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53438" w14:textId="323BBC62" w:rsidR="009823D0" w:rsidRPr="009823D0" w:rsidRDefault="009823D0" w:rsidP="005F3BF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sidR="00126CC2">
        <w:rPr>
          <w:rFonts w:eastAsia="MS Mincho"/>
          <w:b/>
          <w:bCs/>
          <w:sz w:val="24"/>
          <w:szCs w:val="24"/>
        </w:rPr>
        <w:t>5</w:t>
      </w:r>
      <w:r w:rsidRPr="750DB1F4">
        <w:rPr>
          <w:rFonts w:eastAsia="MS Mincho"/>
          <w:b/>
          <w:bCs/>
          <w:sz w:val="24"/>
          <w:szCs w:val="24"/>
        </w:rPr>
        <w:t>-e</w:t>
      </w:r>
      <w:r>
        <w:tab/>
      </w:r>
      <w:r w:rsidRPr="750DB1F4">
        <w:rPr>
          <w:rFonts w:eastAsia="MS Mincho"/>
          <w:b/>
          <w:bCs/>
          <w:sz w:val="24"/>
          <w:szCs w:val="24"/>
        </w:rPr>
        <w:t xml:space="preserve">   </w:t>
      </w:r>
      <w:r w:rsidR="00E7795B" w:rsidRPr="00C05029">
        <w:rPr>
          <w:rFonts w:eastAsia="MS Mincho"/>
          <w:b/>
          <w:bCs/>
          <w:sz w:val="24"/>
          <w:szCs w:val="24"/>
          <w:highlight w:val="yellow"/>
        </w:rPr>
        <w:t>R1-21</w:t>
      </w:r>
      <w:r w:rsidR="00C05029" w:rsidRPr="00C05029">
        <w:rPr>
          <w:rFonts w:eastAsia="MS Mincho"/>
          <w:b/>
          <w:bCs/>
          <w:sz w:val="24"/>
          <w:szCs w:val="24"/>
          <w:highlight w:val="yellow"/>
        </w:rPr>
        <w:t>XXXX</w:t>
      </w:r>
    </w:p>
    <w:p w14:paraId="3DA0EF22" w14:textId="2572F625" w:rsidR="009823D0" w:rsidRPr="00C220C9" w:rsidRDefault="005B5524" w:rsidP="009823D0">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001338F0" w:rsidRPr="001338F0">
        <w:rPr>
          <w:rFonts w:eastAsia="MS Mincho"/>
          <w:b/>
          <w:bCs/>
          <w:sz w:val="24"/>
          <w:szCs w:val="24"/>
        </w:rPr>
        <w:t>May 10th – 27th, 2021</w:t>
      </w:r>
    </w:p>
    <w:p w14:paraId="0609F8F3" w14:textId="77777777" w:rsidR="00372FFC" w:rsidRDefault="00372FFC">
      <w:pPr>
        <w:overflowPunct/>
        <w:autoSpaceDE/>
        <w:autoSpaceDN/>
        <w:adjustRightInd/>
        <w:textAlignment w:val="auto"/>
        <w:rPr>
          <w:rFonts w:eastAsia="MS Mincho"/>
          <w:b/>
          <w:sz w:val="24"/>
        </w:rPr>
      </w:pPr>
    </w:p>
    <w:p w14:paraId="47A041E4" w14:textId="77777777" w:rsidR="00372FFC" w:rsidRDefault="00F12715">
      <w:pPr>
        <w:tabs>
          <w:tab w:val="left" w:pos="1985"/>
        </w:tabs>
        <w:overflowPunct/>
        <w:autoSpaceDE/>
        <w:autoSpaceDN/>
        <w:adjustRightInd/>
        <w:ind w:left="1980" w:hanging="1946"/>
        <w:textAlignment w:val="auto"/>
        <w:rPr>
          <w:rFonts w:eastAsia="DengXian"/>
          <w:b/>
          <w:sz w:val="24"/>
        </w:rPr>
      </w:pPr>
      <w:r>
        <w:rPr>
          <w:rFonts w:eastAsia="DengXian"/>
          <w:b/>
          <w:noProof/>
          <w:sz w:val="24"/>
          <w:lang w:eastAsia="ko-KR"/>
        </w:rPr>
        <mc:AlternateContent>
          <mc:Choice Requires="wps">
            <w:drawing>
              <wp:anchor distT="0" distB="0" distL="114300" distR="114300" simplePos="0" relativeHeight="251659264" behindDoc="0" locked="1" layoutInCell="1" hidden="1" allowOverlap="1" wp14:anchorId="1984AEBF" wp14:editId="1230844C">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xmlns:w16sdtdh="http://schemas.microsoft.com/office/word/2020/wordml/sdtdatahash">
            <w:pict w14:anchorId="5BC5B564">
              <v:shape id="DtsShapeName"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alt="7@2035B60C6@5E6@@B@7531365C7616@083FAG85&lt;:cL46525!!!!!!BIHO@]l46525!!!!!!!!!!111D15B66911BS3,18yyyy!Bnoushctuhno,Udlqm`ud^77/enb!!!!!!!!!!!!!!!!!!!!!!!!!!8286782AGURVD,M@QUNQ10BIHO@]k62133!!!!@B@33831104B44@B44C1104B44@B44C!!!!!!!!!!!!!!!!!!!!!!!!!!!!!!!!!!!!!!!!!!!!!!!!!!!!828C&gt;82AB6X41776!!!!!!BIHO@]x41776!!!!@7G014211053@8@401E11053@8@401E!!!!!!!!!!!!!!!!!!!!!!!!!!!!!!!!!!!!!!!!!!!!!!!!!!!!82&lt;9a82&lt;8MY41527@!!!!!BIHO@]y41527!!!!@7G00371102E237@CC41102E237@CC4!!!!!!!!!!!!!!!!!!!!!!!!!!!!!!!!!!!!!!!!!!!!!!!!!!!!!!!!!!!!!!!!!!!!!!!!!!!!!!!!!!!!!!!!!!!!!!!!!!!!!!!!!!!!!!!!!!!!!!!!!!!!!!!!!!!!!!!!!!!!!!!!!!!!!!!!!!!!!!!!!!!!!!!!!!!!!!!!!!!!!!!!!!!!!!!!!!!!!!!!!!!!!!!!!!!!!!!!!!!!!!!!!!!!!!!!!!!!!!!!!!!!!!!!!!!!!!!!!!!!!!!!!!!!!!!!!!!!!!!!!!!!!!!!!!!!!!!!!!!!!!!!!!!!!!!!!!!!!!!!!!!!!!!!!!!!!!!!!!!!!!!!!!!!!!!!!!!!!!!!!!!!!!!!!!!!!!!!!!!!!!!!!!!!!!!!!!!!!!!!!!!!!!!!!!!!!!!!!!!!!!!!!!!!!!!!!!!!!!!!!!!!!!!!!!!!!!!!!!!!!!!!!!!!!!!!!!!!!!!!!!!!!!!!!!!!!!!!!!!!!!!!!!!!!!!!!!!!!!!!!!!!!!!!!!!!!!!!!!!!!!!!!!!!!!!!!!!!!!!!!!!!!!!!!!!!!!!!!!!!!!!!!!!!!!!!!!!!!!!!!!!!!!!!!!!!!!!!!!!!!!!!!!!!!!!!!!!!!!!!!!!!!!!!!!!!!!!!!!!!!!!!!!!!!!!!!!!!!!!!!!!!!!!!!!!!!!!!!!!!!!!!!!!!!!!!!!!!!!!!!!!!!!!!!!!!!!!!!!!!!!!!!!!!!!!!!!!!!!!!!!!!!!!!!!!!!!!!!!!!!!!!!!!!!!!!!!!!!!!!!!!!!!!!!!!!!!!!!!!!!!!!!!!!!!!!!!!!!!!!!!!!!!!!!!!!!!!!!!!!!!!!!!!!!!!!!!!!!!!!!!!!!!!!!!!!!!!!!!!!!!!!!!!!!!!!!!!!!!!!!!!!!!!!!!!!!!!!!!!!!!!!!!!!!!!!!!!!!!!!!!!!!!!!!!!!!!!!!!!!!!!!!!!!!!!!!!!!!!!!!!!!!!!!!!!!!!!!!!!!!!!!!!!!!!!!!!!!!!!!!!!!!!!!!!!!!!!!!!!!!!!!!!!!!!!!!!!!!!!!!!!!!!!!!!!!!!!!!!!!!!!!!!!!!!!!!!!!!!!!!!!!!!!!!!!!!!!!!!!!!!!!!!!!!!!!!!!!!!!!!!!!!!!!!!!!!!!!!!!!!!!!!!!!!!!!!!!!!!!!!!!!!!!!!!!!!!!!!!!!!!!!!!!!!!!!!!!!!!!!!!!!!!!!!!!!!!!!!!!!!!!!!!!!!!!!!!!!!!!!!!!!!!!!!!!!!!!!!!!!!!!!!!!!!!!!!!!!!!!!!!!!!!!!!!!!!!!!!!!!!!!!!!!!!!!!!!!!!!!!!!!!!!!!!!!!!!!!!!!!!!!!!!!!!!!!!!!!!!!!!!!!!!!!!!!!!!!!!!!!!!!!!!!!!!!!!!!!!!!!!!!!!!!!!!!!!!!!!!!!!!!!!!!!!!!!!!!!!!!!!!!!!!!!!!!!!!!!!!!!!!!!!!!!!!!!!!!!!!!!!!!!!!!!!!!!!!!!!!!!!!!!!!!!!!!!!!!!!!!!!!!!!!!!!!!!!!!!!!!!!!!!!!!!!!!!!!!!!!!!!!!!!!!!!!!!!!!!!!!!!!!!!!!!!!!!!!!!!!!!!!!!!!!!!!!!!!!!!!!!!!!!!!!!!!!!!!!!!!!!!!!!!!!!!!!!!!!!!!!!!!!!!!!!!!!!!!!!!!!!!!!!!!!!!!!!!!!!!!!!!!!!!!!!!!!!!!!!!!!!!!!!!!!!!!!!!!!!!!!!!!!!!!!!!!!!!!!!!!!!!!!!!!!!!!!!!!!!!!!!!!!!!!!!!!!!!!!!!!!!!!!!!!!!!!!!!!!!!!!!!!!!!!!!!!!!!!!!!!!!!!!!!!!!!!!!!!!!!!!!!!!!!!!!!!!!!!!!!!!!!!!!!!!!!!!!!!!!!!!!!!!!!!!!!!!!!!!!!!!!!!!!!!!!!!!!!!!!!!!!!!!!!!!!1!1" coordsize="21600,21600" o:spid="_x0000_s1026"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w14:anchorId="63C11D01">
                <v:stroke joinstyle="miter"/>
                <v:path textboxrect="5034,2279,16566,13674" o:connecttype="custom" o:connectlocs="9,2;3,9;9,19;16,9" o:connectangles="270,180,90,0"/>
                <w10:anchorlock/>
              </v:shape>
            </w:pict>
          </mc:Fallback>
        </mc:AlternateContent>
      </w:r>
      <w:r>
        <w:rPr>
          <w:rFonts w:eastAsia="DengXian"/>
          <w:b/>
          <w:sz w:val="24"/>
        </w:rPr>
        <w:t>Agenda item:</w:t>
      </w:r>
      <w:r>
        <w:rPr>
          <w:rFonts w:eastAsia="DengXian"/>
          <w:b/>
          <w:sz w:val="24"/>
        </w:rPr>
        <w:tab/>
      </w:r>
      <w:r>
        <w:rPr>
          <w:rFonts w:eastAsia="DengXian"/>
          <w:sz w:val="24"/>
        </w:rPr>
        <w:t>8.12.1</w:t>
      </w:r>
    </w:p>
    <w:p w14:paraId="6A0CA9D5" w14:textId="77777777" w:rsidR="00372FFC" w:rsidRDefault="00F12715">
      <w:pPr>
        <w:tabs>
          <w:tab w:val="left" w:pos="1985"/>
        </w:tabs>
        <w:overflowPunct/>
        <w:autoSpaceDE/>
        <w:autoSpaceDN/>
        <w:adjustRightInd/>
        <w:ind w:left="1980" w:hanging="1946"/>
        <w:textAlignment w:val="auto"/>
        <w:rPr>
          <w:rFonts w:eastAsia="DengXian"/>
          <w:sz w:val="24"/>
          <w:lang w:eastAsia="zh-CN"/>
        </w:rPr>
      </w:pPr>
      <w:r>
        <w:rPr>
          <w:rFonts w:eastAsia="DengXian"/>
          <w:b/>
          <w:sz w:val="24"/>
        </w:rPr>
        <w:t xml:space="preserve">Source: </w:t>
      </w:r>
      <w:r>
        <w:rPr>
          <w:rFonts w:eastAsia="DengXian"/>
          <w:b/>
          <w:sz w:val="24"/>
        </w:rPr>
        <w:tab/>
      </w:r>
      <w:r>
        <w:rPr>
          <w:rFonts w:eastAsia="DengXian"/>
          <w:b/>
          <w:sz w:val="24"/>
        </w:rPr>
        <w:tab/>
      </w:r>
      <w:r>
        <w:rPr>
          <w:rFonts w:eastAsia="DengXian"/>
          <w:sz w:val="24"/>
        </w:rPr>
        <w:t>Moderator (CMCC)</w:t>
      </w:r>
    </w:p>
    <w:p w14:paraId="02DC40B3" w14:textId="7AA16FC6" w:rsidR="00372FFC" w:rsidRDefault="00F12715">
      <w:pPr>
        <w:tabs>
          <w:tab w:val="left" w:pos="1985"/>
        </w:tabs>
        <w:overflowPunct/>
        <w:autoSpaceDE/>
        <w:autoSpaceDN/>
        <w:adjustRightInd/>
        <w:spacing w:afterLines="100" w:after="240"/>
        <w:ind w:left="1980" w:hanging="1980"/>
        <w:textAlignment w:val="auto"/>
        <w:rPr>
          <w:rFonts w:eastAsia="DengXian"/>
          <w:sz w:val="32"/>
          <w:lang w:eastAsia="zh-CN"/>
        </w:rPr>
      </w:pPr>
      <w:r>
        <w:rPr>
          <w:rFonts w:eastAsia="DengXian"/>
          <w:b/>
          <w:sz w:val="24"/>
        </w:rPr>
        <w:t>Title:</w:t>
      </w:r>
      <w:r>
        <w:rPr>
          <w:rFonts w:eastAsia="DengXian"/>
          <w:sz w:val="24"/>
        </w:rPr>
        <w:t xml:space="preserve"> </w:t>
      </w:r>
      <w:r>
        <w:rPr>
          <w:rFonts w:eastAsia="DengXian"/>
          <w:sz w:val="24"/>
        </w:rPr>
        <w:tab/>
      </w:r>
      <w:r w:rsidRPr="001C06F4">
        <w:rPr>
          <w:rFonts w:eastAsia="DengXian"/>
          <w:sz w:val="24"/>
        </w:rPr>
        <w:t>Summary#</w:t>
      </w:r>
      <w:r>
        <w:rPr>
          <w:rFonts w:eastAsia="DengXian"/>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DengXian"/>
          <w:sz w:val="24"/>
          <w:lang w:eastAsia="ja-JP"/>
        </w:rPr>
      </w:pPr>
      <w:r>
        <w:rPr>
          <w:rFonts w:eastAsia="DengXian"/>
          <w:b/>
          <w:sz w:val="24"/>
        </w:rPr>
        <w:t>Document for:</w:t>
      </w:r>
      <w:r>
        <w:rPr>
          <w:rFonts w:eastAsia="DengXian"/>
          <w:sz w:val="24"/>
        </w:rPr>
        <w:tab/>
        <w:t>Discussion/decision</w:t>
      </w:r>
    </w:p>
    <w:p w14:paraId="7229220B" w14:textId="77777777" w:rsidR="00372FFC" w:rsidRDefault="00F12715">
      <w:pPr>
        <w:pStyle w:val="1"/>
        <w:jc w:val="both"/>
        <w:rPr>
          <w:rFonts w:ascii="Times New Roman" w:hAnsi="Times New Roman"/>
          <w:lang w:val="en-US"/>
        </w:rPr>
      </w:pPr>
      <w:r>
        <w:rPr>
          <w:rFonts w:ascii="Times New Roman" w:hAnsi="Times New Roman"/>
          <w:lang w:val="en-US"/>
        </w:rPr>
        <w:t>Introduction</w:t>
      </w:r>
      <w:bookmarkEnd w:id="0"/>
      <w:bookmarkEnd w:id="1"/>
    </w:p>
    <w:p w14:paraId="2F0BE287" w14:textId="2EB0DBC7" w:rsidR="00372FFC" w:rsidRDefault="00F12715">
      <w:pPr>
        <w:widowControl w:val="0"/>
        <w:spacing w:after="120"/>
        <w:jc w:val="both"/>
        <w:rPr>
          <w:lang w:eastAsia="zh-CN"/>
        </w:rPr>
      </w:pPr>
      <w:r>
        <w:rPr>
          <w:lang w:eastAsia="zh-CN"/>
        </w:rPr>
        <w:t xml:space="preserve">The WI NR_MBS was approved in RAN plenary #86 meeting [1], and the WID was revised in RAN plenary #88 e-meeting [2]. One of the </w:t>
      </w:r>
      <w:r w:rsidR="00752CA7">
        <w:rPr>
          <w:lang w:eastAsia="zh-CN"/>
        </w:rPr>
        <w:t>objectives</w:t>
      </w:r>
      <w:r>
        <w:rPr>
          <w:lang w:eastAsia="zh-CN"/>
        </w:rPr>
        <w:t xml:space="preserve"> is to specify a group scheduling mechanism to allow UEs to receive Broadcast/Multicast service, and this objective also includes specifying necessary enhancements that are required to enable simultaneous operation with unicast reception. </w:t>
      </w:r>
    </w:p>
    <w:p w14:paraId="18DAC996" w14:textId="24DC0E85" w:rsidR="00D238FC" w:rsidRDefault="00D238FC" w:rsidP="00D238FC">
      <w:pPr>
        <w:widowControl w:val="0"/>
        <w:spacing w:after="120"/>
        <w:jc w:val="both"/>
        <w:rPr>
          <w:lang w:eastAsia="zh-CN"/>
        </w:rPr>
      </w:pPr>
      <w:r>
        <w:rPr>
          <w:lang w:eastAsia="zh-CN"/>
        </w:rPr>
        <w:t>The following email thread for group scheduling is announced by chairman in RAN1#104</w:t>
      </w:r>
      <w:r w:rsidR="0053485C">
        <w:rPr>
          <w:lang w:eastAsia="zh-CN"/>
        </w:rPr>
        <w:t>b</w:t>
      </w:r>
      <w:r>
        <w:rPr>
          <w:lang w:eastAsia="zh-CN"/>
        </w:rPr>
        <w:t>-e:</w:t>
      </w:r>
    </w:p>
    <w:p w14:paraId="1B877EC7" w14:textId="1225201C" w:rsidR="00FC37A1" w:rsidRDefault="00FC37A1" w:rsidP="00FC37A1">
      <w:pPr>
        <w:rPr>
          <w:lang w:eastAsia="x-none"/>
        </w:rPr>
      </w:pPr>
      <w:r>
        <w:rPr>
          <w:highlight w:val="cyan"/>
          <w:lang w:eastAsia="x-none"/>
        </w:rPr>
        <w:t>[105-e-NR-MBS-01] Email discussion/approval on mechanisms to support group scheduling for RRC_CONNECTED UEs with checkpoints for agreements on May 24, May 27 – Fei (CMCC)</w:t>
      </w:r>
    </w:p>
    <w:p w14:paraId="354D82F4" w14:textId="77777777" w:rsidR="004D7D48" w:rsidRDefault="004D7D48" w:rsidP="00FC37A1">
      <w:pPr>
        <w:rPr>
          <w:lang w:eastAsia="x-none"/>
        </w:rPr>
      </w:pPr>
    </w:p>
    <w:p w14:paraId="1A92DFF0" w14:textId="7A36D614" w:rsidR="00372FFC" w:rsidRPr="00366518" w:rsidRDefault="00F12715">
      <w:pPr>
        <w:widowControl w:val="0"/>
        <w:spacing w:after="120"/>
        <w:jc w:val="both"/>
        <w:rPr>
          <w:lang w:eastAsia="zh-CN"/>
        </w:rPr>
      </w:pPr>
      <w:r w:rsidRPr="00366518">
        <w:rPr>
          <w:lang w:eastAsia="zh-CN"/>
        </w:rPr>
        <w:t>In this contribution, we summarize the related issues and proposals based on the contributions submitted in RAN1#10</w:t>
      </w:r>
      <w:r w:rsidR="001177D9">
        <w:rPr>
          <w:lang w:eastAsia="zh-CN"/>
        </w:rPr>
        <w:t>5</w:t>
      </w:r>
      <w:r w:rsidR="004E57CB" w:rsidRPr="00366518">
        <w:rPr>
          <w:lang w:eastAsia="zh-CN"/>
        </w:rPr>
        <w:t>-</w:t>
      </w:r>
      <w:r w:rsidRPr="00366518">
        <w:rPr>
          <w:lang w:eastAsia="zh-CN"/>
        </w:rPr>
        <w:t xml:space="preserve">e under the agenda item 8.12.1 </w:t>
      </w:r>
      <w:r w:rsidRPr="00177C9A">
        <w:rPr>
          <w:lang w:eastAsia="zh-CN"/>
        </w:rPr>
        <w:t>[3]-[</w:t>
      </w:r>
      <w:r w:rsidR="00366518" w:rsidRPr="00177C9A">
        <w:rPr>
          <w:lang w:eastAsia="zh-CN"/>
        </w:rPr>
        <w:t>2</w:t>
      </w:r>
      <w:r w:rsidR="00177C9A" w:rsidRPr="00177C9A">
        <w:rPr>
          <w:lang w:eastAsia="zh-CN"/>
        </w:rPr>
        <w:t>7</w:t>
      </w:r>
      <w:r w:rsidRPr="00177C9A">
        <w:rPr>
          <w:lang w:eastAsia="zh-CN"/>
        </w:rPr>
        <w:t>]</w:t>
      </w:r>
      <w:r w:rsidRPr="00366518">
        <w:rPr>
          <w:lang w:eastAsia="zh-CN"/>
        </w:rPr>
        <w:t>. The following sections are structured as follows.</w:t>
      </w:r>
    </w:p>
    <w:p w14:paraId="0FA5A74C" w14:textId="41CF2B67" w:rsidR="00372FFC" w:rsidRPr="00366518" w:rsidRDefault="00F12715">
      <w:pPr>
        <w:widowControl w:val="0"/>
        <w:spacing w:after="120"/>
        <w:jc w:val="both"/>
        <w:rPr>
          <w:lang w:eastAsia="zh-CN"/>
        </w:rPr>
      </w:pPr>
      <w:r w:rsidRPr="00366518">
        <w:rPr>
          <w:lang w:eastAsia="zh-CN"/>
        </w:rPr>
        <w:t xml:space="preserve">From section 2 to </w:t>
      </w:r>
      <w:r w:rsidR="00366518" w:rsidRPr="00366518">
        <w:rPr>
          <w:lang w:eastAsia="zh-CN"/>
        </w:rPr>
        <w:t>7</w:t>
      </w:r>
      <w:r w:rsidRPr="00366518">
        <w:rPr>
          <w:lang w:eastAsia="zh-CN"/>
        </w:rPr>
        <w:t xml:space="preserve">, we categorized the key issues raised by contributions into </w:t>
      </w:r>
      <w:r w:rsidR="00366518" w:rsidRPr="00366518">
        <w:rPr>
          <w:lang w:eastAsia="zh-CN"/>
        </w:rPr>
        <w:t>6</w:t>
      </w:r>
      <w:r w:rsidRPr="00366518">
        <w:rPr>
          <w:lang w:eastAsia="zh-CN"/>
        </w:rPr>
        <w:t xml:space="preserve"> kinds and each section covers one kind of issues. In each section, we first provide the </w:t>
      </w:r>
      <w:r w:rsidR="00111754" w:rsidRPr="00366518">
        <w:rPr>
          <w:lang w:eastAsia="zh-CN"/>
        </w:rPr>
        <w:t>background</w:t>
      </w:r>
      <w:r w:rsidR="000E0EF7" w:rsidRPr="00366518">
        <w:rPr>
          <w:lang w:eastAsia="zh-CN"/>
        </w:rPr>
        <w:t xml:space="preserve"> and</w:t>
      </w:r>
      <w:r w:rsidR="00111754" w:rsidRPr="00366518">
        <w:rPr>
          <w:lang w:eastAsia="zh-CN"/>
        </w:rPr>
        <w:t xml:space="preserve"> related proposals</w:t>
      </w:r>
      <w:r w:rsidRPr="00366518">
        <w:rPr>
          <w:lang w:eastAsia="zh-CN"/>
        </w:rPr>
        <w:t xml:space="preserve"> </w:t>
      </w:r>
      <w:r w:rsidR="00A65607" w:rsidRPr="00366518">
        <w:rPr>
          <w:lang w:eastAsia="zh-CN"/>
        </w:rPr>
        <w:t xml:space="preserve">submitted in this meeting </w:t>
      </w:r>
      <w:r w:rsidRPr="00366518">
        <w:rPr>
          <w:lang w:eastAsia="zh-CN"/>
        </w:rPr>
        <w:t>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w:t>
      </w:r>
      <w:r w:rsidR="00111754" w:rsidRPr="00366518">
        <w:rPr>
          <w:lang w:eastAsia="zh-CN"/>
        </w:rPr>
        <w:t>s</w:t>
      </w:r>
      <w:r w:rsidRPr="00366518">
        <w:rPr>
          <w:lang w:eastAsia="zh-CN"/>
        </w:rPr>
        <w:t xml:space="preserve">. As email discussion goes on, we may add more sub-sections for companies to provide views for the next round email discussion and for moderator to provide further updated proposals. </w:t>
      </w:r>
    </w:p>
    <w:p w14:paraId="369540A5" w14:textId="5C2A8BAC" w:rsidR="00372FFC" w:rsidRDefault="00F12715">
      <w:pPr>
        <w:widowControl w:val="0"/>
        <w:spacing w:after="120"/>
        <w:jc w:val="both"/>
        <w:rPr>
          <w:lang w:eastAsia="zh-CN"/>
        </w:rPr>
      </w:pPr>
      <w:r w:rsidRPr="00366518">
        <w:rPr>
          <w:lang w:eastAsia="zh-CN"/>
        </w:rPr>
        <w:t xml:space="preserve">In section </w:t>
      </w:r>
      <w:r w:rsidR="00366518" w:rsidRPr="00366518">
        <w:rPr>
          <w:lang w:eastAsia="zh-CN"/>
        </w:rPr>
        <w:t>8</w:t>
      </w:r>
      <w:r w:rsidRPr="00366518">
        <w:rPr>
          <w:lang w:eastAsia="zh-CN"/>
        </w:rPr>
        <w:t>, some proposals will be selected for discussion in the GTW session.</w:t>
      </w:r>
    </w:p>
    <w:p w14:paraId="1469767D" w14:textId="5A05DBF0" w:rsidR="0053073F" w:rsidRDefault="00F55A10" w:rsidP="00545069">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57D61EB6" w14:textId="77777777" w:rsidR="00B06FDF" w:rsidRPr="008D2381" w:rsidRDefault="00B06FDF" w:rsidP="00B06FDF">
      <w:pPr>
        <w:widowControl w:val="0"/>
        <w:spacing w:after="120"/>
        <w:jc w:val="both"/>
        <w:rPr>
          <w:lang w:eastAsia="zh-CN"/>
        </w:rPr>
      </w:pPr>
    </w:p>
    <w:p w14:paraId="16DDCEB0" w14:textId="35218607" w:rsidR="00372FFC" w:rsidRDefault="00F12715">
      <w:pPr>
        <w:pStyle w:val="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for </w:t>
      </w:r>
      <w:r w:rsidR="00CF5BA6">
        <w:rPr>
          <w:rFonts w:ascii="Times New Roman" w:hAnsi="Times New Roman"/>
          <w:lang w:val="en-US"/>
        </w:rPr>
        <w:t>MBS</w:t>
      </w:r>
    </w:p>
    <w:p w14:paraId="1FED4FE5" w14:textId="77777777" w:rsidR="00D71B94" w:rsidRDefault="00D71B94" w:rsidP="00D71B94">
      <w:pPr>
        <w:pStyle w:val="2"/>
        <w:ind w:left="576"/>
        <w:rPr>
          <w:rFonts w:ascii="Times New Roman" w:hAnsi="Times New Roman"/>
          <w:lang w:val="en-US"/>
        </w:rPr>
      </w:pPr>
      <w:r>
        <w:rPr>
          <w:rFonts w:ascii="Times New Roman" w:hAnsi="Times New Roman"/>
          <w:lang w:val="en-US"/>
        </w:rPr>
        <w:t>Background and submitted proposals</w:t>
      </w:r>
    </w:p>
    <w:p w14:paraId="6E1ED2DD" w14:textId="77777777" w:rsidR="00D71B94" w:rsidRPr="00A2344B" w:rsidRDefault="00D71B94" w:rsidP="00D71B94">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2F8C5DD9" w14:textId="29E6E4D6" w:rsidR="00D71B94" w:rsidRDefault="00D71B94" w:rsidP="00D71B94">
      <w:pPr>
        <w:widowControl w:val="0"/>
        <w:spacing w:after="120"/>
        <w:jc w:val="both"/>
        <w:rPr>
          <w:lang w:eastAsia="zh-CN"/>
        </w:rPr>
      </w:pPr>
      <w:r>
        <w:rPr>
          <w:rFonts w:hint="eastAsia"/>
          <w:lang w:eastAsia="zh-CN"/>
        </w:rPr>
        <w:t>I</w:t>
      </w:r>
      <w:r>
        <w:rPr>
          <w:lang w:eastAsia="zh-CN"/>
        </w:rPr>
        <w:t xml:space="preserve">n </w:t>
      </w:r>
      <w:r w:rsidR="002519A8">
        <w:rPr>
          <w:rFonts w:hint="eastAsia"/>
          <w:lang w:eastAsia="zh-CN"/>
        </w:rPr>
        <w:t>RAN1#104&amp;104bis</w:t>
      </w:r>
      <w:r w:rsidR="002519A8">
        <w:rPr>
          <w:lang w:eastAsia="zh-CN"/>
        </w:rPr>
        <w:t xml:space="preserve"> </w:t>
      </w:r>
      <w:r w:rsidR="004768BB">
        <w:rPr>
          <w:lang w:eastAsia="zh-CN"/>
        </w:rPr>
        <w:t>meetings</w:t>
      </w:r>
      <w:r>
        <w:rPr>
          <w:lang w:eastAsia="zh-CN"/>
        </w:rPr>
        <w:t>, the following agreements were achieved for CFR for multicast of RRC-CONNECTED UEs.</w:t>
      </w:r>
    </w:p>
    <w:p w14:paraId="7BAB5E28" w14:textId="77777777" w:rsidR="003855A6" w:rsidRPr="008D297A" w:rsidRDefault="003855A6" w:rsidP="003855A6">
      <w:pPr>
        <w:rPr>
          <w:lang w:eastAsia="x-none"/>
        </w:rPr>
      </w:pPr>
      <w:r w:rsidRPr="008D297A">
        <w:rPr>
          <w:highlight w:val="green"/>
          <w:lang w:eastAsia="x-none"/>
        </w:rPr>
        <w:t>Agreement:</w:t>
      </w:r>
    </w:p>
    <w:p w14:paraId="78481C7D" w14:textId="77777777" w:rsidR="003855A6" w:rsidRPr="008D297A" w:rsidRDefault="003855A6" w:rsidP="003855A6">
      <w:pPr>
        <w:widowControl w:val="0"/>
        <w:spacing w:after="120"/>
        <w:rPr>
          <w:b/>
        </w:rPr>
      </w:pPr>
      <w:r w:rsidRPr="008D297A">
        <w:t>For multicast of RRC-CONNECTED UEs, a common frequency resource for group-common PDCCH / PDSCH is confined within the frequency resource of a dedicated unicast BWP to support simultaneous reception of unicast and multicast in the same slot</w:t>
      </w:r>
    </w:p>
    <w:p w14:paraId="0179E046" w14:textId="77777777" w:rsidR="003855A6" w:rsidRPr="00DE11B0" w:rsidRDefault="003855A6" w:rsidP="003855A6">
      <w:pPr>
        <w:pStyle w:val="afc"/>
        <w:widowControl w:val="0"/>
        <w:numPr>
          <w:ilvl w:val="0"/>
          <w:numId w:val="16"/>
        </w:numPr>
        <w:spacing w:after="120"/>
        <w:jc w:val="both"/>
        <w:rPr>
          <w:szCs w:val="20"/>
        </w:rPr>
      </w:pPr>
      <w:r w:rsidRPr="00DE11B0">
        <w:rPr>
          <w:szCs w:val="20"/>
        </w:rPr>
        <w:t>Down select from the two options for the common frequency resource for group-common PDCCH/ PDSCH</w:t>
      </w:r>
    </w:p>
    <w:p w14:paraId="3B9D9075"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2A: The common frequency resource is defined as an MBS specific BWP, which is associated with the dedicated unicast BWP and using the same numerology (SCS and CP)</w:t>
      </w:r>
    </w:p>
    <w:p w14:paraId="26BBA6BB" w14:textId="77777777" w:rsidR="003855A6" w:rsidRPr="00DE11B0" w:rsidRDefault="003855A6" w:rsidP="003855A6">
      <w:pPr>
        <w:pStyle w:val="afc"/>
        <w:widowControl w:val="0"/>
        <w:numPr>
          <w:ilvl w:val="2"/>
          <w:numId w:val="16"/>
        </w:numPr>
        <w:spacing w:after="120"/>
        <w:jc w:val="both"/>
        <w:rPr>
          <w:szCs w:val="20"/>
        </w:rPr>
      </w:pPr>
      <w:r w:rsidRPr="00DE11B0">
        <w:rPr>
          <w:szCs w:val="20"/>
        </w:rPr>
        <w:lastRenderedPageBreak/>
        <w:t>FFS BWP switching is needed between the multicast reception in the MBS specific BWP and unicast reception in its associated dedicated BWP</w:t>
      </w:r>
    </w:p>
    <w:p w14:paraId="07F82B27" w14:textId="77777777" w:rsidR="003855A6" w:rsidRPr="00DE11B0" w:rsidRDefault="003855A6" w:rsidP="003855A6">
      <w:pPr>
        <w:pStyle w:val="afc"/>
        <w:widowControl w:val="0"/>
        <w:numPr>
          <w:ilvl w:val="1"/>
          <w:numId w:val="16"/>
        </w:numPr>
        <w:spacing w:after="120"/>
        <w:jc w:val="both"/>
        <w:rPr>
          <w:szCs w:val="20"/>
        </w:rPr>
      </w:pPr>
      <w:r w:rsidRPr="00DE11B0">
        <w:rPr>
          <w:szCs w:val="20"/>
        </w:rPr>
        <w:t>Option 2B: The common frequency resource is defined as an ‘MBS frequency region’ with a number of contiguous PRBs, which is configured within the dedicated unicast BWP.</w:t>
      </w:r>
    </w:p>
    <w:p w14:paraId="569C3B20" w14:textId="77777777" w:rsidR="003855A6" w:rsidRPr="00DE11B0" w:rsidRDefault="003855A6" w:rsidP="003855A6">
      <w:pPr>
        <w:pStyle w:val="afc"/>
        <w:widowControl w:val="0"/>
        <w:numPr>
          <w:ilvl w:val="2"/>
          <w:numId w:val="16"/>
        </w:numPr>
        <w:spacing w:after="120"/>
        <w:jc w:val="both"/>
        <w:rPr>
          <w:szCs w:val="20"/>
        </w:rPr>
      </w:pPr>
      <w:r w:rsidRPr="00DE11B0">
        <w:rPr>
          <w:szCs w:val="20"/>
        </w:rPr>
        <w:t>FFS: How to indicate the starting PRB and the length of PRBs of the MBS frequency region</w:t>
      </w:r>
    </w:p>
    <w:p w14:paraId="42953129" w14:textId="77777777" w:rsidR="003855A6" w:rsidRPr="00DE11B0" w:rsidRDefault="003855A6" w:rsidP="003855A6">
      <w:pPr>
        <w:pStyle w:val="afc"/>
        <w:widowControl w:val="0"/>
        <w:numPr>
          <w:ilvl w:val="0"/>
          <w:numId w:val="16"/>
        </w:numPr>
        <w:spacing w:after="120"/>
        <w:jc w:val="both"/>
        <w:rPr>
          <w:szCs w:val="20"/>
        </w:rPr>
      </w:pPr>
      <w:bookmarkStart w:id="2" w:name="_Hlk68929405"/>
      <w:r w:rsidRPr="00DE11B0">
        <w:rPr>
          <w:szCs w:val="20"/>
        </w:rPr>
        <w:t>FFS whether UE can be configured with no unicast reception in the common frequency resource</w:t>
      </w:r>
      <w:bookmarkEnd w:id="2"/>
    </w:p>
    <w:p w14:paraId="708BD95E" w14:textId="77777777" w:rsidR="003855A6" w:rsidRPr="00DE11B0" w:rsidRDefault="003855A6" w:rsidP="003855A6">
      <w:pPr>
        <w:pStyle w:val="afc"/>
        <w:widowControl w:val="0"/>
        <w:numPr>
          <w:ilvl w:val="0"/>
          <w:numId w:val="16"/>
        </w:numPr>
        <w:spacing w:after="120"/>
        <w:jc w:val="both"/>
        <w:rPr>
          <w:szCs w:val="20"/>
        </w:rPr>
      </w:pPr>
      <w:r w:rsidRPr="00DE11B0">
        <w:rPr>
          <w:szCs w:val="20"/>
        </w:rPr>
        <w:t>FFS on details of the group-common PDCCH / PDSCH configuration</w:t>
      </w:r>
    </w:p>
    <w:p w14:paraId="401EE56F" w14:textId="77777777" w:rsidR="003855A6" w:rsidRDefault="003855A6" w:rsidP="003855A6">
      <w:pPr>
        <w:pStyle w:val="afc"/>
        <w:widowControl w:val="0"/>
        <w:numPr>
          <w:ilvl w:val="0"/>
          <w:numId w:val="16"/>
        </w:numPr>
        <w:spacing w:after="120"/>
        <w:jc w:val="both"/>
        <w:rPr>
          <w:szCs w:val="20"/>
        </w:rPr>
      </w:pPr>
      <w:bookmarkStart w:id="3" w:name="_Hlk68944711"/>
      <w:r w:rsidRPr="00DE11B0">
        <w:rPr>
          <w:szCs w:val="20"/>
        </w:rPr>
        <w:t>FFS whether to support more than one common frequency resources per UE / per dedicated unicast BWP subjected to UE capabilities</w:t>
      </w:r>
    </w:p>
    <w:p w14:paraId="7C549795" w14:textId="77777777" w:rsidR="003855A6" w:rsidRPr="000B5927" w:rsidRDefault="003855A6" w:rsidP="003855A6">
      <w:pPr>
        <w:pStyle w:val="afc"/>
        <w:widowControl w:val="0"/>
        <w:numPr>
          <w:ilvl w:val="0"/>
          <w:numId w:val="16"/>
        </w:numPr>
        <w:spacing w:after="120"/>
        <w:jc w:val="both"/>
        <w:rPr>
          <w:szCs w:val="20"/>
        </w:rPr>
      </w:pPr>
      <w:bookmarkStart w:id="4" w:name="_Hlk68947374"/>
      <w:bookmarkEnd w:id="3"/>
      <w:r w:rsidRPr="00986CF5">
        <w:rPr>
          <w:rFonts w:eastAsia="Times New Roman" w:hint="eastAsia"/>
          <w:szCs w:val="20"/>
        </w:rPr>
        <w:t>F</w:t>
      </w:r>
      <w:r w:rsidRPr="00986CF5">
        <w:rPr>
          <w:rFonts w:eastAsia="Times New Roman"/>
          <w:szCs w:val="20"/>
        </w:rPr>
        <w:t>FS whether the use of a common frequency resource for multicast is optional or not</w:t>
      </w:r>
    </w:p>
    <w:bookmarkEnd w:id="4"/>
    <w:p w14:paraId="54481B2D" w14:textId="77777777" w:rsidR="003855A6" w:rsidRPr="00F35784" w:rsidRDefault="003855A6" w:rsidP="003855A6">
      <w:pPr>
        <w:pStyle w:val="afc"/>
        <w:widowControl w:val="0"/>
        <w:numPr>
          <w:ilvl w:val="0"/>
          <w:numId w:val="16"/>
        </w:numPr>
        <w:spacing w:after="120"/>
        <w:jc w:val="both"/>
        <w:rPr>
          <w:szCs w:val="20"/>
        </w:rPr>
      </w:pPr>
      <w:r w:rsidRPr="00F35784">
        <w:rPr>
          <w:szCs w:val="20"/>
        </w:rPr>
        <w:t xml:space="preserve">FFS whether the </w:t>
      </w:r>
      <w:r w:rsidRPr="00F35784">
        <w:t>common frequency resource</w:t>
      </w:r>
      <w:r w:rsidRPr="00F35784">
        <w:rPr>
          <w:szCs w:val="20"/>
        </w:rPr>
        <w:t xml:space="preserve"> is applicable for PTM scheme 2 (if supported) or not</w:t>
      </w:r>
    </w:p>
    <w:p w14:paraId="0ED77B8C" w14:textId="0812B8BB" w:rsidR="003855A6" w:rsidRDefault="003855A6" w:rsidP="00D71B94">
      <w:pPr>
        <w:widowControl w:val="0"/>
        <w:spacing w:after="120"/>
        <w:jc w:val="both"/>
        <w:rPr>
          <w:lang w:eastAsia="zh-CN"/>
        </w:rPr>
      </w:pPr>
    </w:p>
    <w:p w14:paraId="77523F02" w14:textId="77777777" w:rsidR="00DE6B15" w:rsidRPr="00AA012B" w:rsidRDefault="00DE6B15" w:rsidP="00DE6B15">
      <w:r w:rsidRPr="00AA012B">
        <w:rPr>
          <w:highlight w:val="green"/>
        </w:rPr>
        <w:t>Agreement:</w:t>
      </w:r>
    </w:p>
    <w:p w14:paraId="29482BCF"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50C5763F" w14:textId="77777777" w:rsidR="00DE6B15" w:rsidRPr="00AA012B" w:rsidRDefault="00DE6B15" w:rsidP="00DE6B15">
      <w:pPr>
        <w:pStyle w:val="afc"/>
        <w:widowControl w:val="0"/>
        <w:numPr>
          <w:ilvl w:val="1"/>
          <w:numId w:val="16"/>
        </w:numPr>
        <w:spacing w:after="120"/>
        <w:rPr>
          <w:szCs w:val="20"/>
          <w:lang w:eastAsia="zh-CN"/>
        </w:rPr>
      </w:pPr>
      <w:r w:rsidRPr="00AA012B">
        <w:rPr>
          <w:szCs w:val="20"/>
        </w:rPr>
        <w:t>The starting PRB is referenced to one of the two options:</w:t>
      </w:r>
    </w:p>
    <w:p w14:paraId="425624C1"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1: Point A</w:t>
      </w:r>
    </w:p>
    <w:p w14:paraId="7DCCE018" w14:textId="77777777" w:rsidR="00DE6B15" w:rsidRPr="00AA012B" w:rsidRDefault="00DE6B15" w:rsidP="00DE6B15">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37BDECB5" w14:textId="77777777" w:rsidR="00DE6B15" w:rsidRPr="00AA012B" w:rsidRDefault="00DE6B15" w:rsidP="00DE6B15">
      <w:pPr>
        <w:pStyle w:val="afc"/>
        <w:widowControl w:val="0"/>
        <w:numPr>
          <w:ilvl w:val="1"/>
          <w:numId w:val="16"/>
        </w:numPr>
        <w:spacing w:after="120"/>
        <w:rPr>
          <w:szCs w:val="20"/>
        </w:rPr>
      </w:pPr>
      <w:r w:rsidRPr="00AA012B">
        <w:rPr>
          <w:szCs w:val="20"/>
        </w:rPr>
        <w:t>FFS the detailed signaling</w:t>
      </w:r>
    </w:p>
    <w:p w14:paraId="0C2EBC7D" w14:textId="77777777" w:rsidR="00DE6B15" w:rsidRPr="00AA012B" w:rsidRDefault="00DE6B15" w:rsidP="00DE6B15">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5145A185" w14:textId="77777777" w:rsidR="00DE6B15" w:rsidRPr="00DE6B15" w:rsidRDefault="00DE6B15" w:rsidP="00D71B94">
      <w:pPr>
        <w:widowControl w:val="0"/>
        <w:spacing w:after="120"/>
        <w:jc w:val="both"/>
        <w:rPr>
          <w:lang w:eastAsia="zh-CN"/>
        </w:rPr>
      </w:pPr>
    </w:p>
    <w:p w14:paraId="3E3C1CC4" w14:textId="77777777" w:rsidR="00DB7871" w:rsidRPr="00AA012B" w:rsidRDefault="00DB7871" w:rsidP="00DB7871">
      <w:r w:rsidRPr="00AA012B">
        <w:rPr>
          <w:highlight w:val="green"/>
        </w:rPr>
        <w:t>Agreement:</w:t>
      </w:r>
    </w:p>
    <w:p w14:paraId="23285635" w14:textId="77777777" w:rsidR="00DB7871" w:rsidRPr="00AA012B" w:rsidRDefault="00DB7871" w:rsidP="00DB787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5D800246" w14:textId="77777777" w:rsidR="00DB7871" w:rsidRPr="00AA012B" w:rsidRDefault="00DB7871" w:rsidP="00DB7871">
      <w:pPr>
        <w:numPr>
          <w:ilvl w:val="0"/>
          <w:numId w:val="16"/>
        </w:numPr>
        <w:overflowPunct/>
        <w:autoSpaceDE/>
        <w:autoSpaceDN/>
        <w:adjustRightInd/>
        <w:textAlignment w:val="auto"/>
      </w:pPr>
      <w:r w:rsidRPr="00AA012B">
        <w:t xml:space="preserve">Starting PRB and the number of PRBs </w:t>
      </w:r>
    </w:p>
    <w:p w14:paraId="12E41B2A" w14:textId="77777777" w:rsidR="00DB7871" w:rsidRPr="00AA012B" w:rsidRDefault="00DB7871" w:rsidP="00DB7871">
      <w:pPr>
        <w:numPr>
          <w:ilvl w:val="0"/>
          <w:numId w:val="16"/>
        </w:numPr>
        <w:overflowPunct/>
        <w:autoSpaceDE/>
        <w:autoSpaceDN/>
        <w:adjustRightInd/>
        <w:textAlignment w:val="auto"/>
      </w:pPr>
      <w:r w:rsidRPr="00AA012B">
        <w:t>One PDSCH-config for MBS (i.e., separate from the PDSCH-Config of the dedicated unicast BWP)</w:t>
      </w:r>
    </w:p>
    <w:p w14:paraId="53F2C4AB" w14:textId="77777777" w:rsidR="00DB7871" w:rsidRPr="00AA012B" w:rsidRDefault="00DB7871" w:rsidP="00DB7871">
      <w:pPr>
        <w:numPr>
          <w:ilvl w:val="0"/>
          <w:numId w:val="16"/>
        </w:numPr>
        <w:overflowPunct/>
        <w:autoSpaceDE/>
        <w:autoSpaceDN/>
        <w:adjustRightInd/>
        <w:textAlignment w:val="auto"/>
      </w:pPr>
      <w:r w:rsidRPr="00AA012B">
        <w:t>One PDCCH-config for MBS (i.e., separate from the PDCCH-Config of the dedicated unicast BWP)</w:t>
      </w:r>
    </w:p>
    <w:p w14:paraId="236FA69F" w14:textId="77777777" w:rsidR="00DB7871" w:rsidRPr="00AA012B" w:rsidRDefault="00DB7871" w:rsidP="00DB7871">
      <w:pPr>
        <w:numPr>
          <w:ilvl w:val="0"/>
          <w:numId w:val="16"/>
        </w:numPr>
        <w:overflowPunct/>
        <w:autoSpaceDE/>
        <w:autoSpaceDN/>
        <w:adjustRightInd/>
        <w:textAlignment w:val="auto"/>
      </w:pPr>
      <w:r w:rsidRPr="00AA012B">
        <w:t>SPS-config(s) for MBS (i.e., separate from the SPS-Config of the dedicated unicast BWP)</w:t>
      </w:r>
    </w:p>
    <w:p w14:paraId="0D57D4B7" w14:textId="77777777" w:rsidR="00DB7871" w:rsidRPr="00AA012B" w:rsidRDefault="00DB7871" w:rsidP="00DB787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D8837BC" w14:textId="77777777" w:rsidR="00DB7871" w:rsidRPr="00AA012B" w:rsidRDefault="00DB7871" w:rsidP="00DB787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DCF1D88" w14:textId="77777777" w:rsidR="00DB7871" w:rsidRPr="00AA012B" w:rsidRDefault="00DB7871" w:rsidP="00DB7871">
      <w:pPr>
        <w:numPr>
          <w:ilvl w:val="0"/>
          <w:numId w:val="16"/>
        </w:numPr>
        <w:overflowPunct/>
        <w:autoSpaceDE/>
        <w:autoSpaceDN/>
        <w:adjustRightInd/>
        <w:textAlignment w:val="auto"/>
      </w:pPr>
      <w:r w:rsidRPr="00AA012B">
        <w:t>FFS: Whether Coreset(s) for CFR in addition to existing Coresets in UE dedicated BWP is needed</w:t>
      </w:r>
    </w:p>
    <w:p w14:paraId="3DACDC86" w14:textId="77777777" w:rsidR="00DB7871" w:rsidRPr="00AA012B" w:rsidRDefault="00DB7871" w:rsidP="00DB787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2B94CCBC" w14:textId="77777777" w:rsidR="00DB7871" w:rsidRPr="00AA012B" w:rsidRDefault="00DB7871" w:rsidP="00DB7871">
      <w:pPr>
        <w:numPr>
          <w:ilvl w:val="0"/>
          <w:numId w:val="16"/>
        </w:numPr>
        <w:overflowPunct/>
        <w:autoSpaceDE/>
        <w:autoSpaceDN/>
        <w:adjustRightInd/>
        <w:textAlignment w:val="auto"/>
      </w:pPr>
      <w:r w:rsidRPr="00AA012B">
        <w:t>Note: This agreement does not negate any previous agreements made on CFR</w:t>
      </w:r>
    </w:p>
    <w:p w14:paraId="68B9E2BB" w14:textId="3185F66D" w:rsidR="00DB7871" w:rsidRDefault="00DB7871" w:rsidP="00D71B94">
      <w:pPr>
        <w:widowControl w:val="0"/>
        <w:spacing w:after="120"/>
        <w:jc w:val="both"/>
        <w:rPr>
          <w:lang w:eastAsia="zh-CN"/>
        </w:rPr>
      </w:pPr>
    </w:p>
    <w:p w14:paraId="1A83EA20" w14:textId="77777777" w:rsidR="004F7C9D" w:rsidRPr="00C94674" w:rsidRDefault="004F7C9D" w:rsidP="004F7C9D">
      <w:pPr>
        <w:rPr>
          <w:lang w:eastAsia="x-none"/>
        </w:rPr>
      </w:pPr>
      <w:r w:rsidRPr="00C94674">
        <w:rPr>
          <w:highlight w:val="green"/>
          <w:lang w:eastAsia="x-none"/>
        </w:rPr>
        <w:t>Agreement:</w:t>
      </w:r>
    </w:p>
    <w:p w14:paraId="51B97D34" w14:textId="77777777" w:rsidR="004F7C9D" w:rsidRPr="00C94674" w:rsidRDefault="004F7C9D" w:rsidP="004F7C9D">
      <w:pPr>
        <w:rPr>
          <w:lang w:eastAsia="x-none"/>
        </w:rPr>
      </w:pPr>
      <w:r w:rsidRPr="00C94674">
        <w:rPr>
          <w:lang w:eastAsia="x-none"/>
        </w:rPr>
        <w:t>One CFR is supported per dedicated unicast BWP for multicast of RRC-CONNECTED UEs.</w:t>
      </w:r>
    </w:p>
    <w:p w14:paraId="54051AD7" w14:textId="77777777" w:rsidR="004F7C9D" w:rsidRPr="00C94674" w:rsidRDefault="004F7C9D"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62E399F9" w14:textId="77777777" w:rsidR="004F7C9D" w:rsidRPr="00C94674" w:rsidRDefault="004F7C9D"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7B4B803F" w14:textId="666FAE11" w:rsidR="004F7C9D" w:rsidRDefault="004F7C9D" w:rsidP="00D71B94">
      <w:pPr>
        <w:widowControl w:val="0"/>
        <w:spacing w:after="120"/>
        <w:jc w:val="both"/>
        <w:rPr>
          <w:lang w:eastAsia="zh-CN"/>
        </w:rPr>
      </w:pPr>
    </w:p>
    <w:p w14:paraId="6E9298BB" w14:textId="77777777" w:rsidR="007C4A00" w:rsidRPr="00C94674" w:rsidRDefault="007C4A00" w:rsidP="007C4A00">
      <w:pPr>
        <w:rPr>
          <w:u w:val="single"/>
          <w:lang w:eastAsia="x-none"/>
        </w:rPr>
      </w:pPr>
      <w:r w:rsidRPr="00C94674">
        <w:rPr>
          <w:u w:val="single"/>
          <w:lang w:eastAsia="x-none"/>
        </w:rPr>
        <w:lastRenderedPageBreak/>
        <w:t xml:space="preserve">Conclusion: </w:t>
      </w:r>
    </w:p>
    <w:p w14:paraId="08FA3453" w14:textId="77777777" w:rsidR="007C4A00" w:rsidRPr="00C94674" w:rsidRDefault="007C4A00" w:rsidP="007C4A00">
      <w:pPr>
        <w:widowControl w:val="0"/>
        <w:jc w:val="both"/>
        <w:rPr>
          <w:lang w:eastAsia="zh-CN"/>
        </w:rPr>
      </w:pPr>
      <w:r w:rsidRPr="00C94674">
        <w:rPr>
          <w:lang w:eastAsia="zh-CN"/>
        </w:rPr>
        <w:t>It is based on gNB implementation to schedule unicast on the frequency resources covered by CFR configured for multicast.</w:t>
      </w:r>
    </w:p>
    <w:p w14:paraId="6575AD9F" w14:textId="77777777" w:rsidR="007C4A00" w:rsidRPr="007C4A00" w:rsidRDefault="007C4A00" w:rsidP="00D71B94">
      <w:pPr>
        <w:widowControl w:val="0"/>
        <w:spacing w:after="120"/>
        <w:jc w:val="both"/>
        <w:rPr>
          <w:lang w:eastAsia="zh-CN"/>
        </w:rPr>
      </w:pPr>
    </w:p>
    <w:p w14:paraId="2B3F3F0B" w14:textId="77777777" w:rsidR="007C4A00" w:rsidRPr="00C94674" w:rsidRDefault="007C4A00" w:rsidP="007C4A00">
      <w:pPr>
        <w:rPr>
          <w:lang w:eastAsia="x-none"/>
        </w:rPr>
      </w:pPr>
      <w:r w:rsidRPr="00C94674">
        <w:rPr>
          <w:highlight w:val="green"/>
          <w:lang w:eastAsia="x-none"/>
        </w:rPr>
        <w:t>Agreement:</w:t>
      </w:r>
    </w:p>
    <w:p w14:paraId="34625D84" w14:textId="77777777" w:rsidR="007C4A00" w:rsidRPr="00C94674" w:rsidRDefault="007C4A00" w:rsidP="007C4A00">
      <w:pPr>
        <w:rPr>
          <w:lang w:eastAsia="x-none"/>
        </w:rPr>
      </w:pPr>
      <w:r w:rsidRPr="00C94674">
        <w:rPr>
          <w:lang w:eastAsia="x-none"/>
        </w:rPr>
        <w:t>The down-selection of Option 2A and Option 2B for CFR for multicast of RRC-CONNECTED UEs will be made before the end of RAN1#105-e.</w:t>
      </w:r>
    </w:p>
    <w:p w14:paraId="3CAA6699" w14:textId="77777777" w:rsidR="007C4A00" w:rsidRPr="00C94674" w:rsidRDefault="007C4A00" w:rsidP="007C4A00">
      <w:pPr>
        <w:rPr>
          <w:lang w:eastAsia="x-none"/>
        </w:rPr>
      </w:pPr>
    </w:p>
    <w:p w14:paraId="5D3A93A6" w14:textId="77777777" w:rsidR="007C4A00" w:rsidRPr="007C4A00" w:rsidRDefault="007C4A00" w:rsidP="00D71B94">
      <w:pPr>
        <w:widowControl w:val="0"/>
        <w:spacing w:after="120"/>
        <w:jc w:val="both"/>
        <w:rPr>
          <w:lang w:eastAsia="zh-CN"/>
        </w:rPr>
      </w:pPr>
    </w:p>
    <w:p w14:paraId="4C34C18E" w14:textId="77777777" w:rsidR="00D71B94" w:rsidRPr="002C77CA"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F23762"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Huawei, HiSilicon</w:t>
      </w:r>
    </w:p>
    <w:p w14:paraId="2B444276" w14:textId="77777777" w:rsidR="00C11610" w:rsidRPr="00655272" w:rsidRDefault="00C11610" w:rsidP="00C11610">
      <w:pPr>
        <w:pStyle w:val="afc"/>
        <w:widowControl w:val="0"/>
        <w:numPr>
          <w:ilvl w:val="1"/>
          <w:numId w:val="42"/>
        </w:numPr>
        <w:spacing w:after="120"/>
        <w:jc w:val="both"/>
      </w:pPr>
      <w:r w:rsidRPr="00655272">
        <w:t xml:space="preserve">Proposal 1: Option 2B is supported regarding the CFR definition: </w:t>
      </w:r>
    </w:p>
    <w:p w14:paraId="731DE2F3" w14:textId="0FC3A5E3" w:rsidR="00C11610" w:rsidRPr="00655272" w:rsidRDefault="00C11610" w:rsidP="00C11610">
      <w:pPr>
        <w:pStyle w:val="afc"/>
        <w:widowControl w:val="0"/>
        <w:numPr>
          <w:ilvl w:val="2"/>
          <w:numId w:val="42"/>
        </w:numPr>
        <w:spacing w:after="120"/>
        <w:jc w:val="both"/>
      </w:pPr>
      <w:r w:rsidRPr="00655272">
        <w:t>Option 2B: The common frequency resource is defined as an ‘MBS frequency region’ with a number of contiguous PRBs, which is configured within the dedicated unicast BWP.</w:t>
      </w:r>
    </w:p>
    <w:p w14:paraId="2C983C64" w14:textId="77777777" w:rsidR="00516E87" w:rsidRPr="00655272" w:rsidRDefault="00516E87" w:rsidP="00516E87">
      <w:pPr>
        <w:pStyle w:val="afc"/>
        <w:widowControl w:val="0"/>
        <w:numPr>
          <w:ilvl w:val="1"/>
          <w:numId w:val="42"/>
        </w:numPr>
        <w:spacing w:after="120"/>
        <w:jc w:val="both"/>
      </w:pPr>
      <w:r w:rsidRPr="00655272">
        <w:t xml:space="preserve">Proposal 2: For CFR for multicast scheduling confined within a dedicated unicast BWP, </w:t>
      </w:r>
    </w:p>
    <w:p w14:paraId="67518338" w14:textId="039D8D69" w:rsidR="00516E87" w:rsidRPr="00655272" w:rsidRDefault="00516E87" w:rsidP="00516E87">
      <w:pPr>
        <w:pStyle w:val="afc"/>
        <w:widowControl w:val="0"/>
        <w:numPr>
          <w:ilvl w:val="2"/>
          <w:numId w:val="42"/>
        </w:numPr>
        <w:spacing w:after="120"/>
        <w:jc w:val="both"/>
      </w:pPr>
      <w:r w:rsidRPr="00655272">
        <w:t>One CFR per a dedicated BWP is sufficient.</w:t>
      </w:r>
    </w:p>
    <w:p w14:paraId="3D23F2B4" w14:textId="0A718E66" w:rsidR="00516E87" w:rsidRPr="00655272" w:rsidRDefault="00516E87" w:rsidP="00516E87">
      <w:pPr>
        <w:pStyle w:val="afc"/>
        <w:widowControl w:val="0"/>
        <w:numPr>
          <w:ilvl w:val="2"/>
          <w:numId w:val="42"/>
        </w:numPr>
        <w:spacing w:after="120"/>
        <w:jc w:val="both"/>
      </w:pPr>
      <w:r w:rsidRPr="00655272">
        <w:t xml:space="preserve">It is up to gNB to configure the same or different CORESETs for unicast and multicast scheduling within the CFR. </w:t>
      </w:r>
    </w:p>
    <w:p w14:paraId="5FBFB407" w14:textId="17E2EF5F" w:rsidR="00516E87" w:rsidRPr="00655272" w:rsidRDefault="00516E87" w:rsidP="00516E87">
      <w:pPr>
        <w:pStyle w:val="afc"/>
        <w:widowControl w:val="0"/>
        <w:numPr>
          <w:ilvl w:val="2"/>
          <w:numId w:val="42"/>
        </w:numPr>
        <w:spacing w:after="120"/>
        <w:jc w:val="both"/>
      </w:pPr>
      <w:r w:rsidRPr="00655272">
        <w:t>The total number of CORESETs is not expected to be increased comparing to the number UE supported in Rel-16.</w:t>
      </w:r>
    </w:p>
    <w:p w14:paraId="28480C01" w14:textId="77777777" w:rsidR="00D71B94" w:rsidRPr="00655272" w:rsidRDefault="00D71B94" w:rsidP="007937A7">
      <w:pPr>
        <w:pStyle w:val="afc"/>
        <w:widowControl w:val="0"/>
        <w:numPr>
          <w:ilvl w:val="0"/>
          <w:numId w:val="42"/>
        </w:numPr>
        <w:spacing w:after="120"/>
        <w:jc w:val="both"/>
        <w:rPr>
          <w:i/>
          <w:iCs/>
          <w:u w:val="single"/>
        </w:rPr>
      </w:pPr>
      <w:r w:rsidRPr="00655272">
        <w:rPr>
          <w:rFonts w:hint="eastAsia"/>
          <w:i/>
          <w:iCs/>
          <w:u w:val="single"/>
        </w:rPr>
        <w:t>O</w:t>
      </w:r>
      <w:r w:rsidRPr="00655272">
        <w:rPr>
          <w:i/>
          <w:iCs/>
          <w:u w:val="single"/>
        </w:rPr>
        <w:t>PPO</w:t>
      </w:r>
    </w:p>
    <w:p w14:paraId="65C46FFD" w14:textId="77777777" w:rsidR="006E7DBA" w:rsidRPr="00655272" w:rsidRDefault="006E7DBA" w:rsidP="007937A7">
      <w:pPr>
        <w:pStyle w:val="afc"/>
        <w:widowControl w:val="0"/>
        <w:numPr>
          <w:ilvl w:val="1"/>
          <w:numId w:val="42"/>
        </w:numPr>
        <w:spacing w:after="120"/>
        <w:jc w:val="both"/>
      </w:pPr>
      <w:r w:rsidRPr="00655272">
        <w:t>Observation 1: Even though CFR is configured as MBS specific BWP, it is not necessarily to activate the BWP for MBS reception.</w:t>
      </w:r>
    </w:p>
    <w:p w14:paraId="45B19ECA" w14:textId="0CA92711" w:rsidR="006E7DBA" w:rsidRPr="00655272" w:rsidRDefault="006E7DBA" w:rsidP="007937A7">
      <w:pPr>
        <w:pStyle w:val="afc"/>
        <w:widowControl w:val="0"/>
        <w:numPr>
          <w:ilvl w:val="1"/>
          <w:numId w:val="42"/>
        </w:numPr>
        <w:spacing w:after="120"/>
        <w:jc w:val="both"/>
      </w:pPr>
      <w:r w:rsidRPr="00655272">
        <w:t>Proposal 1: Option 2A should be agreed for CFR configuration, where MBS specific BWP should not occupy BWP ID 0~4 and should not be activated.</w:t>
      </w:r>
    </w:p>
    <w:p w14:paraId="504C70B8" w14:textId="5CBA42BA" w:rsidR="006E7DBA" w:rsidRPr="00655272" w:rsidRDefault="006E7DBA" w:rsidP="007937A7">
      <w:pPr>
        <w:pStyle w:val="afc"/>
        <w:widowControl w:val="0"/>
        <w:numPr>
          <w:ilvl w:val="1"/>
          <w:numId w:val="42"/>
        </w:numPr>
        <w:spacing w:after="120"/>
        <w:jc w:val="both"/>
      </w:pPr>
      <w:r w:rsidRPr="00655272">
        <w:t>Proposal 2: Support more than one common frequency resources per UE / per dedicated unicast BWP subjected to UE capabilities.</w:t>
      </w:r>
    </w:p>
    <w:p w14:paraId="709EB7D4" w14:textId="08637DD0" w:rsidR="006E7DBA" w:rsidRPr="00655272" w:rsidRDefault="006E7DBA" w:rsidP="007937A7">
      <w:pPr>
        <w:pStyle w:val="afc"/>
        <w:widowControl w:val="0"/>
        <w:numPr>
          <w:ilvl w:val="1"/>
          <w:numId w:val="42"/>
        </w:numPr>
        <w:spacing w:after="120"/>
        <w:jc w:val="both"/>
      </w:pPr>
      <w:r w:rsidRPr="00655272">
        <w:t xml:space="preserve">Proposal 3: </w:t>
      </w:r>
      <w:bookmarkStart w:id="5" w:name="_Hlk71928739"/>
      <w:r w:rsidRPr="00655272">
        <w:t>Multicast is not supported in a dedicated unicast BWP when no CFR is configured for that BWP</w:t>
      </w:r>
      <w:bookmarkEnd w:id="5"/>
      <w:r w:rsidRPr="00655272">
        <w:t>.</w:t>
      </w:r>
    </w:p>
    <w:p w14:paraId="06881BF4"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ZTE</w:t>
      </w:r>
    </w:p>
    <w:p w14:paraId="54C920D7" w14:textId="77777777" w:rsidR="008D1051" w:rsidRPr="00655272" w:rsidRDefault="008D1051" w:rsidP="007937A7">
      <w:pPr>
        <w:pStyle w:val="afc"/>
        <w:widowControl w:val="0"/>
        <w:numPr>
          <w:ilvl w:val="1"/>
          <w:numId w:val="42"/>
        </w:numPr>
        <w:spacing w:after="120"/>
        <w:jc w:val="both"/>
      </w:pPr>
      <w:r w:rsidRPr="00655272">
        <w:t>Proposal 1: CFR configured for broadcast service for a UE in RRC_IDLE/RRC_INACTIVE states should be still valid after the UE enters RRC_CONNECTED state.</w:t>
      </w:r>
    </w:p>
    <w:p w14:paraId="6749CB4C" w14:textId="7386FCB1" w:rsidR="00F7143B" w:rsidRPr="00655272" w:rsidRDefault="006E27CB" w:rsidP="007937A7">
      <w:pPr>
        <w:pStyle w:val="afc"/>
        <w:widowControl w:val="0"/>
        <w:numPr>
          <w:ilvl w:val="1"/>
          <w:numId w:val="42"/>
        </w:numPr>
        <w:spacing w:after="120"/>
        <w:jc w:val="both"/>
      </w:pPr>
      <w:r w:rsidRPr="00655272">
        <w:t>Proposal 2: NR should support the reception of multicast and broadcast sharing the same MBS BWP.</w:t>
      </w:r>
    </w:p>
    <w:p w14:paraId="1C98FB81" w14:textId="5B4D29FD" w:rsidR="00A40E04" w:rsidRPr="00655272" w:rsidRDefault="00A40E04" w:rsidP="007937A7">
      <w:pPr>
        <w:pStyle w:val="afc"/>
        <w:widowControl w:val="0"/>
        <w:numPr>
          <w:ilvl w:val="1"/>
          <w:numId w:val="42"/>
        </w:numPr>
        <w:spacing w:after="120"/>
        <w:jc w:val="both"/>
      </w:pPr>
      <w:r w:rsidRPr="00655272">
        <w:t>Proposal 3: Forward compatibility should also be considered during the determination of configuration signaling structure for the CFR. And one subcarrierSpacing and one cyclicPrefix separate from that of the dedicated unicast BWP should be included in the CFR configuration.</w:t>
      </w:r>
    </w:p>
    <w:p w14:paraId="6C62441D" w14:textId="77777777" w:rsidR="00A40E04" w:rsidRPr="00655272" w:rsidRDefault="00A40E04" w:rsidP="00A40E04">
      <w:pPr>
        <w:pStyle w:val="afc"/>
        <w:widowControl w:val="0"/>
        <w:numPr>
          <w:ilvl w:val="1"/>
          <w:numId w:val="42"/>
        </w:numPr>
        <w:spacing w:after="120"/>
        <w:jc w:val="both"/>
      </w:pPr>
      <w:r w:rsidRPr="00655272">
        <w:t xml:space="preserve">Observation 1: No BWP switching is required between reception of MBS BWP and unicast BWP by defining the following features for MBS BWP, </w:t>
      </w:r>
    </w:p>
    <w:p w14:paraId="10DBEF25" w14:textId="610E713E" w:rsidR="00A40E04" w:rsidRPr="00655272" w:rsidRDefault="00A40E04" w:rsidP="00A40E04">
      <w:pPr>
        <w:pStyle w:val="afc"/>
        <w:widowControl w:val="0"/>
        <w:numPr>
          <w:ilvl w:val="2"/>
          <w:numId w:val="42"/>
        </w:numPr>
        <w:spacing w:after="120"/>
        <w:jc w:val="both"/>
      </w:pPr>
      <w:r w:rsidRPr="00655272">
        <w:t xml:space="preserve">The MBS BWP is confined within the frequency resource of the dedicated unicast BWP. </w:t>
      </w:r>
    </w:p>
    <w:p w14:paraId="6072136A" w14:textId="6CD659B1" w:rsidR="00A40E04" w:rsidRPr="00655272" w:rsidRDefault="00A40E04" w:rsidP="00A40E04">
      <w:pPr>
        <w:pStyle w:val="afc"/>
        <w:widowControl w:val="0"/>
        <w:numPr>
          <w:ilvl w:val="2"/>
          <w:numId w:val="42"/>
        </w:numPr>
        <w:spacing w:after="120"/>
        <w:jc w:val="both"/>
      </w:pPr>
      <w:r w:rsidRPr="00655272">
        <w:t xml:space="preserve">The MBS BWP is associated with the dedicated unicast BWP and using the same numerology (SCS and CP). </w:t>
      </w:r>
    </w:p>
    <w:p w14:paraId="3A50B14B" w14:textId="6F4DBD8B" w:rsidR="00A40E04" w:rsidRPr="00655272" w:rsidRDefault="00A40E04" w:rsidP="00A40E04">
      <w:pPr>
        <w:pStyle w:val="afc"/>
        <w:widowControl w:val="0"/>
        <w:numPr>
          <w:ilvl w:val="2"/>
          <w:numId w:val="42"/>
        </w:numPr>
        <w:spacing w:after="120"/>
        <w:jc w:val="both"/>
      </w:pPr>
      <w:r w:rsidRPr="00655272">
        <w:t>No RF retuning between reception of MBS BWP and unicast BWP.</w:t>
      </w:r>
    </w:p>
    <w:p w14:paraId="146D7250" w14:textId="15297009" w:rsidR="00A40E04" w:rsidRPr="00655272" w:rsidRDefault="00A40E04" w:rsidP="00A40E04">
      <w:pPr>
        <w:pStyle w:val="afc"/>
        <w:widowControl w:val="0"/>
        <w:numPr>
          <w:ilvl w:val="1"/>
          <w:numId w:val="42"/>
        </w:numPr>
        <w:spacing w:after="120"/>
        <w:jc w:val="both"/>
      </w:pPr>
      <w:r w:rsidRPr="00655272">
        <w:t>Proposal 4: A BWP ID is configured for the MBS BWP for activating/deactivating it dynamically and independently.</w:t>
      </w:r>
    </w:p>
    <w:p w14:paraId="5D420BF3"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vivo</w:t>
      </w:r>
    </w:p>
    <w:p w14:paraId="1A783B67" w14:textId="77777777" w:rsidR="00A562AB" w:rsidRPr="00655272" w:rsidRDefault="00A562AB" w:rsidP="00A562AB">
      <w:pPr>
        <w:pStyle w:val="afc"/>
        <w:widowControl w:val="0"/>
        <w:numPr>
          <w:ilvl w:val="1"/>
          <w:numId w:val="42"/>
        </w:numPr>
        <w:spacing w:after="120"/>
        <w:jc w:val="both"/>
      </w:pPr>
      <w:r w:rsidRPr="00655272">
        <w:t>Proposal 1: For RRC_CONNECTED UEs, when defining/configuring common frequency resource for group-common PDCCH/PDSCH, Option 2B is preferred.</w:t>
      </w:r>
    </w:p>
    <w:p w14:paraId="3AB0627E" w14:textId="6C2948A5" w:rsidR="00A562AB" w:rsidRPr="00655272" w:rsidRDefault="00A562AB" w:rsidP="00A562AB">
      <w:pPr>
        <w:pStyle w:val="afc"/>
        <w:widowControl w:val="0"/>
        <w:numPr>
          <w:ilvl w:val="2"/>
          <w:numId w:val="42"/>
        </w:numPr>
        <w:spacing w:after="120"/>
        <w:jc w:val="both"/>
      </w:pPr>
      <w:r w:rsidRPr="00655272">
        <w:lastRenderedPageBreak/>
        <w:t>Option 2B: The common frequency resource is defined as an ‘MBS frequency region’ with a number of contiguous PRBs, which is configured within the dedicated unicast BWP.</w:t>
      </w:r>
    </w:p>
    <w:p w14:paraId="5D8CD0A9" w14:textId="77777777" w:rsidR="00B41C2C" w:rsidRPr="00655272" w:rsidRDefault="00B41C2C" w:rsidP="00B41C2C">
      <w:pPr>
        <w:pStyle w:val="afc"/>
        <w:widowControl w:val="0"/>
        <w:numPr>
          <w:ilvl w:val="1"/>
          <w:numId w:val="42"/>
        </w:numPr>
        <w:spacing w:after="120"/>
        <w:jc w:val="both"/>
      </w:pPr>
      <w:r w:rsidRPr="00655272">
        <w:t>Observation 1: When considering whether to support more than one CFR per UE / per dedicated unicast BWP subjected to UE capabilities, the issue of power consumption should be considered.</w:t>
      </w:r>
    </w:p>
    <w:p w14:paraId="06D4C766" w14:textId="7E2DCB3E" w:rsidR="00B41C2C" w:rsidRPr="00655272" w:rsidRDefault="00B41C2C" w:rsidP="00B41C2C">
      <w:pPr>
        <w:pStyle w:val="afc"/>
        <w:widowControl w:val="0"/>
        <w:numPr>
          <w:ilvl w:val="1"/>
          <w:numId w:val="42"/>
        </w:numPr>
        <w:spacing w:after="120"/>
        <w:jc w:val="both"/>
      </w:pPr>
      <w:r w:rsidRPr="00655272">
        <w:t>Proposal 2: More than one CFR is supported based on UE capability per dedicated unicast BWP for multicast of RRC-CONNECTED UEs.</w:t>
      </w:r>
    </w:p>
    <w:p w14:paraId="0CC3E31E"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CATT</w:t>
      </w:r>
    </w:p>
    <w:p w14:paraId="4CB21EE3" w14:textId="77777777" w:rsidR="00772672" w:rsidRPr="00655272" w:rsidRDefault="00772672" w:rsidP="00772672">
      <w:pPr>
        <w:pStyle w:val="afc"/>
        <w:widowControl w:val="0"/>
        <w:numPr>
          <w:ilvl w:val="1"/>
          <w:numId w:val="42"/>
        </w:numPr>
        <w:spacing w:after="120"/>
        <w:jc w:val="both"/>
      </w:pPr>
      <w:r w:rsidRPr="00655272">
        <w:t>Observation 1: BWP switching is needed between MBS specific BWP and dedicated unicast BWP according to Rel-15/16 principle because they are two independent BWPs and configurations.</w:t>
      </w:r>
    </w:p>
    <w:p w14:paraId="2EADC7A8" w14:textId="77777777" w:rsidR="00772672" w:rsidRPr="00655272" w:rsidRDefault="00772672" w:rsidP="00772672">
      <w:pPr>
        <w:pStyle w:val="afc"/>
        <w:widowControl w:val="0"/>
        <w:numPr>
          <w:ilvl w:val="1"/>
          <w:numId w:val="42"/>
        </w:numPr>
        <w:spacing w:after="120"/>
        <w:jc w:val="both"/>
      </w:pPr>
      <w:r w:rsidRPr="00655272">
        <w:t>Observation 2: MBS specific BWP may not be feasible when a UE can support to be configured with only one BWP.</w:t>
      </w:r>
    </w:p>
    <w:p w14:paraId="3D39E2CD" w14:textId="77777777" w:rsidR="00772672" w:rsidRPr="00655272" w:rsidRDefault="00772672" w:rsidP="00772672">
      <w:pPr>
        <w:pStyle w:val="afc"/>
        <w:widowControl w:val="0"/>
        <w:numPr>
          <w:ilvl w:val="1"/>
          <w:numId w:val="42"/>
        </w:numPr>
        <w:spacing w:after="120"/>
        <w:jc w:val="both"/>
      </w:pPr>
      <w:r w:rsidRPr="00655272">
        <w:t>Proposal 3: Option 2B, MBS frequency region, is supported to define MBS common frequency resource for RRC_CONNECTED UEs.</w:t>
      </w:r>
    </w:p>
    <w:p w14:paraId="70BEAA70" w14:textId="77777777" w:rsidR="00772672" w:rsidRPr="00655272" w:rsidRDefault="00772672" w:rsidP="00772672">
      <w:pPr>
        <w:pStyle w:val="afc"/>
        <w:widowControl w:val="0"/>
        <w:numPr>
          <w:ilvl w:val="1"/>
          <w:numId w:val="42"/>
        </w:numPr>
        <w:spacing w:after="120"/>
        <w:jc w:val="both"/>
      </w:pPr>
      <w:r w:rsidRPr="00655272">
        <w:t>Proposal 4: For MBS frequency region, the starting PRB is referenced to the starting PRB of the dedicated unicast BWP.</w:t>
      </w:r>
    </w:p>
    <w:p w14:paraId="06F138B0" w14:textId="211DCDA0" w:rsidR="00772672" w:rsidRPr="00655272" w:rsidRDefault="00772672" w:rsidP="00772672">
      <w:pPr>
        <w:pStyle w:val="afc"/>
        <w:widowControl w:val="0"/>
        <w:numPr>
          <w:ilvl w:val="1"/>
          <w:numId w:val="42"/>
        </w:numPr>
        <w:spacing w:after="120"/>
        <w:jc w:val="both"/>
      </w:pPr>
      <w:r w:rsidRPr="00655272">
        <w:t>Proposal 5: RIV indication mechanism in Rel-15 NR can be reused to indicate MBS frequency region, and one field can be added to BWP-DownlinkDedicated IE.</w:t>
      </w:r>
    </w:p>
    <w:p w14:paraId="0F6646D3" w14:textId="29388906" w:rsidR="00BE7198" w:rsidRPr="00655272" w:rsidRDefault="00BE7198" w:rsidP="00772672">
      <w:pPr>
        <w:pStyle w:val="afc"/>
        <w:widowControl w:val="0"/>
        <w:numPr>
          <w:ilvl w:val="1"/>
          <w:numId w:val="42"/>
        </w:numPr>
        <w:spacing w:after="120"/>
        <w:jc w:val="both"/>
      </w:pPr>
      <w:r w:rsidRPr="00655272">
        <w:t>Proposal 6: PDSCH-Config for CFR can share the common fields in PDSCH-Config for unicast to reduce signaling payload size for MBS.</w:t>
      </w:r>
    </w:p>
    <w:p w14:paraId="78ED76A1" w14:textId="52B36214" w:rsidR="00BE7198" w:rsidRPr="00655272" w:rsidRDefault="00BE7198" w:rsidP="00772672">
      <w:pPr>
        <w:pStyle w:val="afc"/>
        <w:widowControl w:val="0"/>
        <w:numPr>
          <w:ilvl w:val="1"/>
          <w:numId w:val="42"/>
        </w:numPr>
        <w:spacing w:after="120"/>
        <w:jc w:val="both"/>
      </w:pPr>
      <w:r w:rsidRPr="00655272">
        <w:t>Proposal 7: PDCCH-Config for CFR can share the common fields in PDCCH-Config for unicast to reduce signaling payload size for MBS.</w:t>
      </w:r>
    </w:p>
    <w:p w14:paraId="46C68A2F" w14:textId="549FA8DC" w:rsidR="003351EA" w:rsidRPr="00655272" w:rsidRDefault="003351EA" w:rsidP="00772672">
      <w:pPr>
        <w:pStyle w:val="afc"/>
        <w:widowControl w:val="0"/>
        <w:numPr>
          <w:ilvl w:val="1"/>
          <w:numId w:val="42"/>
        </w:numPr>
        <w:spacing w:after="120"/>
        <w:jc w:val="both"/>
      </w:pPr>
      <w:r w:rsidRPr="00655272">
        <w:t>Proposal 8: Common frequency resource for multicast is optional.</w:t>
      </w:r>
    </w:p>
    <w:p w14:paraId="0C1DD964" w14:textId="6FD74F46" w:rsidR="003351EA" w:rsidRPr="00655272" w:rsidRDefault="003351EA" w:rsidP="00772672">
      <w:pPr>
        <w:pStyle w:val="afc"/>
        <w:widowControl w:val="0"/>
        <w:numPr>
          <w:ilvl w:val="1"/>
          <w:numId w:val="42"/>
        </w:numPr>
        <w:spacing w:after="120"/>
        <w:jc w:val="both"/>
      </w:pPr>
      <w:r w:rsidRPr="00655272">
        <w:t>Proposal 9: If configured, at most one MBS common frequency resource is supported per UE/per dedicated unicast BWP based on UE capability.</w:t>
      </w:r>
    </w:p>
    <w:p w14:paraId="320914FC" w14:textId="49F494BD" w:rsidR="003351EA" w:rsidRPr="00655272" w:rsidRDefault="003351EA" w:rsidP="00772672">
      <w:pPr>
        <w:pStyle w:val="afc"/>
        <w:widowControl w:val="0"/>
        <w:numPr>
          <w:ilvl w:val="1"/>
          <w:numId w:val="42"/>
        </w:numPr>
        <w:spacing w:after="120"/>
        <w:jc w:val="both"/>
      </w:pPr>
      <w:r w:rsidRPr="00655272">
        <w:t>Proposal 10: It is up to gNB that multicast can be scheduled in a dedicated unicast BWP when no CFR is configured for that BWP.</w:t>
      </w:r>
    </w:p>
    <w:p w14:paraId="46FB009C" w14:textId="1B915F2C" w:rsidR="003351EA" w:rsidRPr="00655272" w:rsidRDefault="003351EA" w:rsidP="00772672">
      <w:pPr>
        <w:pStyle w:val="afc"/>
        <w:widowControl w:val="0"/>
        <w:numPr>
          <w:ilvl w:val="1"/>
          <w:numId w:val="42"/>
        </w:numPr>
        <w:spacing w:after="120"/>
        <w:jc w:val="both"/>
      </w:pPr>
      <w:r w:rsidRPr="00655272">
        <w:t>Proposal 11: Common frequency resource configuration can be used for PTM scheme 2. The bounding information between UE-specific PDCCH and group-common PDSCH should be further studied.</w:t>
      </w:r>
    </w:p>
    <w:p w14:paraId="79FEC08D" w14:textId="77777777" w:rsidR="00D71B94" w:rsidRPr="00655272" w:rsidRDefault="00D71B94" w:rsidP="007937A7">
      <w:pPr>
        <w:pStyle w:val="afc"/>
        <w:widowControl w:val="0"/>
        <w:numPr>
          <w:ilvl w:val="0"/>
          <w:numId w:val="42"/>
        </w:numPr>
        <w:spacing w:after="120"/>
        <w:jc w:val="both"/>
        <w:rPr>
          <w:i/>
          <w:iCs/>
          <w:u w:val="single"/>
        </w:rPr>
      </w:pPr>
      <w:r w:rsidRPr="00655272">
        <w:rPr>
          <w:i/>
          <w:iCs/>
          <w:u w:val="single"/>
        </w:rPr>
        <w:t>Nokia</w:t>
      </w:r>
    </w:p>
    <w:p w14:paraId="24D10098" w14:textId="77777777" w:rsidR="00FB5D53" w:rsidRPr="00655272" w:rsidRDefault="00FB5D53" w:rsidP="00FB5D53">
      <w:pPr>
        <w:pStyle w:val="afc"/>
        <w:widowControl w:val="0"/>
        <w:numPr>
          <w:ilvl w:val="1"/>
          <w:numId w:val="42"/>
        </w:numPr>
        <w:spacing w:after="120"/>
        <w:jc w:val="both"/>
      </w:pPr>
      <w:r w:rsidRPr="00655272">
        <w:t>Observation-1: The key difference between option 2A and 2B is related to the RRC signaling of the common frequency resources:</w:t>
      </w:r>
    </w:p>
    <w:p w14:paraId="01109A2B" w14:textId="77777777" w:rsidR="00FB5D53" w:rsidRPr="00655272" w:rsidRDefault="00FB5D53" w:rsidP="00FB5D53">
      <w:pPr>
        <w:pStyle w:val="afc"/>
        <w:widowControl w:val="0"/>
        <w:numPr>
          <w:ilvl w:val="2"/>
          <w:numId w:val="42"/>
        </w:numPr>
        <w:spacing w:after="120"/>
        <w:jc w:val="both"/>
      </w:pPr>
      <w:r w:rsidRPr="00655272">
        <w:t>Option 2A requires the signaling of MBS specific BWP with parameters possibly taken from current BWP configurations and would possibly require BWP switching based on center frequency alignment.</w:t>
      </w:r>
    </w:p>
    <w:p w14:paraId="74F71A04" w14:textId="77777777" w:rsidR="00FB5D53" w:rsidRPr="00655272" w:rsidRDefault="00FB5D53" w:rsidP="00FB5D53">
      <w:pPr>
        <w:pStyle w:val="afc"/>
        <w:widowControl w:val="0"/>
        <w:numPr>
          <w:ilvl w:val="2"/>
          <w:numId w:val="42"/>
        </w:numPr>
        <w:spacing w:after="120"/>
        <w:jc w:val="both"/>
      </w:pPr>
      <w:r w:rsidRPr="00655272">
        <w:t>Option 2B requires the signaling of the MBS frequency region – in terms of the starting PRB and length of PRBs within each UE’s dedicated unicast BWP, and PDCCH/PDSCH-config parameters.</w:t>
      </w:r>
    </w:p>
    <w:p w14:paraId="46AE06B6" w14:textId="77777777" w:rsidR="00FB5D53" w:rsidRPr="00655272" w:rsidRDefault="00FB5D53" w:rsidP="00FB5D53">
      <w:pPr>
        <w:pStyle w:val="afc"/>
        <w:widowControl w:val="0"/>
        <w:numPr>
          <w:ilvl w:val="2"/>
          <w:numId w:val="42"/>
        </w:numPr>
        <w:spacing w:after="120"/>
        <w:jc w:val="both"/>
      </w:pPr>
      <w:r w:rsidRPr="00655272">
        <w:t>The impact of option 2A on the number of BWPs that can be configured for a UE needs to be studied and clarified.</w:t>
      </w:r>
    </w:p>
    <w:p w14:paraId="1D4451DB" w14:textId="77777777" w:rsidR="00FB5D53" w:rsidRPr="00655272" w:rsidRDefault="00FB5D53" w:rsidP="00FB5D53">
      <w:pPr>
        <w:pStyle w:val="afc"/>
        <w:widowControl w:val="0"/>
        <w:numPr>
          <w:ilvl w:val="1"/>
          <w:numId w:val="42"/>
        </w:numPr>
        <w:spacing w:after="120"/>
        <w:jc w:val="both"/>
      </w:pPr>
      <w:r w:rsidRPr="00655272">
        <w:t>Observation-2: Currently it is not clear whether simultaneous reception of unicast and multicast traffic within the same slot is possible with option 2A.</w:t>
      </w:r>
    </w:p>
    <w:p w14:paraId="6104FAF3" w14:textId="77777777" w:rsidR="00FB5D53" w:rsidRPr="00655272" w:rsidRDefault="00FB5D53" w:rsidP="00FB5D53">
      <w:pPr>
        <w:pStyle w:val="afc"/>
        <w:widowControl w:val="0"/>
        <w:numPr>
          <w:ilvl w:val="1"/>
          <w:numId w:val="42"/>
        </w:numPr>
        <w:spacing w:after="120"/>
        <w:jc w:val="both"/>
      </w:pPr>
      <w:r w:rsidRPr="00655272">
        <w:t>Observation-3: Option 2B satisfies all the requirements defined for the CFR, requires minimal specification effort and does not require further clarifications from other RAN working groups.</w:t>
      </w:r>
    </w:p>
    <w:p w14:paraId="171C258E" w14:textId="77777777" w:rsidR="00FB5D53" w:rsidRPr="00655272" w:rsidRDefault="00FB5D53" w:rsidP="00FB5D53">
      <w:pPr>
        <w:pStyle w:val="afc"/>
        <w:widowControl w:val="0"/>
        <w:numPr>
          <w:ilvl w:val="1"/>
          <w:numId w:val="42"/>
        </w:numPr>
        <w:spacing w:after="120"/>
        <w:jc w:val="both"/>
      </w:pPr>
      <w:r w:rsidRPr="00655272">
        <w:t>Proposal-1: Agree on selecting option 2B for configuring multicast common frequency resources, due to the additional complexities involved in the use of option 2A related to BWP switching.</w:t>
      </w:r>
    </w:p>
    <w:p w14:paraId="462C3BFA" w14:textId="12789DBC" w:rsidR="00FB5D53" w:rsidRPr="00655272" w:rsidRDefault="005D4B17" w:rsidP="007937A7">
      <w:pPr>
        <w:pStyle w:val="afc"/>
        <w:widowControl w:val="0"/>
        <w:numPr>
          <w:ilvl w:val="1"/>
          <w:numId w:val="42"/>
        </w:numPr>
        <w:spacing w:after="120"/>
        <w:jc w:val="both"/>
      </w:pPr>
      <w:r w:rsidRPr="00655272">
        <w:t>Observation-4: Multiple common frequency resources can be configured per UE based on gNB implementation – even though the motivations for doing so are not clear, with the maximum limit dependent on UE capabilities and available system resources.</w:t>
      </w:r>
    </w:p>
    <w:p w14:paraId="08367EA7" w14:textId="77777777" w:rsidR="005D4B17" w:rsidRPr="00655272" w:rsidRDefault="005D4B17" w:rsidP="005D4B17">
      <w:pPr>
        <w:pStyle w:val="afc"/>
        <w:widowControl w:val="0"/>
        <w:numPr>
          <w:ilvl w:val="1"/>
          <w:numId w:val="42"/>
        </w:numPr>
        <w:spacing w:after="120"/>
        <w:jc w:val="both"/>
      </w:pPr>
      <w:r w:rsidRPr="00655272">
        <w:lastRenderedPageBreak/>
        <w:t>Observation-5: For multicast traffic, the motivation for configuring multiple CFRs per UE requires further clarification, and for broadcast traffic, there are potential benefits in terms of power savings from having multiple overlapping CFRs configured per UE, depending on UE capabilities and traffic characteristics.</w:t>
      </w:r>
    </w:p>
    <w:p w14:paraId="71B22E5B" w14:textId="03360206" w:rsidR="00FB5D53" w:rsidRPr="00655272" w:rsidRDefault="005D4B17" w:rsidP="005D4B17">
      <w:pPr>
        <w:pStyle w:val="afc"/>
        <w:widowControl w:val="0"/>
        <w:numPr>
          <w:ilvl w:val="1"/>
          <w:numId w:val="42"/>
        </w:numPr>
        <w:spacing w:after="120"/>
        <w:jc w:val="both"/>
      </w:pPr>
      <w:r w:rsidRPr="00655272">
        <w:t>Proposal-2: Agree to limit CFRs to one per UE per BWP, considering factors such as additional signaling required for configuring multiple CFRs, and that a single CFR could be utilized to configure multiple MBS services.</w:t>
      </w:r>
    </w:p>
    <w:p w14:paraId="49F84E4C" w14:textId="7D94BB69" w:rsidR="005D4B17" w:rsidRPr="00655272" w:rsidRDefault="001105CE" w:rsidP="005D4B17">
      <w:pPr>
        <w:pStyle w:val="afc"/>
        <w:widowControl w:val="0"/>
        <w:numPr>
          <w:ilvl w:val="1"/>
          <w:numId w:val="42"/>
        </w:numPr>
        <w:spacing w:after="120"/>
        <w:jc w:val="both"/>
      </w:pPr>
      <w:r w:rsidRPr="00655272">
        <w:t>Proposal-3: Agree that CFR for multicast defaults to the UE-dedicated unicast BWP, and when there is no explicit unicast traffic scheduled within the BWP.</w:t>
      </w:r>
    </w:p>
    <w:p w14:paraId="702151C4" w14:textId="77777777" w:rsidR="00EA16F6" w:rsidRPr="00655272" w:rsidRDefault="00EA16F6" w:rsidP="00EA16F6">
      <w:pPr>
        <w:pStyle w:val="afc"/>
        <w:widowControl w:val="0"/>
        <w:numPr>
          <w:ilvl w:val="1"/>
          <w:numId w:val="42"/>
        </w:numPr>
        <w:spacing w:after="120"/>
        <w:jc w:val="both"/>
      </w:pPr>
      <w:r w:rsidRPr="00655272">
        <w:t>Proposal-19: The key requirement for receiving multicast data using group common PDCCH is to signal the starting PRB relative to the UE-dedicated BWP as a frequency resource / PRB offset parameter, and the length of PRBs or CFR size for the MBS CFR.</w:t>
      </w:r>
    </w:p>
    <w:p w14:paraId="4DE6B995" w14:textId="4AEB4E55" w:rsidR="00EA16F6" w:rsidRPr="00655272" w:rsidRDefault="00EA16F6" w:rsidP="00EA16F6">
      <w:pPr>
        <w:pStyle w:val="afc"/>
        <w:widowControl w:val="0"/>
        <w:numPr>
          <w:ilvl w:val="2"/>
          <w:numId w:val="42"/>
        </w:numPr>
        <w:spacing w:after="120"/>
        <w:jc w:val="both"/>
      </w:pPr>
      <w:r w:rsidRPr="00655272">
        <w:t>Note: The signaling details of these parameters could be RAN2 decision.</w:t>
      </w:r>
    </w:p>
    <w:p w14:paraId="4028E108" w14:textId="39429712" w:rsidR="00EA16F6" w:rsidRPr="00655272" w:rsidRDefault="00EA16F6" w:rsidP="00EA16F6">
      <w:pPr>
        <w:pStyle w:val="afc"/>
        <w:widowControl w:val="0"/>
        <w:numPr>
          <w:ilvl w:val="1"/>
          <w:numId w:val="42"/>
        </w:numPr>
        <w:spacing w:after="120"/>
        <w:jc w:val="both"/>
      </w:pPr>
      <w:r w:rsidRPr="00655272">
        <w:t>Proposal-20: The starting PRB should be referenced to the starting PRB of the dedicated unicast BWP (option 2 for MBS CFR option 2B).</w:t>
      </w:r>
    </w:p>
    <w:p w14:paraId="4AAA5BFD" w14:textId="61432877" w:rsidR="00EA16F6" w:rsidRPr="00655272" w:rsidRDefault="00EA16F6" w:rsidP="00EA16F6">
      <w:pPr>
        <w:pStyle w:val="afc"/>
        <w:widowControl w:val="0"/>
        <w:numPr>
          <w:ilvl w:val="1"/>
          <w:numId w:val="42"/>
        </w:numPr>
        <w:spacing w:after="120"/>
        <w:jc w:val="both"/>
      </w:pPr>
      <w:r w:rsidRPr="00655272">
        <w:t>Proposal-21: Further study and agree on the commonalities identified between the multicast and broadcast CFR design.</w:t>
      </w:r>
    </w:p>
    <w:p w14:paraId="1EB07362" w14:textId="77777777" w:rsidR="00D71B94" w:rsidRPr="00655272" w:rsidRDefault="00D71B94" w:rsidP="007937A7">
      <w:pPr>
        <w:pStyle w:val="afc"/>
        <w:widowControl w:val="0"/>
        <w:numPr>
          <w:ilvl w:val="0"/>
          <w:numId w:val="42"/>
        </w:numPr>
        <w:spacing w:after="120"/>
        <w:jc w:val="both"/>
      </w:pPr>
      <w:r w:rsidRPr="00655272">
        <w:rPr>
          <w:i/>
          <w:iCs/>
          <w:u w:val="single"/>
        </w:rPr>
        <w:t>MediaTek</w:t>
      </w:r>
    </w:p>
    <w:p w14:paraId="390A6118" w14:textId="77777777" w:rsidR="00217D63" w:rsidRPr="00655272" w:rsidRDefault="00217D63" w:rsidP="007937A7">
      <w:pPr>
        <w:pStyle w:val="afc"/>
        <w:widowControl w:val="0"/>
        <w:numPr>
          <w:ilvl w:val="1"/>
          <w:numId w:val="42"/>
        </w:numPr>
        <w:spacing w:after="120"/>
        <w:jc w:val="both"/>
      </w:pPr>
      <w:r w:rsidRPr="00655272">
        <w:t>Proposal 1: Option 2B mechanism is supported for CFR configuration for multicast of RRC-CONNECTED UEs.</w:t>
      </w:r>
    </w:p>
    <w:p w14:paraId="30668E2B" w14:textId="35E0BB5D" w:rsidR="00217D63" w:rsidRPr="00655272" w:rsidRDefault="00217D63" w:rsidP="007937A7">
      <w:pPr>
        <w:pStyle w:val="afc"/>
        <w:widowControl w:val="0"/>
        <w:numPr>
          <w:ilvl w:val="1"/>
          <w:numId w:val="42"/>
        </w:numPr>
        <w:spacing w:after="120"/>
        <w:jc w:val="both"/>
      </w:pPr>
      <w:r w:rsidRPr="00655272">
        <w:t>Proposal 2: Network implementation guarantee the allocation of common frequency resource for UEs in connected mode to receive the PTM transmission.</w:t>
      </w:r>
    </w:p>
    <w:p w14:paraId="76DDA633" w14:textId="10675727" w:rsidR="00217D63" w:rsidRPr="00655272" w:rsidRDefault="00380316" w:rsidP="007937A7">
      <w:pPr>
        <w:pStyle w:val="afc"/>
        <w:widowControl w:val="0"/>
        <w:numPr>
          <w:ilvl w:val="1"/>
          <w:numId w:val="42"/>
        </w:numPr>
        <w:spacing w:after="120"/>
        <w:jc w:val="both"/>
      </w:pPr>
      <w:r w:rsidRPr="00655272">
        <w:t>Proposal 3: Not support more than one common frequency resources for NR MBS.</w:t>
      </w:r>
    </w:p>
    <w:p w14:paraId="67871E06" w14:textId="4F9837D5" w:rsidR="00380316" w:rsidRPr="00655272" w:rsidRDefault="00380316" w:rsidP="007937A7">
      <w:pPr>
        <w:pStyle w:val="afc"/>
        <w:widowControl w:val="0"/>
        <w:numPr>
          <w:ilvl w:val="1"/>
          <w:numId w:val="42"/>
        </w:numPr>
        <w:spacing w:after="120"/>
        <w:jc w:val="both"/>
      </w:pPr>
      <w:r w:rsidRPr="00655272">
        <w:t>Proposal 4: Point A is referenced to the starting PRB of the dedicated unicast BWP.</w:t>
      </w:r>
    </w:p>
    <w:p w14:paraId="2DC19BAB" w14:textId="77777777" w:rsidR="00D71B94" w:rsidRPr="00655272" w:rsidRDefault="00D71B94" w:rsidP="007937A7">
      <w:pPr>
        <w:pStyle w:val="afc"/>
        <w:widowControl w:val="0"/>
        <w:numPr>
          <w:ilvl w:val="0"/>
          <w:numId w:val="42"/>
        </w:numPr>
        <w:spacing w:after="120"/>
        <w:jc w:val="both"/>
      </w:pPr>
      <w:r w:rsidRPr="00655272">
        <w:rPr>
          <w:i/>
          <w:iCs/>
          <w:u w:val="single"/>
        </w:rPr>
        <w:t>FUTUREWEI</w:t>
      </w:r>
    </w:p>
    <w:p w14:paraId="79367910" w14:textId="77777777" w:rsidR="00727614" w:rsidRPr="00655272" w:rsidRDefault="00727614" w:rsidP="00727614">
      <w:pPr>
        <w:pStyle w:val="afc"/>
        <w:widowControl w:val="0"/>
        <w:numPr>
          <w:ilvl w:val="1"/>
          <w:numId w:val="42"/>
        </w:numPr>
        <w:spacing w:after="120"/>
        <w:jc w:val="both"/>
      </w:pPr>
      <w:r w:rsidRPr="00655272">
        <w:t>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w:t>
      </w:r>
    </w:p>
    <w:p w14:paraId="3A3AA338" w14:textId="0CAB03DB" w:rsidR="00D71B94" w:rsidRPr="00655272" w:rsidRDefault="00727614" w:rsidP="00727614">
      <w:pPr>
        <w:pStyle w:val="afc"/>
        <w:widowControl w:val="0"/>
        <w:numPr>
          <w:ilvl w:val="1"/>
          <w:numId w:val="42"/>
        </w:numPr>
        <w:spacing w:after="120"/>
        <w:jc w:val="both"/>
      </w:pPr>
      <w:r w:rsidRPr="00655272">
        <w:t>Proposal 2: Both starting location and the length can be jointly encoded to reduce overhead in the signaling.</w:t>
      </w:r>
    </w:p>
    <w:p w14:paraId="17BF8E7A" w14:textId="25604857" w:rsidR="00294879" w:rsidRPr="00655272" w:rsidRDefault="00294879" w:rsidP="00727614">
      <w:pPr>
        <w:pStyle w:val="afc"/>
        <w:widowControl w:val="0"/>
        <w:numPr>
          <w:ilvl w:val="1"/>
          <w:numId w:val="42"/>
        </w:numPr>
        <w:spacing w:after="120"/>
        <w:jc w:val="both"/>
      </w:pPr>
      <w:r w:rsidRPr="00655272">
        <w:t>Proposal 3: Only 1 CFR per unicast BWP per UE can be configured.</w:t>
      </w:r>
    </w:p>
    <w:p w14:paraId="79C3EBAC" w14:textId="22B97BC5" w:rsidR="00294879" w:rsidRPr="00655272" w:rsidRDefault="00294879" w:rsidP="00727614">
      <w:pPr>
        <w:pStyle w:val="afc"/>
        <w:widowControl w:val="0"/>
        <w:numPr>
          <w:ilvl w:val="1"/>
          <w:numId w:val="42"/>
        </w:numPr>
        <w:spacing w:after="120"/>
        <w:jc w:val="both"/>
      </w:pPr>
      <w:r w:rsidRPr="00655272">
        <w:t>Proposal 4: Without CFR configured, multicast reception by default is not supported. In combination with Proposal 3, the support of Option 4 (listed above) is proposed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41E0587" w14:textId="4C2AC854" w:rsidR="00654DAA" w:rsidRPr="00655272" w:rsidRDefault="00654DAA" w:rsidP="007937A7">
      <w:pPr>
        <w:pStyle w:val="afc"/>
        <w:widowControl w:val="0"/>
        <w:numPr>
          <w:ilvl w:val="0"/>
          <w:numId w:val="42"/>
        </w:numPr>
        <w:spacing w:after="120"/>
        <w:jc w:val="both"/>
      </w:pPr>
      <w:r w:rsidRPr="00655272">
        <w:rPr>
          <w:i/>
          <w:iCs/>
          <w:u w:val="single"/>
        </w:rPr>
        <w:t>ETRI</w:t>
      </w:r>
    </w:p>
    <w:p w14:paraId="5F15F04D" w14:textId="77777777" w:rsidR="00A32AAB" w:rsidRPr="00655272" w:rsidRDefault="00A32AAB" w:rsidP="00A32AAB">
      <w:pPr>
        <w:pStyle w:val="afc"/>
        <w:widowControl w:val="0"/>
        <w:numPr>
          <w:ilvl w:val="1"/>
          <w:numId w:val="42"/>
        </w:numPr>
        <w:spacing w:after="120"/>
        <w:jc w:val="both"/>
      </w:pPr>
      <w:r w:rsidRPr="00655272">
        <w:t>Proposal1: The option 2B: The common frequency resource is defined as an ‘MBS frequency region’ with a number of contiguous PRBs, which is configured within the dedicated unicast BWP should be supported for the common frequency resource.</w:t>
      </w:r>
    </w:p>
    <w:p w14:paraId="7369AE1E" w14:textId="77777777" w:rsidR="00A32AAB" w:rsidRPr="00655272" w:rsidRDefault="00A32AAB" w:rsidP="00A32AAB">
      <w:pPr>
        <w:pStyle w:val="afc"/>
        <w:widowControl w:val="0"/>
        <w:numPr>
          <w:ilvl w:val="1"/>
          <w:numId w:val="42"/>
        </w:numPr>
        <w:spacing w:after="120"/>
        <w:jc w:val="both"/>
      </w:pPr>
      <w:r w:rsidRPr="00655272">
        <w:t>Proposal2: The starting PRB of the dedicated unicast BWP is used as a reference point to indicate the starting PRB of the MBS frequency region.</w:t>
      </w:r>
    </w:p>
    <w:p w14:paraId="7FD2E86E" w14:textId="4227438F" w:rsidR="00B372A0" w:rsidRPr="00655272" w:rsidRDefault="00B372A0" w:rsidP="007937A7">
      <w:pPr>
        <w:pStyle w:val="afc"/>
        <w:widowControl w:val="0"/>
        <w:numPr>
          <w:ilvl w:val="0"/>
          <w:numId w:val="42"/>
        </w:numPr>
        <w:spacing w:after="120"/>
        <w:jc w:val="both"/>
      </w:pPr>
      <w:r w:rsidRPr="00655272">
        <w:rPr>
          <w:i/>
          <w:iCs/>
          <w:u w:val="single"/>
        </w:rPr>
        <w:t>CMCC</w:t>
      </w:r>
    </w:p>
    <w:p w14:paraId="2E678462" w14:textId="77777777" w:rsidR="00112EEA" w:rsidRPr="00655272" w:rsidRDefault="00112EEA" w:rsidP="00112EEA">
      <w:pPr>
        <w:pStyle w:val="afc"/>
        <w:widowControl w:val="0"/>
        <w:numPr>
          <w:ilvl w:val="1"/>
          <w:numId w:val="42"/>
        </w:numPr>
        <w:spacing w:after="120"/>
        <w:jc w:val="both"/>
      </w:pPr>
      <w:r w:rsidRPr="00655272">
        <w:t>Proposal 1. Support Option 2B for CFR for multicast of RRC-CONNECTED UEs.</w:t>
      </w:r>
    </w:p>
    <w:p w14:paraId="544E805D" w14:textId="77777777" w:rsidR="00112EEA" w:rsidRPr="00655272" w:rsidRDefault="00112EEA" w:rsidP="00112EEA">
      <w:pPr>
        <w:pStyle w:val="afc"/>
        <w:widowControl w:val="0"/>
        <w:numPr>
          <w:ilvl w:val="1"/>
          <w:numId w:val="42"/>
        </w:numPr>
        <w:spacing w:after="120"/>
        <w:jc w:val="both"/>
      </w:pPr>
      <w:r w:rsidRPr="00655272">
        <w:t>Proposal 2. Don’t support more than one CFR for multicast service per dedicated unicast BWP.</w:t>
      </w:r>
    </w:p>
    <w:p w14:paraId="629F44AD" w14:textId="77777777" w:rsidR="00112EEA" w:rsidRPr="00655272" w:rsidRDefault="00112EEA" w:rsidP="00112EEA">
      <w:pPr>
        <w:pStyle w:val="afc"/>
        <w:widowControl w:val="0"/>
        <w:numPr>
          <w:ilvl w:val="1"/>
          <w:numId w:val="42"/>
        </w:numPr>
        <w:spacing w:after="120"/>
        <w:jc w:val="both"/>
      </w:pPr>
      <w:r w:rsidRPr="00655272">
        <w:t>Proposal 3. Multicast cannot be supported in a dedicated unicast BWP when no CFR is configured for that BWP.</w:t>
      </w:r>
    </w:p>
    <w:p w14:paraId="131A9956" w14:textId="77777777" w:rsidR="00112EEA" w:rsidRPr="00655272" w:rsidRDefault="00112EEA" w:rsidP="00112EEA">
      <w:pPr>
        <w:pStyle w:val="afc"/>
        <w:widowControl w:val="0"/>
        <w:numPr>
          <w:ilvl w:val="1"/>
          <w:numId w:val="42"/>
        </w:numPr>
        <w:spacing w:after="120"/>
        <w:jc w:val="both"/>
      </w:pPr>
      <w:r w:rsidRPr="00655272">
        <w:t xml:space="preserve">Proposal 4. </w:t>
      </w:r>
      <w:bookmarkStart w:id="6" w:name="_Hlk71929534"/>
      <w:r w:rsidRPr="00655272">
        <w:t>If the CFR is equal to the unicast BWP, the signalling of starting PRB and the length of PRBs is not needed, which UE assumes the bandwidth of CFR equals to the unicast BWP.</w:t>
      </w:r>
      <w:bookmarkEnd w:id="6"/>
    </w:p>
    <w:p w14:paraId="4443C2F1" w14:textId="59A4BA54" w:rsidR="00885DBC" w:rsidRPr="00655272" w:rsidRDefault="00112EEA" w:rsidP="00112EEA">
      <w:pPr>
        <w:pStyle w:val="afc"/>
        <w:widowControl w:val="0"/>
        <w:numPr>
          <w:ilvl w:val="1"/>
          <w:numId w:val="42"/>
        </w:numPr>
        <w:spacing w:after="120"/>
        <w:jc w:val="both"/>
      </w:pPr>
      <w:r w:rsidRPr="00655272">
        <w:lastRenderedPageBreak/>
        <w:t>Proposal 5. If the PDSCH-config/PDCCH-config for MBS is not configured, the PDSCH-Config/PDCCH-config of the dedicated unicast BWP can be re-used for group-common PDCCH/PDSCH.</w:t>
      </w:r>
    </w:p>
    <w:p w14:paraId="0351FB30" w14:textId="77777777" w:rsidR="00591AD9" w:rsidRPr="00655272" w:rsidRDefault="00591AD9" w:rsidP="00591AD9">
      <w:pPr>
        <w:pStyle w:val="afc"/>
        <w:widowControl w:val="0"/>
        <w:numPr>
          <w:ilvl w:val="1"/>
          <w:numId w:val="42"/>
        </w:numPr>
        <w:spacing w:after="120"/>
        <w:jc w:val="both"/>
      </w:pPr>
      <w:r w:rsidRPr="00655272">
        <w:t xml:space="preserve">Proposal 21.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507E7F8D" w14:textId="77777777" w:rsidR="00AD40B9" w:rsidRPr="00655272" w:rsidRDefault="00AD40B9" w:rsidP="00AD40B9">
      <w:pPr>
        <w:pStyle w:val="afc"/>
        <w:widowControl w:val="0"/>
        <w:numPr>
          <w:ilvl w:val="1"/>
          <w:numId w:val="42"/>
        </w:numPr>
        <w:spacing w:after="120"/>
        <w:jc w:val="both"/>
      </w:pPr>
      <w:r w:rsidRPr="00655272">
        <w:t>Proposal 22.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4E4A6E86" w14:textId="77777777" w:rsidR="00591AD9" w:rsidRPr="00655272" w:rsidRDefault="00591AD9" w:rsidP="00591AD9">
      <w:pPr>
        <w:pStyle w:val="afc"/>
        <w:widowControl w:val="0"/>
        <w:numPr>
          <w:ilvl w:val="1"/>
          <w:numId w:val="42"/>
        </w:numPr>
        <w:spacing w:after="120"/>
        <w:jc w:val="both"/>
      </w:pPr>
      <w:r w:rsidRPr="00655272">
        <w:t>Proposal 23. For RRC_CONNECTED UEs, the same CFR is used for broadcast reception and multicast reception, when UE-specific active BWP of RRC_CONNECTED UE does not totally contain the common frequency resource of RRC_IDLE/INACTIVE UEs.</w:t>
      </w:r>
    </w:p>
    <w:p w14:paraId="5548354B" w14:textId="64D7AC7D" w:rsidR="00262468" w:rsidRPr="00655272" w:rsidRDefault="00262468" w:rsidP="007937A7">
      <w:pPr>
        <w:pStyle w:val="afc"/>
        <w:widowControl w:val="0"/>
        <w:numPr>
          <w:ilvl w:val="0"/>
          <w:numId w:val="42"/>
        </w:numPr>
        <w:spacing w:after="120"/>
        <w:jc w:val="both"/>
      </w:pPr>
      <w:r w:rsidRPr="00655272">
        <w:rPr>
          <w:i/>
          <w:iCs/>
          <w:u w:val="single"/>
        </w:rPr>
        <w:t>Intel</w:t>
      </w:r>
    </w:p>
    <w:p w14:paraId="22796536" w14:textId="77777777" w:rsidR="00F603D7" w:rsidRPr="00655272" w:rsidRDefault="00F603D7" w:rsidP="007937A7">
      <w:pPr>
        <w:pStyle w:val="afc"/>
        <w:widowControl w:val="0"/>
        <w:numPr>
          <w:ilvl w:val="1"/>
          <w:numId w:val="42"/>
        </w:numPr>
        <w:spacing w:after="120"/>
        <w:jc w:val="both"/>
      </w:pPr>
      <w:r w:rsidRPr="00655272">
        <w:t>Proposal 1: A default CFR identical to active unicast BWP can be defined for UEs when no CFR configuration is provided</w:t>
      </w:r>
    </w:p>
    <w:p w14:paraId="143F8F48" w14:textId="403FF556" w:rsidR="00F603D7" w:rsidRPr="00655272" w:rsidRDefault="00F603D7" w:rsidP="007937A7">
      <w:pPr>
        <w:pStyle w:val="afc"/>
        <w:widowControl w:val="0"/>
        <w:numPr>
          <w:ilvl w:val="1"/>
          <w:numId w:val="42"/>
        </w:numPr>
        <w:spacing w:after="120"/>
        <w:jc w:val="both"/>
      </w:pPr>
      <w:r w:rsidRPr="00655272">
        <w:t>Proposal 2: RAN1 should strive for unified CFR for CONNECTED and IDLE mode UEs</w:t>
      </w:r>
    </w:p>
    <w:p w14:paraId="70B3B6BC" w14:textId="696BC6B1" w:rsidR="00F603D7" w:rsidRPr="00655272" w:rsidRDefault="00F603D7" w:rsidP="007937A7">
      <w:pPr>
        <w:pStyle w:val="afc"/>
        <w:widowControl w:val="0"/>
        <w:numPr>
          <w:ilvl w:val="1"/>
          <w:numId w:val="42"/>
        </w:numPr>
        <w:spacing w:after="120"/>
        <w:jc w:val="both"/>
      </w:pPr>
      <w:r w:rsidRPr="00655272">
        <w:t>Proposal 3: The UE expects no restriction on unicast reception within the CFR since it is contained within the active DL BWP of the UE.</w:t>
      </w:r>
    </w:p>
    <w:p w14:paraId="66B26C69" w14:textId="4E65CCB3" w:rsidR="00F603D7" w:rsidRPr="00655272" w:rsidRDefault="00F603D7" w:rsidP="007937A7">
      <w:pPr>
        <w:pStyle w:val="afc"/>
        <w:widowControl w:val="0"/>
        <w:numPr>
          <w:ilvl w:val="1"/>
          <w:numId w:val="42"/>
        </w:numPr>
        <w:spacing w:after="120"/>
        <w:jc w:val="both"/>
      </w:pPr>
      <w:r w:rsidRPr="00655272">
        <w:t>Proposal 4: One CFR per dedicated BWP is sufficient for scheduling MBS transmissions.</w:t>
      </w:r>
    </w:p>
    <w:p w14:paraId="7EC5457F" w14:textId="0799FF1C" w:rsidR="00DC1249" w:rsidRPr="00655272" w:rsidRDefault="00DC1249" w:rsidP="007937A7">
      <w:pPr>
        <w:pStyle w:val="afc"/>
        <w:widowControl w:val="0"/>
        <w:numPr>
          <w:ilvl w:val="0"/>
          <w:numId w:val="42"/>
        </w:numPr>
        <w:spacing w:after="120"/>
        <w:jc w:val="both"/>
      </w:pPr>
      <w:r w:rsidRPr="00655272">
        <w:rPr>
          <w:i/>
          <w:iCs/>
          <w:u w:val="single"/>
        </w:rPr>
        <w:t>Apple</w:t>
      </w:r>
    </w:p>
    <w:p w14:paraId="64AFBBE9" w14:textId="77777777" w:rsidR="00477DC4" w:rsidRPr="00655272" w:rsidRDefault="00477DC4" w:rsidP="007937A7">
      <w:pPr>
        <w:pStyle w:val="afc"/>
        <w:widowControl w:val="0"/>
        <w:numPr>
          <w:ilvl w:val="1"/>
          <w:numId w:val="42"/>
        </w:numPr>
        <w:spacing w:after="120"/>
        <w:jc w:val="both"/>
      </w:pPr>
      <w:r w:rsidRPr="00655272">
        <w:t>Proposal 1: The starting PRB of CFR is referenced to the Point A.</w:t>
      </w:r>
    </w:p>
    <w:p w14:paraId="579B7D91" w14:textId="59E656CF" w:rsidR="00353230" w:rsidRPr="00655272" w:rsidRDefault="00353230" w:rsidP="007937A7">
      <w:pPr>
        <w:pStyle w:val="afc"/>
        <w:widowControl w:val="0"/>
        <w:numPr>
          <w:ilvl w:val="0"/>
          <w:numId w:val="42"/>
        </w:numPr>
        <w:spacing w:after="120"/>
        <w:jc w:val="both"/>
      </w:pPr>
      <w:r w:rsidRPr="00655272">
        <w:rPr>
          <w:i/>
          <w:iCs/>
          <w:u w:val="single"/>
        </w:rPr>
        <w:t>Qualcomm</w:t>
      </w:r>
    </w:p>
    <w:p w14:paraId="2315AA09" w14:textId="180B9540" w:rsidR="00667ABE" w:rsidRPr="00655272" w:rsidRDefault="00667ABE" w:rsidP="007937A7">
      <w:pPr>
        <w:pStyle w:val="afc"/>
        <w:widowControl w:val="0"/>
        <w:numPr>
          <w:ilvl w:val="1"/>
          <w:numId w:val="42"/>
        </w:numPr>
        <w:spacing w:after="120"/>
        <w:jc w:val="both"/>
      </w:pPr>
      <w:r w:rsidRPr="00655272">
        <w:t>Proposal 1: Option 2A is defined as CFR to enable simultaneous reception of unicast, multicast and broadcast in a dedicated BWP if the MBS CFR/BWP for multicast and the MBS CFR/BWP for broadcast are both associated with the dedicated BWP.</w:t>
      </w:r>
    </w:p>
    <w:p w14:paraId="0F69723F" w14:textId="2DF3AA13" w:rsidR="007B6215" w:rsidRPr="00655272" w:rsidRDefault="007B6215" w:rsidP="007937A7">
      <w:pPr>
        <w:pStyle w:val="afc"/>
        <w:widowControl w:val="0"/>
        <w:numPr>
          <w:ilvl w:val="1"/>
          <w:numId w:val="42"/>
        </w:numPr>
        <w:spacing w:after="120"/>
        <w:jc w:val="both"/>
      </w:pPr>
      <w:r w:rsidRPr="00655272">
        <w:t xml:space="preserve">Proposal 2: </w:t>
      </w:r>
      <w:bookmarkStart w:id="7" w:name="_Hlk71927578"/>
      <w:r w:rsidRPr="00655272">
        <w:t>Two MBS CFR can be configured per dedicated BWP subject to UE capability</w:t>
      </w:r>
      <w:bookmarkEnd w:id="7"/>
      <w:r w:rsidRPr="00655272">
        <w:t>.</w:t>
      </w:r>
    </w:p>
    <w:p w14:paraId="15DC8116" w14:textId="77777777" w:rsidR="007B6215" w:rsidRPr="00655272" w:rsidRDefault="007B6215" w:rsidP="007B6215">
      <w:pPr>
        <w:pStyle w:val="afc"/>
        <w:widowControl w:val="0"/>
        <w:numPr>
          <w:ilvl w:val="1"/>
          <w:numId w:val="42"/>
        </w:numPr>
        <w:spacing w:after="120"/>
        <w:jc w:val="both"/>
      </w:pPr>
      <w:r w:rsidRPr="00655272">
        <w:t xml:space="preserve">Proposal 3: </w:t>
      </w:r>
    </w:p>
    <w:p w14:paraId="4750F7E4" w14:textId="7501F427" w:rsidR="007B6215" w:rsidRPr="00655272" w:rsidRDefault="007B6215" w:rsidP="007B6215">
      <w:pPr>
        <w:pStyle w:val="afc"/>
        <w:widowControl w:val="0"/>
        <w:numPr>
          <w:ilvl w:val="2"/>
          <w:numId w:val="42"/>
        </w:numPr>
        <w:spacing w:after="120"/>
        <w:jc w:val="both"/>
      </w:pPr>
      <w:r w:rsidRPr="00655272">
        <w:t>If Opt2A is supported, MBS BWP can be activated/deactivated in the associated active dedicated BWP.</w:t>
      </w:r>
    </w:p>
    <w:p w14:paraId="77D057E4" w14:textId="0E4F53DC" w:rsidR="007B6215" w:rsidRPr="00655272" w:rsidRDefault="007B6215" w:rsidP="007B6215">
      <w:pPr>
        <w:pStyle w:val="afc"/>
        <w:widowControl w:val="0"/>
        <w:numPr>
          <w:ilvl w:val="2"/>
          <w:numId w:val="42"/>
        </w:numPr>
        <w:spacing w:after="120"/>
        <w:jc w:val="both"/>
      </w:pPr>
      <w:r w:rsidRPr="00655272">
        <w:t>If Opt2B is supported, GC-PDCCH monitoring on/off in a CFR can be supported.</w:t>
      </w:r>
    </w:p>
    <w:p w14:paraId="1450E74E" w14:textId="622804D0" w:rsidR="00BB0709" w:rsidRPr="00655272" w:rsidRDefault="00BB0709" w:rsidP="00BB0709">
      <w:pPr>
        <w:pStyle w:val="afc"/>
        <w:widowControl w:val="0"/>
        <w:numPr>
          <w:ilvl w:val="1"/>
          <w:numId w:val="42"/>
        </w:numPr>
        <w:spacing w:after="120"/>
        <w:jc w:val="both"/>
      </w:pPr>
      <w:r w:rsidRPr="00655272">
        <w:t>Proposal 4: For RRC_CONNECTED UEs, the LBRM for GC-PDSCH TBS is determined per CFR.</w:t>
      </w:r>
    </w:p>
    <w:p w14:paraId="344D986C" w14:textId="590A4BCB" w:rsidR="00BB0709" w:rsidRPr="00655272" w:rsidRDefault="00BB0709" w:rsidP="00BB0709">
      <w:pPr>
        <w:pStyle w:val="afc"/>
        <w:widowControl w:val="0"/>
        <w:numPr>
          <w:ilvl w:val="1"/>
          <w:numId w:val="42"/>
        </w:numPr>
        <w:spacing w:after="120"/>
        <w:jc w:val="both"/>
      </w:pPr>
      <w:r w:rsidRPr="00655272">
        <w:t>Proposal 5: For RRC_CONNECTED UEs, the xOverhead for GC-PDSCH TBS determination is configured per CFR.</w:t>
      </w:r>
    </w:p>
    <w:p w14:paraId="7B0A8029" w14:textId="5A9543E6" w:rsidR="00BB0709" w:rsidRPr="00655272" w:rsidRDefault="00BB0709" w:rsidP="00BB0709">
      <w:pPr>
        <w:pStyle w:val="afc"/>
        <w:widowControl w:val="0"/>
        <w:numPr>
          <w:ilvl w:val="1"/>
          <w:numId w:val="42"/>
        </w:numPr>
        <w:spacing w:after="120"/>
        <w:jc w:val="both"/>
      </w:pPr>
      <w:r w:rsidRPr="00655272">
        <w:t>Proposal 6: For RRC_CONNECTED UEs, the MAC-CE over GC-PDSCH can be used to active SPS ZP CSI-RS configured per CFR.</w:t>
      </w:r>
    </w:p>
    <w:p w14:paraId="2A14D866" w14:textId="4ECFD5F9" w:rsidR="00564FB1" w:rsidRPr="00655272" w:rsidRDefault="00564FB1" w:rsidP="007937A7">
      <w:pPr>
        <w:pStyle w:val="afc"/>
        <w:widowControl w:val="0"/>
        <w:numPr>
          <w:ilvl w:val="0"/>
          <w:numId w:val="42"/>
        </w:numPr>
        <w:spacing w:after="120"/>
        <w:jc w:val="both"/>
      </w:pPr>
      <w:r w:rsidRPr="00655272">
        <w:rPr>
          <w:i/>
          <w:iCs/>
          <w:u w:val="single"/>
        </w:rPr>
        <w:t>Samsung</w:t>
      </w:r>
    </w:p>
    <w:p w14:paraId="68F65152" w14:textId="77777777" w:rsidR="005A05F6" w:rsidRPr="00655272" w:rsidRDefault="005A05F6" w:rsidP="007937A7">
      <w:pPr>
        <w:pStyle w:val="afc"/>
        <w:widowControl w:val="0"/>
        <w:numPr>
          <w:ilvl w:val="1"/>
          <w:numId w:val="42"/>
        </w:numPr>
        <w:spacing w:after="120"/>
        <w:jc w:val="both"/>
      </w:pPr>
      <w:r w:rsidRPr="00655272">
        <w:t>Proposal 1: A UE is configured an MBS frequency region within the active DL BWP (Option 2B).</w:t>
      </w:r>
    </w:p>
    <w:p w14:paraId="3F7DC7B0" w14:textId="77777777" w:rsidR="005A05F6" w:rsidRPr="00655272" w:rsidRDefault="005A05F6" w:rsidP="005A05F6">
      <w:pPr>
        <w:pStyle w:val="afc"/>
        <w:widowControl w:val="0"/>
        <w:numPr>
          <w:ilvl w:val="1"/>
          <w:numId w:val="42"/>
        </w:numPr>
        <w:spacing w:after="120"/>
        <w:jc w:val="both"/>
      </w:pPr>
      <w:r w:rsidRPr="00655272">
        <w:t>Observation 1: There is no need to support more than one CFR per active DL BWP for a UE.</w:t>
      </w:r>
    </w:p>
    <w:p w14:paraId="66AA3D19" w14:textId="3B4218B3" w:rsidR="005A05F6" w:rsidRPr="00655272" w:rsidRDefault="005A05F6" w:rsidP="005A05F6">
      <w:pPr>
        <w:pStyle w:val="afc"/>
        <w:widowControl w:val="0"/>
        <w:numPr>
          <w:ilvl w:val="1"/>
          <w:numId w:val="42"/>
        </w:numPr>
        <w:spacing w:after="120"/>
        <w:jc w:val="both"/>
      </w:pPr>
      <w:r w:rsidRPr="00655272">
        <w:t>Observation 2: RAN2 can determine whether or not configuration for a CFR is provided to a UE when the CFR is same as the active DL BWP for the UE.</w:t>
      </w:r>
    </w:p>
    <w:p w14:paraId="78BF883E" w14:textId="11C49D5D" w:rsidR="00177FFA" w:rsidRPr="00655272" w:rsidRDefault="00177FFA" w:rsidP="007937A7">
      <w:pPr>
        <w:pStyle w:val="afc"/>
        <w:widowControl w:val="0"/>
        <w:numPr>
          <w:ilvl w:val="0"/>
          <w:numId w:val="42"/>
        </w:numPr>
        <w:spacing w:after="120"/>
        <w:jc w:val="both"/>
      </w:pPr>
      <w:r w:rsidRPr="00655272">
        <w:rPr>
          <w:i/>
          <w:iCs/>
          <w:u w:val="single"/>
        </w:rPr>
        <w:t>LGE</w:t>
      </w:r>
    </w:p>
    <w:p w14:paraId="79BFD910" w14:textId="77777777" w:rsidR="001D0032" w:rsidRPr="00655272" w:rsidRDefault="001D0032" w:rsidP="001D0032">
      <w:pPr>
        <w:pStyle w:val="afc"/>
        <w:widowControl w:val="0"/>
        <w:numPr>
          <w:ilvl w:val="1"/>
          <w:numId w:val="42"/>
        </w:numPr>
        <w:spacing w:after="120"/>
        <w:jc w:val="both"/>
      </w:pPr>
      <w:r w:rsidRPr="00655272">
        <w:t xml:space="preserve">Observation 1: For SL, both UL/DL BWP and SL BWP are being activated for a UE under the condition that both SL BWP and UL BWP use a same numerology in a same carrier of a same cell. If the active UL BWP numerology </w:t>
      </w:r>
      <w:r w:rsidRPr="00655272">
        <w:lastRenderedPageBreak/>
        <w:t xml:space="preserve">is different than the SL BWP numerology, the SL BWP is deactivated. </w:t>
      </w:r>
    </w:p>
    <w:p w14:paraId="4FF7358B" w14:textId="77777777" w:rsidR="001D0032" w:rsidRPr="00655272" w:rsidRDefault="001D0032" w:rsidP="001D0032">
      <w:pPr>
        <w:pStyle w:val="afc"/>
        <w:widowControl w:val="0"/>
        <w:numPr>
          <w:ilvl w:val="1"/>
          <w:numId w:val="42"/>
        </w:numPr>
        <w:spacing w:after="120"/>
        <w:jc w:val="both"/>
      </w:pPr>
      <w:r w:rsidRPr="00655272">
        <w:t>Observation 2: No BWP switching between SL BWP and DL/UL BWP is specified.</w:t>
      </w:r>
    </w:p>
    <w:p w14:paraId="4C3277A8" w14:textId="77777777" w:rsidR="001D0032" w:rsidRPr="00655272" w:rsidRDefault="001D0032" w:rsidP="001D0032">
      <w:pPr>
        <w:pStyle w:val="afc"/>
        <w:widowControl w:val="0"/>
        <w:numPr>
          <w:ilvl w:val="1"/>
          <w:numId w:val="42"/>
        </w:numPr>
        <w:spacing w:after="120"/>
        <w:jc w:val="both"/>
      </w:pPr>
      <w:r w:rsidRPr="00655272">
        <w:t>Proposal 1: In Option 2A, both MBS BWP and DL BWP are being activated for a UE without support of BWP switching between MBS BWP and DL BWP. With this, no fundamental difference between Option 2A and Option 2B is identified.</w:t>
      </w:r>
    </w:p>
    <w:p w14:paraId="7D652246" w14:textId="64C4BD18" w:rsidR="001D0032" w:rsidRPr="00655272" w:rsidRDefault="001D0032" w:rsidP="001D0032">
      <w:pPr>
        <w:pStyle w:val="afc"/>
        <w:widowControl w:val="0"/>
        <w:numPr>
          <w:ilvl w:val="1"/>
          <w:numId w:val="42"/>
        </w:numPr>
        <w:spacing w:after="120"/>
        <w:jc w:val="both"/>
      </w:pPr>
      <w:r w:rsidRPr="00655272">
        <w:t>Observation 3: Option 2A can offer all benefits that Option 2B can offer. Even, Option 2A can offer more benefits than Option 2B in term of extensibility to various cases, including support of a wider CFR than UE’s active DL BWP or initial DL BWP, support of broadcast as well as multicast, and support of all RRC states.</w:t>
      </w:r>
    </w:p>
    <w:p w14:paraId="6A972106" w14:textId="28983E60" w:rsidR="001D0032" w:rsidRPr="00655272" w:rsidRDefault="001D0032" w:rsidP="001D0032">
      <w:pPr>
        <w:pStyle w:val="afc"/>
        <w:widowControl w:val="0"/>
        <w:numPr>
          <w:ilvl w:val="1"/>
          <w:numId w:val="42"/>
        </w:numPr>
        <w:spacing w:after="120"/>
        <w:jc w:val="both"/>
      </w:pPr>
      <w:r w:rsidRPr="00655272">
        <w:t>Observation 4: A connected UE can switch to initial DL BWP shared by idle/inactive UEs according to the current specification. If CFR is associated to the initial DL BWP for multicast, CFR equal to or smaller than the initial DL BWP would lead to low multicast capacity in CFR and potentially cause overload in initial DL BWP. Thus, it is beneficial to support configuration of a wider CFR than initial DL BWP as well as CFR equal to or smaller than the initial DL BWP.</w:t>
      </w:r>
    </w:p>
    <w:p w14:paraId="739DB9B8" w14:textId="55693BBD" w:rsidR="001D0032" w:rsidRPr="00655272" w:rsidRDefault="001D0032" w:rsidP="001D0032">
      <w:pPr>
        <w:pStyle w:val="afc"/>
        <w:widowControl w:val="0"/>
        <w:numPr>
          <w:ilvl w:val="1"/>
          <w:numId w:val="42"/>
        </w:numPr>
        <w:spacing w:after="120"/>
        <w:jc w:val="both"/>
      </w:pPr>
      <w:r w:rsidRPr="00655272">
        <w:t>Proposal 2: Option 2A is supported. If Option 2A is not supported, Option 2B is supported with the term ‘MBS BWP’ without introduction of a new term ‘CFR’</w:t>
      </w:r>
    </w:p>
    <w:p w14:paraId="4125B5F3" w14:textId="303AE5D6" w:rsidR="001D0032" w:rsidRPr="00655272" w:rsidRDefault="001D0032" w:rsidP="001D0032">
      <w:pPr>
        <w:pStyle w:val="afc"/>
        <w:widowControl w:val="0"/>
        <w:numPr>
          <w:ilvl w:val="1"/>
          <w:numId w:val="42"/>
        </w:numPr>
        <w:spacing w:after="120"/>
        <w:jc w:val="both"/>
      </w:pPr>
      <w:r w:rsidRPr="00655272">
        <w:t>Proposal 3: The supported CFR option is applicable to both multicast and broadcast for any applicable RRC state, whichever CFR option is finally agreed.</w:t>
      </w:r>
    </w:p>
    <w:p w14:paraId="5E900068" w14:textId="423B5496" w:rsidR="001D0032" w:rsidRPr="00655272" w:rsidRDefault="001D0032" w:rsidP="001D0032">
      <w:pPr>
        <w:pStyle w:val="afc"/>
        <w:widowControl w:val="0"/>
        <w:numPr>
          <w:ilvl w:val="1"/>
          <w:numId w:val="42"/>
        </w:numPr>
        <w:spacing w:after="120"/>
        <w:jc w:val="both"/>
      </w:pPr>
      <w:r w:rsidRPr="00655272">
        <w:t>Proposal 4: For a connected UE receiving multicast, CFR associated to initial DL BWP can be configured with a wider bandwidth than the initial DL BWP or a bandwidth equal to or smaller than the initial DL BWP, whichever CFR option is finally agreed.</w:t>
      </w:r>
    </w:p>
    <w:p w14:paraId="7928CB71" w14:textId="678A38D5" w:rsidR="001D0032" w:rsidRPr="00655272" w:rsidRDefault="001D0032" w:rsidP="001D0032">
      <w:pPr>
        <w:pStyle w:val="afc"/>
        <w:widowControl w:val="0"/>
        <w:numPr>
          <w:ilvl w:val="1"/>
          <w:numId w:val="42"/>
        </w:numPr>
        <w:spacing w:after="120"/>
        <w:jc w:val="both"/>
      </w:pPr>
      <w:r w:rsidRPr="00655272">
        <w:t>Proposal 5: At least for multicast, unicast BWP switching between UE’s active BWPs may immediately triggers CFR change between different CFRs associated to different UE’s active BWPs.</w:t>
      </w:r>
    </w:p>
    <w:p w14:paraId="2EDF2B91" w14:textId="77777777" w:rsidR="001D0032" w:rsidRPr="00655272" w:rsidRDefault="001D0032" w:rsidP="001D0032">
      <w:pPr>
        <w:pStyle w:val="afc"/>
        <w:widowControl w:val="0"/>
        <w:numPr>
          <w:ilvl w:val="1"/>
          <w:numId w:val="42"/>
        </w:numPr>
        <w:spacing w:after="120"/>
        <w:jc w:val="both"/>
      </w:pPr>
      <w:r w:rsidRPr="00655272">
        <w:t xml:space="preserve">Proposal 6: If a CFR is confined within more than one UE active BWP with a same numerology, the CFR can be associated to more than one BWP. </w:t>
      </w:r>
    </w:p>
    <w:p w14:paraId="3CB32409" w14:textId="48F155B2" w:rsidR="001D0032" w:rsidRPr="00655272" w:rsidRDefault="001D0032" w:rsidP="001D0032">
      <w:pPr>
        <w:pStyle w:val="afc"/>
        <w:widowControl w:val="0"/>
        <w:numPr>
          <w:ilvl w:val="2"/>
          <w:numId w:val="42"/>
        </w:numPr>
        <w:spacing w:after="120"/>
        <w:jc w:val="both"/>
      </w:pPr>
      <w:r w:rsidRPr="00655272">
        <w:t>Upon unicast BWP switching between UE’s active BWPs associated to the same CFR, UE does not change CFR and continues to receive PTM/PTP (re-)transmissions on the CFR during/after unicast BWP switching.</w:t>
      </w:r>
    </w:p>
    <w:p w14:paraId="4A48CA21" w14:textId="77777777" w:rsidR="001D0032" w:rsidRPr="00655272" w:rsidRDefault="001D0032" w:rsidP="001D0032">
      <w:pPr>
        <w:pStyle w:val="afc"/>
        <w:widowControl w:val="0"/>
        <w:numPr>
          <w:ilvl w:val="1"/>
          <w:numId w:val="42"/>
        </w:numPr>
        <w:spacing w:after="120"/>
        <w:jc w:val="both"/>
      </w:pPr>
      <w:r w:rsidRPr="00655272">
        <w:t xml:space="preserve">Proposal 7: For broadcast, CFR of a cell is associated at least to initial DL BWP of the cell for any RRC state. </w:t>
      </w:r>
    </w:p>
    <w:p w14:paraId="44F75794" w14:textId="6C22FD4A" w:rsidR="001D0032" w:rsidRPr="00655272" w:rsidRDefault="001D0032" w:rsidP="001D0032">
      <w:pPr>
        <w:pStyle w:val="afc"/>
        <w:widowControl w:val="0"/>
        <w:numPr>
          <w:ilvl w:val="2"/>
          <w:numId w:val="42"/>
        </w:numPr>
        <w:spacing w:after="120"/>
        <w:jc w:val="both"/>
      </w:pPr>
      <w:r w:rsidRPr="00655272">
        <w:t>FFS whether broadcast CFR is associated to UE’s active DL BWP for UE in RRC_CONNECTED (whichever CFR option is agreed).</w:t>
      </w:r>
    </w:p>
    <w:p w14:paraId="65CCE265" w14:textId="23474D22" w:rsidR="001D0032" w:rsidRPr="00655272" w:rsidRDefault="001D0032" w:rsidP="001D0032">
      <w:pPr>
        <w:pStyle w:val="afc"/>
        <w:widowControl w:val="0"/>
        <w:numPr>
          <w:ilvl w:val="1"/>
          <w:numId w:val="42"/>
        </w:numPr>
        <w:spacing w:after="120"/>
        <w:jc w:val="both"/>
      </w:pPr>
      <w:r w:rsidRPr="00655272">
        <w:t>Proposal 8: For multicast, MBS capable UE activates only one CFR at a time for REL-17 regardless of whether or not more than one CFR is configured by gNB can be supported (whichever CFR option is agreed).</w:t>
      </w:r>
    </w:p>
    <w:p w14:paraId="70AC5E62" w14:textId="77777777" w:rsidR="007A7305" w:rsidRPr="00655272" w:rsidRDefault="007A7305" w:rsidP="007937A7">
      <w:pPr>
        <w:pStyle w:val="afc"/>
        <w:widowControl w:val="0"/>
        <w:numPr>
          <w:ilvl w:val="0"/>
          <w:numId w:val="42"/>
        </w:numPr>
        <w:spacing w:after="120"/>
        <w:jc w:val="both"/>
      </w:pPr>
      <w:r w:rsidRPr="00655272">
        <w:rPr>
          <w:i/>
          <w:iCs/>
          <w:u w:val="single"/>
        </w:rPr>
        <w:t>Convida</w:t>
      </w:r>
    </w:p>
    <w:p w14:paraId="21B8BB46" w14:textId="77777777" w:rsidR="005F14D7" w:rsidRPr="00655272" w:rsidRDefault="005F14D7" w:rsidP="007937A7">
      <w:pPr>
        <w:pStyle w:val="afc"/>
        <w:widowControl w:val="0"/>
        <w:numPr>
          <w:ilvl w:val="1"/>
          <w:numId w:val="42"/>
        </w:numPr>
        <w:spacing w:after="120"/>
        <w:jc w:val="both"/>
      </w:pPr>
      <w:r w:rsidRPr="00655272">
        <w:t>Proposal 4: Unified CFR design should be used for MBS for RRC_IDLE/INACTIVE and RRC_CONNECTED UEs.</w:t>
      </w:r>
    </w:p>
    <w:p w14:paraId="4928872A" w14:textId="2A243E22" w:rsidR="005F14D7" w:rsidRPr="00655272" w:rsidRDefault="005F14D7" w:rsidP="007937A7">
      <w:pPr>
        <w:pStyle w:val="afc"/>
        <w:widowControl w:val="0"/>
        <w:numPr>
          <w:ilvl w:val="1"/>
          <w:numId w:val="42"/>
        </w:numPr>
        <w:spacing w:after="120"/>
        <w:jc w:val="both"/>
      </w:pPr>
      <w:r w:rsidRPr="00655272">
        <w:t>Proposal 5: Dedicated MBS BWP (option 2A) should be supported for RRC_CONNECTED UEs and RRC_IDLE/INACTIVE UEs in NR MBS.</w:t>
      </w:r>
    </w:p>
    <w:p w14:paraId="78A1426C" w14:textId="664475EB" w:rsidR="00F50EA8" w:rsidRPr="00655272" w:rsidRDefault="00F50EA8" w:rsidP="007937A7">
      <w:pPr>
        <w:pStyle w:val="afc"/>
        <w:widowControl w:val="0"/>
        <w:numPr>
          <w:ilvl w:val="0"/>
          <w:numId w:val="42"/>
        </w:numPr>
        <w:spacing w:after="120"/>
        <w:jc w:val="both"/>
      </w:pPr>
      <w:r w:rsidRPr="00655272">
        <w:rPr>
          <w:i/>
          <w:iCs/>
          <w:u w:val="single"/>
        </w:rPr>
        <w:t>Lenovo</w:t>
      </w:r>
    </w:p>
    <w:p w14:paraId="30F90487" w14:textId="77777777" w:rsidR="007703B1" w:rsidRPr="00655272" w:rsidRDefault="007703B1" w:rsidP="007703B1">
      <w:pPr>
        <w:pStyle w:val="afc"/>
        <w:widowControl w:val="0"/>
        <w:numPr>
          <w:ilvl w:val="1"/>
          <w:numId w:val="42"/>
        </w:numPr>
        <w:spacing w:after="120"/>
        <w:jc w:val="both"/>
      </w:pPr>
      <w:r w:rsidRPr="00655272">
        <w:t>Proposal 1: An MBS frequency region with contiguous PRBs confined within the dedicated unicast BWP is configured for MBS, i.e., Option 2B is supported.</w:t>
      </w:r>
    </w:p>
    <w:p w14:paraId="5C2F8249" w14:textId="77777777" w:rsidR="007703B1" w:rsidRPr="00655272" w:rsidRDefault="007703B1" w:rsidP="007703B1">
      <w:pPr>
        <w:pStyle w:val="afc"/>
        <w:widowControl w:val="0"/>
        <w:numPr>
          <w:ilvl w:val="1"/>
          <w:numId w:val="42"/>
        </w:numPr>
        <w:spacing w:after="120"/>
        <w:jc w:val="both"/>
      </w:pPr>
      <w:r w:rsidRPr="00655272">
        <w:t>Proposal 2: The starting PRB index and the number of contiguous PRBs of the MBS frequency region are configured within the dedicated unicast BWP via RRC signaling.</w:t>
      </w:r>
    </w:p>
    <w:p w14:paraId="0E15E62D" w14:textId="461CAC0F" w:rsidR="007703B1" w:rsidRPr="00655272" w:rsidRDefault="007703B1" w:rsidP="007703B1">
      <w:pPr>
        <w:pStyle w:val="afc"/>
        <w:widowControl w:val="0"/>
        <w:numPr>
          <w:ilvl w:val="1"/>
          <w:numId w:val="42"/>
        </w:numPr>
        <w:spacing w:after="120"/>
        <w:jc w:val="both"/>
      </w:pPr>
      <w:r w:rsidRPr="00655272">
        <w:t>Proposal 3: The starting PRB of the MBS frequency region is configured with reference to the starting PRB of the dedicated unicast BWP.</w:t>
      </w:r>
    </w:p>
    <w:p w14:paraId="5501A6E5" w14:textId="624A5436" w:rsidR="00440A32" w:rsidRPr="00655272" w:rsidRDefault="00440A32" w:rsidP="007703B1">
      <w:pPr>
        <w:pStyle w:val="afc"/>
        <w:widowControl w:val="0"/>
        <w:numPr>
          <w:ilvl w:val="1"/>
          <w:numId w:val="42"/>
        </w:numPr>
        <w:spacing w:after="120"/>
        <w:jc w:val="both"/>
      </w:pPr>
      <w:r w:rsidRPr="00655272">
        <w:t>Proposal 6: RB numbering within the common frequency region is with reference to the lowest RB of the common frequency region.</w:t>
      </w:r>
    </w:p>
    <w:p w14:paraId="6FFB5831" w14:textId="2594C460" w:rsidR="00F50EA8" w:rsidRPr="00655272" w:rsidRDefault="00F50EA8" w:rsidP="007937A7">
      <w:pPr>
        <w:pStyle w:val="afc"/>
        <w:widowControl w:val="0"/>
        <w:numPr>
          <w:ilvl w:val="0"/>
          <w:numId w:val="42"/>
        </w:numPr>
        <w:spacing w:after="120"/>
        <w:jc w:val="both"/>
      </w:pPr>
      <w:r w:rsidRPr="00655272">
        <w:rPr>
          <w:i/>
          <w:iCs/>
          <w:u w:val="single"/>
        </w:rPr>
        <w:t>NTT Docomo</w:t>
      </w:r>
    </w:p>
    <w:p w14:paraId="36588E4C" w14:textId="77777777" w:rsidR="00B93667" w:rsidRPr="00655272" w:rsidRDefault="00B93667" w:rsidP="00B93667">
      <w:pPr>
        <w:pStyle w:val="afc"/>
        <w:widowControl w:val="0"/>
        <w:numPr>
          <w:ilvl w:val="1"/>
          <w:numId w:val="42"/>
        </w:numPr>
        <w:spacing w:after="120"/>
        <w:jc w:val="both"/>
      </w:pPr>
      <w:r w:rsidRPr="00655272">
        <w:lastRenderedPageBreak/>
        <w:t>Proposal 1: Support Option 2A to define a common frequency resource for group-common PDCCH/PDSCH.</w:t>
      </w:r>
    </w:p>
    <w:p w14:paraId="7E57C2F6" w14:textId="245FAB3C" w:rsidR="00B93667" w:rsidRPr="00655272" w:rsidRDefault="00B93667" w:rsidP="00B93667">
      <w:pPr>
        <w:pStyle w:val="afc"/>
        <w:widowControl w:val="0"/>
        <w:numPr>
          <w:ilvl w:val="2"/>
          <w:numId w:val="42"/>
        </w:numPr>
        <w:spacing w:after="120"/>
        <w:jc w:val="both"/>
      </w:pPr>
      <w:r w:rsidRPr="00655272">
        <w:t>The MBS specific BWP is “virtual” BWP.</w:t>
      </w:r>
    </w:p>
    <w:p w14:paraId="07DF50E8" w14:textId="73FECC88" w:rsidR="00B93667" w:rsidRPr="00655272" w:rsidRDefault="00B93667" w:rsidP="00B93667">
      <w:pPr>
        <w:pStyle w:val="afc"/>
        <w:widowControl w:val="0"/>
        <w:numPr>
          <w:ilvl w:val="3"/>
          <w:numId w:val="42"/>
        </w:numPr>
        <w:spacing w:after="120"/>
        <w:jc w:val="both"/>
      </w:pPr>
      <w:r w:rsidRPr="00655272">
        <w:t>The MBS specific BWP is automatically switched along with switching of the associated dedicated unicast BWP.</w:t>
      </w:r>
    </w:p>
    <w:p w14:paraId="364EF330" w14:textId="4E407C40" w:rsidR="00B93667" w:rsidRPr="00655272" w:rsidRDefault="00B93667" w:rsidP="00B93667">
      <w:pPr>
        <w:pStyle w:val="afc"/>
        <w:widowControl w:val="0"/>
        <w:numPr>
          <w:ilvl w:val="3"/>
          <w:numId w:val="42"/>
        </w:numPr>
        <w:spacing w:after="120"/>
        <w:jc w:val="both"/>
      </w:pPr>
      <w:r w:rsidRPr="00655272">
        <w:t>The MBS specific BWP associated with the active dedicated unicast BWP is used.</w:t>
      </w:r>
    </w:p>
    <w:p w14:paraId="3977A3A1" w14:textId="77777777" w:rsidR="00964633" w:rsidRPr="00655272" w:rsidRDefault="00964633" w:rsidP="00B93667">
      <w:pPr>
        <w:pStyle w:val="afc"/>
        <w:widowControl w:val="0"/>
        <w:numPr>
          <w:ilvl w:val="1"/>
          <w:numId w:val="42"/>
        </w:numPr>
        <w:spacing w:after="120"/>
        <w:jc w:val="both"/>
      </w:pPr>
      <w:r w:rsidRPr="00655272">
        <w:t>Proposal 2: Support at most one common frequency resource per dedicated unicast BWP.</w:t>
      </w:r>
    </w:p>
    <w:p w14:paraId="6B74C3FC" w14:textId="77777777" w:rsidR="00964633" w:rsidRPr="00655272" w:rsidRDefault="00964633" w:rsidP="00964633">
      <w:pPr>
        <w:pStyle w:val="afc"/>
        <w:widowControl w:val="0"/>
        <w:numPr>
          <w:ilvl w:val="1"/>
          <w:numId w:val="42"/>
        </w:numPr>
        <w:spacing w:after="120"/>
        <w:jc w:val="both"/>
      </w:pPr>
      <w:r w:rsidRPr="00655272">
        <w:t>Observation 1: In order to support multicast when no CFR is configured, it is needed to specify how does a UE decide whether or not to perform multicast reception processing.</w:t>
      </w:r>
    </w:p>
    <w:p w14:paraId="08D2FA09" w14:textId="77777777" w:rsidR="00964633" w:rsidRPr="00655272" w:rsidRDefault="00964633" w:rsidP="00964633">
      <w:pPr>
        <w:pStyle w:val="afc"/>
        <w:widowControl w:val="0"/>
        <w:numPr>
          <w:ilvl w:val="1"/>
          <w:numId w:val="42"/>
        </w:numPr>
        <w:spacing w:after="120"/>
        <w:jc w:val="both"/>
      </w:pPr>
      <w:r w:rsidRPr="00655272">
        <w:t>Proposal 3: Multicast is not supported when no CFR is configured.</w:t>
      </w:r>
    </w:p>
    <w:p w14:paraId="0A33FE37" w14:textId="77777777" w:rsidR="00C9127F" w:rsidRPr="00655272" w:rsidRDefault="00C9127F" w:rsidP="007937A7">
      <w:pPr>
        <w:pStyle w:val="afc"/>
        <w:widowControl w:val="0"/>
        <w:numPr>
          <w:ilvl w:val="0"/>
          <w:numId w:val="42"/>
        </w:numPr>
        <w:spacing w:after="120"/>
        <w:jc w:val="both"/>
      </w:pPr>
      <w:r w:rsidRPr="00655272">
        <w:rPr>
          <w:i/>
          <w:iCs/>
          <w:u w:val="single"/>
        </w:rPr>
        <w:t>ASUSTeK</w:t>
      </w:r>
    </w:p>
    <w:p w14:paraId="60C59A21" w14:textId="77777777" w:rsidR="007932FE" w:rsidRPr="00655272" w:rsidRDefault="007932FE" w:rsidP="007937A7">
      <w:pPr>
        <w:pStyle w:val="afc"/>
        <w:widowControl w:val="0"/>
        <w:numPr>
          <w:ilvl w:val="1"/>
          <w:numId w:val="42"/>
        </w:numPr>
        <w:spacing w:after="120"/>
        <w:jc w:val="both"/>
      </w:pPr>
      <w:r w:rsidRPr="00655272">
        <w:t xml:space="preserve">Proposal 3: If a UE’s active BWP is switched from an MBS-capable BWP to an MBS-incapable BWP, it needs some studies for the UE to resume multicast PDCCH/PDSCH receptions.  </w:t>
      </w:r>
    </w:p>
    <w:p w14:paraId="338FEDAC" w14:textId="77777777" w:rsidR="00B64CD1" w:rsidRPr="00655272" w:rsidRDefault="00B64CD1" w:rsidP="00B64CD1">
      <w:pPr>
        <w:pStyle w:val="afc"/>
        <w:widowControl w:val="0"/>
        <w:numPr>
          <w:ilvl w:val="0"/>
          <w:numId w:val="42"/>
        </w:numPr>
        <w:spacing w:after="120"/>
        <w:jc w:val="both"/>
      </w:pPr>
      <w:r w:rsidRPr="00655272">
        <w:rPr>
          <w:i/>
          <w:iCs/>
          <w:u w:val="single"/>
        </w:rPr>
        <w:t>Chengdu TD Tech</w:t>
      </w:r>
    </w:p>
    <w:p w14:paraId="17712212" w14:textId="77777777" w:rsidR="00B64CD1" w:rsidRPr="00655272" w:rsidRDefault="00B64CD1" w:rsidP="00B64CD1">
      <w:pPr>
        <w:pStyle w:val="afc"/>
        <w:widowControl w:val="0"/>
        <w:numPr>
          <w:ilvl w:val="1"/>
          <w:numId w:val="42"/>
        </w:numPr>
        <w:spacing w:after="120"/>
        <w:jc w:val="both"/>
      </w:pPr>
      <w:r w:rsidRPr="00655272">
        <w:t>Proposal 7: More than one CFRs can be supported per unicast BWP.</w:t>
      </w:r>
    </w:p>
    <w:p w14:paraId="41F8B810" w14:textId="6A34B7F4" w:rsidR="00B64CD1" w:rsidRPr="00655272" w:rsidRDefault="00B64CD1" w:rsidP="00B64CD1">
      <w:pPr>
        <w:pStyle w:val="afc"/>
        <w:widowControl w:val="0"/>
        <w:numPr>
          <w:ilvl w:val="1"/>
          <w:numId w:val="42"/>
        </w:numPr>
        <w:spacing w:after="120"/>
        <w:jc w:val="both"/>
      </w:pPr>
      <w:r w:rsidRPr="00655272">
        <w:t>Proposal 8: If MBS is supported in the cell, for the scenario that no CFR is configured for a unicast BWP, the unicast BWP can be used as the CFR for MBS.</w:t>
      </w:r>
    </w:p>
    <w:p w14:paraId="0CFE68B9" w14:textId="77777777" w:rsidR="000A42B5" w:rsidRPr="00655272" w:rsidRDefault="000A42B5" w:rsidP="007937A7">
      <w:pPr>
        <w:pStyle w:val="afc"/>
        <w:widowControl w:val="0"/>
        <w:numPr>
          <w:ilvl w:val="0"/>
          <w:numId w:val="42"/>
        </w:numPr>
        <w:spacing w:after="120"/>
        <w:jc w:val="both"/>
      </w:pPr>
      <w:r w:rsidRPr="00655272">
        <w:rPr>
          <w:i/>
          <w:iCs/>
          <w:u w:val="single"/>
        </w:rPr>
        <w:t>Google</w:t>
      </w:r>
    </w:p>
    <w:p w14:paraId="36A47775" w14:textId="77777777" w:rsidR="000A42B5" w:rsidRPr="00655272" w:rsidRDefault="000A42B5" w:rsidP="000A42B5">
      <w:pPr>
        <w:pStyle w:val="afc"/>
        <w:widowControl w:val="0"/>
        <w:numPr>
          <w:ilvl w:val="1"/>
          <w:numId w:val="42"/>
        </w:numPr>
        <w:spacing w:after="120"/>
        <w:jc w:val="both"/>
      </w:pPr>
      <w:r w:rsidRPr="00655272">
        <w:t xml:space="preserve">Proposal 1: Support Option-2B for MBS scheduling configuration with an additional note that the detailed signaling design is up to RAN2, which includes reusing current BWP structure in the spec. </w:t>
      </w:r>
    </w:p>
    <w:p w14:paraId="6420AE0F" w14:textId="10F469F1" w:rsidR="000A42B5" w:rsidRPr="00655272" w:rsidRDefault="000A42B5" w:rsidP="000A42B5">
      <w:pPr>
        <w:pStyle w:val="afc"/>
        <w:widowControl w:val="0"/>
        <w:numPr>
          <w:ilvl w:val="1"/>
          <w:numId w:val="42"/>
        </w:numPr>
        <w:spacing w:after="120"/>
        <w:jc w:val="both"/>
      </w:pPr>
      <w:r w:rsidRPr="00655272">
        <w:t>Proposal 2: At the end of RAN #105-e meeting, if RAN1 cannot achieve consensus on down selecting Option-2A/2B for CFR configuration, take the agreement made in RAN1 #104-e meeting (i.e. as shown below) as the final decision.</w:t>
      </w:r>
    </w:p>
    <w:p w14:paraId="16A1DE93" w14:textId="77777777" w:rsidR="002C4E50" w:rsidRPr="00655272" w:rsidRDefault="002C4E50" w:rsidP="007937A7">
      <w:pPr>
        <w:pStyle w:val="afc"/>
        <w:widowControl w:val="0"/>
        <w:numPr>
          <w:ilvl w:val="0"/>
          <w:numId w:val="42"/>
        </w:numPr>
        <w:spacing w:after="120"/>
        <w:jc w:val="both"/>
      </w:pPr>
      <w:r w:rsidRPr="00655272">
        <w:rPr>
          <w:i/>
          <w:iCs/>
          <w:u w:val="single"/>
        </w:rPr>
        <w:t>Sony</w:t>
      </w:r>
    </w:p>
    <w:p w14:paraId="53D8659E" w14:textId="1607526A" w:rsidR="002C4E50" w:rsidRPr="00655272" w:rsidRDefault="002C4E50" w:rsidP="002C4E50">
      <w:pPr>
        <w:pStyle w:val="afc"/>
        <w:widowControl w:val="0"/>
        <w:numPr>
          <w:ilvl w:val="1"/>
          <w:numId w:val="42"/>
        </w:numPr>
        <w:spacing w:after="120"/>
        <w:jc w:val="both"/>
      </w:pPr>
      <w:r w:rsidRPr="00655272">
        <w:t>Proposal 3: The network shall support both Option 2A and Option 2B for MBS.</w:t>
      </w:r>
    </w:p>
    <w:p w14:paraId="173D9291" w14:textId="676CCBEE" w:rsidR="009E27C4" w:rsidRPr="00655272" w:rsidRDefault="009E27C4" w:rsidP="007937A7">
      <w:pPr>
        <w:pStyle w:val="afc"/>
        <w:widowControl w:val="0"/>
        <w:numPr>
          <w:ilvl w:val="0"/>
          <w:numId w:val="42"/>
        </w:numPr>
        <w:spacing w:after="120"/>
        <w:jc w:val="both"/>
      </w:pPr>
      <w:r w:rsidRPr="00655272">
        <w:rPr>
          <w:i/>
          <w:iCs/>
          <w:u w:val="single"/>
        </w:rPr>
        <w:t>Ericsson</w:t>
      </w:r>
    </w:p>
    <w:p w14:paraId="64A8F87E" w14:textId="62BC747D" w:rsidR="00833854" w:rsidRPr="00655272" w:rsidRDefault="00833854" w:rsidP="00833854">
      <w:pPr>
        <w:pStyle w:val="afc"/>
        <w:widowControl w:val="0"/>
        <w:numPr>
          <w:ilvl w:val="1"/>
          <w:numId w:val="42"/>
        </w:numPr>
        <w:spacing w:after="120"/>
        <w:jc w:val="both"/>
      </w:pPr>
      <w:r w:rsidRPr="00655272">
        <w:t>Observation 7: With Option 2A, the UE would need to have two simultaneously active BWPs, which is preferable to BWP switching.</w:t>
      </w:r>
    </w:p>
    <w:p w14:paraId="4151D8EF" w14:textId="455DE1DA" w:rsidR="00833854" w:rsidRPr="00655272" w:rsidRDefault="00833854" w:rsidP="00833854">
      <w:pPr>
        <w:pStyle w:val="afc"/>
        <w:widowControl w:val="0"/>
        <w:numPr>
          <w:ilvl w:val="1"/>
          <w:numId w:val="42"/>
        </w:numPr>
        <w:spacing w:after="120"/>
        <w:jc w:val="both"/>
      </w:pPr>
      <w:r w:rsidRPr="00655272">
        <w:t>Observation 8: The use of two active BWPs will have significant MAC layer impact and require significant RAN2 work</w:t>
      </w:r>
    </w:p>
    <w:p w14:paraId="1992B7C6" w14:textId="52BD7B5B" w:rsidR="00A00FC9" w:rsidRPr="00655272" w:rsidRDefault="00A00FC9" w:rsidP="00A00FC9">
      <w:pPr>
        <w:pStyle w:val="afc"/>
        <w:widowControl w:val="0"/>
        <w:numPr>
          <w:ilvl w:val="1"/>
          <w:numId w:val="42"/>
        </w:numPr>
        <w:spacing w:after="120"/>
        <w:jc w:val="both"/>
      </w:pPr>
      <w:r w:rsidRPr="00655272">
        <w:t>Proposal 8: If 2A is selected, when the unicast and multicast BWs are the same, it should be possible to configure MBS on the unicast BWP alone, i.e. without using an MBS BWP.</w:t>
      </w:r>
    </w:p>
    <w:p w14:paraId="2CA0DCBB" w14:textId="6B1C9546" w:rsidR="00A00FC9" w:rsidRPr="00655272" w:rsidRDefault="00A00FC9" w:rsidP="00A00FC9">
      <w:pPr>
        <w:pStyle w:val="afc"/>
        <w:widowControl w:val="0"/>
        <w:numPr>
          <w:ilvl w:val="1"/>
          <w:numId w:val="42"/>
        </w:numPr>
        <w:spacing w:after="120"/>
        <w:jc w:val="both"/>
      </w:pPr>
      <w:r w:rsidRPr="00655272">
        <w:t>Proposal 9: If 2A is selected, when MBS is configured on the unicast BWP, it should be possible to use MBS-specific RRC configurations of PDCCH, PDSCH and SPS on the unicast BWP.</w:t>
      </w:r>
    </w:p>
    <w:p w14:paraId="3240B572" w14:textId="48805A4B" w:rsidR="00A00FC9" w:rsidRPr="00655272" w:rsidRDefault="00A00FC9" w:rsidP="00A00FC9">
      <w:pPr>
        <w:pStyle w:val="afc"/>
        <w:widowControl w:val="0"/>
        <w:numPr>
          <w:ilvl w:val="1"/>
          <w:numId w:val="42"/>
        </w:numPr>
        <w:spacing w:after="120"/>
        <w:jc w:val="both"/>
      </w:pPr>
      <w:r w:rsidRPr="00655272">
        <w:t>Proposal 10: If 2A is selected, when MBS is configured on the unicast BWP, it should be possible to reuse the unicast RRC configurations of PDCCH, PDSCH and SPS for MBS by not using any MBS-specific RRC configurations for MBS.</w:t>
      </w:r>
    </w:p>
    <w:p w14:paraId="6F8BFE11" w14:textId="3543B30A" w:rsidR="00DE7ADB" w:rsidRPr="00655272" w:rsidRDefault="00DE7ADB" w:rsidP="00DE7ADB">
      <w:pPr>
        <w:pStyle w:val="afc"/>
        <w:widowControl w:val="0"/>
        <w:numPr>
          <w:ilvl w:val="1"/>
          <w:numId w:val="42"/>
        </w:numPr>
        <w:spacing w:after="120"/>
        <w:jc w:val="both"/>
      </w:pPr>
      <w:r w:rsidRPr="00655272">
        <w:t>Observation 9: When multicast uses the same frequency range as unicast, there is no need to explicitly RRC configure a CFR (frequency range), since the unicast frequency range, as given by the unicast BWP, then applies for both unicast and MBS.</w:t>
      </w:r>
    </w:p>
    <w:p w14:paraId="689EB6A7" w14:textId="37B06DA5" w:rsidR="00DE7ADB" w:rsidRPr="00655272" w:rsidRDefault="00DE7ADB" w:rsidP="00DE7ADB">
      <w:pPr>
        <w:pStyle w:val="afc"/>
        <w:widowControl w:val="0"/>
        <w:numPr>
          <w:ilvl w:val="1"/>
          <w:numId w:val="42"/>
        </w:numPr>
        <w:spacing w:after="120"/>
        <w:jc w:val="both"/>
      </w:pPr>
      <w:r w:rsidRPr="00655272">
        <w:t>Proposal 11: If 2B is selected, explicit configuration of the CFR (frequency range) is optional when the CFR is the same as the unicast BWP.</w:t>
      </w:r>
    </w:p>
    <w:p w14:paraId="2BD214D6" w14:textId="33F52065" w:rsidR="00DE7ADB" w:rsidRPr="00655272" w:rsidRDefault="00DE7ADB" w:rsidP="00DE7ADB">
      <w:pPr>
        <w:pStyle w:val="afc"/>
        <w:widowControl w:val="0"/>
        <w:numPr>
          <w:ilvl w:val="1"/>
          <w:numId w:val="42"/>
        </w:numPr>
        <w:spacing w:after="120"/>
        <w:jc w:val="both"/>
      </w:pPr>
      <w:r w:rsidRPr="00655272">
        <w:t>Proposal 12: If 2B is selected, it should be possible, as a special case, to reuse the unicast RRC configurations of PDCCH, PDSCH and SPS for MBS, in which case MBS-specific configurations are not used.</w:t>
      </w:r>
    </w:p>
    <w:p w14:paraId="37BC86AB" w14:textId="3132892B" w:rsidR="00175AB6" w:rsidRPr="00655272" w:rsidRDefault="00175AB6" w:rsidP="00175AB6">
      <w:pPr>
        <w:pStyle w:val="afc"/>
        <w:widowControl w:val="0"/>
        <w:numPr>
          <w:ilvl w:val="1"/>
          <w:numId w:val="42"/>
        </w:numPr>
        <w:spacing w:after="120"/>
        <w:jc w:val="both"/>
      </w:pPr>
      <w:r w:rsidRPr="00655272">
        <w:t xml:space="preserve">Proposal 13: If 2A is selected, and no MBS BWP has been configured (i.e. for multicast), the UE should receive </w:t>
      </w:r>
      <w:r w:rsidRPr="00655272">
        <w:lastRenderedPageBreak/>
        <w:t>the broadcast BWP like an MBS BWP, which should allow parallel reception of unicast and broadcast.</w:t>
      </w:r>
    </w:p>
    <w:p w14:paraId="56872D81" w14:textId="5A21D8E9" w:rsidR="00175AB6" w:rsidRPr="00655272" w:rsidRDefault="00175AB6" w:rsidP="00175AB6">
      <w:pPr>
        <w:pStyle w:val="afc"/>
        <w:widowControl w:val="0"/>
        <w:numPr>
          <w:ilvl w:val="1"/>
          <w:numId w:val="42"/>
        </w:numPr>
        <w:spacing w:after="120"/>
        <w:jc w:val="both"/>
      </w:pPr>
      <w:r w:rsidRPr="00655272">
        <w:t>Proposal 14: If 2A is selected, when the UE is RRC configured with an MBS BWP and MCCH configured with a broadcast BWP, these BWPs need to be aligned in the sense of using the same frequency range. In this case the MBS BWP “inherits” the broadcast BWP, so that the broadcast BWP is not counted as an additional BWP in the overall number of BWPs that the UE is configured with.</w:t>
      </w:r>
    </w:p>
    <w:p w14:paraId="7F0444A2" w14:textId="4B37B9F7" w:rsidR="00373D8D" w:rsidRPr="00655272" w:rsidRDefault="00373D8D" w:rsidP="00373D8D">
      <w:pPr>
        <w:pStyle w:val="afc"/>
        <w:widowControl w:val="0"/>
        <w:numPr>
          <w:ilvl w:val="1"/>
          <w:numId w:val="42"/>
        </w:numPr>
        <w:spacing w:after="120"/>
        <w:jc w:val="both"/>
      </w:pPr>
      <w:r w:rsidRPr="00655272">
        <w:t>Proposal 15: The frequency range and broadcast configurations of PDCCH, PDSCH and SPS, as indicated by MCCH, are inherited by the unicast BWP and become additional configurations of the unicast BWP, which allows parallel reception of unicast, multicast and broadcast using a single active BWP.</w:t>
      </w:r>
    </w:p>
    <w:p w14:paraId="2D7FC597" w14:textId="4313D024" w:rsidR="00F90799" w:rsidRPr="00655272" w:rsidRDefault="00F90799" w:rsidP="00F90799">
      <w:pPr>
        <w:pStyle w:val="afc"/>
        <w:widowControl w:val="0"/>
        <w:numPr>
          <w:ilvl w:val="1"/>
          <w:numId w:val="42"/>
        </w:numPr>
        <w:spacing w:after="120"/>
        <w:jc w:val="both"/>
      </w:pPr>
      <w:r w:rsidRPr="00655272">
        <w:t>Proposal 16: Downselect to Option 2B for the unicast &amp; MBS multicast use case.</w:t>
      </w:r>
    </w:p>
    <w:p w14:paraId="19CC0973" w14:textId="5FFD8A94" w:rsidR="00F90799" w:rsidRPr="00655272" w:rsidRDefault="00F90799" w:rsidP="00F90799">
      <w:pPr>
        <w:pStyle w:val="afc"/>
        <w:widowControl w:val="0"/>
        <w:numPr>
          <w:ilvl w:val="1"/>
          <w:numId w:val="42"/>
        </w:numPr>
        <w:spacing w:after="120"/>
        <w:jc w:val="both"/>
      </w:pPr>
      <w:r w:rsidRPr="00655272">
        <w:t>Proposal 17: Extend Option 2B to support also broadcast, to allow UEs in RRC Connected to receive in parallel unicast, multicast and broadcast transmissions using the unicast BWP as the active BWP. The broadcast CFR and PDCCH, PDSCH and SPS configurations are inherited by the unicast BWP as additional configurations.</w:t>
      </w:r>
    </w:p>
    <w:p w14:paraId="3902FBB8" w14:textId="3430FDFF" w:rsidR="008B12C6" w:rsidRPr="00655272" w:rsidRDefault="008B12C6" w:rsidP="008B12C6">
      <w:pPr>
        <w:pStyle w:val="afc"/>
        <w:widowControl w:val="0"/>
        <w:numPr>
          <w:ilvl w:val="1"/>
          <w:numId w:val="42"/>
        </w:numPr>
        <w:spacing w:after="120"/>
        <w:jc w:val="both"/>
      </w:pPr>
      <w:r w:rsidRPr="00655272">
        <w:t>Proposal 18: If 2B is selected, the reference point for the starting PRB of the CFR is Point A.</w:t>
      </w:r>
    </w:p>
    <w:p w14:paraId="573F77B0" w14:textId="44D44211" w:rsidR="008B12C6" w:rsidRPr="00655272" w:rsidRDefault="008B12C6" w:rsidP="008B12C6">
      <w:pPr>
        <w:pStyle w:val="afc"/>
        <w:widowControl w:val="0"/>
        <w:numPr>
          <w:ilvl w:val="1"/>
          <w:numId w:val="42"/>
        </w:numPr>
        <w:spacing w:after="120"/>
        <w:jc w:val="both"/>
      </w:pPr>
      <w:r w:rsidRPr="00655272">
        <w:t>Proposal 19: Limit number of CFRs to one in Rel.17.</w:t>
      </w:r>
    </w:p>
    <w:p w14:paraId="3A556F17" w14:textId="47C4B6A1" w:rsidR="008B12C6" w:rsidRPr="00655272" w:rsidRDefault="008B12C6" w:rsidP="008B12C6">
      <w:pPr>
        <w:pStyle w:val="afc"/>
        <w:widowControl w:val="0"/>
        <w:numPr>
          <w:ilvl w:val="1"/>
          <w:numId w:val="42"/>
        </w:numPr>
        <w:spacing w:after="120"/>
        <w:jc w:val="both"/>
      </w:pPr>
      <w:r w:rsidRPr="00655272">
        <w:t>Observation 10:</w:t>
      </w:r>
      <w:r w:rsidR="005B5CE4" w:rsidRPr="00655272">
        <w:t xml:space="preserve"> </w:t>
      </w:r>
      <w:r w:rsidRPr="00655272">
        <w:t>With Option 2A, when the MBS BWP is the same as the unicast BW, MBS can be supported on the dedicated unicast BWP without configuring a dedicated MBS BWP, using additional PDCCH/PDSCH/SPS configurations for MBS on the dedicated unicast BWP.</w:t>
      </w:r>
    </w:p>
    <w:p w14:paraId="7A9395FA" w14:textId="7411D850" w:rsidR="008B12C6" w:rsidRPr="00655272" w:rsidRDefault="008B12C6" w:rsidP="008B12C6">
      <w:pPr>
        <w:pStyle w:val="afc"/>
        <w:widowControl w:val="0"/>
        <w:numPr>
          <w:ilvl w:val="1"/>
          <w:numId w:val="42"/>
        </w:numPr>
        <w:spacing w:after="120"/>
        <w:jc w:val="both"/>
      </w:pPr>
      <w:r w:rsidRPr="00655272">
        <w:t xml:space="preserve">Proposal 20: If Option 2A is selected, for the case with the same BW for MBS and unicast, support additional PDCCH/PDSCH/SPS configurations for MBS on the dedicated unicast BWP to allow MBS operation without configuring a dedicated MBS BWP. </w:t>
      </w:r>
    </w:p>
    <w:p w14:paraId="5B9F6251" w14:textId="1A7D2E63" w:rsidR="005B5CE4" w:rsidRPr="00655272" w:rsidRDefault="005B5CE4" w:rsidP="005B5CE4">
      <w:pPr>
        <w:pStyle w:val="afc"/>
        <w:widowControl w:val="0"/>
        <w:numPr>
          <w:ilvl w:val="1"/>
          <w:numId w:val="42"/>
        </w:numPr>
        <w:spacing w:after="120"/>
        <w:jc w:val="both"/>
      </w:pPr>
      <w:r w:rsidRPr="00655272">
        <w:t xml:space="preserve">Observation 11: With Option 2B, if the unicast BW is considered default for MBS BW, no CFR (frequency region) needs to be configured for the case where the unicast and MBS BWs are the same. </w:t>
      </w:r>
    </w:p>
    <w:p w14:paraId="0C8BAEA5" w14:textId="5CD3402F" w:rsidR="005B5CE4" w:rsidRPr="00655272" w:rsidRDefault="005B5CE4" w:rsidP="005B5CE4">
      <w:pPr>
        <w:pStyle w:val="afc"/>
        <w:widowControl w:val="0"/>
        <w:numPr>
          <w:ilvl w:val="1"/>
          <w:numId w:val="42"/>
        </w:numPr>
        <w:spacing w:after="120"/>
        <w:jc w:val="both"/>
      </w:pPr>
      <w:r w:rsidRPr="00655272">
        <w:t>Proposal 21: With Option 2B, MBS is supported also when no CFR (frequency region) is configured for the case where the unicast and MBS BWs are the same.</w:t>
      </w:r>
    </w:p>
    <w:p w14:paraId="28E0C530" w14:textId="330AECC8" w:rsidR="00372FFC" w:rsidRDefault="00F12715">
      <w:pPr>
        <w:pStyle w:val="2"/>
        <w:ind w:left="576"/>
        <w:rPr>
          <w:rFonts w:ascii="Times New Roman" w:hAnsi="Times New Roman"/>
          <w:lang w:val="en-US"/>
        </w:rPr>
      </w:pPr>
      <w:r>
        <w:rPr>
          <w:rFonts w:ascii="Times New Roman" w:hAnsi="Times New Roman"/>
          <w:lang w:val="en-US"/>
        </w:rPr>
        <w:t>Initial Proposals based on contributions</w:t>
      </w:r>
    </w:p>
    <w:p w14:paraId="0879400D" w14:textId="77777777" w:rsidR="00576B38" w:rsidRPr="00A2344B" w:rsidRDefault="00576B38" w:rsidP="00576B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CBA3F1D" w14:textId="12C6FAB2" w:rsidR="00A61386" w:rsidRDefault="00614CD9" w:rsidP="00A61386">
      <w:pPr>
        <w:widowControl w:val="0"/>
        <w:spacing w:after="120"/>
        <w:jc w:val="both"/>
        <w:rPr>
          <w:lang w:eastAsia="zh-CN"/>
        </w:rPr>
      </w:pPr>
      <w:r>
        <w:rPr>
          <w:lang w:eastAsia="zh-CN"/>
        </w:rPr>
        <w:t xml:space="preserve">We have agreed </w:t>
      </w:r>
      <w:r w:rsidR="002D38B9">
        <w:rPr>
          <w:lang w:eastAsia="zh-CN"/>
        </w:rPr>
        <w:t xml:space="preserve">in the last meeting </w:t>
      </w:r>
      <w:r>
        <w:rPr>
          <w:lang w:eastAsia="zh-CN"/>
        </w:rPr>
        <w:t xml:space="preserve">that </w:t>
      </w:r>
      <w:r w:rsidR="00E95D1D">
        <w:rPr>
          <w:lang w:eastAsia="zh-CN"/>
        </w:rPr>
        <w:t>t</w:t>
      </w:r>
      <w:r w:rsidR="00E95D1D" w:rsidRPr="00E95D1D">
        <w:rPr>
          <w:lang w:eastAsia="zh-CN"/>
        </w:rPr>
        <w:t>he down-selection of Option 2A and Option 2B for CFR for multicast of RRC-CONNECTED UEs will be made before the end of RAN1#105-e.</w:t>
      </w:r>
      <w:r w:rsidR="00E95D1D">
        <w:rPr>
          <w:lang w:eastAsia="zh-CN"/>
        </w:rPr>
        <w:t xml:space="preserve"> Base on </w:t>
      </w:r>
      <w:r w:rsidR="008A4541">
        <w:rPr>
          <w:lang w:eastAsia="zh-CN"/>
        </w:rPr>
        <w:t xml:space="preserve">the </w:t>
      </w:r>
      <w:r w:rsidR="00E95D1D">
        <w:rPr>
          <w:lang w:eastAsia="zh-CN"/>
        </w:rPr>
        <w:t xml:space="preserve">submitted contributions in this meeting, </w:t>
      </w:r>
      <w:r w:rsidR="00706FA3">
        <w:rPr>
          <w:lang w:eastAsia="zh-CN"/>
        </w:rPr>
        <w:t>11 companies explicitly propose to down-select to Option 2B,</w:t>
      </w:r>
      <w:r w:rsidR="009A4318">
        <w:rPr>
          <w:lang w:eastAsia="zh-CN"/>
        </w:rPr>
        <w:t xml:space="preserve"> 5 companies explicitly propose to down-select to Option 2A, and 1 company proposes to support both. From moderator point of view, </w:t>
      </w:r>
      <w:r w:rsidR="00A815AF">
        <w:rPr>
          <w:lang w:eastAsia="zh-CN"/>
        </w:rPr>
        <w:t>t</w:t>
      </w:r>
      <w:r w:rsidR="00A815AF" w:rsidRPr="00A815AF">
        <w:rPr>
          <w:lang w:eastAsia="zh-CN"/>
        </w:rPr>
        <w:t>he situation does not change much compared with last meeting</w:t>
      </w:r>
      <w:r w:rsidR="00A815AF">
        <w:rPr>
          <w:lang w:eastAsia="zh-CN"/>
        </w:rPr>
        <w:t>.</w:t>
      </w:r>
      <w:r w:rsidR="00A815AF" w:rsidRPr="00A815AF">
        <w:rPr>
          <w:lang w:eastAsia="zh-CN"/>
        </w:rPr>
        <w:t xml:space="preserve"> </w:t>
      </w:r>
      <w:r w:rsidR="00A815AF">
        <w:rPr>
          <w:lang w:eastAsia="zh-CN"/>
        </w:rPr>
        <w:t>C</w:t>
      </w:r>
      <w:r w:rsidR="0032659E" w:rsidRPr="0032659E">
        <w:rPr>
          <w:lang w:eastAsia="zh-CN"/>
        </w:rPr>
        <w:t xml:space="preserve">ompanies still have different understandings </w:t>
      </w:r>
      <w:r w:rsidR="00C05F76">
        <w:rPr>
          <w:lang w:eastAsia="zh-CN"/>
        </w:rPr>
        <w:t xml:space="preserve">and continued concerns </w:t>
      </w:r>
      <w:r w:rsidR="003302C6">
        <w:rPr>
          <w:lang w:eastAsia="zh-CN"/>
        </w:rPr>
        <w:t xml:space="preserve">on </w:t>
      </w:r>
      <w:r w:rsidR="0032659E" w:rsidRPr="0032659E">
        <w:rPr>
          <w:lang w:eastAsia="zh-CN"/>
        </w:rPr>
        <w:t>Option</w:t>
      </w:r>
      <w:r w:rsidR="0032659E">
        <w:rPr>
          <w:lang w:eastAsia="zh-CN"/>
        </w:rPr>
        <w:t xml:space="preserve"> </w:t>
      </w:r>
      <w:r w:rsidR="0032659E" w:rsidRPr="0032659E">
        <w:rPr>
          <w:lang w:eastAsia="zh-CN"/>
        </w:rPr>
        <w:t>2A,</w:t>
      </w:r>
      <w:r w:rsidR="003302C6">
        <w:rPr>
          <w:lang w:eastAsia="zh-CN"/>
        </w:rPr>
        <w:t xml:space="preserve"> </w:t>
      </w:r>
      <w:r w:rsidR="0032659E" w:rsidRPr="0032659E">
        <w:rPr>
          <w:lang w:eastAsia="zh-CN"/>
        </w:rPr>
        <w:t xml:space="preserve">even among </w:t>
      </w:r>
      <w:r w:rsidR="0032659E">
        <w:rPr>
          <w:lang w:eastAsia="zh-CN"/>
        </w:rPr>
        <w:t xml:space="preserve">the </w:t>
      </w:r>
      <w:r w:rsidR="0032659E" w:rsidRPr="0032659E">
        <w:rPr>
          <w:lang w:eastAsia="zh-CN"/>
        </w:rPr>
        <w:t>supporting companies</w:t>
      </w:r>
      <w:r w:rsidR="003302C6">
        <w:rPr>
          <w:lang w:eastAsia="zh-CN"/>
        </w:rPr>
        <w:t xml:space="preserve">, including </w:t>
      </w:r>
      <w:r w:rsidR="00A61386">
        <w:rPr>
          <w:lang w:eastAsia="zh-CN"/>
        </w:rPr>
        <w:t xml:space="preserve">whether </w:t>
      </w:r>
      <w:r w:rsidR="00A61386" w:rsidRPr="00000149">
        <w:rPr>
          <w:lang w:eastAsia="zh-CN"/>
        </w:rPr>
        <w:t>BWP switching is needed between MBS specific BWP and dedicated unicast BWP</w:t>
      </w:r>
      <w:r w:rsidR="00A61386">
        <w:rPr>
          <w:lang w:eastAsia="zh-CN"/>
        </w:rPr>
        <w:t xml:space="preserve"> if only one active BWP at a time is allowed for the UE in the specification</w:t>
      </w:r>
      <w:r w:rsidR="00A61386" w:rsidRPr="00A152EA">
        <w:rPr>
          <w:lang w:eastAsia="zh-CN"/>
        </w:rPr>
        <w:t xml:space="preserve"> </w:t>
      </w:r>
      <w:r w:rsidR="00A61386" w:rsidRPr="00000149">
        <w:rPr>
          <w:lang w:eastAsia="zh-CN"/>
        </w:rPr>
        <w:t>according to Rel-15/16 principle</w:t>
      </w:r>
      <w:r w:rsidR="00A61386">
        <w:rPr>
          <w:lang w:eastAsia="zh-CN"/>
        </w:rPr>
        <w:t xml:space="preserve">, and whether the specification needs to be enhanced to support two </w:t>
      </w:r>
      <w:r w:rsidR="00A61386" w:rsidRPr="0032659E">
        <w:rPr>
          <w:lang w:eastAsia="zh-CN"/>
        </w:rPr>
        <w:t>active BWPs</w:t>
      </w:r>
      <w:r w:rsidR="00A61386">
        <w:rPr>
          <w:lang w:eastAsia="zh-CN"/>
        </w:rPr>
        <w:t xml:space="preserve"> for UE supporting multicast, and whether</w:t>
      </w:r>
      <w:r w:rsidR="00883D0C">
        <w:rPr>
          <w:lang w:eastAsia="zh-CN"/>
        </w:rPr>
        <w:t xml:space="preserve"> </w:t>
      </w:r>
      <w:r w:rsidR="00A61386">
        <w:rPr>
          <w:lang w:eastAsia="zh-CN"/>
        </w:rPr>
        <w:t xml:space="preserve">LS to </w:t>
      </w:r>
      <w:r w:rsidR="00C05F76">
        <w:rPr>
          <w:lang w:eastAsia="zh-CN"/>
        </w:rPr>
        <w:t xml:space="preserve">RAN2/RAN4 </w:t>
      </w:r>
      <w:r w:rsidR="00A61386">
        <w:rPr>
          <w:lang w:eastAsia="zh-CN"/>
        </w:rPr>
        <w:t>is needed o</w:t>
      </w:r>
      <w:r w:rsidR="00A815AF">
        <w:rPr>
          <w:lang w:eastAsia="zh-CN"/>
        </w:rPr>
        <w:t>n these issues,</w:t>
      </w:r>
      <w:r w:rsidR="00C05F76">
        <w:rPr>
          <w:lang w:eastAsia="zh-CN"/>
        </w:rPr>
        <w:t xml:space="preserve"> </w:t>
      </w:r>
      <w:r w:rsidR="003302C6">
        <w:rPr>
          <w:lang w:eastAsia="zh-CN"/>
        </w:rPr>
        <w:t>etc</w:t>
      </w:r>
      <w:r w:rsidR="00A815AF">
        <w:rPr>
          <w:lang w:eastAsia="zh-CN"/>
        </w:rPr>
        <w:t>.</w:t>
      </w:r>
      <w:r w:rsidR="00C05F76" w:rsidRPr="00C05F76">
        <w:rPr>
          <w:lang w:eastAsia="zh-CN"/>
        </w:rPr>
        <w:t xml:space="preserve"> </w:t>
      </w:r>
      <w:r w:rsidR="00883D0C">
        <w:rPr>
          <w:lang w:eastAsia="zh-CN"/>
        </w:rPr>
        <w:t xml:space="preserve">Considering </w:t>
      </w:r>
      <w:r w:rsidR="00A61386">
        <w:rPr>
          <w:lang w:eastAsia="zh-CN"/>
        </w:rPr>
        <w:t xml:space="preserve">the </w:t>
      </w:r>
      <w:r w:rsidR="00883D0C">
        <w:rPr>
          <w:lang w:eastAsia="zh-CN"/>
        </w:rPr>
        <w:t>current situation, moderator suggest</w:t>
      </w:r>
      <w:r w:rsidR="004E5132">
        <w:rPr>
          <w:lang w:eastAsia="zh-CN"/>
        </w:rPr>
        <w:t>s</w:t>
      </w:r>
      <w:r w:rsidR="00883D0C">
        <w:rPr>
          <w:lang w:eastAsia="zh-CN"/>
        </w:rPr>
        <w:t xml:space="preserve"> to down-select to Option 2B</w:t>
      </w:r>
      <w:r w:rsidR="00C05F76" w:rsidRPr="00C05F76">
        <w:rPr>
          <w:lang w:eastAsia="zh-CN"/>
        </w:rPr>
        <w:t>.</w:t>
      </w:r>
    </w:p>
    <w:p w14:paraId="7F016698" w14:textId="69D3FDF7" w:rsidR="005A02E2" w:rsidRDefault="005A02E2" w:rsidP="005A02E2">
      <w:pPr>
        <w:widowControl w:val="0"/>
        <w:spacing w:after="120"/>
        <w:jc w:val="both"/>
        <w:rPr>
          <w:lang w:eastAsia="zh-CN"/>
        </w:rPr>
      </w:pPr>
      <w:r>
        <w:rPr>
          <w:rFonts w:hint="eastAsia"/>
          <w:lang w:eastAsia="zh-CN"/>
        </w:rPr>
        <w:t>R</w:t>
      </w:r>
      <w:r>
        <w:rPr>
          <w:lang w:eastAsia="zh-CN"/>
        </w:rPr>
        <w:t xml:space="preserve">egarding the FFS </w:t>
      </w:r>
      <w:r>
        <w:rPr>
          <w:lang w:eastAsia="x-none"/>
        </w:rPr>
        <w:t>w</w:t>
      </w:r>
      <w:r w:rsidRPr="00C94674">
        <w:rPr>
          <w:lang w:eastAsia="x-none"/>
        </w:rPr>
        <w:t>hether more than one CFR is supported per dedicated unicast BWP</w:t>
      </w:r>
      <w:r w:rsidRPr="009E0374">
        <w:rPr>
          <w:lang w:eastAsia="zh-CN"/>
        </w:rPr>
        <w:t xml:space="preserve"> subjected to UE capabilities</w:t>
      </w:r>
      <w:r>
        <w:rPr>
          <w:lang w:eastAsia="zh-CN"/>
        </w:rPr>
        <w:t xml:space="preserve">, 10 companies explicitly propose that one CFR per </w:t>
      </w:r>
      <w:r w:rsidRPr="005A02E2">
        <w:rPr>
          <w:lang w:eastAsia="zh-CN"/>
        </w:rPr>
        <w:t xml:space="preserve">dedicated </w:t>
      </w:r>
      <w:r>
        <w:rPr>
          <w:lang w:eastAsia="zh-CN"/>
        </w:rPr>
        <w:t xml:space="preserve">BWP is sufficient. 3 companies [OPPO, vivo, Chengdu TD Tech] propose to support more than one CFR per </w:t>
      </w:r>
      <w:r w:rsidRPr="005A02E2">
        <w:rPr>
          <w:lang w:eastAsia="zh-CN"/>
        </w:rPr>
        <w:t>dedicated</w:t>
      </w:r>
      <w:r>
        <w:rPr>
          <w:lang w:eastAsia="zh-CN"/>
        </w:rPr>
        <w:t xml:space="preserve"> BWP subject to UE capability, and 1 company [Qualcomm] proposes t</w:t>
      </w:r>
      <w:r w:rsidRPr="005A02E2">
        <w:rPr>
          <w:lang w:eastAsia="zh-CN"/>
        </w:rPr>
        <w:t>wo CFR can be configured per dedicated BWP subject to UE capability</w:t>
      </w:r>
      <w:r>
        <w:rPr>
          <w:lang w:eastAsia="zh-CN"/>
        </w:rPr>
        <w:t xml:space="preserve">. Based on majority view, moderator thinks it </w:t>
      </w:r>
      <w:r w:rsidR="00B93377">
        <w:rPr>
          <w:lang w:eastAsia="zh-CN"/>
        </w:rPr>
        <w:t>is</w:t>
      </w:r>
      <w:r>
        <w:rPr>
          <w:lang w:eastAsia="zh-CN"/>
        </w:rPr>
        <w:t xml:space="preserve"> not possible to agree supporting more than one CFR per </w:t>
      </w:r>
      <w:r w:rsidRPr="005A02E2">
        <w:rPr>
          <w:lang w:eastAsia="zh-CN"/>
        </w:rPr>
        <w:t>dedicated</w:t>
      </w:r>
      <w:r>
        <w:rPr>
          <w:lang w:eastAsia="zh-CN"/>
        </w:rPr>
        <w:t xml:space="preserve"> BWP</w:t>
      </w:r>
      <w:r w:rsidRPr="005A02E2">
        <w:rPr>
          <w:lang w:eastAsia="x-none"/>
        </w:rPr>
        <w:t xml:space="preserve"> </w:t>
      </w:r>
      <w:r w:rsidRPr="00C94674">
        <w:rPr>
          <w:lang w:eastAsia="x-none"/>
        </w:rPr>
        <w:t>for multicast</w:t>
      </w:r>
      <w:r>
        <w:rPr>
          <w:lang w:eastAsia="zh-CN"/>
        </w:rPr>
        <w:t xml:space="preserve"> </w:t>
      </w:r>
      <w:r w:rsidRPr="00C94674">
        <w:rPr>
          <w:lang w:eastAsia="x-none"/>
        </w:rPr>
        <w:t>of RRC-CONNECTED UEs</w:t>
      </w:r>
      <w:r>
        <w:rPr>
          <w:lang w:eastAsia="zh-CN"/>
        </w:rPr>
        <w:t xml:space="preserve"> subject to UE capability at this moment, and we do not need to discuss this issue in this meeting.</w:t>
      </w:r>
    </w:p>
    <w:p w14:paraId="7353FBB6" w14:textId="7DF893DC" w:rsidR="0005284A" w:rsidRDefault="006C2388" w:rsidP="0005284A">
      <w:pPr>
        <w:widowControl w:val="0"/>
        <w:spacing w:after="120"/>
        <w:jc w:val="both"/>
        <w:rPr>
          <w:lang w:eastAsia="zh-CN"/>
        </w:rPr>
      </w:pPr>
      <w:r>
        <w:rPr>
          <w:lang w:eastAsia="zh-CN"/>
        </w:rPr>
        <w:t xml:space="preserve">Regarding the </w:t>
      </w:r>
      <w:r w:rsidRPr="006C2388">
        <w:rPr>
          <w:lang w:eastAsia="zh-CN"/>
        </w:rPr>
        <w:t>FFS</w:t>
      </w:r>
      <w:r>
        <w:rPr>
          <w:lang w:eastAsia="zh-CN"/>
        </w:rPr>
        <w:t xml:space="preserve"> w</w:t>
      </w:r>
      <w:r w:rsidRPr="006C2388">
        <w:rPr>
          <w:lang w:eastAsia="zh-CN"/>
        </w:rPr>
        <w:t>hether multicast can be supported or not in a dedicated unicast BWP when no CFR is configured for that BWP</w:t>
      </w:r>
      <w:r>
        <w:rPr>
          <w:lang w:eastAsia="zh-CN"/>
        </w:rPr>
        <w:t>,</w:t>
      </w:r>
      <w:r w:rsidR="00970A61">
        <w:rPr>
          <w:lang w:eastAsia="zh-CN"/>
        </w:rPr>
        <w:t xml:space="preserve"> </w:t>
      </w:r>
      <w:r w:rsidR="007A72B2">
        <w:rPr>
          <w:lang w:eastAsia="zh-CN"/>
        </w:rPr>
        <w:t xml:space="preserve">4 </w:t>
      </w:r>
      <w:r w:rsidR="00970A61">
        <w:rPr>
          <w:lang w:eastAsia="zh-CN"/>
        </w:rPr>
        <w:t>companies [OPPO, Futurewei</w:t>
      </w:r>
      <w:r w:rsidR="004F6670">
        <w:rPr>
          <w:lang w:eastAsia="zh-CN"/>
        </w:rPr>
        <w:t>, CMCC,</w:t>
      </w:r>
      <w:r w:rsidR="002854F6">
        <w:rPr>
          <w:lang w:eastAsia="zh-CN"/>
        </w:rPr>
        <w:t xml:space="preserve"> NTT Docomo</w:t>
      </w:r>
      <w:r w:rsidR="00970A61">
        <w:rPr>
          <w:lang w:eastAsia="zh-CN"/>
        </w:rPr>
        <w:t>] propose m</w:t>
      </w:r>
      <w:r w:rsidR="00970A61" w:rsidRPr="00970A61">
        <w:rPr>
          <w:lang w:eastAsia="zh-CN"/>
        </w:rPr>
        <w:t>ulticast is not supported when no CFR is configured for that BWP</w:t>
      </w:r>
      <w:r w:rsidR="007A72B2">
        <w:rPr>
          <w:lang w:eastAsia="zh-CN"/>
        </w:rPr>
        <w:t xml:space="preserve">. </w:t>
      </w:r>
      <w:r w:rsidR="00970A61">
        <w:rPr>
          <w:lang w:eastAsia="zh-CN"/>
        </w:rPr>
        <w:t xml:space="preserve">5 companies [CATT, Nokia, Intel, </w:t>
      </w:r>
      <w:r w:rsidR="008F1926">
        <w:rPr>
          <w:lang w:eastAsia="zh-CN"/>
        </w:rPr>
        <w:t>Chengdu TD Tech</w:t>
      </w:r>
      <w:r w:rsidR="00970A61">
        <w:rPr>
          <w:lang w:eastAsia="zh-CN"/>
        </w:rPr>
        <w:t xml:space="preserve">, Ericsson] propose that the </w:t>
      </w:r>
      <w:r w:rsidR="00970A61" w:rsidRPr="006B01EB">
        <w:rPr>
          <w:lang w:eastAsia="zh-CN"/>
        </w:rPr>
        <w:t xml:space="preserve">CFR for multicast </w:t>
      </w:r>
      <w:r w:rsidR="00970A61">
        <w:rPr>
          <w:lang w:eastAsia="zh-CN"/>
        </w:rPr>
        <w:t xml:space="preserve">is optional and it can </w:t>
      </w:r>
      <w:r w:rsidR="00970A61" w:rsidRPr="006B01EB">
        <w:rPr>
          <w:lang w:eastAsia="zh-CN"/>
        </w:rPr>
        <w:t>default</w:t>
      </w:r>
      <w:r w:rsidR="00970A61">
        <w:rPr>
          <w:lang w:eastAsia="zh-CN"/>
        </w:rPr>
        <w:t xml:space="preserve"> to </w:t>
      </w:r>
      <w:r w:rsidR="00970A61" w:rsidRPr="006B01EB">
        <w:rPr>
          <w:lang w:eastAsia="zh-CN"/>
        </w:rPr>
        <w:t>the dedicated unicast BWP</w:t>
      </w:r>
      <w:r w:rsidR="00970A61">
        <w:rPr>
          <w:lang w:eastAsia="zh-CN"/>
        </w:rPr>
        <w:t xml:space="preserve"> if </w:t>
      </w:r>
      <w:r w:rsidR="00970A61" w:rsidRPr="006B01EB">
        <w:rPr>
          <w:lang w:eastAsia="zh-CN"/>
        </w:rPr>
        <w:t>no CFR configuration is provided</w:t>
      </w:r>
      <w:r w:rsidR="00970A61">
        <w:rPr>
          <w:lang w:eastAsia="zh-CN"/>
        </w:rPr>
        <w:t xml:space="preserve"> in this dedicated unicast BWP</w:t>
      </w:r>
      <w:r w:rsidR="00A41F3C">
        <w:rPr>
          <w:lang w:eastAsia="zh-CN"/>
        </w:rPr>
        <w:t>.</w:t>
      </w:r>
      <w:r w:rsidR="007A72B2">
        <w:rPr>
          <w:lang w:eastAsia="zh-CN"/>
        </w:rPr>
        <w:t xml:space="preserve"> </w:t>
      </w:r>
      <w:r w:rsidR="002854F6">
        <w:rPr>
          <w:lang w:eastAsia="zh-CN"/>
        </w:rPr>
        <w:t>1 company [Samsung] think</w:t>
      </w:r>
      <w:r w:rsidR="002854F6" w:rsidRPr="002854F6">
        <w:rPr>
          <w:lang w:eastAsia="zh-CN"/>
        </w:rPr>
        <w:t xml:space="preserve">s </w:t>
      </w:r>
      <w:r w:rsidR="002854F6" w:rsidRPr="002854F6">
        <w:t>RAN2 can determine whether or not configuration for a CFR is provided to a UE when the CFR is same as the active DL BWP for the UE</w:t>
      </w:r>
      <w:r w:rsidR="00041EA9">
        <w:t xml:space="preserve">, and moderator tends to agree </w:t>
      </w:r>
      <w:r w:rsidR="00643BE2">
        <w:t xml:space="preserve">with </w:t>
      </w:r>
      <w:r w:rsidR="00041EA9">
        <w:t>this.</w:t>
      </w:r>
      <w:r w:rsidR="0005284A" w:rsidRPr="0005284A">
        <w:rPr>
          <w:lang w:eastAsia="zh-CN"/>
        </w:rPr>
        <w:t xml:space="preserve"> </w:t>
      </w:r>
      <w:r w:rsidR="0005284A">
        <w:rPr>
          <w:lang w:eastAsia="zh-CN"/>
        </w:rPr>
        <w:t xml:space="preserve">I think currently </w:t>
      </w:r>
      <w:r w:rsidR="0005284A">
        <w:t>i</w:t>
      </w:r>
      <w:r w:rsidR="0005284A">
        <w:rPr>
          <w:lang w:eastAsia="zh-CN"/>
        </w:rPr>
        <w:t>t is unclear,</w:t>
      </w:r>
      <w:r w:rsidR="0005284A" w:rsidRPr="0005284A">
        <w:rPr>
          <w:lang w:eastAsia="zh-CN"/>
        </w:rPr>
        <w:t xml:space="preserve"> </w:t>
      </w:r>
      <w:r w:rsidR="0005284A">
        <w:rPr>
          <w:lang w:eastAsia="zh-CN"/>
        </w:rPr>
        <w:t xml:space="preserve">if </w:t>
      </w:r>
      <w:r w:rsidR="0005284A" w:rsidRPr="006B01EB">
        <w:rPr>
          <w:lang w:eastAsia="zh-CN"/>
        </w:rPr>
        <w:t>no CFR configuration is provided</w:t>
      </w:r>
      <w:r w:rsidR="0005284A">
        <w:rPr>
          <w:lang w:eastAsia="zh-CN"/>
        </w:rPr>
        <w:t xml:space="preserve"> in this dedicated unicast BWP, whether the UE should not receive multicast in this BWP or the UE should receive </w:t>
      </w:r>
      <w:r w:rsidR="0005284A">
        <w:rPr>
          <w:lang w:eastAsia="zh-CN"/>
        </w:rPr>
        <w:lastRenderedPageBreak/>
        <w:t xml:space="preserve">multicast in this BWP using the </w:t>
      </w:r>
      <w:r w:rsidR="0005284A" w:rsidRPr="00B15025">
        <w:rPr>
          <w:lang w:eastAsia="zh-CN"/>
        </w:rPr>
        <w:t>RRC configurations of PDCCH</w:t>
      </w:r>
      <w:r w:rsidR="0005284A">
        <w:rPr>
          <w:lang w:eastAsia="zh-CN"/>
        </w:rPr>
        <w:t>/</w:t>
      </w:r>
      <w:r w:rsidR="0005284A" w:rsidRPr="00B15025">
        <w:rPr>
          <w:lang w:eastAsia="zh-CN"/>
        </w:rPr>
        <w:t>PDSCH</w:t>
      </w:r>
      <w:r w:rsidR="0005284A">
        <w:rPr>
          <w:lang w:eastAsia="zh-CN"/>
        </w:rPr>
        <w:t>/</w:t>
      </w:r>
      <w:r w:rsidR="0005284A" w:rsidRPr="00B15025">
        <w:rPr>
          <w:lang w:eastAsia="zh-CN"/>
        </w:rPr>
        <w:t xml:space="preserve">SPS </w:t>
      </w:r>
      <w:r w:rsidR="0005284A">
        <w:rPr>
          <w:lang w:eastAsia="zh-CN"/>
        </w:rPr>
        <w:t xml:space="preserve">for unicast. This can be up to RAN2 design or we can further discuss this issue when the RAN2 signaling </w:t>
      </w:r>
      <w:r w:rsidR="006D3799">
        <w:rPr>
          <w:lang w:eastAsia="zh-CN"/>
        </w:rPr>
        <w:t>structure</w:t>
      </w:r>
      <w:r w:rsidR="0005284A">
        <w:rPr>
          <w:lang w:eastAsia="zh-CN"/>
        </w:rPr>
        <w:t xml:space="preserve"> is more clear.</w:t>
      </w:r>
    </w:p>
    <w:p w14:paraId="6A642FCC" w14:textId="77777777" w:rsidR="008471B0" w:rsidRDefault="00C30C47" w:rsidP="00A55FF1">
      <w:pPr>
        <w:widowControl w:val="0"/>
        <w:spacing w:after="120"/>
        <w:jc w:val="both"/>
        <w:rPr>
          <w:lang w:eastAsia="zh-CN"/>
        </w:rPr>
      </w:pPr>
      <w:r>
        <w:rPr>
          <w:rFonts w:hint="eastAsia"/>
          <w:lang w:eastAsia="zh-CN"/>
        </w:rPr>
        <w:t>R</w:t>
      </w:r>
      <w:r>
        <w:rPr>
          <w:lang w:eastAsia="zh-CN"/>
        </w:rPr>
        <w:t>egarding the reference</w:t>
      </w:r>
      <w:r w:rsidR="00371553">
        <w:rPr>
          <w:lang w:eastAsia="zh-CN"/>
        </w:rPr>
        <w:t xml:space="preserve"> point</w:t>
      </w:r>
      <w:r>
        <w:rPr>
          <w:lang w:eastAsia="zh-CN"/>
        </w:rPr>
        <w:t xml:space="preserve"> of the starting PRB of Option 2B for CFR,</w:t>
      </w:r>
      <w:r w:rsidR="00371553">
        <w:rPr>
          <w:lang w:eastAsia="zh-CN"/>
        </w:rPr>
        <w:t xml:space="preserve"> </w:t>
      </w:r>
      <w:r w:rsidR="008471B0">
        <w:rPr>
          <w:lang w:eastAsia="zh-CN"/>
        </w:rPr>
        <w:t>7</w:t>
      </w:r>
      <w:r w:rsidR="00F54E4F">
        <w:rPr>
          <w:lang w:eastAsia="zh-CN"/>
        </w:rPr>
        <w:t xml:space="preserve"> companies have explicit proposals, </w:t>
      </w:r>
      <w:r w:rsidR="008471B0">
        <w:rPr>
          <w:lang w:eastAsia="zh-CN"/>
        </w:rPr>
        <w:t>3</w:t>
      </w:r>
      <w:r w:rsidR="007B213F">
        <w:rPr>
          <w:lang w:eastAsia="zh-CN"/>
        </w:rPr>
        <w:t xml:space="preserve"> </w:t>
      </w:r>
      <w:r w:rsidR="00F54E4F">
        <w:rPr>
          <w:lang w:eastAsia="zh-CN"/>
        </w:rPr>
        <w:t>[</w:t>
      </w:r>
      <w:r w:rsidR="008471B0">
        <w:rPr>
          <w:lang w:eastAsia="zh-CN"/>
        </w:rPr>
        <w:t xml:space="preserve">MediaTek, </w:t>
      </w:r>
      <w:r w:rsidR="00F54E4F">
        <w:rPr>
          <w:lang w:eastAsia="zh-CN"/>
        </w:rPr>
        <w:t>Ericsson, Apple] of them propose to</w:t>
      </w:r>
      <w:r w:rsidR="00F54E4F" w:rsidRPr="00F54E4F">
        <w:t xml:space="preserve"> </w:t>
      </w:r>
      <w:r w:rsidR="00F54E4F">
        <w:t xml:space="preserve">take Point A as </w:t>
      </w:r>
      <w:r w:rsidR="00F54E4F" w:rsidRPr="00F54E4F">
        <w:rPr>
          <w:lang w:eastAsia="zh-CN"/>
        </w:rPr>
        <w:t>the reference for the starting PRB of the CFR</w:t>
      </w:r>
      <w:r w:rsidR="00880695">
        <w:rPr>
          <w:lang w:eastAsia="zh-CN"/>
        </w:rPr>
        <w:t xml:space="preserve"> (i.e., option 1)</w:t>
      </w:r>
      <w:r w:rsidR="00F54E4F">
        <w:rPr>
          <w:lang w:eastAsia="zh-CN"/>
        </w:rPr>
        <w:t>, others propose to take the starting PRB of the dedicated unicast BWP as the reference point</w:t>
      </w:r>
      <w:r w:rsidR="00880695">
        <w:rPr>
          <w:lang w:eastAsia="zh-CN"/>
        </w:rPr>
        <w:t xml:space="preserve"> (i.e., option 2)</w:t>
      </w:r>
      <w:r w:rsidR="00F54E4F">
        <w:rPr>
          <w:lang w:eastAsia="zh-CN"/>
        </w:rPr>
        <w:t xml:space="preserve">. </w:t>
      </w:r>
      <w:r w:rsidR="008471B0">
        <w:rPr>
          <w:lang w:eastAsia="zh-CN"/>
        </w:rPr>
        <w:t>M</w:t>
      </w:r>
      <w:r w:rsidR="00DA5AF2">
        <w:rPr>
          <w:lang w:eastAsia="zh-CN"/>
        </w:rPr>
        <w:t>oderator suggest</w:t>
      </w:r>
      <w:r w:rsidR="008471B0">
        <w:rPr>
          <w:lang w:eastAsia="zh-CN"/>
        </w:rPr>
        <w:t>s</w:t>
      </w:r>
      <w:r w:rsidR="00DA5AF2">
        <w:rPr>
          <w:lang w:eastAsia="zh-CN"/>
        </w:rPr>
        <w:t xml:space="preserve"> </w:t>
      </w:r>
      <w:r w:rsidR="008471B0">
        <w:rPr>
          <w:lang w:eastAsia="zh-CN"/>
        </w:rPr>
        <w:t>to discuss this issue after the down-selection of Option 2A and 2B for CFR.</w:t>
      </w:r>
    </w:p>
    <w:p w14:paraId="452A728C" w14:textId="6367C9D4" w:rsidR="00576B38" w:rsidRDefault="00071352" w:rsidP="00071352">
      <w:pPr>
        <w:widowControl w:val="0"/>
        <w:spacing w:after="120"/>
        <w:jc w:val="both"/>
      </w:pPr>
      <w:r>
        <w:rPr>
          <w:rFonts w:hint="eastAsia"/>
        </w:rPr>
        <w:t>A</w:t>
      </w:r>
      <w:r>
        <w:t>dditionally, 1 company [</w:t>
      </w:r>
      <w:r>
        <w:rPr>
          <w:lang w:eastAsia="zh-CN"/>
        </w:rPr>
        <w:t>Qualcomm</w:t>
      </w:r>
      <w:r>
        <w:t>] proposes</w:t>
      </w:r>
      <w:r w:rsidR="000F211E">
        <w:t xml:space="preserve"> the follow</w:t>
      </w:r>
      <w:r w:rsidR="0020615D">
        <w:t>s</w:t>
      </w:r>
      <w:r w:rsidR="00A6553F">
        <w:t xml:space="preserve"> for</w:t>
      </w:r>
      <w:r w:rsidR="0020615D">
        <w:t xml:space="preserve"> group-common PDSCH rate matching</w:t>
      </w:r>
      <w:r w:rsidR="000F211E">
        <w:t>:</w:t>
      </w:r>
    </w:p>
    <w:p w14:paraId="35A3DB1B" w14:textId="19681D3C" w:rsidR="000F211E" w:rsidRDefault="000F211E" w:rsidP="008435C7">
      <w:pPr>
        <w:pStyle w:val="afc"/>
        <w:widowControl w:val="0"/>
        <w:numPr>
          <w:ilvl w:val="0"/>
          <w:numId w:val="54"/>
        </w:numPr>
        <w:spacing w:after="120"/>
        <w:jc w:val="both"/>
      </w:pPr>
      <w:r>
        <w:t>For RRC_CONNECTED UEs, the LBRM for GC-PDSCH TBS is determined per CFR.</w:t>
      </w:r>
    </w:p>
    <w:p w14:paraId="6A19728C" w14:textId="4A36431D" w:rsidR="000F211E" w:rsidRDefault="000F211E" w:rsidP="008435C7">
      <w:pPr>
        <w:pStyle w:val="afc"/>
        <w:widowControl w:val="0"/>
        <w:numPr>
          <w:ilvl w:val="0"/>
          <w:numId w:val="54"/>
        </w:numPr>
        <w:spacing w:after="120"/>
        <w:jc w:val="both"/>
      </w:pPr>
      <w:r>
        <w:t xml:space="preserve">For RRC_CONNECTED UEs, the </w:t>
      </w:r>
      <w:r w:rsidRPr="009848A4">
        <w:rPr>
          <w:i/>
          <w:iCs/>
        </w:rPr>
        <w:t>xOverhead</w:t>
      </w:r>
      <w:r>
        <w:t xml:space="preserve"> for GC-PDSCH TBS determination is configured per CFR.</w:t>
      </w:r>
    </w:p>
    <w:p w14:paraId="6D4C5998" w14:textId="1EB991D8" w:rsidR="000F211E" w:rsidRDefault="000F211E" w:rsidP="008435C7">
      <w:pPr>
        <w:pStyle w:val="afc"/>
        <w:widowControl w:val="0"/>
        <w:numPr>
          <w:ilvl w:val="0"/>
          <w:numId w:val="54"/>
        </w:numPr>
        <w:spacing w:after="120"/>
        <w:jc w:val="both"/>
      </w:pPr>
      <w:r>
        <w:t>For RRC_CONNECTED UEs, the MAC-CE over GC-PDSCH can be used to active SPS ZP CSI-RS configured per CFR.</w:t>
      </w:r>
    </w:p>
    <w:p w14:paraId="3B27FD6C" w14:textId="77777777" w:rsidR="000F211E" w:rsidRDefault="000F211E" w:rsidP="000F211E">
      <w:pPr>
        <w:widowControl w:val="0"/>
        <w:spacing w:after="120"/>
        <w:jc w:val="both"/>
      </w:pPr>
    </w:p>
    <w:p w14:paraId="7523AAA9" w14:textId="77777777" w:rsidR="0005644B" w:rsidRPr="00A2344B" w:rsidRDefault="0005644B" w:rsidP="0005644B">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F438918" w14:textId="534846CD" w:rsidR="00372FFC" w:rsidRDefault="00264F21">
      <w:pPr>
        <w:widowControl w:val="0"/>
        <w:spacing w:after="120"/>
        <w:jc w:val="both"/>
        <w:rPr>
          <w:lang w:eastAsia="zh-CN"/>
        </w:rPr>
      </w:pPr>
      <w:r>
        <w:rPr>
          <w:lang w:eastAsia="zh-CN"/>
        </w:rPr>
        <w:t>T</w:t>
      </w:r>
      <w:r w:rsidR="00F12715">
        <w:rPr>
          <w:lang w:eastAsia="zh-CN"/>
        </w:rPr>
        <w:t>he following moderator recommendation</w:t>
      </w:r>
      <w:r w:rsidR="00E31928">
        <w:rPr>
          <w:lang w:eastAsia="zh-CN"/>
        </w:rPr>
        <w:t>s</w:t>
      </w:r>
      <w:r w:rsidR="00F12715">
        <w:rPr>
          <w:lang w:eastAsia="zh-CN"/>
        </w:rPr>
        <w:t xml:space="preserve"> </w:t>
      </w:r>
      <w:r w:rsidR="00E31928">
        <w:rPr>
          <w:lang w:eastAsia="zh-CN"/>
        </w:rPr>
        <w:t>are</w:t>
      </w:r>
      <w:r w:rsidR="00F12715">
        <w:rPr>
          <w:lang w:eastAsia="zh-CN"/>
        </w:rPr>
        <w:t xml:space="preserve"> made.</w:t>
      </w:r>
    </w:p>
    <w:p w14:paraId="0CEF4413" w14:textId="77777777" w:rsidR="00372FFC" w:rsidRDefault="00F12715">
      <w:pPr>
        <w:widowControl w:val="0"/>
        <w:spacing w:after="120"/>
        <w:jc w:val="both"/>
        <w:rPr>
          <w:lang w:eastAsia="zh-CN"/>
        </w:rPr>
      </w:pPr>
      <w:r>
        <w:rPr>
          <w:highlight w:val="yellow"/>
          <w:lang w:eastAsia="zh-CN"/>
        </w:rPr>
        <w:t>[Moderator’s recommendation]</w:t>
      </w:r>
    </w:p>
    <w:p w14:paraId="6B27FCE5" w14:textId="77777777" w:rsidR="00264F21" w:rsidRDefault="00E6015F">
      <w:pPr>
        <w:widowControl w:val="0"/>
        <w:spacing w:after="120"/>
        <w:jc w:val="both"/>
        <w:rPr>
          <w:lang w:eastAsia="zh-CN"/>
        </w:rPr>
      </w:pPr>
      <w:r>
        <w:rPr>
          <w:b/>
          <w:highlight w:val="yellow"/>
          <w:lang w:eastAsia="zh-CN"/>
        </w:rPr>
        <w:t xml:space="preserve">[High] </w:t>
      </w:r>
      <w:r w:rsidR="00277AC3">
        <w:rPr>
          <w:b/>
          <w:highlight w:val="yellow"/>
          <w:lang w:eastAsia="zh-CN"/>
        </w:rPr>
        <w:t xml:space="preserve">Initial </w:t>
      </w:r>
      <w:r w:rsidR="00F12715">
        <w:rPr>
          <w:b/>
          <w:highlight w:val="yellow"/>
          <w:lang w:eastAsia="zh-CN"/>
        </w:rPr>
        <w:t>Proposal 1-</w:t>
      </w:r>
      <w:r w:rsidR="00F12715" w:rsidRPr="003124F6">
        <w:rPr>
          <w:b/>
          <w:highlight w:val="yellow"/>
          <w:lang w:eastAsia="zh-CN"/>
        </w:rPr>
        <w:t>1</w:t>
      </w:r>
      <w:r w:rsidR="00F12715">
        <w:rPr>
          <w:lang w:eastAsia="zh-CN"/>
        </w:rPr>
        <w:t>:</w:t>
      </w:r>
      <w:r w:rsidR="001E534F">
        <w:rPr>
          <w:lang w:eastAsia="zh-CN"/>
        </w:rPr>
        <w:t xml:space="preserve"> </w:t>
      </w:r>
    </w:p>
    <w:p w14:paraId="4747EA24" w14:textId="3C3615C7" w:rsidR="00DA5D34" w:rsidRDefault="00264F21">
      <w:pPr>
        <w:widowControl w:val="0"/>
        <w:spacing w:after="120"/>
        <w:jc w:val="both"/>
      </w:pPr>
      <w:r>
        <w:t xml:space="preserve">Option 2B for CFR </w:t>
      </w:r>
      <w:r w:rsidR="00DA5D34">
        <w:t xml:space="preserve">is supported for </w:t>
      </w:r>
      <w:r w:rsidR="00DA5D34" w:rsidRPr="008D297A">
        <w:t>multicast of RRC-CONNECTED UEs</w:t>
      </w:r>
      <w:r w:rsidR="00DA5D34">
        <w:t>.</w:t>
      </w:r>
    </w:p>
    <w:p w14:paraId="1458BD82" w14:textId="0720A3D3" w:rsidR="004A44D0" w:rsidRDefault="004A44D0" w:rsidP="000A730B">
      <w:pPr>
        <w:widowControl w:val="0"/>
        <w:spacing w:after="120"/>
        <w:jc w:val="both"/>
        <w:rPr>
          <w:lang w:eastAsia="zh-CN"/>
        </w:rPr>
      </w:pPr>
    </w:p>
    <w:p w14:paraId="59AB070D" w14:textId="14208CAE" w:rsidR="004E0635" w:rsidRDefault="004E0635" w:rsidP="004E0635">
      <w:pPr>
        <w:widowControl w:val="0"/>
        <w:spacing w:after="120"/>
        <w:jc w:val="both"/>
        <w:rPr>
          <w:lang w:eastAsia="zh-CN"/>
        </w:rPr>
      </w:pPr>
      <w:r>
        <w:rPr>
          <w:b/>
          <w:highlight w:val="yellow"/>
          <w:lang w:eastAsia="zh-CN"/>
        </w:rPr>
        <w:t>[High] Initial Proposal 1-</w:t>
      </w:r>
      <w:r w:rsidRPr="0008793B">
        <w:rPr>
          <w:b/>
          <w:highlight w:val="yellow"/>
          <w:lang w:eastAsia="zh-CN"/>
        </w:rPr>
        <w:t>2</w:t>
      </w:r>
      <w:r w:rsidR="00B35939" w:rsidRPr="0008793B">
        <w:rPr>
          <w:b/>
          <w:highlight w:val="yellow"/>
          <w:lang w:eastAsia="zh-CN"/>
        </w:rPr>
        <w:t xml:space="preserve"> (</w:t>
      </w:r>
      <w:r w:rsidR="0008793B">
        <w:rPr>
          <w:b/>
          <w:highlight w:val="yellow"/>
          <w:lang w:eastAsia="zh-CN"/>
        </w:rPr>
        <w:t xml:space="preserve">for </w:t>
      </w:r>
      <w:r w:rsidR="00B35939" w:rsidRPr="0008793B">
        <w:rPr>
          <w:b/>
          <w:highlight w:val="yellow"/>
          <w:lang w:eastAsia="zh-CN"/>
        </w:rPr>
        <w:t>conclusion)</w:t>
      </w:r>
      <w:r>
        <w:rPr>
          <w:lang w:eastAsia="zh-CN"/>
        </w:rPr>
        <w:t xml:space="preserve">: </w:t>
      </w:r>
    </w:p>
    <w:p w14:paraId="6AA77A2E" w14:textId="09BF4855" w:rsidR="00E25119" w:rsidRPr="00E25119" w:rsidRDefault="002345E7" w:rsidP="00A3653E">
      <w:pPr>
        <w:widowControl w:val="0"/>
        <w:spacing w:after="120"/>
        <w:jc w:val="both"/>
        <w:rPr>
          <w:lang w:eastAsia="zh-CN"/>
        </w:rPr>
      </w:pPr>
      <w:r>
        <w:t xml:space="preserve">It is up to </w:t>
      </w:r>
      <w:r w:rsidRPr="002854F6">
        <w:t>RAN2 whether or not configuration for a CFR is provided to a UE when the CFR is</w:t>
      </w:r>
      <w:r>
        <w:t xml:space="preserve"> the</w:t>
      </w:r>
      <w:r w:rsidRPr="002854F6">
        <w:t xml:space="preserve"> same as the </w:t>
      </w:r>
      <w:r>
        <w:t>dedicated unicast BWP</w:t>
      </w:r>
      <w:r w:rsidRPr="002854F6">
        <w:t xml:space="preserve"> for the UE</w:t>
      </w:r>
    </w:p>
    <w:p w14:paraId="260CBDF0" w14:textId="26A4ABCE" w:rsidR="00E25119" w:rsidRDefault="00E25119" w:rsidP="000A730B">
      <w:pPr>
        <w:widowControl w:val="0"/>
        <w:spacing w:after="120"/>
        <w:jc w:val="both"/>
        <w:rPr>
          <w:lang w:eastAsia="zh-CN"/>
        </w:rPr>
      </w:pPr>
    </w:p>
    <w:p w14:paraId="7155ADE5" w14:textId="50036960" w:rsidR="0036359E" w:rsidRDefault="0036359E" w:rsidP="0036359E">
      <w:pPr>
        <w:widowControl w:val="0"/>
        <w:spacing w:after="120"/>
        <w:jc w:val="both"/>
        <w:rPr>
          <w:lang w:eastAsia="zh-CN"/>
        </w:rPr>
      </w:pPr>
      <w:r>
        <w:rPr>
          <w:b/>
          <w:highlight w:val="yellow"/>
          <w:lang w:eastAsia="zh-CN"/>
        </w:rPr>
        <w:t>[High] Initial Proposal 1-</w:t>
      </w:r>
      <w:r w:rsidRPr="0036359E">
        <w:rPr>
          <w:b/>
          <w:highlight w:val="yellow"/>
          <w:lang w:eastAsia="zh-CN"/>
        </w:rPr>
        <w:t>3</w:t>
      </w:r>
      <w:r>
        <w:rPr>
          <w:lang w:eastAsia="zh-CN"/>
        </w:rPr>
        <w:t xml:space="preserve">: </w:t>
      </w:r>
    </w:p>
    <w:p w14:paraId="0EB47B32" w14:textId="2F4A9BB5" w:rsidR="00EC4E88" w:rsidRDefault="00EC4E88" w:rsidP="00EC4E88">
      <w:pPr>
        <w:widowControl w:val="0"/>
        <w:spacing w:after="120"/>
        <w:jc w:val="both"/>
        <w:rPr>
          <w:lang w:eastAsia="zh-CN"/>
        </w:rPr>
      </w:pPr>
      <w:r>
        <w:rPr>
          <w:lang w:eastAsia="zh-CN"/>
        </w:rPr>
        <w:t xml:space="preserve">For multicast of RRC_CONNECTED UEs, </w:t>
      </w:r>
    </w:p>
    <w:p w14:paraId="72ECEBD1" w14:textId="77777777" w:rsidR="00EC4E88" w:rsidRDefault="00EC4E88" w:rsidP="008435C7">
      <w:pPr>
        <w:pStyle w:val="afc"/>
        <w:widowControl w:val="0"/>
        <w:numPr>
          <w:ilvl w:val="0"/>
          <w:numId w:val="55"/>
        </w:numPr>
        <w:spacing w:after="120"/>
        <w:jc w:val="both"/>
        <w:rPr>
          <w:lang w:eastAsia="zh-CN"/>
        </w:rPr>
      </w:pPr>
      <w:r>
        <w:rPr>
          <w:lang w:eastAsia="zh-CN"/>
        </w:rPr>
        <w:t>the LBRM for GC-PDSCH TBS is determined per CFR.</w:t>
      </w:r>
    </w:p>
    <w:p w14:paraId="486E554B" w14:textId="5463AF39" w:rsidR="00EC4E88" w:rsidRDefault="00EC4E88" w:rsidP="008435C7">
      <w:pPr>
        <w:pStyle w:val="afc"/>
        <w:widowControl w:val="0"/>
        <w:numPr>
          <w:ilvl w:val="0"/>
          <w:numId w:val="55"/>
        </w:numPr>
        <w:spacing w:after="120"/>
        <w:jc w:val="both"/>
        <w:rPr>
          <w:lang w:eastAsia="zh-CN"/>
        </w:rPr>
      </w:pPr>
      <w:r>
        <w:rPr>
          <w:lang w:eastAsia="zh-CN"/>
        </w:rPr>
        <w:t>the xOverhead for GC-PDSCH TBS determination is configured per CFR.</w:t>
      </w:r>
    </w:p>
    <w:p w14:paraId="0F45EEC8" w14:textId="717C9B24" w:rsidR="003137DE" w:rsidRDefault="003137DE" w:rsidP="003137DE">
      <w:pPr>
        <w:widowControl w:val="0"/>
        <w:spacing w:after="120"/>
        <w:jc w:val="both"/>
        <w:rPr>
          <w:lang w:eastAsia="zh-CN"/>
        </w:rPr>
      </w:pPr>
    </w:p>
    <w:p w14:paraId="67A4BB86" w14:textId="1D0DE44A" w:rsidR="003137DE" w:rsidRDefault="003137DE" w:rsidP="003137DE">
      <w:pPr>
        <w:widowControl w:val="0"/>
        <w:spacing w:after="120"/>
        <w:jc w:val="both"/>
        <w:rPr>
          <w:lang w:eastAsia="zh-CN"/>
        </w:rPr>
      </w:pPr>
      <w:r>
        <w:rPr>
          <w:b/>
          <w:highlight w:val="yellow"/>
          <w:lang w:eastAsia="zh-CN"/>
        </w:rPr>
        <w:t>[High] Initial Proposal 1-</w:t>
      </w:r>
      <w:r w:rsidRPr="003137DE">
        <w:rPr>
          <w:b/>
          <w:highlight w:val="yellow"/>
          <w:lang w:eastAsia="zh-CN"/>
        </w:rPr>
        <w:t>4</w:t>
      </w:r>
      <w:r>
        <w:rPr>
          <w:lang w:eastAsia="zh-CN"/>
        </w:rPr>
        <w:t xml:space="preserve">: </w:t>
      </w:r>
    </w:p>
    <w:p w14:paraId="71C0AB21" w14:textId="48FBAC43" w:rsidR="008A08B2" w:rsidRDefault="003137DE" w:rsidP="000B5BA9">
      <w:pPr>
        <w:widowControl w:val="0"/>
        <w:spacing w:after="120"/>
        <w:jc w:val="both"/>
        <w:rPr>
          <w:lang w:eastAsia="zh-CN"/>
        </w:rPr>
      </w:pPr>
      <w:r>
        <w:rPr>
          <w:lang w:eastAsia="zh-CN"/>
        </w:rPr>
        <w:t xml:space="preserve">For multicast of RRC_CONNECTED UEs, </w:t>
      </w:r>
      <w:r w:rsidR="00EC4E88">
        <w:rPr>
          <w:lang w:eastAsia="zh-CN"/>
        </w:rPr>
        <w:t xml:space="preserve">the MAC-CE over GC-PDSCH can be used to active </w:t>
      </w:r>
      <w:bookmarkStart w:id="8" w:name="_Hlk72161227"/>
      <w:r w:rsidR="00CC53AB">
        <w:rPr>
          <w:rFonts w:hint="eastAsia"/>
          <w:lang w:eastAsia="zh-CN"/>
        </w:rPr>
        <w:t>semi</w:t>
      </w:r>
      <w:r w:rsidR="00CC53AB">
        <w:rPr>
          <w:lang w:eastAsia="zh-CN"/>
        </w:rPr>
        <w:t>-persistent</w:t>
      </w:r>
      <w:bookmarkEnd w:id="8"/>
      <w:r w:rsidR="00EC4E88">
        <w:rPr>
          <w:lang w:eastAsia="zh-CN"/>
        </w:rPr>
        <w:t xml:space="preserve"> ZP CSI-RS configured per CFR.</w:t>
      </w:r>
    </w:p>
    <w:p w14:paraId="152CD18A" w14:textId="77777777" w:rsidR="00323CAC" w:rsidRDefault="00323CAC" w:rsidP="00323CAC">
      <w:pPr>
        <w:widowControl w:val="0"/>
        <w:spacing w:after="120"/>
        <w:jc w:val="both"/>
        <w:rPr>
          <w:lang w:eastAsia="zh-CN"/>
        </w:rPr>
      </w:pPr>
    </w:p>
    <w:p w14:paraId="4E6ABAEC" w14:textId="5DD5D518" w:rsidR="00372FFC" w:rsidRDefault="00F12715">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47959693" w14:textId="77777777" w:rsidR="00372FFC" w:rsidRDefault="00F12715">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72FFC" w14:paraId="22C4D01D" w14:textId="77777777">
        <w:tc>
          <w:tcPr>
            <w:tcW w:w="2122" w:type="dxa"/>
            <w:tcBorders>
              <w:top w:val="single" w:sz="4" w:space="0" w:color="auto"/>
              <w:left w:val="single" w:sz="4" w:space="0" w:color="auto"/>
              <w:bottom w:val="single" w:sz="4" w:space="0" w:color="auto"/>
              <w:right w:val="single" w:sz="4" w:space="0" w:color="auto"/>
            </w:tcBorders>
          </w:tcPr>
          <w:p w14:paraId="50BE55F3" w14:textId="77777777" w:rsidR="00372FFC" w:rsidRDefault="00F12715">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F42F3C" w14:textId="77777777" w:rsidR="00372FFC" w:rsidRDefault="00F12715">
            <w:pPr>
              <w:jc w:val="center"/>
              <w:rPr>
                <w:b/>
                <w:lang w:eastAsia="zh-CN"/>
              </w:rPr>
            </w:pPr>
            <w:r>
              <w:rPr>
                <w:b/>
                <w:lang w:eastAsia="zh-CN"/>
              </w:rPr>
              <w:t>Comment</w:t>
            </w:r>
          </w:p>
        </w:tc>
      </w:tr>
      <w:tr w:rsidR="00372FFC" w14:paraId="0272DC30" w14:textId="77777777">
        <w:tc>
          <w:tcPr>
            <w:tcW w:w="2122" w:type="dxa"/>
            <w:tcBorders>
              <w:top w:val="single" w:sz="4" w:space="0" w:color="auto"/>
              <w:left w:val="single" w:sz="4" w:space="0" w:color="auto"/>
              <w:bottom w:val="single" w:sz="4" w:space="0" w:color="auto"/>
              <w:right w:val="single" w:sz="4" w:space="0" w:color="auto"/>
            </w:tcBorders>
          </w:tcPr>
          <w:p w14:paraId="7370AEAA" w14:textId="459E6EBC" w:rsidR="00372FFC" w:rsidRPr="00BA3EA3" w:rsidRDefault="00A270E0" w:rsidP="00BA3EA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E4F5D13" w14:textId="77777777" w:rsidR="00D92F52" w:rsidRDefault="00A270E0" w:rsidP="00BA3EA3">
            <w:pPr>
              <w:jc w:val="left"/>
              <w:rPr>
                <w:bCs/>
                <w:lang w:eastAsia="zh-CN"/>
              </w:rPr>
            </w:pPr>
            <w:r>
              <w:rPr>
                <w:bCs/>
                <w:lang w:eastAsia="zh-CN"/>
              </w:rPr>
              <w:t>1-1: Support.</w:t>
            </w:r>
          </w:p>
          <w:p w14:paraId="73C10696" w14:textId="77777777" w:rsidR="00A270E0" w:rsidRDefault="00A270E0" w:rsidP="00BA3EA3">
            <w:pPr>
              <w:jc w:val="left"/>
              <w:rPr>
                <w:bCs/>
                <w:lang w:eastAsia="zh-CN"/>
              </w:rPr>
            </w:pPr>
            <w:r>
              <w:rPr>
                <w:bCs/>
                <w:lang w:eastAsia="zh-CN"/>
              </w:rPr>
              <w:t>1-2: Support.</w:t>
            </w:r>
          </w:p>
          <w:p w14:paraId="2ACDC37C" w14:textId="3095885E" w:rsidR="00A270E0" w:rsidRDefault="00A270E0" w:rsidP="00BA3EA3">
            <w:pPr>
              <w:jc w:val="left"/>
              <w:rPr>
                <w:bCs/>
                <w:lang w:eastAsia="zh-CN"/>
              </w:rPr>
            </w:pPr>
            <w:r>
              <w:rPr>
                <w:bCs/>
                <w:lang w:eastAsia="zh-CN"/>
              </w:rPr>
              <w:t>1-3: Regarding the 1</w:t>
            </w:r>
            <w:r w:rsidRPr="00A270E0">
              <w:rPr>
                <w:bCs/>
                <w:vertAlign w:val="superscript"/>
                <w:lang w:eastAsia="zh-CN"/>
              </w:rPr>
              <w:t>st</w:t>
            </w:r>
            <w:r>
              <w:rPr>
                <w:bCs/>
                <w:lang w:eastAsia="zh-CN"/>
              </w:rPr>
              <w:t xml:space="preserve"> sub-bullet, we are not sure whether LBRM needs to be determined based on CFR. For a UE, since CFR is not wider than the associated dedicated unicast BWP, the </w:t>
            </w:r>
            <w:r>
              <w:rPr>
                <w:bCs/>
                <w:lang w:eastAsia="zh-CN"/>
              </w:rPr>
              <w:lastRenderedPageBreak/>
              <w:t>maximum TBS determined based on the associated BWP is larger than that based on the CFR. It is not necessary to align LBRM based on CFR. For the 2</w:t>
            </w:r>
            <w:r w:rsidRPr="00A270E0">
              <w:rPr>
                <w:bCs/>
                <w:vertAlign w:val="superscript"/>
                <w:lang w:eastAsia="zh-CN"/>
              </w:rPr>
              <w:t>nd</w:t>
            </w:r>
            <w:r>
              <w:rPr>
                <w:bCs/>
                <w:lang w:eastAsia="zh-CN"/>
              </w:rPr>
              <w:t xml:space="preserve"> sub-bullet, it is OK to us.</w:t>
            </w:r>
          </w:p>
          <w:p w14:paraId="0F3F1770" w14:textId="303A03FA" w:rsidR="00A270E0" w:rsidRPr="00BA3EA3" w:rsidRDefault="00A270E0" w:rsidP="00A270E0">
            <w:pPr>
              <w:jc w:val="left"/>
              <w:rPr>
                <w:bCs/>
                <w:lang w:eastAsia="zh-CN"/>
              </w:rPr>
            </w:pPr>
            <w:r>
              <w:rPr>
                <w:bCs/>
                <w:lang w:eastAsia="zh-CN"/>
              </w:rPr>
              <w:t xml:space="preserve">1-4: The motivation to configure ZP CSI-RS per CFR is not clear to us. </w:t>
            </w:r>
          </w:p>
        </w:tc>
      </w:tr>
      <w:tr w:rsidR="00960B75" w14:paraId="7E7257FE" w14:textId="77777777">
        <w:tc>
          <w:tcPr>
            <w:tcW w:w="2122" w:type="dxa"/>
            <w:tcBorders>
              <w:top w:val="single" w:sz="4" w:space="0" w:color="auto"/>
              <w:left w:val="single" w:sz="4" w:space="0" w:color="auto"/>
              <w:bottom w:val="single" w:sz="4" w:space="0" w:color="auto"/>
              <w:right w:val="single" w:sz="4" w:space="0" w:color="auto"/>
            </w:tcBorders>
          </w:tcPr>
          <w:p w14:paraId="0B75CF45" w14:textId="179970C4" w:rsidR="00960B75" w:rsidRPr="00BA3EA3" w:rsidRDefault="00960B75" w:rsidP="00960B75">
            <w:pPr>
              <w:jc w:val="left"/>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487DB41" w14:textId="77777777" w:rsidR="00960B75" w:rsidRDefault="00960B75" w:rsidP="00960B75">
            <w:pPr>
              <w:jc w:val="left"/>
              <w:rPr>
                <w:bCs/>
                <w:lang w:eastAsia="zh-CN"/>
              </w:rPr>
            </w:pPr>
            <w:r>
              <w:rPr>
                <w:bCs/>
                <w:lang w:eastAsia="zh-CN"/>
              </w:rPr>
              <w:t>1-1: not support it. We prefer to discuss this together with the CFR discussion in 8.12.3.</w:t>
            </w:r>
          </w:p>
          <w:p w14:paraId="1AF33477" w14:textId="77777777" w:rsidR="00960B75" w:rsidRDefault="00960B75" w:rsidP="00960B75">
            <w:pPr>
              <w:jc w:val="left"/>
              <w:rPr>
                <w:bCs/>
                <w:lang w:eastAsia="zh-CN"/>
              </w:rPr>
            </w:pPr>
            <w:r>
              <w:rPr>
                <w:bCs/>
                <w:lang w:eastAsia="zh-CN"/>
              </w:rPr>
              <w:t xml:space="preserve">1-2: We think the issue should be discussed in RAN1 first because it is part of the functionality of CFR. </w:t>
            </w:r>
          </w:p>
          <w:p w14:paraId="7F3089C6" w14:textId="77777777" w:rsidR="00960B75" w:rsidRDefault="00960B75" w:rsidP="00960B75">
            <w:pPr>
              <w:pStyle w:val="afc"/>
              <w:numPr>
                <w:ilvl w:val="3"/>
                <w:numId w:val="42"/>
              </w:numPr>
              <w:ind w:left="460"/>
              <w:rPr>
                <w:bCs/>
                <w:lang w:eastAsia="zh-CN"/>
              </w:rPr>
            </w:pPr>
            <w:r w:rsidRPr="003B05CC">
              <w:rPr>
                <w:bCs/>
                <w:lang w:eastAsia="zh-CN"/>
              </w:rPr>
              <w:t xml:space="preserve">Our view is the CFR has the function to indicate the multicast can be received in the associated dedicated BWP; otherwise, the UE does not receive MBS in the dedicated BWP. </w:t>
            </w:r>
          </w:p>
          <w:p w14:paraId="04227B40" w14:textId="77777777" w:rsidR="00960B75" w:rsidRDefault="00960B75" w:rsidP="00960B75">
            <w:pPr>
              <w:pStyle w:val="afc"/>
              <w:numPr>
                <w:ilvl w:val="3"/>
                <w:numId w:val="42"/>
              </w:numPr>
              <w:ind w:left="460"/>
              <w:rPr>
                <w:bCs/>
                <w:lang w:eastAsia="zh-CN"/>
              </w:rPr>
            </w:pPr>
            <w:r w:rsidRPr="003B05CC">
              <w:rPr>
                <w:bCs/>
                <w:lang w:eastAsia="zh-CN"/>
              </w:rPr>
              <w:t>Even using same BW size and same pdsch-config, the pdcch-config of MBS is need</w:t>
            </w:r>
            <w:r>
              <w:rPr>
                <w:bCs/>
                <w:lang w:eastAsia="zh-CN"/>
              </w:rPr>
              <w:t xml:space="preserve"> for</w:t>
            </w:r>
            <w:r w:rsidRPr="003B05CC">
              <w:rPr>
                <w:bCs/>
                <w:lang w:eastAsia="zh-CN"/>
              </w:rPr>
              <w:t xml:space="preserve"> GC-PDCCH monitoring, where at least the SS is configured based on the MBS traffic and priority. Similarly, sps-config for MBS is needed according to MBS traffic. </w:t>
            </w:r>
          </w:p>
          <w:p w14:paraId="39DF05B7" w14:textId="4AEAFF20" w:rsidR="00960B75" w:rsidRDefault="00960B75" w:rsidP="00960B75">
            <w:pPr>
              <w:jc w:val="left"/>
              <w:rPr>
                <w:bCs/>
                <w:lang w:eastAsia="zh-CN"/>
              </w:rPr>
            </w:pPr>
            <w:r>
              <w:rPr>
                <w:bCs/>
                <w:lang w:eastAsia="zh-CN"/>
              </w:rPr>
              <w:t xml:space="preserve">1-3: support it. </w:t>
            </w:r>
          </w:p>
          <w:p w14:paraId="344A46E4" w14:textId="4FEBB173" w:rsidR="00960B75" w:rsidRPr="00960B75" w:rsidRDefault="00960B75" w:rsidP="00960B75">
            <w:pPr>
              <w:pStyle w:val="afc"/>
              <w:numPr>
                <w:ilvl w:val="3"/>
                <w:numId w:val="42"/>
              </w:numPr>
              <w:ind w:left="550"/>
              <w:rPr>
                <w:bCs/>
                <w:lang w:eastAsia="zh-CN"/>
              </w:rPr>
            </w:pPr>
            <w:r>
              <w:rPr>
                <w:bCs/>
                <w:lang w:eastAsia="zh-CN"/>
              </w:rPr>
              <w:t>Reply to Lenovo’s comment, currently the LBRM is based on unicast BWP. Different unicast BWP among the multicast group will result in different LBRM for multicast. So it is necessary to align the LBRM based on CFR.</w:t>
            </w:r>
          </w:p>
          <w:p w14:paraId="471B5400" w14:textId="3BEB118D" w:rsidR="00960B75" w:rsidRPr="00BA3EA3" w:rsidRDefault="00960B75" w:rsidP="00960B75">
            <w:pPr>
              <w:jc w:val="left"/>
              <w:rPr>
                <w:bCs/>
                <w:lang w:eastAsia="zh-CN"/>
              </w:rPr>
            </w:pPr>
            <w:r>
              <w:rPr>
                <w:bCs/>
                <w:lang w:eastAsia="zh-CN"/>
              </w:rPr>
              <w:t>1-4: support it.</w:t>
            </w:r>
          </w:p>
        </w:tc>
      </w:tr>
      <w:tr w:rsidR="00960B75" w14:paraId="278B0C24" w14:textId="77777777">
        <w:tc>
          <w:tcPr>
            <w:tcW w:w="2122" w:type="dxa"/>
            <w:tcBorders>
              <w:top w:val="single" w:sz="4" w:space="0" w:color="auto"/>
              <w:left w:val="single" w:sz="4" w:space="0" w:color="auto"/>
              <w:bottom w:val="single" w:sz="4" w:space="0" w:color="auto"/>
              <w:right w:val="single" w:sz="4" w:space="0" w:color="auto"/>
            </w:tcBorders>
          </w:tcPr>
          <w:p w14:paraId="554451DE" w14:textId="7C8AA48F" w:rsidR="00960B75" w:rsidRDefault="00C02743"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6E10734D" w14:textId="77777777" w:rsidR="00960B75" w:rsidRDefault="00C02743" w:rsidP="00960B75">
            <w:pPr>
              <w:rPr>
                <w:bCs/>
                <w:lang w:eastAsia="zh-CN"/>
              </w:rPr>
            </w:pPr>
            <w:r>
              <w:rPr>
                <w:rFonts w:hint="eastAsia"/>
                <w:bCs/>
                <w:lang w:eastAsia="zh-CN"/>
              </w:rPr>
              <w:t>1-</w:t>
            </w:r>
            <w:r>
              <w:rPr>
                <w:bCs/>
                <w:lang w:eastAsia="zh-CN"/>
              </w:rPr>
              <w:t>1</w:t>
            </w:r>
            <w:r>
              <w:rPr>
                <w:rFonts w:hint="eastAsia"/>
                <w:bCs/>
                <w:lang w:eastAsia="zh-CN"/>
              </w:rPr>
              <w:t>:</w:t>
            </w:r>
            <w:r>
              <w:rPr>
                <w:bCs/>
                <w:lang w:eastAsia="zh-CN"/>
              </w:rPr>
              <w:t xml:space="preserve"> S</w:t>
            </w:r>
            <w:r>
              <w:rPr>
                <w:rFonts w:hint="eastAsia"/>
                <w:bCs/>
                <w:lang w:eastAsia="zh-CN"/>
              </w:rPr>
              <w:t>upport</w:t>
            </w:r>
            <w:r>
              <w:rPr>
                <w:bCs/>
                <w:lang w:eastAsia="zh-CN"/>
              </w:rPr>
              <w:t>, since option 2A still has many issues needs common understanding among RAN1 group. In addition, we don’t think it is critical to discuss CFR of 8.12.1 and 8.12.3 together.</w:t>
            </w:r>
          </w:p>
          <w:p w14:paraId="79717653" w14:textId="77777777" w:rsidR="00C02743" w:rsidRDefault="00C02743" w:rsidP="00960B75">
            <w:pPr>
              <w:rPr>
                <w:bCs/>
                <w:lang w:eastAsia="zh-CN"/>
              </w:rPr>
            </w:pPr>
            <w:r>
              <w:rPr>
                <w:rFonts w:hint="eastAsia"/>
                <w:bCs/>
                <w:lang w:eastAsia="zh-CN"/>
              </w:rPr>
              <w:t>1</w:t>
            </w:r>
            <w:r>
              <w:rPr>
                <w:bCs/>
                <w:lang w:eastAsia="zh-CN"/>
              </w:rPr>
              <w:t>-2: Support.</w:t>
            </w:r>
          </w:p>
          <w:p w14:paraId="773B22C8" w14:textId="77777777" w:rsidR="00C02743" w:rsidRDefault="00C02743" w:rsidP="00960B75">
            <w:pPr>
              <w:rPr>
                <w:bCs/>
                <w:lang w:eastAsia="zh-CN"/>
              </w:rPr>
            </w:pPr>
            <w:r>
              <w:rPr>
                <w:rFonts w:hint="eastAsia"/>
                <w:bCs/>
                <w:lang w:eastAsia="zh-CN"/>
              </w:rPr>
              <w:t>1</w:t>
            </w:r>
            <w:r>
              <w:rPr>
                <w:bCs/>
                <w:lang w:eastAsia="zh-CN"/>
              </w:rPr>
              <w:t>-3: Generally support.</w:t>
            </w:r>
          </w:p>
          <w:p w14:paraId="39059DFF" w14:textId="5BC71E6B" w:rsidR="00C02743" w:rsidRDefault="00C02743" w:rsidP="00960B75">
            <w:pPr>
              <w:rPr>
                <w:bCs/>
                <w:lang w:eastAsia="zh-CN"/>
              </w:rPr>
            </w:pPr>
            <w:r>
              <w:rPr>
                <w:rFonts w:hint="eastAsia"/>
                <w:bCs/>
                <w:lang w:eastAsia="zh-CN"/>
              </w:rPr>
              <w:t>1</w:t>
            </w:r>
            <w:r>
              <w:rPr>
                <w:bCs/>
                <w:lang w:eastAsia="zh-CN"/>
              </w:rPr>
              <w:t>-4: Has no strong motivation, since Rel-15/16 MAC-CE can be used to active SP ZP-CSI-RS per UE active BWP and the CFR is always confined within UE active BWP, it is redundant to introduce new group-common MAC-CE with the same function.</w:t>
            </w:r>
          </w:p>
        </w:tc>
      </w:tr>
      <w:tr w:rsidR="0095631B" w14:paraId="09EE5FB0" w14:textId="77777777">
        <w:tc>
          <w:tcPr>
            <w:tcW w:w="2122" w:type="dxa"/>
            <w:tcBorders>
              <w:top w:val="single" w:sz="4" w:space="0" w:color="auto"/>
              <w:left w:val="single" w:sz="4" w:space="0" w:color="auto"/>
              <w:bottom w:val="single" w:sz="4" w:space="0" w:color="auto"/>
              <w:right w:val="single" w:sz="4" w:space="0" w:color="auto"/>
            </w:tcBorders>
          </w:tcPr>
          <w:p w14:paraId="5A9F104A" w14:textId="5AEEBDC5"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3F319CB" w14:textId="77777777" w:rsidR="0095631B" w:rsidRDefault="0095631B" w:rsidP="0095631B">
            <w:pPr>
              <w:rPr>
                <w:bCs/>
                <w:lang w:eastAsia="zh-CN"/>
              </w:rPr>
            </w:pPr>
            <w:r>
              <w:rPr>
                <w:rFonts w:hint="eastAsia"/>
                <w:bCs/>
                <w:lang w:eastAsia="zh-CN"/>
              </w:rPr>
              <w:t>F</w:t>
            </w:r>
            <w:r>
              <w:rPr>
                <w:bCs/>
                <w:lang w:eastAsia="zh-CN"/>
              </w:rPr>
              <w:t xml:space="preserve">or Proposal 1-1, we share the same view as Qualcomm. To keep commonality between IDLE and CONNECTED states, we need to discuss the issue in IDLE first to determine whether the CFR can be larger than CORESET#0. </w:t>
            </w:r>
          </w:p>
          <w:p w14:paraId="70313172" w14:textId="77777777" w:rsidR="0095631B" w:rsidRDefault="0095631B" w:rsidP="0095631B">
            <w:pPr>
              <w:rPr>
                <w:bCs/>
                <w:lang w:eastAsia="zh-CN"/>
              </w:rPr>
            </w:pPr>
            <w:r>
              <w:rPr>
                <w:bCs/>
                <w:lang w:eastAsia="zh-CN"/>
              </w:rPr>
              <w:t>Besides, as commented several times, if switching delay is needed for Option 2A even if same SCS and CP is configured, then we think switching is also needed for Option 2B because Option 2A and Option 2B are the same in this case.</w:t>
            </w:r>
          </w:p>
          <w:p w14:paraId="2A42E52A" w14:textId="77777777" w:rsidR="0095631B" w:rsidRDefault="0095631B" w:rsidP="0095631B">
            <w:pPr>
              <w:rPr>
                <w:bCs/>
                <w:lang w:eastAsia="zh-CN"/>
              </w:rPr>
            </w:pPr>
          </w:p>
          <w:p w14:paraId="635E54BF" w14:textId="77777777" w:rsidR="0095631B" w:rsidRDefault="0095631B" w:rsidP="0095631B">
            <w:pPr>
              <w:rPr>
                <w:bCs/>
                <w:lang w:eastAsia="zh-CN"/>
              </w:rPr>
            </w:pPr>
            <w:r>
              <w:rPr>
                <w:bCs/>
                <w:lang w:eastAsia="zh-CN"/>
              </w:rPr>
              <w:t>For Proposal 1-2, we also think it is more like a RAN1 issue. Besides, it may have dependency on the Option 2A and Option 2B selection. If companies can’t down-select between Option 2A and Option 2B, then the unicast BWP/initial BWP becomes the default CFR. We propose to discuss this issue after down-selection between Option 2A and 2B.</w:t>
            </w:r>
          </w:p>
          <w:p w14:paraId="34E61115" w14:textId="77777777" w:rsidR="0095631B" w:rsidRDefault="0095631B" w:rsidP="0095631B">
            <w:pPr>
              <w:rPr>
                <w:bCs/>
                <w:lang w:eastAsia="zh-CN"/>
              </w:rPr>
            </w:pPr>
          </w:p>
          <w:p w14:paraId="792A2978" w14:textId="77777777" w:rsidR="0095631B" w:rsidRDefault="0095631B" w:rsidP="0095631B">
            <w:pPr>
              <w:rPr>
                <w:bCs/>
                <w:lang w:eastAsia="zh-CN"/>
              </w:rPr>
            </w:pPr>
            <w:r>
              <w:rPr>
                <w:bCs/>
                <w:lang w:eastAsia="zh-CN"/>
              </w:rPr>
              <w:t>For Proposal 1-3 and 1-4, we propose to mark them as low priority for now as it seems they won’t impact the basic MBS scheduling mechanism. We can discuss them in future meetings if needed to give companies more time to check.</w:t>
            </w:r>
          </w:p>
          <w:p w14:paraId="6185CE70" w14:textId="77777777" w:rsidR="0095631B" w:rsidRDefault="0095631B" w:rsidP="0095631B">
            <w:pPr>
              <w:rPr>
                <w:bCs/>
                <w:lang w:eastAsia="zh-CN"/>
              </w:rPr>
            </w:pPr>
          </w:p>
          <w:p w14:paraId="2340D9C0" w14:textId="77777777" w:rsidR="0095631B" w:rsidRDefault="0095631B" w:rsidP="0095631B">
            <w:pPr>
              <w:rPr>
                <w:bCs/>
                <w:lang w:eastAsia="zh-CN"/>
              </w:rPr>
            </w:pPr>
          </w:p>
        </w:tc>
      </w:tr>
      <w:tr w:rsidR="00BD1C15" w14:paraId="5BEDA05E" w14:textId="77777777">
        <w:tc>
          <w:tcPr>
            <w:tcW w:w="2122" w:type="dxa"/>
            <w:tcBorders>
              <w:top w:val="single" w:sz="4" w:space="0" w:color="auto"/>
              <w:left w:val="single" w:sz="4" w:space="0" w:color="auto"/>
              <w:bottom w:val="single" w:sz="4" w:space="0" w:color="auto"/>
              <w:right w:val="single" w:sz="4" w:space="0" w:color="auto"/>
            </w:tcBorders>
          </w:tcPr>
          <w:p w14:paraId="33397AEE" w14:textId="5083CC62" w:rsidR="00BD1C15" w:rsidRPr="00454C0C" w:rsidRDefault="00BD1C15" w:rsidP="00BD1C15">
            <w:pPr>
              <w:rPr>
                <w:rFonts w:eastAsia="맑은 고딕" w:hint="eastAsia"/>
                <w:bCs/>
                <w:lang w:eastAsia="ko-KR"/>
              </w:rPr>
            </w:pPr>
            <w:r>
              <w:rPr>
                <w:rFonts w:eastAsia="맑은 고딕" w:hint="eastAsia"/>
                <w:bCs/>
                <w:lang w:eastAsia="ko-KR"/>
              </w:rPr>
              <w:lastRenderedPageBreak/>
              <w:t>L</w:t>
            </w:r>
            <w:r>
              <w:rPr>
                <w:rFonts w:eastAsia="맑은 고딕"/>
                <w:bCs/>
                <w:lang w:eastAsia="ko-KR"/>
              </w:rPr>
              <w:t>G</w:t>
            </w:r>
          </w:p>
        </w:tc>
        <w:tc>
          <w:tcPr>
            <w:tcW w:w="7840" w:type="dxa"/>
            <w:tcBorders>
              <w:top w:val="single" w:sz="4" w:space="0" w:color="auto"/>
              <w:left w:val="single" w:sz="4" w:space="0" w:color="auto"/>
              <w:bottom w:val="single" w:sz="4" w:space="0" w:color="auto"/>
              <w:right w:val="single" w:sz="4" w:space="0" w:color="auto"/>
            </w:tcBorders>
          </w:tcPr>
          <w:p w14:paraId="6B44AE81" w14:textId="6BAD5D7C" w:rsidR="00BD1C15" w:rsidRDefault="00BD1C15" w:rsidP="00BD1C15">
            <w:pPr>
              <w:jc w:val="left"/>
              <w:rPr>
                <w:rFonts w:eastAsia="맑은 고딕"/>
                <w:bCs/>
                <w:lang w:eastAsia="ko-KR"/>
              </w:rPr>
            </w:pPr>
            <w:r>
              <w:rPr>
                <w:rFonts w:eastAsia="맑은 고딕"/>
                <w:bCs/>
                <w:lang w:eastAsia="ko-KR"/>
              </w:rPr>
              <w:t>For P1-1, w</w:t>
            </w:r>
            <w:r>
              <w:rPr>
                <w:rFonts w:eastAsia="맑은 고딕" w:hint="eastAsia"/>
                <w:bCs/>
                <w:lang w:eastAsia="ko-KR"/>
              </w:rPr>
              <w:t xml:space="preserve">e </w:t>
            </w:r>
            <w:r>
              <w:rPr>
                <w:rFonts w:eastAsia="맑은 고딕"/>
                <w:bCs/>
                <w:lang w:eastAsia="ko-KR"/>
              </w:rPr>
              <w:t xml:space="preserve">still prefer Option 2A. </w:t>
            </w:r>
            <w:r>
              <w:rPr>
                <w:rFonts w:eastAsia="맑은 고딕"/>
                <w:bCs/>
                <w:lang w:eastAsia="ko-KR"/>
              </w:rPr>
              <w:t xml:space="preserve">We have a concern on introduction of a new term ‘CFR’ in the specification. </w:t>
            </w:r>
            <w:r>
              <w:rPr>
                <w:rFonts w:eastAsia="맑은 고딕"/>
                <w:bCs/>
                <w:lang w:eastAsia="ko-KR"/>
              </w:rPr>
              <w:t xml:space="preserve">However, we understand we have to make progress. </w:t>
            </w:r>
          </w:p>
          <w:p w14:paraId="44E78213" w14:textId="77777777" w:rsidR="00BD1C15" w:rsidRDefault="00BD1C15" w:rsidP="00BD1C15">
            <w:pPr>
              <w:jc w:val="left"/>
              <w:rPr>
                <w:rFonts w:eastAsia="맑은 고딕"/>
                <w:bCs/>
                <w:lang w:eastAsia="ko-KR"/>
              </w:rPr>
            </w:pPr>
            <w:r>
              <w:rPr>
                <w:rFonts w:eastAsia="맑은 고딕"/>
                <w:bCs/>
                <w:lang w:eastAsia="ko-KR"/>
              </w:rPr>
              <w:t xml:space="preserve">In our view, main difference between Option 2A and Option 2B is how to configure CFR, how to name CFR in the specifications, and possibility of a larger CFR than unicast BWP or initial BWP. </w:t>
            </w:r>
          </w:p>
          <w:p w14:paraId="0075EC72" w14:textId="77777777" w:rsidR="00BD1C15" w:rsidRDefault="00BD1C15" w:rsidP="00BD1C15">
            <w:pPr>
              <w:jc w:val="left"/>
              <w:rPr>
                <w:rFonts w:eastAsia="맑은 고딕"/>
                <w:bCs/>
                <w:lang w:eastAsia="ko-KR"/>
              </w:rPr>
            </w:pPr>
            <w:r>
              <w:rPr>
                <w:rFonts w:eastAsia="맑은 고딕"/>
                <w:bCs/>
                <w:lang w:eastAsia="ko-KR"/>
              </w:rPr>
              <w:t>In addition, we need to consider how to support CFR in broadcast and how to associate initial BWP to CFR for all RRC states.</w:t>
            </w:r>
          </w:p>
          <w:p w14:paraId="46FC8736" w14:textId="77777777" w:rsidR="00BD1C15" w:rsidRDefault="00BD1C15" w:rsidP="00BD1C15">
            <w:pPr>
              <w:jc w:val="left"/>
              <w:rPr>
                <w:rFonts w:eastAsia="맑은 고딕"/>
                <w:bCs/>
                <w:lang w:eastAsia="ko-KR"/>
              </w:rPr>
            </w:pPr>
            <w:r>
              <w:rPr>
                <w:rFonts w:eastAsia="맑은 고딕"/>
                <w:bCs/>
                <w:lang w:eastAsia="ko-KR"/>
              </w:rPr>
              <w:t>So, we could live with the following change to P1-1:</w:t>
            </w:r>
          </w:p>
          <w:p w14:paraId="60DC0C7E" w14:textId="77777777" w:rsidR="00BD1C15" w:rsidRDefault="00BD1C15" w:rsidP="00BD1C15">
            <w:pPr>
              <w:widowControl w:val="0"/>
              <w:spacing w:after="120"/>
              <w:rPr>
                <w:lang w:eastAsia="zh-CN"/>
              </w:rPr>
            </w:pPr>
            <w:r>
              <w:rPr>
                <w:b/>
                <w:highlight w:val="yellow"/>
                <w:lang w:eastAsia="zh-CN"/>
              </w:rPr>
              <w:t xml:space="preserve"> [High] Initial Proposal 1-</w:t>
            </w:r>
            <w:r w:rsidRPr="003124F6">
              <w:rPr>
                <w:b/>
                <w:highlight w:val="yellow"/>
                <w:lang w:eastAsia="zh-CN"/>
              </w:rPr>
              <w:t>1</w:t>
            </w:r>
            <w:r>
              <w:rPr>
                <w:lang w:eastAsia="zh-CN"/>
              </w:rPr>
              <w:t xml:space="preserve">: </w:t>
            </w:r>
          </w:p>
          <w:p w14:paraId="74D815F6" w14:textId="77777777" w:rsidR="00BD1C15" w:rsidRDefault="00BD1C15" w:rsidP="00BD1C15">
            <w:pPr>
              <w:widowControl w:val="0"/>
              <w:spacing w:after="120"/>
            </w:pPr>
            <w:r>
              <w:t xml:space="preserve">Option 2B for CFR is supported </w:t>
            </w:r>
            <w:r w:rsidRPr="003D03A3">
              <w:rPr>
                <w:color w:val="FF0000"/>
                <w:u w:val="single"/>
              </w:rPr>
              <w:t xml:space="preserve">as </w:t>
            </w:r>
            <w:r>
              <w:rPr>
                <w:color w:val="FF0000"/>
                <w:u w:val="single"/>
              </w:rPr>
              <w:t>‘</w:t>
            </w:r>
            <w:r w:rsidRPr="003D03A3">
              <w:rPr>
                <w:color w:val="FF0000"/>
                <w:u w:val="single"/>
              </w:rPr>
              <w:t>MBS BWP</w:t>
            </w:r>
            <w:r>
              <w:rPr>
                <w:color w:val="FF0000"/>
                <w:u w:val="single"/>
              </w:rPr>
              <w:t>’ in the specification</w:t>
            </w:r>
            <w:r>
              <w:t xml:space="preserve"> </w:t>
            </w:r>
            <w:r w:rsidRPr="003614BC">
              <w:t>for multicast of RRC-CONNECTED UEs</w:t>
            </w:r>
            <w:r>
              <w:t>.</w:t>
            </w:r>
          </w:p>
          <w:p w14:paraId="20CF768E" w14:textId="77777777" w:rsidR="00BD1C15" w:rsidRPr="003614BC" w:rsidRDefault="00BD1C15" w:rsidP="00BD1C15">
            <w:pPr>
              <w:pStyle w:val="afc"/>
              <w:widowControl w:val="0"/>
              <w:numPr>
                <w:ilvl w:val="0"/>
                <w:numId w:val="57"/>
              </w:numPr>
              <w:spacing w:after="120"/>
              <w:rPr>
                <w:rFonts w:eastAsia="맑은 고딕"/>
                <w:bCs/>
                <w:lang w:eastAsia="ko-KR"/>
              </w:rPr>
            </w:pPr>
            <w:r>
              <w:rPr>
                <w:rFonts w:eastAsia="맑은 고딕"/>
                <w:color w:val="FF0000"/>
                <w:u w:val="single"/>
                <w:lang w:eastAsia="ko-KR"/>
              </w:rPr>
              <w:t>New configuration other than</w:t>
            </w:r>
            <w:r w:rsidRPr="003614BC">
              <w:rPr>
                <w:rFonts w:eastAsia="맑은 고딕"/>
                <w:color w:val="FF0000"/>
                <w:u w:val="single"/>
                <w:lang w:eastAsia="ko-KR"/>
              </w:rPr>
              <w:t xml:space="preserve"> existing BWP configuration can be used </w:t>
            </w:r>
            <w:r>
              <w:rPr>
                <w:rFonts w:eastAsia="맑은 고딕"/>
                <w:color w:val="FF0000"/>
                <w:u w:val="single"/>
                <w:lang w:eastAsia="ko-KR"/>
              </w:rPr>
              <w:t>to configure</w:t>
            </w:r>
            <w:r w:rsidRPr="003614BC">
              <w:rPr>
                <w:rFonts w:eastAsia="맑은 고딕"/>
                <w:color w:val="FF0000"/>
                <w:u w:val="single"/>
                <w:lang w:eastAsia="ko-KR"/>
              </w:rPr>
              <w:t xml:space="preserve"> MBS BWP.</w:t>
            </w:r>
          </w:p>
          <w:p w14:paraId="3F2DD267" w14:textId="5203E68C" w:rsidR="00BD1C15" w:rsidRDefault="00BD1C15" w:rsidP="00BD1C15">
            <w:pPr>
              <w:rPr>
                <w:rFonts w:hint="eastAsia"/>
                <w:bCs/>
                <w:lang w:eastAsia="zh-CN"/>
              </w:rPr>
            </w:pPr>
            <w:r w:rsidRPr="003614BC">
              <w:rPr>
                <w:rFonts w:eastAsia="맑은 고딕" w:hint="eastAsia"/>
                <w:bCs/>
                <w:color w:val="FF0000"/>
                <w:u w:val="single"/>
                <w:lang w:eastAsia="ko-KR"/>
              </w:rPr>
              <w:t xml:space="preserve">The MBS BWP is used for broadcast as </w:t>
            </w:r>
            <w:r w:rsidRPr="003614BC">
              <w:rPr>
                <w:rFonts w:eastAsia="맑은 고딕"/>
                <w:bCs/>
                <w:color w:val="FF0000"/>
                <w:u w:val="single"/>
                <w:lang w:eastAsia="ko-KR"/>
              </w:rPr>
              <w:t>well for UEs regardless of RRC states.</w:t>
            </w:r>
          </w:p>
        </w:tc>
      </w:tr>
    </w:tbl>
    <w:p w14:paraId="1177B534" w14:textId="77777777" w:rsidR="00372FFC" w:rsidRDefault="00372FFC" w:rsidP="00594ABF">
      <w:pPr>
        <w:widowControl w:val="0"/>
        <w:spacing w:after="120"/>
        <w:jc w:val="both"/>
        <w:rPr>
          <w:lang w:eastAsia="zh-CN"/>
        </w:rPr>
      </w:pPr>
    </w:p>
    <w:p w14:paraId="3C12FFD1" w14:textId="77777777" w:rsidR="00372FFC" w:rsidRDefault="00372FFC" w:rsidP="00594ABF">
      <w:pPr>
        <w:widowControl w:val="0"/>
        <w:spacing w:after="120"/>
        <w:jc w:val="both"/>
        <w:rPr>
          <w:lang w:eastAsia="zh-CN"/>
        </w:rPr>
      </w:pPr>
    </w:p>
    <w:p w14:paraId="04C9360F" w14:textId="6F5CE89C" w:rsidR="00CD26E3" w:rsidRDefault="00CD26E3" w:rsidP="00CD26E3">
      <w:pPr>
        <w:pStyle w:val="2"/>
        <w:ind w:left="576"/>
        <w:rPr>
          <w:rFonts w:ascii="Times New Roman" w:hAnsi="Times New Roman"/>
          <w:lang w:val="en-US"/>
        </w:rPr>
      </w:pPr>
      <w:r>
        <w:rPr>
          <w:rFonts w:ascii="Times New Roman" w:hAnsi="Times New Roman"/>
          <w:lang w:val="en-US"/>
        </w:rPr>
        <w:t>Updated Proposals (</w:t>
      </w:r>
      <w:r w:rsidR="009C3E03">
        <w:rPr>
          <w:rFonts w:ascii="Times New Roman" w:hAnsi="Times New Roman"/>
          <w:lang w:val="en-US"/>
        </w:rPr>
        <w:t xml:space="preserve">after </w:t>
      </w:r>
      <w:r>
        <w:rPr>
          <w:rFonts w:ascii="Times New Roman" w:hAnsi="Times New Roman"/>
          <w:lang w:val="en-US"/>
        </w:rPr>
        <w:t>1</w:t>
      </w:r>
      <w:r w:rsidRPr="00407079">
        <w:rPr>
          <w:rFonts w:ascii="Times New Roman" w:hAnsi="Times New Roman"/>
          <w:vertAlign w:val="superscript"/>
          <w:lang w:val="en-US"/>
        </w:rPr>
        <w:t>st</w:t>
      </w:r>
      <w:r>
        <w:rPr>
          <w:rFonts w:ascii="Times New Roman" w:hAnsi="Times New Roman"/>
          <w:lang w:val="en-US"/>
        </w:rPr>
        <w:t xml:space="preserve"> round of </w:t>
      </w:r>
      <w:r w:rsidR="009C3E03">
        <w:rPr>
          <w:rFonts w:ascii="Times New Roman" w:hAnsi="Times New Roman"/>
          <w:lang w:val="en-US"/>
        </w:rPr>
        <w:t>inputs</w:t>
      </w:r>
      <w:r>
        <w:rPr>
          <w:rFonts w:ascii="Times New Roman" w:hAnsi="Times New Roman"/>
          <w:lang w:val="en-US"/>
        </w:rPr>
        <w:t>)</w:t>
      </w:r>
    </w:p>
    <w:p w14:paraId="0E2D93F9" w14:textId="2BCA2C5F" w:rsidR="00C465DE" w:rsidRPr="00165CCA" w:rsidRDefault="00C465DE" w:rsidP="00165CCA">
      <w:pPr>
        <w:widowControl w:val="0"/>
        <w:spacing w:after="120"/>
        <w:jc w:val="both"/>
        <w:rPr>
          <w:lang w:eastAsia="zh-CN"/>
        </w:rPr>
      </w:pPr>
    </w:p>
    <w:p w14:paraId="6CCE6D27" w14:textId="77777777" w:rsidR="00CD26E3" w:rsidRPr="00A705C2" w:rsidRDefault="00CD26E3" w:rsidP="00CD26E3">
      <w:pPr>
        <w:widowControl w:val="0"/>
        <w:spacing w:after="120"/>
        <w:jc w:val="both"/>
        <w:rPr>
          <w:lang w:eastAsia="zh-CN"/>
        </w:rPr>
      </w:pPr>
    </w:p>
    <w:p w14:paraId="1230ABBC" w14:textId="77777777" w:rsidR="00131F63" w:rsidRDefault="00131F63" w:rsidP="006C6527">
      <w:pPr>
        <w:widowControl w:val="0"/>
        <w:spacing w:after="120"/>
        <w:jc w:val="both"/>
        <w:rPr>
          <w:lang w:eastAsia="zh-CN"/>
        </w:rPr>
      </w:pPr>
    </w:p>
    <w:p w14:paraId="6A362D8A" w14:textId="77777777" w:rsidR="006723CD" w:rsidRPr="00D11A8F" w:rsidRDefault="006723CD" w:rsidP="006723CD">
      <w:pPr>
        <w:widowControl w:val="0"/>
        <w:spacing w:after="120"/>
        <w:jc w:val="both"/>
        <w:rPr>
          <w:lang w:eastAsia="zh-CN"/>
        </w:rPr>
      </w:pPr>
    </w:p>
    <w:p w14:paraId="35393DE2" w14:textId="39C60A4A" w:rsidR="00372FFC" w:rsidRDefault="00F12715">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2</w:t>
      </w:r>
      <w:r>
        <w:rPr>
          <w:rFonts w:ascii="Times New Roman" w:hAnsi="Times New Roman"/>
          <w:lang w:val="en-US"/>
        </w:rPr>
        <w:t xml:space="preserve">: </w:t>
      </w:r>
      <w:r w:rsidR="00CF5BA6">
        <w:rPr>
          <w:rFonts w:ascii="Times New Roman" w:hAnsi="Times New Roman"/>
          <w:lang w:val="en-US"/>
        </w:rPr>
        <w:t>PDCCH configuration for MBS</w:t>
      </w:r>
    </w:p>
    <w:p w14:paraId="34F9F2AC" w14:textId="7E6EFC46" w:rsidR="00B75766" w:rsidRDefault="00F3112C" w:rsidP="00B75766">
      <w:pPr>
        <w:pStyle w:val="2"/>
        <w:ind w:left="576"/>
        <w:rPr>
          <w:rFonts w:ascii="Times New Roman" w:hAnsi="Times New Roman"/>
          <w:lang w:val="en-US"/>
        </w:rPr>
      </w:pPr>
      <w:r>
        <w:rPr>
          <w:rFonts w:ascii="Times New Roman" w:hAnsi="Times New Roman"/>
          <w:lang w:val="en-US"/>
        </w:rPr>
        <w:t>Background and submitted proposals</w:t>
      </w:r>
    </w:p>
    <w:p w14:paraId="64A9B4E6" w14:textId="77777777" w:rsidR="00F87930" w:rsidRPr="00A2344B" w:rsidRDefault="00F87930" w:rsidP="00F8793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5D8DC9EC" w14:textId="62F03CFE" w:rsidR="00F87930" w:rsidRDefault="002519A8" w:rsidP="00F8793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 </w:t>
      </w:r>
      <w:r w:rsidR="00F87930">
        <w:rPr>
          <w:lang w:eastAsia="zh-CN"/>
        </w:rPr>
        <w:t>the following agreements were achieved.</w:t>
      </w:r>
    </w:p>
    <w:p w14:paraId="58C2F9F1" w14:textId="77777777" w:rsidR="00C34291" w:rsidRPr="00AA012B" w:rsidRDefault="00C34291" w:rsidP="00C34291">
      <w:pPr>
        <w:rPr>
          <w:lang w:eastAsia="zh-CN"/>
        </w:rPr>
      </w:pPr>
      <w:r w:rsidRPr="00AA012B">
        <w:rPr>
          <w:highlight w:val="green"/>
          <w:lang w:eastAsia="zh-CN"/>
        </w:rPr>
        <w:t>Agreement:</w:t>
      </w:r>
    </w:p>
    <w:p w14:paraId="4AFB66EB" w14:textId="77777777" w:rsidR="00C34291" w:rsidRPr="00AA012B" w:rsidRDefault="00C34291" w:rsidP="00C34291">
      <w:pPr>
        <w:rPr>
          <w:lang w:eastAsia="zh-CN"/>
        </w:rPr>
      </w:pPr>
      <w:r w:rsidRPr="00AA012B">
        <w:rPr>
          <w:lang w:eastAsia="zh-CN"/>
        </w:rPr>
        <w:t>The maximum number of monitored PDCCH candidates and non-overlapped CCEs per slot per serving cell defined in Rel-15 is kept unchanged for Rel-17 MBS.</w:t>
      </w:r>
    </w:p>
    <w:p w14:paraId="29A83371"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34CA495F" w14:textId="77777777" w:rsidR="00C34291" w:rsidRPr="00AA012B" w:rsidRDefault="00C34291" w:rsidP="00C34291">
      <w:pPr>
        <w:spacing w:after="120"/>
        <w:jc w:val="both"/>
      </w:pPr>
    </w:p>
    <w:p w14:paraId="4F6D9AC0" w14:textId="77777777" w:rsidR="00C34291" w:rsidRPr="00AA012B" w:rsidRDefault="00C34291" w:rsidP="00C34291">
      <w:pPr>
        <w:rPr>
          <w:lang w:eastAsia="zh-CN"/>
        </w:rPr>
      </w:pPr>
      <w:r w:rsidRPr="00AA012B">
        <w:rPr>
          <w:highlight w:val="darkYellow"/>
          <w:lang w:eastAsia="zh-CN"/>
        </w:rPr>
        <w:t>Working Assumption:</w:t>
      </w:r>
      <w:r w:rsidRPr="00AA012B">
        <w:rPr>
          <w:lang w:eastAsia="zh-CN"/>
        </w:rPr>
        <w:t xml:space="preserve"> </w:t>
      </w:r>
    </w:p>
    <w:p w14:paraId="3AD69E67" w14:textId="77777777" w:rsidR="00C34291" w:rsidRPr="00AA012B" w:rsidRDefault="00C34291" w:rsidP="00C34291">
      <w:pPr>
        <w:rPr>
          <w:lang w:eastAsia="zh-CN"/>
        </w:rPr>
      </w:pPr>
      <w:r w:rsidRPr="00AA012B">
        <w:rPr>
          <w:lang w:eastAsia="zh-CN"/>
        </w:rPr>
        <w:t>Keep the “3+1” DCI size budget defined in Rel-15 for Rel-17 MBS.</w:t>
      </w:r>
    </w:p>
    <w:p w14:paraId="5687A969" w14:textId="77777777" w:rsidR="00C34291" w:rsidRPr="00AA012B" w:rsidRDefault="00C34291" w:rsidP="00C34291">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2D7B12BD" w14:textId="6DA2E77F" w:rsidR="00C34291" w:rsidRDefault="00C34291" w:rsidP="00C34291">
      <w:pPr>
        <w:spacing w:after="120"/>
        <w:jc w:val="both"/>
      </w:pPr>
    </w:p>
    <w:p w14:paraId="64B35826" w14:textId="77777777" w:rsidR="00190198" w:rsidRPr="00C94674" w:rsidRDefault="00190198" w:rsidP="00190198">
      <w:pPr>
        <w:rPr>
          <w:lang w:eastAsia="x-none"/>
        </w:rPr>
      </w:pPr>
      <w:r w:rsidRPr="00C94674">
        <w:rPr>
          <w:highlight w:val="green"/>
          <w:lang w:eastAsia="x-none"/>
        </w:rPr>
        <w:t>Agreement:</w:t>
      </w:r>
    </w:p>
    <w:p w14:paraId="4F49A489" w14:textId="77777777" w:rsidR="00190198" w:rsidRPr="00C94674" w:rsidRDefault="00190198" w:rsidP="00190198">
      <w:pPr>
        <w:jc w:val="both"/>
        <w:rPr>
          <w:rFonts w:eastAsia="굴림"/>
        </w:rPr>
      </w:pPr>
      <w:r w:rsidRPr="00C94674">
        <w:t>If a CFR is configured for multicast in RRC-CONNECTED state and confined within a dedicated unicast BWP, further study the following options.</w:t>
      </w:r>
    </w:p>
    <w:p w14:paraId="573A09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6898506C"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36523ED7"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417E66" w14:textId="77777777" w:rsidR="00190198" w:rsidRPr="00C94674" w:rsidRDefault="00190198"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D97D42C" w14:textId="77777777" w:rsidR="00190198" w:rsidRPr="00AA012B" w:rsidRDefault="00190198" w:rsidP="00C34291">
      <w:pPr>
        <w:spacing w:after="120"/>
        <w:jc w:val="both"/>
      </w:pPr>
    </w:p>
    <w:p w14:paraId="2B124BB7" w14:textId="77777777" w:rsidR="00C34291" w:rsidRPr="00AA012B" w:rsidRDefault="00C34291" w:rsidP="00C34291">
      <w:r w:rsidRPr="00AA012B">
        <w:rPr>
          <w:highlight w:val="green"/>
        </w:rPr>
        <w:t>Agreement:</w:t>
      </w:r>
    </w:p>
    <w:p w14:paraId="77EF7CED" w14:textId="77777777" w:rsidR="00C34291" w:rsidRPr="00AA012B" w:rsidRDefault="00C34291" w:rsidP="00C34291">
      <w:pPr>
        <w:widowControl w:val="0"/>
        <w:jc w:val="both"/>
        <w:rPr>
          <w:lang w:eastAsia="zh-CN"/>
        </w:rPr>
      </w:pPr>
      <w:r w:rsidRPr="00AA012B">
        <w:rPr>
          <w:lang w:eastAsia="zh-CN"/>
        </w:rPr>
        <w:t>For search space set of group-common PDCCH of PTM scheme 1 for multicast in RRC_CONNECTED state, at least support CSS</w:t>
      </w:r>
    </w:p>
    <w:p w14:paraId="39987AF2"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29B170A7" w14:textId="77777777" w:rsidR="00C34291" w:rsidRPr="00AA012B" w:rsidRDefault="00C34291" w:rsidP="00C34291">
      <w:pPr>
        <w:pStyle w:val="afc"/>
        <w:widowControl w:val="0"/>
        <w:numPr>
          <w:ilvl w:val="0"/>
          <w:numId w:val="32"/>
        </w:numPr>
        <w:jc w:val="both"/>
        <w:rPr>
          <w:szCs w:val="20"/>
          <w:lang w:eastAsia="zh-CN"/>
        </w:rPr>
      </w:pPr>
      <w:r w:rsidRPr="00AA012B">
        <w:rPr>
          <w:szCs w:val="20"/>
          <w:lang w:eastAsia="zh-CN"/>
        </w:rPr>
        <w:t>FFS: Two options for monitoring priority:</w:t>
      </w:r>
    </w:p>
    <w:p w14:paraId="173B8F3C"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62F2BF18" w14:textId="77777777" w:rsidR="00C34291" w:rsidRPr="00AA012B" w:rsidRDefault="00C34291" w:rsidP="00C34291">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52D659B4" w14:textId="6EE662F6" w:rsidR="0012257F" w:rsidRDefault="0012257F" w:rsidP="00F87930">
      <w:pPr>
        <w:widowControl w:val="0"/>
        <w:spacing w:after="120"/>
        <w:jc w:val="both"/>
        <w:rPr>
          <w:lang w:eastAsia="zh-CN"/>
        </w:rPr>
      </w:pPr>
    </w:p>
    <w:p w14:paraId="29FA7169" w14:textId="77777777" w:rsidR="00425A26" w:rsidRPr="00C94674" w:rsidRDefault="00425A26" w:rsidP="00425A26">
      <w:pPr>
        <w:rPr>
          <w:lang w:eastAsia="x-none"/>
        </w:rPr>
      </w:pPr>
      <w:r w:rsidRPr="00C94674">
        <w:rPr>
          <w:highlight w:val="green"/>
          <w:lang w:eastAsia="x-none"/>
        </w:rPr>
        <w:t>Agreement:</w:t>
      </w:r>
    </w:p>
    <w:p w14:paraId="07DD8371" w14:textId="77777777" w:rsidR="00425A26" w:rsidRPr="00C94674" w:rsidRDefault="00425A26" w:rsidP="00425A26">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580845AA"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50656CC3"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5E0A6528"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4FD79416" w14:textId="77777777" w:rsidR="00425A26" w:rsidRPr="00C94674" w:rsidRDefault="00425A26" w:rsidP="00425A26">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1C58E0B1" w14:textId="77777777" w:rsidR="00425A26" w:rsidRPr="00C94674" w:rsidRDefault="00425A26" w:rsidP="00425A26">
      <w:pPr>
        <w:pStyle w:val="afc"/>
        <w:widowControl w:val="0"/>
        <w:numPr>
          <w:ilvl w:val="0"/>
          <w:numId w:val="32"/>
        </w:numPr>
        <w:jc w:val="both"/>
        <w:rPr>
          <w:lang w:eastAsia="zh-CN"/>
        </w:rPr>
      </w:pPr>
      <w:r w:rsidRPr="00C94674">
        <w:rPr>
          <w:rFonts w:eastAsia="Times New Roman"/>
          <w:lang w:eastAsia="zh-CN"/>
        </w:rPr>
        <w:t>Alt 3: support both Alt 1 and Alt 2</w:t>
      </w:r>
    </w:p>
    <w:p w14:paraId="176F7579" w14:textId="77777777" w:rsidR="00425A26" w:rsidRPr="00425A26" w:rsidRDefault="00425A26" w:rsidP="00F87930">
      <w:pPr>
        <w:widowControl w:val="0"/>
        <w:spacing w:after="120"/>
        <w:jc w:val="both"/>
        <w:rPr>
          <w:lang w:eastAsia="zh-CN"/>
        </w:rPr>
      </w:pPr>
    </w:p>
    <w:p w14:paraId="5FBD1195" w14:textId="77777777" w:rsidR="003150FC" w:rsidRPr="00C94674" w:rsidRDefault="003150FC" w:rsidP="003150FC">
      <w:pPr>
        <w:rPr>
          <w:lang w:eastAsia="x-none"/>
        </w:rPr>
      </w:pPr>
      <w:r w:rsidRPr="00C94674">
        <w:rPr>
          <w:highlight w:val="green"/>
          <w:lang w:eastAsia="x-none"/>
        </w:rPr>
        <w:t>Agreement:</w:t>
      </w:r>
    </w:p>
    <w:p w14:paraId="73587C9C" w14:textId="77777777" w:rsidR="003150FC" w:rsidRPr="00C94674" w:rsidRDefault="003150FC" w:rsidP="003150FC">
      <w:pPr>
        <w:rPr>
          <w:lang w:eastAsia="x-none"/>
        </w:rPr>
      </w:pPr>
      <w:r w:rsidRPr="00C94674">
        <w:rPr>
          <w:bCs/>
          <w:lang w:eastAsia="x-none"/>
        </w:rPr>
        <w:t>F</w:t>
      </w:r>
      <w:r w:rsidRPr="00C94674">
        <w:rPr>
          <w:lang w:eastAsia="x-none"/>
        </w:rPr>
        <w:t>or group-common PDCCH of Rel-17 MBS, support at least two DCI formats.</w:t>
      </w:r>
    </w:p>
    <w:p w14:paraId="24B153B3"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41E4CA93" w14:textId="77777777" w:rsidR="003150FC" w:rsidRPr="00C94674" w:rsidRDefault="003150FC" w:rsidP="003150FC">
      <w:pPr>
        <w:numPr>
          <w:ilvl w:val="0"/>
          <w:numId w:val="32"/>
        </w:numPr>
        <w:overflowPunct/>
        <w:autoSpaceDE/>
        <w:autoSpaceDN/>
        <w:adjustRightInd/>
        <w:textAlignment w:val="auto"/>
        <w:rPr>
          <w:lang w:eastAsia="x-none"/>
        </w:rPr>
      </w:pPr>
      <w:bookmarkStart w:id="9" w:name="_Hlk71959998"/>
      <w:r w:rsidRPr="00C94674">
        <w:rPr>
          <w:lang w:eastAsia="x-none"/>
        </w:rPr>
        <w:t>DCI format 1_1 or 1_2 is used as the baseline for the second DCI format with CRC scrambled with G-RNTI</w:t>
      </w:r>
    </w:p>
    <w:p w14:paraId="013C4D5C" w14:textId="77777777" w:rsidR="003150FC" w:rsidRPr="00C94674" w:rsidRDefault="003150FC" w:rsidP="003150FC">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bookmarkEnd w:id="9"/>
    <w:p w14:paraId="017081BE" w14:textId="77777777" w:rsidR="003150FC" w:rsidRPr="00C94674" w:rsidRDefault="003150FC" w:rsidP="003150FC">
      <w:pPr>
        <w:numPr>
          <w:ilvl w:val="0"/>
          <w:numId w:val="32"/>
        </w:numPr>
        <w:overflowPunct/>
        <w:autoSpaceDE/>
        <w:autoSpaceDN/>
        <w:adjustRightInd/>
        <w:textAlignment w:val="auto"/>
        <w:rPr>
          <w:lang w:eastAsia="x-none"/>
        </w:rPr>
      </w:pPr>
      <w:r w:rsidRPr="00C94674">
        <w:rPr>
          <w:lang w:eastAsia="x-none"/>
        </w:rPr>
        <w:t xml:space="preserve">FFS: </w:t>
      </w:r>
      <w:bookmarkStart w:id="10" w:name="_Hlk71962917"/>
      <w:r w:rsidRPr="00C94674">
        <w:rPr>
          <w:lang w:eastAsia="x-none"/>
        </w:rPr>
        <w:t xml:space="preserve">Details of the reuse (or not) of DCI format 1_0, 1_1 or 1_2 fields </w:t>
      </w:r>
      <w:bookmarkEnd w:id="10"/>
    </w:p>
    <w:p w14:paraId="2A455958" w14:textId="41815884" w:rsidR="003150FC" w:rsidRPr="003150FC" w:rsidRDefault="003150FC" w:rsidP="00F87930">
      <w:pPr>
        <w:widowControl w:val="0"/>
        <w:spacing w:after="120"/>
        <w:jc w:val="both"/>
        <w:rPr>
          <w:lang w:eastAsia="zh-CN"/>
        </w:rPr>
      </w:pPr>
    </w:p>
    <w:p w14:paraId="1A2D87BD" w14:textId="77777777" w:rsidR="003150FC" w:rsidRPr="00C34291" w:rsidRDefault="003150FC" w:rsidP="00F87930">
      <w:pPr>
        <w:widowControl w:val="0"/>
        <w:spacing w:after="120"/>
        <w:jc w:val="both"/>
        <w:rPr>
          <w:lang w:eastAsia="zh-CN"/>
        </w:rPr>
      </w:pPr>
    </w:p>
    <w:p w14:paraId="0B86E03F" w14:textId="77777777" w:rsidR="00F3414A" w:rsidRPr="002C77C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66320053" w14:textId="77777777" w:rsidR="008444E3" w:rsidRPr="00EB4384" w:rsidRDefault="008444E3" w:rsidP="007937A7">
      <w:pPr>
        <w:pStyle w:val="afc"/>
        <w:widowControl w:val="0"/>
        <w:numPr>
          <w:ilvl w:val="0"/>
          <w:numId w:val="42"/>
        </w:numPr>
        <w:spacing w:after="120"/>
        <w:jc w:val="both"/>
        <w:rPr>
          <w:i/>
          <w:iCs/>
          <w:u w:val="single"/>
        </w:rPr>
      </w:pPr>
      <w:r w:rsidRPr="00EB4384">
        <w:rPr>
          <w:i/>
          <w:iCs/>
          <w:u w:val="single"/>
        </w:rPr>
        <w:t>Huawei, HiSilicon</w:t>
      </w:r>
    </w:p>
    <w:p w14:paraId="252C6C9C" w14:textId="77777777" w:rsidR="00A156B2" w:rsidRPr="00EB4384" w:rsidRDefault="00A156B2" w:rsidP="00A156B2">
      <w:pPr>
        <w:pStyle w:val="afc"/>
        <w:widowControl w:val="0"/>
        <w:numPr>
          <w:ilvl w:val="1"/>
          <w:numId w:val="42"/>
        </w:numPr>
        <w:spacing w:after="120"/>
        <w:jc w:val="both"/>
      </w:pPr>
      <w:r w:rsidRPr="00EB4384">
        <w:t xml:space="preserve">Proposal 2: For CFR for multicast scheduling confined within a dedicated unicast BWP, </w:t>
      </w:r>
    </w:p>
    <w:p w14:paraId="344F72D7" w14:textId="77777777" w:rsidR="00A156B2" w:rsidRPr="00EB4384" w:rsidRDefault="00A156B2" w:rsidP="00A156B2">
      <w:pPr>
        <w:pStyle w:val="afc"/>
        <w:widowControl w:val="0"/>
        <w:numPr>
          <w:ilvl w:val="2"/>
          <w:numId w:val="42"/>
        </w:numPr>
        <w:spacing w:after="120"/>
        <w:jc w:val="both"/>
      </w:pPr>
      <w:r w:rsidRPr="00EB4384">
        <w:t>One CFR per a dedicated BWP is sufficient.</w:t>
      </w:r>
    </w:p>
    <w:p w14:paraId="66F57799" w14:textId="77777777" w:rsidR="00A156B2" w:rsidRPr="00EB4384" w:rsidRDefault="00A156B2" w:rsidP="00A156B2">
      <w:pPr>
        <w:pStyle w:val="afc"/>
        <w:widowControl w:val="0"/>
        <w:numPr>
          <w:ilvl w:val="2"/>
          <w:numId w:val="42"/>
        </w:numPr>
        <w:spacing w:after="120"/>
        <w:jc w:val="both"/>
      </w:pPr>
      <w:bookmarkStart w:id="11" w:name="_Hlk71957568"/>
      <w:r w:rsidRPr="00EB4384">
        <w:t xml:space="preserve">It is up to gNB to configure the same or different CORESETs for unicast and multicast scheduling within the </w:t>
      </w:r>
      <w:r w:rsidRPr="00EB4384">
        <w:lastRenderedPageBreak/>
        <w:t>CFR.</w:t>
      </w:r>
      <w:bookmarkEnd w:id="11"/>
      <w:r w:rsidRPr="00EB4384">
        <w:t xml:space="preserve"> </w:t>
      </w:r>
    </w:p>
    <w:p w14:paraId="71FA0C16" w14:textId="77777777" w:rsidR="00A156B2" w:rsidRPr="00EB4384" w:rsidRDefault="00A156B2" w:rsidP="00A156B2">
      <w:pPr>
        <w:pStyle w:val="afc"/>
        <w:widowControl w:val="0"/>
        <w:numPr>
          <w:ilvl w:val="2"/>
          <w:numId w:val="42"/>
        </w:numPr>
        <w:spacing w:after="120"/>
        <w:jc w:val="both"/>
      </w:pPr>
      <w:r w:rsidRPr="00EB4384">
        <w:t>The total number of CORESETs is not expected to be increased comparing to the number UE supported in Rel-16.</w:t>
      </w:r>
    </w:p>
    <w:p w14:paraId="291B1BB3" w14:textId="77777777" w:rsidR="00EC193B" w:rsidRPr="00EB4384" w:rsidRDefault="00EC193B" w:rsidP="00EC193B">
      <w:pPr>
        <w:pStyle w:val="afc"/>
        <w:widowControl w:val="0"/>
        <w:numPr>
          <w:ilvl w:val="1"/>
          <w:numId w:val="42"/>
        </w:numPr>
        <w:spacing w:after="120"/>
        <w:jc w:val="both"/>
      </w:pPr>
      <w:r w:rsidRPr="00EB4384">
        <w:t>Proposal 4: For search space set of group-common PDCCH of PTM scheme 1 for multicast in RRC_CONNECTED state,</w:t>
      </w:r>
    </w:p>
    <w:p w14:paraId="61424422" w14:textId="18A0DA74" w:rsidR="00FC6E38" w:rsidRPr="00EB4384" w:rsidRDefault="00EC193B" w:rsidP="00EC193B">
      <w:pPr>
        <w:pStyle w:val="afc"/>
        <w:widowControl w:val="0"/>
        <w:numPr>
          <w:ilvl w:val="2"/>
          <w:numId w:val="42"/>
        </w:numPr>
        <w:spacing w:after="120"/>
        <w:jc w:val="both"/>
      </w:pPr>
      <w:r w:rsidRPr="00EB4384">
        <w:t>Reuse Type3-CSS with monitoring priority kept the same as the current specification defined.</w:t>
      </w:r>
    </w:p>
    <w:p w14:paraId="1F2F73B6" w14:textId="77777777" w:rsidR="008E3753" w:rsidRPr="00EB4384" w:rsidRDefault="008E3753" w:rsidP="008E3753">
      <w:pPr>
        <w:pStyle w:val="afc"/>
        <w:widowControl w:val="0"/>
        <w:numPr>
          <w:ilvl w:val="1"/>
          <w:numId w:val="42"/>
        </w:numPr>
        <w:spacing w:after="120"/>
        <w:jc w:val="both"/>
      </w:pPr>
      <w:r w:rsidRPr="00EB4384">
        <w:t>Proposal 5: Both of DCI formats 1_1 and 1_2 can be used for scheduling multicast with necessary modifications:</w:t>
      </w:r>
    </w:p>
    <w:p w14:paraId="6DE9589F" w14:textId="2E085B37" w:rsidR="008E3753" w:rsidRPr="00EB4384" w:rsidRDefault="008E3753" w:rsidP="008E3753">
      <w:pPr>
        <w:pStyle w:val="afc"/>
        <w:widowControl w:val="0"/>
        <w:numPr>
          <w:ilvl w:val="2"/>
          <w:numId w:val="42"/>
        </w:numPr>
        <w:spacing w:after="120"/>
        <w:jc w:val="both"/>
      </w:pPr>
      <w:r w:rsidRPr="00EB4384">
        <w:t>One of the modifications is the FDRA field in DCI which should be dimensioned per the CFR.</w:t>
      </w:r>
    </w:p>
    <w:p w14:paraId="11A01CEF" w14:textId="5F8FCEF4" w:rsidR="008E3753" w:rsidRPr="00EB4384" w:rsidRDefault="008E3753" w:rsidP="008E3753">
      <w:pPr>
        <w:pStyle w:val="afc"/>
        <w:widowControl w:val="0"/>
        <w:numPr>
          <w:ilvl w:val="1"/>
          <w:numId w:val="42"/>
        </w:numPr>
        <w:spacing w:after="120"/>
        <w:jc w:val="both"/>
      </w:pPr>
      <w:r w:rsidRPr="00EB4384">
        <w:t>Proposal 6: The existing “3+1” DCI size budget should be kept for multicast, and DCI size should be aligned at least for DCI format 1_0 for unicast and multicast scheduling.</w:t>
      </w:r>
    </w:p>
    <w:p w14:paraId="2B19F380" w14:textId="77777777" w:rsidR="00AE0EA9" w:rsidRPr="00EB4384" w:rsidRDefault="00AE0EA9" w:rsidP="007937A7">
      <w:pPr>
        <w:pStyle w:val="afc"/>
        <w:widowControl w:val="0"/>
        <w:numPr>
          <w:ilvl w:val="0"/>
          <w:numId w:val="42"/>
        </w:numPr>
        <w:spacing w:after="120"/>
        <w:jc w:val="both"/>
        <w:rPr>
          <w:i/>
          <w:iCs/>
          <w:u w:val="single"/>
        </w:rPr>
      </w:pPr>
      <w:r w:rsidRPr="00EB4384">
        <w:rPr>
          <w:rFonts w:hint="eastAsia"/>
          <w:i/>
          <w:iCs/>
          <w:u w:val="single"/>
        </w:rPr>
        <w:t>O</w:t>
      </w:r>
      <w:r w:rsidRPr="00EB4384">
        <w:rPr>
          <w:i/>
          <w:iCs/>
          <w:u w:val="single"/>
        </w:rPr>
        <w:t>PPO</w:t>
      </w:r>
    </w:p>
    <w:p w14:paraId="44C128D3" w14:textId="77777777" w:rsidR="005B68EB" w:rsidRPr="00EB4384" w:rsidRDefault="005B68EB" w:rsidP="007937A7">
      <w:pPr>
        <w:pStyle w:val="afc"/>
        <w:widowControl w:val="0"/>
        <w:numPr>
          <w:ilvl w:val="1"/>
          <w:numId w:val="42"/>
        </w:numPr>
        <w:spacing w:after="120"/>
        <w:jc w:val="both"/>
      </w:pPr>
      <w:r w:rsidRPr="00EB4384">
        <w:t>Proposal 8: A new DL DCI format should be defined for the scheduling of group-common PDSCH.</w:t>
      </w:r>
    </w:p>
    <w:p w14:paraId="00002DB4" w14:textId="39A5A0B1" w:rsidR="005B68EB" w:rsidRPr="00EB4384" w:rsidRDefault="005B68EB" w:rsidP="007937A7">
      <w:pPr>
        <w:pStyle w:val="afc"/>
        <w:widowControl w:val="0"/>
        <w:numPr>
          <w:ilvl w:val="1"/>
          <w:numId w:val="42"/>
        </w:numPr>
        <w:spacing w:after="120"/>
        <w:jc w:val="both"/>
      </w:pPr>
      <w:r w:rsidRPr="00EB4384">
        <w:t>Proposal 9: The G-RNTI is counted as “other RNTI” when considering the “3+1” DCI size budget rule for group-common PDCCH.</w:t>
      </w:r>
    </w:p>
    <w:p w14:paraId="22126E02" w14:textId="0806BAF3" w:rsidR="005B68EB" w:rsidRPr="00EB4384" w:rsidRDefault="005B68EB" w:rsidP="007937A7">
      <w:pPr>
        <w:pStyle w:val="afc"/>
        <w:widowControl w:val="0"/>
        <w:numPr>
          <w:ilvl w:val="1"/>
          <w:numId w:val="42"/>
        </w:numPr>
        <w:spacing w:after="120"/>
        <w:jc w:val="both"/>
      </w:pPr>
      <w:r w:rsidRPr="00EB4384">
        <w:t>Proposal 10: The size of the group common DCI is configurable up to 126 bits.</w:t>
      </w:r>
    </w:p>
    <w:p w14:paraId="053EB5E7" w14:textId="3541B6D5" w:rsidR="005B68EB" w:rsidRPr="00EB4384" w:rsidRDefault="00100354" w:rsidP="007937A7">
      <w:pPr>
        <w:pStyle w:val="afc"/>
        <w:widowControl w:val="0"/>
        <w:numPr>
          <w:ilvl w:val="1"/>
          <w:numId w:val="42"/>
        </w:numPr>
        <w:spacing w:after="120"/>
        <w:jc w:val="both"/>
      </w:pPr>
      <w:r w:rsidRPr="00EB4384">
        <w:t>Proposal 11: For a UE receiving group-common PDSCH transmitted with PTM scheme 1, a TPC-PUCCH-RNTI different from that for unicast should be configured.</w:t>
      </w:r>
    </w:p>
    <w:p w14:paraId="350FDA9A" w14:textId="0F74AC5A" w:rsidR="00100354" w:rsidRPr="00EB4384" w:rsidRDefault="00100354" w:rsidP="007937A7">
      <w:pPr>
        <w:pStyle w:val="afc"/>
        <w:widowControl w:val="0"/>
        <w:numPr>
          <w:ilvl w:val="1"/>
          <w:numId w:val="42"/>
        </w:numPr>
        <w:spacing w:after="120"/>
        <w:jc w:val="both"/>
      </w:pPr>
      <w:r w:rsidRPr="00EB4384">
        <w:t>Proposal 12: The budget of BDs/CCEs of an unused CC can be used for group-common PDCCH to count the number of BDs/CCEs for UEs supporting CA capability based on configuration.</w:t>
      </w:r>
    </w:p>
    <w:p w14:paraId="0A04A91A" w14:textId="7C298EB5" w:rsidR="00100354" w:rsidRPr="00EB4384" w:rsidRDefault="00100354" w:rsidP="007937A7">
      <w:pPr>
        <w:pStyle w:val="afc"/>
        <w:widowControl w:val="0"/>
        <w:numPr>
          <w:ilvl w:val="1"/>
          <w:numId w:val="42"/>
        </w:numPr>
        <w:spacing w:after="120"/>
        <w:jc w:val="both"/>
      </w:pPr>
      <w:r w:rsidRPr="00EB4384">
        <w:t>Proposal 13: A new CSS type is defined for group-common PDCCH transmission, the monitoring priority of the new CSS is determined based on the index associated with the CSS.</w:t>
      </w:r>
    </w:p>
    <w:p w14:paraId="476E08C4" w14:textId="77777777" w:rsidR="0012257F" w:rsidRPr="00EB4384" w:rsidRDefault="0012257F" w:rsidP="007937A7">
      <w:pPr>
        <w:pStyle w:val="afc"/>
        <w:widowControl w:val="0"/>
        <w:numPr>
          <w:ilvl w:val="0"/>
          <w:numId w:val="42"/>
        </w:numPr>
        <w:spacing w:after="120"/>
        <w:jc w:val="both"/>
        <w:rPr>
          <w:i/>
          <w:iCs/>
          <w:u w:val="single"/>
        </w:rPr>
      </w:pPr>
      <w:r w:rsidRPr="00EB4384">
        <w:rPr>
          <w:i/>
          <w:iCs/>
          <w:u w:val="single"/>
        </w:rPr>
        <w:t>Spreadtrum</w:t>
      </w:r>
    </w:p>
    <w:p w14:paraId="617254C1" w14:textId="77777777" w:rsidR="0064037D" w:rsidRPr="00EB4384" w:rsidRDefault="0064037D" w:rsidP="007937A7">
      <w:pPr>
        <w:pStyle w:val="afc"/>
        <w:widowControl w:val="0"/>
        <w:numPr>
          <w:ilvl w:val="1"/>
          <w:numId w:val="42"/>
        </w:numPr>
        <w:spacing w:after="120"/>
        <w:jc w:val="both"/>
      </w:pPr>
      <w:r w:rsidRPr="00EB4384">
        <w:t>Proposal 3: For search space type for Rel-17 MBS, support to define a new search space type for multicast.</w:t>
      </w:r>
    </w:p>
    <w:p w14:paraId="434FC838" w14:textId="17F5AD81" w:rsidR="0064037D" w:rsidRPr="00EB4384" w:rsidRDefault="00F96C6D" w:rsidP="007937A7">
      <w:pPr>
        <w:pStyle w:val="afc"/>
        <w:widowControl w:val="0"/>
        <w:numPr>
          <w:ilvl w:val="1"/>
          <w:numId w:val="42"/>
        </w:numPr>
        <w:spacing w:after="120"/>
        <w:jc w:val="both"/>
      </w:pPr>
      <w:r w:rsidRPr="00EB4384">
        <w:t>Proposal 4: The monitoring priority of search space set for multicast is the same as existing Rel-15/16 USS.</w:t>
      </w:r>
    </w:p>
    <w:p w14:paraId="1424C69A" w14:textId="77777777" w:rsidR="00F96C6D" w:rsidRPr="00EB4384" w:rsidRDefault="00F96C6D" w:rsidP="00F96C6D">
      <w:pPr>
        <w:pStyle w:val="afc"/>
        <w:widowControl w:val="0"/>
        <w:numPr>
          <w:ilvl w:val="1"/>
          <w:numId w:val="42"/>
        </w:numPr>
        <w:spacing w:after="120"/>
        <w:jc w:val="both"/>
      </w:pPr>
      <w:r w:rsidRPr="00EB4384">
        <w:t>Proposal 5: For connected UE, DCI 1_0 can be directly reused as group-common PDCCH for MBS, where</w:t>
      </w:r>
    </w:p>
    <w:p w14:paraId="61E3B9FD" w14:textId="24CE44D4" w:rsidR="00F96C6D" w:rsidRPr="00EB4384" w:rsidRDefault="00F96C6D" w:rsidP="00F96C6D">
      <w:pPr>
        <w:pStyle w:val="afc"/>
        <w:widowControl w:val="0"/>
        <w:numPr>
          <w:ilvl w:val="2"/>
          <w:numId w:val="42"/>
        </w:numPr>
        <w:spacing w:after="120"/>
        <w:jc w:val="both"/>
      </w:pPr>
      <w:bookmarkStart w:id="12" w:name="_Hlk71964164"/>
      <w:r w:rsidRPr="00EB4384">
        <w:t>If DCI 1_0 is scheduled in CSS, then the bitwidth and interpretation of  ‘FDRA’ field depends on the CORESET configuration and CFR configuration for MBS in idle state</w:t>
      </w:r>
    </w:p>
    <w:p w14:paraId="78631A04" w14:textId="01B9C75C" w:rsidR="00F96C6D" w:rsidRPr="00EB4384" w:rsidRDefault="00F96C6D" w:rsidP="00F96C6D">
      <w:pPr>
        <w:pStyle w:val="afc"/>
        <w:widowControl w:val="0"/>
        <w:numPr>
          <w:ilvl w:val="2"/>
          <w:numId w:val="42"/>
        </w:numPr>
        <w:spacing w:after="120"/>
        <w:jc w:val="both"/>
      </w:pPr>
      <w:r w:rsidRPr="00EB4384">
        <w:t>If DCI 1_0 is scheduled in USS, then  the bitwidth and interpretation of  ‘FDRA’ field  depends on the CFR configuration for MBS in RRC connected</w:t>
      </w:r>
      <w:bookmarkEnd w:id="12"/>
    </w:p>
    <w:p w14:paraId="0CE9F601" w14:textId="77777777" w:rsidR="00F96C6D" w:rsidRPr="00EB4384" w:rsidRDefault="00F96C6D" w:rsidP="00F96C6D">
      <w:pPr>
        <w:pStyle w:val="afc"/>
        <w:widowControl w:val="0"/>
        <w:numPr>
          <w:ilvl w:val="1"/>
          <w:numId w:val="42"/>
        </w:numPr>
        <w:spacing w:after="120"/>
        <w:jc w:val="both"/>
      </w:pPr>
      <w:r w:rsidRPr="00EB4384">
        <w:t>Proposal 6: For connected UE, DCI 1_1 or 1_2 can be directly reused as group-common PDCCH for MBS, where</w:t>
      </w:r>
    </w:p>
    <w:p w14:paraId="068F433B" w14:textId="5C32A8EB" w:rsidR="00F96C6D" w:rsidRPr="00EB4384" w:rsidRDefault="00F96C6D" w:rsidP="00F96C6D">
      <w:pPr>
        <w:pStyle w:val="afc"/>
        <w:widowControl w:val="0"/>
        <w:numPr>
          <w:ilvl w:val="2"/>
          <w:numId w:val="42"/>
        </w:numPr>
        <w:spacing w:after="120"/>
        <w:jc w:val="both"/>
      </w:pPr>
      <w:r w:rsidRPr="00EB4384">
        <w:t xml:space="preserve">The bitwidth for each field in the DCI is common to all member UEs in a group, and </w:t>
      </w:r>
    </w:p>
    <w:p w14:paraId="0FCFFBD2" w14:textId="44542AF2" w:rsidR="0064037D" w:rsidRPr="00EB4384" w:rsidRDefault="00F96C6D" w:rsidP="00F96C6D">
      <w:pPr>
        <w:pStyle w:val="afc"/>
        <w:widowControl w:val="0"/>
        <w:numPr>
          <w:ilvl w:val="2"/>
          <w:numId w:val="42"/>
        </w:numPr>
        <w:spacing w:after="120"/>
        <w:jc w:val="both"/>
      </w:pPr>
      <w:r w:rsidRPr="00EB4384">
        <w:t>For each member UE, each field could be interpreted  in light of its specific configuration</w:t>
      </w:r>
    </w:p>
    <w:p w14:paraId="335C8E3F" w14:textId="77777777" w:rsidR="008C450D" w:rsidRPr="00EB4384" w:rsidRDefault="008C450D" w:rsidP="007937A7">
      <w:pPr>
        <w:pStyle w:val="afc"/>
        <w:widowControl w:val="0"/>
        <w:numPr>
          <w:ilvl w:val="0"/>
          <w:numId w:val="42"/>
        </w:numPr>
        <w:spacing w:after="120"/>
        <w:jc w:val="both"/>
        <w:rPr>
          <w:i/>
          <w:iCs/>
          <w:u w:val="single"/>
        </w:rPr>
      </w:pPr>
      <w:r w:rsidRPr="00EB4384">
        <w:rPr>
          <w:i/>
          <w:iCs/>
          <w:u w:val="single"/>
        </w:rPr>
        <w:t>ZTE</w:t>
      </w:r>
    </w:p>
    <w:p w14:paraId="3CA01031" w14:textId="77777777" w:rsidR="00B00704" w:rsidRPr="00EB4384" w:rsidRDefault="00B00704" w:rsidP="00B00704">
      <w:pPr>
        <w:pStyle w:val="afc"/>
        <w:widowControl w:val="0"/>
        <w:numPr>
          <w:ilvl w:val="1"/>
          <w:numId w:val="42"/>
        </w:numPr>
        <w:spacing w:after="120"/>
        <w:jc w:val="both"/>
      </w:pPr>
      <w:r w:rsidRPr="00EB4384">
        <w:t xml:space="preserve">Proposal 5: For MBS group-common PDCCH, </w:t>
      </w:r>
    </w:p>
    <w:p w14:paraId="6399FBA5" w14:textId="77777777" w:rsidR="00B00704" w:rsidRPr="00EB4384" w:rsidRDefault="00B00704" w:rsidP="00B00704">
      <w:pPr>
        <w:pStyle w:val="afc"/>
        <w:widowControl w:val="0"/>
        <w:numPr>
          <w:ilvl w:val="2"/>
          <w:numId w:val="42"/>
        </w:numPr>
        <w:spacing w:after="120"/>
        <w:jc w:val="both"/>
      </w:pPr>
      <w:bookmarkStart w:id="13" w:name="_Hlk71963221"/>
      <w:r w:rsidRPr="00EB4384">
        <w:t>The fields of ‘Identifier for DCI formats’ and ‘TPC command for scheduled PUCCH’ are useless for MBS scheduling and can be re-interpreted to indicate HARQ-ACK feedback and PDSCH repetition related functions.</w:t>
      </w:r>
      <w:bookmarkEnd w:id="13"/>
      <w:r w:rsidRPr="00EB4384">
        <w:t xml:space="preserve"> </w:t>
      </w:r>
    </w:p>
    <w:p w14:paraId="2557CC99" w14:textId="77777777" w:rsidR="00B00704" w:rsidRPr="00EB4384" w:rsidRDefault="00B00704" w:rsidP="00B00704">
      <w:pPr>
        <w:pStyle w:val="afc"/>
        <w:widowControl w:val="0"/>
        <w:numPr>
          <w:ilvl w:val="2"/>
          <w:numId w:val="42"/>
        </w:numPr>
        <w:spacing w:after="120"/>
        <w:jc w:val="both"/>
      </w:pPr>
      <w:r w:rsidRPr="00EB4384">
        <w:t>Using DCI format 1_2 as a baseline for designing a non-fallback DCI of MBS scheduling.</w:t>
      </w:r>
    </w:p>
    <w:p w14:paraId="3450D363" w14:textId="77777777" w:rsidR="00B00704" w:rsidRPr="00EB4384" w:rsidRDefault="00B00704" w:rsidP="00B00704">
      <w:pPr>
        <w:pStyle w:val="afc"/>
        <w:widowControl w:val="0"/>
        <w:numPr>
          <w:ilvl w:val="1"/>
          <w:numId w:val="42"/>
        </w:numPr>
        <w:spacing w:after="120"/>
        <w:jc w:val="both"/>
      </w:pPr>
      <w:r w:rsidRPr="00EB4384">
        <w:t xml:space="preserve">Proposal 6: About search space set and corresponding priority for GC PDCCH, Alt 3 should be supported with the following details, </w:t>
      </w:r>
    </w:p>
    <w:p w14:paraId="1BCA5396" w14:textId="77777777" w:rsidR="00B00704" w:rsidRPr="00EB4384" w:rsidRDefault="00B00704" w:rsidP="00B00704">
      <w:pPr>
        <w:pStyle w:val="afc"/>
        <w:widowControl w:val="0"/>
        <w:numPr>
          <w:ilvl w:val="2"/>
          <w:numId w:val="42"/>
        </w:numPr>
        <w:spacing w:after="120"/>
        <w:jc w:val="both"/>
      </w:pPr>
      <w:r w:rsidRPr="00EB4384">
        <w:t>Alt 3: support both Type-3 CSS and a new Type-x CSS</w:t>
      </w:r>
    </w:p>
    <w:p w14:paraId="3BF55412" w14:textId="77777777" w:rsidR="00B00704" w:rsidRPr="00EB4384" w:rsidRDefault="00B00704" w:rsidP="00B00704">
      <w:pPr>
        <w:pStyle w:val="afc"/>
        <w:widowControl w:val="0"/>
        <w:numPr>
          <w:ilvl w:val="3"/>
          <w:numId w:val="42"/>
        </w:numPr>
        <w:spacing w:after="120"/>
        <w:jc w:val="both"/>
      </w:pPr>
      <w:r w:rsidRPr="00EB4384">
        <w:t>If Type-3 CSS is used for group-common PDCCH, the monitoring priority is the same as existing Rel-</w:t>
      </w:r>
      <w:r w:rsidRPr="00EB4384">
        <w:lastRenderedPageBreak/>
        <w:t>15/16 CSS, only DCI format 1_0 of group-common PDCCH is configured in Type-3 CSS</w:t>
      </w:r>
    </w:p>
    <w:p w14:paraId="4DA70151" w14:textId="77777777" w:rsidR="00B00704" w:rsidRPr="00EB4384" w:rsidRDefault="00B00704" w:rsidP="00B00704">
      <w:pPr>
        <w:pStyle w:val="afc"/>
        <w:widowControl w:val="0"/>
        <w:numPr>
          <w:ilvl w:val="3"/>
          <w:numId w:val="42"/>
        </w:numPr>
        <w:spacing w:after="120"/>
        <w:jc w:val="both"/>
      </w:pPr>
      <w:r w:rsidRPr="00EB4384">
        <w:t>If a new Type-x CSS is used for group-common PDCCH, the monitoring priority is determined based on the existing Rel-15/16 rule, i.e., based on the SS set index, only non-fallback DCI format of group-common PDCCH is configured in the new Type-x CSS</w:t>
      </w:r>
    </w:p>
    <w:p w14:paraId="6CC4CD11" w14:textId="77777777" w:rsidR="00FF4BAE" w:rsidRPr="00EB4384" w:rsidRDefault="00FF4BAE" w:rsidP="00FF4BAE">
      <w:pPr>
        <w:pStyle w:val="afc"/>
        <w:widowControl w:val="0"/>
        <w:numPr>
          <w:ilvl w:val="1"/>
          <w:numId w:val="42"/>
        </w:numPr>
        <w:spacing w:after="120"/>
        <w:jc w:val="both"/>
      </w:pPr>
      <w:r w:rsidRPr="00EB4384">
        <w:t xml:space="preserve">Proposal 7: About CORESET sharing between multicast transmission and unicast transmission, option 4 should be supported, </w:t>
      </w:r>
    </w:p>
    <w:p w14:paraId="633C560B" w14:textId="76ED310E" w:rsidR="00C72361" w:rsidRPr="00EB4384" w:rsidRDefault="00FF4BAE" w:rsidP="00FF4BAE">
      <w:pPr>
        <w:pStyle w:val="afc"/>
        <w:widowControl w:val="0"/>
        <w:numPr>
          <w:ilvl w:val="2"/>
          <w:numId w:val="42"/>
        </w:numPr>
        <w:spacing w:after="120"/>
        <w:jc w:val="both"/>
      </w:pPr>
      <w:r w:rsidRPr="00EB4384">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047FD117" w14:textId="3402EF12" w:rsidR="00FF4BAE" w:rsidRPr="00EB4384" w:rsidRDefault="00FF4BAE" w:rsidP="00FF4BAE">
      <w:pPr>
        <w:pStyle w:val="afc"/>
        <w:widowControl w:val="0"/>
        <w:numPr>
          <w:ilvl w:val="1"/>
          <w:numId w:val="42"/>
        </w:numPr>
        <w:spacing w:after="120"/>
        <w:jc w:val="both"/>
      </w:pPr>
      <w:r w:rsidRPr="00EB4384">
        <w:t>Proposal 8: For MBS group-common PDCCH, the budget of BDs/CCEs of an CC for group-common PDCCH can be counted as X CCs for UEs supporting CA capability in Rel-17 MBS. The value of X is related to UE capability and can be reported by the UE.</w:t>
      </w:r>
    </w:p>
    <w:p w14:paraId="3F556327" w14:textId="77777777" w:rsidR="00EA5DF9" w:rsidRPr="00EB4384" w:rsidRDefault="00EA5DF9" w:rsidP="00EA5DF9">
      <w:pPr>
        <w:pStyle w:val="afc"/>
        <w:widowControl w:val="0"/>
        <w:numPr>
          <w:ilvl w:val="1"/>
          <w:numId w:val="42"/>
        </w:numPr>
        <w:spacing w:after="120"/>
        <w:jc w:val="both"/>
      </w:pPr>
      <w:r w:rsidRPr="00EB4384">
        <w:t xml:space="preserve">Proposal 9: Regarding DCI size alignment used for group-common PDCCH, </w:t>
      </w:r>
    </w:p>
    <w:p w14:paraId="49C9B1EC" w14:textId="404660C5" w:rsidR="00EA5DF9" w:rsidRPr="00EB4384" w:rsidRDefault="00EA5DF9" w:rsidP="00EA5DF9">
      <w:pPr>
        <w:pStyle w:val="afc"/>
        <w:widowControl w:val="0"/>
        <w:numPr>
          <w:ilvl w:val="2"/>
          <w:numId w:val="42"/>
        </w:numPr>
        <w:spacing w:after="120"/>
        <w:jc w:val="both"/>
      </w:pPr>
      <w:r w:rsidRPr="00EB4384">
        <w:t xml:space="preserve">DCI format 1_0: it is counted as “C-RNTI”, and current mechanism can be reused for determining the size of DCI format 1_0 for group-common PDCCH and unicast PDCCH. </w:t>
      </w:r>
    </w:p>
    <w:p w14:paraId="6F9A56AF" w14:textId="4E0FFDB9" w:rsidR="00EA5DF9" w:rsidRPr="00EB4384" w:rsidRDefault="00EA5DF9" w:rsidP="00EA5DF9">
      <w:pPr>
        <w:pStyle w:val="afc"/>
        <w:widowControl w:val="0"/>
        <w:numPr>
          <w:ilvl w:val="2"/>
          <w:numId w:val="42"/>
        </w:numPr>
        <w:spacing w:after="120"/>
        <w:jc w:val="both"/>
      </w:pPr>
      <w:r w:rsidRPr="00EB4384">
        <w:t>DCI format 1_x: it is counted as “other RNTI”, and gNB will ensure that the number of DCI sizes does not exceed budget.</w:t>
      </w:r>
    </w:p>
    <w:p w14:paraId="10096376" w14:textId="77777777" w:rsidR="004E7CA2" w:rsidRPr="00EB4384" w:rsidRDefault="004E7CA2" w:rsidP="007937A7">
      <w:pPr>
        <w:pStyle w:val="afc"/>
        <w:widowControl w:val="0"/>
        <w:numPr>
          <w:ilvl w:val="0"/>
          <w:numId w:val="42"/>
        </w:numPr>
        <w:spacing w:after="120"/>
        <w:jc w:val="both"/>
        <w:rPr>
          <w:i/>
          <w:iCs/>
          <w:u w:val="single"/>
        </w:rPr>
      </w:pPr>
      <w:r w:rsidRPr="00EB4384">
        <w:rPr>
          <w:i/>
          <w:iCs/>
          <w:u w:val="single"/>
        </w:rPr>
        <w:t>vivo</w:t>
      </w:r>
    </w:p>
    <w:p w14:paraId="251D27C9" w14:textId="77777777" w:rsidR="00D3625B" w:rsidRPr="00EB4384" w:rsidRDefault="00D3625B" w:rsidP="00D3625B">
      <w:pPr>
        <w:pStyle w:val="afc"/>
        <w:widowControl w:val="0"/>
        <w:numPr>
          <w:ilvl w:val="1"/>
          <w:numId w:val="42"/>
        </w:numPr>
        <w:spacing w:after="120"/>
        <w:jc w:val="both"/>
      </w:pPr>
      <w:r w:rsidRPr="00EB4384">
        <w:t>Proposal 9: If a CFR is configured for multicast in RRC-CONNECTED state and confined within a dedicated unicast BWP, option 1 is supported.</w:t>
      </w:r>
    </w:p>
    <w:p w14:paraId="60C7A433" w14:textId="65244852" w:rsidR="00D3625B" w:rsidRPr="00EB4384" w:rsidRDefault="00D3625B" w:rsidP="00D3625B">
      <w:pPr>
        <w:pStyle w:val="afc"/>
        <w:widowControl w:val="0"/>
        <w:numPr>
          <w:ilvl w:val="2"/>
          <w:numId w:val="42"/>
        </w:numPr>
        <w:spacing w:after="120"/>
        <w:jc w:val="both"/>
      </w:pPr>
      <w:r w:rsidRPr="00EB4384">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7285086D" w14:textId="77777777" w:rsidR="00672793" w:rsidRPr="00EB4384" w:rsidRDefault="00672793" w:rsidP="00672793">
      <w:pPr>
        <w:pStyle w:val="afc"/>
        <w:widowControl w:val="0"/>
        <w:numPr>
          <w:ilvl w:val="1"/>
          <w:numId w:val="42"/>
        </w:numPr>
        <w:spacing w:after="120"/>
        <w:jc w:val="both"/>
      </w:pPr>
      <w:r w:rsidRPr="00EB4384">
        <w:t>Proposal 10: For search space set of group-common PDCCH of PTM scheme 1 for multicast in RRC_CONNECTED state, Alt 2 is preferred.</w:t>
      </w:r>
    </w:p>
    <w:p w14:paraId="74A128D1" w14:textId="28747160" w:rsidR="00672793" w:rsidRPr="00EB4384" w:rsidRDefault="00672793" w:rsidP="00672793">
      <w:pPr>
        <w:pStyle w:val="afc"/>
        <w:widowControl w:val="0"/>
        <w:numPr>
          <w:ilvl w:val="2"/>
          <w:numId w:val="42"/>
        </w:numPr>
        <w:spacing w:after="120"/>
        <w:jc w:val="both"/>
      </w:pPr>
      <w:r w:rsidRPr="00EB4384">
        <w:t>Alt 2: support a new Type-x CSS</w:t>
      </w:r>
    </w:p>
    <w:p w14:paraId="74642997" w14:textId="07F16D1D" w:rsidR="00672793" w:rsidRPr="00EB4384" w:rsidRDefault="00672793" w:rsidP="00672793">
      <w:pPr>
        <w:pStyle w:val="afc"/>
        <w:widowControl w:val="0"/>
        <w:numPr>
          <w:ilvl w:val="3"/>
          <w:numId w:val="42"/>
        </w:numPr>
        <w:spacing w:after="120"/>
        <w:jc w:val="both"/>
      </w:pPr>
      <w:r w:rsidRPr="00EB4384">
        <w:t>The monitoring priority of new Type-x CSS is determined based on the search space set indexes of the new Type-x CSS set and USS sets, regardless of which DCI format of group-common PDCCH is configured in the new Type-x CSS.</w:t>
      </w:r>
    </w:p>
    <w:p w14:paraId="3F75C7CC" w14:textId="77777777" w:rsidR="00064250" w:rsidRPr="00EB4384" w:rsidRDefault="00064250" w:rsidP="007937A7">
      <w:pPr>
        <w:pStyle w:val="afc"/>
        <w:widowControl w:val="0"/>
        <w:numPr>
          <w:ilvl w:val="0"/>
          <w:numId w:val="42"/>
        </w:numPr>
        <w:spacing w:after="120"/>
        <w:jc w:val="both"/>
        <w:rPr>
          <w:i/>
          <w:iCs/>
          <w:u w:val="single"/>
        </w:rPr>
      </w:pPr>
      <w:r w:rsidRPr="00EB4384">
        <w:rPr>
          <w:i/>
          <w:iCs/>
          <w:u w:val="single"/>
        </w:rPr>
        <w:t>CATT</w:t>
      </w:r>
    </w:p>
    <w:p w14:paraId="5A5BEC84" w14:textId="77777777" w:rsidR="003474A8" w:rsidRPr="00EB4384" w:rsidRDefault="003474A8" w:rsidP="003474A8">
      <w:pPr>
        <w:pStyle w:val="afc"/>
        <w:widowControl w:val="0"/>
        <w:numPr>
          <w:ilvl w:val="1"/>
          <w:numId w:val="42"/>
        </w:numPr>
        <w:spacing w:after="120"/>
        <w:jc w:val="both"/>
      </w:pPr>
      <w:r w:rsidRPr="00EB4384">
        <w:t>Proposal 18: When MBS frequency region (Option 2B) is supported, up to one CORESET can be configured specifically for MBS service on a dedicated unicast BWP.</w:t>
      </w:r>
    </w:p>
    <w:p w14:paraId="6BE69616" w14:textId="77777777" w:rsidR="003474A8" w:rsidRPr="00EB4384" w:rsidRDefault="003474A8" w:rsidP="003474A8">
      <w:pPr>
        <w:pStyle w:val="afc"/>
        <w:widowControl w:val="0"/>
        <w:numPr>
          <w:ilvl w:val="1"/>
          <w:numId w:val="42"/>
        </w:numPr>
        <w:spacing w:after="120"/>
        <w:jc w:val="both"/>
      </w:pPr>
      <w:r w:rsidRPr="00EB4384">
        <w:t>Proposal 19: When MBS frequency region (Option 2B) is supported, shared CORESET by MBS service and unicast service can be supported on a dedicated unicast BWP.</w:t>
      </w:r>
    </w:p>
    <w:p w14:paraId="365D1C97" w14:textId="46557CAB" w:rsidR="003474A8" w:rsidRPr="00EB4384" w:rsidRDefault="003474A8" w:rsidP="003474A8">
      <w:pPr>
        <w:pStyle w:val="afc"/>
        <w:widowControl w:val="0"/>
        <w:numPr>
          <w:ilvl w:val="1"/>
          <w:numId w:val="42"/>
        </w:numPr>
        <w:spacing w:after="120"/>
        <w:jc w:val="both"/>
      </w:pPr>
      <w:r w:rsidRPr="00EB4384">
        <w:t>Proposal 20: Option 1 is supported that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89C740D" w14:textId="31CC60E4" w:rsidR="003474A8" w:rsidRPr="00EB4384" w:rsidRDefault="003474A8" w:rsidP="003474A8">
      <w:pPr>
        <w:pStyle w:val="afc"/>
        <w:widowControl w:val="0"/>
        <w:numPr>
          <w:ilvl w:val="1"/>
          <w:numId w:val="42"/>
        </w:numPr>
        <w:spacing w:after="120"/>
        <w:jc w:val="both"/>
      </w:pPr>
      <w:r w:rsidRPr="00EB4384">
        <w:t>Proposal 21: USS can also be considered for group-common PDCCH of PTM scheme 1.</w:t>
      </w:r>
    </w:p>
    <w:p w14:paraId="08ADE0A0" w14:textId="4716CC0D" w:rsidR="003474A8" w:rsidRPr="00EB4384" w:rsidRDefault="003474A8" w:rsidP="003474A8">
      <w:pPr>
        <w:pStyle w:val="afc"/>
        <w:widowControl w:val="0"/>
        <w:numPr>
          <w:ilvl w:val="1"/>
          <w:numId w:val="42"/>
        </w:numPr>
        <w:spacing w:after="120"/>
        <w:jc w:val="both"/>
      </w:pPr>
      <w:r w:rsidRPr="00EB4384">
        <w:t>Proposal 22: Both Type-3 CSS and new Type-x CSS can be supported for group-common PDCCH of PTM scheme 1 for multicast.</w:t>
      </w:r>
    </w:p>
    <w:p w14:paraId="509ED947" w14:textId="48DA35F3" w:rsidR="003474A8" w:rsidRPr="00EB4384" w:rsidRDefault="003474A8" w:rsidP="003474A8">
      <w:pPr>
        <w:pStyle w:val="afc"/>
        <w:widowControl w:val="0"/>
        <w:numPr>
          <w:ilvl w:val="1"/>
          <w:numId w:val="42"/>
        </w:numPr>
        <w:spacing w:after="120"/>
        <w:jc w:val="both"/>
      </w:pPr>
      <w:r w:rsidRPr="00EB4384">
        <w:t>Proposal 23: Whether the budget sharing of DBs/CCEs of an unused CC can be supported is based on per UE capability.</w:t>
      </w:r>
    </w:p>
    <w:p w14:paraId="6B87F78E" w14:textId="6C391058" w:rsidR="003474A8" w:rsidRPr="00EB4384" w:rsidRDefault="003474A8" w:rsidP="00FB3AE4">
      <w:pPr>
        <w:pStyle w:val="afc"/>
        <w:widowControl w:val="0"/>
        <w:numPr>
          <w:ilvl w:val="1"/>
          <w:numId w:val="42"/>
        </w:numPr>
        <w:spacing w:after="120"/>
        <w:jc w:val="both"/>
      </w:pPr>
      <w:r w:rsidRPr="00EB4384">
        <w:t>Proposal 24: G-RNTI is counted as one of the “other RNTIs” in 3+1 DCI size budget rule for group-common PDCCH.</w:t>
      </w:r>
    </w:p>
    <w:p w14:paraId="295A1F9F" w14:textId="77777777" w:rsidR="00067E91" w:rsidRPr="00EB4384" w:rsidRDefault="00067E91" w:rsidP="007937A7">
      <w:pPr>
        <w:pStyle w:val="afc"/>
        <w:widowControl w:val="0"/>
        <w:numPr>
          <w:ilvl w:val="0"/>
          <w:numId w:val="42"/>
        </w:numPr>
        <w:spacing w:after="120"/>
        <w:jc w:val="both"/>
        <w:rPr>
          <w:i/>
          <w:iCs/>
          <w:u w:val="single"/>
        </w:rPr>
      </w:pPr>
      <w:r w:rsidRPr="00EB4384">
        <w:rPr>
          <w:i/>
          <w:iCs/>
          <w:u w:val="single"/>
        </w:rPr>
        <w:t>Nokia</w:t>
      </w:r>
    </w:p>
    <w:p w14:paraId="16194F38" w14:textId="77777777" w:rsidR="00AE3E55" w:rsidRPr="00EB4384" w:rsidRDefault="00AE3E55" w:rsidP="00AE3E55">
      <w:pPr>
        <w:pStyle w:val="afc"/>
        <w:widowControl w:val="0"/>
        <w:numPr>
          <w:ilvl w:val="1"/>
          <w:numId w:val="42"/>
        </w:numPr>
        <w:spacing w:after="120"/>
        <w:jc w:val="both"/>
      </w:pPr>
      <w:r w:rsidRPr="00EB4384">
        <w:t xml:space="preserve">Observation-6: It would be beneficial to maintain currently defined limits for the total number of CORESETs within </w:t>
      </w:r>
      <w:r w:rsidRPr="00EB4384">
        <w:lastRenderedPageBreak/>
        <w:t>PDCCH-config for unicast and MBS, in order to minimize UE and gNB complexity and to ensure backward compatibility.</w:t>
      </w:r>
    </w:p>
    <w:p w14:paraId="57F7C814" w14:textId="69162DE1" w:rsidR="00AE3E55" w:rsidRPr="00EB4384" w:rsidRDefault="00AE3E55" w:rsidP="00AE3E55">
      <w:pPr>
        <w:pStyle w:val="afc"/>
        <w:widowControl w:val="0"/>
        <w:numPr>
          <w:ilvl w:val="1"/>
          <w:numId w:val="42"/>
        </w:numPr>
        <w:spacing w:after="120"/>
        <w:jc w:val="both"/>
      </w:pPr>
      <w:r w:rsidRPr="00EB4384">
        <w:t>Proposal-4: The existing limits on the total number of CORESETs for UE-specific BWPs are also applied to those BWPs with MBS CFR, and the number of CORESETs configured within the MBS CFR should be left to gNB implementation.</w:t>
      </w:r>
    </w:p>
    <w:p w14:paraId="2A24EA4D" w14:textId="77777777" w:rsidR="00AE3E55" w:rsidRPr="00EB4384" w:rsidRDefault="00AE3E55" w:rsidP="00AE3E55">
      <w:pPr>
        <w:pStyle w:val="afc"/>
        <w:widowControl w:val="0"/>
        <w:numPr>
          <w:ilvl w:val="1"/>
          <w:numId w:val="42"/>
        </w:numPr>
        <w:spacing w:after="120"/>
        <w:jc w:val="both"/>
      </w:pPr>
      <w:r w:rsidRPr="00EB4384">
        <w:t>Observation-7: The gNB should have the flexibility to decide whether to use the CORESETs within CFR of the dedicated unicast BWP for both unicast and MBS, since restricting CORESETs to a particular type of traffic would limit the overall availability of PDCCH resources within the BWP, which would be detrimental to the operation of the network.</w:t>
      </w:r>
    </w:p>
    <w:p w14:paraId="12EB033C" w14:textId="659E7D8E" w:rsidR="00AE3E55" w:rsidRPr="00EB4384" w:rsidRDefault="00AE3E55" w:rsidP="00AE3E55">
      <w:pPr>
        <w:pStyle w:val="afc"/>
        <w:widowControl w:val="0"/>
        <w:numPr>
          <w:ilvl w:val="1"/>
          <w:numId w:val="42"/>
        </w:numPr>
        <w:spacing w:after="120"/>
        <w:jc w:val="both"/>
      </w:pPr>
      <w:r w:rsidRPr="00EB4384">
        <w:t>Proposal-5: Agree to support option 1 where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9DA40CE" w14:textId="77777777" w:rsidR="00FD6AF1" w:rsidRPr="00EB4384" w:rsidRDefault="00FD6AF1" w:rsidP="00FD6AF1">
      <w:pPr>
        <w:pStyle w:val="afc"/>
        <w:widowControl w:val="0"/>
        <w:numPr>
          <w:ilvl w:val="1"/>
          <w:numId w:val="42"/>
        </w:numPr>
        <w:spacing w:after="120"/>
        <w:jc w:val="both"/>
      </w:pPr>
      <w:r w:rsidRPr="00EB4384">
        <w:t>Observation-13: Format 1_2 has lower number of fields and reduced complexity in terms of the interpretations of various fields based on higher layer configurations.</w:t>
      </w:r>
    </w:p>
    <w:p w14:paraId="24F50291" w14:textId="77777777" w:rsidR="00FD6AF1" w:rsidRPr="00EB4384" w:rsidRDefault="00FD6AF1" w:rsidP="00FD6AF1">
      <w:pPr>
        <w:pStyle w:val="afc"/>
        <w:widowControl w:val="0"/>
        <w:numPr>
          <w:ilvl w:val="1"/>
          <w:numId w:val="42"/>
        </w:numPr>
        <w:spacing w:after="120"/>
        <w:jc w:val="both"/>
      </w:pPr>
      <w:r w:rsidRPr="00EB4384">
        <w:t>Observation-14: Format 1_2 is currently used for C-RNTI and CS-RNTI, hence a new baseline format for MBS could consider support for CRC scrambled by both G- and G-CS-RNTI.</w:t>
      </w:r>
    </w:p>
    <w:p w14:paraId="0C439B36" w14:textId="5FD98959" w:rsidR="00FD6AF1" w:rsidRPr="00EB4384" w:rsidRDefault="00FD6AF1" w:rsidP="00FD6AF1">
      <w:pPr>
        <w:pStyle w:val="afc"/>
        <w:widowControl w:val="0"/>
        <w:numPr>
          <w:ilvl w:val="1"/>
          <w:numId w:val="42"/>
        </w:numPr>
        <w:spacing w:after="120"/>
        <w:jc w:val="both"/>
      </w:pPr>
      <w:r w:rsidRPr="00EB4384">
        <w:t>Proposal-13: Agree on DCI format 1_2 as the baseline for the second DCI format with CRC scrambled with G-RNTI and G-CS-RNTI.</w:t>
      </w:r>
    </w:p>
    <w:p w14:paraId="1B8BC358" w14:textId="77777777" w:rsidR="00FD6AF1" w:rsidRPr="00EB4384" w:rsidRDefault="00FD6AF1" w:rsidP="00FD6AF1">
      <w:pPr>
        <w:pStyle w:val="afc"/>
        <w:widowControl w:val="0"/>
        <w:numPr>
          <w:ilvl w:val="1"/>
          <w:numId w:val="42"/>
        </w:numPr>
        <w:spacing w:after="120"/>
        <w:jc w:val="both"/>
      </w:pPr>
      <w:r w:rsidRPr="00EB4384">
        <w:t xml:space="preserve">Observation-15: </w:t>
      </w:r>
      <w:bookmarkStart w:id="14" w:name="_Hlk71964269"/>
      <w:r w:rsidRPr="00EB4384">
        <w:t>Reuse the existing fields in DCI format 1_0 with the following exceptions:</w:t>
      </w:r>
    </w:p>
    <w:p w14:paraId="5BD1BFD7" w14:textId="77777777" w:rsidR="00FD6AF1" w:rsidRPr="00EB4384" w:rsidRDefault="00FD6AF1" w:rsidP="00FD6AF1">
      <w:pPr>
        <w:pStyle w:val="afc"/>
        <w:widowControl w:val="0"/>
        <w:numPr>
          <w:ilvl w:val="2"/>
          <w:numId w:val="42"/>
        </w:numPr>
        <w:spacing w:after="120"/>
        <w:jc w:val="both"/>
      </w:pPr>
      <w:r w:rsidRPr="00EB4384">
        <w:t>F</w:t>
      </w:r>
      <w:bookmarkStart w:id="15" w:name="_Hlk71964255"/>
      <w:r w:rsidRPr="00EB4384">
        <w:t>DRA field interpreted based on the CFR rather than the unicast DL BWP.</w:t>
      </w:r>
    </w:p>
    <w:p w14:paraId="18B96FC7" w14:textId="77777777" w:rsidR="00FD6AF1" w:rsidRPr="00EB4384" w:rsidRDefault="00FD6AF1" w:rsidP="00FD6AF1">
      <w:pPr>
        <w:pStyle w:val="afc"/>
        <w:widowControl w:val="0"/>
        <w:numPr>
          <w:ilvl w:val="2"/>
          <w:numId w:val="42"/>
        </w:numPr>
        <w:spacing w:after="120"/>
        <w:jc w:val="both"/>
      </w:pPr>
      <w:r w:rsidRPr="00EB4384">
        <w:t>ChannelAccess-CPext assumed to be set to 0 bits if the CRC is scrambled by G- or G-CS-RNTI</w:t>
      </w:r>
      <w:bookmarkEnd w:id="14"/>
      <w:bookmarkEnd w:id="15"/>
    </w:p>
    <w:p w14:paraId="1D01E283" w14:textId="77777777" w:rsidR="00FD6AF1" w:rsidRPr="00EB4384" w:rsidRDefault="00FD6AF1" w:rsidP="00FD6AF1">
      <w:pPr>
        <w:pStyle w:val="afc"/>
        <w:widowControl w:val="0"/>
        <w:numPr>
          <w:ilvl w:val="1"/>
          <w:numId w:val="42"/>
        </w:numPr>
        <w:spacing w:after="120"/>
        <w:jc w:val="both"/>
      </w:pPr>
      <w:r w:rsidRPr="00EB4384">
        <w:t xml:space="preserve">Proposal-14: Agree to reuse existing fields in DCI format 1_0. </w:t>
      </w:r>
    </w:p>
    <w:p w14:paraId="6C5B7E6C" w14:textId="77777777" w:rsidR="00FD6AF1" w:rsidRPr="00EB4384" w:rsidRDefault="00FD6AF1" w:rsidP="00FD6AF1">
      <w:pPr>
        <w:pStyle w:val="afc"/>
        <w:widowControl w:val="0"/>
        <w:numPr>
          <w:ilvl w:val="2"/>
          <w:numId w:val="42"/>
        </w:numPr>
        <w:spacing w:after="120"/>
        <w:jc w:val="both"/>
      </w:pPr>
      <w:r w:rsidRPr="00EB4384">
        <w:t>FFS: Interpretation of FDRA based on CFR and ChannelAccess-CPext fields.</w:t>
      </w:r>
    </w:p>
    <w:p w14:paraId="3776FB04" w14:textId="30322058" w:rsidR="00FD6AF1" w:rsidRPr="00EB4384" w:rsidRDefault="00FD6AF1" w:rsidP="00FD6AF1">
      <w:pPr>
        <w:pStyle w:val="afc"/>
        <w:widowControl w:val="0"/>
        <w:numPr>
          <w:ilvl w:val="1"/>
          <w:numId w:val="42"/>
        </w:numPr>
        <w:spacing w:after="120"/>
        <w:jc w:val="both"/>
      </w:pPr>
      <w:r w:rsidRPr="00EB4384">
        <w:t xml:space="preserve">Observation-16: For format 1_2, fields such as </w:t>
      </w:r>
      <w:bookmarkStart w:id="16" w:name="_Hlk71963448"/>
      <w:r w:rsidRPr="00EB4384">
        <w:t xml:space="preserve">carrier indicator, BWP indicator </w:t>
      </w:r>
      <w:bookmarkEnd w:id="16"/>
      <w:r w:rsidRPr="00EB4384">
        <w:t xml:space="preserve">could be assumed to be set to 0 bits and </w:t>
      </w:r>
      <w:bookmarkStart w:id="17" w:name="_Hlk71963395"/>
      <w:r w:rsidRPr="00EB4384">
        <w:t xml:space="preserve">FDRA field interpretation could be done based on CFR size </w:t>
      </w:r>
      <w:bookmarkEnd w:id="17"/>
      <w:r w:rsidRPr="00EB4384">
        <w:t>similar to format 1_0.</w:t>
      </w:r>
    </w:p>
    <w:p w14:paraId="34B3FF43" w14:textId="77777777" w:rsidR="00FD6AF1" w:rsidRPr="00EB4384" w:rsidRDefault="00FD6AF1" w:rsidP="00FD6AF1">
      <w:pPr>
        <w:pStyle w:val="afc"/>
        <w:widowControl w:val="0"/>
        <w:numPr>
          <w:ilvl w:val="1"/>
          <w:numId w:val="42"/>
        </w:numPr>
        <w:spacing w:after="120"/>
        <w:jc w:val="both"/>
      </w:pPr>
      <w:r w:rsidRPr="00EB4384">
        <w:t>Observation-17: Some of the fields for format 1_2 such as: TDRA, VRB-to-PRB mapping, PRB bundling size indicator, Rate matching indicator, ZP CSI-RS trigger, RV, HARQ process number, DAI, TPC command for scheduled PUCCH, PRI, priority indicator, etc., the size of the field is determined based on higher layer configuration which could be different for different UEs receiving the same multicast service which might lead to different DCI size estimation.</w:t>
      </w:r>
    </w:p>
    <w:p w14:paraId="78547112" w14:textId="77777777" w:rsidR="00FD6AF1" w:rsidRPr="00EB4384" w:rsidRDefault="00FD6AF1" w:rsidP="00FD6AF1">
      <w:pPr>
        <w:pStyle w:val="afc"/>
        <w:widowControl w:val="0"/>
        <w:numPr>
          <w:ilvl w:val="1"/>
          <w:numId w:val="42"/>
        </w:numPr>
        <w:spacing w:after="120"/>
        <w:jc w:val="both"/>
      </w:pPr>
      <w:r w:rsidRPr="00EB4384">
        <w:t>Proposal-15: Discuss further whether fields with variable size depending on higher-layer configuration should be assumed to have fixed size for multicast or use current interpretation with synchronized higher layer configurations across all UEs receiving a particular multicast service.</w:t>
      </w:r>
    </w:p>
    <w:p w14:paraId="5A82C788" w14:textId="77777777" w:rsidR="00FD6AF1" w:rsidRPr="00EB4384" w:rsidRDefault="00FD6AF1" w:rsidP="00FD6AF1">
      <w:pPr>
        <w:pStyle w:val="afc"/>
        <w:widowControl w:val="0"/>
        <w:numPr>
          <w:ilvl w:val="2"/>
          <w:numId w:val="42"/>
        </w:numPr>
        <w:spacing w:after="120"/>
        <w:jc w:val="both"/>
      </w:pPr>
      <w:r w:rsidRPr="00EB4384">
        <w:t>FFS: Interpretation of FDRA based on CFR</w:t>
      </w:r>
    </w:p>
    <w:p w14:paraId="662DA051" w14:textId="77777777" w:rsidR="00FD6AF1" w:rsidRPr="00EB4384" w:rsidRDefault="00FD6AF1" w:rsidP="00FD6AF1">
      <w:pPr>
        <w:pStyle w:val="afc"/>
        <w:widowControl w:val="0"/>
        <w:numPr>
          <w:ilvl w:val="2"/>
          <w:numId w:val="42"/>
        </w:numPr>
        <w:spacing w:after="120"/>
        <w:jc w:val="both"/>
      </w:pPr>
      <w:r w:rsidRPr="00EB4384">
        <w:t>FFS: Whether fields such as carrier indicator, BWP indicator could be assumed to be set to 0 bits</w:t>
      </w:r>
    </w:p>
    <w:p w14:paraId="7F6C438D" w14:textId="77777777" w:rsidR="00FD6AF1" w:rsidRPr="00EB4384" w:rsidRDefault="00FD6AF1" w:rsidP="00FD6AF1">
      <w:pPr>
        <w:pStyle w:val="afc"/>
        <w:widowControl w:val="0"/>
        <w:numPr>
          <w:ilvl w:val="2"/>
          <w:numId w:val="42"/>
        </w:numPr>
        <w:spacing w:after="120"/>
        <w:jc w:val="both"/>
      </w:pPr>
      <w:r w:rsidRPr="00EB4384">
        <w:t>FFS: Issues related to DCI size alignment</w:t>
      </w:r>
    </w:p>
    <w:p w14:paraId="65B79DB1" w14:textId="77777777" w:rsidR="007E3B56" w:rsidRPr="00EB4384" w:rsidRDefault="007E3B56" w:rsidP="007E3B56">
      <w:pPr>
        <w:pStyle w:val="afc"/>
        <w:widowControl w:val="0"/>
        <w:numPr>
          <w:ilvl w:val="1"/>
          <w:numId w:val="42"/>
        </w:numPr>
        <w:spacing w:after="120"/>
        <w:jc w:val="both"/>
      </w:pPr>
      <w:r w:rsidRPr="00EB4384">
        <w:t>Observation-18: Reusing an existing CSS type would imply that all multicast traffic scheduled using PTM scheme 1 would have higher monitoring priority as compared to traffic scheduled over USS.</w:t>
      </w:r>
    </w:p>
    <w:p w14:paraId="50298F6D" w14:textId="77777777" w:rsidR="007E3B56" w:rsidRPr="00EB4384" w:rsidRDefault="007E3B56" w:rsidP="007E3B56">
      <w:pPr>
        <w:pStyle w:val="afc"/>
        <w:widowControl w:val="0"/>
        <w:numPr>
          <w:ilvl w:val="1"/>
          <w:numId w:val="42"/>
        </w:numPr>
        <w:spacing w:after="120"/>
        <w:jc w:val="both"/>
      </w:pPr>
      <w:r w:rsidRPr="00EB4384">
        <w:t>Observation-19: If DCI format 1_1 or 1_2 is used to schedule group-common PDCCH for multicast, the use of type-3 CSS could lead to backward compatibility issues and added UE complexity.</w:t>
      </w:r>
    </w:p>
    <w:p w14:paraId="657039AA" w14:textId="77777777" w:rsidR="007E3B56" w:rsidRPr="00EB4384" w:rsidRDefault="007E3B56" w:rsidP="007E3B56">
      <w:pPr>
        <w:pStyle w:val="afc"/>
        <w:widowControl w:val="0"/>
        <w:numPr>
          <w:ilvl w:val="1"/>
          <w:numId w:val="42"/>
        </w:numPr>
        <w:spacing w:after="120"/>
        <w:jc w:val="both"/>
      </w:pPr>
      <w:r w:rsidRPr="00EB4384">
        <w:t>Observation-20: CSS is configured with a longer periodicity as compared to USS, hence a new type of CSS as compared to reusing an existing format would have minimal impact on existing search space monitoring occasions / periodicities.</w:t>
      </w:r>
    </w:p>
    <w:p w14:paraId="0E0F89F7" w14:textId="25A50375" w:rsidR="00FD6AF1" w:rsidRPr="00EB4384" w:rsidRDefault="007E3B56" w:rsidP="007E3B56">
      <w:pPr>
        <w:pStyle w:val="afc"/>
        <w:widowControl w:val="0"/>
        <w:numPr>
          <w:ilvl w:val="1"/>
          <w:numId w:val="42"/>
        </w:numPr>
        <w:spacing w:after="120"/>
        <w:jc w:val="both"/>
      </w:pPr>
      <w:r w:rsidRPr="00EB4384">
        <w:t>Proposal-17: Agree on Alt 2 to define a new type-x CSS for multicast, rather than reusing an existing Rel-15/16 CSS type.</w:t>
      </w:r>
    </w:p>
    <w:p w14:paraId="46825AFF" w14:textId="70C3DD2B" w:rsidR="00C224EC" w:rsidRPr="00EB4384" w:rsidRDefault="00C224EC" w:rsidP="007E3B56">
      <w:pPr>
        <w:pStyle w:val="afc"/>
        <w:widowControl w:val="0"/>
        <w:numPr>
          <w:ilvl w:val="1"/>
          <w:numId w:val="42"/>
        </w:numPr>
        <w:spacing w:after="120"/>
        <w:jc w:val="both"/>
      </w:pPr>
      <w:r w:rsidRPr="00EB4384">
        <w:lastRenderedPageBreak/>
        <w:t>Proposal-18: Agree that the monitoring priority is determined based on the search space set indexes of search space set(s) for multicast and USS sets.</w:t>
      </w:r>
    </w:p>
    <w:p w14:paraId="716AE187" w14:textId="77777777" w:rsidR="000E40B8" w:rsidRPr="00EB4384" w:rsidRDefault="000E40B8" w:rsidP="007937A7">
      <w:pPr>
        <w:pStyle w:val="afc"/>
        <w:widowControl w:val="0"/>
        <w:numPr>
          <w:ilvl w:val="0"/>
          <w:numId w:val="42"/>
        </w:numPr>
        <w:spacing w:after="120"/>
        <w:jc w:val="both"/>
      </w:pPr>
      <w:r w:rsidRPr="00EB4384">
        <w:rPr>
          <w:i/>
          <w:iCs/>
          <w:u w:val="single"/>
        </w:rPr>
        <w:t>MediaTek</w:t>
      </w:r>
    </w:p>
    <w:p w14:paraId="611653D3" w14:textId="77777777" w:rsidR="00016640" w:rsidRPr="00EB4384" w:rsidRDefault="00016640" w:rsidP="007937A7">
      <w:pPr>
        <w:pStyle w:val="afc"/>
        <w:widowControl w:val="0"/>
        <w:numPr>
          <w:ilvl w:val="1"/>
          <w:numId w:val="42"/>
        </w:numPr>
        <w:spacing w:after="120"/>
        <w:jc w:val="both"/>
      </w:pPr>
      <w:r w:rsidRPr="00EB4384">
        <w:t>Proposal 5: The maximum number of CORESETs per BWP is not increased for UE supporting MBS.</w:t>
      </w:r>
    </w:p>
    <w:p w14:paraId="3A0A523C" w14:textId="7034AF64" w:rsidR="00016640" w:rsidRPr="00EB4384" w:rsidRDefault="00016640" w:rsidP="007937A7">
      <w:pPr>
        <w:pStyle w:val="afc"/>
        <w:widowControl w:val="0"/>
        <w:numPr>
          <w:ilvl w:val="1"/>
          <w:numId w:val="42"/>
        </w:numPr>
        <w:spacing w:after="120"/>
        <w:jc w:val="both"/>
      </w:pPr>
      <w:r w:rsidRPr="00EB4384">
        <w:t>Proposal 6: No need to define an extra explicit rule whether the CORESETs can be shared for unicast and multicast and it is up to network implementation.</w:t>
      </w:r>
    </w:p>
    <w:p w14:paraId="303981AC" w14:textId="19080353" w:rsidR="00016640" w:rsidRPr="00EB4384" w:rsidRDefault="00016640" w:rsidP="007937A7">
      <w:pPr>
        <w:pStyle w:val="afc"/>
        <w:widowControl w:val="0"/>
        <w:numPr>
          <w:ilvl w:val="1"/>
          <w:numId w:val="42"/>
        </w:numPr>
        <w:spacing w:after="120"/>
        <w:jc w:val="both"/>
      </w:pPr>
      <w:r w:rsidRPr="00EB4384">
        <w:t>Proposal 7: Define a new Type-x PDCCH CSS type (e.g., Type-4 PDCCH CSS) for UE supporting multicast service.</w:t>
      </w:r>
    </w:p>
    <w:p w14:paraId="63743BE6" w14:textId="64853015" w:rsidR="00016640" w:rsidRPr="00EB4384" w:rsidRDefault="00016640" w:rsidP="007937A7">
      <w:pPr>
        <w:pStyle w:val="afc"/>
        <w:widowControl w:val="0"/>
        <w:numPr>
          <w:ilvl w:val="1"/>
          <w:numId w:val="42"/>
        </w:numPr>
        <w:spacing w:after="120"/>
        <w:jc w:val="both"/>
      </w:pPr>
      <w:r w:rsidRPr="00EB4384">
        <w:t>Proposal 8: Keep the “3+1” DCI size defined in Rel-15 for Rel-17 MBS and “G-RNTI” is counted as “C-RNTI”.</w:t>
      </w:r>
    </w:p>
    <w:p w14:paraId="64928977" w14:textId="16E9F4DF" w:rsidR="00016640" w:rsidRPr="00EB4384" w:rsidRDefault="00016640" w:rsidP="007937A7">
      <w:pPr>
        <w:pStyle w:val="afc"/>
        <w:widowControl w:val="0"/>
        <w:numPr>
          <w:ilvl w:val="1"/>
          <w:numId w:val="42"/>
        </w:numPr>
        <w:spacing w:after="120"/>
        <w:jc w:val="both"/>
      </w:pPr>
      <w:r w:rsidRPr="00EB4384">
        <w:t>Proposal 9: Both of DCI format 1_1 and 1_2 can be separate as a baseline for UE supporting MBS.</w:t>
      </w:r>
    </w:p>
    <w:p w14:paraId="02E03A8D" w14:textId="77777777" w:rsidR="00D71B94" w:rsidRPr="00EB4384" w:rsidRDefault="00D71B94" w:rsidP="007937A7">
      <w:pPr>
        <w:pStyle w:val="afc"/>
        <w:widowControl w:val="0"/>
        <w:numPr>
          <w:ilvl w:val="0"/>
          <w:numId w:val="42"/>
        </w:numPr>
        <w:spacing w:after="120"/>
        <w:jc w:val="both"/>
      </w:pPr>
      <w:r w:rsidRPr="00EB4384">
        <w:rPr>
          <w:i/>
          <w:iCs/>
          <w:u w:val="single"/>
        </w:rPr>
        <w:t>FUTUREWEI</w:t>
      </w:r>
    </w:p>
    <w:p w14:paraId="5DBA14E3" w14:textId="70C0FE5E" w:rsidR="00D71B94" w:rsidRPr="00EB4384" w:rsidRDefault="00082C1E" w:rsidP="007937A7">
      <w:pPr>
        <w:pStyle w:val="afc"/>
        <w:widowControl w:val="0"/>
        <w:numPr>
          <w:ilvl w:val="1"/>
          <w:numId w:val="42"/>
        </w:numPr>
        <w:spacing w:after="120"/>
        <w:jc w:val="both"/>
      </w:pPr>
      <w:r w:rsidRPr="00EB4384">
        <w:t>Proposal 5: The monitoring priority of group-common PDCCH is based on search space set indices and a new CSS type is defined to avoid fixed higher PTM scheme 1 priority over USS.</w:t>
      </w:r>
    </w:p>
    <w:p w14:paraId="36EB4799" w14:textId="367683CB" w:rsidR="00082C1E" w:rsidRPr="00EB4384" w:rsidRDefault="00082C1E" w:rsidP="007937A7">
      <w:pPr>
        <w:pStyle w:val="afc"/>
        <w:widowControl w:val="0"/>
        <w:numPr>
          <w:ilvl w:val="1"/>
          <w:numId w:val="42"/>
        </w:numPr>
        <w:spacing w:after="120"/>
        <w:jc w:val="both"/>
      </w:pPr>
      <w:r w:rsidRPr="00EB4384">
        <w:t>Observation 1: The number of CORESET(s) for group-common PDCCH within the common frequency resource for group-common PDSCH should be considered during UE capability discussions for MBS-enabled UE.</w:t>
      </w:r>
    </w:p>
    <w:p w14:paraId="228B5A62" w14:textId="77777777" w:rsidR="00B372A0" w:rsidRPr="00EB4384" w:rsidRDefault="00B372A0" w:rsidP="007937A7">
      <w:pPr>
        <w:pStyle w:val="afc"/>
        <w:widowControl w:val="0"/>
        <w:numPr>
          <w:ilvl w:val="0"/>
          <w:numId w:val="42"/>
        </w:numPr>
        <w:spacing w:after="120"/>
        <w:jc w:val="both"/>
      </w:pPr>
      <w:r w:rsidRPr="00EB4384">
        <w:rPr>
          <w:i/>
          <w:iCs/>
          <w:u w:val="single"/>
        </w:rPr>
        <w:t>CMCC</w:t>
      </w:r>
    </w:p>
    <w:p w14:paraId="7D9D20F2" w14:textId="77777777" w:rsidR="009063DB" w:rsidRPr="00EB4384" w:rsidRDefault="009063DB" w:rsidP="009063DB">
      <w:pPr>
        <w:pStyle w:val="afc"/>
        <w:widowControl w:val="0"/>
        <w:numPr>
          <w:ilvl w:val="1"/>
          <w:numId w:val="42"/>
        </w:numPr>
        <w:spacing w:after="120"/>
        <w:jc w:val="both"/>
      </w:pPr>
      <w:r w:rsidRPr="00EB4384">
        <w:t>Proposal 6. For CSS of group-common PDCCH of PTM scheme 1 for multicast in RRC_CONNECTED state, support Alt 2: a new Type-x CSS.</w:t>
      </w:r>
    </w:p>
    <w:p w14:paraId="1005E58B" w14:textId="77777777" w:rsidR="009063DB" w:rsidRPr="00EB4384" w:rsidRDefault="009063DB" w:rsidP="009063DB">
      <w:pPr>
        <w:pStyle w:val="afc"/>
        <w:widowControl w:val="0"/>
        <w:numPr>
          <w:ilvl w:val="1"/>
          <w:numId w:val="42"/>
        </w:numPr>
        <w:spacing w:after="120"/>
        <w:jc w:val="both"/>
      </w:pPr>
      <w:r w:rsidRPr="00EB4384">
        <w:t>Proposal 7. Support 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D43C243" w14:textId="77777777" w:rsidR="009063DB" w:rsidRPr="00EB4384" w:rsidRDefault="009063DB" w:rsidP="009063DB">
      <w:pPr>
        <w:pStyle w:val="afc"/>
        <w:widowControl w:val="0"/>
        <w:numPr>
          <w:ilvl w:val="1"/>
          <w:numId w:val="42"/>
        </w:numPr>
        <w:spacing w:after="120"/>
        <w:jc w:val="both"/>
      </w:pPr>
      <w:r w:rsidRPr="00EB4384">
        <w:t>Proposal 8. The mandatary maximum number limit of CORESETs per BWP (i.e., 3 for single-TRP or 5 for multi-TRP) is kept for Rel-17 MBS. Additional CORESETs for MBS can be optionally supported.</w:t>
      </w:r>
    </w:p>
    <w:p w14:paraId="3B806A18" w14:textId="77777777" w:rsidR="009063DB" w:rsidRPr="00EB4384" w:rsidRDefault="009063DB" w:rsidP="009063DB">
      <w:pPr>
        <w:pStyle w:val="afc"/>
        <w:widowControl w:val="0"/>
        <w:numPr>
          <w:ilvl w:val="1"/>
          <w:numId w:val="42"/>
        </w:numPr>
        <w:spacing w:after="120"/>
        <w:jc w:val="both"/>
      </w:pPr>
      <w:r w:rsidRPr="00EB4384">
        <w:t>Proposal 9. For PTM transmission scheme 1, support DCI format 1_2 to be used as the baseline for the second DCI format with CRC scrambled with G-RNTI.</w:t>
      </w:r>
    </w:p>
    <w:p w14:paraId="4872E7D2" w14:textId="77777777" w:rsidR="009063DB" w:rsidRPr="00EB4384" w:rsidRDefault="009063DB" w:rsidP="009063DB">
      <w:pPr>
        <w:pStyle w:val="afc"/>
        <w:widowControl w:val="0"/>
        <w:numPr>
          <w:ilvl w:val="1"/>
          <w:numId w:val="42"/>
        </w:numPr>
        <w:spacing w:after="120"/>
        <w:jc w:val="both"/>
      </w:pPr>
      <w:r w:rsidRPr="00EB4384">
        <w:t xml:space="preserve">Proposal 10. For DCI format 1_0 with CRC scrambled by G-RNTI, the following information is transmitted: </w:t>
      </w:r>
    </w:p>
    <w:p w14:paraId="7B34399A" w14:textId="77777777" w:rsidR="009063DB" w:rsidRPr="00EB4384" w:rsidRDefault="009063DB" w:rsidP="009063DB">
      <w:pPr>
        <w:pStyle w:val="afc"/>
        <w:widowControl w:val="0"/>
        <w:numPr>
          <w:ilvl w:val="2"/>
          <w:numId w:val="42"/>
        </w:numPr>
        <w:spacing w:after="120"/>
        <w:jc w:val="both"/>
      </w:pPr>
      <w:r w:rsidRPr="00EB4384">
        <w:t xml:space="preserve">-  Identifier for DCI formats </w:t>
      </w:r>
    </w:p>
    <w:p w14:paraId="1D92D2BE" w14:textId="77777777" w:rsidR="009063DB" w:rsidRPr="00EB4384" w:rsidRDefault="009063DB" w:rsidP="009063DB">
      <w:pPr>
        <w:pStyle w:val="afc"/>
        <w:widowControl w:val="0"/>
        <w:numPr>
          <w:ilvl w:val="2"/>
          <w:numId w:val="42"/>
        </w:numPr>
        <w:spacing w:after="120"/>
        <w:jc w:val="both"/>
      </w:pPr>
      <w:r w:rsidRPr="00EB4384">
        <w:t>-</w:t>
      </w:r>
      <w:r w:rsidRPr="00EB4384">
        <w:tab/>
        <w:t xml:space="preserve">Frequency domain resource assignment </w:t>
      </w:r>
    </w:p>
    <w:p w14:paraId="24AB7800" w14:textId="77777777" w:rsidR="009063DB" w:rsidRPr="00EB4384" w:rsidRDefault="009063DB" w:rsidP="009063DB">
      <w:pPr>
        <w:pStyle w:val="afc"/>
        <w:widowControl w:val="0"/>
        <w:numPr>
          <w:ilvl w:val="2"/>
          <w:numId w:val="42"/>
        </w:numPr>
        <w:spacing w:after="120"/>
        <w:jc w:val="both"/>
      </w:pPr>
      <w:r w:rsidRPr="00EB4384">
        <w:t>-</w:t>
      </w:r>
      <w:r w:rsidRPr="00EB4384">
        <w:tab/>
        <w:t>Time domain resource assignment</w:t>
      </w:r>
    </w:p>
    <w:p w14:paraId="61275B95" w14:textId="77777777" w:rsidR="009063DB" w:rsidRPr="00EB4384" w:rsidRDefault="009063DB" w:rsidP="009063DB">
      <w:pPr>
        <w:pStyle w:val="afc"/>
        <w:widowControl w:val="0"/>
        <w:numPr>
          <w:ilvl w:val="2"/>
          <w:numId w:val="42"/>
        </w:numPr>
        <w:spacing w:after="120"/>
        <w:jc w:val="both"/>
      </w:pPr>
      <w:r w:rsidRPr="00EB4384">
        <w:t>-</w:t>
      </w:r>
      <w:r w:rsidRPr="00EB4384">
        <w:tab/>
        <w:t>VRB-to-PRB mapping</w:t>
      </w:r>
    </w:p>
    <w:p w14:paraId="3DF15D30" w14:textId="77777777" w:rsidR="009063DB" w:rsidRPr="00EB4384" w:rsidRDefault="009063DB" w:rsidP="009063DB">
      <w:pPr>
        <w:pStyle w:val="afc"/>
        <w:widowControl w:val="0"/>
        <w:numPr>
          <w:ilvl w:val="2"/>
          <w:numId w:val="42"/>
        </w:numPr>
        <w:spacing w:after="120"/>
        <w:jc w:val="both"/>
      </w:pPr>
      <w:r w:rsidRPr="00EB4384">
        <w:t>-</w:t>
      </w:r>
      <w:r w:rsidRPr="00EB4384">
        <w:tab/>
        <w:t>Modulation and coding scheme</w:t>
      </w:r>
    </w:p>
    <w:p w14:paraId="6F90D027" w14:textId="77777777" w:rsidR="009063DB" w:rsidRPr="00EB4384" w:rsidRDefault="009063DB" w:rsidP="009063DB">
      <w:pPr>
        <w:pStyle w:val="afc"/>
        <w:widowControl w:val="0"/>
        <w:numPr>
          <w:ilvl w:val="2"/>
          <w:numId w:val="42"/>
        </w:numPr>
        <w:spacing w:after="120"/>
        <w:jc w:val="both"/>
      </w:pPr>
      <w:r w:rsidRPr="00EB4384">
        <w:t>-</w:t>
      </w:r>
      <w:r w:rsidRPr="00EB4384">
        <w:tab/>
        <w:t>New data indicator</w:t>
      </w:r>
    </w:p>
    <w:p w14:paraId="218E6094" w14:textId="77777777" w:rsidR="009063DB" w:rsidRPr="00EB4384" w:rsidRDefault="009063DB" w:rsidP="009063DB">
      <w:pPr>
        <w:pStyle w:val="afc"/>
        <w:widowControl w:val="0"/>
        <w:numPr>
          <w:ilvl w:val="2"/>
          <w:numId w:val="42"/>
        </w:numPr>
        <w:spacing w:after="120"/>
        <w:jc w:val="both"/>
      </w:pPr>
      <w:r w:rsidRPr="00EB4384">
        <w:t>-</w:t>
      </w:r>
      <w:r w:rsidRPr="00EB4384">
        <w:tab/>
        <w:t>Redundancy version</w:t>
      </w:r>
    </w:p>
    <w:p w14:paraId="6E1BE3B5" w14:textId="77777777" w:rsidR="009063DB" w:rsidRPr="00EB4384" w:rsidRDefault="009063DB" w:rsidP="009063DB">
      <w:pPr>
        <w:pStyle w:val="afc"/>
        <w:widowControl w:val="0"/>
        <w:numPr>
          <w:ilvl w:val="2"/>
          <w:numId w:val="42"/>
        </w:numPr>
        <w:spacing w:after="120"/>
        <w:jc w:val="both"/>
      </w:pPr>
      <w:r w:rsidRPr="00EB4384">
        <w:t>-</w:t>
      </w:r>
      <w:r w:rsidRPr="00EB4384">
        <w:tab/>
        <w:t>HARQ process number</w:t>
      </w:r>
    </w:p>
    <w:p w14:paraId="3EFB7DB5" w14:textId="77777777" w:rsidR="009063DB" w:rsidRPr="00EB4384" w:rsidRDefault="009063DB" w:rsidP="009063DB">
      <w:pPr>
        <w:pStyle w:val="afc"/>
        <w:widowControl w:val="0"/>
        <w:numPr>
          <w:ilvl w:val="2"/>
          <w:numId w:val="42"/>
        </w:numPr>
        <w:spacing w:after="120"/>
        <w:jc w:val="both"/>
      </w:pPr>
      <w:r w:rsidRPr="00EB4384">
        <w:t>-</w:t>
      </w:r>
      <w:r w:rsidRPr="00EB4384">
        <w:tab/>
        <w:t xml:space="preserve">Downlink assignment index </w:t>
      </w:r>
    </w:p>
    <w:p w14:paraId="51125268" w14:textId="77777777" w:rsidR="009063DB" w:rsidRPr="00EB4384" w:rsidRDefault="009063DB" w:rsidP="009063DB">
      <w:pPr>
        <w:pStyle w:val="afc"/>
        <w:widowControl w:val="0"/>
        <w:numPr>
          <w:ilvl w:val="2"/>
          <w:numId w:val="42"/>
        </w:numPr>
        <w:spacing w:after="120"/>
        <w:jc w:val="both"/>
      </w:pPr>
      <w:r w:rsidRPr="00EB4384">
        <w:t>-</w:t>
      </w:r>
      <w:r w:rsidRPr="00EB4384">
        <w:tab/>
        <w:t>PUCCH resource indicator</w:t>
      </w:r>
    </w:p>
    <w:p w14:paraId="46F04ED3" w14:textId="77777777" w:rsidR="009063DB" w:rsidRPr="00EB4384" w:rsidRDefault="009063DB" w:rsidP="009063DB">
      <w:pPr>
        <w:pStyle w:val="afc"/>
        <w:widowControl w:val="0"/>
        <w:numPr>
          <w:ilvl w:val="1"/>
          <w:numId w:val="42"/>
        </w:numPr>
        <w:spacing w:after="120"/>
        <w:jc w:val="both"/>
      </w:pPr>
      <w:r w:rsidRPr="00EB4384">
        <w:t xml:space="preserve">Proposal 11. For DCI format 1_2 with CRC scrambled by G-RNTI, the following information is transmitted: </w:t>
      </w:r>
    </w:p>
    <w:p w14:paraId="0C0CD5D6" w14:textId="77777777" w:rsidR="009063DB" w:rsidRPr="00EB4384" w:rsidRDefault="009063DB" w:rsidP="009063DB">
      <w:pPr>
        <w:pStyle w:val="afc"/>
        <w:widowControl w:val="0"/>
        <w:numPr>
          <w:ilvl w:val="2"/>
          <w:numId w:val="42"/>
        </w:numPr>
        <w:spacing w:after="120"/>
        <w:jc w:val="both"/>
      </w:pPr>
      <w:r w:rsidRPr="00EB4384">
        <w:t>-</w:t>
      </w:r>
      <w:r w:rsidRPr="00EB4384">
        <w:tab/>
        <w:t>Identifier for DCI formats</w:t>
      </w:r>
    </w:p>
    <w:p w14:paraId="63743CC5" w14:textId="77777777" w:rsidR="009063DB" w:rsidRPr="00EB4384" w:rsidRDefault="009063DB" w:rsidP="009063DB">
      <w:pPr>
        <w:pStyle w:val="afc"/>
        <w:widowControl w:val="0"/>
        <w:numPr>
          <w:ilvl w:val="2"/>
          <w:numId w:val="42"/>
        </w:numPr>
        <w:spacing w:after="120"/>
        <w:jc w:val="both"/>
      </w:pPr>
      <w:r w:rsidRPr="00EB4384">
        <w:t>-</w:t>
      </w:r>
      <w:r w:rsidRPr="00EB4384">
        <w:tab/>
        <w:t>Carrier indicator</w:t>
      </w:r>
    </w:p>
    <w:p w14:paraId="7D4C3D16" w14:textId="77777777" w:rsidR="009063DB" w:rsidRPr="00EB4384" w:rsidRDefault="009063DB" w:rsidP="009063DB">
      <w:pPr>
        <w:pStyle w:val="afc"/>
        <w:widowControl w:val="0"/>
        <w:numPr>
          <w:ilvl w:val="2"/>
          <w:numId w:val="42"/>
        </w:numPr>
        <w:spacing w:after="120"/>
        <w:jc w:val="both"/>
      </w:pPr>
      <w:r w:rsidRPr="00EB4384">
        <w:t>-</w:t>
      </w:r>
      <w:r w:rsidRPr="00EB4384">
        <w:tab/>
        <w:t>Frequency domain resource assignment</w:t>
      </w:r>
    </w:p>
    <w:p w14:paraId="70D067EE" w14:textId="77777777" w:rsidR="009063DB" w:rsidRPr="00EB4384" w:rsidRDefault="009063DB" w:rsidP="009063DB">
      <w:pPr>
        <w:pStyle w:val="afc"/>
        <w:widowControl w:val="0"/>
        <w:numPr>
          <w:ilvl w:val="2"/>
          <w:numId w:val="42"/>
        </w:numPr>
        <w:spacing w:after="120"/>
        <w:jc w:val="both"/>
      </w:pPr>
      <w:r w:rsidRPr="00EB4384">
        <w:t>-</w:t>
      </w:r>
      <w:r w:rsidRPr="00EB4384">
        <w:tab/>
        <w:t>Time domain resource assignment</w:t>
      </w:r>
    </w:p>
    <w:p w14:paraId="063007E1" w14:textId="77777777" w:rsidR="009063DB" w:rsidRPr="00EB4384" w:rsidRDefault="009063DB" w:rsidP="009063DB">
      <w:pPr>
        <w:pStyle w:val="afc"/>
        <w:widowControl w:val="0"/>
        <w:numPr>
          <w:ilvl w:val="2"/>
          <w:numId w:val="42"/>
        </w:numPr>
        <w:spacing w:after="120"/>
        <w:jc w:val="both"/>
      </w:pPr>
      <w:r w:rsidRPr="00EB4384">
        <w:t>-</w:t>
      </w:r>
      <w:r w:rsidRPr="00EB4384">
        <w:tab/>
        <w:t>VRB-to-PRB mapping</w:t>
      </w:r>
    </w:p>
    <w:p w14:paraId="7BAB044C" w14:textId="77777777" w:rsidR="009063DB" w:rsidRPr="00EB4384" w:rsidRDefault="009063DB" w:rsidP="009063DB">
      <w:pPr>
        <w:pStyle w:val="afc"/>
        <w:widowControl w:val="0"/>
        <w:numPr>
          <w:ilvl w:val="2"/>
          <w:numId w:val="42"/>
        </w:numPr>
        <w:spacing w:after="120"/>
        <w:jc w:val="both"/>
      </w:pPr>
      <w:r w:rsidRPr="00EB4384">
        <w:lastRenderedPageBreak/>
        <w:t>-</w:t>
      </w:r>
      <w:r w:rsidRPr="00EB4384">
        <w:tab/>
        <w:t>PRB bundling size indicator</w:t>
      </w:r>
    </w:p>
    <w:p w14:paraId="6AD0D556" w14:textId="77777777" w:rsidR="009063DB" w:rsidRPr="00EB4384" w:rsidRDefault="009063DB" w:rsidP="009063DB">
      <w:pPr>
        <w:pStyle w:val="afc"/>
        <w:widowControl w:val="0"/>
        <w:numPr>
          <w:ilvl w:val="2"/>
          <w:numId w:val="42"/>
        </w:numPr>
        <w:spacing w:after="120"/>
        <w:jc w:val="both"/>
      </w:pPr>
      <w:r w:rsidRPr="00EB4384">
        <w:t>-</w:t>
      </w:r>
      <w:r w:rsidRPr="00EB4384">
        <w:tab/>
        <w:t>Rate matching indicator</w:t>
      </w:r>
    </w:p>
    <w:p w14:paraId="68953CA6" w14:textId="77777777" w:rsidR="009063DB" w:rsidRPr="00EB4384" w:rsidRDefault="009063DB" w:rsidP="009063DB">
      <w:pPr>
        <w:pStyle w:val="afc"/>
        <w:widowControl w:val="0"/>
        <w:numPr>
          <w:ilvl w:val="2"/>
          <w:numId w:val="42"/>
        </w:numPr>
        <w:spacing w:after="120"/>
        <w:jc w:val="both"/>
      </w:pPr>
      <w:r w:rsidRPr="00EB4384">
        <w:t>-</w:t>
      </w:r>
      <w:r w:rsidRPr="00EB4384">
        <w:tab/>
        <w:t>ZP CSI-RS trigger</w:t>
      </w:r>
    </w:p>
    <w:p w14:paraId="4044A89C" w14:textId="77777777" w:rsidR="009063DB" w:rsidRPr="00EB4384" w:rsidRDefault="009063DB" w:rsidP="009063DB">
      <w:pPr>
        <w:pStyle w:val="afc"/>
        <w:widowControl w:val="0"/>
        <w:numPr>
          <w:ilvl w:val="2"/>
          <w:numId w:val="42"/>
        </w:numPr>
        <w:spacing w:after="120"/>
        <w:jc w:val="both"/>
      </w:pPr>
      <w:r w:rsidRPr="00EB4384">
        <w:t>-</w:t>
      </w:r>
      <w:r w:rsidRPr="00EB4384">
        <w:tab/>
        <w:t>Modulation and coding scheme</w:t>
      </w:r>
    </w:p>
    <w:p w14:paraId="25054FA0" w14:textId="77777777" w:rsidR="009063DB" w:rsidRPr="00EB4384" w:rsidRDefault="009063DB" w:rsidP="009063DB">
      <w:pPr>
        <w:pStyle w:val="afc"/>
        <w:widowControl w:val="0"/>
        <w:numPr>
          <w:ilvl w:val="2"/>
          <w:numId w:val="42"/>
        </w:numPr>
        <w:spacing w:after="120"/>
        <w:jc w:val="both"/>
      </w:pPr>
      <w:r w:rsidRPr="00EB4384">
        <w:t>-</w:t>
      </w:r>
      <w:r w:rsidRPr="00EB4384">
        <w:tab/>
        <w:t>New data indicator</w:t>
      </w:r>
    </w:p>
    <w:p w14:paraId="57CC76A1" w14:textId="77777777" w:rsidR="009063DB" w:rsidRPr="00EB4384" w:rsidRDefault="009063DB" w:rsidP="009063DB">
      <w:pPr>
        <w:pStyle w:val="afc"/>
        <w:widowControl w:val="0"/>
        <w:numPr>
          <w:ilvl w:val="2"/>
          <w:numId w:val="42"/>
        </w:numPr>
        <w:spacing w:after="120"/>
        <w:jc w:val="both"/>
      </w:pPr>
      <w:r w:rsidRPr="00EB4384">
        <w:t>-</w:t>
      </w:r>
      <w:r w:rsidRPr="00EB4384">
        <w:tab/>
        <w:t>Redundancy version</w:t>
      </w:r>
    </w:p>
    <w:p w14:paraId="59EFDF98" w14:textId="77777777" w:rsidR="009063DB" w:rsidRPr="00EB4384" w:rsidRDefault="009063DB" w:rsidP="009063DB">
      <w:pPr>
        <w:pStyle w:val="afc"/>
        <w:widowControl w:val="0"/>
        <w:numPr>
          <w:ilvl w:val="2"/>
          <w:numId w:val="42"/>
        </w:numPr>
        <w:spacing w:after="120"/>
        <w:jc w:val="both"/>
      </w:pPr>
      <w:r w:rsidRPr="00EB4384">
        <w:t>-</w:t>
      </w:r>
      <w:r w:rsidRPr="00EB4384">
        <w:tab/>
        <w:t>HARQ process number</w:t>
      </w:r>
    </w:p>
    <w:p w14:paraId="6261B3A4" w14:textId="77777777" w:rsidR="009063DB" w:rsidRPr="00EB4384" w:rsidRDefault="009063DB" w:rsidP="009063DB">
      <w:pPr>
        <w:pStyle w:val="afc"/>
        <w:widowControl w:val="0"/>
        <w:numPr>
          <w:ilvl w:val="2"/>
          <w:numId w:val="42"/>
        </w:numPr>
        <w:spacing w:after="120"/>
        <w:jc w:val="both"/>
      </w:pPr>
      <w:r w:rsidRPr="00EB4384">
        <w:t>-</w:t>
      </w:r>
      <w:r w:rsidRPr="00EB4384">
        <w:tab/>
        <w:t>Downlink assignment index</w:t>
      </w:r>
    </w:p>
    <w:p w14:paraId="59358A38" w14:textId="77777777" w:rsidR="009063DB" w:rsidRPr="00EB4384" w:rsidRDefault="009063DB" w:rsidP="009063DB">
      <w:pPr>
        <w:pStyle w:val="afc"/>
        <w:widowControl w:val="0"/>
        <w:numPr>
          <w:ilvl w:val="2"/>
          <w:numId w:val="42"/>
        </w:numPr>
        <w:spacing w:after="120"/>
        <w:jc w:val="both"/>
      </w:pPr>
      <w:r w:rsidRPr="00EB4384">
        <w:t>-</w:t>
      </w:r>
      <w:r w:rsidRPr="00EB4384">
        <w:tab/>
        <w:t>PUCCH resource indicator</w:t>
      </w:r>
    </w:p>
    <w:p w14:paraId="760478E8" w14:textId="77777777" w:rsidR="009063DB" w:rsidRPr="00EB4384" w:rsidRDefault="009063DB" w:rsidP="009063DB">
      <w:pPr>
        <w:pStyle w:val="afc"/>
        <w:widowControl w:val="0"/>
        <w:numPr>
          <w:ilvl w:val="2"/>
          <w:numId w:val="42"/>
        </w:numPr>
        <w:spacing w:after="120"/>
        <w:jc w:val="both"/>
      </w:pPr>
      <w:r w:rsidRPr="00EB4384">
        <w:t>-</w:t>
      </w:r>
      <w:r w:rsidRPr="00EB4384">
        <w:tab/>
        <w:t>PDSCH-to-HARQ_feedback timing indicator</w:t>
      </w:r>
    </w:p>
    <w:p w14:paraId="249F5212" w14:textId="77777777" w:rsidR="009063DB" w:rsidRPr="00EB4384" w:rsidRDefault="009063DB" w:rsidP="009063DB">
      <w:pPr>
        <w:pStyle w:val="afc"/>
        <w:widowControl w:val="0"/>
        <w:numPr>
          <w:ilvl w:val="2"/>
          <w:numId w:val="42"/>
        </w:numPr>
        <w:spacing w:after="120"/>
        <w:jc w:val="both"/>
      </w:pPr>
      <w:r w:rsidRPr="00EB4384">
        <w:t>-</w:t>
      </w:r>
      <w:r w:rsidRPr="00EB4384">
        <w:tab/>
        <w:t>Antenna port(s)</w:t>
      </w:r>
    </w:p>
    <w:p w14:paraId="0F1C44B3" w14:textId="77777777" w:rsidR="009063DB" w:rsidRPr="00EB4384" w:rsidRDefault="009063DB" w:rsidP="009063DB">
      <w:pPr>
        <w:pStyle w:val="afc"/>
        <w:widowControl w:val="0"/>
        <w:numPr>
          <w:ilvl w:val="2"/>
          <w:numId w:val="42"/>
        </w:numPr>
        <w:spacing w:after="120"/>
        <w:jc w:val="both"/>
      </w:pPr>
      <w:r w:rsidRPr="00EB4384">
        <w:t>-</w:t>
      </w:r>
      <w:r w:rsidRPr="00EB4384">
        <w:tab/>
        <w:t>Transmission configuration indication</w:t>
      </w:r>
    </w:p>
    <w:p w14:paraId="4A84376E" w14:textId="77777777" w:rsidR="009063DB" w:rsidRPr="00EB4384" w:rsidRDefault="009063DB" w:rsidP="009063DB">
      <w:pPr>
        <w:pStyle w:val="afc"/>
        <w:widowControl w:val="0"/>
        <w:numPr>
          <w:ilvl w:val="2"/>
          <w:numId w:val="42"/>
        </w:numPr>
        <w:spacing w:after="120"/>
        <w:jc w:val="both"/>
      </w:pPr>
      <w:r w:rsidRPr="00EB4384">
        <w:t>-</w:t>
      </w:r>
      <w:r w:rsidRPr="00EB4384">
        <w:tab/>
        <w:t xml:space="preserve">SRS request </w:t>
      </w:r>
    </w:p>
    <w:p w14:paraId="4D4F5DD6" w14:textId="77777777" w:rsidR="009063DB" w:rsidRPr="00EB4384" w:rsidRDefault="009063DB" w:rsidP="009063DB">
      <w:pPr>
        <w:pStyle w:val="afc"/>
        <w:widowControl w:val="0"/>
        <w:numPr>
          <w:ilvl w:val="2"/>
          <w:numId w:val="42"/>
        </w:numPr>
        <w:spacing w:after="120"/>
        <w:jc w:val="both"/>
      </w:pPr>
      <w:r w:rsidRPr="00EB4384">
        <w:t>-</w:t>
      </w:r>
      <w:r w:rsidRPr="00EB4384">
        <w:tab/>
        <w:t>DMRS sequence initialization</w:t>
      </w:r>
    </w:p>
    <w:p w14:paraId="78CFC3A3" w14:textId="77777777" w:rsidR="009063DB" w:rsidRPr="00EB4384" w:rsidRDefault="009063DB" w:rsidP="009063DB">
      <w:pPr>
        <w:pStyle w:val="afc"/>
        <w:widowControl w:val="0"/>
        <w:numPr>
          <w:ilvl w:val="2"/>
          <w:numId w:val="42"/>
        </w:numPr>
        <w:spacing w:after="120"/>
        <w:jc w:val="both"/>
      </w:pPr>
      <w:r w:rsidRPr="00EB4384">
        <w:t>-</w:t>
      </w:r>
      <w:r w:rsidRPr="00EB4384">
        <w:tab/>
        <w:t>Priority indicator</w:t>
      </w:r>
    </w:p>
    <w:p w14:paraId="55914FCE" w14:textId="77777777" w:rsidR="009063DB" w:rsidRPr="00EB4384" w:rsidRDefault="009063DB" w:rsidP="009063DB">
      <w:pPr>
        <w:pStyle w:val="afc"/>
        <w:widowControl w:val="0"/>
        <w:numPr>
          <w:ilvl w:val="1"/>
          <w:numId w:val="42"/>
        </w:numPr>
        <w:spacing w:after="120"/>
        <w:jc w:val="both"/>
      </w:pPr>
      <w:r w:rsidRPr="00EB4384">
        <w:t xml:space="preserve">Proposal 12. Confirm the working assumption of keep the “3+1” DCI size budget defined in Rel-15 for Rel-17 MBS. </w:t>
      </w:r>
    </w:p>
    <w:p w14:paraId="42AF7AF6" w14:textId="77777777" w:rsidR="009063DB" w:rsidRPr="00EB4384" w:rsidRDefault="009063DB" w:rsidP="000C3937">
      <w:pPr>
        <w:pStyle w:val="afc"/>
        <w:widowControl w:val="0"/>
        <w:numPr>
          <w:ilvl w:val="2"/>
          <w:numId w:val="42"/>
        </w:numPr>
        <w:spacing w:after="120"/>
        <w:jc w:val="both"/>
      </w:pPr>
      <w:r w:rsidRPr="00EB4384">
        <w:t>The G-RNTI is counted as “C-RNTI”.</w:t>
      </w:r>
    </w:p>
    <w:p w14:paraId="610D0323" w14:textId="77777777" w:rsidR="009063DB" w:rsidRPr="00EB4384" w:rsidRDefault="009063DB" w:rsidP="009063DB">
      <w:pPr>
        <w:pStyle w:val="afc"/>
        <w:widowControl w:val="0"/>
        <w:numPr>
          <w:ilvl w:val="1"/>
          <w:numId w:val="42"/>
        </w:numPr>
        <w:spacing w:after="120"/>
        <w:jc w:val="both"/>
      </w:pPr>
      <w:r w:rsidRPr="00EB4384">
        <w:t>Proposal 13. For DCI format 1_0 with G-RNTI, its DCI size equals to DCI format 1_0 with C-RNTI monitored in a common search space.</w:t>
      </w:r>
    </w:p>
    <w:p w14:paraId="4B3E3267" w14:textId="77777777" w:rsidR="009063DB" w:rsidRPr="00EB4384" w:rsidRDefault="009063DB" w:rsidP="009063DB">
      <w:pPr>
        <w:pStyle w:val="afc"/>
        <w:widowControl w:val="0"/>
        <w:numPr>
          <w:ilvl w:val="1"/>
          <w:numId w:val="42"/>
        </w:numPr>
        <w:spacing w:after="120"/>
        <w:jc w:val="both"/>
      </w:pPr>
      <w:r w:rsidRPr="00EB4384">
        <w:t>Proposal 14. For DCI format 1_2 with G-RNTI, align the DCI size of DCI format 1_2 with C-RNTI equals to the DCI size of DCI format 1_2 with G-RNTI after current steps in Rel-16 DCI size alignment procedure.</w:t>
      </w:r>
    </w:p>
    <w:p w14:paraId="2C206758" w14:textId="77777777" w:rsidR="009063DB" w:rsidRPr="00EB4384" w:rsidRDefault="009063DB" w:rsidP="000C3937">
      <w:pPr>
        <w:pStyle w:val="afc"/>
        <w:widowControl w:val="0"/>
        <w:numPr>
          <w:ilvl w:val="2"/>
          <w:numId w:val="42"/>
        </w:numPr>
        <w:spacing w:after="120"/>
        <w:jc w:val="both"/>
      </w:pPr>
      <w:r w:rsidRPr="00EB4384">
        <w:t xml:space="preserve">The G-RNTI DCI format 1_2 size can be configured by gNB, which is larger than the original calculation of bitlength of DCI fields according to configurations. </w:t>
      </w:r>
    </w:p>
    <w:p w14:paraId="642D4E89" w14:textId="77777777" w:rsidR="00E90915" w:rsidRPr="00EB4384" w:rsidRDefault="00E90915" w:rsidP="007937A7">
      <w:pPr>
        <w:pStyle w:val="afc"/>
        <w:widowControl w:val="0"/>
        <w:numPr>
          <w:ilvl w:val="0"/>
          <w:numId w:val="42"/>
        </w:numPr>
        <w:spacing w:after="120"/>
        <w:jc w:val="both"/>
      </w:pPr>
      <w:r w:rsidRPr="00EB4384">
        <w:rPr>
          <w:i/>
          <w:iCs/>
          <w:u w:val="single"/>
        </w:rPr>
        <w:t>Intel</w:t>
      </w:r>
    </w:p>
    <w:p w14:paraId="6E5BF398" w14:textId="77777777" w:rsidR="00D24613" w:rsidRPr="00EB4384" w:rsidRDefault="00D24613" w:rsidP="00D24613">
      <w:pPr>
        <w:pStyle w:val="afc"/>
        <w:widowControl w:val="0"/>
        <w:numPr>
          <w:ilvl w:val="1"/>
          <w:numId w:val="42"/>
        </w:numPr>
        <w:spacing w:after="120"/>
        <w:jc w:val="both"/>
      </w:pPr>
      <w:r w:rsidRPr="00EB4384">
        <w:t xml:space="preserve">Proposal 9: For delivery mode 2, MBS configuration is provided via a MCCH carried over a PDSCH scheduled by a PDCCH using DCI format 1_0 with CRC scrambled with a new SC-RNTI. Change in configuration can be notified through a PDCCH carrying another DCI 1_0 with CRC scrambled with SC-N-RNTI. </w:t>
      </w:r>
    </w:p>
    <w:p w14:paraId="589D0188" w14:textId="77777777" w:rsidR="00D24613" w:rsidRPr="00EB4384" w:rsidRDefault="00D24613" w:rsidP="00D24613">
      <w:pPr>
        <w:pStyle w:val="afc"/>
        <w:widowControl w:val="0"/>
        <w:numPr>
          <w:ilvl w:val="1"/>
          <w:numId w:val="42"/>
        </w:numPr>
        <w:spacing w:after="120"/>
        <w:jc w:val="both"/>
      </w:pPr>
      <w:r w:rsidRPr="00EB4384">
        <w:t>Proposal 10: The PDCCH scheduling the MCCH is monitored in Type0 CSS set configure by searchSpaceZero or Type0A CSS set or alternately on new mcch-searchSpace which is a CSS configured by the MBS specific PDCCH-ConfigCommon.</w:t>
      </w:r>
    </w:p>
    <w:p w14:paraId="24125659" w14:textId="69701CCA" w:rsidR="00D24613" w:rsidRPr="00EB4384" w:rsidRDefault="00D24613" w:rsidP="007937A7">
      <w:pPr>
        <w:pStyle w:val="afc"/>
        <w:widowControl w:val="0"/>
        <w:numPr>
          <w:ilvl w:val="1"/>
          <w:numId w:val="42"/>
        </w:numPr>
        <w:spacing w:after="120"/>
        <w:jc w:val="both"/>
      </w:pPr>
      <w:r w:rsidRPr="00EB4384">
        <w:t>Proposal 11: MBS capable UEs may support an additional CFR CORESET for monitoring MBS PDCCH and the support of the additional CORESET can be a UE capability.</w:t>
      </w:r>
    </w:p>
    <w:p w14:paraId="0D0D6F1E" w14:textId="2E9672F8" w:rsidR="00D24613" w:rsidRPr="00EB4384" w:rsidRDefault="00A51B1A" w:rsidP="007937A7">
      <w:pPr>
        <w:pStyle w:val="afc"/>
        <w:widowControl w:val="0"/>
        <w:numPr>
          <w:ilvl w:val="1"/>
          <w:numId w:val="42"/>
        </w:numPr>
        <w:spacing w:after="120"/>
        <w:jc w:val="both"/>
      </w:pPr>
      <w:r w:rsidRPr="00EB4384">
        <w:t>Proposal 12: If UE can support additional CFR CORESET, Option 3 can be supported. Otherwise Option 1 should be considered as the default for MBS and unicast reception.</w:t>
      </w:r>
    </w:p>
    <w:p w14:paraId="5CC56910" w14:textId="4D1E59AD" w:rsidR="00A51B1A" w:rsidRPr="00EB4384" w:rsidRDefault="00A51B1A" w:rsidP="007937A7">
      <w:pPr>
        <w:pStyle w:val="afc"/>
        <w:widowControl w:val="0"/>
        <w:numPr>
          <w:ilvl w:val="1"/>
          <w:numId w:val="42"/>
        </w:numPr>
        <w:spacing w:after="120"/>
        <w:jc w:val="both"/>
      </w:pPr>
      <w:r w:rsidRPr="00EB4384">
        <w:t>Proposal 13: For PTP or PTM scheme 2, the CORESET scheduling MBS (re)transmission can be configured outside the MBS frequency region.</w:t>
      </w:r>
    </w:p>
    <w:p w14:paraId="20631ACA" w14:textId="6D80EA88" w:rsidR="00A51B1A" w:rsidRPr="00EB4384" w:rsidRDefault="00A51B1A" w:rsidP="007937A7">
      <w:pPr>
        <w:pStyle w:val="afc"/>
        <w:widowControl w:val="0"/>
        <w:numPr>
          <w:ilvl w:val="1"/>
          <w:numId w:val="42"/>
        </w:numPr>
        <w:spacing w:after="120"/>
        <w:jc w:val="both"/>
      </w:pPr>
      <w:r w:rsidRPr="00EB4384">
        <w:t>Proposal 14: For determining BD/CEE limits for NR MBS in Rel-17, Option 1 should be supported for UEs without CA capability and Option 2 should be supported for UEs with CA capability. Down-selection is not necessary.</w:t>
      </w:r>
    </w:p>
    <w:p w14:paraId="05B26736" w14:textId="7AF94736" w:rsidR="00A51B1A" w:rsidRPr="00EB4384" w:rsidRDefault="00A51B1A" w:rsidP="007937A7">
      <w:pPr>
        <w:pStyle w:val="afc"/>
        <w:widowControl w:val="0"/>
        <w:numPr>
          <w:ilvl w:val="1"/>
          <w:numId w:val="42"/>
        </w:numPr>
        <w:spacing w:after="120"/>
        <w:jc w:val="both"/>
      </w:pPr>
      <w:r w:rsidRPr="00EB4384">
        <w:t>Proposal 15: Search space set configuration for monitoring DCI scheduling multicast PDSCH can re-use NR Type 3 CSS configuration while additionally supporting monitoring of DCI with CRC scrambled by SC-RNTI, SC-N-RNTI and G-RNTI. Alternately, a new NR CSS Type can be defined for monitoring multicast DCI with CRC scrambled by SC-RNTI, SC-N-RNTI and G-RNTI</w:t>
      </w:r>
    </w:p>
    <w:p w14:paraId="482DD2A3" w14:textId="21C672F3" w:rsidR="00A51B1A" w:rsidRPr="00EB4384" w:rsidRDefault="00A51B1A" w:rsidP="007937A7">
      <w:pPr>
        <w:pStyle w:val="afc"/>
        <w:widowControl w:val="0"/>
        <w:numPr>
          <w:ilvl w:val="1"/>
          <w:numId w:val="42"/>
        </w:numPr>
        <w:spacing w:after="120"/>
        <w:jc w:val="both"/>
      </w:pPr>
      <w:r w:rsidRPr="00EB4384">
        <w:lastRenderedPageBreak/>
        <w:t>Proposal 16: The monitoring priority of search space set for multicast is the same as existing Rel-15/16 CSS and USS (if supported)</w:t>
      </w:r>
    </w:p>
    <w:p w14:paraId="5534A101" w14:textId="744544BF" w:rsidR="00A51B1A" w:rsidRPr="00EB4384" w:rsidRDefault="00A51B1A" w:rsidP="007937A7">
      <w:pPr>
        <w:pStyle w:val="afc"/>
        <w:widowControl w:val="0"/>
        <w:numPr>
          <w:ilvl w:val="1"/>
          <w:numId w:val="42"/>
        </w:numPr>
        <w:spacing w:after="120"/>
        <w:jc w:val="both"/>
      </w:pPr>
      <w:r w:rsidRPr="00EB4384">
        <w:t>Proposal 17: DCI format 1_1 should be used as the baseline for the second DCI format for group scheduling.</w:t>
      </w:r>
    </w:p>
    <w:p w14:paraId="75064536" w14:textId="77777777" w:rsidR="00DC1249" w:rsidRPr="00EB4384" w:rsidRDefault="00DC1249" w:rsidP="007937A7">
      <w:pPr>
        <w:pStyle w:val="afc"/>
        <w:widowControl w:val="0"/>
        <w:numPr>
          <w:ilvl w:val="0"/>
          <w:numId w:val="42"/>
        </w:numPr>
        <w:spacing w:after="120"/>
        <w:jc w:val="both"/>
      </w:pPr>
      <w:r w:rsidRPr="00EB4384">
        <w:rPr>
          <w:i/>
          <w:iCs/>
          <w:u w:val="single"/>
        </w:rPr>
        <w:t>Apple</w:t>
      </w:r>
    </w:p>
    <w:p w14:paraId="5348BA0C" w14:textId="77777777" w:rsidR="00721B24" w:rsidRPr="00EB4384" w:rsidRDefault="00721B24" w:rsidP="007937A7">
      <w:pPr>
        <w:pStyle w:val="afc"/>
        <w:widowControl w:val="0"/>
        <w:numPr>
          <w:ilvl w:val="1"/>
          <w:numId w:val="42"/>
        </w:numPr>
        <w:spacing w:after="120"/>
        <w:jc w:val="both"/>
      </w:pPr>
      <w:r w:rsidRPr="00EB4384">
        <w:t>Proposal 2: Define a new common search space type for multicast. The monitoring priority is determined based on the search space set indexes of search space set(s) for multicast and USS sets.</w:t>
      </w:r>
    </w:p>
    <w:p w14:paraId="79CCB34C" w14:textId="4B6F28D8" w:rsidR="00721B24" w:rsidRPr="00EB4384" w:rsidRDefault="00721B24" w:rsidP="007937A7">
      <w:pPr>
        <w:pStyle w:val="afc"/>
        <w:widowControl w:val="0"/>
        <w:numPr>
          <w:ilvl w:val="1"/>
          <w:numId w:val="42"/>
        </w:numPr>
        <w:spacing w:after="120"/>
        <w:jc w:val="both"/>
      </w:pPr>
      <w:r w:rsidRPr="00EB4384">
        <w:t>Proposal 3: Confirm the working assumption: Keep the “3+1” DCI size budget defined in Rel-15 for Rel-17 MBS.</w:t>
      </w:r>
    </w:p>
    <w:p w14:paraId="027ED3CB" w14:textId="384B3649" w:rsidR="00721B24" w:rsidRPr="00EB4384" w:rsidRDefault="00721B24" w:rsidP="007937A7">
      <w:pPr>
        <w:pStyle w:val="afc"/>
        <w:widowControl w:val="0"/>
        <w:numPr>
          <w:ilvl w:val="1"/>
          <w:numId w:val="42"/>
        </w:numPr>
        <w:spacing w:after="120"/>
        <w:jc w:val="both"/>
      </w:pPr>
      <w:r w:rsidRPr="00EB4384">
        <w:t>Proposal 4: DCI format 1_2 can be considered for multicast PDSCH scheduling.</w:t>
      </w:r>
    </w:p>
    <w:p w14:paraId="386E6211" w14:textId="10E5D12E" w:rsidR="00721B24" w:rsidRPr="00EB4384" w:rsidRDefault="00721B24" w:rsidP="007937A7">
      <w:pPr>
        <w:pStyle w:val="afc"/>
        <w:widowControl w:val="0"/>
        <w:numPr>
          <w:ilvl w:val="1"/>
          <w:numId w:val="42"/>
        </w:numPr>
        <w:spacing w:after="120"/>
        <w:jc w:val="both"/>
      </w:pPr>
      <w:r w:rsidRPr="00EB4384">
        <w:t>Proposal 5: CORESET sharing option 3 is supported, i.e.,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0CBA9E31" w14:textId="77777777" w:rsidR="00353230" w:rsidRPr="00EB4384" w:rsidRDefault="00353230" w:rsidP="007937A7">
      <w:pPr>
        <w:pStyle w:val="afc"/>
        <w:widowControl w:val="0"/>
        <w:numPr>
          <w:ilvl w:val="0"/>
          <w:numId w:val="42"/>
        </w:numPr>
        <w:spacing w:after="120"/>
        <w:jc w:val="both"/>
      </w:pPr>
      <w:r w:rsidRPr="00EB4384">
        <w:rPr>
          <w:i/>
          <w:iCs/>
          <w:u w:val="single"/>
        </w:rPr>
        <w:t>Qualcomm</w:t>
      </w:r>
    </w:p>
    <w:p w14:paraId="2A5400FB" w14:textId="77777777" w:rsidR="00676DCB" w:rsidRPr="00EB4384" w:rsidRDefault="00676DCB" w:rsidP="00676DCB">
      <w:pPr>
        <w:pStyle w:val="afc"/>
        <w:widowControl w:val="0"/>
        <w:numPr>
          <w:ilvl w:val="1"/>
          <w:numId w:val="42"/>
        </w:numPr>
        <w:spacing w:after="120"/>
        <w:jc w:val="both"/>
      </w:pPr>
      <w:r w:rsidRPr="00EB4384">
        <w:t>Proposal 7: For RRC_CONNECTED UEs, more than one CORESET for GC-PDCCH can be configured per MBS CFR.</w:t>
      </w:r>
    </w:p>
    <w:p w14:paraId="73B661D1" w14:textId="77777777" w:rsidR="00676DCB" w:rsidRPr="00EB4384" w:rsidRDefault="00676DCB" w:rsidP="00676DCB">
      <w:pPr>
        <w:pStyle w:val="afc"/>
        <w:widowControl w:val="0"/>
        <w:numPr>
          <w:ilvl w:val="2"/>
          <w:numId w:val="42"/>
        </w:numPr>
        <w:spacing w:after="120"/>
        <w:jc w:val="both"/>
      </w:pPr>
      <w:r w:rsidRPr="00EB4384">
        <w:t>Keep the maximum total number of CORESETs per MBS CFR same as that of unicast BWP.</w:t>
      </w:r>
    </w:p>
    <w:p w14:paraId="36D37774" w14:textId="77777777" w:rsidR="00676DCB" w:rsidRPr="00EB4384" w:rsidRDefault="00676DCB" w:rsidP="00676DCB">
      <w:pPr>
        <w:pStyle w:val="afc"/>
        <w:widowControl w:val="0"/>
        <w:numPr>
          <w:ilvl w:val="2"/>
          <w:numId w:val="42"/>
        </w:numPr>
        <w:spacing w:after="120"/>
        <w:jc w:val="both"/>
      </w:pPr>
      <w:r w:rsidRPr="00EB4384">
        <w:t>Keep the maximum total number of CORESETs per UE unchanged.</w:t>
      </w:r>
    </w:p>
    <w:p w14:paraId="7A4E3522" w14:textId="77777777" w:rsidR="003F0F97" w:rsidRPr="00EB4384" w:rsidRDefault="003F0F97" w:rsidP="003F0F97">
      <w:pPr>
        <w:pStyle w:val="afc"/>
        <w:widowControl w:val="0"/>
        <w:numPr>
          <w:ilvl w:val="1"/>
          <w:numId w:val="42"/>
        </w:numPr>
        <w:spacing w:after="120"/>
        <w:jc w:val="both"/>
      </w:pPr>
      <w:r w:rsidRPr="00EB4384">
        <w:t xml:space="preserve">Proposal 8: If a CFR is configured for multicast in RRC-CONNECTED state and confined within a dedicated unicast BWP, </w:t>
      </w:r>
    </w:p>
    <w:p w14:paraId="255964A5" w14:textId="77777777" w:rsidR="003F0F97" w:rsidRPr="00EB4384" w:rsidRDefault="003F0F97" w:rsidP="003F0F97">
      <w:pPr>
        <w:pStyle w:val="afc"/>
        <w:widowControl w:val="0"/>
        <w:numPr>
          <w:ilvl w:val="2"/>
          <w:numId w:val="42"/>
        </w:numPr>
        <w:spacing w:after="120"/>
        <w:jc w:val="both"/>
      </w:pPr>
      <w:r w:rsidRPr="00EB4384">
        <w:t xml:space="preserve">Option 4: the CORESET configured in PDCCH-config for unicast in the dedicated unicast BWP cannot be used for </w:t>
      </w:r>
      <w:r w:rsidRPr="00EB4384">
        <w:rPr>
          <w:color w:val="FF0000"/>
          <w:u w:val="single"/>
        </w:rPr>
        <w:t>PTM-1</w:t>
      </w:r>
      <w:r w:rsidRPr="00EB4384">
        <w:t xml:space="preserve"> multicast transmission even if the CORESET is fully contained in the CFR in frequency domain, but the CORESET configured in PDCCH-config for MBS in the CFR can be used for unicast transmission</w:t>
      </w:r>
      <w:r w:rsidRPr="00EB4384">
        <w:rPr>
          <w:color w:val="FF0000"/>
          <w:u w:val="single"/>
        </w:rPr>
        <w:t xml:space="preserve"> including PTP transmission for unicast and PTP retransmission for multicast</w:t>
      </w:r>
      <w:r w:rsidRPr="00EB4384">
        <w:t>.</w:t>
      </w:r>
    </w:p>
    <w:p w14:paraId="57F4F12E" w14:textId="77777777" w:rsidR="003E0F14" w:rsidRPr="00EB4384" w:rsidRDefault="003E0F14" w:rsidP="003E0F14">
      <w:pPr>
        <w:pStyle w:val="afc"/>
        <w:widowControl w:val="0"/>
        <w:numPr>
          <w:ilvl w:val="1"/>
          <w:numId w:val="42"/>
        </w:numPr>
        <w:spacing w:after="120"/>
        <w:jc w:val="both"/>
      </w:pPr>
      <w:r w:rsidRPr="00EB4384">
        <w:t>Proposal 9: For RRC_CONNECTED UEs, define a new type of CSS for MBS GC-PDCCH.</w:t>
      </w:r>
    </w:p>
    <w:p w14:paraId="6AD54BC6" w14:textId="77777777" w:rsidR="003E0F14" w:rsidRPr="00EB4384" w:rsidRDefault="003E0F14" w:rsidP="003E0F14">
      <w:pPr>
        <w:pStyle w:val="afc"/>
        <w:widowControl w:val="0"/>
        <w:numPr>
          <w:ilvl w:val="2"/>
          <w:numId w:val="42"/>
        </w:numPr>
        <w:spacing w:after="120"/>
        <w:jc w:val="both"/>
      </w:pPr>
      <w:r w:rsidRPr="00EB4384">
        <w:t>The monitoring priority of GC-PDCCH in case of overbooking is determined based on the search space set indexes.</w:t>
      </w:r>
    </w:p>
    <w:p w14:paraId="31695E95" w14:textId="77777777" w:rsidR="003E0F14" w:rsidRPr="00EB4384" w:rsidRDefault="003E0F14" w:rsidP="003E0F14">
      <w:pPr>
        <w:pStyle w:val="afc"/>
        <w:widowControl w:val="0"/>
        <w:numPr>
          <w:ilvl w:val="1"/>
          <w:numId w:val="42"/>
        </w:numPr>
        <w:spacing w:after="120"/>
        <w:jc w:val="both"/>
      </w:pPr>
      <w:r w:rsidRPr="00EB4384">
        <w:t>Proposal 10: For RRC_CONNECTED UEs, support both DCI format 1_1 and 1_2 for GC-PDCCH.</w:t>
      </w:r>
    </w:p>
    <w:p w14:paraId="325E4429" w14:textId="77777777" w:rsidR="003E0F14" w:rsidRPr="00EB4384" w:rsidRDefault="003E0F14" w:rsidP="003E0F14">
      <w:pPr>
        <w:pStyle w:val="afc"/>
        <w:widowControl w:val="0"/>
        <w:numPr>
          <w:ilvl w:val="2"/>
          <w:numId w:val="42"/>
        </w:numPr>
        <w:spacing w:after="120"/>
        <w:jc w:val="both"/>
      </w:pPr>
      <w:r w:rsidRPr="00EB4384">
        <w:t>Confirm the WA: Keep the “3+1” DCI size budget defined in Rel-15 for Rel-17 MBS</w:t>
      </w:r>
    </w:p>
    <w:p w14:paraId="65699E0D" w14:textId="77777777" w:rsidR="003E0F14" w:rsidRPr="00EB4384" w:rsidRDefault="003E0F14" w:rsidP="003E0F14">
      <w:pPr>
        <w:pStyle w:val="afc"/>
        <w:widowControl w:val="0"/>
        <w:numPr>
          <w:ilvl w:val="2"/>
          <w:numId w:val="42"/>
        </w:numPr>
        <w:spacing w:after="120"/>
        <w:jc w:val="both"/>
      </w:pPr>
      <w:r w:rsidRPr="00EB4384">
        <w:t>DCI size if over the size budget is aligned between GC-PDCCH and unicast PDCCH using the same DCI format (G-RNTI is counted as C-RNTI).</w:t>
      </w:r>
    </w:p>
    <w:p w14:paraId="11DFFC67" w14:textId="77777777" w:rsidR="00AC1F7C" w:rsidRPr="00EB4384" w:rsidRDefault="00AC1F7C" w:rsidP="00AC1F7C">
      <w:pPr>
        <w:pStyle w:val="afc"/>
        <w:widowControl w:val="0"/>
        <w:numPr>
          <w:ilvl w:val="1"/>
          <w:numId w:val="42"/>
        </w:numPr>
        <w:spacing w:after="120"/>
        <w:jc w:val="both"/>
      </w:pPr>
      <w:r w:rsidRPr="00EB4384">
        <w:t xml:space="preserve">Proposal 11: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and the maximum numbers of BD/CCE UE is required to monitor per slot for a serving cell supporting multicast reception:</w:t>
      </w:r>
    </w:p>
    <w:p w14:paraId="58E2C645" w14:textId="77777777" w:rsidR="00AC1F7C" w:rsidRPr="00EB4384" w:rsidRDefault="00AC1F7C" w:rsidP="00AC1F7C">
      <w:pPr>
        <w:pStyle w:val="afc"/>
        <w:widowControl w:val="0"/>
        <w:numPr>
          <w:ilvl w:val="2"/>
          <w:numId w:val="42"/>
        </w:numPr>
        <w:spacing w:after="120"/>
        <w:jc w:val="both"/>
      </w:pPr>
      <w:r w:rsidRPr="00EB4384">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defined in 38.213, the number of DL serving cell(s) supporting multicast reception is increased as R times. </w:t>
      </w:r>
    </w:p>
    <w:p w14:paraId="0EDD3084" w14:textId="77777777" w:rsidR="00AC1F7C" w:rsidRPr="00EB4384" w:rsidRDefault="00AC1F7C" w:rsidP="00AC1F7C">
      <w:pPr>
        <w:pStyle w:val="afc"/>
        <w:widowControl w:val="0"/>
        <w:numPr>
          <w:ilvl w:val="2"/>
          <w:numId w:val="42"/>
        </w:numPr>
        <w:spacing w:after="120"/>
        <w:jc w:val="both"/>
      </w:pPr>
      <w:r w:rsidRPr="00EB4384">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569AFD8F" w14:textId="77777777" w:rsidR="00AC1F7C" w:rsidRPr="00EB4384" w:rsidRDefault="00AC1F7C" w:rsidP="00AC1F7C">
      <w:pPr>
        <w:pStyle w:val="afc"/>
        <w:widowControl w:val="0"/>
        <w:numPr>
          <w:ilvl w:val="2"/>
          <w:numId w:val="42"/>
        </w:numPr>
        <w:spacing w:after="120"/>
        <w:jc w:val="both"/>
      </w:pPr>
      <w:r w:rsidRPr="00EB4384">
        <w:t>R is a value reported by the UE</w:t>
      </w:r>
    </w:p>
    <w:p w14:paraId="20723989" w14:textId="77777777" w:rsidR="00564FB1" w:rsidRPr="00EB4384" w:rsidRDefault="00564FB1" w:rsidP="007937A7">
      <w:pPr>
        <w:pStyle w:val="afc"/>
        <w:widowControl w:val="0"/>
        <w:numPr>
          <w:ilvl w:val="0"/>
          <w:numId w:val="42"/>
        </w:numPr>
        <w:spacing w:after="120"/>
        <w:jc w:val="both"/>
      </w:pPr>
      <w:r w:rsidRPr="00EB4384">
        <w:rPr>
          <w:i/>
          <w:iCs/>
          <w:u w:val="single"/>
        </w:rPr>
        <w:t>Samsung</w:t>
      </w:r>
    </w:p>
    <w:p w14:paraId="35630A7D" w14:textId="77777777" w:rsidR="00EE3B5B" w:rsidRPr="00EB4384" w:rsidRDefault="00EE3B5B" w:rsidP="007937A7">
      <w:pPr>
        <w:pStyle w:val="afc"/>
        <w:widowControl w:val="0"/>
        <w:numPr>
          <w:ilvl w:val="1"/>
          <w:numId w:val="42"/>
        </w:numPr>
        <w:spacing w:after="120"/>
        <w:jc w:val="both"/>
      </w:pPr>
      <w:r w:rsidRPr="00EB4384">
        <w:t>Proposal 2: A UE can be configured to monitor PDCCH for multicast PDSCH scheduling according to USS.</w:t>
      </w:r>
    </w:p>
    <w:p w14:paraId="23B010FC" w14:textId="0730D23D" w:rsidR="00EE3B5B" w:rsidRPr="00EB4384" w:rsidRDefault="00EE3B5B" w:rsidP="007937A7">
      <w:pPr>
        <w:pStyle w:val="afc"/>
        <w:widowControl w:val="0"/>
        <w:numPr>
          <w:ilvl w:val="1"/>
          <w:numId w:val="42"/>
        </w:numPr>
        <w:spacing w:after="120"/>
        <w:jc w:val="both"/>
      </w:pPr>
      <w:r w:rsidRPr="00EB4384">
        <w:t>Proposal 3: The monitoring priority of CSS sets for multicast PDSCH is determined based on the CSS set index.</w:t>
      </w:r>
    </w:p>
    <w:p w14:paraId="375C2277" w14:textId="77777777" w:rsidR="008F2F88" w:rsidRPr="00EB4384" w:rsidRDefault="008F2F88" w:rsidP="008F2F88">
      <w:pPr>
        <w:pStyle w:val="afc"/>
        <w:widowControl w:val="0"/>
        <w:numPr>
          <w:ilvl w:val="1"/>
          <w:numId w:val="42"/>
        </w:numPr>
        <w:spacing w:after="120"/>
        <w:jc w:val="both"/>
      </w:pPr>
      <w:r w:rsidRPr="00EB4384">
        <w:t xml:space="preserve">Observation 3: Whether or not a UE monitors PDCCH for detection of unicast DCIs and multicast DCIs in a same </w:t>
      </w:r>
      <w:r w:rsidRPr="00EB4384">
        <w:lastRenderedPageBreak/>
        <w:t>CORESET is a gNB implementation issue.</w:t>
      </w:r>
    </w:p>
    <w:p w14:paraId="64A30ACA" w14:textId="77777777" w:rsidR="008F2F88" w:rsidRPr="00EB4384" w:rsidRDefault="008F2F88" w:rsidP="008F2F88">
      <w:pPr>
        <w:pStyle w:val="afc"/>
        <w:widowControl w:val="0"/>
        <w:numPr>
          <w:ilvl w:val="1"/>
          <w:numId w:val="42"/>
        </w:numPr>
        <w:spacing w:after="120"/>
        <w:jc w:val="both"/>
      </w:pPr>
      <w:r w:rsidRPr="00EB4384">
        <w:t>Observation 4: Increasing the number of CORESETs to support multicast operation increases UE hardware complexity, requires additional specifications that are applicable only for FR2, and is not in scope.</w:t>
      </w:r>
    </w:p>
    <w:p w14:paraId="75D4910B" w14:textId="79CD34EA" w:rsidR="00EE3B5B" w:rsidRPr="00EB4384" w:rsidRDefault="00EE3B5B" w:rsidP="00EE3B5B">
      <w:pPr>
        <w:pStyle w:val="afc"/>
        <w:widowControl w:val="0"/>
        <w:numPr>
          <w:ilvl w:val="1"/>
          <w:numId w:val="42"/>
        </w:numPr>
        <w:spacing w:after="120"/>
        <w:jc w:val="both"/>
      </w:pPr>
      <w:r w:rsidRPr="00EB4384">
        <w:t xml:space="preserve">Observation 5: Increasing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Pr="00EB4384">
        <w:t xml:space="preserve"> does not relate to CA capability of a UE - it is a core aspect of a UE implementation that is hard-coded in the specifications - any increase would </w:t>
      </w:r>
      <w:bookmarkStart w:id="18" w:name="_Hlk71968598"/>
      <w:r w:rsidRPr="00EB4384">
        <w:t>have substantial impact on modem design and is precluded by the WID</w:t>
      </w:r>
      <w:bookmarkEnd w:id="18"/>
      <w:r w:rsidRPr="00EB4384">
        <w:t>.</w:t>
      </w:r>
    </w:p>
    <w:p w14:paraId="3EF41FE1" w14:textId="77777777" w:rsidR="00C66B6C" w:rsidRPr="00EB4384" w:rsidRDefault="00C66B6C" w:rsidP="00C66B6C">
      <w:pPr>
        <w:pStyle w:val="afc"/>
        <w:widowControl w:val="0"/>
        <w:numPr>
          <w:ilvl w:val="1"/>
          <w:numId w:val="42"/>
        </w:numPr>
        <w:spacing w:after="120"/>
        <w:jc w:val="both"/>
      </w:pPr>
      <w:r w:rsidRPr="00EB4384">
        <w:t>Observation 6: DCI formats scheduling multicast PDSCH can have same size with any unicast DCI format (i.e. any unicast DCI format can be used as ‘baseline’).</w:t>
      </w:r>
    </w:p>
    <w:p w14:paraId="2AB64AE2" w14:textId="77777777" w:rsidR="00C66B6C" w:rsidRPr="00EB4384" w:rsidRDefault="00C66B6C" w:rsidP="00C66B6C">
      <w:pPr>
        <w:pStyle w:val="afc"/>
        <w:widowControl w:val="0"/>
        <w:numPr>
          <w:ilvl w:val="1"/>
          <w:numId w:val="42"/>
        </w:numPr>
        <w:spacing w:after="120"/>
        <w:jc w:val="both"/>
      </w:pPr>
      <w:r w:rsidRPr="00EB4384">
        <w:t>Observation 7: DCI formats scheduling multicast PDSCH have configurable fields and can follow DCI formats 0_2/1_2. This maximizes functionality and minimizes specification impact as size matching procedures do not need to be defined.</w:t>
      </w:r>
    </w:p>
    <w:p w14:paraId="3CA874A6" w14:textId="77777777" w:rsidR="00C66B6C" w:rsidRPr="00EB4384" w:rsidRDefault="00C66B6C" w:rsidP="00C66B6C">
      <w:pPr>
        <w:pStyle w:val="afc"/>
        <w:widowControl w:val="0"/>
        <w:numPr>
          <w:ilvl w:val="1"/>
          <w:numId w:val="42"/>
        </w:numPr>
        <w:spacing w:after="120"/>
        <w:jc w:val="both"/>
      </w:pPr>
      <w:r w:rsidRPr="00EB4384">
        <w:t xml:space="preserve">Proposal 4: The fields of DCI formats are based on the fields of DCI formats 0_2/1_2. </w:t>
      </w:r>
    </w:p>
    <w:p w14:paraId="5073EA6B" w14:textId="192ABB8F" w:rsidR="00D5768E" w:rsidRPr="00EB4384" w:rsidRDefault="00C66B6C" w:rsidP="00C66B6C">
      <w:pPr>
        <w:pStyle w:val="afc"/>
        <w:widowControl w:val="0"/>
        <w:numPr>
          <w:ilvl w:val="1"/>
          <w:numId w:val="42"/>
        </w:numPr>
        <w:spacing w:after="120"/>
        <w:jc w:val="both"/>
      </w:pPr>
      <w:r w:rsidRPr="00EB4384">
        <w:t>Proposal 5: The sizes of the DCI formats scheduling multicast PDSCH are counted together with the unicast ones and are such that the budget of 3 sizes is not exceeded.</w:t>
      </w:r>
    </w:p>
    <w:p w14:paraId="7C74DEEF" w14:textId="77777777" w:rsidR="00177FFA" w:rsidRPr="00EB4384" w:rsidRDefault="00177FFA" w:rsidP="007937A7">
      <w:pPr>
        <w:pStyle w:val="afc"/>
        <w:widowControl w:val="0"/>
        <w:numPr>
          <w:ilvl w:val="0"/>
          <w:numId w:val="42"/>
        </w:numPr>
        <w:spacing w:after="120"/>
        <w:jc w:val="both"/>
      </w:pPr>
      <w:r w:rsidRPr="00EB4384">
        <w:rPr>
          <w:i/>
          <w:iCs/>
          <w:u w:val="single"/>
        </w:rPr>
        <w:t>LGE</w:t>
      </w:r>
    </w:p>
    <w:p w14:paraId="2D842CCD" w14:textId="77777777" w:rsidR="002C2905" w:rsidRPr="00EB4384" w:rsidRDefault="002C2905" w:rsidP="002C2905">
      <w:pPr>
        <w:pStyle w:val="afc"/>
        <w:widowControl w:val="0"/>
        <w:numPr>
          <w:ilvl w:val="1"/>
          <w:numId w:val="42"/>
        </w:numPr>
        <w:spacing w:after="120"/>
        <w:jc w:val="both"/>
      </w:pPr>
      <w:r w:rsidRPr="00EB4384">
        <w:t>Proposal 9: A CORESET ID is unique across all CFRs and the associated UE active BWPs for a serving cell.</w:t>
      </w:r>
    </w:p>
    <w:p w14:paraId="40B9CF3B" w14:textId="77777777" w:rsidR="002C2905" w:rsidRPr="00EB4384" w:rsidRDefault="002C2905" w:rsidP="002C2905">
      <w:pPr>
        <w:pStyle w:val="afc"/>
        <w:widowControl w:val="0"/>
        <w:numPr>
          <w:ilvl w:val="1"/>
          <w:numId w:val="42"/>
        </w:numPr>
        <w:spacing w:after="120"/>
        <w:jc w:val="both"/>
      </w:pPr>
      <w:r w:rsidRPr="00EB4384">
        <w:t>Proposal 10: It is up to gNB configuration whether a CORESET ID is configured for both a CFR and the UE active BWP associated to the CFR. However, if the CFR is confined within UE active BWP, CORESET used by the CFR should be confined within the CFR in frequency.</w:t>
      </w:r>
    </w:p>
    <w:p w14:paraId="1B17A18D" w14:textId="3A31C141" w:rsidR="002C2905" w:rsidRPr="00EB4384" w:rsidRDefault="002C2905" w:rsidP="002C2905">
      <w:pPr>
        <w:pStyle w:val="afc"/>
        <w:widowControl w:val="0"/>
        <w:numPr>
          <w:ilvl w:val="1"/>
          <w:numId w:val="42"/>
        </w:numPr>
        <w:spacing w:after="120"/>
        <w:jc w:val="both"/>
      </w:pPr>
      <w:r w:rsidRPr="00EB4384">
        <w:t>Proposal 11: support new CSS type 4 for multicast of which monitoring priority is handled like USS.</w:t>
      </w:r>
    </w:p>
    <w:p w14:paraId="21CFB6A1" w14:textId="4CE4C8DD" w:rsidR="002C2905" w:rsidRPr="00EB4384" w:rsidRDefault="002C2905" w:rsidP="002C2905">
      <w:pPr>
        <w:pStyle w:val="afc"/>
        <w:widowControl w:val="0"/>
        <w:numPr>
          <w:ilvl w:val="1"/>
          <w:numId w:val="42"/>
        </w:numPr>
        <w:spacing w:after="120"/>
        <w:jc w:val="both"/>
      </w:pPr>
      <w:r w:rsidRPr="00EB4384">
        <w:t xml:space="preserve">Proposal 12: the G-RNTI is “other RNTI” when considering the “3+1” DCI size budget rule for group-common PDCCH for less impact. If necessary, </w:t>
      </w:r>
      <w:bookmarkStart w:id="19" w:name="_Hlk71969793"/>
      <w:r w:rsidRPr="00EB4384">
        <w:t>the total number of different DCI sizes configured to monitor could be increased up to 5 for the cell where CFR is configured</w:t>
      </w:r>
      <w:bookmarkEnd w:id="19"/>
      <w:r w:rsidRPr="00EB4384">
        <w:t>, while the total number of different DCI sizes with C-RNTI configured to monitor is kept as 3.</w:t>
      </w:r>
    </w:p>
    <w:p w14:paraId="7FFAA957" w14:textId="034955AA" w:rsidR="002C2905" w:rsidRPr="00EB4384" w:rsidRDefault="002C2905" w:rsidP="002C2905">
      <w:pPr>
        <w:pStyle w:val="afc"/>
        <w:widowControl w:val="0"/>
        <w:numPr>
          <w:ilvl w:val="1"/>
          <w:numId w:val="42"/>
        </w:numPr>
        <w:spacing w:after="120"/>
        <w:jc w:val="both"/>
      </w:pPr>
      <w:r w:rsidRPr="00EB4384">
        <w:t>Proposal 13: G-CS-RNTI is “other RNTI”.</w:t>
      </w:r>
    </w:p>
    <w:p w14:paraId="241BF8B7" w14:textId="77777777" w:rsidR="002C2905" w:rsidRPr="00EB4384" w:rsidRDefault="002C2905" w:rsidP="002C2905">
      <w:pPr>
        <w:pStyle w:val="afc"/>
        <w:widowControl w:val="0"/>
        <w:numPr>
          <w:ilvl w:val="1"/>
          <w:numId w:val="42"/>
        </w:numPr>
        <w:spacing w:after="120"/>
        <w:jc w:val="both"/>
      </w:pPr>
      <w:r w:rsidRPr="00EB4384">
        <w:t xml:space="preserve">Proposal 14: 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nor/>
              </m:rPr>
              <m:t>mx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R times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nor/>
              </m: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and </w:t>
      </w:r>
      <m:oMath>
        <m:sSubSup>
          <m:sSubSupPr>
            <m:ctrlPr>
              <w:rPr>
                <w:rFonts w:ascii="Cambria Math" w:hAnsi="Cambria Math"/>
              </w:rPr>
            </m:ctrlPr>
          </m:sSubSupPr>
          <m:e>
            <m:r>
              <m:rPr>
                <m:sty m:val="bi"/>
              </m:rPr>
              <w:rPr>
                <w:rFonts w:ascii="Cambria Math" w:hAnsi="Cambria Math"/>
              </w:rPr>
              <m:t>C</m:t>
            </m:r>
          </m:e>
          <m:sub>
            <m:r>
              <m:rPr>
                <m:sty m:val="bi"/>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i"/>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EB4384">
        <w:t xml:space="preserve"> are defined in Table 10.1-2 and Table 10.1-3 in 38.213 </w:t>
      </w:r>
    </w:p>
    <w:p w14:paraId="60213974" w14:textId="77777777" w:rsidR="002C2905" w:rsidRPr="00EB4384" w:rsidRDefault="002C2905" w:rsidP="002C2905">
      <w:pPr>
        <w:pStyle w:val="afc"/>
        <w:widowControl w:val="0"/>
        <w:numPr>
          <w:ilvl w:val="2"/>
          <w:numId w:val="42"/>
        </w:numPr>
        <w:spacing w:after="120"/>
        <w:jc w:val="both"/>
      </w:pPr>
      <w:r w:rsidRPr="00EB4384">
        <w:t>R is a value reported by the UE as part of MBS related UE capability, regardless of whether UE supports CA capability.</w:t>
      </w:r>
    </w:p>
    <w:p w14:paraId="0DA931EC" w14:textId="77777777" w:rsidR="001A5791" w:rsidRPr="00EB4384" w:rsidRDefault="001A5791" w:rsidP="001A5791">
      <w:pPr>
        <w:pStyle w:val="afc"/>
        <w:widowControl w:val="0"/>
        <w:numPr>
          <w:ilvl w:val="1"/>
          <w:numId w:val="42"/>
        </w:numPr>
        <w:spacing w:after="120"/>
        <w:jc w:val="both"/>
      </w:pPr>
      <w:r w:rsidRPr="00EB4384">
        <w:t>Proposal 15: support transmission of multiple TDMed group-common PDSCHs carrying a same TB with selectively different RSs for both broadcast and multicast.</w:t>
      </w:r>
    </w:p>
    <w:p w14:paraId="2EECF5BD" w14:textId="77777777" w:rsidR="001A5791" w:rsidRPr="00EB4384" w:rsidRDefault="001A5791" w:rsidP="001A5791">
      <w:pPr>
        <w:pStyle w:val="afc"/>
        <w:widowControl w:val="0"/>
        <w:numPr>
          <w:ilvl w:val="2"/>
          <w:numId w:val="42"/>
        </w:numPr>
        <w:spacing w:after="120"/>
        <w:jc w:val="both"/>
      </w:pPr>
      <w:r w:rsidRPr="00EB4384">
        <w:t xml:space="preserve">Different UE in the group selectively receive same or different PDSCHs among TDMed PDSCHs carrying the TB. </w:t>
      </w:r>
    </w:p>
    <w:p w14:paraId="2F680864" w14:textId="583B34DC" w:rsidR="002C2905" w:rsidRPr="00EB4384" w:rsidRDefault="001A5791" w:rsidP="002C2905">
      <w:pPr>
        <w:pStyle w:val="afc"/>
        <w:widowControl w:val="0"/>
        <w:numPr>
          <w:ilvl w:val="1"/>
          <w:numId w:val="42"/>
        </w:numPr>
        <w:spacing w:after="120"/>
        <w:jc w:val="both"/>
      </w:pPr>
      <w:r w:rsidRPr="00EB4384">
        <w:t>Proposal 16: Multiple TCI states can be configured in PDSCH-config for group common PDSCH for the CFR.</w:t>
      </w:r>
    </w:p>
    <w:p w14:paraId="7267C4BE" w14:textId="1838E68B" w:rsidR="001A5791" w:rsidRPr="00EB4384" w:rsidRDefault="001A5791" w:rsidP="002C2905">
      <w:pPr>
        <w:pStyle w:val="afc"/>
        <w:widowControl w:val="0"/>
        <w:numPr>
          <w:ilvl w:val="1"/>
          <w:numId w:val="42"/>
        </w:numPr>
        <w:spacing w:after="120"/>
        <w:jc w:val="both"/>
      </w:pPr>
      <w:r w:rsidRPr="00EB4384">
        <w:t>Proposal 17: From gNB perspective, gNB may configure multiple CORESETs and transmit group common PDCCHs to multiple UEs in a group. The DCI can be repeated on multiple CORESETs with same or different TCI states</w:t>
      </w:r>
    </w:p>
    <w:p w14:paraId="59F1178B" w14:textId="31B28D9F" w:rsidR="001A5791" w:rsidRPr="00EB4384" w:rsidRDefault="001A5791" w:rsidP="002C2905">
      <w:pPr>
        <w:pStyle w:val="afc"/>
        <w:widowControl w:val="0"/>
        <w:numPr>
          <w:ilvl w:val="1"/>
          <w:numId w:val="42"/>
        </w:numPr>
        <w:spacing w:after="120"/>
        <w:jc w:val="both"/>
      </w:pPr>
      <w:r w:rsidRPr="00EB4384">
        <w:t>Proposal 18: Multiple TCI states can be configured for a CORESET ID for a Search Space of group common PDCCH by RRC.</w:t>
      </w:r>
    </w:p>
    <w:p w14:paraId="6C6D6900" w14:textId="77777777" w:rsidR="00F50EA8" w:rsidRPr="00EB4384" w:rsidRDefault="00F50EA8" w:rsidP="007937A7">
      <w:pPr>
        <w:pStyle w:val="afc"/>
        <w:widowControl w:val="0"/>
        <w:numPr>
          <w:ilvl w:val="0"/>
          <w:numId w:val="42"/>
        </w:numPr>
        <w:spacing w:after="120"/>
        <w:jc w:val="both"/>
      </w:pPr>
      <w:r w:rsidRPr="00EB4384">
        <w:rPr>
          <w:i/>
          <w:iCs/>
          <w:u w:val="single"/>
        </w:rPr>
        <w:t>Lenovo</w:t>
      </w:r>
    </w:p>
    <w:p w14:paraId="414B56B2" w14:textId="77777777" w:rsidR="0053166B" w:rsidRPr="00EB4384" w:rsidRDefault="0053166B" w:rsidP="0053166B">
      <w:pPr>
        <w:pStyle w:val="afc"/>
        <w:widowControl w:val="0"/>
        <w:numPr>
          <w:ilvl w:val="1"/>
          <w:numId w:val="42"/>
        </w:numPr>
        <w:spacing w:after="120"/>
        <w:jc w:val="both"/>
      </w:pPr>
      <w:r w:rsidRPr="00EB4384">
        <w:t>Proposal 7: The number of bits for frequency domain resource assignment indicator in DCI is determined based on the bandwidth of the common frequency region.</w:t>
      </w:r>
    </w:p>
    <w:p w14:paraId="0249B72C" w14:textId="77777777" w:rsidR="0053166B" w:rsidRPr="00EB4384" w:rsidRDefault="0053166B" w:rsidP="0053166B">
      <w:pPr>
        <w:pStyle w:val="afc"/>
        <w:widowControl w:val="0"/>
        <w:numPr>
          <w:ilvl w:val="1"/>
          <w:numId w:val="42"/>
        </w:numPr>
        <w:spacing w:after="120"/>
        <w:jc w:val="both"/>
      </w:pPr>
      <w:r w:rsidRPr="00EB4384">
        <w:t>Proposal 8: A common CORESET is configured within the common frequency region for MBS for the group of UEs.</w:t>
      </w:r>
    </w:p>
    <w:p w14:paraId="3A662D08" w14:textId="77777777" w:rsidR="0053166B" w:rsidRPr="00EB4384" w:rsidRDefault="0053166B" w:rsidP="0053166B">
      <w:pPr>
        <w:pStyle w:val="afc"/>
        <w:widowControl w:val="0"/>
        <w:numPr>
          <w:ilvl w:val="1"/>
          <w:numId w:val="42"/>
        </w:numPr>
        <w:spacing w:after="120"/>
        <w:jc w:val="both"/>
      </w:pPr>
      <w:r w:rsidRPr="00EB4384">
        <w:lastRenderedPageBreak/>
        <w:t>Proposal 9: A common search space is configured associated with the common CORESET for MBS for the group of UEs.</w:t>
      </w:r>
    </w:p>
    <w:p w14:paraId="346A3C0B" w14:textId="77777777" w:rsidR="00CD0785" w:rsidRPr="00EB4384" w:rsidRDefault="00CD0785" w:rsidP="00CD0785">
      <w:pPr>
        <w:pStyle w:val="afc"/>
        <w:widowControl w:val="0"/>
        <w:numPr>
          <w:ilvl w:val="1"/>
          <w:numId w:val="42"/>
        </w:numPr>
        <w:spacing w:after="120"/>
        <w:jc w:val="both"/>
      </w:pPr>
      <w:r w:rsidRPr="00EB4384">
        <w:t>Proposal 10: DCI format 1-0 with CRC scrambled by G-RNTI is used as the group-common DCI.</w:t>
      </w:r>
    </w:p>
    <w:p w14:paraId="61EEAC01" w14:textId="77777777" w:rsidR="00CD0785" w:rsidRPr="00EB4384" w:rsidRDefault="00CD0785" w:rsidP="00CD0785">
      <w:pPr>
        <w:pStyle w:val="afc"/>
        <w:widowControl w:val="0"/>
        <w:numPr>
          <w:ilvl w:val="1"/>
          <w:numId w:val="42"/>
        </w:numPr>
        <w:spacing w:after="120"/>
        <w:jc w:val="both"/>
      </w:pPr>
      <w:r w:rsidRPr="00EB4384">
        <w:t>Proposal 11: For DCI size alignment, DCI format with CRC scrambled by G-RNTI is counted as the DCI format with CRC scrambled by C-RNTI.</w:t>
      </w:r>
    </w:p>
    <w:p w14:paraId="05FBA967" w14:textId="77777777" w:rsidR="00F50EA8" w:rsidRPr="00EB4384" w:rsidRDefault="00F50EA8" w:rsidP="007937A7">
      <w:pPr>
        <w:pStyle w:val="afc"/>
        <w:widowControl w:val="0"/>
        <w:numPr>
          <w:ilvl w:val="0"/>
          <w:numId w:val="42"/>
        </w:numPr>
        <w:spacing w:after="120"/>
        <w:jc w:val="both"/>
      </w:pPr>
      <w:r w:rsidRPr="00EB4384">
        <w:rPr>
          <w:i/>
          <w:iCs/>
          <w:u w:val="single"/>
        </w:rPr>
        <w:t>NTT Dococmo</w:t>
      </w:r>
    </w:p>
    <w:p w14:paraId="442CDBA5" w14:textId="77777777" w:rsidR="00624C97" w:rsidRPr="00EB4384" w:rsidRDefault="00624C97" w:rsidP="007937A7">
      <w:pPr>
        <w:pStyle w:val="afc"/>
        <w:widowControl w:val="0"/>
        <w:numPr>
          <w:ilvl w:val="1"/>
          <w:numId w:val="42"/>
        </w:numPr>
        <w:spacing w:after="120"/>
        <w:jc w:val="both"/>
      </w:pPr>
      <w:r w:rsidRPr="00EB4384">
        <w:t>Proposal 4: Support Alt 2 for CSS of group-common PDCCH of PTM scheme 1 for multicast.</w:t>
      </w:r>
    </w:p>
    <w:p w14:paraId="180E075D" w14:textId="05010456" w:rsidR="00624C97" w:rsidRPr="00EB4384" w:rsidRDefault="00624C97" w:rsidP="007937A7">
      <w:pPr>
        <w:pStyle w:val="afc"/>
        <w:widowControl w:val="0"/>
        <w:numPr>
          <w:ilvl w:val="1"/>
          <w:numId w:val="42"/>
        </w:numPr>
        <w:spacing w:after="120"/>
        <w:jc w:val="both"/>
      </w:pPr>
      <w:r w:rsidRPr="00EB4384">
        <w:t>Proposal 5: Support Option 4 for sharing CORESETs between PDCCH-Config for unicast and PDCCH-Config for multicast.</w:t>
      </w:r>
    </w:p>
    <w:p w14:paraId="0FBC09E2" w14:textId="77777777" w:rsidR="00624C97" w:rsidRPr="00EB4384" w:rsidRDefault="00624C97" w:rsidP="00624C97">
      <w:pPr>
        <w:pStyle w:val="afc"/>
        <w:widowControl w:val="0"/>
        <w:numPr>
          <w:ilvl w:val="1"/>
          <w:numId w:val="42"/>
        </w:numPr>
        <w:spacing w:after="120"/>
        <w:jc w:val="both"/>
      </w:pPr>
      <w:r w:rsidRPr="00EB4384">
        <w:t>Proposal 6: Align the size of DCI format 1_0 for multicast with the size of DCI format 1_0 for unicast transmitted in CSS.</w:t>
      </w:r>
    </w:p>
    <w:p w14:paraId="5EB756ED" w14:textId="470B8253" w:rsidR="00624C97" w:rsidRPr="00EB4384" w:rsidRDefault="00624C97" w:rsidP="00624C97">
      <w:pPr>
        <w:pStyle w:val="afc"/>
        <w:widowControl w:val="0"/>
        <w:numPr>
          <w:ilvl w:val="1"/>
          <w:numId w:val="42"/>
        </w:numPr>
        <w:spacing w:after="120"/>
        <w:jc w:val="both"/>
      </w:pPr>
      <w:r w:rsidRPr="00EB4384">
        <w:t>Proposal 7: Align the size of the second DCI format (i.e., DCI format 1_1 or 1_2) for multicast with the size of DCI format 2_0/2_1/2_4/2_5/2_6.</w:t>
      </w:r>
    </w:p>
    <w:p w14:paraId="19545923" w14:textId="77777777" w:rsidR="0007574F" w:rsidRPr="00EB4384" w:rsidRDefault="0007574F" w:rsidP="0007574F">
      <w:pPr>
        <w:pStyle w:val="afc"/>
        <w:widowControl w:val="0"/>
        <w:numPr>
          <w:ilvl w:val="0"/>
          <w:numId w:val="42"/>
        </w:numPr>
        <w:spacing w:after="120"/>
        <w:jc w:val="both"/>
      </w:pPr>
      <w:r w:rsidRPr="00EB4384">
        <w:rPr>
          <w:i/>
          <w:iCs/>
          <w:u w:val="single"/>
        </w:rPr>
        <w:t>ASUSTeK</w:t>
      </w:r>
    </w:p>
    <w:p w14:paraId="4D09161D" w14:textId="77777777" w:rsidR="0007574F" w:rsidRPr="00EB4384" w:rsidRDefault="0007574F" w:rsidP="0007574F">
      <w:pPr>
        <w:pStyle w:val="afc"/>
        <w:widowControl w:val="0"/>
        <w:numPr>
          <w:ilvl w:val="1"/>
          <w:numId w:val="42"/>
        </w:numPr>
        <w:spacing w:after="120"/>
        <w:jc w:val="both"/>
      </w:pPr>
      <w:r w:rsidRPr="00EB4384">
        <w:t xml:space="preserve">Proposal 5: For the down-selection of the usage of the CORESET configured in PDCCH-config for unicast and the CORESET configured in PDCCH-config for MBS in the CFR, option 3 is supported. </w:t>
      </w:r>
    </w:p>
    <w:p w14:paraId="3ABAA24C" w14:textId="77777777" w:rsidR="00B64CD1" w:rsidRPr="00EB4384" w:rsidRDefault="00B64CD1" w:rsidP="00B64CD1">
      <w:pPr>
        <w:pStyle w:val="afc"/>
        <w:widowControl w:val="0"/>
        <w:numPr>
          <w:ilvl w:val="0"/>
          <w:numId w:val="42"/>
        </w:numPr>
        <w:spacing w:after="120"/>
        <w:jc w:val="both"/>
      </w:pPr>
      <w:r w:rsidRPr="00EB4384">
        <w:rPr>
          <w:i/>
          <w:iCs/>
          <w:u w:val="single"/>
        </w:rPr>
        <w:t>Chengdu TD Tech</w:t>
      </w:r>
    </w:p>
    <w:p w14:paraId="4FB5ED1B" w14:textId="38AB647C" w:rsidR="00B64CD1" w:rsidRPr="00EB4384" w:rsidRDefault="00B64CD1" w:rsidP="00B64CD1">
      <w:pPr>
        <w:pStyle w:val="afc"/>
        <w:widowControl w:val="0"/>
        <w:numPr>
          <w:ilvl w:val="1"/>
          <w:numId w:val="42"/>
        </w:numPr>
        <w:spacing w:after="120"/>
        <w:jc w:val="both"/>
      </w:pPr>
      <w:r w:rsidRPr="00EB4384">
        <w:t>Proposal 5: The CORESETs for MBS can be used for unicast scheduling. If a CORESET for MBS is not permitted to be used for unicast scheduling, the related indicator should be sent to UE.</w:t>
      </w:r>
    </w:p>
    <w:p w14:paraId="223ACB48" w14:textId="5379ABD1" w:rsidR="00B64CD1" w:rsidRPr="00EB4384" w:rsidRDefault="00B64CD1" w:rsidP="00B64CD1">
      <w:pPr>
        <w:pStyle w:val="afc"/>
        <w:widowControl w:val="0"/>
        <w:numPr>
          <w:ilvl w:val="1"/>
          <w:numId w:val="42"/>
        </w:numPr>
        <w:spacing w:after="120"/>
        <w:jc w:val="both"/>
      </w:pPr>
      <w:r w:rsidRPr="00EB4384">
        <w:t>Proposal 6: For a CORESET for unicast, if it’s within the CFR, it can be used for MBS scheduling. If such a CORESET is NOT permitted to be used for MBS scheduling, the related indicator should be sent to UE.</w:t>
      </w:r>
    </w:p>
    <w:p w14:paraId="7DC15494" w14:textId="1FBCB13F" w:rsidR="00D15643" w:rsidRPr="00EB4384" w:rsidRDefault="00D15643" w:rsidP="00B64CD1">
      <w:pPr>
        <w:pStyle w:val="afc"/>
        <w:widowControl w:val="0"/>
        <w:numPr>
          <w:ilvl w:val="1"/>
          <w:numId w:val="42"/>
        </w:numPr>
        <w:spacing w:after="120"/>
        <w:jc w:val="both"/>
      </w:pPr>
      <w:r w:rsidRPr="00EB4384">
        <w:t>Proposal 9: The CSS for the group common PDCCH of PTM scheme 1 is by default same as the Type3-PDCCH CSS.</w:t>
      </w:r>
    </w:p>
    <w:p w14:paraId="685F19D1" w14:textId="77777777" w:rsidR="00D15643" w:rsidRPr="00EB4384" w:rsidRDefault="00D15643" w:rsidP="00D15643">
      <w:pPr>
        <w:pStyle w:val="afc"/>
        <w:widowControl w:val="0"/>
        <w:numPr>
          <w:ilvl w:val="1"/>
          <w:numId w:val="42"/>
        </w:numPr>
        <w:spacing w:after="120"/>
        <w:jc w:val="both"/>
      </w:pPr>
      <w:r w:rsidRPr="00EB4384">
        <w:t xml:space="preserve">Proposal 10: If the monitoring priority of a CORESET for MBS can be set flexibly, the detailed monitoring priority for the CORESET can configured and indicated to UE. </w:t>
      </w:r>
    </w:p>
    <w:p w14:paraId="236E5CDD" w14:textId="77777777" w:rsidR="00D15643" w:rsidRPr="00EB4384" w:rsidRDefault="00D15643" w:rsidP="00D15643">
      <w:pPr>
        <w:pStyle w:val="afc"/>
        <w:widowControl w:val="0"/>
        <w:numPr>
          <w:ilvl w:val="2"/>
          <w:numId w:val="42"/>
        </w:numPr>
        <w:spacing w:after="120"/>
        <w:jc w:val="both"/>
      </w:pPr>
      <w:r w:rsidRPr="00EB4384">
        <w:t>Monitoring priority is configured per CORESET</w:t>
      </w:r>
    </w:p>
    <w:p w14:paraId="5BED6060" w14:textId="77777777" w:rsidR="00D15643" w:rsidRPr="00EB4384" w:rsidRDefault="00D15643" w:rsidP="00D15643">
      <w:pPr>
        <w:pStyle w:val="afc"/>
        <w:widowControl w:val="0"/>
        <w:numPr>
          <w:ilvl w:val="2"/>
          <w:numId w:val="42"/>
        </w:numPr>
        <w:spacing w:after="120"/>
        <w:jc w:val="both"/>
      </w:pPr>
      <w:r w:rsidRPr="00EB4384">
        <w:t>Monitoring priority is configured per CFR: the CORESETS for MBS on the same CFR have the same monitoring priority.</w:t>
      </w:r>
    </w:p>
    <w:p w14:paraId="3C9737C3" w14:textId="77777777" w:rsidR="00D15643" w:rsidRPr="00EB4384" w:rsidRDefault="00D15643" w:rsidP="00D15643">
      <w:pPr>
        <w:pStyle w:val="afc"/>
        <w:widowControl w:val="0"/>
        <w:numPr>
          <w:ilvl w:val="2"/>
          <w:numId w:val="42"/>
        </w:numPr>
        <w:spacing w:after="120"/>
        <w:jc w:val="both"/>
      </w:pPr>
      <w:r w:rsidRPr="00EB4384">
        <w:t>Monitoring priority is configured per BWP: the CORESETS for MBS on the same BWP have the same monitoring priority.</w:t>
      </w:r>
    </w:p>
    <w:p w14:paraId="10431B78" w14:textId="77777777" w:rsidR="00D15643" w:rsidRPr="00EB4384" w:rsidRDefault="00D15643" w:rsidP="00D15643">
      <w:pPr>
        <w:pStyle w:val="afc"/>
        <w:widowControl w:val="0"/>
        <w:numPr>
          <w:ilvl w:val="2"/>
          <w:numId w:val="42"/>
        </w:numPr>
        <w:spacing w:after="120"/>
        <w:jc w:val="both"/>
      </w:pPr>
      <w:r w:rsidRPr="00EB4384">
        <w:t>Monitoring priority is configured per cell: the CORESETS for MBS in the same cell have the same monitoring priority.</w:t>
      </w:r>
    </w:p>
    <w:p w14:paraId="6106EFAD" w14:textId="77777777" w:rsidR="00D11EA8" w:rsidRPr="00EB4384" w:rsidRDefault="00D11EA8" w:rsidP="00D11EA8">
      <w:pPr>
        <w:pStyle w:val="afc"/>
        <w:widowControl w:val="0"/>
        <w:numPr>
          <w:ilvl w:val="0"/>
          <w:numId w:val="42"/>
        </w:numPr>
        <w:spacing w:after="120"/>
        <w:jc w:val="both"/>
      </w:pPr>
      <w:r w:rsidRPr="00EB4384">
        <w:rPr>
          <w:i/>
          <w:iCs/>
          <w:u w:val="single"/>
        </w:rPr>
        <w:t>Convida</w:t>
      </w:r>
    </w:p>
    <w:p w14:paraId="5A15291F" w14:textId="2298BAA4" w:rsidR="00D11EA8" w:rsidRPr="00EB4384" w:rsidRDefault="00D11EA8" w:rsidP="00D11EA8">
      <w:pPr>
        <w:pStyle w:val="afc"/>
        <w:widowControl w:val="0"/>
        <w:numPr>
          <w:ilvl w:val="1"/>
          <w:numId w:val="42"/>
        </w:numPr>
        <w:spacing w:after="120"/>
        <w:jc w:val="both"/>
      </w:pPr>
      <w:r w:rsidRPr="00EB4384">
        <w:t>Proposal 6: Dedicated CORESET(s) should be configured for NR MBS in addition to the existing CORESETs in UE dedicated BWP.</w:t>
      </w:r>
    </w:p>
    <w:p w14:paraId="18E2D381" w14:textId="6225AAC5" w:rsidR="009E27C4" w:rsidRPr="00EB4384" w:rsidRDefault="009E27C4" w:rsidP="007937A7">
      <w:pPr>
        <w:pStyle w:val="afc"/>
        <w:widowControl w:val="0"/>
        <w:numPr>
          <w:ilvl w:val="0"/>
          <w:numId w:val="42"/>
        </w:numPr>
        <w:spacing w:after="120"/>
        <w:jc w:val="both"/>
      </w:pPr>
      <w:r w:rsidRPr="00EB4384">
        <w:rPr>
          <w:i/>
          <w:iCs/>
          <w:u w:val="single"/>
        </w:rPr>
        <w:t>Ericsson</w:t>
      </w:r>
    </w:p>
    <w:p w14:paraId="1AA368E6" w14:textId="2BFFA78A" w:rsidR="00D6598E" w:rsidRPr="00EB4384" w:rsidRDefault="001E7D1F" w:rsidP="00D6598E">
      <w:pPr>
        <w:pStyle w:val="afc"/>
        <w:widowControl w:val="0"/>
        <w:numPr>
          <w:ilvl w:val="1"/>
          <w:numId w:val="42"/>
        </w:numPr>
        <w:spacing w:after="120"/>
        <w:jc w:val="both"/>
      </w:pPr>
      <w:r w:rsidRPr="00EB4384">
        <w:t xml:space="preserve">Proposal 35: </w:t>
      </w:r>
      <w:r w:rsidR="00D6598E" w:rsidRPr="00EB4384">
        <w:t xml:space="preserve">The CORESET for group common PDCCH is counted toward of the already existing CORESET capability of the UE. No additional number of CORESET capability is defined for MBS only. </w:t>
      </w:r>
    </w:p>
    <w:p w14:paraId="03DF39A0" w14:textId="723EFC6A" w:rsidR="00D6598E" w:rsidRPr="00EB4384" w:rsidRDefault="008450F6" w:rsidP="007937A7">
      <w:pPr>
        <w:pStyle w:val="afc"/>
        <w:widowControl w:val="0"/>
        <w:numPr>
          <w:ilvl w:val="1"/>
          <w:numId w:val="42"/>
        </w:numPr>
        <w:spacing w:after="120"/>
        <w:jc w:val="both"/>
      </w:pPr>
      <w:r w:rsidRPr="00EB4384">
        <w:t>Proposal 36: Group common PDCCH and unicast PDCCH can be configured within the same CORESET</w:t>
      </w:r>
    </w:p>
    <w:p w14:paraId="58142682" w14:textId="1A78165D" w:rsidR="00E5566B" w:rsidRPr="00EB4384" w:rsidRDefault="00E5566B" w:rsidP="00E5566B">
      <w:pPr>
        <w:pStyle w:val="afc"/>
        <w:widowControl w:val="0"/>
        <w:numPr>
          <w:ilvl w:val="1"/>
          <w:numId w:val="42"/>
        </w:numPr>
        <w:spacing w:after="120"/>
        <w:jc w:val="both"/>
      </w:pPr>
      <w:r w:rsidRPr="00EB4384">
        <w:t>Proposal 37: Extend the existing type3 CSS from Rel-15/16 to support</w:t>
      </w:r>
    </w:p>
    <w:p w14:paraId="18162B89" w14:textId="430464D7" w:rsidR="00E5566B" w:rsidRPr="00EB4384" w:rsidRDefault="00E5566B" w:rsidP="00E5566B">
      <w:pPr>
        <w:pStyle w:val="afc"/>
        <w:widowControl w:val="0"/>
        <w:numPr>
          <w:ilvl w:val="2"/>
          <w:numId w:val="42"/>
        </w:numPr>
        <w:spacing w:after="120"/>
        <w:jc w:val="both"/>
      </w:pPr>
      <w:r w:rsidRPr="00EB4384">
        <w:t xml:space="preserve">Additional DCIs for scheduling via group common PDCCH </w:t>
      </w:r>
    </w:p>
    <w:p w14:paraId="756655E8" w14:textId="180C510D" w:rsidR="008450F6" w:rsidRPr="00EB4384" w:rsidRDefault="00E5566B" w:rsidP="00E5566B">
      <w:pPr>
        <w:pStyle w:val="afc"/>
        <w:widowControl w:val="0"/>
        <w:numPr>
          <w:ilvl w:val="2"/>
          <w:numId w:val="42"/>
        </w:numPr>
        <w:spacing w:after="120"/>
        <w:jc w:val="both"/>
      </w:pPr>
      <w:r w:rsidRPr="00EB4384">
        <w:t>Support of G-RNTI(s)</w:t>
      </w:r>
    </w:p>
    <w:p w14:paraId="41B399D8" w14:textId="65F08C43" w:rsidR="00E5566B" w:rsidRPr="00EB4384" w:rsidRDefault="002F0831" w:rsidP="00E5566B">
      <w:pPr>
        <w:pStyle w:val="afc"/>
        <w:widowControl w:val="0"/>
        <w:numPr>
          <w:ilvl w:val="1"/>
          <w:numId w:val="42"/>
        </w:numPr>
        <w:spacing w:after="120"/>
        <w:jc w:val="both"/>
      </w:pPr>
      <w:r w:rsidRPr="00EB4384">
        <w:t xml:space="preserve">Proposal 38: The priority of search space for multicast is higher than UE specific search space but lower than the </w:t>
      </w:r>
      <w:r w:rsidRPr="00EB4384">
        <w:lastRenderedPageBreak/>
        <w:t>existing common search space defined in R15/R16.</w:t>
      </w:r>
    </w:p>
    <w:p w14:paraId="2D14EBE2" w14:textId="00A67789" w:rsidR="002F0831" w:rsidRPr="00EB4384" w:rsidRDefault="002F0831" w:rsidP="00E5566B">
      <w:pPr>
        <w:pStyle w:val="afc"/>
        <w:widowControl w:val="0"/>
        <w:numPr>
          <w:ilvl w:val="1"/>
          <w:numId w:val="42"/>
        </w:numPr>
        <w:spacing w:after="120"/>
        <w:jc w:val="both"/>
      </w:pPr>
      <w:r w:rsidRPr="00EB4384">
        <w:t xml:space="preserve">Proposal 39: Based on UE capability, a UE may use the budget of BDs/CCEs of an unused CC for a group-common PDCCH to count the number of BDs/CCEs for UEs supporting CA capability based on configuration.  </w:t>
      </w:r>
    </w:p>
    <w:p w14:paraId="03EFE4C5" w14:textId="6D4953CD" w:rsidR="002F0831" w:rsidRPr="00EB4384" w:rsidRDefault="008F63BA" w:rsidP="00E5566B">
      <w:pPr>
        <w:pStyle w:val="afc"/>
        <w:widowControl w:val="0"/>
        <w:numPr>
          <w:ilvl w:val="1"/>
          <w:numId w:val="42"/>
        </w:numPr>
        <w:spacing w:after="120"/>
        <w:jc w:val="both"/>
      </w:pPr>
      <w:r w:rsidRPr="00EB4384">
        <w:t>Proposal 40: Specify one fall-back and one non-fallback DCI for group scheduling of PDSCH via group-PDCCH.</w:t>
      </w:r>
    </w:p>
    <w:p w14:paraId="685CF776" w14:textId="62EC4F7E" w:rsidR="008F63BA" w:rsidRPr="00EB4384" w:rsidRDefault="008F63BA" w:rsidP="008F63BA">
      <w:pPr>
        <w:pStyle w:val="afc"/>
        <w:widowControl w:val="0"/>
        <w:numPr>
          <w:ilvl w:val="1"/>
          <w:numId w:val="42"/>
        </w:numPr>
        <w:spacing w:after="120"/>
        <w:jc w:val="both"/>
      </w:pPr>
      <w:r w:rsidRPr="00EB4384">
        <w:t>Proposal 41: The  G-RNTI is counted as   “C-RNTI”  when considering the “3+1” DCI size budget rule for group-common PDCCH.</w:t>
      </w:r>
    </w:p>
    <w:p w14:paraId="518E5ADC" w14:textId="41B44DF9" w:rsidR="008F63BA" w:rsidRPr="00EB4384" w:rsidRDefault="008F63BA" w:rsidP="008F63BA">
      <w:pPr>
        <w:pStyle w:val="afc"/>
        <w:widowControl w:val="0"/>
        <w:numPr>
          <w:ilvl w:val="1"/>
          <w:numId w:val="42"/>
        </w:numPr>
        <w:spacing w:after="120"/>
        <w:jc w:val="both"/>
      </w:pPr>
      <w:r w:rsidRPr="00EB4384">
        <w:t>Proposal 42: A new, non-fallback DCI format for MBS downlink scheduling is introduced e.g. DCI 1_3, present in the common search space and based on DCI 1_1</w:t>
      </w:r>
    </w:p>
    <w:p w14:paraId="5D408076" w14:textId="62FC4A0E" w:rsidR="008F63BA" w:rsidRPr="00EB4384" w:rsidRDefault="008F63BA" w:rsidP="008F63BA">
      <w:pPr>
        <w:pStyle w:val="afc"/>
        <w:widowControl w:val="0"/>
        <w:numPr>
          <w:ilvl w:val="2"/>
          <w:numId w:val="42"/>
        </w:numPr>
        <w:spacing w:after="120"/>
        <w:jc w:val="both"/>
      </w:pPr>
      <w:r w:rsidRPr="00EB4384">
        <w:t>FFS: details of the fields in DCI 1_3</w:t>
      </w:r>
    </w:p>
    <w:p w14:paraId="41B4E0ED" w14:textId="2BDAC569" w:rsidR="008F63BA" w:rsidRPr="00EB4384" w:rsidRDefault="008F63BA" w:rsidP="008F63BA">
      <w:pPr>
        <w:pStyle w:val="afc"/>
        <w:widowControl w:val="0"/>
        <w:numPr>
          <w:ilvl w:val="1"/>
          <w:numId w:val="42"/>
        </w:numPr>
        <w:spacing w:after="120"/>
        <w:jc w:val="both"/>
      </w:pPr>
      <w:r w:rsidRPr="00EB4384">
        <w:t>Proposal 43: The determination of DCI 1_3, monitored in the common search space  is inserted as step ”2B” in the DCI alignment procedure</w:t>
      </w:r>
    </w:p>
    <w:p w14:paraId="52A28029" w14:textId="361A1574" w:rsidR="008F63BA" w:rsidRPr="00EB4384" w:rsidRDefault="008F63BA" w:rsidP="008F63BA">
      <w:pPr>
        <w:pStyle w:val="afc"/>
        <w:widowControl w:val="0"/>
        <w:numPr>
          <w:ilvl w:val="1"/>
          <w:numId w:val="42"/>
        </w:numPr>
        <w:spacing w:after="120"/>
        <w:jc w:val="both"/>
      </w:pPr>
      <w:r w:rsidRPr="00EB4384">
        <w:t>Observation 18: For MBS Fallback DCI format, legacy DCI format 1_0, can be reused in the CSS without requiring additional Blind decoding and without requiring DCI size alignment between unicast and multicast.</w:t>
      </w:r>
    </w:p>
    <w:p w14:paraId="3F1B7571" w14:textId="4E67CB85" w:rsidR="008F63BA" w:rsidRPr="00EB4384" w:rsidRDefault="008F63BA" w:rsidP="008F63BA">
      <w:pPr>
        <w:pStyle w:val="afc"/>
        <w:widowControl w:val="0"/>
        <w:numPr>
          <w:ilvl w:val="1"/>
          <w:numId w:val="42"/>
        </w:numPr>
        <w:spacing w:after="120"/>
        <w:jc w:val="both"/>
      </w:pPr>
      <w:r w:rsidRPr="00EB4384">
        <w:t>Proposal 44: Reuse DCI 1_0 as fallback DCI format for MBS, with CRC scrambled with G-RNTI.</w:t>
      </w:r>
    </w:p>
    <w:p w14:paraId="3BFB5D7D" w14:textId="08ABCF24" w:rsidR="008F63BA" w:rsidRPr="00EB4384" w:rsidRDefault="008F63BA" w:rsidP="008F63BA">
      <w:pPr>
        <w:pStyle w:val="afc"/>
        <w:widowControl w:val="0"/>
        <w:numPr>
          <w:ilvl w:val="2"/>
          <w:numId w:val="42"/>
        </w:numPr>
        <w:spacing w:after="120"/>
        <w:jc w:val="both"/>
      </w:pPr>
      <w:r w:rsidRPr="00EB4384">
        <w:t>FFS: details of the MBS fallback DCI format fields.</w:t>
      </w:r>
    </w:p>
    <w:p w14:paraId="0E335BF0" w14:textId="48ACB56B" w:rsidR="00B551E8" w:rsidRPr="00EB4384" w:rsidRDefault="00B551E8" w:rsidP="007937A7">
      <w:pPr>
        <w:pStyle w:val="afc"/>
        <w:widowControl w:val="0"/>
        <w:numPr>
          <w:ilvl w:val="1"/>
          <w:numId w:val="42"/>
        </w:numPr>
        <w:spacing w:after="120"/>
        <w:jc w:val="both"/>
      </w:pPr>
      <w:r w:rsidRPr="00EB4384">
        <w:t xml:space="preserve">Proposal </w:t>
      </w:r>
      <w:r w:rsidR="008F63BA" w:rsidRPr="00EB4384">
        <w:t>45</w:t>
      </w:r>
      <w:r w:rsidRPr="00EB4384">
        <w:t xml:space="preserve">: When scheduling with non-fallback DCI, Scrambling parameters n_ID and n_RNTI for group PDCCH DMRS in the CSS is given by pdcch-DMRS-ScramblingID and the group PDCCH G-RNTI, respectively. </w:t>
      </w:r>
    </w:p>
    <w:p w14:paraId="635ABA43" w14:textId="39BEB00D" w:rsidR="00B551E8" w:rsidRPr="00EB4384" w:rsidRDefault="00B551E8" w:rsidP="007937A7">
      <w:pPr>
        <w:pStyle w:val="afc"/>
        <w:widowControl w:val="0"/>
        <w:numPr>
          <w:ilvl w:val="1"/>
          <w:numId w:val="42"/>
        </w:numPr>
        <w:spacing w:after="120"/>
        <w:jc w:val="both"/>
      </w:pPr>
      <w:r w:rsidRPr="00EB4384">
        <w:t xml:space="preserve">Proposal </w:t>
      </w:r>
      <w:r w:rsidR="008F63BA" w:rsidRPr="00EB4384">
        <w:t>46</w:t>
      </w:r>
      <w:r w:rsidRPr="00EB4384">
        <w:t xml:space="preserve">: Scrambling parameters n_ID and n_RNTI for group PDSCH schedule by the multicast non-fallback DCI in CSS is given by </w:t>
      </w:r>
    </w:p>
    <w:p w14:paraId="2AA87F66" w14:textId="77777777" w:rsidR="00B551E8" w:rsidRPr="00EB4384" w:rsidRDefault="00B551E8" w:rsidP="007937A7">
      <w:pPr>
        <w:pStyle w:val="afc"/>
        <w:widowControl w:val="0"/>
        <w:numPr>
          <w:ilvl w:val="2"/>
          <w:numId w:val="42"/>
        </w:numPr>
        <w:spacing w:after="120"/>
        <w:jc w:val="both"/>
      </w:pPr>
      <w:r w:rsidRPr="00EB4384">
        <w:t>N_RNTI is given by G-RNTI</w:t>
      </w:r>
    </w:p>
    <w:p w14:paraId="1D2C247A" w14:textId="77777777" w:rsidR="00B551E8" w:rsidRPr="00EB4384" w:rsidRDefault="00B551E8" w:rsidP="007937A7">
      <w:pPr>
        <w:pStyle w:val="afc"/>
        <w:widowControl w:val="0"/>
        <w:numPr>
          <w:ilvl w:val="2"/>
          <w:numId w:val="42"/>
        </w:numPr>
        <w:spacing w:after="120"/>
        <w:jc w:val="both"/>
      </w:pPr>
      <w:r w:rsidRPr="00EB4384">
        <w:t>n_ID =  the higher-layer parameter dataScramblingIdentityPDSCH  if CORESETPoolIndex is not configured</w:t>
      </w:r>
    </w:p>
    <w:p w14:paraId="41802D8B" w14:textId="77777777" w:rsidR="00B551E8" w:rsidRPr="00EB4384" w:rsidRDefault="00B551E8" w:rsidP="007937A7">
      <w:pPr>
        <w:pStyle w:val="afc"/>
        <w:widowControl w:val="0"/>
        <w:numPr>
          <w:ilvl w:val="2"/>
          <w:numId w:val="42"/>
        </w:numPr>
        <w:spacing w:after="120"/>
        <w:jc w:val="both"/>
      </w:pPr>
      <w:r w:rsidRPr="00EB4384">
        <w:t xml:space="preserve">if the higher-layer parameters dataScramblingIdentityPDSCH and dataScramblingIdentityPDSCH2 are configured together with the higher-layer parameter CORESETPoolIndex containing two different values </w:t>
      </w:r>
    </w:p>
    <w:p w14:paraId="6D600370" w14:textId="77777777" w:rsidR="00B551E8" w:rsidRPr="00EB4384" w:rsidRDefault="00B551E8" w:rsidP="004378DF">
      <w:pPr>
        <w:pStyle w:val="afc"/>
        <w:widowControl w:val="0"/>
        <w:numPr>
          <w:ilvl w:val="3"/>
          <w:numId w:val="42"/>
        </w:numPr>
        <w:spacing w:after="120"/>
        <w:jc w:val="both"/>
      </w:pPr>
      <w:r w:rsidRPr="00EB4384">
        <w:t>n_ID =  the higher-layer parameter dataScramblingIdentityPDSCH if the codeword is scheduled using a CORESET with CORESETPoolIndex equal to 0</w:t>
      </w:r>
    </w:p>
    <w:p w14:paraId="1770C6A4" w14:textId="77777777" w:rsidR="00B551E8" w:rsidRPr="00EB4384" w:rsidRDefault="00B551E8" w:rsidP="004378DF">
      <w:pPr>
        <w:pStyle w:val="afc"/>
        <w:widowControl w:val="0"/>
        <w:numPr>
          <w:ilvl w:val="3"/>
          <w:numId w:val="42"/>
        </w:numPr>
        <w:spacing w:after="120"/>
        <w:jc w:val="both"/>
      </w:pPr>
      <w:r w:rsidRPr="00EB4384">
        <w:t>n_ID = the higher-layer parameter dataScramblingIdentityPDSCH2 if the codeword is scheduled using a CORESET with CORESETPoolIndex equal to 1;</w:t>
      </w:r>
    </w:p>
    <w:p w14:paraId="1176E2AD" w14:textId="77777777" w:rsidR="009E27C4" w:rsidRDefault="009E27C4" w:rsidP="00B551E8">
      <w:pPr>
        <w:widowControl w:val="0"/>
        <w:spacing w:after="120"/>
        <w:jc w:val="both"/>
      </w:pPr>
    </w:p>
    <w:p w14:paraId="1DF605CA" w14:textId="77777777" w:rsidR="00F3414A" w:rsidRDefault="00F3414A" w:rsidP="00F3414A">
      <w:pPr>
        <w:pStyle w:val="2"/>
        <w:ind w:left="576"/>
        <w:rPr>
          <w:rFonts w:ascii="Times New Roman" w:hAnsi="Times New Roman"/>
          <w:lang w:val="en-US"/>
        </w:rPr>
      </w:pPr>
      <w:r>
        <w:rPr>
          <w:rFonts w:ascii="Times New Roman" w:hAnsi="Times New Roman"/>
          <w:lang w:val="en-US"/>
        </w:rPr>
        <w:t>Initial Proposals based on contributions</w:t>
      </w:r>
    </w:p>
    <w:p w14:paraId="0248D6C0"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EB1DA5" w14:textId="085D1D68" w:rsidR="009E1979" w:rsidRDefault="002E4D95" w:rsidP="002E4D95">
      <w:pPr>
        <w:widowControl w:val="0"/>
        <w:spacing w:after="120"/>
        <w:jc w:val="both"/>
      </w:pPr>
      <w:r>
        <w:rPr>
          <w:rFonts w:hint="eastAsia"/>
        </w:rPr>
        <w:t>R</w:t>
      </w:r>
      <w:r>
        <w:t>egarding whether t</w:t>
      </w:r>
      <w:r w:rsidRPr="002E4D95">
        <w:t xml:space="preserve">he maximum number of CORESETs per BWP </w:t>
      </w:r>
      <w:r>
        <w:t xml:space="preserve">can be </w:t>
      </w:r>
      <w:r w:rsidRPr="002E4D95">
        <w:t>increased</w:t>
      </w:r>
      <w:r>
        <w:t xml:space="preserve"> or not</w:t>
      </w:r>
      <w:r w:rsidRPr="002E4D95">
        <w:t xml:space="preserve"> for support of MBS</w:t>
      </w:r>
      <w:r>
        <w:t>, we had the following proposal but no conclusion in last meeting</w:t>
      </w:r>
      <w:r w:rsidR="005524E1">
        <w:t>:</w:t>
      </w:r>
    </w:p>
    <w:p w14:paraId="285ADC6C" w14:textId="77777777" w:rsidR="002E4D95" w:rsidRPr="005524E1" w:rsidRDefault="002E4D95" w:rsidP="002E4D95">
      <w:pPr>
        <w:widowControl w:val="0"/>
        <w:spacing w:after="120"/>
        <w:jc w:val="both"/>
        <w:rPr>
          <w:i/>
          <w:iCs/>
          <w:lang w:eastAsia="zh-CN"/>
        </w:rPr>
      </w:pPr>
      <w:r w:rsidRPr="005524E1">
        <w:rPr>
          <w:rFonts w:hint="eastAsia"/>
          <w:i/>
          <w:iCs/>
          <w:lang w:eastAsia="zh-CN"/>
        </w:rPr>
        <w:t>R</w:t>
      </w:r>
      <w:r w:rsidRPr="005524E1">
        <w:rPr>
          <w:i/>
          <w:iCs/>
          <w:lang w:eastAsia="zh-CN"/>
        </w:rPr>
        <w:t xml:space="preserve">egarding the CORESETs </w:t>
      </w:r>
      <w:r w:rsidRPr="005524E1">
        <w:rPr>
          <w:rFonts w:eastAsiaTheme="minorEastAsia"/>
          <w:i/>
          <w:iCs/>
          <w:lang w:eastAsia="zh-CN"/>
        </w:rPr>
        <w:t>for support of MBS</w:t>
      </w:r>
      <w:r w:rsidRPr="005524E1">
        <w:rPr>
          <w:i/>
          <w:iCs/>
          <w:lang w:eastAsia="zh-CN"/>
        </w:rPr>
        <w:t>, take Option 1 as baseline, and Option 2 is optionally supported.</w:t>
      </w:r>
    </w:p>
    <w:p w14:paraId="40C6EDE1" w14:textId="77777777" w:rsidR="002E4D95" w:rsidRPr="005524E1" w:rsidRDefault="002E4D95" w:rsidP="008435C7">
      <w:pPr>
        <w:pStyle w:val="afc"/>
        <w:widowControl w:val="0"/>
        <w:numPr>
          <w:ilvl w:val="0"/>
          <w:numId w:val="43"/>
        </w:numPr>
        <w:spacing w:after="120"/>
        <w:jc w:val="both"/>
        <w:rPr>
          <w:i/>
          <w:iCs/>
          <w:lang w:eastAsia="zh-CN"/>
        </w:rPr>
      </w:pPr>
      <w:r w:rsidRPr="005524E1">
        <w:rPr>
          <w:rFonts w:eastAsiaTheme="minorEastAsia" w:hint="eastAsia"/>
          <w:i/>
          <w:iCs/>
          <w:lang w:eastAsia="zh-CN"/>
        </w:rPr>
        <w:t>O</w:t>
      </w:r>
      <w:r w:rsidRPr="005524E1">
        <w:rPr>
          <w:rFonts w:eastAsiaTheme="minorEastAsia"/>
          <w:i/>
          <w:iCs/>
          <w:lang w:eastAsia="zh-CN"/>
        </w:rPr>
        <w:t>ption 1: The maximum number of CORESETs per BWP is not increased for support of MBS. The CORESETs include the CORESETs configured in the dedicated unicast BWP and the CORESETs configured in the CFR which is confined within the dedicated unicast BWP.</w:t>
      </w:r>
    </w:p>
    <w:p w14:paraId="2AA0B7FE" w14:textId="77777777" w:rsidR="002E4D95" w:rsidRPr="005524E1" w:rsidRDefault="002E4D95" w:rsidP="008435C7">
      <w:pPr>
        <w:pStyle w:val="afc"/>
        <w:widowControl w:val="0"/>
        <w:numPr>
          <w:ilvl w:val="0"/>
          <w:numId w:val="43"/>
        </w:numPr>
        <w:spacing w:after="120"/>
        <w:jc w:val="both"/>
        <w:rPr>
          <w:i/>
          <w:iCs/>
          <w:lang w:eastAsia="zh-CN"/>
        </w:rPr>
      </w:pPr>
      <w:r w:rsidRPr="005524E1">
        <w:rPr>
          <w:rFonts w:eastAsiaTheme="minorEastAsia"/>
          <w:i/>
          <w:iCs/>
          <w:lang w:eastAsia="zh-CN"/>
        </w:rPr>
        <w:t>Option 2: The maximum number of CORESETs per serving cell is not increased for support of MBS, but the maximum number of CORESETs per BWP can be increased to up to N (N&gt;3) based on UE capability for support of MBS. The CORESETs include the CORESETs configured in the dedicated unicast BWP and the CORESETs configured in the CFR which is confined within the dedicated unicast BWP.</w:t>
      </w:r>
    </w:p>
    <w:p w14:paraId="72BF4A49" w14:textId="77777777" w:rsidR="002E4D95" w:rsidRPr="005524E1" w:rsidRDefault="002E4D95" w:rsidP="008435C7">
      <w:pPr>
        <w:pStyle w:val="afc"/>
        <w:widowControl w:val="0"/>
        <w:numPr>
          <w:ilvl w:val="1"/>
          <w:numId w:val="43"/>
        </w:numPr>
        <w:spacing w:after="120"/>
        <w:jc w:val="both"/>
        <w:rPr>
          <w:i/>
          <w:iCs/>
          <w:lang w:eastAsia="zh-CN"/>
        </w:rPr>
      </w:pPr>
      <w:r w:rsidRPr="005524E1">
        <w:rPr>
          <w:rFonts w:eastAsiaTheme="minorEastAsia" w:hint="eastAsia"/>
          <w:i/>
          <w:iCs/>
          <w:lang w:eastAsia="zh-CN"/>
        </w:rPr>
        <w:t>F</w:t>
      </w:r>
      <w:r w:rsidRPr="005524E1">
        <w:rPr>
          <w:rFonts w:eastAsiaTheme="minorEastAsia"/>
          <w:i/>
          <w:iCs/>
          <w:lang w:eastAsia="zh-CN"/>
        </w:rPr>
        <w:t>FS: the value of N</w:t>
      </w:r>
    </w:p>
    <w:p w14:paraId="2F91C982" w14:textId="77777777" w:rsidR="002E4D95" w:rsidRPr="005524E1" w:rsidRDefault="002E4D95" w:rsidP="008435C7">
      <w:pPr>
        <w:pStyle w:val="afc"/>
        <w:widowControl w:val="0"/>
        <w:numPr>
          <w:ilvl w:val="0"/>
          <w:numId w:val="43"/>
        </w:numPr>
        <w:spacing w:after="120"/>
        <w:jc w:val="both"/>
        <w:rPr>
          <w:i/>
          <w:iCs/>
          <w:lang w:eastAsia="zh-CN"/>
        </w:rPr>
      </w:pPr>
      <w:bookmarkStart w:id="20" w:name="_Hlk71957388"/>
      <w:r w:rsidRPr="005524E1">
        <w:rPr>
          <w:rFonts w:eastAsiaTheme="minorEastAsia" w:hint="eastAsia"/>
          <w:i/>
          <w:iCs/>
          <w:lang w:eastAsia="zh-CN"/>
        </w:rPr>
        <w:t>N</w:t>
      </w:r>
      <w:r w:rsidRPr="005524E1">
        <w:rPr>
          <w:rFonts w:eastAsiaTheme="minorEastAsia"/>
          <w:i/>
          <w:iCs/>
          <w:lang w:eastAsia="zh-CN"/>
        </w:rPr>
        <w:t>ote: this is applied to both Option 2A and Option 2B of CFR</w:t>
      </w:r>
    </w:p>
    <w:bookmarkEnd w:id="20"/>
    <w:p w14:paraId="70F955BB" w14:textId="456C7806" w:rsidR="002E4D95" w:rsidRPr="002E4D95" w:rsidRDefault="005524E1" w:rsidP="002E4D95">
      <w:pPr>
        <w:widowControl w:val="0"/>
        <w:spacing w:after="120"/>
        <w:jc w:val="both"/>
      </w:pPr>
      <w:r>
        <w:rPr>
          <w:rFonts w:hint="eastAsia"/>
        </w:rPr>
        <w:t>B</w:t>
      </w:r>
      <w:r>
        <w:t>ased on contributions in this meeting, at least 6 companies propose to not</w:t>
      </w:r>
      <w:r w:rsidRPr="005524E1">
        <w:t xml:space="preserve"> </w:t>
      </w:r>
      <w:r>
        <w:t>increase t</w:t>
      </w:r>
      <w:r w:rsidRPr="005524E1">
        <w:t xml:space="preserve">he maximum number of CORESETs per </w:t>
      </w:r>
      <w:r w:rsidRPr="005524E1">
        <w:lastRenderedPageBreak/>
        <w:t>BWP for support of MBS</w:t>
      </w:r>
      <w:r w:rsidR="000C091F">
        <w:t xml:space="preserve"> (i.e., option 1)</w:t>
      </w:r>
      <w:r>
        <w:t xml:space="preserve">, </w:t>
      </w:r>
      <w:r w:rsidR="000C091F">
        <w:t>it seems 3 companies [CMCC, Intel, QC] support option 2, and one company thinks</w:t>
      </w:r>
      <w:r w:rsidR="000C091F" w:rsidRPr="00194DE4">
        <w:t xml:space="preserve"> </w:t>
      </w:r>
      <w:r w:rsidR="000C091F">
        <w:t xml:space="preserve">that this issue </w:t>
      </w:r>
      <w:r w:rsidR="000C091F" w:rsidRPr="00194DE4">
        <w:t xml:space="preserve">should be considered during UE </w:t>
      </w:r>
      <w:r w:rsidR="000C091F">
        <w:t>feature</w:t>
      </w:r>
      <w:r w:rsidR="000C091F" w:rsidRPr="00194DE4">
        <w:t xml:space="preserve"> discussion</w:t>
      </w:r>
      <w:r w:rsidR="000C091F">
        <w:t>s</w:t>
      </w:r>
      <w:r w:rsidR="000C091F" w:rsidRPr="00194DE4">
        <w:t xml:space="preserve"> for MBS-enabled UE</w:t>
      </w:r>
      <w:r w:rsidR="00AC090D">
        <w:t>. Based on majority view, moderator suggests to support option 1</w:t>
      </w:r>
      <w:r w:rsidR="006C0576">
        <w:t xml:space="preserve"> (see </w:t>
      </w:r>
      <w:r w:rsidR="007B615B">
        <w:rPr>
          <w:lang w:eastAsia="zh-CN"/>
        </w:rPr>
        <w:t xml:space="preserve">initial </w:t>
      </w:r>
      <w:r w:rsidR="006C0576">
        <w:t>proposal 2-1)</w:t>
      </w:r>
      <w:r w:rsidR="00AC090D">
        <w:t>.</w:t>
      </w:r>
    </w:p>
    <w:p w14:paraId="05F9DD4D" w14:textId="77777777" w:rsidR="006C0576" w:rsidRDefault="006C0576" w:rsidP="002E4D95">
      <w:pPr>
        <w:widowControl w:val="0"/>
        <w:spacing w:after="120"/>
        <w:jc w:val="both"/>
      </w:pPr>
    </w:p>
    <w:p w14:paraId="4236488F" w14:textId="72743A17" w:rsidR="009E1979" w:rsidRDefault="009E1979" w:rsidP="009E1979">
      <w:pPr>
        <w:widowControl w:val="0"/>
        <w:spacing w:after="120"/>
        <w:jc w:val="both"/>
        <w:rPr>
          <w:rFonts w:eastAsiaTheme="minorEastAsia"/>
          <w:lang w:eastAsia="zh-CN"/>
        </w:rPr>
      </w:pPr>
      <w:r>
        <w:rPr>
          <w:rFonts w:hint="eastAsia"/>
          <w:lang w:eastAsia="zh-CN"/>
        </w:rPr>
        <w:t>R</w:t>
      </w:r>
      <w:r>
        <w:rPr>
          <w:lang w:eastAsia="zh-CN"/>
        </w:rPr>
        <w:t xml:space="preserve">egarding whether the CORESETs can be shared for unicast and multicast, 4 options </w:t>
      </w:r>
      <w:r w:rsidR="006C0576">
        <w:rPr>
          <w:lang w:eastAsia="zh-CN"/>
        </w:rPr>
        <w:t xml:space="preserve">were listed for further study in last meeting. </w:t>
      </w:r>
      <w:r w:rsidR="00171C46">
        <w:rPr>
          <w:rFonts w:hint="eastAsia"/>
        </w:rPr>
        <w:t>B</w:t>
      </w:r>
      <w:r w:rsidR="00171C46">
        <w:t xml:space="preserve">ased on contributions in this meeting, </w:t>
      </w:r>
      <w:r w:rsidR="006C0576">
        <w:rPr>
          <w:lang w:eastAsia="zh-CN"/>
        </w:rPr>
        <w:t xml:space="preserve">11 companies support option 1 or think it is up to gNB implementation to use the </w:t>
      </w:r>
      <w:r w:rsidR="00171C46">
        <w:rPr>
          <w:lang w:eastAsia="zh-CN"/>
        </w:rPr>
        <w:t>same or different CORESETs for unicast DCIs and multicast DCIs.</w:t>
      </w:r>
      <w:r w:rsidR="00672E5D">
        <w:rPr>
          <w:lang w:eastAsia="zh-CN"/>
        </w:rPr>
        <w:t xml:space="preserve"> 3 companies [ZTE, QC, NTT Docomo] support the principle of option 4 and 3 companies [Intel, Ap</w:t>
      </w:r>
      <w:r w:rsidR="00817B1F">
        <w:rPr>
          <w:lang w:eastAsia="zh-CN"/>
        </w:rPr>
        <w:t>p</w:t>
      </w:r>
      <w:r w:rsidR="00672E5D">
        <w:rPr>
          <w:lang w:eastAsia="zh-CN"/>
        </w:rPr>
        <w:t>le, ASUSTEK] support option 3. Based on majority view, moderator suggest</w:t>
      </w:r>
      <w:r w:rsidR="00754F1F">
        <w:rPr>
          <w:lang w:eastAsia="zh-CN"/>
        </w:rPr>
        <w:t>s</w:t>
      </w:r>
      <w:r w:rsidR="007B615B">
        <w:rPr>
          <w:lang w:eastAsia="zh-CN"/>
        </w:rPr>
        <w:t xml:space="preserve"> initial </w:t>
      </w:r>
      <w:r w:rsidR="00672E5D">
        <w:t>proposal 2-2.</w:t>
      </w:r>
    </w:p>
    <w:p w14:paraId="6B8D49F1" w14:textId="6CAF6CD9" w:rsidR="00E636AB" w:rsidRDefault="00E636AB" w:rsidP="0047052F">
      <w:pPr>
        <w:widowControl w:val="0"/>
        <w:spacing w:after="120"/>
        <w:jc w:val="both"/>
        <w:rPr>
          <w:lang w:eastAsia="zh-CN"/>
        </w:rPr>
      </w:pPr>
    </w:p>
    <w:p w14:paraId="20EFBBA4" w14:textId="5D9E63EE" w:rsidR="001C1199" w:rsidRDefault="001C1199" w:rsidP="0047052F">
      <w:pPr>
        <w:widowControl w:val="0"/>
        <w:spacing w:after="120"/>
        <w:jc w:val="both"/>
        <w:rPr>
          <w:lang w:eastAsia="zh-CN"/>
        </w:rPr>
      </w:pPr>
      <w:r>
        <w:rPr>
          <w:rFonts w:hint="eastAsia"/>
          <w:lang w:eastAsia="zh-CN"/>
        </w:rPr>
        <w:t>R</w:t>
      </w:r>
      <w:r>
        <w:rPr>
          <w:lang w:eastAsia="zh-CN"/>
        </w:rPr>
        <w:t>egarding the three alternatives</w:t>
      </w:r>
      <w:r w:rsidR="00F747EA" w:rsidRPr="00F747EA">
        <w:rPr>
          <w:lang w:eastAsia="zh-CN"/>
        </w:rPr>
        <w:t xml:space="preserve"> </w:t>
      </w:r>
      <w:r w:rsidR="00F747EA">
        <w:rPr>
          <w:lang w:eastAsia="zh-CN"/>
        </w:rPr>
        <w:t xml:space="preserve">for </w:t>
      </w:r>
      <w:r w:rsidR="00F747EA" w:rsidRPr="00C94674">
        <w:rPr>
          <w:lang w:eastAsia="zh-CN"/>
        </w:rPr>
        <w:t>CSS of group-common PDCCH of PTM</w:t>
      </w:r>
      <w:r w:rsidR="00F747EA">
        <w:rPr>
          <w:lang w:eastAsia="zh-CN"/>
        </w:rPr>
        <w:t>-</w:t>
      </w:r>
      <w:r w:rsidR="00F747EA" w:rsidRPr="00C94674">
        <w:rPr>
          <w:lang w:eastAsia="zh-CN"/>
        </w:rPr>
        <w:t>1 for multicast in RRC_CONNECTED state</w:t>
      </w:r>
      <w:r w:rsidR="00B04C69">
        <w:rPr>
          <w:lang w:eastAsia="zh-CN"/>
        </w:rPr>
        <w:t>,</w:t>
      </w:r>
      <w:r>
        <w:rPr>
          <w:lang w:eastAsia="zh-CN"/>
        </w:rPr>
        <w:t xml:space="preserve"> which were agreed in last meeting to be down-selected in this meeting</w:t>
      </w:r>
      <w:r w:rsidR="00B04C69">
        <w:rPr>
          <w:lang w:eastAsia="zh-CN"/>
        </w:rPr>
        <w:t>,</w:t>
      </w:r>
      <w:r>
        <w:rPr>
          <w:lang w:eastAsia="zh-CN"/>
        </w:rPr>
        <w:t xml:space="preserve"> </w:t>
      </w:r>
      <w:r w:rsidR="00D37BD5">
        <w:rPr>
          <w:lang w:eastAsia="zh-CN"/>
        </w:rPr>
        <w:t>at least 12 companies explicitly support Alt 2, 2 companies [ZTE, CATT] explicitly support Alt 3, and 2 companies [Huawei, Chengdu TD Tech] explicitly support Alt1.  Based on majority view, moderator suggests to support Alt 2</w:t>
      </w:r>
      <w:r w:rsidR="00955292">
        <w:rPr>
          <w:lang w:eastAsia="zh-CN"/>
        </w:rPr>
        <w:t xml:space="preserve"> </w:t>
      </w:r>
      <w:r w:rsidR="00955292">
        <w:t xml:space="preserve">(see </w:t>
      </w:r>
      <w:r w:rsidR="00955292">
        <w:rPr>
          <w:lang w:eastAsia="zh-CN"/>
        </w:rPr>
        <w:t xml:space="preserve">initial </w:t>
      </w:r>
      <w:r w:rsidR="00955292">
        <w:t>proposal 2-3).</w:t>
      </w:r>
    </w:p>
    <w:p w14:paraId="407A763F" w14:textId="12CA62BB" w:rsidR="00D37BD5" w:rsidRDefault="00D37BD5" w:rsidP="0047052F">
      <w:pPr>
        <w:widowControl w:val="0"/>
        <w:spacing w:after="120"/>
        <w:jc w:val="both"/>
        <w:rPr>
          <w:lang w:eastAsia="zh-CN"/>
        </w:rPr>
      </w:pPr>
    </w:p>
    <w:p w14:paraId="41554980" w14:textId="29C07476" w:rsidR="001D6BFC" w:rsidRDefault="00F84F36" w:rsidP="00F84F36">
      <w:pPr>
        <w:widowControl w:val="0"/>
        <w:spacing w:after="120"/>
        <w:jc w:val="both"/>
        <w:rPr>
          <w:lang w:eastAsia="zh-CN"/>
        </w:rPr>
      </w:pPr>
      <w:r>
        <w:rPr>
          <w:lang w:eastAsia="zh-CN"/>
        </w:rPr>
        <w:t>Regarding w</w:t>
      </w:r>
      <w:r w:rsidR="001D6BFC">
        <w:rPr>
          <w:lang w:eastAsia="zh-CN"/>
        </w:rPr>
        <w:t>hich of DCI format 1_1 or 1_2 is used as the baseline</w:t>
      </w:r>
      <w:r w:rsidRPr="00F84F36">
        <w:rPr>
          <w:lang w:eastAsia="zh-CN"/>
        </w:rPr>
        <w:t xml:space="preserve"> </w:t>
      </w:r>
      <w:r>
        <w:rPr>
          <w:lang w:eastAsia="zh-CN"/>
        </w:rPr>
        <w:t>for the second DCI format with CRC scrambled with G-RNTI,</w:t>
      </w:r>
      <w:r w:rsidR="003F4D7A">
        <w:rPr>
          <w:lang w:eastAsia="zh-CN"/>
        </w:rPr>
        <w:t xml:space="preserve"> 3 companies [Huawei, MTK QC] support both DCI format 1_1 and 1_2, 5 companies [ZTE, Nokia, CMCC, Apple, Samsung] support DCI format 1_2, and 2 companies [Intel, Ericsson] support DCI format 1_1. Based on majority view, moderator suggest</w:t>
      </w:r>
      <w:r w:rsidR="00A71792">
        <w:rPr>
          <w:lang w:eastAsia="zh-CN"/>
        </w:rPr>
        <w:t>s</w:t>
      </w:r>
      <w:r w:rsidR="003F4D7A">
        <w:rPr>
          <w:lang w:eastAsia="zh-CN"/>
        </w:rPr>
        <w:t xml:space="preserve"> the fields of the second DCI format can at least be based on the fields of DCI format 1_2, and companies can further study whether some of the fields of DCI format 1_1 can be reused for the second DCI format</w:t>
      </w:r>
      <w:r w:rsidR="002C39AB">
        <w:rPr>
          <w:lang w:eastAsia="zh-CN"/>
        </w:rPr>
        <w:t xml:space="preserve"> </w:t>
      </w:r>
      <w:r w:rsidR="002C39AB">
        <w:t xml:space="preserve">(see </w:t>
      </w:r>
      <w:r w:rsidR="002C39AB">
        <w:rPr>
          <w:lang w:eastAsia="zh-CN"/>
        </w:rPr>
        <w:t xml:space="preserve">initial </w:t>
      </w:r>
      <w:r w:rsidR="002C39AB">
        <w:t>proposal 2-4)</w:t>
      </w:r>
      <w:r w:rsidR="003F4D7A">
        <w:rPr>
          <w:lang w:eastAsia="zh-CN"/>
        </w:rPr>
        <w:t>.</w:t>
      </w:r>
    </w:p>
    <w:p w14:paraId="38021C2A" w14:textId="26212A25" w:rsidR="00304176" w:rsidRDefault="00304176" w:rsidP="00304176">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1_2 fields</w:t>
      </w:r>
      <w:r>
        <w:rPr>
          <w:lang w:eastAsia="zh-CN"/>
        </w:rPr>
        <w:t xml:space="preserve"> for the second DCI format</w:t>
      </w:r>
      <w:r w:rsidR="007D2D98">
        <w:rPr>
          <w:lang w:eastAsia="zh-CN"/>
        </w:rPr>
        <w:t xml:space="preserve"> </w:t>
      </w:r>
      <w:r w:rsidR="004058EF">
        <w:rPr>
          <w:lang w:eastAsia="zh-CN"/>
        </w:rPr>
        <w:t>of</w:t>
      </w:r>
      <w:r w:rsidR="007D2D98">
        <w:rPr>
          <w:lang w:eastAsia="zh-CN"/>
        </w:rPr>
        <w:t xml:space="preserve"> mul</w:t>
      </w:r>
      <w:r w:rsidR="0057793E">
        <w:rPr>
          <w:lang w:eastAsia="zh-CN"/>
        </w:rPr>
        <w:t>t</w:t>
      </w:r>
      <w:r w:rsidR="007D2D98">
        <w:rPr>
          <w:lang w:eastAsia="zh-CN"/>
        </w:rPr>
        <w:t>icast</w:t>
      </w:r>
      <w:r>
        <w:rPr>
          <w:lang w:eastAsia="zh-CN"/>
        </w:rPr>
        <w:t xml:space="preserve">, 2 companies [Huawei, Nokia] propose that </w:t>
      </w:r>
      <w:r w:rsidRPr="00F179F1">
        <w:rPr>
          <w:lang w:eastAsia="zh-CN"/>
        </w:rPr>
        <w:t xml:space="preserve">the </w:t>
      </w:r>
      <w:r w:rsidRPr="00691590">
        <w:rPr>
          <w:lang w:eastAsia="zh-CN"/>
        </w:rPr>
        <w:t>FDRA field interpretation could be done based on CFR size</w:t>
      </w:r>
      <w:r>
        <w:rPr>
          <w:lang w:eastAsia="zh-CN"/>
        </w:rPr>
        <w:t xml:space="preserve">. 1 company [ZTE] proposes </w:t>
      </w:r>
      <w:r w:rsidRPr="00691590">
        <w:rPr>
          <w:lang w:eastAsia="zh-CN"/>
        </w:rPr>
        <w:t xml:space="preserve">‘Identifier for DCI formats’ </w:t>
      </w:r>
      <w:r>
        <w:rPr>
          <w:lang w:eastAsia="zh-CN"/>
        </w:rPr>
        <w:t>is useless, 2 companies [ZTE, CMCC] propose ‘</w:t>
      </w:r>
      <w:r w:rsidRPr="00691590">
        <w:rPr>
          <w:lang w:eastAsia="zh-CN"/>
        </w:rPr>
        <w:t>TPC command for scheduled PUCCH</w:t>
      </w:r>
      <w:r>
        <w:rPr>
          <w:lang w:eastAsia="zh-CN"/>
        </w:rPr>
        <w:t>’ is useless.</w:t>
      </w:r>
      <w:r w:rsidRPr="003962ED">
        <w:rPr>
          <w:lang w:eastAsia="zh-CN"/>
        </w:rPr>
        <w:t xml:space="preserve"> </w:t>
      </w:r>
      <w:r>
        <w:rPr>
          <w:lang w:eastAsia="zh-CN"/>
        </w:rPr>
        <w:t>1 company [Nokia] proposes ‘</w:t>
      </w:r>
      <w:r w:rsidRPr="00EA7A49">
        <w:rPr>
          <w:lang w:eastAsia="zh-CN"/>
        </w:rPr>
        <w:t>carrier indicator</w:t>
      </w:r>
      <w:r>
        <w:rPr>
          <w:lang w:eastAsia="zh-CN"/>
        </w:rPr>
        <w:t>’ could be assumed to be set to 0 bits.</w:t>
      </w:r>
      <w:r w:rsidRPr="00EE38A6">
        <w:rPr>
          <w:lang w:eastAsia="zh-CN"/>
        </w:rPr>
        <w:t xml:space="preserve"> </w:t>
      </w:r>
      <w:r>
        <w:rPr>
          <w:lang w:eastAsia="zh-CN"/>
        </w:rPr>
        <w:t>2 companies [Nokia, CMCC] propose ‘</w:t>
      </w:r>
      <w:r w:rsidRPr="002625EB">
        <w:rPr>
          <w:rFonts w:hint="eastAsia"/>
          <w:lang w:eastAsia="zh-CN"/>
        </w:rPr>
        <w:t>Bandwidth part indicator</w:t>
      </w:r>
      <w:r>
        <w:rPr>
          <w:lang w:eastAsia="zh-CN"/>
        </w:rPr>
        <w:t>’ could be assumed to be set to 0 bits.</w:t>
      </w:r>
      <w:r w:rsidRPr="003962ED">
        <w:rPr>
          <w:lang w:eastAsia="zh-CN"/>
        </w:rPr>
        <w:t xml:space="preserve"> </w:t>
      </w:r>
      <w:r>
        <w:rPr>
          <w:lang w:eastAsia="zh-CN"/>
        </w:rPr>
        <w:t>1 company [ZTE] proposes</w:t>
      </w:r>
      <w:r w:rsidRPr="00691590">
        <w:rPr>
          <w:lang w:eastAsia="zh-CN"/>
        </w:rPr>
        <w:t xml:space="preserve"> </w:t>
      </w:r>
      <w:r>
        <w:rPr>
          <w:lang w:eastAsia="zh-CN"/>
        </w:rPr>
        <w:t xml:space="preserve">indicators for </w:t>
      </w:r>
      <w:r w:rsidRPr="00691590">
        <w:rPr>
          <w:lang w:eastAsia="zh-CN"/>
        </w:rPr>
        <w:t>HARQ-ACK feedback and PDSCH repetition related functions</w:t>
      </w:r>
      <w:r>
        <w:rPr>
          <w:lang w:eastAsia="zh-CN"/>
        </w:rPr>
        <w:t xml:space="preserve"> can be added to the second DCI format </w:t>
      </w:r>
      <w:r w:rsidR="004058EF">
        <w:rPr>
          <w:lang w:eastAsia="zh-CN"/>
        </w:rPr>
        <w:t>of</w:t>
      </w:r>
      <w:r>
        <w:rPr>
          <w:lang w:eastAsia="zh-CN"/>
        </w:rPr>
        <w:t xml:space="preserve"> multicast</w:t>
      </w:r>
      <w:r w:rsidR="00B37B5B">
        <w:rPr>
          <w:lang w:eastAsia="zh-CN"/>
        </w:rPr>
        <w:t xml:space="preserve"> </w:t>
      </w:r>
      <w:r w:rsidR="00556027">
        <w:t xml:space="preserve">(see </w:t>
      </w:r>
      <w:r w:rsidR="00556027">
        <w:rPr>
          <w:lang w:eastAsia="zh-CN"/>
        </w:rPr>
        <w:t xml:space="preserve">initial </w:t>
      </w:r>
      <w:r w:rsidR="00556027">
        <w:t>proposal 2-4)</w:t>
      </w:r>
      <w:r w:rsidRPr="00691590">
        <w:rPr>
          <w:lang w:eastAsia="zh-CN"/>
        </w:rPr>
        <w:t>.</w:t>
      </w:r>
    </w:p>
    <w:p w14:paraId="3526847F" w14:textId="77777777" w:rsidR="00F84F36" w:rsidRPr="00304176" w:rsidRDefault="00F84F36" w:rsidP="00F84F36">
      <w:pPr>
        <w:widowControl w:val="0"/>
        <w:spacing w:after="120"/>
        <w:jc w:val="both"/>
        <w:rPr>
          <w:lang w:eastAsia="zh-CN"/>
        </w:rPr>
      </w:pPr>
    </w:p>
    <w:p w14:paraId="4190DA58" w14:textId="620FDCD9" w:rsidR="005E4F8B" w:rsidRDefault="005E4F8B" w:rsidP="005E4F8B">
      <w:pPr>
        <w:widowControl w:val="0"/>
        <w:spacing w:after="120"/>
        <w:jc w:val="both"/>
        <w:rPr>
          <w:lang w:eastAsia="zh-CN"/>
        </w:rPr>
      </w:pPr>
      <w:r>
        <w:rPr>
          <w:rFonts w:hint="eastAsia"/>
          <w:lang w:eastAsia="zh-CN"/>
        </w:rPr>
        <w:t>R</w:t>
      </w:r>
      <w:r>
        <w:rPr>
          <w:lang w:eastAsia="zh-CN"/>
        </w:rPr>
        <w:t>egarding the d</w:t>
      </w:r>
      <w:r w:rsidRPr="00EB48F4">
        <w:rPr>
          <w:lang w:eastAsia="zh-CN"/>
        </w:rPr>
        <w:t>etails of the reuse (or not) of DCI format 1_</w:t>
      </w:r>
      <w:r>
        <w:rPr>
          <w:lang w:eastAsia="zh-CN"/>
        </w:rPr>
        <w:t>0</w:t>
      </w:r>
      <w:r w:rsidRPr="00EB48F4">
        <w:rPr>
          <w:lang w:eastAsia="zh-CN"/>
        </w:rPr>
        <w:t xml:space="preserve"> fields</w:t>
      </w:r>
      <w:r>
        <w:rPr>
          <w:lang w:eastAsia="zh-CN"/>
        </w:rPr>
        <w:t xml:space="preserve"> for the first DCI format</w:t>
      </w:r>
      <w:r w:rsidRPr="0057793E">
        <w:rPr>
          <w:lang w:eastAsia="zh-CN"/>
        </w:rPr>
        <w:t xml:space="preserve"> </w:t>
      </w:r>
      <w:r>
        <w:rPr>
          <w:lang w:eastAsia="zh-CN"/>
        </w:rPr>
        <w:t>of multicast, 1 company [Spreadtrum] proposes the interpretation of ‘FDRA’ field may need modification, and 1 company [Nokia] proposes FDRA field should be interpreted based on the CFR rather than the unicast DL BWP, 2 companies [Nokia, CMCC] propose ‘ChannelAccess-CPext’ is useless. 1 company [CMCC] proposes ‘</w:t>
      </w:r>
      <w:r w:rsidRPr="002625EB">
        <w:t>TPC command for scheduled PU</w:t>
      </w:r>
      <w:r w:rsidRPr="002625EB">
        <w:rPr>
          <w:rFonts w:hint="eastAsia"/>
          <w:lang w:eastAsia="zh-CN"/>
        </w:rPr>
        <w:t>C</w:t>
      </w:r>
      <w:r w:rsidRPr="002625EB">
        <w:t>CH</w:t>
      </w:r>
      <w:r>
        <w:rPr>
          <w:lang w:eastAsia="zh-CN"/>
        </w:rPr>
        <w:t>’ is useless</w:t>
      </w:r>
      <w:r w:rsidR="00556027" w:rsidRPr="00556027">
        <w:t xml:space="preserve"> </w:t>
      </w:r>
      <w:r w:rsidR="00556027">
        <w:t xml:space="preserve">(see </w:t>
      </w:r>
      <w:r w:rsidR="00556027">
        <w:rPr>
          <w:lang w:eastAsia="zh-CN"/>
        </w:rPr>
        <w:t xml:space="preserve">initial </w:t>
      </w:r>
      <w:r w:rsidR="00556027">
        <w:t>proposal 2-5)</w:t>
      </w:r>
      <w:r w:rsidR="00634751">
        <w:t>.</w:t>
      </w:r>
    </w:p>
    <w:p w14:paraId="66403352" w14:textId="77777777" w:rsidR="00F86310" w:rsidRDefault="00F86310" w:rsidP="00C34291">
      <w:pPr>
        <w:widowControl w:val="0"/>
        <w:spacing w:after="120"/>
        <w:jc w:val="both"/>
        <w:rPr>
          <w:lang w:eastAsia="zh-CN"/>
        </w:rPr>
      </w:pPr>
    </w:p>
    <w:p w14:paraId="57C8C2E6" w14:textId="1A858190" w:rsidR="009B6EB3" w:rsidRDefault="00A86752" w:rsidP="00C34291">
      <w:pPr>
        <w:widowControl w:val="0"/>
        <w:spacing w:after="120"/>
        <w:jc w:val="both"/>
        <w:rPr>
          <w:lang w:eastAsia="zh-CN"/>
        </w:rPr>
      </w:pPr>
      <w:r>
        <w:rPr>
          <w:rFonts w:hint="eastAsia"/>
          <w:lang w:eastAsia="zh-CN"/>
        </w:rPr>
        <w:t>R</w:t>
      </w:r>
      <w:r>
        <w:rPr>
          <w:lang w:eastAsia="zh-CN"/>
        </w:rPr>
        <w:t xml:space="preserve">egarding the </w:t>
      </w:r>
      <w:r w:rsidR="0029044D">
        <w:rPr>
          <w:lang w:eastAsia="zh-CN"/>
        </w:rPr>
        <w:t xml:space="preserve">FFS of </w:t>
      </w:r>
      <w:r w:rsidRPr="00AA012B">
        <w:rPr>
          <w:lang w:eastAsia="zh-CN"/>
        </w:rPr>
        <w:t>maximum number of monitored PDCCH candidates and non-overlapped CCEs per slot per serving cell</w:t>
      </w:r>
      <w:r>
        <w:rPr>
          <w:lang w:eastAsia="zh-CN"/>
        </w:rPr>
        <w:t xml:space="preserve">, </w:t>
      </w:r>
      <w:r w:rsidR="001F2FED">
        <w:rPr>
          <w:lang w:eastAsia="zh-CN"/>
        </w:rPr>
        <w:t xml:space="preserve">the following proposal was discussed in last meeting but </w:t>
      </w:r>
      <w:r w:rsidR="00255F80">
        <w:rPr>
          <w:lang w:eastAsia="zh-CN"/>
        </w:rPr>
        <w:t>some companies propose to postpone the discussion</w:t>
      </w:r>
      <w:r w:rsidR="001F2FED">
        <w:rPr>
          <w:lang w:eastAsia="zh-CN"/>
        </w:rPr>
        <w:t>.</w:t>
      </w:r>
      <w:r w:rsidR="000370BB">
        <w:rPr>
          <w:lang w:eastAsia="zh-CN"/>
        </w:rPr>
        <w:t xml:space="preserve"> Based on contributions in this meeting, </w:t>
      </w:r>
      <w:r w:rsidR="00E36F27">
        <w:rPr>
          <w:lang w:eastAsia="zh-CN"/>
        </w:rPr>
        <w:t>7</w:t>
      </w:r>
      <w:r w:rsidR="00D51F47">
        <w:rPr>
          <w:lang w:eastAsia="zh-CN"/>
        </w:rPr>
        <w:t xml:space="preserve"> companies [</w:t>
      </w:r>
      <w:r w:rsidR="00E36F27">
        <w:rPr>
          <w:lang w:eastAsia="zh-CN"/>
        </w:rPr>
        <w:t xml:space="preserve">OPPO, </w:t>
      </w:r>
      <w:r w:rsidR="00D51F47">
        <w:rPr>
          <w:lang w:eastAsia="zh-CN"/>
        </w:rPr>
        <w:t xml:space="preserve">ZTE, CATT, Intel, QC, LGE, Ericsson] </w:t>
      </w:r>
      <w:r w:rsidR="00D51F47" w:rsidRPr="00994FED">
        <w:rPr>
          <w:lang w:eastAsia="zh-CN"/>
        </w:rPr>
        <w:t>support the principle but the wording of the proposal may need improved. 1 company [Samsung] still think</w:t>
      </w:r>
      <w:r w:rsidR="00F66A6E">
        <w:rPr>
          <w:lang w:eastAsia="zh-CN"/>
        </w:rPr>
        <w:t>s</w:t>
      </w:r>
      <w:r w:rsidR="00D51F47" w:rsidRPr="00994FED">
        <w:rPr>
          <w:lang w:eastAsia="zh-CN"/>
        </w:rPr>
        <w:t xml:space="preserve"> </w:t>
      </w:r>
      <w:r w:rsidR="00994FED" w:rsidRPr="00994FED">
        <w:rPr>
          <w:lang w:eastAsia="zh-CN"/>
        </w:rPr>
        <w:t xml:space="preserve">any increase of </w:t>
      </w:r>
      <m:oMath>
        <m:sSubSup>
          <m:sSubSupPr>
            <m:ctrlPr>
              <w:rPr>
                <w:rFonts w:ascii="Cambria Math" w:hAnsi="Cambria Math"/>
              </w:rPr>
            </m:ctrlPr>
          </m:sSubSupPr>
          <m:e>
            <m:r>
              <w:rPr>
                <w:rFonts w:ascii="Cambria Math" w:hAnsi="Cambria Math"/>
              </w:rPr>
              <m:t>M</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and </w:t>
      </w:r>
      <m:oMath>
        <m:sSubSup>
          <m:sSubSupPr>
            <m:ctrlPr>
              <w:rPr>
                <w:rFonts w:ascii="Cambria Math" w:hAnsi="Cambria Math"/>
              </w:rPr>
            </m:ctrlPr>
          </m:sSubSupPr>
          <m:e>
            <m:r>
              <w:rPr>
                <w:rFonts w:ascii="Cambria Math" w:hAnsi="Cambria Math"/>
              </w:rPr>
              <m:t>C</m:t>
            </m:r>
          </m:e>
          <m:sub>
            <m:r>
              <w:rPr>
                <w:rFonts w:ascii="Cambria Math" w:hAnsi="Cambria Math"/>
              </w:rPr>
              <m:t>PDCCH</m:t>
            </m:r>
          </m:sub>
          <m:sup>
            <m:r>
              <w:rPr>
                <w:rFonts w:ascii="Cambria Math" w:hAnsi="Cambria Math"/>
              </w:rPr>
              <m:t>max</m:t>
            </m:r>
            <m:r>
              <m:rPr>
                <m:sty m:val="p"/>
              </m:rPr>
              <w:rPr>
                <w:rFonts w:ascii="Cambria Math" w:hAnsi="Cambria Math"/>
              </w:rPr>
              <m:t>,</m:t>
            </m:r>
            <m:r>
              <w:rPr>
                <w:rFonts w:ascii="Cambria Math" w:hAnsi="Cambria Math"/>
              </w:rPr>
              <m:t>slot</m:t>
            </m:r>
            <m:r>
              <m:rPr>
                <m:sty m:val="p"/>
              </m:rPr>
              <w:rPr>
                <w:rFonts w:ascii="Cambria Math" w:hAnsi="Cambria Math"/>
              </w:rPr>
              <m:t>,</m:t>
            </m:r>
            <m:r>
              <w:rPr>
                <w:rFonts w:ascii="Cambria Math" w:hAnsi="Cambria Math"/>
              </w:rPr>
              <m:t>μ</m:t>
            </m:r>
          </m:sup>
        </m:sSubSup>
      </m:oMath>
      <w:r w:rsidR="00994FED" w:rsidRPr="00994FED">
        <w:t xml:space="preserve"> </w:t>
      </w:r>
      <w:r w:rsidR="00D51F47" w:rsidRPr="00994FED">
        <w:rPr>
          <w:lang w:eastAsia="zh-CN"/>
        </w:rPr>
        <w:t>ha</w:t>
      </w:r>
      <w:r w:rsidR="00994FED">
        <w:rPr>
          <w:lang w:eastAsia="zh-CN"/>
        </w:rPr>
        <w:t>ve</w:t>
      </w:r>
      <w:r w:rsidR="00D51F47" w:rsidRPr="00994FED">
        <w:rPr>
          <w:lang w:eastAsia="zh-CN"/>
        </w:rPr>
        <w:t xml:space="preserve"> substantial impact on modem design and is precluded by the WID.</w:t>
      </w:r>
      <w:r w:rsidR="009B60D5">
        <w:rPr>
          <w:lang w:eastAsia="zh-CN"/>
        </w:rPr>
        <w:t xml:space="preserve"> </w:t>
      </w:r>
      <w:r w:rsidR="00255F80">
        <w:rPr>
          <w:lang w:eastAsia="zh-CN"/>
        </w:rPr>
        <w:t xml:space="preserve">I </w:t>
      </w:r>
      <w:r w:rsidR="005C5F1E">
        <w:rPr>
          <w:lang w:eastAsia="zh-CN"/>
        </w:rPr>
        <w:t>refine</w:t>
      </w:r>
      <w:r w:rsidR="00F747EA">
        <w:rPr>
          <w:lang w:eastAsia="zh-CN"/>
        </w:rPr>
        <w:t>d</w:t>
      </w:r>
      <w:r w:rsidR="005C5F1E">
        <w:rPr>
          <w:lang w:eastAsia="zh-CN"/>
        </w:rPr>
        <w:t xml:space="preserve"> the wording and </w:t>
      </w:r>
      <w:r w:rsidR="00F747EA">
        <w:rPr>
          <w:lang w:eastAsia="zh-CN"/>
        </w:rPr>
        <w:t xml:space="preserve">will </w:t>
      </w:r>
      <w:r w:rsidR="005C5F1E">
        <w:rPr>
          <w:lang w:eastAsia="zh-CN"/>
        </w:rPr>
        <w:t>try it again in this meeting, and if more companies raise concern, the discussion will be postponed</w:t>
      </w:r>
      <w:r w:rsidR="00F069F6">
        <w:rPr>
          <w:lang w:eastAsia="zh-CN"/>
        </w:rPr>
        <w:t xml:space="preserve"> </w:t>
      </w:r>
      <w:r w:rsidR="00F069F6">
        <w:t xml:space="preserve">(see </w:t>
      </w:r>
      <w:r w:rsidR="00F069F6">
        <w:rPr>
          <w:lang w:eastAsia="zh-CN"/>
        </w:rPr>
        <w:t xml:space="preserve">initial </w:t>
      </w:r>
      <w:r w:rsidR="00F069F6">
        <w:t>proposal 2-6).</w:t>
      </w:r>
    </w:p>
    <w:p w14:paraId="345471B8" w14:textId="1E558B0F" w:rsidR="001F2FED" w:rsidRPr="000370BB" w:rsidRDefault="001F2FED" w:rsidP="001F2FED">
      <w:pPr>
        <w:spacing w:after="120"/>
        <w:rPr>
          <w:i/>
          <w:iCs/>
          <w:lang w:eastAsia="ko-KR"/>
        </w:rPr>
      </w:pPr>
      <w:r w:rsidRPr="000370BB">
        <w:rPr>
          <w:i/>
          <w:iCs/>
          <w:lang w:eastAsia="zh-CN"/>
        </w:rPr>
        <w:t xml:space="preserve">For RRC_CONNECTED multicast UEs supporting CA capability, </w:t>
      </w:r>
      <w:r w:rsidRPr="000370BB">
        <w:rPr>
          <w:i/>
          <w:iCs/>
          <w:lang w:eastAsia="ko-KR"/>
        </w:rPr>
        <w:t xml:space="preserve">support the following principles for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w:t>
      </w:r>
      <w:r w:rsidRPr="000370BB">
        <w:rPr>
          <w:rFonts w:hint="eastAsia"/>
          <w:i/>
          <w:iCs/>
        </w:rPr>
        <w:t xml:space="preserve">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and the maximum numbers of BD/CCE UE is required to monitor per slot for a serving cell supporting multicast reception:</w:t>
      </w:r>
    </w:p>
    <w:p w14:paraId="269B641B" w14:textId="322673DF" w:rsidR="001F2FED" w:rsidRPr="000370BB" w:rsidRDefault="001F2FED" w:rsidP="008435C7">
      <w:pPr>
        <w:pStyle w:val="afc"/>
        <w:numPr>
          <w:ilvl w:val="0"/>
          <w:numId w:val="53"/>
        </w:numPr>
        <w:rPr>
          <w:i/>
          <w:iCs/>
          <w:lang w:eastAsia="ko-KR"/>
        </w:rPr>
      </w:pPr>
      <w:r w:rsidRPr="000370BB">
        <w:rPr>
          <w:i/>
          <w:iCs/>
          <w:lang w:eastAsia="ko-KR"/>
        </w:rPr>
        <w:t xml:space="preserve">When determining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oMath>
      <w:r w:rsidRPr="000370BB">
        <w:rPr>
          <w:i/>
          <w:iCs/>
        </w:rPr>
        <w:t xml:space="preserve"> /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total,slot,μ</m:t>
            </m:r>
          </m:sup>
        </m:sSubSup>
      </m:oMath>
      <w:r w:rsidRPr="000370BB">
        <w:rPr>
          <w:i/>
          <w:iCs/>
          <w:lang w:eastAsia="ko-KR"/>
        </w:rPr>
        <w:t xml:space="preserve">  defined in 38.213, the number of DL serving cell(s) supporting multicast reception is increased as X times. </w:t>
      </w:r>
    </w:p>
    <w:p w14:paraId="325C257E" w14:textId="4A2C7241" w:rsidR="001F2FED" w:rsidRPr="000370BB" w:rsidRDefault="001F2FED" w:rsidP="008435C7">
      <w:pPr>
        <w:pStyle w:val="afc"/>
        <w:numPr>
          <w:ilvl w:val="0"/>
          <w:numId w:val="53"/>
        </w:numPr>
        <w:rPr>
          <w:i/>
          <w:iCs/>
          <w:lang w:eastAsia="ko-KR"/>
        </w:rPr>
      </w:pPr>
      <w:r w:rsidRPr="000370BB">
        <w:rPr>
          <w:i/>
          <w:iCs/>
          <w:lang w:eastAsia="ko-KR"/>
        </w:rPr>
        <w:t xml:space="preserve">The maximum BD/CCE numbers are increased as X times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rPr>
        <w:t xml:space="preserve"> and </w:t>
      </w:r>
      <w:r w:rsidRPr="000370BB">
        <w:rPr>
          <w:i/>
          <w:iCs/>
          <w:lang w:eastAsia="ko-KR"/>
        </w:rPr>
        <w:t xml:space="preserve">X times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m:rPr>
                <m:nor/>
              </m:rPr>
              <w:rPr>
                <w:rFonts w:ascii="Cambria Math" w:hAnsi="Cambria Math"/>
                <w:i/>
                <w:iCs/>
              </w:rPr>
              <m:t>max</m:t>
            </m:r>
            <m:r>
              <w:rPr>
                <w:rFonts w:ascii="Cambria Math" w:hAnsi="Cambria Math"/>
              </w:rPr>
              <m:t>,slot,μ</m:t>
            </m:r>
          </m:sup>
        </m:sSubSup>
      </m:oMath>
      <w:r w:rsidRPr="000370BB">
        <w:rPr>
          <w:i/>
          <w:iCs/>
          <w:lang w:eastAsia="ko-KR"/>
        </w:rPr>
        <w:t xml:space="preserve"> for a serving cell supporting multicast reception, where </w:t>
      </w:r>
      <m:oMath>
        <m:sSubSup>
          <m:sSubSupPr>
            <m:ctrlPr>
              <w:rPr>
                <w:rFonts w:ascii="Cambria Math" w:eastAsiaTheme="minorEastAsia"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oMath>
      <w:r w:rsidRPr="000370BB">
        <w:rPr>
          <w:i/>
          <w:iCs/>
        </w:rPr>
        <w:t xml:space="preserve"> and </w:t>
      </w:r>
      <m:oMath>
        <m:sSubSup>
          <m:sSubSupPr>
            <m:ctrlPr>
              <w:rPr>
                <w:rFonts w:ascii="Cambria Math" w:eastAsiaTheme="minorEastAsia" w:hAnsi="Cambria Math"/>
                <w:i/>
                <w:iCs/>
              </w:rPr>
            </m:ctrlPr>
          </m:sSubSupPr>
          <m:e>
            <m:r>
              <w:rPr>
                <w:rFonts w:ascii="Cambria Math" w:hAnsi="Cambria Math"/>
              </w:rPr>
              <m:t>C</m:t>
            </m:r>
          </m:e>
          <m:sub>
            <m:r>
              <w:rPr>
                <w:rFonts w:ascii="Cambria Math" w:hAnsi="Cambria Math"/>
              </w:rPr>
              <m:t>PDCCH</m:t>
            </m:r>
          </m:sub>
          <m:sup>
            <m:r>
              <w:rPr>
                <w:rFonts w:ascii="Cambria Math" w:hAnsi="Cambria Math"/>
              </w:rPr>
              <m:t>max,slot,μ</m:t>
            </m:r>
          </m:sup>
        </m:sSubSup>
      </m:oMath>
      <w:r w:rsidRPr="000370BB">
        <w:rPr>
          <w:i/>
          <w:iCs/>
          <w:lang w:eastAsia="ko-KR"/>
        </w:rPr>
        <w:t xml:space="preserve"> are defined in Table 10.1-2 and Table 10.1-3 in 38.213 </w:t>
      </w:r>
    </w:p>
    <w:p w14:paraId="141729C5" w14:textId="30455732" w:rsidR="001F2FED" w:rsidRPr="000370BB" w:rsidRDefault="001F2FED" w:rsidP="008435C7">
      <w:pPr>
        <w:pStyle w:val="afc"/>
        <w:numPr>
          <w:ilvl w:val="0"/>
          <w:numId w:val="53"/>
        </w:numPr>
        <w:rPr>
          <w:i/>
          <w:iCs/>
          <w:lang w:eastAsia="ko-KR"/>
        </w:rPr>
      </w:pPr>
      <w:r w:rsidRPr="000370BB">
        <w:rPr>
          <w:i/>
          <w:iCs/>
          <w:lang w:eastAsia="ko-KR"/>
        </w:rPr>
        <w:t>FFS the value of X, which may be related to UE capability</w:t>
      </w:r>
    </w:p>
    <w:p w14:paraId="590F203C" w14:textId="77777777" w:rsidR="001F2FED" w:rsidRPr="001F2FED" w:rsidRDefault="001F2FED" w:rsidP="00C34291">
      <w:pPr>
        <w:widowControl w:val="0"/>
        <w:spacing w:after="120"/>
        <w:jc w:val="both"/>
        <w:rPr>
          <w:lang w:eastAsia="zh-CN"/>
        </w:rPr>
      </w:pPr>
    </w:p>
    <w:p w14:paraId="0B87FF5B" w14:textId="2AD14768" w:rsidR="00476174" w:rsidRDefault="004646B4" w:rsidP="00DF060F">
      <w:pPr>
        <w:widowControl w:val="0"/>
        <w:spacing w:after="120"/>
        <w:jc w:val="both"/>
        <w:rPr>
          <w:lang w:eastAsia="zh-CN"/>
        </w:rPr>
      </w:pPr>
      <w:r>
        <w:rPr>
          <w:rFonts w:hint="eastAsia"/>
          <w:lang w:eastAsia="zh-CN"/>
        </w:rPr>
        <w:t>Regar</w:t>
      </w:r>
      <w:r>
        <w:rPr>
          <w:lang w:eastAsia="zh-CN"/>
        </w:rPr>
        <w:t xml:space="preserve">ding the working assumption for DCI size budge, </w:t>
      </w:r>
      <w:r w:rsidR="00E86807">
        <w:rPr>
          <w:lang w:eastAsia="zh-CN"/>
        </w:rPr>
        <w:t>at least 10</w:t>
      </w:r>
      <w:r>
        <w:rPr>
          <w:lang w:eastAsia="zh-CN"/>
        </w:rPr>
        <w:t xml:space="preserve"> companies propose to confirm it. Regarding whether </w:t>
      </w:r>
      <w:r w:rsidRPr="00AA012B">
        <w:rPr>
          <w:lang w:eastAsia="zh-CN"/>
        </w:rPr>
        <w:t>the G-RNTI is counted as “C-RNTI” or as “other RNTI”</w:t>
      </w:r>
      <w:r>
        <w:rPr>
          <w:lang w:eastAsia="zh-CN"/>
        </w:rPr>
        <w:t xml:space="preserve">, it seems companies’ views diverge. </w:t>
      </w:r>
      <w:r w:rsidR="002F1262">
        <w:rPr>
          <w:lang w:eastAsia="zh-CN"/>
        </w:rPr>
        <w:t>6</w:t>
      </w:r>
      <w:r>
        <w:rPr>
          <w:lang w:eastAsia="zh-CN"/>
        </w:rPr>
        <w:t xml:space="preserve"> companies</w:t>
      </w:r>
      <w:r w:rsidR="002F1262">
        <w:rPr>
          <w:lang w:eastAsia="zh-CN"/>
        </w:rPr>
        <w:t xml:space="preserve"> [MTK, CMCC, QC, Samsung, Lenovo, Ericsson]</w:t>
      </w:r>
      <w:r>
        <w:rPr>
          <w:lang w:eastAsia="zh-CN"/>
        </w:rPr>
        <w:t xml:space="preserve"> </w:t>
      </w:r>
      <w:r w:rsidR="002F1262">
        <w:rPr>
          <w:lang w:eastAsia="zh-CN"/>
        </w:rPr>
        <w:t xml:space="preserve">explicitly </w:t>
      </w:r>
      <w:r>
        <w:rPr>
          <w:lang w:eastAsia="zh-CN"/>
        </w:rPr>
        <w:t xml:space="preserve">propose to count </w:t>
      </w:r>
      <w:r w:rsidRPr="00AA012B">
        <w:rPr>
          <w:lang w:eastAsia="zh-CN"/>
        </w:rPr>
        <w:t>the G-RNTI as “C-RNTI”</w:t>
      </w:r>
      <w:r>
        <w:rPr>
          <w:lang w:eastAsia="zh-CN"/>
        </w:rPr>
        <w:t xml:space="preserve">, 3 companies </w:t>
      </w:r>
      <w:r w:rsidR="002F1262">
        <w:rPr>
          <w:lang w:eastAsia="zh-CN"/>
        </w:rPr>
        <w:t xml:space="preserve">[OPPO, CATT, LGE] </w:t>
      </w:r>
      <w:r>
        <w:rPr>
          <w:lang w:eastAsia="zh-CN"/>
        </w:rPr>
        <w:t xml:space="preserve">propose to count </w:t>
      </w:r>
      <w:r w:rsidRPr="00AA012B">
        <w:rPr>
          <w:lang w:eastAsia="zh-CN"/>
        </w:rPr>
        <w:t>the G-RNTI as “</w:t>
      </w:r>
      <w:r>
        <w:rPr>
          <w:lang w:eastAsia="zh-CN"/>
        </w:rPr>
        <w:t xml:space="preserve">other </w:t>
      </w:r>
      <w:r w:rsidRPr="00AA012B">
        <w:rPr>
          <w:lang w:eastAsia="zh-CN"/>
        </w:rPr>
        <w:t>RNTI”</w:t>
      </w:r>
      <w:r>
        <w:rPr>
          <w:lang w:eastAsia="zh-CN"/>
        </w:rPr>
        <w:t xml:space="preserve">, 1 company </w:t>
      </w:r>
      <w:r w:rsidR="002F1262">
        <w:rPr>
          <w:lang w:eastAsia="zh-CN"/>
        </w:rPr>
        <w:t xml:space="preserve">[ZTE] </w:t>
      </w:r>
      <w:r>
        <w:rPr>
          <w:lang w:eastAsia="zh-CN"/>
        </w:rPr>
        <w:t xml:space="preserve">proposes </w:t>
      </w:r>
      <w:r w:rsidR="00EB2956">
        <w:rPr>
          <w:lang w:eastAsia="zh-CN"/>
        </w:rPr>
        <w:t xml:space="preserve">that </w:t>
      </w:r>
      <w:r>
        <w:rPr>
          <w:lang w:eastAsia="zh-CN"/>
        </w:rPr>
        <w:t xml:space="preserve">for fallback DCI </w:t>
      </w:r>
      <w:r w:rsidRPr="00AA012B">
        <w:rPr>
          <w:lang w:eastAsia="zh-CN"/>
        </w:rPr>
        <w:t xml:space="preserve">the G-RNTI </w:t>
      </w:r>
      <w:r>
        <w:rPr>
          <w:lang w:eastAsia="zh-CN"/>
        </w:rPr>
        <w:t xml:space="preserve">is counted </w:t>
      </w:r>
      <w:r w:rsidRPr="00AA012B">
        <w:rPr>
          <w:lang w:eastAsia="zh-CN"/>
        </w:rPr>
        <w:t>as “C-RNTI”</w:t>
      </w:r>
      <w:r>
        <w:rPr>
          <w:lang w:eastAsia="zh-CN"/>
        </w:rPr>
        <w:t xml:space="preserve">, while for non-fallback DCI </w:t>
      </w:r>
      <w:r w:rsidRPr="00AA012B">
        <w:rPr>
          <w:lang w:eastAsia="zh-CN"/>
        </w:rPr>
        <w:t xml:space="preserve">the G-RNTI </w:t>
      </w:r>
      <w:r>
        <w:rPr>
          <w:lang w:eastAsia="zh-CN"/>
        </w:rPr>
        <w:t xml:space="preserve">is counted </w:t>
      </w:r>
      <w:r w:rsidRPr="00AA012B">
        <w:rPr>
          <w:lang w:eastAsia="zh-CN"/>
        </w:rPr>
        <w:t>as “</w:t>
      </w:r>
      <w:r>
        <w:rPr>
          <w:lang w:eastAsia="zh-CN"/>
        </w:rPr>
        <w:t>other</w:t>
      </w:r>
      <w:r w:rsidRPr="00AA012B">
        <w:rPr>
          <w:lang w:eastAsia="zh-CN"/>
        </w:rPr>
        <w:t>-RNTI”</w:t>
      </w:r>
      <w:r>
        <w:rPr>
          <w:lang w:eastAsia="zh-CN"/>
        </w:rPr>
        <w:t>.</w:t>
      </w:r>
      <w:r w:rsidR="00E07A97">
        <w:rPr>
          <w:lang w:eastAsia="zh-CN"/>
        </w:rPr>
        <w:t xml:space="preserve"> Moderator </w:t>
      </w:r>
      <w:r w:rsidR="002F1262">
        <w:rPr>
          <w:lang w:eastAsia="zh-CN"/>
        </w:rPr>
        <w:t>suggest to first confirm</w:t>
      </w:r>
      <w:r w:rsidR="00E07A97" w:rsidRPr="00EB2956">
        <w:rPr>
          <w:lang w:eastAsia="zh-CN"/>
        </w:rPr>
        <w:t xml:space="preserve"> </w:t>
      </w:r>
      <w:r w:rsidR="00E07A97">
        <w:rPr>
          <w:lang w:eastAsia="zh-CN"/>
        </w:rPr>
        <w:t>this working assumption and give companies time to converge</w:t>
      </w:r>
      <w:r w:rsidR="00B93FC8">
        <w:rPr>
          <w:lang w:eastAsia="zh-CN"/>
        </w:rPr>
        <w:t xml:space="preserve"> on whether </w:t>
      </w:r>
      <w:r w:rsidR="00B93FC8" w:rsidRPr="00AA012B">
        <w:rPr>
          <w:lang w:eastAsia="zh-CN"/>
        </w:rPr>
        <w:t>the G-RNTI is counted as “C-RNTI” or as “other RNTI”</w:t>
      </w:r>
      <w:r w:rsidR="00947A29">
        <w:rPr>
          <w:lang w:eastAsia="zh-CN"/>
        </w:rPr>
        <w:t xml:space="preserve"> (see </w:t>
      </w:r>
      <w:r w:rsidR="00947A29" w:rsidRPr="00947A29">
        <w:rPr>
          <w:lang w:eastAsia="zh-CN"/>
        </w:rPr>
        <w:t>Initial Proposal 2-7</w:t>
      </w:r>
      <w:r w:rsidR="00947A29">
        <w:rPr>
          <w:lang w:eastAsia="zh-CN"/>
        </w:rPr>
        <w:t>)</w:t>
      </w:r>
      <w:r w:rsidR="00E07A97">
        <w:rPr>
          <w:lang w:eastAsia="zh-CN"/>
        </w:rPr>
        <w:t>.</w:t>
      </w:r>
    </w:p>
    <w:p w14:paraId="39AD1BE6" w14:textId="77777777" w:rsidR="00DF060F" w:rsidRDefault="00DF060F" w:rsidP="00DF060F">
      <w:pPr>
        <w:widowControl w:val="0"/>
        <w:spacing w:after="120"/>
        <w:jc w:val="both"/>
        <w:rPr>
          <w:lang w:eastAsia="zh-CN"/>
        </w:rPr>
      </w:pPr>
    </w:p>
    <w:p w14:paraId="26E706C7" w14:textId="77777777" w:rsidR="00F3414A" w:rsidRPr="00A2344B" w:rsidRDefault="00F3414A" w:rsidP="00F3414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07FBCB13" w14:textId="2870EE74" w:rsidR="00F3414A" w:rsidRDefault="00CF3249" w:rsidP="00F3414A">
      <w:pPr>
        <w:widowControl w:val="0"/>
        <w:spacing w:after="120"/>
        <w:jc w:val="both"/>
        <w:rPr>
          <w:lang w:eastAsia="zh-CN"/>
        </w:rPr>
      </w:pPr>
      <w:r>
        <w:rPr>
          <w:lang w:eastAsia="zh-CN"/>
        </w:rPr>
        <w:t>T</w:t>
      </w:r>
      <w:r w:rsidR="00F3414A">
        <w:rPr>
          <w:lang w:eastAsia="zh-CN"/>
        </w:rPr>
        <w:t>he following moderator recommendations are made.</w:t>
      </w:r>
    </w:p>
    <w:p w14:paraId="61AA5604" w14:textId="7C86F00F" w:rsidR="00F3414A" w:rsidRDefault="00F3414A" w:rsidP="00F3414A">
      <w:pPr>
        <w:widowControl w:val="0"/>
        <w:spacing w:after="120"/>
        <w:jc w:val="both"/>
        <w:rPr>
          <w:lang w:eastAsia="zh-CN"/>
        </w:rPr>
      </w:pPr>
      <w:r>
        <w:rPr>
          <w:highlight w:val="yellow"/>
          <w:lang w:eastAsia="zh-CN"/>
        </w:rPr>
        <w:t>[Moderator’s recommendation]</w:t>
      </w:r>
    </w:p>
    <w:p w14:paraId="2749158F" w14:textId="77777777" w:rsidR="00BC540E" w:rsidRDefault="00BC540E" w:rsidP="00BC540E">
      <w:pPr>
        <w:widowControl w:val="0"/>
        <w:spacing w:after="120"/>
        <w:jc w:val="both"/>
        <w:rPr>
          <w:lang w:eastAsia="zh-CN"/>
        </w:rPr>
      </w:pPr>
      <w:r>
        <w:rPr>
          <w:b/>
          <w:highlight w:val="yellow"/>
          <w:lang w:eastAsia="zh-CN"/>
        </w:rPr>
        <w:t>[High] Initial Proposal 2-</w:t>
      </w:r>
      <w:r w:rsidRPr="003124F6">
        <w:rPr>
          <w:b/>
          <w:highlight w:val="yellow"/>
          <w:lang w:eastAsia="zh-CN"/>
        </w:rPr>
        <w:t>1</w:t>
      </w:r>
      <w:r>
        <w:rPr>
          <w:lang w:eastAsia="zh-CN"/>
        </w:rPr>
        <w:t xml:space="preserve">: </w:t>
      </w:r>
    </w:p>
    <w:p w14:paraId="6C595100" w14:textId="6597EEB5" w:rsidR="00BC540E" w:rsidRPr="00510157" w:rsidRDefault="00BC540E" w:rsidP="0059242C">
      <w:pPr>
        <w:widowControl w:val="0"/>
        <w:spacing w:after="120"/>
        <w:jc w:val="both"/>
        <w:rPr>
          <w:rFonts w:eastAsiaTheme="minorEastAsia"/>
          <w:lang w:eastAsia="zh-CN"/>
        </w:rPr>
      </w:pPr>
      <w:r w:rsidRPr="0059242C">
        <w:rPr>
          <w:rFonts w:eastAsiaTheme="minorEastAsia"/>
          <w:lang w:eastAsia="zh-CN"/>
        </w:rPr>
        <w:t>The maximum number of CORESETs per BWP is not increased for support of MBS</w:t>
      </w:r>
      <w:r w:rsidR="00AF0DC4">
        <w:rPr>
          <w:rFonts w:eastAsiaTheme="minorEastAsia"/>
          <w:lang w:eastAsia="zh-CN"/>
        </w:rPr>
        <w:t>, and</w:t>
      </w:r>
      <w:r w:rsidRPr="0059242C">
        <w:rPr>
          <w:rFonts w:eastAsiaTheme="minorEastAsia"/>
          <w:lang w:eastAsia="zh-CN"/>
        </w:rPr>
        <w:t xml:space="preserve"> </w:t>
      </w:r>
      <w:r w:rsidR="00AF0DC4" w:rsidRPr="00AF0DC4">
        <w:rPr>
          <w:rFonts w:eastAsiaTheme="minorEastAsia"/>
          <w:lang w:eastAsia="zh-CN"/>
        </w:rPr>
        <w:t xml:space="preserve">the number of CORESETs configured within the CFR </w:t>
      </w:r>
      <w:r w:rsidR="00FA3ACB">
        <w:rPr>
          <w:rFonts w:eastAsiaTheme="minorEastAsia"/>
          <w:lang w:eastAsia="zh-CN"/>
        </w:rPr>
        <w:t>is</w:t>
      </w:r>
      <w:r w:rsidR="00AF0DC4" w:rsidRPr="00AF0DC4">
        <w:rPr>
          <w:rFonts w:eastAsiaTheme="minorEastAsia"/>
          <w:lang w:eastAsia="zh-CN"/>
        </w:rPr>
        <w:t xml:space="preserve"> left to gNB implementation</w:t>
      </w:r>
      <w:r w:rsidRPr="0059242C">
        <w:rPr>
          <w:rFonts w:eastAsiaTheme="minorEastAsia"/>
          <w:lang w:eastAsia="zh-CN"/>
        </w:rPr>
        <w:t>.</w:t>
      </w:r>
    </w:p>
    <w:p w14:paraId="5DBC4ECD" w14:textId="1AAE8097" w:rsidR="00136835" w:rsidRPr="00510157" w:rsidRDefault="00136835" w:rsidP="00510157">
      <w:pPr>
        <w:pStyle w:val="afc"/>
        <w:widowControl w:val="0"/>
        <w:numPr>
          <w:ilvl w:val="0"/>
          <w:numId w:val="32"/>
        </w:numPr>
        <w:jc w:val="both"/>
      </w:pPr>
      <w:r w:rsidRPr="00510157">
        <w:t>Note: this is applied to both Option 2A and Option 2B of CFR</w:t>
      </w:r>
    </w:p>
    <w:p w14:paraId="5FB469BB" w14:textId="1B613004" w:rsidR="00BC540E" w:rsidRDefault="00BC540E" w:rsidP="00D367C5">
      <w:pPr>
        <w:widowControl w:val="0"/>
        <w:spacing w:after="120"/>
        <w:jc w:val="both"/>
        <w:rPr>
          <w:lang w:eastAsia="zh-CN"/>
        </w:rPr>
      </w:pPr>
    </w:p>
    <w:p w14:paraId="5978608F" w14:textId="4ED39C4A" w:rsidR="00923B27" w:rsidRDefault="00923B27" w:rsidP="00923B27">
      <w:pPr>
        <w:widowControl w:val="0"/>
        <w:spacing w:after="120"/>
        <w:jc w:val="both"/>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3D929AEF" w14:textId="16354826" w:rsidR="00923B27" w:rsidRDefault="00923B27" w:rsidP="00D367C5">
      <w:pPr>
        <w:widowControl w:val="0"/>
        <w:spacing w:after="120"/>
        <w:jc w:val="both"/>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w:t>
      </w:r>
      <w:r w:rsidR="0029549E">
        <w:rPr>
          <w:lang w:eastAsia="zh-CN"/>
        </w:rPr>
        <w:t>scheduling</w:t>
      </w:r>
      <w:r>
        <w:rPr>
          <w:lang w:eastAsia="zh-CN"/>
        </w:rPr>
        <w:t>.</w:t>
      </w:r>
    </w:p>
    <w:p w14:paraId="5DDEE6CF" w14:textId="6C558B5F" w:rsidR="00923B27" w:rsidRDefault="00923B27" w:rsidP="00D367C5">
      <w:pPr>
        <w:widowControl w:val="0"/>
        <w:spacing w:after="120"/>
        <w:jc w:val="both"/>
        <w:rPr>
          <w:lang w:eastAsia="zh-CN"/>
        </w:rPr>
      </w:pPr>
    </w:p>
    <w:p w14:paraId="6AE0ABAC" w14:textId="16970AA7" w:rsidR="00556CAA" w:rsidRDefault="00556CAA" w:rsidP="00556CAA">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3</w:t>
      </w:r>
      <w:r>
        <w:rPr>
          <w:lang w:eastAsia="zh-CN"/>
        </w:rPr>
        <w:t xml:space="preserve">: </w:t>
      </w:r>
    </w:p>
    <w:p w14:paraId="500858EC" w14:textId="579E94EB" w:rsidR="00556CAA" w:rsidRPr="00C94674" w:rsidRDefault="00556CAA" w:rsidP="00556CAA">
      <w:pPr>
        <w:widowControl w:val="0"/>
        <w:jc w:val="both"/>
        <w:rPr>
          <w:lang w:eastAsia="zh-CN"/>
        </w:rPr>
      </w:pPr>
      <w:r w:rsidRPr="00C94674">
        <w:rPr>
          <w:lang w:eastAsia="zh-CN"/>
        </w:rPr>
        <w:t xml:space="preserve">For CSS of group-common PDCCH of PTM scheme 1 for multicast in RRC_CONNECTED state, </w:t>
      </w:r>
      <w:r w:rsidR="0083668C">
        <w:rPr>
          <w:lang w:eastAsia="zh-CN"/>
        </w:rPr>
        <w:t>Alt 2 is supported</w:t>
      </w:r>
      <w:r w:rsidRPr="00C94674">
        <w:rPr>
          <w:lang w:eastAsia="zh-CN"/>
        </w:rPr>
        <w:t>:</w:t>
      </w:r>
    </w:p>
    <w:p w14:paraId="65D99F31" w14:textId="77777777" w:rsidR="00556CAA" w:rsidRPr="00C94674" w:rsidRDefault="00556CAA" w:rsidP="00556CAA">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68BD098B" w14:textId="77777777" w:rsidR="00556CAA" w:rsidRPr="00C94674" w:rsidRDefault="00556CAA" w:rsidP="00556CAA">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2FD84092" w14:textId="1EDCB053" w:rsidR="00556CAA" w:rsidRDefault="00556CAA" w:rsidP="00D367C5">
      <w:pPr>
        <w:widowControl w:val="0"/>
        <w:spacing w:after="120"/>
        <w:jc w:val="both"/>
        <w:rPr>
          <w:lang w:eastAsia="zh-CN"/>
        </w:rPr>
      </w:pPr>
    </w:p>
    <w:p w14:paraId="23004DE2" w14:textId="10DC0590" w:rsidR="007B0398" w:rsidRDefault="007B0398" w:rsidP="007B0398">
      <w:pPr>
        <w:widowControl w:val="0"/>
        <w:spacing w:after="120"/>
        <w:jc w:val="both"/>
        <w:rPr>
          <w:lang w:eastAsia="zh-CN"/>
        </w:rPr>
      </w:pPr>
      <w:r>
        <w:rPr>
          <w:b/>
          <w:highlight w:val="yellow"/>
          <w:lang w:eastAsia="zh-CN"/>
        </w:rPr>
        <w:t>[High] Initial Proposal 2</w:t>
      </w:r>
      <w:r w:rsidRPr="00923B27">
        <w:rPr>
          <w:b/>
          <w:highlight w:val="yellow"/>
          <w:lang w:eastAsia="zh-CN"/>
        </w:rPr>
        <w:t>-</w:t>
      </w:r>
      <w:r>
        <w:rPr>
          <w:b/>
          <w:highlight w:val="yellow"/>
          <w:lang w:eastAsia="zh-CN"/>
        </w:rPr>
        <w:t>4</w:t>
      </w:r>
      <w:r>
        <w:rPr>
          <w:lang w:eastAsia="zh-CN"/>
        </w:rPr>
        <w:t xml:space="preserve">: </w:t>
      </w:r>
    </w:p>
    <w:p w14:paraId="2E5F69E2" w14:textId="2DE70ED5" w:rsidR="00BC2CB2" w:rsidRDefault="00866BD0" w:rsidP="00BC2CB2">
      <w:pPr>
        <w:rPr>
          <w:bCs/>
          <w:lang w:eastAsia="x-none"/>
        </w:rPr>
      </w:pPr>
      <w:r>
        <w:rPr>
          <w:lang w:eastAsia="zh-CN"/>
        </w:rPr>
        <w:t>T</w:t>
      </w:r>
      <w:r w:rsidR="00B74FA6">
        <w:rPr>
          <w:lang w:eastAsia="zh-CN"/>
        </w:rPr>
        <w:t xml:space="preserve">he </w:t>
      </w:r>
      <w:r w:rsidR="00847F8C">
        <w:rPr>
          <w:lang w:eastAsia="zh-CN"/>
        </w:rPr>
        <w:t xml:space="preserve">fields of </w:t>
      </w:r>
      <w:r w:rsidR="00B74FA6">
        <w:rPr>
          <w:lang w:eastAsia="zh-CN"/>
        </w:rPr>
        <w:t xml:space="preserve">second DCI format </w:t>
      </w:r>
      <w:r w:rsidR="00B74FA6" w:rsidRPr="00BC2CB2">
        <w:rPr>
          <w:bCs/>
          <w:lang w:eastAsia="x-none"/>
        </w:rPr>
        <w:t>with CRC scrambled with G-RNTI</w:t>
      </w:r>
      <w:r w:rsidR="00B74FA6">
        <w:rPr>
          <w:lang w:eastAsia="zh-CN"/>
        </w:rPr>
        <w:t xml:space="preserve"> are at least based on the fields of DCI format 1_2.</w:t>
      </w:r>
    </w:p>
    <w:p w14:paraId="266A53D0" w14:textId="2166F759" w:rsidR="0050639D" w:rsidRDefault="0050639D" w:rsidP="00BC2CB2">
      <w:pPr>
        <w:numPr>
          <w:ilvl w:val="0"/>
          <w:numId w:val="32"/>
        </w:numPr>
        <w:overflowPunct/>
        <w:autoSpaceDE/>
        <w:autoSpaceDN/>
        <w:adjustRightInd/>
        <w:textAlignment w:val="auto"/>
        <w:rPr>
          <w:lang w:eastAsia="x-none"/>
        </w:rPr>
      </w:pPr>
      <w:r>
        <w:t xml:space="preserve">The </w:t>
      </w:r>
      <w:r w:rsidRPr="00DE11B0">
        <w:t>FDRA field</w:t>
      </w:r>
      <w:r w:rsidRPr="00691590">
        <w:rPr>
          <w:lang w:eastAsia="zh-CN"/>
        </w:rPr>
        <w:t xml:space="preserve"> </w:t>
      </w:r>
      <w:r>
        <w:rPr>
          <w:lang w:eastAsia="zh-CN"/>
        </w:rPr>
        <w:t xml:space="preserve">is </w:t>
      </w:r>
      <w:r w:rsidRPr="00691590">
        <w:rPr>
          <w:lang w:eastAsia="zh-CN"/>
        </w:rPr>
        <w:t>interpretat</w:t>
      </w:r>
      <w:r>
        <w:rPr>
          <w:lang w:eastAsia="zh-CN"/>
        </w:rPr>
        <w:t>ed</w:t>
      </w:r>
      <w:r w:rsidRPr="00691590">
        <w:rPr>
          <w:lang w:eastAsia="zh-CN"/>
        </w:rPr>
        <w:t xml:space="preserve"> based on CFR</w:t>
      </w:r>
    </w:p>
    <w:p w14:paraId="2A600C23" w14:textId="5D5BD0E9" w:rsidR="00BC2CB2" w:rsidRDefault="00BC2CB2" w:rsidP="00BC2CB2">
      <w:pPr>
        <w:numPr>
          <w:ilvl w:val="0"/>
          <w:numId w:val="32"/>
        </w:numPr>
        <w:overflowPunct/>
        <w:autoSpaceDE/>
        <w:autoSpaceDN/>
        <w:adjustRightInd/>
        <w:textAlignment w:val="auto"/>
        <w:rPr>
          <w:lang w:eastAsia="x-none"/>
        </w:rPr>
      </w:pPr>
      <w:r>
        <w:rPr>
          <w:lang w:eastAsia="x-none"/>
        </w:rPr>
        <w:t xml:space="preserve">FFS: Whether or not some fields of </w:t>
      </w:r>
      <w:r w:rsidRPr="00C94674">
        <w:rPr>
          <w:lang w:eastAsia="x-none"/>
        </w:rPr>
        <w:t>DCI format 1_</w:t>
      </w:r>
      <w:r>
        <w:rPr>
          <w:lang w:eastAsia="x-none"/>
        </w:rPr>
        <w:t xml:space="preserve">1 can be reused for </w:t>
      </w:r>
      <w:r w:rsidRPr="00BC2CB2">
        <w:rPr>
          <w:bCs/>
          <w:lang w:eastAsia="x-none"/>
        </w:rPr>
        <w:t>the second DCI format</w:t>
      </w:r>
    </w:p>
    <w:p w14:paraId="78814E01" w14:textId="59C6E229" w:rsidR="00081591" w:rsidRPr="00C94674" w:rsidRDefault="00BC2CB2" w:rsidP="00847F8C">
      <w:pPr>
        <w:numPr>
          <w:ilvl w:val="0"/>
          <w:numId w:val="32"/>
        </w:numPr>
        <w:overflowPunct/>
        <w:autoSpaceDE/>
        <w:autoSpaceDN/>
        <w:adjustRightInd/>
        <w:textAlignment w:val="auto"/>
        <w:rPr>
          <w:lang w:eastAsia="x-none"/>
        </w:rPr>
      </w:pPr>
      <w:r w:rsidRPr="00C94674">
        <w:rPr>
          <w:lang w:eastAsia="x-none"/>
        </w:rPr>
        <w:t xml:space="preserve">FFS: Details of the reuse (or not) of DCI format </w:t>
      </w:r>
      <w:r>
        <w:rPr>
          <w:lang w:eastAsia="x-none"/>
        </w:rPr>
        <w:t>1</w:t>
      </w:r>
      <w:r w:rsidRPr="00C94674">
        <w:rPr>
          <w:lang w:eastAsia="x-none"/>
        </w:rPr>
        <w:t>_2 fields</w:t>
      </w:r>
      <w:r w:rsidR="00081591">
        <w:rPr>
          <w:lang w:eastAsia="x-none"/>
        </w:rPr>
        <w:t>, e.g.,</w:t>
      </w:r>
      <w:r w:rsidR="00847F8C">
        <w:rPr>
          <w:lang w:eastAsia="x-none"/>
        </w:rPr>
        <w:t xml:space="preserve"> </w:t>
      </w:r>
      <w:r w:rsidR="00081591">
        <w:rPr>
          <w:lang w:eastAsia="zh-CN"/>
        </w:rPr>
        <w:t xml:space="preserve">whether to remove </w:t>
      </w:r>
      <w:r w:rsidR="00081591" w:rsidRPr="00691590">
        <w:rPr>
          <w:lang w:eastAsia="zh-CN"/>
        </w:rPr>
        <w:t>‘Identifier for DCI formats’</w:t>
      </w:r>
      <w:r w:rsidR="00081591">
        <w:rPr>
          <w:lang w:eastAsia="zh-CN"/>
        </w:rPr>
        <w:t>, ‘</w:t>
      </w:r>
      <w:r w:rsidR="00081591" w:rsidRPr="00691590">
        <w:rPr>
          <w:lang w:eastAsia="zh-CN"/>
        </w:rPr>
        <w:t>TPC command for scheduled PUCCH</w:t>
      </w:r>
      <w:r w:rsidR="00081591">
        <w:rPr>
          <w:lang w:eastAsia="zh-CN"/>
        </w:rPr>
        <w:t>’, ‘C</w:t>
      </w:r>
      <w:r w:rsidR="00081591" w:rsidRPr="00EA7A49">
        <w:rPr>
          <w:lang w:eastAsia="zh-CN"/>
        </w:rPr>
        <w:t>arrier indicator</w:t>
      </w:r>
      <w:r w:rsidR="00081591">
        <w:rPr>
          <w:lang w:eastAsia="zh-CN"/>
        </w:rPr>
        <w:t>’ and ‘</w:t>
      </w:r>
      <w:r w:rsidR="00081591" w:rsidRPr="002625EB">
        <w:rPr>
          <w:rFonts w:hint="eastAsia"/>
          <w:lang w:eastAsia="zh-CN"/>
        </w:rPr>
        <w:t>Bandwidth part indicator</w:t>
      </w:r>
      <w:r w:rsidR="00081591">
        <w:rPr>
          <w:lang w:eastAsia="zh-CN"/>
        </w:rPr>
        <w:t>’</w:t>
      </w:r>
      <w:r w:rsidR="003D3F84">
        <w:rPr>
          <w:lang w:eastAsia="zh-CN"/>
        </w:rPr>
        <w:t>.</w:t>
      </w:r>
    </w:p>
    <w:p w14:paraId="15292F8C" w14:textId="77777777" w:rsidR="00BC2CB2" w:rsidRPr="00BC2CB2" w:rsidRDefault="00BC2CB2" w:rsidP="00D367C5">
      <w:pPr>
        <w:widowControl w:val="0"/>
        <w:spacing w:after="120"/>
        <w:jc w:val="both"/>
        <w:rPr>
          <w:lang w:eastAsia="zh-CN"/>
        </w:rPr>
      </w:pPr>
    </w:p>
    <w:p w14:paraId="48AE2E68" w14:textId="2ABEB300" w:rsidR="00835D34" w:rsidRDefault="00835D34" w:rsidP="00835D34">
      <w:pPr>
        <w:widowControl w:val="0"/>
        <w:spacing w:after="120"/>
        <w:jc w:val="both"/>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2A913BF4" w14:textId="60102048" w:rsidR="009744FB" w:rsidRDefault="00866BD0" w:rsidP="00D367C5">
      <w:pPr>
        <w:widowControl w:val="0"/>
        <w:spacing w:after="120"/>
        <w:jc w:val="both"/>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3BB2B3FC" w14:textId="5F0A6A5A" w:rsidR="005128B9" w:rsidRPr="005128B9" w:rsidRDefault="005128B9" w:rsidP="005128B9">
      <w:pPr>
        <w:pStyle w:val="afc"/>
        <w:numPr>
          <w:ilvl w:val="0"/>
          <w:numId w:val="32"/>
        </w:numPr>
        <w:rPr>
          <w:rFonts w:eastAsia="SimSun"/>
          <w:szCs w:val="20"/>
          <w:lang w:eastAsia="zh-CN"/>
        </w:rPr>
      </w:pPr>
      <w:r w:rsidRPr="005128B9">
        <w:rPr>
          <w:rFonts w:eastAsia="SimSun"/>
          <w:szCs w:val="20"/>
          <w:lang w:eastAsia="zh-CN"/>
        </w:rPr>
        <w:t>FFS: Interpretation of FDRA</w:t>
      </w:r>
      <w:r w:rsidR="00DD31B4">
        <w:rPr>
          <w:rFonts w:eastAsia="SimSun"/>
          <w:szCs w:val="20"/>
          <w:lang w:eastAsia="zh-CN"/>
        </w:rPr>
        <w:t xml:space="preserve"> field</w:t>
      </w:r>
      <w:r w:rsidRPr="005128B9">
        <w:rPr>
          <w:rFonts w:eastAsia="SimSun"/>
          <w:szCs w:val="20"/>
          <w:lang w:eastAsia="zh-CN"/>
        </w:rPr>
        <w:t>.</w:t>
      </w:r>
    </w:p>
    <w:p w14:paraId="65B34711" w14:textId="70639957" w:rsidR="00866BD0" w:rsidRPr="00866BD0" w:rsidRDefault="009C2B3A" w:rsidP="00866BD0">
      <w:pPr>
        <w:numPr>
          <w:ilvl w:val="0"/>
          <w:numId w:val="32"/>
        </w:numPr>
        <w:overflowPunct/>
        <w:autoSpaceDE/>
        <w:autoSpaceDN/>
        <w:adjustRightInd/>
        <w:textAlignment w:val="auto"/>
        <w:rPr>
          <w:lang w:eastAsia="zh-CN"/>
        </w:rPr>
      </w:pPr>
      <w:r>
        <w:rPr>
          <w:lang w:eastAsia="zh-CN"/>
        </w:rPr>
        <w:t>FFS: Whether ‘</w:t>
      </w:r>
      <w:r w:rsidRPr="00691590">
        <w:rPr>
          <w:lang w:eastAsia="zh-CN"/>
        </w:rPr>
        <w:t>TPC command for scheduled PUCCH</w:t>
      </w:r>
      <w:r>
        <w:rPr>
          <w:lang w:eastAsia="zh-CN"/>
        </w:rPr>
        <w:t>’ and ‘ChannelAccess-CPext’ are needed.</w:t>
      </w:r>
    </w:p>
    <w:p w14:paraId="76716E63" w14:textId="78A4B3AA" w:rsidR="009744FB" w:rsidRDefault="009744FB" w:rsidP="00D367C5">
      <w:pPr>
        <w:widowControl w:val="0"/>
        <w:spacing w:after="120"/>
        <w:jc w:val="both"/>
        <w:rPr>
          <w:lang w:eastAsia="zh-CN"/>
        </w:rPr>
      </w:pPr>
    </w:p>
    <w:p w14:paraId="3B30B556" w14:textId="3C8AFD81" w:rsidR="007103FA" w:rsidRDefault="007103FA" w:rsidP="007103FA">
      <w:pPr>
        <w:widowControl w:val="0"/>
        <w:spacing w:after="120"/>
        <w:jc w:val="both"/>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5C22BC0D" w14:textId="297413A8" w:rsidR="007D6E59" w:rsidRPr="007D6E59" w:rsidRDefault="007D6E59" w:rsidP="007D6E59">
      <w:pPr>
        <w:spacing w:after="120"/>
        <w:rPr>
          <w:lang w:eastAsia="ko-KR"/>
        </w:rPr>
      </w:pPr>
      <w:r w:rsidRPr="007D6E59">
        <w:rPr>
          <w:lang w:eastAsia="zh-CN"/>
        </w:rPr>
        <w:t xml:space="preserve">For RRC_CONNECTED multicast UEs supporting CA capability,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3B951B0A" w14:textId="77777777" w:rsidR="007D6E59" w:rsidRPr="007D6E59" w:rsidRDefault="007D6E59" w:rsidP="008435C7">
      <w:pPr>
        <w:pStyle w:val="afc"/>
        <w:numPr>
          <w:ilvl w:val="0"/>
          <w:numId w:val="53"/>
        </w:numPr>
        <w:rPr>
          <w:lang w:eastAsia="ko-KR"/>
        </w:rPr>
      </w:pPr>
      <w:r w:rsidRPr="007D6E59">
        <w:rPr>
          <w:lang w:eastAsia="ko-KR"/>
        </w:rPr>
        <w:t>FFS the value of X, which may be related to UE capability</w:t>
      </w:r>
    </w:p>
    <w:p w14:paraId="618D6995" w14:textId="41BF2D3E" w:rsidR="009744FB" w:rsidRDefault="009744FB" w:rsidP="00D367C5">
      <w:pPr>
        <w:widowControl w:val="0"/>
        <w:spacing w:after="120"/>
        <w:jc w:val="both"/>
        <w:rPr>
          <w:lang w:eastAsia="zh-CN"/>
        </w:rPr>
      </w:pPr>
    </w:p>
    <w:p w14:paraId="265E6FF7" w14:textId="06B12191" w:rsidR="006A500D" w:rsidRDefault="006A500D" w:rsidP="006A500D">
      <w:pPr>
        <w:widowControl w:val="0"/>
        <w:spacing w:after="120"/>
        <w:jc w:val="both"/>
        <w:rPr>
          <w:lang w:eastAsia="zh-CN"/>
        </w:rPr>
      </w:pPr>
      <w:bookmarkStart w:id="21" w:name="_Hlk71970089"/>
      <w:r>
        <w:rPr>
          <w:b/>
          <w:highlight w:val="yellow"/>
          <w:lang w:eastAsia="zh-CN"/>
        </w:rPr>
        <w:t>[High] Initial Proposal 2-7</w:t>
      </w:r>
      <w:bookmarkEnd w:id="21"/>
      <w:r>
        <w:rPr>
          <w:lang w:eastAsia="zh-CN"/>
        </w:rPr>
        <w:t xml:space="preserve">: </w:t>
      </w:r>
    </w:p>
    <w:p w14:paraId="45DE8032" w14:textId="21865B05" w:rsidR="006A500D" w:rsidRPr="00AA012B" w:rsidRDefault="005E5854" w:rsidP="006A500D">
      <w:pPr>
        <w:rPr>
          <w:lang w:eastAsia="zh-CN"/>
        </w:rPr>
      </w:pPr>
      <w:r w:rsidRPr="005E5854">
        <w:rPr>
          <w:lang w:eastAsia="zh-CN"/>
        </w:rPr>
        <w:t>Confirm the working assumption</w:t>
      </w:r>
      <w:r w:rsidR="006A500D" w:rsidRPr="005E5854">
        <w:rPr>
          <w:lang w:eastAsia="zh-CN"/>
        </w:rPr>
        <w:t>:</w:t>
      </w:r>
      <w:r w:rsidR="006A500D" w:rsidRPr="00AA012B">
        <w:rPr>
          <w:lang w:eastAsia="zh-CN"/>
        </w:rPr>
        <w:t xml:space="preserve"> </w:t>
      </w:r>
    </w:p>
    <w:p w14:paraId="03E8DAEE" w14:textId="77777777" w:rsidR="006A500D" w:rsidRPr="00AA012B" w:rsidRDefault="006A500D" w:rsidP="006A500D">
      <w:pPr>
        <w:rPr>
          <w:lang w:eastAsia="zh-CN"/>
        </w:rPr>
      </w:pPr>
      <w:r w:rsidRPr="00AA012B">
        <w:rPr>
          <w:lang w:eastAsia="zh-CN"/>
        </w:rPr>
        <w:t>Keep the “3+1” DCI size budget defined in Rel-15 for Rel-17 MBS.</w:t>
      </w:r>
    </w:p>
    <w:p w14:paraId="1723A1FF" w14:textId="77777777" w:rsidR="006A500D" w:rsidRPr="00AA012B" w:rsidRDefault="006A500D" w:rsidP="006A500D">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027B0E41" w14:textId="77777777" w:rsidR="006A500D" w:rsidRPr="006A500D" w:rsidRDefault="006A500D" w:rsidP="00D367C5">
      <w:pPr>
        <w:widowControl w:val="0"/>
        <w:spacing w:after="120"/>
        <w:jc w:val="both"/>
        <w:rPr>
          <w:lang w:eastAsia="zh-CN"/>
        </w:rPr>
      </w:pPr>
    </w:p>
    <w:p w14:paraId="42875649" w14:textId="45EDD625" w:rsidR="00F3414A" w:rsidRDefault="00F3414A" w:rsidP="00F3414A">
      <w:pPr>
        <w:pStyle w:val="2"/>
        <w:ind w:left="576"/>
        <w:rPr>
          <w:rFonts w:ascii="Times New Roman" w:hAnsi="Times New Roman"/>
          <w:lang w:val="en-US"/>
        </w:rPr>
      </w:pPr>
      <w:r>
        <w:rPr>
          <w:rFonts w:ascii="Times New Roman" w:hAnsi="Times New Roman"/>
          <w:lang w:val="en-US"/>
        </w:rPr>
        <w:t>Company Views (</w:t>
      </w:r>
      <w:r w:rsidR="0027612A">
        <w:rPr>
          <w:rFonts w:ascii="Times New Roman" w:hAnsi="Times New Roman"/>
          <w:lang w:val="en-US"/>
        </w:rPr>
        <w:t>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5D061685" w14:textId="77777777" w:rsidR="00F3414A" w:rsidRDefault="00F3414A" w:rsidP="00F3414A">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F3414A" w14:paraId="00FE7BB9" w14:textId="77777777" w:rsidTr="008444E3">
        <w:tc>
          <w:tcPr>
            <w:tcW w:w="2122" w:type="dxa"/>
            <w:tcBorders>
              <w:top w:val="single" w:sz="4" w:space="0" w:color="auto"/>
              <w:left w:val="single" w:sz="4" w:space="0" w:color="auto"/>
              <w:bottom w:val="single" w:sz="4" w:space="0" w:color="auto"/>
              <w:right w:val="single" w:sz="4" w:space="0" w:color="auto"/>
            </w:tcBorders>
          </w:tcPr>
          <w:p w14:paraId="4D9ACAA7" w14:textId="77777777" w:rsidR="00F3414A" w:rsidRDefault="00F3414A"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65D3672" w14:textId="77777777" w:rsidR="00F3414A" w:rsidRDefault="00F3414A" w:rsidP="008444E3">
            <w:pPr>
              <w:jc w:val="center"/>
              <w:rPr>
                <w:b/>
                <w:lang w:eastAsia="zh-CN"/>
              </w:rPr>
            </w:pPr>
            <w:r>
              <w:rPr>
                <w:b/>
                <w:lang w:eastAsia="zh-CN"/>
              </w:rPr>
              <w:t>Comment</w:t>
            </w:r>
          </w:p>
        </w:tc>
      </w:tr>
      <w:tr w:rsidR="00F3414A" w14:paraId="2E5281E3" w14:textId="77777777" w:rsidTr="008444E3">
        <w:tc>
          <w:tcPr>
            <w:tcW w:w="2122" w:type="dxa"/>
            <w:tcBorders>
              <w:top w:val="single" w:sz="4" w:space="0" w:color="auto"/>
              <w:left w:val="single" w:sz="4" w:space="0" w:color="auto"/>
              <w:bottom w:val="single" w:sz="4" w:space="0" w:color="auto"/>
              <w:right w:val="single" w:sz="4" w:space="0" w:color="auto"/>
            </w:tcBorders>
          </w:tcPr>
          <w:p w14:paraId="3DDD268C" w14:textId="5ED56B2D" w:rsidR="00F3414A" w:rsidRPr="00BA3EA3" w:rsidRDefault="00A270E0"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298B5B17" w14:textId="77777777" w:rsidR="00F3414A" w:rsidRDefault="00A270E0" w:rsidP="008444E3">
            <w:pPr>
              <w:jc w:val="left"/>
              <w:rPr>
                <w:bCs/>
                <w:lang w:eastAsia="zh-CN"/>
              </w:rPr>
            </w:pPr>
            <w:r>
              <w:rPr>
                <w:bCs/>
                <w:lang w:eastAsia="zh-CN"/>
              </w:rPr>
              <w:t>2-1: Generally OK with us. B</w:t>
            </w:r>
            <w:r>
              <w:rPr>
                <w:rFonts w:hint="eastAsia"/>
                <w:bCs/>
                <w:lang w:eastAsia="zh-CN"/>
              </w:rPr>
              <w:t>ased</w:t>
            </w:r>
            <w:r>
              <w:rPr>
                <w:bCs/>
                <w:lang w:eastAsia="zh-CN"/>
              </w:rPr>
              <w:t xml:space="preserve"> on the current proposal, one question from our side is what the UE behavior is when the number of CORESETs within the CFR is 0 since there is no any restriction on gNB</w:t>
            </w:r>
            <w:r w:rsidR="00101951">
              <w:rPr>
                <w:bCs/>
                <w:lang w:eastAsia="zh-CN"/>
              </w:rPr>
              <w:t>?</w:t>
            </w:r>
          </w:p>
          <w:p w14:paraId="1FE7ABE6" w14:textId="77777777" w:rsidR="00101951" w:rsidRDefault="00101951" w:rsidP="008444E3">
            <w:pPr>
              <w:jc w:val="left"/>
              <w:rPr>
                <w:bCs/>
                <w:lang w:eastAsia="zh-CN"/>
              </w:rPr>
            </w:pPr>
            <w:r>
              <w:rPr>
                <w:bCs/>
                <w:lang w:eastAsia="zh-CN"/>
              </w:rPr>
              <w:t>2-2: OK.</w:t>
            </w:r>
          </w:p>
          <w:p w14:paraId="1213B819" w14:textId="77777777" w:rsidR="00101951" w:rsidRDefault="00101951" w:rsidP="008444E3">
            <w:pPr>
              <w:jc w:val="left"/>
              <w:rPr>
                <w:bCs/>
                <w:lang w:eastAsia="zh-CN"/>
              </w:rPr>
            </w:pPr>
            <w:r>
              <w:rPr>
                <w:bCs/>
                <w:lang w:eastAsia="zh-CN"/>
              </w:rPr>
              <w:t>2-3: OK.</w:t>
            </w:r>
          </w:p>
          <w:p w14:paraId="66C6423C" w14:textId="77777777" w:rsidR="00101951" w:rsidRDefault="00101951" w:rsidP="008444E3">
            <w:pPr>
              <w:jc w:val="left"/>
              <w:rPr>
                <w:bCs/>
                <w:lang w:eastAsia="zh-CN"/>
              </w:rPr>
            </w:pPr>
            <w:r>
              <w:rPr>
                <w:bCs/>
                <w:lang w:eastAsia="zh-CN"/>
              </w:rPr>
              <w:t>2-4: We are OK with the main bullet and the first sub-bullet. For the 1</w:t>
            </w:r>
            <w:r w:rsidRPr="00101951">
              <w:rPr>
                <w:bCs/>
                <w:vertAlign w:val="superscript"/>
                <w:lang w:eastAsia="zh-CN"/>
              </w:rPr>
              <w:t>st</w:t>
            </w:r>
            <w:r>
              <w:rPr>
                <w:bCs/>
                <w:lang w:eastAsia="zh-CN"/>
              </w:rPr>
              <w:t xml:space="preserve"> FFS, which fields in DCI 1-1 are referring to? For the 2</w:t>
            </w:r>
            <w:r w:rsidRPr="00101951">
              <w:rPr>
                <w:bCs/>
                <w:vertAlign w:val="superscript"/>
                <w:lang w:eastAsia="zh-CN"/>
              </w:rPr>
              <w:t>nd</w:t>
            </w:r>
            <w:r>
              <w:rPr>
                <w:bCs/>
                <w:lang w:eastAsia="zh-CN"/>
              </w:rPr>
              <w:t xml:space="preserve"> FFS, what do you mean “reuse”? for which purpose?</w:t>
            </w:r>
          </w:p>
          <w:p w14:paraId="6265714C" w14:textId="77777777" w:rsidR="00101951" w:rsidRDefault="00101951" w:rsidP="008444E3">
            <w:pPr>
              <w:jc w:val="left"/>
              <w:rPr>
                <w:bCs/>
                <w:lang w:eastAsia="zh-CN"/>
              </w:rPr>
            </w:pPr>
            <w:r>
              <w:rPr>
                <w:bCs/>
                <w:lang w:eastAsia="zh-CN"/>
              </w:rPr>
              <w:t>2-5: We are OK with the main bullet and the first sub-bullet. For the FFS, “ChannelAccess-CPext” can be removed from the bullet because it is purely dependent on spectrum, i.e., exists in unlicensed spectrum; otherwise, no.</w:t>
            </w:r>
          </w:p>
          <w:p w14:paraId="26D3DC26" w14:textId="77777777" w:rsidR="00101951" w:rsidRDefault="00101951" w:rsidP="008444E3">
            <w:pPr>
              <w:jc w:val="left"/>
              <w:rPr>
                <w:bCs/>
                <w:lang w:eastAsia="zh-CN"/>
              </w:rPr>
            </w:pPr>
            <w:r>
              <w:rPr>
                <w:bCs/>
                <w:lang w:eastAsia="zh-CN"/>
              </w:rPr>
              <w:t>2-6: Generally OK with us.</w:t>
            </w:r>
          </w:p>
          <w:p w14:paraId="681CA77E" w14:textId="5CE46587" w:rsidR="00101951" w:rsidRPr="00BA3EA3" w:rsidRDefault="00101951" w:rsidP="008444E3">
            <w:pPr>
              <w:jc w:val="left"/>
              <w:rPr>
                <w:bCs/>
                <w:lang w:eastAsia="zh-CN"/>
              </w:rPr>
            </w:pPr>
            <w:r>
              <w:rPr>
                <w:bCs/>
                <w:lang w:eastAsia="zh-CN"/>
              </w:rPr>
              <w:t xml:space="preserve">2-7: Support. We also support counting “G-RNTI” as “C-RNTI”. </w:t>
            </w:r>
          </w:p>
        </w:tc>
      </w:tr>
      <w:tr w:rsidR="00960B75" w14:paraId="3DDCEE79" w14:textId="77777777" w:rsidTr="008444E3">
        <w:tc>
          <w:tcPr>
            <w:tcW w:w="2122" w:type="dxa"/>
            <w:tcBorders>
              <w:top w:val="single" w:sz="4" w:space="0" w:color="auto"/>
              <w:left w:val="single" w:sz="4" w:space="0" w:color="auto"/>
              <w:bottom w:val="single" w:sz="4" w:space="0" w:color="auto"/>
              <w:right w:val="single" w:sz="4" w:space="0" w:color="auto"/>
            </w:tcBorders>
          </w:tcPr>
          <w:p w14:paraId="2E4DB7A2" w14:textId="55B09F5C"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3DE8295" w14:textId="77777777" w:rsidR="00960B75" w:rsidRDefault="00960B75" w:rsidP="00960B75">
            <w:pPr>
              <w:jc w:val="left"/>
              <w:rPr>
                <w:bCs/>
                <w:lang w:eastAsia="zh-CN"/>
              </w:rPr>
            </w:pPr>
            <w:r>
              <w:rPr>
                <w:bCs/>
                <w:lang w:eastAsia="zh-CN"/>
              </w:rPr>
              <w:t>2-1: not support it. Even if a CORESET in a CFR can be used for multicast and unicast, it sacrifices the flexibility of unicast CORESET. It is beneficial for UE to support Opt2 who is capable to support it. We don’t see the reason to set strong restriction for now.</w:t>
            </w:r>
          </w:p>
          <w:p w14:paraId="3A447921" w14:textId="77777777" w:rsidR="00960B75" w:rsidRDefault="00960B75" w:rsidP="00960B75">
            <w:pPr>
              <w:jc w:val="left"/>
              <w:rPr>
                <w:bCs/>
                <w:lang w:eastAsia="zh-CN"/>
              </w:rPr>
            </w:pPr>
            <w:r>
              <w:rPr>
                <w:bCs/>
                <w:lang w:eastAsia="zh-CN"/>
              </w:rPr>
              <w:t xml:space="preserve">2-2: Not support it. The current wording is not clear. Based on the RAN1 agreement, the CFR includes the configuration of the CORESET(s) for MBS. The unicast CORESET configured in dedicated BWP if can be used for MBS, it is contradictory to the previous agreement to our understanding. </w:t>
            </w:r>
          </w:p>
          <w:p w14:paraId="6FE7A926" w14:textId="77777777" w:rsidR="00960B75" w:rsidRPr="00AA012B" w:rsidRDefault="00960B75" w:rsidP="00960B75">
            <w:r w:rsidRPr="00AA012B">
              <w:rPr>
                <w:highlight w:val="green"/>
              </w:rPr>
              <w:t>Agreement:</w:t>
            </w:r>
          </w:p>
          <w:p w14:paraId="2550FF8E" w14:textId="77777777" w:rsidR="00960B75" w:rsidRPr="00AA012B" w:rsidRDefault="00960B75" w:rsidP="00960B75">
            <w:r w:rsidRPr="00AA012B">
              <w:t xml:space="preserve">From RAN1 perspective, the </w:t>
            </w:r>
            <w:r w:rsidRPr="0054444E">
              <w:rPr>
                <w:color w:val="FF0000"/>
              </w:rPr>
              <w:t xml:space="preserve">CFR (common frequency resource) for multicast </w:t>
            </w:r>
            <w:r w:rsidRPr="00AA012B">
              <w:t xml:space="preserve">of RRC-CONNECTED UEs, which is confined within the frequency resource of a dedicated unicast BWP and using the same numerology (SCS and CP), </w:t>
            </w:r>
            <w:r w:rsidRPr="0054444E">
              <w:rPr>
                <w:color w:val="FF0000"/>
              </w:rPr>
              <w:t>includes the following configurations</w:t>
            </w:r>
            <w:r w:rsidRPr="00AA012B">
              <w:t>:</w:t>
            </w:r>
          </w:p>
          <w:p w14:paraId="2F68C207" w14:textId="77777777" w:rsidR="00960B75" w:rsidRPr="00AA012B" w:rsidRDefault="00960B75" w:rsidP="00960B75">
            <w:pPr>
              <w:numPr>
                <w:ilvl w:val="0"/>
                <w:numId w:val="16"/>
              </w:numPr>
              <w:overflowPunct/>
              <w:autoSpaceDE/>
              <w:autoSpaceDN/>
              <w:adjustRightInd/>
              <w:textAlignment w:val="auto"/>
            </w:pPr>
            <w:r>
              <w:t>…</w:t>
            </w:r>
          </w:p>
          <w:p w14:paraId="60E85F68" w14:textId="77777777" w:rsidR="00960B75" w:rsidRPr="0054444E" w:rsidRDefault="00960B75" w:rsidP="00960B75">
            <w:pPr>
              <w:numPr>
                <w:ilvl w:val="0"/>
                <w:numId w:val="16"/>
              </w:numPr>
              <w:overflowPunct/>
              <w:autoSpaceDE/>
              <w:autoSpaceDN/>
              <w:adjustRightInd/>
              <w:textAlignment w:val="auto"/>
              <w:rPr>
                <w:color w:val="FF0000"/>
              </w:rPr>
            </w:pPr>
            <w:r w:rsidRPr="0054444E">
              <w:rPr>
                <w:color w:val="FF0000"/>
              </w:rPr>
              <w:t>One PDCCH-config for MBS (i.e., separate from the PDCCH-Config of the dedicated unicast BWP)</w:t>
            </w:r>
          </w:p>
          <w:p w14:paraId="4DA102F4" w14:textId="77777777" w:rsidR="00960B75" w:rsidRPr="00F572B4" w:rsidRDefault="00960B75" w:rsidP="00960B75">
            <w:pPr>
              <w:numPr>
                <w:ilvl w:val="0"/>
                <w:numId w:val="16"/>
              </w:numPr>
              <w:overflowPunct/>
              <w:autoSpaceDE/>
              <w:autoSpaceDN/>
              <w:adjustRightInd/>
              <w:textAlignment w:val="auto"/>
              <w:rPr>
                <w:bCs/>
                <w:lang w:eastAsia="zh-CN"/>
              </w:rPr>
            </w:pPr>
            <w:r>
              <w:t>…</w:t>
            </w:r>
          </w:p>
          <w:p w14:paraId="34FB333E" w14:textId="77777777" w:rsidR="00960B75" w:rsidRPr="00F572B4" w:rsidRDefault="00960B75" w:rsidP="00960B75">
            <w:pPr>
              <w:overflowPunct/>
              <w:autoSpaceDE/>
              <w:autoSpaceDN/>
              <w:adjustRightInd/>
              <w:textAlignment w:val="auto"/>
              <w:rPr>
                <w:bCs/>
                <w:lang w:eastAsia="zh-CN"/>
              </w:rPr>
            </w:pPr>
          </w:p>
          <w:p w14:paraId="23E99AE1" w14:textId="77777777" w:rsidR="00960B75" w:rsidRDefault="00960B75" w:rsidP="00960B75">
            <w:pPr>
              <w:jc w:val="left"/>
              <w:rPr>
                <w:bCs/>
                <w:lang w:eastAsia="zh-CN"/>
              </w:rPr>
            </w:pPr>
            <w:r>
              <w:rPr>
                <w:bCs/>
                <w:lang w:eastAsia="zh-CN"/>
              </w:rPr>
              <w:t>2-3: support it.</w:t>
            </w:r>
          </w:p>
          <w:p w14:paraId="53E77CE8" w14:textId="67619B7F" w:rsidR="00960B75" w:rsidRDefault="00960B75" w:rsidP="00960B75">
            <w:pPr>
              <w:jc w:val="left"/>
              <w:rPr>
                <w:bCs/>
                <w:lang w:eastAsia="zh-CN"/>
              </w:rPr>
            </w:pPr>
            <w:r>
              <w:rPr>
                <w:bCs/>
                <w:lang w:eastAsia="zh-CN"/>
              </w:rPr>
              <w:lastRenderedPageBreak/>
              <w:t>For 2-4/2-5, we think RAN1 has agreed that FDRA is based on CFR. Is there different understanding?</w:t>
            </w:r>
          </w:p>
          <w:p w14:paraId="72AFC1F2" w14:textId="77777777" w:rsidR="00960B75" w:rsidRDefault="00960B75" w:rsidP="00960B75">
            <w:pPr>
              <w:jc w:val="left"/>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w:t>
            </w:r>
            <w:r w:rsidRPr="00960B75">
              <w:rPr>
                <w:color w:val="FF0000"/>
              </w:rPr>
              <w:t>FDRA field of group-common PDCCH is interpreted based on the common frequency resource</w:t>
            </w:r>
            <w:r w:rsidRPr="00DE11B0">
              <w:t>.</w:t>
            </w:r>
          </w:p>
          <w:p w14:paraId="5BB04FCE" w14:textId="77777777" w:rsidR="00960B75" w:rsidRDefault="00960B75" w:rsidP="00960B75">
            <w:pPr>
              <w:jc w:val="left"/>
              <w:rPr>
                <w:bCs/>
                <w:lang w:eastAsia="zh-CN"/>
              </w:rPr>
            </w:pPr>
            <w:r>
              <w:t>2-4: if we discuss the DCI fields, we think the fields of DCI 1_2 are also the fields of DCI 1_1. Many fields in DCI 1_2/1_1 are optional, based on the RRC configuration. Currently, no need to limit to DCI 1_2.</w:t>
            </w:r>
          </w:p>
          <w:p w14:paraId="15F28B73" w14:textId="77777777" w:rsidR="00960B75" w:rsidRDefault="00960B75" w:rsidP="00960B75">
            <w:pPr>
              <w:jc w:val="left"/>
              <w:rPr>
                <w:bCs/>
                <w:lang w:eastAsia="zh-CN"/>
              </w:rPr>
            </w:pPr>
            <w:r>
              <w:rPr>
                <w:bCs/>
                <w:lang w:eastAsia="zh-CN"/>
              </w:rPr>
              <w:t>2-6: fine in principle.</w:t>
            </w:r>
          </w:p>
          <w:p w14:paraId="768A9757" w14:textId="14DC66B0" w:rsidR="00960B75" w:rsidRPr="00BA3EA3" w:rsidRDefault="00960B75" w:rsidP="00960B75">
            <w:pPr>
              <w:jc w:val="left"/>
              <w:rPr>
                <w:bCs/>
                <w:lang w:eastAsia="zh-CN"/>
              </w:rPr>
            </w:pPr>
            <w:r>
              <w:rPr>
                <w:bCs/>
                <w:lang w:eastAsia="zh-CN"/>
              </w:rPr>
              <w:t>2-7: ok</w:t>
            </w:r>
          </w:p>
        </w:tc>
      </w:tr>
      <w:tr w:rsidR="00960B75" w14:paraId="6B671AEB" w14:textId="77777777" w:rsidTr="008444E3">
        <w:tc>
          <w:tcPr>
            <w:tcW w:w="2122" w:type="dxa"/>
            <w:tcBorders>
              <w:top w:val="single" w:sz="4" w:space="0" w:color="auto"/>
              <w:left w:val="single" w:sz="4" w:space="0" w:color="auto"/>
              <w:bottom w:val="single" w:sz="4" w:space="0" w:color="auto"/>
              <w:right w:val="single" w:sz="4" w:space="0" w:color="auto"/>
            </w:tcBorders>
          </w:tcPr>
          <w:p w14:paraId="72AA9556" w14:textId="28A4C315" w:rsidR="00960B75" w:rsidRPr="00BA3EA3" w:rsidRDefault="00C02743"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4A9FB5C8" w14:textId="77777777" w:rsidR="00960B75" w:rsidRDefault="00C02743" w:rsidP="00960B75">
            <w:pPr>
              <w:rPr>
                <w:bCs/>
                <w:lang w:eastAsia="zh-CN"/>
              </w:rPr>
            </w:pPr>
            <w:r>
              <w:rPr>
                <w:rFonts w:hint="eastAsia"/>
                <w:bCs/>
                <w:lang w:eastAsia="zh-CN"/>
              </w:rPr>
              <w:t>2</w:t>
            </w:r>
            <w:r>
              <w:rPr>
                <w:bCs/>
                <w:lang w:eastAsia="zh-CN"/>
              </w:rPr>
              <w:t>-1: Support.</w:t>
            </w:r>
          </w:p>
          <w:p w14:paraId="182D81AD" w14:textId="77777777" w:rsidR="00C02743" w:rsidRDefault="00C02743" w:rsidP="00960B75">
            <w:pPr>
              <w:rPr>
                <w:bCs/>
                <w:lang w:eastAsia="zh-CN"/>
              </w:rPr>
            </w:pPr>
            <w:r>
              <w:rPr>
                <w:rFonts w:hint="eastAsia"/>
                <w:bCs/>
                <w:lang w:eastAsia="zh-CN"/>
              </w:rPr>
              <w:t>2</w:t>
            </w:r>
            <w:r>
              <w:rPr>
                <w:bCs/>
                <w:lang w:eastAsia="zh-CN"/>
              </w:rPr>
              <w:t xml:space="preserve">-2: Support.  Echo the concern from Qualcomm, the previous agreement about </w:t>
            </w:r>
            <w:r w:rsidRPr="00C02743">
              <w:rPr>
                <w:bCs/>
                <w:lang w:eastAsia="zh-CN"/>
              </w:rPr>
              <w:t xml:space="preserve">PDCCH-config for MBS </w:t>
            </w:r>
            <w:r>
              <w:rPr>
                <w:bCs/>
                <w:lang w:eastAsia="zh-CN"/>
              </w:rPr>
              <w:t xml:space="preserve">does not preclude to configure a same CORESET with PDCCH-config of unicast dedicated BWP. For example, gNB can configure a CORESET with index 1 under PDCCH-config </w:t>
            </w:r>
            <w:r w:rsidRPr="00C02743">
              <w:rPr>
                <w:bCs/>
                <w:lang w:eastAsia="zh-CN"/>
              </w:rPr>
              <w:t xml:space="preserve">of the dedicated unicast BWP </w:t>
            </w:r>
            <w:r>
              <w:rPr>
                <w:bCs/>
                <w:lang w:eastAsia="zh-CN"/>
              </w:rPr>
              <w:t xml:space="preserve">and also configure CORESET#1 under PDCCH-config for MBS with the same configuration parameters, e.g., </w:t>
            </w:r>
            <w:r w:rsidR="00270D2F">
              <w:rPr>
                <w:bCs/>
                <w:lang w:eastAsia="zh-CN"/>
              </w:rPr>
              <w:t>frequency domain allocation, ofdm symbols, thus CORESET#1 can both used for unicast and multicast.</w:t>
            </w:r>
          </w:p>
          <w:p w14:paraId="7592CCE5" w14:textId="5F553B10" w:rsidR="00270D2F" w:rsidRDefault="00270D2F" w:rsidP="00960B75">
            <w:pPr>
              <w:rPr>
                <w:bCs/>
                <w:lang w:eastAsia="zh-CN"/>
              </w:rPr>
            </w:pPr>
            <w:r>
              <w:rPr>
                <w:rFonts w:hint="eastAsia"/>
                <w:bCs/>
                <w:lang w:eastAsia="zh-CN"/>
              </w:rPr>
              <w:t>2</w:t>
            </w:r>
            <w:r>
              <w:rPr>
                <w:bCs/>
                <w:lang w:eastAsia="zh-CN"/>
              </w:rPr>
              <w:t>-3: Support.</w:t>
            </w:r>
          </w:p>
          <w:p w14:paraId="7EC62B5D" w14:textId="77777777" w:rsidR="00270D2F" w:rsidRDefault="00270D2F" w:rsidP="00960B75">
            <w:pPr>
              <w:rPr>
                <w:bCs/>
                <w:lang w:eastAsia="zh-CN"/>
              </w:rPr>
            </w:pPr>
            <w:r>
              <w:rPr>
                <w:rFonts w:hint="eastAsia"/>
                <w:bCs/>
                <w:lang w:eastAsia="zh-CN"/>
              </w:rPr>
              <w:t>2</w:t>
            </w:r>
            <w:r>
              <w:rPr>
                <w:bCs/>
                <w:lang w:eastAsia="zh-CN"/>
              </w:rPr>
              <w:t>-4: Support.</w:t>
            </w:r>
          </w:p>
          <w:p w14:paraId="5A7302AE" w14:textId="0DE75229" w:rsidR="00270D2F" w:rsidRDefault="00270D2F" w:rsidP="00960B75">
            <w:pPr>
              <w:rPr>
                <w:bCs/>
                <w:lang w:eastAsia="zh-CN"/>
              </w:rPr>
            </w:pPr>
            <w:r>
              <w:rPr>
                <w:rFonts w:hint="eastAsia"/>
                <w:bCs/>
                <w:lang w:eastAsia="zh-CN"/>
              </w:rPr>
              <w:t>2</w:t>
            </w:r>
            <w:r>
              <w:rPr>
                <w:bCs/>
                <w:lang w:eastAsia="zh-CN"/>
              </w:rPr>
              <w:t>-5: Support in general. Regarding the “</w:t>
            </w:r>
            <w:r>
              <w:rPr>
                <w:lang w:eastAsia="zh-CN"/>
              </w:rPr>
              <w:t>interpretation of ‘FDRA’ field”, it is also related to DCI size alignment, e.g., the CFR has different size with initial DL BWP/unicast active BWP, but the bitlength of FDRA filed is according to initial DL BWP.</w:t>
            </w:r>
          </w:p>
          <w:p w14:paraId="64F8102D" w14:textId="77777777" w:rsidR="00270D2F" w:rsidRDefault="00270D2F" w:rsidP="00960B75">
            <w:pPr>
              <w:rPr>
                <w:bCs/>
                <w:lang w:eastAsia="zh-CN"/>
              </w:rPr>
            </w:pPr>
            <w:r>
              <w:rPr>
                <w:rFonts w:hint="eastAsia"/>
                <w:bCs/>
                <w:lang w:eastAsia="zh-CN"/>
              </w:rPr>
              <w:t>2</w:t>
            </w:r>
            <w:r>
              <w:rPr>
                <w:bCs/>
                <w:lang w:eastAsia="zh-CN"/>
              </w:rPr>
              <w:t>-6: Support</w:t>
            </w:r>
          </w:p>
          <w:p w14:paraId="152FF217" w14:textId="47BF2B94" w:rsidR="00270D2F" w:rsidRPr="00BA3EA3" w:rsidRDefault="00270D2F" w:rsidP="00960B75">
            <w:pPr>
              <w:rPr>
                <w:bCs/>
                <w:lang w:eastAsia="zh-CN"/>
              </w:rPr>
            </w:pPr>
            <w:r>
              <w:rPr>
                <w:rFonts w:hint="eastAsia"/>
                <w:bCs/>
                <w:lang w:eastAsia="zh-CN"/>
              </w:rPr>
              <w:t>2</w:t>
            </w:r>
            <w:r>
              <w:rPr>
                <w:bCs/>
                <w:lang w:eastAsia="zh-CN"/>
              </w:rPr>
              <w:t>-7: Support, prefer count in “C-RNTI”</w:t>
            </w:r>
          </w:p>
        </w:tc>
      </w:tr>
      <w:tr w:rsidR="0095631B" w14:paraId="70EB291D" w14:textId="77777777" w:rsidTr="008444E3">
        <w:tc>
          <w:tcPr>
            <w:tcW w:w="2122" w:type="dxa"/>
            <w:tcBorders>
              <w:top w:val="single" w:sz="4" w:space="0" w:color="auto"/>
              <w:left w:val="single" w:sz="4" w:space="0" w:color="auto"/>
              <w:bottom w:val="single" w:sz="4" w:space="0" w:color="auto"/>
              <w:right w:val="single" w:sz="4" w:space="0" w:color="auto"/>
            </w:tcBorders>
          </w:tcPr>
          <w:p w14:paraId="2E221EED" w14:textId="28AF60FC"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B286FE6" w14:textId="77777777" w:rsidR="0095631B" w:rsidRDefault="0095631B" w:rsidP="0095631B">
            <w:pPr>
              <w:rPr>
                <w:bCs/>
                <w:lang w:eastAsia="zh-CN"/>
              </w:rPr>
            </w:pPr>
            <w:r>
              <w:rPr>
                <w:rFonts w:hint="eastAsia"/>
                <w:bCs/>
                <w:lang w:eastAsia="zh-CN"/>
              </w:rPr>
              <w:t>F</w:t>
            </w:r>
            <w:r>
              <w:rPr>
                <w:bCs/>
                <w:lang w:eastAsia="zh-CN"/>
              </w:rPr>
              <w:t>or Proposal 2-1: It is difficult for MBS and unicast to share the same CORESET in some cases considering that the beam for unicast PDCCH and multicast PDCCH are likely to be different. For example, multicast PDCCH may use wider beam to cover more UEs while unicast PDCCH may use finer beam to increase coverage. Thus, from network perspective, 3 CORESETs for both unicast and MBS is too restrictive, we propose to support more than 3 CORESETs as an optional UE capability.</w:t>
            </w:r>
          </w:p>
          <w:p w14:paraId="0959A7EB" w14:textId="77777777" w:rsidR="0095631B" w:rsidRDefault="0095631B" w:rsidP="0095631B">
            <w:pPr>
              <w:rPr>
                <w:bCs/>
                <w:lang w:eastAsia="zh-CN"/>
              </w:rPr>
            </w:pPr>
          </w:p>
          <w:p w14:paraId="4F8BA26F" w14:textId="77777777" w:rsidR="0095631B" w:rsidRDefault="0095631B" w:rsidP="0095631B">
            <w:pPr>
              <w:rPr>
                <w:bCs/>
                <w:lang w:eastAsia="zh-CN"/>
              </w:rPr>
            </w:pPr>
            <w:r>
              <w:rPr>
                <w:bCs/>
                <w:lang w:eastAsia="zh-CN"/>
              </w:rPr>
              <w:t>For Proposal 2-2: In general, we are ok with the direction of this proposal. However, as also commented by other companies, the proposal itself is not very clear. For example, it doesn’t explain the detailed conditions in which case unicast and multicast can share the same CORESET.</w:t>
            </w:r>
          </w:p>
          <w:p w14:paraId="3AE361C7" w14:textId="77777777" w:rsidR="0095631B" w:rsidRDefault="0095631B" w:rsidP="0095631B">
            <w:pPr>
              <w:rPr>
                <w:bCs/>
                <w:lang w:eastAsia="zh-CN"/>
              </w:rPr>
            </w:pPr>
          </w:p>
          <w:p w14:paraId="402AE6E2" w14:textId="77777777" w:rsidR="0095631B" w:rsidRPr="005F4DDF" w:rsidRDefault="0095631B" w:rsidP="0095631B">
            <w:pPr>
              <w:rPr>
                <w:bCs/>
                <w:lang w:eastAsia="zh-CN"/>
              </w:rPr>
            </w:pPr>
            <w:r>
              <w:rPr>
                <w:bCs/>
                <w:lang w:eastAsia="zh-CN"/>
              </w:rPr>
              <w:t xml:space="preserve">For Proposal 2-3: </w:t>
            </w:r>
            <w:r w:rsidRPr="005F4DDF">
              <w:rPr>
                <w:bCs/>
                <w:lang w:eastAsia="zh-CN"/>
              </w:rPr>
              <w:t xml:space="preserve">We </w:t>
            </w:r>
            <w:r>
              <w:rPr>
                <w:bCs/>
                <w:lang w:eastAsia="zh-CN"/>
              </w:rPr>
              <w:t xml:space="preserve">do not support </w:t>
            </w:r>
            <w:r w:rsidRPr="005F4DDF">
              <w:rPr>
                <w:bCs/>
                <w:lang w:eastAsia="zh-CN"/>
              </w:rPr>
              <w:t xml:space="preserve">this proposal. </w:t>
            </w:r>
          </w:p>
          <w:p w14:paraId="48E852E7" w14:textId="77777777" w:rsidR="0095631B" w:rsidRPr="005F4DDF" w:rsidRDefault="0095631B" w:rsidP="0095631B">
            <w:pPr>
              <w:rPr>
                <w:bCs/>
                <w:lang w:eastAsia="zh-CN"/>
              </w:rPr>
            </w:pPr>
            <w:r w:rsidRPr="005F4DDF">
              <w:rPr>
                <w:bCs/>
                <w:lang w:eastAsia="zh-CN"/>
              </w:rPr>
              <w:t xml:space="preserve">Under Alt 2, the monitoring priority for MBS always has a lower priority than CSS. Currently, the unicast service can be scheduled either in USS or CSS, and the same flexible should also be </w:t>
            </w:r>
            <w:r w:rsidRPr="005F4DDF">
              <w:rPr>
                <w:bCs/>
                <w:lang w:eastAsia="zh-CN"/>
              </w:rPr>
              <w:lastRenderedPageBreak/>
              <w:t xml:space="preserve">provided for MBS service scheduled by a group-common PDCCH. So we think Alt 3 is supportable with the following details. </w:t>
            </w:r>
          </w:p>
          <w:p w14:paraId="13C149DA" w14:textId="77777777" w:rsidR="0095631B" w:rsidRPr="005F4DDF" w:rsidRDefault="0095631B" w:rsidP="0095631B">
            <w:pPr>
              <w:rPr>
                <w:bCs/>
                <w:lang w:eastAsia="zh-CN"/>
              </w:rPr>
            </w:pPr>
            <w:r w:rsidRPr="005F4DDF">
              <w:rPr>
                <w:bCs/>
                <w:lang w:eastAsia="zh-CN"/>
              </w:rPr>
              <w:t xml:space="preserve">If Type-3 CSS is used for GC PDCCH, it is important to fully follow the existing rules, including e.g., mapping rule, DCI format restriction, i.e., only DCI format 1_0 can be configured in it. Otherwise, it will be anyway a new Type CSS. </w:t>
            </w:r>
          </w:p>
          <w:p w14:paraId="793AF32E" w14:textId="77777777" w:rsidR="0095631B" w:rsidRPr="005F4DDF" w:rsidRDefault="0095631B" w:rsidP="0095631B">
            <w:pPr>
              <w:rPr>
                <w:bCs/>
                <w:lang w:eastAsia="zh-CN"/>
              </w:rPr>
            </w:pPr>
            <w:r w:rsidRPr="005F4DDF">
              <w:rPr>
                <w:bCs/>
                <w:lang w:eastAsia="zh-CN"/>
              </w:rPr>
              <w:t xml:space="preserve">Then, for non-fallback DCI, it can be configured within the new Type-x CSS, and the mapping rule can follow that of USS. </w:t>
            </w:r>
          </w:p>
          <w:p w14:paraId="65901462" w14:textId="77777777" w:rsidR="0095631B" w:rsidRDefault="0095631B" w:rsidP="0095631B">
            <w:pPr>
              <w:rPr>
                <w:bCs/>
                <w:lang w:eastAsia="zh-CN"/>
              </w:rPr>
            </w:pPr>
            <w:r>
              <w:rPr>
                <w:rFonts w:hint="eastAsia"/>
                <w:bCs/>
                <w:lang w:eastAsia="zh-CN"/>
              </w:rPr>
              <w:t>B</w:t>
            </w:r>
            <w:r>
              <w:rPr>
                <w:bCs/>
                <w:lang w:eastAsia="zh-CN"/>
              </w:rPr>
              <w:t>ased on this, we prefer Alt.3, which is a compromised solution.</w:t>
            </w:r>
          </w:p>
          <w:p w14:paraId="636AEA5C" w14:textId="77777777" w:rsidR="0095631B" w:rsidRDefault="0095631B" w:rsidP="0095631B">
            <w:pPr>
              <w:rPr>
                <w:bCs/>
                <w:lang w:eastAsia="zh-CN"/>
              </w:rPr>
            </w:pPr>
          </w:p>
          <w:p w14:paraId="17ADC7CE" w14:textId="77777777" w:rsidR="0095631B" w:rsidRDefault="0095631B" w:rsidP="0095631B">
            <w:pPr>
              <w:widowControl w:val="0"/>
              <w:spacing w:after="120"/>
              <w:rPr>
                <w:lang w:eastAsia="zh-CN"/>
              </w:rPr>
            </w:pPr>
            <w:r>
              <w:rPr>
                <w:rFonts w:hint="eastAsia"/>
                <w:lang w:eastAsia="zh-CN"/>
              </w:rPr>
              <w:t>F</w:t>
            </w:r>
            <w:r>
              <w:rPr>
                <w:lang w:eastAsia="zh-CN"/>
              </w:rPr>
              <w:t xml:space="preserve">or 2-4 and 2-5, RAN1 has already agreed to interpret FDRA based on CFR size. The corresponding bullets in proposal 2-4 and 2-5 seem to be redundant. </w:t>
            </w:r>
          </w:p>
          <w:p w14:paraId="00D6F166" w14:textId="77777777" w:rsidR="0095631B" w:rsidRDefault="0095631B" w:rsidP="0095631B">
            <w:pPr>
              <w:widowControl w:val="0"/>
              <w:spacing w:after="120"/>
              <w:rPr>
                <w:lang w:eastAsia="zh-CN"/>
              </w:rPr>
            </w:pPr>
            <w:r>
              <w:rPr>
                <w:lang w:eastAsia="zh-CN"/>
              </w:rPr>
              <w:t>For Proposal 2-5, the fields for different RNTI for DCI format 1_0 are different, it is better to clarify the RNTI when we discuss the existing fields. Also, the “</w:t>
            </w:r>
            <w:r w:rsidRPr="00691590">
              <w:rPr>
                <w:lang w:eastAsia="zh-CN"/>
              </w:rPr>
              <w:t>Identifier for DCI formats</w:t>
            </w:r>
            <w:r>
              <w:rPr>
                <w:lang w:eastAsia="zh-CN"/>
              </w:rPr>
              <w:t xml:space="preserve">” in DCI format 1_0 can also be re-interpreted. </w:t>
            </w:r>
          </w:p>
          <w:p w14:paraId="50F77513" w14:textId="77777777" w:rsidR="0095631B" w:rsidRDefault="0095631B" w:rsidP="0095631B">
            <w:pPr>
              <w:widowControl w:val="0"/>
              <w:spacing w:after="120"/>
              <w:rPr>
                <w:lang w:eastAsia="zh-CN"/>
              </w:rPr>
            </w:pPr>
          </w:p>
          <w:p w14:paraId="6E092C08" w14:textId="40533B63" w:rsidR="0095631B" w:rsidRDefault="0095631B" w:rsidP="0095631B">
            <w:pPr>
              <w:rPr>
                <w:bCs/>
                <w:lang w:eastAsia="zh-CN"/>
              </w:rPr>
            </w:pPr>
            <w:r>
              <w:rPr>
                <w:rFonts w:hint="eastAsia"/>
                <w:lang w:eastAsia="zh-CN"/>
              </w:rPr>
              <w:t>W</w:t>
            </w:r>
            <w:r>
              <w:rPr>
                <w:lang w:eastAsia="zh-CN"/>
              </w:rPr>
              <w:t>e are ok with Proposal 2-6 and 2-7.</w:t>
            </w:r>
          </w:p>
        </w:tc>
      </w:tr>
      <w:tr w:rsidR="00BD1C15" w14:paraId="002A07E6" w14:textId="77777777" w:rsidTr="008444E3">
        <w:tc>
          <w:tcPr>
            <w:tcW w:w="2122" w:type="dxa"/>
            <w:tcBorders>
              <w:top w:val="single" w:sz="4" w:space="0" w:color="auto"/>
              <w:left w:val="single" w:sz="4" w:space="0" w:color="auto"/>
              <w:bottom w:val="single" w:sz="4" w:space="0" w:color="auto"/>
              <w:right w:val="single" w:sz="4" w:space="0" w:color="auto"/>
            </w:tcBorders>
          </w:tcPr>
          <w:p w14:paraId="61C3A6E3" w14:textId="3A400688" w:rsidR="00BD1C15" w:rsidRPr="00BD1C15" w:rsidRDefault="00BD1C15" w:rsidP="00BD1C15">
            <w:pPr>
              <w:rPr>
                <w:rFonts w:eastAsia="맑은 고딕" w:hint="eastAsia"/>
                <w:bCs/>
                <w:lang w:eastAsia="ko-KR"/>
              </w:rPr>
            </w:pPr>
            <w:r>
              <w:rPr>
                <w:rFonts w:eastAsia="맑은 고딕" w:hint="eastAsia"/>
                <w:bCs/>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54751B8" w14:textId="77777777" w:rsidR="00BD1C15" w:rsidRDefault="00BD1C15" w:rsidP="00BD1C15">
            <w:pPr>
              <w:jc w:val="left"/>
              <w:rPr>
                <w:rFonts w:eastAsia="맑은 고딕"/>
                <w:bCs/>
                <w:lang w:eastAsia="ko-KR"/>
              </w:rPr>
            </w:pPr>
            <w:r>
              <w:rPr>
                <w:rFonts w:eastAsia="맑은 고딕"/>
                <w:bCs/>
                <w:lang w:eastAsia="ko-KR"/>
              </w:rPr>
              <w:t>For P2-2, we think that a same CORESET can be shared by unicast and multicast with the same CORESET ID. In addition, i</w:t>
            </w:r>
            <w:r w:rsidRPr="006B3099">
              <w:rPr>
                <w:rFonts w:eastAsia="맑은 고딕" w:hint="eastAsia"/>
                <w:bCs/>
                <w:lang w:eastAsia="ko-KR"/>
              </w:rPr>
              <w:t xml:space="preserve">f </w:t>
            </w:r>
            <w:r w:rsidRPr="006B3099">
              <w:rPr>
                <w:rFonts w:eastAsia="맑은 고딕"/>
                <w:bCs/>
                <w:lang w:eastAsia="ko-KR"/>
              </w:rPr>
              <w:t xml:space="preserve">a </w:t>
            </w:r>
            <w:r w:rsidRPr="006B3099">
              <w:rPr>
                <w:rFonts w:eastAsia="맑은 고딕" w:hint="eastAsia"/>
                <w:bCs/>
                <w:lang w:eastAsia="ko-KR"/>
              </w:rPr>
              <w:t xml:space="preserve">same CORESET ID is used for </w:t>
            </w:r>
            <w:r w:rsidRPr="006B3099">
              <w:rPr>
                <w:rFonts w:eastAsia="맑은 고딕"/>
                <w:bCs/>
                <w:lang w:eastAsia="ko-KR"/>
              </w:rPr>
              <w:t>unicast and multicast scheduling, the CORESET addressed by the CORESET ID needs to be confined in the CFR for multicast scheduling.</w:t>
            </w:r>
            <w:r w:rsidRPr="006B3099">
              <w:rPr>
                <w:rFonts w:eastAsia="맑은 고딕"/>
                <w:bCs/>
                <w:lang w:eastAsia="ko-KR"/>
              </w:rPr>
              <w:t xml:space="preserve"> </w:t>
            </w:r>
            <w:r>
              <w:rPr>
                <w:rFonts w:eastAsia="맑은 고딕"/>
                <w:bCs/>
                <w:lang w:eastAsia="ko-KR"/>
              </w:rPr>
              <w:t>Thus, we propose to add one restriction as follows:</w:t>
            </w:r>
          </w:p>
          <w:p w14:paraId="5C16D02A"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-2</w:t>
            </w:r>
            <w:r>
              <w:rPr>
                <w:lang w:eastAsia="zh-CN"/>
              </w:rPr>
              <w:t xml:space="preserve">: </w:t>
            </w:r>
          </w:p>
          <w:p w14:paraId="723CD0AB" w14:textId="77777777" w:rsidR="00BD1C15" w:rsidRDefault="00BD1C15" w:rsidP="00BD1C15">
            <w:pPr>
              <w:widowControl w:val="0"/>
              <w:spacing w:after="120"/>
              <w:ind w:leftChars="200" w:left="400"/>
              <w:rPr>
                <w:lang w:eastAsia="zh-CN"/>
              </w:rPr>
            </w:pPr>
            <w:r>
              <w:rPr>
                <w:lang w:eastAsia="zh-CN"/>
              </w:rPr>
              <w:t xml:space="preserve">For multicast of RRC_CONNECTED UEs, it is up to gNB implementation to use </w:t>
            </w:r>
            <w:r w:rsidRPr="00923B27">
              <w:rPr>
                <w:rFonts w:eastAsiaTheme="minorEastAsia"/>
                <w:lang w:eastAsia="zh-CN"/>
              </w:rPr>
              <w:t>the</w:t>
            </w:r>
            <w:r>
              <w:rPr>
                <w:lang w:eastAsia="zh-CN"/>
              </w:rPr>
              <w:t xml:space="preserve"> same or different CORESETs for unicast and multicast scheduling.</w:t>
            </w:r>
          </w:p>
          <w:p w14:paraId="221E222A" w14:textId="77777777" w:rsidR="00BD1C15" w:rsidRPr="006B3099" w:rsidRDefault="00BD1C15" w:rsidP="00BD1C15">
            <w:pPr>
              <w:pStyle w:val="afc"/>
              <w:widowControl w:val="0"/>
              <w:numPr>
                <w:ilvl w:val="0"/>
                <w:numId w:val="33"/>
              </w:numPr>
              <w:spacing w:after="120"/>
              <w:ind w:leftChars="380" w:left="1120"/>
              <w:rPr>
                <w:rFonts w:eastAsia="맑은 고딕"/>
                <w:bCs/>
                <w:u w:val="single"/>
                <w:lang w:eastAsia="ko-KR"/>
              </w:rPr>
            </w:pPr>
            <w:r w:rsidRPr="006B3099">
              <w:rPr>
                <w:rFonts w:eastAsia="맑은 고딕" w:hint="eastAsia"/>
                <w:bCs/>
                <w:color w:val="FF0000"/>
                <w:u w:val="single"/>
                <w:lang w:eastAsia="ko-KR"/>
              </w:rPr>
              <w:t xml:space="preserve">If </w:t>
            </w:r>
            <w:r w:rsidRPr="006B3099">
              <w:rPr>
                <w:rFonts w:eastAsia="맑은 고딕"/>
                <w:bCs/>
                <w:color w:val="FF0000"/>
                <w:u w:val="single"/>
                <w:lang w:eastAsia="ko-KR"/>
              </w:rPr>
              <w:t xml:space="preserve">a </w:t>
            </w:r>
            <w:r w:rsidRPr="006B3099">
              <w:rPr>
                <w:rFonts w:eastAsia="맑은 고딕" w:hint="eastAsia"/>
                <w:bCs/>
                <w:color w:val="FF0000"/>
                <w:u w:val="single"/>
                <w:lang w:eastAsia="ko-KR"/>
              </w:rPr>
              <w:t xml:space="preserve">same CORESET ID is used for </w:t>
            </w:r>
            <w:r w:rsidRPr="006B3099">
              <w:rPr>
                <w:color w:val="FF0000"/>
                <w:u w:val="single"/>
                <w:lang w:eastAsia="zh-CN"/>
              </w:rPr>
              <w:t>unicast and multicast scheduling</w:t>
            </w:r>
            <w:r w:rsidRPr="006B3099">
              <w:rPr>
                <w:color w:val="FF0000"/>
                <w:u w:val="single"/>
                <w:lang w:eastAsia="zh-CN"/>
              </w:rPr>
              <w:t>, the CORESET addressed by the CORESET ID needs to be confined in the CFR for multicast scheduling.</w:t>
            </w:r>
          </w:p>
          <w:p w14:paraId="79116A6A" w14:textId="77777777" w:rsidR="00BD1C15" w:rsidRDefault="00BD1C15" w:rsidP="00BD1C15">
            <w:pPr>
              <w:widowControl w:val="0"/>
              <w:spacing w:after="120"/>
              <w:rPr>
                <w:rFonts w:eastAsia="맑은 고딕"/>
                <w:bCs/>
                <w:lang w:eastAsia="ko-KR"/>
              </w:rPr>
            </w:pPr>
            <w:r>
              <w:rPr>
                <w:rFonts w:eastAsia="맑은 고딕"/>
                <w:bCs/>
                <w:lang w:eastAsia="ko-KR"/>
              </w:rPr>
              <w:t xml:space="preserve">For P2-3, we are fine with </w:t>
            </w:r>
            <w:r>
              <w:rPr>
                <w:b/>
                <w:highlight w:val="yellow"/>
                <w:lang w:eastAsia="zh-CN"/>
              </w:rPr>
              <w:t>Initial Proposal 2</w:t>
            </w:r>
            <w:r w:rsidRPr="00923B27">
              <w:rPr>
                <w:b/>
                <w:highlight w:val="yellow"/>
                <w:lang w:eastAsia="zh-CN"/>
              </w:rPr>
              <w:t>-</w:t>
            </w:r>
            <w:r>
              <w:rPr>
                <w:b/>
                <w:highlight w:val="yellow"/>
                <w:lang w:eastAsia="zh-CN"/>
              </w:rPr>
              <w:t>3</w:t>
            </w:r>
          </w:p>
          <w:p w14:paraId="2C2C5773" w14:textId="77777777" w:rsidR="00BD1C15" w:rsidRDefault="00BD1C15" w:rsidP="00BD1C15">
            <w:pPr>
              <w:widowControl w:val="0"/>
              <w:spacing w:after="120"/>
              <w:rPr>
                <w:rFonts w:eastAsia="맑은 고딕"/>
                <w:bCs/>
                <w:lang w:eastAsia="ko-KR"/>
              </w:rPr>
            </w:pPr>
            <w:r w:rsidRPr="006B3099">
              <w:rPr>
                <w:rFonts w:eastAsia="맑은 고딕"/>
                <w:bCs/>
                <w:lang w:eastAsia="ko-KR"/>
              </w:rPr>
              <w:t>For P</w:t>
            </w:r>
            <w:r>
              <w:rPr>
                <w:rFonts w:eastAsia="맑은 고딕"/>
                <w:bCs/>
                <w:lang w:eastAsia="ko-KR"/>
              </w:rPr>
              <w:t>2-5, we propose to change to:</w:t>
            </w:r>
          </w:p>
          <w:p w14:paraId="3C23A2D5"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835D34">
              <w:rPr>
                <w:b/>
                <w:highlight w:val="yellow"/>
                <w:lang w:eastAsia="zh-CN"/>
              </w:rPr>
              <w:t>5</w:t>
            </w:r>
            <w:r>
              <w:rPr>
                <w:lang w:eastAsia="zh-CN"/>
              </w:rPr>
              <w:t xml:space="preserve">: </w:t>
            </w:r>
          </w:p>
          <w:p w14:paraId="3E2A86DE" w14:textId="77777777" w:rsidR="00BD1C15" w:rsidRDefault="00BD1C15" w:rsidP="00BD1C15">
            <w:pPr>
              <w:widowControl w:val="0"/>
              <w:spacing w:after="120"/>
              <w:ind w:leftChars="200" w:left="400"/>
              <w:rPr>
                <w:lang w:eastAsia="zh-CN"/>
              </w:rPr>
            </w:pPr>
            <w:r>
              <w:rPr>
                <w:lang w:eastAsia="zh-CN"/>
              </w:rPr>
              <w:t>R</w:t>
            </w:r>
            <w:r w:rsidRPr="00866BD0">
              <w:rPr>
                <w:lang w:eastAsia="zh-CN"/>
              </w:rPr>
              <w:t>euse existing fields in DCI format 1_0</w:t>
            </w:r>
            <w:r>
              <w:rPr>
                <w:lang w:eastAsia="zh-CN"/>
              </w:rPr>
              <w:t xml:space="preserve"> for the fields of first DCI format </w:t>
            </w:r>
            <w:r w:rsidRPr="00BC2CB2">
              <w:rPr>
                <w:bCs/>
                <w:lang w:eastAsia="x-none"/>
              </w:rPr>
              <w:t>with CRC scrambled with G-RNTI</w:t>
            </w:r>
            <w:r w:rsidRPr="00866BD0">
              <w:rPr>
                <w:lang w:eastAsia="zh-CN"/>
              </w:rPr>
              <w:t>.</w:t>
            </w:r>
          </w:p>
          <w:p w14:paraId="0084C30D" w14:textId="77777777" w:rsidR="00BD1C15" w:rsidRPr="006B3099" w:rsidRDefault="00BD1C15" w:rsidP="00BD1C15">
            <w:pPr>
              <w:pStyle w:val="afc"/>
              <w:numPr>
                <w:ilvl w:val="0"/>
                <w:numId w:val="32"/>
              </w:numPr>
              <w:ind w:leftChars="380" w:left="1120"/>
              <w:rPr>
                <w:rFonts w:eastAsia="SimSun"/>
                <w:strike/>
                <w:color w:val="FF0000"/>
                <w:szCs w:val="20"/>
                <w:lang w:eastAsia="zh-CN"/>
              </w:rPr>
            </w:pPr>
            <w:r w:rsidRPr="005128B9">
              <w:rPr>
                <w:rFonts w:eastAsia="SimSun"/>
                <w:szCs w:val="20"/>
                <w:lang w:eastAsia="zh-CN"/>
              </w:rPr>
              <w:t>FFS: Interpretation</w:t>
            </w:r>
            <w:r>
              <w:rPr>
                <w:rFonts w:eastAsia="SimSun"/>
                <w:szCs w:val="20"/>
                <w:lang w:eastAsia="zh-CN"/>
              </w:rPr>
              <w:t xml:space="preserve"> </w:t>
            </w:r>
            <w:r w:rsidRPr="005128B9">
              <w:rPr>
                <w:rFonts w:eastAsia="SimSun"/>
                <w:szCs w:val="20"/>
                <w:lang w:eastAsia="zh-CN"/>
              </w:rPr>
              <w:t>of</w:t>
            </w:r>
            <w:r w:rsidRPr="006B3099">
              <w:rPr>
                <w:rFonts w:eastAsia="SimSun"/>
                <w:color w:val="FF0000"/>
                <w:szCs w:val="20"/>
                <w:u w:val="single"/>
                <w:lang w:eastAsia="zh-CN"/>
              </w:rPr>
              <w:t xml:space="preserve"> existing fields</w:t>
            </w:r>
            <w:r w:rsidRPr="005128B9">
              <w:rPr>
                <w:rFonts w:eastAsia="SimSun"/>
                <w:szCs w:val="20"/>
                <w:lang w:eastAsia="zh-CN"/>
              </w:rPr>
              <w:t xml:space="preserve"> </w:t>
            </w:r>
            <w:r w:rsidRPr="006B3099">
              <w:rPr>
                <w:rFonts w:eastAsia="SimSun"/>
                <w:strike/>
                <w:color w:val="FF0000"/>
                <w:szCs w:val="20"/>
                <w:lang w:eastAsia="zh-CN"/>
              </w:rPr>
              <w:t>FDRA field.</w:t>
            </w:r>
          </w:p>
          <w:p w14:paraId="003B7962" w14:textId="77777777" w:rsidR="00BD1C15" w:rsidRPr="006B3099" w:rsidRDefault="00BD1C15" w:rsidP="00BD1C15">
            <w:pPr>
              <w:pStyle w:val="afc"/>
              <w:numPr>
                <w:ilvl w:val="0"/>
                <w:numId w:val="32"/>
              </w:numPr>
              <w:ind w:leftChars="380" w:left="1120"/>
              <w:rPr>
                <w:strike/>
                <w:color w:val="FF0000"/>
                <w:lang w:eastAsia="zh-CN"/>
              </w:rPr>
            </w:pPr>
            <w:r w:rsidRPr="006B3099">
              <w:rPr>
                <w:strike/>
                <w:color w:val="FF0000"/>
                <w:lang w:eastAsia="zh-CN"/>
              </w:rPr>
              <w:t>FFS: Whether ‘TPC command for scheduled PUCCH’ and ‘ChannelAccess-CPext’ are needed.</w:t>
            </w:r>
          </w:p>
          <w:p w14:paraId="04AC45CD" w14:textId="77777777" w:rsidR="00BD1C15" w:rsidRDefault="00BD1C15" w:rsidP="00BD1C15">
            <w:pPr>
              <w:widowControl w:val="0"/>
              <w:spacing w:after="120"/>
              <w:rPr>
                <w:rFonts w:eastAsia="맑은 고딕" w:hint="eastAsia"/>
                <w:bCs/>
                <w:lang w:eastAsia="ko-KR"/>
              </w:rPr>
            </w:pPr>
            <w:r>
              <w:rPr>
                <w:rFonts w:eastAsia="맑은 고딕" w:hint="eastAsia"/>
                <w:bCs/>
                <w:lang w:eastAsia="ko-KR"/>
              </w:rPr>
              <w:t>For P2-6,</w:t>
            </w:r>
            <w:r>
              <w:rPr>
                <w:rFonts w:eastAsia="맑은 고딕"/>
                <w:bCs/>
                <w:lang w:eastAsia="ko-KR"/>
              </w:rPr>
              <w:t xml:space="preserve"> we think that scalable </w:t>
            </w:r>
            <w:r>
              <w:rPr>
                <w:lang w:eastAsia="ko-KR"/>
              </w:rPr>
              <w:t>maximum BD/CCE number is currently ‘unrelated’ with CA capability. It could be related to MBS UE capability. Thus, we propose to remove ‘supporting CA capability’ while keeping FFS for UE capability aspect.</w:t>
            </w:r>
          </w:p>
          <w:p w14:paraId="5FFE73FE" w14:textId="77777777" w:rsidR="00BD1C15" w:rsidRDefault="00BD1C15" w:rsidP="00BD1C15">
            <w:pPr>
              <w:widowControl w:val="0"/>
              <w:spacing w:after="120"/>
              <w:ind w:leftChars="200" w:left="400"/>
              <w:rPr>
                <w:lang w:eastAsia="zh-CN"/>
              </w:rPr>
            </w:pPr>
            <w:r>
              <w:rPr>
                <w:b/>
                <w:highlight w:val="yellow"/>
                <w:lang w:eastAsia="zh-CN"/>
              </w:rPr>
              <w:t>[High] Initial Proposal 2</w:t>
            </w:r>
            <w:r w:rsidRPr="00923B27">
              <w:rPr>
                <w:b/>
                <w:highlight w:val="yellow"/>
                <w:lang w:eastAsia="zh-CN"/>
              </w:rPr>
              <w:t>-</w:t>
            </w:r>
            <w:r w:rsidRPr="007103FA">
              <w:rPr>
                <w:b/>
                <w:highlight w:val="yellow"/>
                <w:lang w:eastAsia="zh-CN"/>
              </w:rPr>
              <w:t>6</w:t>
            </w:r>
            <w:r>
              <w:rPr>
                <w:lang w:eastAsia="zh-CN"/>
              </w:rPr>
              <w:t xml:space="preserve">: </w:t>
            </w:r>
          </w:p>
          <w:p w14:paraId="3FB4B348" w14:textId="77777777" w:rsidR="00BD1C15" w:rsidRPr="007D6E59" w:rsidRDefault="00BD1C15" w:rsidP="00BD1C15">
            <w:pPr>
              <w:spacing w:after="120"/>
              <w:ind w:leftChars="200" w:left="400"/>
              <w:rPr>
                <w:lang w:eastAsia="ko-KR"/>
              </w:rPr>
            </w:pPr>
            <w:r w:rsidRPr="007D6E59">
              <w:rPr>
                <w:lang w:eastAsia="zh-CN"/>
              </w:rPr>
              <w:lastRenderedPageBreak/>
              <w:t xml:space="preserve">For RRC_CONNECTED multicast UEs </w:t>
            </w:r>
            <w:r w:rsidRPr="009B1429">
              <w:rPr>
                <w:strike/>
                <w:color w:val="FF0000"/>
                <w:lang w:eastAsia="zh-CN"/>
              </w:rPr>
              <w:t>supporting CA capability</w:t>
            </w:r>
            <w:r w:rsidRPr="007D6E59">
              <w:rPr>
                <w:lang w:eastAsia="zh-CN"/>
              </w:rPr>
              <w:t xml:space="preserve">, </w:t>
            </w:r>
            <w:r>
              <w:rPr>
                <w:lang w:eastAsia="zh-CN"/>
              </w:rPr>
              <w:t>t</w:t>
            </w:r>
            <w:r w:rsidRPr="007D6E59">
              <w:rPr>
                <w:lang w:eastAsia="ko-KR"/>
              </w:rPr>
              <w:t xml:space="preserve">he maximum BD/CCE numbers are increased as X times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t xml:space="preserve"> and </w:t>
            </w:r>
            <w:r w:rsidRPr="007D6E59">
              <w:rPr>
                <w:lang w:eastAsia="ko-KR"/>
              </w:rPr>
              <w:t xml:space="preserve">X times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nor/>
                    </m:rPr>
                    <w:rPr>
                      <w:rFonts w:ascii="Cambria Math" w:hAnsi="Cambria Math"/>
                    </w:rPr>
                    <m:t>max</m:t>
                  </m:r>
                  <m:r>
                    <m:rPr>
                      <m:sty m:val="p"/>
                    </m:rPr>
                    <w:rPr>
                      <w:rFonts w:ascii="Cambria Math" w:hAnsi="Cambria Math"/>
                    </w:rPr>
                    <m:t>,slot,μ</m:t>
                  </m:r>
                </m:sup>
              </m:sSubSup>
            </m:oMath>
            <w:r w:rsidRPr="007D6E59">
              <w:rPr>
                <w:lang w:eastAsia="ko-KR"/>
              </w:rPr>
              <w:t xml:space="preserve"> for a serving cell supporting multicast reception, where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7D6E5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7D6E59">
              <w:rPr>
                <w:lang w:eastAsia="ko-KR"/>
              </w:rPr>
              <w:t xml:space="preserve"> are defined in Table 10.1-2 and Table 10.1-3 in 38.213 </w:t>
            </w:r>
          </w:p>
          <w:p w14:paraId="124EA574" w14:textId="77777777" w:rsidR="00BD1C15" w:rsidRPr="007D6E59" w:rsidRDefault="00BD1C15" w:rsidP="00BD1C15">
            <w:pPr>
              <w:pStyle w:val="afc"/>
              <w:numPr>
                <w:ilvl w:val="0"/>
                <w:numId w:val="53"/>
              </w:numPr>
              <w:ind w:leftChars="410" w:left="1240"/>
              <w:rPr>
                <w:lang w:eastAsia="ko-KR"/>
              </w:rPr>
            </w:pPr>
            <w:r w:rsidRPr="007D6E59">
              <w:rPr>
                <w:lang w:eastAsia="ko-KR"/>
              </w:rPr>
              <w:t xml:space="preserve">FFS the value of X, which may be </w:t>
            </w:r>
            <w:r w:rsidRPr="009B1429">
              <w:rPr>
                <w:highlight w:val="yellow"/>
                <w:lang w:eastAsia="ko-KR"/>
              </w:rPr>
              <w:t>related to UE capability</w:t>
            </w:r>
          </w:p>
          <w:p w14:paraId="29E6391E" w14:textId="6E2E13E0" w:rsidR="00BD1C15" w:rsidRDefault="00BD1C15" w:rsidP="00BD1C15">
            <w:pPr>
              <w:rPr>
                <w:rFonts w:hint="eastAsia"/>
                <w:bCs/>
                <w:lang w:eastAsia="zh-CN"/>
              </w:rPr>
            </w:pPr>
            <w:r>
              <w:rPr>
                <w:rFonts w:eastAsia="맑은 고딕" w:hint="eastAsia"/>
                <w:bCs/>
                <w:lang w:eastAsia="ko-KR"/>
              </w:rPr>
              <w:t xml:space="preserve">For P2-7, we are fine with </w:t>
            </w:r>
            <w:r>
              <w:rPr>
                <w:b/>
                <w:highlight w:val="yellow"/>
                <w:lang w:eastAsia="zh-CN"/>
              </w:rPr>
              <w:t>[High] Initial Proposal 2-7</w:t>
            </w:r>
          </w:p>
        </w:tc>
      </w:tr>
    </w:tbl>
    <w:p w14:paraId="5FB57A30" w14:textId="77777777" w:rsidR="00F3414A" w:rsidRDefault="00F3414A" w:rsidP="00F3414A">
      <w:pPr>
        <w:widowControl w:val="0"/>
        <w:spacing w:after="120"/>
        <w:jc w:val="both"/>
        <w:rPr>
          <w:lang w:eastAsia="zh-CN"/>
        </w:rPr>
      </w:pPr>
    </w:p>
    <w:p w14:paraId="501D624C" w14:textId="77777777" w:rsidR="00F3414A" w:rsidRDefault="00F3414A" w:rsidP="00F3414A">
      <w:pPr>
        <w:widowControl w:val="0"/>
        <w:spacing w:after="120"/>
        <w:jc w:val="both"/>
        <w:rPr>
          <w:lang w:eastAsia="zh-CN"/>
        </w:rPr>
      </w:pPr>
    </w:p>
    <w:p w14:paraId="1250D5CE" w14:textId="73DD63CC" w:rsidR="00F3414A" w:rsidRDefault="00F3414A" w:rsidP="00F3414A">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4226EB4B" w14:textId="77777777" w:rsidR="00F3414A" w:rsidRDefault="00F3414A" w:rsidP="00F3414A">
      <w:pPr>
        <w:widowControl w:val="0"/>
        <w:spacing w:after="120"/>
        <w:jc w:val="both"/>
        <w:rPr>
          <w:lang w:eastAsia="zh-CN"/>
        </w:rPr>
      </w:pPr>
    </w:p>
    <w:p w14:paraId="648E201E" w14:textId="73378515" w:rsidR="00411028" w:rsidRDefault="00411028" w:rsidP="00411028">
      <w:pPr>
        <w:pStyle w:val="1"/>
        <w:rPr>
          <w:rFonts w:ascii="Times New Roman" w:hAnsi="Times New Roman"/>
          <w:lang w:val="en-US"/>
        </w:rPr>
      </w:pPr>
      <w:r>
        <w:rPr>
          <w:rFonts w:ascii="Times New Roman" w:hAnsi="Times New Roman"/>
          <w:lang w:val="en-US"/>
        </w:rPr>
        <w:t>Issue #</w:t>
      </w:r>
      <w:r w:rsidR="00521769">
        <w:rPr>
          <w:rFonts w:ascii="Times New Roman" w:hAnsi="Times New Roman"/>
          <w:lang w:val="en-US"/>
        </w:rPr>
        <w:t>3</w:t>
      </w:r>
      <w:r>
        <w:rPr>
          <w:rFonts w:ascii="Times New Roman" w:hAnsi="Times New Roman"/>
          <w:lang w:val="en-US"/>
        </w:rPr>
        <w:t>: Transmission scheme and HARQ process management</w:t>
      </w:r>
    </w:p>
    <w:p w14:paraId="3B730B52" w14:textId="77777777" w:rsidR="00411028" w:rsidRDefault="00411028" w:rsidP="00411028">
      <w:pPr>
        <w:pStyle w:val="2"/>
        <w:ind w:left="576"/>
        <w:rPr>
          <w:rFonts w:ascii="Times New Roman" w:hAnsi="Times New Roman"/>
          <w:lang w:val="en-US"/>
        </w:rPr>
      </w:pPr>
      <w:r>
        <w:rPr>
          <w:rFonts w:ascii="Times New Roman" w:hAnsi="Times New Roman"/>
          <w:lang w:val="en-US"/>
        </w:rPr>
        <w:t>Background and submitted proposals</w:t>
      </w:r>
    </w:p>
    <w:p w14:paraId="47861C42" w14:textId="77777777" w:rsidR="00411028" w:rsidRPr="00A2344B" w:rsidRDefault="00411028" w:rsidP="00411028">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7EF6F726" w14:textId="5C900D2D" w:rsidR="00411028" w:rsidRDefault="002519A8" w:rsidP="0041102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150FC">
        <w:rPr>
          <w:lang w:eastAsia="zh-CN"/>
        </w:rPr>
        <w:t xml:space="preserve"> </w:t>
      </w:r>
      <w:r w:rsidR="00411028">
        <w:rPr>
          <w:lang w:eastAsia="zh-CN"/>
        </w:rPr>
        <w:t>the following agreements were achieved.</w:t>
      </w:r>
    </w:p>
    <w:p w14:paraId="6FBACCD9" w14:textId="77777777" w:rsidR="003E52C7" w:rsidRPr="00AA012B" w:rsidRDefault="003E52C7" w:rsidP="003E52C7">
      <w:pPr>
        <w:rPr>
          <w:lang w:eastAsia="zh-CN"/>
        </w:rPr>
      </w:pPr>
      <w:r w:rsidRPr="00AA012B">
        <w:rPr>
          <w:highlight w:val="green"/>
          <w:lang w:eastAsia="zh-CN"/>
        </w:rPr>
        <w:t>Agreement:</w:t>
      </w:r>
    </w:p>
    <w:p w14:paraId="6C518682" w14:textId="77777777" w:rsidR="003E52C7" w:rsidRPr="00AA012B" w:rsidRDefault="003E52C7" w:rsidP="003E52C7">
      <w:r w:rsidRPr="00AA012B">
        <w:t>For RRC_CONNECTED UEs, if ACK/NACK based HARQ-ACK feedback is supported for PTM scheme 1, and if initial transmission for multicast is based on PTM transmission scheme 1, support retransmission(s) using PTP transmission.</w:t>
      </w:r>
    </w:p>
    <w:p w14:paraId="0EA215CD" w14:textId="77777777" w:rsidR="003E52C7" w:rsidRPr="00AA012B" w:rsidRDefault="003E52C7" w:rsidP="003E52C7">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63747193" w14:textId="4A51646E" w:rsidR="00411028" w:rsidRDefault="00411028" w:rsidP="00834483">
      <w:pPr>
        <w:spacing w:after="120"/>
        <w:jc w:val="both"/>
        <w:rPr>
          <w:lang w:eastAsia="zh-CN"/>
        </w:rPr>
      </w:pPr>
    </w:p>
    <w:p w14:paraId="5E6055CC" w14:textId="77777777" w:rsidR="00720EB0" w:rsidRPr="00C94674" w:rsidRDefault="00720EB0" w:rsidP="00720EB0">
      <w:pPr>
        <w:rPr>
          <w:lang w:eastAsia="x-none"/>
        </w:rPr>
      </w:pPr>
      <w:r w:rsidRPr="00C94674">
        <w:rPr>
          <w:highlight w:val="green"/>
          <w:lang w:eastAsia="x-none"/>
        </w:rPr>
        <w:t>Agreement:</w:t>
      </w:r>
    </w:p>
    <w:p w14:paraId="30C84A67" w14:textId="77777777" w:rsidR="00720EB0" w:rsidRPr="00C94674" w:rsidRDefault="00720EB0" w:rsidP="00720EB0">
      <w:pPr>
        <w:rPr>
          <w:lang w:eastAsia="x-none"/>
        </w:rPr>
      </w:pPr>
      <w:r w:rsidRPr="00C94674">
        <w:rPr>
          <w:lang w:eastAsia="x-none"/>
        </w:rPr>
        <w:t>The same HARQ process ID and NDI are used for PTM scheme 1 (re)transmissions and PTP retransmissions of the same TB.</w:t>
      </w:r>
    </w:p>
    <w:p w14:paraId="2F86B87D" w14:textId="20809FC3" w:rsidR="00720EB0" w:rsidRDefault="00720EB0" w:rsidP="00834483">
      <w:pPr>
        <w:spacing w:after="120"/>
        <w:jc w:val="both"/>
        <w:rPr>
          <w:lang w:eastAsia="zh-CN"/>
        </w:rPr>
      </w:pPr>
    </w:p>
    <w:p w14:paraId="5117016E" w14:textId="77777777" w:rsidR="00843766" w:rsidRPr="00C94674" w:rsidRDefault="00843766" w:rsidP="00843766">
      <w:pPr>
        <w:rPr>
          <w:u w:val="single"/>
          <w:lang w:eastAsia="x-none"/>
        </w:rPr>
      </w:pPr>
      <w:r w:rsidRPr="00C94674">
        <w:rPr>
          <w:u w:val="single"/>
          <w:lang w:eastAsia="x-none"/>
        </w:rPr>
        <w:t>Conclusion:</w:t>
      </w:r>
    </w:p>
    <w:p w14:paraId="7A9EADC7" w14:textId="77777777" w:rsidR="00843766" w:rsidRPr="00C94674" w:rsidRDefault="00843766" w:rsidP="00843766">
      <w:pPr>
        <w:rPr>
          <w:lang w:eastAsia="x-none"/>
        </w:rPr>
      </w:pPr>
      <w:r w:rsidRPr="00C94674">
        <w:rPr>
          <w:lang w:eastAsia="x-none"/>
        </w:rPr>
        <w:t>The maximum number of HARQ processes per cell, currently supported for unicast, is kept unchanged for UE to support multicast reception.</w:t>
      </w:r>
    </w:p>
    <w:p w14:paraId="347DA846" w14:textId="77777777" w:rsidR="00843766" w:rsidRPr="00C94674" w:rsidRDefault="00843766"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017DC5B9" w14:textId="77777777" w:rsidR="00843766" w:rsidRPr="00843766" w:rsidRDefault="00843766" w:rsidP="00834483">
      <w:pPr>
        <w:spacing w:after="120"/>
        <w:jc w:val="both"/>
        <w:rPr>
          <w:lang w:eastAsia="zh-CN"/>
        </w:rPr>
      </w:pPr>
    </w:p>
    <w:p w14:paraId="05360F83" w14:textId="77777777" w:rsidR="00411028" w:rsidRPr="002C77CA" w:rsidRDefault="00411028" w:rsidP="00411028">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CC272C5" w14:textId="77777777" w:rsidR="008444E3" w:rsidRPr="003961F7" w:rsidRDefault="008444E3" w:rsidP="007937A7">
      <w:pPr>
        <w:pStyle w:val="afc"/>
        <w:widowControl w:val="0"/>
        <w:numPr>
          <w:ilvl w:val="0"/>
          <w:numId w:val="42"/>
        </w:numPr>
        <w:spacing w:after="120"/>
        <w:jc w:val="both"/>
        <w:rPr>
          <w:i/>
          <w:iCs/>
          <w:u w:val="single"/>
        </w:rPr>
      </w:pPr>
      <w:r w:rsidRPr="003961F7">
        <w:rPr>
          <w:i/>
          <w:iCs/>
          <w:u w:val="single"/>
        </w:rPr>
        <w:t>Huawei, HiSilicon</w:t>
      </w:r>
    </w:p>
    <w:p w14:paraId="6F35A053" w14:textId="77777777" w:rsidR="00D935DC" w:rsidRPr="003961F7" w:rsidRDefault="00D935DC" w:rsidP="007937A7">
      <w:pPr>
        <w:pStyle w:val="afc"/>
        <w:widowControl w:val="0"/>
        <w:numPr>
          <w:ilvl w:val="1"/>
          <w:numId w:val="42"/>
        </w:numPr>
        <w:spacing w:after="120"/>
        <w:jc w:val="both"/>
      </w:pPr>
      <w:r w:rsidRPr="003961F7">
        <w:t xml:space="preserve">Proposal 3: </w:t>
      </w:r>
      <w:bookmarkStart w:id="22" w:name="_Hlk71979445"/>
      <w:r w:rsidRPr="003961F7">
        <w:t xml:space="preserve">UE could receive another PDSCH via PTM for a given HARQ process before the end of the expected HARQ-ACK transmission. </w:t>
      </w:r>
      <w:bookmarkEnd w:id="22"/>
    </w:p>
    <w:p w14:paraId="078679BC" w14:textId="77777777" w:rsidR="00E75841" w:rsidRPr="003961F7" w:rsidRDefault="00E75841" w:rsidP="00E75841">
      <w:pPr>
        <w:pStyle w:val="afc"/>
        <w:widowControl w:val="0"/>
        <w:numPr>
          <w:ilvl w:val="1"/>
          <w:numId w:val="42"/>
        </w:numPr>
        <w:spacing w:after="120"/>
        <w:jc w:val="both"/>
      </w:pPr>
      <w:r w:rsidRPr="003961F7">
        <w:t xml:space="preserve">Proposal 7: </w:t>
      </w:r>
      <w:bookmarkStart w:id="23" w:name="_Hlk71981145"/>
      <w:r w:rsidRPr="003961F7">
        <w:t>It is up to gNB to retransmit the failed TB via PTM scheme 1 or PTP.</w:t>
      </w:r>
    </w:p>
    <w:p w14:paraId="5F56D9F2" w14:textId="54EB3A06" w:rsidR="008444E3" w:rsidRPr="003961F7" w:rsidRDefault="00E75841" w:rsidP="00E75841">
      <w:pPr>
        <w:pStyle w:val="afc"/>
        <w:widowControl w:val="0"/>
        <w:numPr>
          <w:ilvl w:val="2"/>
          <w:numId w:val="42"/>
        </w:numPr>
        <w:spacing w:after="120"/>
        <w:jc w:val="both"/>
      </w:pPr>
      <w:r w:rsidRPr="003961F7">
        <w:t>UE does not need to be configured with PTM scheme 1 or PTP or both for retransmission.</w:t>
      </w:r>
    </w:p>
    <w:bookmarkEnd w:id="23"/>
    <w:p w14:paraId="15AD8BDD" w14:textId="77777777" w:rsidR="0038769C" w:rsidRPr="003961F7" w:rsidRDefault="0038769C" w:rsidP="007937A7">
      <w:pPr>
        <w:pStyle w:val="afc"/>
        <w:widowControl w:val="0"/>
        <w:numPr>
          <w:ilvl w:val="0"/>
          <w:numId w:val="42"/>
        </w:numPr>
        <w:spacing w:after="120"/>
        <w:jc w:val="both"/>
        <w:rPr>
          <w:i/>
          <w:iCs/>
          <w:u w:val="single"/>
        </w:rPr>
      </w:pPr>
      <w:r w:rsidRPr="003961F7">
        <w:rPr>
          <w:rFonts w:hint="eastAsia"/>
          <w:i/>
          <w:iCs/>
          <w:u w:val="single"/>
        </w:rPr>
        <w:t>O</w:t>
      </w:r>
      <w:r w:rsidRPr="003961F7">
        <w:rPr>
          <w:i/>
          <w:iCs/>
          <w:u w:val="single"/>
        </w:rPr>
        <w:t>PPO</w:t>
      </w:r>
    </w:p>
    <w:p w14:paraId="6EDD5937" w14:textId="77777777" w:rsidR="0081557A" w:rsidRPr="003961F7" w:rsidRDefault="0081557A" w:rsidP="007937A7">
      <w:pPr>
        <w:pStyle w:val="afc"/>
        <w:widowControl w:val="0"/>
        <w:numPr>
          <w:ilvl w:val="1"/>
          <w:numId w:val="42"/>
        </w:numPr>
        <w:spacing w:after="120"/>
        <w:jc w:val="both"/>
      </w:pPr>
      <w:r w:rsidRPr="003961F7">
        <w:t>Proposal 4: PTM transmission scheme 2 is not supported.</w:t>
      </w:r>
    </w:p>
    <w:p w14:paraId="75687070" w14:textId="2CA8529F" w:rsidR="0081557A" w:rsidRPr="003961F7" w:rsidRDefault="0081557A" w:rsidP="007937A7">
      <w:pPr>
        <w:pStyle w:val="afc"/>
        <w:widowControl w:val="0"/>
        <w:numPr>
          <w:ilvl w:val="1"/>
          <w:numId w:val="42"/>
        </w:numPr>
        <w:spacing w:after="120"/>
        <w:jc w:val="both"/>
      </w:pPr>
      <w:r w:rsidRPr="003961F7">
        <w:t>Proposal 5: For re-transmission of PTM scheme 1 and SPS group-common PDSCH, PTM scheme 1 and PTP should NOT be used simultaneously for different UEs in the same MBS group.</w:t>
      </w:r>
    </w:p>
    <w:p w14:paraId="61E11F65" w14:textId="77777777" w:rsidR="0012257F" w:rsidRPr="003961F7" w:rsidRDefault="0012257F" w:rsidP="007937A7">
      <w:pPr>
        <w:pStyle w:val="afc"/>
        <w:widowControl w:val="0"/>
        <w:numPr>
          <w:ilvl w:val="0"/>
          <w:numId w:val="42"/>
        </w:numPr>
        <w:spacing w:after="120"/>
        <w:jc w:val="both"/>
        <w:rPr>
          <w:i/>
          <w:iCs/>
          <w:u w:val="single"/>
        </w:rPr>
      </w:pPr>
      <w:r w:rsidRPr="003961F7">
        <w:rPr>
          <w:i/>
          <w:iCs/>
          <w:u w:val="single"/>
        </w:rPr>
        <w:t>Spreadtrum</w:t>
      </w:r>
    </w:p>
    <w:p w14:paraId="7F183170" w14:textId="77777777" w:rsidR="00400060" w:rsidRPr="003961F7" w:rsidRDefault="00400060" w:rsidP="007937A7">
      <w:pPr>
        <w:pStyle w:val="afc"/>
        <w:widowControl w:val="0"/>
        <w:numPr>
          <w:ilvl w:val="1"/>
          <w:numId w:val="42"/>
        </w:numPr>
        <w:spacing w:after="120"/>
        <w:jc w:val="both"/>
      </w:pPr>
      <w:r w:rsidRPr="003961F7">
        <w:lastRenderedPageBreak/>
        <w:t>Proposal 1: For RRC_CONNECTED UEs for NR MBS, not support PTM2 transmission scheme.</w:t>
      </w:r>
    </w:p>
    <w:p w14:paraId="1363BA08" w14:textId="2BEF7546" w:rsidR="00400060" w:rsidRPr="003961F7" w:rsidRDefault="0064037D" w:rsidP="007937A7">
      <w:pPr>
        <w:pStyle w:val="afc"/>
        <w:widowControl w:val="0"/>
        <w:numPr>
          <w:ilvl w:val="1"/>
          <w:numId w:val="42"/>
        </w:numPr>
        <w:spacing w:after="120"/>
        <w:jc w:val="both"/>
      </w:pPr>
      <w:r w:rsidRPr="003961F7">
        <w:t>Proposal 2: If initial transmission for multicast is based on PTM transmission scheme 1, not simultaneously support PTM1 and PTP together as the retransmission scheme.</w:t>
      </w:r>
    </w:p>
    <w:p w14:paraId="16134CA6" w14:textId="1F1BF000" w:rsidR="00494AEE" w:rsidRPr="003961F7" w:rsidRDefault="00494AEE" w:rsidP="007937A7">
      <w:pPr>
        <w:pStyle w:val="afc"/>
        <w:widowControl w:val="0"/>
        <w:numPr>
          <w:ilvl w:val="0"/>
          <w:numId w:val="42"/>
        </w:numPr>
        <w:spacing w:after="120"/>
        <w:jc w:val="both"/>
        <w:rPr>
          <w:i/>
          <w:iCs/>
          <w:u w:val="single"/>
        </w:rPr>
      </w:pPr>
      <w:r w:rsidRPr="003961F7">
        <w:rPr>
          <w:i/>
          <w:iCs/>
          <w:u w:val="single"/>
        </w:rPr>
        <w:t>ZTE</w:t>
      </w:r>
    </w:p>
    <w:p w14:paraId="6080C460" w14:textId="1F3D2B20" w:rsidR="000754DE" w:rsidRPr="003961F7" w:rsidRDefault="000754DE" w:rsidP="007937A7">
      <w:pPr>
        <w:pStyle w:val="afc"/>
        <w:widowControl w:val="0"/>
        <w:numPr>
          <w:ilvl w:val="1"/>
          <w:numId w:val="42"/>
        </w:numPr>
        <w:spacing w:after="120"/>
        <w:jc w:val="both"/>
      </w:pPr>
      <w:bookmarkStart w:id="24" w:name="_Hlk68988366"/>
      <w:r w:rsidRPr="003961F7">
        <w:t>Proposal 11: Regarding HARQ process management for NR multicast, HPNs are separated for unicast and each multicast service, and a multicast service specific HPN entity is required for each multicast service.</w:t>
      </w:r>
    </w:p>
    <w:p w14:paraId="08AC1F9A" w14:textId="1BFAED26" w:rsidR="00C738D2" w:rsidRPr="003961F7" w:rsidRDefault="00C738D2" w:rsidP="007937A7">
      <w:pPr>
        <w:pStyle w:val="afc"/>
        <w:widowControl w:val="0"/>
        <w:numPr>
          <w:ilvl w:val="1"/>
          <w:numId w:val="42"/>
        </w:numPr>
        <w:spacing w:after="120"/>
        <w:jc w:val="both"/>
      </w:pPr>
      <w:r w:rsidRPr="003961F7">
        <w:t>Proposal 12: A distinguishing indication among unicast and different multicast services should be introduced into DCI of PTP transmission for associating the PTM scheme 1 and PTP transmitting the same TB.</w:t>
      </w:r>
    </w:p>
    <w:bookmarkEnd w:id="24"/>
    <w:p w14:paraId="3716393F" w14:textId="5AFC4974" w:rsidR="00B82411" w:rsidRPr="003961F7" w:rsidRDefault="00B82411" w:rsidP="007937A7">
      <w:pPr>
        <w:pStyle w:val="afc"/>
        <w:widowControl w:val="0"/>
        <w:numPr>
          <w:ilvl w:val="0"/>
          <w:numId w:val="42"/>
        </w:numPr>
        <w:spacing w:after="120"/>
        <w:jc w:val="both"/>
        <w:rPr>
          <w:i/>
          <w:iCs/>
          <w:u w:val="single"/>
        </w:rPr>
      </w:pPr>
      <w:r w:rsidRPr="003961F7">
        <w:rPr>
          <w:i/>
          <w:iCs/>
          <w:u w:val="single"/>
        </w:rPr>
        <w:t>vivo</w:t>
      </w:r>
    </w:p>
    <w:p w14:paraId="179B8944" w14:textId="77777777" w:rsidR="009676A7" w:rsidRPr="003961F7" w:rsidRDefault="009676A7" w:rsidP="007937A7">
      <w:pPr>
        <w:pStyle w:val="afc"/>
        <w:widowControl w:val="0"/>
        <w:numPr>
          <w:ilvl w:val="1"/>
          <w:numId w:val="42"/>
        </w:numPr>
        <w:spacing w:after="120"/>
        <w:jc w:val="both"/>
      </w:pPr>
      <w:bookmarkStart w:id="25" w:name="_Hlk69054629"/>
      <w:r w:rsidRPr="003961F7">
        <w:t>Proposal 4: For RRC_CONNECTED UEs, support PTM transmission scheme 2 for multicast.</w:t>
      </w:r>
    </w:p>
    <w:p w14:paraId="52F09254" w14:textId="77777777" w:rsidR="009676A7" w:rsidRPr="003961F7" w:rsidRDefault="009676A7" w:rsidP="009676A7">
      <w:pPr>
        <w:pStyle w:val="afc"/>
        <w:widowControl w:val="0"/>
        <w:numPr>
          <w:ilvl w:val="1"/>
          <w:numId w:val="42"/>
        </w:numPr>
        <w:spacing w:after="120"/>
        <w:jc w:val="both"/>
      </w:pPr>
      <w:r w:rsidRPr="003961F7">
        <w:t>Observation 2: The retransmission scheme with dynamically selected C-RNTI/g-RNTI brings about 6.23% and 1.11% gain in term of RU compared to the g-RNTI only and C-RNTI only retransmission scheme respectively.</w:t>
      </w:r>
    </w:p>
    <w:p w14:paraId="722A88D0" w14:textId="77777777" w:rsidR="009676A7" w:rsidRPr="003961F7" w:rsidRDefault="009676A7" w:rsidP="009676A7">
      <w:pPr>
        <w:pStyle w:val="afc"/>
        <w:widowControl w:val="0"/>
        <w:numPr>
          <w:ilvl w:val="1"/>
          <w:numId w:val="42"/>
        </w:numPr>
        <w:spacing w:after="120"/>
        <w:jc w:val="both"/>
      </w:pPr>
      <w:r w:rsidRPr="003961F7">
        <w:t>Observation 3: For the cell spectral efficiency, the performances of the three kinds of MBS HARQ retransmission schemes are similar.</w:t>
      </w:r>
    </w:p>
    <w:p w14:paraId="64CF8DC5" w14:textId="77777777" w:rsidR="009676A7" w:rsidRPr="003961F7" w:rsidRDefault="009676A7" w:rsidP="009676A7">
      <w:pPr>
        <w:pStyle w:val="afc"/>
        <w:widowControl w:val="0"/>
        <w:numPr>
          <w:ilvl w:val="1"/>
          <w:numId w:val="42"/>
        </w:numPr>
        <w:spacing w:after="120"/>
        <w:jc w:val="both"/>
      </w:pPr>
      <w:r w:rsidRPr="003961F7">
        <w:t>Proposal 5: For the retransmission of group-common PDSCH for MBS service, the retransmission scheme(s) is configured:</w:t>
      </w:r>
    </w:p>
    <w:p w14:paraId="097EA24D" w14:textId="698337F8" w:rsidR="009676A7" w:rsidRPr="003961F7" w:rsidRDefault="009676A7" w:rsidP="009676A7">
      <w:pPr>
        <w:pStyle w:val="afc"/>
        <w:widowControl w:val="0"/>
        <w:numPr>
          <w:ilvl w:val="2"/>
          <w:numId w:val="42"/>
        </w:numPr>
        <w:spacing w:after="120"/>
        <w:jc w:val="both"/>
      </w:pPr>
      <w:r w:rsidRPr="003961F7">
        <w:t>Only PTM scheme 1 is supported, or</w:t>
      </w:r>
    </w:p>
    <w:p w14:paraId="5A250E61" w14:textId="2F0C27D6" w:rsidR="009676A7" w:rsidRPr="003961F7" w:rsidRDefault="009676A7" w:rsidP="009676A7">
      <w:pPr>
        <w:pStyle w:val="afc"/>
        <w:widowControl w:val="0"/>
        <w:numPr>
          <w:ilvl w:val="2"/>
          <w:numId w:val="42"/>
        </w:numPr>
        <w:spacing w:after="120"/>
        <w:jc w:val="both"/>
      </w:pPr>
      <w:r w:rsidRPr="003961F7">
        <w:t>Only PTP is supported, or</w:t>
      </w:r>
    </w:p>
    <w:p w14:paraId="426FEFDD" w14:textId="238493A7" w:rsidR="009676A7" w:rsidRPr="003961F7" w:rsidRDefault="009676A7" w:rsidP="009676A7">
      <w:pPr>
        <w:pStyle w:val="afc"/>
        <w:widowControl w:val="0"/>
        <w:numPr>
          <w:ilvl w:val="2"/>
          <w:numId w:val="42"/>
        </w:numPr>
        <w:spacing w:after="120"/>
        <w:jc w:val="both"/>
      </w:pPr>
      <w:r w:rsidRPr="003961F7">
        <w:t>Both PTM scheme 1 and PTP are supported</w:t>
      </w:r>
    </w:p>
    <w:bookmarkEnd w:id="25"/>
    <w:p w14:paraId="1FBB4F8E" w14:textId="66405A05" w:rsidR="003C1B85" w:rsidRPr="003961F7" w:rsidRDefault="003C1B85" w:rsidP="007937A7">
      <w:pPr>
        <w:pStyle w:val="afc"/>
        <w:widowControl w:val="0"/>
        <w:numPr>
          <w:ilvl w:val="0"/>
          <w:numId w:val="42"/>
        </w:numPr>
        <w:spacing w:after="120"/>
        <w:jc w:val="both"/>
        <w:rPr>
          <w:i/>
          <w:iCs/>
          <w:u w:val="single"/>
        </w:rPr>
      </w:pPr>
      <w:r w:rsidRPr="003961F7">
        <w:rPr>
          <w:i/>
          <w:iCs/>
          <w:u w:val="single"/>
        </w:rPr>
        <w:t>CATT</w:t>
      </w:r>
    </w:p>
    <w:p w14:paraId="6806806B" w14:textId="77777777" w:rsidR="00772672" w:rsidRPr="003961F7" w:rsidRDefault="00772672" w:rsidP="00772672">
      <w:pPr>
        <w:pStyle w:val="afc"/>
        <w:widowControl w:val="0"/>
        <w:numPr>
          <w:ilvl w:val="1"/>
          <w:numId w:val="42"/>
        </w:numPr>
        <w:spacing w:after="120"/>
        <w:jc w:val="both"/>
      </w:pPr>
      <w:r w:rsidRPr="003961F7">
        <w:t>Proposal 1: PTM transmission scheme 2 group scheduling is supported in NR MBS when the group is small.</w:t>
      </w:r>
    </w:p>
    <w:p w14:paraId="5429AA8F" w14:textId="77777777" w:rsidR="00772672" w:rsidRPr="003961F7" w:rsidRDefault="00772672" w:rsidP="00772672">
      <w:pPr>
        <w:pStyle w:val="afc"/>
        <w:widowControl w:val="0"/>
        <w:numPr>
          <w:ilvl w:val="1"/>
          <w:numId w:val="42"/>
        </w:numPr>
        <w:spacing w:after="120"/>
        <w:jc w:val="both"/>
      </w:pPr>
      <w:r w:rsidRPr="003961F7">
        <w:t>Proposal 2: Multi-group-common PDCCH scheduling mechanism is supported in NR MBS to reduce PDCCH overhead when the group is large.</w:t>
      </w:r>
    </w:p>
    <w:p w14:paraId="3DC854DF" w14:textId="118B29AC" w:rsidR="00772672" w:rsidRPr="003961F7" w:rsidRDefault="006B6D11" w:rsidP="00772672">
      <w:pPr>
        <w:pStyle w:val="afc"/>
        <w:widowControl w:val="0"/>
        <w:numPr>
          <w:ilvl w:val="1"/>
          <w:numId w:val="42"/>
        </w:numPr>
        <w:spacing w:after="120"/>
        <w:jc w:val="both"/>
      </w:pPr>
      <w:r w:rsidRPr="003961F7">
        <w:t>Observation 3: From UE’s perspective, PTM transmission scheme 2 used as retransmission is considered as initial transmission, if the DCI for initial transmission using PTM scheme 1 is missed by the UE.</w:t>
      </w:r>
    </w:p>
    <w:p w14:paraId="6A2929FB" w14:textId="493DF0D7" w:rsidR="00772672" w:rsidRPr="003961F7" w:rsidRDefault="006B6D11" w:rsidP="00772672">
      <w:pPr>
        <w:pStyle w:val="afc"/>
        <w:widowControl w:val="0"/>
        <w:numPr>
          <w:ilvl w:val="1"/>
          <w:numId w:val="42"/>
        </w:numPr>
        <w:spacing w:after="120"/>
        <w:jc w:val="both"/>
      </w:pPr>
      <w:r w:rsidRPr="003961F7">
        <w:t>Proposal 12: When PTM transmission scheme 1 is used for initial transmission, PTM scheme 2 can be supported for retransmission(s) for the whole group of UEs.</w:t>
      </w:r>
    </w:p>
    <w:p w14:paraId="684D3FEB" w14:textId="22CC5B34" w:rsidR="006B6D11" w:rsidRPr="003961F7" w:rsidRDefault="00090CC0" w:rsidP="00772672">
      <w:pPr>
        <w:pStyle w:val="afc"/>
        <w:widowControl w:val="0"/>
        <w:numPr>
          <w:ilvl w:val="1"/>
          <w:numId w:val="42"/>
        </w:numPr>
        <w:spacing w:after="120"/>
        <w:jc w:val="both"/>
      </w:pPr>
      <w:r w:rsidRPr="003961F7">
        <w:t>Proposal 13: PTM scheme 2 and PTP can be combined as retransmission schemes for all the UEs in the same group for a TB.</w:t>
      </w:r>
    </w:p>
    <w:p w14:paraId="14D3A8A5" w14:textId="5EF2E144" w:rsidR="00090CC0" w:rsidRPr="003961F7" w:rsidRDefault="00090CC0" w:rsidP="00772672">
      <w:pPr>
        <w:pStyle w:val="afc"/>
        <w:widowControl w:val="0"/>
        <w:numPr>
          <w:ilvl w:val="1"/>
          <w:numId w:val="42"/>
        </w:numPr>
        <w:spacing w:after="120"/>
        <w:jc w:val="both"/>
      </w:pPr>
      <w:r w:rsidRPr="003961F7">
        <w:t>Proposal 14: The UE is NOT expected to receive unicast TB by PTP for a given HPN between the end of the transmission of HARQ-ACK of the previous TB#1, which is initially transmitted by PTM scheme 1, and the start of a new TB#2 transmitted by PTM scheme 1 for that HPN.</w:t>
      </w:r>
    </w:p>
    <w:p w14:paraId="3780938D" w14:textId="38DB6122" w:rsidR="00EB21DC" w:rsidRPr="003961F7" w:rsidRDefault="00EB21DC" w:rsidP="007937A7">
      <w:pPr>
        <w:pStyle w:val="afc"/>
        <w:widowControl w:val="0"/>
        <w:numPr>
          <w:ilvl w:val="0"/>
          <w:numId w:val="42"/>
        </w:numPr>
        <w:spacing w:after="120"/>
        <w:jc w:val="both"/>
        <w:rPr>
          <w:i/>
          <w:iCs/>
          <w:u w:val="single"/>
        </w:rPr>
      </w:pPr>
      <w:r w:rsidRPr="003961F7">
        <w:rPr>
          <w:i/>
          <w:iCs/>
          <w:u w:val="single"/>
        </w:rPr>
        <w:t>Nokia</w:t>
      </w:r>
    </w:p>
    <w:p w14:paraId="6017B1D1" w14:textId="77777777" w:rsidR="00F23075" w:rsidRPr="003961F7" w:rsidRDefault="00F23075" w:rsidP="00F23075">
      <w:pPr>
        <w:pStyle w:val="afc"/>
        <w:widowControl w:val="0"/>
        <w:numPr>
          <w:ilvl w:val="1"/>
          <w:numId w:val="42"/>
        </w:numPr>
        <w:spacing w:after="120"/>
        <w:jc w:val="both"/>
      </w:pPr>
      <w:r w:rsidRPr="003961F7">
        <w:t>Proposal-8: For RRC_CONNECTED UEs, support UE-specific PDCCH with CRC scrambled by a C-RNTI for dynamic scheduling and CS-RNTI for SPS, to schedule a group-common PDSCH, where the scrambling of the group-common PDSCH is based on a common RNTI.</w:t>
      </w:r>
    </w:p>
    <w:p w14:paraId="080D8236" w14:textId="77777777" w:rsidR="00F23075" w:rsidRPr="003961F7" w:rsidRDefault="00F23075" w:rsidP="00F23075">
      <w:pPr>
        <w:pStyle w:val="afc"/>
        <w:widowControl w:val="0"/>
        <w:numPr>
          <w:ilvl w:val="1"/>
          <w:numId w:val="42"/>
        </w:numPr>
        <w:spacing w:after="120"/>
        <w:jc w:val="both"/>
      </w:pPr>
      <w:r w:rsidRPr="003961F7">
        <w:t>Proposal-9: The same group-common PDSCH for PTM transmission can be simultaneously accessed by:</w:t>
      </w:r>
    </w:p>
    <w:p w14:paraId="0948F895" w14:textId="77777777" w:rsidR="00F23075" w:rsidRPr="003961F7" w:rsidRDefault="00F23075" w:rsidP="00F23075">
      <w:pPr>
        <w:pStyle w:val="afc"/>
        <w:widowControl w:val="0"/>
        <w:numPr>
          <w:ilvl w:val="2"/>
          <w:numId w:val="42"/>
        </w:numPr>
        <w:spacing w:after="120"/>
        <w:jc w:val="both"/>
      </w:pPr>
      <w:r w:rsidRPr="003961F7">
        <w:t>A set of UEs using the same group-common PDCCH with CRC scrambled by a common RNTI, or</w:t>
      </w:r>
    </w:p>
    <w:p w14:paraId="4F7530FD" w14:textId="77777777" w:rsidR="00F23075" w:rsidRPr="003961F7" w:rsidRDefault="00F23075" w:rsidP="00F23075">
      <w:pPr>
        <w:pStyle w:val="afc"/>
        <w:widowControl w:val="0"/>
        <w:numPr>
          <w:ilvl w:val="2"/>
          <w:numId w:val="42"/>
        </w:numPr>
        <w:spacing w:after="120"/>
        <w:jc w:val="both"/>
      </w:pPr>
      <w:r w:rsidRPr="003961F7">
        <w:t>A set of UEs, where each UE uses a UE-specific PDCCH with CRC scrambled by a C-RNTI or CS-RNTI</w:t>
      </w:r>
    </w:p>
    <w:p w14:paraId="5DE530FA" w14:textId="77777777" w:rsidR="00F23075" w:rsidRPr="003961F7" w:rsidRDefault="00F23075" w:rsidP="00F23075">
      <w:pPr>
        <w:pStyle w:val="afc"/>
        <w:widowControl w:val="0"/>
        <w:numPr>
          <w:ilvl w:val="1"/>
          <w:numId w:val="42"/>
        </w:numPr>
        <w:spacing w:after="120"/>
        <w:jc w:val="both"/>
      </w:pPr>
      <w:r w:rsidRPr="003961F7">
        <w:t>Proposal-10: The network can dynamically modify the signaling used to configure a UE to access a group-common PDSCH.</w:t>
      </w:r>
    </w:p>
    <w:p w14:paraId="49A72210" w14:textId="77777777" w:rsidR="001B64BA" w:rsidRPr="003961F7" w:rsidRDefault="001B64BA" w:rsidP="001B64BA">
      <w:pPr>
        <w:pStyle w:val="afc"/>
        <w:widowControl w:val="0"/>
        <w:numPr>
          <w:ilvl w:val="1"/>
          <w:numId w:val="42"/>
        </w:numPr>
        <w:spacing w:after="120"/>
        <w:jc w:val="both"/>
      </w:pPr>
      <w:r w:rsidRPr="003961F7">
        <w:t>Proposal-11: Avoid simultaneous support and use of PTM scheme 1 and PTP based retransmissions of the same transport block.</w:t>
      </w:r>
    </w:p>
    <w:p w14:paraId="2BD2917C" w14:textId="77777777" w:rsidR="001B64BA" w:rsidRPr="003961F7" w:rsidRDefault="001B64BA" w:rsidP="001B64BA">
      <w:pPr>
        <w:pStyle w:val="afc"/>
        <w:widowControl w:val="0"/>
        <w:numPr>
          <w:ilvl w:val="1"/>
          <w:numId w:val="42"/>
        </w:numPr>
        <w:spacing w:after="120"/>
        <w:jc w:val="both"/>
      </w:pPr>
      <w:r w:rsidRPr="003961F7">
        <w:lastRenderedPageBreak/>
        <w:t>Proposal-12: For PTP based retransmissions, confirm whether CS-RNTI or C-RNTI would be used.</w:t>
      </w:r>
    </w:p>
    <w:p w14:paraId="4A808594" w14:textId="77777777" w:rsidR="00D71B94" w:rsidRPr="003961F7" w:rsidRDefault="00D71B94" w:rsidP="007937A7">
      <w:pPr>
        <w:pStyle w:val="afc"/>
        <w:widowControl w:val="0"/>
        <w:numPr>
          <w:ilvl w:val="0"/>
          <w:numId w:val="42"/>
        </w:numPr>
        <w:spacing w:after="120"/>
        <w:jc w:val="both"/>
      </w:pPr>
      <w:r w:rsidRPr="003961F7">
        <w:rPr>
          <w:i/>
          <w:iCs/>
          <w:u w:val="single"/>
        </w:rPr>
        <w:t>FUTUREWEI</w:t>
      </w:r>
    </w:p>
    <w:p w14:paraId="405B6567" w14:textId="77777777" w:rsidR="00E300DF" w:rsidRPr="003961F7" w:rsidRDefault="00E300DF" w:rsidP="00E300DF">
      <w:pPr>
        <w:pStyle w:val="afc"/>
        <w:widowControl w:val="0"/>
        <w:numPr>
          <w:ilvl w:val="1"/>
          <w:numId w:val="42"/>
        </w:numPr>
        <w:spacing w:after="120"/>
        <w:jc w:val="both"/>
      </w:pPr>
      <w:r w:rsidRPr="003961F7">
        <w:t>Proposal 6: Different retransmission schemes (e.g., PTM scheme 1 and PTP) can be used simultaneously for different UEs in the same group.</w:t>
      </w:r>
    </w:p>
    <w:p w14:paraId="0D4E08B9" w14:textId="77777777" w:rsidR="00E300DF" w:rsidRPr="003961F7" w:rsidRDefault="00E300DF" w:rsidP="00E300DF">
      <w:pPr>
        <w:pStyle w:val="afc"/>
        <w:widowControl w:val="0"/>
        <w:numPr>
          <w:ilvl w:val="2"/>
          <w:numId w:val="42"/>
        </w:numPr>
        <w:spacing w:after="120"/>
        <w:jc w:val="both"/>
      </w:pPr>
      <w:r w:rsidRPr="003961F7">
        <w:t>The same HARQ process ID and NDI bit (not toggled) are used to signal transmission of the same TB.</w:t>
      </w:r>
    </w:p>
    <w:p w14:paraId="05B14EB1" w14:textId="77777777" w:rsidR="00E300DF" w:rsidRPr="003961F7" w:rsidRDefault="00E300DF" w:rsidP="00E300DF">
      <w:pPr>
        <w:pStyle w:val="afc"/>
        <w:widowControl w:val="0"/>
        <w:numPr>
          <w:ilvl w:val="2"/>
          <w:numId w:val="42"/>
        </w:numPr>
        <w:spacing w:after="120"/>
        <w:jc w:val="both"/>
      </w:pPr>
      <w:r w:rsidRPr="003961F7">
        <w:t>The soft combining of the same TB from the PTM scheme 1 and PTP retransmissions is left up to UE implementation.</w:t>
      </w:r>
    </w:p>
    <w:p w14:paraId="7E249997" w14:textId="77777777" w:rsidR="00E300DF" w:rsidRPr="003961F7" w:rsidRDefault="00E300DF" w:rsidP="00E300DF">
      <w:pPr>
        <w:pStyle w:val="afc"/>
        <w:widowControl w:val="0"/>
        <w:numPr>
          <w:ilvl w:val="1"/>
          <w:numId w:val="42"/>
        </w:numPr>
        <w:spacing w:after="120"/>
        <w:jc w:val="both"/>
      </w:pPr>
      <w:r w:rsidRPr="003961F7">
        <w:t>Observation 2: Further study of the UE timeline with regards to the transmission of HARQ-ACK feedback for a previous multicast TB#1 and reception of a new multicast TB#2 is needed.</w:t>
      </w:r>
    </w:p>
    <w:p w14:paraId="5D252606" w14:textId="77777777" w:rsidR="00E300DF" w:rsidRPr="003961F7" w:rsidRDefault="00E300DF" w:rsidP="00E300DF">
      <w:pPr>
        <w:pStyle w:val="afc"/>
        <w:widowControl w:val="0"/>
        <w:numPr>
          <w:ilvl w:val="1"/>
          <w:numId w:val="42"/>
        </w:numPr>
        <w:spacing w:after="120"/>
        <w:jc w:val="both"/>
      </w:pPr>
      <w:r w:rsidRPr="003961F7">
        <w:t>Proposal 7: PTM transmission scheme 2 for initial transmission of MBS is not supported for Connected UEs.</w:t>
      </w:r>
    </w:p>
    <w:p w14:paraId="0E8A9C65" w14:textId="77777777" w:rsidR="00B372A0" w:rsidRPr="003961F7" w:rsidRDefault="00B372A0" w:rsidP="007937A7">
      <w:pPr>
        <w:pStyle w:val="afc"/>
        <w:widowControl w:val="0"/>
        <w:numPr>
          <w:ilvl w:val="0"/>
          <w:numId w:val="42"/>
        </w:numPr>
        <w:spacing w:after="120"/>
        <w:jc w:val="both"/>
      </w:pPr>
      <w:r w:rsidRPr="003961F7">
        <w:rPr>
          <w:i/>
          <w:iCs/>
          <w:u w:val="single"/>
        </w:rPr>
        <w:t>CMCC</w:t>
      </w:r>
    </w:p>
    <w:p w14:paraId="46A70FFC" w14:textId="77777777" w:rsidR="001072FC" w:rsidRPr="003961F7" w:rsidRDefault="001072FC" w:rsidP="001072FC">
      <w:pPr>
        <w:pStyle w:val="afc"/>
        <w:widowControl w:val="0"/>
        <w:numPr>
          <w:ilvl w:val="1"/>
          <w:numId w:val="42"/>
        </w:numPr>
        <w:spacing w:after="120"/>
        <w:jc w:val="both"/>
      </w:pPr>
      <w:r w:rsidRPr="003961F7">
        <w:t>Proposal 15. PTM scheme 1 retransmission and PTP retransmission can be used simultaneously for different UEs in the same MBS group.</w:t>
      </w:r>
    </w:p>
    <w:p w14:paraId="121D0C31" w14:textId="77777777" w:rsidR="001072FC" w:rsidRPr="003961F7" w:rsidRDefault="001072FC" w:rsidP="001072FC">
      <w:pPr>
        <w:pStyle w:val="afc"/>
        <w:widowControl w:val="0"/>
        <w:numPr>
          <w:ilvl w:val="1"/>
          <w:numId w:val="42"/>
        </w:numPr>
        <w:spacing w:after="120"/>
        <w:jc w:val="both"/>
      </w:pPr>
      <w:r w:rsidRPr="003961F7">
        <w:t>Proposal 16. PTM scheme 1 retransmission and PTP retransmission are simultaneously for different UEs in the same MBS group, the PUCCH used for retransmission HARQ-ACK is determined by UE-specific PDCCH which for PTP retransmission.</w:t>
      </w:r>
    </w:p>
    <w:p w14:paraId="37A06D7A" w14:textId="77777777" w:rsidR="001072FC" w:rsidRPr="003961F7" w:rsidRDefault="001072FC" w:rsidP="001072FC">
      <w:pPr>
        <w:pStyle w:val="afc"/>
        <w:widowControl w:val="0"/>
        <w:numPr>
          <w:ilvl w:val="1"/>
          <w:numId w:val="42"/>
        </w:numPr>
        <w:spacing w:after="120"/>
        <w:jc w:val="both"/>
      </w:pPr>
      <w:r w:rsidRPr="003961F7">
        <w:t>Proposal 17. Support using a DCI field in DCI format 1_0/1_2 with C-RNTI to differentiate the HARQ process number used for unicast service transmission or for multicast PTP retransmission.</w:t>
      </w:r>
    </w:p>
    <w:p w14:paraId="2B2F09D7" w14:textId="77777777" w:rsidR="00E90915" w:rsidRPr="003961F7" w:rsidRDefault="00E90915" w:rsidP="007937A7">
      <w:pPr>
        <w:pStyle w:val="afc"/>
        <w:widowControl w:val="0"/>
        <w:numPr>
          <w:ilvl w:val="0"/>
          <w:numId w:val="42"/>
        </w:numPr>
        <w:spacing w:after="120"/>
        <w:jc w:val="both"/>
      </w:pPr>
      <w:r w:rsidRPr="003961F7">
        <w:rPr>
          <w:i/>
          <w:iCs/>
          <w:u w:val="single"/>
        </w:rPr>
        <w:t>Intel</w:t>
      </w:r>
    </w:p>
    <w:p w14:paraId="4CEB1D33" w14:textId="77777777" w:rsidR="00DC7B1B" w:rsidRPr="003961F7" w:rsidRDefault="00DC7B1B" w:rsidP="007937A7">
      <w:pPr>
        <w:pStyle w:val="afc"/>
        <w:widowControl w:val="0"/>
        <w:numPr>
          <w:ilvl w:val="1"/>
          <w:numId w:val="42"/>
        </w:numPr>
        <w:spacing w:after="120"/>
        <w:jc w:val="both"/>
      </w:pPr>
      <w:r w:rsidRPr="003961F7">
        <w:t>Proposal 5: PTM Scheme 2 should be supported when ACK/NACK based HARQ feedback is configured or enabled for the UEs within a group.</w:t>
      </w:r>
    </w:p>
    <w:p w14:paraId="1AC475FC" w14:textId="6AE38746" w:rsidR="00DC7B1B" w:rsidRPr="003961F7" w:rsidRDefault="00E35044" w:rsidP="007937A7">
      <w:pPr>
        <w:pStyle w:val="afc"/>
        <w:widowControl w:val="0"/>
        <w:numPr>
          <w:ilvl w:val="1"/>
          <w:numId w:val="42"/>
        </w:numPr>
        <w:spacing w:after="120"/>
        <w:jc w:val="both"/>
      </w:pPr>
      <w:r w:rsidRPr="003961F7">
        <w:t>Proposal 6: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35C96B7C" w14:textId="515026CD" w:rsidR="00E35044" w:rsidRPr="003961F7" w:rsidRDefault="00E35044" w:rsidP="007937A7">
      <w:pPr>
        <w:pStyle w:val="afc"/>
        <w:widowControl w:val="0"/>
        <w:numPr>
          <w:ilvl w:val="1"/>
          <w:numId w:val="42"/>
        </w:numPr>
        <w:spacing w:after="120"/>
        <w:jc w:val="both"/>
      </w:pPr>
      <w:r w:rsidRPr="003961F7">
        <w:t>Proposal 7: The HARQ process ID is used to associate PTM Scheme 2 based retransmission with the initial transmission using PTM Scheme 1. The UE does not expect to receive a unicast transmission using the same HARQ process ID as the ongoing MBS transmission.</w:t>
      </w:r>
    </w:p>
    <w:p w14:paraId="3A92C226" w14:textId="0E7C155D" w:rsidR="00E90915" w:rsidRPr="003961F7" w:rsidRDefault="00E35044" w:rsidP="00E35044">
      <w:pPr>
        <w:pStyle w:val="afc"/>
        <w:widowControl w:val="0"/>
        <w:numPr>
          <w:ilvl w:val="1"/>
          <w:numId w:val="42"/>
        </w:numPr>
        <w:spacing w:after="120"/>
        <w:jc w:val="both"/>
      </w:pPr>
      <w:r w:rsidRPr="003961F7">
        <w:t>Proposal 8: Different group RNTIs corresponding to high and low QoS delivery modes are configured for RRC_CONNECTED UEs</w:t>
      </w:r>
    </w:p>
    <w:p w14:paraId="57F7C528" w14:textId="77777777" w:rsidR="00353230" w:rsidRPr="003961F7" w:rsidRDefault="00353230" w:rsidP="007937A7">
      <w:pPr>
        <w:pStyle w:val="afc"/>
        <w:widowControl w:val="0"/>
        <w:numPr>
          <w:ilvl w:val="0"/>
          <w:numId w:val="42"/>
        </w:numPr>
        <w:spacing w:after="120"/>
        <w:jc w:val="both"/>
      </w:pPr>
      <w:r w:rsidRPr="003961F7">
        <w:rPr>
          <w:i/>
          <w:iCs/>
          <w:u w:val="single"/>
        </w:rPr>
        <w:t>Qualcomm</w:t>
      </w:r>
    </w:p>
    <w:p w14:paraId="65E9F711" w14:textId="77777777" w:rsidR="00717CDF" w:rsidRPr="003961F7" w:rsidRDefault="00717CDF" w:rsidP="007937A7">
      <w:pPr>
        <w:pStyle w:val="afc"/>
        <w:widowControl w:val="0"/>
        <w:numPr>
          <w:ilvl w:val="1"/>
          <w:numId w:val="42"/>
        </w:numPr>
        <w:spacing w:after="120"/>
        <w:jc w:val="both"/>
      </w:pPr>
      <w:r w:rsidRPr="003961F7">
        <w:t>Proposal 12: Retransmission schemes based on PTP and PTM-1 can be supported for different UEs in the same group.</w:t>
      </w:r>
    </w:p>
    <w:p w14:paraId="492ADE8A" w14:textId="77777777" w:rsidR="00717CDF" w:rsidRPr="003961F7" w:rsidRDefault="00717CDF" w:rsidP="00717CDF">
      <w:pPr>
        <w:pStyle w:val="afc"/>
        <w:widowControl w:val="0"/>
        <w:numPr>
          <w:ilvl w:val="1"/>
          <w:numId w:val="42"/>
        </w:numPr>
        <w:spacing w:after="120"/>
        <w:jc w:val="both"/>
      </w:pPr>
      <w:r w:rsidRPr="003961F7">
        <w:t xml:space="preserve">Proposal 13: For HARQ process management, </w:t>
      </w:r>
    </w:p>
    <w:p w14:paraId="0CA83E03" w14:textId="77777777" w:rsidR="00717CDF" w:rsidRPr="003961F7" w:rsidRDefault="00717CDF" w:rsidP="00717CDF">
      <w:pPr>
        <w:pStyle w:val="afc"/>
        <w:widowControl w:val="0"/>
        <w:numPr>
          <w:ilvl w:val="2"/>
          <w:numId w:val="42"/>
        </w:numPr>
        <w:spacing w:after="120"/>
        <w:jc w:val="both"/>
      </w:pPr>
      <w:r w:rsidRPr="003961F7">
        <w:t>Not support OOO between PTM-1 and PTP for a given HPID</w:t>
      </w:r>
    </w:p>
    <w:p w14:paraId="2D5F9F74" w14:textId="77777777" w:rsidR="00717CDF" w:rsidRPr="003961F7" w:rsidRDefault="00717CDF" w:rsidP="00717CDF">
      <w:pPr>
        <w:pStyle w:val="afc"/>
        <w:widowControl w:val="0"/>
        <w:numPr>
          <w:ilvl w:val="2"/>
          <w:numId w:val="42"/>
        </w:numPr>
        <w:spacing w:after="120"/>
        <w:jc w:val="both"/>
      </w:pPr>
      <w:r w:rsidRPr="003961F7">
        <w:t>Support dynamic HPID management for unicast and multicast without increasing soft buffer size.</w:t>
      </w:r>
    </w:p>
    <w:p w14:paraId="4874FEFB" w14:textId="77777777" w:rsidR="00717CDF" w:rsidRPr="003961F7" w:rsidRDefault="00717CDF" w:rsidP="00717CDF">
      <w:pPr>
        <w:pStyle w:val="afc"/>
        <w:widowControl w:val="0"/>
        <w:numPr>
          <w:ilvl w:val="2"/>
          <w:numId w:val="42"/>
        </w:numPr>
        <w:spacing w:after="120"/>
        <w:jc w:val="both"/>
      </w:pPr>
      <w:r w:rsidRPr="003961F7">
        <w:t>A DCI field is used to differentiate the HARQ process ID used for PTP unicast data or for PTP multicast retransmission.</w:t>
      </w:r>
    </w:p>
    <w:p w14:paraId="2E34EF7F" w14:textId="77777777" w:rsidR="00564FB1" w:rsidRPr="003961F7" w:rsidRDefault="00564FB1" w:rsidP="007937A7">
      <w:pPr>
        <w:pStyle w:val="afc"/>
        <w:widowControl w:val="0"/>
        <w:numPr>
          <w:ilvl w:val="0"/>
          <w:numId w:val="42"/>
        </w:numPr>
        <w:spacing w:after="120"/>
        <w:jc w:val="both"/>
      </w:pPr>
      <w:r w:rsidRPr="003961F7">
        <w:rPr>
          <w:i/>
          <w:iCs/>
          <w:u w:val="single"/>
        </w:rPr>
        <w:t>Samsung</w:t>
      </w:r>
    </w:p>
    <w:p w14:paraId="647635B6" w14:textId="77777777" w:rsidR="007E732A" w:rsidRPr="003961F7" w:rsidRDefault="007E732A" w:rsidP="007937A7">
      <w:pPr>
        <w:pStyle w:val="afc"/>
        <w:widowControl w:val="0"/>
        <w:numPr>
          <w:ilvl w:val="1"/>
          <w:numId w:val="42"/>
        </w:numPr>
        <w:spacing w:after="120"/>
        <w:jc w:val="both"/>
      </w:pPr>
      <w:r w:rsidRPr="003961F7">
        <w:t xml:space="preserve">Observation 8: There is no need to specify a UE behavior for a case where the UE receives a new TB for a HARQ process before the UE provides a positive acknowledgement for a previous TB for the HARQ process. </w:t>
      </w:r>
    </w:p>
    <w:p w14:paraId="6584B6DE" w14:textId="5E35AAA4" w:rsidR="00353230" w:rsidRPr="003961F7" w:rsidRDefault="007E732A" w:rsidP="007937A7">
      <w:pPr>
        <w:pStyle w:val="afc"/>
        <w:widowControl w:val="0"/>
        <w:numPr>
          <w:ilvl w:val="1"/>
          <w:numId w:val="42"/>
        </w:numPr>
        <w:spacing w:after="120"/>
        <w:jc w:val="both"/>
      </w:pPr>
      <w:r w:rsidRPr="003961F7">
        <w:t>Observation 9: There is no need to define a UE behavior for simultaneous receptions of PDSCHs that are scheduled by different DCI formats and provide a same TB.</w:t>
      </w:r>
    </w:p>
    <w:p w14:paraId="4BE03962" w14:textId="4B631457" w:rsidR="007E732A" w:rsidRPr="003961F7" w:rsidRDefault="007E732A" w:rsidP="007937A7">
      <w:pPr>
        <w:pStyle w:val="afc"/>
        <w:widowControl w:val="0"/>
        <w:numPr>
          <w:ilvl w:val="1"/>
          <w:numId w:val="42"/>
        </w:numPr>
        <w:spacing w:after="120"/>
        <w:jc w:val="both"/>
      </w:pPr>
      <w:r w:rsidRPr="003961F7">
        <w:t xml:space="preserve">Observation 10: In Rel-16, when a UE would simultaneously receive two TBs, it is an error case when the TBs are </w:t>
      </w:r>
      <w:r w:rsidRPr="003961F7">
        <w:lastRenderedPageBreak/>
        <w:t>associated with same priority; otherwise, the UE drops reception of the TB associated with low priority. The Rel-16 UE behavior can remain applicable regardless of whether the TBs are provided by multicast PDSCH or by unicast PDSCH.</w:t>
      </w:r>
    </w:p>
    <w:p w14:paraId="444D698E" w14:textId="3E6ABBA8" w:rsidR="008A5065" w:rsidRPr="003961F7" w:rsidRDefault="008A5065" w:rsidP="007937A7">
      <w:pPr>
        <w:pStyle w:val="afc"/>
        <w:widowControl w:val="0"/>
        <w:numPr>
          <w:ilvl w:val="0"/>
          <w:numId w:val="42"/>
        </w:numPr>
        <w:spacing w:after="120"/>
        <w:jc w:val="both"/>
        <w:rPr>
          <w:i/>
          <w:iCs/>
          <w:u w:val="single"/>
        </w:rPr>
      </w:pPr>
      <w:r w:rsidRPr="003961F7">
        <w:rPr>
          <w:rFonts w:hint="eastAsia"/>
          <w:i/>
          <w:iCs/>
          <w:u w:val="single"/>
        </w:rPr>
        <w:t>L</w:t>
      </w:r>
      <w:r w:rsidRPr="003961F7">
        <w:rPr>
          <w:i/>
          <w:iCs/>
          <w:u w:val="single"/>
        </w:rPr>
        <w:t>GE</w:t>
      </w:r>
    </w:p>
    <w:p w14:paraId="2102B5C0" w14:textId="77777777" w:rsidR="008A5065" w:rsidRPr="003961F7" w:rsidRDefault="008A5065" w:rsidP="008A5065">
      <w:pPr>
        <w:pStyle w:val="afc"/>
        <w:widowControl w:val="0"/>
        <w:numPr>
          <w:ilvl w:val="1"/>
          <w:numId w:val="42"/>
        </w:numPr>
        <w:spacing w:after="120"/>
        <w:jc w:val="both"/>
      </w:pPr>
      <w:r w:rsidRPr="003961F7">
        <w:t>Proposal 19: Upon receiving PTP retransmission of a TB with a HPN, UE expects PTP retransmission of the TB after sending NACK to the TB.</w:t>
      </w:r>
    </w:p>
    <w:p w14:paraId="0003585A" w14:textId="77777777" w:rsidR="008A5065" w:rsidRPr="003961F7" w:rsidRDefault="008A5065" w:rsidP="008A5065">
      <w:pPr>
        <w:pStyle w:val="afc"/>
        <w:widowControl w:val="0"/>
        <w:numPr>
          <w:ilvl w:val="2"/>
          <w:numId w:val="42"/>
        </w:numPr>
        <w:spacing w:after="120"/>
        <w:jc w:val="both"/>
      </w:pPr>
      <w:r w:rsidRPr="003961F7">
        <w:t>It is up to UE whether to additionally receive retransmission of the same TB on group common PDSCH with the same HPN and non-toggled NDI.</w:t>
      </w:r>
    </w:p>
    <w:p w14:paraId="7BADD13C" w14:textId="77777777" w:rsidR="008A5065" w:rsidRPr="003961F7" w:rsidRDefault="008A5065" w:rsidP="008A5065">
      <w:pPr>
        <w:pStyle w:val="afc"/>
        <w:widowControl w:val="0"/>
        <w:numPr>
          <w:ilvl w:val="1"/>
          <w:numId w:val="42"/>
        </w:numPr>
        <w:spacing w:after="120"/>
        <w:jc w:val="both"/>
      </w:pPr>
      <w:r w:rsidRPr="003961F7">
        <w:t xml:space="preserve">Proposal 20: After transmitting PTP retransmission with a HPN, it is up to gNB whether group common DCI with the same HPN and a toggled NDI can be transmitted to schedule new TX of group common PDSCH. </w:t>
      </w:r>
    </w:p>
    <w:p w14:paraId="5640E83A"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PTP retransmission, a UE does not receive new TX of group common PDSCH before successfully sending ACK to PTP retransmission. </w:t>
      </w:r>
    </w:p>
    <w:p w14:paraId="1319D59C" w14:textId="77777777" w:rsidR="008A5065" w:rsidRPr="003961F7" w:rsidRDefault="008A5065" w:rsidP="008A5065">
      <w:pPr>
        <w:pStyle w:val="afc"/>
        <w:widowControl w:val="0"/>
        <w:numPr>
          <w:ilvl w:val="2"/>
          <w:numId w:val="42"/>
        </w:numPr>
        <w:spacing w:after="120"/>
        <w:jc w:val="both"/>
      </w:pPr>
      <w:r w:rsidRPr="003961F7">
        <w:t>If new TX has a higher priority than the PTP retransmission, a UE receives new TX of group common PDSCH even before successfully sending ACK to PTP retransmission.</w:t>
      </w:r>
    </w:p>
    <w:p w14:paraId="612481A9" w14:textId="77777777" w:rsidR="008A5065" w:rsidRPr="003961F7" w:rsidRDefault="008A5065" w:rsidP="008A5065">
      <w:pPr>
        <w:pStyle w:val="afc"/>
        <w:widowControl w:val="0"/>
        <w:numPr>
          <w:ilvl w:val="2"/>
          <w:numId w:val="42"/>
        </w:numPr>
        <w:spacing w:after="120"/>
        <w:jc w:val="both"/>
      </w:pPr>
      <w:r w:rsidRPr="003961F7">
        <w:t>Otherwise (e.g. if new TX has an equal priority with the PTP retransmission), a UE does not receive new TX of group common PDSCH before successfully sending ACK to PTP retransmission.</w:t>
      </w:r>
    </w:p>
    <w:p w14:paraId="3694B443" w14:textId="77777777" w:rsidR="008A5065" w:rsidRPr="003961F7" w:rsidRDefault="008A5065" w:rsidP="008A5065">
      <w:pPr>
        <w:pStyle w:val="afc"/>
        <w:widowControl w:val="0"/>
        <w:numPr>
          <w:ilvl w:val="1"/>
          <w:numId w:val="42"/>
        </w:numPr>
        <w:spacing w:after="120"/>
        <w:jc w:val="both"/>
      </w:pPr>
      <w:r w:rsidRPr="003961F7">
        <w:t>Proposal 21: After transmitting unicast transmission with a HPN, it is up to gNB whether group common DCI with the same HPN and a toggled NDI can be transmitted to schedule new TX of group common PDSCH.</w:t>
      </w:r>
    </w:p>
    <w:p w14:paraId="01D446E9"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unicast transmission, a UE does not receive new TX of group common PDSCH before successfully sending ACK to unicast transmission. </w:t>
      </w:r>
    </w:p>
    <w:p w14:paraId="47B10095" w14:textId="77777777" w:rsidR="008A5065" w:rsidRPr="003961F7" w:rsidRDefault="008A5065" w:rsidP="008A5065">
      <w:pPr>
        <w:pStyle w:val="afc"/>
        <w:widowControl w:val="0"/>
        <w:numPr>
          <w:ilvl w:val="2"/>
          <w:numId w:val="42"/>
        </w:numPr>
        <w:spacing w:after="120"/>
        <w:jc w:val="both"/>
      </w:pPr>
      <w:r w:rsidRPr="003961F7">
        <w:t>If new TX has a higher priority than the unicast transmission, a UE receives new TX of group common PDSCH even before successfully sending ACK to unicast transmission.</w:t>
      </w:r>
    </w:p>
    <w:p w14:paraId="6C7026DA" w14:textId="77777777" w:rsidR="008A5065" w:rsidRPr="003961F7" w:rsidRDefault="008A5065" w:rsidP="008A5065">
      <w:pPr>
        <w:pStyle w:val="afc"/>
        <w:widowControl w:val="0"/>
        <w:numPr>
          <w:ilvl w:val="2"/>
          <w:numId w:val="42"/>
        </w:numPr>
        <w:spacing w:after="120"/>
        <w:jc w:val="both"/>
      </w:pPr>
      <w:r w:rsidRPr="003961F7">
        <w:t>Otherwise, a UE does not receive new TX of group common PDSCH before successfully sending ACK to unicast transmission.</w:t>
      </w:r>
    </w:p>
    <w:p w14:paraId="5A348A45" w14:textId="77777777" w:rsidR="008A5065" w:rsidRPr="003961F7" w:rsidRDefault="008A5065" w:rsidP="008A5065">
      <w:pPr>
        <w:pStyle w:val="afc"/>
        <w:widowControl w:val="0"/>
        <w:numPr>
          <w:ilvl w:val="1"/>
          <w:numId w:val="42"/>
        </w:numPr>
        <w:spacing w:after="120"/>
        <w:jc w:val="both"/>
      </w:pPr>
      <w:r w:rsidRPr="003961F7">
        <w:t>Proposal 22: After transmitting group common PDCCH/PDSCH with a HPN, it is up to gNB whether UE specific DCI with the same HPN and a toggled NDI can be transmitted to schedule new TX of unicast PDSCH.</w:t>
      </w:r>
    </w:p>
    <w:p w14:paraId="2CA95814" w14:textId="77777777" w:rsidR="008A5065" w:rsidRPr="003961F7" w:rsidRDefault="008A5065" w:rsidP="008A5065">
      <w:pPr>
        <w:pStyle w:val="afc"/>
        <w:widowControl w:val="0"/>
        <w:numPr>
          <w:ilvl w:val="2"/>
          <w:numId w:val="42"/>
        </w:numPr>
        <w:spacing w:after="120"/>
        <w:jc w:val="both"/>
      </w:pPr>
      <w:r w:rsidRPr="003961F7">
        <w:t xml:space="preserve">If new TX has a lower priority than the group common transmission, a UE does not receive new TX of unicast PDSCH before successfully sending ACK to the group common PDSCH. </w:t>
      </w:r>
    </w:p>
    <w:p w14:paraId="77A4B707" w14:textId="77777777" w:rsidR="008A5065" w:rsidRPr="003961F7" w:rsidRDefault="008A5065" w:rsidP="008A5065">
      <w:pPr>
        <w:pStyle w:val="afc"/>
        <w:widowControl w:val="0"/>
        <w:numPr>
          <w:ilvl w:val="2"/>
          <w:numId w:val="42"/>
        </w:numPr>
        <w:spacing w:after="120"/>
        <w:jc w:val="both"/>
      </w:pPr>
      <w:r w:rsidRPr="003961F7">
        <w:t>If new TX has a higher priority than the group common transmission, a UE receives new TX of unicast PDSCH even before successfully sending ACK to the group common PDSCH.</w:t>
      </w:r>
    </w:p>
    <w:p w14:paraId="050E777D" w14:textId="77777777" w:rsidR="008A5065" w:rsidRPr="003961F7" w:rsidRDefault="008A5065" w:rsidP="008A5065">
      <w:pPr>
        <w:pStyle w:val="afc"/>
        <w:widowControl w:val="0"/>
        <w:numPr>
          <w:ilvl w:val="2"/>
          <w:numId w:val="42"/>
        </w:numPr>
        <w:spacing w:after="120"/>
        <w:jc w:val="both"/>
      </w:pPr>
      <w:r w:rsidRPr="003961F7">
        <w:t>Otherwise, a UE receives new TX of unicast PDSCH even before successfully sending ACK to the group common PDSCH.</w:t>
      </w:r>
    </w:p>
    <w:p w14:paraId="6FC6DC28" w14:textId="08E6BB99" w:rsidR="007A7305" w:rsidRPr="003961F7" w:rsidRDefault="007A7305" w:rsidP="007937A7">
      <w:pPr>
        <w:pStyle w:val="afc"/>
        <w:widowControl w:val="0"/>
        <w:numPr>
          <w:ilvl w:val="0"/>
          <w:numId w:val="42"/>
        </w:numPr>
        <w:spacing w:after="120"/>
        <w:jc w:val="both"/>
      </w:pPr>
      <w:r w:rsidRPr="003961F7">
        <w:rPr>
          <w:i/>
          <w:iCs/>
          <w:u w:val="single"/>
        </w:rPr>
        <w:t>Convida</w:t>
      </w:r>
    </w:p>
    <w:p w14:paraId="1DF35B27" w14:textId="77777777" w:rsidR="001551D9" w:rsidRPr="003961F7" w:rsidRDefault="001551D9" w:rsidP="001551D9">
      <w:pPr>
        <w:pStyle w:val="afc"/>
        <w:widowControl w:val="0"/>
        <w:numPr>
          <w:ilvl w:val="1"/>
          <w:numId w:val="42"/>
        </w:numPr>
        <w:spacing w:after="120"/>
        <w:jc w:val="both"/>
      </w:pPr>
      <w:r w:rsidRPr="003961F7">
        <w:t>Proposal 1: PTP transmission and PTM transmission scheme 2 should be supported for initial transmission for MBS.</w:t>
      </w:r>
    </w:p>
    <w:p w14:paraId="016F8155" w14:textId="77777777" w:rsidR="001551D9" w:rsidRPr="003961F7" w:rsidRDefault="001551D9" w:rsidP="001551D9">
      <w:pPr>
        <w:pStyle w:val="afc"/>
        <w:widowControl w:val="0"/>
        <w:numPr>
          <w:ilvl w:val="1"/>
          <w:numId w:val="42"/>
        </w:numPr>
        <w:spacing w:after="120"/>
        <w:jc w:val="both"/>
      </w:pPr>
      <w:r w:rsidRPr="003961F7">
        <w:t>Proposal 2: PTM transmission scheme 2 should be supported for retransmission for MBS.</w:t>
      </w:r>
    </w:p>
    <w:p w14:paraId="6909CD07" w14:textId="670EFF15" w:rsidR="001551D9" w:rsidRPr="003961F7" w:rsidRDefault="001551D9" w:rsidP="001551D9">
      <w:pPr>
        <w:pStyle w:val="afc"/>
        <w:widowControl w:val="0"/>
        <w:numPr>
          <w:ilvl w:val="1"/>
          <w:numId w:val="42"/>
        </w:numPr>
        <w:spacing w:after="120"/>
        <w:jc w:val="both"/>
      </w:pPr>
      <w:r w:rsidRPr="003961F7">
        <w:t>Proposal 3: 1-bit field is introduced in the DCI format for the UE to distinguish between the UE-specific PDCCH scheduling the MBS PDSCH and scheduling the unicast PDSCH.</w:t>
      </w:r>
    </w:p>
    <w:p w14:paraId="4346D08B" w14:textId="77777777" w:rsidR="00F50EA8" w:rsidRPr="003961F7" w:rsidRDefault="00F50EA8" w:rsidP="007937A7">
      <w:pPr>
        <w:pStyle w:val="afc"/>
        <w:widowControl w:val="0"/>
        <w:numPr>
          <w:ilvl w:val="0"/>
          <w:numId w:val="42"/>
        </w:numPr>
        <w:spacing w:after="120"/>
        <w:jc w:val="both"/>
      </w:pPr>
      <w:r w:rsidRPr="003961F7">
        <w:rPr>
          <w:i/>
          <w:iCs/>
          <w:u w:val="single"/>
        </w:rPr>
        <w:t>Lenovo</w:t>
      </w:r>
    </w:p>
    <w:p w14:paraId="241E7F27" w14:textId="4A186D13" w:rsidR="00793F44" w:rsidRPr="003961F7" w:rsidRDefault="00793F44" w:rsidP="007937A7">
      <w:pPr>
        <w:pStyle w:val="afc"/>
        <w:widowControl w:val="0"/>
        <w:numPr>
          <w:ilvl w:val="1"/>
          <w:numId w:val="42"/>
        </w:numPr>
        <w:spacing w:after="120"/>
        <w:jc w:val="both"/>
      </w:pPr>
      <w:r w:rsidRPr="003961F7">
        <w:t>Proposal 4: A UE receiving multicast does not expect to receive both PTM scheme 1 based retransmission and PTP based retransmission at a same time for a same TB.</w:t>
      </w:r>
    </w:p>
    <w:p w14:paraId="261D5DE0" w14:textId="1200E5D5" w:rsidR="0053166B" w:rsidRPr="003961F7" w:rsidRDefault="0053166B" w:rsidP="007937A7">
      <w:pPr>
        <w:pStyle w:val="afc"/>
        <w:widowControl w:val="0"/>
        <w:numPr>
          <w:ilvl w:val="1"/>
          <w:numId w:val="42"/>
        </w:numPr>
        <w:spacing w:after="120"/>
        <w:jc w:val="both"/>
      </w:pPr>
      <w:r w:rsidRPr="003961F7">
        <w:t>Proposal 5: For a given HARQ process number, a UE is not expected to receive a new TB with the same HARQ process number before the completion of the transmission of a previous TB.</w:t>
      </w:r>
    </w:p>
    <w:p w14:paraId="1158A595" w14:textId="77777777" w:rsidR="00F50EA8" w:rsidRPr="003961F7" w:rsidRDefault="00F50EA8" w:rsidP="007937A7">
      <w:pPr>
        <w:pStyle w:val="afc"/>
        <w:widowControl w:val="0"/>
        <w:numPr>
          <w:ilvl w:val="0"/>
          <w:numId w:val="42"/>
        </w:numPr>
        <w:spacing w:after="120"/>
        <w:jc w:val="both"/>
      </w:pPr>
      <w:r w:rsidRPr="003961F7">
        <w:rPr>
          <w:i/>
          <w:iCs/>
          <w:u w:val="single"/>
        </w:rPr>
        <w:t>NTT Dococmo</w:t>
      </w:r>
    </w:p>
    <w:p w14:paraId="0AB82D47" w14:textId="77777777" w:rsidR="003113A7" w:rsidRPr="003961F7" w:rsidRDefault="003113A7" w:rsidP="007937A7">
      <w:pPr>
        <w:pStyle w:val="afc"/>
        <w:widowControl w:val="0"/>
        <w:numPr>
          <w:ilvl w:val="1"/>
          <w:numId w:val="42"/>
        </w:numPr>
        <w:spacing w:after="120"/>
        <w:jc w:val="both"/>
      </w:pPr>
      <w:r w:rsidRPr="003961F7">
        <w:t xml:space="preserve">Observation 2: If simultaneous retransmissions of PTM scheme 1 and PTP are performed, a UE which receives </w:t>
      </w:r>
      <w:r w:rsidRPr="003961F7">
        <w:lastRenderedPageBreak/>
        <w:t>retransmission using PTP might also receive retransmission using PTM scheme 1 in the same slot or in an adjacent slot before HARQ feedback for the retransmission by PTM scheme 1.</w:t>
      </w:r>
    </w:p>
    <w:p w14:paraId="5DFFF361" w14:textId="739C871C" w:rsidR="003113A7" w:rsidRPr="003961F7" w:rsidRDefault="003113A7" w:rsidP="007937A7">
      <w:pPr>
        <w:pStyle w:val="afc"/>
        <w:widowControl w:val="0"/>
        <w:numPr>
          <w:ilvl w:val="1"/>
          <w:numId w:val="42"/>
        </w:numPr>
        <w:spacing w:after="120"/>
        <w:jc w:val="both"/>
      </w:pPr>
      <w:r w:rsidRPr="003961F7">
        <w:t>Observation 3: If simultaneous transmissions of retransmission using PTM scheme 1 and retransmission using PTP are supported, there are several issues that need to be considered.</w:t>
      </w:r>
    </w:p>
    <w:p w14:paraId="56F832F5" w14:textId="72E486E5" w:rsidR="003113A7" w:rsidRPr="003961F7" w:rsidRDefault="003113A7" w:rsidP="007937A7">
      <w:pPr>
        <w:pStyle w:val="afc"/>
        <w:widowControl w:val="0"/>
        <w:numPr>
          <w:ilvl w:val="1"/>
          <w:numId w:val="42"/>
        </w:numPr>
        <w:spacing w:after="120"/>
        <w:jc w:val="both"/>
      </w:pPr>
      <w:r w:rsidRPr="003961F7">
        <w:t>Proposal 8: Not support PTM scheme 2 as retransmission scheme for PTM scheme 1.</w:t>
      </w:r>
    </w:p>
    <w:p w14:paraId="3EEC2DD8" w14:textId="77777777" w:rsidR="00E46F7F" w:rsidRPr="003961F7" w:rsidRDefault="00E46F7F" w:rsidP="007937A7">
      <w:pPr>
        <w:pStyle w:val="afc"/>
        <w:widowControl w:val="0"/>
        <w:numPr>
          <w:ilvl w:val="0"/>
          <w:numId w:val="42"/>
        </w:numPr>
        <w:spacing w:after="120"/>
        <w:jc w:val="both"/>
      </w:pPr>
      <w:r w:rsidRPr="003961F7">
        <w:rPr>
          <w:i/>
          <w:iCs/>
          <w:u w:val="single"/>
        </w:rPr>
        <w:t>Google</w:t>
      </w:r>
    </w:p>
    <w:p w14:paraId="06B26A11" w14:textId="7958C65B" w:rsidR="00E46F7F" w:rsidRPr="003961F7" w:rsidRDefault="00E46F7F" w:rsidP="00E46F7F">
      <w:pPr>
        <w:pStyle w:val="afc"/>
        <w:widowControl w:val="0"/>
        <w:numPr>
          <w:ilvl w:val="1"/>
          <w:numId w:val="42"/>
        </w:numPr>
        <w:spacing w:after="120"/>
        <w:jc w:val="both"/>
      </w:pPr>
      <w:r w:rsidRPr="003961F7">
        <w:t>Proposal 3: For the discussion on whether a UE can receive multiple PDSCH retransmissions in PTM-1 and PTP transmission schemes simultaneously (i.e. receiving a second PDSCH before the end of a HARQ-ACK response of a first PDSCH for the same HARQ process), further study the case that both NACK-only and ACK/NACK based HARQ-ACK feedbacks are configured to the same MBS group.</w:t>
      </w:r>
    </w:p>
    <w:p w14:paraId="3EBDFB5A" w14:textId="05A78553" w:rsidR="009E27C4" w:rsidRPr="003961F7" w:rsidRDefault="009E27C4" w:rsidP="007937A7">
      <w:pPr>
        <w:pStyle w:val="afc"/>
        <w:widowControl w:val="0"/>
        <w:numPr>
          <w:ilvl w:val="0"/>
          <w:numId w:val="42"/>
        </w:numPr>
        <w:spacing w:after="120"/>
        <w:jc w:val="both"/>
      </w:pPr>
      <w:r w:rsidRPr="003961F7">
        <w:rPr>
          <w:i/>
          <w:iCs/>
          <w:u w:val="single"/>
        </w:rPr>
        <w:t>Ericsson</w:t>
      </w:r>
    </w:p>
    <w:p w14:paraId="71DB6564" w14:textId="34BADF45" w:rsidR="00540B80" w:rsidRPr="003961F7" w:rsidRDefault="00540B80" w:rsidP="00540B80">
      <w:pPr>
        <w:pStyle w:val="afc"/>
        <w:widowControl w:val="0"/>
        <w:numPr>
          <w:ilvl w:val="1"/>
          <w:numId w:val="42"/>
        </w:numPr>
        <w:spacing w:after="120"/>
        <w:jc w:val="both"/>
      </w:pPr>
      <w:r w:rsidRPr="003961F7">
        <w:t>Observation 1: In the current specification, the UE is not expected to receive another PDSCH associated with the same HARQ process before it has decoded that process and responded with HARQ-ACK if configured to do so.</w:t>
      </w:r>
    </w:p>
    <w:p w14:paraId="001425F9" w14:textId="0CA1EFAE" w:rsidR="00052A4B" w:rsidRPr="003961F7" w:rsidRDefault="00052A4B" w:rsidP="00540B80">
      <w:pPr>
        <w:pStyle w:val="afc"/>
        <w:widowControl w:val="0"/>
        <w:numPr>
          <w:ilvl w:val="1"/>
          <w:numId w:val="42"/>
        </w:numPr>
        <w:spacing w:after="120"/>
        <w:jc w:val="both"/>
      </w:pPr>
      <w:r w:rsidRPr="003961F7">
        <w:t>Proposal 1: Based on UE capability, a UE in a G-RNTI-based scheduling group may receive both PTM and PTP with same HARQ process and NDI, within the same HARQ-ACK feedback bundling window determined via dlDataToUL-ACK.</w:t>
      </w:r>
    </w:p>
    <w:p w14:paraId="64628777" w14:textId="65273C91" w:rsidR="00052A4B" w:rsidRPr="003961F7" w:rsidRDefault="00052A4B" w:rsidP="00052A4B">
      <w:pPr>
        <w:pStyle w:val="afc"/>
        <w:widowControl w:val="0"/>
        <w:numPr>
          <w:ilvl w:val="1"/>
          <w:numId w:val="42"/>
        </w:numPr>
        <w:spacing w:after="120"/>
        <w:jc w:val="both"/>
      </w:pPr>
      <w:r w:rsidRPr="003961F7">
        <w:t>Observation 2: The existing type-1 or semi-static HARQ codebook construction supports HARQ feedback for different PDSCHs, so no additional specification work is required for the HARQ reporting in the case of combined PTM/PTP reception of the same TB.</w:t>
      </w:r>
    </w:p>
    <w:p w14:paraId="3B749797" w14:textId="57AE478B" w:rsidR="00052A4B" w:rsidRPr="003961F7" w:rsidRDefault="00052A4B" w:rsidP="00052A4B">
      <w:pPr>
        <w:pStyle w:val="afc"/>
        <w:widowControl w:val="0"/>
        <w:numPr>
          <w:ilvl w:val="1"/>
          <w:numId w:val="42"/>
        </w:numPr>
        <w:spacing w:after="120"/>
        <w:jc w:val="both"/>
      </w:pPr>
      <w:r w:rsidRPr="003961F7">
        <w:t>Proposal 2: Within the same HARQ feedback cycle, a UE may assume that two PDSCH transmitted with the same HARQ process ID corresponds to the same transport block, irrespective of NDI or RNTI used, for the purpose of combining.</w:t>
      </w:r>
    </w:p>
    <w:p w14:paraId="75287DA5" w14:textId="70290019" w:rsidR="001677EA" w:rsidRPr="003961F7" w:rsidRDefault="001677EA" w:rsidP="001677EA">
      <w:pPr>
        <w:pStyle w:val="afc"/>
        <w:widowControl w:val="0"/>
        <w:numPr>
          <w:ilvl w:val="1"/>
          <w:numId w:val="42"/>
        </w:numPr>
        <w:spacing w:after="120"/>
        <w:jc w:val="both"/>
      </w:pPr>
      <w:r w:rsidRPr="003961F7">
        <w:t>Observation 3: NDI conflicts may occur for PTM reception, when different UEs have different “latest” NDI bit status for the HPID. A new rule, based on new received RNTI overriding the NDI bit toggling for the HPID, can solve the identified issue.</w:t>
      </w:r>
    </w:p>
    <w:p w14:paraId="2D6908B2" w14:textId="1B798E28" w:rsidR="001677EA" w:rsidRPr="003961F7" w:rsidRDefault="001677EA" w:rsidP="001677EA">
      <w:pPr>
        <w:pStyle w:val="afc"/>
        <w:widowControl w:val="0"/>
        <w:numPr>
          <w:ilvl w:val="1"/>
          <w:numId w:val="42"/>
        </w:numPr>
        <w:spacing w:after="120"/>
        <w:jc w:val="both"/>
      </w:pPr>
      <w:r w:rsidRPr="003961F7">
        <w:t>Proposal 3: When a G-RNTI DCI is received with a given HPID in the DCI, the data shall be considered new, i.e. be treated as if the NDI bit had been toggled, irrespective of actual NDI toggling, if the G-RNTI is different from the most recent earlier received RNTI of the same HPID.</w:t>
      </w:r>
    </w:p>
    <w:p w14:paraId="20FFF3B8" w14:textId="6ADF977B" w:rsidR="005300D9" w:rsidRPr="003961F7" w:rsidRDefault="005300D9" w:rsidP="005300D9">
      <w:pPr>
        <w:pStyle w:val="afc"/>
        <w:widowControl w:val="0"/>
        <w:numPr>
          <w:ilvl w:val="1"/>
          <w:numId w:val="42"/>
        </w:numPr>
        <w:spacing w:after="120"/>
        <w:jc w:val="both"/>
      </w:pPr>
      <w:r w:rsidRPr="003961F7">
        <w:t>Observation 4: There are NDI issues with respect to PTM initial transmission followed by PTP retransmission, which may cause performance degradation. There are several different ways to handle this.</w:t>
      </w:r>
    </w:p>
    <w:p w14:paraId="1635B017" w14:textId="6F8436EE" w:rsidR="005300D9" w:rsidRPr="003961F7" w:rsidRDefault="005300D9" w:rsidP="005300D9">
      <w:pPr>
        <w:pStyle w:val="afc"/>
        <w:widowControl w:val="0"/>
        <w:numPr>
          <w:ilvl w:val="1"/>
          <w:numId w:val="42"/>
        </w:numPr>
        <w:spacing w:after="120"/>
        <w:jc w:val="both"/>
      </w:pPr>
      <w:r w:rsidRPr="003961F7">
        <w:t>Proposal 4: RAN1 to study possible ways of ensuring that with PTM initial Tx followed by PTP ReTx, the following functionalities are simultaneously supported:</w:t>
      </w:r>
    </w:p>
    <w:p w14:paraId="24B11875" w14:textId="77777777" w:rsidR="005300D9" w:rsidRPr="003961F7" w:rsidRDefault="005300D9" w:rsidP="005300D9">
      <w:pPr>
        <w:pStyle w:val="afc"/>
        <w:widowControl w:val="0"/>
        <w:numPr>
          <w:ilvl w:val="2"/>
          <w:numId w:val="42"/>
        </w:numPr>
        <w:spacing w:after="120"/>
        <w:jc w:val="both"/>
      </w:pPr>
      <w:r w:rsidRPr="003961F7">
        <w:t>When PTM PDCCH is correctly received, soft-combining of PTM and PTP ReTx is supported</w:t>
      </w:r>
    </w:p>
    <w:p w14:paraId="3903F986" w14:textId="77777777" w:rsidR="005300D9" w:rsidRPr="003961F7" w:rsidRDefault="005300D9" w:rsidP="005300D9">
      <w:pPr>
        <w:pStyle w:val="afc"/>
        <w:widowControl w:val="0"/>
        <w:numPr>
          <w:ilvl w:val="2"/>
          <w:numId w:val="42"/>
        </w:numPr>
        <w:spacing w:after="120"/>
        <w:jc w:val="both"/>
      </w:pPr>
      <w:r w:rsidRPr="003961F7">
        <w:t>When PTM PDCCH is missed, the data of PTP ReTx is detected as new data</w:t>
      </w:r>
    </w:p>
    <w:p w14:paraId="68886C48" w14:textId="4F647233" w:rsidR="005300D9" w:rsidRPr="003961F7" w:rsidRDefault="005300D9" w:rsidP="005300D9">
      <w:pPr>
        <w:pStyle w:val="afc"/>
        <w:widowControl w:val="0"/>
        <w:numPr>
          <w:ilvl w:val="1"/>
          <w:numId w:val="42"/>
        </w:numPr>
        <w:spacing w:after="120"/>
        <w:jc w:val="both"/>
      </w:pPr>
      <w:r w:rsidRPr="003961F7">
        <w:t xml:space="preserve">Proposal 5: </w:t>
      </w:r>
      <w:bookmarkStart w:id="26" w:name="_Hlk71983233"/>
      <w:r w:rsidRPr="003961F7">
        <w:t>Downselect from the following options:</w:t>
      </w:r>
    </w:p>
    <w:p w14:paraId="54AF07DB" w14:textId="77777777" w:rsidR="005300D9" w:rsidRPr="003961F7" w:rsidRDefault="005300D9" w:rsidP="005300D9">
      <w:pPr>
        <w:pStyle w:val="afc"/>
        <w:widowControl w:val="0"/>
        <w:numPr>
          <w:ilvl w:val="2"/>
          <w:numId w:val="42"/>
        </w:numPr>
        <w:spacing w:after="120"/>
        <w:jc w:val="both"/>
      </w:pPr>
      <w:r w:rsidRPr="003961F7">
        <w:t>Keep existing NDI agreement and add further support</w:t>
      </w:r>
    </w:p>
    <w:p w14:paraId="59CD4682" w14:textId="77777777" w:rsidR="005300D9" w:rsidRPr="003961F7" w:rsidRDefault="005300D9" w:rsidP="005300D9">
      <w:pPr>
        <w:pStyle w:val="afc"/>
        <w:widowControl w:val="0"/>
        <w:numPr>
          <w:ilvl w:val="2"/>
          <w:numId w:val="42"/>
        </w:numPr>
        <w:spacing w:after="120"/>
        <w:jc w:val="both"/>
      </w:pPr>
      <w:r w:rsidRPr="003961F7">
        <w:t>Keep existing NDI agreement and add further support, possibly using new PTP DCI signaling bit</w:t>
      </w:r>
    </w:p>
    <w:p w14:paraId="3316BCEC" w14:textId="77777777" w:rsidR="005300D9" w:rsidRPr="003961F7" w:rsidRDefault="005300D9" w:rsidP="005300D9">
      <w:pPr>
        <w:pStyle w:val="afc"/>
        <w:widowControl w:val="0"/>
        <w:numPr>
          <w:ilvl w:val="2"/>
          <w:numId w:val="42"/>
        </w:numPr>
        <w:spacing w:after="120"/>
        <w:jc w:val="both"/>
      </w:pPr>
      <w:r w:rsidRPr="003961F7">
        <w:t>Change existing NDI agreement</w:t>
      </w:r>
    </w:p>
    <w:p w14:paraId="0A5A7F75" w14:textId="24BF0B6A" w:rsidR="005300D9" w:rsidRPr="003961F7" w:rsidRDefault="005300D9" w:rsidP="005300D9">
      <w:pPr>
        <w:pStyle w:val="afc"/>
        <w:widowControl w:val="0"/>
        <w:numPr>
          <w:ilvl w:val="2"/>
          <w:numId w:val="42"/>
        </w:numPr>
        <w:spacing w:after="120"/>
        <w:jc w:val="both"/>
      </w:pPr>
      <w:r w:rsidRPr="003961F7">
        <w:t>Other solutions not precluded</w:t>
      </w:r>
    </w:p>
    <w:bookmarkEnd w:id="26"/>
    <w:p w14:paraId="43111A04" w14:textId="0BE275BF" w:rsidR="0097043C" w:rsidRPr="003961F7" w:rsidRDefault="0097043C" w:rsidP="0097043C">
      <w:pPr>
        <w:pStyle w:val="afc"/>
        <w:widowControl w:val="0"/>
        <w:numPr>
          <w:ilvl w:val="1"/>
          <w:numId w:val="42"/>
        </w:numPr>
        <w:spacing w:after="120"/>
        <w:jc w:val="both"/>
      </w:pPr>
      <w:r w:rsidRPr="003961F7">
        <w:t xml:space="preserve">Observation 5: PTM-1 is more efficient than PTM-2 for initial transmission and retransmissions of group-common PDSCH </w:t>
      </w:r>
    </w:p>
    <w:p w14:paraId="021FF050" w14:textId="6E0F79FC" w:rsidR="0097043C" w:rsidRPr="003961F7" w:rsidRDefault="0097043C" w:rsidP="0097043C">
      <w:pPr>
        <w:pStyle w:val="afc"/>
        <w:widowControl w:val="0"/>
        <w:numPr>
          <w:ilvl w:val="1"/>
          <w:numId w:val="42"/>
        </w:numPr>
        <w:spacing w:after="120"/>
        <w:jc w:val="both"/>
      </w:pPr>
      <w:r w:rsidRPr="003961F7">
        <w:t>Observation 6: PTP is more efficient than PTM-2 for retransmission to individual UEs</w:t>
      </w:r>
    </w:p>
    <w:p w14:paraId="1E52CCE9" w14:textId="15E1E7AF" w:rsidR="0097043C" w:rsidRPr="003961F7" w:rsidRDefault="0097043C" w:rsidP="0097043C">
      <w:pPr>
        <w:pStyle w:val="afc"/>
        <w:widowControl w:val="0"/>
        <w:numPr>
          <w:ilvl w:val="1"/>
          <w:numId w:val="42"/>
        </w:numPr>
        <w:spacing w:after="120"/>
        <w:jc w:val="both"/>
      </w:pPr>
      <w:r w:rsidRPr="003961F7">
        <w:t xml:space="preserve">Proposal 6: PTM-2 based initial transmission is not supported. </w:t>
      </w:r>
    </w:p>
    <w:p w14:paraId="698BC1B0" w14:textId="0D16AA3C" w:rsidR="0097043C" w:rsidRPr="003961F7" w:rsidRDefault="0097043C" w:rsidP="0097043C">
      <w:pPr>
        <w:pStyle w:val="afc"/>
        <w:widowControl w:val="0"/>
        <w:numPr>
          <w:ilvl w:val="1"/>
          <w:numId w:val="42"/>
        </w:numPr>
        <w:spacing w:after="120"/>
        <w:jc w:val="both"/>
      </w:pPr>
      <w:r w:rsidRPr="003961F7">
        <w:t xml:space="preserve">Proposal 7: PTM-2 based retransmission is not supported. </w:t>
      </w:r>
    </w:p>
    <w:p w14:paraId="22C01A4F" w14:textId="77777777" w:rsidR="009E27C4" w:rsidRDefault="009E27C4" w:rsidP="008301C9">
      <w:pPr>
        <w:widowControl w:val="0"/>
        <w:spacing w:after="120"/>
        <w:jc w:val="both"/>
      </w:pPr>
    </w:p>
    <w:p w14:paraId="0FD06CD8" w14:textId="77777777" w:rsidR="00411028" w:rsidRDefault="00411028" w:rsidP="00411028">
      <w:pPr>
        <w:pStyle w:val="2"/>
        <w:ind w:left="576"/>
        <w:rPr>
          <w:rFonts w:ascii="Times New Roman" w:hAnsi="Times New Roman"/>
          <w:lang w:val="en-US"/>
        </w:rPr>
      </w:pPr>
      <w:r>
        <w:rPr>
          <w:rFonts w:ascii="Times New Roman" w:hAnsi="Times New Roman"/>
          <w:lang w:val="en-US"/>
        </w:rPr>
        <w:t>Initial Proposals based on contributions</w:t>
      </w:r>
    </w:p>
    <w:p w14:paraId="49EC4926"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676B0640" w14:textId="7BE0F6EE" w:rsidR="00C52A31" w:rsidRDefault="00364429" w:rsidP="00411028">
      <w:pPr>
        <w:widowControl w:val="0"/>
        <w:spacing w:after="120"/>
        <w:jc w:val="both"/>
        <w:rPr>
          <w:lang w:eastAsia="zh-CN"/>
        </w:rPr>
      </w:pPr>
      <w:r>
        <w:rPr>
          <w:rFonts w:hint="eastAsia"/>
          <w:lang w:eastAsia="zh-CN"/>
        </w:rPr>
        <w:t>R</w:t>
      </w:r>
      <w:r>
        <w:rPr>
          <w:lang w:eastAsia="zh-CN"/>
        </w:rPr>
        <w:t xml:space="preserve">egarding the HARQ process management, </w:t>
      </w:r>
      <w:r w:rsidR="00CE4BD7">
        <w:rPr>
          <w:lang w:eastAsia="zh-CN"/>
        </w:rPr>
        <w:t xml:space="preserve">1 company [Huawei] proposes that </w:t>
      </w:r>
      <w:r w:rsidR="00CE4BD7" w:rsidRPr="00CE4BD7">
        <w:rPr>
          <w:lang w:eastAsia="zh-CN"/>
        </w:rPr>
        <w:t>UE could receive another PDSCH via PTM for a given HARQ process before the end of the expected HARQ-ACK transmission</w:t>
      </w:r>
      <w:r w:rsidR="00CE4BD7">
        <w:rPr>
          <w:lang w:eastAsia="zh-CN"/>
        </w:rPr>
        <w:t xml:space="preserve">, </w:t>
      </w:r>
      <w:r w:rsidR="00654149">
        <w:rPr>
          <w:lang w:eastAsia="zh-CN"/>
        </w:rPr>
        <w:t xml:space="preserve">1 company [LGE] proposes to specify UE behavior for such kind of cases. </w:t>
      </w:r>
      <w:r w:rsidR="0036436D">
        <w:rPr>
          <w:lang w:eastAsia="zh-CN"/>
        </w:rPr>
        <w:t>3</w:t>
      </w:r>
      <w:r w:rsidR="00CE4BD7">
        <w:rPr>
          <w:lang w:eastAsia="zh-CN"/>
        </w:rPr>
        <w:t xml:space="preserve"> compan</w:t>
      </w:r>
      <w:r w:rsidR="00190675">
        <w:rPr>
          <w:lang w:eastAsia="zh-CN"/>
        </w:rPr>
        <w:t>ies</w:t>
      </w:r>
      <w:r w:rsidR="00CE4BD7">
        <w:rPr>
          <w:lang w:eastAsia="zh-CN"/>
        </w:rPr>
        <w:t xml:space="preserve"> [QC</w:t>
      </w:r>
      <w:r w:rsidR="0036436D">
        <w:rPr>
          <w:lang w:eastAsia="zh-CN"/>
        </w:rPr>
        <w:t>, CATT, Lenovo</w:t>
      </w:r>
      <w:r w:rsidR="00CE4BD7">
        <w:rPr>
          <w:lang w:eastAsia="zh-CN"/>
        </w:rPr>
        <w:t>]</w:t>
      </w:r>
      <w:r w:rsidR="00637088">
        <w:rPr>
          <w:lang w:eastAsia="zh-CN"/>
        </w:rPr>
        <w:t xml:space="preserve"> propose not to support out-of-order between PTM-1 and PTP for a given HPID. 1 company [Samsung] pointed out that, i</w:t>
      </w:r>
      <w:r w:rsidR="00637088" w:rsidRPr="00637088">
        <w:rPr>
          <w:lang w:eastAsia="zh-CN"/>
        </w:rPr>
        <w:t>n Rel-16, when a UE would simultaneously receive two TBs, it is an error case when the TBs are associated with same priority; otherwise, the UE drops reception of the TB associated with low priority. The Rel-16 UE behavior can remain applicable regardless of whether the TBs are provided by multicast PDSCH or by unicast PDSCH.</w:t>
      </w:r>
      <w:r w:rsidR="00654149">
        <w:rPr>
          <w:lang w:eastAsia="zh-CN"/>
        </w:rPr>
        <w:t xml:space="preserve"> Although this issue has been discussed in last meeting, it seems few companies propose to specify new UE behavior for </w:t>
      </w:r>
      <w:r w:rsidR="001C5A73">
        <w:rPr>
          <w:lang w:eastAsia="zh-CN"/>
        </w:rPr>
        <w:t>it in this meeting</w:t>
      </w:r>
      <w:r w:rsidR="00654149">
        <w:rPr>
          <w:lang w:eastAsia="zh-CN"/>
        </w:rPr>
        <w:t xml:space="preserve">, moderator suggests to postpone the discussion until more companies propose to </w:t>
      </w:r>
      <w:r w:rsidR="00CD2F18">
        <w:rPr>
          <w:lang w:eastAsia="zh-CN"/>
        </w:rPr>
        <w:t>do so</w:t>
      </w:r>
      <w:r w:rsidR="00654149">
        <w:rPr>
          <w:lang w:eastAsia="zh-CN"/>
        </w:rPr>
        <w:t>.</w:t>
      </w:r>
    </w:p>
    <w:p w14:paraId="060FFB8F" w14:textId="77777777" w:rsidR="00AD20D4" w:rsidRDefault="00AD20D4" w:rsidP="00472C94">
      <w:pPr>
        <w:widowControl w:val="0"/>
        <w:spacing w:after="120"/>
        <w:jc w:val="both"/>
        <w:rPr>
          <w:lang w:eastAsia="zh-CN"/>
        </w:rPr>
      </w:pPr>
    </w:p>
    <w:p w14:paraId="608E3230" w14:textId="6ACD03AD" w:rsidR="00472C94" w:rsidRDefault="00F85C4D" w:rsidP="007B3CE4">
      <w:pPr>
        <w:widowControl w:val="0"/>
        <w:spacing w:after="120"/>
        <w:jc w:val="both"/>
        <w:rPr>
          <w:lang w:eastAsia="zh-CN"/>
        </w:rPr>
      </w:pPr>
      <w:r>
        <w:rPr>
          <w:rFonts w:hint="eastAsia"/>
          <w:lang w:eastAsia="zh-CN"/>
        </w:rPr>
        <w:t>R</w:t>
      </w:r>
      <w:r>
        <w:rPr>
          <w:lang w:eastAsia="zh-CN"/>
        </w:rPr>
        <w:t xml:space="preserve">egarding whether </w:t>
      </w:r>
      <w:r w:rsidR="0079045A" w:rsidRPr="0079045A">
        <w:rPr>
          <w:lang w:eastAsia="zh-CN"/>
        </w:rPr>
        <w:t>PTM scheme 1 retransmission and PTP retransmission can be used simultaneously for different UEs in the same MBS group</w:t>
      </w:r>
      <w:r w:rsidR="0079045A">
        <w:rPr>
          <w:lang w:eastAsia="zh-CN"/>
        </w:rPr>
        <w:t xml:space="preserve">, </w:t>
      </w:r>
      <w:r w:rsidR="00343AD1">
        <w:rPr>
          <w:lang w:eastAsia="zh-CN"/>
        </w:rPr>
        <w:t xml:space="preserve">it seems </w:t>
      </w:r>
      <w:r w:rsidR="001B6530">
        <w:rPr>
          <w:lang w:eastAsia="zh-CN"/>
        </w:rPr>
        <w:t>6</w:t>
      </w:r>
      <w:r w:rsidR="00343AD1">
        <w:rPr>
          <w:lang w:eastAsia="zh-CN"/>
        </w:rPr>
        <w:t xml:space="preserve"> companies [OPPO, Spreadtrum, Nokia, Samsung, Lenovo</w:t>
      </w:r>
      <w:r w:rsidR="001B0F95">
        <w:rPr>
          <w:lang w:eastAsia="zh-CN"/>
        </w:rPr>
        <w:t>, NTT Docomo</w:t>
      </w:r>
      <w:r w:rsidR="00343AD1">
        <w:rPr>
          <w:lang w:eastAsia="zh-CN"/>
        </w:rPr>
        <w:t>]</w:t>
      </w:r>
      <w:r w:rsidR="0079045A">
        <w:rPr>
          <w:lang w:eastAsia="zh-CN"/>
        </w:rPr>
        <w:t xml:space="preserve"> </w:t>
      </w:r>
      <w:r w:rsidR="00343AD1">
        <w:rPr>
          <w:lang w:eastAsia="zh-CN"/>
        </w:rPr>
        <w:t xml:space="preserve"> do not support this, </w:t>
      </w:r>
      <w:r w:rsidR="007B3CE4">
        <w:rPr>
          <w:lang w:eastAsia="zh-CN"/>
        </w:rPr>
        <w:t>5</w:t>
      </w:r>
      <w:r w:rsidR="00343AD1">
        <w:rPr>
          <w:lang w:eastAsia="zh-CN"/>
        </w:rPr>
        <w:t xml:space="preserve"> </w:t>
      </w:r>
      <w:r w:rsidR="0079045A">
        <w:rPr>
          <w:lang w:eastAsia="zh-CN"/>
        </w:rPr>
        <w:t xml:space="preserve">companies [vivo, Futurewei, </w:t>
      </w:r>
      <w:r w:rsidR="00343AD1">
        <w:rPr>
          <w:lang w:eastAsia="zh-CN"/>
        </w:rPr>
        <w:t xml:space="preserve">CMCC, </w:t>
      </w:r>
      <w:r w:rsidR="0079045A">
        <w:rPr>
          <w:lang w:eastAsia="zh-CN"/>
        </w:rPr>
        <w:t>Qualcomm</w:t>
      </w:r>
      <w:r w:rsidR="007B3CE4">
        <w:rPr>
          <w:lang w:eastAsia="zh-CN"/>
        </w:rPr>
        <w:t>, Ericsson</w:t>
      </w:r>
      <w:r w:rsidR="0079045A">
        <w:rPr>
          <w:lang w:eastAsia="zh-CN"/>
        </w:rPr>
        <w:t>] propose to support this</w:t>
      </w:r>
      <w:r w:rsidR="007B3CE4">
        <w:rPr>
          <w:lang w:eastAsia="zh-CN"/>
        </w:rPr>
        <w:t>, 1 company [Huawei] thinks it is up to gNB to retransmit the failed TB via PTM scheme 1 or PTP, and UE does not need to be configured with PTM scheme 1 or PTP or both for retransmission.</w:t>
      </w:r>
      <w:r w:rsidR="00897E9D">
        <w:rPr>
          <w:lang w:eastAsia="zh-CN"/>
        </w:rPr>
        <w:t xml:space="preserve"> Considering the situation does not change much compared to last meeting, moderator suggests to postpone the discussion in this meeting.</w:t>
      </w:r>
    </w:p>
    <w:p w14:paraId="459E97D8" w14:textId="77777777" w:rsidR="00AD20D4" w:rsidRDefault="00AD20D4" w:rsidP="00AD20D4">
      <w:pPr>
        <w:widowControl w:val="0"/>
        <w:spacing w:after="120"/>
        <w:jc w:val="both"/>
        <w:rPr>
          <w:lang w:eastAsia="zh-CN"/>
        </w:rPr>
      </w:pPr>
    </w:p>
    <w:p w14:paraId="1C40F8FC" w14:textId="229BD580" w:rsidR="0066686D" w:rsidRDefault="005D0A2A" w:rsidP="0066686D">
      <w:pPr>
        <w:widowControl w:val="0"/>
        <w:spacing w:after="120"/>
        <w:jc w:val="both"/>
        <w:rPr>
          <w:lang w:eastAsia="zh-CN"/>
        </w:rPr>
      </w:pPr>
      <w:r>
        <w:rPr>
          <w:lang w:eastAsia="zh-CN"/>
        </w:rPr>
        <w:t>4</w:t>
      </w:r>
      <w:r w:rsidR="00AD20D4" w:rsidRPr="00FF5367">
        <w:rPr>
          <w:lang w:eastAsia="zh-CN"/>
        </w:rPr>
        <w:t xml:space="preserve"> companies [Qualcomm</w:t>
      </w:r>
      <w:r w:rsidR="00B6753E">
        <w:rPr>
          <w:lang w:eastAsia="zh-CN"/>
        </w:rPr>
        <w:t xml:space="preserve">, </w:t>
      </w:r>
      <w:r>
        <w:rPr>
          <w:lang w:eastAsia="zh-CN"/>
        </w:rPr>
        <w:t xml:space="preserve">Ericsson, ZTE, </w:t>
      </w:r>
      <w:r w:rsidR="00B6753E">
        <w:rPr>
          <w:lang w:eastAsia="zh-CN"/>
        </w:rPr>
        <w:t>CMCC</w:t>
      </w:r>
      <w:r w:rsidR="00AD20D4" w:rsidRPr="00FF5367">
        <w:rPr>
          <w:lang w:eastAsia="zh-CN"/>
        </w:rPr>
        <w:t xml:space="preserve">] </w:t>
      </w:r>
      <w:r>
        <w:rPr>
          <w:lang w:eastAsia="zh-CN"/>
        </w:rPr>
        <w:t xml:space="preserve">pointed out a </w:t>
      </w:r>
      <w:r w:rsidR="009B1D78">
        <w:rPr>
          <w:lang w:eastAsia="zh-CN"/>
        </w:rPr>
        <w:t xml:space="preserve">similar </w:t>
      </w:r>
      <w:r w:rsidRPr="005D0A2A">
        <w:rPr>
          <w:lang w:eastAsia="zh-CN"/>
        </w:rPr>
        <w:t>NDI issue with respect to PTM initial transmission followed by PTP retransmission</w:t>
      </w:r>
      <w:r w:rsidR="0068457A">
        <w:rPr>
          <w:lang w:eastAsia="zh-CN"/>
        </w:rPr>
        <w:t xml:space="preserve"> for a given HP</w:t>
      </w:r>
      <w:r w:rsidR="00B41DF1">
        <w:rPr>
          <w:lang w:eastAsia="zh-CN"/>
        </w:rPr>
        <w:t>I</w:t>
      </w:r>
      <w:r w:rsidR="0068457A">
        <w:rPr>
          <w:lang w:eastAsia="zh-CN"/>
        </w:rPr>
        <w:t>D</w:t>
      </w:r>
      <w:r w:rsidRPr="005D0A2A">
        <w:rPr>
          <w:lang w:eastAsia="zh-CN"/>
        </w:rPr>
        <w:t xml:space="preserve">, </w:t>
      </w:r>
      <w:r w:rsidR="009B1D78">
        <w:rPr>
          <w:lang w:eastAsia="zh-CN"/>
        </w:rPr>
        <w:t xml:space="preserve">and </w:t>
      </w:r>
      <w:r w:rsidR="009B1D78">
        <w:t xml:space="preserve">the miss detection of the PDCCH of PTM </w:t>
      </w:r>
      <w:r w:rsidR="009B1D78" w:rsidRPr="005D0A2A">
        <w:rPr>
          <w:lang w:eastAsia="zh-CN"/>
        </w:rPr>
        <w:t xml:space="preserve">initial transmission </w:t>
      </w:r>
      <w:r w:rsidRPr="005D0A2A">
        <w:rPr>
          <w:lang w:eastAsia="zh-CN"/>
        </w:rPr>
        <w:t xml:space="preserve">may cause </w:t>
      </w:r>
      <w:r w:rsidR="009B1D78">
        <w:rPr>
          <w:lang w:eastAsia="zh-CN"/>
        </w:rPr>
        <w:t xml:space="preserve">UE to </w:t>
      </w:r>
      <w:r w:rsidR="009B1D78" w:rsidRPr="009B1D78">
        <w:rPr>
          <w:lang w:eastAsia="zh-CN"/>
        </w:rPr>
        <w:t>erroneously soft-combine the received</w:t>
      </w:r>
      <w:r w:rsidR="009B1D78">
        <w:rPr>
          <w:lang w:eastAsia="zh-CN"/>
        </w:rPr>
        <w:t xml:space="preserve"> TB with </w:t>
      </w:r>
      <w:r w:rsidR="009B1D78" w:rsidRPr="009B1D78">
        <w:rPr>
          <w:lang w:eastAsia="zh-CN"/>
        </w:rPr>
        <w:t xml:space="preserve">PTP </w:t>
      </w:r>
      <w:r w:rsidR="009B1D78" w:rsidRPr="005D0A2A">
        <w:rPr>
          <w:lang w:eastAsia="zh-CN"/>
        </w:rPr>
        <w:t>retransmission</w:t>
      </w:r>
      <w:r w:rsidR="009B1D78" w:rsidRPr="009B1D78">
        <w:rPr>
          <w:lang w:eastAsia="zh-CN"/>
        </w:rPr>
        <w:t xml:space="preserve"> </w:t>
      </w:r>
      <w:r w:rsidR="009B1D78">
        <w:rPr>
          <w:lang w:eastAsia="zh-CN"/>
        </w:rPr>
        <w:t>and previous received TB</w:t>
      </w:r>
      <w:r w:rsidR="009B1D78" w:rsidRPr="009B1D78">
        <w:rPr>
          <w:lang w:eastAsia="zh-CN"/>
        </w:rPr>
        <w:t xml:space="preserve"> </w:t>
      </w:r>
      <w:r w:rsidR="009B1D78">
        <w:rPr>
          <w:lang w:eastAsia="zh-CN"/>
        </w:rPr>
        <w:t xml:space="preserve">in </w:t>
      </w:r>
      <w:r w:rsidR="009B1D78" w:rsidRPr="009B1D78">
        <w:rPr>
          <w:lang w:eastAsia="zh-CN"/>
        </w:rPr>
        <w:t>the HARQ buffer</w:t>
      </w:r>
      <w:r w:rsidR="009B1D78">
        <w:rPr>
          <w:lang w:eastAsia="zh-CN"/>
        </w:rPr>
        <w:t xml:space="preserve">, and cause </w:t>
      </w:r>
      <w:r w:rsidRPr="005D0A2A">
        <w:rPr>
          <w:lang w:eastAsia="zh-CN"/>
        </w:rPr>
        <w:t>performance degradation</w:t>
      </w:r>
      <w:r w:rsidR="009B1D78">
        <w:rPr>
          <w:lang w:eastAsia="zh-CN"/>
        </w:rPr>
        <w:t>.</w:t>
      </w:r>
      <w:r w:rsidR="0068457A">
        <w:rPr>
          <w:lang w:eastAsia="zh-CN"/>
        </w:rPr>
        <w:t xml:space="preserve"> 3 of them </w:t>
      </w:r>
      <w:r w:rsidR="00870C55">
        <w:rPr>
          <w:lang w:eastAsia="zh-CN"/>
        </w:rPr>
        <w:t>[</w:t>
      </w:r>
      <w:r w:rsidR="00870C55" w:rsidRPr="00FF5367">
        <w:rPr>
          <w:lang w:eastAsia="zh-CN"/>
        </w:rPr>
        <w:t>Qualcomm</w:t>
      </w:r>
      <w:r w:rsidR="00870C55">
        <w:rPr>
          <w:lang w:eastAsia="zh-CN"/>
        </w:rPr>
        <w:t xml:space="preserve">, Ericsson, CMCC] </w:t>
      </w:r>
      <w:r w:rsidR="0068457A">
        <w:rPr>
          <w:lang w:eastAsia="zh-CN"/>
        </w:rPr>
        <w:t xml:space="preserve">propose </w:t>
      </w:r>
      <w:r w:rsidR="00AD20D4" w:rsidRPr="00FF5367">
        <w:rPr>
          <w:lang w:eastAsia="zh-CN"/>
        </w:rPr>
        <w:t xml:space="preserve">that a DCI field </w:t>
      </w:r>
      <w:r w:rsidR="0068457A">
        <w:rPr>
          <w:lang w:eastAsia="zh-CN"/>
        </w:rPr>
        <w:t>should be</w:t>
      </w:r>
      <w:r w:rsidR="009265BC">
        <w:rPr>
          <w:lang w:eastAsia="zh-CN"/>
        </w:rPr>
        <w:t xml:space="preserve"> introduced in</w:t>
      </w:r>
      <w:r w:rsidR="0068457A">
        <w:rPr>
          <w:lang w:eastAsia="zh-CN"/>
        </w:rPr>
        <w:t>to</w:t>
      </w:r>
      <w:r w:rsidR="009265BC">
        <w:rPr>
          <w:lang w:eastAsia="zh-CN"/>
        </w:rPr>
        <w:t xml:space="preserve"> the </w:t>
      </w:r>
      <w:r w:rsidR="0068457A">
        <w:rPr>
          <w:lang w:eastAsia="zh-CN"/>
        </w:rPr>
        <w:t xml:space="preserve">DCI of </w:t>
      </w:r>
      <w:r w:rsidR="009265BC">
        <w:rPr>
          <w:lang w:eastAsia="zh-CN"/>
        </w:rPr>
        <w:t>PTP</w:t>
      </w:r>
      <w:r w:rsidR="0068457A">
        <w:rPr>
          <w:lang w:eastAsia="zh-CN"/>
        </w:rPr>
        <w:t xml:space="preserve"> transmission</w:t>
      </w:r>
      <w:r w:rsidR="00AD20D4" w:rsidRPr="00FF5367">
        <w:rPr>
          <w:lang w:eastAsia="zh-CN"/>
        </w:rPr>
        <w:t xml:space="preserve"> to differentiate the HARQ process ID used for </w:t>
      </w:r>
      <w:r w:rsidR="001C32DB">
        <w:rPr>
          <w:lang w:eastAsia="zh-CN"/>
        </w:rPr>
        <w:t>PTP</w:t>
      </w:r>
      <w:r w:rsidR="00AD20D4" w:rsidRPr="00FF5367">
        <w:rPr>
          <w:lang w:eastAsia="zh-CN"/>
        </w:rPr>
        <w:t xml:space="preserve"> (re)transmission </w:t>
      </w:r>
      <w:r w:rsidR="001C32DB">
        <w:rPr>
          <w:lang w:eastAsia="zh-CN"/>
        </w:rPr>
        <w:t xml:space="preserve">for unicast and </w:t>
      </w:r>
      <w:r w:rsidR="00AD20D4" w:rsidRPr="00FF5367">
        <w:rPr>
          <w:lang w:eastAsia="zh-CN"/>
        </w:rPr>
        <w:t>PTP retransmission for multicast.</w:t>
      </w:r>
      <w:r w:rsidR="0066686D">
        <w:rPr>
          <w:lang w:eastAsia="zh-CN"/>
        </w:rPr>
        <w:t xml:space="preserve"> 1 of them [Ericsson] proposes to down-select from the following options</w:t>
      </w:r>
      <w:r w:rsidR="00722C04">
        <w:rPr>
          <w:lang w:eastAsia="zh-CN"/>
        </w:rPr>
        <w:t>. Based on these proposals, moderator suggest the initial proposal 3-1</w:t>
      </w:r>
      <w:r w:rsidR="00D4119D">
        <w:rPr>
          <w:lang w:eastAsia="zh-CN"/>
        </w:rPr>
        <w:t>.</w:t>
      </w:r>
    </w:p>
    <w:p w14:paraId="3320EDE5" w14:textId="4502ECBD" w:rsidR="0066686D" w:rsidRDefault="0066686D" w:rsidP="008435C7">
      <w:pPr>
        <w:pStyle w:val="afc"/>
        <w:widowControl w:val="0"/>
        <w:numPr>
          <w:ilvl w:val="0"/>
          <w:numId w:val="56"/>
        </w:numPr>
        <w:spacing w:after="120"/>
        <w:jc w:val="both"/>
        <w:rPr>
          <w:lang w:eastAsia="zh-CN"/>
        </w:rPr>
      </w:pPr>
      <w:r>
        <w:rPr>
          <w:lang w:eastAsia="zh-CN"/>
        </w:rPr>
        <w:t>Keep existing NDI agreement and add further support</w:t>
      </w:r>
    </w:p>
    <w:p w14:paraId="11533C04" w14:textId="2C5691EE" w:rsidR="0066686D" w:rsidRDefault="0066686D" w:rsidP="008435C7">
      <w:pPr>
        <w:pStyle w:val="afc"/>
        <w:widowControl w:val="0"/>
        <w:numPr>
          <w:ilvl w:val="0"/>
          <w:numId w:val="56"/>
        </w:numPr>
        <w:spacing w:after="120"/>
        <w:jc w:val="both"/>
        <w:rPr>
          <w:lang w:eastAsia="zh-CN"/>
        </w:rPr>
      </w:pPr>
      <w:r>
        <w:rPr>
          <w:lang w:eastAsia="zh-CN"/>
        </w:rPr>
        <w:t>Keep existing NDI agreement and add further support, possibly using new PTP DCI signaling bit</w:t>
      </w:r>
    </w:p>
    <w:p w14:paraId="4132266B" w14:textId="62DF72E3" w:rsidR="0066686D" w:rsidRDefault="0066686D" w:rsidP="008435C7">
      <w:pPr>
        <w:pStyle w:val="afc"/>
        <w:widowControl w:val="0"/>
        <w:numPr>
          <w:ilvl w:val="0"/>
          <w:numId w:val="56"/>
        </w:numPr>
        <w:spacing w:after="120"/>
        <w:jc w:val="both"/>
        <w:rPr>
          <w:lang w:eastAsia="zh-CN"/>
        </w:rPr>
      </w:pPr>
      <w:r>
        <w:rPr>
          <w:lang w:eastAsia="zh-CN"/>
        </w:rPr>
        <w:t>Change existing NDI agreement</w:t>
      </w:r>
    </w:p>
    <w:p w14:paraId="70340BE3" w14:textId="1B147751" w:rsidR="00AD20D4" w:rsidRDefault="0066686D" w:rsidP="008435C7">
      <w:pPr>
        <w:pStyle w:val="afc"/>
        <w:widowControl w:val="0"/>
        <w:numPr>
          <w:ilvl w:val="0"/>
          <w:numId w:val="56"/>
        </w:numPr>
        <w:spacing w:after="120"/>
        <w:jc w:val="both"/>
        <w:rPr>
          <w:lang w:eastAsia="zh-CN"/>
        </w:rPr>
      </w:pPr>
      <w:r>
        <w:rPr>
          <w:lang w:eastAsia="zh-CN"/>
        </w:rPr>
        <w:t>Other solutions not precluded</w:t>
      </w:r>
    </w:p>
    <w:p w14:paraId="2EAF15CD" w14:textId="1C9C4345" w:rsidR="00AD20D4" w:rsidRDefault="00AD20D4" w:rsidP="00472C94">
      <w:pPr>
        <w:widowControl w:val="0"/>
        <w:spacing w:after="120"/>
        <w:jc w:val="both"/>
        <w:rPr>
          <w:lang w:eastAsia="zh-CN"/>
        </w:rPr>
      </w:pPr>
    </w:p>
    <w:p w14:paraId="43E7E4D7" w14:textId="3418BE55" w:rsidR="00472C94" w:rsidRDefault="0018766A" w:rsidP="00472C94">
      <w:pPr>
        <w:widowControl w:val="0"/>
        <w:spacing w:after="120"/>
        <w:jc w:val="both"/>
        <w:rPr>
          <w:lang w:eastAsia="zh-CN"/>
        </w:rPr>
      </w:pPr>
      <w:r>
        <w:rPr>
          <w:rFonts w:hint="eastAsia"/>
          <w:lang w:eastAsia="zh-CN"/>
        </w:rPr>
        <w:t>R</w:t>
      </w:r>
      <w:r>
        <w:rPr>
          <w:lang w:eastAsia="zh-CN"/>
        </w:rPr>
        <w:t>egarding PTM scheme 2, 5 companies explicitly propose to support PTM scheme 2 for initial transmission and retransmission, while 4 companies explicitly propose to not support it. It seem</w:t>
      </w:r>
      <w:r w:rsidR="00423BB2">
        <w:rPr>
          <w:lang w:eastAsia="zh-CN"/>
        </w:rPr>
        <w:t>s</w:t>
      </w:r>
      <w:r>
        <w:rPr>
          <w:lang w:eastAsia="zh-CN"/>
        </w:rPr>
        <w:t xml:space="preserve"> the situation does not change much compared with the last meeting.</w:t>
      </w:r>
      <w:r w:rsidR="00457B78">
        <w:rPr>
          <w:lang w:eastAsia="zh-CN"/>
        </w:rPr>
        <w:t xml:space="preserve"> Moderator propose</w:t>
      </w:r>
      <w:r w:rsidR="00B417D6">
        <w:rPr>
          <w:lang w:eastAsia="zh-CN"/>
        </w:rPr>
        <w:t>s</w:t>
      </w:r>
      <w:r w:rsidR="00457B78">
        <w:rPr>
          <w:lang w:eastAsia="zh-CN"/>
        </w:rPr>
        <w:t xml:space="preserve"> to </w:t>
      </w:r>
      <w:r w:rsidR="00825642">
        <w:rPr>
          <w:lang w:eastAsia="zh-CN"/>
        </w:rPr>
        <w:t>postpone the discussion</w:t>
      </w:r>
      <w:r w:rsidR="00457B78">
        <w:rPr>
          <w:lang w:eastAsia="zh-CN"/>
        </w:rPr>
        <w:t>.</w:t>
      </w:r>
    </w:p>
    <w:p w14:paraId="1B29C10D" w14:textId="77777777" w:rsidR="007F542A" w:rsidRDefault="007F542A" w:rsidP="00472C94">
      <w:pPr>
        <w:widowControl w:val="0"/>
        <w:spacing w:after="120"/>
        <w:jc w:val="both"/>
        <w:rPr>
          <w:lang w:eastAsia="zh-CN"/>
        </w:rPr>
      </w:pPr>
    </w:p>
    <w:p w14:paraId="2811C45A" w14:textId="77777777" w:rsidR="00411028" w:rsidRPr="00A2344B" w:rsidRDefault="00411028" w:rsidP="0041102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CA677A7" w14:textId="6A00D244" w:rsidR="00411028" w:rsidRDefault="00C40036" w:rsidP="00411028">
      <w:pPr>
        <w:widowControl w:val="0"/>
        <w:spacing w:after="120"/>
        <w:jc w:val="both"/>
        <w:rPr>
          <w:lang w:eastAsia="zh-CN"/>
        </w:rPr>
      </w:pPr>
      <w:r>
        <w:rPr>
          <w:lang w:eastAsia="zh-CN"/>
        </w:rPr>
        <w:t>T</w:t>
      </w:r>
      <w:r w:rsidR="00411028">
        <w:rPr>
          <w:lang w:eastAsia="zh-CN"/>
        </w:rPr>
        <w:t>he following moderator recommendations are made.</w:t>
      </w:r>
    </w:p>
    <w:p w14:paraId="29491C08" w14:textId="77777777" w:rsidR="00411028" w:rsidRDefault="00411028" w:rsidP="00411028">
      <w:pPr>
        <w:widowControl w:val="0"/>
        <w:spacing w:after="120"/>
        <w:jc w:val="both"/>
        <w:rPr>
          <w:lang w:eastAsia="zh-CN"/>
        </w:rPr>
      </w:pPr>
      <w:r>
        <w:rPr>
          <w:highlight w:val="yellow"/>
          <w:lang w:eastAsia="zh-CN"/>
        </w:rPr>
        <w:t>[Moderator’s recommendation]</w:t>
      </w:r>
    </w:p>
    <w:p w14:paraId="4DDE33C2" w14:textId="455ED806" w:rsidR="00EA0942" w:rsidRDefault="00EA0942" w:rsidP="00EA0942">
      <w:pPr>
        <w:widowControl w:val="0"/>
        <w:spacing w:after="120"/>
        <w:jc w:val="both"/>
        <w:rPr>
          <w:lang w:eastAsia="zh-CN"/>
        </w:rPr>
      </w:pPr>
      <w:r>
        <w:rPr>
          <w:b/>
          <w:highlight w:val="yellow"/>
          <w:lang w:eastAsia="zh-CN"/>
        </w:rPr>
        <w:t>[High] Initial Proposal 3-</w:t>
      </w:r>
      <w:r w:rsidRPr="007D4B00">
        <w:rPr>
          <w:b/>
          <w:highlight w:val="yellow"/>
          <w:lang w:eastAsia="zh-CN"/>
        </w:rPr>
        <w:t>1</w:t>
      </w:r>
      <w:r>
        <w:rPr>
          <w:lang w:eastAsia="zh-CN"/>
        </w:rPr>
        <w:t xml:space="preserve">: </w:t>
      </w:r>
    </w:p>
    <w:p w14:paraId="0E92DC86" w14:textId="47C19C21" w:rsidR="005F49AD" w:rsidRDefault="00E1402D" w:rsidP="00411028">
      <w:pPr>
        <w:widowControl w:val="0"/>
        <w:spacing w:after="120"/>
        <w:jc w:val="both"/>
        <w:rPr>
          <w:lang w:eastAsia="zh-CN"/>
        </w:rPr>
      </w:pPr>
      <w:r w:rsidRPr="00E1402D">
        <w:rPr>
          <w:lang w:eastAsia="zh-CN"/>
        </w:rPr>
        <w:t xml:space="preserve">For HARQ process management, </w:t>
      </w:r>
      <w:r>
        <w:rPr>
          <w:lang w:eastAsia="zh-CN"/>
        </w:rPr>
        <w:t>a</w:t>
      </w:r>
      <w:r w:rsidR="005F49AD" w:rsidRPr="00FF5367">
        <w:rPr>
          <w:lang w:eastAsia="zh-CN"/>
        </w:rPr>
        <w:t xml:space="preserve"> DCI field </w:t>
      </w:r>
      <w:r w:rsidR="00AA3362">
        <w:rPr>
          <w:lang w:eastAsia="zh-CN"/>
        </w:rPr>
        <w:t>can</w:t>
      </w:r>
      <w:r w:rsidR="005F49AD">
        <w:rPr>
          <w:lang w:eastAsia="zh-CN"/>
        </w:rPr>
        <w:t xml:space="preserve"> be introduced into the DCI of PTP transmission</w:t>
      </w:r>
      <w:r w:rsidR="005F49AD" w:rsidRPr="00FF5367">
        <w:rPr>
          <w:lang w:eastAsia="zh-CN"/>
        </w:rPr>
        <w:t xml:space="preserve"> to differentiate the HARQ process ID used for </w:t>
      </w:r>
      <w:r w:rsidR="005F49AD">
        <w:rPr>
          <w:lang w:eastAsia="zh-CN"/>
        </w:rPr>
        <w:t>PTP</w:t>
      </w:r>
      <w:r w:rsidR="005F49AD" w:rsidRPr="00FF5367">
        <w:rPr>
          <w:lang w:eastAsia="zh-CN"/>
        </w:rPr>
        <w:t xml:space="preserve"> (re)transmission </w:t>
      </w:r>
      <w:r w:rsidR="005F49AD">
        <w:rPr>
          <w:lang w:eastAsia="zh-CN"/>
        </w:rPr>
        <w:t xml:space="preserve">for unicast and </w:t>
      </w:r>
      <w:r w:rsidR="005F49AD" w:rsidRPr="00FF5367">
        <w:rPr>
          <w:lang w:eastAsia="zh-CN"/>
        </w:rPr>
        <w:t>PTP retransmission for multicast.</w:t>
      </w:r>
    </w:p>
    <w:p w14:paraId="1BFB1889" w14:textId="77777777" w:rsidR="00EA0942" w:rsidRPr="00EA0942" w:rsidRDefault="00EA0942" w:rsidP="00411028">
      <w:pPr>
        <w:widowControl w:val="0"/>
        <w:spacing w:after="120"/>
        <w:jc w:val="both"/>
        <w:rPr>
          <w:lang w:eastAsia="zh-CN"/>
        </w:rPr>
      </w:pPr>
    </w:p>
    <w:p w14:paraId="4EBAF56A" w14:textId="77777777" w:rsidR="00411028" w:rsidRDefault="00411028" w:rsidP="00411028">
      <w:pPr>
        <w:pStyle w:val="2"/>
        <w:ind w:left="576"/>
        <w:rPr>
          <w:rFonts w:ascii="Times New Roman" w:hAnsi="Times New Roman"/>
          <w:lang w:val="en-US"/>
        </w:rPr>
      </w:pPr>
      <w:r>
        <w:rPr>
          <w:rFonts w:ascii="Times New Roman" w:hAnsi="Times New Roman"/>
          <w:lang w:val="en-US"/>
        </w:rPr>
        <w:lastRenderedPageBreak/>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7565B8B3" w14:textId="77777777" w:rsidR="00411028" w:rsidRDefault="00411028" w:rsidP="00411028">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411028" w14:paraId="0CF709C5" w14:textId="77777777" w:rsidTr="008444E3">
        <w:tc>
          <w:tcPr>
            <w:tcW w:w="2122" w:type="dxa"/>
            <w:tcBorders>
              <w:top w:val="single" w:sz="4" w:space="0" w:color="auto"/>
              <w:left w:val="single" w:sz="4" w:space="0" w:color="auto"/>
              <w:bottom w:val="single" w:sz="4" w:space="0" w:color="auto"/>
              <w:right w:val="single" w:sz="4" w:space="0" w:color="auto"/>
            </w:tcBorders>
          </w:tcPr>
          <w:p w14:paraId="5A6B9905" w14:textId="77777777" w:rsidR="00411028" w:rsidRDefault="00411028"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CDA4787" w14:textId="77777777" w:rsidR="00411028" w:rsidRDefault="00411028" w:rsidP="008444E3">
            <w:pPr>
              <w:jc w:val="center"/>
              <w:rPr>
                <w:b/>
                <w:lang w:eastAsia="zh-CN"/>
              </w:rPr>
            </w:pPr>
            <w:r>
              <w:rPr>
                <w:b/>
                <w:lang w:eastAsia="zh-CN"/>
              </w:rPr>
              <w:t>Comment</w:t>
            </w:r>
          </w:p>
        </w:tc>
      </w:tr>
      <w:tr w:rsidR="00411028" w14:paraId="255E204B" w14:textId="77777777" w:rsidTr="008444E3">
        <w:tc>
          <w:tcPr>
            <w:tcW w:w="2122" w:type="dxa"/>
            <w:tcBorders>
              <w:top w:val="single" w:sz="4" w:space="0" w:color="auto"/>
              <w:left w:val="single" w:sz="4" w:space="0" w:color="auto"/>
              <w:bottom w:val="single" w:sz="4" w:space="0" w:color="auto"/>
              <w:right w:val="single" w:sz="4" w:space="0" w:color="auto"/>
            </w:tcBorders>
          </w:tcPr>
          <w:p w14:paraId="7C3E8AA0" w14:textId="7F197BE0" w:rsidR="00411028" w:rsidRPr="00BA3EA3" w:rsidRDefault="00101951"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D8EC17" w14:textId="77777777" w:rsidR="00270A0A" w:rsidRDefault="00537F99" w:rsidP="008444E3">
            <w:pPr>
              <w:jc w:val="left"/>
              <w:rPr>
                <w:bCs/>
                <w:lang w:eastAsia="zh-CN"/>
              </w:rPr>
            </w:pPr>
            <w:r>
              <w:rPr>
                <w:bCs/>
                <w:lang w:eastAsia="zh-CN"/>
              </w:rPr>
              <w:t xml:space="preserve">3-1: we don’t agree with this proposal. </w:t>
            </w:r>
          </w:p>
          <w:p w14:paraId="065927F2" w14:textId="439A413C" w:rsidR="00270A0A" w:rsidRPr="00BA3EA3" w:rsidRDefault="00537F99" w:rsidP="008444E3">
            <w:pPr>
              <w:jc w:val="left"/>
              <w:rPr>
                <w:bCs/>
                <w:lang w:eastAsia="zh-CN"/>
              </w:rPr>
            </w:pPr>
            <w:r>
              <w:rPr>
                <w:bCs/>
                <w:lang w:eastAsia="zh-CN"/>
              </w:rPr>
              <w:t xml:space="preserve">For a given HARQ process ID, if it is firstly used for unicast then for multicast, it implies UE has sent the feedback of ACK for unicast so that this process ID can be used for </w:t>
            </w:r>
            <w:r w:rsidR="00270A0A">
              <w:rPr>
                <w:bCs/>
                <w:lang w:eastAsia="zh-CN"/>
              </w:rPr>
              <w:t xml:space="preserve">scheduling initial transmission of a </w:t>
            </w:r>
            <w:r>
              <w:rPr>
                <w:bCs/>
                <w:lang w:eastAsia="zh-CN"/>
              </w:rPr>
              <w:t>multicast. Assuming the GC-PDCCH for the multicast is missed by the UE, then UE does not transmit ACK or NACK to gNB. Since no NACK is detected at gNB side, why d</w:t>
            </w:r>
            <w:r w:rsidR="00270A0A">
              <w:rPr>
                <w:bCs/>
                <w:lang w:eastAsia="zh-CN"/>
              </w:rPr>
              <w:t>oes</w:t>
            </w:r>
            <w:r>
              <w:rPr>
                <w:bCs/>
                <w:lang w:eastAsia="zh-CN"/>
              </w:rPr>
              <w:t xml:space="preserve"> gNB use PTP for retransmission to this UE? Even gNB did such, </w:t>
            </w:r>
            <w:r w:rsidR="00270A0A">
              <w:rPr>
                <w:bCs/>
                <w:lang w:eastAsia="zh-CN"/>
              </w:rPr>
              <w:t xml:space="preserve">why does UE combine the current received data with previous received data which has been acknowledged with ACK to gNB? </w:t>
            </w:r>
          </w:p>
        </w:tc>
      </w:tr>
      <w:tr w:rsidR="00960B75" w14:paraId="47F541E0" w14:textId="77777777" w:rsidTr="008444E3">
        <w:tc>
          <w:tcPr>
            <w:tcW w:w="2122" w:type="dxa"/>
            <w:tcBorders>
              <w:top w:val="single" w:sz="4" w:space="0" w:color="auto"/>
              <w:left w:val="single" w:sz="4" w:space="0" w:color="auto"/>
              <w:bottom w:val="single" w:sz="4" w:space="0" w:color="auto"/>
              <w:right w:val="single" w:sz="4" w:space="0" w:color="auto"/>
            </w:tcBorders>
          </w:tcPr>
          <w:p w14:paraId="2709AB9F" w14:textId="451740A3"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909CC74" w14:textId="28178B1A" w:rsidR="00960B75" w:rsidRPr="00BA3EA3" w:rsidRDefault="00960B75" w:rsidP="00960B75">
            <w:pPr>
              <w:jc w:val="left"/>
              <w:rPr>
                <w:bCs/>
                <w:lang w:eastAsia="zh-CN"/>
              </w:rPr>
            </w:pPr>
            <w:r>
              <w:rPr>
                <w:bCs/>
                <w:lang w:eastAsia="zh-CN"/>
              </w:rPr>
              <w:t>3-1: support it</w:t>
            </w:r>
          </w:p>
        </w:tc>
      </w:tr>
      <w:tr w:rsidR="00960B75" w14:paraId="39BE03D8" w14:textId="77777777" w:rsidTr="008444E3">
        <w:tc>
          <w:tcPr>
            <w:tcW w:w="2122" w:type="dxa"/>
            <w:tcBorders>
              <w:top w:val="single" w:sz="4" w:space="0" w:color="auto"/>
              <w:left w:val="single" w:sz="4" w:space="0" w:color="auto"/>
              <w:bottom w:val="single" w:sz="4" w:space="0" w:color="auto"/>
              <w:right w:val="single" w:sz="4" w:space="0" w:color="auto"/>
            </w:tcBorders>
          </w:tcPr>
          <w:p w14:paraId="07E03855" w14:textId="22EF03A7" w:rsidR="00960B75" w:rsidRPr="00BA3EA3" w:rsidRDefault="00DF5B25" w:rsidP="00960B75">
            <w:pPr>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FDDC43C" w14:textId="58F3E218" w:rsidR="00960B75" w:rsidRPr="00BA3EA3" w:rsidRDefault="00DF5B25" w:rsidP="00960B75">
            <w:pPr>
              <w:rPr>
                <w:bCs/>
                <w:lang w:eastAsia="zh-CN"/>
              </w:rPr>
            </w:pPr>
            <w:r>
              <w:rPr>
                <w:rFonts w:hint="eastAsia"/>
                <w:bCs/>
                <w:lang w:eastAsia="zh-CN"/>
              </w:rPr>
              <w:t>3</w:t>
            </w:r>
            <w:r>
              <w:rPr>
                <w:bCs/>
                <w:lang w:eastAsia="zh-CN"/>
              </w:rPr>
              <w:t>-1: support</w:t>
            </w:r>
          </w:p>
        </w:tc>
      </w:tr>
      <w:tr w:rsidR="0095631B" w14:paraId="50838921" w14:textId="77777777" w:rsidTr="008444E3">
        <w:tc>
          <w:tcPr>
            <w:tcW w:w="2122" w:type="dxa"/>
            <w:tcBorders>
              <w:top w:val="single" w:sz="4" w:space="0" w:color="auto"/>
              <w:left w:val="single" w:sz="4" w:space="0" w:color="auto"/>
              <w:bottom w:val="single" w:sz="4" w:space="0" w:color="auto"/>
              <w:right w:val="single" w:sz="4" w:space="0" w:color="auto"/>
            </w:tcBorders>
          </w:tcPr>
          <w:p w14:paraId="26768788" w14:textId="2FEB770D"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77430A2E" w14:textId="77777777" w:rsidR="0095631B" w:rsidRDefault="0095631B" w:rsidP="0095631B">
            <w:pPr>
              <w:rPr>
                <w:bCs/>
                <w:lang w:eastAsia="zh-CN"/>
              </w:rPr>
            </w:pPr>
            <w:r>
              <w:rPr>
                <w:bCs/>
                <w:lang w:eastAsia="zh-CN"/>
              </w:rPr>
              <w:t>Support Proposal 3-1.</w:t>
            </w:r>
          </w:p>
          <w:p w14:paraId="2C3A3803" w14:textId="61EA8C75" w:rsidR="0095631B" w:rsidRDefault="0095631B" w:rsidP="0095631B">
            <w:pPr>
              <w:rPr>
                <w:bCs/>
                <w:lang w:eastAsia="zh-CN"/>
              </w:rPr>
            </w:pPr>
            <w:r>
              <w:rPr>
                <w:bCs/>
                <w:lang w:eastAsia="zh-CN"/>
              </w:rPr>
              <w:t>For a given HARQ process ID, if it is firstly used for unicast then for multicast, if UE misses the multicast, then gNB would use PTP to retransmit the MBS TB. In this case, UE is not sure whether the PTP is for unicast retransmission (in case the ACK for unicast is missed by gNB) or for PTM retransmission.</w:t>
            </w:r>
          </w:p>
        </w:tc>
      </w:tr>
      <w:tr w:rsidR="00BD1C15" w14:paraId="1B891874" w14:textId="77777777" w:rsidTr="008444E3">
        <w:tc>
          <w:tcPr>
            <w:tcW w:w="2122" w:type="dxa"/>
            <w:tcBorders>
              <w:top w:val="single" w:sz="4" w:space="0" w:color="auto"/>
              <w:left w:val="single" w:sz="4" w:space="0" w:color="auto"/>
              <w:bottom w:val="single" w:sz="4" w:space="0" w:color="auto"/>
              <w:right w:val="single" w:sz="4" w:space="0" w:color="auto"/>
            </w:tcBorders>
          </w:tcPr>
          <w:p w14:paraId="19362312" w14:textId="096E92A0" w:rsidR="00BD1C15" w:rsidRDefault="00BD1C15" w:rsidP="00BD1C15">
            <w:pPr>
              <w:rPr>
                <w:rFonts w:hint="eastAsia"/>
                <w:bCs/>
                <w:lang w:eastAsia="zh-CN"/>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FBB86C" w14:textId="77777777" w:rsidR="00BD1C15" w:rsidRPr="00C25B9E" w:rsidRDefault="00BD1C15" w:rsidP="00BD1C15">
            <w:pPr>
              <w:autoSpaceDE/>
              <w:autoSpaceDN/>
              <w:spacing w:line="240" w:lineRule="auto"/>
              <w:jc w:val="left"/>
              <w:rPr>
                <w:rFonts w:ascii="Times" w:eastAsia="바탕" w:hAnsi="Times"/>
                <w:szCs w:val="24"/>
                <w:lang w:val="en-GB" w:eastAsia="x-none"/>
              </w:rPr>
            </w:pPr>
            <w:r>
              <w:rPr>
                <w:rFonts w:eastAsia="맑은 고딕"/>
                <w:bCs/>
                <w:lang w:eastAsia="ko-KR"/>
              </w:rPr>
              <w:t>RAN1</w:t>
            </w:r>
            <w:r>
              <w:rPr>
                <w:rFonts w:eastAsia="맑은 고딕" w:hint="eastAsia"/>
                <w:bCs/>
                <w:lang w:eastAsia="ko-KR"/>
              </w:rPr>
              <w:t xml:space="preserve"> previously agreed </w:t>
            </w:r>
            <w:r>
              <w:rPr>
                <w:rFonts w:eastAsia="맑은 고딕"/>
                <w:bCs/>
                <w:lang w:eastAsia="ko-KR"/>
              </w:rPr>
              <w:t xml:space="preserve">that </w:t>
            </w:r>
            <w:r>
              <w:rPr>
                <w:rFonts w:ascii="Times" w:eastAsia="바탕" w:hAnsi="Times"/>
                <w:szCs w:val="24"/>
                <w:lang w:val="en-GB" w:eastAsia="x-none"/>
              </w:rPr>
              <w:t>t</w:t>
            </w:r>
            <w:r w:rsidRPr="00C25B9E">
              <w:rPr>
                <w:rFonts w:ascii="Times" w:eastAsia="바탕" w:hAnsi="Times"/>
                <w:szCs w:val="24"/>
                <w:lang w:val="en-GB" w:eastAsia="x-none"/>
              </w:rPr>
              <w:t>he same HARQ process ID and NDI are used for PTM scheme 1 (re)transmissions and PTP retransmissions of the same TB.</w:t>
            </w:r>
          </w:p>
          <w:p w14:paraId="4CEC2D0D" w14:textId="60DEFF31" w:rsidR="00BD1C15" w:rsidRDefault="00BD1C15" w:rsidP="00BD1C15">
            <w:pPr>
              <w:rPr>
                <w:bCs/>
                <w:lang w:eastAsia="zh-CN"/>
              </w:rPr>
            </w:pPr>
            <w:r>
              <w:rPr>
                <w:rFonts w:eastAsia="맑은 고딕" w:hint="eastAsia"/>
                <w:bCs/>
                <w:lang w:eastAsia="ko-KR"/>
              </w:rPr>
              <w:t xml:space="preserve">Thus, </w:t>
            </w:r>
            <w:r>
              <w:rPr>
                <w:rFonts w:eastAsia="맑은 고딕"/>
                <w:bCs/>
                <w:lang w:eastAsia="ko-KR"/>
              </w:rPr>
              <w:t>if initial HARQ transmission has been received by PTM, UE could</w:t>
            </w:r>
            <w:r>
              <w:rPr>
                <w:rFonts w:eastAsia="맑은 고딕" w:hint="eastAsia"/>
                <w:bCs/>
                <w:lang w:eastAsia="ko-KR"/>
              </w:rPr>
              <w:t xml:space="preserve">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r>
              <w:rPr>
                <w:lang w:eastAsia="zh-CN"/>
              </w:rPr>
              <w:t xml:space="preserve"> However, UE may miss initial PTM transmission but receive PTP retransmission. In this case, a DCI field could be used to </w:t>
            </w:r>
            <w:r w:rsidRPr="00FF5367">
              <w:rPr>
                <w:lang w:eastAsia="zh-CN"/>
              </w:rPr>
              <w:t xml:space="preserve">differentiate the HARQ process ID used for </w:t>
            </w:r>
            <w:r>
              <w:rPr>
                <w:lang w:eastAsia="zh-CN"/>
              </w:rPr>
              <w:t>PTP</w:t>
            </w:r>
            <w:r w:rsidRPr="00FF5367">
              <w:rPr>
                <w:lang w:eastAsia="zh-CN"/>
              </w:rPr>
              <w:t xml:space="preserve"> (re)transmission </w:t>
            </w:r>
            <w:r>
              <w:rPr>
                <w:lang w:eastAsia="zh-CN"/>
              </w:rPr>
              <w:t xml:space="preserve">for unicast and </w:t>
            </w:r>
            <w:r w:rsidRPr="00FF5367">
              <w:rPr>
                <w:lang w:eastAsia="zh-CN"/>
              </w:rPr>
              <w:t>PTP retransmission for multicast.</w:t>
            </w:r>
          </w:p>
        </w:tc>
      </w:tr>
    </w:tbl>
    <w:p w14:paraId="26ED1002" w14:textId="77777777" w:rsidR="00411028" w:rsidRDefault="00411028" w:rsidP="00411028">
      <w:pPr>
        <w:widowControl w:val="0"/>
        <w:spacing w:after="120"/>
        <w:jc w:val="both"/>
        <w:rPr>
          <w:lang w:eastAsia="zh-CN"/>
        </w:rPr>
      </w:pPr>
    </w:p>
    <w:p w14:paraId="6F8BEA33" w14:textId="77777777" w:rsidR="00411028" w:rsidRDefault="00411028" w:rsidP="00411028">
      <w:pPr>
        <w:widowControl w:val="0"/>
        <w:spacing w:after="120"/>
        <w:jc w:val="both"/>
        <w:rPr>
          <w:lang w:eastAsia="zh-CN"/>
        </w:rPr>
      </w:pPr>
    </w:p>
    <w:p w14:paraId="65A49FAF" w14:textId="77777777" w:rsidR="00411028" w:rsidRDefault="00411028" w:rsidP="00411028">
      <w:pPr>
        <w:pStyle w:val="2"/>
        <w:ind w:left="576"/>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78EF1D5" w14:textId="77777777" w:rsidR="00411028" w:rsidRDefault="00411028" w:rsidP="00411028">
      <w:pPr>
        <w:widowControl w:val="0"/>
        <w:spacing w:after="120"/>
        <w:jc w:val="both"/>
        <w:rPr>
          <w:lang w:eastAsia="zh-CN"/>
        </w:rPr>
      </w:pPr>
    </w:p>
    <w:p w14:paraId="1ACC1E88" w14:textId="77777777" w:rsidR="00F3414A" w:rsidRPr="00411028" w:rsidRDefault="00F3414A" w:rsidP="00F3414A">
      <w:pPr>
        <w:widowControl w:val="0"/>
        <w:spacing w:after="120"/>
        <w:jc w:val="both"/>
        <w:rPr>
          <w:lang w:eastAsia="zh-CN"/>
        </w:rPr>
      </w:pPr>
    </w:p>
    <w:p w14:paraId="5FA9FDBB" w14:textId="32BDA655" w:rsidR="00156B8C" w:rsidRDefault="00156B8C" w:rsidP="00156B8C">
      <w:pPr>
        <w:pStyle w:val="1"/>
        <w:rPr>
          <w:rFonts w:ascii="Times New Roman" w:hAnsi="Times New Roman"/>
          <w:lang w:val="en-US"/>
        </w:rPr>
      </w:pPr>
      <w:r>
        <w:rPr>
          <w:rFonts w:ascii="Times New Roman" w:hAnsi="Times New Roman"/>
          <w:lang w:val="en-US"/>
        </w:rPr>
        <w:t>Issue #4: SPS for MBS</w:t>
      </w:r>
    </w:p>
    <w:p w14:paraId="16781E5B" w14:textId="77777777" w:rsidR="003F23F0" w:rsidRDefault="003F23F0" w:rsidP="003F23F0">
      <w:pPr>
        <w:pStyle w:val="2"/>
        <w:ind w:left="576"/>
        <w:rPr>
          <w:rFonts w:ascii="Times New Roman" w:hAnsi="Times New Roman"/>
          <w:lang w:val="en-US"/>
        </w:rPr>
      </w:pPr>
      <w:r>
        <w:rPr>
          <w:rFonts w:ascii="Times New Roman" w:hAnsi="Times New Roman"/>
          <w:lang w:val="en-US"/>
        </w:rPr>
        <w:t>Background and submitted proposals</w:t>
      </w:r>
    </w:p>
    <w:p w14:paraId="19313B43" w14:textId="77777777" w:rsidR="003F23F0" w:rsidRPr="00A2344B" w:rsidRDefault="003F23F0" w:rsidP="003F23F0">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10BB47A5" w14:textId="168BEC8C" w:rsidR="003F23F0" w:rsidRDefault="002519A8" w:rsidP="003F23F0">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3F23F0">
        <w:rPr>
          <w:lang w:eastAsia="zh-CN"/>
        </w:rPr>
        <w:t xml:space="preserve"> the following agreements were achieved.</w:t>
      </w:r>
    </w:p>
    <w:p w14:paraId="4C416F80"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055F5067" w14:textId="77777777" w:rsidR="00B87B65" w:rsidRPr="00AA012B" w:rsidRDefault="00B87B65" w:rsidP="00B87B65">
      <w:pPr>
        <w:rPr>
          <w:lang w:eastAsia="zh-CN"/>
        </w:rPr>
      </w:pPr>
      <w:r w:rsidRPr="00AA012B">
        <w:rPr>
          <w:lang w:eastAsia="zh-CN"/>
        </w:rPr>
        <w:t>For RRC_CONNECTED UEs, more than one SPS group-common PDSCH configuration for MBS can be configured per UE subject to UE capability</w:t>
      </w:r>
    </w:p>
    <w:p w14:paraId="349C3D29"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lastRenderedPageBreak/>
        <w:t>The total number of SPS configurations supported by a UE currently defined for unicast is not increased due to additionally supporting MBS.</w:t>
      </w:r>
    </w:p>
    <w:p w14:paraId="68E31B25" w14:textId="77777777" w:rsidR="00B87B65" w:rsidRPr="00AA012B" w:rsidRDefault="00B87B65" w:rsidP="00B87B65">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6B953EB1" w14:textId="77777777" w:rsidR="00B87B65" w:rsidRPr="00AA012B" w:rsidRDefault="00B87B65" w:rsidP="00B87B65">
      <w:r w:rsidRPr="00AA012B">
        <w:t> </w:t>
      </w:r>
    </w:p>
    <w:p w14:paraId="57930DDA" w14:textId="77777777" w:rsidR="00B87B65" w:rsidRPr="00AA012B" w:rsidRDefault="00B87B65" w:rsidP="00B87B65">
      <w:pPr>
        <w:rPr>
          <w:lang w:eastAsia="zh-CN"/>
        </w:rPr>
      </w:pPr>
      <w:r w:rsidRPr="00AA012B">
        <w:rPr>
          <w:highlight w:val="green"/>
          <w:lang w:eastAsia="zh-CN"/>
        </w:rPr>
        <w:t>Agreement:</w:t>
      </w:r>
      <w:r w:rsidRPr="00AA012B">
        <w:rPr>
          <w:lang w:eastAsia="zh-CN"/>
        </w:rPr>
        <w:t xml:space="preserve"> </w:t>
      </w:r>
    </w:p>
    <w:p w14:paraId="3F874048" w14:textId="77777777" w:rsidR="00B87B65" w:rsidRPr="00AA012B" w:rsidRDefault="00B87B65" w:rsidP="00B87B65">
      <w:r w:rsidRPr="00AA012B">
        <w:t>For RRC_CONNECTED UEs, support HARQ-ACK feedback for SPS group-common PDSCH for MBS</w:t>
      </w:r>
    </w:p>
    <w:p w14:paraId="42B9ED10"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retransmission scheme(s)</w:t>
      </w:r>
    </w:p>
    <w:p w14:paraId="71C84FA8" w14:textId="77777777" w:rsidR="00B87B65" w:rsidRPr="00AA012B" w:rsidRDefault="00B87B65" w:rsidP="00B87B65">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6646CDC5" w14:textId="4550DAE1" w:rsidR="00B87B65" w:rsidRPr="00B87B65" w:rsidRDefault="00B87B65" w:rsidP="003F23F0">
      <w:pPr>
        <w:widowControl w:val="0"/>
        <w:spacing w:after="120"/>
        <w:jc w:val="both"/>
        <w:rPr>
          <w:lang w:eastAsia="zh-CN"/>
        </w:rPr>
      </w:pPr>
    </w:p>
    <w:p w14:paraId="598980A0" w14:textId="77777777" w:rsidR="003E52C7" w:rsidRPr="00AA012B" w:rsidRDefault="003E52C7" w:rsidP="003E52C7">
      <w:pPr>
        <w:widowControl w:val="0"/>
        <w:jc w:val="both"/>
        <w:rPr>
          <w:lang w:eastAsia="zh-CN"/>
        </w:rPr>
      </w:pPr>
      <w:r w:rsidRPr="00AA012B">
        <w:rPr>
          <w:highlight w:val="darkYellow"/>
          <w:lang w:eastAsia="zh-CN"/>
        </w:rPr>
        <w:t>Working assumption:</w:t>
      </w:r>
    </w:p>
    <w:p w14:paraId="0B1867D3" w14:textId="77777777" w:rsidR="003E52C7" w:rsidRPr="00AA012B" w:rsidRDefault="003E52C7" w:rsidP="003E52C7">
      <w:pPr>
        <w:widowControl w:val="0"/>
        <w:jc w:val="both"/>
        <w:rPr>
          <w:lang w:eastAsia="zh-CN"/>
        </w:rPr>
      </w:pPr>
      <w:r w:rsidRPr="00AA012B">
        <w:rPr>
          <w:lang w:eastAsia="zh-CN"/>
        </w:rPr>
        <w:t>For activation/deactivation of SPS group-common PDSCH for MBS in RRC_CONNECTED state,</w:t>
      </w:r>
    </w:p>
    <w:p w14:paraId="4253BA22"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11871D6" w14:textId="77777777" w:rsidR="003E52C7" w:rsidRPr="00AA012B" w:rsidRDefault="003E52C7" w:rsidP="003E52C7">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41D3DD28" w14:textId="77777777" w:rsidR="003E52C7" w:rsidRPr="00AA012B" w:rsidRDefault="003E52C7" w:rsidP="003E52C7">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p w14:paraId="64481ED4" w14:textId="0DEC15B8" w:rsidR="003F23F0" w:rsidRDefault="003F23F0" w:rsidP="003F23F0">
      <w:pPr>
        <w:widowControl w:val="0"/>
        <w:spacing w:after="120"/>
        <w:jc w:val="both"/>
        <w:rPr>
          <w:lang w:eastAsia="zh-CN"/>
        </w:rPr>
      </w:pPr>
    </w:p>
    <w:p w14:paraId="5A7749E1" w14:textId="77777777" w:rsidR="002A276E" w:rsidRPr="00C94674" w:rsidRDefault="002A276E" w:rsidP="002A276E">
      <w:pPr>
        <w:rPr>
          <w:lang w:eastAsia="x-none"/>
        </w:rPr>
      </w:pPr>
      <w:r w:rsidRPr="00C94674">
        <w:rPr>
          <w:highlight w:val="green"/>
          <w:lang w:eastAsia="x-none"/>
        </w:rPr>
        <w:t>Agreement:</w:t>
      </w:r>
    </w:p>
    <w:p w14:paraId="2D5A2018" w14:textId="77777777" w:rsidR="002A276E" w:rsidRPr="00C94674" w:rsidRDefault="002A276E" w:rsidP="002A276E">
      <w:pPr>
        <w:rPr>
          <w:lang w:eastAsia="x-none"/>
        </w:rPr>
      </w:pPr>
      <w:r w:rsidRPr="00C94674">
        <w:rPr>
          <w:lang w:eastAsia="x-none"/>
        </w:rPr>
        <w:t>The retransmission scheme for a given SPS group-common PDSCH can be either PTM scheme 1 or PTP.</w:t>
      </w:r>
    </w:p>
    <w:p w14:paraId="758E0D03" w14:textId="77777777" w:rsidR="002A276E" w:rsidRPr="00C94674" w:rsidRDefault="002A276E" w:rsidP="008435C7">
      <w:pPr>
        <w:numPr>
          <w:ilvl w:val="0"/>
          <w:numId w:val="47"/>
        </w:numPr>
        <w:overflowPunct/>
        <w:autoSpaceDE/>
        <w:autoSpaceDN/>
        <w:adjustRightInd/>
        <w:textAlignment w:val="auto"/>
        <w:rPr>
          <w:lang w:eastAsia="x-none"/>
        </w:rPr>
      </w:pPr>
      <w:r w:rsidRPr="00C94674">
        <w:rPr>
          <w:lang w:eastAsia="x-none"/>
        </w:rPr>
        <w:t xml:space="preserve">FFS: </w:t>
      </w:r>
      <w:bookmarkStart w:id="27" w:name="_Hlk71989305"/>
      <w:r w:rsidRPr="00C94674">
        <w:rPr>
          <w:lang w:eastAsia="x-none"/>
        </w:rPr>
        <w:t>Whether PTM scheme 1 retransmission and PTP retransmission can be used simultaneously for different UEs in the same MBS group</w:t>
      </w:r>
      <w:bookmarkEnd w:id="27"/>
    </w:p>
    <w:p w14:paraId="79264347" w14:textId="77777777" w:rsidR="00B44515" w:rsidRPr="00C94674" w:rsidRDefault="00B44515" w:rsidP="00B44515">
      <w:pPr>
        <w:rPr>
          <w:lang w:eastAsia="x-none"/>
        </w:rPr>
      </w:pPr>
      <w:r w:rsidRPr="00C94674">
        <w:rPr>
          <w:highlight w:val="green"/>
          <w:lang w:eastAsia="x-none"/>
        </w:rPr>
        <w:t>Agreement:</w:t>
      </w:r>
    </w:p>
    <w:p w14:paraId="4BEFFB4B" w14:textId="77777777" w:rsidR="00B44515" w:rsidRPr="00C94674" w:rsidRDefault="00B44515" w:rsidP="00B44515">
      <w:pPr>
        <w:rPr>
          <w:lang w:eastAsia="x-none"/>
        </w:rPr>
      </w:pPr>
      <w:r w:rsidRPr="00C94674">
        <w:rPr>
          <w:lang w:eastAsia="x-none"/>
        </w:rPr>
        <w:t>Define G-CS-RNTI at least for SPS group-common PDSCH and activation/deactivation of SPS group-common PDSCH, different from CS-RNTI for unicast SPS PDSCH.</w:t>
      </w:r>
    </w:p>
    <w:p w14:paraId="508859DE"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9EC6986"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1D990549" w14:textId="77777777" w:rsidR="00B44515" w:rsidRPr="00C94674" w:rsidRDefault="00B44515" w:rsidP="008435C7">
      <w:pPr>
        <w:numPr>
          <w:ilvl w:val="0"/>
          <w:numId w:val="47"/>
        </w:numPr>
        <w:overflowPunct/>
        <w:autoSpaceDE/>
        <w:autoSpaceDN/>
        <w:adjustRightInd/>
        <w:textAlignment w:val="auto"/>
        <w:rPr>
          <w:lang w:eastAsia="x-none"/>
        </w:rPr>
      </w:pPr>
      <w:r w:rsidRPr="00C94674">
        <w:rPr>
          <w:lang w:eastAsia="x-none"/>
        </w:rPr>
        <w:t>FFS: Number of G-CS-RNTI.</w:t>
      </w:r>
    </w:p>
    <w:p w14:paraId="6388452C" w14:textId="77777777" w:rsidR="00280B2B" w:rsidRPr="00C94674" w:rsidRDefault="00280B2B" w:rsidP="00280B2B">
      <w:pPr>
        <w:rPr>
          <w:lang w:eastAsia="x-none"/>
        </w:rPr>
      </w:pPr>
      <w:r w:rsidRPr="00C94674">
        <w:rPr>
          <w:highlight w:val="green"/>
          <w:lang w:eastAsia="x-none"/>
        </w:rPr>
        <w:t>Agreement:</w:t>
      </w:r>
    </w:p>
    <w:p w14:paraId="7DD29F25" w14:textId="77777777" w:rsidR="00280B2B" w:rsidRPr="00C94674" w:rsidRDefault="00280B2B" w:rsidP="00280B2B">
      <w:pPr>
        <w:rPr>
          <w:lang w:eastAsia="x-none"/>
        </w:rPr>
      </w:pPr>
      <w:r w:rsidRPr="00C94674">
        <w:rPr>
          <w:lang w:eastAsia="x-none"/>
        </w:rPr>
        <w:t>Send an LS to RAN2 regarding at least the following questions:</w:t>
      </w:r>
    </w:p>
    <w:p w14:paraId="14303971"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19186637" w14:textId="77777777" w:rsidR="00280B2B" w:rsidRPr="00C94674" w:rsidRDefault="00280B2B" w:rsidP="00280B2B">
      <w:pPr>
        <w:rPr>
          <w:lang w:eastAsia="x-none"/>
        </w:rPr>
      </w:pPr>
    </w:p>
    <w:p w14:paraId="58160E5E" w14:textId="77777777" w:rsidR="00280B2B" w:rsidRPr="00C94674" w:rsidRDefault="00280B2B" w:rsidP="00280B2B">
      <w:pPr>
        <w:rPr>
          <w:lang w:eastAsia="x-none"/>
        </w:rPr>
      </w:pPr>
      <w:r w:rsidRPr="00C94674">
        <w:rPr>
          <w:highlight w:val="green"/>
          <w:lang w:eastAsia="x-none"/>
        </w:rPr>
        <w:t>Agreement:</w:t>
      </w:r>
    </w:p>
    <w:p w14:paraId="61320370" w14:textId="77777777" w:rsidR="00280B2B" w:rsidRPr="00C94674" w:rsidRDefault="00280B2B" w:rsidP="00280B2B">
      <w:pPr>
        <w:rPr>
          <w:lang w:eastAsia="x-none"/>
        </w:rPr>
      </w:pPr>
      <w:r w:rsidRPr="00C94674">
        <w:rPr>
          <w:lang w:eastAsia="x-none"/>
        </w:rPr>
        <w:t>Include the following in the LS to RAN2:</w:t>
      </w:r>
    </w:p>
    <w:p w14:paraId="56BAD0FA"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57EFF93C" w14:textId="77777777" w:rsidR="00280B2B" w:rsidRPr="00C94674" w:rsidRDefault="00280B2B"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C395AA6" w14:textId="77777777" w:rsidR="00280B2B" w:rsidRPr="00C94674" w:rsidRDefault="00280B2B" w:rsidP="00280B2B">
      <w:pPr>
        <w:rPr>
          <w:lang w:eastAsia="x-none"/>
        </w:rPr>
      </w:pPr>
    </w:p>
    <w:p w14:paraId="2F5762B4" w14:textId="77777777" w:rsidR="00280B2B" w:rsidRPr="002A54AF" w:rsidRDefault="00280B2B" w:rsidP="00280B2B">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46726969" w14:textId="77777777" w:rsidR="00280B2B" w:rsidRPr="00C94674" w:rsidRDefault="00280B2B" w:rsidP="00280B2B">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509F7E1" w14:textId="0A09EC10" w:rsidR="002A276E" w:rsidRDefault="002A276E" w:rsidP="003F23F0">
      <w:pPr>
        <w:widowControl w:val="0"/>
        <w:spacing w:after="120"/>
        <w:jc w:val="both"/>
        <w:rPr>
          <w:lang w:eastAsia="zh-CN"/>
        </w:rPr>
      </w:pPr>
    </w:p>
    <w:p w14:paraId="73DDA5BF" w14:textId="77777777" w:rsidR="00B04F50" w:rsidRPr="00C94674" w:rsidRDefault="00B04F50" w:rsidP="00B04F50">
      <w:pPr>
        <w:rPr>
          <w:highlight w:val="green"/>
          <w:lang w:eastAsia="x-none"/>
        </w:rPr>
      </w:pPr>
      <w:r w:rsidRPr="00C94674">
        <w:rPr>
          <w:highlight w:val="green"/>
          <w:lang w:eastAsia="x-none"/>
        </w:rPr>
        <w:t xml:space="preserve">Agreement: </w:t>
      </w:r>
    </w:p>
    <w:p w14:paraId="192C79D0" w14:textId="77777777" w:rsidR="00B04F50" w:rsidRPr="00C94674" w:rsidRDefault="00B04F50" w:rsidP="00B04F50">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5A49E9EB" w14:textId="77777777" w:rsidR="00B04F50" w:rsidRPr="00C94674" w:rsidRDefault="00B04F50"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609FAF8A" w14:textId="77777777" w:rsidR="00B04F50" w:rsidRPr="00C94674" w:rsidRDefault="00B04F50" w:rsidP="00B04F50">
      <w:pPr>
        <w:widowControl w:val="0"/>
        <w:jc w:val="both"/>
        <w:rPr>
          <w:lang w:eastAsia="zh-CN"/>
        </w:rPr>
      </w:pPr>
    </w:p>
    <w:p w14:paraId="691E32CC" w14:textId="77777777" w:rsidR="00B04F50" w:rsidRPr="00C94674" w:rsidRDefault="00B04F50" w:rsidP="00B04F50">
      <w:pPr>
        <w:rPr>
          <w:highlight w:val="green"/>
          <w:lang w:eastAsia="x-none"/>
        </w:rPr>
      </w:pPr>
      <w:r w:rsidRPr="00C94674">
        <w:rPr>
          <w:highlight w:val="green"/>
          <w:lang w:eastAsia="x-none"/>
        </w:rPr>
        <w:t>Agreement:</w:t>
      </w:r>
    </w:p>
    <w:p w14:paraId="468FAB01" w14:textId="77777777" w:rsidR="00B04F50" w:rsidRPr="00C94674" w:rsidRDefault="00B04F50" w:rsidP="00B04F50">
      <w:pPr>
        <w:rPr>
          <w:lang w:eastAsia="zh-CN"/>
        </w:rPr>
      </w:pPr>
      <w:r w:rsidRPr="00C94674">
        <w:rPr>
          <w:lang w:eastAsia="x-none"/>
        </w:rPr>
        <w:t>Confirm the working assumption</w:t>
      </w:r>
      <w:r w:rsidRPr="00C94674">
        <w:rPr>
          <w:lang w:eastAsia="zh-CN"/>
        </w:rPr>
        <w:t xml:space="preserve">: </w:t>
      </w:r>
    </w:p>
    <w:p w14:paraId="10A0189D" w14:textId="77777777" w:rsidR="00B04F50" w:rsidRPr="00C94674" w:rsidRDefault="00B04F50" w:rsidP="00B04F50">
      <w:pPr>
        <w:widowControl w:val="0"/>
        <w:jc w:val="both"/>
        <w:rPr>
          <w:lang w:eastAsia="zh-CN"/>
        </w:rPr>
      </w:pPr>
      <w:r w:rsidRPr="00C94674">
        <w:rPr>
          <w:lang w:eastAsia="zh-CN"/>
        </w:rPr>
        <w:t>For activation/deactivation of SPS group-common PDSCH for MBS in RRC_CONNECTED state,</w:t>
      </w:r>
    </w:p>
    <w:p w14:paraId="68DCEAF1" w14:textId="77777777" w:rsidR="00B04F50" w:rsidRPr="00C94674"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E2E0A52" w14:textId="77777777" w:rsidR="00B04F50" w:rsidRPr="00C94674" w:rsidRDefault="00B04F50" w:rsidP="00B04F50">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474EE5C6" w14:textId="77777777" w:rsidR="00B04F50" w:rsidRDefault="00B04F50" w:rsidP="00B04F50">
      <w:pPr>
        <w:widowControl w:val="0"/>
        <w:numPr>
          <w:ilvl w:val="0"/>
          <w:numId w:val="35"/>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1C4F4" w14:textId="77777777" w:rsidR="00B04F50" w:rsidRPr="00B04F50" w:rsidRDefault="00B04F50" w:rsidP="003F23F0">
      <w:pPr>
        <w:widowControl w:val="0"/>
        <w:spacing w:after="120"/>
        <w:jc w:val="both"/>
        <w:rPr>
          <w:lang w:eastAsia="zh-CN"/>
        </w:rPr>
      </w:pPr>
    </w:p>
    <w:p w14:paraId="532CCFA1" w14:textId="77777777" w:rsidR="00B44515" w:rsidRPr="002A276E" w:rsidRDefault="00B44515" w:rsidP="003F23F0">
      <w:pPr>
        <w:widowControl w:val="0"/>
        <w:spacing w:after="120"/>
        <w:jc w:val="both"/>
        <w:rPr>
          <w:lang w:eastAsia="zh-CN"/>
        </w:rPr>
      </w:pPr>
    </w:p>
    <w:p w14:paraId="3DD38C59" w14:textId="77777777" w:rsidR="003F23F0" w:rsidRPr="002C77CA"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2C998F7" w14:textId="77777777" w:rsidR="00DB15F7" w:rsidRPr="00634718" w:rsidRDefault="00DB15F7" w:rsidP="007937A7">
      <w:pPr>
        <w:pStyle w:val="afc"/>
        <w:widowControl w:val="0"/>
        <w:numPr>
          <w:ilvl w:val="0"/>
          <w:numId w:val="42"/>
        </w:numPr>
        <w:spacing w:after="120"/>
        <w:jc w:val="both"/>
        <w:rPr>
          <w:i/>
          <w:iCs/>
          <w:u w:val="single"/>
        </w:rPr>
      </w:pPr>
      <w:r w:rsidRPr="00634718">
        <w:rPr>
          <w:i/>
          <w:iCs/>
          <w:u w:val="single"/>
        </w:rPr>
        <w:t>Huawei, HiSilicon</w:t>
      </w:r>
    </w:p>
    <w:p w14:paraId="1BFC6309" w14:textId="77777777" w:rsidR="00451857" w:rsidRPr="00634718" w:rsidRDefault="00451857" w:rsidP="007937A7">
      <w:pPr>
        <w:pStyle w:val="afc"/>
        <w:widowControl w:val="0"/>
        <w:numPr>
          <w:ilvl w:val="1"/>
          <w:numId w:val="42"/>
        </w:numPr>
        <w:spacing w:after="120"/>
        <w:jc w:val="both"/>
      </w:pPr>
      <w:r w:rsidRPr="00634718">
        <w:t xml:space="preserve">Proposal 8: </w:t>
      </w:r>
      <w:bookmarkStart w:id="28" w:name="_Hlk71988202"/>
      <w:r w:rsidRPr="00634718">
        <w:t>CS-RNTI can be used for scrambling the retransmission for SPS multicast</w:t>
      </w:r>
      <w:bookmarkEnd w:id="28"/>
      <w:r w:rsidRPr="00634718">
        <w:t>.</w:t>
      </w:r>
    </w:p>
    <w:p w14:paraId="118E0C70" w14:textId="77777777" w:rsidR="00AE0EA9" w:rsidRPr="00634718" w:rsidRDefault="00AE0EA9" w:rsidP="007937A7">
      <w:pPr>
        <w:pStyle w:val="afc"/>
        <w:widowControl w:val="0"/>
        <w:numPr>
          <w:ilvl w:val="0"/>
          <w:numId w:val="42"/>
        </w:numPr>
        <w:spacing w:after="120"/>
        <w:jc w:val="both"/>
        <w:rPr>
          <w:i/>
          <w:iCs/>
          <w:u w:val="single"/>
        </w:rPr>
      </w:pPr>
      <w:r w:rsidRPr="00634718">
        <w:rPr>
          <w:rFonts w:hint="eastAsia"/>
          <w:i/>
          <w:iCs/>
          <w:u w:val="single"/>
        </w:rPr>
        <w:lastRenderedPageBreak/>
        <w:t>O</w:t>
      </w:r>
      <w:r w:rsidRPr="00634718">
        <w:rPr>
          <w:i/>
          <w:iCs/>
          <w:u w:val="single"/>
        </w:rPr>
        <w:t>PPO</w:t>
      </w:r>
    </w:p>
    <w:p w14:paraId="19A8CAB1" w14:textId="77777777" w:rsidR="00A163EC" w:rsidRPr="00634718" w:rsidRDefault="00A163EC" w:rsidP="007937A7">
      <w:pPr>
        <w:pStyle w:val="afc"/>
        <w:widowControl w:val="0"/>
        <w:numPr>
          <w:ilvl w:val="1"/>
          <w:numId w:val="42"/>
        </w:numPr>
        <w:spacing w:after="120"/>
        <w:jc w:val="both"/>
      </w:pPr>
      <w:r w:rsidRPr="00634718">
        <w:t>Proposal 6: The same G-CS-RNTI used for a SPS group-common PDSCH is used for its PTP re-transmission.</w:t>
      </w:r>
    </w:p>
    <w:p w14:paraId="3DF58B00" w14:textId="77777777" w:rsidR="00A163EC" w:rsidRPr="00634718" w:rsidRDefault="00A163EC" w:rsidP="007937A7">
      <w:pPr>
        <w:pStyle w:val="afc"/>
        <w:widowControl w:val="0"/>
        <w:numPr>
          <w:ilvl w:val="1"/>
          <w:numId w:val="42"/>
        </w:numPr>
        <w:spacing w:after="120"/>
        <w:jc w:val="both"/>
      </w:pPr>
      <w:r w:rsidRPr="00634718">
        <w:t>Proposal 7: SPS configuration for MBS is only activated/deactivated by group common DCI, HARQ feedback mode for the group common DCI is indicated by the DCI.</w:t>
      </w:r>
    </w:p>
    <w:p w14:paraId="65C560B3" w14:textId="77777777" w:rsidR="00D27A8D" w:rsidRPr="00634718" w:rsidRDefault="00D27A8D" w:rsidP="007937A7">
      <w:pPr>
        <w:pStyle w:val="afc"/>
        <w:widowControl w:val="0"/>
        <w:numPr>
          <w:ilvl w:val="0"/>
          <w:numId w:val="42"/>
        </w:numPr>
        <w:spacing w:after="120"/>
        <w:jc w:val="both"/>
        <w:rPr>
          <w:i/>
          <w:iCs/>
          <w:u w:val="single"/>
        </w:rPr>
      </w:pPr>
      <w:r w:rsidRPr="00634718">
        <w:rPr>
          <w:i/>
          <w:iCs/>
          <w:u w:val="single"/>
        </w:rPr>
        <w:t>Spreadtrum</w:t>
      </w:r>
    </w:p>
    <w:p w14:paraId="428512C4" w14:textId="77777777" w:rsidR="00FB4519" w:rsidRPr="00634718" w:rsidRDefault="00FB4519" w:rsidP="007937A7">
      <w:pPr>
        <w:pStyle w:val="afc"/>
        <w:widowControl w:val="0"/>
        <w:numPr>
          <w:ilvl w:val="1"/>
          <w:numId w:val="42"/>
        </w:numPr>
        <w:spacing w:after="120"/>
        <w:jc w:val="both"/>
      </w:pPr>
      <w:r w:rsidRPr="00634718">
        <w:t>Proposal 7: Not support simultaneously scheduling unicast and group-common retransmission for SPS group-common PDSCH.</w:t>
      </w:r>
    </w:p>
    <w:p w14:paraId="28C2C314" w14:textId="77777777" w:rsidR="00494AEE" w:rsidRPr="00634718" w:rsidRDefault="00494AEE" w:rsidP="007937A7">
      <w:pPr>
        <w:pStyle w:val="afc"/>
        <w:widowControl w:val="0"/>
        <w:numPr>
          <w:ilvl w:val="0"/>
          <w:numId w:val="42"/>
        </w:numPr>
        <w:spacing w:after="120"/>
        <w:jc w:val="both"/>
        <w:rPr>
          <w:i/>
          <w:iCs/>
          <w:u w:val="single"/>
        </w:rPr>
      </w:pPr>
      <w:r w:rsidRPr="00634718">
        <w:rPr>
          <w:i/>
          <w:iCs/>
          <w:u w:val="single"/>
        </w:rPr>
        <w:t>ZTE</w:t>
      </w:r>
    </w:p>
    <w:p w14:paraId="634C5620" w14:textId="0290F214" w:rsidR="00403BFA" w:rsidRPr="00634718" w:rsidRDefault="00403BFA" w:rsidP="007937A7">
      <w:pPr>
        <w:pStyle w:val="afc"/>
        <w:widowControl w:val="0"/>
        <w:numPr>
          <w:ilvl w:val="1"/>
          <w:numId w:val="42"/>
        </w:numPr>
        <w:spacing w:after="120"/>
        <w:jc w:val="both"/>
      </w:pPr>
      <w:r w:rsidRPr="00634718">
        <w:t xml:space="preserve">Proposal 13: UE-specific PDCCH should not be supported for activation/deactivation of an SPS group-common PDSCH. </w:t>
      </w:r>
    </w:p>
    <w:p w14:paraId="6848E731" w14:textId="77777777" w:rsidR="00403BFA" w:rsidRPr="00634718" w:rsidRDefault="00403BFA" w:rsidP="00403BFA">
      <w:pPr>
        <w:pStyle w:val="afc"/>
        <w:widowControl w:val="0"/>
        <w:numPr>
          <w:ilvl w:val="1"/>
          <w:numId w:val="42"/>
        </w:numPr>
        <w:spacing w:after="120"/>
        <w:jc w:val="both"/>
      </w:pPr>
      <w:r w:rsidRPr="00634718">
        <w:t xml:space="preserve">Proposal 14: For retransmission scheme for an SPS group-common PDSCH, </w:t>
      </w:r>
    </w:p>
    <w:p w14:paraId="4FDA3657" w14:textId="023B605B" w:rsidR="00403BFA" w:rsidRPr="00634718" w:rsidRDefault="00403BFA" w:rsidP="00403BFA">
      <w:pPr>
        <w:pStyle w:val="afc"/>
        <w:widowControl w:val="0"/>
        <w:numPr>
          <w:ilvl w:val="2"/>
          <w:numId w:val="42"/>
        </w:numPr>
        <w:spacing w:after="120"/>
        <w:jc w:val="both"/>
      </w:pPr>
      <w:r w:rsidRPr="00634718">
        <w:t>PTM scheme 1 retransmission and PTP retransmission can be used simultaneously for different UEs in the same MBS group</w:t>
      </w:r>
    </w:p>
    <w:p w14:paraId="0DA3A4B0" w14:textId="158459F6" w:rsidR="00403BFA" w:rsidRPr="00634718" w:rsidRDefault="00403BFA" w:rsidP="00403BFA">
      <w:pPr>
        <w:pStyle w:val="afc"/>
        <w:widowControl w:val="0"/>
        <w:numPr>
          <w:ilvl w:val="2"/>
          <w:numId w:val="42"/>
        </w:numPr>
        <w:spacing w:after="120"/>
        <w:jc w:val="both"/>
      </w:pPr>
      <w:r w:rsidRPr="00634718">
        <w:t>CS-RNTI can be used for PTP retransmission of SPS group-common PDSCH</w:t>
      </w:r>
    </w:p>
    <w:p w14:paraId="071BFFF2" w14:textId="77777777" w:rsidR="00B82411" w:rsidRPr="00634718" w:rsidRDefault="00B82411" w:rsidP="007937A7">
      <w:pPr>
        <w:pStyle w:val="afc"/>
        <w:widowControl w:val="0"/>
        <w:numPr>
          <w:ilvl w:val="0"/>
          <w:numId w:val="42"/>
        </w:numPr>
        <w:spacing w:after="120"/>
        <w:jc w:val="both"/>
        <w:rPr>
          <w:i/>
          <w:iCs/>
          <w:u w:val="single"/>
        </w:rPr>
      </w:pPr>
      <w:r w:rsidRPr="00634718">
        <w:rPr>
          <w:i/>
          <w:iCs/>
          <w:u w:val="single"/>
        </w:rPr>
        <w:t>vivo</w:t>
      </w:r>
    </w:p>
    <w:p w14:paraId="3EDCF67D" w14:textId="3DE8DD98" w:rsidR="00EB1AF8" w:rsidRPr="00634718" w:rsidRDefault="00EB1AF8" w:rsidP="007937A7">
      <w:pPr>
        <w:pStyle w:val="afc"/>
        <w:widowControl w:val="0"/>
        <w:numPr>
          <w:ilvl w:val="1"/>
          <w:numId w:val="42"/>
        </w:numPr>
        <w:spacing w:after="120"/>
        <w:jc w:val="both"/>
      </w:pPr>
      <w:r w:rsidRPr="00634718">
        <w:t>Proposal 6: When a UE is configured with multiple SPS group-common PDSCHs, it should be supported to configure group-common RNTI for each SPS group-common PDSCH per SPS configuration.</w:t>
      </w:r>
    </w:p>
    <w:p w14:paraId="2989F54C" w14:textId="3AB44A73" w:rsidR="00EB1AF8" w:rsidRPr="00634718" w:rsidRDefault="00EB1AF8" w:rsidP="007937A7">
      <w:pPr>
        <w:pStyle w:val="afc"/>
        <w:widowControl w:val="0"/>
        <w:numPr>
          <w:ilvl w:val="1"/>
          <w:numId w:val="42"/>
        </w:numPr>
        <w:spacing w:after="120"/>
        <w:jc w:val="both"/>
      </w:pPr>
      <w:r w:rsidRPr="00634718">
        <w:t>Proposal 7: For activation/deactivation of SPS group-common PDSCH for MBS in RRC_CONNECTED state, UE-specific PDCCH is supported</w:t>
      </w:r>
    </w:p>
    <w:p w14:paraId="3198F55F" w14:textId="43F69A54" w:rsidR="000D3E82" w:rsidRPr="00634718" w:rsidRDefault="000D3E82" w:rsidP="007937A7">
      <w:pPr>
        <w:pStyle w:val="afc"/>
        <w:widowControl w:val="0"/>
        <w:numPr>
          <w:ilvl w:val="1"/>
          <w:numId w:val="42"/>
        </w:numPr>
        <w:spacing w:after="120"/>
        <w:jc w:val="both"/>
      </w:pPr>
      <w:r w:rsidRPr="00634718">
        <w:t>Proposal 8: For MBS for RRC_CONNECTED UEs, HARQ-ACK for SPS group-common PDSCH is configurable. (Enabling/disabling HARQ-ACK for SPS group-common PDSCH)</w:t>
      </w:r>
    </w:p>
    <w:p w14:paraId="6E6E5D68" w14:textId="77777777" w:rsidR="00064250" w:rsidRPr="00634718" w:rsidRDefault="00064250" w:rsidP="007937A7">
      <w:pPr>
        <w:pStyle w:val="afc"/>
        <w:widowControl w:val="0"/>
        <w:numPr>
          <w:ilvl w:val="0"/>
          <w:numId w:val="42"/>
        </w:numPr>
        <w:spacing w:after="120"/>
        <w:jc w:val="both"/>
        <w:rPr>
          <w:i/>
          <w:iCs/>
          <w:u w:val="single"/>
        </w:rPr>
      </w:pPr>
      <w:r w:rsidRPr="00634718">
        <w:rPr>
          <w:i/>
          <w:iCs/>
          <w:u w:val="single"/>
        </w:rPr>
        <w:t>CATT</w:t>
      </w:r>
    </w:p>
    <w:p w14:paraId="576AD2E6" w14:textId="77777777" w:rsidR="00DC00C1" w:rsidRPr="00634718" w:rsidRDefault="00DC00C1" w:rsidP="007937A7">
      <w:pPr>
        <w:pStyle w:val="afc"/>
        <w:widowControl w:val="0"/>
        <w:numPr>
          <w:ilvl w:val="1"/>
          <w:numId w:val="42"/>
        </w:numPr>
        <w:spacing w:after="120"/>
        <w:jc w:val="both"/>
      </w:pPr>
      <w:r w:rsidRPr="00634718">
        <w:t>Proposal 15: PTM scheme 1 retransmission and PTP retransmission cannot be used simultaneously for different UEs in the same MBS group.</w:t>
      </w:r>
    </w:p>
    <w:p w14:paraId="0400288B" w14:textId="77777777" w:rsidR="00CB1331" w:rsidRPr="00634718" w:rsidRDefault="00CB1331" w:rsidP="00CB1331">
      <w:pPr>
        <w:pStyle w:val="afc"/>
        <w:widowControl w:val="0"/>
        <w:numPr>
          <w:ilvl w:val="1"/>
          <w:numId w:val="42"/>
        </w:numPr>
        <w:spacing w:after="120"/>
        <w:jc w:val="both"/>
      </w:pPr>
      <w:r w:rsidRPr="00634718">
        <w:t>Proposal 16: Both group-common PDCCH and UE-specific PDCCH (if supported) can be used for SPS activation for MBS for RRC_CONNECTED UEs.</w:t>
      </w:r>
    </w:p>
    <w:p w14:paraId="0C888CEB" w14:textId="5BD3929F" w:rsidR="00CB1331" w:rsidRPr="00634718" w:rsidRDefault="00CB1331" w:rsidP="00CB1331">
      <w:pPr>
        <w:pStyle w:val="afc"/>
        <w:widowControl w:val="0"/>
        <w:numPr>
          <w:ilvl w:val="1"/>
          <w:numId w:val="42"/>
        </w:numPr>
        <w:spacing w:after="120"/>
        <w:jc w:val="both"/>
      </w:pPr>
      <w:r w:rsidRPr="00634718">
        <w:t>Proposal 17: Group-common PDCCH is used for SPS deactivation for MBS for RRC_CONNECTED UEs.</w:t>
      </w:r>
    </w:p>
    <w:p w14:paraId="6C88BD5A" w14:textId="77777777" w:rsidR="00A57396" w:rsidRPr="00634718" w:rsidRDefault="00A57396" w:rsidP="007937A7">
      <w:pPr>
        <w:pStyle w:val="afc"/>
        <w:widowControl w:val="0"/>
        <w:numPr>
          <w:ilvl w:val="0"/>
          <w:numId w:val="42"/>
        </w:numPr>
        <w:spacing w:after="120"/>
        <w:jc w:val="both"/>
        <w:rPr>
          <w:i/>
          <w:iCs/>
          <w:u w:val="single"/>
        </w:rPr>
      </w:pPr>
      <w:r w:rsidRPr="00634718">
        <w:rPr>
          <w:i/>
          <w:iCs/>
          <w:u w:val="single"/>
        </w:rPr>
        <w:t>Nokia</w:t>
      </w:r>
    </w:p>
    <w:p w14:paraId="4AB1390C" w14:textId="77777777" w:rsidR="00FA4011" w:rsidRPr="00634718" w:rsidRDefault="00FA4011" w:rsidP="00FA4011">
      <w:pPr>
        <w:pStyle w:val="afc"/>
        <w:widowControl w:val="0"/>
        <w:numPr>
          <w:ilvl w:val="1"/>
          <w:numId w:val="42"/>
        </w:numPr>
        <w:spacing w:after="120"/>
        <w:jc w:val="both"/>
      </w:pPr>
      <w:r w:rsidRPr="00634718">
        <w:t>Proposal-6: Missed SPS activation/deactivation could be handled using blind repetition of the SPS group-common PDCCH activation / deactivation messages – in case NACK-only feedback is utilized, and/or using UE-specific PDCCH for SPS group-common PDSCH – if ACK/NACK feedback option is used.</w:t>
      </w:r>
    </w:p>
    <w:p w14:paraId="0BE66C37" w14:textId="77777777" w:rsidR="00FA4011" w:rsidRPr="00634718" w:rsidRDefault="00FA4011" w:rsidP="00FA4011">
      <w:pPr>
        <w:pStyle w:val="afc"/>
        <w:widowControl w:val="0"/>
        <w:numPr>
          <w:ilvl w:val="1"/>
          <w:numId w:val="42"/>
        </w:numPr>
        <w:spacing w:after="120"/>
        <w:jc w:val="both"/>
      </w:pPr>
      <w:r w:rsidRPr="00634718">
        <w:t>Observation-8: If the UE-specific PDCCH is used for SPS group-common PDSCH, there needs to be an association between the CS-RNTI and group-common G-CS-RNTI using higher layer signaling.</w:t>
      </w:r>
    </w:p>
    <w:p w14:paraId="281FC91F" w14:textId="5A29B062" w:rsidR="00FA4011" w:rsidRPr="00634718" w:rsidRDefault="00FA4011" w:rsidP="00FA4011">
      <w:pPr>
        <w:pStyle w:val="afc"/>
        <w:widowControl w:val="0"/>
        <w:numPr>
          <w:ilvl w:val="1"/>
          <w:numId w:val="42"/>
        </w:numPr>
        <w:spacing w:after="120"/>
        <w:jc w:val="both"/>
      </w:pPr>
      <w:r w:rsidRPr="00634718">
        <w:t>Proposal-7: RAN2 to consider how to associate CS-RNTI and group-common G-CS-RNTI using higher layer signaling when UE-specific PDCCH is used for SPS group-common PDSCH.</w:t>
      </w:r>
    </w:p>
    <w:p w14:paraId="5711F0F3" w14:textId="77777777" w:rsidR="00CB53FB" w:rsidRPr="00634718" w:rsidRDefault="00CB53FB" w:rsidP="00CB53FB">
      <w:pPr>
        <w:pStyle w:val="afc"/>
        <w:widowControl w:val="0"/>
        <w:numPr>
          <w:ilvl w:val="1"/>
          <w:numId w:val="42"/>
        </w:numPr>
        <w:spacing w:after="120"/>
        <w:jc w:val="both"/>
      </w:pPr>
      <w:r w:rsidRPr="00634718">
        <w:t>Observation-9: Having a UE-specific PDCCH that can schedule UEs to use a group-common PDSCH is desirable for the following reasons:</w:t>
      </w:r>
    </w:p>
    <w:p w14:paraId="66556F9E" w14:textId="77777777" w:rsidR="00CB53FB" w:rsidRPr="00634718" w:rsidRDefault="00CB53FB" w:rsidP="00CB53FB">
      <w:pPr>
        <w:pStyle w:val="afc"/>
        <w:widowControl w:val="0"/>
        <w:numPr>
          <w:ilvl w:val="2"/>
          <w:numId w:val="42"/>
        </w:numPr>
        <w:spacing w:after="120"/>
        <w:jc w:val="both"/>
      </w:pPr>
      <w:r w:rsidRPr="00634718">
        <w:t>1.</w:t>
      </w:r>
      <w:r w:rsidRPr="00634718">
        <w:tab/>
        <w:t>In scenarios where there is a low density of users receiving multicast traffic with high data rates and requiring uplink feedback, gNB will have the flexibility to choose the appropriate control channel signaling mechanism</w:t>
      </w:r>
    </w:p>
    <w:p w14:paraId="76A7FC54" w14:textId="77777777" w:rsidR="00CB53FB" w:rsidRPr="00634718" w:rsidRDefault="00CB53FB" w:rsidP="00CB53FB">
      <w:pPr>
        <w:pStyle w:val="afc"/>
        <w:widowControl w:val="0"/>
        <w:numPr>
          <w:ilvl w:val="2"/>
          <w:numId w:val="42"/>
        </w:numPr>
        <w:spacing w:after="120"/>
        <w:jc w:val="both"/>
      </w:pPr>
      <w:r w:rsidRPr="00634718">
        <w:t>2.</w:t>
      </w:r>
      <w:r w:rsidRPr="00634718">
        <w:tab/>
        <w:t xml:space="preserve">Enables the support of seamless mobility and switching from multicast to unicast </w:t>
      </w:r>
    </w:p>
    <w:p w14:paraId="25880CFE" w14:textId="77777777" w:rsidR="00CB53FB" w:rsidRPr="00634718" w:rsidRDefault="00CB53FB" w:rsidP="00CB53FB">
      <w:pPr>
        <w:pStyle w:val="afc"/>
        <w:widowControl w:val="0"/>
        <w:numPr>
          <w:ilvl w:val="2"/>
          <w:numId w:val="42"/>
        </w:numPr>
        <w:spacing w:after="120"/>
        <w:jc w:val="both"/>
      </w:pPr>
      <w:r w:rsidRPr="00634718">
        <w:t>3.</w:t>
      </w:r>
      <w:r w:rsidRPr="00634718">
        <w:tab/>
        <w:t>Enables simultaneous BWP switching and scheduling of MBS PDSCH resources using the same DCI</w:t>
      </w:r>
    </w:p>
    <w:p w14:paraId="6F672418" w14:textId="77777777" w:rsidR="00CB53FB" w:rsidRPr="00634718" w:rsidRDefault="00CB53FB" w:rsidP="00CB53FB">
      <w:pPr>
        <w:pStyle w:val="afc"/>
        <w:widowControl w:val="0"/>
        <w:numPr>
          <w:ilvl w:val="2"/>
          <w:numId w:val="42"/>
        </w:numPr>
        <w:spacing w:after="120"/>
        <w:jc w:val="both"/>
      </w:pPr>
      <w:r w:rsidRPr="00634718">
        <w:t>4.</w:t>
      </w:r>
      <w:r w:rsidRPr="00634718">
        <w:tab/>
        <w:t>For SPS, it ensures the reliable reception of the SPS activation, deactivation and modification messages.</w:t>
      </w:r>
    </w:p>
    <w:p w14:paraId="0C608F06" w14:textId="62E092EB" w:rsidR="00FA4011" w:rsidRPr="00634718" w:rsidRDefault="00CB53FB" w:rsidP="00CB53FB">
      <w:pPr>
        <w:pStyle w:val="afc"/>
        <w:widowControl w:val="0"/>
        <w:numPr>
          <w:ilvl w:val="1"/>
          <w:numId w:val="42"/>
        </w:numPr>
        <w:spacing w:after="120"/>
        <w:jc w:val="both"/>
      </w:pPr>
      <w:r w:rsidRPr="00634718">
        <w:lastRenderedPageBreak/>
        <w:t>Observation-10: In order to support both signaling options to access the same group-common PDSCH, new signaling mechanisms will be required to allow the network to configure and modify on a dynamic basis the use of either PTM schemes 1 or 2.</w:t>
      </w:r>
    </w:p>
    <w:p w14:paraId="4DF27E0D" w14:textId="77777777" w:rsidR="00CB53FB" w:rsidRPr="00634718" w:rsidRDefault="00CB53FB" w:rsidP="00CB53FB">
      <w:pPr>
        <w:pStyle w:val="afc"/>
        <w:widowControl w:val="0"/>
        <w:numPr>
          <w:ilvl w:val="1"/>
          <w:numId w:val="42"/>
        </w:numPr>
        <w:spacing w:after="120"/>
        <w:jc w:val="both"/>
      </w:pPr>
      <w:bookmarkStart w:id="29" w:name="_Hlk71809085"/>
      <w:r w:rsidRPr="00634718">
        <w:t>Proposal-8: For RRC_CONNECTED UEs, support UE-specific PDCCH with CRC scrambled by a C-RNTI for dynamic scheduling and CS-RNTI for SPS, to schedule a group-common PDSCH, where the scrambling of the group-common PDSCH is based on a common RNTI.</w:t>
      </w:r>
    </w:p>
    <w:p w14:paraId="6ADA9F26" w14:textId="77777777" w:rsidR="00CB53FB" w:rsidRPr="00634718" w:rsidRDefault="00CB53FB" w:rsidP="00CB53FB">
      <w:pPr>
        <w:pStyle w:val="afc"/>
        <w:widowControl w:val="0"/>
        <w:numPr>
          <w:ilvl w:val="1"/>
          <w:numId w:val="42"/>
        </w:numPr>
        <w:spacing w:after="120"/>
        <w:jc w:val="both"/>
      </w:pPr>
      <w:r w:rsidRPr="00634718">
        <w:t>Proposal-9: The same group-common PDSCH for PTM transmission can be simultaneously accessed by:</w:t>
      </w:r>
    </w:p>
    <w:p w14:paraId="60185A42" w14:textId="086AEEB5" w:rsidR="00CB53FB" w:rsidRPr="00634718" w:rsidRDefault="00CB53FB" w:rsidP="00CB53FB">
      <w:pPr>
        <w:pStyle w:val="afc"/>
        <w:widowControl w:val="0"/>
        <w:numPr>
          <w:ilvl w:val="2"/>
          <w:numId w:val="42"/>
        </w:numPr>
        <w:spacing w:after="120"/>
        <w:jc w:val="both"/>
      </w:pPr>
      <w:r w:rsidRPr="00634718">
        <w:t>A set of UEs using the same group-common PDCCH with CRC scrambled by a common RNTI, or</w:t>
      </w:r>
    </w:p>
    <w:p w14:paraId="214B6DB8" w14:textId="0208A86B" w:rsidR="00CB53FB" w:rsidRPr="00634718" w:rsidRDefault="00CB53FB" w:rsidP="00CB53FB">
      <w:pPr>
        <w:pStyle w:val="afc"/>
        <w:widowControl w:val="0"/>
        <w:numPr>
          <w:ilvl w:val="2"/>
          <w:numId w:val="42"/>
        </w:numPr>
        <w:spacing w:after="120"/>
        <w:jc w:val="both"/>
      </w:pPr>
      <w:r w:rsidRPr="00634718">
        <w:t>A set of UEs, where each UE uses a UE-specific PDCCH with CRC scrambled by a C-RNTI or CS-RNTI</w:t>
      </w:r>
    </w:p>
    <w:p w14:paraId="7504F4A1" w14:textId="1DD81009" w:rsidR="00FA4011" w:rsidRPr="00634718" w:rsidRDefault="00CB53FB" w:rsidP="00CB53FB">
      <w:pPr>
        <w:pStyle w:val="afc"/>
        <w:widowControl w:val="0"/>
        <w:numPr>
          <w:ilvl w:val="1"/>
          <w:numId w:val="42"/>
        </w:numPr>
        <w:spacing w:after="120"/>
        <w:jc w:val="both"/>
      </w:pPr>
      <w:r w:rsidRPr="00634718">
        <w:t>Proposal-10: The network can dynamically modify the signaling used to configure a UE to access a group-common PDSCH.</w:t>
      </w:r>
    </w:p>
    <w:bookmarkEnd w:id="29"/>
    <w:p w14:paraId="6B5D0198" w14:textId="77777777" w:rsidR="00C32318" w:rsidRPr="00634718" w:rsidRDefault="00C32318" w:rsidP="00C32318">
      <w:pPr>
        <w:pStyle w:val="afc"/>
        <w:widowControl w:val="0"/>
        <w:numPr>
          <w:ilvl w:val="1"/>
          <w:numId w:val="42"/>
        </w:numPr>
        <w:spacing w:after="120"/>
        <w:jc w:val="both"/>
      </w:pPr>
      <w:r w:rsidRPr="00634718">
        <w:t>Observation-11: Simultaneous support for PTM scheme 1 and PTP based retransmissions of the same transport block would lead to additional complexities – since the PTM scheme 1 based retransmission could be received by all the UEs whereas PTP based retransmission could be received by only those UEs for which the retransmission is being sent.</w:t>
      </w:r>
    </w:p>
    <w:p w14:paraId="6A130A58" w14:textId="77777777" w:rsidR="00C32318" w:rsidRPr="00634718" w:rsidRDefault="00C32318" w:rsidP="00C32318">
      <w:pPr>
        <w:pStyle w:val="afc"/>
        <w:widowControl w:val="0"/>
        <w:numPr>
          <w:ilvl w:val="1"/>
          <w:numId w:val="42"/>
        </w:numPr>
        <w:spacing w:after="120"/>
        <w:jc w:val="both"/>
      </w:pPr>
      <w:r w:rsidRPr="00634718">
        <w:t>Observation-12: If UE-specific RNTI is utilized, the UE needs to be aware of the association between the retransmitted data with the SPS group-common PDSCH.</w:t>
      </w:r>
    </w:p>
    <w:p w14:paraId="7780C1FC" w14:textId="77777777" w:rsidR="00C32318" w:rsidRPr="00634718" w:rsidRDefault="00C32318" w:rsidP="00C32318">
      <w:pPr>
        <w:pStyle w:val="afc"/>
        <w:widowControl w:val="0"/>
        <w:numPr>
          <w:ilvl w:val="1"/>
          <w:numId w:val="42"/>
        </w:numPr>
        <w:spacing w:after="120"/>
        <w:jc w:val="both"/>
      </w:pPr>
      <w:r w:rsidRPr="00634718">
        <w:t>Proposal-11: Avoid simultaneous support and use of PTM scheme 1 and PTP based retransmissions of the same transport block.</w:t>
      </w:r>
    </w:p>
    <w:p w14:paraId="04EBED02" w14:textId="7C4BD75D" w:rsidR="00CB53FB" w:rsidRPr="00634718" w:rsidRDefault="00C32318" w:rsidP="00C32318">
      <w:pPr>
        <w:pStyle w:val="afc"/>
        <w:widowControl w:val="0"/>
        <w:numPr>
          <w:ilvl w:val="1"/>
          <w:numId w:val="42"/>
        </w:numPr>
        <w:spacing w:after="120"/>
        <w:jc w:val="both"/>
      </w:pPr>
      <w:r w:rsidRPr="00634718">
        <w:t>Proposal-12: For PTP based retransmissions, confirm whether CS-RNTI or C-RNTI would be used.</w:t>
      </w:r>
    </w:p>
    <w:p w14:paraId="0492187A" w14:textId="000995FE" w:rsidR="00A03914" w:rsidRPr="00634718" w:rsidRDefault="00A03914" w:rsidP="00C32318">
      <w:pPr>
        <w:pStyle w:val="afc"/>
        <w:widowControl w:val="0"/>
        <w:numPr>
          <w:ilvl w:val="1"/>
          <w:numId w:val="42"/>
        </w:numPr>
        <w:spacing w:after="120"/>
        <w:jc w:val="both"/>
      </w:pPr>
      <w:r w:rsidRPr="00634718">
        <w:t>Proposal-22: Inherit uplink HARQ feedback configuration for SPS-based MBS from SPS for unicast in combination with uplink feedback configuration for non-SPS-based MBS, augmented by mechanisms for reliable SPS activation / deactivation.</w:t>
      </w:r>
    </w:p>
    <w:p w14:paraId="0ACBECC5" w14:textId="182353A5" w:rsidR="00A03914" w:rsidRPr="00634718" w:rsidRDefault="00A03914" w:rsidP="00C32318">
      <w:pPr>
        <w:pStyle w:val="afc"/>
        <w:widowControl w:val="0"/>
        <w:numPr>
          <w:ilvl w:val="1"/>
          <w:numId w:val="42"/>
        </w:numPr>
        <w:spacing w:after="120"/>
        <w:jc w:val="both"/>
      </w:pPr>
      <w:r w:rsidRPr="00634718">
        <w:t>Proposal-23: Support HARQ retransmissions on SPS-allocated resources.</w:t>
      </w:r>
    </w:p>
    <w:p w14:paraId="1E4C958B" w14:textId="5ACA828F" w:rsidR="00A03914" w:rsidRPr="00634718" w:rsidRDefault="00A03914" w:rsidP="00C32318">
      <w:pPr>
        <w:pStyle w:val="afc"/>
        <w:widowControl w:val="0"/>
        <w:numPr>
          <w:ilvl w:val="1"/>
          <w:numId w:val="42"/>
        </w:numPr>
        <w:spacing w:after="120"/>
        <w:jc w:val="both"/>
      </w:pPr>
      <w:r w:rsidRPr="00634718">
        <w:t>Proposal-24: Possibilities to add in-band control signaling on PDSCH to facilitate retransmissions on SPS-allocated PDSCH resources should be studied.</w:t>
      </w:r>
    </w:p>
    <w:p w14:paraId="44C07487" w14:textId="77777777" w:rsidR="00FF29DC" w:rsidRPr="00634718" w:rsidRDefault="00FF29DC" w:rsidP="007937A7">
      <w:pPr>
        <w:pStyle w:val="afc"/>
        <w:widowControl w:val="0"/>
        <w:numPr>
          <w:ilvl w:val="0"/>
          <w:numId w:val="42"/>
        </w:numPr>
        <w:spacing w:after="120"/>
        <w:jc w:val="both"/>
      </w:pPr>
      <w:r w:rsidRPr="00634718">
        <w:rPr>
          <w:i/>
          <w:iCs/>
          <w:u w:val="single"/>
        </w:rPr>
        <w:t>MediaTek</w:t>
      </w:r>
    </w:p>
    <w:p w14:paraId="12746845" w14:textId="77777777" w:rsidR="00F54DC2" w:rsidRPr="00634718" w:rsidRDefault="00F54DC2" w:rsidP="007937A7">
      <w:pPr>
        <w:pStyle w:val="afc"/>
        <w:widowControl w:val="0"/>
        <w:numPr>
          <w:ilvl w:val="1"/>
          <w:numId w:val="42"/>
        </w:numPr>
        <w:spacing w:after="120"/>
        <w:jc w:val="both"/>
      </w:pPr>
      <w:r w:rsidRPr="00634718">
        <w:t>Proposal 10 UE-specific PDCCH with G-CS-RNTI is optional supported for activation of MBS group common PDSCH.</w:t>
      </w:r>
    </w:p>
    <w:p w14:paraId="58897F2E" w14:textId="77777777" w:rsidR="00F54DC2" w:rsidRPr="00634718" w:rsidRDefault="00F54DC2" w:rsidP="00F54DC2">
      <w:pPr>
        <w:pStyle w:val="afc"/>
        <w:widowControl w:val="0"/>
        <w:numPr>
          <w:ilvl w:val="1"/>
          <w:numId w:val="42"/>
        </w:numPr>
        <w:spacing w:after="120"/>
        <w:jc w:val="both"/>
      </w:pPr>
      <w:r w:rsidRPr="00634718">
        <w:t>Proposal 11: MBS SPS activation/deactivation’s feedback mechanism only support ACK/NACK based HARQ feedback mode.</w:t>
      </w:r>
    </w:p>
    <w:p w14:paraId="642CD009" w14:textId="2A6A0B2B" w:rsidR="00F54DC2" w:rsidRPr="00634718" w:rsidRDefault="00F54DC2" w:rsidP="00F54DC2">
      <w:pPr>
        <w:pStyle w:val="afc"/>
        <w:widowControl w:val="0"/>
        <w:numPr>
          <w:ilvl w:val="1"/>
          <w:numId w:val="42"/>
        </w:numPr>
        <w:spacing w:after="120"/>
        <w:jc w:val="both"/>
      </w:pPr>
      <w:r w:rsidRPr="00634718">
        <w:t>Proposal 12: MBS SPS PDSCH without PDCCH scheduling can support ACK/NACK or common NACK only feedback mode.</w:t>
      </w:r>
    </w:p>
    <w:p w14:paraId="045E6E7F" w14:textId="77777777" w:rsidR="00D71B94" w:rsidRPr="00634718" w:rsidRDefault="00D71B94" w:rsidP="007937A7">
      <w:pPr>
        <w:pStyle w:val="afc"/>
        <w:widowControl w:val="0"/>
        <w:numPr>
          <w:ilvl w:val="0"/>
          <w:numId w:val="42"/>
        </w:numPr>
        <w:spacing w:after="120"/>
        <w:jc w:val="both"/>
      </w:pPr>
      <w:r w:rsidRPr="00634718">
        <w:rPr>
          <w:i/>
          <w:iCs/>
          <w:u w:val="single"/>
        </w:rPr>
        <w:t>FUTUREWEI</w:t>
      </w:r>
    </w:p>
    <w:p w14:paraId="259D7555" w14:textId="77777777" w:rsidR="00FF1709" w:rsidRPr="00634718" w:rsidRDefault="00FF1709" w:rsidP="007937A7">
      <w:pPr>
        <w:pStyle w:val="afc"/>
        <w:widowControl w:val="0"/>
        <w:numPr>
          <w:ilvl w:val="1"/>
          <w:numId w:val="42"/>
        </w:numPr>
        <w:spacing w:after="120"/>
        <w:jc w:val="both"/>
      </w:pPr>
      <w:r w:rsidRPr="00634718">
        <w:t>Proposal 8: The retransmission scheme for a given SPS group-common PDSCH can be either PTM scheme 1 or PTP for different UEs in the same group.</w:t>
      </w:r>
    </w:p>
    <w:p w14:paraId="462B40B6" w14:textId="79ABBEB8" w:rsidR="00D71B94" w:rsidRPr="00634718" w:rsidRDefault="00F41F1F" w:rsidP="007937A7">
      <w:pPr>
        <w:pStyle w:val="afc"/>
        <w:widowControl w:val="0"/>
        <w:numPr>
          <w:ilvl w:val="1"/>
          <w:numId w:val="42"/>
        </w:numPr>
        <w:spacing w:after="120"/>
        <w:jc w:val="both"/>
      </w:pPr>
      <w:r w:rsidRPr="00634718">
        <w:t>Proposal 9: At least UE-specific PDCCH is supported for deactivation of SPS group-common PDSCH.</w:t>
      </w:r>
    </w:p>
    <w:p w14:paraId="4CC09945" w14:textId="03B3C996" w:rsidR="00F41F1F" w:rsidRPr="00634718" w:rsidRDefault="00F41F1F" w:rsidP="007937A7">
      <w:pPr>
        <w:pStyle w:val="afc"/>
        <w:widowControl w:val="0"/>
        <w:numPr>
          <w:ilvl w:val="1"/>
          <w:numId w:val="42"/>
        </w:numPr>
        <w:spacing w:after="120"/>
        <w:jc w:val="both"/>
      </w:pPr>
      <w:r w:rsidRPr="00634718">
        <w:t>Proposal 10: Support of more than one SPS group-common PDSCH configuration.</w:t>
      </w:r>
    </w:p>
    <w:p w14:paraId="1A5B1CBD" w14:textId="77777777" w:rsidR="00B372A0" w:rsidRPr="00634718" w:rsidRDefault="00B372A0" w:rsidP="007937A7">
      <w:pPr>
        <w:pStyle w:val="afc"/>
        <w:widowControl w:val="0"/>
        <w:numPr>
          <w:ilvl w:val="0"/>
          <w:numId w:val="42"/>
        </w:numPr>
        <w:spacing w:after="120"/>
        <w:jc w:val="both"/>
      </w:pPr>
      <w:r w:rsidRPr="00634718">
        <w:rPr>
          <w:i/>
          <w:iCs/>
          <w:u w:val="single"/>
        </w:rPr>
        <w:t>CMCC</w:t>
      </w:r>
    </w:p>
    <w:p w14:paraId="04AD681E" w14:textId="77777777" w:rsidR="00C0370C" w:rsidRPr="00634718" w:rsidRDefault="00C0370C" w:rsidP="00C0370C">
      <w:pPr>
        <w:pStyle w:val="afc"/>
        <w:widowControl w:val="0"/>
        <w:numPr>
          <w:ilvl w:val="1"/>
          <w:numId w:val="42"/>
        </w:numPr>
        <w:spacing w:after="120"/>
        <w:jc w:val="both"/>
      </w:pPr>
      <w:r w:rsidRPr="00634718">
        <w:t>Proposal 18. UE-specific PDCCH can be used for activation/deactivation of SPS group-common PDSCH for MBS in RRC_CONNECTED state.</w:t>
      </w:r>
    </w:p>
    <w:p w14:paraId="0B7FE998" w14:textId="77777777" w:rsidR="00C0370C" w:rsidRPr="00634718" w:rsidRDefault="00C0370C" w:rsidP="00C0370C">
      <w:pPr>
        <w:pStyle w:val="afc"/>
        <w:widowControl w:val="0"/>
        <w:numPr>
          <w:ilvl w:val="1"/>
          <w:numId w:val="42"/>
        </w:numPr>
        <w:spacing w:after="120"/>
        <w:jc w:val="both"/>
      </w:pPr>
      <w:r w:rsidRPr="00634718">
        <w:t>Proposal 19. HARQ-ACK feedback for multicast SPS deactivation PDCCH can be supported.</w:t>
      </w:r>
    </w:p>
    <w:p w14:paraId="6C2D6C58" w14:textId="77777777" w:rsidR="00C0370C" w:rsidRPr="00634718" w:rsidRDefault="00C0370C" w:rsidP="00C0370C">
      <w:pPr>
        <w:pStyle w:val="afc"/>
        <w:widowControl w:val="0"/>
        <w:numPr>
          <w:ilvl w:val="1"/>
          <w:numId w:val="42"/>
        </w:numPr>
        <w:spacing w:after="120"/>
        <w:jc w:val="both"/>
      </w:pPr>
      <w:r w:rsidRPr="00634718">
        <w:t>Proposal 20. PTM transmission scheme 1 and PTP can be used as retransmission for SPS group-common PDSCH.</w:t>
      </w:r>
    </w:p>
    <w:p w14:paraId="4699555F" w14:textId="77777777" w:rsidR="00E90915" w:rsidRPr="00634718" w:rsidRDefault="00E90915" w:rsidP="007937A7">
      <w:pPr>
        <w:pStyle w:val="afc"/>
        <w:widowControl w:val="0"/>
        <w:numPr>
          <w:ilvl w:val="0"/>
          <w:numId w:val="42"/>
        </w:numPr>
        <w:spacing w:after="120"/>
        <w:jc w:val="both"/>
      </w:pPr>
      <w:r w:rsidRPr="00634718">
        <w:rPr>
          <w:i/>
          <w:iCs/>
          <w:u w:val="single"/>
        </w:rPr>
        <w:t>Intel</w:t>
      </w:r>
    </w:p>
    <w:p w14:paraId="527173B7" w14:textId="77777777" w:rsidR="00A47600" w:rsidRPr="00634718" w:rsidRDefault="00A47600" w:rsidP="00A47600">
      <w:pPr>
        <w:pStyle w:val="afc"/>
        <w:widowControl w:val="0"/>
        <w:numPr>
          <w:ilvl w:val="1"/>
          <w:numId w:val="42"/>
        </w:numPr>
        <w:spacing w:after="120"/>
        <w:jc w:val="both"/>
      </w:pPr>
      <w:r w:rsidRPr="00634718">
        <w:lastRenderedPageBreak/>
        <w:t>Proposal 19: For DL SPS configuration for NR MBS</w:t>
      </w:r>
    </w:p>
    <w:p w14:paraId="6571066D" w14:textId="77777777" w:rsidR="00A47600" w:rsidRPr="00634718" w:rsidRDefault="00A47600" w:rsidP="00A47600">
      <w:pPr>
        <w:pStyle w:val="afc"/>
        <w:widowControl w:val="0"/>
        <w:numPr>
          <w:ilvl w:val="2"/>
          <w:numId w:val="42"/>
        </w:numPr>
        <w:spacing w:after="120"/>
        <w:jc w:val="both"/>
      </w:pPr>
      <w:r w:rsidRPr="00634718">
        <w:t>Group common PDCCH is used for SPS activation with HARQ ID field set to all 0’s and RV field set to 00 for the TB being scheduled\</w:t>
      </w:r>
    </w:p>
    <w:p w14:paraId="3C10605C" w14:textId="77777777" w:rsidR="00A47600" w:rsidRPr="00634718" w:rsidRDefault="00A47600" w:rsidP="00A47600">
      <w:pPr>
        <w:pStyle w:val="afc"/>
        <w:widowControl w:val="0"/>
        <w:numPr>
          <w:ilvl w:val="2"/>
          <w:numId w:val="42"/>
        </w:numPr>
        <w:spacing w:after="120"/>
        <w:jc w:val="both"/>
      </w:pPr>
      <w:r w:rsidRPr="00634718">
        <w:t>PUCCH resource for HARQ feedback may be configured via RMSI, OSI or RRC</w:t>
      </w:r>
    </w:p>
    <w:p w14:paraId="5B4D7E50" w14:textId="77777777" w:rsidR="00A47600" w:rsidRPr="00634718" w:rsidRDefault="00A47600" w:rsidP="00A47600">
      <w:pPr>
        <w:pStyle w:val="afc"/>
        <w:widowControl w:val="0"/>
        <w:numPr>
          <w:ilvl w:val="2"/>
          <w:numId w:val="42"/>
        </w:numPr>
        <w:spacing w:after="120"/>
        <w:jc w:val="both"/>
      </w:pPr>
      <w:r w:rsidRPr="00634718">
        <w:t>For SPS release, similar group common PDCCH can be used with HARQ ID set to all 0s, MCS and FDRA set all 1’s and RV set 0. For SPS release DCI, UE can be configured with PUCCH resource via RRC</w:t>
      </w:r>
    </w:p>
    <w:p w14:paraId="46F3BB8C" w14:textId="77777777" w:rsidR="00A47600" w:rsidRPr="00634718" w:rsidRDefault="00A47600" w:rsidP="00A47600">
      <w:pPr>
        <w:pStyle w:val="afc"/>
        <w:widowControl w:val="0"/>
        <w:numPr>
          <w:ilvl w:val="2"/>
          <w:numId w:val="42"/>
        </w:numPr>
        <w:spacing w:after="120"/>
        <w:jc w:val="both"/>
      </w:pPr>
      <w:r w:rsidRPr="00634718">
        <w:t xml:space="preserve">The PUCCH resources for HARQ feedback for SPS PDSCH as well as the SPS release DCI can be UE-specific for ACK/NACK based feedback or a common PUCCH resource can be configured for the case when NACK-only feedback is configured. </w:t>
      </w:r>
    </w:p>
    <w:p w14:paraId="3FB83DE6" w14:textId="77777777" w:rsidR="00353230" w:rsidRPr="00634718" w:rsidRDefault="00353230" w:rsidP="007937A7">
      <w:pPr>
        <w:pStyle w:val="afc"/>
        <w:widowControl w:val="0"/>
        <w:numPr>
          <w:ilvl w:val="0"/>
          <w:numId w:val="42"/>
        </w:numPr>
        <w:spacing w:after="120"/>
        <w:jc w:val="both"/>
      </w:pPr>
      <w:r w:rsidRPr="00634718">
        <w:rPr>
          <w:i/>
          <w:iCs/>
          <w:u w:val="single"/>
        </w:rPr>
        <w:t>Qualcomm</w:t>
      </w:r>
    </w:p>
    <w:p w14:paraId="41BF0F2C" w14:textId="59B5D9A8" w:rsidR="00934D36" w:rsidRPr="00634718" w:rsidRDefault="00934D36" w:rsidP="007937A7">
      <w:pPr>
        <w:pStyle w:val="afc"/>
        <w:widowControl w:val="0"/>
        <w:numPr>
          <w:ilvl w:val="1"/>
          <w:numId w:val="42"/>
        </w:numPr>
        <w:spacing w:after="120"/>
        <w:jc w:val="both"/>
      </w:pPr>
      <w:r w:rsidRPr="00634718">
        <w:t>Proposal 14: Support one or more activated SPS GC-PDSCH configurations per CFR subject to UE capability.</w:t>
      </w:r>
    </w:p>
    <w:p w14:paraId="0DBA970C" w14:textId="77777777" w:rsidR="00934D36" w:rsidRPr="00634718" w:rsidRDefault="00934D36" w:rsidP="00934D36">
      <w:pPr>
        <w:pStyle w:val="afc"/>
        <w:widowControl w:val="0"/>
        <w:numPr>
          <w:ilvl w:val="1"/>
          <w:numId w:val="42"/>
        </w:numPr>
        <w:spacing w:after="120"/>
        <w:jc w:val="both"/>
      </w:pPr>
      <w:r w:rsidRPr="00634718">
        <w:t xml:space="preserve">Proposal 15: For SPS GC-PDSCH activation/release, </w:t>
      </w:r>
    </w:p>
    <w:p w14:paraId="4A4162DA" w14:textId="77777777" w:rsidR="00934D36" w:rsidRPr="00634718" w:rsidRDefault="00934D36" w:rsidP="00934D36">
      <w:pPr>
        <w:pStyle w:val="afc"/>
        <w:widowControl w:val="0"/>
        <w:numPr>
          <w:ilvl w:val="2"/>
          <w:numId w:val="42"/>
        </w:numPr>
        <w:spacing w:after="120"/>
        <w:jc w:val="both"/>
      </w:pPr>
      <w:r w:rsidRPr="00634718">
        <w:t>Support UE-specific PDCCH in addition to GC-PDCCH.</w:t>
      </w:r>
    </w:p>
    <w:p w14:paraId="497A2793" w14:textId="77777777" w:rsidR="00934D36" w:rsidRPr="00634718" w:rsidRDefault="00934D36" w:rsidP="00934D36">
      <w:pPr>
        <w:pStyle w:val="afc"/>
        <w:widowControl w:val="0"/>
        <w:numPr>
          <w:ilvl w:val="2"/>
          <w:numId w:val="42"/>
        </w:numPr>
        <w:spacing w:after="120"/>
        <w:jc w:val="both"/>
      </w:pPr>
      <w:r w:rsidRPr="00634718">
        <w:t>Support separate activation of SPS GC-PDSCH by using GC-PDCCH or UE-specific PDCCH.</w:t>
      </w:r>
    </w:p>
    <w:p w14:paraId="6E4D1F32" w14:textId="77777777" w:rsidR="00934D36" w:rsidRPr="00634718" w:rsidRDefault="00934D36" w:rsidP="00934D36">
      <w:pPr>
        <w:pStyle w:val="afc"/>
        <w:widowControl w:val="0"/>
        <w:numPr>
          <w:ilvl w:val="3"/>
          <w:numId w:val="42"/>
        </w:numPr>
        <w:spacing w:after="120"/>
        <w:jc w:val="both"/>
      </w:pPr>
      <w:bookmarkStart w:id="30" w:name="_Hlk71990347"/>
      <w:r w:rsidRPr="00634718">
        <w:t>For retransmission of GC-PDCCH activation or UE-specific PDCCH activation, a slot offset or HPID offset can be configured by RRC and indicated in DCI.</w:t>
      </w:r>
      <w:bookmarkEnd w:id="30"/>
    </w:p>
    <w:p w14:paraId="1FB2B77A" w14:textId="77777777" w:rsidR="00934D36" w:rsidRPr="00634718" w:rsidRDefault="00934D36" w:rsidP="00934D36">
      <w:pPr>
        <w:pStyle w:val="afc"/>
        <w:widowControl w:val="0"/>
        <w:numPr>
          <w:ilvl w:val="2"/>
          <w:numId w:val="42"/>
        </w:numPr>
        <w:spacing w:after="120"/>
        <w:jc w:val="both"/>
      </w:pPr>
      <w:r w:rsidRPr="00634718">
        <w:t>Support joint and separate release of SPS GC-PDSCH by using GC-PDCCH or UE-specific PDCCH.</w:t>
      </w:r>
    </w:p>
    <w:p w14:paraId="56437C86" w14:textId="77777777" w:rsidR="00177FFA" w:rsidRPr="00634718" w:rsidRDefault="00177FFA" w:rsidP="007937A7">
      <w:pPr>
        <w:pStyle w:val="afc"/>
        <w:widowControl w:val="0"/>
        <w:numPr>
          <w:ilvl w:val="0"/>
          <w:numId w:val="42"/>
        </w:numPr>
        <w:spacing w:after="120"/>
        <w:jc w:val="both"/>
      </w:pPr>
      <w:r w:rsidRPr="00634718">
        <w:rPr>
          <w:i/>
          <w:iCs/>
          <w:u w:val="single"/>
        </w:rPr>
        <w:t>LGE</w:t>
      </w:r>
    </w:p>
    <w:p w14:paraId="222428EA" w14:textId="77777777" w:rsidR="00F03DAB" w:rsidRPr="00634718" w:rsidRDefault="00F03DAB" w:rsidP="00F03DAB">
      <w:pPr>
        <w:pStyle w:val="afc"/>
        <w:widowControl w:val="0"/>
        <w:numPr>
          <w:ilvl w:val="1"/>
          <w:numId w:val="42"/>
        </w:numPr>
        <w:spacing w:after="120"/>
        <w:jc w:val="both"/>
      </w:pPr>
      <w:r w:rsidRPr="00634718">
        <w:t xml:space="preserve">Proposal 23: For group common SPS, UE specific confirmation to group common SPS (de-)activation can be supported by PUCCH A/N. </w:t>
      </w:r>
    </w:p>
    <w:p w14:paraId="604263DC" w14:textId="77777777" w:rsidR="00F03DAB" w:rsidRPr="00634718" w:rsidRDefault="00F03DAB" w:rsidP="00F03DAB">
      <w:pPr>
        <w:pStyle w:val="afc"/>
        <w:widowControl w:val="0"/>
        <w:numPr>
          <w:ilvl w:val="2"/>
          <w:numId w:val="42"/>
        </w:numPr>
        <w:spacing w:after="120"/>
        <w:jc w:val="both"/>
      </w:pPr>
      <w:r w:rsidRPr="00634718">
        <w:t xml:space="preserve">UE specific PUCCH resource is allocated by DCI indicating SPS (de-)activation. </w:t>
      </w:r>
    </w:p>
    <w:p w14:paraId="7EC2B5BF" w14:textId="0D744928" w:rsidR="00F03DAB" w:rsidRPr="00634718" w:rsidRDefault="00F03DAB" w:rsidP="007937A7">
      <w:pPr>
        <w:pStyle w:val="afc"/>
        <w:widowControl w:val="0"/>
        <w:numPr>
          <w:ilvl w:val="1"/>
          <w:numId w:val="42"/>
        </w:numPr>
        <w:spacing w:after="120"/>
        <w:jc w:val="both"/>
      </w:pPr>
      <w:r w:rsidRPr="00634718">
        <w:t>Proposal 24: For group common SPS activation/deactivation to multiple UEs in a group, (de)activation DCI can be repeated on multiple CORESETs with same TCI state or different TCI states.</w:t>
      </w:r>
    </w:p>
    <w:p w14:paraId="41272E51" w14:textId="69B6C8AE" w:rsidR="00F03DAB" w:rsidRPr="00634718" w:rsidRDefault="00F03DAB" w:rsidP="007937A7">
      <w:pPr>
        <w:pStyle w:val="afc"/>
        <w:widowControl w:val="0"/>
        <w:numPr>
          <w:ilvl w:val="1"/>
          <w:numId w:val="42"/>
        </w:numPr>
        <w:spacing w:after="120"/>
        <w:jc w:val="both"/>
      </w:pPr>
      <w:r w:rsidRPr="00634718">
        <w:t>Proposal 25: For a UE not confirming SPS activation, gNB can schedule PTP initial transmission of missed TB(s).</w:t>
      </w:r>
    </w:p>
    <w:p w14:paraId="6A207B5A" w14:textId="77777777" w:rsidR="00F03DAB" w:rsidRPr="00634718" w:rsidRDefault="00F03DAB" w:rsidP="00F03DAB">
      <w:pPr>
        <w:pStyle w:val="afc"/>
        <w:widowControl w:val="0"/>
        <w:numPr>
          <w:ilvl w:val="1"/>
          <w:numId w:val="42"/>
        </w:numPr>
        <w:spacing w:after="120"/>
        <w:jc w:val="both"/>
      </w:pPr>
      <w:r w:rsidRPr="00634718">
        <w:t xml:space="preserve">Proposal 26: After group common SPS activation, all UEs autonomously release the group common SPS right after a pre-determined slot </w:t>
      </w:r>
    </w:p>
    <w:p w14:paraId="7B291950" w14:textId="77777777" w:rsidR="00F03DAB" w:rsidRPr="00634718" w:rsidRDefault="00F03DAB" w:rsidP="00F03DAB">
      <w:pPr>
        <w:pStyle w:val="afc"/>
        <w:widowControl w:val="0"/>
        <w:numPr>
          <w:ilvl w:val="2"/>
          <w:numId w:val="42"/>
        </w:numPr>
        <w:spacing w:after="120"/>
        <w:jc w:val="both"/>
      </w:pPr>
      <w:r w:rsidRPr="00634718">
        <w:t xml:space="preserve">The pre-determined time is determined by RRC and/or DCI. </w:t>
      </w:r>
    </w:p>
    <w:p w14:paraId="243DB3FF" w14:textId="42B50082" w:rsidR="00F03DAB" w:rsidRPr="00634718" w:rsidRDefault="00F03DAB" w:rsidP="007937A7">
      <w:pPr>
        <w:pStyle w:val="afc"/>
        <w:widowControl w:val="0"/>
        <w:numPr>
          <w:ilvl w:val="1"/>
          <w:numId w:val="42"/>
        </w:numPr>
        <w:spacing w:after="120"/>
        <w:jc w:val="both"/>
      </w:pPr>
      <w:r w:rsidRPr="00634718">
        <w:t>Proposal 27: For a group common SPS configuration, UE can be optionally configured with either pdsch-AggregationFactor or TDRA table with repetitionNumber as part of the TDRA table.</w:t>
      </w:r>
    </w:p>
    <w:p w14:paraId="34E16507" w14:textId="215C19F9" w:rsidR="00F03DAB" w:rsidRPr="00634718" w:rsidRDefault="00F03DAB" w:rsidP="007937A7">
      <w:pPr>
        <w:pStyle w:val="afc"/>
        <w:widowControl w:val="0"/>
        <w:numPr>
          <w:ilvl w:val="1"/>
          <w:numId w:val="42"/>
        </w:numPr>
        <w:spacing w:after="120"/>
        <w:jc w:val="both"/>
      </w:pPr>
      <w:r w:rsidRPr="00634718">
        <w:t>Proposal 28: Discuss whether different TCI states can be configured for group common SPS received by different UE, e.g. different slots of group common SPS PDSCH repetitions or different SPS configurations can be associated to different TCI states for the same group of UEs.</w:t>
      </w:r>
    </w:p>
    <w:p w14:paraId="06985E59" w14:textId="772C8942" w:rsidR="001133E5" w:rsidRPr="00634718" w:rsidRDefault="001133E5" w:rsidP="007937A7">
      <w:pPr>
        <w:pStyle w:val="afc"/>
        <w:widowControl w:val="0"/>
        <w:numPr>
          <w:ilvl w:val="0"/>
          <w:numId w:val="42"/>
        </w:numPr>
        <w:spacing w:after="120"/>
        <w:jc w:val="both"/>
      </w:pPr>
      <w:r w:rsidRPr="00634718">
        <w:rPr>
          <w:i/>
          <w:iCs/>
          <w:u w:val="single"/>
        </w:rPr>
        <w:t>Chengdu TD Tech</w:t>
      </w:r>
    </w:p>
    <w:p w14:paraId="2E93F096" w14:textId="77777777" w:rsidR="001133E5" w:rsidRPr="00634718" w:rsidRDefault="001133E5" w:rsidP="007937A7">
      <w:pPr>
        <w:pStyle w:val="afc"/>
        <w:widowControl w:val="0"/>
        <w:numPr>
          <w:ilvl w:val="1"/>
          <w:numId w:val="42"/>
        </w:numPr>
        <w:spacing w:after="120"/>
        <w:jc w:val="both"/>
      </w:pPr>
      <w:r w:rsidRPr="00634718">
        <w:t>Proposal 1: Support the following HARQ-ACK feedback methods for each SPS MRB of the PTM bearer for an MBS session:</w:t>
      </w:r>
    </w:p>
    <w:p w14:paraId="7C8179B0" w14:textId="77777777" w:rsidR="001133E5" w:rsidRPr="00634718" w:rsidRDefault="001133E5" w:rsidP="007937A7">
      <w:pPr>
        <w:pStyle w:val="afc"/>
        <w:widowControl w:val="0"/>
        <w:numPr>
          <w:ilvl w:val="2"/>
          <w:numId w:val="42"/>
        </w:numPr>
        <w:spacing w:after="120"/>
        <w:jc w:val="both"/>
      </w:pPr>
      <w:r w:rsidRPr="00634718">
        <w:t>ACK/NACK based HARQ-ACK feedback with the different SPS PUCCH resources for the different RRC_CONNECTE UEs.</w:t>
      </w:r>
    </w:p>
    <w:p w14:paraId="0E2654EB" w14:textId="77777777" w:rsidR="001133E5" w:rsidRPr="00634718" w:rsidRDefault="001133E5" w:rsidP="007937A7">
      <w:pPr>
        <w:pStyle w:val="afc"/>
        <w:widowControl w:val="0"/>
        <w:numPr>
          <w:ilvl w:val="3"/>
          <w:numId w:val="42"/>
        </w:numPr>
        <w:spacing w:after="120"/>
        <w:jc w:val="both"/>
      </w:pPr>
      <w:r w:rsidRPr="00634718">
        <w:t>FFS: details for the ACK/NACK based HARQ-ACK feedback: SPS PUCCH resource allocation, timing between SPS PDSCH and SPS PUCCH, other aspects.</w:t>
      </w:r>
    </w:p>
    <w:p w14:paraId="6F947823" w14:textId="77777777" w:rsidR="001133E5" w:rsidRPr="00634718" w:rsidRDefault="001133E5" w:rsidP="007937A7">
      <w:pPr>
        <w:pStyle w:val="afc"/>
        <w:widowControl w:val="0"/>
        <w:numPr>
          <w:ilvl w:val="2"/>
          <w:numId w:val="42"/>
        </w:numPr>
        <w:spacing w:after="120"/>
        <w:jc w:val="both"/>
      </w:pPr>
      <w:r w:rsidRPr="00634718">
        <w:t>NACK-ONLY based HARQ-ACK feedback with the different RRC_CONNECTED UEs sharing the same SPS PUCCH resources</w:t>
      </w:r>
    </w:p>
    <w:p w14:paraId="2DD1BC78" w14:textId="77777777" w:rsidR="001133E5" w:rsidRPr="00634718" w:rsidRDefault="001133E5" w:rsidP="007937A7">
      <w:pPr>
        <w:pStyle w:val="afc"/>
        <w:widowControl w:val="0"/>
        <w:numPr>
          <w:ilvl w:val="3"/>
          <w:numId w:val="42"/>
        </w:numPr>
        <w:spacing w:after="120"/>
        <w:jc w:val="both"/>
      </w:pPr>
      <w:r w:rsidRPr="00634718">
        <w:t>FFS: details for the NACK-ONLY based HARQ-ACK feedback: SPS PUCCH resource allocation, timing between SPS PDSCH and SPS PUCCH, other aspects.</w:t>
      </w:r>
    </w:p>
    <w:p w14:paraId="623814D8" w14:textId="2CE3809A" w:rsidR="001133E5" w:rsidRPr="00634718" w:rsidRDefault="001133E5" w:rsidP="007937A7">
      <w:pPr>
        <w:pStyle w:val="afc"/>
        <w:widowControl w:val="0"/>
        <w:numPr>
          <w:ilvl w:val="3"/>
          <w:numId w:val="42"/>
        </w:numPr>
        <w:spacing w:after="120"/>
        <w:jc w:val="both"/>
      </w:pPr>
      <w:r w:rsidRPr="00634718">
        <w:lastRenderedPageBreak/>
        <w:t>FFS: whether or not other information can be fed back with the NACK-ONLY information.</w:t>
      </w:r>
    </w:p>
    <w:p w14:paraId="230454BF" w14:textId="77777777" w:rsidR="00C1728C" w:rsidRPr="00634718" w:rsidRDefault="00C1728C" w:rsidP="00C1728C">
      <w:pPr>
        <w:pStyle w:val="afc"/>
        <w:widowControl w:val="0"/>
        <w:numPr>
          <w:ilvl w:val="1"/>
          <w:numId w:val="42"/>
        </w:numPr>
        <w:spacing w:after="120"/>
        <w:jc w:val="both"/>
      </w:pPr>
      <w:r w:rsidRPr="00634718">
        <w:t>Proposal 2: The HARQ-ACK feedback method for each SPS MRB of the PTM bearer of an MBS session can be set independently. The HARQ-ACK feedback method for each SPS MRB can be signalled to UE by</w:t>
      </w:r>
    </w:p>
    <w:p w14:paraId="7833DDAE" w14:textId="77777777" w:rsidR="00C1728C" w:rsidRPr="00634718" w:rsidRDefault="00C1728C" w:rsidP="00C1728C">
      <w:pPr>
        <w:pStyle w:val="afc"/>
        <w:widowControl w:val="0"/>
        <w:numPr>
          <w:ilvl w:val="2"/>
          <w:numId w:val="42"/>
        </w:numPr>
        <w:spacing w:after="120"/>
        <w:jc w:val="both"/>
      </w:pPr>
      <w:r w:rsidRPr="00634718">
        <w:t>Option 1: Use RRC signalling to enable one of the HARQ-ACK feedback method</w:t>
      </w:r>
    </w:p>
    <w:p w14:paraId="78CC422F" w14:textId="77777777" w:rsidR="00C1728C" w:rsidRPr="00634718" w:rsidRDefault="00C1728C" w:rsidP="00C1728C">
      <w:pPr>
        <w:pStyle w:val="afc"/>
        <w:widowControl w:val="0"/>
        <w:numPr>
          <w:ilvl w:val="2"/>
          <w:numId w:val="42"/>
        </w:numPr>
        <w:spacing w:after="120"/>
        <w:jc w:val="both"/>
      </w:pPr>
      <w:r w:rsidRPr="00634718">
        <w:t xml:space="preserve">Option 2: </w:t>
      </w:r>
    </w:p>
    <w:p w14:paraId="4F140D85" w14:textId="77777777" w:rsidR="00C1728C" w:rsidRPr="00634718" w:rsidRDefault="00C1728C" w:rsidP="00C1728C">
      <w:pPr>
        <w:pStyle w:val="afc"/>
        <w:widowControl w:val="0"/>
        <w:numPr>
          <w:ilvl w:val="3"/>
          <w:numId w:val="42"/>
        </w:numPr>
        <w:spacing w:after="120"/>
        <w:jc w:val="both"/>
      </w:pPr>
      <w:r w:rsidRPr="00634718">
        <w:t>Use RRC signalling to enable one of the HARQ-ACK feedback method</w:t>
      </w:r>
    </w:p>
    <w:p w14:paraId="4F577850" w14:textId="77777777" w:rsidR="00C1728C" w:rsidRPr="00634718" w:rsidRDefault="00C1728C" w:rsidP="00C1728C">
      <w:pPr>
        <w:pStyle w:val="afc"/>
        <w:widowControl w:val="0"/>
        <w:numPr>
          <w:ilvl w:val="3"/>
          <w:numId w:val="42"/>
        </w:numPr>
        <w:spacing w:after="120"/>
        <w:jc w:val="both"/>
      </w:pPr>
      <w:r w:rsidRPr="00634718">
        <w:t xml:space="preserve">Use DCI format to enable/disable the HARQ-ACK feedback method dynamically </w:t>
      </w:r>
    </w:p>
    <w:p w14:paraId="69AF7C76" w14:textId="77777777" w:rsidR="00C1728C" w:rsidRPr="00634718" w:rsidRDefault="00C1728C" w:rsidP="00C1728C">
      <w:pPr>
        <w:pStyle w:val="afc"/>
        <w:widowControl w:val="0"/>
        <w:numPr>
          <w:ilvl w:val="2"/>
          <w:numId w:val="42"/>
        </w:numPr>
        <w:spacing w:after="120"/>
        <w:jc w:val="both"/>
      </w:pPr>
      <w:r w:rsidRPr="00634718">
        <w:t>FFS: Which option to use</w:t>
      </w:r>
    </w:p>
    <w:p w14:paraId="42362231" w14:textId="77777777" w:rsidR="008F3E09" w:rsidRPr="00634718" w:rsidRDefault="008F3E09" w:rsidP="008F3E09">
      <w:pPr>
        <w:pStyle w:val="afc"/>
        <w:widowControl w:val="0"/>
        <w:numPr>
          <w:ilvl w:val="1"/>
          <w:numId w:val="42"/>
        </w:numPr>
        <w:spacing w:after="120"/>
        <w:jc w:val="both"/>
      </w:pPr>
      <w:r w:rsidRPr="00634718">
        <w:t>Proposal 3: For the ACK/NACK based HARQ-ACK feedback for an SPS MRB of the PTM bearer of the MBS session, both the PTP bearer and the PTM bearer with PTM scheme 1 can be used for the retransmission of the NACKed TB.</w:t>
      </w:r>
    </w:p>
    <w:p w14:paraId="2EC962D9" w14:textId="02A7C6F9" w:rsidR="00C1728C" w:rsidRPr="00634718" w:rsidRDefault="008F3E09" w:rsidP="008F3E09">
      <w:pPr>
        <w:pStyle w:val="afc"/>
        <w:widowControl w:val="0"/>
        <w:numPr>
          <w:ilvl w:val="1"/>
          <w:numId w:val="42"/>
        </w:numPr>
        <w:spacing w:after="120"/>
        <w:jc w:val="both"/>
      </w:pPr>
      <w:r w:rsidRPr="00634718">
        <w:t>Proposal 4: For the NACK-ONLY based HARQ-ACK feedback for an SPS MRB of the PTM bearer of the MBS session, the PTM bearer with PTM scheme 1 can be used for the retransmission of the NACKed TB, where PTM scheme 1 can use beam sweeping or partial beam sweeping.</w:t>
      </w:r>
    </w:p>
    <w:p w14:paraId="1E7986EA" w14:textId="77777777" w:rsidR="007E739C" w:rsidRPr="00634718" w:rsidRDefault="007E739C" w:rsidP="007E739C">
      <w:pPr>
        <w:pStyle w:val="afc"/>
        <w:widowControl w:val="0"/>
        <w:numPr>
          <w:ilvl w:val="1"/>
          <w:numId w:val="42"/>
        </w:numPr>
        <w:spacing w:after="120"/>
        <w:jc w:val="both"/>
      </w:pPr>
      <w:r w:rsidRPr="00634718">
        <w:rPr>
          <w:rFonts w:hint="eastAsia"/>
        </w:rPr>
        <w:t>Proposal 11</w:t>
      </w:r>
      <w:r w:rsidRPr="00634718">
        <w:rPr>
          <w:rFonts w:ascii="SimSun" w:eastAsia="SimSun" w:hAnsi="SimSun" w:cs="SimSun" w:hint="eastAsia"/>
        </w:rPr>
        <w:t>：</w:t>
      </w:r>
      <w:r w:rsidRPr="00634718">
        <w:rPr>
          <w:rFonts w:hint="eastAsia"/>
        </w:rPr>
        <w:t>The following methods can be used to detect the missed activation/deactivation of SPS group common PDSCH. The system frame number, subframe number and timeslot number for the application of the new SPS group common PDSCH should be attached in t</w:t>
      </w:r>
      <w:r w:rsidRPr="00634718">
        <w:t>he activation/deactivation information of SPS group common PDSCH.</w:t>
      </w:r>
    </w:p>
    <w:p w14:paraId="37397123" w14:textId="77777777" w:rsidR="007E739C" w:rsidRPr="00634718" w:rsidRDefault="007E739C" w:rsidP="007E739C">
      <w:pPr>
        <w:pStyle w:val="afc"/>
        <w:widowControl w:val="0"/>
        <w:numPr>
          <w:ilvl w:val="2"/>
          <w:numId w:val="42"/>
        </w:numPr>
        <w:spacing w:after="120"/>
        <w:jc w:val="both"/>
      </w:pPr>
      <w:r w:rsidRPr="00634718">
        <w:t>Option 1: If the activation/deactivation of SPS group common PDSCH is sent with group common PDCCH scrambled with G-CS-RNTI, the PUCCH resource for the acknowledgement of the activation/deactivation of SPS group common PDSCH is allocated to each UE as the configuration information of the SPS group common PDSCH.</w:t>
      </w:r>
    </w:p>
    <w:p w14:paraId="31B6130C" w14:textId="77777777" w:rsidR="007E739C" w:rsidRPr="00634718" w:rsidRDefault="007E739C" w:rsidP="007E739C">
      <w:pPr>
        <w:pStyle w:val="afc"/>
        <w:widowControl w:val="0"/>
        <w:numPr>
          <w:ilvl w:val="2"/>
          <w:numId w:val="42"/>
        </w:numPr>
        <w:spacing w:after="120"/>
        <w:jc w:val="both"/>
      </w:pPr>
      <w:r w:rsidRPr="00634718">
        <w:t xml:space="preserve">Option 2: The MAC CE is used for the activation/deactivation of SPS group common PDSCH. The MAC CE needs to be sent before the new SPS group common PDSCH is applied. Once the NACK information is received for the TB containing the MAC CE, the retransmission is done. The enough time for the retransmissions of the MAC CE should be booked before the new SPS group common PDSCH is applied. </w:t>
      </w:r>
    </w:p>
    <w:p w14:paraId="75CBB31C" w14:textId="77777777" w:rsidR="007A7305" w:rsidRPr="00634718" w:rsidRDefault="007A7305" w:rsidP="007937A7">
      <w:pPr>
        <w:pStyle w:val="afc"/>
        <w:widowControl w:val="0"/>
        <w:numPr>
          <w:ilvl w:val="0"/>
          <w:numId w:val="42"/>
        </w:numPr>
        <w:spacing w:after="120"/>
        <w:jc w:val="both"/>
      </w:pPr>
      <w:r w:rsidRPr="00634718">
        <w:rPr>
          <w:i/>
          <w:iCs/>
          <w:u w:val="single"/>
        </w:rPr>
        <w:t>Convida</w:t>
      </w:r>
    </w:p>
    <w:p w14:paraId="3786EAD1" w14:textId="77777777" w:rsidR="002342E2" w:rsidRPr="00634718" w:rsidRDefault="002342E2" w:rsidP="007937A7">
      <w:pPr>
        <w:pStyle w:val="afc"/>
        <w:widowControl w:val="0"/>
        <w:numPr>
          <w:ilvl w:val="1"/>
          <w:numId w:val="42"/>
        </w:numPr>
        <w:spacing w:after="120"/>
        <w:jc w:val="both"/>
      </w:pPr>
      <w:r w:rsidRPr="00634718">
        <w:t>Proposal 7: UE-specific PDCCH should be supported for activation/deactivation DCI for MBS SPS.</w:t>
      </w:r>
    </w:p>
    <w:p w14:paraId="4FBDE71A" w14:textId="5820DE87" w:rsidR="002342E2" w:rsidRPr="00634718" w:rsidRDefault="002342E2" w:rsidP="007937A7">
      <w:pPr>
        <w:pStyle w:val="afc"/>
        <w:widowControl w:val="0"/>
        <w:numPr>
          <w:ilvl w:val="1"/>
          <w:numId w:val="42"/>
        </w:numPr>
        <w:spacing w:after="120"/>
        <w:jc w:val="both"/>
      </w:pPr>
      <w:r w:rsidRPr="00634718">
        <w:t>Proposal 8: PTM transmission scheme 2 should be considered for the MBS SPS PDSCH retransmission.</w:t>
      </w:r>
    </w:p>
    <w:p w14:paraId="688E843D" w14:textId="77777777" w:rsidR="00F50EA8" w:rsidRPr="00634718" w:rsidRDefault="00F50EA8" w:rsidP="007937A7">
      <w:pPr>
        <w:pStyle w:val="afc"/>
        <w:widowControl w:val="0"/>
        <w:numPr>
          <w:ilvl w:val="0"/>
          <w:numId w:val="42"/>
        </w:numPr>
        <w:spacing w:after="120"/>
        <w:jc w:val="both"/>
      </w:pPr>
      <w:r w:rsidRPr="00634718">
        <w:rPr>
          <w:i/>
          <w:iCs/>
          <w:u w:val="single"/>
        </w:rPr>
        <w:t>Lenovo</w:t>
      </w:r>
    </w:p>
    <w:p w14:paraId="3BB3D123" w14:textId="77777777" w:rsidR="00DC1AF5" w:rsidRPr="00634718" w:rsidRDefault="00DC1AF5" w:rsidP="00DC1AF5">
      <w:pPr>
        <w:pStyle w:val="afc"/>
        <w:widowControl w:val="0"/>
        <w:numPr>
          <w:ilvl w:val="1"/>
          <w:numId w:val="42"/>
        </w:numPr>
        <w:spacing w:after="120"/>
        <w:jc w:val="both"/>
      </w:pPr>
      <w:r w:rsidRPr="00634718">
        <w:t>Proposal 12: For group-common SPS configuration, a UE-specific PUCCH resource is configured for each UE to transmit ACK upon reception of activation/deactivation DCI.</w:t>
      </w:r>
    </w:p>
    <w:p w14:paraId="7C6AF3C1" w14:textId="77777777" w:rsidR="00DC1AF5" w:rsidRPr="00634718" w:rsidRDefault="00DC1AF5" w:rsidP="00DC1AF5">
      <w:pPr>
        <w:pStyle w:val="afc"/>
        <w:widowControl w:val="0"/>
        <w:numPr>
          <w:ilvl w:val="1"/>
          <w:numId w:val="42"/>
        </w:numPr>
        <w:spacing w:after="120"/>
        <w:jc w:val="both"/>
      </w:pPr>
      <w:r w:rsidRPr="00634718">
        <w:t>Proposal 13: For group-common SPS configuration, the UE-specific PUCCH resource for confirming reception of activation/deactivation DCI is used for the UE to transmit ACK for the SPS PDSCH.</w:t>
      </w:r>
    </w:p>
    <w:p w14:paraId="163B6A04" w14:textId="77777777" w:rsidR="00DC1AF5" w:rsidRPr="00634718" w:rsidRDefault="00DC1AF5" w:rsidP="00DC1AF5">
      <w:pPr>
        <w:pStyle w:val="afc"/>
        <w:widowControl w:val="0"/>
        <w:numPr>
          <w:ilvl w:val="1"/>
          <w:numId w:val="42"/>
        </w:numPr>
        <w:spacing w:after="120"/>
        <w:jc w:val="both"/>
      </w:pPr>
      <w:r w:rsidRPr="00634718">
        <w:t>Proposal 14: CS-RNTI is used for scheduling PTP based retransmission of a given SPS group-common PDSCH.</w:t>
      </w:r>
    </w:p>
    <w:p w14:paraId="2398957C" w14:textId="77777777" w:rsidR="00F50EA8" w:rsidRPr="00634718" w:rsidRDefault="00F50EA8" w:rsidP="007937A7">
      <w:pPr>
        <w:pStyle w:val="afc"/>
        <w:widowControl w:val="0"/>
        <w:numPr>
          <w:ilvl w:val="0"/>
          <w:numId w:val="42"/>
        </w:numPr>
        <w:spacing w:after="120"/>
        <w:jc w:val="both"/>
      </w:pPr>
      <w:r w:rsidRPr="00634718">
        <w:rPr>
          <w:i/>
          <w:iCs/>
          <w:u w:val="single"/>
        </w:rPr>
        <w:t>NTT Dococmo</w:t>
      </w:r>
    </w:p>
    <w:p w14:paraId="4CEACD3E" w14:textId="77777777" w:rsidR="00D34E1E" w:rsidRPr="00634718" w:rsidRDefault="00D34E1E" w:rsidP="007937A7">
      <w:pPr>
        <w:pStyle w:val="afc"/>
        <w:widowControl w:val="0"/>
        <w:numPr>
          <w:ilvl w:val="1"/>
          <w:numId w:val="42"/>
        </w:numPr>
        <w:spacing w:after="120"/>
        <w:jc w:val="both"/>
      </w:pPr>
      <w:r w:rsidRPr="00634718">
        <w:t>Proposal 9: Use ACK/NACK based feedback for HARQ-ACK feedback for activation/deactivation of SPS group-common PDSCH regardless of feedback configuration/indication for SPS group-common PDSCH.</w:t>
      </w:r>
    </w:p>
    <w:p w14:paraId="6EFD8A41" w14:textId="26CE4D57" w:rsidR="00D34E1E" w:rsidRPr="00634718" w:rsidRDefault="00D34E1E" w:rsidP="007937A7">
      <w:pPr>
        <w:pStyle w:val="afc"/>
        <w:widowControl w:val="0"/>
        <w:numPr>
          <w:ilvl w:val="1"/>
          <w:numId w:val="42"/>
        </w:numPr>
        <w:spacing w:after="120"/>
        <w:jc w:val="both"/>
      </w:pPr>
      <w:r w:rsidRPr="00634718">
        <w:t>Proposal 10: Use CS-RNTI for PTP retransmission of SPS group-common PDSCH.</w:t>
      </w:r>
    </w:p>
    <w:p w14:paraId="5379CFDB" w14:textId="18E1B6D9" w:rsidR="00D34E1E" w:rsidRPr="00634718" w:rsidRDefault="00D34E1E" w:rsidP="007937A7">
      <w:pPr>
        <w:pStyle w:val="afc"/>
        <w:widowControl w:val="0"/>
        <w:numPr>
          <w:ilvl w:val="1"/>
          <w:numId w:val="42"/>
        </w:numPr>
        <w:spacing w:after="120"/>
        <w:jc w:val="both"/>
      </w:pPr>
      <w:r w:rsidRPr="00634718">
        <w:t>Proposal 11: Support UE-specific PDCCH for activation/deactivation of SPS group-common PDSCH.</w:t>
      </w:r>
    </w:p>
    <w:p w14:paraId="11132B00" w14:textId="77777777" w:rsidR="00C9127F" w:rsidRPr="00634718" w:rsidRDefault="00C9127F" w:rsidP="007937A7">
      <w:pPr>
        <w:pStyle w:val="afc"/>
        <w:widowControl w:val="0"/>
        <w:numPr>
          <w:ilvl w:val="0"/>
          <w:numId w:val="42"/>
        </w:numPr>
        <w:spacing w:after="120"/>
        <w:jc w:val="both"/>
      </w:pPr>
      <w:r w:rsidRPr="00634718">
        <w:rPr>
          <w:i/>
          <w:iCs/>
          <w:u w:val="single"/>
        </w:rPr>
        <w:t>ASUSTeK</w:t>
      </w:r>
    </w:p>
    <w:p w14:paraId="32461426" w14:textId="77777777" w:rsidR="00247687" w:rsidRPr="00634718" w:rsidRDefault="00247687" w:rsidP="007937A7">
      <w:pPr>
        <w:pStyle w:val="afc"/>
        <w:widowControl w:val="0"/>
        <w:numPr>
          <w:ilvl w:val="1"/>
          <w:numId w:val="42"/>
        </w:numPr>
        <w:spacing w:after="120"/>
        <w:jc w:val="both"/>
      </w:pPr>
      <w:r w:rsidRPr="00634718">
        <w:t xml:space="preserve">Proposal 4: A UE monitors PDCCHs with CRC-scrambled by the G-CS-RNTI within the UE-dedicated CORESET when the UE expects to receive retransmission(s) of SPS group-common PDSCH(s). </w:t>
      </w:r>
    </w:p>
    <w:p w14:paraId="4DB5DE40" w14:textId="77777777" w:rsidR="009E27C4" w:rsidRPr="00634718" w:rsidRDefault="009E27C4" w:rsidP="007937A7">
      <w:pPr>
        <w:pStyle w:val="afc"/>
        <w:widowControl w:val="0"/>
        <w:numPr>
          <w:ilvl w:val="0"/>
          <w:numId w:val="42"/>
        </w:numPr>
        <w:spacing w:after="120"/>
        <w:jc w:val="both"/>
      </w:pPr>
      <w:r w:rsidRPr="00634718">
        <w:rPr>
          <w:i/>
          <w:iCs/>
          <w:u w:val="single"/>
        </w:rPr>
        <w:t>Ericsson</w:t>
      </w:r>
    </w:p>
    <w:p w14:paraId="4F800BC6" w14:textId="534EC2B3" w:rsidR="00D01E1C" w:rsidRPr="00634718" w:rsidRDefault="00D01E1C" w:rsidP="00D01E1C">
      <w:pPr>
        <w:pStyle w:val="afc"/>
        <w:widowControl w:val="0"/>
        <w:numPr>
          <w:ilvl w:val="1"/>
          <w:numId w:val="42"/>
        </w:numPr>
        <w:spacing w:after="120"/>
        <w:jc w:val="both"/>
      </w:pPr>
      <w:r w:rsidRPr="00634718">
        <w:lastRenderedPageBreak/>
        <w:t>Observation 14: Group-based SPS need to separately address UEs missing the original  SPS activation group PDCCH</w:t>
      </w:r>
    </w:p>
    <w:p w14:paraId="7E507C39" w14:textId="41917083" w:rsidR="00D01E1C" w:rsidRPr="00634718" w:rsidRDefault="00D01E1C" w:rsidP="00D01E1C">
      <w:pPr>
        <w:pStyle w:val="afc"/>
        <w:widowControl w:val="0"/>
        <w:numPr>
          <w:ilvl w:val="1"/>
          <w:numId w:val="42"/>
        </w:numPr>
        <w:spacing w:after="120"/>
        <w:jc w:val="both"/>
      </w:pPr>
      <w:r w:rsidRPr="00634718">
        <w:t>Observation 15: The activation recovery message needs to contain slot, MCS information of the original activation</w:t>
      </w:r>
    </w:p>
    <w:p w14:paraId="67DD0468" w14:textId="52AED2D3" w:rsidR="00D01E1C" w:rsidRPr="00634718" w:rsidRDefault="00D01E1C" w:rsidP="00D01E1C">
      <w:pPr>
        <w:pStyle w:val="afc"/>
        <w:widowControl w:val="0"/>
        <w:numPr>
          <w:ilvl w:val="1"/>
          <w:numId w:val="42"/>
        </w:numPr>
        <w:spacing w:after="120"/>
        <w:jc w:val="both"/>
      </w:pPr>
      <w:r w:rsidRPr="00634718">
        <w:t xml:space="preserve">Proposal 24: For group based SPS, UEs missing the PDCCH activation message are sent an activation recovery message via MAC-CE containing the original PDCCH information and the slot number where it was transmitted.   For deactivation, UE specific PDCCH deactivation order can be sent to UEs not responding to the group de-activation PDCCH. </w:t>
      </w:r>
    </w:p>
    <w:p w14:paraId="37029321" w14:textId="66FBF000" w:rsidR="005A39D1" w:rsidRPr="00634718" w:rsidRDefault="005A39D1" w:rsidP="005A39D1">
      <w:pPr>
        <w:pStyle w:val="afc"/>
        <w:widowControl w:val="0"/>
        <w:numPr>
          <w:ilvl w:val="1"/>
          <w:numId w:val="42"/>
        </w:numPr>
        <w:spacing w:after="120"/>
        <w:jc w:val="both"/>
      </w:pPr>
      <w:r w:rsidRPr="00634718">
        <w:t>Observation 16: Unicast PDCCH scrambled with C-RNTI is not supported for group-common PDSCH</w:t>
      </w:r>
    </w:p>
    <w:p w14:paraId="630A29F0" w14:textId="5E3EDA09" w:rsidR="00D01E1C" w:rsidRPr="00634718" w:rsidRDefault="005A39D1" w:rsidP="005A39D1">
      <w:pPr>
        <w:pStyle w:val="afc"/>
        <w:widowControl w:val="0"/>
        <w:numPr>
          <w:ilvl w:val="1"/>
          <w:numId w:val="42"/>
        </w:numPr>
        <w:spacing w:after="120"/>
        <w:jc w:val="both"/>
      </w:pPr>
      <w:r w:rsidRPr="00634718">
        <w:t>Proposal 25: Do not support unicast PDCCH scrambled with CS-RNTI for transmission of group SPS PDSCH.</w:t>
      </w:r>
    </w:p>
    <w:p w14:paraId="792F02E3" w14:textId="4329C2FB" w:rsidR="002416C7" w:rsidRPr="00634718" w:rsidRDefault="002416C7" w:rsidP="002416C7">
      <w:pPr>
        <w:pStyle w:val="afc"/>
        <w:widowControl w:val="0"/>
        <w:numPr>
          <w:ilvl w:val="1"/>
          <w:numId w:val="42"/>
        </w:numPr>
        <w:spacing w:after="120"/>
        <w:jc w:val="both"/>
      </w:pPr>
      <w:r w:rsidRPr="00634718">
        <w:t xml:space="preserve">Proposal 26: PTP retransmission for SPS group common PDSCH can use CS-RNTI with the NDI bit set to 1. </w:t>
      </w:r>
    </w:p>
    <w:p w14:paraId="05A89441" w14:textId="62C69BCD" w:rsidR="005A39D1" w:rsidRPr="00634718" w:rsidRDefault="002416C7" w:rsidP="005A39D1">
      <w:pPr>
        <w:pStyle w:val="afc"/>
        <w:widowControl w:val="0"/>
        <w:numPr>
          <w:ilvl w:val="1"/>
          <w:numId w:val="42"/>
        </w:numPr>
        <w:spacing w:after="120"/>
        <w:jc w:val="both"/>
      </w:pPr>
      <w:r w:rsidRPr="00634718">
        <w:t>Proposal 27: G-CS-RNTI is configured per SPS configuration. If not configured, the UE assumes CS-RNTI is used for PDSCH.</w:t>
      </w:r>
    </w:p>
    <w:p w14:paraId="7853F10B" w14:textId="0BBBDA98" w:rsidR="002416C7" w:rsidRPr="00634718" w:rsidRDefault="002416C7" w:rsidP="005A39D1">
      <w:pPr>
        <w:pStyle w:val="afc"/>
        <w:widowControl w:val="0"/>
        <w:numPr>
          <w:ilvl w:val="1"/>
          <w:numId w:val="42"/>
        </w:numPr>
        <w:spacing w:after="120"/>
        <w:jc w:val="both"/>
      </w:pPr>
      <w:r w:rsidRPr="00634718">
        <w:t>Proposal 28: The number of supported G-CS-RNTI per UE up to UE capability. The maximum number of G-CS-RNTI can be aligned with the number of G-RNTI per UEs.</w:t>
      </w:r>
    </w:p>
    <w:p w14:paraId="6AD88B2F" w14:textId="445DA85D" w:rsidR="00443FAD" w:rsidRPr="00634718" w:rsidRDefault="00443FAD" w:rsidP="00443FAD">
      <w:pPr>
        <w:pStyle w:val="afc"/>
        <w:widowControl w:val="0"/>
        <w:numPr>
          <w:ilvl w:val="1"/>
          <w:numId w:val="42"/>
        </w:numPr>
        <w:spacing w:after="120"/>
        <w:jc w:val="both"/>
      </w:pPr>
      <w:r w:rsidRPr="00634718">
        <w:t>Proposal 29: PTM scheme 1 retransmission and PTP retransmission can be used simultaneously for different UEs in the same MBS group</w:t>
      </w:r>
    </w:p>
    <w:p w14:paraId="40BDA474" w14:textId="681C9F72" w:rsidR="000E30B7" w:rsidRPr="00634718" w:rsidRDefault="00443FAD" w:rsidP="00443FAD">
      <w:pPr>
        <w:pStyle w:val="afc"/>
        <w:widowControl w:val="0"/>
        <w:numPr>
          <w:ilvl w:val="1"/>
          <w:numId w:val="42"/>
        </w:numPr>
        <w:spacing w:after="120"/>
        <w:jc w:val="both"/>
      </w:pPr>
      <w:r w:rsidRPr="00634718">
        <w:t>Proposal 30: The simultaneous reception of PTP and PTM retransmission for a given UE is up to UE implementation, pending a UE capability.</w:t>
      </w:r>
    </w:p>
    <w:p w14:paraId="16840F2B" w14:textId="2720BD1C" w:rsidR="00D33639" w:rsidRPr="00634718" w:rsidRDefault="00D33639" w:rsidP="00D33639">
      <w:pPr>
        <w:pStyle w:val="afc"/>
        <w:widowControl w:val="0"/>
        <w:numPr>
          <w:ilvl w:val="1"/>
          <w:numId w:val="42"/>
        </w:numPr>
        <w:spacing w:after="120"/>
        <w:jc w:val="both"/>
      </w:pPr>
      <w:r w:rsidRPr="00634718">
        <w:t>Proposal 31: The UE is expected to provide feedback via HARQ for all PDCCH associated with a PDCCH activation or deactivation order for SPS</w:t>
      </w:r>
    </w:p>
    <w:p w14:paraId="6346A74E" w14:textId="0756E718" w:rsidR="00D33639" w:rsidRPr="00634718" w:rsidRDefault="00D33639" w:rsidP="00D33639">
      <w:pPr>
        <w:pStyle w:val="afc"/>
        <w:widowControl w:val="0"/>
        <w:numPr>
          <w:ilvl w:val="1"/>
          <w:numId w:val="42"/>
        </w:numPr>
        <w:spacing w:after="120"/>
        <w:jc w:val="both"/>
      </w:pPr>
      <w:r w:rsidRPr="00634718">
        <w:t xml:space="preserve">Proposal 32: The network can RRC configures each UE in the group an additional PDSCH-to-HARQ time offset so that when UEs receive group common PDCCH activate/deactivate command, they can acknowledge this command in different slots to avoid PUCCH resource congestion.  </w:t>
      </w:r>
    </w:p>
    <w:p w14:paraId="288D4E81" w14:textId="05C2E61B" w:rsidR="00D33639" w:rsidRPr="00634718" w:rsidRDefault="00D33639" w:rsidP="00D33639">
      <w:pPr>
        <w:pStyle w:val="afc"/>
        <w:widowControl w:val="0"/>
        <w:numPr>
          <w:ilvl w:val="1"/>
          <w:numId w:val="42"/>
        </w:numPr>
        <w:spacing w:after="120"/>
        <w:jc w:val="both"/>
      </w:pPr>
      <w:r w:rsidRPr="00634718">
        <w:t>Proposal 33: The UE can be configured to either transmit or not transmit HARQ for the SPS PDSCH not corresponding to a SPS PDCCH activation or deactivation.</w:t>
      </w:r>
    </w:p>
    <w:p w14:paraId="5009654F" w14:textId="7570C4C6" w:rsidR="00D33639" w:rsidRPr="00634718" w:rsidRDefault="00D33639" w:rsidP="00D33639">
      <w:pPr>
        <w:pStyle w:val="afc"/>
        <w:widowControl w:val="0"/>
        <w:numPr>
          <w:ilvl w:val="1"/>
          <w:numId w:val="42"/>
        </w:numPr>
        <w:spacing w:after="120"/>
        <w:jc w:val="both"/>
      </w:pPr>
      <w:r w:rsidRPr="00634718">
        <w:t xml:space="preserve">Observation 17: For the PDCCH-less SPS-PDSCH the mechanism to support HARQ and HARQ-less or NACK-only can reuse what is designed for non-SPS MBS PDSCH scheduling. </w:t>
      </w:r>
    </w:p>
    <w:p w14:paraId="0652574E" w14:textId="4E5CAF72" w:rsidR="00D33639" w:rsidRPr="00634718" w:rsidRDefault="00D33639" w:rsidP="00D02CBB">
      <w:pPr>
        <w:pStyle w:val="afc"/>
        <w:widowControl w:val="0"/>
        <w:numPr>
          <w:ilvl w:val="1"/>
          <w:numId w:val="42"/>
        </w:numPr>
        <w:spacing w:after="120"/>
        <w:jc w:val="both"/>
      </w:pPr>
      <w:r w:rsidRPr="00634718">
        <w:t xml:space="preserve">Proposal 34: The SPS UL feedback framework for the SPS scheduled (i.e. PDCCH-less) PDSCH is the same as for non-SPS MBS PDSCH scheduling. </w:t>
      </w:r>
    </w:p>
    <w:p w14:paraId="25B93869" w14:textId="77777777" w:rsidR="009E27C4" w:rsidRPr="00D33639" w:rsidRDefault="009E27C4" w:rsidP="003D51B7">
      <w:pPr>
        <w:widowControl w:val="0"/>
        <w:spacing w:after="120"/>
        <w:jc w:val="both"/>
        <w:rPr>
          <w:lang w:val="en-GB"/>
        </w:rPr>
      </w:pPr>
    </w:p>
    <w:p w14:paraId="596A403A" w14:textId="77777777" w:rsidR="003F23F0" w:rsidRDefault="003F23F0" w:rsidP="003F23F0">
      <w:pPr>
        <w:pStyle w:val="2"/>
        <w:ind w:left="576"/>
        <w:rPr>
          <w:rFonts w:ascii="Times New Roman" w:hAnsi="Times New Roman"/>
          <w:lang w:val="en-US"/>
        </w:rPr>
      </w:pPr>
      <w:r>
        <w:rPr>
          <w:rFonts w:ascii="Times New Roman" w:hAnsi="Times New Roman"/>
          <w:lang w:val="en-US"/>
        </w:rPr>
        <w:t>Initial Proposals based on contributions</w:t>
      </w:r>
    </w:p>
    <w:p w14:paraId="5C2EE342" w14:textId="77777777"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292E52" w14:textId="353A78BE" w:rsidR="00DB6927" w:rsidRDefault="00DB6927" w:rsidP="009635C9">
      <w:pPr>
        <w:widowControl w:val="0"/>
        <w:spacing w:after="120"/>
        <w:jc w:val="both"/>
        <w:rPr>
          <w:lang w:eastAsia="x-none"/>
        </w:rPr>
      </w:pPr>
      <w:r>
        <w:rPr>
          <w:lang w:eastAsia="x-none"/>
        </w:rPr>
        <w:t>Regarding the FFS w</w:t>
      </w:r>
      <w:r w:rsidRPr="00C94674">
        <w:rPr>
          <w:lang w:eastAsia="x-none"/>
        </w:rPr>
        <w:t>hether CS-RNTI can be used for PTP retransmission of SPS group-common PDSCH</w:t>
      </w:r>
      <w:r w:rsidR="00A16F52">
        <w:rPr>
          <w:lang w:eastAsia="x-none"/>
        </w:rPr>
        <w:t xml:space="preserve">, </w:t>
      </w:r>
      <w:r w:rsidR="006C5F8F">
        <w:rPr>
          <w:lang w:eastAsia="x-none"/>
        </w:rPr>
        <w:t>5</w:t>
      </w:r>
      <w:r w:rsidR="00A16F52">
        <w:rPr>
          <w:lang w:eastAsia="x-none"/>
        </w:rPr>
        <w:t xml:space="preserve"> companies [Huawei, ZTE, Lenovo, NTT Docomo, Ericsson] propose </w:t>
      </w:r>
      <w:r w:rsidR="00A16F52" w:rsidRPr="00A16F52">
        <w:rPr>
          <w:lang w:eastAsia="x-none"/>
        </w:rPr>
        <w:t xml:space="preserve">CS-RNTI </w:t>
      </w:r>
      <w:r w:rsidR="007E7EA5">
        <w:rPr>
          <w:lang w:eastAsia="x-none"/>
        </w:rPr>
        <w:t xml:space="preserve">is </w:t>
      </w:r>
      <w:r w:rsidR="00A16F52" w:rsidRPr="00A16F52">
        <w:rPr>
          <w:lang w:eastAsia="x-none"/>
        </w:rPr>
        <w:t>used for</w:t>
      </w:r>
      <w:r w:rsidR="007E7EA5">
        <w:rPr>
          <w:lang w:eastAsia="x-none"/>
        </w:rPr>
        <w:t xml:space="preserve"> CRC</w:t>
      </w:r>
      <w:r w:rsidR="00A16F52" w:rsidRPr="00A16F52">
        <w:rPr>
          <w:lang w:eastAsia="x-none"/>
        </w:rPr>
        <w:t xml:space="preserve"> scrambling </w:t>
      </w:r>
      <w:r w:rsidR="007E7EA5">
        <w:rPr>
          <w:lang w:eastAsia="x-none"/>
        </w:rPr>
        <w:t xml:space="preserve">for PDCCH of </w:t>
      </w:r>
      <w:r w:rsidR="007E7EA5" w:rsidRPr="00C94674">
        <w:rPr>
          <w:lang w:eastAsia="x-none"/>
        </w:rPr>
        <w:t>PTP retransmission of SPS group-common PDSCH</w:t>
      </w:r>
      <w:r w:rsidR="006C5F8F">
        <w:rPr>
          <w:lang w:eastAsia="x-none"/>
        </w:rPr>
        <w:t>.</w:t>
      </w:r>
      <w:r w:rsidR="00430DAB">
        <w:rPr>
          <w:lang w:eastAsia="x-none"/>
        </w:rPr>
        <w:t xml:space="preserve"> Moderator suggest</w:t>
      </w:r>
      <w:r w:rsidR="00702107">
        <w:rPr>
          <w:lang w:eastAsia="x-none"/>
        </w:rPr>
        <w:t>s</w:t>
      </w:r>
      <w:r w:rsidR="00430DAB">
        <w:rPr>
          <w:lang w:eastAsia="x-none"/>
        </w:rPr>
        <w:t xml:space="preserve"> the initial proposal 4-1 based on this.</w:t>
      </w:r>
    </w:p>
    <w:p w14:paraId="692F40AE" w14:textId="54A5AA96" w:rsidR="00EA4EBA" w:rsidRDefault="00EA4EBA" w:rsidP="009635C9">
      <w:pPr>
        <w:widowControl w:val="0"/>
        <w:spacing w:after="120"/>
        <w:jc w:val="both"/>
        <w:rPr>
          <w:lang w:eastAsia="x-none"/>
        </w:rPr>
      </w:pPr>
      <w:r>
        <w:rPr>
          <w:rFonts w:hint="eastAsia"/>
          <w:lang w:eastAsia="x-none"/>
        </w:rPr>
        <w:t>R</w:t>
      </w:r>
      <w:r>
        <w:rPr>
          <w:lang w:eastAsia="x-none"/>
        </w:rPr>
        <w:t>egarding w</w:t>
      </w:r>
      <w:r w:rsidRPr="00EA4EBA">
        <w:rPr>
          <w:lang w:eastAsia="x-none"/>
        </w:rPr>
        <w:t>hether PTM</w:t>
      </w:r>
      <w:r w:rsidR="006D190F">
        <w:rPr>
          <w:lang w:eastAsia="x-none"/>
        </w:rPr>
        <w:t>-</w:t>
      </w:r>
      <w:r w:rsidRPr="00EA4EBA">
        <w:rPr>
          <w:lang w:eastAsia="x-none"/>
        </w:rPr>
        <w:t xml:space="preserve">1 retransmission and PTP retransmission </w:t>
      </w:r>
      <w:r w:rsidRPr="00C94674">
        <w:rPr>
          <w:lang w:eastAsia="x-none"/>
        </w:rPr>
        <w:t>for SPS group-common PDSCH</w:t>
      </w:r>
      <w:r w:rsidRPr="00EA4EBA">
        <w:rPr>
          <w:lang w:eastAsia="x-none"/>
        </w:rPr>
        <w:t xml:space="preserve"> can be used simultaneously for different UEs in the same MBS group</w:t>
      </w:r>
      <w:r w:rsidR="00742E8F">
        <w:rPr>
          <w:lang w:eastAsia="x-none"/>
        </w:rPr>
        <w:t xml:space="preserve">, </w:t>
      </w:r>
      <w:r w:rsidR="00AC2B9B">
        <w:rPr>
          <w:lang w:eastAsia="x-none"/>
        </w:rPr>
        <w:t xml:space="preserve">this situation is similar as for non-SPS </w:t>
      </w:r>
      <w:r w:rsidR="00AC2B9B" w:rsidRPr="00C94674">
        <w:rPr>
          <w:lang w:eastAsia="x-none"/>
        </w:rPr>
        <w:t>group-common PDSCH</w:t>
      </w:r>
      <w:r w:rsidR="00AC2B9B">
        <w:rPr>
          <w:lang w:eastAsia="x-none"/>
        </w:rPr>
        <w:t xml:space="preserve">, </w:t>
      </w:r>
      <w:r w:rsidR="00054B83">
        <w:rPr>
          <w:lang w:eastAsia="x-none"/>
        </w:rPr>
        <w:t xml:space="preserve">4 companies [OPPO, Spreadtrum, CATT, Nokia] do not support </w:t>
      </w:r>
      <w:r w:rsidR="006D190F">
        <w:rPr>
          <w:lang w:eastAsia="x-none"/>
        </w:rPr>
        <w:t xml:space="preserve">it </w:t>
      </w:r>
      <w:r w:rsidR="00054B83">
        <w:rPr>
          <w:lang w:eastAsia="x-none"/>
        </w:rPr>
        <w:t>and 4 companies [ZTE, Futurewei, CMCC, Ericsson] support</w:t>
      </w:r>
      <w:r w:rsidR="006D190F">
        <w:rPr>
          <w:lang w:eastAsia="x-none"/>
        </w:rPr>
        <w:t xml:space="preserve"> it</w:t>
      </w:r>
      <w:r w:rsidR="00054B83">
        <w:rPr>
          <w:lang w:eastAsia="x-none"/>
        </w:rPr>
        <w:t xml:space="preserve">. Moderator </w:t>
      </w:r>
      <w:r w:rsidR="00054B83">
        <w:rPr>
          <w:lang w:eastAsia="zh-CN"/>
        </w:rPr>
        <w:t>suggests to postpone the discussion in this meeting</w:t>
      </w:r>
      <w:r w:rsidR="00D86BED">
        <w:rPr>
          <w:lang w:eastAsia="zh-CN"/>
        </w:rPr>
        <w:t>.</w:t>
      </w:r>
    </w:p>
    <w:p w14:paraId="49338B19" w14:textId="77777777" w:rsidR="00DB6927" w:rsidRDefault="00DB6927" w:rsidP="009635C9">
      <w:pPr>
        <w:widowControl w:val="0"/>
        <w:spacing w:after="120"/>
        <w:jc w:val="both"/>
        <w:rPr>
          <w:lang w:eastAsia="zh-CN"/>
        </w:rPr>
      </w:pPr>
    </w:p>
    <w:p w14:paraId="538F530A" w14:textId="77777777" w:rsidR="000132FE" w:rsidRDefault="0076664A" w:rsidP="000132FE">
      <w:pPr>
        <w:widowControl w:val="0"/>
        <w:spacing w:after="120"/>
        <w:jc w:val="both"/>
        <w:rPr>
          <w:lang w:eastAsia="zh-CN"/>
        </w:rPr>
      </w:pPr>
      <w:r>
        <w:rPr>
          <w:rFonts w:hint="eastAsia"/>
          <w:lang w:eastAsia="zh-CN"/>
        </w:rPr>
        <w:t>R</w:t>
      </w:r>
      <w:r>
        <w:rPr>
          <w:lang w:eastAsia="zh-CN"/>
        </w:rPr>
        <w:t xml:space="preserve">egarding the </w:t>
      </w:r>
      <w:r w:rsidR="00413970" w:rsidRPr="00C94674">
        <w:rPr>
          <w:lang w:eastAsia="zh-CN"/>
        </w:rPr>
        <w:t>missed activation and deactivation</w:t>
      </w:r>
      <w:r w:rsidR="00413970">
        <w:rPr>
          <w:lang w:eastAsia="zh-CN"/>
        </w:rPr>
        <w:t xml:space="preserve"> issue when </w:t>
      </w:r>
      <w:r w:rsidR="00413970" w:rsidRPr="00C94674">
        <w:rPr>
          <w:lang w:eastAsia="zh-CN"/>
        </w:rPr>
        <w:t>group-common PDCCH</w:t>
      </w:r>
      <w:r w:rsidR="00413970">
        <w:rPr>
          <w:lang w:eastAsia="zh-CN"/>
        </w:rPr>
        <w:t xml:space="preserve"> is used for </w:t>
      </w:r>
      <w:r w:rsidR="00413970" w:rsidRPr="00C94674">
        <w:rPr>
          <w:lang w:eastAsia="zh-CN"/>
        </w:rPr>
        <w:t>activation</w:t>
      </w:r>
      <w:r w:rsidR="00413970">
        <w:rPr>
          <w:lang w:eastAsia="zh-CN"/>
        </w:rPr>
        <w:t>/</w:t>
      </w:r>
      <w:r w:rsidR="00413970" w:rsidRPr="00C94674">
        <w:rPr>
          <w:lang w:eastAsia="zh-CN"/>
        </w:rPr>
        <w:t>deactivation</w:t>
      </w:r>
      <w:r w:rsidR="00413970">
        <w:rPr>
          <w:lang w:eastAsia="zh-CN"/>
        </w:rPr>
        <w:t xml:space="preserve">, </w:t>
      </w:r>
    </w:p>
    <w:p w14:paraId="613502B9" w14:textId="77777777" w:rsidR="0060718B" w:rsidRDefault="00F2200B" w:rsidP="008435C7">
      <w:pPr>
        <w:pStyle w:val="afc"/>
        <w:widowControl w:val="0"/>
        <w:numPr>
          <w:ilvl w:val="0"/>
          <w:numId w:val="44"/>
        </w:numPr>
        <w:spacing w:after="120"/>
        <w:jc w:val="both"/>
        <w:rPr>
          <w:lang w:eastAsia="zh-CN"/>
        </w:rPr>
      </w:pPr>
      <w:r>
        <w:rPr>
          <w:lang w:eastAsia="zh-CN"/>
        </w:rPr>
        <w:t>6</w:t>
      </w:r>
      <w:r w:rsidR="00695A0F">
        <w:t xml:space="preserve"> companies [</w:t>
      </w:r>
      <w:r w:rsidR="00695A0F">
        <w:rPr>
          <w:lang w:eastAsia="zh-CN"/>
        </w:rPr>
        <w:t>vivo</w:t>
      </w:r>
      <w:r w:rsidR="00695A0F">
        <w:t xml:space="preserve">, </w:t>
      </w:r>
      <w:r>
        <w:t xml:space="preserve">Nokia, </w:t>
      </w:r>
      <w:r w:rsidR="00695A0F">
        <w:t>CMCC, Qualcomm, Convida</w:t>
      </w:r>
      <w:r>
        <w:t>, NTT DoCoMo</w:t>
      </w:r>
      <w:r w:rsidR="00695A0F">
        <w:t xml:space="preserve">] propose to also support </w:t>
      </w:r>
      <w:r w:rsidR="00695A0F" w:rsidRPr="00AA012B">
        <w:rPr>
          <w:lang w:eastAsia="zh-CN"/>
        </w:rPr>
        <w:t>UE-specific PDCCH for</w:t>
      </w:r>
      <w:r w:rsidR="00695A0F">
        <w:rPr>
          <w:lang w:eastAsia="zh-CN"/>
        </w:rPr>
        <w:t xml:space="preserve"> both</w:t>
      </w:r>
      <w:r w:rsidR="00695A0F" w:rsidRPr="00AA012B">
        <w:rPr>
          <w:lang w:eastAsia="zh-CN"/>
        </w:rPr>
        <w:t xml:space="preserve"> activation</w:t>
      </w:r>
      <w:r w:rsidR="00695A0F">
        <w:rPr>
          <w:lang w:eastAsia="zh-CN"/>
        </w:rPr>
        <w:t xml:space="preserve"> and </w:t>
      </w:r>
      <w:r w:rsidR="00695A0F" w:rsidRPr="00AA012B">
        <w:rPr>
          <w:lang w:eastAsia="zh-CN"/>
        </w:rPr>
        <w:t>deactivation</w:t>
      </w:r>
      <w:r w:rsidR="00695A0F">
        <w:rPr>
          <w:lang w:eastAsia="zh-CN"/>
        </w:rPr>
        <w:t xml:space="preserve">. </w:t>
      </w:r>
    </w:p>
    <w:p w14:paraId="482B87C2" w14:textId="77777777" w:rsidR="0060718B" w:rsidRDefault="00B908ED" w:rsidP="008435C7">
      <w:pPr>
        <w:pStyle w:val="afc"/>
        <w:widowControl w:val="0"/>
        <w:numPr>
          <w:ilvl w:val="0"/>
          <w:numId w:val="44"/>
        </w:numPr>
        <w:spacing w:after="120"/>
        <w:jc w:val="both"/>
        <w:rPr>
          <w:lang w:eastAsia="zh-CN"/>
        </w:rPr>
      </w:pPr>
      <w:r>
        <w:rPr>
          <w:lang w:eastAsia="zh-CN"/>
        </w:rPr>
        <w:t>2</w:t>
      </w:r>
      <w:r w:rsidR="00695A0F">
        <w:rPr>
          <w:lang w:eastAsia="zh-CN"/>
        </w:rPr>
        <w:t xml:space="preserve"> companies [MTK, CATT] propose to support UE</w:t>
      </w:r>
      <w:r w:rsidR="00695A0F" w:rsidRPr="00AA012B">
        <w:rPr>
          <w:lang w:eastAsia="zh-CN"/>
        </w:rPr>
        <w:t>-specific PDCCH for</w:t>
      </w:r>
      <w:r w:rsidR="00695A0F">
        <w:rPr>
          <w:lang w:eastAsia="zh-CN"/>
        </w:rPr>
        <w:t xml:space="preserve"> </w:t>
      </w:r>
      <w:r w:rsidR="00695A0F" w:rsidRPr="00AA012B">
        <w:rPr>
          <w:lang w:eastAsia="zh-CN"/>
        </w:rPr>
        <w:t>activation</w:t>
      </w:r>
      <w:r w:rsidR="0060718B">
        <w:rPr>
          <w:lang w:eastAsia="zh-CN"/>
        </w:rPr>
        <w:t>.</w:t>
      </w:r>
    </w:p>
    <w:p w14:paraId="72AD120A" w14:textId="2F5DE0B4" w:rsidR="000132FE" w:rsidRDefault="00695A0F" w:rsidP="008435C7">
      <w:pPr>
        <w:pStyle w:val="afc"/>
        <w:widowControl w:val="0"/>
        <w:numPr>
          <w:ilvl w:val="0"/>
          <w:numId w:val="44"/>
        </w:numPr>
        <w:spacing w:after="120"/>
        <w:jc w:val="both"/>
        <w:rPr>
          <w:lang w:eastAsia="zh-CN"/>
        </w:rPr>
      </w:pPr>
      <w:r>
        <w:rPr>
          <w:lang w:eastAsia="zh-CN"/>
        </w:rPr>
        <w:lastRenderedPageBreak/>
        <w:t>2 companies [Futurewei, Ericsson] propose to support UE</w:t>
      </w:r>
      <w:r w:rsidRPr="00AA012B">
        <w:rPr>
          <w:lang w:eastAsia="zh-CN"/>
        </w:rPr>
        <w:t>-specific PDCCH for</w:t>
      </w:r>
      <w:r>
        <w:rPr>
          <w:lang w:eastAsia="zh-CN"/>
        </w:rPr>
        <w:t xml:space="preserve"> de</w:t>
      </w:r>
      <w:r w:rsidRPr="00AA012B">
        <w:rPr>
          <w:lang w:eastAsia="zh-CN"/>
        </w:rPr>
        <w:t>activation</w:t>
      </w:r>
      <w:r w:rsidR="007D32E4">
        <w:rPr>
          <w:lang w:eastAsia="zh-CN"/>
        </w:rPr>
        <w:t xml:space="preserve">. </w:t>
      </w:r>
    </w:p>
    <w:p w14:paraId="6143C696" w14:textId="77777777" w:rsidR="00CE0016" w:rsidRPr="00CE0016" w:rsidRDefault="009A7E8D" w:rsidP="008435C7">
      <w:pPr>
        <w:pStyle w:val="afc"/>
        <w:widowControl w:val="0"/>
        <w:numPr>
          <w:ilvl w:val="0"/>
          <w:numId w:val="44"/>
        </w:numPr>
        <w:spacing w:after="120"/>
        <w:jc w:val="both"/>
        <w:rPr>
          <w:lang w:eastAsia="zh-CN"/>
        </w:rPr>
      </w:pPr>
      <w:r>
        <w:rPr>
          <w:rFonts w:eastAsiaTheme="minorEastAsia" w:hint="eastAsia"/>
          <w:lang w:eastAsia="zh-CN"/>
        </w:rPr>
        <w:t>1</w:t>
      </w:r>
      <w:r>
        <w:rPr>
          <w:rFonts w:eastAsiaTheme="minorEastAsia"/>
          <w:lang w:eastAsia="zh-CN"/>
        </w:rPr>
        <w:t xml:space="preserve"> company [Qualcomm] proposes, f</w:t>
      </w:r>
      <w:r w:rsidRPr="009A7E8D">
        <w:rPr>
          <w:rFonts w:eastAsiaTheme="minorEastAsia"/>
          <w:lang w:eastAsia="zh-CN"/>
        </w:rPr>
        <w:t>or retransmission of GC-PDCCH activation or UE-specific PDCCH activation, a slot offset or HPID offset can be configured by RRC and indicated in DCI.</w:t>
      </w:r>
    </w:p>
    <w:p w14:paraId="7432762F" w14:textId="2621298D" w:rsidR="0042705D" w:rsidRDefault="000A2F4C" w:rsidP="008435C7">
      <w:pPr>
        <w:pStyle w:val="afc"/>
        <w:widowControl w:val="0"/>
        <w:numPr>
          <w:ilvl w:val="0"/>
          <w:numId w:val="44"/>
        </w:numPr>
        <w:spacing w:after="120"/>
        <w:jc w:val="both"/>
        <w:rPr>
          <w:lang w:eastAsia="zh-CN"/>
        </w:rPr>
      </w:pPr>
      <w:r>
        <w:rPr>
          <w:lang w:eastAsia="zh-CN"/>
        </w:rPr>
        <w:t>1 company [Ericsson] propose</w:t>
      </w:r>
      <w:r w:rsidR="00E3153B">
        <w:rPr>
          <w:lang w:eastAsia="zh-CN"/>
        </w:rPr>
        <w:t>s</w:t>
      </w:r>
      <w:r>
        <w:rPr>
          <w:lang w:eastAsia="zh-CN"/>
        </w:rPr>
        <w:t xml:space="preserve"> that </w:t>
      </w:r>
      <w:r w:rsidRPr="000A2F4C">
        <w:rPr>
          <w:lang w:eastAsia="zh-CN"/>
        </w:rPr>
        <w:t>UEs missing the PDCCH activation message are sent an activation recovery message via MAC-CE containing the original PDCCH information and the slot number where it was transmitted.</w:t>
      </w:r>
    </w:p>
    <w:p w14:paraId="1B7555FC" w14:textId="3BA68F65" w:rsidR="00BA0E93" w:rsidRDefault="0012366B" w:rsidP="003F23F0">
      <w:pPr>
        <w:widowControl w:val="0"/>
        <w:spacing w:after="120"/>
        <w:jc w:val="both"/>
        <w:rPr>
          <w:lang w:eastAsia="zh-CN"/>
        </w:rPr>
      </w:pPr>
      <w:r>
        <w:rPr>
          <w:rFonts w:hint="eastAsia"/>
          <w:lang w:eastAsia="zh-CN"/>
        </w:rPr>
        <w:t>B</w:t>
      </w:r>
      <w:r>
        <w:rPr>
          <w:lang w:eastAsia="zh-CN"/>
        </w:rPr>
        <w:t xml:space="preserve">ased on </w:t>
      </w:r>
      <w:r w:rsidR="00803D3E">
        <w:rPr>
          <w:lang w:eastAsia="zh-CN"/>
        </w:rPr>
        <w:t>these</w:t>
      </w:r>
      <w:r>
        <w:rPr>
          <w:lang w:eastAsia="zh-CN"/>
        </w:rPr>
        <w:t>, moderator suggest</w:t>
      </w:r>
      <w:r w:rsidR="000B42BA">
        <w:rPr>
          <w:lang w:eastAsia="zh-CN"/>
        </w:rPr>
        <w:t>s</w:t>
      </w:r>
      <w:r>
        <w:rPr>
          <w:lang w:eastAsia="zh-CN"/>
        </w:rPr>
        <w:t xml:space="preserve"> the initial proposal 4-2</w:t>
      </w:r>
      <w:r w:rsidR="00C91AD6">
        <w:rPr>
          <w:lang w:eastAsia="zh-CN"/>
        </w:rPr>
        <w:t xml:space="preserve"> and 4-3</w:t>
      </w:r>
      <w:r>
        <w:rPr>
          <w:lang w:eastAsia="zh-CN"/>
        </w:rPr>
        <w:t>.</w:t>
      </w:r>
    </w:p>
    <w:p w14:paraId="46DCEE64" w14:textId="77777777" w:rsidR="0012366B" w:rsidRPr="00803D3E" w:rsidRDefault="0012366B" w:rsidP="003F23F0">
      <w:pPr>
        <w:widowControl w:val="0"/>
        <w:spacing w:after="120"/>
        <w:jc w:val="both"/>
        <w:rPr>
          <w:lang w:eastAsia="zh-CN"/>
        </w:rPr>
      </w:pPr>
    </w:p>
    <w:p w14:paraId="0B8A0C0E" w14:textId="3A1A3BCF" w:rsidR="003F23F0" w:rsidRPr="00A2344B" w:rsidRDefault="003F23F0" w:rsidP="003F23F0">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9FD20D8" w14:textId="675F6878" w:rsidR="003F23F0" w:rsidRDefault="00C40036" w:rsidP="003F23F0">
      <w:pPr>
        <w:widowControl w:val="0"/>
        <w:spacing w:after="120"/>
        <w:jc w:val="both"/>
        <w:rPr>
          <w:lang w:eastAsia="zh-CN"/>
        </w:rPr>
      </w:pPr>
      <w:r>
        <w:rPr>
          <w:lang w:eastAsia="zh-CN"/>
        </w:rPr>
        <w:t>T</w:t>
      </w:r>
      <w:r w:rsidR="003F23F0">
        <w:rPr>
          <w:lang w:eastAsia="zh-CN"/>
        </w:rPr>
        <w:t>he following moderator recommendations are made.</w:t>
      </w:r>
    </w:p>
    <w:p w14:paraId="0EE1DB4F" w14:textId="77777777" w:rsidR="003F23F0" w:rsidRDefault="003F23F0" w:rsidP="003F23F0">
      <w:pPr>
        <w:widowControl w:val="0"/>
        <w:spacing w:after="120"/>
        <w:jc w:val="both"/>
        <w:rPr>
          <w:lang w:eastAsia="zh-CN"/>
        </w:rPr>
      </w:pPr>
      <w:r>
        <w:rPr>
          <w:highlight w:val="yellow"/>
          <w:lang w:eastAsia="zh-CN"/>
        </w:rPr>
        <w:t>[Moderator’s recommendation]</w:t>
      </w:r>
    </w:p>
    <w:p w14:paraId="09A71B34" w14:textId="7DABEB3D" w:rsidR="003F23F0" w:rsidRDefault="00BB3A9E" w:rsidP="003F23F0">
      <w:pPr>
        <w:widowControl w:val="0"/>
        <w:spacing w:after="120"/>
        <w:jc w:val="both"/>
        <w:rPr>
          <w:lang w:eastAsia="zh-CN"/>
        </w:rPr>
      </w:pPr>
      <w:r>
        <w:rPr>
          <w:b/>
          <w:highlight w:val="yellow"/>
          <w:lang w:eastAsia="zh-CN"/>
        </w:rPr>
        <w:t xml:space="preserve">[High] </w:t>
      </w:r>
      <w:r w:rsidR="003F23F0">
        <w:rPr>
          <w:b/>
          <w:highlight w:val="yellow"/>
          <w:lang w:eastAsia="zh-CN"/>
        </w:rPr>
        <w:t xml:space="preserve">Initial Proposal </w:t>
      </w:r>
      <w:r>
        <w:rPr>
          <w:b/>
          <w:highlight w:val="yellow"/>
          <w:lang w:eastAsia="zh-CN"/>
        </w:rPr>
        <w:t>4</w:t>
      </w:r>
      <w:r w:rsidR="003F23F0">
        <w:rPr>
          <w:b/>
          <w:highlight w:val="yellow"/>
          <w:lang w:eastAsia="zh-CN"/>
        </w:rPr>
        <w:t>-</w:t>
      </w:r>
      <w:r w:rsidR="003F23F0" w:rsidRPr="003124F6">
        <w:rPr>
          <w:b/>
          <w:highlight w:val="yellow"/>
          <w:lang w:eastAsia="zh-CN"/>
        </w:rPr>
        <w:t>1</w:t>
      </w:r>
      <w:r w:rsidR="003F23F0">
        <w:rPr>
          <w:lang w:eastAsia="zh-CN"/>
        </w:rPr>
        <w:t xml:space="preserve">: </w:t>
      </w:r>
    </w:p>
    <w:p w14:paraId="21AB72C5" w14:textId="78AF75CA" w:rsidR="00AF1157" w:rsidRDefault="00AF1157" w:rsidP="003F23F0">
      <w:pPr>
        <w:widowControl w:val="0"/>
        <w:spacing w:after="120"/>
        <w:jc w:val="both"/>
        <w:rPr>
          <w:lang w:eastAsia="zh-CN"/>
        </w:rPr>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sidR="00E13181">
        <w:rPr>
          <w:lang w:eastAsia="x-none"/>
        </w:rPr>
        <w:t xml:space="preserve">of </w:t>
      </w:r>
      <w:r>
        <w:rPr>
          <w:lang w:eastAsia="x-none"/>
        </w:rPr>
        <w:t>PDCCH</w:t>
      </w:r>
      <w:r w:rsidR="00750B49" w:rsidRPr="00750B49">
        <w:rPr>
          <w:lang w:eastAsia="x-none"/>
        </w:rPr>
        <w:t xml:space="preserve"> </w:t>
      </w:r>
      <w:r w:rsidR="00750B49">
        <w:rPr>
          <w:lang w:eastAsia="x-none"/>
        </w:rPr>
        <w:t xml:space="preserve">with </w:t>
      </w:r>
      <w:r w:rsidR="00750B49" w:rsidRPr="005A4514">
        <w:rPr>
          <w:lang w:eastAsia="x-none"/>
        </w:rPr>
        <w:t>the NDI bit set to 1</w:t>
      </w:r>
      <w:r w:rsidR="00E13181">
        <w:rPr>
          <w:lang w:eastAsia="x-none"/>
        </w:rPr>
        <w:t>.</w:t>
      </w:r>
    </w:p>
    <w:p w14:paraId="1A1958E9" w14:textId="585EF83B" w:rsidR="007C2AB5" w:rsidRDefault="007C2AB5" w:rsidP="003F23F0">
      <w:pPr>
        <w:widowControl w:val="0"/>
        <w:spacing w:after="120"/>
        <w:jc w:val="both"/>
        <w:rPr>
          <w:lang w:eastAsia="zh-CN"/>
        </w:rPr>
      </w:pPr>
    </w:p>
    <w:p w14:paraId="3283FD04" w14:textId="4CB6B813" w:rsidR="00390F8E" w:rsidRDefault="00390F8E" w:rsidP="00390F8E">
      <w:pPr>
        <w:widowControl w:val="0"/>
        <w:spacing w:after="120"/>
        <w:jc w:val="both"/>
        <w:rPr>
          <w:lang w:eastAsia="zh-CN"/>
        </w:rPr>
      </w:pPr>
      <w:r>
        <w:rPr>
          <w:b/>
          <w:highlight w:val="yellow"/>
          <w:lang w:eastAsia="zh-CN"/>
        </w:rPr>
        <w:t>[High] Initial Proposal 4-2</w:t>
      </w:r>
      <w:r>
        <w:rPr>
          <w:lang w:eastAsia="zh-CN"/>
        </w:rPr>
        <w:t xml:space="preserve">: </w:t>
      </w:r>
    </w:p>
    <w:p w14:paraId="4E220111" w14:textId="77777777" w:rsidR="008154CB" w:rsidRDefault="008154CB" w:rsidP="008154CB">
      <w:pPr>
        <w:widowControl w:val="0"/>
        <w:spacing w:after="120"/>
        <w:jc w:val="both"/>
        <w:rPr>
          <w:lang w:eastAsia="x-none"/>
        </w:rPr>
      </w:pPr>
      <w:r>
        <w:rPr>
          <w:lang w:eastAsia="x-none"/>
        </w:rPr>
        <w:t xml:space="preserve">For UE who missed the group-common PDCCH activation of </w:t>
      </w:r>
      <w:r w:rsidRPr="00AA012B">
        <w:rPr>
          <w:lang w:eastAsia="zh-CN"/>
        </w:rPr>
        <w:t>SPS group-common PDSCH</w:t>
      </w:r>
      <w:r>
        <w:rPr>
          <w:lang w:eastAsia="x-none"/>
        </w:rPr>
        <w:t>, support at least one of the following alternatives.</w:t>
      </w:r>
    </w:p>
    <w:p w14:paraId="098FD48D" w14:textId="77777777" w:rsidR="008154CB" w:rsidRPr="005F4B4F" w:rsidRDefault="008154CB" w:rsidP="00F76D99">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0B4B0B5D" w14:textId="77777777" w:rsidR="00EF0A25"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p>
    <w:p w14:paraId="38C4CA1F" w14:textId="10FB146B" w:rsidR="006731DF" w:rsidRPr="00C94674" w:rsidRDefault="008154CB" w:rsidP="00A270E0">
      <w:pPr>
        <w:widowControl w:val="0"/>
        <w:numPr>
          <w:ilvl w:val="0"/>
          <w:numId w:val="35"/>
        </w:numPr>
        <w:overflowPunct/>
        <w:autoSpaceDE/>
        <w:autoSpaceDN/>
        <w:adjustRightInd/>
        <w:spacing w:after="120"/>
        <w:jc w:val="both"/>
        <w:textAlignment w:val="auto"/>
        <w:rPr>
          <w:lang w:eastAsia="x-none"/>
        </w:rPr>
      </w:pPr>
      <w:r>
        <w:rPr>
          <w:rFonts w:hint="eastAsia"/>
          <w:lang w:eastAsia="x-none"/>
        </w:rPr>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42A0D24" w14:textId="4DE13714" w:rsidR="00BA0E93" w:rsidRDefault="00BA0E93" w:rsidP="0055423D">
      <w:pPr>
        <w:widowControl w:val="0"/>
        <w:spacing w:after="120"/>
        <w:jc w:val="both"/>
        <w:rPr>
          <w:lang w:eastAsia="x-none"/>
        </w:rPr>
      </w:pPr>
    </w:p>
    <w:p w14:paraId="7A86A65E" w14:textId="77777777" w:rsidR="00CC63E9" w:rsidRDefault="00CC63E9" w:rsidP="00CC63E9">
      <w:pPr>
        <w:widowControl w:val="0"/>
        <w:spacing w:after="120"/>
        <w:jc w:val="both"/>
        <w:rPr>
          <w:lang w:eastAsia="zh-CN"/>
        </w:rPr>
      </w:pPr>
      <w:r>
        <w:rPr>
          <w:b/>
          <w:highlight w:val="yellow"/>
          <w:lang w:eastAsia="zh-CN"/>
        </w:rPr>
        <w:t>[High] Initial Proposal 4-3</w:t>
      </w:r>
      <w:r>
        <w:rPr>
          <w:lang w:eastAsia="zh-CN"/>
        </w:rPr>
        <w:t xml:space="preserve">: </w:t>
      </w:r>
    </w:p>
    <w:p w14:paraId="1AA96ACC" w14:textId="77777777" w:rsidR="00CC63E9" w:rsidRDefault="00CC63E9" w:rsidP="00CC63E9">
      <w:pPr>
        <w:widowControl w:val="0"/>
        <w:spacing w:after="120"/>
        <w:jc w:val="both"/>
        <w:rPr>
          <w:lang w:eastAsia="x-none"/>
        </w:rPr>
      </w:pPr>
      <w:r>
        <w:rPr>
          <w:lang w:eastAsia="x-none"/>
        </w:rPr>
        <w:t xml:space="preserve">Support </w:t>
      </w:r>
      <w:r w:rsidRPr="009E687B">
        <w:rPr>
          <w:lang w:eastAsia="x-none"/>
        </w:rPr>
        <w:t>UE</w:t>
      </w:r>
      <w:r>
        <w:rPr>
          <w:lang w:eastAsia="x-none"/>
        </w:rPr>
        <w:t>-</w:t>
      </w:r>
      <w:r w:rsidRPr="009E687B">
        <w:rPr>
          <w:lang w:eastAsia="x-none"/>
        </w:rPr>
        <w:t xml:space="preserve">specific PDCCH </w:t>
      </w:r>
      <w:r>
        <w:rPr>
          <w:lang w:eastAsia="x-none"/>
        </w:rPr>
        <w:t xml:space="preserve">in addition to </w:t>
      </w:r>
      <w:r w:rsidRPr="00AA012B">
        <w:rPr>
          <w:lang w:eastAsia="zh-CN"/>
        </w:rPr>
        <w:t>group-common PDCCH</w:t>
      </w:r>
      <w:r w:rsidRPr="009E687B">
        <w:rPr>
          <w:lang w:eastAsia="x-none"/>
        </w:rPr>
        <w:t xml:space="preserve"> </w:t>
      </w:r>
      <w:r>
        <w:rPr>
          <w:lang w:eastAsia="x-none"/>
        </w:rPr>
        <w:t>f</w:t>
      </w:r>
      <w:r w:rsidRPr="009E687B">
        <w:rPr>
          <w:lang w:eastAsia="x-none"/>
        </w:rPr>
        <w:t>or deactivation</w:t>
      </w:r>
      <w:r w:rsidRPr="00686483">
        <w:rPr>
          <w:lang w:eastAsia="zh-CN"/>
        </w:rPr>
        <w:t xml:space="preserve"> </w:t>
      </w:r>
      <w:r w:rsidRPr="00AA012B">
        <w:rPr>
          <w:lang w:eastAsia="zh-CN"/>
        </w:rPr>
        <w:t>of SPS group-common PDSCH</w:t>
      </w:r>
      <w:r w:rsidRPr="009E687B">
        <w:rPr>
          <w:lang w:eastAsia="x-none"/>
        </w:rPr>
        <w:t>.</w:t>
      </w:r>
    </w:p>
    <w:p w14:paraId="3FAD254B" w14:textId="77777777" w:rsidR="00F11824" w:rsidRPr="00CC63E9" w:rsidRDefault="00F11824" w:rsidP="0055423D">
      <w:pPr>
        <w:widowControl w:val="0"/>
        <w:spacing w:after="120"/>
        <w:jc w:val="both"/>
        <w:rPr>
          <w:lang w:eastAsia="x-none"/>
        </w:rPr>
      </w:pPr>
    </w:p>
    <w:p w14:paraId="473F56F4" w14:textId="518B4F9E" w:rsidR="003F23F0" w:rsidRDefault="003F23F0" w:rsidP="003F23F0">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63F7AE66" w14:textId="77777777" w:rsidR="003F23F0" w:rsidRDefault="003F23F0" w:rsidP="003F23F0">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3F23F0" w14:paraId="6B915E05" w14:textId="77777777" w:rsidTr="008444E3">
        <w:tc>
          <w:tcPr>
            <w:tcW w:w="2122" w:type="dxa"/>
            <w:tcBorders>
              <w:top w:val="single" w:sz="4" w:space="0" w:color="auto"/>
              <w:left w:val="single" w:sz="4" w:space="0" w:color="auto"/>
              <w:bottom w:val="single" w:sz="4" w:space="0" w:color="auto"/>
              <w:right w:val="single" w:sz="4" w:space="0" w:color="auto"/>
            </w:tcBorders>
          </w:tcPr>
          <w:p w14:paraId="2FEA5E24" w14:textId="77777777" w:rsidR="003F23F0" w:rsidRDefault="003F23F0"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D2A51CF" w14:textId="77777777" w:rsidR="003F23F0" w:rsidRDefault="003F23F0" w:rsidP="008444E3">
            <w:pPr>
              <w:jc w:val="center"/>
              <w:rPr>
                <w:b/>
                <w:lang w:eastAsia="zh-CN"/>
              </w:rPr>
            </w:pPr>
            <w:r>
              <w:rPr>
                <w:b/>
                <w:lang w:eastAsia="zh-CN"/>
              </w:rPr>
              <w:t>Comment</w:t>
            </w:r>
          </w:p>
        </w:tc>
      </w:tr>
      <w:tr w:rsidR="003F23F0" w14:paraId="2F3A7834" w14:textId="77777777" w:rsidTr="008444E3">
        <w:tc>
          <w:tcPr>
            <w:tcW w:w="2122" w:type="dxa"/>
            <w:tcBorders>
              <w:top w:val="single" w:sz="4" w:space="0" w:color="auto"/>
              <w:left w:val="single" w:sz="4" w:space="0" w:color="auto"/>
              <w:bottom w:val="single" w:sz="4" w:space="0" w:color="auto"/>
              <w:right w:val="single" w:sz="4" w:space="0" w:color="auto"/>
            </w:tcBorders>
          </w:tcPr>
          <w:p w14:paraId="42D0CE44" w14:textId="25E029F0" w:rsidR="003F23F0" w:rsidRPr="00BA3EA3" w:rsidRDefault="00270A0A" w:rsidP="008444E3">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78FD884" w14:textId="77777777" w:rsidR="003F23F0" w:rsidRDefault="00270A0A" w:rsidP="008444E3">
            <w:pPr>
              <w:jc w:val="left"/>
              <w:rPr>
                <w:bCs/>
                <w:lang w:eastAsia="zh-CN"/>
              </w:rPr>
            </w:pPr>
            <w:r>
              <w:rPr>
                <w:bCs/>
                <w:lang w:eastAsia="zh-CN"/>
              </w:rPr>
              <w:t>4-1: Support.</w:t>
            </w:r>
          </w:p>
          <w:p w14:paraId="1330111F" w14:textId="77777777" w:rsidR="00270A0A" w:rsidRDefault="00270A0A" w:rsidP="008444E3">
            <w:pPr>
              <w:jc w:val="left"/>
              <w:rPr>
                <w:bCs/>
                <w:lang w:eastAsia="zh-CN"/>
              </w:rPr>
            </w:pPr>
            <w:r>
              <w:rPr>
                <w:bCs/>
                <w:lang w:eastAsia="zh-CN"/>
              </w:rPr>
              <w:t xml:space="preserve">4-2: don’t support. The prerequisite of this proposal is how gNB knows which UE missed the GC-PDCCH for activating the SPS without confirmation mechanism. </w:t>
            </w:r>
          </w:p>
          <w:p w14:paraId="5F85E8A2" w14:textId="1D1270F5" w:rsidR="00270A0A" w:rsidRPr="00BA3EA3" w:rsidRDefault="00270A0A" w:rsidP="008444E3">
            <w:pPr>
              <w:jc w:val="left"/>
              <w:rPr>
                <w:bCs/>
                <w:lang w:eastAsia="zh-CN"/>
              </w:rPr>
            </w:pPr>
            <w:r>
              <w:rPr>
                <w:bCs/>
                <w:lang w:eastAsia="zh-CN"/>
              </w:rPr>
              <w:t>4-3: Considering we have agreed GC-PDCCH for activating the SPS, it seems no need to support UE-specific PDCCH for deactivating the SPS.</w:t>
            </w:r>
          </w:p>
        </w:tc>
      </w:tr>
      <w:tr w:rsidR="00960B75" w14:paraId="24B36908" w14:textId="77777777" w:rsidTr="008444E3">
        <w:tc>
          <w:tcPr>
            <w:tcW w:w="2122" w:type="dxa"/>
            <w:tcBorders>
              <w:top w:val="single" w:sz="4" w:space="0" w:color="auto"/>
              <w:left w:val="single" w:sz="4" w:space="0" w:color="auto"/>
              <w:bottom w:val="single" w:sz="4" w:space="0" w:color="auto"/>
              <w:right w:val="single" w:sz="4" w:space="0" w:color="auto"/>
            </w:tcBorders>
          </w:tcPr>
          <w:p w14:paraId="71222533" w14:textId="74C7E204"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3336A5F2" w14:textId="77777777" w:rsidR="00960B75" w:rsidRDefault="00960B75" w:rsidP="00960B75">
            <w:pPr>
              <w:jc w:val="left"/>
              <w:rPr>
                <w:bCs/>
                <w:lang w:eastAsia="zh-CN"/>
              </w:rPr>
            </w:pPr>
            <w:r>
              <w:rPr>
                <w:bCs/>
                <w:lang w:eastAsia="zh-CN"/>
              </w:rPr>
              <w:t>4-1: support it</w:t>
            </w:r>
          </w:p>
          <w:p w14:paraId="5288FD5E" w14:textId="77777777" w:rsidR="00960B75" w:rsidRDefault="00960B75" w:rsidP="00960B75">
            <w:pPr>
              <w:jc w:val="left"/>
              <w:rPr>
                <w:bCs/>
                <w:lang w:eastAsia="zh-CN"/>
              </w:rPr>
            </w:pPr>
            <w:r>
              <w:rPr>
                <w:bCs/>
                <w:lang w:eastAsia="zh-CN"/>
              </w:rPr>
              <w:t>4-2: fine to list up the alternatives for now</w:t>
            </w:r>
          </w:p>
          <w:p w14:paraId="45FA0C37" w14:textId="6C6CF1C9" w:rsidR="00960B75" w:rsidRPr="00BA3EA3" w:rsidRDefault="00960B75" w:rsidP="00960B75">
            <w:pPr>
              <w:jc w:val="left"/>
              <w:rPr>
                <w:bCs/>
                <w:lang w:eastAsia="zh-CN"/>
              </w:rPr>
            </w:pPr>
            <w:r>
              <w:rPr>
                <w:bCs/>
                <w:lang w:eastAsia="zh-CN"/>
              </w:rPr>
              <w:t>4-3: support it</w:t>
            </w:r>
          </w:p>
        </w:tc>
      </w:tr>
      <w:tr w:rsidR="00DF5B25" w14:paraId="5277D9C0" w14:textId="77777777" w:rsidTr="008444E3">
        <w:tc>
          <w:tcPr>
            <w:tcW w:w="2122" w:type="dxa"/>
            <w:tcBorders>
              <w:top w:val="single" w:sz="4" w:space="0" w:color="auto"/>
              <w:left w:val="single" w:sz="4" w:space="0" w:color="auto"/>
              <w:bottom w:val="single" w:sz="4" w:space="0" w:color="auto"/>
              <w:right w:val="single" w:sz="4" w:space="0" w:color="auto"/>
            </w:tcBorders>
          </w:tcPr>
          <w:p w14:paraId="69B1180F" w14:textId="76E23F65" w:rsidR="00DF5B25" w:rsidRDefault="00DF5B25" w:rsidP="00960B75">
            <w:pPr>
              <w:rPr>
                <w:bCs/>
                <w:lang w:eastAsia="zh-CN"/>
              </w:rPr>
            </w:pPr>
            <w:r>
              <w:rPr>
                <w:rFonts w:hint="eastAsia"/>
                <w:bCs/>
                <w:lang w:eastAsia="zh-CN"/>
              </w:rPr>
              <w:lastRenderedPageBreak/>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F933869" w14:textId="091C4DD5" w:rsidR="00DF5B25" w:rsidRDefault="00DF5B25" w:rsidP="00960B75">
            <w:pPr>
              <w:rPr>
                <w:bCs/>
                <w:lang w:eastAsia="zh-CN"/>
              </w:rPr>
            </w:pPr>
            <w:r>
              <w:rPr>
                <w:rFonts w:hint="eastAsia"/>
                <w:bCs/>
                <w:lang w:eastAsia="zh-CN"/>
              </w:rPr>
              <w:t>4</w:t>
            </w:r>
            <w:r>
              <w:rPr>
                <w:bCs/>
                <w:lang w:eastAsia="zh-CN"/>
              </w:rPr>
              <w:t>-1: support</w:t>
            </w:r>
          </w:p>
          <w:p w14:paraId="2D99D07C" w14:textId="500C2A6F" w:rsidR="00DF5B25" w:rsidRDefault="00DF5B25" w:rsidP="00960B75">
            <w:pPr>
              <w:rPr>
                <w:bCs/>
                <w:lang w:eastAsia="zh-CN"/>
              </w:rPr>
            </w:pPr>
            <w:r>
              <w:rPr>
                <w:rFonts w:hint="eastAsia"/>
                <w:bCs/>
                <w:lang w:eastAsia="zh-CN"/>
              </w:rPr>
              <w:t>4</w:t>
            </w:r>
            <w:r>
              <w:rPr>
                <w:bCs/>
                <w:lang w:eastAsia="zh-CN"/>
              </w:rPr>
              <w:t>-2: support</w:t>
            </w:r>
          </w:p>
          <w:p w14:paraId="49F4E166" w14:textId="01978DB9" w:rsidR="00DF5B25" w:rsidRDefault="00DF5B25" w:rsidP="00960B75">
            <w:pPr>
              <w:rPr>
                <w:bCs/>
                <w:lang w:eastAsia="zh-CN"/>
              </w:rPr>
            </w:pPr>
            <w:r>
              <w:rPr>
                <w:rFonts w:hint="eastAsia"/>
                <w:bCs/>
                <w:lang w:eastAsia="zh-CN"/>
              </w:rPr>
              <w:t>4</w:t>
            </w:r>
            <w:r>
              <w:rPr>
                <w:bCs/>
                <w:lang w:eastAsia="zh-CN"/>
              </w:rPr>
              <w:t>-3: support</w:t>
            </w:r>
          </w:p>
        </w:tc>
      </w:tr>
      <w:tr w:rsidR="0095631B" w14:paraId="7787F939" w14:textId="77777777" w:rsidTr="008444E3">
        <w:tc>
          <w:tcPr>
            <w:tcW w:w="2122" w:type="dxa"/>
            <w:tcBorders>
              <w:top w:val="single" w:sz="4" w:space="0" w:color="auto"/>
              <w:left w:val="single" w:sz="4" w:space="0" w:color="auto"/>
              <w:bottom w:val="single" w:sz="4" w:space="0" w:color="auto"/>
              <w:right w:val="single" w:sz="4" w:space="0" w:color="auto"/>
            </w:tcBorders>
          </w:tcPr>
          <w:p w14:paraId="0FC6FF8A" w14:textId="7CEAF521"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CCAEACC" w14:textId="77777777" w:rsidR="0095631B" w:rsidRDefault="0095631B" w:rsidP="0095631B">
            <w:pPr>
              <w:rPr>
                <w:bCs/>
                <w:lang w:eastAsia="zh-CN"/>
              </w:rPr>
            </w:pPr>
            <w:r>
              <w:rPr>
                <w:rFonts w:hint="eastAsia"/>
                <w:bCs/>
                <w:lang w:eastAsia="zh-CN"/>
              </w:rPr>
              <w:t>O</w:t>
            </w:r>
            <w:r>
              <w:rPr>
                <w:bCs/>
                <w:lang w:eastAsia="zh-CN"/>
              </w:rPr>
              <w:t>k with Proposal 4-1.</w:t>
            </w:r>
          </w:p>
          <w:p w14:paraId="6F9E7F08" w14:textId="77777777" w:rsidR="0095631B" w:rsidRDefault="0095631B" w:rsidP="0095631B">
            <w:pPr>
              <w:rPr>
                <w:bCs/>
                <w:lang w:eastAsia="zh-CN"/>
              </w:rPr>
            </w:pPr>
            <w:r>
              <w:rPr>
                <w:bCs/>
                <w:lang w:eastAsia="zh-CN"/>
              </w:rPr>
              <w:t>For Proposal 4-2, we are ok to list all potential alternatives. However, the current alternative is too detailed. From our perspective,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Pr>
                <w:lang w:eastAsia="x-none"/>
              </w:rPr>
              <w:t xml:space="preserve">and </w:t>
            </w:r>
            <w:r w:rsidRPr="005F4B4F">
              <w:rPr>
                <w:lang w:eastAsia="x-none"/>
              </w:rPr>
              <w:t xml:space="preserve">a slot offset or HPID offset </w:t>
            </w:r>
            <w:r>
              <w:rPr>
                <w:lang w:eastAsia="x-none"/>
              </w:rPr>
              <w:t xml:space="preserve">that </w:t>
            </w:r>
            <w:r w:rsidRPr="005F4B4F">
              <w:rPr>
                <w:lang w:eastAsia="x-none"/>
              </w:rPr>
              <w:t>can be configured by RRC</w:t>
            </w:r>
            <w:r>
              <w:rPr>
                <w:bCs/>
                <w:lang w:eastAsia="zh-CN"/>
              </w:rPr>
              <w:t>” can be removed for now, it can be a separate discussion. In this proposal, we can first focus on whether UE specific activation is needed or not.</w:t>
            </w:r>
          </w:p>
          <w:p w14:paraId="2E7C3777" w14:textId="77777777" w:rsidR="0095631B" w:rsidRDefault="0095631B" w:rsidP="0095631B">
            <w:pPr>
              <w:rPr>
                <w:bCs/>
                <w:lang w:eastAsia="zh-CN"/>
              </w:rPr>
            </w:pPr>
            <w:r>
              <w:rPr>
                <w:bCs/>
                <w:lang w:eastAsia="zh-CN"/>
              </w:rPr>
              <w:t>Updated proposal from ZTE:</w:t>
            </w:r>
          </w:p>
          <w:p w14:paraId="6E6896E3" w14:textId="77777777" w:rsidR="0095631B" w:rsidRPr="006340F1" w:rsidRDefault="0095631B" w:rsidP="0095631B">
            <w:pPr>
              <w:widowControl w:val="0"/>
              <w:spacing w:after="120"/>
              <w:rPr>
                <w:i/>
                <w:lang w:eastAsia="x-none"/>
              </w:rPr>
            </w:pPr>
            <w:r w:rsidRPr="006340F1">
              <w:rPr>
                <w:i/>
                <w:lang w:eastAsia="x-none"/>
              </w:rPr>
              <w:t xml:space="preserve">For UE who missed the group-common PDCCH activation of </w:t>
            </w:r>
            <w:r w:rsidRPr="006340F1">
              <w:rPr>
                <w:i/>
                <w:lang w:eastAsia="zh-CN"/>
              </w:rPr>
              <w:t>SPS group-common PDSCH</w:t>
            </w:r>
            <w:r w:rsidRPr="006340F1">
              <w:rPr>
                <w:i/>
                <w:lang w:eastAsia="x-none"/>
              </w:rPr>
              <w:t>, support at least one of the following alternatives.</w:t>
            </w:r>
          </w:p>
          <w:p w14:paraId="3D716752"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1: retransmit the activation command via group-common PDCCH </w:t>
            </w:r>
            <w:r w:rsidRPr="006340F1">
              <w:rPr>
                <w:i/>
                <w:strike/>
                <w:color w:val="FF0000"/>
                <w:lang w:eastAsia="x-none"/>
              </w:rPr>
              <w:t>containing the original PDCCH information and a slot offset or HPID offset that can be configured by RRC</w:t>
            </w:r>
            <w:r w:rsidRPr="006340F1">
              <w:rPr>
                <w:i/>
                <w:lang w:eastAsia="x-none"/>
              </w:rPr>
              <w:t>.</w:t>
            </w:r>
          </w:p>
          <w:p w14:paraId="42957B26"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lt 2: retransmit the activation command via UE-specific PDCCH</w:t>
            </w:r>
            <w:r w:rsidRPr="006340F1">
              <w:rPr>
                <w:i/>
                <w:strike/>
                <w:color w:val="FF0000"/>
                <w:lang w:eastAsia="x-none"/>
              </w:rPr>
              <w:t xml:space="preserve"> containing the original PDCCH information and a slot offset or HPID offset that can be configured by RRC</w:t>
            </w:r>
            <w:r w:rsidRPr="006340F1">
              <w:rPr>
                <w:i/>
                <w:lang w:eastAsia="x-none"/>
              </w:rPr>
              <w:t>.</w:t>
            </w:r>
          </w:p>
          <w:p w14:paraId="7BA229C8" w14:textId="77777777" w:rsidR="0095631B" w:rsidRPr="006340F1" w:rsidRDefault="0095631B" w:rsidP="0095631B">
            <w:pPr>
              <w:widowControl w:val="0"/>
              <w:numPr>
                <w:ilvl w:val="0"/>
                <w:numId w:val="35"/>
              </w:numPr>
              <w:overflowPunct/>
              <w:autoSpaceDE/>
              <w:autoSpaceDN/>
              <w:adjustRightInd/>
              <w:spacing w:after="120"/>
              <w:textAlignment w:val="auto"/>
              <w:rPr>
                <w:i/>
                <w:lang w:eastAsia="x-none"/>
              </w:rPr>
            </w:pPr>
            <w:r w:rsidRPr="006340F1">
              <w:rPr>
                <w:rFonts w:hint="eastAsia"/>
                <w:i/>
                <w:lang w:eastAsia="x-none"/>
              </w:rPr>
              <w:t>A</w:t>
            </w:r>
            <w:r w:rsidRPr="006340F1">
              <w:rPr>
                <w:i/>
                <w:lang w:eastAsia="x-none"/>
              </w:rPr>
              <w:t xml:space="preserve">lt 3: retransmit the activation command via MAC-CE </w:t>
            </w:r>
            <w:r w:rsidRPr="00BF363C">
              <w:rPr>
                <w:i/>
                <w:strike/>
                <w:color w:val="FF0000"/>
                <w:lang w:eastAsia="x-none"/>
              </w:rPr>
              <w:t>containing the original PDCCH information and the slot number where it was transmitted</w:t>
            </w:r>
            <w:r w:rsidRPr="006340F1">
              <w:rPr>
                <w:i/>
                <w:lang w:eastAsia="x-none"/>
              </w:rPr>
              <w:t>.</w:t>
            </w:r>
          </w:p>
          <w:p w14:paraId="1729DAB7" w14:textId="77777777" w:rsidR="0095631B" w:rsidRPr="00BF363C" w:rsidRDefault="0095631B" w:rsidP="0095631B">
            <w:pPr>
              <w:rPr>
                <w:bCs/>
                <w:i/>
                <w:color w:val="FF0000"/>
                <w:u w:val="single"/>
                <w:lang w:eastAsia="zh-CN"/>
              </w:rPr>
            </w:pPr>
            <w:r w:rsidRPr="00BF363C">
              <w:rPr>
                <w:rFonts w:hint="eastAsia"/>
                <w:bCs/>
                <w:i/>
                <w:color w:val="FF0000"/>
                <w:u w:val="single"/>
                <w:lang w:eastAsia="zh-CN"/>
              </w:rPr>
              <w:t>F</w:t>
            </w:r>
            <w:r w:rsidRPr="00BF363C">
              <w:rPr>
                <w:bCs/>
                <w:i/>
                <w:color w:val="FF0000"/>
                <w:u w:val="single"/>
                <w:lang w:eastAsia="zh-CN"/>
              </w:rPr>
              <w:t>FS other details.</w:t>
            </w:r>
          </w:p>
          <w:p w14:paraId="3BB8581A" w14:textId="77777777" w:rsidR="0095631B" w:rsidRDefault="0095631B" w:rsidP="0095631B">
            <w:pPr>
              <w:rPr>
                <w:bCs/>
                <w:lang w:eastAsia="zh-CN"/>
              </w:rPr>
            </w:pPr>
          </w:p>
          <w:p w14:paraId="2A18AB13" w14:textId="77777777" w:rsidR="0095631B" w:rsidRDefault="0095631B" w:rsidP="0095631B">
            <w:pPr>
              <w:rPr>
                <w:bCs/>
                <w:lang w:eastAsia="zh-CN"/>
              </w:rPr>
            </w:pPr>
            <w:r>
              <w:rPr>
                <w:rFonts w:hint="eastAsia"/>
                <w:bCs/>
                <w:lang w:eastAsia="zh-CN"/>
              </w:rPr>
              <w:t>F</w:t>
            </w:r>
            <w:r>
              <w:rPr>
                <w:bCs/>
                <w:lang w:eastAsia="zh-CN"/>
              </w:rPr>
              <w:t>or proposal 4-3: We suggest to discuss it after resolving the issue of Proposal 4-2. If UE specific activation (DCI/MAC-CE) is introduced for activation, then it makes sense to reuse the same mechanism for deactivation.</w:t>
            </w:r>
          </w:p>
          <w:p w14:paraId="6045F9AB" w14:textId="77777777" w:rsidR="0095631B" w:rsidRDefault="0095631B" w:rsidP="0095631B">
            <w:pPr>
              <w:rPr>
                <w:bCs/>
                <w:lang w:eastAsia="zh-CN"/>
              </w:rPr>
            </w:pPr>
          </w:p>
        </w:tc>
      </w:tr>
      <w:tr w:rsidR="00BD1C15" w14:paraId="0E549F13" w14:textId="77777777" w:rsidTr="008444E3">
        <w:tc>
          <w:tcPr>
            <w:tcW w:w="2122" w:type="dxa"/>
            <w:tcBorders>
              <w:top w:val="single" w:sz="4" w:space="0" w:color="auto"/>
              <w:left w:val="single" w:sz="4" w:space="0" w:color="auto"/>
              <w:bottom w:val="single" w:sz="4" w:space="0" w:color="auto"/>
              <w:right w:val="single" w:sz="4" w:space="0" w:color="auto"/>
            </w:tcBorders>
          </w:tcPr>
          <w:p w14:paraId="305347D7" w14:textId="27CB18AA" w:rsidR="00BD1C15" w:rsidRDefault="00BD1C15" w:rsidP="00BD1C15">
            <w:pPr>
              <w:rPr>
                <w:rFonts w:hint="eastAsia"/>
                <w:bCs/>
                <w:lang w:eastAsia="zh-CN"/>
              </w:rPr>
            </w:pPr>
            <w:r>
              <w:rPr>
                <w:rFonts w:eastAsia="맑은 고딕" w:hint="eastAsia"/>
                <w:bCs/>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57DF8CA" w14:textId="77777777" w:rsidR="00BD1C15" w:rsidRDefault="00BD1C15" w:rsidP="00BD1C15">
            <w:pPr>
              <w:jc w:val="left"/>
              <w:rPr>
                <w:rFonts w:eastAsia="맑은 고딕"/>
                <w:bCs/>
                <w:lang w:eastAsia="ko-KR"/>
              </w:rPr>
            </w:pPr>
            <w:r>
              <w:rPr>
                <w:rFonts w:eastAsia="맑은 고딕" w:hint="eastAsia"/>
                <w:bCs/>
                <w:lang w:eastAsia="ko-KR"/>
              </w:rPr>
              <w:t xml:space="preserve">For P4-2, </w:t>
            </w:r>
            <w:r>
              <w:rPr>
                <w:rFonts w:eastAsia="맑은 고딕"/>
                <w:bCs/>
                <w:lang w:eastAsia="ko-KR"/>
              </w:rPr>
              <w:t>we think that the activation command could be retransmitted based on either blind repetition or HARQ-ACK confirmation. We could discuss how to retransmit after selecting one alternative. Thus, we prefer to change to:</w:t>
            </w:r>
          </w:p>
          <w:p w14:paraId="3CBE3EB7" w14:textId="77777777" w:rsidR="00BD1C15" w:rsidRDefault="00BD1C15" w:rsidP="00BD1C15">
            <w:pPr>
              <w:widowControl w:val="0"/>
              <w:spacing w:after="120"/>
              <w:ind w:leftChars="200" w:left="400"/>
              <w:rPr>
                <w:lang w:eastAsia="zh-CN"/>
              </w:rPr>
            </w:pPr>
            <w:r>
              <w:rPr>
                <w:b/>
                <w:highlight w:val="yellow"/>
                <w:lang w:eastAsia="zh-CN"/>
              </w:rPr>
              <w:t>[High] Initial Proposal 4-2</w:t>
            </w:r>
            <w:r>
              <w:rPr>
                <w:lang w:eastAsia="zh-CN"/>
              </w:rPr>
              <w:t xml:space="preserve">: </w:t>
            </w:r>
          </w:p>
          <w:p w14:paraId="6978CA72" w14:textId="77777777" w:rsidR="00BD1C15" w:rsidRDefault="00BD1C15" w:rsidP="00BD1C15">
            <w:pPr>
              <w:widowControl w:val="0"/>
              <w:spacing w:after="120"/>
              <w:ind w:leftChars="200" w:left="400"/>
              <w:rPr>
                <w:lang w:eastAsia="x-none"/>
              </w:rPr>
            </w:pPr>
            <w:r>
              <w:rPr>
                <w:lang w:eastAsia="x-none"/>
              </w:rPr>
              <w:t xml:space="preserve">For </w:t>
            </w:r>
            <w:r w:rsidRPr="007574E3">
              <w:rPr>
                <w:strike/>
                <w:color w:val="FF0000"/>
                <w:lang w:eastAsia="x-none"/>
              </w:rPr>
              <w:t>UE who missed</w:t>
            </w:r>
            <w:r w:rsidRPr="007574E3">
              <w:rPr>
                <w:color w:val="FF0000"/>
                <w:lang w:eastAsia="x-none"/>
              </w:rPr>
              <w:t xml:space="preserve"> </w:t>
            </w:r>
            <w:r w:rsidRPr="007574E3">
              <w:rPr>
                <w:color w:val="FF0000"/>
                <w:u w:val="single"/>
                <w:lang w:eastAsia="x-none"/>
              </w:rPr>
              <w:t xml:space="preserve">reliability of </w:t>
            </w:r>
            <w:r>
              <w:rPr>
                <w:lang w:eastAsia="x-none"/>
              </w:rPr>
              <w:t xml:space="preserve">the group-common PDCCH activation of </w:t>
            </w:r>
            <w:r w:rsidRPr="00AA012B">
              <w:rPr>
                <w:lang w:eastAsia="zh-CN"/>
              </w:rPr>
              <w:t>SPS group-common PDSCH</w:t>
            </w:r>
            <w:r>
              <w:rPr>
                <w:lang w:eastAsia="x-none"/>
              </w:rPr>
              <w:t>, support at least one of the following alternatives.</w:t>
            </w:r>
          </w:p>
          <w:p w14:paraId="59FB5AB1" w14:textId="77777777" w:rsidR="00BD1C15" w:rsidRPr="005F4B4F"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1: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group-common </w:t>
            </w:r>
            <w:r w:rsidRPr="005F4B4F">
              <w:rPr>
                <w:lang w:eastAsia="x-none"/>
              </w:rPr>
              <w:t>PDCCH</w:t>
            </w:r>
            <w:r>
              <w:rPr>
                <w:lang w:eastAsia="x-none"/>
              </w:rPr>
              <w:t xml:space="preserve"> </w:t>
            </w:r>
            <w:r w:rsidRPr="00F15F9F">
              <w:rPr>
                <w:lang w:eastAsia="x-none"/>
              </w:rPr>
              <w:t>containing</w:t>
            </w:r>
            <w:r w:rsidRPr="005F4B4F">
              <w:rPr>
                <w:lang w:eastAsia="x-none"/>
              </w:rPr>
              <w:t xml:space="preserve"> </w:t>
            </w:r>
            <w:r w:rsidRPr="00F15F9F">
              <w:rPr>
                <w:lang w:eastAsia="x-none"/>
              </w:rPr>
              <w:t>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1AD32BFE" w14:textId="77777777" w:rsidR="00BD1C15"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t>A</w:t>
            </w:r>
            <w:r>
              <w:rPr>
                <w:lang w:eastAsia="x-none"/>
              </w:rPr>
              <w:t xml:space="preserve">lt 2: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5F4B4F">
              <w:rPr>
                <w:lang w:eastAsia="x-none"/>
              </w:rPr>
              <w:t xml:space="preserve">UE-specific PDCCH </w:t>
            </w:r>
            <w:r w:rsidRPr="00F15F9F">
              <w:rPr>
                <w:lang w:eastAsia="x-none"/>
              </w:rPr>
              <w:t>containing the original PDCCH information</w:t>
            </w:r>
            <w:r w:rsidRPr="005F4B4F">
              <w:rPr>
                <w:lang w:eastAsia="x-none"/>
              </w:rPr>
              <w:t xml:space="preserve"> </w:t>
            </w:r>
            <w:r w:rsidRPr="000F66C9">
              <w:rPr>
                <w:strike/>
                <w:color w:val="FF0000"/>
                <w:lang w:eastAsia="x-none"/>
              </w:rPr>
              <w:t>and a slot offset or HPID offset that can be configured by RRC</w:t>
            </w:r>
            <w:r w:rsidRPr="005F4B4F">
              <w:rPr>
                <w:lang w:eastAsia="x-none"/>
              </w:rPr>
              <w:t>.</w:t>
            </w:r>
          </w:p>
          <w:p w14:paraId="324B7422" w14:textId="77777777" w:rsidR="00BD1C15" w:rsidRPr="00C94674" w:rsidRDefault="00BD1C15" w:rsidP="00BD1C15">
            <w:pPr>
              <w:widowControl w:val="0"/>
              <w:numPr>
                <w:ilvl w:val="0"/>
                <w:numId w:val="35"/>
              </w:numPr>
              <w:overflowPunct/>
              <w:autoSpaceDE/>
              <w:autoSpaceDN/>
              <w:adjustRightInd/>
              <w:spacing w:after="120"/>
              <w:ind w:leftChars="380" w:left="1120"/>
              <w:textAlignment w:val="auto"/>
              <w:rPr>
                <w:lang w:eastAsia="x-none"/>
              </w:rPr>
            </w:pPr>
            <w:r>
              <w:rPr>
                <w:rFonts w:hint="eastAsia"/>
                <w:lang w:eastAsia="x-none"/>
              </w:rPr>
              <w:lastRenderedPageBreak/>
              <w:t>A</w:t>
            </w:r>
            <w:r>
              <w:rPr>
                <w:lang w:eastAsia="x-none"/>
              </w:rPr>
              <w:t>lt 3:</w:t>
            </w:r>
            <w:r w:rsidRPr="00F15F9F">
              <w:rPr>
                <w:lang w:eastAsia="x-none"/>
              </w:rPr>
              <w:t xml:space="preserve"> </w:t>
            </w:r>
            <w:r w:rsidRPr="005F4B4F">
              <w:rPr>
                <w:lang w:eastAsia="x-none"/>
              </w:rPr>
              <w:t>retransmi</w:t>
            </w:r>
            <w:r>
              <w:rPr>
                <w:lang w:eastAsia="x-none"/>
              </w:rPr>
              <w:t xml:space="preserve">t the </w:t>
            </w:r>
            <w:r w:rsidRPr="005F4B4F">
              <w:rPr>
                <w:lang w:eastAsia="x-none"/>
              </w:rPr>
              <w:t xml:space="preserve">activation </w:t>
            </w:r>
            <w:r>
              <w:rPr>
                <w:lang w:eastAsia="x-none"/>
              </w:rPr>
              <w:t xml:space="preserve">command via </w:t>
            </w:r>
            <w:r w:rsidRPr="00F15F9F">
              <w:rPr>
                <w:lang w:eastAsia="x-none"/>
              </w:rPr>
              <w:t>MAC-CE containing the original PDCCH information and the slot number where it was transmitted.</w:t>
            </w:r>
          </w:p>
          <w:p w14:paraId="13B3136C" w14:textId="77777777" w:rsidR="00BD1C15" w:rsidRPr="007574E3" w:rsidRDefault="00BD1C15" w:rsidP="00BD1C15">
            <w:pPr>
              <w:jc w:val="left"/>
              <w:rPr>
                <w:rFonts w:eastAsia="맑은 고딕"/>
                <w:bCs/>
                <w:lang w:eastAsia="ko-KR"/>
              </w:rPr>
            </w:pPr>
            <w:r>
              <w:rPr>
                <w:rFonts w:eastAsia="맑은 고딕" w:hint="eastAsia"/>
                <w:bCs/>
                <w:lang w:eastAsia="ko-KR"/>
              </w:rPr>
              <w:t xml:space="preserve">In addition, </w:t>
            </w:r>
            <w:r>
              <w:rPr>
                <w:rFonts w:eastAsia="맑은 고딕"/>
                <w:bCs/>
                <w:lang w:eastAsia="ko-KR"/>
              </w:rPr>
              <w:t>f</w:t>
            </w:r>
            <w:r>
              <w:rPr>
                <w:rFonts w:eastAsia="맑은 고딕"/>
                <w:bCs/>
                <w:lang w:eastAsia="ko-KR"/>
              </w:rPr>
              <w:t xml:space="preserve">or Alt 3, </w:t>
            </w:r>
            <w:r w:rsidRPr="007574E3">
              <w:rPr>
                <w:rFonts w:eastAsia="맑은 고딕"/>
                <w:bCs/>
                <w:lang w:eastAsia="ko-KR"/>
              </w:rPr>
              <w:t>w</w:t>
            </w:r>
            <w:r w:rsidRPr="007574E3">
              <w:rPr>
                <w:rFonts w:eastAsia="맑은 고딕" w:hint="eastAsia"/>
                <w:bCs/>
                <w:lang w:eastAsia="ko-KR"/>
              </w:rPr>
              <w:t>e wonder if</w:t>
            </w:r>
            <w:bookmarkStart w:id="31" w:name="_GoBack"/>
            <w:bookmarkEnd w:id="31"/>
            <w:r w:rsidRPr="007574E3">
              <w:rPr>
                <w:rFonts w:eastAsia="맑은 고딕" w:hint="eastAsia"/>
                <w:bCs/>
                <w:lang w:eastAsia="ko-KR"/>
              </w:rPr>
              <w:t xml:space="preserve"> MAC-CE is group common or UE specific.</w:t>
            </w:r>
          </w:p>
          <w:p w14:paraId="05F7CBDD" w14:textId="57FCCC42" w:rsidR="00BD1C15" w:rsidRDefault="00BD1C15" w:rsidP="00BD1C15">
            <w:pPr>
              <w:rPr>
                <w:rFonts w:hint="eastAsia"/>
                <w:bCs/>
                <w:lang w:eastAsia="zh-CN"/>
              </w:rPr>
            </w:pPr>
            <w:r>
              <w:rPr>
                <w:rFonts w:eastAsia="맑은 고딕" w:hint="eastAsia"/>
                <w:bCs/>
                <w:lang w:eastAsia="ko-KR"/>
              </w:rPr>
              <w:t xml:space="preserve">For P4-3, we are </w:t>
            </w:r>
            <w:r>
              <w:rPr>
                <w:rFonts w:eastAsia="맑은 고딕"/>
                <w:bCs/>
                <w:lang w:eastAsia="ko-KR"/>
              </w:rPr>
              <w:t>skeptical</w:t>
            </w:r>
            <w:r>
              <w:rPr>
                <w:rFonts w:eastAsia="맑은 고딕" w:hint="eastAsia"/>
                <w:bCs/>
                <w:lang w:eastAsia="ko-KR"/>
              </w:rPr>
              <w:t xml:space="preserve"> </w:t>
            </w:r>
            <w:r>
              <w:rPr>
                <w:rFonts w:eastAsia="맑은 고딕"/>
                <w:bCs/>
                <w:lang w:eastAsia="ko-KR"/>
              </w:rPr>
              <w:t xml:space="preserve">about </w:t>
            </w:r>
            <w:r w:rsidRPr="009E687B">
              <w:rPr>
                <w:lang w:eastAsia="x-none"/>
              </w:rPr>
              <w:t>UE</w:t>
            </w:r>
            <w:r>
              <w:rPr>
                <w:lang w:eastAsia="x-none"/>
              </w:rPr>
              <w:t>-</w:t>
            </w:r>
            <w:r w:rsidRPr="009E687B">
              <w:rPr>
                <w:lang w:eastAsia="x-none"/>
              </w:rPr>
              <w:t>specific PDCCH</w:t>
            </w:r>
            <w:r>
              <w:rPr>
                <w:lang w:eastAsia="x-none"/>
              </w:rPr>
              <w:t xml:space="preserve"> for deactivation. Instead, considering missed group common DCI for deactivation, UE could implicitly release group common SPS.</w:t>
            </w:r>
          </w:p>
        </w:tc>
      </w:tr>
    </w:tbl>
    <w:p w14:paraId="11D12396" w14:textId="77777777" w:rsidR="003F23F0" w:rsidRDefault="003F23F0" w:rsidP="003F23F0">
      <w:pPr>
        <w:widowControl w:val="0"/>
        <w:spacing w:after="120"/>
        <w:jc w:val="both"/>
        <w:rPr>
          <w:lang w:eastAsia="zh-CN"/>
        </w:rPr>
      </w:pPr>
    </w:p>
    <w:p w14:paraId="1F4EF681" w14:textId="77777777" w:rsidR="003F23F0" w:rsidRDefault="003F23F0" w:rsidP="003F23F0">
      <w:pPr>
        <w:widowControl w:val="0"/>
        <w:spacing w:after="120"/>
        <w:jc w:val="both"/>
        <w:rPr>
          <w:lang w:eastAsia="zh-CN"/>
        </w:rPr>
      </w:pPr>
    </w:p>
    <w:p w14:paraId="33537181" w14:textId="167F21F4" w:rsidR="003F23F0" w:rsidRDefault="003F23F0" w:rsidP="003F23F0">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23363603" w14:textId="03891095" w:rsidR="003F23F0" w:rsidRDefault="003F23F0" w:rsidP="003F23F0">
      <w:pPr>
        <w:widowControl w:val="0"/>
        <w:spacing w:after="120"/>
        <w:jc w:val="both"/>
        <w:rPr>
          <w:lang w:eastAsia="zh-CN"/>
        </w:rPr>
      </w:pPr>
    </w:p>
    <w:p w14:paraId="3C4DC64C" w14:textId="77777777" w:rsidR="003F23F0" w:rsidRDefault="003F23F0" w:rsidP="003F23F0">
      <w:pPr>
        <w:widowControl w:val="0"/>
        <w:spacing w:after="120"/>
        <w:jc w:val="both"/>
        <w:rPr>
          <w:lang w:eastAsia="zh-CN"/>
        </w:rPr>
      </w:pPr>
    </w:p>
    <w:p w14:paraId="2F07C416" w14:textId="41E59C91" w:rsidR="00372FFC" w:rsidRDefault="00F12715">
      <w:pPr>
        <w:pStyle w:val="1"/>
        <w:rPr>
          <w:rFonts w:ascii="Times New Roman" w:hAnsi="Times New Roman"/>
          <w:lang w:val="en-US"/>
        </w:rPr>
      </w:pPr>
      <w:r>
        <w:rPr>
          <w:rFonts w:ascii="Times New Roman" w:hAnsi="Times New Roman"/>
          <w:lang w:val="en-US"/>
        </w:rPr>
        <w:t xml:space="preserve">Issue #5: Simultaneous operation with unicast reception </w:t>
      </w:r>
    </w:p>
    <w:p w14:paraId="7271DC82" w14:textId="77777777" w:rsidR="00876292" w:rsidRDefault="00876292" w:rsidP="00876292">
      <w:pPr>
        <w:pStyle w:val="2"/>
        <w:ind w:left="576"/>
        <w:rPr>
          <w:rFonts w:ascii="Times New Roman" w:hAnsi="Times New Roman"/>
          <w:lang w:val="en-US"/>
        </w:rPr>
      </w:pPr>
      <w:r>
        <w:rPr>
          <w:rFonts w:ascii="Times New Roman" w:hAnsi="Times New Roman"/>
          <w:lang w:val="en-US"/>
        </w:rPr>
        <w:t>Background and submitted proposals</w:t>
      </w:r>
    </w:p>
    <w:p w14:paraId="1525512E" w14:textId="77777777" w:rsidR="00876292" w:rsidRPr="00A2344B" w:rsidRDefault="00876292" w:rsidP="00876292">
      <w:pPr>
        <w:widowControl w:val="0"/>
        <w:spacing w:after="120"/>
        <w:jc w:val="both"/>
        <w:rPr>
          <w:b/>
          <w:bCs/>
          <w:i/>
          <w:iCs/>
          <w:color w:val="4472C4" w:themeColor="accent5"/>
          <w:sz w:val="24"/>
          <w:szCs w:val="24"/>
          <w:lang w:eastAsia="zh-CN"/>
        </w:rPr>
      </w:pPr>
      <w:r w:rsidRPr="00A2344B">
        <w:rPr>
          <w:rFonts w:hint="eastAsia"/>
          <w:b/>
          <w:bCs/>
          <w:i/>
          <w:iCs/>
          <w:color w:val="4472C4" w:themeColor="accent5"/>
          <w:sz w:val="24"/>
          <w:szCs w:val="24"/>
          <w:lang w:eastAsia="zh-CN"/>
        </w:rPr>
        <w:t>B</w:t>
      </w:r>
      <w:r w:rsidRPr="00A2344B">
        <w:rPr>
          <w:b/>
          <w:bCs/>
          <w:i/>
          <w:iCs/>
          <w:color w:val="4472C4" w:themeColor="accent5"/>
          <w:sz w:val="24"/>
          <w:szCs w:val="24"/>
          <w:lang w:eastAsia="zh-CN"/>
        </w:rPr>
        <w:t>ackground</w:t>
      </w:r>
    </w:p>
    <w:p w14:paraId="64BECF33" w14:textId="0DD4794D" w:rsidR="00227C38" w:rsidRDefault="002519A8" w:rsidP="00227C38">
      <w:pPr>
        <w:widowControl w:val="0"/>
        <w:spacing w:after="120"/>
        <w:jc w:val="both"/>
        <w:rPr>
          <w:lang w:eastAsia="zh-CN"/>
        </w:rPr>
      </w:pPr>
      <w:r>
        <w:rPr>
          <w:rFonts w:hint="eastAsia"/>
          <w:lang w:eastAsia="zh-CN"/>
        </w:rPr>
        <w:t>I</w:t>
      </w:r>
      <w:r>
        <w:rPr>
          <w:lang w:eastAsia="zh-CN"/>
        </w:rPr>
        <w:t xml:space="preserve">n </w:t>
      </w:r>
      <w:r>
        <w:rPr>
          <w:rFonts w:hint="eastAsia"/>
          <w:lang w:eastAsia="zh-CN"/>
        </w:rPr>
        <w:t>RAN1#104&amp;104bis</w:t>
      </w:r>
      <w:r>
        <w:rPr>
          <w:lang w:eastAsia="zh-CN"/>
        </w:rPr>
        <w:t xml:space="preserve"> meetings,</w:t>
      </w:r>
      <w:r w:rsidR="00227C38">
        <w:rPr>
          <w:lang w:eastAsia="zh-CN"/>
        </w:rPr>
        <w:t xml:space="preserve"> the following agreement was achieved.</w:t>
      </w:r>
    </w:p>
    <w:p w14:paraId="1248CC8A" w14:textId="7887DEDD" w:rsidR="00227C38" w:rsidRPr="00DE11B0" w:rsidRDefault="00227C38" w:rsidP="00227C38">
      <w:pPr>
        <w:widowControl w:val="0"/>
        <w:spacing w:after="120"/>
        <w:jc w:val="both"/>
        <w:rPr>
          <w:lang w:eastAsia="zh-CN"/>
        </w:rPr>
      </w:pPr>
      <w:r w:rsidRPr="00DE11B0">
        <w:rPr>
          <w:highlight w:val="green"/>
        </w:rPr>
        <w:t>Agreements:</w:t>
      </w:r>
      <w:r>
        <w:t xml:space="preserve"> </w:t>
      </w:r>
      <w:r w:rsidRPr="00DE11B0">
        <w:rPr>
          <w:lang w:eastAsia="zh-CN"/>
        </w:rPr>
        <w:t>Further study the following cases for simultaneous reception of unicast PDSCH and group-common PDSCH in a slot based on UE capability for RRC_CONNECTED UEs.</w:t>
      </w:r>
    </w:p>
    <w:p w14:paraId="0DDB73DF"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36F8EC2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06889293"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406BD54A"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03E24117"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19E7D498" w14:textId="77777777" w:rsidR="00227C38" w:rsidRPr="00DE11B0" w:rsidRDefault="00227C38" w:rsidP="00227C38">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6F32FE0B" w14:textId="2C2670A0" w:rsidR="00227C38" w:rsidRDefault="00227C38" w:rsidP="00876292">
      <w:pPr>
        <w:widowControl w:val="0"/>
        <w:spacing w:after="120"/>
        <w:jc w:val="both"/>
        <w:rPr>
          <w:lang w:eastAsia="zh-CN"/>
        </w:rPr>
      </w:pPr>
    </w:p>
    <w:p w14:paraId="04F703A1" w14:textId="77777777" w:rsidR="00570FDE" w:rsidRPr="00C94674" w:rsidRDefault="00570FDE" w:rsidP="00570FDE">
      <w:pPr>
        <w:rPr>
          <w:lang w:eastAsia="x-none"/>
        </w:rPr>
      </w:pPr>
      <w:r w:rsidRPr="00C94674">
        <w:rPr>
          <w:highlight w:val="green"/>
          <w:lang w:eastAsia="x-none"/>
        </w:rPr>
        <w:t>Agreement:</w:t>
      </w:r>
    </w:p>
    <w:p w14:paraId="1352E57F" w14:textId="77777777" w:rsidR="00570FDE" w:rsidRPr="00C94674" w:rsidRDefault="00570FDE" w:rsidP="00570FDE">
      <w:pPr>
        <w:rPr>
          <w:lang w:eastAsia="x-none"/>
        </w:rPr>
      </w:pPr>
      <w:r w:rsidRPr="00C94674">
        <w:rPr>
          <w:lang w:eastAsia="x-none"/>
        </w:rPr>
        <w:t>At least support the following cases for PDSCH reception for MBS in a slot based on UE capability for RRC_CONNECTED UEs</w:t>
      </w:r>
    </w:p>
    <w:p w14:paraId="6E3B00D7"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689C31C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 xml:space="preserve">FFS: the value(s) of M </w:t>
      </w:r>
    </w:p>
    <w:p w14:paraId="4B2EEB9F"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62121969"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N</w:t>
      </w:r>
    </w:p>
    <w:p w14:paraId="6B65CB80" w14:textId="77777777" w:rsidR="00570FDE" w:rsidRPr="00C94674" w:rsidRDefault="00570FDE"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3B3CDF18" w14:textId="77777777" w:rsidR="00570FDE" w:rsidRPr="00C94674" w:rsidRDefault="00570FDE" w:rsidP="00570FDE">
      <w:pPr>
        <w:numPr>
          <w:ilvl w:val="1"/>
          <w:numId w:val="32"/>
        </w:numPr>
        <w:overflowPunct/>
        <w:autoSpaceDE/>
        <w:autoSpaceDN/>
        <w:adjustRightInd/>
        <w:textAlignment w:val="auto"/>
        <w:rPr>
          <w:lang w:eastAsia="x-none"/>
        </w:rPr>
      </w:pPr>
      <w:r w:rsidRPr="00C94674">
        <w:rPr>
          <w:lang w:eastAsia="x-none"/>
        </w:rPr>
        <w:t>FFS: the value(s) of K and L</w:t>
      </w:r>
    </w:p>
    <w:p w14:paraId="6963F84E" w14:textId="53B15873" w:rsidR="00876292" w:rsidRDefault="00876292" w:rsidP="00876292">
      <w:pPr>
        <w:widowControl w:val="0"/>
        <w:spacing w:after="120"/>
        <w:jc w:val="both"/>
        <w:rPr>
          <w:lang w:eastAsia="zh-CN"/>
        </w:rPr>
      </w:pPr>
    </w:p>
    <w:p w14:paraId="559B0AFE" w14:textId="77777777" w:rsidR="00303EF1" w:rsidRDefault="00303EF1" w:rsidP="00876292">
      <w:pPr>
        <w:widowControl w:val="0"/>
        <w:spacing w:after="120"/>
        <w:jc w:val="both"/>
        <w:rPr>
          <w:lang w:eastAsia="zh-CN"/>
        </w:rPr>
      </w:pPr>
    </w:p>
    <w:p w14:paraId="3B39C564" w14:textId="77777777" w:rsidR="00876292" w:rsidRPr="002C77CA"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16CB566" w14:textId="77777777" w:rsidR="004C62FD" w:rsidRPr="008B1850" w:rsidRDefault="004C62FD" w:rsidP="007937A7">
      <w:pPr>
        <w:pStyle w:val="afc"/>
        <w:widowControl w:val="0"/>
        <w:numPr>
          <w:ilvl w:val="0"/>
          <w:numId w:val="42"/>
        </w:numPr>
        <w:spacing w:after="120"/>
        <w:jc w:val="both"/>
        <w:rPr>
          <w:i/>
          <w:iCs/>
          <w:u w:val="single"/>
        </w:rPr>
      </w:pPr>
      <w:bookmarkStart w:id="32" w:name="_Hlk68789211"/>
      <w:r w:rsidRPr="008B1850">
        <w:rPr>
          <w:i/>
          <w:iCs/>
          <w:u w:val="single"/>
        </w:rPr>
        <w:t>Spreadtrum</w:t>
      </w:r>
    </w:p>
    <w:bookmarkEnd w:id="32"/>
    <w:p w14:paraId="480320B9" w14:textId="77777777" w:rsidR="00625678" w:rsidRPr="008B1850" w:rsidRDefault="00625678" w:rsidP="007937A7">
      <w:pPr>
        <w:pStyle w:val="afc"/>
        <w:widowControl w:val="0"/>
        <w:numPr>
          <w:ilvl w:val="1"/>
          <w:numId w:val="42"/>
        </w:numPr>
        <w:spacing w:after="120"/>
        <w:jc w:val="both"/>
      </w:pPr>
      <w:r w:rsidRPr="008B1850">
        <w:lastRenderedPageBreak/>
        <w:t>Proposal 8: The number of TDMed multiplexing group-common PDSCHs and unicast PDSCHs should not exceed R15 UE capability.</w:t>
      </w:r>
    </w:p>
    <w:p w14:paraId="147744BD" w14:textId="73A1B759" w:rsidR="00B7507C" w:rsidRPr="008B1850" w:rsidRDefault="00B7507C" w:rsidP="007937A7">
      <w:pPr>
        <w:pStyle w:val="afc"/>
        <w:widowControl w:val="0"/>
        <w:numPr>
          <w:ilvl w:val="0"/>
          <w:numId w:val="42"/>
        </w:numPr>
        <w:spacing w:after="120"/>
        <w:jc w:val="both"/>
        <w:rPr>
          <w:i/>
          <w:iCs/>
          <w:u w:val="single"/>
        </w:rPr>
      </w:pPr>
      <w:r w:rsidRPr="008B1850">
        <w:rPr>
          <w:i/>
          <w:iCs/>
          <w:u w:val="single"/>
        </w:rPr>
        <w:t>vivo</w:t>
      </w:r>
    </w:p>
    <w:p w14:paraId="4A28966E" w14:textId="77777777" w:rsidR="004A6A2C" w:rsidRPr="008B1850" w:rsidRDefault="004A6A2C" w:rsidP="004A6A2C">
      <w:pPr>
        <w:pStyle w:val="afc"/>
        <w:widowControl w:val="0"/>
        <w:numPr>
          <w:ilvl w:val="1"/>
          <w:numId w:val="42"/>
        </w:numPr>
        <w:spacing w:after="120"/>
        <w:jc w:val="both"/>
      </w:pPr>
      <w:r w:rsidRPr="008B1850">
        <w:t>Proposal 3: For simultaneous reception of unicast PDSCH and group-common PDSCH in a slot for RRC_CONNECTED UEs, support the following cases.</w:t>
      </w:r>
    </w:p>
    <w:p w14:paraId="121FD1EE" w14:textId="0FE0ED26" w:rsidR="004A6A2C" w:rsidRPr="008B1850" w:rsidRDefault="004A6A2C" w:rsidP="004A6A2C">
      <w:pPr>
        <w:pStyle w:val="afc"/>
        <w:widowControl w:val="0"/>
        <w:numPr>
          <w:ilvl w:val="2"/>
          <w:numId w:val="42"/>
        </w:numPr>
        <w:spacing w:after="120"/>
        <w:jc w:val="both"/>
      </w:pPr>
      <w:r w:rsidRPr="008B1850">
        <w:t>Case 4: support FDM between multiple TDMed unicast PDSCHs and multiple TDMed group-common PDSCHs in a slot</w:t>
      </w:r>
    </w:p>
    <w:p w14:paraId="69C7B188" w14:textId="74B70D20" w:rsidR="004A6A2C" w:rsidRPr="008B1850" w:rsidRDefault="004A6A2C" w:rsidP="004A6A2C">
      <w:pPr>
        <w:pStyle w:val="afc"/>
        <w:widowControl w:val="0"/>
        <w:numPr>
          <w:ilvl w:val="2"/>
          <w:numId w:val="42"/>
        </w:numPr>
        <w:spacing w:after="120"/>
        <w:jc w:val="both"/>
      </w:pPr>
      <w:r w:rsidRPr="008B1850">
        <w:t>Case 5: support FDM among multiple group-common PDSCHs in a slot</w:t>
      </w:r>
    </w:p>
    <w:p w14:paraId="49E0A352" w14:textId="71BE93D1" w:rsidR="00057E1F" w:rsidRPr="008B1850" w:rsidRDefault="00057E1F" w:rsidP="007937A7">
      <w:pPr>
        <w:pStyle w:val="afc"/>
        <w:widowControl w:val="0"/>
        <w:numPr>
          <w:ilvl w:val="0"/>
          <w:numId w:val="42"/>
        </w:numPr>
        <w:spacing w:after="120"/>
        <w:jc w:val="both"/>
        <w:rPr>
          <w:i/>
          <w:iCs/>
          <w:u w:val="single"/>
        </w:rPr>
      </w:pPr>
      <w:r w:rsidRPr="008B1850">
        <w:rPr>
          <w:i/>
          <w:iCs/>
          <w:u w:val="single"/>
        </w:rPr>
        <w:t>CATT</w:t>
      </w:r>
    </w:p>
    <w:p w14:paraId="539E0572" w14:textId="77777777" w:rsidR="00EC2AD2" w:rsidRPr="008B1850" w:rsidRDefault="00EC2AD2" w:rsidP="007937A7">
      <w:pPr>
        <w:pStyle w:val="afc"/>
        <w:widowControl w:val="0"/>
        <w:numPr>
          <w:ilvl w:val="1"/>
          <w:numId w:val="42"/>
        </w:numPr>
        <w:spacing w:after="120"/>
        <w:jc w:val="both"/>
      </w:pPr>
      <w:r w:rsidRPr="008B1850">
        <w:t>Proposal 25: When the simultaneous reception of unicast and multicast is out of a UE’s capability, a dropping principle should be considered.</w:t>
      </w:r>
    </w:p>
    <w:p w14:paraId="25BA1677" w14:textId="77777777" w:rsidR="00067E91" w:rsidRPr="008B1850" w:rsidRDefault="00067E91" w:rsidP="007937A7">
      <w:pPr>
        <w:pStyle w:val="afc"/>
        <w:widowControl w:val="0"/>
        <w:numPr>
          <w:ilvl w:val="0"/>
          <w:numId w:val="42"/>
        </w:numPr>
        <w:spacing w:after="120"/>
        <w:jc w:val="both"/>
        <w:rPr>
          <w:i/>
          <w:iCs/>
          <w:u w:val="single"/>
        </w:rPr>
      </w:pPr>
      <w:r w:rsidRPr="008B1850">
        <w:rPr>
          <w:i/>
          <w:iCs/>
          <w:u w:val="single"/>
        </w:rPr>
        <w:t>Nokia</w:t>
      </w:r>
    </w:p>
    <w:p w14:paraId="3AA634F6" w14:textId="77777777" w:rsidR="007E3B56" w:rsidRPr="008B1850" w:rsidRDefault="007E3B56" w:rsidP="007937A7">
      <w:pPr>
        <w:pStyle w:val="afc"/>
        <w:widowControl w:val="0"/>
        <w:numPr>
          <w:ilvl w:val="1"/>
          <w:numId w:val="42"/>
        </w:numPr>
        <w:spacing w:after="120"/>
        <w:jc w:val="both"/>
      </w:pPr>
      <w:r w:rsidRPr="008B1850">
        <w:t>Proposal-16: Agree not to define M, N, K and L parameters in specification and leave the upper limits of these parameters to gNB implementation.</w:t>
      </w:r>
    </w:p>
    <w:p w14:paraId="346A440B" w14:textId="77777777" w:rsidR="00B372A0" w:rsidRPr="008B1850" w:rsidRDefault="00B372A0" w:rsidP="007937A7">
      <w:pPr>
        <w:pStyle w:val="afc"/>
        <w:widowControl w:val="0"/>
        <w:numPr>
          <w:ilvl w:val="0"/>
          <w:numId w:val="42"/>
        </w:numPr>
        <w:spacing w:after="120"/>
        <w:jc w:val="both"/>
      </w:pPr>
      <w:r w:rsidRPr="008B1850">
        <w:rPr>
          <w:i/>
          <w:iCs/>
          <w:u w:val="single"/>
        </w:rPr>
        <w:t>CMCC</w:t>
      </w:r>
    </w:p>
    <w:p w14:paraId="7F622F3D" w14:textId="77777777" w:rsidR="007E75B6" w:rsidRPr="008B1850" w:rsidRDefault="007E75B6" w:rsidP="007E75B6">
      <w:pPr>
        <w:pStyle w:val="afc"/>
        <w:widowControl w:val="0"/>
        <w:numPr>
          <w:ilvl w:val="1"/>
          <w:numId w:val="42"/>
        </w:numPr>
        <w:spacing w:after="120"/>
        <w:jc w:val="both"/>
      </w:pPr>
      <w:r w:rsidRPr="008B1850">
        <w:t xml:space="preserve">Proposal 28. The maximum number of PDSCHs in a slot simultaneous received per UE can be 2, 4, or 7 based on UE capability, and regardless that the PDSCH is unicast PDSCH or group-common PDSCH. </w:t>
      </w:r>
    </w:p>
    <w:p w14:paraId="74BB2EE5" w14:textId="77777777" w:rsidR="007E75B6" w:rsidRPr="008B1850" w:rsidRDefault="007E75B6" w:rsidP="007E75B6">
      <w:pPr>
        <w:pStyle w:val="afc"/>
        <w:widowControl w:val="0"/>
        <w:numPr>
          <w:ilvl w:val="1"/>
          <w:numId w:val="42"/>
        </w:numPr>
        <w:spacing w:after="120"/>
        <w:jc w:val="both"/>
      </w:pPr>
      <w:r w:rsidRPr="008B1850">
        <w:t>Proposal 29. Not support the following cases for simultaneous reception of unicast PDSCH and group-common PDSCH in a slot based on UE capability for RRC_CONNECTED UEs.</w:t>
      </w:r>
    </w:p>
    <w:p w14:paraId="4C02EB38" w14:textId="77777777" w:rsidR="007E75B6" w:rsidRPr="008B1850" w:rsidRDefault="007E75B6" w:rsidP="007E75B6">
      <w:pPr>
        <w:pStyle w:val="afc"/>
        <w:widowControl w:val="0"/>
        <w:numPr>
          <w:ilvl w:val="2"/>
          <w:numId w:val="42"/>
        </w:numPr>
        <w:spacing w:after="120"/>
        <w:jc w:val="both"/>
      </w:pPr>
      <w:r w:rsidRPr="008B1850">
        <w:t>Case 4: FDM between multiple TDMed unicast PDSCHs and multiple TDMed group-common PDSCHs in a slot;</w:t>
      </w:r>
    </w:p>
    <w:p w14:paraId="2706B011" w14:textId="77777777" w:rsidR="007E75B6" w:rsidRPr="008B1850" w:rsidRDefault="007E75B6" w:rsidP="007E75B6">
      <w:pPr>
        <w:pStyle w:val="afc"/>
        <w:widowControl w:val="0"/>
        <w:numPr>
          <w:ilvl w:val="2"/>
          <w:numId w:val="42"/>
        </w:numPr>
        <w:spacing w:after="120"/>
        <w:jc w:val="both"/>
      </w:pPr>
      <w:r w:rsidRPr="008B1850">
        <w:t>Case 5: FDM among multiple group-common PDSCHs in a slot.</w:t>
      </w:r>
    </w:p>
    <w:p w14:paraId="036CF64E" w14:textId="77777777" w:rsidR="00E90915" w:rsidRPr="008B1850" w:rsidRDefault="00E90915" w:rsidP="007937A7">
      <w:pPr>
        <w:pStyle w:val="afc"/>
        <w:widowControl w:val="0"/>
        <w:numPr>
          <w:ilvl w:val="0"/>
          <w:numId w:val="42"/>
        </w:numPr>
        <w:spacing w:after="120"/>
        <w:jc w:val="both"/>
      </w:pPr>
      <w:r w:rsidRPr="008B1850">
        <w:rPr>
          <w:i/>
          <w:iCs/>
          <w:u w:val="single"/>
        </w:rPr>
        <w:t>Intel</w:t>
      </w:r>
    </w:p>
    <w:p w14:paraId="5645ABF7" w14:textId="77777777" w:rsidR="0057459B" w:rsidRPr="008B1850" w:rsidRDefault="0057459B" w:rsidP="007937A7">
      <w:pPr>
        <w:pStyle w:val="afc"/>
        <w:widowControl w:val="0"/>
        <w:numPr>
          <w:ilvl w:val="1"/>
          <w:numId w:val="42"/>
        </w:numPr>
        <w:spacing w:after="120"/>
        <w:jc w:val="both"/>
      </w:pPr>
      <w:r w:rsidRPr="008B1850">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90C301E" w14:textId="77777777" w:rsidR="0057459B" w:rsidRPr="008B1850" w:rsidRDefault="0057459B" w:rsidP="007937A7">
      <w:pPr>
        <w:pStyle w:val="afc"/>
        <w:widowControl w:val="0"/>
        <w:numPr>
          <w:ilvl w:val="1"/>
          <w:numId w:val="42"/>
        </w:numPr>
        <w:spacing w:after="120"/>
        <w:jc w:val="both"/>
      </w:pPr>
      <w:r w:rsidRPr="008B1850">
        <w:t>Proposal 18: The reception of MBS and unicast in FDM mode should be a UE capability</w:t>
      </w:r>
    </w:p>
    <w:p w14:paraId="3EC1F6F1" w14:textId="77777777" w:rsidR="009E27C4" w:rsidRPr="008B1850" w:rsidRDefault="009E27C4" w:rsidP="007937A7">
      <w:pPr>
        <w:pStyle w:val="afc"/>
        <w:widowControl w:val="0"/>
        <w:numPr>
          <w:ilvl w:val="0"/>
          <w:numId w:val="42"/>
        </w:numPr>
        <w:spacing w:after="120"/>
        <w:jc w:val="both"/>
      </w:pPr>
      <w:r w:rsidRPr="008B1850">
        <w:rPr>
          <w:i/>
          <w:iCs/>
          <w:u w:val="single"/>
        </w:rPr>
        <w:t>Ericsson</w:t>
      </w:r>
    </w:p>
    <w:p w14:paraId="4A8C9306" w14:textId="64D1CE7A" w:rsidR="00411358" w:rsidRPr="008B1850" w:rsidRDefault="00411358" w:rsidP="007937A7">
      <w:pPr>
        <w:pStyle w:val="afc"/>
        <w:widowControl w:val="0"/>
        <w:numPr>
          <w:ilvl w:val="1"/>
          <w:numId w:val="42"/>
        </w:numPr>
        <w:spacing w:after="120"/>
        <w:jc w:val="both"/>
      </w:pPr>
      <w:r w:rsidRPr="008B1850">
        <w:t>Observation 12: The support of case 1,2,3 depends on the UE capabilities to monitor multiple PDCCH candidates with different G-RNTI and C-RNTI</w:t>
      </w:r>
    </w:p>
    <w:p w14:paraId="0D17F233" w14:textId="6399F75C" w:rsidR="00411358" w:rsidRPr="008B1850" w:rsidRDefault="00411358" w:rsidP="00411358">
      <w:pPr>
        <w:pStyle w:val="afc"/>
        <w:widowControl w:val="0"/>
        <w:numPr>
          <w:ilvl w:val="1"/>
          <w:numId w:val="42"/>
        </w:numPr>
        <w:spacing w:after="120"/>
        <w:jc w:val="both"/>
      </w:pPr>
      <w:r w:rsidRPr="008B1850">
        <w:t>Observation 13: The current minimum capability of 2 PDSCH per slot cannot fulfill case 1 (3 PDSCH in total) or case 3 (4 PDSCH in total).</w:t>
      </w:r>
    </w:p>
    <w:p w14:paraId="7B006622" w14:textId="47D87F7B" w:rsidR="00411358" w:rsidRPr="008B1850" w:rsidRDefault="00411358" w:rsidP="00411358">
      <w:pPr>
        <w:pStyle w:val="afc"/>
        <w:widowControl w:val="0"/>
        <w:numPr>
          <w:ilvl w:val="1"/>
          <w:numId w:val="42"/>
        </w:numPr>
        <w:spacing w:after="120"/>
        <w:jc w:val="both"/>
      </w:pPr>
      <w:r w:rsidRPr="008B1850">
        <w:t xml:space="preserve">Proposal 22: Inter-slot TDM is supported with existing UE capability. The support of intra-slot TDM cases for MBS are up to UE capability. </w:t>
      </w:r>
    </w:p>
    <w:p w14:paraId="5FEB04AC" w14:textId="3EBE270B" w:rsidR="00411358" w:rsidRPr="008B1850" w:rsidRDefault="00411358" w:rsidP="00411358">
      <w:pPr>
        <w:pStyle w:val="afc"/>
        <w:widowControl w:val="0"/>
        <w:numPr>
          <w:ilvl w:val="1"/>
          <w:numId w:val="42"/>
        </w:numPr>
        <w:spacing w:after="120"/>
        <w:jc w:val="both"/>
      </w:pPr>
      <w:r w:rsidRPr="008B1850">
        <w:t>Proposal 23: The capability for maximum number of PDSCH per slot is kept as for rel16, i.e. {2,4,7}.</w:t>
      </w:r>
    </w:p>
    <w:p w14:paraId="2FA096B2" w14:textId="77777777" w:rsidR="009E27C4" w:rsidRDefault="009E27C4" w:rsidP="00BF408F">
      <w:pPr>
        <w:widowControl w:val="0"/>
        <w:spacing w:after="120"/>
        <w:jc w:val="both"/>
      </w:pPr>
    </w:p>
    <w:p w14:paraId="5A32CDC7" w14:textId="77777777" w:rsidR="00876292" w:rsidRDefault="00876292" w:rsidP="00876292">
      <w:pPr>
        <w:pStyle w:val="2"/>
        <w:ind w:left="576"/>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95F4979" w14:textId="0DB342AE" w:rsidR="006B3765" w:rsidRDefault="002158E6" w:rsidP="00876292">
      <w:pPr>
        <w:widowControl w:val="0"/>
        <w:spacing w:after="120"/>
        <w:jc w:val="both"/>
      </w:pPr>
      <w:r>
        <w:rPr>
          <w:rFonts w:hint="eastAsia"/>
          <w:lang w:eastAsia="zh-CN"/>
        </w:rPr>
        <w:t>R</w:t>
      </w:r>
      <w:r>
        <w:rPr>
          <w:lang w:eastAsia="zh-CN"/>
        </w:rPr>
        <w:t>egarding the s</w:t>
      </w:r>
      <w:r>
        <w:t>imultaneous operation with unicast reception</w:t>
      </w:r>
      <w:r w:rsidR="007A0CE1">
        <w:t>,</w:t>
      </w:r>
      <w:r w:rsidR="00A178DC" w:rsidRPr="00A178DC">
        <w:t xml:space="preserve"> </w:t>
      </w:r>
      <w:r w:rsidR="00A178DC">
        <w:t>3 companies [</w:t>
      </w:r>
      <w:r w:rsidR="00A461B0">
        <w:t>Spreadtrum</w:t>
      </w:r>
      <w:r w:rsidR="00A178DC">
        <w:t>, CMCC</w:t>
      </w:r>
      <w:r w:rsidR="00A461B0">
        <w:t>, Ericsson</w:t>
      </w:r>
      <w:r w:rsidR="00A178DC">
        <w:t>] share similar view that t</w:t>
      </w:r>
      <w:r w:rsidR="00A178DC" w:rsidRPr="00A178DC">
        <w:t>he number of TDM</w:t>
      </w:r>
      <w:r w:rsidR="00A178DC">
        <w:t>ed</w:t>
      </w:r>
      <w:r w:rsidR="00A178DC" w:rsidRPr="00A178DC">
        <w:t xml:space="preserve"> PDSCH receptions</w:t>
      </w:r>
      <w:r w:rsidR="00A178DC">
        <w:t xml:space="preserve"> </w:t>
      </w:r>
      <w:r w:rsidR="00A178DC" w:rsidRPr="00A178DC">
        <w:t>(</w:t>
      </w:r>
      <w:r w:rsidR="00A178DC">
        <w:t xml:space="preserve">including </w:t>
      </w:r>
      <w:r w:rsidR="00A178DC">
        <w:rPr>
          <w:lang w:eastAsia="zh-CN"/>
        </w:rPr>
        <w:t>unicast PDSCH and group-common PDSCH</w:t>
      </w:r>
      <w:r w:rsidR="00A178DC" w:rsidRPr="00A178DC">
        <w:t xml:space="preserve">) in a slot is </w:t>
      </w:r>
      <w:r w:rsidR="00A178DC">
        <w:t xml:space="preserve">the </w:t>
      </w:r>
      <w:r w:rsidR="00A178DC" w:rsidRPr="00A178DC">
        <w:t>same as for the corresponding Rel-16 UE capability.</w:t>
      </w:r>
      <w:r w:rsidR="00A178DC">
        <w:t xml:space="preserve"> However, in </w:t>
      </w:r>
      <w:r w:rsidR="001D16EA">
        <w:t>previous</w:t>
      </w:r>
      <w:r w:rsidR="00A178DC">
        <w:t xml:space="preserve"> meeting discussion, some companies suggest</w:t>
      </w:r>
      <w:r w:rsidR="00E3153B">
        <w:t>ed</w:t>
      </w:r>
      <w:r w:rsidR="00A178DC">
        <w:t xml:space="preserve"> to discuss this issue in the UE feature discussion phase. </w:t>
      </w:r>
    </w:p>
    <w:p w14:paraId="1824FAB2" w14:textId="61685C2A" w:rsidR="00876292" w:rsidRDefault="00A178DC" w:rsidP="00876292">
      <w:pPr>
        <w:widowControl w:val="0"/>
        <w:spacing w:after="120"/>
        <w:jc w:val="both"/>
        <w:rPr>
          <w:lang w:eastAsia="zh-CN"/>
        </w:rPr>
      </w:pPr>
      <w:r>
        <w:t xml:space="preserve">Regarding the case </w:t>
      </w:r>
      <w:r w:rsidR="006B3765">
        <w:t xml:space="preserve">4 and case </w:t>
      </w:r>
      <w:r>
        <w:t xml:space="preserve">5, </w:t>
      </w:r>
      <w:r w:rsidR="006B3765">
        <w:t>1</w:t>
      </w:r>
      <w:r>
        <w:t xml:space="preserve"> compan</w:t>
      </w:r>
      <w:r w:rsidR="006B3765">
        <w:t>y</w:t>
      </w:r>
      <w:r>
        <w:t xml:space="preserve"> [vivo] support</w:t>
      </w:r>
      <w:r w:rsidR="006B3765">
        <w:t xml:space="preserve"> and</w:t>
      </w:r>
      <w:r>
        <w:t xml:space="preserve"> </w:t>
      </w:r>
      <w:r w:rsidR="006B3765">
        <w:t xml:space="preserve">1 company [CMCC] do not support. </w:t>
      </w:r>
    </w:p>
    <w:p w14:paraId="5DB2373C" w14:textId="77777777" w:rsidR="00876292" w:rsidRDefault="00876292" w:rsidP="00876292"/>
    <w:p w14:paraId="18FDD7F5"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5D529FB4" w14:textId="3D06A152" w:rsidR="00876292" w:rsidRDefault="00C40036" w:rsidP="00876292">
      <w:pPr>
        <w:widowControl w:val="0"/>
        <w:spacing w:after="120"/>
        <w:jc w:val="both"/>
        <w:rPr>
          <w:lang w:eastAsia="zh-CN"/>
        </w:rPr>
      </w:pPr>
      <w:r>
        <w:rPr>
          <w:lang w:eastAsia="zh-CN"/>
        </w:rPr>
        <w:t>T</w:t>
      </w:r>
      <w:r w:rsidR="00876292">
        <w:rPr>
          <w:lang w:eastAsia="zh-CN"/>
        </w:rPr>
        <w:t>he following moderator recommendations are made.</w:t>
      </w:r>
    </w:p>
    <w:p w14:paraId="45C5A417" w14:textId="77777777" w:rsidR="00876292" w:rsidRDefault="00876292" w:rsidP="00876292">
      <w:pPr>
        <w:widowControl w:val="0"/>
        <w:spacing w:after="120"/>
        <w:jc w:val="both"/>
        <w:rPr>
          <w:lang w:eastAsia="zh-CN"/>
        </w:rPr>
      </w:pPr>
      <w:r>
        <w:rPr>
          <w:highlight w:val="yellow"/>
          <w:lang w:eastAsia="zh-CN"/>
        </w:rPr>
        <w:t>[Moderator’s recommendation]</w:t>
      </w:r>
    </w:p>
    <w:p w14:paraId="4A34EF2E" w14:textId="1655E083" w:rsidR="00876292" w:rsidRDefault="00BB3A9E" w:rsidP="00876292">
      <w:pPr>
        <w:widowControl w:val="0"/>
        <w:spacing w:after="120"/>
        <w:jc w:val="both"/>
        <w:rPr>
          <w:lang w:eastAsia="zh-CN"/>
        </w:rPr>
      </w:pPr>
      <w:r w:rsidRPr="00E91246">
        <w:rPr>
          <w:b/>
          <w:highlight w:val="magenta"/>
          <w:lang w:eastAsia="zh-CN"/>
        </w:rPr>
        <w:t>[</w:t>
      </w:r>
      <w:r w:rsidR="00E91246" w:rsidRPr="00E91246">
        <w:rPr>
          <w:b/>
          <w:highlight w:val="magenta"/>
          <w:lang w:eastAsia="zh-CN"/>
        </w:rPr>
        <w:t>Medium</w:t>
      </w:r>
      <w:r w:rsidRPr="00E91246">
        <w:rPr>
          <w:b/>
          <w:highlight w:val="magenta"/>
          <w:lang w:eastAsia="zh-CN"/>
        </w:rPr>
        <w:t xml:space="preserve">] </w:t>
      </w:r>
      <w:r w:rsidR="00876292" w:rsidRPr="00E91246">
        <w:rPr>
          <w:b/>
          <w:highlight w:val="magenta"/>
          <w:lang w:eastAsia="zh-CN"/>
        </w:rPr>
        <w:t xml:space="preserve">Initial Proposal </w:t>
      </w:r>
      <w:r w:rsidRPr="00E91246">
        <w:rPr>
          <w:b/>
          <w:highlight w:val="magenta"/>
          <w:lang w:eastAsia="zh-CN"/>
        </w:rPr>
        <w:t>5</w:t>
      </w:r>
      <w:r w:rsidR="00876292" w:rsidRPr="00E91246">
        <w:rPr>
          <w:b/>
          <w:highlight w:val="magenta"/>
          <w:lang w:eastAsia="zh-CN"/>
        </w:rPr>
        <w:t>-1</w:t>
      </w:r>
      <w:r w:rsidR="00876292" w:rsidRPr="00E91246">
        <w:rPr>
          <w:highlight w:val="magenta"/>
          <w:lang w:eastAsia="zh-CN"/>
        </w:rPr>
        <w:t>:</w:t>
      </w:r>
      <w:r w:rsidR="00876292">
        <w:rPr>
          <w:lang w:eastAsia="zh-CN"/>
        </w:rPr>
        <w:t xml:space="preserve"> </w:t>
      </w:r>
    </w:p>
    <w:p w14:paraId="6750273A" w14:textId="7437D990" w:rsidR="00E91246" w:rsidRPr="00CF777A" w:rsidRDefault="00E91246" w:rsidP="001D16EA">
      <w:pPr>
        <w:widowControl w:val="0"/>
        <w:spacing w:after="120"/>
        <w:jc w:val="both"/>
        <w:rPr>
          <w:lang w:eastAsia="zh-CN"/>
        </w:rPr>
      </w:pPr>
      <w:r>
        <w:rPr>
          <w:lang w:eastAsia="zh-CN"/>
        </w:rPr>
        <w:t xml:space="preserve">For Rel-17 MBS UE, the </w:t>
      </w:r>
      <w:r w:rsidR="001D16EA">
        <w:rPr>
          <w:lang w:eastAsia="zh-CN"/>
        </w:rPr>
        <w:t xml:space="preserve">UE capability of </w:t>
      </w:r>
      <w:r>
        <w:rPr>
          <w:lang w:eastAsia="zh-CN"/>
        </w:rPr>
        <w:t xml:space="preserve">maximum number of TDMed PDSCH receptions, including </w:t>
      </w:r>
      <w:r w:rsidR="006D190F">
        <w:rPr>
          <w:lang w:eastAsia="zh-CN"/>
        </w:rPr>
        <w:t>PTP</w:t>
      </w:r>
      <w:r>
        <w:rPr>
          <w:lang w:eastAsia="zh-CN"/>
        </w:rPr>
        <w:t xml:space="preserve"> PDSCH(s) and group-common PDSCH(s), that can be supported in a slot per CC is </w:t>
      </w:r>
      <w:r w:rsidR="001D16EA">
        <w:rPr>
          <w:lang w:eastAsia="zh-CN"/>
        </w:rPr>
        <w:t>kept as for Rel-16</w:t>
      </w:r>
      <w:r>
        <w:rPr>
          <w:lang w:eastAsia="zh-CN"/>
        </w:rPr>
        <w:t xml:space="preserve">, </w:t>
      </w:r>
      <w:r w:rsidR="001D16EA">
        <w:rPr>
          <w:lang w:eastAsia="zh-CN"/>
        </w:rPr>
        <w:t>i.e., {</w:t>
      </w:r>
      <w:r w:rsidRPr="00CF777A">
        <w:rPr>
          <w:lang w:eastAsia="zh-CN"/>
        </w:rPr>
        <w:t>2/4/7</w:t>
      </w:r>
      <w:r w:rsidR="001D16EA">
        <w:rPr>
          <w:lang w:eastAsia="zh-CN"/>
        </w:rPr>
        <w:t>}.</w:t>
      </w:r>
    </w:p>
    <w:p w14:paraId="092E3845" w14:textId="77777777" w:rsidR="00876292" w:rsidRPr="004A44D0" w:rsidRDefault="00876292" w:rsidP="00876292">
      <w:pPr>
        <w:widowControl w:val="0"/>
        <w:spacing w:after="120"/>
        <w:jc w:val="both"/>
        <w:rPr>
          <w:lang w:eastAsia="zh-CN"/>
        </w:rPr>
      </w:pPr>
    </w:p>
    <w:p w14:paraId="4D315534" w14:textId="36E1E7C3" w:rsidR="00876292" w:rsidRDefault="00876292" w:rsidP="00876292">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789E972F" w14:textId="77777777" w:rsidR="00876292" w:rsidRDefault="00876292" w:rsidP="00876292">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876292" w14:paraId="0758CF72" w14:textId="77777777" w:rsidTr="008444E3">
        <w:tc>
          <w:tcPr>
            <w:tcW w:w="2122" w:type="dxa"/>
            <w:tcBorders>
              <w:top w:val="single" w:sz="4" w:space="0" w:color="auto"/>
              <w:left w:val="single" w:sz="4" w:space="0" w:color="auto"/>
              <w:bottom w:val="single" w:sz="4" w:space="0" w:color="auto"/>
              <w:right w:val="single" w:sz="4" w:space="0" w:color="auto"/>
            </w:tcBorders>
          </w:tcPr>
          <w:p w14:paraId="771AEA78" w14:textId="77777777" w:rsidR="00876292" w:rsidRDefault="00876292"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EA1FC4C" w14:textId="77777777" w:rsidR="00876292" w:rsidRDefault="00876292" w:rsidP="008444E3">
            <w:pPr>
              <w:jc w:val="center"/>
              <w:rPr>
                <w:b/>
                <w:lang w:eastAsia="zh-CN"/>
              </w:rPr>
            </w:pPr>
            <w:r>
              <w:rPr>
                <w:b/>
                <w:lang w:eastAsia="zh-CN"/>
              </w:rPr>
              <w:t>Comment</w:t>
            </w:r>
          </w:p>
        </w:tc>
      </w:tr>
      <w:tr w:rsidR="00960B75" w14:paraId="4DED1324" w14:textId="77777777" w:rsidTr="008444E3">
        <w:tc>
          <w:tcPr>
            <w:tcW w:w="2122" w:type="dxa"/>
            <w:tcBorders>
              <w:top w:val="single" w:sz="4" w:space="0" w:color="auto"/>
              <w:left w:val="single" w:sz="4" w:space="0" w:color="auto"/>
              <w:bottom w:val="single" w:sz="4" w:space="0" w:color="auto"/>
              <w:right w:val="single" w:sz="4" w:space="0" w:color="auto"/>
            </w:tcBorders>
          </w:tcPr>
          <w:p w14:paraId="751B081A" w14:textId="549B65DD" w:rsidR="00960B75" w:rsidRPr="00BA3EA3" w:rsidRDefault="00960B75" w:rsidP="00960B7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2912B66C" w14:textId="2AF7934E" w:rsidR="00960B75" w:rsidRPr="00BA3EA3" w:rsidRDefault="00960B75" w:rsidP="00960B75">
            <w:pPr>
              <w:jc w:val="left"/>
              <w:rPr>
                <w:bCs/>
                <w:lang w:eastAsia="zh-CN"/>
              </w:rPr>
            </w:pPr>
            <w:r>
              <w:rPr>
                <w:bCs/>
                <w:lang w:eastAsia="zh-CN"/>
              </w:rPr>
              <w:t>5-1: ok in principle, although we think it can be discussed in UE feature</w:t>
            </w:r>
          </w:p>
        </w:tc>
      </w:tr>
      <w:tr w:rsidR="00960B75" w14:paraId="4DB38109" w14:textId="77777777" w:rsidTr="008444E3">
        <w:tc>
          <w:tcPr>
            <w:tcW w:w="2122" w:type="dxa"/>
            <w:tcBorders>
              <w:top w:val="single" w:sz="4" w:space="0" w:color="auto"/>
              <w:left w:val="single" w:sz="4" w:space="0" w:color="auto"/>
              <w:bottom w:val="single" w:sz="4" w:space="0" w:color="auto"/>
              <w:right w:val="single" w:sz="4" w:space="0" w:color="auto"/>
            </w:tcBorders>
          </w:tcPr>
          <w:p w14:paraId="1B0437FA" w14:textId="1C879323" w:rsidR="00960B75" w:rsidRPr="00BA3EA3" w:rsidRDefault="00DF5B25" w:rsidP="00960B75">
            <w:pPr>
              <w:jc w:val="left"/>
              <w:rPr>
                <w:bCs/>
                <w:lang w:eastAsia="zh-CN"/>
              </w:rPr>
            </w:pPr>
            <w:r>
              <w:rPr>
                <w:rFonts w:hint="eastAsia"/>
                <w:bCs/>
                <w:lang w:eastAsia="zh-CN"/>
              </w:rPr>
              <w:t>C</w:t>
            </w:r>
            <w:r>
              <w:rPr>
                <w:bCs/>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BE43AE1" w14:textId="5AFF9001" w:rsidR="00960B75" w:rsidRPr="00BA3EA3" w:rsidRDefault="00DF5B25" w:rsidP="00960B75">
            <w:pPr>
              <w:jc w:val="left"/>
              <w:rPr>
                <w:bCs/>
                <w:lang w:eastAsia="zh-CN"/>
              </w:rPr>
            </w:pPr>
            <w:r>
              <w:rPr>
                <w:rFonts w:hint="eastAsia"/>
                <w:bCs/>
                <w:lang w:eastAsia="zh-CN"/>
              </w:rPr>
              <w:t>5</w:t>
            </w:r>
            <w:r>
              <w:rPr>
                <w:bCs/>
                <w:lang w:eastAsia="zh-CN"/>
              </w:rPr>
              <w:t>-1: support</w:t>
            </w:r>
          </w:p>
        </w:tc>
      </w:tr>
      <w:tr w:rsidR="0095631B" w14:paraId="2E1AE100" w14:textId="77777777" w:rsidTr="008444E3">
        <w:tc>
          <w:tcPr>
            <w:tcW w:w="2122" w:type="dxa"/>
            <w:tcBorders>
              <w:top w:val="single" w:sz="4" w:space="0" w:color="auto"/>
              <w:left w:val="single" w:sz="4" w:space="0" w:color="auto"/>
              <w:bottom w:val="single" w:sz="4" w:space="0" w:color="auto"/>
              <w:right w:val="single" w:sz="4" w:space="0" w:color="auto"/>
            </w:tcBorders>
          </w:tcPr>
          <w:p w14:paraId="790BA2ED" w14:textId="43698E8A" w:rsidR="0095631B" w:rsidRDefault="0095631B" w:rsidP="0095631B">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4E765EAD" w14:textId="19A3E0BC" w:rsidR="0095631B" w:rsidRDefault="0095631B" w:rsidP="0095631B">
            <w:pPr>
              <w:rPr>
                <w:bCs/>
                <w:lang w:eastAsia="zh-CN"/>
              </w:rPr>
            </w:pPr>
            <w:r>
              <w:rPr>
                <w:rFonts w:hint="eastAsia"/>
                <w:bCs/>
                <w:lang w:eastAsia="zh-CN"/>
              </w:rPr>
              <w:t>F</w:t>
            </w:r>
            <w:r>
              <w:rPr>
                <w:bCs/>
                <w:lang w:eastAsia="zh-CN"/>
              </w:rPr>
              <w:t xml:space="preserve">or proposal 5-1: Ok in principle. But we would prefer to leave it to UE feature discussion. </w:t>
            </w:r>
          </w:p>
        </w:tc>
      </w:tr>
    </w:tbl>
    <w:p w14:paraId="7A6A120E" w14:textId="77777777" w:rsidR="00876292" w:rsidRDefault="00876292" w:rsidP="00876292">
      <w:pPr>
        <w:widowControl w:val="0"/>
        <w:spacing w:after="120"/>
        <w:jc w:val="both"/>
        <w:rPr>
          <w:lang w:eastAsia="zh-CN"/>
        </w:rPr>
      </w:pPr>
    </w:p>
    <w:p w14:paraId="5243907B" w14:textId="77777777" w:rsidR="00876292" w:rsidRDefault="00876292" w:rsidP="00876292">
      <w:pPr>
        <w:widowControl w:val="0"/>
        <w:spacing w:after="120"/>
        <w:jc w:val="both"/>
        <w:rPr>
          <w:lang w:eastAsia="zh-CN"/>
        </w:rPr>
      </w:pPr>
    </w:p>
    <w:p w14:paraId="050AA005" w14:textId="44DE1CC0" w:rsidR="00876292" w:rsidRDefault="00876292" w:rsidP="00876292">
      <w:pPr>
        <w:pStyle w:val="2"/>
        <w:ind w:left="576"/>
        <w:rPr>
          <w:rFonts w:ascii="Times New Roman" w:hAnsi="Times New Roman"/>
          <w:lang w:val="en-US"/>
        </w:rPr>
      </w:pPr>
      <w:r>
        <w:rPr>
          <w:rFonts w:ascii="Times New Roman" w:hAnsi="Times New Roman"/>
          <w:lang w:val="en-US"/>
        </w:rPr>
        <w:t>Updated Proposals (</w:t>
      </w:r>
      <w:r w:rsidR="0027612A">
        <w:rPr>
          <w:rFonts w:ascii="Times New Roman" w:hAnsi="Times New Roman"/>
          <w:lang w:val="en-US"/>
        </w:rPr>
        <w:t>after 1</w:t>
      </w:r>
      <w:r w:rsidR="0027612A" w:rsidRPr="00407079">
        <w:rPr>
          <w:rFonts w:ascii="Times New Roman" w:hAnsi="Times New Roman"/>
          <w:vertAlign w:val="superscript"/>
          <w:lang w:val="en-US"/>
        </w:rPr>
        <w:t>st</w:t>
      </w:r>
      <w:r w:rsidR="0027612A">
        <w:rPr>
          <w:rFonts w:ascii="Times New Roman" w:hAnsi="Times New Roman"/>
          <w:lang w:val="en-US"/>
        </w:rPr>
        <w:t xml:space="preserve"> round of inputs</w:t>
      </w:r>
      <w:r>
        <w:rPr>
          <w:rFonts w:ascii="Times New Roman" w:hAnsi="Times New Roman"/>
          <w:lang w:val="en-US"/>
        </w:rPr>
        <w:t>)</w:t>
      </w:r>
    </w:p>
    <w:p w14:paraId="03A9916C" w14:textId="77777777" w:rsidR="00876292" w:rsidRDefault="00876292" w:rsidP="00876292">
      <w:pPr>
        <w:widowControl w:val="0"/>
        <w:spacing w:after="120"/>
        <w:jc w:val="both"/>
        <w:rPr>
          <w:lang w:eastAsia="zh-CN"/>
        </w:rPr>
      </w:pPr>
    </w:p>
    <w:p w14:paraId="1B3C9927" w14:textId="77777777" w:rsidR="00876292" w:rsidRDefault="00876292" w:rsidP="00876292">
      <w:pPr>
        <w:widowControl w:val="0"/>
        <w:spacing w:after="120"/>
        <w:jc w:val="both"/>
        <w:rPr>
          <w:lang w:eastAsia="zh-CN"/>
        </w:rPr>
      </w:pPr>
    </w:p>
    <w:p w14:paraId="10BB69BF" w14:textId="251938AE" w:rsidR="00372FFC" w:rsidRDefault="00F12715">
      <w:pPr>
        <w:pStyle w:val="1"/>
        <w:rPr>
          <w:rFonts w:ascii="Times New Roman" w:hAnsi="Times New Roman"/>
          <w:lang w:val="en-US"/>
        </w:rPr>
      </w:pPr>
      <w:r>
        <w:rPr>
          <w:rFonts w:ascii="Times New Roman" w:hAnsi="Times New Roman"/>
          <w:lang w:val="en-US"/>
        </w:rPr>
        <w:t>Issue #</w:t>
      </w:r>
      <w:r w:rsidR="00156B8C">
        <w:rPr>
          <w:rFonts w:ascii="Times New Roman" w:hAnsi="Times New Roman"/>
          <w:lang w:val="en-US"/>
        </w:rPr>
        <w:t>6</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(multi-beam, broadcast for RRC_CONNECTED UEs, etc.)</w:t>
      </w:r>
    </w:p>
    <w:p w14:paraId="4FA289F5" w14:textId="77777777" w:rsidR="00141031" w:rsidRDefault="00141031" w:rsidP="00141031">
      <w:pPr>
        <w:pStyle w:val="2"/>
        <w:ind w:left="576"/>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C1D9C3B" w14:textId="77777777" w:rsidR="00786FE9" w:rsidRPr="00F963E4" w:rsidRDefault="00786FE9" w:rsidP="007937A7">
      <w:pPr>
        <w:pStyle w:val="afc"/>
        <w:widowControl w:val="0"/>
        <w:numPr>
          <w:ilvl w:val="0"/>
          <w:numId w:val="42"/>
        </w:numPr>
        <w:spacing w:after="120"/>
        <w:jc w:val="both"/>
        <w:rPr>
          <w:i/>
          <w:iCs/>
          <w:u w:val="single"/>
        </w:rPr>
      </w:pPr>
      <w:r w:rsidRPr="00F963E4">
        <w:rPr>
          <w:rFonts w:hint="eastAsia"/>
          <w:i/>
          <w:iCs/>
          <w:u w:val="single"/>
        </w:rPr>
        <w:t>O</w:t>
      </w:r>
      <w:r w:rsidRPr="00F963E4">
        <w:rPr>
          <w:i/>
          <w:iCs/>
          <w:u w:val="single"/>
        </w:rPr>
        <w:t>PPO</w:t>
      </w:r>
    </w:p>
    <w:p w14:paraId="53498C3D" w14:textId="77777777" w:rsidR="002A40C7" w:rsidRPr="00F963E4" w:rsidRDefault="002A40C7" w:rsidP="007937A7">
      <w:pPr>
        <w:pStyle w:val="afc"/>
        <w:widowControl w:val="0"/>
        <w:numPr>
          <w:ilvl w:val="1"/>
          <w:numId w:val="42"/>
        </w:numPr>
        <w:spacing w:after="120"/>
        <w:jc w:val="both"/>
      </w:pPr>
      <w:r w:rsidRPr="00F963E4">
        <w:t>Proposal 14: A separate TCI states space is activated by MAC CE for group common PDSCH.</w:t>
      </w:r>
    </w:p>
    <w:p w14:paraId="4C4665B8" w14:textId="329E4138" w:rsidR="00C72361" w:rsidRPr="00F963E4" w:rsidRDefault="00C72361" w:rsidP="007937A7">
      <w:pPr>
        <w:pStyle w:val="afc"/>
        <w:widowControl w:val="0"/>
        <w:numPr>
          <w:ilvl w:val="0"/>
          <w:numId w:val="42"/>
        </w:numPr>
        <w:spacing w:after="120"/>
        <w:jc w:val="both"/>
        <w:rPr>
          <w:i/>
          <w:iCs/>
          <w:u w:val="single"/>
        </w:rPr>
      </w:pPr>
      <w:r w:rsidRPr="00F963E4">
        <w:rPr>
          <w:i/>
          <w:iCs/>
          <w:u w:val="single"/>
        </w:rPr>
        <w:t>ZTE</w:t>
      </w:r>
    </w:p>
    <w:p w14:paraId="1552AA49" w14:textId="77777777" w:rsidR="00150A89" w:rsidRPr="00F963E4" w:rsidRDefault="00150A89" w:rsidP="00150A89">
      <w:pPr>
        <w:pStyle w:val="afc"/>
        <w:widowControl w:val="0"/>
        <w:numPr>
          <w:ilvl w:val="1"/>
          <w:numId w:val="42"/>
        </w:numPr>
        <w:spacing w:after="120"/>
        <w:jc w:val="both"/>
      </w:pPr>
      <w:r w:rsidRPr="00F963E4">
        <w:t>Proposal 10: Association between MOs of group-common PDCCH and SSBs or CSI-RSs should be defined for beam sweeping transmission of NR MBS.</w:t>
      </w:r>
    </w:p>
    <w:p w14:paraId="1F5B7D00" w14:textId="68D4E25B" w:rsidR="00150A89" w:rsidRPr="00F963E4" w:rsidRDefault="00150A89" w:rsidP="00150A89">
      <w:pPr>
        <w:pStyle w:val="afc"/>
        <w:widowControl w:val="0"/>
        <w:numPr>
          <w:ilvl w:val="2"/>
          <w:numId w:val="42"/>
        </w:numPr>
        <w:spacing w:after="120"/>
        <w:jc w:val="both"/>
      </w:pPr>
      <w:r w:rsidRPr="00F963E4">
        <w:t>Considering full beam sweep for broadcast transmission.</w:t>
      </w:r>
    </w:p>
    <w:p w14:paraId="54569FD4" w14:textId="117BE985" w:rsidR="00150A89" w:rsidRPr="00F963E4" w:rsidRDefault="00150A89" w:rsidP="00150A89">
      <w:pPr>
        <w:pStyle w:val="afc"/>
        <w:widowControl w:val="0"/>
        <w:numPr>
          <w:ilvl w:val="2"/>
          <w:numId w:val="42"/>
        </w:numPr>
        <w:spacing w:after="120"/>
        <w:jc w:val="both"/>
      </w:pPr>
      <w:r w:rsidRPr="00F963E4">
        <w:t>Considering partial beam sweep for multicast transmission.</w:t>
      </w:r>
    </w:p>
    <w:p w14:paraId="59BA3ACD" w14:textId="7124DD80" w:rsidR="00403BFA" w:rsidRPr="00F963E4" w:rsidRDefault="00403BFA" w:rsidP="00403BFA">
      <w:pPr>
        <w:pStyle w:val="afc"/>
        <w:widowControl w:val="0"/>
        <w:numPr>
          <w:ilvl w:val="1"/>
          <w:numId w:val="42"/>
        </w:numPr>
        <w:spacing w:after="120"/>
        <w:jc w:val="both"/>
      </w:pPr>
      <w:r w:rsidRPr="00F963E4">
        <w:t>Proposal 15: RAN1 further studies whether to support HARQ-ACK feedback for broadcast service for UEs under RRC_CONNECTED state.</w:t>
      </w:r>
    </w:p>
    <w:p w14:paraId="5D239A96" w14:textId="2ED89E2F" w:rsidR="00FB2C1C" w:rsidRPr="00F963E4" w:rsidRDefault="00FB2C1C" w:rsidP="007937A7">
      <w:pPr>
        <w:pStyle w:val="afc"/>
        <w:widowControl w:val="0"/>
        <w:numPr>
          <w:ilvl w:val="0"/>
          <w:numId w:val="42"/>
        </w:numPr>
        <w:spacing w:after="120"/>
        <w:jc w:val="both"/>
      </w:pPr>
      <w:r w:rsidRPr="00F963E4">
        <w:rPr>
          <w:i/>
          <w:iCs/>
          <w:u w:val="single"/>
        </w:rPr>
        <w:t>CMCC</w:t>
      </w:r>
    </w:p>
    <w:p w14:paraId="6CC5C342" w14:textId="77777777" w:rsidR="007E75B6" w:rsidRPr="00F963E4" w:rsidRDefault="007E75B6" w:rsidP="007E75B6">
      <w:pPr>
        <w:pStyle w:val="afc"/>
        <w:widowControl w:val="0"/>
        <w:numPr>
          <w:ilvl w:val="1"/>
          <w:numId w:val="42"/>
        </w:numPr>
        <w:spacing w:after="120"/>
        <w:jc w:val="both"/>
      </w:pPr>
      <w:r w:rsidRPr="00F963E4">
        <w:t>Proposal 24. Define a new CSS type for group-common PDCCH of PTM transmission scheme 1 for broadcast in RRC_CONNECTED state.</w:t>
      </w:r>
    </w:p>
    <w:p w14:paraId="79E0B974" w14:textId="7431B8C7" w:rsidR="007E75B6" w:rsidRPr="00F963E4" w:rsidRDefault="007E75B6" w:rsidP="007E75B6">
      <w:pPr>
        <w:pStyle w:val="afc"/>
        <w:widowControl w:val="0"/>
        <w:numPr>
          <w:ilvl w:val="1"/>
          <w:numId w:val="42"/>
        </w:numPr>
        <w:spacing w:after="120"/>
        <w:jc w:val="both"/>
      </w:pPr>
      <w:r w:rsidRPr="00F963E4">
        <w:t xml:space="preserve">Proposal 25. For RRC_CONNECTED UEs, only the group-common PDCCHs belong to broadcast service reported </w:t>
      </w:r>
      <w:r w:rsidRPr="00F963E4">
        <w:lastRenderedPageBreak/>
        <w:t xml:space="preserve">in MBS Interest Indication procedure are counted in the monitored CSS PDCCH candidates </w:t>
      </w:r>
      <w:r w:rsidRPr="00F963E4">
        <w:rPr>
          <w:noProof/>
          <w:position w:val="-24"/>
          <w:lang w:eastAsia="ko-KR"/>
        </w:rPr>
        <w:drawing>
          <wp:inline distT="0" distB="0" distL="0" distR="0" wp14:anchorId="328AAB9F" wp14:editId="0CE6BA06">
            <wp:extent cx="416560" cy="300410"/>
            <wp:effectExtent l="0" t="0" r="254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921" r="67331"/>
                    <a:stretch/>
                  </pic:blipFill>
                  <pic:spPr bwMode="auto">
                    <a:xfrm>
                      <a:off x="0" y="0"/>
                      <a:ext cx="416560" cy="300410"/>
                    </a:xfrm>
                    <a:prstGeom prst="rect">
                      <a:avLst/>
                    </a:prstGeom>
                    <a:noFill/>
                    <a:ln>
                      <a:noFill/>
                    </a:ln>
                    <a:extLst>
                      <a:ext uri="{53640926-AAD7-44D8-BBD7-CCE9431645EC}">
                        <a14:shadowObscured xmlns:a14="http://schemas.microsoft.com/office/drawing/2010/main"/>
                      </a:ext>
                    </a:extLst>
                  </pic:spPr>
                </pic:pic>
              </a:graphicData>
            </a:graphic>
          </wp:inline>
        </w:drawing>
      </w:r>
      <w:r w:rsidRPr="00F963E4">
        <w:t xml:space="preserve">and non-overlapping CCEs  </w:t>
      </w:r>
      <w:r w:rsidRPr="00F963E4">
        <w:rPr>
          <w:noProof/>
          <w:position w:val="-10"/>
          <w:lang w:eastAsia="ko-KR"/>
        </w:rPr>
        <w:drawing>
          <wp:inline distT="0" distB="0" distL="0" distR="0" wp14:anchorId="5F516BEB" wp14:editId="51A5F142">
            <wp:extent cx="340156" cy="203762"/>
            <wp:effectExtent l="0" t="0" r="317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669" cy="206465"/>
                    </a:xfrm>
                    <a:prstGeom prst="rect">
                      <a:avLst/>
                    </a:prstGeom>
                    <a:noFill/>
                    <a:ln>
                      <a:noFill/>
                    </a:ln>
                  </pic:spPr>
                </pic:pic>
              </a:graphicData>
            </a:graphic>
          </wp:inline>
        </w:drawing>
      </w:r>
      <w:r w:rsidRPr="00F963E4">
        <w:t xml:space="preserve"> in a slot or span.</w:t>
      </w:r>
    </w:p>
    <w:p w14:paraId="3D37885C" w14:textId="77777777" w:rsidR="007E75B6" w:rsidRPr="00F963E4" w:rsidRDefault="007E75B6" w:rsidP="007E75B6">
      <w:pPr>
        <w:pStyle w:val="afc"/>
        <w:widowControl w:val="0"/>
        <w:numPr>
          <w:ilvl w:val="1"/>
          <w:numId w:val="42"/>
        </w:numPr>
        <w:spacing w:after="120"/>
        <w:jc w:val="both"/>
      </w:pPr>
      <w:r w:rsidRPr="00F963E4">
        <w:t xml:space="preserve">Proposal 26. Broadcast service does not occupy the configured maximum number of HARQ processes per cell. </w:t>
      </w:r>
    </w:p>
    <w:p w14:paraId="1676F695" w14:textId="77777777" w:rsidR="007E75B6" w:rsidRPr="00F963E4" w:rsidRDefault="007E75B6" w:rsidP="007E75B6">
      <w:pPr>
        <w:pStyle w:val="afc"/>
        <w:widowControl w:val="0"/>
        <w:numPr>
          <w:ilvl w:val="1"/>
          <w:numId w:val="42"/>
        </w:numPr>
        <w:spacing w:after="120"/>
        <w:jc w:val="both"/>
      </w:pPr>
      <w:r w:rsidRPr="00F963E4">
        <w:t>Proposal 27. For broadcast, dedicated HARQ process(es) are assigned and the HARQ process number is not indicated in the group-common PDCCH.</w:t>
      </w:r>
    </w:p>
    <w:p w14:paraId="0631CB2E" w14:textId="77777777" w:rsidR="00E90915" w:rsidRPr="00F963E4" w:rsidRDefault="00E90915" w:rsidP="007937A7">
      <w:pPr>
        <w:pStyle w:val="afc"/>
        <w:widowControl w:val="0"/>
        <w:numPr>
          <w:ilvl w:val="0"/>
          <w:numId w:val="42"/>
        </w:numPr>
        <w:spacing w:after="120"/>
        <w:jc w:val="both"/>
      </w:pPr>
      <w:r w:rsidRPr="00F963E4">
        <w:rPr>
          <w:i/>
          <w:iCs/>
          <w:u w:val="single"/>
        </w:rPr>
        <w:t>Intel</w:t>
      </w:r>
    </w:p>
    <w:p w14:paraId="1BD68485" w14:textId="77777777" w:rsidR="00335382" w:rsidRPr="00F963E4" w:rsidRDefault="00335382" w:rsidP="007937A7">
      <w:pPr>
        <w:pStyle w:val="afc"/>
        <w:widowControl w:val="0"/>
        <w:numPr>
          <w:ilvl w:val="1"/>
          <w:numId w:val="42"/>
        </w:numPr>
        <w:spacing w:after="120"/>
        <w:jc w:val="both"/>
      </w:pPr>
      <w:r w:rsidRPr="00F963E4">
        <w:t>Proposal 20: NR MBS uses PDSCH Mapping Type A with DM-RS Type 1 as a baseline. PDSCH Mapping Type B and use of Type 2 DM-RS are not precluded.</w:t>
      </w:r>
    </w:p>
    <w:p w14:paraId="0FA6B14B" w14:textId="77777777" w:rsidR="00335382" w:rsidRPr="00F963E4" w:rsidRDefault="00335382" w:rsidP="007937A7">
      <w:pPr>
        <w:pStyle w:val="afc"/>
        <w:widowControl w:val="0"/>
        <w:numPr>
          <w:ilvl w:val="1"/>
          <w:numId w:val="42"/>
        </w:numPr>
        <w:spacing w:after="120"/>
        <w:jc w:val="both"/>
      </w:pPr>
      <w:r w:rsidRPr="00F963E4">
        <w:t>Proposal 21: For NR MBS support of multi-layer MIMO transmission with rank adaptation (from UE perspective) is not precluded.</w:t>
      </w:r>
    </w:p>
    <w:p w14:paraId="08EC4EF6" w14:textId="77777777" w:rsidR="00335382" w:rsidRPr="00F963E4" w:rsidRDefault="00335382" w:rsidP="007937A7">
      <w:pPr>
        <w:pStyle w:val="afc"/>
        <w:widowControl w:val="0"/>
        <w:numPr>
          <w:ilvl w:val="1"/>
          <w:numId w:val="42"/>
        </w:numPr>
        <w:spacing w:after="120"/>
        <w:jc w:val="both"/>
      </w:pPr>
      <w:r w:rsidRPr="00F963E4">
        <w:t>Proposal 22: For groupcast transmission, all UEs within the group share the same DM-RS port(s). Additionally, UEs receiving unicast transmission are multiplexed on remaining orthogonal DM-RS ports.</w:t>
      </w:r>
    </w:p>
    <w:p w14:paraId="179A1C61" w14:textId="5F5C95E3" w:rsidR="00335382" w:rsidRPr="00F963E4" w:rsidRDefault="00335382" w:rsidP="007937A7">
      <w:pPr>
        <w:pStyle w:val="afc"/>
        <w:widowControl w:val="0"/>
        <w:numPr>
          <w:ilvl w:val="1"/>
          <w:numId w:val="42"/>
        </w:numPr>
        <w:spacing w:after="120"/>
        <w:jc w:val="both"/>
      </w:pPr>
      <w:r w:rsidRPr="00F963E4">
        <w:t>Proposal 23: Advanced transmission schemes like multiuser superposition transmission (MUST) for improving group spectral efficiency are not precluded</w:t>
      </w:r>
    </w:p>
    <w:p w14:paraId="52F41848" w14:textId="52FC5F7E" w:rsidR="00177FFA" w:rsidRPr="00F963E4" w:rsidRDefault="00177FFA" w:rsidP="007937A7">
      <w:pPr>
        <w:pStyle w:val="afc"/>
        <w:widowControl w:val="0"/>
        <w:numPr>
          <w:ilvl w:val="0"/>
          <w:numId w:val="42"/>
        </w:numPr>
        <w:spacing w:after="120"/>
        <w:jc w:val="both"/>
      </w:pPr>
      <w:r w:rsidRPr="00F963E4">
        <w:rPr>
          <w:i/>
          <w:iCs/>
          <w:u w:val="single"/>
        </w:rPr>
        <w:t>Sony</w:t>
      </w:r>
    </w:p>
    <w:p w14:paraId="67B16733" w14:textId="77777777" w:rsidR="002C4E50" w:rsidRPr="00F963E4" w:rsidRDefault="002C4E50" w:rsidP="002C4E50">
      <w:pPr>
        <w:pStyle w:val="afc"/>
        <w:widowControl w:val="0"/>
        <w:numPr>
          <w:ilvl w:val="1"/>
          <w:numId w:val="42"/>
        </w:numPr>
        <w:spacing w:after="120"/>
        <w:jc w:val="both"/>
      </w:pPr>
      <w:r w:rsidRPr="00F963E4">
        <w:t>Proposal 1: Support dedicated beam configuration for MBS beam report to identify suitable beams for group-common PDSCH/PDCCH in addition to unicast.</w:t>
      </w:r>
    </w:p>
    <w:p w14:paraId="68E0B8AF" w14:textId="77777777" w:rsidR="002C4E50" w:rsidRPr="00F963E4" w:rsidRDefault="002C4E50" w:rsidP="002C4E50">
      <w:pPr>
        <w:pStyle w:val="afc"/>
        <w:widowControl w:val="0"/>
        <w:numPr>
          <w:ilvl w:val="1"/>
          <w:numId w:val="42"/>
        </w:numPr>
        <w:spacing w:after="120"/>
        <w:jc w:val="both"/>
      </w:pPr>
      <w:r w:rsidRPr="00F963E4">
        <w:t>Proposal 2: The network shall configure time/frequency resources of the beam sweeping for the  group common PDCCH/PDSCH.</w:t>
      </w:r>
    </w:p>
    <w:p w14:paraId="580CAF9B" w14:textId="77777777" w:rsidR="00F50EA8" w:rsidRPr="00F963E4" w:rsidRDefault="00F50EA8" w:rsidP="007937A7">
      <w:pPr>
        <w:pStyle w:val="afc"/>
        <w:widowControl w:val="0"/>
        <w:numPr>
          <w:ilvl w:val="0"/>
          <w:numId w:val="42"/>
        </w:numPr>
        <w:spacing w:after="120"/>
        <w:jc w:val="both"/>
      </w:pPr>
      <w:r w:rsidRPr="00F963E4">
        <w:rPr>
          <w:i/>
          <w:iCs/>
          <w:u w:val="single"/>
        </w:rPr>
        <w:t>NTT Dococmo</w:t>
      </w:r>
    </w:p>
    <w:p w14:paraId="0707F6A7" w14:textId="77777777" w:rsidR="00C34C54" w:rsidRPr="00F963E4" w:rsidRDefault="00C34C54" w:rsidP="00C34C54">
      <w:pPr>
        <w:pStyle w:val="afc"/>
        <w:widowControl w:val="0"/>
        <w:numPr>
          <w:ilvl w:val="1"/>
          <w:numId w:val="42"/>
        </w:numPr>
        <w:spacing w:after="120"/>
        <w:jc w:val="both"/>
      </w:pPr>
      <w:r w:rsidRPr="00F963E4">
        <w:t>Proposal 12: The default QCL assumption of group-common PDSCH should be specified for the case that the time offset between the group-common PDCCH and the corresponding PDSCH is less than the threshold timeDurationForQCL.</w:t>
      </w:r>
    </w:p>
    <w:p w14:paraId="3E602FB0" w14:textId="2B0491C5" w:rsidR="00C9127F" w:rsidRPr="00F963E4" w:rsidRDefault="00C9127F" w:rsidP="007937A7">
      <w:pPr>
        <w:pStyle w:val="afc"/>
        <w:widowControl w:val="0"/>
        <w:numPr>
          <w:ilvl w:val="0"/>
          <w:numId w:val="42"/>
        </w:numPr>
        <w:spacing w:after="120"/>
        <w:jc w:val="both"/>
      </w:pPr>
      <w:r w:rsidRPr="00F963E4">
        <w:rPr>
          <w:i/>
          <w:iCs/>
          <w:u w:val="single"/>
        </w:rPr>
        <w:t>ASUSTeK</w:t>
      </w:r>
    </w:p>
    <w:p w14:paraId="53DF6074" w14:textId="77777777" w:rsidR="007932FE" w:rsidRPr="00F963E4" w:rsidRDefault="007932FE" w:rsidP="007937A7">
      <w:pPr>
        <w:pStyle w:val="afc"/>
        <w:widowControl w:val="0"/>
        <w:numPr>
          <w:ilvl w:val="1"/>
          <w:numId w:val="42"/>
        </w:numPr>
        <w:spacing w:after="120"/>
        <w:jc w:val="both"/>
      </w:pPr>
      <w:r w:rsidRPr="00F963E4">
        <w:t xml:space="preserve">Proposal 1: For NR MBS group-scheduling, a reference TDRA table for mapping the group-common PDSCH transmission occasion in time domain needs to be identified and known to a corresponding group of UEs. </w:t>
      </w:r>
    </w:p>
    <w:p w14:paraId="553DE8D9" w14:textId="653119B1" w:rsidR="007932FE" w:rsidRPr="00F963E4" w:rsidRDefault="007932FE" w:rsidP="007937A7">
      <w:pPr>
        <w:pStyle w:val="afc"/>
        <w:widowControl w:val="0"/>
        <w:numPr>
          <w:ilvl w:val="1"/>
          <w:numId w:val="42"/>
        </w:numPr>
        <w:spacing w:after="120"/>
        <w:jc w:val="both"/>
      </w:pPr>
      <w:r w:rsidRPr="00F963E4">
        <w:t>Proposal 2: A “group-common TDRA table” is configured per MBS group for NR MBS group-scheduling.</w:t>
      </w:r>
    </w:p>
    <w:p w14:paraId="27B3895F" w14:textId="521B92B7" w:rsidR="000E1B81" w:rsidRPr="00F963E4" w:rsidRDefault="000E1B81" w:rsidP="000E1B81">
      <w:pPr>
        <w:pStyle w:val="afc"/>
        <w:widowControl w:val="0"/>
        <w:numPr>
          <w:ilvl w:val="0"/>
          <w:numId w:val="42"/>
        </w:numPr>
        <w:spacing w:after="120"/>
        <w:jc w:val="both"/>
        <w:rPr>
          <w:i/>
          <w:iCs/>
          <w:u w:val="single"/>
        </w:rPr>
      </w:pPr>
      <w:r w:rsidRPr="00F963E4">
        <w:rPr>
          <w:rFonts w:eastAsiaTheme="minorEastAsia" w:hint="eastAsia"/>
          <w:i/>
          <w:iCs/>
          <w:u w:val="single"/>
          <w:lang w:eastAsia="zh-CN"/>
        </w:rPr>
        <w:t>T</w:t>
      </w:r>
      <w:r w:rsidRPr="00F963E4">
        <w:rPr>
          <w:rFonts w:eastAsiaTheme="minorEastAsia"/>
          <w:i/>
          <w:iCs/>
          <w:u w:val="single"/>
          <w:lang w:eastAsia="zh-CN"/>
        </w:rPr>
        <w:t>CL</w:t>
      </w:r>
    </w:p>
    <w:p w14:paraId="7B684961" w14:textId="77777777" w:rsidR="000E1B81" w:rsidRPr="00F963E4" w:rsidRDefault="000E1B81" w:rsidP="000E1B81">
      <w:pPr>
        <w:pStyle w:val="afc"/>
        <w:widowControl w:val="0"/>
        <w:numPr>
          <w:ilvl w:val="1"/>
          <w:numId w:val="42"/>
        </w:numPr>
        <w:spacing w:after="120"/>
        <w:jc w:val="both"/>
      </w:pPr>
      <w:r w:rsidRPr="00F963E4">
        <w:t xml:space="preserve">Proposal 1: RAN1 requests RAN2 for a further discussion regarding the transport channel design for MBS. </w:t>
      </w:r>
    </w:p>
    <w:p w14:paraId="6AD40872" w14:textId="77777777" w:rsidR="000E1B81" w:rsidRPr="00F963E4" w:rsidRDefault="000E1B81" w:rsidP="000E1B81">
      <w:pPr>
        <w:pStyle w:val="afc"/>
        <w:widowControl w:val="0"/>
        <w:numPr>
          <w:ilvl w:val="1"/>
          <w:numId w:val="42"/>
        </w:numPr>
        <w:spacing w:after="120"/>
        <w:jc w:val="both"/>
      </w:pPr>
      <w:r w:rsidRPr="00F963E4">
        <w:t>Proposal 2: If DL-SCH is agreed for NR MBS, a UE can be configured with a UE-specific PDCCH scrambled with C-RNTI to schedule both a PDSCH (i.e., scrambled by C-RNTI) carrying MBS and a PDSCH (i.e., scrambled by C-RNTI) carrying unicast.</w:t>
      </w:r>
    </w:p>
    <w:p w14:paraId="6354E124" w14:textId="77777777" w:rsidR="000E1B81" w:rsidRPr="00F963E4" w:rsidRDefault="000E1B81" w:rsidP="000E1B81">
      <w:pPr>
        <w:pStyle w:val="afc"/>
        <w:widowControl w:val="0"/>
        <w:numPr>
          <w:ilvl w:val="1"/>
          <w:numId w:val="42"/>
        </w:numPr>
        <w:spacing w:after="120"/>
        <w:jc w:val="both"/>
      </w:pPr>
      <w:r w:rsidRPr="00F963E4">
        <w:t>Proposal 3: If DL-SCH is agreed for NR MBS, a UE can be configured with a UE-specific PDCCH scrambled with C-RNTI to schedule both a group common PDSCH (i.e., scrambled by g-RNTI) carrying MBS and a PDSCH (i.e., scrambled by C-RNTI) carrying unicast for simultaneous reception at the UE side.</w:t>
      </w:r>
    </w:p>
    <w:p w14:paraId="4A4E194A" w14:textId="77777777" w:rsidR="000E1B81" w:rsidRPr="00F963E4" w:rsidRDefault="000E1B81" w:rsidP="000E1B81">
      <w:pPr>
        <w:pStyle w:val="afc"/>
        <w:widowControl w:val="0"/>
        <w:numPr>
          <w:ilvl w:val="1"/>
          <w:numId w:val="42"/>
        </w:numPr>
        <w:spacing w:after="120"/>
        <w:jc w:val="both"/>
      </w:pPr>
      <w:r w:rsidRPr="00F963E4">
        <w:t>Proposal 4: If MCH is agreed for NR MBS, the network may switch the transport block of MCH channel to use UE-specific PDSCH, and the UE can be configured with UE-specific PDCCH scrambled by C-RNTI to schedule a PDSCH carrying MBS and a PDSCH carrying the unicast service.</w:t>
      </w:r>
    </w:p>
    <w:p w14:paraId="06D86813" w14:textId="5683879E" w:rsidR="000E1B81" w:rsidRPr="00F963E4" w:rsidRDefault="000E1B81" w:rsidP="000E1B81">
      <w:pPr>
        <w:pStyle w:val="afc"/>
        <w:widowControl w:val="0"/>
        <w:numPr>
          <w:ilvl w:val="1"/>
          <w:numId w:val="42"/>
        </w:numPr>
        <w:spacing w:after="120"/>
        <w:jc w:val="both"/>
      </w:pPr>
      <w:r w:rsidRPr="00F963E4">
        <w:t>Proposal 5: If MCH is agreed for NR MBS, the network may map MCH TB directly to a group-common PDSCH, and the UE can be configured with UE-specific PDCCH scrambled by C-RNTI to schedule a group-common PDSCH carrying MBS and a PDSCH carrying the unicast service.</w:t>
      </w:r>
    </w:p>
    <w:p w14:paraId="65D9C0AB" w14:textId="77777777" w:rsidR="00554498" w:rsidRDefault="00554498" w:rsidP="00554498">
      <w:pPr>
        <w:widowControl w:val="0"/>
        <w:spacing w:after="120"/>
        <w:jc w:val="both"/>
      </w:pPr>
    </w:p>
    <w:p w14:paraId="7D3F5BEB" w14:textId="77777777" w:rsidR="00141031" w:rsidRDefault="00141031" w:rsidP="00141031">
      <w:pPr>
        <w:pStyle w:val="2"/>
        <w:ind w:left="576"/>
        <w:rPr>
          <w:rFonts w:ascii="Times New Roman" w:hAnsi="Times New Roman"/>
          <w:lang w:val="en-US"/>
        </w:rPr>
      </w:pPr>
      <w:r>
        <w:rPr>
          <w:rFonts w:ascii="Times New Roman" w:hAnsi="Times New Roman"/>
          <w:lang w:val="en-US"/>
        </w:rPr>
        <w:lastRenderedPageBreak/>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Pr>
          <w:lang w:eastAsia="zh-CN"/>
        </w:rPr>
        <w:t>Moderator do</w:t>
      </w:r>
      <w:r w:rsidR="00D00D81">
        <w:rPr>
          <w:lang w:eastAsia="zh-CN"/>
        </w:rPr>
        <w:t>es</w:t>
      </w:r>
      <w:r>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2"/>
        <w:ind w:left="576"/>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af5"/>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1"/>
        <w:rPr>
          <w:rFonts w:ascii="Times New Roman" w:hAnsi="Times New Roman"/>
          <w:lang w:val="en-US"/>
        </w:rPr>
      </w:pPr>
      <w:r>
        <w:rPr>
          <w:rFonts w:ascii="Times New Roman" w:hAnsi="Times New Roman"/>
          <w:lang w:val="en-US"/>
        </w:rPr>
        <w:t>Proposals for GTW session</w:t>
      </w:r>
    </w:p>
    <w:p w14:paraId="199AE358" w14:textId="77777777" w:rsidR="00C75126" w:rsidRPr="008B793A" w:rsidRDefault="00C75126" w:rsidP="009A61FF">
      <w:pPr>
        <w:widowControl w:val="0"/>
        <w:spacing w:after="120"/>
        <w:jc w:val="both"/>
        <w:rPr>
          <w:lang w:eastAsia="zh-CN"/>
        </w:rPr>
      </w:pPr>
    </w:p>
    <w:p w14:paraId="5139119D" w14:textId="77777777" w:rsidR="00372FFC" w:rsidRDefault="00F12715">
      <w:pPr>
        <w:pStyle w:val="1"/>
        <w:numPr>
          <w:ilvl w:val="0"/>
          <w:numId w:val="0"/>
        </w:numPr>
        <w:spacing w:before="480"/>
        <w:ind w:left="432" w:hanging="432"/>
        <w:jc w:val="both"/>
        <w:rPr>
          <w:rFonts w:ascii="Times New Roman" w:hAnsi="Times New Roman"/>
          <w:lang w:val="en-US"/>
        </w:rPr>
      </w:pPr>
      <w:r>
        <w:rPr>
          <w:rFonts w:ascii="Times New Roman" w:hAnsi="Times New Roman"/>
          <w:lang w:val="en-US"/>
        </w:rPr>
        <w:t>References</w:t>
      </w:r>
      <w:bookmarkStart w:id="33" w:name="_Ref450342757"/>
      <w:bookmarkStart w:id="34" w:name="_Ref450735844"/>
      <w:bookmarkStart w:id="35" w:name="_Ref457730460"/>
      <w:r>
        <w:rPr>
          <w:rFonts w:ascii="Times New Roman" w:hAnsi="Times New Roman"/>
          <w:lang w:val="en-US"/>
        </w:rPr>
        <w:tab/>
      </w:r>
    </w:p>
    <w:bookmarkEnd w:id="33"/>
    <w:bookmarkEnd w:id="34"/>
    <w:bookmarkEnd w:id="35"/>
    <w:p w14:paraId="15659419" w14:textId="77777777" w:rsidR="00372FFC" w:rsidRDefault="00F12715" w:rsidP="00186E14">
      <w:pPr>
        <w:pStyle w:val="afc"/>
        <w:numPr>
          <w:ilvl w:val="0"/>
          <w:numId w:val="23"/>
        </w:numPr>
        <w:jc w:val="both"/>
        <w:rPr>
          <w:rFonts w:eastAsia="SimSun"/>
          <w:szCs w:val="20"/>
          <w:lang w:val="en-GB"/>
        </w:rPr>
      </w:pPr>
      <w:r>
        <w:rPr>
          <w:rFonts w:eastAsia="SimSun"/>
          <w:szCs w:val="20"/>
          <w:lang w:val="en-GB"/>
        </w:rPr>
        <w:t>RP-193248</w:t>
      </w:r>
      <w:r>
        <w:rPr>
          <w:rFonts w:eastAsia="SimSun"/>
          <w:szCs w:val="20"/>
          <w:lang w:val="en-GB"/>
        </w:rPr>
        <w:tab/>
        <w:t>New WID proposal: NR Multicast and Broadcast Services</w:t>
      </w:r>
    </w:p>
    <w:p w14:paraId="74EF314F" w14:textId="77777777" w:rsidR="00372FFC" w:rsidRDefault="00F12715" w:rsidP="00186E14">
      <w:pPr>
        <w:pStyle w:val="afc"/>
        <w:numPr>
          <w:ilvl w:val="0"/>
          <w:numId w:val="23"/>
        </w:numPr>
        <w:jc w:val="both"/>
        <w:rPr>
          <w:rFonts w:eastAsia="SimSun"/>
          <w:szCs w:val="20"/>
          <w:lang w:val="en-GB"/>
        </w:rPr>
      </w:pPr>
      <w:r>
        <w:rPr>
          <w:rFonts w:eastAsia="SimSun"/>
          <w:szCs w:val="20"/>
          <w:lang w:val="en-GB"/>
        </w:rPr>
        <w:t>RP-201038</w:t>
      </w:r>
      <w:r>
        <w:rPr>
          <w:rFonts w:eastAsia="SimSun"/>
          <w:szCs w:val="20"/>
          <w:lang w:val="en-GB"/>
        </w:rPr>
        <w:tab/>
        <w:t>Revised WID: Core part: NR multicast and broadcast services</w:t>
      </w:r>
    </w:p>
    <w:p w14:paraId="31F399F9"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R1-2104195</w:t>
      </w:r>
      <w:r w:rsidRPr="00E26728">
        <w:rPr>
          <w:rFonts w:eastAsia="SimSun"/>
          <w:szCs w:val="20"/>
        </w:rPr>
        <w:tab/>
        <w:t>Group Scheduling Aspects for Connected UEs</w:t>
      </w:r>
      <w:r w:rsidRPr="00E26728">
        <w:rPr>
          <w:rFonts w:eastAsia="SimSun"/>
          <w:szCs w:val="20"/>
        </w:rPr>
        <w:tab/>
        <w:t>FUTUREWEI</w:t>
      </w:r>
    </w:p>
    <w:p w14:paraId="6966B5C7"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R1-2104248</w:t>
      </w:r>
      <w:r w:rsidRPr="00E26728">
        <w:rPr>
          <w:rFonts w:eastAsia="SimSun"/>
          <w:szCs w:val="20"/>
        </w:rPr>
        <w:tab/>
        <w:t>Resource configuration and group scheduling for RRC_CONNECTED UEs</w:t>
      </w:r>
      <w:r w:rsidRPr="00E26728">
        <w:rPr>
          <w:rFonts w:eastAsia="SimSun"/>
          <w:szCs w:val="20"/>
        </w:rPr>
        <w:tab/>
        <w:t>Huawei, HiSilicon, CBN</w:t>
      </w:r>
    </w:p>
    <w:p w14:paraId="245888B5"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R1-2104336</w:t>
      </w:r>
      <w:r w:rsidRPr="00E26728">
        <w:rPr>
          <w:rFonts w:eastAsia="SimSun"/>
          <w:szCs w:val="20"/>
        </w:rPr>
        <w:tab/>
        <w:t>Discussion on Mechanisms to Support Group Scheduling for RRC_CONNECTED UEs</w:t>
      </w:r>
      <w:r w:rsidRPr="00E26728">
        <w:rPr>
          <w:rFonts w:eastAsia="SimSun"/>
          <w:szCs w:val="20"/>
        </w:rPr>
        <w:tab/>
        <w:t>ZTE</w:t>
      </w:r>
    </w:p>
    <w:p w14:paraId="7381536E"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R1-2104387</w:t>
      </w:r>
      <w:r w:rsidRPr="00E26728">
        <w:rPr>
          <w:rFonts w:eastAsia="SimSun"/>
          <w:szCs w:val="20"/>
        </w:rPr>
        <w:tab/>
        <w:t>Discussion on mechanisms to support group scheduling for RRC_CONNECTED UEs</w:t>
      </w:r>
      <w:r w:rsidRPr="00E26728">
        <w:rPr>
          <w:rFonts w:eastAsia="SimSun"/>
          <w:szCs w:val="20"/>
        </w:rPr>
        <w:tab/>
        <w:t>vivo</w:t>
      </w:r>
    </w:p>
    <w:p w14:paraId="436A8E55"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R1-2104442</w:t>
      </w:r>
      <w:r w:rsidRPr="00E26728">
        <w:rPr>
          <w:rFonts w:eastAsia="SimSun"/>
          <w:szCs w:val="20"/>
        </w:rPr>
        <w:tab/>
        <w:t>Discussion on MBS group scheduling for RRC_CONNECTED UEs</w:t>
      </w:r>
      <w:r w:rsidRPr="00E26728">
        <w:rPr>
          <w:rFonts w:eastAsia="SimSun"/>
          <w:szCs w:val="20"/>
        </w:rPr>
        <w:tab/>
        <w:t>Spreadtrum Communications</w:t>
      </w:r>
    </w:p>
    <w:p w14:paraId="69E337F4"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R1-2104491</w:t>
      </w:r>
      <w:r w:rsidRPr="00E26728">
        <w:rPr>
          <w:rFonts w:eastAsia="SimSun"/>
          <w:szCs w:val="20"/>
        </w:rPr>
        <w:tab/>
        <w:t>Discussion on group scheduling mechanism for RRC_CONNECTED UEs in MBS</w:t>
      </w:r>
      <w:r w:rsidRPr="00E26728">
        <w:rPr>
          <w:rFonts w:eastAsia="SimSun"/>
          <w:szCs w:val="20"/>
        </w:rPr>
        <w:tab/>
        <w:t>CATT</w:t>
      </w:r>
    </w:p>
    <w:p w14:paraId="4CE68D1E"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R1-2104550</w:t>
      </w:r>
      <w:r w:rsidRPr="00E26728">
        <w:rPr>
          <w:rFonts w:eastAsia="SimSun"/>
          <w:szCs w:val="20"/>
        </w:rPr>
        <w:tab/>
        <w:t>Group Scheduling Mechanisms to Support 5G Multicast / Broadcast Services for RRC_CONNECTED Ues</w:t>
      </w:r>
      <w:r w:rsidRPr="00E26728">
        <w:rPr>
          <w:rFonts w:eastAsia="SimSun"/>
          <w:szCs w:val="20"/>
        </w:rPr>
        <w:tab/>
        <w:t>Nokia, Nokia Shanghai Bell</w:t>
      </w:r>
    </w:p>
    <w:p w14:paraId="43C08CF1"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R1-2104632</w:t>
      </w:r>
      <w:r w:rsidRPr="00E26728">
        <w:rPr>
          <w:rFonts w:eastAsia="SimSun"/>
          <w:szCs w:val="20"/>
        </w:rPr>
        <w:tab/>
        <w:t>Discussion on group scheduling mechanisms</w:t>
      </w:r>
      <w:r w:rsidRPr="00E26728">
        <w:rPr>
          <w:rFonts w:eastAsia="SimSun"/>
          <w:szCs w:val="20"/>
        </w:rPr>
        <w:tab/>
        <w:t>CMCC</w:t>
      </w:r>
    </w:p>
    <w:p w14:paraId="4CEBD99C"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R1-2104695</w:t>
      </w:r>
      <w:r w:rsidRPr="00E26728">
        <w:rPr>
          <w:rFonts w:eastAsia="SimSun"/>
          <w:szCs w:val="20"/>
        </w:rPr>
        <w:tab/>
        <w:t>Views on group scheduling for Multicast RRC_CONNECTED UEs</w:t>
      </w:r>
      <w:r w:rsidRPr="00E26728">
        <w:rPr>
          <w:rFonts w:eastAsia="SimSun"/>
          <w:szCs w:val="20"/>
        </w:rPr>
        <w:tab/>
        <w:t>Qualcomm Incorporated</w:t>
      </w:r>
    </w:p>
    <w:p w14:paraId="0F080A45"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R1-2104759</w:t>
      </w:r>
      <w:r w:rsidRPr="00E26728">
        <w:rPr>
          <w:rFonts w:eastAsia="SimSun"/>
          <w:szCs w:val="20"/>
        </w:rPr>
        <w:tab/>
        <w:t>Group scheduling for NR Multicast and Broadcast Services</w:t>
      </w:r>
      <w:r w:rsidRPr="00E26728">
        <w:rPr>
          <w:rFonts w:eastAsia="SimSun"/>
          <w:szCs w:val="20"/>
        </w:rPr>
        <w:tab/>
        <w:t>OPPO</w:t>
      </w:r>
    </w:p>
    <w:p w14:paraId="427EAF51"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R1-2104865</w:t>
      </w:r>
      <w:r w:rsidRPr="00E26728">
        <w:rPr>
          <w:rFonts w:eastAsia="SimSun"/>
          <w:szCs w:val="20"/>
        </w:rPr>
        <w:tab/>
        <w:t>On group scheduling mechanism for NR MBS</w:t>
      </w:r>
      <w:r w:rsidRPr="00E26728">
        <w:rPr>
          <w:rFonts w:eastAsia="SimSun"/>
          <w:szCs w:val="20"/>
        </w:rPr>
        <w:tab/>
        <w:t>Lenovo, Motorola Mobility</w:t>
      </w:r>
    </w:p>
    <w:p w14:paraId="11187D63"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R1-2104928</w:t>
      </w:r>
      <w:r w:rsidRPr="00E26728">
        <w:rPr>
          <w:rFonts w:eastAsia="SimSun"/>
          <w:szCs w:val="20"/>
        </w:rPr>
        <w:tab/>
        <w:t>NR-MBS Group Scheduling for RRC_CONNECTED UEs</w:t>
      </w:r>
      <w:r w:rsidRPr="00E26728">
        <w:rPr>
          <w:rFonts w:eastAsia="SimSun"/>
          <w:szCs w:val="20"/>
        </w:rPr>
        <w:tab/>
        <w:t>Intel Corporation</w:t>
      </w:r>
    </w:p>
    <w:p w14:paraId="36E0016D"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R1-2105069</w:t>
      </w:r>
      <w:r w:rsidRPr="00E26728">
        <w:rPr>
          <w:rFonts w:eastAsia="SimSun"/>
          <w:szCs w:val="20"/>
        </w:rPr>
        <w:tab/>
        <w:t xml:space="preserve">Discussion on Group Scheduling and Simultaneous MBS and Unicast Reception </w:t>
      </w:r>
      <w:r w:rsidRPr="00E26728">
        <w:rPr>
          <w:rFonts w:eastAsia="SimSun"/>
          <w:szCs w:val="20"/>
        </w:rPr>
        <w:tab/>
        <w:t>TCL Communication Ltd.</w:t>
      </w:r>
    </w:p>
    <w:p w14:paraId="4AA3883E"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R1-2105128</w:t>
      </w:r>
      <w:r w:rsidRPr="00E26728">
        <w:rPr>
          <w:rFonts w:eastAsia="SimSun"/>
          <w:szCs w:val="20"/>
        </w:rPr>
        <w:tab/>
        <w:t>Discussion on group scheduling mechanism for RRC_CONNECTED UEs</w:t>
      </w:r>
      <w:r w:rsidRPr="00E26728">
        <w:rPr>
          <w:rFonts w:eastAsia="SimSun"/>
          <w:szCs w:val="20"/>
        </w:rPr>
        <w:tab/>
        <w:t>Apple</w:t>
      </w:r>
    </w:p>
    <w:p w14:paraId="7EAE7D99"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R1-2105179</w:t>
      </w:r>
      <w:r w:rsidRPr="00E26728">
        <w:rPr>
          <w:rFonts w:eastAsia="SimSun"/>
          <w:szCs w:val="20"/>
        </w:rPr>
        <w:tab/>
        <w:t>Considerations on MBS group scheduling for RRC_CONNECTED UEs</w:t>
      </w:r>
      <w:r w:rsidRPr="00E26728">
        <w:rPr>
          <w:rFonts w:eastAsia="SimSun"/>
          <w:szCs w:val="20"/>
        </w:rPr>
        <w:tab/>
        <w:t>Sony</w:t>
      </w:r>
    </w:p>
    <w:p w14:paraId="071556F0"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R1-2105336</w:t>
      </w:r>
      <w:r w:rsidRPr="00E26728">
        <w:rPr>
          <w:rFonts w:eastAsia="SimSun"/>
          <w:szCs w:val="20"/>
        </w:rPr>
        <w:tab/>
        <w:t>Support of group scheduling for RRC_CONNECTED Ues</w:t>
      </w:r>
      <w:r w:rsidRPr="00E26728">
        <w:rPr>
          <w:rFonts w:eastAsia="SimSun"/>
          <w:szCs w:val="20"/>
        </w:rPr>
        <w:tab/>
        <w:t>Samsung</w:t>
      </w:r>
    </w:p>
    <w:p w14:paraId="58B4EE82"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R1-2105381</w:t>
      </w:r>
      <w:r w:rsidRPr="00E26728">
        <w:rPr>
          <w:rFonts w:eastAsia="SimSun"/>
          <w:szCs w:val="20"/>
        </w:rPr>
        <w:tab/>
        <w:t>Discussion on NR MBS group scheduling for RRC_CONNECTED UEs</w:t>
      </w:r>
      <w:r w:rsidRPr="00E26728">
        <w:rPr>
          <w:rFonts w:eastAsia="SimSun"/>
          <w:szCs w:val="20"/>
        </w:rPr>
        <w:tab/>
        <w:t>MediaTek Inc.</w:t>
      </w:r>
    </w:p>
    <w:p w14:paraId="302EC958"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R1-2105437</w:t>
      </w:r>
      <w:r w:rsidRPr="00E26728">
        <w:rPr>
          <w:rFonts w:eastAsia="SimSun"/>
          <w:szCs w:val="20"/>
        </w:rPr>
        <w:tab/>
        <w:t>Support of group scheduling for RRC_CONNECTED UEs</w:t>
      </w:r>
      <w:r w:rsidRPr="00E26728">
        <w:rPr>
          <w:rFonts w:eastAsia="SimSun"/>
          <w:szCs w:val="20"/>
        </w:rPr>
        <w:tab/>
        <w:t>LG Electronics</w:t>
      </w:r>
    </w:p>
    <w:p w14:paraId="0DEEFFD3"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R1-2105600</w:t>
      </w:r>
      <w:r w:rsidRPr="00E26728">
        <w:rPr>
          <w:rFonts w:eastAsia="SimSun"/>
          <w:szCs w:val="20"/>
        </w:rPr>
        <w:tab/>
        <w:t>Discussion on group scheduling mechanism for RRC_CONNECTED UEs</w:t>
      </w:r>
      <w:r w:rsidRPr="00E26728">
        <w:rPr>
          <w:rFonts w:eastAsia="SimSun"/>
          <w:szCs w:val="20"/>
        </w:rPr>
        <w:tab/>
        <w:t>Convida Wireless</w:t>
      </w:r>
    </w:p>
    <w:p w14:paraId="24D906BD"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R1-2105647</w:t>
      </w:r>
      <w:r w:rsidRPr="00E26728">
        <w:rPr>
          <w:rFonts w:eastAsia="SimSun"/>
          <w:szCs w:val="20"/>
        </w:rPr>
        <w:tab/>
        <w:t>Discussion on common frequency resource for multicast of RRC_CONNECTED UEs</w:t>
      </w:r>
      <w:r w:rsidRPr="00E26728">
        <w:rPr>
          <w:rFonts w:eastAsia="SimSun"/>
          <w:szCs w:val="20"/>
        </w:rPr>
        <w:tab/>
        <w:t>ETRI</w:t>
      </w:r>
    </w:p>
    <w:p w14:paraId="34E44645"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R1-2105670</w:t>
      </w:r>
      <w:r w:rsidRPr="00E26728">
        <w:rPr>
          <w:rFonts w:eastAsia="SimSun"/>
          <w:szCs w:val="20"/>
        </w:rPr>
        <w:tab/>
        <w:t>Discussion on group scheduling mechanism for RRC_CONNECTED UEs</w:t>
      </w:r>
      <w:r w:rsidRPr="00E26728">
        <w:rPr>
          <w:rFonts w:eastAsia="SimSun"/>
          <w:szCs w:val="20"/>
        </w:rPr>
        <w:tab/>
        <w:t>Google Inc.</w:t>
      </w:r>
    </w:p>
    <w:p w14:paraId="34689517"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R1-2105720</w:t>
      </w:r>
      <w:r w:rsidRPr="00E26728">
        <w:rPr>
          <w:rFonts w:eastAsia="SimSun"/>
          <w:szCs w:val="20"/>
        </w:rPr>
        <w:tab/>
        <w:t>Discussion on group scheduling mechanism for RRC_CONNECTED UEs</w:t>
      </w:r>
      <w:r w:rsidRPr="00E26728">
        <w:rPr>
          <w:rFonts w:eastAsia="SimSun"/>
          <w:szCs w:val="20"/>
        </w:rPr>
        <w:tab/>
        <w:t>NTT DOCOMO, INC.</w:t>
      </w:r>
    </w:p>
    <w:p w14:paraId="2B2C6CE5"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t>R1-2105838</w:t>
      </w:r>
      <w:r w:rsidRPr="00E26728">
        <w:rPr>
          <w:rFonts w:eastAsia="SimSun"/>
          <w:szCs w:val="20"/>
        </w:rPr>
        <w:tab/>
        <w:t>Discussion on group scheduling for RRC_CONNECTED UEs</w:t>
      </w:r>
      <w:r w:rsidRPr="00E26728">
        <w:rPr>
          <w:rFonts w:eastAsia="SimSun"/>
          <w:szCs w:val="20"/>
        </w:rPr>
        <w:tab/>
        <w:t>CHENGDU TD TECH LTD.</w:t>
      </w:r>
    </w:p>
    <w:p w14:paraId="625A695A" w14:textId="77777777" w:rsidR="00E26728" w:rsidRPr="00E26728" w:rsidRDefault="00E26728" w:rsidP="00E26728">
      <w:pPr>
        <w:pStyle w:val="afc"/>
        <w:numPr>
          <w:ilvl w:val="0"/>
          <w:numId w:val="23"/>
        </w:numPr>
        <w:jc w:val="both"/>
        <w:rPr>
          <w:rFonts w:eastAsia="SimSun"/>
          <w:szCs w:val="20"/>
        </w:rPr>
      </w:pPr>
      <w:r w:rsidRPr="00E26728">
        <w:rPr>
          <w:rFonts w:eastAsia="SimSun"/>
          <w:szCs w:val="20"/>
        </w:rPr>
        <w:lastRenderedPageBreak/>
        <w:t>R1-2105844</w:t>
      </w:r>
      <w:r w:rsidRPr="00E26728">
        <w:rPr>
          <w:rFonts w:eastAsia="SimSun"/>
          <w:szCs w:val="20"/>
        </w:rPr>
        <w:tab/>
        <w:t>Discussion on mechanisms to support group scheduling for RRC_CONNECTED UEs</w:t>
      </w:r>
      <w:r w:rsidRPr="00E26728">
        <w:rPr>
          <w:rFonts w:eastAsia="SimSun"/>
          <w:szCs w:val="20"/>
        </w:rPr>
        <w:tab/>
        <w:t>ASUSTeK</w:t>
      </w:r>
    </w:p>
    <w:p w14:paraId="0FC96A0D" w14:textId="2E5F2CC4" w:rsidR="00E26728" w:rsidRDefault="00E26728" w:rsidP="00E26728">
      <w:pPr>
        <w:pStyle w:val="afc"/>
        <w:numPr>
          <w:ilvl w:val="0"/>
          <w:numId w:val="23"/>
        </w:numPr>
        <w:jc w:val="both"/>
        <w:rPr>
          <w:rFonts w:eastAsia="SimSun"/>
          <w:szCs w:val="20"/>
        </w:rPr>
      </w:pPr>
      <w:r w:rsidRPr="00E26728">
        <w:rPr>
          <w:rFonts w:eastAsia="SimSun"/>
          <w:szCs w:val="20"/>
        </w:rPr>
        <w:t>R1-2105914</w:t>
      </w:r>
      <w:r w:rsidRPr="00E26728">
        <w:rPr>
          <w:rFonts w:eastAsia="SimSun"/>
          <w:szCs w:val="20"/>
        </w:rPr>
        <w:tab/>
        <w:t>Mechanisms to support MBS group scheduling for RRC_CONNECTED Ues</w:t>
      </w:r>
      <w:r w:rsidRPr="00E26728">
        <w:rPr>
          <w:rFonts w:eastAsia="SimSun"/>
          <w:szCs w:val="20"/>
        </w:rPr>
        <w:tab/>
        <w:t>Ericsson</w:t>
      </w:r>
    </w:p>
    <w:p w14:paraId="7D8441AB"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afc"/>
        <w:ind w:left="0"/>
        <w:rPr>
          <w:bCs/>
          <w:highlight w:val="green"/>
        </w:rPr>
      </w:pPr>
      <w:r>
        <w:rPr>
          <w:bCs/>
          <w:highlight w:val="green"/>
        </w:rPr>
        <w:t>Agreements:</w:t>
      </w:r>
    </w:p>
    <w:p w14:paraId="76A244EB" w14:textId="77777777" w:rsidR="00372FFC" w:rsidRDefault="00F12715">
      <w:pPr>
        <w:pStyle w:val="afc"/>
        <w:ind w:left="0"/>
        <w:rPr>
          <w:highlight w:val="cyan"/>
        </w:rPr>
      </w:pPr>
      <w:r>
        <w:t>For RRC_CONNECTED UEs, HARQ-ACK feedback is supported for multicast and no additional evaluation is needed to justify this.</w:t>
      </w:r>
    </w:p>
    <w:p w14:paraId="4A3AD70B" w14:textId="77777777" w:rsidR="00372FFC" w:rsidRDefault="00F12715" w:rsidP="00186E14">
      <w:pPr>
        <w:pStyle w:val="afc"/>
        <w:numPr>
          <w:ilvl w:val="1"/>
          <w:numId w:val="24"/>
        </w:numPr>
      </w:pPr>
      <w:r>
        <w:t>FFS: The detailed HARQ-ACK feedback solutions, e.g., ACK/NACK based, NACK-only based.</w:t>
      </w:r>
    </w:p>
    <w:p w14:paraId="4E589B95" w14:textId="77777777" w:rsidR="00372FFC" w:rsidRDefault="00F12715" w:rsidP="00186E14">
      <w:pPr>
        <w:pStyle w:val="afc"/>
        <w:numPr>
          <w:ilvl w:val="1"/>
          <w:numId w:val="24"/>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afc"/>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afc"/>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186E14">
      <w:pPr>
        <w:pStyle w:val="afc"/>
        <w:numPr>
          <w:ilvl w:val="0"/>
          <w:numId w:val="25"/>
        </w:numPr>
        <w:rPr>
          <w:color w:val="000000"/>
        </w:rPr>
      </w:pPr>
      <w:r>
        <w:rPr>
          <w:color w:val="000000"/>
        </w:rPr>
        <w:t>For RRC_CONNECTED UEs, define/configure common frequency resource for group-common PDSCH.</w:t>
      </w:r>
    </w:p>
    <w:p w14:paraId="184588B1" w14:textId="77777777" w:rsidR="00372FFC" w:rsidRDefault="00F12715" w:rsidP="00186E14">
      <w:pPr>
        <w:pStyle w:val="afc"/>
        <w:numPr>
          <w:ilvl w:val="1"/>
          <w:numId w:val="25"/>
        </w:numPr>
        <w:rPr>
          <w:color w:val="000000"/>
        </w:rPr>
      </w:pPr>
      <w:r>
        <w:rPr>
          <w:color w:val="000000"/>
        </w:rPr>
        <w:t xml:space="preserve">FFS: whether to reuse the BWP framework or not </w:t>
      </w:r>
    </w:p>
    <w:p w14:paraId="3E99AC31" w14:textId="77777777" w:rsidR="00372FFC" w:rsidRDefault="00F12715" w:rsidP="00186E14">
      <w:pPr>
        <w:pStyle w:val="afc"/>
        <w:numPr>
          <w:ilvl w:val="1"/>
          <w:numId w:val="25"/>
        </w:numPr>
        <w:rPr>
          <w:color w:val="000000"/>
        </w:rPr>
      </w:pPr>
      <w:r>
        <w:rPr>
          <w:color w:val="000000"/>
        </w:rPr>
        <w:t xml:space="preserve">FFS: the relation between the common frequency resource and UE dedicated BWP, e.g., the common frequency resource is a MBS specific BWP, or the common frequency resource is confined within UE’s dedicated BWP, etc. </w:t>
      </w:r>
    </w:p>
    <w:p w14:paraId="286FAEFE" w14:textId="77777777" w:rsidR="00372FFC" w:rsidRDefault="00F12715" w:rsidP="00186E14">
      <w:pPr>
        <w:pStyle w:val="afc"/>
        <w:numPr>
          <w:ilvl w:val="1"/>
          <w:numId w:val="25"/>
        </w:numPr>
        <w:rPr>
          <w:color w:val="000000"/>
        </w:rPr>
      </w:pPr>
      <w:r>
        <w:rPr>
          <w:color w:val="000000"/>
        </w:rPr>
        <w:t>FFS: whether more than one common frequency resource can be configured per UE</w:t>
      </w:r>
    </w:p>
    <w:p w14:paraId="5F98FBEC" w14:textId="77777777" w:rsidR="00372FFC" w:rsidRDefault="00F12715">
      <w:r>
        <w:rPr>
          <w:highlight w:val="green"/>
        </w:rPr>
        <w:t>Agreements</w:t>
      </w:r>
      <w:r>
        <w:t>:</w:t>
      </w:r>
    </w:p>
    <w:p w14:paraId="0B0568AD" w14:textId="77777777" w:rsidR="00372FFC" w:rsidRDefault="00F12715" w:rsidP="00186E14">
      <w:pPr>
        <w:pStyle w:val="afc"/>
        <w:numPr>
          <w:ilvl w:val="0"/>
          <w:numId w:val="25"/>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186E14">
      <w:pPr>
        <w:pStyle w:val="afc"/>
        <w:widowControl w:val="0"/>
        <w:numPr>
          <w:ilvl w:val="1"/>
          <w:numId w:val="26"/>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186E14">
      <w:pPr>
        <w:pStyle w:val="afc"/>
        <w:widowControl w:val="0"/>
        <w:numPr>
          <w:ilvl w:val="0"/>
          <w:numId w:val="26"/>
        </w:numPr>
        <w:jc w:val="both"/>
        <w:rPr>
          <w:szCs w:val="20"/>
        </w:rPr>
      </w:pPr>
      <w:r>
        <w:rPr>
          <w:szCs w:val="20"/>
        </w:rPr>
        <w:t xml:space="preserve">For RRC_CONNECTED UEs, at least support slot-level repetition for group-common PDSCH. </w:t>
      </w:r>
    </w:p>
    <w:p w14:paraId="6979C00A" w14:textId="77777777" w:rsidR="00372FFC" w:rsidRDefault="00F12715" w:rsidP="00186E14">
      <w:pPr>
        <w:pStyle w:val="afc"/>
        <w:widowControl w:val="0"/>
        <w:numPr>
          <w:ilvl w:val="1"/>
          <w:numId w:val="26"/>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186E14">
      <w:pPr>
        <w:pStyle w:val="afc"/>
        <w:widowControl w:val="0"/>
        <w:numPr>
          <w:ilvl w:val="0"/>
          <w:numId w:val="26"/>
        </w:numPr>
        <w:jc w:val="both"/>
        <w:rPr>
          <w:szCs w:val="20"/>
        </w:rPr>
      </w:pPr>
      <w:r>
        <w:rPr>
          <w:szCs w:val="20"/>
        </w:rPr>
        <w:t>For RRC_CONNECTED UEs, existing CSI feedback can be used for multicast transmission.</w:t>
      </w:r>
    </w:p>
    <w:p w14:paraId="763FDE62" w14:textId="77777777" w:rsidR="00372FFC" w:rsidRDefault="00F12715" w:rsidP="00186E14">
      <w:pPr>
        <w:pStyle w:val="afc"/>
        <w:widowControl w:val="0"/>
        <w:numPr>
          <w:ilvl w:val="1"/>
          <w:numId w:val="26"/>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afc"/>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186E14">
      <w:pPr>
        <w:pStyle w:val="afc"/>
        <w:widowControl w:val="0"/>
        <w:numPr>
          <w:ilvl w:val="0"/>
          <w:numId w:val="17"/>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lastRenderedPageBreak/>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186E14">
      <w:pPr>
        <w:pStyle w:val="afc"/>
        <w:widowControl w:val="0"/>
        <w:numPr>
          <w:ilvl w:val="0"/>
          <w:numId w:val="17"/>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186E14">
      <w:pPr>
        <w:pStyle w:val="afc"/>
        <w:widowControl w:val="0"/>
        <w:numPr>
          <w:ilvl w:val="0"/>
          <w:numId w:val="18"/>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186E14">
      <w:pPr>
        <w:pStyle w:val="afc"/>
        <w:widowControl w:val="0"/>
        <w:numPr>
          <w:ilvl w:val="0"/>
          <w:numId w:val="18"/>
        </w:numPr>
        <w:spacing w:after="120"/>
        <w:jc w:val="both"/>
        <w:rPr>
          <w:szCs w:val="20"/>
          <w:lang w:eastAsia="zh-CN"/>
        </w:rPr>
      </w:pPr>
      <w:r w:rsidRPr="00DE11B0">
        <w:rPr>
          <w:szCs w:val="20"/>
          <w:lang w:eastAsia="zh-CN"/>
        </w:rPr>
        <w:t>FFS: If multiple retransmission schemes are supported, then can different retransmission schemes be supported simultaneously for different UEs in the same group?</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BWP switching is needed between the multicast reception in the MBS specific BWP and unicast reception in its associated dedicated BWP</w:t>
      </w:r>
    </w:p>
    <w:p w14:paraId="32E4CE99" w14:textId="77777777" w:rsidR="0003080B" w:rsidRPr="00DE11B0" w:rsidRDefault="0003080B" w:rsidP="001650DC">
      <w:pPr>
        <w:pStyle w:val="afc"/>
        <w:widowControl w:val="0"/>
        <w:numPr>
          <w:ilvl w:val="1"/>
          <w:numId w:val="16"/>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1650DC">
      <w:pPr>
        <w:pStyle w:val="afc"/>
        <w:widowControl w:val="0"/>
        <w:numPr>
          <w:ilvl w:val="2"/>
          <w:numId w:val="16"/>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1650DC">
      <w:pPr>
        <w:pStyle w:val="afc"/>
        <w:widowControl w:val="0"/>
        <w:numPr>
          <w:ilvl w:val="0"/>
          <w:numId w:val="16"/>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186E14">
      <w:pPr>
        <w:pStyle w:val="afc"/>
        <w:widowControl w:val="0"/>
        <w:numPr>
          <w:ilvl w:val="0"/>
          <w:numId w:val="22"/>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186E14">
      <w:pPr>
        <w:pStyle w:val="afc"/>
        <w:widowControl w:val="0"/>
        <w:numPr>
          <w:ilvl w:val="0"/>
          <w:numId w:val="22"/>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 xml:space="preserve">Option 1: the maximum number of monitored PDCCH candidates and non-overlapped CCEs per slot per serving cell </w:t>
      </w:r>
      <w:r w:rsidRPr="00DE11B0">
        <w:rPr>
          <w:szCs w:val="20"/>
          <w:lang w:eastAsia="zh-CN"/>
        </w:rPr>
        <w:lastRenderedPageBreak/>
        <w:t>defined in Rel-15 is kept unchanged for Rel-17 MBS.</w:t>
      </w:r>
    </w:p>
    <w:p w14:paraId="7EC08502" w14:textId="77777777" w:rsidR="0003080B" w:rsidRPr="00DE11B0" w:rsidRDefault="0003080B" w:rsidP="00186E14">
      <w:pPr>
        <w:pStyle w:val="afc"/>
        <w:widowControl w:val="0"/>
        <w:numPr>
          <w:ilvl w:val="0"/>
          <w:numId w:val="20"/>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For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Further study the following cases for simultaneous reception of unicast PDSCH and group-common PDSCH in a slot based on UE capability for RRC_CONNECTED UEs.</w:t>
      </w:r>
    </w:p>
    <w:p w14:paraId="28296EA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1: support TDM between multiple TDMed unicast PDSCHs and one group-common PDSCH in a slot</w:t>
      </w:r>
    </w:p>
    <w:p w14:paraId="58872614"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3: support TDM between multiple TDMed unicast PDSCHs and multiple TDMed group-common PDSCHs in a slot</w:t>
      </w:r>
    </w:p>
    <w:p w14:paraId="712A3AD3"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4: support FDM between multiple TDMed unicast PDSCHs and multiple TDMed group-common PDSCHs in a slot</w:t>
      </w:r>
    </w:p>
    <w:p w14:paraId="7C1FB379"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186E14">
      <w:pPr>
        <w:pStyle w:val="afc"/>
        <w:widowControl w:val="0"/>
        <w:numPr>
          <w:ilvl w:val="0"/>
          <w:numId w:val="21"/>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For search space set of group-common PDCCH of PTM scheme 1 for multicast in RRC_CONNECTED state, further study the following options.</w:t>
      </w:r>
    </w:p>
    <w:p w14:paraId="5D7672A0"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2: Reuse the existing CSS type(s) in Rel-15/16</w:t>
      </w:r>
    </w:p>
    <w:p w14:paraId="52FC6828"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186E14">
      <w:pPr>
        <w:pStyle w:val="afc"/>
        <w:widowControl w:val="0"/>
        <w:numPr>
          <w:ilvl w:val="0"/>
          <w:numId w:val="19"/>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186E14">
      <w:pPr>
        <w:pStyle w:val="afc"/>
        <w:widowControl w:val="0"/>
        <w:numPr>
          <w:ilvl w:val="1"/>
          <w:numId w:val="19"/>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No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186E14">
      <w:pPr>
        <w:pStyle w:val="afc"/>
        <w:numPr>
          <w:ilvl w:val="0"/>
          <w:numId w:val="19"/>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186E14">
      <w:pPr>
        <w:pStyle w:val="afc"/>
        <w:numPr>
          <w:ilvl w:val="0"/>
          <w:numId w:val="19"/>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186E14">
      <w:pPr>
        <w:pStyle w:val="afc"/>
        <w:numPr>
          <w:ilvl w:val="0"/>
          <w:numId w:val="19"/>
        </w:numPr>
        <w:spacing w:after="120"/>
        <w:jc w:val="both"/>
        <w:rPr>
          <w:szCs w:val="20"/>
        </w:rPr>
      </w:pPr>
      <w:r w:rsidRPr="00DE11B0">
        <w:rPr>
          <w:szCs w:val="20"/>
        </w:rPr>
        <w:t xml:space="preserve">Other options are not precluded </w:t>
      </w:r>
    </w:p>
    <w:p w14:paraId="5F8DF733" w14:textId="77777777" w:rsidR="0003080B" w:rsidRPr="00DE11B0" w:rsidRDefault="0003080B" w:rsidP="00186E14">
      <w:pPr>
        <w:pStyle w:val="afc"/>
        <w:numPr>
          <w:ilvl w:val="0"/>
          <w:numId w:val="19"/>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186E14">
      <w:pPr>
        <w:pStyle w:val="afc"/>
        <w:numPr>
          <w:ilvl w:val="1"/>
          <w:numId w:val="19"/>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lastRenderedPageBreak/>
        <w:t>FFS details including conditions for it to be used</w:t>
      </w:r>
    </w:p>
    <w:p w14:paraId="5B8A7C0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186E14">
      <w:pPr>
        <w:pStyle w:val="afc"/>
        <w:numPr>
          <w:ilvl w:val="1"/>
          <w:numId w:val="25"/>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186E14">
      <w:pPr>
        <w:pStyle w:val="afc"/>
        <w:numPr>
          <w:ilvl w:val="2"/>
          <w:numId w:val="25"/>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186E14">
      <w:pPr>
        <w:pStyle w:val="afc"/>
        <w:numPr>
          <w:ilvl w:val="0"/>
          <w:numId w:val="25"/>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186E14">
      <w:pPr>
        <w:pStyle w:val="afc"/>
        <w:numPr>
          <w:ilvl w:val="1"/>
          <w:numId w:val="25"/>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1: by DCI</w:t>
      </w:r>
    </w:p>
    <w:p w14:paraId="59FD30DC"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2: by RRC</w:t>
      </w:r>
    </w:p>
    <w:p w14:paraId="6148558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 3: by RRC+DCI</w:t>
      </w:r>
    </w:p>
    <w:p w14:paraId="2F06855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4: by MAC-CE</w:t>
      </w:r>
    </w:p>
    <w:p w14:paraId="2837591E"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Opt 5: by RRC+MAC-CE</w:t>
      </w:r>
    </w:p>
    <w:p w14:paraId="6E6291F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A45ADB">
      <w:pPr>
        <w:numPr>
          <w:ilvl w:val="1"/>
          <w:numId w:val="27"/>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lastRenderedPageBreak/>
        <w:t>New CQI measurement</w:t>
      </w:r>
    </w:p>
    <w:p w14:paraId="1C9DA34D"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A45ADB">
      <w:pPr>
        <w:numPr>
          <w:ilvl w:val="0"/>
          <w:numId w:val="27"/>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A45ADB">
      <w:pPr>
        <w:numPr>
          <w:ilvl w:val="0"/>
          <w:numId w:val="29"/>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03080B">
      <w:pPr>
        <w:numPr>
          <w:ilvl w:val="0"/>
          <w:numId w:val="15"/>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A45ADB">
      <w:pPr>
        <w:numPr>
          <w:ilvl w:val="0"/>
          <w:numId w:val="28"/>
        </w:numPr>
        <w:overflowPunct/>
        <w:autoSpaceDE/>
        <w:autoSpaceDN/>
        <w:adjustRightInd/>
        <w:textAlignment w:val="auto"/>
      </w:pPr>
      <w:r w:rsidRPr="00DE11B0">
        <w:t>For RRC_IDLE/RRC_INACTIVE Ues, beam sweeping is supported for group-common PDCCH/PDSCH.</w:t>
      </w:r>
    </w:p>
    <w:p w14:paraId="13F0745F" w14:textId="77777777" w:rsidR="0003080B" w:rsidRPr="00DE11B0" w:rsidRDefault="0003080B" w:rsidP="00A45ADB">
      <w:pPr>
        <w:numPr>
          <w:ilvl w:val="1"/>
          <w:numId w:val="28"/>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A45ADB">
      <w:pPr>
        <w:numPr>
          <w:ilvl w:val="0"/>
          <w:numId w:val="29"/>
        </w:numPr>
        <w:adjustRightInd/>
        <w:spacing w:line="252" w:lineRule="auto"/>
        <w:textAlignment w:val="auto"/>
      </w:pPr>
      <w:r w:rsidRPr="00DE11B0">
        <w:rPr>
          <w:lang w:eastAsia="ja-JP"/>
        </w:rPr>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A45ADB">
      <w:pPr>
        <w:numPr>
          <w:ilvl w:val="0"/>
          <w:numId w:val="29"/>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A45ADB">
      <w:pPr>
        <w:numPr>
          <w:ilvl w:val="0"/>
          <w:numId w:val="29"/>
        </w:numPr>
        <w:adjustRightInd/>
        <w:textAlignment w:val="auto"/>
      </w:pPr>
      <w:r w:rsidRPr="00DE11B0">
        <w:t>FFS: whether to configure one/more common frequency resources</w:t>
      </w:r>
    </w:p>
    <w:p w14:paraId="2319F11D" w14:textId="77777777" w:rsidR="0003080B" w:rsidRPr="00DE11B0" w:rsidRDefault="0003080B" w:rsidP="00A45ADB">
      <w:pPr>
        <w:numPr>
          <w:ilvl w:val="0"/>
          <w:numId w:val="29"/>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3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36"/>
    </w:p>
    <w:p w14:paraId="7FFDFAFB" w14:textId="77777777" w:rsidR="0003080B" w:rsidRPr="00DE11B0" w:rsidRDefault="0003080B" w:rsidP="00A45ADB">
      <w:pPr>
        <w:numPr>
          <w:ilvl w:val="0"/>
          <w:numId w:val="30"/>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A45ADB">
      <w:pPr>
        <w:numPr>
          <w:ilvl w:val="0"/>
          <w:numId w:val="31"/>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A45ADB">
      <w:pPr>
        <w:numPr>
          <w:ilvl w:val="0"/>
          <w:numId w:val="31"/>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A45ADB">
      <w:pPr>
        <w:numPr>
          <w:ilvl w:val="0"/>
          <w:numId w:val="31"/>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lastRenderedPageBreak/>
        <w:t>Option 2A: The common frequency resource is defined as an MBS specific BWP, which is associated with the dedicated unicast BWP and using the same numerology (SCS and CP)</w:t>
      </w:r>
    </w:p>
    <w:p w14:paraId="1F0A4827"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5173E1">
      <w:pPr>
        <w:pStyle w:val="afc"/>
        <w:widowControl w:val="0"/>
        <w:numPr>
          <w:ilvl w:val="1"/>
          <w:numId w:val="16"/>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5173E1">
      <w:pPr>
        <w:pStyle w:val="afc"/>
        <w:widowControl w:val="0"/>
        <w:numPr>
          <w:ilvl w:val="1"/>
          <w:numId w:val="16"/>
        </w:numPr>
        <w:spacing w:after="120"/>
        <w:rPr>
          <w:szCs w:val="20"/>
          <w:lang w:eastAsia="zh-CN"/>
        </w:rPr>
      </w:pPr>
      <w:r w:rsidRPr="00AA012B">
        <w:rPr>
          <w:szCs w:val="20"/>
        </w:rPr>
        <w:t>The starting PRB is referenced to one of the two options:</w:t>
      </w:r>
    </w:p>
    <w:p w14:paraId="0F1FAAA8"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1: Point A</w:t>
      </w:r>
    </w:p>
    <w:p w14:paraId="4CE29B04" w14:textId="77777777" w:rsidR="005173E1" w:rsidRPr="00AA012B" w:rsidRDefault="005173E1" w:rsidP="005173E1">
      <w:pPr>
        <w:pStyle w:val="afc"/>
        <w:widowControl w:val="0"/>
        <w:numPr>
          <w:ilvl w:val="2"/>
          <w:numId w:val="16"/>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5173E1">
      <w:pPr>
        <w:pStyle w:val="afc"/>
        <w:widowControl w:val="0"/>
        <w:numPr>
          <w:ilvl w:val="1"/>
          <w:numId w:val="16"/>
        </w:numPr>
        <w:spacing w:after="120"/>
        <w:rPr>
          <w:szCs w:val="20"/>
        </w:rPr>
      </w:pPr>
      <w:r w:rsidRPr="00AA012B">
        <w:rPr>
          <w:szCs w:val="20"/>
        </w:rPr>
        <w:t>FFS the detailed signaling</w:t>
      </w:r>
    </w:p>
    <w:p w14:paraId="3B3CC1E1" w14:textId="77777777" w:rsidR="005173E1" w:rsidRPr="00AA012B" w:rsidRDefault="005173E1" w:rsidP="005173E1">
      <w:pPr>
        <w:pStyle w:val="afc"/>
        <w:widowControl w:val="0"/>
        <w:numPr>
          <w:ilvl w:val="0"/>
          <w:numId w:val="16"/>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afc"/>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A45ADB">
      <w:pPr>
        <w:numPr>
          <w:ilvl w:val="0"/>
          <w:numId w:val="33"/>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lastRenderedPageBreak/>
        <w:t>The total number of SPS configurations supported by a UE currently defined for unicast is not increased due to additionally supporting MBS.</w:t>
      </w:r>
    </w:p>
    <w:p w14:paraId="2BB2BD65" w14:textId="77777777" w:rsidR="005173E1" w:rsidRPr="00AA012B" w:rsidRDefault="005173E1" w:rsidP="00A45ADB">
      <w:pPr>
        <w:numPr>
          <w:ilvl w:val="0"/>
          <w:numId w:val="33"/>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A45ADB">
      <w:pPr>
        <w:numPr>
          <w:ilvl w:val="0"/>
          <w:numId w:val="34"/>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5173E1">
      <w:pPr>
        <w:numPr>
          <w:ilvl w:val="0"/>
          <w:numId w:val="16"/>
        </w:numPr>
        <w:overflowPunct/>
        <w:autoSpaceDE/>
        <w:autoSpaceDN/>
        <w:adjustRightInd/>
        <w:textAlignment w:val="auto"/>
      </w:pPr>
      <w:r w:rsidRPr="00AA012B">
        <w:t xml:space="preserve">Starting PRB and the number of PRBs </w:t>
      </w:r>
    </w:p>
    <w:p w14:paraId="3160AE52" w14:textId="77777777" w:rsidR="005173E1" w:rsidRPr="00AA012B" w:rsidRDefault="005173E1" w:rsidP="005173E1">
      <w:pPr>
        <w:numPr>
          <w:ilvl w:val="0"/>
          <w:numId w:val="16"/>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5173E1">
      <w:pPr>
        <w:numPr>
          <w:ilvl w:val="0"/>
          <w:numId w:val="16"/>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5173E1">
      <w:pPr>
        <w:numPr>
          <w:ilvl w:val="0"/>
          <w:numId w:val="16"/>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5173E1">
      <w:pPr>
        <w:numPr>
          <w:ilvl w:val="0"/>
          <w:numId w:val="16"/>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5173E1">
      <w:pPr>
        <w:numPr>
          <w:ilvl w:val="0"/>
          <w:numId w:val="16"/>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5173E1">
      <w:pPr>
        <w:numPr>
          <w:ilvl w:val="0"/>
          <w:numId w:val="16"/>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5173E1">
      <w:pPr>
        <w:numPr>
          <w:ilvl w:val="0"/>
          <w:numId w:val="16"/>
        </w:numPr>
        <w:overflowPunct/>
        <w:autoSpaceDE/>
        <w:autoSpaceDN/>
        <w:adjustRightInd/>
        <w:textAlignment w:val="auto"/>
      </w:pPr>
      <w:r w:rsidRPr="00AA012B">
        <w:t>Note: The terminology of CFR is only aiming for RAN1 discussion, and the detailed signaling design is up to RAN2</w:t>
      </w:r>
    </w:p>
    <w:p w14:paraId="76459DF0" w14:textId="77777777" w:rsidR="005173E1" w:rsidRPr="00AA012B" w:rsidRDefault="005173E1" w:rsidP="005173E1">
      <w:pPr>
        <w:numPr>
          <w:ilvl w:val="0"/>
          <w:numId w:val="16"/>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A45ADB">
      <w:pPr>
        <w:pStyle w:val="afc"/>
        <w:widowControl w:val="0"/>
        <w:numPr>
          <w:ilvl w:val="0"/>
          <w:numId w:val="32"/>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A45ADB">
      <w:pPr>
        <w:pStyle w:val="afc"/>
        <w:widowControl w:val="0"/>
        <w:numPr>
          <w:ilvl w:val="1"/>
          <w:numId w:val="32"/>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afc"/>
        <w:ind w:left="0"/>
        <w:rPr>
          <w:szCs w:val="20"/>
          <w:lang w:eastAsia="zh-CN"/>
        </w:rPr>
      </w:pPr>
    </w:p>
    <w:p w14:paraId="7428790B" w14:textId="77777777" w:rsidR="005173E1" w:rsidRPr="00AA012B" w:rsidRDefault="005173E1" w:rsidP="005173E1">
      <w:pPr>
        <w:widowControl w:val="0"/>
        <w:jc w:val="both"/>
        <w:rPr>
          <w:lang w:eastAsia="zh-CN"/>
        </w:rPr>
      </w:pPr>
      <w:bookmarkStart w:id="3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A45ADB">
      <w:pPr>
        <w:widowControl w:val="0"/>
        <w:numPr>
          <w:ilvl w:val="1"/>
          <w:numId w:val="35"/>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A45ADB">
      <w:pPr>
        <w:widowControl w:val="0"/>
        <w:numPr>
          <w:ilvl w:val="0"/>
          <w:numId w:val="35"/>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3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DengXian"/>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lastRenderedPageBreak/>
        <w:t xml:space="preserve">DAI for unicast and DAI for multicast are separately counted. </w:t>
      </w:r>
    </w:p>
    <w:p w14:paraId="1ACC7693"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A45ADB">
      <w:pPr>
        <w:numPr>
          <w:ilvl w:val="1"/>
          <w:numId w:val="36"/>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A45ADB">
      <w:pPr>
        <w:numPr>
          <w:ilvl w:val="0"/>
          <w:numId w:val="36"/>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5173E1">
      <w:pPr>
        <w:pStyle w:val="afc"/>
        <w:numPr>
          <w:ilvl w:val="1"/>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5173E1">
      <w:pPr>
        <w:pStyle w:val="afc"/>
        <w:numPr>
          <w:ilvl w:val="0"/>
          <w:numId w:val="25"/>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5173E1">
      <w:pPr>
        <w:pStyle w:val="afc"/>
        <w:numPr>
          <w:ilvl w:val="1"/>
          <w:numId w:val="25"/>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5173E1">
      <w:pPr>
        <w:pStyle w:val="afc"/>
        <w:numPr>
          <w:ilvl w:val="0"/>
          <w:numId w:val="25"/>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A45ADB">
      <w:pPr>
        <w:pStyle w:val="afc"/>
        <w:numPr>
          <w:ilvl w:val="1"/>
          <w:numId w:val="27"/>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A45ADB">
      <w:pPr>
        <w:pStyle w:val="afc"/>
        <w:numPr>
          <w:ilvl w:val="0"/>
          <w:numId w:val="27"/>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DengXian"/>
          <w:lang w:eastAsia="zh-CN"/>
        </w:rPr>
      </w:pPr>
    </w:p>
    <w:p w14:paraId="69E74DE7" w14:textId="77777777" w:rsidR="005173E1" w:rsidRPr="00AA012B" w:rsidRDefault="005173E1" w:rsidP="005173E1">
      <w:pPr>
        <w:jc w:val="both"/>
        <w:rPr>
          <w:lang w:eastAsia="zh-CN"/>
        </w:rPr>
      </w:pPr>
      <w:bookmarkStart w:id="3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39" w:name="_Hlk63422353"/>
      <w:r w:rsidRPr="00AA012B">
        <w:rPr>
          <w:lang w:eastAsia="zh-CN"/>
        </w:rPr>
        <w:t xml:space="preserve">For enabling/disabling HARQ-ACK feedback for RRC_CONNECTED UE receiving multicast, </w:t>
      </w:r>
    </w:p>
    <w:p w14:paraId="69E8E62C" w14:textId="77777777" w:rsidR="005173E1" w:rsidRPr="00AA012B" w:rsidRDefault="005173E1" w:rsidP="00A45ADB">
      <w:pPr>
        <w:numPr>
          <w:ilvl w:val="0"/>
          <w:numId w:val="27"/>
        </w:numPr>
        <w:adjustRightInd/>
        <w:snapToGrid w:val="0"/>
        <w:contextualSpacing/>
        <w:jc w:val="both"/>
        <w:textAlignment w:val="auto"/>
        <w:rPr>
          <w:lang w:eastAsia="zh-CN"/>
        </w:rPr>
      </w:pPr>
      <w:r w:rsidRPr="00AA012B">
        <w:rPr>
          <w:lang w:eastAsia="zh-CN"/>
        </w:rPr>
        <w:t>Option 3: RRC signalling configures the enabling/ disabling function of DCI indicating the enabling /disabling HARQ-ACK feedback.</w:t>
      </w:r>
    </w:p>
    <w:p w14:paraId="26D315B4"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 xml:space="preserve">If RRC signalling configures the function, DCI indicates (explicitly or implicitly) whether HARQ-ACK feedback is enabled/disabled </w:t>
      </w:r>
    </w:p>
    <w:p w14:paraId="0AF46D91" w14:textId="77777777" w:rsidR="005173E1" w:rsidRPr="00AA012B" w:rsidRDefault="005173E1" w:rsidP="00A45ADB">
      <w:pPr>
        <w:numPr>
          <w:ilvl w:val="2"/>
          <w:numId w:val="37"/>
        </w:numPr>
        <w:adjustRightInd/>
        <w:snapToGrid w:val="0"/>
        <w:contextualSpacing/>
        <w:jc w:val="both"/>
        <w:textAlignment w:val="auto"/>
        <w:rPr>
          <w:lang w:eastAsia="zh-CN"/>
        </w:rPr>
      </w:pPr>
      <w:r w:rsidRPr="00AA012B">
        <w:rPr>
          <w:lang w:eastAsia="zh-CN"/>
        </w:rPr>
        <w:t xml:space="preserve">FFS details on RRC signalling and DCI indicating. </w:t>
      </w:r>
    </w:p>
    <w:p w14:paraId="5E1BF89D" w14:textId="77777777" w:rsidR="005173E1" w:rsidRPr="00AA012B" w:rsidRDefault="005173E1" w:rsidP="00A45ADB">
      <w:pPr>
        <w:numPr>
          <w:ilvl w:val="1"/>
          <w:numId w:val="37"/>
        </w:numPr>
        <w:adjustRightInd/>
        <w:snapToGrid w:val="0"/>
        <w:contextualSpacing/>
        <w:jc w:val="both"/>
        <w:textAlignment w:val="auto"/>
        <w:rPr>
          <w:lang w:eastAsia="zh-CN"/>
        </w:rPr>
      </w:pPr>
      <w:r w:rsidRPr="00AA012B">
        <w:rPr>
          <w:lang w:eastAsia="zh-CN"/>
        </w:rPr>
        <w:t>If RRC signalling does not configure the function, DCI does not indicate enabling/disabling the HARQ-ACK feedback.</w:t>
      </w:r>
    </w:p>
    <w:p w14:paraId="721D8DED" w14:textId="77777777" w:rsidR="005173E1" w:rsidRPr="00AA012B" w:rsidRDefault="005173E1" w:rsidP="00A45ADB">
      <w:pPr>
        <w:numPr>
          <w:ilvl w:val="2"/>
          <w:numId w:val="27"/>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A45ADB">
      <w:pPr>
        <w:numPr>
          <w:ilvl w:val="0"/>
          <w:numId w:val="27"/>
        </w:numPr>
        <w:adjustRightInd/>
        <w:snapToGrid w:val="0"/>
        <w:contextualSpacing/>
        <w:jc w:val="both"/>
        <w:textAlignment w:val="auto"/>
        <w:rPr>
          <w:lang w:eastAsia="ja-JP"/>
        </w:rPr>
      </w:pPr>
      <w:r w:rsidRPr="00AA012B">
        <w:rPr>
          <w:lang w:eastAsia="ja-JP"/>
        </w:rPr>
        <w:t>FFS: enabling/disabling by MAC-CE.</w:t>
      </w:r>
    </w:p>
    <w:bookmarkEnd w:id="38"/>
    <w:bookmarkEnd w:id="39"/>
    <w:p w14:paraId="66DBCE05" w14:textId="77777777" w:rsidR="005173E1" w:rsidRPr="00AA012B" w:rsidRDefault="005173E1" w:rsidP="005173E1">
      <w:pPr>
        <w:snapToGrid w:val="0"/>
        <w:contextualSpacing/>
        <w:jc w:val="both"/>
        <w:rPr>
          <w:rFonts w:eastAsia="DengXian"/>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A) UE can be optionally configured with </w:t>
      </w:r>
      <w:r w:rsidRPr="00AA012B">
        <w:rPr>
          <w:i/>
          <w:lang w:eastAsia="zh-CN"/>
        </w:rPr>
        <w:t>pdsch-AggregationFactor</w:t>
      </w:r>
      <w:r w:rsidRPr="00AA012B">
        <w:rPr>
          <w:lang w:eastAsia="zh-CN"/>
        </w:rPr>
        <w:t>.</w:t>
      </w:r>
    </w:p>
    <w:p w14:paraId="37E4098D"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 xml:space="preserve">(Config B) UE can be optionally configured with TDRA table with </w:t>
      </w:r>
      <w:r w:rsidRPr="00AA012B">
        <w:rPr>
          <w:i/>
          <w:lang w:eastAsia="zh-CN"/>
        </w:rPr>
        <w:t>repetitionNumber</w:t>
      </w:r>
      <w:r w:rsidRPr="00AA012B">
        <w:rPr>
          <w:lang w:eastAsia="zh-CN"/>
        </w:rPr>
        <w:t xml:space="preserve"> as part of the TDRA table. </w:t>
      </w:r>
    </w:p>
    <w:p w14:paraId="424F38B8" w14:textId="77777777" w:rsidR="005173E1" w:rsidRPr="00AA012B" w:rsidRDefault="005173E1" w:rsidP="00A45ADB">
      <w:pPr>
        <w:numPr>
          <w:ilvl w:val="0"/>
          <w:numId w:val="27"/>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lastRenderedPageBreak/>
        <w:t>For RRC_IDLE/RRC_INACTIVE UEs, one common frequency resource for group-common PDCCH/PDSCH can be defined/configured.</w:t>
      </w:r>
    </w:p>
    <w:p w14:paraId="45C6D0E0" w14:textId="77777777" w:rsidR="005173E1" w:rsidRPr="00AA012B" w:rsidRDefault="005173E1" w:rsidP="00A45ADB">
      <w:pPr>
        <w:pStyle w:val="afc"/>
        <w:numPr>
          <w:ilvl w:val="0"/>
          <w:numId w:val="38"/>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For RRC_IDLE/RRC_INACTIVE UEs, for broadcast reception, the UE may assume that group-common PDCCH/PDSCH is QCL’d with SSB.</w:t>
      </w:r>
    </w:p>
    <w:p w14:paraId="3A7D75ED" w14:textId="77777777" w:rsidR="005173E1" w:rsidRPr="00AA012B" w:rsidRDefault="005173E1" w:rsidP="00A45ADB">
      <w:pPr>
        <w:numPr>
          <w:ilvl w:val="0"/>
          <w:numId w:val="39"/>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A45ADB">
      <w:pPr>
        <w:numPr>
          <w:ilvl w:val="0"/>
          <w:numId w:val="39"/>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A45ADB">
      <w:pPr>
        <w:numPr>
          <w:ilvl w:val="0"/>
          <w:numId w:val="39"/>
        </w:numPr>
        <w:overflowPunct/>
        <w:autoSpaceDE/>
        <w:autoSpaceDN/>
        <w:adjustRightInd/>
        <w:textAlignment w:val="auto"/>
      </w:pPr>
      <w:r w:rsidRPr="00AA012B">
        <w:t>FFS: group-common PDCCH/PDSCH is QCl’d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A45ADB">
      <w:pPr>
        <w:numPr>
          <w:ilvl w:val="0"/>
          <w:numId w:val="40"/>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A45ADB">
      <w:pPr>
        <w:numPr>
          <w:ilvl w:val="2"/>
          <w:numId w:val="41"/>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A45ADB">
      <w:pPr>
        <w:numPr>
          <w:ilvl w:val="2"/>
          <w:numId w:val="41"/>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A45ADB">
      <w:pPr>
        <w:pStyle w:val="afc"/>
        <w:numPr>
          <w:ilvl w:val="0"/>
          <w:numId w:val="41"/>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A45ADB">
      <w:pPr>
        <w:pStyle w:val="afc"/>
        <w:numPr>
          <w:ilvl w:val="1"/>
          <w:numId w:val="41"/>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A45ADB">
      <w:pPr>
        <w:pStyle w:val="afc"/>
        <w:numPr>
          <w:ilvl w:val="2"/>
          <w:numId w:val="41"/>
        </w:numPr>
        <w:overflowPunct w:val="0"/>
        <w:autoSpaceDE w:val="0"/>
        <w:autoSpaceDN w:val="0"/>
        <w:adjustRightInd w:val="0"/>
        <w:textAlignment w:val="baseline"/>
        <w:rPr>
          <w:szCs w:val="20"/>
        </w:rPr>
      </w:pPr>
      <w:r w:rsidRPr="00AA012B">
        <w:rPr>
          <w:szCs w:val="20"/>
        </w:rPr>
        <w:lastRenderedPageBreak/>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afc"/>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A96191">
      <w:pPr>
        <w:numPr>
          <w:ilvl w:val="0"/>
          <w:numId w:val="32"/>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4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t>At least support the following cases for PDSCH reception for MBS in a slot based on UE capability for RRC_CONNECTED UEs</w:t>
      </w:r>
    </w:p>
    <w:p w14:paraId="28E3676F"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1: support TDM between M (M&gt;1) TDMed unicast PDSCHs and one group-common PDSCH in a slot per CC</w:t>
      </w:r>
    </w:p>
    <w:p w14:paraId="3703E30B"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Case 3: support TDM between K (K&gt;1) TDMed unicast PDSCHs and L (L&gt;1) TDMed group-common PDSCHs in a slot per CC</w:t>
      </w:r>
    </w:p>
    <w:p w14:paraId="1A37A8B2" w14:textId="77777777" w:rsidR="00A96191" w:rsidRPr="00C94674" w:rsidRDefault="00A96191" w:rsidP="00A96191">
      <w:pPr>
        <w:numPr>
          <w:ilvl w:val="1"/>
          <w:numId w:val="32"/>
        </w:numPr>
        <w:overflowPunct/>
        <w:autoSpaceDE/>
        <w:autoSpaceDN/>
        <w:adjustRightInd/>
        <w:textAlignment w:val="auto"/>
        <w:rPr>
          <w:lang w:eastAsia="x-none"/>
        </w:rPr>
      </w:pPr>
      <w:r w:rsidRPr="00C94674">
        <w:rPr>
          <w:lang w:eastAsia="x-none"/>
        </w:rPr>
        <w:t>FFS: the value(s) of K and L</w:t>
      </w:r>
    </w:p>
    <w:bookmarkEnd w:id="4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굴림"/>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8435C7">
      <w:pPr>
        <w:numPr>
          <w:ilvl w:val="0"/>
          <w:numId w:val="45"/>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8435C7">
      <w:pPr>
        <w:numPr>
          <w:ilvl w:val="0"/>
          <w:numId w:val="46"/>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8435C7">
      <w:pPr>
        <w:numPr>
          <w:ilvl w:val="0"/>
          <w:numId w:val="46"/>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lastRenderedPageBreak/>
        <w:t>The retransmission scheme for a given SPS group-common PDSCH can be either PTM scheme 1 or PTP.</w:t>
      </w:r>
    </w:p>
    <w:p w14:paraId="3F73E05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How to allocate HARQ processes between unicast and multicast is up to gNB.</w:t>
      </w:r>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8435C7">
      <w:pPr>
        <w:numPr>
          <w:ilvl w:val="0"/>
          <w:numId w:val="47"/>
        </w:numPr>
        <w:overflowPunct/>
        <w:autoSpaceDE/>
        <w:autoSpaceDN/>
        <w:adjustRightInd/>
        <w:textAlignment w:val="auto"/>
        <w:rPr>
          <w:lang w:eastAsia="x-none"/>
        </w:rPr>
      </w:pPr>
      <w:r w:rsidRPr="00C94674">
        <w:rPr>
          <w:lang w:eastAsia="x-none"/>
        </w:rPr>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A96191">
      <w:pPr>
        <w:pStyle w:val="afc"/>
        <w:widowControl w:val="0"/>
        <w:numPr>
          <w:ilvl w:val="1"/>
          <w:numId w:val="32"/>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A96191">
      <w:pPr>
        <w:pStyle w:val="afc"/>
        <w:widowControl w:val="0"/>
        <w:numPr>
          <w:ilvl w:val="0"/>
          <w:numId w:val="32"/>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8435C7">
      <w:pPr>
        <w:widowControl w:val="0"/>
        <w:numPr>
          <w:ilvl w:val="0"/>
          <w:numId w:val="48"/>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A96191">
      <w:pPr>
        <w:widowControl w:val="0"/>
        <w:numPr>
          <w:ilvl w:val="1"/>
          <w:numId w:val="35"/>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A96191">
      <w:pPr>
        <w:widowControl w:val="0"/>
        <w:numPr>
          <w:ilvl w:val="0"/>
          <w:numId w:val="35"/>
        </w:numPr>
        <w:overflowPunct/>
        <w:autoSpaceDE/>
        <w:autoSpaceDN/>
        <w:adjustRightInd/>
        <w:jc w:val="both"/>
        <w:textAlignment w:val="auto"/>
        <w:rPr>
          <w:lang w:eastAsia="zh-CN"/>
        </w:rPr>
      </w:pPr>
      <w:r w:rsidRPr="00C94674">
        <w:rPr>
          <w:lang w:eastAsia="zh-CN"/>
        </w:rPr>
        <w:lastRenderedPageBreak/>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8435C7">
      <w:pPr>
        <w:numPr>
          <w:ilvl w:val="0"/>
          <w:numId w:val="50"/>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8435C7">
      <w:pPr>
        <w:numPr>
          <w:ilvl w:val="0"/>
          <w:numId w:val="50"/>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8435C7">
      <w:pPr>
        <w:numPr>
          <w:ilvl w:val="1"/>
          <w:numId w:val="50"/>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8435C7">
      <w:pPr>
        <w:numPr>
          <w:ilvl w:val="0"/>
          <w:numId w:val="50"/>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41" w:name="OLE_LINK22"/>
      <w:bookmarkStart w:id="42" w:name="OLE_LINK23"/>
      <w:r w:rsidRPr="00DC3DEA">
        <w:rPr>
          <w:rFonts w:eastAsia="Times New Roman"/>
          <w:i/>
          <w:lang w:eastAsia="zh-CN"/>
        </w:rPr>
        <w:t>PUCCH-ConfigurationList</w:t>
      </w:r>
      <w:bookmarkEnd w:id="41"/>
      <w:bookmarkEnd w:id="42"/>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8435C7">
      <w:pPr>
        <w:numPr>
          <w:ilvl w:val="0"/>
          <w:numId w:val="51"/>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PUCCH-ConfigurationList</w:t>
      </w:r>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8435C7">
      <w:pPr>
        <w:numPr>
          <w:ilvl w:val="0"/>
          <w:numId w:val="51"/>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43" w:name="OLE_LINK28"/>
      <w:bookmarkStart w:id="44"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Pr>
          <w:rFonts w:eastAsia="Times New Roman"/>
          <w:lang w:eastAsia="zh-CN"/>
        </w:rPr>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8435C7">
      <w:pPr>
        <w:numPr>
          <w:ilvl w:val="0"/>
          <w:numId w:val="52"/>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43"/>
    <w:bookmarkEnd w:id="44"/>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8435C7">
      <w:pPr>
        <w:pStyle w:val="afc"/>
        <w:numPr>
          <w:ilvl w:val="0"/>
          <w:numId w:val="49"/>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8A4CBF6" w:rsidR="00141231" w:rsidRPr="00597834" w:rsidRDefault="006B0C07" w:rsidP="008435C7">
      <w:pPr>
        <w:pStyle w:val="afc"/>
        <w:numPr>
          <w:ilvl w:val="0"/>
          <w:numId w:val="49"/>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sectPr w:rsidR="00141231" w:rsidRPr="00597834">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A6984" w14:textId="77777777" w:rsidR="00CC53B5" w:rsidRDefault="00CC53B5">
      <w:r>
        <w:separator/>
      </w:r>
    </w:p>
  </w:endnote>
  <w:endnote w:type="continuationSeparator" w:id="0">
    <w:p w14:paraId="6D138CE5" w14:textId="77777777" w:rsidR="00CC53B5" w:rsidRDefault="00CC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Arial"/>
    <w:charset w:val="00"/>
    <w:family w:val="roman"/>
    <w:pitch w:val="variable"/>
    <w:sig w:usb0="E0002AE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36C6C" w14:textId="77777777" w:rsidR="00C02743" w:rsidRDefault="00C02743">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AA32E11" w14:textId="77777777" w:rsidR="00C02743" w:rsidRDefault="00C0274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D35C" w14:textId="4BA92862" w:rsidR="00C02743" w:rsidRDefault="00C02743">
    <w:pPr>
      <w:pStyle w:val="ad"/>
      <w:ind w:right="360"/>
    </w:pPr>
    <w:r>
      <w:rPr>
        <w:rStyle w:val="af6"/>
      </w:rPr>
      <w:fldChar w:fldCharType="begin"/>
    </w:r>
    <w:r>
      <w:rPr>
        <w:rStyle w:val="af6"/>
      </w:rPr>
      <w:instrText xml:space="preserve"> PAGE </w:instrText>
    </w:r>
    <w:r>
      <w:rPr>
        <w:rStyle w:val="af6"/>
      </w:rPr>
      <w:fldChar w:fldCharType="separate"/>
    </w:r>
    <w:r w:rsidR="00BD1C15">
      <w:rPr>
        <w:rStyle w:val="af6"/>
        <w:noProof/>
      </w:rPr>
      <w:t>52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BD1C15">
      <w:rPr>
        <w:rStyle w:val="af6"/>
        <w:noProof/>
      </w:rPr>
      <w:t>59</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0DAB9" w14:textId="77777777" w:rsidR="00CC53B5" w:rsidRDefault="00CC53B5">
      <w:r>
        <w:separator/>
      </w:r>
    </w:p>
  </w:footnote>
  <w:footnote w:type="continuationSeparator" w:id="0">
    <w:p w14:paraId="78D40AB4" w14:textId="77777777" w:rsidR="00CC53B5" w:rsidRDefault="00CC5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162E" w14:textId="77777777" w:rsidR="00C02743" w:rsidRDefault="00C0274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4" w15:restartNumberingAfterBreak="0">
    <w:nsid w:val="08317F30"/>
    <w:multiLevelType w:val="hybridMultilevel"/>
    <w:tmpl w:val="6B2C0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5C6F09"/>
    <w:multiLevelType w:val="multilevel"/>
    <w:tmpl w:val="DEB2F79C"/>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CF190D"/>
    <w:multiLevelType w:val="hybridMultilevel"/>
    <w:tmpl w:val="72B2AB9E"/>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SimSun"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20"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2FB01FD2"/>
    <w:lvl w:ilvl="0" w:tplc="A4C0C9E2">
      <w:start w:val="1"/>
      <w:numFmt w:val="decimal"/>
      <w:pStyle w:val="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23"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25"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6"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28"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29" w15:restartNumberingAfterBreak="0">
    <w:nsid w:val="3CE67FBF"/>
    <w:multiLevelType w:val="hybridMultilevel"/>
    <w:tmpl w:val="31504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31"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34" w15:restartNumberingAfterBreak="0">
    <w:nsid w:val="48D27153"/>
    <w:multiLevelType w:val="hybridMultilevel"/>
    <w:tmpl w:val="48D27153"/>
    <w:lvl w:ilvl="0" w:tplc="13CE4B20">
      <w:numFmt w:val="bullet"/>
      <w:lvlText w:val="•"/>
      <w:lvlJc w:val="left"/>
      <w:pPr>
        <w:ind w:left="720" w:hanging="360"/>
      </w:pPr>
      <w:rPr>
        <w:rFonts w:ascii="SimSun" w:eastAsia="SimSun" w:hAnsi="SimSun"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35"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37"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8"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SimSun" w:eastAsia="SimSun" w:hAnsi="SimSun" w:cs="Times New Roman" w:hint="eastAsia"/>
      </w:rPr>
    </w:lvl>
    <w:lvl w:ilvl="2" w:tplc="3CFAD0D4">
      <w:numFmt w:val="bullet"/>
      <w:lvlText w:val="-"/>
      <w:lvlJc w:val="left"/>
      <w:pPr>
        <w:ind w:left="1685" w:hanging="420"/>
      </w:pPr>
      <w:rPr>
        <w:rFonts w:ascii="Times New Roman" w:eastAsia="맑은 고딕"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40" w15:restartNumberingAfterBreak="0">
    <w:nsid w:val="4D934A6D"/>
    <w:multiLevelType w:val="hybridMultilevel"/>
    <w:tmpl w:val="E2C4F34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1"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2"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43"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4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47" w15:restartNumberingAfterBreak="0">
    <w:nsid w:val="5F2E2B4F"/>
    <w:multiLevelType w:val="hybridMultilevel"/>
    <w:tmpl w:val="C9626966"/>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8"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50"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52"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53" w15:restartNumberingAfterBreak="0">
    <w:nsid w:val="73932AC2"/>
    <w:multiLevelType w:val="hybridMultilevel"/>
    <w:tmpl w:val="43CA2B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56"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5"/>
  </w:num>
  <w:num w:numId="2">
    <w:abstractNumId w:val="22"/>
  </w:num>
  <w:num w:numId="3">
    <w:abstractNumId w:val="19"/>
  </w:num>
  <w:num w:numId="4">
    <w:abstractNumId w:val="27"/>
  </w:num>
  <w:num w:numId="5">
    <w:abstractNumId w:val="32"/>
  </w:num>
  <w:num w:numId="6">
    <w:abstractNumId w:val="36"/>
  </w:num>
  <w:num w:numId="7">
    <w:abstractNumId w:val="56"/>
  </w:num>
  <w:num w:numId="8">
    <w:abstractNumId w:val="39"/>
  </w:num>
  <w:num w:numId="9">
    <w:abstractNumId w:val="55"/>
  </w:num>
  <w:num w:numId="10">
    <w:abstractNumId w:val="30"/>
  </w:num>
  <w:num w:numId="11">
    <w:abstractNumId w:val="46"/>
  </w:num>
  <w:num w:numId="12">
    <w:abstractNumId w:val="33"/>
  </w:num>
  <w:num w:numId="13">
    <w:abstractNumId w:val="20"/>
  </w:num>
  <w:num w:numId="14">
    <w:abstractNumId w:val="51"/>
  </w:num>
  <w:num w:numId="15">
    <w:abstractNumId w:val="31"/>
  </w:num>
  <w:num w:numId="16">
    <w:abstractNumId w:val="52"/>
  </w:num>
  <w:num w:numId="17">
    <w:abstractNumId w:val="28"/>
  </w:num>
  <w:num w:numId="18">
    <w:abstractNumId w:val="43"/>
  </w:num>
  <w:num w:numId="19">
    <w:abstractNumId w:val="1"/>
  </w:num>
  <w:num w:numId="20">
    <w:abstractNumId w:val="49"/>
  </w:num>
  <w:num w:numId="21">
    <w:abstractNumId w:val="24"/>
  </w:num>
  <w:num w:numId="22">
    <w:abstractNumId w:val="15"/>
  </w:num>
  <w:num w:numId="23">
    <w:abstractNumId w:val="0"/>
  </w:num>
  <w:num w:numId="24">
    <w:abstractNumId w:val="34"/>
  </w:num>
  <w:num w:numId="25">
    <w:abstractNumId w:val="42"/>
  </w:num>
  <w:num w:numId="26">
    <w:abstractNumId w:val="35"/>
  </w:num>
  <w:num w:numId="27">
    <w:abstractNumId w:val="41"/>
  </w:num>
  <w:num w:numId="28">
    <w:abstractNumId w:val="26"/>
  </w:num>
  <w:num w:numId="29">
    <w:abstractNumId w:val="7"/>
  </w:num>
  <w:num w:numId="30">
    <w:abstractNumId w:val="2"/>
  </w:num>
  <w:num w:numId="31">
    <w:abstractNumId w:val="16"/>
  </w:num>
  <w:num w:numId="32">
    <w:abstractNumId w:val="3"/>
  </w:num>
  <w:num w:numId="33">
    <w:abstractNumId w:val="10"/>
  </w:num>
  <w:num w:numId="34">
    <w:abstractNumId w:val="13"/>
  </w:num>
  <w:num w:numId="35">
    <w:abstractNumId w:val="48"/>
  </w:num>
  <w:num w:numId="36">
    <w:abstractNumId w:val="45"/>
  </w:num>
  <w:num w:numId="37">
    <w:abstractNumId w:val="38"/>
  </w:num>
  <w:num w:numId="38">
    <w:abstractNumId w:val="9"/>
  </w:num>
  <w:num w:numId="39">
    <w:abstractNumId w:val="17"/>
  </w:num>
  <w:num w:numId="40">
    <w:abstractNumId w:val="50"/>
  </w:num>
  <w:num w:numId="41">
    <w:abstractNumId w:val="44"/>
  </w:num>
  <w:num w:numId="42">
    <w:abstractNumId w:val="14"/>
  </w:num>
  <w:num w:numId="43">
    <w:abstractNumId w:val="40"/>
  </w:num>
  <w:num w:numId="44">
    <w:abstractNumId w:val="25"/>
  </w:num>
  <w:num w:numId="45">
    <w:abstractNumId w:val="37"/>
  </w:num>
  <w:num w:numId="46">
    <w:abstractNumId w:val="21"/>
  </w:num>
  <w:num w:numId="47">
    <w:abstractNumId w:val="54"/>
  </w:num>
  <w:num w:numId="48">
    <w:abstractNumId w:val="8"/>
  </w:num>
  <w:num w:numId="49">
    <w:abstractNumId w:val="12"/>
  </w:num>
  <w:num w:numId="50">
    <w:abstractNumId w:val="6"/>
  </w:num>
  <w:num w:numId="51">
    <w:abstractNumId w:val="23"/>
  </w:num>
  <w:num w:numId="52">
    <w:abstractNumId w:val="18"/>
  </w:num>
  <w:num w:numId="53">
    <w:abstractNumId w:val="47"/>
  </w:num>
  <w:num w:numId="54">
    <w:abstractNumId w:val="4"/>
  </w:num>
  <w:num w:numId="55">
    <w:abstractNumId w:val="29"/>
  </w:num>
  <w:num w:numId="56">
    <w:abstractNumId w:val="11"/>
  </w:num>
  <w:num w:numId="57">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149"/>
    <w:rsid w:val="000003F7"/>
    <w:rsid w:val="000004CA"/>
    <w:rsid w:val="00000515"/>
    <w:rsid w:val="000009AB"/>
    <w:rsid w:val="00000C3F"/>
    <w:rsid w:val="00000ECA"/>
    <w:rsid w:val="00000F7F"/>
    <w:rsid w:val="00000FA4"/>
    <w:rsid w:val="00001375"/>
    <w:rsid w:val="0000145E"/>
    <w:rsid w:val="00001A2B"/>
    <w:rsid w:val="00001B64"/>
    <w:rsid w:val="00001F79"/>
    <w:rsid w:val="00001FC3"/>
    <w:rsid w:val="00001FCA"/>
    <w:rsid w:val="00002375"/>
    <w:rsid w:val="000023F6"/>
    <w:rsid w:val="0000270A"/>
    <w:rsid w:val="000027D5"/>
    <w:rsid w:val="00002A8E"/>
    <w:rsid w:val="00002D55"/>
    <w:rsid w:val="00002D66"/>
    <w:rsid w:val="00003131"/>
    <w:rsid w:val="0000314C"/>
    <w:rsid w:val="00003227"/>
    <w:rsid w:val="000037FB"/>
    <w:rsid w:val="00003A51"/>
    <w:rsid w:val="00003EF4"/>
    <w:rsid w:val="00003F4E"/>
    <w:rsid w:val="0000403F"/>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C7A"/>
    <w:rsid w:val="00006F50"/>
    <w:rsid w:val="00007495"/>
    <w:rsid w:val="000074DC"/>
    <w:rsid w:val="000075AC"/>
    <w:rsid w:val="0000763D"/>
    <w:rsid w:val="000076E9"/>
    <w:rsid w:val="0000792C"/>
    <w:rsid w:val="00007B4B"/>
    <w:rsid w:val="00007E38"/>
    <w:rsid w:val="000101EF"/>
    <w:rsid w:val="00010BC3"/>
    <w:rsid w:val="00010E97"/>
    <w:rsid w:val="00010FD1"/>
    <w:rsid w:val="000110AF"/>
    <w:rsid w:val="000110F4"/>
    <w:rsid w:val="0001117C"/>
    <w:rsid w:val="0001121B"/>
    <w:rsid w:val="00011562"/>
    <w:rsid w:val="000115FC"/>
    <w:rsid w:val="00011605"/>
    <w:rsid w:val="000118FA"/>
    <w:rsid w:val="000124D1"/>
    <w:rsid w:val="0001296B"/>
    <w:rsid w:val="00012A91"/>
    <w:rsid w:val="00012CF1"/>
    <w:rsid w:val="00012D57"/>
    <w:rsid w:val="00013138"/>
    <w:rsid w:val="0001321B"/>
    <w:rsid w:val="000132FE"/>
    <w:rsid w:val="00013342"/>
    <w:rsid w:val="00013528"/>
    <w:rsid w:val="00013580"/>
    <w:rsid w:val="000137BA"/>
    <w:rsid w:val="00013A9F"/>
    <w:rsid w:val="00013B63"/>
    <w:rsid w:val="00013C4C"/>
    <w:rsid w:val="00013F64"/>
    <w:rsid w:val="000141F0"/>
    <w:rsid w:val="000143EA"/>
    <w:rsid w:val="000144DE"/>
    <w:rsid w:val="00014821"/>
    <w:rsid w:val="00014877"/>
    <w:rsid w:val="00014C33"/>
    <w:rsid w:val="00014CFE"/>
    <w:rsid w:val="00014D1A"/>
    <w:rsid w:val="00014E0E"/>
    <w:rsid w:val="00014F61"/>
    <w:rsid w:val="000150EC"/>
    <w:rsid w:val="0001522A"/>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345"/>
    <w:rsid w:val="000233F4"/>
    <w:rsid w:val="00023B37"/>
    <w:rsid w:val="00023C29"/>
    <w:rsid w:val="00023CE3"/>
    <w:rsid w:val="00023E9E"/>
    <w:rsid w:val="000245D9"/>
    <w:rsid w:val="00024B5A"/>
    <w:rsid w:val="00024D64"/>
    <w:rsid w:val="00024E37"/>
    <w:rsid w:val="0002506A"/>
    <w:rsid w:val="000255A1"/>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A0C"/>
    <w:rsid w:val="00032D90"/>
    <w:rsid w:val="000331DD"/>
    <w:rsid w:val="00033B78"/>
    <w:rsid w:val="00033D3D"/>
    <w:rsid w:val="00033EC5"/>
    <w:rsid w:val="000346F4"/>
    <w:rsid w:val="00034882"/>
    <w:rsid w:val="000349B7"/>
    <w:rsid w:val="00034D80"/>
    <w:rsid w:val="00034EB0"/>
    <w:rsid w:val="000350EC"/>
    <w:rsid w:val="00035128"/>
    <w:rsid w:val="000351DA"/>
    <w:rsid w:val="0003540B"/>
    <w:rsid w:val="000354E0"/>
    <w:rsid w:val="00035574"/>
    <w:rsid w:val="000356AB"/>
    <w:rsid w:val="000357A0"/>
    <w:rsid w:val="00035B0B"/>
    <w:rsid w:val="00036199"/>
    <w:rsid w:val="000361C2"/>
    <w:rsid w:val="000365A2"/>
    <w:rsid w:val="00036634"/>
    <w:rsid w:val="00036754"/>
    <w:rsid w:val="00036841"/>
    <w:rsid w:val="0003698E"/>
    <w:rsid w:val="00036C45"/>
    <w:rsid w:val="00036FA7"/>
    <w:rsid w:val="000370B4"/>
    <w:rsid w:val="000370BB"/>
    <w:rsid w:val="0003713A"/>
    <w:rsid w:val="0003723F"/>
    <w:rsid w:val="000372AE"/>
    <w:rsid w:val="0003739C"/>
    <w:rsid w:val="000377E3"/>
    <w:rsid w:val="00037A21"/>
    <w:rsid w:val="00037C2D"/>
    <w:rsid w:val="00040051"/>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D58"/>
    <w:rsid w:val="00041EA9"/>
    <w:rsid w:val="00041EC3"/>
    <w:rsid w:val="000422CD"/>
    <w:rsid w:val="000429E5"/>
    <w:rsid w:val="00042A59"/>
    <w:rsid w:val="00042BFC"/>
    <w:rsid w:val="000430CF"/>
    <w:rsid w:val="000431FB"/>
    <w:rsid w:val="00043407"/>
    <w:rsid w:val="00043461"/>
    <w:rsid w:val="00043557"/>
    <w:rsid w:val="00043703"/>
    <w:rsid w:val="000437DC"/>
    <w:rsid w:val="00043E56"/>
    <w:rsid w:val="00043F82"/>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A17"/>
    <w:rsid w:val="00045A54"/>
    <w:rsid w:val="00045D6A"/>
    <w:rsid w:val="00046501"/>
    <w:rsid w:val="00046CD6"/>
    <w:rsid w:val="00046CE4"/>
    <w:rsid w:val="00046CFC"/>
    <w:rsid w:val="00046DA6"/>
    <w:rsid w:val="00046E52"/>
    <w:rsid w:val="00046E6F"/>
    <w:rsid w:val="00046F9A"/>
    <w:rsid w:val="000472F3"/>
    <w:rsid w:val="000473BD"/>
    <w:rsid w:val="00047413"/>
    <w:rsid w:val="000477BB"/>
    <w:rsid w:val="00047A82"/>
    <w:rsid w:val="00047B11"/>
    <w:rsid w:val="00050013"/>
    <w:rsid w:val="000501AE"/>
    <w:rsid w:val="00050335"/>
    <w:rsid w:val="00050492"/>
    <w:rsid w:val="00050551"/>
    <w:rsid w:val="0005055B"/>
    <w:rsid w:val="000505E0"/>
    <w:rsid w:val="00051135"/>
    <w:rsid w:val="000515F7"/>
    <w:rsid w:val="0005201C"/>
    <w:rsid w:val="0005241E"/>
    <w:rsid w:val="0005284A"/>
    <w:rsid w:val="0005291A"/>
    <w:rsid w:val="00052A4B"/>
    <w:rsid w:val="00052AE3"/>
    <w:rsid w:val="000531A8"/>
    <w:rsid w:val="00053228"/>
    <w:rsid w:val="000532C1"/>
    <w:rsid w:val="000535F3"/>
    <w:rsid w:val="00053849"/>
    <w:rsid w:val="00053A47"/>
    <w:rsid w:val="00053CD7"/>
    <w:rsid w:val="00053D4B"/>
    <w:rsid w:val="00054261"/>
    <w:rsid w:val="0005456E"/>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8FB"/>
    <w:rsid w:val="00061BDC"/>
    <w:rsid w:val="00061D2A"/>
    <w:rsid w:val="000621A9"/>
    <w:rsid w:val="0006263A"/>
    <w:rsid w:val="00062B24"/>
    <w:rsid w:val="00062D5C"/>
    <w:rsid w:val="00062D9A"/>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5016"/>
    <w:rsid w:val="00065031"/>
    <w:rsid w:val="00065218"/>
    <w:rsid w:val="00065297"/>
    <w:rsid w:val="00065439"/>
    <w:rsid w:val="0006549C"/>
    <w:rsid w:val="000659DD"/>
    <w:rsid w:val="00065D64"/>
    <w:rsid w:val="00065E66"/>
    <w:rsid w:val="0006659D"/>
    <w:rsid w:val="000666AA"/>
    <w:rsid w:val="000667D1"/>
    <w:rsid w:val="00066D84"/>
    <w:rsid w:val="00066E31"/>
    <w:rsid w:val="00067087"/>
    <w:rsid w:val="000670D0"/>
    <w:rsid w:val="0006739D"/>
    <w:rsid w:val="0006777C"/>
    <w:rsid w:val="00067E0E"/>
    <w:rsid w:val="00067E91"/>
    <w:rsid w:val="00067FA3"/>
    <w:rsid w:val="00067FE2"/>
    <w:rsid w:val="0007019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996"/>
    <w:rsid w:val="000729FA"/>
    <w:rsid w:val="00072D60"/>
    <w:rsid w:val="00072E75"/>
    <w:rsid w:val="00072EFA"/>
    <w:rsid w:val="00072FB0"/>
    <w:rsid w:val="00072FB5"/>
    <w:rsid w:val="00072FF7"/>
    <w:rsid w:val="0007337F"/>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52CD"/>
    <w:rsid w:val="000752EC"/>
    <w:rsid w:val="000754DE"/>
    <w:rsid w:val="00075680"/>
    <w:rsid w:val="000756D7"/>
    <w:rsid w:val="0007574F"/>
    <w:rsid w:val="00075999"/>
    <w:rsid w:val="00075AB6"/>
    <w:rsid w:val="00075B45"/>
    <w:rsid w:val="00075CCD"/>
    <w:rsid w:val="000760CD"/>
    <w:rsid w:val="0007616B"/>
    <w:rsid w:val="000763BD"/>
    <w:rsid w:val="00076408"/>
    <w:rsid w:val="0007661E"/>
    <w:rsid w:val="00076684"/>
    <w:rsid w:val="00076AB7"/>
    <w:rsid w:val="00077073"/>
    <w:rsid w:val="00077874"/>
    <w:rsid w:val="00077E55"/>
    <w:rsid w:val="00077FF1"/>
    <w:rsid w:val="0008022A"/>
    <w:rsid w:val="0008034B"/>
    <w:rsid w:val="00080418"/>
    <w:rsid w:val="000805B2"/>
    <w:rsid w:val="000806FE"/>
    <w:rsid w:val="000808A1"/>
    <w:rsid w:val="000809C1"/>
    <w:rsid w:val="00080CFF"/>
    <w:rsid w:val="00080D74"/>
    <w:rsid w:val="00080D81"/>
    <w:rsid w:val="00081383"/>
    <w:rsid w:val="00081591"/>
    <w:rsid w:val="00081631"/>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E61"/>
    <w:rsid w:val="000851A2"/>
    <w:rsid w:val="00085239"/>
    <w:rsid w:val="000855B6"/>
    <w:rsid w:val="00085678"/>
    <w:rsid w:val="00085F08"/>
    <w:rsid w:val="000862BA"/>
    <w:rsid w:val="000862F6"/>
    <w:rsid w:val="00086574"/>
    <w:rsid w:val="000867E7"/>
    <w:rsid w:val="00086AF1"/>
    <w:rsid w:val="00086B50"/>
    <w:rsid w:val="00086C4D"/>
    <w:rsid w:val="000871C9"/>
    <w:rsid w:val="00087418"/>
    <w:rsid w:val="000875E7"/>
    <w:rsid w:val="0008760B"/>
    <w:rsid w:val="00087678"/>
    <w:rsid w:val="0008782D"/>
    <w:rsid w:val="0008792F"/>
    <w:rsid w:val="0008793B"/>
    <w:rsid w:val="00087A17"/>
    <w:rsid w:val="00087E29"/>
    <w:rsid w:val="0009037D"/>
    <w:rsid w:val="00090394"/>
    <w:rsid w:val="000903DC"/>
    <w:rsid w:val="00090573"/>
    <w:rsid w:val="00090779"/>
    <w:rsid w:val="000907AA"/>
    <w:rsid w:val="00090AA0"/>
    <w:rsid w:val="00090B1A"/>
    <w:rsid w:val="00090CC0"/>
    <w:rsid w:val="000917A0"/>
    <w:rsid w:val="00091F33"/>
    <w:rsid w:val="000921E3"/>
    <w:rsid w:val="000928FC"/>
    <w:rsid w:val="000928FD"/>
    <w:rsid w:val="00092A3D"/>
    <w:rsid w:val="000931C3"/>
    <w:rsid w:val="000931F5"/>
    <w:rsid w:val="00093368"/>
    <w:rsid w:val="00093566"/>
    <w:rsid w:val="000939CE"/>
    <w:rsid w:val="00093E29"/>
    <w:rsid w:val="00093F75"/>
    <w:rsid w:val="0009437A"/>
    <w:rsid w:val="000944A0"/>
    <w:rsid w:val="000945F0"/>
    <w:rsid w:val="000946D3"/>
    <w:rsid w:val="000947B7"/>
    <w:rsid w:val="00094931"/>
    <w:rsid w:val="00094EE0"/>
    <w:rsid w:val="00094FB7"/>
    <w:rsid w:val="0009512D"/>
    <w:rsid w:val="000954C6"/>
    <w:rsid w:val="000954DC"/>
    <w:rsid w:val="000955FD"/>
    <w:rsid w:val="00095671"/>
    <w:rsid w:val="000956BC"/>
    <w:rsid w:val="000957FF"/>
    <w:rsid w:val="00095920"/>
    <w:rsid w:val="00095F53"/>
    <w:rsid w:val="00096020"/>
    <w:rsid w:val="000963A3"/>
    <w:rsid w:val="0009653B"/>
    <w:rsid w:val="000966A6"/>
    <w:rsid w:val="000968D8"/>
    <w:rsid w:val="00096C2D"/>
    <w:rsid w:val="00096C69"/>
    <w:rsid w:val="00096C98"/>
    <w:rsid w:val="00096DA4"/>
    <w:rsid w:val="0009709B"/>
    <w:rsid w:val="000970D0"/>
    <w:rsid w:val="0009720E"/>
    <w:rsid w:val="00097716"/>
    <w:rsid w:val="000979F0"/>
    <w:rsid w:val="00097AE8"/>
    <w:rsid w:val="00097EF2"/>
    <w:rsid w:val="000A0062"/>
    <w:rsid w:val="000A02DC"/>
    <w:rsid w:val="000A05EC"/>
    <w:rsid w:val="000A0643"/>
    <w:rsid w:val="000A0832"/>
    <w:rsid w:val="000A09A2"/>
    <w:rsid w:val="000A0A15"/>
    <w:rsid w:val="000A0ABA"/>
    <w:rsid w:val="000A0CA1"/>
    <w:rsid w:val="000A0E99"/>
    <w:rsid w:val="000A106E"/>
    <w:rsid w:val="000A1451"/>
    <w:rsid w:val="000A1AD3"/>
    <w:rsid w:val="000A1BE7"/>
    <w:rsid w:val="000A1D49"/>
    <w:rsid w:val="000A20BE"/>
    <w:rsid w:val="000A23E5"/>
    <w:rsid w:val="000A241F"/>
    <w:rsid w:val="000A26E4"/>
    <w:rsid w:val="000A2D70"/>
    <w:rsid w:val="000A2DF8"/>
    <w:rsid w:val="000A2E26"/>
    <w:rsid w:val="000A2F4C"/>
    <w:rsid w:val="000A31F7"/>
    <w:rsid w:val="000A3658"/>
    <w:rsid w:val="000A3ACB"/>
    <w:rsid w:val="000A3CBA"/>
    <w:rsid w:val="000A40EF"/>
    <w:rsid w:val="000A42B5"/>
    <w:rsid w:val="000A4492"/>
    <w:rsid w:val="000A4775"/>
    <w:rsid w:val="000A49DE"/>
    <w:rsid w:val="000A4B74"/>
    <w:rsid w:val="000A4B7B"/>
    <w:rsid w:val="000A4BA8"/>
    <w:rsid w:val="000A4FEA"/>
    <w:rsid w:val="000A52F5"/>
    <w:rsid w:val="000A52F9"/>
    <w:rsid w:val="000A54DF"/>
    <w:rsid w:val="000A61CB"/>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E8D"/>
    <w:rsid w:val="000B10AB"/>
    <w:rsid w:val="000B10E2"/>
    <w:rsid w:val="000B130E"/>
    <w:rsid w:val="000B14F4"/>
    <w:rsid w:val="000B1B83"/>
    <w:rsid w:val="000B1CD3"/>
    <w:rsid w:val="000B1DB2"/>
    <w:rsid w:val="000B233A"/>
    <w:rsid w:val="000B24E9"/>
    <w:rsid w:val="000B256B"/>
    <w:rsid w:val="000B25A1"/>
    <w:rsid w:val="000B271B"/>
    <w:rsid w:val="000B282F"/>
    <w:rsid w:val="000B2EE5"/>
    <w:rsid w:val="000B32D4"/>
    <w:rsid w:val="000B38DA"/>
    <w:rsid w:val="000B3911"/>
    <w:rsid w:val="000B3917"/>
    <w:rsid w:val="000B3A38"/>
    <w:rsid w:val="000B3F37"/>
    <w:rsid w:val="000B4188"/>
    <w:rsid w:val="000B42BA"/>
    <w:rsid w:val="000B4788"/>
    <w:rsid w:val="000B49D7"/>
    <w:rsid w:val="000B4F6D"/>
    <w:rsid w:val="000B5374"/>
    <w:rsid w:val="000B546F"/>
    <w:rsid w:val="000B5845"/>
    <w:rsid w:val="000B5BA9"/>
    <w:rsid w:val="000B6030"/>
    <w:rsid w:val="000B628A"/>
    <w:rsid w:val="000B6539"/>
    <w:rsid w:val="000B655C"/>
    <w:rsid w:val="000B65BE"/>
    <w:rsid w:val="000B6828"/>
    <w:rsid w:val="000B688D"/>
    <w:rsid w:val="000B68D5"/>
    <w:rsid w:val="000B6A84"/>
    <w:rsid w:val="000B6BDF"/>
    <w:rsid w:val="000B6E10"/>
    <w:rsid w:val="000B6EA5"/>
    <w:rsid w:val="000B702F"/>
    <w:rsid w:val="000B71B6"/>
    <w:rsid w:val="000B7963"/>
    <w:rsid w:val="000B7B2B"/>
    <w:rsid w:val="000B7CD6"/>
    <w:rsid w:val="000B7D5E"/>
    <w:rsid w:val="000B7E16"/>
    <w:rsid w:val="000B7F8C"/>
    <w:rsid w:val="000B7FED"/>
    <w:rsid w:val="000C091F"/>
    <w:rsid w:val="000C0AE5"/>
    <w:rsid w:val="000C0CC0"/>
    <w:rsid w:val="000C133A"/>
    <w:rsid w:val="000C1378"/>
    <w:rsid w:val="000C1545"/>
    <w:rsid w:val="000C1828"/>
    <w:rsid w:val="000C1944"/>
    <w:rsid w:val="000C1DBD"/>
    <w:rsid w:val="000C1F13"/>
    <w:rsid w:val="000C240A"/>
    <w:rsid w:val="000C248C"/>
    <w:rsid w:val="000C2B21"/>
    <w:rsid w:val="000C2C62"/>
    <w:rsid w:val="000C2DE1"/>
    <w:rsid w:val="000C2E7E"/>
    <w:rsid w:val="000C3232"/>
    <w:rsid w:val="000C3240"/>
    <w:rsid w:val="000C3561"/>
    <w:rsid w:val="000C3937"/>
    <w:rsid w:val="000C393F"/>
    <w:rsid w:val="000C3C0A"/>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E7D"/>
    <w:rsid w:val="000C61BD"/>
    <w:rsid w:val="000C6346"/>
    <w:rsid w:val="000C673C"/>
    <w:rsid w:val="000C68DA"/>
    <w:rsid w:val="000C69F8"/>
    <w:rsid w:val="000C6A01"/>
    <w:rsid w:val="000C71D9"/>
    <w:rsid w:val="000C791F"/>
    <w:rsid w:val="000C7DB6"/>
    <w:rsid w:val="000C7FC4"/>
    <w:rsid w:val="000D001E"/>
    <w:rsid w:val="000D0153"/>
    <w:rsid w:val="000D01DB"/>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85"/>
    <w:rsid w:val="000D2AE0"/>
    <w:rsid w:val="000D2CDA"/>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DC"/>
    <w:rsid w:val="000D4DE6"/>
    <w:rsid w:val="000D5158"/>
    <w:rsid w:val="000D533E"/>
    <w:rsid w:val="000D55EA"/>
    <w:rsid w:val="000D58B9"/>
    <w:rsid w:val="000D5965"/>
    <w:rsid w:val="000D59D6"/>
    <w:rsid w:val="000D5AB0"/>
    <w:rsid w:val="000D5AD1"/>
    <w:rsid w:val="000D5E4D"/>
    <w:rsid w:val="000D6128"/>
    <w:rsid w:val="000D6207"/>
    <w:rsid w:val="000D6E0F"/>
    <w:rsid w:val="000D6E27"/>
    <w:rsid w:val="000D6E96"/>
    <w:rsid w:val="000D71BB"/>
    <w:rsid w:val="000D7268"/>
    <w:rsid w:val="000D7783"/>
    <w:rsid w:val="000D7AB1"/>
    <w:rsid w:val="000D7B1E"/>
    <w:rsid w:val="000E011D"/>
    <w:rsid w:val="000E017D"/>
    <w:rsid w:val="000E03CF"/>
    <w:rsid w:val="000E0402"/>
    <w:rsid w:val="000E082D"/>
    <w:rsid w:val="000E0D89"/>
    <w:rsid w:val="000E0EF7"/>
    <w:rsid w:val="000E0FA5"/>
    <w:rsid w:val="000E1003"/>
    <w:rsid w:val="000E14B9"/>
    <w:rsid w:val="000E182B"/>
    <w:rsid w:val="000E1B81"/>
    <w:rsid w:val="000E1E12"/>
    <w:rsid w:val="000E1E8E"/>
    <w:rsid w:val="000E1F26"/>
    <w:rsid w:val="000E2787"/>
    <w:rsid w:val="000E279B"/>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E3A"/>
    <w:rsid w:val="000E6016"/>
    <w:rsid w:val="000E6576"/>
    <w:rsid w:val="000E65A7"/>
    <w:rsid w:val="000E6635"/>
    <w:rsid w:val="000E6921"/>
    <w:rsid w:val="000E6980"/>
    <w:rsid w:val="000E6B95"/>
    <w:rsid w:val="000E6BAF"/>
    <w:rsid w:val="000E6EED"/>
    <w:rsid w:val="000E6F62"/>
    <w:rsid w:val="000E763E"/>
    <w:rsid w:val="000E780F"/>
    <w:rsid w:val="000E7F51"/>
    <w:rsid w:val="000F00D8"/>
    <w:rsid w:val="000F0786"/>
    <w:rsid w:val="000F095B"/>
    <w:rsid w:val="000F0C8B"/>
    <w:rsid w:val="000F13C4"/>
    <w:rsid w:val="000F13D7"/>
    <w:rsid w:val="000F147C"/>
    <w:rsid w:val="000F17E4"/>
    <w:rsid w:val="000F1878"/>
    <w:rsid w:val="000F1AD6"/>
    <w:rsid w:val="000F1CF3"/>
    <w:rsid w:val="000F1F98"/>
    <w:rsid w:val="000F20CD"/>
    <w:rsid w:val="000F211E"/>
    <w:rsid w:val="000F2247"/>
    <w:rsid w:val="000F285D"/>
    <w:rsid w:val="000F2965"/>
    <w:rsid w:val="000F2A35"/>
    <w:rsid w:val="000F2C89"/>
    <w:rsid w:val="000F34C7"/>
    <w:rsid w:val="000F3620"/>
    <w:rsid w:val="000F3740"/>
    <w:rsid w:val="000F3762"/>
    <w:rsid w:val="000F3990"/>
    <w:rsid w:val="000F3B40"/>
    <w:rsid w:val="000F3F2F"/>
    <w:rsid w:val="000F42EA"/>
    <w:rsid w:val="000F44BE"/>
    <w:rsid w:val="000F46BB"/>
    <w:rsid w:val="000F47E6"/>
    <w:rsid w:val="000F4CAF"/>
    <w:rsid w:val="000F4D2F"/>
    <w:rsid w:val="000F4E6A"/>
    <w:rsid w:val="000F4F44"/>
    <w:rsid w:val="000F5023"/>
    <w:rsid w:val="000F53CB"/>
    <w:rsid w:val="000F53FC"/>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EAB"/>
    <w:rsid w:val="00100FA4"/>
    <w:rsid w:val="001010D7"/>
    <w:rsid w:val="001011BD"/>
    <w:rsid w:val="00101489"/>
    <w:rsid w:val="00101509"/>
    <w:rsid w:val="001016D6"/>
    <w:rsid w:val="001017C8"/>
    <w:rsid w:val="00101951"/>
    <w:rsid w:val="00101A0E"/>
    <w:rsid w:val="00101ACE"/>
    <w:rsid w:val="00101D6C"/>
    <w:rsid w:val="00102033"/>
    <w:rsid w:val="00102086"/>
    <w:rsid w:val="001020A8"/>
    <w:rsid w:val="00102147"/>
    <w:rsid w:val="001021DD"/>
    <w:rsid w:val="001021F1"/>
    <w:rsid w:val="001022CD"/>
    <w:rsid w:val="00102366"/>
    <w:rsid w:val="00102A33"/>
    <w:rsid w:val="00102A50"/>
    <w:rsid w:val="00102BA5"/>
    <w:rsid w:val="00102E13"/>
    <w:rsid w:val="00102E56"/>
    <w:rsid w:val="00103064"/>
    <w:rsid w:val="001030E8"/>
    <w:rsid w:val="00103223"/>
    <w:rsid w:val="00103658"/>
    <w:rsid w:val="0010366C"/>
    <w:rsid w:val="0010373D"/>
    <w:rsid w:val="00104003"/>
    <w:rsid w:val="00104036"/>
    <w:rsid w:val="00104058"/>
    <w:rsid w:val="0010405D"/>
    <w:rsid w:val="0010413D"/>
    <w:rsid w:val="00104196"/>
    <w:rsid w:val="00104228"/>
    <w:rsid w:val="001047DE"/>
    <w:rsid w:val="00104979"/>
    <w:rsid w:val="00104A80"/>
    <w:rsid w:val="00104AE7"/>
    <w:rsid w:val="00104B6F"/>
    <w:rsid w:val="00104BCF"/>
    <w:rsid w:val="00104C67"/>
    <w:rsid w:val="00104D55"/>
    <w:rsid w:val="00105082"/>
    <w:rsid w:val="001050B7"/>
    <w:rsid w:val="001050F9"/>
    <w:rsid w:val="0010511B"/>
    <w:rsid w:val="0010521E"/>
    <w:rsid w:val="0010568A"/>
    <w:rsid w:val="001056C5"/>
    <w:rsid w:val="00105820"/>
    <w:rsid w:val="001058B3"/>
    <w:rsid w:val="00105923"/>
    <w:rsid w:val="00105989"/>
    <w:rsid w:val="00105BD5"/>
    <w:rsid w:val="00105CEE"/>
    <w:rsid w:val="00105D32"/>
    <w:rsid w:val="00105DA1"/>
    <w:rsid w:val="0010621F"/>
    <w:rsid w:val="001063E9"/>
    <w:rsid w:val="0010660E"/>
    <w:rsid w:val="001067C7"/>
    <w:rsid w:val="00106A5D"/>
    <w:rsid w:val="00106A95"/>
    <w:rsid w:val="00106CC3"/>
    <w:rsid w:val="00106D89"/>
    <w:rsid w:val="00106E7E"/>
    <w:rsid w:val="00106ED0"/>
    <w:rsid w:val="00106FF1"/>
    <w:rsid w:val="001072AA"/>
    <w:rsid w:val="001072FC"/>
    <w:rsid w:val="0010786A"/>
    <w:rsid w:val="0010795D"/>
    <w:rsid w:val="00107BE5"/>
    <w:rsid w:val="00107EE3"/>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6D6"/>
    <w:rsid w:val="001126ED"/>
    <w:rsid w:val="00112975"/>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716"/>
    <w:rsid w:val="0011584C"/>
    <w:rsid w:val="001158D5"/>
    <w:rsid w:val="00115928"/>
    <w:rsid w:val="00115BBB"/>
    <w:rsid w:val="00115E94"/>
    <w:rsid w:val="00115F81"/>
    <w:rsid w:val="00116064"/>
    <w:rsid w:val="00116339"/>
    <w:rsid w:val="00116A2D"/>
    <w:rsid w:val="00116F90"/>
    <w:rsid w:val="00117514"/>
    <w:rsid w:val="001175EF"/>
    <w:rsid w:val="00117677"/>
    <w:rsid w:val="001177D9"/>
    <w:rsid w:val="00117957"/>
    <w:rsid w:val="00117C78"/>
    <w:rsid w:val="001201EA"/>
    <w:rsid w:val="00120210"/>
    <w:rsid w:val="001203DB"/>
    <w:rsid w:val="001206C8"/>
    <w:rsid w:val="0012079F"/>
    <w:rsid w:val="001207F3"/>
    <w:rsid w:val="00120C13"/>
    <w:rsid w:val="00121054"/>
    <w:rsid w:val="001215D2"/>
    <w:rsid w:val="00121769"/>
    <w:rsid w:val="00121E1A"/>
    <w:rsid w:val="00121FF3"/>
    <w:rsid w:val="00122345"/>
    <w:rsid w:val="0012257F"/>
    <w:rsid w:val="00122727"/>
    <w:rsid w:val="001227BE"/>
    <w:rsid w:val="00122837"/>
    <w:rsid w:val="00122842"/>
    <w:rsid w:val="001228AD"/>
    <w:rsid w:val="00122C71"/>
    <w:rsid w:val="00122D56"/>
    <w:rsid w:val="001232D2"/>
    <w:rsid w:val="00123333"/>
    <w:rsid w:val="0012345C"/>
    <w:rsid w:val="0012366B"/>
    <w:rsid w:val="00123975"/>
    <w:rsid w:val="00123C4A"/>
    <w:rsid w:val="00123DED"/>
    <w:rsid w:val="00124124"/>
    <w:rsid w:val="001241D4"/>
    <w:rsid w:val="0012467D"/>
    <w:rsid w:val="001246EC"/>
    <w:rsid w:val="00124878"/>
    <w:rsid w:val="001248D8"/>
    <w:rsid w:val="001249D7"/>
    <w:rsid w:val="001249FC"/>
    <w:rsid w:val="00124AB8"/>
    <w:rsid w:val="00124E10"/>
    <w:rsid w:val="00124E1A"/>
    <w:rsid w:val="00125078"/>
    <w:rsid w:val="0012523C"/>
    <w:rsid w:val="001252FE"/>
    <w:rsid w:val="001255A6"/>
    <w:rsid w:val="0012573A"/>
    <w:rsid w:val="00125D34"/>
    <w:rsid w:val="00125FEF"/>
    <w:rsid w:val="00126013"/>
    <w:rsid w:val="0012619A"/>
    <w:rsid w:val="0012624F"/>
    <w:rsid w:val="00126265"/>
    <w:rsid w:val="0012636F"/>
    <w:rsid w:val="00126471"/>
    <w:rsid w:val="0012652F"/>
    <w:rsid w:val="00126582"/>
    <w:rsid w:val="001267C6"/>
    <w:rsid w:val="001268D1"/>
    <w:rsid w:val="00126CBE"/>
    <w:rsid w:val="00126CC2"/>
    <w:rsid w:val="00126E8A"/>
    <w:rsid w:val="00126F42"/>
    <w:rsid w:val="00126F64"/>
    <w:rsid w:val="001274AC"/>
    <w:rsid w:val="001275E6"/>
    <w:rsid w:val="0012785F"/>
    <w:rsid w:val="00127C24"/>
    <w:rsid w:val="00127C43"/>
    <w:rsid w:val="00127DE2"/>
    <w:rsid w:val="00127F28"/>
    <w:rsid w:val="0013016D"/>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4D"/>
    <w:rsid w:val="00132FC9"/>
    <w:rsid w:val="0013327F"/>
    <w:rsid w:val="0013334C"/>
    <w:rsid w:val="0013336E"/>
    <w:rsid w:val="001338F0"/>
    <w:rsid w:val="00133964"/>
    <w:rsid w:val="00133EBD"/>
    <w:rsid w:val="00135015"/>
    <w:rsid w:val="00135095"/>
    <w:rsid w:val="001352A5"/>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C74"/>
    <w:rsid w:val="00137EA0"/>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3153"/>
    <w:rsid w:val="00143306"/>
    <w:rsid w:val="0014371C"/>
    <w:rsid w:val="001439BA"/>
    <w:rsid w:val="00143B13"/>
    <w:rsid w:val="00143D6F"/>
    <w:rsid w:val="00143EFE"/>
    <w:rsid w:val="00143FFE"/>
    <w:rsid w:val="00144320"/>
    <w:rsid w:val="0014443A"/>
    <w:rsid w:val="00144503"/>
    <w:rsid w:val="0014471E"/>
    <w:rsid w:val="001447C9"/>
    <w:rsid w:val="0014491B"/>
    <w:rsid w:val="00144B3F"/>
    <w:rsid w:val="00144D67"/>
    <w:rsid w:val="00144E04"/>
    <w:rsid w:val="00144E2A"/>
    <w:rsid w:val="001450C9"/>
    <w:rsid w:val="001454C4"/>
    <w:rsid w:val="001459A6"/>
    <w:rsid w:val="00145E0A"/>
    <w:rsid w:val="00145F3E"/>
    <w:rsid w:val="001462A6"/>
    <w:rsid w:val="001462D7"/>
    <w:rsid w:val="00146577"/>
    <w:rsid w:val="00146773"/>
    <w:rsid w:val="001467C2"/>
    <w:rsid w:val="00146C74"/>
    <w:rsid w:val="0014703E"/>
    <w:rsid w:val="00147110"/>
    <w:rsid w:val="0014739D"/>
    <w:rsid w:val="00147636"/>
    <w:rsid w:val="00147D65"/>
    <w:rsid w:val="00147D91"/>
    <w:rsid w:val="00147E7D"/>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981"/>
    <w:rsid w:val="001529E4"/>
    <w:rsid w:val="00152A3B"/>
    <w:rsid w:val="00152E47"/>
    <w:rsid w:val="001532D5"/>
    <w:rsid w:val="0015347E"/>
    <w:rsid w:val="00153A1C"/>
    <w:rsid w:val="00153A48"/>
    <w:rsid w:val="00153A6B"/>
    <w:rsid w:val="00153B98"/>
    <w:rsid w:val="00153E69"/>
    <w:rsid w:val="00153EEF"/>
    <w:rsid w:val="00153F29"/>
    <w:rsid w:val="001540F5"/>
    <w:rsid w:val="0015414F"/>
    <w:rsid w:val="001544AB"/>
    <w:rsid w:val="00154548"/>
    <w:rsid w:val="00154742"/>
    <w:rsid w:val="00154F0D"/>
    <w:rsid w:val="00155153"/>
    <w:rsid w:val="00155178"/>
    <w:rsid w:val="001551D9"/>
    <w:rsid w:val="00155B51"/>
    <w:rsid w:val="00155B54"/>
    <w:rsid w:val="00155B6C"/>
    <w:rsid w:val="00155D53"/>
    <w:rsid w:val="0015622B"/>
    <w:rsid w:val="00156260"/>
    <w:rsid w:val="00156284"/>
    <w:rsid w:val="00156502"/>
    <w:rsid w:val="001569ED"/>
    <w:rsid w:val="00156B8C"/>
    <w:rsid w:val="00156BA5"/>
    <w:rsid w:val="001572E7"/>
    <w:rsid w:val="00157427"/>
    <w:rsid w:val="001574E1"/>
    <w:rsid w:val="00157892"/>
    <w:rsid w:val="00157949"/>
    <w:rsid w:val="00157CB9"/>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87"/>
    <w:rsid w:val="00165F7A"/>
    <w:rsid w:val="0016634F"/>
    <w:rsid w:val="00166809"/>
    <w:rsid w:val="00166879"/>
    <w:rsid w:val="00166937"/>
    <w:rsid w:val="001669F9"/>
    <w:rsid w:val="00166BF8"/>
    <w:rsid w:val="00166D9E"/>
    <w:rsid w:val="00166EE2"/>
    <w:rsid w:val="0016700E"/>
    <w:rsid w:val="001670A7"/>
    <w:rsid w:val="001670C2"/>
    <w:rsid w:val="00167125"/>
    <w:rsid w:val="0016733C"/>
    <w:rsid w:val="00167519"/>
    <w:rsid w:val="0016764C"/>
    <w:rsid w:val="001677EA"/>
    <w:rsid w:val="00167831"/>
    <w:rsid w:val="00167ACD"/>
    <w:rsid w:val="00167BAE"/>
    <w:rsid w:val="00167EDB"/>
    <w:rsid w:val="00170071"/>
    <w:rsid w:val="00170397"/>
    <w:rsid w:val="00170482"/>
    <w:rsid w:val="001706E4"/>
    <w:rsid w:val="001708D0"/>
    <w:rsid w:val="00170DB3"/>
    <w:rsid w:val="00170E05"/>
    <w:rsid w:val="00170E83"/>
    <w:rsid w:val="00171661"/>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A00"/>
    <w:rsid w:val="00173D38"/>
    <w:rsid w:val="00174089"/>
    <w:rsid w:val="00174CE7"/>
    <w:rsid w:val="00174DDB"/>
    <w:rsid w:val="00175009"/>
    <w:rsid w:val="0017516E"/>
    <w:rsid w:val="001752EC"/>
    <w:rsid w:val="00175A54"/>
    <w:rsid w:val="00175A6E"/>
    <w:rsid w:val="00175AB6"/>
    <w:rsid w:val="00175B5A"/>
    <w:rsid w:val="00175EF2"/>
    <w:rsid w:val="00176414"/>
    <w:rsid w:val="00176BDB"/>
    <w:rsid w:val="00176D9F"/>
    <w:rsid w:val="0017714C"/>
    <w:rsid w:val="0017722E"/>
    <w:rsid w:val="00177482"/>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99C"/>
    <w:rsid w:val="00181B3A"/>
    <w:rsid w:val="00181DAA"/>
    <w:rsid w:val="00181DF3"/>
    <w:rsid w:val="001820B2"/>
    <w:rsid w:val="001821E9"/>
    <w:rsid w:val="00182298"/>
    <w:rsid w:val="001822FF"/>
    <w:rsid w:val="0018238B"/>
    <w:rsid w:val="001823D6"/>
    <w:rsid w:val="0018246F"/>
    <w:rsid w:val="00182716"/>
    <w:rsid w:val="00182718"/>
    <w:rsid w:val="00182FBF"/>
    <w:rsid w:val="0018311E"/>
    <w:rsid w:val="0018346C"/>
    <w:rsid w:val="00183545"/>
    <w:rsid w:val="00183626"/>
    <w:rsid w:val="001836DF"/>
    <w:rsid w:val="0018395A"/>
    <w:rsid w:val="00183CB7"/>
    <w:rsid w:val="00183CC6"/>
    <w:rsid w:val="00183F11"/>
    <w:rsid w:val="001840F5"/>
    <w:rsid w:val="00184455"/>
    <w:rsid w:val="00184A29"/>
    <w:rsid w:val="00184DAB"/>
    <w:rsid w:val="00184F51"/>
    <w:rsid w:val="00185163"/>
    <w:rsid w:val="0018519F"/>
    <w:rsid w:val="00185257"/>
    <w:rsid w:val="0018541B"/>
    <w:rsid w:val="0018553D"/>
    <w:rsid w:val="00185605"/>
    <w:rsid w:val="001858F6"/>
    <w:rsid w:val="00185E54"/>
    <w:rsid w:val="00185E59"/>
    <w:rsid w:val="00185F10"/>
    <w:rsid w:val="00185FDA"/>
    <w:rsid w:val="00186107"/>
    <w:rsid w:val="001862CF"/>
    <w:rsid w:val="00186395"/>
    <w:rsid w:val="001863E3"/>
    <w:rsid w:val="0018695F"/>
    <w:rsid w:val="00186B4D"/>
    <w:rsid w:val="00186E14"/>
    <w:rsid w:val="00186EC7"/>
    <w:rsid w:val="0018766A"/>
    <w:rsid w:val="0018767B"/>
    <w:rsid w:val="001879D3"/>
    <w:rsid w:val="00187C91"/>
    <w:rsid w:val="00187E54"/>
    <w:rsid w:val="00187FAB"/>
    <w:rsid w:val="001900D4"/>
    <w:rsid w:val="00190198"/>
    <w:rsid w:val="00190675"/>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D56"/>
    <w:rsid w:val="00191EBF"/>
    <w:rsid w:val="00191F95"/>
    <w:rsid w:val="00192093"/>
    <w:rsid w:val="00192338"/>
    <w:rsid w:val="00192589"/>
    <w:rsid w:val="001925E5"/>
    <w:rsid w:val="001929F7"/>
    <w:rsid w:val="00192F71"/>
    <w:rsid w:val="00192F7A"/>
    <w:rsid w:val="00193987"/>
    <w:rsid w:val="00193B43"/>
    <w:rsid w:val="00193E17"/>
    <w:rsid w:val="00193F55"/>
    <w:rsid w:val="00194083"/>
    <w:rsid w:val="00194317"/>
    <w:rsid w:val="00194955"/>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DE8"/>
    <w:rsid w:val="00196FF4"/>
    <w:rsid w:val="0019734F"/>
    <w:rsid w:val="00197588"/>
    <w:rsid w:val="00197A64"/>
    <w:rsid w:val="00197ABF"/>
    <w:rsid w:val="00197F6D"/>
    <w:rsid w:val="00197FCD"/>
    <w:rsid w:val="001A0049"/>
    <w:rsid w:val="001A0303"/>
    <w:rsid w:val="001A0313"/>
    <w:rsid w:val="001A0676"/>
    <w:rsid w:val="001A067A"/>
    <w:rsid w:val="001A069E"/>
    <w:rsid w:val="001A06C8"/>
    <w:rsid w:val="001A0AF1"/>
    <w:rsid w:val="001A0CAE"/>
    <w:rsid w:val="001A0D63"/>
    <w:rsid w:val="001A0EA7"/>
    <w:rsid w:val="001A0F04"/>
    <w:rsid w:val="001A10A9"/>
    <w:rsid w:val="001A118F"/>
    <w:rsid w:val="001A1337"/>
    <w:rsid w:val="001A1A33"/>
    <w:rsid w:val="001A1A38"/>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F54"/>
    <w:rsid w:val="001A6164"/>
    <w:rsid w:val="001A61A0"/>
    <w:rsid w:val="001A6845"/>
    <w:rsid w:val="001A6962"/>
    <w:rsid w:val="001A6AFE"/>
    <w:rsid w:val="001A6BC6"/>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309C"/>
    <w:rsid w:val="001B35C1"/>
    <w:rsid w:val="001B3754"/>
    <w:rsid w:val="001B3A10"/>
    <w:rsid w:val="001B3C3C"/>
    <w:rsid w:val="001B3F49"/>
    <w:rsid w:val="001B42CB"/>
    <w:rsid w:val="001B4371"/>
    <w:rsid w:val="001B4904"/>
    <w:rsid w:val="001B4BFF"/>
    <w:rsid w:val="001B4D4A"/>
    <w:rsid w:val="001B50BE"/>
    <w:rsid w:val="001B5332"/>
    <w:rsid w:val="001B54E9"/>
    <w:rsid w:val="001B55DE"/>
    <w:rsid w:val="001B64BA"/>
    <w:rsid w:val="001B6530"/>
    <w:rsid w:val="001B65F0"/>
    <w:rsid w:val="001B68CD"/>
    <w:rsid w:val="001B6FC8"/>
    <w:rsid w:val="001B70CF"/>
    <w:rsid w:val="001B7278"/>
    <w:rsid w:val="001B748B"/>
    <w:rsid w:val="001B7583"/>
    <w:rsid w:val="001B78C0"/>
    <w:rsid w:val="001B7905"/>
    <w:rsid w:val="001B79A5"/>
    <w:rsid w:val="001B7D26"/>
    <w:rsid w:val="001C008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A8B"/>
    <w:rsid w:val="001C2D1E"/>
    <w:rsid w:val="001C2DCD"/>
    <w:rsid w:val="001C2FBF"/>
    <w:rsid w:val="001C32DB"/>
    <w:rsid w:val="001C3434"/>
    <w:rsid w:val="001C3474"/>
    <w:rsid w:val="001C368E"/>
    <w:rsid w:val="001C3BA6"/>
    <w:rsid w:val="001C3DC6"/>
    <w:rsid w:val="001C3DCD"/>
    <w:rsid w:val="001C3E02"/>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CAC"/>
    <w:rsid w:val="001D1258"/>
    <w:rsid w:val="001D13B7"/>
    <w:rsid w:val="001D16EA"/>
    <w:rsid w:val="001D19F8"/>
    <w:rsid w:val="001D1CFF"/>
    <w:rsid w:val="001D2B3C"/>
    <w:rsid w:val="001D2BD2"/>
    <w:rsid w:val="001D2C06"/>
    <w:rsid w:val="001D2DD7"/>
    <w:rsid w:val="001D2DF3"/>
    <w:rsid w:val="001D2E6C"/>
    <w:rsid w:val="001D35DC"/>
    <w:rsid w:val="001D40F4"/>
    <w:rsid w:val="001D43C0"/>
    <w:rsid w:val="001D448E"/>
    <w:rsid w:val="001D4969"/>
    <w:rsid w:val="001D4AF0"/>
    <w:rsid w:val="001D4B08"/>
    <w:rsid w:val="001D4D49"/>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420B"/>
    <w:rsid w:val="001E449F"/>
    <w:rsid w:val="001E4601"/>
    <w:rsid w:val="001E4704"/>
    <w:rsid w:val="001E4FCB"/>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20C"/>
    <w:rsid w:val="001F0546"/>
    <w:rsid w:val="001F06AE"/>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9AB"/>
    <w:rsid w:val="001F39F1"/>
    <w:rsid w:val="001F3EFB"/>
    <w:rsid w:val="001F4153"/>
    <w:rsid w:val="001F45E8"/>
    <w:rsid w:val="001F473F"/>
    <w:rsid w:val="001F4E57"/>
    <w:rsid w:val="001F53A2"/>
    <w:rsid w:val="001F5836"/>
    <w:rsid w:val="001F5BC7"/>
    <w:rsid w:val="001F5C20"/>
    <w:rsid w:val="001F5C95"/>
    <w:rsid w:val="001F5C9E"/>
    <w:rsid w:val="001F5E73"/>
    <w:rsid w:val="001F5ED8"/>
    <w:rsid w:val="001F5F10"/>
    <w:rsid w:val="001F644E"/>
    <w:rsid w:val="001F659A"/>
    <w:rsid w:val="001F65C0"/>
    <w:rsid w:val="001F6792"/>
    <w:rsid w:val="001F6E45"/>
    <w:rsid w:val="001F6F77"/>
    <w:rsid w:val="001F6FF9"/>
    <w:rsid w:val="001F725D"/>
    <w:rsid w:val="001F7317"/>
    <w:rsid w:val="001F74DD"/>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D2E"/>
    <w:rsid w:val="00202E82"/>
    <w:rsid w:val="00203159"/>
    <w:rsid w:val="0020323B"/>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D98"/>
    <w:rsid w:val="00205F76"/>
    <w:rsid w:val="0020610B"/>
    <w:rsid w:val="0020615D"/>
    <w:rsid w:val="002061AB"/>
    <w:rsid w:val="002063A7"/>
    <w:rsid w:val="0020671A"/>
    <w:rsid w:val="0020674D"/>
    <w:rsid w:val="00206987"/>
    <w:rsid w:val="00206BF6"/>
    <w:rsid w:val="00206D3C"/>
    <w:rsid w:val="00206E5A"/>
    <w:rsid w:val="00207613"/>
    <w:rsid w:val="002076FB"/>
    <w:rsid w:val="00207847"/>
    <w:rsid w:val="00207A9F"/>
    <w:rsid w:val="00207AF9"/>
    <w:rsid w:val="00207BB9"/>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793"/>
    <w:rsid w:val="00212816"/>
    <w:rsid w:val="002130BD"/>
    <w:rsid w:val="0021379E"/>
    <w:rsid w:val="00213851"/>
    <w:rsid w:val="00213F15"/>
    <w:rsid w:val="0021480C"/>
    <w:rsid w:val="00214B17"/>
    <w:rsid w:val="00214E0D"/>
    <w:rsid w:val="0021512E"/>
    <w:rsid w:val="002151EC"/>
    <w:rsid w:val="002155BA"/>
    <w:rsid w:val="0021586D"/>
    <w:rsid w:val="002158E6"/>
    <w:rsid w:val="00215945"/>
    <w:rsid w:val="00215D2B"/>
    <w:rsid w:val="00215D76"/>
    <w:rsid w:val="002160A7"/>
    <w:rsid w:val="002162EA"/>
    <w:rsid w:val="002165F9"/>
    <w:rsid w:val="00216685"/>
    <w:rsid w:val="002166B9"/>
    <w:rsid w:val="00216B17"/>
    <w:rsid w:val="00216BBF"/>
    <w:rsid w:val="00216D0D"/>
    <w:rsid w:val="00216DB0"/>
    <w:rsid w:val="00217135"/>
    <w:rsid w:val="00217662"/>
    <w:rsid w:val="0021797D"/>
    <w:rsid w:val="00217B94"/>
    <w:rsid w:val="00217C32"/>
    <w:rsid w:val="00217CE8"/>
    <w:rsid w:val="00217D63"/>
    <w:rsid w:val="0022003A"/>
    <w:rsid w:val="002202EC"/>
    <w:rsid w:val="002204ED"/>
    <w:rsid w:val="002207B6"/>
    <w:rsid w:val="002208BE"/>
    <w:rsid w:val="0022091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90A"/>
    <w:rsid w:val="00224A38"/>
    <w:rsid w:val="00224A9B"/>
    <w:rsid w:val="00224C23"/>
    <w:rsid w:val="00224E1B"/>
    <w:rsid w:val="00224E2C"/>
    <w:rsid w:val="0022504B"/>
    <w:rsid w:val="00225438"/>
    <w:rsid w:val="00225847"/>
    <w:rsid w:val="002262F5"/>
    <w:rsid w:val="00226480"/>
    <w:rsid w:val="0022657F"/>
    <w:rsid w:val="002269A7"/>
    <w:rsid w:val="00226A1B"/>
    <w:rsid w:val="00226A52"/>
    <w:rsid w:val="00226AE0"/>
    <w:rsid w:val="00226BD3"/>
    <w:rsid w:val="0022735A"/>
    <w:rsid w:val="0022747E"/>
    <w:rsid w:val="00227652"/>
    <w:rsid w:val="0022775C"/>
    <w:rsid w:val="002277C3"/>
    <w:rsid w:val="00227850"/>
    <w:rsid w:val="00227873"/>
    <w:rsid w:val="002279D2"/>
    <w:rsid w:val="00227A1E"/>
    <w:rsid w:val="00227C38"/>
    <w:rsid w:val="00227D0D"/>
    <w:rsid w:val="00227F9E"/>
    <w:rsid w:val="00230040"/>
    <w:rsid w:val="002300AF"/>
    <w:rsid w:val="00230189"/>
    <w:rsid w:val="00230AD3"/>
    <w:rsid w:val="00230B14"/>
    <w:rsid w:val="00230BB1"/>
    <w:rsid w:val="00230C5F"/>
    <w:rsid w:val="00230E35"/>
    <w:rsid w:val="00230F06"/>
    <w:rsid w:val="002310C3"/>
    <w:rsid w:val="0023124C"/>
    <w:rsid w:val="00231254"/>
    <w:rsid w:val="002314EE"/>
    <w:rsid w:val="00231740"/>
    <w:rsid w:val="0023192F"/>
    <w:rsid w:val="00231B71"/>
    <w:rsid w:val="00231D06"/>
    <w:rsid w:val="00231D67"/>
    <w:rsid w:val="00231FC7"/>
    <w:rsid w:val="00232149"/>
    <w:rsid w:val="00232191"/>
    <w:rsid w:val="0023287C"/>
    <w:rsid w:val="002329A0"/>
    <w:rsid w:val="00232E9D"/>
    <w:rsid w:val="00233201"/>
    <w:rsid w:val="0023324F"/>
    <w:rsid w:val="0023351A"/>
    <w:rsid w:val="00233542"/>
    <w:rsid w:val="0023364F"/>
    <w:rsid w:val="002339EF"/>
    <w:rsid w:val="0023406E"/>
    <w:rsid w:val="002342E2"/>
    <w:rsid w:val="002344C8"/>
    <w:rsid w:val="002345E7"/>
    <w:rsid w:val="002349C5"/>
    <w:rsid w:val="00234B73"/>
    <w:rsid w:val="00234C6A"/>
    <w:rsid w:val="00234EE9"/>
    <w:rsid w:val="00234F32"/>
    <w:rsid w:val="00234FBF"/>
    <w:rsid w:val="00234FE9"/>
    <w:rsid w:val="002350AB"/>
    <w:rsid w:val="00235120"/>
    <w:rsid w:val="00235581"/>
    <w:rsid w:val="00235698"/>
    <w:rsid w:val="00235DAD"/>
    <w:rsid w:val="00235E6D"/>
    <w:rsid w:val="00235F44"/>
    <w:rsid w:val="00236122"/>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C7B"/>
    <w:rsid w:val="00241D6D"/>
    <w:rsid w:val="00241F54"/>
    <w:rsid w:val="002421F2"/>
    <w:rsid w:val="002426FB"/>
    <w:rsid w:val="0024284B"/>
    <w:rsid w:val="0024286B"/>
    <w:rsid w:val="00242872"/>
    <w:rsid w:val="00242953"/>
    <w:rsid w:val="00242B2A"/>
    <w:rsid w:val="00242CAE"/>
    <w:rsid w:val="00242FA6"/>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991"/>
    <w:rsid w:val="00245A41"/>
    <w:rsid w:val="00245B70"/>
    <w:rsid w:val="00245D7D"/>
    <w:rsid w:val="00245E39"/>
    <w:rsid w:val="00245FBA"/>
    <w:rsid w:val="002465B1"/>
    <w:rsid w:val="00246BEB"/>
    <w:rsid w:val="00246C52"/>
    <w:rsid w:val="00246DE0"/>
    <w:rsid w:val="00246EB6"/>
    <w:rsid w:val="002475BE"/>
    <w:rsid w:val="00247660"/>
    <w:rsid w:val="00247687"/>
    <w:rsid w:val="0024785A"/>
    <w:rsid w:val="00247C92"/>
    <w:rsid w:val="00247DD1"/>
    <w:rsid w:val="002506F5"/>
    <w:rsid w:val="002508C7"/>
    <w:rsid w:val="00250C90"/>
    <w:rsid w:val="00250D9C"/>
    <w:rsid w:val="00251117"/>
    <w:rsid w:val="00251156"/>
    <w:rsid w:val="002512A9"/>
    <w:rsid w:val="002514E9"/>
    <w:rsid w:val="002515EA"/>
    <w:rsid w:val="0025160B"/>
    <w:rsid w:val="0025169E"/>
    <w:rsid w:val="00251723"/>
    <w:rsid w:val="00251843"/>
    <w:rsid w:val="00251929"/>
    <w:rsid w:val="002519A8"/>
    <w:rsid w:val="00251E12"/>
    <w:rsid w:val="00251F31"/>
    <w:rsid w:val="00251F5E"/>
    <w:rsid w:val="00251F78"/>
    <w:rsid w:val="0025204B"/>
    <w:rsid w:val="00252090"/>
    <w:rsid w:val="002524CC"/>
    <w:rsid w:val="00252798"/>
    <w:rsid w:val="00252FDD"/>
    <w:rsid w:val="002530D6"/>
    <w:rsid w:val="002530D9"/>
    <w:rsid w:val="0025325D"/>
    <w:rsid w:val="002532E8"/>
    <w:rsid w:val="002533EA"/>
    <w:rsid w:val="002533FF"/>
    <w:rsid w:val="00253400"/>
    <w:rsid w:val="002537F5"/>
    <w:rsid w:val="00253871"/>
    <w:rsid w:val="00253905"/>
    <w:rsid w:val="00253A6F"/>
    <w:rsid w:val="00253B49"/>
    <w:rsid w:val="00253DDC"/>
    <w:rsid w:val="00253DE1"/>
    <w:rsid w:val="00253F55"/>
    <w:rsid w:val="0025429A"/>
    <w:rsid w:val="00254443"/>
    <w:rsid w:val="002546A2"/>
    <w:rsid w:val="00254A01"/>
    <w:rsid w:val="00254D88"/>
    <w:rsid w:val="00254FF8"/>
    <w:rsid w:val="00255360"/>
    <w:rsid w:val="002556F4"/>
    <w:rsid w:val="00255CE6"/>
    <w:rsid w:val="00255F80"/>
    <w:rsid w:val="00256391"/>
    <w:rsid w:val="00256A04"/>
    <w:rsid w:val="00256A12"/>
    <w:rsid w:val="00256B22"/>
    <w:rsid w:val="00256D51"/>
    <w:rsid w:val="00256F02"/>
    <w:rsid w:val="002571AA"/>
    <w:rsid w:val="002571C8"/>
    <w:rsid w:val="002572F1"/>
    <w:rsid w:val="0025743B"/>
    <w:rsid w:val="0025748C"/>
    <w:rsid w:val="00257A62"/>
    <w:rsid w:val="00257EDC"/>
    <w:rsid w:val="00260156"/>
    <w:rsid w:val="0026075E"/>
    <w:rsid w:val="002608BD"/>
    <w:rsid w:val="00260A86"/>
    <w:rsid w:val="00260FAD"/>
    <w:rsid w:val="002617F6"/>
    <w:rsid w:val="00261879"/>
    <w:rsid w:val="00261D05"/>
    <w:rsid w:val="002621AD"/>
    <w:rsid w:val="002623AC"/>
    <w:rsid w:val="00262468"/>
    <w:rsid w:val="002626FA"/>
    <w:rsid w:val="00262979"/>
    <w:rsid w:val="00262AD5"/>
    <w:rsid w:val="00262CD1"/>
    <w:rsid w:val="00262FE7"/>
    <w:rsid w:val="00263038"/>
    <w:rsid w:val="002631DC"/>
    <w:rsid w:val="002633DF"/>
    <w:rsid w:val="0026365F"/>
    <w:rsid w:val="0026369E"/>
    <w:rsid w:val="0026382D"/>
    <w:rsid w:val="0026385F"/>
    <w:rsid w:val="002638FA"/>
    <w:rsid w:val="00263DD9"/>
    <w:rsid w:val="00264256"/>
    <w:rsid w:val="0026432F"/>
    <w:rsid w:val="0026448C"/>
    <w:rsid w:val="0026455A"/>
    <w:rsid w:val="0026460B"/>
    <w:rsid w:val="0026468A"/>
    <w:rsid w:val="002646D2"/>
    <w:rsid w:val="00264A06"/>
    <w:rsid w:val="00264C28"/>
    <w:rsid w:val="00264F21"/>
    <w:rsid w:val="002654B8"/>
    <w:rsid w:val="002654D9"/>
    <w:rsid w:val="00265701"/>
    <w:rsid w:val="0026584A"/>
    <w:rsid w:val="00265B8D"/>
    <w:rsid w:val="00265CB1"/>
    <w:rsid w:val="00265E9A"/>
    <w:rsid w:val="0026604D"/>
    <w:rsid w:val="00266111"/>
    <w:rsid w:val="00266210"/>
    <w:rsid w:val="002664FA"/>
    <w:rsid w:val="0026681F"/>
    <w:rsid w:val="00266841"/>
    <w:rsid w:val="00266867"/>
    <w:rsid w:val="00266C30"/>
    <w:rsid w:val="0026707C"/>
    <w:rsid w:val="0026716C"/>
    <w:rsid w:val="002671D0"/>
    <w:rsid w:val="0026732C"/>
    <w:rsid w:val="002676DA"/>
    <w:rsid w:val="00267919"/>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2D"/>
    <w:rsid w:val="00273CFB"/>
    <w:rsid w:val="00273F27"/>
    <w:rsid w:val="00273FD0"/>
    <w:rsid w:val="00274668"/>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6001"/>
    <w:rsid w:val="0027612A"/>
    <w:rsid w:val="00276243"/>
    <w:rsid w:val="002762EC"/>
    <w:rsid w:val="002764FB"/>
    <w:rsid w:val="00276660"/>
    <w:rsid w:val="002766A9"/>
    <w:rsid w:val="002766C9"/>
    <w:rsid w:val="002768E3"/>
    <w:rsid w:val="00277512"/>
    <w:rsid w:val="0027764B"/>
    <w:rsid w:val="002777E4"/>
    <w:rsid w:val="00277AC3"/>
    <w:rsid w:val="00277E66"/>
    <w:rsid w:val="002801E2"/>
    <w:rsid w:val="00280612"/>
    <w:rsid w:val="0028073A"/>
    <w:rsid w:val="00280960"/>
    <w:rsid w:val="00280B2B"/>
    <w:rsid w:val="00280C49"/>
    <w:rsid w:val="002814E5"/>
    <w:rsid w:val="0028164E"/>
    <w:rsid w:val="0028168F"/>
    <w:rsid w:val="0028174C"/>
    <w:rsid w:val="00282413"/>
    <w:rsid w:val="002825B0"/>
    <w:rsid w:val="002825C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631"/>
    <w:rsid w:val="0028666E"/>
    <w:rsid w:val="00286BB7"/>
    <w:rsid w:val="00286D39"/>
    <w:rsid w:val="00286F76"/>
    <w:rsid w:val="00287376"/>
    <w:rsid w:val="0028760E"/>
    <w:rsid w:val="00287671"/>
    <w:rsid w:val="002877DE"/>
    <w:rsid w:val="00287821"/>
    <w:rsid w:val="00287C28"/>
    <w:rsid w:val="00287C39"/>
    <w:rsid w:val="00287FDC"/>
    <w:rsid w:val="0029002A"/>
    <w:rsid w:val="0029011A"/>
    <w:rsid w:val="00290254"/>
    <w:rsid w:val="0029044D"/>
    <w:rsid w:val="002904B4"/>
    <w:rsid w:val="00290863"/>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540"/>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22"/>
    <w:rsid w:val="00294726"/>
    <w:rsid w:val="00294879"/>
    <w:rsid w:val="00294AB1"/>
    <w:rsid w:val="00294BCA"/>
    <w:rsid w:val="00294C8C"/>
    <w:rsid w:val="00294D8B"/>
    <w:rsid w:val="00294ED6"/>
    <w:rsid w:val="00294FA1"/>
    <w:rsid w:val="0029504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D93"/>
    <w:rsid w:val="00296DF8"/>
    <w:rsid w:val="00296F62"/>
    <w:rsid w:val="00296FD8"/>
    <w:rsid w:val="0029743A"/>
    <w:rsid w:val="00297499"/>
    <w:rsid w:val="002974AA"/>
    <w:rsid w:val="00297671"/>
    <w:rsid w:val="002977A0"/>
    <w:rsid w:val="00297C16"/>
    <w:rsid w:val="00297F38"/>
    <w:rsid w:val="00297F46"/>
    <w:rsid w:val="002A01D0"/>
    <w:rsid w:val="002A025C"/>
    <w:rsid w:val="002A0581"/>
    <w:rsid w:val="002A05EF"/>
    <w:rsid w:val="002A0724"/>
    <w:rsid w:val="002A0C0C"/>
    <w:rsid w:val="002A0DC7"/>
    <w:rsid w:val="002A0F47"/>
    <w:rsid w:val="002A1235"/>
    <w:rsid w:val="002A135B"/>
    <w:rsid w:val="002A14D9"/>
    <w:rsid w:val="002A16F2"/>
    <w:rsid w:val="002A1A57"/>
    <w:rsid w:val="002A1BDD"/>
    <w:rsid w:val="002A1DA1"/>
    <w:rsid w:val="002A205B"/>
    <w:rsid w:val="002A21A6"/>
    <w:rsid w:val="002A23FA"/>
    <w:rsid w:val="002A276E"/>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652"/>
    <w:rsid w:val="002A7A6A"/>
    <w:rsid w:val="002A7AB4"/>
    <w:rsid w:val="002B0531"/>
    <w:rsid w:val="002B07BF"/>
    <w:rsid w:val="002B0805"/>
    <w:rsid w:val="002B0844"/>
    <w:rsid w:val="002B0960"/>
    <w:rsid w:val="002B0C99"/>
    <w:rsid w:val="002B10F9"/>
    <w:rsid w:val="002B12C7"/>
    <w:rsid w:val="002B152B"/>
    <w:rsid w:val="002B1592"/>
    <w:rsid w:val="002B1666"/>
    <w:rsid w:val="002B1AFA"/>
    <w:rsid w:val="002B2092"/>
    <w:rsid w:val="002B21D6"/>
    <w:rsid w:val="002B253E"/>
    <w:rsid w:val="002B27D1"/>
    <w:rsid w:val="002B2C7F"/>
    <w:rsid w:val="002B2C92"/>
    <w:rsid w:val="002B3081"/>
    <w:rsid w:val="002B318B"/>
    <w:rsid w:val="002B32BC"/>
    <w:rsid w:val="002B340B"/>
    <w:rsid w:val="002B34AE"/>
    <w:rsid w:val="002B3A13"/>
    <w:rsid w:val="002B3BFC"/>
    <w:rsid w:val="002B3D90"/>
    <w:rsid w:val="002B3EFA"/>
    <w:rsid w:val="002B4122"/>
    <w:rsid w:val="002B4288"/>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D56"/>
    <w:rsid w:val="002C04C2"/>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4AD"/>
    <w:rsid w:val="002C5533"/>
    <w:rsid w:val="002C5620"/>
    <w:rsid w:val="002C57D3"/>
    <w:rsid w:val="002C5A6B"/>
    <w:rsid w:val="002C61E0"/>
    <w:rsid w:val="002C61F4"/>
    <w:rsid w:val="002C6241"/>
    <w:rsid w:val="002C640C"/>
    <w:rsid w:val="002C6973"/>
    <w:rsid w:val="002C6D3C"/>
    <w:rsid w:val="002C782F"/>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B3"/>
    <w:rsid w:val="002D0A10"/>
    <w:rsid w:val="002D1040"/>
    <w:rsid w:val="002D1258"/>
    <w:rsid w:val="002D1278"/>
    <w:rsid w:val="002D13B7"/>
    <w:rsid w:val="002D1B0C"/>
    <w:rsid w:val="002D1D44"/>
    <w:rsid w:val="002D1E1E"/>
    <w:rsid w:val="002D2189"/>
    <w:rsid w:val="002D248E"/>
    <w:rsid w:val="002D2540"/>
    <w:rsid w:val="002D2B4E"/>
    <w:rsid w:val="002D353E"/>
    <w:rsid w:val="002D3849"/>
    <w:rsid w:val="002D38B9"/>
    <w:rsid w:val="002D3968"/>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DC"/>
    <w:rsid w:val="002D6A44"/>
    <w:rsid w:val="002D6C89"/>
    <w:rsid w:val="002D6E49"/>
    <w:rsid w:val="002D70D7"/>
    <w:rsid w:val="002D716D"/>
    <w:rsid w:val="002D7235"/>
    <w:rsid w:val="002D76E8"/>
    <w:rsid w:val="002D7973"/>
    <w:rsid w:val="002E0E94"/>
    <w:rsid w:val="002E14D2"/>
    <w:rsid w:val="002E14E9"/>
    <w:rsid w:val="002E15A5"/>
    <w:rsid w:val="002E16BC"/>
    <w:rsid w:val="002E1B8D"/>
    <w:rsid w:val="002E1F0A"/>
    <w:rsid w:val="002E25D2"/>
    <w:rsid w:val="002E2738"/>
    <w:rsid w:val="002E2923"/>
    <w:rsid w:val="002E2A0C"/>
    <w:rsid w:val="002E2A76"/>
    <w:rsid w:val="002E306D"/>
    <w:rsid w:val="002E33E6"/>
    <w:rsid w:val="002E360D"/>
    <w:rsid w:val="002E3653"/>
    <w:rsid w:val="002E38B7"/>
    <w:rsid w:val="002E3933"/>
    <w:rsid w:val="002E4301"/>
    <w:rsid w:val="002E432A"/>
    <w:rsid w:val="002E434A"/>
    <w:rsid w:val="002E4D95"/>
    <w:rsid w:val="002E505A"/>
    <w:rsid w:val="002E529F"/>
    <w:rsid w:val="002E58E1"/>
    <w:rsid w:val="002E5BDD"/>
    <w:rsid w:val="002E5C56"/>
    <w:rsid w:val="002E5D86"/>
    <w:rsid w:val="002E5DD7"/>
    <w:rsid w:val="002E5EC7"/>
    <w:rsid w:val="002E602B"/>
    <w:rsid w:val="002E6447"/>
    <w:rsid w:val="002E6809"/>
    <w:rsid w:val="002E6BDC"/>
    <w:rsid w:val="002E6C44"/>
    <w:rsid w:val="002E6D5D"/>
    <w:rsid w:val="002E6F5B"/>
    <w:rsid w:val="002E7217"/>
    <w:rsid w:val="002E76A7"/>
    <w:rsid w:val="002E79A8"/>
    <w:rsid w:val="002E7C89"/>
    <w:rsid w:val="002E7E76"/>
    <w:rsid w:val="002F0045"/>
    <w:rsid w:val="002F00F0"/>
    <w:rsid w:val="002F0125"/>
    <w:rsid w:val="002F025B"/>
    <w:rsid w:val="002F0684"/>
    <w:rsid w:val="002F0831"/>
    <w:rsid w:val="002F085C"/>
    <w:rsid w:val="002F09B5"/>
    <w:rsid w:val="002F09C0"/>
    <w:rsid w:val="002F0ADB"/>
    <w:rsid w:val="002F0DF5"/>
    <w:rsid w:val="002F0E34"/>
    <w:rsid w:val="002F1262"/>
    <w:rsid w:val="002F23A3"/>
    <w:rsid w:val="002F2AE0"/>
    <w:rsid w:val="002F2CB9"/>
    <w:rsid w:val="002F2CFA"/>
    <w:rsid w:val="002F31C4"/>
    <w:rsid w:val="002F322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D22"/>
    <w:rsid w:val="002F5FDA"/>
    <w:rsid w:val="002F63ED"/>
    <w:rsid w:val="002F6610"/>
    <w:rsid w:val="002F6AC6"/>
    <w:rsid w:val="002F6BDA"/>
    <w:rsid w:val="002F77EB"/>
    <w:rsid w:val="002F7919"/>
    <w:rsid w:val="002F7A4F"/>
    <w:rsid w:val="002F7B6D"/>
    <w:rsid w:val="002F7D48"/>
    <w:rsid w:val="002F7EC5"/>
    <w:rsid w:val="002F7EE9"/>
    <w:rsid w:val="00300085"/>
    <w:rsid w:val="0030027C"/>
    <w:rsid w:val="003003AD"/>
    <w:rsid w:val="00300759"/>
    <w:rsid w:val="003008ED"/>
    <w:rsid w:val="003009F1"/>
    <w:rsid w:val="00300E5F"/>
    <w:rsid w:val="003011C0"/>
    <w:rsid w:val="0030147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7F4"/>
    <w:rsid w:val="0030387E"/>
    <w:rsid w:val="00303C20"/>
    <w:rsid w:val="00303EF1"/>
    <w:rsid w:val="00304176"/>
    <w:rsid w:val="00304556"/>
    <w:rsid w:val="003045FD"/>
    <w:rsid w:val="00304915"/>
    <w:rsid w:val="00304A4E"/>
    <w:rsid w:val="00304AC5"/>
    <w:rsid w:val="00304C9E"/>
    <w:rsid w:val="00304E9B"/>
    <w:rsid w:val="00305757"/>
    <w:rsid w:val="00305B80"/>
    <w:rsid w:val="003060B8"/>
    <w:rsid w:val="00306359"/>
    <w:rsid w:val="003065FB"/>
    <w:rsid w:val="0030684A"/>
    <w:rsid w:val="00306ED2"/>
    <w:rsid w:val="00306F89"/>
    <w:rsid w:val="003071FB"/>
    <w:rsid w:val="00307325"/>
    <w:rsid w:val="0030749E"/>
    <w:rsid w:val="0030761B"/>
    <w:rsid w:val="00307AA9"/>
    <w:rsid w:val="00307B27"/>
    <w:rsid w:val="00307C68"/>
    <w:rsid w:val="00307F28"/>
    <w:rsid w:val="003101C4"/>
    <w:rsid w:val="003101DC"/>
    <w:rsid w:val="00310456"/>
    <w:rsid w:val="0031049F"/>
    <w:rsid w:val="003104F1"/>
    <w:rsid w:val="0031050E"/>
    <w:rsid w:val="00310631"/>
    <w:rsid w:val="00310667"/>
    <w:rsid w:val="003106F2"/>
    <w:rsid w:val="00310CC6"/>
    <w:rsid w:val="00310F30"/>
    <w:rsid w:val="00310F90"/>
    <w:rsid w:val="00311100"/>
    <w:rsid w:val="003113A7"/>
    <w:rsid w:val="00311642"/>
    <w:rsid w:val="00311761"/>
    <w:rsid w:val="00311941"/>
    <w:rsid w:val="00311E91"/>
    <w:rsid w:val="00311F50"/>
    <w:rsid w:val="003124F6"/>
    <w:rsid w:val="00312709"/>
    <w:rsid w:val="00312FAA"/>
    <w:rsid w:val="00313765"/>
    <w:rsid w:val="003137A0"/>
    <w:rsid w:val="003137DE"/>
    <w:rsid w:val="003138D2"/>
    <w:rsid w:val="00313983"/>
    <w:rsid w:val="00313AE5"/>
    <w:rsid w:val="00313BC1"/>
    <w:rsid w:val="00313C4F"/>
    <w:rsid w:val="003141C2"/>
    <w:rsid w:val="00314CBB"/>
    <w:rsid w:val="00314FB0"/>
    <w:rsid w:val="003150FC"/>
    <w:rsid w:val="00315218"/>
    <w:rsid w:val="003153B1"/>
    <w:rsid w:val="00315514"/>
    <w:rsid w:val="0031599D"/>
    <w:rsid w:val="00315BDD"/>
    <w:rsid w:val="00315FAF"/>
    <w:rsid w:val="00316064"/>
    <w:rsid w:val="00316C58"/>
    <w:rsid w:val="00316E7D"/>
    <w:rsid w:val="00316EAE"/>
    <w:rsid w:val="00317050"/>
    <w:rsid w:val="003172BB"/>
    <w:rsid w:val="0031739C"/>
    <w:rsid w:val="003173B5"/>
    <w:rsid w:val="00317625"/>
    <w:rsid w:val="0031767A"/>
    <w:rsid w:val="00317731"/>
    <w:rsid w:val="00317B3E"/>
    <w:rsid w:val="00317C5E"/>
    <w:rsid w:val="00317E45"/>
    <w:rsid w:val="0032013F"/>
    <w:rsid w:val="0032018E"/>
    <w:rsid w:val="003201B7"/>
    <w:rsid w:val="00320B1B"/>
    <w:rsid w:val="00320B7E"/>
    <w:rsid w:val="00320BA2"/>
    <w:rsid w:val="00320C3F"/>
    <w:rsid w:val="00320F1B"/>
    <w:rsid w:val="0032151E"/>
    <w:rsid w:val="0032172E"/>
    <w:rsid w:val="00321822"/>
    <w:rsid w:val="003219C5"/>
    <w:rsid w:val="00321B02"/>
    <w:rsid w:val="00321CA7"/>
    <w:rsid w:val="0032244D"/>
    <w:rsid w:val="0032285A"/>
    <w:rsid w:val="003228CE"/>
    <w:rsid w:val="0032298B"/>
    <w:rsid w:val="00322ABB"/>
    <w:rsid w:val="00322BC3"/>
    <w:rsid w:val="00322C2B"/>
    <w:rsid w:val="00322C90"/>
    <w:rsid w:val="00322E3B"/>
    <w:rsid w:val="003232E3"/>
    <w:rsid w:val="00323CAC"/>
    <w:rsid w:val="00323FAD"/>
    <w:rsid w:val="00324089"/>
    <w:rsid w:val="0032428A"/>
    <w:rsid w:val="003242C8"/>
    <w:rsid w:val="00324701"/>
    <w:rsid w:val="00324827"/>
    <w:rsid w:val="0032489D"/>
    <w:rsid w:val="003249F8"/>
    <w:rsid w:val="00324C5F"/>
    <w:rsid w:val="0032522A"/>
    <w:rsid w:val="003252CE"/>
    <w:rsid w:val="0032544B"/>
    <w:rsid w:val="0032556B"/>
    <w:rsid w:val="00325E0A"/>
    <w:rsid w:val="003260AB"/>
    <w:rsid w:val="003260EC"/>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92C"/>
    <w:rsid w:val="00335A90"/>
    <w:rsid w:val="00335E2A"/>
    <w:rsid w:val="00335F63"/>
    <w:rsid w:val="00336318"/>
    <w:rsid w:val="00336476"/>
    <w:rsid w:val="00336653"/>
    <w:rsid w:val="00336780"/>
    <w:rsid w:val="003367C5"/>
    <w:rsid w:val="00336850"/>
    <w:rsid w:val="00336975"/>
    <w:rsid w:val="00336A02"/>
    <w:rsid w:val="00336A9E"/>
    <w:rsid w:val="00336C4C"/>
    <w:rsid w:val="00336DAD"/>
    <w:rsid w:val="00336DB3"/>
    <w:rsid w:val="00337065"/>
    <w:rsid w:val="00337136"/>
    <w:rsid w:val="00337210"/>
    <w:rsid w:val="00337329"/>
    <w:rsid w:val="003374FF"/>
    <w:rsid w:val="00337A62"/>
    <w:rsid w:val="00337B29"/>
    <w:rsid w:val="00337C71"/>
    <w:rsid w:val="00340114"/>
    <w:rsid w:val="0034011D"/>
    <w:rsid w:val="00340A6A"/>
    <w:rsid w:val="00340CC6"/>
    <w:rsid w:val="00340E58"/>
    <w:rsid w:val="00341087"/>
    <w:rsid w:val="0034139E"/>
    <w:rsid w:val="00341706"/>
    <w:rsid w:val="00341CFA"/>
    <w:rsid w:val="00341F3B"/>
    <w:rsid w:val="003421D9"/>
    <w:rsid w:val="003423B4"/>
    <w:rsid w:val="0034246D"/>
    <w:rsid w:val="00342F52"/>
    <w:rsid w:val="0034305B"/>
    <w:rsid w:val="00343AD1"/>
    <w:rsid w:val="00343B43"/>
    <w:rsid w:val="00343B5E"/>
    <w:rsid w:val="00343C24"/>
    <w:rsid w:val="00343F4D"/>
    <w:rsid w:val="00343FA6"/>
    <w:rsid w:val="003440F7"/>
    <w:rsid w:val="00344725"/>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50119"/>
    <w:rsid w:val="0035025F"/>
    <w:rsid w:val="0035041A"/>
    <w:rsid w:val="003505AD"/>
    <w:rsid w:val="00350631"/>
    <w:rsid w:val="00350C86"/>
    <w:rsid w:val="00350C90"/>
    <w:rsid w:val="00350E90"/>
    <w:rsid w:val="00350EE7"/>
    <w:rsid w:val="00351232"/>
    <w:rsid w:val="003512EC"/>
    <w:rsid w:val="00351439"/>
    <w:rsid w:val="0035180B"/>
    <w:rsid w:val="00351C98"/>
    <w:rsid w:val="00351DF6"/>
    <w:rsid w:val="0035212F"/>
    <w:rsid w:val="0035216E"/>
    <w:rsid w:val="00352268"/>
    <w:rsid w:val="00352759"/>
    <w:rsid w:val="00352828"/>
    <w:rsid w:val="00352952"/>
    <w:rsid w:val="00352993"/>
    <w:rsid w:val="00352DAE"/>
    <w:rsid w:val="003530A0"/>
    <w:rsid w:val="003531B0"/>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83"/>
    <w:rsid w:val="00355C64"/>
    <w:rsid w:val="00355E9F"/>
    <w:rsid w:val="00355F21"/>
    <w:rsid w:val="00356085"/>
    <w:rsid w:val="003562D7"/>
    <w:rsid w:val="0035633B"/>
    <w:rsid w:val="00356353"/>
    <w:rsid w:val="003566AB"/>
    <w:rsid w:val="003567C9"/>
    <w:rsid w:val="00356C88"/>
    <w:rsid w:val="00356CEC"/>
    <w:rsid w:val="00356D8C"/>
    <w:rsid w:val="003570F9"/>
    <w:rsid w:val="003572DE"/>
    <w:rsid w:val="003573CF"/>
    <w:rsid w:val="0035752D"/>
    <w:rsid w:val="00357659"/>
    <w:rsid w:val="00357712"/>
    <w:rsid w:val="0035786B"/>
    <w:rsid w:val="00357CAE"/>
    <w:rsid w:val="003600CD"/>
    <w:rsid w:val="003601FE"/>
    <w:rsid w:val="003604DB"/>
    <w:rsid w:val="003605BA"/>
    <w:rsid w:val="00360995"/>
    <w:rsid w:val="00360A9C"/>
    <w:rsid w:val="00360BC6"/>
    <w:rsid w:val="00360D4F"/>
    <w:rsid w:val="00360D71"/>
    <w:rsid w:val="00360FF3"/>
    <w:rsid w:val="003616D1"/>
    <w:rsid w:val="00361724"/>
    <w:rsid w:val="003617B5"/>
    <w:rsid w:val="0036185C"/>
    <w:rsid w:val="00361B1A"/>
    <w:rsid w:val="00361D93"/>
    <w:rsid w:val="0036227D"/>
    <w:rsid w:val="0036250D"/>
    <w:rsid w:val="0036262C"/>
    <w:rsid w:val="00362746"/>
    <w:rsid w:val="003628EE"/>
    <w:rsid w:val="00362C5A"/>
    <w:rsid w:val="0036359E"/>
    <w:rsid w:val="003635B6"/>
    <w:rsid w:val="00363BB4"/>
    <w:rsid w:val="00363FC9"/>
    <w:rsid w:val="0036436D"/>
    <w:rsid w:val="00364429"/>
    <w:rsid w:val="0036481B"/>
    <w:rsid w:val="00364829"/>
    <w:rsid w:val="00364935"/>
    <w:rsid w:val="00364CD4"/>
    <w:rsid w:val="00365023"/>
    <w:rsid w:val="00365164"/>
    <w:rsid w:val="00365644"/>
    <w:rsid w:val="00365896"/>
    <w:rsid w:val="0036590C"/>
    <w:rsid w:val="00365BB0"/>
    <w:rsid w:val="003661A5"/>
    <w:rsid w:val="003664C5"/>
    <w:rsid w:val="00366518"/>
    <w:rsid w:val="00366546"/>
    <w:rsid w:val="003665C5"/>
    <w:rsid w:val="0036668D"/>
    <w:rsid w:val="00366B3A"/>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801"/>
    <w:rsid w:val="003729C0"/>
    <w:rsid w:val="00372A6B"/>
    <w:rsid w:val="00372C12"/>
    <w:rsid w:val="00372C25"/>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757"/>
    <w:rsid w:val="00377D03"/>
    <w:rsid w:val="00377EED"/>
    <w:rsid w:val="0038004E"/>
    <w:rsid w:val="003800B4"/>
    <w:rsid w:val="00380316"/>
    <w:rsid w:val="00380543"/>
    <w:rsid w:val="00380602"/>
    <w:rsid w:val="00380892"/>
    <w:rsid w:val="00380BBD"/>
    <w:rsid w:val="003811EC"/>
    <w:rsid w:val="003812AF"/>
    <w:rsid w:val="00381C1E"/>
    <w:rsid w:val="003821E7"/>
    <w:rsid w:val="00382823"/>
    <w:rsid w:val="00382903"/>
    <w:rsid w:val="00382A9D"/>
    <w:rsid w:val="00383091"/>
    <w:rsid w:val="00383AC3"/>
    <w:rsid w:val="00383CB5"/>
    <w:rsid w:val="00383D4B"/>
    <w:rsid w:val="00383DDB"/>
    <w:rsid w:val="00383F84"/>
    <w:rsid w:val="003842A8"/>
    <w:rsid w:val="0038447D"/>
    <w:rsid w:val="00384536"/>
    <w:rsid w:val="00384747"/>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32E"/>
    <w:rsid w:val="003875A7"/>
    <w:rsid w:val="00387675"/>
    <w:rsid w:val="0038769C"/>
    <w:rsid w:val="00387771"/>
    <w:rsid w:val="0038780F"/>
    <w:rsid w:val="00387866"/>
    <w:rsid w:val="0038797D"/>
    <w:rsid w:val="00387B2B"/>
    <w:rsid w:val="00390335"/>
    <w:rsid w:val="00390449"/>
    <w:rsid w:val="003904B1"/>
    <w:rsid w:val="003907D2"/>
    <w:rsid w:val="0039096E"/>
    <w:rsid w:val="00390C56"/>
    <w:rsid w:val="00390F76"/>
    <w:rsid w:val="00390F8E"/>
    <w:rsid w:val="0039122C"/>
    <w:rsid w:val="0039124D"/>
    <w:rsid w:val="003912B3"/>
    <w:rsid w:val="00391A92"/>
    <w:rsid w:val="00391C99"/>
    <w:rsid w:val="00391D0C"/>
    <w:rsid w:val="00391D5B"/>
    <w:rsid w:val="00391D8D"/>
    <w:rsid w:val="0039207A"/>
    <w:rsid w:val="003926BE"/>
    <w:rsid w:val="003929BE"/>
    <w:rsid w:val="00392A1F"/>
    <w:rsid w:val="00392A20"/>
    <w:rsid w:val="00392BF5"/>
    <w:rsid w:val="00392DB8"/>
    <w:rsid w:val="00392E19"/>
    <w:rsid w:val="0039307D"/>
    <w:rsid w:val="00393354"/>
    <w:rsid w:val="00393429"/>
    <w:rsid w:val="003938A4"/>
    <w:rsid w:val="00393A68"/>
    <w:rsid w:val="00393B78"/>
    <w:rsid w:val="00393C50"/>
    <w:rsid w:val="00393E62"/>
    <w:rsid w:val="003944B0"/>
    <w:rsid w:val="003946B1"/>
    <w:rsid w:val="00394775"/>
    <w:rsid w:val="003948BB"/>
    <w:rsid w:val="00394948"/>
    <w:rsid w:val="00394B44"/>
    <w:rsid w:val="00394D6C"/>
    <w:rsid w:val="0039502C"/>
    <w:rsid w:val="0039511C"/>
    <w:rsid w:val="0039511F"/>
    <w:rsid w:val="00395329"/>
    <w:rsid w:val="003956FE"/>
    <w:rsid w:val="00395780"/>
    <w:rsid w:val="003958F1"/>
    <w:rsid w:val="00395975"/>
    <w:rsid w:val="0039598F"/>
    <w:rsid w:val="003959CE"/>
    <w:rsid w:val="00395E09"/>
    <w:rsid w:val="003960DF"/>
    <w:rsid w:val="0039610F"/>
    <w:rsid w:val="003961F7"/>
    <w:rsid w:val="003962EC"/>
    <w:rsid w:val="003962ED"/>
    <w:rsid w:val="003965AE"/>
    <w:rsid w:val="0039665F"/>
    <w:rsid w:val="0039666E"/>
    <w:rsid w:val="00396BBB"/>
    <w:rsid w:val="003970C9"/>
    <w:rsid w:val="00397287"/>
    <w:rsid w:val="00397292"/>
    <w:rsid w:val="003975F2"/>
    <w:rsid w:val="003976DD"/>
    <w:rsid w:val="003978B8"/>
    <w:rsid w:val="00397AD4"/>
    <w:rsid w:val="00397C89"/>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CC0"/>
    <w:rsid w:val="003A6E23"/>
    <w:rsid w:val="003A71E1"/>
    <w:rsid w:val="003A7569"/>
    <w:rsid w:val="003A76A9"/>
    <w:rsid w:val="003A76F3"/>
    <w:rsid w:val="003A7747"/>
    <w:rsid w:val="003A7B44"/>
    <w:rsid w:val="003B00CC"/>
    <w:rsid w:val="003B021B"/>
    <w:rsid w:val="003B0299"/>
    <w:rsid w:val="003B0B4B"/>
    <w:rsid w:val="003B0B4D"/>
    <w:rsid w:val="003B0B81"/>
    <w:rsid w:val="003B10CF"/>
    <w:rsid w:val="003B1170"/>
    <w:rsid w:val="003B1458"/>
    <w:rsid w:val="003B14D6"/>
    <w:rsid w:val="003B17BC"/>
    <w:rsid w:val="003B196C"/>
    <w:rsid w:val="003B1D0C"/>
    <w:rsid w:val="003B2379"/>
    <w:rsid w:val="003B248F"/>
    <w:rsid w:val="003B2691"/>
    <w:rsid w:val="003B26A8"/>
    <w:rsid w:val="003B284A"/>
    <w:rsid w:val="003B2B79"/>
    <w:rsid w:val="003B2C70"/>
    <w:rsid w:val="003B3046"/>
    <w:rsid w:val="003B3171"/>
    <w:rsid w:val="003B32DF"/>
    <w:rsid w:val="003B3DB1"/>
    <w:rsid w:val="003B3E56"/>
    <w:rsid w:val="003B4039"/>
    <w:rsid w:val="003B407E"/>
    <w:rsid w:val="003B40CB"/>
    <w:rsid w:val="003B4482"/>
    <w:rsid w:val="003B495C"/>
    <w:rsid w:val="003B4B90"/>
    <w:rsid w:val="003B4D9B"/>
    <w:rsid w:val="003B4D9D"/>
    <w:rsid w:val="003B4E77"/>
    <w:rsid w:val="003B4E9C"/>
    <w:rsid w:val="003B4EDE"/>
    <w:rsid w:val="003B53E7"/>
    <w:rsid w:val="003B5638"/>
    <w:rsid w:val="003B570F"/>
    <w:rsid w:val="003B5A71"/>
    <w:rsid w:val="003B5B57"/>
    <w:rsid w:val="003B5B7E"/>
    <w:rsid w:val="003B5BCB"/>
    <w:rsid w:val="003B5E30"/>
    <w:rsid w:val="003B6008"/>
    <w:rsid w:val="003B6C86"/>
    <w:rsid w:val="003B6FCB"/>
    <w:rsid w:val="003B7020"/>
    <w:rsid w:val="003B7175"/>
    <w:rsid w:val="003B7294"/>
    <w:rsid w:val="003B7579"/>
    <w:rsid w:val="003B76FE"/>
    <w:rsid w:val="003B7F6E"/>
    <w:rsid w:val="003C009A"/>
    <w:rsid w:val="003C0312"/>
    <w:rsid w:val="003C07D7"/>
    <w:rsid w:val="003C0985"/>
    <w:rsid w:val="003C0B45"/>
    <w:rsid w:val="003C0D5D"/>
    <w:rsid w:val="003C10B8"/>
    <w:rsid w:val="003C1727"/>
    <w:rsid w:val="003C1B85"/>
    <w:rsid w:val="003C2C9D"/>
    <w:rsid w:val="003C2D8A"/>
    <w:rsid w:val="003C3424"/>
    <w:rsid w:val="003C3B73"/>
    <w:rsid w:val="003C3D3D"/>
    <w:rsid w:val="003C3D6E"/>
    <w:rsid w:val="003C3F8B"/>
    <w:rsid w:val="003C4213"/>
    <w:rsid w:val="003C4250"/>
    <w:rsid w:val="003C42E1"/>
    <w:rsid w:val="003C44DB"/>
    <w:rsid w:val="003C4832"/>
    <w:rsid w:val="003C499A"/>
    <w:rsid w:val="003C4F25"/>
    <w:rsid w:val="003C5139"/>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18F9"/>
    <w:rsid w:val="003D1907"/>
    <w:rsid w:val="003D1F11"/>
    <w:rsid w:val="003D1FF8"/>
    <w:rsid w:val="003D22AC"/>
    <w:rsid w:val="003D2339"/>
    <w:rsid w:val="003D26AA"/>
    <w:rsid w:val="003D27C6"/>
    <w:rsid w:val="003D2E43"/>
    <w:rsid w:val="003D2ED5"/>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80E"/>
    <w:rsid w:val="003D69ED"/>
    <w:rsid w:val="003D69F2"/>
    <w:rsid w:val="003D6B43"/>
    <w:rsid w:val="003D6F6A"/>
    <w:rsid w:val="003D740C"/>
    <w:rsid w:val="003D79E8"/>
    <w:rsid w:val="003D7A03"/>
    <w:rsid w:val="003E0073"/>
    <w:rsid w:val="003E036C"/>
    <w:rsid w:val="003E041B"/>
    <w:rsid w:val="003E04C4"/>
    <w:rsid w:val="003E089F"/>
    <w:rsid w:val="003E0974"/>
    <w:rsid w:val="003E0ADB"/>
    <w:rsid w:val="003E0CE4"/>
    <w:rsid w:val="003E0EA5"/>
    <w:rsid w:val="003E0F14"/>
    <w:rsid w:val="003E10EA"/>
    <w:rsid w:val="003E1596"/>
    <w:rsid w:val="003E1661"/>
    <w:rsid w:val="003E16FD"/>
    <w:rsid w:val="003E1868"/>
    <w:rsid w:val="003E1B0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7AD"/>
    <w:rsid w:val="003E37FC"/>
    <w:rsid w:val="003E3944"/>
    <w:rsid w:val="003E3B07"/>
    <w:rsid w:val="003E3C5B"/>
    <w:rsid w:val="003E3CA6"/>
    <w:rsid w:val="003E40C9"/>
    <w:rsid w:val="003E416F"/>
    <w:rsid w:val="003E44DC"/>
    <w:rsid w:val="003E44FB"/>
    <w:rsid w:val="003E45B2"/>
    <w:rsid w:val="003E4CDB"/>
    <w:rsid w:val="003E52C7"/>
    <w:rsid w:val="003E579F"/>
    <w:rsid w:val="003E59EE"/>
    <w:rsid w:val="003E5EE2"/>
    <w:rsid w:val="003E6289"/>
    <w:rsid w:val="003E64EA"/>
    <w:rsid w:val="003E6592"/>
    <w:rsid w:val="003E6616"/>
    <w:rsid w:val="003E679D"/>
    <w:rsid w:val="003E6A3C"/>
    <w:rsid w:val="003E6AC3"/>
    <w:rsid w:val="003E700A"/>
    <w:rsid w:val="003E7313"/>
    <w:rsid w:val="003E73BC"/>
    <w:rsid w:val="003E73E8"/>
    <w:rsid w:val="003E76BB"/>
    <w:rsid w:val="003E7706"/>
    <w:rsid w:val="003E7C5E"/>
    <w:rsid w:val="003E7FF8"/>
    <w:rsid w:val="003F0656"/>
    <w:rsid w:val="003F070E"/>
    <w:rsid w:val="003F073C"/>
    <w:rsid w:val="003F0756"/>
    <w:rsid w:val="003F0905"/>
    <w:rsid w:val="003F0CCC"/>
    <w:rsid w:val="003F0D71"/>
    <w:rsid w:val="003F0F97"/>
    <w:rsid w:val="003F1280"/>
    <w:rsid w:val="003F13D9"/>
    <w:rsid w:val="003F148D"/>
    <w:rsid w:val="003F1625"/>
    <w:rsid w:val="003F1B6D"/>
    <w:rsid w:val="003F1C93"/>
    <w:rsid w:val="003F1E48"/>
    <w:rsid w:val="003F1F0B"/>
    <w:rsid w:val="003F20B0"/>
    <w:rsid w:val="003F20E2"/>
    <w:rsid w:val="003F2156"/>
    <w:rsid w:val="003F2244"/>
    <w:rsid w:val="003F23A7"/>
    <w:rsid w:val="003F23F0"/>
    <w:rsid w:val="003F2564"/>
    <w:rsid w:val="003F2571"/>
    <w:rsid w:val="003F2624"/>
    <w:rsid w:val="003F2711"/>
    <w:rsid w:val="003F2A56"/>
    <w:rsid w:val="003F348A"/>
    <w:rsid w:val="003F39E9"/>
    <w:rsid w:val="003F3A50"/>
    <w:rsid w:val="003F3B2B"/>
    <w:rsid w:val="003F3C1E"/>
    <w:rsid w:val="003F43F6"/>
    <w:rsid w:val="003F46F2"/>
    <w:rsid w:val="003F4800"/>
    <w:rsid w:val="003F4933"/>
    <w:rsid w:val="003F4977"/>
    <w:rsid w:val="003F4A21"/>
    <w:rsid w:val="003F4ADB"/>
    <w:rsid w:val="003F4C44"/>
    <w:rsid w:val="003F4C7D"/>
    <w:rsid w:val="003F4D7A"/>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400060"/>
    <w:rsid w:val="0040015E"/>
    <w:rsid w:val="00400427"/>
    <w:rsid w:val="004004FC"/>
    <w:rsid w:val="00400615"/>
    <w:rsid w:val="004007C8"/>
    <w:rsid w:val="004008C8"/>
    <w:rsid w:val="00400D86"/>
    <w:rsid w:val="00400F31"/>
    <w:rsid w:val="004010EF"/>
    <w:rsid w:val="004017C6"/>
    <w:rsid w:val="004019D2"/>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4011"/>
    <w:rsid w:val="0040410C"/>
    <w:rsid w:val="004041FA"/>
    <w:rsid w:val="004048C2"/>
    <w:rsid w:val="0040495B"/>
    <w:rsid w:val="00404D4D"/>
    <w:rsid w:val="00405200"/>
    <w:rsid w:val="00405898"/>
    <w:rsid w:val="004058EF"/>
    <w:rsid w:val="00405A9F"/>
    <w:rsid w:val="00405D95"/>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E34"/>
    <w:rsid w:val="00410FDC"/>
    <w:rsid w:val="00411028"/>
    <w:rsid w:val="00411213"/>
    <w:rsid w:val="00411230"/>
    <w:rsid w:val="00411358"/>
    <w:rsid w:val="004114F2"/>
    <w:rsid w:val="004116C3"/>
    <w:rsid w:val="0041187F"/>
    <w:rsid w:val="004118C9"/>
    <w:rsid w:val="00411913"/>
    <w:rsid w:val="00411AD1"/>
    <w:rsid w:val="0041249C"/>
    <w:rsid w:val="004125A2"/>
    <w:rsid w:val="00412697"/>
    <w:rsid w:val="0041277F"/>
    <w:rsid w:val="00412988"/>
    <w:rsid w:val="00412FB8"/>
    <w:rsid w:val="004130C5"/>
    <w:rsid w:val="004130F8"/>
    <w:rsid w:val="00413369"/>
    <w:rsid w:val="004138E2"/>
    <w:rsid w:val="00413970"/>
    <w:rsid w:val="00413F76"/>
    <w:rsid w:val="004145AE"/>
    <w:rsid w:val="004147F4"/>
    <w:rsid w:val="00414857"/>
    <w:rsid w:val="00414C3F"/>
    <w:rsid w:val="004152A5"/>
    <w:rsid w:val="0041539C"/>
    <w:rsid w:val="00415632"/>
    <w:rsid w:val="0041577E"/>
    <w:rsid w:val="004157F6"/>
    <w:rsid w:val="00415827"/>
    <w:rsid w:val="004159D3"/>
    <w:rsid w:val="00415A14"/>
    <w:rsid w:val="00416091"/>
    <w:rsid w:val="0041616C"/>
    <w:rsid w:val="0041634C"/>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22BF"/>
    <w:rsid w:val="004223C5"/>
    <w:rsid w:val="00422A01"/>
    <w:rsid w:val="00422D62"/>
    <w:rsid w:val="00422DB5"/>
    <w:rsid w:val="00423016"/>
    <w:rsid w:val="004232D4"/>
    <w:rsid w:val="00423326"/>
    <w:rsid w:val="004238EC"/>
    <w:rsid w:val="004239F4"/>
    <w:rsid w:val="00423A54"/>
    <w:rsid w:val="00423BB2"/>
    <w:rsid w:val="00423FD8"/>
    <w:rsid w:val="004241DA"/>
    <w:rsid w:val="004242B0"/>
    <w:rsid w:val="00424844"/>
    <w:rsid w:val="00424ADE"/>
    <w:rsid w:val="00424E58"/>
    <w:rsid w:val="004251F8"/>
    <w:rsid w:val="004253B1"/>
    <w:rsid w:val="0042573B"/>
    <w:rsid w:val="0042587A"/>
    <w:rsid w:val="00425A26"/>
    <w:rsid w:val="00425BE7"/>
    <w:rsid w:val="00425C97"/>
    <w:rsid w:val="00425FFD"/>
    <w:rsid w:val="00426167"/>
    <w:rsid w:val="004262F8"/>
    <w:rsid w:val="00426442"/>
    <w:rsid w:val="0042654A"/>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D09"/>
    <w:rsid w:val="00430D20"/>
    <w:rsid w:val="00430D65"/>
    <w:rsid w:val="00430DAB"/>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C6E"/>
    <w:rsid w:val="00432F8F"/>
    <w:rsid w:val="00432F9E"/>
    <w:rsid w:val="00432FA5"/>
    <w:rsid w:val="00433106"/>
    <w:rsid w:val="004331A5"/>
    <w:rsid w:val="0043359F"/>
    <w:rsid w:val="004335E4"/>
    <w:rsid w:val="00433607"/>
    <w:rsid w:val="004338BE"/>
    <w:rsid w:val="00433D8A"/>
    <w:rsid w:val="00434066"/>
    <w:rsid w:val="00434196"/>
    <w:rsid w:val="004345C7"/>
    <w:rsid w:val="00434685"/>
    <w:rsid w:val="00434754"/>
    <w:rsid w:val="0043480E"/>
    <w:rsid w:val="00434AAC"/>
    <w:rsid w:val="00434C24"/>
    <w:rsid w:val="00434D46"/>
    <w:rsid w:val="00435248"/>
    <w:rsid w:val="0043535B"/>
    <w:rsid w:val="0043542F"/>
    <w:rsid w:val="004355EB"/>
    <w:rsid w:val="00435602"/>
    <w:rsid w:val="004356FA"/>
    <w:rsid w:val="004358F4"/>
    <w:rsid w:val="00435CCF"/>
    <w:rsid w:val="00435F9A"/>
    <w:rsid w:val="0043614E"/>
    <w:rsid w:val="004364C8"/>
    <w:rsid w:val="00436518"/>
    <w:rsid w:val="00436696"/>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850"/>
    <w:rsid w:val="00440A32"/>
    <w:rsid w:val="00440C08"/>
    <w:rsid w:val="00440EA5"/>
    <w:rsid w:val="00440EEA"/>
    <w:rsid w:val="00440FAB"/>
    <w:rsid w:val="0044130D"/>
    <w:rsid w:val="00441338"/>
    <w:rsid w:val="0044142F"/>
    <w:rsid w:val="004417DC"/>
    <w:rsid w:val="004423E3"/>
    <w:rsid w:val="004425C2"/>
    <w:rsid w:val="004426FE"/>
    <w:rsid w:val="00442782"/>
    <w:rsid w:val="004427B5"/>
    <w:rsid w:val="00442824"/>
    <w:rsid w:val="00442FAE"/>
    <w:rsid w:val="00442FFB"/>
    <w:rsid w:val="004430FD"/>
    <w:rsid w:val="00443586"/>
    <w:rsid w:val="004435E2"/>
    <w:rsid w:val="004439AB"/>
    <w:rsid w:val="00443A73"/>
    <w:rsid w:val="00443C38"/>
    <w:rsid w:val="00443FAD"/>
    <w:rsid w:val="004442A7"/>
    <w:rsid w:val="004442C1"/>
    <w:rsid w:val="004444A5"/>
    <w:rsid w:val="00444576"/>
    <w:rsid w:val="00444901"/>
    <w:rsid w:val="00444934"/>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513"/>
    <w:rsid w:val="00447660"/>
    <w:rsid w:val="004478FA"/>
    <w:rsid w:val="00447C86"/>
    <w:rsid w:val="00447CD4"/>
    <w:rsid w:val="00450778"/>
    <w:rsid w:val="00450A4D"/>
    <w:rsid w:val="00450D3B"/>
    <w:rsid w:val="00451101"/>
    <w:rsid w:val="0045129E"/>
    <w:rsid w:val="0045169D"/>
    <w:rsid w:val="00451857"/>
    <w:rsid w:val="004518D5"/>
    <w:rsid w:val="00451B06"/>
    <w:rsid w:val="00451BEB"/>
    <w:rsid w:val="004520FE"/>
    <w:rsid w:val="0045224A"/>
    <w:rsid w:val="00452714"/>
    <w:rsid w:val="004527C0"/>
    <w:rsid w:val="0045299A"/>
    <w:rsid w:val="00452CC3"/>
    <w:rsid w:val="00452F66"/>
    <w:rsid w:val="004532EA"/>
    <w:rsid w:val="00453871"/>
    <w:rsid w:val="00453DEF"/>
    <w:rsid w:val="00453E16"/>
    <w:rsid w:val="004540AC"/>
    <w:rsid w:val="004543E4"/>
    <w:rsid w:val="00454476"/>
    <w:rsid w:val="00454679"/>
    <w:rsid w:val="004548E5"/>
    <w:rsid w:val="00454ACD"/>
    <w:rsid w:val="00454C0C"/>
    <w:rsid w:val="00454F08"/>
    <w:rsid w:val="00454F85"/>
    <w:rsid w:val="00455056"/>
    <w:rsid w:val="00455105"/>
    <w:rsid w:val="0045523C"/>
    <w:rsid w:val="00455DB6"/>
    <w:rsid w:val="00455E20"/>
    <w:rsid w:val="00456114"/>
    <w:rsid w:val="0045623E"/>
    <w:rsid w:val="00456492"/>
    <w:rsid w:val="004567C5"/>
    <w:rsid w:val="00456971"/>
    <w:rsid w:val="00456AC7"/>
    <w:rsid w:val="00456E1C"/>
    <w:rsid w:val="00457287"/>
    <w:rsid w:val="0045742D"/>
    <w:rsid w:val="00457B78"/>
    <w:rsid w:val="00457C5A"/>
    <w:rsid w:val="00457C5E"/>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36B"/>
    <w:rsid w:val="004614A1"/>
    <w:rsid w:val="0046164D"/>
    <w:rsid w:val="00461678"/>
    <w:rsid w:val="004616E5"/>
    <w:rsid w:val="004616FF"/>
    <w:rsid w:val="004617F3"/>
    <w:rsid w:val="0046188F"/>
    <w:rsid w:val="0046194F"/>
    <w:rsid w:val="00461C00"/>
    <w:rsid w:val="00461CDB"/>
    <w:rsid w:val="0046208A"/>
    <w:rsid w:val="0046222E"/>
    <w:rsid w:val="004622A1"/>
    <w:rsid w:val="004622D0"/>
    <w:rsid w:val="00462420"/>
    <w:rsid w:val="0046260A"/>
    <w:rsid w:val="00462B09"/>
    <w:rsid w:val="00462B31"/>
    <w:rsid w:val="00462EED"/>
    <w:rsid w:val="004630D9"/>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E0"/>
    <w:rsid w:val="00464F1D"/>
    <w:rsid w:val="0046517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A43"/>
    <w:rsid w:val="00467B90"/>
    <w:rsid w:val="00467BDE"/>
    <w:rsid w:val="00467C13"/>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3455"/>
    <w:rsid w:val="004734EE"/>
    <w:rsid w:val="004735E8"/>
    <w:rsid w:val="004737D3"/>
    <w:rsid w:val="0047396A"/>
    <w:rsid w:val="00473F33"/>
    <w:rsid w:val="00473F5F"/>
    <w:rsid w:val="0047410D"/>
    <w:rsid w:val="0047475B"/>
    <w:rsid w:val="0047490E"/>
    <w:rsid w:val="00474925"/>
    <w:rsid w:val="00474984"/>
    <w:rsid w:val="004749AE"/>
    <w:rsid w:val="00474BC6"/>
    <w:rsid w:val="00475260"/>
    <w:rsid w:val="0047539C"/>
    <w:rsid w:val="004753D8"/>
    <w:rsid w:val="004755D5"/>
    <w:rsid w:val="00475674"/>
    <w:rsid w:val="004756F5"/>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7125"/>
    <w:rsid w:val="00477373"/>
    <w:rsid w:val="004774C5"/>
    <w:rsid w:val="004775BA"/>
    <w:rsid w:val="004775ED"/>
    <w:rsid w:val="004778C0"/>
    <w:rsid w:val="00477B60"/>
    <w:rsid w:val="00477DC4"/>
    <w:rsid w:val="00480526"/>
    <w:rsid w:val="00480949"/>
    <w:rsid w:val="00480B03"/>
    <w:rsid w:val="00480C70"/>
    <w:rsid w:val="00480CC5"/>
    <w:rsid w:val="00480FB0"/>
    <w:rsid w:val="004810EC"/>
    <w:rsid w:val="0048129B"/>
    <w:rsid w:val="004813A4"/>
    <w:rsid w:val="00481607"/>
    <w:rsid w:val="00481611"/>
    <w:rsid w:val="0048176A"/>
    <w:rsid w:val="004818FF"/>
    <w:rsid w:val="0048215F"/>
    <w:rsid w:val="00482389"/>
    <w:rsid w:val="00482702"/>
    <w:rsid w:val="0048279B"/>
    <w:rsid w:val="00482943"/>
    <w:rsid w:val="00482ADC"/>
    <w:rsid w:val="00482C4E"/>
    <w:rsid w:val="00482C93"/>
    <w:rsid w:val="00482D9F"/>
    <w:rsid w:val="00482DC0"/>
    <w:rsid w:val="00482F60"/>
    <w:rsid w:val="00482F79"/>
    <w:rsid w:val="00483784"/>
    <w:rsid w:val="00483D11"/>
    <w:rsid w:val="00483D20"/>
    <w:rsid w:val="0048406D"/>
    <w:rsid w:val="0048449E"/>
    <w:rsid w:val="004846C1"/>
    <w:rsid w:val="00484C46"/>
    <w:rsid w:val="00484DC1"/>
    <w:rsid w:val="00485096"/>
    <w:rsid w:val="004850FF"/>
    <w:rsid w:val="004852CC"/>
    <w:rsid w:val="0048542B"/>
    <w:rsid w:val="004856EF"/>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7C1"/>
    <w:rsid w:val="00491840"/>
    <w:rsid w:val="004918A0"/>
    <w:rsid w:val="00491C03"/>
    <w:rsid w:val="004923A2"/>
    <w:rsid w:val="004924E5"/>
    <w:rsid w:val="00492597"/>
    <w:rsid w:val="00492619"/>
    <w:rsid w:val="004927F3"/>
    <w:rsid w:val="00492AC8"/>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C2"/>
    <w:rsid w:val="00496E38"/>
    <w:rsid w:val="00496FF0"/>
    <w:rsid w:val="004973AD"/>
    <w:rsid w:val="004974F7"/>
    <w:rsid w:val="00497567"/>
    <w:rsid w:val="0049781C"/>
    <w:rsid w:val="00497C03"/>
    <w:rsid w:val="004A01E1"/>
    <w:rsid w:val="004A064C"/>
    <w:rsid w:val="004A06CE"/>
    <w:rsid w:val="004A08A1"/>
    <w:rsid w:val="004A0918"/>
    <w:rsid w:val="004A0AA0"/>
    <w:rsid w:val="004A0D01"/>
    <w:rsid w:val="004A0E00"/>
    <w:rsid w:val="004A0E61"/>
    <w:rsid w:val="004A1366"/>
    <w:rsid w:val="004A13AF"/>
    <w:rsid w:val="004A15F7"/>
    <w:rsid w:val="004A1600"/>
    <w:rsid w:val="004A1A64"/>
    <w:rsid w:val="004A1AE5"/>
    <w:rsid w:val="004A1CCF"/>
    <w:rsid w:val="004A1CDC"/>
    <w:rsid w:val="004A1DAA"/>
    <w:rsid w:val="004A1DE1"/>
    <w:rsid w:val="004A1DE2"/>
    <w:rsid w:val="004A201F"/>
    <w:rsid w:val="004A2029"/>
    <w:rsid w:val="004A220A"/>
    <w:rsid w:val="004A23B8"/>
    <w:rsid w:val="004A23C0"/>
    <w:rsid w:val="004A2675"/>
    <w:rsid w:val="004A28D4"/>
    <w:rsid w:val="004A2908"/>
    <w:rsid w:val="004A2A24"/>
    <w:rsid w:val="004A2BE1"/>
    <w:rsid w:val="004A2E44"/>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7FC"/>
    <w:rsid w:val="004A5BC2"/>
    <w:rsid w:val="004A5D36"/>
    <w:rsid w:val="004A629F"/>
    <w:rsid w:val="004A64A5"/>
    <w:rsid w:val="004A6A2C"/>
    <w:rsid w:val="004A6EF6"/>
    <w:rsid w:val="004A705C"/>
    <w:rsid w:val="004A7172"/>
    <w:rsid w:val="004A7276"/>
    <w:rsid w:val="004A746B"/>
    <w:rsid w:val="004A770C"/>
    <w:rsid w:val="004A78A9"/>
    <w:rsid w:val="004A7C14"/>
    <w:rsid w:val="004A7EE7"/>
    <w:rsid w:val="004A7FB0"/>
    <w:rsid w:val="004A7FBB"/>
    <w:rsid w:val="004B041F"/>
    <w:rsid w:val="004B0600"/>
    <w:rsid w:val="004B0706"/>
    <w:rsid w:val="004B0780"/>
    <w:rsid w:val="004B0787"/>
    <w:rsid w:val="004B096F"/>
    <w:rsid w:val="004B0A00"/>
    <w:rsid w:val="004B0A3A"/>
    <w:rsid w:val="004B0B4B"/>
    <w:rsid w:val="004B0B73"/>
    <w:rsid w:val="004B0BD5"/>
    <w:rsid w:val="004B0FD1"/>
    <w:rsid w:val="004B109C"/>
    <w:rsid w:val="004B1313"/>
    <w:rsid w:val="004B169E"/>
    <w:rsid w:val="004B19BB"/>
    <w:rsid w:val="004B1A48"/>
    <w:rsid w:val="004B1C42"/>
    <w:rsid w:val="004B1E5A"/>
    <w:rsid w:val="004B20B2"/>
    <w:rsid w:val="004B2124"/>
    <w:rsid w:val="004B2425"/>
    <w:rsid w:val="004B24DB"/>
    <w:rsid w:val="004B269E"/>
    <w:rsid w:val="004B2700"/>
    <w:rsid w:val="004B2819"/>
    <w:rsid w:val="004B2AFC"/>
    <w:rsid w:val="004B2B31"/>
    <w:rsid w:val="004B2C33"/>
    <w:rsid w:val="004B2CDB"/>
    <w:rsid w:val="004B2D10"/>
    <w:rsid w:val="004B2DE8"/>
    <w:rsid w:val="004B2F6E"/>
    <w:rsid w:val="004B3809"/>
    <w:rsid w:val="004B3C3F"/>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208"/>
    <w:rsid w:val="004B6301"/>
    <w:rsid w:val="004B667C"/>
    <w:rsid w:val="004B69C7"/>
    <w:rsid w:val="004B6F04"/>
    <w:rsid w:val="004B6FFB"/>
    <w:rsid w:val="004B725D"/>
    <w:rsid w:val="004B7311"/>
    <w:rsid w:val="004B795F"/>
    <w:rsid w:val="004B7BA5"/>
    <w:rsid w:val="004B7BCF"/>
    <w:rsid w:val="004B7BDB"/>
    <w:rsid w:val="004B7C55"/>
    <w:rsid w:val="004B7CD4"/>
    <w:rsid w:val="004B7E23"/>
    <w:rsid w:val="004C025F"/>
    <w:rsid w:val="004C0346"/>
    <w:rsid w:val="004C0B5B"/>
    <w:rsid w:val="004C0B9A"/>
    <w:rsid w:val="004C0C5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B3"/>
    <w:rsid w:val="004C3304"/>
    <w:rsid w:val="004C336C"/>
    <w:rsid w:val="004C3472"/>
    <w:rsid w:val="004C34E8"/>
    <w:rsid w:val="004C3815"/>
    <w:rsid w:val="004C382B"/>
    <w:rsid w:val="004C3942"/>
    <w:rsid w:val="004C3AD1"/>
    <w:rsid w:val="004C3C51"/>
    <w:rsid w:val="004C3FD9"/>
    <w:rsid w:val="004C4221"/>
    <w:rsid w:val="004C47FE"/>
    <w:rsid w:val="004C4BCE"/>
    <w:rsid w:val="004C4BF3"/>
    <w:rsid w:val="004C4C1C"/>
    <w:rsid w:val="004C4C77"/>
    <w:rsid w:val="004C4E2C"/>
    <w:rsid w:val="004C4EC6"/>
    <w:rsid w:val="004C4F33"/>
    <w:rsid w:val="004C4FAD"/>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739"/>
    <w:rsid w:val="004C7A50"/>
    <w:rsid w:val="004C7BD8"/>
    <w:rsid w:val="004C7BDF"/>
    <w:rsid w:val="004C7D76"/>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251"/>
    <w:rsid w:val="004D32F3"/>
    <w:rsid w:val="004D330A"/>
    <w:rsid w:val="004D3403"/>
    <w:rsid w:val="004D3960"/>
    <w:rsid w:val="004D39CA"/>
    <w:rsid w:val="004D40D5"/>
    <w:rsid w:val="004D4968"/>
    <w:rsid w:val="004D4A8A"/>
    <w:rsid w:val="004D4ABF"/>
    <w:rsid w:val="004D4F4F"/>
    <w:rsid w:val="004D5011"/>
    <w:rsid w:val="004D50CC"/>
    <w:rsid w:val="004D53FC"/>
    <w:rsid w:val="004D55EF"/>
    <w:rsid w:val="004D58D1"/>
    <w:rsid w:val="004D5B2C"/>
    <w:rsid w:val="004D5DBD"/>
    <w:rsid w:val="004D5E14"/>
    <w:rsid w:val="004D5F02"/>
    <w:rsid w:val="004D602D"/>
    <w:rsid w:val="004D65BA"/>
    <w:rsid w:val="004D68C0"/>
    <w:rsid w:val="004D6C57"/>
    <w:rsid w:val="004D6CD0"/>
    <w:rsid w:val="004D6F39"/>
    <w:rsid w:val="004D70E1"/>
    <w:rsid w:val="004D710C"/>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F51"/>
    <w:rsid w:val="004E2FB9"/>
    <w:rsid w:val="004E309B"/>
    <w:rsid w:val="004E3220"/>
    <w:rsid w:val="004E3579"/>
    <w:rsid w:val="004E3892"/>
    <w:rsid w:val="004E3AAC"/>
    <w:rsid w:val="004E3B0E"/>
    <w:rsid w:val="004E3FD8"/>
    <w:rsid w:val="004E40EB"/>
    <w:rsid w:val="004E4463"/>
    <w:rsid w:val="004E471C"/>
    <w:rsid w:val="004E48DC"/>
    <w:rsid w:val="004E4B36"/>
    <w:rsid w:val="004E4EF1"/>
    <w:rsid w:val="004E5132"/>
    <w:rsid w:val="004E51AA"/>
    <w:rsid w:val="004E524E"/>
    <w:rsid w:val="004E53AE"/>
    <w:rsid w:val="004E5449"/>
    <w:rsid w:val="004E545B"/>
    <w:rsid w:val="004E5710"/>
    <w:rsid w:val="004E5788"/>
    <w:rsid w:val="004E57CB"/>
    <w:rsid w:val="004E57F2"/>
    <w:rsid w:val="004E5B84"/>
    <w:rsid w:val="004E5C61"/>
    <w:rsid w:val="004E5F18"/>
    <w:rsid w:val="004E6158"/>
    <w:rsid w:val="004E6184"/>
    <w:rsid w:val="004E6463"/>
    <w:rsid w:val="004E66C7"/>
    <w:rsid w:val="004E686A"/>
    <w:rsid w:val="004E6CEA"/>
    <w:rsid w:val="004E6F18"/>
    <w:rsid w:val="004E72B8"/>
    <w:rsid w:val="004E7605"/>
    <w:rsid w:val="004E76A5"/>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826"/>
    <w:rsid w:val="004F29A6"/>
    <w:rsid w:val="004F2AA6"/>
    <w:rsid w:val="004F2B9C"/>
    <w:rsid w:val="004F2CCE"/>
    <w:rsid w:val="004F3368"/>
    <w:rsid w:val="004F3511"/>
    <w:rsid w:val="004F359A"/>
    <w:rsid w:val="004F3614"/>
    <w:rsid w:val="004F3DD1"/>
    <w:rsid w:val="004F3E14"/>
    <w:rsid w:val="004F4208"/>
    <w:rsid w:val="004F4224"/>
    <w:rsid w:val="004F4815"/>
    <w:rsid w:val="004F4C02"/>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A8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A1"/>
    <w:rsid w:val="00504AC2"/>
    <w:rsid w:val="00504AC9"/>
    <w:rsid w:val="00504BF5"/>
    <w:rsid w:val="00504C77"/>
    <w:rsid w:val="00504CBB"/>
    <w:rsid w:val="00504D9B"/>
    <w:rsid w:val="00504DE2"/>
    <w:rsid w:val="00504F81"/>
    <w:rsid w:val="00504F91"/>
    <w:rsid w:val="005055D4"/>
    <w:rsid w:val="005056E6"/>
    <w:rsid w:val="005057FB"/>
    <w:rsid w:val="0050595A"/>
    <w:rsid w:val="00505A2A"/>
    <w:rsid w:val="00505B7C"/>
    <w:rsid w:val="00505DA4"/>
    <w:rsid w:val="00505E28"/>
    <w:rsid w:val="00505E39"/>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80D"/>
    <w:rsid w:val="005119D6"/>
    <w:rsid w:val="00511E67"/>
    <w:rsid w:val="0051225C"/>
    <w:rsid w:val="00512747"/>
    <w:rsid w:val="005128B9"/>
    <w:rsid w:val="00512A7B"/>
    <w:rsid w:val="00512C1D"/>
    <w:rsid w:val="00512CB1"/>
    <w:rsid w:val="00512D39"/>
    <w:rsid w:val="00512DBF"/>
    <w:rsid w:val="0051301F"/>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2AA"/>
    <w:rsid w:val="005173A4"/>
    <w:rsid w:val="005173E1"/>
    <w:rsid w:val="005179DC"/>
    <w:rsid w:val="0052001B"/>
    <w:rsid w:val="005207BE"/>
    <w:rsid w:val="00520AE3"/>
    <w:rsid w:val="00521294"/>
    <w:rsid w:val="00521622"/>
    <w:rsid w:val="00521769"/>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81F"/>
    <w:rsid w:val="00523E18"/>
    <w:rsid w:val="00523F32"/>
    <w:rsid w:val="0052422C"/>
    <w:rsid w:val="005243E3"/>
    <w:rsid w:val="005244D5"/>
    <w:rsid w:val="0052483D"/>
    <w:rsid w:val="005249E0"/>
    <w:rsid w:val="00524AD1"/>
    <w:rsid w:val="00524AE9"/>
    <w:rsid w:val="00524DB3"/>
    <w:rsid w:val="00524E6A"/>
    <w:rsid w:val="00524EF9"/>
    <w:rsid w:val="005251DA"/>
    <w:rsid w:val="00525407"/>
    <w:rsid w:val="005254A3"/>
    <w:rsid w:val="005255B0"/>
    <w:rsid w:val="00525F71"/>
    <w:rsid w:val="00526270"/>
    <w:rsid w:val="005262A5"/>
    <w:rsid w:val="005269C2"/>
    <w:rsid w:val="005269E4"/>
    <w:rsid w:val="00526A5E"/>
    <w:rsid w:val="00526C8A"/>
    <w:rsid w:val="00526CB0"/>
    <w:rsid w:val="005270E4"/>
    <w:rsid w:val="005272A8"/>
    <w:rsid w:val="00527489"/>
    <w:rsid w:val="00527656"/>
    <w:rsid w:val="00527860"/>
    <w:rsid w:val="00527A58"/>
    <w:rsid w:val="00527AD6"/>
    <w:rsid w:val="00527AF6"/>
    <w:rsid w:val="00527D25"/>
    <w:rsid w:val="005300D9"/>
    <w:rsid w:val="0053012B"/>
    <w:rsid w:val="005305B9"/>
    <w:rsid w:val="0053066C"/>
    <w:rsid w:val="0053073F"/>
    <w:rsid w:val="0053084A"/>
    <w:rsid w:val="00530AFD"/>
    <w:rsid w:val="00530ED0"/>
    <w:rsid w:val="00531187"/>
    <w:rsid w:val="00531562"/>
    <w:rsid w:val="00531607"/>
    <w:rsid w:val="0053166B"/>
    <w:rsid w:val="005316BE"/>
    <w:rsid w:val="0053173A"/>
    <w:rsid w:val="00531824"/>
    <w:rsid w:val="00531AF4"/>
    <w:rsid w:val="00531EA2"/>
    <w:rsid w:val="00531F71"/>
    <w:rsid w:val="00532086"/>
    <w:rsid w:val="005320AF"/>
    <w:rsid w:val="00532292"/>
    <w:rsid w:val="00532462"/>
    <w:rsid w:val="00532528"/>
    <w:rsid w:val="005328D8"/>
    <w:rsid w:val="005329B3"/>
    <w:rsid w:val="00532B16"/>
    <w:rsid w:val="00532C9D"/>
    <w:rsid w:val="0053313F"/>
    <w:rsid w:val="00533215"/>
    <w:rsid w:val="005334E4"/>
    <w:rsid w:val="005336E2"/>
    <w:rsid w:val="00533C61"/>
    <w:rsid w:val="00533F4E"/>
    <w:rsid w:val="00534086"/>
    <w:rsid w:val="00534439"/>
    <w:rsid w:val="0053447E"/>
    <w:rsid w:val="005347FB"/>
    <w:rsid w:val="0053485C"/>
    <w:rsid w:val="00534963"/>
    <w:rsid w:val="005349EB"/>
    <w:rsid w:val="00534AA6"/>
    <w:rsid w:val="00534C83"/>
    <w:rsid w:val="00534EE4"/>
    <w:rsid w:val="005350D4"/>
    <w:rsid w:val="0053510B"/>
    <w:rsid w:val="005352B9"/>
    <w:rsid w:val="005352E4"/>
    <w:rsid w:val="005358FE"/>
    <w:rsid w:val="00535A27"/>
    <w:rsid w:val="00535B60"/>
    <w:rsid w:val="00535B74"/>
    <w:rsid w:val="005367AA"/>
    <w:rsid w:val="00536A7B"/>
    <w:rsid w:val="00536AEE"/>
    <w:rsid w:val="00536D1E"/>
    <w:rsid w:val="00536D39"/>
    <w:rsid w:val="00536D47"/>
    <w:rsid w:val="0053707D"/>
    <w:rsid w:val="00537092"/>
    <w:rsid w:val="00537640"/>
    <w:rsid w:val="0053782E"/>
    <w:rsid w:val="00537989"/>
    <w:rsid w:val="00537BE9"/>
    <w:rsid w:val="00537E0E"/>
    <w:rsid w:val="00537F0B"/>
    <w:rsid w:val="00537F99"/>
    <w:rsid w:val="00540055"/>
    <w:rsid w:val="00540147"/>
    <w:rsid w:val="00540172"/>
    <w:rsid w:val="00540613"/>
    <w:rsid w:val="00540725"/>
    <w:rsid w:val="00540925"/>
    <w:rsid w:val="00540B80"/>
    <w:rsid w:val="00540C7A"/>
    <w:rsid w:val="005412D8"/>
    <w:rsid w:val="005417A0"/>
    <w:rsid w:val="0054183A"/>
    <w:rsid w:val="00541D0D"/>
    <w:rsid w:val="00541E2B"/>
    <w:rsid w:val="00542154"/>
    <w:rsid w:val="00542C9E"/>
    <w:rsid w:val="00542E5F"/>
    <w:rsid w:val="00542FBA"/>
    <w:rsid w:val="00543083"/>
    <w:rsid w:val="005432E7"/>
    <w:rsid w:val="0054348B"/>
    <w:rsid w:val="005436D7"/>
    <w:rsid w:val="00543703"/>
    <w:rsid w:val="00543A06"/>
    <w:rsid w:val="00543A66"/>
    <w:rsid w:val="00543A83"/>
    <w:rsid w:val="00543EBF"/>
    <w:rsid w:val="00543FA3"/>
    <w:rsid w:val="00543FEC"/>
    <w:rsid w:val="00544FBC"/>
    <w:rsid w:val="00545069"/>
    <w:rsid w:val="005450C4"/>
    <w:rsid w:val="0054518F"/>
    <w:rsid w:val="005452C0"/>
    <w:rsid w:val="005453BA"/>
    <w:rsid w:val="005454AA"/>
    <w:rsid w:val="0054556F"/>
    <w:rsid w:val="005456AD"/>
    <w:rsid w:val="005457B1"/>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1A3"/>
    <w:rsid w:val="005474C6"/>
    <w:rsid w:val="00547612"/>
    <w:rsid w:val="00547696"/>
    <w:rsid w:val="00547B9C"/>
    <w:rsid w:val="00547D9B"/>
    <w:rsid w:val="00547DF6"/>
    <w:rsid w:val="00547F14"/>
    <w:rsid w:val="00550155"/>
    <w:rsid w:val="0055049D"/>
    <w:rsid w:val="0055052C"/>
    <w:rsid w:val="0055088A"/>
    <w:rsid w:val="00550D6F"/>
    <w:rsid w:val="00550F23"/>
    <w:rsid w:val="005511B1"/>
    <w:rsid w:val="005511CB"/>
    <w:rsid w:val="00551248"/>
    <w:rsid w:val="00551288"/>
    <w:rsid w:val="00551593"/>
    <w:rsid w:val="00551691"/>
    <w:rsid w:val="005519B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EAC"/>
    <w:rsid w:val="00553F1A"/>
    <w:rsid w:val="0055410A"/>
    <w:rsid w:val="00554206"/>
    <w:rsid w:val="0055423D"/>
    <w:rsid w:val="00554305"/>
    <w:rsid w:val="00554498"/>
    <w:rsid w:val="005546A4"/>
    <w:rsid w:val="00554737"/>
    <w:rsid w:val="005547CB"/>
    <w:rsid w:val="00554D38"/>
    <w:rsid w:val="00554DF7"/>
    <w:rsid w:val="005552B9"/>
    <w:rsid w:val="00555520"/>
    <w:rsid w:val="00555713"/>
    <w:rsid w:val="00555772"/>
    <w:rsid w:val="00555817"/>
    <w:rsid w:val="00555D6F"/>
    <w:rsid w:val="00555E29"/>
    <w:rsid w:val="00556027"/>
    <w:rsid w:val="00556446"/>
    <w:rsid w:val="00556680"/>
    <w:rsid w:val="005566E6"/>
    <w:rsid w:val="005567BF"/>
    <w:rsid w:val="005569D2"/>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114B"/>
    <w:rsid w:val="005611F7"/>
    <w:rsid w:val="00561250"/>
    <w:rsid w:val="0056134D"/>
    <w:rsid w:val="00561421"/>
    <w:rsid w:val="00561A95"/>
    <w:rsid w:val="00561BF6"/>
    <w:rsid w:val="00561D1E"/>
    <w:rsid w:val="00562757"/>
    <w:rsid w:val="005627C0"/>
    <w:rsid w:val="0056285C"/>
    <w:rsid w:val="00562915"/>
    <w:rsid w:val="00562BE6"/>
    <w:rsid w:val="00562CCB"/>
    <w:rsid w:val="00562CDC"/>
    <w:rsid w:val="00563048"/>
    <w:rsid w:val="00563507"/>
    <w:rsid w:val="00563FD2"/>
    <w:rsid w:val="0056434D"/>
    <w:rsid w:val="00564597"/>
    <w:rsid w:val="005646BB"/>
    <w:rsid w:val="005648A6"/>
    <w:rsid w:val="00564903"/>
    <w:rsid w:val="005649E3"/>
    <w:rsid w:val="00564B83"/>
    <w:rsid w:val="00564E6A"/>
    <w:rsid w:val="00564EB9"/>
    <w:rsid w:val="00564FB1"/>
    <w:rsid w:val="005653BF"/>
    <w:rsid w:val="0056541A"/>
    <w:rsid w:val="005654B4"/>
    <w:rsid w:val="00566F5A"/>
    <w:rsid w:val="0056704C"/>
    <w:rsid w:val="00567051"/>
    <w:rsid w:val="00567191"/>
    <w:rsid w:val="0056719E"/>
    <w:rsid w:val="00567657"/>
    <w:rsid w:val="005676F8"/>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B"/>
    <w:rsid w:val="00570C83"/>
    <w:rsid w:val="00570D43"/>
    <w:rsid w:val="00570FDE"/>
    <w:rsid w:val="0057126C"/>
    <w:rsid w:val="00571358"/>
    <w:rsid w:val="00571382"/>
    <w:rsid w:val="005713B8"/>
    <w:rsid w:val="00571416"/>
    <w:rsid w:val="0057144F"/>
    <w:rsid w:val="0057186D"/>
    <w:rsid w:val="005719F4"/>
    <w:rsid w:val="00571A0C"/>
    <w:rsid w:val="00571B71"/>
    <w:rsid w:val="00572467"/>
    <w:rsid w:val="005724FE"/>
    <w:rsid w:val="00572583"/>
    <w:rsid w:val="005725AE"/>
    <w:rsid w:val="00572643"/>
    <w:rsid w:val="005727BD"/>
    <w:rsid w:val="005727FA"/>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B3F"/>
    <w:rsid w:val="00574D14"/>
    <w:rsid w:val="00574FDC"/>
    <w:rsid w:val="005753DB"/>
    <w:rsid w:val="005756BD"/>
    <w:rsid w:val="005759B2"/>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1081"/>
    <w:rsid w:val="005815D2"/>
    <w:rsid w:val="005818D4"/>
    <w:rsid w:val="005819D7"/>
    <w:rsid w:val="00581AB8"/>
    <w:rsid w:val="00581C6E"/>
    <w:rsid w:val="00581C98"/>
    <w:rsid w:val="00581ECA"/>
    <w:rsid w:val="00581F40"/>
    <w:rsid w:val="0058237A"/>
    <w:rsid w:val="005829CC"/>
    <w:rsid w:val="00582E3D"/>
    <w:rsid w:val="00583147"/>
    <w:rsid w:val="005836D0"/>
    <w:rsid w:val="005837E9"/>
    <w:rsid w:val="00583DEF"/>
    <w:rsid w:val="00583E78"/>
    <w:rsid w:val="005840B1"/>
    <w:rsid w:val="00584281"/>
    <w:rsid w:val="00584496"/>
    <w:rsid w:val="005848A5"/>
    <w:rsid w:val="00584FAE"/>
    <w:rsid w:val="005852AA"/>
    <w:rsid w:val="00585867"/>
    <w:rsid w:val="00585A58"/>
    <w:rsid w:val="00585C3A"/>
    <w:rsid w:val="00585D2C"/>
    <w:rsid w:val="00586013"/>
    <w:rsid w:val="0058628A"/>
    <w:rsid w:val="0058663E"/>
    <w:rsid w:val="005866CD"/>
    <w:rsid w:val="00586B34"/>
    <w:rsid w:val="00587117"/>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31"/>
    <w:rsid w:val="005941FB"/>
    <w:rsid w:val="005943C6"/>
    <w:rsid w:val="00594692"/>
    <w:rsid w:val="005946E2"/>
    <w:rsid w:val="0059486C"/>
    <w:rsid w:val="00594ABF"/>
    <w:rsid w:val="00594C02"/>
    <w:rsid w:val="00594E33"/>
    <w:rsid w:val="00594FBB"/>
    <w:rsid w:val="00595308"/>
    <w:rsid w:val="00595600"/>
    <w:rsid w:val="00595777"/>
    <w:rsid w:val="005957BB"/>
    <w:rsid w:val="00595D0D"/>
    <w:rsid w:val="00595DA2"/>
    <w:rsid w:val="00595E51"/>
    <w:rsid w:val="00595E99"/>
    <w:rsid w:val="00596308"/>
    <w:rsid w:val="005968C4"/>
    <w:rsid w:val="0059715B"/>
    <w:rsid w:val="00597605"/>
    <w:rsid w:val="00597834"/>
    <w:rsid w:val="005978AF"/>
    <w:rsid w:val="00597A36"/>
    <w:rsid w:val="00597ABD"/>
    <w:rsid w:val="00597D73"/>
    <w:rsid w:val="00597DF6"/>
    <w:rsid w:val="005A0274"/>
    <w:rsid w:val="005A02E2"/>
    <w:rsid w:val="005A049F"/>
    <w:rsid w:val="005A04E7"/>
    <w:rsid w:val="005A0590"/>
    <w:rsid w:val="005A05C6"/>
    <w:rsid w:val="005A05F6"/>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05F"/>
    <w:rsid w:val="005A320D"/>
    <w:rsid w:val="005A3520"/>
    <w:rsid w:val="005A36DF"/>
    <w:rsid w:val="005A36E3"/>
    <w:rsid w:val="005A37BB"/>
    <w:rsid w:val="005A39D1"/>
    <w:rsid w:val="005A3A31"/>
    <w:rsid w:val="005A3A39"/>
    <w:rsid w:val="005A3E31"/>
    <w:rsid w:val="005A40D5"/>
    <w:rsid w:val="005A40E7"/>
    <w:rsid w:val="005A416C"/>
    <w:rsid w:val="005A43AF"/>
    <w:rsid w:val="005A44A5"/>
    <w:rsid w:val="005A45E2"/>
    <w:rsid w:val="005A4668"/>
    <w:rsid w:val="005A4762"/>
    <w:rsid w:val="005A47D2"/>
    <w:rsid w:val="005A4867"/>
    <w:rsid w:val="005A4971"/>
    <w:rsid w:val="005A5487"/>
    <w:rsid w:val="005A588D"/>
    <w:rsid w:val="005A59CF"/>
    <w:rsid w:val="005A5BFE"/>
    <w:rsid w:val="005A5C55"/>
    <w:rsid w:val="005A5EFB"/>
    <w:rsid w:val="005A6223"/>
    <w:rsid w:val="005A654C"/>
    <w:rsid w:val="005A6608"/>
    <w:rsid w:val="005A6955"/>
    <w:rsid w:val="005A6A3A"/>
    <w:rsid w:val="005A6E87"/>
    <w:rsid w:val="005A7854"/>
    <w:rsid w:val="005A7AEE"/>
    <w:rsid w:val="005A7F72"/>
    <w:rsid w:val="005B0095"/>
    <w:rsid w:val="005B0A7D"/>
    <w:rsid w:val="005B0B45"/>
    <w:rsid w:val="005B0E61"/>
    <w:rsid w:val="005B0F18"/>
    <w:rsid w:val="005B0FEF"/>
    <w:rsid w:val="005B105B"/>
    <w:rsid w:val="005B10F2"/>
    <w:rsid w:val="005B1197"/>
    <w:rsid w:val="005B131D"/>
    <w:rsid w:val="005B152E"/>
    <w:rsid w:val="005B16CC"/>
    <w:rsid w:val="005B1706"/>
    <w:rsid w:val="005B18BB"/>
    <w:rsid w:val="005B220A"/>
    <w:rsid w:val="005B25FB"/>
    <w:rsid w:val="005B26CB"/>
    <w:rsid w:val="005B2899"/>
    <w:rsid w:val="005B2A4A"/>
    <w:rsid w:val="005B2DA2"/>
    <w:rsid w:val="005B2EB8"/>
    <w:rsid w:val="005B350D"/>
    <w:rsid w:val="005B355C"/>
    <w:rsid w:val="005B3A7E"/>
    <w:rsid w:val="005B3AD2"/>
    <w:rsid w:val="005B3C7C"/>
    <w:rsid w:val="005B3E36"/>
    <w:rsid w:val="005B3E70"/>
    <w:rsid w:val="005B3F1E"/>
    <w:rsid w:val="005B411A"/>
    <w:rsid w:val="005B4184"/>
    <w:rsid w:val="005B4911"/>
    <w:rsid w:val="005B4C5C"/>
    <w:rsid w:val="005B4C80"/>
    <w:rsid w:val="005B4C83"/>
    <w:rsid w:val="005B4E83"/>
    <w:rsid w:val="005B5082"/>
    <w:rsid w:val="005B50EF"/>
    <w:rsid w:val="005B5152"/>
    <w:rsid w:val="005B5425"/>
    <w:rsid w:val="005B54FE"/>
    <w:rsid w:val="005B5524"/>
    <w:rsid w:val="005B5A40"/>
    <w:rsid w:val="005B5A55"/>
    <w:rsid w:val="005B5CE4"/>
    <w:rsid w:val="005B5FC4"/>
    <w:rsid w:val="005B602B"/>
    <w:rsid w:val="005B6692"/>
    <w:rsid w:val="005B68EB"/>
    <w:rsid w:val="005B697C"/>
    <w:rsid w:val="005B69B2"/>
    <w:rsid w:val="005B6B79"/>
    <w:rsid w:val="005B6C4A"/>
    <w:rsid w:val="005B6FAE"/>
    <w:rsid w:val="005B703E"/>
    <w:rsid w:val="005B7824"/>
    <w:rsid w:val="005B7A4C"/>
    <w:rsid w:val="005B7A5C"/>
    <w:rsid w:val="005C001C"/>
    <w:rsid w:val="005C01BD"/>
    <w:rsid w:val="005C0625"/>
    <w:rsid w:val="005C083F"/>
    <w:rsid w:val="005C0904"/>
    <w:rsid w:val="005C0908"/>
    <w:rsid w:val="005C09BF"/>
    <w:rsid w:val="005C0D61"/>
    <w:rsid w:val="005C0DDE"/>
    <w:rsid w:val="005C1225"/>
    <w:rsid w:val="005C132F"/>
    <w:rsid w:val="005C1752"/>
    <w:rsid w:val="005C1BF2"/>
    <w:rsid w:val="005C2144"/>
    <w:rsid w:val="005C247C"/>
    <w:rsid w:val="005C247F"/>
    <w:rsid w:val="005C2557"/>
    <w:rsid w:val="005C2589"/>
    <w:rsid w:val="005C25F5"/>
    <w:rsid w:val="005C2D32"/>
    <w:rsid w:val="005C2ECA"/>
    <w:rsid w:val="005C33CA"/>
    <w:rsid w:val="005C376D"/>
    <w:rsid w:val="005C3BBA"/>
    <w:rsid w:val="005C3C25"/>
    <w:rsid w:val="005C4159"/>
    <w:rsid w:val="005C416D"/>
    <w:rsid w:val="005C4282"/>
    <w:rsid w:val="005C461F"/>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7453"/>
    <w:rsid w:val="005C74A7"/>
    <w:rsid w:val="005C75B3"/>
    <w:rsid w:val="005C7709"/>
    <w:rsid w:val="005C772B"/>
    <w:rsid w:val="005C7A54"/>
    <w:rsid w:val="005C7CAD"/>
    <w:rsid w:val="005C7CB8"/>
    <w:rsid w:val="005C7CF2"/>
    <w:rsid w:val="005C7E82"/>
    <w:rsid w:val="005C7EF8"/>
    <w:rsid w:val="005D00F0"/>
    <w:rsid w:val="005D01A8"/>
    <w:rsid w:val="005D02FA"/>
    <w:rsid w:val="005D047B"/>
    <w:rsid w:val="005D0790"/>
    <w:rsid w:val="005D0A2A"/>
    <w:rsid w:val="005D0AE5"/>
    <w:rsid w:val="005D0D3E"/>
    <w:rsid w:val="005D0DBA"/>
    <w:rsid w:val="005D17BF"/>
    <w:rsid w:val="005D18B1"/>
    <w:rsid w:val="005D196C"/>
    <w:rsid w:val="005D19EB"/>
    <w:rsid w:val="005D20FC"/>
    <w:rsid w:val="005D24A2"/>
    <w:rsid w:val="005D25D7"/>
    <w:rsid w:val="005D280D"/>
    <w:rsid w:val="005D2A49"/>
    <w:rsid w:val="005D2C7B"/>
    <w:rsid w:val="005D2CB0"/>
    <w:rsid w:val="005D2EE8"/>
    <w:rsid w:val="005D2FDF"/>
    <w:rsid w:val="005D3534"/>
    <w:rsid w:val="005D3707"/>
    <w:rsid w:val="005D382F"/>
    <w:rsid w:val="005D3AA0"/>
    <w:rsid w:val="005D3AF0"/>
    <w:rsid w:val="005D3BFD"/>
    <w:rsid w:val="005D46D4"/>
    <w:rsid w:val="005D46E9"/>
    <w:rsid w:val="005D4B17"/>
    <w:rsid w:val="005D5012"/>
    <w:rsid w:val="005D55C9"/>
    <w:rsid w:val="005D569B"/>
    <w:rsid w:val="005D5B0C"/>
    <w:rsid w:val="005D5B66"/>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11FB"/>
    <w:rsid w:val="005E1393"/>
    <w:rsid w:val="005E1411"/>
    <w:rsid w:val="005E1556"/>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EA6"/>
    <w:rsid w:val="005E7698"/>
    <w:rsid w:val="005E7849"/>
    <w:rsid w:val="005E7888"/>
    <w:rsid w:val="005E7A8C"/>
    <w:rsid w:val="005E7FF6"/>
    <w:rsid w:val="005F00CC"/>
    <w:rsid w:val="005F0304"/>
    <w:rsid w:val="005F06FA"/>
    <w:rsid w:val="005F06FD"/>
    <w:rsid w:val="005F089B"/>
    <w:rsid w:val="005F096A"/>
    <w:rsid w:val="005F0AB9"/>
    <w:rsid w:val="005F0B1C"/>
    <w:rsid w:val="005F0B22"/>
    <w:rsid w:val="005F0B4C"/>
    <w:rsid w:val="005F0B53"/>
    <w:rsid w:val="005F0C46"/>
    <w:rsid w:val="005F0E0C"/>
    <w:rsid w:val="005F0F29"/>
    <w:rsid w:val="005F0F79"/>
    <w:rsid w:val="005F14D7"/>
    <w:rsid w:val="005F1B61"/>
    <w:rsid w:val="005F1BB2"/>
    <w:rsid w:val="005F1FE4"/>
    <w:rsid w:val="005F2528"/>
    <w:rsid w:val="005F2C90"/>
    <w:rsid w:val="005F3597"/>
    <w:rsid w:val="005F369B"/>
    <w:rsid w:val="005F3955"/>
    <w:rsid w:val="005F3BFB"/>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8A9"/>
    <w:rsid w:val="005F5998"/>
    <w:rsid w:val="005F5C3D"/>
    <w:rsid w:val="005F5E9B"/>
    <w:rsid w:val="005F660A"/>
    <w:rsid w:val="005F6674"/>
    <w:rsid w:val="005F6697"/>
    <w:rsid w:val="005F6698"/>
    <w:rsid w:val="005F69DD"/>
    <w:rsid w:val="005F6CA5"/>
    <w:rsid w:val="005F6CC9"/>
    <w:rsid w:val="005F6EF0"/>
    <w:rsid w:val="005F6F60"/>
    <w:rsid w:val="005F6F9C"/>
    <w:rsid w:val="005F6FFC"/>
    <w:rsid w:val="005F75E7"/>
    <w:rsid w:val="005F7696"/>
    <w:rsid w:val="005F785B"/>
    <w:rsid w:val="005F7AC5"/>
    <w:rsid w:val="005F7CC1"/>
    <w:rsid w:val="005F7D98"/>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399"/>
    <w:rsid w:val="006054EE"/>
    <w:rsid w:val="006057D8"/>
    <w:rsid w:val="0060591D"/>
    <w:rsid w:val="006059EC"/>
    <w:rsid w:val="00605A02"/>
    <w:rsid w:val="00605A2D"/>
    <w:rsid w:val="00605A5D"/>
    <w:rsid w:val="00605B5D"/>
    <w:rsid w:val="00605B62"/>
    <w:rsid w:val="00606D69"/>
    <w:rsid w:val="00606EB5"/>
    <w:rsid w:val="0060718B"/>
    <w:rsid w:val="006074B1"/>
    <w:rsid w:val="006074C5"/>
    <w:rsid w:val="00607ADE"/>
    <w:rsid w:val="00607B14"/>
    <w:rsid w:val="00607D56"/>
    <w:rsid w:val="00607D71"/>
    <w:rsid w:val="00607E68"/>
    <w:rsid w:val="0061007C"/>
    <w:rsid w:val="00610224"/>
    <w:rsid w:val="006102C6"/>
    <w:rsid w:val="006103F0"/>
    <w:rsid w:val="006106F1"/>
    <w:rsid w:val="0061073C"/>
    <w:rsid w:val="0061073E"/>
    <w:rsid w:val="00610971"/>
    <w:rsid w:val="00610AFA"/>
    <w:rsid w:val="00610B78"/>
    <w:rsid w:val="00610F3D"/>
    <w:rsid w:val="006113A9"/>
    <w:rsid w:val="00611876"/>
    <w:rsid w:val="006119C6"/>
    <w:rsid w:val="00611C82"/>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65F"/>
    <w:rsid w:val="006159FA"/>
    <w:rsid w:val="00615A66"/>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346"/>
    <w:rsid w:val="006205EA"/>
    <w:rsid w:val="00620686"/>
    <w:rsid w:val="00620721"/>
    <w:rsid w:val="006209E8"/>
    <w:rsid w:val="00620C4D"/>
    <w:rsid w:val="00621B6A"/>
    <w:rsid w:val="00621C0B"/>
    <w:rsid w:val="00621C72"/>
    <w:rsid w:val="00621CAD"/>
    <w:rsid w:val="00621DB8"/>
    <w:rsid w:val="0062290F"/>
    <w:rsid w:val="00622FF3"/>
    <w:rsid w:val="0062315F"/>
    <w:rsid w:val="0062328C"/>
    <w:rsid w:val="00623367"/>
    <w:rsid w:val="00623427"/>
    <w:rsid w:val="00623503"/>
    <w:rsid w:val="006236E1"/>
    <w:rsid w:val="00623881"/>
    <w:rsid w:val="00623AEB"/>
    <w:rsid w:val="00623E4E"/>
    <w:rsid w:val="00623F95"/>
    <w:rsid w:val="00624210"/>
    <w:rsid w:val="0062440F"/>
    <w:rsid w:val="00624613"/>
    <w:rsid w:val="00624C2C"/>
    <w:rsid w:val="00624C6E"/>
    <w:rsid w:val="00624C97"/>
    <w:rsid w:val="00624FB3"/>
    <w:rsid w:val="00625191"/>
    <w:rsid w:val="006254FE"/>
    <w:rsid w:val="00625678"/>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7C7"/>
    <w:rsid w:val="0063082D"/>
    <w:rsid w:val="006308E7"/>
    <w:rsid w:val="00630A21"/>
    <w:rsid w:val="00631007"/>
    <w:rsid w:val="006311DF"/>
    <w:rsid w:val="006312B2"/>
    <w:rsid w:val="00631826"/>
    <w:rsid w:val="00631C5B"/>
    <w:rsid w:val="00632170"/>
    <w:rsid w:val="0063262E"/>
    <w:rsid w:val="006326BC"/>
    <w:rsid w:val="00632763"/>
    <w:rsid w:val="00632927"/>
    <w:rsid w:val="00632A0E"/>
    <w:rsid w:val="00632A4C"/>
    <w:rsid w:val="00632EEF"/>
    <w:rsid w:val="00633046"/>
    <w:rsid w:val="0063305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DC1"/>
    <w:rsid w:val="00634FCD"/>
    <w:rsid w:val="0063505C"/>
    <w:rsid w:val="00635131"/>
    <w:rsid w:val="006352D5"/>
    <w:rsid w:val="006353D0"/>
    <w:rsid w:val="006356B8"/>
    <w:rsid w:val="0063582A"/>
    <w:rsid w:val="00635849"/>
    <w:rsid w:val="00635EDC"/>
    <w:rsid w:val="00635F56"/>
    <w:rsid w:val="00635F8B"/>
    <w:rsid w:val="00636094"/>
    <w:rsid w:val="0063633A"/>
    <w:rsid w:val="0063650D"/>
    <w:rsid w:val="00636943"/>
    <w:rsid w:val="006369A3"/>
    <w:rsid w:val="00636A76"/>
    <w:rsid w:val="00636F7C"/>
    <w:rsid w:val="00637088"/>
    <w:rsid w:val="0063708A"/>
    <w:rsid w:val="0063720A"/>
    <w:rsid w:val="00637369"/>
    <w:rsid w:val="006373C7"/>
    <w:rsid w:val="006378E9"/>
    <w:rsid w:val="00637B0B"/>
    <w:rsid w:val="00637DDD"/>
    <w:rsid w:val="00637E00"/>
    <w:rsid w:val="00640014"/>
    <w:rsid w:val="006401C6"/>
    <w:rsid w:val="00640207"/>
    <w:rsid w:val="00640222"/>
    <w:rsid w:val="0064037D"/>
    <w:rsid w:val="006409F3"/>
    <w:rsid w:val="00640E9C"/>
    <w:rsid w:val="00640EBE"/>
    <w:rsid w:val="00641061"/>
    <w:rsid w:val="006411DF"/>
    <w:rsid w:val="006419ED"/>
    <w:rsid w:val="00641D92"/>
    <w:rsid w:val="00641E5D"/>
    <w:rsid w:val="006427DE"/>
    <w:rsid w:val="00642A22"/>
    <w:rsid w:val="00642C85"/>
    <w:rsid w:val="00642D10"/>
    <w:rsid w:val="00642E65"/>
    <w:rsid w:val="0064320A"/>
    <w:rsid w:val="0064360E"/>
    <w:rsid w:val="00643769"/>
    <w:rsid w:val="00643891"/>
    <w:rsid w:val="00643BD9"/>
    <w:rsid w:val="00643BE2"/>
    <w:rsid w:val="00643CB4"/>
    <w:rsid w:val="00643DCD"/>
    <w:rsid w:val="00644200"/>
    <w:rsid w:val="0064428B"/>
    <w:rsid w:val="00644511"/>
    <w:rsid w:val="0064472F"/>
    <w:rsid w:val="0064486C"/>
    <w:rsid w:val="006449B7"/>
    <w:rsid w:val="006449C6"/>
    <w:rsid w:val="00644AB3"/>
    <w:rsid w:val="00644AC3"/>
    <w:rsid w:val="00644BF1"/>
    <w:rsid w:val="00644E60"/>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D5"/>
    <w:rsid w:val="006518B1"/>
    <w:rsid w:val="006519CF"/>
    <w:rsid w:val="00651AD3"/>
    <w:rsid w:val="00651B74"/>
    <w:rsid w:val="00651B99"/>
    <w:rsid w:val="00651FA0"/>
    <w:rsid w:val="00652085"/>
    <w:rsid w:val="0065219A"/>
    <w:rsid w:val="00652599"/>
    <w:rsid w:val="00653217"/>
    <w:rsid w:val="00653273"/>
    <w:rsid w:val="00653280"/>
    <w:rsid w:val="006533A1"/>
    <w:rsid w:val="00653423"/>
    <w:rsid w:val="00653FED"/>
    <w:rsid w:val="00654149"/>
    <w:rsid w:val="0065424F"/>
    <w:rsid w:val="006543B8"/>
    <w:rsid w:val="006544F6"/>
    <w:rsid w:val="0065465B"/>
    <w:rsid w:val="006547CC"/>
    <w:rsid w:val="00654CF4"/>
    <w:rsid w:val="00654DAA"/>
    <w:rsid w:val="00654E85"/>
    <w:rsid w:val="00655070"/>
    <w:rsid w:val="00655223"/>
    <w:rsid w:val="00655272"/>
    <w:rsid w:val="0065560D"/>
    <w:rsid w:val="00655780"/>
    <w:rsid w:val="0065594D"/>
    <w:rsid w:val="006561FF"/>
    <w:rsid w:val="00656589"/>
    <w:rsid w:val="00656C17"/>
    <w:rsid w:val="00656D6F"/>
    <w:rsid w:val="00657005"/>
    <w:rsid w:val="006570C8"/>
    <w:rsid w:val="006572FB"/>
    <w:rsid w:val="0065740C"/>
    <w:rsid w:val="00657588"/>
    <w:rsid w:val="006578D9"/>
    <w:rsid w:val="00657D4D"/>
    <w:rsid w:val="00657EF3"/>
    <w:rsid w:val="00657F67"/>
    <w:rsid w:val="006604E8"/>
    <w:rsid w:val="006605DC"/>
    <w:rsid w:val="00660B35"/>
    <w:rsid w:val="00660DC0"/>
    <w:rsid w:val="00661111"/>
    <w:rsid w:val="0066146F"/>
    <w:rsid w:val="00661621"/>
    <w:rsid w:val="00661636"/>
    <w:rsid w:val="00661886"/>
    <w:rsid w:val="00661C4E"/>
    <w:rsid w:val="00661CC2"/>
    <w:rsid w:val="00661E2B"/>
    <w:rsid w:val="00661E4E"/>
    <w:rsid w:val="00662166"/>
    <w:rsid w:val="006622B7"/>
    <w:rsid w:val="0066235A"/>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38D"/>
    <w:rsid w:val="00664559"/>
    <w:rsid w:val="00664678"/>
    <w:rsid w:val="006646F4"/>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704A"/>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B4F"/>
    <w:rsid w:val="00671C79"/>
    <w:rsid w:val="00671E40"/>
    <w:rsid w:val="006723CD"/>
    <w:rsid w:val="0067252A"/>
    <w:rsid w:val="00672565"/>
    <w:rsid w:val="006725CC"/>
    <w:rsid w:val="0067273D"/>
    <w:rsid w:val="00672793"/>
    <w:rsid w:val="00672966"/>
    <w:rsid w:val="00672E5D"/>
    <w:rsid w:val="006731DF"/>
    <w:rsid w:val="006733B2"/>
    <w:rsid w:val="006735BC"/>
    <w:rsid w:val="00673BDE"/>
    <w:rsid w:val="00673E7E"/>
    <w:rsid w:val="00673EB7"/>
    <w:rsid w:val="00673FBF"/>
    <w:rsid w:val="006740F1"/>
    <w:rsid w:val="0067439E"/>
    <w:rsid w:val="00674460"/>
    <w:rsid w:val="006754D4"/>
    <w:rsid w:val="00675652"/>
    <w:rsid w:val="006758E5"/>
    <w:rsid w:val="00675B15"/>
    <w:rsid w:val="00675C1A"/>
    <w:rsid w:val="00675C2E"/>
    <w:rsid w:val="00675DA0"/>
    <w:rsid w:val="00675ECB"/>
    <w:rsid w:val="00676407"/>
    <w:rsid w:val="0067649C"/>
    <w:rsid w:val="006765BA"/>
    <w:rsid w:val="0067663F"/>
    <w:rsid w:val="006766D0"/>
    <w:rsid w:val="006767B8"/>
    <w:rsid w:val="006768F3"/>
    <w:rsid w:val="00676DCB"/>
    <w:rsid w:val="00677725"/>
    <w:rsid w:val="006779A2"/>
    <w:rsid w:val="00677D0D"/>
    <w:rsid w:val="00677F10"/>
    <w:rsid w:val="0068013A"/>
    <w:rsid w:val="0068043D"/>
    <w:rsid w:val="00680A97"/>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C2D"/>
    <w:rsid w:val="00683D0C"/>
    <w:rsid w:val="00683D7F"/>
    <w:rsid w:val="00683E9E"/>
    <w:rsid w:val="00684258"/>
    <w:rsid w:val="0068437D"/>
    <w:rsid w:val="0068457A"/>
    <w:rsid w:val="006845C9"/>
    <w:rsid w:val="006848AF"/>
    <w:rsid w:val="00684C91"/>
    <w:rsid w:val="00685115"/>
    <w:rsid w:val="006853FF"/>
    <w:rsid w:val="00685610"/>
    <w:rsid w:val="00685725"/>
    <w:rsid w:val="00685834"/>
    <w:rsid w:val="00685D3B"/>
    <w:rsid w:val="00685DB7"/>
    <w:rsid w:val="00685E34"/>
    <w:rsid w:val="0068623E"/>
    <w:rsid w:val="0068629C"/>
    <w:rsid w:val="00686366"/>
    <w:rsid w:val="006863E5"/>
    <w:rsid w:val="00686456"/>
    <w:rsid w:val="0068653A"/>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BE"/>
    <w:rsid w:val="0069463D"/>
    <w:rsid w:val="006949AD"/>
    <w:rsid w:val="00694BA7"/>
    <w:rsid w:val="00694E1F"/>
    <w:rsid w:val="006951A8"/>
    <w:rsid w:val="00695434"/>
    <w:rsid w:val="00695884"/>
    <w:rsid w:val="00695A07"/>
    <w:rsid w:val="00695A0F"/>
    <w:rsid w:val="00696244"/>
    <w:rsid w:val="006963FC"/>
    <w:rsid w:val="006966CE"/>
    <w:rsid w:val="00696738"/>
    <w:rsid w:val="0069681E"/>
    <w:rsid w:val="006969D6"/>
    <w:rsid w:val="00696AE4"/>
    <w:rsid w:val="00696B6A"/>
    <w:rsid w:val="00696C0A"/>
    <w:rsid w:val="00696D4E"/>
    <w:rsid w:val="00696D7E"/>
    <w:rsid w:val="00696DD1"/>
    <w:rsid w:val="00697181"/>
    <w:rsid w:val="00697409"/>
    <w:rsid w:val="0069755C"/>
    <w:rsid w:val="006977CA"/>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1067"/>
    <w:rsid w:val="006A150F"/>
    <w:rsid w:val="006A17BB"/>
    <w:rsid w:val="006A1867"/>
    <w:rsid w:val="006A188F"/>
    <w:rsid w:val="006A18DD"/>
    <w:rsid w:val="006A20BD"/>
    <w:rsid w:val="006A211A"/>
    <w:rsid w:val="006A2286"/>
    <w:rsid w:val="006A2312"/>
    <w:rsid w:val="006A2347"/>
    <w:rsid w:val="006A23E1"/>
    <w:rsid w:val="006A2495"/>
    <w:rsid w:val="006A24B3"/>
    <w:rsid w:val="006A272B"/>
    <w:rsid w:val="006A2AEE"/>
    <w:rsid w:val="006A2BF5"/>
    <w:rsid w:val="006A2D0E"/>
    <w:rsid w:val="006A2E53"/>
    <w:rsid w:val="006A2E66"/>
    <w:rsid w:val="006A3227"/>
    <w:rsid w:val="006A3275"/>
    <w:rsid w:val="006A3297"/>
    <w:rsid w:val="006A3396"/>
    <w:rsid w:val="006A3513"/>
    <w:rsid w:val="006A3A18"/>
    <w:rsid w:val="006A3F94"/>
    <w:rsid w:val="006A4003"/>
    <w:rsid w:val="006A40D0"/>
    <w:rsid w:val="006A4113"/>
    <w:rsid w:val="006A42B5"/>
    <w:rsid w:val="006A44BC"/>
    <w:rsid w:val="006A4917"/>
    <w:rsid w:val="006A49B5"/>
    <w:rsid w:val="006A4B8E"/>
    <w:rsid w:val="006A4DFF"/>
    <w:rsid w:val="006A4FF3"/>
    <w:rsid w:val="006A500D"/>
    <w:rsid w:val="006A5551"/>
    <w:rsid w:val="006A5A45"/>
    <w:rsid w:val="006A5C57"/>
    <w:rsid w:val="006A5CA3"/>
    <w:rsid w:val="006A5D5C"/>
    <w:rsid w:val="006A5E26"/>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24E6"/>
    <w:rsid w:val="006B290F"/>
    <w:rsid w:val="006B2AAF"/>
    <w:rsid w:val="006B308D"/>
    <w:rsid w:val="006B373C"/>
    <w:rsid w:val="006B3765"/>
    <w:rsid w:val="006B393F"/>
    <w:rsid w:val="006B3DB1"/>
    <w:rsid w:val="006B3E55"/>
    <w:rsid w:val="006B3EA5"/>
    <w:rsid w:val="006B401E"/>
    <w:rsid w:val="006B4928"/>
    <w:rsid w:val="006B4D17"/>
    <w:rsid w:val="006B4D6D"/>
    <w:rsid w:val="006B5111"/>
    <w:rsid w:val="006B6346"/>
    <w:rsid w:val="006B63A4"/>
    <w:rsid w:val="006B662F"/>
    <w:rsid w:val="006B6778"/>
    <w:rsid w:val="006B68AC"/>
    <w:rsid w:val="006B6AD0"/>
    <w:rsid w:val="006B6B52"/>
    <w:rsid w:val="006B6BA3"/>
    <w:rsid w:val="006B6C83"/>
    <w:rsid w:val="006B6C95"/>
    <w:rsid w:val="006B6D11"/>
    <w:rsid w:val="006B725C"/>
    <w:rsid w:val="006B7864"/>
    <w:rsid w:val="006B7873"/>
    <w:rsid w:val="006B7D6A"/>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30C3"/>
    <w:rsid w:val="006C3309"/>
    <w:rsid w:val="006C375B"/>
    <w:rsid w:val="006C38BC"/>
    <w:rsid w:val="006C3ECF"/>
    <w:rsid w:val="006C3F91"/>
    <w:rsid w:val="006C3FF3"/>
    <w:rsid w:val="006C410A"/>
    <w:rsid w:val="006C44D3"/>
    <w:rsid w:val="006C45C1"/>
    <w:rsid w:val="006C4AED"/>
    <w:rsid w:val="006C4B11"/>
    <w:rsid w:val="006C4D35"/>
    <w:rsid w:val="006C4D69"/>
    <w:rsid w:val="006C4E89"/>
    <w:rsid w:val="006C4FD4"/>
    <w:rsid w:val="006C5000"/>
    <w:rsid w:val="006C50C3"/>
    <w:rsid w:val="006C54AC"/>
    <w:rsid w:val="006C566C"/>
    <w:rsid w:val="006C57EC"/>
    <w:rsid w:val="006C59D0"/>
    <w:rsid w:val="006C5C20"/>
    <w:rsid w:val="006C5DC7"/>
    <w:rsid w:val="006C5F8F"/>
    <w:rsid w:val="006C5FF1"/>
    <w:rsid w:val="006C6287"/>
    <w:rsid w:val="006C6438"/>
    <w:rsid w:val="006C6527"/>
    <w:rsid w:val="006C6584"/>
    <w:rsid w:val="006C677C"/>
    <w:rsid w:val="006C67E1"/>
    <w:rsid w:val="006C6DDC"/>
    <w:rsid w:val="006C6E92"/>
    <w:rsid w:val="006C6F16"/>
    <w:rsid w:val="006C70DA"/>
    <w:rsid w:val="006C71A1"/>
    <w:rsid w:val="006C75C9"/>
    <w:rsid w:val="006C78D5"/>
    <w:rsid w:val="006C7CAC"/>
    <w:rsid w:val="006C7FB9"/>
    <w:rsid w:val="006D03B0"/>
    <w:rsid w:val="006D05B9"/>
    <w:rsid w:val="006D0706"/>
    <w:rsid w:val="006D073A"/>
    <w:rsid w:val="006D07F3"/>
    <w:rsid w:val="006D0846"/>
    <w:rsid w:val="006D0C09"/>
    <w:rsid w:val="006D0EBC"/>
    <w:rsid w:val="006D1349"/>
    <w:rsid w:val="006D1863"/>
    <w:rsid w:val="006D190F"/>
    <w:rsid w:val="006D1A23"/>
    <w:rsid w:val="006D1B83"/>
    <w:rsid w:val="006D1D0D"/>
    <w:rsid w:val="006D1D4D"/>
    <w:rsid w:val="006D1DAC"/>
    <w:rsid w:val="006D1DFA"/>
    <w:rsid w:val="006D1F1A"/>
    <w:rsid w:val="006D2039"/>
    <w:rsid w:val="006D21FF"/>
    <w:rsid w:val="006D23C8"/>
    <w:rsid w:val="006D25E4"/>
    <w:rsid w:val="006D2654"/>
    <w:rsid w:val="006D272A"/>
    <w:rsid w:val="006D2928"/>
    <w:rsid w:val="006D2B3C"/>
    <w:rsid w:val="006D3111"/>
    <w:rsid w:val="006D31AF"/>
    <w:rsid w:val="006D31DD"/>
    <w:rsid w:val="006D350D"/>
    <w:rsid w:val="006D35CD"/>
    <w:rsid w:val="006D3799"/>
    <w:rsid w:val="006D3B42"/>
    <w:rsid w:val="006D3C05"/>
    <w:rsid w:val="006D3D01"/>
    <w:rsid w:val="006D3F33"/>
    <w:rsid w:val="006D4131"/>
    <w:rsid w:val="006D4133"/>
    <w:rsid w:val="006D419F"/>
    <w:rsid w:val="006D41FD"/>
    <w:rsid w:val="006D4373"/>
    <w:rsid w:val="006D44BD"/>
    <w:rsid w:val="006D4617"/>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2E1"/>
    <w:rsid w:val="006D74C9"/>
    <w:rsid w:val="006D7598"/>
    <w:rsid w:val="006D772B"/>
    <w:rsid w:val="006D7B93"/>
    <w:rsid w:val="006D7BBD"/>
    <w:rsid w:val="006D7C30"/>
    <w:rsid w:val="006D7D69"/>
    <w:rsid w:val="006D7DAD"/>
    <w:rsid w:val="006D7EC6"/>
    <w:rsid w:val="006D7F8B"/>
    <w:rsid w:val="006E00C8"/>
    <w:rsid w:val="006E0116"/>
    <w:rsid w:val="006E026A"/>
    <w:rsid w:val="006E0566"/>
    <w:rsid w:val="006E076B"/>
    <w:rsid w:val="006E0990"/>
    <w:rsid w:val="006E0B16"/>
    <w:rsid w:val="006E0C09"/>
    <w:rsid w:val="006E1135"/>
    <w:rsid w:val="006E1437"/>
    <w:rsid w:val="006E1469"/>
    <w:rsid w:val="006E176F"/>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4646"/>
    <w:rsid w:val="006E512D"/>
    <w:rsid w:val="006E5268"/>
    <w:rsid w:val="006E5477"/>
    <w:rsid w:val="006E554E"/>
    <w:rsid w:val="006E5ADB"/>
    <w:rsid w:val="006E5AFE"/>
    <w:rsid w:val="006E67DC"/>
    <w:rsid w:val="006E696A"/>
    <w:rsid w:val="006E6C33"/>
    <w:rsid w:val="006E6F03"/>
    <w:rsid w:val="006E718D"/>
    <w:rsid w:val="006E71A8"/>
    <w:rsid w:val="006E7496"/>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51E"/>
    <w:rsid w:val="006F291E"/>
    <w:rsid w:val="006F2FFF"/>
    <w:rsid w:val="006F3052"/>
    <w:rsid w:val="006F3066"/>
    <w:rsid w:val="006F314D"/>
    <w:rsid w:val="006F34F8"/>
    <w:rsid w:val="006F36C4"/>
    <w:rsid w:val="006F38F2"/>
    <w:rsid w:val="006F3B01"/>
    <w:rsid w:val="006F3C66"/>
    <w:rsid w:val="006F4189"/>
    <w:rsid w:val="006F41A7"/>
    <w:rsid w:val="006F4609"/>
    <w:rsid w:val="006F468E"/>
    <w:rsid w:val="006F4869"/>
    <w:rsid w:val="006F4B21"/>
    <w:rsid w:val="006F5386"/>
    <w:rsid w:val="006F54EC"/>
    <w:rsid w:val="006F557B"/>
    <w:rsid w:val="006F5674"/>
    <w:rsid w:val="006F5B41"/>
    <w:rsid w:val="006F5B7A"/>
    <w:rsid w:val="006F5E50"/>
    <w:rsid w:val="006F6668"/>
    <w:rsid w:val="006F6689"/>
    <w:rsid w:val="006F6740"/>
    <w:rsid w:val="006F6F6A"/>
    <w:rsid w:val="006F6FEA"/>
    <w:rsid w:val="006F70E1"/>
    <w:rsid w:val="006F7427"/>
    <w:rsid w:val="006F746D"/>
    <w:rsid w:val="006F7795"/>
    <w:rsid w:val="006F7A92"/>
    <w:rsid w:val="006F7B9F"/>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6ED"/>
    <w:rsid w:val="00705D28"/>
    <w:rsid w:val="00705D5D"/>
    <w:rsid w:val="00705F1E"/>
    <w:rsid w:val="00705F73"/>
    <w:rsid w:val="007062C8"/>
    <w:rsid w:val="00706622"/>
    <w:rsid w:val="007067D1"/>
    <w:rsid w:val="00706943"/>
    <w:rsid w:val="00706A71"/>
    <w:rsid w:val="00706AC2"/>
    <w:rsid w:val="00706FA3"/>
    <w:rsid w:val="00707132"/>
    <w:rsid w:val="00707376"/>
    <w:rsid w:val="0070743B"/>
    <w:rsid w:val="0070775C"/>
    <w:rsid w:val="00707984"/>
    <w:rsid w:val="00707BB8"/>
    <w:rsid w:val="00707CC2"/>
    <w:rsid w:val="00707EA8"/>
    <w:rsid w:val="00707EC9"/>
    <w:rsid w:val="0071011B"/>
    <w:rsid w:val="007101EE"/>
    <w:rsid w:val="00710347"/>
    <w:rsid w:val="007103FA"/>
    <w:rsid w:val="0071086A"/>
    <w:rsid w:val="00710870"/>
    <w:rsid w:val="00710994"/>
    <w:rsid w:val="007109CD"/>
    <w:rsid w:val="00710A3E"/>
    <w:rsid w:val="00710D33"/>
    <w:rsid w:val="00711003"/>
    <w:rsid w:val="0071127B"/>
    <w:rsid w:val="007115E3"/>
    <w:rsid w:val="007116A9"/>
    <w:rsid w:val="00711760"/>
    <w:rsid w:val="00711783"/>
    <w:rsid w:val="0071196B"/>
    <w:rsid w:val="00711A0F"/>
    <w:rsid w:val="00711AE4"/>
    <w:rsid w:val="00711B2B"/>
    <w:rsid w:val="00711B30"/>
    <w:rsid w:val="00711D10"/>
    <w:rsid w:val="00711D73"/>
    <w:rsid w:val="00712202"/>
    <w:rsid w:val="007124A7"/>
    <w:rsid w:val="007127E2"/>
    <w:rsid w:val="007129EB"/>
    <w:rsid w:val="00712A0F"/>
    <w:rsid w:val="00712ED8"/>
    <w:rsid w:val="00712FDB"/>
    <w:rsid w:val="007131B0"/>
    <w:rsid w:val="00713603"/>
    <w:rsid w:val="0071371F"/>
    <w:rsid w:val="0071374D"/>
    <w:rsid w:val="00713DD7"/>
    <w:rsid w:val="00714065"/>
    <w:rsid w:val="00714133"/>
    <w:rsid w:val="00714186"/>
    <w:rsid w:val="00714312"/>
    <w:rsid w:val="0071468F"/>
    <w:rsid w:val="00714796"/>
    <w:rsid w:val="00714D6A"/>
    <w:rsid w:val="00714F45"/>
    <w:rsid w:val="007154FD"/>
    <w:rsid w:val="00715B4D"/>
    <w:rsid w:val="00715CC6"/>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B7"/>
    <w:rsid w:val="0072190B"/>
    <w:rsid w:val="00721B24"/>
    <w:rsid w:val="00721C7B"/>
    <w:rsid w:val="00721CB7"/>
    <w:rsid w:val="00721DB3"/>
    <w:rsid w:val="00721E1D"/>
    <w:rsid w:val="00722260"/>
    <w:rsid w:val="007222DD"/>
    <w:rsid w:val="007223AF"/>
    <w:rsid w:val="007227B0"/>
    <w:rsid w:val="007229BA"/>
    <w:rsid w:val="00722B61"/>
    <w:rsid w:val="00722B72"/>
    <w:rsid w:val="00722BD3"/>
    <w:rsid w:val="00722C04"/>
    <w:rsid w:val="00722DB1"/>
    <w:rsid w:val="00722E31"/>
    <w:rsid w:val="00723099"/>
    <w:rsid w:val="007233B6"/>
    <w:rsid w:val="00723498"/>
    <w:rsid w:val="0072350B"/>
    <w:rsid w:val="00723780"/>
    <w:rsid w:val="007238B7"/>
    <w:rsid w:val="007238F1"/>
    <w:rsid w:val="00723B10"/>
    <w:rsid w:val="007242E3"/>
    <w:rsid w:val="00724426"/>
    <w:rsid w:val="00724437"/>
    <w:rsid w:val="007244BA"/>
    <w:rsid w:val="007245F9"/>
    <w:rsid w:val="0072461A"/>
    <w:rsid w:val="007248B6"/>
    <w:rsid w:val="00724C2A"/>
    <w:rsid w:val="00725068"/>
    <w:rsid w:val="00725071"/>
    <w:rsid w:val="0072560E"/>
    <w:rsid w:val="00725CB6"/>
    <w:rsid w:val="00725CDC"/>
    <w:rsid w:val="00726281"/>
    <w:rsid w:val="007262FE"/>
    <w:rsid w:val="0072650B"/>
    <w:rsid w:val="00726537"/>
    <w:rsid w:val="0072665F"/>
    <w:rsid w:val="00726BA2"/>
    <w:rsid w:val="007273EC"/>
    <w:rsid w:val="007273FE"/>
    <w:rsid w:val="00727614"/>
    <w:rsid w:val="007279F1"/>
    <w:rsid w:val="00727E9F"/>
    <w:rsid w:val="0073030C"/>
    <w:rsid w:val="00730F12"/>
    <w:rsid w:val="007310E2"/>
    <w:rsid w:val="0073128B"/>
    <w:rsid w:val="00731294"/>
    <w:rsid w:val="00731470"/>
    <w:rsid w:val="0073150C"/>
    <w:rsid w:val="0073171A"/>
    <w:rsid w:val="007325D3"/>
    <w:rsid w:val="00732885"/>
    <w:rsid w:val="00733858"/>
    <w:rsid w:val="007339D8"/>
    <w:rsid w:val="00733A80"/>
    <w:rsid w:val="00733D2E"/>
    <w:rsid w:val="00733D60"/>
    <w:rsid w:val="007341FF"/>
    <w:rsid w:val="0073487C"/>
    <w:rsid w:val="0073497A"/>
    <w:rsid w:val="00735174"/>
    <w:rsid w:val="007351F6"/>
    <w:rsid w:val="007352BF"/>
    <w:rsid w:val="00735314"/>
    <w:rsid w:val="0073532A"/>
    <w:rsid w:val="007358AC"/>
    <w:rsid w:val="00735AB8"/>
    <w:rsid w:val="00735B91"/>
    <w:rsid w:val="00735E35"/>
    <w:rsid w:val="007360A6"/>
    <w:rsid w:val="0073637C"/>
    <w:rsid w:val="00736565"/>
    <w:rsid w:val="00736886"/>
    <w:rsid w:val="00736B2D"/>
    <w:rsid w:val="00736BE9"/>
    <w:rsid w:val="00736C3A"/>
    <w:rsid w:val="00736D7B"/>
    <w:rsid w:val="00737302"/>
    <w:rsid w:val="0073739A"/>
    <w:rsid w:val="007377ED"/>
    <w:rsid w:val="007379C8"/>
    <w:rsid w:val="00737C35"/>
    <w:rsid w:val="00737C64"/>
    <w:rsid w:val="007406A2"/>
    <w:rsid w:val="007406C0"/>
    <w:rsid w:val="007407C9"/>
    <w:rsid w:val="007407F3"/>
    <w:rsid w:val="00740866"/>
    <w:rsid w:val="00740AC1"/>
    <w:rsid w:val="00740B5C"/>
    <w:rsid w:val="00740BF9"/>
    <w:rsid w:val="00740E20"/>
    <w:rsid w:val="0074108B"/>
    <w:rsid w:val="00741311"/>
    <w:rsid w:val="00741434"/>
    <w:rsid w:val="007415B6"/>
    <w:rsid w:val="00741A56"/>
    <w:rsid w:val="00741F95"/>
    <w:rsid w:val="00741FB8"/>
    <w:rsid w:val="007420C9"/>
    <w:rsid w:val="007420F1"/>
    <w:rsid w:val="00742170"/>
    <w:rsid w:val="00742695"/>
    <w:rsid w:val="00742A51"/>
    <w:rsid w:val="00742E8F"/>
    <w:rsid w:val="007430B8"/>
    <w:rsid w:val="00743468"/>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EBB"/>
    <w:rsid w:val="00746167"/>
    <w:rsid w:val="00746199"/>
    <w:rsid w:val="00746B2B"/>
    <w:rsid w:val="00746BBC"/>
    <w:rsid w:val="00747265"/>
    <w:rsid w:val="00747446"/>
    <w:rsid w:val="00747B64"/>
    <w:rsid w:val="00747BD8"/>
    <w:rsid w:val="00747E94"/>
    <w:rsid w:val="00747F05"/>
    <w:rsid w:val="00747F85"/>
    <w:rsid w:val="0075038A"/>
    <w:rsid w:val="007503B7"/>
    <w:rsid w:val="00750529"/>
    <w:rsid w:val="00750763"/>
    <w:rsid w:val="0075076E"/>
    <w:rsid w:val="007509F9"/>
    <w:rsid w:val="00750B49"/>
    <w:rsid w:val="00751348"/>
    <w:rsid w:val="0075135F"/>
    <w:rsid w:val="007513B4"/>
    <w:rsid w:val="007515B0"/>
    <w:rsid w:val="007519D2"/>
    <w:rsid w:val="00751F76"/>
    <w:rsid w:val="007521E8"/>
    <w:rsid w:val="0075242A"/>
    <w:rsid w:val="00752497"/>
    <w:rsid w:val="007524E2"/>
    <w:rsid w:val="00752CA7"/>
    <w:rsid w:val="00752FE7"/>
    <w:rsid w:val="007538EE"/>
    <w:rsid w:val="00753BCB"/>
    <w:rsid w:val="00753C06"/>
    <w:rsid w:val="00753D66"/>
    <w:rsid w:val="00753F01"/>
    <w:rsid w:val="0075412E"/>
    <w:rsid w:val="00754280"/>
    <w:rsid w:val="007542FD"/>
    <w:rsid w:val="00754637"/>
    <w:rsid w:val="00754747"/>
    <w:rsid w:val="00754BCA"/>
    <w:rsid w:val="00754D64"/>
    <w:rsid w:val="00754D87"/>
    <w:rsid w:val="00754E71"/>
    <w:rsid w:val="00754F1F"/>
    <w:rsid w:val="00754FCC"/>
    <w:rsid w:val="00755203"/>
    <w:rsid w:val="00755420"/>
    <w:rsid w:val="00755559"/>
    <w:rsid w:val="0075563F"/>
    <w:rsid w:val="007556AB"/>
    <w:rsid w:val="00755B06"/>
    <w:rsid w:val="00755D41"/>
    <w:rsid w:val="00755E06"/>
    <w:rsid w:val="00755F8B"/>
    <w:rsid w:val="007560DF"/>
    <w:rsid w:val="007562DC"/>
    <w:rsid w:val="0075638E"/>
    <w:rsid w:val="007565D0"/>
    <w:rsid w:val="007565E2"/>
    <w:rsid w:val="00756F15"/>
    <w:rsid w:val="00756F1E"/>
    <w:rsid w:val="007570A4"/>
    <w:rsid w:val="00757282"/>
    <w:rsid w:val="007572E9"/>
    <w:rsid w:val="00757713"/>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209"/>
    <w:rsid w:val="007632D6"/>
    <w:rsid w:val="00763432"/>
    <w:rsid w:val="00763448"/>
    <w:rsid w:val="00763848"/>
    <w:rsid w:val="00763D61"/>
    <w:rsid w:val="00763D64"/>
    <w:rsid w:val="00763E60"/>
    <w:rsid w:val="00763EB7"/>
    <w:rsid w:val="00764043"/>
    <w:rsid w:val="00764611"/>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9EF"/>
    <w:rsid w:val="00766B0E"/>
    <w:rsid w:val="00766BFB"/>
    <w:rsid w:val="00766E6E"/>
    <w:rsid w:val="00766ED2"/>
    <w:rsid w:val="00766FD1"/>
    <w:rsid w:val="0076731C"/>
    <w:rsid w:val="007673EE"/>
    <w:rsid w:val="0076747C"/>
    <w:rsid w:val="007674C6"/>
    <w:rsid w:val="00767703"/>
    <w:rsid w:val="007678B6"/>
    <w:rsid w:val="00767B17"/>
    <w:rsid w:val="007700C8"/>
    <w:rsid w:val="0077016E"/>
    <w:rsid w:val="00770171"/>
    <w:rsid w:val="007703B1"/>
    <w:rsid w:val="00770750"/>
    <w:rsid w:val="007708D5"/>
    <w:rsid w:val="007709EC"/>
    <w:rsid w:val="00770B09"/>
    <w:rsid w:val="00770CEE"/>
    <w:rsid w:val="00770DEA"/>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7BE"/>
    <w:rsid w:val="0078380D"/>
    <w:rsid w:val="00783A45"/>
    <w:rsid w:val="00783E76"/>
    <w:rsid w:val="00784112"/>
    <w:rsid w:val="007842FE"/>
    <w:rsid w:val="0078440C"/>
    <w:rsid w:val="0078441A"/>
    <w:rsid w:val="00784702"/>
    <w:rsid w:val="0078470D"/>
    <w:rsid w:val="00784C31"/>
    <w:rsid w:val="00784EA1"/>
    <w:rsid w:val="00784ECF"/>
    <w:rsid w:val="00784FC7"/>
    <w:rsid w:val="007852BF"/>
    <w:rsid w:val="007852EC"/>
    <w:rsid w:val="00785496"/>
    <w:rsid w:val="007859E1"/>
    <w:rsid w:val="00785D7F"/>
    <w:rsid w:val="00785E31"/>
    <w:rsid w:val="007861D1"/>
    <w:rsid w:val="00786272"/>
    <w:rsid w:val="007864B2"/>
    <w:rsid w:val="007865D6"/>
    <w:rsid w:val="00786620"/>
    <w:rsid w:val="0078681A"/>
    <w:rsid w:val="007868B7"/>
    <w:rsid w:val="00786A00"/>
    <w:rsid w:val="00786BC0"/>
    <w:rsid w:val="00786FE9"/>
    <w:rsid w:val="0078720E"/>
    <w:rsid w:val="007875E7"/>
    <w:rsid w:val="007875F3"/>
    <w:rsid w:val="00787642"/>
    <w:rsid w:val="00787736"/>
    <w:rsid w:val="007877B9"/>
    <w:rsid w:val="007878C2"/>
    <w:rsid w:val="00787A55"/>
    <w:rsid w:val="00787C9B"/>
    <w:rsid w:val="00787FF1"/>
    <w:rsid w:val="00790409"/>
    <w:rsid w:val="0079045A"/>
    <w:rsid w:val="00790F46"/>
    <w:rsid w:val="00791190"/>
    <w:rsid w:val="007916D2"/>
    <w:rsid w:val="00791866"/>
    <w:rsid w:val="00791ADE"/>
    <w:rsid w:val="00791B4B"/>
    <w:rsid w:val="00791BE9"/>
    <w:rsid w:val="00791BEA"/>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DFE"/>
    <w:rsid w:val="00794E67"/>
    <w:rsid w:val="007954AC"/>
    <w:rsid w:val="00795804"/>
    <w:rsid w:val="00795809"/>
    <w:rsid w:val="007959A6"/>
    <w:rsid w:val="00795BA6"/>
    <w:rsid w:val="00795C33"/>
    <w:rsid w:val="00795E30"/>
    <w:rsid w:val="0079601B"/>
    <w:rsid w:val="007962E1"/>
    <w:rsid w:val="0079694C"/>
    <w:rsid w:val="00796B15"/>
    <w:rsid w:val="00796E1C"/>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E9"/>
    <w:rsid w:val="007A1B63"/>
    <w:rsid w:val="007A1ED1"/>
    <w:rsid w:val="007A2105"/>
    <w:rsid w:val="007A22D6"/>
    <w:rsid w:val="007A26B5"/>
    <w:rsid w:val="007A2AF7"/>
    <w:rsid w:val="007A2B25"/>
    <w:rsid w:val="007A2B54"/>
    <w:rsid w:val="007A2BFF"/>
    <w:rsid w:val="007A2D56"/>
    <w:rsid w:val="007A32DA"/>
    <w:rsid w:val="007A32E9"/>
    <w:rsid w:val="007A3395"/>
    <w:rsid w:val="007A33B4"/>
    <w:rsid w:val="007A33B5"/>
    <w:rsid w:val="007A3505"/>
    <w:rsid w:val="007A39A9"/>
    <w:rsid w:val="007A3A46"/>
    <w:rsid w:val="007A3BF2"/>
    <w:rsid w:val="007A4338"/>
    <w:rsid w:val="007A45C7"/>
    <w:rsid w:val="007A4710"/>
    <w:rsid w:val="007A4AF1"/>
    <w:rsid w:val="007A4E65"/>
    <w:rsid w:val="007A502A"/>
    <w:rsid w:val="007A5288"/>
    <w:rsid w:val="007A56FF"/>
    <w:rsid w:val="007A5B2D"/>
    <w:rsid w:val="007A5C80"/>
    <w:rsid w:val="007A5EA0"/>
    <w:rsid w:val="007A5F87"/>
    <w:rsid w:val="007A6053"/>
    <w:rsid w:val="007A618D"/>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BC0"/>
    <w:rsid w:val="007B3CE4"/>
    <w:rsid w:val="007B3E0C"/>
    <w:rsid w:val="007B448A"/>
    <w:rsid w:val="007B44DC"/>
    <w:rsid w:val="007B4543"/>
    <w:rsid w:val="007B4937"/>
    <w:rsid w:val="007B4B00"/>
    <w:rsid w:val="007B4D3D"/>
    <w:rsid w:val="007B5180"/>
    <w:rsid w:val="007B54C2"/>
    <w:rsid w:val="007B550D"/>
    <w:rsid w:val="007B5987"/>
    <w:rsid w:val="007B5A66"/>
    <w:rsid w:val="007B615B"/>
    <w:rsid w:val="007B6215"/>
    <w:rsid w:val="007B630D"/>
    <w:rsid w:val="007B69C9"/>
    <w:rsid w:val="007B7199"/>
    <w:rsid w:val="007B77FB"/>
    <w:rsid w:val="007B78A3"/>
    <w:rsid w:val="007B7B12"/>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4BD"/>
    <w:rsid w:val="007C1537"/>
    <w:rsid w:val="007C1840"/>
    <w:rsid w:val="007C198E"/>
    <w:rsid w:val="007C1AF2"/>
    <w:rsid w:val="007C1B94"/>
    <w:rsid w:val="007C1C1B"/>
    <w:rsid w:val="007C1CE2"/>
    <w:rsid w:val="007C1DFC"/>
    <w:rsid w:val="007C1E04"/>
    <w:rsid w:val="007C26FF"/>
    <w:rsid w:val="007C2810"/>
    <w:rsid w:val="007C2A39"/>
    <w:rsid w:val="007C2AAF"/>
    <w:rsid w:val="007C2AB5"/>
    <w:rsid w:val="007C301B"/>
    <w:rsid w:val="007C3045"/>
    <w:rsid w:val="007C32C4"/>
    <w:rsid w:val="007C3577"/>
    <w:rsid w:val="007C3BEC"/>
    <w:rsid w:val="007C3C91"/>
    <w:rsid w:val="007C3D88"/>
    <w:rsid w:val="007C3EE5"/>
    <w:rsid w:val="007C3F14"/>
    <w:rsid w:val="007C450E"/>
    <w:rsid w:val="007C4789"/>
    <w:rsid w:val="007C4A00"/>
    <w:rsid w:val="007C4F27"/>
    <w:rsid w:val="007C508D"/>
    <w:rsid w:val="007C50D1"/>
    <w:rsid w:val="007C515A"/>
    <w:rsid w:val="007C52ED"/>
    <w:rsid w:val="007C52F0"/>
    <w:rsid w:val="007C56CE"/>
    <w:rsid w:val="007C57CB"/>
    <w:rsid w:val="007C586D"/>
    <w:rsid w:val="007C5CE6"/>
    <w:rsid w:val="007C5D05"/>
    <w:rsid w:val="007C5D51"/>
    <w:rsid w:val="007C5DB6"/>
    <w:rsid w:val="007C5F57"/>
    <w:rsid w:val="007C6025"/>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A4"/>
    <w:rsid w:val="007D1B7C"/>
    <w:rsid w:val="007D1DBF"/>
    <w:rsid w:val="007D214A"/>
    <w:rsid w:val="007D2D98"/>
    <w:rsid w:val="007D2E05"/>
    <w:rsid w:val="007D2EE7"/>
    <w:rsid w:val="007D2F3D"/>
    <w:rsid w:val="007D3020"/>
    <w:rsid w:val="007D30D6"/>
    <w:rsid w:val="007D32E4"/>
    <w:rsid w:val="007D357E"/>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EBF"/>
    <w:rsid w:val="007E1FA7"/>
    <w:rsid w:val="007E201B"/>
    <w:rsid w:val="007E2146"/>
    <w:rsid w:val="007E2B64"/>
    <w:rsid w:val="007E2B9D"/>
    <w:rsid w:val="007E3182"/>
    <w:rsid w:val="007E36F8"/>
    <w:rsid w:val="007E3B56"/>
    <w:rsid w:val="007E3D23"/>
    <w:rsid w:val="007E4070"/>
    <w:rsid w:val="007E42F2"/>
    <w:rsid w:val="007E4797"/>
    <w:rsid w:val="007E48CD"/>
    <w:rsid w:val="007E48E4"/>
    <w:rsid w:val="007E492A"/>
    <w:rsid w:val="007E531F"/>
    <w:rsid w:val="007E55B1"/>
    <w:rsid w:val="007E5634"/>
    <w:rsid w:val="007E5D16"/>
    <w:rsid w:val="007E5FFD"/>
    <w:rsid w:val="007E602C"/>
    <w:rsid w:val="007E6239"/>
    <w:rsid w:val="007E66F7"/>
    <w:rsid w:val="007E6735"/>
    <w:rsid w:val="007E67F4"/>
    <w:rsid w:val="007E6ACB"/>
    <w:rsid w:val="007E732A"/>
    <w:rsid w:val="007E732E"/>
    <w:rsid w:val="007E739C"/>
    <w:rsid w:val="007E741E"/>
    <w:rsid w:val="007E75B6"/>
    <w:rsid w:val="007E7818"/>
    <w:rsid w:val="007E796F"/>
    <w:rsid w:val="007E79F1"/>
    <w:rsid w:val="007E7A84"/>
    <w:rsid w:val="007E7B2B"/>
    <w:rsid w:val="007E7E6F"/>
    <w:rsid w:val="007E7EA5"/>
    <w:rsid w:val="007F05E0"/>
    <w:rsid w:val="007F0B77"/>
    <w:rsid w:val="007F0B82"/>
    <w:rsid w:val="007F0CDB"/>
    <w:rsid w:val="007F0DD3"/>
    <w:rsid w:val="007F0FAC"/>
    <w:rsid w:val="007F1083"/>
    <w:rsid w:val="007F1145"/>
    <w:rsid w:val="007F18C0"/>
    <w:rsid w:val="007F2477"/>
    <w:rsid w:val="007F2DBB"/>
    <w:rsid w:val="007F2ED4"/>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BD3"/>
    <w:rsid w:val="007F5C79"/>
    <w:rsid w:val="007F5D4A"/>
    <w:rsid w:val="007F5DB6"/>
    <w:rsid w:val="007F5DB7"/>
    <w:rsid w:val="007F5FE9"/>
    <w:rsid w:val="007F6562"/>
    <w:rsid w:val="007F65F2"/>
    <w:rsid w:val="007F6772"/>
    <w:rsid w:val="007F6A48"/>
    <w:rsid w:val="007F6AD2"/>
    <w:rsid w:val="007F6B71"/>
    <w:rsid w:val="007F6CBA"/>
    <w:rsid w:val="007F6D44"/>
    <w:rsid w:val="007F70D6"/>
    <w:rsid w:val="007F7237"/>
    <w:rsid w:val="007F731B"/>
    <w:rsid w:val="007F7733"/>
    <w:rsid w:val="007F7864"/>
    <w:rsid w:val="007F795B"/>
    <w:rsid w:val="007F7D55"/>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70F"/>
    <w:rsid w:val="00802AA7"/>
    <w:rsid w:val="00802B6A"/>
    <w:rsid w:val="00802FDA"/>
    <w:rsid w:val="00802FE8"/>
    <w:rsid w:val="0080303D"/>
    <w:rsid w:val="00803160"/>
    <w:rsid w:val="008035D5"/>
    <w:rsid w:val="008035F5"/>
    <w:rsid w:val="008036F8"/>
    <w:rsid w:val="008037EB"/>
    <w:rsid w:val="0080397E"/>
    <w:rsid w:val="00803D3E"/>
    <w:rsid w:val="00803E2E"/>
    <w:rsid w:val="00803FD6"/>
    <w:rsid w:val="00804119"/>
    <w:rsid w:val="008041E1"/>
    <w:rsid w:val="00804867"/>
    <w:rsid w:val="008048F3"/>
    <w:rsid w:val="00804B2F"/>
    <w:rsid w:val="00804C2A"/>
    <w:rsid w:val="00804D80"/>
    <w:rsid w:val="00804FA1"/>
    <w:rsid w:val="00805067"/>
    <w:rsid w:val="008050E9"/>
    <w:rsid w:val="008053AD"/>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D3"/>
    <w:rsid w:val="0081012C"/>
    <w:rsid w:val="00810636"/>
    <w:rsid w:val="00810AA6"/>
    <w:rsid w:val="00810DE9"/>
    <w:rsid w:val="00810EAE"/>
    <w:rsid w:val="00811036"/>
    <w:rsid w:val="00811417"/>
    <w:rsid w:val="00812027"/>
    <w:rsid w:val="008121EB"/>
    <w:rsid w:val="008123D5"/>
    <w:rsid w:val="008124FE"/>
    <w:rsid w:val="008127B0"/>
    <w:rsid w:val="00812FE3"/>
    <w:rsid w:val="00813672"/>
    <w:rsid w:val="00813CE0"/>
    <w:rsid w:val="00813D2B"/>
    <w:rsid w:val="00814072"/>
    <w:rsid w:val="008142CD"/>
    <w:rsid w:val="008142EB"/>
    <w:rsid w:val="0081433F"/>
    <w:rsid w:val="00814500"/>
    <w:rsid w:val="0081470B"/>
    <w:rsid w:val="0081481D"/>
    <w:rsid w:val="00814B38"/>
    <w:rsid w:val="00814B65"/>
    <w:rsid w:val="00814BD6"/>
    <w:rsid w:val="00814D2B"/>
    <w:rsid w:val="0081529F"/>
    <w:rsid w:val="008153F0"/>
    <w:rsid w:val="008154B6"/>
    <w:rsid w:val="008154CB"/>
    <w:rsid w:val="0081557A"/>
    <w:rsid w:val="008155E8"/>
    <w:rsid w:val="00815706"/>
    <w:rsid w:val="00815998"/>
    <w:rsid w:val="00815D64"/>
    <w:rsid w:val="00816292"/>
    <w:rsid w:val="00816428"/>
    <w:rsid w:val="00816A54"/>
    <w:rsid w:val="00816B97"/>
    <w:rsid w:val="00816D94"/>
    <w:rsid w:val="00816D9C"/>
    <w:rsid w:val="00817151"/>
    <w:rsid w:val="0081745E"/>
    <w:rsid w:val="00817822"/>
    <w:rsid w:val="0081787C"/>
    <w:rsid w:val="00817B1F"/>
    <w:rsid w:val="00817B8F"/>
    <w:rsid w:val="00817C96"/>
    <w:rsid w:val="00817CB0"/>
    <w:rsid w:val="00817CD5"/>
    <w:rsid w:val="00817CFA"/>
    <w:rsid w:val="00817D2A"/>
    <w:rsid w:val="00817DF1"/>
    <w:rsid w:val="00817F27"/>
    <w:rsid w:val="008207D7"/>
    <w:rsid w:val="00820A96"/>
    <w:rsid w:val="00820C15"/>
    <w:rsid w:val="00820C9E"/>
    <w:rsid w:val="0082106F"/>
    <w:rsid w:val="008216E2"/>
    <w:rsid w:val="0082172C"/>
    <w:rsid w:val="008219C7"/>
    <w:rsid w:val="00821A22"/>
    <w:rsid w:val="00821DC0"/>
    <w:rsid w:val="00821E1F"/>
    <w:rsid w:val="00822131"/>
    <w:rsid w:val="00822423"/>
    <w:rsid w:val="00822544"/>
    <w:rsid w:val="008226F8"/>
    <w:rsid w:val="00822976"/>
    <w:rsid w:val="00822E7E"/>
    <w:rsid w:val="00823335"/>
    <w:rsid w:val="008235E4"/>
    <w:rsid w:val="008236CD"/>
    <w:rsid w:val="008237B2"/>
    <w:rsid w:val="0082389C"/>
    <w:rsid w:val="00823A26"/>
    <w:rsid w:val="00823B2A"/>
    <w:rsid w:val="00823ED0"/>
    <w:rsid w:val="00823F61"/>
    <w:rsid w:val="0082403D"/>
    <w:rsid w:val="0082449E"/>
    <w:rsid w:val="008244D9"/>
    <w:rsid w:val="008247A4"/>
    <w:rsid w:val="008249DE"/>
    <w:rsid w:val="008249FF"/>
    <w:rsid w:val="00824D55"/>
    <w:rsid w:val="008251EC"/>
    <w:rsid w:val="00825511"/>
    <w:rsid w:val="00825642"/>
    <w:rsid w:val="00825681"/>
    <w:rsid w:val="00825693"/>
    <w:rsid w:val="00825E7E"/>
    <w:rsid w:val="00825EEF"/>
    <w:rsid w:val="00825F7B"/>
    <w:rsid w:val="00826068"/>
    <w:rsid w:val="0082618F"/>
    <w:rsid w:val="00826204"/>
    <w:rsid w:val="008263E0"/>
    <w:rsid w:val="00826498"/>
    <w:rsid w:val="0082655A"/>
    <w:rsid w:val="00826797"/>
    <w:rsid w:val="0082679C"/>
    <w:rsid w:val="00826BF9"/>
    <w:rsid w:val="00826C40"/>
    <w:rsid w:val="00826D90"/>
    <w:rsid w:val="00826FF0"/>
    <w:rsid w:val="00827015"/>
    <w:rsid w:val="00827109"/>
    <w:rsid w:val="008272E9"/>
    <w:rsid w:val="00827899"/>
    <w:rsid w:val="00827A41"/>
    <w:rsid w:val="00827AF3"/>
    <w:rsid w:val="008301C9"/>
    <w:rsid w:val="008304E7"/>
    <w:rsid w:val="008309AD"/>
    <w:rsid w:val="008312A9"/>
    <w:rsid w:val="008316A4"/>
    <w:rsid w:val="0083179C"/>
    <w:rsid w:val="00831819"/>
    <w:rsid w:val="008318B9"/>
    <w:rsid w:val="00831AB2"/>
    <w:rsid w:val="00831B01"/>
    <w:rsid w:val="00832142"/>
    <w:rsid w:val="0083232F"/>
    <w:rsid w:val="00832465"/>
    <w:rsid w:val="00832AB1"/>
    <w:rsid w:val="00832C18"/>
    <w:rsid w:val="00832CAF"/>
    <w:rsid w:val="0083311A"/>
    <w:rsid w:val="0083326A"/>
    <w:rsid w:val="00833651"/>
    <w:rsid w:val="00833854"/>
    <w:rsid w:val="0083417A"/>
    <w:rsid w:val="00834463"/>
    <w:rsid w:val="00834483"/>
    <w:rsid w:val="00834512"/>
    <w:rsid w:val="008349E7"/>
    <w:rsid w:val="00834A4F"/>
    <w:rsid w:val="00834D81"/>
    <w:rsid w:val="00834E90"/>
    <w:rsid w:val="0083502E"/>
    <w:rsid w:val="008350E9"/>
    <w:rsid w:val="0083535F"/>
    <w:rsid w:val="0083542B"/>
    <w:rsid w:val="008354E7"/>
    <w:rsid w:val="00835B82"/>
    <w:rsid w:val="00835BF7"/>
    <w:rsid w:val="00835D34"/>
    <w:rsid w:val="00835F1B"/>
    <w:rsid w:val="00835F39"/>
    <w:rsid w:val="00836089"/>
    <w:rsid w:val="00836133"/>
    <w:rsid w:val="0083657B"/>
    <w:rsid w:val="0083668C"/>
    <w:rsid w:val="00836B5B"/>
    <w:rsid w:val="00837452"/>
    <w:rsid w:val="008374E0"/>
    <w:rsid w:val="0083768C"/>
    <w:rsid w:val="008378B2"/>
    <w:rsid w:val="00837CE8"/>
    <w:rsid w:val="00837E87"/>
    <w:rsid w:val="00840188"/>
    <w:rsid w:val="008401C3"/>
    <w:rsid w:val="008403BA"/>
    <w:rsid w:val="0084041F"/>
    <w:rsid w:val="008404D7"/>
    <w:rsid w:val="00840634"/>
    <w:rsid w:val="00840A68"/>
    <w:rsid w:val="00840A83"/>
    <w:rsid w:val="00840D46"/>
    <w:rsid w:val="00840F19"/>
    <w:rsid w:val="00840FF6"/>
    <w:rsid w:val="00841315"/>
    <w:rsid w:val="00841321"/>
    <w:rsid w:val="00841573"/>
    <w:rsid w:val="0084182E"/>
    <w:rsid w:val="008419A1"/>
    <w:rsid w:val="00841AF1"/>
    <w:rsid w:val="00841C08"/>
    <w:rsid w:val="00841EE6"/>
    <w:rsid w:val="00841FA0"/>
    <w:rsid w:val="00841FB4"/>
    <w:rsid w:val="00842061"/>
    <w:rsid w:val="0084244F"/>
    <w:rsid w:val="0084263E"/>
    <w:rsid w:val="0084296C"/>
    <w:rsid w:val="00842B49"/>
    <w:rsid w:val="00842DB7"/>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520"/>
    <w:rsid w:val="00846661"/>
    <w:rsid w:val="00846AC4"/>
    <w:rsid w:val="00846C77"/>
    <w:rsid w:val="00846E99"/>
    <w:rsid w:val="00846FBF"/>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1845"/>
    <w:rsid w:val="00851983"/>
    <w:rsid w:val="008519A6"/>
    <w:rsid w:val="00851A55"/>
    <w:rsid w:val="00851AB9"/>
    <w:rsid w:val="00851B22"/>
    <w:rsid w:val="00851DB4"/>
    <w:rsid w:val="00852338"/>
    <w:rsid w:val="00852AA6"/>
    <w:rsid w:val="00852C80"/>
    <w:rsid w:val="008531B8"/>
    <w:rsid w:val="008531F1"/>
    <w:rsid w:val="00853710"/>
    <w:rsid w:val="00853794"/>
    <w:rsid w:val="00853837"/>
    <w:rsid w:val="00853C45"/>
    <w:rsid w:val="00853CD1"/>
    <w:rsid w:val="00853E20"/>
    <w:rsid w:val="00854090"/>
    <w:rsid w:val="008540C8"/>
    <w:rsid w:val="0085465C"/>
    <w:rsid w:val="00854983"/>
    <w:rsid w:val="00854A91"/>
    <w:rsid w:val="00854AAB"/>
    <w:rsid w:val="00854B73"/>
    <w:rsid w:val="00854B83"/>
    <w:rsid w:val="00854E0E"/>
    <w:rsid w:val="00855862"/>
    <w:rsid w:val="00855AD4"/>
    <w:rsid w:val="00855B5B"/>
    <w:rsid w:val="008561BB"/>
    <w:rsid w:val="00856214"/>
    <w:rsid w:val="00856301"/>
    <w:rsid w:val="00856701"/>
    <w:rsid w:val="008567F5"/>
    <w:rsid w:val="0085682C"/>
    <w:rsid w:val="008569DF"/>
    <w:rsid w:val="00856D2B"/>
    <w:rsid w:val="00856D93"/>
    <w:rsid w:val="00856E4A"/>
    <w:rsid w:val="0085701C"/>
    <w:rsid w:val="0085722A"/>
    <w:rsid w:val="00857686"/>
    <w:rsid w:val="00857C34"/>
    <w:rsid w:val="008600FD"/>
    <w:rsid w:val="00860141"/>
    <w:rsid w:val="0086037F"/>
    <w:rsid w:val="008604E6"/>
    <w:rsid w:val="0086067F"/>
    <w:rsid w:val="00860690"/>
    <w:rsid w:val="00860840"/>
    <w:rsid w:val="008609D2"/>
    <w:rsid w:val="00860BAC"/>
    <w:rsid w:val="00860BB2"/>
    <w:rsid w:val="008611A3"/>
    <w:rsid w:val="008612DB"/>
    <w:rsid w:val="008613A0"/>
    <w:rsid w:val="008616FB"/>
    <w:rsid w:val="00861750"/>
    <w:rsid w:val="008617B9"/>
    <w:rsid w:val="00861B41"/>
    <w:rsid w:val="00861B97"/>
    <w:rsid w:val="00861D65"/>
    <w:rsid w:val="00861DA1"/>
    <w:rsid w:val="008620C2"/>
    <w:rsid w:val="00862173"/>
    <w:rsid w:val="00862202"/>
    <w:rsid w:val="00862290"/>
    <w:rsid w:val="00862558"/>
    <w:rsid w:val="0086260E"/>
    <w:rsid w:val="008626B0"/>
    <w:rsid w:val="00862789"/>
    <w:rsid w:val="00862988"/>
    <w:rsid w:val="008629C5"/>
    <w:rsid w:val="00862A4E"/>
    <w:rsid w:val="00862BA2"/>
    <w:rsid w:val="00863096"/>
    <w:rsid w:val="008633F6"/>
    <w:rsid w:val="00863479"/>
    <w:rsid w:val="00863AA0"/>
    <w:rsid w:val="00863AA3"/>
    <w:rsid w:val="00863DFD"/>
    <w:rsid w:val="00864827"/>
    <w:rsid w:val="00864A9F"/>
    <w:rsid w:val="00864C02"/>
    <w:rsid w:val="00864DF9"/>
    <w:rsid w:val="00864FF6"/>
    <w:rsid w:val="008650AB"/>
    <w:rsid w:val="0086554B"/>
    <w:rsid w:val="008655A0"/>
    <w:rsid w:val="00865696"/>
    <w:rsid w:val="008659F2"/>
    <w:rsid w:val="00865D02"/>
    <w:rsid w:val="00865D4C"/>
    <w:rsid w:val="00865DE1"/>
    <w:rsid w:val="0086608E"/>
    <w:rsid w:val="00866619"/>
    <w:rsid w:val="00866BD0"/>
    <w:rsid w:val="00866BFD"/>
    <w:rsid w:val="00866D02"/>
    <w:rsid w:val="00866FEA"/>
    <w:rsid w:val="008670D0"/>
    <w:rsid w:val="00867255"/>
    <w:rsid w:val="00867340"/>
    <w:rsid w:val="008678F0"/>
    <w:rsid w:val="00867E39"/>
    <w:rsid w:val="00870018"/>
    <w:rsid w:val="00870533"/>
    <w:rsid w:val="008705A9"/>
    <w:rsid w:val="008705F9"/>
    <w:rsid w:val="008706AC"/>
    <w:rsid w:val="0087074F"/>
    <w:rsid w:val="00870793"/>
    <w:rsid w:val="00870869"/>
    <w:rsid w:val="00870A1C"/>
    <w:rsid w:val="00870B48"/>
    <w:rsid w:val="00870C55"/>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1FA"/>
    <w:rsid w:val="00873463"/>
    <w:rsid w:val="008734E7"/>
    <w:rsid w:val="00873771"/>
    <w:rsid w:val="008739D7"/>
    <w:rsid w:val="00873BF0"/>
    <w:rsid w:val="00873C85"/>
    <w:rsid w:val="00873EAF"/>
    <w:rsid w:val="00873F8A"/>
    <w:rsid w:val="008742C0"/>
    <w:rsid w:val="008742CE"/>
    <w:rsid w:val="00874A6D"/>
    <w:rsid w:val="00874E33"/>
    <w:rsid w:val="00874FAC"/>
    <w:rsid w:val="0087504C"/>
    <w:rsid w:val="00875755"/>
    <w:rsid w:val="00875905"/>
    <w:rsid w:val="00875BB4"/>
    <w:rsid w:val="00875BC6"/>
    <w:rsid w:val="00875F79"/>
    <w:rsid w:val="00875FBD"/>
    <w:rsid w:val="00875FEF"/>
    <w:rsid w:val="00876292"/>
    <w:rsid w:val="00876363"/>
    <w:rsid w:val="00876A88"/>
    <w:rsid w:val="00876AC7"/>
    <w:rsid w:val="00877192"/>
    <w:rsid w:val="0087763F"/>
    <w:rsid w:val="008777DD"/>
    <w:rsid w:val="00877839"/>
    <w:rsid w:val="00877C45"/>
    <w:rsid w:val="00877C57"/>
    <w:rsid w:val="00877FA3"/>
    <w:rsid w:val="00880295"/>
    <w:rsid w:val="008804C9"/>
    <w:rsid w:val="008804DA"/>
    <w:rsid w:val="008805CF"/>
    <w:rsid w:val="00880695"/>
    <w:rsid w:val="00880CE0"/>
    <w:rsid w:val="00880D84"/>
    <w:rsid w:val="00880E95"/>
    <w:rsid w:val="008810DF"/>
    <w:rsid w:val="008810FA"/>
    <w:rsid w:val="00881346"/>
    <w:rsid w:val="0088140E"/>
    <w:rsid w:val="00881411"/>
    <w:rsid w:val="0088145A"/>
    <w:rsid w:val="00881475"/>
    <w:rsid w:val="008815D5"/>
    <w:rsid w:val="0088166E"/>
    <w:rsid w:val="00881842"/>
    <w:rsid w:val="008819A5"/>
    <w:rsid w:val="00881A5D"/>
    <w:rsid w:val="00881B88"/>
    <w:rsid w:val="00881F28"/>
    <w:rsid w:val="0088206A"/>
    <w:rsid w:val="008820C1"/>
    <w:rsid w:val="0088266D"/>
    <w:rsid w:val="008827E1"/>
    <w:rsid w:val="008829DC"/>
    <w:rsid w:val="00882BB1"/>
    <w:rsid w:val="00883004"/>
    <w:rsid w:val="008832CC"/>
    <w:rsid w:val="008832D8"/>
    <w:rsid w:val="008839D5"/>
    <w:rsid w:val="00883D0C"/>
    <w:rsid w:val="00883ED6"/>
    <w:rsid w:val="00883FB8"/>
    <w:rsid w:val="00883FE4"/>
    <w:rsid w:val="00884255"/>
    <w:rsid w:val="0088425B"/>
    <w:rsid w:val="0088486F"/>
    <w:rsid w:val="00884A16"/>
    <w:rsid w:val="00884AD8"/>
    <w:rsid w:val="00884B42"/>
    <w:rsid w:val="00884B78"/>
    <w:rsid w:val="00884CDF"/>
    <w:rsid w:val="00885460"/>
    <w:rsid w:val="0088579F"/>
    <w:rsid w:val="00885848"/>
    <w:rsid w:val="008859EE"/>
    <w:rsid w:val="00885AC8"/>
    <w:rsid w:val="00885C5B"/>
    <w:rsid w:val="00885CF4"/>
    <w:rsid w:val="00885D5D"/>
    <w:rsid w:val="00885DBC"/>
    <w:rsid w:val="00885EC9"/>
    <w:rsid w:val="00885F46"/>
    <w:rsid w:val="00885F7A"/>
    <w:rsid w:val="00886223"/>
    <w:rsid w:val="0088651F"/>
    <w:rsid w:val="0088657C"/>
    <w:rsid w:val="00886838"/>
    <w:rsid w:val="008868F1"/>
    <w:rsid w:val="00886ADB"/>
    <w:rsid w:val="008870BE"/>
    <w:rsid w:val="008876DF"/>
    <w:rsid w:val="00887771"/>
    <w:rsid w:val="00887A2C"/>
    <w:rsid w:val="00887FEF"/>
    <w:rsid w:val="0089015D"/>
    <w:rsid w:val="00890450"/>
    <w:rsid w:val="008907B2"/>
    <w:rsid w:val="008908DD"/>
    <w:rsid w:val="00890BCD"/>
    <w:rsid w:val="00890E0D"/>
    <w:rsid w:val="00890F04"/>
    <w:rsid w:val="00890FBE"/>
    <w:rsid w:val="008916A1"/>
    <w:rsid w:val="0089193F"/>
    <w:rsid w:val="00891ACB"/>
    <w:rsid w:val="00891DA9"/>
    <w:rsid w:val="00891E7D"/>
    <w:rsid w:val="00891F63"/>
    <w:rsid w:val="00891FB7"/>
    <w:rsid w:val="00891FFF"/>
    <w:rsid w:val="00892152"/>
    <w:rsid w:val="00892253"/>
    <w:rsid w:val="008922DF"/>
    <w:rsid w:val="0089258B"/>
    <w:rsid w:val="00892953"/>
    <w:rsid w:val="00893024"/>
    <w:rsid w:val="0089320E"/>
    <w:rsid w:val="008932D1"/>
    <w:rsid w:val="008935EA"/>
    <w:rsid w:val="008939C4"/>
    <w:rsid w:val="00893AEF"/>
    <w:rsid w:val="00893B3B"/>
    <w:rsid w:val="00893BA4"/>
    <w:rsid w:val="00893D22"/>
    <w:rsid w:val="00893DA7"/>
    <w:rsid w:val="00893DB3"/>
    <w:rsid w:val="00894098"/>
    <w:rsid w:val="00894285"/>
    <w:rsid w:val="00894460"/>
    <w:rsid w:val="00894861"/>
    <w:rsid w:val="008948A0"/>
    <w:rsid w:val="00894A2E"/>
    <w:rsid w:val="00894ADC"/>
    <w:rsid w:val="00894BEF"/>
    <w:rsid w:val="00894BF5"/>
    <w:rsid w:val="00895243"/>
    <w:rsid w:val="00895A0C"/>
    <w:rsid w:val="00895C37"/>
    <w:rsid w:val="008961A5"/>
    <w:rsid w:val="008964E2"/>
    <w:rsid w:val="00896820"/>
    <w:rsid w:val="0089699C"/>
    <w:rsid w:val="00896D10"/>
    <w:rsid w:val="00896DF5"/>
    <w:rsid w:val="00896FD8"/>
    <w:rsid w:val="00897082"/>
    <w:rsid w:val="008970F6"/>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12FF"/>
    <w:rsid w:val="008A15C2"/>
    <w:rsid w:val="008A1C65"/>
    <w:rsid w:val="008A1EA1"/>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68F"/>
    <w:rsid w:val="008A6C0D"/>
    <w:rsid w:val="008A6F7D"/>
    <w:rsid w:val="008A6F9D"/>
    <w:rsid w:val="008A72A4"/>
    <w:rsid w:val="008A74E1"/>
    <w:rsid w:val="008A758D"/>
    <w:rsid w:val="008A75B1"/>
    <w:rsid w:val="008A75C5"/>
    <w:rsid w:val="008A7669"/>
    <w:rsid w:val="008A76CB"/>
    <w:rsid w:val="008A7819"/>
    <w:rsid w:val="008A7B15"/>
    <w:rsid w:val="008A7B51"/>
    <w:rsid w:val="008B01A2"/>
    <w:rsid w:val="008B0677"/>
    <w:rsid w:val="008B07C2"/>
    <w:rsid w:val="008B097E"/>
    <w:rsid w:val="008B0CD0"/>
    <w:rsid w:val="008B0D18"/>
    <w:rsid w:val="008B0F9B"/>
    <w:rsid w:val="008B12C6"/>
    <w:rsid w:val="008B130E"/>
    <w:rsid w:val="008B138A"/>
    <w:rsid w:val="008B1651"/>
    <w:rsid w:val="008B175A"/>
    <w:rsid w:val="008B182D"/>
    <w:rsid w:val="008B1850"/>
    <w:rsid w:val="008B18CE"/>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76A"/>
    <w:rsid w:val="008B3779"/>
    <w:rsid w:val="008B3867"/>
    <w:rsid w:val="008B3B11"/>
    <w:rsid w:val="008B3B65"/>
    <w:rsid w:val="008B3C04"/>
    <w:rsid w:val="008B3E81"/>
    <w:rsid w:val="008B3FC9"/>
    <w:rsid w:val="008B3FF2"/>
    <w:rsid w:val="008B41EF"/>
    <w:rsid w:val="008B4230"/>
    <w:rsid w:val="008B447F"/>
    <w:rsid w:val="008B44A9"/>
    <w:rsid w:val="008B4A4A"/>
    <w:rsid w:val="008B4B0D"/>
    <w:rsid w:val="008B4B33"/>
    <w:rsid w:val="008B5448"/>
    <w:rsid w:val="008B5577"/>
    <w:rsid w:val="008B5ACB"/>
    <w:rsid w:val="008B5CB3"/>
    <w:rsid w:val="008B5E15"/>
    <w:rsid w:val="008B60ED"/>
    <w:rsid w:val="008B66CB"/>
    <w:rsid w:val="008B6E5C"/>
    <w:rsid w:val="008B6EEA"/>
    <w:rsid w:val="008B71DE"/>
    <w:rsid w:val="008B7533"/>
    <w:rsid w:val="008B77A8"/>
    <w:rsid w:val="008B793A"/>
    <w:rsid w:val="008B7E71"/>
    <w:rsid w:val="008C0547"/>
    <w:rsid w:val="008C0BBE"/>
    <w:rsid w:val="008C1161"/>
    <w:rsid w:val="008C119E"/>
    <w:rsid w:val="008C14F9"/>
    <w:rsid w:val="008C170A"/>
    <w:rsid w:val="008C1C56"/>
    <w:rsid w:val="008C2135"/>
    <w:rsid w:val="008C21EC"/>
    <w:rsid w:val="008C2236"/>
    <w:rsid w:val="008C2426"/>
    <w:rsid w:val="008C2453"/>
    <w:rsid w:val="008C26B4"/>
    <w:rsid w:val="008C2767"/>
    <w:rsid w:val="008C27CD"/>
    <w:rsid w:val="008C28E7"/>
    <w:rsid w:val="008C294F"/>
    <w:rsid w:val="008C2B29"/>
    <w:rsid w:val="008C2B67"/>
    <w:rsid w:val="008C2BC8"/>
    <w:rsid w:val="008C3208"/>
    <w:rsid w:val="008C3466"/>
    <w:rsid w:val="008C385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D79"/>
    <w:rsid w:val="008C7E86"/>
    <w:rsid w:val="008C7F77"/>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3018"/>
    <w:rsid w:val="008D3188"/>
    <w:rsid w:val="008D3208"/>
    <w:rsid w:val="008D3604"/>
    <w:rsid w:val="008D394C"/>
    <w:rsid w:val="008D399A"/>
    <w:rsid w:val="008D3F5B"/>
    <w:rsid w:val="008D3FE0"/>
    <w:rsid w:val="008D42C0"/>
    <w:rsid w:val="008D4318"/>
    <w:rsid w:val="008D453F"/>
    <w:rsid w:val="008D465D"/>
    <w:rsid w:val="008D48FB"/>
    <w:rsid w:val="008D508F"/>
    <w:rsid w:val="008D509D"/>
    <w:rsid w:val="008D5293"/>
    <w:rsid w:val="008D538D"/>
    <w:rsid w:val="008D55A8"/>
    <w:rsid w:val="008D5879"/>
    <w:rsid w:val="008D592F"/>
    <w:rsid w:val="008D5A3E"/>
    <w:rsid w:val="008D5C7E"/>
    <w:rsid w:val="008D5D90"/>
    <w:rsid w:val="008D5FCD"/>
    <w:rsid w:val="008D6255"/>
    <w:rsid w:val="008D65B3"/>
    <w:rsid w:val="008D6733"/>
    <w:rsid w:val="008D67AD"/>
    <w:rsid w:val="008D6939"/>
    <w:rsid w:val="008D6BDB"/>
    <w:rsid w:val="008D6CB3"/>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4E0"/>
    <w:rsid w:val="008E2562"/>
    <w:rsid w:val="008E2B47"/>
    <w:rsid w:val="008E2E73"/>
    <w:rsid w:val="008E2E8C"/>
    <w:rsid w:val="008E3753"/>
    <w:rsid w:val="008E378A"/>
    <w:rsid w:val="008E3BF3"/>
    <w:rsid w:val="008E3C69"/>
    <w:rsid w:val="008E3F52"/>
    <w:rsid w:val="008E3FA8"/>
    <w:rsid w:val="008E412D"/>
    <w:rsid w:val="008E451A"/>
    <w:rsid w:val="008E48FD"/>
    <w:rsid w:val="008E4AAE"/>
    <w:rsid w:val="008E4C2D"/>
    <w:rsid w:val="008E4CA5"/>
    <w:rsid w:val="008E4E1F"/>
    <w:rsid w:val="008E4E8E"/>
    <w:rsid w:val="008E52DD"/>
    <w:rsid w:val="008E5412"/>
    <w:rsid w:val="008E55D3"/>
    <w:rsid w:val="008E5625"/>
    <w:rsid w:val="008E5B5F"/>
    <w:rsid w:val="008E5D5A"/>
    <w:rsid w:val="008E5F2B"/>
    <w:rsid w:val="008E61CF"/>
    <w:rsid w:val="008E624A"/>
    <w:rsid w:val="008E6788"/>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A28"/>
    <w:rsid w:val="008F0BA6"/>
    <w:rsid w:val="008F0BB8"/>
    <w:rsid w:val="008F0E76"/>
    <w:rsid w:val="008F0FC8"/>
    <w:rsid w:val="008F1926"/>
    <w:rsid w:val="008F1A1A"/>
    <w:rsid w:val="008F1A62"/>
    <w:rsid w:val="008F1CF8"/>
    <w:rsid w:val="008F2201"/>
    <w:rsid w:val="008F2610"/>
    <w:rsid w:val="008F265F"/>
    <w:rsid w:val="008F293B"/>
    <w:rsid w:val="008F2A8C"/>
    <w:rsid w:val="008F2F88"/>
    <w:rsid w:val="008F3069"/>
    <w:rsid w:val="008F3174"/>
    <w:rsid w:val="008F3184"/>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508"/>
    <w:rsid w:val="008F7886"/>
    <w:rsid w:val="008F7BD6"/>
    <w:rsid w:val="008F7CEF"/>
    <w:rsid w:val="008F7DBB"/>
    <w:rsid w:val="009000FD"/>
    <w:rsid w:val="00900B17"/>
    <w:rsid w:val="00900B60"/>
    <w:rsid w:val="00900BD0"/>
    <w:rsid w:val="00900DDE"/>
    <w:rsid w:val="00900DF1"/>
    <w:rsid w:val="00900E2E"/>
    <w:rsid w:val="00900E8C"/>
    <w:rsid w:val="00900F56"/>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58F"/>
    <w:rsid w:val="009036BA"/>
    <w:rsid w:val="00903CBC"/>
    <w:rsid w:val="00903F0F"/>
    <w:rsid w:val="00903F59"/>
    <w:rsid w:val="0090421A"/>
    <w:rsid w:val="009045C7"/>
    <w:rsid w:val="0090480E"/>
    <w:rsid w:val="00904A62"/>
    <w:rsid w:val="00904B6D"/>
    <w:rsid w:val="00904D35"/>
    <w:rsid w:val="00904D3D"/>
    <w:rsid w:val="00904E71"/>
    <w:rsid w:val="0090505B"/>
    <w:rsid w:val="009053F9"/>
    <w:rsid w:val="00905518"/>
    <w:rsid w:val="00905661"/>
    <w:rsid w:val="009056FA"/>
    <w:rsid w:val="00905A06"/>
    <w:rsid w:val="00905A3D"/>
    <w:rsid w:val="00905F49"/>
    <w:rsid w:val="00906100"/>
    <w:rsid w:val="009063DB"/>
    <w:rsid w:val="009064F9"/>
    <w:rsid w:val="009065E7"/>
    <w:rsid w:val="0090662A"/>
    <w:rsid w:val="0090664B"/>
    <w:rsid w:val="009067B8"/>
    <w:rsid w:val="00906AC8"/>
    <w:rsid w:val="00906EED"/>
    <w:rsid w:val="00907071"/>
    <w:rsid w:val="0090715C"/>
    <w:rsid w:val="009072BA"/>
    <w:rsid w:val="009076AC"/>
    <w:rsid w:val="0090776D"/>
    <w:rsid w:val="00907BEE"/>
    <w:rsid w:val="00910629"/>
    <w:rsid w:val="00910874"/>
    <w:rsid w:val="009108A7"/>
    <w:rsid w:val="00910AB1"/>
    <w:rsid w:val="00910AD0"/>
    <w:rsid w:val="00910BD3"/>
    <w:rsid w:val="00910E1A"/>
    <w:rsid w:val="00911A5A"/>
    <w:rsid w:val="00911BF9"/>
    <w:rsid w:val="00911DA8"/>
    <w:rsid w:val="00911E1A"/>
    <w:rsid w:val="009120DE"/>
    <w:rsid w:val="00912245"/>
    <w:rsid w:val="0091225D"/>
    <w:rsid w:val="009123B9"/>
    <w:rsid w:val="00912A63"/>
    <w:rsid w:val="00912A96"/>
    <w:rsid w:val="00912F6D"/>
    <w:rsid w:val="009136E4"/>
    <w:rsid w:val="009138F3"/>
    <w:rsid w:val="00913AF7"/>
    <w:rsid w:val="00913B67"/>
    <w:rsid w:val="00913BEF"/>
    <w:rsid w:val="00913C9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F7F"/>
    <w:rsid w:val="0091610F"/>
    <w:rsid w:val="009161BA"/>
    <w:rsid w:val="00917517"/>
    <w:rsid w:val="00917DEB"/>
    <w:rsid w:val="009206E8"/>
    <w:rsid w:val="0092078E"/>
    <w:rsid w:val="009207AA"/>
    <w:rsid w:val="00920848"/>
    <w:rsid w:val="009208F1"/>
    <w:rsid w:val="00920993"/>
    <w:rsid w:val="00920FB2"/>
    <w:rsid w:val="009216BF"/>
    <w:rsid w:val="009217CC"/>
    <w:rsid w:val="009218D2"/>
    <w:rsid w:val="009218E8"/>
    <w:rsid w:val="00921A44"/>
    <w:rsid w:val="00921A74"/>
    <w:rsid w:val="00921C9F"/>
    <w:rsid w:val="00921E12"/>
    <w:rsid w:val="00921ED5"/>
    <w:rsid w:val="00921FA1"/>
    <w:rsid w:val="009225B6"/>
    <w:rsid w:val="009227A3"/>
    <w:rsid w:val="00922F4F"/>
    <w:rsid w:val="00923151"/>
    <w:rsid w:val="009235CF"/>
    <w:rsid w:val="00923821"/>
    <w:rsid w:val="00923953"/>
    <w:rsid w:val="00923A13"/>
    <w:rsid w:val="00923B27"/>
    <w:rsid w:val="00923CC7"/>
    <w:rsid w:val="00923ED4"/>
    <w:rsid w:val="00924108"/>
    <w:rsid w:val="0092416F"/>
    <w:rsid w:val="009243B7"/>
    <w:rsid w:val="00924D2B"/>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7341"/>
    <w:rsid w:val="009273A4"/>
    <w:rsid w:val="00927522"/>
    <w:rsid w:val="0092784B"/>
    <w:rsid w:val="009279AF"/>
    <w:rsid w:val="00927C42"/>
    <w:rsid w:val="00927FF1"/>
    <w:rsid w:val="009300D9"/>
    <w:rsid w:val="0093011E"/>
    <w:rsid w:val="009301E4"/>
    <w:rsid w:val="00930305"/>
    <w:rsid w:val="0093063D"/>
    <w:rsid w:val="00930A2E"/>
    <w:rsid w:val="00930BD1"/>
    <w:rsid w:val="00930E72"/>
    <w:rsid w:val="0093135E"/>
    <w:rsid w:val="0093146D"/>
    <w:rsid w:val="00931B2E"/>
    <w:rsid w:val="00931DF8"/>
    <w:rsid w:val="00932109"/>
    <w:rsid w:val="009322AC"/>
    <w:rsid w:val="00932388"/>
    <w:rsid w:val="00932438"/>
    <w:rsid w:val="009324B1"/>
    <w:rsid w:val="009326B1"/>
    <w:rsid w:val="009327B5"/>
    <w:rsid w:val="00932A20"/>
    <w:rsid w:val="00932B71"/>
    <w:rsid w:val="00932B8A"/>
    <w:rsid w:val="00932F9D"/>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9C0"/>
    <w:rsid w:val="00935B52"/>
    <w:rsid w:val="00935CC5"/>
    <w:rsid w:val="009360F7"/>
    <w:rsid w:val="0093611A"/>
    <w:rsid w:val="009362AF"/>
    <w:rsid w:val="0093634D"/>
    <w:rsid w:val="00936438"/>
    <w:rsid w:val="00936D07"/>
    <w:rsid w:val="009370A6"/>
    <w:rsid w:val="009370E5"/>
    <w:rsid w:val="0093718F"/>
    <w:rsid w:val="009371E8"/>
    <w:rsid w:val="009373C5"/>
    <w:rsid w:val="00937AC7"/>
    <w:rsid w:val="00937C56"/>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85"/>
    <w:rsid w:val="00942BB8"/>
    <w:rsid w:val="00942E21"/>
    <w:rsid w:val="00942E85"/>
    <w:rsid w:val="00942EF9"/>
    <w:rsid w:val="0094335F"/>
    <w:rsid w:val="0094376F"/>
    <w:rsid w:val="00944202"/>
    <w:rsid w:val="00944335"/>
    <w:rsid w:val="00944686"/>
    <w:rsid w:val="0094484A"/>
    <w:rsid w:val="00944AF4"/>
    <w:rsid w:val="00945131"/>
    <w:rsid w:val="009453F9"/>
    <w:rsid w:val="009456BC"/>
    <w:rsid w:val="0094573A"/>
    <w:rsid w:val="00945A9C"/>
    <w:rsid w:val="00945C10"/>
    <w:rsid w:val="00945E1B"/>
    <w:rsid w:val="00945E49"/>
    <w:rsid w:val="009462A3"/>
    <w:rsid w:val="009462D8"/>
    <w:rsid w:val="0094632B"/>
    <w:rsid w:val="00946388"/>
    <w:rsid w:val="009464A5"/>
    <w:rsid w:val="0094663A"/>
    <w:rsid w:val="0094672F"/>
    <w:rsid w:val="00946AA5"/>
    <w:rsid w:val="00946B38"/>
    <w:rsid w:val="00946C4B"/>
    <w:rsid w:val="0094703A"/>
    <w:rsid w:val="009471F1"/>
    <w:rsid w:val="0094736A"/>
    <w:rsid w:val="0094753B"/>
    <w:rsid w:val="009478ED"/>
    <w:rsid w:val="009479E5"/>
    <w:rsid w:val="00947A29"/>
    <w:rsid w:val="00947C0A"/>
    <w:rsid w:val="00950558"/>
    <w:rsid w:val="0095067B"/>
    <w:rsid w:val="00950781"/>
    <w:rsid w:val="009509D7"/>
    <w:rsid w:val="00950B09"/>
    <w:rsid w:val="00950D85"/>
    <w:rsid w:val="00950DD1"/>
    <w:rsid w:val="00950FFB"/>
    <w:rsid w:val="0095130F"/>
    <w:rsid w:val="00951417"/>
    <w:rsid w:val="0095154C"/>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E2"/>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238"/>
    <w:rsid w:val="009602C8"/>
    <w:rsid w:val="009603AB"/>
    <w:rsid w:val="00960475"/>
    <w:rsid w:val="00960479"/>
    <w:rsid w:val="009607AF"/>
    <w:rsid w:val="00960903"/>
    <w:rsid w:val="0096091D"/>
    <w:rsid w:val="00960A88"/>
    <w:rsid w:val="00960AA7"/>
    <w:rsid w:val="00960B75"/>
    <w:rsid w:val="00960C68"/>
    <w:rsid w:val="00960CB6"/>
    <w:rsid w:val="00960D27"/>
    <w:rsid w:val="00961023"/>
    <w:rsid w:val="009612F1"/>
    <w:rsid w:val="009615B0"/>
    <w:rsid w:val="0096165D"/>
    <w:rsid w:val="009616BC"/>
    <w:rsid w:val="009616FA"/>
    <w:rsid w:val="009619BD"/>
    <w:rsid w:val="00961A61"/>
    <w:rsid w:val="00961DE3"/>
    <w:rsid w:val="00961E6D"/>
    <w:rsid w:val="00961F21"/>
    <w:rsid w:val="009620ED"/>
    <w:rsid w:val="009621FF"/>
    <w:rsid w:val="00962724"/>
    <w:rsid w:val="00962858"/>
    <w:rsid w:val="00962861"/>
    <w:rsid w:val="0096288F"/>
    <w:rsid w:val="009634B1"/>
    <w:rsid w:val="009635C9"/>
    <w:rsid w:val="0096392B"/>
    <w:rsid w:val="0096397B"/>
    <w:rsid w:val="009641ED"/>
    <w:rsid w:val="00964521"/>
    <w:rsid w:val="00964633"/>
    <w:rsid w:val="00964DE4"/>
    <w:rsid w:val="00964E34"/>
    <w:rsid w:val="00964E3C"/>
    <w:rsid w:val="00964E69"/>
    <w:rsid w:val="00964F31"/>
    <w:rsid w:val="0096504D"/>
    <w:rsid w:val="0096538E"/>
    <w:rsid w:val="009654F0"/>
    <w:rsid w:val="0096572B"/>
    <w:rsid w:val="009659EA"/>
    <w:rsid w:val="00965ED7"/>
    <w:rsid w:val="0096637B"/>
    <w:rsid w:val="009664DB"/>
    <w:rsid w:val="00966626"/>
    <w:rsid w:val="0096691D"/>
    <w:rsid w:val="00966E67"/>
    <w:rsid w:val="00966EC4"/>
    <w:rsid w:val="00966ED6"/>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E3"/>
    <w:rsid w:val="00971071"/>
    <w:rsid w:val="0097128F"/>
    <w:rsid w:val="00971747"/>
    <w:rsid w:val="0097192B"/>
    <w:rsid w:val="00971A14"/>
    <w:rsid w:val="00971C7D"/>
    <w:rsid w:val="00971D87"/>
    <w:rsid w:val="00971EC5"/>
    <w:rsid w:val="00971F42"/>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62"/>
    <w:rsid w:val="00973BE1"/>
    <w:rsid w:val="00973CB1"/>
    <w:rsid w:val="00973D45"/>
    <w:rsid w:val="00973F29"/>
    <w:rsid w:val="009740EF"/>
    <w:rsid w:val="00974182"/>
    <w:rsid w:val="009744FB"/>
    <w:rsid w:val="009744FF"/>
    <w:rsid w:val="00974520"/>
    <w:rsid w:val="00974783"/>
    <w:rsid w:val="009747F5"/>
    <w:rsid w:val="00974AB0"/>
    <w:rsid w:val="00974B9F"/>
    <w:rsid w:val="00974EBD"/>
    <w:rsid w:val="00974FB0"/>
    <w:rsid w:val="009751BA"/>
    <w:rsid w:val="00975339"/>
    <w:rsid w:val="00975358"/>
    <w:rsid w:val="0097539E"/>
    <w:rsid w:val="009753FC"/>
    <w:rsid w:val="0097566B"/>
    <w:rsid w:val="0097577E"/>
    <w:rsid w:val="00975C8A"/>
    <w:rsid w:val="009764E0"/>
    <w:rsid w:val="00976570"/>
    <w:rsid w:val="009765CF"/>
    <w:rsid w:val="00976989"/>
    <w:rsid w:val="00976D1B"/>
    <w:rsid w:val="00976EDB"/>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A03"/>
    <w:rsid w:val="00981A76"/>
    <w:rsid w:val="00981BAF"/>
    <w:rsid w:val="00981C3B"/>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45B"/>
    <w:rsid w:val="00983543"/>
    <w:rsid w:val="00983568"/>
    <w:rsid w:val="009836A9"/>
    <w:rsid w:val="009838CE"/>
    <w:rsid w:val="00983B9C"/>
    <w:rsid w:val="00983BD1"/>
    <w:rsid w:val="00983C41"/>
    <w:rsid w:val="00984206"/>
    <w:rsid w:val="00984217"/>
    <w:rsid w:val="00984642"/>
    <w:rsid w:val="00984692"/>
    <w:rsid w:val="009848A4"/>
    <w:rsid w:val="00984C8E"/>
    <w:rsid w:val="00984DAC"/>
    <w:rsid w:val="0098511E"/>
    <w:rsid w:val="00985133"/>
    <w:rsid w:val="0098541D"/>
    <w:rsid w:val="00985A84"/>
    <w:rsid w:val="00985B04"/>
    <w:rsid w:val="00985BA2"/>
    <w:rsid w:val="00985CA4"/>
    <w:rsid w:val="00986956"/>
    <w:rsid w:val="00986B31"/>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8F7"/>
    <w:rsid w:val="009909BD"/>
    <w:rsid w:val="00990E93"/>
    <w:rsid w:val="0099132E"/>
    <w:rsid w:val="009913F5"/>
    <w:rsid w:val="0099155F"/>
    <w:rsid w:val="009917F3"/>
    <w:rsid w:val="00991E9B"/>
    <w:rsid w:val="00991F39"/>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40AB"/>
    <w:rsid w:val="009942ED"/>
    <w:rsid w:val="009946C0"/>
    <w:rsid w:val="0099488D"/>
    <w:rsid w:val="00994941"/>
    <w:rsid w:val="00994D59"/>
    <w:rsid w:val="00994FED"/>
    <w:rsid w:val="009951AB"/>
    <w:rsid w:val="0099531F"/>
    <w:rsid w:val="00995360"/>
    <w:rsid w:val="009954AD"/>
    <w:rsid w:val="00995CDB"/>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F78"/>
    <w:rsid w:val="009A12A5"/>
    <w:rsid w:val="009A12CB"/>
    <w:rsid w:val="009A1DFF"/>
    <w:rsid w:val="009A2144"/>
    <w:rsid w:val="009A246A"/>
    <w:rsid w:val="009A2523"/>
    <w:rsid w:val="009A27F5"/>
    <w:rsid w:val="009A2AA0"/>
    <w:rsid w:val="009A3183"/>
    <w:rsid w:val="009A32D7"/>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EE7"/>
    <w:rsid w:val="009A7056"/>
    <w:rsid w:val="009A7154"/>
    <w:rsid w:val="009A787A"/>
    <w:rsid w:val="009A78D1"/>
    <w:rsid w:val="009A7DFB"/>
    <w:rsid w:val="009A7E08"/>
    <w:rsid w:val="009A7E8D"/>
    <w:rsid w:val="009B003C"/>
    <w:rsid w:val="009B00D2"/>
    <w:rsid w:val="009B05FF"/>
    <w:rsid w:val="009B0C0C"/>
    <w:rsid w:val="009B0D73"/>
    <w:rsid w:val="009B10CB"/>
    <w:rsid w:val="009B1823"/>
    <w:rsid w:val="009B186A"/>
    <w:rsid w:val="009B1D78"/>
    <w:rsid w:val="009B2378"/>
    <w:rsid w:val="009B2890"/>
    <w:rsid w:val="009B29AB"/>
    <w:rsid w:val="009B2E47"/>
    <w:rsid w:val="009B2F12"/>
    <w:rsid w:val="009B303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5C3"/>
    <w:rsid w:val="009B5821"/>
    <w:rsid w:val="009B5EB5"/>
    <w:rsid w:val="009B60D5"/>
    <w:rsid w:val="009B668D"/>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7A8"/>
    <w:rsid w:val="009C07FE"/>
    <w:rsid w:val="009C0BC1"/>
    <w:rsid w:val="009C0DBE"/>
    <w:rsid w:val="009C12D5"/>
    <w:rsid w:val="009C13E1"/>
    <w:rsid w:val="009C13E7"/>
    <w:rsid w:val="009C14F6"/>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E4"/>
    <w:rsid w:val="009C7F47"/>
    <w:rsid w:val="009D0142"/>
    <w:rsid w:val="009D0258"/>
    <w:rsid w:val="009D0361"/>
    <w:rsid w:val="009D03F5"/>
    <w:rsid w:val="009D0720"/>
    <w:rsid w:val="009D0C8D"/>
    <w:rsid w:val="009D1342"/>
    <w:rsid w:val="009D15EA"/>
    <w:rsid w:val="009D170D"/>
    <w:rsid w:val="009D1ABF"/>
    <w:rsid w:val="009D1ED3"/>
    <w:rsid w:val="009D1F69"/>
    <w:rsid w:val="009D2118"/>
    <w:rsid w:val="009D22EA"/>
    <w:rsid w:val="009D2453"/>
    <w:rsid w:val="009D278A"/>
    <w:rsid w:val="009D2931"/>
    <w:rsid w:val="009D2CDE"/>
    <w:rsid w:val="009D33F8"/>
    <w:rsid w:val="009D357D"/>
    <w:rsid w:val="009D394E"/>
    <w:rsid w:val="009D40C3"/>
    <w:rsid w:val="009D4208"/>
    <w:rsid w:val="009D422B"/>
    <w:rsid w:val="009D4303"/>
    <w:rsid w:val="009D478C"/>
    <w:rsid w:val="009D4996"/>
    <w:rsid w:val="009D49A4"/>
    <w:rsid w:val="009D4A8E"/>
    <w:rsid w:val="009D4DA3"/>
    <w:rsid w:val="009D4DEE"/>
    <w:rsid w:val="009D4EC4"/>
    <w:rsid w:val="009D4F83"/>
    <w:rsid w:val="009D585E"/>
    <w:rsid w:val="009D5A7A"/>
    <w:rsid w:val="009D5B04"/>
    <w:rsid w:val="009D5BBF"/>
    <w:rsid w:val="009D5F0B"/>
    <w:rsid w:val="009D600E"/>
    <w:rsid w:val="009D610C"/>
    <w:rsid w:val="009D62E7"/>
    <w:rsid w:val="009D6624"/>
    <w:rsid w:val="009D67D5"/>
    <w:rsid w:val="009D6A7B"/>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67F"/>
    <w:rsid w:val="009E0871"/>
    <w:rsid w:val="009E0B73"/>
    <w:rsid w:val="009E1137"/>
    <w:rsid w:val="009E1279"/>
    <w:rsid w:val="009E145B"/>
    <w:rsid w:val="009E176B"/>
    <w:rsid w:val="009E1979"/>
    <w:rsid w:val="009E1BEB"/>
    <w:rsid w:val="009E1E2C"/>
    <w:rsid w:val="009E1F70"/>
    <w:rsid w:val="009E21A4"/>
    <w:rsid w:val="009E23A1"/>
    <w:rsid w:val="009E24C0"/>
    <w:rsid w:val="009E275F"/>
    <w:rsid w:val="009E27C4"/>
    <w:rsid w:val="009E2BE6"/>
    <w:rsid w:val="009E2DD3"/>
    <w:rsid w:val="009E2EAE"/>
    <w:rsid w:val="009E2F97"/>
    <w:rsid w:val="009E3644"/>
    <w:rsid w:val="009E3790"/>
    <w:rsid w:val="009E3C31"/>
    <w:rsid w:val="009E40AC"/>
    <w:rsid w:val="009E445F"/>
    <w:rsid w:val="009E457F"/>
    <w:rsid w:val="009E478C"/>
    <w:rsid w:val="009E4B78"/>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722"/>
    <w:rsid w:val="009F2A94"/>
    <w:rsid w:val="009F2AAF"/>
    <w:rsid w:val="009F2E7E"/>
    <w:rsid w:val="009F2F4A"/>
    <w:rsid w:val="009F37D4"/>
    <w:rsid w:val="009F3A4B"/>
    <w:rsid w:val="009F4196"/>
    <w:rsid w:val="009F41E1"/>
    <w:rsid w:val="009F4375"/>
    <w:rsid w:val="009F43CD"/>
    <w:rsid w:val="009F4411"/>
    <w:rsid w:val="009F483A"/>
    <w:rsid w:val="009F4849"/>
    <w:rsid w:val="009F4BA5"/>
    <w:rsid w:val="009F4C38"/>
    <w:rsid w:val="009F4F05"/>
    <w:rsid w:val="009F4F98"/>
    <w:rsid w:val="009F5350"/>
    <w:rsid w:val="009F5534"/>
    <w:rsid w:val="009F5606"/>
    <w:rsid w:val="009F58D3"/>
    <w:rsid w:val="009F5AA2"/>
    <w:rsid w:val="009F5CA4"/>
    <w:rsid w:val="009F6410"/>
    <w:rsid w:val="009F6457"/>
    <w:rsid w:val="009F64E1"/>
    <w:rsid w:val="009F686F"/>
    <w:rsid w:val="009F6E05"/>
    <w:rsid w:val="009F6F16"/>
    <w:rsid w:val="009F7169"/>
    <w:rsid w:val="009F7492"/>
    <w:rsid w:val="009F74D1"/>
    <w:rsid w:val="009F7883"/>
    <w:rsid w:val="009F79BE"/>
    <w:rsid w:val="009F7C12"/>
    <w:rsid w:val="00A0018E"/>
    <w:rsid w:val="00A0074F"/>
    <w:rsid w:val="00A00820"/>
    <w:rsid w:val="00A00968"/>
    <w:rsid w:val="00A00AFB"/>
    <w:rsid w:val="00A00B60"/>
    <w:rsid w:val="00A00B75"/>
    <w:rsid w:val="00A00D24"/>
    <w:rsid w:val="00A00FC9"/>
    <w:rsid w:val="00A01006"/>
    <w:rsid w:val="00A01CAC"/>
    <w:rsid w:val="00A02B26"/>
    <w:rsid w:val="00A02BEC"/>
    <w:rsid w:val="00A02C96"/>
    <w:rsid w:val="00A02D52"/>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DFF"/>
    <w:rsid w:val="00A05F56"/>
    <w:rsid w:val="00A05F94"/>
    <w:rsid w:val="00A06201"/>
    <w:rsid w:val="00A062EA"/>
    <w:rsid w:val="00A06384"/>
    <w:rsid w:val="00A0648C"/>
    <w:rsid w:val="00A06597"/>
    <w:rsid w:val="00A065F5"/>
    <w:rsid w:val="00A068D2"/>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DB"/>
    <w:rsid w:val="00A106FE"/>
    <w:rsid w:val="00A107A5"/>
    <w:rsid w:val="00A107B6"/>
    <w:rsid w:val="00A10B48"/>
    <w:rsid w:val="00A1109F"/>
    <w:rsid w:val="00A11200"/>
    <w:rsid w:val="00A114B5"/>
    <w:rsid w:val="00A115BF"/>
    <w:rsid w:val="00A11977"/>
    <w:rsid w:val="00A1197E"/>
    <w:rsid w:val="00A11A89"/>
    <w:rsid w:val="00A11ACA"/>
    <w:rsid w:val="00A11E0F"/>
    <w:rsid w:val="00A11FAA"/>
    <w:rsid w:val="00A12206"/>
    <w:rsid w:val="00A12301"/>
    <w:rsid w:val="00A12673"/>
    <w:rsid w:val="00A12929"/>
    <w:rsid w:val="00A12A73"/>
    <w:rsid w:val="00A12BEE"/>
    <w:rsid w:val="00A12EE8"/>
    <w:rsid w:val="00A13033"/>
    <w:rsid w:val="00A131A4"/>
    <w:rsid w:val="00A13299"/>
    <w:rsid w:val="00A133FC"/>
    <w:rsid w:val="00A13715"/>
    <w:rsid w:val="00A13738"/>
    <w:rsid w:val="00A13B10"/>
    <w:rsid w:val="00A13B24"/>
    <w:rsid w:val="00A13CF1"/>
    <w:rsid w:val="00A13DBD"/>
    <w:rsid w:val="00A145D0"/>
    <w:rsid w:val="00A15061"/>
    <w:rsid w:val="00A1508D"/>
    <w:rsid w:val="00A152EA"/>
    <w:rsid w:val="00A15361"/>
    <w:rsid w:val="00A153A1"/>
    <w:rsid w:val="00A153D3"/>
    <w:rsid w:val="00A15455"/>
    <w:rsid w:val="00A156B2"/>
    <w:rsid w:val="00A157EC"/>
    <w:rsid w:val="00A158D3"/>
    <w:rsid w:val="00A15F2F"/>
    <w:rsid w:val="00A16150"/>
    <w:rsid w:val="00A162C0"/>
    <w:rsid w:val="00A16366"/>
    <w:rsid w:val="00A1636F"/>
    <w:rsid w:val="00A163A7"/>
    <w:rsid w:val="00A163EC"/>
    <w:rsid w:val="00A16510"/>
    <w:rsid w:val="00A1686F"/>
    <w:rsid w:val="00A16B51"/>
    <w:rsid w:val="00A16D5B"/>
    <w:rsid w:val="00A16E2B"/>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529"/>
    <w:rsid w:val="00A21816"/>
    <w:rsid w:val="00A218AE"/>
    <w:rsid w:val="00A21A9D"/>
    <w:rsid w:val="00A21AAA"/>
    <w:rsid w:val="00A21E51"/>
    <w:rsid w:val="00A22040"/>
    <w:rsid w:val="00A2208A"/>
    <w:rsid w:val="00A22132"/>
    <w:rsid w:val="00A22207"/>
    <w:rsid w:val="00A22664"/>
    <w:rsid w:val="00A226B3"/>
    <w:rsid w:val="00A2274C"/>
    <w:rsid w:val="00A2291E"/>
    <w:rsid w:val="00A229D8"/>
    <w:rsid w:val="00A22EE6"/>
    <w:rsid w:val="00A22F36"/>
    <w:rsid w:val="00A23243"/>
    <w:rsid w:val="00A23590"/>
    <w:rsid w:val="00A23919"/>
    <w:rsid w:val="00A23921"/>
    <w:rsid w:val="00A23B3B"/>
    <w:rsid w:val="00A23E0D"/>
    <w:rsid w:val="00A24002"/>
    <w:rsid w:val="00A240BF"/>
    <w:rsid w:val="00A242ED"/>
    <w:rsid w:val="00A24454"/>
    <w:rsid w:val="00A24595"/>
    <w:rsid w:val="00A2470A"/>
    <w:rsid w:val="00A2481C"/>
    <w:rsid w:val="00A2482B"/>
    <w:rsid w:val="00A24CCF"/>
    <w:rsid w:val="00A24FB9"/>
    <w:rsid w:val="00A250B3"/>
    <w:rsid w:val="00A2519F"/>
    <w:rsid w:val="00A25296"/>
    <w:rsid w:val="00A253C6"/>
    <w:rsid w:val="00A2585A"/>
    <w:rsid w:val="00A25A35"/>
    <w:rsid w:val="00A25A7C"/>
    <w:rsid w:val="00A25C9D"/>
    <w:rsid w:val="00A25E3B"/>
    <w:rsid w:val="00A261E4"/>
    <w:rsid w:val="00A265D9"/>
    <w:rsid w:val="00A26709"/>
    <w:rsid w:val="00A267F7"/>
    <w:rsid w:val="00A26883"/>
    <w:rsid w:val="00A26BDA"/>
    <w:rsid w:val="00A26C1E"/>
    <w:rsid w:val="00A26D60"/>
    <w:rsid w:val="00A26DB6"/>
    <w:rsid w:val="00A26EE0"/>
    <w:rsid w:val="00A2702B"/>
    <w:rsid w:val="00A270E0"/>
    <w:rsid w:val="00A27261"/>
    <w:rsid w:val="00A273EE"/>
    <w:rsid w:val="00A27449"/>
    <w:rsid w:val="00A275B7"/>
    <w:rsid w:val="00A279DC"/>
    <w:rsid w:val="00A27BCF"/>
    <w:rsid w:val="00A27CE9"/>
    <w:rsid w:val="00A27EDA"/>
    <w:rsid w:val="00A303B8"/>
    <w:rsid w:val="00A30703"/>
    <w:rsid w:val="00A30BAE"/>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7"/>
    <w:rsid w:val="00A32C62"/>
    <w:rsid w:val="00A32E39"/>
    <w:rsid w:val="00A32EEB"/>
    <w:rsid w:val="00A3331F"/>
    <w:rsid w:val="00A33733"/>
    <w:rsid w:val="00A337E6"/>
    <w:rsid w:val="00A3393A"/>
    <w:rsid w:val="00A34685"/>
    <w:rsid w:val="00A34766"/>
    <w:rsid w:val="00A349F9"/>
    <w:rsid w:val="00A34D92"/>
    <w:rsid w:val="00A34DA0"/>
    <w:rsid w:val="00A35984"/>
    <w:rsid w:val="00A35A0B"/>
    <w:rsid w:val="00A35BD0"/>
    <w:rsid w:val="00A36204"/>
    <w:rsid w:val="00A362CB"/>
    <w:rsid w:val="00A3653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C1E"/>
    <w:rsid w:val="00A40E04"/>
    <w:rsid w:val="00A40F21"/>
    <w:rsid w:val="00A414DF"/>
    <w:rsid w:val="00A41821"/>
    <w:rsid w:val="00A4186C"/>
    <w:rsid w:val="00A419E5"/>
    <w:rsid w:val="00A41C5C"/>
    <w:rsid w:val="00A41EF0"/>
    <w:rsid w:val="00A41F3C"/>
    <w:rsid w:val="00A42185"/>
    <w:rsid w:val="00A422A2"/>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16"/>
    <w:rsid w:val="00A54D29"/>
    <w:rsid w:val="00A54E6B"/>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B4F"/>
    <w:rsid w:val="00A60D64"/>
    <w:rsid w:val="00A60E20"/>
    <w:rsid w:val="00A60EBB"/>
    <w:rsid w:val="00A60F53"/>
    <w:rsid w:val="00A61386"/>
    <w:rsid w:val="00A61396"/>
    <w:rsid w:val="00A615A0"/>
    <w:rsid w:val="00A615A2"/>
    <w:rsid w:val="00A615AF"/>
    <w:rsid w:val="00A61828"/>
    <w:rsid w:val="00A61850"/>
    <w:rsid w:val="00A6189D"/>
    <w:rsid w:val="00A61ADE"/>
    <w:rsid w:val="00A61F65"/>
    <w:rsid w:val="00A621F3"/>
    <w:rsid w:val="00A623EB"/>
    <w:rsid w:val="00A623EF"/>
    <w:rsid w:val="00A62454"/>
    <w:rsid w:val="00A627E0"/>
    <w:rsid w:val="00A62953"/>
    <w:rsid w:val="00A629F4"/>
    <w:rsid w:val="00A62DC0"/>
    <w:rsid w:val="00A63244"/>
    <w:rsid w:val="00A6367F"/>
    <w:rsid w:val="00A63872"/>
    <w:rsid w:val="00A639B3"/>
    <w:rsid w:val="00A63A37"/>
    <w:rsid w:val="00A63BC8"/>
    <w:rsid w:val="00A64196"/>
    <w:rsid w:val="00A647A9"/>
    <w:rsid w:val="00A649B4"/>
    <w:rsid w:val="00A64BC7"/>
    <w:rsid w:val="00A64E92"/>
    <w:rsid w:val="00A64EB1"/>
    <w:rsid w:val="00A64ED6"/>
    <w:rsid w:val="00A6538C"/>
    <w:rsid w:val="00A65417"/>
    <w:rsid w:val="00A6553F"/>
    <w:rsid w:val="00A655C8"/>
    <w:rsid w:val="00A65607"/>
    <w:rsid w:val="00A6563A"/>
    <w:rsid w:val="00A65673"/>
    <w:rsid w:val="00A657CF"/>
    <w:rsid w:val="00A65C72"/>
    <w:rsid w:val="00A65FBF"/>
    <w:rsid w:val="00A66119"/>
    <w:rsid w:val="00A6636E"/>
    <w:rsid w:val="00A66851"/>
    <w:rsid w:val="00A669D6"/>
    <w:rsid w:val="00A673F6"/>
    <w:rsid w:val="00A6743F"/>
    <w:rsid w:val="00A67792"/>
    <w:rsid w:val="00A677C1"/>
    <w:rsid w:val="00A6798F"/>
    <w:rsid w:val="00A67A8E"/>
    <w:rsid w:val="00A67AC6"/>
    <w:rsid w:val="00A67B8C"/>
    <w:rsid w:val="00A705C2"/>
    <w:rsid w:val="00A70A35"/>
    <w:rsid w:val="00A70C31"/>
    <w:rsid w:val="00A71349"/>
    <w:rsid w:val="00A7141F"/>
    <w:rsid w:val="00A71792"/>
    <w:rsid w:val="00A71845"/>
    <w:rsid w:val="00A718F4"/>
    <w:rsid w:val="00A71C58"/>
    <w:rsid w:val="00A71D6B"/>
    <w:rsid w:val="00A71F00"/>
    <w:rsid w:val="00A725A0"/>
    <w:rsid w:val="00A726A3"/>
    <w:rsid w:val="00A726DE"/>
    <w:rsid w:val="00A73242"/>
    <w:rsid w:val="00A73873"/>
    <w:rsid w:val="00A739AB"/>
    <w:rsid w:val="00A73D4C"/>
    <w:rsid w:val="00A73E00"/>
    <w:rsid w:val="00A742F1"/>
    <w:rsid w:val="00A744A2"/>
    <w:rsid w:val="00A74598"/>
    <w:rsid w:val="00A745D9"/>
    <w:rsid w:val="00A74B80"/>
    <w:rsid w:val="00A74E04"/>
    <w:rsid w:val="00A74F6C"/>
    <w:rsid w:val="00A750FC"/>
    <w:rsid w:val="00A75212"/>
    <w:rsid w:val="00A7538B"/>
    <w:rsid w:val="00A753F7"/>
    <w:rsid w:val="00A758D1"/>
    <w:rsid w:val="00A75920"/>
    <w:rsid w:val="00A75DE7"/>
    <w:rsid w:val="00A7634B"/>
    <w:rsid w:val="00A764B9"/>
    <w:rsid w:val="00A76696"/>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5C"/>
    <w:rsid w:val="00A81549"/>
    <w:rsid w:val="00A815AF"/>
    <w:rsid w:val="00A81633"/>
    <w:rsid w:val="00A81694"/>
    <w:rsid w:val="00A81880"/>
    <w:rsid w:val="00A8193A"/>
    <w:rsid w:val="00A81A2A"/>
    <w:rsid w:val="00A81C24"/>
    <w:rsid w:val="00A81D9B"/>
    <w:rsid w:val="00A81F60"/>
    <w:rsid w:val="00A8221B"/>
    <w:rsid w:val="00A82508"/>
    <w:rsid w:val="00A82754"/>
    <w:rsid w:val="00A82C1E"/>
    <w:rsid w:val="00A831F0"/>
    <w:rsid w:val="00A83309"/>
    <w:rsid w:val="00A8344C"/>
    <w:rsid w:val="00A83BF1"/>
    <w:rsid w:val="00A83CA0"/>
    <w:rsid w:val="00A84119"/>
    <w:rsid w:val="00A841ED"/>
    <w:rsid w:val="00A84298"/>
    <w:rsid w:val="00A844CE"/>
    <w:rsid w:val="00A84C9D"/>
    <w:rsid w:val="00A84EBF"/>
    <w:rsid w:val="00A84FAD"/>
    <w:rsid w:val="00A85237"/>
    <w:rsid w:val="00A8523D"/>
    <w:rsid w:val="00A85456"/>
    <w:rsid w:val="00A85661"/>
    <w:rsid w:val="00A8568E"/>
    <w:rsid w:val="00A85A62"/>
    <w:rsid w:val="00A85FFF"/>
    <w:rsid w:val="00A86752"/>
    <w:rsid w:val="00A867E7"/>
    <w:rsid w:val="00A86F5D"/>
    <w:rsid w:val="00A86F67"/>
    <w:rsid w:val="00A86FEF"/>
    <w:rsid w:val="00A8706A"/>
    <w:rsid w:val="00A87482"/>
    <w:rsid w:val="00A87B8E"/>
    <w:rsid w:val="00A87F4E"/>
    <w:rsid w:val="00A90043"/>
    <w:rsid w:val="00A90134"/>
    <w:rsid w:val="00A901CB"/>
    <w:rsid w:val="00A905F1"/>
    <w:rsid w:val="00A906E1"/>
    <w:rsid w:val="00A90A34"/>
    <w:rsid w:val="00A90E27"/>
    <w:rsid w:val="00A90EA4"/>
    <w:rsid w:val="00A91218"/>
    <w:rsid w:val="00A91469"/>
    <w:rsid w:val="00A9164F"/>
    <w:rsid w:val="00A919D9"/>
    <w:rsid w:val="00A919E4"/>
    <w:rsid w:val="00A91C88"/>
    <w:rsid w:val="00A91F3E"/>
    <w:rsid w:val="00A921D7"/>
    <w:rsid w:val="00A9227F"/>
    <w:rsid w:val="00A922E1"/>
    <w:rsid w:val="00A92457"/>
    <w:rsid w:val="00A9266D"/>
    <w:rsid w:val="00A927EE"/>
    <w:rsid w:val="00A92A1F"/>
    <w:rsid w:val="00A92B81"/>
    <w:rsid w:val="00A92B84"/>
    <w:rsid w:val="00A92DD1"/>
    <w:rsid w:val="00A932F0"/>
    <w:rsid w:val="00A934F0"/>
    <w:rsid w:val="00A934FE"/>
    <w:rsid w:val="00A93800"/>
    <w:rsid w:val="00A938E5"/>
    <w:rsid w:val="00A93942"/>
    <w:rsid w:val="00A93BDA"/>
    <w:rsid w:val="00A93E34"/>
    <w:rsid w:val="00A93FAE"/>
    <w:rsid w:val="00A946E7"/>
    <w:rsid w:val="00A94954"/>
    <w:rsid w:val="00A94A70"/>
    <w:rsid w:val="00A94BB8"/>
    <w:rsid w:val="00A94EEB"/>
    <w:rsid w:val="00A9505F"/>
    <w:rsid w:val="00A9508C"/>
    <w:rsid w:val="00A9526D"/>
    <w:rsid w:val="00A95313"/>
    <w:rsid w:val="00A95457"/>
    <w:rsid w:val="00A955BD"/>
    <w:rsid w:val="00A95684"/>
    <w:rsid w:val="00A95977"/>
    <w:rsid w:val="00A95A3E"/>
    <w:rsid w:val="00A95CB5"/>
    <w:rsid w:val="00A95F2C"/>
    <w:rsid w:val="00A96058"/>
    <w:rsid w:val="00A96191"/>
    <w:rsid w:val="00A964EC"/>
    <w:rsid w:val="00A9692B"/>
    <w:rsid w:val="00A96AC4"/>
    <w:rsid w:val="00A96CF6"/>
    <w:rsid w:val="00A96D7E"/>
    <w:rsid w:val="00A96EF1"/>
    <w:rsid w:val="00A96F09"/>
    <w:rsid w:val="00A971CC"/>
    <w:rsid w:val="00A9727C"/>
    <w:rsid w:val="00A97666"/>
    <w:rsid w:val="00A97B8C"/>
    <w:rsid w:val="00A97DBD"/>
    <w:rsid w:val="00A97EF9"/>
    <w:rsid w:val="00AA0003"/>
    <w:rsid w:val="00AA0267"/>
    <w:rsid w:val="00AA0D9A"/>
    <w:rsid w:val="00AA0EBD"/>
    <w:rsid w:val="00AA1264"/>
    <w:rsid w:val="00AA142F"/>
    <w:rsid w:val="00AA148E"/>
    <w:rsid w:val="00AA158B"/>
    <w:rsid w:val="00AA1740"/>
    <w:rsid w:val="00AA1787"/>
    <w:rsid w:val="00AA1AB8"/>
    <w:rsid w:val="00AA1B8C"/>
    <w:rsid w:val="00AA1D12"/>
    <w:rsid w:val="00AA1E35"/>
    <w:rsid w:val="00AA1EEC"/>
    <w:rsid w:val="00AA210C"/>
    <w:rsid w:val="00AA224E"/>
    <w:rsid w:val="00AA29F2"/>
    <w:rsid w:val="00AA2A1B"/>
    <w:rsid w:val="00AA2CD8"/>
    <w:rsid w:val="00AA304E"/>
    <w:rsid w:val="00AA30A2"/>
    <w:rsid w:val="00AA336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97B"/>
    <w:rsid w:val="00AA69EF"/>
    <w:rsid w:val="00AA6F21"/>
    <w:rsid w:val="00AA6F9A"/>
    <w:rsid w:val="00AA6FCC"/>
    <w:rsid w:val="00AA73F7"/>
    <w:rsid w:val="00AA7703"/>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A33"/>
    <w:rsid w:val="00AB1C44"/>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47FD"/>
    <w:rsid w:val="00AB4873"/>
    <w:rsid w:val="00AB4C5D"/>
    <w:rsid w:val="00AB513E"/>
    <w:rsid w:val="00AB51DA"/>
    <w:rsid w:val="00AB53BA"/>
    <w:rsid w:val="00AB574B"/>
    <w:rsid w:val="00AB57AD"/>
    <w:rsid w:val="00AB583A"/>
    <w:rsid w:val="00AB6305"/>
    <w:rsid w:val="00AB6346"/>
    <w:rsid w:val="00AB635B"/>
    <w:rsid w:val="00AB642C"/>
    <w:rsid w:val="00AB644A"/>
    <w:rsid w:val="00AB6458"/>
    <w:rsid w:val="00AB652C"/>
    <w:rsid w:val="00AB66C7"/>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90D"/>
    <w:rsid w:val="00AC097D"/>
    <w:rsid w:val="00AC0ACC"/>
    <w:rsid w:val="00AC0BB0"/>
    <w:rsid w:val="00AC0C66"/>
    <w:rsid w:val="00AC0CC3"/>
    <w:rsid w:val="00AC1281"/>
    <w:rsid w:val="00AC1333"/>
    <w:rsid w:val="00AC153E"/>
    <w:rsid w:val="00AC1B9A"/>
    <w:rsid w:val="00AC1F7C"/>
    <w:rsid w:val="00AC21BA"/>
    <w:rsid w:val="00AC22C7"/>
    <w:rsid w:val="00AC2408"/>
    <w:rsid w:val="00AC26C7"/>
    <w:rsid w:val="00AC2B9B"/>
    <w:rsid w:val="00AC2BB8"/>
    <w:rsid w:val="00AC2D4E"/>
    <w:rsid w:val="00AC3084"/>
    <w:rsid w:val="00AC31E0"/>
    <w:rsid w:val="00AC322B"/>
    <w:rsid w:val="00AC3381"/>
    <w:rsid w:val="00AC3431"/>
    <w:rsid w:val="00AC38E9"/>
    <w:rsid w:val="00AC3D07"/>
    <w:rsid w:val="00AC45D6"/>
    <w:rsid w:val="00AC48CE"/>
    <w:rsid w:val="00AC4D1B"/>
    <w:rsid w:val="00AC4D53"/>
    <w:rsid w:val="00AC4D9E"/>
    <w:rsid w:val="00AC4E2E"/>
    <w:rsid w:val="00AC550A"/>
    <w:rsid w:val="00AC5616"/>
    <w:rsid w:val="00AC57F0"/>
    <w:rsid w:val="00AC5C2A"/>
    <w:rsid w:val="00AC61B3"/>
    <w:rsid w:val="00AC63F4"/>
    <w:rsid w:val="00AC6490"/>
    <w:rsid w:val="00AC6786"/>
    <w:rsid w:val="00AC6A5E"/>
    <w:rsid w:val="00AC6BCF"/>
    <w:rsid w:val="00AC6D28"/>
    <w:rsid w:val="00AC6DD1"/>
    <w:rsid w:val="00AC7470"/>
    <w:rsid w:val="00AC759B"/>
    <w:rsid w:val="00AC7DE9"/>
    <w:rsid w:val="00AC7F89"/>
    <w:rsid w:val="00AD10B7"/>
    <w:rsid w:val="00AD12BD"/>
    <w:rsid w:val="00AD14DE"/>
    <w:rsid w:val="00AD1557"/>
    <w:rsid w:val="00AD163D"/>
    <w:rsid w:val="00AD1860"/>
    <w:rsid w:val="00AD1B21"/>
    <w:rsid w:val="00AD1BF0"/>
    <w:rsid w:val="00AD1DFE"/>
    <w:rsid w:val="00AD1EFE"/>
    <w:rsid w:val="00AD1F06"/>
    <w:rsid w:val="00AD1F53"/>
    <w:rsid w:val="00AD20D4"/>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597"/>
    <w:rsid w:val="00AD4718"/>
    <w:rsid w:val="00AD48F9"/>
    <w:rsid w:val="00AD4C34"/>
    <w:rsid w:val="00AD4EA7"/>
    <w:rsid w:val="00AD4FA4"/>
    <w:rsid w:val="00AD57E1"/>
    <w:rsid w:val="00AD5F7C"/>
    <w:rsid w:val="00AD615C"/>
    <w:rsid w:val="00AD6980"/>
    <w:rsid w:val="00AD6C7F"/>
    <w:rsid w:val="00AD70C9"/>
    <w:rsid w:val="00AD732B"/>
    <w:rsid w:val="00AD733F"/>
    <w:rsid w:val="00AD75A6"/>
    <w:rsid w:val="00AD7807"/>
    <w:rsid w:val="00AD7927"/>
    <w:rsid w:val="00AD7971"/>
    <w:rsid w:val="00AD7C4F"/>
    <w:rsid w:val="00AD7E17"/>
    <w:rsid w:val="00AD7E3C"/>
    <w:rsid w:val="00AE0160"/>
    <w:rsid w:val="00AE02BF"/>
    <w:rsid w:val="00AE04AA"/>
    <w:rsid w:val="00AE07F6"/>
    <w:rsid w:val="00AE0D23"/>
    <w:rsid w:val="00AE0E9E"/>
    <w:rsid w:val="00AE0EA9"/>
    <w:rsid w:val="00AE1119"/>
    <w:rsid w:val="00AE14B7"/>
    <w:rsid w:val="00AE15B3"/>
    <w:rsid w:val="00AE19D1"/>
    <w:rsid w:val="00AE1A42"/>
    <w:rsid w:val="00AE1EC5"/>
    <w:rsid w:val="00AE1F77"/>
    <w:rsid w:val="00AE2205"/>
    <w:rsid w:val="00AE22E5"/>
    <w:rsid w:val="00AE232B"/>
    <w:rsid w:val="00AE26F5"/>
    <w:rsid w:val="00AE2968"/>
    <w:rsid w:val="00AE2A9D"/>
    <w:rsid w:val="00AE2BCD"/>
    <w:rsid w:val="00AE2C9E"/>
    <w:rsid w:val="00AE3004"/>
    <w:rsid w:val="00AE34EC"/>
    <w:rsid w:val="00AE3627"/>
    <w:rsid w:val="00AE3839"/>
    <w:rsid w:val="00AE384B"/>
    <w:rsid w:val="00AE3AF4"/>
    <w:rsid w:val="00AE3E55"/>
    <w:rsid w:val="00AE4001"/>
    <w:rsid w:val="00AE42D1"/>
    <w:rsid w:val="00AE4557"/>
    <w:rsid w:val="00AE4704"/>
    <w:rsid w:val="00AE47AB"/>
    <w:rsid w:val="00AE47FE"/>
    <w:rsid w:val="00AE4A1F"/>
    <w:rsid w:val="00AE4C55"/>
    <w:rsid w:val="00AE4C6D"/>
    <w:rsid w:val="00AE4F01"/>
    <w:rsid w:val="00AE53BE"/>
    <w:rsid w:val="00AE5440"/>
    <w:rsid w:val="00AE5A2A"/>
    <w:rsid w:val="00AE5B0B"/>
    <w:rsid w:val="00AE5C22"/>
    <w:rsid w:val="00AE5E95"/>
    <w:rsid w:val="00AE6433"/>
    <w:rsid w:val="00AE6584"/>
    <w:rsid w:val="00AE69BD"/>
    <w:rsid w:val="00AE6B87"/>
    <w:rsid w:val="00AE6D12"/>
    <w:rsid w:val="00AE6F7C"/>
    <w:rsid w:val="00AE721D"/>
    <w:rsid w:val="00AE723D"/>
    <w:rsid w:val="00AE7751"/>
    <w:rsid w:val="00AE780C"/>
    <w:rsid w:val="00AE7992"/>
    <w:rsid w:val="00AE7BBF"/>
    <w:rsid w:val="00AE7C98"/>
    <w:rsid w:val="00AF0311"/>
    <w:rsid w:val="00AF04CF"/>
    <w:rsid w:val="00AF0A85"/>
    <w:rsid w:val="00AF0AB0"/>
    <w:rsid w:val="00AF0DC4"/>
    <w:rsid w:val="00AF0FFE"/>
    <w:rsid w:val="00AF1157"/>
    <w:rsid w:val="00AF1414"/>
    <w:rsid w:val="00AF15C3"/>
    <w:rsid w:val="00AF19CD"/>
    <w:rsid w:val="00AF1A5A"/>
    <w:rsid w:val="00AF1A89"/>
    <w:rsid w:val="00AF20BA"/>
    <w:rsid w:val="00AF2104"/>
    <w:rsid w:val="00AF22A8"/>
    <w:rsid w:val="00AF235A"/>
    <w:rsid w:val="00AF23EC"/>
    <w:rsid w:val="00AF25F3"/>
    <w:rsid w:val="00AF28B0"/>
    <w:rsid w:val="00AF2990"/>
    <w:rsid w:val="00AF2A7C"/>
    <w:rsid w:val="00AF2D8A"/>
    <w:rsid w:val="00AF2DE0"/>
    <w:rsid w:val="00AF2DED"/>
    <w:rsid w:val="00AF2F07"/>
    <w:rsid w:val="00AF310F"/>
    <w:rsid w:val="00AF315C"/>
    <w:rsid w:val="00AF3560"/>
    <w:rsid w:val="00AF3C80"/>
    <w:rsid w:val="00AF3C8C"/>
    <w:rsid w:val="00AF3F35"/>
    <w:rsid w:val="00AF404A"/>
    <w:rsid w:val="00AF4095"/>
    <w:rsid w:val="00AF41FC"/>
    <w:rsid w:val="00AF4447"/>
    <w:rsid w:val="00AF457C"/>
    <w:rsid w:val="00AF4AA1"/>
    <w:rsid w:val="00AF4ABD"/>
    <w:rsid w:val="00AF4B46"/>
    <w:rsid w:val="00AF4BBF"/>
    <w:rsid w:val="00AF507B"/>
    <w:rsid w:val="00AF5120"/>
    <w:rsid w:val="00AF5363"/>
    <w:rsid w:val="00AF54FE"/>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704"/>
    <w:rsid w:val="00B00D62"/>
    <w:rsid w:val="00B00E18"/>
    <w:rsid w:val="00B010D3"/>
    <w:rsid w:val="00B01119"/>
    <w:rsid w:val="00B01283"/>
    <w:rsid w:val="00B01676"/>
    <w:rsid w:val="00B01AB2"/>
    <w:rsid w:val="00B01CC2"/>
    <w:rsid w:val="00B01F0D"/>
    <w:rsid w:val="00B02014"/>
    <w:rsid w:val="00B0226D"/>
    <w:rsid w:val="00B023FC"/>
    <w:rsid w:val="00B02429"/>
    <w:rsid w:val="00B02562"/>
    <w:rsid w:val="00B0280E"/>
    <w:rsid w:val="00B029E8"/>
    <w:rsid w:val="00B02A4C"/>
    <w:rsid w:val="00B02AD0"/>
    <w:rsid w:val="00B02EC8"/>
    <w:rsid w:val="00B03101"/>
    <w:rsid w:val="00B03352"/>
    <w:rsid w:val="00B039CE"/>
    <w:rsid w:val="00B03BB8"/>
    <w:rsid w:val="00B03D26"/>
    <w:rsid w:val="00B04451"/>
    <w:rsid w:val="00B04AA7"/>
    <w:rsid w:val="00B04AD7"/>
    <w:rsid w:val="00B04C69"/>
    <w:rsid w:val="00B04D36"/>
    <w:rsid w:val="00B04F11"/>
    <w:rsid w:val="00B04F50"/>
    <w:rsid w:val="00B053E9"/>
    <w:rsid w:val="00B0540A"/>
    <w:rsid w:val="00B05688"/>
    <w:rsid w:val="00B056F0"/>
    <w:rsid w:val="00B0588E"/>
    <w:rsid w:val="00B05EF3"/>
    <w:rsid w:val="00B06771"/>
    <w:rsid w:val="00B06AA9"/>
    <w:rsid w:val="00B06C52"/>
    <w:rsid w:val="00B06C77"/>
    <w:rsid w:val="00B06DF1"/>
    <w:rsid w:val="00B06FDF"/>
    <w:rsid w:val="00B07390"/>
    <w:rsid w:val="00B075EC"/>
    <w:rsid w:val="00B076A7"/>
    <w:rsid w:val="00B076C4"/>
    <w:rsid w:val="00B078A7"/>
    <w:rsid w:val="00B07CBE"/>
    <w:rsid w:val="00B07EF0"/>
    <w:rsid w:val="00B10091"/>
    <w:rsid w:val="00B100F5"/>
    <w:rsid w:val="00B106A7"/>
    <w:rsid w:val="00B108ED"/>
    <w:rsid w:val="00B1090D"/>
    <w:rsid w:val="00B10931"/>
    <w:rsid w:val="00B1093D"/>
    <w:rsid w:val="00B109C7"/>
    <w:rsid w:val="00B10A04"/>
    <w:rsid w:val="00B10BE8"/>
    <w:rsid w:val="00B10DF3"/>
    <w:rsid w:val="00B10E8C"/>
    <w:rsid w:val="00B10EAF"/>
    <w:rsid w:val="00B1167A"/>
    <w:rsid w:val="00B1184E"/>
    <w:rsid w:val="00B11882"/>
    <w:rsid w:val="00B11E29"/>
    <w:rsid w:val="00B12073"/>
    <w:rsid w:val="00B12603"/>
    <w:rsid w:val="00B12A8C"/>
    <w:rsid w:val="00B12BE6"/>
    <w:rsid w:val="00B12D83"/>
    <w:rsid w:val="00B12E12"/>
    <w:rsid w:val="00B13003"/>
    <w:rsid w:val="00B1374F"/>
    <w:rsid w:val="00B137BE"/>
    <w:rsid w:val="00B13829"/>
    <w:rsid w:val="00B13985"/>
    <w:rsid w:val="00B13B59"/>
    <w:rsid w:val="00B13F1F"/>
    <w:rsid w:val="00B14105"/>
    <w:rsid w:val="00B14251"/>
    <w:rsid w:val="00B147CC"/>
    <w:rsid w:val="00B14B1A"/>
    <w:rsid w:val="00B14F11"/>
    <w:rsid w:val="00B15017"/>
    <w:rsid w:val="00B15025"/>
    <w:rsid w:val="00B15141"/>
    <w:rsid w:val="00B151C6"/>
    <w:rsid w:val="00B1590A"/>
    <w:rsid w:val="00B15EB6"/>
    <w:rsid w:val="00B1668D"/>
    <w:rsid w:val="00B166D2"/>
    <w:rsid w:val="00B1680F"/>
    <w:rsid w:val="00B16815"/>
    <w:rsid w:val="00B16B5F"/>
    <w:rsid w:val="00B16D08"/>
    <w:rsid w:val="00B16E56"/>
    <w:rsid w:val="00B1736C"/>
    <w:rsid w:val="00B174D8"/>
    <w:rsid w:val="00B17744"/>
    <w:rsid w:val="00B17CDC"/>
    <w:rsid w:val="00B17D3E"/>
    <w:rsid w:val="00B17EE6"/>
    <w:rsid w:val="00B17FD1"/>
    <w:rsid w:val="00B20057"/>
    <w:rsid w:val="00B203BF"/>
    <w:rsid w:val="00B2043A"/>
    <w:rsid w:val="00B20CD7"/>
    <w:rsid w:val="00B20E2B"/>
    <w:rsid w:val="00B20F3D"/>
    <w:rsid w:val="00B21016"/>
    <w:rsid w:val="00B21172"/>
    <w:rsid w:val="00B215F9"/>
    <w:rsid w:val="00B217CD"/>
    <w:rsid w:val="00B2191E"/>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291"/>
    <w:rsid w:val="00B242FD"/>
    <w:rsid w:val="00B245CE"/>
    <w:rsid w:val="00B246B1"/>
    <w:rsid w:val="00B24F49"/>
    <w:rsid w:val="00B25461"/>
    <w:rsid w:val="00B25585"/>
    <w:rsid w:val="00B25624"/>
    <w:rsid w:val="00B2571D"/>
    <w:rsid w:val="00B257C2"/>
    <w:rsid w:val="00B25A0E"/>
    <w:rsid w:val="00B25A70"/>
    <w:rsid w:val="00B25BD8"/>
    <w:rsid w:val="00B25E1D"/>
    <w:rsid w:val="00B25EDC"/>
    <w:rsid w:val="00B25F9A"/>
    <w:rsid w:val="00B26036"/>
    <w:rsid w:val="00B2613A"/>
    <w:rsid w:val="00B261AA"/>
    <w:rsid w:val="00B263BE"/>
    <w:rsid w:val="00B2666E"/>
    <w:rsid w:val="00B269CE"/>
    <w:rsid w:val="00B26B0A"/>
    <w:rsid w:val="00B270F7"/>
    <w:rsid w:val="00B2757B"/>
    <w:rsid w:val="00B27966"/>
    <w:rsid w:val="00B27D54"/>
    <w:rsid w:val="00B30874"/>
    <w:rsid w:val="00B3096C"/>
    <w:rsid w:val="00B30EB7"/>
    <w:rsid w:val="00B311C7"/>
    <w:rsid w:val="00B315CB"/>
    <w:rsid w:val="00B317EB"/>
    <w:rsid w:val="00B31DDA"/>
    <w:rsid w:val="00B31E5F"/>
    <w:rsid w:val="00B320E2"/>
    <w:rsid w:val="00B322A7"/>
    <w:rsid w:val="00B32607"/>
    <w:rsid w:val="00B326BE"/>
    <w:rsid w:val="00B328F7"/>
    <w:rsid w:val="00B32B27"/>
    <w:rsid w:val="00B32C9B"/>
    <w:rsid w:val="00B32D83"/>
    <w:rsid w:val="00B32EB5"/>
    <w:rsid w:val="00B32F7F"/>
    <w:rsid w:val="00B33126"/>
    <w:rsid w:val="00B33452"/>
    <w:rsid w:val="00B338CE"/>
    <w:rsid w:val="00B3396B"/>
    <w:rsid w:val="00B33F7C"/>
    <w:rsid w:val="00B34390"/>
    <w:rsid w:val="00B3442C"/>
    <w:rsid w:val="00B35036"/>
    <w:rsid w:val="00B35383"/>
    <w:rsid w:val="00B3539A"/>
    <w:rsid w:val="00B3540B"/>
    <w:rsid w:val="00B35939"/>
    <w:rsid w:val="00B35B39"/>
    <w:rsid w:val="00B35CB3"/>
    <w:rsid w:val="00B35F5E"/>
    <w:rsid w:val="00B35F8E"/>
    <w:rsid w:val="00B3620F"/>
    <w:rsid w:val="00B36229"/>
    <w:rsid w:val="00B36963"/>
    <w:rsid w:val="00B36E68"/>
    <w:rsid w:val="00B36EF2"/>
    <w:rsid w:val="00B37188"/>
    <w:rsid w:val="00B3721D"/>
    <w:rsid w:val="00B372A0"/>
    <w:rsid w:val="00B37B5B"/>
    <w:rsid w:val="00B4003E"/>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E"/>
    <w:rsid w:val="00B43985"/>
    <w:rsid w:val="00B439FA"/>
    <w:rsid w:val="00B43D4D"/>
    <w:rsid w:val="00B43D7C"/>
    <w:rsid w:val="00B440CF"/>
    <w:rsid w:val="00B4418B"/>
    <w:rsid w:val="00B443C5"/>
    <w:rsid w:val="00B44515"/>
    <w:rsid w:val="00B4485B"/>
    <w:rsid w:val="00B451CE"/>
    <w:rsid w:val="00B453AD"/>
    <w:rsid w:val="00B457F0"/>
    <w:rsid w:val="00B45A61"/>
    <w:rsid w:val="00B45AC0"/>
    <w:rsid w:val="00B45CE3"/>
    <w:rsid w:val="00B45F31"/>
    <w:rsid w:val="00B46501"/>
    <w:rsid w:val="00B46D6D"/>
    <w:rsid w:val="00B46F0C"/>
    <w:rsid w:val="00B47784"/>
    <w:rsid w:val="00B477A6"/>
    <w:rsid w:val="00B4783F"/>
    <w:rsid w:val="00B47858"/>
    <w:rsid w:val="00B479E2"/>
    <w:rsid w:val="00B47BEB"/>
    <w:rsid w:val="00B47CEF"/>
    <w:rsid w:val="00B500A9"/>
    <w:rsid w:val="00B50261"/>
    <w:rsid w:val="00B504F7"/>
    <w:rsid w:val="00B50772"/>
    <w:rsid w:val="00B50810"/>
    <w:rsid w:val="00B50933"/>
    <w:rsid w:val="00B509C0"/>
    <w:rsid w:val="00B50E09"/>
    <w:rsid w:val="00B51107"/>
    <w:rsid w:val="00B51420"/>
    <w:rsid w:val="00B51496"/>
    <w:rsid w:val="00B51526"/>
    <w:rsid w:val="00B517F1"/>
    <w:rsid w:val="00B518C8"/>
    <w:rsid w:val="00B51A40"/>
    <w:rsid w:val="00B522EA"/>
    <w:rsid w:val="00B5238F"/>
    <w:rsid w:val="00B529F2"/>
    <w:rsid w:val="00B52EC8"/>
    <w:rsid w:val="00B530E4"/>
    <w:rsid w:val="00B532A0"/>
    <w:rsid w:val="00B534CA"/>
    <w:rsid w:val="00B53640"/>
    <w:rsid w:val="00B5370C"/>
    <w:rsid w:val="00B538FF"/>
    <w:rsid w:val="00B53EF5"/>
    <w:rsid w:val="00B542BA"/>
    <w:rsid w:val="00B546B4"/>
    <w:rsid w:val="00B54989"/>
    <w:rsid w:val="00B54B1B"/>
    <w:rsid w:val="00B54CC5"/>
    <w:rsid w:val="00B54F3C"/>
    <w:rsid w:val="00B55169"/>
    <w:rsid w:val="00B551E8"/>
    <w:rsid w:val="00B553CF"/>
    <w:rsid w:val="00B555B8"/>
    <w:rsid w:val="00B55ACA"/>
    <w:rsid w:val="00B55B3B"/>
    <w:rsid w:val="00B561BD"/>
    <w:rsid w:val="00B566E0"/>
    <w:rsid w:val="00B5685D"/>
    <w:rsid w:val="00B56B1E"/>
    <w:rsid w:val="00B56E91"/>
    <w:rsid w:val="00B56F22"/>
    <w:rsid w:val="00B574BA"/>
    <w:rsid w:val="00B57523"/>
    <w:rsid w:val="00B57861"/>
    <w:rsid w:val="00B60016"/>
    <w:rsid w:val="00B600DA"/>
    <w:rsid w:val="00B60407"/>
    <w:rsid w:val="00B6059C"/>
    <w:rsid w:val="00B607B2"/>
    <w:rsid w:val="00B60859"/>
    <w:rsid w:val="00B609F0"/>
    <w:rsid w:val="00B60CC2"/>
    <w:rsid w:val="00B60E6E"/>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F7"/>
    <w:rsid w:val="00B64A44"/>
    <w:rsid w:val="00B64CD1"/>
    <w:rsid w:val="00B64CF7"/>
    <w:rsid w:val="00B652B0"/>
    <w:rsid w:val="00B65771"/>
    <w:rsid w:val="00B65911"/>
    <w:rsid w:val="00B659EA"/>
    <w:rsid w:val="00B65D2F"/>
    <w:rsid w:val="00B66192"/>
    <w:rsid w:val="00B664EC"/>
    <w:rsid w:val="00B665AA"/>
    <w:rsid w:val="00B66801"/>
    <w:rsid w:val="00B668B4"/>
    <w:rsid w:val="00B668C4"/>
    <w:rsid w:val="00B66D16"/>
    <w:rsid w:val="00B66FFC"/>
    <w:rsid w:val="00B6735C"/>
    <w:rsid w:val="00B6753E"/>
    <w:rsid w:val="00B675C1"/>
    <w:rsid w:val="00B675DF"/>
    <w:rsid w:val="00B6776B"/>
    <w:rsid w:val="00B678CC"/>
    <w:rsid w:val="00B6796C"/>
    <w:rsid w:val="00B67B2B"/>
    <w:rsid w:val="00B7021B"/>
    <w:rsid w:val="00B70333"/>
    <w:rsid w:val="00B70602"/>
    <w:rsid w:val="00B70A49"/>
    <w:rsid w:val="00B70BC4"/>
    <w:rsid w:val="00B70EDB"/>
    <w:rsid w:val="00B71379"/>
    <w:rsid w:val="00B717A2"/>
    <w:rsid w:val="00B71A31"/>
    <w:rsid w:val="00B71A5D"/>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46F"/>
    <w:rsid w:val="00B77062"/>
    <w:rsid w:val="00B7709F"/>
    <w:rsid w:val="00B770A1"/>
    <w:rsid w:val="00B77104"/>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646"/>
    <w:rsid w:val="00B837F5"/>
    <w:rsid w:val="00B83AC3"/>
    <w:rsid w:val="00B83DAC"/>
    <w:rsid w:val="00B83DF6"/>
    <w:rsid w:val="00B8460D"/>
    <w:rsid w:val="00B8489E"/>
    <w:rsid w:val="00B84BE8"/>
    <w:rsid w:val="00B855A8"/>
    <w:rsid w:val="00B8580D"/>
    <w:rsid w:val="00B85837"/>
    <w:rsid w:val="00B85DE9"/>
    <w:rsid w:val="00B85F67"/>
    <w:rsid w:val="00B86557"/>
    <w:rsid w:val="00B8684E"/>
    <w:rsid w:val="00B8692F"/>
    <w:rsid w:val="00B86A12"/>
    <w:rsid w:val="00B86D40"/>
    <w:rsid w:val="00B86D87"/>
    <w:rsid w:val="00B86D88"/>
    <w:rsid w:val="00B87324"/>
    <w:rsid w:val="00B875CF"/>
    <w:rsid w:val="00B87809"/>
    <w:rsid w:val="00B87886"/>
    <w:rsid w:val="00B87B65"/>
    <w:rsid w:val="00B87C60"/>
    <w:rsid w:val="00B87F42"/>
    <w:rsid w:val="00B90165"/>
    <w:rsid w:val="00B90615"/>
    <w:rsid w:val="00B9076E"/>
    <w:rsid w:val="00B908ED"/>
    <w:rsid w:val="00B90E35"/>
    <w:rsid w:val="00B911CF"/>
    <w:rsid w:val="00B91356"/>
    <w:rsid w:val="00B914E1"/>
    <w:rsid w:val="00B916F9"/>
    <w:rsid w:val="00B9177C"/>
    <w:rsid w:val="00B91E9D"/>
    <w:rsid w:val="00B922C4"/>
    <w:rsid w:val="00B926E0"/>
    <w:rsid w:val="00B92AD4"/>
    <w:rsid w:val="00B92BF1"/>
    <w:rsid w:val="00B92E6D"/>
    <w:rsid w:val="00B92EDA"/>
    <w:rsid w:val="00B93267"/>
    <w:rsid w:val="00B932E1"/>
    <w:rsid w:val="00B93377"/>
    <w:rsid w:val="00B93667"/>
    <w:rsid w:val="00B937C4"/>
    <w:rsid w:val="00B93C36"/>
    <w:rsid w:val="00B93E6D"/>
    <w:rsid w:val="00B93FC8"/>
    <w:rsid w:val="00B94054"/>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47F"/>
    <w:rsid w:val="00BA067F"/>
    <w:rsid w:val="00BA08C8"/>
    <w:rsid w:val="00BA0E93"/>
    <w:rsid w:val="00BA0F0C"/>
    <w:rsid w:val="00BA131B"/>
    <w:rsid w:val="00BA13A9"/>
    <w:rsid w:val="00BA13E0"/>
    <w:rsid w:val="00BA152D"/>
    <w:rsid w:val="00BA1659"/>
    <w:rsid w:val="00BA1704"/>
    <w:rsid w:val="00BA17C4"/>
    <w:rsid w:val="00BA1A82"/>
    <w:rsid w:val="00BA1C82"/>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CF4"/>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D75"/>
    <w:rsid w:val="00BB0DA9"/>
    <w:rsid w:val="00BB1271"/>
    <w:rsid w:val="00BB1286"/>
    <w:rsid w:val="00BB135C"/>
    <w:rsid w:val="00BB1485"/>
    <w:rsid w:val="00BB18D5"/>
    <w:rsid w:val="00BB1C4F"/>
    <w:rsid w:val="00BB20E7"/>
    <w:rsid w:val="00BB225D"/>
    <w:rsid w:val="00BB24F1"/>
    <w:rsid w:val="00BB2516"/>
    <w:rsid w:val="00BB277B"/>
    <w:rsid w:val="00BB2835"/>
    <w:rsid w:val="00BB284D"/>
    <w:rsid w:val="00BB2A82"/>
    <w:rsid w:val="00BB3398"/>
    <w:rsid w:val="00BB3636"/>
    <w:rsid w:val="00BB365A"/>
    <w:rsid w:val="00BB37B0"/>
    <w:rsid w:val="00BB37B4"/>
    <w:rsid w:val="00BB3846"/>
    <w:rsid w:val="00BB3A9E"/>
    <w:rsid w:val="00BB3C95"/>
    <w:rsid w:val="00BB3D91"/>
    <w:rsid w:val="00BB3F4C"/>
    <w:rsid w:val="00BB46A9"/>
    <w:rsid w:val="00BB47A0"/>
    <w:rsid w:val="00BB4A42"/>
    <w:rsid w:val="00BB4FBF"/>
    <w:rsid w:val="00BB5075"/>
    <w:rsid w:val="00BB5321"/>
    <w:rsid w:val="00BB56F2"/>
    <w:rsid w:val="00BB57E0"/>
    <w:rsid w:val="00BB5846"/>
    <w:rsid w:val="00BB595A"/>
    <w:rsid w:val="00BB61DC"/>
    <w:rsid w:val="00BB6258"/>
    <w:rsid w:val="00BB63E7"/>
    <w:rsid w:val="00BB6431"/>
    <w:rsid w:val="00BB645D"/>
    <w:rsid w:val="00BB6472"/>
    <w:rsid w:val="00BB647E"/>
    <w:rsid w:val="00BB6514"/>
    <w:rsid w:val="00BB688A"/>
    <w:rsid w:val="00BB6CCA"/>
    <w:rsid w:val="00BB6E39"/>
    <w:rsid w:val="00BB6FC8"/>
    <w:rsid w:val="00BB706E"/>
    <w:rsid w:val="00BB71EC"/>
    <w:rsid w:val="00BB724B"/>
    <w:rsid w:val="00BB740F"/>
    <w:rsid w:val="00BB75F5"/>
    <w:rsid w:val="00BB7BEB"/>
    <w:rsid w:val="00BB7DB1"/>
    <w:rsid w:val="00BC04F7"/>
    <w:rsid w:val="00BC09D7"/>
    <w:rsid w:val="00BC0AE6"/>
    <w:rsid w:val="00BC0DA4"/>
    <w:rsid w:val="00BC0E34"/>
    <w:rsid w:val="00BC0E7C"/>
    <w:rsid w:val="00BC1036"/>
    <w:rsid w:val="00BC11D3"/>
    <w:rsid w:val="00BC1381"/>
    <w:rsid w:val="00BC13D8"/>
    <w:rsid w:val="00BC1511"/>
    <w:rsid w:val="00BC16BF"/>
    <w:rsid w:val="00BC1B4B"/>
    <w:rsid w:val="00BC1C2E"/>
    <w:rsid w:val="00BC1D3A"/>
    <w:rsid w:val="00BC201A"/>
    <w:rsid w:val="00BC210B"/>
    <w:rsid w:val="00BC2BC7"/>
    <w:rsid w:val="00BC2CB2"/>
    <w:rsid w:val="00BC2ED9"/>
    <w:rsid w:val="00BC2F45"/>
    <w:rsid w:val="00BC344E"/>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D00AC"/>
    <w:rsid w:val="00BD013E"/>
    <w:rsid w:val="00BD01EC"/>
    <w:rsid w:val="00BD0383"/>
    <w:rsid w:val="00BD06D3"/>
    <w:rsid w:val="00BD06DC"/>
    <w:rsid w:val="00BD082C"/>
    <w:rsid w:val="00BD086B"/>
    <w:rsid w:val="00BD097C"/>
    <w:rsid w:val="00BD0CC9"/>
    <w:rsid w:val="00BD0FC4"/>
    <w:rsid w:val="00BD1122"/>
    <w:rsid w:val="00BD1136"/>
    <w:rsid w:val="00BD13ED"/>
    <w:rsid w:val="00BD140B"/>
    <w:rsid w:val="00BD141C"/>
    <w:rsid w:val="00BD1749"/>
    <w:rsid w:val="00BD19F9"/>
    <w:rsid w:val="00BD1B84"/>
    <w:rsid w:val="00BD1C15"/>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C69"/>
    <w:rsid w:val="00BD3D7A"/>
    <w:rsid w:val="00BD4355"/>
    <w:rsid w:val="00BD44F2"/>
    <w:rsid w:val="00BD4A64"/>
    <w:rsid w:val="00BD5892"/>
    <w:rsid w:val="00BD5A26"/>
    <w:rsid w:val="00BD5A6A"/>
    <w:rsid w:val="00BD5A74"/>
    <w:rsid w:val="00BD5D4D"/>
    <w:rsid w:val="00BD5D58"/>
    <w:rsid w:val="00BD614C"/>
    <w:rsid w:val="00BD6509"/>
    <w:rsid w:val="00BD6685"/>
    <w:rsid w:val="00BD6718"/>
    <w:rsid w:val="00BD689C"/>
    <w:rsid w:val="00BD6909"/>
    <w:rsid w:val="00BD6A12"/>
    <w:rsid w:val="00BD6A22"/>
    <w:rsid w:val="00BD6AC8"/>
    <w:rsid w:val="00BD711B"/>
    <w:rsid w:val="00BD74D8"/>
    <w:rsid w:val="00BD76E0"/>
    <w:rsid w:val="00BD78B8"/>
    <w:rsid w:val="00BD7A82"/>
    <w:rsid w:val="00BD7B05"/>
    <w:rsid w:val="00BD7F9E"/>
    <w:rsid w:val="00BD7FF4"/>
    <w:rsid w:val="00BE0666"/>
    <w:rsid w:val="00BE072F"/>
    <w:rsid w:val="00BE0BDA"/>
    <w:rsid w:val="00BE0C3B"/>
    <w:rsid w:val="00BE1398"/>
    <w:rsid w:val="00BE13B8"/>
    <w:rsid w:val="00BE191B"/>
    <w:rsid w:val="00BE197A"/>
    <w:rsid w:val="00BE1A06"/>
    <w:rsid w:val="00BE1B7B"/>
    <w:rsid w:val="00BE1F4E"/>
    <w:rsid w:val="00BE2337"/>
    <w:rsid w:val="00BE27BD"/>
    <w:rsid w:val="00BE2AD1"/>
    <w:rsid w:val="00BE2BA9"/>
    <w:rsid w:val="00BE2CC1"/>
    <w:rsid w:val="00BE2E99"/>
    <w:rsid w:val="00BE2F6C"/>
    <w:rsid w:val="00BE31F3"/>
    <w:rsid w:val="00BE3AFA"/>
    <w:rsid w:val="00BE3E90"/>
    <w:rsid w:val="00BE3F52"/>
    <w:rsid w:val="00BE403F"/>
    <w:rsid w:val="00BE4371"/>
    <w:rsid w:val="00BE45C1"/>
    <w:rsid w:val="00BE4F02"/>
    <w:rsid w:val="00BE51C7"/>
    <w:rsid w:val="00BE5222"/>
    <w:rsid w:val="00BE5284"/>
    <w:rsid w:val="00BE5346"/>
    <w:rsid w:val="00BE5515"/>
    <w:rsid w:val="00BE5613"/>
    <w:rsid w:val="00BE56D2"/>
    <w:rsid w:val="00BE5813"/>
    <w:rsid w:val="00BE595C"/>
    <w:rsid w:val="00BE5C7E"/>
    <w:rsid w:val="00BE5CD9"/>
    <w:rsid w:val="00BE5F9C"/>
    <w:rsid w:val="00BE6358"/>
    <w:rsid w:val="00BE635A"/>
    <w:rsid w:val="00BE65B3"/>
    <w:rsid w:val="00BE669C"/>
    <w:rsid w:val="00BE68B9"/>
    <w:rsid w:val="00BE7198"/>
    <w:rsid w:val="00BE71AF"/>
    <w:rsid w:val="00BE7265"/>
    <w:rsid w:val="00BE7584"/>
    <w:rsid w:val="00BE7AA8"/>
    <w:rsid w:val="00BE7B27"/>
    <w:rsid w:val="00BE7B34"/>
    <w:rsid w:val="00BF00F7"/>
    <w:rsid w:val="00BF02E6"/>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21BE"/>
    <w:rsid w:val="00BF220D"/>
    <w:rsid w:val="00BF2484"/>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6F2"/>
    <w:rsid w:val="00C007CA"/>
    <w:rsid w:val="00C00F1A"/>
    <w:rsid w:val="00C010F5"/>
    <w:rsid w:val="00C01622"/>
    <w:rsid w:val="00C01835"/>
    <w:rsid w:val="00C01A1D"/>
    <w:rsid w:val="00C01DFD"/>
    <w:rsid w:val="00C0210F"/>
    <w:rsid w:val="00C02192"/>
    <w:rsid w:val="00C02491"/>
    <w:rsid w:val="00C02743"/>
    <w:rsid w:val="00C0279C"/>
    <w:rsid w:val="00C02C95"/>
    <w:rsid w:val="00C02CA9"/>
    <w:rsid w:val="00C02CDE"/>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F46"/>
    <w:rsid w:val="00C1114F"/>
    <w:rsid w:val="00C11183"/>
    <w:rsid w:val="00C11197"/>
    <w:rsid w:val="00C1157C"/>
    <w:rsid w:val="00C11610"/>
    <w:rsid w:val="00C11C33"/>
    <w:rsid w:val="00C11C73"/>
    <w:rsid w:val="00C11FE5"/>
    <w:rsid w:val="00C11FF6"/>
    <w:rsid w:val="00C12068"/>
    <w:rsid w:val="00C12255"/>
    <w:rsid w:val="00C129DC"/>
    <w:rsid w:val="00C12EB5"/>
    <w:rsid w:val="00C130D5"/>
    <w:rsid w:val="00C1328A"/>
    <w:rsid w:val="00C13504"/>
    <w:rsid w:val="00C13564"/>
    <w:rsid w:val="00C135EC"/>
    <w:rsid w:val="00C13744"/>
    <w:rsid w:val="00C13C8A"/>
    <w:rsid w:val="00C13D75"/>
    <w:rsid w:val="00C13F22"/>
    <w:rsid w:val="00C140FE"/>
    <w:rsid w:val="00C1412F"/>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D46"/>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46F"/>
    <w:rsid w:val="00C2068D"/>
    <w:rsid w:val="00C206C4"/>
    <w:rsid w:val="00C206EC"/>
    <w:rsid w:val="00C20A5E"/>
    <w:rsid w:val="00C20B7B"/>
    <w:rsid w:val="00C20C07"/>
    <w:rsid w:val="00C20C1F"/>
    <w:rsid w:val="00C20DD5"/>
    <w:rsid w:val="00C20F2A"/>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7013"/>
    <w:rsid w:val="00C2708A"/>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A2"/>
    <w:rsid w:val="00C319A3"/>
    <w:rsid w:val="00C31B49"/>
    <w:rsid w:val="00C3208A"/>
    <w:rsid w:val="00C32318"/>
    <w:rsid w:val="00C32663"/>
    <w:rsid w:val="00C32698"/>
    <w:rsid w:val="00C32A4A"/>
    <w:rsid w:val="00C32BB7"/>
    <w:rsid w:val="00C32C04"/>
    <w:rsid w:val="00C32CCE"/>
    <w:rsid w:val="00C32F16"/>
    <w:rsid w:val="00C331A0"/>
    <w:rsid w:val="00C331F8"/>
    <w:rsid w:val="00C334CA"/>
    <w:rsid w:val="00C337D9"/>
    <w:rsid w:val="00C337EC"/>
    <w:rsid w:val="00C339DE"/>
    <w:rsid w:val="00C33AA7"/>
    <w:rsid w:val="00C33DCE"/>
    <w:rsid w:val="00C33E0E"/>
    <w:rsid w:val="00C34291"/>
    <w:rsid w:val="00C3463A"/>
    <w:rsid w:val="00C346BB"/>
    <w:rsid w:val="00C346C1"/>
    <w:rsid w:val="00C34A34"/>
    <w:rsid w:val="00C34BDB"/>
    <w:rsid w:val="00C34C05"/>
    <w:rsid w:val="00C34C54"/>
    <w:rsid w:val="00C34CB6"/>
    <w:rsid w:val="00C34D4B"/>
    <w:rsid w:val="00C34E4B"/>
    <w:rsid w:val="00C34F16"/>
    <w:rsid w:val="00C3566B"/>
    <w:rsid w:val="00C35A82"/>
    <w:rsid w:val="00C35B23"/>
    <w:rsid w:val="00C36050"/>
    <w:rsid w:val="00C361B0"/>
    <w:rsid w:val="00C36687"/>
    <w:rsid w:val="00C367B9"/>
    <w:rsid w:val="00C3697D"/>
    <w:rsid w:val="00C36DAD"/>
    <w:rsid w:val="00C36FAE"/>
    <w:rsid w:val="00C37050"/>
    <w:rsid w:val="00C371A5"/>
    <w:rsid w:val="00C376A6"/>
    <w:rsid w:val="00C3781B"/>
    <w:rsid w:val="00C37B3D"/>
    <w:rsid w:val="00C37CA6"/>
    <w:rsid w:val="00C37CDF"/>
    <w:rsid w:val="00C37F8D"/>
    <w:rsid w:val="00C40036"/>
    <w:rsid w:val="00C4018E"/>
    <w:rsid w:val="00C40213"/>
    <w:rsid w:val="00C404D5"/>
    <w:rsid w:val="00C40A26"/>
    <w:rsid w:val="00C40A7A"/>
    <w:rsid w:val="00C40B7D"/>
    <w:rsid w:val="00C40CD4"/>
    <w:rsid w:val="00C40CEB"/>
    <w:rsid w:val="00C40CEC"/>
    <w:rsid w:val="00C40D3D"/>
    <w:rsid w:val="00C41057"/>
    <w:rsid w:val="00C411E2"/>
    <w:rsid w:val="00C41595"/>
    <w:rsid w:val="00C41677"/>
    <w:rsid w:val="00C418B6"/>
    <w:rsid w:val="00C41B77"/>
    <w:rsid w:val="00C41E36"/>
    <w:rsid w:val="00C41E8D"/>
    <w:rsid w:val="00C42123"/>
    <w:rsid w:val="00C42130"/>
    <w:rsid w:val="00C42178"/>
    <w:rsid w:val="00C42562"/>
    <w:rsid w:val="00C42784"/>
    <w:rsid w:val="00C429A7"/>
    <w:rsid w:val="00C429E1"/>
    <w:rsid w:val="00C43315"/>
    <w:rsid w:val="00C4336B"/>
    <w:rsid w:val="00C43761"/>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C66"/>
    <w:rsid w:val="00C45EA7"/>
    <w:rsid w:val="00C465DE"/>
    <w:rsid w:val="00C46B59"/>
    <w:rsid w:val="00C46CDB"/>
    <w:rsid w:val="00C46E97"/>
    <w:rsid w:val="00C47053"/>
    <w:rsid w:val="00C470AA"/>
    <w:rsid w:val="00C47349"/>
    <w:rsid w:val="00C473D9"/>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3B0"/>
    <w:rsid w:val="00C515AD"/>
    <w:rsid w:val="00C51696"/>
    <w:rsid w:val="00C5193F"/>
    <w:rsid w:val="00C51BBE"/>
    <w:rsid w:val="00C51D11"/>
    <w:rsid w:val="00C51D30"/>
    <w:rsid w:val="00C51E2B"/>
    <w:rsid w:val="00C51F21"/>
    <w:rsid w:val="00C5211C"/>
    <w:rsid w:val="00C521CD"/>
    <w:rsid w:val="00C5230C"/>
    <w:rsid w:val="00C5257E"/>
    <w:rsid w:val="00C5288C"/>
    <w:rsid w:val="00C5296F"/>
    <w:rsid w:val="00C52A31"/>
    <w:rsid w:val="00C52DFD"/>
    <w:rsid w:val="00C52ED2"/>
    <w:rsid w:val="00C52FE8"/>
    <w:rsid w:val="00C5311B"/>
    <w:rsid w:val="00C531B4"/>
    <w:rsid w:val="00C532EB"/>
    <w:rsid w:val="00C532F9"/>
    <w:rsid w:val="00C53BD6"/>
    <w:rsid w:val="00C53E1F"/>
    <w:rsid w:val="00C53E22"/>
    <w:rsid w:val="00C54287"/>
    <w:rsid w:val="00C54A3F"/>
    <w:rsid w:val="00C54C14"/>
    <w:rsid w:val="00C54C62"/>
    <w:rsid w:val="00C54CBD"/>
    <w:rsid w:val="00C54CDD"/>
    <w:rsid w:val="00C5589B"/>
    <w:rsid w:val="00C55A58"/>
    <w:rsid w:val="00C55CF4"/>
    <w:rsid w:val="00C55E23"/>
    <w:rsid w:val="00C560F9"/>
    <w:rsid w:val="00C562A2"/>
    <w:rsid w:val="00C56353"/>
    <w:rsid w:val="00C5638E"/>
    <w:rsid w:val="00C567B6"/>
    <w:rsid w:val="00C56918"/>
    <w:rsid w:val="00C569CA"/>
    <w:rsid w:val="00C5733A"/>
    <w:rsid w:val="00C57CC6"/>
    <w:rsid w:val="00C57D43"/>
    <w:rsid w:val="00C57EE9"/>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798"/>
    <w:rsid w:val="00C6480B"/>
    <w:rsid w:val="00C64849"/>
    <w:rsid w:val="00C648C5"/>
    <w:rsid w:val="00C649D6"/>
    <w:rsid w:val="00C65086"/>
    <w:rsid w:val="00C65333"/>
    <w:rsid w:val="00C65445"/>
    <w:rsid w:val="00C6560B"/>
    <w:rsid w:val="00C6560D"/>
    <w:rsid w:val="00C65A27"/>
    <w:rsid w:val="00C65A91"/>
    <w:rsid w:val="00C65ADD"/>
    <w:rsid w:val="00C65D24"/>
    <w:rsid w:val="00C65E0D"/>
    <w:rsid w:val="00C65EE7"/>
    <w:rsid w:val="00C65F58"/>
    <w:rsid w:val="00C65FFD"/>
    <w:rsid w:val="00C66338"/>
    <w:rsid w:val="00C664E9"/>
    <w:rsid w:val="00C66571"/>
    <w:rsid w:val="00C666DB"/>
    <w:rsid w:val="00C667F6"/>
    <w:rsid w:val="00C66B6C"/>
    <w:rsid w:val="00C66C34"/>
    <w:rsid w:val="00C670CF"/>
    <w:rsid w:val="00C675BA"/>
    <w:rsid w:val="00C6774B"/>
    <w:rsid w:val="00C67AE7"/>
    <w:rsid w:val="00C67F34"/>
    <w:rsid w:val="00C67F67"/>
    <w:rsid w:val="00C70208"/>
    <w:rsid w:val="00C70223"/>
    <w:rsid w:val="00C70366"/>
    <w:rsid w:val="00C7040D"/>
    <w:rsid w:val="00C70526"/>
    <w:rsid w:val="00C70B8C"/>
    <w:rsid w:val="00C70E4B"/>
    <w:rsid w:val="00C7110A"/>
    <w:rsid w:val="00C71327"/>
    <w:rsid w:val="00C71468"/>
    <w:rsid w:val="00C7210D"/>
    <w:rsid w:val="00C72361"/>
    <w:rsid w:val="00C723AF"/>
    <w:rsid w:val="00C723CA"/>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5004"/>
    <w:rsid w:val="00C750E7"/>
    <w:rsid w:val="00C75126"/>
    <w:rsid w:val="00C755E8"/>
    <w:rsid w:val="00C75880"/>
    <w:rsid w:val="00C75970"/>
    <w:rsid w:val="00C75AC4"/>
    <w:rsid w:val="00C75B36"/>
    <w:rsid w:val="00C75C9D"/>
    <w:rsid w:val="00C763E5"/>
    <w:rsid w:val="00C764B2"/>
    <w:rsid w:val="00C76656"/>
    <w:rsid w:val="00C76952"/>
    <w:rsid w:val="00C76AE7"/>
    <w:rsid w:val="00C76CA4"/>
    <w:rsid w:val="00C771D7"/>
    <w:rsid w:val="00C7731D"/>
    <w:rsid w:val="00C7788D"/>
    <w:rsid w:val="00C7799E"/>
    <w:rsid w:val="00C80340"/>
    <w:rsid w:val="00C80441"/>
    <w:rsid w:val="00C80547"/>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C7C"/>
    <w:rsid w:val="00C82CC4"/>
    <w:rsid w:val="00C83012"/>
    <w:rsid w:val="00C831FC"/>
    <w:rsid w:val="00C8395C"/>
    <w:rsid w:val="00C83BE6"/>
    <w:rsid w:val="00C83D50"/>
    <w:rsid w:val="00C83E22"/>
    <w:rsid w:val="00C83E3A"/>
    <w:rsid w:val="00C84231"/>
    <w:rsid w:val="00C846CF"/>
    <w:rsid w:val="00C84703"/>
    <w:rsid w:val="00C847C8"/>
    <w:rsid w:val="00C848D0"/>
    <w:rsid w:val="00C84B9E"/>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87E27"/>
    <w:rsid w:val="00C87E9E"/>
    <w:rsid w:val="00C901A9"/>
    <w:rsid w:val="00C9047A"/>
    <w:rsid w:val="00C905AC"/>
    <w:rsid w:val="00C9065E"/>
    <w:rsid w:val="00C90915"/>
    <w:rsid w:val="00C90954"/>
    <w:rsid w:val="00C90B43"/>
    <w:rsid w:val="00C90C36"/>
    <w:rsid w:val="00C90C65"/>
    <w:rsid w:val="00C90C82"/>
    <w:rsid w:val="00C90F7A"/>
    <w:rsid w:val="00C91015"/>
    <w:rsid w:val="00C911EF"/>
    <w:rsid w:val="00C91257"/>
    <w:rsid w:val="00C9127F"/>
    <w:rsid w:val="00C91347"/>
    <w:rsid w:val="00C91766"/>
    <w:rsid w:val="00C91AD6"/>
    <w:rsid w:val="00C91CFB"/>
    <w:rsid w:val="00C91FAC"/>
    <w:rsid w:val="00C9220C"/>
    <w:rsid w:val="00C922C5"/>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BA"/>
    <w:rsid w:val="00C963E1"/>
    <w:rsid w:val="00C965AD"/>
    <w:rsid w:val="00C9669B"/>
    <w:rsid w:val="00C9676C"/>
    <w:rsid w:val="00C968B6"/>
    <w:rsid w:val="00C96A24"/>
    <w:rsid w:val="00C96D37"/>
    <w:rsid w:val="00C96D71"/>
    <w:rsid w:val="00C96E3B"/>
    <w:rsid w:val="00C96EF8"/>
    <w:rsid w:val="00C96F89"/>
    <w:rsid w:val="00C96FE0"/>
    <w:rsid w:val="00C971EC"/>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1A90"/>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E11"/>
    <w:rsid w:val="00CB0ECA"/>
    <w:rsid w:val="00CB11BD"/>
    <w:rsid w:val="00CB1331"/>
    <w:rsid w:val="00CB1368"/>
    <w:rsid w:val="00CB167F"/>
    <w:rsid w:val="00CB16D7"/>
    <w:rsid w:val="00CB1818"/>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5ED"/>
    <w:rsid w:val="00CB36CB"/>
    <w:rsid w:val="00CB397C"/>
    <w:rsid w:val="00CB39EB"/>
    <w:rsid w:val="00CB3B03"/>
    <w:rsid w:val="00CB40A0"/>
    <w:rsid w:val="00CB41E7"/>
    <w:rsid w:val="00CB480A"/>
    <w:rsid w:val="00CB49C7"/>
    <w:rsid w:val="00CB4A0A"/>
    <w:rsid w:val="00CB4B72"/>
    <w:rsid w:val="00CB4C0F"/>
    <w:rsid w:val="00CB4E5C"/>
    <w:rsid w:val="00CB4FA5"/>
    <w:rsid w:val="00CB5008"/>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72A"/>
    <w:rsid w:val="00CC1861"/>
    <w:rsid w:val="00CC18EA"/>
    <w:rsid w:val="00CC1A18"/>
    <w:rsid w:val="00CC1CAB"/>
    <w:rsid w:val="00CC1D2E"/>
    <w:rsid w:val="00CC1E3E"/>
    <w:rsid w:val="00CC1E40"/>
    <w:rsid w:val="00CC224C"/>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CA"/>
    <w:rsid w:val="00CC49F2"/>
    <w:rsid w:val="00CC4C5E"/>
    <w:rsid w:val="00CC4CD7"/>
    <w:rsid w:val="00CC4CE9"/>
    <w:rsid w:val="00CC4EF6"/>
    <w:rsid w:val="00CC4F58"/>
    <w:rsid w:val="00CC5313"/>
    <w:rsid w:val="00CC53AB"/>
    <w:rsid w:val="00CC53B5"/>
    <w:rsid w:val="00CC57AE"/>
    <w:rsid w:val="00CC5CDC"/>
    <w:rsid w:val="00CC5F02"/>
    <w:rsid w:val="00CC606C"/>
    <w:rsid w:val="00CC6193"/>
    <w:rsid w:val="00CC620F"/>
    <w:rsid w:val="00CC625A"/>
    <w:rsid w:val="00CC63E9"/>
    <w:rsid w:val="00CC6933"/>
    <w:rsid w:val="00CC6BFA"/>
    <w:rsid w:val="00CC7116"/>
    <w:rsid w:val="00CC728B"/>
    <w:rsid w:val="00CC7356"/>
    <w:rsid w:val="00CC74D5"/>
    <w:rsid w:val="00CC7936"/>
    <w:rsid w:val="00CC7A6D"/>
    <w:rsid w:val="00CC7D19"/>
    <w:rsid w:val="00CC7DF5"/>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25E"/>
    <w:rsid w:val="00CD2585"/>
    <w:rsid w:val="00CD26E3"/>
    <w:rsid w:val="00CD283A"/>
    <w:rsid w:val="00CD2F18"/>
    <w:rsid w:val="00CD2F3F"/>
    <w:rsid w:val="00CD309B"/>
    <w:rsid w:val="00CD3122"/>
    <w:rsid w:val="00CD325D"/>
    <w:rsid w:val="00CD3372"/>
    <w:rsid w:val="00CD3421"/>
    <w:rsid w:val="00CD3725"/>
    <w:rsid w:val="00CD398E"/>
    <w:rsid w:val="00CD3B95"/>
    <w:rsid w:val="00CD3C3B"/>
    <w:rsid w:val="00CD3D0C"/>
    <w:rsid w:val="00CD3D4B"/>
    <w:rsid w:val="00CD3F09"/>
    <w:rsid w:val="00CD3FAF"/>
    <w:rsid w:val="00CD4101"/>
    <w:rsid w:val="00CD492B"/>
    <w:rsid w:val="00CD55D5"/>
    <w:rsid w:val="00CD5ADA"/>
    <w:rsid w:val="00CD5B9D"/>
    <w:rsid w:val="00CD5C02"/>
    <w:rsid w:val="00CD5F80"/>
    <w:rsid w:val="00CD61E3"/>
    <w:rsid w:val="00CD6823"/>
    <w:rsid w:val="00CD6D63"/>
    <w:rsid w:val="00CD6E0B"/>
    <w:rsid w:val="00CD7053"/>
    <w:rsid w:val="00CD707E"/>
    <w:rsid w:val="00CD74FC"/>
    <w:rsid w:val="00CD7806"/>
    <w:rsid w:val="00CD787F"/>
    <w:rsid w:val="00CD7A0E"/>
    <w:rsid w:val="00CD7A86"/>
    <w:rsid w:val="00CE0016"/>
    <w:rsid w:val="00CE00C9"/>
    <w:rsid w:val="00CE025E"/>
    <w:rsid w:val="00CE030D"/>
    <w:rsid w:val="00CE03B6"/>
    <w:rsid w:val="00CE0423"/>
    <w:rsid w:val="00CE05F2"/>
    <w:rsid w:val="00CE0633"/>
    <w:rsid w:val="00CE06E2"/>
    <w:rsid w:val="00CE0B7A"/>
    <w:rsid w:val="00CE0BA3"/>
    <w:rsid w:val="00CE0CBF"/>
    <w:rsid w:val="00CE0DF8"/>
    <w:rsid w:val="00CE0ED8"/>
    <w:rsid w:val="00CE0F12"/>
    <w:rsid w:val="00CE112E"/>
    <w:rsid w:val="00CE1225"/>
    <w:rsid w:val="00CE132D"/>
    <w:rsid w:val="00CE143E"/>
    <w:rsid w:val="00CE19F2"/>
    <w:rsid w:val="00CE1E73"/>
    <w:rsid w:val="00CE2282"/>
    <w:rsid w:val="00CE253D"/>
    <w:rsid w:val="00CE2858"/>
    <w:rsid w:val="00CE296E"/>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D5"/>
    <w:rsid w:val="00CE6CBA"/>
    <w:rsid w:val="00CE6E24"/>
    <w:rsid w:val="00CE7005"/>
    <w:rsid w:val="00CE7299"/>
    <w:rsid w:val="00CE7392"/>
    <w:rsid w:val="00CE76BD"/>
    <w:rsid w:val="00CE781A"/>
    <w:rsid w:val="00CE7EA1"/>
    <w:rsid w:val="00CF0131"/>
    <w:rsid w:val="00CF02AC"/>
    <w:rsid w:val="00CF057C"/>
    <w:rsid w:val="00CF0617"/>
    <w:rsid w:val="00CF06E6"/>
    <w:rsid w:val="00CF1571"/>
    <w:rsid w:val="00CF18AB"/>
    <w:rsid w:val="00CF1AA6"/>
    <w:rsid w:val="00CF1C27"/>
    <w:rsid w:val="00CF1D83"/>
    <w:rsid w:val="00CF20C8"/>
    <w:rsid w:val="00CF20FB"/>
    <w:rsid w:val="00CF23EB"/>
    <w:rsid w:val="00CF2639"/>
    <w:rsid w:val="00CF2EF5"/>
    <w:rsid w:val="00CF2FBF"/>
    <w:rsid w:val="00CF3148"/>
    <w:rsid w:val="00CF3249"/>
    <w:rsid w:val="00CF33BA"/>
    <w:rsid w:val="00CF3916"/>
    <w:rsid w:val="00CF3AC0"/>
    <w:rsid w:val="00CF3D5A"/>
    <w:rsid w:val="00CF3DC0"/>
    <w:rsid w:val="00CF3E2B"/>
    <w:rsid w:val="00CF3F01"/>
    <w:rsid w:val="00CF3F0E"/>
    <w:rsid w:val="00CF4050"/>
    <w:rsid w:val="00CF40CF"/>
    <w:rsid w:val="00CF41AE"/>
    <w:rsid w:val="00CF44DD"/>
    <w:rsid w:val="00CF467B"/>
    <w:rsid w:val="00CF4740"/>
    <w:rsid w:val="00CF495B"/>
    <w:rsid w:val="00CF4B3B"/>
    <w:rsid w:val="00CF4F02"/>
    <w:rsid w:val="00CF4F88"/>
    <w:rsid w:val="00CF52EF"/>
    <w:rsid w:val="00CF5BA6"/>
    <w:rsid w:val="00CF5C8E"/>
    <w:rsid w:val="00CF5EE9"/>
    <w:rsid w:val="00CF6053"/>
    <w:rsid w:val="00CF605A"/>
    <w:rsid w:val="00CF61A3"/>
    <w:rsid w:val="00CF61D1"/>
    <w:rsid w:val="00CF6441"/>
    <w:rsid w:val="00CF6646"/>
    <w:rsid w:val="00CF66DE"/>
    <w:rsid w:val="00CF6721"/>
    <w:rsid w:val="00CF6848"/>
    <w:rsid w:val="00CF6AC0"/>
    <w:rsid w:val="00CF6AF3"/>
    <w:rsid w:val="00CF6C9A"/>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F58"/>
    <w:rsid w:val="00D00FCA"/>
    <w:rsid w:val="00D012FF"/>
    <w:rsid w:val="00D01752"/>
    <w:rsid w:val="00D017EE"/>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F2F"/>
    <w:rsid w:val="00D0308E"/>
    <w:rsid w:val="00D0321D"/>
    <w:rsid w:val="00D03241"/>
    <w:rsid w:val="00D033FE"/>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E61"/>
    <w:rsid w:val="00D1552A"/>
    <w:rsid w:val="00D15574"/>
    <w:rsid w:val="00D15643"/>
    <w:rsid w:val="00D1598B"/>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728"/>
    <w:rsid w:val="00D20C06"/>
    <w:rsid w:val="00D20D27"/>
    <w:rsid w:val="00D21253"/>
    <w:rsid w:val="00D21525"/>
    <w:rsid w:val="00D216CD"/>
    <w:rsid w:val="00D2171B"/>
    <w:rsid w:val="00D217CE"/>
    <w:rsid w:val="00D21935"/>
    <w:rsid w:val="00D21A77"/>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89"/>
    <w:rsid w:val="00D23C50"/>
    <w:rsid w:val="00D23CE2"/>
    <w:rsid w:val="00D243D3"/>
    <w:rsid w:val="00D244C5"/>
    <w:rsid w:val="00D244C6"/>
    <w:rsid w:val="00D244D5"/>
    <w:rsid w:val="00D24613"/>
    <w:rsid w:val="00D2495E"/>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B2E"/>
    <w:rsid w:val="00D26B5F"/>
    <w:rsid w:val="00D26DBE"/>
    <w:rsid w:val="00D26FD7"/>
    <w:rsid w:val="00D27022"/>
    <w:rsid w:val="00D271FD"/>
    <w:rsid w:val="00D27313"/>
    <w:rsid w:val="00D27463"/>
    <w:rsid w:val="00D27A8D"/>
    <w:rsid w:val="00D27AAD"/>
    <w:rsid w:val="00D27F01"/>
    <w:rsid w:val="00D27FE0"/>
    <w:rsid w:val="00D3013B"/>
    <w:rsid w:val="00D30373"/>
    <w:rsid w:val="00D309B2"/>
    <w:rsid w:val="00D309D3"/>
    <w:rsid w:val="00D30AB5"/>
    <w:rsid w:val="00D30C46"/>
    <w:rsid w:val="00D30F0B"/>
    <w:rsid w:val="00D30FC7"/>
    <w:rsid w:val="00D3100F"/>
    <w:rsid w:val="00D31114"/>
    <w:rsid w:val="00D31B9F"/>
    <w:rsid w:val="00D31BEA"/>
    <w:rsid w:val="00D31F92"/>
    <w:rsid w:val="00D32088"/>
    <w:rsid w:val="00D32347"/>
    <w:rsid w:val="00D328C9"/>
    <w:rsid w:val="00D32CA3"/>
    <w:rsid w:val="00D33313"/>
    <w:rsid w:val="00D33379"/>
    <w:rsid w:val="00D333D7"/>
    <w:rsid w:val="00D33410"/>
    <w:rsid w:val="00D33418"/>
    <w:rsid w:val="00D33458"/>
    <w:rsid w:val="00D33501"/>
    <w:rsid w:val="00D33639"/>
    <w:rsid w:val="00D33AF5"/>
    <w:rsid w:val="00D33AFC"/>
    <w:rsid w:val="00D33C0E"/>
    <w:rsid w:val="00D33F60"/>
    <w:rsid w:val="00D3406B"/>
    <w:rsid w:val="00D3410B"/>
    <w:rsid w:val="00D34355"/>
    <w:rsid w:val="00D344C9"/>
    <w:rsid w:val="00D346CC"/>
    <w:rsid w:val="00D34965"/>
    <w:rsid w:val="00D34B62"/>
    <w:rsid w:val="00D34E1E"/>
    <w:rsid w:val="00D358B2"/>
    <w:rsid w:val="00D359BB"/>
    <w:rsid w:val="00D35B22"/>
    <w:rsid w:val="00D35F31"/>
    <w:rsid w:val="00D3609F"/>
    <w:rsid w:val="00D3610A"/>
    <w:rsid w:val="00D3625B"/>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D79"/>
    <w:rsid w:val="00D40E25"/>
    <w:rsid w:val="00D40E78"/>
    <w:rsid w:val="00D40F5C"/>
    <w:rsid w:val="00D41009"/>
    <w:rsid w:val="00D410BC"/>
    <w:rsid w:val="00D4119D"/>
    <w:rsid w:val="00D412BD"/>
    <w:rsid w:val="00D413A4"/>
    <w:rsid w:val="00D41901"/>
    <w:rsid w:val="00D41CD0"/>
    <w:rsid w:val="00D41F8E"/>
    <w:rsid w:val="00D42151"/>
    <w:rsid w:val="00D421D9"/>
    <w:rsid w:val="00D42223"/>
    <w:rsid w:val="00D422E4"/>
    <w:rsid w:val="00D424E7"/>
    <w:rsid w:val="00D426FB"/>
    <w:rsid w:val="00D42822"/>
    <w:rsid w:val="00D429AA"/>
    <w:rsid w:val="00D42B71"/>
    <w:rsid w:val="00D42D5D"/>
    <w:rsid w:val="00D42FEC"/>
    <w:rsid w:val="00D43403"/>
    <w:rsid w:val="00D435D5"/>
    <w:rsid w:val="00D43888"/>
    <w:rsid w:val="00D4429F"/>
    <w:rsid w:val="00D44388"/>
    <w:rsid w:val="00D444E6"/>
    <w:rsid w:val="00D445BC"/>
    <w:rsid w:val="00D44A5C"/>
    <w:rsid w:val="00D44C04"/>
    <w:rsid w:val="00D44CE4"/>
    <w:rsid w:val="00D44EA0"/>
    <w:rsid w:val="00D453D3"/>
    <w:rsid w:val="00D455DB"/>
    <w:rsid w:val="00D4584E"/>
    <w:rsid w:val="00D45B68"/>
    <w:rsid w:val="00D45FEE"/>
    <w:rsid w:val="00D46593"/>
    <w:rsid w:val="00D466E5"/>
    <w:rsid w:val="00D467C7"/>
    <w:rsid w:val="00D4688E"/>
    <w:rsid w:val="00D46F2D"/>
    <w:rsid w:val="00D4702D"/>
    <w:rsid w:val="00D47156"/>
    <w:rsid w:val="00D471EF"/>
    <w:rsid w:val="00D475CC"/>
    <w:rsid w:val="00D477E2"/>
    <w:rsid w:val="00D4785C"/>
    <w:rsid w:val="00D47A34"/>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E1D"/>
    <w:rsid w:val="00D53621"/>
    <w:rsid w:val="00D536A8"/>
    <w:rsid w:val="00D53768"/>
    <w:rsid w:val="00D537B0"/>
    <w:rsid w:val="00D53DB5"/>
    <w:rsid w:val="00D53E1B"/>
    <w:rsid w:val="00D53EE6"/>
    <w:rsid w:val="00D5419B"/>
    <w:rsid w:val="00D54370"/>
    <w:rsid w:val="00D5438E"/>
    <w:rsid w:val="00D544A5"/>
    <w:rsid w:val="00D546E6"/>
    <w:rsid w:val="00D5483F"/>
    <w:rsid w:val="00D54B92"/>
    <w:rsid w:val="00D54C59"/>
    <w:rsid w:val="00D54CA0"/>
    <w:rsid w:val="00D54CB9"/>
    <w:rsid w:val="00D54D6E"/>
    <w:rsid w:val="00D54D88"/>
    <w:rsid w:val="00D54EFA"/>
    <w:rsid w:val="00D54FE9"/>
    <w:rsid w:val="00D5521C"/>
    <w:rsid w:val="00D554A7"/>
    <w:rsid w:val="00D554E6"/>
    <w:rsid w:val="00D55723"/>
    <w:rsid w:val="00D557D4"/>
    <w:rsid w:val="00D5584D"/>
    <w:rsid w:val="00D5591D"/>
    <w:rsid w:val="00D55987"/>
    <w:rsid w:val="00D55B68"/>
    <w:rsid w:val="00D55BD5"/>
    <w:rsid w:val="00D55BF7"/>
    <w:rsid w:val="00D55C37"/>
    <w:rsid w:val="00D562E7"/>
    <w:rsid w:val="00D56330"/>
    <w:rsid w:val="00D563C2"/>
    <w:rsid w:val="00D5647F"/>
    <w:rsid w:val="00D56810"/>
    <w:rsid w:val="00D56C31"/>
    <w:rsid w:val="00D56D40"/>
    <w:rsid w:val="00D56D65"/>
    <w:rsid w:val="00D57063"/>
    <w:rsid w:val="00D572B2"/>
    <w:rsid w:val="00D5731F"/>
    <w:rsid w:val="00D5768E"/>
    <w:rsid w:val="00D57743"/>
    <w:rsid w:val="00D5778F"/>
    <w:rsid w:val="00D57AC0"/>
    <w:rsid w:val="00D57C20"/>
    <w:rsid w:val="00D57F0A"/>
    <w:rsid w:val="00D57F97"/>
    <w:rsid w:val="00D600F6"/>
    <w:rsid w:val="00D60207"/>
    <w:rsid w:val="00D6041F"/>
    <w:rsid w:val="00D60BCB"/>
    <w:rsid w:val="00D60C1A"/>
    <w:rsid w:val="00D60CB2"/>
    <w:rsid w:val="00D60DD4"/>
    <w:rsid w:val="00D61044"/>
    <w:rsid w:val="00D610FA"/>
    <w:rsid w:val="00D6164E"/>
    <w:rsid w:val="00D61697"/>
    <w:rsid w:val="00D61977"/>
    <w:rsid w:val="00D61B68"/>
    <w:rsid w:val="00D61C24"/>
    <w:rsid w:val="00D62243"/>
    <w:rsid w:val="00D62383"/>
    <w:rsid w:val="00D623E0"/>
    <w:rsid w:val="00D6278F"/>
    <w:rsid w:val="00D6288F"/>
    <w:rsid w:val="00D62949"/>
    <w:rsid w:val="00D629D3"/>
    <w:rsid w:val="00D62CC2"/>
    <w:rsid w:val="00D62DEC"/>
    <w:rsid w:val="00D62E00"/>
    <w:rsid w:val="00D631A0"/>
    <w:rsid w:val="00D63546"/>
    <w:rsid w:val="00D63BAD"/>
    <w:rsid w:val="00D6410E"/>
    <w:rsid w:val="00D6420A"/>
    <w:rsid w:val="00D6447E"/>
    <w:rsid w:val="00D645BF"/>
    <w:rsid w:val="00D647F9"/>
    <w:rsid w:val="00D64816"/>
    <w:rsid w:val="00D6485C"/>
    <w:rsid w:val="00D64870"/>
    <w:rsid w:val="00D64A63"/>
    <w:rsid w:val="00D64AB7"/>
    <w:rsid w:val="00D64CB8"/>
    <w:rsid w:val="00D6501C"/>
    <w:rsid w:val="00D65404"/>
    <w:rsid w:val="00D6575A"/>
    <w:rsid w:val="00D65837"/>
    <w:rsid w:val="00D6598E"/>
    <w:rsid w:val="00D65BD1"/>
    <w:rsid w:val="00D65DD6"/>
    <w:rsid w:val="00D65DF2"/>
    <w:rsid w:val="00D66008"/>
    <w:rsid w:val="00D66022"/>
    <w:rsid w:val="00D66065"/>
    <w:rsid w:val="00D66751"/>
    <w:rsid w:val="00D66C66"/>
    <w:rsid w:val="00D66CE6"/>
    <w:rsid w:val="00D66CEF"/>
    <w:rsid w:val="00D66DAA"/>
    <w:rsid w:val="00D66F09"/>
    <w:rsid w:val="00D671E4"/>
    <w:rsid w:val="00D671EF"/>
    <w:rsid w:val="00D67551"/>
    <w:rsid w:val="00D67888"/>
    <w:rsid w:val="00D700E4"/>
    <w:rsid w:val="00D7010A"/>
    <w:rsid w:val="00D7040B"/>
    <w:rsid w:val="00D7066F"/>
    <w:rsid w:val="00D70A16"/>
    <w:rsid w:val="00D70A1D"/>
    <w:rsid w:val="00D70B5B"/>
    <w:rsid w:val="00D70F5E"/>
    <w:rsid w:val="00D70F6A"/>
    <w:rsid w:val="00D70F87"/>
    <w:rsid w:val="00D7123A"/>
    <w:rsid w:val="00D71707"/>
    <w:rsid w:val="00D71B94"/>
    <w:rsid w:val="00D71BD5"/>
    <w:rsid w:val="00D71D32"/>
    <w:rsid w:val="00D72265"/>
    <w:rsid w:val="00D72633"/>
    <w:rsid w:val="00D72BDC"/>
    <w:rsid w:val="00D72C25"/>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E61"/>
    <w:rsid w:val="00D74EEE"/>
    <w:rsid w:val="00D74F86"/>
    <w:rsid w:val="00D7505F"/>
    <w:rsid w:val="00D75199"/>
    <w:rsid w:val="00D75277"/>
    <w:rsid w:val="00D75484"/>
    <w:rsid w:val="00D755A0"/>
    <w:rsid w:val="00D75843"/>
    <w:rsid w:val="00D758A1"/>
    <w:rsid w:val="00D75E85"/>
    <w:rsid w:val="00D75F68"/>
    <w:rsid w:val="00D7643F"/>
    <w:rsid w:val="00D768A7"/>
    <w:rsid w:val="00D769F0"/>
    <w:rsid w:val="00D76E0D"/>
    <w:rsid w:val="00D76E83"/>
    <w:rsid w:val="00D77197"/>
    <w:rsid w:val="00D771C9"/>
    <w:rsid w:val="00D77565"/>
    <w:rsid w:val="00D77704"/>
    <w:rsid w:val="00D80069"/>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3401"/>
    <w:rsid w:val="00D834B9"/>
    <w:rsid w:val="00D8364A"/>
    <w:rsid w:val="00D8373E"/>
    <w:rsid w:val="00D83850"/>
    <w:rsid w:val="00D83EA3"/>
    <w:rsid w:val="00D84268"/>
    <w:rsid w:val="00D84278"/>
    <w:rsid w:val="00D846C5"/>
    <w:rsid w:val="00D84779"/>
    <w:rsid w:val="00D847C6"/>
    <w:rsid w:val="00D854E4"/>
    <w:rsid w:val="00D85ABC"/>
    <w:rsid w:val="00D85E48"/>
    <w:rsid w:val="00D86AAD"/>
    <w:rsid w:val="00D86ACF"/>
    <w:rsid w:val="00D86B37"/>
    <w:rsid w:val="00D86BED"/>
    <w:rsid w:val="00D86EF6"/>
    <w:rsid w:val="00D8700D"/>
    <w:rsid w:val="00D87154"/>
    <w:rsid w:val="00D8733C"/>
    <w:rsid w:val="00D874CF"/>
    <w:rsid w:val="00D8778A"/>
    <w:rsid w:val="00D87CC5"/>
    <w:rsid w:val="00D87DBC"/>
    <w:rsid w:val="00D90223"/>
    <w:rsid w:val="00D90685"/>
    <w:rsid w:val="00D906C8"/>
    <w:rsid w:val="00D9096B"/>
    <w:rsid w:val="00D90C0A"/>
    <w:rsid w:val="00D90D62"/>
    <w:rsid w:val="00D91009"/>
    <w:rsid w:val="00D9120D"/>
    <w:rsid w:val="00D9126A"/>
    <w:rsid w:val="00D912DF"/>
    <w:rsid w:val="00D91351"/>
    <w:rsid w:val="00D9151F"/>
    <w:rsid w:val="00D91789"/>
    <w:rsid w:val="00D919F7"/>
    <w:rsid w:val="00D91AEE"/>
    <w:rsid w:val="00D91F8C"/>
    <w:rsid w:val="00D92265"/>
    <w:rsid w:val="00D92286"/>
    <w:rsid w:val="00D9230B"/>
    <w:rsid w:val="00D92558"/>
    <w:rsid w:val="00D92633"/>
    <w:rsid w:val="00D926A9"/>
    <w:rsid w:val="00D92A40"/>
    <w:rsid w:val="00D92B0D"/>
    <w:rsid w:val="00D92CBC"/>
    <w:rsid w:val="00D92F52"/>
    <w:rsid w:val="00D92F53"/>
    <w:rsid w:val="00D92FD3"/>
    <w:rsid w:val="00D931F2"/>
    <w:rsid w:val="00D93249"/>
    <w:rsid w:val="00D935DC"/>
    <w:rsid w:val="00D9377A"/>
    <w:rsid w:val="00D93859"/>
    <w:rsid w:val="00D938C1"/>
    <w:rsid w:val="00D938CE"/>
    <w:rsid w:val="00D93EC6"/>
    <w:rsid w:val="00D93EF4"/>
    <w:rsid w:val="00D94909"/>
    <w:rsid w:val="00D94B2F"/>
    <w:rsid w:val="00D94BB0"/>
    <w:rsid w:val="00D94DD4"/>
    <w:rsid w:val="00D94FF3"/>
    <w:rsid w:val="00D95322"/>
    <w:rsid w:val="00D955B0"/>
    <w:rsid w:val="00D957C0"/>
    <w:rsid w:val="00D95BC2"/>
    <w:rsid w:val="00D95BFF"/>
    <w:rsid w:val="00D95D63"/>
    <w:rsid w:val="00D95F45"/>
    <w:rsid w:val="00D96496"/>
    <w:rsid w:val="00D96849"/>
    <w:rsid w:val="00D96AD5"/>
    <w:rsid w:val="00D970BF"/>
    <w:rsid w:val="00D9728F"/>
    <w:rsid w:val="00D9793D"/>
    <w:rsid w:val="00D97A69"/>
    <w:rsid w:val="00D97D08"/>
    <w:rsid w:val="00D97D53"/>
    <w:rsid w:val="00D97E86"/>
    <w:rsid w:val="00DA000D"/>
    <w:rsid w:val="00DA015E"/>
    <w:rsid w:val="00DA0182"/>
    <w:rsid w:val="00DA027B"/>
    <w:rsid w:val="00DA02EC"/>
    <w:rsid w:val="00DA032B"/>
    <w:rsid w:val="00DA037B"/>
    <w:rsid w:val="00DA0FC0"/>
    <w:rsid w:val="00DA1031"/>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713B"/>
    <w:rsid w:val="00DA714A"/>
    <w:rsid w:val="00DA71AF"/>
    <w:rsid w:val="00DA727D"/>
    <w:rsid w:val="00DA74FC"/>
    <w:rsid w:val="00DA76A5"/>
    <w:rsid w:val="00DA78B1"/>
    <w:rsid w:val="00DA7A85"/>
    <w:rsid w:val="00DA7BC7"/>
    <w:rsid w:val="00DA7E4C"/>
    <w:rsid w:val="00DA7EC1"/>
    <w:rsid w:val="00DA7F8F"/>
    <w:rsid w:val="00DA7FBB"/>
    <w:rsid w:val="00DB0160"/>
    <w:rsid w:val="00DB029E"/>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681"/>
    <w:rsid w:val="00DB670D"/>
    <w:rsid w:val="00DB6927"/>
    <w:rsid w:val="00DB6FDF"/>
    <w:rsid w:val="00DB70B3"/>
    <w:rsid w:val="00DB749A"/>
    <w:rsid w:val="00DB7533"/>
    <w:rsid w:val="00DB769B"/>
    <w:rsid w:val="00DB7871"/>
    <w:rsid w:val="00DB7A49"/>
    <w:rsid w:val="00DB7D69"/>
    <w:rsid w:val="00DB7E8C"/>
    <w:rsid w:val="00DC00C1"/>
    <w:rsid w:val="00DC027C"/>
    <w:rsid w:val="00DC0A0F"/>
    <w:rsid w:val="00DC0DC8"/>
    <w:rsid w:val="00DC0F93"/>
    <w:rsid w:val="00DC1249"/>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2A9"/>
    <w:rsid w:val="00DC3390"/>
    <w:rsid w:val="00DC3417"/>
    <w:rsid w:val="00DC3922"/>
    <w:rsid w:val="00DC3CEE"/>
    <w:rsid w:val="00DC3DE4"/>
    <w:rsid w:val="00DC3FA0"/>
    <w:rsid w:val="00DC4011"/>
    <w:rsid w:val="00DC48FE"/>
    <w:rsid w:val="00DC4ADC"/>
    <w:rsid w:val="00DC4D82"/>
    <w:rsid w:val="00DC4E66"/>
    <w:rsid w:val="00DC5015"/>
    <w:rsid w:val="00DC522F"/>
    <w:rsid w:val="00DC588E"/>
    <w:rsid w:val="00DC5A30"/>
    <w:rsid w:val="00DC5DBA"/>
    <w:rsid w:val="00DC5E7A"/>
    <w:rsid w:val="00DC5FB0"/>
    <w:rsid w:val="00DC6035"/>
    <w:rsid w:val="00DC62B2"/>
    <w:rsid w:val="00DC6317"/>
    <w:rsid w:val="00DC63F7"/>
    <w:rsid w:val="00DC6549"/>
    <w:rsid w:val="00DC65D8"/>
    <w:rsid w:val="00DC6870"/>
    <w:rsid w:val="00DC69C6"/>
    <w:rsid w:val="00DC6A94"/>
    <w:rsid w:val="00DC6B88"/>
    <w:rsid w:val="00DC6E29"/>
    <w:rsid w:val="00DC7455"/>
    <w:rsid w:val="00DC7489"/>
    <w:rsid w:val="00DC7634"/>
    <w:rsid w:val="00DC7890"/>
    <w:rsid w:val="00DC79A3"/>
    <w:rsid w:val="00DC7B1B"/>
    <w:rsid w:val="00DC7B76"/>
    <w:rsid w:val="00DC7E92"/>
    <w:rsid w:val="00DD02C4"/>
    <w:rsid w:val="00DD02DD"/>
    <w:rsid w:val="00DD044C"/>
    <w:rsid w:val="00DD04EA"/>
    <w:rsid w:val="00DD06DF"/>
    <w:rsid w:val="00DD0995"/>
    <w:rsid w:val="00DD128A"/>
    <w:rsid w:val="00DD12B1"/>
    <w:rsid w:val="00DD12B5"/>
    <w:rsid w:val="00DD13AD"/>
    <w:rsid w:val="00DD18BD"/>
    <w:rsid w:val="00DD1947"/>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8A4"/>
    <w:rsid w:val="00DD49D3"/>
    <w:rsid w:val="00DD4D12"/>
    <w:rsid w:val="00DD4FC9"/>
    <w:rsid w:val="00DD50C9"/>
    <w:rsid w:val="00DD51D3"/>
    <w:rsid w:val="00DD55EB"/>
    <w:rsid w:val="00DD5604"/>
    <w:rsid w:val="00DD5798"/>
    <w:rsid w:val="00DD59AB"/>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F87"/>
    <w:rsid w:val="00DE10D2"/>
    <w:rsid w:val="00DE128B"/>
    <w:rsid w:val="00DE14DB"/>
    <w:rsid w:val="00DE168C"/>
    <w:rsid w:val="00DE1799"/>
    <w:rsid w:val="00DE2065"/>
    <w:rsid w:val="00DE20B4"/>
    <w:rsid w:val="00DE20FB"/>
    <w:rsid w:val="00DE21CF"/>
    <w:rsid w:val="00DE2280"/>
    <w:rsid w:val="00DE2538"/>
    <w:rsid w:val="00DE279F"/>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B0C"/>
    <w:rsid w:val="00DE4B58"/>
    <w:rsid w:val="00DE5701"/>
    <w:rsid w:val="00DE5FDA"/>
    <w:rsid w:val="00DE6158"/>
    <w:rsid w:val="00DE61AA"/>
    <w:rsid w:val="00DE6346"/>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60F"/>
    <w:rsid w:val="00DF0820"/>
    <w:rsid w:val="00DF0D33"/>
    <w:rsid w:val="00DF0E63"/>
    <w:rsid w:val="00DF12DC"/>
    <w:rsid w:val="00DF1300"/>
    <w:rsid w:val="00DF1358"/>
    <w:rsid w:val="00DF17C1"/>
    <w:rsid w:val="00DF1913"/>
    <w:rsid w:val="00DF1EB6"/>
    <w:rsid w:val="00DF1EF4"/>
    <w:rsid w:val="00DF1FA6"/>
    <w:rsid w:val="00DF1FD6"/>
    <w:rsid w:val="00DF2088"/>
    <w:rsid w:val="00DF2155"/>
    <w:rsid w:val="00DF2225"/>
    <w:rsid w:val="00DF25AA"/>
    <w:rsid w:val="00DF26D4"/>
    <w:rsid w:val="00DF2DCA"/>
    <w:rsid w:val="00DF2F0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F19"/>
    <w:rsid w:val="00DF5002"/>
    <w:rsid w:val="00DF506B"/>
    <w:rsid w:val="00DF5270"/>
    <w:rsid w:val="00DF5B25"/>
    <w:rsid w:val="00DF5B4C"/>
    <w:rsid w:val="00DF5C32"/>
    <w:rsid w:val="00DF5C89"/>
    <w:rsid w:val="00DF5E32"/>
    <w:rsid w:val="00DF6014"/>
    <w:rsid w:val="00DF624A"/>
    <w:rsid w:val="00DF6531"/>
    <w:rsid w:val="00DF6824"/>
    <w:rsid w:val="00DF6987"/>
    <w:rsid w:val="00DF69A9"/>
    <w:rsid w:val="00DF6A83"/>
    <w:rsid w:val="00DF6D10"/>
    <w:rsid w:val="00DF6D26"/>
    <w:rsid w:val="00DF70C8"/>
    <w:rsid w:val="00DF7226"/>
    <w:rsid w:val="00DF7BAC"/>
    <w:rsid w:val="00DF7BC3"/>
    <w:rsid w:val="00DF7CAA"/>
    <w:rsid w:val="00DF7E11"/>
    <w:rsid w:val="00E00368"/>
    <w:rsid w:val="00E0043B"/>
    <w:rsid w:val="00E005F5"/>
    <w:rsid w:val="00E009D7"/>
    <w:rsid w:val="00E00A07"/>
    <w:rsid w:val="00E00A92"/>
    <w:rsid w:val="00E00C03"/>
    <w:rsid w:val="00E00FC8"/>
    <w:rsid w:val="00E01395"/>
    <w:rsid w:val="00E0157F"/>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6C1"/>
    <w:rsid w:val="00E048DD"/>
    <w:rsid w:val="00E0499E"/>
    <w:rsid w:val="00E049EC"/>
    <w:rsid w:val="00E04AD6"/>
    <w:rsid w:val="00E04C8F"/>
    <w:rsid w:val="00E04EF0"/>
    <w:rsid w:val="00E0527A"/>
    <w:rsid w:val="00E05795"/>
    <w:rsid w:val="00E058EE"/>
    <w:rsid w:val="00E05A43"/>
    <w:rsid w:val="00E05F28"/>
    <w:rsid w:val="00E05FA3"/>
    <w:rsid w:val="00E05FC4"/>
    <w:rsid w:val="00E06012"/>
    <w:rsid w:val="00E062EF"/>
    <w:rsid w:val="00E06977"/>
    <w:rsid w:val="00E06A62"/>
    <w:rsid w:val="00E06AF4"/>
    <w:rsid w:val="00E06B79"/>
    <w:rsid w:val="00E06DD7"/>
    <w:rsid w:val="00E06F6A"/>
    <w:rsid w:val="00E0737F"/>
    <w:rsid w:val="00E073C8"/>
    <w:rsid w:val="00E07686"/>
    <w:rsid w:val="00E07A97"/>
    <w:rsid w:val="00E07E45"/>
    <w:rsid w:val="00E1007C"/>
    <w:rsid w:val="00E101F9"/>
    <w:rsid w:val="00E102BD"/>
    <w:rsid w:val="00E1039D"/>
    <w:rsid w:val="00E103F8"/>
    <w:rsid w:val="00E104ED"/>
    <w:rsid w:val="00E10631"/>
    <w:rsid w:val="00E10A1A"/>
    <w:rsid w:val="00E10D6D"/>
    <w:rsid w:val="00E11203"/>
    <w:rsid w:val="00E11353"/>
    <w:rsid w:val="00E11531"/>
    <w:rsid w:val="00E11576"/>
    <w:rsid w:val="00E11EB8"/>
    <w:rsid w:val="00E1257D"/>
    <w:rsid w:val="00E1273A"/>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4E8"/>
    <w:rsid w:val="00E1654E"/>
    <w:rsid w:val="00E165D8"/>
    <w:rsid w:val="00E166A7"/>
    <w:rsid w:val="00E16733"/>
    <w:rsid w:val="00E16767"/>
    <w:rsid w:val="00E167D4"/>
    <w:rsid w:val="00E168E5"/>
    <w:rsid w:val="00E170A7"/>
    <w:rsid w:val="00E1720F"/>
    <w:rsid w:val="00E172D5"/>
    <w:rsid w:val="00E175FF"/>
    <w:rsid w:val="00E17ACF"/>
    <w:rsid w:val="00E17C3F"/>
    <w:rsid w:val="00E17CFB"/>
    <w:rsid w:val="00E20038"/>
    <w:rsid w:val="00E200EF"/>
    <w:rsid w:val="00E201E3"/>
    <w:rsid w:val="00E20661"/>
    <w:rsid w:val="00E20770"/>
    <w:rsid w:val="00E20855"/>
    <w:rsid w:val="00E20862"/>
    <w:rsid w:val="00E20AD1"/>
    <w:rsid w:val="00E20BA4"/>
    <w:rsid w:val="00E214FB"/>
    <w:rsid w:val="00E21657"/>
    <w:rsid w:val="00E216A5"/>
    <w:rsid w:val="00E21772"/>
    <w:rsid w:val="00E222C6"/>
    <w:rsid w:val="00E224C9"/>
    <w:rsid w:val="00E22625"/>
    <w:rsid w:val="00E22785"/>
    <w:rsid w:val="00E2297B"/>
    <w:rsid w:val="00E229F7"/>
    <w:rsid w:val="00E22A10"/>
    <w:rsid w:val="00E22BF5"/>
    <w:rsid w:val="00E22E2F"/>
    <w:rsid w:val="00E22EE3"/>
    <w:rsid w:val="00E23224"/>
    <w:rsid w:val="00E23467"/>
    <w:rsid w:val="00E2382B"/>
    <w:rsid w:val="00E23851"/>
    <w:rsid w:val="00E23999"/>
    <w:rsid w:val="00E23ACC"/>
    <w:rsid w:val="00E23ADB"/>
    <w:rsid w:val="00E23BC7"/>
    <w:rsid w:val="00E23BF7"/>
    <w:rsid w:val="00E24154"/>
    <w:rsid w:val="00E24252"/>
    <w:rsid w:val="00E24342"/>
    <w:rsid w:val="00E24553"/>
    <w:rsid w:val="00E24558"/>
    <w:rsid w:val="00E24778"/>
    <w:rsid w:val="00E249DC"/>
    <w:rsid w:val="00E24B78"/>
    <w:rsid w:val="00E24D56"/>
    <w:rsid w:val="00E24EBE"/>
    <w:rsid w:val="00E24ECA"/>
    <w:rsid w:val="00E250DB"/>
    <w:rsid w:val="00E25119"/>
    <w:rsid w:val="00E25328"/>
    <w:rsid w:val="00E25334"/>
    <w:rsid w:val="00E253CF"/>
    <w:rsid w:val="00E25CB9"/>
    <w:rsid w:val="00E25F1D"/>
    <w:rsid w:val="00E25F49"/>
    <w:rsid w:val="00E2617B"/>
    <w:rsid w:val="00E26224"/>
    <w:rsid w:val="00E2634D"/>
    <w:rsid w:val="00E263BC"/>
    <w:rsid w:val="00E264AF"/>
    <w:rsid w:val="00E26728"/>
    <w:rsid w:val="00E2690E"/>
    <w:rsid w:val="00E26975"/>
    <w:rsid w:val="00E26998"/>
    <w:rsid w:val="00E26C90"/>
    <w:rsid w:val="00E272FE"/>
    <w:rsid w:val="00E2735D"/>
    <w:rsid w:val="00E273C6"/>
    <w:rsid w:val="00E30063"/>
    <w:rsid w:val="00E300DF"/>
    <w:rsid w:val="00E3017C"/>
    <w:rsid w:val="00E30514"/>
    <w:rsid w:val="00E30517"/>
    <w:rsid w:val="00E3070A"/>
    <w:rsid w:val="00E30A72"/>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E0E"/>
    <w:rsid w:val="00E32E16"/>
    <w:rsid w:val="00E32EA1"/>
    <w:rsid w:val="00E3305B"/>
    <w:rsid w:val="00E33506"/>
    <w:rsid w:val="00E33802"/>
    <w:rsid w:val="00E33814"/>
    <w:rsid w:val="00E339C6"/>
    <w:rsid w:val="00E33B8C"/>
    <w:rsid w:val="00E33E4D"/>
    <w:rsid w:val="00E3416E"/>
    <w:rsid w:val="00E3461D"/>
    <w:rsid w:val="00E3498B"/>
    <w:rsid w:val="00E34D5C"/>
    <w:rsid w:val="00E34D6F"/>
    <w:rsid w:val="00E34F08"/>
    <w:rsid w:val="00E35044"/>
    <w:rsid w:val="00E35627"/>
    <w:rsid w:val="00E35698"/>
    <w:rsid w:val="00E35AC2"/>
    <w:rsid w:val="00E35EB9"/>
    <w:rsid w:val="00E35F47"/>
    <w:rsid w:val="00E3610B"/>
    <w:rsid w:val="00E3638C"/>
    <w:rsid w:val="00E363B9"/>
    <w:rsid w:val="00E36400"/>
    <w:rsid w:val="00E3649A"/>
    <w:rsid w:val="00E368A4"/>
    <w:rsid w:val="00E36AED"/>
    <w:rsid w:val="00E36F27"/>
    <w:rsid w:val="00E3750B"/>
    <w:rsid w:val="00E377BF"/>
    <w:rsid w:val="00E37C25"/>
    <w:rsid w:val="00E402EC"/>
    <w:rsid w:val="00E40362"/>
    <w:rsid w:val="00E40382"/>
    <w:rsid w:val="00E40D2B"/>
    <w:rsid w:val="00E41321"/>
    <w:rsid w:val="00E41542"/>
    <w:rsid w:val="00E415D2"/>
    <w:rsid w:val="00E4185E"/>
    <w:rsid w:val="00E41BAC"/>
    <w:rsid w:val="00E41CFF"/>
    <w:rsid w:val="00E41DC7"/>
    <w:rsid w:val="00E423C8"/>
    <w:rsid w:val="00E42532"/>
    <w:rsid w:val="00E4264C"/>
    <w:rsid w:val="00E428A1"/>
    <w:rsid w:val="00E428A4"/>
    <w:rsid w:val="00E42D71"/>
    <w:rsid w:val="00E432AE"/>
    <w:rsid w:val="00E434D2"/>
    <w:rsid w:val="00E4356E"/>
    <w:rsid w:val="00E4364D"/>
    <w:rsid w:val="00E43B7E"/>
    <w:rsid w:val="00E43F1E"/>
    <w:rsid w:val="00E44370"/>
    <w:rsid w:val="00E44486"/>
    <w:rsid w:val="00E4466A"/>
    <w:rsid w:val="00E447D5"/>
    <w:rsid w:val="00E45041"/>
    <w:rsid w:val="00E450D8"/>
    <w:rsid w:val="00E45268"/>
    <w:rsid w:val="00E452D0"/>
    <w:rsid w:val="00E459CE"/>
    <w:rsid w:val="00E45A9D"/>
    <w:rsid w:val="00E45EF2"/>
    <w:rsid w:val="00E45F22"/>
    <w:rsid w:val="00E460A1"/>
    <w:rsid w:val="00E46265"/>
    <w:rsid w:val="00E4640D"/>
    <w:rsid w:val="00E4655B"/>
    <w:rsid w:val="00E4697B"/>
    <w:rsid w:val="00E46CC9"/>
    <w:rsid w:val="00E46ECC"/>
    <w:rsid w:val="00E46F7F"/>
    <w:rsid w:val="00E47D5F"/>
    <w:rsid w:val="00E47D96"/>
    <w:rsid w:val="00E503BE"/>
    <w:rsid w:val="00E503DF"/>
    <w:rsid w:val="00E508D6"/>
    <w:rsid w:val="00E50DDF"/>
    <w:rsid w:val="00E5139B"/>
    <w:rsid w:val="00E515A3"/>
    <w:rsid w:val="00E51B5C"/>
    <w:rsid w:val="00E51C4D"/>
    <w:rsid w:val="00E51E23"/>
    <w:rsid w:val="00E521FF"/>
    <w:rsid w:val="00E523F3"/>
    <w:rsid w:val="00E527BF"/>
    <w:rsid w:val="00E52824"/>
    <w:rsid w:val="00E529E7"/>
    <w:rsid w:val="00E52CC5"/>
    <w:rsid w:val="00E52EF9"/>
    <w:rsid w:val="00E52F76"/>
    <w:rsid w:val="00E5315C"/>
    <w:rsid w:val="00E534EA"/>
    <w:rsid w:val="00E5350D"/>
    <w:rsid w:val="00E538E0"/>
    <w:rsid w:val="00E53C10"/>
    <w:rsid w:val="00E53DEC"/>
    <w:rsid w:val="00E5423F"/>
    <w:rsid w:val="00E547DF"/>
    <w:rsid w:val="00E54D33"/>
    <w:rsid w:val="00E54E41"/>
    <w:rsid w:val="00E55133"/>
    <w:rsid w:val="00E5566B"/>
    <w:rsid w:val="00E55809"/>
    <w:rsid w:val="00E56210"/>
    <w:rsid w:val="00E56458"/>
    <w:rsid w:val="00E564C1"/>
    <w:rsid w:val="00E56D97"/>
    <w:rsid w:val="00E56E3C"/>
    <w:rsid w:val="00E56F3C"/>
    <w:rsid w:val="00E56F9C"/>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A51"/>
    <w:rsid w:val="00E61C5E"/>
    <w:rsid w:val="00E61DAC"/>
    <w:rsid w:val="00E61F86"/>
    <w:rsid w:val="00E61FBC"/>
    <w:rsid w:val="00E621BE"/>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E6B"/>
    <w:rsid w:val="00E65E7D"/>
    <w:rsid w:val="00E6640D"/>
    <w:rsid w:val="00E666A1"/>
    <w:rsid w:val="00E6682F"/>
    <w:rsid w:val="00E66EFD"/>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ABE"/>
    <w:rsid w:val="00E72AF6"/>
    <w:rsid w:val="00E72BCC"/>
    <w:rsid w:val="00E72D6B"/>
    <w:rsid w:val="00E7381E"/>
    <w:rsid w:val="00E739A7"/>
    <w:rsid w:val="00E73C17"/>
    <w:rsid w:val="00E73E01"/>
    <w:rsid w:val="00E7449A"/>
    <w:rsid w:val="00E7460F"/>
    <w:rsid w:val="00E746A9"/>
    <w:rsid w:val="00E7482E"/>
    <w:rsid w:val="00E7496D"/>
    <w:rsid w:val="00E74B5A"/>
    <w:rsid w:val="00E74EC6"/>
    <w:rsid w:val="00E7524F"/>
    <w:rsid w:val="00E7556D"/>
    <w:rsid w:val="00E755D3"/>
    <w:rsid w:val="00E755E1"/>
    <w:rsid w:val="00E75693"/>
    <w:rsid w:val="00E756FB"/>
    <w:rsid w:val="00E75841"/>
    <w:rsid w:val="00E75D0B"/>
    <w:rsid w:val="00E75EC7"/>
    <w:rsid w:val="00E76141"/>
    <w:rsid w:val="00E76270"/>
    <w:rsid w:val="00E76B45"/>
    <w:rsid w:val="00E77040"/>
    <w:rsid w:val="00E772C4"/>
    <w:rsid w:val="00E77324"/>
    <w:rsid w:val="00E7745F"/>
    <w:rsid w:val="00E77655"/>
    <w:rsid w:val="00E776A1"/>
    <w:rsid w:val="00E7795B"/>
    <w:rsid w:val="00E77FD9"/>
    <w:rsid w:val="00E8016D"/>
    <w:rsid w:val="00E80D92"/>
    <w:rsid w:val="00E810EC"/>
    <w:rsid w:val="00E8112C"/>
    <w:rsid w:val="00E81290"/>
    <w:rsid w:val="00E81587"/>
    <w:rsid w:val="00E81607"/>
    <w:rsid w:val="00E81977"/>
    <w:rsid w:val="00E81A24"/>
    <w:rsid w:val="00E81CC7"/>
    <w:rsid w:val="00E81E52"/>
    <w:rsid w:val="00E81F26"/>
    <w:rsid w:val="00E820A5"/>
    <w:rsid w:val="00E823D2"/>
    <w:rsid w:val="00E825EB"/>
    <w:rsid w:val="00E82604"/>
    <w:rsid w:val="00E826C8"/>
    <w:rsid w:val="00E82819"/>
    <w:rsid w:val="00E82886"/>
    <w:rsid w:val="00E82907"/>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661"/>
    <w:rsid w:val="00E8479A"/>
    <w:rsid w:val="00E84934"/>
    <w:rsid w:val="00E84A69"/>
    <w:rsid w:val="00E84DA5"/>
    <w:rsid w:val="00E85229"/>
    <w:rsid w:val="00E85281"/>
    <w:rsid w:val="00E853AC"/>
    <w:rsid w:val="00E85483"/>
    <w:rsid w:val="00E8550F"/>
    <w:rsid w:val="00E856AE"/>
    <w:rsid w:val="00E85C2A"/>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59C"/>
    <w:rsid w:val="00E90915"/>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437"/>
    <w:rsid w:val="00E924C7"/>
    <w:rsid w:val="00E9281F"/>
    <w:rsid w:val="00E92C87"/>
    <w:rsid w:val="00E92F0A"/>
    <w:rsid w:val="00E93168"/>
    <w:rsid w:val="00E931B4"/>
    <w:rsid w:val="00E93402"/>
    <w:rsid w:val="00E9346A"/>
    <w:rsid w:val="00E934AA"/>
    <w:rsid w:val="00E938F7"/>
    <w:rsid w:val="00E939E4"/>
    <w:rsid w:val="00E93A7A"/>
    <w:rsid w:val="00E93B3D"/>
    <w:rsid w:val="00E93D80"/>
    <w:rsid w:val="00E94307"/>
    <w:rsid w:val="00E94352"/>
    <w:rsid w:val="00E94732"/>
    <w:rsid w:val="00E94762"/>
    <w:rsid w:val="00E949DE"/>
    <w:rsid w:val="00E94A6D"/>
    <w:rsid w:val="00E950A6"/>
    <w:rsid w:val="00E950C1"/>
    <w:rsid w:val="00E951A4"/>
    <w:rsid w:val="00E951A7"/>
    <w:rsid w:val="00E95501"/>
    <w:rsid w:val="00E95754"/>
    <w:rsid w:val="00E95755"/>
    <w:rsid w:val="00E9583C"/>
    <w:rsid w:val="00E959A9"/>
    <w:rsid w:val="00E95A9A"/>
    <w:rsid w:val="00E95CEE"/>
    <w:rsid w:val="00E95D1D"/>
    <w:rsid w:val="00E95F76"/>
    <w:rsid w:val="00E9627E"/>
    <w:rsid w:val="00E96B8A"/>
    <w:rsid w:val="00E96C84"/>
    <w:rsid w:val="00E96F40"/>
    <w:rsid w:val="00E96FBC"/>
    <w:rsid w:val="00E9702D"/>
    <w:rsid w:val="00E970E8"/>
    <w:rsid w:val="00E97353"/>
    <w:rsid w:val="00E97372"/>
    <w:rsid w:val="00E9738B"/>
    <w:rsid w:val="00E97507"/>
    <w:rsid w:val="00E97512"/>
    <w:rsid w:val="00E97568"/>
    <w:rsid w:val="00E97928"/>
    <w:rsid w:val="00E97D23"/>
    <w:rsid w:val="00EA0281"/>
    <w:rsid w:val="00EA0942"/>
    <w:rsid w:val="00EA09C8"/>
    <w:rsid w:val="00EA0BD3"/>
    <w:rsid w:val="00EA0BD4"/>
    <w:rsid w:val="00EA0BFA"/>
    <w:rsid w:val="00EA0E05"/>
    <w:rsid w:val="00EA0E10"/>
    <w:rsid w:val="00EA128E"/>
    <w:rsid w:val="00EA141D"/>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C6B"/>
    <w:rsid w:val="00EA3D67"/>
    <w:rsid w:val="00EA3DB9"/>
    <w:rsid w:val="00EA3EAA"/>
    <w:rsid w:val="00EA3ECC"/>
    <w:rsid w:val="00EA41C2"/>
    <w:rsid w:val="00EA4372"/>
    <w:rsid w:val="00EA449A"/>
    <w:rsid w:val="00EA45CF"/>
    <w:rsid w:val="00EA475F"/>
    <w:rsid w:val="00EA4A36"/>
    <w:rsid w:val="00EA4EBA"/>
    <w:rsid w:val="00EA5029"/>
    <w:rsid w:val="00EA50CD"/>
    <w:rsid w:val="00EA5335"/>
    <w:rsid w:val="00EA53B3"/>
    <w:rsid w:val="00EA55DB"/>
    <w:rsid w:val="00EA5DF9"/>
    <w:rsid w:val="00EA630B"/>
    <w:rsid w:val="00EA6350"/>
    <w:rsid w:val="00EA66BA"/>
    <w:rsid w:val="00EA66FA"/>
    <w:rsid w:val="00EA69DE"/>
    <w:rsid w:val="00EA6D2A"/>
    <w:rsid w:val="00EA6DD9"/>
    <w:rsid w:val="00EA6E29"/>
    <w:rsid w:val="00EA71BF"/>
    <w:rsid w:val="00EA7339"/>
    <w:rsid w:val="00EA7356"/>
    <w:rsid w:val="00EA7624"/>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705"/>
    <w:rsid w:val="00EB1AF8"/>
    <w:rsid w:val="00EB210F"/>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10B"/>
    <w:rsid w:val="00EB4128"/>
    <w:rsid w:val="00EB4200"/>
    <w:rsid w:val="00EB42C8"/>
    <w:rsid w:val="00EB42D3"/>
    <w:rsid w:val="00EB42FC"/>
    <w:rsid w:val="00EB4384"/>
    <w:rsid w:val="00EB461B"/>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720A"/>
    <w:rsid w:val="00EB749C"/>
    <w:rsid w:val="00EB7572"/>
    <w:rsid w:val="00EB7675"/>
    <w:rsid w:val="00EB7832"/>
    <w:rsid w:val="00EB7B45"/>
    <w:rsid w:val="00EB7C50"/>
    <w:rsid w:val="00EB7CE5"/>
    <w:rsid w:val="00EB7D1B"/>
    <w:rsid w:val="00EB7E4D"/>
    <w:rsid w:val="00EB7E97"/>
    <w:rsid w:val="00EB7FE8"/>
    <w:rsid w:val="00EC037A"/>
    <w:rsid w:val="00EC05B8"/>
    <w:rsid w:val="00EC06DE"/>
    <w:rsid w:val="00EC06F4"/>
    <w:rsid w:val="00EC0D15"/>
    <w:rsid w:val="00EC126F"/>
    <w:rsid w:val="00EC1679"/>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47E"/>
    <w:rsid w:val="00EC34C2"/>
    <w:rsid w:val="00EC36DD"/>
    <w:rsid w:val="00EC37C7"/>
    <w:rsid w:val="00EC39F6"/>
    <w:rsid w:val="00EC3D04"/>
    <w:rsid w:val="00EC3E81"/>
    <w:rsid w:val="00EC3EC8"/>
    <w:rsid w:val="00EC3EE6"/>
    <w:rsid w:val="00EC3FE6"/>
    <w:rsid w:val="00EC4277"/>
    <w:rsid w:val="00EC44E7"/>
    <w:rsid w:val="00EC467D"/>
    <w:rsid w:val="00EC46B2"/>
    <w:rsid w:val="00EC4D77"/>
    <w:rsid w:val="00EC4D7B"/>
    <w:rsid w:val="00EC4E2E"/>
    <w:rsid w:val="00EC4E88"/>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122"/>
    <w:rsid w:val="00ED54F7"/>
    <w:rsid w:val="00ED58F2"/>
    <w:rsid w:val="00ED5B48"/>
    <w:rsid w:val="00ED6100"/>
    <w:rsid w:val="00ED6567"/>
    <w:rsid w:val="00ED6A39"/>
    <w:rsid w:val="00ED6B38"/>
    <w:rsid w:val="00ED6D37"/>
    <w:rsid w:val="00ED6DAD"/>
    <w:rsid w:val="00ED6E4E"/>
    <w:rsid w:val="00ED75E5"/>
    <w:rsid w:val="00ED7A71"/>
    <w:rsid w:val="00ED7BAF"/>
    <w:rsid w:val="00EE0188"/>
    <w:rsid w:val="00EE0318"/>
    <w:rsid w:val="00EE037B"/>
    <w:rsid w:val="00EE03A8"/>
    <w:rsid w:val="00EE0417"/>
    <w:rsid w:val="00EE08BC"/>
    <w:rsid w:val="00EE0935"/>
    <w:rsid w:val="00EE09EA"/>
    <w:rsid w:val="00EE0A49"/>
    <w:rsid w:val="00EE1238"/>
    <w:rsid w:val="00EE15CA"/>
    <w:rsid w:val="00EE18BB"/>
    <w:rsid w:val="00EE1938"/>
    <w:rsid w:val="00EE1993"/>
    <w:rsid w:val="00EE1CDA"/>
    <w:rsid w:val="00EE21A1"/>
    <w:rsid w:val="00EE24B7"/>
    <w:rsid w:val="00EE24F6"/>
    <w:rsid w:val="00EE2741"/>
    <w:rsid w:val="00EE286B"/>
    <w:rsid w:val="00EE2AAB"/>
    <w:rsid w:val="00EE2BB3"/>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825"/>
    <w:rsid w:val="00EE4C09"/>
    <w:rsid w:val="00EE4C32"/>
    <w:rsid w:val="00EE5112"/>
    <w:rsid w:val="00EE539F"/>
    <w:rsid w:val="00EE53BA"/>
    <w:rsid w:val="00EE53DB"/>
    <w:rsid w:val="00EE5BC1"/>
    <w:rsid w:val="00EE5D83"/>
    <w:rsid w:val="00EE62B4"/>
    <w:rsid w:val="00EE636D"/>
    <w:rsid w:val="00EE66B1"/>
    <w:rsid w:val="00EE67F9"/>
    <w:rsid w:val="00EE6964"/>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E50"/>
    <w:rsid w:val="00EF0FF6"/>
    <w:rsid w:val="00EF16D6"/>
    <w:rsid w:val="00EF17D0"/>
    <w:rsid w:val="00EF1C92"/>
    <w:rsid w:val="00EF1DB4"/>
    <w:rsid w:val="00EF209D"/>
    <w:rsid w:val="00EF20FD"/>
    <w:rsid w:val="00EF2457"/>
    <w:rsid w:val="00EF2786"/>
    <w:rsid w:val="00EF28E6"/>
    <w:rsid w:val="00EF293C"/>
    <w:rsid w:val="00EF2EEB"/>
    <w:rsid w:val="00EF32C3"/>
    <w:rsid w:val="00EF32EC"/>
    <w:rsid w:val="00EF34C8"/>
    <w:rsid w:val="00EF3A28"/>
    <w:rsid w:val="00EF3A3D"/>
    <w:rsid w:val="00EF3A4A"/>
    <w:rsid w:val="00EF3AFE"/>
    <w:rsid w:val="00EF3B28"/>
    <w:rsid w:val="00EF3D41"/>
    <w:rsid w:val="00EF3D43"/>
    <w:rsid w:val="00EF3D83"/>
    <w:rsid w:val="00EF3E7D"/>
    <w:rsid w:val="00EF3EE0"/>
    <w:rsid w:val="00EF4079"/>
    <w:rsid w:val="00EF43D8"/>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DAF"/>
    <w:rsid w:val="00EF5FAF"/>
    <w:rsid w:val="00EF61C2"/>
    <w:rsid w:val="00EF6569"/>
    <w:rsid w:val="00EF6C90"/>
    <w:rsid w:val="00EF6E18"/>
    <w:rsid w:val="00EF6EF5"/>
    <w:rsid w:val="00EF6F6C"/>
    <w:rsid w:val="00EF6F97"/>
    <w:rsid w:val="00EF71EE"/>
    <w:rsid w:val="00EF74C1"/>
    <w:rsid w:val="00EF7593"/>
    <w:rsid w:val="00EF7878"/>
    <w:rsid w:val="00EF7B87"/>
    <w:rsid w:val="00EF7D82"/>
    <w:rsid w:val="00EF7F14"/>
    <w:rsid w:val="00EF7F47"/>
    <w:rsid w:val="00F000F0"/>
    <w:rsid w:val="00F00180"/>
    <w:rsid w:val="00F004AB"/>
    <w:rsid w:val="00F0061A"/>
    <w:rsid w:val="00F006E4"/>
    <w:rsid w:val="00F00797"/>
    <w:rsid w:val="00F00923"/>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CE"/>
    <w:rsid w:val="00F0372A"/>
    <w:rsid w:val="00F037EF"/>
    <w:rsid w:val="00F0388F"/>
    <w:rsid w:val="00F03891"/>
    <w:rsid w:val="00F03C4C"/>
    <w:rsid w:val="00F03DAB"/>
    <w:rsid w:val="00F04126"/>
    <w:rsid w:val="00F046FD"/>
    <w:rsid w:val="00F0497A"/>
    <w:rsid w:val="00F049FC"/>
    <w:rsid w:val="00F04D51"/>
    <w:rsid w:val="00F04DD8"/>
    <w:rsid w:val="00F05120"/>
    <w:rsid w:val="00F05158"/>
    <w:rsid w:val="00F059CF"/>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A0"/>
    <w:rsid w:val="00F11490"/>
    <w:rsid w:val="00F114AF"/>
    <w:rsid w:val="00F114BF"/>
    <w:rsid w:val="00F11581"/>
    <w:rsid w:val="00F1165E"/>
    <w:rsid w:val="00F11824"/>
    <w:rsid w:val="00F119AA"/>
    <w:rsid w:val="00F11CF5"/>
    <w:rsid w:val="00F12074"/>
    <w:rsid w:val="00F121AD"/>
    <w:rsid w:val="00F1228D"/>
    <w:rsid w:val="00F12715"/>
    <w:rsid w:val="00F12B3D"/>
    <w:rsid w:val="00F12F2E"/>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B4"/>
    <w:rsid w:val="00F15064"/>
    <w:rsid w:val="00F15427"/>
    <w:rsid w:val="00F15A78"/>
    <w:rsid w:val="00F15ACA"/>
    <w:rsid w:val="00F163C0"/>
    <w:rsid w:val="00F16542"/>
    <w:rsid w:val="00F165FF"/>
    <w:rsid w:val="00F16772"/>
    <w:rsid w:val="00F16832"/>
    <w:rsid w:val="00F16BB1"/>
    <w:rsid w:val="00F17042"/>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1048"/>
    <w:rsid w:val="00F210AB"/>
    <w:rsid w:val="00F212CE"/>
    <w:rsid w:val="00F214DB"/>
    <w:rsid w:val="00F2157F"/>
    <w:rsid w:val="00F215E3"/>
    <w:rsid w:val="00F215F3"/>
    <w:rsid w:val="00F21758"/>
    <w:rsid w:val="00F21857"/>
    <w:rsid w:val="00F218EF"/>
    <w:rsid w:val="00F21B01"/>
    <w:rsid w:val="00F21DC3"/>
    <w:rsid w:val="00F21F61"/>
    <w:rsid w:val="00F21FF8"/>
    <w:rsid w:val="00F2200B"/>
    <w:rsid w:val="00F22057"/>
    <w:rsid w:val="00F2219A"/>
    <w:rsid w:val="00F22444"/>
    <w:rsid w:val="00F22459"/>
    <w:rsid w:val="00F22C96"/>
    <w:rsid w:val="00F22CB2"/>
    <w:rsid w:val="00F22FC1"/>
    <w:rsid w:val="00F23075"/>
    <w:rsid w:val="00F2357F"/>
    <w:rsid w:val="00F2379B"/>
    <w:rsid w:val="00F23BD0"/>
    <w:rsid w:val="00F23D7A"/>
    <w:rsid w:val="00F23DE1"/>
    <w:rsid w:val="00F23FCA"/>
    <w:rsid w:val="00F24109"/>
    <w:rsid w:val="00F2435A"/>
    <w:rsid w:val="00F2456B"/>
    <w:rsid w:val="00F2457D"/>
    <w:rsid w:val="00F24698"/>
    <w:rsid w:val="00F246F5"/>
    <w:rsid w:val="00F249C1"/>
    <w:rsid w:val="00F24A57"/>
    <w:rsid w:val="00F24A75"/>
    <w:rsid w:val="00F24D96"/>
    <w:rsid w:val="00F24F4D"/>
    <w:rsid w:val="00F24FA0"/>
    <w:rsid w:val="00F25157"/>
    <w:rsid w:val="00F251D7"/>
    <w:rsid w:val="00F2591C"/>
    <w:rsid w:val="00F25EB4"/>
    <w:rsid w:val="00F25F0B"/>
    <w:rsid w:val="00F25F62"/>
    <w:rsid w:val="00F26093"/>
    <w:rsid w:val="00F2617C"/>
    <w:rsid w:val="00F2641C"/>
    <w:rsid w:val="00F2643A"/>
    <w:rsid w:val="00F26886"/>
    <w:rsid w:val="00F2699C"/>
    <w:rsid w:val="00F27000"/>
    <w:rsid w:val="00F275EF"/>
    <w:rsid w:val="00F27E0C"/>
    <w:rsid w:val="00F27F00"/>
    <w:rsid w:val="00F27FE1"/>
    <w:rsid w:val="00F3002F"/>
    <w:rsid w:val="00F30353"/>
    <w:rsid w:val="00F30391"/>
    <w:rsid w:val="00F3075E"/>
    <w:rsid w:val="00F30765"/>
    <w:rsid w:val="00F308C0"/>
    <w:rsid w:val="00F30E30"/>
    <w:rsid w:val="00F3112C"/>
    <w:rsid w:val="00F314F2"/>
    <w:rsid w:val="00F31757"/>
    <w:rsid w:val="00F318E7"/>
    <w:rsid w:val="00F31A77"/>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724"/>
    <w:rsid w:val="00F3383E"/>
    <w:rsid w:val="00F33C6C"/>
    <w:rsid w:val="00F33C72"/>
    <w:rsid w:val="00F3414A"/>
    <w:rsid w:val="00F34286"/>
    <w:rsid w:val="00F342E5"/>
    <w:rsid w:val="00F346BC"/>
    <w:rsid w:val="00F34DD9"/>
    <w:rsid w:val="00F3521B"/>
    <w:rsid w:val="00F35561"/>
    <w:rsid w:val="00F35865"/>
    <w:rsid w:val="00F35A66"/>
    <w:rsid w:val="00F35BBE"/>
    <w:rsid w:val="00F35BE1"/>
    <w:rsid w:val="00F35E92"/>
    <w:rsid w:val="00F360BA"/>
    <w:rsid w:val="00F366CE"/>
    <w:rsid w:val="00F368A0"/>
    <w:rsid w:val="00F369FF"/>
    <w:rsid w:val="00F375CD"/>
    <w:rsid w:val="00F37647"/>
    <w:rsid w:val="00F3779C"/>
    <w:rsid w:val="00F377A2"/>
    <w:rsid w:val="00F37922"/>
    <w:rsid w:val="00F37AEF"/>
    <w:rsid w:val="00F37DC6"/>
    <w:rsid w:val="00F404F1"/>
    <w:rsid w:val="00F4056F"/>
    <w:rsid w:val="00F40CAC"/>
    <w:rsid w:val="00F40E49"/>
    <w:rsid w:val="00F41152"/>
    <w:rsid w:val="00F4164D"/>
    <w:rsid w:val="00F419C7"/>
    <w:rsid w:val="00F41A35"/>
    <w:rsid w:val="00F41BA4"/>
    <w:rsid w:val="00F41C5E"/>
    <w:rsid w:val="00F41D1F"/>
    <w:rsid w:val="00F41D83"/>
    <w:rsid w:val="00F41F1F"/>
    <w:rsid w:val="00F421A2"/>
    <w:rsid w:val="00F42910"/>
    <w:rsid w:val="00F42AC5"/>
    <w:rsid w:val="00F42C2B"/>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B0"/>
    <w:rsid w:val="00F4683A"/>
    <w:rsid w:val="00F46A99"/>
    <w:rsid w:val="00F46C92"/>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3DD"/>
    <w:rsid w:val="00F54460"/>
    <w:rsid w:val="00F548C8"/>
    <w:rsid w:val="00F54B39"/>
    <w:rsid w:val="00F54DC2"/>
    <w:rsid w:val="00F54E4F"/>
    <w:rsid w:val="00F5504F"/>
    <w:rsid w:val="00F55151"/>
    <w:rsid w:val="00F55193"/>
    <w:rsid w:val="00F553D1"/>
    <w:rsid w:val="00F558E3"/>
    <w:rsid w:val="00F55A10"/>
    <w:rsid w:val="00F55AC5"/>
    <w:rsid w:val="00F564B4"/>
    <w:rsid w:val="00F569E5"/>
    <w:rsid w:val="00F56D31"/>
    <w:rsid w:val="00F57183"/>
    <w:rsid w:val="00F5765A"/>
    <w:rsid w:val="00F579A0"/>
    <w:rsid w:val="00F57C72"/>
    <w:rsid w:val="00F57E51"/>
    <w:rsid w:val="00F60056"/>
    <w:rsid w:val="00F6021A"/>
    <w:rsid w:val="00F6021F"/>
    <w:rsid w:val="00F603D7"/>
    <w:rsid w:val="00F607A9"/>
    <w:rsid w:val="00F60845"/>
    <w:rsid w:val="00F61158"/>
    <w:rsid w:val="00F614D1"/>
    <w:rsid w:val="00F614DB"/>
    <w:rsid w:val="00F61564"/>
    <w:rsid w:val="00F61A22"/>
    <w:rsid w:val="00F61FDE"/>
    <w:rsid w:val="00F62143"/>
    <w:rsid w:val="00F62338"/>
    <w:rsid w:val="00F62377"/>
    <w:rsid w:val="00F62384"/>
    <w:rsid w:val="00F625B5"/>
    <w:rsid w:val="00F62862"/>
    <w:rsid w:val="00F62B6B"/>
    <w:rsid w:val="00F62FE3"/>
    <w:rsid w:val="00F63005"/>
    <w:rsid w:val="00F63019"/>
    <w:rsid w:val="00F63098"/>
    <w:rsid w:val="00F631D3"/>
    <w:rsid w:val="00F63289"/>
    <w:rsid w:val="00F632B7"/>
    <w:rsid w:val="00F63993"/>
    <w:rsid w:val="00F639FA"/>
    <w:rsid w:val="00F63A49"/>
    <w:rsid w:val="00F63B3E"/>
    <w:rsid w:val="00F63B65"/>
    <w:rsid w:val="00F63C58"/>
    <w:rsid w:val="00F63CD2"/>
    <w:rsid w:val="00F63F71"/>
    <w:rsid w:val="00F6423B"/>
    <w:rsid w:val="00F6433C"/>
    <w:rsid w:val="00F645C1"/>
    <w:rsid w:val="00F6471B"/>
    <w:rsid w:val="00F64826"/>
    <w:rsid w:val="00F648A2"/>
    <w:rsid w:val="00F64928"/>
    <w:rsid w:val="00F64966"/>
    <w:rsid w:val="00F64C34"/>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A85"/>
    <w:rsid w:val="00F67B72"/>
    <w:rsid w:val="00F67D0D"/>
    <w:rsid w:val="00F67F45"/>
    <w:rsid w:val="00F70465"/>
    <w:rsid w:val="00F70A29"/>
    <w:rsid w:val="00F70C14"/>
    <w:rsid w:val="00F70C3C"/>
    <w:rsid w:val="00F70DE8"/>
    <w:rsid w:val="00F71026"/>
    <w:rsid w:val="00F71042"/>
    <w:rsid w:val="00F710A0"/>
    <w:rsid w:val="00F710D9"/>
    <w:rsid w:val="00F71267"/>
    <w:rsid w:val="00F7143B"/>
    <w:rsid w:val="00F71604"/>
    <w:rsid w:val="00F7168B"/>
    <w:rsid w:val="00F71964"/>
    <w:rsid w:val="00F71976"/>
    <w:rsid w:val="00F71A17"/>
    <w:rsid w:val="00F71F79"/>
    <w:rsid w:val="00F7219A"/>
    <w:rsid w:val="00F721A1"/>
    <w:rsid w:val="00F724E3"/>
    <w:rsid w:val="00F727AA"/>
    <w:rsid w:val="00F727D1"/>
    <w:rsid w:val="00F7295B"/>
    <w:rsid w:val="00F72C94"/>
    <w:rsid w:val="00F72E2A"/>
    <w:rsid w:val="00F73372"/>
    <w:rsid w:val="00F73B82"/>
    <w:rsid w:val="00F73E26"/>
    <w:rsid w:val="00F73F43"/>
    <w:rsid w:val="00F73FE3"/>
    <w:rsid w:val="00F74664"/>
    <w:rsid w:val="00F74791"/>
    <w:rsid w:val="00F747EA"/>
    <w:rsid w:val="00F747FD"/>
    <w:rsid w:val="00F748C9"/>
    <w:rsid w:val="00F74A7A"/>
    <w:rsid w:val="00F74FA2"/>
    <w:rsid w:val="00F75860"/>
    <w:rsid w:val="00F75C0B"/>
    <w:rsid w:val="00F75EB5"/>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BC6"/>
    <w:rsid w:val="00F80CB8"/>
    <w:rsid w:val="00F80D8F"/>
    <w:rsid w:val="00F8116A"/>
    <w:rsid w:val="00F81311"/>
    <w:rsid w:val="00F8144B"/>
    <w:rsid w:val="00F81625"/>
    <w:rsid w:val="00F8167B"/>
    <w:rsid w:val="00F81A54"/>
    <w:rsid w:val="00F81A64"/>
    <w:rsid w:val="00F81CD3"/>
    <w:rsid w:val="00F81D69"/>
    <w:rsid w:val="00F81E0E"/>
    <w:rsid w:val="00F81F25"/>
    <w:rsid w:val="00F8214A"/>
    <w:rsid w:val="00F82272"/>
    <w:rsid w:val="00F825FF"/>
    <w:rsid w:val="00F82733"/>
    <w:rsid w:val="00F82760"/>
    <w:rsid w:val="00F82A7D"/>
    <w:rsid w:val="00F82D8E"/>
    <w:rsid w:val="00F82DDC"/>
    <w:rsid w:val="00F83084"/>
    <w:rsid w:val="00F832C3"/>
    <w:rsid w:val="00F83301"/>
    <w:rsid w:val="00F837DD"/>
    <w:rsid w:val="00F83BC2"/>
    <w:rsid w:val="00F8404F"/>
    <w:rsid w:val="00F843ED"/>
    <w:rsid w:val="00F849D7"/>
    <w:rsid w:val="00F84A2F"/>
    <w:rsid w:val="00F84BAB"/>
    <w:rsid w:val="00F84D11"/>
    <w:rsid w:val="00F84E10"/>
    <w:rsid w:val="00F84F36"/>
    <w:rsid w:val="00F850C3"/>
    <w:rsid w:val="00F850EB"/>
    <w:rsid w:val="00F85394"/>
    <w:rsid w:val="00F853A5"/>
    <w:rsid w:val="00F855CB"/>
    <w:rsid w:val="00F85744"/>
    <w:rsid w:val="00F85C4D"/>
    <w:rsid w:val="00F86165"/>
    <w:rsid w:val="00F8624E"/>
    <w:rsid w:val="00F86290"/>
    <w:rsid w:val="00F862CA"/>
    <w:rsid w:val="00F86310"/>
    <w:rsid w:val="00F863EB"/>
    <w:rsid w:val="00F86B20"/>
    <w:rsid w:val="00F86C43"/>
    <w:rsid w:val="00F86F84"/>
    <w:rsid w:val="00F8718E"/>
    <w:rsid w:val="00F87201"/>
    <w:rsid w:val="00F87317"/>
    <w:rsid w:val="00F876AA"/>
    <w:rsid w:val="00F87930"/>
    <w:rsid w:val="00F879C6"/>
    <w:rsid w:val="00F87A79"/>
    <w:rsid w:val="00F87B95"/>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5AB"/>
    <w:rsid w:val="00F91679"/>
    <w:rsid w:val="00F9174D"/>
    <w:rsid w:val="00F91906"/>
    <w:rsid w:val="00F91932"/>
    <w:rsid w:val="00F91978"/>
    <w:rsid w:val="00F91B40"/>
    <w:rsid w:val="00F91BC6"/>
    <w:rsid w:val="00F91CA2"/>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52D"/>
    <w:rsid w:val="00F945E2"/>
    <w:rsid w:val="00F94737"/>
    <w:rsid w:val="00F9488A"/>
    <w:rsid w:val="00F9495D"/>
    <w:rsid w:val="00F94A16"/>
    <w:rsid w:val="00F94B96"/>
    <w:rsid w:val="00F95013"/>
    <w:rsid w:val="00F951B3"/>
    <w:rsid w:val="00F951BD"/>
    <w:rsid w:val="00F955AE"/>
    <w:rsid w:val="00F95622"/>
    <w:rsid w:val="00F9585E"/>
    <w:rsid w:val="00F9590D"/>
    <w:rsid w:val="00F95926"/>
    <w:rsid w:val="00F95C82"/>
    <w:rsid w:val="00F95D79"/>
    <w:rsid w:val="00F9632C"/>
    <w:rsid w:val="00F9632D"/>
    <w:rsid w:val="00F963E4"/>
    <w:rsid w:val="00F9644F"/>
    <w:rsid w:val="00F96479"/>
    <w:rsid w:val="00F965D4"/>
    <w:rsid w:val="00F965D9"/>
    <w:rsid w:val="00F9688F"/>
    <w:rsid w:val="00F968C7"/>
    <w:rsid w:val="00F96AD4"/>
    <w:rsid w:val="00F96C6D"/>
    <w:rsid w:val="00F96C7A"/>
    <w:rsid w:val="00F96CBE"/>
    <w:rsid w:val="00F96E7C"/>
    <w:rsid w:val="00F96E92"/>
    <w:rsid w:val="00F973FB"/>
    <w:rsid w:val="00F975B5"/>
    <w:rsid w:val="00F97666"/>
    <w:rsid w:val="00F97854"/>
    <w:rsid w:val="00F97BA5"/>
    <w:rsid w:val="00F97F06"/>
    <w:rsid w:val="00FA0509"/>
    <w:rsid w:val="00FA078C"/>
    <w:rsid w:val="00FA0A19"/>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ACB"/>
    <w:rsid w:val="00FA3C84"/>
    <w:rsid w:val="00FA3F34"/>
    <w:rsid w:val="00FA4011"/>
    <w:rsid w:val="00FA4131"/>
    <w:rsid w:val="00FA47F2"/>
    <w:rsid w:val="00FA48C9"/>
    <w:rsid w:val="00FA48F1"/>
    <w:rsid w:val="00FA4ED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576"/>
    <w:rsid w:val="00FB0607"/>
    <w:rsid w:val="00FB0ACE"/>
    <w:rsid w:val="00FB1309"/>
    <w:rsid w:val="00FB13AF"/>
    <w:rsid w:val="00FB1471"/>
    <w:rsid w:val="00FB1526"/>
    <w:rsid w:val="00FB15D5"/>
    <w:rsid w:val="00FB163C"/>
    <w:rsid w:val="00FB16C9"/>
    <w:rsid w:val="00FB181A"/>
    <w:rsid w:val="00FB184A"/>
    <w:rsid w:val="00FB18E8"/>
    <w:rsid w:val="00FB19D8"/>
    <w:rsid w:val="00FB1CBE"/>
    <w:rsid w:val="00FB1CD2"/>
    <w:rsid w:val="00FB1DCE"/>
    <w:rsid w:val="00FB22E5"/>
    <w:rsid w:val="00FB2591"/>
    <w:rsid w:val="00FB27BF"/>
    <w:rsid w:val="00FB2864"/>
    <w:rsid w:val="00FB298C"/>
    <w:rsid w:val="00FB2A7D"/>
    <w:rsid w:val="00FB2C1C"/>
    <w:rsid w:val="00FB2CEB"/>
    <w:rsid w:val="00FB2DDB"/>
    <w:rsid w:val="00FB2EC4"/>
    <w:rsid w:val="00FB2F85"/>
    <w:rsid w:val="00FB2F94"/>
    <w:rsid w:val="00FB3AE4"/>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60D2"/>
    <w:rsid w:val="00FB62F2"/>
    <w:rsid w:val="00FB67CA"/>
    <w:rsid w:val="00FB688D"/>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E12"/>
    <w:rsid w:val="00FC1190"/>
    <w:rsid w:val="00FC1535"/>
    <w:rsid w:val="00FC1616"/>
    <w:rsid w:val="00FC1859"/>
    <w:rsid w:val="00FC1A37"/>
    <w:rsid w:val="00FC1AB5"/>
    <w:rsid w:val="00FC1E51"/>
    <w:rsid w:val="00FC1F3F"/>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CA4"/>
    <w:rsid w:val="00FC4ED1"/>
    <w:rsid w:val="00FC4F3D"/>
    <w:rsid w:val="00FC5128"/>
    <w:rsid w:val="00FC545C"/>
    <w:rsid w:val="00FC553E"/>
    <w:rsid w:val="00FC57E6"/>
    <w:rsid w:val="00FC5D30"/>
    <w:rsid w:val="00FC62BA"/>
    <w:rsid w:val="00FC65A0"/>
    <w:rsid w:val="00FC6B41"/>
    <w:rsid w:val="00FC6C12"/>
    <w:rsid w:val="00FC6D8C"/>
    <w:rsid w:val="00FC6D94"/>
    <w:rsid w:val="00FC6E38"/>
    <w:rsid w:val="00FC70D0"/>
    <w:rsid w:val="00FC791E"/>
    <w:rsid w:val="00FC7F93"/>
    <w:rsid w:val="00FD02E5"/>
    <w:rsid w:val="00FD0422"/>
    <w:rsid w:val="00FD04AA"/>
    <w:rsid w:val="00FD0DBB"/>
    <w:rsid w:val="00FD10D2"/>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E"/>
    <w:rsid w:val="00FD7586"/>
    <w:rsid w:val="00FD761A"/>
    <w:rsid w:val="00FD7BF8"/>
    <w:rsid w:val="00FD7D5A"/>
    <w:rsid w:val="00FD7D6B"/>
    <w:rsid w:val="00FE00DC"/>
    <w:rsid w:val="00FE032B"/>
    <w:rsid w:val="00FE0477"/>
    <w:rsid w:val="00FE0657"/>
    <w:rsid w:val="00FE0BA8"/>
    <w:rsid w:val="00FE15F5"/>
    <w:rsid w:val="00FE1719"/>
    <w:rsid w:val="00FE1728"/>
    <w:rsid w:val="00FE1F78"/>
    <w:rsid w:val="00FE2215"/>
    <w:rsid w:val="00FE2225"/>
    <w:rsid w:val="00FE22FE"/>
    <w:rsid w:val="00FE2A81"/>
    <w:rsid w:val="00FE2B00"/>
    <w:rsid w:val="00FE2B7B"/>
    <w:rsid w:val="00FE2E86"/>
    <w:rsid w:val="00FE304B"/>
    <w:rsid w:val="00FE3100"/>
    <w:rsid w:val="00FE316A"/>
    <w:rsid w:val="00FE327F"/>
    <w:rsid w:val="00FE32E7"/>
    <w:rsid w:val="00FE333B"/>
    <w:rsid w:val="00FE3506"/>
    <w:rsid w:val="00FE3519"/>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611C"/>
    <w:rsid w:val="00FE65DB"/>
    <w:rsid w:val="00FE67A9"/>
    <w:rsid w:val="00FE6ABD"/>
    <w:rsid w:val="00FE6B79"/>
    <w:rsid w:val="00FE6DEC"/>
    <w:rsid w:val="00FE70CB"/>
    <w:rsid w:val="00FE74E2"/>
    <w:rsid w:val="00FE74FC"/>
    <w:rsid w:val="00FE761D"/>
    <w:rsid w:val="00FE76F5"/>
    <w:rsid w:val="00FE76FA"/>
    <w:rsid w:val="00FE7A09"/>
    <w:rsid w:val="00FE7E20"/>
    <w:rsid w:val="00FF0151"/>
    <w:rsid w:val="00FF01C5"/>
    <w:rsid w:val="00FF01D5"/>
    <w:rsid w:val="00FF0224"/>
    <w:rsid w:val="00FF0289"/>
    <w:rsid w:val="00FF02D6"/>
    <w:rsid w:val="00FF03B5"/>
    <w:rsid w:val="00FF05FA"/>
    <w:rsid w:val="00FF0895"/>
    <w:rsid w:val="00FF08B6"/>
    <w:rsid w:val="00FF0BBB"/>
    <w:rsid w:val="00FF0CF5"/>
    <w:rsid w:val="00FF1455"/>
    <w:rsid w:val="00FF1709"/>
    <w:rsid w:val="00FF1716"/>
    <w:rsid w:val="00FF1802"/>
    <w:rsid w:val="00FF1920"/>
    <w:rsid w:val="00FF19A4"/>
    <w:rsid w:val="00FF1ACF"/>
    <w:rsid w:val="00FF29DC"/>
    <w:rsid w:val="00FF2A88"/>
    <w:rsid w:val="00FF3013"/>
    <w:rsid w:val="00FF313C"/>
    <w:rsid w:val="00FF317F"/>
    <w:rsid w:val="00FF33F7"/>
    <w:rsid w:val="00FF37C5"/>
    <w:rsid w:val="00FF3A12"/>
    <w:rsid w:val="00FF3B67"/>
    <w:rsid w:val="00FF3CD1"/>
    <w:rsid w:val="00FF3CFC"/>
    <w:rsid w:val="00FF43AF"/>
    <w:rsid w:val="00FF48E0"/>
    <w:rsid w:val="00FF4BAE"/>
    <w:rsid w:val="00FF4F62"/>
    <w:rsid w:val="00FF4FF7"/>
    <w:rsid w:val="00FF5026"/>
    <w:rsid w:val="00FF5107"/>
    <w:rsid w:val="00FF5173"/>
    <w:rsid w:val="00FF51D0"/>
    <w:rsid w:val="00FF52CC"/>
    <w:rsid w:val="00FF52E3"/>
    <w:rsid w:val="00FF5367"/>
    <w:rsid w:val="00FF5B08"/>
    <w:rsid w:val="00FF5D1A"/>
    <w:rsid w:val="00FF609A"/>
    <w:rsid w:val="00FF60C3"/>
    <w:rsid w:val="00FF62C2"/>
    <w:rsid w:val="00FF6A0E"/>
    <w:rsid w:val="00FF6ACC"/>
    <w:rsid w:val="00FF6CF6"/>
    <w:rsid w:val="00FF6DBC"/>
    <w:rsid w:val="00FF6F13"/>
    <w:rsid w:val="00FF70CF"/>
    <w:rsid w:val="00FF72A3"/>
    <w:rsid w:val="00FF74BE"/>
    <w:rsid w:val="00FF78DB"/>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CB488523-CE75-4A97-8AA6-8870C9DB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ind w:left="420" w:hanging="42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0">
    <w:name w:val="heading 4"/>
    <w:basedOn w:val="3"/>
    <w:next w:val="a"/>
    <w:link w:val="4Char"/>
    <w:qFormat/>
    <w:pPr>
      <w:numPr>
        <w:ilvl w:val="3"/>
      </w:numPr>
      <w:outlineLvl w:val="3"/>
    </w:pPr>
    <w:rPr>
      <w:sz w:val="24"/>
    </w:rPr>
  </w:style>
  <w:style w:type="paragraph" w:styleId="5">
    <w:name w:val="heading 5"/>
    <w:basedOn w:val="40"/>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Pr>
      <w:ind w:left="1985" w:hanging="1985"/>
      <w:outlineLvl w:val="9"/>
    </w:pPr>
    <w:rPr>
      <w:sz w:val="20"/>
    </w:rPr>
  </w:style>
  <w:style w:type="paragraph" w:styleId="30">
    <w:name w:val="List 3"/>
    <w:basedOn w:val="20"/>
    <w:link w:val="3Char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1"/>
    <w:next w:val="a"/>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p Char2 Char Char Char,cap1,cap2,cap11,cap Char Char Char Char Char,cap Char Char Char Char Char Char"/>
    <w:basedOn w:val="a"/>
    <w:next w:val="a"/>
    <w:link w:val="Char0"/>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3">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
    <w:name w:val="List Number 4"/>
    <w:basedOn w:val="a"/>
    <w:qFormat/>
    <w:pPr>
      <w:numPr>
        <w:numId w:val="2"/>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jc w:val="both"/>
    </w:pPr>
    <w:rPr>
      <w:rFonts w:eastAsia="Times New Roman"/>
      <w:lang w:val="en-GB" w:eastAsia="en-GB"/>
    </w:rPr>
  </w:style>
  <w:style w:type="paragraph" w:styleId="24">
    <w:name w:val="Body Text Indent 2"/>
    <w:basedOn w:val="a"/>
    <w:link w:val="2Char1"/>
    <w:qFormat/>
    <w:pPr>
      <w:widowControl w:val="0"/>
      <w:tabs>
        <w:tab w:val="left" w:pos="2205"/>
      </w:tabs>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pPr>
      <w:keepLines/>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34">
    <w:name w:val="Body Text Indent 3"/>
    <w:basedOn w:val="a"/>
    <w:link w:val="3Char1"/>
    <w:qFormat/>
    <w:pPr>
      <w:ind w:left="1080"/>
    </w:pPr>
    <w:rPr>
      <w:rFonts w:eastAsia="Times New Roman"/>
      <w:lang w:eastAsia="ja-JP"/>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pPr>
      <w:keepLines/>
    </w:pPr>
  </w:style>
  <w:style w:type="paragraph" w:styleId="26">
    <w:name w:val="index 2"/>
    <w:basedOn w:val="11"/>
    <w:next w:val="a"/>
    <w:pPr>
      <w:ind w:left="284"/>
    </w:pPr>
  </w:style>
  <w:style w:type="paragraph" w:styleId="af3">
    <w:name w:val="Title"/>
    <w:basedOn w:val="a"/>
    <w:next w:val="a"/>
    <w:link w:val="Charb"/>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8"/>
    <w:next w:val="a8"/>
    <w:link w:val="Charc"/>
    <w:uiPriority w:val="9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10"/>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10">
    <w:name w:val="목록 단락 Char1"/>
    <w:aliases w:val="- Bullets Char,?? ?? Char,????? Char,???? Char,Lista1 Char,列出段落1 Char,中等深浅网格 1 - 着色 21 Char,¥¡¡¡¡ì¬º¥¹¥È¶ÎÂä Char,ÁÐ³ö¶ÎÂä Char,列表段落1 Char,—ño’i—Ž Char,¥ê¥¹¥È¶ÎÂä Char,1st level - Bullet List Paragraph Char,Lettre d'introduction Char,列 Char"/>
    <w:link w:val="afc"/>
    <w:uiPriority w:val="34"/>
    <w:qFormat/>
    <w:locked/>
    <w:rPr>
      <w:rFonts w:ascii="Times New Roman" w:eastAsia="Calibri" w:hAnsi="Times New Roman"/>
      <w:szCs w:val="22"/>
      <w:lang w:eastAsia="en-US"/>
    </w:rPr>
  </w:style>
  <w:style w:type="paragraph" w:customStyle="1" w:styleId="References">
    <w:name w:val="References"/>
    <w:basedOn w:val="a"/>
    <w:uiPriority w:val="99"/>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바탕"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4"/>
    <w:uiPriority w:val="99"/>
    <w:qFormat/>
    <w:rPr>
      <w:rFonts w:ascii="Times New Roman" w:hAnsi="Times New Roman"/>
      <w:b/>
      <w:bCs/>
      <w:lang w:eastAsia="zh-CN"/>
    </w:rPr>
  </w:style>
  <w:style w:type="character" w:customStyle="1" w:styleId="Char6">
    <w:name w:val="풍선 도움말 텍스트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Pr>
      <w:rFonts w:ascii="Tahoma" w:hAnsi="Tahoma"/>
      <w:shd w:val="clear" w:color="auto" w:fill="000080"/>
      <w:lang w:eastAsia="en-US"/>
    </w:rPr>
  </w:style>
  <w:style w:type="character" w:customStyle="1" w:styleId="Char4">
    <w:name w:val="글자만 Char"/>
    <w:basedOn w:val="a0"/>
    <w:link w:val="aa"/>
    <w:qFormat/>
    <w:rPr>
      <w:rFonts w:ascii="Courier New" w:eastAsia="Times New Roman" w:hAnsi="Courier New"/>
      <w:lang w:val="nb-NO" w:eastAsia="en-GB"/>
    </w:rPr>
  </w:style>
  <w:style w:type="character" w:customStyle="1" w:styleId="Char3">
    <w:name w:val="본문 Char"/>
    <w:link w:val="a9"/>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4"/>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pPr>
    <w:rPr>
      <w:rFonts w:eastAsia="MS Mincho"/>
      <w:lang w:val="en-GB" w:eastAsia="en-GB"/>
    </w:rPr>
  </w:style>
  <w:style w:type="paragraph" w:customStyle="1" w:styleId="tabletext0">
    <w:name w:val="table text"/>
    <w:basedOn w:val="a"/>
    <w:next w:val="table"/>
    <w:qFormat/>
    <w:rPr>
      <w:rFonts w:eastAsia="MS Mincho"/>
      <w:i/>
      <w:lang w:val="en-GB" w:eastAsia="en-GB"/>
    </w:rPr>
  </w:style>
  <w:style w:type="paragraph" w:customStyle="1" w:styleId="HE">
    <w:name w:val="HE"/>
    <w:basedOn w:val="a"/>
    <w:qFormat/>
    <w:rPr>
      <w:rFonts w:eastAsia="MS Mincho"/>
      <w:b/>
      <w:lang w:val="en-GB" w:eastAsia="en-GB"/>
    </w:rPr>
  </w:style>
  <w:style w:type="paragraph" w:customStyle="1" w:styleId="berschrift1H1">
    <w:name w:val="Überschrift 1.H1"/>
    <w:basedOn w:val="a"/>
    <w:next w:val="a"/>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
    <w:qFormat/>
    <w:pPr>
      <w:widowControl w:val="0"/>
      <w:numPr>
        <w:numId w:val="9"/>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0"/>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jc w:val="center"/>
      <w:textAlignment w:val="auto"/>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0"/>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c"/>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제목 Char"/>
    <w:basedOn w:val="a0"/>
    <w:link w:val="af3"/>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d">
    <w:name w:val="목록 단락 Char"/>
    <w:basedOn w:val="a0"/>
    <w:uiPriority w:val="34"/>
    <w:qFormat/>
    <w:locked/>
    <w:rPr>
      <w:rFonts w:ascii="Calibri" w:hAnsi="Calibri" w:cs="Calibri"/>
      <w:lang w:eastAsia="en-US"/>
    </w:rPr>
  </w:style>
  <w:style w:type="table" w:customStyle="1" w:styleId="TableGridLight1">
    <w:name w:val="Table Grid Light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qFormat/>
    <w:rPr>
      <w:rFonts w:ascii="TimesNewRomanPSMT" w:hAnsi="TimesNewRomanPSMT" w:hint="default"/>
      <w:color w:val="000000"/>
      <w:sz w:val="20"/>
      <w:szCs w:val="20"/>
    </w:rPr>
  </w:style>
  <w:style w:type="character" w:customStyle="1" w:styleId="Char0">
    <w:name w:val="캡션 Char"/>
    <w:aliases w:val="cap Char1,cap Char Char,Caption Char Char,Caption Char1 Char Char,cap Char Char1 Char,Caption Char Char1 Char Char,cap Char2 Char,cap Char2 Char Char Char Char,cap1 Char,cap2 Char,cap11 Char,cap Char Char Char Char Char Char1"/>
    <w:link w:val="a6"/>
    <w:rsid w:val="00B665AA"/>
    <w:rPr>
      <w:rFonts w:ascii="Times New Roman" w:hAnsi="Times New Roman"/>
      <w:b/>
      <w:bCs/>
      <w:lang w:eastAsia="en-US"/>
    </w:rPr>
  </w:style>
  <w:style w:type="paragraph" w:customStyle="1" w:styleId="0Maintext">
    <w:name w:val="0 Main text"/>
    <w:basedOn w:val="a"/>
    <w:link w:val="0MaintextChar"/>
    <w:qFormat/>
    <w:rsid w:val="00A05B31"/>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A05B31"/>
    <w:rPr>
      <w:rFonts w:ascii="Times New Roman" w:eastAsia="Times New Roman" w:hAnsi="Times New Roman" w:cs="바탕"/>
      <w:lang w:val="en-GB" w:eastAsia="en-US"/>
    </w:rPr>
  </w:style>
  <w:style w:type="paragraph" w:customStyle="1" w:styleId="15">
    <w:name w:val="스타일1"/>
    <w:basedOn w:val="a"/>
    <w:link w:val="1Char0"/>
    <w:qFormat/>
    <w:rsid w:val="00A05B31"/>
    <w:pPr>
      <w:overflowPunct/>
      <w:autoSpaceDE/>
      <w:autoSpaceDN/>
      <w:adjustRightInd/>
      <w:spacing w:before="120" w:after="180"/>
      <w:ind w:leftChars="106" w:left="212"/>
      <w:jc w:val="both"/>
      <w:textAlignment w:val="auto"/>
    </w:pPr>
    <w:rPr>
      <w:rFonts w:eastAsia="맑은 고딕"/>
      <w:b/>
      <w:i/>
      <w:kern w:val="2"/>
      <w:sz w:val="22"/>
      <w:szCs w:val="22"/>
      <w:lang w:eastAsia="ko-KR"/>
    </w:rPr>
  </w:style>
  <w:style w:type="character" w:customStyle="1" w:styleId="1Char0">
    <w:name w:val="스타일1 Char"/>
    <w:basedOn w:val="a0"/>
    <w:link w:val="15"/>
    <w:rsid w:val="00A05B31"/>
    <w:rPr>
      <w:rFonts w:ascii="Times New Roman" w:eastAsia="맑은 고딕" w:hAnsi="Times New Roman"/>
      <w:b/>
      <w:i/>
      <w:kern w:val="2"/>
      <w:sz w:val="22"/>
      <w:szCs w:val="22"/>
      <w:lang w:eastAsia="ko-KR"/>
    </w:rPr>
  </w:style>
  <w:style w:type="character" w:customStyle="1" w:styleId="Mention1">
    <w:name w:val="Mention1"/>
    <w:basedOn w:val="a0"/>
    <w:uiPriority w:val="99"/>
    <w:unhideWhenUsed/>
    <w:rsid w:val="009B6B68"/>
    <w:rPr>
      <w:color w:val="2B579A"/>
      <w:shd w:val="clear" w:color="auto" w:fill="E6E6E6"/>
    </w:rPr>
  </w:style>
  <w:style w:type="paragraph" w:styleId="afe">
    <w:name w:val="table of figures"/>
    <w:basedOn w:val="a9"/>
    <w:next w:val="a"/>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6728-6411-471C-86F2-9729D7A5277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01A42A96-9EEB-44C0-B8C1-A66D7104169B}">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9A024E3-3AE1-45BE-B4F7-D2DF595E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F815B04-7DEF-4870-A241-BCA386C2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59</Pages>
  <Words>25332</Words>
  <Characters>144397</Characters>
  <Application>Microsoft Office Word</Application>
  <DocSecurity>0</DocSecurity>
  <Lines>1203</Lines>
  <Paragraphs>338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169391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LEE Young Dae/5G Wireless Communication Standard Task(youngdae.lee@lge.com)</cp:lastModifiedBy>
  <cp:revision>3</cp:revision>
  <cp:lastPrinted>2014-11-07T12:38:00Z</cp:lastPrinted>
  <dcterms:created xsi:type="dcterms:W3CDTF">2021-05-19T09:19:00Z</dcterms:created>
  <dcterms:modified xsi:type="dcterms:W3CDTF">2021-05-19T09:21:00Z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0x01010009E82D54F3F10D468133B175E7F78D1A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ies>
</file>