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Heading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ListParagraph"/>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Heading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191DE694" w14:textId="77777777" w:rsidR="002C29B7" w:rsidRDefault="002C29B7">
            <w:pPr>
              <w:overflowPunct/>
              <w:autoSpaceDE/>
              <w:autoSpaceDN/>
              <w:adjustRightInd/>
              <w:spacing w:after="0" w:line="252" w:lineRule="auto"/>
              <w:textAlignment w:val="auto"/>
              <w:rPr>
                <w:rFonts w:eastAsia="Batang"/>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Batang"/>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1D338488"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lastRenderedPageBreak/>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Heading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4C6B2B7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466E911A"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1AC16060"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079AF2C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5E5FB293" w14:textId="77777777" w:rsidR="002C29B7" w:rsidRDefault="004971BC">
      <w:pPr>
        <w:pStyle w:val="BodyText"/>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185290CA" w14:textId="77777777" w:rsidR="002C29B7" w:rsidRDefault="004971BC">
      <w:pPr>
        <w:pStyle w:val="Heading2"/>
        <w:ind w:leftChars="200" w:left="1534"/>
        <w:rPr>
          <w:sz w:val="28"/>
        </w:rPr>
      </w:pPr>
      <w:r>
        <w:rPr>
          <w:sz w:val="28"/>
        </w:rPr>
        <w:t>3.1 Discussion on Scenario#2 without LCH based prioritization</w:t>
      </w:r>
    </w:p>
    <w:p w14:paraId="328951A0" w14:textId="77777777" w:rsidR="002C29B7" w:rsidRDefault="004971BC">
      <w:pPr>
        <w:pStyle w:val="Heading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ListParagraph"/>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lastRenderedPageBreak/>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4194D70" w14:textId="77777777" w:rsidR="002C29B7" w:rsidRDefault="004971BC">
            <w:pPr>
              <w:pStyle w:val="Agreement"/>
              <w:tabs>
                <w:tab w:val="left" w:pos="1619"/>
              </w:tabs>
              <w:overflowPunct/>
              <w:autoSpaceDE/>
              <w:autoSpaceDN/>
              <w:adjustRightInd/>
              <w:ind w:left="397" w:firstLine="0"/>
              <w:textAlignment w:val="auto"/>
            </w:pPr>
            <w:r>
              <w:t>[041] RAN2 confirm that LCH based prioritization and PHY based prioritization can be configured independently.</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proofErr w:type="spellStart"/>
            <w:r>
              <w:rPr>
                <w:rFonts w:eastAsia="SimSun"/>
                <w:i/>
                <w:iCs/>
                <w:kern w:val="2"/>
                <w:sz w:val="20"/>
                <w:szCs w:val="20"/>
                <w:lang w:eastAsia="zh-CN"/>
              </w:rPr>
              <w:t>allowedPHY-PriorityIndex</w:t>
            </w:r>
            <w:proofErr w:type="spellEnd"/>
            <w:r>
              <w:rPr>
                <w:rFonts w:eastAsia="SimSun"/>
                <w:kern w:val="2"/>
                <w:sz w:val="20"/>
                <w:szCs w:val="20"/>
                <w:lang w:eastAsia="zh-CN"/>
              </w:rPr>
              <w:t xml:space="preserve"> sets the allowed PHY priority index(es) of a dynamic grant for transmission. Therefore, the gNB could configure the UE to only use HP </w:t>
            </w:r>
            <w:proofErr w:type="spellStart"/>
            <w:r>
              <w:rPr>
                <w:rFonts w:eastAsia="SimSun"/>
                <w:kern w:val="2"/>
                <w:sz w:val="20"/>
                <w:szCs w:val="20"/>
                <w:lang w:eastAsia="zh-CN"/>
              </w:rPr>
              <w:t>phy</w:t>
            </w:r>
            <w:proofErr w:type="spellEnd"/>
            <w:r>
              <w:rPr>
                <w:rFonts w:eastAsia="SimSun"/>
                <w:kern w:val="2"/>
                <w:sz w:val="20"/>
                <w:szCs w:val="20"/>
                <w:lang w:eastAsia="zh-CN"/>
              </w:rPr>
              <w:t xml:space="preserve">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14:paraId="4E1159A9"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w:t>
            </w:r>
            <w:r>
              <w:rPr>
                <w:rFonts w:eastAsia="SimSun"/>
                <w:kern w:val="2"/>
                <w:sz w:val="20"/>
                <w:szCs w:val="20"/>
                <w:lang w:eastAsia="zh-CN"/>
              </w:rPr>
              <w:lastRenderedPageBreak/>
              <w:t xml:space="preserve">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54DF7411" w14:textId="77777777" w:rsidR="002C29B7" w:rsidRDefault="004971BC">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 by gNB.</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Malgun Gothic"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Malgun Gothic"/>
                <w:kern w:val="2"/>
                <w:lang w:eastAsia="ko-KR"/>
              </w:rPr>
            </w:pPr>
            <w:r>
              <w:rPr>
                <w:rFonts w:eastAsia="Malgun Gothic"/>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proofErr w:type="spellStart"/>
      <w:r>
        <w:rPr>
          <w:b/>
          <w:i/>
        </w:rPr>
        <w:t>lch-BasedPrioritization</w:t>
      </w:r>
      <w:proofErr w:type="spellEnd"/>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0D770474" w14:textId="77777777" w:rsidR="002C29B7" w:rsidRDefault="004971BC">
      <w:pPr>
        <w:pStyle w:val="ListParagraph"/>
        <w:numPr>
          <w:ilvl w:val="0"/>
          <w:numId w:val="12"/>
        </w:numPr>
        <w:adjustRightInd w:val="0"/>
        <w:snapToGrid w:val="0"/>
        <w:spacing w:afterLines="50" w:after="120"/>
        <w:contextualSpacing w:val="0"/>
        <w:rPr>
          <w:sz w:val="20"/>
          <w:lang w:eastAsia="zh-CN"/>
        </w:rPr>
      </w:pPr>
      <w:r>
        <w:rPr>
          <w:kern w:val="2"/>
          <w:sz w:val="20"/>
          <w:szCs w:val="20"/>
          <w:lang w:eastAsia="zh-CN"/>
        </w:rPr>
        <w:t xml:space="preserve">Nokia, NSB, Ericsson, ZTE, vivo, Intel, OPPO, Samsung, HW, </w:t>
      </w:r>
      <w:proofErr w:type="spellStart"/>
      <w:r>
        <w:rPr>
          <w:kern w:val="2"/>
          <w:sz w:val="20"/>
          <w:szCs w:val="20"/>
          <w:lang w:eastAsia="zh-CN"/>
        </w:rPr>
        <w:t>HiSi</w:t>
      </w:r>
      <w:proofErr w:type="spellEnd"/>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ListParagraph"/>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proofErr w:type="gramStart"/>
      <w:r>
        <w:rPr>
          <w:i/>
          <w:kern w:val="2"/>
          <w:sz w:val="20"/>
          <w:szCs w:val="20"/>
          <w:lang w:eastAsia="zh-CN"/>
        </w:rPr>
        <w:t>CATT?,</w:t>
      </w:r>
      <w:proofErr w:type="gramEnd"/>
      <w:r>
        <w:rPr>
          <w:i/>
          <w:kern w:val="2"/>
          <w:sz w:val="20"/>
          <w:szCs w:val="20"/>
          <w:lang w:eastAsia="zh-CN"/>
        </w:rPr>
        <w:t xml:space="preserve"> </w:t>
      </w:r>
      <w:proofErr w:type="spellStart"/>
      <w:r>
        <w:rPr>
          <w:rFonts w:hint="eastAsia"/>
          <w:i/>
          <w:kern w:val="2"/>
          <w:sz w:val="20"/>
          <w:szCs w:val="20"/>
          <w:lang w:eastAsia="zh-CN"/>
        </w:rPr>
        <w:t>S</w:t>
      </w:r>
      <w:r>
        <w:rPr>
          <w:i/>
          <w:kern w:val="2"/>
          <w:sz w:val="20"/>
          <w:szCs w:val="20"/>
          <w:lang w:eastAsia="zh-CN"/>
        </w:rPr>
        <w:t>preadtrum</w:t>
      </w:r>
      <w:proofErr w:type="spellEnd"/>
      <w:r>
        <w:rPr>
          <w:i/>
          <w:kern w:val="2"/>
          <w:sz w:val="20"/>
          <w:szCs w:val="20"/>
          <w:lang w:eastAsia="zh-CN"/>
        </w:rPr>
        <w:t>?</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0B05946D"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lastRenderedPageBreak/>
        <w:t xml:space="preserve">When </w:t>
      </w:r>
      <w:proofErr w:type="spellStart"/>
      <w:r>
        <w:rPr>
          <w:rFonts w:eastAsia="SimSun"/>
          <w:sz w:val="20"/>
          <w:szCs w:val="20"/>
          <w:lang w:val="en-GB" w:eastAsia="zh-CN"/>
        </w:rPr>
        <w:t>lch-BasedPrioritization</w:t>
      </w:r>
      <w:proofErr w:type="spellEnd"/>
      <w:r>
        <w:rPr>
          <w:rFonts w:eastAsia="SimSun"/>
          <w:sz w:val="20"/>
          <w:szCs w:val="20"/>
          <w:lang w:val="en-GB" w:eastAsia="zh-CN"/>
        </w:rPr>
        <w:t xml:space="preserve"> is not configured, DG always override CG, the delivered DG is deterministic, there will be no UL skipping issue at both UE side and gNB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5A35D0A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2C2E9C07"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tc>
      </w:tr>
      <w:tr w:rsidR="008E67BD" w14:paraId="3F6E6C7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Malgun Gothic" w:hint="eastAsia"/>
                <w:kern w:val="2"/>
                <w:lang w:eastAsia="ko-KR"/>
              </w:rPr>
              <w:t>Support Proposal 3.1-1</w:t>
            </w:r>
          </w:p>
        </w:tc>
      </w:tr>
      <w:tr w:rsidR="007A6643" w14:paraId="4E9C492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0861E9A8" w:rsidR="007A6643" w:rsidRDefault="002F0856" w:rsidP="007A6643">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Malgun Gothic"/>
                <w:kern w:val="2"/>
                <w:lang w:eastAsia="ko-KR"/>
              </w:rPr>
            </w:pPr>
            <w:r>
              <w:rPr>
                <w:rFonts w:eastAsia="Malgun Gothic" w:hint="eastAsia"/>
                <w:kern w:val="2"/>
                <w:lang w:eastAsia="ko-KR"/>
              </w:rPr>
              <w:t>Support Proposal 3.1-1</w:t>
            </w:r>
          </w:p>
        </w:tc>
      </w:tr>
      <w:tr w:rsidR="005F71A6" w14:paraId="4FD054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3E75A7" w14:textId="605711E0" w:rsidR="005F71A6" w:rsidRDefault="005F71A6" w:rsidP="005F71A6">
            <w:pPr>
              <w:spacing w:after="0"/>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6B34488E" w14:textId="07559E96"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bl>
    <w:p w14:paraId="0A42E08E" w14:textId="77777777" w:rsidR="002C29B7" w:rsidRDefault="002C29B7">
      <w:pPr>
        <w:rPr>
          <w:lang w:val="en-GB"/>
        </w:rPr>
      </w:pPr>
    </w:p>
    <w:p w14:paraId="42AD4F39" w14:textId="77777777" w:rsidR="002C29B7" w:rsidRDefault="004971BC">
      <w:pPr>
        <w:pStyle w:val="Heading2"/>
        <w:ind w:leftChars="200" w:left="1534"/>
        <w:rPr>
          <w:sz w:val="28"/>
        </w:rPr>
      </w:pPr>
      <w:r>
        <w:rPr>
          <w:rFonts w:hint="eastAsia"/>
          <w:sz w:val="28"/>
        </w:rPr>
        <w:t>3</w:t>
      </w:r>
      <w:r>
        <w:rPr>
          <w:sz w:val="28"/>
        </w:rPr>
        <w:t>.2 Discussion on Scenario#3 and #4 with LCH based prioritization</w:t>
      </w:r>
    </w:p>
    <w:p w14:paraId="0DC51AEC" w14:textId="77777777" w:rsidR="002C29B7" w:rsidRDefault="004971BC">
      <w:pPr>
        <w:pStyle w:val="Heading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23A2A76"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213F5468"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lastRenderedPageBreak/>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ListParagraph"/>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rPr>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xml:space="preserve">,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w:t>
      </w:r>
      <w:r>
        <w:rPr>
          <w:lang w:eastAsia="zh-CN"/>
        </w:rPr>
        <w:lastRenderedPageBreak/>
        <w:t>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Malgun Gothic"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7C5893FD" w14:textId="77777777" w:rsidR="002C29B7" w:rsidRDefault="004971BC">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D324A37" w14:textId="77777777" w:rsidR="002C29B7" w:rsidRDefault="004971BC">
      <w:pPr>
        <w:snapToGrid w:val="0"/>
        <w:spacing w:afterLines="50" w:after="120"/>
        <w:rPr>
          <w:b/>
          <w:kern w:val="2"/>
          <w:lang w:eastAsia="zh-CN"/>
        </w:rPr>
      </w:pPr>
      <w:r>
        <w:rPr>
          <w:rFonts w:hint="eastAsia"/>
          <w:b/>
          <w:kern w:val="2"/>
          <w:lang w:eastAsia="zh-CN"/>
        </w:rPr>
        <w:lastRenderedPageBreak/>
        <w:t>Q</w:t>
      </w:r>
      <w:r>
        <w:rPr>
          <w:b/>
          <w:kern w:val="2"/>
          <w:lang w:eastAsia="zh-CN"/>
        </w:rPr>
        <w:t xml:space="preserve">uestion 3.2-2: In case LCH based prioritization is configured, do you support above proposal 2? </w:t>
      </w:r>
    </w:p>
    <w:p w14:paraId="3D56232E"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ListParagraph"/>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ListParagraph"/>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ListParagraph"/>
              <w:numPr>
                <w:ilvl w:val="0"/>
                <w:numId w:val="16"/>
              </w:numPr>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ListParagraph"/>
              <w:numPr>
                <w:ilvl w:val="0"/>
                <w:numId w:val="16"/>
              </w:numPr>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Malgun Gothic" w:hint="eastAsia"/>
                <w:kern w:val="2"/>
                <w:lang w:eastAsia="ko-KR"/>
              </w:rPr>
              <w:lastRenderedPageBreak/>
              <w:t>Samsung</w:t>
            </w:r>
          </w:p>
        </w:tc>
        <w:tc>
          <w:tcPr>
            <w:tcW w:w="7394" w:type="dxa"/>
          </w:tcPr>
          <w:p w14:paraId="73CD41E1" w14:textId="77777777" w:rsidR="002C29B7" w:rsidRDefault="004971B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2465395E" w14:textId="77777777" w:rsidR="002C29B7" w:rsidRDefault="004971BC">
            <w:pPr>
              <w:spacing w:after="0"/>
              <w:rPr>
                <w:rFonts w:eastAsia="Malgun Gothic"/>
                <w:kern w:val="2"/>
                <w:lang w:eastAsia="ko-KR"/>
              </w:rPr>
            </w:pPr>
            <w:r>
              <w:rPr>
                <w:rFonts w:eastAsia="Malgun Gothic"/>
                <w:kern w:val="2"/>
                <w:lang w:eastAsia="ko-KR"/>
              </w:rPr>
              <w:t xml:space="preserve"> - How to indicate or configured PUSCH#0? </w:t>
            </w:r>
          </w:p>
          <w:p w14:paraId="5A56A2E3" w14:textId="77777777" w:rsidR="002C29B7" w:rsidRDefault="004971BC">
            <w:pPr>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48B3D334" w14:textId="77777777" w:rsidR="002C29B7" w:rsidRDefault="004971BC">
            <w:pPr>
              <w:spacing w:after="0"/>
              <w:rPr>
                <w:rFonts w:eastAsia="Malgun Gothic"/>
                <w:kern w:val="2"/>
                <w:lang w:eastAsia="ko-KR"/>
              </w:rPr>
            </w:pPr>
            <w:r>
              <w:rPr>
                <w:rFonts w:eastAsia="Malgun Gothic"/>
                <w:kern w:val="2"/>
                <w:lang w:eastAsia="ko-KR"/>
              </w:rPr>
              <w:t xml:space="preserve"> - Is there any MAC specification impact? Or it is purely PHY impact?</w:t>
            </w:r>
          </w:p>
          <w:p w14:paraId="35BA4B95" w14:textId="77777777" w:rsidR="002C29B7" w:rsidRDefault="004971BC">
            <w:pPr>
              <w:spacing w:after="0"/>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46F256DD" w14:textId="77777777" w:rsidR="002C29B7" w:rsidRDefault="004971B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16832DDA" w14:textId="77777777" w:rsidR="002C29B7" w:rsidRDefault="004971BC">
            <w:pPr>
              <w:spacing w:after="0"/>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182B0A1" w14:textId="77777777" w:rsidR="002C29B7" w:rsidRDefault="004971BC">
            <w:pPr>
              <w:spacing w:after="0"/>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Pr>
          <w:p w14:paraId="79F7BEE5" w14:textId="77777777" w:rsidR="002C29B7" w:rsidRDefault="004971B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50DC3DA2"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w:t>
      </w:r>
      <w:r>
        <w:rPr>
          <w:rFonts w:ascii="Times New Roman" w:eastAsiaTheme="minorEastAsia" w:hAnsi="Times New Roman"/>
          <w:szCs w:val="14"/>
          <w:lang w:val="en-US" w:eastAsia="zh-CN"/>
        </w:rPr>
        <w:lastRenderedPageBreak/>
        <w:t xml:space="preserve">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rPr>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rPr>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rPr>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lastRenderedPageBreak/>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ListParagraph"/>
        <w:numPr>
          <w:ilvl w:val="2"/>
          <w:numId w:val="14"/>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proofErr w:type="spellStart"/>
      <w:r>
        <w:rPr>
          <w:rFonts w:eastAsia="SimSun"/>
          <w:sz w:val="20"/>
          <w:szCs w:val="20"/>
          <w:lang w:val="en-GB" w:eastAsia="zh-CN"/>
        </w:rPr>
        <w:t>ehaviour</w:t>
      </w:r>
      <w:proofErr w:type="spellEnd"/>
      <w:r>
        <w:rPr>
          <w:rFonts w:eastAsia="SimSun"/>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proofErr w:type="spellStart"/>
      <w:r>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lastRenderedPageBreak/>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ListParagraph"/>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2157511" w14:textId="77777777" w:rsidR="002C29B7" w:rsidRDefault="004971BC">
            <w:pPr>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7E117ABF" w14:textId="77777777" w:rsidR="002C29B7" w:rsidRDefault="004971BC">
            <w:pPr>
              <w:pStyle w:val="ListParagraph"/>
              <w:numPr>
                <w:ilvl w:val="0"/>
                <w:numId w:val="19"/>
              </w:numPr>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7F9EFD6D" w14:textId="77777777" w:rsidR="002C29B7" w:rsidRDefault="004971BC">
            <w:pPr>
              <w:pStyle w:val="ListParagraph"/>
              <w:numPr>
                <w:ilvl w:val="0"/>
                <w:numId w:val="19"/>
              </w:numPr>
              <w:rPr>
                <w:kern w:val="2"/>
                <w:lang w:eastAsia="zh-CN"/>
              </w:rPr>
            </w:pPr>
            <w:r>
              <w:rPr>
                <w:rFonts w:eastAsia="SimSun"/>
                <w:kern w:val="2"/>
                <w:sz w:val="20"/>
                <w:szCs w:val="20"/>
                <w:lang w:eastAsia="zh-CN"/>
              </w:rPr>
              <w:t>Address the concern of the hypothesis testing of PUSCH-UCI multiplexing at certain level</w:t>
            </w:r>
          </w:p>
          <w:p w14:paraId="116D2B2C" w14:textId="77777777" w:rsidR="002C29B7" w:rsidRDefault="004971BC">
            <w:pPr>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w:t>
            </w:r>
            <w:r>
              <w:rPr>
                <w:kern w:val="2"/>
                <w:lang w:eastAsia="zh-CN"/>
              </w:rPr>
              <w:lastRenderedPageBreak/>
              <w:t xml:space="preserve">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lastRenderedPageBreak/>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t>Intel</w:t>
            </w:r>
          </w:p>
        </w:tc>
        <w:tc>
          <w:tcPr>
            <w:tcW w:w="7517" w:type="dxa"/>
          </w:tcPr>
          <w:p w14:paraId="5AEBBA48" w14:textId="77777777" w:rsidR="002C29B7" w:rsidRDefault="004971BC">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t>CATT</w:t>
            </w:r>
          </w:p>
        </w:tc>
        <w:tc>
          <w:tcPr>
            <w:tcW w:w="7517" w:type="dxa"/>
          </w:tcPr>
          <w:p w14:paraId="52FC2E1E" w14:textId="77777777"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lastRenderedPageBreak/>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Malgun Gothic" w:hint="eastAsia"/>
                <w:kern w:val="2"/>
                <w:lang w:eastAsia="ko-KR"/>
              </w:rPr>
              <w:t>Samsung</w:t>
            </w:r>
          </w:p>
        </w:tc>
        <w:tc>
          <w:tcPr>
            <w:tcW w:w="7517" w:type="dxa"/>
          </w:tcPr>
          <w:p w14:paraId="2B957F8B" w14:textId="77777777" w:rsidR="002C29B7" w:rsidRDefault="004971BC">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214ABC82" w14:textId="77777777" w:rsidR="002C29B7" w:rsidRDefault="004971BC">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4B2E85DE" w14:textId="77777777" w:rsidR="002C29B7" w:rsidRDefault="004971BC">
            <w:pPr>
              <w:spacing w:after="0"/>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2D269CB" w14:textId="77777777" w:rsidR="002C29B7" w:rsidRDefault="004971BC">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2C29B7" w14:paraId="04BB6450" w14:textId="77777777">
        <w:trPr>
          <w:trHeight w:val="431"/>
        </w:trPr>
        <w:tc>
          <w:tcPr>
            <w:tcW w:w="2070" w:type="dxa"/>
          </w:tcPr>
          <w:p w14:paraId="20C241B5"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575F8E93" w14:textId="77777777" w:rsidR="002C29B7" w:rsidRDefault="004971BC">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3E09BFEB" w14:textId="77777777" w:rsidR="002C29B7" w:rsidRDefault="004971BC">
            <w:pPr>
              <w:spacing w:after="0"/>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171466E0" w14:textId="77777777" w:rsidR="002C29B7" w:rsidRDefault="004971BC">
            <w:pPr>
              <w:spacing w:after="0"/>
              <w:rPr>
                <w:rFonts w:eastAsia="Malgun Gothic"/>
                <w:b/>
                <w:kern w:val="2"/>
                <w:lang w:eastAsia="ko-KR"/>
              </w:rPr>
            </w:pPr>
            <w:r>
              <w:rPr>
                <w:rFonts w:eastAsia="Malgun Gothic"/>
                <w:b/>
                <w:color w:val="C00000"/>
                <w:kern w:val="2"/>
                <w:lang w:eastAsia="ko-KR"/>
              </w:rPr>
              <w:lastRenderedPageBreak/>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517" w:type="dxa"/>
          </w:tcPr>
          <w:p w14:paraId="49CFEC90"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48B3291A" w14:textId="77777777" w:rsidR="002C29B7" w:rsidRDefault="004971BC">
            <w:pPr>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Yu Mincho"/>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When LCH based prioritization is configured (</w:t>
      </w:r>
      <w:proofErr w:type="spellStart"/>
      <w:r>
        <w:rPr>
          <w:kern w:val="2"/>
          <w:lang w:val="en-GB" w:eastAsia="zh-CN"/>
        </w:rPr>
        <w:t>i.e</w:t>
      </w:r>
      <w:proofErr w:type="spellEnd"/>
      <w:r>
        <w:rPr>
          <w:kern w:val="2"/>
          <w:lang w:val="en-GB" w:eastAsia="zh-CN"/>
        </w:rPr>
        <w:t xml:space="preserv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w:t>
      </w:r>
      <w:proofErr w:type="spellStart"/>
      <w:r>
        <w:rPr>
          <w:kern w:val="2"/>
          <w:lang w:eastAsia="zh-CN"/>
        </w:rPr>
        <w:t>HiSi</w:t>
      </w:r>
      <w:proofErr w:type="spellEnd"/>
      <w:r>
        <w:rPr>
          <w:kern w:val="2"/>
          <w:lang w:eastAsia="zh-CN"/>
        </w:rPr>
        <w:t xml:space="preserve">, DCM, </w:t>
      </w:r>
      <w:proofErr w:type="spellStart"/>
      <w:r>
        <w:rPr>
          <w:kern w:val="2"/>
          <w:lang w:eastAsia="zh-CN"/>
        </w:rPr>
        <w:t>Spreadtrum</w:t>
      </w:r>
      <w:proofErr w:type="spellEnd"/>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b/>
          <w:kern w:val="2"/>
          <w:sz w:val="20"/>
          <w:szCs w:val="20"/>
          <w:lang w:val="en-GB" w:eastAsia="zh-CN"/>
        </w:rPr>
        <w:lastRenderedPageBreak/>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44A02FD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proofErr w:type="spellStart"/>
            <w:r>
              <w:rPr>
                <w:i/>
                <w:iCs/>
                <w:kern w:val="2"/>
                <w:lang w:eastAsia="zh-CN"/>
              </w:rPr>
              <w:t>lch-basedPrioritization</w:t>
            </w:r>
            <w:proofErr w:type="spellEnd"/>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proofErr w:type="spellStart"/>
            <w:r>
              <w:rPr>
                <w:i/>
                <w:iCs/>
                <w:kern w:val="2"/>
                <w:lang w:eastAsia="zh-CN"/>
              </w:rPr>
              <w:t>lch-basedPrioritization</w:t>
            </w:r>
            <w:proofErr w:type="spellEnd"/>
            <w:r>
              <w:rPr>
                <w:kern w:val="2"/>
                <w:lang w:eastAsia="zh-CN"/>
              </w:rPr>
              <w:t>=true} and confirm the RAN2 WA, if gNB has BD concern on UCI multiplexing, the gNB should avoid the PUCCH and PUSCH overlapping by proper scheduling/configuration.</w:t>
            </w:r>
          </w:p>
        </w:tc>
      </w:tr>
      <w:tr w:rsidR="002C29B7" w14:paraId="0A10F64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7A6643" w14:paraId="77E1545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Malgun Gothic"/>
                <w:kern w:val="2"/>
                <w:lang w:eastAsia="ko-KR"/>
              </w:rPr>
            </w:pPr>
            <w:r>
              <w:rPr>
                <w:rFonts w:eastAsia="Malgun Gothic"/>
                <w:kern w:val="2"/>
                <w:lang w:eastAsia="ko-KR"/>
              </w:rPr>
              <w:t xml:space="preserve">Support Proposal 1 / FL proposal. </w:t>
            </w:r>
          </w:p>
        </w:tc>
      </w:tr>
      <w:tr w:rsidR="005F71A6" w14:paraId="734D62F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E718FE7" w14:textId="7CCABD31"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5AA5A0D" w14:textId="08C8EA27" w:rsidR="005F71A6" w:rsidRDefault="005F71A6" w:rsidP="005F71A6">
            <w:pPr>
              <w:spacing w:after="0"/>
              <w:rPr>
                <w:rFonts w:eastAsia="Malgun Gothic"/>
                <w:kern w:val="2"/>
                <w:lang w:eastAsia="ko-KR"/>
              </w:rPr>
            </w:pPr>
            <w:proofErr w:type="gramStart"/>
            <w:r>
              <w:rPr>
                <w:rFonts w:eastAsia="Yu Mincho" w:hint="eastAsia"/>
                <w:kern w:val="2"/>
                <w:lang w:eastAsia="ja-JP"/>
              </w:rPr>
              <w:t>T</w:t>
            </w:r>
            <w:r>
              <w:rPr>
                <w:rFonts w:eastAsia="Yu Mincho"/>
                <w:kern w:val="2"/>
                <w:lang w:eastAsia="ja-JP"/>
              </w:rPr>
              <w:t>hanks FL</w:t>
            </w:r>
            <w:proofErr w:type="gramEnd"/>
            <w:r>
              <w:rPr>
                <w:rFonts w:eastAsia="Yu Mincho"/>
                <w:kern w:val="2"/>
                <w:lang w:eastAsia="ja-JP"/>
              </w:rPr>
              <w:t xml:space="preserve">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2D1DDA39" w14:textId="77777777" w:rsidR="002C29B7" w:rsidRDefault="004971BC">
      <w:pPr>
        <w:pStyle w:val="ListParagraph"/>
        <w:numPr>
          <w:ilvl w:val="0"/>
          <w:numId w:val="20"/>
        </w:numPr>
        <w:snapToGrid w:val="0"/>
        <w:spacing w:afterLines="50" w:after="120"/>
        <w:rPr>
          <w:b/>
          <w:kern w:val="2"/>
          <w:lang w:eastAsia="zh-CN"/>
        </w:rPr>
      </w:pPr>
      <w:r>
        <w:rPr>
          <w:rFonts w:eastAsia="SimSun"/>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lastRenderedPageBreak/>
        <w:t>N</w:t>
      </w:r>
      <w:r>
        <w:rPr>
          <w:rFonts w:eastAsia="SimSun"/>
          <w:b/>
          <w:kern w:val="2"/>
          <w:sz w:val="20"/>
          <w:szCs w:val="20"/>
          <w:lang w:val="en-GB" w:eastAsia="zh-CN"/>
        </w:rPr>
        <w:t xml:space="preserve">ote: </w:t>
      </w:r>
    </w:p>
    <w:p w14:paraId="3AED8CDC"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2C29B7" w14:paraId="419AF92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43FF968E" w14:textId="77777777" w:rsidR="002C29B7" w:rsidRDefault="004971BC">
            <w:pPr>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3F3F8C0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03EB6BC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799210C5" w14:textId="77777777" w:rsidR="002C29B7" w:rsidRDefault="004971BC">
            <w:pPr>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03D06D32" w14:textId="77777777" w:rsidR="002C29B7" w:rsidRDefault="004971BC">
            <w:pPr>
              <w:rPr>
                <w:rFonts w:eastAsia="Malgun Gothic"/>
                <w:bCs/>
                <w:kern w:val="2"/>
                <w:lang w:eastAsia="ko-KR"/>
              </w:rPr>
            </w:pPr>
            <w:r>
              <w:rPr>
                <w:rFonts w:eastAsia="Malgun Gothic"/>
                <w:bCs/>
                <w:kern w:val="2"/>
                <w:lang w:eastAsia="ko-KR"/>
              </w:rPr>
              <w:t>In the above, the tricky part is how to determine PUSCH#0-LP. Two alternatives exist:</w:t>
            </w:r>
          </w:p>
          <w:p w14:paraId="6DF9C817" w14:textId="77777777" w:rsidR="002C29B7" w:rsidRDefault="004971BC">
            <w:pPr>
              <w:rPr>
                <w:rFonts w:eastAsia="Malgun Gothic"/>
                <w:bCs/>
                <w:kern w:val="2"/>
                <w:lang w:eastAsia="ko-KR"/>
              </w:rPr>
            </w:pPr>
            <w:r>
              <w:rPr>
                <w:rFonts w:eastAsia="Malgun Gothic"/>
                <w:bCs/>
                <w:kern w:val="2"/>
                <w:lang w:eastAsia="ko-KR"/>
              </w:rPr>
              <w:t xml:space="preserve">Alt1: PUSCH#0-LP is selected without considering potential </w:t>
            </w:r>
            <w:proofErr w:type="spellStart"/>
            <w:r>
              <w:rPr>
                <w:rFonts w:eastAsia="Malgun Gothic"/>
                <w:bCs/>
                <w:kern w:val="2"/>
                <w:lang w:eastAsia="ko-KR"/>
              </w:rPr>
              <w:t>deprioritization</w:t>
            </w:r>
            <w:proofErr w:type="spellEnd"/>
            <w:r>
              <w:rPr>
                <w:rFonts w:eastAsia="Malgun Gothic"/>
                <w:bCs/>
                <w:kern w:val="2"/>
                <w:lang w:eastAsia="ko-KR"/>
              </w:rPr>
              <w:t xml:space="preserve"> by high priority PUCCH or PUSCH;</w:t>
            </w:r>
          </w:p>
          <w:p w14:paraId="227E0BA6"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Pro: simpler to determine PUSCH#0-LP;</w:t>
            </w:r>
          </w:p>
          <w:p w14:paraId="5891AB5B"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767A9E8" w14:textId="77777777" w:rsidR="002C29B7" w:rsidRDefault="004971BC">
            <w:pPr>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0EEE200C" w14:textId="77777777" w:rsidR="002C29B7" w:rsidRDefault="004971BC">
            <w:pPr>
              <w:pStyle w:val="ListParagraph"/>
              <w:numPr>
                <w:ilvl w:val="0"/>
                <w:numId w:val="22"/>
              </w:numPr>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60501C03"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7C4F8D02" w14:textId="77777777" w:rsidR="002C29B7" w:rsidRDefault="004971BC">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12E1717A" w14:textId="77777777" w:rsidR="002C29B7" w:rsidRDefault="004971BC">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proofErr w:type="spellStart"/>
            <w:r>
              <w:rPr>
                <w:rFonts w:eastAsia="DengXian"/>
                <w:bCs/>
                <w:i/>
                <w:iCs/>
                <w:color w:val="FF0000"/>
                <w:lang w:eastAsia="zh-CN"/>
              </w:rPr>
              <w:lastRenderedPageBreak/>
              <w:t>enhancedSkipUplinkTxDynamic</w:t>
            </w:r>
            <w:proofErr w:type="spellEnd"/>
            <w:r>
              <w:rPr>
                <w:rFonts w:eastAsia="DengXian"/>
                <w:bCs/>
                <w:i/>
                <w:iCs/>
                <w:color w:val="FF0000"/>
                <w:lang w:eastAsia="zh-CN"/>
              </w:rPr>
              <w:t xml:space="preserve">=True </w:t>
            </w:r>
            <w:r>
              <w:rPr>
                <w:rFonts w:eastAsia="DengXian"/>
                <w:bCs/>
                <w:color w:val="FF0000"/>
                <w:lang w:eastAsia="zh-CN"/>
              </w:rPr>
              <w:t>and</w:t>
            </w:r>
            <w:r>
              <w:rPr>
                <w:rFonts w:eastAsia="DengXian"/>
                <w:bCs/>
                <w:i/>
                <w:iCs/>
                <w:color w:val="FF0000"/>
                <w:lang w:eastAsia="zh-CN"/>
              </w:rPr>
              <w:t xml:space="preserve"> </w:t>
            </w:r>
            <w:proofErr w:type="spellStart"/>
            <w:r>
              <w:rPr>
                <w:rFonts w:eastAsia="DengXian"/>
                <w:bCs/>
                <w:i/>
                <w:iCs/>
                <w:color w:val="FF0000"/>
                <w:lang w:eastAsia="zh-CN"/>
              </w:rPr>
              <w:t>enhancedSkipUplinkTxConfigured</w:t>
            </w:r>
            <w:proofErr w:type="spellEnd"/>
            <w:r>
              <w:rPr>
                <w:rFonts w:eastAsia="DengXian"/>
                <w:bCs/>
                <w:i/>
                <w:iCs/>
                <w:color w:val="FF0000"/>
                <w:lang w:eastAsia="zh-CN"/>
              </w:rPr>
              <w:t>=True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trPr>
          <w:trHeight w:val="431"/>
        </w:trPr>
        <w:tc>
          <w:tcPr>
            <w:tcW w:w="2212" w:type="dxa"/>
          </w:tcPr>
          <w:p w14:paraId="5394B88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14:paraId="08CE1FF0" w14:textId="7777777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trPr>
          <w:trHeight w:val="431"/>
        </w:trPr>
        <w:tc>
          <w:tcPr>
            <w:tcW w:w="2212" w:type="dxa"/>
          </w:tcPr>
          <w:p w14:paraId="0774C777"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614C971" w14:textId="77777777" w:rsidR="008E67BD" w:rsidRDefault="008E67BD" w:rsidP="008E67BD">
            <w:pPr>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0680CA26" w14:textId="77777777" w:rsidR="008E67BD" w:rsidRDefault="008E67BD" w:rsidP="008E67BD">
            <w:pPr>
              <w:rPr>
                <w:rFonts w:eastAsia="Malgun Gothic"/>
                <w:bCs/>
                <w:kern w:val="2"/>
                <w:lang w:eastAsia="ko-KR"/>
              </w:rPr>
            </w:pPr>
            <w:r>
              <w:rPr>
                <w:rFonts w:eastAsia="Malgun Gothic"/>
                <w:bCs/>
                <w:kern w:val="2"/>
                <w:lang w:eastAsia="ko-KR"/>
              </w:rPr>
              <w:t>For UL multiplexing and two PHY priority, we think priority should be considered after the multiplexing,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priority needs to be considered indirectly. </w:t>
            </w:r>
          </w:p>
          <w:p w14:paraId="15D7BBF8" w14:textId="77777777" w:rsidR="008E67BD" w:rsidRDefault="008E67BD" w:rsidP="008E67BD">
            <w:pPr>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trPr>
          <w:trHeight w:val="431"/>
        </w:trPr>
        <w:tc>
          <w:tcPr>
            <w:tcW w:w="2212" w:type="dxa"/>
          </w:tcPr>
          <w:p w14:paraId="056C4CC3" w14:textId="4978BD32"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Pr>
          <w:p w14:paraId="02C0132B" w14:textId="5923C588" w:rsidR="007A6643" w:rsidRDefault="007A6643" w:rsidP="008E67BD">
            <w:pPr>
              <w:rPr>
                <w:rFonts w:eastAsia="Malgun Gothic"/>
                <w:bCs/>
                <w:kern w:val="2"/>
                <w:lang w:eastAsia="ko-KR"/>
              </w:rPr>
            </w:pPr>
            <w:r>
              <w:rPr>
                <w:rFonts w:eastAsia="Malgun Gothic"/>
                <w:bCs/>
                <w:kern w:val="2"/>
                <w:lang w:eastAsia="ko-KR"/>
              </w:rPr>
              <w:t>Do not support or at least some clarifications would be needed</w:t>
            </w:r>
          </w:p>
          <w:p w14:paraId="26C97A02" w14:textId="55335967" w:rsidR="007A6643" w:rsidRDefault="007A6643" w:rsidP="008E67BD">
            <w:pPr>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w:t>
            </w:r>
            <w:r>
              <w:rPr>
                <w:rFonts w:eastAsia="Malgun Gothic"/>
                <w:bCs/>
                <w:kern w:val="2"/>
                <w:lang w:eastAsia="ko-KR"/>
              </w:rPr>
              <w:lastRenderedPageBreak/>
              <w:t xml:space="preserve">PUCCH/PUSCH transmissions within a cell group, which is clearly not supported in Rel-16.  </w:t>
            </w:r>
          </w:p>
        </w:tc>
      </w:tr>
      <w:tr w:rsidR="001D5A78" w14:paraId="0B87F693" w14:textId="77777777">
        <w:trPr>
          <w:trHeight w:val="431"/>
        </w:trPr>
        <w:tc>
          <w:tcPr>
            <w:tcW w:w="2212" w:type="dxa"/>
          </w:tcPr>
          <w:p w14:paraId="57DE3EEF" w14:textId="2F207B17" w:rsidR="001D5A78" w:rsidRDefault="001D5A78" w:rsidP="008E67BD">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17" w:type="dxa"/>
          </w:tcPr>
          <w:p w14:paraId="04214606" w14:textId="3C1D882D" w:rsidR="001D5A78" w:rsidRDefault="001D5A78" w:rsidP="008E67BD">
            <w:pPr>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5F71A6" w14:paraId="4D8298C2" w14:textId="77777777">
        <w:trPr>
          <w:trHeight w:val="431"/>
        </w:trPr>
        <w:tc>
          <w:tcPr>
            <w:tcW w:w="2212" w:type="dxa"/>
          </w:tcPr>
          <w:p w14:paraId="4BB90C40" w14:textId="5068849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1517CF91" w14:textId="54B363E7" w:rsidR="005F71A6" w:rsidRDefault="005F71A6" w:rsidP="005F71A6">
            <w:pPr>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bl>
    <w:p w14:paraId="2ACCEFC3" w14:textId="77777777" w:rsidR="002C29B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EFAA6F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C204D4F"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3E0A4955"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ListParagraph"/>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42F18852" w14:textId="77777777" w:rsidR="002C29B7" w:rsidRDefault="004971BC">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considering that the intra-UE prioritization/multiplexing will be enhanced in Rel-17, for Rel-16, maybe we can leave it to implementation, since anyhow it is possible for the gNB to avoid the overlap. </w:t>
      </w:r>
    </w:p>
    <w:p w14:paraId="47077FCA" w14:textId="77777777" w:rsidR="002C29B7" w:rsidRDefault="004971BC">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0B1B4A"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lastRenderedPageBreak/>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DB63805"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328FF4F4" w14:textId="77777777" w:rsidR="002C29B7" w:rsidRDefault="002C29B7">
      <w:pPr>
        <w:pStyle w:val="ListParagraph"/>
        <w:snapToGrid w:val="0"/>
        <w:ind w:left="420"/>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665DFCCD"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trPr>
          <w:trHeight w:val="431"/>
        </w:trPr>
        <w:tc>
          <w:tcPr>
            <w:tcW w:w="2212" w:type="dxa"/>
          </w:tcPr>
          <w:p w14:paraId="6B02B297"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77777777" w:rsidR="002C29B7" w:rsidRDefault="004971BC">
            <w:pPr>
              <w:snapToGrid w:val="0"/>
              <w:spacing w:afterLines="50" w:after="120"/>
              <w:rPr>
                <w:b/>
                <w:kern w:val="2"/>
                <w:lang w:val="en-GB" w:eastAsia="zh-CN"/>
              </w:rPr>
            </w:pPr>
            <w:r>
              <w:rPr>
                <w:kern w:val="2"/>
                <w:lang w:eastAsia="zh-CN"/>
              </w:rPr>
              <w:t xml:space="preserve">We are open for all options. slightly prefer option 1. </w:t>
            </w:r>
          </w:p>
        </w:tc>
      </w:tr>
      <w:tr w:rsidR="002C29B7" w14:paraId="69E04DF5" w14:textId="7777777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trPr>
          <w:trHeight w:val="431"/>
        </w:trPr>
        <w:tc>
          <w:tcPr>
            <w:tcW w:w="2212" w:type="dxa"/>
          </w:tcPr>
          <w:p w14:paraId="64CCEB4A"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ED7049" w14:paraId="544BEB95" w14:textId="77777777">
        <w:trPr>
          <w:trHeight w:val="431"/>
        </w:trPr>
        <w:tc>
          <w:tcPr>
            <w:tcW w:w="2212" w:type="dxa"/>
          </w:tcPr>
          <w:p w14:paraId="2037DE25" w14:textId="429642D5"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5BAB7259" w14:textId="4BCC6DD7"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Support the proposal 3 and prefer option 2. </w:t>
            </w:r>
          </w:p>
          <w:p w14:paraId="1A51EF09" w14:textId="5960BFB9"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1D5A78" w14:paraId="224AC225" w14:textId="77777777">
        <w:trPr>
          <w:trHeight w:val="431"/>
        </w:trPr>
        <w:tc>
          <w:tcPr>
            <w:tcW w:w="2212" w:type="dxa"/>
          </w:tcPr>
          <w:p w14:paraId="34C40D99" w14:textId="2906CFC6" w:rsidR="001D5A78" w:rsidRDefault="001D5A78"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2AD00755"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 xml:space="preserve">Proposal 3 seems fine, since it includes all possible options, </w:t>
            </w:r>
            <w:proofErr w:type="spellStart"/>
            <w:r>
              <w:rPr>
                <w:rFonts w:eastAsia="Malgun Gothic"/>
                <w:kern w:val="2"/>
                <w:lang w:eastAsia="ko-KR"/>
              </w:rPr>
              <w:t>ut</w:t>
            </w:r>
            <w:proofErr w:type="spellEnd"/>
            <w:r>
              <w:rPr>
                <w:rFonts w:eastAsia="Malgun Gothic"/>
                <w:kern w:val="2"/>
                <w:lang w:eastAsia="ko-KR"/>
              </w:rPr>
              <w:t xml:space="preserve"> the problem will be the down-selection </w:t>
            </w:r>
            <w:r w:rsidRPr="001D5A78">
              <w:rPr>
                <w:rFonts w:eastAsia="Malgun Gothic"/>
                <w:kern w:val="2"/>
                <w:lang w:eastAsia="ko-KR"/>
              </w:rPr>
              <w:sym w:font="Wingdings" w:char="F04A"/>
            </w:r>
          </w:p>
          <w:p w14:paraId="40FCD3B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7E83CB7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That is:</w:t>
            </w:r>
          </w:p>
          <w:p w14:paraId="771F3D21" w14:textId="77777777" w:rsidR="001D5A78" w:rsidRPr="00762C06" w:rsidRDefault="001D5A78" w:rsidP="001D5A78">
            <w:pPr>
              <w:pStyle w:val="ListParagraph"/>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If there is no remaining PUSCH(s) on any serving cell overlapping with PUCCH#0 of the same priority, the UCI is transmitted on the PUCCH.</w:t>
            </w:r>
          </w:p>
          <w:p w14:paraId="356BD647" w14:textId="3587AEE2" w:rsidR="001D5A78" w:rsidRPr="00762C06" w:rsidRDefault="00762C06" w:rsidP="001D5A78">
            <w:pPr>
              <w:pStyle w:val="ListParagraph"/>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Otherwise</w:t>
            </w:r>
            <w:r w:rsidR="001D5A78" w:rsidRPr="00762C06">
              <w:rPr>
                <w:rFonts w:eastAsia="Malgun Gothic"/>
                <w:kern w:val="2"/>
                <w:sz w:val="20"/>
                <w:szCs w:val="20"/>
                <w:lang w:eastAsia="ko-KR"/>
              </w:rPr>
              <w:t xml:space="preserve">, the UCI is multiplexed </w:t>
            </w:r>
            <w:r w:rsidRPr="00762C06">
              <w:rPr>
                <w:rFonts w:eastAsia="Malgun Gothic"/>
                <w:kern w:val="2"/>
                <w:sz w:val="20"/>
                <w:szCs w:val="20"/>
                <w:lang w:eastAsia="ko-KR"/>
              </w:rPr>
              <w:t>in the PUSCH according to the existing rules.</w:t>
            </w:r>
          </w:p>
          <w:p w14:paraId="314CF43C" w14:textId="77777777" w:rsidR="00762C06" w:rsidRPr="00762C06" w:rsidRDefault="00762C06" w:rsidP="001D5A78">
            <w:pPr>
              <w:pStyle w:val="ListParagraph"/>
              <w:numPr>
                <w:ilvl w:val="0"/>
                <w:numId w:val="51"/>
              </w:numPr>
              <w:snapToGrid w:val="0"/>
              <w:spacing w:afterLines="50" w:after="120"/>
              <w:rPr>
                <w:rFonts w:eastAsia="Malgun Gothic"/>
                <w:kern w:val="2"/>
                <w:lang w:eastAsia="ko-KR"/>
              </w:rPr>
            </w:pPr>
            <w:r w:rsidRPr="00762C06">
              <w:rPr>
                <w:rFonts w:eastAsia="Malgun Gothic"/>
                <w:kern w:val="2"/>
                <w:sz w:val="20"/>
                <w:szCs w:val="20"/>
                <w:lang w:eastAsia="ko-KR"/>
              </w:rPr>
              <w:lastRenderedPageBreak/>
              <w:t>No spec change is needed.</w:t>
            </w:r>
          </w:p>
          <w:p w14:paraId="22A80AFF" w14:textId="2ECD347D"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w:t>
            </w:r>
            <w:r w:rsidR="00361BEB">
              <w:rPr>
                <w:rFonts w:eastAsia="Malgun Gothic"/>
                <w:kern w:val="2"/>
                <w:lang w:eastAsia="ko-KR"/>
              </w:rPr>
              <w:t xml:space="preserve">can </w:t>
            </w:r>
            <w:r>
              <w:rPr>
                <w:rFonts w:eastAsia="Malgun Gothic"/>
                <w:kern w:val="2"/>
                <w:lang w:eastAsia="ko-KR"/>
              </w:rPr>
              <w:t xml:space="preserve">avoid that PUCCH will overlap with other PUSCH(s) on any serving cell, i.e. like Option 3. Alternatively, the gNB could also do some limited hypothesis testing. </w:t>
            </w:r>
          </w:p>
          <w:p w14:paraId="12179A09" w14:textId="23BAA01F"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604A6D2A" w14:textId="3ED59453" w:rsidR="00762C06" w:rsidRPr="00762C06" w:rsidRDefault="00762C06" w:rsidP="00762C06">
            <w:pPr>
              <w:snapToGrid w:val="0"/>
              <w:spacing w:afterLines="50" w:after="120"/>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5F71A6" w14:paraId="161609D2" w14:textId="77777777">
        <w:trPr>
          <w:trHeight w:val="431"/>
        </w:trPr>
        <w:tc>
          <w:tcPr>
            <w:tcW w:w="2212" w:type="dxa"/>
          </w:tcPr>
          <w:p w14:paraId="469BDA1B" w14:textId="4E49D503" w:rsidR="005F71A6" w:rsidRDefault="005F71A6" w:rsidP="005F71A6">
            <w:pPr>
              <w:spacing w:after="0"/>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640B06F0" w14:textId="017DB62D" w:rsidR="005F71A6" w:rsidRDefault="005F71A6" w:rsidP="005F71A6">
            <w:pPr>
              <w:snapToGrid w:val="0"/>
              <w:spacing w:afterLines="50" w:after="120"/>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bl>
    <w:p w14:paraId="71197A1D" w14:textId="2E7CF36F" w:rsidR="002C29B7" w:rsidRDefault="002C29B7">
      <w:pPr>
        <w:rPr>
          <w:b/>
          <w:kern w:val="2"/>
          <w:lang w:eastAsia="zh-CN"/>
        </w:rPr>
      </w:pPr>
    </w:p>
    <w:p w14:paraId="796E8D5D" w14:textId="77777777" w:rsidR="002C29B7" w:rsidRDefault="004971BC">
      <w:pPr>
        <w:pStyle w:val="Heading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Heading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HARQ-ACK, for negative SR;</w:t>
            </w:r>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Transmit one positive SR</w:t>
            </w:r>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lastRenderedPageBreak/>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negative, HARQ-ACK is sent on PUCCH-0</w:t>
      </w:r>
    </w:p>
    <w:p w14:paraId="0984870B"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3C3D7149"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1C2FD184"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rPr>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Caption"/>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ListParagraph"/>
        <w:numPr>
          <w:ilvl w:val="0"/>
          <w:numId w:val="28"/>
        </w:numPr>
        <w:contextualSpacing w:val="0"/>
        <w:rPr>
          <w:b/>
          <w:bCs/>
          <w:sz w:val="20"/>
          <w:szCs w:val="20"/>
        </w:rPr>
      </w:pPr>
      <w:r>
        <w:rPr>
          <w:b/>
          <w:bCs/>
          <w:sz w:val="20"/>
          <w:szCs w:val="20"/>
        </w:rPr>
        <w:t>Alt. 1:  HARQ-ACK PUCCH resource and SR PUCCH resource cannot be both configured with PUCCH format 1</w:t>
      </w:r>
    </w:p>
    <w:p w14:paraId="7F2C6351" w14:textId="77777777" w:rsidR="002C29B7" w:rsidRDefault="004971BC">
      <w:pPr>
        <w:pStyle w:val="ListParagraph"/>
        <w:numPr>
          <w:ilvl w:val="0"/>
          <w:numId w:val="28"/>
        </w:numPr>
        <w:contextualSpacing w:val="0"/>
        <w:rPr>
          <w:b/>
          <w:bCs/>
          <w:sz w:val="20"/>
          <w:szCs w:val="20"/>
        </w:rPr>
      </w:pPr>
      <w:r>
        <w:rPr>
          <w:b/>
          <w:bCs/>
          <w:sz w:val="20"/>
          <w:szCs w:val="20"/>
        </w:rPr>
        <w:t>Alt. 2: If HARQ-ACK PUCCH resource and SR PUCCH resource overlap, then they won’t be both at PUCCH format 1.</w:t>
      </w:r>
    </w:p>
    <w:p w14:paraId="64EB13F5" w14:textId="77777777" w:rsidR="002C29B7" w:rsidRDefault="004971BC">
      <w:pPr>
        <w:pStyle w:val="ListParagraph"/>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ListParagraph"/>
        <w:numPr>
          <w:ilvl w:val="0"/>
          <w:numId w:val="28"/>
        </w:numPr>
        <w:contextualSpacing w:val="0"/>
        <w:rPr>
          <w:b/>
          <w:bCs/>
          <w:sz w:val="20"/>
          <w:szCs w:val="20"/>
        </w:rPr>
      </w:pPr>
      <w:r>
        <w:rPr>
          <w:b/>
          <w:bCs/>
          <w:sz w:val="20"/>
          <w:szCs w:val="20"/>
        </w:rPr>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w:t>
      </w:r>
      <w:proofErr w:type="gramStart"/>
      <w:r>
        <w:rPr>
          <w:rFonts w:eastAsia="Times New Roman"/>
          <w:b/>
          <w:bCs/>
        </w:rPr>
        <w:t>is</w:t>
      </w:r>
      <w:proofErr w:type="gramEnd"/>
      <w:r>
        <w:rPr>
          <w:rFonts w:eastAsia="Times New Roman"/>
          <w:b/>
          <w:bCs/>
        </w:rPr>
        <w:t xml:space="preserve"> your views on above proposal 4 for </w:t>
      </w:r>
    </w:p>
    <w:p w14:paraId="06993287" w14:textId="77777777" w:rsidR="002C29B7" w:rsidRDefault="004971BC">
      <w:pPr>
        <w:pStyle w:val="ListParagraph"/>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lastRenderedPageBreak/>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50D24045" w:rsidR="002C29B7" w:rsidRDefault="00361BEB">
            <w:pPr>
              <w:spacing w:after="0"/>
              <w:rPr>
                <w:kern w:val="2"/>
                <w:lang w:eastAsia="zh-CN"/>
              </w:rPr>
            </w:pPr>
            <w:r>
              <w:rPr>
                <w:kern w:val="2"/>
                <w:lang w:eastAsia="zh-CN"/>
              </w:rPr>
              <w:t>V</w:t>
            </w:r>
            <w:r w:rsidR="004971BC">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lastRenderedPageBreak/>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Malgun Gothic" w:hint="eastAsia"/>
                <w:kern w:val="2"/>
                <w:lang w:eastAsia="ko-KR"/>
              </w:rPr>
              <w:t>Samsung</w:t>
            </w:r>
          </w:p>
        </w:tc>
        <w:tc>
          <w:tcPr>
            <w:tcW w:w="7535" w:type="dxa"/>
          </w:tcPr>
          <w:p w14:paraId="5507BC79" w14:textId="77777777" w:rsidR="002C29B7" w:rsidRDefault="004971BC">
            <w:pPr>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2C29B7" w14:paraId="1250C557" w14:textId="77777777">
        <w:trPr>
          <w:trHeight w:val="428"/>
        </w:trPr>
        <w:tc>
          <w:tcPr>
            <w:tcW w:w="2099" w:type="dxa"/>
          </w:tcPr>
          <w:p w14:paraId="4BB28D19" w14:textId="77777777" w:rsidR="002C29B7" w:rsidRDefault="004971BC">
            <w:pPr>
              <w:spacing w:after="0"/>
              <w:rPr>
                <w:rFonts w:eastAsia="Malgun Gothic"/>
                <w:kern w:val="2"/>
                <w:lang w:eastAsia="ko-KR"/>
              </w:rPr>
            </w:pPr>
            <w:r>
              <w:rPr>
                <w:rFonts w:eastAsia="Malgun Gothic"/>
                <w:kern w:val="2"/>
                <w:lang w:eastAsia="ko-KR"/>
              </w:rPr>
              <w:t>Apple</w:t>
            </w:r>
          </w:p>
        </w:tc>
        <w:tc>
          <w:tcPr>
            <w:tcW w:w="7535" w:type="dxa"/>
          </w:tcPr>
          <w:p w14:paraId="1BDBE8A0" w14:textId="77777777" w:rsidR="002C29B7" w:rsidRDefault="004971BC">
            <w:pPr>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5E781538" w14:textId="77777777" w:rsidR="002C29B7" w:rsidRDefault="004971BC">
            <w:pPr>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3FD2F00B" w14:textId="77777777" w:rsidR="002C29B7" w:rsidRDefault="004971BC">
            <w:pPr>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C1F8D2C" w14:textId="77777777" w:rsidR="002C29B7" w:rsidRDefault="004971BC">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35" w:type="dxa"/>
          </w:tcPr>
          <w:p w14:paraId="43AF492A" w14:textId="77777777" w:rsidR="002C29B7" w:rsidRDefault="004971BC">
            <w:pPr>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ListParagraph"/>
              <w:numPr>
                <w:ilvl w:val="0"/>
                <w:numId w:val="22"/>
              </w:numPr>
              <w:adjustRightInd w:val="0"/>
              <w:snapToGrid w:val="0"/>
              <w:spacing w:before="0"/>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40186CA7"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Malgun Gothic"/>
                <w:kern w:val="2"/>
                <w:lang w:eastAsia="ko-KR"/>
              </w:rPr>
            </w:pPr>
            <w:r>
              <w:rPr>
                <w:rFonts w:eastAsia="Malgun Gothic"/>
                <w:kern w:val="2"/>
                <w:lang w:eastAsia="ko-KR"/>
              </w:rPr>
              <w:t>Apple-2</w:t>
            </w:r>
          </w:p>
        </w:tc>
        <w:tc>
          <w:tcPr>
            <w:tcW w:w="7535" w:type="dxa"/>
          </w:tcPr>
          <w:p w14:paraId="2116512B" w14:textId="77777777" w:rsidR="002C29B7" w:rsidRDefault="004971BC">
            <w:pPr>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70349325" w14:textId="77777777" w:rsidR="002C29B7" w:rsidRDefault="004971BC">
            <w:pPr>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
          <w:p w14:paraId="2BFDD8F2" w14:textId="77777777" w:rsidR="002C29B7" w:rsidRDefault="004971BC">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ListParagraph"/>
        <w:numPr>
          <w:ilvl w:val="0"/>
          <w:numId w:val="30"/>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ListParagraph"/>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7DA71B93" w14:textId="77777777" w:rsidR="002C29B7" w:rsidRDefault="004971BC">
      <w:pPr>
        <w:pStyle w:val="ListParagraph"/>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lastRenderedPageBreak/>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It is mandatory since Rel-15 that CG-PUSCH may or may not receive a MAC PDU. </w:t>
            </w:r>
          </w:p>
          <w:p w14:paraId="530F4AFE"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54B9874D" w:rsidR="002C29B7" w:rsidRDefault="00361BEB">
            <w:pPr>
              <w:spacing w:after="0"/>
              <w:rPr>
                <w:kern w:val="2"/>
                <w:lang w:eastAsia="zh-CN"/>
              </w:rPr>
            </w:pPr>
            <w:r>
              <w:rPr>
                <w:kern w:val="2"/>
                <w:lang w:eastAsia="zh-CN"/>
              </w:rPr>
              <w:t>V</w:t>
            </w:r>
            <w:r w:rsidR="004971BC">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 .</w:t>
            </w:r>
          </w:p>
          <w:p w14:paraId="28B2C37F" w14:textId="77777777" w:rsidR="002C29B7" w:rsidRDefault="004971BC">
            <w:pPr>
              <w:spacing w:after="0"/>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rPr>
              <w:lastRenderedPageBreak/>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75.4pt" o:ole="">
                  <v:imagedata r:id="rId21" o:title=""/>
                </v:shape>
                <o:OLEObject Type="Embed" ProgID="Visio.Drawing.15" ShapeID="_x0000_i1025" DrawAspect="Content" ObjectID="_1683391657" r:id="rId22"/>
              </w:object>
            </w:r>
          </w:p>
          <w:p w14:paraId="04BF24E3" w14:textId="77777777" w:rsidR="002C29B7" w:rsidRDefault="004971BC">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3A0F5854" w14:textId="77777777" w:rsidR="002C29B7" w:rsidRDefault="004971BC">
            <w:pPr>
              <w:pStyle w:val="ListParagraph"/>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lastRenderedPageBreak/>
              <w:t>No changes in specification is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ListParagraph"/>
        <w:numPr>
          <w:ilvl w:val="0"/>
          <w:numId w:val="32"/>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2C29B7" w14:paraId="1D4E9E59" w14:textId="77777777">
        <w:trPr>
          <w:trHeight w:val="347"/>
        </w:trPr>
        <w:tc>
          <w:tcPr>
            <w:tcW w:w="21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762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trPr>
          <w:trHeight w:val="431"/>
        </w:trPr>
        <w:tc>
          <w:tcPr>
            <w:tcW w:w="2103"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7626"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Malgun Gothic"/>
                <w:b/>
                <w:kern w:val="2"/>
                <w:lang w:eastAsia="ko-KR"/>
              </w:rPr>
            </w:pPr>
            <w:r>
              <w:rPr>
                <w:rFonts w:eastAsia="Malgun Gothic"/>
                <w:b/>
                <w:kern w:val="2"/>
                <w:lang w:eastAsia="ko-KR"/>
              </w:rPr>
              <w:t>For Rel-15, fine with Conclusion 1.</w:t>
            </w:r>
          </w:p>
          <w:p w14:paraId="17675584" w14:textId="77777777" w:rsidR="002C29B7" w:rsidRDefault="004971BC">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ListParagraph"/>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ListParagraph"/>
              <w:numPr>
                <w:ilvl w:val="0"/>
                <w:numId w:val="22"/>
              </w:numPr>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Malgun Gothic"/>
                <w:bCs/>
                <w:kern w:val="2"/>
                <w:lang w:eastAsia="ko-KR"/>
              </w:rPr>
            </w:pPr>
          </w:p>
          <w:p w14:paraId="0E24CA64"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1:</w:t>
            </w:r>
          </w:p>
          <w:p w14:paraId="34751121" w14:textId="77777777" w:rsidR="002C29B7" w:rsidRDefault="004971BC">
            <w:pPr>
              <w:spacing w:before="0" w:after="0" w:line="240" w:lineRule="auto"/>
              <w:rPr>
                <w:rFonts w:eastAsia="Malgun Gothic"/>
                <w:bCs/>
                <w:kern w:val="2"/>
                <w:lang w:eastAsia="ko-KR"/>
              </w:rPr>
            </w:pPr>
            <w:r>
              <w:rPr>
                <w:rFonts w:eastAsia="Malgun Gothic"/>
                <w:bCs/>
                <w:noProof/>
                <w:kern w:val="2"/>
              </w:rPr>
              <w:lastRenderedPageBreak/>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Malgun Gothic"/>
                <w:bCs/>
                <w:kern w:val="2"/>
                <w:lang w:eastAsia="ko-KR"/>
              </w:rPr>
            </w:pPr>
          </w:p>
          <w:p w14:paraId="621CE499"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2:</w:t>
            </w:r>
          </w:p>
          <w:p w14:paraId="097AB2CD" w14:textId="77777777" w:rsidR="002C29B7" w:rsidRDefault="004971BC">
            <w:pPr>
              <w:spacing w:before="0" w:after="0" w:line="240" w:lineRule="auto"/>
              <w:rPr>
                <w:rFonts w:eastAsia="Malgun Gothic"/>
                <w:bCs/>
                <w:kern w:val="2"/>
                <w:lang w:eastAsia="ko-KR"/>
              </w:rPr>
            </w:pPr>
            <w:r>
              <w:rPr>
                <w:rFonts w:eastAsia="Malgun Gothic"/>
                <w:bCs/>
                <w:noProof/>
                <w:kern w:val="2"/>
              </w:rPr>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Malgun Gothic"/>
                <w:bCs/>
                <w:kern w:val="2"/>
                <w:lang w:eastAsia="ko-KR"/>
              </w:rPr>
            </w:pPr>
          </w:p>
          <w:p w14:paraId="433C5E8F" w14:textId="77777777" w:rsidR="002C29B7" w:rsidRDefault="004971BC">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2C29B7" w14:paraId="62566B50" w14:textId="77777777">
        <w:trPr>
          <w:trHeight w:val="431"/>
        </w:trPr>
        <w:tc>
          <w:tcPr>
            <w:tcW w:w="2103"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lastRenderedPageBreak/>
              <w:t>CATT</w:t>
            </w:r>
          </w:p>
        </w:tc>
        <w:tc>
          <w:tcPr>
            <w:tcW w:w="7626"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trPr>
          <w:trHeight w:val="431"/>
        </w:trPr>
        <w:tc>
          <w:tcPr>
            <w:tcW w:w="2103" w:type="dxa"/>
          </w:tcPr>
          <w:p w14:paraId="285FC437" w14:textId="4C1AF030" w:rsidR="002C29B7" w:rsidRDefault="00361BEB">
            <w:pPr>
              <w:spacing w:after="0"/>
              <w:rPr>
                <w:kern w:val="2"/>
                <w:lang w:eastAsia="zh-CN"/>
              </w:rPr>
            </w:pPr>
            <w:r>
              <w:rPr>
                <w:kern w:val="2"/>
                <w:lang w:eastAsia="zh-CN"/>
              </w:rPr>
              <w:t>V</w:t>
            </w:r>
            <w:r w:rsidR="004971BC">
              <w:rPr>
                <w:kern w:val="2"/>
                <w:lang w:eastAsia="zh-CN"/>
              </w:rPr>
              <w:t>ivo</w:t>
            </w:r>
          </w:p>
        </w:tc>
        <w:tc>
          <w:tcPr>
            <w:tcW w:w="7626"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14:paraId="42621E35" w14:textId="77777777">
        <w:trPr>
          <w:trHeight w:val="431"/>
        </w:trPr>
        <w:tc>
          <w:tcPr>
            <w:tcW w:w="2103" w:type="dxa"/>
          </w:tcPr>
          <w:p w14:paraId="2705DD46" w14:textId="77777777" w:rsidR="002C29B7" w:rsidRDefault="004971BC">
            <w:pPr>
              <w:spacing w:after="0"/>
              <w:rPr>
                <w:kern w:val="2"/>
                <w:lang w:eastAsia="zh-CN"/>
              </w:rPr>
            </w:pPr>
            <w:r>
              <w:rPr>
                <w:rFonts w:hint="eastAsia"/>
                <w:kern w:val="2"/>
                <w:lang w:eastAsia="zh-CN"/>
              </w:rPr>
              <w:t>ZTE</w:t>
            </w:r>
          </w:p>
        </w:tc>
        <w:tc>
          <w:tcPr>
            <w:tcW w:w="7626" w:type="dxa"/>
          </w:tcPr>
          <w:p w14:paraId="270693D5" w14:textId="77777777" w:rsidR="002C29B7" w:rsidRDefault="004971BC">
            <w:pPr>
              <w:pStyle w:val="ListParagraph"/>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trPr>
          <w:trHeight w:val="431"/>
        </w:trPr>
        <w:tc>
          <w:tcPr>
            <w:tcW w:w="2103" w:type="dxa"/>
          </w:tcPr>
          <w:p w14:paraId="492DAA33" w14:textId="77777777" w:rsidR="008E67BD" w:rsidRDefault="008E67BD" w:rsidP="008E67BD">
            <w:pPr>
              <w:spacing w:after="0"/>
              <w:rPr>
                <w:kern w:val="2"/>
                <w:lang w:eastAsia="zh-CN"/>
              </w:rPr>
            </w:pPr>
            <w:r>
              <w:rPr>
                <w:rFonts w:eastAsia="Malgun Gothic" w:hint="eastAsia"/>
                <w:kern w:val="2"/>
                <w:lang w:eastAsia="ko-KR"/>
              </w:rPr>
              <w:t>LG</w:t>
            </w:r>
          </w:p>
        </w:tc>
        <w:tc>
          <w:tcPr>
            <w:tcW w:w="7626" w:type="dxa"/>
          </w:tcPr>
          <w:p w14:paraId="77E74349" w14:textId="77777777" w:rsidR="008E67BD" w:rsidRPr="00E22A51" w:rsidRDefault="008E67BD" w:rsidP="008E67BD">
            <w:pPr>
              <w:rPr>
                <w:rFonts w:eastAsiaTheme="minorEastAsia"/>
                <w:kern w:val="2"/>
                <w:lang w:eastAsia="zh-CN"/>
              </w:rPr>
            </w:pPr>
            <w:r>
              <w:rPr>
                <w:rFonts w:eastAsia="Malgun Gothic" w:hint="eastAsia"/>
                <w:kern w:val="2"/>
                <w:lang w:eastAsia="ko-KR"/>
              </w:rPr>
              <w:t xml:space="preserve">We are fine with the proposal. </w:t>
            </w:r>
          </w:p>
        </w:tc>
      </w:tr>
      <w:tr w:rsidR="00ED7049" w14:paraId="5D10BC31" w14:textId="77777777">
        <w:trPr>
          <w:trHeight w:val="431"/>
        </w:trPr>
        <w:tc>
          <w:tcPr>
            <w:tcW w:w="2103" w:type="dxa"/>
          </w:tcPr>
          <w:p w14:paraId="4F3B2450" w14:textId="1A1EEFB9" w:rsidR="00ED7049" w:rsidRDefault="00ED7049" w:rsidP="008E67BD">
            <w:pPr>
              <w:spacing w:after="0"/>
              <w:rPr>
                <w:rFonts w:eastAsia="Malgun Gothic"/>
                <w:kern w:val="2"/>
                <w:lang w:eastAsia="ko-KR"/>
              </w:rPr>
            </w:pPr>
            <w:r>
              <w:rPr>
                <w:rFonts w:eastAsia="Malgun Gothic"/>
                <w:kern w:val="2"/>
                <w:lang w:eastAsia="ko-KR"/>
              </w:rPr>
              <w:lastRenderedPageBreak/>
              <w:t>Nokia, NSB</w:t>
            </w:r>
          </w:p>
        </w:tc>
        <w:tc>
          <w:tcPr>
            <w:tcW w:w="7626" w:type="dxa"/>
          </w:tcPr>
          <w:p w14:paraId="2AECE4C2" w14:textId="1CE96D57" w:rsidR="00ED7049" w:rsidRDefault="00ED7049" w:rsidP="008E67BD">
            <w:pPr>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5F71A6" w14:paraId="7695F48C" w14:textId="77777777">
        <w:trPr>
          <w:trHeight w:val="431"/>
        </w:trPr>
        <w:tc>
          <w:tcPr>
            <w:tcW w:w="2103" w:type="dxa"/>
          </w:tcPr>
          <w:p w14:paraId="6A55BCB5" w14:textId="141DBF0A"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626" w:type="dxa"/>
          </w:tcPr>
          <w:p w14:paraId="763551F4" w14:textId="5436A9BD" w:rsidR="005F71A6" w:rsidRDefault="005F71A6" w:rsidP="005F71A6">
            <w:pPr>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t xml:space="preserve">Conclusion 2: </w:t>
      </w:r>
    </w:p>
    <w:p w14:paraId="4A915EC9" w14:textId="77777777" w:rsidR="002C29B7" w:rsidRDefault="004971BC">
      <w:pPr>
        <w:pStyle w:val="ListParagraph"/>
        <w:numPr>
          <w:ilvl w:val="0"/>
          <w:numId w:val="36"/>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1EA5AC7C" w:rsidR="002C29B7" w:rsidRDefault="00361BEB">
            <w:pPr>
              <w:spacing w:after="0"/>
              <w:rPr>
                <w:kern w:val="2"/>
                <w:lang w:eastAsia="zh-CN"/>
              </w:rPr>
            </w:pPr>
            <w:r>
              <w:rPr>
                <w:kern w:val="2"/>
                <w:lang w:eastAsia="zh-CN"/>
              </w:rPr>
              <w:t>V</w:t>
            </w:r>
            <w:r w:rsidR="004971BC">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65C5D889" w14:textId="16A46626" w:rsidR="00ED7049" w:rsidRDefault="00ED7049" w:rsidP="008E67BD">
            <w:pPr>
              <w:spacing w:after="0"/>
              <w:rPr>
                <w:kern w:val="2"/>
                <w:lang w:eastAsia="zh-CN"/>
              </w:rPr>
            </w:pPr>
            <w:r>
              <w:rPr>
                <w:kern w:val="2"/>
                <w:lang w:eastAsia="zh-CN"/>
              </w:rPr>
              <w:t>Support conclusion 2</w:t>
            </w:r>
          </w:p>
        </w:tc>
      </w:tr>
      <w:tr w:rsidR="005F71A6" w14:paraId="2D0D9BE9" w14:textId="77777777">
        <w:trPr>
          <w:trHeight w:val="431"/>
        </w:trPr>
        <w:tc>
          <w:tcPr>
            <w:tcW w:w="2212" w:type="dxa"/>
          </w:tcPr>
          <w:p w14:paraId="76C81B8E" w14:textId="41039067" w:rsidR="005F71A6" w:rsidRDefault="005F71A6" w:rsidP="005F71A6">
            <w:pPr>
              <w:spacing w:after="0"/>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75D5FB10" w14:textId="40C786E6" w:rsidR="005F71A6" w:rsidRDefault="005F71A6" w:rsidP="005F71A6">
            <w:pPr>
              <w:spacing w:after="0"/>
              <w:rPr>
                <w:kern w:val="2"/>
                <w:lang w:eastAsia="zh-CN"/>
              </w:rPr>
            </w:pPr>
            <w:r>
              <w:rPr>
                <w:rFonts w:eastAsia="Yu Mincho" w:hint="eastAsia"/>
                <w:kern w:val="2"/>
                <w:lang w:eastAsia="ja-JP"/>
              </w:rPr>
              <w:t>W</w:t>
            </w:r>
            <w:r>
              <w:rPr>
                <w:rFonts w:eastAsia="Yu Mincho"/>
                <w:kern w:val="2"/>
                <w:lang w:eastAsia="ja-JP"/>
              </w:rPr>
              <w:t>e are fine with the proposed conclusion</w:t>
            </w:r>
          </w:p>
        </w:tc>
      </w:tr>
    </w:tbl>
    <w:p w14:paraId="2E3A51F5" w14:textId="77777777" w:rsidR="002C29B7" w:rsidRDefault="002C29B7">
      <w:pPr>
        <w:rPr>
          <w:lang w:eastAsia="zh-CN"/>
        </w:rPr>
      </w:pPr>
    </w:p>
    <w:p w14:paraId="0E66FA06" w14:textId="77777777" w:rsidR="002C29B7" w:rsidRDefault="004971BC">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4554F67A" w14:textId="77777777" w:rsidR="002C29B7" w:rsidRDefault="002C29B7">
      <w:pPr>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 xml:space="preserve">Agree no need further discussion on relaxing the timeline for CG vs. DG..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491FAFEF" w14:textId="2F734E29" w:rsidR="00ED7049" w:rsidRDefault="00ED7049" w:rsidP="008E67BD">
            <w:pPr>
              <w:spacing w:after="0"/>
              <w:rPr>
                <w:rFonts w:eastAsia="Malgun Gothic"/>
                <w:kern w:val="2"/>
                <w:lang w:eastAsia="ko-KR"/>
              </w:rPr>
            </w:pPr>
            <w:r>
              <w:rPr>
                <w:rFonts w:eastAsia="Malgun Gothic"/>
                <w:kern w:val="2"/>
                <w:lang w:eastAsia="ko-KR"/>
              </w:rPr>
              <w:t xml:space="preserve">Agree with other companies above, that no relaxation is needed. </w:t>
            </w:r>
          </w:p>
        </w:tc>
      </w:tr>
      <w:tr w:rsidR="00361BEB" w14:paraId="417740CB" w14:textId="77777777">
        <w:trPr>
          <w:trHeight w:val="431"/>
        </w:trPr>
        <w:tc>
          <w:tcPr>
            <w:tcW w:w="2212" w:type="dxa"/>
          </w:tcPr>
          <w:p w14:paraId="4B931194" w14:textId="54D6DD66" w:rsidR="00361BEB" w:rsidRDefault="00361BEB"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1E351200" w14:textId="77777777" w:rsidR="00361BEB" w:rsidRDefault="00361BEB" w:rsidP="008E67BD">
            <w:pPr>
              <w:spacing w:after="0"/>
              <w:rPr>
                <w:rFonts w:eastAsia="Malgun Gothic"/>
                <w:kern w:val="2"/>
                <w:lang w:eastAsia="ko-KR"/>
              </w:rPr>
            </w:pPr>
            <w:r>
              <w:rPr>
                <w:rFonts w:eastAsia="Malgun Gothic"/>
                <w:kern w:val="2"/>
                <w:lang w:eastAsia="ko-KR"/>
              </w:rPr>
              <w:t xml:space="preserve">For the SR case we can leave it as it is. </w:t>
            </w:r>
          </w:p>
          <w:p w14:paraId="267AF037" w14:textId="502B2730" w:rsidR="00742963" w:rsidRDefault="00361BEB" w:rsidP="008E67BD">
            <w:pPr>
              <w:spacing w:after="0"/>
              <w:rPr>
                <w:rFonts w:eastAsia="Malgun Gothic"/>
                <w:kern w:val="2"/>
                <w:lang w:eastAsia="ko-KR"/>
              </w:rPr>
            </w:pPr>
            <w:r>
              <w:rPr>
                <w:rFonts w:eastAsia="Malgun Gothic"/>
                <w:kern w:val="2"/>
                <w:lang w:eastAsia="ko-KR"/>
              </w:rPr>
              <w:t>For the CG vs DG case</w:t>
            </w:r>
            <w:r w:rsidR="00742963">
              <w:rPr>
                <w:rFonts w:eastAsia="Malgun Gothic"/>
                <w:kern w:val="2"/>
                <w:lang w:eastAsia="ko-KR"/>
              </w:rPr>
              <w:t>, w</w:t>
            </w:r>
            <w:r>
              <w:rPr>
                <w:rFonts w:eastAsia="Malgun Gothic"/>
                <w:kern w:val="2"/>
                <w:lang w:eastAsia="ko-KR"/>
              </w:rPr>
              <w:t>e prefer not</w:t>
            </w:r>
            <w:r w:rsidR="00E530DF">
              <w:rPr>
                <w:rFonts w:eastAsia="Malgun Gothic"/>
                <w:kern w:val="2"/>
                <w:lang w:eastAsia="ko-KR"/>
              </w:rPr>
              <w:t xml:space="preserve"> and suggest to relax the time-line</w:t>
            </w:r>
            <w:r>
              <w:rPr>
                <w:rFonts w:eastAsia="Malgun Gothic"/>
                <w:kern w:val="2"/>
                <w:lang w:eastAsia="ko-KR"/>
              </w:rPr>
              <w:t xml:space="preserve">. </w:t>
            </w:r>
          </w:p>
          <w:p w14:paraId="41C8CA49" w14:textId="32445A9A" w:rsidR="00532CFB" w:rsidRDefault="00361BEB" w:rsidP="008E67BD">
            <w:pPr>
              <w:spacing w:after="0"/>
              <w:rPr>
                <w:rFonts w:eastAsia="Malgun Gothic"/>
                <w:kern w:val="2"/>
                <w:lang w:eastAsia="ko-KR"/>
              </w:rPr>
            </w:pPr>
            <w:r>
              <w:rPr>
                <w:rFonts w:eastAsia="Malgun Gothic"/>
                <w:kern w:val="2"/>
                <w:lang w:eastAsia="ko-KR"/>
              </w:rPr>
              <w:t xml:space="preserve">Generally, </w:t>
            </w:r>
            <w:r w:rsidR="00742963">
              <w:rPr>
                <w:rFonts w:eastAsia="Malgun Gothic"/>
                <w:kern w:val="2"/>
                <w:lang w:eastAsia="ko-KR"/>
              </w:rPr>
              <w:t>the</w:t>
            </w:r>
            <w:r>
              <w:rPr>
                <w:rFonts w:eastAsia="Malgun Gothic"/>
                <w:kern w:val="2"/>
                <w:lang w:eastAsia="ko-KR"/>
              </w:rPr>
              <w:t xml:space="preserve"> PHY and MAC processing are </w:t>
            </w:r>
            <w:r w:rsidR="00742963">
              <w:rPr>
                <w:rFonts w:eastAsia="Malgun Gothic"/>
                <w:kern w:val="2"/>
                <w:lang w:eastAsia="ko-KR"/>
              </w:rPr>
              <w:t xml:space="preserve">independent from each other from the UE perspective. And when a dependency </w:t>
            </w:r>
            <w:r w:rsidR="00532CFB">
              <w:rPr>
                <w:rFonts w:eastAsia="Malgun Gothic"/>
                <w:kern w:val="2"/>
                <w:lang w:eastAsia="ko-KR"/>
              </w:rPr>
              <w:t xml:space="preserve">now </w:t>
            </w:r>
            <w:r w:rsidR="00742963">
              <w:rPr>
                <w:rFonts w:eastAsia="Malgun Gothic"/>
                <w:kern w:val="2"/>
                <w:lang w:eastAsia="ko-KR"/>
              </w:rPr>
              <w:t>is</w:t>
            </w:r>
            <w:r w:rsidR="00532CFB">
              <w:rPr>
                <w:rFonts w:eastAsia="Malgun Gothic"/>
                <w:kern w:val="2"/>
                <w:lang w:eastAsia="ko-KR"/>
              </w:rPr>
              <w:t xml:space="preserve"> </w:t>
            </w:r>
            <w:r w:rsidR="00742963">
              <w:rPr>
                <w:rFonts w:eastAsia="Malgun Gothic"/>
                <w:kern w:val="2"/>
                <w:lang w:eastAsia="ko-KR"/>
              </w:rPr>
              <w:t xml:space="preserve">introduced, </w:t>
            </w:r>
            <w:r w:rsidR="00E530DF">
              <w:rPr>
                <w:rFonts w:eastAsia="Malgun Gothic"/>
                <w:kern w:val="2"/>
                <w:lang w:eastAsia="ko-KR"/>
              </w:rPr>
              <w:t xml:space="preserve">then </w:t>
            </w:r>
            <w:r w:rsidR="00742963">
              <w:rPr>
                <w:rFonts w:eastAsia="Malgun Gothic"/>
                <w:kern w:val="2"/>
                <w:lang w:eastAsia="ko-KR"/>
              </w:rPr>
              <w:t xml:space="preserve">the required UE processing time would </w:t>
            </w:r>
            <w:r w:rsidR="00E530DF">
              <w:rPr>
                <w:rFonts w:eastAsia="Malgun Gothic"/>
                <w:kern w:val="2"/>
                <w:lang w:eastAsia="ko-KR"/>
              </w:rPr>
              <w:t xml:space="preserve">have to </w:t>
            </w:r>
            <w:r w:rsidR="00742963">
              <w:rPr>
                <w:rFonts w:eastAsia="Malgun Gothic"/>
                <w:kern w:val="2"/>
                <w:lang w:eastAsia="ko-KR"/>
              </w:rPr>
              <w:t>be extended</w:t>
            </w:r>
            <w:r w:rsidR="00E530DF">
              <w:rPr>
                <w:rFonts w:eastAsia="Malgun Gothic"/>
                <w:kern w:val="2"/>
                <w:lang w:eastAsia="ko-KR"/>
              </w:rPr>
              <w:t xml:space="preserve"> in our view</w:t>
            </w:r>
            <w:r w:rsidR="00742963">
              <w:rPr>
                <w:rFonts w:eastAsia="Malgun Gothic"/>
                <w:kern w:val="2"/>
                <w:lang w:eastAsia="ko-KR"/>
              </w:rPr>
              <w:t>.</w:t>
            </w:r>
            <w:r w:rsidR="00532CFB">
              <w:rPr>
                <w:rFonts w:eastAsia="Malgun Gothic"/>
                <w:kern w:val="2"/>
                <w:lang w:eastAsia="ko-KR"/>
              </w:rPr>
              <w:t xml:space="preserve"> </w:t>
            </w:r>
            <w:r w:rsidR="006E4F20">
              <w:rPr>
                <w:rFonts w:eastAsia="Malgun Gothic"/>
                <w:kern w:val="2"/>
                <w:lang w:eastAsia="ko-KR"/>
              </w:rPr>
              <w:t xml:space="preserve">The conclusion </w:t>
            </w:r>
            <w:r w:rsidR="004A0918">
              <w:rPr>
                <w:rFonts w:eastAsia="Malgun Gothic"/>
                <w:kern w:val="2"/>
                <w:lang w:eastAsia="ko-KR"/>
              </w:rPr>
              <w:t xml:space="preserve">that E/// copied above </w:t>
            </w:r>
            <w:r w:rsidR="006E4F20">
              <w:rPr>
                <w:rFonts w:eastAsia="Malgun Gothic"/>
                <w:kern w:val="2"/>
                <w:lang w:eastAsia="ko-KR"/>
              </w:rPr>
              <w:t xml:space="preserve">has a note that this is related to other discussion </w:t>
            </w:r>
            <w:r w:rsidR="004A0918">
              <w:rPr>
                <w:rFonts w:eastAsia="Malgun Gothic"/>
                <w:kern w:val="2"/>
                <w:lang w:eastAsia="ko-KR"/>
              </w:rPr>
              <w:t>on prioritization and transmission</w:t>
            </w:r>
            <w:r w:rsidR="006E4F20">
              <w:rPr>
                <w:rFonts w:eastAsia="Malgun Gothic"/>
                <w:kern w:val="2"/>
                <w:lang w:eastAsia="ko-KR"/>
              </w:rPr>
              <w:t xml:space="preserve">. </w:t>
            </w:r>
            <w:r w:rsidR="004A0918">
              <w:rPr>
                <w:rFonts w:eastAsia="Malgun Gothic"/>
                <w:kern w:val="2"/>
                <w:lang w:eastAsia="ko-KR"/>
              </w:rPr>
              <w:t xml:space="preserve">We </w:t>
            </w:r>
            <w:r w:rsidR="00D308F2">
              <w:rPr>
                <w:rFonts w:eastAsia="Malgun Gothic"/>
                <w:kern w:val="2"/>
                <w:lang w:eastAsia="ko-KR"/>
              </w:rPr>
              <w:t>don’t think</w:t>
            </w:r>
            <w:r w:rsidR="004A0918">
              <w:rPr>
                <w:rFonts w:eastAsia="Malgun Gothic"/>
                <w:kern w:val="2"/>
                <w:lang w:eastAsia="ko-KR"/>
              </w:rPr>
              <w:t xml:space="preserve"> that </w:t>
            </w:r>
            <w:r w:rsidR="00532CFB">
              <w:rPr>
                <w:rFonts w:eastAsia="Malgun Gothic"/>
                <w:kern w:val="2"/>
                <w:lang w:eastAsia="ko-KR"/>
              </w:rPr>
              <w:t>has been discussed thoroughly before, especially under consideration of the UE implementation aspects</w:t>
            </w:r>
            <w:r w:rsidR="004A0918">
              <w:rPr>
                <w:rFonts w:eastAsia="Malgun Gothic"/>
                <w:kern w:val="2"/>
                <w:lang w:eastAsia="ko-KR"/>
              </w:rPr>
              <w:t xml:space="preserve">. Therefore, </w:t>
            </w:r>
            <w:r w:rsidR="00D308F2">
              <w:rPr>
                <w:rFonts w:eastAsia="Malgun Gothic"/>
                <w:kern w:val="2"/>
                <w:lang w:eastAsia="ko-KR"/>
              </w:rPr>
              <w:t>we would</w:t>
            </w:r>
            <w:r w:rsidR="006E4F20">
              <w:rPr>
                <w:rFonts w:eastAsia="Malgun Gothic"/>
                <w:kern w:val="2"/>
                <w:lang w:eastAsia="ko-KR"/>
              </w:rPr>
              <w:t xml:space="preserve"> like to hear the </w:t>
            </w:r>
            <w:r w:rsidR="004A0918">
              <w:rPr>
                <w:rFonts w:eastAsia="Malgun Gothic"/>
                <w:kern w:val="2"/>
                <w:lang w:eastAsia="ko-KR"/>
              </w:rPr>
              <w:t>views f</w:t>
            </w:r>
            <w:r w:rsidR="006E4F20">
              <w:rPr>
                <w:rFonts w:eastAsia="Malgun Gothic"/>
                <w:kern w:val="2"/>
                <w:lang w:eastAsia="ko-KR"/>
              </w:rPr>
              <w:t>r</w:t>
            </w:r>
            <w:r w:rsidR="004A0918">
              <w:rPr>
                <w:rFonts w:eastAsia="Malgun Gothic"/>
                <w:kern w:val="2"/>
                <w:lang w:eastAsia="ko-KR"/>
              </w:rPr>
              <w:t>o</w:t>
            </w:r>
            <w:r w:rsidR="006E4F20">
              <w:rPr>
                <w:rFonts w:eastAsia="Malgun Gothic"/>
                <w:kern w:val="2"/>
                <w:lang w:eastAsia="ko-KR"/>
              </w:rPr>
              <w:t>m</w:t>
            </w:r>
            <w:r w:rsidR="004A0918">
              <w:rPr>
                <w:rFonts w:eastAsia="Malgun Gothic"/>
                <w:kern w:val="2"/>
                <w:lang w:eastAsia="ko-KR"/>
              </w:rPr>
              <w:t xml:space="preserve"> other</w:t>
            </w:r>
            <w:r w:rsidR="006E4F20">
              <w:rPr>
                <w:rFonts w:eastAsia="Malgun Gothic"/>
                <w:kern w:val="2"/>
                <w:lang w:eastAsia="ko-KR"/>
              </w:rPr>
              <w:t xml:space="preserve"> companies why they think the time-line is not an issue for this </w:t>
            </w:r>
            <w:r w:rsidR="004A0918">
              <w:rPr>
                <w:rFonts w:eastAsia="Malgun Gothic"/>
                <w:kern w:val="2"/>
                <w:lang w:eastAsia="ko-KR"/>
              </w:rPr>
              <w:t>situation.</w:t>
            </w:r>
            <w:r w:rsidR="00532CFB">
              <w:rPr>
                <w:rFonts w:eastAsia="Malgun Gothic"/>
                <w:kern w:val="2"/>
                <w:lang w:eastAsia="ko-KR"/>
              </w:rPr>
              <w:t xml:space="preserve"> </w:t>
            </w:r>
          </w:p>
          <w:p w14:paraId="64162ADD" w14:textId="605F66D0" w:rsidR="00361BEB" w:rsidRDefault="00E530DF" w:rsidP="008E67BD">
            <w:pPr>
              <w:spacing w:after="0"/>
              <w:rPr>
                <w:rFonts w:eastAsia="Malgun Gothic"/>
                <w:kern w:val="2"/>
                <w:lang w:eastAsia="ko-KR"/>
              </w:rPr>
            </w:pPr>
            <w:r>
              <w:rPr>
                <w:rFonts w:eastAsia="Malgun Gothic"/>
                <w:kern w:val="2"/>
                <w:lang w:eastAsia="ko-KR"/>
              </w:rPr>
              <w:t>@ P</w:t>
            </w:r>
            <w:r w:rsidR="00532CFB">
              <w:rPr>
                <w:rFonts w:eastAsia="Malgun Gothic"/>
                <w:kern w:val="2"/>
                <w:lang w:eastAsia="ko-KR"/>
              </w:rPr>
              <w:t>roponents of this proposal</w:t>
            </w:r>
            <w:r>
              <w:rPr>
                <w:rFonts w:eastAsia="Malgun Gothic"/>
                <w:kern w:val="2"/>
                <w:lang w:eastAsia="ko-KR"/>
              </w:rPr>
              <w:t xml:space="preserve"> </w:t>
            </w:r>
            <w:r w:rsidR="00532CFB">
              <w:rPr>
                <w:rFonts w:eastAsia="Malgun Gothic"/>
                <w:kern w:val="2"/>
                <w:lang w:eastAsia="ko-KR"/>
              </w:rPr>
              <w:t>to not relax the processing time. C</w:t>
            </w:r>
            <w:r>
              <w:rPr>
                <w:rFonts w:eastAsia="Malgun Gothic"/>
                <w:kern w:val="2"/>
                <w:lang w:eastAsia="ko-KR"/>
              </w:rPr>
              <w:t xml:space="preserve">ould </w:t>
            </w:r>
            <w:r w:rsidR="00532CFB">
              <w:rPr>
                <w:rFonts w:eastAsia="Malgun Gothic"/>
                <w:kern w:val="2"/>
                <w:lang w:eastAsia="ko-KR"/>
              </w:rPr>
              <w:t>you please clarify why the situation described by us is not an issue for the processing time-line: as opposed to R</w:t>
            </w:r>
            <w:r>
              <w:rPr>
                <w:rFonts w:eastAsia="Malgun Gothic"/>
                <w:kern w:val="2"/>
                <w:lang w:eastAsia="ko-KR"/>
              </w:rPr>
              <w:t xml:space="preserve">el-15, </w:t>
            </w:r>
            <w:r w:rsidR="00532CFB">
              <w:rPr>
                <w:kern w:val="2"/>
                <w:lang w:eastAsia="zh-CN"/>
              </w:rPr>
              <w:t>i</w:t>
            </w:r>
            <w:r>
              <w:rPr>
                <w:kern w:val="2"/>
                <w:lang w:eastAsia="zh-CN"/>
              </w:rPr>
              <w:t xml:space="preserve">f LCH based prioritization is configured and the UE receives the DCI, PHY does not know directly which PUSCH will be transmitted. If PHY waits for the PDU, then the available processing time will be reduced. If, on the other hand, PHY will not wait and </w:t>
            </w:r>
            <w:r>
              <w:rPr>
                <w:kern w:val="2"/>
                <w:lang w:eastAsia="zh-CN"/>
              </w:rPr>
              <w:lastRenderedPageBreak/>
              <w:t xml:space="preserve">assumes one PUSCH will be transmitted, then it may happen that MAC delivers the other PUSCH. Thus, PHY will have to re-start the processing for this PUSCH again, it will also impact the processing time. </w:t>
            </w:r>
            <w:r w:rsidR="00742963">
              <w:rPr>
                <w:rFonts w:eastAsia="Malgun Gothic"/>
                <w:kern w:val="2"/>
                <w:lang w:eastAsia="ko-KR"/>
              </w:rPr>
              <w:t xml:space="preserve">  </w:t>
            </w:r>
            <w:r w:rsidR="00361BEB">
              <w:rPr>
                <w:rFonts w:eastAsia="Malgun Gothic"/>
                <w:kern w:val="2"/>
                <w:lang w:eastAsia="ko-KR"/>
              </w:rPr>
              <w:t xml:space="preserve"> </w:t>
            </w:r>
          </w:p>
        </w:tc>
      </w:tr>
      <w:tr w:rsidR="005F71A6" w14:paraId="3DDAF9A1" w14:textId="77777777">
        <w:trPr>
          <w:trHeight w:val="431"/>
        </w:trPr>
        <w:tc>
          <w:tcPr>
            <w:tcW w:w="2212" w:type="dxa"/>
          </w:tcPr>
          <w:p w14:paraId="1F9D7F88" w14:textId="169DE69F" w:rsidR="005F71A6" w:rsidRDefault="005F71A6" w:rsidP="005F71A6">
            <w:pPr>
              <w:spacing w:after="0"/>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7832545A" w14:textId="42A51F6E"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bl>
    <w:p w14:paraId="22F1F2BE" w14:textId="77777777" w:rsidR="002C29B7" w:rsidRDefault="002C29B7">
      <w:pPr>
        <w:pStyle w:val="Proposal"/>
        <w:numPr>
          <w:ilvl w:val="0"/>
          <w:numId w:val="0"/>
        </w:numPr>
        <w:rPr>
          <w:rFonts w:ascii="Times New Roman" w:eastAsiaTheme="minorEastAsia" w:hAnsi="Times New Roman"/>
          <w:b w:val="0"/>
          <w:bCs w:val="0"/>
          <w:szCs w:val="18"/>
          <w:lang w:val="en-US"/>
        </w:rPr>
      </w:pPr>
    </w:p>
    <w:p w14:paraId="36FA3AC4" w14:textId="77777777" w:rsidR="002C29B7" w:rsidRDefault="004971BC">
      <w:pPr>
        <w:pStyle w:val="Heading1"/>
        <w:ind w:left="0" w:firstLine="0"/>
      </w:pPr>
      <w:r>
        <w:t>4        Email discussion outcome</w:t>
      </w:r>
    </w:p>
    <w:p w14:paraId="38AD3F94" w14:textId="77777777" w:rsidR="002C29B7" w:rsidRDefault="002C29B7"/>
    <w:p w14:paraId="696CEA74" w14:textId="77777777" w:rsidR="002C29B7" w:rsidRDefault="004971BC">
      <w:pPr>
        <w:pStyle w:val="Heading1"/>
        <w:ind w:left="0" w:firstLine="0"/>
      </w:pPr>
      <w:r>
        <w:t>References</w:t>
      </w:r>
    </w:p>
    <w:p w14:paraId="126B4E3E" w14:textId="77777777" w:rsidR="002C29B7" w:rsidRDefault="00F208B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7" w:history="1">
        <w:r w:rsidR="004971BC">
          <w:rPr>
            <w:rFonts w:ascii="Times" w:eastAsia="Batang" w:hAnsi="Times"/>
            <w:color w:val="0000FF"/>
            <w:sz w:val="22"/>
            <w:u w:val="single"/>
            <w:lang w:val="en-GB" w:eastAsia="zh-CN"/>
          </w:rPr>
          <w:t>R1-2104214</w:t>
        </w:r>
      </w:hyperlink>
      <w:r w:rsidR="004971BC">
        <w:rPr>
          <w:rFonts w:ascii="Times" w:eastAsia="Batang" w:hAnsi="Times"/>
          <w:sz w:val="22"/>
          <w:lang w:val="en-GB" w:eastAsia="zh-CN"/>
        </w:rPr>
        <w:tab/>
        <w:t>Intra-UE Multiplexing and Prioritization for Rel-16 URLLC</w:t>
      </w:r>
      <w:r w:rsidR="004971BC">
        <w:rPr>
          <w:rFonts w:ascii="Times" w:eastAsia="Batang" w:hAnsi="Times"/>
          <w:sz w:val="22"/>
          <w:lang w:val="en-GB" w:eastAsia="zh-CN"/>
        </w:rPr>
        <w:tab/>
        <w:t>Ericsson</w:t>
      </w:r>
    </w:p>
    <w:p w14:paraId="39A55BCB" w14:textId="77777777" w:rsidR="002C29B7" w:rsidRDefault="00F208B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8" w:history="1">
        <w:r w:rsidR="004971BC">
          <w:rPr>
            <w:rFonts w:ascii="Times" w:eastAsia="Batang" w:hAnsi="Times"/>
            <w:color w:val="0000FF"/>
            <w:sz w:val="22"/>
            <w:u w:val="single"/>
            <w:lang w:val="en-GB" w:eastAsia="zh-CN"/>
          </w:rPr>
          <w:t>R1-2104313</w:t>
        </w:r>
      </w:hyperlink>
      <w:r w:rsidR="004971BC">
        <w:rPr>
          <w:rFonts w:ascii="Times" w:eastAsia="Batang" w:hAnsi="Times"/>
          <w:sz w:val="22"/>
          <w:lang w:val="en-GB" w:eastAsia="zh-CN"/>
        </w:rPr>
        <w:tab/>
        <w:t>Rel-16 URLLC/IIoT PUSCH skipping (with LCH and/or PHY prioritization configured)</w:t>
      </w:r>
      <w:r w:rsidR="004971BC">
        <w:rPr>
          <w:rFonts w:ascii="Times" w:eastAsia="Batang" w:hAnsi="Times"/>
          <w:sz w:val="22"/>
          <w:lang w:val="en-GB" w:eastAsia="zh-CN"/>
        </w:rPr>
        <w:tab/>
        <w:t>Nokia, Nokia Shanghai Bell</w:t>
      </w:r>
    </w:p>
    <w:p w14:paraId="17BF483A" w14:textId="77777777" w:rsidR="002C29B7" w:rsidRDefault="00F208B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9" w:history="1">
        <w:r w:rsidR="004971BC">
          <w:rPr>
            <w:rFonts w:ascii="Times" w:eastAsia="Batang" w:hAnsi="Times"/>
            <w:color w:val="0000FF"/>
            <w:sz w:val="22"/>
            <w:u w:val="single"/>
            <w:lang w:val="en-GB" w:eastAsia="zh-CN"/>
          </w:rPr>
          <w:t>R1-2104322</w:t>
        </w:r>
      </w:hyperlink>
      <w:r w:rsidR="004971BC">
        <w:rPr>
          <w:rFonts w:ascii="Times" w:eastAsia="Batang" w:hAnsi="Times"/>
          <w:sz w:val="22"/>
          <w:lang w:val="en-GB" w:eastAsia="zh-CN"/>
        </w:rPr>
        <w:tab/>
        <w:t>Remaining issues on intra-UE multiplexing in Rel-16 URLLC</w:t>
      </w:r>
      <w:r w:rsidR="004971BC">
        <w:rPr>
          <w:rFonts w:ascii="Times" w:eastAsia="Batang" w:hAnsi="Times"/>
          <w:sz w:val="22"/>
          <w:lang w:val="en-GB" w:eastAsia="zh-CN"/>
        </w:rPr>
        <w:tab/>
        <w:t>ZTE</w:t>
      </w:r>
    </w:p>
    <w:p w14:paraId="20428581" w14:textId="77777777" w:rsidR="002C29B7" w:rsidRDefault="00F208B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0" w:history="1">
        <w:r w:rsidR="004971BC">
          <w:rPr>
            <w:rFonts w:ascii="Times" w:eastAsia="Batang" w:hAnsi="Times"/>
            <w:color w:val="0000FF"/>
            <w:sz w:val="22"/>
            <w:u w:val="single"/>
            <w:lang w:val="en-GB" w:eastAsia="zh-CN"/>
          </w:rPr>
          <w:t>R1-2104479</w:t>
        </w:r>
      </w:hyperlink>
      <w:r w:rsidR="004971BC">
        <w:rPr>
          <w:rFonts w:ascii="Times" w:eastAsia="Batang" w:hAnsi="Times"/>
          <w:sz w:val="22"/>
          <w:lang w:val="en-GB" w:eastAsia="zh-CN"/>
        </w:rPr>
        <w:tab/>
        <w:t>Discussion on overlapping between CG PUSCH and DG PUSCH</w:t>
      </w:r>
      <w:r w:rsidR="004971BC">
        <w:rPr>
          <w:rFonts w:ascii="Times" w:eastAsia="Batang" w:hAnsi="Times"/>
          <w:sz w:val="22"/>
          <w:lang w:val="en-GB" w:eastAsia="zh-CN"/>
        </w:rPr>
        <w:tab/>
        <w:t>CATT</w:t>
      </w:r>
    </w:p>
    <w:p w14:paraId="330874B0" w14:textId="77777777" w:rsidR="002C29B7" w:rsidRDefault="00F208B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1" w:history="1">
        <w:r w:rsidR="004971BC">
          <w:rPr>
            <w:rFonts w:ascii="Times" w:eastAsia="Batang" w:hAnsi="Times"/>
            <w:color w:val="0000FF"/>
            <w:sz w:val="22"/>
            <w:u w:val="single"/>
            <w:lang w:val="en-GB" w:eastAsia="zh-CN"/>
          </w:rPr>
          <w:t>R1-2104650</w:t>
        </w:r>
      </w:hyperlink>
      <w:r w:rsidR="004971BC">
        <w:rPr>
          <w:rFonts w:ascii="Times" w:eastAsia="Batang" w:hAnsi="Times"/>
          <w:sz w:val="22"/>
          <w:lang w:val="en-GB" w:eastAsia="zh-CN"/>
        </w:rPr>
        <w:tab/>
        <w:t>Remaining issues on eCG enhancements for URLLC</w:t>
      </w:r>
      <w:r w:rsidR="004971BC">
        <w:rPr>
          <w:rFonts w:ascii="Times" w:eastAsia="Batang" w:hAnsi="Times"/>
          <w:sz w:val="22"/>
          <w:lang w:val="en-GB" w:eastAsia="zh-CN"/>
        </w:rPr>
        <w:tab/>
        <w:t>Qualcomm Incorporated</w:t>
      </w:r>
    </w:p>
    <w:p w14:paraId="66716112" w14:textId="77777777" w:rsidR="002C29B7" w:rsidRDefault="00F208B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2" w:history="1">
        <w:r w:rsidR="004971BC">
          <w:rPr>
            <w:rFonts w:ascii="Times" w:eastAsia="Batang" w:hAnsi="Times"/>
            <w:color w:val="0000FF"/>
            <w:sz w:val="22"/>
            <w:u w:val="single"/>
            <w:lang w:val="en-GB" w:eastAsia="zh-CN"/>
          </w:rPr>
          <w:t>R1-2105083</w:t>
        </w:r>
      </w:hyperlink>
      <w:r w:rsidR="004971BC">
        <w:rPr>
          <w:rFonts w:ascii="Times" w:eastAsia="Batang" w:hAnsi="Times"/>
          <w:sz w:val="22"/>
          <w:lang w:val="en-GB" w:eastAsia="zh-CN"/>
        </w:rPr>
        <w:tab/>
        <w:t>UCI multiplexing and PUSCH skipping design in URLLC</w:t>
      </w:r>
      <w:r w:rsidR="004971BC">
        <w:rPr>
          <w:rFonts w:ascii="Times" w:eastAsia="Batang" w:hAnsi="Times"/>
          <w:sz w:val="22"/>
          <w:lang w:val="en-GB" w:eastAsia="zh-CN"/>
        </w:rPr>
        <w:tab/>
        <w:t>Apple</w:t>
      </w:r>
    </w:p>
    <w:p w14:paraId="26A5E747" w14:textId="77777777" w:rsidR="002C29B7" w:rsidRDefault="00F208B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3" w:history="1">
        <w:r w:rsidR="004971BC">
          <w:rPr>
            <w:rFonts w:ascii="Times" w:eastAsia="Batang" w:hAnsi="Times"/>
            <w:color w:val="0000FF"/>
            <w:sz w:val="22"/>
            <w:u w:val="single"/>
            <w:lang w:val="en-GB" w:eastAsia="zh-CN"/>
          </w:rPr>
          <w:t>R1-2105285</w:t>
        </w:r>
      </w:hyperlink>
      <w:r w:rsidR="004971BC">
        <w:rPr>
          <w:rFonts w:ascii="Times" w:eastAsia="Batang" w:hAnsi="Times"/>
          <w:sz w:val="22"/>
          <w:lang w:val="en-GB" w:eastAsia="zh-CN"/>
        </w:rPr>
        <w:tab/>
        <w:t>Discussion on PUSCH skipping for URLLC</w:t>
      </w:r>
      <w:r w:rsidR="004971BC">
        <w:rPr>
          <w:rFonts w:ascii="Times" w:eastAsia="Batang" w:hAnsi="Times"/>
          <w:sz w:val="22"/>
          <w:lang w:val="en-GB" w:eastAsia="zh-CN"/>
        </w:rPr>
        <w:tab/>
        <w:t>Samsung</w:t>
      </w:r>
    </w:p>
    <w:p w14:paraId="45A64C4F" w14:textId="77777777" w:rsidR="002C29B7" w:rsidRDefault="00F208B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4" w:history="1">
        <w:r w:rsidR="004971BC">
          <w:rPr>
            <w:rFonts w:ascii="Times" w:eastAsia="Batang" w:hAnsi="Times"/>
            <w:color w:val="0000FF"/>
            <w:sz w:val="22"/>
            <w:u w:val="single"/>
            <w:lang w:val="en-GB" w:eastAsia="zh-CN"/>
          </w:rPr>
          <w:t>R1-2105467</w:t>
        </w:r>
      </w:hyperlink>
      <w:r w:rsidR="004971BC">
        <w:rPr>
          <w:rFonts w:ascii="Times" w:eastAsia="Batang" w:hAnsi="Times"/>
          <w:sz w:val="22"/>
          <w:lang w:val="en-GB" w:eastAsia="zh-CN"/>
        </w:rPr>
        <w:tab/>
        <w:t>Maintenance on eCG enhancement and intra-UE prioritization</w:t>
      </w:r>
      <w:r w:rsidR="004971BC">
        <w:rPr>
          <w:rFonts w:ascii="Times" w:eastAsia="Batang" w:hAnsi="Times"/>
          <w:sz w:val="22"/>
          <w:lang w:val="en-GB" w:eastAsia="zh-CN"/>
        </w:rPr>
        <w:tab/>
        <w:t>vivo</w:t>
      </w:r>
    </w:p>
    <w:p w14:paraId="17CA5169" w14:textId="77777777" w:rsidR="002C29B7" w:rsidRDefault="00F208B3">
      <w:pPr>
        <w:pStyle w:val="ListParagraph"/>
        <w:numPr>
          <w:ilvl w:val="0"/>
          <w:numId w:val="37"/>
        </w:numPr>
        <w:adjustRightInd w:val="0"/>
        <w:snapToGrid w:val="0"/>
        <w:spacing w:afterLines="50" w:after="120"/>
        <w:contextualSpacing w:val="0"/>
        <w:rPr>
          <w:rFonts w:ascii="Times" w:eastAsia="Batang" w:hAnsi="Times"/>
          <w:sz w:val="22"/>
          <w:lang w:val="en-GB"/>
        </w:rPr>
      </w:pPr>
      <w:hyperlink r:id="rId35" w:history="1">
        <w:r w:rsidR="004971BC">
          <w:rPr>
            <w:rFonts w:ascii="Times" w:eastAsia="Batang" w:hAnsi="Times"/>
            <w:color w:val="0000FF"/>
            <w:sz w:val="22"/>
            <w:u w:val="single"/>
            <w:lang w:val="en-GB" w:eastAsia="zh-CN"/>
          </w:rPr>
          <w:t>R1-2105532</w:t>
        </w:r>
      </w:hyperlink>
      <w:r w:rsidR="004971BC">
        <w:rPr>
          <w:rFonts w:ascii="Times" w:eastAsia="Batang" w:hAnsi="Times"/>
          <w:sz w:val="22"/>
          <w:lang w:val="en-GB" w:eastAsia="zh-CN"/>
        </w:rPr>
        <w:tab/>
        <w:t>On LCH prioritization and UL skipping</w:t>
      </w:r>
      <w:r w:rsidR="004971BC">
        <w:rPr>
          <w:rFonts w:ascii="Times" w:eastAsia="Batang" w:hAnsi="Times"/>
          <w:sz w:val="22"/>
          <w:lang w:val="en-GB" w:eastAsia="zh-CN"/>
        </w:rPr>
        <w:tab/>
        <w:t>Huawei, HiSilicon</w:t>
      </w:r>
    </w:p>
    <w:p w14:paraId="47A1F366" w14:textId="77777777" w:rsidR="002C29B7" w:rsidRDefault="002C29B7">
      <w:pPr>
        <w:snapToGrid w:val="0"/>
        <w:spacing w:afterLines="50" w:after="120"/>
        <w:rPr>
          <w:rFonts w:ascii="Times" w:eastAsia="Batang" w:hAnsi="Times"/>
          <w:sz w:val="22"/>
          <w:lang w:val="en-GB"/>
        </w:rPr>
      </w:pPr>
    </w:p>
    <w:p w14:paraId="2B036A1F" w14:textId="77777777" w:rsidR="002C29B7" w:rsidRDefault="004971BC">
      <w:pPr>
        <w:pStyle w:val="Heading1"/>
        <w:ind w:left="0" w:firstLine="0"/>
      </w:pPr>
      <w:r>
        <w:t>Contribution Proposals</w:t>
      </w:r>
    </w:p>
    <w:p w14:paraId="3D0AE77A" w14:textId="77777777" w:rsidR="002C29B7" w:rsidRDefault="004971BC">
      <w:pPr>
        <w:pStyle w:val="ListParagraph"/>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4"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4"/>
          </w:p>
          <w:p w14:paraId="659D25AE" w14:textId="77777777" w:rsidR="002C29B7" w:rsidRDefault="004971BC">
            <w:pPr>
              <w:jc w:val="center"/>
              <w:rPr>
                <w:lang w:eastAsia="zh-CN"/>
              </w:rPr>
            </w:pPr>
            <w:r>
              <w:rPr>
                <w:noProof/>
              </w:rPr>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rPr>
              <w:lastRenderedPageBreak/>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5"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5"/>
          </w:p>
          <w:p w14:paraId="16D36712" w14:textId="77777777" w:rsidR="002C29B7" w:rsidRDefault="004971BC">
            <w:pPr>
              <w:jc w:val="center"/>
              <w:rPr>
                <w:lang w:eastAsia="zh-CN"/>
              </w:rPr>
            </w:pPr>
            <w:r>
              <w:rPr>
                <w:noProof/>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6" w:name="_Toc71662652"/>
            <w:r>
              <w:t>If UL skipping and intra-UE prioritization need to be supported simultaneously in Rel-16, RAN1 notify RAN2 that it is necessary to specify: UL skipping has higher priority than LCH based prioritization.</w:t>
            </w:r>
            <w:bookmarkEnd w:id="6"/>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7" w:name="_Toc71662653"/>
            <w:r>
              <w:t>RAN1 notify RAN2 that it is acceptable: Rel-16 does not support a simultaneous configuration of the Rel-16 UL skipping and intra-UE prioritization.</w:t>
            </w:r>
            <w:bookmarkEnd w:id="7"/>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8" w:name="_Toc71662654"/>
            <w:r>
              <w:t>For a given PHY priority level, the PUSCH#0 (DG or CG) expected to have UCI multiplexing is determined. The UCI is either multiplexed with PUSCH#0 or transmitted via PUCCH, but not to be multiplexed with another PUSCH.</w:t>
            </w:r>
            <w:bookmarkEnd w:id="8"/>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9" w:name="_Toc71662655"/>
            <w:r>
              <w:t>For any UL grant (i.e., DG-PUSCH or CG-PUSCH), if MAC does not generate a TB for a grant, then the PUSCH is discarded and does not participate in subsequent physical layer procedure.</w:t>
            </w:r>
            <w:bookmarkEnd w:id="9"/>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ListParagraph"/>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ListParagraph"/>
              <w:numPr>
                <w:ilvl w:val="0"/>
                <w:numId w:val="39"/>
              </w:numPr>
              <w:ind w:left="709"/>
              <w:rPr>
                <w:b/>
                <w:bCs/>
                <w:sz w:val="20"/>
                <w:szCs w:val="20"/>
              </w:rPr>
            </w:pPr>
            <w:r>
              <w:rPr>
                <w:b/>
                <w:bCs/>
                <w:sz w:val="20"/>
                <w:szCs w:val="20"/>
              </w:rPr>
              <w:lastRenderedPageBreak/>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ListParagraph"/>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BodyTex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BodyTex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BodyTex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BodyText"/>
              <w:numPr>
                <w:ilvl w:val="0"/>
                <w:numId w:val="38"/>
              </w:numPr>
              <w:rPr>
                <w:lang w:eastAsia="zh-CN"/>
              </w:rPr>
            </w:pPr>
            <w:r>
              <w:rPr>
                <w:lang w:eastAsia="zh-CN"/>
              </w:rPr>
              <w:t>If the PUCCH is earlier than the CG PUSCH, MAC always delivers PDU to the DG PUSCH and UCI is multiplexed on the DG PUSCH;</w:t>
            </w:r>
          </w:p>
          <w:p w14:paraId="4B037981" w14:textId="77777777" w:rsidR="002C29B7" w:rsidRDefault="004971BC">
            <w:pPr>
              <w:pStyle w:val="BodyText"/>
              <w:numPr>
                <w:ilvl w:val="0"/>
                <w:numId w:val="38"/>
              </w:numPr>
              <w:rPr>
                <w:lang w:eastAsia="zh-CN"/>
              </w:rPr>
            </w:pPr>
            <w:r>
              <w:rPr>
                <w:lang w:eastAsia="zh-CN"/>
              </w:rPr>
              <w:lastRenderedPageBreak/>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BodyText"/>
              <w:overflowPunct/>
              <w:autoSpaceDE/>
              <w:autoSpaceDN/>
              <w:adjustRightInd/>
              <w:ind w:left="420"/>
              <w:textAlignment w:val="auto"/>
            </w:pPr>
            <w:r>
              <w:object w:dxaOrig="4170" w:dyaOrig="2980" w14:anchorId="7A143F5D">
                <v:shape id="_x0000_i1026" type="#_x0000_t75" style="width:208.5pt;height:149.65pt" o:ole="">
                  <v:imagedata r:id="rId37" o:title=""/>
                </v:shape>
                <o:OLEObject Type="Embed" ProgID="Visio.Drawing.11" ShapeID="_x0000_i1026" DrawAspect="Content" ObjectID="_1683391658" r:id="rId38"/>
              </w:object>
            </w:r>
            <w:r>
              <w:t xml:space="preserve">    </w:t>
            </w:r>
            <w:r>
              <w:object w:dxaOrig="3830" w:dyaOrig="2730" w14:anchorId="75CFD3CF">
                <v:shape id="_x0000_i1027" type="#_x0000_t75" style="width:191.65pt;height:136.5pt" o:ole="">
                  <v:imagedata r:id="rId39" o:title=""/>
                </v:shape>
                <o:OLEObject Type="Embed" ProgID="Visio.Drawing.11" ShapeID="_x0000_i1027" DrawAspect="Content" ObjectID="_1683391659" r:id="rId40"/>
              </w:object>
            </w:r>
          </w:p>
          <w:p w14:paraId="7C7602A2" w14:textId="77777777" w:rsidR="002C29B7" w:rsidRDefault="004971BC">
            <w:pPr>
              <w:pStyle w:val="BodyText"/>
              <w:jc w:val="center"/>
              <w:rPr>
                <w:lang w:eastAsia="zh-CN"/>
              </w:rPr>
            </w:pPr>
            <w:r>
              <w:t>Case 2</w:t>
            </w:r>
            <w:r>
              <w:rPr>
                <w:rFonts w:eastAsia="SimHei"/>
                <w:lang w:eastAsia="zh-CN"/>
              </w:rPr>
              <w:t xml:space="preserve"> of signle PHY priority for proposal 3</w:t>
            </w:r>
          </w:p>
          <w:p w14:paraId="564FFCA2" w14:textId="77777777" w:rsidR="002C29B7" w:rsidRDefault="002C29B7">
            <w:pPr>
              <w:pStyle w:val="BodyText"/>
              <w:overflowPunct/>
              <w:autoSpaceDE/>
              <w:autoSpaceDN/>
              <w:adjustRightInd/>
              <w:ind w:left="420"/>
              <w:jc w:val="center"/>
              <w:textAlignment w:val="auto"/>
              <w:rPr>
                <w:lang w:eastAsia="zh-CN"/>
              </w:rPr>
            </w:pPr>
          </w:p>
          <w:p w14:paraId="559BAF63" w14:textId="77777777" w:rsidR="002C29B7" w:rsidRDefault="004971BC">
            <w:pPr>
              <w:pStyle w:val="BodyTex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4A83B4E9"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BodyText"/>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5.15pt;height:125.25pt" o:ole="">
                  <v:imagedata r:id="rId41" o:title=""/>
                </v:shape>
                <o:OLEObject Type="Embed" ProgID="Visio.Drawing.11" ShapeID="_x0000_i1028" DrawAspect="Content" ObjectID="_1683391660" r:id="rId42"/>
              </w:object>
            </w:r>
          </w:p>
          <w:p w14:paraId="1C25CB7D" w14:textId="77777777" w:rsidR="002C29B7" w:rsidRDefault="004971BC">
            <w:pPr>
              <w:pStyle w:val="BodyText"/>
              <w:overflowPunct/>
              <w:autoSpaceDE/>
              <w:autoSpaceDN/>
              <w:adjustRightInd/>
              <w:ind w:left="420"/>
              <w:jc w:val="center"/>
              <w:textAlignment w:val="auto"/>
            </w:pPr>
            <w:r>
              <w:t>Case 3</w:t>
            </w:r>
            <w:r>
              <w:rPr>
                <w:rFonts w:eastAsia="SimHei"/>
                <w:lang w:eastAsia="zh-CN"/>
              </w:rPr>
              <w:t xml:space="preserve"> of signle PHY priority for proposal 4</w:t>
            </w:r>
          </w:p>
          <w:p w14:paraId="70FC397F" w14:textId="77777777" w:rsidR="002C29B7" w:rsidRDefault="004971BC">
            <w:pPr>
              <w:pStyle w:val="BodyText"/>
              <w:overflowPunct/>
              <w:autoSpaceDE/>
              <w:autoSpaceDN/>
              <w:adjustRightInd/>
              <w:ind w:left="420"/>
              <w:textAlignment w:val="auto"/>
            </w:pPr>
            <w:r>
              <w:object w:dxaOrig="4220" w:dyaOrig="3420" w14:anchorId="5D954B21">
                <v:shape id="_x0000_i1029" type="#_x0000_t75" style="width:211.15pt;height:171pt" o:ole="">
                  <v:imagedata r:id="rId43" o:title=""/>
                </v:shape>
                <o:OLEObject Type="Embed" ProgID="Visio.Drawing.11" ShapeID="_x0000_i1029" DrawAspect="Content" ObjectID="_1683391661" r:id="rId44"/>
              </w:object>
            </w:r>
            <w:r>
              <w:t xml:space="preserve">  </w:t>
            </w:r>
            <w:r>
              <w:object w:dxaOrig="3820" w:dyaOrig="3460" w14:anchorId="4370286D">
                <v:shape id="_x0000_i1030" type="#_x0000_t75" style="width:191.25pt;height:172.9pt" o:ole="">
                  <v:imagedata r:id="rId45" o:title=""/>
                </v:shape>
                <o:OLEObject Type="Embed" ProgID="Visio.Drawing.11" ShapeID="_x0000_i1030" DrawAspect="Content" ObjectID="_1683391662" r:id="rId46"/>
              </w:object>
            </w:r>
          </w:p>
          <w:p w14:paraId="1736BB18" w14:textId="77777777" w:rsidR="002C29B7" w:rsidRDefault="004971BC">
            <w:pPr>
              <w:pStyle w:val="BodyText"/>
              <w:overflowPunct/>
              <w:autoSpaceDE/>
              <w:autoSpaceDN/>
              <w:adjustRightInd/>
              <w:ind w:left="420"/>
              <w:jc w:val="center"/>
              <w:textAlignment w:val="auto"/>
              <w:rPr>
                <w:lang w:eastAsia="zh-CN"/>
              </w:rPr>
            </w:pPr>
            <w:r>
              <w:lastRenderedPageBreak/>
              <w:t>Case 3</w:t>
            </w:r>
            <w:r>
              <w:rPr>
                <w:rFonts w:eastAsia="SimHei"/>
                <w:lang w:eastAsia="zh-CN"/>
              </w:rPr>
              <w:t xml:space="preserve"> of signle PHY priority for proposal 4</w:t>
            </w:r>
          </w:p>
          <w:p w14:paraId="29B4483C" w14:textId="77777777" w:rsidR="002C29B7" w:rsidRDefault="004971BC">
            <w:pPr>
              <w:pStyle w:val="BodyTex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BodyTex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BodyText"/>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5505F6DB" w14:textId="77777777" w:rsidR="002C29B7" w:rsidRDefault="004971BC">
            <w:pPr>
              <w:pStyle w:val="BodyText"/>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BodyText"/>
              <w:rPr>
                <w:lang w:eastAsia="zh-CN"/>
              </w:rPr>
            </w:pPr>
          </w:p>
          <w:p w14:paraId="782CF403" w14:textId="77777777" w:rsidR="002C29B7" w:rsidRDefault="004971BC">
            <w:pPr>
              <w:pStyle w:val="BodyText"/>
            </w:pPr>
            <w:r>
              <w:object w:dxaOrig="4320" w:dyaOrig="3110" w14:anchorId="40CBA59B">
                <v:shape id="_x0000_i1031" type="#_x0000_t75" style="width:3in;height:155.65pt" o:ole="">
                  <v:imagedata r:id="rId47" o:title=""/>
                </v:shape>
                <o:OLEObject Type="Embed" ProgID="Visio.Drawing.11" ShapeID="_x0000_i1031" DrawAspect="Content" ObjectID="_1683391663" r:id="rId48"/>
              </w:object>
            </w:r>
            <w:r>
              <w:object w:dxaOrig="4320" w:dyaOrig="3110" w14:anchorId="5F9CF423">
                <v:shape id="_x0000_i1032" type="#_x0000_t75" style="width:3in;height:155.65pt" o:ole="">
                  <v:imagedata r:id="rId49" o:title=""/>
                </v:shape>
                <o:OLEObject Type="Embed" ProgID="Visio.Drawing.11" ShapeID="_x0000_i1032" DrawAspect="Content" ObjectID="_1683391664" r:id="rId50"/>
              </w:object>
            </w:r>
          </w:p>
          <w:p w14:paraId="6F9A0B00" w14:textId="77777777" w:rsidR="002C29B7" w:rsidRDefault="004971BC">
            <w:pPr>
              <w:pStyle w:val="BodyTex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BodyText"/>
              <w:jc w:val="center"/>
            </w:pPr>
            <w:r>
              <w:object w:dxaOrig="3820" w:dyaOrig="1590" w14:anchorId="234ED1D6">
                <v:shape id="_x0000_i1033" type="#_x0000_t75" style="width:191.25pt;height:79.5pt" o:ole="">
                  <v:imagedata r:id="rId51" o:title=""/>
                </v:shape>
                <o:OLEObject Type="Embed" ProgID="Visio.Drawing.11" ShapeID="_x0000_i1033" DrawAspect="Content" ObjectID="_1683391665" r:id="rId52"/>
              </w:object>
            </w:r>
          </w:p>
          <w:p w14:paraId="6BDF3FA3" w14:textId="77777777" w:rsidR="002C29B7" w:rsidRDefault="004971BC">
            <w:pPr>
              <w:pStyle w:val="BodyText"/>
              <w:jc w:val="center"/>
              <w:rPr>
                <w:lang w:eastAsia="zh-CN"/>
              </w:rPr>
            </w:pPr>
            <w:r>
              <w:t xml:space="preserve">Case 2 </w:t>
            </w:r>
            <w:r>
              <w:rPr>
                <w:rFonts w:eastAsia="SimHei"/>
                <w:lang w:eastAsia="zh-CN"/>
              </w:rPr>
              <w:t>of two PHY priorities</w:t>
            </w:r>
            <w:r>
              <w:t xml:space="preserve"> for proposal 6</w:t>
            </w:r>
          </w:p>
          <w:p w14:paraId="6E993092" w14:textId="77777777" w:rsidR="002C29B7" w:rsidRDefault="004971BC">
            <w:pPr>
              <w:pStyle w:val="BodyTex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BodyText"/>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6088A42B" w14:textId="77777777" w:rsidR="002C29B7" w:rsidRDefault="004971BC">
            <w:pPr>
              <w:pStyle w:val="BodyText"/>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BodyText"/>
              <w:overflowPunct/>
              <w:autoSpaceDE/>
              <w:autoSpaceDN/>
              <w:adjustRightInd/>
              <w:textAlignment w:val="auto"/>
            </w:pPr>
            <w:r>
              <w:object w:dxaOrig="4170" w:dyaOrig="2980" w14:anchorId="21D4C088">
                <v:shape id="_x0000_i1034" type="#_x0000_t75" style="width:208.5pt;height:149.65pt" o:ole="">
                  <v:imagedata r:id="rId53" o:title=""/>
                </v:shape>
                <o:OLEObject Type="Embed" ProgID="Visio.Drawing.11" ShapeID="_x0000_i1034" DrawAspect="Content" ObjectID="_1683391666" r:id="rId54"/>
              </w:object>
            </w:r>
            <w:r>
              <w:t xml:space="preserve"> </w:t>
            </w:r>
            <w:r>
              <w:object w:dxaOrig="4270" w:dyaOrig="3080" w14:anchorId="79EAE750">
                <v:shape id="_x0000_i1035" type="#_x0000_t75" style="width:213.4pt;height:154.5pt" o:ole="">
                  <v:imagedata r:id="rId55" o:title=""/>
                </v:shape>
                <o:OLEObject Type="Embed" ProgID="Visio.Drawing.11" ShapeID="_x0000_i1035" DrawAspect="Content" ObjectID="_1683391667" r:id="rId56"/>
              </w:object>
            </w:r>
          </w:p>
          <w:p w14:paraId="59938186" w14:textId="77777777" w:rsidR="002C29B7" w:rsidRDefault="004971BC">
            <w:pPr>
              <w:pStyle w:val="BodyText"/>
              <w:overflowPunct/>
              <w:autoSpaceDE/>
              <w:autoSpaceDN/>
              <w:adjustRightInd/>
              <w:jc w:val="center"/>
              <w:textAlignment w:val="auto"/>
              <w:rPr>
                <w:lang w:eastAsia="zh-CN"/>
              </w:rPr>
            </w:pPr>
            <w:r>
              <w:t xml:space="preserve">Case 3 </w:t>
            </w:r>
            <w:r>
              <w:rPr>
                <w:rFonts w:eastAsia="SimHei"/>
                <w:lang w:eastAsia="zh-CN"/>
              </w:rPr>
              <w:t>of two PHY priorities</w:t>
            </w:r>
            <w:r>
              <w:t xml:space="preserve"> for proposal 7</w:t>
            </w:r>
          </w:p>
          <w:p w14:paraId="0ADCE7D8" w14:textId="77777777" w:rsidR="002C29B7" w:rsidRDefault="004971BC">
            <w:pPr>
              <w:pStyle w:val="BodyTex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BodyText"/>
        <w:rPr>
          <w:rFonts w:eastAsiaTheme="minorEastAsia"/>
          <w:iCs/>
          <w:sz w:val="22"/>
          <w:szCs w:val="22"/>
          <w:lang w:eastAsia="zh-CN"/>
        </w:rPr>
      </w:pPr>
    </w:p>
    <w:p w14:paraId="64CA89D7" w14:textId="77777777" w:rsidR="002C29B7" w:rsidRDefault="004971BC">
      <w:pPr>
        <w:pStyle w:val="ListParagraph"/>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BodyText"/>
        <w:rPr>
          <w:rFonts w:eastAsiaTheme="minorEastAsia"/>
          <w:iCs/>
          <w:sz w:val="22"/>
          <w:szCs w:val="22"/>
          <w:lang w:eastAsia="zh-CN"/>
        </w:rPr>
      </w:pPr>
    </w:p>
    <w:p w14:paraId="305B35FC" w14:textId="77777777" w:rsidR="002C29B7" w:rsidRDefault="004971BC">
      <w:pPr>
        <w:pStyle w:val="ListParagraph"/>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ListParagraph"/>
        <w:ind w:left="840"/>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lastRenderedPageBreak/>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lastRenderedPageBreak/>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BodyText"/>
        <w:rPr>
          <w:rFonts w:eastAsiaTheme="minorEastAsia"/>
          <w:iCs/>
          <w:sz w:val="22"/>
          <w:szCs w:val="22"/>
          <w:lang w:eastAsia="zh-CN"/>
        </w:rPr>
      </w:pPr>
    </w:p>
    <w:p w14:paraId="78C661BB"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ListParagraph"/>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BodyText"/>
        <w:rPr>
          <w:rFonts w:eastAsiaTheme="minorEastAsia"/>
          <w:iCs/>
          <w:sz w:val="22"/>
          <w:szCs w:val="22"/>
          <w:lang w:eastAsia="zh-CN"/>
        </w:rPr>
      </w:pPr>
    </w:p>
    <w:p w14:paraId="6D45CFDF"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BodyText"/>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14:paraId="3F76B43B"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7ED192B"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 xml:space="preserve">Opt.2: define condition X, if X is satisfied, LP UCI is transmitted on LP PUCCH; otherwise, the LP </w:t>
            </w:r>
            <w:r>
              <w:rPr>
                <w:rFonts w:eastAsiaTheme="minorEastAsia"/>
                <w:b/>
                <w:sz w:val="20"/>
              </w:rPr>
              <w:lastRenderedPageBreak/>
              <w:t>PUCCH is dropped together with the LP PUSCH.</w:t>
            </w:r>
          </w:p>
          <w:p w14:paraId="7B367125" w14:textId="77777777" w:rsidR="002C29B7" w:rsidRDefault="004971BC">
            <w:pPr>
              <w:pStyle w:val="ListParagraph"/>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6E1AEFC7" w14:textId="77777777" w:rsidR="002C29B7" w:rsidRDefault="004971BC">
            <w:pPr>
              <w:pStyle w:val="ListParagraph"/>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BodyTex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BodyTex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BodyTex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BodyTex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BodyTex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BodyText"/>
        <w:rPr>
          <w:rFonts w:eastAsiaTheme="minorEastAsia"/>
          <w:iCs/>
          <w:sz w:val="22"/>
          <w:szCs w:val="22"/>
          <w:lang w:eastAsia="zh-CN"/>
        </w:rPr>
      </w:pPr>
    </w:p>
    <w:p w14:paraId="10D92AE6"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81C53A0"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1C10C92"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4356DBA" w14:textId="77777777" w:rsidR="002C29B7" w:rsidRDefault="002C29B7">
      <w:pPr>
        <w:pStyle w:val="BodyText"/>
        <w:rPr>
          <w:rFonts w:eastAsiaTheme="minorEastAsia"/>
          <w:iCs/>
          <w:sz w:val="22"/>
          <w:szCs w:val="22"/>
          <w:lang w:eastAsia="zh-CN"/>
        </w:rPr>
      </w:pPr>
    </w:p>
    <w:p w14:paraId="30BF5183" w14:textId="77777777" w:rsidR="002C29B7" w:rsidRDefault="002C29B7">
      <w:pPr>
        <w:snapToGrid w:val="0"/>
        <w:spacing w:afterLines="50" w:after="120"/>
        <w:rPr>
          <w:rFonts w:ascii="Times" w:eastAsia="Batang" w:hAnsi="Times"/>
          <w:sz w:val="22"/>
          <w:lang w:val="en-GB"/>
        </w:rPr>
      </w:pPr>
    </w:p>
    <w:sectPr w:rsidR="002C29B7">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C8E1E" w14:textId="77777777" w:rsidR="00F208B3" w:rsidRDefault="00F208B3">
      <w:pPr>
        <w:spacing w:after="0" w:line="240" w:lineRule="auto"/>
      </w:pPr>
      <w:r>
        <w:separator/>
      </w:r>
    </w:p>
  </w:endnote>
  <w:endnote w:type="continuationSeparator" w:id="0">
    <w:p w14:paraId="0105EF49" w14:textId="77777777" w:rsidR="00F208B3" w:rsidRDefault="00F20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1"/>
    <w:family w:val="modern"/>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altName w:val="Arial Unicode MS"/>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64C48" w14:textId="77777777" w:rsidR="001D5A78" w:rsidRDefault="001D5A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491AC2" w14:textId="77777777" w:rsidR="001D5A78" w:rsidRDefault="001D5A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47B6F" w14:textId="77777777" w:rsidR="001D5A78" w:rsidRDefault="001D5A78">
    <w:pPr>
      <w:pStyle w:val="Footer"/>
      <w:ind w:right="360"/>
    </w:pPr>
    <w:r>
      <w:rPr>
        <w:rStyle w:val="PageNumber"/>
      </w:rPr>
      <w:fldChar w:fldCharType="begin"/>
    </w:r>
    <w:r>
      <w:rPr>
        <w:rStyle w:val="PageNumber"/>
      </w:rPr>
      <w:instrText xml:space="preserve"> PAGE </w:instrText>
    </w:r>
    <w:r>
      <w:rPr>
        <w:rStyle w:val="PageNumber"/>
      </w:rPr>
      <w:fldChar w:fldCharType="separate"/>
    </w:r>
    <w:r w:rsidR="00D308F2">
      <w:rPr>
        <w:rStyle w:val="PageNumber"/>
        <w:noProof/>
      </w:rPr>
      <w:t>39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D308F2">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A89B4" w14:textId="77777777" w:rsidR="00F208B3" w:rsidRDefault="00F208B3">
      <w:pPr>
        <w:spacing w:after="0" w:line="240" w:lineRule="auto"/>
      </w:pPr>
      <w:r>
        <w:separator/>
      </w:r>
    </w:p>
  </w:footnote>
  <w:footnote w:type="continuationSeparator" w:id="0">
    <w:p w14:paraId="59D0E012" w14:textId="77777777" w:rsidR="00F208B3" w:rsidRDefault="00F20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AF3FB" w14:textId="77777777" w:rsidR="001D5A78" w:rsidRDefault="001D5A7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068940"/>
      <w:docPartObj>
        <w:docPartGallery w:val="AutoText"/>
      </w:docPartObj>
    </w:sdtPr>
    <w:sdtEndPr/>
    <w:sdtContent>
      <w:p w14:paraId="2CF7E210" w14:textId="77777777" w:rsidR="001D5A78" w:rsidRDefault="001D5A78">
        <w:pPr>
          <w:pStyle w:val="Header"/>
          <w:jc w:val="center"/>
        </w:pPr>
        <w:r>
          <w:fldChar w:fldCharType="begin"/>
        </w:r>
        <w:r>
          <w:instrText>PAGE   \* MERGEFORMAT</w:instrText>
        </w:r>
        <w:r>
          <w:fldChar w:fldCharType="separate"/>
        </w:r>
        <w:r w:rsidR="00D308F2" w:rsidRPr="00D308F2">
          <w:rPr>
            <w:noProof/>
            <w:lang w:val="zh-CN" w:eastAsia="zh-CN"/>
          </w:rPr>
          <w:t>39</w:t>
        </w:r>
        <w:r>
          <w:fldChar w:fldCharType="end"/>
        </w:r>
      </w:p>
    </w:sdtContent>
  </w:sdt>
  <w:p w14:paraId="3CA85C33" w14:textId="77777777" w:rsidR="001D5A78" w:rsidRDefault="001D5A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6"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7" w15:restartNumberingAfterBreak="0">
    <w:nsid w:val="0EFA3FC2"/>
    <w:multiLevelType w:val="hybridMultilevel"/>
    <w:tmpl w:val="8AE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3"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1"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44"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5"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8"/>
  </w:num>
  <w:num w:numId="2">
    <w:abstractNumId w:val="23"/>
  </w:num>
  <w:num w:numId="3">
    <w:abstractNumId w:val="35"/>
  </w:num>
  <w:num w:numId="4">
    <w:abstractNumId w:val="43"/>
  </w:num>
  <w:num w:numId="5">
    <w:abstractNumId w:val="36"/>
  </w:num>
  <w:num w:numId="6">
    <w:abstractNumId w:val="50"/>
  </w:num>
  <w:num w:numId="7">
    <w:abstractNumId w:val="30"/>
  </w:num>
  <w:num w:numId="8">
    <w:abstractNumId w:val="16"/>
  </w:num>
  <w:num w:numId="9">
    <w:abstractNumId w:val="46"/>
  </w:num>
  <w:num w:numId="10">
    <w:abstractNumId w:val="47"/>
  </w:num>
  <w:num w:numId="11">
    <w:abstractNumId w:val="19"/>
  </w:num>
  <w:num w:numId="12">
    <w:abstractNumId w:val="5"/>
  </w:num>
  <w:num w:numId="13">
    <w:abstractNumId w:val="11"/>
  </w:num>
  <w:num w:numId="14">
    <w:abstractNumId w:val="20"/>
  </w:num>
  <w:num w:numId="15">
    <w:abstractNumId w:val="2"/>
  </w:num>
  <w:num w:numId="16">
    <w:abstractNumId w:val="34"/>
  </w:num>
  <w:num w:numId="17">
    <w:abstractNumId w:val="28"/>
  </w:num>
  <w:num w:numId="18">
    <w:abstractNumId w:val="37"/>
  </w:num>
  <w:num w:numId="19">
    <w:abstractNumId w:val="38"/>
  </w:num>
  <w:num w:numId="20">
    <w:abstractNumId w:val="27"/>
  </w:num>
  <w:num w:numId="21">
    <w:abstractNumId w:val="17"/>
  </w:num>
  <w:num w:numId="22">
    <w:abstractNumId w:val="24"/>
  </w:num>
  <w:num w:numId="23">
    <w:abstractNumId w:val="41"/>
  </w:num>
  <w:num w:numId="24">
    <w:abstractNumId w:val="32"/>
  </w:num>
  <w:num w:numId="25">
    <w:abstractNumId w:val="44"/>
  </w:num>
  <w:num w:numId="26">
    <w:abstractNumId w:val="42"/>
  </w:num>
  <w:num w:numId="27">
    <w:abstractNumId w:val="10"/>
  </w:num>
  <w:num w:numId="28">
    <w:abstractNumId w:val="3"/>
  </w:num>
  <w:num w:numId="29">
    <w:abstractNumId w:val="40"/>
  </w:num>
  <w:num w:numId="30">
    <w:abstractNumId w:val="33"/>
  </w:num>
  <w:num w:numId="31">
    <w:abstractNumId w:val="39"/>
  </w:num>
  <w:num w:numId="32">
    <w:abstractNumId w:val="25"/>
  </w:num>
  <w:num w:numId="33">
    <w:abstractNumId w:val="31"/>
  </w:num>
  <w:num w:numId="34">
    <w:abstractNumId w:val="15"/>
  </w:num>
  <w:num w:numId="35">
    <w:abstractNumId w:val="45"/>
  </w:num>
  <w:num w:numId="36">
    <w:abstractNumId w:val="21"/>
  </w:num>
  <w:num w:numId="37">
    <w:abstractNumId w:val="22"/>
  </w:num>
  <w:num w:numId="38">
    <w:abstractNumId w:val="8"/>
  </w:num>
  <w:num w:numId="39">
    <w:abstractNumId w:val="12"/>
  </w:num>
  <w:num w:numId="40">
    <w:abstractNumId w:val="0"/>
  </w:num>
  <w:num w:numId="41">
    <w:abstractNumId w:val="26"/>
  </w:num>
  <w:num w:numId="42">
    <w:abstractNumId w:val="29"/>
  </w:num>
  <w:num w:numId="43">
    <w:abstractNumId w:val="13"/>
  </w:num>
  <w:num w:numId="44">
    <w:abstractNumId w:val="9"/>
  </w:num>
  <w:num w:numId="45">
    <w:abstractNumId w:val="6"/>
  </w:num>
  <w:num w:numId="46">
    <w:abstractNumId w:val="48"/>
  </w:num>
  <w:num w:numId="47">
    <w:abstractNumId w:val="1"/>
  </w:num>
  <w:num w:numId="48">
    <w:abstractNumId w:val="14"/>
  </w:num>
  <w:num w:numId="49">
    <w:abstractNumId w:val="4"/>
  </w:num>
  <w:num w:numId="50">
    <w:abstractNumId w:val="49"/>
  </w:num>
  <w:num w:numId="51">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BD2"/>
    <w:rsid w:val="00375CE1"/>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F1D"/>
    <w:rsid w:val="00E758AC"/>
    <w:rsid w:val="00E758C0"/>
    <w:rsid w:val="00E765F5"/>
    <w:rsid w:val="00E77B82"/>
    <w:rsid w:val="00E80F43"/>
    <w:rsid w:val="00E81E66"/>
    <w:rsid w:val="00E8203B"/>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2B6B62"/>
  <w15:docId w15:val="{2221B042-7594-4CD4-9D3F-B5F95A3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semiHidden/>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qFormat/>
    <w:rPr>
      <w:b/>
      <w:bCs/>
    </w:rPr>
  </w:style>
  <w:style w:type="table" w:styleId="TableGrid">
    <w:name w:val="Table Grid"/>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Microsoft_Visio_2003-2010___433.vsd"/><Relationship Id="rId47" Type="http://schemas.openxmlformats.org/officeDocument/2006/relationships/image" Target="media/image17.emf"/><Relationship Id="rId50" Type="http://schemas.openxmlformats.org/officeDocument/2006/relationships/oleObject" Target="embeddings/Microsoft_Visio_2003-2010___877.vsd"/><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yperlink" Target="file:///C:\Users\wanshic\OneDrive%20-%20Qualcomm\Documents\Standards\3GPP%20Standards\Meeting%20Documents\TSGR1_105\Docs\R1-2104322.zip" TargetMode="External"/><Relationship Id="rId41" Type="http://schemas.openxmlformats.org/officeDocument/2006/relationships/image" Target="media/image14.emf"/><Relationship Id="rId54" Type="http://schemas.openxmlformats.org/officeDocument/2006/relationships/oleObject" Target="embeddings/Microsoft_Visio_2003-2010___1099.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Microsoft_Visio_2003-2010___322.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Microsoft_Visio_2003-2010___544.vsd"/><Relationship Id="rId52" Type="http://schemas.openxmlformats.org/officeDocument/2006/relationships/oleObject" Target="embeddings/Microsoft_Visio_2003-2010___988.vsd"/><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package" Target="embeddings/Microsoft_Visio___111.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Microsoft_Visio_2003-2010___766.vsd"/><Relationship Id="rId56" Type="http://schemas.openxmlformats.org/officeDocument/2006/relationships/oleObject" Target="embeddings/Microsoft_Visio_2003-2010___111010.vsd"/><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Microsoft_Visio_2003-2010___211.vsd"/><Relationship Id="rId46" Type="http://schemas.openxmlformats.org/officeDocument/2006/relationships/oleObject" Target="embeddings/Microsoft_Visio_2003-2010___655.vsd"/><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4F6EAC57-174D-4271-AD1D-D9CED4DE32BC}">
  <ds:schemaRefs>
    <ds:schemaRef ds:uri="http://schemas.openxmlformats.org/officeDocument/2006/bibliography"/>
  </ds:schemaRefs>
</ds:datastoreItem>
</file>

<file path=customXml/itemProps5.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6.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E8EF9BC-020A-4991-BF80-3948DBA1C3A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41</Pages>
  <Words>16749</Words>
  <Characters>95474</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itsoft.vivo.xyz</Company>
  <LinksUpToDate>false</LinksUpToDate>
  <CharactersWithSpaces>112000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Hugl, Klaus (Nokia - AT/Vienna)</cp:lastModifiedBy>
  <cp:revision>3</cp:revision>
  <cp:lastPrinted>2016-09-30T10:19:00Z</cp:lastPrinted>
  <dcterms:created xsi:type="dcterms:W3CDTF">2021-05-24T17:58:00Z</dcterms:created>
  <dcterms:modified xsi:type="dcterms:W3CDTF">2021-05-24T18:01:00Z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