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BF5F" w14:textId="6F64199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Pr="00BC207F">
        <w:rPr>
          <w:rFonts w:eastAsia="SimSun"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1821276C"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[105-e-NR-R16-TxSwitching-01] Email discussion/approval regarding issues #1 and #2 as in the summary, till 5/24 – Jianchi (China Telecom)</w:t>
      </w:r>
    </w:p>
    <w:bookmarkEnd w:id="2"/>
    <w:p w14:paraId="5F63CFC9" w14:textId="307D2DD4"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Heading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BodyText"/>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TableGrid"/>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BodyText"/>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tdm-</w:t>
            </w:r>
            <w:proofErr w:type="spellStart"/>
            <w:r w:rsidRPr="007A0227">
              <w:rPr>
                <w:rFonts w:ascii="Times New Roman" w:hAnsi="Times New Roman"/>
                <w:i/>
                <w:iCs/>
                <w:sz w:val="21"/>
                <w:szCs w:val="21"/>
                <w:lang w:eastAsia="zh-CN"/>
              </w:rPr>
              <w:t>PatternConfig</w:t>
            </w:r>
            <w:proofErr w:type="spellEnd"/>
            <w:r w:rsidRPr="007A0227">
              <w:rPr>
                <w:rFonts w:ascii="Times New Roman" w:hAnsi="Times New Roman"/>
                <w:i/>
                <w:iCs/>
                <w:sz w:val="21"/>
                <w:szCs w:val="21"/>
                <w:lang w:eastAsia="zh-CN"/>
              </w:rPr>
              <w:t xml:space="preserve"> </w:t>
            </w:r>
          </w:p>
          <w:p w14:paraId="183F3D31" w14:textId="77777777" w:rsidR="00CC29C9" w:rsidRPr="007A0227" w:rsidRDefault="00CC29C9" w:rsidP="00CC29C9">
            <w:pPr>
              <w:pStyle w:val="BodyText"/>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BodyText"/>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Tx switching part of TS 38.214. Thus, the same issue still exists for UL Tx switching. </w:t>
      </w:r>
      <w:r>
        <w:rPr>
          <w:lang w:eastAsia="zh-CN"/>
        </w:rPr>
        <w:t xml:space="preserve"> </w:t>
      </w:r>
    </w:p>
    <w:p w14:paraId="76B4B7E9" w14:textId="1F782008" w:rsidR="00CC29C9" w:rsidRDefault="00CC29C9" w:rsidP="0005703B">
      <w:pPr>
        <w:pStyle w:val="BodyText"/>
        <w:jc w:val="both"/>
        <w:rPr>
          <w:sz w:val="21"/>
          <w:szCs w:val="21"/>
          <w:lang w:eastAsia="zh-CN"/>
        </w:rPr>
      </w:pPr>
    </w:p>
    <w:p w14:paraId="75783AAE" w14:textId="77777777" w:rsidR="00745C1E" w:rsidRDefault="00745C1E" w:rsidP="0005703B">
      <w:pPr>
        <w:pStyle w:val="BodyText"/>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BodyText"/>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w:t>
            </w:r>
            <w:r w:rsidRPr="00986BCA">
              <w:rPr>
                <w:lang w:eastAsia="fr-FR"/>
              </w:rPr>
              <w:lastRenderedPageBreak/>
              <w:t xml:space="preserve">SCG using NR radio access (EN-DC), </w:t>
            </w:r>
            <w:proofErr w:type="spellStart"/>
            <w:r w:rsidRPr="00986BCA">
              <w:rPr>
                <w:lang w:val="en-GB"/>
              </w:rPr>
              <w:t>i</w:t>
            </w:r>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t>uplinkTxSwitching</w:t>
            </w:r>
            <w:proofErr w:type="spellEnd"/>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1E42F9AF" w:rsidR="00A32F7E" w:rsidRPr="007264BD" w:rsidRDefault="00E623F0"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8ADCB04" w14:textId="3FDBC412" w:rsidR="00A32F7E" w:rsidRPr="007264BD" w:rsidRDefault="00E623F0"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6E35ED" w:rsidRPr="007264BD" w14:paraId="3A1A4A81" w14:textId="77777777" w:rsidTr="0013463C">
        <w:tc>
          <w:tcPr>
            <w:tcW w:w="2201" w:type="dxa"/>
            <w:shd w:val="clear" w:color="auto" w:fill="auto"/>
          </w:tcPr>
          <w:p w14:paraId="0C5A28EC" w14:textId="43EBC0F6" w:rsidR="006E35ED" w:rsidRDefault="006E35ED" w:rsidP="00670852">
            <w:pPr>
              <w:pStyle w:val="BodyText"/>
              <w:jc w:val="both"/>
              <w:rPr>
                <w:sz w:val="21"/>
                <w:szCs w:val="21"/>
                <w:lang w:eastAsia="zh-CN"/>
              </w:rPr>
            </w:pPr>
            <w:r>
              <w:rPr>
                <w:sz w:val="21"/>
                <w:szCs w:val="21"/>
                <w:lang w:eastAsia="zh-CN"/>
              </w:rPr>
              <w:t>OPPO</w:t>
            </w:r>
          </w:p>
        </w:tc>
        <w:tc>
          <w:tcPr>
            <w:tcW w:w="7428" w:type="dxa"/>
            <w:shd w:val="clear" w:color="auto" w:fill="auto"/>
          </w:tcPr>
          <w:p w14:paraId="79E0A4AC" w14:textId="4058C870" w:rsidR="006E35ED" w:rsidRDefault="006E35ED" w:rsidP="00670852">
            <w:pPr>
              <w:pStyle w:val="BodyText"/>
              <w:jc w:val="both"/>
              <w:rPr>
                <w:sz w:val="21"/>
                <w:szCs w:val="21"/>
                <w:lang w:eastAsia="zh-CN"/>
              </w:rPr>
            </w:pPr>
            <w:r>
              <w:rPr>
                <w:sz w:val="21"/>
                <w:szCs w:val="21"/>
                <w:lang w:eastAsia="zh-CN"/>
              </w:rPr>
              <w:t>Support the proposal</w:t>
            </w:r>
          </w:p>
        </w:tc>
      </w:tr>
      <w:tr w:rsidR="00806A01" w:rsidRPr="007264BD" w14:paraId="23025D95" w14:textId="77777777" w:rsidTr="0013463C">
        <w:tc>
          <w:tcPr>
            <w:tcW w:w="2201" w:type="dxa"/>
            <w:shd w:val="clear" w:color="auto" w:fill="auto"/>
          </w:tcPr>
          <w:p w14:paraId="09462B49" w14:textId="5C191F23" w:rsidR="00806A01" w:rsidRDefault="00806A01" w:rsidP="00806A01">
            <w:pPr>
              <w:pStyle w:val="BodyText"/>
              <w:jc w:val="both"/>
              <w:rPr>
                <w:sz w:val="21"/>
                <w:szCs w:val="21"/>
                <w:lang w:eastAsia="zh-CN"/>
              </w:rPr>
            </w:pPr>
            <w:r>
              <w:rPr>
                <w:sz w:val="21"/>
                <w:szCs w:val="21"/>
                <w:lang w:eastAsia="zh-CN"/>
              </w:rPr>
              <w:t>Qualcomm</w:t>
            </w:r>
          </w:p>
        </w:tc>
        <w:tc>
          <w:tcPr>
            <w:tcW w:w="7428" w:type="dxa"/>
            <w:shd w:val="clear" w:color="auto" w:fill="auto"/>
          </w:tcPr>
          <w:p w14:paraId="63F75846" w14:textId="4ACC588E" w:rsidR="00806A01" w:rsidRDefault="00806A01" w:rsidP="00806A01">
            <w:pPr>
              <w:pStyle w:val="BodyText"/>
              <w:jc w:val="both"/>
              <w:rPr>
                <w:sz w:val="21"/>
                <w:szCs w:val="21"/>
                <w:lang w:eastAsia="zh-CN"/>
              </w:rPr>
            </w:pPr>
            <w:r>
              <w:rPr>
                <w:sz w:val="21"/>
                <w:szCs w:val="21"/>
                <w:lang w:eastAsia="zh-CN"/>
              </w:rPr>
              <w:t>We are ok with the proposal</w:t>
            </w: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Heading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BodyText"/>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Tx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BodyText"/>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 xml:space="preserve">onclude that the combination of SRS carrier </w:t>
      </w:r>
      <w:proofErr w:type="gramStart"/>
      <w:r w:rsidR="00D2086E" w:rsidRPr="009549BB">
        <w:rPr>
          <w:sz w:val="21"/>
          <w:szCs w:val="21"/>
          <w:lang w:eastAsia="zh-CN"/>
        </w:rPr>
        <w:t>switching</w:t>
      </w:r>
      <w:proofErr w:type="gramEnd"/>
      <w:r w:rsidR="00D2086E" w:rsidRPr="009549BB">
        <w:rPr>
          <w:sz w:val="21"/>
          <w:szCs w:val="21"/>
          <w:lang w:eastAsia="zh-CN"/>
        </w:rPr>
        <w:t xml:space="preserve"> and UL Tx switching is not supported in R16</w:t>
      </w:r>
      <w:r w:rsidR="00D2086E">
        <w:rPr>
          <w:sz w:val="21"/>
          <w:szCs w:val="21"/>
          <w:lang w:eastAsia="zh-CN"/>
        </w:rPr>
        <w:t>.</w:t>
      </w:r>
    </w:p>
    <w:p w14:paraId="1FAE566A" w14:textId="5D9FE31E" w:rsidR="00E01A82" w:rsidRDefault="00E01A82" w:rsidP="00D2086E">
      <w:pPr>
        <w:pStyle w:val="BodyText"/>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SRS carrier switching and UL Tx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BodyText"/>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 xml:space="preserve">focus on clarification on UE </w:t>
      </w:r>
      <w:proofErr w:type="spellStart"/>
      <w:r w:rsidR="006A5457" w:rsidRPr="00340500">
        <w:rPr>
          <w:sz w:val="21"/>
          <w:szCs w:val="21"/>
          <w:lang w:eastAsia="zh-CN"/>
        </w:rPr>
        <w:t>behavior</w:t>
      </w:r>
      <w:proofErr w:type="spellEnd"/>
      <w:r w:rsidR="006A5457" w:rsidRPr="00340500">
        <w:rPr>
          <w:sz w:val="21"/>
          <w:szCs w:val="21"/>
          <w:lang w:eastAsia="zh-CN"/>
        </w:rPr>
        <w:t xml:space="preserve"> of suspension</w:t>
      </w:r>
      <w:r>
        <w:rPr>
          <w:sz w:val="21"/>
          <w:szCs w:val="21"/>
          <w:lang w:eastAsia="zh-CN"/>
        </w:rPr>
        <w:t>.</w:t>
      </w:r>
    </w:p>
    <w:p w14:paraId="2C9DD42F" w14:textId="793803E9" w:rsidR="0059270E" w:rsidRDefault="0059270E" w:rsidP="0059270E">
      <w:pPr>
        <w:pStyle w:val="BodyText"/>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BodyText"/>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BodyText"/>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p>
        </w:tc>
      </w:tr>
      <w:tr w:rsidR="0005703B" w:rsidRPr="007264BD" w14:paraId="5D28BB14" w14:textId="77777777" w:rsidTr="0013463C">
        <w:tc>
          <w:tcPr>
            <w:tcW w:w="2191" w:type="dxa"/>
            <w:shd w:val="clear" w:color="auto" w:fill="auto"/>
          </w:tcPr>
          <w:p w14:paraId="6344C794" w14:textId="24B93276" w:rsidR="0005703B" w:rsidRPr="007264BD" w:rsidRDefault="00E623F0"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3E5A7FAD" w14:textId="6482396A" w:rsidR="003076AF" w:rsidRDefault="00E623F0" w:rsidP="00AE4FF2">
            <w:pPr>
              <w:pStyle w:val="BodyText"/>
              <w:jc w:val="both"/>
              <w:rPr>
                <w:sz w:val="22"/>
                <w:szCs w:val="22"/>
                <w:lang w:val="en-US" w:eastAsia="zh-CN"/>
              </w:rPr>
            </w:pPr>
            <w:r>
              <w:rPr>
                <w:sz w:val="21"/>
                <w:szCs w:val="21"/>
                <w:lang w:eastAsia="zh-CN"/>
              </w:rPr>
              <w:t xml:space="preserve">Similar view as CATT, the ongoing email discussion in [xx-7.1CRs-12] is for Rel-16. We prefer Alt 2-1. We understand company’s preference on Alt 3. But as explained in our </w:t>
            </w:r>
            <w:proofErr w:type="spellStart"/>
            <w:r>
              <w:rPr>
                <w:sz w:val="21"/>
                <w:szCs w:val="21"/>
                <w:lang w:eastAsia="zh-CN"/>
              </w:rPr>
              <w:t>tdoc</w:t>
            </w:r>
            <w:proofErr w:type="spellEnd"/>
            <w:r>
              <w:rPr>
                <w:sz w:val="21"/>
                <w:szCs w:val="21"/>
                <w:lang w:eastAsia="zh-CN"/>
              </w:rPr>
              <w:t>,</w:t>
            </w:r>
            <w:r>
              <w:rPr>
                <w:sz w:val="22"/>
                <w:szCs w:val="22"/>
                <w:lang w:val="en-US" w:eastAsia="zh-CN"/>
              </w:rPr>
              <w:t xml:space="preserve"> “</w:t>
            </w:r>
            <w:r w:rsidRPr="00E623F0">
              <w:rPr>
                <w:sz w:val="22"/>
                <w:szCs w:val="22"/>
                <w:lang w:val="en-US" w:eastAsia="zh-CN"/>
              </w:rPr>
              <w:t xml:space="preserve">the “suspending” function and the function of prioritization rules are two non-overlapping functions of SRS carrier switching feature. Such understanding is also verified by the latest agreed CR [3] </w:t>
            </w:r>
            <w:r>
              <w:rPr>
                <w:sz w:val="22"/>
                <w:szCs w:val="22"/>
                <w:lang w:val="en-US" w:eastAsia="zh-CN"/>
              </w:rPr>
              <w:t xml:space="preserve">(i.e. </w:t>
            </w:r>
            <w:r>
              <w:rPr>
                <w:lang w:eastAsia="zh-CN"/>
              </w:rPr>
              <w:t>R1-2104043</w:t>
            </w:r>
            <w:r>
              <w:rPr>
                <w:sz w:val="22"/>
                <w:szCs w:val="22"/>
                <w:lang w:val="en-US" w:eastAsia="zh-CN"/>
              </w:rPr>
              <w:t xml:space="preserve">) </w:t>
            </w:r>
            <w:r w:rsidRPr="00E623F0">
              <w:rPr>
                <w:sz w:val="22"/>
                <w:szCs w:val="22"/>
                <w:lang w:val="en-US" w:eastAsia="zh-CN"/>
              </w:rPr>
              <w:t>where both functions are kept for updating prioritization rules for SRS carrier switching</w:t>
            </w:r>
            <w:r>
              <w:rPr>
                <w:sz w:val="22"/>
                <w:szCs w:val="22"/>
                <w:lang w:val="en-US" w:eastAsia="zh-CN"/>
              </w:rPr>
              <w:t>.”, and we have the following observation,</w:t>
            </w:r>
          </w:p>
          <w:p w14:paraId="72E18AF8" w14:textId="19FDB75D" w:rsidR="00E623F0" w:rsidRPr="00E623F0" w:rsidRDefault="00E623F0" w:rsidP="00E623F0">
            <w:pPr>
              <w:rPr>
                <w:rFonts w:eastAsiaTheme="minorEastAsia"/>
                <w:i/>
                <w:lang w:eastAsia="zh-CN"/>
              </w:rPr>
            </w:pPr>
            <w:r w:rsidRPr="00070929">
              <w:rPr>
                <w:rFonts w:eastAsiaTheme="minorEastAsia" w:hint="eastAsia"/>
                <w:b/>
                <w:i/>
                <w:lang w:eastAsia="zh-CN"/>
              </w:rPr>
              <w:t>Obs</w:t>
            </w:r>
            <w:r w:rsidRPr="00070929">
              <w:rPr>
                <w:rFonts w:eastAsiaTheme="minorEastAsia"/>
                <w:b/>
                <w:i/>
                <w:lang w:eastAsia="zh-CN"/>
              </w:rPr>
              <w:t>ervation:</w:t>
            </w:r>
            <w:r w:rsidRPr="00070929">
              <w:rPr>
                <w:rFonts w:eastAsiaTheme="minorEastAsia"/>
                <w:i/>
                <w:lang w:eastAsia="zh-CN"/>
              </w:rPr>
              <w:t xml:space="preserve"> </w:t>
            </w:r>
            <w:r>
              <w:rPr>
                <w:rFonts w:eastAsiaTheme="minorEastAsia"/>
                <w:i/>
                <w:lang w:eastAsia="zh-CN"/>
              </w:rPr>
              <w:t>Before a SRS carrier switching occurs, a</w:t>
            </w:r>
            <w:r w:rsidRPr="00070929">
              <w:rPr>
                <w:rFonts w:eastAsiaTheme="minorEastAsia"/>
                <w:i/>
                <w:lang w:eastAsia="zh-CN"/>
              </w:rPr>
              <w:t xml:space="preserve"> UE will determine whether to transmit </w:t>
            </w:r>
            <w:r>
              <w:rPr>
                <w:rFonts w:eastAsiaTheme="minorEastAsia"/>
                <w:i/>
                <w:lang w:eastAsia="zh-CN"/>
              </w:rPr>
              <w:t>the</w:t>
            </w:r>
            <w:r w:rsidRPr="00070929">
              <w:rPr>
                <w:rFonts w:eastAsiaTheme="minorEastAsia"/>
                <w:i/>
                <w:lang w:eastAsia="zh-CN"/>
              </w:rPr>
              <w:t xml:space="preserve"> SRS </w:t>
            </w:r>
            <w:r>
              <w:rPr>
                <w:rFonts w:eastAsiaTheme="minorEastAsia"/>
                <w:i/>
                <w:lang w:eastAsia="zh-CN"/>
              </w:rPr>
              <w:t>based on</w:t>
            </w:r>
            <w:r w:rsidRPr="00070929">
              <w:rPr>
                <w:rFonts w:eastAsiaTheme="minorEastAsia"/>
                <w:i/>
                <w:lang w:eastAsia="zh-CN"/>
              </w:rPr>
              <w:t xml:space="preserve"> the prioritization/dropping rules defined in TS 38.214 clause 6.2.1.3, while the determination of any suspension </w:t>
            </w:r>
            <w:r>
              <w:rPr>
                <w:rFonts w:eastAsiaTheme="minorEastAsia"/>
                <w:i/>
                <w:lang w:eastAsia="zh-CN"/>
              </w:rPr>
              <w:t xml:space="preserve">on any relevant uplink carriers </w:t>
            </w:r>
            <w:r w:rsidRPr="00070929">
              <w:rPr>
                <w:rFonts w:eastAsiaTheme="minorEastAsia"/>
                <w:i/>
                <w:lang w:eastAsia="zh-CN"/>
              </w:rPr>
              <w:t xml:space="preserve">is </w:t>
            </w:r>
            <w:r>
              <w:rPr>
                <w:rFonts w:eastAsiaTheme="minorEastAsia"/>
                <w:i/>
                <w:lang w:eastAsia="zh-CN"/>
              </w:rPr>
              <w:t xml:space="preserve">performed only </w:t>
            </w:r>
            <w:r w:rsidRPr="001B038C">
              <w:rPr>
                <w:rFonts w:eastAsiaTheme="minorEastAsia"/>
                <w:b/>
                <w:i/>
                <w:lang w:eastAsia="zh-CN"/>
              </w:rPr>
              <w:t>AFTER</w:t>
            </w:r>
            <w:r>
              <w:rPr>
                <w:rFonts w:eastAsiaTheme="minorEastAsia"/>
                <w:i/>
                <w:lang w:eastAsia="zh-CN"/>
              </w:rPr>
              <w:t xml:space="preserve"> a SRS carrier switching has occurred, which specifies the UE behavior to handle any DCI arrived later than the determination of prioritization/dropping</w:t>
            </w:r>
            <w:r w:rsidRPr="00070929">
              <w:rPr>
                <w:rFonts w:eastAsiaTheme="minorEastAsia"/>
                <w:i/>
                <w:lang w:eastAsia="zh-CN"/>
              </w:rPr>
              <w:t>.</w:t>
            </w:r>
          </w:p>
          <w:p w14:paraId="01905A65" w14:textId="2E4237EE" w:rsidR="00E623F0" w:rsidRDefault="00E623F0" w:rsidP="00AE4FF2">
            <w:pPr>
              <w:pStyle w:val="BodyText"/>
              <w:jc w:val="both"/>
              <w:rPr>
                <w:sz w:val="22"/>
                <w:szCs w:val="22"/>
                <w:lang w:val="en-US" w:eastAsia="zh-CN"/>
              </w:rPr>
            </w:pPr>
            <w:r>
              <w:rPr>
                <w:sz w:val="22"/>
                <w:szCs w:val="22"/>
                <w:lang w:val="en-US" w:eastAsia="zh-CN"/>
              </w:rPr>
              <w:t>Additionally, the discussion in [xx-7.1 CRs-12] seems not converge very timely in this meeting, if we would suspend the discussion here, then we could have no time left for discussion this meeting. Therefore, we propose to focus on Alt 2-1, and make some consensus specific to UL Tx switching with some assumption,</w:t>
            </w:r>
          </w:p>
          <w:p w14:paraId="4BD69E9C" w14:textId="77777777" w:rsidR="00E623F0" w:rsidRPr="00E623F0" w:rsidRDefault="00E623F0" w:rsidP="00AE4FF2">
            <w:pPr>
              <w:pStyle w:val="BodyText"/>
              <w:jc w:val="both"/>
              <w:rPr>
                <w:i/>
                <w:sz w:val="22"/>
                <w:szCs w:val="22"/>
                <w:lang w:val="en-US" w:eastAsia="zh-CN"/>
              </w:rPr>
            </w:pPr>
            <w:r w:rsidRPr="00E623F0">
              <w:rPr>
                <w:b/>
                <w:i/>
                <w:sz w:val="22"/>
                <w:szCs w:val="22"/>
                <w:lang w:val="en-US" w:eastAsia="zh-CN"/>
              </w:rPr>
              <w:t>Proposal</w:t>
            </w:r>
            <w:r w:rsidRPr="00E623F0">
              <w:rPr>
                <w:i/>
                <w:sz w:val="22"/>
                <w:szCs w:val="22"/>
                <w:lang w:val="en-US" w:eastAsia="zh-CN"/>
              </w:rPr>
              <w:t>:</w:t>
            </w:r>
            <w:r w:rsidRPr="00E623F0">
              <w:rPr>
                <w:rFonts w:hint="eastAsia"/>
                <w:i/>
                <w:sz w:val="22"/>
                <w:szCs w:val="22"/>
                <w:lang w:val="en-US" w:eastAsia="zh-CN"/>
              </w:rPr>
              <w:t xml:space="preserve"> </w:t>
            </w:r>
            <w:r w:rsidRPr="00E623F0">
              <w:rPr>
                <w:i/>
                <w:sz w:val="22"/>
                <w:szCs w:val="22"/>
                <w:lang w:val="en-US" w:eastAsia="zh-CN"/>
              </w:rPr>
              <w:t xml:space="preserve">Subject to the prerequisite of retaining the “suspending” function as an outcome from </w:t>
            </w:r>
            <w:r w:rsidRPr="00E623F0">
              <w:rPr>
                <w:i/>
                <w:sz w:val="21"/>
                <w:szCs w:val="21"/>
                <w:lang w:eastAsia="zh-CN"/>
              </w:rPr>
              <w:t>[105-e-NR-7.1CRs-12] discussion,</w:t>
            </w:r>
            <w:r w:rsidRPr="00E623F0">
              <w:rPr>
                <w:i/>
                <w:sz w:val="22"/>
                <w:szCs w:val="22"/>
                <w:lang w:val="en-US" w:eastAsia="zh-CN"/>
              </w:rPr>
              <w:t xml:space="preserve"> for a UE configured with both UL Tx switching and SRS carrier switching, if a SRS transmission is triggered by SRS carrier switching and its “switch-from” uplink carrier is configured with </w:t>
            </w:r>
            <w:r w:rsidRPr="00E623F0">
              <w:rPr>
                <w:i/>
                <w:sz w:val="22"/>
                <w:szCs w:val="22"/>
                <w:lang w:val="en-US" w:eastAsia="zh-CN"/>
              </w:rPr>
              <w:lastRenderedPageBreak/>
              <w:t>uplinkTxSwitching-r16, then the UE also temporarily suspend the UL transmission on the other uplink carrier configured with uplinkTxSwitching-r16.</w:t>
            </w:r>
          </w:p>
          <w:p w14:paraId="60C2F13D" w14:textId="77777777" w:rsidR="00E623F0" w:rsidRPr="00E623F0" w:rsidRDefault="00E623F0" w:rsidP="00E623F0">
            <w:pPr>
              <w:pStyle w:val="BodyText"/>
              <w:numPr>
                <w:ilvl w:val="0"/>
                <w:numId w:val="29"/>
              </w:numPr>
              <w:jc w:val="both"/>
              <w:rPr>
                <w:sz w:val="22"/>
                <w:szCs w:val="22"/>
                <w:lang w:val="en-US" w:eastAsia="zh-CN"/>
              </w:rPr>
            </w:pPr>
            <w:r w:rsidRPr="00E623F0">
              <w:rPr>
                <w:rFonts w:hint="eastAsia"/>
                <w:i/>
                <w:sz w:val="22"/>
                <w:szCs w:val="22"/>
                <w:lang w:val="en-US" w:eastAsia="zh-CN"/>
              </w:rPr>
              <w:t>A</w:t>
            </w:r>
            <w:r w:rsidRPr="00E623F0">
              <w:rPr>
                <w:i/>
                <w:sz w:val="22"/>
                <w:szCs w:val="22"/>
                <w:lang w:val="en-US" w:eastAsia="zh-CN"/>
              </w:rPr>
              <w:t>dopt the TP listed below for Alt 2-1 by FL</w:t>
            </w:r>
          </w:p>
          <w:p w14:paraId="31AD93FE" w14:textId="77777777" w:rsidR="00E623F0" w:rsidRDefault="00E623F0" w:rsidP="00E623F0">
            <w:pPr>
              <w:pStyle w:val="BodyText"/>
              <w:jc w:val="both"/>
              <w:rPr>
                <w:i/>
                <w:sz w:val="22"/>
                <w:szCs w:val="22"/>
                <w:lang w:val="en-US" w:eastAsia="zh-CN"/>
              </w:rPr>
            </w:pPr>
          </w:p>
          <w:p w14:paraId="1CBE6A5C" w14:textId="77777777" w:rsidR="00E623F0" w:rsidRDefault="00E623F0" w:rsidP="00E623F0">
            <w:pPr>
              <w:pStyle w:val="BodyText"/>
              <w:jc w:val="both"/>
              <w:rPr>
                <w:sz w:val="21"/>
                <w:szCs w:val="21"/>
                <w:lang w:eastAsia="zh-CN"/>
              </w:rPr>
            </w:pPr>
            <w:r w:rsidRPr="00E623F0">
              <w:rPr>
                <w:sz w:val="22"/>
                <w:szCs w:val="22"/>
                <w:lang w:val="en-US" w:eastAsia="zh-CN"/>
              </w:rPr>
              <w:t xml:space="preserve">If the outcome from </w:t>
            </w:r>
            <w:r w:rsidRPr="00E623F0">
              <w:rPr>
                <w:sz w:val="21"/>
                <w:szCs w:val="21"/>
                <w:lang w:eastAsia="zh-CN"/>
              </w:rPr>
              <w:t>[105-e-NR-7.1CRs-12]</w:t>
            </w:r>
            <w:r>
              <w:rPr>
                <w:sz w:val="21"/>
                <w:szCs w:val="21"/>
                <w:lang w:eastAsia="zh-CN"/>
              </w:rPr>
              <w:t xml:space="preserve"> does not keep the “suspending” function, then any agreement for the above proposal is automatically obsolete as the main bullet says.</w:t>
            </w:r>
          </w:p>
          <w:p w14:paraId="5003172C" w14:textId="77777777" w:rsidR="00E623F0" w:rsidRDefault="00E623F0" w:rsidP="00E623F0">
            <w:pPr>
              <w:pStyle w:val="BodyText"/>
              <w:jc w:val="both"/>
              <w:rPr>
                <w:sz w:val="21"/>
                <w:szCs w:val="21"/>
                <w:lang w:eastAsia="zh-CN"/>
              </w:rPr>
            </w:pPr>
          </w:p>
          <w:p w14:paraId="60A96230" w14:textId="3A37B047" w:rsidR="00E623F0" w:rsidRPr="00E623F0" w:rsidRDefault="00E623F0" w:rsidP="00E623F0">
            <w:pPr>
              <w:pStyle w:val="BodyText"/>
              <w:jc w:val="both"/>
              <w:rPr>
                <w:sz w:val="22"/>
                <w:szCs w:val="22"/>
                <w:lang w:val="en-US" w:eastAsia="zh-CN"/>
              </w:rPr>
            </w:pPr>
            <w:r>
              <w:rPr>
                <w:sz w:val="21"/>
                <w:szCs w:val="21"/>
                <w:lang w:eastAsia="zh-CN"/>
              </w:rPr>
              <w:t xml:space="preserve">Additionally, if time permits, in the same way we can discuss prioritization rules for UL Tx switching. Please note that, there is no proposal to remove prioritization rules in [105-e-NR-7.1CRs-12]. We can focus on whether the similar rules can be directly applied to the case of UL Tx switching </w:t>
            </w:r>
          </w:p>
        </w:tc>
      </w:tr>
      <w:tr w:rsidR="005D3161" w:rsidRPr="007264BD" w14:paraId="05EB7E91" w14:textId="77777777" w:rsidTr="0013463C">
        <w:tc>
          <w:tcPr>
            <w:tcW w:w="2191" w:type="dxa"/>
            <w:shd w:val="clear" w:color="auto" w:fill="auto"/>
          </w:tcPr>
          <w:p w14:paraId="1EBF7CA3" w14:textId="333C633A" w:rsidR="005D3161" w:rsidRDefault="005D3161" w:rsidP="005D3161">
            <w:pPr>
              <w:pStyle w:val="BodyText"/>
              <w:jc w:val="both"/>
              <w:rPr>
                <w:sz w:val="21"/>
                <w:szCs w:val="21"/>
                <w:lang w:eastAsia="zh-CN"/>
              </w:rPr>
            </w:pPr>
            <w:r>
              <w:rPr>
                <w:sz w:val="21"/>
                <w:szCs w:val="21"/>
                <w:lang w:eastAsia="zh-CN"/>
              </w:rPr>
              <w:lastRenderedPageBreak/>
              <w:t>Qualcomm</w:t>
            </w:r>
          </w:p>
        </w:tc>
        <w:tc>
          <w:tcPr>
            <w:tcW w:w="7438" w:type="dxa"/>
            <w:shd w:val="clear" w:color="auto" w:fill="auto"/>
          </w:tcPr>
          <w:p w14:paraId="2EB76A9C" w14:textId="77777777" w:rsidR="005D3161" w:rsidRDefault="005D3161" w:rsidP="005D3161">
            <w:pPr>
              <w:autoSpaceDE/>
              <w:autoSpaceDN/>
              <w:adjustRightInd/>
              <w:spacing w:after="120"/>
              <w:jc w:val="both"/>
              <w:textAlignment w:val="auto"/>
              <w:rPr>
                <w:rFonts w:eastAsiaTheme="minorEastAsia"/>
                <w:lang w:eastAsia="zh-CN"/>
              </w:rPr>
            </w:pPr>
            <w:r>
              <w:rPr>
                <w:rFonts w:eastAsiaTheme="minorEastAsia"/>
                <w:lang w:eastAsia="zh-CN"/>
              </w:rPr>
              <w:t xml:space="preserve">We prefer Alt 1. We could not accept Alt.2 or Alt. 3 at this point because partial solution that we would have to keep revisiting.  </w:t>
            </w:r>
          </w:p>
          <w:p w14:paraId="4D81A189" w14:textId="77777777" w:rsidR="005D3161" w:rsidRDefault="005D3161" w:rsidP="005D3161">
            <w:r>
              <w:t xml:space="preserve">During the email discussion in </w:t>
            </w:r>
            <w:r>
              <w:rPr>
                <w:rFonts w:hint="eastAsia"/>
                <w:lang w:eastAsia="zh-CN"/>
              </w:rPr>
              <w:t>RAN</w:t>
            </w:r>
            <w:r>
              <w:t>1 #104b-emeeting, companies agreed that we could wait for the conclusion of email thread [</w:t>
            </w:r>
            <w:r w:rsidRPr="00F84B86">
              <w:rPr>
                <w:sz w:val="21"/>
                <w:szCs w:val="21"/>
                <w:lang w:eastAsia="zh-CN"/>
              </w:rPr>
              <w:t>104b-e-NR-7.1CRs -02</w:t>
            </w:r>
            <w:r>
              <w:rPr>
                <w:sz w:val="21"/>
                <w:szCs w:val="21"/>
                <w:lang w:eastAsia="zh-CN"/>
              </w:rPr>
              <w:t>] which is trying to solve similar ambiguity issue. However, the email thread [</w:t>
            </w:r>
            <w:r w:rsidRPr="00F84B86">
              <w:rPr>
                <w:sz w:val="21"/>
                <w:szCs w:val="21"/>
                <w:lang w:eastAsia="zh-CN"/>
              </w:rPr>
              <w:t>104b-e-NR-7.1CRs -02</w:t>
            </w:r>
            <w:r>
              <w:rPr>
                <w:sz w:val="21"/>
                <w:szCs w:val="21"/>
                <w:lang w:eastAsia="zh-CN"/>
              </w:rPr>
              <w:t>] didn’t conclude in RAN1 #104b-e and seems more meetings are needed.</w:t>
            </w:r>
          </w:p>
          <w:p w14:paraId="331D4BA3" w14:textId="011EEDD3" w:rsidR="005D3161" w:rsidRPr="00CC68BF" w:rsidRDefault="005D3161" w:rsidP="005D3161">
            <w:pPr>
              <w:rPr>
                <w:lang w:eastAsia="zh-CN"/>
              </w:rPr>
            </w:pPr>
            <w:r>
              <w:t xml:space="preserve">As this R16 UL Tx switching has been delayed for couples of meetings already and the ambiguity </w:t>
            </w:r>
            <w:r>
              <w:rPr>
                <w:lang w:eastAsia="zh-CN"/>
              </w:rPr>
              <w:t xml:space="preserve">of SRS carrier switching </w:t>
            </w:r>
            <w:r>
              <w:t>might not be able to be solved in a short time, we propose to conclude that the combination of SRS carrier switching and UL Tx switching is not supported in R16. Furthermore, we would suggest solving the issues in R17 for this combined feature.</w:t>
            </w: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TableGrid"/>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BodyText"/>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1807757A" w:rsidR="001722DE" w:rsidRPr="007264BD" w:rsidRDefault="00E623F0" w:rsidP="00D2042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61A34F4A" w14:textId="59050EC4" w:rsidR="001722DE" w:rsidRPr="00623B3A" w:rsidRDefault="00E623F0" w:rsidP="00D20422">
            <w:pPr>
              <w:pStyle w:val="BodyText"/>
              <w:jc w:val="both"/>
              <w:rPr>
                <w:sz w:val="21"/>
                <w:szCs w:val="21"/>
                <w:lang w:val="en-US" w:eastAsia="zh-CN"/>
              </w:rPr>
            </w:pPr>
            <w:r>
              <w:rPr>
                <w:sz w:val="21"/>
                <w:szCs w:val="21"/>
                <w:lang w:val="en-US" w:eastAsia="zh-CN"/>
              </w:rPr>
              <w:t>Support.</w:t>
            </w:r>
          </w:p>
        </w:tc>
      </w:tr>
      <w:tr w:rsidR="00BE3038" w:rsidRPr="007264BD" w14:paraId="51924400" w14:textId="77777777" w:rsidTr="00D20422">
        <w:tc>
          <w:tcPr>
            <w:tcW w:w="2191" w:type="dxa"/>
            <w:shd w:val="clear" w:color="auto" w:fill="auto"/>
          </w:tcPr>
          <w:p w14:paraId="2CCA3916" w14:textId="4386BB91" w:rsidR="00BE3038" w:rsidRPr="007264BD" w:rsidRDefault="00BE3038" w:rsidP="00BE3038">
            <w:pPr>
              <w:pStyle w:val="BodyText"/>
              <w:jc w:val="both"/>
              <w:rPr>
                <w:sz w:val="21"/>
                <w:szCs w:val="21"/>
                <w:lang w:eastAsia="zh-CN"/>
              </w:rPr>
            </w:pPr>
            <w:r>
              <w:rPr>
                <w:rFonts w:hint="eastAsia"/>
                <w:sz w:val="21"/>
                <w:szCs w:val="21"/>
                <w:lang w:eastAsia="zh-CN"/>
              </w:rPr>
              <w:lastRenderedPageBreak/>
              <w:t>Q</w:t>
            </w:r>
            <w:r>
              <w:rPr>
                <w:sz w:val="21"/>
                <w:szCs w:val="21"/>
                <w:lang w:eastAsia="zh-CN"/>
              </w:rPr>
              <w:t>ualcomm</w:t>
            </w:r>
          </w:p>
        </w:tc>
        <w:tc>
          <w:tcPr>
            <w:tcW w:w="7438" w:type="dxa"/>
            <w:shd w:val="clear" w:color="auto" w:fill="auto"/>
          </w:tcPr>
          <w:p w14:paraId="64FCCEB1" w14:textId="22D68EE8" w:rsidR="00BE3038" w:rsidRPr="003250FE" w:rsidRDefault="00BE3038" w:rsidP="00BE3038">
            <w:pPr>
              <w:autoSpaceDE/>
              <w:autoSpaceDN/>
              <w:adjustRightInd/>
              <w:spacing w:after="120"/>
              <w:jc w:val="both"/>
              <w:textAlignment w:val="auto"/>
              <w:rPr>
                <w:rFonts w:eastAsia="Batang"/>
                <w:lang w:eastAsia="x-none"/>
              </w:rPr>
            </w:pPr>
            <w:bookmarkStart w:id="8" w:name="OLE_LINK19"/>
            <w:bookmarkStart w:id="9" w:name="OLE_LINK20"/>
            <w:r>
              <w:rPr>
                <w:sz w:val="21"/>
                <w:szCs w:val="21"/>
                <w:lang w:eastAsia="zh-CN"/>
              </w:rPr>
              <w:t>As we comment before, we think this suspension is needed but is incomplete to enable SRS carrier switch together with UL Tx switching. One simple example is if C3 is configured with UCI, it should be with higher priority than SRS of C1. We can’t find this statement in current specification. As our target is to enable the whole feature which would need multiple updates of the specification. As suggested above, we propose to wait for SRS CR discussion conclude and then make further discussion.</w:t>
            </w:r>
            <w:bookmarkEnd w:id="8"/>
            <w:bookmarkEnd w:id="9"/>
          </w:p>
        </w:tc>
      </w:tr>
      <w:tr w:rsidR="00BE3038" w:rsidRPr="007264BD" w14:paraId="5A265FF7" w14:textId="77777777" w:rsidTr="00D20422">
        <w:tc>
          <w:tcPr>
            <w:tcW w:w="2191" w:type="dxa"/>
            <w:shd w:val="clear" w:color="auto" w:fill="auto"/>
          </w:tcPr>
          <w:p w14:paraId="73479CD2" w14:textId="77777777" w:rsidR="00BE3038" w:rsidRPr="007264BD" w:rsidRDefault="00BE3038" w:rsidP="00BE3038">
            <w:pPr>
              <w:pStyle w:val="BodyText"/>
              <w:jc w:val="both"/>
              <w:rPr>
                <w:sz w:val="21"/>
                <w:szCs w:val="21"/>
                <w:lang w:eastAsia="zh-CN"/>
              </w:rPr>
            </w:pPr>
          </w:p>
        </w:tc>
        <w:tc>
          <w:tcPr>
            <w:tcW w:w="7438" w:type="dxa"/>
            <w:shd w:val="clear" w:color="auto" w:fill="auto"/>
          </w:tcPr>
          <w:p w14:paraId="1D5828EA" w14:textId="77777777" w:rsidR="00BE3038" w:rsidRPr="001C1E32" w:rsidRDefault="00BE3038" w:rsidP="00BE3038">
            <w:pPr>
              <w:pStyle w:val="BodyText"/>
              <w:jc w:val="both"/>
              <w:rPr>
                <w:sz w:val="21"/>
                <w:szCs w:val="21"/>
                <w:lang w:eastAsia="zh-CN"/>
              </w:rPr>
            </w:pPr>
          </w:p>
        </w:tc>
      </w:tr>
      <w:tr w:rsidR="00BE3038" w:rsidRPr="007264BD" w14:paraId="38630EBE" w14:textId="77777777" w:rsidTr="00D20422">
        <w:tc>
          <w:tcPr>
            <w:tcW w:w="2191" w:type="dxa"/>
            <w:shd w:val="clear" w:color="auto" w:fill="auto"/>
          </w:tcPr>
          <w:p w14:paraId="0D3C6119" w14:textId="77777777" w:rsidR="00BE3038" w:rsidRDefault="00BE3038" w:rsidP="00BE3038">
            <w:pPr>
              <w:pStyle w:val="BodyText"/>
              <w:jc w:val="both"/>
              <w:rPr>
                <w:sz w:val="21"/>
                <w:szCs w:val="21"/>
                <w:lang w:eastAsia="zh-CN"/>
              </w:rPr>
            </w:pPr>
          </w:p>
        </w:tc>
        <w:tc>
          <w:tcPr>
            <w:tcW w:w="7438" w:type="dxa"/>
            <w:shd w:val="clear" w:color="auto" w:fill="auto"/>
          </w:tcPr>
          <w:p w14:paraId="6065B1CE" w14:textId="77777777" w:rsidR="00BE3038" w:rsidRPr="00CC68BF" w:rsidRDefault="00BE3038" w:rsidP="00BE3038">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TableGrid"/>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proofErr w:type="spellStart"/>
            <w:r w:rsidRPr="000E2531">
              <w:rPr>
                <w:i/>
                <w:iCs/>
                <w:sz w:val="21"/>
                <w:szCs w:val="21"/>
              </w:rPr>
              <w:t>srs</w:t>
            </w:r>
            <w:proofErr w:type="spellEnd"/>
            <w:r w:rsidRPr="000E2531">
              <w:rPr>
                <w:i/>
                <w:iCs/>
                <w:sz w:val="21"/>
                <w:szCs w:val="21"/>
              </w:rPr>
              <w:t>-TPC-PDCCH-Group</w:t>
            </w:r>
            <w:r w:rsidRPr="000E2531">
              <w:rPr>
                <w:color w:val="000000"/>
                <w:sz w:val="21"/>
                <w:szCs w:val="21"/>
              </w:rPr>
              <w:t xml:space="preserve"> set to '</w:t>
            </w:r>
            <w:proofErr w:type="spellStart"/>
            <w:r w:rsidRPr="000E2531">
              <w:rPr>
                <w:color w:val="000000"/>
                <w:sz w:val="21"/>
                <w:szCs w:val="21"/>
              </w:rPr>
              <w:t>typeB</w:t>
            </w:r>
            <w:proofErr w:type="spellEnd"/>
            <w:r w:rsidRPr="000E2531">
              <w:rPr>
                <w:color w:val="000000"/>
                <w:sz w:val="21"/>
                <w:szCs w:val="21"/>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w:t>
            </w:r>
            <w:proofErr w:type="spellStart"/>
            <w:r w:rsidRPr="000E2531">
              <w:rPr>
                <w:color w:val="000000"/>
                <w:sz w:val="21"/>
                <w:szCs w:val="21"/>
              </w:rPr>
              <w:t>antennaSwitching</w:t>
            </w:r>
            <w:proofErr w:type="spellEnd"/>
            <w:r w:rsidRPr="000E2531">
              <w:rPr>
                <w:color w:val="000000"/>
                <w:sz w:val="21"/>
                <w:szCs w:val="21"/>
              </w:rPr>
              <w:t xml:space="preserve">' and higher layer parameter </w:t>
            </w:r>
            <w:proofErr w:type="spellStart"/>
            <w:r w:rsidRPr="000E2531">
              <w:rPr>
                <w:i/>
                <w:iCs/>
                <w:color w:val="000000"/>
                <w:sz w:val="21"/>
                <w:szCs w:val="21"/>
              </w:rPr>
              <w:t>resourceType</w:t>
            </w:r>
            <w:proofErr w:type="spellEnd"/>
            <w:r w:rsidRPr="000E2531">
              <w:rPr>
                <w:color w:val="000000"/>
                <w:sz w:val="21"/>
                <w:szCs w:val="21"/>
              </w:rPr>
              <w:t xml:space="preserve"> in </w:t>
            </w:r>
            <w:r w:rsidRPr="000E2531">
              <w:rPr>
                <w:i/>
                <w:iCs/>
                <w:color w:val="000000"/>
                <w:sz w:val="21"/>
                <w:szCs w:val="21"/>
              </w:rPr>
              <w:t>SRS-</w:t>
            </w:r>
            <w:proofErr w:type="spellStart"/>
            <w:r w:rsidRPr="000E2531">
              <w:rPr>
                <w:i/>
                <w:iCs/>
                <w:color w:val="000000"/>
                <w:sz w:val="21"/>
                <w:szCs w:val="21"/>
              </w:rPr>
              <w:t>ResourceSet</w:t>
            </w:r>
            <w:proofErr w:type="spellEnd"/>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proofErr w:type="spellStart"/>
            <w:r w:rsidRPr="000E2531">
              <w:rPr>
                <w:i/>
                <w:iCs/>
                <w:color w:val="000000"/>
                <w:sz w:val="21"/>
                <w:szCs w:val="21"/>
              </w:rPr>
              <w:t>srs-SwitchFromServCellIndex</w:t>
            </w:r>
            <w:proofErr w:type="spellEnd"/>
            <w:r w:rsidRPr="000E2531">
              <w:rPr>
                <w:color w:val="000000"/>
                <w:sz w:val="21"/>
                <w:szCs w:val="21"/>
              </w:rPr>
              <w:t xml:space="preserve"> and </w:t>
            </w:r>
            <w:proofErr w:type="spellStart"/>
            <w:r w:rsidRPr="000E2531">
              <w:rPr>
                <w:i/>
                <w:iCs/>
                <w:color w:val="000000"/>
                <w:sz w:val="21"/>
                <w:szCs w:val="21"/>
              </w:rPr>
              <w:t>srs-SwitchFromCarrier</w:t>
            </w:r>
            <w:proofErr w:type="spellEnd"/>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proofErr w:type="spellStart"/>
            <w:r w:rsidRPr="00C77A05">
              <w:rPr>
                <w:i/>
                <w:strike/>
                <w:color w:val="FF0000"/>
                <w:lang w:val="en-GB"/>
              </w:rPr>
              <w:t>switchingTimeUL</w:t>
            </w:r>
            <w:proofErr w:type="spellEnd"/>
            <w:r w:rsidRPr="00C77A05">
              <w:rPr>
                <w:strike/>
                <w:color w:val="FF0000"/>
                <w:lang w:val="en-GB"/>
              </w:rPr>
              <w:t xml:space="preserve"> and </w:t>
            </w:r>
            <w:proofErr w:type="spellStart"/>
            <w:r w:rsidRPr="00C77A05">
              <w:rPr>
                <w:i/>
                <w:strike/>
                <w:color w:val="FF0000"/>
                <w:lang w:val="en-GB"/>
              </w:rPr>
              <w:t>switchingTimeDL</w:t>
            </w:r>
            <w:proofErr w:type="spellEnd"/>
            <w:r w:rsidRPr="00C77A05">
              <w:rPr>
                <w:strike/>
                <w:color w:val="FF0000"/>
                <w:lang w:val="en-GB"/>
              </w:rPr>
              <w:t xml:space="preserve"> of </w:t>
            </w:r>
            <w:r w:rsidRPr="00C77A05">
              <w:rPr>
                <w:i/>
                <w:strike/>
                <w:color w:val="FF0000"/>
                <w:lang w:val="en-GB"/>
              </w:rPr>
              <w:t>SRS-</w:t>
            </w:r>
            <w:proofErr w:type="spellStart"/>
            <w:r w:rsidRPr="00C77A05">
              <w:rPr>
                <w:i/>
                <w:strike/>
                <w:color w:val="FF0000"/>
                <w:lang w:val="en-GB"/>
              </w:rPr>
              <w:t>SwitchingTimeNR</w:t>
            </w:r>
            <w:proofErr w:type="spellEnd"/>
            <w:r w:rsidRPr="00C77A05">
              <w:rPr>
                <w:strike/>
                <w:color w:val="FF0000"/>
              </w:rPr>
              <w:t xml:space="preserve">), the UE </w:t>
            </w:r>
            <w:proofErr w:type="gramStart"/>
            <w:r w:rsidRPr="00C77A05">
              <w:rPr>
                <w:strike/>
                <w:color w:val="FF0000"/>
              </w:rPr>
              <w:t>temporarily suspends</w:t>
            </w:r>
            <w:proofErr w:type="gramEnd"/>
            <w:r w:rsidRPr="00C77A05">
              <w:rPr>
                <w:strike/>
                <w:color w:val="FF0000"/>
              </w:rPr>
              <w:t xml:space="preserve">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the prioritization/dropping rules in this subclause</w:t>
            </w:r>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proofErr w:type="spellStart"/>
            <w:r w:rsidRPr="00C77A05">
              <w:rPr>
                <w:i/>
                <w:iCs/>
                <w:color w:val="FF0000"/>
                <w:sz w:val="21"/>
                <w:szCs w:val="21"/>
                <w:u w:val="single"/>
              </w:rPr>
              <w:t>switchingTimeUL</w:t>
            </w:r>
            <w:proofErr w:type="spellEnd"/>
            <w:r w:rsidRPr="00C77A05">
              <w:rPr>
                <w:color w:val="FF0000"/>
                <w:sz w:val="21"/>
                <w:szCs w:val="21"/>
                <w:u w:val="single"/>
              </w:rPr>
              <w:t xml:space="preserve"> and </w:t>
            </w:r>
            <w:proofErr w:type="spellStart"/>
            <w:r w:rsidRPr="00C77A05">
              <w:rPr>
                <w:i/>
                <w:iCs/>
                <w:color w:val="FF0000"/>
                <w:sz w:val="21"/>
                <w:szCs w:val="21"/>
                <w:u w:val="single"/>
              </w:rPr>
              <w:t>switchingTimeDL</w:t>
            </w:r>
            <w:proofErr w:type="spellEnd"/>
            <w:r w:rsidRPr="00C77A05">
              <w:rPr>
                <w:color w:val="FF0000"/>
                <w:sz w:val="21"/>
                <w:szCs w:val="21"/>
                <w:u w:val="single"/>
              </w:rPr>
              <w:t xml:space="preserve"> of </w:t>
            </w:r>
            <w:r w:rsidRPr="00C77A05">
              <w:rPr>
                <w:i/>
                <w:iCs/>
                <w:color w:val="FF0000"/>
                <w:sz w:val="21"/>
                <w:szCs w:val="21"/>
                <w:u w:val="single"/>
              </w:rPr>
              <w:t>SRS-</w:t>
            </w:r>
            <w:proofErr w:type="spellStart"/>
            <w:r w:rsidRPr="00C77A05">
              <w:rPr>
                <w:i/>
                <w:iCs/>
                <w:color w:val="FF0000"/>
                <w:sz w:val="21"/>
                <w:szCs w:val="21"/>
                <w:u w:val="single"/>
              </w:rPr>
              <w:t>SwitchingTimeNR</w:t>
            </w:r>
            <w:proofErr w:type="spellEnd"/>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proofErr w:type="spellStart"/>
            <w:r w:rsidRPr="000E2531">
              <w:rPr>
                <w:i/>
                <w:iCs/>
                <w:sz w:val="21"/>
                <w:szCs w:val="21"/>
              </w:rPr>
              <w:t>switchingTimeUL</w:t>
            </w:r>
            <w:proofErr w:type="spellEnd"/>
            <w:r w:rsidRPr="000E2531">
              <w:rPr>
                <w:color w:val="000000"/>
                <w:sz w:val="21"/>
                <w:szCs w:val="21"/>
              </w:rPr>
              <w:t xml:space="preserve"> and </w:t>
            </w:r>
            <w:proofErr w:type="spellStart"/>
            <w:r w:rsidRPr="000E2531">
              <w:rPr>
                <w:i/>
                <w:iCs/>
                <w:sz w:val="21"/>
                <w:szCs w:val="21"/>
              </w:rPr>
              <w:t>switchingTimeDL</w:t>
            </w:r>
            <w:proofErr w:type="spellEnd"/>
            <w:r w:rsidRPr="000E2531">
              <w:rPr>
                <w:color w:val="000000"/>
                <w:sz w:val="21"/>
                <w:szCs w:val="21"/>
              </w:rPr>
              <w:t xml:space="preserve"> of </w:t>
            </w:r>
            <w:r w:rsidRPr="000E2531">
              <w:rPr>
                <w:i/>
                <w:iCs/>
                <w:color w:val="000000"/>
                <w:sz w:val="21"/>
                <w:szCs w:val="21"/>
              </w:rPr>
              <w:t>SRS-</w:t>
            </w:r>
            <w:proofErr w:type="spellStart"/>
            <w:r w:rsidRPr="000E2531">
              <w:rPr>
                <w:i/>
                <w:iCs/>
                <w:color w:val="000000"/>
                <w:sz w:val="21"/>
                <w:szCs w:val="21"/>
              </w:rPr>
              <w:t>SwitchingTimeNR</w:t>
            </w:r>
            <w:proofErr w:type="spellEnd"/>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BodyText"/>
              <w:jc w:val="center"/>
              <w:rPr>
                <w:b/>
                <w:sz w:val="21"/>
                <w:szCs w:val="21"/>
                <w:lang w:eastAsia="zh-CN"/>
              </w:rPr>
            </w:pPr>
            <w:r>
              <w:rPr>
                <w:b/>
                <w:sz w:val="21"/>
                <w:szCs w:val="21"/>
                <w:lang w:eastAsia="zh-CN"/>
              </w:rPr>
              <w:t>Comments</w:t>
            </w:r>
          </w:p>
        </w:tc>
      </w:tr>
      <w:tr w:rsidR="001352E4" w:rsidRPr="00623B3A" w14:paraId="1F4720DA" w14:textId="77777777" w:rsidTr="00D20422">
        <w:tc>
          <w:tcPr>
            <w:tcW w:w="2191" w:type="dxa"/>
            <w:shd w:val="clear" w:color="auto" w:fill="auto"/>
          </w:tcPr>
          <w:p w14:paraId="4CAF8BD4" w14:textId="54513BB7" w:rsidR="001352E4" w:rsidRPr="007264BD" w:rsidRDefault="001352E4" w:rsidP="001352E4">
            <w:pPr>
              <w:pStyle w:val="BodyText"/>
              <w:jc w:val="both"/>
              <w:rPr>
                <w:sz w:val="21"/>
                <w:szCs w:val="21"/>
                <w:lang w:eastAsia="zh-CN"/>
              </w:rPr>
            </w:pPr>
            <w:r>
              <w:rPr>
                <w:sz w:val="21"/>
                <w:szCs w:val="21"/>
                <w:lang w:eastAsia="zh-CN"/>
              </w:rPr>
              <w:t>Qualcomm</w:t>
            </w:r>
          </w:p>
        </w:tc>
        <w:tc>
          <w:tcPr>
            <w:tcW w:w="7438" w:type="dxa"/>
            <w:shd w:val="clear" w:color="auto" w:fill="auto"/>
          </w:tcPr>
          <w:p w14:paraId="05942474" w14:textId="4B6CCDF8" w:rsidR="001352E4" w:rsidRPr="00623B3A" w:rsidRDefault="001352E4" w:rsidP="001352E4">
            <w:pPr>
              <w:pStyle w:val="BodyText"/>
              <w:jc w:val="both"/>
              <w:rPr>
                <w:sz w:val="21"/>
                <w:szCs w:val="21"/>
                <w:lang w:val="en-US" w:eastAsia="zh-CN"/>
              </w:rPr>
            </w:pPr>
            <w:r>
              <w:rPr>
                <w:sz w:val="21"/>
                <w:szCs w:val="21"/>
                <w:lang w:val="en-US" w:eastAsia="zh-CN"/>
              </w:rPr>
              <w:t>Please refer to the comments above.</w:t>
            </w:r>
          </w:p>
        </w:tc>
      </w:tr>
      <w:tr w:rsidR="001352E4" w:rsidRPr="007264BD" w14:paraId="3E6DD3F6" w14:textId="77777777" w:rsidTr="00D20422">
        <w:tc>
          <w:tcPr>
            <w:tcW w:w="2191" w:type="dxa"/>
            <w:shd w:val="clear" w:color="auto" w:fill="auto"/>
          </w:tcPr>
          <w:p w14:paraId="06C41335" w14:textId="77777777" w:rsidR="001352E4" w:rsidRPr="007264BD" w:rsidRDefault="001352E4" w:rsidP="001352E4">
            <w:pPr>
              <w:pStyle w:val="BodyText"/>
              <w:jc w:val="both"/>
              <w:rPr>
                <w:sz w:val="21"/>
                <w:szCs w:val="21"/>
                <w:lang w:eastAsia="zh-CN"/>
              </w:rPr>
            </w:pPr>
          </w:p>
        </w:tc>
        <w:tc>
          <w:tcPr>
            <w:tcW w:w="7438" w:type="dxa"/>
            <w:shd w:val="clear" w:color="auto" w:fill="auto"/>
          </w:tcPr>
          <w:p w14:paraId="2B217AB9" w14:textId="77777777" w:rsidR="001352E4" w:rsidRPr="003250FE" w:rsidRDefault="001352E4" w:rsidP="001352E4">
            <w:pPr>
              <w:autoSpaceDE/>
              <w:autoSpaceDN/>
              <w:adjustRightInd/>
              <w:spacing w:after="120"/>
              <w:jc w:val="both"/>
              <w:textAlignment w:val="auto"/>
              <w:rPr>
                <w:rFonts w:eastAsia="Batang"/>
                <w:lang w:eastAsia="x-none"/>
              </w:rPr>
            </w:pPr>
          </w:p>
        </w:tc>
      </w:tr>
      <w:tr w:rsidR="001352E4" w:rsidRPr="007264BD" w14:paraId="5230A69A" w14:textId="77777777" w:rsidTr="00D20422">
        <w:tc>
          <w:tcPr>
            <w:tcW w:w="2191" w:type="dxa"/>
            <w:shd w:val="clear" w:color="auto" w:fill="auto"/>
          </w:tcPr>
          <w:p w14:paraId="16696C85" w14:textId="77777777" w:rsidR="001352E4" w:rsidRPr="007264BD" w:rsidRDefault="001352E4" w:rsidP="001352E4">
            <w:pPr>
              <w:pStyle w:val="BodyText"/>
              <w:jc w:val="both"/>
              <w:rPr>
                <w:sz w:val="21"/>
                <w:szCs w:val="21"/>
                <w:lang w:eastAsia="zh-CN"/>
              </w:rPr>
            </w:pPr>
          </w:p>
        </w:tc>
        <w:tc>
          <w:tcPr>
            <w:tcW w:w="7438" w:type="dxa"/>
            <w:shd w:val="clear" w:color="auto" w:fill="auto"/>
          </w:tcPr>
          <w:p w14:paraId="6574F039" w14:textId="77777777" w:rsidR="001352E4" w:rsidRPr="001C1E32" w:rsidRDefault="001352E4" w:rsidP="001352E4">
            <w:pPr>
              <w:pStyle w:val="BodyText"/>
              <w:jc w:val="both"/>
              <w:rPr>
                <w:sz w:val="21"/>
                <w:szCs w:val="21"/>
                <w:lang w:eastAsia="zh-CN"/>
              </w:rPr>
            </w:pPr>
          </w:p>
        </w:tc>
      </w:tr>
      <w:tr w:rsidR="001352E4" w:rsidRPr="007264BD" w14:paraId="7F690333" w14:textId="77777777" w:rsidTr="00D20422">
        <w:tc>
          <w:tcPr>
            <w:tcW w:w="2191" w:type="dxa"/>
            <w:shd w:val="clear" w:color="auto" w:fill="auto"/>
          </w:tcPr>
          <w:p w14:paraId="2F74515D" w14:textId="77777777" w:rsidR="001352E4" w:rsidRDefault="001352E4" w:rsidP="001352E4">
            <w:pPr>
              <w:pStyle w:val="BodyText"/>
              <w:jc w:val="both"/>
              <w:rPr>
                <w:sz w:val="21"/>
                <w:szCs w:val="21"/>
                <w:lang w:eastAsia="zh-CN"/>
              </w:rPr>
            </w:pPr>
          </w:p>
        </w:tc>
        <w:tc>
          <w:tcPr>
            <w:tcW w:w="7438" w:type="dxa"/>
            <w:shd w:val="clear" w:color="auto" w:fill="auto"/>
          </w:tcPr>
          <w:p w14:paraId="1C623A73" w14:textId="77777777" w:rsidR="001352E4" w:rsidRPr="00CC68BF" w:rsidRDefault="001352E4" w:rsidP="001352E4">
            <w:pPr>
              <w:rPr>
                <w:lang w:eastAsia="zh-CN"/>
              </w:rPr>
            </w:pPr>
          </w:p>
        </w:tc>
      </w:tr>
    </w:tbl>
    <w:p w14:paraId="7AACA8EB" w14:textId="1E2C763F" w:rsidR="0007430A" w:rsidRDefault="0007430A" w:rsidP="0007430A">
      <w:pPr>
        <w:rPr>
          <w:sz w:val="21"/>
          <w:szCs w:val="21"/>
          <w:highlight w:val="cyan"/>
        </w:rPr>
      </w:pPr>
    </w:p>
    <w:p w14:paraId="7E1C8C7B" w14:textId="35C73C71" w:rsidR="00FE50B6" w:rsidRPr="004960D4" w:rsidRDefault="007A51FA" w:rsidP="00FE50B6">
      <w:pPr>
        <w:pStyle w:val="Heading1"/>
        <w:spacing w:line="240" w:lineRule="auto"/>
      </w:pPr>
      <w:r>
        <w:lastRenderedPageBreak/>
        <w:t>Email discussion (2</w:t>
      </w:r>
      <w:r w:rsidRPr="007A51FA">
        <w:rPr>
          <w:vertAlign w:val="superscript"/>
        </w:rPr>
        <w:t>nd</w:t>
      </w:r>
      <w:r>
        <w:t xml:space="preserve"> </w:t>
      </w:r>
      <w:r w:rsidR="00FE50B6">
        <w:t>round)</w:t>
      </w:r>
    </w:p>
    <w:p w14:paraId="2AC1135F" w14:textId="3360DF24" w:rsidR="00FE50B6" w:rsidRPr="008379DF" w:rsidRDefault="00B47989" w:rsidP="008379DF">
      <w:pPr>
        <w:pStyle w:val="BodyText"/>
        <w:jc w:val="both"/>
        <w:rPr>
          <w:b/>
          <w:sz w:val="21"/>
          <w:szCs w:val="21"/>
          <w:highlight w:val="yellow"/>
          <w:lang w:eastAsia="zh-CN"/>
        </w:rPr>
      </w:pPr>
      <w:r w:rsidRPr="008379DF">
        <w:rPr>
          <w:b/>
          <w:sz w:val="21"/>
          <w:szCs w:val="21"/>
          <w:highlight w:val="yellow"/>
          <w:lang w:eastAsia="zh-CN"/>
        </w:rPr>
        <w:t>FL comments: Proposal 1 is stable. Please refrain from any further comments.</w:t>
      </w:r>
      <w:r w:rsidR="005B6E64">
        <w:rPr>
          <w:b/>
          <w:sz w:val="21"/>
          <w:szCs w:val="21"/>
          <w:highlight w:val="yellow"/>
          <w:lang w:eastAsia="zh-CN"/>
        </w:rPr>
        <w:t xml:space="preserve"> </w:t>
      </w:r>
    </w:p>
    <w:p w14:paraId="7260858A" w14:textId="5CCBDC58" w:rsidR="00B47989" w:rsidRDefault="00B47989" w:rsidP="00B47989">
      <w:pPr>
        <w:pStyle w:val="BodyText"/>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Pr>
          <w:b/>
          <w:sz w:val="21"/>
          <w:szCs w:val="21"/>
          <w:highlight w:val="yellow"/>
          <w:lang w:eastAsia="zh-CN"/>
        </w:rPr>
        <w:t xml:space="preserve"> 1</w:t>
      </w:r>
      <w:r w:rsidRPr="00745C1E">
        <w:rPr>
          <w:b/>
          <w:sz w:val="21"/>
          <w:szCs w:val="21"/>
          <w:highlight w:val="yellow"/>
          <w:lang w:eastAsia="zh-CN"/>
        </w:rPr>
        <w:t>:</w:t>
      </w:r>
      <w:r w:rsidRPr="00745C1E">
        <w:rPr>
          <w:b/>
          <w:sz w:val="21"/>
          <w:szCs w:val="21"/>
          <w:lang w:eastAsia="zh-CN"/>
        </w:rPr>
        <w:t xml:space="preserve"> </w:t>
      </w:r>
    </w:p>
    <w:p w14:paraId="7BEFF73D" w14:textId="77777777" w:rsidR="00B47989" w:rsidRPr="00CC29C9" w:rsidRDefault="00B47989" w:rsidP="00B47989">
      <w:pPr>
        <w:pStyle w:val="BodyText"/>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7989" w14:paraId="5C7856A0" w14:textId="77777777" w:rsidTr="008C09E8">
        <w:tc>
          <w:tcPr>
            <w:tcW w:w="9629" w:type="dxa"/>
            <w:shd w:val="clear" w:color="auto" w:fill="auto"/>
          </w:tcPr>
          <w:p w14:paraId="3FECE5F5" w14:textId="77777777" w:rsidR="00B47989" w:rsidRPr="00663BE8" w:rsidRDefault="00B47989" w:rsidP="008C09E8">
            <w:pPr>
              <w:jc w:val="center"/>
              <w:rPr>
                <w:noProof/>
                <w:lang w:eastAsia="zh-CN"/>
              </w:rPr>
            </w:pPr>
            <w:r w:rsidRPr="00867B12">
              <w:rPr>
                <w:b/>
                <w:color w:val="FF0000"/>
              </w:rPr>
              <w:t>&lt; unchanged text omitted&gt;</w:t>
            </w:r>
          </w:p>
          <w:p w14:paraId="7E3EB926" w14:textId="77777777" w:rsidR="00B47989" w:rsidRPr="00986BCA" w:rsidRDefault="00B47989" w:rsidP="008C09E8">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r w:rsidRPr="00986BCA">
              <w:rPr>
                <w:rFonts w:ascii="Arial" w:hAnsi="Arial"/>
                <w:sz w:val="24"/>
                <w:lang w:val="x-none"/>
              </w:rPr>
              <w:t>6.1.6.1</w:t>
            </w:r>
            <w:r w:rsidRPr="00986BCA">
              <w:rPr>
                <w:rFonts w:ascii="Arial" w:hAnsi="Arial"/>
                <w:sz w:val="24"/>
                <w:lang w:val="x-none"/>
              </w:rPr>
              <w:tab/>
              <w:t>Uplink switching for EN-DC</w:t>
            </w:r>
          </w:p>
          <w:p w14:paraId="4751DC24" w14:textId="77777777" w:rsidR="00B47989" w:rsidRPr="00986BCA" w:rsidRDefault="00B47989" w:rsidP="008C09E8">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proofErr w:type="spellStart"/>
            <w:r w:rsidRPr="00986BCA">
              <w:rPr>
                <w:lang w:val="en-GB"/>
              </w:rPr>
              <w:t>i</w:t>
            </w:r>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t>uplinkTxSwitching</w:t>
            </w:r>
            <w:proofErr w:type="spellEnd"/>
            <w:r w:rsidRPr="00986BCA">
              <w:rPr>
                <w:lang w:eastAsia="fr-FR"/>
              </w:rPr>
              <w:t>,</w:t>
            </w:r>
          </w:p>
          <w:p w14:paraId="2A773C4D" w14:textId="77777777" w:rsidR="00B47989" w:rsidRPr="00986BCA" w:rsidRDefault="00B47989" w:rsidP="008C09E8">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3B512D0A"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439B505"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4E2593C"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A86132A" w14:textId="77777777" w:rsidR="00B47989" w:rsidRPr="00986BCA" w:rsidRDefault="00B47989" w:rsidP="008C09E8">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499E6DC" w14:textId="77777777" w:rsidR="00B47989" w:rsidRPr="00986BCA" w:rsidRDefault="00B47989" w:rsidP="008C09E8">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3A4D07"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AA9EDD8"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24164B51" w14:textId="77777777" w:rsidR="00B47989" w:rsidRPr="00986BCA" w:rsidRDefault="00B47989" w:rsidP="008C09E8">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06541FB9" w14:textId="77777777" w:rsidR="00B47989" w:rsidRPr="00986BCA" w:rsidRDefault="00B47989" w:rsidP="008C09E8">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64519FA5"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2A6679EC"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38602BAD" w14:textId="77777777" w:rsidR="00B47989" w:rsidRPr="00DA5FBC" w:rsidRDefault="00B47989" w:rsidP="008C09E8">
            <w:pPr>
              <w:jc w:val="center"/>
              <w:rPr>
                <w:noProof/>
                <w:lang w:eastAsia="zh-CN"/>
              </w:rPr>
            </w:pPr>
            <w:r w:rsidRPr="00867B12">
              <w:rPr>
                <w:b/>
                <w:color w:val="FF0000"/>
              </w:rPr>
              <w:t>&lt; unchanged text omitted&gt;</w:t>
            </w:r>
          </w:p>
        </w:tc>
      </w:tr>
    </w:tbl>
    <w:p w14:paraId="0FA01C9B" w14:textId="77777777" w:rsidR="00B47989" w:rsidRDefault="00B47989" w:rsidP="00B47989">
      <w:pPr>
        <w:rPr>
          <w:lang w:val="en-GB" w:eastAsia="zh-CN"/>
        </w:rPr>
      </w:pPr>
    </w:p>
    <w:p w14:paraId="2DB4E556" w14:textId="207DB608" w:rsidR="00B47989" w:rsidRPr="00A41AAB" w:rsidRDefault="00A41AAB" w:rsidP="005B6E64">
      <w:pPr>
        <w:jc w:val="both"/>
        <w:rPr>
          <w:b/>
          <w:sz w:val="21"/>
          <w:szCs w:val="21"/>
          <w:highlight w:val="yellow"/>
          <w:lang w:eastAsia="zh-CN"/>
        </w:rPr>
      </w:pPr>
      <w:r w:rsidRPr="008379DF">
        <w:rPr>
          <w:b/>
          <w:sz w:val="21"/>
          <w:szCs w:val="21"/>
          <w:highlight w:val="yellow"/>
          <w:lang w:eastAsia="zh-CN"/>
        </w:rPr>
        <w:lastRenderedPageBreak/>
        <w:t xml:space="preserve">FL comments: </w:t>
      </w:r>
      <w:r w:rsidRPr="00A41AAB">
        <w:rPr>
          <w:b/>
          <w:sz w:val="21"/>
          <w:szCs w:val="21"/>
          <w:highlight w:val="yellow"/>
          <w:lang w:eastAsia="zh-CN"/>
        </w:rPr>
        <w:t>For CA based SRS carrier switching</w:t>
      </w:r>
      <w:r>
        <w:rPr>
          <w:b/>
          <w:sz w:val="21"/>
          <w:szCs w:val="21"/>
          <w:highlight w:val="yellow"/>
          <w:lang w:eastAsia="zh-CN"/>
        </w:rPr>
        <w:t xml:space="preserve">, </w:t>
      </w:r>
      <w:r w:rsidR="00E84377">
        <w:rPr>
          <w:b/>
          <w:sz w:val="21"/>
          <w:szCs w:val="21"/>
          <w:highlight w:val="yellow"/>
          <w:lang w:eastAsia="zh-CN"/>
        </w:rPr>
        <w:t xml:space="preserve">it seems companies’ views are quite divergent. </w:t>
      </w:r>
      <w:r w:rsidR="005B6E64">
        <w:rPr>
          <w:b/>
          <w:sz w:val="21"/>
          <w:szCs w:val="21"/>
          <w:highlight w:val="yellow"/>
          <w:lang w:eastAsia="zh-CN"/>
        </w:rPr>
        <w:t xml:space="preserve">Note that the deadline of this email thread </w:t>
      </w:r>
      <w:r w:rsidR="008D09AF">
        <w:rPr>
          <w:b/>
          <w:sz w:val="21"/>
          <w:szCs w:val="21"/>
          <w:highlight w:val="yellow"/>
          <w:lang w:eastAsia="zh-CN"/>
        </w:rPr>
        <w:t>is</w:t>
      </w:r>
      <w:r w:rsidR="005B6E64">
        <w:rPr>
          <w:b/>
          <w:sz w:val="21"/>
          <w:szCs w:val="21"/>
          <w:highlight w:val="yellow"/>
          <w:lang w:eastAsia="zh-CN"/>
        </w:rPr>
        <w:t xml:space="preserve"> May 24</w:t>
      </w:r>
      <w:r w:rsidR="00E06CC9" w:rsidRPr="00E06CC9">
        <w:rPr>
          <w:b/>
          <w:sz w:val="21"/>
          <w:szCs w:val="21"/>
          <w:highlight w:val="yellow"/>
          <w:vertAlign w:val="superscript"/>
          <w:lang w:eastAsia="zh-CN"/>
        </w:rPr>
        <w:t>th</w:t>
      </w:r>
      <w:r w:rsidR="005B6E64">
        <w:rPr>
          <w:b/>
          <w:sz w:val="21"/>
          <w:szCs w:val="21"/>
          <w:highlight w:val="yellow"/>
          <w:lang w:eastAsia="zh-CN"/>
        </w:rPr>
        <w:t>. We cannot wait</w:t>
      </w:r>
      <w:r w:rsidR="00E06CC9">
        <w:rPr>
          <w:b/>
          <w:sz w:val="21"/>
          <w:szCs w:val="21"/>
          <w:highlight w:val="yellow"/>
          <w:lang w:eastAsia="zh-CN"/>
        </w:rPr>
        <w:t xml:space="preserve"> for the outcome of </w:t>
      </w:r>
      <w:r w:rsidR="00E06CC9" w:rsidRPr="00E06CC9">
        <w:rPr>
          <w:b/>
          <w:sz w:val="21"/>
          <w:szCs w:val="21"/>
          <w:highlight w:val="yellow"/>
          <w:lang w:eastAsia="zh-CN"/>
        </w:rPr>
        <w:t xml:space="preserve">[105-e-NR-7.1CRs-12] and continue the discussion </w:t>
      </w:r>
      <w:r w:rsidR="003A4786">
        <w:rPr>
          <w:b/>
          <w:sz w:val="21"/>
          <w:szCs w:val="21"/>
          <w:highlight w:val="yellow"/>
          <w:lang w:eastAsia="zh-CN"/>
        </w:rPr>
        <w:t>of</w:t>
      </w:r>
      <w:r w:rsidR="00E06CC9" w:rsidRPr="00E06CC9">
        <w:rPr>
          <w:b/>
          <w:sz w:val="21"/>
          <w:szCs w:val="21"/>
          <w:highlight w:val="yellow"/>
          <w:lang w:eastAsia="zh-CN"/>
        </w:rPr>
        <w:t xml:space="preserve"> this thread in this meeting.</w:t>
      </w:r>
      <w:r w:rsidR="008B0BAC">
        <w:rPr>
          <w:b/>
          <w:sz w:val="21"/>
          <w:szCs w:val="21"/>
          <w:highlight w:val="yellow"/>
          <w:lang w:eastAsia="zh-CN"/>
        </w:rPr>
        <w:t xml:space="preserve"> From FL understanding, if we really want to make some progress, </w:t>
      </w:r>
      <w:r w:rsidR="00CC6A99">
        <w:rPr>
          <w:b/>
          <w:sz w:val="21"/>
          <w:szCs w:val="21"/>
          <w:highlight w:val="yellow"/>
          <w:lang w:eastAsia="zh-CN"/>
        </w:rPr>
        <w:t>the best choice we can do in this meeting is Alt 2-1</w:t>
      </w:r>
      <w:r w:rsidR="008732EE">
        <w:rPr>
          <w:b/>
          <w:sz w:val="21"/>
          <w:szCs w:val="21"/>
          <w:highlight w:val="yellow"/>
          <w:lang w:eastAsia="zh-CN"/>
        </w:rPr>
        <w:t>.</w:t>
      </w:r>
      <w:r w:rsidR="00CC6A99">
        <w:rPr>
          <w:b/>
          <w:sz w:val="21"/>
          <w:szCs w:val="21"/>
          <w:highlight w:val="yellow"/>
          <w:lang w:eastAsia="zh-CN"/>
        </w:rPr>
        <w:t xml:space="preserve"> </w:t>
      </w:r>
      <w:r w:rsidR="008732EE">
        <w:rPr>
          <w:b/>
          <w:sz w:val="21"/>
          <w:szCs w:val="21"/>
          <w:highlight w:val="yellow"/>
          <w:lang w:eastAsia="zh-CN"/>
        </w:rPr>
        <w:t>W</w:t>
      </w:r>
      <w:r w:rsidR="00CC6A99">
        <w:rPr>
          <w:b/>
          <w:sz w:val="21"/>
          <w:szCs w:val="21"/>
          <w:highlight w:val="yellow"/>
          <w:lang w:eastAsia="zh-CN"/>
        </w:rPr>
        <w:t>e can revisit the UE behavior of suspension</w:t>
      </w:r>
      <w:r w:rsidR="00A15528">
        <w:rPr>
          <w:b/>
          <w:sz w:val="21"/>
          <w:szCs w:val="21"/>
          <w:highlight w:val="yellow"/>
          <w:lang w:eastAsia="zh-CN"/>
        </w:rPr>
        <w:t xml:space="preserve"> and discuss </w:t>
      </w:r>
      <w:r w:rsidR="00A15528" w:rsidRPr="00A15528">
        <w:rPr>
          <w:b/>
          <w:sz w:val="21"/>
          <w:szCs w:val="21"/>
          <w:highlight w:val="yellow"/>
          <w:lang w:eastAsia="zh-CN"/>
        </w:rPr>
        <w:t>prioritization rules</w:t>
      </w:r>
      <w:r w:rsidR="00CC6A99">
        <w:rPr>
          <w:b/>
          <w:sz w:val="21"/>
          <w:szCs w:val="21"/>
          <w:highlight w:val="yellow"/>
          <w:lang w:eastAsia="zh-CN"/>
        </w:rPr>
        <w:t xml:space="preserve"> after the outcome of </w:t>
      </w:r>
      <w:r w:rsidR="00CC6A99" w:rsidRPr="00E06CC9">
        <w:rPr>
          <w:b/>
          <w:sz w:val="21"/>
          <w:szCs w:val="21"/>
          <w:highlight w:val="yellow"/>
          <w:lang w:eastAsia="zh-CN"/>
        </w:rPr>
        <w:t>[105-e-NR-7.1CRs-12]</w:t>
      </w:r>
      <w:r w:rsidR="00CC6A99">
        <w:rPr>
          <w:b/>
          <w:sz w:val="21"/>
          <w:szCs w:val="21"/>
          <w:highlight w:val="yellow"/>
          <w:lang w:eastAsia="zh-CN"/>
        </w:rPr>
        <w:t xml:space="preserve">. </w:t>
      </w:r>
      <w:r w:rsidR="00DD65E0">
        <w:rPr>
          <w:b/>
          <w:sz w:val="21"/>
          <w:szCs w:val="21"/>
          <w:highlight w:val="yellow"/>
          <w:lang w:eastAsia="zh-CN"/>
        </w:rPr>
        <w:t xml:space="preserve">FL would like to encourage companies to check the following proposal. </w:t>
      </w:r>
      <w:r w:rsidR="00A654D4">
        <w:rPr>
          <w:b/>
          <w:sz w:val="21"/>
          <w:szCs w:val="21"/>
          <w:highlight w:val="yellow"/>
          <w:lang w:eastAsia="zh-CN"/>
        </w:rPr>
        <w:t xml:space="preserve">Comments on the refinement of the proposal or TP are welcome. </w:t>
      </w:r>
      <w:r w:rsidR="00325597">
        <w:rPr>
          <w:b/>
          <w:sz w:val="21"/>
          <w:szCs w:val="21"/>
          <w:highlight w:val="yellow"/>
          <w:lang w:eastAsia="zh-CN"/>
        </w:rPr>
        <w:t>If companies have any concerns, please provide constructive comments.</w:t>
      </w:r>
    </w:p>
    <w:p w14:paraId="1A243A1C" w14:textId="0BDB2B8B" w:rsidR="00DD65E0" w:rsidRPr="00DD65E0" w:rsidRDefault="00DD65E0" w:rsidP="00DD65E0">
      <w:pPr>
        <w:pStyle w:val="BodyText"/>
        <w:jc w:val="both"/>
        <w:rPr>
          <w:b/>
          <w:sz w:val="21"/>
          <w:szCs w:val="21"/>
          <w:highlight w:val="yellow"/>
          <w:lang w:val="en-US" w:eastAsia="zh-CN"/>
        </w:rPr>
      </w:pPr>
      <w:r w:rsidRPr="00DD65E0">
        <w:rPr>
          <w:b/>
          <w:sz w:val="21"/>
          <w:szCs w:val="21"/>
          <w:highlight w:val="yellow"/>
          <w:lang w:val="en-US" w:eastAsia="zh-CN"/>
        </w:rPr>
        <w:t>Proposal</w:t>
      </w:r>
      <w:r w:rsidR="000E575C">
        <w:rPr>
          <w:b/>
          <w:sz w:val="21"/>
          <w:szCs w:val="21"/>
          <w:highlight w:val="yellow"/>
          <w:lang w:val="en-US" w:eastAsia="zh-CN"/>
        </w:rPr>
        <w:t xml:space="preserve"> 2</w:t>
      </w:r>
      <w:r w:rsidRPr="00DD65E0">
        <w:rPr>
          <w:b/>
          <w:sz w:val="21"/>
          <w:szCs w:val="21"/>
          <w:highlight w:val="yellow"/>
          <w:lang w:val="en-US" w:eastAsia="zh-CN"/>
        </w:rPr>
        <w:t>:</w:t>
      </w:r>
    </w:p>
    <w:p w14:paraId="33A8479A" w14:textId="18EA42E8" w:rsidR="00DD65E0" w:rsidRPr="00DD65E0" w:rsidRDefault="00DD65E0" w:rsidP="00DD65E0">
      <w:pPr>
        <w:pStyle w:val="BodyText"/>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p>
    <w:p w14:paraId="16AB2D7A" w14:textId="77777777" w:rsidR="00FD7A29" w:rsidRPr="00CC29C9" w:rsidRDefault="00FD7A29" w:rsidP="00FD7A29">
      <w:pPr>
        <w:pStyle w:val="BodyText"/>
        <w:numPr>
          <w:ilvl w:val="0"/>
          <w:numId w:val="26"/>
        </w:numPr>
        <w:jc w:val="both"/>
        <w:rPr>
          <w:sz w:val="21"/>
          <w:szCs w:val="21"/>
          <w:lang w:eastAsia="zh-CN"/>
        </w:rPr>
      </w:pPr>
      <w:r>
        <w:rPr>
          <w:sz w:val="21"/>
          <w:szCs w:val="21"/>
          <w:lang w:eastAsia="zh-CN"/>
        </w:rPr>
        <w:t>Adopt the following TP to TS 38.214.</w:t>
      </w:r>
    </w:p>
    <w:tbl>
      <w:tblPr>
        <w:tblStyle w:val="TableGrid"/>
        <w:tblW w:w="0" w:type="auto"/>
        <w:tblLook w:val="04A0" w:firstRow="1" w:lastRow="0" w:firstColumn="1" w:lastColumn="0" w:noHBand="0" w:noVBand="1"/>
      </w:tblPr>
      <w:tblGrid>
        <w:gridCol w:w="9307"/>
      </w:tblGrid>
      <w:tr w:rsidR="00FD7A29" w14:paraId="050E768D" w14:textId="77777777" w:rsidTr="008C09E8">
        <w:tc>
          <w:tcPr>
            <w:tcW w:w="9307" w:type="dxa"/>
          </w:tcPr>
          <w:p w14:paraId="42F3DA41" w14:textId="77777777" w:rsidR="00FD7A29" w:rsidRPr="004F5D3A"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008CB1A" w14:textId="77777777" w:rsidR="00FD7A29" w:rsidRPr="00302E69" w:rsidRDefault="00FD7A29" w:rsidP="008C09E8">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0" w:author="Huawei" w:date="2021-04-06T09:33:00Z">
              <w:r w:rsidRPr="00302E69" w:rsidDel="00C5499E">
                <w:rPr>
                  <w:lang w:val="en-GB"/>
                </w:rPr>
                <w:delText>.</w:delText>
              </w:r>
            </w:del>
            <w:ins w:id="11"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 w:author="Huawei" w:date="2021-04-06T09:32:00Z">
              <w:r>
                <w:rPr>
                  <w:lang w:val="en-GB"/>
                </w:rPr>
                <w:t>.</w:t>
              </w:r>
            </w:ins>
          </w:p>
          <w:p w14:paraId="0C6475F9" w14:textId="77777777" w:rsidR="00FD7A29" w:rsidRPr="00302E69"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E4EC212" w14:textId="6B5D4AE5" w:rsidR="00FE50B6" w:rsidRDefault="00FE50B6" w:rsidP="0007430A">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D65E0" w:rsidRPr="007264BD" w14:paraId="6E35EFDB" w14:textId="77777777" w:rsidTr="008C09E8">
        <w:tc>
          <w:tcPr>
            <w:tcW w:w="2191" w:type="dxa"/>
            <w:shd w:val="clear" w:color="auto" w:fill="auto"/>
          </w:tcPr>
          <w:p w14:paraId="42EF1569" w14:textId="77777777" w:rsidR="00DD65E0" w:rsidRPr="007264BD" w:rsidRDefault="00DD65E0" w:rsidP="008C09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1538EE" w14:textId="77777777" w:rsidR="00DD65E0" w:rsidRPr="007264BD" w:rsidRDefault="00DD65E0" w:rsidP="008C09E8">
            <w:pPr>
              <w:pStyle w:val="BodyText"/>
              <w:jc w:val="center"/>
              <w:rPr>
                <w:b/>
                <w:sz w:val="21"/>
                <w:szCs w:val="21"/>
                <w:lang w:eastAsia="zh-CN"/>
              </w:rPr>
            </w:pPr>
            <w:r>
              <w:rPr>
                <w:b/>
                <w:sz w:val="21"/>
                <w:szCs w:val="21"/>
                <w:lang w:eastAsia="zh-CN"/>
              </w:rPr>
              <w:t>Comments</w:t>
            </w:r>
          </w:p>
        </w:tc>
      </w:tr>
      <w:tr w:rsidR="00DD65E0" w:rsidRPr="007264BD" w14:paraId="616AAF3A" w14:textId="77777777" w:rsidTr="008C09E8">
        <w:tc>
          <w:tcPr>
            <w:tcW w:w="2191" w:type="dxa"/>
            <w:shd w:val="clear" w:color="auto" w:fill="auto"/>
          </w:tcPr>
          <w:p w14:paraId="5E5221E8" w14:textId="1A83C9F4" w:rsidR="00DD65E0" w:rsidRPr="007264BD" w:rsidRDefault="00F100A8" w:rsidP="008C09E8">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002CEC7E" w14:textId="0FB04505" w:rsidR="00DD65E0" w:rsidRDefault="00F100A8" w:rsidP="008C09E8">
            <w:pPr>
              <w:autoSpaceDE/>
              <w:autoSpaceDN/>
              <w:adjustRightInd/>
              <w:spacing w:after="120"/>
              <w:jc w:val="both"/>
              <w:textAlignment w:val="auto"/>
              <w:rPr>
                <w:rFonts w:eastAsiaTheme="minorEastAsia"/>
                <w:lang w:eastAsia="zh-CN"/>
              </w:rPr>
            </w:pPr>
            <w:r>
              <w:rPr>
                <w:rFonts w:eastAsiaTheme="minorEastAsia" w:hint="eastAsia"/>
                <w:lang w:eastAsia="zh-CN"/>
              </w:rPr>
              <w:t>In principal, we are fine with proposal 2 with below modification as</w:t>
            </w:r>
          </w:p>
          <w:p w14:paraId="78548F01" w14:textId="14DD5CD7" w:rsidR="00F100A8" w:rsidRDefault="00F100A8" w:rsidP="008C09E8">
            <w:pPr>
              <w:autoSpaceDE/>
              <w:autoSpaceDN/>
              <w:adjustRightInd/>
              <w:spacing w:after="120"/>
              <w:jc w:val="both"/>
              <w:textAlignment w:val="auto"/>
              <w:rPr>
                <w:rFonts w:eastAsiaTheme="minorEastAsia"/>
                <w:lang w:eastAsia="zh-CN"/>
              </w:rPr>
            </w:pPr>
            <w:r>
              <w:rPr>
                <w:sz w:val="21"/>
                <w:szCs w:val="21"/>
                <w:lang w:eastAsia="zh-CN"/>
              </w:rPr>
              <w:t>“</w:t>
            </w:r>
            <w:r w:rsidRPr="00DD65E0">
              <w:rPr>
                <w:sz w:val="21"/>
                <w:szCs w:val="21"/>
                <w:lang w:eastAsia="zh-CN"/>
              </w:rPr>
              <w:t>the UE also temporarily suspend</w:t>
            </w:r>
            <w:r w:rsidRPr="00F100A8">
              <w:rPr>
                <w:rFonts w:hint="eastAsia"/>
                <w:color w:val="FF0000"/>
                <w:sz w:val="21"/>
                <w:szCs w:val="21"/>
                <w:lang w:eastAsia="zh-CN"/>
              </w:rPr>
              <w:t>s</w:t>
            </w:r>
            <w:r w:rsidRPr="00DD65E0">
              <w:rPr>
                <w:sz w:val="21"/>
                <w:szCs w:val="21"/>
                <w:lang w:eastAsia="zh-CN"/>
              </w:rPr>
              <w:t xml:space="preserve"> the UL transmission on the other uplink carrier configured with uplinkTxSwitching-r16.</w:t>
            </w:r>
            <w:r>
              <w:rPr>
                <w:sz w:val="21"/>
                <w:szCs w:val="21"/>
                <w:lang w:eastAsia="zh-CN"/>
              </w:rPr>
              <w:t>”</w:t>
            </w:r>
          </w:p>
          <w:p w14:paraId="0FEBBAD1" w14:textId="528E7DC5" w:rsidR="00F100A8" w:rsidRPr="00F100A8" w:rsidRDefault="00F100A8" w:rsidP="008C09E8">
            <w:pPr>
              <w:autoSpaceDE/>
              <w:autoSpaceDN/>
              <w:adjustRightInd/>
              <w:spacing w:after="120"/>
              <w:jc w:val="both"/>
              <w:textAlignment w:val="auto"/>
              <w:rPr>
                <w:rFonts w:eastAsiaTheme="minorEastAsia"/>
                <w:lang w:eastAsia="zh-CN"/>
              </w:rPr>
            </w:pPr>
            <w:r>
              <w:rPr>
                <w:rFonts w:eastAsiaTheme="minorEastAsia"/>
                <w:lang w:eastAsia="zh-CN"/>
              </w:rPr>
              <w:t>F</w:t>
            </w:r>
            <w:r>
              <w:rPr>
                <w:rFonts w:eastAsiaTheme="minorEastAsia" w:hint="eastAsia"/>
                <w:lang w:eastAsia="zh-CN"/>
              </w:rPr>
              <w:t xml:space="preserve">or proposed TP, it is better to wait for discussion result of </w:t>
            </w:r>
            <w:r w:rsidRPr="00DD65E0">
              <w:rPr>
                <w:sz w:val="21"/>
                <w:szCs w:val="21"/>
                <w:lang w:eastAsia="zh-CN"/>
              </w:rPr>
              <w:t>[105-e-NR-7.1CRs-12]</w:t>
            </w:r>
          </w:p>
        </w:tc>
      </w:tr>
      <w:tr w:rsidR="00DD65E0" w:rsidRPr="007264BD" w14:paraId="3A3B4918" w14:textId="77777777" w:rsidTr="008C09E8">
        <w:tc>
          <w:tcPr>
            <w:tcW w:w="2191" w:type="dxa"/>
            <w:shd w:val="clear" w:color="auto" w:fill="auto"/>
          </w:tcPr>
          <w:p w14:paraId="54D132F7" w14:textId="06904B1D" w:rsidR="00DD65E0" w:rsidRPr="007264BD" w:rsidRDefault="009B76B9" w:rsidP="008C09E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789D00F9" w14:textId="0160780A" w:rsidR="009B76B9" w:rsidRPr="001C1E32" w:rsidRDefault="009B76B9" w:rsidP="00F7636F">
            <w:pPr>
              <w:pStyle w:val="BodyText"/>
              <w:jc w:val="both"/>
              <w:rPr>
                <w:sz w:val="21"/>
                <w:szCs w:val="21"/>
                <w:lang w:eastAsia="zh-CN"/>
              </w:rPr>
            </w:pPr>
            <w:r>
              <w:rPr>
                <w:rFonts w:hint="eastAsia"/>
                <w:sz w:val="21"/>
                <w:szCs w:val="21"/>
                <w:lang w:eastAsia="zh-CN"/>
              </w:rPr>
              <w:t>W</w:t>
            </w:r>
            <w:r>
              <w:rPr>
                <w:sz w:val="21"/>
                <w:szCs w:val="21"/>
                <w:lang w:eastAsia="zh-CN"/>
              </w:rPr>
              <w:t>e are generally ok with the proposal. Regarding the TP, to be safe, maybe we can say “</w:t>
            </w:r>
            <w:r w:rsidRPr="009B76B9">
              <w:rPr>
                <w:sz w:val="21"/>
                <w:szCs w:val="21"/>
                <w:lang w:eastAsia="zh-CN"/>
              </w:rPr>
              <w:t>Adopt the following TP to TS 38.214</w:t>
            </w:r>
            <w:r w:rsidRPr="009B76B9">
              <w:rPr>
                <w:color w:val="FF0000"/>
                <w:sz w:val="21"/>
                <w:szCs w:val="21"/>
                <w:u w:val="single"/>
                <w:lang w:eastAsia="zh-CN"/>
              </w:rPr>
              <w:t xml:space="preserve"> in principle</w:t>
            </w:r>
            <w:r w:rsidRPr="009B76B9">
              <w:rPr>
                <w:sz w:val="21"/>
                <w:szCs w:val="21"/>
                <w:lang w:eastAsia="zh-CN"/>
              </w:rPr>
              <w:t>.</w:t>
            </w:r>
            <w:r>
              <w:rPr>
                <w:sz w:val="21"/>
                <w:szCs w:val="21"/>
                <w:lang w:eastAsia="zh-CN"/>
              </w:rPr>
              <w:t xml:space="preserve">” </w:t>
            </w:r>
            <w:r w:rsidR="00F7636F">
              <w:rPr>
                <w:sz w:val="21"/>
                <w:szCs w:val="21"/>
                <w:lang w:eastAsia="zh-CN"/>
              </w:rPr>
              <w:t>if companies are ok with that.</w:t>
            </w:r>
          </w:p>
        </w:tc>
      </w:tr>
      <w:tr w:rsidR="00DD65E0" w:rsidRPr="007264BD" w14:paraId="47160634" w14:textId="77777777" w:rsidTr="008C09E8">
        <w:tc>
          <w:tcPr>
            <w:tcW w:w="2191" w:type="dxa"/>
            <w:shd w:val="clear" w:color="auto" w:fill="auto"/>
          </w:tcPr>
          <w:p w14:paraId="0F6FE248" w14:textId="719A8C47" w:rsidR="00DD65E0" w:rsidRDefault="008E7F24" w:rsidP="008C09E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7A0E0A04" w14:textId="77777777" w:rsidR="00DD65E0" w:rsidRDefault="008E7F24" w:rsidP="008C09E8">
            <w:pPr>
              <w:rPr>
                <w:lang w:eastAsia="zh-CN"/>
              </w:rPr>
            </w:pPr>
            <w:r>
              <w:rPr>
                <w:lang w:eastAsia="zh-CN"/>
              </w:rPr>
              <w:t>Support.</w:t>
            </w:r>
          </w:p>
          <w:p w14:paraId="1B601742" w14:textId="5D1674DE" w:rsidR="008E7F24" w:rsidRDefault="008E7F24" w:rsidP="008C09E8">
            <w:pPr>
              <w:rPr>
                <w:lang w:eastAsia="zh-CN"/>
              </w:rPr>
            </w:pPr>
            <w:r>
              <w:rPr>
                <w:lang w:eastAsia="zh-CN"/>
              </w:rPr>
              <w:t>OK with CATT’s revision to the proposal.</w:t>
            </w:r>
          </w:p>
          <w:p w14:paraId="52489F59" w14:textId="4EC8B0B7" w:rsidR="008E7F24" w:rsidRPr="00CC68BF" w:rsidRDefault="008E7F24" w:rsidP="008C09E8">
            <w:pPr>
              <w:rPr>
                <w:lang w:eastAsia="zh-CN"/>
              </w:rPr>
            </w:pPr>
            <w:r>
              <w:rPr>
                <w:lang w:eastAsia="zh-CN"/>
              </w:rPr>
              <w:t>OK with ZTE’s suggestion of “in principle”</w:t>
            </w:r>
          </w:p>
        </w:tc>
      </w:tr>
      <w:tr w:rsidR="00115B76" w:rsidRPr="007264BD" w14:paraId="38EF6B8E" w14:textId="77777777" w:rsidTr="008C09E8">
        <w:tc>
          <w:tcPr>
            <w:tcW w:w="2191" w:type="dxa"/>
            <w:shd w:val="clear" w:color="auto" w:fill="auto"/>
          </w:tcPr>
          <w:p w14:paraId="2760867A" w14:textId="0C020014" w:rsidR="00115B76" w:rsidRPr="00115B76" w:rsidRDefault="00115B76" w:rsidP="00115B76">
            <w:pPr>
              <w:pStyle w:val="BodyText"/>
              <w:jc w:val="both"/>
              <w:rPr>
                <w:sz w:val="21"/>
                <w:szCs w:val="21"/>
                <w:lang w:val="en-US" w:eastAsia="zh-CN"/>
              </w:rPr>
            </w:pPr>
            <w:r>
              <w:rPr>
                <w:rFonts w:hint="eastAsia"/>
                <w:sz w:val="21"/>
                <w:szCs w:val="21"/>
                <w:lang w:eastAsia="zh-CN"/>
              </w:rPr>
              <w:t>Qua</w:t>
            </w:r>
            <w:r>
              <w:rPr>
                <w:sz w:val="21"/>
                <w:szCs w:val="21"/>
                <w:lang w:eastAsia="zh-CN"/>
              </w:rPr>
              <w:t>lcomm</w:t>
            </w:r>
          </w:p>
        </w:tc>
        <w:tc>
          <w:tcPr>
            <w:tcW w:w="7438" w:type="dxa"/>
            <w:shd w:val="clear" w:color="auto" w:fill="auto"/>
          </w:tcPr>
          <w:p w14:paraId="43C9C639" w14:textId="77777777" w:rsidR="00115B76" w:rsidRDefault="00115B76" w:rsidP="00115B76">
            <w:pPr>
              <w:pStyle w:val="BodyText"/>
              <w:jc w:val="both"/>
              <w:rPr>
                <w:sz w:val="21"/>
                <w:szCs w:val="21"/>
                <w:lang w:val="en-US" w:eastAsia="zh-CN"/>
              </w:rPr>
            </w:pPr>
            <w:r>
              <w:rPr>
                <w:sz w:val="21"/>
                <w:szCs w:val="21"/>
                <w:lang w:val="en-US" w:eastAsia="zh-CN"/>
              </w:rPr>
              <w:t>Thanks for the FL’s promotion and efforts.</w:t>
            </w:r>
          </w:p>
          <w:p w14:paraId="2EC65312" w14:textId="77777777" w:rsidR="00115B76" w:rsidRDefault="00115B76" w:rsidP="00115B76">
            <w:pPr>
              <w:pStyle w:val="BodyText"/>
              <w:jc w:val="both"/>
              <w:rPr>
                <w:sz w:val="21"/>
                <w:szCs w:val="21"/>
                <w:lang w:eastAsia="zh-CN"/>
              </w:rPr>
            </w:pPr>
            <w:r>
              <w:rPr>
                <w:sz w:val="21"/>
                <w:szCs w:val="21"/>
                <w:lang w:val="en-US" w:eastAsia="zh-CN"/>
              </w:rPr>
              <w:t xml:space="preserve">We agree with that the outcome of </w:t>
            </w:r>
            <w:r w:rsidRPr="00DD65E0">
              <w:rPr>
                <w:sz w:val="21"/>
                <w:szCs w:val="21"/>
                <w:lang w:eastAsia="zh-CN"/>
              </w:rPr>
              <w:t>[105-e-NR-7.1CRs-12]</w:t>
            </w:r>
            <w:r>
              <w:rPr>
                <w:sz w:val="21"/>
                <w:szCs w:val="21"/>
                <w:lang w:eastAsia="zh-CN"/>
              </w:rPr>
              <w:t xml:space="preserve"> would be important and prerequisite to current discussion. We agree that we should wait for the outcome of the CR before further discussion.</w:t>
            </w:r>
          </w:p>
          <w:p w14:paraId="096DB5A1" w14:textId="77777777" w:rsidR="00115B76" w:rsidRDefault="00115B76" w:rsidP="00115B76">
            <w:pPr>
              <w:pStyle w:val="BodyText"/>
              <w:jc w:val="both"/>
              <w:rPr>
                <w:sz w:val="21"/>
                <w:szCs w:val="21"/>
                <w:lang w:val="en-US" w:eastAsia="zh-CN"/>
              </w:rPr>
            </w:pPr>
            <w:r>
              <w:rPr>
                <w:sz w:val="21"/>
                <w:szCs w:val="21"/>
                <w:lang w:eastAsia="zh-CN"/>
              </w:rPr>
              <w:t xml:space="preserve">However, as the CR discussion is still ongoing, we can’t forecast whether it would solve all the issue we need for UL Tx switching. From this sense, we </w:t>
            </w:r>
            <w:r>
              <w:rPr>
                <w:sz w:val="21"/>
                <w:szCs w:val="21"/>
                <w:lang w:val="en-US" w:eastAsia="zh-CN"/>
              </w:rPr>
              <w:t xml:space="preserve">can’t agree with </w:t>
            </w:r>
            <w:r>
              <w:rPr>
                <w:sz w:val="21"/>
                <w:szCs w:val="21"/>
                <w:lang w:val="en-US" w:eastAsia="zh-CN"/>
              </w:rPr>
              <w:lastRenderedPageBreak/>
              <w:t xml:space="preserve">proposal 2 which give us the impression that outcome of </w:t>
            </w:r>
            <w:r w:rsidRPr="00DD65E0">
              <w:rPr>
                <w:sz w:val="21"/>
                <w:szCs w:val="21"/>
                <w:lang w:eastAsia="zh-CN"/>
              </w:rPr>
              <w:t>[105-e-NR-7.1CRs-12]</w:t>
            </w:r>
            <w:r>
              <w:rPr>
                <w:sz w:val="21"/>
                <w:szCs w:val="21"/>
                <w:lang w:eastAsia="zh-CN"/>
              </w:rPr>
              <w:t xml:space="preserve"> plus the above TP would be the full package we need</w:t>
            </w:r>
            <w:r>
              <w:rPr>
                <w:sz w:val="21"/>
                <w:szCs w:val="21"/>
                <w:lang w:val="en-US" w:eastAsia="zh-CN"/>
              </w:rPr>
              <w:t>.</w:t>
            </w:r>
          </w:p>
          <w:p w14:paraId="50DD9E08" w14:textId="77777777" w:rsidR="00115B76" w:rsidRDefault="00115B76" w:rsidP="00115B76">
            <w:pPr>
              <w:pStyle w:val="BodyText"/>
              <w:jc w:val="both"/>
              <w:rPr>
                <w:sz w:val="21"/>
                <w:szCs w:val="21"/>
                <w:lang w:val="en-US" w:eastAsia="zh-CN"/>
              </w:rPr>
            </w:pPr>
            <w:r>
              <w:rPr>
                <w:sz w:val="21"/>
                <w:szCs w:val="21"/>
                <w:lang w:val="en-US" w:eastAsia="zh-CN"/>
              </w:rPr>
              <w:t xml:space="preserve">We have an objection to Proposal 2 with or without a TP. As explained in the first round, prioritization of SRS over UCI should not be introduced in the specification. </w:t>
            </w:r>
          </w:p>
          <w:p w14:paraId="3D13BABB" w14:textId="610469C1" w:rsidR="00115B76" w:rsidRDefault="00115B76" w:rsidP="00115B76">
            <w:pPr>
              <w:rPr>
                <w:lang w:eastAsia="zh-CN"/>
              </w:rPr>
            </w:pPr>
            <w:r>
              <w:rPr>
                <w:sz w:val="21"/>
                <w:szCs w:val="21"/>
                <w:lang w:eastAsia="zh-CN"/>
              </w:rPr>
              <w:t xml:space="preserve">We checked the status of the thread </w:t>
            </w:r>
            <w:r w:rsidRPr="00DD65E0">
              <w:rPr>
                <w:sz w:val="21"/>
                <w:szCs w:val="21"/>
                <w:lang w:eastAsia="zh-CN"/>
              </w:rPr>
              <w:t>[105-e-NR-7.1CRs-12]</w:t>
            </w:r>
            <w:r>
              <w:rPr>
                <w:sz w:val="21"/>
                <w:szCs w:val="21"/>
                <w:lang w:eastAsia="zh-CN"/>
              </w:rPr>
              <w:t>, seems more discussion would be needed. As this is already very late for R16 features, to avoid implementation of late NBC CR, we would propose to c</w:t>
            </w:r>
            <w:r w:rsidRPr="009549BB">
              <w:rPr>
                <w:sz w:val="21"/>
                <w:szCs w:val="21"/>
                <w:lang w:eastAsia="zh-CN"/>
              </w:rPr>
              <w:t>onclude that the combination of SRS carrier switching and UL Tx switching is not supported in R</w:t>
            </w:r>
            <w:r>
              <w:rPr>
                <w:sz w:val="21"/>
                <w:szCs w:val="21"/>
                <w:lang w:eastAsia="zh-CN"/>
              </w:rPr>
              <w:t>el-</w:t>
            </w:r>
            <w:r w:rsidRPr="009549BB">
              <w:rPr>
                <w:sz w:val="21"/>
                <w:szCs w:val="21"/>
                <w:lang w:eastAsia="zh-CN"/>
              </w:rPr>
              <w:t>16</w:t>
            </w:r>
            <w:r>
              <w:rPr>
                <w:sz w:val="21"/>
                <w:szCs w:val="21"/>
                <w:lang w:eastAsia="zh-CN"/>
              </w:rPr>
              <w:t>, and propose to solve it in Rel-17.</w:t>
            </w:r>
          </w:p>
        </w:tc>
      </w:tr>
    </w:tbl>
    <w:p w14:paraId="2D1BB17D" w14:textId="6384243C" w:rsidR="00E84377" w:rsidRDefault="00E84377" w:rsidP="0007430A">
      <w:pPr>
        <w:rPr>
          <w:sz w:val="21"/>
          <w:szCs w:val="21"/>
          <w:highlight w:val="cyan"/>
          <w:lang w:val="en-GB"/>
        </w:rPr>
      </w:pPr>
    </w:p>
    <w:p w14:paraId="5F6EFBF8" w14:textId="661130D5" w:rsidR="005D611E" w:rsidRPr="00B17366" w:rsidRDefault="00B17366" w:rsidP="00B17366">
      <w:pPr>
        <w:pStyle w:val="BodyText"/>
        <w:jc w:val="both"/>
        <w:rPr>
          <w:b/>
          <w:sz w:val="21"/>
          <w:szCs w:val="21"/>
          <w:highlight w:val="yellow"/>
          <w:lang w:val="en-US" w:eastAsia="zh-CN"/>
        </w:rPr>
      </w:pPr>
      <w:r w:rsidRPr="00B17366">
        <w:rPr>
          <w:rFonts w:hint="eastAsia"/>
          <w:b/>
          <w:sz w:val="21"/>
          <w:szCs w:val="21"/>
          <w:highlight w:val="yellow"/>
          <w:lang w:val="en-US" w:eastAsia="zh-CN"/>
        </w:rPr>
        <w:t>FL</w:t>
      </w:r>
      <w:r w:rsidRPr="00B17366">
        <w:rPr>
          <w:b/>
          <w:sz w:val="21"/>
          <w:szCs w:val="21"/>
          <w:highlight w:val="yellow"/>
          <w:lang w:val="en-US" w:eastAsia="zh-CN"/>
        </w:rPr>
        <w:t xml:space="preserve"> comments: </w:t>
      </w:r>
      <w:r w:rsidR="00341C8E">
        <w:rPr>
          <w:b/>
          <w:sz w:val="21"/>
          <w:szCs w:val="21"/>
          <w:highlight w:val="yellow"/>
          <w:lang w:val="en-US" w:eastAsia="zh-CN"/>
        </w:rPr>
        <w:t>It seems the majority are fine with the following revised proposal 2.</w:t>
      </w:r>
      <w:r w:rsidR="00543B06">
        <w:rPr>
          <w:b/>
          <w:sz w:val="21"/>
          <w:szCs w:val="21"/>
          <w:highlight w:val="yellow"/>
          <w:lang w:val="en-US" w:eastAsia="zh-CN"/>
        </w:rPr>
        <w:t xml:space="preserve"> I understand the outcome of </w:t>
      </w:r>
      <w:r w:rsidR="00543B06" w:rsidRPr="00543B06">
        <w:rPr>
          <w:b/>
          <w:sz w:val="21"/>
          <w:szCs w:val="21"/>
          <w:highlight w:val="yellow"/>
          <w:lang w:val="en-US" w:eastAsia="zh-CN"/>
        </w:rPr>
        <w:t xml:space="preserve">[105-e-NR-7.1CRs-12] </w:t>
      </w:r>
      <w:r w:rsidR="00543B06">
        <w:rPr>
          <w:b/>
          <w:sz w:val="21"/>
          <w:szCs w:val="21"/>
          <w:highlight w:val="yellow"/>
          <w:lang w:val="en-US" w:eastAsia="zh-CN"/>
        </w:rPr>
        <w:t>may or may not have impact</w:t>
      </w:r>
      <w:r w:rsidR="00F94C00">
        <w:rPr>
          <w:b/>
          <w:sz w:val="21"/>
          <w:szCs w:val="21"/>
          <w:highlight w:val="yellow"/>
          <w:lang w:val="en-US" w:eastAsia="zh-CN"/>
        </w:rPr>
        <w:t xml:space="preserve"> on</w:t>
      </w:r>
      <w:r w:rsidR="00543B06">
        <w:rPr>
          <w:b/>
          <w:sz w:val="21"/>
          <w:szCs w:val="21"/>
          <w:highlight w:val="yellow"/>
          <w:lang w:val="en-US" w:eastAsia="zh-CN"/>
        </w:rPr>
        <w:t xml:space="preserve"> the proposal. Considering the concerns from Qualcomm, I suggest </w:t>
      </w:r>
      <w:proofErr w:type="gramStart"/>
      <w:r w:rsidR="00543B06">
        <w:rPr>
          <w:b/>
          <w:sz w:val="21"/>
          <w:szCs w:val="21"/>
          <w:highlight w:val="yellow"/>
          <w:lang w:val="en-US" w:eastAsia="zh-CN"/>
        </w:rPr>
        <w:t>to make</w:t>
      </w:r>
      <w:proofErr w:type="gramEnd"/>
      <w:r w:rsidR="00543B06">
        <w:rPr>
          <w:b/>
          <w:sz w:val="21"/>
          <w:szCs w:val="21"/>
          <w:highlight w:val="yellow"/>
          <w:lang w:val="en-US" w:eastAsia="zh-CN"/>
        </w:rPr>
        <w:t xml:space="preserve"> the revised proposal </w:t>
      </w:r>
      <w:r w:rsidR="0084507B">
        <w:rPr>
          <w:b/>
          <w:sz w:val="21"/>
          <w:szCs w:val="21"/>
          <w:highlight w:val="yellow"/>
          <w:lang w:val="en-US" w:eastAsia="zh-CN"/>
        </w:rPr>
        <w:t xml:space="preserve">2 </w:t>
      </w:r>
      <w:r w:rsidR="00543B06">
        <w:rPr>
          <w:b/>
          <w:sz w:val="21"/>
          <w:szCs w:val="21"/>
          <w:highlight w:val="yellow"/>
          <w:lang w:val="en-US" w:eastAsia="zh-CN"/>
        </w:rPr>
        <w:t xml:space="preserve">as a working assumption. Companies can revisit it after the outcome of </w:t>
      </w:r>
      <w:r w:rsidR="00543B06" w:rsidRPr="00543B06">
        <w:rPr>
          <w:b/>
          <w:sz w:val="21"/>
          <w:szCs w:val="21"/>
          <w:highlight w:val="yellow"/>
          <w:lang w:val="en-US" w:eastAsia="zh-CN"/>
        </w:rPr>
        <w:t>[105-e-NR-7.1CRs-12]</w:t>
      </w:r>
      <w:r w:rsidR="00543B06">
        <w:rPr>
          <w:b/>
          <w:sz w:val="21"/>
          <w:szCs w:val="21"/>
          <w:highlight w:val="yellow"/>
          <w:lang w:val="en-US" w:eastAsia="zh-CN"/>
        </w:rPr>
        <w:t xml:space="preserve"> in next meeting.</w:t>
      </w:r>
    </w:p>
    <w:p w14:paraId="69FA8985" w14:textId="3FB59019" w:rsidR="005D611E" w:rsidRDefault="005D611E" w:rsidP="005D611E">
      <w:pPr>
        <w:pStyle w:val="BodyText"/>
        <w:jc w:val="both"/>
        <w:rPr>
          <w:b/>
          <w:sz w:val="21"/>
          <w:szCs w:val="21"/>
          <w:highlight w:val="yellow"/>
          <w:lang w:val="en-US" w:eastAsia="zh-CN"/>
        </w:rPr>
      </w:pPr>
      <w:r>
        <w:rPr>
          <w:b/>
          <w:sz w:val="21"/>
          <w:szCs w:val="21"/>
          <w:highlight w:val="yellow"/>
          <w:lang w:val="en-US" w:eastAsia="zh-CN"/>
        </w:rPr>
        <w:t xml:space="preserve">Revised </w:t>
      </w:r>
      <w:r w:rsidRPr="00DD65E0">
        <w:rPr>
          <w:b/>
          <w:sz w:val="21"/>
          <w:szCs w:val="21"/>
          <w:highlight w:val="yellow"/>
          <w:lang w:val="en-US" w:eastAsia="zh-CN"/>
        </w:rPr>
        <w:t>Proposal</w:t>
      </w:r>
      <w:r>
        <w:rPr>
          <w:b/>
          <w:sz w:val="21"/>
          <w:szCs w:val="21"/>
          <w:highlight w:val="yellow"/>
          <w:lang w:val="en-US" w:eastAsia="zh-CN"/>
        </w:rPr>
        <w:t xml:space="preserve"> 2</w:t>
      </w:r>
      <w:r w:rsidRPr="00DD65E0">
        <w:rPr>
          <w:b/>
          <w:sz w:val="21"/>
          <w:szCs w:val="21"/>
          <w:highlight w:val="yellow"/>
          <w:lang w:val="en-US" w:eastAsia="zh-CN"/>
        </w:rPr>
        <w:t>:</w:t>
      </w:r>
    </w:p>
    <w:p w14:paraId="3365F2BD" w14:textId="1EBAB11C" w:rsidR="00DE624D" w:rsidRPr="00DE624D" w:rsidRDefault="00DE624D" w:rsidP="005D611E">
      <w:pPr>
        <w:pStyle w:val="BodyText"/>
        <w:jc w:val="both"/>
        <w:rPr>
          <w:b/>
          <w:color w:val="FF0000"/>
          <w:sz w:val="21"/>
          <w:szCs w:val="21"/>
          <w:lang w:val="en-US" w:eastAsia="zh-CN"/>
        </w:rPr>
      </w:pPr>
      <w:r w:rsidRPr="00DE624D">
        <w:rPr>
          <w:b/>
          <w:color w:val="FF0000"/>
          <w:sz w:val="21"/>
          <w:szCs w:val="21"/>
          <w:lang w:val="en-US" w:eastAsia="zh-CN"/>
        </w:rPr>
        <w:t>Working assumption:</w:t>
      </w:r>
    </w:p>
    <w:p w14:paraId="4B7AA19C" w14:textId="3258B226" w:rsidR="005D611E" w:rsidRPr="00DD65E0" w:rsidRDefault="005D611E" w:rsidP="005D611E">
      <w:pPr>
        <w:pStyle w:val="BodyText"/>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w:t>
      </w:r>
      <w:r w:rsidR="00DE624D" w:rsidRPr="00DE624D">
        <w:rPr>
          <w:color w:val="FF0000"/>
          <w:sz w:val="21"/>
          <w:szCs w:val="21"/>
          <w:lang w:val="en-US" w:eastAsia="zh-CN"/>
        </w:rPr>
        <w:t>s</w:t>
      </w:r>
      <w:r w:rsidRPr="00DD65E0">
        <w:rPr>
          <w:sz w:val="21"/>
          <w:szCs w:val="21"/>
          <w:lang w:val="en-US" w:eastAsia="zh-CN"/>
        </w:rPr>
        <w:t xml:space="preserve"> the UL transmission on the other uplink carrier configured with uplinkTxSwitching-r16.</w:t>
      </w:r>
    </w:p>
    <w:p w14:paraId="3A96C5E6" w14:textId="67D58031" w:rsidR="005D611E" w:rsidRPr="00CC29C9" w:rsidRDefault="005D611E" w:rsidP="005D611E">
      <w:pPr>
        <w:pStyle w:val="BodyText"/>
        <w:numPr>
          <w:ilvl w:val="0"/>
          <w:numId w:val="26"/>
        </w:numPr>
        <w:jc w:val="both"/>
        <w:rPr>
          <w:sz w:val="21"/>
          <w:szCs w:val="21"/>
          <w:lang w:eastAsia="zh-CN"/>
        </w:rPr>
      </w:pPr>
      <w:r>
        <w:rPr>
          <w:sz w:val="21"/>
          <w:szCs w:val="21"/>
          <w:lang w:eastAsia="zh-CN"/>
        </w:rPr>
        <w:t>Adopt the following TP to TS 38.214</w:t>
      </w:r>
      <w:r w:rsidR="00DE624D">
        <w:rPr>
          <w:sz w:val="21"/>
          <w:szCs w:val="21"/>
          <w:lang w:eastAsia="zh-CN"/>
        </w:rPr>
        <w:t xml:space="preserve"> </w:t>
      </w:r>
      <w:r w:rsidR="00DE624D" w:rsidRPr="00DE624D">
        <w:rPr>
          <w:color w:val="FF0000"/>
          <w:sz w:val="21"/>
          <w:szCs w:val="21"/>
          <w:lang w:eastAsia="zh-CN"/>
        </w:rPr>
        <w:t>in principle</w:t>
      </w:r>
      <w:r>
        <w:rPr>
          <w:sz w:val="21"/>
          <w:szCs w:val="21"/>
          <w:lang w:eastAsia="zh-CN"/>
        </w:rPr>
        <w:t>.</w:t>
      </w:r>
    </w:p>
    <w:tbl>
      <w:tblPr>
        <w:tblStyle w:val="TableGrid"/>
        <w:tblW w:w="0" w:type="auto"/>
        <w:tblLook w:val="04A0" w:firstRow="1" w:lastRow="0" w:firstColumn="1" w:lastColumn="0" w:noHBand="0" w:noVBand="1"/>
      </w:tblPr>
      <w:tblGrid>
        <w:gridCol w:w="9307"/>
      </w:tblGrid>
      <w:tr w:rsidR="005D611E" w14:paraId="0BB75C7F" w14:textId="77777777" w:rsidTr="00EF36BD">
        <w:tc>
          <w:tcPr>
            <w:tcW w:w="9307" w:type="dxa"/>
          </w:tcPr>
          <w:p w14:paraId="4532D56E" w14:textId="77777777" w:rsidR="005D611E" w:rsidRPr="004F5D3A" w:rsidRDefault="005D611E" w:rsidP="00EF36B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A32C4BC" w14:textId="77777777" w:rsidR="005D611E" w:rsidRPr="00302E69" w:rsidRDefault="005D611E" w:rsidP="00EF36BD">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3" w:author="Huawei" w:date="2021-04-06T09:33:00Z">
              <w:r w:rsidRPr="00302E69" w:rsidDel="00C5499E">
                <w:rPr>
                  <w:lang w:val="en-GB"/>
                </w:rPr>
                <w:delText>.</w:delText>
              </w:r>
            </w:del>
            <w:ins w:id="14"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5" w:author="Huawei" w:date="2021-04-06T09:32:00Z">
              <w:r>
                <w:rPr>
                  <w:lang w:val="en-GB"/>
                </w:rPr>
                <w:t>.</w:t>
              </w:r>
            </w:ins>
          </w:p>
          <w:p w14:paraId="18B25018" w14:textId="77777777" w:rsidR="005D611E" w:rsidRPr="00302E69" w:rsidRDefault="005D611E" w:rsidP="00EF36B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14643B52" w14:textId="77777777" w:rsidR="005D611E" w:rsidRDefault="005D611E" w:rsidP="005D611E">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30C12" w:rsidRPr="007264BD" w14:paraId="133328A0" w14:textId="77777777" w:rsidTr="00EF36BD">
        <w:tc>
          <w:tcPr>
            <w:tcW w:w="2191" w:type="dxa"/>
            <w:shd w:val="clear" w:color="auto" w:fill="auto"/>
          </w:tcPr>
          <w:p w14:paraId="13CCAB70" w14:textId="77777777" w:rsidR="00D30C12" w:rsidRPr="007264BD" w:rsidRDefault="00D30C12" w:rsidP="00EF36BD">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2DD9AF9F" w14:textId="77777777" w:rsidR="00D30C12" w:rsidRPr="007264BD" w:rsidRDefault="00D30C12" w:rsidP="00EF36BD">
            <w:pPr>
              <w:pStyle w:val="BodyText"/>
              <w:jc w:val="center"/>
              <w:rPr>
                <w:b/>
                <w:sz w:val="21"/>
                <w:szCs w:val="21"/>
                <w:lang w:eastAsia="zh-CN"/>
              </w:rPr>
            </w:pPr>
            <w:r>
              <w:rPr>
                <w:b/>
                <w:sz w:val="21"/>
                <w:szCs w:val="21"/>
                <w:lang w:eastAsia="zh-CN"/>
              </w:rPr>
              <w:t>Comments</w:t>
            </w:r>
          </w:p>
        </w:tc>
      </w:tr>
      <w:tr w:rsidR="00D30C12" w:rsidRPr="007264BD" w14:paraId="4A183983" w14:textId="77777777" w:rsidTr="00EF36BD">
        <w:tc>
          <w:tcPr>
            <w:tcW w:w="2191" w:type="dxa"/>
            <w:shd w:val="clear" w:color="auto" w:fill="auto"/>
          </w:tcPr>
          <w:p w14:paraId="2CAA4F01" w14:textId="15BF8329" w:rsidR="00D30C12" w:rsidRPr="007264BD" w:rsidRDefault="005E7FF0" w:rsidP="00EF36BD">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735CCC58" w14:textId="12132A4F" w:rsidR="00D30C12" w:rsidRPr="00F100A8" w:rsidRDefault="005E7FF0" w:rsidP="00EF36BD">
            <w:pPr>
              <w:autoSpaceDE/>
              <w:autoSpaceDN/>
              <w:adjustRightInd/>
              <w:spacing w:after="120"/>
              <w:jc w:val="both"/>
              <w:textAlignment w:val="auto"/>
              <w:rPr>
                <w:rFonts w:eastAsiaTheme="minorEastAsia"/>
                <w:lang w:eastAsia="zh-CN"/>
              </w:rPr>
            </w:pPr>
            <w:r>
              <w:rPr>
                <w:rFonts w:eastAsiaTheme="minorEastAsia"/>
                <w:lang w:eastAsia="zh-CN"/>
              </w:rPr>
              <w:t>W</w:t>
            </w:r>
            <w:r>
              <w:rPr>
                <w:rFonts w:eastAsiaTheme="minorEastAsia" w:hint="eastAsia"/>
                <w:lang w:eastAsia="zh-CN"/>
              </w:rPr>
              <w:t>e are fine with revised proposal 2.</w:t>
            </w:r>
          </w:p>
        </w:tc>
      </w:tr>
      <w:tr w:rsidR="00D30C12" w:rsidRPr="007264BD" w14:paraId="43BFE9C1" w14:textId="77777777" w:rsidTr="00EF36BD">
        <w:tc>
          <w:tcPr>
            <w:tcW w:w="2191" w:type="dxa"/>
            <w:shd w:val="clear" w:color="auto" w:fill="auto"/>
          </w:tcPr>
          <w:p w14:paraId="1E634603" w14:textId="72A0C9BC" w:rsidR="00D30C12" w:rsidRPr="007264BD" w:rsidRDefault="00DF1779" w:rsidP="00EF36BD">
            <w:pPr>
              <w:pStyle w:val="BodyText"/>
              <w:jc w:val="both"/>
              <w:rPr>
                <w:sz w:val="21"/>
                <w:szCs w:val="21"/>
                <w:lang w:eastAsia="zh-CN"/>
              </w:rPr>
            </w:pPr>
            <w:r>
              <w:rPr>
                <w:sz w:val="21"/>
                <w:szCs w:val="21"/>
                <w:lang w:eastAsia="zh-CN"/>
              </w:rPr>
              <w:t>Qualcomm</w:t>
            </w:r>
          </w:p>
        </w:tc>
        <w:tc>
          <w:tcPr>
            <w:tcW w:w="7438" w:type="dxa"/>
            <w:shd w:val="clear" w:color="auto" w:fill="auto"/>
          </w:tcPr>
          <w:p w14:paraId="09E4F6EC" w14:textId="4FDFFDE6" w:rsidR="0006303D" w:rsidRDefault="00DF1779" w:rsidP="00DF1779">
            <w:pPr>
              <w:pStyle w:val="BodyText"/>
              <w:jc w:val="both"/>
              <w:rPr>
                <w:sz w:val="21"/>
                <w:szCs w:val="21"/>
                <w:lang w:val="en-US" w:eastAsia="zh-CN"/>
              </w:rPr>
            </w:pPr>
            <w:r>
              <w:rPr>
                <w:sz w:val="21"/>
                <w:szCs w:val="21"/>
                <w:lang w:val="en-US" w:eastAsia="zh-CN"/>
              </w:rPr>
              <w:t xml:space="preserve">We have an objection to </w:t>
            </w:r>
            <w:r w:rsidR="0029551B">
              <w:rPr>
                <w:sz w:val="21"/>
                <w:szCs w:val="21"/>
                <w:lang w:val="en-US" w:eastAsia="zh-CN"/>
              </w:rPr>
              <w:t xml:space="preserve">this revised </w:t>
            </w:r>
            <w:r>
              <w:rPr>
                <w:sz w:val="21"/>
                <w:szCs w:val="21"/>
                <w:lang w:val="en-US" w:eastAsia="zh-CN"/>
              </w:rPr>
              <w:t>Proposal 2</w:t>
            </w:r>
            <w:r w:rsidR="0040096C">
              <w:rPr>
                <w:sz w:val="21"/>
                <w:szCs w:val="21"/>
                <w:lang w:val="en-US" w:eastAsia="zh-CN"/>
              </w:rPr>
              <w:t xml:space="preserve"> </w:t>
            </w:r>
            <w:r w:rsidR="0029551B">
              <w:rPr>
                <w:sz w:val="21"/>
                <w:szCs w:val="21"/>
                <w:lang w:val="en-US" w:eastAsia="zh-CN"/>
              </w:rPr>
              <w:t xml:space="preserve">and former Proposal 2, </w:t>
            </w:r>
            <w:r w:rsidR="0040096C">
              <w:rPr>
                <w:sz w:val="21"/>
                <w:szCs w:val="21"/>
                <w:lang w:val="en-US" w:eastAsia="zh-CN"/>
              </w:rPr>
              <w:t>no matter</w:t>
            </w:r>
            <w:r w:rsidR="00151929">
              <w:rPr>
                <w:sz w:val="21"/>
                <w:szCs w:val="21"/>
                <w:lang w:val="en-US" w:eastAsia="zh-CN"/>
              </w:rPr>
              <w:t xml:space="preserve"> if</w:t>
            </w:r>
            <w:r w:rsidR="0040096C">
              <w:rPr>
                <w:sz w:val="21"/>
                <w:szCs w:val="21"/>
                <w:lang w:val="en-US" w:eastAsia="zh-CN"/>
              </w:rPr>
              <w:t xml:space="preserve"> </w:t>
            </w:r>
            <w:r w:rsidR="005D514F">
              <w:rPr>
                <w:sz w:val="21"/>
                <w:szCs w:val="21"/>
                <w:lang w:val="en-US" w:eastAsia="zh-CN"/>
              </w:rPr>
              <w:t xml:space="preserve">it’s </w:t>
            </w:r>
            <w:r w:rsidR="0040096C">
              <w:rPr>
                <w:sz w:val="21"/>
                <w:szCs w:val="21"/>
                <w:lang w:val="en-US" w:eastAsia="zh-CN"/>
              </w:rPr>
              <w:t>agreement or working assumptio</w:t>
            </w:r>
            <w:r w:rsidR="00FC1632">
              <w:rPr>
                <w:sz w:val="21"/>
                <w:szCs w:val="21"/>
                <w:lang w:val="en-US" w:eastAsia="zh-CN"/>
              </w:rPr>
              <w:t>n.</w:t>
            </w:r>
            <w:r w:rsidR="004B73B5">
              <w:rPr>
                <w:sz w:val="21"/>
                <w:szCs w:val="21"/>
                <w:lang w:val="en-US" w:eastAsia="zh-CN"/>
              </w:rPr>
              <w:t xml:space="preserve"> </w:t>
            </w:r>
          </w:p>
          <w:p w14:paraId="05A82083" w14:textId="5309003F" w:rsidR="00016FE9" w:rsidRDefault="00DB2472" w:rsidP="00DF1779">
            <w:pPr>
              <w:pStyle w:val="BodyText"/>
              <w:jc w:val="both"/>
              <w:rPr>
                <w:sz w:val="21"/>
                <w:szCs w:val="21"/>
                <w:lang w:val="en-US" w:eastAsia="zh-CN"/>
              </w:rPr>
            </w:pPr>
            <w:bookmarkStart w:id="16" w:name="OLE_LINK3"/>
            <w:r>
              <w:rPr>
                <w:sz w:val="21"/>
                <w:szCs w:val="21"/>
                <w:lang w:val="en-US" w:eastAsia="zh-CN"/>
              </w:rPr>
              <w:t xml:space="preserve">The technical reason is that the proposal </w:t>
            </w:r>
            <w:r w:rsidR="00232A0B">
              <w:rPr>
                <w:sz w:val="21"/>
                <w:szCs w:val="21"/>
                <w:lang w:val="en-US" w:eastAsia="zh-CN"/>
              </w:rPr>
              <w:t xml:space="preserve">prioritizes SRS over UCI, which we view </w:t>
            </w:r>
            <w:r w:rsidR="008D3EA6">
              <w:rPr>
                <w:sz w:val="21"/>
                <w:szCs w:val="21"/>
                <w:lang w:val="en-US" w:eastAsia="zh-CN"/>
              </w:rPr>
              <w:t>to be</w:t>
            </w:r>
            <w:r w:rsidR="00232A0B">
              <w:rPr>
                <w:sz w:val="21"/>
                <w:szCs w:val="21"/>
                <w:lang w:val="en-US" w:eastAsia="zh-CN"/>
              </w:rPr>
              <w:t xml:space="preserve"> </w:t>
            </w:r>
            <w:r w:rsidR="00485632">
              <w:rPr>
                <w:sz w:val="21"/>
                <w:szCs w:val="21"/>
                <w:lang w:val="en-US" w:eastAsia="zh-CN"/>
              </w:rPr>
              <w:t>a broken solution and inconsistent with prioritization decisions made</w:t>
            </w:r>
            <w:r w:rsidR="008D3EA6">
              <w:rPr>
                <w:sz w:val="21"/>
                <w:szCs w:val="21"/>
                <w:lang w:val="en-US" w:eastAsia="zh-CN"/>
              </w:rPr>
              <w:t xml:space="preserve"> </w:t>
            </w:r>
            <w:r w:rsidR="00153DF3">
              <w:rPr>
                <w:sz w:val="21"/>
                <w:szCs w:val="21"/>
                <w:lang w:val="en-US" w:eastAsia="zh-CN"/>
              </w:rPr>
              <w:t>in</w:t>
            </w:r>
            <w:r w:rsidR="00485632">
              <w:rPr>
                <w:sz w:val="21"/>
                <w:szCs w:val="21"/>
                <w:lang w:val="en-US" w:eastAsia="zh-CN"/>
              </w:rPr>
              <w:t xml:space="preserve"> all other cases.</w:t>
            </w:r>
          </w:p>
          <w:bookmarkEnd w:id="16"/>
          <w:p w14:paraId="5B3BCA56" w14:textId="6FE0D9CB" w:rsidR="00DF1779" w:rsidRDefault="00197844" w:rsidP="002C0C8F">
            <w:pPr>
              <w:pStyle w:val="BodyText"/>
              <w:jc w:val="both"/>
              <w:rPr>
                <w:sz w:val="21"/>
                <w:szCs w:val="21"/>
                <w:lang w:val="en-US" w:eastAsia="zh-CN"/>
              </w:rPr>
            </w:pPr>
            <w:r>
              <w:rPr>
                <w:sz w:val="21"/>
                <w:szCs w:val="21"/>
                <w:lang w:val="en-US" w:eastAsia="zh-CN"/>
              </w:rPr>
              <w:t>We would further ask the proponents</w:t>
            </w:r>
            <w:r w:rsidR="00D62355">
              <w:rPr>
                <w:sz w:val="21"/>
                <w:szCs w:val="21"/>
                <w:lang w:val="en-US" w:eastAsia="zh-CN"/>
              </w:rPr>
              <w:t xml:space="preserve"> to kindly provide answer to following questions:</w:t>
            </w:r>
          </w:p>
          <w:p w14:paraId="60DDC729" w14:textId="585F8464" w:rsidR="009B777F" w:rsidRDefault="007E0990" w:rsidP="00320612">
            <w:pPr>
              <w:pStyle w:val="BodyText"/>
              <w:numPr>
                <w:ilvl w:val="0"/>
                <w:numId w:val="30"/>
              </w:numPr>
              <w:jc w:val="both"/>
              <w:rPr>
                <w:sz w:val="21"/>
                <w:szCs w:val="21"/>
                <w:lang w:eastAsia="zh-CN"/>
              </w:rPr>
            </w:pPr>
            <w:bookmarkStart w:id="17" w:name="OLE_LINK4"/>
            <w:r>
              <w:rPr>
                <w:sz w:val="21"/>
                <w:szCs w:val="21"/>
                <w:lang w:eastAsia="zh-CN"/>
              </w:rPr>
              <w:lastRenderedPageBreak/>
              <w:t xml:space="preserve">On the </w:t>
            </w:r>
            <w:r w:rsidR="009B777F">
              <w:rPr>
                <w:sz w:val="21"/>
                <w:szCs w:val="21"/>
                <w:lang w:val="en-US" w:eastAsia="zh-CN"/>
              </w:rPr>
              <w:t xml:space="preserve">dependency </w:t>
            </w:r>
            <w:r w:rsidR="00320612">
              <w:rPr>
                <w:sz w:val="21"/>
                <w:szCs w:val="21"/>
                <w:lang w:val="en-US" w:eastAsia="zh-CN"/>
              </w:rPr>
              <w:t xml:space="preserve">of </w:t>
            </w:r>
            <w:r w:rsidR="00DF1779">
              <w:rPr>
                <w:sz w:val="21"/>
                <w:szCs w:val="21"/>
                <w:lang w:eastAsia="zh-CN"/>
              </w:rPr>
              <w:t xml:space="preserve">the thread </w:t>
            </w:r>
            <w:r w:rsidR="00DF1779" w:rsidRPr="00DD65E0">
              <w:rPr>
                <w:sz w:val="21"/>
                <w:szCs w:val="21"/>
                <w:lang w:eastAsia="zh-CN"/>
              </w:rPr>
              <w:t>[</w:t>
            </w:r>
            <w:bookmarkStart w:id="18" w:name="OLE_LINK6"/>
            <w:bookmarkStart w:id="19" w:name="OLE_LINK7"/>
            <w:r w:rsidR="00DF1779" w:rsidRPr="00DD65E0">
              <w:rPr>
                <w:sz w:val="21"/>
                <w:szCs w:val="21"/>
                <w:lang w:eastAsia="zh-CN"/>
              </w:rPr>
              <w:t>105-e-NR-7.1CRs-12</w:t>
            </w:r>
            <w:bookmarkEnd w:id="18"/>
            <w:bookmarkEnd w:id="19"/>
            <w:r w:rsidR="00DF1779" w:rsidRPr="00DD65E0">
              <w:rPr>
                <w:sz w:val="21"/>
                <w:szCs w:val="21"/>
                <w:lang w:eastAsia="zh-CN"/>
              </w:rPr>
              <w:t>]</w:t>
            </w:r>
            <w:r w:rsidR="00DF1779">
              <w:rPr>
                <w:sz w:val="21"/>
                <w:szCs w:val="21"/>
                <w:lang w:eastAsia="zh-CN"/>
              </w:rPr>
              <w:t xml:space="preserve">, </w:t>
            </w:r>
            <w:r w:rsidR="009B777F">
              <w:rPr>
                <w:sz w:val="21"/>
                <w:szCs w:val="21"/>
                <w:lang w:eastAsia="zh-CN"/>
              </w:rPr>
              <w:t>we found most of the companies agreed</w:t>
            </w:r>
            <w:r w:rsidR="00494916">
              <w:rPr>
                <w:sz w:val="21"/>
                <w:szCs w:val="21"/>
                <w:lang w:eastAsia="zh-CN"/>
              </w:rPr>
              <w:t xml:space="preserve"> that</w:t>
            </w:r>
            <w:r w:rsidR="009B777F">
              <w:rPr>
                <w:sz w:val="21"/>
                <w:szCs w:val="21"/>
                <w:lang w:eastAsia="zh-CN"/>
              </w:rPr>
              <w:t xml:space="preserve"> th</w:t>
            </w:r>
            <w:r w:rsidR="00494916">
              <w:rPr>
                <w:sz w:val="21"/>
                <w:szCs w:val="21"/>
                <w:lang w:eastAsia="zh-CN"/>
              </w:rPr>
              <w:t>e</w:t>
            </w:r>
            <w:r w:rsidR="009B777F">
              <w:rPr>
                <w:sz w:val="21"/>
                <w:szCs w:val="21"/>
                <w:lang w:eastAsia="zh-CN"/>
              </w:rPr>
              <w:t xml:space="preserve"> CR would be prerequisite to solve the issue</w:t>
            </w:r>
            <w:r w:rsidR="007625CA">
              <w:rPr>
                <w:sz w:val="21"/>
                <w:szCs w:val="21"/>
                <w:lang w:eastAsia="zh-CN"/>
              </w:rPr>
              <w:t xml:space="preserve"> of UL TRX switching toget</w:t>
            </w:r>
            <w:r w:rsidR="00B47B9C">
              <w:rPr>
                <w:sz w:val="21"/>
                <w:szCs w:val="21"/>
                <w:lang w:eastAsia="zh-CN"/>
              </w:rPr>
              <w:t>her with SRS carrier switching</w:t>
            </w:r>
            <w:r w:rsidR="009A2ACD">
              <w:rPr>
                <w:sz w:val="21"/>
                <w:szCs w:val="21"/>
                <w:lang w:eastAsia="zh-CN"/>
              </w:rPr>
              <w:t>. However, the</w:t>
            </w:r>
            <w:r w:rsidR="007625CA">
              <w:rPr>
                <w:sz w:val="21"/>
                <w:szCs w:val="21"/>
                <w:lang w:eastAsia="zh-CN"/>
              </w:rPr>
              <w:t xml:space="preserve"> CR</w:t>
            </w:r>
            <w:r w:rsidR="009A2ACD">
              <w:rPr>
                <w:sz w:val="21"/>
                <w:szCs w:val="21"/>
                <w:lang w:eastAsia="zh-CN"/>
              </w:rPr>
              <w:t xml:space="preserve"> discussion is ongoing</w:t>
            </w:r>
            <w:bookmarkEnd w:id="17"/>
            <w:r w:rsidR="009A2ACD">
              <w:rPr>
                <w:sz w:val="21"/>
                <w:szCs w:val="21"/>
                <w:lang w:eastAsia="zh-CN"/>
              </w:rPr>
              <w:t xml:space="preserve">, </w:t>
            </w:r>
          </w:p>
          <w:p w14:paraId="3789464A" w14:textId="13D7E17E" w:rsidR="00320612" w:rsidRDefault="009512AF" w:rsidP="00320612">
            <w:pPr>
              <w:pStyle w:val="BodyText"/>
              <w:numPr>
                <w:ilvl w:val="0"/>
                <w:numId w:val="30"/>
              </w:numPr>
              <w:jc w:val="both"/>
              <w:rPr>
                <w:sz w:val="21"/>
                <w:szCs w:val="21"/>
                <w:lang w:eastAsia="zh-CN"/>
              </w:rPr>
            </w:pPr>
            <w:r>
              <w:rPr>
                <w:sz w:val="21"/>
                <w:szCs w:val="21"/>
                <w:lang w:eastAsia="zh-CN"/>
              </w:rPr>
              <w:t>A</w:t>
            </w:r>
            <w:r w:rsidR="00320612">
              <w:rPr>
                <w:sz w:val="21"/>
                <w:szCs w:val="21"/>
                <w:lang w:eastAsia="zh-CN"/>
              </w:rPr>
              <w:t xml:space="preserve">s we commented above, </w:t>
            </w:r>
            <w:r w:rsidR="003A34DD">
              <w:rPr>
                <w:sz w:val="21"/>
                <w:szCs w:val="21"/>
                <w:lang w:eastAsia="zh-CN"/>
              </w:rPr>
              <w:t xml:space="preserve">a complete proposal should be discussed and </w:t>
            </w:r>
            <w:r w:rsidR="00EC4C4F">
              <w:rPr>
                <w:sz w:val="21"/>
                <w:szCs w:val="21"/>
                <w:lang w:eastAsia="zh-CN"/>
              </w:rPr>
              <w:t xml:space="preserve">recommended for agreement, not </w:t>
            </w:r>
            <w:r w:rsidR="003C709C">
              <w:rPr>
                <w:sz w:val="21"/>
                <w:szCs w:val="21"/>
                <w:lang w:eastAsia="zh-CN"/>
              </w:rPr>
              <w:t xml:space="preserve">incomplete parts that are technically </w:t>
            </w:r>
            <w:r w:rsidR="00F15FDA">
              <w:rPr>
                <w:sz w:val="21"/>
                <w:szCs w:val="21"/>
                <w:lang w:eastAsia="zh-CN"/>
              </w:rPr>
              <w:t>inconsistent</w:t>
            </w:r>
            <w:r w:rsidR="00965F42">
              <w:rPr>
                <w:sz w:val="21"/>
                <w:szCs w:val="21"/>
                <w:lang w:eastAsia="zh-CN"/>
              </w:rPr>
              <w:t>.</w:t>
            </w:r>
          </w:p>
          <w:p w14:paraId="61819863" w14:textId="16BC339F" w:rsidR="006D5E16" w:rsidRPr="002C0C8F" w:rsidRDefault="00903643" w:rsidP="00DF1779">
            <w:pPr>
              <w:pStyle w:val="BodyText"/>
              <w:jc w:val="both"/>
              <w:rPr>
                <w:sz w:val="21"/>
                <w:szCs w:val="21"/>
                <w:lang w:eastAsia="zh-CN"/>
              </w:rPr>
            </w:pPr>
            <w:r>
              <w:rPr>
                <w:sz w:val="21"/>
                <w:szCs w:val="21"/>
                <w:lang w:eastAsia="zh-CN"/>
              </w:rPr>
              <w:t>Based on above considerations, we object this proposal</w:t>
            </w:r>
            <w:r w:rsidR="00F947D2">
              <w:rPr>
                <w:sz w:val="21"/>
                <w:szCs w:val="21"/>
                <w:lang w:eastAsia="zh-CN"/>
              </w:rPr>
              <w:t xml:space="preserve"> as </w:t>
            </w:r>
            <w:r w:rsidR="00D70327">
              <w:rPr>
                <w:sz w:val="21"/>
                <w:szCs w:val="21"/>
                <w:lang w:eastAsia="zh-CN"/>
              </w:rPr>
              <w:t xml:space="preserve">it is </w:t>
            </w:r>
            <w:r w:rsidR="00681FDC">
              <w:rPr>
                <w:sz w:val="21"/>
                <w:szCs w:val="21"/>
                <w:lang w:eastAsia="zh-CN"/>
              </w:rPr>
              <w:t>a broken solution</w:t>
            </w:r>
            <w:r w:rsidR="00D70327">
              <w:rPr>
                <w:sz w:val="21"/>
                <w:szCs w:val="21"/>
                <w:lang w:eastAsia="zh-CN"/>
              </w:rPr>
              <w:t>.</w:t>
            </w:r>
          </w:p>
        </w:tc>
      </w:tr>
      <w:tr w:rsidR="00D30C12" w:rsidRPr="007264BD" w14:paraId="3AA7A249" w14:textId="77777777" w:rsidTr="00EF36BD">
        <w:tc>
          <w:tcPr>
            <w:tcW w:w="2191" w:type="dxa"/>
            <w:shd w:val="clear" w:color="auto" w:fill="auto"/>
          </w:tcPr>
          <w:p w14:paraId="6A4126D1" w14:textId="77777777" w:rsidR="00D30C12" w:rsidRDefault="0081578F" w:rsidP="00EF36BD">
            <w:pPr>
              <w:pStyle w:val="BodyText"/>
              <w:jc w:val="both"/>
              <w:rPr>
                <w:sz w:val="21"/>
                <w:szCs w:val="21"/>
                <w:lang w:eastAsia="zh-CN"/>
              </w:rPr>
            </w:pPr>
            <w:r>
              <w:rPr>
                <w:sz w:val="21"/>
                <w:szCs w:val="21"/>
                <w:lang w:eastAsia="zh-CN"/>
              </w:rPr>
              <w:lastRenderedPageBreak/>
              <w:t>Huawei</w:t>
            </w:r>
          </w:p>
          <w:p w14:paraId="34775825" w14:textId="3CA130A4" w:rsidR="0081578F" w:rsidRDefault="0081578F" w:rsidP="00EF36BD">
            <w:pPr>
              <w:pStyle w:val="BodyText"/>
              <w:jc w:val="both"/>
              <w:rPr>
                <w:sz w:val="21"/>
                <w:szCs w:val="21"/>
                <w:lang w:eastAsia="zh-CN"/>
              </w:rPr>
            </w:pPr>
          </w:p>
        </w:tc>
        <w:tc>
          <w:tcPr>
            <w:tcW w:w="7438" w:type="dxa"/>
            <w:shd w:val="clear" w:color="auto" w:fill="auto"/>
          </w:tcPr>
          <w:p w14:paraId="0495CE25" w14:textId="77777777" w:rsidR="0081578F" w:rsidRPr="006F5C39" w:rsidRDefault="0081578F" w:rsidP="0081578F">
            <w:pPr>
              <w:rPr>
                <w:rFonts w:ascii="Calibri" w:hAnsi="Calibri"/>
                <w:sz w:val="21"/>
                <w:szCs w:val="21"/>
                <w:lang w:eastAsia="zh-CN"/>
              </w:rPr>
            </w:pPr>
            <w:r w:rsidRPr="006F5C39">
              <w:rPr>
                <w:rFonts w:ascii="Calibri" w:hAnsi="Calibri"/>
                <w:sz w:val="21"/>
                <w:szCs w:val="21"/>
              </w:rPr>
              <w:t>         @Yiqing, could you please point out which part of the FL proposal 2 implies any prioritization of SRS over UCI? In our understanding, the proposal introduces no change to prioritization rules, i.e. in line with the existing rules.</w:t>
            </w:r>
          </w:p>
          <w:p w14:paraId="035A4F7A" w14:textId="67B8E53D" w:rsidR="00D30C12" w:rsidRPr="006F5C39" w:rsidRDefault="0081578F" w:rsidP="00EF36BD">
            <w:pPr>
              <w:rPr>
                <w:rFonts w:ascii="Calibri" w:hAnsi="Calibri"/>
                <w:sz w:val="21"/>
                <w:szCs w:val="21"/>
              </w:rPr>
            </w:pPr>
            <w:r w:rsidRPr="006F5C39">
              <w:rPr>
                <w:rFonts w:ascii="Calibri" w:hAnsi="Calibri"/>
                <w:sz w:val="21"/>
                <w:szCs w:val="21"/>
              </w:rPr>
              <w:t xml:space="preserve">         Regarding your second question, it was replied in the summary. Please double check it. </w:t>
            </w:r>
          </w:p>
        </w:tc>
      </w:tr>
      <w:tr w:rsidR="0081578F" w:rsidRPr="007264BD" w14:paraId="5C54A638" w14:textId="77777777" w:rsidTr="00EF36BD">
        <w:tc>
          <w:tcPr>
            <w:tcW w:w="2191" w:type="dxa"/>
            <w:shd w:val="clear" w:color="auto" w:fill="auto"/>
          </w:tcPr>
          <w:p w14:paraId="4C580205" w14:textId="3866932D" w:rsidR="0081578F" w:rsidRDefault="0081578F" w:rsidP="00EF36BD">
            <w:pPr>
              <w:pStyle w:val="BodyText"/>
              <w:jc w:val="both"/>
              <w:rPr>
                <w:sz w:val="21"/>
                <w:szCs w:val="21"/>
                <w:lang w:eastAsia="zh-CN"/>
              </w:rPr>
            </w:pPr>
            <w:r>
              <w:rPr>
                <w:sz w:val="21"/>
                <w:szCs w:val="21"/>
                <w:lang w:eastAsia="zh-CN"/>
              </w:rPr>
              <w:t>Qualcomm</w:t>
            </w:r>
          </w:p>
        </w:tc>
        <w:tc>
          <w:tcPr>
            <w:tcW w:w="7438" w:type="dxa"/>
            <w:shd w:val="clear" w:color="auto" w:fill="auto"/>
          </w:tcPr>
          <w:p w14:paraId="5F50BB66" w14:textId="47812630" w:rsidR="0081578F" w:rsidRPr="006F5C39" w:rsidRDefault="00CC6D1B" w:rsidP="0081578F">
            <w:pPr>
              <w:rPr>
                <w:rFonts w:ascii="Calibri" w:hAnsi="Calibri"/>
                <w:sz w:val="21"/>
                <w:szCs w:val="21"/>
              </w:rPr>
            </w:pPr>
            <w:r w:rsidRPr="006F5C39">
              <w:rPr>
                <w:rFonts w:ascii="Calibri" w:hAnsi="Calibri"/>
                <w:sz w:val="21"/>
                <w:szCs w:val="21"/>
              </w:rPr>
              <w:t xml:space="preserve">We think we already </w:t>
            </w:r>
            <w:r w:rsidR="006F5C39">
              <w:rPr>
                <w:rFonts w:ascii="Calibri" w:hAnsi="Calibri"/>
                <w:sz w:val="21"/>
                <w:szCs w:val="21"/>
              </w:rPr>
              <w:t>replied</w:t>
            </w:r>
            <w:r w:rsidRPr="006F5C39">
              <w:rPr>
                <w:rFonts w:ascii="Calibri" w:hAnsi="Calibri"/>
                <w:sz w:val="21"/>
                <w:szCs w:val="21"/>
              </w:rPr>
              <w:t xml:space="preserve"> </w:t>
            </w:r>
            <w:r w:rsidR="006F5C39">
              <w:rPr>
                <w:rFonts w:ascii="Calibri" w:hAnsi="Calibri"/>
                <w:sz w:val="21"/>
                <w:szCs w:val="21"/>
              </w:rPr>
              <w:t>the question in this meeting</w:t>
            </w:r>
            <w:r w:rsidR="006F5C39" w:rsidRPr="006F5C39">
              <w:rPr>
                <w:rFonts w:ascii="Calibri" w:hAnsi="Calibri"/>
                <w:sz w:val="21"/>
                <w:szCs w:val="21"/>
              </w:rPr>
              <w:t>, I just paste the wording.</w:t>
            </w:r>
          </w:p>
          <w:p w14:paraId="6752535B" w14:textId="6F22D09A" w:rsidR="006F5C39" w:rsidRPr="006F5C39" w:rsidRDefault="006F5C39" w:rsidP="0081578F">
            <w:pPr>
              <w:rPr>
                <w:rFonts w:ascii="Calibri" w:hAnsi="Calibri"/>
                <w:sz w:val="21"/>
                <w:szCs w:val="21"/>
              </w:rPr>
            </w:pPr>
            <w:r w:rsidRPr="006F5C39">
              <w:rPr>
                <w:rFonts w:ascii="Calibri" w:hAnsi="Calibri"/>
                <w:sz w:val="21"/>
                <w:szCs w:val="21"/>
              </w:rPr>
              <w:t>“</w:t>
            </w:r>
            <w:r w:rsidRPr="006F5C39">
              <w:rPr>
                <w:sz w:val="21"/>
                <w:szCs w:val="21"/>
                <w:lang w:eastAsia="zh-CN"/>
              </w:rPr>
              <w:t xml:space="preserve">As we comment before, we think this suspension is needed but is incomplete to enable SRS carrier switch together with UL Tx switching. </w:t>
            </w:r>
            <w:r w:rsidRPr="003D2401">
              <w:rPr>
                <w:b/>
                <w:bCs/>
                <w:sz w:val="21"/>
                <w:szCs w:val="21"/>
                <w:lang w:eastAsia="zh-CN"/>
              </w:rPr>
              <w:t xml:space="preserve">One simple example is if C3 is configured with UCI, it should be with higher priority than SRS of C1. We can’t find this statement in current specification. </w:t>
            </w:r>
            <w:r w:rsidRPr="006F5C39">
              <w:rPr>
                <w:sz w:val="21"/>
                <w:szCs w:val="21"/>
                <w:lang w:eastAsia="zh-CN"/>
              </w:rPr>
              <w:t>As our target is to enable the whole feature which would need multiple updates of the specification. As suggested above, we propose to wait for SRS CR discussion conclude and then make further discussion.</w:t>
            </w:r>
            <w:r w:rsidRPr="006F5C39">
              <w:rPr>
                <w:sz w:val="21"/>
                <w:szCs w:val="21"/>
                <w:lang w:eastAsia="zh-CN"/>
              </w:rPr>
              <w:t>”</w:t>
            </w:r>
          </w:p>
        </w:tc>
      </w:tr>
    </w:tbl>
    <w:p w14:paraId="74CA04BB" w14:textId="77777777" w:rsidR="005D611E" w:rsidRPr="00E84377" w:rsidRDefault="005D611E" w:rsidP="0007430A">
      <w:pPr>
        <w:rPr>
          <w:sz w:val="21"/>
          <w:szCs w:val="21"/>
          <w:highlight w:val="cyan"/>
          <w:lang w:val="en-GB"/>
        </w:rPr>
      </w:pPr>
    </w:p>
    <w:bookmarkEnd w:id="0"/>
    <w:bookmarkEnd w:id="1"/>
    <w:p w14:paraId="2AC2E356" w14:textId="77777777" w:rsidR="0005703B" w:rsidRPr="00242FBB" w:rsidRDefault="0005703B" w:rsidP="0005703B">
      <w:pPr>
        <w:pStyle w:val="Heading1"/>
        <w:spacing w:line="240" w:lineRule="auto"/>
      </w:pPr>
      <w:r w:rsidRPr="00242FBB">
        <w:t>References</w:t>
      </w:r>
    </w:p>
    <w:p w14:paraId="11982207" w14:textId="1B57B1C6"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20"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20"/>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Remaining Issues of Rel-16 UL Tx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A4DE2" w14:textId="77777777" w:rsidR="00705D5B" w:rsidRDefault="00705D5B">
      <w:pPr>
        <w:spacing w:after="0" w:line="240" w:lineRule="auto"/>
      </w:pPr>
      <w:r>
        <w:separator/>
      </w:r>
    </w:p>
  </w:endnote>
  <w:endnote w:type="continuationSeparator" w:id="0">
    <w:p w14:paraId="53A98B7E" w14:textId="77777777" w:rsidR="00705D5B" w:rsidRDefault="0070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60B3B4D3"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7FF0">
      <w:rPr>
        <w:rFonts w:ascii="Arial" w:hAnsi="Arial" w:cs="Arial"/>
        <w:b/>
        <w:noProof/>
        <w:sz w:val="18"/>
        <w:szCs w:val="18"/>
      </w:rPr>
      <w:t>8</w:t>
    </w:r>
    <w:r>
      <w:rPr>
        <w:rFonts w:ascii="Arial" w:hAnsi="Arial" w:cs="Arial"/>
        <w:b/>
        <w:sz w:val="18"/>
        <w:szCs w:val="18"/>
      </w:rPr>
      <w:fldChar w:fldCharType="end"/>
    </w:r>
  </w:p>
  <w:p w14:paraId="43902CBA" w14:textId="77777777" w:rsidR="00FC3892" w:rsidRDefault="00FC389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30F21" w14:textId="77777777" w:rsidR="00705D5B" w:rsidRDefault="00705D5B">
      <w:pPr>
        <w:spacing w:after="0" w:line="240" w:lineRule="auto"/>
      </w:pPr>
      <w:r>
        <w:separator/>
      </w:r>
    </w:p>
  </w:footnote>
  <w:footnote w:type="continuationSeparator" w:id="0">
    <w:p w14:paraId="5BEECBD1" w14:textId="77777777" w:rsidR="00705D5B" w:rsidRDefault="00705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52361"/>
    <w:multiLevelType w:val="hybridMultilevel"/>
    <w:tmpl w:val="C428EB02"/>
    <w:lvl w:ilvl="0" w:tplc="1DD6F65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C622C"/>
    <w:multiLevelType w:val="hybridMultilevel"/>
    <w:tmpl w:val="FAC04DA2"/>
    <w:lvl w:ilvl="0" w:tplc="8F28751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5771D0"/>
    <w:multiLevelType w:val="hybridMultilevel"/>
    <w:tmpl w:val="35AEE6FA"/>
    <w:lvl w:ilvl="0" w:tplc="392496CC">
      <w:start w:val="5"/>
      <w:numFmt w:val="bullet"/>
      <w:lvlText w:val=""/>
      <w:lvlJc w:val="left"/>
      <w:pPr>
        <w:ind w:left="460" w:hanging="360"/>
      </w:pPr>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SimSun" w:eastAsia="SimSun" w:hAnsi="SimSun"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1"/>
  </w:num>
  <w:num w:numId="3">
    <w:abstractNumId w:val="1"/>
  </w:num>
  <w:num w:numId="4">
    <w:abstractNumId w:val="20"/>
  </w:num>
  <w:num w:numId="5">
    <w:abstractNumId w:val="19"/>
  </w:num>
  <w:num w:numId="6">
    <w:abstractNumId w:val="14"/>
  </w:num>
  <w:num w:numId="7">
    <w:abstractNumId w:val="13"/>
  </w:num>
  <w:num w:numId="8">
    <w:abstractNumId w:val="18"/>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4"/>
  </w:num>
  <w:num w:numId="11">
    <w:abstractNumId w:val="22"/>
  </w:num>
  <w:num w:numId="12">
    <w:abstractNumId w:val="26"/>
  </w:num>
  <w:num w:numId="13">
    <w:abstractNumId w:val="12"/>
  </w:num>
  <w:num w:numId="14">
    <w:abstractNumId w:val="11"/>
  </w:num>
  <w:num w:numId="15">
    <w:abstractNumId w:val="7"/>
  </w:num>
  <w:num w:numId="16">
    <w:abstractNumId w:val="23"/>
  </w:num>
  <w:num w:numId="17">
    <w:abstractNumId w:val="25"/>
  </w:num>
  <w:num w:numId="18">
    <w:abstractNumId w:val="17"/>
  </w:num>
  <w:num w:numId="19">
    <w:abstractNumId w:val="5"/>
  </w:num>
  <w:num w:numId="20">
    <w:abstractNumId w:val="2"/>
  </w:num>
  <w:num w:numId="21">
    <w:abstractNumId w:val="15"/>
  </w:num>
  <w:num w:numId="22">
    <w:abstractNumId w:val="8"/>
  </w:num>
  <w:num w:numId="23">
    <w:abstractNumId w:val="6"/>
  </w:num>
  <w:num w:numId="24">
    <w:abstractNumId w:val="8"/>
  </w:num>
  <w:num w:numId="25">
    <w:abstractNumId w:val="10"/>
  </w:num>
  <w:num w:numId="26">
    <w:abstractNumId w:val="16"/>
  </w:num>
  <w:num w:numId="27">
    <w:abstractNumId w:val="8"/>
  </w:num>
  <w:num w:numId="28">
    <w:abstractNumId w:val="9"/>
  </w:num>
  <w:num w:numId="29">
    <w:abstractNumId w:val="4"/>
  </w:num>
  <w:num w:numId="30">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884"/>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6FE9"/>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1971"/>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3D"/>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359"/>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B76"/>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92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DF3"/>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844"/>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6B60"/>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A0B"/>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51B"/>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8FC"/>
    <w:rsid w:val="002B79C7"/>
    <w:rsid w:val="002B7CEE"/>
    <w:rsid w:val="002C00E5"/>
    <w:rsid w:val="002C09BE"/>
    <w:rsid w:val="002C0C8F"/>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961"/>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51F"/>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612"/>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1C8E"/>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59F"/>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4AE"/>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409"/>
    <w:rsid w:val="003A2920"/>
    <w:rsid w:val="003A3055"/>
    <w:rsid w:val="003A31D4"/>
    <w:rsid w:val="003A32F6"/>
    <w:rsid w:val="003A34DD"/>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9C"/>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401"/>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053"/>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96C"/>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6E21"/>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D27"/>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632"/>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916"/>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B5"/>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4A0"/>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3B06"/>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6BC"/>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14F"/>
    <w:rsid w:val="005D56E3"/>
    <w:rsid w:val="005D5B38"/>
    <w:rsid w:val="005D5D92"/>
    <w:rsid w:val="005D5E75"/>
    <w:rsid w:val="005D5EBC"/>
    <w:rsid w:val="005D5F38"/>
    <w:rsid w:val="005D611E"/>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E7FF0"/>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3EC4"/>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25D"/>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2F8"/>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1FDC"/>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16"/>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C39"/>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D5B"/>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350"/>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5CA"/>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728"/>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BA0"/>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917"/>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990"/>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78F"/>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07B"/>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3EA6"/>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E7F24"/>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643"/>
    <w:rsid w:val="009039A9"/>
    <w:rsid w:val="00903C8E"/>
    <w:rsid w:val="00903F01"/>
    <w:rsid w:val="00903F60"/>
    <w:rsid w:val="00903FEA"/>
    <w:rsid w:val="009042D9"/>
    <w:rsid w:val="00904314"/>
    <w:rsid w:val="00904678"/>
    <w:rsid w:val="00904C33"/>
    <w:rsid w:val="00904F66"/>
    <w:rsid w:val="00905478"/>
    <w:rsid w:val="009054B6"/>
    <w:rsid w:val="009056BB"/>
    <w:rsid w:val="0090573C"/>
    <w:rsid w:val="00905E85"/>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2A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5F4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97ED7"/>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ACD"/>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77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A9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366"/>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1D00"/>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89"/>
    <w:rsid w:val="00B479BE"/>
    <w:rsid w:val="00B47A51"/>
    <w:rsid w:val="00B47B9C"/>
    <w:rsid w:val="00B50089"/>
    <w:rsid w:val="00B500BE"/>
    <w:rsid w:val="00B5044C"/>
    <w:rsid w:val="00B507B0"/>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3C7"/>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6D1B"/>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0C12"/>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33F"/>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55"/>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27"/>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2E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72"/>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24D"/>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779"/>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1E"/>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B58"/>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4F"/>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7F8"/>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FDA"/>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7D2"/>
    <w:rsid w:val="00F94C00"/>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CBD"/>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632"/>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70713DE3-C4E2-498F-A3AD-0DF3D51D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174221896">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33219274">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75BAEA8C-64B5-4973-B983-7B1BE092079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9</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7</cp:revision>
  <cp:lastPrinted>2004-04-14T09:17:00Z</cp:lastPrinted>
  <dcterms:created xsi:type="dcterms:W3CDTF">2021-05-27T00:30:00Z</dcterms:created>
  <dcterms:modified xsi:type="dcterms:W3CDTF">2021-05-27T00:36:00Z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