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02D33" w14:textId="4A2EBE5C" w:rsidR="00244526" w:rsidRPr="00C014D0" w:rsidRDefault="00244526" w:rsidP="00244526">
      <w:pPr>
        <w:pStyle w:val="a5"/>
        <w:tabs>
          <w:tab w:val="left" w:pos="1800"/>
        </w:tabs>
        <w:ind w:left="1800" w:hanging="1800"/>
        <w:rPr>
          <w:rFonts w:eastAsia="宋体" w:cs="Arial"/>
          <w:sz w:val="22"/>
          <w:szCs w:val="22"/>
          <w:lang w:eastAsia="zh-CN"/>
        </w:rPr>
      </w:pPr>
      <w:r w:rsidRPr="00007F41">
        <w:rPr>
          <w:rFonts w:cs="Arial"/>
          <w:sz w:val="22"/>
          <w:szCs w:val="22"/>
        </w:rPr>
        <w:t>3GPP TSG RAN WG1 #</w:t>
      </w:r>
      <w:r w:rsidRPr="00B62CCD">
        <w:rPr>
          <w:rFonts w:cs="Arial"/>
          <w:sz w:val="22"/>
          <w:szCs w:val="22"/>
        </w:rPr>
        <w:t>10</w:t>
      </w:r>
      <w:r>
        <w:rPr>
          <w:rFonts w:cs="Arial"/>
          <w:sz w:val="22"/>
          <w:szCs w:val="22"/>
        </w:rPr>
        <w:t>4b</w:t>
      </w:r>
      <w:r w:rsidRPr="00B62CCD">
        <w:rPr>
          <w:rFonts w:cs="Arial"/>
          <w:sz w:val="22"/>
          <w:szCs w:val="22"/>
        </w:rPr>
        <w:t>-e</w:t>
      </w:r>
      <w:r>
        <w:rPr>
          <w:rFonts w:cs="Arial"/>
          <w:sz w:val="22"/>
          <w:szCs w:val="22"/>
        </w:rPr>
        <w:tab/>
        <w:t xml:space="preserve">                                                                   </w:t>
      </w:r>
      <w:bookmarkStart w:id="0" w:name="_GoBack"/>
      <w:r w:rsidR="00F60736" w:rsidRPr="00F60736">
        <w:rPr>
          <w:rFonts w:cs="Arial"/>
          <w:sz w:val="22"/>
          <w:szCs w:val="22"/>
        </w:rPr>
        <w:t>R1-2102935</w:t>
      </w:r>
      <w:bookmarkEnd w:id="0"/>
    </w:p>
    <w:p w14:paraId="1592A4B8" w14:textId="77777777" w:rsidR="00244526" w:rsidRPr="00D75C88" w:rsidRDefault="00244526" w:rsidP="00244526">
      <w:pPr>
        <w:pStyle w:val="a5"/>
        <w:tabs>
          <w:tab w:val="left" w:pos="1800"/>
        </w:tabs>
        <w:ind w:left="1800" w:hanging="1800"/>
        <w:rPr>
          <w:rFonts w:cs="Arial"/>
          <w:sz w:val="22"/>
          <w:szCs w:val="22"/>
        </w:rPr>
      </w:pPr>
      <w:r w:rsidRPr="00E2785F">
        <w:rPr>
          <w:rFonts w:cs="Arial"/>
          <w:bCs/>
          <w:sz w:val="22"/>
        </w:rPr>
        <w:t>e-Meeting, April 12th – 20th, 2021</w:t>
      </w:r>
    </w:p>
    <w:p w14:paraId="24160216" w14:textId="77777777" w:rsidR="00573CD7" w:rsidRPr="00203CE9" w:rsidRDefault="00573CD7" w:rsidP="00573CD7">
      <w:pPr>
        <w:pStyle w:val="a5"/>
        <w:rPr>
          <w:rFonts w:cs="Arial"/>
        </w:rPr>
      </w:pPr>
    </w:p>
    <w:p w14:paraId="7B5ABD23" w14:textId="77777777"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Source:</w:t>
      </w:r>
      <w:r w:rsidRPr="00BE326F">
        <w:rPr>
          <w:rFonts w:eastAsia="MS Mincho" w:cs="Arial"/>
          <w:sz w:val="22"/>
          <w:szCs w:val="22"/>
        </w:rPr>
        <w:tab/>
        <w:t>vivo</w:t>
      </w:r>
    </w:p>
    <w:p w14:paraId="6316DBED" w14:textId="7B7DF4AF"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Title:</w:t>
      </w:r>
      <w:r w:rsidRPr="00BE326F">
        <w:rPr>
          <w:rFonts w:eastAsia="MS Mincho" w:cs="Arial"/>
          <w:sz w:val="22"/>
          <w:szCs w:val="22"/>
        </w:rPr>
        <w:tab/>
      </w:r>
      <w:r w:rsidR="00527176" w:rsidRPr="00527176">
        <w:rPr>
          <w:rFonts w:eastAsia="MS Mincho" w:cs="Arial"/>
          <w:sz w:val="22"/>
          <w:szCs w:val="22"/>
        </w:rPr>
        <w:t>Discussion on collision handling for PRACH transmission</w:t>
      </w:r>
    </w:p>
    <w:p w14:paraId="7F0008CE" w14:textId="2A1F5117"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Agenda Item:</w:t>
      </w:r>
      <w:r w:rsidRPr="00BE326F">
        <w:rPr>
          <w:rFonts w:eastAsia="MS Mincho" w:cs="Arial"/>
          <w:sz w:val="22"/>
          <w:szCs w:val="22"/>
        </w:rPr>
        <w:tab/>
        <w:t>7.</w:t>
      </w:r>
      <w:r w:rsidR="00A570B2" w:rsidRPr="00BE326F">
        <w:rPr>
          <w:rFonts w:eastAsia="MS Mincho" w:cs="Arial"/>
          <w:sz w:val="22"/>
          <w:szCs w:val="22"/>
        </w:rPr>
        <w:t>1</w:t>
      </w:r>
    </w:p>
    <w:p w14:paraId="3F5ED4C0" w14:textId="77777777"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Document for:</w:t>
      </w:r>
      <w:r w:rsidRPr="00BE326F">
        <w:rPr>
          <w:rFonts w:eastAsia="MS Mincho" w:cs="Arial"/>
          <w:sz w:val="22"/>
          <w:szCs w:val="22"/>
        </w:rPr>
        <w:tab/>
        <w:t>Discussion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3AF43698" w14:textId="43035A52" w:rsidR="00197E13" w:rsidRPr="00BE326F" w:rsidRDefault="008C48FE" w:rsidP="000C19F7">
      <w:pPr>
        <w:pStyle w:val="a0"/>
        <w:spacing w:before="120"/>
        <w:rPr>
          <w:rFonts w:eastAsia="Batang"/>
          <w:szCs w:val="20"/>
          <w:lang w:eastAsia="x-none"/>
        </w:rPr>
      </w:pPr>
      <w:bookmarkStart w:id="1" w:name="OLE_LINK13"/>
      <w:bookmarkStart w:id="2" w:name="OLE_LINK14"/>
      <w:r w:rsidRPr="002D4E32">
        <w:rPr>
          <w:rFonts w:eastAsia="Batang"/>
          <w:szCs w:val="20"/>
          <w:lang w:eastAsia="x-none"/>
        </w:rPr>
        <w:t>In th</w:t>
      </w:r>
      <w:r w:rsidR="00E8749A">
        <w:rPr>
          <w:rFonts w:eastAsia="Batang"/>
          <w:szCs w:val="20"/>
          <w:lang w:eastAsia="x-none"/>
        </w:rPr>
        <w:t>is</w:t>
      </w:r>
      <w:r w:rsidRPr="002D4E32">
        <w:rPr>
          <w:rFonts w:eastAsia="Batang"/>
          <w:szCs w:val="20"/>
          <w:lang w:eastAsia="x-none"/>
        </w:rPr>
        <w:t xml:space="preserve"> </w:t>
      </w:r>
      <w:r w:rsidR="00E8749A">
        <w:rPr>
          <w:rFonts w:eastAsia="Batang"/>
          <w:szCs w:val="20"/>
          <w:lang w:eastAsia="x-none"/>
        </w:rPr>
        <w:t>contribution</w:t>
      </w:r>
      <w:r w:rsidRPr="002D4E32">
        <w:rPr>
          <w:rFonts w:eastAsia="Batang"/>
          <w:szCs w:val="20"/>
          <w:lang w:eastAsia="x-none"/>
        </w:rPr>
        <w:t xml:space="preserve">, </w:t>
      </w:r>
      <w:r w:rsidR="005E513B">
        <w:rPr>
          <w:rFonts w:eastAsia="Batang"/>
          <w:szCs w:val="20"/>
          <w:lang w:eastAsia="x-none"/>
        </w:rPr>
        <w:t xml:space="preserve">we </w:t>
      </w:r>
      <w:r w:rsidR="00527176">
        <w:rPr>
          <w:rFonts w:eastAsia="Batang"/>
          <w:szCs w:val="20"/>
          <w:lang w:eastAsia="x-none"/>
        </w:rPr>
        <w:t xml:space="preserve">would like to </w:t>
      </w:r>
      <w:r w:rsidR="00DD2639">
        <w:rPr>
          <w:rFonts w:eastAsia="Batang"/>
          <w:szCs w:val="20"/>
          <w:lang w:eastAsia="x-none"/>
        </w:rPr>
        <w:t xml:space="preserve">clarify </w:t>
      </w:r>
      <w:r w:rsidR="006A1982">
        <w:rPr>
          <w:rFonts w:eastAsia="Batang"/>
          <w:szCs w:val="20"/>
          <w:lang w:eastAsia="x-none"/>
        </w:rPr>
        <w:t xml:space="preserve">the UE behavior </w:t>
      </w:r>
      <w:r w:rsidR="00DD2639">
        <w:rPr>
          <w:rFonts w:eastAsia="Batang"/>
          <w:szCs w:val="20"/>
          <w:lang w:eastAsia="x-none"/>
        </w:rPr>
        <w:t xml:space="preserve">for PRACH transmission for </w:t>
      </w:r>
      <w:r w:rsidR="009D521F">
        <w:rPr>
          <w:rFonts w:eastAsia="Batang"/>
          <w:szCs w:val="20"/>
          <w:lang w:eastAsia="x-none"/>
        </w:rPr>
        <w:t>Rel-15/</w:t>
      </w:r>
      <w:r w:rsidR="00DD2639">
        <w:rPr>
          <w:rFonts w:eastAsia="Batang"/>
          <w:szCs w:val="20"/>
          <w:lang w:eastAsia="x-none"/>
        </w:rPr>
        <w:t xml:space="preserve">Rel-16 </w:t>
      </w:r>
      <w:r w:rsidR="00DD2639">
        <w:rPr>
          <w:lang w:val="fi-FI"/>
        </w:rPr>
        <w:t xml:space="preserve">operation on a single carrier in unpaired spectrum. </w:t>
      </w:r>
    </w:p>
    <w:p w14:paraId="1155927B" w14:textId="084F7B45" w:rsidR="00D86736" w:rsidRPr="00F136EC" w:rsidRDefault="00C7680E" w:rsidP="00F136E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bookmarkStart w:id="3" w:name="_Ref37170879"/>
      <w:bookmarkStart w:id="4" w:name="_Ref53408156"/>
    </w:p>
    <w:p w14:paraId="79BC1B53" w14:textId="24699F37" w:rsidR="0001401A" w:rsidRDefault="00422752" w:rsidP="00D86736">
      <w:pPr>
        <w:pStyle w:val="a0"/>
        <w:spacing w:before="120"/>
        <w:rPr>
          <w:rFonts w:ascii="Times New Roman" w:eastAsia="Batang" w:hAnsi="Times New Roman"/>
          <w:szCs w:val="20"/>
          <w:lang w:val="en-GB" w:eastAsia="x-none"/>
        </w:rPr>
      </w:pPr>
      <w:r>
        <w:rPr>
          <w:rFonts w:ascii="Times New Roman" w:eastAsia="Batang" w:hAnsi="Times New Roman"/>
          <w:szCs w:val="20"/>
          <w:lang w:val="en-GB" w:eastAsia="x-none"/>
        </w:rPr>
        <w:t>I</w:t>
      </w:r>
      <w:r w:rsidR="00D86736" w:rsidRPr="00E9501E">
        <w:rPr>
          <w:rFonts w:ascii="Times New Roman" w:eastAsia="Batang" w:hAnsi="Times New Roman"/>
          <w:szCs w:val="20"/>
          <w:lang w:val="en-GB" w:eastAsia="x-none"/>
        </w:rPr>
        <w:t xml:space="preserve">n </w:t>
      </w:r>
      <w:r>
        <w:rPr>
          <w:rFonts w:ascii="Times New Roman" w:eastAsia="Batang" w:hAnsi="Times New Roman"/>
          <w:szCs w:val="20"/>
          <w:lang w:val="en-GB" w:eastAsia="x-none"/>
        </w:rPr>
        <w:t>C</w:t>
      </w:r>
      <w:r w:rsidR="00C7339E">
        <w:rPr>
          <w:rFonts w:ascii="Times New Roman" w:eastAsia="Batang" w:hAnsi="Times New Roman"/>
          <w:szCs w:val="20"/>
          <w:lang w:val="en-GB" w:eastAsia="x-none"/>
        </w:rPr>
        <w:t>lauses</w:t>
      </w:r>
      <w:r w:rsidR="00D86736" w:rsidRPr="00E9501E">
        <w:rPr>
          <w:rFonts w:ascii="Times New Roman" w:eastAsia="Batang" w:hAnsi="Times New Roman"/>
          <w:szCs w:val="20"/>
          <w:lang w:val="en-GB" w:eastAsia="x-none"/>
        </w:rPr>
        <w:t xml:space="preserve"> </w:t>
      </w:r>
      <w:r w:rsidR="008457D2">
        <w:rPr>
          <w:rFonts w:ascii="Times New Roman" w:eastAsia="Batang" w:hAnsi="Times New Roman"/>
          <w:szCs w:val="20"/>
          <w:lang w:val="en-GB" w:eastAsia="x-none"/>
        </w:rPr>
        <w:t xml:space="preserve">11.1 and </w:t>
      </w:r>
      <w:r w:rsidR="00D86736" w:rsidRPr="00E9501E">
        <w:rPr>
          <w:rFonts w:ascii="Times New Roman" w:eastAsia="Batang" w:hAnsi="Times New Roman"/>
          <w:szCs w:val="20"/>
          <w:lang w:val="en-GB" w:eastAsia="x-none"/>
        </w:rPr>
        <w:t>11.1.1 of TS 38.213</w:t>
      </w:r>
      <w:r w:rsidR="00AE3D36">
        <w:rPr>
          <w:rFonts w:ascii="Times New Roman" w:eastAsia="Batang" w:hAnsi="Times New Roman"/>
          <w:szCs w:val="20"/>
          <w:lang w:val="en-GB" w:eastAsia="x-none"/>
        </w:rPr>
        <w:t>-V15.13.0 and TS 38.213 V16.5.0</w:t>
      </w:r>
      <w:r w:rsidR="00C7339E">
        <w:rPr>
          <w:rFonts w:ascii="Times New Roman" w:eastAsia="Batang" w:hAnsi="Times New Roman"/>
          <w:szCs w:val="20"/>
          <w:lang w:val="en-GB" w:eastAsia="x-none"/>
        </w:rPr>
        <w:t xml:space="preserve"> </w:t>
      </w:r>
      <w:r w:rsidR="00C7339E">
        <w:rPr>
          <w:rFonts w:ascii="Times New Roman" w:eastAsia="Batang" w:hAnsi="Times New Roman"/>
          <w:szCs w:val="20"/>
          <w:lang w:val="en-GB" w:eastAsia="x-none"/>
        </w:rPr>
        <w:fldChar w:fldCharType="begin"/>
      </w:r>
      <w:r w:rsidR="00C7339E">
        <w:rPr>
          <w:rFonts w:ascii="Times New Roman" w:eastAsia="Batang" w:hAnsi="Times New Roman"/>
          <w:szCs w:val="20"/>
          <w:lang w:val="en-GB" w:eastAsia="x-none"/>
        </w:rPr>
        <w:instrText xml:space="preserve"> REF _Ref32251495 \r \h </w:instrText>
      </w:r>
      <w:r w:rsidR="00C7339E">
        <w:rPr>
          <w:rFonts w:ascii="Times New Roman" w:eastAsia="Batang" w:hAnsi="Times New Roman"/>
          <w:szCs w:val="20"/>
          <w:lang w:val="en-GB" w:eastAsia="x-none"/>
        </w:rPr>
      </w:r>
      <w:r w:rsidR="00C7339E">
        <w:rPr>
          <w:rFonts w:ascii="Times New Roman" w:eastAsia="Batang" w:hAnsi="Times New Roman"/>
          <w:szCs w:val="20"/>
          <w:lang w:val="en-GB" w:eastAsia="x-none"/>
        </w:rPr>
        <w:fldChar w:fldCharType="separate"/>
      </w:r>
      <w:r w:rsidR="00C7339E">
        <w:rPr>
          <w:rFonts w:ascii="Times New Roman" w:eastAsia="Batang" w:hAnsi="Times New Roman"/>
          <w:szCs w:val="20"/>
          <w:lang w:val="en-GB" w:eastAsia="x-none"/>
        </w:rPr>
        <w:t>[1]</w:t>
      </w:r>
      <w:r w:rsidR="00C7339E">
        <w:rPr>
          <w:rFonts w:ascii="Times New Roman" w:eastAsia="Batang" w:hAnsi="Times New Roman"/>
          <w:szCs w:val="20"/>
          <w:lang w:val="en-GB" w:eastAsia="x-none"/>
        </w:rPr>
        <w:fldChar w:fldCharType="end"/>
      </w:r>
      <w:r w:rsidR="00AE3D36">
        <w:rPr>
          <w:rFonts w:ascii="Times New Roman" w:eastAsia="Batang" w:hAnsi="Times New Roman"/>
          <w:szCs w:val="20"/>
          <w:lang w:val="en-GB" w:eastAsia="x-none"/>
        </w:rPr>
        <w:t xml:space="preserve"> – [2]</w:t>
      </w:r>
      <w:r w:rsidR="00D86736" w:rsidRPr="00E9501E">
        <w:rPr>
          <w:rFonts w:ascii="Times New Roman" w:eastAsia="Batang" w:hAnsi="Times New Roman"/>
          <w:szCs w:val="20"/>
          <w:lang w:val="en-GB" w:eastAsia="x-none"/>
        </w:rPr>
        <w:t xml:space="preserve">, </w:t>
      </w:r>
      <w:r>
        <w:rPr>
          <w:rFonts w:ascii="Times New Roman" w:eastAsia="Batang" w:hAnsi="Times New Roman"/>
          <w:szCs w:val="20"/>
          <w:lang w:val="en-GB" w:eastAsia="x-none"/>
        </w:rPr>
        <w:t xml:space="preserve">followings are specified for </w:t>
      </w:r>
      <w:r w:rsidR="009A2A40">
        <w:rPr>
          <w:rFonts w:ascii="Times New Roman" w:eastAsia="Batang" w:hAnsi="Times New Roman"/>
          <w:szCs w:val="20"/>
          <w:lang w:val="en-GB" w:eastAsia="x-none"/>
        </w:rPr>
        <w:t xml:space="preserve">a </w:t>
      </w:r>
      <w:r>
        <w:rPr>
          <w:rFonts w:ascii="Times New Roman" w:eastAsia="Batang" w:hAnsi="Times New Roman"/>
          <w:szCs w:val="20"/>
          <w:lang w:val="en-GB" w:eastAsia="x-none"/>
        </w:rPr>
        <w:t xml:space="preserve">PRACH transmission </w:t>
      </w:r>
      <w:r w:rsidR="00D86736" w:rsidRPr="00E9501E">
        <w:rPr>
          <w:rFonts w:ascii="Times New Roman" w:eastAsia="Batang" w:hAnsi="Times New Roman"/>
          <w:szCs w:val="20"/>
          <w:lang w:val="en-GB" w:eastAsia="x-none"/>
        </w:rPr>
        <w:t xml:space="preserve">when </w:t>
      </w:r>
      <w:r w:rsidR="009A2A40">
        <w:rPr>
          <w:rFonts w:ascii="Times New Roman" w:eastAsia="Batang" w:hAnsi="Times New Roman"/>
          <w:szCs w:val="20"/>
          <w:lang w:val="en-GB" w:eastAsia="x-none"/>
        </w:rPr>
        <w:t xml:space="preserve">there are at least one symbol resource overlapping between the valid PRACH occasion and DL receptions.  </w:t>
      </w:r>
    </w:p>
    <w:p w14:paraId="5F920FD0" w14:textId="1CCBEF01" w:rsidR="00AE3D36" w:rsidRDefault="00AE3D36" w:rsidP="00D86736">
      <w:pPr>
        <w:pStyle w:val="a0"/>
        <w:spacing w:before="120"/>
        <w:rPr>
          <w:rFonts w:ascii="Times New Roman" w:eastAsiaTheme="minorEastAsia" w:hAnsi="Times New Roman"/>
          <w:b/>
          <w:szCs w:val="20"/>
          <w:u w:val="single"/>
          <w:lang w:val="en-GB" w:eastAsia="zh-CN"/>
        </w:rPr>
      </w:pPr>
      <w:r>
        <w:rPr>
          <w:rFonts w:ascii="Times New Roman" w:eastAsiaTheme="minorEastAsia" w:hAnsi="Times New Roman"/>
          <w:b/>
          <w:szCs w:val="20"/>
          <w:u w:val="single"/>
          <w:lang w:val="en-GB" w:eastAsia="zh-CN"/>
        </w:rPr>
        <w:t>In Rel-15 specification</w:t>
      </w:r>
      <w:r w:rsidR="00631272">
        <w:rPr>
          <w:rFonts w:ascii="Times New Roman" w:eastAsiaTheme="minorEastAsia" w:hAnsi="Times New Roman"/>
          <w:b/>
          <w:szCs w:val="20"/>
          <w:u w:val="single"/>
          <w:lang w:val="en-GB" w:eastAsia="zh-CN"/>
        </w:rPr>
        <w:t xml:space="preserve"> [1]</w:t>
      </w:r>
      <w:r>
        <w:rPr>
          <w:rFonts w:ascii="Times New Roman" w:eastAsiaTheme="minorEastAsia" w:hAnsi="Times New Roman"/>
          <w:b/>
          <w:szCs w:val="20"/>
          <w:u w:val="single"/>
          <w:lang w:val="en-GB" w:eastAsia="zh-CN"/>
        </w:rPr>
        <w:t>:</w:t>
      </w:r>
    </w:p>
    <w:p w14:paraId="75B3ABD3" w14:textId="0363E48D" w:rsidR="00AE3D36" w:rsidRDefault="00AE3D36" w:rsidP="00D86736">
      <w:pPr>
        <w:pStyle w:val="a0"/>
        <w:spacing w:before="120"/>
        <w:rPr>
          <w:rFonts w:ascii="Times New Roman" w:eastAsiaTheme="minorEastAsia" w:hAnsi="Times New Roman"/>
          <w:b/>
          <w:szCs w:val="20"/>
          <w:u w:val="single"/>
          <w:lang w:val="en-GB" w:eastAsia="zh-CN"/>
        </w:rPr>
      </w:pPr>
      <w:r w:rsidRPr="00D47E1E">
        <w:rPr>
          <w:rFonts w:ascii="Times New Roman" w:eastAsiaTheme="minorEastAsia" w:hAnsi="Times New Roman" w:hint="eastAsia"/>
          <w:b/>
          <w:szCs w:val="20"/>
          <w:u w:val="single"/>
          <w:lang w:val="en-GB" w:eastAsia="zh-CN"/>
        </w:rPr>
        <w:t>F</w:t>
      </w:r>
      <w:r w:rsidRPr="00D47E1E">
        <w:rPr>
          <w:rFonts w:ascii="Times New Roman" w:eastAsiaTheme="minorEastAsia" w:hAnsi="Times New Roman"/>
          <w:b/>
          <w:szCs w:val="20"/>
          <w:u w:val="single"/>
          <w:lang w:val="en-GB" w:eastAsia="zh-CN"/>
        </w:rPr>
        <w:t>irst part:</w:t>
      </w:r>
    </w:p>
    <w:tbl>
      <w:tblPr>
        <w:tblStyle w:val="ac"/>
        <w:tblW w:w="0" w:type="auto"/>
        <w:tblLook w:val="04A0" w:firstRow="1" w:lastRow="0" w:firstColumn="1" w:lastColumn="0" w:noHBand="0" w:noVBand="1"/>
      </w:tblPr>
      <w:tblGrid>
        <w:gridCol w:w="9019"/>
      </w:tblGrid>
      <w:tr w:rsidR="000F041D" w14:paraId="6BE7DBCC" w14:textId="77777777" w:rsidTr="000F041D">
        <w:tc>
          <w:tcPr>
            <w:tcW w:w="9019" w:type="dxa"/>
          </w:tcPr>
          <w:p w14:paraId="712C2EAE" w14:textId="77777777" w:rsidR="000F041D" w:rsidRPr="00B916EC" w:rsidRDefault="000F041D" w:rsidP="000F041D">
            <w:pPr>
              <w:pStyle w:val="2"/>
              <w:rPr>
                <w:lang w:eastAsia="zh-CN"/>
              </w:rPr>
            </w:pPr>
            <w:r w:rsidRPr="00B916EC">
              <w:rPr>
                <w:lang w:eastAsia="zh-CN"/>
              </w:rPr>
              <w:t>11.1</w:t>
            </w:r>
            <w:r w:rsidRPr="00B916EC">
              <w:rPr>
                <w:lang w:eastAsia="zh-CN"/>
              </w:rPr>
              <w:tab/>
              <w:t>Slot configuration</w:t>
            </w:r>
          </w:p>
          <w:p w14:paraId="4707B6E8" w14:textId="77777777" w:rsidR="000F041D" w:rsidRPr="00C7339E" w:rsidRDefault="000F041D" w:rsidP="000F041D">
            <w:pPr>
              <w:spacing w:after="120"/>
              <w:jc w:val="center"/>
              <w:rPr>
                <w:rFonts w:eastAsiaTheme="minorEastAsia"/>
                <w:color w:val="FF0000"/>
                <w:sz w:val="20"/>
                <w:szCs w:val="28"/>
                <w:lang w:eastAsia="zh-CN"/>
              </w:rPr>
            </w:pPr>
            <w:r w:rsidRPr="00C7339E">
              <w:rPr>
                <w:rFonts w:eastAsiaTheme="minorEastAsia" w:hint="eastAsia"/>
                <w:color w:val="FF0000"/>
                <w:sz w:val="20"/>
                <w:szCs w:val="28"/>
                <w:lang w:eastAsia="zh-CN"/>
              </w:rPr>
              <w:t>&lt;</w:t>
            </w:r>
            <w:r>
              <w:rPr>
                <w:rFonts w:eastAsiaTheme="minorEastAsia"/>
                <w:color w:val="FF0000"/>
                <w:sz w:val="20"/>
                <w:szCs w:val="28"/>
                <w:lang w:eastAsia="zh-CN"/>
              </w:rPr>
              <w:t>Irrelevant parts are o</w:t>
            </w:r>
            <w:r w:rsidRPr="00C7339E">
              <w:rPr>
                <w:rFonts w:eastAsiaTheme="minorEastAsia"/>
                <w:color w:val="FF0000"/>
                <w:sz w:val="20"/>
                <w:szCs w:val="28"/>
                <w:lang w:eastAsia="zh-CN"/>
              </w:rPr>
              <w:t>mit</w:t>
            </w:r>
            <w:r>
              <w:rPr>
                <w:rFonts w:eastAsiaTheme="minorEastAsia"/>
                <w:color w:val="FF0000"/>
                <w:sz w:val="20"/>
                <w:szCs w:val="28"/>
                <w:lang w:eastAsia="zh-CN"/>
              </w:rPr>
              <w:t>ted</w:t>
            </w:r>
            <w:r w:rsidRPr="00C7339E">
              <w:rPr>
                <w:rFonts w:eastAsiaTheme="minorEastAsia"/>
                <w:color w:val="FF0000"/>
                <w:sz w:val="20"/>
                <w:szCs w:val="28"/>
                <w:lang w:eastAsia="zh-CN"/>
              </w:rPr>
              <w:t>&gt;</w:t>
            </w:r>
          </w:p>
          <w:p w14:paraId="253E89B9" w14:textId="76F1D31F" w:rsidR="000F041D" w:rsidRPr="000F041D" w:rsidRDefault="000F041D" w:rsidP="000F041D">
            <w:pPr>
              <w:spacing w:after="180"/>
              <w:rPr>
                <w:rFonts w:eastAsia="等线"/>
                <w:sz w:val="20"/>
                <w:szCs w:val="20"/>
                <w:lang w:val="en-GB"/>
              </w:rPr>
            </w:pPr>
            <w:r w:rsidRPr="000F041D">
              <w:rPr>
                <w:rFonts w:eastAsia="等线"/>
                <w:sz w:val="20"/>
                <w:szCs w:val="20"/>
                <w:lang w:val="en-GB"/>
              </w:rPr>
              <w:t xml:space="preserve">For </w:t>
            </w:r>
            <w:r w:rsidRPr="000F041D">
              <w:rPr>
                <w:rFonts w:eastAsia="等线"/>
                <w:sz w:val="20"/>
                <w:szCs w:val="20"/>
                <w:lang w:val="fi-FI"/>
              </w:rPr>
              <w:t xml:space="preserve">operation on a single carrier in unpaired spectrum, </w:t>
            </w:r>
            <w:r w:rsidRPr="000F041D">
              <w:rPr>
                <w:rFonts w:eastAsia="等线"/>
                <w:sz w:val="20"/>
                <w:szCs w:val="20"/>
                <w:lang w:val="en-GB"/>
              </w:rPr>
              <w:t xml:space="preserve">if a UE is configured by higher layers to transmit SRS, or PUCCH, or PUSCH, or PRACH in a set of symbols of a slot and </w:t>
            </w:r>
            <w:r w:rsidRPr="00CA434E">
              <w:rPr>
                <w:rFonts w:eastAsia="等线"/>
                <w:sz w:val="20"/>
                <w:szCs w:val="20"/>
                <w:highlight w:val="yellow"/>
                <w:lang w:val="en-GB"/>
              </w:rPr>
              <w:t>the UE detects a DCI format 1_0, DCI format 1_1, or DCI format 0_1 indicating to the UE to receive CSI-RS or PDSCH in a subset of symbols from the set of symbols</w:t>
            </w:r>
            <w:r w:rsidRPr="000F041D">
              <w:rPr>
                <w:rFonts w:eastAsia="等线"/>
                <w:sz w:val="20"/>
                <w:szCs w:val="20"/>
                <w:lang w:val="en-GB"/>
              </w:rPr>
              <w:t xml:space="preserve">, then </w:t>
            </w:r>
          </w:p>
          <w:p w14:paraId="6B365040" w14:textId="77777777" w:rsidR="000F041D" w:rsidRPr="000F041D" w:rsidRDefault="000F041D" w:rsidP="000F041D">
            <w:pPr>
              <w:spacing w:after="180"/>
              <w:ind w:left="568" w:hanging="284"/>
              <w:rPr>
                <w:rFonts w:eastAsia="等线"/>
                <w:sz w:val="20"/>
                <w:szCs w:val="20"/>
                <w:lang w:val="x-none" w:eastAsia="zh-CN"/>
              </w:rPr>
            </w:pPr>
            <w:r w:rsidRPr="000F041D">
              <w:rPr>
                <w:rFonts w:eastAsia="等线"/>
                <w:sz w:val="20"/>
                <w:szCs w:val="20"/>
                <w:lang w:val="x-none"/>
              </w:rPr>
              <w:t>-</w:t>
            </w:r>
            <w:r w:rsidRPr="000F041D">
              <w:rPr>
                <w:rFonts w:eastAsia="等线"/>
                <w:sz w:val="20"/>
                <w:szCs w:val="20"/>
                <w:lang w:val="x-none"/>
              </w:rPr>
              <w:tab/>
            </w:r>
            <w:r w:rsidRPr="000F041D">
              <w:rPr>
                <w:rFonts w:eastAsia="等线" w:hint="eastAsia"/>
                <w:sz w:val="20"/>
                <w:szCs w:val="20"/>
                <w:lang w:val="x-none"/>
              </w:rPr>
              <w:t>the UE does not expect to cancel the transmission</w:t>
            </w:r>
            <w:r w:rsidRPr="000F041D">
              <w:rPr>
                <w:rFonts w:eastAsia="等线"/>
                <w:sz w:val="20"/>
                <w:szCs w:val="20"/>
              </w:rPr>
              <w:t xml:space="preserve"> </w:t>
            </w:r>
            <w:r w:rsidRPr="000F041D">
              <w:rPr>
                <w:rFonts w:eastAsia="等线"/>
                <w:sz w:val="22"/>
                <w:szCs w:val="22"/>
              </w:rPr>
              <w:t>of the PUCCH or PUSCH or PRACH</w:t>
            </w:r>
            <w:r w:rsidRPr="000F041D">
              <w:rPr>
                <w:rFonts w:eastAsia="等线" w:hint="eastAsia"/>
                <w:sz w:val="20"/>
                <w:szCs w:val="20"/>
                <w:lang w:val="x-none"/>
              </w:rPr>
              <w:t xml:space="preserve"> in</w:t>
            </w:r>
            <w:r w:rsidRPr="000F041D">
              <w:rPr>
                <w:rFonts w:eastAsia="等线"/>
                <w:sz w:val="20"/>
                <w:szCs w:val="20"/>
              </w:rPr>
              <w:t xml:space="preserve"> the set of symbols </w:t>
            </w:r>
            <w:r w:rsidRPr="000F041D">
              <w:rPr>
                <w:rFonts w:eastAsia="等线"/>
                <w:sz w:val="22"/>
                <w:szCs w:val="22"/>
              </w:rPr>
              <w:t>if the first symbol in the set</w:t>
            </w:r>
            <w:r w:rsidRPr="000F041D">
              <w:rPr>
                <w:rFonts w:eastAsia="等线" w:hint="eastAsia"/>
                <w:sz w:val="20"/>
                <w:szCs w:val="20"/>
                <w:lang w:val="x-none"/>
              </w:rPr>
              <w:t xml:space="preserve"> occur</w:t>
            </w:r>
            <w:r w:rsidRPr="000F041D">
              <w:rPr>
                <w:rFonts w:eastAsia="等线"/>
                <w:sz w:val="22"/>
                <w:szCs w:val="22"/>
              </w:rPr>
              <w:t xml:space="preserve">s within </w:t>
            </w:r>
            <m:oMath>
              <m:sSub>
                <m:sSubPr>
                  <m:ctrlPr>
                    <w:rPr>
                      <w:rFonts w:ascii="Cambria Math" w:eastAsia="等线" w:hAnsi="Cambria Math"/>
                      <w:i/>
                      <w:sz w:val="22"/>
                      <w:szCs w:val="22"/>
                    </w:rPr>
                  </m:ctrlPr>
                </m:sSubPr>
                <m:e>
                  <m:r>
                    <w:rPr>
                      <w:rFonts w:ascii="Cambria Math" w:eastAsia="等线" w:hAnsi="Cambria Math"/>
                      <w:sz w:val="22"/>
                      <w:szCs w:val="22"/>
                    </w:rPr>
                    <m:t>T</m:t>
                  </m:r>
                </m:e>
                <m:sub>
                  <m:r>
                    <w:rPr>
                      <w:rFonts w:ascii="Cambria Math" w:eastAsia="等线" w:hAnsi="Cambria Math"/>
                      <w:sz w:val="22"/>
                      <w:szCs w:val="22"/>
                    </w:rPr>
                    <m:t>proc,2</m:t>
                  </m:r>
                </m:sub>
              </m:sSub>
            </m:oMath>
            <w:r w:rsidRPr="000F041D">
              <w:rPr>
                <w:rFonts w:eastAsia="等线" w:hint="eastAsia"/>
                <w:sz w:val="20"/>
                <w:szCs w:val="20"/>
                <w:lang w:val="x-none"/>
              </w:rPr>
              <w:t xml:space="preserve"> relative to a last symbol of a CORESET where the UE detects the DCI format</w:t>
            </w:r>
            <w:r w:rsidRPr="000F041D">
              <w:rPr>
                <w:rFonts w:eastAsia="等线"/>
                <w:sz w:val="20"/>
                <w:szCs w:val="20"/>
              </w:rPr>
              <w:t>;</w:t>
            </w:r>
            <w:r w:rsidRPr="000F041D">
              <w:rPr>
                <w:rFonts w:eastAsia="等线" w:hint="eastAsia"/>
                <w:sz w:val="20"/>
                <w:szCs w:val="20"/>
                <w:lang w:val="x-none"/>
              </w:rPr>
              <w:t xml:space="preserve"> </w:t>
            </w:r>
          </w:p>
          <w:p w14:paraId="1DB1A37C" w14:textId="77777777" w:rsidR="000F041D" w:rsidRPr="000F041D" w:rsidRDefault="000F041D" w:rsidP="000F041D">
            <w:pPr>
              <w:spacing w:after="180"/>
              <w:ind w:left="568" w:hanging="284"/>
              <w:jc w:val="both"/>
              <w:rPr>
                <w:rFonts w:eastAsia="等线"/>
                <w:sz w:val="22"/>
                <w:szCs w:val="22"/>
                <w:lang w:val="x-none"/>
              </w:rPr>
            </w:pPr>
            <w:r w:rsidRPr="000F041D">
              <w:rPr>
                <w:rFonts w:eastAsia="等线"/>
                <w:sz w:val="20"/>
                <w:szCs w:val="20"/>
                <w:lang w:val="x-none"/>
              </w:rPr>
              <w:t>-</w:t>
            </w:r>
            <w:r w:rsidRPr="000F041D">
              <w:rPr>
                <w:rFonts w:eastAsia="等线"/>
                <w:sz w:val="20"/>
                <w:szCs w:val="20"/>
                <w:lang w:val="x-none"/>
              </w:rPr>
              <w:tab/>
            </w:r>
            <w:r w:rsidRPr="000F041D">
              <w:rPr>
                <w:rFonts w:eastAsia="等线"/>
                <w:sz w:val="22"/>
                <w:szCs w:val="22"/>
              </w:rPr>
              <w:t xml:space="preserve">otherwise, </w:t>
            </w:r>
            <w:r w:rsidRPr="00CA434E">
              <w:rPr>
                <w:rFonts w:eastAsia="等线"/>
                <w:sz w:val="20"/>
                <w:szCs w:val="20"/>
                <w:highlight w:val="yellow"/>
                <w:lang w:val="x-none"/>
              </w:rPr>
              <w:t>the UE cancels</w:t>
            </w:r>
            <w:r w:rsidRPr="000F041D">
              <w:rPr>
                <w:rFonts w:eastAsia="等线" w:hint="eastAsia"/>
                <w:sz w:val="20"/>
                <w:szCs w:val="20"/>
                <w:lang w:val="x-none"/>
              </w:rPr>
              <w:t xml:space="preserve"> the PUCCH, or PUSCH, or </w:t>
            </w:r>
            <w:r w:rsidRPr="00CA434E">
              <w:rPr>
                <w:rFonts w:eastAsia="等线"/>
                <w:sz w:val="20"/>
                <w:szCs w:val="20"/>
                <w:highlight w:val="yellow"/>
                <w:lang w:val="x-none"/>
              </w:rPr>
              <w:t xml:space="preserve">PRACH transmission in </w:t>
            </w:r>
            <w:r w:rsidRPr="00CA434E">
              <w:rPr>
                <w:rFonts w:eastAsia="等线"/>
                <w:sz w:val="20"/>
                <w:szCs w:val="20"/>
                <w:highlight w:val="yellow"/>
              </w:rPr>
              <w:t>the set of symbols.</w:t>
            </w:r>
            <w:r w:rsidRPr="000F041D">
              <w:rPr>
                <w:rFonts w:eastAsia="等线" w:hint="eastAsia"/>
                <w:sz w:val="20"/>
                <w:szCs w:val="20"/>
                <w:lang w:val="x-none"/>
              </w:rPr>
              <w:t xml:space="preserve"> </w:t>
            </w:r>
          </w:p>
          <w:p w14:paraId="42D985D1" w14:textId="77777777" w:rsidR="000F041D" w:rsidRPr="000F041D" w:rsidRDefault="000F041D" w:rsidP="000F041D">
            <w:pPr>
              <w:spacing w:after="180"/>
              <w:ind w:left="568" w:hanging="284"/>
              <w:jc w:val="both"/>
              <w:rPr>
                <w:rFonts w:eastAsia="等线"/>
                <w:sz w:val="20"/>
                <w:szCs w:val="20"/>
              </w:rPr>
            </w:pPr>
            <w:r w:rsidRPr="000F041D">
              <w:rPr>
                <w:rFonts w:eastAsia="等线"/>
                <w:sz w:val="20"/>
                <w:szCs w:val="20"/>
              </w:rPr>
              <w:t>-</w:t>
            </w:r>
            <w:r w:rsidRPr="000F041D">
              <w:rPr>
                <w:rFonts w:eastAsia="等线"/>
                <w:sz w:val="20"/>
                <w:szCs w:val="20"/>
              </w:rPr>
              <w:tab/>
              <w:t xml:space="preserve">the UE does not expect to cancel the transmission of SRS in symbols from the subset of symbols that occur within </w:t>
            </w:r>
            <m:oMath>
              <m:sSub>
                <m:sSubPr>
                  <m:ctrlPr>
                    <w:rPr>
                      <w:rFonts w:ascii="Cambria Math" w:eastAsia="等线" w:hAnsi="Cambria Math"/>
                      <w:i/>
                      <w:sz w:val="20"/>
                      <w:szCs w:val="20"/>
                    </w:rPr>
                  </m:ctrlPr>
                </m:sSubPr>
                <m:e>
                  <m:r>
                    <w:rPr>
                      <w:rFonts w:ascii="Cambria Math" w:eastAsia="等线" w:hAnsi="Cambria Math"/>
                      <w:sz w:val="20"/>
                      <w:szCs w:val="20"/>
                    </w:rPr>
                    <m:t>T</m:t>
                  </m:r>
                </m:e>
                <m:sub>
                  <m:r>
                    <w:rPr>
                      <w:rFonts w:ascii="Cambria Math" w:eastAsia="等线" w:hAnsi="Cambria Math"/>
                      <w:sz w:val="20"/>
                      <w:szCs w:val="20"/>
                    </w:rPr>
                    <m:t>proc,2</m:t>
                  </m:r>
                </m:sub>
              </m:sSub>
            </m:oMath>
            <w:r w:rsidRPr="000F041D">
              <w:rPr>
                <w:rFonts w:eastAsia="等线"/>
                <w:sz w:val="20"/>
                <w:szCs w:val="20"/>
              </w:rPr>
              <w:t xml:space="preserve"> relative to a last symbol of CORESET where the UE detects the DCI format. The UE cancels the SRS transmission in remaining symbols from the subset of symbols.</w:t>
            </w:r>
          </w:p>
          <w:p w14:paraId="2DEF7E7D" w14:textId="77777777" w:rsidR="000F041D" w:rsidRPr="000F041D" w:rsidRDefault="000F041D" w:rsidP="000F041D">
            <w:pPr>
              <w:spacing w:after="180"/>
              <w:ind w:left="568" w:hanging="284"/>
              <w:rPr>
                <w:rFonts w:eastAsia="等线"/>
                <w:sz w:val="20"/>
                <w:szCs w:val="20"/>
                <w:lang w:val="x-none"/>
              </w:rPr>
            </w:pPr>
            <w:r w:rsidRPr="000F041D">
              <w:rPr>
                <w:rFonts w:eastAsia="等线"/>
                <w:sz w:val="20"/>
                <w:szCs w:val="20"/>
                <w:lang w:val="x-none"/>
              </w:rPr>
              <w:tab/>
            </w:r>
            <m:oMath>
              <m:sSub>
                <m:sSubPr>
                  <m:ctrlPr>
                    <w:rPr>
                      <w:rFonts w:ascii="Cambria Math" w:eastAsia="等线" w:hAnsi="Cambria Math"/>
                      <w:i/>
                      <w:sz w:val="20"/>
                      <w:szCs w:val="20"/>
                      <w:lang w:val="x-none"/>
                    </w:rPr>
                  </m:ctrlPr>
                </m:sSubPr>
                <m:e>
                  <m:r>
                    <w:rPr>
                      <w:rFonts w:ascii="Cambria Math" w:eastAsia="等线" w:hAnsi="Cambria Math"/>
                      <w:sz w:val="20"/>
                      <w:szCs w:val="20"/>
                      <w:lang w:val="x-none"/>
                    </w:rPr>
                    <m:t>T</m:t>
                  </m:r>
                </m:e>
                <m:sub>
                  <m:r>
                    <w:rPr>
                      <w:rFonts w:ascii="Cambria Math" w:eastAsia="等线" w:hAnsi="Cambria Math"/>
                      <w:sz w:val="20"/>
                      <w:szCs w:val="20"/>
                      <w:lang w:val="x-none"/>
                    </w:rPr>
                    <m:t>proc,2</m:t>
                  </m:r>
                </m:sub>
              </m:sSub>
            </m:oMath>
            <w:r w:rsidRPr="000F041D">
              <w:rPr>
                <w:rFonts w:eastAsia="等线"/>
                <w:sz w:val="20"/>
                <w:szCs w:val="20"/>
              </w:rPr>
              <w:t xml:space="preserve"> is the PUSCH preparation time for the corresponding UE processing capability [6, TS38.214] assuming </w:t>
            </w:r>
            <m:oMath>
              <m:sSub>
                <m:sSubPr>
                  <m:ctrlPr>
                    <w:rPr>
                      <w:rFonts w:ascii="Cambria Math" w:eastAsia="等线" w:hAnsi="Cambria Math"/>
                      <w:i/>
                      <w:sz w:val="20"/>
                      <w:szCs w:val="20"/>
                    </w:rPr>
                  </m:ctrlPr>
                </m:sSubPr>
                <m:e>
                  <m:r>
                    <w:rPr>
                      <w:rFonts w:ascii="Cambria Math" w:eastAsia="等线" w:hAnsi="Cambria Math"/>
                      <w:sz w:val="20"/>
                      <w:szCs w:val="20"/>
                    </w:rPr>
                    <m:t>d</m:t>
                  </m:r>
                </m:e>
                <m:sub>
                  <m:r>
                    <w:rPr>
                      <w:rFonts w:ascii="Cambria Math" w:eastAsia="等线" w:hAnsi="Cambria Math"/>
                      <w:sz w:val="20"/>
                      <w:szCs w:val="20"/>
                    </w:rPr>
                    <m:t>2,1</m:t>
                  </m:r>
                </m:sub>
              </m:sSub>
              <m:r>
                <w:rPr>
                  <w:rFonts w:ascii="Cambria Math" w:eastAsia="等线" w:hAnsi="Cambria Math"/>
                  <w:sz w:val="20"/>
                  <w:szCs w:val="20"/>
                </w:rPr>
                <m:t>=1</m:t>
              </m:r>
            </m:oMath>
            <w:r w:rsidRPr="000F041D">
              <w:rPr>
                <w:rFonts w:eastAsia="等线"/>
                <w:sz w:val="20"/>
                <w:szCs w:val="20"/>
              </w:rPr>
              <w:t xml:space="preserve"> and </w:t>
            </w:r>
            <m:oMath>
              <m:r>
                <w:rPr>
                  <w:rFonts w:ascii="Cambria Math" w:eastAsia="等线" w:hAnsi="Cambria Math"/>
                  <w:sz w:val="20"/>
                  <w:szCs w:val="20"/>
                </w:rPr>
                <m:t>μ</m:t>
              </m:r>
            </m:oMath>
            <w:r w:rsidRPr="000F041D">
              <w:rPr>
                <w:rFonts w:eastAsia="等线"/>
                <w:sz w:val="20"/>
                <w:szCs w:val="20"/>
              </w:rPr>
              <w:t xml:space="preserve"> corresponds to the smallest SCS configuration between the SCS configuration of the PDCCH carrying the DCI format and the SCS configuration of the SRS, PUCCH, PUSCH or </w:t>
            </w:r>
            <m:oMath>
              <m:sSub>
                <m:sSubPr>
                  <m:ctrlPr>
                    <w:rPr>
                      <w:rFonts w:ascii="Cambria Math" w:eastAsia="等线" w:hAnsi="Cambria Math"/>
                      <w:i/>
                      <w:sz w:val="20"/>
                      <w:szCs w:val="20"/>
                    </w:rPr>
                  </m:ctrlPr>
                </m:sSubPr>
                <m:e>
                  <m:r>
                    <w:rPr>
                      <w:rFonts w:ascii="Cambria Math" w:eastAsia="等线" w:hAnsi="Cambria Math"/>
                      <w:sz w:val="20"/>
                      <w:szCs w:val="20"/>
                    </w:rPr>
                    <m:t>μ</m:t>
                  </m:r>
                </m:e>
                <m:sub>
                  <m:r>
                    <w:rPr>
                      <w:rFonts w:ascii="Cambria Math" w:eastAsia="等线" w:hAnsi="Cambria Math"/>
                      <w:sz w:val="20"/>
                      <w:szCs w:val="20"/>
                    </w:rPr>
                    <m:t>r</m:t>
                  </m:r>
                </m:sub>
              </m:sSub>
            </m:oMath>
            <w:r w:rsidRPr="000F041D">
              <w:rPr>
                <w:rFonts w:eastAsia="等线"/>
                <w:sz w:val="20"/>
                <w:szCs w:val="20"/>
              </w:rPr>
              <w:t xml:space="preserve">, where </w:t>
            </w:r>
            <m:oMath>
              <m:sSub>
                <m:sSubPr>
                  <m:ctrlPr>
                    <w:rPr>
                      <w:rFonts w:ascii="Cambria Math" w:eastAsia="等线" w:hAnsi="Cambria Math"/>
                      <w:i/>
                      <w:sz w:val="20"/>
                      <w:szCs w:val="20"/>
                    </w:rPr>
                  </m:ctrlPr>
                </m:sSubPr>
                <m:e>
                  <m:r>
                    <w:rPr>
                      <w:rFonts w:ascii="Cambria Math" w:eastAsia="等线" w:hAnsi="Cambria Math"/>
                      <w:sz w:val="20"/>
                      <w:szCs w:val="20"/>
                    </w:rPr>
                    <m:t>μ</m:t>
                  </m:r>
                </m:e>
                <m:sub>
                  <m:r>
                    <w:rPr>
                      <w:rFonts w:ascii="Cambria Math" w:eastAsia="等线" w:hAnsi="Cambria Math"/>
                      <w:sz w:val="20"/>
                      <w:szCs w:val="20"/>
                    </w:rPr>
                    <m:t>r</m:t>
                  </m:r>
                </m:sub>
              </m:sSub>
            </m:oMath>
            <w:r w:rsidRPr="000F041D">
              <w:rPr>
                <w:rFonts w:eastAsia="等线"/>
                <w:sz w:val="20"/>
                <w:szCs w:val="20"/>
              </w:rPr>
              <w:t xml:space="preserve"> corresponds to the SCS configuration of the PRACH if it is 15kHz or higher; otherwise </w:t>
            </w:r>
            <m:oMath>
              <m:sSub>
                <m:sSubPr>
                  <m:ctrlPr>
                    <w:rPr>
                      <w:rFonts w:ascii="Cambria Math" w:eastAsia="等线" w:hAnsi="Cambria Math"/>
                      <w:i/>
                      <w:sz w:val="20"/>
                      <w:szCs w:val="20"/>
                    </w:rPr>
                  </m:ctrlPr>
                </m:sSubPr>
                <m:e>
                  <m:r>
                    <w:rPr>
                      <w:rFonts w:ascii="Cambria Math" w:eastAsia="等线" w:hAnsi="Cambria Math"/>
                      <w:sz w:val="20"/>
                      <w:szCs w:val="20"/>
                    </w:rPr>
                    <m:t>μ</m:t>
                  </m:r>
                </m:e>
                <m:sub>
                  <m:r>
                    <w:rPr>
                      <w:rFonts w:ascii="Cambria Math" w:eastAsia="等线" w:hAnsi="Cambria Math"/>
                      <w:sz w:val="20"/>
                      <w:szCs w:val="20"/>
                    </w:rPr>
                    <m:t>r</m:t>
                  </m:r>
                </m:sub>
              </m:sSub>
              <m:r>
                <w:rPr>
                  <w:rFonts w:ascii="Cambria Math" w:eastAsia="等线" w:hAnsi="Cambria Math"/>
                  <w:sz w:val="20"/>
                  <w:szCs w:val="20"/>
                </w:rPr>
                <m:t>=0.</m:t>
              </m:r>
            </m:oMath>
          </w:p>
          <w:p w14:paraId="41D6E3A4" w14:textId="4EF7B388" w:rsidR="000F041D" w:rsidRPr="00CA434E" w:rsidRDefault="00854A57" w:rsidP="00CA434E">
            <w:pPr>
              <w:spacing w:after="120"/>
              <w:jc w:val="center"/>
              <w:rPr>
                <w:rFonts w:eastAsiaTheme="minorEastAsia"/>
                <w:color w:val="FF0000"/>
                <w:szCs w:val="28"/>
                <w:lang w:eastAsia="zh-CN"/>
              </w:rPr>
            </w:pPr>
            <w:r w:rsidRPr="00C7339E">
              <w:rPr>
                <w:rFonts w:eastAsiaTheme="minorEastAsia" w:hint="eastAsia"/>
                <w:color w:val="FF0000"/>
                <w:sz w:val="20"/>
                <w:szCs w:val="28"/>
                <w:lang w:eastAsia="zh-CN"/>
              </w:rPr>
              <w:t>&lt;</w:t>
            </w:r>
            <w:r>
              <w:rPr>
                <w:rFonts w:eastAsiaTheme="minorEastAsia"/>
                <w:color w:val="FF0000"/>
                <w:sz w:val="20"/>
                <w:szCs w:val="28"/>
                <w:lang w:eastAsia="zh-CN"/>
              </w:rPr>
              <w:t>Irrelevant parts are o</w:t>
            </w:r>
            <w:r w:rsidRPr="00C7339E">
              <w:rPr>
                <w:rFonts w:eastAsiaTheme="minorEastAsia"/>
                <w:color w:val="FF0000"/>
                <w:sz w:val="20"/>
                <w:szCs w:val="28"/>
                <w:lang w:eastAsia="zh-CN"/>
              </w:rPr>
              <w:t>mit</w:t>
            </w:r>
            <w:r>
              <w:rPr>
                <w:rFonts w:eastAsiaTheme="minorEastAsia"/>
                <w:color w:val="FF0000"/>
                <w:sz w:val="20"/>
                <w:szCs w:val="28"/>
                <w:lang w:eastAsia="zh-CN"/>
              </w:rPr>
              <w:t>ted</w:t>
            </w:r>
            <w:r w:rsidRPr="00C7339E">
              <w:rPr>
                <w:rFonts w:eastAsiaTheme="minorEastAsia"/>
                <w:color w:val="FF0000"/>
                <w:sz w:val="20"/>
                <w:szCs w:val="28"/>
                <w:lang w:eastAsia="zh-CN"/>
              </w:rPr>
              <w:t>&gt;</w:t>
            </w:r>
          </w:p>
        </w:tc>
      </w:tr>
    </w:tbl>
    <w:p w14:paraId="1AD2BB06" w14:textId="77777777" w:rsidR="00854A57" w:rsidRPr="00D47E1E" w:rsidRDefault="00854A57" w:rsidP="00854A57">
      <w:pPr>
        <w:pStyle w:val="a0"/>
        <w:spacing w:before="120"/>
        <w:rPr>
          <w:rFonts w:ascii="Times New Roman" w:eastAsiaTheme="minorEastAsia" w:hAnsi="Times New Roman"/>
          <w:b/>
          <w:szCs w:val="20"/>
          <w:u w:val="single"/>
          <w:lang w:val="en-GB" w:eastAsia="zh-CN"/>
        </w:rPr>
      </w:pPr>
      <w:r>
        <w:rPr>
          <w:rFonts w:ascii="Times New Roman" w:eastAsiaTheme="minorEastAsia" w:hAnsi="Times New Roman"/>
          <w:b/>
          <w:szCs w:val="20"/>
          <w:u w:val="single"/>
          <w:lang w:val="en-GB" w:eastAsia="zh-CN"/>
        </w:rPr>
        <w:t xml:space="preserve">Second </w:t>
      </w:r>
      <w:r w:rsidRPr="00D47E1E">
        <w:rPr>
          <w:rFonts w:ascii="Times New Roman" w:eastAsiaTheme="minorEastAsia" w:hAnsi="Times New Roman"/>
          <w:b/>
          <w:szCs w:val="20"/>
          <w:u w:val="single"/>
          <w:lang w:val="en-GB" w:eastAsia="zh-CN"/>
        </w:rPr>
        <w:t>part:</w:t>
      </w:r>
    </w:p>
    <w:tbl>
      <w:tblPr>
        <w:tblStyle w:val="ac"/>
        <w:tblW w:w="0" w:type="auto"/>
        <w:tblLook w:val="04A0" w:firstRow="1" w:lastRow="0" w:firstColumn="1" w:lastColumn="0" w:noHBand="0" w:noVBand="1"/>
      </w:tblPr>
      <w:tblGrid>
        <w:gridCol w:w="9019"/>
      </w:tblGrid>
      <w:tr w:rsidR="00854A57" w14:paraId="2D9660D8" w14:textId="77777777" w:rsidTr="00854A57">
        <w:tc>
          <w:tcPr>
            <w:tcW w:w="9019" w:type="dxa"/>
          </w:tcPr>
          <w:p w14:paraId="1C1DBBDC" w14:textId="77777777" w:rsidR="00C30858" w:rsidRDefault="00C30858" w:rsidP="00C30858">
            <w:pPr>
              <w:spacing w:after="120"/>
              <w:jc w:val="center"/>
              <w:rPr>
                <w:rFonts w:eastAsiaTheme="minorEastAsia"/>
                <w:color w:val="FF0000"/>
                <w:sz w:val="20"/>
                <w:szCs w:val="28"/>
                <w:lang w:eastAsia="zh-CN"/>
              </w:rPr>
            </w:pPr>
            <w:r w:rsidRPr="00C7339E">
              <w:rPr>
                <w:rFonts w:eastAsiaTheme="minorEastAsia" w:hint="eastAsia"/>
                <w:color w:val="FF0000"/>
                <w:sz w:val="20"/>
                <w:szCs w:val="28"/>
                <w:lang w:eastAsia="zh-CN"/>
              </w:rPr>
              <w:t>&lt;</w:t>
            </w:r>
            <w:r>
              <w:rPr>
                <w:rFonts w:eastAsiaTheme="minorEastAsia"/>
                <w:color w:val="FF0000"/>
                <w:sz w:val="20"/>
                <w:szCs w:val="28"/>
                <w:lang w:eastAsia="zh-CN"/>
              </w:rPr>
              <w:t>Irrelevant parts are o</w:t>
            </w:r>
            <w:r w:rsidRPr="00C7339E">
              <w:rPr>
                <w:rFonts w:eastAsiaTheme="minorEastAsia"/>
                <w:color w:val="FF0000"/>
                <w:sz w:val="20"/>
                <w:szCs w:val="28"/>
                <w:lang w:eastAsia="zh-CN"/>
              </w:rPr>
              <w:t>mit</w:t>
            </w:r>
            <w:r>
              <w:rPr>
                <w:rFonts w:eastAsiaTheme="minorEastAsia"/>
                <w:color w:val="FF0000"/>
                <w:sz w:val="20"/>
                <w:szCs w:val="28"/>
                <w:lang w:eastAsia="zh-CN"/>
              </w:rPr>
              <w:t>ted</w:t>
            </w:r>
            <w:r w:rsidRPr="00C7339E">
              <w:rPr>
                <w:rFonts w:eastAsiaTheme="minorEastAsia"/>
                <w:color w:val="FF0000"/>
                <w:sz w:val="20"/>
                <w:szCs w:val="28"/>
                <w:lang w:eastAsia="zh-CN"/>
              </w:rPr>
              <w:t>&gt;</w:t>
            </w:r>
          </w:p>
          <w:p w14:paraId="593C142A" w14:textId="756DA6D3" w:rsidR="00C30858" w:rsidRPr="00C30858" w:rsidRDefault="00C30858" w:rsidP="00C30858">
            <w:pPr>
              <w:spacing w:after="180"/>
              <w:rPr>
                <w:rFonts w:eastAsia="等线"/>
                <w:sz w:val="20"/>
                <w:szCs w:val="20"/>
                <w:lang w:val="en-GB"/>
              </w:rPr>
            </w:pPr>
            <w:r w:rsidRPr="00CA434E">
              <w:rPr>
                <w:rFonts w:eastAsia="等线"/>
                <w:sz w:val="20"/>
                <w:szCs w:val="20"/>
                <w:highlight w:val="yellow"/>
                <w:lang w:val="en-GB"/>
              </w:rPr>
              <w:t xml:space="preserve">For a set of symbols of a slot corresponding to a valid PRACH occasion and </w:t>
            </w:r>
            <w:r w:rsidRPr="00CA434E">
              <w:rPr>
                <w:rFonts w:eastAsia="等线"/>
                <w:position w:val="-12"/>
                <w:sz w:val="20"/>
                <w:szCs w:val="20"/>
                <w:highlight w:val="yellow"/>
                <w:lang w:val="en-GB"/>
              </w:rPr>
              <w:object w:dxaOrig="400" w:dyaOrig="320" w14:anchorId="4FCBD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6.9pt" o:ole="">
                  <v:imagedata r:id="rId8" o:title=""/>
                </v:shape>
                <o:OLEObject Type="Embed" ProgID="Equation.3" ShapeID="_x0000_i1025" DrawAspect="Content" ObjectID="_1679243852" r:id="rId9"/>
              </w:object>
            </w:r>
            <w:r w:rsidRPr="00CA434E">
              <w:rPr>
                <w:rFonts w:eastAsia="宋体"/>
                <w:sz w:val="20"/>
                <w:szCs w:val="20"/>
                <w:highlight w:val="yellow"/>
              </w:rPr>
              <w:t xml:space="preserve"> symbols before the valid PRACH occasion</w:t>
            </w:r>
            <w:r w:rsidRPr="00C30858">
              <w:rPr>
                <w:rFonts w:eastAsia="等线"/>
                <w:sz w:val="20"/>
                <w:szCs w:val="20"/>
                <w:lang w:val="en-GB"/>
              </w:rPr>
              <w:t xml:space="preserve">, as described in Sublcause 8.1, </w:t>
            </w:r>
            <w:r w:rsidRPr="00CA434E">
              <w:rPr>
                <w:rFonts w:eastAsia="等线"/>
                <w:sz w:val="20"/>
                <w:szCs w:val="20"/>
                <w:highlight w:val="yellow"/>
                <w:lang w:val="en-GB"/>
              </w:rPr>
              <w:t xml:space="preserve">the UE does not receive </w:t>
            </w:r>
            <w:r w:rsidRPr="00CA434E">
              <w:rPr>
                <w:rFonts w:eastAsia="等线"/>
                <w:sz w:val="20"/>
                <w:szCs w:val="20"/>
                <w:highlight w:val="yellow"/>
              </w:rPr>
              <w:t>PDCCH, PDSCH, or CSI-RS in the slot</w:t>
            </w:r>
            <w:r w:rsidRPr="00C30858">
              <w:rPr>
                <w:rFonts w:eastAsia="等线"/>
                <w:sz w:val="20"/>
                <w:szCs w:val="20"/>
              </w:rPr>
              <w:t xml:space="preserve"> if a reception would overlap with any symbol from </w:t>
            </w:r>
            <w:r w:rsidRPr="00C30858">
              <w:rPr>
                <w:rFonts w:eastAsia="等线"/>
                <w:sz w:val="20"/>
                <w:szCs w:val="20"/>
                <w:lang w:val="en-GB"/>
              </w:rPr>
              <w:t>the set of symbols</w:t>
            </w:r>
            <w:r w:rsidRPr="00C30858">
              <w:rPr>
                <w:rFonts w:eastAsia="等线"/>
                <w:sz w:val="20"/>
                <w:szCs w:val="20"/>
              </w:rPr>
              <w:t>.</w:t>
            </w:r>
            <w:r w:rsidRPr="00C30858">
              <w:rPr>
                <w:rFonts w:eastAsia="等线"/>
                <w:sz w:val="20"/>
                <w:szCs w:val="20"/>
                <w:lang w:val="en-GB"/>
              </w:rPr>
              <w:t xml:space="preserve"> The UE does not expect</w:t>
            </w:r>
            <w:r w:rsidRPr="00C30858">
              <w:rPr>
                <w:rFonts w:eastAsia="等线"/>
                <w:sz w:val="20"/>
                <w:szCs w:val="20"/>
              </w:rPr>
              <w:t xml:space="preserve"> the set of symbols of the slot to be indicated as downlink by</w:t>
            </w:r>
            <w:r w:rsidRPr="00C30858">
              <w:rPr>
                <w:rFonts w:eastAsia="等线"/>
                <w:sz w:val="20"/>
                <w:szCs w:val="20"/>
                <w:lang w:val="en-GB"/>
              </w:rPr>
              <w:t xml:space="preserve"> </w:t>
            </w:r>
            <w:r w:rsidRPr="00C30858">
              <w:rPr>
                <w:rFonts w:eastAsia="等线"/>
                <w:i/>
                <w:sz w:val="20"/>
                <w:szCs w:val="20"/>
              </w:rPr>
              <w:t>tdd-</w:t>
            </w:r>
            <w:r w:rsidRPr="00C30858">
              <w:rPr>
                <w:rFonts w:eastAsia="等线"/>
                <w:i/>
                <w:sz w:val="20"/>
                <w:szCs w:val="20"/>
                <w:lang w:val="en-GB"/>
              </w:rPr>
              <w:t>UL-DL-</w:t>
            </w:r>
            <w:r w:rsidRPr="00C30858">
              <w:rPr>
                <w:rFonts w:eastAsia="等线"/>
                <w:i/>
                <w:sz w:val="20"/>
                <w:szCs w:val="20"/>
              </w:rPr>
              <w:t>ConfigurationCommon</w:t>
            </w:r>
            <w:r w:rsidRPr="00C30858">
              <w:rPr>
                <w:rFonts w:eastAsia="等线"/>
                <w:sz w:val="20"/>
                <w:szCs w:val="20"/>
              </w:rPr>
              <w:t xml:space="preserve"> or </w:t>
            </w:r>
            <w:r w:rsidRPr="00C30858">
              <w:rPr>
                <w:rFonts w:eastAsia="等线"/>
                <w:i/>
                <w:sz w:val="20"/>
                <w:szCs w:val="20"/>
              </w:rPr>
              <w:t>tdd-</w:t>
            </w:r>
            <w:r w:rsidRPr="00C30858">
              <w:rPr>
                <w:rFonts w:eastAsia="等线"/>
                <w:i/>
                <w:sz w:val="20"/>
                <w:szCs w:val="20"/>
                <w:lang w:val="en-GB"/>
              </w:rPr>
              <w:t>UL-DL-</w:t>
            </w:r>
            <w:r w:rsidRPr="00C30858">
              <w:rPr>
                <w:rFonts w:eastAsia="等线"/>
                <w:i/>
                <w:sz w:val="20"/>
                <w:szCs w:val="20"/>
              </w:rPr>
              <w:t>C</w:t>
            </w:r>
            <w:r w:rsidRPr="00C30858">
              <w:rPr>
                <w:rFonts w:eastAsia="等线"/>
                <w:i/>
                <w:sz w:val="20"/>
                <w:szCs w:val="20"/>
                <w:lang w:val="en-GB"/>
              </w:rPr>
              <w:t>onfiguration</w:t>
            </w:r>
            <w:r w:rsidRPr="00C30858">
              <w:rPr>
                <w:rFonts w:eastAsia="等线"/>
                <w:i/>
                <w:sz w:val="20"/>
                <w:szCs w:val="20"/>
              </w:rPr>
              <w:t>D</w:t>
            </w:r>
            <w:r w:rsidRPr="00C30858">
              <w:rPr>
                <w:rFonts w:eastAsia="等线"/>
                <w:i/>
                <w:sz w:val="20"/>
                <w:szCs w:val="20"/>
                <w:lang w:val="en-GB"/>
              </w:rPr>
              <w:t>edicated</w:t>
            </w:r>
            <w:r w:rsidRPr="00C30858">
              <w:rPr>
                <w:rFonts w:eastAsia="等线"/>
                <w:sz w:val="20"/>
                <w:szCs w:val="20"/>
                <w:lang w:val="en-GB"/>
              </w:rPr>
              <w:t xml:space="preserve">. </w:t>
            </w:r>
          </w:p>
          <w:p w14:paraId="39E8A889" w14:textId="3EFD32E4" w:rsidR="00854A57" w:rsidRPr="00CA434E" w:rsidRDefault="00C30858" w:rsidP="00CA434E">
            <w:pPr>
              <w:spacing w:after="120"/>
              <w:jc w:val="center"/>
              <w:rPr>
                <w:rFonts w:eastAsiaTheme="minorEastAsia"/>
                <w:color w:val="FF0000"/>
                <w:szCs w:val="28"/>
                <w:lang w:eastAsia="zh-CN"/>
              </w:rPr>
            </w:pPr>
            <w:r w:rsidRPr="00C7339E">
              <w:rPr>
                <w:rFonts w:eastAsiaTheme="minorEastAsia" w:hint="eastAsia"/>
                <w:color w:val="FF0000"/>
                <w:sz w:val="20"/>
                <w:szCs w:val="28"/>
                <w:lang w:eastAsia="zh-CN"/>
              </w:rPr>
              <w:lastRenderedPageBreak/>
              <w:t>&lt;</w:t>
            </w:r>
            <w:r>
              <w:rPr>
                <w:rFonts w:eastAsiaTheme="minorEastAsia"/>
                <w:color w:val="FF0000"/>
                <w:sz w:val="20"/>
                <w:szCs w:val="28"/>
                <w:lang w:eastAsia="zh-CN"/>
              </w:rPr>
              <w:t>Irrelevant parts are o</w:t>
            </w:r>
            <w:r w:rsidRPr="00C7339E">
              <w:rPr>
                <w:rFonts w:eastAsiaTheme="minorEastAsia"/>
                <w:color w:val="FF0000"/>
                <w:sz w:val="20"/>
                <w:szCs w:val="28"/>
                <w:lang w:eastAsia="zh-CN"/>
              </w:rPr>
              <w:t>mit</w:t>
            </w:r>
            <w:r>
              <w:rPr>
                <w:rFonts w:eastAsiaTheme="minorEastAsia"/>
                <w:color w:val="FF0000"/>
                <w:sz w:val="20"/>
                <w:szCs w:val="28"/>
                <w:lang w:eastAsia="zh-CN"/>
              </w:rPr>
              <w:t>ted</w:t>
            </w:r>
            <w:r w:rsidRPr="00C7339E">
              <w:rPr>
                <w:rFonts w:eastAsiaTheme="minorEastAsia"/>
                <w:color w:val="FF0000"/>
                <w:sz w:val="20"/>
                <w:szCs w:val="28"/>
                <w:lang w:eastAsia="zh-CN"/>
              </w:rPr>
              <w:t>&gt;</w:t>
            </w:r>
          </w:p>
        </w:tc>
      </w:tr>
    </w:tbl>
    <w:p w14:paraId="36090D6F" w14:textId="77777777" w:rsidR="00854A57" w:rsidRDefault="00854A57" w:rsidP="00D86736">
      <w:pPr>
        <w:pStyle w:val="a0"/>
        <w:spacing w:before="120"/>
        <w:rPr>
          <w:rFonts w:ascii="Times New Roman" w:eastAsiaTheme="minorEastAsia" w:hAnsi="Times New Roman"/>
          <w:b/>
          <w:szCs w:val="20"/>
          <w:u w:val="single"/>
          <w:lang w:val="en-GB" w:eastAsia="zh-CN"/>
        </w:rPr>
      </w:pPr>
    </w:p>
    <w:p w14:paraId="6B71D6F9" w14:textId="47E42D7B" w:rsidR="00AE3D36" w:rsidRDefault="00AE3D36" w:rsidP="00D86736">
      <w:pPr>
        <w:pStyle w:val="a0"/>
        <w:spacing w:before="120"/>
        <w:rPr>
          <w:rFonts w:ascii="Times New Roman" w:eastAsiaTheme="minorEastAsia" w:hAnsi="Times New Roman"/>
          <w:b/>
          <w:szCs w:val="20"/>
          <w:u w:val="single"/>
          <w:lang w:val="en-GB" w:eastAsia="zh-CN"/>
        </w:rPr>
      </w:pPr>
      <w:r>
        <w:rPr>
          <w:rFonts w:ascii="Times New Roman" w:eastAsiaTheme="minorEastAsia" w:hAnsi="Times New Roman"/>
          <w:b/>
          <w:szCs w:val="20"/>
          <w:u w:val="single"/>
          <w:lang w:val="en-GB" w:eastAsia="zh-CN"/>
        </w:rPr>
        <w:t>In Rel-16 specifications</w:t>
      </w:r>
      <w:r w:rsidR="00631272">
        <w:rPr>
          <w:rFonts w:ascii="Times New Roman" w:eastAsiaTheme="minorEastAsia" w:hAnsi="Times New Roman"/>
          <w:b/>
          <w:szCs w:val="20"/>
          <w:u w:val="single"/>
          <w:lang w:val="en-GB" w:eastAsia="zh-CN"/>
        </w:rPr>
        <w:t xml:space="preserve"> [2]:</w:t>
      </w:r>
    </w:p>
    <w:p w14:paraId="190E5509" w14:textId="3F3140DC" w:rsidR="00EE046A" w:rsidRPr="00D47E1E" w:rsidRDefault="00EE046A" w:rsidP="00D86736">
      <w:pPr>
        <w:pStyle w:val="a0"/>
        <w:spacing w:before="120"/>
        <w:rPr>
          <w:rFonts w:ascii="Times New Roman" w:eastAsiaTheme="minorEastAsia" w:hAnsi="Times New Roman"/>
          <w:b/>
          <w:szCs w:val="20"/>
          <w:u w:val="single"/>
          <w:lang w:val="en-GB" w:eastAsia="zh-CN"/>
        </w:rPr>
      </w:pPr>
      <w:r w:rsidRPr="00D47E1E">
        <w:rPr>
          <w:rFonts w:ascii="Times New Roman" w:eastAsiaTheme="minorEastAsia" w:hAnsi="Times New Roman" w:hint="eastAsia"/>
          <w:b/>
          <w:szCs w:val="20"/>
          <w:u w:val="single"/>
          <w:lang w:val="en-GB" w:eastAsia="zh-CN"/>
        </w:rPr>
        <w:t>F</w:t>
      </w:r>
      <w:r w:rsidRPr="00D47E1E">
        <w:rPr>
          <w:rFonts w:ascii="Times New Roman" w:eastAsiaTheme="minorEastAsia" w:hAnsi="Times New Roman"/>
          <w:b/>
          <w:szCs w:val="20"/>
          <w:u w:val="single"/>
          <w:lang w:val="en-GB" w:eastAsia="zh-CN"/>
        </w:rPr>
        <w:t xml:space="preserve">irst </w:t>
      </w:r>
      <w:r w:rsidR="00D47E1E" w:rsidRPr="00D47E1E">
        <w:rPr>
          <w:rFonts w:ascii="Times New Roman" w:eastAsiaTheme="minorEastAsia" w:hAnsi="Times New Roman"/>
          <w:b/>
          <w:szCs w:val="20"/>
          <w:u w:val="single"/>
          <w:lang w:val="en-GB" w:eastAsia="zh-CN"/>
        </w:rPr>
        <w:t>part:</w:t>
      </w:r>
    </w:p>
    <w:tbl>
      <w:tblPr>
        <w:tblStyle w:val="ac"/>
        <w:tblW w:w="0" w:type="auto"/>
        <w:tblLook w:val="04A0" w:firstRow="1" w:lastRow="0" w:firstColumn="1" w:lastColumn="0" w:noHBand="0" w:noVBand="1"/>
      </w:tblPr>
      <w:tblGrid>
        <w:gridCol w:w="9019"/>
      </w:tblGrid>
      <w:tr w:rsidR="00600D60" w14:paraId="4770A158" w14:textId="77777777" w:rsidTr="00600D60">
        <w:tc>
          <w:tcPr>
            <w:tcW w:w="9019" w:type="dxa"/>
          </w:tcPr>
          <w:p w14:paraId="6A975F0F" w14:textId="77777777" w:rsidR="009A2A40" w:rsidRPr="00B916EC" w:rsidRDefault="009A2A40" w:rsidP="009A2A40">
            <w:pPr>
              <w:pStyle w:val="2"/>
              <w:rPr>
                <w:lang w:eastAsia="zh-CN"/>
              </w:rPr>
            </w:pPr>
            <w:bookmarkStart w:id="5" w:name="_Ref500831375"/>
            <w:bookmarkStart w:id="6" w:name="_Toc12021489"/>
            <w:bookmarkStart w:id="7" w:name="_Toc20311601"/>
            <w:bookmarkStart w:id="8" w:name="_Toc26719426"/>
            <w:bookmarkStart w:id="9" w:name="_Toc29894862"/>
            <w:bookmarkStart w:id="10" w:name="_Toc29899161"/>
            <w:bookmarkStart w:id="11" w:name="_Toc29899579"/>
            <w:bookmarkStart w:id="12" w:name="_Toc29917318"/>
            <w:bookmarkStart w:id="13" w:name="_Toc36498192"/>
            <w:bookmarkStart w:id="14" w:name="_Toc45699220"/>
            <w:bookmarkStart w:id="15" w:name="_Toc66974098"/>
            <w:r w:rsidRPr="00B916EC">
              <w:rPr>
                <w:lang w:eastAsia="zh-CN"/>
              </w:rPr>
              <w:t>11.1</w:t>
            </w:r>
            <w:r w:rsidRPr="00B916EC">
              <w:rPr>
                <w:lang w:eastAsia="zh-CN"/>
              </w:rPr>
              <w:tab/>
              <w:t>Slot configuration</w:t>
            </w:r>
            <w:bookmarkEnd w:id="5"/>
            <w:bookmarkEnd w:id="6"/>
            <w:bookmarkEnd w:id="7"/>
            <w:bookmarkEnd w:id="8"/>
            <w:bookmarkEnd w:id="9"/>
            <w:bookmarkEnd w:id="10"/>
            <w:bookmarkEnd w:id="11"/>
            <w:bookmarkEnd w:id="12"/>
            <w:bookmarkEnd w:id="13"/>
            <w:bookmarkEnd w:id="14"/>
            <w:bookmarkEnd w:id="15"/>
          </w:p>
          <w:p w14:paraId="7C18B55C" w14:textId="706C99A5" w:rsidR="00EE046A" w:rsidRPr="00C7339E" w:rsidRDefault="00EE046A" w:rsidP="00EE046A">
            <w:pPr>
              <w:spacing w:after="120"/>
              <w:jc w:val="center"/>
              <w:rPr>
                <w:rFonts w:eastAsiaTheme="minorEastAsia"/>
                <w:color w:val="FF0000"/>
                <w:sz w:val="20"/>
                <w:szCs w:val="28"/>
                <w:lang w:eastAsia="zh-CN"/>
              </w:rPr>
            </w:pPr>
            <w:r w:rsidRPr="00C7339E">
              <w:rPr>
                <w:rFonts w:eastAsiaTheme="minorEastAsia" w:hint="eastAsia"/>
                <w:color w:val="FF0000"/>
                <w:sz w:val="20"/>
                <w:szCs w:val="28"/>
                <w:lang w:eastAsia="zh-CN"/>
              </w:rPr>
              <w:t>&lt;</w:t>
            </w:r>
            <w:r>
              <w:rPr>
                <w:rFonts w:eastAsiaTheme="minorEastAsia"/>
                <w:color w:val="FF0000"/>
                <w:sz w:val="20"/>
                <w:szCs w:val="28"/>
                <w:lang w:eastAsia="zh-CN"/>
              </w:rPr>
              <w:t>Irrelevant parts are o</w:t>
            </w:r>
            <w:r w:rsidRPr="00C7339E">
              <w:rPr>
                <w:rFonts w:eastAsiaTheme="minorEastAsia"/>
                <w:color w:val="FF0000"/>
                <w:sz w:val="20"/>
                <w:szCs w:val="28"/>
                <w:lang w:eastAsia="zh-CN"/>
              </w:rPr>
              <w:t>mit</w:t>
            </w:r>
            <w:r>
              <w:rPr>
                <w:rFonts w:eastAsiaTheme="minorEastAsia"/>
                <w:color w:val="FF0000"/>
                <w:sz w:val="20"/>
                <w:szCs w:val="28"/>
                <w:lang w:eastAsia="zh-CN"/>
              </w:rPr>
              <w:t>ted</w:t>
            </w:r>
            <w:r w:rsidRPr="00C7339E">
              <w:rPr>
                <w:rFonts w:eastAsiaTheme="minorEastAsia"/>
                <w:color w:val="FF0000"/>
                <w:sz w:val="20"/>
                <w:szCs w:val="28"/>
                <w:lang w:eastAsia="zh-CN"/>
              </w:rPr>
              <w:t>&gt;</w:t>
            </w:r>
          </w:p>
          <w:p w14:paraId="25336D8C" w14:textId="77777777" w:rsidR="009A2A40" w:rsidRPr="009A2A40" w:rsidRDefault="009A2A40" w:rsidP="009A2A40">
            <w:pPr>
              <w:jc w:val="both"/>
              <w:rPr>
                <w:sz w:val="20"/>
                <w:lang w:eastAsia="ko-KR"/>
              </w:rPr>
            </w:pPr>
            <w:r w:rsidRPr="009A2A40">
              <w:rPr>
                <w:sz w:val="20"/>
                <w:lang w:eastAsia="ko-KR"/>
              </w:rPr>
              <w:t xml:space="preserve">For operation on a single carrier in unpaired spectrum, if a UE is configured by higher layers to transmit SRS, or PUCCH, or PUSCH, or PRACH in a set of symbols of a slot and </w:t>
            </w:r>
            <w:r w:rsidRPr="0046748F">
              <w:rPr>
                <w:sz w:val="20"/>
                <w:highlight w:val="yellow"/>
                <w:lang w:eastAsia="ko-KR"/>
              </w:rPr>
              <w:t>the UE detects a DCI format indicating to the UE to receive CSI-RS or PDSCH in a subset of symbols from the set of symbols</w:t>
            </w:r>
            <w:r w:rsidRPr="009A2A40">
              <w:rPr>
                <w:sz w:val="20"/>
                <w:lang w:eastAsia="ko-KR"/>
              </w:rPr>
              <w:t xml:space="preserve">, then </w:t>
            </w:r>
          </w:p>
          <w:p w14:paraId="6E04446F" w14:textId="77777777" w:rsidR="00EE046A" w:rsidRPr="00EE046A" w:rsidRDefault="00EE046A" w:rsidP="00EE046A">
            <w:pPr>
              <w:spacing w:after="180"/>
              <w:ind w:left="568" w:hanging="284"/>
              <w:rPr>
                <w:rFonts w:eastAsia="宋体"/>
                <w:sz w:val="20"/>
                <w:szCs w:val="20"/>
                <w:lang w:val="x-none" w:eastAsia="zh-CN"/>
              </w:rPr>
            </w:pPr>
            <w:r w:rsidRPr="00EE046A">
              <w:rPr>
                <w:rFonts w:eastAsia="宋体"/>
                <w:sz w:val="20"/>
                <w:szCs w:val="20"/>
                <w:lang w:val="x-none"/>
              </w:rPr>
              <w:t>-</w:t>
            </w:r>
            <w:r w:rsidRPr="00EE046A">
              <w:rPr>
                <w:rFonts w:eastAsia="宋体"/>
                <w:sz w:val="20"/>
                <w:szCs w:val="20"/>
                <w:lang w:val="x-none"/>
              </w:rPr>
              <w:tab/>
            </w:r>
            <w:r w:rsidRPr="00EE046A">
              <w:rPr>
                <w:rFonts w:eastAsia="宋体"/>
                <w:sz w:val="20"/>
                <w:szCs w:val="20"/>
              </w:rPr>
              <w:t xml:space="preserve">If the UE does not indicate the capability of [partialCancellation], </w:t>
            </w:r>
            <w:r w:rsidRPr="00EE046A">
              <w:rPr>
                <w:rFonts w:eastAsia="宋体" w:hint="eastAsia"/>
                <w:sz w:val="20"/>
                <w:szCs w:val="20"/>
                <w:lang w:val="x-none"/>
              </w:rPr>
              <w:t xml:space="preserve">the UE does not expect to cancel the transmission </w:t>
            </w:r>
            <w:r w:rsidRPr="00EE046A">
              <w:rPr>
                <w:rFonts w:eastAsia="宋体"/>
                <w:sz w:val="20"/>
                <w:szCs w:val="20"/>
              </w:rPr>
              <w:t xml:space="preserve">of the PUCCH or PUSCH or PRACH </w:t>
            </w:r>
            <w:r w:rsidRPr="00EE046A">
              <w:rPr>
                <w:rFonts w:eastAsia="宋体" w:hint="eastAsia"/>
                <w:sz w:val="20"/>
                <w:szCs w:val="20"/>
                <w:lang w:val="x-none"/>
              </w:rPr>
              <w:t>in</w:t>
            </w:r>
            <w:r w:rsidRPr="00EE046A">
              <w:rPr>
                <w:rFonts w:eastAsia="宋体"/>
                <w:sz w:val="20"/>
                <w:szCs w:val="20"/>
              </w:rPr>
              <w:t xml:space="preserve"> the set of symbols if the first symbol in the set</w:t>
            </w:r>
            <w:r w:rsidRPr="00EE046A">
              <w:rPr>
                <w:rFonts w:eastAsia="宋体" w:hint="eastAsia"/>
                <w:sz w:val="20"/>
                <w:szCs w:val="20"/>
                <w:lang w:val="x-none"/>
              </w:rPr>
              <w:t xml:space="preserve"> occur</w:t>
            </w:r>
            <w:r w:rsidRPr="00EE046A">
              <w:rPr>
                <w:rFonts w:eastAsia="宋体"/>
                <w:sz w:val="20"/>
                <w:szCs w:val="20"/>
              </w:rPr>
              <w:t xml:space="preserve">s within </w:t>
            </w:r>
            <m:oMath>
              <m:sSub>
                <m:sSubPr>
                  <m:ctrlPr>
                    <w:rPr>
                      <w:rFonts w:ascii="Cambria Math" w:eastAsia="宋体" w:hAnsi="Cambria Math"/>
                      <w:i/>
                      <w:sz w:val="20"/>
                      <w:szCs w:val="20"/>
                    </w:rPr>
                  </m:ctrlPr>
                </m:sSubPr>
                <m:e>
                  <m:r>
                    <w:rPr>
                      <w:rFonts w:ascii="Cambria Math" w:eastAsia="宋体" w:hAnsi="Cambria Math"/>
                      <w:sz w:val="20"/>
                      <w:szCs w:val="20"/>
                    </w:rPr>
                    <m:t>T</m:t>
                  </m:r>
                </m:e>
                <m:sub>
                  <m:r>
                    <w:rPr>
                      <w:rFonts w:ascii="Cambria Math" w:eastAsia="宋体" w:hAnsi="Cambria Math"/>
                      <w:sz w:val="20"/>
                      <w:szCs w:val="20"/>
                    </w:rPr>
                    <m:t xml:space="preserve">proc,2 </m:t>
                  </m:r>
                </m:sub>
              </m:sSub>
            </m:oMath>
            <w:r w:rsidRPr="00EE046A">
              <w:rPr>
                <w:rFonts w:eastAsia="宋体" w:hint="eastAsia"/>
                <w:sz w:val="20"/>
                <w:szCs w:val="20"/>
                <w:lang w:val="x-none"/>
              </w:rPr>
              <w:t xml:space="preserve"> relative to a last symbol of a CORESET where the UE detects the DCI format</w:t>
            </w:r>
            <w:r w:rsidRPr="00EE046A">
              <w:rPr>
                <w:rFonts w:eastAsia="宋体"/>
                <w:sz w:val="20"/>
                <w:szCs w:val="20"/>
              </w:rPr>
              <w:t xml:space="preserve">; otherwise, </w:t>
            </w:r>
            <w:r w:rsidRPr="00EE046A">
              <w:rPr>
                <w:rFonts w:eastAsia="宋体"/>
                <w:sz w:val="20"/>
                <w:szCs w:val="20"/>
                <w:highlight w:val="yellow"/>
              </w:rPr>
              <w:t>the UE cancels</w:t>
            </w:r>
            <w:r w:rsidRPr="00EE046A">
              <w:rPr>
                <w:rFonts w:eastAsia="宋体"/>
                <w:sz w:val="20"/>
                <w:szCs w:val="20"/>
              </w:rPr>
              <w:t xml:space="preserve"> the PUCCH, or the PUSCH, or an actual repetition of the PUSCH [6, TS38.214], determined from Clauses 9 and 9.2.5 or Clause 6.1 of [6, TS38.214], or </w:t>
            </w:r>
            <w:r w:rsidRPr="00EE046A">
              <w:rPr>
                <w:rFonts w:eastAsia="宋体"/>
                <w:sz w:val="20"/>
                <w:szCs w:val="20"/>
                <w:highlight w:val="yellow"/>
              </w:rPr>
              <w:t>the PRACH transmission in the set of symbols</w:t>
            </w:r>
            <w:r w:rsidRPr="00EE046A">
              <w:rPr>
                <w:rFonts w:eastAsia="宋体"/>
                <w:sz w:val="20"/>
                <w:szCs w:val="20"/>
              </w:rPr>
              <w:t>.</w:t>
            </w:r>
          </w:p>
          <w:p w14:paraId="34C23FAD" w14:textId="77777777" w:rsidR="00EE046A" w:rsidRPr="00EE046A" w:rsidRDefault="00EE046A" w:rsidP="00EE046A">
            <w:pPr>
              <w:spacing w:after="180"/>
              <w:ind w:left="568" w:hanging="284"/>
              <w:rPr>
                <w:rFonts w:eastAsia="宋体"/>
                <w:sz w:val="20"/>
                <w:szCs w:val="20"/>
                <w:lang w:val="x-none"/>
              </w:rPr>
            </w:pPr>
            <w:r w:rsidRPr="00EE046A">
              <w:rPr>
                <w:rFonts w:eastAsia="宋体"/>
                <w:sz w:val="20"/>
                <w:szCs w:val="20"/>
                <w:lang w:val="x-none"/>
              </w:rPr>
              <w:t>-</w:t>
            </w:r>
            <w:r w:rsidRPr="00EE046A">
              <w:rPr>
                <w:rFonts w:eastAsia="宋体"/>
                <w:sz w:val="20"/>
                <w:szCs w:val="20"/>
                <w:lang w:val="x-none"/>
              </w:rPr>
              <w:tab/>
              <w:t xml:space="preserve">If the UE indicates the capability of [partialCancellation], </w:t>
            </w:r>
            <w:r w:rsidRPr="00EE046A">
              <w:rPr>
                <w:rFonts w:eastAsia="宋体" w:hint="eastAsia"/>
                <w:sz w:val="20"/>
                <w:szCs w:val="20"/>
                <w:lang w:val="x-none"/>
              </w:rPr>
              <w:t xml:space="preserve">the UE does not expect to cancel the transmission </w:t>
            </w:r>
            <w:r w:rsidRPr="00EE046A">
              <w:rPr>
                <w:rFonts w:eastAsia="宋体"/>
                <w:sz w:val="20"/>
                <w:szCs w:val="20"/>
                <w:lang w:val="x-none"/>
              </w:rPr>
              <w:t xml:space="preserve">of the PUCCH or PUSCH or PRACH </w:t>
            </w:r>
            <w:r w:rsidRPr="00EE046A">
              <w:rPr>
                <w:rFonts w:eastAsia="宋体" w:hint="eastAsia"/>
                <w:sz w:val="20"/>
                <w:szCs w:val="20"/>
                <w:lang w:val="x-none"/>
              </w:rPr>
              <w:t>in</w:t>
            </w:r>
            <w:r w:rsidRPr="00EE046A">
              <w:rPr>
                <w:rFonts w:eastAsia="宋体"/>
                <w:sz w:val="20"/>
                <w:szCs w:val="20"/>
              </w:rPr>
              <w:t xml:space="preserve"> symbols from the set of symbols </w:t>
            </w:r>
            <w:r w:rsidRPr="00EE046A">
              <w:rPr>
                <w:rFonts w:eastAsia="宋体"/>
                <w:sz w:val="20"/>
                <w:szCs w:val="20"/>
                <w:lang w:val="x-none"/>
              </w:rPr>
              <w:t>that</w:t>
            </w:r>
            <w:r w:rsidRPr="00EE046A">
              <w:rPr>
                <w:rFonts w:eastAsia="宋体" w:hint="eastAsia"/>
                <w:sz w:val="20"/>
                <w:szCs w:val="20"/>
                <w:lang w:val="x-none"/>
              </w:rPr>
              <w:t xml:space="preserve"> occur</w:t>
            </w:r>
            <w:r w:rsidRPr="00EE046A">
              <w:rPr>
                <w:rFonts w:eastAsia="宋体"/>
                <w:sz w:val="20"/>
                <w:szCs w:val="20"/>
              </w:rPr>
              <w:t xml:space="preserve"> within </w:t>
            </w:r>
            <m:oMath>
              <m:sSub>
                <m:sSubPr>
                  <m:ctrlPr>
                    <w:rPr>
                      <w:rFonts w:ascii="Cambria Math" w:eastAsia="宋体" w:hAnsi="Cambria Math"/>
                      <w:i/>
                      <w:sz w:val="20"/>
                      <w:szCs w:val="20"/>
                    </w:rPr>
                  </m:ctrlPr>
                </m:sSubPr>
                <m:e>
                  <m:r>
                    <w:rPr>
                      <w:rFonts w:ascii="Cambria Math" w:eastAsia="宋体" w:hAnsi="Cambria Math"/>
                      <w:sz w:val="20"/>
                      <w:szCs w:val="20"/>
                    </w:rPr>
                    <m:t>T</m:t>
                  </m:r>
                </m:e>
                <m:sub>
                  <m:r>
                    <w:rPr>
                      <w:rFonts w:ascii="Cambria Math" w:eastAsia="宋体" w:hAnsi="Cambria Math"/>
                      <w:sz w:val="20"/>
                      <w:szCs w:val="20"/>
                    </w:rPr>
                    <m:t>proc,2</m:t>
                  </m:r>
                </m:sub>
              </m:sSub>
            </m:oMath>
            <w:r w:rsidRPr="00EE046A">
              <w:rPr>
                <w:rFonts w:eastAsia="宋体" w:hint="eastAsia"/>
                <w:sz w:val="20"/>
                <w:szCs w:val="20"/>
                <w:lang w:val="x-none"/>
              </w:rPr>
              <w:t xml:space="preserve"> relative to a last symbol of a CORESET where the UE detects the DCI format</w:t>
            </w:r>
            <w:r w:rsidRPr="00EE046A">
              <w:rPr>
                <w:rFonts w:eastAsia="宋体"/>
                <w:sz w:val="20"/>
                <w:szCs w:val="20"/>
                <w:lang w:val="x-none"/>
              </w:rPr>
              <w:t xml:space="preserve">. </w:t>
            </w:r>
            <w:r w:rsidRPr="00EE046A">
              <w:rPr>
                <w:rFonts w:eastAsia="宋体"/>
                <w:sz w:val="20"/>
                <w:szCs w:val="20"/>
                <w:highlight w:val="yellow"/>
                <w:lang w:val="x-none"/>
              </w:rPr>
              <w:t>The UE cancels</w:t>
            </w:r>
            <w:r w:rsidRPr="00EE046A">
              <w:rPr>
                <w:rFonts w:eastAsia="宋体"/>
                <w:sz w:val="20"/>
                <w:szCs w:val="20"/>
                <w:lang w:val="x-none"/>
              </w:rPr>
              <w:t xml:space="preserve"> the PUCCH, or the PUSCH, or an actual repetition of the PUSCH [6, TS 38.214], determined from Clauses 9 and 9.2.5 or Clause 6.1 of [6</w:t>
            </w:r>
            <w:r w:rsidRPr="00EE046A">
              <w:rPr>
                <w:rFonts w:eastAsia="宋体"/>
                <w:sz w:val="20"/>
                <w:szCs w:val="20"/>
              </w:rPr>
              <w:t>,</w:t>
            </w:r>
            <w:r w:rsidRPr="00EE046A">
              <w:rPr>
                <w:rFonts w:eastAsia="宋体"/>
                <w:sz w:val="20"/>
                <w:szCs w:val="20"/>
                <w:lang w:val="x-none"/>
              </w:rPr>
              <w:t xml:space="preserve"> TS 38.214], or </w:t>
            </w:r>
            <w:r w:rsidRPr="00EE046A">
              <w:rPr>
                <w:rFonts w:eastAsia="宋体"/>
                <w:sz w:val="20"/>
                <w:szCs w:val="20"/>
                <w:highlight w:val="yellow"/>
                <w:lang w:val="x-none"/>
              </w:rPr>
              <w:t>the PRACH transmission in remaining symbols from the set of symbols</w:t>
            </w:r>
            <w:r w:rsidRPr="00EE046A">
              <w:rPr>
                <w:rFonts w:eastAsia="宋体"/>
                <w:sz w:val="20"/>
                <w:szCs w:val="20"/>
                <w:lang w:val="x-none"/>
              </w:rPr>
              <w:t xml:space="preserve">.  </w:t>
            </w:r>
          </w:p>
          <w:p w14:paraId="1B119250" w14:textId="77777777" w:rsidR="00EE046A" w:rsidRPr="00EE046A" w:rsidRDefault="00EE046A" w:rsidP="00EE046A">
            <w:pPr>
              <w:spacing w:after="180"/>
              <w:ind w:left="568" w:hanging="284"/>
              <w:rPr>
                <w:rFonts w:eastAsia="宋体"/>
                <w:sz w:val="20"/>
                <w:szCs w:val="20"/>
                <w:lang w:eastAsia="zh-CN"/>
              </w:rPr>
            </w:pPr>
            <w:r w:rsidRPr="00EE046A">
              <w:rPr>
                <w:rFonts w:eastAsia="宋体"/>
                <w:sz w:val="20"/>
                <w:szCs w:val="20"/>
                <w:lang w:eastAsia="zh-CN"/>
              </w:rPr>
              <w:t>-</w:t>
            </w:r>
            <w:r w:rsidRPr="00EE046A">
              <w:rPr>
                <w:rFonts w:eastAsia="宋体"/>
                <w:sz w:val="20"/>
                <w:szCs w:val="20"/>
                <w:lang w:eastAsia="zh-CN"/>
              </w:rPr>
              <w:tab/>
              <w:t xml:space="preserve">The UE does not expect to cancel the transmission of SRS in symbols from the subset of symbols that occur within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proc,2</m:t>
                  </m:r>
                </m:sub>
              </m:sSub>
            </m:oMath>
            <w:r w:rsidRPr="00EE046A">
              <w:rPr>
                <w:rFonts w:eastAsia="宋体"/>
                <w:sz w:val="20"/>
                <w:szCs w:val="20"/>
                <w:lang w:eastAsia="zh-CN"/>
              </w:rPr>
              <w:t xml:space="preserve"> relative to a last symbol of a CORESET where the UE detects the DCI format. The UE cancels the SRS transmission in remaining symbols from the subset of symbols. </w:t>
            </w:r>
          </w:p>
          <w:p w14:paraId="046E16B2" w14:textId="7BEF1825" w:rsidR="00600D60" w:rsidRPr="00EE046A" w:rsidRDefault="00EE046A" w:rsidP="00EE046A">
            <w:pPr>
              <w:spacing w:after="180"/>
              <w:ind w:left="568" w:hanging="284"/>
              <w:rPr>
                <w:rFonts w:eastAsia="宋体"/>
                <w:sz w:val="20"/>
                <w:szCs w:val="20"/>
                <w:lang w:val="x-none"/>
              </w:rPr>
            </w:pPr>
            <w:r w:rsidRPr="00EE046A">
              <w:rPr>
                <w:rFonts w:eastAsia="宋体"/>
                <w:sz w:val="20"/>
                <w:szCs w:val="20"/>
                <w:lang w:val="x-none"/>
              </w:rPr>
              <w:tab/>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T</m:t>
                  </m:r>
                </m:e>
                <m:sub>
                  <m:r>
                    <m:rPr>
                      <m:sty m:val="p"/>
                    </m:rPr>
                    <w:rPr>
                      <w:rFonts w:ascii="Cambria Math" w:eastAsia="宋体" w:hAnsi="Cambria Math"/>
                      <w:sz w:val="20"/>
                      <w:szCs w:val="20"/>
                      <w:lang w:val="x-none"/>
                    </w:rPr>
                    <m:t>proc,2</m:t>
                  </m:r>
                </m:sub>
              </m:sSub>
            </m:oMath>
            <w:r w:rsidRPr="00EE046A">
              <w:rPr>
                <w:rFonts w:eastAsia="宋体"/>
                <w:sz w:val="20"/>
                <w:szCs w:val="20"/>
              </w:rPr>
              <w:t xml:space="preserve"> is the PUSCH preparation time </w:t>
            </w:r>
            <w:r w:rsidRPr="00EE046A">
              <w:rPr>
                <w:rFonts w:eastAsia="宋体" w:hint="eastAsia"/>
                <w:sz w:val="20"/>
                <w:szCs w:val="20"/>
                <w:lang w:val="x-none"/>
              </w:rPr>
              <w:t xml:space="preserve">for the corresponding </w:t>
            </w:r>
            <w:r w:rsidRPr="00EE046A">
              <w:rPr>
                <w:rFonts w:eastAsia="宋体"/>
                <w:sz w:val="20"/>
                <w:szCs w:val="20"/>
              </w:rPr>
              <w:t>UE processing</w:t>
            </w:r>
            <w:r w:rsidRPr="00EE046A">
              <w:rPr>
                <w:rFonts w:eastAsia="宋体" w:hint="eastAsia"/>
                <w:sz w:val="20"/>
                <w:szCs w:val="20"/>
                <w:lang w:val="x-none"/>
              </w:rPr>
              <w:t xml:space="preserve"> capability [6, TS 38.214]</w:t>
            </w:r>
            <w:r w:rsidRPr="00EE046A">
              <w:rPr>
                <w:rFonts w:eastAsia="宋体"/>
                <w:sz w:val="20"/>
                <w:szCs w:val="20"/>
                <w:lang w:val="x-none"/>
              </w:rPr>
              <w:t xml:space="preserve"> assuming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d</m:t>
                  </m:r>
                </m:e>
                <m:sub>
                  <m:r>
                    <m:rPr>
                      <m:sty m:val="p"/>
                    </m:rPr>
                    <w:rPr>
                      <w:rFonts w:ascii="Cambria Math" w:eastAsia="宋体" w:hAnsi="Cambria Math"/>
                      <w:sz w:val="20"/>
                      <w:szCs w:val="20"/>
                      <w:lang w:val="x-none"/>
                    </w:rPr>
                    <m:t>2,1</m:t>
                  </m:r>
                </m:sub>
              </m:sSub>
              <m:r>
                <w:rPr>
                  <w:rFonts w:ascii="Cambria Math" w:eastAsia="宋体" w:hAnsi="Cambria Math"/>
                  <w:sz w:val="20"/>
                  <w:szCs w:val="20"/>
                  <w:lang w:val="x-none"/>
                </w:rPr>
                <m:t>=1</m:t>
              </m:r>
            </m:oMath>
            <w:r w:rsidRPr="00EE046A">
              <w:rPr>
                <w:rFonts w:eastAsia="宋体"/>
                <w:sz w:val="20"/>
                <w:szCs w:val="20"/>
              </w:rPr>
              <w:t xml:space="preserve"> </w:t>
            </w:r>
            <w:r w:rsidRPr="00EE046A">
              <w:rPr>
                <w:rFonts w:eastAsia="等线" w:hint="eastAsia"/>
                <w:sz w:val="20"/>
                <w:szCs w:val="20"/>
                <w:lang w:val="x-none" w:eastAsia="zh-CN"/>
              </w:rPr>
              <w:t xml:space="preserve">and </w:t>
            </w:r>
            <m:oMath>
              <m:r>
                <w:rPr>
                  <w:rFonts w:ascii="Cambria Math" w:eastAsia="等线" w:hAnsi="Cambria Math"/>
                  <w:sz w:val="20"/>
                  <w:szCs w:val="20"/>
                  <w:lang w:val="x-none" w:eastAsia="zh-CN"/>
                </w:rPr>
                <m:t>μ</m:t>
              </m:r>
            </m:oMath>
            <w:r w:rsidRPr="00EE046A">
              <w:rPr>
                <w:rFonts w:eastAsia="等线" w:hint="eastAsia"/>
                <w:sz w:val="20"/>
                <w:szCs w:val="20"/>
                <w:lang w:val="x-none" w:eastAsia="zh-CN"/>
              </w:rPr>
              <w:t xml:space="preserve"> corresponds to the smallest SCS configuration </w:t>
            </w:r>
            <w:r w:rsidRPr="00EE046A">
              <w:rPr>
                <w:rFonts w:eastAsia="宋体" w:hint="eastAsia"/>
                <w:sz w:val="20"/>
                <w:szCs w:val="20"/>
                <w:lang w:val="x-none" w:eastAsia="zh-CN"/>
              </w:rPr>
              <w:t>between</w:t>
            </w:r>
            <w:r w:rsidRPr="00EE046A">
              <w:rPr>
                <w:rFonts w:eastAsia="等线" w:hint="eastAsia"/>
                <w:sz w:val="20"/>
                <w:szCs w:val="20"/>
                <w:lang w:val="x-none" w:eastAsia="zh-CN"/>
              </w:rPr>
              <w:t xml:space="preserve"> the SCS configuration of the PDCCH carrying the DCI format </w:t>
            </w:r>
            <w:r w:rsidRPr="00EE046A">
              <w:rPr>
                <w:rFonts w:eastAsia="宋体" w:hint="eastAsia"/>
                <w:sz w:val="20"/>
                <w:szCs w:val="20"/>
                <w:lang w:val="x-none" w:eastAsia="zh-CN"/>
              </w:rPr>
              <w:t>and</w:t>
            </w:r>
            <w:r w:rsidRPr="00EE046A">
              <w:rPr>
                <w:rFonts w:eastAsia="等线" w:hint="eastAsia"/>
                <w:sz w:val="20"/>
                <w:szCs w:val="20"/>
                <w:lang w:val="x-none" w:eastAsia="zh-CN"/>
              </w:rPr>
              <w:t xml:space="preserve"> the SCS configuration of the SRS, PUCCH, PUSCH</w:t>
            </w:r>
            <w:r w:rsidRPr="00EE046A">
              <w:rPr>
                <w:rFonts w:eastAsia="宋体" w:hint="eastAsia"/>
                <w:sz w:val="20"/>
                <w:szCs w:val="20"/>
                <w:lang w:val="x-none" w:eastAsia="zh-CN"/>
              </w:rPr>
              <w:t xml:space="preserve"> or</w:t>
            </w:r>
            <w:r w:rsidRPr="00EE046A">
              <w:rPr>
                <w:rFonts w:eastAsia="等线" w:hint="eastAsia"/>
                <w:sz w:val="20"/>
                <w:szCs w:val="20"/>
                <w:lang w:val="x-none" w:eastAsia="zh-CN"/>
              </w:rPr>
              <w:t xml:space="preserve">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μ</m:t>
                  </m:r>
                </m:e>
                <m:sub>
                  <m:r>
                    <w:rPr>
                      <w:rFonts w:ascii="Cambria Math" w:eastAsia="宋体" w:hAnsi="Cambria Math"/>
                      <w:sz w:val="20"/>
                      <w:szCs w:val="20"/>
                      <w:lang w:val="x-none"/>
                    </w:rPr>
                    <m:t>r</m:t>
                  </m:r>
                </m:sub>
              </m:sSub>
            </m:oMath>
            <w:r w:rsidRPr="00EE046A">
              <w:rPr>
                <w:rFonts w:eastAsia="宋体"/>
                <w:sz w:val="20"/>
                <w:szCs w:val="20"/>
                <w:lang w:val="x-none"/>
              </w:rPr>
              <w:t xml:space="preserve">, where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μ</m:t>
                  </m:r>
                </m:e>
                <m:sub>
                  <m:r>
                    <w:rPr>
                      <w:rFonts w:ascii="Cambria Math" w:eastAsia="宋体" w:hAnsi="Cambria Math"/>
                      <w:sz w:val="20"/>
                      <w:szCs w:val="20"/>
                      <w:lang w:val="x-none"/>
                    </w:rPr>
                    <m:t>r</m:t>
                  </m:r>
                </m:sub>
              </m:sSub>
            </m:oMath>
            <w:r w:rsidRPr="00EE046A">
              <w:rPr>
                <w:rFonts w:eastAsia="宋体"/>
                <w:sz w:val="20"/>
                <w:szCs w:val="20"/>
                <w:lang w:val="x-none"/>
              </w:rPr>
              <w:t xml:space="preserve"> corresponds to the SCS configuration of the PRACH if it is 15kHz or higher; otherwise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μ</m:t>
                  </m:r>
                </m:e>
                <m:sub>
                  <m:r>
                    <w:rPr>
                      <w:rFonts w:ascii="Cambria Math" w:eastAsia="宋体" w:hAnsi="Cambria Math"/>
                      <w:sz w:val="20"/>
                      <w:szCs w:val="20"/>
                      <w:lang w:val="x-none"/>
                    </w:rPr>
                    <m:t>r</m:t>
                  </m:r>
                </m:sub>
              </m:sSub>
              <m:r>
                <w:rPr>
                  <w:rFonts w:ascii="Cambria Math" w:eastAsia="宋体" w:hAnsi="Cambria Math"/>
                  <w:sz w:val="20"/>
                  <w:szCs w:val="20"/>
                  <w:lang w:val="x-none"/>
                </w:rPr>
                <m:t>=0</m:t>
              </m:r>
            </m:oMath>
            <w:r w:rsidRPr="00EE046A">
              <w:rPr>
                <w:rFonts w:eastAsia="宋体"/>
                <w:sz w:val="20"/>
                <w:szCs w:val="20"/>
                <w:lang w:val="x-none"/>
              </w:rPr>
              <w:t>.</w:t>
            </w:r>
          </w:p>
          <w:p w14:paraId="74504B96" w14:textId="19B3527C" w:rsidR="00EE046A" w:rsidRPr="00EE046A" w:rsidRDefault="00EE046A" w:rsidP="00EE046A">
            <w:pPr>
              <w:spacing w:after="120"/>
              <w:jc w:val="center"/>
              <w:rPr>
                <w:rFonts w:eastAsiaTheme="minorEastAsia"/>
                <w:color w:val="FF0000"/>
                <w:sz w:val="20"/>
                <w:szCs w:val="28"/>
                <w:lang w:eastAsia="zh-CN"/>
              </w:rPr>
            </w:pPr>
            <w:r w:rsidRPr="00C7339E">
              <w:rPr>
                <w:rFonts w:eastAsiaTheme="minorEastAsia" w:hint="eastAsia"/>
                <w:color w:val="FF0000"/>
                <w:sz w:val="20"/>
                <w:szCs w:val="28"/>
                <w:lang w:eastAsia="zh-CN"/>
              </w:rPr>
              <w:t>&lt;</w:t>
            </w:r>
            <w:r>
              <w:rPr>
                <w:rFonts w:eastAsiaTheme="minorEastAsia"/>
                <w:color w:val="FF0000"/>
                <w:sz w:val="20"/>
                <w:szCs w:val="28"/>
                <w:lang w:eastAsia="zh-CN"/>
              </w:rPr>
              <w:t>Irrelevant parts are o</w:t>
            </w:r>
            <w:r w:rsidRPr="00C7339E">
              <w:rPr>
                <w:rFonts w:eastAsiaTheme="minorEastAsia"/>
                <w:color w:val="FF0000"/>
                <w:sz w:val="20"/>
                <w:szCs w:val="28"/>
                <w:lang w:eastAsia="zh-CN"/>
              </w:rPr>
              <w:t>mit</w:t>
            </w:r>
            <w:r>
              <w:rPr>
                <w:rFonts w:eastAsiaTheme="minorEastAsia"/>
                <w:color w:val="FF0000"/>
                <w:sz w:val="20"/>
                <w:szCs w:val="28"/>
                <w:lang w:eastAsia="zh-CN"/>
              </w:rPr>
              <w:t>ted</w:t>
            </w:r>
            <w:r w:rsidRPr="00C7339E">
              <w:rPr>
                <w:rFonts w:eastAsiaTheme="minorEastAsia"/>
                <w:color w:val="FF0000"/>
                <w:sz w:val="20"/>
                <w:szCs w:val="28"/>
                <w:lang w:eastAsia="zh-CN"/>
              </w:rPr>
              <w:t>&gt;</w:t>
            </w:r>
          </w:p>
        </w:tc>
      </w:tr>
    </w:tbl>
    <w:p w14:paraId="540276D0" w14:textId="7D3F5A41" w:rsidR="00D47E1E" w:rsidRPr="00D47E1E" w:rsidRDefault="00D47E1E" w:rsidP="00D47E1E">
      <w:pPr>
        <w:pStyle w:val="a0"/>
        <w:spacing w:before="120"/>
        <w:rPr>
          <w:rFonts w:ascii="Times New Roman" w:eastAsiaTheme="minorEastAsia" w:hAnsi="Times New Roman"/>
          <w:b/>
          <w:szCs w:val="20"/>
          <w:u w:val="single"/>
          <w:lang w:val="en-GB" w:eastAsia="zh-CN"/>
        </w:rPr>
      </w:pPr>
      <w:r>
        <w:rPr>
          <w:rFonts w:ascii="Times New Roman" w:eastAsiaTheme="minorEastAsia" w:hAnsi="Times New Roman"/>
          <w:b/>
          <w:szCs w:val="20"/>
          <w:u w:val="single"/>
          <w:lang w:val="en-GB" w:eastAsia="zh-CN"/>
        </w:rPr>
        <w:t xml:space="preserve">Second </w:t>
      </w:r>
      <w:r w:rsidRPr="00D47E1E">
        <w:rPr>
          <w:rFonts w:ascii="Times New Roman" w:eastAsiaTheme="minorEastAsia" w:hAnsi="Times New Roman"/>
          <w:b/>
          <w:szCs w:val="20"/>
          <w:u w:val="single"/>
          <w:lang w:val="en-GB" w:eastAsia="zh-CN"/>
        </w:rPr>
        <w:t>part:</w:t>
      </w:r>
    </w:p>
    <w:tbl>
      <w:tblPr>
        <w:tblStyle w:val="ac"/>
        <w:tblW w:w="0" w:type="auto"/>
        <w:tblLook w:val="04A0" w:firstRow="1" w:lastRow="0" w:firstColumn="1" w:lastColumn="0" w:noHBand="0" w:noVBand="1"/>
      </w:tblPr>
      <w:tblGrid>
        <w:gridCol w:w="9019"/>
      </w:tblGrid>
      <w:tr w:rsidR="00D47E1E" w14:paraId="56D6B74B" w14:textId="77777777" w:rsidTr="00E41B38">
        <w:tc>
          <w:tcPr>
            <w:tcW w:w="9019" w:type="dxa"/>
          </w:tcPr>
          <w:p w14:paraId="2AA31C52" w14:textId="1B66C182" w:rsidR="00D47E1E" w:rsidRDefault="00D47E1E" w:rsidP="00E41B38">
            <w:pPr>
              <w:spacing w:after="120"/>
              <w:jc w:val="center"/>
              <w:rPr>
                <w:rFonts w:eastAsiaTheme="minorEastAsia"/>
                <w:color w:val="FF0000"/>
                <w:sz w:val="20"/>
                <w:szCs w:val="28"/>
                <w:lang w:eastAsia="zh-CN"/>
              </w:rPr>
            </w:pPr>
            <w:bookmarkStart w:id="16" w:name="_Hlk65242695"/>
            <w:r w:rsidRPr="00C7339E">
              <w:rPr>
                <w:rFonts w:eastAsiaTheme="minorEastAsia" w:hint="eastAsia"/>
                <w:color w:val="FF0000"/>
                <w:sz w:val="20"/>
                <w:szCs w:val="28"/>
                <w:lang w:eastAsia="zh-CN"/>
              </w:rPr>
              <w:t>&lt;</w:t>
            </w:r>
            <w:r>
              <w:rPr>
                <w:rFonts w:eastAsiaTheme="minorEastAsia"/>
                <w:color w:val="FF0000"/>
                <w:sz w:val="20"/>
                <w:szCs w:val="28"/>
                <w:lang w:eastAsia="zh-CN"/>
              </w:rPr>
              <w:t>Irrelevant parts are o</w:t>
            </w:r>
            <w:r w:rsidRPr="00C7339E">
              <w:rPr>
                <w:rFonts w:eastAsiaTheme="minorEastAsia"/>
                <w:color w:val="FF0000"/>
                <w:sz w:val="20"/>
                <w:szCs w:val="28"/>
                <w:lang w:eastAsia="zh-CN"/>
              </w:rPr>
              <w:t>mit</w:t>
            </w:r>
            <w:r>
              <w:rPr>
                <w:rFonts w:eastAsiaTheme="minorEastAsia"/>
                <w:color w:val="FF0000"/>
                <w:sz w:val="20"/>
                <w:szCs w:val="28"/>
                <w:lang w:eastAsia="zh-CN"/>
              </w:rPr>
              <w:t>ted</w:t>
            </w:r>
            <w:r w:rsidRPr="00C7339E">
              <w:rPr>
                <w:rFonts w:eastAsiaTheme="minorEastAsia"/>
                <w:color w:val="FF0000"/>
                <w:sz w:val="20"/>
                <w:szCs w:val="28"/>
                <w:lang w:eastAsia="zh-CN"/>
              </w:rPr>
              <w:t>&gt;</w:t>
            </w:r>
          </w:p>
          <w:p w14:paraId="503DB9F2" w14:textId="641B0494" w:rsidR="00D47E1E" w:rsidRPr="00D47E1E" w:rsidRDefault="00D47E1E" w:rsidP="00D47E1E">
            <w:pPr>
              <w:spacing w:after="180"/>
              <w:rPr>
                <w:rFonts w:eastAsia="宋体"/>
                <w:sz w:val="20"/>
                <w:szCs w:val="20"/>
                <w:lang w:val="en-GB"/>
              </w:rPr>
            </w:pPr>
            <w:r w:rsidRPr="00D47E1E">
              <w:rPr>
                <w:rFonts w:eastAsia="宋体"/>
                <w:sz w:val="20"/>
                <w:szCs w:val="20"/>
                <w:highlight w:val="yellow"/>
                <w:lang w:val="en-GB"/>
              </w:rPr>
              <w:t xml:space="preserve">For a set of symbols of a slot corresponding to a valid PRACH occasion and </w:t>
            </w:r>
            <w:r w:rsidRPr="0046748F">
              <w:rPr>
                <w:rFonts w:eastAsia="宋体"/>
                <w:noProof/>
                <w:position w:val="-12"/>
                <w:sz w:val="20"/>
                <w:szCs w:val="20"/>
                <w:highlight w:val="yellow"/>
                <w:lang w:eastAsia="zh-CN"/>
              </w:rPr>
              <w:drawing>
                <wp:inline distT="0" distB="0" distL="0" distR="0" wp14:anchorId="2A31B6C7" wp14:editId="6CA72A9F">
                  <wp:extent cx="255905" cy="2114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905" cy="211455"/>
                          </a:xfrm>
                          <a:prstGeom prst="rect">
                            <a:avLst/>
                          </a:prstGeom>
                          <a:noFill/>
                          <a:ln>
                            <a:noFill/>
                          </a:ln>
                        </pic:spPr>
                      </pic:pic>
                    </a:graphicData>
                  </a:graphic>
                </wp:inline>
              </w:drawing>
            </w:r>
            <w:r w:rsidRPr="00D47E1E">
              <w:rPr>
                <w:rFonts w:eastAsia="宋体"/>
                <w:sz w:val="20"/>
                <w:szCs w:val="20"/>
                <w:highlight w:val="yellow"/>
              </w:rPr>
              <w:t xml:space="preserve"> symbols before the valid PRACH occasion</w:t>
            </w:r>
            <w:r w:rsidRPr="00D47E1E">
              <w:rPr>
                <w:rFonts w:eastAsia="宋体"/>
                <w:sz w:val="20"/>
                <w:szCs w:val="20"/>
                <w:lang w:val="en-GB"/>
              </w:rPr>
              <w:t xml:space="preserve">, as described in Clause 8.1, </w:t>
            </w:r>
            <w:r w:rsidRPr="00D47E1E">
              <w:rPr>
                <w:rFonts w:eastAsia="宋体"/>
                <w:sz w:val="20"/>
                <w:szCs w:val="20"/>
                <w:highlight w:val="yellow"/>
                <w:lang w:val="en-GB"/>
              </w:rPr>
              <w:t xml:space="preserve">the UE does not receive </w:t>
            </w:r>
            <w:r w:rsidRPr="00D47E1E">
              <w:rPr>
                <w:rFonts w:eastAsia="宋体"/>
                <w:sz w:val="20"/>
                <w:szCs w:val="20"/>
                <w:highlight w:val="yellow"/>
              </w:rPr>
              <w:t>PDCCH, PDSCH, or CSI-RS in the slot</w:t>
            </w:r>
            <w:r w:rsidRPr="00D47E1E">
              <w:rPr>
                <w:rFonts w:eastAsia="宋体"/>
                <w:sz w:val="20"/>
                <w:szCs w:val="20"/>
              </w:rPr>
              <w:t xml:space="preserve"> if a reception would overlap with any symbol from </w:t>
            </w:r>
            <w:r w:rsidRPr="00D47E1E">
              <w:rPr>
                <w:rFonts w:eastAsia="宋体"/>
                <w:sz w:val="20"/>
                <w:szCs w:val="20"/>
                <w:lang w:val="en-GB"/>
              </w:rPr>
              <w:t>the set of symbols</w:t>
            </w:r>
            <w:r w:rsidRPr="00D47E1E">
              <w:rPr>
                <w:rFonts w:eastAsia="宋体"/>
                <w:sz w:val="20"/>
                <w:szCs w:val="20"/>
              </w:rPr>
              <w:t>.</w:t>
            </w:r>
            <w:r w:rsidRPr="00D47E1E">
              <w:rPr>
                <w:rFonts w:eastAsia="宋体"/>
                <w:sz w:val="20"/>
                <w:szCs w:val="20"/>
                <w:lang w:val="en-GB"/>
              </w:rPr>
              <w:t xml:space="preserve"> The UE does not expect</w:t>
            </w:r>
            <w:r w:rsidRPr="00D47E1E">
              <w:rPr>
                <w:rFonts w:eastAsia="宋体"/>
                <w:sz w:val="20"/>
                <w:szCs w:val="20"/>
              </w:rPr>
              <w:t xml:space="preserve"> the set of symbols of the slot to be indicated as downlink by</w:t>
            </w:r>
            <w:r w:rsidRPr="00D47E1E">
              <w:rPr>
                <w:rFonts w:eastAsia="宋体"/>
                <w:sz w:val="20"/>
                <w:szCs w:val="20"/>
                <w:lang w:val="en-GB"/>
              </w:rPr>
              <w:t xml:space="preserve"> </w:t>
            </w:r>
            <w:r w:rsidRPr="00D47E1E">
              <w:rPr>
                <w:rFonts w:eastAsia="宋体"/>
                <w:i/>
                <w:sz w:val="20"/>
                <w:szCs w:val="20"/>
              </w:rPr>
              <w:t>tdd-</w:t>
            </w:r>
            <w:r w:rsidRPr="00D47E1E">
              <w:rPr>
                <w:rFonts w:eastAsia="宋体"/>
                <w:i/>
                <w:sz w:val="20"/>
                <w:szCs w:val="20"/>
                <w:lang w:val="en-GB"/>
              </w:rPr>
              <w:t>UL-DL-</w:t>
            </w:r>
            <w:r w:rsidRPr="00D47E1E">
              <w:rPr>
                <w:rFonts w:eastAsia="宋体"/>
                <w:i/>
                <w:sz w:val="20"/>
                <w:szCs w:val="20"/>
              </w:rPr>
              <w:t>ConfigurationCommon</w:t>
            </w:r>
            <w:r w:rsidRPr="00D47E1E">
              <w:rPr>
                <w:rFonts w:eastAsia="宋体"/>
                <w:sz w:val="20"/>
                <w:szCs w:val="20"/>
              </w:rPr>
              <w:t xml:space="preserve"> or </w:t>
            </w:r>
            <w:r w:rsidRPr="00D47E1E">
              <w:rPr>
                <w:rFonts w:eastAsia="宋体"/>
                <w:i/>
                <w:sz w:val="20"/>
                <w:szCs w:val="20"/>
              </w:rPr>
              <w:t>tdd-</w:t>
            </w:r>
            <w:r w:rsidRPr="00D47E1E">
              <w:rPr>
                <w:rFonts w:eastAsia="宋体"/>
                <w:i/>
                <w:sz w:val="20"/>
                <w:szCs w:val="20"/>
                <w:lang w:val="en-GB"/>
              </w:rPr>
              <w:t>UL-DL-</w:t>
            </w:r>
            <w:r w:rsidRPr="00D47E1E">
              <w:rPr>
                <w:rFonts w:eastAsia="宋体"/>
                <w:i/>
                <w:sz w:val="20"/>
                <w:szCs w:val="20"/>
              </w:rPr>
              <w:t>C</w:t>
            </w:r>
            <w:r w:rsidRPr="00D47E1E">
              <w:rPr>
                <w:rFonts w:eastAsia="宋体"/>
                <w:i/>
                <w:sz w:val="20"/>
                <w:szCs w:val="20"/>
                <w:lang w:val="en-GB"/>
              </w:rPr>
              <w:t>onfiguration</w:t>
            </w:r>
            <w:r w:rsidRPr="00D47E1E">
              <w:rPr>
                <w:rFonts w:eastAsia="宋体"/>
                <w:i/>
                <w:sz w:val="20"/>
                <w:szCs w:val="20"/>
              </w:rPr>
              <w:t>D</w:t>
            </w:r>
            <w:r w:rsidRPr="00D47E1E">
              <w:rPr>
                <w:rFonts w:eastAsia="宋体"/>
                <w:i/>
                <w:sz w:val="20"/>
                <w:szCs w:val="20"/>
                <w:lang w:val="en-GB"/>
              </w:rPr>
              <w:t>edicated</w:t>
            </w:r>
            <w:r w:rsidRPr="00D47E1E">
              <w:rPr>
                <w:rFonts w:eastAsia="宋体"/>
                <w:sz w:val="20"/>
                <w:szCs w:val="20"/>
                <w:lang w:val="en-GB"/>
              </w:rPr>
              <w:t xml:space="preserve">. </w:t>
            </w:r>
          </w:p>
          <w:bookmarkEnd w:id="16"/>
          <w:p w14:paraId="699A12F9" w14:textId="54470E6C" w:rsidR="00D47E1E" w:rsidRPr="00D47E1E" w:rsidRDefault="00D47E1E" w:rsidP="00D47E1E">
            <w:pPr>
              <w:spacing w:after="120"/>
              <w:jc w:val="center"/>
              <w:rPr>
                <w:rFonts w:eastAsiaTheme="minorEastAsia"/>
                <w:color w:val="FF0000"/>
                <w:sz w:val="20"/>
                <w:szCs w:val="28"/>
                <w:lang w:eastAsia="zh-CN"/>
              </w:rPr>
            </w:pPr>
            <w:r w:rsidRPr="00C7339E">
              <w:rPr>
                <w:rFonts w:eastAsiaTheme="minorEastAsia" w:hint="eastAsia"/>
                <w:color w:val="FF0000"/>
                <w:sz w:val="20"/>
                <w:szCs w:val="28"/>
                <w:lang w:eastAsia="zh-CN"/>
              </w:rPr>
              <w:t>&lt;</w:t>
            </w:r>
            <w:r>
              <w:rPr>
                <w:rFonts w:eastAsiaTheme="minorEastAsia"/>
                <w:color w:val="FF0000"/>
                <w:sz w:val="20"/>
                <w:szCs w:val="28"/>
                <w:lang w:eastAsia="zh-CN"/>
              </w:rPr>
              <w:t>Irrelevant parts are o</w:t>
            </w:r>
            <w:r w:rsidRPr="00C7339E">
              <w:rPr>
                <w:rFonts w:eastAsiaTheme="minorEastAsia"/>
                <w:color w:val="FF0000"/>
                <w:sz w:val="20"/>
                <w:szCs w:val="28"/>
                <w:lang w:eastAsia="zh-CN"/>
              </w:rPr>
              <w:t>mit</w:t>
            </w:r>
            <w:r>
              <w:rPr>
                <w:rFonts w:eastAsiaTheme="minorEastAsia"/>
                <w:color w:val="FF0000"/>
                <w:sz w:val="20"/>
                <w:szCs w:val="28"/>
                <w:lang w:eastAsia="zh-CN"/>
              </w:rPr>
              <w:t>ted</w:t>
            </w:r>
            <w:r w:rsidRPr="00C7339E">
              <w:rPr>
                <w:rFonts w:eastAsiaTheme="minorEastAsia"/>
                <w:color w:val="FF0000"/>
                <w:sz w:val="20"/>
                <w:szCs w:val="28"/>
                <w:lang w:eastAsia="zh-CN"/>
              </w:rPr>
              <w:t>&gt;</w:t>
            </w:r>
          </w:p>
        </w:tc>
      </w:tr>
    </w:tbl>
    <w:p w14:paraId="7D26DE56" w14:textId="6A796650" w:rsidR="00D47E1E" w:rsidRDefault="00FE6796" w:rsidP="00D86736">
      <w:pPr>
        <w:pStyle w:val="a0"/>
        <w:spacing w:before="120"/>
        <w:rPr>
          <w:rFonts w:ascii="Times New Roman" w:eastAsiaTheme="minorEastAsia" w:hAnsi="Times New Roman"/>
          <w:szCs w:val="20"/>
          <w:lang w:val="en-GB" w:eastAsia="zh-CN"/>
        </w:rPr>
      </w:pPr>
      <w:r w:rsidRPr="00FE6796">
        <w:rPr>
          <w:rFonts w:ascii="Times New Roman" w:eastAsiaTheme="minorEastAsia" w:hAnsi="Times New Roman"/>
          <w:szCs w:val="20"/>
          <w:lang w:val="en-GB" w:eastAsia="zh-CN"/>
        </w:rPr>
        <w:t xml:space="preserve">As </w:t>
      </w:r>
      <w:r>
        <w:rPr>
          <w:rFonts w:ascii="Times New Roman" w:eastAsiaTheme="minorEastAsia" w:hAnsi="Times New Roman"/>
          <w:szCs w:val="20"/>
          <w:lang w:val="en-GB" w:eastAsia="zh-CN"/>
        </w:rPr>
        <w:t xml:space="preserve">highlighted </w:t>
      </w:r>
      <w:r w:rsidRPr="00FE6796">
        <w:rPr>
          <w:rFonts w:ascii="Times New Roman" w:eastAsiaTheme="minorEastAsia" w:hAnsi="Times New Roman"/>
          <w:szCs w:val="20"/>
          <w:lang w:val="en-GB" w:eastAsia="zh-CN"/>
        </w:rPr>
        <w:t xml:space="preserve">above, </w:t>
      </w:r>
      <w:r w:rsidR="008B2869">
        <w:rPr>
          <w:rFonts w:ascii="Times New Roman" w:eastAsiaTheme="minorEastAsia" w:hAnsi="Times New Roman"/>
          <w:szCs w:val="20"/>
          <w:lang w:val="en-GB" w:eastAsia="zh-CN"/>
        </w:rPr>
        <w:t xml:space="preserve">for PRACH, </w:t>
      </w:r>
      <w:r w:rsidR="00631272">
        <w:rPr>
          <w:rFonts w:ascii="Times New Roman" w:eastAsiaTheme="minorEastAsia" w:hAnsi="Times New Roman"/>
          <w:szCs w:val="20"/>
          <w:lang w:val="en-GB" w:eastAsia="zh-CN"/>
        </w:rPr>
        <w:t xml:space="preserve">Rel-15 and Rel-16 </w:t>
      </w:r>
      <w:r w:rsidR="007B30CF">
        <w:rPr>
          <w:rFonts w:ascii="Times New Roman" w:eastAsiaTheme="minorEastAsia" w:hAnsi="Times New Roman"/>
          <w:szCs w:val="20"/>
          <w:lang w:val="en-GB" w:eastAsia="zh-CN"/>
        </w:rPr>
        <w:t xml:space="preserve">UE behaviour in </w:t>
      </w:r>
      <w:r w:rsidR="00631272">
        <w:rPr>
          <w:rFonts w:ascii="Times New Roman" w:eastAsiaTheme="minorEastAsia" w:hAnsi="Times New Roman"/>
          <w:szCs w:val="20"/>
          <w:lang w:val="en-GB" w:eastAsia="zh-CN"/>
        </w:rPr>
        <w:t xml:space="preserve">the </w:t>
      </w:r>
      <w:r w:rsidR="007B30CF">
        <w:rPr>
          <w:rFonts w:ascii="Times New Roman" w:eastAsiaTheme="minorEastAsia" w:hAnsi="Times New Roman"/>
          <w:szCs w:val="20"/>
          <w:lang w:val="en-GB" w:eastAsia="zh-CN"/>
        </w:rPr>
        <w:t xml:space="preserve">First part and Second part </w:t>
      </w:r>
      <w:r w:rsidRPr="00FE6796">
        <w:rPr>
          <w:rFonts w:ascii="Times New Roman" w:eastAsiaTheme="minorEastAsia" w:hAnsi="Times New Roman"/>
          <w:szCs w:val="20"/>
          <w:lang w:val="en-GB" w:eastAsia="zh-CN"/>
        </w:rPr>
        <w:t>seems have some contradiction</w:t>
      </w:r>
      <w:r w:rsidR="008B2869">
        <w:rPr>
          <w:rFonts w:ascii="Times New Roman" w:eastAsiaTheme="minorEastAsia" w:hAnsi="Times New Roman"/>
          <w:szCs w:val="20"/>
          <w:lang w:val="en-GB" w:eastAsia="zh-CN"/>
        </w:rPr>
        <w:t>s</w:t>
      </w:r>
      <w:r w:rsidR="007B30CF">
        <w:rPr>
          <w:rFonts w:ascii="Times New Roman" w:eastAsiaTheme="minorEastAsia" w:hAnsi="Times New Roman"/>
          <w:szCs w:val="20"/>
          <w:lang w:val="en-GB" w:eastAsia="zh-CN"/>
        </w:rPr>
        <w:t>. First part</w:t>
      </w:r>
      <w:r w:rsidRPr="00FE6796">
        <w:rPr>
          <w:rFonts w:ascii="Times New Roman" w:eastAsiaTheme="minorEastAsia" w:hAnsi="Times New Roman"/>
          <w:szCs w:val="20"/>
          <w:lang w:val="en-GB" w:eastAsia="zh-CN"/>
        </w:rPr>
        <w:t xml:space="preserve"> </w:t>
      </w:r>
      <w:r w:rsidR="007B30CF">
        <w:rPr>
          <w:rFonts w:ascii="Times New Roman" w:eastAsiaTheme="minorEastAsia" w:hAnsi="Times New Roman"/>
          <w:szCs w:val="20"/>
          <w:lang w:val="en-GB" w:eastAsia="zh-CN"/>
        </w:rPr>
        <w:t xml:space="preserve">allows </w:t>
      </w:r>
      <w:r w:rsidRPr="00FE6796">
        <w:rPr>
          <w:rFonts w:ascii="Times New Roman" w:eastAsiaTheme="minorEastAsia" w:hAnsi="Times New Roman"/>
          <w:szCs w:val="20"/>
          <w:lang w:val="en-GB" w:eastAsia="zh-CN"/>
        </w:rPr>
        <w:t>the dynamic scheduled DL reception</w:t>
      </w:r>
      <w:r w:rsidR="007B30CF">
        <w:rPr>
          <w:rFonts w:ascii="Times New Roman" w:eastAsiaTheme="minorEastAsia" w:hAnsi="Times New Roman"/>
          <w:szCs w:val="20"/>
          <w:lang w:val="en-GB" w:eastAsia="zh-CN"/>
        </w:rPr>
        <w:t xml:space="preserve"> e.g. </w:t>
      </w:r>
      <w:r w:rsidRPr="00FE6796">
        <w:rPr>
          <w:rFonts w:ascii="Times New Roman" w:eastAsiaTheme="minorEastAsia" w:hAnsi="Times New Roman"/>
          <w:szCs w:val="20"/>
          <w:lang w:val="en-GB" w:eastAsia="zh-CN"/>
        </w:rPr>
        <w:t xml:space="preserve"> </w:t>
      </w:r>
      <w:r w:rsidR="007B30CF">
        <w:rPr>
          <w:rFonts w:ascii="Times New Roman" w:eastAsiaTheme="minorEastAsia" w:hAnsi="Times New Roman"/>
          <w:szCs w:val="20"/>
          <w:lang w:val="en-GB" w:eastAsia="zh-CN"/>
        </w:rPr>
        <w:t xml:space="preserve">PDSCH or CSI-RS </w:t>
      </w:r>
      <w:r w:rsidRPr="00FE6796">
        <w:rPr>
          <w:rFonts w:ascii="Times New Roman" w:eastAsiaTheme="minorEastAsia" w:hAnsi="Times New Roman"/>
          <w:szCs w:val="20"/>
          <w:lang w:val="en-GB" w:eastAsia="zh-CN"/>
        </w:rPr>
        <w:t>to cancel the PRACH transmission</w:t>
      </w:r>
      <w:r w:rsidR="007B30CF">
        <w:rPr>
          <w:rFonts w:ascii="Times New Roman" w:eastAsiaTheme="minorEastAsia" w:hAnsi="Times New Roman"/>
          <w:szCs w:val="20"/>
          <w:lang w:val="en-GB" w:eastAsia="zh-CN"/>
        </w:rPr>
        <w:t xml:space="preserve"> as long as the timeline requirement is satisfied. However, </w:t>
      </w:r>
      <w:r w:rsidR="007B30CF">
        <w:rPr>
          <w:rFonts w:ascii="Times New Roman" w:eastAsiaTheme="minorEastAsia" w:hAnsi="Times New Roman" w:hint="eastAsia"/>
          <w:szCs w:val="20"/>
          <w:lang w:val="en-GB" w:eastAsia="zh-CN"/>
        </w:rPr>
        <w:t>the</w:t>
      </w:r>
      <w:r w:rsidR="007B30CF">
        <w:rPr>
          <w:rFonts w:ascii="Times New Roman" w:eastAsiaTheme="minorEastAsia" w:hAnsi="Times New Roman"/>
          <w:szCs w:val="20"/>
          <w:lang w:val="en-GB" w:eastAsia="zh-CN"/>
        </w:rPr>
        <w:t xml:space="preserve"> specification in Second part seems to prioritize the PRACH transmission over the DL receptions e.g. PDSCH or CSI-RS</w:t>
      </w:r>
      <w:r w:rsidRPr="00FE6796">
        <w:rPr>
          <w:rFonts w:ascii="Times New Roman" w:eastAsiaTheme="minorEastAsia" w:hAnsi="Times New Roman"/>
          <w:szCs w:val="20"/>
          <w:lang w:val="en-GB" w:eastAsia="zh-CN"/>
        </w:rPr>
        <w:t>.</w:t>
      </w:r>
      <w:r w:rsidR="007B30CF">
        <w:rPr>
          <w:rFonts w:ascii="Times New Roman" w:eastAsiaTheme="minorEastAsia" w:hAnsi="Times New Roman"/>
          <w:szCs w:val="20"/>
          <w:lang w:val="en-GB" w:eastAsia="zh-CN"/>
        </w:rPr>
        <w:t xml:space="preserve"> </w:t>
      </w:r>
      <w:r w:rsidR="006A0C32">
        <w:rPr>
          <w:rFonts w:ascii="Times New Roman" w:eastAsiaTheme="minorEastAsia" w:hAnsi="Times New Roman"/>
          <w:szCs w:val="20"/>
          <w:lang w:val="en-GB" w:eastAsia="zh-CN"/>
        </w:rPr>
        <w:t xml:space="preserve">Therefore, it is necessary to clarify what is the </w:t>
      </w:r>
      <w:r w:rsidR="007A037D">
        <w:rPr>
          <w:rFonts w:ascii="Times New Roman" w:eastAsiaTheme="minorEastAsia" w:hAnsi="Times New Roman"/>
          <w:szCs w:val="20"/>
          <w:lang w:val="en-GB" w:eastAsia="zh-CN"/>
        </w:rPr>
        <w:t xml:space="preserve">intended </w:t>
      </w:r>
      <w:r w:rsidR="006A0C32">
        <w:rPr>
          <w:rFonts w:ascii="Times New Roman" w:eastAsiaTheme="minorEastAsia" w:hAnsi="Times New Roman"/>
          <w:szCs w:val="20"/>
          <w:lang w:val="en-GB" w:eastAsia="zh-CN"/>
        </w:rPr>
        <w:t xml:space="preserve">UE behaviour. </w:t>
      </w:r>
    </w:p>
    <w:p w14:paraId="20D5CD5B" w14:textId="78DCE976" w:rsidR="00631272" w:rsidRDefault="008457D2" w:rsidP="00D86736">
      <w:pPr>
        <w:pStyle w:val="a0"/>
        <w:spacing w:before="120"/>
        <w:rPr>
          <w:lang w:eastAsia="ko-KR"/>
        </w:rPr>
      </w:pPr>
      <w:r w:rsidRPr="008457D2">
        <w:rPr>
          <w:rFonts w:ascii="Times New Roman" w:eastAsiaTheme="minorEastAsia" w:hAnsi="Times New Roman"/>
          <w:b/>
          <w:i/>
          <w:szCs w:val="20"/>
          <w:lang w:val="en-GB" w:eastAsia="zh-CN"/>
        </w:rPr>
        <w:t>Observation 1:</w:t>
      </w:r>
      <w:r w:rsidR="00E41B38">
        <w:rPr>
          <w:rFonts w:ascii="Times New Roman" w:eastAsiaTheme="minorEastAsia" w:hAnsi="Times New Roman"/>
          <w:b/>
          <w:i/>
          <w:szCs w:val="20"/>
          <w:lang w:val="en-GB" w:eastAsia="zh-CN"/>
        </w:rPr>
        <w:t xml:space="preserve"> </w:t>
      </w:r>
      <w:r w:rsidR="00315A1B">
        <w:rPr>
          <w:rFonts w:ascii="Times New Roman" w:eastAsiaTheme="minorEastAsia" w:hAnsi="Times New Roman"/>
          <w:b/>
          <w:i/>
          <w:szCs w:val="20"/>
          <w:lang w:val="en-GB" w:eastAsia="zh-CN"/>
        </w:rPr>
        <w:t>F</w:t>
      </w:r>
      <w:r w:rsidR="00894E07">
        <w:rPr>
          <w:rFonts w:ascii="Times New Roman" w:eastAsiaTheme="minorEastAsia" w:hAnsi="Times New Roman"/>
          <w:b/>
          <w:i/>
          <w:szCs w:val="20"/>
          <w:lang w:val="en-GB" w:eastAsia="zh-CN"/>
        </w:rPr>
        <w:t xml:space="preserve">or the case of resource overlapping between the </w:t>
      </w:r>
      <w:r w:rsidR="000452AF" w:rsidRPr="00315A1B">
        <w:rPr>
          <w:rFonts w:ascii="Times New Roman" w:eastAsiaTheme="minorEastAsia" w:hAnsi="Times New Roman"/>
          <w:b/>
          <w:i/>
          <w:szCs w:val="20"/>
          <w:lang w:val="en-GB" w:eastAsia="zh-CN"/>
        </w:rPr>
        <w:t xml:space="preserve">valid PRACH occasion </w:t>
      </w:r>
      <w:r w:rsidR="000452AF">
        <w:rPr>
          <w:rFonts w:ascii="Times New Roman" w:eastAsiaTheme="minorEastAsia" w:hAnsi="Times New Roman"/>
          <w:b/>
          <w:i/>
          <w:szCs w:val="20"/>
          <w:lang w:val="en-GB" w:eastAsia="zh-CN"/>
        </w:rPr>
        <w:t xml:space="preserve">(including </w:t>
      </w: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szCs w:val="20"/>
                <w:lang w:val="en-GB" w:eastAsia="zh-CN"/>
              </w:rPr>
              <m:t>N</m:t>
            </m:r>
          </m:e>
          <m:sub>
            <m:r>
              <m:rPr>
                <m:sty m:val="bi"/>
              </m:rPr>
              <w:rPr>
                <w:rFonts w:ascii="Cambria Math" w:eastAsiaTheme="minorEastAsia" w:hAnsi="Cambria Math"/>
                <w:szCs w:val="20"/>
                <w:lang w:val="en-GB" w:eastAsia="zh-CN"/>
              </w:rPr>
              <m:t>gap</m:t>
            </m:r>
          </m:sub>
        </m:sSub>
      </m:oMath>
      <w:r w:rsidR="000452AF" w:rsidRPr="00315A1B">
        <w:rPr>
          <w:rFonts w:ascii="Times New Roman" w:eastAsiaTheme="minorEastAsia" w:hAnsi="Times New Roman"/>
          <w:b/>
          <w:i/>
          <w:szCs w:val="20"/>
          <w:lang w:val="en-GB" w:eastAsia="zh-CN"/>
        </w:rPr>
        <w:t xml:space="preserve"> symbols before the valid PRACH occasion</w:t>
      </w:r>
      <w:r w:rsidR="000452AF">
        <w:rPr>
          <w:rFonts w:ascii="Times New Roman" w:eastAsiaTheme="minorEastAsia" w:hAnsi="Times New Roman"/>
          <w:b/>
          <w:i/>
          <w:szCs w:val="20"/>
          <w:lang w:val="en-GB" w:eastAsia="zh-CN"/>
        </w:rPr>
        <w:t>)</w:t>
      </w:r>
      <w:r w:rsidR="000452AF" w:rsidDel="000452AF">
        <w:rPr>
          <w:rFonts w:ascii="Times New Roman" w:eastAsiaTheme="minorEastAsia" w:hAnsi="Times New Roman"/>
          <w:b/>
          <w:i/>
          <w:szCs w:val="20"/>
          <w:lang w:val="en-GB" w:eastAsia="zh-CN"/>
        </w:rPr>
        <w:t xml:space="preserve"> </w:t>
      </w:r>
      <w:r w:rsidR="000452AF">
        <w:rPr>
          <w:rFonts w:ascii="Times New Roman" w:eastAsiaTheme="minorEastAsia" w:hAnsi="Times New Roman"/>
          <w:b/>
          <w:i/>
          <w:szCs w:val="20"/>
          <w:lang w:val="en-GB" w:eastAsia="zh-CN"/>
        </w:rPr>
        <w:t xml:space="preserve"> </w:t>
      </w:r>
      <w:r w:rsidR="00894E07">
        <w:rPr>
          <w:rFonts w:ascii="Times New Roman" w:eastAsiaTheme="minorEastAsia" w:hAnsi="Times New Roman"/>
          <w:b/>
          <w:i/>
          <w:szCs w:val="20"/>
          <w:lang w:val="en-GB" w:eastAsia="zh-CN"/>
        </w:rPr>
        <w:t xml:space="preserve">and DL receptions dynamically scheduled by a DCI format, </w:t>
      </w:r>
      <w:r w:rsidR="00E41B38">
        <w:rPr>
          <w:rFonts w:ascii="Times New Roman" w:eastAsiaTheme="minorEastAsia" w:hAnsi="Times New Roman"/>
          <w:b/>
          <w:i/>
          <w:szCs w:val="20"/>
          <w:lang w:val="en-GB" w:eastAsia="zh-CN"/>
        </w:rPr>
        <w:t xml:space="preserve">the existing Rel-15/16 collision handling rules have some </w:t>
      </w:r>
      <w:r w:rsidR="005636AA">
        <w:rPr>
          <w:rFonts w:ascii="Times New Roman" w:eastAsiaTheme="minorEastAsia" w:hAnsi="Times New Roman"/>
          <w:b/>
          <w:i/>
          <w:szCs w:val="20"/>
          <w:lang w:val="en-GB" w:eastAsia="zh-CN"/>
        </w:rPr>
        <w:t xml:space="preserve">specification </w:t>
      </w:r>
      <w:r w:rsidR="00E41B38">
        <w:rPr>
          <w:rFonts w:ascii="Times New Roman" w:eastAsiaTheme="minorEastAsia" w:hAnsi="Times New Roman"/>
          <w:b/>
          <w:i/>
          <w:szCs w:val="20"/>
          <w:lang w:val="en-GB" w:eastAsia="zh-CN"/>
        </w:rPr>
        <w:t>contradictions</w:t>
      </w:r>
      <w:r w:rsidR="00894E07">
        <w:rPr>
          <w:lang w:eastAsia="ko-KR"/>
        </w:rPr>
        <w:t>.</w:t>
      </w:r>
      <w:r w:rsidR="00B342B1">
        <w:rPr>
          <w:lang w:eastAsia="ko-KR"/>
        </w:rPr>
        <w:t xml:space="preserve"> </w:t>
      </w:r>
    </w:p>
    <w:p w14:paraId="38441662" w14:textId="506269CF" w:rsidR="006A0C32" w:rsidRPr="008457D2" w:rsidRDefault="00B342B1" w:rsidP="00D86736">
      <w:pPr>
        <w:pStyle w:val="a0"/>
        <w:spacing w:before="120"/>
        <w:rPr>
          <w:rFonts w:ascii="Times New Roman" w:eastAsiaTheme="minorEastAsia" w:hAnsi="Times New Roman"/>
          <w:b/>
          <w:i/>
          <w:szCs w:val="20"/>
          <w:lang w:val="en-GB" w:eastAsia="zh-CN"/>
        </w:rPr>
      </w:pPr>
      <w:r>
        <w:rPr>
          <w:lang w:eastAsia="ko-KR"/>
        </w:rPr>
        <w:lastRenderedPageBreak/>
        <w:t xml:space="preserve">One possible interpretation of the current specification could be that UE cancels the PRACH transmission (if timeline allows) and </w:t>
      </w:r>
      <w:r w:rsidR="00631272">
        <w:rPr>
          <w:lang w:eastAsia="ko-KR"/>
        </w:rPr>
        <w:t xml:space="preserve">also does </w:t>
      </w:r>
      <w:r>
        <w:rPr>
          <w:lang w:eastAsia="ko-KR"/>
        </w:rPr>
        <w:t xml:space="preserve">not receive any DL signal/channels on the symbols overlapping with PRACH occasion, but it does not make any sense in practice.  </w:t>
      </w:r>
    </w:p>
    <w:p w14:paraId="1874520E" w14:textId="77777777" w:rsidR="00631272" w:rsidRDefault="00631272" w:rsidP="00C30858">
      <w:pPr>
        <w:pStyle w:val="a0"/>
        <w:spacing w:before="120"/>
        <w:rPr>
          <w:rFonts w:ascii="Times New Roman" w:eastAsiaTheme="minorEastAsia" w:hAnsi="Times New Roman"/>
          <w:b/>
          <w:szCs w:val="20"/>
          <w:u w:val="single"/>
          <w:lang w:val="en-GB" w:eastAsia="zh-CN"/>
        </w:rPr>
      </w:pPr>
    </w:p>
    <w:p w14:paraId="4D2E2FFB" w14:textId="169620C8" w:rsidR="00C30858" w:rsidRDefault="00C30858" w:rsidP="00C30858">
      <w:pPr>
        <w:pStyle w:val="a0"/>
        <w:spacing w:before="120"/>
        <w:rPr>
          <w:rFonts w:ascii="Times New Roman" w:eastAsiaTheme="minorEastAsia" w:hAnsi="Times New Roman"/>
          <w:b/>
          <w:szCs w:val="20"/>
          <w:u w:val="single"/>
          <w:lang w:val="en-GB" w:eastAsia="zh-CN"/>
        </w:rPr>
      </w:pPr>
      <w:r>
        <w:rPr>
          <w:rFonts w:ascii="Times New Roman" w:eastAsiaTheme="minorEastAsia" w:hAnsi="Times New Roman"/>
          <w:b/>
          <w:szCs w:val="20"/>
          <w:u w:val="single"/>
          <w:lang w:val="en-GB" w:eastAsia="zh-CN"/>
        </w:rPr>
        <w:t>In Rel-15 specification</w:t>
      </w:r>
      <w:r w:rsidR="00631272">
        <w:rPr>
          <w:rFonts w:ascii="Times New Roman" w:eastAsiaTheme="minorEastAsia" w:hAnsi="Times New Roman"/>
          <w:b/>
          <w:szCs w:val="20"/>
          <w:u w:val="single"/>
          <w:lang w:val="en-GB" w:eastAsia="zh-CN"/>
        </w:rPr>
        <w:t xml:space="preserve"> [1]</w:t>
      </w:r>
      <w:r>
        <w:rPr>
          <w:rFonts w:ascii="Times New Roman" w:eastAsiaTheme="minorEastAsia" w:hAnsi="Times New Roman"/>
          <w:b/>
          <w:szCs w:val="20"/>
          <w:u w:val="single"/>
          <w:lang w:val="en-GB" w:eastAsia="zh-CN"/>
        </w:rPr>
        <w:t>:</w:t>
      </w:r>
    </w:p>
    <w:p w14:paraId="713DD026" w14:textId="77777777" w:rsidR="00C30858" w:rsidRPr="008457D2" w:rsidRDefault="00C30858" w:rsidP="00C30858">
      <w:pPr>
        <w:pStyle w:val="a0"/>
        <w:spacing w:before="120"/>
        <w:rPr>
          <w:rFonts w:ascii="Times New Roman" w:eastAsiaTheme="minorEastAsia" w:hAnsi="Times New Roman"/>
          <w:b/>
          <w:szCs w:val="20"/>
          <w:u w:val="single"/>
          <w:lang w:val="en-GB" w:eastAsia="zh-CN"/>
        </w:rPr>
      </w:pPr>
      <w:r w:rsidRPr="008457D2">
        <w:rPr>
          <w:rFonts w:ascii="Times New Roman" w:eastAsiaTheme="minorEastAsia" w:hAnsi="Times New Roman"/>
          <w:b/>
          <w:szCs w:val="20"/>
          <w:u w:val="single"/>
          <w:lang w:val="en-GB" w:eastAsia="zh-CN"/>
        </w:rPr>
        <w:t>Third part</w:t>
      </w:r>
    </w:p>
    <w:tbl>
      <w:tblPr>
        <w:tblStyle w:val="ac"/>
        <w:tblW w:w="0" w:type="auto"/>
        <w:tblLook w:val="04A0" w:firstRow="1" w:lastRow="0" w:firstColumn="1" w:lastColumn="0" w:noHBand="0" w:noVBand="1"/>
      </w:tblPr>
      <w:tblGrid>
        <w:gridCol w:w="9019"/>
      </w:tblGrid>
      <w:tr w:rsidR="00C30858" w14:paraId="3F155349" w14:textId="77777777" w:rsidTr="00C30858">
        <w:tc>
          <w:tcPr>
            <w:tcW w:w="9019" w:type="dxa"/>
          </w:tcPr>
          <w:p w14:paraId="3AF6FF32" w14:textId="77777777" w:rsidR="00C30858" w:rsidRPr="00B916EC" w:rsidRDefault="00C30858" w:rsidP="00C30858">
            <w:pPr>
              <w:pStyle w:val="30"/>
              <w:numPr>
                <w:ilvl w:val="0"/>
                <w:numId w:val="0"/>
              </w:numPr>
              <w:ind w:left="425" w:hanging="425"/>
            </w:pPr>
            <w:r w:rsidRPr="00B916EC">
              <w:t>11.1.1</w:t>
            </w:r>
            <w:r w:rsidRPr="00B916EC">
              <w:tab/>
              <w:t>UE procedure for determining slot format</w:t>
            </w:r>
          </w:p>
          <w:p w14:paraId="30A8EC65" w14:textId="77777777" w:rsidR="00C30858" w:rsidRDefault="00C30858" w:rsidP="00C30858">
            <w:pPr>
              <w:spacing w:after="120"/>
              <w:jc w:val="center"/>
              <w:rPr>
                <w:rFonts w:eastAsiaTheme="minorEastAsia"/>
                <w:color w:val="FF0000"/>
                <w:sz w:val="20"/>
                <w:szCs w:val="28"/>
                <w:lang w:eastAsia="zh-CN"/>
              </w:rPr>
            </w:pPr>
            <w:r w:rsidRPr="00C7339E">
              <w:rPr>
                <w:rFonts w:eastAsiaTheme="minorEastAsia" w:hint="eastAsia"/>
                <w:color w:val="FF0000"/>
                <w:sz w:val="20"/>
                <w:szCs w:val="28"/>
                <w:lang w:eastAsia="zh-CN"/>
              </w:rPr>
              <w:t>&lt;</w:t>
            </w:r>
            <w:r>
              <w:rPr>
                <w:rFonts w:eastAsiaTheme="minorEastAsia"/>
                <w:color w:val="FF0000"/>
                <w:sz w:val="20"/>
                <w:szCs w:val="28"/>
                <w:lang w:eastAsia="zh-CN"/>
              </w:rPr>
              <w:t>Irrelevant parts are o</w:t>
            </w:r>
            <w:r w:rsidRPr="00C7339E">
              <w:rPr>
                <w:rFonts w:eastAsiaTheme="minorEastAsia"/>
                <w:color w:val="FF0000"/>
                <w:sz w:val="20"/>
                <w:szCs w:val="28"/>
                <w:lang w:eastAsia="zh-CN"/>
              </w:rPr>
              <w:t>mit</w:t>
            </w:r>
            <w:r>
              <w:rPr>
                <w:rFonts w:eastAsiaTheme="minorEastAsia"/>
                <w:color w:val="FF0000"/>
                <w:sz w:val="20"/>
                <w:szCs w:val="28"/>
                <w:lang w:eastAsia="zh-CN"/>
              </w:rPr>
              <w:t>ted</w:t>
            </w:r>
            <w:r w:rsidRPr="00C7339E">
              <w:rPr>
                <w:rFonts w:eastAsiaTheme="minorEastAsia"/>
                <w:color w:val="FF0000"/>
                <w:sz w:val="20"/>
                <w:szCs w:val="28"/>
                <w:lang w:eastAsia="zh-CN"/>
              </w:rPr>
              <w:t>&gt;</w:t>
            </w:r>
          </w:p>
          <w:p w14:paraId="4B6DCB2F" w14:textId="77777777" w:rsidR="00C30858" w:rsidRDefault="00C30858" w:rsidP="00CA434E">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92059">
              <w:rPr>
                <w:rFonts w:eastAsia="等线"/>
              </w:rPr>
              <w:t xml:space="preserve">corresponding to </w:t>
            </w:r>
            <w:r w:rsidRPr="00CA434E">
              <w:rPr>
                <w:rFonts w:eastAsia="等线"/>
                <w:highlight w:val="yellow"/>
              </w:rPr>
              <w:t>a valid PRACH occasion</w:t>
            </w:r>
            <w:r w:rsidRPr="00CA434E">
              <w:rPr>
                <w:rFonts w:eastAsia="等线"/>
                <w:highlight w:val="yellow"/>
                <w:lang w:eastAsia="zh-CN"/>
              </w:rPr>
              <w:t xml:space="preserve"> </w:t>
            </w:r>
            <w:r w:rsidRPr="00CA434E">
              <w:rPr>
                <w:rFonts w:eastAsia="等线"/>
                <w:highlight w:val="yellow"/>
              </w:rPr>
              <w:t xml:space="preserve">and </w:t>
            </w:r>
            <w:r w:rsidRPr="00CA434E">
              <w:rPr>
                <w:rFonts w:eastAsia="等线"/>
                <w:position w:val="-12"/>
                <w:highlight w:val="yellow"/>
              </w:rPr>
              <w:object w:dxaOrig="400" w:dyaOrig="320" w14:anchorId="51DC55A1">
                <v:shape id="_x0000_i1026" type="#_x0000_t75" style="width:21pt;height:16.9pt" o:ole="">
                  <v:imagedata r:id="rId8" o:title=""/>
                </v:shape>
                <o:OLEObject Type="Embed" ProgID="Equation.3" ShapeID="_x0000_i1026" DrawAspect="Content" ObjectID="_1679243853" r:id="rId11"/>
              </w:object>
            </w:r>
            <w:r w:rsidRPr="00CA434E">
              <w:rPr>
                <w:rFonts w:eastAsia="宋体"/>
                <w:highlight w:val="yellow"/>
              </w:rPr>
              <w:t xml:space="preserve"> symbols before the valid PRACH occasion</w:t>
            </w:r>
            <w:r w:rsidRPr="00892059">
              <w:rPr>
                <w:rFonts w:eastAsia="等线"/>
              </w:rPr>
              <w:t>, as described in Sublcause 8.1</w:t>
            </w:r>
            <w:r w:rsidRPr="0080392F">
              <w:t>,</w:t>
            </w:r>
            <w:r w:rsidRPr="0080392F">
              <w:rPr>
                <w:lang w:val="en-US"/>
              </w:rPr>
              <w:t xml:space="preserve"> </w:t>
            </w:r>
            <w:r w:rsidRPr="00CA434E">
              <w:rPr>
                <w:highlight w:val="yellow"/>
                <w:lang w:val="en-US"/>
              </w:rPr>
              <w:t>the</w:t>
            </w:r>
            <w:r w:rsidRPr="00CA434E">
              <w:rPr>
                <w:highlight w:val="yellow"/>
              </w:rPr>
              <w:t xml:space="preserve"> UE does not expect to detect a DCI format </w:t>
            </w:r>
            <w:r w:rsidRPr="00CA434E">
              <w:rPr>
                <w:highlight w:val="yellow"/>
                <w:lang w:val="en-US"/>
              </w:rPr>
              <w:t>2_0</w:t>
            </w:r>
            <w:r w:rsidRPr="00CA434E">
              <w:rPr>
                <w:highlight w:val="yellow"/>
              </w:rPr>
              <w:t xml:space="preserve"> </w:t>
            </w:r>
            <w:r w:rsidRPr="00CA434E">
              <w:rPr>
                <w:highlight w:val="yellow"/>
                <w:lang w:val="en-US"/>
              </w:rPr>
              <w:t xml:space="preserve">with an SFI-index field value </w:t>
            </w:r>
            <w:r w:rsidRPr="00CA434E">
              <w:rPr>
                <w:highlight w:val="yellow"/>
              </w:rPr>
              <w:t>indicat</w:t>
            </w:r>
            <w:r w:rsidRPr="00CA434E">
              <w:rPr>
                <w:highlight w:val="yellow"/>
                <w:lang w:val="en-US"/>
              </w:rPr>
              <w:t>ing</w:t>
            </w:r>
            <w:r w:rsidRPr="00CA434E">
              <w:rPr>
                <w:highlight w:val="yellow"/>
              </w:rPr>
              <w:t xml:space="preserve"> the set of symbols </w:t>
            </w:r>
            <w:r w:rsidRPr="00CA434E">
              <w:rPr>
                <w:highlight w:val="yellow"/>
                <w:lang w:val="en-US"/>
              </w:rPr>
              <w:t>of</w:t>
            </w:r>
            <w:r w:rsidRPr="00CA434E">
              <w:rPr>
                <w:highlight w:val="yellow"/>
              </w:rPr>
              <w:t xml:space="preserve"> </w:t>
            </w:r>
            <w:r w:rsidRPr="00CA434E">
              <w:rPr>
                <w:highlight w:val="yellow"/>
                <w:lang w:val="en-US"/>
              </w:rPr>
              <w:t xml:space="preserve">the </w:t>
            </w:r>
            <w:r w:rsidRPr="00CA434E">
              <w:rPr>
                <w:highlight w:val="yellow"/>
              </w:rPr>
              <w:t>slot</w:t>
            </w:r>
            <w:r w:rsidRPr="00CA434E">
              <w:rPr>
                <w:i/>
                <w:highlight w:val="yellow"/>
              </w:rPr>
              <w:t xml:space="preserve"> </w:t>
            </w:r>
            <w:r w:rsidRPr="00CA434E">
              <w:rPr>
                <w:highlight w:val="yellow"/>
              </w:rPr>
              <w:t xml:space="preserve">as </w:t>
            </w:r>
            <w:r w:rsidRPr="00CA434E">
              <w:rPr>
                <w:highlight w:val="yellow"/>
                <w:lang w:val="en-US"/>
              </w:rPr>
              <w:t>downlink</w:t>
            </w:r>
            <w:r w:rsidRPr="00CA434E">
              <w:rPr>
                <w:highlight w:val="yellow"/>
              </w:rPr>
              <w:t>.</w:t>
            </w:r>
          </w:p>
          <w:p w14:paraId="57324887" w14:textId="29483B47" w:rsidR="00C30858" w:rsidRPr="00CA434E" w:rsidRDefault="00C30858" w:rsidP="00CA434E">
            <w:pPr>
              <w:spacing w:after="120"/>
              <w:jc w:val="center"/>
              <w:rPr>
                <w:rFonts w:eastAsiaTheme="minorEastAsia"/>
                <w:color w:val="FF0000"/>
                <w:szCs w:val="28"/>
                <w:lang w:eastAsia="zh-CN"/>
              </w:rPr>
            </w:pPr>
            <w:r w:rsidRPr="00C7339E">
              <w:rPr>
                <w:rFonts w:eastAsiaTheme="minorEastAsia" w:hint="eastAsia"/>
                <w:color w:val="FF0000"/>
                <w:sz w:val="20"/>
                <w:szCs w:val="28"/>
                <w:lang w:eastAsia="zh-CN"/>
              </w:rPr>
              <w:t>&lt;</w:t>
            </w:r>
            <w:r>
              <w:rPr>
                <w:rFonts w:eastAsiaTheme="minorEastAsia"/>
                <w:color w:val="FF0000"/>
                <w:sz w:val="20"/>
                <w:szCs w:val="28"/>
                <w:lang w:eastAsia="zh-CN"/>
              </w:rPr>
              <w:t>Irrelevant parts are o</w:t>
            </w:r>
            <w:r w:rsidRPr="00C7339E">
              <w:rPr>
                <w:rFonts w:eastAsiaTheme="minorEastAsia"/>
                <w:color w:val="FF0000"/>
                <w:sz w:val="20"/>
                <w:szCs w:val="28"/>
                <w:lang w:eastAsia="zh-CN"/>
              </w:rPr>
              <w:t>mit</w:t>
            </w:r>
            <w:r>
              <w:rPr>
                <w:rFonts w:eastAsiaTheme="minorEastAsia"/>
                <w:color w:val="FF0000"/>
                <w:sz w:val="20"/>
                <w:szCs w:val="28"/>
                <w:lang w:eastAsia="zh-CN"/>
              </w:rPr>
              <w:t>ted</w:t>
            </w:r>
            <w:r w:rsidRPr="00C7339E">
              <w:rPr>
                <w:rFonts w:eastAsiaTheme="minorEastAsia"/>
                <w:color w:val="FF0000"/>
                <w:sz w:val="20"/>
                <w:szCs w:val="28"/>
                <w:lang w:eastAsia="zh-CN"/>
              </w:rPr>
              <w:t>&gt;</w:t>
            </w:r>
          </w:p>
        </w:tc>
      </w:tr>
    </w:tbl>
    <w:p w14:paraId="0AC1F5CD" w14:textId="347376FF" w:rsidR="008457D2" w:rsidRDefault="008457D2" w:rsidP="00D86736">
      <w:pPr>
        <w:pStyle w:val="a0"/>
        <w:spacing w:before="120"/>
        <w:rPr>
          <w:rFonts w:ascii="Times New Roman" w:eastAsiaTheme="minorEastAsia" w:hAnsi="Times New Roman"/>
          <w:szCs w:val="20"/>
          <w:lang w:val="en-GB" w:eastAsia="zh-CN"/>
        </w:rPr>
      </w:pPr>
    </w:p>
    <w:p w14:paraId="4CA8DE37" w14:textId="50AD42B5" w:rsidR="00C30858" w:rsidRDefault="00C30858" w:rsidP="00D86736">
      <w:pPr>
        <w:pStyle w:val="a0"/>
        <w:spacing w:before="120"/>
        <w:rPr>
          <w:rFonts w:ascii="Times New Roman" w:eastAsiaTheme="minorEastAsia" w:hAnsi="Times New Roman"/>
          <w:b/>
          <w:szCs w:val="20"/>
          <w:u w:val="single"/>
          <w:lang w:val="en-GB" w:eastAsia="zh-CN"/>
        </w:rPr>
      </w:pPr>
      <w:r w:rsidRPr="00CA434E">
        <w:rPr>
          <w:rFonts w:ascii="Times New Roman" w:eastAsiaTheme="minorEastAsia" w:hAnsi="Times New Roman"/>
          <w:b/>
          <w:szCs w:val="20"/>
          <w:u w:val="single"/>
          <w:lang w:val="en-GB" w:eastAsia="zh-CN"/>
        </w:rPr>
        <w:t>Fourth part</w:t>
      </w:r>
    </w:p>
    <w:tbl>
      <w:tblPr>
        <w:tblStyle w:val="ac"/>
        <w:tblW w:w="0" w:type="auto"/>
        <w:tblLook w:val="04A0" w:firstRow="1" w:lastRow="0" w:firstColumn="1" w:lastColumn="0" w:noHBand="0" w:noVBand="1"/>
      </w:tblPr>
      <w:tblGrid>
        <w:gridCol w:w="9019"/>
      </w:tblGrid>
      <w:tr w:rsidR="00C30858" w14:paraId="3FEFD717" w14:textId="77777777" w:rsidTr="00C30858">
        <w:tc>
          <w:tcPr>
            <w:tcW w:w="9019" w:type="dxa"/>
          </w:tcPr>
          <w:p w14:paraId="4B3FD59C" w14:textId="77777777" w:rsidR="00C30858" w:rsidRPr="00B916EC" w:rsidRDefault="00C30858" w:rsidP="00C30858">
            <w:pPr>
              <w:pStyle w:val="30"/>
              <w:numPr>
                <w:ilvl w:val="0"/>
                <w:numId w:val="0"/>
              </w:numPr>
              <w:ind w:left="425" w:hanging="425"/>
            </w:pPr>
            <w:r w:rsidRPr="00B916EC">
              <w:t>11.1.1</w:t>
            </w:r>
            <w:r w:rsidRPr="00B916EC">
              <w:tab/>
              <w:t>UE procedure for determining slot format</w:t>
            </w:r>
          </w:p>
          <w:p w14:paraId="6AF29BBC" w14:textId="77777777" w:rsidR="00C30858" w:rsidRDefault="00C30858" w:rsidP="00C30858">
            <w:pPr>
              <w:spacing w:after="120"/>
              <w:jc w:val="center"/>
              <w:rPr>
                <w:rFonts w:eastAsiaTheme="minorEastAsia"/>
                <w:color w:val="FF0000"/>
                <w:sz w:val="20"/>
                <w:szCs w:val="28"/>
                <w:lang w:eastAsia="zh-CN"/>
              </w:rPr>
            </w:pPr>
            <w:r w:rsidRPr="00C7339E">
              <w:rPr>
                <w:rFonts w:eastAsiaTheme="minorEastAsia" w:hint="eastAsia"/>
                <w:color w:val="FF0000"/>
                <w:sz w:val="20"/>
                <w:szCs w:val="28"/>
                <w:lang w:eastAsia="zh-CN"/>
              </w:rPr>
              <w:t>&lt;</w:t>
            </w:r>
            <w:r>
              <w:rPr>
                <w:rFonts w:eastAsiaTheme="minorEastAsia"/>
                <w:color w:val="FF0000"/>
                <w:sz w:val="20"/>
                <w:szCs w:val="28"/>
                <w:lang w:eastAsia="zh-CN"/>
              </w:rPr>
              <w:t>Irrelevant parts are o</w:t>
            </w:r>
            <w:r w:rsidRPr="00C7339E">
              <w:rPr>
                <w:rFonts w:eastAsiaTheme="minorEastAsia"/>
                <w:color w:val="FF0000"/>
                <w:sz w:val="20"/>
                <w:szCs w:val="28"/>
                <w:lang w:eastAsia="zh-CN"/>
              </w:rPr>
              <w:t>mit</w:t>
            </w:r>
            <w:r>
              <w:rPr>
                <w:rFonts w:eastAsiaTheme="minorEastAsia"/>
                <w:color w:val="FF0000"/>
                <w:sz w:val="20"/>
                <w:szCs w:val="28"/>
                <w:lang w:eastAsia="zh-CN"/>
              </w:rPr>
              <w:t>ted</w:t>
            </w:r>
            <w:r w:rsidRPr="00C7339E">
              <w:rPr>
                <w:rFonts w:eastAsiaTheme="minorEastAsia"/>
                <w:color w:val="FF0000"/>
                <w:sz w:val="20"/>
                <w:szCs w:val="28"/>
                <w:lang w:eastAsia="zh-CN"/>
              </w:rPr>
              <w:t>&gt;</w:t>
            </w:r>
          </w:p>
          <w:p w14:paraId="5AECD580" w14:textId="7250B23A" w:rsidR="00C30858" w:rsidRPr="00C30858" w:rsidRDefault="00C30858" w:rsidP="00C30858">
            <w:pPr>
              <w:spacing w:after="180"/>
              <w:rPr>
                <w:rFonts w:eastAsia="宋体"/>
                <w:sz w:val="20"/>
                <w:szCs w:val="20"/>
                <w:lang w:val="en-GB" w:eastAsia="zh-CN"/>
              </w:rPr>
            </w:pPr>
            <w:r w:rsidRPr="00C30858">
              <w:rPr>
                <w:rFonts w:eastAsia="等线"/>
                <w:sz w:val="20"/>
                <w:szCs w:val="20"/>
              </w:rPr>
              <w:t>If</w:t>
            </w:r>
            <w:r w:rsidRPr="00C30858">
              <w:rPr>
                <w:rFonts w:eastAsia="等线"/>
                <w:sz w:val="20"/>
                <w:szCs w:val="20"/>
                <w:lang w:val="en-GB"/>
              </w:rPr>
              <w:t xml:space="preserve"> a UE </w:t>
            </w:r>
            <w:r w:rsidRPr="00C30858">
              <w:rPr>
                <w:rFonts w:eastAsia="等线"/>
                <w:sz w:val="20"/>
                <w:szCs w:val="20"/>
              </w:rPr>
              <w:t xml:space="preserve">is </w:t>
            </w:r>
            <w:r w:rsidRPr="00C30858">
              <w:rPr>
                <w:rFonts w:eastAsia="等线"/>
                <w:sz w:val="20"/>
                <w:szCs w:val="20"/>
                <w:lang w:val="en-GB"/>
              </w:rPr>
              <w:t xml:space="preserve">configured </w:t>
            </w:r>
            <w:r w:rsidRPr="00C30858">
              <w:rPr>
                <w:rFonts w:eastAsia="等线"/>
                <w:sz w:val="20"/>
                <w:szCs w:val="20"/>
              </w:rPr>
              <w:t xml:space="preserve">by higher layers to </w:t>
            </w:r>
            <w:r w:rsidRPr="00C30858">
              <w:rPr>
                <w:rFonts w:eastAsia="等线"/>
                <w:sz w:val="20"/>
                <w:szCs w:val="20"/>
                <w:lang w:val="en-GB"/>
              </w:rPr>
              <w:t xml:space="preserve">transmit SRS, or PUCCH, </w:t>
            </w:r>
            <w:r w:rsidRPr="00C30858">
              <w:rPr>
                <w:rFonts w:eastAsia="等线"/>
                <w:sz w:val="20"/>
                <w:szCs w:val="20"/>
              </w:rPr>
              <w:t xml:space="preserve">or PUSCH, or PRACH in a set of symbols of a slot and </w:t>
            </w:r>
            <w:r w:rsidRPr="00CA434E">
              <w:rPr>
                <w:rFonts w:eastAsia="等线"/>
                <w:sz w:val="20"/>
                <w:szCs w:val="20"/>
                <w:highlight w:val="yellow"/>
              </w:rPr>
              <w:t xml:space="preserve">the UE detects a DCI format 2_0 </w:t>
            </w:r>
            <w:r w:rsidRPr="00CA434E">
              <w:rPr>
                <w:rFonts w:eastAsia="宋体"/>
                <w:sz w:val="20"/>
                <w:szCs w:val="20"/>
                <w:highlight w:val="yellow"/>
                <w:lang w:eastAsia="zh-CN"/>
              </w:rPr>
              <w:t xml:space="preserve">with a slot format value other than 255 that </w:t>
            </w:r>
            <w:r w:rsidRPr="00CA434E">
              <w:rPr>
                <w:rFonts w:eastAsia="等线"/>
                <w:sz w:val="20"/>
                <w:szCs w:val="20"/>
                <w:highlight w:val="yellow"/>
              </w:rPr>
              <w:t xml:space="preserve">indicates a slot format with a subset of symbols from the set of symbols as downlink </w:t>
            </w:r>
            <w:r w:rsidRPr="00631272">
              <w:rPr>
                <w:rFonts w:eastAsia="等线"/>
                <w:sz w:val="20"/>
                <w:szCs w:val="20"/>
              </w:rPr>
              <w:t xml:space="preserve">or flexible, or the UE detects a DCI format 1_0, DCI format 1_1, or DCI format 0_1 indicating to </w:t>
            </w:r>
            <w:r w:rsidRPr="00A51504">
              <w:rPr>
                <w:rFonts w:eastAsia="等线"/>
                <w:sz w:val="20"/>
                <w:szCs w:val="20"/>
              </w:rPr>
              <w:t>the UE to receive CSI-RS or PDSCH in a subset of symbols from the set of symbols,</w:t>
            </w:r>
            <w:r w:rsidRPr="00C30858">
              <w:rPr>
                <w:rFonts w:eastAsia="等线"/>
                <w:sz w:val="20"/>
                <w:szCs w:val="20"/>
              </w:rPr>
              <w:t xml:space="preserve"> then </w:t>
            </w:r>
          </w:p>
          <w:p w14:paraId="4AC7775A" w14:textId="77777777" w:rsidR="00C30858" w:rsidRPr="00C30858" w:rsidRDefault="00C30858" w:rsidP="00C30858">
            <w:pPr>
              <w:spacing w:after="180"/>
              <w:ind w:left="568" w:hanging="284"/>
              <w:rPr>
                <w:rFonts w:eastAsia="等线"/>
                <w:sz w:val="20"/>
                <w:szCs w:val="20"/>
                <w:lang w:val="en-GB"/>
              </w:rPr>
            </w:pPr>
            <w:r w:rsidRPr="00C30858">
              <w:rPr>
                <w:rFonts w:eastAsia="等线"/>
                <w:sz w:val="20"/>
                <w:szCs w:val="20"/>
                <w:lang w:val="en-GB"/>
              </w:rPr>
              <w:t>-</w:t>
            </w:r>
            <w:r w:rsidRPr="00C30858">
              <w:rPr>
                <w:rFonts w:eastAsia="等线"/>
                <w:sz w:val="20"/>
                <w:szCs w:val="20"/>
                <w:lang w:val="en-GB"/>
              </w:rPr>
              <w:tab/>
              <w:t xml:space="preserve">the UE </w:t>
            </w:r>
            <w:r w:rsidRPr="00C30858">
              <w:rPr>
                <w:rFonts w:eastAsia="等线"/>
                <w:sz w:val="20"/>
                <w:szCs w:val="20"/>
              </w:rPr>
              <w:t>does</w:t>
            </w:r>
            <w:r w:rsidRPr="00C30858">
              <w:rPr>
                <w:rFonts w:eastAsia="等线"/>
                <w:sz w:val="20"/>
                <w:szCs w:val="20"/>
                <w:lang w:val="en-GB"/>
              </w:rPr>
              <w:t xml:space="preserve"> not expect to cancel the transmission of the PUCCH or PUSCH or PRACH in the set of symbols if the first symbol in the set occurs within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T</m:t>
                  </m:r>
                </m:e>
                <m:sub>
                  <m:r>
                    <w:rPr>
                      <w:rFonts w:ascii="Cambria Math" w:eastAsia="等线" w:hAnsi="Cambria Math"/>
                      <w:sz w:val="20"/>
                      <w:szCs w:val="20"/>
                      <w:lang w:val="en-GB"/>
                    </w:rPr>
                    <m:t>proc,2</m:t>
                  </m:r>
                </m:sub>
              </m:sSub>
            </m:oMath>
            <w:r w:rsidRPr="00C30858">
              <w:rPr>
                <w:rFonts w:eastAsia="等线"/>
                <w:sz w:val="20"/>
                <w:szCs w:val="20"/>
                <w:lang w:val="en-GB"/>
              </w:rPr>
              <w:t xml:space="preserve"> relative to a last symbol of a CORESET where the UE detects the DCI format; </w:t>
            </w:r>
          </w:p>
          <w:p w14:paraId="613A8817" w14:textId="77777777" w:rsidR="00C30858" w:rsidRPr="00C30858" w:rsidRDefault="00C30858" w:rsidP="00C30858">
            <w:pPr>
              <w:spacing w:after="180"/>
              <w:ind w:left="568" w:hanging="284"/>
              <w:jc w:val="both"/>
              <w:rPr>
                <w:rFonts w:eastAsia="等线"/>
                <w:sz w:val="22"/>
                <w:szCs w:val="22"/>
                <w:lang w:val="x-none"/>
              </w:rPr>
            </w:pPr>
            <w:r w:rsidRPr="00C30858">
              <w:rPr>
                <w:rFonts w:eastAsia="等线"/>
                <w:sz w:val="20"/>
                <w:szCs w:val="20"/>
                <w:lang w:val="x-none"/>
              </w:rPr>
              <w:t>-</w:t>
            </w:r>
            <w:r w:rsidRPr="00C30858">
              <w:rPr>
                <w:rFonts w:eastAsia="等线"/>
                <w:sz w:val="20"/>
                <w:szCs w:val="20"/>
                <w:lang w:val="x-none"/>
              </w:rPr>
              <w:tab/>
            </w:r>
            <w:r w:rsidRPr="00C30858">
              <w:rPr>
                <w:rFonts w:eastAsia="等线"/>
                <w:sz w:val="22"/>
                <w:szCs w:val="22"/>
              </w:rPr>
              <w:t xml:space="preserve">otherwise, </w:t>
            </w:r>
            <w:r w:rsidRPr="00CA434E">
              <w:rPr>
                <w:rFonts w:eastAsia="等线"/>
                <w:sz w:val="20"/>
                <w:szCs w:val="20"/>
                <w:highlight w:val="yellow"/>
                <w:lang w:val="x-none"/>
              </w:rPr>
              <w:t>the UE cancels</w:t>
            </w:r>
            <w:r w:rsidRPr="00C30858">
              <w:rPr>
                <w:rFonts w:eastAsia="等线"/>
                <w:sz w:val="20"/>
                <w:szCs w:val="20"/>
                <w:lang w:val="x-none"/>
              </w:rPr>
              <w:t xml:space="preserve"> the </w:t>
            </w:r>
            <w:r w:rsidRPr="00C30858">
              <w:rPr>
                <w:rFonts w:eastAsia="等线"/>
                <w:sz w:val="20"/>
                <w:szCs w:val="20"/>
              </w:rPr>
              <w:t xml:space="preserve">PUCCH, or PUSCH, or </w:t>
            </w:r>
            <w:r w:rsidRPr="00CA434E">
              <w:rPr>
                <w:rFonts w:eastAsia="等线"/>
                <w:sz w:val="20"/>
                <w:szCs w:val="20"/>
                <w:highlight w:val="yellow"/>
              </w:rPr>
              <w:t xml:space="preserve">PRACH </w:t>
            </w:r>
            <w:r w:rsidRPr="00CA434E">
              <w:rPr>
                <w:rFonts w:eastAsia="等线"/>
                <w:sz w:val="20"/>
                <w:szCs w:val="20"/>
                <w:highlight w:val="yellow"/>
                <w:lang w:val="x-none"/>
              </w:rPr>
              <w:t xml:space="preserve">transmission in </w:t>
            </w:r>
            <w:r w:rsidRPr="00CA434E">
              <w:rPr>
                <w:rFonts w:eastAsia="等线"/>
                <w:sz w:val="20"/>
                <w:szCs w:val="20"/>
                <w:highlight w:val="yellow"/>
              </w:rPr>
              <w:t>the set of symbols</w:t>
            </w:r>
            <w:r w:rsidRPr="00C30858">
              <w:rPr>
                <w:rFonts w:eastAsia="等线"/>
                <w:sz w:val="20"/>
                <w:szCs w:val="20"/>
              </w:rPr>
              <w:t>.</w:t>
            </w:r>
            <w:r w:rsidRPr="00C30858">
              <w:rPr>
                <w:rFonts w:eastAsia="等线"/>
                <w:sz w:val="20"/>
                <w:szCs w:val="20"/>
                <w:lang w:val="x-none"/>
              </w:rPr>
              <w:t xml:space="preserve"> </w:t>
            </w:r>
          </w:p>
          <w:p w14:paraId="1D83D6BD" w14:textId="77777777" w:rsidR="00C30858" w:rsidRPr="00CA434E" w:rsidRDefault="00C30858" w:rsidP="00C30858">
            <w:pPr>
              <w:spacing w:after="180"/>
              <w:ind w:left="568" w:hanging="284"/>
              <w:jc w:val="both"/>
              <w:rPr>
                <w:rFonts w:eastAsia="等线"/>
                <w:sz w:val="20"/>
                <w:szCs w:val="20"/>
              </w:rPr>
            </w:pPr>
            <w:r w:rsidRPr="00CA434E">
              <w:rPr>
                <w:rFonts w:eastAsia="等线"/>
                <w:sz w:val="20"/>
                <w:szCs w:val="20"/>
              </w:rPr>
              <w:t>-</w:t>
            </w:r>
            <w:r w:rsidRPr="00CA434E">
              <w:rPr>
                <w:rFonts w:eastAsia="等线"/>
                <w:sz w:val="20"/>
                <w:szCs w:val="20"/>
              </w:rPr>
              <w:tab/>
              <w:t xml:space="preserve">the UE does not expect to cancel the transmission of SRS in symbols from the subset of symbols that occur within </w:t>
            </w:r>
            <m:oMath>
              <m:sSub>
                <m:sSubPr>
                  <m:ctrlPr>
                    <w:rPr>
                      <w:rFonts w:ascii="Cambria Math" w:eastAsia="等线" w:hAnsi="Cambria Math"/>
                      <w:i/>
                      <w:sz w:val="20"/>
                      <w:szCs w:val="20"/>
                    </w:rPr>
                  </m:ctrlPr>
                </m:sSubPr>
                <m:e>
                  <m:r>
                    <w:rPr>
                      <w:rFonts w:ascii="Cambria Math" w:eastAsia="等线" w:hAnsi="Cambria Math"/>
                      <w:sz w:val="20"/>
                      <w:szCs w:val="20"/>
                    </w:rPr>
                    <m:t>T</m:t>
                  </m:r>
                </m:e>
                <m:sub>
                  <m:r>
                    <w:rPr>
                      <w:rFonts w:ascii="Cambria Math" w:eastAsia="等线" w:hAnsi="Cambria Math"/>
                      <w:sz w:val="20"/>
                      <w:szCs w:val="20"/>
                    </w:rPr>
                    <m:t>proc,2</m:t>
                  </m:r>
                </m:sub>
              </m:sSub>
            </m:oMath>
            <w:r w:rsidRPr="00CA434E">
              <w:rPr>
                <w:rFonts w:eastAsia="等线"/>
                <w:sz w:val="20"/>
                <w:szCs w:val="20"/>
              </w:rPr>
              <w:t xml:space="preserve"> relative to a last symbol of CORESET where the UE detects the DCI format. The UE cancels the SRS transmission in remaining symbols from the subset of symbols.</w:t>
            </w:r>
          </w:p>
          <w:p w14:paraId="65D1D837" w14:textId="77777777" w:rsidR="00C30858" w:rsidRPr="00631272" w:rsidRDefault="00C30858" w:rsidP="00C30858">
            <w:pPr>
              <w:spacing w:after="180"/>
              <w:ind w:left="568" w:hanging="284"/>
              <w:rPr>
                <w:rFonts w:eastAsia="等线"/>
                <w:sz w:val="20"/>
                <w:szCs w:val="20"/>
                <w:lang w:val="x-none"/>
              </w:rPr>
            </w:pPr>
            <w:r w:rsidRPr="00CA434E">
              <w:rPr>
                <w:rFonts w:eastAsia="等线"/>
                <w:sz w:val="20"/>
                <w:szCs w:val="20"/>
                <w:lang w:val="x-none"/>
              </w:rPr>
              <w:tab/>
            </w:r>
            <m:oMath>
              <m:sSub>
                <m:sSubPr>
                  <m:ctrlPr>
                    <w:rPr>
                      <w:rFonts w:ascii="Cambria Math" w:eastAsia="等线" w:hAnsi="Cambria Math"/>
                      <w:i/>
                      <w:sz w:val="20"/>
                      <w:szCs w:val="20"/>
                      <w:lang w:val="x-none"/>
                    </w:rPr>
                  </m:ctrlPr>
                </m:sSubPr>
                <m:e>
                  <m:r>
                    <w:rPr>
                      <w:rFonts w:ascii="Cambria Math" w:eastAsia="等线" w:hAnsi="Cambria Math"/>
                      <w:sz w:val="20"/>
                      <w:szCs w:val="20"/>
                      <w:lang w:val="x-none"/>
                    </w:rPr>
                    <m:t>T</m:t>
                  </m:r>
                </m:e>
                <m:sub>
                  <m:r>
                    <w:rPr>
                      <w:rFonts w:ascii="Cambria Math" w:eastAsia="等线" w:hAnsi="Cambria Math"/>
                      <w:sz w:val="20"/>
                      <w:szCs w:val="20"/>
                      <w:lang w:val="x-none"/>
                    </w:rPr>
                    <m:t>proc,2</m:t>
                  </m:r>
                </m:sub>
              </m:sSub>
            </m:oMath>
            <w:r w:rsidRPr="00CA434E">
              <w:rPr>
                <w:rFonts w:eastAsia="等线"/>
                <w:sz w:val="20"/>
                <w:szCs w:val="20"/>
              </w:rPr>
              <w:t xml:space="preserve"> is the PUSCH preparation time for the corresponding UE processing capability [6, TS38.214] assuming </w:t>
            </w:r>
            <m:oMath>
              <m:sSub>
                <m:sSubPr>
                  <m:ctrlPr>
                    <w:rPr>
                      <w:rFonts w:ascii="Cambria Math" w:eastAsia="等线" w:hAnsi="Cambria Math"/>
                      <w:i/>
                      <w:sz w:val="20"/>
                      <w:szCs w:val="20"/>
                    </w:rPr>
                  </m:ctrlPr>
                </m:sSubPr>
                <m:e>
                  <m:r>
                    <w:rPr>
                      <w:rFonts w:ascii="Cambria Math" w:eastAsia="等线" w:hAnsi="Cambria Math"/>
                      <w:sz w:val="20"/>
                      <w:szCs w:val="20"/>
                    </w:rPr>
                    <m:t>d</m:t>
                  </m:r>
                </m:e>
                <m:sub>
                  <m:r>
                    <w:rPr>
                      <w:rFonts w:ascii="Cambria Math" w:eastAsia="等线" w:hAnsi="Cambria Math"/>
                      <w:sz w:val="20"/>
                      <w:szCs w:val="20"/>
                    </w:rPr>
                    <m:t>2,1</m:t>
                  </m:r>
                </m:sub>
              </m:sSub>
              <m:r>
                <w:rPr>
                  <w:rFonts w:ascii="Cambria Math" w:eastAsia="等线" w:hAnsi="Cambria Math"/>
                  <w:sz w:val="20"/>
                  <w:szCs w:val="20"/>
                </w:rPr>
                <m:t>=1</m:t>
              </m:r>
            </m:oMath>
            <w:r w:rsidRPr="00CA434E">
              <w:rPr>
                <w:rFonts w:eastAsia="等线"/>
                <w:sz w:val="20"/>
                <w:szCs w:val="20"/>
              </w:rPr>
              <w:t xml:space="preserve"> and </w:t>
            </w:r>
            <m:oMath>
              <m:r>
                <w:rPr>
                  <w:rFonts w:ascii="Cambria Math" w:eastAsia="等线" w:hAnsi="Cambria Math"/>
                  <w:sz w:val="20"/>
                  <w:szCs w:val="20"/>
                </w:rPr>
                <m:t>μ</m:t>
              </m:r>
            </m:oMath>
            <w:r w:rsidRPr="00CA434E">
              <w:rPr>
                <w:rFonts w:eastAsia="等线"/>
                <w:sz w:val="20"/>
                <w:szCs w:val="20"/>
              </w:rPr>
              <w:t xml:space="preserve"> corresponds to the smallest SCS configuration between the SCS configuration of the PDCCH carrying the DCI format and the SCS configuration of the SRS, PUCCH, PUSCH or </w:t>
            </w:r>
            <m:oMath>
              <m:sSub>
                <m:sSubPr>
                  <m:ctrlPr>
                    <w:rPr>
                      <w:rFonts w:ascii="Cambria Math" w:eastAsia="等线" w:hAnsi="Cambria Math"/>
                      <w:i/>
                      <w:sz w:val="20"/>
                      <w:szCs w:val="20"/>
                    </w:rPr>
                  </m:ctrlPr>
                </m:sSubPr>
                <m:e>
                  <m:r>
                    <w:rPr>
                      <w:rFonts w:ascii="Cambria Math" w:eastAsia="等线" w:hAnsi="Cambria Math"/>
                      <w:sz w:val="20"/>
                      <w:szCs w:val="20"/>
                    </w:rPr>
                    <m:t>μ</m:t>
                  </m:r>
                </m:e>
                <m:sub>
                  <m:r>
                    <w:rPr>
                      <w:rFonts w:ascii="Cambria Math" w:eastAsia="等线" w:hAnsi="Cambria Math"/>
                      <w:sz w:val="20"/>
                      <w:szCs w:val="20"/>
                    </w:rPr>
                    <m:t>r</m:t>
                  </m:r>
                </m:sub>
              </m:sSub>
            </m:oMath>
            <w:r w:rsidRPr="00CA434E">
              <w:rPr>
                <w:rFonts w:eastAsia="等线"/>
                <w:sz w:val="20"/>
                <w:szCs w:val="20"/>
              </w:rPr>
              <w:t xml:space="preserve">, where </w:t>
            </w:r>
            <m:oMath>
              <m:sSub>
                <m:sSubPr>
                  <m:ctrlPr>
                    <w:rPr>
                      <w:rFonts w:ascii="Cambria Math" w:eastAsia="等线" w:hAnsi="Cambria Math"/>
                      <w:i/>
                      <w:sz w:val="20"/>
                      <w:szCs w:val="20"/>
                    </w:rPr>
                  </m:ctrlPr>
                </m:sSubPr>
                <m:e>
                  <m:r>
                    <w:rPr>
                      <w:rFonts w:ascii="Cambria Math" w:eastAsia="等线" w:hAnsi="Cambria Math"/>
                      <w:sz w:val="20"/>
                      <w:szCs w:val="20"/>
                    </w:rPr>
                    <m:t>μ</m:t>
                  </m:r>
                </m:e>
                <m:sub>
                  <m:r>
                    <w:rPr>
                      <w:rFonts w:ascii="Cambria Math" w:eastAsia="等线" w:hAnsi="Cambria Math"/>
                      <w:sz w:val="20"/>
                      <w:szCs w:val="20"/>
                    </w:rPr>
                    <m:t>r</m:t>
                  </m:r>
                </m:sub>
              </m:sSub>
            </m:oMath>
            <w:r w:rsidRPr="00CA434E">
              <w:rPr>
                <w:rFonts w:eastAsia="等线"/>
                <w:sz w:val="20"/>
                <w:szCs w:val="20"/>
              </w:rPr>
              <w:t xml:space="preserve"> corresponds to the SCS configuration of the PRACH if it is 15kHz or higher; otherwise </w:t>
            </w:r>
            <m:oMath>
              <m:sSub>
                <m:sSubPr>
                  <m:ctrlPr>
                    <w:rPr>
                      <w:rFonts w:ascii="Cambria Math" w:eastAsia="等线" w:hAnsi="Cambria Math"/>
                      <w:i/>
                      <w:sz w:val="20"/>
                      <w:szCs w:val="20"/>
                    </w:rPr>
                  </m:ctrlPr>
                </m:sSubPr>
                <m:e>
                  <m:r>
                    <w:rPr>
                      <w:rFonts w:ascii="Cambria Math" w:eastAsia="等线" w:hAnsi="Cambria Math"/>
                      <w:sz w:val="20"/>
                      <w:szCs w:val="20"/>
                    </w:rPr>
                    <m:t>μ</m:t>
                  </m:r>
                </m:e>
                <m:sub>
                  <m:r>
                    <w:rPr>
                      <w:rFonts w:ascii="Cambria Math" w:eastAsia="等线" w:hAnsi="Cambria Math"/>
                      <w:sz w:val="20"/>
                      <w:szCs w:val="20"/>
                    </w:rPr>
                    <m:t>r</m:t>
                  </m:r>
                </m:sub>
              </m:sSub>
              <m:r>
                <w:rPr>
                  <w:rFonts w:ascii="Cambria Math" w:eastAsia="等线" w:hAnsi="Cambria Math"/>
                  <w:sz w:val="20"/>
                  <w:szCs w:val="20"/>
                </w:rPr>
                <m:t>=0.</m:t>
              </m:r>
            </m:oMath>
          </w:p>
          <w:p w14:paraId="3761D9DD" w14:textId="7D1BE72C" w:rsidR="00C30858" w:rsidRPr="00CA434E" w:rsidRDefault="00C30858" w:rsidP="00CA434E">
            <w:pPr>
              <w:spacing w:after="120"/>
              <w:jc w:val="center"/>
              <w:rPr>
                <w:rFonts w:eastAsiaTheme="minorEastAsia"/>
                <w:color w:val="FF0000"/>
                <w:szCs w:val="28"/>
                <w:lang w:eastAsia="zh-CN"/>
              </w:rPr>
            </w:pPr>
            <w:r w:rsidRPr="00C7339E">
              <w:rPr>
                <w:rFonts w:eastAsiaTheme="minorEastAsia" w:hint="eastAsia"/>
                <w:color w:val="FF0000"/>
                <w:sz w:val="20"/>
                <w:szCs w:val="28"/>
                <w:lang w:eastAsia="zh-CN"/>
              </w:rPr>
              <w:t>&lt;</w:t>
            </w:r>
            <w:r>
              <w:rPr>
                <w:rFonts w:eastAsiaTheme="minorEastAsia"/>
                <w:color w:val="FF0000"/>
                <w:sz w:val="20"/>
                <w:szCs w:val="28"/>
                <w:lang w:eastAsia="zh-CN"/>
              </w:rPr>
              <w:t>Irrelevant parts are o</w:t>
            </w:r>
            <w:r w:rsidRPr="00C7339E">
              <w:rPr>
                <w:rFonts w:eastAsiaTheme="minorEastAsia"/>
                <w:color w:val="FF0000"/>
                <w:sz w:val="20"/>
                <w:szCs w:val="28"/>
                <w:lang w:eastAsia="zh-CN"/>
              </w:rPr>
              <w:t>mit</w:t>
            </w:r>
            <w:r>
              <w:rPr>
                <w:rFonts w:eastAsiaTheme="minorEastAsia"/>
                <w:color w:val="FF0000"/>
                <w:sz w:val="20"/>
                <w:szCs w:val="28"/>
                <w:lang w:eastAsia="zh-CN"/>
              </w:rPr>
              <w:t>ted</w:t>
            </w:r>
            <w:r w:rsidRPr="00C7339E">
              <w:rPr>
                <w:rFonts w:eastAsiaTheme="minorEastAsia"/>
                <w:color w:val="FF0000"/>
                <w:sz w:val="20"/>
                <w:szCs w:val="28"/>
                <w:lang w:eastAsia="zh-CN"/>
              </w:rPr>
              <w:t>&gt;</w:t>
            </w:r>
          </w:p>
        </w:tc>
      </w:tr>
    </w:tbl>
    <w:p w14:paraId="0A4DAE12" w14:textId="77777777" w:rsidR="00C30858" w:rsidRPr="00CA434E" w:rsidRDefault="00C30858" w:rsidP="00D86736">
      <w:pPr>
        <w:pStyle w:val="a0"/>
        <w:spacing w:before="120"/>
        <w:rPr>
          <w:rFonts w:ascii="Times New Roman" w:eastAsiaTheme="minorEastAsia" w:hAnsi="Times New Roman"/>
          <w:b/>
          <w:szCs w:val="20"/>
          <w:u w:val="single"/>
          <w:lang w:val="en-GB" w:eastAsia="zh-CN"/>
        </w:rPr>
      </w:pPr>
    </w:p>
    <w:p w14:paraId="5720CF5B" w14:textId="084C4725" w:rsidR="00C30858" w:rsidRDefault="00C30858" w:rsidP="00C30858">
      <w:pPr>
        <w:pStyle w:val="a0"/>
        <w:spacing w:before="120"/>
        <w:rPr>
          <w:rFonts w:ascii="Times New Roman" w:eastAsiaTheme="minorEastAsia" w:hAnsi="Times New Roman"/>
          <w:b/>
          <w:szCs w:val="20"/>
          <w:u w:val="single"/>
          <w:lang w:val="en-GB" w:eastAsia="zh-CN"/>
        </w:rPr>
      </w:pPr>
      <w:r>
        <w:rPr>
          <w:rFonts w:ascii="Times New Roman" w:eastAsiaTheme="minorEastAsia" w:hAnsi="Times New Roman"/>
          <w:b/>
          <w:szCs w:val="20"/>
          <w:u w:val="single"/>
          <w:lang w:val="en-GB" w:eastAsia="zh-CN"/>
        </w:rPr>
        <w:t>In Rel-16 specification</w:t>
      </w:r>
      <w:r w:rsidR="00631272">
        <w:rPr>
          <w:rFonts w:ascii="Times New Roman" w:eastAsiaTheme="minorEastAsia" w:hAnsi="Times New Roman"/>
          <w:b/>
          <w:szCs w:val="20"/>
          <w:u w:val="single"/>
          <w:lang w:val="en-GB" w:eastAsia="zh-CN"/>
        </w:rPr>
        <w:t xml:space="preserve"> [2]</w:t>
      </w:r>
      <w:r>
        <w:rPr>
          <w:rFonts w:ascii="Times New Roman" w:eastAsiaTheme="minorEastAsia" w:hAnsi="Times New Roman"/>
          <w:b/>
          <w:szCs w:val="20"/>
          <w:u w:val="single"/>
          <w:lang w:val="en-GB" w:eastAsia="zh-CN"/>
        </w:rPr>
        <w:t>:</w:t>
      </w:r>
    </w:p>
    <w:p w14:paraId="37BED361" w14:textId="5450AFF2" w:rsidR="008457D2" w:rsidRPr="008457D2" w:rsidRDefault="008457D2" w:rsidP="00D86736">
      <w:pPr>
        <w:pStyle w:val="a0"/>
        <w:spacing w:before="120"/>
        <w:rPr>
          <w:rFonts w:ascii="Times New Roman" w:eastAsiaTheme="minorEastAsia" w:hAnsi="Times New Roman"/>
          <w:b/>
          <w:szCs w:val="20"/>
          <w:u w:val="single"/>
          <w:lang w:val="en-GB" w:eastAsia="zh-CN"/>
        </w:rPr>
      </w:pPr>
      <w:r w:rsidRPr="008457D2">
        <w:rPr>
          <w:rFonts w:ascii="Times New Roman" w:eastAsiaTheme="minorEastAsia" w:hAnsi="Times New Roman"/>
          <w:b/>
          <w:szCs w:val="20"/>
          <w:u w:val="single"/>
          <w:lang w:val="en-GB" w:eastAsia="zh-CN"/>
        </w:rPr>
        <w:t>Third part</w:t>
      </w:r>
    </w:p>
    <w:tbl>
      <w:tblPr>
        <w:tblStyle w:val="ac"/>
        <w:tblW w:w="0" w:type="auto"/>
        <w:tblLook w:val="04A0" w:firstRow="1" w:lastRow="0" w:firstColumn="1" w:lastColumn="0" w:noHBand="0" w:noVBand="1"/>
      </w:tblPr>
      <w:tblGrid>
        <w:gridCol w:w="9019"/>
      </w:tblGrid>
      <w:tr w:rsidR="008457D2" w14:paraId="04E61940" w14:textId="77777777" w:rsidTr="00E41B38">
        <w:tc>
          <w:tcPr>
            <w:tcW w:w="9019" w:type="dxa"/>
          </w:tcPr>
          <w:p w14:paraId="6B8C1E4B" w14:textId="77777777" w:rsidR="008457D2" w:rsidRPr="00B916EC" w:rsidRDefault="008457D2" w:rsidP="008457D2">
            <w:pPr>
              <w:pStyle w:val="30"/>
              <w:numPr>
                <w:ilvl w:val="0"/>
                <w:numId w:val="0"/>
              </w:numPr>
              <w:ind w:left="425" w:hanging="425"/>
            </w:pPr>
            <w:bookmarkStart w:id="17" w:name="_Toc12021490"/>
            <w:bookmarkStart w:id="18" w:name="_Toc20311602"/>
            <w:bookmarkStart w:id="19" w:name="_Toc26719427"/>
            <w:bookmarkStart w:id="20" w:name="_Toc29894863"/>
            <w:bookmarkStart w:id="21" w:name="_Toc29899162"/>
            <w:bookmarkStart w:id="22" w:name="_Toc29899580"/>
            <w:bookmarkStart w:id="23" w:name="_Toc29917319"/>
            <w:bookmarkStart w:id="24" w:name="_Toc36498193"/>
            <w:bookmarkStart w:id="25" w:name="_Toc45699221"/>
            <w:bookmarkStart w:id="26" w:name="_Toc66974099"/>
            <w:r w:rsidRPr="00B916EC">
              <w:lastRenderedPageBreak/>
              <w:t>11.1.1</w:t>
            </w:r>
            <w:r w:rsidRPr="00B916EC">
              <w:tab/>
              <w:t>UE procedure for determining slot format</w:t>
            </w:r>
            <w:bookmarkEnd w:id="17"/>
            <w:bookmarkEnd w:id="18"/>
            <w:bookmarkEnd w:id="19"/>
            <w:bookmarkEnd w:id="20"/>
            <w:bookmarkEnd w:id="21"/>
            <w:bookmarkEnd w:id="22"/>
            <w:bookmarkEnd w:id="23"/>
            <w:bookmarkEnd w:id="24"/>
            <w:bookmarkEnd w:id="25"/>
            <w:bookmarkEnd w:id="26"/>
          </w:p>
          <w:p w14:paraId="2CA43BA7" w14:textId="78548808" w:rsidR="008457D2" w:rsidRDefault="008457D2" w:rsidP="00E41B38">
            <w:pPr>
              <w:spacing w:after="120"/>
              <w:jc w:val="center"/>
              <w:rPr>
                <w:rFonts w:eastAsiaTheme="minorEastAsia"/>
                <w:color w:val="FF0000"/>
                <w:sz w:val="20"/>
                <w:szCs w:val="28"/>
                <w:lang w:eastAsia="zh-CN"/>
              </w:rPr>
            </w:pPr>
            <w:r w:rsidRPr="00C7339E">
              <w:rPr>
                <w:rFonts w:eastAsiaTheme="minorEastAsia" w:hint="eastAsia"/>
                <w:color w:val="FF0000"/>
                <w:sz w:val="20"/>
                <w:szCs w:val="28"/>
                <w:lang w:eastAsia="zh-CN"/>
              </w:rPr>
              <w:t>&lt;</w:t>
            </w:r>
            <w:r>
              <w:rPr>
                <w:rFonts w:eastAsiaTheme="minorEastAsia"/>
                <w:color w:val="FF0000"/>
                <w:sz w:val="20"/>
                <w:szCs w:val="28"/>
                <w:lang w:eastAsia="zh-CN"/>
              </w:rPr>
              <w:t>Irrelevant parts are o</w:t>
            </w:r>
            <w:r w:rsidRPr="00C7339E">
              <w:rPr>
                <w:rFonts w:eastAsiaTheme="minorEastAsia"/>
                <w:color w:val="FF0000"/>
                <w:sz w:val="20"/>
                <w:szCs w:val="28"/>
                <w:lang w:eastAsia="zh-CN"/>
              </w:rPr>
              <w:t>mit</w:t>
            </w:r>
            <w:r>
              <w:rPr>
                <w:rFonts w:eastAsiaTheme="minorEastAsia"/>
                <w:color w:val="FF0000"/>
                <w:sz w:val="20"/>
                <w:szCs w:val="28"/>
                <w:lang w:eastAsia="zh-CN"/>
              </w:rPr>
              <w:t>ted</w:t>
            </w:r>
            <w:r w:rsidRPr="00C7339E">
              <w:rPr>
                <w:rFonts w:eastAsiaTheme="minorEastAsia"/>
                <w:color w:val="FF0000"/>
                <w:sz w:val="20"/>
                <w:szCs w:val="28"/>
                <w:lang w:eastAsia="zh-CN"/>
              </w:rPr>
              <w:t>&gt;</w:t>
            </w:r>
          </w:p>
          <w:p w14:paraId="1625DC71" w14:textId="77777777" w:rsidR="008457D2" w:rsidRDefault="008457D2" w:rsidP="008457D2">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92059">
              <w:rPr>
                <w:rFonts w:eastAsia="等线"/>
              </w:rPr>
              <w:t xml:space="preserve">corresponding to </w:t>
            </w:r>
            <w:r w:rsidRPr="008457D2">
              <w:rPr>
                <w:rFonts w:eastAsia="等线"/>
                <w:highlight w:val="yellow"/>
              </w:rPr>
              <w:t>a valid PRACH occasion</w:t>
            </w:r>
            <w:r w:rsidRPr="008457D2">
              <w:rPr>
                <w:rFonts w:eastAsia="等线" w:hint="eastAsia"/>
                <w:highlight w:val="yellow"/>
                <w:lang w:eastAsia="zh-CN"/>
              </w:rPr>
              <w:t xml:space="preserve"> </w:t>
            </w:r>
            <w:r w:rsidRPr="008457D2">
              <w:rPr>
                <w:rFonts w:eastAsia="等线"/>
                <w:highlight w:val="yellow"/>
              </w:rPr>
              <w:t xml:space="preserve">and </w:t>
            </w:r>
            <m:oMath>
              <m:sSub>
                <m:sSubPr>
                  <m:ctrlPr>
                    <w:rPr>
                      <w:rFonts w:ascii="Cambria Math" w:hAnsi="Cambria Math"/>
                      <w:i/>
                      <w:highlight w:val="yellow"/>
                    </w:rPr>
                  </m:ctrlPr>
                </m:sSubPr>
                <m:e>
                  <m:r>
                    <w:rPr>
                      <w:rFonts w:ascii="Cambria Math" w:hAnsi="Cambria Math"/>
                      <w:highlight w:val="yellow"/>
                    </w:rPr>
                    <m:t>N</m:t>
                  </m:r>
                </m:e>
                <m:sub>
                  <m:r>
                    <m:rPr>
                      <m:sty m:val="p"/>
                    </m:rPr>
                    <w:rPr>
                      <w:rFonts w:ascii="Cambria Math" w:hAnsi="Cambria Math"/>
                      <w:highlight w:val="yellow"/>
                    </w:rPr>
                    <m:t>gap</m:t>
                  </m:r>
                </m:sub>
              </m:sSub>
            </m:oMath>
            <w:r w:rsidRPr="008457D2">
              <w:rPr>
                <w:highlight w:val="yellow"/>
              </w:rPr>
              <w:t xml:space="preserve"> symbols before the valid PRACH occasion</w:t>
            </w:r>
            <w:r w:rsidRPr="00892059">
              <w:rPr>
                <w:rFonts w:eastAsia="等线"/>
              </w:rPr>
              <w:t xml:space="preserve">, as described in </w:t>
            </w:r>
            <w:r>
              <w:rPr>
                <w:rFonts w:eastAsia="等线"/>
                <w:lang w:val="en-US"/>
              </w:rPr>
              <w:t>Cl</w:t>
            </w:r>
            <w:r w:rsidRPr="00892059">
              <w:rPr>
                <w:rFonts w:eastAsia="等线"/>
              </w:rPr>
              <w:t>ause 8.1</w:t>
            </w:r>
            <w:r w:rsidRPr="0080392F">
              <w:t>,</w:t>
            </w:r>
            <w:r w:rsidRPr="0080392F">
              <w:rPr>
                <w:lang w:val="en-US"/>
              </w:rPr>
              <w:t xml:space="preserve"> </w:t>
            </w:r>
            <w:r w:rsidRPr="008457D2">
              <w:rPr>
                <w:highlight w:val="yellow"/>
                <w:lang w:val="en-US"/>
              </w:rPr>
              <w:t>the</w:t>
            </w:r>
            <w:r w:rsidRPr="008457D2">
              <w:rPr>
                <w:highlight w:val="yellow"/>
              </w:rPr>
              <w:t xml:space="preserve"> UE does not expect to detect a DCI format </w:t>
            </w:r>
            <w:r w:rsidRPr="008457D2">
              <w:rPr>
                <w:highlight w:val="yellow"/>
                <w:lang w:val="en-US"/>
              </w:rPr>
              <w:t>2_0</w:t>
            </w:r>
            <w:r w:rsidRPr="008457D2">
              <w:rPr>
                <w:highlight w:val="yellow"/>
              </w:rPr>
              <w:t xml:space="preserve"> </w:t>
            </w:r>
            <w:r w:rsidRPr="008457D2">
              <w:rPr>
                <w:highlight w:val="yellow"/>
                <w:lang w:val="en-US"/>
              </w:rPr>
              <w:t xml:space="preserve">with an SFI-index field value </w:t>
            </w:r>
            <w:r w:rsidRPr="008457D2">
              <w:rPr>
                <w:highlight w:val="yellow"/>
              </w:rPr>
              <w:t>indicat</w:t>
            </w:r>
            <w:r w:rsidRPr="008457D2">
              <w:rPr>
                <w:highlight w:val="yellow"/>
                <w:lang w:val="en-US"/>
              </w:rPr>
              <w:t>ing</w:t>
            </w:r>
            <w:r w:rsidRPr="008457D2">
              <w:rPr>
                <w:highlight w:val="yellow"/>
              </w:rPr>
              <w:t xml:space="preserve"> the set of symbols </w:t>
            </w:r>
            <w:r w:rsidRPr="008457D2">
              <w:rPr>
                <w:highlight w:val="yellow"/>
                <w:lang w:val="en-US"/>
              </w:rPr>
              <w:t>of</w:t>
            </w:r>
            <w:r w:rsidRPr="008457D2">
              <w:rPr>
                <w:highlight w:val="yellow"/>
              </w:rPr>
              <w:t xml:space="preserve"> </w:t>
            </w:r>
            <w:r w:rsidRPr="008457D2">
              <w:rPr>
                <w:highlight w:val="yellow"/>
                <w:lang w:val="en-US"/>
              </w:rPr>
              <w:t xml:space="preserve">the </w:t>
            </w:r>
            <w:r w:rsidRPr="008457D2">
              <w:rPr>
                <w:highlight w:val="yellow"/>
              </w:rPr>
              <w:t>slot</w:t>
            </w:r>
            <w:r w:rsidRPr="008457D2">
              <w:rPr>
                <w:i/>
                <w:highlight w:val="yellow"/>
              </w:rPr>
              <w:t xml:space="preserve"> </w:t>
            </w:r>
            <w:r w:rsidRPr="008457D2">
              <w:rPr>
                <w:highlight w:val="yellow"/>
              </w:rPr>
              <w:t xml:space="preserve">as </w:t>
            </w:r>
            <w:r w:rsidRPr="008457D2">
              <w:rPr>
                <w:highlight w:val="yellow"/>
                <w:lang w:val="en-US"/>
              </w:rPr>
              <w:t>downlink</w:t>
            </w:r>
            <w:r w:rsidRPr="008457D2">
              <w:rPr>
                <w:highlight w:val="yellow"/>
              </w:rPr>
              <w:t>.</w:t>
            </w:r>
          </w:p>
          <w:p w14:paraId="65A1A28E" w14:textId="77777777" w:rsidR="008457D2" w:rsidRPr="00D47E1E" w:rsidRDefault="008457D2" w:rsidP="00E41B38">
            <w:pPr>
              <w:spacing w:after="120"/>
              <w:jc w:val="center"/>
              <w:rPr>
                <w:rFonts w:eastAsiaTheme="minorEastAsia"/>
                <w:color w:val="FF0000"/>
                <w:sz w:val="20"/>
                <w:szCs w:val="28"/>
                <w:lang w:eastAsia="zh-CN"/>
              </w:rPr>
            </w:pPr>
            <w:r w:rsidRPr="00C7339E">
              <w:rPr>
                <w:rFonts w:eastAsiaTheme="minorEastAsia" w:hint="eastAsia"/>
                <w:color w:val="FF0000"/>
                <w:sz w:val="20"/>
                <w:szCs w:val="28"/>
                <w:lang w:eastAsia="zh-CN"/>
              </w:rPr>
              <w:t>&lt;</w:t>
            </w:r>
            <w:r>
              <w:rPr>
                <w:rFonts w:eastAsiaTheme="minorEastAsia"/>
                <w:color w:val="FF0000"/>
                <w:sz w:val="20"/>
                <w:szCs w:val="28"/>
                <w:lang w:eastAsia="zh-CN"/>
              </w:rPr>
              <w:t>Irrelevant parts are o</w:t>
            </w:r>
            <w:r w:rsidRPr="00C7339E">
              <w:rPr>
                <w:rFonts w:eastAsiaTheme="minorEastAsia"/>
                <w:color w:val="FF0000"/>
                <w:sz w:val="20"/>
                <w:szCs w:val="28"/>
                <w:lang w:eastAsia="zh-CN"/>
              </w:rPr>
              <w:t>mit</w:t>
            </w:r>
            <w:r>
              <w:rPr>
                <w:rFonts w:eastAsiaTheme="minorEastAsia"/>
                <w:color w:val="FF0000"/>
                <w:sz w:val="20"/>
                <w:szCs w:val="28"/>
                <w:lang w:eastAsia="zh-CN"/>
              </w:rPr>
              <w:t>ted</w:t>
            </w:r>
            <w:r w:rsidRPr="00C7339E">
              <w:rPr>
                <w:rFonts w:eastAsiaTheme="minorEastAsia"/>
                <w:color w:val="FF0000"/>
                <w:sz w:val="20"/>
                <w:szCs w:val="28"/>
                <w:lang w:eastAsia="zh-CN"/>
              </w:rPr>
              <w:t>&gt;</w:t>
            </w:r>
          </w:p>
        </w:tc>
      </w:tr>
    </w:tbl>
    <w:p w14:paraId="367AA85D" w14:textId="5DCAC2EF" w:rsidR="008457D2" w:rsidRDefault="008457D2" w:rsidP="00D86736">
      <w:pPr>
        <w:pStyle w:val="a0"/>
        <w:spacing w:before="120"/>
        <w:rPr>
          <w:rFonts w:ascii="Times New Roman" w:eastAsiaTheme="minorEastAsia" w:hAnsi="Times New Roman"/>
          <w:szCs w:val="20"/>
          <w:lang w:val="en-GB" w:eastAsia="zh-CN"/>
        </w:rPr>
      </w:pPr>
    </w:p>
    <w:p w14:paraId="46A53752" w14:textId="741532B4" w:rsidR="008457D2" w:rsidRPr="008457D2" w:rsidRDefault="008457D2" w:rsidP="00D86736">
      <w:pPr>
        <w:pStyle w:val="a0"/>
        <w:spacing w:before="120"/>
        <w:rPr>
          <w:rFonts w:ascii="Times New Roman" w:eastAsiaTheme="minorEastAsia" w:hAnsi="Times New Roman"/>
          <w:b/>
          <w:szCs w:val="20"/>
          <w:u w:val="single"/>
          <w:lang w:val="en-GB" w:eastAsia="zh-CN"/>
        </w:rPr>
      </w:pPr>
      <w:r w:rsidRPr="008457D2">
        <w:rPr>
          <w:rFonts w:ascii="Times New Roman" w:eastAsiaTheme="minorEastAsia" w:hAnsi="Times New Roman"/>
          <w:b/>
          <w:szCs w:val="20"/>
          <w:u w:val="single"/>
          <w:lang w:val="en-GB" w:eastAsia="zh-CN"/>
        </w:rPr>
        <w:t>Fo</w:t>
      </w:r>
      <w:r w:rsidR="007A037D">
        <w:rPr>
          <w:rFonts w:ascii="Times New Roman" w:eastAsiaTheme="minorEastAsia" w:hAnsi="Times New Roman"/>
          <w:b/>
          <w:szCs w:val="20"/>
          <w:u w:val="single"/>
          <w:lang w:val="en-GB" w:eastAsia="zh-CN"/>
        </w:rPr>
        <w:t>u</w:t>
      </w:r>
      <w:r w:rsidRPr="008457D2">
        <w:rPr>
          <w:rFonts w:ascii="Times New Roman" w:eastAsiaTheme="minorEastAsia" w:hAnsi="Times New Roman"/>
          <w:b/>
          <w:szCs w:val="20"/>
          <w:u w:val="single"/>
          <w:lang w:val="en-GB" w:eastAsia="zh-CN"/>
        </w:rPr>
        <w:t>rth part</w:t>
      </w:r>
    </w:p>
    <w:tbl>
      <w:tblPr>
        <w:tblStyle w:val="ac"/>
        <w:tblW w:w="0" w:type="auto"/>
        <w:tblLook w:val="04A0" w:firstRow="1" w:lastRow="0" w:firstColumn="1" w:lastColumn="0" w:noHBand="0" w:noVBand="1"/>
      </w:tblPr>
      <w:tblGrid>
        <w:gridCol w:w="9019"/>
      </w:tblGrid>
      <w:tr w:rsidR="008457D2" w14:paraId="0A7F997B" w14:textId="77777777" w:rsidTr="00E41B38">
        <w:tc>
          <w:tcPr>
            <w:tcW w:w="9019" w:type="dxa"/>
          </w:tcPr>
          <w:p w14:paraId="547D1A84" w14:textId="77777777" w:rsidR="008457D2" w:rsidRPr="00B916EC" w:rsidRDefault="008457D2" w:rsidP="00E41B38">
            <w:pPr>
              <w:pStyle w:val="30"/>
              <w:numPr>
                <w:ilvl w:val="0"/>
                <w:numId w:val="0"/>
              </w:numPr>
              <w:ind w:left="425" w:hanging="425"/>
            </w:pPr>
            <w:r w:rsidRPr="00B916EC">
              <w:t>11.1.1</w:t>
            </w:r>
            <w:r w:rsidRPr="00B916EC">
              <w:tab/>
              <w:t>UE procedure for determining slot format</w:t>
            </w:r>
          </w:p>
          <w:p w14:paraId="5E6F2C84" w14:textId="3B0930EC" w:rsidR="008457D2" w:rsidRDefault="008457D2" w:rsidP="00E41B38">
            <w:pPr>
              <w:spacing w:after="120"/>
              <w:jc w:val="center"/>
              <w:rPr>
                <w:rFonts w:eastAsiaTheme="minorEastAsia"/>
                <w:color w:val="FF0000"/>
                <w:sz w:val="20"/>
                <w:szCs w:val="28"/>
                <w:lang w:eastAsia="zh-CN"/>
              </w:rPr>
            </w:pPr>
            <w:r w:rsidRPr="00C7339E">
              <w:rPr>
                <w:rFonts w:eastAsiaTheme="minorEastAsia" w:hint="eastAsia"/>
                <w:color w:val="FF0000"/>
                <w:sz w:val="20"/>
                <w:szCs w:val="28"/>
                <w:lang w:eastAsia="zh-CN"/>
              </w:rPr>
              <w:t>&lt;</w:t>
            </w:r>
            <w:r>
              <w:rPr>
                <w:rFonts w:eastAsiaTheme="minorEastAsia"/>
                <w:color w:val="FF0000"/>
                <w:sz w:val="20"/>
                <w:szCs w:val="28"/>
                <w:lang w:eastAsia="zh-CN"/>
              </w:rPr>
              <w:t>Irrelevant parts are o</w:t>
            </w:r>
            <w:r w:rsidRPr="00C7339E">
              <w:rPr>
                <w:rFonts w:eastAsiaTheme="minorEastAsia"/>
                <w:color w:val="FF0000"/>
                <w:sz w:val="20"/>
                <w:szCs w:val="28"/>
                <w:lang w:eastAsia="zh-CN"/>
              </w:rPr>
              <w:t>mit</w:t>
            </w:r>
            <w:r>
              <w:rPr>
                <w:rFonts w:eastAsiaTheme="minorEastAsia"/>
                <w:color w:val="FF0000"/>
                <w:sz w:val="20"/>
                <w:szCs w:val="28"/>
                <w:lang w:eastAsia="zh-CN"/>
              </w:rPr>
              <w:t>ted</w:t>
            </w:r>
            <w:r w:rsidRPr="00C7339E">
              <w:rPr>
                <w:rFonts w:eastAsiaTheme="minorEastAsia"/>
                <w:color w:val="FF0000"/>
                <w:sz w:val="20"/>
                <w:szCs w:val="28"/>
                <w:lang w:eastAsia="zh-CN"/>
              </w:rPr>
              <w:t>&gt;</w:t>
            </w:r>
          </w:p>
          <w:p w14:paraId="3474A3DE" w14:textId="77777777" w:rsidR="008457D2" w:rsidRPr="008457D2" w:rsidRDefault="008457D2" w:rsidP="008457D2">
            <w:pPr>
              <w:spacing w:after="180"/>
              <w:rPr>
                <w:rFonts w:eastAsia="宋体"/>
                <w:sz w:val="20"/>
                <w:szCs w:val="20"/>
                <w:lang w:val="en-GB" w:eastAsia="zh-CN"/>
              </w:rPr>
            </w:pPr>
            <w:r w:rsidRPr="008457D2">
              <w:rPr>
                <w:rFonts w:eastAsia="宋体"/>
                <w:sz w:val="20"/>
                <w:szCs w:val="20"/>
              </w:rPr>
              <w:t>If</w:t>
            </w:r>
            <w:r w:rsidRPr="008457D2">
              <w:rPr>
                <w:rFonts w:eastAsia="宋体"/>
                <w:sz w:val="20"/>
                <w:szCs w:val="20"/>
                <w:lang w:val="en-GB"/>
              </w:rPr>
              <w:t xml:space="preserve"> a UE </w:t>
            </w:r>
            <w:r w:rsidRPr="008457D2">
              <w:rPr>
                <w:rFonts w:eastAsia="宋体"/>
                <w:sz w:val="20"/>
                <w:szCs w:val="20"/>
              </w:rPr>
              <w:t xml:space="preserve">is </w:t>
            </w:r>
            <w:r w:rsidRPr="008457D2">
              <w:rPr>
                <w:rFonts w:eastAsia="宋体"/>
                <w:sz w:val="20"/>
                <w:szCs w:val="20"/>
                <w:lang w:val="en-GB"/>
              </w:rPr>
              <w:t xml:space="preserve">configured </w:t>
            </w:r>
            <w:r w:rsidRPr="008457D2">
              <w:rPr>
                <w:rFonts w:eastAsia="宋体"/>
                <w:sz w:val="20"/>
                <w:szCs w:val="20"/>
              </w:rPr>
              <w:t xml:space="preserve">by higher layers to </w:t>
            </w:r>
            <w:r w:rsidRPr="008457D2">
              <w:rPr>
                <w:rFonts w:eastAsia="宋体"/>
                <w:sz w:val="20"/>
                <w:szCs w:val="20"/>
                <w:lang w:val="en-GB"/>
              </w:rPr>
              <w:t xml:space="preserve">transmit SRS, or PUCCH, </w:t>
            </w:r>
            <w:r w:rsidRPr="008457D2">
              <w:rPr>
                <w:rFonts w:eastAsia="宋体"/>
                <w:sz w:val="20"/>
                <w:szCs w:val="20"/>
              </w:rPr>
              <w:t>or PUSCH, or PRACH in a set of symbols of a slot and t</w:t>
            </w:r>
            <w:r w:rsidRPr="008457D2">
              <w:rPr>
                <w:rFonts w:eastAsia="宋体"/>
                <w:sz w:val="20"/>
                <w:szCs w:val="20"/>
                <w:highlight w:val="yellow"/>
              </w:rPr>
              <w:t xml:space="preserve">he UE detects a DCI format 2_0 </w:t>
            </w:r>
            <w:r w:rsidRPr="008457D2">
              <w:rPr>
                <w:rFonts w:eastAsia="宋体"/>
                <w:sz w:val="20"/>
                <w:szCs w:val="20"/>
                <w:highlight w:val="yellow"/>
                <w:lang w:eastAsia="zh-CN"/>
              </w:rPr>
              <w:t xml:space="preserve">with a slot format value other than 255 that </w:t>
            </w:r>
            <w:r w:rsidRPr="008457D2">
              <w:rPr>
                <w:rFonts w:eastAsia="宋体"/>
                <w:sz w:val="20"/>
                <w:szCs w:val="20"/>
                <w:highlight w:val="yellow"/>
              </w:rPr>
              <w:t xml:space="preserve">indicates a slot format with a subset of symbols from the set of symbols as downlink </w:t>
            </w:r>
            <w:r w:rsidRPr="008457D2">
              <w:rPr>
                <w:rFonts w:eastAsia="宋体"/>
                <w:sz w:val="20"/>
                <w:szCs w:val="20"/>
              </w:rPr>
              <w:t xml:space="preserve">or flexible, or the UE detects a DCI format indicating to the UE to receive CSI-RS or PDSCH in a subset of symbols from the set of symbols, then </w:t>
            </w:r>
          </w:p>
          <w:p w14:paraId="79BF5E67" w14:textId="77777777" w:rsidR="008457D2" w:rsidRPr="008457D2" w:rsidRDefault="008457D2" w:rsidP="008457D2">
            <w:pPr>
              <w:spacing w:after="180"/>
              <w:ind w:left="568" w:hanging="284"/>
              <w:rPr>
                <w:rFonts w:eastAsia="宋体"/>
                <w:sz w:val="20"/>
                <w:szCs w:val="20"/>
                <w:lang w:val="en-GB"/>
              </w:rPr>
            </w:pPr>
            <w:r w:rsidRPr="008457D2">
              <w:rPr>
                <w:rFonts w:eastAsia="宋体"/>
                <w:sz w:val="20"/>
                <w:szCs w:val="20"/>
                <w:lang w:val="en-GB"/>
              </w:rPr>
              <w:t>-</w:t>
            </w:r>
            <w:r w:rsidRPr="008457D2">
              <w:rPr>
                <w:rFonts w:eastAsia="宋体"/>
                <w:sz w:val="20"/>
                <w:szCs w:val="20"/>
                <w:lang w:val="en-GB"/>
              </w:rPr>
              <w:tab/>
              <w:t xml:space="preserve">If the UE does not indicate the capability of [partialCancellation], the UE </w:t>
            </w:r>
            <w:r w:rsidRPr="008457D2">
              <w:rPr>
                <w:rFonts w:eastAsia="宋体"/>
                <w:sz w:val="20"/>
                <w:szCs w:val="20"/>
              </w:rPr>
              <w:t>does</w:t>
            </w:r>
            <w:r w:rsidRPr="008457D2">
              <w:rPr>
                <w:rFonts w:eastAsia="宋体"/>
                <w:sz w:val="20"/>
                <w:szCs w:val="20"/>
                <w:lang w:val="en-GB"/>
              </w:rPr>
              <w:t xml:space="preserve"> not expect to cancel the transmission of the PUCCH or PUSCH or PRACH in the set of symbols if the first symbol in the set occurs within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proc,2</m:t>
                  </m:r>
                </m:sub>
              </m:sSub>
            </m:oMath>
            <w:r w:rsidRPr="008457D2">
              <w:rPr>
                <w:rFonts w:eastAsia="宋体"/>
                <w:sz w:val="20"/>
                <w:szCs w:val="20"/>
                <w:lang w:val="en-GB"/>
              </w:rPr>
              <w:t xml:space="preserve"> relative to a last symbol of a CORESET where the UE detects the DCI format; </w:t>
            </w:r>
            <w:r w:rsidRPr="008457D2">
              <w:rPr>
                <w:rFonts w:eastAsia="宋体"/>
                <w:sz w:val="20"/>
                <w:szCs w:val="20"/>
              </w:rPr>
              <w:t xml:space="preserve">otherwise, </w:t>
            </w:r>
            <w:r w:rsidRPr="008457D2">
              <w:rPr>
                <w:rFonts w:eastAsia="宋体"/>
                <w:sz w:val="20"/>
                <w:szCs w:val="20"/>
                <w:highlight w:val="yellow"/>
              </w:rPr>
              <w:t>the UE cancels</w:t>
            </w:r>
            <w:r w:rsidRPr="008457D2">
              <w:rPr>
                <w:rFonts w:eastAsia="宋体"/>
                <w:sz w:val="20"/>
                <w:szCs w:val="20"/>
              </w:rPr>
              <w:t xml:space="preserve"> the PUCCH, or the PUSCH, or an actual repetition of the PUSCH [6, TS38.214], determined from Clauses 9 and 9.2.5 or Clause 6.1 of [6, TS38.214], or t</w:t>
            </w:r>
            <w:r w:rsidRPr="008457D2">
              <w:rPr>
                <w:rFonts w:eastAsia="宋体"/>
                <w:sz w:val="20"/>
                <w:szCs w:val="20"/>
                <w:highlight w:val="yellow"/>
              </w:rPr>
              <w:t>he PRACH transmission in the set of symbols</w:t>
            </w:r>
            <w:r w:rsidRPr="008457D2">
              <w:rPr>
                <w:rFonts w:eastAsia="宋体"/>
                <w:sz w:val="20"/>
                <w:szCs w:val="20"/>
              </w:rPr>
              <w:t xml:space="preserve">. </w:t>
            </w:r>
          </w:p>
          <w:p w14:paraId="3D957EB1" w14:textId="77777777" w:rsidR="008457D2" w:rsidRPr="008457D2" w:rsidRDefault="008457D2" w:rsidP="008457D2">
            <w:pPr>
              <w:spacing w:after="180"/>
              <w:ind w:left="568" w:hanging="284"/>
              <w:rPr>
                <w:rFonts w:eastAsia="宋体"/>
                <w:sz w:val="20"/>
                <w:szCs w:val="20"/>
                <w:lang w:val="x-none"/>
              </w:rPr>
            </w:pPr>
            <w:r w:rsidRPr="008457D2">
              <w:rPr>
                <w:rFonts w:eastAsia="宋体"/>
                <w:sz w:val="20"/>
                <w:szCs w:val="20"/>
                <w:lang w:val="x-none"/>
              </w:rPr>
              <w:t>-</w:t>
            </w:r>
            <w:r w:rsidRPr="008457D2">
              <w:rPr>
                <w:rFonts w:eastAsia="宋体"/>
                <w:sz w:val="20"/>
                <w:szCs w:val="20"/>
                <w:lang w:val="x-none"/>
              </w:rPr>
              <w:tab/>
              <w:t xml:space="preserve">If the UE indicates the capability of [partialCancellation], </w:t>
            </w:r>
            <w:r w:rsidRPr="008457D2">
              <w:rPr>
                <w:rFonts w:eastAsia="宋体" w:hint="eastAsia"/>
                <w:sz w:val="20"/>
                <w:szCs w:val="20"/>
                <w:lang w:val="x-none"/>
              </w:rPr>
              <w:t xml:space="preserve">the UE does not expect to cancel the transmission </w:t>
            </w:r>
            <w:r w:rsidRPr="008457D2">
              <w:rPr>
                <w:rFonts w:eastAsia="宋体"/>
                <w:sz w:val="20"/>
                <w:szCs w:val="20"/>
                <w:lang w:val="x-none"/>
              </w:rPr>
              <w:t xml:space="preserve">of the PUCCH or PUSCH or PRACH </w:t>
            </w:r>
            <w:r w:rsidRPr="008457D2">
              <w:rPr>
                <w:rFonts w:eastAsia="宋体" w:hint="eastAsia"/>
                <w:sz w:val="20"/>
                <w:szCs w:val="20"/>
                <w:lang w:val="x-none"/>
              </w:rPr>
              <w:t>in</w:t>
            </w:r>
            <w:r w:rsidRPr="008457D2">
              <w:rPr>
                <w:rFonts w:eastAsia="宋体"/>
                <w:sz w:val="20"/>
                <w:szCs w:val="20"/>
              </w:rPr>
              <w:t xml:space="preserve"> symbols from the set of symbols </w:t>
            </w:r>
            <w:r w:rsidRPr="008457D2">
              <w:rPr>
                <w:rFonts w:eastAsia="宋体"/>
                <w:sz w:val="20"/>
                <w:szCs w:val="20"/>
                <w:lang w:val="x-none"/>
              </w:rPr>
              <w:t>that</w:t>
            </w:r>
            <w:r w:rsidRPr="008457D2">
              <w:rPr>
                <w:rFonts w:eastAsia="宋体" w:hint="eastAsia"/>
                <w:sz w:val="20"/>
                <w:szCs w:val="20"/>
                <w:lang w:val="x-none"/>
              </w:rPr>
              <w:t xml:space="preserve"> occur </w:t>
            </w:r>
            <w:r w:rsidRPr="008457D2">
              <w:rPr>
                <w:rFonts w:eastAsia="宋体"/>
                <w:sz w:val="20"/>
                <w:szCs w:val="20"/>
              </w:rPr>
              <w:t xml:space="preserve">within </w:t>
            </w:r>
            <m:oMath>
              <m:sSub>
                <m:sSubPr>
                  <m:ctrlPr>
                    <w:rPr>
                      <w:rFonts w:ascii="Cambria Math" w:eastAsia="宋体" w:hAnsi="Cambria Math"/>
                      <w:i/>
                      <w:sz w:val="20"/>
                      <w:szCs w:val="20"/>
                    </w:rPr>
                  </m:ctrlPr>
                </m:sSubPr>
                <m:e>
                  <m:r>
                    <w:rPr>
                      <w:rFonts w:ascii="Cambria Math" w:eastAsia="宋体" w:hAnsi="Cambria Math"/>
                      <w:sz w:val="20"/>
                      <w:szCs w:val="20"/>
                    </w:rPr>
                    <m:t>T</m:t>
                  </m:r>
                </m:e>
                <m:sub>
                  <m:r>
                    <w:rPr>
                      <w:rFonts w:ascii="Cambria Math" w:eastAsia="宋体" w:hAnsi="Cambria Math"/>
                      <w:sz w:val="20"/>
                      <w:szCs w:val="20"/>
                    </w:rPr>
                    <m:t>proc,2</m:t>
                  </m:r>
                </m:sub>
              </m:sSub>
            </m:oMath>
            <w:r w:rsidRPr="008457D2">
              <w:rPr>
                <w:rFonts w:eastAsia="宋体"/>
                <w:sz w:val="20"/>
                <w:szCs w:val="20"/>
              </w:rPr>
              <w:t xml:space="preserve"> </w:t>
            </w:r>
            <w:r w:rsidRPr="008457D2">
              <w:rPr>
                <w:rFonts w:eastAsia="宋体" w:hint="eastAsia"/>
                <w:sz w:val="20"/>
                <w:szCs w:val="20"/>
                <w:lang w:val="x-none"/>
              </w:rPr>
              <w:t>relative to a last symbol of a CORESET where the UE detects the DCI format</w:t>
            </w:r>
            <w:r w:rsidRPr="008457D2">
              <w:rPr>
                <w:rFonts w:eastAsia="宋体"/>
                <w:sz w:val="20"/>
                <w:szCs w:val="20"/>
              </w:rPr>
              <w:t xml:space="preserve">. </w:t>
            </w:r>
            <w:r w:rsidRPr="008457D2">
              <w:rPr>
                <w:rFonts w:eastAsia="宋体"/>
                <w:sz w:val="20"/>
                <w:szCs w:val="20"/>
                <w:highlight w:val="yellow"/>
                <w:lang w:val="x-none"/>
              </w:rPr>
              <w:t>The UE cancels</w:t>
            </w:r>
            <w:r w:rsidRPr="008457D2">
              <w:rPr>
                <w:rFonts w:eastAsia="宋体"/>
                <w:sz w:val="20"/>
                <w:szCs w:val="20"/>
                <w:lang w:val="x-none"/>
              </w:rPr>
              <w:t xml:space="preserve"> the PUCCH, or the PUSCH, or an actual repetition of the PUSCH [6, TS 38.214], determined from Clauses 9 and 9.2.5 or Clause 6.1 of [6</w:t>
            </w:r>
            <w:r w:rsidRPr="008457D2">
              <w:rPr>
                <w:rFonts w:eastAsia="宋体"/>
                <w:sz w:val="20"/>
                <w:szCs w:val="20"/>
              </w:rPr>
              <w:t>,</w:t>
            </w:r>
            <w:r w:rsidRPr="008457D2">
              <w:rPr>
                <w:rFonts w:eastAsia="宋体"/>
                <w:sz w:val="20"/>
                <w:szCs w:val="20"/>
                <w:lang w:val="x-none"/>
              </w:rPr>
              <w:t xml:space="preserve"> TS 38.214], or </w:t>
            </w:r>
            <w:r w:rsidRPr="008457D2">
              <w:rPr>
                <w:rFonts w:eastAsia="宋体"/>
                <w:sz w:val="20"/>
                <w:szCs w:val="20"/>
                <w:highlight w:val="yellow"/>
                <w:lang w:val="x-none"/>
              </w:rPr>
              <w:t>the PRACH transmission in remaining symbols from the set of symbols.</w:t>
            </w:r>
            <w:r w:rsidRPr="008457D2">
              <w:rPr>
                <w:rFonts w:eastAsia="宋体"/>
                <w:sz w:val="20"/>
                <w:szCs w:val="20"/>
                <w:lang w:val="x-none"/>
              </w:rPr>
              <w:t xml:space="preserve">  </w:t>
            </w:r>
          </w:p>
          <w:p w14:paraId="2B2A2E15" w14:textId="77777777" w:rsidR="008457D2" w:rsidRPr="008457D2" w:rsidRDefault="008457D2" w:rsidP="008457D2">
            <w:pPr>
              <w:spacing w:after="180"/>
              <w:ind w:left="568" w:hanging="284"/>
              <w:rPr>
                <w:rFonts w:eastAsia="宋体"/>
                <w:sz w:val="20"/>
                <w:szCs w:val="20"/>
                <w:lang w:eastAsia="zh-CN"/>
              </w:rPr>
            </w:pPr>
            <w:r w:rsidRPr="008457D2">
              <w:rPr>
                <w:rFonts w:eastAsia="宋体"/>
                <w:sz w:val="20"/>
                <w:szCs w:val="20"/>
                <w:lang w:eastAsia="zh-CN"/>
              </w:rPr>
              <w:t>-</w:t>
            </w:r>
            <w:r w:rsidRPr="008457D2">
              <w:rPr>
                <w:rFonts w:eastAsia="宋体"/>
                <w:sz w:val="20"/>
                <w:szCs w:val="20"/>
                <w:lang w:eastAsia="zh-CN"/>
              </w:rPr>
              <w:tab/>
              <w:t xml:space="preserve">The UE does not expect to cancel the transmission of SRS in symbols from the subset of symbols that occur within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proc,2</m:t>
                  </m:r>
                </m:sub>
              </m:sSub>
            </m:oMath>
            <w:r w:rsidRPr="008457D2">
              <w:rPr>
                <w:rFonts w:eastAsia="宋体"/>
                <w:sz w:val="20"/>
                <w:szCs w:val="20"/>
                <w:lang w:eastAsia="zh-CN"/>
              </w:rPr>
              <w:t xml:space="preserve"> relative to a last symbol of a CORESET where the UE detects the DCI format. The UE cancels the SRS transmission in remaining symbols from the subset of symbols. </w:t>
            </w:r>
          </w:p>
          <w:p w14:paraId="0C36B70B" w14:textId="77777777" w:rsidR="008457D2" w:rsidRPr="008457D2" w:rsidRDefault="008457D2" w:rsidP="008457D2">
            <w:pPr>
              <w:spacing w:after="180"/>
              <w:ind w:left="568" w:hanging="284"/>
              <w:rPr>
                <w:rFonts w:eastAsia="宋体"/>
                <w:sz w:val="20"/>
                <w:szCs w:val="20"/>
                <w:lang w:val="x-none" w:eastAsia="zh-CN"/>
              </w:rPr>
            </w:pPr>
            <w:r w:rsidRPr="008457D2">
              <w:rPr>
                <w:rFonts w:eastAsia="宋体"/>
                <w:sz w:val="20"/>
                <w:szCs w:val="20"/>
                <w:lang w:val="x-none"/>
              </w:rPr>
              <w:tab/>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T</m:t>
                  </m:r>
                </m:e>
                <m:sub>
                  <m:r>
                    <m:rPr>
                      <m:sty m:val="p"/>
                    </m:rPr>
                    <w:rPr>
                      <w:rFonts w:ascii="Cambria Math" w:eastAsia="宋体" w:hAnsi="Cambria Math"/>
                      <w:sz w:val="20"/>
                      <w:szCs w:val="20"/>
                      <w:lang w:val="x-none"/>
                    </w:rPr>
                    <m:t>proc,2</m:t>
                  </m:r>
                </m:sub>
              </m:sSub>
            </m:oMath>
            <w:r w:rsidRPr="008457D2">
              <w:rPr>
                <w:rFonts w:eastAsia="宋体"/>
                <w:sz w:val="20"/>
                <w:szCs w:val="20"/>
              </w:rPr>
              <w:t xml:space="preserve"> is the PUSCH preparation time </w:t>
            </w:r>
            <w:r w:rsidRPr="008457D2">
              <w:rPr>
                <w:rFonts w:eastAsia="宋体" w:hint="eastAsia"/>
                <w:sz w:val="20"/>
                <w:szCs w:val="20"/>
                <w:lang w:val="x-none"/>
              </w:rPr>
              <w:t xml:space="preserve">for the corresponding </w:t>
            </w:r>
            <w:r w:rsidRPr="008457D2">
              <w:rPr>
                <w:rFonts w:eastAsia="宋体"/>
                <w:sz w:val="20"/>
                <w:szCs w:val="20"/>
              </w:rPr>
              <w:t>UE processing</w:t>
            </w:r>
            <w:r w:rsidRPr="008457D2">
              <w:rPr>
                <w:rFonts w:eastAsia="宋体" w:hint="eastAsia"/>
                <w:sz w:val="20"/>
                <w:szCs w:val="20"/>
                <w:lang w:val="x-none"/>
              </w:rPr>
              <w:t xml:space="preserve"> capability [6, TS 38.214]</w:t>
            </w:r>
            <w:r w:rsidRPr="008457D2">
              <w:rPr>
                <w:rFonts w:eastAsia="宋体"/>
                <w:sz w:val="20"/>
                <w:szCs w:val="20"/>
                <w:lang w:val="x-none"/>
              </w:rPr>
              <w:t xml:space="preserve"> assuming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d</m:t>
                  </m:r>
                </m:e>
                <m:sub>
                  <m:r>
                    <m:rPr>
                      <m:sty m:val="p"/>
                    </m:rPr>
                    <w:rPr>
                      <w:rFonts w:ascii="Cambria Math" w:eastAsia="宋体" w:hAnsi="Cambria Math"/>
                      <w:sz w:val="20"/>
                      <w:szCs w:val="20"/>
                      <w:lang w:val="x-none"/>
                    </w:rPr>
                    <m:t>2,1</m:t>
                  </m:r>
                </m:sub>
              </m:sSub>
              <m:r>
                <w:rPr>
                  <w:rFonts w:ascii="Cambria Math" w:eastAsia="宋体" w:hAnsi="Cambria Math"/>
                  <w:sz w:val="20"/>
                  <w:szCs w:val="20"/>
                  <w:lang w:val="x-none"/>
                </w:rPr>
                <m:t>=1</m:t>
              </m:r>
            </m:oMath>
            <w:r w:rsidRPr="008457D2">
              <w:rPr>
                <w:rFonts w:eastAsia="宋体"/>
                <w:sz w:val="20"/>
                <w:szCs w:val="20"/>
              </w:rPr>
              <w:t xml:space="preserve"> </w:t>
            </w:r>
            <w:r w:rsidRPr="008457D2">
              <w:rPr>
                <w:rFonts w:eastAsia="等线" w:hint="eastAsia"/>
                <w:sz w:val="20"/>
                <w:szCs w:val="20"/>
                <w:lang w:val="x-none" w:eastAsia="zh-CN"/>
              </w:rPr>
              <w:t xml:space="preserve">and </w:t>
            </w:r>
            <m:oMath>
              <m:r>
                <w:rPr>
                  <w:rFonts w:ascii="Cambria Math" w:eastAsia="等线" w:hAnsi="Cambria Math"/>
                  <w:sz w:val="20"/>
                  <w:szCs w:val="20"/>
                  <w:lang w:val="x-none" w:eastAsia="zh-CN"/>
                </w:rPr>
                <m:t>μ</m:t>
              </m:r>
            </m:oMath>
            <w:r w:rsidRPr="008457D2">
              <w:rPr>
                <w:rFonts w:eastAsia="等线" w:hint="eastAsia"/>
                <w:sz w:val="20"/>
                <w:szCs w:val="20"/>
                <w:lang w:val="x-none" w:eastAsia="zh-CN"/>
              </w:rPr>
              <w:t xml:space="preserve"> corresponds to the smallest SCS configuration </w:t>
            </w:r>
            <w:r w:rsidRPr="008457D2">
              <w:rPr>
                <w:rFonts w:eastAsia="宋体" w:hint="eastAsia"/>
                <w:sz w:val="20"/>
                <w:szCs w:val="20"/>
                <w:lang w:val="x-none" w:eastAsia="zh-CN"/>
              </w:rPr>
              <w:t>between</w:t>
            </w:r>
            <w:r w:rsidRPr="008457D2">
              <w:rPr>
                <w:rFonts w:eastAsia="等线" w:hint="eastAsia"/>
                <w:sz w:val="20"/>
                <w:szCs w:val="20"/>
                <w:lang w:val="x-none" w:eastAsia="zh-CN"/>
              </w:rPr>
              <w:t xml:space="preserve"> the SCS configuration of the PDCCH carrying the DCI format </w:t>
            </w:r>
            <w:r w:rsidRPr="008457D2">
              <w:rPr>
                <w:rFonts w:eastAsia="宋体" w:hint="eastAsia"/>
                <w:sz w:val="20"/>
                <w:szCs w:val="20"/>
                <w:lang w:val="x-none" w:eastAsia="zh-CN"/>
              </w:rPr>
              <w:t>and</w:t>
            </w:r>
            <w:r w:rsidRPr="008457D2">
              <w:rPr>
                <w:rFonts w:eastAsia="等线" w:hint="eastAsia"/>
                <w:sz w:val="20"/>
                <w:szCs w:val="20"/>
                <w:lang w:val="x-none" w:eastAsia="zh-CN"/>
              </w:rPr>
              <w:t xml:space="preserve"> the SCS configuration of the SRS, PUCCH, PUSCH</w:t>
            </w:r>
            <w:r w:rsidRPr="008457D2">
              <w:rPr>
                <w:rFonts w:eastAsia="宋体" w:hint="eastAsia"/>
                <w:sz w:val="20"/>
                <w:szCs w:val="20"/>
                <w:lang w:val="x-none" w:eastAsia="zh-CN"/>
              </w:rPr>
              <w:t xml:space="preserve"> or</w:t>
            </w:r>
            <w:r w:rsidRPr="008457D2">
              <w:rPr>
                <w:rFonts w:eastAsia="等线" w:hint="eastAsia"/>
                <w:sz w:val="20"/>
                <w:szCs w:val="20"/>
                <w:lang w:val="x-none" w:eastAsia="zh-CN"/>
              </w:rPr>
              <w:t xml:space="preserve">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μ</m:t>
                  </m:r>
                </m:e>
                <m:sub>
                  <m:r>
                    <w:rPr>
                      <w:rFonts w:ascii="Cambria Math" w:eastAsia="宋体" w:hAnsi="Cambria Math"/>
                      <w:sz w:val="20"/>
                      <w:szCs w:val="20"/>
                      <w:lang w:val="x-none"/>
                    </w:rPr>
                    <m:t>r</m:t>
                  </m:r>
                </m:sub>
              </m:sSub>
            </m:oMath>
            <w:r w:rsidRPr="008457D2">
              <w:rPr>
                <w:rFonts w:eastAsia="宋体"/>
                <w:sz w:val="20"/>
                <w:szCs w:val="20"/>
                <w:lang w:val="x-none"/>
              </w:rPr>
              <w:t xml:space="preserve">, where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μ</m:t>
                  </m:r>
                </m:e>
                <m:sub>
                  <m:r>
                    <w:rPr>
                      <w:rFonts w:ascii="Cambria Math" w:eastAsia="宋体" w:hAnsi="Cambria Math"/>
                      <w:sz w:val="20"/>
                      <w:szCs w:val="20"/>
                      <w:lang w:val="x-none"/>
                    </w:rPr>
                    <m:t>r</m:t>
                  </m:r>
                </m:sub>
              </m:sSub>
            </m:oMath>
            <w:r w:rsidRPr="008457D2">
              <w:rPr>
                <w:rFonts w:eastAsia="宋体"/>
                <w:sz w:val="20"/>
                <w:szCs w:val="20"/>
                <w:lang w:val="x-none"/>
              </w:rPr>
              <w:t xml:space="preserve"> corresponds to the SCS configuration of the PRACH if it is 15kHz or higher; otherwise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μ</m:t>
                  </m:r>
                </m:e>
                <m:sub>
                  <m:r>
                    <w:rPr>
                      <w:rFonts w:ascii="Cambria Math" w:eastAsia="宋体" w:hAnsi="Cambria Math"/>
                      <w:sz w:val="20"/>
                      <w:szCs w:val="20"/>
                      <w:lang w:val="x-none"/>
                    </w:rPr>
                    <m:t>r</m:t>
                  </m:r>
                </m:sub>
              </m:sSub>
              <m:r>
                <w:rPr>
                  <w:rFonts w:ascii="Cambria Math" w:eastAsia="宋体" w:hAnsi="Cambria Math"/>
                  <w:sz w:val="20"/>
                  <w:szCs w:val="20"/>
                  <w:lang w:val="x-none"/>
                </w:rPr>
                <m:t>=0</m:t>
              </m:r>
            </m:oMath>
            <w:r w:rsidRPr="008457D2">
              <w:rPr>
                <w:rFonts w:eastAsia="宋体"/>
                <w:sz w:val="20"/>
                <w:szCs w:val="20"/>
                <w:lang w:val="x-none"/>
              </w:rPr>
              <w:t>.</w:t>
            </w:r>
          </w:p>
          <w:p w14:paraId="5EE1762E" w14:textId="77777777" w:rsidR="008457D2" w:rsidRPr="00D47E1E" w:rsidRDefault="008457D2" w:rsidP="00E41B38">
            <w:pPr>
              <w:spacing w:after="120"/>
              <w:jc w:val="center"/>
              <w:rPr>
                <w:rFonts w:eastAsiaTheme="minorEastAsia"/>
                <w:color w:val="FF0000"/>
                <w:sz w:val="20"/>
                <w:szCs w:val="28"/>
                <w:lang w:eastAsia="zh-CN"/>
              </w:rPr>
            </w:pPr>
            <w:r w:rsidRPr="00C7339E">
              <w:rPr>
                <w:rFonts w:eastAsiaTheme="minorEastAsia" w:hint="eastAsia"/>
                <w:color w:val="FF0000"/>
                <w:sz w:val="20"/>
                <w:szCs w:val="28"/>
                <w:lang w:eastAsia="zh-CN"/>
              </w:rPr>
              <w:t>&lt;</w:t>
            </w:r>
            <w:r>
              <w:rPr>
                <w:rFonts w:eastAsiaTheme="minorEastAsia"/>
                <w:color w:val="FF0000"/>
                <w:sz w:val="20"/>
                <w:szCs w:val="28"/>
                <w:lang w:eastAsia="zh-CN"/>
              </w:rPr>
              <w:t>Irrelevant parts are o</w:t>
            </w:r>
            <w:r w:rsidRPr="00C7339E">
              <w:rPr>
                <w:rFonts w:eastAsiaTheme="minorEastAsia"/>
                <w:color w:val="FF0000"/>
                <w:sz w:val="20"/>
                <w:szCs w:val="28"/>
                <w:lang w:eastAsia="zh-CN"/>
              </w:rPr>
              <w:t>mit</w:t>
            </w:r>
            <w:r>
              <w:rPr>
                <w:rFonts w:eastAsiaTheme="minorEastAsia"/>
                <w:color w:val="FF0000"/>
                <w:sz w:val="20"/>
                <w:szCs w:val="28"/>
                <w:lang w:eastAsia="zh-CN"/>
              </w:rPr>
              <w:t>ted</w:t>
            </w:r>
            <w:r w:rsidRPr="00C7339E">
              <w:rPr>
                <w:rFonts w:eastAsiaTheme="minorEastAsia"/>
                <w:color w:val="FF0000"/>
                <w:sz w:val="20"/>
                <w:szCs w:val="28"/>
                <w:lang w:eastAsia="zh-CN"/>
              </w:rPr>
              <w:t>&gt;</w:t>
            </w:r>
          </w:p>
        </w:tc>
      </w:tr>
    </w:tbl>
    <w:p w14:paraId="21257C6C" w14:textId="41172A8A" w:rsidR="005636AA" w:rsidRDefault="005636AA" w:rsidP="005636AA">
      <w:pPr>
        <w:pStyle w:val="a0"/>
        <w:spacing w:before="120"/>
        <w:rPr>
          <w:rFonts w:ascii="Times New Roman" w:eastAsiaTheme="minorEastAsia" w:hAnsi="Times New Roman"/>
          <w:szCs w:val="20"/>
          <w:lang w:val="en-GB" w:eastAsia="zh-CN"/>
        </w:rPr>
      </w:pPr>
      <w:r w:rsidRPr="00FE6796">
        <w:rPr>
          <w:rFonts w:ascii="Times New Roman" w:eastAsiaTheme="minorEastAsia" w:hAnsi="Times New Roman"/>
          <w:szCs w:val="20"/>
          <w:lang w:val="en-GB" w:eastAsia="zh-CN"/>
        </w:rPr>
        <w:t xml:space="preserve">As </w:t>
      </w:r>
      <w:r>
        <w:rPr>
          <w:rFonts w:ascii="Times New Roman" w:eastAsiaTheme="minorEastAsia" w:hAnsi="Times New Roman"/>
          <w:szCs w:val="20"/>
          <w:lang w:val="en-GB" w:eastAsia="zh-CN"/>
        </w:rPr>
        <w:t xml:space="preserve">highlighted </w:t>
      </w:r>
      <w:r w:rsidRPr="00FE6796">
        <w:rPr>
          <w:rFonts w:ascii="Times New Roman" w:eastAsiaTheme="minorEastAsia" w:hAnsi="Times New Roman"/>
          <w:szCs w:val="20"/>
          <w:lang w:val="en-GB" w:eastAsia="zh-CN"/>
        </w:rPr>
        <w:t xml:space="preserve">above, </w:t>
      </w:r>
      <w:r>
        <w:rPr>
          <w:rFonts w:ascii="Times New Roman" w:eastAsiaTheme="minorEastAsia" w:hAnsi="Times New Roman"/>
          <w:szCs w:val="20"/>
          <w:lang w:val="en-GB" w:eastAsia="zh-CN"/>
        </w:rPr>
        <w:t xml:space="preserve">for PRACH, </w:t>
      </w:r>
      <w:r w:rsidR="00631272">
        <w:rPr>
          <w:rFonts w:ascii="Times New Roman" w:eastAsiaTheme="minorEastAsia" w:hAnsi="Times New Roman"/>
          <w:szCs w:val="20"/>
          <w:lang w:val="en-GB" w:eastAsia="zh-CN"/>
        </w:rPr>
        <w:t xml:space="preserve">Rel-15 and Rel-16 </w:t>
      </w:r>
      <w:r>
        <w:rPr>
          <w:rFonts w:ascii="Times New Roman" w:eastAsiaTheme="minorEastAsia" w:hAnsi="Times New Roman"/>
          <w:szCs w:val="20"/>
          <w:lang w:val="en-GB" w:eastAsia="zh-CN"/>
        </w:rPr>
        <w:t xml:space="preserve">UE behaviour in </w:t>
      </w:r>
      <w:r w:rsidR="00631272">
        <w:rPr>
          <w:rFonts w:ascii="Times New Roman" w:eastAsiaTheme="minorEastAsia" w:hAnsi="Times New Roman"/>
          <w:szCs w:val="20"/>
          <w:lang w:val="en-GB" w:eastAsia="zh-CN"/>
        </w:rPr>
        <w:t xml:space="preserve">the </w:t>
      </w:r>
      <w:r>
        <w:rPr>
          <w:rFonts w:ascii="Times New Roman" w:eastAsiaTheme="minorEastAsia" w:hAnsi="Times New Roman"/>
          <w:szCs w:val="20"/>
          <w:lang w:val="en-GB" w:eastAsia="zh-CN"/>
        </w:rPr>
        <w:t>Third part and Fo</w:t>
      </w:r>
      <w:r w:rsidR="007A037D">
        <w:rPr>
          <w:rFonts w:ascii="Times New Roman" w:eastAsiaTheme="minorEastAsia" w:hAnsi="Times New Roman"/>
          <w:szCs w:val="20"/>
          <w:lang w:val="en-GB" w:eastAsia="zh-CN"/>
        </w:rPr>
        <w:t>u</w:t>
      </w:r>
      <w:r>
        <w:rPr>
          <w:rFonts w:ascii="Times New Roman" w:eastAsiaTheme="minorEastAsia" w:hAnsi="Times New Roman"/>
          <w:szCs w:val="20"/>
          <w:lang w:val="en-GB" w:eastAsia="zh-CN"/>
        </w:rPr>
        <w:t xml:space="preserve">rth part also </w:t>
      </w:r>
      <w:r w:rsidRPr="00FE6796">
        <w:rPr>
          <w:rFonts w:ascii="Times New Roman" w:eastAsiaTheme="minorEastAsia" w:hAnsi="Times New Roman"/>
          <w:szCs w:val="20"/>
          <w:lang w:val="en-GB" w:eastAsia="zh-CN"/>
        </w:rPr>
        <w:t>have some contradiction</w:t>
      </w:r>
      <w:r>
        <w:rPr>
          <w:rFonts w:ascii="Times New Roman" w:eastAsiaTheme="minorEastAsia" w:hAnsi="Times New Roman"/>
          <w:szCs w:val="20"/>
          <w:lang w:val="en-GB" w:eastAsia="zh-CN"/>
        </w:rPr>
        <w:t xml:space="preserve">s. </w:t>
      </w:r>
      <w:r w:rsidR="00631272">
        <w:rPr>
          <w:rFonts w:ascii="Times New Roman" w:eastAsiaTheme="minorEastAsia" w:hAnsi="Times New Roman"/>
          <w:szCs w:val="20"/>
          <w:lang w:val="en-GB" w:eastAsia="zh-CN"/>
        </w:rPr>
        <w:t xml:space="preserve">The </w:t>
      </w:r>
      <w:r>
        <w:rPr>
          <w:rFonts w:ascii="Times New Roman" w:eastAsiaTheme="minorEastAsia" w:hAnsi="Times New Roman"/>
          <w:szCs w:val="20"/>
          <w:lang w:val="en-GB" w:eastAsia="zh-CN"/>
        </w:rPr>
        <w:t>Third part</w:t>
      </w:r>
      <w:r w:rsidRPr="00FE6796">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 xml:space="preserve">defines an error case that </w:t>
      </w:r>
      <w:r w:rsidRPr="005636AA">
        <w:rPr>
          <w:rFonts w:ascii="Times New Roman" w:eastAsiaTheme="minorEastAsia" w:hAnsi="Times New Roman"/>
          <w:szCs w:val="20"/>
          <w:lang w:val="en-GB" w:eastAsia="zh-CN"/>
        </w:rPr>
        <w:t>DCI format 2_0</w:t>
      </w:r>
      <w:r>
        <w:rPr>
          <w:rFonts w:ascii="Times New Roman" w:eastAsiaTheme="minorEastAsia" w:hAnsi="Times New Roman"/>
          <w:szCs w:val="20"/>
          <w:lang w:val="en-GB" w:eastAsia="zh-CN"/>
        </w:rPr>
        <w:t xml:space="preserve"> shall not indicating the </w:t>
      </w:r>
      <w:r w:rsidR="00571364">
        <w:rPr>
          <w:rFonts w:ascii="Times New Roman" w:eastAsiaTheme="minorEastAsia" w:hAnsi="Times New Roman"/>
          <w:szCs w:val="20"/>
          <w:lang w:val="en-GB" w:eastAsia="zh-CN"/>
        </w:rPr>
        <w:t xml:space="preserve">set of </w:t>
      </w:r>
      <w:r w:rsidR="00571364" w:rsidRPr="00571364">
        <w:rPr>
          <w:rFonts w:ascii="Times New Roman" w:eastAsiaTheme="minorEastAsia" w:hAnsi="Times New Roman"/>
          <w:szCs w:val="20"/>
          <w:lang w:val="en-GB" w:eastAsia="zh-CN"/>
        </w:rPr>
        <w:t xml:space="preserve">symbols </w:t>
      </w:r>
      <w:r w:rsidR="00B76738">
        <w:rPr>
          <w:rFonts w:ascii="Times New Roman" w:eastAsiaTheme="minorEastAsia" w:hAnsi="Times New Roman"/>
          <w:szCs w:val="20"/>
          <w:lang w:val="en-GB" w:eastAsia="zh-CN"/>
        </w:rPr>
        <w:t xml:space="preserve">that </w:t>
      </w:r>
      <w:r w:rsidR="00B76738" w:rsidRPr="00B76738">
        <w:rPr>
          <w:rFonts w:ascii="Times New Roman" w:eastAsiaTheme="minorEastAsia" w:hAnsi="Times New Roman"/>
          <w:szCs w:val="20"/>
          <w:lang w:val="en-GB" w:eastAsia="zh-CN"/>
        </w:rPr>
        <w:t>correspond</w:t>
      </w:r>
      <w:r w:rsidR="00B76738">
        <w:rPr>
          <w:rFonts w:ascii="Times New Roman" w:eastAsiaTheme="minorEastAsia" w:hAnsi="Times New Roman"/>
          <w:szCs w:val="20"/>
          <w:lang w:val="en-GB" w:eastAsia="zh-CN"/>
        </w:rPr>
        <w:t>s</w:t>
      </w:r>
      <w:r w:rsidR="00B76738" w:rsidRPr="00B76738">
        <w:rPr>
          <w:rFonts w:ascii="Times New Roman" w:eastAsiaTheme="minorEastAsia" w:hAnsi="Times New Roman"/>
          <w:szCs w:val="20"/>
          <w:lang w:val="en-GB" w:eastAsia="zh-CN"/>
        </w:rPr>
        <w:t xml:space="preserve"> to a valid PRACH occasion </w:t>
      </w:r>
      <w:r w:rsidR="00B76738">
        <w:rPr>
          <w:rFonts w:ascii="Times New Roman" w:eastAsiaTheme="minorEastAsia" w:hAnsi="Times New Roman"/>
          <w:szCs w:val="20"/>
          <w:lang w:val="en-GB" w:eastAsia="zh-CN"/>
        </w:rPr>
        <w:t xml:space="preserve">plus </w:t>
      </w:r>
      <w:r w:rsidR="00B76738" w:rsidRPr="00B76738">
        <w:rPr>
          <w:rFonts w:ascii="Times New Roman" w:eastAsiaTheme="minorEastAsia" w:hAnsi="Times New Roman"/>
          <w:szCs w:val="20"/>
          <w:lang w:val="en-GB" w:eastAsia="zh-CN"/>
        </w:rPr>
        <w:t xml:space="preserve">N_gap symbols </w:t>
      </w:r>
      <w:r w:rsidR="00B76738" w:rsidRPr="00571364">
        <w:rPr>
          <w:rFonts w:ascii="Times New Roman" w:eastAsiaTheme="minorEastAsia" w:hAnsi="Times New Roman"/>
          <w:szCs w:val="20"/>
          <w:lang w:val="en-GB" w:eastAsia="zh-CN"/>
        </w:rPr>
        <w:t>as</w:t>
      </w:r>
      <w:r w:rsidR="00571364" w:rsidRPr="00571364">
        <w:rPr>
          <w:rFonts w:ascii="Times New Roman" w:eastAsiaTheme="minorEastAsia" w:hAnsi="Times New Roman"/>
          <w:szCs w:val="20"/>
          <w:lang w:val="en-GB" w:eastAsia="zh-CN"/>
        </w:rPr>
        <w:t xml:space="preserve"> downlink</w:t>
      </w:r>
      <w:r>
        <w:rPr>
          <w:rFonts w:ascii="Times New Roman" w:eastAsiaTheme="minorEastAsia" w:hAnsi="Times New Roman"/>
          <w:szCs w:val="20"/>
          <w:lang w:val="en-GB" w:eastAsia="zh-CN"/>
        </w:rPr>
        <w:t xml:space="preserve">. However, </w:t>
      </w:r>
      <w:r>
        <w:rPr>
          <w:rFonts w:ascii="Times New Roman" w:eastAsiaTheme="minorEastAsia" w:hAnsi="Times New Roman" w:hint="eastAsia"/>
          <w:szCs w:val="20"/>
          <w:lang w:val="en-GB" w:eastAsia="zh-CN"/>
        </w:rPr>
        <w:t>the</w:t>
      </w:r>
      <w:r w:rsidR="00B76738">
        <w:rPr>
          <w:rFonts w:ascii="Times New Roman" w:eastAsiaTheme="minorEastAsia" w:hAnsi="Times New Roman"/>
          <w:szCs w:val="20"/>
          <w:lang w:val="en-GB" w:eastAsia="zh-CN"/>
        </w:rPr>
        <w:t xml:space="preserve"> specification in Fo</w:t>
      </w:r>
      <w:r w:rsidR="000452AF">
        <w:rPr>
          <w:rFonts w:ascii="Times New Roman" w:eastAsiaTheme="minorEastAsia" w:hAnsi="Times New Roman"/>
          <w:szCs w:val="20"/>
          <w:lang w:val="en-GB" w:eastAsia="zh-CN"/>
        </w:rPr>
        <w:t>u</w:t>
      </w:r>
      <w:r w:rsidR="00B76738">
        <w:rPr>
          <w:rFonts w:ascii="Times New Roman" w:eastAsiaTheme="minorEastAsia" w:hAnsi="Times New Roman"/>
          <w:szCs w:val="20"/>
          <w:lang w:val="en-GB" w:eastAsia="zh-CN"/>
        </w:rPr>
        <w:t>rth</w:t>
      </w:r>
      <w:r>
        <w:rPr>
          <w:rFonts w:ascii="Times New Roman" w:eastAsiaTheme="minorEastAsia" w:hAnsi="Times New Roman"/>
          <w:szCs w:val="20"/>
          <w:lang w:val="en-GB" w:eastAsia="zh-CN"/>
        </w:rPr>
        <w:t xml:space="preserve"> part </w:t>
      </w:r>
      <w:r w:rsidR="00B76738">
        <w:rPr>
          <w:rFonts w:ascii="Times New Roman" w:eastAsiaTheme="minorEastAsia" w:hAnsi="Times New Roman"/>
          <w:szCs w:val="20"/>
          <w:lang w:val="en-GB" w:eastAsia="zh-CN"/>
        </w:rPr>
        <w:t xml:space="preserve">allows </w:t>
      </w:r>
      <w:r w:rsidR="00B76738" w:rsidRPr="00FE6796">
        <w:rPr>
          <w:rFonts w:ascii="Times New Roman" w:eastAsiaTheme="minorEastAsia" w:hAnsi="Times New Roman"/>
          <w:szCs w:val="20"/>
          <w:lang w:val="en-GB" w:eastAsia="zh-CN"/>
        </w:rPr>
        <w:t xml:space="preserve">the </w:t>
      </w:r>
      <w:r w:rsidR="00B76738" w:rsidRPr="005636AA">
        <w:rPr>
          <w:rFonts w:ascii="Times New Roman" w:eastAsiaTheme="minorEastAsia" w:hAnsi="Times New Roman"/>
          <w:szCs w:val="20"/>
          <w:lang w:val="en-GB" w:eastAsia="zh-CN"/>
        </w:rPr>
        <w:t>DCI format 2_0</w:t>
      </w:r>
      <w:r w:rsidR="00B76738">
        <w:rPr>
          <w:rFonts w:ascii="Times New Roman" w:eastAsiaTheme="minorEastAsia" w:hAnsi="Times New Roman"/>
          <w:szCs w:val="20"/>
          <w:lang w:val="en-GB" w:eastAsia="zh-CN"/>
        </w:rPr>
        <w:t xml:space="preserve"> to indicate </w:t>
      </w:r>
      <w:r w:rsidR="00B76738" w:rsidRPr="00B76738">
        <w:rPr>
          <w:rFonts w:ascii="Times New Roman" w:eastAsiaTheme="minorEastAsia" w:hAnsi="Times New Roman"/>
          <w:szCs w:val="20"/>
          <w:lang w:val="en-GB" w:eastAsia="zh-CN"/>
        </w:rPr>
        <w:t xml:space="preserve">a subset of symbols from the set of symbols as downlink </w:t>
      </w:r>
      <w:r w:rsidR="00B76738">
        <w:rPr>
          <w:rFonts w:ascii="Times New Roman" w:eastAsiaTheme="minorEastAsia" w:hAnsi="Times New Roman"/>
          <w:szCs w:val="20"/>
          <w:lang w:val="en-GB" w:eastAsia="zh-CN"/>
        </w:rPr>
        <w:t xml:space="preserve">and UE cancels </w:t>
      </w:r>
      <w:r w:rsidR="00B76738" w:rsidRPr="00FE6796">
        <w:rPr>
          <w:rFonts w:ascii="Times New Roman" w:eastAsiaTheme="minorEastAsia" w:hAnsi="Times New Roman"/>
          <w:szCs w:val="20"/>
          <w:lang w:val="en-GB" w:eastAsia="zh-CN"/>
        </w:rPr>
        <w:t>the PRACH transmission</w:t>
      </w:r>
      <w:r w:rsidR="00B76738">
        <w:rPr>
          <w:rFonts w:ascii="Times New Roman" w:eastAsiaTheme="minorEastAsia" w:hAnsi="Times New Roman"/>
          <w:szCs w:val="20"/>
          <w:lang w:val="en-GB" w:eastAsia="zh-CN"/>
        </w:rPr>
        <w:t xml:space="preserve"> as long as the timeline requirement is satisfied. </w:t>
      </w:r>
      <w:r>
        <w:rPr>
          <w:rFonts w:ascii="Times New Roman" w:eastAsiaTheme="minorEastAsia" w:hAnsi="Times New Roman"/>
          <w:szCs w:val="20"/>
          <w:lang w:val="en-GB" w:eastAsia="zh-CN"/>
        </w:rPr>
        <w:t xml:space="preserve">Therefore, it is </w:t>
      </w:r>
      <w:r w:rsidR="00B76738">
        <w:rPr>
          <w:rFonts w:ascii="Times New Roman" w:eastAsiaTheme="minorEastAsia" w:hAnsi="Times New Roman"/>
          <w:szCs w:val="20"/>
          <w:lang w:val="en-GB" w:eastAsia="zh-CN"/>
        </w:rPr>
        <w:t xml:space="preserve">also </w:t>
      </w:r>
      <w:r>
        <w:rPr>
          <w:rFonts w:ascii="Times New Roman" w:eastAsiaTheme="minorEastAsia" w:hAnsi="Times New Roman"/>
          <w:szCs w:val="20"/>
          <w:lang w:val="en-GB" w:eastAsia="zh-CN"/>
        </w:rPr>
        <w:t>necessary to clarify what is the correct UE behaviour</w:t>
      </w:r>
      <w:r w:rsidR="00B76738">
        <w:rPr>
          <w:rFonts w:ascii="Times New Roman" w:eastAsiaTheme="minorEastAsia" w:hAnsi="Times New Roman"/>
          <w:szCs w:val="20"/>
          <w:lang w:val="en-GB" w:eastAsia="zh-CN"/>
        </w:rPr>
        <w:t xml:space="preserve"> in case DCI format 2_0 is configured</w:t>
      </w:r>
      <w:r>
        <w:rPr>
          <w:rFonts w:ascii="Times New Roman" w:eastAsiaTheme="minorEastAsia" w:hAnsi="Times New Roman"/>
          <w:szCs w:val="20"/>
          <w:lang w:val="en-GB" w:eastAsia="zh-CN"/>
        </w:rPr>
        <w:t xml:space="preserve">. </w:t>
      </w:r>
    </w:p>
    <w:p w14:paraId="30918294" w14:textId="77777777" w:rsidR="00631272" w:rsidRDefault="005636AA" w:rsidP="00B342B1">
      <w:pPr>
        <w:pStyle w:val="a0"/>
        <w:spacing w:before="120"/>
        <w:rPr>
          <w:rFonts w:ascii="Times New Roman" w:eastAsiaTheme="minorEastAsia" w:hAnsi="Times New Roman"/>
          <w:b/>
          <w:i/>
          <w:szCs w:val="20"/>
          <w:lang w:val="en-GB" w:eastAsia="zh-CN"/>
        </w:rPr>
      </w:pPr>
      <w:r w:rsidRPr="008457D2">
        <w:rPr>
          <w:rFonts w:ascii="Times New Roman" w:eastAsiaTheme="minorEastAsia" w:hAnsi="Times New Roman"/>
          <w:b/>
          <w:i/>
          <w:szCs w:val="20"/>
          <w:lang w:val="en-GB" w:eastAsia="zh-CN"/>
        </w:rPr>
        <w:t xml:space="preserve">Observation </w:t>
      </w:r>
      <w:r w:rsidR="00B76738">
        <w:rPr>
          <w:rFonts w:ascii="Times New Roman" w:eastAsiaTheme="minorEastAsia" w:hAnsi="Times New Roman"/>
          <w:b/>
          <w:i/>
          <w:szCs w:val="20"/>
          <w:lang w:val="en-GB" w:eastAsia="zh-CN"/>
        </w:rPr>
        <w:t>2</w:t>
      </w:r>
      <w:r w:rsidRPr="008457D2">
        <w:rPr>
          <w:rFonts w:ascii="Times New Roman" w:eastAsiaTheme="minorEastAsia" w:hAnsi="Times New Roman"/>
          <w:b/>
          <w:i/>
          <w:szCs w:val="20"/>
          <w:lang w:val="en-GB" w:eastAsia="zh-CN"/>
        </w:rPr>
        <w:t>:</w:t>
      </w:r>
      <w:r>
        <w:rPr>
          <w:rFonts w:ascii="Times New Roman" w:eastAsiaTheme="minorEastAsia" w:hAnsi="Times New Roman"/>
          <w:b/>
          <w:i/>
          <w:szCs w:val="20"/>
          <w:lang w:val="en-GB" w:eastAsia="zh-CN"/>
        </w:rPr>
        <w:t xml:space="preserve"> </w:t>
      </w:r>
      <w:r w:rsidR="00315A1B" w:rsidRPr="00315A1B">
        <w:rPr>
          <w:rFonts w:ascii="Times New Roman" w:eastAsiaTheme="minorEastAsia" w:hAnsi="Times New Roman"/>
          <w:b/>
          <w:i/>
          <w:szCs w:val="20"/>
          <w:lang w:val="en-GB" w:eastAsia="zh-CN"/>
        </w:rPr>
        <w:t>For a set of symbols of a slot corresponding to a valid PRACH occasion and</w:t>
      </w:r>
      <w:r w:rsidR="00315A1B">
        <w:rPr>
          <w:rFonts w:ascii="Times New Roman" w:eastAsiaTheme="minorEastAsia" w:hAnsi="Times New Roman"/>
          <w:b/>
          <w:i/>
          <w:szCs w:val="20"/>
          <w:lang w:val="en-GB" w:eastAsia="zh-CN"/>
        </w:rPr>
        <w:t xml:space="preserve"> </w:t>
      </w: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szCs w:val="20"/>
                <w:lang w:val="en-GB" w:eastAsia="zh-CN"/>
              </w:rPr>
              <m:t>N</m:t>
            </m:r>
          </m:e>
          <m:sub>
            <m:r>
              <m:rPr>
                <m:sty m:val="bi"/>
              </m:rPr>
              <w:rPr>
                <w:rFonts w:ascii="Cambria Math" w:eastAsiaTheme="minorEastAsia" w:hAnsi="Cambria Math"/>
                <w:szCs w:val="20"/>
                <w:lang w:val="en-GB" w:eastAsia="zh-CN"/>
              </w:rPr>
              <m:t>gap</m:t>
            </m:r>
          </m:sub>
        </m:sSub>
      </m:oMath>
      <w:r w:rsidR="00315A1B" w:rsidRPr="00315A1B">
        <w:rPr>
          <w:rFonts w:ascii="Times New Roman" w:eastAsiaTheme="minorEastAsia" w:hAnsi="Times New Roman"/>
          <w:b/>
          <w:i/>
          <w:szCs w:val="20"/>
          <w:lang w:val="en-GB" w:eastAsia="zh-CN"/>
        </w:rPr>
        <w:t xml:space="preserve"> symbols before the valid PRACH occasion</w:t>
      </w:r>
      <w:r w:rsidR="00315A1B">
        <w:rPr>
          <w:rFonts w:ascii="Times New Roman" w:eastAsiaTheme="minorEastAsia" w:hAnsi="Times New Roman"/>
          <w:b/>
          <w:i/>
          <w:szCs w:val="20"/>
          <w:lang w:val="en-GB" w:eastAsia="zh-CN"/>
        </w:rPr>
        <w:t xml:space="preserve">, the existing </w:t>
      </w:r>
      <w:r w:rsidR="000452AF">
        <w:rPr>
          <w:rFonts w:ascii="Times New Roman" w:eastAsiaTheme="minorEastAsia" w:hAnsi="Times New Roman"/>
          <w:b/>
          <w:i/>
          <w:szCs w:val="20"/>
          <w:lang w:val="en-GB" w:eastAsia="zh-CN"/>
        </w:rPr>
        <w:t xml:space="preserve">Rel-15/16 </w:t>
      </w:r>
      <w:r w:rsidR="00315A1B">
        <w:rPr>
          <w:rFonts w:ascii="Times New Roman" w:eastAsiaTheme="minorEastAsia" w:hAnsi="Times New Roman"/>
          <w:b/>
          <w:i/>
          <w:szCs w:val="20"/>
          <w:lang w:val="en-GB" w:eastAsia="zh-CN"/>
        </w:rPr>
        <w:t xml:space="preserve">specification have contradictions on whether to allow DCI format </w:t>
      </w:r>
      <w:r w:rsidR="00315A1B" w:rsidRPr="00315A1B">
        <w:rPr>
          <w:rFonts w:ascii="Times New Roman" w:eastAsiaTheme="minorEastAsia" w:hAnsi="Times New Roman"/>
          <w:b/>
          <w:i/>
          <w:szCs w:val="20"/>
          <w:lang w:val="en-GB" w:eastAsia="zh-CN"/>
        </w:rPr>
        <w:t xml:space="preserve"> 2_0</w:t>
      </w:r>
      <w:r w:rsidR="00315A1B">
        <w:rPr>
          <w:rFonts w:ascii="Times New Roman" w:eastAsiaTheme="minorEastAsia" w:hAnsi="Times New Roman"/>
          <w:b/>
          <w:i/>
          <w:szCs w:val="20"/>
          <w:lang w:val="en-GB" w:eastAsia="zh-CN"/>
        </w:rPr>
        <w:t xml:space="preserve"> to indicate </w:t>
      </w:r>
      <w:r w:rsidR="00315A1B" w:rsidRPr="00315A1B">
        <w:rPr>
          <w:rFonts w:ascii="Times New Roman" w:eastAsiaTheme="minorEastAsia" w:hAnsi="Times New Roman"/>
          <w:b/>
          <w:i/>
          <w:szCs w:val="20"/>
          <w:lang w:val="en-GB" w:eastAsia="zh-CN"/>
        </w:rPr>
        <w:t>a subset of symbols from the set of symbols as downlink</w:t>
      </w:r>
      <w:r w:rsidR="00315A1B">
        <w:rPr>
          <w:rFonts w:ascii="Times New Roman" w:eastAsiaTheme="minorEastAsia" w:hAnsi="Times New Roman"/>
          <w:b/>
          <w:i/>
          <w:szCs w:val="20"/>
          <w:lang w:val="en-GB" w:eastAsia="zh-CN"/>
        </w:rPr>
        <w:t>.</w:t>
      </w:r>
      <w:r w:rsidR="00B342B1">
        <w:rPr>
          <w:rFonts w:ascii="Times New Roman" w:eastAsiaTheme="minorEastAsia" w:hAnsi="Times New Roman"/>
          <w:b/>
          <w:i/>
          <w:szCs w:val="20"/>
          <w:lang w:val="en-GB" w:eastAsia="zh-CN"/>
        </w:rPr>
        <w:t xml:space="preserve"> </w:t>
      </w:r>
    </w:p>
    <w:bookmarkEnd w:id="1"/>
    <w:bookmarkEnd w:id="2"/>
    <w:bookmarkEnd w:id="3"/>
    <w:bookmarkEnd w:id="4"/>
    <w:p w14:paraId="73FE3D9C" w14:textId="77777777" w:rsidR="00C701EB" w:rsidRDefault="003B7B64" w:rsidP="00C701EB">
      <w:pPr>
        <w:pStyle w:val="a0"/>
        <w:spacing w:afterLines="50"/>
        <w:rPr>
          <w:rFonts w:eastAsiaTheme="minorEastAsia"/>
          <w:b/>
          <w:i/>
          <w:lang w:eastAsia="zh-CN"/>
        </w:rPr>
      </w:pPr>
      <w:r w:rsidRPr="003635CB">
        <w:rPr>
          <w:rFonts w:eastAsiaTheme="minorEastAsia"/>
          <w:b/>
          <w:i/>
          <w:lang w:eastAsia="zh-CN"/>
        </w:rPr>
        <w:t>P</w:t>
      </w:r>
      <w:r w:rsidRPr="003635CB">
        <w:rPr>
          <w:rFonts w:eastAsiaTheme="minorEastAsia" w:hint="eastAsia"/>
          <w:b/>
          <w:i/>
          <w:lang w:eastAsia="zh-CN"/>
        </w:rPr>
        <w:t>roposal</w:t>
      </w:r>
      <w:r w:rsidR="00C7339E" w:rsidRPr="003635CB">
        <w:rPr>
          <w:rFonts w:eastAsiaTheme="minorEastAsia"/>
          <w:b/>
          <w:i/>
          <w:lang w:eastAsia="zh-CN"/>
        </w:rPr>
        <w:t xml:space="preserve"> 1</w:t>
      </w:r>
      <w:r w:rsidRPr="003635CB">
        <w:rPr>
          <w:rFonts w:eastAsiaTheme="minorEastAsia" w:hint="eastAsia"/>
          <w:b/>
          <w:i/>
          <w:lang w:eastAsia="zh-CN"/>
        </w:rPr>
        <w:t>:</w:t>
      </w:r>
      <w:r w:rsidRPr="003635CB">
        <w:rPr>
          <w:rFonts w:eastAsiaTheme="minorEastAsia"/>
          <w:b/>
          <w:i/>
          <w:lang w:eastAsia="zh-CN"/>
        </w:rPr>
        <w:t xml:space="preserve"> </w:t>
      </w:r>
      <w:r w:rsidR="00315A1B">
        <w:rPr>
          <w:rFonts w:eastAsiaTheme="minorEastAsia"/>
          <w:b/>
          <w:i/>
          <w:lang w:eastAsia="zh-CN"/>
        </w:rPr>
        <w:t>It is necessary to</w:t>
      </w:r>
      <w:r w:rsidR="00315A1B" w:rsidRPr="00315A1B">
        <w:rPr>
          <w:rFonts w:eastAsiaTheme="minorEastAsia"/>
          <w:b/>
          <w:i/>
          <w:lang w:eastAsia="zh-CN"/>
        </w:rPr>
        <w:t xml:space="preserve"> clarify what is the correct UE </w:t>
      </w:r>
      <w:r w:rsidR="00A7492F">
        <w:rPr>
          <w:rFonts w:eastAsiaTheme="minorEastAsia"/>
          <w:b/>
          <w:i/>
          <w:lang w:eastAsia="zh-CN"/>
        </w:rPr>
        <w:t xml:space="preserve">behavior </w:t>
      </w:r>
      <w:r w:rsidR="00C701EB">
        <w:rPr>
          <w:rFonts w:eastAsiaTheme="minorEastAsia"/>
          <w:b/>
          <w:i/>
          <w:lang w:eastAsia="zh-CN"/>
        </w:rPr>
        <w:t>for following cases:</w:t>
      </w:r>
    </w:p>
    <w:p w14:paraId="083E8AD6" w14:textId="7EE0B7D9" w:rsidR="003B7B64" w:rsidRDefault="00C701EB" w:rsidP="00C701EB">
      <w:pPr>
        <w:pStyle w:val="a0"/>
        <w:numPr>
          <w:ilvl w:val="0"/>
          <w:numId w:val="18"/>
        </w:numPr>
        <w:spacing w:afterLines="50"/>
        <w:rPr>
          <w:rFonts w:eastAsiaTheme="minorEastAsia"/>
          <w:b/>
          <w:i/>
          <w:lang w:eastAsia="zh-CN"/>
        </w:rPr>
      </w:pPr>
      <w:r>
        <w:rPr>
          <w:rFonts w:eastAsiaTheme="minorEastAsia"/>
          <w:b/>
          <w:i/>
          <w:lang w:eastAsia="zh-CN"/>
        </w:rPr>
        <w:lastRenderedPageBreak/>
        <w:t xml:space="preserve">Case 1: </w:t>
      </w:r>
      <w:r w:rsidR="00A7492F">
        <w:rPr>
          <w:rFonts w:eastAsiaTheme="minorEastAsia"/>
          <w:b/>
          <w:i/>
          <w:lang w:eastAsia="zh-CN"/>
        </w:rPr>
        <w:t xml:space="preserve"> there are resource overlapping between </w:t>
      </w:r>
      <w:r w:rsidR="00C27CCC">
        <w:rPr>
          <w:rFonts w:eastAsiaTheme="minorEastAsia"/>
          <w:b/>
          <w:i/>
          <w:lang w:eastAsia="zh-CN"/>
        </w:rPr>
        <w:t xml:space="preserve">a valid PRACH </w:t>
      </w:r>
      <w:r w:rsidR="00C27CCC" w:rsidRPr="00B87730">
        <w:rPr>
          <w:rFonts w:eastAsiaTheme="minorEastAsia"/>
          <w:b/>
          <w:i/>
          <w:lang w:eastAsia="zh-CN"/>
        </w:rPr>
        <w:t xml:space="preserve">occasion </w:t>
      </w:r>
      <w:r w:rsidR="00C27CCC">
        <w:rPr>
          <w:rFonts w:eastAsiaTheme="minorEastAsia"/>
          <w:b/>
          <w:i/>
          <w:lang w:eastAsia="zh-CN"/>
        </w:rPr>
        <w:t>including</w:t>
      </w:r>
      <w:r w:rsidR="00C27CCC" w:rsidRPr="00B87730">
        <w:rPr>
          <w:rFonts w:eastAsiaTheme="minorEastAsia"/>
          <w:b/>
          <w:i/>
          <w:lang w:eastAsia="zh-CN"/>
        </w:rPr>
        <w:t xml:space="preserve"> Ngap symbols before the valid PRACH occasion</w:t>
      </w:r>
      <w:r w:rsidR="00A7492F">
        <w:rPr>
          <w:rFonts w:eastAsiaTheme="minorEastAsia"/>
          <w:b/>
          <w:i/>
          <w:lang w:eastAsia="zh-CN"/>
        </w:rPr>
        <w:t xml:space="preserve"> and DL </w:t>
      </w:r>
      <w:r>
        <w:rPr>
          <w:rFonts w:eastAsiaTheme="minorEastAsia"/>
          <w:b/>
          <w:i/>
          <w:lang w:eastAsia="zh-CN"/>
        </w:rPr>
        <w:t xml:space="preserve">receptions </w:t>
      </w:r>
      <w:r w:rsidR="00A7492F">
        <w:rPr>
          <w:rFonts w:eastAsiaTheme="minorEastAsia"/>
          <w:b/>
          <w:i/>
          <w:lang w:eastAsia="zh-CN"/>
        </w:rPr>
        <w:t xml:space="preserve">dynamically scheduled by a DCI </w:t>
      </w:r>
      <w:r>
        <w:rPr>
          <w:rFonts w:eastAsiaTheme="minorEastAsia"/>
          <w:b/>
          <w:i/>
          <w:lang w:eastAsia="zh-CN"/>
        </w:rPr>
        <w:t xml:space="preserve">format. </w:t>
      </w:r>
      <w:r w:rsidR="00B236D8">
        <w:rPr>
          <w:rFonts w:eastAsiaTheme="minorEastAsia"/>
          <w:b/>
          <w:i/>
          <w:lang w:eastAsia="zh-CN"/>
        </w:rPr>
        <w:t xml:space="preserve"> </w:t>
      </w:r>
    </w:p>
    <w:p w14:paraId="1C25B95E" w14:textId="0DFA0249" w:rsidR="00B342B1" w:rsidRDefault="00C701EB" w:rsidP="00B342B1">
      <w:pPr>
        <w:pStyle w:val="a0"/>
        <w:numPr>
          <w:ilvl w:val="0"/>
          <w:numId w:val="18"/>
        </w:numPr>
        <w:spacing w:afterLines="50"/>
        <w:rPr>
          <w:rFonts w:eastAsiaTheme="minorEastAsia"/>
          <w:b/>
          <w:i/>
          <w:lang w:eastAsia="zh-CN"/>
        </w:rPr>
      </w:pPr>
      <w:r>
        <w:rPr>
          <w:rFonts w:eastAsiaTheme="minorEastAsia"/>
          <w:b/>
          <w:i/>
          <w:lang w:eastAsia="zh-CN"/>
        </w:rPr>
        <w:t>Case 2: there are resource overlapping between</w:t>
      </w:r>
      <w:r w:rsidR="00857815" w:rsidRPr="00857815">
        <w:rPr>
          <w:rFonts w:eastAsiaTheme="minorEastAsia"/>
          <w:b/>
          <w:i/>
          <w:lang w:eastAsia="zh-CN"/>
        </w:rPr>
        <w:t xml:space="preserve"> </w:t>
      </w:r>
      <w:r w:rsidR="00857815">
        <w:rPr>
          <w:rFonts w:eastAsiaTheme="minorEastAsia"/>
          <w:b/>
          <w:i/>
          <w:lang w:eastAsia="zh-CN"/>
        </w:rPr>
        <w:t xml:space="preserve">a valid PRACH </w:t>
      </w:r>
      <w:r w:rsidR="00857815" w:rsidRPr="00B87730">
        <w:rPr>
          <w:rFonts w:eastAsiaTheme="minorEastAsia"/>
          <w:b/>
          <w:i/>
          <w:lang w:eastAsia="zh-CN"/>
        </w:rPr>
        <w:t xml:space="preserve">occasion </w:t>
      </w:r>
      <w:r w:rsidR="00857815">
        <w:rPr>
          <w:rFonts w:eastAsiaTheme="minorEastAsia"/>
          <w:b/>
          <w:i/>
          <w:lang w:eastAsia="zh-CN"/>
        </w:rPr>
        <w:t>including</w:t>
      </w:r>
      <w:r w:rsidR="00857815" w:rsidRPr="00B87730">
        <w:rPr>
          <w:rFonts w:eastAsiaTheme="minorEastAsia"/>
          <w:b/>
          <w:i/>
          <w:lang w:eastAsia="zh-CN"/>
        </w:rPr>
        <w:t xml:space="preserve"> Ngap symbols before the valid PRACH occasion</w:t>
      </w:r>
      <w:r>
        <w:rPr>
          <w:rFonts w:eastAsiaTheme="minorEastAsia"/>
          <w:b/>
          <w:i/>
          <w:lang w:eastAsia="zh-CN"/>
        </w:rPr>
        <w:t xml:space="preserve"> and DL symbol(s) dynamically indicated by a DCI format 2_0.</w:t>
      </w:r>
    </w:p>
    <w:p w14:paraId="29365730" w14:textId="4E07BBBC" w:rsidR="00B342B1" w:rsidRPr="00CA434E" w:rsidRDefault="00B342B1" w:rsidP="00B342B1">
      <w:pPr>
        <w:pStyle w:val="a0"/>
        <w:spacing w:afterLines="50"/>
        <w:rPr>
          <w:rFonts w:eastAsiaTheme="minorEastAsia"/>
          <w:b/>
          <w:lang w:eastAsia="zh-CN"/>
        </w:rPr>
      </w:pPr>
    </w:p>
    <w:p w14:paraId="5DD70962" w14:textId="00F3C932" w:rsidR="00B342B1" w:rsidRDefault="00A51504" w:rsidP="00370B55">
      <w:pPr>
        <w:pStyle w:val="a0"/>
        <w:spacing w:afterLines="50"/>
        <w:rPr>
          <w:rFonts w:ascii="Times New Roman" w:eastAsiaTheme="minorEastAsia" w:hAnsi="Times New Roman"/>
          <w:szCs w:val="20"/>
          <w:lang w:val="en-GB" w:eastAsia="zh-CN"/>
        </w:rPr>
      </w:pPr>
      <w:r w:rsidRPr="00CA434E">
        <w:rPr>
          <w:rFonts w:ascii="Times New Roman" w:eastAsiaTheme="minorEastAsia" w:hAnsi="Times New Roman"/>
          <w:szCs w:val="20"/>
          <w:lang w:val="en-GB" w:eastAsia="zh-CN"/>
        </w:rPr>
        <w:t xml:space="preserve">For </w:t>
      </w:r>
      <w:r>
        <w:rPr>
          <w:rFonts w:ascii="Times New Roman" w:eastAsiaTheme="minorEastAsia" w:hAnsi="Times New Roman"/>
          <w:szCs w:val="20"/>
          <w:lang w:val="en-GB" w:eastAsia="zh-CN"/>
        </w:rPr>
        <w:t>a</w:t>
      </w:r>
      <w:r w:rsidRPr="00CA434E">
        <w:rPr>
          <w:rFonts w:ascii="Times New Roman" w:eastAsiaTheme="minorEastAsia" w:hAnsi="Times New Roman"/>
          <w:szCs w:val="20"/>
          <w:lang w:val="en-GB" w:eastAsia="zh-CN"/>
        </w:rPr>
        <w:t xml:space="preserve"> </w:t>
      </w:r>
      <w:r w:rsidR="00427C4E">
        <w:rPr>
          <w:rFonts w:ascii="Times New Roman" w:eastAsiaTheme="minorEastAsia" w:hAnsi="Times New Roman"/>
          <w:szCs w:val="20"/>
          <w:lang w:val="en-GB" w:eastAsia="zh-CN"/>
        </w:rPr>
        <w:t xml:space="preserve">set of symbols of a slot corresponding to a </w:t>
      </w:r>
      <w:r>
        <w:rPr>
          <w:rFonts w:ascii="Times New Roman" w:eastAsiaTheme="minorEastAsia" w:hAnsi="Times New Roman" w:hint="eastAsia"/>
          <w:szCs w:val="20"/>
          <w:lang w:val="en-GB" w:eastAsia="zh-CN"/>
        </w:rPr>
        <w:t>valid</w:t>
      </w:r>
      <w:r>
        <w:rPr>
          <w:rFonts w:ascii="Times New Roman" w:eastAsiaTheme="minorEastAsia" w:hAnsi="Times New Roman"/>
          <w:szCs w:val="20"/>
          <w:lang w:val="en-GB" w:eastAsia="zh-CN"/>
        </w:rPr>
        <w:t xml:space="preserve"> PRACH occasion </w:t>
      </w:r>
      <w:r w:rsidR="00427C4E">
        <w:rPr>
          <w:rFonts w:ascii="Times New Roman" w:eastAsiaTheme="minorEastAsia" w:hAnsi="Times New Roman"/>
          <w:szCs w:val="20"/>
          <w:lang w:val="en-GB" w:eastAsia="zh-CN"/>
        </w:rPr>
        <w:t>and</w:t>
      </w:r>
      <w:r>
        <w:rPr>
          <w:rFonts w:ascii="Times New Roman" w:eastAsiaTheme="minorEastAsia" w:hAnsi="Times New Roman"/>
          <w:szCs w:val="20"/>
          <w:lang w:val="en-GB" w:eastAsia="zh-CN"/>
        </w:rPr>
        <w:t xml:space="preserve"> Ngap symbols before the valid PRACH occasion, </w:t>
      </w:r>
      <w:r w:rsidR="00427C4E">
        <w:rPr>
          <w:rFonts w:ascii="Times New Roman" w:eastAsiaTheme="minorEastAsia" w:hAnsi="Times New Roman"/>
          <w:szCs w:val="20"/>
          <w:lang w:val="en-GB" w:eastAsia="zh-CN"/>
        </w:rPr>
        <w:t>the set of symbols are in generally used by both UEs in RRC-IDLE/INACTIVE and RRC-CONNECTED mode.</w:t>
      </w:r>
      <w:r w:rsidR="00FF663F">
        <w:rPr>
          <w:rFonts w:ascii="Times New Roman" w:eastAsiaTheme="minorEastAsia" w:hAnsi="Times New Roman"/>
          <w:szCs w:val="20"/>
          <w:lang w:val="en-GB" w:eastAsia="zh-CN"/>
        </w:rPr>
        <w:t xml:space="preserve"> For contention based RACH transmission, the network is not able to identify the UE by PRACH transmission. Therefore, it is reasonable to have a unified behaviour between RRC-IDLE/INACTIVE UE and RRC-CONNECTED</w:t>
      </w:r>
      <w:r w:rsidR="00427C4E">
        <w:rPr>
          <w:rFonts w:ascii="Times New Roman" w:eastAsiaTheme="minorEastAsia" w:hAnsi="Times New Roman"/>
          <w:szCs w:val="20"/>
          <w:lang w:val="en-GB" w:eastAsia="zh-CN"/>
        </w:rPr>
        <w:t xml:space="preserve"> </w:t>
      </w:r>
      <w:r w:rsidR="00FF663F">
        <w:rPr>
          <w:rFonts w:ascii="Times New Roman" w:eastAsiaTheme="minorEastAsia" w:hAnsi="Times New Roman"/>
          <w:szCs w:val="20"/>
          <w:lang w:val="en-GB" w:eastAsia="zh-CN"/>
        </w:rPr>
        <w:t xml:space="preserve">UE for PRACH transmission collision handling. For case 1 that </w:t>
      </w:r>
      <w:r w:rsidR="00FF663F" w:rsidRPr="00CA434E">
        <w:rPr>
          <w:rFonts w:ascii="Times New Roman" w:eastAsiaTheme="minorEastAsia" w:hAnsi="Times New Roman"/>
          <w:szCs w:val="20"/>
          <w:lang w:val="en-GB" w:eastAsia="zh-CN"/>
        </w:rPr>
        <w:t>there are resource overlapping between the PRACH and DL receptions dynamically scheduled by a DCI format</w:t>
      </w:r>
      <w:r w:rsidR="00FF663F">
        <w:rPr>
          <w:rFonts w:ascii="Times New Roman" w:eastAsiaTheme="minorEastAsia" w:hAnsi="Times New Roman"/>
          <w:szCs w:val="20"/>
          <w:lang w:val="en-GB" w:eastAsia="zh-CN"/>
        </w:rPr>
        <w:t xml:space="preserve">, </w:t>
      </w:r>
      <w:r w:rsidR="00427C4E">
        <w:rPr>
          <w:rFonts w:ascii="Times New Roman" w:eastAsiaTheme="minorEastAsia" w:hAnsi="Times New Roman"/>
          <w:szCs w:val="20"/>
          <w:lang w:val="en-GB" w:eastAsia="zh-CN"/>
        </w:rPr>
        <w:t>the RRC-IDLE/INACTIVE UE may not be able to cancel the PRACH transmissions</w:t>
      </w:r>
      <w:r w:rsidR="00FF663F">
        <w:rPr>
          <w:rFonts w:ascii="Times New Roman" w:eastAsiaTheme="minorEastAsia" w:hAnsi="Times New Roman"/>
          <w:szCs w:val="20"/>
          <w:lang w:val="en-GB" w:eastAsia="zh-CN"/>
        </w:rPr>
        <w:t>; for</w:t>
      </w:r>
      <w:r w:rsidR="00427C4E">
        <w:rPr>
          <w:rFonts w:ascii="Times New Roman" w:eastAsiaTheme="minorEastAsia" w:hAnsi="Times New Roman"/>
          <w:szCs w:val="20"/>
          <w:lang w:val="en-GB" w:eastAsia="zh-CN"/>
        </w:rPr>
        <w:t xml:space="preserve"> </w:t>
      </w:r>
      <w:r w:rsidR="00FF663F">
        <w:rPr>
          <w:rFonts w:ascii="Times New Roman" w:eastAsiaTheme="minorEastAsia" w:hAnsi="Times New Roman"/>
          <w:szCs w:val="20"/>
          <w:lang w:val="en-GB" w:eastAsia="zh-CN"/>
        </w:rPr>
        <w:t>Case 2</w:t>
      </w:r>
      <w:r w:rsidR="00427C4E">
        <w:rPr>
          <w:rFonts w:ascii="Times New Roman" w:eastAsiaTheme="minorEastAsia" w:hAnsi="Times New Roman"/>
          <w:szCs w:val="20"/>
          <w:lang w:val="en-GB" w:eastAsia="zh-CN"/>
        </w:rPr>
        <w:t xml:space="preserve"> </w:t>
      </w:r>
      <w:r w:rsidR="00FF663F">
        <w:rPr>
          <w:rFonts w:ascii="Times New Roman" w:eastAsiaTheme="minorEastAsia" w:hAnsi="Times New Roman"/>
          <w:szCs w:val="20"/>
          <w:lang w:val="en-GB" w:eastAsia="zh-CN"/>
        </w:rPr>
        <w:t xml:space="preserve">that </w:t>
      </w:r>
      <w:r w:rsidR="00FF663F" w:rsidRPr="00CA434E">
        <w:rPr>
          <w:rFonts w:ascii="Times New Roman" w:eastAsiaTheme="minorEastAsia" w:hAnsi="Times New Roman"/>
          <w:szCs w:val="20"/>
          <w:lang w:val="en-GB" w:eastAsia="zh-CN"/>
        </w:rPr>
        <w:t>there are resource overlapping between the PRACH and DL symbol(s) dynamically indicated by a DCI format 2_0</w:t>
      </w:r>
      <w:r w:rsidR="00370B55">
        <w:rPr>
          <w:rFonts w:ascii="Times New Roman" w:eastAsiaTheme="minorEastAsia" w:hAnsi="Times New Roman"/>
          <w:szCs w:val="20"/>
          <w:lang w:val="en-GB" w:eastAsia="zh-CN"/>
        </w:rPr>
        <w:t xml:space="preserve">, the RRC-IDLE/INACTIVE UE </w:t>
      </w:r>
      <w:r w:rsidR="00C27CCC">
        <w:rPr>
          <w:rFonts w:ascii="Times New Roman" w:eastAsiaTheme="minorEastAsia" w:hAnsi="Times New Roman"/>
          <w:szCs w:val="20"/>
          <w:lang w:val="en-GB" w:eastAsia="zh-CN"/>
        </w:rPr>
        <w:t xml:space="preserve">has </w:t>
      </w:r>
      <w:r w:rsidR="00370B55">
        <w:rPr>
          <w:rFonts w:ascii="Times New Roman" w:eastAsiaTheme="minorEastAsia" w:hAnsi="Times New Roman"/>
          <w:szCs w:val="20"/>
          <w:lang w:val="en-GB" w:eastAsia="zh-CN"/>
        </w:rPr>
        <w:t xml:space="preserve">not </w:t>
      </w:r>
      <w:r w:rsidR="00C27CCC">
        <w:rPr>
          <w:rFonts w:ascii="Times New Roman" w:eastAsiaTheme="minorEastAsia" w:hAnsi="Times New Roman"/>
          <w:szCs w:val="20"/>
          <w:lang w:val="en-GB" w:eastAsia="zh-CN"/>
        </w:rPr>
        <w:t xml:space="preserve">been </w:t>
      </w:r>
      <w:r w:rsidR="00370B55">
        <w:rPr>
          <w:rFonts w:ascii="Times New Roman" w:eastAsiaTheme="minorEastAsia" w:hAnsi="Times New Roman"/>
          <w:szCs w:val="20"/>
          <w:lang w:val="en-GB" w:eastAsia="zh-CN"/>
        </w:rPr>
        <w:t xml:space="preserve">configured with monitoring the DCI format 2_0, hence </w:t>
      </w:r>
      <w:r w:rsidR="00C27CCC">
        <w:rPr>
          <w:rFonts w:ascii="Times New Roman" w:eastAsiaTheme="minorEastAsia" w:hAnsi="Times New Roman"/>
          <w:szCs w:val="20"/>
          <w:lang w:val="en-GB" w:eastAsia="zh-CN"/>
        </w:rPr>
        <w:t xml:space="preserve">following UE behaviour is preferred as proposed in proposal 2. </w:t>
      </w:r>
      <w:r w:rsidR="00370B55">
        <w:rPr>
          <w:rFonts w:ascii="Times New Roman" w:eastAsiaTheme="minorEastAsia" w:hAnsi="Times New Roman"/>
          <w:szCs w:val="20"/>
          <w:lang w:val="en-GB" w:eastAsia="zh-CN"/>
        </w:rPr>
        <w:t xml:space="preserve"> </w:t>
      </w:r>
    </w:p>
    <w:p w14:paraId="649A95D9" w14:textId="77777777" w:rsidR="00C27CCC" w:rsidRDefault="00C27CCC" w:rsidP="00CA434E">
      <w:pPr>
        <w:pStyle w:val="a0"/>
        <w:spacing w:afterLines="50"/>
        <w:rPr>
          <w:rFonts w:eastAsiaTheme="minorEastAsia"/>
          <w:b/>
          <w:i/>
          <w:lang w:eastAsia="zh-CN"/>
        </w:rPr>
      </w:pPr>
      <w:r w:rsidRPr="003635CB">
        <w:rPr>
          <w:rFonts w:eastAsiaTheme="minorEastAsia"/>
          <w:b/>
          <w:i/>
          <w:lang w:eastAsia="zh-CN"/>
        </w:rPr>
        <w:t>P</w:t>
      </w:r>
      <w:r w:rsidRPr="003635CB">
        <w:rPr>
          <w:rFonts w:eastAsiaTheme="minorEastAsia" w:hint="eastAsia"/>
          <w:b/>
          <w:i/>
          <w:lang w:eastAsia="zh-CN"/>
        </w:rPr>
        <w:t>roposal</w:t>
      </w:r>
      <w:r w:rsidRPr="003635CB">
        <w:rPr>
          <w:rFonts w:eastAsiaTheme="minorEastAsia"/>
          <w:b/>
          <w:i/>
          <w:lang w:eastAsia="zh-CN"/>
        </w:rPr>
        <w:t xml:space="preserve"> </w:t>
      </w:r>
      <w:r>
        <w:rPr>
          <w:rFonts w:eastAsiaTheme="minorEastAsia"/>
          <w:b/>
          <w:i/>
          <w:lang w:eastAsia="zh-CN"/>
        </w:rPr>
        <w:t>2</w:t>
      </w:r>
      <w:r w:rsidRPr="003635CB">
        <w:rPr>
          <w:rFonts w:eastAsiaTheme="minorEastAsia" w:hint="eastAsia"/>
          <w:b/>
          <w:i/>
          <w:lang w:eastAsia="zh-CN"/>
        </w:rPr>
        <w:t>:</w:t>
      </w:r>
      <w:r w:rsidRPr="003635CB">
        <w:rPr>
          <w:rFonts w:eastAsiaTheme="minorEastAsia"/>
          <w:b/>
          <w:i/>
          <w:lang w:eastAsia="zh-CN"/>
        </w:rPr>
        <w:t xml:space="preserve"> </w:t>
      </w:r>
    </w:p>
    <w:p w14:paraId="19BA08FF" w14:textId="7DA4DDD2" w:rsidR="00B342B1" w:rsidRDefault="00C27CCC" w:rsidP="00CA434E">
      <w:pPr>
        <w:pStyle w:val="a0"/>
        <w:numPr>
          <w:ilvl w:val="0"/>
          <w:numId w:val="19"/>
        </w:numPr>
        <w:spacing w:afterLines="50"/>
        <w:rPr>
          <w:rFonts w:eastAsiaTheme="minorEastAsia"/>
          <w:b/>
          <w:i/>
          <w:lang w:eastAsia="zh-CN"/>
        </w:rPr>
      </w:pPr>
      <w:r>
        <w:rPr>
          <w:rFonts w:eastAsiaTheme="minorEastAsia"/>
          <w:b/>
          <w:i/>
          <w:lang w:eastAsia="zh-CN"/>
        </w:rPr>
        <w:t xml:space="preserve">for Case 1 that there are resource overlapping between a valid PRACH </w:t>
      </w:r>
      <w:r w:rsidRPr="00CA434E">
        <w:rPr>
          <w:rFonts w:eastAsiaTheme="minorEastAsia"/>
          <w:b/>
          <w:i/>
          <w:lang w:eastAsia="zh-CN"/>
        </w:rPr>
        <w:t xml:space="preserve">occasion </w:t>
      </w:r>
      <w:r>
        <w:rPr>
          <w:rFonts w:eastAsiaTheme="minorEastAsia"/>
          <w:b/>
          <w:i/>
          <w:lang w:eastAsia="zh-CN"/>
        </w:rPr>
        <w:t>including</w:t>
      </w:r>
      <w:r w:rsidRPr="00CA434E">
        <w:rPr>
          <w:rFonts w:eastAsiaTheme="minorEastAsia"/>
          <w:b/>
          <w:i/>
          <w:lang w:eastAsia="zh-CN"/>
        </w:rPr>
        <w:t xml:space="preserve"> Ngap symbols before the valid PRACH occasion</w:t>
      </w:r>
      <w:r>
        <w:rPr>
          <w:rFonts w:eastAsiaTheme="minorEastAsia"/>
          <w:b/>
          <w:i/>
          <w:lang w:eastAsia="zh-CN"/>
        </w:rPr>
        <w:t xml:space="preserve"> and DL receptions dynamically scheduled by a DCI format, the UE does not perform DL receptions, i.e., </w:t>
      </w:r>
      <w:r w:rsidR="00857815">
        <w:rPr>
          <w:rFonts w:eastAsiaTheme="minorEastAsia"/>
          <w:b/>
          <w:i/>
          <w:lang w:eastAsia="zh-CN"/>
        </w:rPr>
        <w:t xml:space="preserve">a valid PRACH </w:t>
      </w:r>
      <w:r w:rsidR="00857815" w:rsidRPr="00B87730">
        <w:rPr>
          <w:rFonts w:eastAsiaTheme="minorEastAsia"/>
          <w:b/>
          <w:i/>
          <w:lang w:eastAsia="zh-CN"/>
        </w:rPr>
        <w:t xml:space="preserve">occasion </w:t>
      </w:r>
      <w:r w:rsidR="00857815">
        <w:rPr>
          <w:rFonts w:eastAsiaTheme="minorEastAsia"/>
          <w:b/>
          <w:i/>
          <w:lang w:eastAsia="zh-CN"/>
        </w:rPr>
        <w:t>including</w:t>
      </w:r>
      <w:r w:rsidR="00857815" w:rsidRPr="00B87730">
        <w:rPr>
          <w:rFonts w:eastAsiaTheme="minorEastAsia"/>
          <w:b/>
          <w:i/>
          <w:lang w:eastAsia="zh-CN"/>
        </w:rPr>
        <w:t xml:space="preserve"> Ngap symbols before the valid PRACH occasion</w:t>
      </w:r>
      <w:r>
        <w:rPr>
          <w:rFonts w:eastAsiaTheme="minorEastAsia"/>
          <w:b/>
          <w:i/>
          <w:lang w:eastAsia="zh-CN"/>
        </w:rPr>
        <w:t xml:space="preserve"> </w:t>
      </w:r>
      <w:r w:rsidR="00857815">
        <w:rPr>
          <w:rFonts w:eastAsiaTheme="minorEastAsia"/>
          <w:b/>
          <w:i/>
          <w:lang w:eastAsia="zh-CN"/>
        </w:rPr>
        <w:t>is prioritized;</w:t>
      </w:r>
    </w:p>
    <w:p w14:paraId="38DEC17E" w14:textId="36FAAF0F" w:rsidR="00857815" w:rsidRDefault="00857815" w:rsidP="00CA434E">
      <w:pPr>
        <w:pStyle w:val="a0"/>
        <w:numPr>
          <w:ilvl w:val="0"/>
          <w:numId w:val="19"/>
        </w:numPr>
        <w:spacing w:afterLines="50"/>
        <w:rPr>
          <w:rFonts w:eastAsiaTheme="minorEastAsia"/>
          <w:b/>
          <w:i/>
          <w:lang w:eastAsia="zh-CN"/>
        </w:rPr>
      </w:pPr>
      <w:r>
        <w:rPr>
          <w:rFonts w:eastAsiaTheme="minorEastAsia"/>
          <w:b/>
          <w:i/>
          <w:lang w:eastAsia="zh-CN"/>
        </w:rPr>
        <w:t>for Case 2 that there are resource overlapping between</w:t>
      </w:r>
      <w:r w:rsidRPr="00857815">
        <w:rPr>
          <w:rFonts w:eastAsiaTheme="minorEastAsia"/>
          <w:b/>
          <w:i/>
          <w:lang w:eastAsia="zh-CN"/>
        </w:rPr>
        <w:t xml:space="preserve"> </w:t>
      </w:r>
      <w:r>
        <w:rPr>
          <w:rFonts w:eastAsiaTheme="minorEastAsia"/>
          <w:b/>
          <w:i/>
          <w:lang w:eastAsia="zh-CN"/>
        </w:rPr>
        <w:t xml:space="preserve">a valid PRACH </w:t>
      </w:r>
      <w:r w:rsidRPr="00B87730">
        <w:rPr>
          <w:rFonts w:eastAsiaTheme="minorEastAsia"/>
          <w:b/>
          <w:i/>
          <w:lang w:eastAsia="zh-CN"/>
        </w:rPr>
        <w:t xml:space="preserve">occasion </w:t>
      </w:r>
      <w:r>
        <w:rPr>
          <w:rFonts w:eastAsiaTheme="minorEastAsia"/>
          <w:b/>
          <w:i/>
          <w:lang w:eastAsia="zh-CN"/>
        </w:rPr>
        <w:t>including</w:t>
      </w:r>
      <w:r w:rsidRPr="00B87730">
        <w:rPr>
          <w:rFonts w:eastAsiaTheme="minorEastAsia"/>
          <w:b/>
          <w:i/>
          <w:lang w:eastAsia="zh-CN"/>
        </w:rPr>
        <w:t xml:space="preserve"> Ngap symbols before the valid PRACH occasion</w:t>
      </w:r>
      <w:r>
        <w:rPr>
          <w:rFonts w:eastAsiaTheme="minorEastAsia"/>
          <w:b/>
          <w:i/>
          <w:lang w:eastAsia="zh-CN"/>
        </w:rPr>
        <w:t xml:space="preserve"> and DL symbol(s) dynamically indicated by a DCI format 2_0, </w:t>
      </w:r>
      <w:r w:rsidRPr="00857815">
        <w:rPr>
          <w:rFonts w:eastAsiaTheme="minorEastAsia"/>
          <w:b/>
          <w:i/>
          <w:lang w:eastAsia="zh-CN"/>
        </w:rPr>
        <w:t>the UE does not expect to detect a DCI format 2_0 with an SFI-index field value indicating the set of symbols of the slot as downlink.</w:t>
      </w:r>
    </w:p>
    <w:p w14:paraId="4A1AAD1D" w14:textId="1298F741" w:rsidR="00857815" w:rsidRDefault="00857815" w:rsidP="00CA434E">
      <w:pPr>
        <w:pStyle w:val="a0"/>
        <w:spacing w:afterLines="50"/>
        <w:rPr>
          <w:rFonts w:ascii="Times New Roman" w:eastAsiaTheme="minorEastAsia" w:hAnsi="Times New Roman"/>
          <w:szCs w:val="20"/>
          <w:lang w:val="en-GB" w:eastAsia="zh-CN"/>
        </w:rPr>
      </w:pPr>
      <w:r w:rsidRPr="00CA434E">
        <w:rPr>
          <w:rFonts w:ascii="Times New Roman" w:eastAsiaTheme="minorEastAsia" w:hAnsi="Times New Roman"/>
          <w:szCs w:val="20"/>
          <w:lang w:val="en-GB" w:eastAsia="zh-CN"/>
        </w:rPr>
        <w:t>Based on</w:t>
      </w:r>
      <w:r>
        <w:rPr>
          <w:rFonts w:ascii="Times New Roman" w:eastAsiaTheme="minorEastAsia" w:hAnsi="Times New Roman"/>
          <w:szCs w:val="20"/>
          <w:lang w:val="en-GB" w:eastAsia="zh-CN"/>
        </w:rPr>
        <w:t xml:space="preserve"> proposal 2, tentative TPs for Rel-15 and Rel-16 are given below for case 1 and case 2.</w:t>
      </w:r>
    </w:p>
    <w:p w14:paraId="4FB6EA26" w14:textId="2B491357" w:rsidR="00857815" w:rsidRDefault="00857815" w:rsidP="00CA434E">
      <w:pPr>
        <w:pStyle w:val="a0"/>
        <w:spacing w:afterLines="50"/>
        <w:rPr>
          <w:rFonts w:ascii="Times New Roman" w:eastAsiaTheme="minorEastAsia" w:hAnsi="Times New Roman"/>
          <w:b/>
          <w:szCs w:val="20"/>
          <w:u w:val="single"/>
          <w:lang w:val="en-GB" w:eastAsia="zh-CN"/>
        </w:rPr>
      </w:pPr>
      <w:r w:rsidRPr="00CA434E">
        <w:rPr>
          <w:rFonts w:ascii="Times New Roman" w:eastAsiaTheme="minorEastAsia" w:hAnsi="Times New Roman"/>
          <w:b/>
          <w:szCs w:val="20"/>
          <w:u w:val="single"/>
          <w:lang w:val="en-GB" w:eastAsia="zh-CN"/>
        </w:rPr>
        <w:t>TP</w:t>
      </w:r>
      <w:r w:rsidR="00685581">
        <w:rPr>
          <w:rFonts w:ascii="Times New Roman" w:eastAsiaTheme="minorEastAsia" w:hAnsi="Times New Roman"/>
          <w:b/>
          <w:szCs w:val="20"/>
          <w:u w:val="single"/>
          <w:lang w:val="en-GB" w:eastAsia="zh-CN"/>
        </w:rPr>
        <w:t>1</w:t>
      </w:r>
      <w:r w:rsidRPr="00CA434E">
        <w:rPr>
          <w:rFonts w:ascii="Times New Roman" w:eastAsiaTheme="minorEastAsia" w:hAnsi="Times New Roman"/>
          <w:b/>
          <w:szCs w:val="20"/>
          <w:u w:val="single"/>
          <w:lang w:val="en-GB" w:eastAsia="zh-CN"/>
        </w:rPr>
        <w:t xml:space="preserve"> for </w:t>
      </w:r>
      <w:r>
        <w:rPr>
          <w:rFonts w:ascii="Times New Roman" w:eastAsiaTheme="minorEastAsia" w:hAnsi="Times New Roman"/>
          <w:b/>
          <w:szCs w:val="20"/>
          <w:u w:val="single"/>
          <w:lang w:val="en-GB" w:eastAsia="zh-CN"/>
        </w:rPr>
        <w:t>Rel-15 case 1</w:t>
      </w:r>
    </w:p>
    <w:tbl>
      <w:tblPr>
        <w:tblStyle w:val="ac"/>
        <w:tblW w:w="0" w:type="auto"/>
        <w:tblLook w:val="04A0" w:firstRow="1" w:lastRow="0" w:firstColumn="1" w:lastColumn="0" w:noHBand="0" w:noVBand="1"/>
      </w:tblPr>
      <w:tblGrid>
        <w:gridCol w:w="9019"/>
      </w:tblGrid>
      <w:tr w:rsidR="00857815" w14:paraId="6BAE55EE" w14:textId="77777777" w:rsidTr="00B87730">
        <w:tc>
          <w:tcPr>
            <w:tcW w:w="9019" w:type="dxa"/>
          </w:tcPr>
          <w:p w14:paraId="039C3870" w14:textId="77777777" w:rsidR="00857815" w:rsidRPr="00B916EC" w:rsidRDefault="00857815" w:rsidP="00B87730">
            <w:pPr>
              <w:pStyle w:val="2"/>
              <w:rPr>
                <w:lang w:eastAsia="zh-CN"/>
              </w:rPr>
            </w:pPr>
            <w:r w:rsidRPr="00B916EC">
              <w:rPr>
                <w:lang w:eastAsia="zh-CN"/>
              </w:rPr>
              <w:t>11.1</w:t>
            </w:r>
            <w:r w:rsidRPr="00B916EC">
              <w:rPr>
                <w:lang w:eastAsia="zh-CN"/>
              </w:rPr>
              <w:tab/>
              <w:t>Slot configuration</w:t>
            </w:r>
          </w:p>
          <w:p w14:paraId="1B2DDAE9" w14:textId="77777777" w:rsidR="00857815" w:rsidRPr="00C7339E" w:rsidRDefault="00857815" w:rsidP="00B87730">
            <w:pPr>
              <w:spacing w:after="120"/>
              <w:jc w:val="center"/>
              <w:rPr>
                <w:rFonts w:eastAsiaTheme="minorEastAsia"/>
                <w:color w:val="FF0000"/>
                <w:sz w:val="20"/>
                <w:szCs w:val="28"/>
                <w:lang w:eastAsia="zh-CN"/>
              </w:rPr>
            </w:pPr>
            <w:r w:rsidRPr="00C7339E">
              <w:rPr>
                <w:rFonts w:eastAsiaTheme="minorEastAsia" w:hint="eastAsia"/>
                <w:color w:val="FF0000"/>
                <w:sz w:val="20"/>
                <w:szCs w:val="28"/>
                <w:lang w:eastAsia="zh-CN"/>
              </w:rPr>
              <w:t>&lt;</w:t>
            </w:r>
            <w:r>
              <w:rPr>
                <w:rFonts w:eastAsiaTheme="minorEastAsia"/>
                <w:color w:val="FF0000"/>
                <w:sz w:val="20"/>
                <w:szCs w:val="28"/>
                <w:lang w:eastAsia="zh-CN"/>
              </w:rPr>
              <w:t>Irrelevant parts are o</w:t>
            </w:r>
            <w:r w:rsidRPr="00C7339E">
              <w:rPr>
                <w:rFonts w:eastAsiaTheme="minorEastAsia"/>
                <w:color w:val="FF0000"/>
                <w:sz w:val="20"/>
                <w:szCs w:val="28"/>
                <w:lang w:eastAsia="zh-CN"/>
              </w:rPr>
              <w:t>mit</w:t>
            </w:r>
            <w:r>
              <w:rPr>
                <w:rFonts w:eastAsiaTheme="minorEastAsia"/>
                <w:color w:val="FF0000"/>
                <w:sz w:val="20"/>
                <w:szCs w:val="28"/>
                <w:lang w:eastAsia="zh-CN"/>
              </w:rPr>
              <w:t>ted</w:t>
            </w:r>
            <w:r w:rsidRPr="00C7339E">
              <w:rPr>
                <w:rFonts w:eastAsiaTheme="minorEastAsia"/>
                <w:color w:val="FF0000"/>
                <w:sz w:val="20"/>
                <w:szCs w:val="28"/>
                <w:lang w:eastAsia="zh-CN"/>
              </w:rPr>
              <w:t>&gt;</w:t>
            </w:r>
          </w:p>
          <w:p w14:paraId="4933D54A" w14:textId="77777777" w:rsidR="00857815" w:rsidRPr="00CA434E" w:rsidRDefault="00857815" w:rsidP="00B87730">
            <w:pPr>
              <w:spacing w:after="180"/>
              <w:rPr>
                <w:rFonts w:eastAsia="等线"/>
                <w:sz w:val="20"/>
                <w:szCs w:val="20"/>
                <w:lang w:val="fi-FI"/>
              </w:rPr>
            </w:pPr>
            <w:r w:rsidRPr="00CA434E">
              <w:rPr>
                <w:rFonts w:eastAsia="等线"/>
                <w:sz w:val="20"/>
                <w:szCs w:val="20"/>
                <w:lang w:val="fi-FI"/>
              </w:rPr>
              <w:t xml:space="preserve">For </w:t>
            </w:r>
            <w:r w:rsidRPr="000F041D">
              <w:rPr>
                <w:rFonts w:eastAsia="等线"/>
                <w:sz w:val="20"/>
                <w:szCs w:val="20"/>
                <w:lang w:val="fi-FI"/>
              </w:rPr>
              <w:t xml:space="preserve">operation on a single carrier in unpaired spectrum, </w:t>
            </w:r>
            <w:r w:rsidRPr="00CA434E">
              <w:rPr>
                <w:rFonts w:eastAsia="等线"/>
                <w:sz w:val="20"/>
                <w:szCs w:val="20"/>
                <w:lang w:val="fi-FI"/>
              </w:rPr>
              <w:t>if a UE is configured by higher layers to transmit SRS, or PUCCH, or PUSCH</w:t>
            </w:r>
            <w:r w:rsidRPr="00CA434E">
              <w:rPr>
                <w:rFonts w:eastAsia="等线"/>
                <w:strike/>
                <w:color w:val="FF0000"/>
                <w:sz w:val="20"/>
                <w:szCs w:val="20"/>
                <w:lang w:val="fi-FI"/>
              </w:rPr>
              <w:t>, or PRACH</w:t>
            </w:r>
            <w:r w:rsidRPr="00CA434E">
              <w:rPr>
                <w:rFonts w:eastAsia="等线"/>
                <w:sz w:val="20"/>
                <w:szCs w:val="20"/>
                <w:lang w:val="fi-FI"/>
              </w:rPr>
              <w:t xml:space="preserve"> in a set of symbols of a slot and the UE detects a DCI format 1_0, DCI format 1_1, or DCI format 0_1 indicating to the UE to receive CSI-RS or PDSCH in a subset of symbols from the set of symbols, then </w:t>
            </w:r>
          </w:p>
          <w:p w14:paraId="648A5E02" w14:textId="77777777" w:rsidR="00857815" w:rsidRPr="000F041D" w:rsidRDefault="00857815" w:rsidP="00B87730">
            <w:pPr>
              <w:spacing w:after="180"/>
              <w:ind w:left="568" w:hanging="284"/>
              <w:rPr>
                <w:rFonts w:eastAsia="等线"/>
                <w:sz w:val="20"/>
                <w:szCs w:val="20"/>
                <w:lang w:val="x-none" w:eastAsia="zh-CN"/>
              </w:rPr>
            </w:pPr>
            <w:r w:rsidRPr="000F041D">
              <w:rPr>
                <w:rFonts w:eastAsia="等线"/>
                <w:sz w:val="20"/>
                <w:szCs w:val="20"/>
                <w:lang w:val="x-none"/>
              </w:rPr>
              <w:t>-</w:t>
            </w:r>
            <w:r w:rsidRPr="000F041D">
              <w:rPr>
                <w:rFonts w:eastAsia="等线"/>
                <w:sz w:val="20"/>
                <w:szCs w:val="20"/>
                <w:lang w:val="x-none"/>
              </w:rPr>
              <w:tab/>
            </w:r>
            <w:r w:rsidRPr="000F041D">
              <w:rPr>
                <w:rFonts w:eastAsia="等线" w:hint="eastAsia"/>
                <w:sz w:val="20"/>
                <w:szCs w:val="20"/>
                <w:lang w:val="x-none"/>
              </w:rPr>
              <w:t>the UE does not expect to cancel the transmission</w:t>
            </w:r>
            <w:r w:rsidRPr="000F041D">
              <w:rPr>
                <w:rFonts w:eastAsia="等线"/>
                <w:sz w:val="20"/>
                <w:szCs w:val="20"/>
              </w:rPr>
              <w:t xml:space="preserve"> </w:t>
            </w:r>
            <w:r w:rsidRPr="000F041D">
              <w:rPr>
                <w:rFonts w:eastAsia="等线"/>
                <w:sz w:val="22"/>
                <w:szCs w:val="22"/>
              </w:rPr>
              <w:t>of the PUCCH or PUSCH or PRACH</w:t>
            </w:r>
            <w:r w:rsidRPr="000F041D">
              <w:rPr>
                <w:rFonts w:eastAsia="等线" w:hint="eastAsia"/>
                <w:sz w:val="20"/>
                <w:szCs w:val="20"/>
                <w:lang w:val="x-none"/>
              </w:rPr>
              <w:t xml:space="preserve"> in</w:t>
            </w:r>
            <w:r w:rsidRPr="000F041D">
              <w:rPr>
                <w:rFonts w:eastAsia="等线"/>
                <w:sz w:val="20"/>
                <w:szCs w:val="20"/>
              </w:rPr>
              <w:t xml:space="preserve"> the set of symbols </w:t>
            </w:r>
            <w:r w:rsidRPr="000F041D">
              <w:rPr>
                <w:rFonts w:eastAsia="等线"/>
                <w:sz w:val="22"/>
                <w:szCs w:val="22"/>
              </w:rPr>
              <w:t>if the first symbol in the set</w:t>
            </w:r>
            <w:r w:rsidRPr="000F041D">
              <w:rPr>
                <w:rFonts w:eastAsia="等线" w:hint="eastAsia"/>
                <w:sz w:val="20"/>
                <w:szCs w:val="20"/>
                <w:lang w:val="x-none"/>
              </w:rPr>
              <w:t xml:space="preserve"> occur</w:t>
            </w:r>
            <w:r w:rsidRPr="000F041D">
              <w:rPr>
                <w:rFonts w:eastAsia="等线"/>
                <w:sz w:val="22"/>
                <w:szCs w:val="22"/>
              </w:rPr>
              <w:t xml:space="preserve">s within </w:t>
            </w:r>
            <m:oMath>
              <m:sSub>
                <m:sSubPr>
                  <m:ctrlPr>
                    <w:rPr>
                      <w:rFonts w:ascii="Cambria Math" w:eastAsia="等线" w:hAnsi="Cambria Math"/>
                      <w:i/>
                      <w:sz w:val="22"/>
                      <w:szCs w:val="22"/>
                    </w:rPr>
                  </m:ctrlPr>
                </m:sSubPr>
                <m:e>
                  <m:r>
                    <w:rPr>
                      <w:rFonts w:ascii="Cambria Math" w:eastAsia="等线" w:hAnsi="Cambria Math"/>
                      <w:sz w:val="22"/>
                      <w:szCs w:val="22"/>
                    </w:rPr>
                    <m:t>T</m:t>
                  </m:r>
                </m:e>
                <m:sub>
                  <m:r>
                    <w:rPr>
                      <w:rFonts w:ascii="Cambria Math" w:eastAsia="等线" w:hAnsi="Cambria Math"/>
                      <w:sz w:val="22"/>
                      <w:szCs w:val="22"/>
                    </w:rPr>
                    <m:t>proc,2</m:t>
                  </m:r>
                </m:sub>
              </m:sSub>
            </m:oMath>
            <w:r w:rsidRPr="000F041D">
              <w:rPr>
                <w:rFonts w:eastAsia="等线" w:hint="eastAsia"/>
                <w:sz w:val="20"/>
                <w:szCs w:val="20"/>
                <w:lang w:val="x-none"/>
              </w:rPr>
              <w:t xml:space="preserve"> relative to a last symbol of a CORESET where the UE detects the DCI format</w:t>
            </w:r>
            <w:r w:rsidRPr="000F041D">
              <w:rPr>
                <w:rFonts w:eastAsia="等线"/>
                <w:sz w:val="20"/>
                <w:szCs w:val="20"/>
              </w:rPr>
              <w:t>;</w:t>
            </w:r>
            <w:r w:rsidRPr="000F041D">
              <w:rPr>
                <w:rFonts w:eastAsia="等线" w:hint="eastAsia"/>
                <w:sz w:val="20"/>
                <w:szCs w:val="20"/>
                <w:lang w:val="x-none"/>
              </w:rPr>
              <w:t xml:space="preserve"> </w:t>
            </w:r>
          </w:p>
          <w:p w14:paraId="2B4562AC" w14:textId="77777777" w:rsidR="00857815" w:rsidRPr="000F041D" w:rsidRDefault="00857815" w:rsidP="00B87730">
            <w:pPr>
              <w:spacing w:after="180"/>
              <w:ind w:left="568" w:hanging="284"/>
              <w:jc w:val="both"/>
              <w:rPr>
                <w:rFonts w:eastAsia="等线"/>
                <w:sz w:val="22"/>
                <w:szCs w:val="22"/>
                <w:lang w:val="x-none"/>
              </w:rPr>
            </w:pPr>
            <w:r w:rsidRPr="000F041D">
              <w:rPr>
                <w:rFonts w:eastAsia="等线"/>
                <w:sz w:val="20"/>
                <w:szCs w:val="20"/>
                <w:lang w:val="x-none"/>
              </w:rPr>
              <w:t>-</w:t>
            </w:r>
            <w:r w:rsidRPr="000F041D">
              <w:rPr>
                <w:rFonts w:eastAsia="等线"/>
                <w:sz w:val="20"/>
                <w:szCs w:val="20"/>
                <w:lang w:val="x-none"/>
              </w:rPr>
              <w:tab/>
            </w:r>
            <w:r w:rsidRPr="000F041D">
              <w:rPr>
                <w:rFonts w:eastAsia="等线"/>
                <w:sz w:val="22"/>
                <w:szCs w:val="22"/>
              </w:rPr>
              <w:t>oth</w:t>
            </w:r>
            <w:r w:rsidRPr="00857815">
              <w:rPr>
                <w:rFonts w:eastAsia="等线"/>
                <w:sz w:val="22"/>
                <w:szCs w:val="22"/>
              </w:rPr>
              <w:t xml:space="preserve">erwise, </w:t>
            </w:r>
            <w:r w:rsidRPr="00CA434E">
              <w:rPr>
                <w:rFonts w:eastAsia="等线"/>
                <w:sz w:val="20"/>
                <w:szCs w:val="20"/>
                <w:lang w:val="x-none"/>
              </w:rPr>
              <w:t>the UE cancels</w:t>
            </w:r>
            <w:r w:rsidRPr="00857815">
              <w:rPr>
                <w:rFonts w:eastAsia="等线" w:hint="eastAsia"/>
                <w:sz w:val="20"/>
                <w:szCs w:val="20"/>
                <w:lang w:val="x-none"/>
              </w:rPr>
              <w:t xml:space="preserve"> the PUCCH, or PUSCH</w:t>
            </w:r>
            <w:r w:rsidRPr="00CA434E">
              <w:rPr>
                <w:rFonts w:eastAsia="等线"/>
                <w:strike/>
                <w:color w:val="FF0000"/>
                <w:sz w:val="20"/>
                <w:szCs w:val="20"/>
                <w:lang w:val="x-none"/>
              </w:rPr>
              <w:t>, or PRACH</w:t>
            </w:r>
            <w:r w:rsidRPr="00CA434E">
              <w:rPr>
                <w:rFonts w:eastAsia="等线"/>
                <w:sz w:val="20"/>
                <w:szCs w:val="20"/>
                <w:lang w:val="x-none"/>
              </w:rPr>
              <w:t xml:space="preserve"> transmission in </w:t>
            </w:r>
            <w:r w:rsidRPr="00CA434E">
              <w:rPr>
                <w:rFonts w:eastAsia="等线"/>
                <w:sz w:val="20"/>
                <w:szCs w:val="20"/>
              </w:rPr>
              <w:t>the set of symbols.</w:t>
            </w:r>
            <w:r w:rsidRPr="000F041D">
              <w:rPr>
                <w:rFonts w:eastAsia="等线" w:hint="eastAsia"/>
                <w:sz w:val="20"/>
                <w:szCs w:val="20"/>
                <w:lang w:val="x-none"/>
              </w:rPr>
              <w:t xml:space="preserve"> </w:t>
            </w:r>
          </w:p>
          <w:p w14:paraId="1FE72233" w14:textId="77777777" w:rsidR="00857815" w:rsidRPr="000F041D" w:rsidRDefault="00857815" w:rsidP="00B87730">
            <w:pPr>
              <w:spacing w:after="180"/>
              <w:ind w:left="568" w:hanging="284"/>
              <w:jc w:val="both"/>
              <w:rPr>
                <w:rFonts w:eastAsia="等线"/>
                <w:sz w:val="20"/>
                <w:szCs w:val="20"/>
              </w:rPr>
            </w:pPr>
            <w:r w:rsidRPr="000F041D">
              <w:rPr>
                <w:rFonts w:eastAsia="等线"/>
                <w:sz w:val="20"/>
                <w:szCs w:val="20"/>
              </w:rPr>
              <w:t>-</w:t>
            </w:r>
            <w:r w:rsidRPr="000F041D">
              <w:rPr>
                <w:rFonts w:eastAsia="等线"/>
                <w:sz w:val="20"/>
                <w:szCs w:val="20"/>
              </w:rPr>
              <w:tab/>
              <w:t xml:space="preserve">the UE does not expect to cancel the transmission of SRS in symbols from the subset of symbols that occur within </w:t>
            </w:r>
            <m:oMath>
              <m:sSub>
                <m:sSubPr>
                  <m:ctrlPr>
                    <w:rPr>
                      <w:rFonts w:ascii="Cambria Math" w:eastAsia="等线" w:hAnsi="Cambria Math"/>
                      <w:i/>
                      <w:sz w:val="20"/>
                      <w:szCs w:val="20"/>
                    </w:rPr>
                  </m:ctrlPr>
                </m:sSubPr>
                <m:e>
                  <m:r>
                    <w:rPr>
                      <w:rFonts w:ascii="Cambria Math" w:eastAsia="等线" w:hAnsi="Cambria Math"/>
                      <w:sz w:val="20"/>
                      <w:szCs w:val="20"/>
                    </w:rPr>
                    <m:t>T</m:t>
                  </m:r>
                </m:e>
                <m:sub>
                  <m:r>
                    <w:rPr>
                      <w:rFonts w:ascii="Cambria Math" w:eastAsia="等线" w:hAnsi="Cambria Math"/>
                      <w:sz w:val="20"/>
                      <w:szCs w:val="20"/>
                    </w:rPr>
                    <m:t>proc,2</m:t>
                  </m:r>
                </m:sub>
              </m:sSub>
            </m:oMath>
            <w:r w:rsidRPr="000F041D">
              <w:rPr>
                <w:rFonts w:eastAsia="等线"/>
                <w:sz w:val="20"/>
                <w:szCs w:val="20"/>
              </w:rPr>
              <w:t xml:space="preserve"> relative to a last symbol of CORESET where the UE detects the DCI format. The UE cancels the SRS transmission in remaining symbols from the subset of symbols.</w:t>
            </w:r>
          </w:p>
          <w:p w14:paraId="0117BD79" w14:textId="77777777" w:rsidR="00857815" w:rsidRPr="000F041D" w:rsidRDefault="00857815" w:rsidP="00B87730">
            <w:pPr>
              <w:spacing w:after="180"/>
              <w:ind w:left="568" w:hanging="284"/>
              <w:rPr>
                <w:rFonts w:eastAsia="等线"/>
                <w:sz w:val="20"/>
                <w:szCs w:val="20"/>
                <w:lang w:val="x-none"/>
              </w:rPr>
            </w:pPr>
            <w:r w:rsidRPr="000F041D">
              <w:rPr>
                <w:rFonts w:eastAsia="等线"/>
                <w:sz w:val="20"/>
                <w:szCs w:val="20"/>
                <w:lang w:val="x-none"/>
              </w:rPr>
              <w:tab/>
            </w:r>
            <m:oMath>
              <m:sSub>
                <m:sSubPr>
                  <m:ctrlPr>
                    <w:rPr>
                      <w:rFonts w:ascii="Cambria Math" w:eastAsia="等线" w:hAnsi="Cambria Math"/>
                      <w:i/>
                      <w:sz w:val="20"/>
                      <w:szCs w:val="20"/>
                      <w:lang w:val="x-none"/>
                    </w:rPr>
                  </m:ctrlPr>
                </m:sSubPr>
                <m:e>
                  <m:r>
                    <w:rPr>
                      <w:rFonts w:ascii="Cambria Math" w:eastAsia="等线" w:hAnsi="Cambria Math"/>
                      <w:sz w:val="20"/>
                      <w:szCs w:val="20"/>
                      <w:lang w:val="x-none"/>
                    </w:rPr>
                    <m:t>T</m:t>
                  </m:r>
                </m:e>
                <m:sub>
                  <m:r>
                    <w:rPr>
                      <w:rFonts w:ascii="Cambria Math" w:eastAsia="等线" w:hAnsi="Cambria Math"/>
                      <w:sz w:val="20"/>
                      <w:szCs w:val="20"/>
                      <w:lang w:val="x-none"/>
                    </w:rPr>
                    <m:t>proc,2</m:t>
                  </m:r>
                </m:sub>
              </m:sSub>
            </m:oMath>
            <w:r w:rsidRPr="000F041D">
              <w:rPr>
                <w:rFonts w:eastAsia="等线"/>
                <w:sz w:val="20"/>
                <w:szCs w:val="20"/>
              </w:rPr>
              <w:t xml:space="preserve"> is the PUSCH preparation time for the corresponding UE processing capability [6, TS38.214] assuming </w:t>
            </w:r>
            <m:oMath>
              <m:sSub>
                <m:sSubPr>
                  <m:ctrlPr>
                    <w:rPr>
                      <w:rFonts w:ascii="Cambria Math" w:eastAsia="等线" w:hAnsi="Cambria Math"/>
                      <w:i/>
                      <w:sz w:val="20"/>
                      <w:szCs w:val="20"/>
                    </w:rPr>
                  </m:ctrlPr>
                </m:sSubPr>
                <m:e>
                  <m:r>
                    <w:rPr>
                      <w:rFonts w:ascii="Cambria Math" w:eastAsia="等线" w:hAnsi="Cambria Math"/>
                      <w:sz w:val="20"/>
                      <w:szCs w:val="20"/>
                    </w:rPr>
                    <m:t>d</m:t>
                  </m:r>
                </m:e>
                <m:sub>
                  <m:r>
                    <w:rPr>
                      <w:rFonts w:ascii="Cambria Math" w:eastAsia="等线" w:hAnsi="Cambria Math"/>
                      <w:sz w:val="20"/>
                      <w:szCs w:val="20"/>
                    </w:rPr>
                    <m:t>2,1</m:t>
                  </m:r>
                </m:sub>
              </m:sSub>
              <m:r>
                <w:rPr>
                  <w:rFonts w:ascii="Cambria Math" w:eastAsia="等线" w:hAnsi="Cambria Math"/>
                  <w:sz w:val="20"/>
                  <w:szCs w:val="20"/>
                </w:rPr>
                <m:t>=1</m:t>
              </m:r>
            </m:oMath>
            <w:r w:rsidRPr="000F041D">
              <w:rPr>
                <w:rFonts w:eastAsia="等线"/>
                <w:sz w:val="20"/>
                <w:szCs w:val="20"/>
              </w:rPr>
              <w:t xml:space="preserve"> and </w:t>
            </w:r>
            <m:oMath>
              <m:r>
                <w:rPr>
                  <w:rFonts w:ascii="Cambria Math" w:eastAsia="等线" w:hAnsi="Cambria Math"/>
                  <w:sz w:val="20"/>
                  <w:szCs w:val="20"/>
                </w:rPr>
                <m:t>μ</m:t>
              </m:r>
            </m:oMath>
            <w:r w:rsidRPr="000F041D">
              <w:rPr>
                <w:rFonts w:eastAsia="等线"/>
                <w:sz w:val="20"/>
                <w:szCs w:val="20"/>
              </w:rPr>
              <w:t xml:space="preserve"> corresponds to the smallest SCS configuration between the SCS configuration of the PDCCH carrying the DCI format and the SCS configuration of the SRS, PUCCH, PUSCH </w:t>
            </w:r>
            <w:r w:rsidRPr="00CA434E">
              <w:rPr>
                <w:rFonts w:eastAsia="等线"/>
                <w:strike/>
                <w:color w:val="FF0000"/>
                <w:sz w:val="20"/>
                <w:szCs w:val="20"/>
              </w:rPr>
              <w:t xml:space="preserve">or </w:t>
            </w:r>
            <m:oMath>
              <m:sSub>
                <m:sSubPr>
                  <m:ctrlPr>
                    <w:rPr>
                      <w:rFonts w:ascii="Cambria Math" w:eastAsia="等线" w:hAnsi="Cambria Math"/>
                      <w:i/>
                      <w:strike/>
                      <w:color w:val="FF0000"/>
                      <w:sz w:val="20"/>
                      <w:szCs w:val="20"/>
                    </w:rPr>
                  </m:ctrlPr>
                </m:sSubPr>
                <m:e>
                  <m:r>
                    <w:rPr>
                      <w:rFonts w:ascii="Cambria Math" w:eastAsia="等线" w:hAnsi="Cambria Math"/>
                      <w:strike/>
                      <w:color w:val="FF0000"/>
                      <w:sz w:val="20"/>
                      <w:szCs w:val="20"/>
                    </w:rPr>
                    <m:t>μ</m:t>
                  </m:r>
                </m:e>
                <m:sub>
                  <m:r>
                    <w:rPr>
                      <w:rFonts w:ascii="Cambria Math" w:eastAsia="等线" w:hAnsi="Cambria Math"/>
                      <w:strike/>
                      <w:color w:val="FF0000"/>
                      <w:sz w:val="20"/>
                      <w:szCs w:val="20"/>
                    </w:rPr>
                    <m:t>r</m:t>
                  </m:r>
                </m:sub>
              </m:sSub>
            </m:oMath>
            <w:r w:rsidRPr="00CA434E">
              <w:rPr>
                <w:rFonts w:eastAsia="等线"/>
                <w:strike/>
                <w:color w:val="FF0000"/>
                <w:sz w:val="20"/>
                <w:szCs w:val="20"/>
              </w:rPr>
              <w:t xml:space="preserve">, where </w:t>
            </w:r>
            <m:oMath>
              <m:sSub>
                <m:sSubPr>
                  <m:ctrlPr>
                    <w:rPr>
                      <w:rFonts w:ascii="Cambria Math" w:eastAsia="等线" w:hAnsi="Cambria Math"/>
                      <w:i/>
                      <w:strike/>
                      <w:color w:val="FF0000"/>
                      <w:sz w:val="20"/>
                      <w:szCs w:val="20"/>
                    </w:rPr>
                  </m:ctrlPr>
                </m:sSubPr>
                <m:e>
                  <m:r>
                    <w:rPr>
                      <w:rFonts w:ascii="Cambria Math" w:eastAsia="等线" w:hAnsi="Cambria Math"/>
                      <w:strike/>
                      <w:color w:val="FF0000"/>
                      <w:sz w:val="20"/>
                      <w:szCs w:val="20"/>
                    </w:rPr>
                    <m:t>μ</m:t>
                  </m:r>
                </m:e>
                <m:sub>
                  <m:r>
                    <w:rPr>
                      <w:rFonts w:ascii="Cambria Math" w:eastAsia="等线" w:hAnsi="Cambria Math"/>
                      <w:strike/>
                      <w:color w:val="FF0000"/>
                      <w:sz w:val="20"/>
                      <w:szCs w:val="20"/>
                    </w:rPr>
                    <m:t>r</m:t>
                  </m:r>
                </m:sub>
              </m:sSub>
            </m:oMath>
            <w:r w:rsidRPr="00CA434E">
              <w:rPr>
                <w:rFonts w:eastAsia="等线"/>
                <w:strike/>
                <w:color w:val="FF0000"/>
                <w:sz w:val="20"/>
                <w:szCs w:val="20"/>
              </w:rPr>
              <w:t xml:space="preserve"> corresponds to the SCS configuration of the PRACH if it is 15kHz or higher; otherwise </w:t>
            </w:r>
            <m:oMath>
              <m:sSub>
                <m:sSubPr>
                  <m:ctrlPr>
                    <w:rPr>
                      <w:rFonts w:ascii="Cambria Math" w:eastAsia="等线" w:hAnsi="Cambria Math"/>
                      <w:i/>
                      <w:strike/>
                      <w:color w:val="FF0000"/>
                      <w:sz w:val="20"/>
                      <w:szCs w:val="20"/>
                    </w:rPr>
                  </m:ctrlPr>
                </m:sSubPr>
                <m:e>
                  <m:r>
                    <w:rPr>
                      <w:rFonts w:ascii="Cambria Math" w:eastAsia="等线" w:hAnsi="Cambria Math"/>
                      <w:strike/>
                      <w:color w:val="FF0000"/>
                      <w:sz w:val="20"/>
                      <w:szCs w:val="20"/>
                    </w:rPr>
                    <m:t>μ</m:t>
                  </m:r>
                </m:e>
                <m:sub>
                  <m:r>
                    <w:rPr>
                      <w:rFonts w:ascii="Cambria Math" w:eastAsia="等线" w:hAnsi="Cambria Math"/>
                      <w:strike/>
                      <w:color w:val="FF0000"/>
                      <w:sz w:val="20"/>
                      <w:szCs w:val="20"/>
                    </w:rPr>
                    <m:t>r</m:t>
                  </m:r>
                </m:sub>
              </m:sSub>
              <m:r>
                <w:rPr>
                  <w:rFonts w:ascii="Cambria Math" w:eastAsia="等线" w:hAnsi="Cambria Math"/>
                  <w:strike/>
                  <w:color w:val="FF0000"/>
                  <w:sz w:val="20"/>
                  <w:szCs w:val="20"/>
                </w:rPr>
                <m:t>=0</m:t>
              </m:r>
              <m:r>
                <w:rPr>
                  <w:rFonts w:ascii="Cambria Math" w:eastAsia="等线" w:hAnsi="Cambria Math"/>
                  <w:sz w:val="20"/>
                  <w:szCs w:val="20"/>
                </w:rPr>
                <m:t>.</m:t>
              </m:r>
            </m:oMath>
          </w:p>
          <w:p w14:paraId="06CC6E41" w14:textId="77777777" w:rsidR="00857815" w:rsidRPr="00B87730" w:rsidRDefault="00857815" w:rsidP="00B87730">
            <w:pPr>
              <w:spacing w:after="120"/>
              <w:jc w:val="center"/>
              <w:rPr>
                <w:rFonts w:eastAsiaTheme="minorEastAsia"/>
                <w:color w:val="FF0000"/>
                <w:sz w:val="20"/>
                <w:szCs w:val="28"/>
                <w:lang w:eastAsia="zh-CN"/>
              </w:rPr>
            </w:pPr>
            <w:r w:rsidRPr="00C7339E">
              <w:rPr>
                <w:rFonts w:eastAsiaTheme="minorEastAsia" w:hint="eastAsia"/>
                <w:color w:val="FF0000"/>
                <w:sz w:val="20"/>
                <w:szCs w:val="28"/>
                <w:lang w:eastAsia="zh-CN"/>
              </w:rPr>
              <w:t>&lt;</w:t>
            </w:r>
            <w:r>
              <w:rPr>
                <w:rFonts w:eastAsiaTheme="minorEastAsia"/>
                <w:color w:val="FF0000"/>
                <w:sz w:val="20"/>
                <w:szCs w:val="28"/>
                <w:lang w:eastAsia="zh-CN"/>
              </w:rPr>
              <w:t>Irrelevant parts are o</w:t>
            </w:r>
            <w:r w:rsidRPr="00C7339E">
              <w:rPr>
                <w:rFonts w:eastAsiaTheme="minorEastAsia"/>
                <w:color w:val="FF0000"/>
                <w:sz w:val="20"/>
                <w:szCs w:val="28"/>
                <w:lang w:eastAsia="zh-CN"/>
              </w:rPr>
              <w:t>mit</w:t>
            </w:r>
            <w:r>
              <w:rPr>
                <w:rFonts w:eastAsiaTheme="minorEastAsia"/>
                <w:color w:val="FF0000"/>
                <w:sz w:val="20"/>
                <w:szCs w:val="28"/>
                <w:lang w:eastAsia="zh-CN"/>
              </w:rPr>
              <w:t>ted</w:t>
            </w:r>
            <w:r w:rsidRPr="00C7339E">
              <w:rPr>
                <w:rFonts w:eastAsiaTheme="minorEastAsia"/>
                <w:color w:val="FF0000"/>
                <w:sz w:val="20"/>
                <w:szCs w:val="28"/>
                <w:lang w:eastAsia="zh-CN"/>
              </w:rPr>
              <w:t>&gt;</w:t>
            </w:r>
          </w:p>
        </w:tc>
      </w:tr>
    </w:tbl>
    <w:p w14:paraId="309E2A73" w14:textId="026FF97D" w:rsidR="00857815" w:rsidRDefault="00857815" w:rsidP="00CA434E">
      <w:pPr>
        <w:pStyle w:val="a0"/>
        <w:spacing w:afterLines="50"/>
        <w:rPr>
          <w:rFonts w:ascii="Times New Roman" w:eastAsiaTheme="minorEastAsia" w:hAnsi="Times New Roman"/>
          <w:b/>
          <w:szCs w:val="20"/>
          <w:u w:val="single"/>
          <w:lang w:val="en-GB" w:eastAsia="zh-CN"/>
        </w:rPr>
      </w:pPr>
    </w:p>
    <w:p w14:paraId="38B2BCF8" w14:textId="6A3B80DD" w:rsidR="00464572" w:rsidRDefault="00464572" w:rsidP="00464572">
      <w:pPr>
        <w:pStyle w:val="a0"/>
        <w:spacing w:afterLines="50"/>
        <w:rPr>
          <w:rFonts w:ascii="Times New Roman" w:eastAsiaTheme="minorEastAsia" w:hAnsi="Times New Roman"/>
          <w:b/>
          <w:szCs w:val="20"/>
          <w:u w:val="single"/>
          <w:lang w:val="en-GB" w:eastAsia="zh-CN"/>
        </w:rPr>
      </w:pPr>
      <w:r w:rsidRPr="00B87730">
        <w:rPr>
          <w:rFonts w:ascii="Times New Roman" w:eastAsiaTheme="minorEastAsia" w:hAnsi="Times New Roman"/>
          <w:b/>
          <w:szCs w:val="20"/>
          <w:u w:val="single"/>
          <w:lang w:val="en-GB" w:eastAsia="zh-CN"/>
        </w:rPr>
        <w:t>TP</w:t>
      </w:r>
      <w:r w:rsidR="00685581">
        <w:rPr>
          <w:rFonts w:ascii="Times New Roman" w:eastAsiaTheme="minorEastAsia" w:hAnsi="Times New Roman"/>
          <w:b/>
          <w:szCs w:val="20"/>
          <w:u w:val="single"/>
          <w:lang w:val="en-GB" w:eastAsia="zh-CN"/>
        </w:rPr>
        <w:t>2</w:t>
      </w:r>
      <w:r w:rsidRPr="00B87730">
        <w:rPr>
          <w:rFonts w:ascii="Times New Roman" w:eastAsiaTheme="minorEastAsia" w:hAnsi="Times New Roman"/>
          <w:b/>
          <w:szCs w:val="20"/>
          <w:u w:val="single"/>
          <w:lang w:val="en-GB" w:eastAsia="zh-CN"/>
        </w:rPr>
        <w:t xml:space="preserve"> for </w:t>
      </w:r>
      <w:r>
        <w:rPr>
          <w:rFonts w:ascii="Times New Roman" w:eastAsiaTheme="minorEastAsia" w:hAnsi="Times New Roman"/>
          <w:b/>
          <w:szCs w:val="20"/>
          <w:u w:val="single"/>
          <w:lang w:val="en-GB" w:eastAsia="zh-CN"/>
        </w:rPr>
        <w:t>Rel-15 case 2</w:t>
      </w:r>
    </w:p>
    <w:tbl>
      <w:tblPr>
        <w:tblStyle w:val="ac"/>
        <w:tblW w:w="0" w:type="auto"/>
        <w:tblLook w:val="04A0" w:firstRow="1" w:lastRow="0" w:firstColumn="1" w:lastColumn="0" w:noHBand="0" w:noVBand="1"/>
      </w:tblPr>
      <w:tblGrid>
        <w:gridCol w:w="9019"/>
      </w:tblGrid>
      <w:tr w:rsidR="00715963" w14:paraId="4E134EAD" w14:textId="77777777" w:rsidTr="00B87730">
        <w:tc>
          <w:tcPr>
            <w:tcW w:w="9019" w:type="dxa"/>
          </w:tcPr>
          <w:p w14:paraId="2FED04BD" w14:textId="77777777" w:rsidR="00715963" w:rsidRPr="00B916EC" w:rsidRDefault="00715963" w:rsidP="00B87730">
            <w:pPr>
              <w:pStyle w:val="30"/>
              <w:numPr>
                <w:ilvl w:val="0"/>
                <w:numId w:val="0"/>
              </w:numPr>
              <w:ind w:left="425" w:hanging="425"/>
            </w:pPr>
            <w:r w:rsidRPr="00B916EC">
              <w:lastRenderedPageBreak/>
              <w:t>11.1.1</w:t>
            </w:r>
            <w:r w:rsidRPr="00B916EC">
              <w:tab/>
              <w:t>UE procedure for determining slot format</w:t>
            </w:r>
          </w:p>
          <w:p w14:paraId="32DB9EC7" w14:textId="77777777" w:rsidR="00715963" w:rsidRDefault="00715963" w:rsidP="00B87730">
            <w:pPr>
              <w:spacing w:after="120"/>
              <w:jc w:val="center"/>
              <w:rPr>
                <w:rFonts w:eastAsiaTheme="minorEastAsia"/>
                <w:color w:val="FF0000"/>
                <w:sz w:val="20"/>
                <w:szCs w:val="28"/>
                <w:lang w:eastAsia="zh-CN"/>
              </w:rPr>
            </w:pPr>
            <w:r w:rsidRPr="00C7339E">
              <w:rPr>
                <w:rFonts w:eastAsiaTheme="minorEastAsia" w:hint="eastAsia"/>
                <w:color w:val="FF0000"/>
                <w:sz w:val="20"/>
                <w:szCs w:val="28"/>
                <w:lang w:eastAsia="zh-CN"/>
              </w:rPr>
              <w:t>&lt;</w:t>
            </w:r>
            <w:r>
              <w:rPr>
                <w:rFonts w:eastAsiaTheme="minorEastAsia"/>
                <w:color w:val="FF0000"/>
                <w:sz w:val="20"/>
                <w:szCs w:val="28"/>
                <w:lang w:eastAsia="zh-CN"/>
              </w:rPr>
              <w:t>Irrelevant parts are o</w:t>
            </w:r>
            <w:r w:rsidRPr="00C7339E">
              <w:rPr>
                <w:rFonts w:eastAsiaTheme="minorEastAsia"/>
                <w:color w:val="FF0000"/>
                <w:sz w:val="20"/>
                <w:szCs w:val="28"/>
                <w:lang w:eastAsia="zh-CN"/>
              </w:rPr>
              <w:t>mit</w:t>
            </w:r>
            <w:r>
              <w:rPr>
                <w:rFonts w:eastAsiaTheme="minorEastAsia"/>
                <w:color w:val="FF0000"/>
                <w:sz w:val="20"/>
                <w:szCs w:val="28"/>
                <w:lang w:eastAsia="zh-CN"/>
              </w:rPr>
              <w:t>ted</w:t>
            </w:r>
            <w:r w:rsidRPr="00C7339E">
              <w:rPr>
                <w:rFonts w:eastAsiaTheme="minorEastAsia"/>
                <w:color w:val="FF0000"/>
                <w:sz w:val="20"/>
                <w:szCs w:val="28"/>
                <w:lang w:eastAsia="zh-CN"/>
              </w:rPr>
              <w:t>&gt;</w:t>
            </w:r>
          </w:p>
          <w:p w14:paraId="2E670326" w14:textId="77777777" w:rsidR="00715963" w:rsidRPr="00715963" w:rsidRDefault="00715963" w:rsidP="00B87730">
            <w:pPr>
              <w:spacing w:after="180"/>
              <w:rPr>
                <w:rFonts w:eastAsia="宋体"/>
                <w:sz w:val="20"/>
                <w:szCs w:val="20"/>
                <w:lang w:val="en-GB" w:eastAsia="zh-CN"/>
              </w:rPr>
            </w:pPr>
            <w:r w:rsidRPr="00715963">
              <w:rPr>
                <w:rFonts w:eastAsia="等线"/>
                <w:sz w:val="20"/>
                <w:szCs w:val="20"/>
              </w:rPr>
              <w:t>If</w:t>
            </w:r>
            <w:r w:rsidRPr="00715963">
              <w:rPr>
                <w:rFonts w:eastAsia="等线"/>
                <w:sz w:val="20"/>
                <w:szCs w:val="20"/>
                <w:lang w:val="en-GB"/>
              </w:rPr>
              <w:t xml:space="preserve"> a UE </w:t>
            </w:r>
            <w:r w:rsidRPr="00715963">
              <w:rPr>
                <w:rFonts w:eastAsia="等线"/>
                <w:sz w:val="20"/>
                <w:szCs w:val="20"/>
              </w:rPr>
              <w:t xml:space="preserve">is </w:t>
            </w:r>
            <w:r w:rsidRPr="00715963">
              <w:rPr>
                <w:rFonts w:eastAsia="等线"/>
                <w:sz w:val="20"/>
                <w:szCs w:val="20"/>
                <w:lang w:val="en-GB"/>
              </w:rPr>
              <w:t xml:space="preserve">configured </w:t>
            </w:r>
            <w:r w:rsidRPr="00715963">
              <w:rPr>
                <w:rFonts w:eastAsia="等线"/>
                <w:sz w:val="20"/>
                <w:szCs w:val="20"/>
              </w:rPr>
              <w:t xml:space="preserve">by higher layers to </w:t>
            </w:r>
            <w:r w:rsidRPr="00715963">
              <w:rPr>
                <w:rFonts w:eastAsia="等线"/>
                <w:sz w:val="20"/>
                <w:szCs w:val="20"/>
                <w:lang w:val="en-GB"/>
              </w:rPr>
              <w:t xml:space="preserve">transmit SRS, or PUCCH, </w:t>
            </w:r>
            <w:r w:rsidRPr="00715963">
              <w:rPr>
                <w:rFonts w:eastAsia="等线"/>
                <w:sz w:val="20"/>
                <w:szCs w:val="20"/>
              </w:rPr>
              <w:t>or PUSCH</w:t>
            </w:r>
            <w:r w:rsidRPr="00CA434E">
              <w:rPr>
                <w:rFonts w:eastAsia="等线"/>
                <w:strike/>
                <w:color w:val="FF0000"/>
                <w:sz w:val="20"/>
                <w:szCs w:val="20"/>
              </w:rPr>
              <w:t>, or PRACH</w:t>
            </w:r>
            <w:r w:rsidRPr="00715963">
              <w:rPr>
                <w:rFonts w:eastAsia="等线"/>
                <w:sz w:val="20"/>
                <w:szCs w:val="20"/>
              </w:rPr>
              <w:t xml:space="preserve"> in a set of symbols of a slot and </w:t>
            </w:r>
            <w:r w:rsidRPr="00CA434E">
              <w:rPr>
                <w:rFonts w:eastAsia="等线"/>
                <w:sz w:val="20"/>
                <w:szCs w:val="20"/>
              </w:rPr>
              <w:t xml:space="preserve">the UE detects a DCI format 2_0 </w:t>
            </w:r>
            <w:r w:rsidRPr="00CA434E">
              <w:rPr>
                <w:rFonts w:eastAsia="宋体"/>
                <w:sz w:val="20"/>
                <w:szCs w:val="20"/>
                <w:lang w:eastAsia="zh-CN"/>
              </w:rPr>
              <w:t xml:space="preserve">with a slot format value other than 255 that </w:t>
            </w:r>
            <w:r w:rsidRPr="00CA434E">
              <w:rPr>
                <w:rFonts w:eastAsia="等线"/>
                <w:sz w:val="20"/>
                <w:szCs w:val="20"/>
              </w:rPr>
              <w:t xml:space="preserve">indicates a slot format with a subset of symbols from the set of symbols as downlink </w:t>
            </w:r>
            <w:r w:rsidRPr="00715963">
              <w:rPr>
                <w:rFonts w:eastAsia="等线"/>
                <w:sz w:val="20"/>
                <w:szCs w:val="20"/>
              </w:rPr>
              <w:t xml:space="preserve">or flexible, or the UE detects a DCI format 1_0, DCI format 1_1, or DCI format 0_1 indicating to the UE to receive CSI-RS or PDSCH in a subset of symbols from the set of symbols, then </w:t>
            </w:r>
          </w:p>
          <w:p w14:paraId="40F08DE4" w14:textId="77777777" w:rsidR="00715963" w:rsidRPr="00715963" w:rsidRDefault="00715963" w:rsidP="00B87730">
            <w:pPr>
              <w:spacing w:after="180"/>
              <w:ind w:left="568" w:hanging="284"/>
              <w:rPr>
                <w:rFonts w:eastAsia="等线"/>
                <w:sz w:val="20"/>
                <w:szCs w:val="20"/>
                <w:lang w:val="en-GB"/>
              </w:rPr>
            </w:pPr>
            <w:r w:rsidRPr="00715963">
              <w:rPr>
                <w:rFonts w:eastAsia="等线"/>
                <w:sz w:val="20"/>
                <w:szCs w:val="20"/>
                <w:lang w:val="en-GB"/>
              </w:rPr>
              <w:t>-</w:t>
            </w:r>
            <w:r w:rsidRPr="00715963">
              <w:rPr>
                <w:rFonts w:eastAsia="等线"/>
                <w:sz w:val="20"/>
                <w:szCs w:val="20"/>
                <w:lang w:val="en-GB"/>
              </w:rPr>
              <w:tab/>
              <w:t xml:space="preserve">the UE </w:t>
            </w:r>
            <w:r w:rsidRPr="00715963">
              <w:rPr>
                <w:rFonts w:eastAsia="等线"/>
                <w:sz w:val="20"/>
                <w:szCs w:val="20"/>
              </w:rPr>
              <w:t>does</w:t>
            </w:r>
            <w:r w:rsidRPr="00715963">
              <w:rPr>
                <w:rFonts w:eastAsia="等线"/>
                <w:sz w:val="20"/>
                <w:szCs w:val="20"/>
                <w:lang w:val="en-GB"/>
              </w:rPr>
              <w:t xml:space="preserve"> not expect to cancel the transmission of the PUCCH or PUSCH </w:t>
            </w:r>
            <w:r w:rsidRPr="00CA434E">
              <w:rPr>
                <w:rFonts w:eastAsia="等线"/>
                <w:strike/>
                <w:color w:val="FF0000"/>
                <w:sz w:val="20"/>
                <w:szCs w:val="20"/>
                <w:lang w:val="en-GB"/>
              </w:rPr>
              <w:t xml:space="preserve">or PRACH </w:t>
            </w:r>
            <w:r w:rsidRPr="00715963">
              <w:rPr>
                <w:rFonts w:eastAsia="等线"/>
                <w:sz w:val="20"/>
                <w:szCs w:val="20"/>
                <w:lang w:val="en-GB"/>
              </w:rPr>
              <w:t xml:space="preserve">in the set of symbols if the first symbol in the set occurs within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T</m:t>
                  </m:r>
                </m:e>
                <m:sub>
                  <m:r>
                    <w:rPr>
                      <w:rFonts w:ascii="Cambria Math" w:eastAsia="等线" w:hAnsi="Cambria Math"/>
                      <w:sz w:val="20"/>
                      <w:szCs w:val="20"/>
                      <w:lang w:val="en-GB"/>
                    </w:rPr>
                    <m:t>proc,2</m:t>
                  </m:r>
                </m:sub>
              </m:sSub>
            </m:oMath>
            <w:r w:rsidRPr="00715963">
              <w:rPr>
                <w:rFonts w:eastAsia="等线"/>
                <w:sz w:val="20"/>
                <w:szCs w:val="20"/>
                <w:lang w:val="en-GB"/>
              </w:rPr>
              <w:t xml:space="preserve"> relative to a last symbol of a CORESET where the UE detects the DCI format; </w:t>
            </w:r>
          </w:p>
          <w:p w14:paraId="6780296F" w14:textId="77777777" w:rsidR="00715963" w:rsidRPr="00715963" w:rsidRDefault="00715963" w:rsidP="00B87730">
            <w:pPr>
              <w:spacing w:after="180"/>
              <w:ind w:left="568" w:hanging="284"/>
              <w:jc w:val="both"/>
              <w:rPr>
                <w:rFonts w:eastAsia="等线"/>
                <w:sz w:val="22"/>
                <w:szCs w:val="22"/>
                <w:lang w:val="x-none"/>
              </w:rPr>
            </w:pPr>
            <w:r w:rsidRPr="00715963">
              <w:rPr>
                <w:rFonts w:eastAsia="等线"/>
                <w:sz w:val="20"/>
                <w:szCs w:val="20"/>
                <w:lang w:val="x-none"/>
              </w:rPr>
              <w:t>-</w:t>
            </w:r>
            <w:r w:rsidRPr="00715963">
              <w:rPr>
                <w:rFonts w:eastAsia="等线"/>
                <w:sz w:val="20"/>
                <w:szCs w:val="20"/>
                <w:lang w:val="x-none"/>
              </w:rPr>
              <w:tab/>
            </w:r>
            <w:r w:rsidRPr="00715963">
              <w:rPr>
                <w:rFonts w:eastAsia="等线"/>
                <w:sz w:val="22"/>
                <w:szCs w:val="22"/>
              </w:rPr>
              <w:t xml:space="preserve">otherwise, </w:t>
            </w:r>
            <w:r w:rsidRPr="00CA434E">
              <w:rPr>
                <w:rFonts w:eastAsia="等线"/>
                <w:sz w:val="20"/>
                <w:szCs w:val="20"/>
                <w:lang w:val="x-none"/>
              </w:rPr>
              <w:t>the UE cancels</w:t>
            </w:r>
            <w:r w:rsidRPr="00715963">
              <w:rPr>
                <w:rFonts w:eastAsia="等线"/>
                <w:sz w:val="20"/>
                <w:szCs w:val="20"/>
                <w:lang w:val="x-none"/>
              </w:rPr>
              <w:t xml:space="preserve"> the </w:t>
            </w:r>
            <w:r w:rsidRPr="00715963">
              <w:rPr>
                <w:rFonts w:eastAsia="等线"/>
                <w:sz w:val="20"/>
                <w:szCs w:val="20"/>
              </w:rPr>
              <w:t>PUCCH, or PUSCH</w:t>
            </w:r>
            <w:r w:rsidRPr="00CA434E">
              <w:rPr>
                <w:rFonts w:eastAsia="等线"/>
                <w:strike/>
                <w:color w:val="FF0000"/>
                <w:sz w:val="20"/>
                <w:szCs w:val="20"/>
              </w:rPr>
              <w:t>, or PRACH</w:t>
            </w:r>
            <w:r w:rsidRPr="00CA434E">
              <w:rPr>
                <w:rFonts w:eastAsia="等线"/>
                <w:sz w:val="20"/>
                <w:szCs w:val="20"/>
              </w:rPr>
              <w:t xml:space="preserve"> </w:t>
            </w:r>
            <w:r w:rsidRPr="00CA434E">
              <w:rPr>
                <w:rFonts w:eastAsia="等线"/>
                <w:sz w:val="20"/>
                <w:szCs w:val="20"/>
                <w:lang w:val="x-none"/>
              </w:rPr>
              <w:t xml:space="preserve">transmission in </w:t>
            </w:r>
            <w:r w:rsidRPr="00CA434E">
              <w:rPr>
                <w:rFonts w:eastAsia="等线"/>
                <w:sz w:val="20"/>
                <w:szCs w:val="20"/>
              </w:rPr>
              <w:t>the set of symbols</w:t>
            </w:r>
            <w:r w:rsidRPr="00715963">
              <w:rPr>
                <w:rFonts w:eastAsia="等线"/>
                <w:sz w:val="20"/>
                <w:szCs w:val="20"/>
              </w:rPr>
              <w:t>.</w:t>
            </w:r>
            <w:r w:rsidRPr="00715963">
              <w:rPr>
                <w:rFonts w:eastAsia="等线"/>
                <w:sz w:val="20"/>
                <w:szCs w:val="20"/>
                <w:lang w:val="x-none"/>
              </w:rPr>
              <w:t xml:space="preserve"> </w:t>
            </w:r>
          </w:p>
          <w:p w14:paraId="3AC27DB6" w14:textId="77777777" w:rsidR="00715963" w:rsidRPr="00715963" w:rsidRDefault="00715963" w:rsidP="00B87730">
            <w:pPr>
              <w:spacing w:after="180"/>
              <w:ind w:left="568" w:hanging="284"/>
              <w:jc w:val="both"/>
              <w:rPr>
                <w:rFonts w:eastAsia="等线"/>
                <w:sz w:val="20"/>
                <w:szCs w:val="20"/>
              </w:rPr>
            </w:pPr>
            <w:r w:rsidRPr="00715963">
              <w:rPr>
                <w:rFonts w:eastAsia="等线"/>
                <w:sz w:val="20"/>
                <w:szCs w:val="20"/>
              </w:rPr>
              <w:t>-</w:t>
            </w:r>
            <w:r w:rsidRPr="00715963">
              <w:rPr>
                <w:rFonts w:eastAsia="等线"/>
                <w:sz w:val="20"/>
                <w:szCs w:val="20"/>
              </w:rPr>
              <w:tab/>
              <w:t xml:space="preserve">the UE does not expect to cancel the transmission of SRS in symbols from the subset of symbols that occur within </w:t>
            </w:r>
            <m:oMath>
              <m:sSub>
                <m:sSubPr>
                  <m:ctrlPr>
                    <w:rPr>
                      <w:rFonts w:ascii="Cambria Math" w:eastAsia="等线" w:hAnsi="Cambria Math"/>
                      <w:i/>
                      <w:sz w:val="20"/>
                      <w:szCs w:val="20"/>
                    </w:rPr>
                  </m:ctrlPr>
                </m:sSubPr>
                <m:e>
                  <m:r>
                    <w:rPr>
                      <w:rFonts w:ascii="Cambria Math" w:eastAsia="等线" w:hAnsi="Cambria Math"/>
                      <w:sz w:val="20"/>
                      <w:szCs w:val="20"/>
                    </w:rPr>
                    <m:t>T</m:t>
                  </m:r>
                </m:e>
                <m:sub>
                  <m:r>
                    <w:rPr>
                      <w:rFonts w:ascii="Cambria Math" w:eastAsia="等线" w:hAnsi="Cambria Math"/>
                      <w:sz w:val="20"/>
                      <w:szCs w:val="20"/>
                    </w:rPr>
                    <m:t>proc,2</m:t>
                  </m:r>
                </m:sub>
              </m:sSub>
            </m:oMath>
            <w:r w:rsidRPr="00715963">
              <w:rPr>
                <w:rFonts w:eastAsia="等线"/>
                <w:sz w:val="20"/>
                <w:szCs w:val="20"/>
              </w:rPr>
              <w:t xml:space="preserve"> relative to a last symbol of CORESET where the UE detects the DCI format. The UE cancels the SRS transmission in remaining symbols from the subset of symbols.</w:t>
            </w:r>
          </w:p>
          <w:p w14:paraId="525D88A8" w14:textId="77777777" w:rsidR="00715963" w:rsidRPr="00631272" w:rsidRDefault="00715963" w:rsidP="00B87730">
            <w:pPr>
              <w:spacing w:after="180"/>
              <w:ind w:left="568" w:hanging="284"/>
              <w:rPr>
                <w:rFonts w:eastAsia="等线"/>
                <w:sz w:val="20"/>
                <w:szCs w:val="20"/>
                <w:lang w:val="x-none"/>
              </w:rPr>
            </w:pPr>
            <w:r w:rsidRPr="00715963">
              <w:rPr>
                <w:rFonts w:eastAsia="等线"/>
                <w:sz w:val="20"/>
                <w:szCs w:val="20"/>
                <w:lang w:val="x-none"/>
              </w:rPr>
              <w:tab/>
            </w:r>
            <m:oMath>
              <m:sSub>
                <m:sSubPr>
                  <m:ctrlPr>
                    <w:rPr>
                      <w:rFonts w:ascii="Cambria Math" w:eastAsia="等线" w:hAnsi="Cambria Math"/>
                      <w:i/>
                      <w:sz w:val="20"/>
                      <w:szCs w:val="20"/>
                      <w:lang w:val="x-none"/>
                    </w:rPr>
                  </m:ctrlPr>
                </m:sSubPr>
                <m:e>
                  <m:r>
                    <w:rPr>
                      <w:rFonts w:ascii="Cambria Math" w:eastAsia="等线" w:hAnsi="Cambria Math"/>
                      <w:sz w:val="20"/>
                      <w:szCs w:val="20"/>
                      <w:lang w:val="x-none"/>
                    </w:rPr>
                    <m:t>T</m:t>
                  </m:r>
                </m:e>
                <m:sub>
                  <m:r>
                    <w:rPr>
                      <w:rFonts w:ascii="Cambria Math" w:eastAsia="等线" w:hAnsi="Cambria Math"/>
                      <w:sz w:val="20"/>
                      <w:szCs w:val="20"/>
                      <w:lang w:val="x-none"/>
                    </w:rPr>
                    <m:t>proc,2</m:t>
                  </m:r>
                </m:sub>
              </m:sSub>
            </m:oMath>
            <w:r w:rsidRPr="00715963">
              <w:rPr>
                <w:rFonts w:eastAsia="等线"/>
                <w:sz w:val="20"/>
                <w:szCs w:val="20"/>
              </w:rPr>
              <w:t xml:space="preserve"> is the PUSCH preparation time for the corresponding UE processing capability [6, TS38.214] assuming </w:t>
            </w:r>
            <m:oMath>
              <m:sSub>
                <m:sSubPr>
                  <m:ctrlPr>
                    <w:rPr>
                      <w:rFonts w:ascii="Cambria Math" w:eastAsia="等线" w:hAnsi="Cambria Math"/>
                      <w:i/>
                      <w:sz w:val="20"/>
                      <w:szCs w:val="20"/>
                    </w:rPr>
                  </m:ctrlPr>
                </m:sSubPr>
                <m:e>
                  <m:r>
                    <w:rPr>
                      <w:rFonts w:ascii="Cambria Math" w:eastAsia="等线" w:hAnsi="Cambria Math"/>
                      <w:sz w:val="20"/>
                      <w:szCs w:val="20"/>
                    </w:rPr>
                    <m:t>d</m:t>
                  </m:r>
                </m:e>
                <m:sub>
                  <m:r>
                    <w:rPr>
                      <w:rFonts w:ascii="Cambria Math" w:eastAsia="等线" w:hAnsi="Cambria Math"/>
                      <w:sz w:val="20"/>
                      <w:szCs w:val="20"/>
                    </w:rPr>
                    <m:t>2,1</m:t>
                  </m:r>
                </m:sub>
              </m:sSub>
              <m:r>
                <w:rPr>
                  <w:rFonts w:ascii="Cambria Math" w:eastAsia="等线" w:hAnsi="Cambria Math"/>
                  <w:sz w:val="20"/>
                  <w:szCs w:val="20"/>
                </w:rPr>
                <m:t>=1</m:t>
              </m:r>
            </m:oMath>
            <w:r w:rsidRPr="00715963">
              <w:rPr>
                <w:rFonts w:eastAsia="等线"/>
                <w:sz w:val="20"/>
                <w:szCs w:val="20"/>
              </w:rPr>
              <w:t xml:space="preserve"> and </w:t>
            </w:r>
            <m:oMath>
              <m:r>
                <w:rPr>
                  <w:rFonts w:ascii="Cambria Math" w:eastAsia="等线" w:hAnsi="Cambria Math"/>
                  <w:sz w:val="20"/>
                  <w:szCs w:val="20"/>
                </w:rPr>
                <m:t>μ</m:t>
              </m:r>
            </m:oMath>
            <w:r w:rsidRPr="00715963">
              <w:rPr>
                <w:rFonts w:eastAsia="等线"/>
                <w:sz w:val="20"/>
                <w:szCs w:val="20"/>
              </w:rPr>
              <w:t xml:space="preserve"> corresponds to the smallest SCS configuration between the SCS configuration of the PDCCH carrying the DCI format and the SCS configuration of the SRS, PUCCH, PUSCH </w:t>
            </w:r>
            <w:r w:rsidRPr="00CA434E">
              <w:rPr>
                <w:rFonts w:eastAsia="等线"/>
                <w:strike/>
                <w:color w:val="FF0000"/>
                <w:sz w:val="20"/>
                <w:szCs w:val="20"/>
              </w:rPr>
              <w:t xml:space="preserve">or </w:t>
            </w:r>
            <m:oMath>
              <m:sSub>
                <m:sSubPr>
                  <m:ctrlPr>
                    <w:rPr>
                      <w:rFonts w:ascii="Cambria Math" w:eastAsia="等线" w:hAnsi="Cambria Math"/>
                      <w:i/>
                      <w:strike/>
                      <w:color w:val="FF0000"/>
                      <w:sz w:val="20"/>
                      <w:szCs w:val="20"/>
                    </w:rPr>
                  </m:ctrlPr>
                </m:sSubPr>
                <m:e>
                  <m:r>
                    <w:rPr>
                      <w:rFonts w:ascii="Cambria Math" w:eastAsia="等线" w:hAnsi="Cambria Math"/>
                      <w:strike/>
                      <w:color w:val="FF0000"/>
                      <w:sz w:val="20"/>
                      <w:szCs w:val="20"/>
                    </w:rPr>
                    <m:t>μ</m:t>
                  </m:r>
                </m:e>
                <m:sub>
                  <m:r>
                    <w:rPr>
                      <w:rFonts w:ascii="Cambria Math" w:eastAsia="等线" w:hAnsi="Cambria Math"/>
                      <w:strike/>
                      <w:color w:val="FF0000"/>
                      <w:sz w:val="20"/>
                      <w:szCs w:val="20"/>
                    </w:rPr>
                    <m:t>r</m:t>
                  </m:r>
                </m:sub>
              </m:sSub>
            </m:oMath>
            <w:r w:rsidRPr="00CA434E">
              <w:rPr>
                <w:rFonts w:eastAsia="等线"/>
                <w:strike/>
                <w:color w:val="FF0000"/>
                <w:sz w:val="20"/>
                <w:szCs w:val="20"/>
              </w:rPr>
              <w:t xml:space="preserve">, where </w:t>
            </w:r>
            <m:oMath>
              <m:sSub>
                <m:sSubPr>
                  <m:ctrlPr>
                    <w:rPr>
                      <w:rFonts w:ascii="Cambria Math" w:eastAsia="等线" w:hAnsi="Cambria Math"/>
                      <w:i/>
                      <w:strike/>
                      <w:color w:val="FF0000"/>
                      <w:sz w:val="20"/>
                      <w:szCs w:val="20"/>
                    </w:rPr>
                  </m:ctrlPr>
                </m:sSubPr>
                <m:e>
                  <m:r>
                    <w:rPr>
                      <w:rFonts w:ascii="Cambria Math" w:eastAsia="等线" w:hAnsi="Cambria Math"/>
                      <w:strike/>
                      <w:color w:val="FF0000"/>
                      <w:sz w:val="20"/>
                      <w:szCs w:val="20"/>
                    </w:rPr>
                    <m:t>μ</m:t>
                  </m:r>
                </m:e>
                <m:sub>
                  <m:r>
                    <w:rPr>
                      <w:rFonts w:ascii="Cambria Math" w:eastAsia="等线" w:hAnsi="Cambria Math"/>
                      <w:strike/>
                      <w:color w:val="FF0000"/>
                      <w:sz w:val="20"/>
                      <w:szCs w:val="20"/>
                    </w:rPr>
                    <m:t>r</m:t>
                  </m:r>
                </m:sub>
              </m:sSub>
            </m:oMath>
            <w:r w:rsidRPr="00CA434E">
              <w:rPr>
                <w:rFonts w:eastAsia="等线"/>
                <w:strike/>
                <w:color w:val="FF0000"/>
                <w:sz w:val="20"/>
                <w:szCs w:val="20"/>
              </w:rPr>
              <w:t xml:space="preserve"> corresponds to the SCS configuration of the PRACH if it is 15kHz or higher; otherwise </w:t>
            </w:r>
            <m:oMath>
              <m:sSub>
                <m:sSubPr>
                  <m:ctrlPr>
                    <w:rPr>
                      <w:rFonts w:ascii="Cambria Math" w:eastAsia="等线" w:hAnsi="Cambria Math"/>
                      <w:i/>
                      <w:strike/>
                      <w:color w:val="FF0000"/>
                      <w:sz w:val="20"/>
                      <w:szCs w:val="20"/>
                    </w:rPr>
                  </m:ctrlPr>
                </m:sSubPr>
                <m:e>
                  <m:r>
                    <w:rPr>
                      <w:rFonts w:ascii="Cambria Math" w:eastAsia="等线" w:hAnsi="Cambria Math"/>
                      <w:strike/>
                      <w:color w:val="FF0000"/>
                      <w:sz w:val="20"/>
                      <w:szCs w:val="20"/>
                    </w:rPr>
                    <m:t>μ</m:t>
                  </m:r>
                </m:e>
                <m:sub>
                  <m:r>
                    <w:rPr>
                      <w:rFonts w:ascii="Cambria Math" w:eastAsia="等线" w:hAnsi="Cambria Math"/>
                      <w:strike/>
                      <w:color w:val="FF0000"/>
                      <w:sz w:val="20"/>
                      <w:szCs w:val="20"/>
                    </w:rPr>
                    <m:t>r</m:t>
                  </m:r>
                </m:sub>
              </m:sSub>
              <m:r>
                <w:rPr>
                  <w:rFonts w:ascii="Cambria Math" w:eastAsia="等线" w:hAnsi="Cambria Math"/>
                  <w:strike/>
                  <w:color w:val="FF0000"/>
                  <w:sz w:val="20"/>
                  <w:szCs w:val="20"/>
                </w:rPr>
                <m:t>=0</m:t>
              </m:r>
              <m:r>
                <w:rPr>
                  <w:rFonts w:ascii="Cambria Math" w:eastAsia="等线" w:hAnsi="Cambria Math"/>
                  <w:sz w:val="20"/>
                  <w:szCs w:val="20"/>
                </w:rPr>
                <m:t>.</m:t>
              </m:r>
            </m:oMath>
          </w:p>
          <w:p w14:paraId="69507131" w14:textId="77777777" w:rsidR="00715963" w:rsidRPr="00B87730" w:rsidRDefault="00715963" w:rsidP="00B87730">
            <w:pPr>
              <w:spacing w:after="120"/>
              <w:jc w:val="center"/>
              <w:rPr>
                <w:rFonts w:eastAsiaTheme="minorEastAsia"/>
                <w:color w:val="FF0000"/>
                <w:sz w:val="20"/>
                <w:szCs w:val="28"/>
                <w:lang w:eastAsia="zh-CN"/>
              </w:rPr>
            </w:pPr>
            <w:r w:rsidRPr="00C7339E">
              <w:rPr>
                <w:rFonts w:eastAsiaTheme="minorEastAsia" w:hint="eastAsia"/>
                <w:color w:val="FF0000"/>
                <w:sz w:val="20"/>
                <w:szCs w:val="28"/>
                <w:lang w:eastAsia="zh-CN"/>
              </w:rPr>
              <w:t>&lt;</w:t>
            </w:r>
            <w:r>
              <w:rPr>
                <w:rFonts w:eastAsiaTheme="minorEastAsia"/>
                <w:color w:val="FF0000"/>
                <w:sz w:val="20"/>
                <w:szCs w:val="28"/>
                <w:lang w:eastAsia="zh-CN"/>
              </w:rPr>
              <w:t>Irrelevant parts are o</w:t>
            </w:r>
            <w:r w:rsidRPr="00C7339E">
              <w:rPr>
                <w:rFonts w:eastAsiaTheme="minorEastAsia"/>
                <w:color w:val="FF0000"/>
                <w:sz w:val="20"/>
                <w:szCs w:val="28"/>
                <w:lang w:eastAsia="zh-CN"/>
              </w:rPr>
              <w:t>mit</w:t>
            </w:r>
            <w:r>
              <w:rPr>
                <w:rFonts w:eastAsiaTheme="minorEastAsia"/>
                <w:color w:val="FF0000"/>
                <w:sz w:val="20"/>
                <w:szCs w:val="28"/>
                <w:lang w:eastAsia="zh-CN"/>
              </w:rPr>
              <w:t>ted</w:t>
            </w:r>
            <w:r w:rsidRPr="00C7339E">
              <w:rPr>
                <w:rFonts w:eastAsiaTheme="minorEastAsia"/>
                <w:color w:val="FF0000"/>
                <w:sz w:val="20"/>
                <w:szCs w:val="28"/>
                <w:lang w:eastAsia="zh-CN"/>
              </w:rPr>
              <w:t>&gt;</w:t>
            </w:r>
          </w:p>
        </w:tc>
      </w:tr>
    </w:tbl>
    <w:p w14:paraId="1CC2EE4E" w14:textId="1FDEEC09" w:rsidR="00464572" w:rsidRDefault="00464572" w:rsidP="00CA434E">
      <w:pPr>
        <w:pStyle w:val="a0"/>
        <w:spacing w:afterLines="50"/>
        <w:rPr>
          <w:rFonts w:ascii="Times New Roman" w:eastAsiaTheme="minorEastAsia" w:hAnsi="Times New Roman"/>
          <w:b/>
          <w:szCs w:val="20"/>
          <w:u w:val="single"/>
          <w:lang w:val="en-GB" w:eastAsia="zh-CN"/>
        </w:rPr>
      </w:pPr>
    </w:p>
    <w:p w14:paraId="1F7BE78F" w14:textId="2149C0BF" w:rsidR="00464572" w:rsidRDefault="00464572" w:rsidP="00464572">
      <w:pPr>
        <w:pStyle w:val="a0"/>
        <w:spacing w:afterLines="50"/>
        <w:rPr>
          <w:rFonts w:ascii="Times New Roman" w:eastAsiaTheme="minorEastAsia" w:hAnsi="Times New Roman"/>
          <w:b/>
          <w:szCs w:val="20"/>
          <w:u w:val="single"/>
          <w:lang w:val="en-GB" w:eastAsia="zh-CN"/>
        </w:rPr>
      </w:pPr>
      <w:r w:rsidRPr="00B87730">
        <w:rPr>
          <w:rFonts w:ascii="Times New Roman" w:eastAsiaTheme="minorEastAsia" w:hAnsi="Times New Roman"/>
          <w:b/>
          <w:szCs w:val="20"/>
          <w:u w:val="single"/>
          <w:lang w:val="en-GB" w:eastAsia="zh-CN"/>
        </w:rPr>
        <w:t>TP</w:t>
      </w:r>
      <w:r w:rsidR="00685581">
        <w:rPr>
          <w:rFonts w:ascii="Times New Roman" w:eastAsiaTheme="minorEastAsia" w:hAnsi="Times New Roman"/>
          <w:b/>
          <w:szCs w:val="20"/>
          <w:u w:val="single"/>
          <w:lang w:val="en-GB" w:eastAsia="zh-CN"/>
        </w:rPr>
        <w:t>3</w:t>
      </w:r>
      <w:r w:rsidRPr="00B87730">
        <w:rPr>
          <w:rFonts w:ascii="Times New Roman" w:eastAsiaTheme="minorEastAsia" w:hAnsi="Times New Roman"/>
          <w:b/>
          <w:szCs w:val="20"/>
          <w:u w:val="single"/>
          <w:lang w:val="en-GB" w:eastAsia="zh-CN"/>
        </w:rPr>
        <w:t xml:space="preserve"> for </w:t>
      </w:r>
      <w:r>
        <w:rPr>
          <w:rFonts w:ascii="Times New Roman" w:eastAsiaTheme="minorEastAsia" w:hAnsi="Times New Roman"/>
          <w:b/>
          <w:szCs w:val="20"/>
          <w:u w:val="single"/>
          <w:lang w:val="en-GB" w:eastAsia="zh-CN"/>
        </w:rPr>
        <w:t>Rel-16 case 1</w:t>
      </w:r>
    </w:p>
    <w:tbl>
      <w:tblPr>
        <w:tblStyle w:val="ac"/>
        <w:tblW w:w="0" w:type="auto"/>
        <w:tblLook w:val="04A0" w:firstRow="1" w:lastRow="0" w:firstColumn="1" w:lastColumn="0" w:noHBand="0" w:noVBand="1"/>
      </w:tblPr>
      <w:tblGrid>
        <w:gridCol w:w="9019"/>
      </w:tblGrid>
      <w:tr w:rsidR="00464572" w14:paraId="25F446C5" w14:textId="77777777" w:rsidTr="00B87730">
        <w:tc>
          <w:tcPr>
            <w:tcW w:w="9019" w:type="dxa"/>
          </w:tcPr>
          <w:p w14:paraId="640FD246" w14:textId="77777777" w:rsidR="00464572" w:rsidRPr="00B916EC" w:rsidRDefault="00464572" w:rsidP="00B87730">
            <w:pPr>
              <w:pStyle w:val="2"/>
              <w:rPr>
                <w:lang w:eastAsia="zh-CN"/>
              </w:rPr>
            </w:pPr>
            <w:r w:rsidRPr="00B916EC">
              <w:rPr>
                <w:lang w:eastAsia="zh-CN"/>
              </w:rPr>
              <w:lastRenderedPageBreak/>
              <w:t>11.1</w:t>
            </w:r>
            <w:r w:rsidRPr="00B916EC">
              <w:rPr>
                <w:lang w:eastAsia="zh-CN"/>
              </w:rPr>
              <w:tab/>
              <w:t>Slot configuration</w:t>
            </w:r>
          </w:p>
          <w:p w14:paraId="4E02BCD7" w14:textId="77777777" w:rsidR="00464572" w:rsidRPr="00C7339E" w:rsidRDefault="00464572" w:rsidP="00B87730">
            <w:pPr>
              <w:spacing w:after="120"/>
              <w:jc w:val="center"/>
              <w:rPr>
                <w:rFonts w:eastAsiaTheme="minorEastAsia"/>
                <w:color w:val="FF0000"/>
                <w:sz w:val="20"/>
                <w:szCs w:val="28"/>
                <w:lang w:eastAsia="zh-CN"/>
              </w:rPr>
            </w:pPr>
            <w:r w:rsidRPr="00C7339E">
              <w:rPr>
                <w:rFonts w:eastAsiaTheme="minorEastAsia" w:hint="eastAsia"/>
                <w:color w:val="FF0000"/>
                <w:sz w:val="20"/>
                <w:szCs w:val="28"/>
                <w:lang w:eastAsia="zh-CN"/>
              </w:rPr>
              <w:t>&lt;</w:t>
            </w:r>
            <w:r>
              <w:rPr>
                <w:rFonts w:eastAsiaTheme="minorEastAsia"/>
                <w:color w:val="FF0000"/>
                <w:sz w:val="20"/>
                <w:szCs w:val="28"/>
                <w:lang w:eastAsia="zh-CN"/>
              </w:rPr>
              <w:t>Irrelevant parts are o</w:t>
            </w:r>
            <w:r w:rsidRPr="00C7339E">
              <w:rPr>
                <w:rFonts w:eastAsiaTheme="minorEastAsia"/>
                <w:color w:val="FF0000"/>
                <w:sz w:val="20"/>
                <w:szCs w:val="28"/>
                <w:lang w:eastAsia="zh-CN"/>
              </w:rPr>
              <w:t>mit</w:t>
            </w:r>
            <w:r>
              <w:rPr>
                <w:rFonts w:eastAsiaTheme="minorEastAsia"/>
                <w:color w:val="FF0000"/>
                <w:sz w:val="20"/>
                <w:szCs w:val="28"/>
                <w:lang w:eastAsia="zh-CN"/>
              </w:rPr>
              <w:t>ted</w:t>
            </w:r>
            <w:r w:rsidRPr="00C7339E">
              <w:rPr>
                <w:rFonts w:eastAsiaTheme="minorEastAsia"/>
                <w:color w:val="FF0000"/>
                <w:sz w:val="20"/>
                <w:szCs w:val="28"/>
                <w:lang w:eastAsia="zh-CN"/>
              </w:rPr>
              <w:t>&gt;</w:t>
            </w:r>
          </w:p>
          <w:p w14:paraId="5A137625" w14:textId="77777777" w:rsidR="00464572" w:rsidRPr="00464572" w:rsidRDefault="00464572" w:rsidP="00B87730">
            <w:pPr>
              <w:jc w:val="both"/>
              <w:rPr>
                <w:sz w:val="20"/>
                <w:lang w:eastAsia="ko-KR"/>
              </w:rPr>
            </w:pPr>
            <w:r w:rsidRPr="00464572">
              <w:rPr>
                <w:sz w:val="20"/>
                <w:lang w:eastAsia="ko-KR"/>
              </w:rPr>
              <w:t>For operation on a single carrier in unpaired spectrum, if a UE is configured by higher layers to transmit SRS, or PUCCH, or PUSCH</w:t>
            </w:r>
            <w:r w:rsidRPr="00CA434E">
              <w:rPr>
                <w:strike/>
                <w:color w:val="FF0000"/>
                <w:sz w:val="20"/>
                <w:lang w:eastAsia="ko-KR"/>
              </w:rPr>
              <w:t>, or PRACH</w:t>
            </w:r>
            <w:r w:rsidRPr="00464572">
              <w:rPr>
                <w:sz w:val="20"/>
                <w:lang w:eastAsia="ko-KR"/>
              </w:rPr>
              <w:t xml:space="preserve"> in a set of symbols of a slot and </w:t>
            </w:r>
            <w:r w:rsidRPr="00CA434E">
              <w:rPr>
                <w:sz w:val="20"/>
                <w:lang w:eastAsia="ko-KR"/>
              </w:rPr>
              <w:t>the UE detects a DCI format indicating to the UE to receive CSI-RS or PDSCH in a subset of symbols from the set of symbols</w:t>
            </w:r>
            <w:r w:rsidRPr="00464572">
              <w:rPr>
                <w:sz w:val="20"/>
                <w:lang w:eastAsia="ko-KR"/>
              </w:rPr>
              <w:t xml:space="preserve">, then </w:t>
            </w:r>
          </w:p>
          <w:p w14:paraId="37A854D1" w14:textId="77777777" w:rsidR="00464572" w:rsidRPr="00464572" w:rsidRDefault="00464572" w:rsidP="00B87730">
            <w:pPr>
              <w:spacing w:after="180"/>
              <w:ind w:left="568" w:hanging="284"/>
              <w:rPr>
                <w:rFonts w:eastAsia="宋体"/>
                <w:sz w:val="20"/>
                <w:szCs w:val="20"/>
                <w:lang w:val="x-none" w:eastAsia="zh-CN"/>
              </w:rPr>
            </w:pPr>
            <w:r w:rsidRPr="00464572">
              <w:rPr>
                <w:rFonts w:eastAsia="宋体"/>
                <w:sz w:val="20"/>
                <w:szCs w:val="20"/>
                <w:lang w:val="x-none"/>
              </w:rPr>
              <w:t>-</w:t>
            </w:r>
            <w:r w:rsidRPr="00464572">
              <w:rPr>
                <w:rFonts w:eastAsia="宋体"/>
                <w:sz w:val="20"/>
                <w:szCs w:val="20"/>
                <w:lang w:val="x-none"/>
              </w:rPr>
              <w:tab/>
            </w:r>
            <w:r w:rsidRPr="00464572">
              <w:rPr>
                <w:rFonts w:eastAsia="宋体"/>
                <w:sz w:val="20"/>
                <w:szCs w:val="20"/>
              </w:rPr>
              <w:t xml:space="preserve">If the UE does not indicate the capability of [partialCancellation], </w:t>
            </w:r>
            <w:r w:rsidRPr="00464572">
              <w:rPr>
                <w:rFonts w:eastAsia="宋体" w:hint="eastAsia"/>
                <w:sz w:val="20"/>
                <w:szCs w:val="20"/>
                <w:lang w:val="x-none"/>
              </w:rPr>
              <w:t xml:space="preserve">the UE does not expect to cancel the transmission </w:t>
            </w:r>
            <w:r w:rsidRPr="00464572">
              <w:rPr>
                <w:rFonts w:eastAsia="宋体"/>
                <w:sz w:val="20"/>
                <w:szCs w:val="20"/>
              </w:rPr>
              <w:t xml:space="preserve">of the PUCCH or PUSCH </w:t>
            </w:r>
            <w:r w:rsidRPr="00CA434E">
              <w:rPr>
                <w:rFonts w:eastAsia="宋体"/>
                <w:strike/>
                <w:color w:val="FF0000"/>
                <w:sz w:val="20"/>
                <w:szCs w:val="20"/>
              </w:rPr>
              <w:t xml:space="preserve">or PRACH </w:t>
            </w:r>
            <w:r w:rsidRPr="00464572">
              <w:rPr>
                <w:rFonts w:eastAsia="宋体" w:hint="eastAsia"/>
                <w:sz w:val="20"/>
                <w:szCs w:val="20"/>
                <w:lang w:val="x-none"/>
              </w:rPr>
              <w:t>in</w:t>
            </w:r>
            <w:r w:rsidRPr="00464572">
              <w:rPr>
                <w:rFonts w:eastAsia="宋体"/>
                <w:sz w:val="20"/>
                <w:szCs w:val="20"/>
              </w:rPr>
              <w:t xml:space="preserve"> the set of symbols if the first symbol in the set</w:t>
            </w:r>
            <w:r w:rsidRPr="00464572">
              <w:rPr>
                <w:rFonts w:eastAsia="宋体" w:hint="eastAsia"/>
                <w:sz w:val="20"/>
                <w:szCs w:val="20"/>
                <w:lang w:val="x-none"/>
              </w:rPr>
              <w:t xml:space="preserve"> occur</w:t>
            </w:r>
            <w:r w:rsidRPr="00464572">
              <w:rPr>
                <w:rFonts w:eastAsia="宋体"/>
                <w:sz w:val="20"/>
                <w:szCs w:val="20"/>
              </w:rPr>
              <w:t xml:space="preserve">s within </w:t>
            </w:r>
            <m:oMath>
              <m:sSub>
                <m:sSubPr>
                  <m:ctrlPr>
                    <w:rPr>
                      <w:rFonts w:ascii="Cambria Math" w:eastAsia="宋体" w:hAnsi="Cambria Math"/>
                      <w:i/>
                      <w:sz w:val="20"/>
                      <w:szCs w:val="20"/>
                    </w:rPr>
                  </m:ctrlPr>
                </m:sSubPr>
                <m:e>
                  <m:r>
                    <w:rPr>
                      <w:rFonts w:ascii="Cambria Math" w:eastAsia="宋体" w:hAnsi="Cambria Math"/>
                      <w:sz w:val="20"/>
                      <w:szCs w:val="20"/>
                    </w:rPr>
                    <m:t>T</m:t>
                  </m:r>
                </m:e>
                <m:sub>
                  <m:r>
                    <w:rPr>
                      <w:rFonts w:ascii="Cambria Math" w:eastAsia="宋体" w:hAnsi="Cambria Math"/>
                      <w:sz w:val="20"/>
                      <w:szCs w:val="20"/>
                    </w:rPr>
                    <m:t xml:space="preserve">proc,2 </m:t>
                  </m:r>
                </m:sub>
              </m:sSub>
            </m:oMath>
            <w:r w:rsidRPr="00464572">
              <w:rPr>
                <w:rFonts w:eastAsia="宋体" w:hint="eastAsia"/>
                <w:sz w:val="20"/>
                <w:szCs w:val="20"/>
                <w:lang w:val="x-none"/>
              </w:rPr>
              <w:t xml:space="preserve"> relative to a last symbol of a CORESET where the UE detects the DCI format</w:t>
            </w:r>
            <w:r w:rsidRPr="00464572">
              <w:rPr>
                <w:rFonts w:eastAsia="宋体"/>
                <w:sz w:val="20"/>
                <w:szCs w:val="20"/>
              </w:rPr>
              <w:t xml:space="preserve">; otherwise, </w:t>
            </w:r>
            <w:r w:rsidRPr="00CA434E">
              <w:rPr>
                <w:rFonts w:eastAsia="宋体"/>
                <w:sz w:val="20"/>
                <w:szCs w:val="20"/>
              </w:rPr>
              <w:t>the UE cancels</w:t>
            </w:r>
            <w:r w:rsidRPr="00464572">
              <w:rPr>
                <w:rFonts w:eastAsia="宋体"/>
                <w:sz w:val="20"/>
                <w:szCs w:val="20"/>
              </w:rPr>
              <w:t xml:space="preserve"> the PUCCH, or the PUSCH, or an actual repetition of the PUSCH [6, TS38.214], determined from Clauses 9 and 9.2.5 or Clause 6.1 of [6, TS38.214], or </w:t>
            </w:r>
            <w:r w:rsidRPr="00CA434E">
              <w:rPr>
                <w:rFonts w:eastAsia="宋体"/>
                <w:sz w:val="20"/>
                <w:szCs w:val="20"/>
              </w:rPr>
              <w:t>the PRACH transmission in the set of symbols</w:t>
            </w:r>
            <w:r w:rsidRPr="00464572">
              <w:rPr>
                <w:rFonts w:eastAsia="宋体"/>
                <w:sz w:val="20"/>
                <w:szCs w:val="20"/>
              </w:rPr>
              <w:t>.</w:t>
            </w:r>
          </w:p>
          <w:p w14:paraId="4FCA9491" w14:textId="77777777" w:rsidR="00464572" w:rsidRPr="00EE046A" w:rsidRDefault="00464572" w:rsidP="00B87730">
            <w:pPr>
              <w:spacing w:after="180"/>
              <w:ind w:left="568" w:hanging="284"/>
              <w:rPr>
                <w:rFonts w:eastAsia="宋体"/>
                <w:sz w:val="20"/>
                <w:szCs w:val="20"/>
                <w:lang w:val="x-none"/>
              </w:rPr>
            </w:pPr>
            <w:r w:rsidRPr="00464572">
              <w:rPr>
                <w:rFonts w:eastAsia="宋体"/>
                <w:sz w:val="20"/>
                <w:szCs w:val="20"/>
                <w:lang w:val="x-none"/>
              </w:rPr>
              <w:t>-</w:t>
            </w:r>
            <w:r w:rsidRPr="00464572">
              <w:rPr>
                <w:rFonts w:eastAsia="宋体"/>
                <w:sz w:val="20"/>
                <w:szCs w:val="20"/>
                <w:lang w:val="x-none"/>
              </w:rPr>
              <w:tab/>
              <w:t xml:space="preserve">If the UE indicates the capability of [partialCancellation], </w:t>
            </w:r>
            <w:r w:rsidRPr="00464572">
              <w:rPr>
                <w:rFonts w:eastAsia="宋体" w:hint="eastAsia"/>
                <w:sz w:val="20"/>
                <w:szCs w:val="20"/>
                <w:lang w:val="x-none"/>
              </w:rPr>
              <w:t xml:space="preserve">the UE does not expect to cancel the transmission </w:t>
            </w:r>
            <w:r w:rsidRPr="00464572">
              <w:rPr>
                <w:rFonts w:eastAsia="宋体"/>
                <w:sz w:val="20"/>
                <w:szCs w:val="20"/>
                <w:lang w:val="x-none"/>
              </w:rPr>
              <w:t xml:space="preserve">of the PUCCH or PUSCH </w:t>
            </w:r>
            <w:r w:rsidRPr="00CA434E">
              <w:rPr>
                <w:rFonts w:eastAsia="宋体"/>
                <w:strike/>
                <w:color w:val="FF0000"/>
                <w:sz w:val="20"/>
                <w:szCs w:val="20"/>
                <w:lang w:val="x-none"/>
              </w:rPr>
              <w:t xml:space="preserve">or PRACH </w:t>
            </w:r>
            <w:r w:rsidRPr="00464572">
              <w:rPr>
                <w:rFonts w:eastAsia="宋体" w:hint="eastAsia"/>
                <w:sz w:val="20"/>
                <w:szCs w:val="20"/>
                <w:lang w:val="x-none"/>
              </w:rPr>
              <w:t>in</w:t>
            </w:r>
            <w:r w:rsidRPr="00464572">
              <w:rPr>
                <w:rFonts w:eastAsia="宋体"/>
                <w:sz w:val="20"/>
                <w:szCs w:val="20"/>
              </w:rPr>
              <w:t xml:space="preserve"> symbols from the set of symbols </w:t>
            </w:r>
            <w:r w:rsidRPr="00464572">
              <w:rPr>
                <w:rFonts w:eastAsia="宋体"/>
                <w:sz w:val="20"/>
                <w:szCs w:val="20"/>
                <w:lang w:val="x-none"/>
              </w:rPr>
              <w:t>that</w:t>
            </w:r>
            <w:r w:rsidRPr="00464572">
              <w:rPr>
                <w:rFonts w:eastAsia="宋体" w:hint="eastAsia"/>
                <w:sz w:val="20"/>
                <w:szCs w:val="20"/>
                <w:lang w:val="x-none"/>
              </w:rPr>
              <w:t xml:space="preserve"> occur</w:t>
            </w:r>
            <w:r w:rsidRPr="00464572">
              <w:rPr>
                <w:rFonts w:eastAsia="宋体"/>
                <w:sz w:val="20"/>
                <w:szCs w:val="20"/>
              </w:rPr>
              <w:t xml:space="preserve"> within </w:t>
            </w:r>
            <m:oMath>
              <m:sSub>
                <m:sSubPr>
                  <m:ctrlPr>
                    <w:rPr>
                      <w:rFonts w:ascii="Cambria Math" w:eastAsia="宋体" w:hAnsi="Cambria Math"/>
                      <w:i/>
                      <w:sz w:val="20"/>
                      <w:szCs w:val="20"/>
                    </w:rPr>
                  </m:ctrlPr>
                </m:sSubPr>
                <m:e>
                  <m:r>
                    <w:rPr>
                      <w:rFonts w:ascii="Cambria Math" w:eastAsia="宋体" w:hAnsi="Cambria Math"/>
                      <w:sz w:val="20"/>
                      <w:szCs w:val="20"/>
                    </w:rPr>
                    <m:t>T</m:t>
                  </m:r>
                </m:e>
                <m:sub>
                  <m:r>
                    <w:rPr>
                      <w:rFonts w:ascii="Cambria Math" w:eastAsia="宋体" w:hAnsi="Cambria Math"/>
                      <w:sz w:val="20"/>
                      <w:szCs w:val="20"/>
                    </w:rPr>
                    <m:t>proc,2</m:t>
                  </m:r>
                </m:sub>
              </m:sSub>
            </m:oMath>
            <w:r w:rsidRPr="00464572">
              <w:rPr>
                <w:rFonts w:eastAsia="宋体" w:hint="eastAsia"/>
                <w:sz w:val="20"/>
                <w:szCs w:val="20"/>
                <w:lang w:val="x-none"/>
              </w:rPr>
              <w:t xml:space="preserve"> relative to a last symbol of a CORESET where the UE detects the DCI format</w:t>
            </w:r>
            <w:r w:rsidRPr="00464572">
              <w:rPr>
                <w:rFonts w:eastAsia="宋体"/>
                <w:sz w:val="20"/>
                <w:szCs w:val="20"/>
                <w:lang w:val="x-none"/>
              </w:rPr>
              <w:t xml:space="preserve">. </w:t>
            </w:r>
            <w:r w:rsidRPr="00CA434E">
              <w:rPr>
                <w:rFonts w:eastAsia="宋体"/>
                <w:sz w:val="20"/>
                <w:szCs w:val="20"/>
                <w:lang w:val="x-none"/>
              </w:rPr>
              <w:t>The UE cancels</w:t>
            </w:r>
            <w:r w:rsidRPr="00464572">
              <w:rPr>
                <w:rFonts w:eastAsia="宋体"/>
                <w:sz w:val="20"/>
                <w:szCs w:val="20"/>
                <w:lang w:val="x-none"/>
              </w:rPr>
              <w:t xml:space="preserve"> the PUCCH, or the PUSCH, or an actual repetition of the PUSCH [6, TS 38.214], determined from Clauses 9 and 9.2.5 or Clause 6.1 of [6</w:t>
            </w:r>
            <w:r w:rsidRPr="00464572">
              <w:rPr>
                <w:rFonts w:eastAsia="宋体"/>
                <w:sz w:val="20"/>
                <w:szCs w:val="20"/>
              </w:rPr>
              <w:t>,</w:t>
            </w:r>
            <w:r w:rsidRPr="00464572">
              <w:rPr>
                <w:rFonts w:eastAsia="宋体"/>
                <w:sz w:val="20"/>
                <w:szCs w:val="20"/>
                <w:lang w:val="x-none"/>
              </w:rPr>
              <w:t xml:space="preserve"> TS 38.214]</w:t>
            </w:r>
            <w:r w:rsidRPr="00CA434E">
              <w:rPr>
                <w:rFonts w:eastAsia="宋体"/>
                <w:strike/>
                <w:color w:val="FF0000"/>
                <w:sz w:val="20"/>
                <w:szCs w:val="20"/>
                <w:lang w:val="x-none"/>
              </w:rPr>
              <w:t xml:space="preserve">, or the PRACH transmission </w:t>
            </w:r>
            <w:r w:rsidRPr="00CA434E">
              <w:rPr>
                <w:rFonts w:eastAsia="宋体"/>
                <w:sz w:val="20"/>
                <w:szCs w:val="20"/>
                <w:lang w:val="x-none"/>
              </w:rPr>
              <w:t>in remaining symbols from the set of symbols</w:t>
            </w:r>
            <w:r w:rsidRPr="00464572">
              <w:rPr>
                <w:rFonts w:eastAsia="宋体"/>
                <w:sz w:val="20"/>
                <w:szCs w:val="20"/>
                <w:lang w:val="x-none"/>
              </w:rPr>
              <w:t>.</w:t>
            </w:r>
            <w:r w:rsidRPr="00EE046A">
              <w:rPr>
                <w:rFonts w:eastAsia="宋体"/>
                <w:sz w:val="20"/>
                <w:szCs w:val="20"/>
                <w:lang w:val="x-none"/>
              </w:rPr>
              <w:t xml:space="preserve">  </w:t>
            </w:r>
          </w:p>
          <w:p w14:paraId="29B252D2" w14:textId="77777777" w:rsidR="00464572" w:rsidRPr="00EE046A" w:rsidRDefault="00464572" w:rsidP="00B87730">
            <w:pPr>
              <w:spacing w:after="180"/>
              <w:ind w:left="568" w:hanging="284"/>
              <w:rPr>
                <w:rFonts w:eastAsia="宋体"/>
                <w:sz w:val="20"/>
                <w:szCs w:val="20"/>
                <w:lang w:eastAsia="zh-CN"/>
              </w:rPr>
            </w:pPr>
            <w:r w:rsidRPr="00EE046A">
              <w:rPr>
                <w:rFonts w:eastAsia="宋体"/>
                <w:sz w:val="20"/>
                <w:szCs w:val="20"/>
                <w:lang w:eastAsia="zh-CN"/>
              </w:rPr>
              <w:t>-</w:t>
            </w:r>
            <w:r w:rsidRPr="00EE046A">
              <w:rPr>
                <w:rFonts w:eastAsia="宋体"/>
                <w:sz w:val="20"/>
                <w:szCs w:val="20"/>
                <w:lang w:eastAsia="zh-CN"/>
              </w:rPr>
              <w:tab/>
              <w:t xml:space="preserve">The UE does not expect to cancel the transmission of SRS in symbols from the subset of symbols that occur within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proc,2</m:t>
                  </m:r>
                </m:sub>
              </m:sSub>
            </m:oMath>
            <w:r w:rsidRPr="00EE046A">
              <w:rPr>
                <w:rFonts w:eastAsia="宋体"/>
                <w:sz w:val="20"/>
                <w:szCs w:val="20"/>
                <w:lang w:eastAsia="zh-CN"/>
              </w:rPr>
              <w:t xml:space="preserve"> relative to a last symbol of a CORESET where the UE detects the DCI format. The UE cancels the SRS transmission in remaining symbols from the subset of symbols. </w:t>
            </w:r>
          </w:p>
          <w:p w14:paraId="39201B74" w14:textId="77777777" w:rsidR="00464572" w:rsidRPr="00EE046A" w:rsidRDefault="00464572" w:rsidP="00B87730">
            <w:pPr>
              <w:spacing w:after="180"/>
              <w:ind w:left="568" w:hanging="284"/>
              <w:rPr>
                <w:rFonts w:eastAsia="宋体"/>
                <w:sz w:val="20"/>
                <w:szCs w:val="20"/>
                <w:lang w:val="x-none"/>
              </w:rPr>
            </w:pPr>
            <w:r w:rsidRPr="00EE046A">
              <w:rPr>
                <w:rFonts w:eastAsia="宋体"/>
                <w:sz w:val="20"/>
                <w:szCs w:val="20"/>
                <w:lang w:val="x-none"/>
              </w:rPr>
              <w:tab/>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T</m:t>
                  </m:r>
                </m:e>
                <m:sub>
                  <m:r>
                    <m:rPr>
                      <m:sty m:val="p"/>
                    </m:rPr>
                    <w:rPr>
                      <w:rFonts w:ascii="Cambria Math" w:eastAsia="宋体" w:hAnsi="Cambria Math"/>
                      <w:sz w:val="20"/>
                      <w:szCs w:val="20"/>
                      <w:lang w:val="x-none"/>
                    </w:rPr>
                    <m:t>proc,2</m:t>
                  </m:r>
                </m:sub>
              </m:sSub>
            </m:oMath>
            <w:r w:rsidRPr="00EE046A">
              <w:rPr>
                <w:rFonts w:eastAsia="宋体"/>
                <w:sz w:val="20"/>
                <w:szCs w:val="20"/>
              </w:rPr>
              <w:t xml:space="preserve"> is the PUSCH preparation time </w:t>
            </w:r>
            <w:r w:rsidRPr="00EE046A">
              <w:rPr>
                <w:rFonts w:eastAsia="宋体" w:hint="eastAsia"/>
                <w:sz w:val="20"/>
                <w:szCs w:val="20"/>
                <w:lang w:val="x-none"/>
              </w:rPr>
              <w:t xml:space="preserve">for the corresponding </w:t>
            </w:r>
            <w:r w:rsidRPr="00EE046A">
              <w:rPr>
                <w:rFonts w:eastAsia="宋体"/>
                <w:sz w:val="20"/>
                <w:szCs w:val="20"/>
              </w:rPr>
              <w:t>UE processing</w:t>
            </w:r>
            <w:r w:rsidRPr="00EE046A">
              <w:rPr>
                <w:rFonts w:eastAsia="宋体" w:hint="eastAsia"/>
                <w:sz w:val="20"/>
                <w:szCs w:val="20"/>
                <w:lang w:val="x-none"/>
              </w:rPr>
              <w:t xml:space="preserve"> capability [6, TS 38.214]</w:t>
            </w:r>
            <w:r w:rsidRPr="00EE046A">
              <w:rPr>
                <w:rFonts w:eastAsia="宋体"/>
                <w:sz w:val="20"/>
                <w:szCs w:val="20"/>
                <w:lang w:val="x-none"/>
              </w:rPr>
              <w:t xml:space="preserve"> assuming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d</m:t>
                  </m:r>
                </m:e>
                <m:sub>
                  <m:r>
                    <m:rPr>
                      <m:sty m:val="p"/>
                    </m:rPr>
                    <w:rPr>
                      <w:rFonts w:ascii="Cambria Math" w:eastAsia="宋体" w:hAnsi="Cambria Math"/>
                      <w:sz w:val="20"/>
                      <w:szCs w:val="20"/>
                      <w:lang w:val="x-none"/>
                    </w:rPr>
                    <m:t>2,1</m:t>
                  </m:r>
                </m:sub>
              </m:sSub>
              <m:r>
                <w:rPr>
                  <w:rFonts w:ascii="Cambria Math" w:eastAsia="宋体" w:hAnsi="Cambria Math"/>
                  <w:sz w:val="20"/>
                  <w:szCs w:val="20"/>
                  <w:lang w:val="x-none"/>
                </w:rPr>
                <m:t>=1</m:t>
              </m:r>
            </m:oMath>
            <w:r w:rsidRPr="00EE046A">
              <w:rPr>
                <w:rFonts w:eastAsia="宋体"/>
                <w:sz w:val="20"/>
                <w:szCs w:val="20"/>
              </w:rPr>
              <w:t xml:space="preserve"> </w:t>
            </w:r>
            <w:r w:rsidRPr="00EE046A">
              <w:rPr>
                <w:rFonts w:eastAsia="等线" w:hint="eastAsia"/>
                <w:sz w:val="20"/>
                <w:szCs w:val="20"/>
                <w:lang w:val="x-none" w:eastAsia="zh-CN"/>
              </w:rPr>
              <w:t xml:space="preserve">and </w:t>
            </w:r>
            <m:oMath>
              <m:r>
                <w:rPr>
                  <w:rFonts w:ascii="Cambria Math" w:eastAsia="等线" w:hAnsi="Cambria Math"/>
                  <w:sz w:val="20"/>
                  <w:szCs w:val="20"/>
                  <w:lang w:val="x-none" w:eastAsia="zh-CN"/>
                </w:rPr>
                <m:t>μ</m:t>
              </m:r>
            </m:oMath>
            <w:r w:rsidRPr="00EE046A">
              <w:rPr>
                <w:rFonts w:eastAsia="等线" w:hint="eastAsia"/>
                <w:sz w:val="20"/>
                <w:szCs w:val="20"/>
                <w:lang w:val="x-none" w:eastAsia="zh-CN"/>
              </w:rPr>
              <w:t xml:space="preserve"> corresponds to the smallest SCS configuration </w:t>
            </w:r>
            <w:r w:rsidRPr="00EE046A">
              <w:rPr>
                <w:rFonts w:eastAsia="宋体" w:hint="eastAsia"/>
                <w:sz w:val="20"/>
                <w:szCs w:val="20"/>
                <w:lang w:val="x-none" w:eastAsia="zh-CN"/>
              </w:rPr>
              <w:t>between</w:t>
            </w:r>
            <w:r w:rsidRPr="00EE046A">
              <w:rPr>
                <w:rFonts w:eastAsia="等线" w:hint="eastAsia"/>
                <w:sz w:val="20"/>
                <w:szCs w:val="20"/>
                <w:lang w:val="x-none" w:eastAsia="zh-CN"/>
              </w:rPr>
              <w:t xml:space="preserve"> the SCS configuration of the PDCCH carrying the DCI format </w:t>
            </w:r>
            <w:r w:rsidRPr="00EE046A">
              <w:rPr>
                <w:rFonts w:eastAsia="宋体" w:hint="eastAsia"/>
                <w:sz w:val="20"/>
                <w:szCs w:val="20"/>
                <w:lang w:val="x-none" w:eastAsia="zh-CN"/>
              </w:rPr>
              <w:t>and</w:t>
            </w:r>
            <w:r w:rsidRPr="00EE046A">
              <w:rPr>
                <w:rFonts w:eastAsia="等线" w:hint="eastAsia"/>
                <w:sz w:val="20"/>
                <w:szCs w:val="20"/>
                <w:lang w:val="x-none" w:eastAsia="zh-CN"/>
              </w:rPr>
              <w:t xml:space="preserve"> the SCS configuration of the SRS, PUCCH, PUSCH</w:t>
            </w:r>
            <w:r w:rsidRPr="00EE046A">
              <w:rPr>
                <w:rFonts w:eastAsia="宋体" w:hint="eastAsia"/>
                <w:sz w:val="20"/>
                <w:szCs w:val="20"/>
                <w:lang w:val="x-none" w:eastAsia="zh-CN"/>
              </w:rPr>
              <w:t xml:space="preserve"> </w:t>
            </w:r>
            <w:r w:rsidRPr="00CA434E">
              <w:rPr>
                <w:rFonts w:eastAsia="宋体"/>
                <w:strike/>
                <w:color w:val="FF0000"/>
                <w:sz w:val="20"/>
                <w:szCs w:val="20"/>
                <w:lang w:val="x-none" w:eastAsia="zh-CN"/>
              </w:rPr>
              <w:t>or</w:t>
            </w:r>
            <w:r w:rsidRPr="00CA434E">
              <w:rPr>
                <w:rFonts w:eastAsia="等线"/>
                <w:strike/>
                <w:color w:val="FF0000"/>
                <w:sz w:val="20"/>
                <w:szCs w:val="20"/>
                <w:lang w:val="x-none" w:eastAsia="zh-CN"/>
              </w:rPr>
              <w:t xml:space="preserve"> </w:t>
            </w:r>
            <m:oMath>
              <m:sSub>
                <m:sSubPr>
                  <m:ctrlPr>
                    <w:rPr>
                      <w:rFonts w:ascii="Cambria Math" w:eastAsia="宋体" w:hAnsi="Cambria Math"/>
                      <w:i/>
                      <w:strike/>
                      <w:color w:val="FF0000"/>
                      <w:sz w:val="20"/>
                      <w:szCs w:val="20"/>
                      <w:lang w:val="x-none"/>
                    </w:rPr>
                  </m:ctrlPr>
                </m:sSubPr>
                <m:e>
                  <m:r>
                    <w:rPr>
                      <w:rFonts w:ascii="Cambria Math" w:eastAsia="宋体" w:hAnsi="Cambria Math"/>
                      <w:strike/>
                      <w:color w:val="FF0000"/>
                      <w:sz w:val="20"/>
                      <w:szCs w:val="20"/>
                      <w:lang w:val="x-none"/>
                    </w:rPr>
                    <m:t>μ</m:t>
                  </m:r>
                </m:e>
                <m:sub>
                  <m:r>
                    <w:rPr>
                      <w:rFonts w:ascii="Cambria Math" w:eastAsia="宋体" w:hAnsi="Cambria Math"/>
                      <w:strike/>
                      <w:color w:val="FF0000"/>
                      <w:sz w:val="20"/>
                      <w:szCs w:val="20"/>
                      <w:lang w:val="x-none"/>
                    </w:rPr>
                    <m:t>r</m:t>
                  </m:r>
                </m:sub>
              </m:sSub>
            </m:oMath>
            <w:r w:rsidRPr="00CA434E">
              <w:rPr>
                <w:rFonts w:eastAsia="宋体"/>
                <w:strike/>
                <w:color w:val="FF0000"/>
                <w:sz w:val="20"/>
                <w:szCs w:val="20"/>
                <w:lang w:val="x-none"/>
              </w:rPr>
              <w:t xml:space="preserve">, where </w:t>
            </w:r>
            <m:oMath>
              <m:sSub>
                <m:sSubPr>
                  <m:ctrlPr>
                    <w:rPr>
                      <w:rFonts w:ascii="Cambria Math" w:eastAsia="宋体" w:hAnsi="Cambria Math"/>
                      <w:i/>
                      <w:strike/>
                      <w:color w:val="FF0000"/>
                      <w:sz w:val="20"/>
                      <w:szCs w:val="20"/>
                      <w:lang w:val="x-none"/>
                    </w:rPr>
                  </m:ctrlPr>
                </m:sSubPr>
                <m:e>
                  <m:r>
                    <w:rPr>
                      <w:rFonts w:ascii="Cambria Math" w:eastAsia="宋体" w:hAnsi="Cambria Math"/>
                      <w:strike/>
                      <w:color w:val="FF0000"/>
                      <w:sz w:val="20"/>
                      <w:szCs w:val="20"/>
                      <w:lang w:val="x-none"/>
                    </w:rPr>
                    <m:t>μ</m:t>
                  </m:r>
                </m:e>
                <m:sub>
                  <m:r>
                    <w:rPr>
                      <w:rFonts w:ascii="Cambria Math" w:eastAsia="宋体" w:hAnsi="Cambria Math"/>
                      <w:strike/>
                      <w:color w:val="FF0000"/>
                      <w:sz w:val="20"/>
                      <w:szCs w:val="20"/>
                      <w:lang w:val="x-none"/>
                    </w:rPr>
                    <m:t>r</m:t>
                  </m:r>
                </m:sub>
              </m:sSub>
            </m:oMath>
            <w:r w:rsidRPr="00CA434E">
              <w:rPr>
                <w:rFonts w:eastAsia="宋体"/>
                <w:strike/>
                <w:color w:val="FF0000"/>
                <w:sz w:val="20"/>
                <w:szCs w:val="20"/>
                <w:lang w:val="x-none"/>
              </w:rPr>
              <w:t xml:space="preserve"> corresponds to the SCS configuration of the PRACH if it is 15kHz or higher; otherwise </w:t>
            </w:r>
            <m:oMath>
              <m:sSub>
                <m:sSubPr>
                  <m:ctrlPr>
                    <w:rPr>
                      <w:rFonts w:ascii="Cambria Math" w:eastAsia="宋体" w:hAnsi="Cambria Math"/>
                      <w:i/>
                      <w:strike/>
                      <w:color w:val="FF0000"/>
                      <w:sz w:val="20"/>
                      <w:szCs w:val="20"/>
                      <w:lang w:val="x-none"/>
                    </w:rPr>
                  </m:ctrlPr>
                </m:sSubPr>
                <m:e>
                  <m:r>
                    <w:rPr>
                      <w:rFonts w:ascii="Cambria Math" w:eastAsia="宋体" w:hAnsi="Cambria Math"/>
                      <w:strike/>
                      <w:color w:val="FF0000"/>
                      <w:sz w:val="20"/>
                      <w:szCs w:val="20"/>
                      <w:lang w:val="x-none"/>
                    </w:rPr>
                    <m:t>μ</m:t>
                  </m:r>
                </m:e>
                <m:sub>
                  <m:r>
                    <w:rPr>
                      <w:rFonts w:ascii="Cambria Math" w:eastAsia="宋体" w:hAnsi="Cambria Math"/>
                      <w:strike/>
                      <w:color w:val="FF0000"/>
                      <w:sz w:val="20"/>
                      <w:szCs w:val="20"/>
                      <w:lang w:val="x-none"/>
                    </w:rPr>
                    <m:t>r</m:t>
                  </m:r>
                </m:sub>
              </m:sSub>
              <m:r>
                <w:rPr>
                  <w:rFonts w:ascii="Cambria Math" w:eastAsia="宋体" w:hAnsi="Cambria Math"/>
                  <w:strike/>
                  <w:color w:val="FF0000"/>
                  <w:sz w:val="20"/>
                  <w:szCs w:val="20"/>
                  <w:lang w:val="x-none"/>
                </w:rPr>
                <m:t>=0</m:t>
              </m:r>
            </m:oMath>
            <w:r w:rsidRPr="00EE046A">
              <w:rPr>
                <w:rFonts w:eastAsia="宋体"/>
                <w:sz w:val="20"/>
                <w:szCs w:val="20"/>
                <w:lang w:val="x-none"/>
              </w:rPr>
              <w:t>.</w:t>
            </w:r>
          </w:p>
          <w:p w14:paraId="1FCA10D4" w14:textId="77777777" w:rsidR="00464572" w:rsidRPr="00EE046A" w:rsidRDefault="00464572" w:rsidP="00B87730">
            <w:pPr>
              <w:spacing w:after="120"/>
              <w:jc w:val="center"/>
              <w:rPr>
                <w:rFonts w:eastAsiaTheme="minorEastAsia"/>
                <w:color w:val="FF0000"/>
                <w:sz w:val="20"/>
                <w:szCs w:val="28"/>
                <w:lang w:eastAsia="zh-CN"/>
              </w:rPr>
            </w:pPr>
            <w:r w:rsidRPr="00C7339E">
              <w:rPr>
                <w:rFonts w:eastAsiaTheme="minorEastAsia" w:hint="eastAsia"/>
                <w:color w:val="FF0000"/>
                <w:sz w:val="20"/>
                <w:szCs w:val="28"/>
                <w:lang w:eastAsia="zh-CN"/>
              </w:rPr>
              <w:t>&lt;</w:t>
            </w:r>
            <w:r>
              <w:rPr>
                <w:rFonts w:eastAsiaTheme="minorEastAsia"/>
                <w:color w:val="FF0000"/>
                <w:sz w:val="20"/>
                <w:szCs w:val="28"/>
                <w:lang w:eastAsia="zh-CN"/>
              </w:rPr>
              <w:t>Irrelevant parts are o</w:t>
            </w:r>
            <w:r w:rsidRPr="00C7339E">
              <w:rPr>
                <w:rFonts w:eastAsiaTheme="minorEastAsia"/>
                <w:color w:val="FF0000"/>
                <w:sz w:val="20"/>
                <w:szCs w:val="28"/>
                <w:lang w:eastAsia="zh-CN"/>
              </w:rPr>
              <w:t>mit</w:t>
            </w:r>
            <w:r>
              <w:rPr>
                <w:rFonts w:eastAsiaTheme="minorEastAsia"/>
                <w:color w:val="FF0000"/>
                <w:sz w:val="20"/>
                <w:szCs w:val="28"/>
                <w:lang w:eastAsia="zh-CN"/>
              </w:rPr>
              <w:t>ted</w:t>
            </w:r>
            <w:r w:rsidRPr="00C7339E">
              <w:rPr>
                <w:rFonts w:eastAsiaTheme="minorEastAsia"/>
                <w:color w:val="FF0000"/>
                <w:sz w:val="20"/>
                <w:szCs w:val="28"/>
                <w:lang w:eastAsia="zh-CN"/>
              </w:rPr>
              <w:t>&gt;</w:t>
            </w:r>
          </w:p>
        </w:tc>
      </w:tr>
    </w:tbl>
    <w:p w14:paraId="01991641" w14:textId="29CA526C" w:rsidR="00464572" w:rsidRDefault="00464572" w:rsidP="00CA434E">
      <w:pPr>
        <w:pStyle w:val="a0"/>
        <w:spacing w:afterLines="50"/>
        <w:rPr>
          <w:rFonts w:ascii="Times New Roman" w:eastAsiaTheme="minorEastAsia" w:hAnsi="Times New Roman"/>
          <w:b/>
          <w:szCs w:val="20"/>
          <w:u w:val="single"/>
          <w:lang w:val="en-GB" w:eastAsia="zh-CN"/>
        </w:rPr>
      </w:pPr>
    </w:p>
    <w:p w14:paraId="37D21BB6" w14:textId="3D1E1590" w:rsidR="00715963" w:rsidRDefault="00715963" w:rsidP="00715963">
      <w:pPr>
        <w:pStyle w:val="a0"/>
        <w:spacing w:afterLines="50"/>
        <w:rPr>
          <w:rFonts w:ascii="Times New Roman" w:eastAsiaTheme="minorEastAsia" w:hAnsi="Times New Roman"/>
          <w:b/>
          <w:szCs w:val="20"/>
          <w:u w:val="single"/>
          <w:lang w:val="en-GB" w:eastAsia="zh-CN"/>
        </w:rPr>
      </w:pPr>
      <w:r w:rsidRPr="00B87730">
        <w:rPr>
          <w:rFonts w:ascii="Times New Roman" w:eastAsiaTheme="minorEastAsia" w:hAnsi="Times New Roman"/>
          <w:b/>
          <w:szCs w:val="20"/>
          <w:u w:val="single"/>
          <w:lang w:val="en-GB" w:eastAsia="zh-CN"/>
        </w:rPr>
        <w:t>TP</w:t>
      </w:r>
      <w:r w:rsidR="00685581">
        <w:rPr>
          <w:rFonts w:ascii="Times New Roman" w:eastAsiaTheme="minorEastAsia" w:hAnsi="Times New Roman"/>
          <w:b/>
          <w:szCs w:val="20"/>
          <w:u w:val="single"/>
          <w:lang w:val="en-GB" w:eastAsia="zh-CN"/>
        </w:rPr>
        <w:t>4</w:t>
      </w:r>
      <w:r w:rsidRPr="00B87730">
        <w:rPr>
          <w:rFonts w:ascii="Times New Roman" w:eastAsiaTheme="minorEastAsia" w:hAnsi="Times New Roman"/>
          <w:b/>
          <w:szCs w:val="20"/>
          <w:u w:val="single"/>
          <w:lang w:val="en-GB" w:eastAsia="zh-CN"/>
        </w:rPr>
        <w:t xml:space="preserve"> for </w:t>
      </w:r>
      <w:r>
        <w:rPr>
          <w:rFonts w:ascii="Times New Roman" w:eastAsiaTheme="minorEastAsia" w:hAnsi="Times New Roman"/>
          <w:b/>
          <w:szCs w:val="20"/>
          <w:u w:val="single"/>
          <w:lang w:val="en-GB" w:eastAsia="zh-CN"/>
        </w:rPr>
        <w:t>Rel-16 case 2</w:t>
      </w:r>
    </w:p>
    <w:tbl>
      <w:tblPr>
        <w:tblStyle w:val="ac"/>
        <w:tblW w:w="0" w:type="auto"/>
        <w:tblLook w:val="04A0" w:firstRow="1" w:lastRow="0" w:firstColumn="1" w:lastColumn="0" w:noHBand="0" w:noVBand="1"/>
      </w:tblPr>
      <w:tblGrid>
        <w:gridCol w:w="9019"/>
      </w:tblGrid>
      <w:tr w:rsidR="00715963" w14:paraId="0430964A" w14:textId="77777777" w:rsidTr="00B87730">
        <w:tc>
          <w:tcPr>
            <w:tcW w:w="9019" w:type="dxa"/>
          </w:tcPr>
          <w:p w14:paraId="0A864404" w14:textId="77777777" w:rsidR="00715963" w:rsidRPr="00715963" w:rsidRDefault="00715963" w:rsidP="00B87730">
            <w:pPr>
              <w:pStyle w:val="30"/>
              <w:numPr>
                <w:ilvl w:val="0"/>
                <w:numId w:val="0"/>
              </w:numPr>
              <w:ind w:left="425" w:hanging="425"/>
            </w:pPr>
            <w:r w:rsidRPr="00715963">
              <w:lastRenderedPageBreak/>
              <w:t>11.1.1</w:t>
            </w:r>
            <w:r w:rsidRPr="00715963">
              <w:tab/>
              <w:t>UE procedure for determining slot format</w:t>
            </w:r>
          </w:p>
          <w:p w14:paraId="5BEC08A5" w14:textId="77777777" w:rsidR="00715963" w:rsidRPr="00715963" w:rsidRDefault="00715963" w:rsidP="00B87730">
            <w:pPr>
              <w:spacing w:after="120"/>
              <w:jc w:val="center"/>
              <w:rPr>
                <w:rFonts w:eastAsiaTheme="minorEastAsia"/>
                <w:color w:val="FF0000"/>
                <w:sz w:val="20"/>
                <w:szCs w:val="28"/>
                <w:lang w:eastAsia="zh-CN"/>
              </w:rPr>
            </w:pPr>
            <w:r w:rsidRPr="00715963">
              <w:rPr>
                <w:rFonts w:eastAsiaTheme="minorEastAsia" w:hint="eastAsia"/>
                <w:color w:val="FF0000"/>
                <w:sz w:val="20"/>
                <w:szCs w:val="28"/>
                <w:lang w:eastAsia="zh-CN"/>
              </w:rPr>
              <w:t>&lt;</w:t>
            </w:r>
            <w:r w:rsidRPr="00715963">
              <w:rPr>
                <w:rFonts w:eastAsiaTheme="minorEastAsia"/>
                <w:color w:val="FF0000"/>
                <w:sz w:val="20"/>
                <w:szCs w:val="28"/>
                <w:lang w:eastAsia="zh-CN"/>
              </w:rPr>
              <w:t>Irrelevant parts are omitted&gt;</w:t>
            </w:r>
          </w:p>
          <w:p w14:paraId="09148ED1" w14:textId="77777777" w:rsidR="00715963" w:rsidRPr="00715963" w:rsidRDefault="00715963" w:rsidP="00B87730">
            <w:pPr>
              <w:spacing w:after="180"/>
              <w:rPr>
                <w:rFonts w:eastAsia="宋体"/>
                <w:sz w:val="20"/>
                <w:szCs w:val="20"/>
                <w:lang w:val="en-GB" w:eastAsia="zh-CN"/>
              </w:rPr>
            </w:pPr>
            <w:r w:rsidRPr="00715963">
              <w:rPr>
                <w:rFonts w:eastAsia="宋体"/>
                <w:sz w:val="20"/>
                <w:szCs w:val="20"/>
              </w:rPr>
              <w:t>If</w:t>
            </w:r>
            <w:r w:rsidRPr="00715963">
              <w:rPr>
                <w:rFonts w:eastAsia="宋体"/>
                <w:sz w:val="20"/>
                <w:szCs w:val="20"/>
                <w:lang w:val="en-GB"/>
              </w:rPr>
              <w:t xml:space="preserve"> a UE </w:t>
            </w:r>
            <w:r w:rsidRPr="00715963">
              <w:rPr>
                <w:rFonts w:eastAsia="宋体"/>
                <w:sz w:val="20"/>
                <w:szCs w:val="20"/>
              </w:rPr>
              <w:t xml:space="preserve">is </w:t>
            </w:r>
            <w:r w:rsidRPr="00715963">
              <w:rPr>
                <w:rFonts w:eastAsia="宋体"/>
                <w:sz w:val="20"/>
                <w:szCs w:val="20"/>
                <w:lang w:val="en-GB"/>
              </w:rPr>
              <w:t xml:space="preserve">configured </w:t>
            </w:r>
            <w:r w:rsidRPr="00715963">
              <w:rPr>
                <w:rFonts w:eastAsia="宋体"/>
                <w:sz w:val="20"/>
                <w:szCs w:val="20"/>
              </w:rPr>
              <w:t xml:space="preserve">by higher layers to </w:t>
            </w:r>
            <w:r w:rsidRPr="00715963">
              <w:rPr>
                <w:rFonts w:eastAsia="宋体"/>
                <w:sz w:val="20"/>
                <w:szCs w:val="20"/>
                <w:lang w:val="en-GB"/>
              </w:rPr>
              <w:t xml:space="preserve">transmit SRS, or PUCCH, </w:t>
            </w:r>
            <w:r w:rsidRPr="00715963">
              <w:rPr>
                <w:rFonts w:eastAsia="宋体"/>
                <w:sz w:val="20"/>
                <w:szCs w:val="20"/>
              </w:rPr>
              <w:t>or PUSCH</w:t>
            </w:r>
            <w:r w:rsidRPr="00CA434E">
              <w:rPr>
                <w:rFonts w:eastAsia="宋体"/>
                <w:strike/>
                <w:color w:val="FF0000"/>
                <w:sz w:val="20"/>
                <w:szCs w:val="20"/>
              </w:rPr>
              <w:t xml:space="preserve">, or PRACH </w:t>
            </w:r>
            <w:r w:rsidRPr="00715963">
              <w:rPr>
                <w:rFonts w:eastAsia="宋体"/>
                <w:sz w:val="20"/>
                <w:szCs w:val="20"/>
              </w:rPr>
              <w:t>in a set of symbols of a slot and t</w:t>
            </w:r>
            <w:r w:rsidRPr="00CA434E">
              <w:rPr>
                <w:rFonts w:eastAsia="宋体"/>
                <w:sz w:val="20"/>
                <w:szCs w:val="20"/>
              </w:rPr>
              <w:t xml:space="preserve">he UE detects a DCI format 2_0 </w:t>
            </w:r>
            <w:r w:rsidRPr="00CA434E">
              <w:rPr>
                <w:rFonts w:eastAsia="宋体"/>
                <w:sz w:val="20"/>
                <w:szCs w:val="20"/>
                <w:lang w:eastAsia="zh-CN"/>
              </w:rPr>
              <w:t xml:space="preserve">with a slot format value other than 255 that </w:t>
            </w:r>
            <w:r w:rsidRPr="00CA434E">
              <w:rPr>
                <w:rFonts w:eastAsia="宋体"/>
                <w:sz w:val="20"/>
                <w:szCs w:val="20"/>
              </w:rPr>
              <w:t xml:space="preserve">indicates a slot format with a subset of symbols from the set of symbols as downlink </w:t>
            </w:r>
            <w:r w:rsidRPr="00715963">
              <w:rPr>
                <w:rFonts w:eastAsia="宋体"/>
                <w:sz w:val="20"/>
                <w:szCs w:val="20"/>
              </w:rPr>
              <w:t xml:space="preserve">or flexible, or the UE detects a DCI format indicating to the UE to receive CSI-RS or PDSCH in a subset of symbols from the set of symbols, then </w:t>
            </w:r>
          </w:p>
          <w:p w14:paraId="74B7987A" w14:textId="77777777" w:rsidR="00715963" w:rsidRPr="00715963" w:rsidRDefault="00715963" w:rsidP="00B87730">
            <w:pPr>
              <w:spacing w:after="180"/>
              <w:ind w:left="568" w:hanging="284"/>
              <w:rPr>
                <w:rFonts w:eastAsia="宋体"/>
                <w:sz w:val="20"/>
                <w:szCs w:val="20"/>
                <w:lang w:val="en-GB"/>
              </w:rPr>
            </w:pPr>
            <w:r w:rsidRPr="00715963">
              <w:rPr>
                <w:rFonts w:eastAsia="宋体"/>
                <w:sz w:val="20"/>
                <w:szCs w:val="20"/>
                <w:lang w:val="en-GB"/>
              </w:rPr>
              <w:t>-</w:t>
            </w:r>
            <w:r w:rsidRPr="00715963">
              <w:rPr>
                <w:rFonts w:eastAsia="宋体"/>
                <w:sz w:val="20"/>
                <w:szCs w:val="20"/>
                <w:lang w:val="en-GB"/>
              </w:rPr>
              <w:tab/>
              <w:t xml:space="preserve">If the UE does not indicate the capability of [partialCancellation], the UE </w:t>
            </w:r>
            <w:r w:rsidRPr="00715963">
              <w:rPr>
                <w:rFonts w:eastAsia="宋体"/>
                <w:sz w:val="20"/>
                <w:szCs w:val="20"/>
              </w:rPr>
              <w:t>does</w:t>
            </w:r>
            <w:r w:rsidRPr="00715963">
              <w:rPr>
                <w:rFonts w:eastAsia="宋体"/>
                <w:sz w:val="20"/>
                <w:szCs w:val="20"/>
                <w:lang w:val="en-GB"/>
              </w:rPr>
              <w:t xml:space="preserve"> not expect to cancel the transmission of the PUCCH or PUSCH </w:t>
            </w:r>
            <w:r w:rsidRPr="00CA434E">
              <w:rPr>
                <w:rFonts w:eastAsia="宋体"/>
                <w:strike/>
                <w:color w:val="FF0000"/>
                <w:sz w:val="20"/>
                <w:szCs w:val="20"/>
                <w:lang w:val="en-GB"/>
              </w:rPr>
              <w:t xml:space="preserve">or PRACH </w:t>
            </w:r>
            <w:r w:rsidRPr="00715963">
              <w:rPr>
                <w:rFonts w:eastAsia="宋体"/>
                <w:sz w:val="20"/>
                <w:szCs w:val="20"/>
                <w:lang w:val="en-GB"/>
              </w:rPr>
              <w:t xml:space="preserve">in the set of symbols if the first symbol in the set occurs within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proc,2</m:t>
                  </m:r>
                </m:sub>
              </m:sSub>
            </m:oMath>
            <w:r w:rsidRPr="00715963">
              <w:rPr>
                <w:rFonts w:eastAsia="宋体"/>
                <w:sz w:val="20"/>
                <w:szCs w:val="20"/>
                <w:lang w:val="en-GB"/>
              </w:rPr>
              <w:t xml:space="preserve"> relative to a last symbol of a CORESET where the UE detects the DCI format; </w:t>
            </w:r>
            <w:r w:rsidRPr="00715963">
              <w:rPr>
                <w:rFonts w:eastAsia="宋体"/>
                <w:sz w:val="20"/>
                <w:szCs w:val="20"/>
              </w:rPr>
              <w:t xml:space="preserve">otherwise, </w:t>
            </w:r>
            <w:r w:rsidRPr="00CA434E">
              <w:rPr>
                <w:rFonts w:eastAsia="宋体"/>
                <w:sz w:val="20"/>
                <w:szCs w:val="20"/>
              </w:rPr>
              <w:t>the UE cancels</w:t>
            </w:r>
            <w:r w:rsidRPr="00715963">
              <w:rPr>
                <w:rFonts w:eastAsia="宋体"/>
                <w:sz w:val="20"/>
                <w:szCs w:val="20"/>
              </w:rPr>
              <w:t xml:space="preserve"> the PUCCH, or the PUSCH, or an actual repetition of the PUSCH [6, TS38.214], determined from Clauses 9 and 9.2.5 or Clause 6.1 of [6, TS38.214]</w:t>
            </w:r>
            <w:r w:rsidRPr="00CA434E">
              <w:rPr>
                <w:rFonts w:eastAsia="宋体"/>
                <w:strike/>
                <w:color w:val="FF0000"/>
                <w:sz w:val="20"/>
                <w:szCs w:val="20"/>
              </w:rPr>
              <w:t>, or the PRACH transmission</w:t>
            </w:r>
            <w:r w:rsidRPr="00CA434E">
              <w:rPr>
                <w:rFonts w:eastAsia="宋体"/>
                <w:sz w:val="20"/>
                <w:szCs w:val="20"/>
              </w:rPr>
              <w:t xml:space="preserve"> in the set of symbols</w:t>
            </w:r>
            <w:r w:rsidRPr="00715963">
              <w:rPr>
                <w:rFonts w:eastAsia="宋体"/>
                <w:sz w:val="20"/>
                <w:szCs w:val="20"/>
              </w:rPr>
              <w:t xml:space="preserve">. </w:t>
            </w:r>
          </w:p>
          <w:p w14:paraId="42617522" w14:textId="77777777" w:rsidR="00715963" w:rsidRPr="00715963" w:rsidRDefault="00715963" w:rsidP="00B87730">
            <w:pPr>
              <w:spacing w:after="180"/>
              <w:ind w:left="568" w:hanging="284"/>
              <w:rPr>
                <w:rFonts w:eastAsia="宋体"/>
                <w:sz w:val="20"/>
                <w:szCs w:val="20"/>
                <w:lang w:val="x-none"/>
              </w:rPr>
            </w:pPr>
            <w:r w:rsidRPr="00715963">
              <w:rPr>
                <w:rFonts w:eastAsia="宋体"/>
                <w:sz w:val="20"/>
                <w:szCs w:val="20"/>
                <w:lang w:val="x-none"/>
              </w:rPr>
              <w:t>-</w:t>
            </w:r>
            <w:r w:rsidRPr="00715963">
              <w:rPr>
                <w:rFonts w:eastAsia="宋体"/>
                <w:sz w:val="20"/>
                <w:szCs w:val="20"/>
                <w:lang w:val="x-none"/>
              </w:rPr>
              <w:tab/>
              <w:t xml:space="preserve">If the UE indicates the capability of [partialCancellation], </w:t>
            </w:r>
            <w:r w:rsidRPr="00715963">
              <w:rPr>
                <w:rFonts w:eastAsia="宋体" w:hint="eastAsia"/>
                <w:sz w:val="20"/>
                <w:szCs w:val="20"/>
                <w:lang w:val="x-none"/>
              </w:rPr>
              <w:t xml:space="preserve">the UE does not expect to cancel the transmission </w:t>
            </w:r>
            <w:r w:rsidRPr="00715963">
              <w:rPr>
                <w:rFonts w:eastAsia="宋体"/>
                <w:sz w:val="20"/>
                <w:szCs w:val="20"/>
                <w:lang w:val="x-none"/>
              </w:rPr>
              <w:t xml:space="preserve">of the PUCCH or PUSCH </w:t>
            </w:r>
            <w:r w:rsidRPr="00CA434E">
              <w:rPr>
                <w:rFonts w:eastAsia="宋体"/>
                <w:strike/>
                <w:color w:val="FF0000"/>
                <w:sz w:val="20"/>
                <w:szCs w:val="20"/>
                <w:lang w:val="x-none"/>
              </w:rPr>
              <w:t>or PRACH</w:t>
            </w:r>
            <w:r w:rsidRPr="00715963">
              <w:rPr>
                <w:rFonts w:eastAsia="宋体"/>
                <w:sz w:val="20"/>
                <w:szCs w:val="20"/>
                <w:lang w:val="x-none"/>
              </w:rPr>
              <w:t xml:space="preserve"> </w:t>
            </w:r>
            <w:r w:rsidRPr="00715963">
              <w:rPr>
                <w:rFonts w:eastAsia="宋体" w:hint="eastAsia"/>
                <w:sz w:val="20"/>
                <w:szCs w:val="20"/>
                <w:lang w:val="x-none"/>
              </w:rPr>
              <w:t>in</w:t>
            </w:r>
            <w:r w:rsidRPr="00715963">
              <w:rPr>
                <w:rFonts w:eastAsia="宋体"/>
                <w:sz w:val="20"/>
                <w:szCs w:val="20"/>
              </w:rPr>
              <w:t xml:space="preserve"> symbols from the set of symbols </w:t>
            </w:r>
            <w:r w:rsidRPr="00715963">
              <w:rPr>
                <w:rFonts w:eastAsia="宋体"/>
                <w:sz w:val="20"/>
                <w:szCs w:val="20"/>
                <w:lang w:val="x-none"/>
              </w:rPr>
              <w:t>that</w:t>
            </w:r>
            <w:r w:rsidRPr="00715963">
              <w:rPr>
                <w:rFonts w:eastAsia="宋体" w:hint="eastAsia"/>
                <w:sz w:val="20"/>
                <w:szCs w:val="20"/>
                <w:lang w:val="x-none"/>
              </w:rPr>
              <w:t xml:space="preserve"> occur </w:t>
            </w:r>
            <w:r w:rsidRPr="00715963">
              <w:rPr>
                <w:rFonts w:eastAsia="宋体"/>
                <w:sz w:val="20"/>
                <w:szCs w:val="20"/>
              </w:rPr>
              <w:t xml:space="preserve">within </w:t>
            </w:r>
            <m:oMath>
              <m:sSub>
                <m:sSubPr>
                  <m:ctrlPr>
                    <w:rPr>
                      <w:rFonts w:ascii="Cambria Math" w:eastAsia="宋体" w:hAnsi="Cambria Math"/>
                      <w:i/>
                      <w:sz w:val="20"/>
                      <w:szCs w:val="20"/>
                    </w:rPr>
                  </m:ctrlPr>
                </m:sSubPr>
                <m:e>
                  <m:r>
                    <w:rPr>
                      <w:rFonts w:ascii="Cambria Math" w:eastAsia="宋体" w:hAnsi="Cambria Math"/>
                      <w:sz w:val="20"/>
                      <w:szCs w:val="20"/>
                    </w:rPr>
                    <m:t>T</m:t>
                  </m:r>
                </m:e>
                <m:sub>
                  <m:r>
                    <w:rPr>
                      <w:rFonts w:ascii="Cambria Math" w:eastAsia="宋体" w:hAnsi="Cambria Math"/>
                      <w:sz w:val="20"/>
                      <w:szCs w:val="20"/>
                    </w:rPr>
                    <m:t>proc,2</m:t>
                  </m:r>
                </m:sub>
              </m:sSub>
            </m:oMath>
            <w:r w:rsidRPr="00715963">
              <w:rPr>
                <w:rFonts w:eastAsia="宋体"/>
                <w:sz w:val="20"/>
                <w:szCs w:val="20"/>
              </w:rPr>
              <w:t xml:space="preserve"> </w:t>
            </w:r>
            <w:r w:rsidRPr="00715963">
              <w:rPr>
                <w:rFonts w:eastAsia="宋体" w:hint="eastAsia"/>
                <w:sz w:val="20"/>
                <w:szCs w:val="20"/>
                <w:lang w:val="x-none"/>
              </w:rPr>
              <w:t>relative to a last symbol of a CORESET where the UE detects the DCI format</w:t>
            </w:r>
            <w:r w:rsidRPr="00715963">
              <w:rPr>
                <w:rFonts w:eastAsia="宋体"/>
                <w:sz w:val="20"/>
                <w:szCs w:val="20"/>
              </w:rPr>
              <w:t xml:space="preserve">. </w:t>
            </w:r>
            <w:r w:rsidRPr="00CA434E">
              <w:rPr>
                <w:rFonts w:eastAsia="宋体"/>
                <w:sz w:val="20"/>
                <w:szCs w:val="20"/>
                <w:lang w:val="x-none"/>
              </w:rPr>
              <w:t>The UE cancels</w:t>
            </w:r>
            <w:r w:rsidRPr="00715963">
              <w:rPr>
                <w:rFonts w:eastAsia="宋体"/>
                <w:sz w:val="20"/>
                <w:szCs w:val="20"/>
                <w:lang w:val="x-none"/>
              </w:rPr>
              <w:t xml:space="preserve"> the PUCCH, or the PUSCH, or an actual repetition of the PUSCH [6, TS 38.214], determined from Clauses 9 and 9.2.5 or Clause 6.1 of [6</w:t>
            </w:r>
            <w:r w:rsidRPr="00715963">
              <w:rPr>
                <w:rFonts w:eastAsia="宋体"/>
                <w:sz w:val="20"/>
                <w:szCs w:val="20"/>
              </w:rPr>
              <w:t>,</w:t>
            </w:r>
            <w:r w:rsidRPr="00715963">
              <w:rPr>
                <w:rFonts w:eastAsia="宋体"/>
                <w:sz w:val="20"/>
                <w:szCs w:val="20"/>
                <w:lang w:val="x-none"/>
              </w:rPr>
              <w:t xml:space="preserve"> TS 38.214]</w:t>
            </w:r>
            <w:r w:rsidRPr="00CA434E">
              <w:rPr>
                <w:rFonts w:eastAsia="宋体"/>
                <w:strike/>
                <w:color w:val="FF0000"/>
                <w:sz w:val="20"/>
                <w:szCs w:val="20"/>
                <w:lang w:val="x-none"/>
              </w:rPr>
              <w:t>, or the PRACH transmission</w:t>
            </w:r>
            <w:r w:rsidRPr="00CA434E">
              <w:rPr>
                <w:rFonts w:eastAsia="宋体"/>
                <w:sz w:val="20"/>
                <w:szCs w:val="20"/>
                <w:lang w:val="x-none"/>
              </w:rPr>
              <w:t xml:space="preserve"> in remaining symbols from the set of symbols.</w:t>
            </w:r>
            <w:r w:rsidRPr="00715963">
              <w:rPr>
                <w:rFonts w:eastAsia="宋体"/>
                <w:sz w:val="20"/>
                <w:szCs w:val="20"/>
                <w:lang w:val="x-none"/>
              </w:rPr>
              <w:t xml:space="preserve">  </w:t>
            </w:r>
          </w:p>
          <w:p w14:paraId="2FD77A16" w14:textId="77777777" w:rsidR="00715963" w:rsidRPr="00715963" w:rsidRDefault="00715963" w:rsidP="00B87730">
            <w:pPr>
              <w:spacing w:after="180"/>
              <w:ind w:left="568" w:hanging="284"/>
              <w:rPr>
                <w:rFonts w:eastAsia="宋体"/>
                <w:sz w:val="20"/>
                <w:szCs w:val="20"/>
                <w:lang w:eastAsia="zh-CN"/>
              </w:rPr>
            </w:pPr>
            <w:r w:rsidRPr="00715963">
              <w:rPr>
                <w:rFonts w:eastAsia="宋体"/>
                <w:sz w:val="20"/>
                <w:szCs w:val="20"/>
                <w:lang w:eastAsia="zh-CN"/>
              </w:rPr>
              <w:t>-</w:t>
            </w:r>
            <w:r w:rsidRPr="00715963">
              <w:rPr>
                <w:rFonts w:eastAsia="宋体"/>
                <w:sz w:val="20"/>
                <w:szCs w:val="20"/>
                <w:lang w:eastAsia="zh-CN"/>
              </w:rPr>
              <w:tab/>
              <w:t xml:space="preserve">The UE does not expect to cancel the transmission of SRS in symbols from the subset of symbols that occur within </w:t>
            </w:r>
            <m:oMath>
              <m:sSub>
                <m:sSubPr>
                  <m:ctrlPr>
                    <w:rPr>
                      <w:rFonts w:ascii="Cambria Math" w:eastAsia="宋体" w:hAnsi="Cambria Math"/>
                      <w:i/>
                      <w:sz w:val="20"/>
                      <w:szCs w:val="20"/>
                      <w:lang w:eastAsia="zh-CN"/>
                    </w:rPr>
                  </m:ctrlPr>
                </m:sSubPr>
                <m:e>
                  <m:r>
                    <w:rPr>
                      <w:rFonts w:ascii="Cambria Math" w:eastAsia="宋体" w:hAnsi="Cambria Math"/>
                      <w:sz w:val="20"/>
                      <w:szCs w:val="20"/>
                      <w:lang w:eastAsia="zh-CN"/>
                    </w:rPr>
                    <m:t>T</m:t>
                  </m:r>
                </m:e>
                <m:sub>
                  <m:r>
                    <w:rPr>
                      <w:rFonts w:ascii="Cambria Math" w:eastAsia="宋体" w:hAnsi="Cambria Math"/>
                      <w:sz w:val="20"/>
                      <w:szCs w:val="20"/>
                      <w:lang w:eastAsia="zh-CN"/>
                    </w:rPr>
                    <m:t>proc,2</m:t>
                  </m:r>
                </m:sub>
              </m:sSub>
            </m:oMath>
            <w:r w:rsidRPr="00715963">
              <w:rPr>
                <w:rFonts w:eastAsia="宋体"/>
                <w:sz w:val="20"/>
                <w:szCs w:val="20"/>
                <w:lang w:eastAsia="zh-CN"/>
              </w:rPr>
              <w:t xml:space="preserve"> relative to a last symbol of a CORESET where the UE detects the DCI format. The UE cancels the SRS transmission in remaining symbols from the subset of symbols. </w:t>
            </w:r>
          </w:p>
          <w:p w14:paraId="78736492" w14:textId="77777777" w:rsidR="00715963" w:rsidRPr="008457D2" w:rsidRDefault="00715963" w:rsidP="00B87730">
            <w:pPr>
              <w:spacing w:after="180"/>
              <w:ind w:left="568" w:hanging="284"/>
              <w:rPr>
                <w:rFonts w:eastAsia="宋体"/>
                <w:sz w:val="20"/>
                <w:szCs w:val="20"/>
                <w:lang w:val="x-none" w:eastAsia="zh-CN"/>
              </w:rPr>
            </w:pPr>
            <w:r w:rsidRPr="00715963">
              <w:rPr>
                <w:rFonts w:eastAsia="宋体"/>
                <w:sz w:val="20"/>
                <w:szCs w:val="20"/>
                <w:lang w:val="x-none"/>
              </w:rPr>
              <w:tab/>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T</m:t>
                  </m:r>
                </m:e>
                <m:sub>
                  <m:r>
                    <m:rPr>
                      <m:sty m:val="p"/>
                    </m:rPr>
                    <w:rPr>
                      <w:rFonts w:ascii="Cambria Math" w:eastAsia="宋体" w:hAnsi="Cambria Math"/>
                      <w:sz w:val="20"/>
                      <w:szCs w:val="20"/>
                      <w:lang w:val="x-none"/>
                    </w:rPr>
                    <m:t>proc,2</m:t>
                  </m:r>
                </m:sub>
              </m:sSub>
            </m:oMath>
            <w:r w:rsidRPr="00715963">
              <w:rPr>
                <w:rFonts w:eastAsia="宋体"/>
                <w:sz w:val="20"/>
                <w:szCs w:val="20"/>
              </w:rPr>
              <w:t xml:space="preserve"> is the PUSCH preparation time </w:t>
            </w:r>
            <w:r w:rsidRPr="00715963">
              <w:rPr>
                <w:rFonts w:eastAsia="宋体" w:hint="eastAsia"/>
                <w:sz w:val="20"/>
                <w:szCs w:val="20"/>
                <w:lang w:val="x-none"/>
              </w:rPr>
              <w:t xml:space="preserve">for the corresponding </w:t>
            </w:r>
            <w:r w:rsidRPr="00715963">
              <w:rPr>
                <w:rFonts w:eastAsia="宋体"/>
                <w:sz w:val="20"/>
                <w:szCs w:val="20"/>
              </w:rPr>
              <w:t>UE processing</w:t>
            </w:r>
            <w:r w:rsidRPr="00715963">
              <w:rPr>
                <w:rFonts w:eastAsia="宋体" w:hint="eastAsia"/>
                <w:sz w:val="20"/>
                <w:szCs w:val="20"/>
                <w:lang w:val="x-none"/>
              </w:rPr>
              <w:t xml:space="preserve"> capability [6, TS 38.214]</w:t>
            </w:r>
            <w:r w:rsidRPr="00715963">
              <w:rPr>
                <w:rFonts w:eastAsia="宋体"/>
                <w:sz w:val="20"/>
                <w:szCs w:val="20"/>
                <w:lang w:val="x-none"/>
              </w:rPr>
              <w:t xml:space="preserve"> assuming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d</m:t>
                  </m:r>
                </m:e>
                <m:sub>
                  <m:r>
                    <m:rPr>
                      <m:sty m:val="p"/>
                    </m:rPr>
                    <w:rPr>
                      <w:rFonts w:ascii="Cambria Math" w:eastAsia="宋体" w:hAnsi="Cambria Math"/>
                      <w:sz w:val="20"/>
                      <w:szCs w:val="20"/>
                      <w:lang w:val="x-none"/>
                    </w:rPr>
                    <m:t>2,1</m:t>
                  </m:r>
                </m:sub>
              </m:sSub>
              <m:r>
                <w:rPr>
                  <w:rFonts w:ascii="Cambria Math" w:eastAsia="宋体" w:hAnsi="Cambria Math"/>
                  <w:sz w:val="20"/>
                  <w:szCs w:val="20"/>
                  <w:lang w:val="x-none"/>
                </w:rPr>
                <m:t>=1</m:t>
              </m:r>
            </m:oMath>
            <w:r w:rsidRPr="00715963">
              <w:rPr>
                <w:rFonts w:eastAsia="宋体"/>
                <w:sz w:val="20"/>
                <w:szCs w:val="20"/>
              </w:rPr>
              <w:t xml:space="preserve"> </w:t>
            </w:r>
            <w:r w:rsidRPr="00715963">
              <w:rPr>
                <w:rFonts w:eastAsia="等线" w:hint="eastAsia"/>
                <w:sz w:val="20"/>
                <w:szCs w:val="20"/>
                <w:lang w:val="x-none" w:eastAsia="zh-CN"/>
              </w:rPr>
              <w:t xml:space="preserve">and </w:t>
            </w:r>
            <m:oMath>
              <m:r>
                <w:rPr>
                  <w:rFonts w:ascii="Cambria Math" w:eastAsia="等线" w:hAnsi="Cambria Math"/>
                  <w:sz w:val="20"/>
                  <w:szCs w:val="20"/>
                  <w:lang w:val="x-none" w:eastAsia="zh-CN"/>
                </w:rPr>
                <m:t>μ</m:t>
              </m:r>
            </m:oMath>
            <w:r w:rsidRPr="00715963">
              <w:rPr>
                <w:rFonts w:eastAsia="等线" w:hint="eastAsia"/>
                <w:sz w:val="20"/>
                <w:szCs w:val="20"/>
                <w:lang w:val="x-none" w:eastAsia="zh-CN"/>
              </w:rPr>
              <w:t xml:space="preserve"> corresponds to the smallest SCS configuration </w:t>
            </w:r>
            <w:r w:rsidRPr="00715963">
              <w:rPr>
                <w:rFonts w:eastAsia="宋体" w:hint="eastAsia"/>
                <w:sz w:val="20"/>
                <w:szCs w:val="20"/>
                <w:lang w:val="x-none" w:eastAsia="zh-CN"/>
              </w:rPr>
              <w:t>between</w:t>
            </w:r>
            <w:r w:rsidRPr="00715963">
              <w:rPr>
                <w:rFonts w:eastAsia="等线" w:hint="eastAsia"/>
                <w:sz w:val="20"/>
                <w:szCs w:val="20"/>
                <w:lang w:val="x-none" w:eastAsia="zh-CN"/>
              </w:rPr>
              <w:t xml:space="preserve"> the SCS configuration of the PDCCH carrying the DCI format </w:t>
            </w:r>
            <w:r w:rsidRPr="00715963">
              <w:rPr>
                <w:rFonts w:eastAsia="宋体" w:hint="eastAsia"/>
                <w:sz w:val="20"/>
                <w:szCs w:val="20"/>
                <w:lang w:val="x-none" w:eastAsia="zh-CN"/>
              </w:rPr>
              <w:t>and</w:t>
            </w:r>
            <w:r w:rsidRPr="00715963">
              <w:rPr>
                <w:rFonts w:eastAsia="等线" w:hint="eastAsia"/>
                <w:sz w:val="20"/>
                <w:szCs w:val="20"/>
                <w:lang w:val="x-none" w:eastAsia="zh-CN"/>
              </w:rPr>
              <w:t xml:space="preserve"> the SCS configuration of the SRS, PUCCH, PUSCH</w:t>
            </w:r>
            <w:r w:rsidRPr="00715963">
              <w:rPr>
                <w:rFonts w:eastAsia="宋体" w:hint="eastAsia"/>
                <w:sz w:val="20"/>
                <w:szCs w:val="20"/>
                <w:lang w:val="x-none" w:eastAsia="zh-CN"/>
              </w:rPr>
              <w:t xml:space="preserve"> </w:t>
            </w:r>
            <w:r w:rsidRPr="00CA434E">
              <w:rPr>
                <w:rFonts w:eastAsia="宋体"/>
                <w:strike/>
                <w:color w:val="FF0000"/>
                <w:sz w:val="20"/>
                <w:szCs w:val="20"/>
                <w:lang w:val="x-none" w:eastAsia="zh-CN"/>
              </w:rPr>
              <w:t>or</w:t>
            </w:r>
            <w:r w:rsidRPr="00CA434E">
              <w:rPr>
                <w:rFonts w:eastAsia="等线"/>
                <w:strike/>
                <w:color w:val="FF0000"/>
                <w:sz w:val="20"/>
                <w:szCs w:val="20"/>
                <w:lang w:val="x-none" w:eastAsia="zh-CN"/>
              </w:rPr>
              <w:t xml:space="preserve"> </w:t>
            </w:r>
            <m:oMath>
              <m:sSub>
                <m:sSubPr>
                  <m:ctrlPr>
                    <w:rPr>
                      <w:rFonts w:ascii="Cambria Math" w:eastAsia="宋体" w:hAnsi="Cambria Math"/>
                      <w:i/>
                      <w:strike/>
                      <w:color w:val="FF0000"/>
                      <w:sz w:val="20"/>
                      <w:szCs w:val="20"/>
                      <w:lang w:val="x-none"/>
                    </w:rPr>
                  </m:ctrlPr>
                </m:sSubPr>
                <m:e>
                  <m:r>
                    <w:rPr>
                      <w:rFonts w:ascii="Cambria Math" w:eastAsia="宋体" w:hAnsi="Cambria Math"/>
                      <w:strike/>
                      <w:color w:val="FF0000"/>
                      <w:sz w:val="20"/>
                      <w:szCs w:val="20"/>
                      <w:lang w:val="x-none"/>
                    </w:rPr>
                    <m:t>μ</m:t>
                  </m:r>
                </m:e>
                <m:sub>
                  <m:r>
                    <w:rPr>
                      <w:rFonts w:ascii="Cambria Math" w:eastAsia="宋体" w:hAnsi="Cambria Math"/>
                      <w:strike/>
                      <w:color w:val="FF0000"/>
                      <w:sz w:val="20"/>
                      <w:szCs w:val="20"/>
                      <w:lang w:val="x-none"/>
                    </w:rPr>
                    <m:t>r</m:t>
                  </m:r>
                </m:sub>
              </m:sSub>
            </m:oMath>
            <w:r w:rsidRPr="00CA434E">
              <w:rPr>
                <w:rFonts w:eastAsia="宋体"/>
                <w:strike/>
                <w:color w:val="FF0000"/>
                <w:sz w:val="20"/>
                <w:szCs w:val="20"/>
                <w:lang w:val="x-none"/>
              </w:rPr>
              <w:t xml:space="preserve">, where </w:t>
            </w:r>
            <m:oMath>
              <m:sSub>
                <m:sSubPr>
                  <m:ctrlPr>
                    <w:rPr>
                      <w:rFonts w:ascii="Cambria Math" w:eastAsia="宋体" w:hAnsi="Cambria Math"/>
                      <w:i/>
                      <w:strike/>
                      <w:color w:val="FF0000"/>
                      <w:sz w:val="20"/>
                      <w:szCs w:val="20"/>
                      <w:lang w:val="x-none"/>
                    </w:rPr>
                  </m:ctrlPr>
                </m:sSubPr>
                <m:e>
                  <m:r>
                    <w:rPr>
                      <w:rFonts w:ascii="Cambria Math" w:eastAsia="宋体" w:hAnsi="Cambria Math"/>
                      <w:strike/>
                      <w:color w:val="FF0000"/>
                      <w:sz w:val="20"/>
                      <w:szCs w:val="20"/>
                      <w:lang w:val="x-none"/>
                    </w:rPr>
                    <m:t>μ</m:t>
                  </m:r>
                </m:e>
                <m:sub>
                  <m:r>
                    <w:rPr>
                      <w:rFonts w:ascii="Cambria Math" w:eastAsia="宋体" w:hAnsi="Cambria Math"/>
                      <w:strike/>
                      <w:color w:val="FF0000"/>
                      <w:sz w:val="20"/>
                      <w:szCs w:val="20"/>
                      <w:lang w:val="x-none"/>
                    </w:rPr>
                    <m:t>r</m:t>
                  </m:r>
                </m:sub>
              </m:sSub>
            </m:oMath>
            <w:r w:rsidRPr="00CA434E">
              <w:rPr>
                <w:rFonts w:eastAsia="宋体"/>
                <w:strike/>
                <w:color w:val="FF0000"/>
                <w:sz w:val="20"/>
                <w:szCs w:val="20"/>
                <w:lang w:val="x-none"/>
              </w:rPr>
              <w:t xml:space="preserve"> corresponds to the SCS configuration of the PRACH if it is 15kHz or higher; otherwise </w:t>
            </w:r>
            <m:oMath>
              <m:sSub>
                <m:sSubPr>
                  <m:ctrlPr>
                    <w:rPr>
                      <w:rFonts w:ascii="Cambria Math" w:eastAsia="宋体" w:hAnsi="Cambria Math"/>
                      <w:i/>
                      <w:strike/>
                      <w:color w:val="FF0000"/>
                      <w:sz w:val="20"/>
                      <w:szCs w:val="20"/>
                      <w:lang w:val="x-none"/>
                    </w:rPr>
                  </m:ctrlPr>
                </m:sSubPr>
                <m:e>
                  <m:r>
                    <w:rPr>
                      <w:rFonts w:ascii="Cambria Math" w:eastAsia="宋体" w:hAnsi="Cambria Math"/>
                      <w:strike/>
                      <w:color w:val="FF0000"/>
                      <w:sz w:val="20"/>
                      <w:szCs w:val="20"/>
                      <w:lang w:val="x-none"/>
                    </w:rPr>
                    <m:t>μ</m:t>
                  </m:r>
                </m:e>
                <m:sub>
                  <m:r>
                    <w:rPr>
                      <w:rFonts w:ascii="Cambria Math" w:eastAsia="宋体" w:hAnsi="Cambria Math"/>
                      <w:strike/>
                      <w:color w:val="FF0000"/>
                      <w:sz w:val="20"/>
                      <w:szCs w:val="20"/>
                      <w:lang w:val="x-none"/>
                    </w:rPr>
                    <m:t>r</m:t>
                  </m:r>
                </m:sub>
              </m:sSub>
              <m:r>
                <w:rPr>
                  <w:rFonts w:ascii="Cambria Math" w:eastAsia="宋体" w:hAnsi="Cambria Math"/>
                  <w:strike/>
                  <w:color w:val="FF0000"/>
                  <w:sz w:val="20"/>
                  <w:szCs w:val="20"/>
                  <w:lang w:val="x-none"/>
                </w:rPr>
                <m:t>=0</m:t>
              </m:r>
            </m:oMath>
            <w:r w:rsidRPr="00715963">
              <w:rPr>
                <w:rFonts w:eastAsia="宋体"/>
                <w:sz w:val="20"/>
                <w:szCs w:val="20"/>
                <w:lang w:val="x-none"/>
              </w:rPr>
              <w:t>.</w:t>
            </w:r>
          </w:p>
          <w:p w14:paraId="7DE63949" w14:textId="77777777" w:rsidR="00715963" w:rsidRPr="00D47E1E" w:rsidRDefault="00715963" w:rsidP="00B87730">
            <w:pPr>
              <w:spacing w:after="120"/>
              <w:jc w:val="center"/>
              <w:rPr>
                <w:rFonts w:eastAsiaTheme="minorEastAsia"/>
                <w:color w:val="FF0000"/>
                <w:sz w:val="20"/>
                <w:szCs w:val="28"/>
                <w:lang w:eastAsia="zh-CN"/>
              </w:rPr>
            </w:pPr>
            <w:r w:rsidRPr="00C7339E">
              <w:rPr>
                <w:rFonts w:eastAsiaTheme="minorEastAsia" w:hint="eastAsia"/>
                <w:color w:val="FF0000"/>
                <w:sz w:val="20"/>
                <w:szCs w:val="28"/>
                <w:lang w:eastAsia="zh-CN"/>
              </w:rPr>
              <w:t>&lt;</w:t>
            </w:r>
            <w:r>
              <w:rPr>
                <w:rFonts w:eastAsiaTheme="minorEastAsia"/>
                <w:color w:val="FF0000"/>
                <w:sz w:val="20"/>
                <w:szCs w:val="28"/>
                <w:lang w:eastAsia="zh-CN"/>
              </w:rPr>
              <w:t>Irrelevant parts are o</w:t>
            </w:r>
            <w:r w:rsidRPr="00C7339E">
              <w:rPr>
                <w:rFonts w:eastAsiaTheme="minorEastAsia"/>
                <w:color w:val="FF0000"/>
                <w:sz w:val="20"/>
                <w:szCs w:val="28"/>
                <w:lang w:eastAsia="zh-CN"/>
              </w:rPr>
              <w:t>mit</w:t>
            </w:r>
            <w:r>
              <w:rPr>
                <w:rFonts w:eastAsiaTheme="minorEastAsia"/>
                <w:color w:val="FF0000"/>
                <w:sz w:val="20"/>
                <w:szCs w:val="28"/>
                <w:lang w:eastAsia="zh-CN"/>
              </w:rPr>
              <w:t>ted</w:t>
            </w:r>
            <w:r w:rsidRPr="00C7339E">
              <w:rPr>
                <w:rFonts w:eastAsiaTheme="minorEastAsia"/>
                <w:color w:val="FF0000"/>
                <w:sz w:val="20"/>
                <w:szCs w:val="28"/>
                <w:lang w:eastAsia="zh-CN"/>
              </w:rPr>
              <w:t>&gt;</w:t>
            </w:r>
          </w:p>
        </w:tc>
      </w:tr>
    </w:tbl>
    <w:p w14:paraId="51C8B194" w14:textId="029CC599" w:rsidR="00464572" w:rsidRDefault="00464572" w:rsidP="00CA434E">
      <w:pPr>
        <w:pStyle w:val="a0"/>
        <w:spacing w:afterLines="50"/>
        <w:rPr>
          <w:rFonts w:ascii="Times New Roman" w:eastAsiaTheme="minorEastAsia" w:hAnsi="Times New Roman"/>
          <w:b/>
          <w:szCs w:val="20"/>
          <w:u w:val="single"/>
          <w:lang w:val="en-GB" w:eastAsia="zh-CN"/>
        </w:rPr>
      </w:pPr>
    </w:p>
    <w:p w14:paraId="53551F7A" w14:textId="15E55501" w:rsidR="00685581" w:rsidRPr="00685581" w:rsidRDefault="00685581" w:rsidP="00CA434E">
      <w:pPr>
        <w:pStyle w:val="a0"/>
        <w:spacing w:afterLines="50"/>
        <w:rPr>
          <w:rFonts w:eastAsiaTheme="minorEastAsia"/>
          <w:b/>
          <w:i/>
          <w:lang w:eastAsia="zh-CN"/>
        </w:rPr>
      </w:pPr>
      <w:r w:rsidRPr="00CA434E">
        <w:rPr>
          <w:rFonts w:eastAsiaTheme="minorEastAsia"/>
          <w:b/>
          <w:i/>
          <w:lang w:eastAsia="zh-CN"/>
        </w:rPr>
        <w:t>Proposal 3:</w:t>
      </w:r>
      <w:r>
        <w:rPr>
          <w:rFonts w:eastAsiaTheme="minorEastAsia"/>
          <w:b/>
          <w:i/>
          <w:lang w:eastAsia="zh-CN"/>
        </w:rPr>
        <w:t xml:space="preserve"> Adopt above TP1 and TP2 for Rel-15 and TP3 and TP4 for Rel-16 specification.</w:t>
      </w: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31392D41" w14:textId="014004E8" w:rsidR="00BF1E27" w:rsidRDefault="000C19F7" w:rsidP="000C19F7">
      <w:pPr>
        <w:pStyle w:val="a0"/>
        <w:spacing w:before="120"/>
        <w:rPr>
          <w:rFonts w:eastAsiaTheme="minorEastAsia"/>
          <w:lang w:eastAsia="zh-CN"/>
        </w:rPr>
      </w:pPr>
      <w:r w:rsidRPr="00A82AD6">
        <w:rPr>
          <w:rFonts w:eastAsia="宋体"/>
          <w:lang w:eastAsia="zh-CN"/>
        </w:rPr>
        <w:t xml:space="preserve">In the contribution, we </w:t>
      </w:r>
      <w:r w:rsidR="00C701EB">
        <w:rPr>
          <w:rFonts w:eastAsia="宋体"/>
          <w:lang w:eastAsia="zh-CN"/>
        </w:rPr>
        <w:t xml:space="preserve">discussed </w:t>
      </w:r>
      <w:r w:rsidR="00AC2088">
        <w:rPr>
          <w:rFonts w:eastAsia="宋体"/>
          <w:lang w:eastAsia="zh-CN"/>
        </w:rPr>
        <w:t>some contradictions observed in current specifications on collision handling for PRACH transmission. Following are the observations and proposal</w:t>
      </w:r>
      <w:r w:rsidR="00524961" w:rsidRPr="00A82AD6">
        <w:rPr>
          <w:rFonts w:eastAsiaTheme="minorEastAsia"/>
          <w:lang w:eastAsia="zh-CN"/>
        </w:rPr>
        <w:t>:</w:t>
      </w:r>
    </w:p>
    <w:p w14:paraId="42D0BD54" w14:textId="77777777" w:rsidR="00685581" w:rsidRDefault="00685581" w:rsidP="00685581">
      <w:pPr>
        <w:pStyle w:val="a0"/>
        <w:spacing w:before="120"/>
        <w:rPr>
          <w:lang w:eastAsia="ko-KR"/>
        </w:rPr>
      </w:pPr>
      <w:r w:rsidRPr="008457D2">
        <w:rPr>
          <w:rFonts w:ascii="Times New Roman" w:eastAsiaTheme="minorEastAsia" w:hAnsi="Times New Roman"/>
          <w:b/>
          <w:i/>
          <w:szCs w:val="20"/>
          <w:lang w:val="en-GB" w:eastAsia="zh-CN"/>
        </w:rPr>
        <w:t>Observation 1:</w:t>
      </w:r>
      <w:r>
        <w:rPr>
          <w:rFonts w:ascii="Times New Roman" w:eastAsiaTheme="minorEastAsia" w:hAnsi="Times New Roman"/>
          <w:b/>
          <w:i/>
          <w:szCs w:val="20"/>
          <w:lang w:val="en-GB" w:eastAsia="zh-CN"/>
        </w:rPr>
        <w:t xml:space="preserve"> For the case of resource overlapping between the </w:t>
      </w:r>
      <w:r w:rsidRPr="00315A1B">
        <w:rPr>
          <w:rFonts w:ascii="Times New Roman" w:eastAsiaTheme="minorEastAsia" w:hAnsi="Times New Roman"/>
          <w:b/>
          <w:i/>
          <w:szCs w:val="20"/>
          <w:lang w:val="en-GB" w:eastAsia="zh-CN"/>
        </w:rPr>
        <w:t xml:space="preserve">valid PRACH occasion </w:t>
      </w:r>
      <w:r>
        <w:rPr>
          <w:rFonts w:ascii="Times New Roman" w:eastAsiaTheme="minorEastAsia" w:hAnsi="Times New Roman"/>
          <w:b/>
          <w:i/>
          <w:szCs w:val="20"/>
          <w:lang w:val="en-GB" w:eastAsia="zh-CN"/>
        </w:rPr>
        <w:t xml:space="preserve">(including </w:t>
      </w: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szCs w:val="20"/>
                <w:lang w:val="en-GB" w:eastAsia="zh-CN"/>
              </w:rPr>
              <m:t>N</m:t>
            </m:r>
          </m:e>
          <m:sub>
            <m:r>
              <m:rPr>
                <m:sty m:val="bi"/>
              </m:rPr>
              <w:rPr>
                <w:rFonts w:ascii="Cambria Math" w:eastAsiaTheme="minorEastAsia" w:hAnsi="Cambria Math"/>
                <w:szCs w:val="20"/>
                <w:lang w:val="en-GB" w:eastAsia="zh-CN"/>
              </w:rPr>
              <m:t>gap</m:t>
            </m:r>
          </m:sub>
        </m:sSub>
      </m:oMath>
      <w:r w:rsidRPr="00315A1B">
        <w:rPr>
          <w:rFonts w:ascii="Times New Roman" w:eastAsiaTheme="minorEastAsia" w:hAnsi="Times New Roman"/>
          <w:b/>
          <w:i/>
          <w:szCs w:val="20"/>
          <w:lang w:val="en-GB" w:eastAsia="zh-CN"/>
        </w:rPr>
        <w:t xml:space="preserve"> symbols before the valid PRACH occasion</w:t>
      </w:r>
      <w:r>
        <w:rPr>
          <w:rFonts w:ascii="Times New Roman" w:eastAsiaTheme="minorEastAsia" w:hAnsi="Times New Roman"/>
          <w:b/>
          <w:i/>
          <w:szCs w:val="20"/>
          <w:lang w:val="en-GB" w:eastAsia="zh-CN"/>
        </w:rPr>
        <w:t>)</w:t>
      </w:r>
      <w:r w:rsidDel="000452AF">
        <w:rPr>
          <w:rFonts w:ascii="Times New Roman" w:eastAsiaTheme="minorEastAsia" w:hAnsi="Times New Roman"/>
          <w:b/>
          <w:i/>
          <w:szCs w:val="20"/>
          <w:lang w:val="en-GB" w:eastAsia="zh-CN"/>
        </w:rPr>
        <w:t xml:space="preserve"> </w:t>
      </w:r>
      <w:r>
        <w:rPr>
          <w:rFonts w:ascii="Times New Roman" w:eastAsiaTheme="minorEastAsia" w:hAnsi="Times New Roman"/>
          <w:b/>
          <w:i/>
          <w:szCs w:val="20"/>
          <w:lang w:val="en-GB" w:eastAsia="zh-CN"/>
        </w:rPr>
        <w:t xml:space="preserve"> and DL receptions dynamically scheduled by a DCI format, the existing Rel-15/16 collision handling rules have some specification contradictions</w:t>
      </w:r>
      <w:r>
        <w:rPr>
          <w:lang w:eastAsia="ko-KR"/>
        </w:rPr>
        <w:t xml:space="preserve">. </w:t>
      </w:r>
    </w:p>
    <w:p w14:paraId="5CFC1575" w14:textId="77777777" w:rsidR="00685581" w:rsidRDefault="00685581" w:rsidP="00685581">
      <w:pPr>
        <w:pStyle w:val="a0"/>
        <w:spacing w:before="120"/>
        <w:rPr>
          <w:rFonts w:ascii="Times New Roman" w:eastAsiaTheme="minorEastAsia" w:hAnsi="Times New Roman"/>
          <w:b/>
          <w:i/>
          <w:szCs w:val="20"/>
          <w:lang w:val="en-GB" w:eastAsia="zh-CN"/>
        </w:rPr>
      </w:pPr>
      <w:r w:rsidRPr="008457D2">
        <w:rPr>
          <w:rFonts w:ascii="Times New Roman" w:eastAsiaTheme="minorEastAsia" w:hAnsi="Times New Roman"/>
          <w:b/>
          <w:i/>
          <w:szCs w:val="20"/>
          <w:lang w:val="en-GB" w:eastAsia="zh-CN"/>
        </w:rPr>
        <w:t xml:space="preserve">Observation </w:t>
      </w:r>
      <w:r>
        <w:rPr>
          <w:rFonts w:ascii="Times New Roman" w:eastAsiaTheme="minorEastAsia" w:hAnsi="Times New Roman"/>
          <w:b/>
          <w:i/>
          <w:szCs w:val="20"/>
          <w:lang w:val="en-GB" w:eastAsia="zh-CN"/>
        </w:rPr>
        <w:t>2</w:t>
      </w:r>
      <w:r w:rsidRPr="008457D2">
        <w:rPr>
          <w:rFonts w:ascii="Times New Roman" w:eastAsiaTheme="minorEastAsia" w:hAnsi="Times New Roman"/>
          <w:b/>
          <w:i/>
          <w:szCs w:val="20"/>
          <w:lang w:val="en-GB" w:eastAsia="zh-CN"/>
        </w:rPr>
        <w:t>:</w:t>
      </w:r>
      <w:r>
        <w:rPr>
          <w:rFonts w:ascii="Times New Roman" w:eastAsiaTheme="minorEastAsia" w:hAnsi="Times New Roman"/>
          <w:b/>
          <w:i/>
          <w:szCs w:val="20"/>
          <w:lang w:val="en-GB" w:eastAsia="zh-CN"/>
        </w:rPr>
        <w:t xml:space="preserve"> </w:t>
      </w:r>
      <w:r w:rsidRPr="00315A1B">
        <w:rPr>
          <w:rFonts w:ascii="Times New Roman" w:eastAsiaTheme="minorEastAsia" w:hAnsi="Times New Roman"/>
          <w:b/>
          <w:i/>
          <w:szCs w:val="20"/>
          <w:lang w:val="en-GB" w:eastAsia="zh-CN"/>
        </w:rPr>
        <w:t>For a set of symbols of a slot corresponding to a valid PRACH occasion and</w:t>
      </w:r>
      <w:r>
        <w:rPr>
          <w:rFonts w:ascii="Times New Roman" w:eastAsiaTheme="minorEastAsia" w:hAnsi="Times New Roman"/>
          <w:b/>
          <w:i/>
          <w:szCs w:val="20"/>
          <w:lang w:val="en-GB" w:eastAsia="zh-CN"/>
        </w:rPr>
        <w:t xml:space="preserve"> </w:t>
      </w:r>
      <m:oMath>
        <m:sSub>
          <m:sSubPr>
            <m:ctrlPr>
              <w:rPr>
                <w:rFonts w:ascii="Cambria Math" w:eastAsiaTheme="minorEastAsia" w:hAnsi="Cambria Math"/>
                <w:b/>
                <w:i/>
                <w:szCs w:val="20"/>
                <w:lang w:val="en-GB" w:eastAsia="zh-CN"/>
              </w:rPr>
            </m:ctrlPr>
          </m:sSubPr>
          <m:e>
            <m:r>
              <m:rPr>
                <m:sty m:val="bi"/>
              </m:rPr>
              <w:rPr>
                <w:rFonts w:ascii="Cambria Math" w:eastAsiaTheme="minorEastAsia" w:hAnsi="Cambria Math"/>
                <w:szCs w:val="20"/>
                <w:lang w:val="en-GB" w:eastAsia="zh-CN"/>
              </w:rPr>
              <m:t>N</m:t>
            </m:r>
          </m:e>
          <m:sub>
            <m:r>
              <m:rPr>
                <m:sty m:val="bi"/>
              </m:rPr>
              <w:rPr>
                <w:rFonts w:ascii="Cambria Math" w:eastAsiaTheme="minorEastAsia" w:hAnsi="Cambria Math"/>
                <w:szCs w:val="20"/>
                <w:lang w:val="en-GB" w:eastAsia="zh-CN"/>
              </w:rPr>
              <m:t>gap</m:t>
            </m:r>
          </m:sub>
        </m:sSub>
      </m:oMath>
      <w:r w:rsidRPr="00315A1B">
        <w:rPr>
          <w:rFonts w:ascii="Times New Roman" w:eastAsiaTheme="minorEastAsia" w:hAnsi="Times New Roman"/>
          <w:b/>
          <w:i/>
          <w:szCs w:val="20"/>
          <w:lang w:val="en-GB" w:eastAsia="zh-CN"/>
        </w:rPr>
        <w:t xml:space="preserve"> symbols before the valid PRACH occasion</w:t>
      </w:r>
      <w:r>
        <w:rPr>
          <w:rFonts w:ascii="Times New Roman" w:eastAsiaTheme="minorEastAsia" w:hAnsi="Times New Roman"/>
          <w:b/>
          <w:i/>
          <w:szCs w:val="20"/>
          <w:lang w:val="en-GB" w:eastAsia="zh-CN"/>
        </w:rPr>
        <w:t xml:space="preserve">, the existing Rel-15/16 specification have contradictions on whether to allow DCI format </w:t>
      </w:r>
      <w:r w:rsidRPr="00315A1B">
        <w:rPr>
          <w:rFonts w:ascii="Times New Roman" w:eastAsiaTheme="minorEastAsia" w:hAnsi="Times New Roman"/>
          <w:b/>
          <w:i/>
          <w:szCs w:val="20"/>
          <w:lang w:val="en-GB" w:eastAsia="zh-CN"/>
        </w:rPr>
        <w:t xml:space="preserve"> 2_0</w:t>
      </w:r>
      <w:r>
        <w:rPr>
          <w:rFonts w:ascii="Times New Roman" w:eastAsiaTheme="minorEastAsia" w:hAnsi="Times New Roman"/>
          <w:b/>
          <w:i/>
          <w:szCs w:val="20"/>
          <w:lang w:val="en-GB" w:eastAsia="zh-CN"/>
        </w:rPr>
        <w:t xml:space="preserve"> to indicate </w:t>
      </w:r>
      <w:r w:rsidRPr="00315A1B">
        <w:rPr>
          <w:rFonts w:ascii="Times New Roman" w:eastAsiaTheme="minorEastAsia" w:hAnsi="Times New Roman"/>
          <w:b/>
          <w:i/>
          <w:szCs w:val="20"/>
          <w:lang w:val="en-GB" w:eastAsia="zh-CN"/>
        </w:rPr>
        <w:t>a subset of symbols from the set of symbols as downlink</w:t>
      </w:r>
      <w:r>
        <w:rPr>
          <w:rFonts w:ascii="Times New Roman" w:eastAsiaTheme="minorEastAsia" w:hAnsi="Times New Roman"/>
          <w:b/>
          <w:i/>
          <w:szCs w:val="20"/>
          <w:lang w:val="en-GB" w:eastAsia="zh-CN"/>
        </w:rPr>
        <w:t xml:space="preserve">. </w:t>
      </w:r>
    </w:p>
    <w:p w14:paraId="4DD01074" w14:textId="77777777" w:rsidR="00685581" w:rsidRDefault="00685581" w:rsidP="00685581">
      <w:pPr>
        <w:pStyle w:val="a0"/>
        <w:spacing w:afterLines="50"/>
        <w:rPr>
          <w:rFonts w:eastAsiaTheme="minorEastAsia"/>
          <w:b/>
          <w:i/>
          <w:lang w:eastAsia="zh-CN"/>
        </w:rPr>
      </w:pPr>
      <w:r w:rsidRPr="003635CB">
        <w:rPr>
          <w:rFonts w:eastAsiaTheme="minorEastAsia"/>
          <w:b/>
          <w:i/>
          <w:lang w:eastAsia="zh-CN"/>
        </w:rPr>
        <w:t>P</w:t>
      </w:r>
      <w:r w:rsidRPr="003635CB">
        <w:rPr>
          <w:rFonts w:eastAsiaTheme="minorEastAsia" w:hint="eastAsia"/>
          <w:b/>
          <w:i/>
          <w:lang w:eastAsia="zh-CN"/>
        </w:rPr>
        <w:t>roposal</w:t>
      </w:r>
      <w:r w:rsidRPr="003635CB">
        <w:rPr>
          <w:rFonts w:eastAsiaTheme="minorEastAsia"/>
          <w:b/>
          <w:i/>
          <w:lang w:eastAsia="zh-CN"/>
        </w:rPr>
        <w:t xml:space="preserve"> 1</w:t>
      </w:r>
      <w:r w:rsidRPr="003635CB">
        <w:rPr>
          <w:rFonts w:eastAsiaTheme="minorEastAsia" w:hint="eastAsia"/>
          <w:b/>
          <w:i/>
          <w:lang w:eastAsia="zh-CN"/>
        </w:rPr>
        <w:t>:</w:t>
      </w:r>
      <w:r w:rsidRPr="003635CB">
        <w:rPr>
          <w:rFonts w:eastAsiaTheme="minorEastAsia"/>
          <w:b/>
          <w:i/>
          <w:lang w:eastAsia="zh-CN"/>
        </w:rPr>
        <w:t xml:space="preserve"> </w:t>
      </w:r>
      <w:r>
        <w:rPr>
          <w:rFonts w:eastAsiaTheme="minorEastAsia"/>
          <w:b/>
          <w:i/>
          <w:lang w:eastAsia="zh-CN"/>
        </w:rPr>
        <w:t>It is necessary to</w:t>
      </w:r>
      <w:r w:rsidRPr="00315A1B">
        <w:rPr>
          <w:rFonts w:eastAsiaTheme="minorEastAsia"/>
          <w:b/>
          <w:i/>
          <w:lang w:eastAsia="zh-CN"/>
        </w:rPr>
        <w:t xml:space="preserve"> clarify what is the correct UE </w:t>
      </w:r>
      <w:r>
        <w:rPr>
          <w:rFonts w:eastAsiaTheme="minorEastAsia"/>
          <w:b/>
          <w:i/>
          <w:lang w:eastAsia="zh-CN"/>
        </w:rPr>
        <w:t>behavior for following cases:</w:t>
      </w:r>
    </w:p>
    <w:p w14:paraId="42142202" w14:textId="77777777" w:rsidR="00685581" w:rsidRDefault="00685581" w:rsidP="00685581">
      <w:pPr>
        <w:pStyle w:val="a0"/>
        <w:numPr>
          <w:ilvl w:val="0"/>
          <w:numId w:val="18"/>
        </w:numPr>
        <w:spacing w:afterLines="50"/>
        <w:rPr>
          <w:rFonts w:eastAsiaTheme="minorEastAsia"/>
          <w:b/>
          <w:i/>
          <w:lang w:eastAsia="zh-CN"/>
        </w:rPr>
      </w:pPr>
      <w:r>
        <w:rPr>
          <w:rFonts w:eastAsiaTheme="minorEastAsia"/>
          <w:b/>
          <w:i/>
          <w:lang w:eastAsia="zh-CN"/>
        </w:rPr>
        <w:t xml:space="preserve">Case 1:  there are resource overlapping between a valid PRACH </w:t>
      </w:r>
      <w:r w:rsidRPr="00B87730">
        <w:rPr>
          <w:rFonts w:eastAsiaTheme="minorEastAsia"/>
          <w:b/>
          <w:i/>
          <w:lang w:eastAsia="zh-CN"/>
        </w:rPr>
        <w:t xml:space="preserve">occasion </w:t>
      </w:r>
      <w:r>
        <w:rPr>
          <w:rFonts w:eastAsiaTheme="minorEastAsia"/>
          <w:b/>
          <w:i/>
          <w:lang w:eastAsia="zh-CN"/>
        </w:rPr>
        <w:t>including</w:t>
      </w:r>
      <w:r w:rsidRPr="00B87730">
        <w:rPr>
          <w:rFonts w:eastAsiaTheme="minorEastAsia"/>
          <w:b/>
          <w:i/>
          <w:lang w:eastAsia="zh-CN"/>
        </w:rPr>
        <w:t xml:space="preserve"> Ngap symbols before the valid PRACH occasion</w:t>
      </w:r>
      <w:r>
        <w:rPr>
          <w:rFonts w:eastAsiaTheme="minorEastAsia"/>
          <w:b/>
          <w:i/>
          <w:lang w:eastAsia="zh-CN"/>
        </w:rPr>
        <w:t xml:space="preserve"> and DL receptions dynamically scheduled by a DCI format.  </w:t>
      </w:r>
    </w:p>
    <w:p w14:paraId="196987D6" w14:textId="77777777" w:rsidR="00685581" w:rsidRDefault="00685581" w:rsidP="00685581">
      <w:pPr>
        <w:pStyle w:val="a0"/>
        <w:numPr>
          <w:ilvl w:val="0"/>
          <w:numId w:val="18"/>
        </w:numPr>
        <w:spacing w:afterLines="50"/>
        <w:rPr>
          <w:rFonts w:eastAsiaTheme="minorEastAsia"/>
          <w:b/>
          <w:i/>
          <w:lang w:eastAsia="zh-CN"/>
        </w:rPr>
      </w:pPr>
      <w:r>
        <w:rPr>
          <w:rFonts w:eastAsiaTheme="minorEastAsia"/>
          <w:b/>
          <w:i/>
          <w:lang w:eastAsia="zh-CN"/>
        </w:rPr>
        <w:t>Case 2: there are resource overlapping between</w:t>
      </w:r>
      <w:r w:rsidRPr="00857815">
        <w:rPr>
          <w:rFonts w:eastAsiaTheme="minorEastAsia"/>
          <w:b/>
          <w:i/>
          <w:lang w:eastAsia="zh-CN"/>
        </w:rPr>
        <w:t xml:space="preserve"> </w:t>
      </w:r>
      <w:r>
        <w:rPr>
          <w:rFonts w:eastAsiaTheme="minorEastAsia"/>
          <w:b/>
          <w:i/>
          <w:lang w:eastAsia="zh-CN"/>
        </w:rPr>
        <w:t xml:space="preserve">a valid PRACH </w:t>
      </w:r>
      <w:r w:rsidRPr="00B87730">
        <w:rPr>
          <w:rFonts w:eastAsiaTheme="minorEastAsia"/>
          <w:b/>
          <w:i/>
          <w:lang w:eastAsia="zh-CN"/>
        </w:rPr>
        <w:t xml:space="preserve">occasion </w:t>
      </w:r>
      <w:r>
        <w:rPr>
          <w:rFonts w:eastAsiaTheme="minorEastAsia"/>
          <w:b/>
          <w:i/>
          <w:lang w:eastAsia="zh-CN"/>
        </w:rPr>
        <w:t>including</w:t>
      </w:r>
      <w:r w:rsidRPr="00B87730">
        <w:rPr>
          <w:rFonts w:eastAsiaTheme="minorEastAsia"/>
          <w:b/>
          <w:i/>
          <w:lang w:eastAsia="zh-CN"/>
        </w:rPr>
        <w:t xml:space="preserve"> Ngap symbols before the valid PRACH occasion</w:t>
      </w:r>
      <w:r>
        <w:rPr>
          <w:rFonts w:eastAsiaTheme="minorEastAsia"/>
          <w:b/>
          <w:i/>
          <w:lang w:eastAsia="zh-CN"/>
        </w:rPr>
        <w:t xml:space="preserve"> and DL symbol(s) dynamically indicated by a DCI format 2_0.</w:t>
      </w:r>
    </w:p>
    <w:p w14:paraId="008CDFCF" w14:textId="77777777" w:rsidR="00685581" w:rsidRDefault="00685581" w:rsidP="00685581">
      <w:pPr>
        <w:pStyle w:val="a0"/>
        <w:spacing w:afterLines="50"/>
        <w:rPr>
          <w:rFonts w:eastAsiaTheme="minorEastAsia"/>
          <w:b/>
          <w:i/>
          <w:lang w:eastAsia="zh-CN"/>
        </w:rPr>
      </w:pPr>
      <w:r w:rsidRPr="003635CB">
        <w:rPr>
          <w:rFonts w:eastAsiaTheme="minorEastAsia"/>
          <w:b/>
          <w:i/>
          <w:lang w:eastAsia="zh-CN"/>
        </w:rPr>
        <w:t>P</w:t>
      </w:r>
      <w:r w:rsidRPr="003635CB">
        <w:rPr>
          <w:rFonts w:eastAsiaTheme="minorEastAsia" w:hint="eastAsia"/>
          <w:b/>
          <w:i/>
          <w:lang w:eastAsia="zh-CN"/>
        </w:rPr>
        <w:t>roposal</w:t>
      </w:r>
      <w:r w:rsidRPr="003635CB">
        <w:rPr>
          <w:rFonts w:eastAsiaTheme="minorEastAsia"/>
          <w:b/>
          <w:i/>
          <w:lang w:eastAsia="zh-CN"/>
        </w:rPr>
        <w:t xml:space="preserve"> </w:t>
      </w:r>
      <w:r>
        <w:rPr>
          <w:rFonts w:eastAsiaTheme="minorEastAsia"/>
          <w:b/>
          <w:i/>
          <w:lang w:eastAsia="zh-CN"/>
        </w:rPr>
        <w:t>2</w:t>
      </w:r>
      <w:r w:rsidRPr="003635CB">
        <w:rPr>
          <w:rFonts w:eastAsiaTheme="minorEastAsia" w:hint="eastAsia"/>
          <w:b/>
          <w:i/>
          <w:lang w:eastAsia="zh-CN"/>
        </w:rPr>
        <w:t>:</w:t>
      </w:r>
      <w:r w:rsidRPr="003635CB">
        <w:rPr>
          <w:rFonts w:eastAsiaTheme="minorEastAsia"/>
          <w:b/>
          <w:i/>
          <w:lang w:eastAsia="zh-CN"/>
        </w:rPr>
        <w:t xml:space="preserve"> </w:t>
      </w:r>
    </w:p>
    <w:p w14:paraId="3772AB1E" w14:textId="77777777" w:rsidR="00685581" w:rsidRDefault="00685581" w:rsidP="00685581">
      <w:pPr>
        <w:pStyle w:val="a0"/>
        <w:numPr>
          <w:ilvl w:val="0"/>
          <w:numId w:val="19"/>
        </w:numPr>
        <w:spacing w:afterLines="50"/>
        <w:rPr>
          <w:rFonts w:eastAsiaTheme="minorEastAsia"/>
          <w:b/>
          <w:i/>
          <w:lang w:eastAsia="zh-CN"/>
        </w:rPr>
      </w:pPr>
      <w:r>
        <w:rPr>
          <w:rFonts w:eastAsiaTheme="minorEastAsia"/>
          <w:b/>
          <w:i/>
          <w:lang w:eastAsia="zh-CN"/>
        </w:rPr>
        <w:lastRenderedPageBreak/>
        <w:t xml:space="preserve">for Case 1 that there are resource overlapping between a valid PRACH </w:t>
      </w:r>
      <w:r w:rsidRPr="00B87730">
        <w:rPr>
          <w:rFonts w:eastAsiaTheme="minorEastAsia"/>
          <w:b/>
          <w:i/>
          <w:lang w:eastAsia="zh-CN"/>
        </w:rPr>
        <w:t xml:space="preserve">occasion </w:t>
      </w:r>
      <w:r>
        <w:rPr>
          <w:rFonts w:eastAsiaTheme="minorEastAsia"/>
          <w:b/>
          <w:i/>
          <w:lang w:eastAsia="zh-CN"/>
        </w:rPr>
        <w:t>including</w:t>
      </w:r>
      <w:r w:rsidRPr="00B87730">
        <w:rPr>
          <w:rFonts w:eastAsiaTheme="minorEastAsia"/>
          <w:b/>
          <w:i/>
          <w:lang w:eastAsia="zh-CN"/>
        </w:rPr>
        <w:t xml:space="preserve"> Ngap symbols before the valid PRACH occasion</w:t>
      </w:r>
      <w:r>
        <w:rPr>
          <w:rFonts w:eastAsiaTheme="minorEastAsia"/>
          <w:b/>
          <w:i/>
          <w:lang w:eastAsia="zh-CN"/>
        </w:rPr>
        <w:t xml:space="preserve"> and DL receptions dynamically scheduled by a DCI format, the UE does not perform DL receptions, i.e., a valid PRACH </w:t>
      </w:r>
      <w:r w:rsidRPr="00B87730">
        <w:rPr>
          <w:rFonts w:eastAsiaTheme="minorEastAsia"/>
          <w:b/>
          <w:i/>
          <w:lang w:eastAsia="zh-CN"/>
        </w:rPr>
        <w:t xml:space="preserve">occasion </w:t>
      </w:r>
      <w:r>
        <w:rPr>
          <w:rFonts w:eastAsiaTheme="minorEastAsia"/>
          <w:b/>
          <w:i/>
          <w:lang w:eastAsia="zh-CN"/>
        </w:rPr>
        <w:t>including</w:t>
      </w:r>
      <w:r w:rsidRPr="00B87730">
        <w:rPr>
          <w:rFonts w:eastAsiaTheme="minorEastAsia"/>
          <w:b/>
          <w:i/>
          <w:lang w:eastAsia="zh-CN"/>
        </w:rPr>
        <w:t xml:space="preserve"> Ngap symbols before the valid PRACH occasion</w:t>
      </w:r>
      <w:r>
        <w:rPr>
          <w:rFonts w:eastAsiaTheme="minorEastAsia"/>
          <w:b/>
          <w:i/>
          <w:lang w:eastAsia="zh-CN"/>
        </w:rPr>
        <w:t xml:space="preserve"> is prioritized;</w:t>
      </w:r>
    </w:p>
    <w:p w14:paraId="451B6A1A" w14:textId="77777777" w:rsidR="00685581" w:rsidRDefault="00685581" w:rsidP="00685581">
      <w:pPr>
        <w:pStyle w:val="a0"/>
        <w:numPr>
          <w:ilvl w:val="0"/>
          <w:numId w:val="19"/>
        </w:numPr>
        <w:spacing w:afterLines="50"/>
        <w:rPr>
          <w:rFonts w:eastAsiaTheme="minorEastAsia"/>
          <w:b/>
          <w:i/>
          <w:lang w:eastAsia="zh-CN"/>
        </w:rPr>
      </w:pPr>
      <w:r>
        <w:rPr>
          <w:rFonts w:eastAsiaTheme="minorEastAsia"/>
          <w:b/>
          <w:i/>
          <w:lang w:eastAsia="zh-CN"/>
        </w:rPr>
        <w:t>for Case 2 that there are resource overlapping between</w:t>
      </w:r>
      <w:r w:rsidRPr="00857815">
        <w:rPr>
          <w:rFonts w:eastAsiaTheme="minorEastAsia"/>
          <w:b/>
          <w:i/>
          <w:lang w:eastAsia="zh-CN"/>
        </w:rPr>
        <w:t xml:space="preserve"> </w:t>
      </w:r>
      <w:r>
        <w:rPr>
          <w:rFonts w:eastAsiaTheme="minorEastAsia"/>
          <w:b/>
          <w:i/>
          <w:lang w:eastAsia="zh-CN"/>
        </w:rPr>
        <w:t xml:space="preserve">a valid PRACH </w:t>
      </w:r>
      <w:r w:rsidRPr="00B87730">
        <w:rPr>
          <w:rFonts w:eastAsiaTheme="minorEastAsia"/>
          <w:b/>
          <w:i/>
          <w:lang w:eastAsia="zh-CN"/>
        </w:rPr>
        <w:t xml:space="preserve">occasion </w:t>
      </w:r>
      <w:r>
        <w:rPr>
          <w:rFonts w:eastAsiaTheme="minorEastAsia"/>
          <w:b/>
          <w:i/>
          <w:lang w:eastAsia="zh-CN"/>
        </w:rPr>
        <w:t>including</w:t>
      </w:r>
      <w:r w:rsidRPr="00B87730">
        <w:rPr>
          <w:rFonts w:eastAsiaTheme="minorEastAsia"/>
          <w:b/>
          <w:i/>
          <w:lang w:eastAsia="zh-CN"/>
        </w:rPr>
        <w:t xml:space="preserve"> Ngap symbols before the valid PRACH occasion</w:t>
      </w:r>
      <w:r>
        <w:rPr>
          <w:rFonts w:eastAsiaTheme="minorEastAsia"/>
          <w:b/>
          <w:i/>
          <w:lang w:eastAsia="zh-CN"/>
        </w:rPr>
        <w:t xml:space="preserve"> and DL symbol(s) dynamically indicated by a DCI format 2_0, </w:t>
      </w:r>
      <w:r w:rsidRPr="00857815">
        <w:rPr>
          <w:rFonts w:eastAsiaTheme="minorEastAsia"/>
          <w:b/>
          <w:i/>
          <w:lang w:eastAsia="zh-CN"/>
        </w:rPr>
        <w:t>the UE does not expect to detect a DCI format 2_0 with an SFI-index field value indicating the set of symbols of the slot as downlink.</w:t>
      </w:r>
    </w:p>
    <w:p w14:paraId="47C24255" w14:textId="0B11E69A" w:rsidR="00685581" w:rsidRDefault="00685581" w:rsidP="00685581">
      <w:pPr>
        <w:pStyle w:val="a0"/>
        <w:spacing w:afterLines="50"/>
        <w:rPr>
          <w:rFonts w:eastAsiaTheme="minorEastAsia"/>
          <w:b/>
          <w:i/>
          <w:lang w:eastAsia="zh-CN"/>
        </w:rPr>
      </w:pPr>
      <w:r w:rsidRPr="00B87730">
        <w:rPr>
          <w:rFonts w:eastAsiaTheme="minorEastAsia"/>
          <w:b/>
          <w:i/>
          <w:lang w:eastAsia="zh-CN"/>
        </w:rPr>
        <w:t>Proposal 3:</w:t>
      </w:r>
      <w:r>
        <w:rPr>
          <w:rFonts w:eastAsiaTheme="minorEastAsia"/>
          <w:b/>
          <w:i/>
          <w:lang w:eastAsia="zh-CN"/>
        </w:rPr>
        <w:t xml:space="preserve"> Adopt above TP1 and TP2 for Rel-15 and TP3 and TP4 for Rel-16 specification.</w:t>
      </w:r>
    </w:p>
    <w:p w14:paraId="48C86B86" w14:textId="77777777" w:rsidR="00685581" w:rsidRPr="00B87730" w:rsidRDefault="00685581" w:rsidP="00685581">
      <w:pPr>
        <w:pStyle w:val="a0"/>
        <w:spacing w:afterLines="50"/>
        <w:rPr>
          <w:rFonts w:eastAsiaTheme="minorEastAsia"/>
          <w:b/>
          <w:i/>
          <w:lang w:eastAsia="zh-CN"/>
        </w:rPr>
      </w:pPr>
    </w:p>
    <w:p w14:paraId="505845B2" w14:textId="77777777" w:rsidR="000C19F7" w:rsidRPr="00203CE9" w:rsidRDefault="000C19F7" w:rsidP="007E0388">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7" w:name="_Ref510367705"/>
      <w:bookmarkStart w:id="28" w:name="_Ref503565490"/>
      <w:bookmarkStart w:id="29" w:name="_Ref493791948"/>
      <w:bookmarkStart w:id="30" w:name="_Ref503565531"/>
      <w:r w:rsidRPr="00203CE9">
        <w:rPr>
          <w:rFonts w:ascii="Arial" w:eastAsia="宋体" w:hAnsi="Arial" w:cs="Times New Roman"/>
          <w:b w:val="0"/>
          <w:bCs w:val="0"/>
          <w:kern w:val="0"/>
          <w:sz w:val="36"/>
          <w:szCs w:val="20"/>
          <w:lang w:eastAsia="zh-CN"/>
        </w:rPr>
        <w:t>Reference</w:t>
      </w:r>
    </w:p>
    <w:p w14:paraId="1ED7B27A" w14:textId="1262FDC4" w:rsidR="00AE3D36" w:rsidRDefault="00AE3D36" w:rsidP="00CF2C03">
      <w:pPr>
        <w:pStyle w:val="a0"/>
        <w:numPr>
          <w:ilvl w:val="0"/>
          <w:numId w:val="6"/>
        </w:numPr>
        <w:spacing w:before="120" w:after="0"/>
        <w:rPr>
          <w:rFonts w:eastAsia="宋体"/>
          <w:szCs w:val="20"/>
        </w:rPr>
      </w:pPr>
      <w:bookmarkStart w:id="31" w:name="_Ref32251495"/>
      <w:bookmarkStart w:id="32" w:name="_Ref521328302"/>
      <w:bookmarkStart w:id="33" w:name="_Ref510367818"/>
      <w:bookmarkStart w:id="34" w:name="_Ref53408175"/>
      <w:bookmarkEnd w:id="27"/>
      <w:r>
        <w:rPr>
          <w:rFonts w:eastAsia="宋体"/>
          <w:noProof/>
          <w:szCs w:val="20"/>
        </w:rPr>
        <w:t xml:space="preserve">3GPP TS 38.213, “NR; </w:t>
      </w:r>
      <w:r w:rsidRPr="00BE326F">
        <w:t>Physical layer procedures for control</w:t>
      </w:r>
      <w:r>
        <w:rPr>
          <w:rFonts w:eastAsia="宋体"/>
          <w:noProof/>
          <w:szCs w:val="20"/>
        </w:rPr>
        <w:t xml:space="preserve">”, </w:t>
      </w:r>
      <w:r w:rsidRPr="00CF2C03">
        <w:rPr>
          <w:rFonts w:eastAsia="宋体"/>
          <w:noProof/>
          <w:szCs w:val="20"/>
        </w:rPr>
        <w:t>V1</w:t>
      </w:r>
      <w:r>
        <w:rPr>
          <w:rFonts w:eastAsia="宋体"/>
          <w:noProof/>
          <w:szCs w:val="20"/>
        </w:rPr>
        <w:t>5</w:t>
      </w:r>
      <w:r w:rsidRPr="00CF2C03">
        <w:rPr>
          <w:rFonts w:eastAsia="宋体"/>
          <w:noProof/>
          <w:szCs w:val="20"/>
        </w:rPr>
        <w:t>.</w:t>
      </w:r>
      <w:r>
        <w:rPr>
          <w:rFonts w:eastAsia="宋体"/>
          <w:noProof/>
          <w:szCs w:val="20"/>
        </w:rPr>
        <w:t>13</w:t>
      </w:r>
      <w:r w:rsidRPr="00CF2C03">
        <w:rPr>
          <w:rFonts w:eastAsia="宋体"/>
          <w:noProof/>
          <w:szCs w:val="20"/>
        </w:rPr>
        <w:t>.0 (2021-03)</w:t>
      </w:r>
      <w:r w:rsidRPr="00033098">
        <w:rPr>
          <w:rFonts w:eastAsia="宋体"/>
          <w:noProof/>
          <w:szCs w:val="20"/>
          <w:lang w:eastAsia="zh-CN"/>
        </w:rPr>
        <w:t>.</w:t>
      </w:r>
    </w:p>
    <w:p w14:paraId="4DE21791" w14:textId="54A6D21E" w:rsidR="006725E0" w:rsidRPr="00CF2C03" w:rsidRDefault="00D6504D" w:rsidP="00CF2C03">
      <w:pPr>
        <w:pStyle w:val="a0"/>
        <w:numPr>
          <w:ilvl w:val="0"/>
          <w:numId w:val="6"/>
        </w:numPr>
        <w:spacing w:before="120" w:after="0"/>
        <w:rPr>
          <w:rFonts w:eastAsia="宋体"/>
          <w:szCs w:val="20"/>
        </w:rPr>
      </w:pPr>
      <w:r>
        <w:rPr>
          <w:rFonts w:eastAsia="宋体"/>
          <w:noProof/>
          <w:szCs w:val="20"/>
        </w:rPr>
        <w:t>3GPP TS 38.</w:t>
      </w:r>
      <w:r w:rsidR="00BE326F">
        <w:rPr>
          <w:rFonts w:eastAsia="宋体"/>
          <w:noProof/>
          <w:szCs w:val="20"/>
        </w:rPr>
        <w:t>213</w:t>
      </w:r>
      <w:r>
        <w:rPr>
          <w:rFonts w:eastAsia="宋体"/>
          <w:noProof/>
          <w:szCs w:val="20"/>
        </w:rPr>
        <w:t xml:space="preserve">, “NR; </w:t>
      </w:r>
      <w:r w:rsidR="00BE326F" w:rsidRPr="00BE326F">
        <w:t>Physical layer procedures for control</w:t>
      </w:r>
      <w:r w:rsidR="00C52A7C">
        <w:rPr>
          <w:rFonts w:eastAsia="宋体"/>
          <w:noProof/>
          <w:szCs w:val="20"/>
        </w:rPr>
        <w:t xml:space="preserve">”, </w:t>
      </w:r>
      <w:r w:rsidR="00CF2C03" w:rsidRPr="00CF2C03">
        <w:rPr>
          <w:rFonts w:eastAsia="宋体"/>
          <w:noProof/>
          <w:szCs w:val="20"/>
        </w:rPr>
        <w:t>V16.5.0 (2021-03)</w:t>
      </w:r>
      <w:r w:rsidRPr="00033098">
        <w:rPr>
          <w:rFonts w:eastAsia="宋体"/>
          <w:noProof/>
          <w:szCs w:val="20"/>
          <w:lang w:eastAsia="zh-CN"/>
        </w:rPr>
        <w:t>.</w:t>
      </w:r>
      <w:bookmarkEnd w:id="28"/>
      <w:bookmarkEnd w:id="29"/>
      <w:bookmarkEnd w:id="30"/>
      <w:bookmarkEnd w:id="31"/>
      <w:bookmarkEnd w:id="32"/>
      <w:bookmarkEnd w:id="33"/>
      <w:bookmarkEnd w:id="34"/>
    </w:p>
    <w:sectPr w:rsidR="006725E0" w:rsidRPr="00CF2C03">
      <w:footerReference w:type="default" r:id="rId12"/>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BC4E" w16cex:dateUtc="2020-08-07T0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6DEE7" w16cid:durableId="2416BBE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D33BA" w14:textId="77777777" w:rsidR="002358C2" w:rsidRDefault="002358C2">
      <w:r>
        <w:separator/>
      </w:r>
    </w:p>
  </w:endnote>
  <w:endnote w:type="continuationSeparator" w:id="0">
    <w:p w14:paraId="1FA704F4" w14:textId="77777777" w:rsidR="002358C2" w:rsidRDefault="00235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6ACB0" w14:textId="0D1979D0" w:rsidR="00427C4E" w:rsidRPr="00E7456F" w:rsidRDefault="00427C4E" w:rsidP="00E7456F">
    <w:pPr>
      <w:pStyle w:val="af"/>
      <w:jc w:val="center"/>
    </w:pPr>
    <w:r>
      <w:rPr>
        <w:rStyle w:val="af1"/>
      </w:rPr>
      <w:fldChar w:fldCharType="begin"/>
    </w:r>
    <w:r>
      <w:rPr>
        <w:rStyle w:val="af1"/>
      </w:rPr>
      <w:instrText xml:space="preserve"> PAGE </w:instrText>
    </w:r>
    <w:r>
      <w:rPr>
        <w:rStyle w:val="af1"/>
      </w:rPr>
      <w:fldChar w:fldCharType="separate"/>
    </w:r>
    <w:r w:rsidR="00CA434E">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CA434E">
      <w:rPr>
        <w:rStyle w:val="af1"/>
        <w:noProof/>
      </w:rPr>
      <w:t>9</w:t>
    </w:r>
    <w:r>
      <w:rPr>
        <w:rStyle w:val="af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B679D" w14:textId="77777777" w:rsidR="002358C2" w:rsidRDefault="002358C2">
      <w:r>
        <w:separator/>
      </w:r>
    </w:p>
  </w:footnote>
  <w:footnote w:type="continuationSeparator" w:id="0">
    <w:p w14:paraId="1246241F" w14:textId="77777777" w:rsidR="002358C2" w:rsidRDefault="002358C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8776A4"/>
    <w:multiLevelType w:val="multilevel"/>
    <w:tmpl w:val="AC8E43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694890"/>
    <w:multiLevelType w:val="hybridMultilevel"/>
    <w:tmpl w:val="0C3461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F815BBC"/>
    <w:multiLevelType w:val="multilevel"/>
    <w:tmpl w:val="0B702A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064772A"/>
    <w:multiLevelType w:val="hybridMultilevel"/>
    <w:tmpl w:val="8D2E9130"/>
    <w:lvl w:ilvl="0" w:tplc="114C17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370B92"/>
    <w:multiLevelType w:val="hybridMultilevel"/>
    <w:tmpl w:val="0C64B9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0327EC"/>
    <w:multiLevelType w:val="multilevel"/>
    <w:tmpl w:val="229E63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75917A6A"/>
    <w:multiLevelType w:val="multilevel"/>
    <w:tmpl w:val="F53473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A027571"/>
    <w:multiLevelType w:val="multilevel"/>
    <w:tmpl w:val="229E63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7B2F0005"/>
    <w:multiLevelType w:val="hybridMultilevel"/>
    <w:tmpl w:val="C5D03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7"/>
  </w:num>
  <w:num w:numId="2">
    <w:abstractNumId w:val="0"/>
  </w:num>
  <w:num w:numId="3">
    <w:abstractNumId w:val="16"/>
  </w:num>
  <w:num w:numId="4">
    <w:abstractNumId w:val="3"/>
  </w:num>
  <w:num w:numId="5">
    <w:abstractNumId w:val="11"/>
  </w:num>
  <w:num w:numId="6">
    <w:abstractNumId w:val="18"/>
  </w:num>
  <w:num w:numId="7">
    <w:abstractNumId w:val="10"/>
  </w:num>
  <w:num w:numId="8">
    <w:abstractNumId w:val="9"/>
  </w:num>
  <w:num w:numId="9">
    <w:abstractNumId w:val="12"/>
  </w:num>
  <w:num w:numId="10">
    <w:abstractNumId w:val="5"/>
  </w:num>
  <w:num w:numId="11">
    <w:abstractNumId w:val="13"/>
  </w:num>
  <w:num w:numId="12">
    <w:abstractNumId w:val="4"/>
  </w:num>
  <w:num w:numId="13">
    <w:abstractNumId w:val="1"/>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7"/>
  </w:num>
  <w:num w:numId="17">
    <w:abstractNumId w:val="8"/>
  </w:num>
  <w:num w:numId="18">
    <w:abstractNumId w:val="6"/>
  </w:num>
  <w:num w:numId="1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en-AU" w:vendorID="64" w:dllVersion="0"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K1NDUxsjA2MDcwMDZU0lEKTi0uzszPAykwrwUAou2bdiwAAAA="/>
  </w:docVars>
  <w:rsids>
    <w:rsidRoot w:val="007B0733"/>
    <w:rsid w:val="0000279E"/>
    <w:rsid w:val="000031CC"/>
    <w:rsid w:val="00004DD6"/>
    <w:rsid w:val="000051DF"/>
    <w:rsid w:val="00005B9C"/>
    <w:rsid w:val="00006194"/>
    <w:rsid w:val="000069B9"/>
    <w:rsid w:val="0000719C"/>
    <w:rsid w:val="000100CC"/>
    <w:rsid w:val="00011D5C"/>
    <w:rsid w:val="0001348E"/>
    <w:rsid w:val="0001401A"/>
    <w:rsid w:val="0001449A"/>
    <w:rsid w:val="00014788"/>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098"/>
    <w:rsid w:val="00033B21"/>
    <w:rsid w:val="00033C13"/>
    <w:rsid w:val="00034348"/>
    <w:rsid w:val="000347B4"/>
    <w:rsid w:val="00034A56"/>
    <w:rsid w:val="00035F4A"/>
    <w:rsid w:val="00037290"/>
    <w:rsid w:val="0003734D"/>
    <w:rsid w:val="000377BB"/>
    <w:rsid w:val="000377D9"/>
    <w:rsid w:val="000408FA"/>
    <w:rsid w:val="00041699"/>
    <w:rsid w:val="00041D81"/>
    <w:rsid w:val="00044057"/>
    <w:rsid w:val="000447CD"/>
    <w:rsid w:val="0004507B"/>
    <w:rsid w:val="00045272"/>
    <w:rsid w:val="000452AF"/>
    <w:rsid w:val="00045D5B"/>
    <w:rsid w:val="00046452"/>
    <w:rsid w:val="000471C5"/>
    <w:rsid w:val="00047624"/>
    <w:rsid w:val="00047A6D"/>
    <w:rsid w:val="00047AC6"/>
    <w:rsid w:val="0005100C"/>
    <w:rsid w:val="0005168C"/>
    <w:rsid w:val="00051C62"/>
    <w:rsid w:val="00051EC7"/>
    <w:rsid w:val="00052402"/>
    <w:rsid w:val="000528A1"/>
    <w:rsid w:val="000547C0"/>
    <w:rsid w:val="00055ACB"/>
    <w:rsid w:val="00055BDB"/>
    <w:rsid w:val="00055D44"/>
    <w:rsid w:val="00055E30"/>
    <w:rsid w:val="00055FCB"/>
    <w:rsid w:val="00056D84"/>
    <w:rsid w:val="00056F99"/>
    <w:rsid w:val="0005742B"/>
    <w:rsid w:val="00057CB6"/>
    <w:rsid w:val="00060E2B"/>
    <w:rsid w:val="0006200C"/>
    <w:rsid w:val="00062D25"/>
    <w:rsid w:val="00062D7E"/>
    <w:rsid w:val="00062F8A"/>
    <w:rsid w:val="000636C4"/>
    <w:rsid w:val="00063C9E"/>
    <w:rsid w:val="00063DCB"/>
    <w:rsid w:val="00065022"/>
    <w:rsid w:val="00066D41"/>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6D5B"/>
    <w:rsid w:val="00087F07"/>
    <w:rsid w:val="00091832"/>
    <w:rsid w:val="00091E9D"/>
    <w:rsid w:val="00092449"/>
    <w:rsid w:val="00092D51"/>
    <w:rsid w:val="00095318"/>
    <w:rsid w:val="00095714"/>
    <w:rsid w:val="00095718"/>
    <w:rsid w:val="0009575D"/>
    <w:rsid w:val="000958B4"/>
    <w:rsid w:val="00095B56"/>
    <w:rsid w:val="00095BBB"/>
    <w:rsid w:val="000969C4"/>
    <w:rsid w:val="00096AAC"/>
    <w:rsid w:val="00096B41"/>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2AFE"/>
    <w:rsid w:val="000B31CF"/>
    <w:rsid w:val="000B3979"/>
    <w:rsid w:val="000B3BAB"/>
    <w:rsid w:val="000B3E4E"/>
    <w:rsid w:val="000B5BB8"/>
    <w:rsid w:val="000B668C"/>
    <w:rsid w:val="000B6731"/>
    <w:rsid w:val="000B7296"/>
    <w:rsid w:val="000C1880"/>
    <w:rsid w:val="000C1986"/>
    <w:rsid w:val="000C19F7"/>
    <w:rsid w:val="000C1C8B"/>
    <w:rsid w:val="000C29EA"/>
    <w:rsid w:val="000C2C02"/>
    <w:rsid w:val="000C6084"/>
    <w:rsid w:val="000C69AC"/>
    <w:rsid w:val="000C6C83"/>
    <w:rsid w:val="000C7339"/>
    <w:rsid w:val="000D12F2"/>
    <w:rsid w:val="000D23E3"/>
    <w:rsid w:val="000D3F6F"/>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41D"/>
    <w:rsid w:val="000F0CDE"/>
    <w:rsid w:val="000F0DB3"/>
    <w:rsid w:val="000F20E6"/>
    <w:rsid w:val="000F269E"/>
    <w:rsid w:val="000F3D2F"/>
    <w:rsid w:val="000F3F90"/>
    <w:rsid w:val="000F4990"/>
    <w:rsid w:val="000F5307"/>
    <w:rsid w:val="000F53A9"/>
    <w:rsid w:val="000F6AA1"/>
    <w:rsid w:val="000F6D45"/>
    <w:rsid w:val="000F701F"/>
    <w:rsid w:val="000F7E9E"/>
    <w:rsid w:val="0010065D"/>
    <w:rsid w:val="00100712"/>
    <w:rsid w:val="001008B6"/>
    <w:rsid w:val="00100DC2"/>
    <w:rsid w:val="0010157C"/>
    <w:rsid w:val="00103D3A"/>
    <w:rsid w:val="00104824"/>
    <w:rsid w:val="00105E5A"/>
    <w:rsid w:val="0010634F"/>
    <w:rsid w:val="0010669A"/>
    <w:rsid w:val="00107CC3"/>
    <w:rsid w:val="00110216"/>
    <w:rsid w:val="001103E3"/>
    <w:rsid w:val="00110BDC"/>
    <w:rsid w:val="00110CA7"/>
    <w:rsid w:val="00110E71"/>
    <w:rsid w:val="00112AB0"/>
    <w:rsid w:val="00112C61"/>
    <w:rsid w:val="00113A15"/>
    <w:rsid w:val="00114348"/>
    <w:rsid w:val="0011627E"/>
    <w:rsid w:val="00120A87"/>
    <w:rsid w:val="00122DC7"/>
    <w:rsid w:val="0012321B"/>
    <w:rsid w:val="00123CDC"/>
    <w:rsid w:val="00123FA2"/>
    <w:rsid w:val="001256FC"/>
    <w:rsid w:val="00127E57"/>
    <w:rsid w:val="00127EB8"/>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5B24"/>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0F"/>
    <w:rsid w:val="0015335C"/>
    <w:rsid w:val="001537C6"/>
    <w:rsid w:val="00156228"/>
    <w:rsid w:val="001565F5"/>
    <w:rsid w:val="00157A74"/>
    <w:rsid w:val="00160B53"/>
    <w:rsid w:val="0016180C"/>
    <w:rsid w:val="00161B07"/>
    <w:rsid w:val="00161C52"/>
    <w:rsid w:val="001651AF"/>
    <w:rsid w:val="00165ABE"/>
    <w:rsid w:val="00166DFC"/>
    <w:rsid w:val="0016724B"/>
    <w:rsid w:val="001673BA"/>
    <w:rsid w:val="00167548"/>
    <w:rsid w:val="0017038C"/>
    <w:rsid w:val="00171099"/>
    <w:rsid w:val="00171298"/>
    <w:rsid w:val="001713E3"/>
    <w:rsid w:val="001722F6"/>
    <w:rsid w:val="0017270E"/>
    <w:rsid w:val="00173200"/>
    <w:rsid w:val="0017424D"/>
    <w:rsid w:val="00174494"/>
    <w:rsid w:val="00174729"/>
    <w:rsid w:val="00176832"/>
    <w:rsid w:val="00176ECC"/>
    <w:rsid w:val="00180495"/>
    <w:rsid w:val="001809AB"/>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50E"/>
    <w:rsid w:val="00193CB3"/>
    <w:rsid w:val="001940BC"/>
    <w:rsid w:val="001956A9"/>
    <w:rsid w:val="00195826"/>
    <w:rsid w:val="00195A32"/>
    <w:rsid w:val="001962B5"/>
    <w:rsid w:val="001976E3"/>
    <w:rsid w:val="00197D3E"/>
    <w:rsid w:val="00197E13"/>
    <w:rsid w:val="00197FA4"/>
    <w:rsid w:val="00197FBC"/>
    <w:rsid w:val="001A03F5"/>
    <w:rsid w:val="001A0607"/>
    <w:rsid w:val="001A2880"/>
    <w:rsid w:val="001A3365"/>
    <w:rsid w:val="001A3475"/>
    <w:rsid w:val="001A4B6E"/>
    <w:rsid w:val="001A4BE6"/>
    <w:rsid w:val="001A62C2"/>
    <w:rsid w:val="001A6823"/>
    <w:rsid w:val="001A68BF"/>
    <w:rsid w:val="001A6DB9"/>
    <w:rsid w:val="001A71A6"/>
    <w:rsid w:val="001B01D8"/>
    <w:rsid w:val="001B07B0"/>
    <w:rsid w:val="001B0E4A"/>
    <w:rsid w:val="001B1983"/>
    <w:rsid w:val="001B283F"/>
    <w:rsid w:val="001B2C10"/>
    <w:rsid w:val="001B37E4"/>
    <w:rsid w:val="001B4ACA"/>
    <w:rsid w:val="001B5566"/>
    <w:rsid w:val="001B559B"/>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CCA"/>
    <w:rsid w:val="001C5DE9"/>
    <w:rsid w:val="001C637D"/>
    <w:rsid w:val="001C6F50"/>
    <w:rsid w:val="001C7D11"/>
    <w:rsid w:val="001C7E2A"/>
    <w:rsid w:val="001D152B"/>
    <w:rsid w:val="001D1E28"/>
    <w:rsid w:val="001D20C5"/>
    <w:rsid w:val="001D39E9"/>
    <w:rsid w:val="001D436D"/>
    <w:rsid w:val="001D4CAE"/>
    <w:rsid w:val="001D4EF1"/>
    <w:rsid w:val="001D5888"/>
    <w:rsid w:val="001D5905"/>
    <w:rsid w:val="001D68AB"/>
    <w:rsid w:val="001D6B18"/>
    <w:rsid w:val="001D6C22"/>
    <w:rsid w:val="001D724F"/>
    <w:rsid w:val="001D7798"/>
    <w:rsid w:val="001D79F6"/>
    <w:rsid w:val="001D7A31"/>
    <w:rsid w:val="001E08E5"/>
    <w:rsid w:val="001E1122"/>
    <w:rsid w:val="001E1ABE"/>
    <w:rsid w:val="001E1CDD"/>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424D"/>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499"/>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8C2"/>
    <w:rsid w:val="00235B7E"/>
    <w:rsid w:val="00235D5B"/>
    <w:rsid w:val="00236E37"/>
    <w:rsid w:val="00240CBA"/>
    <w:rsid w:val="00241153"/>
    <w:rsid w:val="00241894"/>
    <w:rsid w:val="00241FA4"/>
    <w:rsid w:val="00242655"/>
    <w:rsid w:val="00243EAA"/>
    <w:rsid w:val="00244526"/>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07F5"/>
    <w:rsid w:val="00294516"/>
    <w:rsid w:val="002954C3"/>
    <w:rsid w:val="00295CAF"/>
    <w:rsid w:val="00296955"/>
    <w:rsid w:val="00296B1A"/>
    <w:rsid w:val="00296D86"/>
    <w:rsid w:val="00296FB5"/>
    <w:rsid w:val="002974E9"/>
    <w:rsid w:val="00297C73"/>
    <w:rsid w:val="002A29D3"/>
    <w:rsid w:val="002A313D"/>
    <w:rsid w:val="002A4CBF"/>
    <w:rsid w:val="002A6322"/>
    <w:rsid w:val="002A7EA8"/>
    <w:rsid w:val="002B0AF1"/>
    <w:rsid w:val="002B106C"/>
    <w:rsid w:val="002B106F"/>
    <w:rsid w:val="002B17F3"/>
    <w:rsid w:val="002B1941"/>
    <w:rsid w:val="002B277A"/>
    <w:rsid w:val="002B34B3"/>
    <w:rsid w:val="002B4981"/>
    <w:rsid w:val="002B4E57"/>
    <w:rsid w:val="002B57CE"/>
    <w:rsid w:val="002B5F48"/>
    <w:rsid w:val="002B62EB"/>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4E32"/>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1E96"/>
    <w:rsid w:val="002F20D9"/>
    <w:rsid w:val="002F2851"/>
    <w:rsid w:val="002F2924"/>
    <w:rsid w:val="002F29CB"/>
    <w:rsid w:val="002F2BAD"/>
    <w:rsid w:val="002F2E09"/>
    <w:rsid w:val="002F3308"/>
    <w:rsid w:val="002F4FB0"/>
    <w:rsid w:val="002F5C39"/>
    <w:rsid w:val="002F6925"/>
    <w:rsid w:val="00303528"/>
    <w:rsid w:val="00303AED"/>
    <w:rsid w:val="003040FA"/>
    <w:rsid w:val="003048A7"/>
    <w:rsid w:val="0030544C"/>
    <w:rsid w:val="00305DFC"/>
    <w:rsid w:val="00310E76"/>
    <w:rsid w:val="00311C7C"/>
    <w:rsid w:val="00312249"/>
    <w:rsid w:val="0031252B"/>
    <w:rsid w:val="0031342C"/>
    <w:rsid w:val="003141DE"/>
    <w:rsid w:val="003157EB"/>
    <w:rsid w:val="00315A1B"/>
    <w:rsid w:val="00316981"/>
    <w:rsid w:val="00317265"/>
    <w:rsid w:val="0032029A"/>
    <w:rsid w:val="0032045D"/>
    <w:rsid w:val="00321581"/>
    <w:rsid w:val="00321AC4"/>
    <w:rsid w:val="00322376"/>
    <w:rsid w:val="003229F6"/>
    <w:rsid w:val="00323A1D"/>
    <w:rsid w:val="00324299"/>
    <w:rsid w:val="003245C9"/>
    <w:rsid w:val="00324986"/>
    <w:rsid w:val="00325875"/>
    <w:rsid w:val="00325991"/>
    <w:rsid w:val="00325AA3"/>
    <w:rsid w:val="003304CB"/>
    <w:rsid w:val="003307CA"/>
    <w:rsid w:val="00330E13"/>
    <w:rsid w:val="00331876"/>
    <w:rsid w:val="0033262E"/>
    <w:rsid w:val="0033267A"/>
    <w:rsid w:val="003327F2"/>
    <w:rsid w:val="00332A08"/>
    <w:rsid w:val="00333CE1"/>
    <w:rsid w:val="003340D8"/>
    <w:rsid w:val="00334476"/>
    <w:rsid w:val="00334592"/>
    <w:rsid w:val="003346FF"/>
    <w:rsid w:val="00334DA1"/>
    <w:rsid w:val="00335451"/>
    <w:rsid w:val="0033620D"/>
    <w:rsid w:val="003367CC"/>
    <w:rsid w:val="00340D38"/>
    <w:rsid w:val="00340E0F"/>
    <w:rsid w:val="003413FD"/>
    <w:rsid w:val="00342983"/>
    <w:rsid w:val="003437D1"/>
    <w:rsid w:val="0034413A"/>
    <w:rsid w:val="00344B23"/>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35CB"/>
    <w:rsid w:val="00364D92"/>
    <w:rsid w:val="0036633B"/>
    <w:rsid w:val="0036761C"/>
    <w:rsid w:val="0036765F"/>
    <w:rsid w:val="00367816"/>
    <w:rsid w:val="00367877"/>
    <w:rsid w:val="00370162"/>
    <w:rsid w:val="00370B55"/>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3363"/>
    <w:rsid w:val="003A39FB"/>
    <w:rsid w:val="003A51A0"/>
    <w:rsid w:val="003A5597"/>
    <w:rsid w:val="003A64A2"/>
    <w:rsid w:val="003A66A5"/>
    <w:rsid w:val="003A6752"/>
    <w:rsid w:val="003A7134"/>
    <w:rsid w:val="003B00EE"/>
    <w:rsid w:val="003B07DD"/>
    <w:rsid w:val="003B2C54"/>
    <w:rsid w:val="003B39F7"/>
    <w:rsid w:val="003B568E"/>
    <w:rsid w:val="003B580C"/>
    <w:rsid w:val="003B5CDE"/>
    <w:rsid w:val="003B5E54"/>
    <w:rsid w:val="003B65FA"/>
    <w:rsid w:val="003B71A4"/>
    <w:rsid w:val="003B7774"/>
    <w:rsid w:val="003B7786"/>
    <w:rsid w:val="003B7B64"/>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1C97"/>
    <w:rsid w:val="003E2B89"/>
    <w:rsid w:val="003E2C05"/>
    <w:rsid w:val="003E3CF5"/>
    <w:rsid w:val="003E3D90"/>
    <w:rsid w:val="003E4221"/>
    <w:rsid w:val="003E4B61"/>
    <w:rsid w:val="003E5869"/>
    <w:rsid w:val="003E5952"/>
    <w:rsid w:val="003E5BA8"/>
    <w:rsid w:val="003E66C0"/>
    <w:rsid w:val="003E69BE"/>
    <w:rsid w:val="003E726B"/>
    <w:rsid w:val="003F004F"/>
    <w:rsid w:val="003F0E7F"/>
    <w:rsid w:val="003F1A46"/>
    <w:rsid w:val="003F23B4"/>
    <w:rsid w:val="003F3492"/>
    <w:rsid w:val="003F3F42"/>
    <w:rsid w:val="003F4012"/>
    <w:rsid w:val="003F42F0"/>
    <w:rsid w:val="003F4683"/>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8A1"/>
    <w:rsid w:val="00412E40"/>
    <w:rsid w:val="004139E7"/>
    <w:rsid w:val="00414711"/>
    <w:rsid w:val="004148DC"/>
    <w:rsid w:val="004154D4"/>
    <w:rsid w:val="00415564"/>
    <w:rsid w:val="00415EED"/>
    <w:rsid w:val="0041632D"/>
    <w:rsid w:val="004167CF"/>
    <w:rsid w:val="00417942"/>
    <w:rsid w:val="00417958"/>
    <w:rsid w:val="00420609"/>
    <w:rsid w:val="004209F3"/>
    <w:rsid w:val="00421F04"/>
    <w:rsid w:val="00422752"/>
    <w:rsid w:val="00422F47"/>
    <w:rsid w:val="00423300"/>
    <w:rsid w:val="00423DCA"/>
    <w:rsid w:val="004249E7"/>
    <w:rsid w:val="004250B4"/>
    <w:rsid w:val="00425178"/>
    <w:rsid w:val="00425DC9"/>
    <w:rsid w:val="00425E89"/>
    <w:rsid w:val="00427C4E"/>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5E54"/>
    <w:rsid w:val="00456D2B"/>
    <w:rsid w:val="00460144"/>
    <w:rsid w:val="0046021F"/>
    <w:rsid w:val="00460BA3"/>
    <w:rsid w:val="00461013"/>
    <w:rsid w:val="0046239D"/>
    <w:rsid w:val="00463DC4"/>
    <w:rsid w:val="00464572"/>
    <w:rsid w:val="004648C8"/>
    <w:rsid w:val="00464E08"/>
    <w:rsid w:val="0046553C"/>
    <w:rsid w:val="00466123"/>
    <w:rsid w:val="00466BDD"/>
    <w:rsid w:val="0046748F"/>
    <w:rsid w:val="00467A3F"/>
    <w:rsid w:val="004701B9"/>
    <w:rsid w:val="00470B78"/>
    <w:rsid w:val="00470F31"/>
    <w:rsid w:val="004711D4"/>
    <w:rsid w:val="004720B0"/>
    <w:rsid w:val="004720FB"/>
    <w:rsid w:val="00472CC1"/>
    <w:rsid w:val="00472CEA"/>
    <w:rsid w:val="00472DF4"/>
    <w:rsid w:val="00474691"/>
    <w:rsid w:val="00474699"/>
    <w:rsid w:val="00475283"/>
    <w:rsid w:val="00475FEA"/>
    <w:rsid w:val="004769F2"/>
    <w:rsid w:val="00480DDD"/>
    <w:rsid w:val="00480FFF"/>
    <w:rsid w:val="00481A08"/>
    <w:rsid w:val="00481E41"/>
    <w:rsid w:val="00481FB9"/>
    <w:rsid w:val="004831CD"/>
    <w:rsid w:val="00483B6B"/>
    <w:rsid w:val="00483C24"/>
    <w:rsid w:val="00484368"/>
    <w:rsid w:val="00486146"/>
    <w:rsid w:val="004862C1"/>
    <w:rsid w:val="00487AAD"/>
    <w:rsid w:val="00487F15"/>
    <w:rsid w:val="00490F6A"/>
    <w:rsid w:val="00491069"/>
    <w:rsid w:val="004926CE"/>
    <w:rsid w:val="0049327F"/>
    <w:rsid w:val="00494081"/>
    <w:rsid w:val="0049514A"/>
    <w:rsid w:val="00495CA6"/>
    <w:rsid w:val="0049675E"/>
    <w:rsid w:val="00496850"/>
    <w:rsid w:val="004A0050"/>
    <w:rsid w:val="004A0A22"/>
    <w:rsid w:val="004A1558"/>
    <w:rsid w:val="004A2469"/>
    <w:rsid w:val="004A2DEB"/>
    <w:rsid w:val="004A3D7F"/>
    <w:rsid w:val="004A49D2"/>
    <w:rsid w:val="004A49EA"/>
    <w:rsid w:val="004A5113"/>
    <w:rsid w:val="004A5DAE"/>
    <w:rsid w:val="004A6E10"/>
    <w:rsid w:val="004A7D38"/>
    <w:rsid w:val="004B0409"/>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3B7"/>
    <w:rsid w:val="004F5198"/>
    <w:rsid w:val="004F5B31"/>
    <w:rsid w:val="004F7AC9"/>
    <w:rsid w:val="005007C6"/>
    <w:rsid w:val="00501114"/>
    <w:rsid w:val="0050242A"/>
    <w:rsid w:val="00502B39"/>
    <w:rsid w:val="0050425E"/>
    <w:rsid w:val="0050575B"/>
    <w:rsid w:val="00506000"/>
    <w:rsid w:val="00506022"/>
    <w:rsid w:val="00510403"/>
    <w:rsid w:val="00511C2F"/>
    <w:rsid w:val="00513EE8"/>
    <w:rsid w:val="00514D60"/>
    <w:rsid w:val="00515390"/>
    <w:rsid w:val="00515C98"/>
    <w:rsid w:val="0051661B"/>
    <w:rsid w:val="005169A6"/>
    <w:rsid w:val="00516CF2"/>
    <w:rsid w:val="0051799E"/>
    <w:rsid w:val="00522AAF"/>
    <w:rsid w:val="00523D2E"/>
    <w:rsid w:val="00523DBC"/>
    <w:rsid w:val="005245D8"/>
    <w:rsid w:val="00524761"/>
    <w:rsid w:val="00524961"/>
    <w:rsid w:val="00526A6C"/>
    <w:rsid w:val="00526EAA"/>
    <w:rsid w:val="00527176"/>
    <w:rsid w:val="0053079F"/>
    <w:rsid w:val="005318F9"/>
    <w:rsid w:val="00531A5E"/>
    <w:rsid w:val="00532D9F"/>
    <w:rsid w:val="00532E94"/>
    <w:rsid w:val="00533378"/>
    <w:rsid w:val="00533380"/>
    <w:rsid w:val="00533795"/>
    <w:rsid w:val="005345B5"/>
    <w:rsid w:val="005345DD"/>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869"/>
    <w:rsid w:val="00547B3A"/>
    <w:rsid w:val="00551185"/>
    <w:rsid w:val="00551D73"/>
    <w:rsid w:val="00552B14"/>
    <w:rsid w:val="005543C7"/>
    <w:rsid w:val="00554A64"/>
    <w:rsid w:val="0055546D"/>
    <w:rsid w:val="005556E4"/>
    <w:rsid w:val="00555A24"/>
    <w:rsid w:val="00555B04"/>
    <w:rsid w:val="00556B99"/>
    <w:rsid w:val="00556E2E"/>
    <w:rsid w:val="00560CF2"/>
    <w:rsid w:val="00561742"/>
    <w:rsid w:val="00561A0B"/>
    <w:rsid w:val="00562825"/>
    <w:rsid w:val="00562AD2"/>
    <w:rsid w:val="00562DB5"/>
    <w:rsid w:val="005636AA"/>
    <w:rsid w:val="00563BC7"/>
    <w:rsid w:val="0056573E"/>
    <w:rsid w:val="00565FF9"/>
    <w:rsid w:val="005667E4"/>
    <w:rsid w:val="00566AB9"/>
    <w:rsid w:val="00566E67"/>
    <w:rsid w:val="005673ED"/>
    <w:rsid w:val="00567DF1"/>
    <w:rsid w:val="00570251"/>
    <w:rsid w:val="00570E63"/>
    <w:rsid w:val="00571364"/>
    <w:rsid w:val="005716A1"/>
    <w:rsid w:val="00571A42"/>
    <w:rsid w:val="00571ACE"/>
    <w:rsid w:val="00572A00"/>
    <w:rsid w:val="00573CD7"/>
    <w:rsid w:val="00574701"/>
    <w:rsid w:val="00574A5E"/>
    <w:rsid w:val="0057570D"/>
    <w:rsid w:val="00575836"/>
    <w:rsid w:val="005775ED"/>
    <w:rsid w:val="00577709"/>
    <w:rsid w:val="00577BCF"/>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B0C35"/>
    <w:rsid w:val="005B0E0F"/>
    <w:rsid w:val="005B0E71"/>
    <w:rsid w:val="005B0E84"/>
    <w:rsid w:val="005B2A15"/>
    <w:rsid w:val="005B3840"/>
    <w:rsid w:val="005B48F0"/>
    <w:rsid w:val="005B4A81"/>
    <w:rsid w:val="005B4EAB"/>
    <w:rsid w:val="005B5262"/>
    <w:rsid w:val="005B5BCF"/>
    <w:rsid w:val="005B61A7"/>
    <w:rsid w:val="005B62BA"/>
    <w:rsid w:val="005B700F"/>
    <w:rsid w:val="005B7089"/>
    <w:rsid w:val="005C0F28"/>
    <w:rsid w:val="005C2715"/>
    <w:rsid w:val="005C324E"/>
    <w:rsid w:val="005C387C"/>
    <w:rsid w:val="005C3DC7"/>
    <w:rsid w:val="005C4474"/>
    <w:rsid w:val="005C4781"/>
    <w:rsid w:val="005C5A45"/>
    <w:rsid w:val="005C7A8D"/>
    <w:rsid w:val="005D0375"/>
    <w:rsid w:val="005D0E44"/>
    <w:rsid w:val="005D25B3"/>
    <w:rsid w:val="005D25DE"/>
    <w:rsid w:val="005D389D"/>
    <w:rsid w:val="005D594B"/>
    <w:rsid w:val="005D63F1"/>
    <w:rsid w:val="005D6A13"/>
    <w:rsid w:val="005D732C"/>
    <w:rsid w:val="005D7E83"/>
    <w:rsid w:val="005E142E"/>
    <w:rsid w:val="005E1E11"/>
    <w:rsid w:val="005E2AD2"/>
    <w:rsid w:val="005E2E44"/>
    <w:rsid w:val="005E2F61"/>
    <w:rsid w:val="005E33CC"/>
    <w:rsid w:val="005E4333"/>
    <w:rsid w:val="005E4572"/>
    <w:rsid w:val="005E513B"/>
    <w:rsid w:val="005E5332"/>
    <w:rsid w:val="005E5CFD"/>
    <w:rsid w:val="005E6291"/>
    <w:rsid w:val="005E7CDE"/>
    <w:rsid w:val="005F0229"/>
    <w:rsid w:val="005F14B4"/>
    <w:rsid w:val="005F279F"/>
    <w:rsid w:val="005F28D1"/>
    <w:rsid w:val="005F292D"/>
    <w:rsid w:val="005F3780"/>
    <w:rsid w:val="005F3941"/>
    <w:rsid w:val="005F4857"/>
    <w:rsid w:val="005F5D02"/>
    <w:rsid w:val="005F64E9"/>
    <w:rsid w:val="005F70CC"/>
    <w:rsid w:val="00600132"/>
    <w:rsid w:val="00600D60"/>
    <w:rsid w:val="006026D9"/>
    <w:rsid w:val="00603094"/>
    <w:rsid w:val="00603893"/>
    <w:rsid w:val="006039F5"/>
    <w:rsid w:val="00603DCE"/>
    <w:rsid w:val="00604738"/>
    <w:rsid w:val="00604DB7"/>
    <w:rsid w:val="00604EAA"/>
    <w:rsid w:val="00605422"/>
    <w:rsid w:val="006054C9"/>
    <w:rsid w:val="006060E6"/>
    <w:rsid w:val="00606312"/>
    <w:rsid w:val="00607294"/>
    <w:rsid w:val="00607341"/>
    <w:rsid w:val="00607EE0"/>
    <w:rsid w:val="00611084"/>
    <w:rsid w:val="006136AC"/>
    <w:rsid w:val="00613930"/>
    <w:rsid w:val="00613F9E"/>
    <w:rsid w:val="0061440B"/>
    <w:rsid w:val="00616117"/>
    <w:rsid w:val="00617B2E"/>
    <w:rsid w:val="00621371"/>
    <w:rsid w:val="00621FC6"/>
    <w:rsid w:val="00622B80"/>
    <w:rsid w:val="00622C42"/>
    <w:rsid w:val="006234D2"/>
    <w:rsid w:val="0062390E"/>
    <w:rsid w:val="006239E7"/>
    <w:rsid w:val="00624D94"/>
    <w:rsid w:val="006253D0"/>
    <w:rsid w:val="00625575"/>
    <w:rsid w:val="0062621D"/>
    <w:rsid w:val="00626694"/>
    <w:rsid w:val="006277FE"/>
    <w:rsid w:val="006279C1"/>
    <w:rsid w:val="00627EF1"/>
    <w:rsid w:val="00630230"/>
    <w:rsid w:val="00631272"/>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A8C"/>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25E0"/>
    <w:rsid w:val="00673620"/>
    <w:rsid w:val="00673CD2"/>
    <w:rsid w:val="006759AF"/>
    <w:rsid w:val="00675EFE"/>
    <w:rsid w:val="00676CA0"/>
    <w:rsid w:val="00677C4C"/>
    <w:rsid w:val="00680252"/>
    <w:rsid w:val="00680314"/>
    <w:rsid w:val="006807DD"/>
    <w:rsid w:val="006816DD"/>
    <w:rsid w:val="00681B18"/>
    <w:rsid w:val="00683748"/>
    <w:rsid w:val="00683E6B"/>
    <w:rsid w:val="00684E5E"/>
    <w:rsid w:val="00684EE7"/>
    <w:rsid w:val="00685325"/>
    <w:rsid w:val="00685581"/>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4A9A"/>
    <w:rsid w:val="006954D1"/>
    <w:rsid w:val="0069661E"/>
    <w:rsid w:val="00697535"/>
    <w:rsid w:val="00697C59"/>
    <w:rsid w:val="006A0C32"/>
    <w:rsid w:val="006A1445"/>
    <w:rsid w:val="006A1982"/>
    <w:rsid w:val="006A260C"/>
    <w:rsid w:val="006A3075"/>
    <w:rsid w:val="006A463B"/>
    <w:rsid w:val="006A47C9"/>
    <w:rsid w:val="006A4852"/>
    <w:rsid w:val="006A4C3E"/>
    <w:rsid w:val="006A533F"/>
    <w:rsid w:val="006A6DEA"/>
    <w:rsid w:val="006A6DF0"/>
    <w:rsid w:val="006A7235"/>
    <w:rsid w:val="006B09ED"/>
    <w:rsid w:val="006B2628"/>
    <w:rsid w:val="006B2683"/>
    <w:rsid w:val="006B2928"/>
    <w:rsid w:val="006B3022"/>
    <w:rsid w:val="006B49CF"/>
    <w:rsid w:val="006B5BFC"/>
    <w:rsid w:val="006B627A"/>
    <w:rsid w:val="006B6AAD"/>
    <w:rsid w:val="006B6C18"/>
    <w:rsid w:val="006C0DB6"/>
    <w:rsid w:val="006C151C"/>
    <w:rsid w:val="006C24F2"/>
    <w:rsid w:val="006C3073"/>
    <w:rsid w:val="006C41C4"/>
    <w:rsid w:val="006C5E7D"/>
    <w:rsid w:val="006C7617"/>
    <w:rsid w:val="006D02E3"/>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6A8"/>
    <w:rsid w:val="006E2A6B"/>
    <w:rsid w:val="006E2C93"/>
    <w:rsid w:val="006E2F7B"/>
    <w:rsid w:val="006E39A7"/>
    <w:rsid w:val="006E4D4E"/>
    <w:rsid w:val="006E57FD"/>
    <w:rsid w:val="006E69EA"/>
    <w:rsid w:val="006E6B67"/>
    <w:rsid w:val="006E6B7D"/>
    <w:rsid w:val="006F1D5A"/>
    <w:rsid w:val="006F239D"/>
    <w:rsid w:val="006F3026"/>
    <w:rsid w:val="006F36C0"/>
    <w:rsid w:val="006F3E54"/>
    <w:rsid w:val="006F47BC"/>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963"/>
    <w:rsid w:val="00715CE6"/>
    <w:rsid w:val="00715F5B"/>
    <w:rsid w:val="00716163"/>
    <w:rsid w:val="0071721A"/>
    <w:rsid w:val="00717E2E"/>
    <w:rsid w:val="007215E9"/>
    <w:rsid w:val="00721AE0"/>
    <w:rsid w:val="00721C7A"/>
    <w:rsid w:val="00721FE3"/>
    <w:rsid w:val="00722180"/>
    <w:rsid w:val="00722401"/>
    <w:rsid w:val="00722AEE"/>
    <w:rsid w:val="00722D64"/>
    <w:rsid w:val="00723987"/>
    <w:rsid w:val="00723E40"/>
    <w:rsid w:val="0072441A"/>
    <w:rsid w:val="00725880"/>
    <w:rsid w:val="00726A48"/>
    <w:rsid w:val="00727347"/>
    <w:rsid w:val="00727598"/>
    <w:rsid w:val="00727CF3"/>
    <w:rsid w:val="007308B9"/>
    <w:rsid w:val="007315AB"/>
    <w:rsid w:val="00732F66"/>
    <w:rsid w:val="007333AC"/>
    <w:rsid w:val="007336DA"/>
    <w:rsid w:val="00734690"/>
    <w:rsid w:val="007353B5"/>
    <w:rsid w:val="007358C4"/>
    <w:rsid w:val="00735D34"/>
    <w:rsid w:val="007368F3"/>
    <w:rsid w:val="00736B7E"/>
    <w:rsid w:val="007405B9"/>
    <w:rsid w:val="00741D42"/>
    <w:rsid w:val="00742853"/>
    <w:rsid w:val="00743C01"/>
    <w:rsid w:val="00743CFC"/>
    <w:rsid w:val="0074491A"/>
    <w:rsid w:val="00744993"/>
    <w:rsid w:val="00747AA2"/>
    <w:rsid w:val="00750473"/>
    <w:rsid w:val="007515A7"/>
    <w:rsid w:val="007519D2"/>
    <w:rsid w:val="00751DE8"/>
    <w:rsid w:val="00753461"/>
    <w:rsid w:val="0075357E"/>
    <w:rsid w:val="0075364D"/>
    <w:rsid w:val="0075391D"/>
    <w:rsid w:val="00753FBB"/>
    <w:rsid w:val="00755826"/>
    <w:rsid w:val="00756428"/>
    <w:rsid w:val="0075647B"/>
    <w:rsid w:val="00756A18"/>
    <w:rsid w:val="00756BFA"/>
    <w:rsid w:val="00756D16"/>
    <w:rsid w:val="007604CF"/>
    <w:rsid w:val="00760A36"/>
    <w:rsid w:val="00761442"/>
    <w:rsid w:val="0076164A"/>
    <w:rsid w:val="00761FF0"/>
    <w:rsid w:val="00763141"/>
    <w:rsid w:val="0076347F"/>
    <w:rsid w:val="00763580"/>
    <w:rsid w:val="00763D36"/>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4F5D"/>
    <w:rsid w:val="00775EC5"/>
    <w:rsid w:val="0077721A"/>
    <w:rsid w:val="007773B5"/>
    <w:rsid w:val="00777758"/>
    <w:rsid w:val="00777B7A"/>
    <w:rsid w:val="007806AE"/>
    <w:rsid w:val="00780974"/>
    <w:rsid w:val="00781021"/>
    <w:rsid w:val="00781817"/>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9F1"/>
    <w:rsid w:val="00794F04"/>
    <w:rsid w:val="00795598"/>
    <w:rsid w:val="00797336"/>
    <w:rsid w:val="007A0240"/>
    <w:rsid w:val="007A037D"/>
    <w:rsid w:val="007A0C2E"/>
    <w:rsid w:val="007A168B"/>
    <w:rsid w:val="007A3126"/>
    <w:rsid w:val="007A3F35"/>
    <w:rsid w:val="007A42DE"/>
    <w:rsid w:val="007A4376"/>
    <w:rsid w:val="007A4F34"/>
    <w:rsid w:val="007A5510"/>
    <w:rsid w:val="007B0665"/>
    <w:rsid w:val="007B0733"/>
    <w:rsid w:val="007B0FE7"/>
    <w:rsid w:val="007B10E8"/>
    <w:rsid w:val="007B18BA"/>
    <w:rsid w:val="007B1A34"/>
    <w:rsid w:val="007B22A5"/>
    <w:rsid w:val="007B30CF"/>
    <w:rsid w:val="007B4D0E"/>
    <w:rsid w:val="007B520B"/>
    <w:rsid w:val="007B5849"/>
    <w:rsid w:val="007B6AD6"/>
    <w:rsid w:val="007B6BB8"/>
    <w:rsid w:val="007B75B0"/>
    <w:rsid w:val="007C053D"/>
    <w:rsid w:val="007C0970"/>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50A"/>
    <w:rsid w:val="007D0C2E"/>
    <w:rsid w:val="007D22CD"/>
    <w:rsid w:val="007D3932"/>
    <w:rsid w:val="007D4091"/>
    <w:rsid w:val="007D48FD"/>
    <w:rsid w:val="007D7CE9"/>
    <w:rsid w:val="007E0388"/>
    <w:rsid w:val="007E17DE"/>
    <w:rsid w:val="007E1962"/>
    <w:rsid w:val="007E196E"/>
    <w:rsid w:val="007E2C0C"/>
    <w:rsid w:val="007E35BF"/>
    <w:rsid w:val="007E4044"/>
    <w:rsid w:val="007E4992"/>
    <w:rsid w:val="007E4B26"/>
    <w:rsid w:val="007E4C40"/>
    <w:rsid w:val="007E4E8B"/>
    <w:rsid w:val="007E5293"/>
    <w:rsid w:val="007E5780"/>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3EB"/>
    <w:rsid w:val="0080039B"/>
    <w:rsid w:val="00801297"/>
    <w:rsid w:val="00802221"/>
    <w:rsid w:val="0080261D"/>
    <w:rsid w:val="00802AF6"/>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0DA5"/>
    <w:rsid w:val="008212BE"/>
    <w:rsid w:val="00822090"/>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7D2"/>
    <w:rsid w:val="0084595A"/>
    <w:rsid w:val="00846501"/>
    <w:rsid w:val="008466C2"/>
    <w:rsid w:val="0084690D"/>
    <w:rsid w:val="008501C8"/>
    <w:rsid w:val="00850688"/>
    <w:rsid w:val="008513F6"/>
    <w:rsid w:val="00851B75"/>
    <w:rsid w:val="008521C4"/>
    <w:rsid w:val="008524B3"/>
    <w:rsid w:val="00852B63"/>
    <w:rsid w:val="00854A57"/>
    <w:rsid w:val="008550A6"/>
    <w:rsid w:val="00855B05"/>
    <w:rsid w:val="0085607A"/>
    <w:rsid w:val="00856488"/>
    <w:rsid w:val="00857815"/>
    <w:rsid w:val="00862114"/>
    <w:rsid w:val="0086218E"/>
    <w:rsid w:val="00862F22"/>
    <w:rsid w:val="00863FDF"/>
    <w:rsid w:val="00864D40"/>
    <w:rsid w:val="00865C21"/>
    <w:rsid w:val="00866ACC"/>
    <w:rsid w:val="00867109"/>
    <w:rsid w:val="00867609"/>
    <w:rsid w:val="008676AD"/>
    <w:rsid w:val="00867A28"/>
    <w:rsid w:val="0087085A"/>
    <w:rsid w:val="00873485"/>
    <w:rsid w:val="00873BA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87E96"/>
    <w:rsid w:val="00890E3A"/>
    <w:rsid w:val="008917C4"/>
    <w:rsid w:val="00891BA5"/>
    <w:rsid w:val="00891E35"/>
    <w:rsid w:val="008927C9"/>
    <w:rsid w:val="00893154"/>
    <w:rsid w:val="008932C6"/>
    <w:rsid w:val="00894E07"/>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2869"/>
    <w:rsid w:val="008B529A"/>
    <w:rsid w:val="008B5623"/>
    <w:rsid w:val="008B628C"/>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58F"/>
    <w:rsid w:val="008D5DA7"/>
    <w:rsid w:val="008D5E4E"/>
    <w:rsid w:val="008D6BAF"/>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8F7C5B"/>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3AEA"/>
    <w:rsid w:val="0091445D"/>
    <w:rsid w:val="00915024"/>
    <w:rsid w:val="00915D31"/>
    <w:rsid w:val="00915D5C"/>
    <w:rsid w:val="00915F83"/>
    <w:rsid w:val="00917809"/>
    <w:rsid w:val="00917B26"/>
    <w:rsid w:val="00917D55"/>
    <w:rsid w:val="00917D70"/>
    <w:rsid w:val="00920C25"/>
    <w:rsid w:val="00923A13"/>
    <w:rsid w:val="0092447F"/>
    <w:rsid w:val="00924973"/>
    <w:rsid w:val="00924E6C"/>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4C5B"/>
    <w:rsid w:val="00945414"/>
    <w:rsid w:val="00945639"/>
    <w:rsid w:val="009465C7"/>
    <w:rsid w:val="009506EC"/>
    <w:rsid w:val="00950D21"/>
    <w:rsid w:val="009529DD"/>
    <w:rsid w:val="00952B47"/>
    <w:rsid w:val="00953118"/>
    <w:rsid w:val="009541D1"/>
    <w:rsid w:val="009553CC"/>
    <w:rsid w:val="00955608"/>
    <w:rsid w:val="00955DBB"/>
    <w:rsid w:val="00956584"/>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0F19"/>
    <w:rsid w:val="009716A9"/>
    <w:rsid w:val="0097236F"/>
    <w:rsid w:val="00972872"/>
    <w:rsid w:val="009730E1"/>
    <w:rsid w:val="00974237"/>
    <w:rsid w:val="009745B3"/>
    <w:rsid w:val="00974E91"/>
    <w:rsid w:val="009755FE"/>
    <w:rsid w:val="009768CC"/>
    <w:rsid w:val="009770A9"/>
    <w:rsid w:val="009776B5"/>
    <w:rsid w:val="00980818"/>
    <w:rsid w:val="00982397"/>
    <w:rsid w:val="00982F8D"/>
    <w:rsid w:val="00983CCF"/>
    <w:rsid w:val="00983FF3"/>
    <w:rsid w:val="00984426"/>
    <w:rsid w:val="009847F4"/>
    <w:rsid w:val="009849D1"/>
    <w:rsid w:val="00984CED"/>
    <w:rsid w:val="00984E78"/>
    <w:rsid w:val="00986484"/>
    <w:rsid w:val="00986DB0"/>
    <w:rsid w:val="0098763F"/>
    <w:rsid w:val="00990107"/>
    <w:rsid w:val="00990C2E"/>
    <w:rsid w:val="00991625"/>
    <w:rsid w:val="0099213A"/>
    <w:rsid w:val="00992B84"/>
    <w:rsid w:val="00992F10"/>
    <w:rsid w:val="009941D9"/>
    <w:rsid w:val="009942A5"/>
    <w:rsid w:val="0099438E"/>
    <w:rsid w:val="00995353"/>
    <w:rsid w:val="00997394"/>
    <w:rsid w:val="009976E0"/>
    <w:rsid w:val="009A0DC3"/>
    <w:rsid w:val="009A1570"/>
    <w:rsid w:val="009A167A"/>
    <w:rsid w:val="009A1773"/>
    <w:rsid w:val="009A19ED"/>
    <w:rsid w:val="009A1E4D"/>
    <w:rsid w:val="009A2589"/>
    <w:rsid w:val="009A2A40"/>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4C06"/>
    <w:rsid w:val="009C4FE5"/>
    <w:rsid w:val="009C5390"/>
    <w:rsid w:val="009C5458"/>
    <w:rsid w:val="009C74BB"/>
    <w:rsid w:val="009D099C"/>
    <w:rsid w:val="009D0BD2"/>
    <w:rsid w:val="009D0DC4"/>
    <w:rsid w:val="009D0FE7"/>
    <w:rsid w:val="009D1027"/>
    <w:rsid w:val="009D108F"/>
    <w:rsid w:val="009D1815"/>
    <w:rsid w:val="009D198C"/>
    <w:rsid w:val="009D1D70"/>
    <w:rsid w:val="009D22EE"/>
    <w:rsid w:val="009D317D"/>
    <w:rsid w:val="009D32BE"/>
    <w:rsid w:val="009D36AF"/>
    <w:rsid w:val="009D3975"/>
    <w:rsid w:val="009D463A"/>
    <w:rsid w:val="009D4F32"/>
    <w:rsid w:val="009D4F6D"/>
    <w:rsid w:val="009D521F"/>
    <w:rsid w:val="009D54B5"/>
    <w:rsid w:val="009D740E"/>
    <w:rsid w:val="009D780A"/>
    <w:rsid w:val="009E03FF"/>
    <w:rsid w:val="009E117D"/>
    <w:rsid w:val="009E1867"/>
    <w:rsid w:val="009E1CCC"/>
    <w:rsid w:val="009E2B1F"/>
    <w:rsid w:val="009E33C4"/>
    <w:rsid w:val="009E3F70"/>
    <w:rsid w:val="009E4742"/>
    <w:rsid w:val="009E6351"/>
    <w:rsid w:val="009E7160"/>
    <w:rsid w:val="009E79B4"/>
    <w:rsid w:val="009E7AD1"/>
    <w:rsid w:val="009F03F5"/>
    <w:rsid w:val="009F0671"/>
    <w:rsid w:val="009F0B64"/>
    <w:rsid w:val="009F2A85"/>
    <w:rsid w:val="009F3608"/>
    <w:rsid w:val="009F36F4"/>
    <w:rsid w:val="009F375E"/>
    <w:rsid w:val="009F3E0E"/>
    <w:rsid w:val="009F4411"/>
    <w:rsid w:val="009F5CA3"/>
    <w:rsid w:val="009F633A"/>
    <w:rsid w:val="009F6C17"/>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6DC6"/>
    <w:rsid w:val="00A171B0"/>
    <w:rsid w:val="00A17A3C"/>
    <w:rsid w:val="00A20D30"/>
    <w:rsid w:val="00A21147"/>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7FE"/>
    <w:rsid w:val="00A37E3F"/>
    <w:rsid w:val="00A42703"/>
    <w:rsid w:val="00A43451"/>
    <w:rsid w:val="00A45194"/>
    <w:rsid w:val="00A45684"/>
    <w:rsid w:val="00A45E65"/>
    <w:rsid w:val="00A46ED7"/>
    <w:rsid w:val="00A478C2"/>
    <w:rsid w:val="00A501C6"/>
    <w:rsid w:val="00A51504"/>
    <w:rsid w:val="00A516BD"/>
    <w:rsid w:val="00A5178E"/>
    <w:rsid w:val="00A525DF"/>
    <w:rsid w:val="00A53330"/>
    <w:rsid w:val="00A534D0"/>
    <w:rsid w:val="00A55150"/>
    <w:rsid w:val="00A55306"/>
    <w:rsid w:val="00A56CED"/>
    <w:rsid w:val="00A570B2"/>
    <w:rsid w:val="00A604EC"/>
    <w:rsid w:val="00A6050C"/>
    <w:rsid w:val="00A60F0E"/>
    <w:rsid w:val="00A6146C"/>
    <w:rsid w:val="00A61E3A"/>
    <w:rsid w:val="00A62234"/>
    <w:rsid w:val="00A6347F"/>
    <w:rsid w:val="00A63E73"/>
    <w:rsid w:val="00A64B4D"/>
    <w:rsid w:val="00A6628A"/>
    <w:rsid w:val="00A662FB"/>
    <w:rsid w:val="00A66CFA"/>
    <w:rsid w:val="00A67203"/>
    <w:rsid w:val="00A6770C"/>
    <w:rsid w:val="00A67D3F"/>
    <w:rsid w:val="00A7036F"/>
    <w:rsid w:val="00A705D7"/>
    <w:rsid w:val="00A706AC"/>
    <w:rsid w:val="00A72325"/>
    <w:rsid w:val="00A72D60"/>
    <w:rsid w:val="00A7492F"/>
    <w:rsid w:val="00A75584"/>
    <w:rsid w:val="00A76096"/>
    <w:rsid w:val="00A76679"/>
    <w:rsid w:val="00A76E1D"/>
    <w:rsid w:val="00A76F71"/>
    <w:rsid w:val="00A77FFD"/>
    <w:rsid w:val="00A8058B"/>
    <w:rsid w:val="00A817D8"/>
    <w:rsid w:val="00A81FD1"/>
    <w:rsid w:val="00A82AD6"/>
    <w:rsid w:val="00A84162"/>
    <w:rsid w:val="00A84959"/>
    <w:rsid w:val="00A860E1"/>
    <w:rsid w:val="00A877B7"/>
    <w:rsid w:val="00A8799F"/>
    <w:rsid w:val="00A87B62"/>
    <w:rsid w:val="00A90112"/>
    <w:rsid w:val="00A91030"/>
    <w:rsid w:val="00A92D2F"/>
    <w:rsid w:val="00A961D1"/>
    <w:rsid w:val="00A969BA"/>
    <w:rsid w:val="00A96A81"/>
    <w:rsid w:val="00A970EB"/>
    <w:rsid w:val="00AA05E1"/>
    <w:rsid w:val="00AA0978"/>
    <w:rsid w:val="00AA0C9D"/>
    <w:rsid w:val="00AA1152"/>
    <w:rsid w:val="00AA126A"/>
    <w:rsid w:val="00AA1E98"/>
    <w:rsid w:val="00AA2401"/>
    <w:rsid w:val="00AA2AE0"/>
    <w:rsid w:val="00AA2FF9"/>
    <w:rsid w:val="00AA3E85"/>
    <w:rsid w:val="00AA4553"/>
    <w:rsid w:val="00AA4632"/>
    <w:rsid w:val="00AA4C9C"/>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C11EB"/>
    <w:rsid w:val="00AC2088"/>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D74E8"/>
    <w:rsid w:val="00AD7698"/>
    <w:rsid w:val="00AE0DC7"/>
    <w:rsid w:val="00AE2D68"/>
    <w:rsid w:val="00AE3BB7"/>
    <w:rsid w:val="00AE3D36"/>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17A"/>
    <w:rsid w:val="00B028CE"/>
    <w:rsid w:val="00B029C3"/>
    <w:rsid w:val="00B02AA5"/>
    <w:rsid w:val="00B02E57"/>
    <w:rsid w:val="00B0300E"/>
    <w:rsid w:val="00B03E6E"/>
    <w:rsid w:val="00B047DE"/>
    <w:rsid w:val="00B048E4"/>
    <w:rsid w:val="00B054DD"/>
    <w:rsid w:val="00B06432"/>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BA"/>
    <w:rsid w:val="00B17CAB"/>
    <w:rsid w:val="00B20CA0"/>
    <w:rsid w:val="00B20E1F"/>
    <w:rsid w:val="00B21BAB"/>
    <w:rsid w:val="00B21C5D"/>
    <w:rsid w:val="00B2232C"/>
    <w:rsid w:val="00B2246C"/>
    <w:rsid w:val="00B22616"/>
    <w:rsid w:val="00B236D8"/>
    <w:rsid w:val="00B23D99"/>
    <w:rsid w:val="00B26C97"/>
    <w:rsid w:val="00B26C9A"/>
    <w:rsid w:val="00B306BB"/>
    <w:rsid w:val="00B31952"/>
    <w:rsid w:val="00B32014"/>
    <w:rsid w:val="00B3249D"/>
    <w:rsid w:val="00B326FA"/>
    <w:rsid w:val="00B32A87"/>
    <w:rsid w:val="00B33714"/>
    <w:rsid w:val="00B33B57"/>
    <w:rsid w:val="00B342B1"/>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44F"/>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4D8C"/>
    <w:rsid w:val="00B6515D"/>
    <w:rsid w:val="00B65A30"/>
    <w:rsid w:val="00B65D27"/>
    <w:rsid w:val="00B65D4C"/>
    <w:rsid w:val="00B67ED4"/>
    <w:rsid w:val="00B67FA7"/>
    <w:rsid w:val="00B70043"/>
    <w:rsid w:val="00B70463"/>
    <w:rsid w:val="00B70875"/>
    <w:rsid w:val="00B70D60"/>
    <w:rsid w:val="00B711E1"/>
    <w:rsid w:val="00B71A3E"/>
    <w:rsid w:val="00B72244"/>
    <w:rsid w:val="00B726A6"/>
    <w:rsid w:val="00B7282F"/>
    <w:rsid w:val="00B73346"/>
    <w:rsid w:val="00B7565D"/>
    <w:rsid w:val="00B75BB0"/>
    <w:rsid w:val="00B76400"/>
    <w:rsid w:val="00B76532"/>
    <w:rsid w:val="00B76738"/>
    <w:rsid w:val="00B77B19"/>
    <w:rsid w:val="00B8035A"/>
    <w:rsid w:val="00B80695"/>
    <w:rsid w:val="00B8152C"/>
    <w:rsid w:val="00B81899"/>
    <w:rsid w:val="00B82074"/>
    <w:rsid w:val="00B8264B"/>
    <w:rsid w:val="00B83614"/>
    <w:rsid w:val="00B843E8"/>
    <w:rsid w:val="00B85310"/>
    <w:rsid w:val="00B85B2B"/>
    <w:rsid w:val="00B85CB8"/>
    <w:rsid w:val="00B85F81"/>
    <w:rsid w:val="00B860EA"/>
    <w:rsid w:val="00B86B58"/>
    <w:rsid w:val="00B873B3"/>
    <w:rsid w:val="00B87898"/>
    <w:rsid w:val="00B9008A"/>
    <w:rsid w:val="00B90127"/>
    <w:rsid w:val="00B90584"/>
    <w:rsid w:val="00B90749"/>
    <w:rsid w:val="00B90FDE"/>
    <w:rsid w:val="00B91C70"/>
    <w:rsid w:val="00B92690"/>
    <w:rsid w:val="00B9350E"/>
    <w:rsid w:val="00B93623"/>
    <w:rsid w:val="00B948E6"/>
    <w:rsid w:val="00B950A1"/>
    <w:rsid w:val="00B95D17"/>
    <w:rsid w:val="00B95E81"/>
    <w:rsid w:val="00B9619A"/>
    <w:rsid w:val="00B971FF"/>
    <w:rsid w:val="00B97EDA"/>
    <w:rsid w:val="00BA123E"/>
    <w:rsid w:val="00BA1EE5"/>
    <w:rsid w:val="00BA1F4F"/>
    <w:rsid w:val="00BA309C"/>
    <w:rsid w:val="00BA3AD0"/>
    <w:rsid w:val="00BA4769"/>
    <w:rsid w:val="00BA4C2B"/>
    <w:rsid w:val="00BA4D3C"/>
    <w:rsid w:val="00BA50F4"/>
    <w:rsid w:val="00BA62AF"/>
    <w:rsid w:val="00BA6A25"/>
    <w:rsid w:val="00BA6F98"/>
    <w:rsid w:val="00BA73E2"/>
    <w:rsid w:val="00BA7726"/>
    <w:rsid w:val="00BA77B4"/>
    <w:rsid w:val="00BB027F"/>
    <w:rsid w:val="00BB071F"/>
    <w:rsid w:val="00BB0C18"/>
    <w:rsid w:val="00BB0D88"/>
    <w:rsid w:val="00BB1492"/>
    <w:rsid w:val="00BB1BF1"/>
    <w:rsid w:val="00BB39C4"/>
    <w:rsid w:val="00BB4139"/>
    <w:rsid w:val="00BB53AA"/>
    <w:rsid w:val="00BB5E23"/>
    <w:rsid w:val="00BB5E36"/>
    <w:rsid w:val="00BB682E"/>
    <w:rsid w:val="00BB7037"/>
    <w:rsid w:val="00BC3589"/>
    <w:rsid w:val="00BC3720"/>
    <w:rsid w:val="00BC4C0E"/>
    <w:rsid w:val="00BC4C4E"/>
    <w:rsid w:val="00BC524D"/>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26F"/>
    <w:rsid w:val="00BE3E24"/>
    <w:rsid w:val="00BE4372"/>
    <w:rsid w:val="00BE57A3"/>
    <w:rsid w:val="00BE5CD3"/>
    <w:rsid w:val="00BE6BA8"/>
    <w:rsid w:val="00BF042C"/>
    <w:rsid w:val="00BF1E27"/>
    <w:rsid w:val="00BF26C1"/>
    <w:rsid w:val="00BF28D1"/>
    <w:rsid w:val="00BF3125"/>
    <w:rsid w:val="00BF3AF0"/>
    <w:rsid w:val="00BF3CA0"/>
    <w:rsid w:val="00BF3D4E"/>
    <w:rsid w:val="00BF3D5E"/>
    <w:rsid w:val="00BF4A03"/>
    <w:rsid w:val="00BF5000"/>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4331"/>
    <w:rsid w:val="00C17310"/>
    <w:rsid w:val="00C20866"/>
    <w:rsid w:val="00C21248"/>
    <w:rsid w:val="00C2150D"/>
    <w:rsid w:val="00C2221A"/>
    <w:rsid w:val="00C22B84"/>
    <w:rsid w:val="00C23E44"/>
    <w:rsid w:val="00C267E5"/>
    <w:rsid w:val="00C27320"/>
    <w:rsid w:val="00C27CCC"/>
    <w:rsid w:val="00C305C6"/>
    <w:rsid w:val="00C30858"/>
    <w:rsid w:val="00C31857"/>
    <w:rsid w:val="00C32B32"/>
    <w:rsid w:val="00C34060"/>
    <w:rsid w:val="00C34750"/>
    <w:rsid w:val="00C34CF9"/>
    <w:rsid w:val="00C362D5"/>
    <w:rsid w:val="00C36B4A"/>
    <w:rsid w:val="00C36F4F"/>
    <w:rsid w:val="00C36FC4"/>
    <w:rsid w:val="00C4153C"/>
    <w:rsid w:val="00C42B02"/>
    <w:rsid w:val="00C435F3"/>
    <w:rsid w:val="00C44546"/>
    <w:rsid w:val="00C449ED"/>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60090"/>
    <w:rsid w:val="00C6016A"/>
    <w:rsid w:val="00C601A8"/>
    <w:rsid w:val="00C60244"/>
    <w:rsid w:val="00C612AC"/>
    <w:rsid w:val="00C616A6"/>
    <w:rsid w:val="00C6178E"/>
    <w:rsid w:val="00C6208A"/>
    <w:rsid w:val="00C64222"/>
    <w:rsid w:val="00C6602E"/>
    <w:rsid w:val="00C701EB"/>
    <w:rsid w:val="00C71F56"/>
    <w:rsid w:val="00C72FA9"/>
    <w:rsid w:val="00C7309A"/>
    <w:rsid w:val="00C7339E"/>
    <w:rsid w:val="00C7482C"/>
    <w:rsid w:val="00C75345"/>
    <w:rsid w:val="00C766AF"/>
    <w:rsid w:val="00C76721"/>
    <w:rsid w:val="00C7680E"/>
    <w:rsid w:val="00C80440"/>
    <w:rsid w:val="00C804B6"/>
    <w:rsid w:val="00C80590"/>
    <w:rsid w:val="00C80DB4"/>
    <w:rsid w:val="00C817C9"/>
    <w:rsid w:val="00C81E11"/>
    <w:rsid w:val="00C83D55"/>
    <w:rsid w:val="00C846C6"/>
    <w:rsid w:val="00C847FD"/>
    <w:rsid w:val="00C849EF"/>
    <w:rsid w:val="00C869CA"/>
    <w:rsid w:val="00C86DCA"/>
    <w:rsid w:val="00C8740E"/>
    <w:rsid w:val="00C901C2"/>
    <w:rsid w:val="00C90F26"/>
    <w:rsid w:val="00C91932"/>
    <w:rsid w:val="00C93127"/>
    <w:rsid w:val="00C93DBD"/>
    <w:rsid w:val="00C9420F"/>
    <w:rsid w:val="00C94C39"/>
    <w:rsid w:val="00C96426"/>
    <w:rsid w:val="00C96E1A"/>
    <w:rsid w:val="00C97DD1"/>
    <w:rsid w:val="00CA0D39"/>
    <w:rsid w:val="00CA0D53"/>
    <w:rsid w:val="00CA2E2D"/>
    <w:rsid w:val="00CA2E95"/>
    <w:rsid w:val="00CA3E9F"/>
    <w:rsid w:val="00CA430F"/>
    <w:rsid w:val="00CA434E"/>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2017"/>
    <w:rsid w:val="00CC20E7"/>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5FC7"/>
    <w:rsid w:val="00CD6F1F"/>
    <w:rsid w:val="00CE0062"/>
    <w:rsid w:val="00CE0C78"/>
    <w:rsid w:val="00CE1118"/>
    <w:rsid w:val="00CE1AFD"/>
    <w:rsid w:val="00CE326F"/>
    <w:rsid w:val="00CE4F92"/>
    <w:rsid w:val="00CE53EB"/>
    <w:rsid w:val="00CE5534"/>
    <w:rsid w:val="00CE6152"/>
    <w:rsid w:val="00CE6ACD"/>
    <w:rsid w:val="00CE6C13"/>
    <w:rsid w:val="00CF05F5"/>
    <w:rsid w:val="00CF086A"/>
    <w:rsid w:val="00CF13D6"/>
    <w:rsid w:val="00CF1540"/>
    <w:rsid w:val="00CF1F46"/>
    <w:rsid w:val="00CF2C03"/>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33C6"/>
    <w:rsid w:val="00D037BA"/>
    <w:rsid w:val="00D03AEC"/>
    <w:rsid w:val="00D03AFE"/>
    <w:rsid w:val="00D04F8C"/>
    <w:rsid w:val="00D0526D"/>
    <w:rsid w:val="00D05E0D"/>
    <w:rsid w:val="00D0645A"/>
    <w:rsid w:val="00D07437"/>
    <w:rsid w:val="00D07876"/>
    <w:rsid w:val="00D11748"/>
    <w:rsid w:val="00D11BC6"/>
    <w:rsid w:val="00D1441A"/>
    <w:rsid w:val="00D149EC"/>
    <w:rsid w:val="00D14FAE"/>
    <w:rsid w:val="00D14FC8"/>
    <w:rsid w:val="00D1672B"/>
    <w:rsid w:val="00D1672E"/>
    <w:rsid w:val="00D16B58"/>
    <w:rsid w:val="00D17D23"/>
    <w:rsid w:val="00D20795"/>
    <w:rsid w:val="00D20EAF"/>
    <w:rsid w:val="00D22780"/>
    <w:rsid w:val="00D22A05"/>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0CC2"/>
    <w:rsid w:val="00D41EDB"/>
    <w:rsid w:val="00D42240"/>
    <w:rsid w:val="00D427B7"/>
    <w:rsid w:val="00D42B6F"/>
    <w:rsid w:val="00D43D44"/>
    <w:rsid w:val="00D450C1"/>
    <w:rsid w:val="00D46C56"/>
    <w:rsid w:val="00D473DE"/>
    <w:rsid w:val="00D47412"/>
    <w:rsid w:val="00D4751D"/>
    <w:rsid w:val="00D47BCD"/>
    <w:rsid w:val="00D47E1E"/>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4023"/>
    <w:rsid w:val="00D74025"/>
    <w:rsid w:val="00D743D2"/>
    <w:rsid w:val="00D7702B"/>
    <w:rsid w:val="00D81936"/>
    <w:rsid w:val="00D827A5"/>
    <w:rsid w:val="00D829A3"/>
    <w:rsid w:val="00D83B5E"/>
    <w:rsid w:val="00D84F56"/>
    <w:rsid w:val="00D84FA2"/>
    <w:rsid w:val="00D85C2F"/>
    <w:rsid w:val="00D86736"/>
    <w:rsid w:val="00D87258"/>
    <w:rsid w:val="00D873C7"/>
    <w:rsid w:val="00D87E9B"/>
    <w:rsid w:val="00D91173"/>
    <w:rsid w:val="00D9144F"/>
    <w:rsid w:val="00D91A37"/>
    <w:rsid w:val="00D91EC4"/>
    <w:rsid w:val="00D91FD0"/>
    <w:rsid w:val="00D92C13"/>
    <w:rsid w:val="00D93142"/>
    <w:rsid w:val="00D94664"/>
    <w:rsid w:val="00D94E2B"/>
    <w:rsid w:val="00D94E65"/>
    <w:rsid w:val="00D9513B"/>
    <w:rsid w:val="00D95705"/>
    <w:rsid w:val="00DA021C"/>
    <w:rsid w:val="00DA0E65"/>
    <w:rsid w:val="00DA1753"/>
    <w:rsid w:val="00DA22DA"/>
    <w:rsid w:val="00DA246A"/>
    <w:rsid w:val="00DA24CE"/>
    <w:rsid w:val="00DA3858"/>
    <w:rsid w:val="00DA3AF4"/>
    <w:rsid w:val="00DA3F29"/>
    <w:rsid w:val="00DA4ED2"/>
    <w:rsid w:val="00DA4EF0"/>
    <w:rsid w:val="00DA5609"/>
    <w:rsid w:val="00DA6736"/>
    <w:rsid w:val="00DA6758"/>
    <w:rsid w:val="00DA6C63"/>
    <w:rsid w:val="00DB050A"/>
    <w:rsid w:val="00DB0E63"/>
    <w:rsid w:val="00DB0FF2"/>
    <w:rsid w:val="00DB11A1"/>
    <w:rsid w:val="00DB2353"/>
    <w:rsid w:val="00DB4969"/>
    <w:rsid w:val="00DB58D8"/>
    <w:rsid w:val="00DB59FC"/>
    <w:rsid w:val="00DB5D29"/>
    <w:rsid w:val="00DB60C6"/>
    <w:rsid w:val="00DB612F"/>
    <w:rsid w:val="00DB61BC"/>
    <w:rsid w:val="00DB68D9"/>
    <w:rsid w:val="00DB6905"/>
    <w:rsid w:val="00DB7C47"/>
    <w:rsid w:val="00DC0446"/>
    <w:rsid w:val="00DC05F3"/>
    <w:rsid w:val="00DC0946"/>
    <w:rsid w:val="00DC0CDD"/>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39"/>
    <w:rsid w:val="00DD26FD"/>
    <w:rsid w:val="00DD452B"/>
    <w:rsid w:val="00DD5858"/>
    <w:rsid w:val="00DD6553"/>
    <w:rsid w:val="00DD76F9"/>
    <w:rsid w:val="00DE0798"/>
    <w:rsid w:val="00DE196E"/>
    <w:rsid w:val="00DE1F19"/>
    <w:rsid w:val="00DE315F"/>
    <w:rsid w:val="00DE4475"/>
    <w:rsid w:val="00DE530B"/>
    <w:rsid w:val="00DE60B8"/>
    <w:rsid w:val="00DF0550"/>
    <w:rsid w:val="00DF10C3"/>
    <w:rsid w:val="00DF14ED"/>
    <w:rsid w:val="00DF1761"/>
    <w:rsid w:val="00DF315C"/>
    <w:rsid w:val="00DF33C6"/>
    <w:rsid w:val="00DF33EC"/>
    <w:rsid w:val="00DF3BAC"/>
    <w:rsid w:val="00DF3F98"/>
    <w:rsid w:val="00DF4359"/>
    <w:rsid w:val="00DF5B02"/>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D8D"/>
    <w:rsid w:val="00E04F59"/>
    <w:rsid w:val="00E05384"/>
    <w:rsid w:val="00E0668A"/>
    <w:rsid w:val="00E06788"/>
    <w:rsid w:val="00E07254"/>
    <w:rsid w:val="00E07D1C"/>
    <w:rsid w:val="00E1046A"/>
    <w:rsid w:val="00E10583"/>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1B38"/>
    <w:rsid w:val="00E42804"/>
    <w:rsid w:val="00E42CC2"/>
    <w:rsid w:val="00E43558"/>
    <w:rsid w:val="00E44936"/>
    <w:rsid w:val="00E44A5B"/>
    <w:rsid w:val="00E46F23"/>
    <w:rsid w:val="00E47F76"/>
    <w:rsid w:val="00E50477"/>
    <w:rsid w:val="00E50E30"/>
    <w:rsid w:val="00E52CB0"/>
    <w:rsid w:val="00E53004"/>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1877"/>
    <w:rsid w:val="00E72B2B"/>
    <w:rsid w:val="00E72B6E"/>
    <w:rsid w:val="00E72D92"/>
    <w:rsid w:val="00E7456F"/>
    <w:rsid w:val="00E745E3"/>
    <w:rsid w:val="00E77928"/>
    <w:rsid w:val="00E77E59"/>
    <w:rsid w:val="00E8065D"/>
    <w:rsid w:val="00E807E7"/>
    <w:rsid w:val="00E80BDA"/>
    <w:rsid w:val="00E81328"/>
    <w:rsid w:val="00E8265D"/>
    <w:rsid w:val="00E82795"/>
    <w:rsid w:val="00E828DC"/>
    <w:rsid w:val="00E82937"/>
    <w:rsid w:val="00E83224"/>
    <w:rsid w:val="00E84369"/>
    <w:rsid w:val="00E84841"/>
    <w:rsid w:val="00E8583E"/>
    <w:rsid w:val="00E8687A"/>
    <w:rsid w:val="00E87312"/>
    <w:rsid w:val="00E8749A"/>
    <w:rsid w:val="00E90601"/>
    <w:rsid w:val="00E90999"/>
    <w:rsid w:val="00E90CE6"/>
    <w:rsid w:val="00E912A6"/>
    <w:rsid w:val="00E91852"/>
    <w:rsid w:val="00E91B0A"/>
    <w:rsid w:val="00E9257F"/>
    <w:rsid w:val="00E92C46"/>
    <w:rsid w:val="00E93AD8"/>
    <w:rsid w:val="00E94753"/>
    <w:rsid w:val="00E9501E"/>
    <w:rsid w:val="00E96498"/>
    <w:rsid w:val="00EA136B"/>
    <w:rsid w:val="00EA17DA"/>
    <w:rsid w:val="00EA2249"/>
    <w:rsid w:val="00EA28E5"/>
    <w:rsid w:val="00EA2E4F"/>
    <w:rsid w:val="00EA37D1"/>
    <w:rsid w:val="00EA44ED"/>
    <w:rsid w:val="00EA4CF1"/>
    <w:rsid w:val="00EA5B75"/>
    <w:rsid w:val="00EA5E8A"/>
    <w:rsid w:val="00EA6CEE"/>
    <w:rsid w:val="00EA7145"/>
    <w:rsid w:val="00EA7500"/>
    <w:rsid w:val="00EA77E3"/>
    <w:rsid w:val="00EB09EF"/>
    <w:rsid w:val="00EB1A45"/>
    <w:rsid w:val="00EB1DA4"/>
    <w:rsid w:val="00EB39EE"/>
    <w:rsid w:val="00EB3EB2"/>
    <w:rsid w:val="00EB4318"/>
    <w:rsid w:val="00EB5744"/>
    <w:rsid w:val="00EB585F"/>
    <w:rsid w:val="00EB5DD5"/>
    <w:rsid w:val="00EB625C"/>
    <w:rsid w:val="00EB7703"/>
    <w:rsid w:val="00EC03B7"/>
    <w:rsid w:val="00EC06F2"/>
    <w:rsid w:val="00EC076F"/>
    <w:rsid w:val="00EC129F"/>
    <w:rsid w:val="00EC379B"/>
    <w:rsid w:val="00EC3E8B"/>
    <w:rsid w:val="00EC41B2"/>
    <w:rsid w:val="00EC4342"/>
    <w:rsid w:val="00EC4CBA"/>
    <w:rsid w:val="00EC5EA1"/>
    <w:rsid w:val="00EC63BE"/>
    <w:rsid w:val="00EC6706"/>
    <w:rsid w:val="00EC6936"/>
    <w:rsid w:val="00EC75E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6A"/>
    <w:rsid w:val="00EE04B1"/>
    <w:rsid w:val="00EE1AAD"/>
    <w:rsid w:val="00EE23E3"/>
    <w:rsid w:val="00EE24C0"/>
    <w:rsid w:val="00EE2CCF"/>
    <w:rsid w:val="00EE5405"/>
    <w:rsid w:val="00EE5B1D"/>
    <w:rsid w:val="00EE687F"/>
    <w:rsid w:val="00EE6F9A"/>
    <w:rsid w:val="00EF04ED"/>
    <w:rsid w:val="00EF07C3"/>
    <w:rsid w:val="00EF2FF4"/>
    <w:rsid w:val="00EF3D75"/>
    <w:rsid w:val="00EF43FD"/>
    <w:rsid w:val="00EF5BE7"/>
    <w:rsid w:val="00EF677E"/>
    <w:rsid w:val="00F0080E"/>
    <w:rsid w:val="00F010D8"/>
    <w:rsid w:val="00F038E5"/>
    <w:rsid w:val="00F0491E"/>
    <w:rsid w:val="00F07236"/>
    <w:rsid w:val="00F0767D"/>
    <w:rsid w:val="00F079C4"/>
    <w:rsid w:val="00F114D7"/>
    <w:rsid w:val="00F1269D"/>
    <w:rsid w:val="00F13464"/>
    <w:rsid w:val="00F136EC"/>
    <w:rsid w:val="00F149FB"/>
    <w:rsid w:val="00F14BB5"/>
    <w:rsid w:val="00F14C31"/>
    <w:rsid w:val="00F152EF"/>
    <w:rsid w:val="00F16338"/>
    <w:rsid w:val="00F164D6"/>
    <w:rsid w:val="00F16D1C"/>
    <w:rsid w:val="00F172D5"/>
    <w:rsid w:val="00F1753E"/>
    <w:rsid w:val="00F20395"/>
    <w:rsid w:val="00F209BF"/>
    <w:rsid w:val="00F20EE9"/>
    <w:rsid w:val="00F21167"/>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446"/>
    <w:rsid w:val="00F41E2B"/>
    <w:rsid w:val="00F41FFE"/>
    <w:rsid w:val="00F42167"/>
    <w:rsid w:val="00F423D9"/>
    <w:rsid w:val="00F42B98"/>
    <w:rsid w:val="00F44D4F"/>
    <w:rsid w:val="00F45729"/>
    <w:rsid w:val="00F476D2"/>
    <w:rsid w:val="00F4789F"/>
    <w:rsid w:val="00F47FE0"/>
    <w:rsid w:val="00F50DD0"/>
    <w:rsid w:val="00F510CE"/>
    <w:rsid w:val="00F519AF"/>
    <w:rsid w:val="00F51DE9"/>
    <w:rsid w:val="00F525DF"/>
    <w:rsid w:val="00F53DEE"/>
    <w:rsid w:val="00F54389"/>
    <w:rsid w:val="00F54ADF"/>
    <w:rsid w:val="00F551CE"/>
    <w:rsid w:val="00F55445"/>
    <w:rsid w:val="00F55B77"/>
    <w:rsid w:val="00F5609C"/>
    <w:rsid w:val="00F5750B"/>
    <w:rsid w:val="00F57FFD"/>
    <w:rsid w:val="00F60736"/>
    <w:rsid w:val="00F60BDA"/>
    <w:rsid w:val="00F613EB"/>
    <w:rsid w:val="00F6177F"/>
    <w:rsid w:val="00F617B6"/>
    <w:rsid w:val="00F61943"/>
    <w:rsid w:val="00F620A3"/>
    <w:rsid w:val="00F63965"/>
    <w:rsid w:val="00F64DBE"/>
    <w:rsid w:val="00F65CC9"/>
    <w:rsid w:val="00F67D3C"/>
    <w:rsid w:val="00F704B9"/>
    <w:rsid w:val="00F7164A"/>
    <w:rsid w:val="00F71971"/>
    <w:rsid w:val="00F731A9"/>
    <w:rsid w:val="00F733AC"/>
    <w:rsid w:val="00F74436"/>
    <w:rsid w:val="00F74B22"/>
    <w:rsid w:val="00F75BF3"/>
    <w:rsid w:val="00F76272"/>
    <w:rsid w:val="00F76B20"/>
    <w:rsid w:val="00F77489"/>
    <w:rsid w:val="00F80152"/>
    <w:rsid w:val="00F80FB7"/>
    <w:rsid w:val="00F81ABB"/>
    <w:rsid w:val="00F826B6"/>
    <w:rsid w:val="00F8271D"/>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E85"/>
    <w:rsid w:val="00FA2F91"/>
    <w:rsid w:val="00FA3CFC"/>
    <w:rsid w:val="00FA3D50"/>
    <w:rsid w:val="00FA4A6C"/>
    <w:rsid w:val="00FA5306"/>
    <w:rsid w:val="00FA53E1"/>
    <w:rsid w:val="00FA56BB"/>
    <w:rsid w:val="00FA692A"/>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4A8C"/>
    <w:rsid w:val="00FB54EA"/>
    <w:rsid w:val="00FB6114"/>
    <w:rsid w:val="00FB6584"/>
    <w:rsid w:val="00FB7148"/>
    <w:rsid w:val="00FC056D"/>
    <w:rsid w:val="00FC1083"/>
    <w:rsid w:val="00FC1999"/>
    <w:rsid w:val="00FC37C2"/>
    <w:rsid w:val="00FC3B87"/>
    <w:rsid w:val="00FC3BE7"/>
    <w:rsid w:val="00FC4CA7"/>
    <w:rsid w:val="00FC57A1"/>
    <w:rsid w:val="00FC6137"/>
    <w:rsid w:val="00FC63ED"/>
    <w:rsid w:val="00FC67CB"/>
    <w:rsid w:val="00FC681A"/>
    <w:rsid w:val="00FC6AAE"/>
    <w:rsid w:val="00FD07F8"/>
    <w:rsid w:val="00FD1394"/>
    <w:rsid w:val="00FD3BD2"/>
    <w:rsid w:val="00FD4103"/>
    <w:rsid w:val="00FD4240"/>
    <w:rsid w:val="00FD48F2"/>
    <w:rsid w:val="00FD49F3"/>
    <w:rsid w:val="00FD511E"/>
    <w:rsid w:val="00FD5721"/>
    <w:rsid w:val="00FD59D0"/>
    <w:rsid w:val="00FD5F80"/>
    <w:rsid w:val="00FD6CCC"/>
    <w:rsid w:val="00FD7E67"/>
    <w:rsid w:val="00FE0417"/>
    <w:rsid w:val="00FE08D3"/>
    <w:rsid w:val="00FE0C49"/>
    <w:rsid w:val="00FE0F39"/>
    <w:rsid w:val="00FE1329"/>
    <w:rsid w:val="00FE4224"/>
    <w:rsid w:val="00FE4B41"/>
    <w:rsid w:val="00FE4F66"/>
    <w:rsid w:val="00FE547F"/>
    <w:rsid w:val="00FE54FD"/>
    <w:rsid w:val="00FE6796"/>
    <w:rsid w:val="00FE6A51"/>
    <w:rsid w:val="00FF0116"/>
    <w:rsid w:val="00FF1A66"/>
    <w:rsid w:val="00FF2D66"/>
    <w:rsid w:val="00FF3625"/>
    <w:rsid w:val="00FF3E00"/>
    <w:rsid w:val="00FF6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96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出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qFormat/>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3">
    <w:name w:val="B3"/>
    <w:basedOn w:val="a"/>
    <w:link w:val="B3Char"/>
    <w:qFormat/>
    <w:rsid w:val="00B06432"/>
    <w:pPr>
      <w:spacing w:after="180"/>
      <w:ind w:left="1135" w:hanging="284"/>
    </w:pPr>
    <w:rPr>
      <w:rFonts w:eastAsia="宋体"/>
      <w:sz w:val="20"/>
      <w:szCs w:val="20"/>
      <w:lang w:val="x-none"/>
    </w:rPr>
  </w:style>
  <w:style w:type="paragraph" w:customStyle="1" w:styleId="B4">
    <w:name w:val="B4"/>
    <w:basedOn w:val="a"/>
    <w:qFormat/>
    <w:rsid w:val="00B06432"/>
    <w:pPr>
      <w:spacing w:after="180"/>
      <w:ind w:left="1418" w:hanging="284"/>
    </w:pPr>
    <w:rPr>
      <w:rFonts w:eastAsia="宋体"/>
      <w:sz w:val="20"/>
      <w:szCs w:val="20"/>
      <w:lang w:val="en-GB"/>
    </w:rPr>
  </w:style>
  <w:style w:type="character" w:customStyle="1" w:styleId="B2Char">
    <w:name w:val="B2 Char"/>
    <w:link w:val="B2"/>
    <w:qFormat/>
    <w:rsid w:val="00B06432"/>
    <w:rPr>
      <w:rFonts w:eastAsia="Times New Roman"/>
      <w:lang w:val="en-GB" w:eastAsia="en-GB"/>
    </w:rPr>
  </w:style>
  <w:style w:type="character" w:customStyle="1" w:styleId="B3Char">
    <w:name w:val="B3 Char"/>
    <w:link w:val="B3"/>
    <w:rsid w:val="00B06432"/>
    <w:rPr>
      <w:lang w:val="x-none" w:eastAsia="en-US"/>
    </w:rPr>
  </w:style>
  <w:style w:type="character" w:customStyle="1" w:styleId="apple-converted-space">
    <w:name w:val="apple-converted-space"/>
    <w:basedOn w:val="a1"/>
    <w:qFormat/>
    <w:rsid w:val="00B06432"/>
  </w:style>
  <w:style w:type="character" w:customStyle="1" w:styleId="TACChar">
    <w:name w:val="TAC Char"/>
    <w:link w:val="TAC"/>
    <w:qFormat/>
    <w:locked/>
    <w:rsid w:val="00D20795"/>
    <w:rPr>
      <w:rFonts w:ascii="Arial" w:eastAsia="Times New Roman" w:hAnsi="Arial"/>
      <w:sz w:val="18"/>
      <w:lang w:val="en-GB" w:eastAsia="en-GB"/>
    </w:rPr>
  </w:style>
  <w:style w:type="character" w:styleId="aff2">
    <w:name w:val="Emphasis"/>
    <w:uiPriority w:val="20"/>
    <w:qFormat/>
    <w:rsid w:val="00D20795"/>
    <w:rPr>
      <w:i/>
      <w:iCs/>
    </w:rPr>
  </w:style>
  <w:style w:type="paragraph" w:customStyle="1" w:styleId="TAL">
    <w:name w:val="TAL"/>
    <w:basedOn w:val="a"/>
    <w:link w:val="TALCar"/>
    <w:qFormat/>
    <w:rsid w:val="00197E13"/>
    <w:pPr>
      <w:keepNext/>
      <w:keepLines/>
      <w:overflowPunct w:val="0"/>
      <w:autoSpaceDE w:val="0"/>
      <w:autoSpaceDN w:val="0"/>
      <w:adjustRightInd w:val="0"/>
      <w:jc w:val="both"/>
      <w:textAlignment w:val="baseline"/>
    </w:pPr>
    <w:rPr>
      <w:rFonts w:ascii="Arial" w:eastAsia="宋体" w:hAnsi="Arial"/>
      <w:sz w:val="18"/>
      <w:szCs w:val="20"/>
    </w:rPr>
  </w:style>
  <w:style w:type="character" w:customStyle="1" w:styleId="TALCar">
    <w:name w:val="TAL Car"/>
    <w:basedOn w:val="a1"/>
    <w:link w:val="TAL"/>
    <w:qFormat/>
    <w:locked/>
    <w:rsid w:val="00197E13"/>
    <w:rPr>
      <w:rFonts w:ascii="Arial" w:hAnsi="Arial"/>
      <w:sz w:val="18"/>
      <w:lang w:eastAsia="en-US"/>
    </w:rPr>
  </w:style>
  <w:style w:type="character" w:customStyle="1" w:styleId="zreadusername">
    <w:name w:val="zreadusername"/>
    <w:basedOn w:val="a1"/>
    <w:rsid w:val="00FE4F66"/>
  </w:style>
  <w:style w:type="paragraph" w:customStyle="1" w:styleId="berschrift1H1">
    <w:name w:val="Überschrift 1.H1"/>
    <w:basedOn w:val="a"/>
    <w:next w:val="a"/>
    <w:rsid w:val="008457D2"/>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29848332">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301088">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099654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320192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9"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40"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EE5A1-7E28-4E22-A479-3554C648D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9</Pages>
  <Words>3651</Words>
  <Characters>20816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李东儒</dc:creator>
  <cp:lastModifiedBy>vivo</cp:lastModifiedBy>
  <cp:revision>44</cp:revision>
  <cp:lastPrinted>2008-12-09T03:19:00Z</cp:lastPrinted>
  <dcterms:created xsi:type="dcterms:W3CDTF">2021-04-01T08:51:00Z</dcterms:created>
  <dcterms:modified xsi:type="dcterms:W3CDTF">2021-04-06T11:00:00Z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