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Malgun Gothic"/>
                <w:lang w:eastAsia="ko-KR"/>
              </w:rPr>
            </w:pPr>
            <w:r>
              <w:rPr>
                <w:rFonts w:eastAsia="Malgun Gothic" w:hint="eastAsia"/>
                <w:lang w:eastAsia="ko-KR"/>
              </w:rPr>
              <w:t xml:space="preserve">Support in principle, but </w:t>
            </w:r>
            <w:r>
              <w:rPr>
                <w:rFonts w:eastAsia="Malgun Gothic"/>
                <w:lang w:eastAsia="ko-KR"/>
              </w:rPr>
              <w:t xml:space="preserve">as commented by Nokia and ZTE, it will be better if we can discuss on a detailed FG proposal. </w:t>
            </w:r>
          </w:p>
        </w:tc>
      </w:tr>
      <w:tr w:rsidR="00E21E18" w:rsidRPr="0093625F" w14:paraId="631B3230" w14:textId="77777777" w:rsidTr="00BD5506">
        <w:tc>
          <w:tcPr>
            <w:tcW w:w="1818" w:type="dxa"/>
            <w:tcBorders>
              <w:top w:val="single" w:sz="4" w:space="0" w:color="auto"/>
              <w:left w:val="single" w:sz="4" w:space="0" w:color="auto"/>
              <w:bottom w:val="single" w:sz="4" w:space="0" w:color="auto"/>
              <w:right w:val="single" w:sz="4" w:space="0" w:color="auto"/>
            </w:tcBorders>
          </w:tcPr>
          <w:p w14:paraId="64135E18" w14:textId="4882AD27" w:rsidR="00E21E18" w:rsidRDefault="00E21E18"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36D629" w14:textId="77777777" w:rsidR="00E21E18" w:rsidRPr="00E21E18" w:rsidRDefault="00E21E18" w:rsidP="00E21E18">
            <w:pPr>
              <w:rPr>
                <w:rFonts w:eastAsia="Malgun Gothic"/>
                <w:lang w:eastAsia="ko-KR"/>
              </w:rPr>
            </w:pPr>
            <w:r w:rsidRPr="00E21E18">
              <w:rPr>
                <w:rFonts w:eastAsia="Malgun Gothic"/>
                <w:lang w:eastAsia="ko-KR"/>
              </w:rPr>
              <w:t xml:space="preserve">Support. Detailed TP is as below. We are also fine to introduce R16 versions of FG 2-59 and FG 2-31 with new candidate values. </w:t>
            </w:r>
          </w:p>
          <w:p w14:paraId="473979A1" w14:textId="2AA75FCA" w:rsidR="00E21E18" w:rsidRPr="00E21E18" w:rsidRDefault="00E21E18" w:rsidP="00E21E18">
            <w:pPr>
              <w:rPr>
                <w:rFonts w:eastAsia="Malgun Gothic"/>
                <w:lang w:eastAsia="ko-KR"/>
              </w:rPr>
            </w:pPr>
            <w:r w:rsidRPr="00E21E18">
              <w:rPr>
                <w:rFonts w:eastAsia="Malgun Gothic"/>
                <w:lang w:eastAsia="ko-KR"/>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E21E18" w:rsidRPr="0030385C" w14:paraId="28BD2CE6"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2FBF1F5" w14:textId="77777777" w:rsidR="00E21E18" w:rsidRPr="0030385C" w:rsidRDefault="00E21E18" w:rsidP="00E21E18">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7DEDAB" w14:textId="77777777" w:rsidR="00E21E18" w:rsidRDefault="00E21E18" w:rsidP="00E21E18">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E21E18" w:rsidRPr="0030385C" w:rsidRDefault="00E21E18" w:rsidP="00E21E18">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E92C7" w14:textId="77777777" w:rsidR="00E21E18" w:rsidRDefault="00E21E18" w:rsidP="00E21E18">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E21E18" w:rsidRPr="0030385C" w:rsidRDefault="00E21E18" w:rsidP="00E21E18">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E21E18" w:rsidRPr="0030385C" w:rsidRDefault="00E21E18" w:rsidP="00E21E18">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E21E18" w:rsidRPr="0030385C" w:rsidRDefault="00E21E18" w:rsidP="00E21E18">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E21E18" w:rsidRPr="0067744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262065D"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9B0B55"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0E84F0"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0EA27D" w14:textId="77777777" w:rsidR="00E21E18" w:rsidRPr="0067744C" w:rsidRDefault="00E21E18" w:rsidP="00E21E18">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7C4AD5"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Mandatory/Optional</w:t>
                  </w:r>
                </w:p>
              </w:tc>
            </w:tr>
            <w:tr w:rsidR="00E21E18" w:rsidRPr="0030385C" w14:paraId="4D8089D0"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704DC4"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644CB7"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E21E18" w:rsidRPr="0030385C" w:rsidRDefault="00E21E18" w:rsidP="00E21E18">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B49FC3"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61D023"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A8F74"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DE2C95" w14:textId="77777777" w:rsidR="00E21E18" w:rsidRPr="0030385C" w:rsidRDefault="00E21E18" w:rsidP="00E21E18">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6E8272"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8F3803"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4BACE"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E21E18" w:rsidRPr="0030385C" w:rsidRDefault="00E21E18" w:rsidP="00E21E18">
                  <w:pPr>
                    <w:pStyle w:val="TAL"/>
                    <w:rPr>
                      <w:rFonts w:cs="Arial"/>
                      <w:strike/>
                      <w:color w:val="000000" w:themeColor="text1"/>
                      <w:sz w:val="20"/>
                    </w:rPr>
                  </w:pPr>
                  <w:r w:rsidRPr="0030385C">
                    <w:rPr>
                      <w:rFonts w:cs="Arial"/>
                      <w:color w:val="000000" w:themeColor="text1"/>
                      <w:sz w:val="20"/>
                    </w:rPr>
                    <w:t>Optional with capability signaling</w:t>
                  </w:r>
                </w:p>
              </w:tc>
            </w:tr>
            <w:tr w:rsidR="00E21E18" w:rsidRPr="0030385C" w14:paraId="31934AF9"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33DF75" w14:textId="77777777" w:rsidR="00E21E18" w:rsidRPr="0030385C" w:rsidRDefault="00E21E18" w:rsidP="00E21E18">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105EBF" w14:textId="77777777" w:rsidR="00E21E18" w:rsidRPr="0030385C" w:rsidRDefault="00E21E18" w:rsidP="00E21E18">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E21E18" w:rsidRPr="0030385C" w:rsidRDefault="00E21E18" w:rsidP="00E21E18">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9B0B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16FE2438" w14:textId="77777777" w:rsidR="00E21E18" w:rsidRPr="0030385C" w:rsidRDefault="00E21E18" w:rsidP="00E21E18">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C03EDA"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8081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F7BA35"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00D8424" w14:textId="77777777" w:rsidR="00E21E18" w:rsidRPr="0030385C" w:rsidRDefault="00E21E18" w:rsidP="00E21E18">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560D9BB4" w14:textId="5F4511DD" w:rsidR="00E21E18" w:rsidRDefault="00E21E18" w:rsidP="00BD5506">
            <w:pPr>
              <w:rPr>
                <w:rFonts w:eastAsia="Malgun Gothic"/>
                <w:lang w:eastAsia="ko-KR"/>
              </w:rPr>
            </w:pPr>
          </w:p>
        </w:tc>
      </w:tr>
      <w:tr w:rsidR="008E2FF4" w:rsidRPr="0093625F" w14:paraId="3137627F" w14:textId="77777777" w:rsidTr="00BD5506">
        <w:tc>
          <w:tcPr>
            <w:tcW w:w="1818" w:type="dxa"/>
            <w:tcBorders>
              <w:top w:val="single" w:sz="4" w:space="0" w:color="auto"/>
              <w:left w:val="single" w:sz="4" w:space="0" w:color="auto"/>
              <w:bottom w:val="single" w:sz="4" w:space="0" w:color="auto"/>
              <w:right w:val="single" w:sz="4" w:space="0" w:color="auto"/>
            </w:tcBorders>
          </w:tcPr>
          <w:p w14:paraId="1A20C18D" w14:textId="34CA7396" w:rsidR="008E2FF4" w:rsidRDefault="008E2FF4"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lastRenderedPageBreak/>
              <w:t>CAT</w:t>
            </w:r>
          </w:p>
        </w:tc>
        <w:tc>
          <w:tcPr>
            <w:tcW w:w="20522" w:type="dxa"/>
            <w:tcBorders>
              <w:top w:val="single" w:sz="4" w:space="0" w:color="auto"/>
              <w:left w:val="single" w:sz="4" w:space="0" w:color="auto"/>
              <w:bottom w:val="single" w:sz="4" w:space="0" w:color="auto"/>
              <w:right w:val="single" w:sz="4" w:space="0" w:color="auto"/>
            </w:tcBorders>
          </w:tcPr>
          <w:p w14:paraId="75AE0D0B" w14:textId="55C105FA" w:rsidR="008E2FF4" w:rsidRPr="00E21E18" w:rsidRDefault="008E2FF4" w:rsidP="00E21E18">
            <w:pPr>
              <w:rPr>
                <w:rFonts w:eastAsia="Malgun Gothic"/>
                <w:lang w:eastAsia="ko-KR"/>
              </w:rPr>
            </w:pPr>
            <w:r>
              <w:rPr>
                <w:rFonts w:eastAsia="Malgun Gothic"/>
                <w:lang w:eastAsia="ko-KR"/>
              </w:rPr>
              <w:t xml:space="preserve">Support. </w:t>
            </w:r>
          </w:p>
        </w:tc>
      </w:tr>
      <w:tr w:rsidR="009F6530" w:rsidRPr="0093625F" w14:paraId="1AF12283" w14:textId="77777777" w:rsidTr="00BD5506">
        <w:tc>
          <w:tcPr>
            <w:tcW w:w="1818" w:type="dxa"/>
            <w:tcBorders>
              <w:top w:val="single" w:sz="4" w:space="0" w:color="auto"/>
              <w:left w:val="single" w:sz="4" w:space="0" w:color="auto"/>
              <w:bottom w:val="single" w:sz="4" w:space="0" w:color="auto"/>
              <w:right w:val="single" w:sz="4" w:space="0" w:color="auto"/>
            </w:tcBorders>
          </w:tcPr>
          <w:p w14:paraId="0775E79D" w14:textId="7A5E19DC" w:rsidR="009F6530" w:rsidRPr="009F6530" w:rsidRDefault="009F6530"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1433911" w14:textId="1934D6E4" w:rsidR="009F6530" w:rsidRPr="009F6530" w:rsidRDefault="009F6530" w:rsidP="00E21E18">
            <w:pPr>
              <w:rPr>
                <w:rFonts w:eastAsiaTheme="minorEastAsia"/>
                <w:lang w:eastAsia="zh-CN"/>
              </w:rPr>
            </w:pPr>
            <w:r>
              <w:rPr>
                <w:rFonts w:eastAsiaTheme="minorEastAsia" w:hint="eastAsia"/>
                <w:lang w:eastAsia="zh-CN"/>
              </w:rPr>
              <w:t>S</w:t>
            </w:r>
            <w:r>
              <w:rPr>
                <w:rFonts w:eastAsiaTheme="minorEastAsia"/>
                <w:lang w:eastAsia="zh-CN"/>
              </w:rPr>
              <w:t>upport the FGs.</w:t>
            </w:r>
          </w:p>
        </w:tc>
      </w:tr>
      <w:tr w:rsidR="009540C9" w:rsidRPr="0093625F" w14:paraId="48182BC0" w14:textId="77777777" w:rsidTr="00BD5506">
        <w:tc>
          <w:tcPr>
            <w:tcW w:w="1818" w:type="dxa"/>
            <w:tcBorders>
              <w:top w:val="single" w:sz="4" w:space="0" w:color="auto"/>
              <w:left w:val="single" w:sz="4" w:space="0" w:color="auto"/>
              <w:bottom w:val="single" w:sz="4" w:space="0" w:color="auto"/>
              <w:right w:val="single" w:sz="4" w:space="0" w:color="auto"/>
            </w:tcBorders>
          </w:tcPr>
          <w:p w14:paraId="4001D41E" w14:textId="62CA33CF" w:rsidR="009540C9" w:rsidRDefault="009540C9"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sz w:val="20"/>
                <w:szCs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1334CDB" w14:textId="15E50F59" w:rsidR="009540C9" w:rsidRDefault="009540C9" w:rsidP="00E21E18">
            <w:pPr>
              <w:rPr>
                <w:rFonts w:eastAsiaTheme="minorEastAsia"/>
                <w:lang w:eastAsia="zh-CN"/>
              </w:rPr>
            </w:pPr>
            <w:r>
              <w:rPr>
                <w:rFonts w:eastAsiaTheme="minorEastAsia"/>
                <w:lang w:eastAsia="zh-CN"/>
              </w:rPr>
              <w:t>Support</w:t>
            </w:r>
          </w:p>
        </w:tc>
      </w:tr>
      <w:tr w:rsidR="006F519F" w:rsidRPr="0093625F" w14:paraId="0E255BFF" w14:textId="77777777" w:rsidTr="00BD5506">
        <w:tc>
          <w:tcPr>
            <w:tcW w:w="1818" w:type="dxa"/>
            <w:tcBorders>
              <w:top w:val="single" w:sz="4" w:space="0" w:color="auto"/>
              <w:left w:val="single" w:sz="4" w:space="0" w:color="auto"/>
              <w:bottom w:val="single" w:sz="4" w:space="0" w:color="auto"/>
              <w:right w:val="single" w:sz="4" w:space="0" w:color="auto"/>
            </w:tcBorders>
          </w:tcPr>
          <w:p w14:paraId="024AC62D" w14:textId="426112CD" w:rsidR="006F519F" w:rsidRDefault="006F519F"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H</w:t>
            </w:r>
            <w:r>
              <w:rPr>
                <w:rStyle w:val="normaltextrun"/>
                <w:rFonts w:eastAsiaTheme="minorEastAsia"/>
                <w:sz w:val="20"/>
                <w:szCs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9A15ACF" w14:textId="4F6E5D91" w:rsidR="006F519F" w:rsidRDefault="006F519F" w:rsidP="00E21E18">
            <w:pPr>
              <w:rPr>
                <w:rFonts w:eastAsiaTheme="minorEastAsia"/>
                <w:lang w:eastAsia="zh-CN"/>
              </w:rPr>
            </w:pPr>
            <w:r>
              <w:rPr>
                <w:rFonts w:eastAsiaTheme="minorEastAsia" w:hint="eastAsia"/>
                <w:lang w:eastAsia="zh-CN"/>
              </w:rPr>
              <w:t>S</w:t>
            </w:r>
            <w:r>
              <w:rPr>
                <w:rFonts w:eastAsiaTheme="minorEastAsia"/>
                <w:lang w:eastAsia="zh-CN"/>
              </w:rPr>
              <w:t xml:space="preserve">upport FL proposal. </w:t>
            </w:r>
            <w:bookmarkStart w:id="1" w:name="_GoBack"/>
            <w:bookmarkEnd w:id="1"/>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1770F" w14:textId="77777777" w:rsidR="007342B0" w:rsidRDefault="007342B0" w:rsidP="00FF028D">
      <w:pPr>
        <w:spacing w:before="0" w:after="0"/>
      </w:pPr>
      <w:r>
        <w:separator/>
      </w:r>
    </w:p>
  </w:endnote>
  <w:endnote w:type="continuationSeparator" w:id="0">
    <w:p w14:paraId="45458774" w14:textId="77777777" w:rsidR="007342B0" w:rsidRDefault="007342B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2C26" w14:textId="77777777" w:rsidR="007342B0" w:rsidRDefault="007342B0" w:rsidP="00FF028D">
      <w:pPr>
        <w:spacing w:before="0" w:after="0"/>
      </w:pPr>
      <w:r>
        <w:separator/>
      </w:r>
    </w:p>
  </w:footnote>
  <w:footnote w:type="continuationSeparator" w:id="0">
    <w:p w14:paraId="15D09FD1" w14:textId="77777777" w:rsidR="007342B0" w:rsidRDefault="007342B0"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886"/>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5AF2"/>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3BE"/>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3140"/>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439"/>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19F"/>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42B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2FF4"/>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0C9"/>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0"/>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EC2"/>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26BD"/>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1E18"/>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docId w15:val="{FCD50ADE-662C-4C5C-9A44-AE63917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50ED00BF-02EC-4031-9E95-D7085850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cp:lastModifiedBy>
  <cp:revision>3</cp:revision>
  <cp:lastPrinted>2020-07-20T09:11:00Z</cp:lastPrinted>
  <dcterms:created xsi:type="dcterms:W3CDTF">2021-01-26T13:27:00Z</dcterms:created>
  <dcterms:modified xsi:type="dcterms:W3CDTF">2021-01-26T14:17:00Z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