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CD8347A"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a8"/>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a8"/>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8"/>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af8"/>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作者"/>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作者"/>
                <w:rFonts w:eastAsia="Calibri"/>
                <w:lang w:val="sv-SE" w:eastAsia="ja-JP"/>
              </w:rPr>
            </w:pPr>
          </w:p>
          <w:p w14:paraId="36DE4B26" w14:textId="192C97A1" w:rsidR="00CE3070" w:rsidRDefault="00E776C1" w:rsidP="00E776C1">
            <w:pPr>
              <w:spacing w:line="252" w:lineRule="auto"/>
              <w:contextualSpacing/>
              <w:jc w:val="both"/>
              <w:rPr>
                <w:ins w:id="6" w:author="作者"/>
              </w:rPr>
            </w:pPr>
            <w:r w:rsidRPr="00C67851">
              <w:rPr>
                <w:rFonts w:eastAsia="Calibri"/>
                <w:lang w:val="sv-SE" w:eastAsia="ja-JP"/>
              </w:rPr>
              <w:t>The study considered impacts on cost/complexity reduction from support of multiple RF bands with FR1 and FR2</w:t>
            </w:r>
            <w:ins w:id="7" w:author="作者">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作者">
              <w:r w:rsidR="003B0BB0">
                <w:t xml:space="preserve"> </w:t>
              </w:r>
            </w:ins>
          </w:p>
          <w:p w14:paraId="5EC1BDF3" w14:textId="49A0F189" w:rsidR="00CE3070" w:rsidRDefault="00CE3070" w:rsidP="00E776C1">
            <w:pPr>
              <w:spacing w:line="252" w:lineRule="auto"/>
              <w:contextualSpacing/>
              <w:jc w:val="both"/>
              <w:rPr>
                <w:ins w:id="9" w:author="作者"/>
              </w:rPr>
            </w:pPr>
          </w:p>
          <w:p w14:paraId="3E5F01F1" w14:textId="1C8B4998" w:rsidR="00CE3070" w:rsidRPr="00CE3070" w:rsidRDefault="00CE3070" w:rsidP="00E776C1">
            <w:pPr>
              <w:spacing w:line="252" w:lineRule="auto"/>
              <w:contextualSpacing/>
              <w:jc w:val="both"/>
              <w:rPr>
                <w:rFonts w:eastAsia="Calibri"/>
                <w:lang w:val="sv-SE" w:eastAsia="ja-JP"/>
              </w:rPr>
            </w:pPr>
            <w:ins w:id="10"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bl>
    <w:p w14:paraId="6F2B7A5A" w14:textId="15C82FED" w:rsidR="0087392C"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 xml:space="preserve">One contribution [2] proposes to add a disclaimer to the TR that the cost/complexity estimates are very rough, simplified and subjective, and that they do not account for design costs or economies of scale, and do not account many </w:t>
      </w:r>
      <w:r w:rsidRPr="005320DE">
        <w:rPr>
          <w:lang w:val="en-US"/>
        </w:rPr>
        <w:lastRenderedPageBreak/>
        <w:t>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DD02DB" w:rsidRPr="008E3AB5" w14:paraId="2C4A363C" w14:textId="77777777" w:rsidTr="003147BE">
        <w:tc>
          <w:tcPr>
            <w:tcW w:w="1479" w:type="dxa"/>
          </w:tcPr>
          <w:p w14:paraId="58E72C87" w14:textId="77777777" w:rsidR="00DD02DB" w:rsidRDefault="00DD02DB" w:rsidP="0082165E">
            <w:pPr>
              <w:rPr>
                <w:rFonts w:eastAsia="等线"/>
                <w:lang w:val="en-US" w:eastAsia="zh-CN"/>
              </w:rPr>
            </w:pPr>
          </w:p>
        </w:tc>
        <w:tc>
          <w:tcPr>
            <w:tcW w:w="1372" w:type="dxa"/>
          </w:tcPr>
          <w:p w14:paraId="37A42005" w14:textId="77777777" w:rsidR="00DD02DB" w:rsidRDefault="00DD02DB" w:rsidP="0082165E">
            <w:pPr>
              <w:tabs>
                <w:tab w:val="left" w:pos="551"/>
              </w:tabs>
              <w:rPr>
                <w:rFonts w:eastAsia="等线"/>
                <w:lang w:val="en-US" w:eastAsia="zh-CN"/>
              </w:rPr>
            </w:pPr>
          </w:p>
        </w:tc>
        <w:tc>
          <w:tcPr>
            <w:tcW w:w="6780" w:type="dxa"/>
          </w:tcPr>
          <w:p w14:paraId="2E6D25A7" w14:textId="77777777" w:rsidR="00DD02DB" w:rsidRPr="00272F22" w:rsidRDefault="00DD02DB" w:rsidP="0082165E">
            <w:pPr>
              <w:rPr>
                <w:lang w:val="en-US"/>
              </w:rPr>
            </w:pP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11" w:name="_Toc42165594"/>
      <w:r>
        <w:t>7</w:t>
      </w:r>
      <w:r>
        <w:tab/>
        <w:t>UE complexity reduction features</w:t>
      </w:r>
      <w:bookmarkEnd w:id="11"/>
    </w:p>
    <w:p w14:paraId="20EF26AD" w14:textId="77777777" w:rsidR="00090EF0" w:rsidRPr="000E647A" w:rsidRDefault="00090EF0" w:rsidP="00090EF0">
      <w:pPr>
        <w:pStyle w:val="2"/>
      </w:pPr>
      <w:bookmarkStart w:id="12" w:name="_Toc42165595"/>
      <w:bookmarkStart w:id="13" w:name="_Toc51768530"/>
      <w:bookmarkStart w:id="14" w:name="_Toc51771037"/>
      <w:r>
        <w:t>7</w:t>
      </w:r>
      <w:r w:rsidRPr="000E647A">
        <w:t>.1</w:t>
      </w:r>
      <w:r w:rsidRPr="000E647A">
        <w:tab/>
        <w:t>Introduction to UE complexity reduction features</w:t>
      </w:r>
      <w:bookmarkEnd w:id="12"/>
      <w:bookmarkEnd w:id="13"/>
      <w:bookmarkEnd w:id="14"/>
    </w:p>
    <w:p w14:paraId="11AB7D9D" w14:textId="77777777" w:rsidR="00090EF0" w:rsidRPr="000E647A" w:rsidRDefault="00090EF0" w:rsidP="00090EF0">
      <w:pPr>
        <w:pStyle w:val="2"/>
      </w:pPr>
      <w:bookmarkStart w:id="15" w:name="_Toc42165596"/>
      <w:bookmarkStart w:id="16" w:name="_Toc51768531"/>
      <w:bookmarkStart w:id="17" w:name="_Toc51771038"/>
      <w:r>
        <w:t>7</w:t>
      </w:r>
      <w:r w:rsidRPr="000E647A">
        <w:t>.2</w:t>
      </w:r>
      <w:r w:rsidRPr="000E647A">
        <w:tab/>
        <w:t>Reduced number of UE Rx/Tx antennas</w:t>
      </w:r>
      <w:bookmarkEnd w:id="15"/>
      <w:bookmarkEnd w:id="16"/>
      <w:bookmarkEnd w:id="17"/>
    </w:p>
    <w:p w14:paraId="7AFE9D70" w14:textId="085B79F9" w:rsidR="00090EF0" w:rsidRPr="000E647A" w:rsidRDefault="00090EF0" w:rsidP="00090EF0">
      <w:pPr>
        <w:pStyle w:val="3"/>
      </w:pPr>
      <w:bookmarkStart w:id="18" w:name="_Toc42165597"/>
      <w:bookmarkStart w:id="19" w:name="_Toc51768532"/>
      <w:bookmarkStart w:id="20" w:name="_Toc51771039"/>
      <w:r>
        <w:t>7</w:t>
      </w:r>
      <w:r w:rsidRPr="000E647A">
        <w:t>.2.1</w:t>
      </w:r>
      <w:r w:rsidRPr="000E647A">
        <w:tab/>
        <w:t>Description of feature</w:t>
      </w:r>
      <w:bookmarkEnd w:id="18"/>
      <w:bookmarkEnd w:id="19"/>
      <w:bookmarkEnd w:id="20"/>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f"/>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f"/>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f"/>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lastRenderedPageBreak/>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bl>
    <w:p w14:paraId="3AD66EB6" w14:textId="77777777" w:rsidR="00780802" w:rsidRPr="00B17658" w:rsidRDefault="00780802" w:rsidP="00B17658">
      <w:pPr>
        <w:pStyle w:val="af"/>
        <w:rPr>
          <w:lang w:val="en-GB"/>
        </w:rPr>
      </w:pPr>
    </w:p>
    <w:p w14:paraId="14EAD4BD" w14:textId="4E28CA44" w:rsidR="00090EF0" w:rsidRPr="000E647A" w:rsidRDefault="00090EF0" w:rsidP="00090EF0">
      <w:pPr>
        <w:pStyle w:val="3"/>
      </w:pPr>
      <w:bookmarkStart w:id="21" w:name="_Toc42165598"/>
      <w:bookmarkStart w:id="22" w:name="_Toc51768533"/>
      <w:bookmarkStart w:id="23" w:name="_Toc51771040"/>
      <w:r>
        <w:t>7</w:t>
      </w:r>
      <w:r w:rsidRPr="000E647A">
        <w:t>.2.2</w:t>
      </w:r>
      <w:r w:rsidRPr="000E647A">
        <w:tab/>
        <w:t>Analysis of UE complexity reduction</w:t>
      </w:r>
      <w:bookmarkEnd w:id="21"/>
      <w:bookmarkEnd w:id="22"/>
      <w:bookmarkEnd w:id="23"/>
    </w:p>
    <w:p w14:paraId="45AEC943" w14:textId="12D37068" w:rsidR="00AE57C4" w:rsidRPr="00482371" w:rsidRDefault="00AE57C4" w:rsidP="00AE57C4">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f"/>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8"/>
              <w:numPr>
                <w:ilvl w:val="0"/>
                <w:numId w:val="4"/>
              </w:numPr>
              <w:spacing w:line="254" w:lineRule="auto"/>
              <w:jc w:val="both"/>
              <w:rPr>
                <w:rFonts w:ascii="Times New Roman" w:hAnsi="Times New Roman" w:cs="Times New Roman"/>
                <w:sz w:val="20"/>
                <w:szCs w:val="20"/>
                <w:lang w:val="en-US"/>
              </w:rPr>
            </w:pPr>
            <w:ins w:id="24"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5" w:author="作者">
                    <w:r>
                      <w:rPr>
                        <w:rFonts w:ascii="Calibri" w:eastAsia="Times New Roman" w:hAnsi="Calibri" w:cs="Calibri"/>
                        <w:b/>
                        <w:bCs/>
                        <w:color w:val="000000"/>
                        <w:sz w:val="16"/>
                        <w:szCs w:val="16"/>
                        <w:lang w:val="en-US"/>
                      </w:rPr>
                      <w:t>1</w:t>
                    </w:r>
                  </w:ins>
                  <w:del w:id="26"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7" w:author="作者">
                    <w:r>
                      <w:rPr>
                        <w:rFonts w:ascii="Calibri" w:hAnsi="Calibri" w:cs="Calibri"/>
                        <w:color w:val="000000"/>
                        <w:sz w:val="16"/>
                        <w:szCs w:val="16"/>
                      </w:rPr>
                      <w:t>30.4%</w:t>
                    </w:r>
                  </w:ins>
                  <w:del w:id="28"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29" w:author="作者">
                    <w:r>
                      <w:rPr>
                        <w:rFonts w:ascii="Calibri" w:hAnsi="Calibri" w:cs="Calibri"/>
                        <w:b/>
                        <w:bCs/>
                        <w:color w:val="000000"/>
                        <w:sz w:val="16"/>
                        <w:szCs w:val="16"/>
                      </w:rPr>
                      <w:t>67.9%</w:t>
                    </w:r>
                  </w:ins>
                  <w:del w:id="30"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1" w:author="作者">
                    <w:r>
                      <w:rPr>
                        <w:rFonts w:ascii="Calibri" w:hAnsi="Calibri" w:cs="Calibri"/>
                        <w:color w:val="000000"/>
                        <w:sz w:val="16"/>
                        <w:szCs w:val="16"/>
                      </w:rPr>
                      <w:t>5.6%</w:t>
                    </w:r>
                  </w:ins>
                  <w:del w:id="32"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3" w:author="作者">
                    <w:r>
                      <w:rPr>
                        <w:rFonts w:ascii="Calibri" w:hAnsi="Calibri" w:cs="Calibri"/>
                        <w:color w:val="000000"/>
                        <w:sz w:val="16"/>
                        <w:szCs w:val="16"/>
                      </w:rPr>
                      <w:t>15.7%</w:t>
                    </w:r>
                  </w:ins>
                  <w:del w:id="34"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5" w:author="作者">
                    <w:r>
                      <w:rPr>
                        <w:rFonts w:ascii="Calibri" w:hAnsi="Calibri" w:cs="Calibri"/>
                        <w:color w:val="000000"/>
                        <w:sz w:val="16"/>
                        <w:szCs w:val="16"/>
                      </w:rPr>
                      <w:t>4.0%</w:t>
                    </w:r>
                  </w:ins>
                  <w:del w:id="36"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7" w:author="作者">
                    <w:r>
                      <w:rPr>
                        <w:rFonts w:ascii="Calibri" w:hAnsi="Calibri" w:cs="Calibri"/>
                        <w:color w:val="000000"/>
                        <w:sz w:val="16"/>
                        <w:szCs w:val="16"/>
                      </w:rPr>
                      <w:t>5.3%</w:t>
                    </w:r>
                  </w:ins>
                  <w:del w:id="38"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9" w:author="作者">
                    <w:r>
                      <w:rPr>
                        <w:rFonts w:ascii="Calibri" w:hAnsi="Calibri" w:cs="Calibri"/>
                        <w:color w:val="000000"/>
                        <w:sz w:val="16"/>
                        <w:szCs w:val="16"/>
                      </w:rPr>
                      <w:t>7.9%</w:t>
                    </w:r>
                  </w:ins>
                  <w:del w:id="40"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1" w:author="作者">
                    <w:r>
                      <w:rPr>
                        <w:rFonts w:ascii="Calibri" w:hAnsi="Calibri" w:cs="Calibri"/>
                        <w:b/>
                        <w:bCs/>
                        <w:color w:val="000000"/>
                        <w:sz w:val="16"/>
                        <w:szCs w:val="16"/>
                      </w:rPr>
                      <w:t>75.0%</w:t>
                    </w:r>
                  </w:ins>
                  <w:del w:id="42"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3" w:author="作者">
                    <w:r>
                      <w:rPr>
                        <w:rFonts w:ascii="Calibri" w:hAnsi="Calibri" w:cs="Calibri"/>
                        <w:b/>
                        <w:bCs/>
                        <w:color w:val="000000"/>
                        <w:sz w:val="16"/>
                        <w:szCs w:val="16"/>
                      </w:rPr>
                      <w:t>70.7%</w:t>
                    </w:r>
                  </w:ins>
                  <w:del w:id="44"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5" w:author="作者">
                    <w:r>
                      <w:rPr>
                        <w:rFonts w:ascii="Calibri" w:hAnsi="Calibri" w:cs="Calibri"/>
                        <w:b/>
                        <w:bCs/>
                        <w:color w:val="000000"/>
                        <w:sz w:val="16"/>
                        <w:szCs w:val="16"/>
                      </w:rPr>
                      <w:t>73.7%</w:t>
                    </w:r>
                  </w:ins>
                  <w:del w:id="46"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7" w:author="作者">
                    <w:r>
                      <w:rPr>
                        <w:rFonts w:ascii="Calibri" w:hAnsi="Calibri" w:cs="Calibri"/>
                        <w:b/>
                        <w:bCs/>
                        <w:color w:val="000000"/>
                        <w:sz w:val="16"/>
                        <w:szCs w:val="16"/>
                      </w:rPr>
                      <w:t>69.6%</w:t>
                    </w:r>
                  </w:ins>
                  <w:del w:id="48"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742EA7BD" w14:textId="77777777" w:rsidR="00425957" w:rsidRDefault="00425957" w:rsidP="004D2E60">
      <w:pPr>
        <w:pStyle w:val="af"/>
        <w:rPr>
          <w:rFonts w:ascii="Times New Roman" w:hAnsi="Times New Roman"/>
        </w:rPr>
      </w:pPr>
    </w:p>
    <w:p w14:paraId="55235A5C" w14:textId="604C78BC" w:rsidR="004D2E60" w:rsidRDefault="004D2E60" w:rsidP="004D2E60">
      <w:pPr>
        <w:jc w:val="both"/>
        <w:rPr>
          <w:b/>
          <w:bCs/>
        </w:rPr>
      </w:pPr>
      <w:r w:rsidRPr="007F23B7">
        <w:rPr>
          <w:b/>
          <w:bCs/>
          <w:highlight w:val="yellow"/>
        </w:rPr>
        <w:lastRenderedPageBreak/>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AA2318">
            <w:pPr>
              <w:pStyle w:val="a8"/>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a8"/>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5B6AEE">
            <w:pPr>
              <w:pStyle w:val="a8"/>
              <w:numPr>
                <w:ilvl w:val="0"/>
                <w:numId w:val="29"/>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a8"/>
              <w:numPr>
                <w:ilvl w:val="0"/>
                <w:numId w:val="29"/>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w:t>
            </w:r>
            <w:r w:rsidR="00657D30">
              <w:rPr>
                <w:rFonts w:eastAsia="等线"/>
                <w:lang w:val="en-US" w:eastAsia="zh-CN"/>
              </w:rPr>
              <w:lastRenderedPageBreak/>
              <w:t xml:space="preserve">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 xml:space="preserve">Thus, if the proposal is to be agreed, we should at least clarify further as to how the data here should be interpreted from the perspective of practical UE </w:t>
            </w:r>
            <w:r>
              <w:rPr>
                <w:rFonts w:eastAsia="等线"/>
                <w:lang w:val="en-US" w:eastAsia="zh-CN"/>
              </w:rPr>
              <w:lastRenderedPageBreak/>
              <w:t>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lastRenderedPageBreak/>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142F2F">
            <w:pPr>
              <w:pStyle w:val="a8"/>
              <w:numPr>
                <w:ilvl w:val="0"/>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a8"/>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a8"/>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a8"/>
              <w:numPr>
                <w:ilvl w:val="0"/>
                <w:numId w:val="4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 102e conclusion:</w:t>
            </w:r>
          </w:p>
          <w:p w14:paraId="3737A0FF" w14:textId="1E5CE4CB" w:rsidR="003A3B5B" w:rsidRPr="003A3B5B" w:rsidRDefault="006038AA" w:rsidP="003A3B5B">
            <w:pPr>
              <w:pStyle w:val="a8"/>
              <w:numPr>
                <w:ilvl w:val="1"/>
                <w:numId w:val="41"/>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lastRenderedPageBreak/>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lastRenderedPageBreak/>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49" w:name="_Toc42165599"/>
      <w:bookmarkStart w:id="50" w:name="_Toc51768534"/>
      <w:bookmarkStart w:id="51" w:name="_Toc51771041"/>
      <w:r>
        <w:lastRenderedPageBreak/>
        <w:t>7</w:t>
      </w:r>
      <w:r w:rsidRPr="000E647A">
        <w:t>.2.3</w:t>
      </w:r>
      <w:r w:rsidRPr="000E647A">
        <w:tab/>
        <w:t xml:space="preserve">Analysis of </w:t>
      </w:r>
      <w:r>
        <w:t>performance impacts</w:t>
      </w:r>
      <w:bookmarkEnd w:id="49"/>
      <w:bookmarkEnd w:id="50"/>
      <w:bookmarkEnd w:id="5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f"/>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f"/>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xml:space="preserve">], it has been reported that the spectral efficiency decrease, but cell capacity (cell served </w:t>
      </w:r>
      <w:r w:rsidR="003A0060" w:rsidRPr="000962AC">
        <w:rPr>
          <w:rFonts w:ascii="Times New Roman" w:hAnsi="Times New Roman"/>
        </w:rPr>
        <w:lastRenderedPageBreak/>
        <w:t>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AA2318">
            <w:pPr>
              <w:pStyle w:val="a8"/>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AA2318">
            <w:pPr>
              <w:pStyle w:val="a8"/>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AA2318">
            <w:pPr>
              <w:pStyle w:val="a8"/>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AA2318">
            <w:pPr>
              <w:pStyle w:val="a8"/>
              <w:numPr>
                <w:ilvl w:val="0"/>
                <w:numId w:val="27"/>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761398">
            <w:pPr>
              <w:pStyle w:val="a8"/>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a8"/>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52" w:name="_Toc42165600"/>
      <w:bookmarkStart w:id="53" w:name="_Toc51768535"/>
      <w:bookmarkStart w:id="54" w:name="_Toc51771042"/>
      <w:r>
        <w:lastRenderedPageBreak/>
        <w:t>7</w:t>
      </w:r>
      <w:r w:rsidRPr="000E647A">
        <w:t>.2.4</w:t>
      </w:r>
      <w:r w:rsidRPr="000E647A">
        <w:tab/>
        <w:t xml:space="preserve">Analysis of </w:t>
      </w:r>
      <w:r>
        <w:t>coexistence with legacy UEs</w:t>
      </w:r>
      <w:bookmarkEnd w:id="52"/>
      <w:bookmarkEnd w:id="53"/>
      <w:bookmarkEnd w:id="5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f"/>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f"/>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f"/>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8"/>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8"/>
              <w:numPr>
                <w:ilvl w:val="0"/>
                <w:numId w:val="27"/>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8"/>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8"/>
              <w:numPr>
                <w:ilvl w:val="0"/>
                <w:numId w:val="27"/>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55" w:name="_Toc42165601"/>
      <w:bookmarkStart w:id="56" w:name="_Toc51768536"/>
      <w:bookmarkStart w:id="57" w:name="_Toc51771043"/>
      <w:r>
        <w:t>7</w:t>
      </w:r>
      <w:r w:rsidRPr="000E647A">
        <w:t>.2.</w:t>
      </w:r>
      <w:r>
        <w:t>5</w:t>
      </w:r>
      <w:r w:rsidRPr="000E647A">
        <w:tab/>
        <w:t>Analysis of specification impacts</w:t>
      </w:r>
      <w:bookmarkEnd w:id="55"/>
      <w:bookmarkEnd w:id="56"/>
      <w:bookmarkEnd w:id="5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f"/>
        <w:numPr>
          <w:ilvl w:val="0"/>
          <w:numId w:val="8"/>
        </w:numPr>
        <w:rPr>
          <w:rFonts w:ascii="Times New Roman" w:hAnsi="Times New Roman"/>
        </w:rPr>
      </w:pPr>
      <w:r w:rsidRPr="000962AC">
        <w:rPr>
          <w:rFonts w:ascii="Times New Roman" w:hAnsi="Times New Roman"/>
        </w:rPr>
        <w:lastRenderedPageBreak/>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f"/>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AA2318">
            <w:pPr>
              <w:pStyle w:val="a8"/>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AA2318">
            <w:pPr>
              <w:pStyle w:val="a8"/>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AA2318">
            <w:pPr>
              <w:pStyle w:val="a8"/>
              <w:numPr>
                <w:ilvl w:val="0"/>
                <w:numId w:val="27"/>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lastRenderedPageBreak/>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f"/>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lastRenderedPageBreak/>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lastRenderedPageBreak/>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a8"/>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lastRenderedPageBreak/>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t>
            </w:r>
            <w:r w:rsidRPr="005A0E9F">
              <w:rPr>
                <w:lang w:val="en-US"/>
              </w:rPr>
              <w:lastRenderedPageBreak/>
              <w:t xml:space="preserve">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a8"/>
              <w:numPr>
                <w:ilvl w:val="0"/>
                <w:numId w:val="43"/>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lastRenderedPageBreak/>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f"/>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 xml:space="preserve">1 </w:t>
            </w:r>
            <w:r w:rsidR="00775338">
              <w:rPr>
                <w:rFonts w:hint="eastAsia"/>
                <w:lang w:val="en-US" w:eastAsia="zh-CN"/>
              </w:rPr>
              <w:lastRenderedPageBreak/>
              <w:t>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lastRenderedPageBreak/>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a8"/>
              <w:numPr>
                <w:ilvl w:val="0"/>
                <w:numId w:val="36"/>
              </w:numPr>
              <w:jc w:val="both"/>
              <w:rPr>
                <w:sz w:val="20"/>
                <w:szCs w:val="22"/>
                <w:lang w:val="en-US"/>
              </w:rPr>
            </w:pPr>
            <w:r w:rsidRPr="00CF4907">
              <w:rPr>
                <w:sz w:val="20"/>
                <w:szCs w:val="20"/>
                <w:lang w:val="en-US"/>
              </w:rPr>
              <w:lastRenderedPageBreak/>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hint="eastAsia"/>
                <w:lang w:val="en-US" w:eastAsia="zh-CN"/>
              </w:rPr>
            </w:pPr>
          </w:p>
        </w:tc>
      </w:tr>
    </w:tbl>
    <w:p w14:paraId="79B9C30D" w14:textId="77777777" w:rsidR="00766CDA" w:rsidRPr="00887169" w:rsidRDefault="00766CDA" w:rsidP="000962AC">
      <w:pPr>
        <w:pStyle w:val="af"/>
        <w:rPr>
          <w:rFonts w:ascii="Times New Roman" w:hAnsi="Times New Roman"/>
        </w:rPr>
      </w:pPr>
    </w:p>
    <w:p w14:paraId="3C28AE10" w14:textId="77777777" w:rsidR="00090EF0" w:rsidRPr="000E647A" w:rsidRDefault="00090EF0" w:rsidP="00090EF0">
      <w:pPr>
        <w:pStyle w:val="2"/>
      </w:pPr>
      <w:bookmarkStart w:id="58" w:name="_Toc42165602"/>
      <w:bookmarkStart w:id="59" w:name="_Toc51768537"/>
      <w:bookmarkStart w:id="60" w:name="_Toc51771044"/>
      <w:r>
        <w:t>7</w:t>
      </w:r>
      <w:r w:rsidRPr="000E647A">
        <w:t>.3</w:t>
      </w:r>
      <w:r w:rsidRPr="000E647A">
        <w:tab/>
        <w:t>UE bandwidth reduction</w:t>
      </w:r>
      <w:bookmarkEnd w:id="58"/>
      <w:bookmarkEnd w:id="59"/>
      <w:bookmarkEnd w:id="60"/>
    </w:p>
    <w:p w14:paraId="7FAA7AE5" w14:textId="77777777" w:rsidR="00090EF0" w:rsidRPr="000E647A" w:rsidRDefault="00090EF0" w:rsidP="00090EF0">
      <w:pPr>
        <w:pStyle w:val="3"/>
      </w:pPr>
      <w:bookmarkStart w:id="61" w:name="_Toc42165603"/>
      <w:bookmarkStart w:id="62" w:name="_Toc51768538"/>
      <w:bookmarkStart w:id="63" w:name="_Toc51771045"/>
      <w:r>
        <w:t>7</w:t>
      </w:r>
      <w:r w:rsidRPr="000E647A">
        <w:t>.3.1</w:t>
      </w:r>
      <w:r w:rsidRPr="000E647A">
        <w:tab/>
        <w:t>Description of feature</w:t>
      </w:r>
      <w:bookmarkEnd w:id="61"/>
      <w:bookmarkEnd w:id="62"/>
      <w:bookmarkEnd w:id="63"/>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bl>
    <w:p w14:paraId="3D16A2C2" w14:textId="61229F26" w:rsidR="008711C6" w:rsidRPr="00A96459" w:rsidRDefault="008711C6" w:rsidP="004A3BFB">
      <w:pPr>
        <w:pStyle w:val="af"/>
      </w:pPr>
    </w:p>
    <w:p w14:paraId="5FAA2675" w14:textId="10C331F4" w:rsidR="00D90A48" w:rsidRPr="000E647A" w:rsidRDefault="00090EF0" w:rsidP="003D28EB">
      <w:pPr>
        <w:pStyle w:val="3"/>
      </w:pPr>
      <w:bookmarkStart w:id="64" w:name="_Toc42165604"/>
      <w:bookmarkStart w:id="65" w:name="_Toc51768539"/>
      <w:bookmarkStart w:id="66" w:name="_Toc51771046"/>
      <w:r>
        <w:lastRenderedPageBreak/>
        <w:t>7</w:t>
      </w:r>
      <w:r w:rsidRPr="000E647A">
        <w:t>.3.2</w:t>
      </w:r>
      <w:r w:rsidRPr="000E647A">
        <w:tab/>
        <w:t>Analysis of UE complexity reduction</w:t>
      </w:r>
      <w:bookmarkEnd w:id="64"/>
      <w:bookmarkEnd w:id="65"/>
      <w:bookmarkEnd w:id="66"/>
    </w:p>
    <w:p w14:paraId="0DA4FC8C" w14:textId="4E7C72C6" w:rsidR="007F23B7" w:rsidRDefault="007F23B7" w:rsidP="007F23B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f"/>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7" w:author="作者">
              <w:r w:rsidRPr="00482371">
                <w:rPr>
                  <w:rFonts w:ascii="Times New Roman" w:hAnsi="Times New Roman"/>
                </w:rPr>
                <w:delText>31</w:delText>
              </w:r>
            </w:del>
            <w:ins w:id="68"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af"/>
              <w:rPr>
                <w:ins w:id="69" w:author="作者"/>
                <w:rFonts w:ascii="Times New Roman" w:hAnsi="Times New Roman"/>
              </w:rPr>
            </w:pPr>
            <w:ins w:id="70"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f"/>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1" w:author="作者">
                    <w:r>
                      <w:rPr>
                        <w:rFonts w:ascii="Calibri" w:hAnsi="Calibri" w:cs="Calibri"/>
                        <w:color w:val="000000"/>
                        <w:sz w:val="16"/>
                        <w:szCs w:val="16"/>
                      </w:rPr>
                      <w:t>3.8%</w:t>
                    </w:r>
                  </w:ins>
                  <w:del w:id="72"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3" w:author="作者">
                    <w:r>
                      <w:rPr>
                        <w:rFonts w:ascii="Calibri" w:hAnsi="Calibri" w:cs="Calibri"/>
                        <w:color w:val="000000"/>
                        <w:sz w:val="16"/>
                        <w:szCs w:val="16"/>
                      </w:rPr>
                      <w:t>3.5%</w:t>
                    </w:r>
                  </w:ins>
                  <w:del w:id="74"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5" w:author="作者">
                    <w:r>
                      <w:rPr>
                        <w:rFonts w:ascii="Calibri" w:hAnsi="Calibri" w:cs="Calibri"/>
                        <w:color w:val="000000"/>
                        <w:sz w:val="16"/>
                        <w:szCs w:val="16"/>
                      </w:rPr>
                      <w:t>4.2%</w:t>
                    </w:r>
                  </w:ins>
                  <w:del w:id="76"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7" w:author="作者">
                    <w:r>
                      <w:rPr>
                        <w:rFonts w:ascii="Calibri" w:hAnsi="Calibri" w:cs="Calibri"/>
                        <w:color w:val="000000"/>
                        <w:sz w:val="16"/>
                        <w:szCs w:val="16"/>
                      </w:rPr>
                      <w:t>3.3%</w:t>
                    </w:r>
                  </w:ins>
                  <w:del w:id="78"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79" w:author="作者">
                    <w:r>
                      <w:rPr>
                        <w:rFonts w:ascii="Calibri" w:hAnsi="Calibri" w:cs="Calibri"/>
                        <w:b/>
                        <w:bCs/>
                        <w:color w:val="000000"/>
                        <w:sz w:val="16"/>
                        <w:szCs w:val="16"/>
                      </w:rPr>
                      <w:t>48.5%</w:t>
                    </w:r>
                  </w:ins>
                  <w:del w:id="80"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1" w:author="作者">
                    <w:r>
                      <w:rPr>
                        <w:rFonts w:ascii="Calibri" w:hAnsi="Calibri" w:cs="Calibri"/>
                        <w:b/>
                        <w:bCs/>
                        <w:color w:val="000000"/>
                        <w:sz w:val="16"/>
                        <w:szCs w:val="16"/>
                      </w:rPr>
                      <w:t>46.6%</w:t>
                    </w:r>
                  </w:ins>
                  <w:del w:id="82"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3" w:author="作者">
                    <w:r>
                      <w:rPr>
                        <w:rFonts w:ascii="Calibri" w:hAnsi="Calibri" w:cs="Calibri"/>
                        <w:b/>
                        <w:bCs/>
                        <w:color w:val="000000"/>
                        <w:sz w:val="16"/>
                        <w:szCs w:val="16"/>
                      </w:rPr>
                      <w:t>68.2%</w:t>
                    </w:r>
                  </w:ins>
                  <w:del w:id="84"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5" w:author="作者">
                    <w:r>
                      <w:rPr>
                        <w:rFonts w:ascii="Calibri" w:hAnsi="Calibri" w:cs="Calibri"/>
                        <w:b/>
                        <w:bCs/>
                        <w:color w:val="000000"/>
                        <w:sz w:val="16"/>
                        <w:szCs w:val="16"/>
                      </w:rPr>
                      <w:t>66.5%</w:t>
                    </w:r>
                  </w:ins>
                  <w:del w:id="86"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w:t>
            </w:r>
            <w:r>
              <w:rPr>
                <w:rFonts w:eastAsia="等线"/>
                <w:lang w:val="en-US" w:eastAsia="zh-CN"/>
              </w:rPr>
              <w:lastRenderedPageBreak/>
              <w:t xml:space="preserve">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lastRenderedPageBreak/>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f"/>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f"/>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8537D3" w:rsidRPr="008E3AB5" w14:paraId="15FC0543" w14:textId="77777777" w:rsidTr="003147BE">
        <w:tc>
          <w:tcPr>
            <w:tcW w:w="1479" w:type="dxa"/>
          </w:tcPr>
          <w:p w14:paraId="56A879FF" w14:textId="2883AFD8" w:rsidR="008537D3" w:rsidRPr="0088647A" w:rsidRDefault="008537D3" w:rsidP="001F5762">
            <w:pPr>
              <w:rPr>
                <w:rFonts w:eastAsia="等线"/>
                <w:lang w:val="en-US" w:eastAsia="zh-CN"/>
              </w:rPr>
            </w:pPr>
          </w:p>
        </w:tc>
        <w:tc>
          <w:tcPr>
            <w:tcW w:w="1372" w:type="dxa"/>
          </w:tcPr>
          <w:p w14:paraId="185D0720" w14:textId="77777777" w:rsidR="008537D3" w:rsidRPr="002F0403" w:rsidRDefault="008537D3" w:rsidP="001F5762">
            <w:pPr>
              <w:tabs>
                <w:tab w:val="left" w:pos="551"/>
              </w:tabs>
              <w:rPr>
                <w:rFonts w:eastAsia="Yu Mincho"/>
                <w:lang w:val="en-US" w:eastAsia="ja-JP"/>
              </w:rPr>
            </w:pPr>
          </w:p>
        </w:tc>
        <w:tc>
          <w:tcPr>
            <w:tcW w:w="6780" w:type="dxa"/>
          </w:tcPr>
          <w:p w14:paraId="43E72826" w14:textId="77777777" w:rsidR="008537D3" w:rsidRPr="008E3AB5" w:rsidRDefault="008537D3" w:rsidP="001F5762">
            <w:pPr>
              <w:rPr>
                <w:lang w:val="en-US"/>
              </w:rPr>
            </w:pPr>
          </w:p>
        </w:tc>
      </w:tr>
    </w:tbl>
    <w:p w14:paraId="1DF9AD39" w14:textId="1C073EC9" w:rsidR="008711C6" w:rsidRPr="00AA2318" w:rsidRDefault="008711C6" w:rsidP="00D90A48">
      <w:pPr>
        <w:pStyle w:val="af"/>
        <w:rPr>
          <w:rFonts w:ascii="Times New Roman" w:hAnsi="Times New Roman"/>
        </w:rPr>
      </w:pPr>
    </w:p>
    <w:p w14:paraId="1D612C58" w14:textId="04B8C8DE" w:rsidR="00090EF0" w:rsidRPr="000E647A" w:rsidRDefault="00090EF0" w:rsidP="00090EF0">
      <w:pPr>
        <w:pStyle w:val="3"/>
      </w:pPr>
      <w:bookmarkStart w:id="87" w:name="_Toc42165605"/>
      <w:bookmarkStart w:id="88" w:name="_Toc51768540"/>
      <w:bookmarkStart w:id="89" w:name="_Toc51771047"/>
      <w:r>
        <w:t>7</w:t>
      </w:r>
      <w:r w:rsidRPr="000E647A">
        <w:t>.3.3</w:t>
      </w:r>
      <w:r w:rsidRPr="000E647A">
        <w:tab/>
        <w:t xml:space="preserve">Analysis of </w:t>
      </w:r>
      <w:r>
        <w:t>performance impacts</w:t>
      </w:r>
      <w:bookmarkEnd w:id="87"/>
      <w:bookmarkEnd w:id="88"/>
      <w:bookmarkEnd w:id="89"/>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latency and reliability (as needed for </w:t>
            </w:r>
            <w:r w:rsidRPr="00482371">
              <w:rPr>
                <w:rFonts w:eastAsia="Calibri"/>
                <w:lang w:val="en-US"/>
              </w:rPr>
              <w:lastRenderedPageBreak/>
              <w:t>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8"/>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f"/>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P19: </w:t>
      </w:r>
      <w:bookmarkStart w:id="90" w:name="_Toc42165606"/>
      <w:bookmarkStart w:id="91" w:name="_Toc51768541"/>
      <w:bookmarkStart w:id="92"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f"/>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f"/>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f"/>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90"/>
      <w:bookmarkEnd w:id="91"/>
      <w:bookmarkEnd w:id="92"/>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f"/>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f"/>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f"/>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f"/>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f"/>
        <w:numPr>
          <w:ilvl w:val="0"/>
          <w:numId w:val="9"/>
        </w:numPr>
        <w:rPr>
          <w:rFonts w:ascii="Times New Roman" w:hAnsi="Times New Roman"/>
        </w:rPr>
      </w:pPr>
      <w:r w:rsidRPr="00482371">
        <w:rPr>
          <w:rFonts w:ascii="Times New Roman" w:hAnsi="Times New Roman"/>
        </w:rPr>
        <w:lastRenderedPageBreak/>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E8041B">
      <w:pPr>
        <w:pStyle w:val="3"/>
        <w:numPr>
          <w:ilvl w:val="2"/>
          <w:numId w:val="11"/>
        </w:numPr>
      </w:pPr>
      <w:bookmarkStart w:id="93" w:name="_Toc42165607"/>
      <w:bookmarkStart w:id="94" w:name="_Toc51768542"/>
      <w:bookmarkStart w:id="95" w:name="_Toc51771049"/>
      <w:r w:rsidRPr="000E647A">
        <w:t>Analysis of specification impacts</w:t>
      </w:r>
      <w:bookmarkEnd w:id="93"/>
      <w:bookmarkEnd w:id="94"/>
      <w:bookmarkEnd w:id="95"/>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f"/>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f"/>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f"/>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E8041B">
      <w:pPr>
        <w:pStyle w:val="3"/>
        <w:numPr>
          <w:ilvl w:val="2"/>
          <w:numId w:val="11"/>
        </w:numPr>
      </w:pPr>
      <w:bookmarkStart w:id="96" w:name="_Toc42165608"/>
      <w:bookmarkStart w:id="97" w:name="_Toc51768543"/>
      <w:bookmarkStart w:id="98" w:name="_Toc51771050"/>
      <w:r>
        <w:t>Conclusions</w:t>
      </w:r>
    </w:p>
    <w:p w14:paraId="57D5E269" w14:textId="13B1C0D5"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1: </w:t>
      </w:r>
      <w:bookmarkStart w:id="99"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99"/>
    </w:p>
    <w:p w14:paraId="5861CC5C" w14:textId="5C0A35BA"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a8"/>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a8"/>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hint="eastAsia"/>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hint="eastAsia"/>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f"/>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lastRenderedPageBreak/>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 xml:space="preserve">Lenovo, Motorola </w:t>
            </w:r>
            <w:r>
              <w:rPr>
                <w:lang w:val="en-US" w:eastAsia="ko-KR"/>
              </w:rPr>
              <w:lastRenderedPageBreak/>
              <w:t>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lastRenderedPageBreak/>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w:t>
            </w:r>
            <w:r>
              <w:rPr>
                <w:lang w:val="en-US"/>
              </w:rPr>
              <w:lastRenderedPageBreak/>
              <w:t xml:space="preserve">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lastRenderedPageBreak/>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a8"/>
              <w:numPr>
                <w:ilvl w:val="0"/>
                <w:numId w:val="46"/>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bl>
    <w:p w14:paraId="3F792A75" w14:textId="7475E538" w:rsidR="003826DE" w:rsidRPr="00887169" w:rsidRDefault="003826DE" w:rsidP="003439DA">
      <w:pPr>
        <w:pStyle w:val="af"/>
      </w:pPr>
    </w:p>
    <w:p w14:paraId="6709D00F" w14:textId="77777777" w:rsidR="00090EF0" w:rsidRPr="000E647A" w:rsidRDefault="00090EF0" w:rsidP="00090EF0">
      <w:pPr>
        <w:pStyle w:val="2"/>
      </w:pPr>
      <w:r>
        <w:t>7</w:t>
      </w:r>
      <w:r w:rsidRPr="000E647A">
        <w:t>.4</w:t>
      </w:r>
      <w:r w:rsidRPr="000E647A">
        <w:tab/>
        <w:t>Half-duplex FDD operation</w:t>
      </w:r>
      <w:bookmarkEnd w:id="96"/>
      <w:bookmarkEnd w:id="97"/>
      <w:bookmarkEnd w:id="98"/>
    </w:p>
    <w:p w14:paraId="7E7FC05D" w14:textId="1FB94B3B" w:rsidR="00090EF0" w:rsidRPr="000E647A" w:rsidRDefault="00090EF0" w:rsidP="00090EF0">
      <w:pPr>
        <w:pStyle w:val="3"/>
      </w:pPr>
      <w:bookmarkStart w:id="100" w:name="_Toc42165609"/>
      <w:bookmarkStart w:id="101" w:name="_Toc51768544"/>
      <w:bookmarkStart w:id="102" w:name="_Toc51771051"/>
      <w:r>
        <w:t>7</w:t>
      </w:r>
      <w:r w:rsidRPr="000E647A">
        <w:t>.4.1</w:t>
      </w:r>
      <w:r w:rsidRPr="000E647A">
        <w:tab/>
        <w:t>Description of feature</w:t>
      </w:r>
      <w:bookmarkEnd w:id="100"/>
      <w:bookmarkEnd w:id="101"/>
      <w:bookmarkEnd w:id="102"/>
    </w:p>
    <w:p w14:paraId="43D60417" w14:textId="1DCA82AF" w:rsidR="00D44001" w:rsidRPr="00D44001" w:rsidRDefault="002A773E" w:rsidP="00D44001">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3" w:author="作者">
              <w:r>
                <w:rPr>
                  <w:rFonts w:ascii="Times New Roman" w:hAnsi="Times New Roman"/>
                </w:rPr>
                <w:t xml:space="preserve">potential </w:t>
              </w:r>
            </w:ins>
            <w:r w:rsidRPr="002B0293">
              <w:rPr>
                <w:rFonts w:ascii="Times New Roman" w:hAnsi="Times New Roman"/>
              </w:rPr>
              <w:t>UE complexity reduction by removing the need for a duplexer</w:t>
            </w:r>
            <w:ins w:id="104"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5"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af"/>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f"/>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lastRenderedPageBreak/>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lastRenderedPageBreak/>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6" w:author="作者">
              <w:r>
                <w:rPr>
                  <w:rFonts w:ascii="Times New Roman" w:hAnsi="Times New Roman"/>
                </w:rPr>
                <w:t xml:space="preserve">potential </w:t>
              </w:r>
            </w:ins>
            <w:r w:rsidRPr="002B0293">
              <w:rPr>
                <w:rFonts w:ascii="Times New Roman" w:hAnsi="Times New Roman"/>
              </w:rPr>
              <w:t>UE complexity reduction by removing the need for a duplexer</w:t>
            </w:r>
            <w:ins w:id="107"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8"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bl>
    <w:p w14:paraId="63BB020A" w14:textId="12ECEA89" w:rsidR="00087C9A" w:rsidRPr="0086007E" w:rsidRDefault="00087C9A" w:rsidP="002B0293">
      <w:pPr>
        <w:pStyle w:val="af"/>
        <w:rPr>
          <w:rFonts w:ascii="Times New Roman" w:hAnsi="Times New Roman"/>
        </w:rPr>
      </w:pPr>
    </w:p>
    <w:p w14:paraId="0603A5BA" w14:textId="24A38813" w:rsidR="00090EF0" w:rsidRPr="000E647A" w:rsidRDefault="00090EF0" w:rsidP="00090EF0">
      <w:pPr>
        <w:pStyle w:val="3"/>
      </w:pPr>
      <w:bookmarkStart w:id="109" w:name="_Toc42165610"/>
      <w:bookmarkStart w:id="110" w:name="_Toc51768545"/>
      <w:bookmarkStart w:id="111" w:name="_Toc51771052"/>
      <w:r>
        <w:t>7</w:t>
      </w:r>
      <w:r w:rsidRPr="000E647A">
        <w:t>.4.2</w:t>
      </w:r>
      <w:r w:rsidRPr="000E647A">
        <w:tab/>
        <w:t>Analysis of UE complexity reduction</w:t>
      </w:r>
      <w:bookmarkEnd w:id="109"/>
      <w:bookmarkEnd w:id="110"/>
      <w:bookmarkEnd w:id="111"/>
    </w:p>
    <w:p w14:paraId="524F7883" w14:textId="12CE20A9" w:rsidR="00C06A77" w:rsidRPr="00C06A77" w:rsidRDefault="000133EA" w:rsidP="00C06A7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f"/>
              <w:rPr>
                <w:ins w:id="112"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13" w:author="作者"/>
                <w:lang w:val="en-US" w:eastAsia="zh-CN"/>
              </w:rPr>
            </w:pPr>
            <w:ins w:id="114" w:author="作者">
              <w:r w:rsidRPr="00417716">
                <w:rPr>
                  <w:lang w:val="en-US" w:eastAsia="zh-CN"/>
                </w:rPr>
                <w:lastRenderedPageBreak/>
                <w:t>For Type A HD-FDD, a high proportion of the cost associated with the duplexer/switch in the RF module can be saved.</w:t>
              </w:r>
            </w:ins>
          </w:p>
          <w:p w14:paraId="7F7C96D6" w14:textId="77777777" w:rsidR="00C06A77" w:rsidRDefault="00C06A77" w:rsidP="00F12520">
            <w:pPr>
              <w:pStyle w:val="af"/>
              <w:rPr>
                <w:ins w:id="115" w:author="作者"/>
                <w:rFonts w:ascii="Times New Roman" w:hAnsi="Times New Roman"/>
              </w:rPr>
            </w:pPr>
            <w:ins w:id="116" w:author="作者">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7" w:author="作者">
                    <w:r>
                      <w:rPr>
                        <w:rFonts w:ascii="Calibri" w:hAnsi="Calibri" w:cs="Calibri"/>
                        <w:color w:val="000000"/>
                        <w:sz w:val="16"/>
                        <w:szCs w:val="16"/>
                      </w:rPr>
                      <w:t>23.9%</w:t>
                    </w:r>
                  </w:ins>
                  <w:del w:id="118"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9" w:author="作者">
                    <w:r>
                      <w:rPr>
                        <w:rFonts w:ascii="Calibri" w:hAnsi="Calibri" w:cs="Calibri"/>
                        <w:color w:val="000000"/>
                        <w:sz w:val="16"/>
                        <w:szCs w:val="16"/>
                      </w:rPr>
                      <w:t>10.7%</w:t>
                    </w:r>
                  </w:ins>
                  <w:del w:id="120"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1" w:author="作者">
                    <w:r>
                      <w:rPr>
                        <w:rFonts w:ascii="Calibri" w:hAnsi="Calibri" w:cs="Calibri"/>
                        <w:color w:val="000000"/>
                        <w:sz w:val="16"/>
                        <w:szCs w:val="16"/>
                      </w:rPr>
                      <w:t>37.6%</w:t>
                    </w:r>
                  </w:ins>
                  <w:del w:id="122"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3" w:author="作者">
                    <w:r>
                      <w:rPr>
                        <w:rFonts w:ascii="Calibri" w:hAnsi="Calibri" w:cs="Calibri"/>
                        <w:b/>
                        <w:bCs/>
                        <w:color w:val="000000"/>
                        <w:sz w:val="16"/>
                        <w:szCs w:val="16"/>
                      </w:rPr>
                      <w:t>77.1%</w:t>
                    </w:r>
                  </w:ins>
                  <w:del w:id="124"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5" w:author="作者">
                    <w:r>
                      <w:rPr>
                        <w:rFonts w:ascii="Calibri" w:hAnsi="Calibri" w:cs="Calibri"/>
                        <w:color w:val="000000"/>
                        <w:sz w:val="16"/>
                        <w:szCs w:val="16"/>
                      </w:rPr>
                      <w:t>3.7%</w:t>
                    </w:r>
                  </w:ins>
                  <w:del w:id="126"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7" w:author="作者">
                    <w:r>
                      <w:rPr>
                        <w:rFonts w:ascii="Calibri" w:hAnsi="Calibri" w:cs="Calibri"/>
                        <w:color w:val="000000"/>
                        <w:sz w:val="16"/>
                        <w:szCs w:val="16"/>
                      </w:rPr>
                      <w:t>9.9%</w:t>
                    </w:r>
                  </w:ins>
                  <w:del w:id="128"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9" w:author="作者">
                    <w:r>
                      <w:rPr>
                        <w:rFonts w:ascii="Calibri" w:hAnsi="Calibri" w:cs="Calibri"/>
                        <w:b/>
                        <w:bCs/>
                        <w:color w:val="000000"/>
                        <w:sz w:val="16"/>
                        <w:szCs w:val="16"/>
                      </w:rPr>
                      <w:t>99.2%</w:t>
                    </w:r>
                  </w:ins>
                  <w:del w:id="130"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31" w:author="作者">
                    <w:r>
                      <w:rPr>
                        <w:rFonts w:ascii="Calibri" w:hAnsi="Calibri" w:cs="Calibri"/>
                        <w:b/>
                        <w:bCs/>
                        <w:color w:val="000000"/>
                        <w:sz w:val="16"/>
                        <w:szCs w:val="16"/>
                      </w:rPr>
                      <w:t>90.3%</w:t>
                    </w:r>
                  </w:ins>
                  <w:del w:id="132"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lastRenderedPageBreak/>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f"/>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281EA8" w:rsidRPr="008E3AB5" w14:paraId="681BCC3C" w14:textId="77777777" w:rsidTr="003147BE">
        <w:tc>
          <w:tcPr>
            <w:tcW w:w="1479" w:type="dxa"/>
          </w:tcPr>
          <w:p w14:paraId="0214B585" w14:textId="77777777" w:rsidR="00281EA8" w:rsidRDefault="00281EA8" w:rsidP="00281EA8">
            <w:pPr>
              <w:rPr>
                <w:rFonts w:eastAsia="Yu Mincho"/>
                <w:lang w:val="en-US" w:eastAsia="ja-JP"/>
              </w:rPr>
            </w:pPr>
          </w:p>
        </w:tc>
        <w:tc>
          <w:tcPr>
            <w:tcW w:w="1372" w:type="dxa"/>
          </w:tcPr>
          <w:p w14:paraId="6F845527" w14:textId="77777777" w:rsidR="00281EA8" w:rsidRDefault="00281EA8" w:rsidP="00281EA8">
            <w:pPr>
              <w:tabs>
                <w:tab w:val="left" w:pos="551"/>
              </w:tabs>
              <w:rPr>
                <w:rFonts w:eastAsia="Yu Mincho"/>
                <w:lang w:val="en-US" w:eastAsia="ja-JP"/>
              </w:rPr>
            </w:pPr>
          </w:p>
        </w:tc>
        <w:tc>
          <w:tcPr>
            <w:tcW w:w="6780" w:type="dxa"/>
          </w:tcPr>
          <w:p w14:paraId="42C3AEF5" w14:textId="77777777" w:rsidR="00281EA8" w:rsidRDefault="00281EA8" w:rsidP="00281EA8">
            <w:pPr>
              <w:rPr>
                <w:rFonts w:eastAsia="等线"/>
                <w:lang w:val="en-US" w:eastAsia="zh-CN"/>
              </w:rPr>
            </w:pPr>
          </w:p>
        </w:tc>
      </w:tr>
    </w:tbl>
    <w:p w14:paraId="7F58B693" w14:textId="77777777" w:rsidR="00B76695" w:rsidRPr="00C06A77" w:rsidRDefault="00B76695" w:rsidP="00C06A77">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lastRenderedPageBreak/>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133" w:name="_Toc42165611"/>
      <w:bookmarkStart w:id="134" w:name="_Toc51768546"/>
      <w:bookmarkStart w:id="135" w:name="_Toc51771053"/>
      <w:r>
        <w:t>7</w:t>
      </w:r>
      <w:r w:rsidRPr="000E647A">
        <w:t>.4.3</w:t>
      </w:r>
      <w:r w:rsidRPr="000E647A">
        <w:tab/>
        <w:t xml:space="preserve">Analysis of </w:t>
      </w:r>
      <w:r>
        <w:t>performance impacts</w:t>
      </w:r>
      <w:bookmarkEnd w:id="133"/>
      <w:bookmarkEnd w:id="134"/>
      <w:bookmarkEnd w:id="135"/>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f"/>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f"/>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f"/>
        <w:numPr>
          <w:ilvl w:val="1"/>
          <w:numId w:val="8"/>
        </w:numPr>
        <w:rPr>
          <w:rFonts w:ascii="Times New Roman" w:hAnsi="Times New Roman"/>
        </w:rPr>
      </w:pPr>
      <w:r w:rsidRPr="00A63519">
        <w:rPr>
          <w:rFonts w:ascii="Times New Roman" w:hAnsi="Times New Roman"/>
        </w:rPr>
        <w:lastRenderedPageBreak/>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f"/>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f"/>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136" w:name="_Toc42165612"/>
      <w:bookmarkStart w:id="137" w:name="_Toc51768547"/>
      <w:bookmarkStart w:id="138" w:name="_Toc51771054"/>
      <w:r>
        <w:t>7</w:t>
      </w:r>
      <w:r w:rsidRPr="000E647A">
        <w:t>.</w:t>
      </w:r>
      <w:r>
        <w:t>4</w:t>
      </w:r>
      <w:r w:rsidRPr="000E647A">
        <w:t>.4</w:t>
      </w:r>
      <w:r w:rsidRPr="000E647A">
        <w:tab/>
        <w:t xml:space="preserve">Analysis of </w:t>
      </w:r>
      <w:r>
        <w:t xml:space="preserve">coexistence with legacy </w:t>
      </w:r>
      <w:r w:rsidR="00790265">
        <w:t>UEs</w:t>
      </w:r>
      <w:bookmarkEnd w:id="136"/>
      <w:bookmarkEnd w:id="137"/>
      <w:bookmarkEnd w:id="138"/>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f"/>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f"/>
        <w:numPr>
          <w:ilvl w:val="0"/>
          <w:numId w:val="8"/>
        </w:numPr>
        <w:rPr>
          <w:rFonts w:ascii="Times New Roman" w:hAnsi="Times New Roman"/>
        </w:rPr>
      </w:pPr>
      <w:r w:rsidRPr="00A63519">
        <w:rPr>
          <w:rFonts w:ascii="Times New Roman" w:hAnsi="Times New Roman"/>
        </w:rPr>
        <w:lastRenderedPageBreak/>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139" w:name="_Toc42165613"/>
      <w:bookmarkStart w:id="140" w:name="_Toc51768548"/>
      <w:bookmarkStart w:id="141" w:name="_Toc51771055"/>
      <w:r>
        <w:t>7</w:t>
      </w:r>
      <w:r w:rsidRPr="000E647A">
        <w:t>.4.</w:t>
      </w:r>
      <w:r>
        <w:t>5</w:t>
      </w:r>
      <w:r w:rsidRPr="000E647A">
        <w:tab/>
        <w:t>Analysis of specification impacts</w:t>
      </w:r>
      <w:bookmarkEnd w:id="139"/>
      <w:bookmarkEnd w:id="140"/>
      <w:bookmarkEnd w:id="14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f"/>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f"/>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f"/>
        <w:numPr>
          <w:ilvl w:val="0"/>
          <w:numId w:val="8"/>
        </w:numPr>
        <w:rPr>
          <w:rFonts w:ascii="Times New Roman" w:hAnsi="Times New Roman"/>
        </w:rPr>
      </w:pPr>
      <w:r w:rsidRPr="00A63519">
        <w:rPr>
          <w:rFonts w:ascii="Times New Roman" w:hAnsi="Times New Roman"/>
        </w:rPr>
        <w:lastRenderedPageBreak/>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142" w:name="_Toc42165614"/>
      <w:bookmarkStart w:id="143" w:name="_Toc51768549"/>
      <w:bookmarkStart w:id="14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f"/>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f"/>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f"/>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f"/>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lastRenderedPageBreak/>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a8"/>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a8"/>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a8"/>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a8"/>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a8"/>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af"/>
              <w:numPr>
                <w:ilvl w:val="0"/>
                <w:numId w:val="44"/>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241F2146" w14:textId="5F6696F4"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7DB9FAAF" w14:textId="77777777" w:rsidR="00DD4731" w:rsidRDefault="00DD4731" w:rsidP="00AF5F11">
            <w:pPr>
              <w:jc w:val="both"/>
              <w:rPr>
                <w:rFonts w:eastAsia="等线"/>
                <w:lang w:val="en-US" w:eastAsia="zh-CN"/>
              </w:rPr>
            </w:pP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 xml:space="preserve">support HD-FDD operation type A </w:t>
            </w:r>
            <w:r w:rsidRPr="008016AF">
              <w:lastRenderedPageBreak/>
              <w:t>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bl>
    <w:p w14:paraId="65B5D611" w14:textId="417640ED" w:rsidR="00D24C97" w:rsidRPr="00A63519"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142"/>
      <w:bookmarkEnd w:id="143"/>
      <w:bookmarkEnd w:id="144"/>
    </w:p>
    <w:p w14:paraId="4D81A5C9" w14:textId="3C1076B4" w:rsidR="00090EF0" w:rsidRPr="000E647A" w:rsidRDefault="00090EF0" w:rsidP="00090EF0">
      <w:pPr>
        <w:pStyle w:val="3"/>
      </w:pPr>
      <w:bookmarkStart w:id="145" w:name="_Toc42165615"/>
      <w:bookmarkStart w:id="146" w:name="_Toc51768550"/>
      <w:bookmarkStart w:id="147" w:name="_Toc51771057"/>
      <w:r>
        <w:t>7</w:t>
      </w:r>
      <w:r w:rsidRPr="000E647A">
        <w:t>.5.1</w:t>
      </w:r>
      <w:r w:rsidRPr="000E647A">
        <w:tab/>
        <w:t>Description of feature</w:t>
      </w:r>
      <w:bookmarkEnd w:id="145"/>
      <w:bookmarkEnd w:id="146"/>
      <w:bookmarkEnd w:id="147"/>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48" w:author="作者">
              <w:r w:rsidRPr="00ED3FEA">
                <w:rPr>
                  <w:rFonts w:ascii="Times New Roman" w:eastAsia="Times New Roman" w:hAnsi="Times New Roman"/>
                </w:rPr>
                <w:delText>if</w:delText>
              </w:r>
            </w:del>
            <w:ins w:id="149"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50"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51"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f"/>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A0150" w14:paraId="2AD5279C" w14:textId="77777777" w:rsidTr="003147BE">
        <w:tc>
          <w:tcPr>
            <w:tcW w:w="1479" w:type="dxa"/>
          </w:tcPr>
          <w:p w14:paraId="3BEF8978" w14:textId="4D9A4BB7" w:rsidR="003A0150" w:rsidRDefault="003A0150" w:rsidP="003A0150">
            <w:pPr>
              <w:jc w:val="both"/>
              <w:rPr>
                <w:rFonts w:eastAsia="等线"/>
                <w:lang w:val="en-US" w:eastAsia="zh-CN"/>
              </w:rPr>
            </w:pPr>
          </w:p>
        </w:tc>
        <w:tc>
          <w:tcPr>
            <w:tcW w:w="1372" w:type="dxa"/>
          </w:tcPr>
          <w:p w14:paraId="6F79908A" w14:textId="7CC610B3" w:rsidR="003A0150" w:rsidRDefault="003A0150" w:rsidP="003A0150">
            <w:pPr>
              <w:tabs>
                <w:tab w:val="left" w:pos="551"/>
              </w:tabs>
              <w:jc w:val="both"/>
              <w:rPr>
                <w:rFonts w:eastAsia="等线"/>
                <w:lang w:val="en-US" w:eastAsia="zh-CN"/>
              </w:rPr>
            </w:pPr>
          </w:p>
        </w:tc>
        <w:tc>
          <w:tcPr>
            <w:tcW w:w="6780" w:type="dxa"/>
          </w:tcPr>
          <w:p w14:paraId="25AAF712" w14:textId="3357986D" w:rsidR="003A0150" w:rsidRDefault="003A0150" w:rsidP="003A0150">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lastRenderedPageBreak/>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152" w:name="_Toc42165616"/>
      <w:bookmarkStart w:id="153" w:name="_Toc51768551"/>
      <w:bookmarkStart w:id="154" w:name="_Toc51771058"/>
      <w:r>
        <w:t>7</w:t>
      </w:r>
      <w:r w:rsidRPr="000E647A">
        <w:t>.5.2</w:t>
      </w:r>
      <w:r w:rsidRPr="000E647A">
        <w:tab/>
        <w:t>Analysis of UE complexity reduction</w:t>
      </w:r>
      <w:bookmarkEnd w:id="152"/>
      <w:bookmarkEnd w:id="153"/>
      <w:bookmarkEnd w:id="154"/>
    </w:p>
    <w:p w14:paraId="0FF1A007" w14:textId="33AF0689" w:rsidR="003B10A1" w:rsidRPr="003275EA" w:rsidRDefault="003B10A1" w:rsidP="003B10A1">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f"/>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b"/>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b"/>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b"/>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b"/>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ab"/>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b"/>
              <w:rPr>
                <w:lang w:val="en-US"/>
              </w:rPr>
            </w:pPr>
            <w:r>
              <w:rPr>
                <w:rFonts w:eastAsia="等线" w:hint="eastAsia"/>
                <w:lang w:val="en-US" w:eastAsia="zh-CN"/>
              </w:rPr>
              <w:t xml:space="preserve">Companies may have different views on the cost reduction range. If only few </w:t>
            </w:r>
            <w:r>
              <w:rPr>
                <w:rFonts w:eastAsia="等线" w:hint="eastAsia"/>
                <w:lang w:val="en-US" w:eastAsia="zh-CN"/>
              </w:rPr>
              <w:lastRenderedPageBreak/>
              <w:t>companies have very different understanding on the cost reduction value, their results are still averaged. The final result can still represent the understanding of majority. We think the above table can be captured.</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155" w:name="_Toc42165617"/>
      <w:bookmarkStart w:id="156" w:name="_Toc51768552"/>
      <w:bookmarkStart w:id="157" w:name="_Toc51771059"/>
      <w:r>
        <w:t>7</w:t>
      </w:r>
      <w:r w:rsidRPr="000E647A">
        <w:t>.5.3</w:t>
      </w:r>
      <w:r w:rsidRPr="000E647A">
        <w:tab/>
        <w:t xml:space="preserve">Analysis of </w:t>
      </w:r>
      <w:r>
        <w:t>performance impacts</w:t>
      </w:r>
      <w:bookmarkEnd w:id="155"/>
      <w:bookmarkEnd w:id="156"/>
      <w:bookmarkEnd w:id="157"/>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f"/>
        <w:numPr>
          <w:ilvl w:val="0"/>
          <w:numId w:val="8"/>
        </w:numPr>
        <w:rPr>
          <w:rFonts w:ascii="Times New Roman" w:hAnsi="Times New Roman"/>
        </w:rPr>
      </w:pPr>
      <w:r w:rsidRPr="00ED3FEA">
        <w:rPr>
          <w:rFonts w:ascii="Times New Roman" w:hAnsi="Times New Roman"/>
        </w:rPr>
        <w:lastRenderedPageBreak/>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158" w:name="_Toc42165618"/>
      <w:bookmarkStart w:id="159" w:name="_Toc51768553"/>
      <w:bookmarkStart w:id="160" w:name="_Toc51771060"/>
      <w:r>
        <w:t>7</w:t>
      </w:r>
      <w:r w:rsidRPr="000E647A">
        <w:t>.</w:t>
      </w:r>
      <w:r>
        <w:t>5</w:t>
      </w:r>
      <w:r w:rsidRPr="000E647A">
        <w:t>.4</w:t>
      </w:r>
      <w:r w:rsidRPr="000E647A">
        <w:tab/>
        <w:t xml:space="preserve">Analysis of </w:t>
      </w:r>
      <w:r>
        <w:t xml:space="preserve">coexistence with legacy </w:t>
      </w:r>
      <w:r w:rsidR="00790265">
        <w:t>UEs</w:t>
      </w:r>
      <w:bookmarkEnd w:id="158"/>
      <w:bookmarkEnd w:id="159"/>
      <w:bookmarkEnd w:id="16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161" w:name="_Toc42165619"/>
      <w:bookmarkStart w:id="162" w:name="_Toc51768554"/>
      <w:bookmarkStart w:id="163" w:name="_Toc51771061"/>
      <w:r>
        <w:t>7</w:t>
      </w:r>
      <w:r w:rsidRPr="000E647A">
        <w:t>.5.</w:t>
      </w:r>
      <w:r>
        <w:t>5</w:t>
      </w:r>
      <w:r w:rsidRPr="000E647A">
        <w:tab/>
        <w:t>Analysis of specification impacts</w:t>
      </w:r>
      <w:bookmarkEnd w:id="161"/>
      <w:bookmarkEnd w:id="162"/>
      <w:bookmarkEnd w:id="16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lastRenderedPageBreak/>
        <w:t>These identified impacts are listed below.</w:t>
      </w:r>
    </w:p>
    <w:p w14:paraId="22FA094C" w14:textId="481A85A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164" w:name="_Toc42165621"/>
      <w:bookmarkStart w:id="165" w:name="_Toc51768556"/>
      <w:bookmarkStart w:id="166"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f"/>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f"/>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f"/>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xml:space="preserve">. We propose a revised version from Option 1 which leave the discussion of relaxing CSI computation time to </w:t>
            </w:r>
            <w:r>
              <w:rPr>
                <w:rFonts w:eastAsia="等线"/>
                <w:lang w:val="en-US" w:eastAsia="zh-CN"/>
              </w:rPr>
              <w:lastRenderedPageBreak/>
              <w:t>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f"/>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f"/>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f"/>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f"/>
              <w:numPr>
                <w:ilvl w:val="1"/>
                <w:numId w:val="18"/>
              </w:numPr>
              <w:rPr>
                <w:rFonts w:ascii="Times New Roman" w:hAnsi="Times New Roman"/>
              </w:rPr>
            </w:pPr>
            <w:r>
              <w:rPr>
                <w:rFonts w:ascii="Times New Roman" w:hAnsi="Times New Roman"/>
              </w:rPr>
              <w:lastRenderedPageBreak/>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f"/>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f"/>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f"/>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f"/>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等线"/>
                <w:lang w:val="en-US" w:eastAsia="zh-CN"/>
              </w:rPr>
            </w:pPr>
          </w:p>
        </w:tc>
        <w:tc>
          <w:tcPr>
            <w:tcW w:w="1372" w:type="dxa"/>
          </w:tcPr>
          <w:p w14:paraId="1E6A2F15" w14:textId="77777777" w:rsidR="006604BE" w:rsidRDefault="006604BE" w:rsidP="00651DDC">
            <w:pPr>
              <w:tabs>
                <w:tab w:val="left" w:pos="551"/>
              </w:tabs>
              <w:jc w:val="both"/>
              <w:rPr>
                <w:rFonts w:eastAsia="等线"/>
                <w:lang w:val="en-US" w:eastAsia="zh-CN"/>
              </w:rPr>
            </w:pPr>
          </w:p>
        </w:tc>
        <w:tc>
          <w:tcPr>
            <w:tcW w:w="1397" w:type="dxa"/>
          </w:tcPr>
          <w:p w14:paraId="6A9CFA57" w14:textId="77777777" w:rsidR="006604BE" w:rsidRDefault="006604BE" w:rsidP="00651DDC">
            <w:pPr>
              <w:jc w:val="both"/>
              <w:rPr>
                <w:rFonts w:eastAsia="等线"/>
                <w:lang w:val="en-US" w:eastAsia="zh-CN"/>
              </w:rPr>
            </w:pPr>
          </w:p>
        </w:tc>
        <w:tc>
          <w:tcPr>
            <w:tcW w:w="5383" w:type="dxa"/>
          </w:tcPr>
          <w:p w14:paraId="233CC0E9" w14:textId="77777777" w:rsidR="006604BE" w:rsidRDefault="006604BE" w:rsidP="00651DDC">
            <w:pPr>
              <w:jc w:val="both"/>
              <w:rPr>
                <w:rFonts w:eastAsia="等线"/>
                <w:lang w:val="en-US" w:eastAsia="zh-CN"/>
              </w:rPr>
            </w:pPr>
          </w:p>
        </w:tc>
      </w:tr>
    </w:tbl>
    <w:p w14:paraId="03C345C0" w14:textId="77777777" w:rsidR="00C70C86" w:rsidRPr="00A63519"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64"/>
      <w:bookmarkEnd w:id="165"/>
      <w:bookmarkEnd w:id="166"/>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f"/>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259E97" w14:textId="2DB5078E" w:rsidR="004C4265" w:rsidRPr="004C4265" w:rsidRDefault="004C4265" w:rsidP="00F12520">
            <w:pPr>
              <w:tabs>
                <w:tab w:val="left" w:pos="551"/>
              </w:tabs>
              <w:jc w:val="both"/>
              <w:rPr>
                <w:rFonts w:eastAsia="等线"/>
                <w:lang w:val="en-US" w:eastAsia="zh-CN"/>
              </w:rPr>
            </w:pPr>
          </w:p>
        </w:tc>
        <w:tc>
          <w:tcPr>
            <w:tcW w:w="6780"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6780"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4C4265">
        <w:tc>
          <w:tcPr>
            <w:tcW w:w="1479" w:type="dxa"/>
          </w:tcPr>
          <w:p w14:paraId="7CE0254E" w14:textId="2F4C40AF" w:rsidR="00EF06AF" w:rsidRDefault="00EF06AF" w:rsidP="00F12520">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3E042AE8" w14:textId="1B5A5045" w:rsidR="00EF06AF" w:rsidRDefault="00EF06AF" w:rsidP="00F12520">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0EECCA4" w14:textId="77777777" w:rsidR="00EF06AF" w:rsidRDefault="00EF06AF" w:rsidP="00F12520">
            <w:pPr>
              <w:jc w:val="both"/>
              <w:rPr>
                <w:lang w:val="en-US"/>
              </w:rPr>
            </w:pPr>
          </w:p>
        </w:tc>
      </w:tr>
    </w:tbl>
    <w:p w14:paraId="7CC55A5E" w14:textId="77777777" w:rsidR="00497682" w:rsidRDefault="00497682" w:rsidP="00497682">
      <w:pPr>
        <w:pStyle w:val="af"/>
      </w:pPr>
    </w:p>
    <w:p w14:paraId="18939EAD" w14:textId="18B6ADC5" w:rsidR="00090EF0" w:rsidRDefault="00090EF0" w:rsidP="00090EF0">
      <w:pPr>
        <w:pStyle w:val="3"/>
      </w:pPr>
      <w:bookmarkStart w:id="167" w:name="_Toc42165622"/>
      <w:bookmarkStart w:id="168" w:name="_Toc51768557"/>
      <w:bookmarkStart w:id="169" w:name="_Toc51771064"/>
      <w:r>
        <w:t>7</w:t>
      </w:r>
      <w:r w:rsidRPr="000E647A">
        <w:t>.6.2</w:t>
      </w:r>
      <w:r w:rsidRPr="000E647A">
        <w:tab/>
        <w:t>Analysis of UE complexity reduction</w:t>
      </w:r>
      <w:bookmarkEnd w:id="167"/>
      <w:bookmarkEnd w:id="168"/>
      <w:bookmarkEnd w:id="169"/>
    </w:p>
    <w:p w14:paraId="33353017" w14:textId="2CC9D048" w:rsidR="003275EA" w:rsidRPr="003275EA" w:rsidRDefault="003275EA" w:rsidP="003275EA">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70" w:author="作者">
              <w:r w:rsidDel="0054132F">
                <w:rPr>
                  <w:rFonts w:ascii="Times New Roman" w:hAnsi="Times New Roman"/>
                </w:rPr>
                <w:delText>3</w:delText>
              </w:r>
            </w:del>
            <w:ins w:id="171"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8"/>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2" w:author="作者">
                    <w:r>
                      <w:rPr>
                        <w:rFonts w:ascii="Calibri" w:hAnsi="Calibri" w:cs="Calibri"/>
                        <w:color w:val="000000"/>
                        <w:sz w:val="16"/>
                        <w:szCs w:val="16"/>
                      </w:rPr>
                      <w:t>9.8%</w:t>
                    </w:r>
                  </w:ins>
                  <w:del w:id="173"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4" w:author="作者">
                    <w:r>
                      <w:rPr>
                        <w:rFonts w:ascii="Calibri" w:hAnsi="Calibri" w:cs="Calibri"/>
                        <w:color w:val="000000"/>
                        <w:sz w:val="16"/>
                        <w:szCs w:val="16"/>
                      </w:rPr>
                      <w:t>19.7%</w:t>
                    </w:r>
                  </w:ins>
                  <w:del w:id="175"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6" w:author="作者">
                    <w:r>
                      <w:rPr>
                        <w:rFonts w:ascii="Calibri" w:hAnsi="Calibri" w:cs="Calibri"/>
                        <w:color w:val="000000"/>
                        <w:sz w:val="16"/>
                        <w:szCs w:val="16"/>
                      </w:rPr>
                      <w:t>24.4%</w:t>
                    </w:r>
                  </w:ins>
                  <w:del w:id="177"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78" w:author="作者">
                    <w:r>
                      <w:rPr>
                        <w:rFonts w:ascii="Calibri" w:hAnsi="Calibri" w:cs="Calibri"/>
                        <w:color w:val="000000"/>
                        <w:sz w:val="16"/>
                        <w:szCs w:val="16"/>
                      </w:rPr>
                      <w:t>22.3%</w:t>
                    </w:r>
                  </w:ins>
                  <w:del w:id="179"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0" w:author="作者">
                    <w:r>
                      <w:rPr>
                        <w:rFonts w:ascii="Calibri" w:hAnsi="Calibri" w:cs="Calibri"/>
                        <w:b/>
                        <w:bCs/>
                        <w:color w:val="000000"/>
                        <w:sz w:val="16"/>
                        <w:szCs w:val="16"/>
                      </w:rPr>
                      <w:t>79.3%</w:t>
                    </w:r>
                  </w:ins>
                  <w:del w:id="181"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2" w:author="作者">
                    <w:r>
                      <w:rPr>
                        <w:rFonts w:ascii="Calibri" w:hAnsi="Calibri" w:cs="Calibri"/>
                        <w:b/>
                        <w:bCs/>
                        <w:color w:val="000000"/>
                        <w:sz w:val="16"/>
                        <w:szCs w:val="16"/>
                      </w:rPr>
                      <w:t>81.1%</w:t>
                    </w:r>
                  </w:ins>
                  <w:del w:id="183"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84" w:author="作者">
                    <w:r>
                      <w:rPr>
                        <w:rFonts w:ascii="Calibri" w:hAnsi="Calibri" w:cs="Calibri"/>
                        <w:b/>
                        <w:bCs/>
                        <w:color w:val="000000"/>
                        <w:sz w:val="16"/>
                        <w:szCs w:val="16"/>
                      </w:rPr>
                      <w:t>71.9%</w:t>
                    </w:r>
                  </w:ins>
                  <w:del w:id="185"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86" w:author="作者">
                    <w:r>
                      <w:rPr>
                        <w:rFonts w:ascii="Calibri" w:hAnsi="Calibri" w:cs="Calibri"/>
                        <w:b/>
                        <w:bCs/>
                        <w:color w:val="000000"/>
                        <w:sz w:val="16"/>
                        <w:szCs w:val="16"/>
                      </w:rPr>
                      <w:t>87.6%</w:t>
                    </w:r>
                  </w:ins>
                  <w:del w:id="187"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88" w:author="作者">
                    <w:r>
                      <w:rPr>
                        <w:rFonts w:ascii="Calibri" w:hAnsi="Calibri" w:cs="Calibri"/>
                        <w:b/>
                        <w:bCs/>
                        <w:color w:val="000000"/>
                        <w:sz w:val="16"/>
                        <w:szCs w:val="16"/>
                      </w:rPr>
                      <w:t>88.7%</w:t>
                    </w:r>
                  </w:ins>
                  <w:del w:id="189"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90" w:author="作者">
                    <w:r>
                      <w:rPr>
                        <w:rFonts w:ascii="Calibri" w:hAnsi="Calibri" w:cs="Calibri"/>
                        <w:b/>
                        <w:bCs/>
                        <w:color w:val="000000"/>
                        <w:sz w:val="16"/>
                        <w:szCs w:val="16"/>
                      </w:rPr>
                      <w:t>83.2%</w:t>
                    </w:r>
                  </w:ins>
                  <w:del w:id="191"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92" w:author="作者">
                    <w:r>
                      <w:rPr>
                        <w:rFonts w:ascii="Calibri" w:hAnsi="Calibri" w:cs="Calibri"/>
                        <w:b/>
                        <w:bCs/>
                        <w:color w:val="000000"/>
                        <w:sz w:val="16"/>
                        <w:szCs w:val="16"/>
                      </w:rPr>
                      <w:t>88.9%</w:t>
                    </w:r>
                  </w:ins>
                  <w:del w:id="193"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lastRenderedPageBreak/>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194" w:name="_Toc42165623"/>
      <w:bookmarkStart w:id="195" w:name="_Toc51768558"/>
      <w:bookmarkStart w:id="196" w:name="_Toc51771065"/>
      <w:r>
        <w:t>7</w:t>
      </w:r>
      <w:r w:rsidRPr="000E647A">
        <w:t>.6.3</w:t>
      </w:r>
      <w:r w:rsidRPr="000E647A">
        <w:tab/>
        <w:t xml:space="preserve">Analysis of </w:t>
      </w:r>
      <w:r>
        <w:t>performance impacts</w:t>
      </w:r>
      <w:bookmarkEnd w:id="194"/>
      <w:bookmarkEnd w:id="195"/>
      <w:bookmarkEnd w:id="196"/>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f"/>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f"/>
        <w:numPr>
          <w:ilvl w:val="0"/>
          <w:numId w:val="8"/>
        </w:numPr>
        <w:rPr>
          <w:rFonts w:ascii="Times New Roman" w:hAnsi="Times New Roman"/>
        </w:rPr>
      </w:pPr>
      <w:r w:rsidRPr="00ED3FEA">
        <w:rPr>
          <w:rFonts w:ascii="Times New Roman" w:hAnsi="Times New Roman"/>
        </w:rPr>
        <w:lastRenderedPageBreak/>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f"/>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197" w:name="_Toc42165624"/>
      <w:bookmarkStart w:id="198" w:name="_Toc51768559"/>
      <w:bookmarkStart w:id="199" w:name="_Toc51771066"/>
      <w:r>
        <w:t>7</w:t>
      </w:r>
      <w:r w:rsidRPr="000E647A">
        <w:t>.</w:t>
      </w:r>
      <w:r>
        <w:t>6</w:t>
      </w:r>
      <w:r w:rsidRPr="000E647A">
        <w:t>.4</w:t>
      </w:r>
      <w:r w:rsidRPr="000E647A">
        <w:tab/>
        <w:t xml:space="preserve">Analysis of </w:t>
      </w:r>
      <w:r>
        <w:t xml:space="preserve">coexistence with legacy </w:t>
      </w:r>
      <w:r w:rsidR="00790265">
        <w:t>UEs</w:t>
      </w:r>
      <w:bookmarkEnd w:id="197"/>
      <w:bookmarkEnd w:id="198"/>
      <w:bookmarkEnd w:id="199"/>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200" w:name="_Toc42165625"/>
      <w:bookmarkStart w:id="201" w:name="_Toc51768560"/>
      <w:bookmarkStart w:id="202" w:name="_Toc51771067"/>
      <w:r>
        <w:t>7</w:t>
      </w:r>
      <w:r w:rsidRPr="000E647A">
        <w:t>.6.</w:t>
      </w:r>
      <w:r>
        <w:t>5</w:t>
      </w:r>
      <w:r w:rsidRPr="000E647A">
        <w:tab/>
        <w:t>Analysis of specification impacts</w:t>
      </w:r>
      <w:bookmarkEnd w:id="200"/>
      <w:bookmarkEnd w:id="201"/>
      <w:bookmarkEnd w:id="202"/>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E8041B">
      <w:pPr>
        <w:pStyle w:val="3"/>
        <w:numPr>
          <w:ilvl w:val="2"/>
          <w:numId w:val="14"/>
        </w:numPr>
      </w:pPr>
      <w:bookmarkStart w:id="203" w:name="_Toc42165626"/>
      <w:bookmarkStart w:id="204" w:name="_Toc51768561"/>
      <w:bookmarkStart w:id="205"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f"/>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lastRenderedPageBreak/>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7"/>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a8"/>
              <w:numPr>
                <w:ilvl w:val="0"/>
                <w:numId w:val="45"/>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774D1F">
            <w:pPr>
              <w:pStyle w:val="a8"/>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157CE6C4" w14:textId="77777777" w:rsidR="009F19EB" w:rsidRPr="00B2192E" w:rsidRDefault="009F19EB" w:rsidP="009F19EB">
      <w:pPr>
        <w:jc w:val="both"/>
        <w:rPr>
          <w:lang w:val="en-US"/>
        </w:rPr>
      </w:pPr>
    </w:p>
    <w:p w14:paraId="73ADB92D" w14:textId="77777777" w:rsidR="009F19EB" w:rsidRPr="000962AC" w:rsidRDefault="009F19EB" w:rsidP="009F19EB">
      <w:pPr>
        <w:jc w:val="both"/>
        <w:rPr>
          <w:bCs/>
        </w:rPr>
      </w:pPr>
      <w:r w:rsidRPr="000962AC">
        <w:rPr>
          <w:bCs/>
        </w:rPr>
        <w:lastRenderedPageBreak/>
        <w:t>Options for FR1 TDD bands:</w:t>
      </w:r>
    </w:p>
    <w:p w14:paraId="6AA5FA97" w14:textId="2AB2D24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971431">
            <w:pPr>
              <w:pStyle w:val="a8"/>
              <w:numPr>
                <w:ilvl w:val="0"/>
                <w:numId w:val="30"/>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lastRenderedPageBreak/>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a8"/>
              <w:numPr>
                <w:ilvl w:val="0"/>
                <w:numId w:val="36"/>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4B1D08">
            <w:pPr>
              <w:pStyle w:val="a8"/>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lastRenderedPageBreak/>
        <w:t>Options for FR2 bands:</w:t>
      </w:r>
    </w:p>
    <w:p w14:paraId="14626684" w14:textId="7BBA5A63" w:rsidR="009F19EB" w:rsidRPr="004C30CD" w:rsidRDefault="009F19EB" w:rsidP="00E8041B">
      <w:pPr>
        <w:pStyle w:val="af"/>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lastRenderedPageBreak/>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a8"/>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E34FAD">
            <w:pPr>
              <w:pStyle w:val="a8"/>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228528D1" w14:textId="77777777" w:rsidR="009F19EB" w:rsidRPr="00A2056C"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f"/>
              <w:rPr>
                <w:rFonts w:ascii="Times New Roman" w:hAnsi="Times New Roman"/>
              </w:rPr>
            </w:pPr>
            <w:del w:id="206" w:author="作者">
              <w:r w:rsidRPr="00ED3FEA">
                <w:rPr>
                  <w:rFonts w:ascii="Times New Roman" w:hAnsi="Times New Roman"/>
                </w:rPr>
                <w:delText>Restriction on</w:delText>
              </w:r>
            </w:del>
            <w:ins w:id="207" w:author="作者">
              <w:r w:rsidR="00157134">
                <w:rPr>
                  <w:rFonts w:ascii="Times New Roman" w:hAnsi="Times New Roman"/>
                </w:rPr>
                <w:t>Relaxation of</w:t>
              </w:r>
            </w:ins>
            <w:r w:rsidRPr="00ED3FEA">
              <w:rPr>
                <w:rFonts w:ascii="Times New Roman" w:hAnsi="Times New Roman"/>
              </w:rPr>
              <w:t xml:space="preserve"> maximum </w:t>
            </w:r>
            <w:ins w:id="208"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f"/>
              <w:rPr>
                <w:rFonts w:ascii="Times New Roman" w:hAnsi="Times New Roman"/>
                <w:u w:val="single"/>
              </w:rPr>
            </w:pPr>
            <w:del w:id="209" w:author="作者">
              <w:r w:rsidRPr="00ED3FEA">
                <w:rPr>
                  <w:rFonts w:ascii="Times New Roman" w:hAnsi="Times New Roman"/>
                  <w:u w:val="single"/>
                </w:rPr>
                <w:delText>Restriction on</w:delText>
              </w:r>
            </w:del>
            <w:ins w:id="210" w:author="作者">
              <w:r w:rsidR="00157134">
                <w:rPr>
                  <w:rFonts w:ascii="Times New Roman" w:hAnsi="Times New Roman"/>
                </w:rPr>
                <w:t>Relaxation of</w:t>
              </w:r>
            </w:ins>
            <w:r w:rsidRPr="00ED3FEA">
              <w:rPr>
                <w:rFonts w:ascii="Times New Roman" w:hAnsi="Times New Roman"/>
                <w:u w:val="single"/>
              </w:rPr>
              <w:t xml:space="preserve"> maximum </w:t>
            </w:r>
            <w:ins w:id="211"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f"/>
              <w:rPr>
                <w:rFonts w:ascii="Times New Roman" w:hAnsi="Times New Roman"/>
                <w:u w:val="single"/>
              </w:rPr>
            </w:pPr>
            <w:del w:id="212" w:author="作者">
              <w:r w:rsidRPr="00ED3FEA">
                <w:rPr>
                  <w:rFonts w:ascii="Times New Roman" w:hAnsi="Times New Roman"/>
                  <w:u w:val="single"/>
                </w:rPr>
                <w:delText>Restriction on</w:delText>
              </w:r>
            </w:del>
            <w:ins w:id="213" w:author="作者">
              <w:r w:rsidR="00157134">
                <w:rPr>
                  <w:rFonts w:ascii="Times New Roman" w:hAnsi="Times New Roman"/>
                </w:rPr>
                <w:t>Relaxation of</w:t>
              </w:r>
            </w:ins>
            <w:r w:rsidRPr="00ED3FEA">
              <w:rPr>
                <w:rFonts w:ascii="Times New Roman" w:hAnsi="Times New Roman"/>
                <w:u w:val="single"/>
              </w:rPr>
              <w:t xml:space="preserve"> maximum </w:t>
            </w:r>
            <w:ins w:id="214"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f"/>
              <w:numPr>
                <w:ilvl w:val="1"/>
                <w:numId w:val="5"/>
              </w:numPr>
              <w:rPr>
                <w:rFonts w:ascii="Times New Roman" w:hAnsi="Times New Roman"/>
              </w:rPr>
            </w:pPr>
            <w:r w:rsidRPr="00ED3FEA">
              <w:rPr>
                <w:rFonts w:ascii="Times New Roman" w:hAnsi="Times New Roman"/>
              </w:rPr>
              <w:lastRenderedPageBreak/>
              <w:t>HARQ buffer</w:t>
            </w:r>
          </w:p>
          <w:p w14:paraId="508E91B7" w14:textId="20279E6A" w:rsidR="00497682" w:rsidRPr="00ED3FEA" w:rsidRDefault="00497682" w:rsidP="00ED3FEA">
            <w:pPr>
              <w:pStyle w:val="af"/>
              <w:rPr>
                <w:rFonts w:ascii="Times New Roman" w:hAnsi="Times New Roman"/>
              </w:rPr>
            </w:pPr>
            <w:r w:rsidRPr="00ED3FEA">
              <w:rPr>
                <w:rFonts w:ascii="Times New Roman" w:hAnsi="Times New Roman"/>
              </w:rPr>
              <w:t xml:space="preserve">In the study, the main options for </w:t>
            </w:r>
            <w:ins w:id="215" w:author="作者">
              <w:r w:rsidR="00157134">
                <w:rPr>
                  <w:rFonts w:ascii="Times New Roman" w:hAnsi="Times New Roman"/>
                </w:rPr>
                <w:t xml:space="preserve">relaxation of </w:t>
              </w:r>
            </w:ins>
            <w:r w:rsidRPr="00ED3FEA">
              <w:rPr>
                <w:rFonts w:ascii="Times New Roman" w:hAnsi="Times New Roman"/>
              </w:rPr>
              <w:t xml:space="preserve">maximum </w:t>
            </w:r>
            <w:ins w:id="216"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FR1: </w:t>
            </w:r>
            <w:del w:id="217" w:author="作者">
              <w:r w:rsidRPr="00ED3FEA" w:rsidDel="00157134">
                <w:rPr>
                  <w:rFonts w:ascii="Times New Roman" w:hAnsi="Times New Roman"/>
                </w:rPr>
                <w:delText>16</w:delText>
              </w:r>
            </w:del>
            <w:ins w:id="218" w:author="作者">
              <w:r w:rsidR="00157134">
                <w:rPr>
                  <w:rFonts w:ascii="Times New Roman" w:hAnsi="Times New Roman"/>
                </w:rPr>
                <w:t>64</w:t>
              </w:r>
            </w:ins>
            <w:r w:rsidRPr="00ED3FEA">
              <w:rPr>
                <w:rFonts w:ascii="Times New Roman" w:hAnsi="Times New Roman"/>
              </w:rPr>
              <w:t xml:space="preserve">QAM instead of </w:t>
            </w:r>
            <w:del w:id="219" w:author="作者">
              <w:r w:rsidRPr="00ED3FEA" w:rsidDel="00157134">
                <w:rPr>
                  <w:rFonts w:ascii="Times New Roman" w:hAnsi="Times New Roman"/>
                </w:rPr>
                <w:delText>64</w:delText>
              </w:r>
            </w:del>
            <w:ins w:id="220"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FR2: </w:t>
            </w:r>
            <w:del w:id="221" w:author="作者">
              <w:r w:rsidRPr="00ED3FEA" w:rsidDel="00157134">
                <w:rPr>
                  <w:rFonts w:ascii="Times New Roman" w:hAnsi="Times New Roman"/>
                </w:rPr>
                <w:delText>64</w:delText>
              </w:r>
            </w:del>
            <w:ins w:id="222" w:author="作者">
              <w:r w:rsidR="00157134">
                <w:rPr>
                  <w:rFonts w:ascii="Times New Roman" w:hAnsi="Times New Roman"/>
                </w:rPr>
                <w:t>16</w:t>
              </w:r>
            </w:ins>
            <w:r w:rsidRPr="00ED3FEA">
              <w:rPr>
                <w:rFonts w:ascii="Times New Roman" w:hAnsi="Times New Roman"/>
              </w:rPr>
              <w:t xml:space="preserve">QAM instead of </w:t>
            </w:r>
            <w:del w:id="223" w:author="作者">
              <w:r w:rsidRPr="00ED3FEA" w:rsidDel="00157134">
                <w:rPr>
                  <w:rFonts w:ascii="Times New Roman" w:hAnsi="Times New Roman"/>
                </w:rPr>
                <w:delText>256</w:delText>
              </w:r>
            </w:del>
            <w:ins w:id="224"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f"/>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f"/>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f"/>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f"/>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lastRenderedPageBreak/>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 xml:space="preserve">By comparing Table 7.7.2-2 with the reference NR device cost breakdown in clause 6.1, it can be observed that the </w:t>
            </w:r>
            <w:r>
              <w:rPr>
                <w:rFonts w:ascii="Times New Roman" w:hAnsi="Times New Roman"/>
              </w:rPr>
              <w:lastRenderedPageBreak/>
              <w:t>main contributors of the cost reduction are the following functional blocks:</w:t>
            </w:r>
          </w:p>
          <w:p w14:paraId="695C49A4" w14:textId="661086E9"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lastRenderedPageBreak/>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bl>
    <w:p w14:paraId="24041C0C" w14:textId="77777777" w:rsidR="0018302D" w:rsidRPr="00ED3FEA"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f"/>
        <w:numPr>
          <w:ilvl w:val="0"/>
          <w:numId w:val="8"/>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f"/>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f"/>
        <w:numPr>
          <w:ilvl w:val="0"/>
          <w:numId w:val="9"/>
        </w:numPr>
        <w:rPr>
          <w:rFonts w:ascii="Times New Roman" w:hAnsi="Times New Roman"/>
        </w:rPr>
      </w:pPr>
      <w:r w:rsidRPr="00ED3FEA">
        <w:rPr>
          <w:rFonts w:ascii="Times New Roman" w:hAnsi="Times New Roman"/>
        </w:rPr>
        <w:lastRenderedPageBreak/>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f"/>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f"/>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f"/>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lastRenderedPageBreak/>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f"/>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f"/>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f"/>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f"/>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f"/>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f"/>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f"/>
              <w:numPr>
                <w:ilvl w:val="0"/>
                <w:numId w:val="18"/>
              </w:numPr>
            </w:pPr>
            <w:r w:rsidRPr="004C30CD">
              <w:rPr>
                <w:rFonts w:ascii="Times New Roman" w:hAnsi="Times New Roman"/>
              </w:rPr>
              <w:lastRenderedPageBreak/>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f"/>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a8"/>
              <w:numPr>
                <w:ilvl w:val="0"/>
                <w:numId w:val="45"/>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060F9C">
            <w:pPr>
              <w:pStyle w:val="a8"/>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a8"/>
              <w:numPr>
                <w:ilvl w:val="1"/>
                <w:numId w:val="45"/>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lastRenderedPageBreak/>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f"/>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f"/>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lastRenderedPageBreak/>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f"/>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f"/>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f"/>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f"/>
        <w:numPr>
          <w:ilvl w:val="0"/>
          <w:numId w:val="8"/>
        </w:numPr>
        <w:rPr>
          <w:rFonts w:ascii="Times New Roman" w:hAnsi="Times New Roman"/>
        </w:rPr>
      </w:pPr>
      <w:r w:rsidRPr="005145E9">
        <w:rPr>
          <w:rFonts w:ascii="Times New Roman" w:hAnsi="Times New Roman"/>
        </w:rPr>
        <w:lastRenderedPageBreak/>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f"/>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f"/>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f"/>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03"/>
      <w:bookmarkEnd w:id="204"/>
      <w:bookmarkEnd w:id="205"/>
    </w:p>
    <w:p w14:paraId="74D88359" w14:textId="015611F5" w:rsidR="00090EF0" w:rsidRDefault="00090EF0" w:rsidP="00090EF0">
      <w:pPr>
        <w:pStyle w:val="3"/>
      </w:pPr>
      <w:bookmarkStart w:id="225" w:name="_Toc42165627"/>
      <w:bookmarkStart w:id="226" w:name="_Toc51768562"/>
      <w:bookmarkStart w:id="227" w:name="_Toc51771069"/>
      <w:r>
        <w:t>7</w:t>
      </w:r>
      <w:r w:rsidRPr="000E647A">
        <w:t>.</w:t>
      </w:r>
      <w:r w:rsidR="006A0EB3">
        <w:t>9</w:t>
      </w:r>
      <w:r w:rsidRPr="000E647A">
        <w:t>.1</w:t>
      </w:r>
      <w:r w:rsidRPr="000E647A">
        <w:tab/>
        <w:t>Description of feature combinations</w:t>
      </w:r>
      <w:bookmarkEnd w:id="225"/>
      <w:bookmarkEnd w:id="226"/>
      <w:bookmarkEnd w:id="227"/>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f"/>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f"/>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f"/>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f"/>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f"/>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f"/>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f"/>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f"/>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f"/>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f"/>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f"/>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f"/>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f"/>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f"/>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f"/>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f"/>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8"/>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8"/>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f"/>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f"/>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3A62F5">
            <w:pPr>
              <w:pStyle w:val="af"/>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a8"/>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a8"/>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a8"/>
              <w:numPr>
                <w:ilvl w:val="0"/>
                <w:numId w:val="25"/>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f"/>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f"/>
              <w:rPr>
                <w:rFonts w:ascii="Times New Roman" w:eastAsia="等线" w:hAnsi="Times New Roman"/>
              </w:rPr>
            </w:pPr>
            <w:r>
              <w:rPr>
                <w:rFonts w:ascii="Times New Roman" w:eastAsia="等线" w:hAnsi="Times New Roman"/>
              </w:rPr>
              <w:t>For FR1 FDD, add:</w:t>
            </w:r>
          </w:p>
          <w:p w14:paraId="6C58DD9B" w14:textId="77777777" w:rsidR="00606AFC" w:rsidRDefault="00606AFC" w:rsidP="00606AFC">
            <w:pPr>
              <w:pStyle w:val="af"/>
              <w:numPr>
                <w:ilvl w:val="0"/>
                <w:numId w:val="32"/>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f"/>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f"/>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f"/>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f"/>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f"/>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f"/>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lastRenderedPageBreak/>
              <w:t>20 MHz, 2 layers, 2 Rx, max 64QAM in DL</w:t>
            </w:r>
          </w:p>
          <w:p w14:paraId="5791649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f"/>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f"/>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f"/>
              <w:spacing w:after="0"/>
              <w:rPr>
                <w:rFonts w:ascii="Times New Roman" w:eastAsia="等线" w:hAnsi="Times New Roman"/>
              </w:rPr>
            </w:pPr>
          </w:p>
          <w:p w14:paraId="22257CCF" w14:textId="77777777" w:rsidR="00A50A37" w:rsidRDefault="00A50A37" w:rsidP="00A50A37">
            <w:pPr>
              <w:pStyle w:val="af"/>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f"/>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f"/>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a8"/>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a8"/>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a8"/>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a8"/>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a8"/>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f"/>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lastRenderedPageBreak/>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f"/>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f"/>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f"/>
              <w:rPr>
                <w:rFonts w:ascii="Times New Roman" w:hAnsi="Times New Roman"/>
              </w:rPr>
            </w:pPr>
            <w:r>
              <w:rPr>
                <w:rFonts w:ascii="Times New Roman" w:hAnsi="Times New Roman"/>
              </w:rPr>
              <w:t>For FR1 FDD, add:</w:t>
            </w:r>
          </w:p>
          <w:p w14:paraId="4F80D07A" w14:textId="77777777" w:rsidR="00382245" w:rsidRDefault="00382245" w:rsidP="00382245">
            <w:pPr>
              <w:pStyle w:val="af"/>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af"/>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f"/>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a8"/>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af"/>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f"/>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f"/>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f"/>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f"/>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f"/>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f"/>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f"/>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f"/>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lastRenderedPageBreak/>
              <w:t>100 MHz, 1 layer, 1 Rx, max 16QAM in UL</w:t>
            </w:r>
          </w:p>
          <w:p w14:paraId="42A78CA6" w14:textId="35C029CF" w:rsidR="001F5762" w:rsidRPr="00C150B9"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f"/>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a8"/>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a8"/>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a8"/>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a8"/>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a8"/>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a8"/>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03161B">
            <w:pPr>
              <w:pStyle w:val="a8"/>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a8"/>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03161B">
            <w:pPr>
              <w:pStyle w:val="a8"/>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a8"/>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a8"/>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a8"/>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a8"/>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a8"/>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a8"/>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50 MHz</w:t>
            </w:r>
          </w:p>
          <w:p w14:paraId="220EE8B5"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a8"/>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f"/>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f"/>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hint="eastAsia"/>
                <w:lang w:val="en-US" w:eastAsia="zh-CN"/>
              </w:rPr>
            </w:pPr>
            <w:bookmarkStart w:id="228" w:name="_GoBack" w:colFirst="0" w:colLast="2"/>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hint="eastAsia"/>
                <w:lang w:val="en-US" w:eastAsia="zh-CN"/>
              </w:rPr>
            </w:pPr>
          </w:p>
        </w:tc>
        <w:tc>
          <w:tcPr>
            <w:tcW w:w="6780" w:type="dxa"/>
          </w:tcPr>
          <w:p w14:paraId="5B621750" w14:textId="042873BA" w:rsidR="00EF06AF" w:rsidRDefault="00EF06AF" w:rsidP="00EF06AF">
            <w:pPr>
              <w:pStyle w:val="af"/>
              <w:rPr>
                <w:rFonts w:ascii="Times New Roman" w:eastAsia="等线" w:hAnsi="Times New Roman" w:hint="eastAsia"/>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bookmarkEnd w:id="228"/>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229" w:name="_Toc42165629"/>
      <w:bookmarkStart w:id="230" w:name="_Toc51768564"/>
      <w:bookmarkStart w:id="231" w:name="_Toc51771071"/>
      <w:r>
        <w:t>7</w:t>
      </w:r>
      <w:r w:rsidRPr="000E647A">
        <w:t>.</w:t>
      </w:r>
      <w:r w:rsidR="006A0EB3">
        <w:t>9</w:t>
      </w:r>
      <w:r w:rsidRPr="000E647A">
        <w:t>.3</w:t>
      </w:r>
      <w:r w:rsidRPr="000E647A">
        <w:tab/>
        <w:t xml:space="preserve">Analysis of </w:t>
      </w:r>
      <w:r>
        <w:t>performance impacts</w:t>
      </w:r>
      <w:bookmarkEnd w:id="229"/>
      <w:bookmarkEnd w:id="230"/>
      <w:bookmarkEnd w:id="231"/>
    </w:p>
    <w:p w14:paraId="596FE55B" w14:textId="338B146C" w:rsidR="00090EF0" w:rsidRPr="000E647A" w:rsidRDefault="00090EF0" w:rsidP="00090EF0">
      <w:pPr>
        <w:pStyle w:val="3"/>
      </w:pPr>
      <w:bookmarkStart w:id="232" w:name="_Toc42165630"/>
      <w:bookmarkStart w:id="233" w:name="_Toc51768565"/>
      <w:bookmarkStart w:id="234" w:name="_Toc51771072"/>
      <w:r>
        <w:t>7</w:t>
      </w:r>
      <w:r w:rsidRPr="000E647A">
        <w:t>.</w:t>
      </w:r>
      <w:r w:rsidR="006A0EB3">
        <w:t>9</w:t>
      </w:r>
      <w:r w:rsidRPr="000E647A">
        <w:t>.4</w:t>
      </w:r>
      <w:r w:rsidRPr="000E647A">
        <w:tab/>
        <w:t xml:space="preserve">Analysis of </w:t>
      </w:r>
      <w:r>
        <w:t>coexistence with legacy UEs</w:t>
      </w:r>
      <w:bookmarkEnd w:id="232"/>
      <w:bookmarkEnd w:id="233"/>
      <w:bookmarkEnd w:id="234"/>
    </w:p>
    <w:p w14:paraId="34BEBF22" w14:textId="55F702ED" w:rsidR="00090EF0" w:rsidRPr="000E647A" w:rsidRDefault="00090EF0" w:rsidP="00090EF0">
      <w:pPr>
        <w:pStyle w:val="3"/>
      </w:pPr>
      <w:bookmarkStart w:id="235" w:name="_Toc42165631"/>
      <w:bookmarkStart w:id="236" w:name="_Toc51768566"/>
      <w:bookmarkStart w:id="237" w:name="_Toc51771073"/>
      <w:r>
        <w:t>7</w:t>
      </w:r>
      <w:r w:rsidRPr="000E647A">
        <w:t>.</w:t>
      </w:r>
      <w:r w:rsidR="006A0EB3">
        <w:t>9</w:t>
      </w:r>
      <w:r w:rsidRPr="000E647A">
        <w:t>.</w:t>
      </w:r>
      <w:r>
        <w:t>5</w:t>
      </w:r>
      <w:r w:rsidRPr="000E647A">
        <w:tab/>
        <w:t>Analysis of specification impacts</w:t>
      </w:r>
      <w:bookmarkEnd w:id="235"/>
      <w:bookmarkEnd w:id="236"/>
      <w:bookmarkEnd w:id="237"/>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238" w:name="_Toc42034927"/>
      <w:bookmarkStart w:id="239" w:name="_Toc42211937"/>
      <w:bookmarkStart w:id="240" w:name="_Hlk41391803"/>
      <w:r>
        <w:t>References</w:t>
      </w:r>
      <w:bookmarkEnd w:id="238"/>
      <w:bookmarkEnd w:id="23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40"/>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30A37" w:rsidP="00903501">
            <w:pPr>
              <w:rPr>
                <w:color w:val="0000FF"/>
                <w:u w:val="single"/>
              </w:rPr>
            </w:pPr>
            <w:hyperlink r:id="rId16"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7"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30A37" w:rsidP="00903501">
            <w:pPr>
              <w:rPr>
                <w:color w:val="0000FF"/>
                <w:u w:val="single"/>
              </w:rPr>
            </w:pPr>
            <w:hyperlink r:id="rId18"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30A37" w:rsidP="00903501">
            <w:pPr>
              <w:rPr>
                <w:color w:val="0000FF"/>
                <w:u w:val="single"/>
              </w:rPr>
            </w:pPr>
            <w:hyperlink r:id="rId19"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30A37" w:rsidP="00903501">
            <w:pPr>
              <w:rPr>
                <w:color w:val="0000FF"/>
                <w:u w:val="single"/>
              </w:rPr>
            </w:pPr>
            <w:hyperlink r:id="rId21"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30A37" w:rsidP="00903501">
            <w:pPr>
              <w:rPr>
                <w:color w:val="0000FF"/>
                <w:u w:val="single"/>
              </w:rPr>
            </w:pPr>
            <w:hyperlink r:id="rId23"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30A37" w:rsidP="00903501">
            <w:pPr>
              <w:rPr>
                <w:color w:val="0000FF"/>
                <w:u w:val="single"/>
              </w:rPr>
            </w:pPr>
            <w:hyperlink r:id="rId24"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30A37" w:rsidP="00903501">
            <w:pPr>
              <w:rPr>
                <w:color w:val="0000FF"/>
                <w:u w:val="single"/>
              </w:rPr>
            </w:pPr>
            <w:hyperlink r:id="rId25"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30A37" w:rsidP="00903501">
            <w:pPr>
              <w:rPr>
                <w:color w:val="0000FF"/>
                <w:u w:val="single"/>
              </w:rPr>
            </w:pPr>
            <w:hyperlink r:id="rId26"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7"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30A37" w:rsidP="00903501">
            <w:pPr>
              <w:rPr>
                <w:color w:val="0000FF"/>
                <w:u w:val="single"/>
              </w:rPr>
            </w:pPr>
            <w:hyperlink r:id="rId28"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30A37" w:rsidP="00903501">
            <w:pPr>
              <w:rPr>
                <w:color w:val="0000FF"/>
                <w:u w:val="single"/>
              </w:rPr>
            </w:pPr>
            <w:hyperlink r:id="rId29"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30A37" w:rsidP="00903501">
            <w:pPr>
              <w:rPr>
                <w:color w:val="0000FF"/>
                <w:u w:val="single"/>
              </w:rPr>
            </w:pPr>
            <w:hyperlink r:id="rId30"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30A37" w:rsidP="00903501">
            <w:pPr>
              <w:rPr>
                <w:color w:val="0000FF"/>
                <w:u w:val="single"/>
              </w:rPr>
            </w:pPr>
            <w:hyperlink r:id="rId31"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30A37" w:rsidP="00903501">
            <w:pPr>
              <w:rPr>
                <w:color w:val="0000FF"/>
                <w:u w:val="single"/>
              </w:rPr>
            </w:pPr>
            <w:hyperlink r:id="rId33"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30A37" w:rsidP="00903501">
            <w:pPr>
              <w:rPr>
                <w:color w:val="0000FF"/>
                <w:u w:val="single"/>
              </w:rPr>
            </w:pPr>
            <w:hyperlink r:id="rId34"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RedCap </w:t>
            </w:r>
            <w:r w:rsidRPr="00903501">
              <w:lastRenderedPageBreak/>
              <w:t>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lastRenderedPageBreak/>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lastRenderedPageBreak/>
              <w:t>[15]</w:t>
            </w:r>
          </w:p>
        </w:tc>
        <w:tc>
          <w:tcPr>
            <w:tcW w:w="1456" w:type="dxa"/>
            <w:tcMar>
              <w:top w:w="0" w:type="dxa"/>
              <w:left w:w="70" w:type="dxa"/>
              <w:bottom w:w="0" w:type="dxa"/>
              <w:right w:w="70" w:type="dxa"/>
            </w:tcMar>
            <w:hideMark/>
          </w:tcPr>
          <w:p w14:paraId="1C8BA123" w14:textId="370B79C0" w:rsidR="00903501" w:rsidRPr="00903501" w:rsidRDefault="00130A37" w:rsidP="00903501">
            <w:pPr>
              <w:rPr>
                <w:color w:val="0000FF"/>
                <w:u w:val="single"/>
              </w:rPr>
            </w:pPr>
            <w:hyperlink r:id="rId35"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30A37" w:rsidP="00903501">
            <w:pPr>
              <w:rPr>
                <w:color w:val="0000FF"/>
                <w:u w:val="single"/>
              </w:rPr>
            </w:pPr>
            <w:hyperlink r:id="rId37"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30A37" w:rsidP="00903501">
            <w:pPr>
              <w:rPr>
                <w:color w:val="0000FF"/>
                <w:u w:val="single"/>
              </w:rPr>
            </w:pPr>
            <w:hyperlink r:id="rId38"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30A37" w:rsidP="00903501">
            <w:pPr>
              <w:rPr>
                <w:color w:val="0000FF"/>
                <w:u w:val="single"/>
              </w:rPr>
            </w:pPr>
            <w:hyperlink r:id="rId39"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30A37" w:rsidP="00903501">
            <w:pPr>
              <w:rPr>
                <w:color w:val="0000FF"/>
                <w:u w:val="single"/>
              </w:rPr>
            </w:pPr>
            <w:hyperlink r:id="rId40"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30A37" w:rsidP="00903501">
            <w:pPr>
              <w:rPr>
                <w:color w:val="0000FF"/>
                <w:u w:val="single"/>
              </w:rPr>
            </w:pPr>
            <w:hyperlink r:id="rId41"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30A37" w:rsidP="00903501">
            <w:pPr>
              <w:rPr>
                <w:color w:val="0000FF"/>
                <w:u w:val="single"/>
              </w:rPr>
            </w:pPr>
            <w:hyperlink r:id="rId42"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30A37" w:rsidP="00903501">
            <w:pPr>
              <w:rPr>
                <w:color w:val="0000FF"/>
                <w:u w:val="single"/>
              </w:rPr>
            </w:pPr>
            <w:hyperlink r:id="rId43"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130A37" w:rsidP="00903501">
            <w:pPr>
              <w:rPr>
                <w:color w:val="0000FF"/>
                <w:u w:val="single"/>
              </w:rPr>
            </w:pPr>
            <w:hyperlink r:id="rId44" w:history="1">
              <w:r w:rsidR="00903501" w:rsidRPr="00903501">
                <w:rPr>
                  <w:rStyle w:val="af8"/>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30A37" w:rsidP="00903501">
            <w:pPr>
              <w:rPr>
                <w:color w:val="0000FF"/>
                <w:u w:val="single"/>
              </w:rPr>
            </w:pPr>
            <w:hyperlink r:id="rId45"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30A37" w:rsidP="00903501">
            <w:pPr>
              <w:rPr>
                <w:color w:val="0000FF"/>
                <w:u w:val="single"/>
              </w:rPr>
            </w:pPr>
            <w:hyperlink r:id="rId46"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30A37" w:rsidP="00903501">
            <w:pPr>
              <w:rPr>
                <w:color w:val="0000FF"/>
                <w:u w:val="single"/>
              </w:rPr>
            </w:pPr>
            <w:hyperlink r:id="rId47"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30A37" w:rsidP="00903501">
            <w:pPr>
              <w:rPr>
                <w:color w:val="0000FF"/>
                <w:u w:val="single"/>
              </w:rPr>
            </w:pPr>
            <w:hyperlink r:id="rId48"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30A37" w:rsidP="00903501">
            <w:pPr>
              <w:rPr>
                <w:color w:val="0000FF"/>
                <w:u w:val="single"/>
              </w:rPr>
            </w:pPr>
            <w:hyperlink r:id="rId49"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30A37" w:rsidP="00711D4B">
            <w:pPr>
              <w:rPr>
                <w:color w:val="0000FF"/>
                <w:u w:val="single"/>
              </w:rPr>
            </w:pPr>
            <w:hyperlink r:id="rId50"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30A37" w:rsidP="00711D4B">
            <w:pPr>
              <w:rPr>
                <w:color w:val="0000FF"/>
                <w:u w:val="single"/>
              </w:rPr>
            </w:pPr>
            <w:hyperlink r:id="rId51"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30A37" w:rsidP="00711D4B">
            <w:pPr>
              <w:rPr>
                <w:color w:val="0000FF"/>
                <w:u w:val="single"/>
              </w:rPr>
            </w:pPr>
            <w:hyperlink r:id="rId52"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30A37" w:rsidP="00711D4B">
            <w:pPr>
              <w:rPr>
                <w:color w:val="0000FF"/>
                <w:u w:val="single"/>
              </w:rPr>
            </w:pPr>
            <w:hyperlink r:id="rId53"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30A37" w:rsidP="00711D4B">
            <w:pPr>
              <w:rPr>
                <w:color w:val="0000FF"/>
                <w:u w:val="single"/>
              </w:rPr>
            </w:pPr>
            <w:hyperlink r:id="rId54"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30A37" w:rsidP="00711D4B">
            <w:pPr>
              <w:rPr>
                <w:color w:val="0000FF"/>
                <w:u w:val="single"/>
              </w:rPr>
            </w:pPr>
            <w:hyperlink r:id="rId55"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30A37" w:rsidP="002C3FEA">
            <w:pPr>
              <w:rPr>
                <w:rStyle w:val="af8"/>
                <w:color w:val="0000FF"/>
              </w:rPr>
            </w:pPr>
            <w:hyperlink r:id="rId56"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30A37" w:rsidP="000506FD">
            <w:pPr>
              <w:rPr>
                <w:rStyle w:val="af8"/>
                <w:color w:val="0000FF"/>
              </w:rPr>
            </w:pPr>
            <w:hyperlink r:id="rId57"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30A37" w:rsidP="000506FD">
            <w:pPr>
              <w:rPr>
                <w:rStyle w:val="af8"/>
                <w:color w:val="auto"/>
                <w:u w:val="none"/>
              </w:rPr>
            </w:pPr>
            <w:hyperlink r:id="rId58"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30A37" w:rsidP="000D6B63">
            <w:pPr>
              <w:rPr>
                <w:rStyle w:val="af8"/>
                <w:color w:val="auto"/>
                <w:u w:val="none"/>
              </w:rPr>
            </w:pPr>
            <w:hyperlink r:id="rId59"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E04FC" w14:textId="77777777" w:rsidR="00130A37" w:rsidRDefault="00130A37" w:rsidP="00581A60">
      <w:pPr>
        <w:spacing w:after="0"/>
      </w:pPr>
      <w:r>
        <w:separator/>
      </w:r>
    </w:p>
  </w:endnote>
  <w:endnote w:type="continuationSeparator" w:id="0">
    <w:p w14:paraId="2D9B5661" w14:textId="77777777" w:rsidR="00130A37" w:rsidRDefault="00130A37" w:rsidP="00581A60">
      <w:pPr>
        <w:spacing w:after="0"/>
      </w:pPr>
      <w:r>
        <w:continuationSeparator/>
      </w:r>
    </w:p>
  </w:endnote>
  <w:endnote w:type="continuationNotice" w:id="1">
    <w:p w14:paraId="28AB5629" w14:textId="77777777" w:rsidR="00130A37" w:rsidRDefault="00130A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5EFA8" w14:textId="77777777" w:rsidR="00130A37" w:rsidRDefault="00130A37" w:rsidP="00581A60">
      <w:pPr>
        <w:spacing w:after="0"/>
      </w:pPr>
      <w:r>
        <w:separator/>
      </w:r>
    </w:p>
  </w:footnote>
  <w:footnote w:type="continuationSeparator" w:id="0">
    <w:p w14:paraId="0DD5CF3F" w14:textId="77777777" w:rsidR="00130A37" w:rsidRDefault="00130A37" w:rsidP="00581A60">
      <w:pPr>
        <w:spacing w:after="0"/>
      </w:pPr>
      <w:r>
        <w:continuationSeparator/>
      </w:r>
    </w:p>
  </w:footnote>
  <w:footnote w:type="continuationNotice" w:id="1">
    <w:p w14:paraId="63E29470" w14:textId="77777777" w:rsidR="00130A37" w:rsidRDefault="00130A37">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2"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25"/>
  </w:num>
  <w:num w:numId="4">
    <w:abstractNumId w:val="24"/>
  </w:num>
  <w:num w:numId="5">
    <w:abstractNumId w:val="38"/>
  </w:num>
  <w:num w:numId="6">
    <w:abstractNumId w:val="13"/>
  </w:num>
  <w:num w:numId="7">
    <w:abstractNumId w:val="32"/>
  </w:num>
  <w:num w:numId="8">
    <w:abstractNumId w:val="1"/>
  </w:num>
  <w:num w:numId="9">
    <w:abstractNumId w:val="28"/>
  </w:num>
  <w:num w:numId="10">
    <w:abstractNumId w:val="17"/>
  </w:num>
  <w:num w:numId="11">
    <w:abstractNumId w:val="43"/>
  </w:num>
  <w:num w:numId="12">
    <w:abstractNumId w:val="40"/>
  </w:num>
  <w:num w:numId="13">
    <w:abstractNumId w:val="33"/>
  </w:num>
  <w:num w:numId="14">
    <w:abstractNumId w:val="2"/>
  </w:num>
  <w:num w:numId="15">
    <w:abstractNumId w:val="12"/>
  </w:num>
  <w:num w:numId="16">
    <w:abstractNumId w:val="42"/>
  </w:num>
  <w:num w:numId="17">
    <w:abstractNumId w:val="27"/>
  </w:num>
  <w:num w:numId="18">
    <w:abstractNumId w:val="7"/>
  </w:num>
  <w:num w:numId="19">
    <w:abstractNumId w:val="19"/>
  </w:num>
  <w:num w:numId="20">
    <w:abstractNumId w:val="4"/>
  </w:num>
  <w:num w:numId="21">
    <w:abstractNumId w:val="16"/>
  </w:num>
  <w:num w:numId="22">
    <w:abstractNumId w:val="35"/>
  </w:num>
  <w:num w:numId="23">
    <w:abstractNumId w:val="29"/>
  </w:num>
  <w:num w:numId="24">
    <w:abstractNumId w:val="8"/>
  </w:num>
  <w:num w:numId="25">
    <w:abstractNumId w:val="9"/>
  </w:num>
  <w:num w:numId="26">
    <w:abstractNumId w:val="34"/>
  </w:num>
  <w:num w:numId="27">
    <w:abstractNumId w:val="41"/>
  </w:num>
  <w:num w:numId="28">
    <w:abstractNumId w:val="23"/>
  </w:num>
  <w:num w:numId="29">
    <w:abstractNumId w:val="45"/>
  </w:num>
  <w:num w:numId="30">
    <w:abstractNumId w:val="11"/>
  </w:num>
  <w:num w:numId="31">
    <w:abstractNumId w:val="30"/>
  </w:num>
  <w:num w:numId="32">
    <w:abstractNumId w:val="46"/>
  </w:num>
  <w:num w:numId="33">
    <w:abstractNumId w:val="0"/>
  </w:num>
  <w:num w:numId="34">
    <w:abstractNumId w:val="39"/>
  </w:num>
  <w:num w:numId="35">
    <w:abstractNumId w:val="6"/>
  </w:num>
  <w:num w:numId="36">
    <w:abstractNumId w:val="31"/>
  </w:num>
  <w:num w:numId="37">
    <w:abstractNumId w:val="21"/>
  </w:num>
  <w:num w:numId="38">
    <w:abstractNumId w:val="5"/>
  </w:num>
  <w:num w:numId="39">
    <w:abstractNumId w:val="14"/>
  </w:num>
  <w:num w:numId="40">
    <w:abstractNumId w:val="37"/>
  </w:num>
  <w:num w:numId="41">
    <w:abstractNumId w:val="3"/>
  </w:num>
  <w:num w:numId="42">
    <w:abstractNumId w:val="15"/>
  </w:num>
  <w:num w:numId="43">
    <w:abstractNumId w:val="22"/>
  </w:num>
  <w:num w:numId="44">
    <w:abstractNumId w:val="26"/>
  </w:num>
  <w:num w:numId="45">
    <w:abstractNumId w:val="36"/>
  </w:num>
  <w:num w:numId="46">
    <w:abstractNumId w:val="10"/>
  </w:num>
  <w:num w:numId="4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 w:type="character" w:customStyle="1" w:styleId="UnresolvedMention">
    <w:name w:val="Unresolved Mention"/>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8048.zip" TargetMode="Externa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3gpp.org/ftp/TSG_RAN/WG1_RL1/TSGR1_103-e/Docs/R1-2009318.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 Id="rId20" Type="http://schemas.openxmlformats.org/officeDocument/2006/relationships/hyperlink" Target="https://www.3gpp.org/ftp/TSG_RAN/WG1_RL1/TSGR1_103-e/Docs/R1-2007596.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10"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33280-3E77-4B58-819D-AF12A57F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30989</Words>
  <Characters>176643</Characters>
  <Application>Microsoft Office Word</Application>
  <DocSecurity>0</DocSecurity>
  <Lines>1472</Lines>
  <Paragraphs>414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2020-10-29T08:39:00Z</dcterms:created>
  <dcterms:modified xsi:type="dcterms:W3CDTF">2020-10-29T09:33:00Z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ies>
</file>