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October 26</w:t>
      </w:r>
      <w:proofErr w:type="gramStart"/>
      <w:r w:rsidR="00CA3D26" w:rsidRPr="00902581">
        <w:rPr>
          <w:rFonts w:ascii="Times New Roman" w:hAnsi="Times New Roman" w:cs="Times New Roman"/>
        </w:rPr>
        <w:t>th  –</w:t>
      </w:r>
      <w:proofErr w:type="gramEnd"/>
      <w:r w:rsidR="00CA3D26" w:rsidRPr="00902581">
        <w:rPr>
          <w:rFonts w:ascii="Times New Roman" w:hAnsi="Times New Roman" w:cs="Times New Roman"/>
        </w:rPr>
        <w:t xml:space="preserve">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Titre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Titre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M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Lienhypertexte"/>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3B61DA">
          <w:pPr>
            <w:pStyle w:val="TM1"/>
            <w:rPr>
              <w:rFonts w:asciiTheme="minorHAnsi" w:eastAsiaTheme="minorEastAsia" w:hAnsiTheme="minorHAnsi" w:cstheme="minorBidi"/>
              <w:szCs w:val="22"/>
              <w:lang w:val="fr-FR" w:eastAsia="fr-FR"/>
            </w:rPr>
          </w:pPr>
          <w:hyperlink w:anchor="_Toc55233894" w:history="1">
            <w:r w:rsidR="00EE03C3" w:rsidRPr="00A360B1">
              <w:rPr>
                <w:rStyle w:val="Lienhypertexte"/>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3B61DA">
          <w:pPr>
            <w:pStyle w:val="TM1"/>
            <w:rPr>
              <w:rFonts w:asciiTheme="minorHAnsi" w:eastAsiaTheme="minorEastAsia" w:hAnsiTheme="minorHAnsi" w:cstheme="minorBidi"/>
              <w:szCs w:val="22"/>
              <w:lang w:val="fr-FR" w:eastAsia="fr-FR"/>
            </w:rPr>
          </w:pPr>
          <w:hyperlink w:anchor="_Toc55233895" w:history="1">
            <w:r w:rsidR="00EE03C3" w:rsidRPr="00A360B1">
              <w:rPr>
                <w:rStyle w:val="Lienhypertexte"/>
              </w:rPr>
              <w:t>1</w:t>
            </w:r>
            <w:r w:rsidR="00EE03C3">
              <w:rPr>
                <w:rFonts w:asciiTheme="minorHAnsi" w:eastAsiaTheme="minorEastAsia" w:hAnsiTheme="minorHAnsi" w:cstheme="minorBidi"/>
                <w:szCs w:val="22"/>
                <w:lang w:val="fr-FR" w:eastAsia="fr-FR"/>
              </w:rPr>
              <w:tab/>
            </w:r>
            <w:r w:rsidR="00EE03C3" w:rsidRPr="00A360B1">
              <w:rPr>
                <w:rStyle w:val="Lienhypertexte"/>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3B61DA">
          <w:pPr>
            <w:pStyle w:val="TM2"/>
            <w:rPr>
              <w:rFonts w:asciiTheme="minorHAnsi" w:eastAsiaTheme="minorEastAsia" w:hAnsiTheme="minorHAnsi" w:cstheme="minorBidi"/>
              <w:sz w:val="22"/>
              <w:szCs w:val="22"/>
              <w:lang w:val="fr-FR" w:eastAsia="fr-FR"/>
            </w:rPr>
          </w:pPr>
          <w:hyperlink w:anchor="_Toc55233896" w:history="1">
            <w:r w:rsidR="00EE03C3" w:rsidRPr="00A360B1">
              <w:rPr>
                <w:rStyle w:val="Lienhypertexte"/>
              </w:rPr>
              <w:t>1.1</w:t>
            </w:r>
            <w:r w:rsidR="00EE03C3">
              <w:rPr>
                <w:rFonts w:asciiTheme="minorHAnsi" w:eastAsiaTheme="minorEastAsia" w:hAnsiTheme="minorHAnsi" w:cstheme="minorBidi"/>
                <w:sz w:val="22"/>
                <w:szCs w:val="22"/>
                <w:lang w:val="fr-FR" w:eastAsia="fr-FR"/>
              </w:rPr>
              <w:tab/>
            </w:r>
            <w:r w:rsidR="00EE03C3" w:rsidRPr="00A360B1">
              <w:rPr>
                <w:rStyle w:val="Lienhypertexte"/>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3B61DA">
          <w:pPr>
            <w:pStyle w:val="TM3"/>
            <w:rPr>
              <w:rFonts w:asciiTheme="minorHAnsi" w:eastAsiaTheme="minorEastAsia" w:hAnsiTheme="minorHAnsi" w:cstheme="minorBidi"/>
              <w:sz w:val="22"/>
              <w:szCs w:val="22"/>
              <w:lang w:val="fr-FR" w:eastAsia="fr-FR"/>
            </w:rPr>
          </w:pPr>
          <w:hyperlink w:anchor="_Toc55233897" w:history="1">
            <w:r w:rsidR="00EE03C3" w:rsidRPr="00A360B1">
              <w:rPr>
                <w:rStyle w:val="Lienhypertexte"/>
              </w:rPr>
              <w:t>1.1.1</w:t>
            </w:r>
            <w:r w:rsidR="00EE03C3">
              <w:rPr>
                <w:rFonts w:asciiTheme="minorHAnsi" w:eastAsiaTheme="minorEastAsia" w:hAnsiTheme="minorHAnsi" w:cstheme="minorBidi"/>
                <w:sz w:val="22"/>
                <w:szCs w:val="22"/>
                <w:lang w:val="fr-FR" w:eastAsia="fr-FR"/>
              </w:rPr>
              <w:tab/>
            </w:r>
            <w:r w:rsidR="00EE03C3" w:rsidRPr="00A360B1">
              <w:rPr>
                <w:rStyle w:val="Lienhypertexte"/>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3B61DA">
          <w:pPr>
            <w:pStyle w:val="TM3"/>
            <w:rPr>
              <w:rFonts w:asciiTheme="minorHAnsi" w:eastAsiaTheme="minorEastAsia" w:hAnsiTheme="minorHAnsi" w:cstheme="minorBidi"/>
              <w:sz w:val="22"/>
              <w:szCs w:val="22"/>
              <w:lang w:val="fr-FR" w:eastAsia="fr-FR"/>
            </w:rPr>
          </w:pPr>
          <w:hyperlink w:anchor="_Toc55233898" w:history="1">
            <w:r w:rsidR="00EE03C3" w:rsidRPr="00A360B1">
              <w:rPr>
                <w:rStyle w:val="Lienhypertexte"/>
              </w:rPr>
              <w:t>1.1.2</w:t>
            </w:r>
            <w:r w:rsidR="00EE03C3">
              <w:rPr>
                <w:rFonts w:asciiTheme="minorHAnsi" w:eastAsiaTheme="minorEastAsia" w:hAnsiTheme="minorHAnsi" w:cstheme="minorBidi"/>
                <w:sz w:val="22"/>
                <w:szCs w:val="22"/>
                <w:lang w:val="fr-FR" w:eastAsia="fr-FR"/>
              </w:rPr>
              <w:tab/>
            </w:r>
            <w:r w:rsidR="00EE03C3" w:rsidRPr="00A360B1">
              <w:rPr>
                <w:rStyle w:val="Lienhypertexte"/>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3B61DA">
          <w:pPr>
            <w:pStyle w:val="TM3"/>
            <w:rPr>
              <w:rFonts w:asciiTheme="minorHAnsi" w:eastAsiaTheme="minorEastAsia" w:hAnsiTheme="minorHAnsi" w:cstheme="minorBidi"/>
              <w:sz w:val="22"/>
              <w:szCs w:val="22"/>
              <w:lang w:val="fr-FR" w:eastAsia="fr-FR"/>
            </w:rPr>
          </w:pPr>
          <w:hyperlink w:anchor="_Toc55233899" w:history="1">
            <w:r w:rsidR="00EE03C3" w:rsidRPr="00A360B1">
              <w:rPr>
                <w:rStyle w:val="Lienhypertexte"/>
              </w:rPr>
              <w:t>1.1.3</w:t>
            </w:r>
            <w:r w:rsidR="00EE03C3">
              <w:rPr>
                <w:rFonts w:asciiTheme="minorHAnsi" w:eastAsiaTheme="minorEastAsia" w:hAnsiTheme="minorHAnsi" w:cstheme="minorBidi"/>
                <w:sz w:val="22"/>
                <w:szCs w:val="22"/>
                <w:lang w:val="fr-FR" w:eastAsia="fr-FR"/>
              </w:rPr>
              <w:tab/>
            </w:r>
            <w:r w:rsidR="00EE03C3" w:rsidRPr="00A360B1">
              <w:rPr>
                <w:rStyle w:val="Lienhypertexte"/>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3B61DA">
          <w:pPr>
            <w:pStyle w:val="TM3"/>
            <w:rPr>
              <w:rFonts w:asciiTheme="minorHAnsi" w:eastAsiaTheme="minorEastAsia" w:hAnsiTheme="minorHAnsi" w:cstheme="minorBidi"/>
              <w:sz w:val="22"/>
              <w:szCs w:val="22"/>
              <w:lang w:val="fr-FR" w:eastAsia="fr-FR"/>
            </w:rPr>
          </w:pPr>
          <w:hyperlink w:anchor="_Toc55233900" w:history="1">
            <w:r w:rsidR="00EE03C3" w:rsidRPr="00A360B1">
              <w:rPr>
                <w:rStyle w:val="Lienhypertexte"/>
              </w:rPr>
              <w:t>1.1.4</w:t>
            </w:r>
            <w:r w:rsidR="00EE03C3">
              <w:rPr>
                <w:rFonts w:asciiTheme="minorHAnsi" w:eastAsiaTheme="minorEastAsia" w:hAnsiTheme="minorHAnsi" w:cstheme="minorBidi"/>
                <w:sz w:val="22"/>
                <w:szCs w:val="22"/>
                <w:lang w:val="fr-FR" w:eastAsia="fr-FR"/>
              </w:rPr>
              <w:tab/>
            </w:r>
            <w:r w:rsidR="00EE03C3" w:rsidRPr="00A360B1">
              <w:rPr>
                <w:rStyle w:val="Lienhypertexte"/>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3B61DA">
          <w:pPr>
            <w:pStyle w:val="TM3"/>
            <w:rPr>
              <w:rFonts w:asciiTheme="minorHAnsi" w:eastAsiaTheme="minorEastAsia" w:hAnsiTheme="minorHAnsi" w:cstheme="minorBidi"/>
              <w:sz w:val="22"/>
              <w:szCs w:val="22"/>
              <w:lang w:val="fr-FR" w:eastAsia="fr-FR"/>
            </w:rPr>
          </w:pPr>
          <w:hyperlink w:anchor="_Toc55233901" w:history="1">
            <w:r w:rsidR="00EE03C3" w:rsidRPr="00A360B1">
              <w:rPr>
                <w:rStyle w:val="Lienhypertexte"/>
              </w:rPr>
              <w:t>1.1.5</w:t>
            </w:r>
            <w:r w:rsidR="00EE03C3">
              <w:rPr>
                <w:rFonts w:asciiTheme="minorHAnsi" w:eastAsiaTheme="minorEastAsia" w:hAnsiTheme="minorHAnsi" w:cstheme="minorBidi"/>
                <w:sz w:val="22"/>
                <w:szCs w:val="22"/>
                <w:lang w:val="fr-FR" w:eastAsia="fr-FR"/>
              </w:rPr>
              <w:tab/>
            </w:r>
            <w:r w:rsidR="00EE03C3" w:rsidRPr="00A360B1">
              <w:rPr>
                <w:rStyle w:val="Lienhypertexte"/>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3B61DA">
          <w:pPr>
            <w:pStyle w:val="TM3"/>
            <w:rPr>
              <w:rFonts w:asciiTheme="minorHAnsi" w:eastAsiaTheme="minorEastAsia" w:hAnsiTheme="minorHAnsi" w:cstheme="minorBidi"/>
              <w:sz w:val="22"/>
              <w:szCs w:val="22"/>
              <w:lang w:val="fr-FR" w:eastAsia="fr-FR"/>
            </w:rPr>
          </w:pPr>
          <w:hyperlink w:anchor="_Toc55233902" w:history="1">
            <w:r w:rsidR="00EE03C3" w:rsidRPr="00A360B1">
              <w:rPr>
                <w:rStyle w:val="Lienhypertexte"/>
              </w:rPr>
              <w:t>1.1.6</w:t>
            </w:r>
            <w:r w:rsidR="00EE03C3">
              <w:rPr>
                <w:rFonts w:asciiTheme="minorHAnsi" w:eastAsiaTheme="minorEastAsia" w:hAnsiTheme="minorHAnsi" w:cstheme="minorBidi"/>
                <w:sz w:val="22"/>
                <w:szCs w:val="22"/>
                <w:lang w:val="fr-FR" w:eastAsia="fr-FR"/>
              </w:rPr>
              <w:tab/>
            </w:r>
            <w:r w:rsidR="00EE03C3" w:rsidRPr="00A360B1">
              <w:rPr>
                <w:rStyle w:val="Lienhypertexte"/>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3B61DA">
          <w:pPr>
            <w:pStyle w:val="TM2"/>
            <w:rPr>
              <w:rFonts w:asciiTheme="minorHAnsi" w:eastAsiaTheme="minorEastAsia" w:hAnsiTheme="minorHAnsi" w:cstheme="minorBidi"/>
              <w:sz w:val="22"/>
              <w:szCs w:val="22"/>
              <w:lang w:val="fr-FR" w:eastAsia="fr-FR"/>
            </w:rPr>
          </w:pPr>
          <w:hyperlink w:anchor="_Toc55233903" w:history="1">
            <w:r w:rsidR="00EE03C3" w:rsidRPr="00A360B1">
              <w:rPr>
                <w:rStyle w:val="Lienhypertexte"/>
                <w:lang w:val="en-US"/>
              </w:rPr>
              <w:t>1.2</w:t>
            </w:r>
            <w:r w:rsidR="00EE03C3">
              <w:rPr>
                <w:rFonts w:asciiTheme="minorHAnsi" w:eastAsiaTheme="minorEastAsia" w:hAnsiTheme="minorHAnsi" w:cstheme="minorBidi"/>
                <w:sz w:val="22"/>
                <w:szCs w:val="22"/>
                <w:lang w:val="fr-FR" w:eastAsia="fr-FR"/>
              </w:rPr>
              <w:tab/>
            </w:r>
            <w:r w:rsidR="00EE03C3" w:rsidRPr="00A360B1">
              <w:rPr>
                <w:rStyle w:val="Lienhypertexte"/>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3B61DA">
          <w:pPr>
            <w:pStyle w:val="TM3"/>
            <w:rPr>
              <w:rFonts w:asciiTheme="minorHAnsi" w:eastAsiaTheme="minorEastAsia" w:hAnsiTheme="minorHAnsi" w:cstheme="minorBidi"/>
              <w:sz w:val="22"/>
              <w:szCs w:val="22"/>
              <w:lang w:val="fr-FR" w:eastAsia="fr-FR"/>
            </w:rPr>
          </w:pPr>
          <w:hyperlink w:anchor="_Toc55233904" w:history="1">
            <w:r w:rsidR="00EE03C3" w:rsidRPr="00A360B1">
              <w:rPr>
                <w:rStyle w:val="Lienhypertexte"/>
              </w:rPr>
              <w:t>1.2.1</w:t>
            </w:r>
            <w:r w:rsidR="00EE03C3">
              <w:rPr>
                <w:rFonts w:asciiTheme="minorHAnsi" w:eastAsiaTheme="minorEastAsia" w:hAnsiTheme="minorHAnsi" w:cstheme="minorBidi"/>
                <w:sz w:val="22"/>
                <w:szCs w:val="22"/>
                <w:lang w:val="fr-FR" w:eastAsia="fr-FR"/>
              </w:rPr>
              <w:tab/>
            </w:r>
            <w:r w:rsidR="00EE03C3" w:rsidRPr="00A360B1">
              <w:rPr>
                <w:rStyle w:val="Lienhypertexte"/>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3B61DA">
          <w:pPr>
            <w:pStyle w:val="TM3"/>
            <w:rPr>
              <w:rFonts w:asciiTheme="minorHAnsi" w:eastAsiaTheme="minorEastAsia" w:hAnsiTheme="minorHAnsi" w:cstheme="minorBidi"/>
              <w:sz w:val="22"/>
              <w:szCs w:val="22"/>
              <w:lang w:val="fr-FR" w:eastAsia="fr-FR"/>
            </w:rPr>
          </w:pPr>
          <w:hyperlink w:anchor="_Toc55233905" w:history="1">
            <w:r w:rsidR="00EE03C3" w:rsidRPr="00A360B1">
              <w:rPr>
                <w:rStyle w:val="Lienhypertexte"/>
                <w:lang w:val="fr-FR"/>
              </w:rPr>
              <w:t>1.2.2</w:t>
            </w:r>
            <w:r w:rsidR="00EE03C3">
              <w:rPr>
                <w:rFonts w:asciiTheme="minorHAnsi" w:eastAsiaTheme="minorEastAsia" w:hAnsiTheme="minorHAnsi" w:cstheme="minorBidi"/>
                <w:sz w:val="22"/>
                <w:szCs w:val="22"/>
                <w:lang w:val="fr-FR" w:eastAsia="fr-FR"/>
              </w:rPr>
              <w:tab/>
            </w:r>
            <w:r w:rsidR="00EE03C3" w:rsidRPr="00A360B1">
              <w:rPr>
                <w:rStyle w:val="Lienhypertexte"/>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3B61DA">
          <w:pPr>
            <w:pStyle w:val="TM1"/>
            <w:rPr>
              <w:rFonts w:asciiTheme="minorHAnsi" w:eastAsiaTheme="minorEastAsia" w:hAnsiTheme="minorHAnsi" w:cstheme="minorBidi"/>
              <w:szCs w:val="22"/>
              <w:lang w:val="fr-FR" w:eastAsia="fr-FR"/>
            </w:rPr>
          </w:pPr>
          <w:hyperlink w:anchor="_Toc55233906" w:history="1">
            <w:r w:rsidR="00EE03C3" w:rsidRPr="00A360B1">
              <w:rPr>
                <w:rStyle w:val="Lienhypertexte"/>
              </w:rPr>
              <w:t>2</w:t>
            </w:r>
            <w:r w:rsidR="00EE03C3">
              <w:rPr>
                <w:rFonts w:asciiTheme="minorHAnsi" w:eastAsiaTheme="minorEastAsia" w:hAnsiTheme="minorHAnsi" w:cstheme="minorBidi"/>
                <w:szCs w:val="22"/>
                <w:lang w:val="fr-FR" w:eastAsia="fr-FR"/>
              </w:rPr>
              <w:tab/>
            </w:r>
            <w:r w:rsidR="00EE03C3" w:rsidRPr="00A360B1">
              <w:rPr>
                <w:rStyle w:val="Lienhypertexte"/>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3B61DA">
          <w:pPr>
            <w:pStyle w:val="TM2"/>
            <w:rPr>
              <w:rFonts w:asciiTheme="minorHAnsi" w:eastAsiaTheme="minorEastAsia" w:hAnsiTheme="minorHAnsi" w:cstheme="minorBidi"/>
              <w:sz w:val="22"/>
              <w:szCs w:val="22"/>
              <w:lang w:val="fr-FR" w:eastAsia="fr-FR"/>
            </w:rPr>
          </w:pPr>
          <w:hyperlink w:anchor="_Toc55233907" w:history="1">
            <w:r w:rsidR="00EE03C3" w:rsidRPr="00A360B1">
              <w:rPr>
                <w:rStyle w:val="Lienhypertexte"/>
              </w:rPr>
              <w:t>2.1</w:t>
            </w:r>
            <w:r w:rsidR="00EE03C3">
              <w:rPr>
                <w:rFonts w:asciiTheme="minorHAnsi" w:eastAsiaTheme="minorEastAsia" w:hAnsiTheme="minorHAnsi" w:cstheme="minorBidi"/>
                <w:sz w:val="22"/>
                <w:szCs w:val="22"/>
                <w:lang w:val="fr-FR" w:eastAsia="fr-FR"/>
              </w:rPr>
              <w:tab/>
            </w:r>
            <w:r w:rsidR="00EE03C3" w:rsidRPr="00A360B1">
              <w:rPr>
                <w:rStyle w:val="Lienhypertexte"/>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3B61DA">
          <w:pPr>
            <w:pStyle w:val="TM3"/>
            <w:rPr>
              <w:rFonts w:asciiTheme="minorHAnsi" w:eastAsiaTheme="minorEastAsia" w:hAnsiTheme="minorHAnsi" w:cstheme="minorBidi"/>
              <w:sz w:val="22"/>
              <w:szCs w:val="22"/>
              <w:lang w:val="fr-FR" w:eastAsia="fr-FR"/>
            </w:rPr>
          </w:pPr>
          <w:hyperlink w:anchor="_Toc55233908" w:history="1">
            <w:r w:rsidR="00EE03C3" w:rsidRPr="00A360B1">
              <w:rPr>
                <w:rStyle w:val="Lienhypertexte"/>
              </w:rPr>
              <w:t>2.1.1</w:t>
            </w:r>
            <w:r w:rsidR="00EE03C3">
              <w:rPr>
                <w:rFonts w:asciiTheme="minorHAnsi" w:eastAsiaTheme="minorEastAsia" w:hAnsiTheme="minorHAnsi" w:cstheme="minorBidi"/>
                <w:sz w:val="22"/>
                <w:szCs w:val="22"/>
                <w:lang w:val="fr-FR" w:eastAsia="fr-FR"/>
              </w:rPr>
              <w:tab/>
            </w:r>
            <w:r w:rsidR="00EE03C3" w:rsidRPr="00A360B1">
              <w:rPr>
                <w:rStyle w:val="Lienhypertexte"/>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3B61DA">
          <w:pPr>
            <w:pStyle w:val="TM3"/>
            <w:rPr>
              <w:rFonts w:asciiTheme="minorHAnsi" w:eastAsiaTheme="minorEastAsia" w:hAnsiTheme="minorHAnsi" w:cstheme="minorBidi"/>
              <w:sz w:val="22"/>
              <w:szCs w:val="22"/>
              <w:lang w:val="fr-FR" w:eastAsia="fr-FR"/>
            </w:rPr>
          </w:pPr>
          <w:hyperlink w:anchor="_Toc55233909" w:history="1">
            <w:r w:rsidR="00EE03C3" w:rsidRPr="00A360B1">
              <w:rPr>
                <w:rStyle w:val="Lienhypertexte"/>
              </w:rPr>
              <w:t>2.1.2</w:t>
            </w:r>
            <w:r w:rsidR="00EE03C3">
              <w:rPr>
                <w:rFonts w:asciiTheme="minorHAnsi" w:eastAsiaTheme="minorEastAsia" w:hAnsiTheme="minorHAnsi" w:cstheme="minorBidi"/>
                <w:sz w:val="22"/>
                <w:szCs w:val="22"/>
                <w:lang w:val="fr-FR" w:eastAsia="fr-FR"/>
              </w:rPr>
              <w:tab/>
            </w:r>
            <w:r w:rsidR="00EE03C3" w:rsidRPr="00A360B1">
              <w:rPr>
                <w:rStyle w:val="Lienhypertexte"/>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3B61DA">
          <w:pPr>
            <w:pStyle w:val="TM3"/>
            <w:rPr>
              <w:rFonts w:asciiTheme="minorHAnsi" w:eastAsiaTheme="minorEastAsia" w:hAnsiTheme="minorHAnsi" w:cstheme="minorBidi"/>
              <w:sz w:val="22"/>
              <w:szCs w:val="22"/>
              <w:lang w:val="fr-FR" w:eastAsia="fr-FR"/>
            </w:rPr>
          </w:pPr>
          <w:hyperlink w:anchor="_Toc55233910" w:history="1">
            <w:r w:rsidR="00EE03C3" w:rsidRPr="00A360B1">
              <w:rPr>
                <w:rStyle w:val="Lienhypertexte"/>
              </w:rPr>
              <w:t>2.1.3</w:t>
            </w:r>
            <w:r w:rsidR="00EE03C3">
              <w:rPr>
                <w:rFonts w:asciiTheme="minorHAnsi" w:eastAsiaTheme="minorEastAsia" w:hAnsiTheme="minorHAnsi" w:cstheme="minorBidi"/>
                <w:sz w:val="22"/>
                <w:szCs w:val="22"/>
                <w:lang w:val="fr-FR" w:eastAsia="fr-FR"/>
              </w:rPr>
              <w:tab/>
            </w:r>
            <w:r w:rsidR="00EE03C3" w:rsidRPr="00A360B1">
              <w:rPr>
                <w:rStyle w:val="Lienhypertexte"/>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3B61DA">
          <w:pPr>
            <w:pStyle w:val="TM3"/>
            <w:rPr>
              <w:rFonts w:asciiTheme="minorHAnsi" w:eastAsiaTheme="minorEastAsia" w:hAnsiTheme="minorHAnsi" w:cstheme="minorBidi"/>
              <w:sz w:val="22"/>
              <w:szCs w:val="22"/>
              <w:lang w:val="fr-FR" w:eastAsia="fr-FR"/>
            </w:rPr>
          </w:pPr>
          <w:hyperlink w:anchor="_Toc55233911" w:history="1">
            <w:r w:rsidR="00EE03C3" w:rsidRPr="00A360B1">
              <w:rPr>
                <w:rStyle w:val="Lienhypertexte"/>
              </w:rPr>
              <w:t>2.1.4</w:t>
            </w:r>
            <w:r w:rsidR="00EE03C3">
              <w:rPr>
                <w:rFonts w:asciiTheme="minorHAnsi" w:eastAsiaTheme="minorEastAsia" w:hAnsiTheme="minorHAnsi" w:cstheme="minorBidi"/>
                <w:sz w:val="22"/>
                <w:szCs w:val="22"/>
                <w:lang w:val="fr-FR" w:eastAsia="fr-FR"/>
              </w:rPr>
              <w:tab/>
            </w:r>
            <w:r w:rsidR="00EE03C3" w:rsidRPr="00A360B1">
              <w:rPr>
                <w:rStyle w:val="Lienhypertexte"/>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3B61DA">
          <w:pPr>
            <w:pStyle w:val="TM2"/>
            <w:rPr>
              <w:rFonts w:asciiTheme="minorHAnsi" w:eastAsiaTheme="minorEastAsia" w:hAnsiTheme="minorHAnsi" w:cstheme="minorBidi"/>
              <w:sz w:val="22"/>
              <w:szCs w:val="22"/>
              <w:lang w:val="fr-FR" w:eastAsia="fr-FR"/>
            </w:rPr>
          </w:pPr>
          <w:hyperlink w:anchor="_Toc55233912" w:history="1">
            <w:r w:rsidR="00EE03C3" w:rsidRPr="00A360B1">
              <w:rPr>
                <w:rStyle w:val="Lienhypertexte"/>
              </w:rPr>
              <w:t>2.2</w:t>
            </w:r>
            <w:r w:rsidR="00EE03C3">
              <w:rPr>
                <w:rFonts w:asciiTheme="minorHAnsi" w:eastAsiaTheme="minorEastAsia" w:hAnsiTheme="minorHAnsi" w:cstheme="minorBidi"/>
                <w:sz w:val="22"/>
                <w:szCs w:val="22"/>
                <w:lang w:val="fr-FR" w:eastAsia="fr-FR"/>
              </w:rPr>
              <w:tab/>
            </w:r>
            <w:r w:rsidR="00EE03C3" w:rsidRPr="00A360B1">
              <w:rPr>
                <w:rStyle w:val="Lienhypertexte"/>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3B61DA">
          <w:pPr>
            <w:pStyle w:val="TM3"/>
            <w:rPr>
              <w:rFonts w:asciiTheme="minorHAnsi" w:eastAsiaTheme="minorEastAsia" w:hAnsiTheme="minorHAnsi" w:cstheme="minorBidi"/>
              <w:sz w:val="22"/>
              <w:szCs w:val="22"/>
              <w:lang w:val="fr-FR" w:eastAsia="fr-FR"/>
            </w:rPr>
          </w:pPr>
          <w:hyperlink w:anchor="_Toc55233913" w:history="1">
            <w:r w:rsidR="00EE03C3" w:rsidRPr="00A360B1">
              <w:rPr>
                <w:rStyle w:val="Lienhypertexte"/>
              </w:rPr>
              <w:t>2.2.1</w:t>
            </w:r>
            <w:r w:rsidR="00EE03C3">
              <w:rPr>
                <w:rFonts w:asciiTheme="minorHAnsi" w:eastAsiaTheme="minorEastAsia" w:hAnsiTheme="minorHAnsi" w:cstheme="minorBidi"/>
                <w:sz w:val="22"/>
                <w:szCs w:val="22"/>
                <w:lang w:val="fr-FR" w:eastAsia="fr-FR"/>
              </w:rPr>
              <w:tab/>
            </w:r>
            <w:r w:rsidR="00EE03C3" w:rsidRPr="00A360B1">
              <w:rPr>
                <w:rStyle w:val="Lienhypertexte"/>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3B61DA">
          <w:pPr>
            <w:pStyle w:val="TM1"/>
            <w:rPr>
              <w:rFonts w:asciiTheme="minorHAnsi" w:eastAsiaTheme="minorEastAsia" w:hAnsiTheme="minorHAnsi" w:cstheme="minorBidi"/>
              <w:szCs w:val="22"/>
              <w:lang w:val="fr-FR" w:eastAsia="fr-FR"/>
            </w:rPr>
          </w:pPr>
          <w:hyperlink w:anchor="_Toc55233914" w:history="1">
            <w:r w:rsidR="00EE03C3" w:rsidRPr="00A360B1">
              <w:rPr>
                <w:rStyle w:val="Lienhypertexte"/>
              </w:rPr>
              <w:t>3</w:t>
            </w:r>
            <w:r w:rsidR="00EE03C3">
              <w:rPr>
                <w:rFonts w:asciiTheme="minorHAnsi" w:eastAsiaTheme="minorEastAsia" w:hAnsiTheme="minorHAnsi" w:cstheme="minorBidi"/>
                <w:szCs w:val="22"/>
                <w:lang w:val="fr-FR" w:eastAsia="fr-FR"/>
              </w:rPr>
              <w:tab/>
            </w:r>
            <w:r w:rsidR="00EE03C3" w:rsidRPr="00A360B1">
              <w:rPr>
                <w:rStyle w:val="Lienhypertexte"/>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3B61DA">
          <w:pPr>
            <w:pStyle w:val="TM2"/>
            <w:rPr>
              <w:rFonts w:asciiTheme="minorHAnsi" w:eastAsiaTheme="minorEastAsia" w:hAnsiTheme="minorHAnsi" w:cstheme="minorBidi"/>
              <w:sz w:val="22"/>
              <w:szCs w:val="22"/>
              <w:lang w:val="fr-FR" w:eastAsia="fr-FR"/>
            </w:rPr>
          </w:pPr>
          <w:hyperlink w:anchor="_Toc55233915" w:history="1">
            <w:r w:rsidR="00EE03C3" w:rsidRPr="00A360B1">
              <w:rPr>
                <w:rStyle w:val="Lienhypertexte"/>
              </w:rPr>
              <w:t>3.1</w:t>
            </w:r>
            <w:r w:rsidR="00EE03C3">
              <w:rPr>
                <w:rFonts w:asciiTheme="minorHAnsi" w:eastAsiaTheme="minorEastAsia" w:hAnsiTheme="minorHAnsi" w:cstheme="minorBidi"/>
                <w:sz w:val="22"/>
                <w:szCs w:val="22"/>
                <w:lang w:val="fr-FR" w:eastAsia="fr-FR"/>
              </w:rPr>
              <w:tab/>
            </w:r>
            <w:r w:rsidR="00EE03C3" w:rsidRPr="00A360B1">
              <w:rPr>
                <w:rStyle w:val="Lienhypertexte"/>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3B61DA">
          <w:pPr>
            <w:pStyle w:val="TM3"/>
            <w:rPr>
              <w:rFonts w:asciiTheme="minorHAnsi" w:eastAsiaTheme="minorEastAsia" w:hAnsiTheme="minorHAnsi" w:cstheme="minorBidi"/>
              <w:sz w:val="22"/>
              <w:szCs w:val="22"/>
              <w:lang w:val="fr-FR" w:eastAsia="fr-FR"/>
            </w:rPr>
          </w:pPr>
          <w:hyperlink w:anchor="_Toc55233916" w:history="1">
            <w:r w:rsidR="00EE03C3" w:rsidRPr="00A360B1">
              <w:rPr>
                <w:rStyle w:val="Lienhypertexte"/>
              </w:rPr>
              <w:t>3.1.1</w:t>
            </w:r>
            <w:r w:rsidR="00EE03C3">
              <w:rPr>
                <w:rFonts w:asciiTheme="minorHAnsi" w:eastAsiaTheme="minorEastAsia" w:hAnsiTheme="minorHAnsi" w:cstheme="minorBidi"/>
                <w:sz w:val="22"/>
                <w:szCs w:val="22"/>
                <w:lang w:val="fr-FR" w:eastAsia="fr-FR"/>
              </w:rPr>
              <w:tab/>
            </w:r>
            <w:r w:rsidR="00EE03C3" w:rsidRPr="00A360B1">
              <w:rPr>
                <w:rStyle w:val="Lienhypertexte"/>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3B61DA">
          <w:pPr>
            <w:pStyle w:val="TM3"/>
            <w:rPr>
              <w:rFonts w:asciiTheme="minorHAnsi" w:eastAsiaTheme="minorEastAsia" w:hAnsiTheme="minorHAnsi" w:cstheme="minorBidi"/>
              <w:sz w:val="22"/>
              <w:szCs w:val="22"/>
              <w:lang w:val="fr-FR" w:eastAsia="fr-FR"/>
            </w:rPr>
          </w:pPr>
          <w:hyperlink w:anchor="_Toc55233917" w:history="1">
            <w:r w:rsidR="00EE03C3" w:rsidRPr="00A360B1">
              <w:rPr>
                <w:rStyle w:val="Lienhypertexte"/>
              </w:rPr>
              <w:t>3.1.2</w:t>
            </w:r>
            <w:r w:rsidR="00EE03C3">
              <w:rPr>
                <w:rFonts w:asciiTheme="minorHAnsi" w:eastAsiaTheme="minorEastAsia" w:hAnsiTheme="minorHAnsi" w:cstheme="minorBidi"/>
                <w:sz w:val="22"/>
                <w:szCs w:val="22"/>
                <w:lang w:val="fr-FR" w:eastAsia="fr-FR"/>
              </w:rPr>
              <w:tab/>
            </w:r>
            <w:r w:rsidR="00EE03C3" w:rsidRPr="00A360B1">
              <w:rPr>
                <w:rStyle w:val="Lienhypertexte"/>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3B61DA">
          <w:pPr>
            <w:pStyle w:val="TM1"/>
            <w:rPr>
              <w:rFonts w:asciiTheme="minorHAnsi" w:eastAsiaTheme="minorEastAsia" w:hAnsiTheme="minorHAnsi" w:cstheme="minorBidi"/>
              <w:szCs w:val="22"/>
              <w:lang w:val="fr-FR" w:eastAsia="fr-FR"/>
            </w:rPr>
          </w:pPr>
          <w:hyperlink w:anchor="_Toc55233918" w:history="1">
            <w:r w:rsidR="00EE03C3" w:rsidRPr="00A360B1">
              <w:rPr>
                <w:rStyle w:val="Lienhypertexte"/>
              </w:rPr>
              <w:t>4</w:t>
            </w:r>
            <w:r w:rsidR="00EE03C3">
              <w:rPr>
                <w:rFonts w:asciiTheme="minorHAnsi" w:eastAsiaTheme="minorEastAsia" w:hAnsiTheme="minorHAnsi" w:cstheme="minorBidi"/>
                <w:szCs w:val="22"/>
                <w:lang w:val="fr-FR" w:eastAsia="fr-FR"/>
              </w:rPr>
              <w:tab/>
            </w:r>
            <w:r w:rsidR="00EE03C3" w:rsidRPr="00A360B1">
              <w:rPr>
                <w:rStyle w:val="Lienhypertexte"/>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3B61DA">
          <w:pPr>
            <w:pStyle w:val="TM2"/>
            <w:rPr>
              <w:rFonts w:asciiTheme="minorHAnsi" w:eastAsiaTheme="minorEastAsia" w:hAnsiTheme="minorHAnsi" w:cstheme="minorBidi"/>
              <w:sz w:val="22"/>
              <w:szCs w:val="22"/>
              <w:lang w:val="fr-FR" w:eastAsia="fr-FR"/>
            </w:rPr>
          </w:pPr>
          <w:hyperlink w:anchor="_Toc55233919" w:history="1">
            <w:r w:rsidR="00EE03C3" w:rsidRPr="00A360B1">
              <w:rPr>
                <w:rStyle w:val="Lienhypertexte"/>
              </w:rPr>
              <w:t>4.1</w:t>
            </w:r>
            <w:r w:rsidR="00EE03C3">
              <w:rPr>
                <w:rFonts w:asciiTheme="minorHAnsi" w:eastAsiaTheme="minorEastAsia" w:hAnsiTheme="minorHAnsi" w:cstheme="minorBidi"/>
                <w:sz w:val="22"/>
                <w:szCs w:val="22"/>
                <w:lang w:val="fr-FR" w:eastAsia="fr-FR"/>
              </w:rPr>
              <w:tab/>
            </w:r>
            <w:r w:rsidR="00EE03C3" w:rsidRPr="00A360B1">
              <w:rPr>
                <w:rStyle w:val="Lienhypertexte"/>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3B61DA">
          <w:pPr>
            <w:pStyle w:val="TM3"/>
            <w:rPr>
              <w:rFonts w:asciiTheme="minorHAnsi" w:eastAsiaTheme="minorEastAsia" w:hAnsiTheme="minorHAnsi" w:cstheme="minorBidi"/>
              <w:sz w:val="22"/>
              <w:szCs w:val="22"/>
              <w:lang w:val="fr-FR" w:eastAsia="fr-FR"/>
            </w:rPr>
          </w:pPr>
          <w:hyperlink w:anchor="_Toc55233920" w:history="1">
            <w:r w:rsidR="00EE03C3" w:rsidRPr="00A360B1">
              <w:rPr>
                <w:rStyle w:val="Lienhypertexte"/>
              </w:rPr>
              <w:t>4.1.1</w:t>
            </w:r>
            <w:r w:rsidR="00EE03C3">
              <w:rPr>
                <w:rFonts w:asciiTheme="minorHAnsi" w:eastAsiaTheme="minorEastAsia" w:hAnsiTheme="minorHAnsi" w:cstheme="minorBidi"/>
                <w:sz w:val="22"/>
                <w:szCs w:val="22"/>
                <w:lang w:val="fr-FR" w:eastAsia="fr-FR"/>
              </w:rPr>
              <w:tab/>
            </w:r>
            <w:r w:rsidR="00EE03C3" w:rsidRPr="00A360B1">
              <w:rPr>
                <w:rStyle w:val="Lienhypertexte"/>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3B61DA">
          <w:pPr>
            <w:pStyle w:val="TM3"/>
            <w:rPr>
              <w:rFonts w:asciiTheme="minorHAnsi" w:eastAsiaTheme="minorEastAsia" w:hAnsiTheme="minorHAnsi" w:cstheme="minorBidi"/>
              <w:sz w:val="22"/>
              <w:szCs w:val="22"/>
              <w:lang w:val="fr-FR" w:eastAsia="fr-FR"/>
            </w:rPr>
          </w:pPr>
          <w:hyperlink w:anchor="_Toc55233921" w:history="1">
            <w:r w:rsidR="00EE03C3" w:rsidRPr="00A360B1">
              <w:rPr>
                <w:rStyle w:val="Lienhypertexte"/>
                <w:lang w:val="fr-FR"/>
              </w:rPr>
              <w:t>4.1.2</w:t>
            </w:r>
            <w:r w:rsidR="00EE03C3">
              <w:rPr>
                <w:rFonts w:asciiTheme="minorHAnsi" w:eastAsiaTheme="minorEastAsia" w:hAnsiTheme="minorHAnsi" w:cstheme="minorBidi"/>
                <w:sz w:val="22"/>
                <w:szCs w:val="22"/>
                <w:lang w:val="fr-FR" w:eastAsia="fr-FR"/>
              </w:rPr>
              <w:tab/>
            </w:r>
            <w:r w:rsidR="00EE03C3" w:rsidRPr="00A360B1">
              <w:rPr>
                <w:rStyle w:val="Lienhypertexte"/>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3B61DA">
          <w:pPr>
            <w:pStyle w:val="TM2"/>
            <w:rPr>
              <w:rFonts w:asciiTheme="minorHAnsi" w:eastAsiaTheme="minorEastAsia" w:hAnsiTheme="minorHAnsi" w:cstheme="minorBidi"/>
              <w:sz w:val="22"/>
              <w:szCs w:val="22"/>
              <w:lang w:val="fr-FR" w:eastAsia="fr-FR"/>
            </w:rPr>
          </w:pPr>
          <w:hyperlink w:anchor="_Toc55233922" w:history="1">
            <w:r w:rsidR="00EE03C3" w:rsidRPr="00A360B1">
              <w:rPr>
                <w:rStyle w:val="Lienhypertexte"/>
              </w:rPr>
              <w:t>4.2</w:t>
            </w:r>
            <w:r w:rsidR="00EE03C3">
              <w:rPr>
                <w:rFonts w:asciiTheme="minorHAnsi" w:eastAsiaTheme="minorEastAsia" w:hAnsiTheme="minorHAnsi" w:cstheme="minorBidi"/>
                <w:sz w:val="22"/>
                <w:szCs w:val="22"/>
                <w:lang w:val="fr-FR" w:eastAsia="fr-FR"/>
              </w:rPr>
              <w:tab/>
            </w:r>
            <w:r w:rsidR="00EE03C3" w:rsidRPr="00A360B1">
              <w:rPr>
                <w:rStyle w:val="Lienhypertexte"/>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3B61DA">
          <w:pPr>
            <w:pStyle w:val="TM3"/>
            <w:rPr>
              <w:rFonts w:asciiTheme="minorHAnsi" w:eastAsiaTheme="minorEastAsia" w:hAnsiTheme="minorHAnsi" w:cstheme="minorBidi"/>
              <w:sz w:val="22"/>
              <w:szCs w:val="22"/>
              <w:lang w:val="fr-FR" w:eastAsia="fr-FR"/>
            </w:rPr>
          </w:pPr>
          <w:hyperlink w:anchor="_Toc55233923" w:history="1">
            <w:r w:rsidR="00EE03C3" w:rsidRPr="00A360B1">
              <w:rPr>
                <w:rStyle w:val="Lienhypertexte"/>
              </w:rPr>
              <w:t>4.2.1</w:t>
            </w:r>
            <w:r w:rsidR="00EE03C3">
              <w:rPr>
                <w:rFonts w:asciiTheme="minorHAnsi" w:eastAsiaTheme="minorEastAsia" w:hAnsiTheme="minorHAnsi" w:cstheme="minorBidi"/>
                <w:sz w:val="22"/>
                <w:szCs w:val="22"/>
                <w:lang w:val="fr-FR" w:eastAsia="fr-FR"/>
              </w:rPr>
              <w:tab/>
            </w:r>
            <w:r w:rsidR="00EE03C3" w:rsidRPr="00A360B1">
              <w:rPr>
                <w:rStyle w:val="Lienhypertexte"/>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3B61DA">
          <w:pPr>
            <w:pStyle w:val="TM3"/>
            <w:rPr>
              <w:rFonts w:asciiTheme="minorHAnsi" w:eastAsiaTheme="minorEastAsia" w:hAnsiTheme="minorHAnsi" w:cstheme="minorBidi"/>
              <w:sz w:val="22"/>
              <w:szCs w:val="22"/>
              <w:lang w:val="fr-FR" w:eastAsia="fr-FR"/>
            </w:rPr>
          </w:pPr>
          <w:hyperlink w:anchor="_Toc55233924" w:history="1">
            <w:r w:rsidR="00EE03C3" w:rsidRPr="00A360B1">
              <w:rPr>
                <w:rStyle w:val="Lienhypertexte"/>
              </w:rPr>
              <w:t>4.2.2</w:t>
            </w:r>
            <w:r w:rsidR="00EE03C3">
              <w:rPr>
                <w:rFonts w:asciiTheme="minorHAnsi" w:eastAsiaTheme="minorEastAsia" w:hAnsiTheme="minorHAnsi" w:cstheme="minorBidi"/>
                <w:sz w:val="22"/>
                <w:szCs w:val="22"/>
                <w:lang w:val="fr-FR" w:eastAsia="fr-FR"/>
              </w:rPr>
              <w:tab/>
            </w:r>
            <w:r w:rsidR="00EE03C3" w:rsidRPr="00A360B1">
              <w:rPr>
                <w:rStyle w:val="Lienhypertexte"/>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3B61DA">
          <w:pPr>
            <w:pStyle w:val="TM2"/>
            <w:rPr>
              <w:rFonts w:asciiTheme="minorHAnsi" w:eastAsiaTheme="minorEastAsia" w:hAnsiTheme="minorHAnsi" w:cstheme="minorBidi"/>
              <w:sz w:val="22"/>
              <w:szCs w:val="22"/>
              <w:lang w:val="fr-FR" w:eastAsia="fr-FR"/>
            </w:rPr>
          </w:pPr>
          <w:hyperlink w:anchor="_Toc55233925" w:history="1">
            <w:r w:rsidR="00EE03C3" w:rsidRPr="00A360B1">
              <w:rPr>
                <w:rStyle w:val="Lienhypertexte"/>
              </w:rPr>
              <w:t>4.3</w:t>
            </w:r>
            <w:r w:rsidR="00EE03C3">
              <w:rPr>
                <w:rFonts w:asciiTheme="minorHAnsi" w:eastAsiaTheme="minorEastAsia" w:hAnsiTheme="minorHAnsi" w:cstheme="minorBidi"/>
                <w:sz w:val="22"/>
                <w:szCs w:val="22"/>
                <w:lang w:val="fr-FR" w:eastAsia="fr-FR"/>
              </w:rPr>
              <w:tab/>
            </w:r>
            <w:r w:rsidR="00EE03C3" w:rsidRPr="00A360B1">
              <w:rPr>
                <w:rStyle w:val="Lienhypertexte"/>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3B61DA">
          <w:pPr>
            <w:pStyle w:val="TM3"/>
            <w:rPr>
              <w:rFonts w:asciiTheme="minorHAnsi" w:eastAsiaTheme="minorEastAsia" w:hAnsiTheme="minorHAnsi" w:cstheme="minorBidi"/>
              <w:sz w:val="22"/>
              <w:szCs w:val="22"/>
              <w:lang w:val="fr-FR" w:eastAsia="fr-FR"/>
            </w:rPr>
          </w:pPr>
          <w:hyperlink w:anchor="_Toc55233926" w:history="1">
            <w:r w:rsidR="00EE03C3" w:rsidRPr="00A360B1">
              <w:rPr>
                <w:rStyle w:val="Lienhypertexte"/>
              </w:rPr>
              <w:t>4.3.1</w:t>
            </w:r>
            <w:r w:rsidR="00EE03C3">
              <w:rPr>
                <w:rFonts w:asciiTheme="minorHAnsi" w:eastAsiaTheme="minorEastAsia" w:hAnsiTheme="minorHAnsi" w:cstheme="minorBidi"/>
                <w:sz w:val="22"/>
                <w:szCs w:val="22"/>
                <w:lang w:val="fr-FR" w:eastAsia="fr-FR"/>
              </w:rPr>
              <w:tab/>
            </w:r>
            <w:r w:rsidR="00EE03C3" w:rsidRPr="00A360B1">
              <w:rPr>
                <w:rStyle w:val="Lienhypertexte"/>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3B61DA">
          <w:pPr>
            <w:pStyle w:val="TM3"/>
            <w:rPr>
              <w:rFonts w:asciiTheme="minorHAnsi" w:eastAsiaTheme="minorEastAsia" w:hAnsiTheme="minorHAnsi" w:cstheme="minorBidi"/>
              <w:sz w:val="22"/>
              <w:szCs w:val="22"/>
              <w:lang w:val="fr-FR" w:eastAsia="fr-FR"/>
            </w:rPr>
          </w:pPr>
          <w:hyperlink w:anchor="_Toc55233927" w:history="1">
            <w:r w:rsidR="00EE03C3" w:rsidRPr="00A360B1">
              <w:rPr>
                <w:rStyle w:val="Lienhypertexte"/>
              </w:rPr>
              <w:t>4.3.2</w:t>
            </w:r>
            <w:r w:rsidR="00EE03C3">
              <w:rPr>
                <w:rFonts w:asciiTheme="minorHAnsi" w:eastAsiaTheme="minorEastAsia" w:hAnsiTheme="minorHAnsi" w:cstheme="minorBidi"/>
                <w:sz w:val="22"/>
                <w:szCs w:val="22"/>
                <w:lang w:val="fr-FR" w:eastAsia="fr-FR"/>
              </w:rPr>
              <w:tab/>
            </w:r>
            <w:r w:rsidR="00EE03C3" w:rsidRPr="00A360B1">
              <w:rPr>
                <w:rStyle w:val="Lienhypertexte"/>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3B61DA">
          <w:pPr>
            <w:pStyle w:val="TM1"/>
            <w:rPr>
              <w:rFonts w:asciiTheme="minorHAnsi" w:eastAsiaTheme="minorEastAsia" w:hAnsiTheme="minorHAnsi" w:cstheme="minorBidi"/>
              <w:szCs w:val="22"/>
              <w:lang w:val="fr-FR" w:eastAsia="fr-FR"/>
            </w:rPr>
          </w:pPr>
          <w:hyperlink w:anchor="_Toc55233928" w:history="1">
            <w:r w:rsidR="00EE03C3" w:rsidRPr="00A360B1">
              <w:rPr>
                <w:rStyle w:val="Lienhypertexte"/>
              </w:rPr>
              <w:t>5</w:t>
            </w:r>
            <w:r w:rsidR="00EE03C3">
              <w:rPr>
                <w:rFonts w:asciiTheme="minorHAnsi" w:eastAsiaTheme="minorEastAsia" w:hAnsiTheme="minorHAnsi" w:cstheme="minorBidi"/>
                <w:szCs w:val="22"/>
                <w:lang w:val="fr-FR" w:eastAsia="fr-FR"/>
              </w:rPr>
              <w:tab/>
            </w:r>
            <w:r w:rsidR="00EE03C3" w:rsidRPr="00A360B1">
              <w:rPr>
                <w:rStyle w:val="Lienhypertexte"/>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3B61DA">
          <w:pPr>
            <w:pStyle w:val="TM1"/>
            <w:rPr>
              <w:rFonts w:asciiTheme="minorHAnsi" w:eastAsiaTheme="minorEastAsia" w:hAnsiTheme="minorHAnsi" w:cstheme="minorBidi"/>
              <w:szCs w:val="22"/>
              <w:lang w:val="fr-FR" w:eastAsia="fr-FR"/>
            </w:rPr>
          </w:pPr>
          <w:hyperlink w:anchor="_Toc55233929" w:history="1">
            <w:r w:rsidR="00EE03C3" w:rsidRPr="00A360B1">
              <w:rPr>
                <w:rStyle w:val="Lienhypertexte"/>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Titre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Titre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Titre3"/>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 xml:space="preserve">Option 2: The User specific </w:t>
      </w:r>
      <w:proofErr w:type="gramStart"/>
      <w:r w:rsidRPr="00902581">
        <w:rPr>
          <w:rFonts w:eastAsia="SimSun"/>
          <w:lang w:eastAsia="x-none"/>
        </w:rPr>
        <w:t>TA  is</w:t>
      </w:r>
      <w:proofErr w:type="gramEnd"/>
      <w:r w:rsidRPr="00902581">
        <w:rPr>
          <w:rFonts w:eastAsia="SimSun"/>
          <w:lang w:eastAsia="x-none"/>
        </w:rPr>
        <w:t xml:space="preserve">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Paragraphedeliste"/>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Paragraphedeliste"/>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Paragraphedeliste"/>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Paragraphedeliste"/>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Paragraphedeliste"/>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Lgende"/>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7C62B5">
      <w:pPr>
        <w:pStyle w:val="Paragraphedeliste"/>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Paragraphedeliste"/>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Paragraphedeliste"/>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5pt;height:186pt;mso-width-percent:0;mso-height-percent:0;mso-width-percent:0;mso-height-percent:0" o:ole="">
            <v:imagedata r:id="rId14" o:title=""/>
          </v:shape>
          <o:OLEObject Type="Embed" ProgID="Visio.Drawing.11" ShapeID="_x0000_i1025" DrawAspect="Content" ObjectID="_1665998892" r:id="rId15"/>
        </w:object>
      </w:r>
    </w:p>
    <w:p w14:paraId="2336407E" w14:textId="77777777" w:rsidR="00792992" w:rsidRPr="00902581" w:rsidRDefault="00792992" w:rsidP="00792992">
      <w:pPr>
        <w:pStyle w:val="Lgende"/>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Grilledutableau"/>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Titre3"/>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Paragraphedeliste"/>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t>Mitsubishi</w:t>
            </w:r>
          </w:p>
        </w:tc>
        <w:tc>
          <w:tcPr>
            <w:tcW w:w="4068" w:type="pct"/>
          </w:tcPr>
          <w:p w14:paraId="418737F8" w14:textId="1274B842" w:rsidR="00BB5D34" w:rsidRDefault="00BB5D34" w:rsidP="00BB5D34">
            <w:r>
              <w:t>Support the proposal from FL, LG’s proposal is fine also</w:t>
            </w:r>
          </w:p>
        </w:tc>
      </w:tr>
    </w:tbl>
    <w:p w14:paraId="4391D673" w14:textId="77777777" w:rsidR="0005644C" w:rsidRPr="00902581" w:rsidRDefault="0005644C" w:rsidP="002C6CD1"/>
    <w:p w14:paraId="4CDCDB69" w14:textId="77777777" w:rsidR="00D135FB" w:rsidRPr="00902581" w:rsidRDefault="00D135FB" w:rsidP="00D135FB">
      <w:pPr>
        <w:pStyle w:val="Titre3"/>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Paragraphedeliste"/>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Paragraphedeliste"/>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Paragraphedeliste"/>
        <w:numPr>
          <w:ilvl w:val="0"/>
          <w:numId w:val="17"/>
        </w:numPr>
      </w:pPr>
      <w:r w:rsidRPr="00902581">
        <w:t xml:space="preserve">Issue#1-3: </w:t>
      </w:r>
      <w:r w:rsidR="00AE62B6" w:rsidRPr="00902581">
        <w:t xml:space="preserve">The need and indication </w:t>
      </w:r>
      <w:proofErr w:type="gramStart"/>
      <w:r w:rsidR="00AE62B6" w:rsidRPr="00902581">
        <w:t>of  TA</w:t>
      </w:r>
      <w:proofErr w:type="gramEnd"/>
      <w:r w:rsidR="00AE62B6" w:rsidRPr="00902581">
        <w:t xml:space="preserve"> margin</w:t>
      </w:r>
    </w:p>
    <w:p w14:paraId="0E23148D" w14:textId="77777777" w:rsidR="00006617" w:rsidRPr="00902581" w:rsidRDefault="00006617" w:rsidP="007C62B5">
      <w:pPr>
        <w:pStyle w:val="Paragraphedeliste"/>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Titre3"/>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Titre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 xml:space="preserve">coverage </w:t>
      </w:r>
      <w:r w:rsidR="00F33746" w:rsidRPr="00902581">
        <w:lastRenderedPageBreak/>
        <w:t>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Paragraphedeliste"/>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Paragraphedeliste"/>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Paragraphedeliste"/>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Lgende"/>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Grilledutableau"/>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 xml:space="preserve">Proposal 1: In NTN, the satellite is the time and frequency reference point of a UE, i.e., UE targets UL transmit time and frequency at the arrival of the satellite and does not </w:t>
            </w:r>
            <w:r w:rsidRPr="00902581">
              <w:lastRenderedPageBreak/>
              <w:t>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lastRenderedPageBreak/>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Titre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lastRenderedPageBreak/>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Grilledutableau"/>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Paragraphedeliste"/>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Paragraphedeliste"/>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Paragraphedeliste"/>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Paragraphedeliste"/>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Paragraphedeliste"/>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Paragraphedeliste"/>
              <w:numPr>
                <w:ilvl w:val="0"/>
                <w:numId w:val="39"/>
              </w:numPr>
            </w:pPr>
            <w:r>
              <w:rPr>
                <w:rFonts w:eastAsiaTheme="minorEastAsia"/>
                <w:lang w:eastAsia="zh-CN"/>
              </w:rPr>
              <w:lastRenderedPageBreak/>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lastRenderedPageBreak/>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proofErr w:type="gramStart"/>
            <w:r w:rsidRPr="0010311E">
              <w:rPr>
                <w:rFonts w:eastAsiaTheme="minorEastAsia"/>
                <w:lang w:val="en-US" w:eastAsia="zh-CN"/>
              </w:rPr>
              <w:t>subframe.μ</w:t>
            </w:r>
            <w:proofErr w:type="spellEnd"/>
            <w:proofErr w:type="gram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bl>
    <w:p w14:paraId="69155AF7" w14:textId="77777777" w:rsidR="00601CE8" w:rsidRPr="002A33D8" w:rsidRDefault="00601CE8" w:rsidP="00601CE8">
      <w:pPr>
        <w:rPr>
          <w:b/>
          <w:lang w:eastAsia="zh-CN"/>
        </w:rPr>
      </w:pPr>
    </w:p>
    <w:p w14:paraId="734F9470" w14:textId="77777777" w:rsidR="00906342" w:rsidRPr="00902581" w:rsidRDefault="00906342" w:rsidP="00AD102B">
      <w:pPr>
        <w:pStyle w:val="Titre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Grilledutableau"/>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lastRenderedPageBreak/>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lastRenderedPageBreak/>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Paragraphedeliste"/>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w:t>
            </w:r>
            <w:proofErr w:type="gramStart"/>
            <w:r w:rsidRPr="00902581">
              <w:rPr>
                <w:rFonts w:eastAsiaTheme="minorEastAsia"/>
                <w:bCs/>
                <w:color w:val="000000" w:themeColor="text1"/>
                <w:kern w:val="24"/>
              </w:rPr>
              <w:t>TA  is</w:t>
            </w:r>
            <w:proofErr w:type="gramEnd"/>
            <w:r w:rsidRPr="00902581">
              <w:rPr>
                <w:rFonts w:eastAsiaTheme="minorEastAsia"/>
                <w:bCs/>
                <w:color w:val="000000" w:themeColor="text1"/>
                <w:kern w:val="24"/>
              </w:rPr>
              <w:t xml:space="preserve">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Paragraphedeliste"/>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lastRenderedPageBreak/>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lastRenderedPageBreak/>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Paragraphedeliste"/>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Paragraphedeliste"/>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Paragraphedeliste"/>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Paragraphedeliste"/>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lastRenderedPageBreak/>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4B2B6B">
        <w:tc>
          <w:tcPr>
            <w:tcW w:w="932" w:type="pct"/>
          </w:tcPr>
          <w:p w14:paraId="642ACDBD" w14:textId="77777777" w:rsidR="00346557" w:rsidRDefault="00346557"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4B2B6B">
            <w:pPr>
              <w:pStyle w:val="Corpsdetexte"/>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w:t>
            </w:r>
            <w:proofErr w:type="spellStart"/>
            <w:r>
              <w:rPr>
                <w:rFonts w:eastAsia="Malgun Gothic"/>
                <w:lang w:eastAsia="ko-KR"/>
              </w:rPr>
              <w:t>gNB</w:t>
            </w:r>
            <w:proofErr w:type="spellEnd"/>
            <w:r>
              <w:rPr>
                <w:rFonts w:eastAsia="Malgun Gothic"/>
                <w:lang w:eastAsia="ko-KR"/>
              </w:rPr>
              <w:t xml:space="preserve"> as reference point and satellite, or the RTT between e.g. </w:t>
            </w:r>
            <w:proofErr w:type="spellStart"/>
            <w:r>
              <w:rPr>
                <w:rFonts w:eastAsia="Malgun Gothic"/>
                <w:lang w:eastAsia="ko-KR"/>
              </w:rPr>
              <w:t>gNB</w:t>
            </w:r>
            <w:proofErr w:type="spellEnd"/>
            <w:r>
              <w:rPr>
                <w:rFonts w:eastAsia="Malgun Gothic"/>
                <w:lang w:eastAsia="ko-KR"/>
              </w:rPr>
              <w:t xml:space="preserve"> as reference point and the spot beam </w:t>
            </w:r>
            <w:proofErr w:type="spellStart"/>
            <w:r>
              <w:rPr>
                <w:rFonts w:eastAsia="Malgun Gothic"/>
                <w:lang w:eastAsia="ko-KR"/>
              </w:rPr>
              <w:t>center</w:t>
            </w:r>
            <w:proofErr w:type="spellEnd"/>
            <w:r>
              <w:rPr>
                <w:rFonts w:eastAsia="Malgun Gothic"/>
                <w:lang w:eastAsia="ko-KR"/>
              </w:rPr>
              <w:t>, and the impact on how the UE acquires autonomously the UE specific part of the TA in the latter case).</w:t>
            </w: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Titre3"/>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Titre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Paragraphedeliste"/>
        <w:numPr>
          <w:ilvl w:val="0"/>
          <w:numId w:val="15"/>
        </w:numPr>
        <w:rPr>
          <w:lang w:val="en-US"/>
        </w:rPr>
      </w:pPr>
      <w:r w:rsidRPr="00902581">
        <w:rPr>
          <w:lang w:val="en-US"/>
        </w:rPr>
        <w:lastRenderedPageBreak/>
        <w:t xml:space="preserve">The need </w:t>
      </w:r>
      <w:proofErr w:type="gramStart"/>
      <w:r w:rsidRPr="00902581">
        <w:rPr>
          <w:lang w:val="en-US"/>
        </w:rPr>
        <w:t xml:space="preserve">of  </w:t>
      </w:r>
      <w:proofErr w:type="spellStart"/>
      <w:r w:rsidRPr="00902581">
        <w:rPr>
          <w:lang w:val="en-US"/>
        </w:rPr>
        <w:t>TA</w:t>
      </w:r>
      <w:proofErr w:type="gramEnd"/>
      <w:r w:rsidRPr="00902581">
        <w:rPr>
          <w:lang w:val="en-US"/>
        </w:rPr>
        <w:t>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Paragraphedeliste"/>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Paragraphedeliste"/>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Paragraphedeliste"/>
        <w:rPr>
          <w:lang w:val="en-US"/>
        </w:rPr>
      </w:pPr>
    </w:p>
    <w:p w14:paraId="4695F514" w14:textId="77777777" w:rsidR="00FA1179" w:rsidRDefault="0040205E" w:rsidP="00D94258">
      <w:pPr>
        <w:keepNext/>
        <w:jc w:val="center"/>
      </w:pPr>
      <w:r w:rsidRPr="00902581">
        <w:rPr>
          <w:noProof/>
          <w:lang w:val="en-US"/>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Lgende"/>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Lgende"/>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Paragraphedeliste"/>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Paragraphedeliste"/>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lastRenderedPageBreak/>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Paragraphedeliste"/>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proofErr w:type="gramStart"/>
      <w:r w:rsidRPr="00902581">
        <w:rPr>
          <w:lang w:val="en-US"/>
        </w:rPr>
        <w:t>N</w:t>
      </w:r>
      <w:r w:rsidRPr="00902581">
        <w:rPr>
          <w:vertAlign w:val="subscript"/>
          <w:lang w:val="en-US"/>
        </w:rPr>
        <w:t>TA,margin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Paragraphedeliste"/>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Paragraphedeliste"/>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Grilledutableau"/>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lastRenderedPageBreak/>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lastRenderedPageBreak/>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Titre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Grilledutableau"/>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Corpsdetexte"/>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Corpsdetexte"/>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Corpsdetexte"/>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Corpsdetexte"/>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Corpsdetexte"/>
              <w:spacing w:line="256" w:lineRule="auto"/>
            </w:pPr>
            <w:r>
              <w:rPr>
                <w:rFonts w:hint="eastAsia"/>
              </w:rPr>
              <w:t>ZTE</w:t>
            </w:r>
          </w:p>
        </w:tc>
        <w:tc>
          <w:tcPr>
            <w:tcW w:w="2790" w:type="dxa"/>
          </w:tcPr>
          <w:p w14:paraId="602D145F" w14:textId="77777777" w:rsidR="005D480F" w:rsidRPr="00902581" w:rsidRDefault="0079773B" w:rsidP="0079773B">
            <w:pPr>
              <w:pStyle w:val="Corpsdetexte"/>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Corpsdetexte"/>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Corpsdetexte"/>
              <w:spacing w:line="256" w:lineRule="auto"/>
            </w:pPr>
            <w:r w:rsidRPr="0079773B">
              <w:t>Solution#1-2-3</w:t>
            </w:r>
            <w:r w:rsidR="000C655B">
              <w:t xml:space="preserve"> (Firstly, the inaccuracy pre-compensation should be avoided in case of solution develop. Otherwise, it will be </w:t>
            </w:r>
            <w:proofErr w:type="gramStart"/>
            <w:r w:rsidR="000C655B">
              <w:t>contradict</w:t>
            </w:r>
            <w:proofErr w:type="gramEnd"/>
            <w:r w:rsidR="000C655B">
              <w:t xml:space="preserve"> to the conclusion in SI.</w:t>
            </w:r>
            <w:r w:rsidR="00EB7594">
              <w:t xml:space="preserve"> Then, if there are some corner case due to the UE implementation, it can also be handled by the “adjustment” for </w:t>
            </w:r>
            <w:r w:rsidR="00EB7594">
              <w:lastRenderedPageBreak/>
              <w:t>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Corpsdetexte"/>
              <w:spacing w:line="256" w:lineRule="auto"/>
            </w:pPr>
            <w:r>
              <w:lastRenderedPageBreak/>
              <w:t>MediaTek</w:t>
            </w:r>
          </w:p>
        </w:tc>
        <w:tc>
          <w:tcPr>
            <w:tcW w:w="2790" w:type="dxa"/>
          </w:tcPr>
          <w:p w14:paraId="0F693DB1" w14:textId="77777777" w:rsidR="000851CC" w:rsidRPr="00902581" w:rsidRDefault="00ED37B0" w:rsidP="0079773B">
            <w:pPr>
              <w:pStyle w:val="Corpsdetexte"/>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Corpsdetexte"/>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Corpsdetexte"/>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Corpsdetexte"/>
              <w:spacing w:line="256" w:lineRule="auto"/>
            </w:pPr>
            <w:r>
              <w:t>Ericsson</w:t>
            </w:r>
          </w:p>
        </w:tc>
        <w:tc>
          <w:tcPr>
            <w:tcW w:w="2790" w:type="dxa"/>
          </w:tcPr>
          <w:p w14:paraId="47747313" w14:textId="77777777" w:rsidR="00F0617A" w:rsidRPr="00902581" w:rsidRDefault="00F0617A" w:rsidP="00F0617A">
            <w:pPr>
              <w:pStyle w:val="Corpsdetexte"/>
              <w:spacing w:line="256" w:lineRule="auto"/>
            </w:pPr>
            <w:r w:rsidRPr="005543A3">
              <w:rPr>
                <w:rFonts w:hint="eastAsia"/>
              </w:rPr>
              <w:t>Solution#1-2-4</w:t>
            </w:r>
          </w:p>
        </w:tc>
        <w:tc>
          <w:tcPr>
            <w:tcW w:w="2700" w:type="dxa"/>
          </w:tcPr>
          <w:p w14:paraId="596F84AE" w14:textId="77777777" w:rsidR="00F0617A" w:rsidRPr="00902581" w:rsidRDefault="00F0617A" w:rsidP="00F0617A">
            <w:pPr>
              <w:pStyle w:val="Corpsdetexte"/>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Corpsdetexte"/>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Corpsdetexte"/>
              <w:spacing w:line="256" w:lineRule="auto"/>
            </w:pPr>
            <w:r>
              <w:t>Intel</w:t>
            </w:r>
          </w:p>
        </w:tc>
        <w:tc>
          <w:tcPr>
            <w:tcW w:w="2790" w:type="dxa"/>
          </w:tcPr>
          <w:p w14:paraId="2CCCF8B1" w14:textId="77777777" w:rsidR="00D440EC" w:rsidRPr="00902581" w:rsidRDefault="00D440EC" w:rsidP="00D440EC">
            <w:pPr>
              <w:pStyle w:val="Corpsdetexte"/>
              <w:spacing w:line="256" w:lineRule="auto"/>
            </w:pPr>
            <w:r>
              <w:t>Solution#1-2-2</w:t>
            </w:r>
          </w:p>
        </w:tc>
        <w:tc>
          <w:tcPr>
            <w:tcW w:w="2700" w:type="dxa"/>
          </w:tcPr>
          <w:p w14:paraId="4E6D5A3E" w14:textId="77777777" w:rsidR="00D440EC" w:rsidRPr="0079773B" w:rsidRDefault="00D440EC" w:rsidP="00D440EC">
            <w:pPr>
              <w:pStyle w:val="Corpsdetexte"/>
              <w:spacing w:line="256" w:lineRule="auto"/>
            </w:pPr>
            <w:r>
              <w:t>Solution#1-2-1</w:t>
            </w:r>
          </w:p>
        </w:tc>
        <w:tc>
          <w:tcPr>
            <w:tcW w:w="2970" w:type="dxa"/>
          </w:tcPr>
          <w:p w14:paraId="542BE25A" w14:textId="77777777" w:rsidR="00D440EC" w:rsidRPr="0079773B" w:rsidRDefault="00D440EC" w:rsidP="00D440EC">
            <w:pPr>
              <w:pStyle w:val="Corpsdetexte"/>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Corpsdetexte"/>
              <w:spacing w:line="256" w:lineRule="auto"/>
            </w:pPr>
            <w:r>
              <w:t>Apple</w:t>
            </w:r>
          </w:p>
        </w:tc>
        <w:tc>
          <w:tcPr>
            <w:tcW w:w="2790" w:type="dxa"/>
          </w:tcPr>
          <w:p w14:paraId="54DA33DC" w14:textId="77777777" w:rsidR="0060531A" w:rsidRPr="00902581" w:rsidRDefault="0060531A" w:rsidP="0060531A">
            <w:pPr>
              <w:pStyle w:val="Corpsdetexte"/>
              <w:spacing w:line="256" w:lineRule="auto"/>
            </w:pPr>
            <w:r>
              <w:t>Option 1-2-1</w:t>
            </w:r>
          </w:p>
        </w:tc>
        <w:tc>
          <w:tcPr>
            <w:tcW w:w="2700" w:type="dxa"/>
          </w:tcPr>
          <w:p w14:paraId="520456AA" w14:textId="77777777" w:rsidR="0060531A" w:rsidRPr="00902581" w:rsidRDefault="0060531A" w:rsidP="0060531A">
            <w:pPr>
              <w:pStyle w:val="Corpsdetexte"/>
              <w:spacing w:line="256" w:lineRule="auto"/>
            </w:pPr>
            <w:r>
              <w:t>Option 1-2-2</w:t>
            </w:r>
          </w:p>
        </w:tc>
        <w:tc>
          <w:tcPr>
            <w:tcW w:w="2970" w:type="dxa"/>
          </w:tcPr>
          <w:p w14:paraId="0B7D8623" w14:textId="77777777" w:rsidR="0060531A" w:rsidRDefault="0060531A" w:rsidP="0060531A">
            <w:pPr>
              <w:pStyle w:val="Corpsdetexte"/>
              <w:spacing w:line="256" w:lineRule="auto"/>
            </w:pPr>
            <w:r>
              <w:t xml:space="preserve">Option 1-2-3, Option 1-2-4. </w:t>
            </w:r>
          </w:p>
          <w:p w14:paraId="698FA00A" w14:textId="77777777" w:rsidR="0060531A" w:rsidRPr="00902581" w:rsidRDefault="0060531A" w:rsidP="0060531A">
            <w:pPr>
              <w:pStyle w:val="Corpsdetexte"/>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Corpsdetexte"/>
              <w:spacing w:line="256" w:lineRule="auto"/>
            </w:pPr>
            <w:r>
              <w:rPr>
                <w:rFonts w:hint="eastAsia"/>
              </w:rPr>
              <w:t>OPPO</w:t>
            </w:r>
          </w:p>
        </w:tc>
        <w:tc>
          <w:tcPr>
            <w:tcW w:w="2790" w:type="dxa"/>
          </w:tcPr>
          <w:p w14:paraId="68EC0426" w14:textId="77777777" w:rsidR="001A2B0C" w:rsidRDefault="001A2B0C" w:rsidP="001A2B0C">
            <w:pPr>
              <w:pStyle w:val="Corpsdetexte"/>
              <w:spacing w:line="256" w:lineRule="auto"/>
            </w:pPr>
            <w:r>
              <w:t>S</w:t>
            </w:r>
            <w:r>
              <w:rPr>
                <w:rFonts w:hint="eastAsia"/>
              </w:rPr>
              <w:t xml:space="preserve">olution </w:t>
            </w:r>
            <w:r>
              <w:t>1-2-3/1-2-4 if RP is on NTN satellite;</w:t>
            </w:r>
          </w:p>
          <w:p w14:paraId="41681EF7" w14:textId="77777777" w:rsidR="001A2B0C" w:rsidRDefault="001A2B0C" w:rsidP="001A2B0C">
            <w:pPr>
              <w:pStyle w:val="Corpsdetexte"/>
              <w:spacing w:line="256" w:lineRule="auto"/>
            </w:pPr>
            <w:r>
              <w:t>Solution 1-2-1/1-2-2, if RP is not on NTN satellite</w:t>
            </w:r>
          </w:p>
          <w:p w14:paraId="5278B88E" w14:textId="77777777" w:rsidR="001A2B0C" w:rsidRDefault="001A2B0C" w:rsidP="001A2B0C">
            <w:pPr>
              <w:pStyle w:val="Corpsdetexte"/>
              <w:spacing w:line="256" w:lineRule="auto"/>
            </w:pPr>
          </w:p>
          <w:p w14:paraId="7C4CFCB8" w14:textId="77777777" w:rsidR="001A2B0C" w:rsidRDefault="001A2B0C" w:rsidP="001A2B0C">
            <w:pPr>
              <w:pStyle w:val="Corpsdetexte"/>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Corpsdetexte"/>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Corpsdetexte"/>
              <w:spacing w:line="256" w:lineRule="auto"/>
            </w:pPr>
          </w:p>
        </w:tc>
        <w:tc>
          <w:tcPr>
            <w:tcW w:w="2970" w:type="dxa"/>
          </w:tcPr>
          <w:p w14:paraId="2885CB65" w14:textId="77777777" w:rsidR="001A2B0C" w:rsidRPr="0079773B" w:rsidRDefault="001A2B0C" w:rsidP="001A2B0C">
            <w:pPr>
              <w:pStyle w:val="Corpsdetexte"/>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Corpsdetexte"/>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Corpsdetexte"/>
              <w:spacing w:line="256" w:lineRule="auto"/>
            </w:pPr>
            <w:r w:rsidRPr="00CD3B15">
              <w:rPr>
                <w:rFonts w:hint="eastAsia"/>
              </w:rPr>
              <w:t>Solution#1-2-3</w:t>
            </w:r>
          </w:p>
        </w:tc>
        <w:tc>
          <w:tcPr>
            <w:tcW w:w="2700" w:type="dxa"/>
          </w:tcPr>
          <w:p w14:paraId="4EF79553" w14:textId="20023B13" w:rsidR="006236DE" w:rsidRPr="0079773B" w:rsidRDefault="006236DE" w:rsidP="006236DE">
            <w:pPr>
              <w:pStyle w:val="Corpsdetexte"/>
              <w:spacing w:line="256" w:lineRule="auto"/>
            </w:pPr>
            <w:r w:rsidRPr="00CD3B15">
              <w:rPr>
                <w:rFonts w:hint="eastAsia"/>
              </w:rPr>
              <w:t>Solution#1-2-4</w:t>
            </w:r>
          </w:p>
        </w:tc>
        <w:tc>
          <w:tcPr>
            <w:tcW w:w="2970" w:type="dxa"/>
          </w:tcPr>
          <w:p w14:paraId="0B2880E0" w14:textId="10A116A8" w:rsidR="006236DE" w:rsidRPr="0079773B" w:rsidRDefault="006236DE" w:rsidP="006236DE">
            <w:pPr>
              <w:pStyle w:val="Corpsdetexte"/>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Corpsdetexte"/>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Corpsdetexte"/>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Corpsdetexte"/>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Corpsdetexte"/>
              <w:spacing w:line="256" w:lineRule="auto"/>
            </w:pPr>
            <w:r w:rsidRPr="0079773B">
              <w:t>Solution#1-2-4</w:t>
            </w:r>
          </w:p>
        </w:tc>
        <w:tc>
          <w:tcPr>
            <w:tcW w:w="2970" w:type="dxa"/>
          </w:tcPr>
          <w:p w14:paraId="38385925" w14:textId="77777777" w:rsidR="00054C98" w:rsidRPr="00CD3B15" w:rsidRDefault="00054C98" w:rsidP="00054C98">
            <w:pPr>
              <w:pStyle w:val="Corpsdetexte"/>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Corpsdetexte"/>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Corpsdetexte"/>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Corpsdetexte"/>
              <w:spacing w:line="256" w:lineRule="auto"/>
            </w:pPr>
            <w:r w:rsidRPr="00902581">
              <w:t>Solution #</w:t>
            </w:r>
            <w:r>
              <w:t>1-2-2</w:t>
            </w:r>
          </w:p>
        </w:tc>
        <w:tc>
          <w:tcPr>
            <w:tcW w:w="2970" w:type="dxa"/>
          </w:tcPr>
          <w:p w14:paraId="49AA36F2" w14:textId="42B257A8" w:rsidR="002520AF" w:rsidRPr="00CD3B15" w:rsidRDefault="002520AF" w:rsidP="002520AF">
            <w:pPr>
              <w:pStyle w:val="Corpsdetexte"/>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Corpsdetexte"/>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Corpsdetexte"/>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Corpsdetexte"/>
              <w:spacing w:line="256" w:lineRule="auto"/>
            </w:pPr>
            <w:r w:rsidRPr="0079773B">
              <w:lastRenderedPageBreak/>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Corpsdetexte"/>
              <w:spacing w:line="256" w:lineRule="auto"/>
              <w:rPr>
                <w:rFonts w:eastAsiaTheme="minorEastAsia"/>
                <w:lang w:eastAsia="zh-CN"/>
              </w:rPr>
            </w:pPr>
            <w:r w:rsidRPr="0079773B">
              <w:lastRenderedPageBreak/>
              <w:t>Solution#1-2-</w:t>
            </w:r>
            <w:r>
              <w:rPr>
                <w:rFonts w:eastAsiaTheme="minorEastAsia" w:hint="eastAsia"/>
                <w:lang w:eastAsia="zh-CN"/>
              </w:rPr>
              <w:t>2</w:t>
            </w:r>
          </w:p>
          <w:p w14:paraId="42237575" w14:textId="2C66433B" w:rsidR="00EA73B2" w:rsidRPr="00902581" w:rsidRDefault="00EA73B2" w:rsidP="002520AF">
            <w:pPr>
              <w:pStyle w:val="Corpsdetexte"/>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Corpsdetexte"/>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Corpsdetexte"/>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Corpsdetexte"/>
              <w:spacing w:line="256" w:lineRule="auto"/>
            </w:pPr>
            <w:r w:rsidRPr="00CD3B15">
              <w:rPr>
                <w:rFonts w:hint="eastAsia"/>
              </w:rPr>
              <w:t>Solution#1-2-3</w:t>
            </w:r>
            <w:r>
              <w:t xml:space="preserve"> is preferred</w:t>
            </w:r>
          </w:p>
          <w:p w14:paraId="3F04BC7A" w14:textId="7F067A38" w:rsidR="001A5D5E" w:rsidRDefault="001A5D5E" w:rsidP="001A5D5E">
            <w:pPr>
              <w:pStyle w:val="Corpsdetexte"/>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Corpsdetexte"/>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Corpsdetexte"/>
              <w:spacing w:line="256" w:lineRule="auto"/>
            </w:pPr>
          </w:p>
        </w:tc>
        <w:tc>
          <w:tcPr>
            <w:tcW w:w="2970" w:type="dxa"/>
          </w:tcPr>
          <w:p w14:paraId="295425B2" w14:textId="77777777" w:rsidR="001A5D5E" w:rsidRDefault="001A5D5E" w:rsidP="001A5D5E">
            <w:pPr>
              <w:pStyle w:val="Corpsdetexte"/>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Corpsdetexte"/>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Corpsdetexte"/>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Corpsdetexte"/>
              <w:spacing w:line="256" w:lineRule="auto"/>
            </w:pPr>
            <w:r w:rsidRPr="0010311E">
              <w:t>Solution#1-2-4</w:t>
            </w:r>
          </w:p>
        </w:tc>
        <w:tc>
          <w:tcPr>
            <w:tcW w:w="2700" w:type="dxa"/>
          </w:tcPr>
          <w:p w14:paraId="7244720D" w14:textId="01B38285" w:rsidR="0068312F" w:rsidRPr="00CD3B15" w:rsidRDefault="0068312F" w:rsidP="0068312F">
            <w:pPr>
              <w:pStyle w:val="Corpsdetexte"/>
              <w:spacing w:line="256" w:lineRule="auto"/>
            </w:pPr>
            <w:r w:rsidRPr="0010311E">
              <w:rPr>
                <w:rFonts w:hint="eastAsia"/>
              </w:rPr>
              <w:t>Solution#1-2-2</w:t>
            </w:r>
          </w:p>
        </w:tc>
        <w:tc>
          <w:tcPr>
            <w:tcW w:w="2970" w:type="dxa"/>
          </w:tcPr>
          <w:p w14:paraId="5EA2CEE7" w14:textId="77777777" w:rsidR="0068312F" w:rsidRDefault="0068312F" w:rsidP="0068312F">
            <w:pPr>
              <w:pStyle w:val="Corpsdetexte"/>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Corpsdetexte"/>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Corpsdetexte"/>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Corpsdetexte"/>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Corpsdetexte"/>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Corpsdetexte"/>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Corpsdetexte"/>
              <w:spacing w:line="256" w:lineRule="auto"/>
            </w:pPr>
            <w:r>
              <w:t>Panasonic</w:t>
            </w:r>
          </w:p>
        </w:tc>
        <w:tc>
          <w:tcPr>
            <w:tcW w:w="2790" w:type="dxa"/>
          </w:tcPr>
          <w:p w14:paraId="659436A1" w14:textId="77777777" w:rsidR="00926BC5" w:rsidRDefault="00926BC5" w:rsidP="00C557AE">
            <w:pPr>
              <w:pStyle w:val="Corpsdetexte"/>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Corpsdetexte"/>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Corpsdetexte"/>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4B2B6B">
        <w:tc>
          <w:tcPr>
            <w:tcW w:w="1728" w:type="dxa"/>
          </w:tcPr>
          <w:p w14:paraId="24C64791" w14:textId="77777777" w:rsidR="00C0766C" w:rsidRDefault="00C0766C" w:rsidP="004B2B6B">
            <w:pPr>
              <w:pStyle w:val="Corpsdetexte"/>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4B2B6B">
            <w:pPr>
              <w:pStyle w:val="Corpsdetexte"/>
              <w:spacing w:line="256" w:lineRule="auto"/>
            </w:pPr>
            <w:r>
              <w:t>Solution# 1-2-4</w:t>
            </w:r>
          </w:p>
        </w:tc>
        <w:tc>
          <w:tcPr>
            <w:tcW w:w="2700" w:type="dxa"/>
          </w:tcPr>
          <w:p w14:paraId="52962A13" w14:textId="77777777" w:rsidR="00C0766C" w:rsidRPr="00CD3B15" w:rsidRDefault="00C0766C" w:rsidP="004B2B6B">
            <w:pPr>
              <w:pStyle w:val="Corpsdetexte"/>
              <w:spacing w:line="256" w:lineRule="auto"/>
            </w:pPr>
            <w:r>
              <w:t>Solution# 1-2-2</w:t>
            </w:r>
          </w:p>
        </w:tc>
        <w:tc>
          <w:tcPr>
            <w:tcW w:w="2970" w:type="dxa"/>
          </w:tcPr>
          <w:p w14:paraId="65D8FAE2" w14:textId="77777777" w:rsidR="00C0766C" w:rsidRPr="00CD3B15" w:rsidRDefault="00C0766C" w:rsidP="004B2B6B">
            <w:pPr>
              <w:pStyle w:val="Corpsdetexte"/>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Corpsdetexte"/>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Corpsdetexte"/>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Corpsdetexte"/>
              <w:spacing w:line="256" w:lineRule="auto"/>
            </w:pPr>
          </w:p>
        </w:tc>
        <w:tc>
          <w:tcPr>
            <w:tcW w:w="2970" w:type="dxa"/>
          </w:tcPr>
          <w:p w14:paraId="3879F53D" w14:textId="77777777" w:rsidR="008A26E3" w:rsidRPr="00241C0C" w:rsidRDefault="008A26E3" w:rsidP="008A26E3">
            <w:pPr>
              <w:pStyle w:val="Corpsdetexte"/>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Corpsdetexte"/>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Corpsdetexte"/>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Corpsdetexte"/>
              <w:spacing w:line="256" w:lineRule="auto"/>
            </w:pPr>
            <w:r w:rsidRPr="00902581">
              <w:t>Solution #</w:t>
            </w:r>
            <w:r>
              <w:t>1-2-3</w:t>
            </w:r>
          </w:p>
          <w:p w14:paraId="2E6D209A" w14:textId="134FE300" w:rsidR="00645E03" w:rsidRPr="00902581" w:rsidRDefault="00645E03" w:rsidP="00645E03">
            <w:pPr>
              <w:pStyle w:val="Corpsdetexte"/>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 xml:space="preserve">the </w:t>
            </w:r>
            <w:proofErr w:type="spellStart"/>
            <w:r w:rsidRPr="000F771C">
              <w:t>ra-ResponseWindow</w:t>
            </w:r>
            <w:proofErr w:type="spellEnd"/>
            <w:r w:rsidRPr="000F771C">
              <w:t>.</w:t>
            </w:r>
          </w:p>
        </w:tc>
        <w:tc>
          <w:tcPr>
            <w:tcW w:w="2700" w:type="dxa"/>
          </w:tcPr>
          <w:p w14:paraId="2B887AC1" w14:textId="7AC433B0" w:rsidR="00645E03" w:rsidRPr="00902581" w:rsidRDefault="00645E03" w:rsidP="00645E03">
            <w:pPr>
              <w:pStyle w:val="Corpsdetexte"/>
              <w:spacing w:line="256" w:lineRule="auto"/>
            </w:pPr>
            <w:r w:rsidRPr="00902581">
              <w:t>Solution #</w:t>
            </w:r>
            <w:r>
              <w:t>1-2-4</w:t>
            </w:r>
          </w:p>
        </w:tc>
        <w:tc>
          <w:tcPr>
            <w:tcW w:w="2970" w:type="dxa"/>
          </w:tcPr>
          <w:p w14:paraId="2DDA0A8B" w14:textId="53FFEC16" w:rsidR="00645E03" w:rsidRPr="00241C0C" w:rsidRDefault="00645E03" w:rsidP="00645E03">
            <w:pPr>
              <w:pStyle w:val="Corpsdetexte"/>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Corpsdetexte"/>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Corpsdetexte"/>
              <w:spacing w:line="256" w:lineRule="auto"/>
            </w:pPr>
            <w:r w:rsidRPr="005543A3">
              <w:rPr>
                <w:rFonts w:hint="eastAsia"/>
              </w:rPr>
              <w:t>Solution#1-2-4</w:t>
            </w:r>
          </w:p>
        </w:tc>
        <w:tc>
          <w:tcPr>
            <w:tcW w:w="2700" w:type="dxa"/>
          </w:tcPr>
          <w:p w14:paraId="6029FEC4" w14:textId="77777777" w:rsidR="003A01C6" w:rsidRDefault="003A01C6" w:rsidP="003A01C6">
            <w:pPr>
              <w:pStyle w:val="Corpsdetexte"/>
              <w:spacing w:line="256" w:lineRule="auto"/>
            </w:pPr>
            <w:r w:rsidRPr="005543A3">
              <w:rPr>
                <w:rFonts w:hint="eastAsia"/>
              </w:rPr>
              <w:t>Solution#1-2-</w:t>
            </w:r>
            <w:r>
              <w:t xml:space="preserve">3, #1-2-2 </w:t>
            </w:r>
          </w:p>
          <w:p w14:paraId="3006C371" w14:textId="461F9F43" w:rsidR="003A01C6" w:rsidRPr="00902581" w:rsidRDefault="003A01C6" w:rsidP="003A01C6">
            <w:pPr>
              <w:pStyle w:val="Corpsdetexte"/>
              <w:spacing w:line="256" w:lineRule="auto"/>
            </w:pPr>
            <w:r>
              <w:t xml:space="preserve">(Here we prefer solution 1-2-3 over solution 1-2-2) Solution 1-2-2 leans too much on UE </w:t>
            </w:r>
            <w:r>
              <w:lastRenderedPageBreak/>
              <w:t>capability in calculating TA margin.</w:t>
            </w:r>
          </w:p>
        </w:tc>
        <w:tc>
          <w:tcPr>
            <w:tcW w:w="2970" w:type="dxa"/>
          </w:tcPr>
          <w:p w14:paraId="0E84A3CA" w14:textId="462DA30F" w:rsidR="003A01C6" w:rsidRPr="00902581" w:rsidRDefault="003A01C6" w:rsidP="003A01C6">
            <w:pPr>
              <w:pStyle w:val="Corpsdetexte"/>
              <w:spacing w:line="256" w:lineRule="auto"/>
            </w:pPr>
            <w:r w:rsidRPr="005543A3">
              <w:rPr>
                <w:rFonts w:hint="eastAsia"/>
              </w:rPr>
              <w:lastRenderedPageBreak/>
              <w:t>Solution#1-2-</w:t>
            </w:r>
            <w:r>
              <w:t>1</w:t>
            </w:r>
          </w:p>
        </w:tc>
      </w:tr>
    </w:tbl>
    <w:p w14:paraId="2512CAF2" w14:textId="77777777" w:rsidR="002961DB" w:rsidRPr="002A33D8" w:rsidRDefault="002961DB" w:rsidP="002961DB">
      <w:pPr>
        <w:rPr>
          <w:b/>
          <w:lang w:eastAsia="zh-CN"/>
        </w:rPr>
      </w:pPr>
    </w:p>
    <w:p w14:paraId="5D007D34" w14:textId="77777777" w:rsidR="00DB1848" w:rsidRPr="00902581" w:rsidRDefault="00C84EBA" w:rsidP="00F9597F">
      <w:pPr>
        <w:pStyle w:val="Titre3"/>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Titre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Paragraphedeliste"/>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Paragraphedeliste"/>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Paragraphedeliste"/>
        <w:numPr>
          <w:ilvl w:val="0"/>
          <w:numId w:val="23"/>
        </w:numPr>
      </w:pPr>
      <w:r w:rsidRPr="00902581">
        <w:t>Is there a necessity to extend the range of TAC in RAR?</w:t>
      </w:r>
    </w:p>
    <w:p w14:paraId="56FFEB27" w14:textId="77777777" w:rsidR="00623E80" w:rsidRPr="00902581" w:rsidRDefault="00623E80" w:rsidP="007C62B5">
      <w:pPr>
        <w:pStyle w:val="Paragraphedeliste"/>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Grilledutableau"/>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5pt;height:14.5pt;mso-width-percent:0;mso-height-percent:0;mso-width-percent:0;mso-height-percent:0" o:ole="">
                  <v:imagedata r:id="rId18" o:title=""/>
                </v:shape>
                <o:OLEObject Type="Embed" ProgID="Equation.3" ShapeID="_x0000_i1026" DrawAspect="Content" ObjectID="_1665998893" r:id="rId19"/>
              </w:object>
            </w:r>
            <w:r w:rsidRPr="00902581">
              <w:rPr>
                <w:i/>
              </w:rPr>
              <w:t xml:space="preserve">, for a TAG indicates </w:t>
            </w:r>
            <w:r w:rsidR="00DA2DF8" w:rsidRPr="00902581">
              <w:rPr>
                <w:i/>
                <w:noProof/>
                <w:position w:val="-10"/>
              </w:rPr>
              <w:object w:dxaOrig="400" w:dyaOrig="300" w14:anchorId="016BED05">
                <v:shape id="_x0000_i1027" type="#_x0000_t75" alt="" style="width:21.5pt;height:14.5pt;mso-width-percent:0;mso-height-percent:0;mso-width-percent:0;mso-height-percent:0" o:ole="">
                  <v:imagedata r:id="rId20" o:title=""/>
                </v:shape>
                <o:OLEObject Type="Embed" ProgID="Equation.3" ShapeID="_x0000_i1027" DrawAspect="Content" ObjectID="_1665998894"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5pt;height:14.5pt;mso-width-percent:0;mso-height-percent:0;mso-width-percent:0;mso-height-percent:0" o:ole="">
                  <v:imagedata r:id="rId22" o:title=""/>
                </v:shape>
                <o:OLEObject Type="Embed" ProgID="Equation.3" ShapeID="_x0000_i1028" DrawAspect="Content" ObjectID="_1665998895"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8pt;height:14.5pt;mso-width-percent:0;mso-height-percent:0;mso-width-percent:0;mso-height-percent:0" o:ole="">
                  <v:imagedata r:id="rId24" o:title=""/>
                </v:shape>
                <o:OLEObject Type="Embed" ProgID="Equation.3" ShapeID="_x0000_i1029" DrawAspect="Content" ObjectID="_1665998896" r:id="rId25"/>
              </w:object>
            </w:r>
            <w:r w:rsidRPr="00902581">
              <w:rPr>
                <w:i/>
              </w:rPr>
              <w:t xml:space="preserve"> kHz is </w:t>
            </w:r>
            <w:r w:rsidR="00DA2DF8" w:rsidRPr="00902581">
              <w:rPr>
                <w:i/>
                <w:noProof/>
                <w:position w:val="-10"/>
              </w:rPr>
              <w:object w:dxaOrig="1719" w:dyaOrig="340" w14:anchorId="0CD77FF6">
                <v:shape id="_x0000_i1030" type="#_x0000_t75" alt="" style="width:86pt;height:15.5pt;mso-width-percent:0;mso-height-percent:0;mso-width-percent:0;mso-height-percent:0" o:ole="">
                  <v:imagedata r:id="rId26" o:title=""/>
                </v:shape>
                <o:OLEObject Type="Embed" ProgID="Equation.3" ShapeID="_x0000_i1030" DrawAspect="Content" ObjectID="_1665998897" r:id="rId27"/>
              </w:object>
            </w:r>
            <w:r w:rsidRPr="00902581">
              <w:rPr>
                <w:i/>
              </w:rPr>
              <w:t xml:space="preserve">. </w:t>
            </w:r>
            <w:r w:rsidR="00DA2DF8" w:rsidRPr="00902581">
              <w:rPr>
                <w:i/>
                <w:noProof/>
                <w:position w:val="-10"/>
              </w:rPr>
              <w:object w:dxaOrig="400" w:dyaOrig="300" w14:anchorId="4254B694">
                <v:shape id="_x0000_i1031" type="#_x0000_t75" alt="" style="width:21.5pt;height:14.5pt;mso-width-percent:0;mso-height-percent:0;mso-width-percent:0;mso-height-percent:0" o:ole="">
                  <v:imagedata r:id="rId20" o:title=""/>
                </v:shape>
                <o:OLEObject Type="Embed" ProgID="Equation.3" ShapeID="_x0000_i1031" DrawAspect="Content" ObjectID="_1665998898"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Lgende"/>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lastRenderedPageBreak/>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Grilledutableau"/>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Corpsdetexte"/>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Corpsdetexte"/>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Corpsdetexte"/>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Corpsdetexte"/>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Corpsdetexte"/>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Titre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 xml:space="preserve">self-calculated TA shall include a margin for maximum TA estimation error so that the bipolar TA command is not needed in Msg2. i.e., only positive value of TAC </w:t>
      </w:r>
      <w:proofErr w:type="gramStart"/>
      <w:r w:rsidR="00C9377E" w:rsidRPr="00902581">
        <w:rPr>
          <w:lang w:val="en-US"/>
        </w:rPr>
        <w:t>are</w:t>
      </w:r>
      <w:proofErr w:type="gramEnd"/>
      <w:r w:rsidR="00C9377E" w:rsidRPr="00902581">
        <w:rPr>
          <w:lang w:val="en-US"/>
        </w:rPr>
        <w:t xml:space="preserve"> permitted.</w:t>
      </w:r>
    </w:p>
    <w:p w14:paraId="0AA01988" w14:textId="77777777" w:rsidR="00D87911" w:rsidRPr="00902581" w:rsidRDefault="005220AE" w:rsidP="00D87911">
      <w:pPr>
        <w:rPr>
          <w:lang w:val="en-US"/>
        </w:rPr>
      </w:pPr>
      <w:r w:rsidRPr="00902581">
        <w:rPr>
          <w:lang w:val="en-US"/>
        </w:rPr>
        <w:lastRenderedPageBreak/>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4B2B6B">
        <w:tc>
          <w:tcPr>
            <w:tcW w:w="932" w:type="pct"/>
          </w:tcPr>
          <w:p w14:paraId="50484AEA" w14:textId="77777777" w:rsidR="00380202" w:rsidRDefault="0038020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4B2B6B">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lastRenderedPageBreak/>
              <w:t>Fraunhofer HHI</w:t>
            </w:r>
          </w:p>
        </w:tc>
        <w:tc>
          <w:tcPr>
            <w:tcW w:w="4068" w:type="pct"/>
          </w:tcPr>
          <w:p w14:paraId="2953CD92" w14:textId="78E2B7A2" w:rsidR="003A01C6" w:rsidRDefault="003A01C6" w:rsidP="003A01C6">
            <w:pPr>
              <w:rPr>
                <w:rFonts w:eastAsia="Malgun Gothic"/>
                <w:lang w:eastAsia="ko-KR"/>
              </w:rPr>
            </w:pPr>
            <w:r>
              <w:lastRenderedPageBreak/>
              <w:t xml:space="preserve">Fine with the proposal. We can discuss this after having progress in initial proposal 1-4. </w:t>
            </w:r>
          </w:p>
        </w:tc>
      </w:tr>
    </w:tbl>
    <w:p w14:paraId="168232D1" w14:textId="77777777" w:rsidR="002E445D" w:rsidRPr="00926BC5" w:rsidRDefault="002E445D" w:rsidP="002E445D">
      <w:pPr>
        <w:rPr>
          <w:b/>
          <w:lang w:eastAsia="zh-CN"/>
        </w:rPr>
      </w:pPr>
    </w:p>
    <w:p w14:paraId="1BE439F8" w14:textId="77777777" w:rsidR="006F6278" w:rsidRPr="00902581" w:rsidRDefault="006F6278" w:rsidP="006F6278"/>
    <w:p w14:paraId="1D90A1DB" w14:textId="77777777" w:rsidR="00F9597F" w:rsidRPr="00902581" w:rsidRDefault="00F9597F" w:rsidP="00F9597F">
      <w:pPr>
        <w:pStyle w:val="Titre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Titre3"/>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Paragraphedeliste"/>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Paragraphedeliste"/>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Paragraphedeliste"/>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proofErr w:type="gramStart"/>
      <w:r w:rsidR="00C77396" w:rsidRPr="00902581">
        <w:rPr>
          <w:rFonts w:ascii="Times New Roman" w:hAnsi="Times New Roman" w:cs="Times New Roman"/>
          <w:sz w:val="20"/>
          <w:lang w:val="en-US" w:eastAsia="en-US"/>
        </w:rPr>
        <w:t>(</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w:t>
      </w:r>
      <w:proofErr w:type="gramEnd"/>
      <w:r w:rsidR="00C77396" w:rsidRPr="00902581">
        <w:rPr>
          <w:rFonts w:ascii="Times New Roman" w:hAnsi="Times New Roman" w:cs="Times New Roman"/>
          <w:sz w:val="20"/>
          <w:lang w:val="en-US" w:eastAsia="en-US"/>
        </w:rPr>
        <w:t xml:space="preserve">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3B61DA" w:rsidP="007E1DA9">
      <w:pPr>
        <w:pStyle w:val="Corpsdetexte"/>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Corpsdetexte"/>
        <w:spacing w:after="0"/>
        <w:jc w:val="both"/>
      </w:pPr>
    </w:p>
    <w:p w14:paraId="3D738EFF" w14:textId="77777777" w:rsidR="00103DEF" w:rsidRPr="00902581" w:rsidRDefault="00103DEF" w:rsidP="007E1DA9">
      <w:pPr>
        <w:pStyle w:val="Corpsdetexte"/>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3B61DA" w:rsidP="0013699B">
      <w:pPr>
        <w:pStyle w:val="Corpsdetexte"/>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Corpsdetexte"/>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lastRenderedPageBreak/>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3B61DA"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xml:space="preserve">, in </w:t>
      </w:r>
      <w:proofErr w:type="gramStart"/>
      <w:r w:rsidR="00E3215E" w:rsidRPr="00902581">
        <w:rPr>
          <w:lang w:val="en-US"/>
        </w:rPr>
        <w:t>deed,  TAC</w:t>
      </w:r>
      <w:proofErr w:type="gramEnd"/>
      <w:r w:rsidR="00E3215E" w:rsidRPr="00902581">
        <w:rPr>
          <w:lang w:val="en-US"/>
        </w:rPr>
        <w:t xml:space="preserve">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Grilledutableau"/>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lastRenderedPageBreak/>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lastRenderedPageBreak/>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w:t>
            </w:r>
            <w:r w:rsidRPr="00902581">
              <w:lastRenderedPageBreak/>
              <w:t xml:space="preserve">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Titre3"/>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w:t>
      </w:r>
      <w:proofErr w:type="gramStart"/>
      <w:r w:rsidRPr="00902581">
        <w:rPr>
          <w:rFonts w:ascii="Times New Roman" w:hAnsi="Times New Roman" w:cs="Times New Roman"/>
          <w:b w:val="0"/>
          <w:sz w:val="20"/>
          <w:szCs w:val="20"/>
        </w:rPr>
        <w:t xml:space="preserve">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w:t>
      </w:r>
      <w:proofErr w:type="gramEnd"/>
      <w:r w:rsidRPr="00902581">
        <w:rPr>
          <w:rFonts w:ascii="Times New Roman" w:hAnsi="Times New Roman" w:cs="Times New Roman"/>
          <w:b w:val="0"/>
          <w:sz w:val="20"/>
          <w:szCs w:val="20"/>
        </w:rPr>
        <w:t xml:space="preserve">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Grilledutableau"/>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Corpsdetexte"/>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Corpsdetexte"/>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Corpsdetexte"/>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Corpsdetexte"/>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Corpsdetexte"/>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Corpsdetexte"/>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Corpsdetexte"/>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Corpsdetexte"/>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Corpsdetexte"/>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Corpsdetexte"/>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Corpsdetexte"/>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Corpsdetexte"/>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Corpsdetexte"/>
              <w:spacing w:line="256" w:lineRule="auto"/>
            </w:pPr>
            <w:r>
              <w:t>Ericsson</w:t>
            </w:r>
          </w:p>
        </w:tc>
        <w:tc>
          <w:tcPr>
            <w:tcW w:w="2790" w:type="dxa"/>
          </w:tcPr>
          <w:p w14:paraId="7DE4F7EE" w14:textId="77777777" w:rsidR="00F0617A" w:rsidRPr="00902581" w:rsidRDefault="00F0617A" w:rsidP="00F0617A">
            <w:pPr>
              <w:pStyle w:val="Corpsdetexte"/>
              <w:spacing w:line="256" w:lineRule="auto"/>
            </w:pPr>
            <w:r w:rsidRPr="005559DD">
              <w:t>Solution #2-2</w:t>
            </w:r>
          </w:p>
        </w:tc>
        <w:tc>
          <w:tcPr>
            <w:tcW w:w="2700" w:type="dxa"/>
          </w:tcPr>
          <w:p w14:paraId="54085E2B" w14:textId="77777777" w:rsidR="00F0617A" w:rsidRPr="00902581" w:rsidRDefault="00F0617A" w:rsidP="00F0617A">
            <w:pPr>
              <w:pStyle w:val="Corpsdetexte"/>
              <w:spacing w:line="256" w:lineRule="auto"/>
            </w:pPr>
          </w:p>
        </w:tc>
        <w:tc>
          <w:tcPr>
            <w:tcW w:w="2970" w:type="dxa"/>
          </w:tcPr>
          <w:p w14:paraId="6011896F" w14:textId="77777777" w:rsidR="00F0617A" w:rsidRPr="00902581" w:rsidRDefault="00F0617A" w:rsidP="00F0617A">
            <w:pPr>
              <w:pStyle w:val="Corpsdetexte"/>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Corpsdetexte"/>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Corpsdetexte"/>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Corpsdetexte"/>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Corpsdetexte"/>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Corpsdetexte"/>
              <w:spacing w:line="256" w:lineRule="auto"/>
            </w:pPr>
            <w:r>
              <w:t>Apple</w:t>
            </w:r>
          </w:p>
        </w:tc>
        <w:tc>
          <w:tcPr>
            <w:tcW w:w="2790" w:type="dxa"/>
          </w:tcPr>
          <w:p w14:paraId="7F54EB5F" w14:textId="77777777" w:rsidR="0060531A" w:rsidRPr="00902581" w:rsidRDefault="0060531A" w:rsidP="0060531A">
            <w:pPr>
              <w:pStyle w:val="Corpsdetexte"/>
              <w:spacing w:line="256" w:lineRule="auto"/>
            </w:pPr>
            <w:r>
              <w:t>Solution 2-3</w:t>
            </w:r>
          </w:p>
        </w:tc>
        <w:tc>
          <w:tcPr>
            <w:tcW w:w="2700" w:type="dxa"/>
          </w:tcPr>
          <w:p w14:paraId="77D691AC" w14:textId="77777777" w:rsidR="0060531A" w:rsidRPr="00902581" w:rsidRDefault="0060531A" w:rsidP="0060531A">
            <w:pPr>
              <w:pStyle w:val="Corpsdetexte"/>
              <w:spacing w:line="256" w:lineRule="auto"/>
            </w:pPr>
          </w:p>
        </w:tc>
        <w:tc>
          <w:tcPr>
            <w:tcW w:w="2970" w:type="dxa"/>
          </w:tcPr>
          <w:p w14:paraId="7D9F5E8E" w14:textId="77777777" w:rsidR="0060531A" w:rsidRDefault="0060531A" w:rsidP="0060531A">
            <w:pPr>
              <w:pStyle w:val="Corpsdetexte"/>
              <w:spacing w:line="256" w:lineRule="auto"/>
            </w:pPr>
            <w:r>
              <w:t xml:space="preserve">Solution 2-1 and solution 2-2:  </w:t>
            </w:r>
          </w:p>
          <w:p w14:paraId="65FB5D27" w14:textId="77777777" w:rsidR="0060531A" w:rsidRPr="00902581" w:rsidRDefault="0060531A" w:rsidP="0060531A">
            <w:pPr>
              <w:pStyle w:val="Corpsdetexte"/>
              <w:spacing w:line="256" w:lineRule="auto"/>
            </w:pPr>
            <w:r>
              <w:lastRenderedPageBreak/>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Corpsdetexte"/>
              <w:spacing w:line="256" w:lineRule="auto"/>
              <w:rPr>
                <w:rFonts w:eastAsiaTheme="minorEastAsia"/>
                <w:lang w:eastAsia="zh-CN"/>
              </w:rPr>
            </w:pPr>
            <w:r>
              <w:rPr>
                <w:rFonts w:eastAsiaTheme="minorEastAsia" w:hint="eastAsia"/>
                <w:lang w:eastAsia="zh-CN"/>
              </w:rPr>
              <w:lastRenderedPageBreak/>
              <w:t>OPPO</w:t>
            </w:r>
          </w:p>
        </w:tc>
        <w:tc>
          <w:tcPr>
            <w:tcW w:w="2790" w:type="dxa"/>
          </w:tcPr>
          <w:p w14:paraId="49730D6C" w14:textId="77777777" w:rsidR="001A2B0C" w:rsidRDefault="001A2B0C" w:rsidP="001A2B0C">
            <w:pPr>
              <w:pStyle w:val="Corpsdetexte"/>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Corpsdetexte"/>
              <w:spacing w:line="256" w:lineRule="auto"/>
              <w:rPr>
                <w:rFonts w:eastAsiaTheme="minorEastAsia"/>
                <w:lang w:eastAsia="zh-CN"/>
              </w:rPr>
            </w:pPr>
          </w:p>
        </w:tc>
        <w:tc>
          <w:tcPr>
            <w:tcW w:w="2970" w:type="dxa"/>
          </w:tcPr>
          <w:p w14:paraId="12FFC328" w14:textId="77777777" w:rsidR="001A2B0C" w:rsidRDefault="001A2B0C" w:rsidP="001A2B0C">
            <w:pPr>
              <w:pStyle w:val="Corpsdetexte"/>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Corpsdetexte"/>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Corpsdetexte"/>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Corpsdetexte"/>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Corpsdetexte"/>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Corpsdetexte"/>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Corpsdetexte"/>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Corpsdetexte"/>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Corpsdetexte"/>
              <w:spacing w:line="256" w:lineRule="auto"/>
              <w:rPr>
                <w:rFonts w:eastAsiaTheme="minorEastAsia"/>
                <w:lang w:eastAsia="zh-CN"/>
              </w:rPr>
            </w:pPr>
          </w:p>
        </w:tc>
        <w:tc>
          <w:tcPr>
            <w:tcW w:w="2970" w:type="dxa"/>
          </w:tcPr>
          <w:p w14:paraId="4E9B3BE8" w14:textId="77777777" w:rsidR="000A3CF3" w:rsidRDefault="000A3CF3" w:rsidP="001A2B0C">
            <w:pPr>
              <w:pStyle w:val="Corpsdetexte"/>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Corpsdetexte"/>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Corpsdetexte"/>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Corpsdetexte"/>
              <w:spacing w:line="256" w:lineRule="auto"/>
              <w:rPr>
                <w:rFonts w:eastAsiaTheme="minorEastAsia"/>
                <w:lang w:eastAsia="zh-CN"/>
              </w:rPr>
            </w:pPr>
          </w:p>
        </w:tc>
        <w:tc>
          <w:tcPr>
            <w:tcW w:w="2970" w:type="dxa"/>
          </w:tcPr>
          <w:p w14:paraId="78DE6AFB" w14:textId="2D12930B" w:rsidR="006236DE" w:rsidRDefault="006236DE" w:rsidP="006236DE">
            <w:pPr>
              <w:pStyle w:val="Corpsdetexte"/>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Corpsdetexte"/>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Corpsdetexte"/>
              <w:spacing w:line="256" w:lineRule="auto"/>
            </w:pPr>
            <w:r>
              <w:rPr>
                <w:rFonts w:eastAsiaTheme="minorEastAsia"/>
                <w:lang w:eastAsia="zh-CN"/>
              </w:rPr>
              <w:t>Solution 2-2</w:t>
            </w:r>
          </w:p>
        </w:tc>
        <w:tc>
          <w:tcPr>
            <w:tcW w:w="2700" w:type="dxa"/>
          </w:tcPr>
          <w:p w14:paraId="0472F75E" w14:textId="0C4A2376" w:rsidR="00FB25E5" w:rsidRDefault="00FB25E5" w:rsidP="006236DE">
            <w:pPr>
              <w:pStyle w:val="Corpsdetexte"/>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Corpsdetexte"/>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Corpsdetexte"/>
              <w:spacing w:line="256" w:lineRule="auto"/>
              <w:rPr>
                <w:rFonts w:eastAsiaTheme="minorEastAsia"/>
                <w:lang w:eastAsia="zh-CN"/>
              </w:rPr>
            </w:pPr>
            <w:r>
              <w:t>Samsung</w:t>
            </w:r>
          </w:p>
        </w:tc>
        <w:tc>
          <w:tcPr>
            <w:tcW w:w="2790" w:type="dxa"/>
          </w:tcPr>
          <w:p w14:paraId="1495026D" w14:textId="4483DD2B" w:rsidR="00054C98" w:rsidRDefault="00054C98" w:rsidP="00054C98">
            <w:pPr>
              <w:pStyle w:val="Corpsdetexte"/>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Corpsdetexte"/>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Corpsdetexte"/>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Corpsdetexte"/>
              <w:spacing w:line="256" w:lineRule="auto"/>
            </w:pPr>
            <w:r>
              <w:t>Lenovo/MM</w:t>
            </w:r>
          </w:p>
        </w:tc>
        <w:tc>
          <w:tcPr>
            <w:tcW w:w="2790" w:type="dxa"/>
          </w:tcPr>
          <w:p w14:paraId="29F6B72F" w14:textId="7322172C" w:rsidR="002520AF" w:rsidRDefault="002520AF" w:rsidP="002520AF">
            <w:pPr>
              <w:pStyle w:val="Corpsdetexte"/>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Corpsdetexte"/>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Corpsdetexte"/>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Corpsdetexte"/>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Corpsdetexte"/>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Corpsdetexte"/>
              <w:spacing w:line="256" w:lineRule="auto"/>
              <w:rPr>
                <w:rFonts w:eastAsiaTheme="minorEastAsia"/>
                <w:lang w:eastAsia="zh-CN"/>
              </w:rPr>
            </w:pPr>
          </w:p>
        </w:tc>
        <w:tc>
          <w:tcPr>
            <w:tcW w:w="2970" w:type="dxa"/>
          </w:tcPr>
          <w:p w14:paraId="70818868" w14:textId="287032D7" w:rsidR="00EA73B2" w:rsidRPr="00E36847" w:rsidRDefault="00EA73B2" w:rsidP="002520AF">
            <w:pPr>
              <w:pStyle w:val="Corpsdetexte"/>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Corpsdetexte"/>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Corpsdetexte"/>
              <w:spacing w:line="256" w:lineRule="auto"/>
              <w:rPr>
                <w:lang w:val="en-US"/>
              </w:rPr>
            </w:pPr>
            <w:r>
              <w:t>Solution #2-2</w:t>
            </w:r>
          </w:p>
        </w:tc>
        <w:tc>
          <w:tcPr>
            <w:tcW w:w="2700" w:type="dxa"/>
          </w:tcPr>
          <w:p w14:paraId="497C2583" w14:textId="791F3544" w:rsidR="001A5D5E" w:rsidRDefault="001A5D5E" w:rsidP="001A5D5E">
            <w:pPr>
              <w:pStyle w:val="Corpsdetexte"/>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Corpsdetexte"/>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Corpsdetexte"/>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Corpsdetexte"/>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Corpsdetexte"/>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Corpsdetexte"/>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Corpsdetexte"/>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Corpsdetexte"/>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Corpsdetexte"/>
              <w:spacing w:line="256" w:lineRule="auto"/>
              <w:rPr>
                <w:rFonts w:eastAsiaTheme="minorEastAsia"/>
                <w:lang w:eastAsia="zh-CN"/>
              </w:rPr>
            </w:pPr>
          </w:p>
        </w:tc>
        <w:tc>
          <w:tcPr>
            <w:tcW w:w="2970" w:type="dxa"/>
          </w:tcPr>
          <w:p w14:paraId="50837CF8" w14:textId="77777777" w:rsidR="002A33D8" w:rsidRPr="00E36847" w:rsidRDefault="002A33D8" w:rsidP="002A33D8">
            <w:pPr>
              <w:pStyle w:val="Corpsdetexte"/>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Corpsdetexte"/>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Corpsdetexte"/>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Corpsdetexte"/>
              <w:spacing w:line="256" w:lineRule="auto"/>
              <w:rPr>
                <w:rFonts w:eastAsiaTheme="minorEastAsia"/>
                <w:lang w:eastAsia="zh-CN"/>
              </w:rPr>
            </w:pPr>
          </w:p>
        </w:tc>
        <w:tc>
          <w:tcPr>
            <w:tcW w:w="2970" w:type="dxa"/>
          </w:tcPr>
          <w:p w14:paraId="40D6BD54" w14:textId="77777777" w:rsidR="00926BC5" w:rsidRDefault="00926BC5" w:rsidP="00C557AE">
            <w:pPr>
              <w:pStyle w:val="Corpsdetexte"/>
              <w:spacing w:line="256" w:lineRule="auto"/>
              <w:rPr>
                <w:rFonts w:eastAsiaTheme="minorEastAsia"/>
                <w:lang w:eastAsia="zh-CN"/>
              </w:rPr>
            </w:pPr>
          </w:p>
        </w:tc>
      </w:tr>
      <w:tr w:rsidR="008815CA" w:rsidRPr="00E36847" w14:paraId="3569AD20" w14:textId="77777777" w:rsidTr="004B2B6B">
        <w:tc>
          <w:tcPr>
            <w:tcW w:w="1728" w:type="dxa"/>
          </w:tcPr>
          <w:p w14:paraId="6CE19023" w14:textId="77777777" w:rsidR="008815CA" w:rsidRDefault="008815CA" w:rsidP="004B2B6B">
            <w:pPr>
              <w:pStyle w:val="Corpsdetexte"/>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4B2B6B">
            <w:pPr>
              <w:pStyle w:val="Corpsdetexte"/>
              <w:spacing w:line="256" w:lineRule="auto"/>
            </w:pPr>
            <w:r>
              <w:rPr>
                <w:rFonts w:eastAsiaTheme="minorEastAsia"/>
                <w:lang w:eastAsia="zh-CN"/>
              </w:rPr>
              <w:t>Solution#2-2</w:t>
            </w:r>
          </w:p>
        </w:tc>
        <w:tc>
          <w:tcPr>
            <w:tcW w:w="2700" w:type="dxa"/>
          </w:tcPr>
          <w:p w14:paraId="1B0CB815" w14:textId="77777777" w:rsidR="008815CA" w:rsidRDefault="008815CA" w:rsidP="004B2B6B">
            <w:pPr>
              <w:pStyle w:val="Corpsdetexte"/>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4B2B6B">
            <w:pPr>
              <w:pStyle w:val="Corpsdetexte"/>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Corpsdetexte"/>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Corpsdetexte"/>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Corpsdetexte"/>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Corpsdetexte"/>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Corpsdetexte"/>
              <w:spacing w:line="256" w:lineRule="auto"/>
            </w:pPr>
            <w:r>
              <w:t xml:space="preserve">Fraunhofer IIS, </w:t>
            </w:r>
          </w:p>
          <w:p w14:paraId="6A157C66" w14:textId="31125E89" w:rsidR="003A01C6" w:rsidRDefault="003A01C6" w:rsidP="003A01C6">
            <w:pPr>
              <w:pStyle w:val="Corpsdetexte"/>
              <w:spacing w:line="256" w:lineRule="auto"/>
              <w:rPr>
                <w:rFonts w:eastAsia="Malgun Gothic"/>
                <w:lang w:eastAsia="ko-KR"/>
              </w:rPr>
            </w:pPr>
            <w:r>
              <w:t>Fraunhofer HHI</w:t>
            </w:r>
          </w:p>
        </w:tc>
        <w:tc>
          <w:tcPr>
            <w:tcW w:w="2790" w:type="dxa"/>
          </w:tcPr>
          <w:p w14:paraId="55524359" w14:textId="28C1861D" w:rsidR="003A01C6" w:rsidRDefault="003A01C6" w:rsidP="003A01C6">
            <w:pPr>
              <w:pStyle w:val="Corpsdetexte"/>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Corpsdetexte"/>
              <w:spacing w:line="256" w:lineRule="auto"/>
              <w:rPr>
                <w:rFonts w:eastAsiaTheme="minorEastAsia"/>
                <w:lang w:eastAsia="zh-CN"/>
              </w:rPr>
            </w:pPr>
            <w:r>
              <w:t>Solution #2-3</w:t>
            </w:r>
          </w:p>
        </w:tc>
        <w:tc>
          <w:tcPr>
            <w:tcW w:w="2970" w:type="dxa"/>
          </w:tcPr>
          <w:p w14:paraId="0EEC5BD4" w14:textId="52C9EC8B" w:rsidR="003A01C6" w:rsidRDefault="003A01C6" w:rsidP="003A01C6">
            <w:pPr>
              <w:pStyle w:val="Corpsdetexte"/>
              <w:spacing w:line="256" w:lineRule="auto"/>
              <w:rPr>
                <w:rFonts w:eastAsiaTheme="minorEastAsia"/>
                <w:lang w:eastAsia="zh-CN"/>
              </w:rPr>
            </w:pPr>
            <w:r>
              <w:t>Solution #2-1</w:t>
            </w:r>
          </w:p>
        </w:tc>
      </w:tr>
    </w:tbl>
    <w:p w14:paraId="4C055483" w14:textId="77777777" w:rsidR="00F9597F" w:rsidRPr="00926BC5" w:rsidRDefault="00F9597F" w:rsidP="00F9597F">
      <w:pPr>
        <w:spacing w:after="200" w:line="276" w:lineRule="auto"/>
        <w:contextualSpacing/>
        <w:rPr>
          <w:b/>
          <w:highlight w:val="green"/>
        </w:rPr>
      </w:pPr>
    </w:p>
    <w:p w14:paraId="0387F791" w14:textId="77777777" w:rsidR="00DB1848" w:rsidRPr="00902581" w:rsidRDefault="00DB1848" w:rsidP="00DB1848">
      <w:pPr>
        <w:pStyle w:val="Titre1"/>
        <w:rPr>
          <w:rFonts w:ascii="Times New Roman" w:hAnsi="Times New Roman"/>
        </w:rPr>
      </w:pPr>
      <w:bookmarkStart w:id="16" w:name="_Toc55233906"/>
      <w:r w:rsidRPr="00902581">
        <w:rPr>
          <w:rFonts w:ascii="Times New Roman" w:hAnsi="Times New Roman"/>
        </w:rPr>
        <w:lastRenderedPageBreak/>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Grilledutableau"/>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lastRenderedPageBreak/>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Grilledutableau"/>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lastRenderedPageBreak/>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Paragraphedeliste"/>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Titre3"/>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Grilledutableau"/>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lastRenderedPageBreak/>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 xml:space="preserve">However, it has been observed [Thales] that this approach could have major drawbacks w.r.t. solution#3-1 such </w:t>
      </w:r>
      <w:proofErr w:type="gramStart"/>
      <w:r w:rsidRPr="00902581">
        <w:t>as :</w:t>
      </w:r>
      <w:proofErr w:type="gramEnd"/>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14:paraId="3C613D46" w14:textId="77777777" w:rsidR="00483276" w:rsidRPr="00902581" w:rsidRDefault="00483276" w:rsidP="007C62B5">
      <w:pPr>
        <w:numPr>
          <w:ilvl w:val="0"/>
          <w:numId w:val="31"/>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Grilledutableau"/>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lastRenderedPageBreak/>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Paragraphedeliste"/>
              <w:numPr>
                <w:ilvl w:val="0"/>
                <w:numId w:val="40"/>
              </w:numPr>
            </w:pPr>
            <w:r>
              <w:t xml:space="preserve">It requires the UE to read the SIB several times per second, which increases power consumption. </w:t>
            </w:r>
          </w:p>
          <w:p w14:paraId="0FA4E70F" w14:textId="77777777" w:rsidR="00652C5A" w:rsidRDefault="00652C5A" w:rsidP="00652C5A">
            <w:pPr>
              <w:pStyle w:val="Paragraphedeliste"/>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Paragraphedeliste"/>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Paragraphedeliste"/>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0"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051BE2">
            <w:pPr>
              <w:pStyle w:val="Paragraphedeliste"/>
              <w:numPr>
                <w:ilvl w:val="0"/>
                <w:numId w:val="45"/>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051BE2">
            <w:pPr>
              <w:pStyle w:val="Paragraphedeliste"/>
              <w:numPr>
                <w:ilvl w:val="0"/>
                <w:numId w:val="45"/>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 xml:space="preserve">post-compensation on UL </w:t>
            </w:r>
            <w:r w:rsidRPr="00715DD6">
              <w:rPr>
                <w:rFonts w:eastAsiaTheme="minorEastAsia"/>
                <w:lang w:eastAsia="zh-CN"/>
              </w:rPr>
              <w:lastRenderedPageBreak/>
              <w:t>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Titre3"/>
      </w:pPr>
      <w:r w:rsidRPr="00902581">
        <w:t>Issue #3</w:t>
      </w:r>
      <w:r w:rsidR="005E5946" w:rsidRPr="00902581">
        <w:t>-1 Reference point for UL frequency synchronization</w:t>
      </w:r>
      <w:bookmarkEnd w:id="20"/>
    </w:p>
    <w:p w14:paraId="07F92A4E" w14:textId="77777777" w:rsidR="005E5946" w:rsidRPr="00902581" w:rsidRDefault="005E5946" w:rsidP="0056124C">
      <w:pPr>
        <w:pStyle w:val="Titre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Grilledutableau"/>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w:t>
            </w:r>
            <w:proofErr w:type="gramStart"/>
            <w:r w:rsidRPr="00902581">
              <w:t>satellite  &lt;</w:t>
            </w:r>
            <w:proofErr w:type="gramEnd"/>
            <w:r w:rsidRPr="00902581">
              <w:t xml:space="preserve"> ± 50 µs </w:t>
            </w:r>
          </w:p>
          <w:p w14:paraId="4DC94F51" w14:textId="77777777" w:rsidR="005E5946" w:rsidRPr="00902581" w:rsidRDefault="005E5946" w:rsidP="005E5946">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w:t>
            </w:r>
            <w:r w:rsidRPr="00902581">
              <w:lastRenderedPageBreak/>
              <w:t>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Titre4"/>
      </w:pPr>
      <w:r w:rsidRPr="00902581">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lastRenderedPageBreak/>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 xml:space="preserve">Option </w:t>
      </w:r>
      <w:proofErr w:type="gramStart"/>
      <w:r w:rsidRPr="00902581">
        <w:rPr>
          <w:rFonts w:eastAsiaTheme="minorHAnsi"/>
          <w:b/>
          <w:bCs/>
          <w:sz w:val="22"/>
          <w:szCs w:val="22"/>
          <w:lang w:val="en-US"/>
        </w:rPr>
        <w:t>3 :</w:t>
      </w:r>
      <w:proofErr w:type="gramEnd"/>
      <w:r w:rsidRPr="00902581">
        <w:rPr>
          <w:rFonts w:eastAsiaTheme="minorHAnsi"/>
          <w:b/>
          <w:bCs/>
          <w:sz w:val="22"/>
          <w:szCs w:val="22"/>
          <w:lang w:val="en-US"/>
        </w:rPr>
        <w:t xml:space="preserve">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Paragraphedeliste"/>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Paragraphedeliste"/>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4B2B6B">
        <w:tc>
          <w:tcPr>
            <w:tcW w:w="932" w:type="pct"/>
          </w:tcPr>
          <w:p w14:paraId="393CA1A4"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4B2B6B">
            <w:pPr>
              <w:pStyle w:val="Paragraphedeliste"/>
              <w:numPr>
                <w:ilvl w:val="0"/>
                <w:numId w:val="29"/>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4B2B6B">
            <w:pPr>
              <w:pStyle w:val="Paragraphedeliste"/>
              <w:numPr>
                <w:ilvl w:val="0"/>
                <w:numId w:val="29"/>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4B2B6B">
        <w:tc>
          <w:tcPr>
            <w:tcW w:w="932" w:type="pct"/>
          </w:tcPr>
          <w:p w14:paraId="1D829C02"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4B2B6B">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Titre3"/>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Titre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Grilledutableau"/>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w:t>
      </w:r>
      <w:r w:rsidRPr="00902581">
        <w:lastRenderedPageBreak/>
        <w:t xml:space="preserve">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Grilledutableau"/>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lastRenderedPageBreak/>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lastRenderedPageBreak/>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Titre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7C62B5">
      <w:pPr>
        <w:numPr>
          <w:ilvl w:val="0"/>
          <w:numId w:val="24"/>
        </w:numPr>
      </w:pPr>
      <w:r w:rsidRPr="00902581">
        <w:lastRenderedPageBreak/>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 xml:space="preserve">Based on the above discussion and </w:t>
      </w:r>
      <w:proofErr w:type="gramStart"/>
      <w:r w:rsidRPr="00902581">
        <w:t>companies</w:t>
      </w:r>
      <w:proofErr w:type="gramEnd"/>
      <w:r w:rsidRPr="00902581">
        <w:t xml:space="preserve">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w:t>
            </w:r>
            <w:r>
              <w:rPr>
                <w:rFonts w:eastAsiaTheme="minorEastAsia"/>
                <w:lang w:eastAsia="zh-CN"/>
              </w:rPr>
              <w:lastRenderedPageBreak/>
              <w:t xml:space="preserve">frequency offset in the Downlink the Doppler shift may become uncontrollably high, especially for LEOs at low altitude. </w:t>
            </w:r>
          </w:p>
        </w:tc>
      </w:tr>
      <w:tr w:rsidR="00051BE2" w14:paraId="0AFB345E" w14:textId="77777777" w:rsidTr="004B2B6B">
        <w:tc>
          <w:tcPr>
            <w:tcW w:w="932" w:type="pct"/>
          </w:tcPr>
          <w:p w14:paraId="6640CD48" w14:textId="77777777" w:rsidR="00051BE2" w:rsidRDefault="00051BE2" w:rsidP="004B2B6B">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5F102F80" w14:textId="77777777" w:rsidR="00051BE2" w:rsidRDefault="00051BE2" w:rsidP="004B2B6B">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4B2B6B">
        <w:tc>
          <w:tcPr>
            <w:tcW w:w="932" w:type="pct"/>
          </w:tcPr>
          <w:p w14:paraId="12FDAA5B"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4B2B6B">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4B2B6B">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051BE2" w:rsidRPr="00902581" w14:paraId="696CEE45" w14:textId="77777777" w:rsidTr="008A5516">
        <w:tc>
          <w:tcPr>
            <w:tcW w:w="932" w:type="pct"/>
          </w:tcPr>
          <w:p w14:paraId="4A3B3692" w14:textId="77777777" w:rsidR="00051BE2" w:rsidRPr="00051BE2" w:rsidRDefault="00051BE2" w:rsidP="00C557AE">
            <w:pPr>
              <w:rPr>
                <w:rFonts w:eastAsiaTheme="minorEastAsia"/>
                <w:lang w:eastAsia="zh-CN"/>
              </w:rPr>
            </w:pPr>
          </w:p>
        </w:tc>
        <w:tc>
          <w:tcPr>
            <w:tcW w:w="4068" w:type="pct"/>
          </w:tcPr>
          <w:p w14:paraId="5CA963F7" w14:textId="77777777" w:rsidR="00051BE2" w:rsidRDefault="00051BE2" w:rsidP="00C557AE">
            <w:pPr>
              <w:rPr>
                <w:rFonts w:eastAsiaTheme="minorEastAsia"/>
                <w:lang w:eastAsia="zh-CN"/>
              </w:rPr>
            </w:pP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lastRenderedPageBreak/>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Grilledutableau"/>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gramStart"/>
      <w:r w:rsidRPr="00902581">
        <w:rPr>
          <w:rFonts w:eastAsiaTheme="minorHAnsi"/>
          <w:b/>
          <w:bCs/>
          <w:sz w:val="22"/>
          <w:szCs w:val="22"/>
          <w:lang w:val="en-US"/>
        </w:rPr>
        <w:t>gNB ?</w:t>
      </w:r>
      <w:proofErr w:type="gramEnd"/>
    </w:p>
    <w:p w14:paraId="5A3DCDB0" w14:textId="77777777" w:rsidR="008047C6" w:rsidRPr="00902581" w:rsidRDefault="00B6431B" w:rsidP="00B6431B">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Paragraphedeliste"/>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Paragraphedeliste"/>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Paragraphedeliste"/>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Paragraphedeliste"/>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Paragraphedeliste"/>
              <w:numPr>
                <w:ilvl w:val="0"/>
                <w:numId w:val="44"/>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lastRenderedPageBreak/>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lastRenderedPageBreak/>
              <w:t>CATT</w:t>
            </w:r>
          </w:p>
        </w:tc>
        <w:tc>
          <w:tcPr>
            <w:tcW w:w="4068" w:type="pct"/>
          </w:tcPr>
          <w:p w14:paraId="4BE185CD" w14:textId="0A21466E" w:rsidR="00EA73B2" w:rsidRPr="00DA6319" w:rsidRDefault="00EA73B2" w:rsidP="002520AF">
            <w:pPr>
              <w:pStyle w:val="Paragraphedeliste"/>
              <w:numPr>
                <w:ilvl w:val="0"/>
                <w:numId w:val="44"/>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4B2B6B">
        <w:tc>
          <w:tcPr>
            <w:tcW w:w="932" w:type="pct"/>
          </w:tcPr>
          <w:p w14:paraId="226BC22B"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4B2B6B">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4B2B6B">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051BE2">
            <w:pPr>
              <w:pStyle w:val="Paragraphedeliste"/>
              <w:numPr>
                <w:ilvl w:val="0"/>
                <w:numId w:val="46"/>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4B2B6B">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 xml:space="preserve">Agree with </w:t>
            </w:r>
            <w:proofErr w:type="spellStart"/>
            <w:r>
              <w:rPr>
                <w:rFonts w:eastAsia="Malgun Gothic" w:hint="eastAsia"/>
                <w:lang w:eastAsia="ko-KR"/>
              </w:rPr>
              <w:t>MediaTek</w:t>
            </w:r>
            <w:proofErr w:type="spellEnd"/>
            <w:r>
              <w:rPr>
                <w:rFonts w:eastAsia="Malgun Gothic" w:hint="eastAsia"/>
                <w:lang w:eastAsia="ko-KR"/>
              </w:rPr>
              <w:t>.</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Grilledutableau"/>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 xml:space="preserve">NR NTN UE shall be capable of using an acquired GNSS position and satellite ephemeris to calculate pre-compensation of timing and frequency offset and apply the </w:t>
            </w:r>
            <w:r w:rsidRPr="00902581">
              <w:lastRenderedPageBreak/>
              <w:t>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lastRenderedPageBreak/>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Grilledutableau"/>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lastRenderedPageBreak/>
        <w:t>Companies views</w:t>
      </w:r>
    </w:p>
    <w:p w14:paraId="4997CEDD" w14:textId="77777777" w:rsidR="0075777F" w:rsidRPr="00902581" w:rsidRDefault="0075777F" w:rsidP="0075777F">
      <w:pPr>
        <w:keepNext/>
        <w:keepLines/>
        <w:spacing w:before="120"/>
        <w:outlineLvl w:val="3"/>
      </w:pPr>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Grilledutableau"/>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4B2B6B">
        <w:tc>
          <w:tcPr>
            <w:tcW w:w="932" w:type="pct"/>
          </w:tcPr>
          <w:p w14:paraId="0BFB986D"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4B2B6B">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4B2B6B">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lastRenderedPageBreak/>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Grilledutableau"/>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Grilledutableau"/>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lastRenderedPageBreak/>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Titre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Titre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Titre3"/>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lastRenderedPageBreak/>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 xml:space="preserve">It is assumed that the satellite orbit determination is performed through a proprietary solution (e.g. based on on-board GNSS </w:t>
      </w:r>
      <w:proofErr w:type="gramStart"/>
      <w:r w:rsidRPr="00902581">
        <w:t>measurements)  at</w:t>
      </w:r>
      <w:proofErr w:type="gramEnd"/>
      <w:r w:rsidRPr="00902581">
        <w:t xml:space="preserve">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Paragraphedeliste"/>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Paragraphedeliste"/>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Grilledutableau"/>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lastRenderedPageBreak/>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Titre3"/>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Paragraphedeliste"/>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Paragraphedeliste"/>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preference/views in the following table:</w:t>
      </w:r>
    </w:p>
    <w:tbl>
      <w:tblPr>
        <w:tblStyle w:val="Grilledutableau"/>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Corpsdetexte"/>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Corpsdetexte"/>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Corpsdetexte"/>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Corpsdetexte"/>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Corpsdetexte"/>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Corpsdetexte"/>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Corpsdetexte"/>
              <w:spacing w:line="256" w:lineRule="auto"/>
            </w:pPr>
            <w:r>
              <w:t>MediaTek</w:t>
            </w:r>
          </w:p>
        </w:tc>
        <w:tc>
          <w:tcPr>
            <w:tcW w:w="3763" w:type="dxa"/>
          </w:tcPr>
          <w:p w14:paraId="46860EEC" w14:textId="77777777" w:rsidR="009F7567" w:rsidRDefault="00842DEB" w:rsidP="009C7056">
            <w:pPr>
              <w:pStyle w:val="Corpsdetexte"/>
              <w:spacing w:line="256" w:lineRule="auto"/>
            </w:pPr>
            <w:r>
              <w:t>Option-2.</w:t>
            </w:r>
          </w:p>
          <w:p w14:paraId="1FF7427C" w14:textId="77777777" w:rsidR="00842DEB" w:rsidRPr="00902581" w:rsidRDefault="00842DEB" w:rsidP="009C7056">
            <w:pPr>
              <w:pStyle w:val="Corpsdetexte"/>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Corpsdetexte"/>
              <w:spacing w:line="256" w:lineRule="auto"/>
            </w:pPr>
            <w:r>
              <w:t>Option-1</w:t>
            </w:r>
          </w:p>
          <w:p w14:paraId="023DC47A" w14:textId="77777777" w:rsidR="00842DEB" w:rsidRPr="00902581" w:rsidRDefault="00842DEB" w:rsidP="009C7056">
            <w:pPr>
              <w:pStyle w:val="Corpsdetexte"/>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Corpsdetexte"/>
              <w:spacing w:line="256" w:lineRule="auto"/>
            </w:pPr>
            <w:r>
              <w:t>Ericsson</w:t>
            </w:r>
          </w:p>
        </w:tc>
        <w:tc>
          <w:tcPr>
            <w:tcW w:w="3763" w:type="dxa"/>
          </w:tcPr>
          <w:p w14:paraId="32588CD6" w14:textId="77777777" w:rsidR="00F0617A" w:rsidRPr="00902581" w:rsidRDefault="00F0617A" w:rsidP="00F0617A">
            <w:pPr>
              <w:pStyle w:val="Corpsdetexte"/>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Corpsdetexte"/>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Corpsdetexte"/>
              <w:spacing w:line="256" w:lineRule="auto"/>
            </w:pPr>
            <w:r>
              <w:t>Intel</w:t>
            </w:r>
          </w:p>
        </w:tc>
        <w:tc>
          <w:tcPr>
            <w:tcW w:w="3763" w:type="dxa"/>
          </w:tcPr>
          <w:p w14:paraId="11644D9B" w14:textId="77777777" w:rsidR="002661F7" w:rsidRPr="00902581" w:rsidRDefault="002661F7" w:rsidP="002661F7">
            <w:pPr>
              <w:pStyle w:val="Corpsdetexte"/>
              <w:spacing w:line="256" w:lineRule="auto"/>
            </w:pPr>
            <w:r>
              <w:t>Option 2</w:t>
            </w:r>
          </w:p>
        </w:tc>
        <w:tc>
          <w:tcPr>
            <w:tcW w:w="3642" w:type="dxa"/>
          </w:tcPr>
          <w:p w14:paraId="5001F94A" w14:textId="77777777" w:rsidR="002661F7" w:rsidRPr="00902581" w:rsidRDefault="002661F7" w:rsidP="002661F7">
            <w:pPr>
              <w:pStyle w:val="Corpsdetexte"/>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Corpsdetexte"/>
              <w:spacing w:line="256" w:lineRule="auto"/>
            </w:pPr>
            <w:r>
              <w:t>Apple</w:t>
            </w:r>
          </w:p>
        </w:tc>
        <w:tc>
          <w:tcPr>
            <w:tcW w:w="3763" w:type="dxa"/>
          </w:tcPr>
          <w:p w14:paraId="34D0279C" w14:textId="77777777" w:rsidR="00F33083" w:rsidRPr="00902581" w:rsidRDefault="00F33083" w:rsidP="00F33083">
            <w:pPr>
              <w:pStyle w:val="Corpsdetexte"/>
              <w:spacing w:line="256" w:lineRule="auto"/>
            </w:pPr>
            <w:r>
              <w:t>Option 2</w:t>
            </w:r>
          </w:p>
        </w:tc>
        <w:tc>
          <w:tcPr>
            <w:tcW w:w="3642" w:type="dxa"/>
          </w:tcPr>
          <w:p w14:paraId="308C63F0" w14:textId="77777777" w:rsidR="00F33083" w:rsidRPr="00902581" w:rsidRDefault="00F33083" w:rsidP="00F33083">
            <w:pPr>
              <w:pStyle w:val="Corpsdetexte"/>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Corpsdetexte"/>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Corpsdetexte"/>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 xml:space="preserve">gnalling overhead compared with Option 2 and still can have enough accuracy. We also share with view that satellite ephemeris </w:t>
            </w:r>
            <w:proofErr w:type="gramStart"/>
            <w:r>
              <w:t>are</w:t>
            </w:r>
            <w:proofErr w:type="gramEnd"/>
            <w:r>
              <w:t xml:space="preserv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Corpsdetexte"/>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Corpsdetexte"/>
              <w:spacing w:line="256" w:lineRule="auto"/>
            </w:pPr>
            <w:r>
              <w:t>Samsung</w:t>
            </w:r>
          </w:p>
        </w:tc>
        <w:tc>
          <w:tcPr>
            <w:tcW w:w="3763" w:type="dxa"/>
          </w:tcPr>
          <w:p w14:paraId="40713710" w14:textId="7D07074E" w:rsidR="00054C98" w:rsidRPr="00902581" w:rsidRDefault="00054C98" w:rsidP="00054C98">
            <w:pPr>
              <w:pStyle w:val="Corpsdetexte"/>
              <w:spacing w:line="256" w:lineRule="auto"/>
            </w:pPr>
            <w:r>
              <w:t>Option (2)</w:t>
            </w:r>
          </w:p>
        </w:tc>
        <w:tc>
          <w:tcPr>
            <w:tcW w:w="3642" w:type="dxa"/>
          </w:tcPr>
          <w:p w14:paraId="525A467D" w14:textId="11B03AA4" w:rsidR="00054C98" w:rsidRPr="00902581" w:rsidRDefault="00054C98" w:rsidP="00054C98">
            <w:pPr>
              <w:pStyle w:val="Corpsdetexte"/>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Corpsdetexte"/>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Corpsdetexte"/>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Corpsdetexte"/>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Corpsdetexte"/>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Corpsdetexte"/>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Corpsdetexte"/>
              <w:spacing w:line="256" w:lineRule="auto"/>
            </w:pPr>
          </w:p>
        </w:tc>
        <w:tc>
          <w:tcPr>
            <w:tcW w:w="3642" w:type="dxa"/>
          </w:tcPr>
          <w:p w14:paraId="7AFE0196" w14:textId="77777777" w:rsidR="00801643" w:rsidRDefault="00801643" w:rsidP="002A33D8">
            <w:pPr>
              <w:pStyle w:val="Corpsdetexte"/>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Corpsdetexte"/>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Corpsdetexte"/>
              <w:spacing w:line="256" w:lineRule="auto"/>
            </w:pPr>
            <w:r>
              <w:t>APT</w:t>
            </w:r>
          </w:p>
        </w:tc>
        <w:tc>
          <w:tcPr>
            <w:tcW w:w="3763" w:type="dxa"/>
          </w:tcPr>
          <w:p w14:paraId="306FD86A" w14:textId="68A6CB00" w:rsidR="0068312F" w:rsidRPr="00902581" w:rsidRDefault="0068312F" w:rsidP="0068312F">
            <w:pPr>
              <w:pStyle w:val="Corpsdetexte"/>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Corpsdetexte"/>
              <w:spacing w:line="256" w:lineRule="auto"/>
            </w:pPr>
            <w:r>
              <w:t xml:space="preserve">Option 2 (higher signaling overhead but better support for </w:t>
            </w:r>
            <w:r w:rsidRPr="00182D83">
              <w:t>HAPS and ATG scenarios.</w:t>
            </w:r>
            <w:r>
              <w:t>)</w:t>
            </w:r>
          </w:p>
        </w:tc>
      </w:tr>
      <w:tr w:rsidR="00051BE2" w:rsidRPr="00902581" w14:paraId="782B85D2" w14:textId="77777777" w:rsidTr="004B2B6B">
        <w:trPr>
          <w:trHeight w:val="419"/>
        </w:trPr>
        <w:tc>
          <w:tcPr>
            <w:tcW w:w="2331" w:type="dxa"/>
          </w:tcPr>
          <w:p w14:paraId="079C2B12" w14:textId="77777777" w:rsidR="00051BE2" w:rsidRPr="004B2B6B" w:rsidRDefault="00051BE2" w:rsidP="004B2B6B">
            <w:pPr>
              <w:pStyle w:val="Corpsdetexte"/>
              <w:spacing w:line="256" w:lineRule="auto"/>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3763" w:type="dxa"/>
          </w:tcPr>
          <w:p w14:paraId="0D2D14D4" w14:textId="77777777" w:rsidR="00051BE2" w:rsidRDefault="00051BE2" w:rsidP="004B2B6B">
            <w:pPr>
              <w:pStyle w:val="Corpsdetexte"/>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4B2B6B">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4B2B6B">
            <w:pPr>
              <w:pStyle w:val="Corpsdetexte"/>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4B2B6B">
            <w:pPr>
              <w:pStyle w:val="Corpsdetexte"/>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Corpsdetexte"/>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Corpsdetexte"/>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Corpsdetexte"/>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Grilledutableau"/>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Titre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14:paraId="6D76B9A4" w14:textId="77777777" w:rsidR="00226667" w:rsidRPr="00902581" w:rsidRDefault="00565D46" w:rsidP="00226667">
      <w:pPr>
        <w:pStyle w:val="Titre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14:paraId="7EBCC8DA" w14:textId="77777777" w:rsidR="0027474B" w:rsidRPr="00902581" w:rsidRDefault="00226667" w:rsidP="0027474B">
      <w:pPr>
        <w:pStyle w:val="Titre3"/>
      </w:pPr>
      <w:bookmarkStart w:id="31" w:name="_Toc55233920"/>
      <w:r w:rsidRPr="00902581">
        <w:t>Background</w:t>
      </w:r>
      <w:bookmarkEnd w:id="31"/>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3B61DA"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3B61DA"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3B61DA"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3B61DA"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3B61DA"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Grilledutableau"/>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w:t>
            </w:r>
            <w:r w:rsidRPr="00902581">
              <w:lastRenderedPageBreak/>
              <w:t>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lastRenderedPageBreak/>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Titre3"/>
        <w:rPr>
          <w:lang w:val="fr-FR"/>
        </w:rPr>
      </w:pPr>
      <w:bookmarkStart w:id="32" w:name="_Toc55233921"/>
      <w:r w:rsidRPr="00902581">
        <w:t>Company views</w:t>
      </w:r>
      <w:bookmarkEnd w:id="32"/>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lastRenderedPageBreak/>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Titre2"/>
      </w:pPr>
      <w:bookmarkStart w:id="33" w:name="_Ref54965867"/>
      <w:bookmarkStart w:id="34" w:name="_Toc55233922"/>
      <w:r w:rsidRPr="00902581">
        <w:t>Issue#7</w:t>
      </w:r>
      <w:r w:rsidR="008074DE" w:rsidRPr="00902581">
        <w:t xml:space="preserve">: </w:t>
      </w:r>
      <w:r w:rsidR="00320571" w:rsidRPr="00902581">
        <w:t>UL Time synchronization requirements</w:t>
      </w:r>
      <w:bookmarkEnd w:id="33"/>
      <w:bookmarkEnd w:id="34"/>
      <w:r w:rsidR="00320571" w:rsidRPr="00902581">
        <w:t xml:space="preserve"> </w:t>
      </w:r>
    </w:p>
    <w:p w14:paraId="1ACC4785" w14:textId="77777777" w:rsidR="00320571" w:rsidRPr="00902581" w:rsidRDefault="00320571" w:rsidP="00320571">
      <w:pPr>
        <w:pStyle w:val="Titre3"/>
      </w:pPr>
      <w:bookmarkStart w:id="35" w:name="_Toc55233923"/>
      <w:r w:rsidRPr="00902581">
        <w:t>Background</w:t>
      </w:r>
      <w:bookmarkEnd w:id="35"/>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lastRenderedPageBreak/>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Grilledutableau"/>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w:t>
            </w:r>
            <w:proofErr w:type="gramStart"/>
            <w:r w:rsidRPr="00902581">
              <w:t>satellite  &lt;</w:t>
            </w:r>
            <w:proofErr w:type="gramEnd"/>
            <w:r w:rsidRPr="00902581">
              <w:t xml:space="preserve"> ± 50 µs </w:t>
            </w:r>
          </w:p>
          <w:p w14:paraId="183C7797" w14:textId="77777777" w:rsidR="00094D2E" w:rsidRPr="00902581" w:rsidRDefault="00094D2E" w:rsidP="00094D2E">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Grilledutableau"/>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lastRenderedPageBreak/>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Titre3"/>
      </w:pPr>
      <w:bookmarkStart w:id="36" w:name="_Toc55233924"/>
      <w:r w:rsidRPr="00902581">
        <w:t>Company views</w:t>
      </w:r>
      <w:bookmarkEnd w:id="36"/>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14:paraId="15D45434" w14:textId="77777777" w:rsidR="00403587" w:rsidRPr="00902581" w:rsidRDefault="00403587" w:rsidP="00403587">
      <w:pPr>
        <w:rPr>
          <w:b/>
          <w:lang w:val="en-US"/>
        </w:rPr>
      </w:pPr>
      <w:r w:rsidRPr="00902581">
        <w:rPr>
          <w:b/>
          <w:lang w:val="en-US"/>
        </w:rPr>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Paragraphedeliste"/>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Paragraphedeliste"/>
              <w:numPr>
                <w:ilvl w:val="0"/>
                <w:numId w:val="38"/>
              </w:numPr>
              <w:rPr>
                <w:rFonts w:eastAsiaTheme="minorEastAsia"/>
                <w:lang w:eastAsia="zh-CN"/>
              </w:rPr>
            </w:pPr>
            <w:r>
              <w:rPr>
                <w:rFonts w:eastAsiaTheme="minorEastAsia"/>
                <w:lang w:eastAsia="zh-CN"/>
              </w:rPr>
              <w:lastRenderedPageBreak/>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lastRenderedPageBreak/>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Titre2"/>
      </w:pPr>
      <w:bookmarkStart w:id="37" w:name="_Toc55233925"/>
      <w:r w:rsidRPr="00902581">
        <w:lastRenderedPageBreak/>
        <w:t>Issue#</w:t>
      </w:r>
      <w:r w:rsidR="00AF5378" w:rsidRPr="00902581">
        <w:t>8</w:t>
      </w:r>
      <w:r w:rsidR="00277408" w:rsidRPr="00902581">
        <w:t>: UL frequency synchronization requirements</w:t>
      </w:r>
      <w:bookmarkEnd w:id="37"/>
    </w:p>
    <w:p w14:paraId="7EEB920C" w14:textId="77777777" w:rsidR="00277408" w:rsidRPr="00902581" w:rsidRDefault="00277408" w:rsidP="00277408">
      <w:pPr>
        <w:pStyle w:val="Titre3"/>
      </w:pPr>
      <w:bookmarkStart w:id="38" w:name="_Toc55233926"/>
      <w:r w:rsidRPr="00902581">
        <w:t>Background</w:t>
      </w:r>
      <w:bookmarkEnd w:id="38"/>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Grilledutableau"/>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Corpsdetexte"/>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3B61DA" w:rsidP="00BF4799">
            <w:pPr>
              <w:pStyle w:val="Corpsdetexte"/>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Corpsdetexte"/>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Corpsdetexte"/>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Corpsdetexte"/>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lastRenderedPageBreak/>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w:t>
            </w:r>
            <w:proofErr w:type="gramStart"/>
            <w:r w:rsidRPr="00902581">
              <w:t>satellite  &lt;</w:t>
            </w:r>
            <w:proofErr w:type="gramEnd"/>
            <w:r w:rsidRPr="00902581">
              <w:t xml:space="preserve"> ± 50 µs </w:t>
            </w:r>
          </w:p>
          <w:p w14:paraId="01EF6579" w14:textId="77777777" w:rsidR="00277408" w:rsidRPr="00902581" w:rsidRDefault="00277408" w:rsidP="008853FA">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1pt;height:12.5pt;mso-width-percent:0;mso-height-percent:0;mso-width-percent:0;mso-height-percent:0" o:ole="">
                  <v:imagedata r:id="rId36" o:title=""/>
                </v:shape>
                <o:OLEObject Type="Embed" ProgID="Equation.3" ShapeID="_x0000_i1032" DrawAspect="Content" ObjectID="_1665998899"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5pt;height:32.5pt;mso-width-percent:0;mso-height-percent:0;mso-width-percent:0;mso-height-percent:0" o:ole="">
                  <v:imagedata r:id="rId38" o:title=""/>
                </v:shape>
                <o:OLEObject Type="Embed" ProgID="Equation.3" ShapeID="_x0000_i1033" DrawAspect="Content" ObjectID="_1665998900"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pt;height:12pt;mso-width-percent:0;mso-height-percent:0;mso-width-percent:0;mso-height-percent:0" o:ole="">
                  <v:imagedata r:id="rId40" o:title=""/>
                </v:shape>
                <o:OLEObject Type="Embed" ProgID="Equation.3" ShapeID="_x0000_i1034" DrawAspect="Content" ObjectID="_1665998901"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pt;height:19pt;mso-width-percent:0;mso-height-percent:0;mso-width-percent:0;mso-height-percent:0" o:ole="">
                  <v:imagedata r:id="rId42" o:title=""/>
                </v:shape>
                <o:OLEObject Type="Embed" ProgID="Equation.3" ShapeID="_x0000_i1035" DrawAspect="Content" ObjectID="_1665998902"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7pt;height:35.5pt;mso-width-percent:0;mso-height-percent:0;mso-width-percent:0;mso-height-percent:0" o:ole="">
                  <v:imagedata r:id="rId44" o:title=""/>
                </v:shape>
                <o:OLEObject Type="Embed" ProgID="Equation.3" ShapeID="_x0000_i1036" DrawAspect="Content" ObjectID="_1665998903"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pt;height:15.5pt;mso-width-percent:0;mso-height-percent:0;mso-width-percent:0;mso-height-percent:0" o:ole="">
                  <v:imagedata r:id="rId46" o:title=""/>
                </v:shape>
                <o:OLEObject Type="Embed" ProgID="Equation.3" ShapeID="_x0000_i1037" DrawAspect="Content" ObjectID="_1665998904" r:id="rId47"/>
              </w:object>
            </w:r>
            <w:r w:rsidRPr="00902581">
              <w:t xml:space="preserve"> is the carrier frequency and </w:t>
            </w:r>
            <w:r w:rsidR="00DA2DF8" w:rsidRPr="00902581">
              <w:rPr>
                <w:noProof/>
              </w:rPr>
              <w:object w:dxaOrig="155" w:dyaOrig="190" w14:anchorId="52E8E2F5">
                <v:shape id="_x0000_i1038" type="#_x0000_t75" alt="" style="width:8pt;height:9pt;mso-width-percent:0;mso-height-percent:0;mso-width-percent:0;mso-height-percent:0" o:ole="">
                  <v:imagedata r:id="rId48" o:title=""/>
                </v:shape>
                <o:OLEObject Type="Embed" ProgID="Equation.3" ShapeID="_x0000_i1038" DrawAspect="Content" ObjectID="_1665998905"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Grilledutableau"/>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lastRenderedPageBreak/>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 xml:space="preserve">=R+2∆D             </w:t>
            </w:r>
            <w:proofErr w:type="gramStart"/>
            <w:r w:rsidRPr="00902581">
              <w:t xml:space="preserve">   (</w:t>
            </w:r>
            <w:proofErr w:type="gramEnd"/>
            <w:r w:rsidRPr="00902581">
              <w:t>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w:t>
            </w:r>
            <w:proofErr w:type="gramStart"/>
            <w:r w:rsidRPr="00902581">
              <w:t xml:space="preserve">   (</w:t>
            </w:r>
            <w:proofErr w:type="gramEnd"/>
            <w:r w:rsidRPr="00902581">
              <w:t>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Titre3"/>
      </w:pPr>
      <w:bookmarkStart w:id="39" w:name="_Toc55233927"/>
      <w:r w:rsidRPr="00902581">
        <w:t>Companies views</w:t>
      </w:r>
      <w:bookmarkEnd w:id="39"/>
    </w:p>
    <w:p w14:paraId="24186992" w14:textId="77777777" w:rsidR="005F42F9" w:rsidRPr="00902581" w:rsidRDefault="005F42F9" w:rsidP="005F42F9">
      <w:r w:rsidRPr="00902581">
        <w:t>Some companies [Thales, MediaTek] mentioned the requirement of 0.1 ppm captured in TR 38.101:</w:t>
      </w:r>
    </w:p>
    <w:tbl>
      <w:tblPr>
        <w:tblStyle w:val="Grilledutableau"/>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lastRenderedPageBreak/>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Grilledutableau"/>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lastRenderedPageBreak/>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Grilledutableau"/>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bl>
    <w:p w14:paraId="32FC1315" w14:textId="77777777" w:rsidR="00277408" w:rsidRPr="00902581" w:rsidRDefault="00277408" w:rsidP="00277408"/>
    <w:p w14:paraId="0B74CF65" w14:textId="77777777" w:rsidR="0075354E" w:rsidRPr="00902581" w:rsidRDefault="0075354E" w:rsidP="0075354E">
      <w:pPr>
        <w:pStyle w:val="Titre1"/>
        <w:rPr>
          <w:rFonts w:ascii="Times New Roman" w:hAnsi="Times New Roman"/>
        </w:rPr>
      </w:pPr>
      <w:bookmarkStart w:id="40" w:name="_Toc55233928"/>
      <w:r w:rsidRPr="00902581">
        <w:rPr>
          <w:rFonts w:ascii="Times New Roman" w:hAnsi="Times New Roman"/>
        </w:rPr>
        <w:t>Other issues</w:t>
      </w:r>
      <w:bookmarkEnd w:id="4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Grilledutableau"/>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xml:space="preserve">, </w:t>
            </w:r>
            <w:proofErr w:type="spellStart"/>
            <w:r w:rsidRPr="00902581">
              <w:rPr>
                <w:bCs/>
              </w:rPr>
              <w:t>Inc</w:t>
            </w:r>
            <w:proofErr w:type="spellEnd"/>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bookmarkStart w:id="41" w:name="_GoBack" w:colFirst="0" w:colLast="0"/>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bookmarkEnd w:id="41"/>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Grilledutableau"/>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lastRenderedPageBreak/>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Titre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Paragraphedeliste"/>
            <w:numPr>
              <w:ilvl w:val="0"/>
              <w:numId w:val="12"/>
            </w:numPr>
          </w:pPr>
          <w:r w:rsidRPr="00902581">
            <w:t>R1-2007501, Chairman’s notes, RAN WG1 meeting#102-e</w:t>
          </w:r>
        </w:p>
        <w:p w14:paraId="494AB42F" w14:textId="77777777" w:rsidR="002C61BB" w:rsidRPr="00902581" w:rsidRDefault="002C61BB" w:rsidP="007C62B5">
          <w:pPr>
            <w:pStyle w:val="Paragraphedeliste"/>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Paragraphedeliste"/>
            <w:numPr>
              <w:ilvl w:val="0"/>
              <w:numId w:val="12"/>
            </w:numPr>
          </w:pPr>
          <w:r w:rsidRPr="00902581">
            <w:t>R1-2009058 UL time and frequency synchronization in NTN</w:t>
          </w:r>
          <w:r w:rsidRPr="00902581">
            <w:tab/>
            <w:t xml:space="preserve">Asia Pacific Telecom </w:t>
          </w:r>
          <w:proofErr w:type="gramStart"/>
          <w:r w:rsidRPr="00902581">
            <w:t>co.</w:t>
          </w:r>
          <w:proofErr w:type="gramEnd"/>
          <w:r w:rsidRPr="00902581">
            <w:t xml:space="preserve"> Ltd</w:t>
          </w:r>
        </w:p>
        <w:p w14:paraId="61F87FC2" w14:textId="77777777" w:rsidR="002C61BB" w:rsidRPr="00902581" w:rsidRDefault="002C61BB" w:rsidP="007C62B5">
          <w:pPr>
            <w:pStyle w:val="Paragraphedeliste"/>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Paragraphedeliste"/>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Paragraphedeliste"/>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Paragraphedeliste"/>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Paragraphedeliste"/>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Paragraphedeliste"/>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Paragraphedeliste"/>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Paragraphedeliste"/>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Paragraphedeliste"/>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Paragraphedeliste"/>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Paragraphedeliste"/>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Paragraphedeliste"/>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Paragraphedeliste"/>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Paragraphedeliste"/>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Paragraphedeliste"/>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Paragraphedeliste"/>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Paragraphedeliste"/>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Paragraphedeliste"/>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Paragraphedeliste"/>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Paragraphedeliste"/>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Paragraphedeliste"/>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Paragraphedeliste"/>
            <w:numPr>
              <w:ilvl w:val="0"/>
              <w:numId w:val="12"/>
            </w:numPr>
          </w:pPr>
          <w:r w:rsidRPr="00902581">
            <w:lastRenderedPageBreak/>
            <w:t>R1-2009298 Considerations on UL timing and frequency synchronization</w:t>
          </w:r>
          <w:r w:rsidRPr="00902581">
            <w:tab/>
            <w:t>THALES</w:t>
          </w:r>
        </w:p>
        <w:p w14:paraId="0930BADF" w14:textId="77777777" w:rsidR="002C61BB" w:rsidRPr="00902581" w:rsidRDefault="002C61BB" w:rsidP="007C62B5">
          <w:pPr>
            <w:pStyle w:val="Paragraphedeliste"/>
            <w:numPr>
              <w:ilvl w:val="0"/>
              <w:numId w:val="12"/>
            </w:numPr>
          </w:pPr>
          <w:r w:rsidRPr="00902581">
            <w:t xml:space="preserve">R1-2007661 Discussion on UL time and frequency </w:t>
          </w:r>
          <w:proofErr w:type="gramStart"/>
          <w:r w:rsidRPr="00902581">
            <w:t>synchronization  enhancements</w:t>
          </w:r>
          <w:proofErr w:type="gramEnd"/>
          <w:r w:rsidRPr="00902581">
            <w:t xml:space="preserve"> for NR-NTN</w:t>
          </w:r>
          <w:r w:rsidRPr="00902581">
            <w:tab/>
            <w:t>vivo</w:t>
          </w:r>
        </w:p>
        <w:p w14:paraId="2D7DA6C0" w14:textId="77777777" w:rsidR="002C61BB" w:rsidRPr="00902581" w:rsidRDefault="002C61BB" w:rsidP="007C62B5">
          <w:pPr>
            <w:pStyle w:val="Paragraphedeliste"/>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Paragraphedeliste"/>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E027" w14:textId="77777777" w:rsidR="003B61DA" w:rsidRDefault="003B61DA">
      <w:r>
        <w:separator/>
      </w:r>
    </w:p>
  </w:endnote>
  <w:endnote w:type="continuationSeparator" w:id="0">
    <w:p w14:paraId="1C1BEDE4" w14:textId="77777777" w:rsidR="003B61DA" w:rsidRDefault="003B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CA1" w14:textId="44FFF6B4" w:rsidR="00C557AE" w:rsidRDefault="00C557AE"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BB5D34">
      <w:rPr>
        <w:rStyle w:val="Numrodepage"/>
      </w:rPr>
      <w:t>63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B5D34">
      <w:rPr>
        <w:rStyle w:val="Numrodepage"/>
      </w:rPr>
      <w:t>64</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3F12A" w14:textId="77777777" w:rsidR="003B61DA" w:rsidRDefault="003B61DA">
      <w:r>
        <w:separator/>
      </w:r>
    </w:p>
  </w:footnote>
  <w:footnote w:type="continuationSeparator" w:id="0">
    <w:p w14:paraId="794ECDE4" w14:textId="77777777" w:rsidR="003B61DA" w:rsidRDefault="003B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5186" w14:textId="77777777" w:rsidR="00C557AE" w:rsidRDefault="00C557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enumros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A1BC7"/>
    <w:multiLevelType w:val="multilevel"/>
    <w:tmpl w:val="23B0889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8"/>
  </w:num>
  <w:num w:numId="2">
    <w:abstractNumId w:val="20"/>
  </w:num>
  <w:num w:numId="3">
    <w:abstractNumId w:val="29"/>
  </w:num>
  <w:num w:numId="4">
    <w:abstractNumId w:val="0"/>
  </w:num>
  <w:num w:numId="5">
    <w:abstractNumId w:val="34"/>
  </w:num>
  <w:num w:numId="6">
    <w:abstractNumId w:val="35"/>
  </w:num>
  <w:num w:numId="7">
    <w:abstractNumId w:val="15"/>
  </w:num>
  <w:num w:numId="8">
    <w:abstractNumId w:val="24"/>
  </w:num>
  <w:num w:numId="9">
    <w:abstractNumId w:val="10"/>
  </w:num>
  <w:num w:numId="10">
    <w:abstractNumId w:val="30"/>
  </w:num>
  <w:num w:numId="11">
    <w:abstractNumId w:val="31"/>
  </w:num>
  <w:num w:numId="12">
    <w:abstractNumId w:val="6"/>
  </w:num>
  <w:num w:numId="13">
    <w:abstractNumId w:val="11"/>
  </w:num>
  <w:num w:numId="14">
    <w:abstractNumId w:val="12"/>
  </w:num>
  <w:num w:numId="15">
    <w:abstractNumId w:val="32"/>
  </w:num>
  <w:num w:numId="16">
    <w:abstractNumId w:val="38"/>
  </w:num>
  <w:num w:numId="17">
    <w:abstractNumId w:val="37"/>
  </w:num>
  <w:num w:numId="18">
    <w:abstractNumId w:val="33"/>
  </w:num>
  <w:num w:numId="19">
    <w:abstractNumId w:val="8"/>
  </w:num>
  <w:num w:numId="20">
    <w:abstractNumId w:val="14"/>
  </w:num>
  <w:num w:numId="21">
    <w:abstractNumId w:val="9"/>
  </w:num>
  <w:num w:numId="22">
    <w:abstractNumId w:val="39"/>
  </w:num>
  <w:num w:numId="23">
    <w:abstractNumId w:val="36"/>
  </w:num>
  <w:num w:numId="24">
    <w:abstractNumId w:val="27"/>
  </w:num>
  <w:num w:numId="25">
    <w:abstractNumId w:val="7"/>
  </w:num>
  <w:num w:numId="26">
    <w:abstractNumId w:val="25"/>
  </w:num>
  <w:num w:numId="27">
    <w:abstractNumId w:val="42"/>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6"/>
  </w:num>
  <w:num w:numId="36">
    <w:abstractNumId w:val="41"/>
  </w:num>
  <w:num w:numId="37">
    <w:abstractNumId w:val="21"/>
  </w:num>
  <w:num w:numId="38">
    <w:abstractNumId w:val="43"/>
  </w:num>
  <w:num w:numId="39">
    <w:abstractNumId w:val="17"/>
  </w:num>
  <w:num w:numId="40">
    <w:abstractNumId w:val="2"/>
  </w:num>
  <w:num w:numId="41">
    <w:abstractNumId w:val="45"/>
  </w:num>
  <w:num w:numId="42">
    <w:abstractNumId w:val="40"/>
  </w:num>
  <w:num w:numId="43">
    <w:abstractNumId w:val="4"/>
  </w:num>
  <w:num w:numId="44">
    <w:abstractNumId w:val="44"/>
  </w:num>
  <w:num w:numId="45">
    <w:abstractNumId w:val="22"/>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26E3"/>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6D"/>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Dessin_Microsoft_Visio_2003-2010.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05A32B-C407-4816-B77C-AF84F241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64</Pages>
  <Words>24541</Words>
  <Characters>139889</Characters>
  <Application>Microsoft Office Word</Application>
  <DocSecurity>0</DocSecurity>
  <Lines>1165</Lines>
  <Paragraphs>328</Paragraphs>
  <ScaleCrop>false</ScaleCrop>
  <HeadingPairs>
    <vt:vector size="12" baseType="variant">
      <vt:variant>
        <vt:lpstr>Titre</vt:lpstr>
      </vt:variant>
      <vt:variant>
        <vt:i4>1</vt:i4>
      </vt:variant>
      <vt:variant>
        <vt:lpstr>Title</vt:lpstr>
      </vt:variant>
      <vt:variant>
        <vt:i4>1</vt:i4>
      </vt:variant>
      <vt:variant>
        <vt:lpstr>제목</vt:lpstr>
      </vt:variant>
      <vt:variant>
        <vt:i4>1</vt:i4>
      </vt:variant>
      <vt:variant>
        <vt:lpstr>머리글</vt:lpstr>
      </vt:variant>
      <vt:variant>
        <vt:i4>21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vector>
  </TitlesOfParts>
  <Company>Thales SPACE</Company>
  <LinksUpToDate>false</LinksUpToDate>
  <CharactersWithSpaces>164102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Cristina Ciochina</cp:lastModifiedBy>
  <cp:revision>3</cp:revision>
  <cp:lastPrinted>2017-11-03T16:53:00Z</cp:lastPrinted>
  <dcterms:created xsi:type="dcterms:W3CDTF">2020-11-04T11:38:00Z</dcterms:created>
  <dcterms:modified xsi:type="dcterms:W3CDTF">2020-11-04T11:40:00Z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