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84BC2" w14:textId="2C450299" w:rsidR="00B83AA4" w:rsidRDefault="00B83AA4" w:rsidP="00B83AA4">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8E17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#102</w:t>
      </w:r>
      <w:r>
        <w:rPr>
          <w:rFonts w:hint="eastAsia"/>
          <w:b/>
          <w:kern w:val="2"/>
          <w:lang w:eastAsia="zh-CN"/>
        </w:rPr>
        <w:t>-</w:t>
      </w:r>
      <w:r>
        <w:rPr>
          <w:b/>
          <w:kern w:val="2"/>
          <w:lang w:eastAsia="zh-CN"/>
        </w:rPr>
        <w:t>e</w:t>
      </w:r>
      <w:r>
        <w:rPr>
          <w:b/>
          <w:kern w:val="2"/>
          <w:lang w:eastAsia="zh-CN"/>
        </w:rPr>
        <w:tab/>
      </w:r>
      <w:r w:rsidR="00B76E25" w:rsidRPr="00B76E25">
        <w:rPr>
          <w:b/>
          <w:kern w:val="2"/>
          <w:lang w:eastAsia="zh-CN"/>
        </w:rPr>
        <w:t>R1-2005263</w:t>
      </w:r>
    </w:p>
    <w:p w14:paraId="4FD5D7E1" w14:textId="77777777" w:rsidR="00CA3985" w:rsidRDefault="00CA3985" w:rsidP="00CA3985">
      <w:pPr>
        <w:spacing w:afterLines="50"/>
        <w:rPr>
          <w:b/>
          <w:kern w:val="2"/>
          <w:lang w:eastAsia="zh-CN"/>
        </w:rPr>
      </w:pPr>
      <w:r>
        <w:rPr>
          <w:b/>
          <w:kern w:val="2"/>
          <w:lang w:eastAsia="zh-CN"/>
        </w:rPr>
        <w:t xml:space="preserve">E-meeting, </w:t>
      </w:r>
      <w:r>
        <w:rPr>
          <w:b/>
          <w:bCs/>
          <w:lang w:eastAsia="zh-CN"/>
        </w:rPr>
        <w:t>August 17-28, 2020</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6E816B17"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B76E25" w:rsidRPr="00B76E25">
        <w:rPr>
          <w:b/>
          <w:kern w:val="2"/>
          <w:lang w:eastAsia="zh-CN"/>
        </w:rPr>
        <w:t>8.7.1.2</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5F6447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76E25" w:rsidRPr="00B76E25">
        <w:rPr>
          <w:b/>
          <w:kern w:val="2"/>
          <w:lang w:eastAsia="zh-CN"/>
        </w:rPr>
        <w:t>Assistance RS occasions for IDLE/inactive mode</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0" w:name="_Ref124589705"/>
      <w:bookmarkStart w:id="1" w:name="_Ref129681862"/>
      <w:r w:rsidRPr="00CF195E">
        <w:t>Introduction</w:t>
      </w:r>
      <w:bookmarkEnd w:id="0"/>
      <w:bookmarkEnd w:id="1"/>
    </w:p>
    <w:p w14:paraId="10468F55" w14:textId="173B409A" w:rsidR="00C935F8" w:rsidRDefault="00C935F8" w:rsidP="00C935F8">
      <w:pPr>
        <w:spacing w:beforeLines="50" w:before="120"/>
        <w:rPr>
          <w:rFonts w:eastAsia="MS Mincho"/>
          <w:lang w:eastAsia="ja-JP"/>
        </w:rPr>
      </w:pPr>
      <w:bookmarkStart w:id="2" w:name="OLE_LINK13"/>
      <w:r>
        <w:rPr>
          <w:rFonts w:eastAsia="MS Mincho"/>
          <w:lang w:eastAsia="ja-JP"/>
        </w:rPr>
        <w:t>In</w:t>
      </w:r>
      <w:bookmarkEnd w:id="2"/>
      <w:r w:rsidR="00707037">
        <w:rPr>
          <w:rFonts w:eastAsia="MS Mincho"/>
          <w:lang w:eastAsia="ja-JP"/>
        </w:rPr>
        <w:t xml:space="preserve"> RAN</w:t>
      </w:r>
      <w:r>
        <w:rPr>
          <w:rFonts w:eastAsia="MS Mincho"/>
          <w:lang w:eastAsia="ja-JP"/>
        </w:rPr>
        <w:t xml:space="preserve">#86, it is approved to further specify enhancements for UE power saving in Rel-17 on the top of Rel-16 schemes </w:t>
      </w:r>
      <w:r w:rsidR="008A4886">
        <w:rPr>
          <w:rFonts w:eastAsia="MS Mincho"/>
          <w:lang w:eastAsia="ja-JP"/>
        </w:rPr>
        <w:fldChar w:fldCharType="begin"/>
      </w:r>
      <w:r w:rsidR="008A4886">
        <w:rPr>
          <w:rFonts w:eastAsia="MS Mincho"/>
          <w:lang w:eastAsia="ja-JP"/>
        </w:rPr>
        <w:instrText xml:space="preserve"> REF _Ref45115438 \r \h </w:instrText>
      </w:r>
      <w:r w:rsidR="008A4886">
        <w:rPr>
          <w:rFonts w:eastAsia="MS Mincho"/>
          <w:lang w:eastAsia="ja-JP"/>
        </w:rPr>
      </w:r>
      <w:r w:rsidR="008A4886">
        <w:rPr>
          <w:rFonts w:eastAsia="MS Mincho"/>
          <w:lang w:eastAsia="ja-JP"/>
        </w:rPr>
        <w:fldChar w:fldCharType="separate"/>
      </w:r>
      <w:r w:rsidR="00661F65">
        <w:rPr>
          <w:rFonts w:eastAsia="MS Mincho"/>
          <w:lang w:eastAsia="ja-JP"/>
        </w:rPr>
        <w:t>[1]</w:t>
      </w:r>
      <w:r w:rsidR="008A4886">
        <w:rPr>
          <w:rFonts w:eastAsia="MS Mincho"/>
          <w:lang w:eastAsia="ja-JP"/>
        </w:rPr>
        <w:fldChar w:fldCharType="end"/>
      </w:r>
      <w:r>
        <w:rPr>
          <w:rFonts w:eastAsia="MS Mincho"/>
          <w:lang w:eastAsia="ja-JP"/>
        </w:rPr>
        <w:t xml:space="preserve">. For IDLE/INACTIVE mode, enhancements for paging procedure are expected to be </w:t>
      </w:r>
      <w:r w:rsidR="009A2C78">
        <w:rPr>
          <w:rFonts w:eastAsia="MS Mincho"/>
          <w:lang w:eastAsia="ja-JP"/>
        </w:rPr>
        <w:t xml:space="preserve">studied and </w:t>
      </w:r>
      <w:r>
        <w:rPr>
          <w:rFonts w:eastAsia="MS Mincho"/>
          <w:lang w:eastAsia="ja-JP"/>
        </w:rPr>
        <w:t xml:space="preserve">specified. </w:t>
      </w:r>
      <w:r w:rsidR="009A2C78">
        <w:rPr>
          <w:rFonts w:eastAsia="MS Mincho"/>
          <w:lang w:eastAsia="ja-JP"/>
        </w:rPr>
        <w:t>A</w:t>
      </w:r>
      <w:r>
        <w:rPr>
          <w:rFonts w:eastAsia="MS Mincho"/>
          <w:lang w:eastAsia="ja-JP"/>
        </w:rPr>
        <w:t xml:space="preserve">ssistance RS </w:t>
      </w:r>
      <w:r w:rsidR="009A2C78">
        <w:rPr>
          <w:rFonts w:eastAsia="MS Mincho"/>
          <w:lang w:eastAsia="ja-JP"/>
        </w:rPr>
        <w:t xml:space="preserve">shall be </w:t>
      </w:r>
      <w:r>
        <w:rPr>
          <w:rFonts w:eastAsia="MS Mincho"/>
          <w:lang w:eastAsia="ja-JP"/>
        </w:rPr>
        <w:t>specified</w:t>
      </w:r>
      <w:r w:rsidR="009A2C78">
        <w:rPr>
          <w:rFonts w:eastAsia="MS Mincho"/>
          <w:lang w:eastAsia="ja-JP"/>
        </w:rPr>
        <w:t xml:space="preserve"> in Rel-17</w:t>
      </w:r>
      <w:r>
        <w:rPr>
          <w:rFonts w:eastAsia="MS Mincho"/>
          <w:lang w:eastAsia="ja-JP"/>
        </w:rPr>
        <w:t xml:space="preserve">. </w:t>
      </w:r>
    </w:p>
    <w:tbl>
      <w:tblPr>
        <w:tblStyle w:val="TableGrid"/>
        <w:tblW w:w="0" w:type="auto"/>
        <w:tblLook w:val="04A0" w:firstRow="1" w:lastRow="0" w:firstColumn="1" w:lastColumn="0" w:noHBand="0" w:noVBand="1"/>
      </w:tblPr>
      <w:tblGrid>
        <w:gridCol w:w="9307"/>
      </w:tblGrid>
      <w:tr w:rsidR="00C935F8" w14:paraId="6416397A" w14:textId="77777777" w:rsidTr="000D2791">
        <w:tc>
          <w:tcPr>
            <w:tcW w:w="9307" w:type="dxa"/>
          </w:tcPr>
          <w:p w14:paraId="7DF579C1" w14:textId="77777777" w:rsidR="00C935F8" w:rsidRDefault="00C935F8" w:rsidP="00C935F8">
            <w:pPr>
              <w:numPr>
                <w:ilvl w:val="0"/>
                <w:numId w:val="19"/>
              </w:numPr>
              <w:overflowPunct w:val="0"/>
              <w:adjustRightInd/>
              <w:snapToGrid/>
              <w:spacing w:after="180"/>
              <w:jc w:val="left"/>
            </w:pPr>
            <w:r>
              <w:t>Specify enhancements for idle/inactive-mode UE power saving, considering system performance aspects [RAN2, RAN1]</w:t>
            </w:r>
          </w:p>
          <w:p w14:paraId="4D4CE510" w14:textId="77777777" w:rsidR="00C935F8" w:rsidRDefault="00C935F8" w:rsidP="00C935F8">
            <w:pPr>
              <w:numPr>
                <w:ilvl w:val="1"/>
                <w:numId w:val="19"/>
              </w:numPr>
              <w:overflowPunct w:val="0"/>
              <w:adjustRightInd/>
              <w:snapToGrid/>
              <w:spacing w:after="180"/>
              <w:jc w:val="left"/>
            </w:pPr>
            <w:r>
              <w:t>Study and specify paging enhancement(s) to reduce unnecessary UE paging receptions, subject to no impact to legacy UEs [RAN2, RAN1]</w:t>
            </w:r>
          </w:p>
          <w:p w14:paraId="19FC6BB5" w14:textId="77777777" w:rsidR="00C935F8" w:rsidRDefault="00C935F8" w:rsidP="00C935F8">
            <w:pPr>
              <w:numPr>
                <w:ilvl w:val="0"/>
                <w:numId w:val="20"/>
              </w:numPr>
              <w:overflowPunct w:val="0"/>
              <w:snapToGrid/>
              <w:spacing w:after="180"/>
              <w:jc w:val="left"/>
              <w:textAlignment w:val="baseline"/>
            </w:pPr>
            <w:r>
              <w:t>NOTE: RAN1 to check and update, if needed, evaluation methodology in RAN1 #100 meeting</w:t>
            </w:r>
          </w:p>
          <w:p w14:paraId="03BCD0E1" w14:textId="77777777" w:rsidR="00C935F8" w:rsidRDefault="00C935F8" w:rsidP="00C935F8">
            <w:pPr>
              <w:numPr>
                <w:ilvl w:val="1"/>
                <w:numId w:val="19"/>
              </w:numPr>
              <w:overflowPunct w:val="0"/>
              <w:adjustRightInd/>
              <w:snapToGrid/>
              <w:spacing w:after="180"/>
              <w:jc w:val="left"/>
            </w:pPr>
            <w:r>
              <w:t>Specify means to provide potential TRS/CSI-RS occasion(s) available in connected mode to idle/inactive-mode UEs, minimizing system overhead impact [RAN1]</w:t>
            </w:r>
          </w:p>
          <w:p w14:paraId="7DA5FE35" w14:textId="77777777" w:rsidR="00C935F8" w:rsidRPr="00271999" w:rsidRDefault="00C935F8" w:rsidP="00C935F8">
            <w:pPr>
              <w:numPr>
                <w:ilvl w:val="0"/>
                <w:numId w:val="20"/>
              </w:numPr>
              <w:overflowPunct w:val="0"/>
              <w:snapToGrid/>
              <w:spacing w:after="180"/>
              <w:jc w:val="left"/>
              <w:textAlignment w:val="baseline"/>
            </w:pPr>
            <w:r>
              <w:t>NOTE: Always-on TRS/CSI-RS transmission by gNodeB is not required</w:t>
            </w:r>
          </w:p>
        </w:tc>
      </w:tr>
    </w:tbl>
    <w:p w14:paraId="23AD72BC" w14:textId="2A7AE4CF" w:rsidR="00C935F8" w:rsidRDefault="00C935F8" w:rsidP="00C935F8">
      <w:pPr>
        <w:spacing w:beforeLines="50" w:before="120"/>
        <w:rPr>
          <w:rFonts w:eastAsiaTheme="minorEastAsia"/>
          <w:b/>
          <w:bCs/>
          <w:lang w:eastAsia="zh-CN"/>
        </w:rPr>
      </w:pPr>
      <w:r>
        <w:rPr>
          <w:rFonts w:eastAsiaTheme="minorEastAsia"/>
          <w:lang w:eastAsia="zh-CN"/>
        </w:rPr>
        <w:t>In this contribution, we discuss the a</w:t>
      </w:r>
      <w:r w:rsidRPr="00F46E4C">
        <w:rPr>
          <w:rFonts w:eastAsiaTheme="minorEastAsia"/>
          <w:lang w:eastAsia="zh-CN"/>
        </w:rPr>
        <w:t xml:space="preserve">ssistance RS </w:t>
      </w:r>
      <w:r>
        <w:rPr>
          <w:rFonts w:eastAsiaTheme="minorEastAsia"/>
          <w:lang w:eastAsia="zh-CN"/>
        </w:rPr>
        <w:t xml:space="preserve">for IDLE/INACTIVE UE </w:t>
      </w:r>
      <w:r w:rsidRPr="00F46E4C">
        <w:rPr>
          <w:rFonts w:eastAsiaTheme="minorEastAsia"/>
          <w:lang w:eastAsia="zh-CN"/>
        </w:rPr>
        <w:t xml:space="preserve">to save power </w:t>
      </w:r>
      <w:r w:rsidRPr="00A82A2B">
        <w:rPr>
          <w:rFonts w:eastAsiaTheme="minorEastAsia"/>
          <w:bCs/>
          <w:lang w:eastAsia="zh-CN"/>
        </w:rPr>
        <w:t>consumption</w:t>
      </w:r>
      <w:r>
        <w:rPr>
          <w:rFonts w:eastAsiaTheme="minorEastAsia"/>
          <w:b/>
          <w:bCs/>
          <w:lang w:eastAsia="zh-CN"/>
        </w:rPr>
        <w:t xml:space="preserve">. </w:t>
      </w:r>
    </w:p>
    <w:p w14:paraId="499DD7D7" w14:textId="76B75EEF" w:rsidR="00C935F8" w:rsidRDefault="00051BBF" w:rsidP="00C935F8">
      <w:pPr>
        <w:pStyle w:val="Heading1"/>
        <w:rPr>
          <w:lang w:eastAsia="zh-CN"/>
        </w:rPr>
      </w:pPr>
      <w:r>
        <w:rPr>
          <w:rFonts w:hint="eastAsia"/>
          <w:lang w:eastAsia="zh-CN"/>
        </w:rPr>
        <w:t>M</w:t>
      </w:r>
      <w:r>
        <w:rPr>
          <w:lang w:eastAsia="zh-CN"/>
        </w:rPr>
        <w:t>otivation of introducing assistance RS</w:t>
      </w:r>
    </w:p>
    <w:p w14:paraId="39125A63" w14:textId="1294D4BF" w:rsidR="006514B7" w:rsidRDefault="00051BBF" w:rsidP="006514B7">
      <w:pPr>
        <w:pStyle w:val="Heading2"/>
        <w:rPr>
          <w:lang w:eastAsia="zh-CN"/>
        </w:rPr>
      </w:pPr>
      <w:r>
        <w:rPr>
          <w:lang w:eastAsia="zh-CN"/>
        </w:rPr>
        <w:t>Power issues of Rel-15/16 IDLE UE</w:t>
      </w:r>
    </w:p>
    <w:p w14:paraId="7741DC0F" w14:textId="76CC3482" w:rsidR="00E1775C" w:rsidRPr="0024392B" w:rsidRDefault="00707037">
      <w:pPr>
        <w:pStyle w:val="Eqn"/>
        <w:jc w:val="center"/>
        <w:rPr>
          <w:rFonts w:eastAsia="MS Mincho"/>
        </w:rPr>
      </w:pPr>
      <w:r w:rsidRPr="00707037">
        <w:drawing>
          <wp:inline distT="0" distB="0" distL="0" distR="0" wp14:anchorId="2B51B5CE" wp14:editId="52DCAC56">
            <wp:extent cx="5878195" cy="7067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78195" cy="706755"/>
                    </a:xfrm>
                    <a:prstGeom prst="rect">
                      <a:avLst/>
                    </a:prstGeom>
                    <a:noFill/>
                    <a:ln>
                      <a:noFill/>
                    </a:ln>
                  </pic:spPr>
                </pic:pic>
              </a:graphicData>
            </a:graphic>
          </wp:inline>
        </w:drawing>
      </w:r>
      <w:r w:rsidRPr="003151EA">
        <w:rPr>
          <w:sz w:val="21"/>
        </w:rPr>
        <w:t xml:space="preserve"> </w:t>
      </w:r>
      <w:r w:rsidR="00E1775C" w:rsidRPr="003151EA">
        <w:rPr>
          <w:sz w:val="21"/>
        </w:rPr>
        <w:t xml:space="preserve">(a) </w:t>
      </w:r>
      <w:r w:rsidR="00E1775C" w:rsidRPr="003151EA">
        <w:rPr>
          <w:sz w:val="20"/>
        </w:rPr>
        <w:t xml:space="preserve">Paging procedure in LTE </w:t>
      </w:r>
      <w:r w:rsidR="00B41A59">
        <w:rPr>
          <w:sz w:val="20"/>
        </w:rPr>
        <w:t xml:space="preserve">for </w:t>
      </w:r>
      <w:r w:rsidR="00E1775C" w:rsidRPr="003151EA">
        <w:rPr>
          <w:sz w:val="20"/>
        </w:rPr>
        <w:t>bad coverage</w:t>
      </w:r>
      <w:r w:rsidR="00B41A59">
        <w:rPr>
          <w:sz w:val="20"/>
        </w:rPr>
        <w:t xml:space="preserve"> UE</w:t>
      </w:r>
    </w:p>
    <w:p w14:paraId="1032A85D" w14:textId="49C8581C" w:rsidR="00E1775C" w:rsidRDefault="00707037" w:rsidP="006514B7">
      <w:pPr>
        <w:pStyle w:val="Eqn"/>
        <w:jc w:val="center"/>
      </w:pPr>
      <w:r w:rsidRPr="00707037">
        <w:drawing>
          <wp:inline distT="0" distB="0" distL="0" distR="0" wp14:anchorId="7C58351F" wp14:editId="7FE686A5">
            <wp:extent cx="5913755" cy="1009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3755" cy="1009650"/>
                    </a:xfrm>
                    <a:prstGeom prst="rect">
                      <a:avLst/>
                    </a:prstGeom>
                    <a:noFill/>
                    <a:ln>
                      <a:noFill/>
                    </a:ln>
                  </pic:spPr>
                </pic:pic>
              </a:graphicData>
            </a:graphic>
          </wp:inline>
        </w:drawing>
      </w:r>
    </w:p>
    <w:p w14:paraId="7F489526" w14:textId="52F1043A" w:rsidR="00E1775C" w:rsidRPr="003151EA" w:rsidRDefault="00E1775C" w:rsidP="006514B7">
      <w:pPr>
        <w:pStyle w:val="Eqn"/>
        <w:jc w:val="center"/>
        <w:rPr>
          <w:sz w:val="21"/>
        </w:rPr>
      </w:pPr>
      <w:r w:rsidRPr="003151EA">
        <w:rPr>
          <w:sz w:val="21"/>
        </w:rPr>
        <w:t xml:space="preserve">(b) </w:t>
      </w:r>
      <w:r w:rsidRPr="003151EA">
        <w:rPr>
          <w:sz w:val="20"/>
        </w:rPr>
        <w:t xml:space="preserve">Paging procedure in NR R16 </w:t>
      </w:r>
      <w:r w:rsidR="00B41A59">
        <w:rPr>
          <w:sz w:val="20"/>
        </w:rPr>
        <w:t xml:space="preserve">for </w:t>
      </w:r>
      <w:r w:rsidRPr="003151EA">
        <w:rPr>
          <w:sz w:val="20"/>
        </w:rPr>
        <w:t>bad coverage</w:t>
      </w:r>
      <w:r w:rsidR="00B41A59">
        <w:rPr>
          <w:sz w:val="20"/>
        </w:rPr>
        <w:t xml:space="preserve"> UE</w:t>
      </w:r>
    </w:p>
    <w:p w14:paraId="239FBADD" w14:textId="5D7BC5F3" w:rsidR="00E1775C" w:rsidRDefault="00707037" w:rsidP="006514B7">
      <w:pPr>
        <w:pStyle w:val="Eqn"/>
        <w:jc w:val="center"/>
      </w:pPr>
      <w:r w:rsidRPr="00707037">
        <w:drawing>
          <wp:inline distT="0" distB="0" distL="0" distR="0" wp14:anchorId="0F642251" wp14:editId="2C0F2E9B">
            <wp:extent cx="5913755" cy="11696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3755" cy="1169670"/>
                    </a:xfrm>
                    <a:prstGeom prst="rect">
                      <a:avLst/>
                    </a:prstGeom>
                    <a:noFill/>
                    <a:ln>
                      <a:noFill/>
                    </a:ln>
                  </pic:spPr>
                </pic:pic>
              </a:graphicData>
            </a:graphic>
          </wp:inline>
        </w:drawing>
      </w:r>
    </w:p>
    <w:p w14:paraId="61954F0A" w14:textId="2F44A71A" w:rsidR="00E1775C" w:rsidRDefault="00E1775C" w:rsidP="006514B7">
      <w:pPr>
        <w:pStyle w:val="Eqn"/>
        <w:jc w:val="center"/>
        <w:rPr>
          <w:sz w:val="20"/>
        </w:rPr>
      </w:pPr>
      <w:r w:rsidRPr="00BA6CCA">
        <w:rPr>
          <w:sz w:val="21"/>
        </w:rPr>
        <w:lastRenderedPageBreak/>
        <w:t>(</w:t>
      </w:r>
      <w:r>
        <w:rPr>
          <w:sz w:val="21"/>
        </w:rPr>
        <w:t>c</w:t>
      </w:r>
      <w:r w:rsidRPr="00BA6CCA">
        <w:rPr>
          <w:sz w:val="21"/>
        </w:rPr>
        <w:t xml:space="preserve">) </w:t>
      </w:r>
      <w:r w:rsidRPr="00BA6CCA">
        <w:rPr>
          <w:sz w:val="20"/>
        </w:rPr>
        <w:t>P</w:t>
      </w:r>
      <w:r>
        <w:rPr>
          <w:sz w:val="20"/>
        </w:rPr>
        <w:t>aging procedure in NR with assistance TRS</w:t>
      </w:r>
      <w:r w:rsidR="00B41A59">
        <w:rPr>
          <w:sz w:val="20"/>
        </w:rPr>
        <w:t xml:space="preserve"> for </w:t>
      </w:r>
      <w:r w:rsidR="00B41A59" w:rsidRPr="00BA6CCA">
        <w:rPr>
          <w:sz w:val="20"/>
        </w:rPr>
        <w:t>bad coverage</w:t>
      </w:r>
      <w:r w:rsidR="00B41A59">
        <w:rPr>
          <w:sz w:val="20"/>
        </w:rPr>
        <w:t xml:space="preserve"> UE</w:t>
      </w:r>
    </w:p>
    <w:p w14:paraId="69D9169B" w14:textId="28534E06" w:rsidR="003151EA" w:rsidRDefault="00707037" w:rsidP="0024392B">
      <w:pPr>
        <w:pStyle w:val="Eqn"/>
      </w:pPr>
      <w:r w:rsidRPr="00707037">
        <w:drawing>
          <wp:inline distT="0" distB="0" distL="0" distR="0" wp14:anchorId="401C176A" wp14:editId="32EF7B20">
            <wp:extent cx="5913755" cy="807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3755" cy="807720"/>
                    </a:xfrm>
                    <a:prstGeom prst="rect">
                      <a:avLst/>
                    </a:prstGeom>
                    <a:noFill/>
                    <a:ln>
                      <a:noFill/>
                    </a:ln>
                  </pic:spPr>
                </pic:pic>
              </a:graphicData>
            </a:graphic>
          </wp:inline>
        </w:drawing>
      </w:r>
    </w:p>
    <w:p w14:paraId="6852B8FF" w14:textId="237AEE64" w:rsidR="003151EA" w:rsidRPr="0024392B" w:rsidRDefault="003151EA" w:rsidP="003151EA">
      <w:pPr>
        <w:pStyle w:val="Eqn"/>
        <w:jc w:val="center"/>
        <w:rPr>
          <w:rFonts w:eastAsia="MS Mincho"/>
          <w:sz w:val="20"/>
        </w:rPr>
      </w:pPr>
      <w:r w:rsidRPr="00BA6CCA">
        <w:rPr>
          <w:sz w:val="21"/>
        </w:rPr>
        <w:t>(</w:t>
      </w:r>
      <w:r>
        <w:rPr>
          <w:sz w:val="21"/>
        </w:rPr>
        <w:t>d</w:t>
      </w:r>
      <w:r w:rsidRPr="00BA6CCA">
        <w:rPr>
          <w:sz w:val="21"/>
        </w:rPr>
        <w:t xml:space="preserve">) </w:t>
      </w:r>
      <w:r w:rsidR="00AC00CE" w:rsidRPr="00BA6CCA">
        <w:rPr>
          <w:sz w:val="20"/>
        </w:rPr>
        <w:t>P</w:t>
      </w:r>
      <w:r w:rsidR="00AC00CE">
        <w:rPr>
          <w:sz w:val="20"/>
        </w:rPr>
        <w:t>aging procedure in NR R15/16 for good</w:t>
      </w:r>
      <w:r w:rsidR="00AC00CE" w:rsidRPr="00BA6CCA">
        <w:rPr>
          <w:sz w:val="20"/>
        </w:rPr>
        <w:t xml:space="preserve"> coverage</w:t>
      </w:r>
      <w:r w:rsidR="00AC00CE">
        <w:rPr>
          <w:sz w:val="20"/>
        </w:rPr>
        <w:t xml:space="preserve"> UE</w:t>
      </w:r>
      <w:r w:rsidR="00AC00CE" w:rsidRPr="00BA6CCA">
        <w:rPr>
          <w:sz w:val="20"/>
        </w:rPr>
        <w:t xml:space="preserve"> </w:t>
      </w:r>
      <w:r>
        <w:rPr>
          <w:sz w:val="20"/>
        </w:rPr>
        <w:t>UE</w:t>
      </w:r>
    </w:p>
    <w:p w14:paraId="23C3EF26" w14:textId="1FB610C6" w:rsidR="00E1775C" w:rsidRPr="003151EA" w:rsidRDefault="00707037" w:rsidP="00E1775C">
      <w:pPr>
        <w:pStyle w:val="Eqn"/>
        <w:jc w:val="center"/>
        <w:rPr>
          <w:rFonts w:eastAsia="MS Mincho"/>
          <w:sz w:val="20"/>
        </w:rPr>
      </w:pPr>
      <w:r w:rsidRPr="00707037">
        <w:drawing>
          <wp:inline distT="0" distB="0" distL="0" distR="0" wp14:anchorId="2F8A0800" wp14:editId="0D9EC9F2">
            <wp:extent cx="5913755" cy="8077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3755" cy="807720"/>
                    </a:xfrm>
                    <a:prstGeom prst="rect">
                      <a:avLst/>
                    </a:prstGeom>
                    <a:noFill/>
                    <a:ln>
                      <a:noFill/>
                    </a:ln>
                  </pic:spPr>
                </pic:pic>
              </a:graphicData>
            </a:graphic>
          </wp:inline>
        </w:drawing>
      </w:r>
    </w:p>
    <w:p w14:paraId="126AC301" w14:textId="61718C16" w:rsidR="006514B7" w:rsidRPr="003151EA" w:rsidRDefault="00E1775C" w:rsidP="00376504">
      <w:pPr>
        <w:pStyle w:val="Eqn"/>
        <w:jc w:val="center"/>
        <w:rPr>
          <w:rFonts w:eastAsia="MS Mincho"/>
          <w:sz w:val="20"/>
        </w:rPr>
      </w:pPr>
      <w:r w:rsidRPr="00BA6CCA">
        <w:rPr>
          <w:sz w:val="21"/>
        </w:rPr>
        <w:t>(</w:t>
      </w:r>
      <w:r w:rsidR="003151EA">
        <w:rPr>
          <w:sz w:val="21"/>
        </w:rPr>
        <w:t>e</w:t>
      </w:r>
      <w:r w:rsidRPr="00BA6CCA">
        <w:rPr>
          <w:sz w:val="21"/>
        </w:rPr>
        <w:t xml:space="preserve">) </w:t>
      </w:r>
      <w:r w:rsidR="00AC00CE" w:rsidRPr="00BA6CCA">
        <w:rPr>
          <w:sz w:val="20"/>
        </w:rPr>
        <w:t>P</w:t>
      </w:r>
      <w:r w:rsidR="00AC00CE">
        <w:rPr>
          <w:sz w:val="20"/>
        </w:rPr>
        <w:t xml:space="preserve">aging procedure in NR with assistance TRS for </w:t>
      </w:r>
      <w:r w:rsidR="00CA3985">
        <w:rPr>
          <w:rFonts w:hint="eastAsia"/>
          <w:sz w:val="20"/>
          <w:lang w:eastAsia="zh-CN"/>
        </w:rPr>
        <w:t>good</w:t>
      </w:r>
      <w:r w:rsidR="00CA3985">
        <w:rPr>
          <w:sz w:val="20"/>
        </w:rPr>
        <w:t xml:space="preserve"> </w:t>
      </w:r>
      <w:r w:rsidR="00AC00CE" w:rsidRPr="00BA6CCA">
        <w:rPr>
          <w:sz w:val="20"/>
        </w:rPr>
        <w:t>coverage</w:t>
      </w:r>
      <w:r w:rsidR="00CA3985">
        <w:rPr>
          <w:sz w:val="20"/>
        </w:rPr>
        <w:t xml:space="preserve"> UE</w:t>
      </w:r>
    </w:p>
    <w:p w14:paraId="24C7BAE2" w14:textId="1F7FA803" w:rsidR="006514B7" w:rsidRPr="00E4516E" w:rsidRDefault="006514B7" w:rsidP="008B3B20">
      <w:pPr>
        <w:pStyle w:val="Caption"/>
        <w:numPr>
          <w:ilvl w:val="0"/>
          <w:numId w:val="25"/>
        </w:numPr>
        <w:rPr>
          <w:rFonts w:cs="v4.2.0"/>
        </w:rPr>
      </w:pPr>
      <w:bookmarkStart w:id="3" w:name="_Ref47348242"/>
      <w:r w:rsidRPr="00E4516E">
        <w:rPr>
          <w:rFonts w:cs="v4.2.0"/>
        </w:rPr>
        <w:t>Illustration of default association paging monitoring occasions</w:t>
      </w:r>
      <w:bookmarkEnd w:id="3"/>
    </w:p>
    <w:p w14:paraId="6EDEFBD1" w14:textId="26AE36D3" w:rsidR="006514B7" w:rsidRPr="00DA231D" w:rsidRDefault="007E7532" w:rsidP="006514B7">
      <w:pPr>
        <w:pStyle w:val="Eqn"/>
        <w:rPr>
          <w:lang w:eastAsia="zh-CN"/>
        </w:rPr>
      </w:pPr>
      <w:r>
        <w:rPr>
          <w:lang w:eastAsia="zh-CN"/>
        </w:rPr>
        <w:t xml:space="preserve">As shown in </w:t>
      </w:r>
      <w:r w:rsidR="00186C22">
        <w:rPr>
          <w:lang w:eastAsia="zh-CN"/>
        </w:rPr>
        <w:fldChar w:fldCharType="begin"/>
      </w:r>
      <w:r w:rsidR="00186C22">
        <w:rPr>
          <w:lang w:eastAsia="zh-CN"/>
        </w:rPr>
        <w:instrText xml:space="preserve"> REF _Ref47348242 \r \h </w:instrText>
      </w:r>
      <w:r w:rsidR="00186C22">
        <w:rPr>
          <w:lang w:eastAsia="zh-CN"/>
        </w:rPr>
      </w:r>
      <w:r w:rsidR="00186C22">
        <w:rPr>
          <w:lang w:eastAsia="zh-CN"/>
        </w:rPr>
        <w:fldChar w:fldCharType="separate"/>
      </w:r>
      <w:r w:rsidR="00661F65">
        <w:rPr>
          <w:lang w:eastAsia="zh-CN"/>
        </w:rPr>
        <w:t>Figure 1</w:t>
      </w:r>
      <w:r w:rsidR="00186C22">
        <w:rPr>
          <w:lang w:eastAsia="zh-CN"/>
        </w:rPr>
        <w:fldChar w:fldCharType="end"/>
      </w:r>
      <w:r w:rsidR="00E1775C">
        <w:rPr>
          <w:lang w:eastAsia="zh-CN"/>
        </w:rPr>
        <w:t>(a)</w:t>
      </w:r>
      <w:r>
        <w:rPr>
          <w:lang w:eastAsia="zh-CN"/>
        </w:rPr>
        <w:t>, i</w:t>
      </w:r>
      <w:r w:rsidR="006514B7">
        <w:rPr>
          <w:lang w:eastAsia="zh-CN"/>
        </w:rPr>
        <w:t>n LTE</w:t>
      </w:r>
      <w:r w:rsidR="00707037">
        <w:rPr>
          <w:lang w:eastAsia="zh-CN"/>
        </w:rPr>
        <w:t>,</w:t>
      </w:r>
      <w:r w:rsidR="006514B7">
        <w:rPr>
          <w:lang w:eastAsia="zh-CN"/>
        </w:rPr>
        <w:t xml:space="preserve"> UE uses CRS for </w:t>
      </w:r>
      <w:r w:rsidR="009A2C78">
        <w:rPr>
          <w:lang w:eastAsia="zh-CN"/>
        </w:rPr>
        <w:t>time/frequency tracking</w:t>
      </w:r>
      <w:r w:rsidR="008B3B20">
        <w:rPr>
          <w:lang w:eastAsia="zh-CN"/>
        </w:rPr>
        <w:t xml:space="preserve"> and AGC adjustment</w:t>
      </w:r>
      <w:r w:rsidR="009A2C78">
        <w:rPr>
          <w:lang w:eastAsia="zh-CN"/>
        </w:rPr>
        <w:t xml:space="preserve"> before the reception of the potential scheduled PDSCH for paging.</w:t>
      </w:r>
      <w:r w:rsidR="006514B7">
        <w:rPr>
          <w:lang w:eastAsia="zh-CN"/>
        </w:rPr>
        <w:t xml:space="preserve"> </w:t>
      </w:r>
      <w:r w:rsidR="009A2C78">
        <w:rPr>
          <w:lang w:eastAsia="zh-CN"/>
        </w:rPr>
        <w:t xml:space="preserve">However, </w:t>
      </w:r>
      <w:r w:rsidR="006514B7">
        <w:rPr>
          <w:lang w:eastAsia="zh-CN"/>
        </w:rPr>
        <w:t xml:space="preserve">in NR Rel-15/16 the only RS available for </w:t>
      </w:r>
      <w:r w:rsidR="00EC58CA">
        <w:rPr>
          <w:lang w:eastAsia="zh-CN"/>
        </w:rPr>
        <w:t>time/frequency tracking/AGC for an IDLE/INACTIVE mode UE</w:t>
      </w:r>
      <w:r w:rsidR="006514B7">
        <w:rPr>
          <w:lang w:eastAsia="zh-CN"/>
        </w:rPr>
        <w:t xml:space="preserve"> is SSB</w:t>
      </w:r>
      <w:r w:rsidR="009A2C78">
        <w:rPr>
          <w:lang w:eastAsia="zh-CN"/>
        </w:rPr>
        <w:t>, which is transmitted in a burst way with configured periodicity</w:t>
      </w:r>
      <w:r w:rsidR="006514B7">
        <w:rPr>
          <w:lang w:eastAsia="zh-CN"/>
        </w:rPr>
        <w:t xml:space="preserve">. Since the periodicity of SSB (typically 20ms) is much larger than </w:t>
      </w:r>
      <w:r w:rsidR="00EC58CA">
        <w:rPr>
          <w:lang w:eastAsia="zh-CN"/>
        </w:rPr>
        <w:t xml:space="preserve">that for </w:t>
      </w:r>
      <w:r w:rsidR="006514B7">
        <w:rPr>
          <w:lang w:eastAsia="zh-CN"/>
        </w:rPr>
        <w:t>CRS (1ms)</w:t>
      </w:r>
      <w:r w:rsidR="00EC58CA">
        <w:rPr>
          <w:lang w:eastAsia="zh-CN"/>
        </w:rPr>
        <w:t xml:space="preserve"> in LTE</w:t>
      </w:r>
      <w:r w:rsidR="006514B7">
        <w:rPr>
          <w:lang w:eastAsia="zh-CN"/>
        </w:rPr>
        <w:t xml:space="preserve">, </w:t>
      </w:r>
      <w:r>
        <w:rPr>
          <w:lang w:eastAsia="zh-CN"/>
        </w:rPr>
        <w:t>UE may need pre-wake-up much earlier than UE in LTE to get the finer frequency and time synchronization</w:t>
      </w:r>
      <w:r w:rsidR="006514B7">
        <w:rPr>
          <w:lang w:eastAsia="zh-CN"/>
        </w:rPr>
        <w:t xml:space="preserve">. </w:t>
      </w:r>
      <w:r>
        <w:rPr>
          <w:lang w:eastAsia="zh-CN"/>
        </w:rPr>
        <w:t>T</w:t>
      </w:r>
      <w:r w:rsidR="006514B7">
        <w:rPr>
          <w:lang w:eastAsia="zh-CN"/>
        </w:rPr>
        <w:t>he power consumption for NR IDLE/INACTIVE mode is higher than that for LTE IDLE mode.</w:t>
      </w:r>
    </w:p>
    <w:p w14:paraId="59D84A29" w14:textId="5831D35A" w:rsidR="00EC58CA" w:rsidRDefault="006514B7" w:rsidP="003151EA">
      <w:pPr>
        <w:pStyle w:val="Eqn"/>
        <w:tabs>
          <w:tab w:val="clear" w:pos="4608"/>
          <w:tab w:val="center" w:pos="0"/>
        </w:tabs>
        <w:rPr>
          <w:lang w:eastAsia="zh-CN"/>
        </w:rPr>
      </w:pPr>
      <w:r>
        <w:rPr>
          <w:lang w:eastAsia="zh-CN"/>
        </w:rPr>
        <w:t xml:space="preserve">As agreed in the WID, </w:t>
      </w:r>
      <w:r w:rsidR="00E1775C">
        <w:rPr>
          <w:lang w:eastAsia="zh-CN"/>
        </w:rPr>
        <w:t xml:space="preserve">the </w:t>
      </w:r>
      <w:r>
        <w:rPr>
          <w:lang w:eastAsia="zh-CN"/>
        </w:rPr>
        <w:t xml:space="preserve">gNB can </w:t>
      </w:r>
      <w:r>
        <w:t xml:space="preserve">provide </w:t>
      </w:r>
      <w:r w:rsidR="00EC58CA">
        <w:t xml:space="preserve">the availability of </w:t>
      </w:r>
      <w:r>
        <w:t>potential TRS/CSI-RS occasion(s)</w:t>
      </w:r>
      <w:r w:rsidR="00EC58CA">
        <w:t>,</w:t>
      </w:r>
      <w:r>
        <w:t xml:space="preserve"> </w:t>
      </w:r>
      <w:r w:rsidR="00EC58CA">
        <w:t xml:space="preserve">which are transmitted for </w:t>
      </w:r>
      <w:r>
        <w:t xml:space="preserve">connected mode </w:t>
      </w:r>
      <w:r w:rsidR="00EC58CA">
        <w:t xml:space="preserve">UEs, </w:t>
      </w:r>
      <w:r>
        <w:t xml:space="preserve">to </w:t>
      </w:r>
      <w:r w:rsidR="00AC00CE">
        <w:t xml:space="preserve">IDLE/INACTIVE </w:t>
      </w:r>
      <w:r>
        <w:t>mode UEs</w:t>
      </w:r>
      <w:r w:rsidR="00EC58CA">
        <w:t xml:space="preserve"> for time/frequency tracking and AGC</w:t>
      </w:r>
      <w:r>
        <w:t xml:space="preserve">. </w:t>
      </w:r>
      <w:r w:rsidR="00E1775C">
        <w:rPr>
          <w:lang w:eastAsia="zh-CN"/>
        </w:rPr>
        <w:fldChar w:fldCharType="begin"/>
      </w:r>
      <w:r w:rsidR="00E1775C">
        <w:rPr>
          <w:lang w:eastAsia="zh-CN"/>
        </w:rPr>
        <w:instrText xml:space="preserve"> REF _Ref47348242 \r \h </w:instrText>
      </w:r>
      <w:r w:rsidR="00E1775C">
        <w:rPr>
          <w:lang w:eastAsia="zh-CN"/>
        </w:rPr>
      </w:r>
      <w:r w:rsidR="00E1775C">
        <w:rPr>
          <w:lang w:eastAsia="zh-CN"/>
        </w:rPr>
        <w:fldChar w:fldCharType="separate"/>
      </w:r>
      <w:r w:rsidR="00661F65">
        <w:rPr>
          <w:lang w:eastAsia="zh-CN"/>
        </w:rPr>
        <w:t>Figure 1</w:t>
      </w:r>
      <w:r w:rsidR="00E1775C">
        <w:rPr>
          <w:lang w:eastAsia="zh-CN"/>
        </w:rPr>
        <w:fldChar w:fldCharType="end"/>
      </w:r>
      <w:r w:rsidR="00E1775C">
        <w:rPr>
          <w:lang w:eastAsia="zh-CN"/>
        </w:rPr>
        <w:t>(b)</w:t>
      </w:r>
      <w:r w:rsidR="007E7532">
        <w:rPr>
          <w:lang w:eastAsia="zh-CN"/>
        </w:rPr>
        <w:t xml:space="preserve"> </w:t>
      </w:r>
      <w:r w:rsidRPr="00576744">
        <w:rPr>
          <w:lang w:eastAsia="zh-CN"/>
        </w:rPr>
        <w:t xml:space="preserve">illustrates the paging procedures in </w:t>
      </w:r>
      <w:r w:rsidR="00E1775C">
        <w:rPr>
          <w:lang w:eastAsia="zh-CN"/>
        </w:rPr>
        <w:t>NR Rel</w:t>
      </w:r>
      <w:r w:rsidR="00EC58CA">
        <w:rPr>
          <w:lang w:eastAsia="zh-CN"/>
        </w:rPr>
        <w:t>-</w:t>
      </w:r>
      <w:r w:rsidR="00E1775C">
        <w:rPr>
          <w:lang w:eastAsia="zh-CN"/>
        </w:rPr>
        <w:t xml:space="preserve">16 </w:t>
      </w:r>
      <w:r>
        <w:rPr>
          <w:lang w:eastAsia="zh-CN"/>
        </w:rPr>
        <w:t>IDLE</w:t>
      </w:r>
      <w:r w:rsidRPr="00576744" w:rsidDel="00F742B4">
        <w:rPr>
          <w:lang w:eastAsia="zh-CN"/>
        </w:rPr>
        <w:t xml:space="preserve"> </w:t>
      </w:r>
      <w:r w:rsidRPr="00576744">
        <w:rPr>
          <w:lang w:eastAsia="zh-CN"/>
        </w:rPr>
        <w:t>mode. Usually</w:t>
      </w:r>
      <w:r w:rsidRPr="006C79A4">
        <w:rPr>
          <w:lang w:eastAsia="zh-CN"/>
        </w:rPr>
        <w:t xml:space="preserve"> </w:t>
      </w:r>
      <w:r w:rsidR="00E1775C">
        <w:rPr>
          <w:lang w:eastAsia="zh-CN"/>
        </w:rPr>
        <w:t xml:space="preserve">an </w:t>
      </w:r>
      <w:r>
        <w:rPr>
          <w:lang w:eastAsia="zh-CN"/>
        </w:rPr>
        <w:t>IDLE</w:t>
      </w:r>
      <w:r w:rsidRPr="00576744" w:rsidDel="00F742B4">
        <w:rPr>
          <w:lang w:eastAsia="zh-CN"/>
        </w:rPr>
        <w:t xml:space="preserve"> </w:t>
      </w:r>
      <w:r w:rsidRPr="006C79A4">
        <w:rPr>
          <w:lang w:eastAsia="zh-CN"/>
        </w:rPr>
        <w:t xml:space="preserve">mode UE needs to receive </w:t>
      </w:r>
      <w:r w:rsidR="00E1775C">
        <w:rPr>
          <w:lang w:eastAsia="zh-CN"/>
        </w:rPr>
        <w:t>two or</w:t>
      </w:r>
      <w:r w:rsidR="008B3B20">
        <w:rPr>
          <w:lang w:eastAsia="zh-CN"/>
        </w:rPr>
        <w:t xml:space="preserve"> three </w:t>
      </w:r>
      <w:r w:rsidRPr="00F742B4">
        <w:rPr>
          <w:lang w:eastAsia="zh-CN"/>
        </w:rPr>
        <w:t>SSB</w:t>
      </w:r>
      <w:r w:rsidR="008B3B20">
        <w:rPr>
          <w:lang w:eastAsia="zh-CN"/>
        </w:rPr>
        <w:t>s</w:t>
      </w:r>
      <w:r w:rsidRPr="00F742B4">
        <w:rPr>
          <w:lang w:eastAsia="zh-CN"/>
        </w:rPr>
        <w:t xml:space="preserve"> to perform time/frequency tracking</w:t>
      </w:r>
      <w:r>
        <w:rPr>
          <w:lang w:eastAsia="zh-CN"/>
        </w:rPr>
        <w:t xml:space="preserve"> and</w:t>
      </w:r>
      <w:r w:rsidRPr="00F742B4">
        <w:rPr>
          <w:lang w:eastAsia="zh-CN"/>
        </w:rPr>
        <w:t xml:space="preserve"> AGC</w:t>
      </w:r>
      <w:r w:rsidR="000741CF">
        <w:rPr>
          <w:lang w:eastAsia="zh-CN"/>
        </w:rPr>
        <w:t xml:space="preserve"> adjustment</w:t>
      </w:r>
      <w:r w:rsidRPr="00F742B4">
        <w:rPr>
          <w:lang w:eastAsia="zh-CN"/>
        </w:rPr>
        <w:t xml:space="preserve"> </w:t>
      </w:r>
      <w:r w:rsidR="00E1775C">
        <w:rPr>
          <w:lang w:eastAsia="zh-CN"/>
        </w:rPr>
        <w:t>in bad coverage</w:t>
      </w:r>
      <w:r w:rsidRPr="00F742B4">
        <w:rPr>
          <w:lang w:eastAsia="zh-CN"/>
        </w:rPr>
        <w:t xml:space="preserve">. As a result, UE has to keep in light sleep state across several SSB periodicity. </w:t>
      </w:r>
    </w:p>
    <w:p w14:paraId="6D28552A" w14:textId="305320F4" w:rsidR="006514B7" w:rsidRPr="00F742B4" w:rsidRDefault="006514B7" w:rsidP="003151EA">
      <w:pPr>
        <w:pStyle w:val="Eqn"/>
        <w:tabs>
          <w:tab w:val="clear" w:pos="4608"/>
          <w:tab w:val="center" w:pos="0"/>
        </w:tabs>
        <w:rPr>
          <w:lang w:eastAsia="zh-CN"/>
        </w:rPr>
      </w:pPr>
      <w:r w:rsidRPr="00CC0DC2">
        <w:rPr>
          <w:rFonts w:hint="eastAsia"/>
        </w:rPr>
        <w:t>Considering that network needs to transmit TRS or CSI-RS for connected mode UEs in the same cell</w:t>
      </w:r>
      <w:r w:rsidRPr="00CC0DC2">
        <w:t xml:space="preserve"> anyway</w:t>
      </w:r>
      <w:r w:rsidRPr="00FC4CC5">
        <w:rPr>
          <w:rFonts w:hint="eastAsia"/>
        </w:rPr>
        <w:t xml:space="preserve">, it would be beneficial for the </w:t>
      </w:r>
      <w:r>
        <w:rPr>
          <w:lang w:eastAsia="zh-CN"/>
        </w:rPr>
        <w:t>IDLE</w:t>
      </w:r>
      <w:r w:rsidRPr="00576744" w:rsidDel="00F742B4">
        <w:rPr>
          <w:lang w:eastAsia="zh-CN"/>
        </w:rPr>
        <w:t xml:space="preserve"> </w:t>
      </w:r>
      <w:r w:rsidRPr="00F742B4">
        <w:rPr>
          <w:rFonts w:hint="eastAsia"/>
        </w:rPr>
        <w:t>mode UE to take the advantage of those reference signals.</w:t>
      </w:r>
      <w:r w:rsidRPr="00F742B4">
        <w:t xml:space="preserve"> </w:t>
      </w:r>
      <w:r w:rsidRPr="00F742B4">
        <w:rPr>
          <w:lang w:eastAsia="zh-CN"/>
        </w:rPr>
        <w:t xml:space="preserve">As </w:t>
      </w:r>
      <w:r w:rsidR="008B3B20">
        <w:rPr>
          <w:lang w:eastAsia="zh-CN"/>
        </w:rPr>
        <w:t>shown</w:t>
      </w:r>
      <w:r w:rsidR="008B3B20" w:rsidRPr="00F742B4">
        <w:rPr>
          <w:lang w:eastAsia="zh-CN"/>
        </w:rPr>
        <w:t xml:space="preserve"> </w:t>
      </w:r>
      <w:r w:rsidRPr="00F742B4">
        <w:rPr>
          <w:lang w:eastAsia="zh-CN"/>
        </w:rPr>
        <w:t xml:space="preserve">in </w:t>
      </w:r>
      <w:r w:rsidR="00E1775C">
        <w:rPr>
          <w:lang w:eastAsia="zh-CN"/>
        </w:rPr>
        <w:fldChar w:fldCharType="begin"/>
      </w:r>
      <w:r w:rsidR="00E1775C">
        <w:rPr>
          <w:lang w:eastAsia="zh-CN"/>
        </w:rPr>
        <w:instrText xml:space="preserve"> REF _Ref47348242 \r \h </w:instrText>
      </w:r>
      <w:r w:rsidR="00E1775C">
        <w:rPr>
          <w:lang w:eastAsia="zh-CN"/>
        </w:rPr>
      </w:r>
      <w:r w:rsidR="00E1775C">
        <w:rPr>
          <w:lang w:eastAsia="zh-CN"/>
        </w:rPr>
        <w:fldChar w:fldCharType="separate"/>
      </w:r>
      <w:r w:rsidR="00661F65">
        <w:rPr>
          <w:lang w:eastAsia="zh-CN"/>
        </w:rPr>
        <w:t>Figure 1</w:t>
      </w:r>
      <w:r w:rsidR="00E1775C">
        <w:rPr>
          <w:lang w:eastAsia="zh-CN"/>
        </w:rPr>
        <w:fldChar w:fldCharType="end"/>
      </w:r>
      <w:r w:rsidR="00E1775C">
        <w:rPr>
          <w:lang w:eastAsia="zh-CN"/>
        </w:rPr>
        <w:t>(c)</w:t>
      </w:r>
      <w:r w:rsidRPr="00576744">
        <w:rPr>
          <w:lang w:eastAsia="zh-CN"/>
        </w:rPr>
        <w:t>, if the TRS/CSI-RS</w:t>
      </w:r>
      <w:r w:rsidRPr="006C79A4">
        <w:rPr>
          <w:lang w:eastAsia="zh-CN"/>
        </w:rPr>
        <w:t xml:space="preserve"> for </w:t>
      </w:r>
      <w:r w:rsidR="008B3B20">
        <w:rPr>
          <w:lang w:eastAsia="zh-CN"/>
        </w:rPr>
        <w:t>connected</w:t>
      </w:r>
      <w:r w:rsidR="008B3B20" w:rsidRPr="006C79A4">
        <w:rPr>
          <w:lang w:eastAsia="zh-CN"/>
        </w:rPr>
        <w:t xml:space="preserve"> </w:t>
      </w:r>
      <w:r w:rsidRPr="006C79A4">
        <w:rPr>
          <w:lang w:eastAsia="zh-CN"/>
        </w:rPr>
        <w:t xml:space="preserve">mode UEs is available for </w:t>
      </w:r>
      <w:r>
        <w:rPr>
          <w:lang w:eastAsia="zh-CN"/>
        </w:rPr>
        <w:t>IDLE</w:t>
      </w:r>
      <w:r w:rsidRPr="00576744" w:rsidDel="00F742B4">
        <w:rPr>
          <w:lang w:eastAsia="zh-CN"/>
        </w:rPr>
        <w:t xml:space="preserve"> </w:t>
      </w:r>
      <w:r w:rsidR="00AC00CE">
        <w:rPr>
          <w:lang w:eastAsia="zh-CN"/>
        </w:rPr>
        <w:t xml:space="preserve">mode </w:t>
      </w:r>
      <w:r w:rsidRPr="006C79A4">
        <w:rPr>
          <w:lang w:eastAsia="zh-CN"/>
        </w:rPr>
        <w:t xml:space="preserve">UE, </w:t>
      </w:r>
      <w:r w:rsidRPr="00F742B4">
        <w:rPr>
          <w:lang w:eastAsia="zh-CN"/>
        </w:rPr>
        <w:t>UE</w:t>
      </w:r>
      <w:r w:rsidR="00EC58CA">
        <w:rPr>
          <w:lang w:eastAsia="zh-CN"/>
        </w:rPr>
        <w:t xml:space="preserve"> in bad coverage</w:t>
      </w:r>
      <w:r w:rsidRPr="00F742B4">
        <w:rPr>
          <w:lang w:eastAsia="zh-CN"/>
        </w:rPr>
        <w:t xml:space="preserve"> can ramp up</w:t>
      </w:r>
      <w:r w:rsidR="00051BBF">
        <w:rPr>
          <w:lang w:eastAsia="zh-CN"/>
        </w:rPr>
        <w:t xml:space="preserve"> just</w:t>
      </w:r>
      <w:r w:rsidRPr="00F742B4">
        <w:rPr>
          <w:lang w:eastAsia="zh-CN"/>
        </w:rPr>
        <w:t xml:space="preserve"> before the nearest SSB and TRS, and use </w:t>
      </w:r>
      <w:r w:rsidR="00E1775C">
        <w:rPr>
          <w:lang w:eastAsia="zh-CN"/>
        </w:rPr>
        <w:t xml:space="preserve">this </w:t>
      </w:r>
      <w:r w:rsidR="00B24702">
        <w:rPr>
          <w:lang w:eastAsia="zh-CN"/>
        </w:rPr>
        <w:t>SSB and TRS</w:t>
      </w:r>
      <w:r w:rsidRPr="00F742B4">
        <w:rPr>
          <w:lang w:eastAsia="zh-CN"/>
        </w:rPr>
        <w:t xml:space="preserve"> to </w:t>
      </w:r>
      <w:r w:rsidR="00E1775C">
        <w:rPr>
          <w:lang w:eastAsia="zh-CN"/>
        </w:rPr>
        <w:t>acquire</w:t>
      </w:r>
      <w:r w:rsidR="00E1775C" w:rsidRPr="00F742B4">
        <w:rPr>
          <w:lang w:eastAsia="zh-CN"/>
        </w:rPr>
        <w:t xml:space="preserve"> </w:t>
      </w:r>
      <w:r w:rsidR="00B24702">
        <w:rPr>
          <w:lang w:eastAsia="zh-CN"/>
        </w:rPr>
        <w:t>the AGC and time/frequency tracking</w:t>
      </w:r>
      <w:r w:rsidRPr="00F742B4">
        <w:rPr>
          <w:lang w:eastAsia="zh-CN"/>
        </w:rPr>
        <w:t>. The power consumption of one periodicity of light sleep can be saved compared to Rel-15</w:t>
      </w:r>
      <w:r w:rsidR="00B24702">
        <w:rPr>
          <w:lang w:eastAsia="zh-CN"/>
        </w:rPr>
        <w:t xml:space="preserve"> NR baseline</w:t>
      </w:r>
      <w:r w:rsidRPr="00F742B4">
        <w:rPr>
          <w:lang w:eastAsia="zh-CN"/>
        </w:rPr>
        <w:t>.</w:t>
      </w:r>
      <w:r w:rsidR="00EC58CA">
        <w:rPr>
          <w:lang w:eastAsia="zh-CN"/>
        </w:rPr>
        <w:t xml:space="preserve"> For a UE in good coverage, it would be</w:t>
      </w:r>
      <w:r w:rsidR="009E0F48">
        <w:rPr>
          <w:lang w:eastAsia="zh-CN"/>
        </w:rPr>
        <w:t xml:space="preserve"> possible to use the SSB or TRS, </w:t>
      </w:r>
      <w:r w:rsidR="00EC58CA">
        <w:rPr>
          <w:lang w:eastAsia="zh-CN"/>
        </w:rPr>
        <w:t>which is transmitted closer to the start of the PO</w:t>
      </w:r>
      <w:r w:rsidR="009E0F48">
        <w:rPr>
          <w:lang w:eastAsia="zh-CN"/>
        </w:rPr>
        <w:t>, as the RS</w:t>
      </w:r>
      <w:r w:rsidR="00EC58CA">
        <w:rPr>
          <w:lang w:eastAsia="zh-CN"/>
        </w:rPr>
        <w:t xml:space="preserve"> for time/frequency </w:t>
      </w:r>
      <w:r w:rsidR="009E0F48">
        <w:rPr>
          <w:lang w:eastAsia="zh-CN"/>
        </w:rPr>
        <w:t>tracking and AGC. The time duration for pre-wake-up of IDLE/INACTIVE UE can be further reduced, so that the power consumption for good coverage UE can be reduced.</w:t>
      </w:r>
    </w:p>
    <w:p w14:paraId="1944832B" w14:textId="1A0C1A14" w:rsidR="00376504" w:rsidRDefault="00376504" w:rsidP="0024392B">
      <w:pPr>
        <w:pStyle w:val="Heading2"/>
        <w:rPr>
          <w:lang w:eastAsia="zh-CN"/>
        </w:rPr>
      </w:pPr>
      <w:r>
        <w:rPr>
          <w:rFonts w:hint="eastAsia"/>
          <w:lang w:eastAsia="zh-CN"/>
        </w:rPr>
        <w:t>E</w:t>
      </w:r>
      <w:r>
        <w:rPr>
          <w:lang w:eastAsia="zh-CN"/>
        </w:rPr>
        <w:t>valuation Results</w:t>
      </w:r>
    </w:p>
    <w:p w14:paraId="0F1B26DB" w14:textId="04834BCB" w:rsidR="00E1775C" w:rsidRDefault="00E1775C" w:rsidP="00E1775C">
      <w:pPr>
        <w:rPr>
          <w:rFonts w:eastAsiaTheme="minorEastAsia"/>
          <w:lang w:eastAsia="zh-CN"/>
        </w:rPr>
      </w:pPr>
      <w:r>
        <w:rPr>
          <w:rFonts w:eastAsiaTheme="minorEastAsia"/>
          <w:lang w:eastAsia="zh-CN"/>
        </w:rPr>
        <w:t xml:space="preserve">Some initial evaluation results are </w:t>
      </w:r>
      <w:r w:rsidR="009E0F48">
        <w:rPr>
          <w:rFonts w:eastAsiaTheme="minorEastAsia"/>
          <w:lang w:eastAsia="zh-CN"/>
        </w:rPr>
        <w:t>provided</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_Ref46494518 \r \h </w:instrText>
      </w:r>
      <w:r>
        <w:rPr>
          <w:rFonts w:eastAsiaTheme="minorEastAsia"/>
          <w:lang w:eastAsia="zh-CN"/>
        </w:rPr>
        <w:fldChar w:fldCharType="separate"/>
      </w:r>
      <w:r w:rsidR="00661F65">
        <w:rPr>
          <w:rFonts w:eastAsiaTheme="minorEastAsia"/>
          <w:b/>
          <w:bCs/>
          <w:lang w:eastAsia="zh-CN"/>
        </w:rPr>
        <w:t>Error! Reference source not found.</w:t>
      </w:r>
      <w:r>
        <w:rPr>
          <w:rFonts w:eastAsiaTheme="minorEastAsia"/>
          <w:lang w:eastAsia="zh-CN"/>
        </w:rPr>
        <w:fldChar w:fldCharType="end"/>
      </w:r>
      <w:r>
        <w:rPr>
          <w:rFonts w:eastAsiaTheme="minorEastAsia"/>
          <w:lang w:eastAsia="zh-CN"/>
        </w:rPr>
        <w:t>. The IDLE</w:t>
      </w:r>
      <w:r w:rsidR="009E0F48">
        <w:rPr>
          <w:rFonts w:eastAsiaTheme="minorEastAsia"/>
          <w:lang w:eastAsia="zh-CN"/>
        </w:rPr>
        <w:t>/INACTIVE</w:t>
      </w:r>
      <w:r>
        <w:rPr>
          <w:rFonts w:eastAsiaTheme="minorEastAsia"/>
          <w:lang w:eastAsia="zh-CN"/>
        </w:rPr>
        <w:t xml:space="preserve"> mode UE paging </w:t>
      </w:r>
      <w:r w:rsidR="009E0F48">
        <w:rPr>
          <w:rFonts w:eastAsiaTheme="minorEastAsia"/>
          <w:lang w:eastAsia="zh-CN"/>
        </w:rPr>
        <w:t>reception</w:t>
      </w:r>
      <w:r>
        <w:rPr>
          <w:rFonts w:eastAsiaTheme="minorEastAsia"/>
          <w:lang w:eastAsia="zh-CN"/>
        </w:rPr>
        <w:t xml:space="preserve"> procedures are illustrated in </w:t>
      </w:r>
      <w:r>
        <w:rPr>
          <w:rFonts w:eastAsiaTheme="minorEastAsia"/>
          <w:lang w:eastAsia="zh-CN"/>
        </w:rPr>
        <w:fldChar w:fldCharType="begin"/>
      </w:r>
      <w:r>
        <w:rPr>
          <w:rFonts w:eastAsiaTheme="minorEastAsia"/>
          <w:lang w:eastAsia="zh-CN"/>
        </w:rPr>
        <w:instrText xml:space="preserve"> REF _Ref47348242 \r \h </w:instrText>
      </w:r>
      <w:r>
        <w:rPr>
          <w:rFonts w:eastAsiaTheme="minorEastAsia"/>
          <w:lang w:eastAsia="zh-CN"/>
        </w:rPr>
      </w:r>
      <w:r>
        <w:rPr>
          <w:rFonts w:eastAsiaTheme="minorEastAsia"/>
          <w:lang w:eastAsia="zh-CN"/>
        </w:rPr>
        <w:fldChar w:fldCharType="separate"/>
      </w:r>
      <w:r w:rsidR="00661F65">
        <w:rPr>
          <w:rFonts w:eastAsiaTheme="minorEastAsia"/>
          <w:lang w:eastAsia="zh-CN"/>
        </w:rPr>
        <w:t>Figure 1</w:t>
      </w:r>
      <w:r>
        <w:rPr>
          <w:rFonts w:eastAsiaTheme="minorEastAsia"/>
          <w:lang w:eastAsia="zh-CN"/>
        </w:rPr>
        <w:fldChar w:fldCharType="end"/>
      </w:r>
      <w:r>
        <w:rPr>
          <w:rFonts w:eastAsiaTheme="minorEastAsia"/>
          <w:lang w:eastAsia="zh-CN"/>
        </w:rPr>
        <w:t>(c)</w:t>
      </w:r>
      <w:r w:rsidR="00376504">
        <w:rPr>
          <w:rFonts w:eastAsiaTheme="minorEastAsia"/>
          <w:lang w:eastAsia="zh-CN"/>
        </w:rPr>
        <w:t xml:space="preserve"> and (</w:t>
      </w:r>
      <w:r w:rsidR="00734F9A">
        <w:rPr>
          <w:rFonts w:eastAsiaTheme="minorEastAsia"/>
          <w:lang w:eastAsia="zh-CN"/>
        </w:rPr>
        <w:t>e</w:t>
      </w:r>
      <w:r w:rsidR="00376504">
        <w:rPr>
          <w:rFonts w:eastAsiaTheme="minorEastAsia"/>
          <w:lang w:eastAsia="zh-CN"/>
        </w:rPr>
        <w:t>)</w:t>
      </w:r>
      <w:r>
        <w:rPr>
          <w:rFonts w:eastAsiaTheme="minorEastAsia"/>
          <w:lang w:eastAsia="zh-CN"/>
        </w:rPr>
        <w:t xml:space="preserve">, in which the assistance TRS is </w:t>
      </w:r>
      <w:r w:rsidR="009E0F48">
        <w:rPr>
          <w:rFonts w:eastAsiaTheme="minorEastAsia"/>
          <w:lang w:eastAsia="zh-CN"/>
        </w:rPr>
        <w:t xml:space="preserve">assumed to be </w:t>
      </w:r>
      <w:r>
        <w:rPr>
          <w:rFonts w:eastAsiaTheme="minorEastAsia"/>
          <w:lang w:eastAsia="zh-CN"/>
        </w:rPr>
        <w:t>located in the middle of a SSB periodicity</w:t>
      </w:r>
      <w:r>
        <w:rPr>
          <w:rFonts w:eastAsiaTheme="minorEastAsia" w:hint="eastAsia"/>
          <w:lang w:eastAsia="zh-CN"/>
        </w:rPr>
        <w:t>.</w:t>
      </w:r>
      <w:r>
        <w:rPr>
          <w:rFonts w:eastAsiaTheme="minorEastAsia"/>
          <w:lang w:eastAsia="zh-CN"/>
        </w:rPr>
        <w:t xml:space="preserve"> </w:t>
      </w:r>
      <w:r w:rsidR="00C84239">
        <w:rPr>
          <w:rFonts w:eastAsiaTheme="minorEastAsia"/>
          <w:lang w:eastAsia="zh-CN"/>
        </w:rPr>
        <w:t>T</w:t>
      </w:r>
      <w:r>
        <w:rPr>
          <w:rFonts w:eastAsiaTheme="minorEastAsia"/>
          <w:lang w:eastAsia="zh-CN"/>
        </w:rPr>
        <w:t xml:space="preserve">he periodicity of the total available reference signal including SSB and TRS </w:t>
      </w:r>
      <w:r w:rsidR="00C84239">
        <w:rPr>
          <w:rFonts w:eastAsiaTheme="minorEastAsia"/>
          <w:lang w:eastAsia="zh-CN"/>
        </w:rPr>
        <w:t>are</w:t>
      </w:r>
      <w:r>
        <w:rPr>
          <w:rFonts w:eastAsiaTheme="minorEastAsia"/>
          <w:lang w:eastAsia="zh-CN"/>
        </w:rPr>
        <w:t xml:space="preserve"> 10ms</w:t>
      </w:r>
      <w:r w:rsidR="00C84239">
        <w:rPr>
          <w:rFonts w:eastAsiaTheme="minorEastAsia"/>
          <w:lang w:eastAsia="zh-CN"/>
        </w:rPr>
        <w:t>. T</w:t>
      </w:r>
      <w:r>
        <w:rPr>
          <w:rFonts w:eastAsiaTheme="minorEastAsia"/>
          <w:lang w:eastAsia="zh-CN"/>
        </w:rPr>
        <w:t xml:space="preserve">he average time gap between the RS and a PO is 5ms, </w:t>
      </w:r>
      <w:r w:rsidR="00C84239">
        <w:rPr>
          <w:rFonts w:eastAsiaTheme="minorEastAsia"/>
          <w:lang w:eastAsia="zh-CN"/>
        </w:rPr>
        <w:t>during</w:t>
      </w:r>
      <w:r>
        <w:rPr>
          <w:rFonts w:eastAsiaTheme="minorEastAsia"/>
          <w:lang w:eastAsia="zh-CN"/>
        </w:rPr>
        <w:t xml:space="preserve"> which UE can transit to micro</w:t>
      </w:r>
      <w:r w:rsidR="00C84239">
        <w:rPr>
          <w:rFonts w:eastAsiaTheme="minorEastAsia"/>
          <w:lang w:eastAsia="zh-CN"/>
        </w:rPr>
        <w:t>-</w:t>
      </w:r>
      <w:r>
        <w:rPr>
          <w:rFonts w:eastAsiaTheme="minorEastAsia"/>
          <w:lang w:eastAsia="zh-CN"/>
        </w:rPr>
        <w:t xml:space="preserve">sleep state as shown in </w:t>
      </w:r>
      <w:r w:rsidR="00376504">
        <w:rPr>
          <w:rFonts w:eastAsiaTheme="minorEastAsia"/>
          <w:lang w:eastAsia="zh-CN"/>
        </w:rPr>
        <w:fldChar w:fldCharType="begin"/>
      </w:r>
      <w:r w:rsidR="00376504">
        <w:rPr>
          <w:rFonts w:eastAsiaTheme="minorEastAsia"/>
          <w:lang w:eastAsia="zh-CN"/>
        </w:rPr>
        <w:instrText xml:space="preserve"> REF _Ref47348242 \r \h </w:instrText>
      </w:r>
      <w:r w:rsidR="00376504">
        <w:rPr>
          <w:rFonts w:eastAsiaTheme="minorEastAsia"/>
          <w:lang w:eastAsia="zh-CN"/>
        </w:rPr>
      </w:r>
      <w:r w:rsidR="00376504">
        <w:rPr>
          <w:rFonts w:eastAsiaTheme="minorEastAsia"/>
          <w:lang w:eastAsia="zh-CN"/>
        </w:rPr>
        <w:fldChar w:fldCharType="separate"/>
      </w:r>
      <w:r w:rsidR="00661F65">
        <w:rPr>
          <w:rFonts w:eastAsiaTheme="minorEastAsia"/>
          <w:lang w:eastAsia="zh-CN"/>
        </w:rPr>
        <w:t>Figure 1</w:t>
      </w:r>
      <w:r w:rsidR="00376504">
        <w:rPr>
          <w:rFonts w:eastAsiaTheme="minorEastAsia"/>
          <w:lang w:eastAsia="zh-CN"/>
        </w:rPr>
        <w:fldChar w:fldCharType="end"/>
      </w:r>
      <w:r w:rsidR="00376504">
        <w:rPr>
          <w:rFonts w:eastAsiaTheme="minorEastAsia"/>
          <w:lang w:eastAsia="zh-CN"/>
        </w:rPr>
        <w:t>(c) and (</w:t>
      </w:r>
      <w:r w:rsidR="00734F9A">
        <w:rPr>
          <w:rFonts w:eastAsiaTheme="minorEastAsia"/>
          <w:lang w:eastAsia="zh-CN"/>
        </w:rPr>
        <w:t>e</w:t>
      </w:r>
      <w:r w:rsidR="00376504">
        <w:rPr>
          <w:rFonts w:eastAsiaTheme="minorEastAsia"/>
          <w:lang w:eastAsia="zh-CN"/>
        </w:rPr>
        <w:t>)</w:t>
      </w:r>
      <w:r>
        <w:rPr>
          <w:rFonts w:eastAsiaTheme="minorEastAsia"/>
          <w:lang w:eastAsia="zh-CN"/>
        </w:rPr>
        <w:t xml:space="preserve">. </w:t>
      </w:r>
      <w:r w:rsidR="00592AB8">
        <w:rPr>
          <w:rFonts w:eastAsiaTheme="minorEastAsia"/>
          <w:lang w:eastAsia="zh-CN"/>
        </w:rPr>
        <w:t>The evaluation results of assistance RS close to SSB is also provided</w:t>
      </w:r>
      <w:r w:rsidR="0075474F">
        <w:rPr>
          <w:rFonts w:eastAsiaTheme="minorEastAsia"/>
          <w:lang w:eastAsia="zh-CN"/>
        </w:rPr>
        <w:t xml:space="preserve"> as reference</w:t>
      </w:r>
      <w:r w:rsidR="00592AB8">
        <w:rPr>
          <w:rFonts w:eastAsiaTheme="minorEastAsia"/>
          <w:lang w:eastAsia="zh-CN"/>
        </w:rPr>
        <w:t xml:space="preserve">, in which each TRS burst is </w:t>
      </w:r>
      <w:r w:rsidR="0075474F">
        <w:rPr>
          <w:rFonts w:eastAsiaTheme="minorEastAsia"/>
          <w:lang w:eastAsia="zh-CN"/>
        </w:rPr>
        <w:t>assumed to be located</w:t>
      </w:r>
      <w:r w:rsidR="00592AB8">
        <w:rPr>
          <w:rFonts w:eastAsiaTheme="minorEastAsia"/>
          <w:lang w:eastAsia="zh-CN"/>
        </w:rPr>
        <w:t xml:space="preserve"> in the two slots right after the SSB. </w:t>
      </w:r>
      <w:r>
        <w:rPr>
          <w:rFonts w:eastAsiaTheme="minorEastAsia"/>
          <w:lang w:eastAsia="zh-CN"/>
        </w:rPr>
        <w:t>Other evaluation assumption</w:t>
      </w:r>
      <w:r w:rsidR="00376504">
        <w:rPr>
          <w:rFonts w:eastAsiaTheme="minorEastAsia"/>
          <w:lang w:eastAsia="zh-CN"/>
        </w:rPr>
        <w:t>s</w:t>
      </w:r>
      <w:r>
        <w:rPr>
          <w:rFonts w:eastAsiaTheme="minorEastAsia"/>
          <w:lang w:eastAsia="zh-CN"/>
        </w:rPr>
        <w:t xml:space="preserve"> can be found in our companion paper </w:t>
      </w:r>
      <w:r w:rsidR="00376504">
        <w:rPr>
          <w:rFonts w:eastAsiaTheme="minorEastAsia"/>
          <w:lang w:eastAsia="zh-CN"/>
        </w:rPr>
        <w:fldChar w:fldCharType="begin"/>
      </w:r>
      <w:r w:rsidR="00376504">
        <w:rPr>
          <w:rFonts w:eastAsiaTheme="minorEastAsia"/>
          <w:lang w:eastAsia="zh-CN"/>
        </w:rPr>
        <w:instrText xml:space="preserve"> REF _Ref47452628 \r \h </w:instrText>
      </w:r>
      <w:r w:rsidR="00376504">
        <w:rPr>
          <w:rFonts w:eastAsiaTheme="minorEastAsia"/>
          <w:lang w:eastAsia="zh-CN"/>
        </w:rPr>
      </w:r>
      <w:r w:rsidR="00376504">
        <w:rPr>
          <w:rFonts w:eastAsiaTheme="minorEastAsia"/>
          <w:lang w:eastAsia="zh-CN"/>
        </w:rPr>
        <w:fldChar w:fldCharType="separate"/>
      </w:r>
      <w:r w:rsidR="00661F65">
        <w:rPr>
          <w:rFonts w:eastAsiaTheme="minorEastAsia"/>
          <w:lang w:eastAsia="zh-CN"/>
        </w:rPr>
        <w:t>[2]</w:t>
      </w:r>
      <w:r w:rsidR="00376504">
        <w:rPr>
          <w:rFonts w:eastAsiaTheme="minorEastAsia"/>
          <w:lang w:eastAsia="zh-CN"/>
        </w:rPr>
        <w:fldChar w:fldCharType="end"/>
      </w:r>
      <w:r w:rsidR="00376504">
        <w:rPr>
          <w:rFonts w:eastAsiaTheme="minorEastAsia"/>
          <w:lang w:eastAsia="zh-CN"/>
        </w:rPr>
        <w:t xml:space="preserve"> and </w:t>
      </w:r>
      <w:r w:rsidR="00376504">
        <w:rPr>
          <w:rFonts w:eastAsiaTheme="minorEastAsia"/>
          <w:lang w:eastAsia="zh-CN"/>
        </w:rPr>
        <w:fldChar w:fldCharType="begin"/>
      </w:r>
      <w:r w:rsidR="00376504">
        <w:rPr>
          <w:rFonts w:eastAsiaTheme="minorEastAsia"/>
          <w:lang w:eastAsia="zh-CN"/>
        </w:rPr>
        <w:instrText xml:space="preserve"> REF _Ref47452641 \r \h </w:instrText>
      </w:r>
      <w:r w:rsidR="00376504">
        <w:rPr>
          <w:rFonts w:eastAsiaTheme="minorEastAsia"/>
          <w:lang w:eastAsia="zh-CN"/>
        </w:rPr>
        <w:fldChar w:fldCharType="separate"/>
      </w:r>
      <w:r w:rsidR="00661F65">
        <w:rPr>
          <w:rFonts w:eastAsiaTheme="minorEastAsia"/>
          <w:b/>
          <w:bCs/>
          <w:lang w:eastAsia="zh-CN"/>
        </w:rPr>
        <w:t>Error! Reference source not found.</w:t>
      </w:r>
      <w:r w:rsidR="00376504">
        <w:rPr>
          <w:rFonts w:eastAsiaTheme="minorEastAsia"/>
          <w:lang w:eastAsia="zh-CN"/>
        </w:rPr>
        <w:fldChar w:fldCharType="end"/>
      </w:r>
      <w:r>
        <w:rPr>
          <w:rFonts w:eastAsiaTheme="minorEastAsia"/>
          <w:lang w:eastAsia="zh-CN"/>
        </w:rPr>
        <w:t>.</w:t>
      </w:r>
    </w:p>
    <w:p w14:paraId="4E2F16AF" w14:textId="1A1210DA" w:rsidR="00E1775C" w:rsidRDefault="00E1775C" w:rsidP="00E1775C">
      <w:pPr>
        <w:pStyle w:val="Figure"/>
        <w:numPr>
          <w:ilvl w:val="0"/>
          <w:numId w:val="28"/>
        </w:numPr>
        <w:rPr>
          <w:b/>
        </w:rPr>
      </w:pPr>
      <w:r>
        <w:rPr>
          <w:b/>
          <w:lang w:eastAsia="zh-CN"/>
        </w:rPr>
        <w:t xml:space="preserve">Evaluation results for </w:t>
      </w:r>
      <w:r w:rsidR="0075474F">
        <w:rPr>
          <w:b/>
          <w:lang w:eastAsia="zh-CN"/>
        </w:rPr>
        <w:t>assistance RS</w:t>
      </w:r>
    </w:p>
    <w:tbl>
      <w:tblPr>
        <w:tblStyle w:val="TableGrid"/>
        <w:tblW w:w="0" w:type="auto"/>
        <w:tblLook w:val="04A0" w:firstRow="1" w:lastRow="0" w:firstColumn="1" w:lastColumn="0" w:noHBand="0" w:noVBand="1"/>
      </w:tblPr>
      <w:tblGrid>
        <w:gridCol w:w="4248"/>
        <w:gridCol w:w="2551"/>
        <w:gridCol w:w="2508"/>
      </w:tblGrid>
      <w:tr w:rsidR="00E1775C" w14:paraId="3CA87F5A" w14:textId="77777777" w:rsidTr="0024392B">
        <w:tc>
          <w:tcPr>
            <w:tcW w:w="4248" w:type="dxa"/>
          </w:tcPr>
          <w:p w14:paraId="7F8621F8" w14:textId="60B092C9" w:rsidR="00E1775C" w:rsidRPr="00A82A2B" w:rsidRDefault="00592AB8" w:rsidP="000D2791">
            <w:pPr>
              <w:rPr>
                <w:sz w:val="20"/>
                <w:szCs w:val="20"/>
              </w:rPr>
            </w:pPr>
            <w:r w:rsidRPr="00A82A2B">
              <w:rPr>
                <w:sz w:val="20"/>
                <w:szCs w:val="20"/>
                <w:lang w:eastAsia="zh-CN"/>
              </w:rPr>
              <w:t>Power saving gain vs NR R</w:t>
            </w:r>
            <w:r>
              <w:rPr>
                <w:sz w:val="20"/>
                <w:szCs w:val="20"/>
                <w:lang w:eastAsia="zh-CN"/>
              </w:rPr>
              <w:t>16</w:t>
            </w:r>
          </w:p>
        </w:tc>
        <w:tc>
          <w:tcPr>
            <w:tcW w:w="2551" w:type="dxa"/>
          </w:tcPr>
          <w:p w14:paraId="57D22499" w14:textId="77777777" w:rsidR="00E1775C" w:rsidRPr="00A82A2B" w:rsidRDefault="00E1775C" w:rsidP="000D2791">
            <w:pPr>
              <w:rPr>
                <w:sz w:val="20"/>
                <w:szCs w:val="20"/>
                <w:lang w:eastAsia="zh-CN"/>
              </w:rPr>
            </w:pPr>
            <w:r>
              <w:rPr>
                <w:sz w:val="20"/>
                <w:szCs w:val="20"/>
                <w:lang w:eastAsia="zh-CN"/>
              </w:rPr>
              <w:t>Good coverage</w:t>
            </w:r>
          </w:p>
        </w:tc>
        <w:tc>
          <w:tcPr>
            <w:tcW w:w="2508" w:type="dxa"/>
          </w:tcPr>
          <w:p w14:paraId="33D2E503" w14:textId="77777777" w:rsidR="00E1775C" w:rsidRPr="00A82A2B" w:rsidRDefault="00E1775C" w:rsidP="000D2791">
            <w:pPr>
              <w:rPr>
                <w:sz w:val="20"/>
                <w:szCs w:val="20"/>
                <w:lang w:eastAsia="zh-CN"/>
              </w:rPr>
            </w:pPr>
            <w:r>
              <w:rPr>
                <w:sz w:val="20"/>
                <w:szCs w:val="20"/>
                <w:lang w:eastAsia="zh-CN"/>
              </w:rPr>
              <w:t>Bad Coverage</w:t>
            </w:r>
          </w:p>
        </w:tc>
      </w:tr>
      <w:tr w:rsidR="00E1775C" w14:paraId="733DDC03" w14:textId="77777777" w:rsidTr="0024392B">
        <w:tc>
          <w:tcPr>
            <w:tcW w:w="4248" w:type="dxa"/>
          </w:tcPr>
          <w:p w14:paraId="272A82AD" w14:textId="3BFF6950" w:rsidR="00E1775C" w:rsidRPr="00A82A2B" w:rsidRDefault="00592AB8">
            <w:pPr>
              <w:rPr>
                <w:sz w:val="20"/>
                <w:szCs w:val="20"/>
                <w:lang w:eastAsia="zh-CN"/>
              </w:rPr>
            </w:pPr>
            <w:r>
              <w:rPr>
                <w:sz w:val="20"/>
                <w:szCs w:val="20"/>
                <w:lang w:eastAsia="zh-CN"/>
              </w:rPr>
              <w:t>Assistance RS in the middle of a SSB periodicity</w:t>
            </w:r>
          </w:p>
        </w:tc>
        <w:tc>
          <w:tcPr>
            <w:tcW w:w="2551" w:type="dxa"/>
          </w:tcPr>
          <w:p w14:paraId="24E3FEAA" w14:textId="77777777" w:rsidR="00E1775C" w:rsidRPr="00A82A2B" w:rsidRDefault="00E1775C" w:rsidP="000D2791">
            <w:pPr>
              <w:rPr>
                <w:sz w:val="20"/>
                <w:szCs w:val="20"/>
              </w:rPr>
            </w:pPr>
            <w:r w:rsidRPr="00A82A2B">
              <w:rPr>
                <w:color w:val="000000"/>
                <w:sz w:val="20"/>
                <w:szCs w:val="20"/>
                <w:lang w:eastAsia="zh-CN"/>
              </w:rPr>
              <w:t>5.93%</w:t>
            </w:r>
          </w:p>
        </w:tc>
        <w:tc>
          <w:tcPr>
            <w:tcW w:w="2508" w:type="dxa"/>
          </w:tcPr>
          <w:p w14:paraId="59AD951A" w14:textId="77777777" w:rsidR="00E1775C" w:rsidRPr="00A82A2B" w:rsidRDefault="00E1775C" w:rsidP="000D2791">
            <w:pPr>
              <w:rPr>
                <w:sz w:val="20"/>
                <w:szCs w:val="20"/>
              </w:rPr>
            </w:pPr>
            <w:r w:rsidRPr="00A82A2B">
              <w:rPr>
                <w:color w:val="000000"/>
                <w:sz w:val="20"/>
                <w:szCs w:val="20"/>
                <w:lang w:eastAsia="zh-CN"/>
              </w:rPr>
              <w:t>12.3%</w:t>
            </w:r>
          </w:p>
        </w:tc>
      </w:tr>
      <w:tr w:rsidR="00592AB8" w14:paraId="38087C90" w14:textId="77777777" w:rsidTr="0024392B">
        <w:tc>
          <w:tcPr>
            <w:tcW w:w="4248" w:type="dxa"/>
          </w:tcPr>
          <w:p w14:paraId="7D4762E3" w14:textId="543CFB74" w:rsidR="00592AB8" w:rsidDel="00592AB8" w:rsidRDefault="00592AB8" w:rsidP="00592AB8">
            <w:pPr>
              <w:rPr>
                <w:sz w:val="20"/>
                <w:szCs w:val="20"/>
                <w:lang w:eastAsia="zh-CN"/>
              </w:rPr>
            </w:pPr>
            <w:r>
              <w:rPr>
                <w:sz w:val="20"/>
                <w:szCs w:val="20"/>
                <w:lang w:eastAsia="zh-CN"/>
              </w:rPr>
              <w:t>Assistance RS transmitting close to SSB</w:t>
            </w:r>
          </w:p>
        </w:tc>
        <w:tc>
          <w:tcPr>
            <w:tcW w:w="2551" w:type="dxa"/>
          </w:tcPr>
          <w:p w14:paraId="36A99095" w14:textId="5A7E7DF9" w:rsidR="00592AB8" w:rsidRPr="00A82A2B" w:rsidRDefault="00592AB8" w:rsidP="000D2791">
            <w:pPr>
              <w:rPr>
                <w:color w:val="000000"/>
                <w:sz w:val="20"/>
                <w:szCs w:val="20"/>
                <w:lang w:eastAsia="zh-CN"/>
              </w:rPr>
            </w:pPr>
            <w:r>
              <w:rPr>
                <w:rFonts w:hint="eastAsia"/>
                <w:color w:val="000000"/>
                <w:sz w:val="20"/>
                <w:szCs w:val="20"/>
                <w:lang w:eastAsia="zh-CN"/>
              </w:rPr>
              <w:t>2</w:t>
            </w:r>
            <w:r>
              <w:rPr>
                <w:color w:val="000000"/>
                <w:sz w:val="20"/>
                <w:szCs w:val="20"/>
                <w:lang w:eastAsia="zh-CN"/>
              </w:rPr>
              <w:t>.31%</w:t>
            </w:r>
          </w:p>
        </w:tc>
        <w:tc>
          <w:tcPr>
            <w:tcW w:w="2508" w:type="dxa"/>
          </w:tcPr>
          <w:p w14:paraId="221C702F" w14:textId="13B27B38" w:rsidR="00592AB8" w:rsidRPr="00A82A2B" w:rsidRDefault="00592AB8" w:rsidP="000D2791">
            <w:pPr>
              <w:rPr>
                <w:color w:val="000000"/>
                <w:sz w:val="20"/>
                <w:szCs w:val="20"/>
                <w:lang w:eastAsia="zh-CN"/>
              </w:rPr>
            </w:pPr>
            <w:r>
              <w:rPr>
                <w:rFonts w:hint="eastAsia"/>
                <w:color w:val="000000"/>
                <w:sz w:val="20"/>
                <w:szCs w:val="20"/>
                <w:lang w:eastAsia="zh-CN"/>
              </w:rPr>
              <w:t>1</w:t>
            </w:r>
            <w:r>
              <w:rPr>
                <w:color w:val="000000"/>
                <w:sz w:val="20"/>
                <w:szCs w:val="20"/>
                <w:lang w:eastAsia="zh-CN"/>
              </w:rPr>
              <w:t>5.8%</w:t>
            </w:r>
          </w:p>
        </w:tc>
      </w:tr>
    </w:tbl>
    <w:p w14:paraId="3E7FF41A" w14:textId="3C37CC22" w:rsidR="006514B7" w:rsidRPr="00051BBF" w:rsidRDefault="006514B7" w:rsidP="00051BBF">
      <w:pPr>
        <w:pStyle w:val="ListParagraph"/>
        <w:numPr>
          <w:ilvl w:val="0"/>
          <w:numId w:val="26"/>
        </w:numPr>
        <w:ind w:firstLineChars="0"/>
        <w:rPr>
          <w:b/>
          <w:i/>
          <w:kern w:val="2"/>
          <w:lang w:eastAsia="zh-CN"/>
        </w:rPr>
      </w:pPr>
      <w:r w:rsidRPr="00051BBF">
        <w:rPr>
          <w:b/>
          <w:i/>
          <w:kern w:val="2"/>
          <w:lang w:eastAsia="zh-CN"/>
        </w:rPr>
        <w:t>Providing the potential TRS/CSI-RS for IDLE</w:t>
      </w:r>
      <w:r w:rsidR="00C84239">
        <w:rPr>
          <w:b/>
          <w:i/>
          <w:kern w:val="2"/>
          <w:lang w:eastAsia="zh-CN"/>
        </w:rPr>
        <w:t>/INACTIVE mode</w:t>
      </w:r>
      <w:r w:rsidRPr="00051BBF">
        <w:rPr>
          <w:b/>
          <w:i/>
          <w:kern w:val="2"/>
          <w:lang w:eastAsia="zh-CN"/>
        </w:rPr>
        <w:t xml:space="preserve"> UE </w:t>
      </w:r>
      <w:r w:rsidR="00C84239">
        <w:rPr>
          <w:b/>
          <w:i/>
          <w:kern w:val="2"/>
          <w:lang w:eastAsia="zh-CN"/>
        </w:rPr>
        <w:t xml:space="preserve">reduces the </w:t>
      </w:r>
      <w:r w:rsidRPr="00051BBF">
        <w:rPr>
          <w:b/>
          <w:i/>
          <w:kern w:val="2"/>
          <w:lang w:eastAsia="zh-CN"/>
        </w:rPr>
        <w:t>power consumption of UEs</w:t>
      </w:r>
      <w:r w:rsidR="00C84239">
        <w:rPr>
          <w:b/>
          <w:i/>
          <w:kern w:val="2"/>
          <w:lang w:eastAsia="zh-CN"/>
        </w:rPr>
        <w:t xml:space="preserve"> by 6</w:t>
      </w:r>
      <w:r w:rsidR="00C84239">
        <w:rPr>
          <w:rFonts w:hint="eastAsia"/>
          <w:b/>
          <w:i/>
          <w:kern w:val="2"/>
          <w:lang w:eastAsia="zh-CN"/>
        </w:rPr>
        <w:t>~</w:t>
      </w:r>
      <w:r w:rsidR="00C84239">
        <w:rPr>
          <w:b/>
          <w:i/>
          <w:kern w:val="2"/>
          <w:lang w:eastAsia="zh-CN"/>
        </w:rPr>
        <w:t>12</w:t>
      </w:r>
      <w:r w:rsidR="00C84239">
        <w:rPr>
          <w:rFonts w:hint="eastAsia"/>
          <w:b/>
          <w:i/>
          <w:kern w:val="2"/>
          <w:lang w:eastAsia="zh-CN"/>
        </w:rPr>
        <w:t>%</w:t>
      </w:r>
      <w:r w:rsidR="0075474F">
        <w:rPr>
          <w:b/>
          <w:i/>
          <w:kern w:val="2"/>
          <w:lang w:eastAsia="zh-CN"/>
        </w:rPr>
        <w:t xml:space="preserve"> when assistance RS is located in the middle of a SSB periodicity</w:t>
      </w:r>
      <w:r w:rsidRPr="00051BBF">
        <w:rPr>
          <w:b/>
          <w:i/>
          <w:kern w:val="2"/>
          <w:lang w:eastAsia="zh-CN"/>
        </w:rPr>
        <w:t>.</w:t>
      </w:r>
    </w:p>
    <w:p w14:paraId="5768AB53" w14:textId="439F0546" w:rsidR="0020692D" w:rsidRDefault="009E0F48" w:rsidP="00DD06F7">
      <w:pPr>
        <w:pStyle w:val="Heading1"/>
        <w:rPr>
          <w:lang w:eastAsia="zh-CN"/>
        </w:rPr>
      </w:pPr>
      <w:bookmarkStart w:id="4" w:name="OLE_LINK23"/>
      <w:r>
        <w:rPr>
          <w:lang w:eastAsia="zh-CN"/>
        </w:rPr>
        <w:t xml:space="preserve">Mechanism </w:t>
      </w:r>
      <w:r>
        <w:rPr>
          <w:rFonts w:hint="eastAsia"/>
          <w:lang w:eastAsia="zh-CN"/>
        </w:rPr>
        <w:t>to</w:t>
      </w:r>
      <w:r>
        <w:rPr>
          <w:lang w:eastAsia="zh-CN"/>
        </w:rPr>
        <w:t xml:space="preserve"> enable a</w:t>
      </w:r>
      <w:r w:rsidR="00051BBF" w:rsidRPr="00051BBF">
        <w:rPr>
          <w:lang w:eastAsia="zh-CN"/>
        </w:rPr>
        <w:t xml:space="preserve">ssistance RS </w:t>
      </w:r>
      <w:r>
        <w:rPr>
          <w:lang w:eastAsia="zh-CN"/>
        </w:rPr>
        <w:t xml:space="preserve">usage </w:t>
      </w:r>
      <w:r w:rsidR="00051BBF" w:rsidRPr="00051BBF">
        <w:rPr>
          <w:lang w:eastAsia="zh-CN"/>
        </w:rPr>
        <w:t xml:space="preserve">for IDLE/INACTIVE mode </w:t>
      </w:r>
      <w:bookmarkStart w:id="5" w:name="OLE_LINK17"/>
      <w:bookmarkStart w:id="6" w:name="OLE_LINK27"/>
      <w:bookmarkEnd w:id="4"/>
    </w:p>
    <w:p w14:paraId="4598BBEE" w14:textId="469A2EDD" w:rsidR="00051BBF" w:rsidRDefault="009E0F48" w:rsidP="00DD06F7">
      <w:pPr>
        <w:pStyle w:val="Heading2"/>
        <w:rPr>
          <w:lang w:eastAsia="zh-CN"/>
        </w:rPr>
      </w:pPr>
      <w:r>
        <w:rPr>
          <w:lang w:eastAsia="zh-CN"/>
        </w:rPr>
        <w:t>Indication of the availability of</w:t>
      </w:r>
      <w:r w:rsidR="006D0973">
        <w:rPr>
          <w:lang w:eastAsia="zh-CN"/>
        </w:rPr>
        <w:t xml:space="preserve"> Assistance RS</w:t>
      </w:r>
    </w:p>
    <w:p w14:paraId="56195D58" w14:textId="34CCFA81" w:rsidR="00EF6177" w:rsidRDefault="00EF6177" w:rsidP="00981582">
      <w:pPr>
        <w:rPr>
          <w:lang w:eastAsia="zh-CN"/>
        </w:rPr>
      </w:pPr>
      <w:r>
        <w:rPr>
          <w:lang w:eastAsia="zh-CN"/>
        </w:rPr>
        <w:t>As analyzed in section 2,</w:t>
      </w:r>
      <w:r w:rsidR="002224AC">
        <w:rPr>
          <w:lang w:eastAsia="zh-CN"/>
        </w:rPr>
        <w:t xml:space="preserve"> which is also captured as note in WID,</w:t>
      </w:r>
      <w:r>
        <w:rPr>
          <w:lang w:eastAsia="zh-CN"/>
        </w:rPr>
        <w:t xml:space="preserve"> </w:t>
      </w:r>
      <w:r w:rsidR="00B46958">
        <w:rPr>
          <w:lang w:eastAsia="zh-CN"/>
        </w:rPr>
        <w:t>there is no “always on” reference signal in NR</w:t>
      </w:r>
      <w:r>
        <w:rPr>
          <w:lang w:eastAsia="zh-CN"/>
        </w:rPr>
        <w:t>.</w:t>
      </w:r>
      <w:r w:rsidR="00B46958">
        <w:rPr>
          <w:lang w:eastAsia="zh-CN"/>
        </w:rPr>
        <w:t xml:space="preserve"> </w:t>
      </w:r>
      <w:r w:rsidR="00376504">
        <w:rPr>
          <w:lang w:eastAsia="zh-CN"/>
        </w:rPr>
        <w:t xml:space="preserve">If </w:t>
      </w:r>
      <w:r>
        <w:rPr>
          <w:lang w:eastAsia="zh-CN"/>
        </w:rPr>
        <w:t xml:space="preserve">the TRS for IDLE/INACTIVE mode UE is </w:t>
      </w:r>
      <w:r w:rsidR="00B46958">
        <w:rPr>
          <w:lang w:eastAsia="zh-CN"/>
        </w:rPr>
        <w:t xml:space="preserve">Cell specific “always on” </w:t>
      </w:r>
      <w:r>
        <w:rPr>
          <w:lang w:eastAsia="zh-CN"/>
        </w:rPr>
        <w:t xml:space="preserve">transmitted, </w:t>
      </w:r>
      <w:r w:rsidR="00B46958">
        <w:rPr>
          <w:lang w:eastAsia="zh-CN"/>
        </w:rPr>
        <w:t>the network scheduling, energy consumption</w:t>
      </w:r>
      <w:r>
        <w:rPr>
          <w:lang w:eastAsia="zh-CN"/>
        </w:rPr>
        <w:t xml:space="preserve">, additional interference from the always-on RS </w:t>
      </w:r>
      <w:r w:rsidR="00B46958">
        <w:rPr>
          <w:lang w:eastAsia="zh-CN"/>
        </w:rPr>
        <w:t>and forward compatibility</w:t>
      </w:r>
      <w:r>
        <w:rPr>
          <w:lang w:eastAsia="zh-CN"/>
        </w:rPr>
        <w:t xml:space="preserve"> would be an issue</w:t>
      </w:r>
      <w:r w:rsidR="00B46958">
        <w:rPr>
          <w:lang w:eastAsia="zh-CN"/>
        </w:rPr>
        <w:t>. Therefore</w:t>
      </w:r>
      <w:r w:rsidR="00B46958">
        <w:rPr>
          <w:rFonts w:hint="eastAsia"/>
          <w:lang w:eastAsia="zh-CN"/>
        </w:rPr>
        <w:t>,</w:t>
      </w:r>
      <w:r w:rsidR="00B46958">
        <w:rPr>
          <w:lang w:eastAsia="zh-CN"/>
        </w:rPr>
        <w:t xml:space="preserve"> </w:t>
      </w:r>
      <w:r>
        <w:rPr>
          <w:lang w:eastAsia="zh-CN"/>
        </w:rPr>
        <w:t xml:space="preserve">it is assumed in the </w:t>
      </w:r>
      <w:r w:rsidR="002224AC">
        <w:rPr>
          <w:lang w:eastAsia="zh-CN"/>
        </w:rPr>
        <w:t>W</w:t>
      </w:r>
      <w:r w:rsidR="00376504">
        <w:rPr>
          <w:lang w:eastAsia="zh-CN"/>
        </w:rPr>
        <w:t xml:space="preserve">ID </w:t>
      </w:r>
      <w:r>
        <w:rPr>
          <w:lang w:eastAsia="zh-CN"/>
        </w:rPr>
        <w:t xml:space="preserve">that </w:t>
      </w:r>
      <w:r w:rsidR="00B46958">
        <w:rPr>
          <w:lang w:eastAsia="zh-CN"/>
        </w:rPr>
        <w:t xml:space="preserve">the </w:t>
      </w:r>
      <w:r>
        <w:rPr>
          <w:lang w:eastAsia="zh-CN"/>
        </w:rPr>
        <w:t xml:space="preserve">assistance </w:t>
      </w:r>
      <w:r w:rsidR="00B46958">
        <w:rPr>
          <w:lang w:eastAsia="zh-CN"/>
        </w:rPr>
        <w:t>TRS</w:t>
      </w:r>
      <w:r>
        <w:rPr>
          <w:lang w:eastAsia="zh-CN"/>
        </w:rPr>
        <w:t>/</w:t>
      </w:r>
      <w:r w:rsidR="00B46958">
        <w:rPr>
          <w:lang w:eastAsia="zh-CN"/>
        </w:rPr>
        <w:t>CSI-RS for IDLE</w:t>
      </w:r>
      <w:r w:rsidR="00B46958" w:rsidRPr="00576744" w:rsidDel="00F742B4">
        <w:rPr>
          <w:lang w:eastAsia="zh-CN"/>
        </w:rPr>
        <w:t xml:space="preserve"> </w:t>
      </w:r>
      <w:r w:rsidR="00B46958">
        <w:rPr>
          <w:lang w:eastAsia="zh-CN"/>
        </w:rPr>
        <w:t xml:space="preserve">mode UE </w:t>
      </w:r>
      <w:r>
        <w:rPr>
          <w:lang w:eastAsia="zh-CN"/>
        </w:rPr>
        <w:t xml:space="preserve">shall not </w:t>
      </w:r>
      <w:r w:rsidR="00B46958">
        <w:rPr>
          <w:lang w:eastAsia="zh-CN"/>
        </w:rPr>
        <w:t xml:space="preserve">be always available. </w:t>
      </w:r>
    </w:p>
    <w:p w14:paraId="26FE883C" w14:textId="21E44E08" w:rsidR="00872CAC" w:rsidRDefault="00EF6177" w:rsidP="008B3B20">
      <w:pPr>
        <w:rPr>
          <w:lang w:eastAsia="zh-CN"/>
        </w:rPr>
      </w:pPr>
      <w:r>
        <w:rPr>
          <w:lang w:eastAsia="zh-CN"/>
        </w:rPr>
        <w:t>Further</w:t>
      </w:r>
      <w:r w:rsidR="00D42139">
        <w:rPr>
          <w:lang w:eastAsia="zh-CN"/>
        </w:rPr>
        <w:t>more, the transmitt</w:t>
      </w:r>
      <w:r>
        <w:rPr>
          <w:lang w:eastAsia="zh-CN"/>
        </w:rPr>
        <w:t>ed assistance RS may consume resource overhead. I</w:t>
      </w:r>
      <w:r w:rsidR="00B46958">
        <w:rPr>
          <w:lang w:eastAsia="zh-CN"/>
        </w:rPr>
        <w:t xml:space="preserve">t would be </w:t>
      </w:r>
      <w:r w:rsidR="002224AC">
        <w:rPr>
          <w:lang w:eastAsia="zh-CN"/>
        </w:rPr>
        <w:t xml:space="preserve">a good implementation that </w:t>
      </w:r>
      <w:r>
        <w:rPr>
          <w:lang w:eastAsia="zh-CN"/>
        </w:rPr>
        <w:t xml:space="preserve">the gNB </w:t>
      </w:r>
      <w:r w:rsidR="002224AC">
        <w:rPr>
          <w:lang w:eastAsia="zh-CN"/>
        </w:rPr>
        <w:t xml:space="preserve">can </w:t>
      </w:r>
      <w:r w:rsidR="00B46958">
        <w:rPr>
          <w:lang w:eastAsia="zh-CN"/>
        </w:rPr>
        <w:t xml:space="preserve">reuse </w:t>
      </w:r>
      <w:r w:rsidR="002224AC">
        <w:rPr>
          <w:lang w:eastAsia="zh-CN"/>
        </w:rPr>
        <w:t xml:space="preserve">the </w:t>
      </w:r>
      <w:r w:rsidR="00D42139">
        <w:rPr>
          <w:lang w:eastAsia="zh-CN"/>
        </w:rPr>
        <w:t xml:space="preserve">configured </w:t>
      </w:r>
      <w:r w:rsidR="002224AC">
        <w:rPr>
          <w:lang w:eastAsia="zh-CN"/>
        </w:rPr>
        <w:t xml:space="preserve">RS </w:t>
      </w:r>
      <w:r w:rsidR="00D42139">
        <w:rPr>
          <w:lang w:eastAsia="zh-CN"/>
        </w:rPr>
        <w:t xml:space="preserve">for RRC connected UEs or just extend the </w:t>
      </w:r>
      <w:r w:rsidR="00B46958">
        <w:rPr>
          <w:lang w:eastAsia="zh-CN"/>
        </w:rPr>
        <w:t xml:space="preserve">existing reference signals </w:t>
      </w:r>
      <w:r w:rsidR="00D42139">
        <w:rPr>
          <w:lang w:eastAsia="zh-CN"/>
        </w:rPr>
        <w:t>in a short duration before POs</w:t>
      </w:r>
      <w:r w:rsidR="00230C7C">
        <w:rPr>
          <w:lang w:eastAsia="zh-CN"/>
        </w:rPr>
        <w:t>.</w:t>
      </w:r>
      <w:r w:rsidR="00D42139">
        <w:rPr>
          <w:lang w:eastAsia="zh-CN"/>
        </w:rPr>
        <w:t xml:space="preserve"> In this sense,</w:t>
      </w:r>
      <w:r w:rsidR="00C0403F">
        <w:rPr>
          <w:lang w:eastAsia="zh-CN"/>
        </w:rPr>
        <w:t xml:space="preserve"> </w:t>
      </w:r>
      <w:r w:rsidR="00D42139">
        <w:rPr>
          <w:lang w:eastAsia="zh-CN"/>
        </w:rPr>
        <w:t>the gNB should have the capability to withdraw the transmission of the assistance RS</w:t>
      </w:r>
      <w:r w:rsidR="00C0403F">
        <w:rPr>
          <w:lang w:eastAsia="zh-CN"/>
        </w:rPr>
        <w:t xml:space="preserve">, which is configured </w:t>
      </w:r>
      <w:r w:rsidR="002224AC">
        <w:rPr>
          <w:lang w:eastAsia="zh-CN"/>
        </w:rPr>
        <w:t xml:space="preserve">in higher layer signaling </w:t>
      </w:r>
      <w:r w:rsidR="00C0403F">
        <w:rPr>
          <w:lang w:eastAsia="zh-CN"/>
        </w:rPr>
        <w:t>for IDLE mode UE.</w:t>
      </w:r>
      <w:r w:rsidR="00D42139">
        <w:rPr>
          <w:lang w:eastAsia="zh-CN"/>
        </w:rPr>
        <w:t xml:space="preserve"> </w:t>
      </w:r>
      <w:r w:rsidR="00C0403F">
        <w:rPr>
          <w:lang w:eastAsia="zh-CN"/>
        </w:rPr>
        <w:t xml:space="preserve">For example, if there is no </w:t>
      </w:r>
      <w:r w:rsidR="00DD06F7">
        <w:rPr>
          <w:lang w:eastAsia="zh-CN"/>
        </w:rPr>
        <w:t xml:space="preserve">connected UEs </w:t>
      </w:r>
      <w:r w:rsidR="00C0403F">
        <w:rPr>
          <w:lang w:eastAsia="zh-CN"/>
        </w:rPr>
        <w:t xml:space="preserve">in the cell, and gNB </w:t>
      </w:r>
      <w:r w:rsidR="002224AC">
        <w:rPr>
          <w:lang w:eastAsia="zh-CN"/>
        </w:rPr>
        <w:t xml:space="preserve">may </w:t>
      </w:r>
      <w:r w:rsidR="00C0403F">
        <w:rPr>
          <w:lang w:eastAsia="zh-CN"/>
        </w:rPr>
        <w:t xml:space="preserve">decide not to transmit the configured TRS/CSI-RS anymore, </w:t>
      </w:r>
      <w:r w:rsidR="00654706">
        <w:rPr>
          <w:lang w:eastAsia="zh-CN"/>
        </w:rPr>
        <w:t xml:space="preserve">the </w:t>
      </w:r>
      <w:r w:rsidR="005A6ACA">
        <w:rPr>
          <w:lang w:eastAsia="zh-CN"/>
        </w:rPr>
        <w:t xml:space="preserve">gNB </w:t>
      </w:r>
      <w:r w:rsidR="00C0403F">
        <w:rPr>
          <w:lang w:eastAsia="zh-CN"/>
        </w:rPr>
        <w:t xml:space="preserve">should be able to </w:t>
      </w:r>
      <w:r w:rsidR="005A6ACA">
        <w:rPr>
          <w:lang w:eastAsia="zh-CN"/>
        </w:rPr>
        <w:t xml:space="preserve">stop </w:t>
      </w:r>
      <w:r w:rsidR="00974CAC">
        <w:rPr>
          <w:lang w:eastAsia="zh-CN"/>
        </w:rPr>
        <w:t>transmitting the</w:t>
      </w:r>
      <w:r w:rsidR="005A6ACA">
        <w:rPr>
          <w:lang w:eastAsia="zh-CN"/>
        </w:rPr>
        <w:t xml:space="preserve"> RS</w:t>
      </w:r>
      <w:r w:rsidR="00974CAC">
        <w:rPr>
          <w:lang w:eastAsia="zh-CN"/>
        </w:rPr>
        <w:t>(s)</w:t>
      </w:r>
      <w:r w:rsidR="002224AC">
        <w:rPr>
          <w:lang w:eastAsia="zh-CN"/>
        </w:rPr>
        <w:t xml:space="preserve"> without impact on the paging reception of IDLE/INACTIVE mode UE</w:t>
      </w:r>
      <w:r w:rsidR="00DD06F7">
        <w:rPr>
          <w:lang w:eastAsia="zh-CN"/>
        </w:rPr>
        <w:t xml:space="preserve">. </w:t>
      </w:r>
    </w:p>
    <w:p w14:paraId="54DB5491" w14:textId="0045FFAF" w:rsidR="008B3B20" w:rsidRDefault="00D42139" w:rsidP="007D66C5">
      <w:pPr>
        <w:rPr>
          <w:lang w:eastAsia="zh-CN"/>
        </w:rPr>
      </w:pPr>
      <w:r>
        <w:rPr>
          <w:lang w:eastAsia="zh-CN"/>
        </w:rPr>
        <w:t xml:space="preserve">Therefore, </w:t>
      </w:r>
      <w:r w:rsidR="005A6ACA">
        <w:rPr>
          <w:lang w:eastAsia="zh-CN"/>
        </w:rPr>
        <w:t xml:space="preserve">the </w:t>
      </w:r>
      <w:r w:rsidR="00DD06F7">
        <w:rPr>
          <w:lang w:eastAsia="zh-CN"/>
        </w:rPr>
        <w:t xml:space="preserve">gNB </w:t>
      </w:r>
      <w:r>
        <w:rPr>
          <w:lang w:eastAsia="zh-CN"/>
        </w:rPr>
        <w:t xml:space="preserve">needs to </w:t>
      </w:r>
      <w:r w:rsidR="00DD06F7">
        <w:rPr>
          <w:lang w:eastAsia="zh-CN"/>
        </w:rPr>
        <w:t>inform UEs</w:t>
      </w:r>
      <w:r w:rsidR="005A6ACA">
        <w:rPr>
          <w:lang w:eastAsia="zh-CN"/>
        </w:rPr>
        <w:t xml:space="preserve"> </w:t>
      </w:r>
      <w:r w:rsidR="00A10368">
        <w:rPr>
          <w:lang w:eastAsia="zh-CN"/>
        </w:rPr>
        <w:t xml:space="preserve">implicitly or explicitly </w:t>
      </w:r>
      <w:r>
        <w:rPr>
          <w:lang w:eastAsia="zh-CN"/>
        </w:rPr>
        <w:t xml:space="preserve">regarding </w:t>
      </w:r>
      <w:r w:rsidR="005A6ACA">
        <w:rPr>
          <w:lang w:eastAsia="zh-CN"/>
        </w:rPr>
        <w:t xml:space="preserve">the availability of </w:t>
      </w:r>
      <w:r>
        <w:rPr>
          <w:lang w:eastAsia="zh-CN"/>
        </w:rPr>
        <w:t>configured</w:t>
      </w:r>
      <w:r w:rsidR="005A6ACA">
        <w:rPr>
          <w:lang w:eastAsia="zh-CN"/>
        </w:rPr>
        <w:t xml:space="preserve"> assistance RS in </w:t>
      </w:r>
      <w:r>
        <w:rPr>
          <w:lang w:eastAsia="zh-CN"/>
        </w:rPr>
        <w:t xml:space="preserve">specific </w:t>
      </w:r>
      <w:r w:rsidR="005A6ACA">
        <w:rPr>
          <w:lang w:eastAsia="zh-CN"/>
        </w:rPr>
        <w:t xml:space="preserve">time </w:t>
      </w:r>
      <w:r>
        <w:rPr>
          <w:lang w:eastAsia="zh-CN"/>
        </w:rPr>
        <w:t>duration</w:t>
      </w:r>
      <w:r w:rsidR="00C0403F">
        <w:rPr>
          <w:lang w:eastAsia="zh-CN"/>
        </w:rPr>
        <w:t>s</w:t>
      </w:r>
      <w:r w:rsidR="00981582">
        <w:rPr>
          <w:lang w:eastAsia="zh-CN"/>
        </w:rPr>
        <w:t>.</w:t>
      </w:r>
      <w:r w:rsidR="00DD06F7">
        <w:rPr>
          <w:lang w:eastAsia="zh-CN"/>
        </w:rPr>
        <w:t xml:space="preserve"> </w:t>
      </w:r>
      <w:r w:rsidR="00A10368">
        <w:rPr>
          <w:lang w:eastAsia="zh-CN"/>
        </w:rPr>
        <w:t>I</w:t>
      </w:r>
      <w:r w:rsidR="00981582">
        <w:rPr>
          <w:lang w:eastAsia="zh-CN"/>
        </w:rPr>
        <w:t>f the gNB stop</w:t>
      </w:r>
      <w:r w:rsidR="00C0403F">
        <w:rPr>
          <w:lang w:eastAsia="zh-CN"/>
        </w:rPr>
        <w:t>s</w:t>
      </w:r>
      <w:r w:rsidR="00981582">
        <w:rPr>
          <w:lang w:eastAsia="zh-CN"/>
        </w:rPr>
        <w:t xml:space="preserve"> </w:t>
      </w:r>
      <w:r w:rsidR="00C0403F">
        <w:rPr>
          <w:lang w:eastAsia="zh-CN"/>
        </w:rPr>
        <w:t xml:space="preserve">the </w:t>
      </w:r>
      <w:r w:rsidR="00981582">
        <w:rPr>
          <w:lang w:eastAsia="zh-CN"/>
        </w:rPr>
        <w:t>transmi</w:t>
      </w:r>
      <w:r w:rsidR="00C0403F">
        <w:rPr>
          <w:lang w:eastAsia="zh-CN"/>
        </w:rPr>
        <w:t>ssion of</w:t>
      </w:r>
      <w:r w:rsidR="00981582">
        <w:rPr>
          <w:lang w:eastAsia="zh-CN"/>
        </w:rPr>
        <w:t xml:space="preserve"> the TRS</w:t>
      </w:r>
      <w:r w:rsidR="00C0403F">
        <w:rPr>
          <w:lang w:eastAsia="zh-CN"/>
        </w:rPr>
        <w:t>/</w:t>
      </w:r>
      <w:r w:rsidR="00981582">
        <w:rPr>
          <w:lang w:eastAsia="zh-CN"/>
        </w:rPr>
        <w:t xml:space="preserve">CSI-RS while the IDLE mode UE still </w:t>
      </w:r>
      <w:r w:rsidR="00C0403F">
        <w:rPr>
          <w:lang w:eastAsia="zh-CN"/>
        </w:rPr>
        <w:t xml:space="preserve">assumes the RS to be available and </w:t>
      </w:r>
      <w:r w:rsidR="00376504">
        <w:rPr>
          <w:lang w:eastAsia="zh-CN"/>
        </w:rPr>
        <w:t xml:space="preserve">relies on </w:t>
      </w:r>
      <w:r w:rsidR="00981582">
        <w:rPr>
          <w:lang w:eastAsia="zh-CN"/>
        </w:rPr>
        <w:t>th</w:t>
      </w:r>
      <w:r w:rsidR="00C0403F">
        <w:rPr>
          <w:lang w:eastAsia="zh-CN"/>
        </w:rPr>
        <w:t>e</w:t>
      </w:r>
      <w:r w:rsidR="00981582">
        <w:rPr>
          <w:lang w:eastAsia="zh-CN"/>
        </w:rPr>
        <w:t xml:space="preserve"> those RS for </w:t>
      </w:r>
      <w:r w:rsidR="00C0403F">
        <w:rPr>
          <w:lang w:eastAsia="zh-CN"/>
        </w:rPr>
        <w:t>time/frequency tracking and AGC</w:t>
      </w:r>
      <w:r w:rsidR="00981582">
        <w:rPr>
          <w:lang w:eastAsia="zh-CN"/>
        </w:rPr>
        <w:t xml:space="preserve">, the performance </w:t>
      </w:r>
      <w:r w:rsidR="00C0403F">
        <w:rPr>
          <w:lang w:eastAsia="zh-CN"/>
        </w:rPr>
        <w:t>of UE would be significantly</w:t>
      </w:r>
      <w:r w:rsidR="00981582">
        <w:rPr>
          <w:lang w:eastAsia="zh-CN"/>
        </w:rPr>
        <w:t xml:space="preserve"> degraded and the power consumption would be increased. </w:t>
      </w:r>
      <w:r w:rsidR="00A10368">
        <w:rPr>
          <w:lang w:eastAsia="zh-CN"/>
        </w:rPr>
        <w:t>If</w:t>
      </w:r>
      <w:r w:rsidR="000E2ED9">
        <w:rPr>
          <w:lang w:eastAsia="zh-CN"/>
        </w:rPr>
        <w:t xml:space="preserve"> the IDLE mode UE </w:t>
      </w:r>
      <w:r w:rsidR="00A10368">
        <w:rPr>
          <w:lang w:eastAsia="zh-CN"/>
        </w:rPr>
        <w:t xml:space="preserve">is not sure </w:t>
      </w:r>
      <w:r w:rsidR="000E2ED9">
        <w:rPr>
          <w:lang w:eastAsia="zh-CN"/>
        </w:rPr>
        <w:t xml:space="preserve">whether the TRS and CSI-RS are transmitted or not, the UE </w:t>
      </w:r>
      <w:r w:rsidR="00A10368">
        <w:rPr>
          <w:lang w:eastAsia="zh-CN"/>
        </w:rPr>
        <w:t xml:space="preserve">shall </w:t>
      </w:r>
      <w:r w:rsidR="000E2ED9">
        <w:rPr>
          <w:lang w:eastAsia="zh-CN"/>
        </w:rPr>
        <w:t xml:space="preserve">always receive the SSB in advance in case that there </w:t>
      </w:r>
      <w:r w:rsidR="00A10368">
        <w:rPr>
          <w:rFonts w:hint="eastAsia"/>
          <w:lang w:eastAsia="zh-CN"/>
        </w:rPr>
        <w:t>would</w:t>
      </w:r>
      <w:r w:rsidR="00A10368">
        <w:rPr>
          <w:lang w:eastAsia="zh-CN"/>
        </w:rPr>
        <w:t xml:space="preserve"> be </w:t>
      </w:r>
      <w:r w:rsidR="000E2ED9">
        <w:rPr>
          <w:lang w:eastAsia="zh-CN"/>
        </w:rPr>
        <w:t xml:space="preserve">no available RS resource </w:t>
      </w:r>
      <w:r w:rsidR="00A10368">
        <w:rPr>
          <w:lang w:eastAsia="zh-CN"/>
        </w:rPr>
        <w:t>later between the end of SSB and the start of PO</w:t>
      </w:r>
      <w:r w:rsidR="000E2ED9">
        <w:rPr>
          <w:lang w:eastAsia="zh-CN"/>
        </w:rPr>
        <w:t>, which leads to no power saving gain from assistance RS.</w:t>
      </w:r>
    </w:p>
    <w:p w14:paraId="343C6A35" w14:textId="35B777BC" w:rsidR="00A10368" w:rsidRPr="0024392B" w:rsidRDefault="00A10368" w:rsidP="00734F9A">
      <w:pPr>
        <w:pStyle w:val="ListParagraph"/>
        <w:numPr>
          <w:ilvl w:val="0"/>
          <w:numId w:val="26"/>
        </w:numPr>
        <w:ind w:firstLineChars="0"/>
        <w:rPr>
          <w:b/>
          <w:i/>
          <w:kern w:val="2"/>
          <w:lang w:eastAsia="zh-CN"/>
        </w:rPr>
      </w:pPr>
      <w:r w:rsidRPr="0024392B">
        <w:rPr>
          <w:b/>
          <w:i/>
          <w:kern w:val="2"/>
          <w:lang w:eastAsia="zh-CN"/>
        </w:rPr>
        <w:t>The availability of assistance RS needs to be informed to IDLE/INACTIVE mode UE implicitly or explicitly.</w:t>
      </w:r>
    </w:p>
    <w:p w14:paraId="47436164" w14:textId="2B2BE423" w:rsidR="00E14BF7" w:rsidRDefault="000626C4" w:rsidP="007D66C5">
      <w:pPr>
        <w:rPr>
          <w:lang w:eastAsia="zh-CN"/>
        </w:rPr>
      </w:pPr>
      <w:r>
        <w:rPr>
          <w:lang w:eastAsia="zh-CN"/>
        </w:rPr>
        <w:t xml:space="preserve">In IDLE mode, </w:t>
      </w:r>
      <w:r w:rsidR="00654706">
        <w:rPr>
          <w:lang w:eastAsia="zh-CN"/>
        </w:rPr>
        <w:t xml:space="preserve">the </w:t>
      </w:r>
      <w:r>
        <w:rPr>
          <w:lang w:eastAsia="zh-CN"/>
        </w:rPr>
        <w:t>paging DCI/</w:t>
      </w:r>
      <w:r w:rsidR="00E14BF7">
        <w:rPr>
          <w:lang w:eastAsia="zh-CN"/>
        </w:rPr>
        <w:t>paging PDSCH</w:t>
      </w:r>
      <w:r>
        <w:rPr>
          <w:lang w:eastAsia="zh-CN"/>
        </w:rPr>
        <w:t xml:space="preserve"> can be used to inform UE the availability of </w:t>
      </w:r>
      <w:r w:rsidR="00F77EFF">
        <w:rPr>
          <w:lang w:eastAsia="zh-CN"/>
        </w:rPr>
        <w:t>the assistance RS</w:t>
      </w:r>
      <w:r w:rsidR="003C6C38">
        <w:rPr>
          <w:lang w:eastAsia="zh-CN"/>
        </w:rPr>
        <w:t xml:space="preserve"> as illustrated in </w:t>
      </w:r>
      <w:r w:rsidR="007D66C5">
        <w:rPr>
          <w:lang w:eastAsia="zh-CN"/>
        </w:rPr>
        <w:fldChar w:fldCharType="begin"/>
      </w:r>
      <w:r w:rsidR="007D66C5">
        <w:rPr>
          <w:lang w:eastAsia="zh-CN"/>
        </w:rPr>
        <w:instrText xml:space="preserve"> REF _Ref46498664 \r \h </w:instrText>
      </w:r>
      <w:r w:rsidR="007D66C5">
        <w:rPr>
          <w:lang w:eastAsia="zh-CN"/>
        </w:rPr>
      </w:r>
      <w:r w:rsidR="007D66C5">
        <w:rPr>
          <w:lang w:eastAsia="zh-CN"/>
        </w:rPr>
        <w:fldChar w:fldCharType="separate"/>
      </w:r>
      <w:r w:rsidR="00661F65">
        <w:rPr>
          <w:lang w:eastAsia="zh-CN"/>
        </w:rPr>
        <w:t>Figure 2</w:t>
      </w:r>
      <w:r w:rsidR="007D66C5">
        <w:rPr>
          <w:lang w:eastAsia="zh-CN"/>
        </w:rPr>
        <w:fldChar w:fldCharType="end"/>
      </w:r>
      <w:r w:rsidR="003C6C38">
        <w:rPr>
          <w:lang w:eastAsia="zh-CN"/>
        </w:rPr>
        <w:t>.</w:t>
      </w:r>
      <w:r w:rsidR="007D66C5">
        <w:rPr>
          <w:lang w:eastAsia="zh-CN"/>
        </w:rPr>
        <w:t xml:space="preserve"> </w:t>
      </w:r>
      <w:r w:rsidR="003C6C38">
        <w:rPr>
          <w:lang w:eastAsia="zh-CN"/>
        </w:rPr>
        <w:t>T</w:t>
      </w:r>
      <w:r w:rsidR="008B3B20">
        <w:rPr>
          <w:lang w:eastAsia="zh-CN"/>
        </w:rPr>
        <w:t xml:space="preserve">he </w:t>
      </w:r>
      <w:r w:rsidR="00E14BF7">
        <w:rPr>
          <w:lang w:eastAsia="zh-CN"/>
        </w:rPr>
        <w:t>early</w:t>
      </w:r>
      <w:r w:rsidR="008B3B20">
        <w:rPr>
          <w:lang w:eastAsia="zh-CN"/>
        </w:rPr>
        <w:t>-transmitted paging</w:t>
      </w:r>
      <w:r w:rsidR="00E14BF7">
        <w:rPr>
          <w:lang w:eastAsia="zh-CN"/>
        </w:rPr>
        <w:t xml:space="preserve"> DCI</w:t>
      </w:r>
      <w:r w:rsidR="008B3B20">
        <w:rPr>
          <w:lang w:eastAsia="zh-CN"/>
        </w:rPr>
        <w:t>, which is described in our companion paper</w:t>
      </w:r>
      <w:r w:rsidR="007D66C5">
        <w:rPr>
          <w:lang w:eastAsia="zh-CN"/>
        </w:rPr>
        <w:t xml:space="preserve"> </w:t>
      </w:r>
      <w:r w:rsidR="00376504">
        <w:rPr>
          <w:lang w:eastAsia="zh-CN"/>
        </w:rPr>
        <w:fldChar w:fldCharType="begin"/>
      </w:r>
      <w:r w:rsidR="00376504">
        <w:rPr>
          <w:lang w:eastAsia="zh-CN"/>
        </w:rPr>
        <w:instrText xml:space="preserve"> REF _Ref47452628 \r \h </w:instrText>
      </w:r>
      <w:r w:rsidR="00376504">
        <w:rPr>
          <w:lang w:eastAsia="zh-CN"/>
        </w:rPr>
      </w:r>
      <w:r w:rsidR="00376504">
        <w:rPr>
          <w:lang w:eastAsia="zh-CN"/>
        </w:rPr>
        <w:fldChar w:fldCharType="separate"/>
      </w:r>
      <w:r w:rsidR="00661F65">
        <w:rPr>
          <w:lang w:eastAsia="zh-CN"/>
        </w:rPr>
        <w:t>[2]</w:t>
      </w:r>
      <w:r w:rsidR="00376504">
        <w:rPr>
          <w:lang w:eastAsia="zh-CN"/>
        </w:rPr>
        <w:fldChar w:fldCharType="end"/>
      </w:r>
      <w:r w:rsidR="00E14BF7">
        <w:rPr>
          <w:lang w:eastAsia="zh-CN"/>
        </w:rPr>
        <w:t>,</w:t>
      </w:r>
      <w:r w:rsidR="00376504">
        <w:rPr>
          <w:lang w:eastAsia="zh-CN"/>
        </w:rPr>
        <w:t xml:space="preserve"> </w:t>
      </w:r>
      <w:r w:rsidR="007D66C5">
        <w:rPr>
          <w:lang w:eastAsia="zh-CN"/>
        </w:rPr>
        <w:t xml:space="preserve">can </w:t>
      </w:r>
      <w:r w:rsidR="003C6C38">
        <w:rPr>
          <w:lang w:eastAsia="zh-CN"/>
        </w:rPr>
        <w:t xml:space="preserve">also </w:t>
      </w:r>
      <w:r w:rsidR="007D66C5">
        <w:rPr>
          <w:lang w:eastAsia="zh-CN"/>
        </w:rPr>
        <w:t xml:space="preserve">be used to indicate UEs </w:t>
      </w:r>
      <w:r w:rsidR="00E14BF7">
        <w:rPr>
          <w:lang w:eastAsia="zh-CN"/>
        </w:rPr>
        <w:t xml:space="preserve">regarding </w:t>
      </w:r>
      <w:r w:rsidR="007D66C5">
        <w:rPr>
          <w:lang w:eastAsia="zh-CN"/>
        </w:rPr>
        <w:t xml:space="preserve">whether the </w:t>
      </w:r>
      <w:r w:rsidR="00E14BF7">
        <w:rPr>
          <w:lang w:eastAsia="zh-CN"/>
        </w:rPr>
        <w:t xml:space="preserve">configured </w:t>
      </w:r>
      <w:r w:rsidR="007D66C5">
        <w:rPr>
          <w:lang w:eastAsia="zh-CN"/>
        </w:rPr>
        <w:t>TRS</w:t>
      </w:r>
      <w:r w:rsidR="00E14BF7">
        <w:rPr>
          <w:lang w:eastAsia="zh-CN"/>
        </w:rPr>
        <w:t>/</w:t>
      </w:r>
      <w:r w:rsidR="007D66C5">
        <w:rPr>
          <w:lang w:eastAsia="zh-CN"/>
        </w:rPr>
        <w:t>CSI-RS are transmitted in the next DRX cycle</w:t>
      </w:r>
      <w:r w:rsidR="003C6C38">
        <w:rPr>
          <w:lang w:eastAsia="zh-CN"/>
        </w:rPr>
        <w:t xml:space="preserve"> or in the incoming paging occasions</w:t>
      </w:r>
      <w:r w:rsidR="007D66C5">
        <w:rPr>
          <w:lang w:eastAsia="zh-CN"/>
        </w:rPr>
        <w:t>.</w:t>
      </w:r>
      <w:r w:rsidR="008B3B20">
        <w:rPr>
          <w:lang w:eastAsia="zh-CN"/>
        </w:rPr>
        <w:t xml:space="preserve"> </w:t>
      </w:r>
    </w:p>
    <w:p w14:paraId="32B234B0" w14:textId="77777777" w:rsidR="00E14BF7" w:rsidRPr="00A82A2B" w:rsidRDefault="00E14BF7" w:rsidP="00E14BF7">
      <w:pPr>
        <w:rPr>
          <w:b/>
          <w:i/>
          <w:kern w:val="2"/>
        </w:rPr>
      </w:pPr>
      <w:r w:rsidRPr="00A82A2B">
        <w:rPr>
          <w:b/>
          <w:i/>
          <w:kern w:val="2"/>
          <w:lang w:eastAsia="zh-CN"/>
        </w:rPr>
        <w:t xml:space="preserve">Proposal 1: Inform the availability of TRS/CSI-RS </w:t>
      </w:r>
      <w:r>
        <w:rPr>
          <w:b/>
          <w:i/>
          <w:kern w:val="2"/>
          <w:lang w:eastAsia="zh-CN"/>
        </w:rPr>
        <w:t xml:space="preserve">though </w:t>
      </w:r>
      <w:r w:rsidRPr="00A82A2B">
        <w:rPr>
          <w:b/>
          <w:i/>
          <w:kern w:val="2"/>
          <w:lang w:eastAsia="zh-CN"/>
        </w:rPr>
        <w:t>legacy paging DCI or early transmitted paging DCI for power saving.</w:t>
      </w:r>
    </w:p>
    <w:p w14:paraId="6D698332" w14:textId="0D6766B5" w:rsidR="00E01FCD" w:rsidRDefault="008B3B20" w:rsidP="007D66C5">
      <w:pPr>
        <w:rPr>
          <w:lang w:eastAsia="zh-CN"/>
        </w:rPr>
      </w:pPr>
      <w:r>
        <w:rPr>
          <w:lang w:eastAsia="zh-CN"/>
        </w:rPr>
        <w:t xml:space="preserve">As most time UE only wake up to receive paging and perform RRM measurements around the PO, the assistance RS </w:t>
      </w:r>
      <w:r w:rsidR="00E14BF7">
        <w:rPr>
          <w:lang w:eastAsia="zh-CN"/>
        </w:rPr>
        <w:t xml:space="preserve">may be only helpful to be </w:t>
      </w:r>
      <w:r>
        <w:rPr>
          <w:lang w:eastAsia="zh-CN"/>
        </w:rPr>
        <w:t>transmitted in a pre-defined</w:t>
      </w:r>
      <w:r w:rsidR="00E14BF7">
        <w:rPr>
          <w:lang w:eastAsia="zh-CN"/>
        </w:rPr>
        <w:t>/pre-configured</w:t>
      </w:r>
      <w:r>
        <w:rPr>
          <w:lang w:eastAsia="zh-CN"/>
        </w:rPr>
        <w:t xml:space="preserve"> time duration from a UE point of view and in the other time, </w:t>
      </w:r>
      <w:r w:rsidR="00E14BF7">
        <w:rPr>
          <w:lang w:eastAsia="zh-CN"/>
        </w:rPr>
        <w:t xml:space="preserve">the assistance RS would not provide too much benefit for power saving on IDLE/INACTIVE mode UE. Therefore, it is proposed that the assistance RS </w:t>
      </w:r>
      <w:r w:rsidR="00E01FCD">
        <w:rPr>
          <w:lang w:eastAsia="zh-CN"/>
        </w:rPr>
        <w:t>is only assumed to be available in a predefined/pre-configured time window near the PO or SSB.</w:t>
      </w:r>
    </w:p>
    <w:p w14:paraId="563827A8" w14:textId="77777777" w:rsidR="003C6C38" w:rsidRDefault="00E01FCD">
      <w:pPr>
        <w:rPr>
          <w:lang w:eastAsia="zh-CN"/>
        </w:rPr>
      </w:pPr>
      <w:r>
        <w:rPr>
          <w:lang w:eastAsia="zh-CN"/>
        </w:rPr>
        <w:t>As further considerations</w:t>
      </w:r>
      <w:r w:rsidR="00E14BF7">
        <w:rPr>
          <w:lang w:eastAsia="zh-CN"/>
        </w:rPr>
        <w:t xml:space="preserve">, </w:t>
      </w:r>
      <w:r>
        <w:rPr>
          <w:lang w:eastAsia="zh-CN"/>
        </w:rPr>
        <w:t xml:space="preserve">it can be assumed that the availability of the configured RS in the same transmission window is the same and the UE </w:t>
      </w:r>
      <w:r w:rsidR="00E14BF7">
        <w:rPr>
          <w:lang w:eastAsia="zh-CN"/>
        </w:rPr>
        <w:t>can even blind</w:t>
      </w:r>
      <w:r>
        <w:rPr>
          <w:lang w:eastAsia="zh-CN"/>
        </w:rPr>
        <w:t>ly</w:t>
      </w:r>
      <w:r w:rsidR="00E14BF7">
        <w:rPr>
          <w:lang w:eastAsia="zh-CN"/>
        </w:rPr>
        <w:t xml:space="preserve"> detect the assistance RS </w:t>
      </w:r>
      <w:r>
        <w:rPr>
          <w:lang w:eastAsia="zh-CN"/>
        </w:rPr>
        <w:t xml:space="preserve">presence </w:t>
      </w:r>
      <w:r w:rsidR="00E14BF7">
        <w:rPr>
          <w:lang w:eastAsia="zh-CN"/>
        </w:rPr>
        <w:t>at the beginning of the configured/pre-defined time window. If one TRS</w:t>
      </w:r>
      <w:r>
        <w:rPr>
          <w:lang w:eastAsia="zh-CN"/>
        </w:rPr>
        <w:t>/CSI-RS</w:t>
      </w:r>
      <w:r w:rsidR="00E14BF7">
        <w:rPr>
          <w:lang w:eastAsia="zh-CN"/>
        </w:rPr>
        <w:t xml:space="preserve"> is detected, the UE can assume the RS is transmitted in the entire window.</w:t>
      </w:r>
    </w:p>
    <w:p w14:paraId="19B5B698" w14:textId="5FE7F3CB" w:rsidR="0075474F" w:rsidRDefault="00661F65" w:rsidP="007D66C5">
      <w:r w:rsidRPr="00661F65">
        <w:drawing>
          <wp:inline distT="0" distB="0" distL="0" distR="0" wp14:anchorId="4490053C" wp14:editId="421CA4B8">
            <wp:extent cx="5408930" cy="10210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8930" cy="1021080"/>
                    </a:xfrm>
                    <a:prstGeom prst="rect">
                      <a:avLst/>
                    </a:prstGeom>
                    <a:noFill/>
                    <a:ln>
                      <a:noFill/>
                    </a:ln>
                  </pic:spPr>
                </pic:pic>
              </a:graphicData>
            </a:graphic>
          </wp:inline>
        </w:drawing>
      </w:r>
    </w:p>
    <w:p w14:paraId="642A2FE4" w14:textId="74B28041" w:rsidR="007D66C5" w:rsidRDefault="007D66C5" w:rsidP="00981582">
      <w:pPr>
        <w:rPr>
          <w:lang w:eastAsia="zh-CN"/>
        </w:rPr>
      </w:pPr>
    </w:p>
    <w:p w14:paraId="5A1FA8A5" w14:textId="517CB35F" w:rsidR="009E0D8E" w:rsidRPr="00A82A2B" w:rsidRDefault="008B3B20" w:rsidP="00A82A2B">
      <w:pPr>
        <w:pStyle w:val="ListParagraph"/>
        <w:numPr>
          <w:ilvl w:val="0"/>
          <w:numId w:val="25"/>
        </w:numPr>
        <w:ind w:firstLineChars="0"/>
        <w:jc w:val="center"/>
        <w:rPr>
          <w:b/>
          <w:sz w:val="21"/>
          <w:lang w:eastAsia="zh-CN"/>
        </w:rPr>
      </w:pPr>
      <w:bookmarkStart w:id="7" w:name="_Ref46498664"/>
      <w:r w:rsidRPr="00A82A2B">
        <w:rPr>
          <w:b/>
          <w:sz w:val="21"/>
          <w:lang w:eastAsia="zh-CN"/>
        </w:rPr>
        <w:t xml:space="preserve">Using paging or </w:t>
      </w:r>
      <w:r w:rsidR="0075474F">
        <w:rPr>
          <w:b/>
          <w:sz w:val="21"/>
          <w:lang w:eastAsia="zh-CN"/>
        </w:rPr>
        <w:t xml:space="preserve">early </w:t>
      </w:r>
      <w:r w:rsidRPr="00A82A2B">
        <w:rPr>
          <w:b/>
          <w:sz w:val="21"/>
          <w:lang w:eastAsia="zh-CN"/>
        </w:rPr>
        <w:t>transmitted paging to indicate the availability of assistance RS</w:t>
      </w:r>
    </w:p>
    <w:bookmarkEnd w:id="7"/>
    <w:p w14:paraId="35CF280E" w14:textId="6EECF98C" w:rsidR="007E55CB" w:rsidRPr="00A82A2B" w:rsidRDefault="007E55CB" w:rsidP="00DD06F7">
      <w:pPr>
        <w:rPr>
          <w:b/>
          <w:i/>
          <w:lang w:eastAsia="zh-CN"/>
        </w:rPr>
      </w:pPr>
      <w:r w:rsidRPr="00A82A2B">
        <w:rPr>
          <w:b/>
          <w:i/>
          <w:kern w:val="2"/>
          <w:lang w:eastAsia="zh-CN"/>
        </w:rPr>
        <w:t xml:space="preserve">Proposal 2: UE assumes the configured assistance TRS/CSI-RS is transmitted in a configured/pre-defined window, which is close to the start of </w:t>
      </w:r>
      <w:r w:rsidR="006D0973" w:rsidRPr="00A82A2B">
        <w:rPr>
          <w:b/>
          <w:i/>
          <w:kern w:val="2"/>
          <w:lang w:eastAsia="zh-CN"/>
        </w:rPr>
        <w:t>the PO or</w:t>
      </w:r>
      <w:r w:rsidR="00E14BF7">
        <w:rPr>
          <w:b/>
          <w:i/>
          <w:kern w:val="2"/>
          <w:lang w:eastAsia="zh-CN"/>
        </w:rPr>
        <w:t xml:space="preserve"> close to</w:t>
      </w:r>
      <w:r w:rsidR="006D0973" w:rsidRPr="00A82A2B">
        <w:rPr>
          <w:b/>
          <w:i/>
          <w:kern w:val="2"/>
          <w:lang w:eastAsia="zh-CN"/>
        </w:rPr>
        <w:t xml:space="preserve"> the end of the SSB bursts before the PO.</w:t>
      </w:r>
    </w:p>
    <w:p w14:paraId="608CC60F" w14:textId="18369824" w:rsidR="008B3B20" w:rsidRDefault="008B3B20" w:rsidP="00A82A2B">
      <w:pPr>
        <w:pStyle w:val="Heading2"/>
        <w:rPr>
          <w:lang w:eastAsia="zh-CN"/>
        </w:rPr>
      </w:pPr>
      <w:r>
        <w:rPr>
          <w:lang w:eastAsia="zh-CN"/>
        </w:rPr>
        <w:t>Consideration on resource configuration for assistance RS</w:t>
      </w:r>
    </w:p>
    <w:p w14:paraId="43D3DDAE" w14:textId="205A90CA" w:rsidR="00946A40" w:rsidRDefault="00CC0B08" w:rsidP="00DF4B87">
      <w:pPr>
        <w:rPr>
          <w:lang w:eastAsia="zh-CN"/>
        </w:rPr>
      </w:pPr>
      <w:r>
        <w:rPr>
          <w:lang w:eastAsia="zh-CN"/>
        </w:rPr>
        <w:t>The IDLE</w:t>
      </w:r>
      <w:r w:rsidR="00946A40">
        <w:rPr>
          <w:rFonts w:hint="eastAsia"/>
          <w:lang w:eastAsia="zh-CN"/>
        </w:rPr>
        <w:t>/</w:t>
      </w:r>
      <w:r w:rsidR="00946A40">
        <w:rPr>
          <w:lang w:eastAsia="zh-CN"/>
        </w:rPr>
        <w:t>INACTIVE</w:t>
      </w:r>
      <w:r w:rsidRPr="00576744" w:rsidDel="00F742B4">
        <w:rPr>
          <w:lang w:eastAsia="zh-CN"/>
        </w:rPr>
        <w:t xml:space="preserve"> </w:t>
      </w:r>
      <w:r>
        <w:rPr>
          <w:lang w:eastAsia="zh-CN"/>
        </w:rPr>
        <w:t xml:space="preserve">mode UE should be informed </w:t>
      </w:r>
      <w:r w:rsidR="00E01FCD">
        <w:rPr>
          <w:lang w:eastAsia="zh-CN"/>
        </w:rPr>
        <w:t xml:space="preserve">with </w:t>
      </w:r>
      <w:r>
        <w:rPr>
          <w:lang w:eastAsia="zh-CN"/>
        </w:rPr>
        <w:t xml:space="preserve">the </w:t>
      </w:r>
      <w:r>
        <w:rPr>
          <w:rFonts w:hint="eastAsia"/>
          <w:lang w:eastAsia="zh-CN"/>
        </w:rPr>
        <w:t>configuration</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sidR="00E01FCD">
        <w:rPr>
          <w:lang w:eastAsia="zh-CN"/>
        </w:rPr>
        <w:t xml:space="preserve">potential assistance </w:t>
      </w:r>
      <w:r>
        <w:rPr>
          <w:lang w:eastAsia="zh-CN"/>
        </w:rPr>
        <w:t>TRS</w:t>
      </w:r>
      <w:r>
        <w:rPr>
          <w:rFonts w:hint="eastAsia"/>
          <w:lang w:eastAsia="zh-CN"/>
        </w:rPr>
        <w:t>/</w:t>
      </w:r>
      <w:r>
        <w:rPr>
          <w:lang w:eastAsia="zh-CN"/>
        </w:rPr>
        <w:t xml:space="preserve">CSI-RS resource(s). </w:t>
      </w:r>
      <w:r w:rsidR="00E01FCD">
        <w:rPr>
          <w:lang w:eastAsia="zh-CN"/>
        </w:rPr>
        <w:t>It needs to be specified on how to</w:t>
      </w:r>
      <w:r w:rsidR="00946A40">
        <w:rPr>
          <w:lang w:eastAsia="zh-CN"/>
        </w:rPr>
        <w:t xml:space="preserve"> </w:t>
      </w:r>
      <w:r w:rsidR="00E01FCD">
        <w:rPr>
          <w:lang w:eastAsia="zh-CN"/>
        </w:rPr>
        <w:t xml:space="preserve">configure the RS resource for </w:t>
      </w:r>
      <w:r w:rsidR="00946A40">
        <w:rPr>
          <w:lang w:eastAsia="zh-CN"/>
        </w:rPr>
        <w:t>IDLE</w:t>
      </w:r>
      <w:r w:rsidR="00946A40">
        <w:rPr>
          <w:rFonts w:hint="eastAsia"/>
          <w:lang w:eastAsia="zh-CN"/>
        </w:rPr>
        <w:t>/</w:t>
      </w:r>
      <w:r w:rsidR="00946A40">
        <w:rPr>
          <w:lang w:eastAsia="zh-CN"/>
        </w:rPr>
        <w:t>INACTIVE</w:t>
      </w:r>
      <w:r w:rsidR="00946A40" w:rsidRPr="00576744" w:rsidDel="00F742B4">
        <w:rPr>
          <w:lang w:eastAsia="zh-CN"/>
        </w:rPr>
        <w:t xml:space="preserve"> </w:t>
      </w:r>
      <w:r w:rsidR="00946A40">
        <w:rPr>
          <w:lang w:eastAsia="zh-CN"/>
        </w:rPr>
        <w:t xml:space="preserve">mode UEs. To </w:t>
      </w:r>
      <w:r w:rsidR="00E01FCD">
        <w:rPr>
          <w:lang w:eastAsia="zh-CN"/>
        </w:rPr>
        <w:t>configure</w:t>
      </w:r>
      <w:r w:rsidR="00946A40">
        <w:rPr>
          <w:lang w:eastAsia="zh-CN"/>
        </w:rPr>
        <w:t xml:space="preserve"> </w:t>
      </w:r>
      <w:r w:rsidR="00E01FCD">
        <w:rPr>
          <w:lang w:eastAsia="zh-CN"/>
        </w:rPr>
        <w:t xml:space="preserve">a </w:t>
      </w:r>
      <w:r w:rsidR="00946A40">
        <w:rPr>
          <w:lang w:eastAsia="zh-CN"/>
        </w:rPr>
        <w:t>RS</w:t>
      </w:r>
      <w:r w:rsidR="00E01FCD">
        <w:rPr>
          <w:lang w:eastAsia="zh-CN"/>
        </w:rPr>
        <w:t xml:space="preserve"> resource for assisting UE power saving in IDLE mode</w:t>
      </w:r>
      <w:r w:rsidR="00946A40">
        <w:rPr>
          <w:lang w:eastAsia="zh-CN"/>
        </w:rPr>
        <w:t xml:space="preserve">, at least the following </w:t>
      </w:r>
      <w:r w:rsidR="00E01FCD">
        <w:rPr>
          <w:lang w:eastAsia="zh-CN"/>
        </w:rPr>
        <w:t xml:space="preserve">information </w:t>
      </w:r>
      <w:r w:rsidR="00946A40">
        <w:rPr>
          <w:lang w:eastAsia="zh-CN"/>
        </w:rPr>
        <w:t xml:space="preserve">should be </w:t>
      </w:r>
      <w:r w:rsidR="00E01FCD">
        <w:rPr>
          <w:lang w:eastAsia="zh-CN"/>
        </w:rPr>
        <w:t>provided</w:t>
      </w:r>
      <w:r w:rsidR="00946A40">
        <w:rPr>
          <w:lang w:eastAsia="zh-CN"/>
        </w:rPr>
        <w:t>: time</w:t>
      </w:r>
      <w:r w:rsidR="00946A40">
        <w:rPr>
          <w:rFonts w:hint="eastAsia"/>
          <w:lang w:eastAsia="zh-CN"/>
        </w:rPr>
        <w:t>/</w:t>
      </w:r>
      <w:r w:rsidR="00946A40">
        <w:rPr>
          <w:lang w:eastAsia="zh-CN"/>
        </w:rPr>
        <w:t>frequency resource, sequence generating parameter</w:t>
      </w:r>
      <w:r w:rsidR="00E01FCD">
        <w:rPr>
          <w:lang w:eastAsia="zh-CN"/>
        </w:rPr>
        <w:t xml:space="preserve"> of the RS</w:t>
      </w:r>
      <w:r w:rsidR="00946A40">
        <w:rPr>
          <w:lang w:eastAsia="zh-CN"/>
        </w:rPr>
        <w:t>, periodicity/offset, QCL parameter</w:t>
      </w:r>
      <w:r w:rsidR="00E01FCD">
        <w:rPr>
          <w:lang w:eastAsia="zh-CN"/>
        </w:rPr>
        <w:t>s</w:t>
      </w:r>
      <w:r w:rsidR="00946A40">
        <w:rPr>
          <w:rFonts w:hint="eastAsia"/>
          <w:lang w:eastAsia="zh-CN"/>
        </w:rPr>
        <w:t>.</w:t>
      </w:r>
    </w:p>
    <w:p w14:paraId="12A9DFB0" w14:textId="43988649" w:rsidR="00E01FCD" w:rsidRPr="0024392B" w:rsidRDefault="00661F65" w:rsidP="00946A40">
      <w:pPr>
        <w:pStyle w:val="ListParagraph"/>
        <w:numPr>
          <w:ilvl w:val="0"/>
          <w:numId w:val="26"/>
        </w:numPr>
        <w:ind w:firstLineChars="0"/>
        <w:rPr>
          <w:b/>
          <w:i/>
          <w:kern w:val="2"/>
          <w:lang w:eastAsia="zh-CN"/>
        </w:rPr>
      </w:pPr>
      <w:r>
        <w:rPr>
          <w:b/>
          <w:lang w:eastAsia="zh-CN"/>
        </w:rPr>
        <w:t>The following information is relevant for configuring assistance RS resources</w:t>
      </w:r>
      <w:r w:rsidR="00946A40" w:rsidRPr="0024392B">
        <w:rPr>
          <w:b/>
          <w:lang w:eastAsia="zh-CN"/>
        </w:rPr>
        <w:t xml:space="preserve">: </w:t>
      </w:r>
    </w:p>
    <w:p w14:paraId="0AA47200" w14:textId="5D75A061" w:rsidR="00E01FCD" w:rsidRPr="0024392B" w:rsidRDefault="00E01FCD" w:rsidP="0024392B">
      <w:pPr>
        <w:pStyle w:val="ListParagraph"/>
        <w:numPr>
          <w:ilvl w:val="0"/>
          <w:numId w:val="20"/>
        </w:numPr>
        <w:ind w:firstLineChars="0"/>
        <w:rPr>
          <w:b/>
          <w:i/>
          <w:kern w:val="2"/>
          <w:lang w:eastAsia="zh-CN"/>
        </w:rPr>
      </w:pPr>
      <w:r>
        <w:rPr>
          <w:b/>
          <w:lang w:eastAsia="zh-CN"/>
        </w:rPr>
        <w:t xml:space="preserve">RS </w:t>
      </w:r>
      <w:r w:rsidR="00946A40" w:rsidRPr="0024392B">
        <w:rPr>
          <w:b/>
          <w:lang w:eastAsia="zh-CN"/>
        </w:rPr>
        <w:t>time/frequency resource</w:t>
      </w:r>
      <w:r>
        <w:rPr>
          <w:b/>
          <w:lang w:eastAsia="zh-CN"/>
        </w:rPr>
        <w:t>;</w:t>
      </w:r>
    </w:p>
    <w:p w14:paraId="5EA2C681" w14:textId="12EA3936" w:rsidR="00E01FCD" w:rsidRPr="0024392B" w:rsidRDefault="00946A40" w:rsidP="0024392B">
      <w:pPr>
        <w:pStyle w:val="ListParagraph"/>
        <w:numPr>
          <w:ilvl w:val="0"/>
          <w:numId w:val="20"/>
        </w:numPr>
        <w:ind w:firstLineChars="0"/>
        <w:rPr>
          <w:b/>
          <w:i/>
          <w:kern w:val="2"/>
          <w:lang w:eastAsia="zh-CN"/>
        </w:rPr>
      </w:pPr>
      <w:r w:rsidRPr="0024392B">
        <w:rPr>
          <w:b/>
          <w:lang w:eastAsia="zh-CN"/>
        </w:rPr>
        <w:t>sequence generating parameter</w:t>
      </w:r>
      <w:r w:rsidR="00E01FCD">
        <w:rPr>
          <w:b/>
          <w:lang w:eastAsia="zh-CN"/>
        </w:rPr>
        <w:t>;</w:t>
      </w:r>
    </w:p>
    <w:p w14:paraId="1F04E2DD" w14:textId="3EA185F0" w:rsidR="00E01FCD" w:rsidRPr="0024392B" w:rsidRDefault="00946A40" w:rsidP="0024392B">
      <w:pPr>
        <w:pStyle w:val="ListParagraph"/>
        <w:numPr>
          <w:ilvl w:val="0"/>
          <w:numId w:val="20"/>
        </w:numPr>
        <w:ind w:firstLineChars="0"/>
        <w:rPr>
          <w:b/>
          <w:i/>
          <w:kern w:val="2"/>
          <w:lang w:eastAsia="zh-CN"/>
        </w:rPr>
      </w:pPr>
      <w:r w:rsidRPr="0024392B">
        <w:rPr>
          <w:b/>
          <w:lang w:eastAsia="zh-CN"/>
        </w:rPr>
        <w:t>periodicity/offset</w:t>
      </w:r>
      <w:r w:rsidR="00E01FCD">
        <w:rPr>
          <w:b/>
          <w:lang w:eastAsia="zh-CN"/>
        </w:rPr>
        <w:t>;</w:t>
      </w:r>
    </w:p>
    <w:p w14:paraId="6C07B59B" w14:textId="61901B30" w:rsidR="00946A40" w:rsidRPr="004E6867" w:rsidRDefault="00946A40" w:rsidP="0024392B">
      <w:pPr>
        <w:pStyle w:val="ListParagraph"/>
        <w:numPr>
          <w:ilvl w:val="0"/>
          <w:numId w:val="20"/>
        </w:numPr>
        <w:ind w:firstLineChars="0"/>
        <w:rPr>
          <w:b/>
          <w:i/>
          <w:kern w:val="2"/>
          <w:lang w:eastAsia="zh-CN"/>
        </w:rPr>
      </w:pPr>
      <w:r w:rsidRPr="0024392B">
        <w:rPr>
          <w:b/>
          <w:lang w:eastAsia="zh-CN"/>
        </w:rPr>
        <w:t>QCL parameter</w:t>
      </w:r>
      <w:r w:rsidR="00E01FCD">
        <w:rPr>
          <w:b/>
          <w:lang w:eastAsia="zh-CN"/>
        </w:rPr>
        <w:t>.</w:t>
      </w:r>
      <w:r w:rsidRPr="004E6867">
        <w:rPr>
          <w:b/>
          <w:i/>
          <w:kern w:val="2"/>
          <w:lang w:eastAsia="zh-CN"/>
        </w:rPr>
        <w:t xml:space="preserve"> </w:t>
      </w:r>
    </w:p>
    <w:p w14:paraId="1AB2C485" w14:textId="5D89F3B3" w:rsidR="00DF4B87" w:rsidRDefault="00CC0B08" w:rsidP="00DF4B87">
      <w:pPr>
        <w:rPr>
          <w:lang w:eastAsia="zh-CN"/>
        </w:rPr>
      </w:pPr>
      <w:r>
        <w:rPr>
          <w:lang w:eastAsia="zh-CN"/>
        </w:rPr>
        <w:t xml:space="preserve">In NR, </w:t>
      </w:r>
      <w:r w:rsidR="008B3B20">
        <w:rPr>
          <w:lang w:eastAsia="zh-CN"/>
        </w:rPr>
        <w:t xml:space="preserve">the POs </w:t>
      </w:r>
      <w:r>
        <w:rPr>
          <w:lang w:eastAsia="zh-CN"/>
        </w:rPr>
        <w:t xml:space="preserve">in one PF </w:t>
      </w:r>
      <w:r w:rsidR="008B3B20">
        <w:rPr>
          <w:lang w:eastAsia="zh-CN"/>
        </w:rPr>
        <w:t xml:space="preserve">are successively located in </w:t>
      </w:r>
      <w:r>
        <w:rPr>
          <w:lang w:eastAsia="zh-CN"/>
        </w:rPr>
        <w:t>time domain</w:t>
      </w:r>
      <w:r w:rsidR="00E01FCD">
        <w:rPr>
          <w:lang w:eastAsia="zh-CN"/>
        </w:rPr>
        <w:t xml:space="preserve">. </w:t>
      </w:r>
      <w:r w:rsidR="00DF4B87">
        <w:rPr>
          <w:lang w:eastAsia="zh-CN"/>
        </w:rPr>
        <w:t xml:space="preserve">one RS may be near a PO but be far away from another PO. </w:t>
      </w:r>
      <w:r w:rsidR="00E01FCD">
        <w:rPr>
          <w:lang w:eastAsia="zh-CN"/>
        </w:rPr>
        <w:t>Therefore</w:t>
      </w:r>
      <w:r w:rsidR="00DF4B87">
        <w:rPr>
          <w:lang w:eastAsia="zh-CN"/>
        </w:rPr>
        <w:t xml:space="preserve">, multiple RS resources may be </w:t>
      </w:r>
      <w:r w:rsidR="00E01FCD">
        <w:rPr>
          <w:lang w:eastAsia="zh-CN"/>
        </w:rPr>
        <w:t>configured but different sets of RS resource may be used on different POs</w:t>
      </w:r>
      <w:r w:rsidR="00DF4B87">
        <w:rPr>
          <w:lang w:eastAsia="zh-CN"/>
        </w:rPr>
        <w:t xml:space="preserve">. As shown in </w:t>
      </w:r>
      <w:r w:rsidR="008B3B20">
        <w:rPr>
          <w:lang w:eastAsia="zh-CN"/>
        </w:rPr>
        <w:fldChar w:fldCharType="begin"/>
      </w:r>
      <w:r w:rsidR="008B3B20">
        <w:rPr>
          <w:lang w:eastAsia="zh-CN"/>
        </w:rPr>
        <w:instrText xml:space="preserve"> REF _Ref47347879 \r \h </w:instrText>
      </w:r>
      <w:r w:rsidR="008B3B20">
        <w:rPr>
          <w:lang w:eastAsia="zh-CN"/>
        </w:rPr>
      </w:r>
      <w:r w:rsidR="008B3B20">
        <w:rPr>
          <w:lang w:eastAsia="zh-CN"/>
        </w:rPr>
        <w:fldChar w:fldCharType="separate"/>
      </w:r>
      <w:r w:rsidR="00661F65">
        <w:rPr>
          <w:lang w:eastAsia="zh-CN"/>
        </w:rPr>
        <w:t>Figure 3</w:t>
      </w:r>
      <w:r w:rsidR="008B3B20">
        <w:rPr>
          <w:lang w:eastAsia="zh-CN"/>
        </w:rPr>
        <w:fldChar w:fldCharType="end"/>
      </w:r>
      <w:r w:rsidR="00DF4B87">
        <w:rPr>
          <w:lang w:eastAsia="zh-CN"/>
        </w:rPr>
        <w:t xml:space="preserve">(a), for the UEs in PO3 and PO4, compared with using TRS1, using TRS2 provides </w:t>
      </w:r>
      <w:r w:rsidR="005A2F1C">
        <w:rPr>
          <w:lang w:eastAsia="zh-CN"/>
        </w:rPr>
        <w:t xml:space="preserve">more </w:t>
      </w:r>
      <w:r w:rsidR="00DF4B87">
        <w:rPr>
          <w:lang w:eastAsia="zh-CN"/>
        </w:rPr>
        <w:t xml:space="preserve">chance to sleep for longer time and save more power. </w:t>
      </w:r>
    </w:p>
    <w:p w14:paraId="5729E527" w14:textId="2B193153" w:rsidR="00DF4B87" w:rsidRDefault="00DF4B87" w:rsidP="00DF4B87">
      <w:pPr>
        <w:rPr>
          <w:lang w:eastAsia="zh-CN"/>
        </w:rPr>
      </w:pPr>
      <w:r>
        <w:rPr>
          <w:lang w:eastAsia="zh-CN"/>
        </w:rPr>
        <w:t xml:space="preserve">In addition, a PO </w:t>
      </w:r>
      <w:r w:rsidR="005A2F1C">
        <w:rPr>
          <w:lang w:eastAsia="zh-CN"/>
        </w:rPr>
        <w:t>corresponds to</w:t>
      </w:r>
      <w:r>
        <w:rPr>
          <w:lang w:eastAsia="zh-CN"/>
        </w:rPr>
        <w:t xml:space="preserve"> multiple MOs, </w:t>
      </w:r>
      <w:r w:rsidR="005A2F1C">
        <w:rPr>
          <w:lang w:eastAsia="zh-CN"/>
        </w:rPr>
        <w:t>where each of them</w:t>
      </w:r>
      <w:r>
        <w:rPr>
          <w:lang w:eastAsia="zh-CN"/>
        </w:rPr>
        <w:t xml:space="preserve"> is corresponding to </w:t>
      </w:r>
      <w:r w:rsidR="005A2F1C">
        <w:rPr>
          <w:lang w:eastAsia="zh-CN"/>
        </w:rPr>
        <w:t xml:space="preserve">a </w:t>
      </w:r>
      <w:r>
        <w:rPr>
          <w:lang w:eastAsia="zh-CN"/>
        </w:rPr>
        <w:t xml:space="preserve">SSB. To </w:t>
      </w:r>
      <w:r w:rsidR="005A2F1C">
        <w:rPr>
          <w:lang w:eastAsia="zh-CN"/>
        </w:rPr>
        <w:t xml:space="preserve">assist </w:t>
      </w:r>
      <w:r>
        <w:rPr>
          <w:lang w:eastAsia="zh-CN"/>
        </w:rPr>
        <w:t xml:space="preserve">the UEs </w:t>
      </w:r>
      <w:r w:rsidR="005A2F1C">
        <w:rPr>
          <w:lang w:eastAsia="zh-CN"/>
        </w:rPr>
        <w:t>in the coverage of different beams</w:t>
      </w:r>
      <w:r>
        <w:rPr>
          <w:lang w:eastAsia="zh-CN"/>
        </w:rPr>
        <w:t>, multiple RS</w:t>
      </w:r>
      <w:r w:rsidR="008B3B20">
        <w:rPr>
          <w:lang w:eastAsia="zh-CN"/>
        </w:rPr>
        <w:t xml:space="preserve"> resources corresponding to different SSB</w:t>
      </w:r>
      <w:r w:rsidRPr="006A1736">
        <w:rPr>
          <w:lang w:eastAsia="zh-CN"/>
        </w:rPr>
        <w:t xml:space="preserve"> </w:t>
      </w:r>
      <w:r w:rsidR="005A2F1C">
        <w:rPr>
          <w:lang w:eastAsia="zh-CN"/>
        </w:rPr>
        <w:t>needs to be configured</w:t>
      </w:r>
      <w:r w:rsidR="008B3B20">
        <w:rPr>
          <w:lang w:eastAsia="zh-CN"/>
        </w:rPr>
        <w:t>,</w:t>
      </w:r>
      <w:r w:rsidRPr="006A1736">
        <w:rPr>
          <w:lang w:eastAsia="zh-CN"/>
        </w:rPr>
        <w:t xml:space="preserve"> </w:t>
      </w:r>
      <w:r w:rsidR="008B3B20">
        <w:rPr>
          <w:lang w:eastAsia="zh-CN"/>
        </w:rPr>
        <w:t>a</w:t>
      </w:r>
      <w:r>
        <w:rPr>
          <w:lang w:eastAsia="zh-CN"/>
        </w:rPr>
        <w:t xml:space="preserve">s shown in </w:t>
      </w:r>
      <w:r w:rsidR="008B3B20">
        <w:rPr>
          <w:lang w:eastAsia="zh-CN"/>
        </w:rPr>
        <w:fldChar w:fldCharType="begin"/>
      </w:r>
      <w:r w:rsidR="008B3B20">
        <w:rPr>
          <w:lang w:eastAsia="zh-CN"/>
        </w:rPr>
        <w:instrText xml:space="preserve"> REF _Ref47347879 \r \h </w:instrText>
      </w:r>
      <w:r w:rsidR="008B3B20">
        <w:rPr>
          <w:lang w:eastAsia="zh-CN"/>
        </w:rPr>
      </w:r>
      <w:r w:rsidR="008B3B20">
        <w:rPr>
          <w:lang w:eastAsia="zh-CN"/>
        </w:rPr>
        <w:fldChar w:fldCharType="separate"/>
      </w:r>
      <w:r w:rsidR="00661F65">
        <w:rPr>
          <w:lang w:eastAsia="zh-CN"/>
        </w:rPr>
        <w:t>Figure 3</w:t>
      </w:r>
      <w:r w:rsidR="008B3B20">
        <w:rPr>
          <w:lang w:eastAsia="zh-CN"/>
        </w:rPr>
        <w:fldChar w:fldCharType="end"/>
      </w:r>
      <w:r>
        <w:rPr>
          <w:lang w:eastAsia="zh-CN"/>
        </w:rPr>
        <w:t>(b).</w:t>
      </w:r>
    </w:p>
    <w:p w14:paraId="7D48E3E7" w14:textId="77777777" w:rsidR="00DF4B87" w:rsidRDefault="00DF4B87" w:rsidP="00DF4B87">
      <w:pPr>
        <w:jc w:val="center"/>
        <w:rPr>
          <w:lang w:eastAsia="zh-CN"/>
        </w:rPr>
      </w:pPr>
      <w:r>
        <w:rPr>
          <w:noProof/>
          <w:lang w:val="en-GB" w:eastAsia="en-GB"/>
        </w:rPr>
        <w:drawing>
          <wp:inline distT="0" distB="0" distL="0" distR="0" wp14:anchorId="0E24C2B4" wp14:editId="334E2B5D">
            <wp:extent cx="3224539" cy="866633"/>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24539" cy="866633"/>
                    </a:xfrm>
                    <a:prstGeom prst="rect">
                      <a:avLst/>
                    </a:prstGeom>
                    <a:noFill/>
                  </pic:spPr>
                </pic:pic>
              </a:graphicData>
            </a:graphic>
          </wp:inline>
        </w:drawing>
      </w:r>
    </w:p>
    <w:p w14:paraId="705C13D8" w14:textId="77777777" w:rsidR="00DF4B87" w:rsidRPr="00A82A2B" w:rsidRDefault="00DF4B87" w:rsidP="00DF4B87">
      <w:pPr>
        <w:jc w:val="center"/>
        <w:rPr>
          <w:sz w:val="20"/>
          <w:lang w:eastAsia="zh-CN"/>
        </w:rPr>
      </w:pPr>
      <w:r w:rsidRPr="00A82A2B">
        <w:rPr>
          <w:sz w:val="20"/>
          <w:lang w:eastAsia="zh-CN"/>
        </w:rPr>
        <w:t>(a) Different RS is used for different PO</w:t>
      </w:r>
    </w:p>
    <w:p w14:paraId="17723A49" w14:textId="77777777" w:rsidR="00DF4B87" w:rsidRDefault="00DF4B87" w:rsidP="00DF4B87">
      <w:pPr>
        <w:jc w:val="center"/>
      </w:pPr>
      <w:bookmarkStart w:id="8" w:name="_GoBack"/>
      <w:r>
        <w:rPr>
          <w:noProof/>
          <w:lang w:val="en-GB" w:eastAsia="en-GB"/>
        </w:rPr>
        <w:drawing>
          <wp:inline distT="0" distB="0" distL="0" distR="0" wp14:anchorId="58E25C8F" wp14:editId="7F05C89D">
            <wp:extent cx="3328416" cy="1062029"/>
            <wp:effectExtent l="0" t="0" r="571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28416" cy="1062029"/>
                    </a:xfrm>
                    <a:prstGeom prst="rect">
                      <a:avLst/>
                    </a:prstGeom>
                    <a:noFill/>
                  </pic:spPr>
                </pic:pic>
              </a:graphicData>
            </a:graphic>
          </wp:inline>
        </w:drawing>
      </w:r>
      <w:bookmarkEnd w:id="8"/>
    </w:p>
    <w:p w14:paraId="1432BCE4" w14:textId="77777777" w:rsidR="00DF4B87" w:rsidRPr="00A82A2B" w:rsidRDefault="00DF4B87" w:rsidP="00DF4B87">
      <w:pPr>
        <w:jc w:val="center"/>
        <w:rPr>
          <w:sz w:val="20"/>
        </w:rPr>
      </w:pPr>
      <w:r w:rsidRPr="00A82A2B">
        <w:rPr>
          <w:sz w:val="20"/>
          <w:lang w:eastAsia="zh-CN"/>
        </w:rPr>
        <w:t>(b) Different RS is used for different MO</w:t>
      </w:r>
    </w:p>
    <w:p w14:paraId="79853D68" w14:textId="279FEA4E" w:rsidR="00DF4B87" w:rsidRPr="00576744" w:rsidRDefault="00DF4B87" w:rsidP="00A82A2B">
      <w:pPr>
        <w:pStyle w:val="Caption"/>
        <w:numPr>
          <w:ilvl w:val="0"/>
          <w:numId w:val="25"/>
        </w:numPr>
        <w:rPr>
          <w:lang w:eastAsia="zh-CN"/>
        </w:rPr>
      </w:pPr>
      <w:bookmarkStart w:id="9" w:name="_Ref46860870"/>
      <w:bookmarkStart w:id="10" w:name="_Ref47347879"/>
      <w:r>
        <w:t>Necessity of multiple RS resources</w:t>
      </w:r>
      <w:r w:rsidRPr="00576744">
        <w:t>.</w:t>
      </w:r>
      <w:bookmarkEnd w:id="9"/>
      <w:bookmarkEnd w:id="10"/>
    </w:p>
    <w:p w14:paraId="0250502C" w14:textId="132FF32F" w:rsidR="00CC0B08" w:rsidRPr="00051BBF" w:rsidRDefault="00CC0B08" w:rsidP="00CC0B08">
      <w:pPr>
        <w:pStyle w:val="ListParagraph"/>
        <w:numPr>
          <w:ilvl w:val="0"/>
          <w:numId w:val="26"/>
        </w:numPr>
        <w:ind w:firstLineChars="0"/>
        <w:rPr>
          <w:b/>
          <w:i/>
          <w:kern w:val="2"/>
          <w:lang w:eastAsia="zh-CN"/>
        </w:rPr>
      </w:pPr>
      <w:r>
        <w:rPr>
          <w:b/>
          <w:i/>
          <w:kern w:val="2"/>
          <w:lang w:eastAsia="zh-CN"/>
        </w:rPr>
        <w:t xml:space="preserve">It is </w:t>
      </w:r>
      <w:r w:rsidR="005A2F1C">
        <w:rPr>
          <w:b/>
          <w:i/>
          <w:kern w:val="2"/>
          <w:lang w:eastAsia="zh-CN"/>
        </w:rPr>
        <w:t>expected</w:t>
      </w:r>
      <w:r>
        <w:rPr>
          <w:b/>
          <w:i/>
          <w:kern w:val="2"/>
          <w:lang w:eastAsia="zh-CN"/>
        </w:rPr>
        <w:t xml:space="preserve"> to </w:t>
      </w:r>
      <w:r w:rsidR="005A2F1C">
        <w:rPr>
          <w:b/>
          <w:i/>
          <w:kern w:val="2"/>
          <w:lang w:eastAsia="zh-CN"/>
        </w:rPr>
        <w:t>configure</w:t>
      </w:r>
      <w:r>
        <w:rPr>
          <w:b/>
          <w:i/>
          <w:kern w:val="2"/>
          <w:lang w:eastAsia="zh-CN"/>
        </w:rPr>
        <w:t xml:space="preserve"> multiple RS</w:t>
      </w:r>
      <w:r w:rsidR="005A2F1C">
        <w:rPr>
          <w:b/>
          <w:i/>
          <w:kern w:val="2"/>
          <w:lang w:eastAsia="zh-CN"/>
        </w:rPr>
        <w:t xml:space="preserve"> resource</w:t>
      </w:r>
      <w:r>
        <w:rPr>
          <w:b/>
          <w:i/>
          <w:kern w:val="2"/>
          <w:lang w:eastAsia="zh-CN"/>
        </w:rPr>
        <w:t>s to IDLE</w:t>
      </w:r>
      <w:r>
        <w:rPr>
          <w:rFonts w:hint="eastAsia"/>
          <w:b/>
          <w:i/>
          <w:kern w:val="2"/>
          <w:lang w:eastAsia="zh-CN"/>
        </w:rPr>
        <w:t>/</w:t>
      </w:r>
      <w:r>
        <w:rPr>
          <w:b/>
          <w:i/>
          <w:kern w:val="2"/>
          <w:lang w:eastAsia="zh-CN"/>
        </w:rPr>
        <w:t xml:space="preserve">INACTIVE mode UEs </w:t>
      </w:r>
      <w:r w:rsidR="005A2F1C">
        <w:rPr>
          <w:b/>
          <w:i/>
          <w:kern w:val="2"/>
          <w:lang w:eastAsia="zh-CN"/>
        </w:rPr>
        <w:t>considering</w:t>
      </w:r>
      <w:r>
        <w:rPr>
          <w:b/>
          <w:i/>
          <w:kern w:val="2"/>
          <w:lang w:eastAsia="zh-CN"/>
        </w:rPr>
        <w:t xml:space="preserve"> different UEs can be in </w:t>
      </w:r>
      <w:r w:rsidR="005A2F1C">
        <w:rPr>
          <w:b/>
          <w:i/>
          <w:kern w:val="2"/>
          <w:lang w:eastAsia="zh-CN"/>
        </w:rPr>
        <w:t xml:space="preserve">different MOs of </w:t>
      </w:r>
      <w:r>
        <w:rPr>
          <w:b/>
          <w:i/>
          <w:kern w:val="2"/>
          <w:lang w:eastAsia="zh-CN"/>
        </w:rPr>
        <w:t xml:space="preserve">different POs. </w:t>
      </w:r>
    </w:p>
    <w:p w14:paraId="45795EF3" w14:textId="225E119B" w:rsidR="00CC0B08" w:rsidRDefault="005A2F1C" w:rsidP="00CC0B08">
      <w:pPr>
        <w:rPr>
          <w:lang w:eastAsia="zh-CN"/>
        </w:rPr>
      </w:pPr>
      <w:r>
        <w:rPr>
          <w:lang w:eastAsia="zh-CN"/>
        </w:rPr>
        <w:t xml:space="preserve">In order to </w:t>
      </w:r>
      <w:r w:rsidR="00946A40">
        <w:rPr>
          <w:lang w:eastAsia="zh-CN"/>
        </w:rPr>
        <w:t xml:space="preserve">configure the </w:t>
      </w:r>
      <w:r>
        <w:rPr>
          <w:lang w:eastAsia="zh-CN"/>
        </w:rPr>
        <w:t xml:space="preserve">information of multiple assistance </w:t>
      </w:r>
      <w:r w:rsidR="00946A40">
        <w:rPr>
          <w:lang w:eastAsia="zh-CN"/>
        </w:rPr>
        <w:t>RS</w:t>
      </w:r>
      <w:r>
        <w:rPr>
          <w:lang w:eastAsia="zh-CN"/>
        </w:rPr>
        <w:t xml:space="preserve"> source</w:t>
      </w:r>
      <w:r w:rsidR="00946A40">
        <w:rPr>
          <w:lang w:eastAsia="zh-CN"/>
        </w:rPr>
        <w:t>s</w:t>
      </w:r>
      <w:r w:rsidR="00CC0B08">
        <w:rPr>
          <w:lang w:eastAsia="zh-CN"/>
        </w:rPr>
        <w:t>, there are two possible alternatives</w:t>
      </w:r>
      <w:r>
        <w:rPr>
          <w:lang w:eastAsia="zh-CN"/>
        </w:rPr>
        <w:t>:</w:t>
      </w:r>
      <w:r w:rsidR="00CC0B08">
        <w:rPr>
          <w:lang w:eastAsia="zh-CN"/>
        </w:rPr>
        <w:t xml:space="preserve"> </w:t>
      </w:r>
    </w:p>
    <w:p w14:paraId="5C3C6758" w14:textId="6BF649DC" w:rsidR="00CC0B08" w:rsidRDefault="00CC0B08" w:rsidP="00CC0B08">
      <w:pPr>
        <w:pStyle w:val="ListParagraph"/>
        <w:numPr>
          <w:ilvl w:val="0"/>
          <w:numId w:val="27"/>
        </w:numPr>
        <w:overflowPunct w:val="0"/>
        <w:snapToGrid/>
        <w:spacing w:after="180"/>
        <w:ind w:firstLineChars="0"/>
        <w:contextualSpacing/>
        <w:jc w:val="left"/>
        <w:rPr>
          <w:lang w:eastAsia="zh-CN"/>
        </w:rPr>
      </w:pPr>
      <w:r w:rsidRPr="00E074ED">
        <w:rPr>
          <w:lang w:eastAsia="zh-CN"/>
        </w:rPr>
        <w:t xml:space="preserve">Alt1: </w:t>
      </w:r>
      <w:r w:rsidR="005A2F1C">
        <w:rPr>
          <w:lang w:eastAsia="zh-CN"/>
        </w:rPr>
        <w:t>U</w:t>
      </w:r>
      <w:r w:rsidRPr="00E074ED">
        <w:rPr>
          <w:lang w:eastAsia="zh-CN"/>
        </w:rPr>
        <w:t xml:space="preserve">se system information (i.e., SIB) to broadcast the configuration of </w:t>
      </w:r>
      <w:r w:rsidR="005A2F1C">
        <w:rPr>
          <w:lang w:eastAsia="zh-CN"/>
        </w:rPr>
        <w:t>assistance RS</w:t>
      </w:r>
      <w:r w:rsidRPr="00E074ED">
        <w:rPr>
          <w:lang w:eastAsia="zh-CN"/>
        </w:rPr>
        <w:t xml:space="preserve"> resource(s)</w:t>
      </w:r>
      <w:r>
        <w:rPr>
          <w:lang w:eastAsia="zh-CN"/>
        </w:rPr>
        <w:t xml:space="preserve">. </w:t>
      </w:r>
    </w:p>
    <w:p w14:paraId="1455775C" w14:textId="592FF088" w:rsidR="00CC0B08" w:rsidRPr="00B22788" w:rsidRDefault="00CC0B08" w:rsidP="00CC0B08">
      <w:pPr>
        <w:pStyle w:val="ListParagraph"/>
        <w:numPr>
          <w:ilvl w:val="0"/>
          <w:numId w:val="27"/>
        </w:numPr>
        <w:overflowPunct w:val="0"/>
        <w:snapToGrid/>
        <w:spacing w:after="180"/>
        <w:ind w:firstLineChars="0"/>
        <w:contextualSpacing/>
        <w:jc w:val="left"/>
        <w:rPr>
          <w:lang w:eastAsia="zh-CN"/>
        </w:rPr>
      </w:pPr>
      <w:r>
        <w:rPr>
          <w:lang w:eastAsia="zh-CN"/>
        </w:rPr>
        <w:t xml:space="preserve">Alt2: </w:t>
      </w:r>
      <w:r w:rsidR="005A2F1C">
        <w:rPr>
          <w:lang w:eastAsia="zh-CN"/>
        </w:rPr>
        <w:t>C</w:t>
      </w:r>
      <w:r>
        <w:rPr>
          <w:lang w:eastAsia="zh-CN"/>
        </w:rPr>
        <w:t xml:space="preserve">onfigure the UE with the </w:t>
      </w:r>
      <w:r w:rsidR="005A2F1C">
        <w:rPr>
          <w:lang w:eastAsia="zh-CN"/>
        </w:rPr>
        <w:t xml:space="preserve">assistance RS </w:t>
      </w:r>
      <w:r>
        <w:rPr>
          <w:lang w:eastAsia="zh-CN"/>
        </w:rPr>
        <w:t xml:space="preserve">resource(s) </w:t>
      </w:r>
      <w:r w:rsidR="005A2F1C">
        <w:rPr>
          <w:lang w:eastAsia="zh-CN"/>
        </w:rPr>
        <w:t>in RRC release message</w:t>
      </w:r>
      <w:r>
        <w:rPr>
          <w:lang w:eastAsia="zh-CN"/>
        </w:rPr>
        <w:t>.</w:t>
      </w:r>
    </w:p>
    <w:p w14:paraId="2DD0B67A" w14:textId="4C01279C" w:rsidR="00CC0B08" w:rsidRDefault="00CC0B08" w:rsidP="00CC0B08">
      <w:pPr>
        <w:rPr>
          <w:lang w:val="en-GB" w:eastAsia="zh-CN"/>
        </w:rPr>
      </w:pPr>
      <w:r>
        <w:rPr>
          <w:lang w:val="en-GB" w:eastAsia="zh-CN"/>
        </w:rPr>
        <w:t xml:space="preserve">Alt1 is the </w:t>
      </w:r>
      <w:r w:rsidR="005A2F1C">
        <w:rPr>
          <w:lang w:val="en-GB" w:eastAsia="zh-CN"/>
        </w:rPr>
        <w:t>straight forward</w:t>
      </w:r>
      <w:r>
        <w:rPr>
          <w:lang w:val="en-GB" w:eastAsia="zh-CN"/>
        </w:rPr>
        <w:t xml:space="preserve"> way to inform the resource configurations to IDLE mode UE and all UEs camping in the cell can obtain the resource configurations. However, </w:t>
      </w:r>
      <w:r w:rsidR="00946A40">
        <w:rPr>
          <w:lang w:val="en-GB" w:eastAsia="zh-CN"/>
        </w:rPr>
        <w:t>as analysed in the previous paragraphs, multiple RS</w:t>
      </w:r>
      <w:r w:rsidR="005A2F1C">
        <w:rPr>
          <w:lang w:val="en-GB" w:eastAsia="zh-CN"/>
        </w:rPr>
        <w:t xml:space="preserve"> resources</w:t>
      </w:r>
      <w:r w:rsidR="00946A40">
        <w:rPr>
          <w:lang w:val="en-GB" w:eastAsia="zh-CN"/>
        </w:rPr>
        <w:t xml:space="preserve"> </w:t>
      </w:r>
      <w:r w:rsidR="005A2F1C">
        <w:rPr>
          <w:lang w:val="en-GB" w:eastAsia="zh-CN"/>
        </w:rPr>
        <w:t>would</w:t>
      </w:r>
      <w:r w:rsidR="00946A40">
        <w:rPr>
          <w:lang w:val="en-GB" w:eastAsia="zh-CN"/>
        </w:rPr>
        <w:t xml:space="preserve"> be configured and the configuration for each RS</w:t>
      </w:r>
      <w:r w:rsidR="005A2F1C">
        <w:rPr>
          <w:lang w:val="en-GB" w:eastAsia="zh-CN"/>
        </w:rPr>
        <w:t xml:space="preserve"> resou</w:t>
      </w:r>
      <w:r w:rsidR="00AC00CE">
        <w:rPr>
          <w:lang w:val="en-GB" w:eastAsia="zh-CN"/>
        </w:rPr>
        <w:t>r</w:t>
      </w:r>
      <w:r w:rsidR="005A2F1C">
        <w:rPr>
          <w:lang w:val="en-GB" w:eastAsia="zh-CN"/>
        </w:rPr>
        <w:t>ce</w:t>
      </w:r>
      <w:r w:rsidR="00946A40">
        <w:rPr>
          <w:lang w:val="en-GB" w:eastAsia="zh-CN"/>
        </w:rPr>
        <w:t xml:space="preserve"> includes </w:t>
      </w:r>
      <w:r w:rsidR="005A2F1C">
        <w:rPr>
          <w:lang w:val="en-GB" w:eastAsia="zh-CN"/>
        </w:rPr>
        <w:t>a number of</w:t>
      </w:r>
      <w:r w:rsidR="00946A40">
        <w:rPr>
          <w:lang w:val="en-GB" w:eastAsia="zh-CN"/>
        </w:rPr>
        <w:t xml:space="preserve"> </w:t>
      </w:r>
      <w:r w:rsidR="005A2F1C">
        <w:rPr>
          <w:lang w:val="en-GB" w:eastAsia="zh-CN"/>
        </w:rPr>
        <w:t xml:space="preserve">IE </w:t>
      </w:r>
      <w:r w:rsidR="00946A40">
        <w:rPr>
          <w:lang w:val="en-GB" w:eastAsia="zh-CN"/>
        </w:rPr>
        <w:t xml:space="preserve">parameters. </w:t>
      </w:r>
      <w:r w:rsidR="00946A40">
        <w:rPr>
          <w:lang w:eastAsia="zh-CN"/>
        </w:rPr>
        <w:t>I</w:t>
      </w:r>
      <w:r>
        <w:rPr>
          <w:lang w:eastAsia="zh-CN"/>
        </w:rPr>
        <w:t xml:space="preserve">f </w:t>
      </w:r>
      <w:r w:rsidRPr="006A1736">
        <w:rPr>
          <w:lang w:eastAsia="zh-CN"/>
        </w:rPr>
        <w:t>Alt1</w:t>
      </w:r>
      <w:r>
        <w:rPr>
          <w:lang w:eastAsia="zh-CN"/>
        </w:rPr>
        <w:t xml:space="preserve"> for configuration is used, i.e. assistance RS is configured by SIB, optimization might be need to reduce the signaling overhead</w:t>
      </w:r>
      <w:r w:rsidR="005A2F1C">
        <w:rPr>
          <w:lang w:eastAsia="zh-CN"/>
        </w:rPr>
        <w:t xml:space="preserve"> of SIB</w:t>
      </w:r>
      <w:r w:rsidR="0002139B">
        <w:rPr>
          <w:lang w:eastAsia="zh-CN"/>
        </w:rPr>
        <w:t xml:space="preserve">, </w:t>
      </w:r>
      <w:r w:rsidR="005A2F1C">
        <w:rPr>
          <w:lang w:eastAsia="zh-CN"/>
        </w:rPr>
        <w:t>considering</w:t>
      </w:r>
      <w:r w:rsidR="0002139B">
        <w:rPr>
          <w:lang w:eastAsia="zh-CN"/>
        </w:rPr>
        <w:t xml:space="preserve"> </w:t>
      </w:r>
      <w:r w:rsidR="005A2F1C">
        <w:rPr>
          <w:lang w:eastAsia="zh-CN"/>
        </w:rPr>
        <w:t>the maximum TBS of SIB is limited</w:t>
      </w:r>
      <w:r>
        <w:rPr>
          <w:lang w:eastAsia="zh-CN"/>
        </w:rPr>
        <w:t>.</w:t>
      </w:r>
      <w:r w:rsidR="0002139B" w:rsidRPr="0002139B">
        <w:rPr>
          <w:lang w:val="en-GB" w:eastAsia="zh-CN"/>
        </w:rPr>
        <w:t xml:space="preserve"> </w:t>
      </w:r>
      <w:r w:rsidR="0002139B">
        <w:rPr>
          <w:lang w:val="en-GB" w:eastAsia="zh-CN"/>
        </w:rPr>
        <w:t xml:space="preserve">Alt2 </w:t>
      </w:r>
      <w:r w:rsidR="005A2F1C">
        <w:rPr>
          <w:lang w:val="en-GB" w:eastAsia="zh-CN"/>
        </w:rPr>
        <w:t>shall not increase SIB overhead</w:t>
      </w:r>
      <w:r w:rsidR="00943DDC">
        <w:rPr>
          <w:lang w:val="en-GB" w:eastAsia="zh-CN"/>
        </w:rPr>
        <w:t xml:space="preserve">, but </w:t>
      </w:r>
      <w:r w:rsidR="0002139B">
        <w:rPr>
          <w:lang w:val="en-GB" w:eastAsia="zh-CN"/>
        </w:rPr>
        <w:t xml:space="preserve">can only be beneficial to the UEs that </w:t>
      </w:r>
      <w:r w:rsidR="005A2F1C">
        <w:rPr>
          <w:lang w:val="en-GB" w:eastAsia="zh-CN"/>
        </w:rPr>
        <w:t>have</w:t>
      </w:r>
      <w:r w:rsidR="0077319D">
        <w:rPr>
          <w:lang w:val="en-GB" w:eastAsia="zh-CN"/>
        </w:rPr>
        <w:t xml:space="preserve"> </w:t>
      </w:r>
      <w:r w:rsidR="005A2F1C">
        <w:rPr>
          <w:lang w:val="en-GB" w:eastAsia="zh-CN"/>
        </w:rPr>
        <w:t xml:space="preserve">set up </w:t>
      </w:r>
      <w:r w:rsidR="0077319D">
        <w:rPr>
          <w:lang w:val="en-GB" w:eastAsia="zh-CN"/>
        </w:rPr>
        <w:t>RRC connections with</w:t>
      </w:r>
      <w:r w:rsidR="005A2F1C">
        <w:rPr>
          <w:lang w:val="en-GB" w:eastAsia="zh-CN"/>
        </w:rPr>
        <w:t xml:space="preserve"> </w:t>
      </w:r>
      <w:r w:rsidR="0002139B">
        <w:rPr>
          <w:lang w:val="en-GB" w:eastAsia="zh-CN"/>
        </w:rPr>
        <w:t>the cell</w:t>
      </w:r>
      <w:r w:rsidR="0077319D">
        <w:rPr>
          <w:lang w:val="en-GB" w:eastAsia="zh-CN"/>
        </w:rPr>
        <w:t xml:space="preserve"> before</w:t>
      </w:r>
      <w:r w:rsidR="00943DDC">
        <w:rPr>
          <w:lang w:val="en-GB" w:eastAsia="zh-CN"/>
        </w:rPr>
        <w:t>.</w:t>
      </w:r>
      <w:r w:rsidR="0002139B">
        <w:rPr>
          <w:lang w:val="en-GB" w:eastAsia="zh-CN"/>
        </w:rPr>
        <w:t xml:space="preserve"> </w:t>
      </w:r>
      <w:r w:rsidR="00943DDC">
        <w:rPr>
          <w:lang w:val="en-GB" w:eastAsia="zh-CN"/>
        </w:rPr>
        <w:t>T</w:t>
      </w:r>
      <w:r w:rsidR="0002139B">
        <w:rPr>
          <w:lang w:val="en-GB" w:eastAsia="zh-CN"/>
        </w:rPr>
        <w:t>he UEs</w:t>
      </w:r>
      <w:r w:rsidR="0077319D">
        <w:rPr>
          <w:lang w:val="en-GB" w:eastAsia="zh-CN"/>
        </w:rPr>
        <w:t xml:space="preserve"> that firstly camp on the cell </w:t>
      </w:r>
      <w:r w:rsidR="0002139B">
        <w:rPr>
          <w:lang w:val="en-GB" w:eastAsia="zh-CN"/>
        </w:rPr>
        <w:t xml:space="preserve">cannot </w:t>
      </w:r>
      <w:r w:rsidR="0077319D">
        <w:rPr>
          <w:lang w:val="en-GB" w:eastAsia="zh-CN"/>
        </w:rPr>
        <w:t>use the assistance RS in this case</w:t>
      </w:r>
      <w:r w:rsidR="0002139B">
        <w:rPr>
          <w:lang w:val="en-GB" w:eastAsia="zh-CN"/>
        </w:rPr>
        <w:t>.</w:t>
      </w:r>
    </w:p>
    <w:p w14:paraId="7DF3D44E" w14:textId="40343D8B" w:rsidR="00DF4B87" w:rsidRPr="00A82A2B" w:rsidRDefault="00DF4B87" w:rsidP="00DF4B87">
      <w:pPr>
        <w:rPr>
          <w:i/>
        </w:rPr>
      </w:pPr>
      <w:r w:rsidRPr="00A82A2B">
        <w:rPr>
          <w:b/>
          <w:i/>
          <w:kern w:val="2"/>
          <w:lang w:eastAsia="zh-CN"/>
        </w:rPr>
        <w:t xml:space="preserve">Proposal </w:t>
      </w:r>
      <w:r w:rsidR="008B3B20" w:rsidRPr="00A82A2B">
        <w:rPr>
          <w:b/>
          <w:i/>
          <w:kern w:val="2"/>
          <w:lang w:eastAsia="zh-CN"/>
        </w:rPr>
        <w:t>3</w:t>
      </w:r>
      <w:r w:rsidRPr="00A82A2B">
        <w:rPr>
          <w:b/>
          <w:i/>
          <w:kern w:val="2"/>
          <w:lang w:eastAsia="zh-CN"/>
        </w:rPr>
        <w:t xml:space="preserve">: </w:t>
      </w:r>
      <w:r w:rsidR="007F531E">
        <w:rPr>
          <w:b/>
          <w:i/>
          <w:kern w:val="2"/>
          <w:lang w:eastAsia="zh-CN"/>
        </w:rPr>
        <w:t>D</w:t>
      </w:r>
      <w:r w:rsidR="007E55CB" w:rsidRPr="00A82A2B">
        <w:rPr>
          <w:b/>
          <w:i/>
          <w:kern w:val="2"/>
          <w:lang w:eastAsia="zh-CN"/>
        </w:rPr>
        <w:t xml:space="preserve">iscuss </w:t>
      </w:r>
      <w:r w:rsidRPr="00A82A2B">
        <w:rPr>
          <w:b/>
          <w:i/>
          <w:kern w:val="2"/>
          <w:lang w:eastAsia="zh-CN"/>
        </w:rPr>
        <w:t xml:space="preserve">how to </w:t>
      </w:r>
      <w:r w:rsidR="00376504">
        <w:rPr>
          <w:b/>
          <w:i/>
          <w:kern w:val="2"/>
          <w:lang w:eastAsia="zh-CN"/>
        </w:rPr>
        <w:t xml:space="preserve">configure assistance RS for IDLE/INACTIVE mode UEs, and how to </w:t>
      </w:r>
      <w:r w:rsidRPr="00A82A2B">
        <w:rPr>
          <w:b/>
          <w:i/>
          <w:kern w:val="2"/>
          <w:lang w:eastAsia="zh-CN"/>
        </w:rPr>
        <w:t xml:space="preserve">reduce the signaling overhead for assistance RS configuration if it is </w:t>
      </w:r>
      <w:r w:rsidR="007E55CB" w:rsidRPr="00A82A2B">
        <w:rPr>
          <w:b/>
          <w:i/>
          <w:kern w:val="2"/>
          <w:lang w:eastAsia="zh-CN"/>
        </w:rPr>
        <w:t xml:space="preserve">configured </w:t>
      </w:r>
      <w:r w:rsidRPr="00A82A2B">
        <w:rPr>
          <w:b/>
          <w:i/>
          <w:kern w:val="2"/>
          <w:lang w:eastAsia="zh-CN"/>
        </w:rPr>
        <w:t>by SIB.</w:t>
      </w:r>
    </w:p>
    <w:p w14:paraId="60836C3C" w14:textId="77777777" w:rsidR="00546358" w:rsidRPr="00376504" w:rsidRDefault="00546358" w:rsidP="00546358">
      <w:pPr>
        <w:rPr>
          <w:lang w:eastAsia="zh-CN"/>
        </w:rPr>
      </w:pPr>
    </w:p>
    <w:p w14:paraId="4DD907CB" w14:textId="46A2E761" w:rsidR="00855606" w:rsidRPr="00EB5D3A" w:rsidRDefault="00747F48" w:rsidP="00891034">
      <w:pPr>
        <w:pStyle w:val="Heading1"/>
      </w:pPr>
      <w:bookmarkStart w:id="11" w:name="_Ref129681832"/>
      <w:bookmarkEnd w:id="5"/>
      <w:bookmarkEnd w:id="6"/>
      <w:r w:rsidRPr="00CF195E">
        <w:t>Conclusion</w:t>
      </w:r>
      <w:r w:rsidR="006B1FD5" w:rsidRPr="00CF195E">
        <w:t>s</w:t>
      </w:r>
    </w:p>
    <w:p w14:paraId="341D6AAB" w14:textId="7399A20C" w:rsidR="008B703B" w:rsidRDefault="00666459" w:rsidP="00316F5B">
      <w:pPr>
        <w:rPr>
          <w:kern w:val="2"/>
          <w:lang w:eastAsia="zh-CN"/>
        </w:rPr>
      </w:pPr>
      <w:r>
        <w:rPr>
          <w:kern w:val="2"/>
          <w:lang w:eastAsia="zh-CN"/>
        </w:rPr>
        <w:t xml:space="preserve">According to the previous discussion, we have the following </w:t>
      </w:r>
      <w:r w:rsidR="002236EA">
        <w:rPr>
          <w:kern w:val="2"/>
          <w:lang w:eastAsia="zh-CN"/>
        </w:rPr>
        <w:t xml:space="preserve">observations and </w:t>
      </w:r>
      <w:r>
        <w:rPr>
          <w:kern w:val="2"/>
          <w:lang w:eastAsia="zh-CN"/>
        </w:rPr>
        <w:t>proposals</w:t>
      </w:r>
      <w:r w:rsidR="000F1042">
        <w:rPr>
          <w:kern w:val="2"/>
          <w:lang w:eastAsia="zh-CN"/>
        </w:rPr>
        <w:t>:</w:t>
      </w:r>
    </w:p>
    <w:p w14:paraId="4DD87491" w14:textId="2D42EF55" w:rsidR="00290A72" w:rsidRDefault="00290A72" w:rsidP="0024392B">
      <w:pPr>
        <w:pStyle w:val="ListParagraph"/>
        <w:numPr>
          <w:ilvl w:val="0"/>
          <w:numId w:val="31"/>
        </w:numPr>
        <w:ind w:firstLineChars="0"/>
        <w:rPr>
          <w:b/>
          <w:i/>
          <w:kern w:val="2"/>
          <w:lang w:eastAsia="zh-CN"/>
        </w:rPr>
      </w:pPr>
      <w:r w:rsidRPr="00290A72">
        <w:rPr>
          <w:b/>
          <w:i/>
          <w:kern w:val="2"/>
          <w:lang w:eastAsia="zh-CN"/>
        </w:rPr>
        <w:t>Providing the potential TRS/CSI-RS for IDLE/INACTIVE mode UE reduces the power consumption of UEs by 6</w:t>
      </w:r>
      <w:r w:rsidRPr="00290A72">
        <w:rPr>
          <w:rFonts w:hint="eastAsia"/>
          <w:b/>
          <w:i/>
          <w:kern w:val="2"/>
          <w:lang w:eastAsia="zh-CN"/>
        </w:rPr>
        <w:t>~</w:t>
      </w:r>
      <w:r w:rsidRPr="00290A72">
        <w:rPr>
          <w:b/>
          <w:i/>
          <w:kern w:val="2"/>
          <w:lang w:eastAsia="zh-CN"/>
        </w:rPr>
        <w:t>12</w:t>
      </w:r>
      <w:r w:rsidRPr="00290A72">
        <w:rPr>
          <w:rFonts w:hint="eastAsia"/>
          <w:b/>
          <w:i/>
          <w:kern w:val="2"/>
          <w:lang w:eastAsia="zh-CN"/>
        </w:rPr>
        <w:t>%</w:t>
      </w:r>
      <w:r w:rsidR="0075474F">
        <w:rPr>
          <w:b/>
          <w:i/>
          <w:kern w:val="2"/>
          <w:lang w:eastAsia="zh-CN"/>
        </w:rPr>
        <w:t xml:space="preserve"> </w:t>
      </w:r>
      <w:r w:rsidR="0075474F" w:rsidRPr="0075474F">
        <w:rPr>
          <w:b/>
          <w:i/>
          <w:kern w:val="2"/>
          <w:lang w:eastAsia="zh-CN"/>
        </w:rPr>
        <w:t>when assistance RS is located in the middle of a SSB periodicity.</w:t>
      </w:r>
    </w:p>
    <w:p w14:paraId="515F4B4C" w14:textId="77777777" w:rsidR="00290A72" w:rsidRDefault="00290A72" w:rsidP="0024392B">
      <w:pPr>
        <w:pStyle w:val="ListParagraph"/>
        <w:numPr>
          <w:ilvl w:val="0"/>
          <w:numId w:val="31"/>
        </w:numPr>
        <w:ind w:firstLineChars="0"/>
        <w:rPr>
          <w:b/>
          <w:i/>
          <w:kern w:val="2"/>
          <w:lang w:eastAsia="zh-CN"/>
        </w:rPr>
      </w:pPr>
      <w:r w:rsidRPr="00290A72">
        <w:rPr>
          <w:b/>
          <w:i/>
          <w:kern w:val="2"/>
          <w:lang w:eastAsia="zh-CN"/>
        </w:rPr>
        <w:t>The availability of assistance RS needs to be informed to IDLE/INACTIVE mode UE implicitly or explicitly.</w:t>
      </w:r>
    </w:p>
    <w:p w14:paraId="6E43E600" w14:textId="77777777" w:rsidR="00661F65" w:rsidRPr="0024392B" w:rsidRDefault="00661F65" w:rsidP="00661F65">
      <w:pPr>
        <w:pStyle w:val="ListParagraph"/>
        <w:numPr>
          <w:ilvl w:val="0"/>
          <w:numId w:val="31"/>
        </w:numPr>
        <w:ind w:firstLineChars="0"/>
        <w:rPr>
          <w:b/>
          <w:i/>
          <w:kern w:val="2"/>
          <w:lang w:eastAsia="zh-CN"/>
        </w:rPr>
      </w:pPr>
      <w:r>
        <w:rPr>
          <w:b/>
          <w:lang w:eastAsia="zh-CN"/>
        </w:rPr>
        <w:t>The following information is relevant for configuring assistance RS resources</w:t>
      </w:r>
      <w:r w:rsidRPr="0024392B">
        <w:rPr>
          <w:b/>
          <w:lang w:eastAsia="zh-CN"/>
        </w:rPr>
        <w:t xml:space="preserve">: </w:t>
      </w:r>
    </w:p>
    <w:p w14:paraId="3DDB8CB4" w14:textId="77777777" w:rsidR="00661F65" w:rsidRPr="0024392B" w:rsidRDefault="00661F65" w:rsidP="00661F65">
      <w:pPr>
        <w:pStyle w:val="ListParagraph"/>
        <w:numPr>
          <w:ilvl w:val="0"/>
          <w:numId w:val="20"/>
        </w:numPr>
        <w:ind w:firstLineChars="0"/>
        <w:rPr>
          <w:b/>
          <w:i/>
          <w:kern w:val="2"/>
          <w:lang w:eastAsia="zh-CN"/>
        </w:rPr>
      </w:pPr>
      <w:r>
        <w:rPr>
          <w:b/>
          <w:lang w:eastAsia="zh-CN"/>
        </w:rPr>
        <w:t xml:space="preserve">RS </w:t>
      </w:r>
      <w:r w:rsidRPr="0024392B">
        <w:rPr>
          <w:b/>
          <w:lang w:eastAsia="zh-CN"/>
        </w:rPr>
        <w:t>time/frequency resource</w:t>
      </w:r>
      <w:r>
        <w:rPr>
          <w:b/>
          <w:lang w:eastAsia="zh-CN"/>
        </w:rPr>
        <w:t>;</w:t>
      </w:r>
    </w:p>
    <w:p w14:paraId="2AB1B53A" w14:textId="77777777" w:rsidR="00661F65" w:rsidRPr="0024392B" w:rsidRDefault="00661F65" w:rsidP="00661F65">
      <w:pPr>
        <w:pStyle w:val="ListParagraph"/>
        <w:numPr>
          <w:ilvl w:val="0"/>
          <w:numId w:val="20"/>
        </w:numPr>
        <w:ind w:firstLineChars="0"/>
        <w:rPr>
          <w:b/>
          <w:i/>
          <w:kern w:val="2"/>
          <w:lang w:eastAsia="zh-CN"/>
        </w:rPr>
      </w:pPr>
      <w:r w:rsidRPr="0024392B">
        <w:rPr>
          <w:b/>
          <w:lang w:eastAsia="zh-CN"/>
        </w:rPr>
        <w:t>sequence generating parameter</w:t>
      </w:r>
      <w:r>
        <w:rPr>
          <w:b/>
          <w:lang w:eastAsia="zh-CN"/>
        </w:rPr>
        <w:t>;</w:t>
      </w:r>
    </w:p>
    <w:p w14:paraId="7E8231C2" w14:textId="77777777" w:rsidR="00661F65" w:rsidRPr="0024392B" w:rsidRDefault="00661F65" w:rsidP="00661F65">
      <w:pPr>
        <w:pStyle w:val="ListParagraph"/>
        <w:numPr>
          <w:ilvl w:val="0"/>
          <w:numId w:val="20"/>
        </w:numPr>
        <w:ind w:firstLineChars="0"/>
        <w:rPr>
          <w:b/>
          <w:i/>
          <w:kern w:val="2"/>
          <w:lang w:eastAsia="zh-CN"/>
        </w:rPr>
      </w:pPr>
      <w:r w:rsidRPr="0024392B">
        <w:rPr>
          <w:b/>
          <w:lang w:eastAsia="zh-CN"/>
        </w:rPr>
        <w:t>periodicity/offset</w:t>
      </w:r>
      <w:r>
        <w:rPr>
          <w:b/>
          <w:lang w:eastAsia="zh-CN"/>
        </w:rPr>
        <w:t>;</w:t>
      </w:r>
    </w:p>
    <w:p w14:paraId="63BBC873" w14:textId="77777777" w:rsidR="00661F65" w:rsidRPr="004E6867" w:rsidRDefault="00661F65" w:rsidP="00661F65">
      <w:pPr>
        <w:pStyle w:val="ListParagraph"/>
        <w:numPr>
          <w:ilvl w:val="0"/>
          <w:numId w:val="20"/>
        </w:numPr>
        <w:ind w:firstLineChars="0"/>
        <w:rPr>
          <w:b/>
          <w:i/>
          <w:kern w:val="2"/>
          <w:lang w:eastAsia="zh-CN"/>
        </w:rPr>
      </w:pPr>
      <w:r w:rsidRPr="0024392B">
        <w:rPr>
          <w:b/>
          <w:lang w:eastAsia="zh-CN"/>
        </w:rPr>
        <w:t>QCL parameter</w:t>
      </w:r>
      <w:r>
        <w:rPr>
          <w:b/>
          <w:lang w:eastAsia="zh-CN"/>
        </w:rPr>
        <w:t>.</w:t>
      </w:r>
      <w:r w:rsidRPr="004E6867">
        <w:rPr>
          <w:b/>
          <w:i/>
          <w:kern w:val="2"/>
          <w:lang w:eastAsia="zh-CN"/>
        </w:rPr>
        <w:t xml:space="preserve"> </w:t>
      </w:r>
    </w:p>
    <w:p w14:paraId="078656AF" w14:textId="77777777" w:rsidR="00FD5599" w:rsidRPr="0024392B" w:rsidRDefault="00FD5599" w:rsidP="0024392B">
      <w:pPr>
        <w:rPr>
          <w:b/>
          <w:i/>
          <w:kern w:val="2"/>
          <w:lang w:eastAsia="zh-CN"/>
        </w:rPr>
      </w:pPr>
    </w:p>
    <w:p w14:paraId="23A42DFE" w14:textId="77777777" w:rsidR="00290A72" w:rsidRPr="00A82A2B" w:rsidRDefault="00290A72" w:rsidP="00290A72">
      <w:pPr>
        <w:rPr>
          <w:b/>
          <w:i/>
          <w:kern w:val="2"/>
        </w:rPr>
      </w:pPr>
      <w:r w:rsidRPr="00A82A2B">
        <w:rPr>
          <w:b/>
          <w:i/>
          <w:kern w:val="2"/>
          <w:lang w:eastAsia="zh-CN"/>
        </w:rPr>
        <w:t xml:space="preserve">Proposal 1: Inform the availability of TRS/CSI-RS </w:t>
      </w:r>
      <w:r>
        <w:rPr>
          <w:b/>
          <w:i/>
          <w:kern w:val="2"/>
          <w:lang w:eastAsia="zh-CN"/>
        </w:rPr>
        <w:t xml:space="preserve">though </w:t>
      </w:r>
      <w:r w:rsidRPr="00A82A2B">
        <w:rPr>
          <w:b/>
          <w:i/>
          <w:kern w:val="2"/>
          <w:lang w:eastAsia="zh-CN"/>
        </w:rPr>
        <w:t>legacy paging DCI or early transmitted paging DCI for power saving.</w:t>
      </w:r>
    </w:p>
    <w:p w14:paraId="5E75A992" w14:textId="77777777" w:rsidR="00290A72" w:rsidRPr="00A82A2B" w:rsidRDefault="00290A72" w:rsidP="00290A72">
      <w:pPr>
        <w:rPr>
          <w:b/>
          <w:i/>
          <w:lang w:eastAsia="zh-CN"/>
        </w:rPr>
      </w:pPr>
      <w:r w:rsidRPr="00A82A2B">
        <w:rPr>
          <w:b/>
          <w:i/>
          <w:kern w:val="2"/>
          <w:lang w:eastAsia="zh-CN"/>
        </w:rPr>
        <w:t>Proposal 2: UE assumes the configured assistance TRS/CSI-RS is transmitted in a configured/pre-defined window, which is close to the start of the PO or</w:t>
      </w:r>
      <w:r>
        <w:rPr>
          <w:b/>
          <w:i/>
          <w:kern w:val="2"/>
          <w:lang w:eastAsia="zh-CN"/>
        </w:rPr>
        <w:t xml:space="preserve"> close to</w:t>
      </w:r>
      <w:r w:rsidRPr="00A82A2B">
        <w:rPr>
          <w:b/>
          <w:i/>
          <w:kern w:val="2"/>
          <w:lang w:eastAsia="zh-CN"/>
        </w:rPr>
        <w:t xml:space="preserve"> the end of the SSB bursts before the PO.</w:t>
      </w:r>
    </w:p>
    <w:p w14:paraId="132C7A40" w14:textId="77777777" w:rsidR="00290A72" w:rsidRPr="00A82A2B" w:rsidRDefault="00290A72" w:rsidP="00290A72">
      <w:pPr>
        <w:rPr>
          <w:i/>
        </w:rPr>
      </w:pPr>
      <w:r w:rsidRPr="00A82A2B">
        <w:rPr>
          <w:b/>
          <w:i/>
          <w:kern w:val="2"/>
          <w:lang w:eastAsia="zh-CN"/>
        </w:rPr>
        <w:t xml:space="preserve">Proposal 3: </w:t>
      </w:r>
      <w:r>
        <w:rPr>
          <w:b/>
          <w:i/>
          <w:kern w:val="2"/>
          <w:lang w:eastAsia="zh-CN"/>
        </w:rPr>
        <w:t>D</w:t>
      </w:r>
      <w:r w:rsidRPr="00A82A2B">
        <w:rPr>
          <w:b/>
          <w:i/>
          <w:kern w:val="2"/>
          <w:lang w:eastAsia="zh-CN"/>
        </w:rPr>
        <w:t xml:space="preserve">iscuss how to </w:t>
      </w:r>
      <w:r>
        <w:rPr>
          <w:b/>
          <w:i/>
          <w:kern w:val="2"/>
          <w:lang w:eastAsia="zh-CN"/>
        </w:rPr>
        <w:t xml:space="preserve">configure assistance RS for IDLE/INACTIVE mode UEs, and how to </w:t>
      </w:r>
      <w:r w:rsidRPr="00A82A2B">
        <w:rPr>
          <w:b/>
          <w:i/>
          <w:kern w:val="2"/>
          <w:lang w:eastAsia="zh-CN"/>
        </w:rPr>
        <w:t>reduce the signaling overhead for assistance RS configuration if it is configured by SIB.</w:t>
      </w:r>
    </w:p>
    <w:p w14:paraId="0693FDB1" w14:textId="77777777" w:rsidR="008B3B20" w:rsidRPr="00186C22" w:rsidRDefault="008B3B20" w:rsidP="00316F5B">
      <w:pPr>
        <w:rPr>
          <w:kern w:val="2"/>
          <w:lang w:eastAsia="zh-CN"/>
        </w:rPr>
      </w:pPr>
    </w:p>
    <w:p w14:paraId="212163BE" w14:textId="12C1C4A0" w:rsidR="004C56BE" w:rsidRPr="003E0F5B" w:rsidRDefault="001D780E" w:rsidP="00493121">
      <w:pPr>
        <w:pStyle w:val="Heading1"/>
        <w:numPr>
          <w:ilvl w:val="0"/>
          <w:numId w:val="0"/>
        </w:numPr>
        <w:ind w:left="432" w:hanging="432"/>
      </w:pPr>
      <w:bookmarkStart w:id="12" w:name="_Ref124589665"/>
      <w:bookmarkStart w:id="13" w:name="_Ref71620620"/>
      <w:bookmarkStart w:id="14" w:name="_Ref124671424"/>
      <w:r w:rsidRPr="00CF195E">
        <w:t>References</w:t>
      </w:r>
      <w:bookmarkEnd w:id="11"/>
      <w:bookmarkEnd w:id="12"/>
      <w:bookmarkEnd w:id="13"/>
      <w:bookmarkEnd w:id="14"/>
    </w:p>
    <w:p w14:paraId="3257DF37" w14:textId="77777777" w:rsidR="00290A72" w:rsidRPr="00290A72" w:rsidRDefault="00290A72" w:rsidP="00376504">
      <w:pPr>
        <w:pStyle w:val="References"/>
        <w:numPr>
          <w:ilvl w:val="0"/>
          <w:numId w:val="2"/>
        </w:numPr>
        <w:autoSpaceDE/>
        <w:autoSpaceDN/>
        <w:snapToGrid/>
        <w:spacing w:after="0"/>
        <w:jc w:val="left"/>
        <w:rPr>
          <w:szCs w:val="20"/>
        </w:rPr>
      </w:pPr>
      <w:bookmarkStart w:id="15" w:name="_Ref4087029"/>
      <w:bookmarkStart w:id="16" w:name="_Ref23004498"/>
      <w:bookmarkStart w:id="17" w:name="_Ref29195023"/>
      <w:bookmarkStart w:id="18" w:name="_Ref45115438"/>
      <w:r w:rsidRPr="00290A72">
        <w:rPr>
          <w:szCs w:val="20"/>
        </w:rPr>
        <w:t>RP-193239</w:t>
      </w:r>
      <w:r w:rsidRPr="00023C91">
        <w:t xml:space="preserve">, </w:t>
      </w:r>
      <w:bookmarkEnd w:id="15"/>
      <w:r>
        <w:t>“</w:t>
      </w:r>
      <w:r w:rsidRPr="00A7057D">
        <w:t>New WID: UE Power Saving Enhancements</w:t>
      </w:r>
      <w:r>
        <w:t xml:space="preserve">”, </w:t>
      </w:r>
      <w:bookmarkEnd w:id="16"/>
      <w:r>
        <w:t>MediaTek</w:t>
      </w:r>
      <w:bookmarkEnd w:id="17"/>
    </w:p>
    <w:p w14:paraId="4B38580D" w14:textId="77777777" w:rsidR="0024392B" w:rsidRDefault="00376504" w:rsidP="0024392B">
      <w:pPr>
        <w:pStyle w:val="References"/>
        <w:numPr>
          <w:ilvl w:val="0"/>
          <w:numId w:val="2"/>
        </w:numPr>
        <w:autoSpaceDE/>
        <w:autoSpaceDN/>
        <w:snapToGrid/>
        <w:spacing w:after="0"/>
        <w:jc w:val="left"/>
      </w:pPr>
      <w:bookmarkStart w:id="19" w:name="_Ref47452628"/>
      <w:bookmarkStart w:id="20" w:name="_Ref47452581"/>
      <w:bookmarkEnd w:id="18"/>
      <w:r w:rsidRPr="00E1775C">
        <w:t>R1-2005262</w:t>
      </w:r>
      <w:r>
        <w:rPr>
          <w:rFonts w:hint="eastAsia"/>
        </w:rPr>
        <w:t>,</w:t>
      </w:r>
      <w:r>
        <w:t xml:space="preserve"> </w:t>
      </w:r>
      <w:r w:rsidRPr="002625EB">
        <w:t>"</w:t>
      </w:r>
      <w:r w:rsidRPr="00E1775C">
        <w:t>Paging enhancement(s) for UE power saving in IDLE/inactive mode</w:t>
      </w:r>
      <w:r w:rsidRPr="002625EB">
        <w:t>"</w:t>
      </w:r>
      <w:r>
        <w:t>, Huawei, Hisilicon</w:t>
      </w:r>
      <w:bookmarkEnd w:id="19"/>
      <w:bookmarkEnd w:id="20"/>
    </w:p>
    <w:p w14:paraId="15521BCB" w14:textId="4B96B666" w:rsidR="00376504" w:rsidRPr="0024392B" w:rsidRDefault="00290A72" w:rsidP="0024392B">
      <w:pPr>
        <w:pStyle w:val="References"/>
        <w:numPr>
          <w:ilvl w:val="0"/>
          <w:numId w:val="2"/>
        </w:numPr>
        <w:autoSpaceDE/>
        <w:autoSpaceDN/>
        <w:snapToGrid/>
        <w:spacing w:after="0"/>
        <w:jc w:val="left"/>
      </w:pPr>
      <w:r w:rsidRPr="000C49CA">
        <w:t>R1-2006412</w:t>
      </w:r>
      <w:r>
        <w:t>, “</w:t>
      </w:r>
      <w:r w:rsidRPr="000C49CA">
        <w:t>Initial analysis on power consumption for IDLE mode UE</w:t>
      </w:r>
      <w:r>
        <w:t>”</w:t>
      </w:r>
      <w:r w:rsidRPr="00B46942">
        <w:t>, Huawei, HiSilicon</w:t>
      </w:r>
    </w:p>
    <w:p w14:paraId="33668D20" w14:textId="1669A9C3" w:rsidR="008B3B20" w:rsidRPr="00A82A2B" w:rsidRDefault="008B3B20" w:rsidP="0024392B">
      <w:pPr>
        <w:pStyle w:val="References"/>
        <w:autoSpaceDE/>
        <w:autoSpaceDN/>
        <w:snapToGrid/>
        <w:spacing w:after="0"/>
        <w:jc w:val="left"/>
        <w:rPr>
          <w:highlight w:val="yellow"/>
          <w:lang w:eastAsia="zh-CN"/>
        </w:rPr>
      </w:pPr>
    </w:p>
    <w:sectPr w:rsidR="008B3B20" w:rsidRPr="00A82A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83D68" w14:textId="77777777" w:rsidR="00A90DC5" w:rsidRDefault="00A90DC5">
      <w:r>
        <w:separator/>
      </w:r>
    </w:p>
  </w:endnote>
  <w:endnote w:type="continuationSeparator" w:id="0">
    <w:p w14:paraId="4025D51A" w14:textId="77777777" w:rsidR="00A90DC5" w:rsidRDefault="00A90DC5">
      <w:r>
        <w:continuationSeparator/>
      </w:r>
    </w:p>
  </w:endnote>
  <w:endnote w:type="continuationNotice" w:id="1">
    <w:p w14:paraId="2174199A" w14:textId="77777777" w:rsidR="00A90DC5" w:rsidRDefault="00A90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3C667" w14:textId="77777777" w:rsidR="00A90DC5" w:rsidRDefault="00A90DC5">
      <w:r>
        <w:separator/>
      </w:r>
    </w:p>
  </w:footnote>
  <w:footnote w:type="continuationSeparator" w:id="0">
    <w:p w14:paraId="20E9D814" w14:textId="77777777" w:rsidR="00A90DC5" w:rsidRDefault="00A90DC5">
      <w:r>
        <w:continuationSeparator/>
      </w:r>
    </w:p>
  </w:footnote>
  <w:footnote w:type="continuationNotice" w:id="1">
    <w:p w14:paraId="6BAE666A" w14:textId="77777777" w:rsidR="00A90DC5" w:rsidRDefault="00A90D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074FE"/>
    <w:multiLevelType w:val="hybridMultilevel"/>
    <w:tmpl w:val="1298A174"/>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BE16A6"/>
    <w:multiLevelType w:val="hybridMultilevel"/>
    <w:tmpl w:val="470E7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126CAB"/>
    <w:multiLevelType w:val="hybridMultilevel"/>
    <w:tmpl w:val="6D58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233F1D"/>
    <w:multiLevelType w:val="hybridMultilevel"/>
    <w:tmpl w:val="D540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E04989"/>
    <w:multiLevelType w:val="hybridMultilevel"/>
    <w:tmpl w:val="AD74C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5194E"/>
    <w:multiLevelType w:val="hybridMultilevel"/>
    <w:tmpl w:val="20FCBE4E"/>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35725A"/>
    <w:multiLevelType w:val="hybridMultilevel"/>
    <w:tmpl w:val="48C4E996"/>
    <w:lvl w:ilvl="0" w:tplc="73F01E5C">
      <w:start w:val="1"/>
      <w:numFmt w:val="bullet"/>
      <w:lvlText w:val=""/>
      <w:lvlJc w:val="left"/>
      <w:pPr>
        <w:tabs>
          <w:tab w:val="num" w:pos="420"/>
        </w:tabs>
        <w:ind w:left="420" w:hanging="420"/>
      </w:pPr>
      <w:rPr>
        <w:rFonts w:ascii="Wingdings" w:hAnsi="Wingdings" w:hint="default"/>
        <w:sz w:val="18"/>
        <w:szCs w:val="18"/>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4C09A3"/>
    <w:multiLevelType w:val="hybridMultilevel"/>
    <w:tmpl w:val="ACF0EB16"/>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D236F7"/>
    <w:multiLevelType w:val="hybridMultilevel"/>
    <w:tmpl w:val="BEBA7CE8"/>
    <w:lvl w:ilvl="0" w:tplc="13A02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DA73A1"/>
    <w:multiLevelType w:val="hybridMultilevel"/>
    <w:tmpl w:val="07BE79F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F265F60"/>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543065"/>
    <w:multiLevelType w:val="hybridMultilevel"/>
    <w:tmpl w:val="3B0CB82E"/>
    <w:lvl w:ilvl="0" w:tplc="FCFC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B4477"/>
    <w:multiLevelType w:val="hybridMultilevel"/>
    <w:tmpl w:val="8788F282"/>
    <w:lvl w:ilvl="0" w:tplc="04090001">
      <w:start w:val="1"/>
      <w:numFmt w:val="bullet"/>
      <w:lvlText w:val=""/>
      <w:lvlJc w:val="left"/>
      <w:pPr>
        <w:ind w:left="474" w:hanging="420"/>
      </w:pPr>
      <w:rPr>
        <w:rFonts w:ascii="Symbol" w:hAnsi="Symbol" w:cs="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9" w15:restartNumberingAfterBreak="0">
    <w:nsid w:val="42AD3981"/>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723ECB"/>
    <w:multiLevelType w:val="hybridMultilevel"/>
    <w:tmpl w:val="02806286"/>
    <w:lvl w:ilvl="0" w:tplc="9B1ABF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341186"/>
    <w:multiLevelType w:val="hybridMultilevel"/>
    <w:tmpl w:val="F54023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912573D"/>
    <w:multiLevelType w:val="hybridMultilevel"/>
    <w:tmpl w:val="1F2EA0A8"/>
    <w:lvl w:ilvl="0" w:tplc="720CB8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864239"/>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5F6CB0"/>
    <w:multiLevelType w:val="hybridMultilevel"/>
    <w:tmpl w:val="FAE60C00"/>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9"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27"/>
  </w:num>
  <w:num w:numId="4">
    <w:abstractNumId w:val="23"/>
  </w:num>
  <w:num w:numId="5">
    <w:abstractNumId w:val="20"/>
  </w:num>
  <w:num w:numId="6">
    <w:abstractNumId w:val="12"/>
  </w:num>
  <w:num w:numId="7">
    <w:abstractNumId w:val="9"/>
  </w:num>
  <w:num w:numId="8">
    <w:abstractNumId w:val="28"/>
  </w:num>
  <w:num w:numId="9">
    <w:abstractNumId w:val="3"/>
  </w:num>
  <w:num w:numId="10">
    <w:abstractNumId w:val="8"/>
  </w:num>
  <w:num w:numId="11">
    <w:abstractNumId w:val="17"/>
  </w:num>
  <w:num w:numId="12">
    <w:abstractNumId w:val="10"/>
  </w:num>
  <w:num w:numId="13">
    <w:abstractNumId w:val="29"/>
  </w:num>
  <w:num w:numId="14">
    <w:abstractNumId w:val="21"/>
  </w:num>
  <w:num w:numId="15">
    <w:abstractNumId w:val="15"/>
  </w:num>
  <w:num w:numId="16">
    <w:abstractNumId w:val="11"/>
  </w:num>
  <w:num w:numId="17">
    <w:abstractNumId w:val="18"/>
  </w:num>
  <w:num w:numId="18">
    <w:abstractNumId w:val="1"/>
  </w:num>
  <w:num w:numId="19">
    <w:abstractNumId w:val="4"/>
  </w:num>
  <w:num w:numId="20">
    <w:abstractNumId w:val="22"/>
  </w:num>
  <w:num w:numId="21">
    <w:abstractNumId w:val="13"/>
  </w:num>
  <w:num w:numId="22">
    <w:abstractNumId w:val="6"/>
  </w:num>
  <w:num w:numId="23">
    <w:abstractNumId w:val="2"/>
  </w:num>
  <w:num w:numId="24">
    <w:abstractNumId w:val="0"/>
  </w:num>
  <w:num w:numId="25">
    <w:abstractNumId w:val="7"/>
  </w:num>
  <w:num w:numId="26">
    <w:abstractNumId w:val="25"/>
  </w:num>
  <w:num w:numId="27">
    <w:abstractNumId w:val="5"/>
  </w:num>
  <w:num w:numId="28">
    <w:abstractNumId w:val="26"/>
  </w:num>
  <w:num w:numId="29">
    <w:abstractNumId w:val="16"/>
  </w:num>
  <w:num w:numId="30">
    <w:abstractNumId w:val="19"/>
  </w:num>
  <w:num w:numId="3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39B"/>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4023E"/>
    <w:rsid w:val="0004024B"/>
    <w:rsid w:val="00040466"/>
    <w:rsid w:val="000414B3"/>
    <w:rsid w:val="000415B2"/>
    <w:rsid w:val="00041C57"/>
    <w:rsid w:val="00041FDE"/>
    <w:rsid w:val="0004225F"/>
    <w:rsid w:val="00042F9D"/>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85"/>
    <w:rsid w:val="00047225"/>
    <w:rsid w:val="0004770F"/>
    <w:rsid w:val="00047E60"/>
    <w:rsid w:val="00047EDC"/>
    <w:rsid w:val="0005060D"/>
    <w:rsid w:val="000507FC"/>
    <w:rsid w:val="00050EB7"/>
    <w:rsid w:val="000515B7"/>
    <w:rsid w:val="000515ED"/>
    <w:rsid w:val="00051619"/>
    <w:rsid w:val="00051B6E"/>
    <w:rsid w:val="00051BBF"/>
    <w:rsid w:val="00051FF6"/>
    <w:rsid w:val="0005250F"/>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D2"/>
    <w:rsid w:val="000823B0"/>
    <w:rsid w:val="00082729"/>
    <w:rsid w:val="000827FF"/>
    <w:rsid w:val="00082E65"/>
    <w:rsid w:val="0008335B"/>
    <w:rsid w:val="00083379"/>
    <w:rsid w:val="00083587"/>
    <w:rsid w:val="00083838"/>
    <w:rsid w:val="00083A03"/>
    <w:rsid w:val="00083B6A"/>
    <w:rsid w:val="00084169"/>
    <w:rsid w:val="0008433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A98"/>
    <w:rsid w:val="000A2CC7"/>
    <w:rsid w:val="000A2E3E"/>
    <w:rsid w:val="000A2ED6"/>
    <w:rsid w:val="000A3341"/>
    <w:rsid w:val="000A3EAA"/>
    <w:rsid w:val="000A4205"/>
    <w:rsid w:val="000A478D"/>
    <w:rsid w:val="000A49FC"/>
    <w:rsid w:val="000A4A19"/>
    <w:rsid w:val="000A5101"/>
    <w:rsid w:val="000A5359"/>
    <w:rsid w:val="000A54A6"/>
    <w:rsid w:val="000A595B"/>
    <w:rsid w:val="000A6301"/>
    <w:rsid w:val="000A6351"/>
    <w:rsid w:val="000A63D6"/>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4190"/>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8BC"/>
    <w:rsid w:val="000C5C28"/>
    <w:rsid w:val="000C5EF6"/>
    <w:rsid w:val="000C5F4A"/>
    <w:rsid w:val="000C5F5C"/>
    <w:rsid w:val="000C5F91"/>
    <w:rsid w:val="000C6025"/>
    <w:rsid w:val="000C6EFC"/>
    <w:rsid w:val="000C78AE"/>
    <w:rsid w:val="000D00C5"/>
    <w:rsid w:val="000D0565"/>
    <w:rsid w:val="000D0E4E"/>
    <w:rsid w:val="000D113C"/>
    <w:rsid w:val="000D12D1"/>
    <w:rsid w:val="000D14CC"/>
    <w:rsid w:val="000D159A"/>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E31"/>
    <w:rsid w:val="000E2ED9"/>
    <w:rsid w:val="000E3278"/>
    <w:rsid w:val="000E332D"/>
    <w:rsid w:val="000E38E3"/>
    <w:rsid w:val="000E3F91"/>
    <w:rsid w:val="000E4417"/>
    <w:rsid w:val="000E472E"/>
    <w:rsid w:val="000E47F7"/>
    <w:rsid w:val="000E4FC7"/>
    <w:rsid w:val="000E54B6"/>
    <w:rsid w:val="000E59A0"/>
    <w:rsid w:val="000E5D35"/>
    <w:rsid w:val="000E6828"/>
    <w:rsid w:val="000E70FE"/>
    <w:rsid w:val="000E720F"/>
    <w:rsid w:val="000E7590"/>
    <w:rsid w:val="000E7A84"/>
    <w:rsid w:val="000F0BA7"/>
    <w:rsid w:val="000F0CF5"/>
    <w:rsid w:val="000F0EE0"/>
    <w:rsid w:val="000F1042"/>
    <w:rsid w:val="000F15BC"/>
    <w:rsid w:val="000F180A"/>
    <w:rsid w:val="000F1880"/>
    <w:rsid w:val="000F18BE"/>
    <w:rsid w:val="000F1C92"/>
    <w:rsid w:val="000F1CF0"/>
    <w:rsid w:val="000F1F9B"/>
    <w:rsid w:val="000F2360"/>
    <w:rsid w:val="000F2EEE"/>
    <w:rsid w:val="000F3697"/>
    <w:rsid w:val="000F3C12"/>
    <w:rsid w:val="000F3DF9"/>
    <w:rsid w:val="000F4348"/>
    <w:rsid w:val="000F4C96"/>
    <w:rsid w:val="000F579A"/>
    <w:rsid w:val="000F579B"/>
    <w:rsid w:val="000F7305"/>
    <w:rsid w:val="000F7483"/>
    <w:rsid w:val="000F7F58"/>
    <w:rsid w:val="00100128"/>
    <w:rsid w:val="00100720"/>
    <w:rsid w:val="00100786"/>
    <w:rsid w:val="00100850"/>
    <w:rsid w:val="00100FF3"/>
    <w:rsid w:val="001026CA"/>
    <w:rsid w:val="0010288A"/>
    <w:rsid w:val="001035A2"/>
    <w:rsid w:val="0010395A"/>
    <w:rsid w:val="00103B73"/>
    <w:rsid w:val="00103F84"/>
    <w:rsid w:val="001043C2"/>
    <w:rsid w:val="001043E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E6"/>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EC2"/>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448A"/>
    <w:rsid w:val="001544C5"/>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E84"/>
    <w:rsid w:val="001625DE"/>
    <w:rsid w:val="0016271E"/>
    <w:rsid w:val="00162C80"/>
    <w:rsid w:val="00162D3A"/>
    <w:rsid w:val="00162D7A"/>
    <w:rsid w:val="00163296"/>
    <w:rsid w:val="00163398"/>
    <w:rsid w:val="00163CAD"/>
    <w:rsid w:val="00164DAB"/>
    <w:rsid w:val="0016506E"/>
    <w:rsid w:val="0016520D"/>
    <w:rsid w:val="0016575E"/>
    <w:rsid w:val="001658EC"/>
    <w:rsid w:val="00165A1C"/>
    <w:rsid w:val="00165BBB"/>
    <w:rsid w:val="00165D93"/>
    <w:rsid w:val="0016613F"/>
    <w:rsid w:val="00166215"/>
    <w:rsid w:val="001664EE"/>
    <w:rsid w:val="00166591"/>
    <w:rsid w:val="0016667F"/>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27A6"/>
    <w:rsid w:val="00183034"/>
    <w:rsid w:val="001830F7"/>
    <w:rsid w:val="0018321E"/>
    <w:rsid w:val="00183526"/>
    <w:rsid w:val="0018378F"/>
    <w:rsid w:val="00183EE6"/>
    <w:rsid w:val="0018588A"/>
    <w:rsid w:val="0018616F"/>
    <w:rsid w:val="00186B4F"/>
    <w:rsid w:val="00186BE4"/>
    <w:rsid w:val="00186C22"/>
    <w:rsid w:val="00186E4A"/>
    <w:rsid w:val="00186EB3"/>
    <w:rsid w:val="001870A8"/>
    <w:rsid w:val="00187252"/>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DEB"/>
    <w:rsid w:val="00195E0E"/>
    <w:rsid w:val="00196010"/>
    <w:rsid w:val="001960BD"/>
    <w:rsid w:val="0019727F"/>
    <w:rsid w:val="00197415"/>
    <w:rsid w:val="0019759E"/>
    <w:rsid w:val="001976FE"/>
    <w:rsid w:val="00197BBB"/>
    <w:rsid w:val="00197EF9"/>
    <w:rsid w:val="001A083A"/>
    <w:rsid w:val="001A0853"/>
    <w:rsid w:val="001A0A4C"/>
    <w:rsid w:val="001A0E6A"/>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B8D"/>
    <w:rsid w:val="001D3109"/>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5204"/>
    <w:rsid w:val="001E535B"/>
    <w:rsid w:val="001E5430"/>
    <w:rsid w:val="001E55D4"/>
    <w:rsid w:val="001E5679"/>
    <w:rsid w:val="001E5C23"/>
    <w:rsid w:val="001E6246"/>
    <w:rsid w:val="001E649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45F"/>
    <w:rsid w:val="00221519"/>
    <w:rsid w:val="002216B7"/>
    <w:rsid w:val="00221AB0"/>
    <w:rsid w:val="002220FF"/>
    <w:rsid w:val="002224AC"/>
    <w:rsid w:val="002228E4"/>
    <w:rsid w:val="00222FDB"/>
    <w:rsid w:val="002230C2"/>
    <w:rsid w:val="002236EA"/>
    <w:rsid w:val="002238A4"/>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956"/>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9EE"/>
    <w:rsid w:val="00295BA6"/>
    <w:rsid w:val="00295DD1"/>
    <w:rsid w:val="002960C5"/>
    <w:rsid w:val="002961AA"/>
    <w:rsid w:val="002961B9"/>
    <w:rsid w:val="00296B01"/>
    <w:rsid w:val="002977FE"/>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675B"/>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48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10CF"/>
    <w:rsid w:val="003010DB"/>
    <w:rsid w:val="00301615"/>
    <w:rsid w:val="003017F2"/>
    <w:rsid w:val="003018EE"/>
    <w:rsid w:val="0030192D"/>
    <w:rsid w:val="00301BB2"/>
    <w:rsid w:val="003023A5"/>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741"/>
    <w:rsid w:val="00306936"/>
    <w:rsid w:val="00306D75"/>
    <w:rsid w:val="00306E6B"/>
    <w:rsid w:val="0030722B"/>
    <w:rsid w:val="0030783D"/>
    <w:rsid w:val="003100C8"/>
    <w:rsid w:val="0031036A"/>
    <w:rsid w:val="00310A0E"/>
    <w:rsid w:val="00310B73"/>
    <w:rsid w:val="00310E66"/>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8DA"/>
    <w:rsid w:val="00317A8B"/>
    <w:rsid w:val="00317AE5"/>
    <w:rsid w:val="00317DB8"/>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50098"/>
    <w:rsid w:val="00350102"/>
    <w:rsid w:val="00350108"/>
    <w:rsid w:val="00350762"/>
    <w:rsid w:val="003507C4"/>
    <w:rsid w:val="0035084C"/>
    <w:rsid w:val="0035128B"/>
    <w:rsid w:val="00351831"/>
    <w:rsid w:val="003519A1"/>
    <w:rsid w:val="003519C4"/>
    <w:rsid w:val="00351C4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890"/>
    <w:rsid w:val="003C1FD4"/>
    <w:rsid w:val="003C213D"/>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E6B"/>
    <w:rsid w:val="003C6C38"/>
    <w:rsid w:val="003C7348"/>
    <w:rsid w:val="003C74BA"/>
    <w:rsid w:val="003C75DB"/>
    <w:rsid w:val="003C7AD7"/>
    <w:rsid w:val="003C7B00"/>
    <w:rsid w:val="003D08FB"/>
    <w:rsid w:val="003D0C19"/>
    <w:rsid w:val="003D0FC3"/>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FC3"/>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D98"/>
    <w:rsid w:val="00404275"/>
    <w:rsid w:val="004047C4"/>
    <w:rsid w:val="004049B0"/>
    <w:rsid w:val="00404A45"/>
    <w:rsid w:val="00404A54"/>
    <w:rsid w:val="00404DBC"/>
    <w:rsid w:val="004052C3"/>
    <w:rsid w:val="0040570B"/>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B7F"/>
    <w:rsid w:val="00421C84"/>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597"/>
    <w:rsid w:val="00431790"/>
    <w:rsid w:val="00431859"/>
    <w:rsid w:val="00431AF0"/>
    <w:rsid w:val="00431B3E"/>
    <w:rsid w:val="00431FFF"/>
    <w:rsid w:val="0043213A"/>
    <w:rsid w:val="004322AE"/>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83E"/>
    <w:rsid w:val="00470915"/>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568"/>
    <w:rsid w:val="00476827"/>
    <w:rsid w:val="00476A24"/>
    <w:rsid w:val="00476BD4"/>
    <w:rsid w:val="00477028"/>
    <w:rsid w:val="004770EF"/>
    <w:rsid w:val="00477C3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370"/>
    <w:rsid w:val="004978F6"/>
    <w:rsid w:val="00497B2F"/>
    <w:rsid w:val="00497EF6"/>
    <w:rsid w:val="004A08CF"/>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A1"/>
    <w:rsid w:val="004D51AB"/>
    <w:rsid w:val="004D5382"/>
    <w:rsid w:val="004D5846"/>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86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C1"/>
    <w:rsid w:val="004F5190"/>
    <w:rsid w:val="004F5479"/>
    <w:rsid w:val="004F56B8"/>
    <w:rsid w:val="004F5846"/>
    <w:rsid w:val="004F5B78"/>
    <w:rsid w:val="004F652B"/>
    <w:rsid w:val="004F6A18"/>
    <w:rsid w:val="004F6F7B"/>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2E8"/>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4B8"/>
    <w:rsid w:val="00583730"/>
    <w:rsid w:val="00583B80"/>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59E"/>
    <w:rsid w:val="005A3887"/>
    <w:rsid w:val="005A394B"/>
    <w:rsid w:val="005A3B86"/>
    <w:rsid w:val="005A3E4B"/>
    <w:rsid w:val="005A4356"/>
    <w:rsid w:val="005A45D3"/>
    <w:rsid w:val="005A4702"/>
    <w:rsid w:val="005A49D1"/>
    <w:rsid w:val="005A4AEE"/>
    <w:rsid w:val="005A6513"/>
    <w:rsid w:val="005A6ACA"/>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642B"/>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C75"/>
    <w:rsid w:val="005C7FDF"/>
    <w:rsid w:val="005D0520"/>
    <w:rsid w:val="005D06CD"/>
    <w:rsid w:val="005D0870"/>
    <w:rsid w:val="005D0C7C"/>
    <w:rsid w:val="005D0E4F"/>
    <w:rsid w:val="005D1024"/>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A0"/>
    <w:rsid w:val="005F7329"/>
    <w:rsid w:val="005F73D4"/>
    <w:rsid w:val="005F7487"/>
    <w:rsid w:val="005F7BC3"/>
    <w:rsid w:val="005F7D79"/>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A"/>
    <w:rsid w:val="006130F7"/>
    <w:rsid w:val="00613246"/>
    <w:rsid w:val="00613298"/>
    <w:rsid w:val="00613440"/>
    <w:rsid w:val="006134E2"/>
    <w:rsid w:val="0061397D"/>
    <w:rsid w:val="006139A0"/>
    <w:rsid w:val="00613AF8"/>
    <w:rsid w:val="00613B09"/>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D15"/>
    <w:rsid w:val="00637D71"/>
    <w:rsid w:val="00637EB4"/>
    <w:rsid w:val="0064007E"/>
    <w:rsid w:val="00640639"/>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4B7"/>
    <w:rsid w:val="006517A9"/>
    <w:rsid w:val="006517D2"/>
    <w:rsid w:val="00651947"/>
    <w:rsid w:val="00651ED2"/>
    <w:rsid w:val="00651EEE"/>
    <w:rsid w:val="00652229"/>
    <w:rsid w:val="00652552"/>
    <w:rsid w:val="00652756"/>
    <w:rsid w:val="006528DF"/>
    <w:rsid w:val="00652AD8"/>
    <w:rsid w:val="00652B79"/>
    <w:rsid w:val="00652EC3"/>
    <w:rsid w:val="00653121"/>
    <w:rsid w:val="006531C0"/>
    <w:rsid w:val="006533C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DF2"/>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AD8"/>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5D6D"/>
    <w:rsid w:val="006C6209"/>
    <w:rsid w:val="006C643C"/>
    <w:rsid w:val="006C69DC"/>
    <w:rsid w:val="006C6E3A"/>
    <w:rsid w:val="006C6F80"/>
    <w:rsid w:val="006C6FD7"/>
    <w:rsid w:val="006C74BC"/>
    <w:rsid w:val="006C776F"/>
    <w:rsid w:val="006C7CF7"/>
    <w:rsid w:val="006C7E74"/>
    <w:rsid w:val="006C7FE9"/>
    <w:rsid w:val="006D00DB"/>
    <w:rsid w:val="006D0361"/>
    <w:rsid w:val="006D0973"/>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1064"/>
    <w:rsid w:val="006F1242"/>
    <w:rsid w:val="006F1484"/>
    <w:rsid w:val="006F1667"/>
    <w:rsid w:val="006F1C6E"/>
    <w:rsid w:val="006F1CE0"/>
    <w:rsid w:val="006F1EB7"/>
    <w:rsid w:val="006F1F83"/>
    <w:rsid w:val="006F208E"/>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D4"/>
    <w:rsid w:val="0071416C"/>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F4E"/>
    <w:rsid w:val="00740045"/>
    <w:rsid w:val="0074076A"/>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75C"/>
    <w:rsid w:val="00771870"/>
    <w:rsid w:val="00771BF9"/>
    <w:rsid w:val="007727E9"/>
    <w:rsid w:val="00772842"/>
    <w:rsid w:val="00772A62"/>
    <w:rsid w:val="00772E25"/>
    <w:rsid w:val="00772EFB"/>
    <w:rsid w:val="00772F8A"/>
    <w:rsid w:val="0077319D"/>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3162"/>
    <w:rsid w:val="007A3424"/>
    <w:rsid w:val="007A35EF"/>
    <w:rsid w:val="007A373E"/>
    <w:rsid w:val="007A4254"/>
    <w:rsid w:val="007A43A2"/>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637"/>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8A1"/>
    <w:rsid w:val="007D3C61"/>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23F3"/>
    <w:rsid w:val="007E25D2"/>
    <w:rsid w:val="007E25FE"/>
    <w:rsid w:val="007E261C"/>
    <w:rsid w:val="007E2C6B"/>
    <w:rsid w:val="007E2D0A"/>
    <w:rsid w:val="007E4071"/>
    <w:rsid w:val="007E4C88"/>
    <w:rsid w:val="007E5034"/>
    <w:rsid w:val="007E55CB"/>
    <w:rsid w:val="007E5647"/>
    <w:rsid w:val="007E585E"/>
    <w:rsid w:val="007E5B4F"/>
    <w:rsid w:val="007E5FCC"/>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FE"/>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B20"/>
    <w:rsid w:val="008B3C5C"/>
    <w:rsid w:val="008B3DA8"/>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EB7"/>
    <w:rsid w:val="008E0EB8"/>
    <w:rsid w:val="008E0F0B"/>
    <w:rsid w:val="008E10A6"/>
    <w:rsid w:val="008E1271"/>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840"/>
    <w:rsid w:val="008F58A2"/>
    <w:rsid w:val="008F5EEF"/>
    <w:rsid w:val="008F66FE"/>
    <w:rsid w:val="008F6E16"/>
    <w:rsid w:val="008F720D"/>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8D"/>
    <w:rsid w:val="00910DBC"/>
    <w:rsid w:val="00910FC9"/>
    <w:rsid w:val="0091114E"/>
    <w:rsid w:val="00911A5A"/>
    <w:rsid w:val="00911AD1"/>
    <w:rsid w:val="00911F18"/>
    <w:rsid w:val="0091276C"/>
    <w:rsid w:val="0091291A"/>
    <w:rsid w:val="00912EB0"/>
    <w:rsid w:val="00913062"/>
    <w:rsid w:val="00913612"/>
    <w:rsid w:val="0091366A"/>
    <w:rsid w:val="0091373B"/>
    <w:rsid w:val="00913824"/>
    <w:rsid w:val="009144F3"/>
    <w:rsid w:val="00914C3B"/>
    <w:rsid w:val="00914C71"/>
    <w:rsid w:val="00915579"/>
    <w:rsid w:val="00915721"/>
    <w:rsid w:val="00915757"/>
    <w:rsid w:val="009159B3"/>
    <w:rsid w:val="00915C0D"/>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3DDC"/>
    <w:rsid w:val="0094466A"/>
    <w:rsid w:val="00945180"/>
    <w:rsid w:val="0094590C"/>
    <w:rsid w:val="009459BC"/>
    <w:rsid w:val="009459E6"/>
    <w:rsid w:val="00945BB1"/>
    <w:rsid w:val="00946355"/>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4F"/>
    <w:rsid w:val="00990BD5"/>
    <w:rsid w:val="0099196F"/>
    <w:rsid w:val="00991C71"/>
    <w:rsid w:val="00992981"/>
    <w:rsid w:val="00992B98"/>
    <w:rsid w:val="00992C03"/>
    <w:rsid w:val="0099359F"/>
    <w:rsid w:val="00993740"/>
    <w:rsid w:val="00994125"/>
    <w:rsid w:val="00994871"/>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793"/>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44"/>
    <w:rsid w:val="009F74F9"/>
    <w:rsid w:val="009F78FF"/>
    <w:rsid w:val="009F7B45"/>
    <w:rsid w:val="009F7F96"/>
    <w:rsid w:val="00A003A6"/>
    <w:rsid w:val="00A005B0"/>
    <w:rsid w:val="00A016EA"/>
    <w:rsid w:val="00A01849"/>
    <w:rsid w:val="00A01A3C"/>
    <w:rsid w:val="00A01C6F"/>
    <w:rsid w:val="00A01D32"/>
    <w:rsid w:val="00A01F17"/>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D8"/>
    <w:rsid w:val="00A41642"/>
    <w:rsid w:val="00A41896"/>
    <w:rsid w:val="00A41D2E"/>
    <w:rsid w:val="00A4212C"/>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F45"/>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1AD"/>
    <w:rsid w:val="00A7333A"/>
    <w:rsid w:val="00A736C1"/>
    <w:rsid w:val="00A73D0D"/>
    <w:rsid w:val="00A742B5"/>
    <w:rsid w:val="00A74463"/>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8F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273"/>
    <w:rsid w:val="00A9083B"/>
    <w:rsid w:val="00A90866"/>
    <w:rsid w:val="00A90DC5"/>
    <w:rsid w:val="00A90E72"/>
    <w:rsid w:val="00A9101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A05FD"/>
    <w:rsid w:val="00AA0A99"/>
    <w:rsid w:val="00AA0DF5"/>
    <w:rsid w:val="00AA0EE5"/>
    <w:rsid w:val="00AA11F7"/>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0CE"/>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E64"/>
    <w:rsid w:val="00AE0C56"/>
    <w:rsid w:val="00AE0D08"/>
    <w:rsid w:val="00AE149E"/>
    <w:rsid w:val="00AE15A0"/>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22D5"/>
    <w:rsid w:val="00B026A6"/>
    <w:rsid w:val="00B026C1"/>
    <w:rsid w:val="00B02B9C"/>
    <w:rsid w:val="00B02DC8"/>
    <w:rsid w:val="00B031BD"/>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ED2"/>
    <w:rsid w:val="00B062AA"/>
    <w:rsid w:val="00B06638"/>
    <w:rsid w:val="00B0699E"/>
    <w:rsid w:val="00B07355"/>
    <w:rsid w:val="00B073F6"/>
    <w:rsid w:val="00B0786D"/>
    <w:rsid w:val="00B07BED"/>
    <w:rsid w:val="00B10558"/>
    <w:rsid w:val="00B10D1D"/>
    <w:rsid w:val="00B1101D"/>
    <w:rsid w:val="00B111CF"/>
    <w:rsid w:val="00B120C9"/>
    <w:rsid w:val="00B12411"/>
    <w:rsid w:val="00B12517"/>
    <w:rsid w:val="00B12A54"/>
    <w:rsid w:val="00B12ADC"/>
    <w:rsid w:val="00B12E6D"/>
    <w:rsid w:val="00B12F1F"/>
    <w:rsid w:val="00B12F4C"/>
    <w:rsid w:val="00B1328B"/>
    <w:rsid w:val="00B1336B"/>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A59"/>
    <w:rsid w:val="00B41C3B"/>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958"/>
    <w:rsid w:val="00B46E95"/>
    <w:rsid w:val="00B46F61"/>
    <w:rsid w:val="00B47075"/>
    <w:rsid w:val="00B47A49"/>
    <w:rsid w:val="00B47F77"/>
    <w:rsid w:val="00B507BA"/>
    <w:rsid w:val="00B50C4C"/>
    <w:rsid w:val="00B50D09"/>
    <w:rsid w:val="00B51542"/>
    <w:rsid w:val="00B515A8"/>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A68"/>
    <w:rsid w:val="00BA4F38"/>
    <w:rsid w:val="00BA5319"/>
    <w:rsid w:val="00BA5626"/>
    <w:rsid w:val="00BA56B4"/>
    <w:rsid w:val="00BA573B"/>
    <w:rsid w:val="00BA5C0C"/>
    <w:rsid w:val="00BA69BD"/>
    <w:rsid w:val="00BA6F56"/>
    <w:rsid w:val="00BA72C0"/>
    <w:rsid w:val="00BA7673"/>
    <w:rsid w:val="00BA7C45"/>
    <w:rsid w:val="00BA7F03"/>
    <w:rsid w:val="00BB03BE"/>
    <w:rsid w:val="00BB0A72"/>
    <w:rsid w:val="00BB1548"/>
    <w:rsid w:val="00BB198B"/>
    <w:rsid w:val="00BB1CE7"/>
    <w:rsid w:val="00BB242A"/>
    <w:rsid w:val="00BB2741"/>
    <w:rsid w:val="00BB2C03"/>
    <w:rsid w:val="00BB2CCD"/>
    <w:rsid w:val="00BB2DA9"/>
    <w:rsid w:val="00BB2FD3"/>
    <w:rsid w:val="00BB2FDF"/>
    <w:rsid w:val="00BB2FFF"/>
    <w:rsid w:val="00BB3048"/>
    <w:rsid w:val="00BB3CE7"/>
    <w:rsid w:val="00BB409E"/>
    <w:rsid w:val="00BB41D8"/>
    <w:rsid w:val="00BB42D6"/>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C7C"/>
    <w:rsid w:val="00BC7D8D"/>
    <w:rsid w:val="00BC7FEA"/>
    <w:rsid w:val="00BD008E"/>
    <w:rsid w:val="00BD011C"/>
    <w:rsid w:val="00BD02ED"/>
    <w:rsid w:val="00BD0712"/>
    <w:rsid w:val="00BD0829"/>
    <w:rsid w:val="00BD089A"/>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CE"/>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0E6"/>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A6"/>
    <w:rsid w:val="00C03B73"/>
    <w:rsid w:val="00C03E10"/>
    <w:rsid w:val="00C03EE8"/>
    <w:rsid w:val="00C03FB8"/>
    <w:rsid w:val="00C0403F"/>
    <w:rsid w:val="00C045CA"/>
    <w:rsid w:val="00C04664"/>
    <w:rsid w:val="00C053B8"/>
    <w:rsid w:val="00C05BEC"/>
    <w:rsid w:val="00C05D7E"/>
    <w:rsid w:val="00C06444"/>
    <w:rsid w:val="00C067A4"/>
    <w:rsid w:val="00C06E7D"/>
    <w:rsid w:val="00C07170"/>
    <w:rsid w:val="00C072D9"/>
    <w:rsid w:val="00C07322"/>
    <w:rsid w:val="00C07334"/>
    <w:rsid w:val="00C07462"/>
    <w:rsid w:val="00C074C1"/>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F2B"/>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188"/>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F5"/>
    <w:rsid w:val="00C459D8"/>
    <w:rsid w:val="00C45A12"/>
    <w:rsid w:val="00C45A30"/>
    <w:rsid w:val="00C46170"/>
    <w:rsid w:val="00C46385"/>
    <w:rsid w:val="00C46555"/>
    <w:rsid w:val="00C46B15"/>
    <w:rsid w:val="00C46F7D"/>
    <w:rsid w:val="00C47521"/>
    <w:rsid w:val="00C479B5"/>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761"/>
    <w:rsid w:val="00C67221"/>
    <w:rsid w:val="00C67BCB"/>
    <w:rsid w:val="00C67C76"/>
    <w:rsid w:val="00C67E57"/>
    <w:rsid w:val="00C67EAB"/>
    <w:rsid w:val="00C67EDD"/>
    <w:rsid w:val="00C67EE8"/>
    <w:rsid w:val="00C700F3"/>
    <w:rsid w:val="00C70DEE"/>
    <w:rsid w:val="00C70DFF"/>
    <w:rsid w:val="00C718C1"/>
    <w:rsid w:val="00C73122"/>
    <w:rsid w:val="00C73228"/>
    <w:rsid w:val="00C736AA"/>
    <w:rsid w:val="00C73EAF"/>
    <w:rsid w:val="00C7408E"/>
    <w:rsid w:val="00C74186"/>
    <w:rsid w:val="00C7437A"/>
    <w:rsid w:val="00C7461D"/>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996"/>
    <w:rsid w:val="00CA59DD"/>
    <w:rsid w:val="00CA607E"/>
    <w:rsid w:val="00CA627D"/>
    <w:rsid w:val="00CA701A"/>
    <w:rsid w:val="00CA7146"/>
    <w:rsid w:val="00CA71EE"/>
    <w:rsid w:val="00CA7336"/>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5115"/>
    <w:rsid w:val="00CB5656"/>
    <w:rsid w:val="00CB5B1E"/>
    <w:rsid w:val="00CB5F76"/>
    <w:rsid w:val="00CB60EF"/>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20D2"/>
    <w:rsid w:val="00CC2177"/>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584"/>
    <w:rsid w:val="00CD087D"/>
    <w:rsid w:val="00CD09E8"/>
    <w:rsid w:val="00CD0F5D"/>
    <w:rsid w:val="00CD152D"/>
    <w:rsid w:val="00CD1C0B"/>
    <w:rsid w:val="00CD1C61"/>
    <w:rsid w:val="00CD239A"/>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933"/>
    <w:rsid w:val="00D21A3C"/>
    <w:rsid w:val="00D21E04"/>
    <w:rsid w:val="00D223DD"/>
    <w:rsid w:val="00D22DC0"/>
    <w:rsid w:val="00D22F76"/>
    <w:rsid w:val="00D233F1"/>
    <w:rsid w:val="00D23440"/>
    <w:rsid w:val="00D2381C"/>
    <w:rsid w:val="00D244C6"/>
    <w:rsid w:val="00D24DEB"/>
    <w:rsid w:val="00D256F8"/>
    <w:rsid w:val="00D25878"/>
    <w:rsid w:val="00D25B44"/>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139"/>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7BE1"/>
    <w:rsid w:val="00D47DD0"/>
    <w:rsid w:val="00D47E5F"/>
    <w:rsid w:val="00D50183"/>
    <w:rsid w:val="00D5069A"/>
    <w:rsid w:val="00D51D12"/>
    <w:rsid w:val="00D51DEE"/>
    <w:rsid w:val="00D51EF3"/>
    <w:rsid w:val="00D51F2B"/>
    <w:rsid w:val="00D52197"/>
    <w:rsid w:val="00D526C6"/>
    <w:rsid w:val="00D5362B"/>
    <w:rsid w:val="00D536E8"/>
    <w:rsid w:val="00D5399E"/>
    <w:rsid w:val="00D53DB3"/>
    <w:rsid w:val="00D546D2"/>
    <w:rsid w:val="00D54C6A"/>
    <w:rsid w:val="00D5500D"/>
    <w:rsid w:val="00D55072"/>
    <w:rsid w:val="00D551B5"/>
    <w:rsid w:val="00D555E9"/>
    <w:rsid w:val="00D558D9"/>
    <w:rsid w:val="00D56852"/>
    <w:rsid w:val="00D56DB2"/>
    <w:rsid w:val="00D56EC9"/>
    <w:rsid w:val="00D5747F"/>
    <w:rsid w:val="00D5749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281"/>
    <w:rsid w:val="00D8238C"/>
    <w:rsid w:val="00D82494"/>
    <w:rsid w:val="00D826ED"/>
    <w:rsid w:val="00D82B3B"/>
    <w:rsid w:val="00D82B51"/>
    <w:rsid w:val="00D8309C"/>
    <w:rsid w:val="00D8355C"/>
    <w:rsid w:val="00D8390C"/>
    <w:rsid w:val="00D83AE9"/>
    <w:rsid w:val="00D83FB9"/>
    <w:rsid w:val="00D84620"/>
    <w:rsid w:val="00D854BB"/>
    <w:rsid w:val="00D857B8"/>
    <w:rsid w:val="00D86427"/>
    <w:rsid w:val="00D866BB"/>
    <w:rsid w:val="00D87175"/>
    <w:rsid w:val="00D8757A"/>
    <w:rsid w:val="00D87814"/>
    <w:rsid w:val="00D87904"/>
    <w:rsid w:val="00D87ABF"/>
    <w:rsid w:val="00D87D4F"/>
    <w:rsid w:val="00D90006"/>
    <w:rsid w:val="00D90284"/>
    <w:rsid w:val="00D90493"/>
    <w:rsid w:val="00D90723"/>
    <w:rsid w:val="00D90A0F"/>
    <w:rsid w:val="00D90CD3"/>
    <w:rsid w:val="00D9145E"/>
    <w:rsid w:val="00D91618"/>
    <w:rsid w:val="00D919BF"/>
    <w:rsid w:val="00D919E6"/>
    <w:rsid w:val="00D91BE1"/>
    <w:rsid w:val="00D9285F"/>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6F7"/>
    <w:rsid w:val="00DD08F8"/>
    <w:rsid w:val="00DD0B72"/>
    <w:rsid w:val="00DD0EC9"/>
    <w:rsid w:val="00DD1119"/>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69B"/>
    <w:rsid w:val="00DF777B"/>
    <w:rsid w:val="00DF78FA"/>
    <w:rsid w:val="00E002F1"/>
    <w:rsid w:val="00E004A3"/>
    <w:rsid w:val="00E0082C"/>
    <w:rsid w:val="00E00BEB"/>
    <w:rsid w:val="00E00D6F"/>
    <w:rsid w:val="00E00EAC"/>
    <w:rsid w:val="00E01AE0"/>
    <w:rsid w:val="00E01D76"/>
    <w:rsid w:val="00E01DAA"/>
    <w:rsid w:val="00E01FCD"/>
    <w:rsid w:val="00E023E5"/>
    <w:rsid w:val="00E02432"/>
    <w:rsid w:val="00E02B7E"/>
    <w:rsid w:val="00E02F80"/>
    <w:rsid w:val="00E03038"/>
    <w:rsid w:val="00E03E91"/>
    <w:rsid w:val="00E04022"/>
    <w:rsid w:val="00E041AD"/>
    <w:rsid w:val="00E04572"/>
    <w:rsid w:val="00E04923"/>
    <w:rsid w:val="00E04B67"/>
    <w:rsid w:val="00E04CAA"/>
    <w:rsid w:val="00E04F4C"/>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F79"/>
    <w:rsid w:val="00E21278"/>
    <w:rsid w:val="00E2170A"/>
    <w:rsid w:val="00E21E55"/>
    <w:rsid w:val="00E22B18"/>
    <w:rsid w:val="00E22CCD"/>
    <w:rsid w:val="00E2301D"/>
    <w:rsid w:val="00E231CB"/>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52E"/>
    <w:rsid w:val="00E31EB5"/>
    <w:rsid w:val="00E320D5"/>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7A5"/>
    <w:rsid w:val="00E5596D"/>
    <w:rsid w:val="00E55BFB"/>
    <w:rsid w:val="00E55ED5"/>
    <w:rsid w:val="00E56652"/>
    <w:rsid w:val="00E56B48"/>
    <w:rsid w:val="00E56BE8"/>
    <w:rsid w:val="00E5721C"/>
    <w:rsid w:val="00E5733D"/>
    <w:rsid w:val="00E5736C"/>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BE5"/>
    <w:rsid w:val="00E63D32"/>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FBC"/>
    <w:rsid w:val="00E71269"/>
    <w:rsid w:val="00E715DF"/>
    <w:rsid w:val="00E71B32"/>
    <w:rsid w:val="00E71C78"/>
    <w:rsid w:val="00E71D6C"/>
    <w:rsid w:val="00E7221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8CA"/>
    <w:rsid w:val="00EC5A61"/>
    <w:rsid w:val="00EC5BE7"/>
    <w:rsid w:val="00EC5F83"/>
    <w:rsid w:val="00EC604D"/>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A0"/>
    <w:rsid w:val="00EF56B6"/>
    <w:rsid w:val="00EF5999"/>
    <w:rsid w:val="00EF6159"/>
    <w:rsid w:val="00EF6177"/>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7BA"/>
    <w:rsid w:val="00F028FE"/>
    <w:rsid w:val="00F02DD2"/>
    <w:rsid w:val="00F036C3"/>
    <w:rsid w:val="00F0372E"/>
    <w:rsid w:val="00F03950"/>
    <w:rsid w:val="00F03B2F"/>
    <w:rsid w:val="00F03E79"/>
    <w:rsid w:val="00F03E8F"/>
    <w:rsid w:val="00F05064"/>
    <w:rsid w:val="00F05AB5"/>
    <w:rsid w:val="00F05BE4"/>
    <w:rsid w:val="00F05C5C"/>
    <w:rsid w:val="00F0628D"/>
    <w:rsid w:val="00F06414"/>
    <w:rsid w:val="00F06501"/>
    <w:rsid w:val="00F06651"/>
    <w:rsid w:val="00F06E7F"/>
    <w:rsid w:val="00F07023"/>
    <w:rsid w:val="00F0715A"/>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225"/>
    <w:rsid w:val="00F1738F"/>
    <w:rsid w:val="00F17EAE"/>
    <w:rsid w:val="00F20337"/>
    <w:rsid w:val="00F2039C"/>
    <w:rsid w:val="00F20D92"/>
    <w:rsid w:val="00F210A5"/>
    <w:rsid w:val="00F218D4"/>
    <w:rsid w:val="00F2250A"/>
    <w:rsid w:val="00F2282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30E7"/>
    <w:rsid w:val="00F433BD"/>
    <w:rsid w:val="00F43960"/>
    <w:rsid w:val="00F43DE8"/>
    <w:rsid w:val="00F440E8"/>
    <w:rsid w:val="00F440F0"/>
    <w:rsid w:val="00F441F1"/>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41FC"/>
    <w:rsid w:val="00F644F9"/>
    <w:rsid w:val="00F647F7"/>
    <w:rsid w:val="00F64941"/>
    <w:rsid w:val="00F64A3A"/>
    <w:rsid w:val="00F652DF"/>
    <w:rsid w:val="00F6549C"/>
    <w:rsid w:val="00F654AB"/>
    <w:rsid w:val="00F6559D"/>
    <w:rsid w:val="00F656B8"/>
    <w:rsid w:val="00F6581A"/>
    <w:rsid w:val="00F6583C"/>
    <w:rsid w:val="00F6589A"/>
    <w:rsid w:val="00F65A94"/>
    <w:rsid w:val="00F6667C"/>
    <w:rsid w:val="00F66915"/>
    <w:rsid w:val="00F677D5"/>
    <w:rsid w:val="00F6783E"/>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77EFF"/>
    <w:rsid w:val="00F802BC"/>
    <w:rsid w:val="00F80399"/>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30C1"/>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AF0815"/>
  <w15:docId w15:val="{DDD5309F-4FF1-4C49-A285-13FBC1B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92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iPriority w:val="99"/>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Normal"/>
    <w:link w:val="bulletChar"/>
    <w:qFormat/>
    <w:rsid w:val="007218D0"/>
    <w:pPr>
      <w:numPr>
        <w:numId w:val="7"/>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List2"/>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table" w:styleId="GridTable2-Accent1">
    <w:name w:val="Grid Table 2 Accent 1"/>
    <w:basedOn w:val="TableNormal"/>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9E2AB1-A91B-49AF-8956-2DA0DB190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2069</Words>
  <Characters>10772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7</cp:revision>
  <cp:lastPrinted>2019-01-31T05:17:00Z</cp:lastPrinted>
  <dcterms:created xsi:type="dcterms:W3CDTF">2020-08-07T08:27:00Z</dcterms:created>
  <dcterms:modified xsi:type="dcterms:W3CDTF">2020-08-07T16:50:00Z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(3)8JxejijNbIa/v0IS8n6iiM8pBkjVmoaZhw4LvXka9xbVfHK+8IvFd/3OZjHGgog9EgNENDsQ
S+FyxV8t9au/8f/uyuGOVe50OzJS2ONKtB92NFQqNIhfxbKsHE7wb85mJ1Zl7Qu4tZXIak8O
s3a774Gy4FMI90wGObyTeNk2oDdYD+ZGp+/C5KM/LLccCp5GaKn45+q3E4/ohsySUu8zLh60
RGtoMd1t9L0yRb6I/E</vt:lpwstr>
  </property>
  <property fmtid="{D5CDD505-2E9C-101B-9397-08002B2CF9AE}" pid="13" name="_2015_ms_pID_725343_00">
    <vt:lpwstr>_2015_ms_pID_725343</vt:lpwstr>
  </property>
  <property fmtid="{D5CDD505-2E9C-101B-9397-08002B2CF9AE}" pid="14" name="_2015_ms_pID_7253431">
    <vt:lpwstr>HZt1N+1hO9J9LpqzoZx3ozqooWquJl/++QJfPw7eFRHnp5OUHoVny6
911lJBdfHmgHNr1PxD1c0UE7VADXlEtRgekBqsjcwhjD/e1ELxOSTcWQqU3miVLJpi2LwQX5
XGxcm1kVAFgl/R+UokQCMeFJ3UDaxheL6dmWadH+eXsq+GExu8W0pchg9jo0J3+VReda1o4y
OFKlL2L7vfJqkIG1gtRS6NojnFcb1HaFNzvi</vt:lpwstr>
  </property>
  <property fmtid="{D5CDD505-2E9C-101B-9397-08002B2CF9AE}" pid="15" name="_2015_ms_pID_7253431_00">
    <vt:lpwstr>_2015_ms_pID_7253431</vt:lpwstr>
  </property>
  <property fmtid="{D5CDD505-2E9C-101B-9397-08002B2CF9AE}" pid="16" name="_2015_ms_pID_7253432">
    <vt:lpwstr>rHVSnp8K7luXwb126z9F5Ga5RBMHpY4yL0uV
I8idkHNL8IfdLmbOmkc+i3vmNMyg1g==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1596781066</vt:lpwstr>
  </property>
</Properties>
</file>