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3C54B" w14:textId="0474A278" w:rsidR="006618DF" w:rsidRDefault="00522F4F" w:rsidP="006618DF">
      <w:pPr>
        <w:pStyle w:val="3GPPHeader"/>
        <w:spacing w:after="0"/>
        <w:jc w:val="both"/>
        <w:rPr>
          <w:sz w:val="32"/>
          <w:szCs w:val="32"/>
        </w:rPr>
      </w:pPr>
      <w:r w:rsidRPr="009405FE">
        <w:rPr>
          <w:sz w:val="28"/>
        </w:rPr>
        <w:t>3GPP TSG-RAN WG1 Meeting #100</w:t>
      </w:r>
      <w:r w:rsidR="006618DF">
        <w:rPr>
          <w:sz w:val="28"/>
        </w:rPr>
        <w:t>bis</w:t>
      </w:r>
      <w:r w:rsidRPr="009405FE">
        <w:rPr>
          <w:sz w:val="28"/>
        </w:rPr>
        <w:t>-e</w:t>
      </w:r>
      <w:r w:rsidRPr="00965597">
        <w:tab/>
      </w:r>
      <w:r w:rsidR="00C81571">
        <w:t xml:space="preserve">  </w:t>
      </w:r>
      <w:r w:rsidR="002F634C">
        <w:t xml:space="preserve">           </w:t>
      </w:r>
      <w:r w:rsidR="00265C43">
        <w:t xml:space="preserve">  </w:t>
      </w:r>
      <w:r w:rsidR="006618DF">
        <w:t xml:space="preserve">  </w:t>
      </w:r>
      <w:r w:rsidRPr="00965597">
        <w:rPr>
          <w:sz w:val="32"/>
          <w:szCs w:val="32"/>
        </w:rPr>
        <w:t>R1-</w:t>
      </w:r>
      <w:r>
        <w:rPr>
          <w:sz w:val="32"/>
          <w:szCs w:val="32"/>
        </w:rPr>
        <w:t>20</w:t>
      </w:r>
      <w:r w:rsidR="00A40164">
        <w:rPr>
          <w:sz w:val="32"/>
          <w:szCs w:val="32"/>
        </w:rPr>
        <w:t>0</w:t>
      </w:r>
      <w:r w:rsidR="00010623">
        <w:rPr>
          <w:sz w:val="32"/>
          <w:szCs w:val="32"/>
        </w:rPr>
        <w:t>2991</w:t>
      </w:r>
    </w:p>
    <w:p w14:paraId="58F494FA" w14:textId="77777777" w:rsidR="00522F4F" w:rsidRPr="009405FE" w:rsidRDefault="00522F4F" w:rsidP="006618DF">
      <w:pPr>
        <w:pStyle w:val="3GPPHeader"/>
        <w:spacing w:after="0"/>
        <w:jc w:val="both"/>
        <w:rPr>
          <w:sz w:val="28"/>
        </w:rPr>
      </w:pPr>
      <w:r w:rsidRPr="005A5812">
        <w:rPr>
          <w:sz w:val="28"/>
        </w:rPr>
        <w:t xml:space="preserve">e-Meeting, </w:t>
      </w:r>
      <w:r w:rsidR="006618DF">
        <w:rPr>
          <w:sz w:val="28"/>
        </w:rPr>
        <w:t>April</w:t>
      </w:r>
      <w:r w:rsidRPr="005A5812">
        <w:rPr>
          <w:sz w:val="28"/>
        </w:rPr>
        <w:t xml:space="preserve"> 2</w:t>
      </w:r>
      <w:r w:rsidR="006618DF">
        <w:rPr>
          <w:sz w:val="28"/>
        </w:rPr>
        <w:t>0</w:t>
      </w:r>
      <w:r w:rsidRPr="005A5812">
        <w:rPr>
          <w:sz w:val="28"/>
          <w:vertAlign w:val="superscript"/>
        </w:rPr>
        <w:t>th</w:t>
      </w:r>
      <w:r w:rsidRPr="005A5812">
        <w:rPr>
          <w:sz w:val="28"/>
        </w:rPr>
        <w:t xml:space="preserve"> – </w:t>
      </w:r>
      <w:r w:rsidR="006618DF">
        <w:rPr>
          <w:sz w:val="28"/>
        </w:rPr>
        <w:t>April</w:t>
      </w:r>
      <w:r w:rsidRPr="005A5812">
        <w:rPr>
          <w:sz w:val="28"/>
        </w:rPr>
        <w:t xml:space="preserve"> </w:t>
      </w:r>
      <w:r w:rsidR="006618DF">
        <w:rPr>
          <w:sz w:val="28"/>
        </w:rPr>
        <w:t>30</w:t>
      </w:r>
      <w:r w:rsidRPr="005A5812">
        <w:rPr>
          <w:sz w:val="28"/>
          <w:vertAlign w:val="superscript"/>
        </w:rPr>
        <w:t>th</w:t>
      </w:r>
      <w:r w:rsidRPr="005A5812">
        <w:rPr>
          <w:sz w:val="28"/>
        </w:rPr>
        <w:t>, 2020</w:t>
      </w:r>
    </w:p>
    <w:p w14:paraId="3A0426A5" w14:textId="77777777" w:rsidR="006618DF" w:rsidRDefault="006618DF" w:rsidP="00A537B2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</w:p>
    <w:p w14:paraId="4C4B4A07" w14:textId="77777777" w:rsidR="0060603E" w:rsidRPr="006618DF" w:rsidRDefault="0060603E" w:rsidP="00A537B2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6618DF">
        <w:rPr>
          <w:rFonts w:ascii="Calibri" w:eastAsia="Calibri" w:hAnsi="Calibri"/>
          <w:b/>
          <w:bCs/>
          <w:sz w:val="22"/>
          <w:szCs w:val="22"/>
        </w:rPr>
        <w:t>Agenda Item:</w:t>
      </w:r>
      <w:r w:rsidRPr="006618DF">
        <w:rPr>
          <w:rFonts w:ascii="Calibri" w:eastAsia="Calibri" w:hAnsi="Calibri"/>
          <w:b/>
          <w:bCs/>
          <w:sz w:val="22"/>
          <w:szCs w:val="22"/>
        </w:rPr>
        <w:tab/>
      </w:r>
      <w:bookmarkStart w:id="0" w:name="Source"/>
      <w:bookmarkEnd w:id="0"/>
      <w:r w:rsidR="000C21D0" w:rsidRPr="006618DF">
        <w:rPr>
          <w:rFonts w:ascii="Calibri" w:eastAsia="Calibri" w:hAnsi="Calibri"/>
          <w:b/>
          <w:bCs/>
          <w:sz w:val="22"/>
          <w:szCs w:val="22"/>
        </w:rPr>
        <w:t>7</w:t>
      </w:r>
      <w:r w:rsidR="00885004" w:rsidRPr="006618DF">
        <w:rPr>
          <w:rFonts w:ascii="Calibri" w:eastAsia="Calibri" w:hAnsi="Calibri"/>
          <w:b/>
          <w:bCs/>
          <w:sz w:val="22"/>
          <w:szCs w:val="22"/>
        </w:rPr>
        <w:t>.</w:t>
      </w:r>
      <w:r w:rsidR="00660BEF" w:rsidRPr="006618DF">
        <w:rPr>
          <w:rFonts w:ascii="Calibri" w:eastAsia="Calibri" w:hAnsi="Calibri"/>
          <w:b/>
          <w:bCs/>
          <w:sz w:val="22"/>
          <w:szCs w:val="22"/>
        </w:rPr>
        <w:t>2.3</w:t>
      </w:r>
      <w:r w:rsidR="00C724F1" w:rsidRPr="006618DF">
        <w:rPr>
          <w:rFonts w:ascii="Calibri" w:eastAsia="Calibri" w:hAnsi="Calibri"/>
          <w:b/>
          <w:bCs/>
          <w:sz w:val="22"/>
          <w:szCs w:val="22"/>
        </w:rPr>
        <w:t>.</w:t>
      </w:r>
      <w:r w:rsidR="00522F4F" w:rsidRPr="006618DF">
        <w:rPr>
          <w:rFonts w:ascii="Calibri" w:eastAsia="Calibri" w:hAnsi="Calibri"/>
          <w:b/>
          <w:bCs/>
          <w:sz w:val="22"/>
          <w:szCs w:val="22"/>
        </w:rPr>
        <w:t>3</w:t>
      </w:r>
    </w:p>
    <w:p w14:paraId="7F63D052" w14:textId="77777777" w:rsidR="00CE0C9D" w:rsidRPr="006618DF" w:rsidRDefault="0060603E" w:rsidP="002D479B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6618DF">
        <w:rPr>
          <w:rFonts w:ascii="Calibri" w:eastAsia="Calibri" w:hAnsi="Calibri"/>
          <w:b/>
          <w:bCs/>
          <w:sz w:val="22"/>
          <w:szCs w:val="22"/>
        </w:rPr>
        <w:t>Source:</w:t>
      </w:r>
      <w:r w:rsidRPr="006618DF">
        <w:rPr>
          <w:rFonts w:ascii="Calibri" w:eastAsia="Calibri" w:hAnsi="Calibri"/>
          <w:b/>
          <w:bCs/>
          <w:sz w:val="22"/>
          <w:szCs w:val="22"/>
        </w:rPr>
        <w:tab/>
      </w:r>
      <w:r w:rsidR="00AB7FC6" w:rsidRPr="006618DF">
        <w:rPr>
          <w:rFonts w:ascii="Calibri" w:eastAsia="Calibri" w:hAnsi="Calibri"/>
          <w:b/>
          <w:bCs/>
          <w:sz w:val="22"/>
          <w:szCs w:val="22"/>
        </w:rPr>
        <w:t>AT&amp;T</w:t>
      </w:r>
    </w:p>
    <w:p w14:paraId="333BDB91" w14:textId="55BC40DF" w:rsidR="007C182B" w:rsidRDefault="0060603E" w:rsidP="00326FF6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6618DF">
        <w:rPr>
          <w:rFonts w:ascii="Calibri" w:eastAsia="Calibri" w:hAnsi="Calibri"/>
          <w:b/>
          <w:bCs/>
          <w:sz w:val="22"/>
          <w:szCs w:val="22"/>
        </w:rPr>
        <w:t>Title:</w:t>
      </w:r>
      <w:r w:rsidR="002D479B" w:rsidRPr="006618DF">
        <w:rPr>
          <w:rFonts w:ascii="Calibri" w:eastAsia="Calibri" w:hAnsi="Calibri"/>
          <w:b/>
          <w:bCs/>
          <w:sz w:val="22"/>
          <w:szCs w:val="22"/>
        </w:rPr>
        <w:tab/>
      </w:r>
      <w:r w:rsidR="00D554A7">
        <w:rPr>
          <w:rFonts w:ascii="Calibri" w:eastAsia="Calibri" w:hAnsi="Calibri"/>
          <w:b/>
          <w:bCs/>
          <w:sz w:val="22"/>
          <w:szCs w:val="22"/>
        </w:rPr>
        <w:t>TP</w:t>
      </w:r>
      <w:r w:rsidR="007C182B" w:rsidRPr="007C182B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D554A7">
        <w:rPr>
          <w:rFonts w:ascii="Calibri" w:eastAsia="Calibri" w:hAnsi="Calibri"/>
          <w:b/>
          <w:bCs/>
          <w:sz w:val="22"/>
          <w:szCs w:val="22"/>
        </w:rPr>
        <w:t xml:space="preserve">for 38.213 regarding usage of </w:t>
      </w:r>
      <w:proofErr w:type="spellStart"/>
      <w:r w:rsidR="00D554A7">
        <w:rPr>
          <w:rFonts w:ascii="Calibri" w:eastAsia="Calibri" w:hAnsi="Calibri"/>
          <w:b/>
          <w:bCs/>
          <w:sz w:val="22"/>
          <w:szCs w:val="22"/>
        </w:rPr>
        <w:t>tdd</w:t>
      </w:r>
      <w:proofErr w:type="spellEnd"/>
      <w:r w:rsidR="00D554A7">
        <w:rPr>
          <w:rFonts w:ascii="Calibri" w:eastAsia="Calibri" w:hAnsi="Calibri"/>
          <w:b/>
          <w:bCs/>
          <w:sz w:val="22"/>
          <w:szCs w:val="22"/>
        </w:rPr>
        <w:t>-UL-DL-</w:t>
      </w:r>
      <w:proofErr w:type="spellStart"/>
      <w:r w:rsidR="00D554A7">
        <w:rPr>
          <w:rFonts w:ascii="Calibri" w:eastAsia="Calibri" w:hAnsi="Calibri"/>
          <w:b/>
          <w:bCs/>
          <w:sz w:val="22"/>
          <w:szCs w:val="22"/>
        </w:rPr>
        <w:t>ConfigurationDedicated</w:t>
      </w:r>
      <w:proofErr w:type="spellEnd"/>
      <w:r w:rsidR="00D554A7">
        <w:rPr>
          <w:rFonts w:ascii="Calibri" w:eastAsia="Calibri" w:hAnsi="Calibri"/>
          <w:b/>
          <w:bCs/>
          <w:sz w:val="22"/>
          <w:szCs w:val="22"/>
        </w:rPr>
        <w:t>-IAB-MT</w:t>
      </w:r>
    </w:p>
    <w:p w14:paraId="1A63143B" w14:textId="77777777" w:rsidR="002D479B" w:rsidRPr="006618DF" w:rsidRDefault="0060603E" w:rsidP="00326FF6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 w:rsidRPr="006618DF">
        <w:rPr>
          <w:rFonts w:ascii="Calibri" w:eastAsia="Calibri" w:hAnsi="Calibri"/>
          <w:b/>
          <w:bCs/>
          <w:sz w:val="22"/>
          <w:szCs w:val="22"/>
        </w:rPr>
        <w:t>Document for:</w:t>
      </w:r>
      <w:r w:rsidRPr="006618DF">
        <w:rPr>
          <w:rFonts w:ascii="Calibri" w:eastAsia="Calibri" w:hAnsi="Calibri"/>
          <w:b/>
          <w:bCs/>
          <w:sz w:val="22"/>
          <w:szCs w:val="22"/>
        </w:rPr>
        <w:tab/>
      </w:r>
      <w:bookmarkStart w:id="1" w:name="DocumentFor"/>
      <w:bookmarkEnd w:id="1"/>
      <w:r w:rsidR="000052FF" w:rsidRPr="006618DF">
        <w:rPr>
          <w:rFonts w:ascii="Calibri" w:eastAsia="Calibri" w:hAnsi="Calibri"/>
          <w:b/>
          <w:bCs/>
          <w:sz w:val="22"/>
          <w:szCs w:val="22"/>
        </w:rPr>
        <w:t>Discussion/</w:t>
      </w:r>
      <w:r w:rsidRPr="006618DF">
        <w:rPr>
          <w:rFonts w:ascii="Calibri" w:eastAsia="Calibri" w:hAnsi="Calibri"/>
          <w:b/>
          <w:bCs/>
          <w:sz w:val="22"/>
          <w:szCs w:val="22"/>
        </w:rPr>
        <w:t>Approval</w:t>
      </w:r>
    </w:p>
    <w:p w14:paraId="660BEB01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724381D1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7B12FCAF" w14:textId="03AD5D23" w:rsidR="0018616E" w:rsidRPr="0018616E" w:rsidRDefault="003327F3" w:rsidP="0018616E">
      <w:pPr>
        <w:rPr>
          <w:rFonts w:ascii="Calibri" w:eastAsia="Calibri" w:hAnsi="Calibri"/>
          <w:sz w:val="22"/>
          <w:szCs w:val="22"/>
        </w:rPr>
      </w:pPr>
      <w:r w:rsidRPr="0018616E">
        <w:rPr>
          <w:rFonts w:ascii="Calibri" w:eastAsia="Calibri" w:hAnsi="Calibri"/>
          <w:sz w:val="22"/>
          <w:szCs w:val="22"/>
        </w:rPr>
        <w:t xml:space="preserve">This contribution provides a </w:t>
      </w:r>
      <w:r w:rsidR="00D554A7" w:rsidRPr="0018616E">
        <w:rPr>
          <w:rFonts w:ascii="Calibri" w:eastAsia="Calibri" w:hAnsi="Calibri"/>
          <w:sz w:val="22"/>
          <w:szCs w:val="22"/>
        </w:rPr>
        <w:t xml:space="preserve">TP on usage of </w:t>
      </w:r>
      <w:proofErr w:type="spellStart"/>
      <w:r w:rsidR="00D554A7" w:rsidRPr="0018616E">
        <w:rPr>
          <w:rFonts w:ascii="Calibri" w:eastAsia="Calibri" w:hAnsi="Calibri"/>
          <w:sz w:val="22"/>
          <w:szCs w:val="22"/>
        </w:rPr>
        <w:t>tdd</w:t>
      </w:r>
      <w:proofErr w:type="spellEnd"/>
      <w:r w:rsidR="00D554A7" w:rsidRPr="0018616E">
        <w:rPr>
          <w:rFonts w:ascii="Calibri" w:eastAsia="Calibri" w:hAnsi="Calibri"/>
          <w:sz w:val="22"/>
          <w:szCs w:val="22"/>
        </w:rPr>
        <w:t>-UL-DL-</w:t>
      </w:r>
      <w:proofErr w:type="spellStart"/>
      <w:r w:rsidR="00D554A7" w:rsidRPr="0018616E">
        <w:rPr>
          <w:rFonts w:ascii="Calibri" w:eastAsia="Calibri" w:hAnsi="Calibri"/>
          <w:sz w:val="22"/>
          <w:szCs w:val="22"/>
        </w:rPr>
        <w:t>ConfigurationDedicated</w:t>
      </w:r>
      <w:proofErr w:type="spellEnd"/>
      <w:r w:rsidR="00D554A7" w:rsidRPr="0018616E">
        <w:rPr>
          <w:rFonts w:ascii="Calibri" w:eastAsia="Calibri" w:hAnsi="Calibri"/>
          <w:sz w:val="22"/>
          <w:szCs w:val="22"/>
        </w:rPr>
        <w:t>-IAB-MT</w:t>
      </w:r>
      <w:r w:rsidR="0018616E" w:rsidRPr="0018616E">
        <w:rPr>
          <w:rFonts w:ascii="Calibri" w:eastAsia="Calibri" w:hAnsi="Calibri"/>
          <w:sz w:val="22"/>
          <w:szCs w:val="22"/>
        </w:rPr>
        <w:t xml:space="preserve"> based on </w:t>
      </w:r>
      <w:r w:rsidR="0018616E">
        <w:rPr>
          <w:rFonts w:ascii="Calibri" w:eastAsia="Calibri" w:hAnsi="Calibri"/>
          <w:sz w:val="22"/>
          <w:szCs w:val="22"/>
        </w:rPr>
        <w:t>t</w:t>
      </w:r>
      <w:r w:rsidR="0018616E" w:rsidRPr="0018616E">
        <w:rPr>
          <w:rFonts w:ascii="Calibri" w:eastAsia="Calibri" w:hAnsi="Calibri"/>
          <w:sz w:val="22"/>
          <w:szCs w:val="22"/>
        </w:rPr>
        <w:t>he following agreement reached during RAN1#100bis-e:</w:t>
      </w:r>
    </w:p>
    <w:p w14:paraId="2274B5F8" w14:textId="77777777" w:rsidR="0018616E" w:rsidRDefault="0018616E" w:rsidP="0018616E">
      <w:pPr>
        <w:rPr>
          <w:rFonts w:asciiTheme="minorHAnsi" w:hAnsiTheme="minorHAnsi" w:cstheme="minorHAnsi"/>
          <w:b/>
          <w:highlight w:val="green"/>
          <w:lang w:val="en-GB"/>
        </w:rPr>
      </w:pPr>
    </w:p>
    <w:p w14:paraId="58E2CA30" w14:textId="77777777" w:rsidR="00DE0E10" w:rsidRPr="00F4616A" w:rsidRDefault="00DE0E10" w:rsidP="00DE0E10">
      <w:pPr>
        <w:rPr>
          <w:rFonts w:ascii="Calibri" w:eastAsia="Malgun Gothic" w:hAnsi="Calibri" w:cs="Batang"/>
          <w:lang w:val="en-GB" w:eastAsia="ko-KR"/>
        </w:rPr>
      </w:pPr>
    </w:p>
    <w:p w14:paraId="7FF38B49" w14:textId="5F515534" w:rsidR="00D554A7" w:rsidRDefault="0018616E" w:rsidP="00D554A7">
      <w:pPr>
        <w:pStyle w:val="Heading1"/>
        <w:rPr>
          <w:lang w:val="en-GB"/>
        </w:rPr>
      </w:pPr>
      <w:r>
        <w:rPr>
          <w:lang w:val="en-GB"/>
        </w:rPr>
        <w:t>TP for 38.213 regarding usage of</w:t>
      </w:r>
      <w:r w:rsidR="00D554A7">
        <w:rPr>
          <w:lang w:val="en-GB"/>
        </w:rPr>
        <w:t xml:space="preserve"> </w:t>
      </w:r>
      <w:proofErr w:type="spellStart"/>
      <w:r w:rsidR="00D554A7" w:rsidRPr="007918EB">
        <w:rPr>
          <w:lang w:val="en-GB"/>
        </w:rPr>
        <w:t>tdd</w:t>
      </w:r>
      <w:proofErr w:type="spellEnd"/>
      <w:r w:rsidR="00D554A7" w:rsidRPr="007918EB">
        <w:rPr>
          <w:lang w:val="en-GB"/>
        </w:rPr>
        <w:t>-UL-DL-</w:t>
      </w:r>
      <w:proofErr w:type="spellStart"/>
      <w:r w:rsidR="00D554A7" w:rsidRPr="007918EB">
        <w:rPr>
          <w:lang w:val="en-GB"/>
        </w:rPr>
        <w:t>Config</w:t>
      </w:r>
      <w:r w:rsidR="00D554A7">
        <w:rPr>
          <w:lang w:val="en-GB"/>
        </w:rPr>
        <w:t>uration</w:t>
      </w:r>
      <w:r w:rsidR="00D554A7" w:rsidRPr="007918EB">
        <w:rPr>
          <w:lang w:val="en-GB"/>
        </w:rPr>
        <w:t>Dedicated</w:t>
      </w:r>
      <w:proofErr w:type="spellEnd"/>
      <w:r w:rsidR="00D554A7" w:rsidRPr="007918EB">
        <w:rPr>
          <w:lang w:val="en-GB"/>
        </w:rPr>
        <w:t>-IAB-MT</w:t>
      </w:r>
    </w:p>
    <w:p w14:paraId="7E5CD697" w14:textId="3E2FE046" w:rsidR="00401D89" w:rsidRDefault="00401D89" w:rsidP="00940F40">
      <w:pPr>
        <w:spacing w:beforeLines="50" w:before="120"/>
        <w:rPr>
          <w:rFonts w:ascii="Calibri" w:eastAsia="Calibri" w:hAnsi="Calibri"/>
          <w:sz w:val="22"/>
          <w:szCs w:val="22"/>
        </w:rPr>
      </w:pPr>
    </w:p>
    <w:tbl>
      <w:tblPr>
        <w:tblW w:w="1048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93"/>
        <w:gridCol w:w="9090"/>
      </w:tblGrid>
      <w:tr w:rsidR="0018616E" w:rsidRPr="009E3F85" w14:paraId="5B5328E6" w14:textId="77777777" w:rsidTr="00025DD4">
        <w:tc>
          <w:tcPr>
            <w:tcW w:w="1393" w:type="dxa"/>
            <w:tcBorders>
              <w:top w:val="single" w:sz="4" w:space="0" w:color="auto"/>
              <w:left w:val="single" w:sz="4" w:space="0" w:color="auto"/>
            </w:tcBorders>
          </w:tcPr>
          <w:p w14:paraId="4E3E82A8" w14:textId="77777777" w:rsidR="0018616E" w:rsidRDefault="0018616E" w:rsidP="00025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909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167DF" w14:textId="0E5B95EA" w:rsidR="0018616E" w:rsidRPr="0018616E" w:rsidRDefault="0018616E" w:rsidP="0018616E">
            <w:pPr>
              <w:spacing w:beforeLines="50" w:before="120"/>
              <w:rPr>
                <w:rFonts w:asciiTheme="minorHAnsi" w:hAnsiTheme="minorHAnsi" w:cstheme="minorHAnsi"/>
                <w:bCs/>
                <w:lang w:val="en-GB"/>
              </w:rPr>
            </w:pPr>
            <w:r w:rsidRPr="0018616E">
              <w:rPr>
                <w:rFonts w:asciiTheme="minorHAnsi" w:hAnsiTheme="minorHAnsi" w:cstheme="minorHAnsi"/>
                <w:bCs/>
                <w:lang w:val="en-GB"/>
              </w:rPr>
              <w:t xml:space="preserve">During RAN1#100b-e the following agreement was reached regarding the usage of </w:t>
            </w:r>
            <w:proofErr w:type="spellStart"/>
            <w:r w:rsidRPr="0018616E">
              <w:rPr>
                <w:rFonts w:asciiTheme="minorHAnsi" w:hAnsiTheme="minorHAnsi" w:cstheme="minorHAnsi"/>
                <w:bCs/>
                <w:lang w:val="en-GB"/>
              </w:rPr>
              <w:t>tdd</w:t>
            </w:r>
            <w:proofErr w:type="spellEnd"/>
            <w:r w:rsidRPr="0018616E">
              <w:rPr>
                <w:rFonts w:asciiTheme="minorHAnsi" w:hAnsiTheme="minorHAnsi" w:cstheme="minorHAnsi"/>
                <w:bCs/>
                <w:lang w:val="en-GB"/>
              </w:rPr>
              <w:t>-UL-DL-</w:t>
            </w:r>
            <w:proofErr w:type="spellStart"/>
            <w:r w:rsidRPr="0018616E">
              <w:rPr>
                <w:rFonts w:asciiTheme="minorHAnsi" w:hAnsiTheme="minorHAnsi" w:cstheme="minorHAnsi"/>
                <w:bCs/>
                <w:lang w:val="en-GB"/>
              </w:rPr>
              <w:t>ConfiguraitonDedicated</w:t>
            </w:r>
            <w:proofErr w:type="spellEnd"/>
            <w:r w:rsidRPr="0018616E">
              <w:rPr>
                <w:rFonts w:asciiTheme="minorHAnsi" w:hAnsiTheme="minorHAnsi" w:cstheme="minorHAnsi"/>
                <w:bCs/>
                <w:lang w:val="en-GB"/>
              </w:rPr>
              <w:t>-IAB-MT in 38.213</w:t>
            </w:r>
            <w:r>
              <w:rPr>
                <w:rFonts w:asciiTheme="minorHAnsi" w:hAnsiTheme="minorHAnsi" w:cstheme="minorHAnsi"/>
                <w:bCs/>
                <w:lang w:val="en-GB"/>
              </w:rPr>
              <w:t>:</w:t>
            </w:r>
          </w:p>
          <w:p w14:paraId="7F76076C" w14:textId="6A92F9DD" w:rsidR="0018616E" w:rsidRDefault="0018616E" w:rsidP="0018616E">
            <w:pPr>
              <w:spacing w:beforeLines="50" w:before="120"/>
              <w:rPr>
                <w:rFonts w:ascii="Calibri" w:eastAsia="Calibri" w:hAnsi="Calibri"/>
                <w:sz w:val="22"/>
                <w:szCs w:val="22"/>
              </w:rPr>
            </w:pPr>
            <w:r w:rsidRPr="00940F40">
              <w:rPr>
                <w:rFonts w:asciiTheme="minorHAnsi" w:hAnsiTheme="minorHAnsi" w:cstheme="minorHAnsi"/>
                <w:b/>
                <w:highlight w:val="green"/>
                <w:lang w:val="en-GB"/>
              </w:rPr>
              <w:t>Agreement</w:t>
            </w:r>
            <w:r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Pr="0073499F">
              <w:rPr>
                <w:rFonts w:ascii="Calibri" w:eastAsia="Calibri" w:hAnsi="Calibri"/>
                <w:sz w:val="22"/>
                <w:szCs w:val="22"/>
              </w:rPr>
              <w:t>TS 38.213 Section 14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should be updated with a TP capturing the following behaviors when an IAB-MT is provided with 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tdd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>-UL-DL-</w:t>
            </w:r>
            <w:proofErr w:type="spellStart"/>
            <w:r>
              <w:rPr>
                <w:rFonts w:ascii="Calibri" w:eastAsia="Calibri" w:hAnsi="Calibri"/>
                <w:sz w:val="22"/>
                <w:szCs w:val="22"/>
              </w:rPr>
              <w:t>ConfigurationDedicated</w:t>
            </w:r>
            <w:proofErr w:type="spellEnd"/>
            <w:r>
              <w:rPr>
                <w:rFonts w:ascii="Calibri" w:eastAsia="Calibri" w:hAnsi="Calibri"/>
                <w:sz w:val="22"/>
                <w:szCs w:val="22"/>
              </w:rPr>
              <w:t>-IAB-MT:</w:t>
            </w:r>
          </w:p>
          <w:p w14:paraId="6E07B5A4" w14:textId="77777777" w:rsidR="0018616E" w:rsidRPr="00940F40" w:rsidRDefault="0018616E" w:rsidP="0018616E">
            <w:pPr>
              <w:pStyle w:val="ListParagraph"/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940F40">
              <w:rPr>
                <w:color w:val="000000" w:themeColor="text1"/>
              </w:rPr>
              <w:t xml:space="preserve">Clarification that the behaviors described in Section 11.1 of 38.213 for a UE provided with 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tdd</w:t>
            </w:r>
            <w:proofErr w:type="spellEnd"/>
            <w:r w:rsidRPr="00940F40">
              <w:rPr>
                <w:i/>
                <w:iCs/>
                <w:color w:val="000000" w:themeColor="text1"/>
              </w:rPr>
              <w:t>-UL-DL-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ConfigurationDedicated</w:t>
            </w:r>
            <w:proofErr w:type="spellEnd"/>
            <w:r w:rsidRPr="00940F4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are also applicable</w:t>
            </w:r>
            <w:r w:rsidRPr="00940F40">
              <w:rPr>
                <w:color w:val="000000" w:themeColor="text1"/>
              </w:rPr>
              <w:t xml:space="preserve"> for an IAB-node MT when provided with 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tdd</w:t>
            </w:r>
            <w:proofErr w:type="spellEnd"/>
            <w:r w:rsidRPr="00940F40">
              <w:rPr>
                <w:i/>
                <w:iCs/>
                <w:color w:val="000000" w:themeColor="text1"/>
              </w:rPr>
              <w:t>-UL-DL-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ConfigurationDedicated</w:t>
            </w:r>
            <w:proofErr w:type="spellEnd"/>
            <w:r w:rsidRPr="00940F40">
              <w:rPr>
                <w:i/>
                <w:iCs/>
                <w:color w:val="000000" w:themeColor="text1"/>
              </w:rPr>
              <w:t>-IAB-MT</w:t>
            </w:r>
          </w:p>
          <w:p w14:paraId="38D034B6" w14:textId="77777777" w:rsidR="0018616E" w:rsidRPr="00940F40" w:rsidRDefault="0018616E" w:rsidP="0018616E">
            <w:pPr>
              <w:pStyle w:val="ListParagraph"/>
              <w:ind w:left="780"/>
              <w:rPr>
                <w:color w:val="000000" w:themeColor="text1"/>
              </w:rPr>
            </w:pPr>
          </w:p>
          <w:p w14:paraId="268305C2" w14:textId="77777777" w:rsidR="0018616E" w:rsidRPr="00940F40" w:rsidRDefault="0018616E" w:rsidP="0018616E">
            <w:pPr>
              <w:pStyle w:val="ListParagraph"/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940F40">
              <w:rPr>
                <w:color w:val="000000" w:themeColor="text1"/>
              </w:rPr>
              <w:t xml:space="preserve">The IAB-node MT does not expect to be configured with both 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tdd</w:t>
            </w:r>
            <w:proofErr w:type="spellEnd"/>
            <w:r w:rsidRPr="00940F40">
              <w:rPr>
                <w:i/>
                <w:iCs/>
                <w:color w:val="000000" w:themeColor="text1"/>
              </w:rPr>
              <w:t>-UL-DL-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ConfigurationDedicated</w:t>
            </w:r>
            <w:proofErr w:type="spellEnd"/>
            <w:r w:rsidRPr="00940F40">
              <w:rPr>
                <w:color w:val="000000" w:themeColor="text1"/>
              </w:rPr>
              <w:t xml:space="preserve"> and 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tdd</w:t>
            </w:r>
            <w:proofErr w:type="spellEnd"/>
            <w:r w:rsidRPr="00940F40">
              <w:rPr>
                <w:i/>
                <w:iCs/>
                <w:color w:val="000000" w:themeColor="text1"/>
              </w:rPr>
              <w:t>-UL-DL-</w:t>
            </w:r>
            <w:proofErr w:type="spellStart"/>
            <w:r w:rsidRPr="00940F40">
              <w:rPr>
                <w:i/>
                <w:iCs/>
                <w:color w:val="000000" w:themeColor="text1"/>
              </w:rPr>
              <w:t>ConfigurationDedicated</w:t>
            </w:r>
            <w:proofErr w:type="spellEnd"/>
            <w:r w:rsidRPr="00940F40">
              <w:rPr>
                <w:i/>
                <w:iCs/>
                <w:color w:val="000000" w:themeColor="text1"/>
              </w:rPr>
              <w:t>-IAB-MT</w:t>
            </w:r>
            <w:r w:rsidRPr="00940F40">
              <w:rPr>
                <w:color w:val="000000" w:themeColor="text1"/>
              </w:rPr>
              <w:t>.</w:t>
            </w:r>
          </w:p>
          <w:p w14:paraId="0B809C93" w14:textId="77777777" w:rsidR="0018616E" w:rsidRPr="00940F40" w:rsidRDefault="0018616E" w:rsidP="0018616E">
            <w:pPr>
              <w:pStyle w:val="ListParagraph"/>
              <w:numPr>
                <w:ilvl w:val="1"/>
                <w:numId w:val="23"/>
              </w:numPr>
              <w:rPr>
                <w:color w:val="000000" w:themeColor="text1"/>
              </w:rPr>
            </w:pPr>
            <w:r w:rsidRPr="00940F40">
              <w:rPr>
                <w:color w:val="000000" w:themeColor="text1"/>
              </w:rPr>
              <w:t>Note: It is up to the 38.213 editor to decide whether or not to include this behavior in case of misconfiguration in the final TP to 38.213.</w:t>
            </w:r>
          </w:p>
          <w:p w14:paraId="7F2C5FF5" w14:textId="77777777" w:rsidR="0018616E" w:rsidRPr="008D4BE9" w:rsidRDefault="0018616E" w:rsidP="00025DD4">
            <w:pPr>
              <w:rPr>
                <w:b/>
                <w:i/>
                <w:lang w:eastAsia="zh-CN"/>
              </w:rPr>
            </w:pPr>
          </w:p>
          <w:p w14:paraId="646A412C" w14:textId="3E0B9FAF" w:rsidR="0018616E" w:rsidRPr="009E3F85" w:rsidRDefault="0018616E" w:rsidP="00025DD4">
            <w:pPr>
              <w:rPr>
                <w:lang w:eastAsia="zh-CN"/>
              </w:rPr>
            </w:pPr>
            <w:r w:rsidRPr="0018616E">
              <w:rPr>
                <w:rFonts w:asciiTheme="minorHAnsi" w:hAnsiTheme="minorHAnsi" w:cstheme="minorHAnsi"/>
                <w:bCs/>
                <w:lang w:val="en-GB"/>
              </w:rPr>
              <w:t xml:space="preserve">However, </w:t>
            </w:r>
            <w:r>
              <w:rPr>
                <w:rFonts w:asciiTheme="minorHAnsi" w:hAnsiTheme="minorHAnsi" w:cstheme="minorHAnsi"/>
                <w:bCs/>
                <w:lang w:val="en-GB"/>
              </w:rPr>
              <w:t>this agreement</w:t>
            </w:r>
            <w:r w:rsidRPr="0018616E">
              <w:rPr>
                <w:rFonts w:asciiTheme="minorHAnsi" w:hAnsiTheme="minorHAnsi" w:cstheme="minorHAnsi"/>
                <w:bCs/>
                <w:lang w:val="en-GB"/>
              </w:rPr>
              <w:t xml:space="preserve"> has not </w:t>
            </w:r>
            <w:r>
              <w:rPr>
                <w:rFonts w:asciiTheme="minorHAnsi" w:hAnsiTheme="minorHAnsi" w:cstheme="minorHAnsi"/>
                <w:bCs/>
                <w:lang w:val="en-GB"/>
              </w:rPr>
              <w:t xml:space="preserve">yet </w:t>
            </w:r>
            <w:r w:rsidRPr="0018616E">
              <w:rPr>
                <w:rFonts w:asciiTheme="minorHAnsi" w:hAnsiTheme="minorHAnsi" w:cstheme="minorHAnsi"/>
                <w:bCs/>
                <w:lang w:val="en-GB"/>
              </w:rPr>
              <w:t xml:space="preserve">been captured yet in current </w:t>
            </w:r>
            <w:r>
              <w:rPr>
                <w:rFonts w:asciiTheme="minorHAnsi" w:hAnsiTheme="minorHAnsi" w:cstheme="minorHAnsi"/>
                <w:bCs/>
                <w:lang w:val="en-GB"/>
              </w:rPr>
              <w:t>version of 38.213.</w:t>
            </w:r>
          </w:p>
        </w:tc>
      </w:tr>
      <w:tr w:rsidR="0018616E" w14:paraId="1A076449" w14:textId="77777777" w:rsidTr="00025DD4">
        <w:trPr>
          <w:trHeight w:val="58"/>
        </w:trPr>
        <w:tc>
          <w:tcPr>
            <w:tcW w:w="1393" w:type="dxa"/>
            <w:tcBorders>
              <w:left w:val="single" w:sz="4" w:space="0" w:color="auto"/>
            </w:tcBorders>
          </w:tcPr>
          <w:p w14:paraId="2054D952" w14:textId="77777777" w:rsidR="0018616E" w:rsidRDefault="0018616E" w:rsidP="00025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9090" w:type="dxa"/>
            <w:tcBorders>
              <w:right w:val="single" w:sz="4" w:space="0" w:color="auto"/>
            </w:tcBorders>
          </w:tcPr>
          <w:p w14:paraId="7221E97D" w14:textId="77777777" w:rsidR="0018616E" w:rsidRDefault="0018616E" w:rsidP="00025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16E" w:rsidRPr="00DD7A91" w14:paraId="3ACF209A" w14:textId="77777777" w:rsidTr="00025DD4">
        <w:tc>
          <w:tcPr>
            <w:tcW w:w="1393" w:type="dxa"/>
            <w:tcBorders>
              <w:left w:val="single" w:sz="4" w:space="0" w:color="auto"/>
            </w:tcBorders>
          </w:tcPr>
          <w:p w14:paraId="289F125F" w14:textId="77777777" w:rsidR="0018616E" w:rsidRDefault="0018616E" w:rsidP="00025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9090" w:type="dxa"/>
            <w:tcBorders>
              <w:right w:val="single" w:sz="4" w:space="0" w:color="auto"/>
            </w:tcBorders>
            <w:shd w:val="pct30" w:color="FFFF00" w:fill="auto"/>
          </w:tcPr>
          <w:p w14:paraId="799095C8" w14:textId="4B97A77E" w:rsidR="0018616E" w:rsidRPr="00DD7A91" w:rsidRDefault="0018616E" w:rsidP="00025DD4">
            <w:pPr>
              <w:widowControl w:val="0"/>
              <w:rPr>
                <w:rFonts w:ascii="Arial" w:hAnsi="Arial" w:cs="Arial"/>
              </w:rPr>
            </w:pPr>
            <w:r w:rsidRPr="0018616E">
              <w:rPr>
                <w:rFonts w:ascii="Calibri" w:eastAsia="Calibri" w:hAnsi="Calibri"/>
                <w:sz w:val="22"/>
                <w:szCs w:val="22"/>
              </w:rPr>
              <w:t xml:space="preserve">Adds specification text describing </w:t>
            </w:r>
            <w:r w:rsidRPr="0018616E">
              <w:rPr>
                <w:rFonts w:ascii="Calibri" w:eastAsia="Calibri" w:hAnsi="Calibri"/>
                <w:sz w:val="22"/>
                <w:szCs w:val="22"/>
              </w:rPr>
              <w:t xml:space="preserve">that the behaviors described in Section 11.1 of 38.213 for a UE provided with </w:t>
            </w:r>
            <w:proofErr w:type="spellStart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tdd</w:t>
            </w:r>
            <w:proofErr w:type="spellEnd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-UL-DL-</w:t>
            </w:r>
            <w:proofErr w:type="spellStart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ConfigurationDedicated</w:t>
            </w:r>
            <w:proofErr w:type="spellEnd"/>
            <w:r w:rsidRPr="0018616E">
              <w:rPr>
                <w:rFonts w:ascii="Calibri" w:eastAsia="Calibri" w:hAnsi="Calibri"/>
                <w:sz w:val="22"/>
                <w:szCs w:val="22"/>
              </w:rPr>
              <w:t xml:space="preserve"> are also applicable for an IAB-node MT when provided with </w:t>
            </w:r>
            <w:proofErr w:type="spellStart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tdd</w:t>
            </w:r>
            <w:proofErr w:type="spellEnd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-UL-DL-</w:t>
            </w:r>
            <w:proofErr w:type="spellStart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ConfigurationDedicated</w:t>
            </w:r>
            <w:proofErr w:type="spellEnd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-IAB-MT</w:t>
            </w:r>
          </w:p>
        </w:tc>
      </w:tr>
      <w:tr w:rsidR="0018616E" w14:paraId="7FDB3908" w14:textId="77777777" w:rsidTr="00025DD4">
        <w:tc>
          <w:tcPr>
            <w:tcW w:w="1393" w:type="dxa"/>
            <w:tcBorders>
              <w:left w:val="single" w:sz="4" w:space="0" w:color="auto"/>
            </w:tcBorders>
          </w:tcPr>
          <w:p w14:paraId="37229308" w14:textId="77777777" w:rsidR="0018616E" w:rsidRDefault="0018616E" w:rsidP="00025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9090" w:type="dxa"/>
            <w:tcBorders>
              <w:right w:val="single" w:sz="4" w:space="0" w:color="auto"/>
            </w:tcBorders>
          </w:tcPr>
          <w:p w14:paraId="446F60A3" w14:textId="77777777" w:rsidR="0018616E" w:rsidRDefault="0018616E" w:rsidP="00025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16E" w14:paraId="7C12DF47" w14:textId="77777777" w:rsidTr="00025DD4">
        <w:tc>
          <w:tcPr>
            <w:tcW w:w="1393" w:type="dxa"/>
            <w:tcBorders>
              <w:left w:val="single" w:sz="4" w:space="0" w:color="auto"/>
              <w:bottom w:val="single" w:sz="4" w:space="0" w:color="auto"/>
            </w:tcBorders>
          </w:tcPr>
          <w:p w14:paraId="1827F6B9" w14:textId="77777777" w:rsidR="0018616E" w:rsidRDefault="0018616E" w:rsidP="00025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909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0D2C6" w14:textId="4D8E2C5D" w:rsidR="0018616E" w:rsidRDefault="0018616E" w:rsidP="00025DD4">
            <w:pPr>
              <w:pStyle w:val="CRCoverPage"/>
              <w:tabs>
                <w:tab w:val="left" w:pos="1620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of IAB-MT behavior when configured with </w:t>
            </w:r>
            <w:proofErr w:type="spellStart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tdd</w:t>
            </w:r>
            <w:proofErr w:type="spellEnd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-UL-DL-</w:t>
            </w:r>
            <w:proofErr w:type="spellStart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ConfigurationDedicated</w:t>
            </w:r>
            <w:proofErr w:type="spellEnd"/>
            <w:r w:rsidRPr="0018616E">
              <w:rPr>
                <w:rFonts w:ascii="Calibri" w:eastAsia="Calibri" w:hAnsi="Calibri"/>
                <w:i/>
                <w:iCs/>
                <w:sz w:val="22"/>
                <w:szCs w:val="22"/>
              </w:rPr>
              <w:t>-IAB-MT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is incomplete.</w:t>
            </w:r>
          </w:p>
        </w:tc>
      </w:tr>
      <w:tr w:rsidR="0018616E" w14:paraId="1AF3EC5E" w14:textId="77777777" w:rsidTr="00025DD4">
        <w:tc>
          <w:tcPr>
            <w:tcW w:w="1393" w:type="dxa"/>
            <w:tcBorders>
              <w:bottom w:val="single" w:sz="4" w:space="0" w:color="auto"/>
            </w:tcBorders>
          </w:tcPr>
          <w:p w14:paraId="7B0C8F77" w14:textId="77777777" w:rsidR="0018616E" w:rsidRDefault="0018616E" w:rsidP="00025D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9090" w:type="dxa"/>
            <w:tcBorders>
              <w:bottom w:val="single" w:sz="4" w:space="0" w:color="auto"/>
            </w:tcBorders>
          </w:tcPr>
          <w:p w14:paraId="2BE8BEFE" w14:textId="77777777" w:rsidR="0018616E" w:rsidRDefault="0018616E" w:rsidP="00025D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16E" w14:paraId="0F86EA08" w14:textId="77777777" w:rsidTr="00025DD4"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FA0AD" w14:textId="77777777" w:rsidR="0018616E" w:rsidRDefault="0018616E" w:rsidP="00025D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3CE1C" w14:textId="17A14E88" w:rsidR="0018616E" w:rsidRDefault="0018616E" w:rsidP="00025D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>.21</w:t>
            </w:r>
            <w:r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ection </w:t>
            </w:r>
            <w:r>
              <w:rPr>
                <w:lang w:val="en-US" w:eastAsia="zh-CN"/>
              </w:rPr>
              <w:t>14</w:t>
            </w:r>
            <w:r>
              <w:rPr>
                <w:lang w:val="en-US" w:eastAsia="zh-CN"/>
              </w:rPr>
              <w:t xml:space="preserve">  </w:t>
            </w:r>
          </w:p>
        </w:tc>
      </w:tr>
    </w:tbl>
    <w:p w14:paraId="56CADE94" w14:textId="45CCF0EC" w:rsidR="00FC254C" w:rsidRDefault="00FC254C" w:rsidP="00D554A7">
      <w:pPr>
        <w:rPr>
          <w:rFonts w:ascii="Calibri" w:hAnsi="Calibri"/>
          <w:sz w:val="22"/>
          <w:szCs w:val="22"/>
        </w:rPr>
      </w:pPr>
    </w:p>
    <w:p w14:paraId="62437A87" w14:textId="51C0835B" w:rsidR="0018616E" w:rsidRDefault="0018616E" w:rsidP="00D554A7">
      <w:pPr>
        <w:rPr>
          <w:rFonts w:ascii="Calibri" w:hAnsi="Calibri"/>
          <w:sz w:val="22"/>
          <w:szCs w:val="22"/>
        </w:rPr>
      </w:pPr>
    </w:p>
    <w:p w14:paraId="617C0CA1" w14:textId="5EF9C9D3" w:rsidR="0018616E" w:rsidRDefault="0018616E" w:rsidP="00D554A7">
      <w:pPr>
        <w:rPr>
          <w:rFonts w:ascii="Calibri" w:hAnsi="Calibri"/>
          <w:sz w:val="22"/>
          <w:szCs w:val="22"/>
        </w:rPr>
      </w:pPr>
    </w:p>
    <w:p w14:paraId="2FC087E8" w14:textId="77777777" w:rsidR="0018616E" w:rsidRDefault="0018616E" w:rsidP="00D554A7">
      <w:pPr>
        <w:rPr>
          <w:rFonts w:ascii="Calibri" w:hAnsi="Calibri"/>
          <w:sz w:val="22"/>
          <w:szCs w:val="22"/>
        </w:rPr>
      </w:pPr>
    </w:p>
    <w:p w14:paraId="08DCDB12" w14:textId="1BCCEB6D" w:rsidR="0018616E" w:rsidRDefault="0018616E" w:rsidP="00D554A7">
      <w:pPr>
        <w:rPr>
          <w:rFonts w:ascii="Calibri" w:hAnsi="Calibri"/>
          <w:sz w:val="22"/>
          <w:szCs w:val="22"/>
        </w:rPr>
      </w:pPr>
    </w:p>
    <w:p w14:paraId="1F707CAE" w14:textId="77777777" w:rsidR="0018616E" w:rsidRDefault="0018616E" w:rsidP="00D554A7">
      <w:pPr>
        <w:rPr>
          <w:rFonts w:ascii="Calibri" w:hAnsi="Calibri"/>
          <w:sz w:val="22"/>
          <w:szCs w:val="22"/>
        </w:rPr>
      </w:pPr>
    </w:p>
    <w:p w14:paraId="270E6393" w14:textId="77777777" w:rsidR="00807140" w:rsidRPr="00AF0924" w:rsidRDefault="00807140" w:rsidP="00807140">
      <w:pPr>
        <w:jc w:val="center"/>
        <w:rPr>
          <w:color w:val="FF0000"/>
          <w:lang w:eastAsia="zh-CN"/>
        </w:rPr>
      </w:pPr>
      <w:r w:rsidRPr="00AF0924">
        <w:rPr>
          <w:color w:val="FF0000"/>
          <w:lang w:eastAsia="zh-CN"/>
        </w:rPr>
        <w:lastRenderedPageBreak/>
        <w:t>&lt; Unchanged parts are omitted &gt;</w:t>
      </w:r>
    </w:p>
    <w:p w14:paraId="6E0EB8C5" w14:textId="77777777" w:rsidR="00807140" w:rsidRPr="00807140" w:rsidRDefault="00807140" w:rsidP="00807140">
      <w:pPr>
        <w:pStyle w:val="Heading4"/>
        <w:numPr>
          <w:ilvl w:val="0"/>
          <w:numId w:val="0"/>
        </w:numPr>
        <w:rPr>
          <w:rFonts w:ascii="Times New Roman" w:hAnsi="Times New Roman"/>
          <w:b w:val="0"/>
          <w:sz w:val="20"/>
          <w:szCs w:val="20"/>
          <w:lang w:val="en-GB" w:eastAsia="en-GB"/>
        </w:rPr>
      </w:pPr>
      <w:r w:rsidRPr="00362BCB">
        <w:rPr>
          <w:b w:val="0"/>
          <w:sz w:val="20"/>
          <w:szCs w:val="20"/>
          <w:lang w:eastAsia="zh-CN"/>
        </w:rPr>
        <w:t xml:space="preserve">For each serving cell, an IAB-node MT can be provided an indication for a slot format over a number of slots by </w:t>
      </w:r>
      <w:proofErr w:type="spellStart"/>
      <w:r w:rsidRPr="00362BCB">
        <w:rPr>
          <w:b w:val="0"/>
          <w:i/>
          <w:iCs/>
          <w:sz w:val="20"/>
          <w:szCs w:val="20"/>
          <w:lang w:eastAsia="zh-CN"/>
        </w:rPr>
        <w:t>tdd</w:t>
      </w:r>
      <w:proofErr w:type="spellEnd"/>
      <w:r w:rsidRPr="00362BCB">
        <w:rPr>
          <w:b w:val="0"/>
          <w:i/>
          <w:iCs/>
          <w:sz w:val="20"/>
          <w:szCs w:val="20"/>
          <w:lang w:eastAsia="zh-CN"/>
        </w:rPr>
        <w:t>-</w:t>
      </w:r>
      <w:r w:rsidRPr="00807140">
        <w:rPr>
          <w:rFonts w:ascii="Times New Roman" w:hAnsi="Times New Roman"/>
          <w:b w:val="0"/>
          <w:i/>
          <w:iCs/>
          <w:sz w:val="20"/>
          <w:szCs w:val="20"/>
          <w:lang w:val="en-GB" w:eastAsia="en-GB"/>
        </w:rPr>
        <w:t>UL-DL-</w:t>
      </w:r>
      <w:proofErr w:type="spellStart"/>
      <w:r w:rsidRPr="00807140">
        <w:rPr>
          <w:rFonts w:ascii="Times New Roman" w:hAnsi="Times New Roman"/>
          <w:b w:val="0"/>
          <w:i/>
          <w:iCs/>
          <w:sz w:val="20"/>
          <w:szCs w:val="20"/>
          <w:lang w:val="en-GB" w:eastAsia="en-GB"/>
        </w:rPr>
        <w:t>Config</w:t>
      </w:r>
      <w:r w:rsidRPr="0018616E">
        <w:rPr>
          <w:rFonts w:ascii="Times New Roman" w:hAnsi="Times New Roman"/>
          <w:b w:val="0"/>
          <w:i/>
          <w:iCs/>
          <w:color w:val="FF0000"/>
          <w:sz w:val="20"/>
          <w:szCs w:val="20"/>
          <w:u w:val="single"/>
          <w:lang w:val="en-GB" w:eastAsia="en-GB"/>
        </w:rPr>
        <w:t>uration</w:t>
      </w:r>
      <w:r w:rsidRPr="00807140">
        <w:rPr>
          <w:rFonts w:ascii="Times New Roman" w:hAnsi="Times New Roman"/>
          <w:b w:val="0"/>
          <w:i/>
          <w:iCs/>
          <w:sz w:val="20"/>
          <w:szCs w:val="20"/>
          <w:lang w:val="en-GB" w:eastAsia="en-GB"/>
        </w:rPr>
        <w:t>Dedicated</w:t>
      </w:r>
      <w:proofErr w:type="spellEnd"/>
      <w:r w:rsidRPr="00807140">
        <w:rPr>
          <w:rFonts w:ascii="Times New Roman" w:hAnsi="Times New Roman"/>
          <w:b w:val="0"/>
          <w:i/>
          <w:iCs/>
          <w:sz w:val="20"/>
          <w:szCs w:val="20"/>
          <w:lang w:val="en-GB" w:eastAsia="en-GB"/>
        </w:rPr>
        <w:t>-IAB-MT</w:t>
      </w:r>
      <w:r w:rsidRPr="00807140">
        <w:rPr>
          <w:rFonts w:ascii="Times New Roman" w:hAnsi="Times New Roman"/>
          <w:b w:val="0"/>
          <w:sz w:val="20"/>
          <w:szCs w:val="20"/>
          <w:lang w:val="en-GB" w:eastAsia="en-GB"/>
        </w:rPr>
        <w:t xml:space="preserve">. </w:t>
      </w:r>
    </w:p>
    <w:p w14:paraId="4F540F64" w14:textId="1F0B1FCE" w:rsidR="00807140" w:rsidRPr="0018616E" w:rsidRDefault="00807140" w:rsidP="00807140">
      <w:pPr>
        <w:rPr>
          <w:color w:val="FF0000"/>
          <w:sz w:val="20"/>
          <w:szCs w:val="20"/>
          <w:u w:val="single"/>
        </w:rPr>
      </w:pPr>
      <w:r w:rsidRPr="0018616E">
        <w:rPr>
          <w:color w:val="FF0000"/>
          <w:sz w:val="20"/>
          <w:szCs w:val="20"/>
          <w:u w:val="single"/>
        </w:rPr>
        <w:t xml:space="preserve">If the IAB-node MT is provided 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tdd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-UL-DL-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ConfigurationDedicated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-IAB-MT</w:t>
      </w:r>
      <w:r w:rsidRPr="0018616E">
        <w:rPr>
          <w:color w:val="FF0000"/>
          <w:sz w:val="20"/>
          <w:szCs w:val="20"/>
          <w:u w:val="single"/>
        </w:rPr>
        <w:t>, the statements in clauses 11.1 containing the term "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tdd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-UL-DL-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ConfigurationDedicated</w:t>
      </w:r>
      <w:proofErr w:type="spellEnd"/>
      <w:r w:rsidRPr="0018616E">
        <w:rPr>
          <w:color w:val="FF0000"/>
          <w:sz w:val="20"/>
          <w:szCs w:val="20"/>
          <w:u w:val="single"/>
        </w:rPr>
        <w:t>" apply to the IAB-node MT of an IAB node, with the term "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tdd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-UL-DL-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ConfigurationDedicated</w:t>
      </w:r>
      <w:proofErr w:type="spellEnd"/>
      <w:r w:rsidRPr="0018616E">
        <w:rPr>
          <w:color w:val="FF0000"/>
          <w:sz w:val="20"/>
          <w:szCs w:val="20"/>
          <w:u w:val="single"/>
        </w:rPr>
        <w:t>" replaced with "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tdd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-UL-DL-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ConfigurationDedicated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-IAB-MT</w:t>
      </w:r>
      <w:r w:rsidRPr="0018616E">
        <w:rPr>
          <w:color w:val="FF0000"/>
          <w:sz w:val="20"/>
          <w:szCs w:val="20"/>
          <w:u w:val="single"/>
        </w:rPr>
        <w:t xml:space="preserve">”, except that the 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tdd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-UL-DL-</w:t>
      </w:r>
      <w:proofErr w:type="spellStart"/>
      <w:r w:rsidRPr="0018616E">
        <w:rPr>
          <w:i/>
          <w:iCs/>
          <w:color w:val="FF0000"/>
          <w:sz w:val="20"/>
          <w:szCs w:val="20"/>
          <w:u w:val="single"/>
        </w:rPr>
        <w:t>ConfigurationDedicated</w:t>
      </w:r>
      <w:proofErr w:type="spellEnd"/>
      <w:r w:rsidRPr="0018616E">
        <w:rPr>
          <w:i/>
          <w:iCs/>
          <w:color w:val="FF0000"/>
          <w:sz w:val="20"/>
          <w:szCs w:val="20"/>
          <w:u w:val="single"/>
        </w:rPr>
        <w:t>-IAB-MT</w:t>
      </w:r>
      <w:r w:rsidRPr="0018616E">
        <w:rPr>
          <w:color w:val="FF0000"/>
          <w:sz w:val="20"/>
          <w:szCs w:val="20"/>
          <w:u w:val="single"/>
        </w:rPr>
        <w:t xml:space="preserve"> provides  </w:t>
      </w:r>
    </w:p>
    <w:p w14:paraId="66DF481E" w14:textId="77777777" w:rsidR="00807140" w:rsidRPr="00807140" w:rsidRDefault="00807140" w:rsidP="00807140">
      <w:pPr>
        <w:pStyle w:val="Heading4"/>
        <w:numPr>
          <w:ilvl w:val="0"/>
          <w:numId w:val="0"/>
        </w:numPr>
        <w:rPr>
          <w:rFonts w:ascii="Times New Roman" w:hAnsi="Times New Roman"/>
          <w:b w:val="0"/>
          <w:strike/>
          <w:color w:val="FF0000"/>
          <w:sz w:val="20"/>
          <w:szCs w:val="20"/>
        </w:rPr>
      </w:pPr>
      <w:r w:rsidRPr="00807140">
        <w:rPr>
          <w:rFonts w:ascii="Times New Roman" w:hAnsi="Times New Roman"/>
          <w:b w:val="0"/>
          <w:strike/>
          <w:color w:val="FF0000"/>
          <w:sz w:val="20"/>
          <w:szCs w:val="20"/>
        </w:rPr>
        <w:t xml:space="preserve">If the IAB-node MT is provided </w:t>
      </w:r>
      <w:proofErr w:type="spellStart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tdd</w:t>
      </w:r>
      <w:proofErr w:type="spellEnd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-UL-DL-</w:t>
      </w:r>
      <w:proofErr w:type="spellStart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ConfigurationDedicated</w:t>
      </w:r>
      <w:proofErr w:type="spellEnd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-IAB-MT,</w:t>
      </w:r>
      <w:r w:rsidRPr="00807140">
        <w:rPr>
          <w:rFonts w:ascii="Times New Roman" w:hAnsi="Times New Roman"/>
          <w:b w:val="0"/>
          <w:strike/>
          <w:color w:val="FF0000"/>
          <w:sz w:val="20"/>
          <w:szCs w:val="20"/>
        </w:rPr>
        <w:t xml:space="preserve"> the parameter </w:t>
      </w:r>
      <w:proofErr w:type="spellStart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tdd</w:t>
      </w:r>
      <w:proofErr w:type="spellEnd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-UL-DL-</w:t>
      </w:r>
      <w:proofErr w:type="spellStart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ConfigurationDedicated</w:t>
      </w:r>
      <w:proofErr w:type="spellEnd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-IAB-MT</w:t>
      </w:r>
      <w:r w:rsidRPr="00807140">
        <w:rPr>
          <w:rFonts w:ascii="Times New Roman" w:hAnsi="Times New Roman"/>
          <w:b w:val="0"/>
          <w:strike/>
          <w:color w:val="FF0000"/>
          <w:sz w:val="20"/>
          <w:szCs w:val="20"/>
        </w:rPr>
        <w:t xml:space="preserve"> overrides only flexible symbols over the number of slots as provided by </w:t>
      </w:r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TDD-UL-DL-</w:t>
      </w:r>
      <w:proofErr w:type="spellStart"/>
      <w:r w:rsidRPr="00807140">
        <w:rPr>
          <w:rFonts w:ascii="Times New Roman" w:hAnsi="Times New Roman"/>
          <w:b w:val="0"/>
          <w:i/>
          <w:iCs/>
          <w:strike/>
          <w:color w:val="FF0000"/>
          <w:sz w:val="20"/>
          <w:szCs w:val="20"/>
        </w:rPr>
        <w:t>ConfigurationCommon</w:t>
      </w:r>
      <w:proofErr w:type="spellEnd"/>
      <w:r w:rsidRPr="00807140">
        <w:rPr>
          <w:rFonts w:ascii="Times New Roman" w:hAnsi="Times New Roman"/>
          <w:b w:val="0"/>
          <w:strike/>
          <w:color w:val="FF0000"/>
          <w:sz w:val="20"/>
          <w:szCs w:val="20"/>
        </w:rPr>
        <w:t>.</w:t>
      </w:r>
    </w:p>
    <w:p w14:paraId="1EDE8A1B" w14:textId="77777777" w:rsidR="00807140" w:rsidRPr="00807140" w:rsidRDefault="00807140" w:rsidP="00807140">
      <w:pPr>
        <w:rPr>
          <w:strike/>
          <w:color w:val="FF0000"/>
        </w:rPr>
      </w:pPr>
      <w:r w:rsidRPr="00807140">
        <w:rPr>
          <w:i/>
          <w:iCs/>
          <w:strike/>
          <w:color w:val="FF0000"/>
          <w:sz w:val="20"/>
          <w:szCs w:val="20"/>
        </w:rPr>
        <w:t xml:space="preserve">The </w:t>
      </w:r>
      <w:proofErr w:type="spellStart"/>
      <w:r w:rsidRPr="00807140">
        <w:rPr>
          <w:i/>
          <w:iCs/>
          <w:strike/>
          <w:color w:val="FF0000"/>
          <w:sz w:val="20"/>
          <w:szCs w:val="20"/>
        </w:rPr>
        <w:t>tdd</w:t>
      </w:r>
      <w:proofErr w:type="spellEnd"/>
      <w:r w:rsidRPr="00807140">
        <w:rPr>
          <w:i/>
          <w:iCs/>
          <w:strike/>
          <w:color w:val="FF0000"/>
          <w:sz w:val="20"/>
          <w:szCs w:val="20"/>
        </w:rPr>
        <w:t>-UL-DL-</w:t>
      </w:r>
      <w:proofErr w:type="spellStart"/>
      <w:r w:rsidRPr="00807140">
        <w:rPr>
          <w:i/>
          <w:iCs/>
          <w:strike/>
          <w:color w:val="FF0000"/>
          <w:sz w:val="20"/>
          <w:szCs w:val="20"/>
        </w:rPr>
        <w:t>ConfigurationDedicated</w:t>
      </w:r>
      <w:proofErr w:type="spellEnd"/>
      <w:r w:rsidRPr="00807140">
        <w:rPr>
          <w:i/>
          <w:iCs/>
          <w:strike/>
          <w:color w:val="FF0000"/>
          <w:sz w:val="20"/>
          <w:szCs w:val="20"/>
        </w:rPr>
        <w:t>-IAB-MT provides</w:t>
      </w:r>
    </w:p>
    <w:p w14:paraId="5A64F42A" w14:textId="77777777" w:rsidR="00807140" w:rsidRDefault="00807140" w:rsidP="00807140">
      <w:pPr>
        <w:pStyle w:val="B1"/>
      </w:pPr>
      <w:r>
        <w:t>-</w:t>
      </w:r>
      <w:r>
        <w:tab/>
        <w:t xml:space="preserve">a set of slot configurations by </w:t>
      </w:r>
      <w:proofErr w:type="spellStart"/>
      <w:r w:rsidRPr="00A740E9">
        <w:rPr>
          <w:i/>
          <w:iCs/>
        </w:rPr>
        <w:t>slotSpecificConfigurationsToAddModList</w:t>
      </w:r>
      <w:proofErr w:type="spellEnd"/>
      <w:r w:rsidRPr="00A740E9">
        <w:rPr>
          <w:i/>
          <w:iCs/>
        </w:rPr>
        <w:t>-IAB-MT</w:t>
      </w:r>
    </w:p>
    <w:p w14:paraId="6DF7DE99" w14:textId="77777777" w:rsidR="00807140" w:rsidRDefault="00807140" w:rsidP="00807140">
      <w:pPr>
        <w:pStyle w:val="B1"/>
      </w:pPr>
      <w:r>
        <w:t>-</w:t>
      </w:r>
      <w:r>
        <w:tab/>
        <w:t>for each slot configuration from the set of slot configurations</w:t>
      </w:r>
    </w:p>
    <w:p w14:paraId="592390A3" w14:textId="77777777" w:rsidR="00807140" w:rsidRDefault="00807140" w:rsidP="00807140">
      <w:pPr>
        <w:pStyle w:val="B1"/>
      </w:pPr>
      <w:r>
        <w:t>-</w:t>
      </w:r>
      <w:r>
        <w:tab/>
        <w:t xml:space="preserve">a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44709D33" w14:textId="77777777" w:rsidR="00807140" w:rsidRDefault="00807140" w:rsidP="00807140">
      <w:pPr>
        <w:pStyle w:val="B1"/>
      </w:pPr>
      <w:r>
        <w:t>-</w:t>
      </w:r>
      <w:r>
        <w:tab/>
        <w:t xml:space="preserve">a set of symbols for a slot by </w:t>
      </w:r>
      <w:r w:rsidRPr="00561653">
        <w:rPr>
          <w:i/>
        </w:rPr>
        <w:t>symbols</w:t>
      </w:r>
      <w:r>
        <w:t xml:space="preserve"> where </w:t>
      </w:r>
    </w:p>
    <w:p w14:paraId="2F4B7B28" w14:textId="77777777" w:rsidR="00807140" w:rsidRDefault="00807140" w:rsidP="00807140">
      <w:pPr>
        <w:pStyle w:val="B2"/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7DC067E6" w14:textId="77777777" w:rsidR="00807140" w:rsidRDefault="00807140" w:rsidP="00807140">
      <w:pPr>
        <w:pStyle w:val="B2"/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595ECF80" w14:textId="77777777" w:rsidR="00807140" w:rsidRDefault="00807140" w:rsidP="00807140">
      <w:pPr>
        <w:pStyle w:val="B2"/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a number of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flexible.</w:t>
      </w:r>
    </w:p>
    <w:p w14:paraId="254B3F89" w14:textId="77777777" w:rsidR="00807140" w:rsidRDefault="00807140" w:rsidP="00807140">
      <w:pPr>
        <w:pStyle w:val="B2"/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r>
        <w:rPr>
          <w:i/>
          <w:iCs/>
        </w:rPr>
        <w:t>explicit-</w:t>
      </w:r>
      <w:r w:rsidRPr="00A740E9">
        <w:rPr>
          <w:i/>
          <w:iCs/>
        </w:rPr>
        <w:t>IAB-MT</w:t>
      </w:r>
      <w:r w:rsidRPr="00A740E9">
        <w:t xml:space="preserve">,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provides a number of uplink first symbols in the slot and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provides a number of downlink last symbols in the slot. If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is not provided, there are no uplink first symbols in the slot and if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is not provided, there are no downlink last symbols in the slot. The remaining sy</w:t>
      </w:r>
      <w:r>
        <w:t>mbols in the slot are flexible.</w:t>
      </w:r>
    </w:p>
    <w:p w14:paraId="52D14309" w14:textId="77777777" w:rsidR="00807140" w:rsidRPr="00BF2456" w:rsidRDefault="00807140" w:rsidP="00807140">
      <w:pPr>
        <w:rPr>
          <w:strike/>
          <w:sz w:val="20"/>
          <w:szCs w:val="20"/>
        </w:rPr>
      </w:pPr>
      <w:r w:rsidRPr="00BF2456">
        <w:rPr>
          <w:strike/>
          <w:color w:val="FF0000"/>
          <w:sz w:val="20"/>
          <w:szCs w:val="20"/>
        </w:rPr>
        <w:t xml:space="preserve">For each slot having a corresponding index provided by </w:t>
      </w:r>
      <w:proofErr w:type="spellStart"/>
      <w:r w:rsidRPr="00BF2456">
        <w:rPr>
          <w:i/>
          <w:iCs/>
          <w:strike/>
          <w:color w:val="FF0000"/>
          <w:sz w:val="20"/>
          <w:szCs w:val="20"/>
        </w:rPr>
        <w:t>slotIndex</w:t>
      </w:r>
      <w:proofErr w:type="spellEnd"/>
      <w:r w:rsidRPr="00BF2456">
        <w:rPr>
          <w:strike/>
          <w:color w:val="FF0000"/>
          <w:sz w:val="20"/>
          <w:szCs w:val="20"/>
        </w:rPr>
        <w:t xml:space="preserve">, the IAB-MT applies a format provided by a </w:t>
      </w:r>
      <w:proofErr w:type="gramStart"/>
      <w:r w:rsidRPr="00BF2456">
        <w:rPr>
          <w:strike/>
          <w:color w:val="FF0000"/>
          <w:sz w:val="20"/>
          <w:szCs w:val="20"/>
        </w:rPr>
        <w:t xml:space="preserve">corresponding </w:t>
      </w:r>
      <w:r w:rsidRPr="00BF2456">
        <w:rPr>
          <w:i/>
          <w:iCs/>
          <w:strike/>
          <w:color w:val="FF0000"/>
          <w:sz w:val="20"/>
          <w:szCs w:val="20"/>
        </w:rPr>
        <w:t>symbols</w:t>
      </w:r>
      <w:proofErr w:type="gramEnd"/>
      <w:r w:rsidRPr="00BF2456">
        <w:rPr>
          <w:strike/>
          <w:color w:val="FF0000"/>
          <w:sz w:val="20"/>
          <w:szCs w:val="20"/>
        </w:rPr>
        <w:t>.</w:t>
      </w:r>
    </w:p>
    <w:p w14:paraId="66166B4E" w14:textId="77777777" w:rsidR="00807140" w:rsidRDefault="00807140" w:rsidP="00807140">
      <w:pPr>
        <w:rPr>
          <w:color w:val="FF0000"/>
          <w:sz w:val="20"/>
          <w:szCs w:val="20"/>
          <w:u w:val="single"/>
        </w:rPr>
      </w:pPr>
    </w:p>
    <w:p w14:paraId="051F8C65" w14:textId="55842FAA" w:rsidR="00807140" w:rsidRDefault="00807140" w:rsidP="00807140">
      <w:pPr>
        <w:spacing w:beforeLines="50" w:before="120"/>
        <w:jc w:val="center"/>
        <w:rPr>
          <w:color w:val="FF0000"/>
          <w:lang w:eastAsia="zh-CN"/>
        </w:rPr>
      </w:pPr>
      <w:r w:rsidRPr="00AF0924">
        <w:rPr>
          <w:color w:val="FF0000"/>
          <w:lang w:eastAsia="zh-CN"/>
        </w:rPr>
        <w:t>&lt; Unchanged parts are omitted &gt;</w:t>
      </w:r>
    </w:p>
    <w:p w14:paraId="7AAA43ED" w14:textId="70FCDB72" w:rsidR="00FC254C" w:rsidRDefault="00FC254C" w:rsidP="00FC254C">
      <w:pPr>
        <w:rPr>
          <w:color w:val="FF0000"/>
          <w:sz w:val="20"/>
          <w:szCs w:val="20"/>
          <w:u w:val="single"/>
        </w:rPr>
      </w:pPr>
    </w:p>
    <w:sectPr w:rsidR="00FC254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CC9CD" w14:textId="77777777" w:rsidR="00E22A4F" w:rsidRDefault="00E22A4F" w:rsidP="00424124">
      <w:r>
        <w:separator/>
      </w:r>
    </w:p>
  </w:endnote>
  <w:endnote w:type="continuationSeparator" w:id="0">
    <w:p w14:paraId="6020A684" w14:textId="77777777" w:rsidR="00E22A4F" w:rsidRDefault="00E22A4F" w:rsidP="00424124">
      <w:r>
        <w:continuationSeparator/>
      </w:r>
    </w:p>
  </w:endnote>
  <w:endnote w:type="continuationNotice" w:id="1">
    <w:p w14:paraId="3ED970DD" w14:textId="77777777" w:rsidR="00E22A4F" w:rsidRDefault="00E22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73F0D" w14:textId="77777777" w:rsidR="00E22A4F" w:rsidRDefault="00E22A4F" w:rsidP="00424124">
      <w:r>
        <w:separator/>
      </w:r>
    </w:p>
  </w:footnote>
  <w:footnote w:type="continuationSeparator" w:id="0">
    <w:p w14:paraId="52E07148" w14:textId="77777777" w:rsidR="00E22A4F" w:rsidRDefault="00E22A4F" w:rsidP="00424124">
      <w:r>
        <w:continuationSeparator/>
      </w:r>
    </w:p>
  </w:footnote>
  <w:footnote w:type="continuationNotice" w:id="1">
    <w:p w14:paraId="09B23789" w14:textId="77777777" w:rsidR="00E22A4F" w:rsidRDefault="00E22A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1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 w15:restartNumberingAfterBreak="0">
    <w:nsid w:val="07962EB3"/>
    <w:multiLevelType w:val="hybridMultilevel"/>
    <w:tmpl w:val="6E1EF1AC"/>
    <w:lvl w:ilvl="0" w:tplc="CA56D484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04693"/>
    <w:multiLevelType w:val="hybridMultilevel"/>
    <w:tmpl w:val="6516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410BED"/>
    <w:multiLevelType w:val="hybridMultilevel"/>
    <w:tmpl w:val="B22819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B24D9"/>
    <w:multiLevelType w:val="hybridMultilevel"/>
    <w:tmpl w:val="07D4B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2" w15:restartNumberingAfterBreak="0">
    <w:nsid w:val="3AEC2235"/>
    <w:multiLevelType w:val="hybridMultilevel"/>
    <w:tmpl w:val="EC261D8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610DFB"/>
    <w:multiLevelType w:val="hybridMultilevel"/>
    <w:tmpl w:val="365E00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B1F33E5"/>
    <w:multiLevelType w:val="hybridMultilevel"/>
    <w:tmpl w:val="3904C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E2154"/>
    <w:multiLevelType w:val="hybridMultilevel"/>
    <w:tmpl w:val="7550DE06"/>
    <w:lvl w:ilvl="0" w:tplc="74EE4B0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9747A"/>
    <w:multiLevelType w:val="multilevel"/>
    <w:tmpl w:val="9724F0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C41A82"/>
    <w:multiLevelType w:val="multilevel"/>
    <w:tmpl w:val="79C41A82"/>
    <w:lvl w:ilvl="0">
      <w:start w:val="1"/>
      <w:numFmt w:val="decimal"/>
      <w:pStyle w:val="StyleBulleted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941D3F"/>
    <w:multiLevelType w:val="multilevel"/>
    <w:tmpl w:val="7F941D3F"/>
    <w:lvl w:ilvl="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9"/>
  </w:num>
  <w:num w:numId="4">
    <w:abstractNumId w:val="11"/>
  </w:num>
  <w:num w:numId="5">
    <w:abstractNumId w:val="17"/>
  </w:num>
  <w:num w:numId="6">
    <w:abstractNumId w:val="22"/>
  </w:num>
  <w:num w:numId="7">
    <w:abstractNumId w:val="1"/>
  </w:num>
  <w:num w:numId="8">
    <w:abstractNumId w:val="24"/>
  </w:num>
  <w:num w:numId="9">
    <w:abstractNumId w:val="3"/>
  </w:num>
  <w:num w:numId="10">
    <w:abstractNumId w:val="2"/>
  </w:num>
  <w:num w:numId="11">
    <w:abstractNumId w:val="16"/>
  </w:num>
  <w:num w:numId="12">
    <w:abstractNumId w:val="26"/>
  </w:num>
  <w:num w:numId="13">
    <w:abstractNumId w:val="25"/>
  </w:num>
  <w:num w:numId="14">
    <w:abstractNumId w:val="20"/>
  </w:num>
  <w:num w:numId="15">
    <w:abstractNumId w:val="6"/>
  </w:num>
  <w:num w:numId="16">
    <w:abstractNumId w:val="28"/>
  </w:num>
  <w:num w:numId="17">
    <w:abstractNumId w:val="9"/>
  </w:num>
  <w:num w:numId="18">
    <w:abstractNumId w:val="21"/>
  </w:num>
  <w:num w:numId="19">
    <w:abstractNumId w:val="0"/>
  </w:num>
  <w:num w:numId="20">
    <w:abstractNumId w:val="5"/>
  </w:num>
  <w:num w:numId="21">
    <w:abstractNumId w:val="12"/>
  </w:num>
  <w:num w:numId="22">
    <w:abstractNumId w:val="27"/>
  </w:num>
  <w:num w:numId="23">
    <w:abstractNumId w:val="14"/>
  </w:num>
  <w:num w:numId="24">
    <w:abstractNumId w:val="8"/>
  </w:num>
  <w:num w:numId="25">
    <w:abstractNumId w:val="10"/>
  </w:num>
  <w:num w:numId="26">
    <w:abstractNumId w:val="4"/>
  </w:num>
  <w:num w:numId="27">
    <w:abstractNumId w:val="18"/>
  </w:num>
  <w:num w:numId="28">
    <w:abstractNumId w:val="15"/>
  </w:num>
  <w:num w:numId="2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QUA7TGIoywAAAA="/>
  </w:docVars>
  <w:rsids>
    <w:rsidRoot w:val="00424124"/>
    <w:rsid w:val="00001127"/>
    <w:rsid w:val="000012DA"/>
    <w:rsid w:val="000012EC"/>
    <w:rsid w:val="00001BBA"/>
    <w:rsid w:val="000022DF"/>
    <w:rsid w:val="00003203"/>
    <w:rsid w:val="000052FF"/>
    <w:rsid w:val="00007B58"/>
    <w:rsid w:val="00010623"/>
    <w:rsid w:val="00011324"/>
    <w:rsid w:val="000114C1"/>
    <w:rsid w:val="00013D7D"/>
    <w:rsid w:val="0001485D"/>
    <w:rsid w:val="000149EC"/>
    <w:rsid w:val="00015930"/>
    <w:rsid w:val="00015EF4"/>
    <w:rsid w:val="000161B8"/>
    <w:rsid w:val="00016778"/>
    <w:rsid w:val="00017E50"/>
    <w:rsid w:val="00020202"/>
    <w:rsid w:val="00020F1A"/>
    <w:rsid w:val="00021726"/>
    <w:rsid w:val="00022B99"/>
    <w:rsid w:val="000248D8"/>
    <w:rsid w:val="00024D11"/>
    <w:rsid w:val="00026188"/>
    <w:rsid w:val="00026581"/>
    <w:rsid w:val="000265EE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2974"/>
    <w:rsid w:val="00044D5E"/>
    <w:rsid w:val="000463E4"/>
    <w:rsid w:val="000464A7"/>
    <w:rsid w:val="00051B4B"/>
    <w:rsid w:val="00051EBB"/>
    <w:rsid w:val="00052B7D"/>
    <w:rsid w:val="000550BC"/>
    <w:rsid w:val="00056A8D"/>
    <w:rsid w:val="00057B28"/>
    <w:rsid w:val="00060877"/>
    <w:rsid w:val="00063558"/>
    <w:rsid w:val="000643FA"/>
    <w:rsid w:val="00064DD9"/>
    <w:rsid w:val="00064FB1"/>
    <w:rsid w:val="00067BCC"/>
    <w:rsid w:val="00067F64"/>
    <w:rsid w:val="000704DD"/>
    <w:rsid w:val="00071948"/>
    <w:rsid w:val="0007212C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876F7"/>
    <w:rsid w:val="0009083E"/>
    <w:rsid w:val="000916AE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1BE8"/>
    <w:rsid w:val="000B25C2"/>
    <w:rsid w:val="000B29C2"/>
    <w:rsid w:val="000B2AC4"/>
    <w:rsid w:val="000B545E"/>
    <w:rsid w:val="000B58AF"/>
    <w:rsid w:val="000B6772"/>
    <w:rsid w:val="000B6D99"/>
    <w:rsid w:val="000B7F70"/>
    <w:rsid w:val="000C0C9A"/>
    <w:rsid w:val="000C1B2A"/>
    <w:rsid w:val="000C21D0"/>
    <w:rsid w:val="000C2BCE"/>
    <w:rsid w:val="000C300D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3BA4"/>
    <w:rsid w:val="000D3D92"/>
    <w:rsid w:val="000D45A2"/>
    <w:rsid w:val="000D4D20"/>
    <w:rsid w:val="000E1E45"/>
    <w:rsid w:val="000E29D8"/>
    <w:rsid w:val="000E2F37"/>
    <w:rsid w:val="000E3AA1"/>
    <w:rsid w:val="000E4A80"/>
    <w:rsid w:val="000E53A4"/>
    <w:rsid w:val="000E5458"/>
    <w:rsid w:val="000E69A2"/>
    <w:rsid w:val="000E74C8"/>
    <w:rsid w:val="000E7902"/>
    <w:rsid w:val="000E7AA8"/>
    <w:rsid w:val="000F2634"/>
    <w:rsid w:val="000F29FE"/>
    <w:rsid w:val="000F485E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3D92"/>
    <w:rsid w:val="0012555C"/>
    <w:rsid w:val="00125A85"/>
    <w:rsid w:val="001261F1"/>
    <w:rsid w:val="00127DAB"/>
    <w:rsid w:val="00130ED4"/>
    <w:rsid w:val="00131AEC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8C0"/>
    <w:rsid w:val="00146BBA"/>
    <w:rsid w:val="00147151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4D44"/>
    <w:rsid w:val="0016588E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8616E"/>
    <w:rsid w:val="00190804"/>
    <w:rsid w:val="00190CBD"/>
    <w:rsid w:val="00190DD6"/>
    <w:rsid w:val="00194D89"/>
    <w:rsid w:val="001950A7"/>
    <w:rsid w:val="00195D15"/>
    <w:rsid w:val="0019621E"/>
    <w:rsid w:val="00196B0D"/>
    <w:rsid w:val="00196D4C"/>
    <w:rsid w:val="00197427"/>
    <w:rsid w:val="001A0675"/>
    <w:rsid w:val="001A12DF"/>
    <w:rsid w:val="001A47AF"/>
    <w:rsid w:val="001A5A68"/>
    <w:rsid w:val="001A6212"/>
    <w:rsid w:val="001A72BE"/>
    <w:rsid w:val="001A74D0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1FC3"/>
    <w:rsid w:val="001D291E"/>
    <w:rsid w:val="001D3B93"/>
    <w:rsid w:val="001D5889"/>
    <w:rsid w:val="001E0229"/>
    <w:rsid w:val="001E05E8"/>
    <w:rsid w:val="001E0CE1"/>
    <w:rsid w:val="001E243D"/>
    <w:rsid w:val="001E25B4"/>
    <w:rsid w:val="001E5632"/>
    <w:rsid w:val="001E564B"/>
    <w:rsid w:val="001E58CC"/>
    <w:rsid w:val="001E68E5"/>
    <w:rsid w:val="001E7D6B"/>
    <w:rsid w:val="001F1410"/>
    <w:rsid w:val="001F29DE"/>
    <w:rsid w:val="001F2A01"/>
    <w:rsid w:val="001F2A18"/>
    <w:rsid w:val="001F2C02"/>
    <w:rsid w:val="001F59ED"/>
    <w:rsid w:val="001F675C"/>
    <w:rsid w:val="001F6C25"/>
    <w:rsid w:val="002102C0"/>
    <w:rsid w:val="00210359"/>
    <w:rsid w:val="00210E7F"/>
    <w:rsid w:val="00211955"/>
    <w:rsid w:val="00211D37"/>
    <w:rsid w:val="00211F9F"/>
    <w:rsid w:val="00212204"/>
    <w:rsid w:val="00212D20"/>
    <w:rsid w:val="00213492"/>
    <w:rsid w:val="0021352C"/>
    <w:rsid w:val="00215092"/>
    <w:rsid w:val="00215093"/>
    <w:rsid w:val="00216763"/>
    <w:rsid w:val="00216938"/>
    <w:rsid w:val="00216945"/>
    <w:rsid w:val="002219DB"/>
    <w:rsid w:val="00221F1A"/>
    <w:rsid w:val="00222269"/>
    <w:rsid w:val="00222391"/>
    <w:rsid w:val="00223450"/>
    <w:rsid w:val="00224420"/>
    <w:rsid w:val="0022496E"/>
    <w:rsid w:val="002277CC"/>
    <w:rsid w:val="002323E8"/>
    <w:rsid w:val="002327A2"/>
    <w:rsid w:val="00232CAA"/>
    <w:rsid w:val="0023327E"/>
    <w:rsid w:val="002335C8"/>
    <w:rsid w:val="00233D70"/>
    <w:rsid w:val="0023482A"/>
    <w:rsid w:val="00235373"/>
    <w:rsid w:val="00235D89"/>
    <w:rsid w:val="002371D4"/>
    <w:rsid w:val="0024001D"/>
    <w:rsid w:val="0024036A"/>
    <w:rsid w:val="002411A6"/>
    <w:rsid w:val="00242080"/>
    <w:rsid w:val="002433C7"/>
    <w:rsid w:val="002458DF"/>
    <w:rsid w:val="00246D61"/>
    <w:rsid w:val="0024786A"/>
    <w:rsid w:val="0025058B"/>
    <w:rsid w:val="00250680"/>
    <w:rsid w:val="00250BCC"/>
    <w:rsid w:val="00250D79"/>
    <w:rsid w:val="0025141C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BD5"/>
    <w:rsid w:val="00272EC2"/>
    <w:rsid w:val="00273B2A"/>
    <w:rsid w:val="002741E9"/>
    <w:rsid w:val="00274527"/>
    <w:rsid w:val="00274677"/>
    <w:rsid w:val="00274D1A"/>
    <w:rsid w:val="00276785"/>
    <w:rsid w:val="002767D2"/>
    <w:rsid w:val="00277608"/>
    <w:rsid w:val="00277DD1"/>
    <w:rsid w:val="00282F42"/>
    <w:rsid w:val="002835A4"/>
    <w:rsid w:val="00284545"/>
    <w:rsid w:val="00284C73"/>
    <w:rsid w:val="0028552B"/>
    <w:rsid w:val="00286AE6"/>
    <w:rsid w:val="00287220"/>
    <w:rsid w:val="0029147A"/>
    <w:rsid w:val="002926AA"/>
    <w:rsid w:val="00293693"/>
    <w:rsid w:val="00295696"/>
    <w:rsid w:val="00295735"/>
    <w:rsid w:val="002962AD"/>
    <w:rsid w:val="0029672E"/>
    <w:rsid w:val="002970D6"/>
    <w:rsid w:val="00297225"/>
    <w:rsid w:val="002A005E"/>
    <w:rsid w:val="002A0270"/>
    <w:rsid w:val="002A36D2"/>
    <w:rsid w:val="002A6AD9"/>
    <w:rsid w:val="002B1BDB"/>
    <w:rsid w:val="002B1D48"/>
    <w:rsid w:val="002B4B1E"/>
    <w:rsid w:val="002B59FC"/>
    <w:rsid w:val="002C0488"/>
    <w:rsid w:val="002C213D"/>
    <w:rsid w:val="002C2C78"/>
    <w:rsid w:val="002C36D6"/>
    <w:rsid w:val="002C3EB0"/>
    <w:rsid w:val="002C4097"/>
    <w:rsid w:val="002C40E0"/>
    <w:rsid w:val="002C4DE2"/>
    <w:rsid w:val="002C55CD"/>
    <w:rsid w:val="002C594E"/>
    <w:rsid w:val="002D1F05"/>
    <w:rsid w:val="002D21FC"/>
    <w:rsid w:val="002D2616"/>
    <w:rsid w:val="002D2C5E"/>
    <w:rsid w:val="002D3D42"/>
    <w:rsid w:val="002D3E3F"/>
    <w:rsid w:val="002D4637"/>
    <w:rsid w:val="002D479B"/>
    <w:rsid w:val="002D53DA"/>
    <w:rsid w:val="002D5651"/>
    <w:rsid w:val="002D5A3C"/>
    <w:rsid w:val="002D6EC9"/>
    <w:rsid w:val="002D787B"/>
    <w:rsid w:val="002E2249"/>
    <w:rsid w:val="002E4234"/>
    <w:rsid w:val="002E5CBE"/>
    <w:rsid w:val="002E6F34"/>
    <w:rsid w:val="002E74C0"/>
    <w:rsid w:val="002F01FC"/>
    <w:rsid w:val="002F14E7"/>
    <w:rsid w:val="002F1E82"/>
    <w:rsid w:val="002F24F1"/>
    <w:rsid w:val="002F2798"/>
    <w:rsid w:val="002F281D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0BED"/>
    <w:rsid w:val="003113E9"/>
    <w:rsid w:val="00312C87"/>
    <w:rsid w:val="00313AC3"/>
    <w:rsid w:val="00314319"/>
    <w:rsid w:val="00314EF8"/>
    <w:rsid w:val="00315DC4"/>
    <w:rsid w:val="003166DF"/>
    <w:rsid w:val="00317020"/>
    <w:rsid w:val="00320655"/>
    <w:rsid w:val="00320B4D"/>
    <w:rsid w:val="00323647"/>
    <w:rsid w:val="00326E24"/>
    <w:rsid w:val="00326FF6"/>
    <w:rsid w:val="00327213"/>
    <w:rsid w:val="0032736E"/>
    <w:rsid w:val="00327A22"/>
    <w:rsid w:val="0033009B"/>
    <w:rsid w:val="00331EF4"/>
    <w:rsid w:val="003326C0"/>
    <w:rsid w:val="003327F3"/>
    <w:rsid w:val="00332BB8"/>
    <w:rsid w:val="00334D10"/>
    <w:rsid w:val="0033513A"/>
    <w:rsid w:val="0033555A"/>
    <w:rsid w:val="00336CC6"/>
    <w:rsid w:val="00340E4E"/>
    <w:rsid w:val="00341A6A"/>
    <w:rsid w:val="00341F02"/>
    <w:rsid w:val="00342130"/>
    <w:rsid w:val="00344B5D"/>
    <w:rsid w:val="003457AC"/>
    <w:rsid w:val="00346605"/>
    <w:rsid w:val="00346E98"/>
    <w:rsid w:val="00346EE1"/>
    <w:rsid w:val="00347EDB"/>
    <w:rsid w:val="00350471"/>
    <w:rsid w:val="00350C6D"/>
    <w:rsid w:val="0035318F"/>
    <w:rsid w:val="0035436B"/>
    <w:rsid w:val="00354552"/>
    <w:rsid w:val="00354C01"/>
    <w:rsid w:val="00355061"/>
    <w:rsid w:val="00355F6F"/>
    <w:rsid w:val="0035748B"/>
    <w:rsid w:val="0036306A"/>
    <w:rsid w:val="00363E35"/>
    <w:rsid w:val="003667B6"/>
    <w:rsid w:val="00367CE6"/>
    <w:rsid w:val="003702D6"/>
    <w:rsid w:val="00370F36"/>
    <w:rsid w:val="0037173E"/>
    <w:rsid w:val="00371BFA"/>
    <w:rsid w:val="00372270"/>
    <w:rsid w:val="003727DB"/>
    <w:rsid w:val="0037326C"/>
    <w:rsid w:val="003744D1"/>
    <w:rsid w:val="00374852"/>
    <w:rsid w:val="00375961"/>
    <w:rsid w:val="00376333"/>
    <w:rsid w:val="003764A9"/>
    <w:rsid w:val="003801B6"/>
    <w:rsid w:val="00382CB2"/>
    <w:rsid w:val="00383B16"/>
    <w:rsid w:val="003860FA"/>
    <w:rsid w:val="00386642"/>
    <w:rsid w:val="003910ED"/>
    <w:rsid w:val="0039127F"/>
    <w:rsid w:val="003912E6"/>
    <w:rsid w:val="00392176"/>
    <w:rsid w:val="003921D6"/>
    <w:rsid w:val="00393086"/>
    <w:rsid w:val="00393D48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7B86"/>
    <w:rsid w:val="003B0395"/>
    <w:rsid w:val="003B10A4"/>
    <w:rsid w:val="003B113B"/>
    <w:rsid w:val="003B1952"/>
    <w:rsid w:val="003B1EC9"/>
    <w:rsid w:val="003B278F"/>
    <w:rsid w:val="003B465F"/>
    <w:rsid w:val="003B5E46"/>
    <w:rsid w:val="003B79A6"/>
    <w:rsid w:val="003C0833"/>
    <w:rsid w:val="003C0E86"/>
    <w:rsid w:val="003C1AEB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05F3"/>
    <w:rsid w:val="003E1304"/>
    <w:rsid w:val="003E188D"/>
    <w:rsid w:val="003E1ADA"/>
    <w:rsid w:val="003E35D4"/>
    <w:rsid w:val="003E37FA"/>
    <w:rsid w:val="003E3826"/>
    <w:rsid w:val="003E47F9"/>
    <w:rsid w:val="003E483B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3F730E"/>
    <w:rsid w:val="00401D89"/>
    <w:rsid w:val="00402CF5"/>
    <w:rsid w:val="00403797"/>
    <w:rsid w:val="00405AE8"/>
    <w:rsid w:val="00405C1F"/>
    <w:rsid w:val="00405F6D"/>
    <w:rsid w:val="004068E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36A76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451D7"/>
    <w:rsid w:val="004469B1"/>
    <w:rsid w:val="00450214"/>
    <w:rsid w:val="00450639"/>
    <w:rsid w:val="004552C9"/>
    <w:rsid w:val="00456FF6"/>
    <w:rsid w:val="004607AC"/>
    <w:rsid w:val="00460BB0"/>
    <w:rsid w:val="004611E6"/>
    <w:rsid w:val="0046127E"/>
    <w:rsid w:val="004617D0"/>
    <w:rsid w:val="004639C3"/>
    <w:rsid w:val="00465153"/>
    <w:rsid w:val="0046520C"/>
    <w:rsid w:val="00465781"/>
    <w:rsid w:val="00466E46"/>
    <w:rsid w:val="004678E1"/>
    <w:rsid w:val="004704E9"/>
    <w:rsid w:val="00470647"/>
    <w:rsid w:val="00471971"/>
    <w:rsid w:val="00471A42"/>
    <w:rsid w:val="00471A9F"/>
    <w:rsid w:val="004723A7"/>
    <w:rsid w:val="00473281"/>
    <w:rsid w:val="00473B68"/>
    <w:rsid w:val="00475737"/>
    <w:rsid w:val="0047580F"/>
    <w:rsid w:val="004768FC"/>
    <w:rsid w:val="00477043"/>
    <w:rsid w:val="00477242"/>
    <w:rsid w:val="00477CC3"/>
    <w:rsid w:val="0048301B"/>
    <w:rsid w:val="00483AC8"/>
    <w:rsid w:val="00483EA9"/>
    <w:rsid w:val="00485EA0"/>
    <w:rsid w:val="00486561"/>
    <w:rsid w:val="00487538"/>
    <w:rsid w:val="00490888"/>
    <w:rsid w:val="00490FF5"/>
    <w:rsid w:val="00493920"/>
    <w:rsid w:val="004943DC"/>
    <w:rsid w:val="00495463"/>
    <w:rsid w:val="004979F2"/>
    <w:rsid w:val="004A3FCE"/>
    <w:rsid w:val="004A5568"/>
    <w:rsid w:val="004A5ABE"/>
    <w:rsid w:val="004A6424"/>
    <w:rsid w:val="004A69D0"/>
    <w:rsid w:val="004A6A82"/>
    <w:rsid w:val="004A7045"/>
    <w:rsid w:val="004A7B4E"/>
    <w:rsid w:val="004B017D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6D"/>
    <w:rsid w:val="004C7784"/>
    <w:rsid w:val="004D17BE"/>
    <w:rsid w:val="004D453B"/>
    <w:rsid w:val="004D4E2B"/>
    <w:rsid w:val="004D5E14"/>
    <w:rsid w:val="004D6221"/>
    <w:rsid w:val="004D77CE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08FA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266"/>
    <w:rsid w:val="00526DD3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3D4A"/>
    <w:rsid w:val="00544734"/>
    <w:rsid w:val="0054560C"/>
    <w:rsid w:val="00545FD3"/>
    <w:rsid w:val="00547B3B"/>
    <w:rsid w:val="00551080"/>
    <w:rsid w:val="00551607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C9C"/>
    <w:rsid w:val="00567E9B"/>
    <w:rsid w:val="00570343"/>
    <w:rsid w:val="0057145F"/>
    <w:rsid w:val="005721C9"/>
    <w:rsid w:val="00572592"/>
    <w:rsid w:val="00573A4C"/>
    <w:rsid w:val="00573EF9"/>
    <w:rsid w:val="0057464C"/>
    <w:rsid w:val="00574A7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4BF8"/>
    <w:rsid w:val="00585761"/>
    <w:rsid w:val="00587D18"/>
    <w:rsid w:val="00590189"/>
    <w:rsid w:val="0059191C"/>
    <w:rsid w:val="00593A19"/>
    <w:rsid w:val="00594586"/>
    <w:rsid w:val="00594E7C"/>
    <w:rsid w:val="0059738D"/>
    <w:rsid w:val="005A128E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0132"/>
    <w:rsid w:val="005C1644"/>
    <w:rsid w:val="005C2F9C"/>
    <w:rsid w:val="005C358B"/>
    <w:rsid w:val="005C4877"/>
    <w:rsid w:val="005C6208"/>
    <w:rsid w:val="005C7068"/>
    <w:rsid w:val="005C76FD"/>
    <w:rsid w:val="005C7A48"/>
    <w:rsid w:val="005D2A55"/>
    <w:rsid w:val="005D2C51"/>
    <w:rsid w:val="005D38CD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498"/>
    <w:rsid w:val="005E5737"/>
    <w:rsid w:val="005E6AC8"/>
    <w:rsid w:val="005E7005"/>
    <w:rsid w:val="005E751F"/>
    <w:rsid w:val="005F0C0E"/>
    <w:rsid w:val="005F1701"/>
    <w:rsid w:val="005F21BF"/>
    <w:rsid w:val="005F3707"/>
    <w:rsid w:val="005F3E6C"/>
    <w:rsid w:val="005F4B70"/>
    <w:rsid w:val="005F613D"/>
    <w:rsid w:val="005F6814"/>
    <w:rsid w:val="005F69D5"/>
    <w:rsid w:val="00600AC9"/>
    <w:rsid w:val="00603015"/>
    <w:rsid w:val="0060603E"/>
    <w:rsid w:val="006066A0"/>
    <w:rsid w:val="00610F74"/>
    <w:rsid w:val="0061165B"/>
    <w:rsid w:val="006120B3"/>
    <w:rsid w:val="006132F7"/>
    <w:rsid w:val="00613B84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37309"/>
    <w:rsid w:val="00640EBC"/>
    <w:rsid w:val="006411D6"/>
    <w:rsid w:val="006415C9"/>
    <w:rsid w:val="00642F02"/>
    <w:rsid w:val="00644034"/>
    <w:rsid w:val="0064431F"/>
    <w:rsid w:val="00644F2A"/>
    <w:rsid w:val="00645BE7"/>
    <w:rsid w:val="00645D66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18DF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D0E"/>
    <w:rsid w:val="00684F5A"/>
    <w:rsid w:val="00685B82"/>
    <w:rsid w:val="00685C9B"/>
    <w:rsid w:val="00685E11"/>
    <w:rsid w:val="00690E0D"/>
    <w:rsid w:val="00691652"/>
    <w:rsid w:val="00692098"/>
    <w:rsid w:val="00693B59"/>
    <w:rsid w:val="0069443E"/>
    <w:rsid w:val="00696398"/>
    <w:rsid w:val="0069705B"/>
    <w:rsid w:val="00697A39"/>
    <w:rsid w:val="006A0EDC"/>
    <w:rsid w:val="006A18DB"/>
    <w:rsid w:val="006A1DC9"/>
    <w:rsid w:val="006A2550"/>
    <w:rsid w:val="006A2D2E"/>
    <w:rsid w:val="006A537E"/>
    <w:rsid w:val="006B0CA8"/>
    <w:rsid w:val="006B0FD2"/>
    <w:rsid w:val="006B213F"/>
    <w:rsid w:val="006B443B"/>
    <w:rsid w:val="006B4635"/>
    <w:rsid w:val="006B7661"/>
    <w:rsid w:val="006C0D24"/>
    <w:rsid w:val="006C0E70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07FD"/>
    <w:rsid w:val="006E16F9"/>
    <w:rsid w:val="006E2274"/>
    <w:rsid w:val="006E2495"/>
    <w:rsid w:val="006E3717"/>
    <w:rsid w:val="006E3939"/>
    <w:rsid w:val="006E3AB5"/>
    <w:rsid w:val="006E441F"/>
    <w:rsid w:val="006E6DCB"/>
    <w:rsid w:val="006E75F2"/>
    <w:rsid w:val="006E790B"/>
    <w:rsid w:val="006F055C"/>
    <w:rsid w:val="006F6165"/>
    <w:rsid w:val="006F7889"/>
    <w:rsid w:val="0070023C"/>
    <w:rsid w:val="00700A03"/>
    <w:rsid w:val="007014CE"/>
    <w:rsid w:val="00702214"/>
    <w:rsid w:val="00702AD0"/>
    <w:rsid w:val="00702C40"/>
    <w:rsid w:val="00703E3A"/>
    <w:rsid w:val="00704604"/>
    <w:rsid w:val="00707D20"/>
    <w:rsid w:val="00707D8A"/>
    <w:rsid w:val="00710153"/>
    <w:rsid w:val="00710F58"/>
    <w:rsid w:val="00711EBA"/>
    <w:rsid w:val="00713C94"/>
    <w:rsid w:val="00714B77"/>
    <w:rsid w:val="00716A90"/>
    <w:rsid w:val="00717122"/>
    <w:rsid w:val="00721283"/>
    <w:rsid w:val="00721AD7"/>
    <w:rsid w:val="007225EF"/>
    <w:rsid w:val="00722A6C"/>
    <w:rsid w:val="00722BA6"/>
    <w:rsid w:val="00723DC5"/>
    <w:rsid w:val="00724987"/>
    <w:rsid w:val="0072559E"/>
    <w:rsid w:val="007255AB"/>
    <w:rsid w:val="007255BA"/>
    <w:rsid w:val="0072643C"/>
    <w:rsid w:val="00727105"/>
    <w:rsid w:val="00727952"/>
    <w:rsid w:val="00731417"/>
    <w:rsid w:val="00731CE6"/>
    <w:rsid w:val="007338D6"/>
    <w:rsid w:val="007340BC"/>
    <w:rsid w:val="00734983"/>
    <w:rsid w:val="0073499F"/>
    <w:rsid w:val="00740B36"/>
    <w:rsid w:val="0074191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00A"/>
    <w:rsid w:val="0076344F"/>
    <w:rsid w:val="00763B17"/>
    <w:rsid w:val="00764A8B"/>
    <w:rsid w:val="00766714"/>
    <w:rsid w:val="00767228"/>
    <w:rsid w:val="0076772F"/>
    <w:rsid w:val="00770E1C"/>
    <w:rsid w:val="00771E12"/>
    <w:rsid w:val="00772060"/>
    <w:rsid w:val="00772FBB"/>
    <w:rsid w:val="00775781"/>
    <w:rsid w:val="007760DB"/>
    <w:rsid w:val="00776E12"/>
    <w:rsid w:val="00777ADF"/>
    <w:rsid w:val="00782296"/>
    <w:rsid w:val="00782CDC"/>
    <w:rsid w:val="007839F9"/>
    <w:rsid w:val="00785AED"/>
    <w:rsid w:val="00786229"/>
    <w:rsid w:val="0078696E"/>
    <w:rsid w:val="00787BE1"/>
    <w:rsid w:val="00791109"/>
    <w:rsid w:val="007918EB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1AE6"/>
    <w:rsid w:val="007B20AD"/>
    <w:rsid w:val="007B2F6B"/>
    <w:rsid w:val="007B2F77"/>
    <w:rsid w:val="007B3AB2"/>
    <w:rsid w:val="007B473A"/>
    <w:rsid w:val="007B5621"/>
    <w:rsid w:val="007B6CE4"/>
    <w:rsid w:val="007B6DBB"/>
    <w:rsid w:val="007C182B"/>
    <w:rsid w:val="007C1C7E"/>
    <w:rsid w:val="007C33DB"/>
    <w:rsid w:val="007C3486"/>
    <w:rsid w:val="007C3A24"/>
    <w:rsid w:val="007C4286"/>
    <w:rsid w:val="007C5D32"/>
    <w:rsid w:val="007D0BB2"/>
    <w:rsid w:val="007D11C6"/>
    <w:rsid w:val="007D1587"/>
    <w:rsid w:val="007D2514"/>
    <w:rsid w:val="007D2C48"/>
    <w:rsid w:val="007D3BFC"/>
    <w:rsid w:val="007D6EE2"/>
    <w:rsid w:val="007D721A"/>
    <w:rsid w:val="007D7695"/>
    <w:rsid w:val="007E1389"/>
    <w:rsid w:val="007E2456"/>
    <w:rsid w:val="007E4FA4"/>
    <w:rsid w:val="007E546F"/>
    <w:rsid w:val="007E5B13"/>
    <w:rsid w:val="007E5F22"/>
    <w:rsid w:val="007E6C65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1CCE"/>
    <w:rsid w:val="00802475"/>
    <w:rsid w:val="00802C1B"/>
    <w:rsid w:val="0080339D"/>
    <w:rsid w:val="00803C3D"/>
    <w:rsid w:val="008040F5"/>
    <w:rsid w:val="00807140"/>
    <w:rsid w:val="00807A3E"/>
    <w:rsid w:val="00811A1B"/>
    <w:rsid w:val="00814815"/>
    <w:rsid w:val="0081645E"/>
    <w:rsid w:val="0081658C"/>
    <w:rsid w:val="00820639"/>
    <w:rsid w:val="00820774"/>
    <w:rsid w:val="00820CC0"/>
    <w:rsid w:val="00822405"/>
    <w:rsid w:val="00822580"/>
    <w:rsid w:val="00824C39"/>
    <w:rsid w:val="00824DED"/>
    <w:rsid w:val="008264A4"/>
    <w:rsid w:val="00826E5A"/>
    <w:rsid w:val="008274C7"/>
    <w:rsid w:val="00827E79"/>
    <w:rsid w:val="00830837"/>
    <w:rsid w:val="008308FC"/>
    <w:rsid w:val="00831D61"/>
    <w:rsid w:val="008322AB"/>
    <w:rsid w:val="00833309"/>
    <w:rsid w:val="00833A53"/>
    <w:rsid w:val="00834F71"/>
    <w:rsid w:val="00835B46"/>
    <w:rsid w:val="0083713D"/>
    <w:rsid w:val="00840ABC"/>
    <w:rsid w:val="008413AD"/>
    <w:rsid w:val="008420B7"/>
    <w:rsid w:val="008426F6"/>
    <w:rsid w:val="00842828"/>
    <w:rsid w:val="0084325E"/>
    <w:rsid w:val="00843713"/>
    <w:rsid w:val="008437B2"/>
    <w:rsid w:val="00843F1C"/>
    <w:rsid w:val="00845CA5"/>
    <w:rsid w:val="0084637E"/>
    <w:rsid w:val="00846555"/>
    <w:rsid w:val="008501C4"/>
    <w:rsid w:val="00850DCE"/>
    <w:rsid w:val="00852A84"/>
    <w:rsid w:val="00853591"/>
    <w:rsid w:val="008539B9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0AD0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49E0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113"/>
    <w:rsid w:val="008A25A1"/>
    <w:rsid w:val="008A46BC"/>
    <w:rsid w:val="008A629B"/>
    <w:rsid w:val="008B0378"/>
    <w:rsid w:val="008B1B8C"/>
    <w:rsid w:val="008B39B6"/>
    <w:rsid w:val="008B5423"/>
    <w:rsid w:val="008B63AF"/>
    <w:rsid w:val="008B6ED1"/>
    <w:rsid w:val="008C1AFD"/>
    <w:rsid w:val="008C1F24"/>
    <w:rsid w:val="008C230F"/>
    <w:rsid w:val="008C31D0"/>
    <w:rsid w:val="008C442F"/>
    <w:rsid w:val="008C4B67"/>
    <w:rsid w:val="008C4B77"/>
    <w:rsid w:val="008C6C4B"/>
    <w:rsid w:val="008C6F75"/>
    <w:rsid w:val="008C78FF"/>
    <w:rsid w:val="008D1AEF"/>
    <w:rsid w:val="008D2751"/>
    <w:rsid w:val="008D2CCF"/>
    <w:rsid w:val="008D3816"/>
    <w:rsid w:val="008D512B"/>
    <w:rsid w:val="008D53F6"/>
    <w:rsid w:val="008D7C83"/>
    <w:rsid w:val="008E110D"/>
    <w:rsid w:val="008E258C"/>
    <w:rsid w:val="008E2BDA"/>
    <w:rsid w:val="008E2ED7"/>
    <w:rsid w:val="008E48C2"/>
    <w:rsid w:val="008E51A2"/>
    <w:rsid w:val="008E5938"/>
    <w:rsid w:val="008E5CA7"/>
    <w:rsid w:val="008E6220"/>
    <w:rsid w:val="008E7BDD"/>
    <w:rsid w:val="008E7D11"/>
    <w:rsid w:val="008F1E3E"/>
    <w:rsid w:val="008F2160"/>
    <w:rsid w:val="008F43CE"/>
    <w:rsid w:val="008F4934"/>
    <w:rsid w:val="008F538D"/>
    <w:rsid w:val="008F5F3D"/>
    <w:rsid w:val="00900F00"/>
    <w:rsid w:val="00903BD8"/>
    <w:rsid w:val="00903C0A"/>
    <w:rsid w:val="009044E8"/>
    <w:rsid w:val="009046D6"/>
    <w:rsid w:val="009051D0"/>
    <w:rsid w:val="0090548F"/>
    <w:rsid w:val="00905E86"/>
    <w:rsid w:val="0091238B"/>
    <w:rsid w:val="009124E4"/>
    <w:rsid w:val="00912860"/>
    <w:rsid w:val="00915E6C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4EFC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22C4"/>
    <w:rsid w:val="00934C65"/>
    <w:rsid w:val="00934DD3"/>
    <w:rsid w:val="00936372"/>
    <w:rsid w:val="00936C92"/>
    <w:rsid w:val="00940F40"/>
    <w:rsid w:val="0094208B"/>
    <w:rsid w:val="0094225B"/>
    <w:rsid w:val="009423D6"/>
    <w:rsid w:val="00942B00"/>
    <w:rsid w:val="00943332"/>
    <w:rsid w:val="00943658"/>
    <w:rsid w:val="00943FB3"/>
    <w:rsid w:val="009453B3"/>
    <w:rsid w:val="00947E85"/>
    <w:rsid w:val="00950966"/>
    <w:rsid w:val="00950BD9"/>
    <w:rsid w:val="00950F30"/>
    <w:rsid w:val="00951633"/>
    <w:rsid w:val="00951BC6"/>
    <w:rsid w:val="00952478"/>
    <w:rsid w:val="00953CCF"/>
    <w:rsid w:val="009547CB"/>
    <w:rsid w:val="00955804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6A49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3712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CDF"/>
    <w:rsid w:val="00993D92"/>
    <w:rsid w:val="00993E91"/>
    <w:rsid w:val="00994048"/>
    <w:rsid w:val="009944D0"/>
    <w:rsid w:val="009952EF"/>
    <w:rsid w:val="009A04A8"/>
    <w:rsid w:val="009A0A1E"/>
    <w:rsid w:val="009A22BB"/>
    <w:rsid w:val="009A239F"/>
    <w:rsid w:val="009A2AD0"/>
    <w:rsid w:val="009A2D0C"/>
    <w:rsid w:val="009A4A2B"/>
    <w:rsid w:val="009A4D63"/>
    <w:rsid w:val="009A54FC"/>
    <w:rsid w:val="009A7A04"/>
    <w:rsid w:val="009A7E4D"/>
    <w:rsid w:val="009B08C5"/>
    <w:rsid w:val="009B128A"/>
    <w:rsid w:val="009B4CF0"/>
    <w:rsid w:val="009B52C0"/>
    <w:rsid w:val="009B6D0F"/>
    <w:rsid w:val="009B6E1E"/>
    <w:rsid w:val="009B743C"/>
    <w:rsid w:val="009C0762"/>
    <w:rsid w:val="009C1254"/>
    <w:rsid w:val="009C2167"/>
    <w:rsid w:val="009C3CF7"/>
    <w:rsid w:val="009C4497"/>
    <w:rsid w:val="009C60C6"/>
    <w:rsid w:val="009C72C1"/>
    <w:rsid w:val="009C74B7"/>
    <w:rsid w:val="009C768A"/>
    <w:rsid w:val="009D0E10"/>
    <w:rsid w:val="009D0ED7"/>
    <w:rsid w:val="009D2D5A"/>
    <w:rsid w:val="009D2EC6"/>
    <w:rsid w:val="009D2F5A"/>
    <w:rsid w:val="009D46C1"/>
    <w:rsid w:val="009D5D36"/>
    <w:rsid w:val="009D62B4"/>
    <w:rsid w:val="009D7771"/>
    <w:rsid w:val="009D7C36"/>
    <w:rsid w:val="009E04A4"/>
    <w:rsid w:val="009E0D02"/>
    <w:rsid w:val="009E25F0"/>
    <w:rsid w:val="009E280B"/>
    <w:rsid w:val="009E2D7C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F3F"/>
    <w:rsid w:val="00A014FB"/>
    <w:rsid w:val="00A020ED"/>
    <w:rsid w:val="00A0235E"/>
    <w:rsid w:val="00A031BD"/>
    <w:rsid w:val="00A04526"/>
    <w:rsid w:val="00A04B7F"/>
    <w:rsid w:val="00A0665C"/>
    <w:rsid w:val="00A0725A"/>
    <w:rsid w:val="00A07EFE"/>
    <w:rsid w:val="00A07FCC"/>
    <w:rsid w:val="00A10172"/>
    <w:rsid w:val="00A10401"/>
    <w:rsid w:val="00A108C2"/>
    <w:rsid w:val="00A10E44"/>
    <w:rsid w:val="00A11704"/>
    <w:rsid w:val="00A11840"/>
    <w:rsid w:val="00A12C59"/>
    <w:rsid w:val="00A131A8"/>
    <w:rsid w:val="00A1638E"/>
    <w:rsid w:val="00A173BF"/>
    <w:rsid w:val="00A210BF"/>
    <w:rsid w:val="00A22C61"/>
    <w:rsid w:val="00A245F8"/>
    <w:rsid w:val="00A262E4"/>
    <w:rsid w:val="00A26EC3"/>
    <w:rsid w:val="00A27E52"/>
    <w:rsid w:val="00A309D7"/>
    <w:rsid w:val="00A30B37"/>
    <w:rsid w:val="00A34A40"/>
    <w:rsid w:val="00A359C7"/>
    <w:rsid w:val="00A36D99"/>
    <w:rsid w:val="00A37B09"/>
    <w:rsid w:val="00A40164"/>
    <w:rsid w:val="00A409CA"/>
    <w:rsid w:val="00A41CF3"/>
    <w:rsid w:val="00A41D9F"/>
    <w:rsid w:val="00A4214E"/>
    <w:rsid w:val="00A43D7A"/>
    <w:rsid w:val="00A4674D"/>
    <w:rsid w:val="00A50E51"/>
    <w:rsid w:val="00A529C5"/>
    <w:rsid w:val="00A537B2"/>
    <w:rsid w:val="00A545AE"/>
    <w:rsid w:val="00A547CE"/>
    <w:rsid w:val="00A54B5C"/>
    <w:rsid w:val="00A553D8"/>
    <w:rsid w:val="00A553EE"/>
    <w:rsid w:val="00A55FF3"/>
    <w:rsid w:val="00A603CE"/>
    <w:rsid w:val="00A607BD"/>
    <w:rsid w:val="00A60B3F"/>
    <w:rsid w:val="00A60DA8"/>
    <w:rsid w:val="00A615E9"/>
    <w:rsid w:val="00A63B6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721E"/>
    <w:rsid w:val="00A8741D"/>
    <w:rsid w:val="00A90D67"/>
    <w:rsid w:val="00A91AE9"/>
    <w:rsid w:val="00A92495"/>
    <w:rsid w:val="00A941AB"/>
    <w:rsid w:val="00A94321"/>
    <w:rsid w:val="00A9439C"/>
    <w:rsid w:val="00A943BE"/>
    <w:rsid w:val="00A943F6"/>
    <w:rsid w:val="00A9477C"/>
    <w:rsid w:val="00A94BF6"/>
    <w:rsid w:val="00A95029"/>
    <w:rsid w:val="00A954BD"/>
    <w:rsid w:val="00A978EE"/>
    <w:rsid w:val="00A97F34"/>
    <w:rsid w:val="00AA008D"/>
    <w:rsid w:val="00AA2BDC"/>
    <w:rsid w:val="00AA2FD4"/>
    <w:rsid w:val="00AA4570"/>
    <w:rsid w:val="00AA4880"/>
    <w:rsid w:val="00AA5899"/>
    <w:rsid w:val="00AA5E63"/>
    <w:rsid w:val="00AA798D"/>
    <w:rsid w:val="00AA7B5D"/>
    <w:rsid w:val="00AB1720"/>
    <w:rsid w:val="00AB1E45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1E9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5A75"/>
    <w:rsid w:val="00AD6C53"/>
    <w:rsid w:val="00AE1534"/>
    <w:rsid w:val="00AE1883"/>
    <w:rsid w:val="00AE261B"/>
    <w:rsid w:val="00AE30A1"/>
    <w:rsid w:val="00AE5C1D"/>
    <w:rsid w:val="00AE611B"/>
    <w:rsid w:val="00AE649B"/>
    <w:rsid w:val="00AE650A"/>
    <w:rsid w:val="00AE72CA"/>
    <w:rsid w:val="00AE72F4"/>
    <w:rsid w:val="00AE75E8"/>
    <w:rsid w:val="00AF0A4B"/>
    <w:rsid w:val="00AF0BE6"/>
    <w:rsid w:val="00AF392D"/>
    <w:rsid w:val="00AF4251"/>
    <w:rsid w:val="00AF4BBC"/>
    <w:rsid w:val="00AF54EE"/>
    <w:rsid w:val="00AF65DE"/>
    <w:rsid w:val="00AF65FB"/>
    <w:rsid w:val="00AF6AF6"/>
    <w:rsid w:val="00B00173"/>
    <w:rsid w:val="00B00DE8"/>
    <w:rsid w:val="00B00E04"/>
    <w:rsid w:val="00B01CF2"/>
    <w:rsid w:val="00B034ED"/>
    <w:rsid w:val="00B036A9"/>
    <w:rsid w:val="00B03A6A"/>
    <w:rsid w:val="00B04278"/>
    <w:rsid w:val="00B0786D"/>
    <w:rsid w:val="00B12672"/>
    <w:rsid w:val="00B127FA"/>
    <w:rsid w:val="00B12D8B"/>
    <w:rsid w:val="00B138DA"/>
    <w:rsid w:val="00B144CC"/>
    <w:rsid w:val="00B1682F"/>
    <w:rsid w:val="00B16D0D"/>
    <w:rsid w:val="00B17223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3BBF"/>
    <w:rsid w:val="00B46001"/>
    <w:rsid w:val="00B47CE0"/>
    <w:rsid w:val="00B501EE"/>
    <w:rsid w:val="00B502B1"/>
    <w:rsid w:val="00B50A69"/>
    <w:rsid w:val="00B51820"/>
    <w:rsid w:val="00B5335B"/>
    <w:rsid w:val="00B5760B"/>
    <w:rsid w:val="00B60315"/>
    <w:rsid w:val="00B6176A"/>
    <w:rsid w:val="00B61A13"/>
    <w:rsid w:val="00B61CC1"/>
    <w:rsid w:val="00B6232D"/>
    <w:rsid w:val="00B62B10"/>
    <w:rsid w:val="00B634BC"/>
    <w:rsid w:val="00B63511"/>
    <w:rsid w:val="00B6444A"/>
    <w:rsid w:val="00B648CA"/>
    <w:rsid w:val="00B663EB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328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A7E65"/>
    <w:rsid w:val="00BB0265"/>
    <w:rsid w:val="00BB02ED"/>
    <w:rsid w:val="00BB0893"/>
    <w:rsid w:val="00BB3CBF"/>
    <w:rsid w:val="00BB494D"/>
    <w:rsid w:val="00BB4A3F"/>
    <w:rsid w:val="00BB7612"/>
    <w:rsid w:val="00BC01DF"/>
    <w:rsid w:val="00BC0B42"/>
    <w:rsid w:val="00BC1870"/>
    <w:rsid w:val="00BC1F72"/>
    <w:rsid w:val="00BC2CA1"/>
    <w:rsid w:val="00BC31F9"/>
    <w:rsid w:val="00BC3E1B"/>
    <w:rsid w:val="00BC6F83"/>
    <w:rsid w:val="00BD013E"/>
    <w:rsid w:val="00BD028B"/>
    <w:rsid w:val="00BD0FEA"/>
    <w:rsid w:val="00BD1C69"/>
    <w:rsid w:val="00BD3462"/>
    <w:rsid w:val="00BD34B4"/>
    <w:rsid w:val="00BD5BC7"/>
    <w:rsid w:val="00BD78A1"/>
    <w:rsid w:val="00BE18C4"/>
    <w:rsid w:val="00BE193F"/>
    <w:rsid w:val="00BE197A"/>
    <w:rsid w:val="00BE235E"/>
    <w:rsid w:val="00BE4ACC"/>
    <w:rsid w:val="00BE57A1"/>
    <w:rsid w:val="00BE6C72"/>
    <w:rsid w:val="00BE7DAA"/>
    <w:rsid w:val="00BF1CB9"/>
    <w:rsid w:val="00BF2456"/>
    <w:rsid w:val="00BF2C5D"/>
    <w:rsid w:val="00BF2FC7"/>
    <w:rsid w:val="00BF31E3"/>
    <w:rsid w:val="00BF3B8B"/>
    <w:rsid w:val="00BF43A3"/>
    <w:rsid w:val="00BF4D06"/>
    <w:rsid w:val="00BF5855"/>
    <w:rsid w:val="00BF5F1C"/>
    <w:rsid w:val="00BF7FE7"/>
    <w:rsid w:val="00C0021B"/>
    <w:rsid w:val="00C0082D"/>
    <w:rsid w:val="00C013D9"/>
    <w:rsid w:val="00C03923"/>
    <w:rsid w:val="00C03D55"/>
    <w:rsid w:val="00C04315"/>
    <w:rsid w:val="00C048F6"/>
    <w:rsid w:val="00C04E5B"/>
    <w:rsid w:val="00C05BB6"/>
    <w:rsid w:val="00C07731"/>
    <w:rsid w:val="00C07AF4"/>
    <w:rsid w:val="00C1230D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4602"/>
    <w:rsid w:val="00C35FE8"/>
    <w:rsid w:val="00C36C7C"/>
    <w:rsid w:val="00C40BE6"/>
    <w:rsid w:val="00C448B1"/>
    <w:rsid w:val="00C44B24"/>
    <w:rsid w:val="00C47857"/>
    <w:rsid w:val="00C47EE0"/>
    <w:rsid w:val="00C47EFF"/>
    <w:rsid w:val="00C47FDA"/>
    <w:rsid w:val="00C5054C"/>
    <w:rsid w:val="00C52819"/>
    <w:rsid w:val="00C55C1C"/>
    <w:rsid w:val="00C565FB"/>
    <w:rsid w:val="00C57354"/>
    <w:rsid w:val="00C61122"/>
    <w:rsid w:val="00C61BE2"/>
    <w:rsid w:val="00C63006"/>
    <w:rsid w:val="00C63729"/>
    <w:rsid w:val="00C6477B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140"/>
    <w:rsid w:val="00C752C1"/>
    <w:rsid w:val="00C77A77"/>
    <w:rsid w:val="00C77BBA"/>
    <w:rsid w:val="00C8003E"/>
    <w:rsid w:val="00C80087"/>
    <w:rsid w:val="00C8060C"/>
    <w:rsid w:val="00C806F5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1E9F"/>
    <w:rsid w:val="00C92E44"/>
    <w:rsid w:val="00C94F69"/>
    <w:rsid w:val="00C95D50"/>
    <w:rsid w:val="00C96348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961"/>
    <w:rsid w:val="00CB2F6E"/>
    <w:rsid w:val="00CB4AE1"/>
    <w:rsid w:val="00CB6D97"/>
    <w:rsid w:val="00CC0A30"/>
    <w:rsid w:val="00CC420F"/>
    <w:rsid w:val="00CC4CBB"/>
    <w:rsid w:val="00CC69CC"/>
    <w:rsid w:val="00CC6A02"/>
    <w:rsid w:val="00CC72EE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43D4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0A74"/>
    <w:rsid w:val="00D10F6B"/>
    <w:rsid w:val="00D1103C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0C4A"/>
    <w:rsid w:val="00D316D8"/>
    <w:rsid w:val="00D33D72"/>
    <w:rsid w:val="00D34402"/>
    <w:rsid w:val="00D3442F"/>
    <w:rsid w:val="00D37B92"/>
    <w:rsid w:val="00D37B93"/>
    <w:rsid w:val="00D400A3"/>
    <w:rsid w:val="00D42D89"/>
    <w:rsid w:val="00D437CC"/>
    <w:rsid w:val="00D441E2"/>
    <w:rsid w:val="00D446F1"/>
    <w:rsid w:val="00D451C1"/>
    <w:rsid w:val="00D456D8"/>
    <w:rsid w:val="00D45A0E"/>
    <w:rsid w:val="00D45DDE"/>
    <w:rsid w:val="00D463A9"/>
    <w:rsid w:val="00D46C2B"/>
    <w:rsid w:val="00D46DEA"/>
    <w:rsid w:val="00D4758C"/>
    <w:rsid w:val="00D516AF"/>
    <w:rsid w:val="00D51C1F"/>
    <w:rsid w:val="00D52727"/>
    <w:rsid w:val="00D53113"/>
    <w:rsid w:val="00D53A68"/>
    <w:rsid w:val="00D542FB"/>
    <w:rsid w:val="00D5474A"/>
    <w:rsid w:val="00D554A7"/>
    <w:rsid w:val="00D55FAB"/>
    <w:rsid w:val="00D56786"/>
    <w:rsid w:val="00D56DCF"/>
    <w:rsid w:val="00D57B3D"/>
    <w:rsid w:val="00D61EAB"/>
    <w:rsid w:val="00D621B3"/>
    <w:rsid w:val="00D64748"/>
    <w:rsid w:val="00D65A3C"/>
    <w:rsid w:val="00D67BA7"/>
    <w:rsid w:val="00D701D3"/>
    <w:rsid w:val="00D70656"/>
    <w:rsid w:val="00D714EF"/>
    <w:rsid w:val="00D726B0"/>
    <w:rsid w:val="00D72A97"/>
    <w:rsid w:val="00D72B4D"/>
    <w:rsid w:val="00D734D8"/>
    <w:rsid w:val="00D7445F"/>
    <w:rsid w:val="00D74DDF"/>
    <w:rsid w:val="00D76504"/>
    <w:rsid w:val="00D814AA"/>
    <w:rsid w:val="00D817BE"/>
    <w:rsid w:val="00D82170"/>
    <w:rsid w:val="00D822CC"/>
    <w:rsid w:val="00D82542"/>
    <w:rsid w:val="00D833F5"/>
    <w:rsid w:val="00D845E9"/>
    <w:rsid w:val="00D86CEF"/>
    <w:rsid w:val="00D90DB6"/>
    <w:rsid w:val="00D90EFB"/>
    <w:rsid w:val="00D911CC"/>
    <w:rsid w:val="00D91E8D"/>
    <w:rsid w:val="00D92327"/>
    <w:rsid w:val="00D92B1D"/>
    <w:rsid w:val="00D94C41"/>
    <w:rsid w:val="00D95533"/>
    <w:rsid w:val="00D97FFA"/>
    <w:rsid w:val="00DA1383"/>
    <w:rsid w:val="00DA1E9A"/>
    <w:rsid w:val="00DA4112"/>
    <w:rsid w:val="00DA43CF"/>
    <w:rsid w:val="00DA4E5D"/>
    <w:rsid w:val="00DA5E8F"/>
    <w:rsid w:val="00DA7B5A"/>
    <w:rsid w:val="00DB0323"/>
    <w:rsid w:val="00DB1321"/>
    <w:rsid w:val="00DB1FA7"/>
    <w:rsid w:val="00DB2051"/>
    <w:rsid w:val="00DB37F5"/>
    <w:rsid w:val="00DB68C8"/>
    <w:rsid w:val="00DB6C71"/>
    <w:rsid w:val="00DC0E31"/>
    <w:rsid w:val="00DC12D4"/>
    <w:rsid w:val="00DC1451"/>
    <w:rsid w:val="00DC15DC"/>
    <w:rsid w:val="00DC5ADB"/>
    <w:rsid w:val="00DC6076"/>
    <w:rsid w:val="00DC67CA"/>
    <w:rsid w:val="00DC70D0"/>
    <w:rsid w:val="00DC7911"/>
    <w:rsid w:val="00DC7C7C"/>
    <w:rsid w:val="00DC7DD6"/>
    <w:rsid w:val="00DD064A"/>
    <w:rsid w:val="00DD1729"/>
    <w:rsid w:val="00DD3971"/>
    <w:rsid w:val="00DD68E5"/>
    <w:rsid w:val="00DD74EF"/>
    <w:rsid w:val="00DE039C"/>
    <w:rsid w:val="00DE0E10"/>
    <w:rsid w:val="00DE5B03"/>
    <w:rsid w:val="00DE74DE"/>
    <w:rsid w:val="00DF020C"/>
    <w:rsid w:val="00DF0FB9"/>
    <w:rsid w:val="00DF1951"/>
    <w:rsid w:val="00DF1C60"/>
    <w:rsid w:val="00DF4BC5"/>
    <w:rsid w:val="00DF5853"/>
    <w:rsid w:val="00DF5F45"/>
    <w:rsid w:val="00DF66E3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178B5"/>
    <w:rsid w:val="00E20070"/>
    <w:rsid w:val="00E20994"/>
    <w:rsid w:val="00E21052"/>
    <w:rsid w:val="00E22124"/>
    <w:rsid w:val="00E22A4F"/>
    <w:rsid w:val="00E235C5"/>
    <w:rsid w:val="00E261AD"/>
    <w:rsid w:val="00E324C0"/>
    <w:rsid w:val="00E33F16"/>
    <w:rsid w:val="00E34004"/>
    <w:rsid w:val="00E34C94"/>
    <w:rsid w:val="00E35108"/>
    <w:rsid w:val="00E371B4"/>
    <w:rsid w:val="00E40344"/>
    <w:rsid w:val="00E40A01"/>
    <w:rsid w:val="00E41731"/>
    <w:rsid w:val="00E42AE0"/>
    <w:rsid w:val="00E42C4D"/>
    <w:rsid w:val="00E44563"/>
    <w:rsid w:val="00E50AC3"/>
    <w:rsid w:val="00E50E43"/>
    <w:rsid w:val="00E5137C"/>
    <w:rsid w:val="00E53106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3E04"/>
    <w:rsid w:val="00E67086"/>
    <w:rsid w:val="00E6729C"/>
    <w:rsid w:val="00E713AB"/>
    <w:rsid w:val="00E720B4"/>
    <w:rsid w:val="00E7236D"/>
    <w:rsid w:val="00E725FB"/>
    <w:rsid w:val="00E728B9"/>
    <w:rsid w:val="00E72B42"/>
    <w:rsid w:val="00E72CFE"/>
    <w:rsid w:val="00E73D8C"/>
    <w:rsid w:val="00E73E2E"/>
    <w:rsid w:val="00E7531D"/>
    <w:rsid w:val="00E755DB"/>
    <w:rsid w:val="00E75AEE"/>
    <w:rsid w:val="00E75C54"/>
    <w:rsid w:val="00E816FF"/>
    <w:rsid w:val="00E8245F"/>
    <w:rsid w:val="00E82F11"/>
    <w:rsid w:val="00E835B7"/>
    <w:rsid w:val="00E837FB"/>
    <w:rsid w:val="00E845E7"/>
    <w:rsid w:val="00E857E4"/>
    <w:rsid w:val="00E85B05"/>
    <w:rsid w:val="00E866FF"/>
    <w:rsid w:val="00E8767D"/>
    <w:rsid w:val="00E9139D"/>
    <w:rsid w:val="00E915BF"/>
    <w:rsid w:val="00E92487"/>
    <w:rsid w:val="00E93625"/>
    <w:rsid w:val="00E9639C"/>
    <w:rsid w:val="00EA05AF"/>
    <w:rsid w:val="00EA0AC9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1856"/>
    <w:rsid w:val="00EB1ABB"/>
    <w:rsid w:val="00EB26F4"/>
    <w:rsid w:val="00EB3301"/>
    <w:rsid w:val="00EB35F2"/>
    <w:rsid w:val="00EB3EE1"/>
    <w:rsid w:val="00EB457B"/>
    <w:rsid w:val="00EC0FAA"/>
    <w:rsid w:val="00EC1910"/>
    <w:rsid w:val="00EC215E"/>
    <w:rsid w:val="00EC3D1F"/>
    <w:rsid w:val="00EC44D6"/>
    <w:rsid w:val="00EC63C9"/>
    <w:rsid w:val="00EC6F10"/>
    <w:rsid w:val="00EC7959"/>
    <w:rsid w:val="00EC7D71"/>
    <w:rsid w:val="00ED0225"/>
    <w:rsid w:val="00ED0AEF"/>
    <w:rsid w:val="00ED0D82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0194"/>
    <w:rsid w:val="00EF0778"/>
    <w:rsid w:val="00EF0F5A"/>
    <w:rsid w:val="00EF14D6"/>
    <w:rsid w:val="00EF1F69"/>
    <w:rsid w:val="00EF30C2"/>
    <w:rsid w:val="00EF5785"/>
    <w:rsid w:val="00EF5D0D"/>
    <w:rsid w:val="00EF61D1"/>
    <w:rsid w:val="00EF635F"/>
    <w:rsid w:val="00EF6797"/>
    <w:rsid w:val="00F0048A"/>
    <w:rsid w:val="00F01804"/>
    <w:rsid w:val="00F03CF9"/>
    <w:rsid w:val="00F03DC4"/>
    <w:rsid w:val="00F0410C"/>
    <w:rsid w:val="00F04A0C"/>
    <w:rsid w:val="00F04B47"/>
    <w:rsid w:val="00F0530C"/>
    <w:rsid w:val="00F05333"/>
    <w:rsid w:val="00F05609"/>
    <w:rsid w:val="00F064E5"/>
    <w:rsid w:val="00F07460"/>
    <w:rsid w:val="00F10C43"/>
    <w:rsid w:val="00F10FFC"/>
    <w:rsid w:val="00F114BF"/>
    <w:rsid w:val="00F12C1B"/>
    <w:rsid w:val="00F14A31"/>
    <w:rsid w:val="00F15319"/>
    <w:rsid w:val="00F154D0"/>
    <w:rsid w:val="00F15566"/>
    <w:rsid w:val="00F15B21"/>
    <w:rsid w:val="00F15C63"/>
    <w:rsid w:val="00F236E7"/>
    <w:rsid w:val="00F23A08"/>
    <w:rsid w:val="00F23B93"/>
    <w:rsid w:val="00F251D9"/>
    <w:rsid w:val="00F261D6"/>
    <w:rsid w:val="00F2694E"/>
    <w:rsid w:val="00F26D45"/>
    <w:rsid w:val="00F31A7E"/>
    <w:rsid w:val="00F31F2B"/>
    <w:rsid w:val="00F33570"/>
    <w:rsid w:val="00F33DD9"/>
    <w:rsid w:val="00F349AF"/>
    <w:rsid w:val="00F35911"/>
    <w:rsid w:val="00F36A15"/>
    <w:rsid w:val="00F36B48"/>
    <w:rsid w:val="00F36BE3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3530"/>
    <w:rsid w:val="00F55BA0"/>
    <w:rsid w:val="00F57965"/>
    <w:rsid w:val="00F611D4"/>
    <w:rsid w:val="00F62CDD"/>
    <w:rsid w:val="00F65911"/>
    <w:rsid w:val="00F65A54"/>
    <w:rsid w:val="00F65B17"/>
    <w:rsid w:val="00F6750A"/>
    <w:rsid w:val="00F71810"/>
    <w:rsid w:val="00F71C06"/>
    <w:rsid w:val="00F72175"/>
    <w:rsid w:val="00F72ABE"/>
    <w:rsid w:val="00F72B1B"/>
    <w:rsid w:val="00F73F46"/>
    <w:rsid w:val="00F760C6"/>
    <w:rsid w:val="00F767B7"/>
    <w:rsid w:val="00F779C9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004"/>
    <w:rsid w:val="00F931DF"/>
    <w:rsid w:val="00F93AA4"/>
    <w:rsid w:val="00F93D1B"/>
    <w:rsid w:val="00F97184"/>
    <w:rsid w:val="00F97B41"/>
    <w:rsid w:val="00FA0472"/>
    <w:rsid w:val="00FA1E28"/>
    <w:rsid w:val="00FA2002"/>
    <w:rsid w:val="00FA28D1"/>
    <w:rsid w:val="00FA39AE"/>
    <w:rsid w:val="00FA5B9F"/>
    <w:rsid w:val="00FA6558"/>
    <w:rsid w:val="00FA6FBE"/>
    <w:rsid w:val="00FA73CC"/>
    <w:rsid w:val="00FA7ECA"/>
    <w:rsid w:val="00FB26C0"/>
    <w:rsid w:val="00FB2AB5"/>
    <w:rsid w:val="00FB32DA"/>
    <w:rsid w:val="00FB341B"/>
    <w:rsid w:val="00FB6E95"/>
    <w:rsid w:val="00FB79E7"/>
    <w:rsid w:val="00FB7FE6"/>
    <w:rsid w:val="00FC07DD"/>
    <w:rsid w:val="00FC136D"/>
    <w:rsid w:val="00FC254C"/>
    <w:rsid w:val="00FC2B8E"/>
    <w:rsid w:val="00FC2DD9"/>
    <w:rsid w:val="00FC3300"/>
    <w:rsid w:val="00FC33B1"/>
    <w:rsid w:val="00FC54C6"/>
    <w:rsid w:val="00FC5A4A"/>
    <w:rsid w:val="00FC5FF1"/>
    <w:rsid w:val="00FC6224"/>
    <w:rsid w:val="00FC63A6"/>
    <w:rsid w:val="00FC63CC"/>
    <w:rsid w:val="00FC7BC1"/>
    <w:rsid w:val="00FD032B"/>
    <w:rsid w:val="00FD282A"/>
    <w:rsid w:val="00FD437D"/>
    <w:rsid w:val="00FD489B"/>
    <w:rsid w:val="00FD530D"/>
    <w:rsid w:val="00FD5B9B"/>
    <w:rsid w:val="00FD5D62"/>
    <w:rsid w:val="00FD6221"/>
    <w:rsid w:val="00FD7623"/>
    <w:rsid w:val="00FE0217"/>
    <w:rsid w:val="00FE0BB8"/>
    <w:rsid w:val="00FE11D8"/>
    <w:rsid w:val="00FE17E2"/>
    <w:rsid w:val="00FE48EF"/>
    <w:rsid w:val="00FE4B4E"/>
    <w:rsid w:val="00FE6122"/>
    <w:rsid w:val="00FE6C15"/>
    <w:rsid w:val="00FE7AB6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ACD042"/>
  <w15:docId w15:val="{053675ED-8367-4A87-BA8F-3B1FD10EC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3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uiPriority w:val="39"/>
    <w:qFormat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</w:rPr>
  </w:style>
  <w:style w:type="character" w:customStyle="1" w:styleId="B1Zchn">
    <w:name w:val="B1 Zchn"/>
    <w:link w:val="B1"/>
    <w:qFormat/>
    <w:rsid w:val="00B97D37"/>
    <w:rPr>
      <w:rFonts w:ascii="Times New Roman" w:eastAsia="DengXian" w:hAnsi="Times New Roman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9"/>
      </w:numPr>
      <w:spacing w:beforeLines="50" w:afterLines="5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0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1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2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3"/>
      </w:numPr>
      <w:spacing w:after="100" w:afterAutospacing="1"/>
      <w:contextualSpacing/>
    </w:pPr>
    <w:rPr>
      <w:sz w:val="20"/>
      <w:lang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17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4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5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6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18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YJ-Observation">
    <w:name w:val="YJ-Observation"/>
    <w:basedOn w:val="YJ-Proposal"/>
    <w:qFormat/>
    <w:rsid w:val="00FC54C6"/>
    <w:pPr>
      <w:numPr>
        <w:numId w:val="19"/>
      </w:numPr>
      <w:tabs>
        <w:tab w:val="left" w:pos="420"/>
      </w:tabs>
      <w:spacing w:after="200"/>
      <w:jc w:val="left"/>
    </w:pPr>
  </w:style>
  <w:style w:type="paragraph" w:customStyle="1" w:styleId="PL">
    <w:name w:val="PL"/>
    <w:link w:val="PLChar"/>
    <w:qFormat/>
    <w:rsid w:val="00BF4D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F4D06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CRCoverPage">
    <w:name w:val="CR Cover Page"/>
    <w:qFormat/>
    <w:rsid w:val="0018616E"/>
    <w:pPr>
      <w:spacing w:after="120" w:line="259" w:lineRule="auto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50B50-4E89-DB44-A7E4-ACF92F651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AT&amp;T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3</cp:revision>
  <cp:lastPrinted>2016-02-23T10:51:00Z</cp:lastPrinted>
  <dcterms:created xsi:type="dcterms:W3CDTF">2020-04-30T18:05:00Z</dcterms:created>
  <dcterms:modified xsi:type="dcterms:W3CDTF">2020-04-30T18:14:00Z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(3)gcCwKM/h85PFpBrC+Ym2TSwhVkn6aYSz89RQ1kEj9N7fjMWcPRPnC7zuSW+r1cGyO7Vo1Oq0
N1FR54rSpS3nWu6jsUEz21vocn49vBi+vVRzGOVvOXxcTeXJbs085lpEVWHilCHkBGcYKw85
mshoNNyXCiKaFqX3G+BUlcgesupQPBrCauqITmTn0zdWJMW0nrzvXfOXjOoZXJ4PoDGsWoWU
BRGbCZ4foGqkzVNDpW</vt:lpwstr>
  </property>
  <property fmtid="{D5CDD505-2E9C-101B-9397-08002B2CF9AE}" pid="4" name="_2015_ms_pID_7253431">
    <vt:lpwstr>fe9WuEsFz7NCVJt2SrDW/q3kYhijTOnHuKF2A2ZjTSTC2BXnki0qxQ
1KvYVvnwyCbinjW7PXG94aTQNQiw+8x3eaPAcirWTIFLVbxShIynzwDaxJlwruuFQGJnkFPM
KLK6U872QjclXklw86FyB4aj9YIYMBWpqcxFS9AusLoqwD04JDB5nyaL4AfnBI1TLb5ee2il
GbMD3umPc4TScSDcCrN3rFoIj4WeYfoWiS0A</vt:lpwstr>
  </property>
  <property fmtid="{D5CDD505-2E9C-101B-9397-08002B2CF9AE}" pid="5" name="TitusGUID">
    <vt:lpwstr>6ebd0d61-8fad-4048-bd73-038904c665a1</vt:lpwstr>
  </property>
  <property fmtid="{D5CDD505-2E9C-101B-9397-08002B2CF9AE}" pid="6" name="CTP_TimeStamp">
    <vt:lpwstr>2020-04-22 18:27:35Z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2">
    <vt:lpwstr>GA==</vt:lpwstr>
  </property>
  <property fmtid="{D5CDD505-2E9C-101B-9397-08002B2CF9AE}" pid="11" name="NSCPROP_SA">
    <vt:lpwstr>D:\회사\업무\3GPP\3GPP meeting\202004_RAN1#100b-e_Busan_Cancel\feature lead drafts\7.2.3 IAB\R1-200xxxx Summary of [100b-e-NR-IAB-02]_v6_HW2-ZTE-Intel2.docx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1587607762</vt:lpwstr>
  </property>
  <property fmtid="{D5CDD505-2E9C-101B-9397-08002B2CF9AE}" pid="16" name="CTPClassification">
    <vt:lpwstr>CTP_NT</vt:lpwstr>
  </property>
</Properties>
</file>