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F6" w:rsidRPr="00FE20E8" w:rsidRDefault="001C4AF6" w:rsidP="00F4688F">
      <w:pPr>
        <w:tabs>
          <w:tab w:val="left" w:pos="567"/>
        </w:tabs>
        <w:overflowPunct w:val="0"/>
        <w:autoSpaceDE w:val="0"/>
        <w:autoSpaceDN w:val="0"/>
        <w:adjustRightInd w:val="0"/>
        <w:spacing w:after="0"/>
        <w:textAlignment w:val="baseline"/>
        <w:rPr>
          <w:rFonts w:ascii="Arial" w:hAnsi="Arial" w:cs="Arial"/>
          <w:b/>
          <w:sz w:val="24"/>
          <w:szCs w:val="24"/>
          <w:lang w:eastAsia="zh-CN"/>
        </w:rPr>
      </w:pPr>
      <w:r w:rsidRPr="00DC1C8E">
        <w:rPr>
          <w:rFonts w:ascii="Arial" w:eastAsia="Times New Roman" w:hAnsi="Arial" w:cs="Arial"/>
          <w:b/>
          <w:sz w:val="24"/>
          <w:szCs w:val="24"/>
          <w:lang w:eastAsia="en-GB"/>
        </w:rPr>
        <w:t>3GPP TSG RAN meeting #98-e</w:t>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8E5419" w:rsidRPr="008E5419">
        <w:rPr>
          <w:rFonts w:ascii="Arial" w:eastAsia="Times New Roman" w:hAnsi="Arial" w:cs="Arial"/>
          <w:b/>
          <w:sz w:val="24"/>
          <w:szCs w:val="24"/>
          <w:lang w:eastAsia="en-GB"/>
        </w:rPr>
        <w:t>RP-223523</w:t>
      </w:r>
    </w:p>
    <w:p w:rsidR="001C4AF6" w:rsidRPr="00DC1C8E" w:rsidRDefault="001C4AF6" w:rsidP="001C4AF6">
      <w:pPr>
        <w:tabs>
          <w:tab w:val="left" w:pos="567"/>
        </w:tabs>
        <w:overflowPunct w:val="0"/>
        <w:autoSpaceDE w:val="0"/>
        <w:autoSpaceDN w:val="0"/>
        <w:adjustRightInd w:val="0"/>
        <w:textAlignment w:val="baseline"/>
        <w:rPr>
          <w:rFonts w:ascii="Arial" w:eastAsia="Times New Roman" w:hAnsi="Arial" w:cs="Arial"/>
          <w:b/>
          <w:sz w:val="24"/>
          <w:lang w:eastAsia="en-GB"/>
        </w:rPr>
      </w:pPr>
      <w:r w:rsidRPr="00DC1C8E">
        <w:rPr>
          <w:rFonts w:ascii="Arial" w:eastAsia="Times New Roman" w:hAnsi="Arial" w:cs="Arial"/>
          <w:b/>
          <w:sz w:val="24"/>
          <w:lang w:eastAsia="en-GB"/>
        </w:rPr>
        <w:t>Electronic Meeting, December 12-16,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9532F" w:rsidP="00E13F3D">
            <w:pPr>
              <w:pStyle w:val="CRCoverPage"/>
              <w:spacing w:after="0"/>
              <w:jc w:val="right"/>
              <w:rPr>
                <w:b/>
                <w:noProof/>
                <w:sz w:val="28"/>
              </w:rPr>
            </w:pPr>
            <w:fldSimple w:instr=" DOCPROPERTY  Spec#  \* MERGEFORMAT ">
              <w:r w:rsidR="001C4AF6">
                <w:rPr>
                  <w:b/>
                  <w:noProof/>
                  <w:sz w:val="28"/>
                </w:rPr>
                <w:t>38.104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9532F" w:rsidP="00547111">
            <w:pPr>
              <w:pStyle w:val="CRCoverPage"/>
              <w:spacing w:after="0"/>
              <w:rPr>
                <w:noProof/>
              </w:rPr>
            </w:pPr>
            <w:fldSimple w:instr=" DOCPROPERTY  Cr#  \* MERGEFORMAT ">
              <w:r w:rsidR="00ED1BA1" w:rsidRPr="00ED1BA1">
                <w:rPr>
                  <w:b/>
                  <w:noProof/>
                  <w:sz w:val="28"/>
                </w:rPr>
                <w:t>0431</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E20E8" w:rsidP="00E13F3D">
            <w:pPr>
              <w:pStyle w:val="CRCoverPage"/>
              <w:spacing w:after="0"/>
              <w:jc w:val="center"/>
              <w:rPr>
                <w:b/>
                <w:noProof/>
                <w:lang w:eastAsia="zh-CN"/>
              </w:rPr>
            </w:pPr>
            <w:r>
              <w:rPr>
                <w:rFonts w:hint="eastAsia"/>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9532F">
            <w:pPr>
              <w:pStyle w:val="CRCoverPage"/>
              <w:spacing w:after="0"/>
              <w:jc w:val="center"/>
              <w:rPr>
                <w:noProof/>
                <w:sz w:val="28"/>
              </w:rPr>
            </w:pPr>
            <w:fldSimple w:instr=" DOCPROPERTY  Version  \* MERGEFORMAT ">
              <w:r w:rsidR="002C4635">
                <w:rPr>
                  <w:b/>
                  <w:noProof/>
                  <w:sz w:val="28"/>
                </w:rPr>
                <w:t>16.13.0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D92FC7" w:rsidP="001E41F3">
            <w:pPr>
              <w:pStyle w:val="CRCoverPage"/>
              <w:spacing w:after="0"/>
              <w:jc w:val="center"/>
              <w:rPr>
                <w:b/>
                <w:caps/>
                <w:noProof/>
              </w:rPr>
            </w:pPr>
            <w:r w:rsidRPr="00D92FC7">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E5419">
            <w:pPr>
              <w:pStyle w:val="CRCoverPage"/>
              <w:spacing w:after="0"/>
              <w:ind w:left="100"/>
              <w:rPr>
                <w:noProof/>
              </w:rPr>
            </w:pPr>
            <w:r w:rsidRPr="008E5419">
              <w:t>CR on R16 TS 38.104 to add channel raster exception for band n28 [n28_BS40MHz_raster]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D92FC7" w:rsidTr="00547111">
        <w:tc>
          <w:tcPr>
            <w:tcW w:w="1843" w:type="dxa"/>
            <w:tcBorders>
              <w:left w:val="single" w:sz="4" w:space="0" w:color="auto"/>
            </w:tcBorders>
          </w:tcPr>
          <w:p w:rsidR="00D92FC7" w:rsidRDefault="00D92FC7" w:rsidP="00D92F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D92FC7" w:rsidRDefault="00D92FC7" w:rsidP="00D92FC7">
            <w:pPr>
              <w:pStyle w:val="CRCoverPage"/>
              <w:spacing w:after="0"/>
              <w:ind w:left="100"/>
              <w:rPr>
                <w:noProof/>
              </w:rPr>
            </w:pPr>
          </w:p>
        </w:tc>
      </w:tr>
      <w:tr w:rsidR="00D92FC7" w:rsidTr="00547111">
        <w:tc>
          <w:tcPr>
            <w:tcW w:w="1843" w:type="dxa"/>
            <w:tcBorders>
              <w:left w:val="single" w:sz="4" w:space="0" w:color="auto"/>
            </w:tcBorders>
          </w:tcPr>
          <w:p w:rsidR="00D92FC7" w:rsidRDefault="00D92FC7" w:rsidP="00D92F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D92FC7" w:rsidRDefault="00170AA7" w:rsidP="00D92FC7">
            <w:pPr>
              <w:pStyle w:val="CRCoverPage"/>
              <w:spacing w:after="0"/>
              <w:ind w:left="100"/>
              <w:rPr>
                <w:noProof/>
              </w:rPr>
            </w:pPr>
            <w:r>
              <w:rPr>
                <w:rFonts w:hint="eastAsia"/>
                <w:lang w:eastAsia="zh-CN"/>
              </w:rPr>
              <w:t>CMCC</w:t>
            </w:r>
            <w:r w:rsidR="00D92FC7">
              <w:rPr>
                <w:noProof/>
              </w:rPr>
              <w:t xml:space="preserve"> </w:t>
            </w:r>
          </w:p>
        </w:tc>
      </w:tr>
      <w:tr w:rsidR="00D92FC7" w:rsidTr="00547111">
        <w:tc>
          <w:tcPr>
            <w:tcW w:w="1843" w:type="dxa"/>
            <w:tcBorders>
              <w:left w:val="single" w:sz="4" w:space="0" w:color="auto"/>
            </w:tcBorders>
          </w:tcPr>
          <w:p w:rsidR="00D92FC7" w:rsidRDefault="00D92FC7" w:rsidP="00D92FC7">
            <w:pPr>
              <w:pStyle w:val="CRCoverPage"/>
              <w:spacing w:after="0"/>
              <w:rPr>
                <w:b/>
                <w:i/>
                <w:noProof/>
                <w:sz w:val="8"/>
                <w:szCs w:val="8"/>
              </w:rPr>
            </w:pPr>
          </w:p>
        </w:tc>
        <w:tc>
          <w:tcPr>
            <w:tcW w:w="7797" w:type="dxa"/>
            <w:gridSpan w:val="10"/>
            <w:tcBorders>
              <w:right w:val="single" w:sz="4" w:space="0" w:color="auto"/>
            </w:tcBorders>
          </w:tcPr>
          <w:p w:rsidR="00D92FC7" w:rsidRDefault="00D92FC7" w:rsidP="00D92FC7">
            <w:pPr>
              <w:pStyle w:val="CRCoverPage"/>
              <w:spacing w:after="0"/>
              <w:rPr>
                <w:noProof/>
                <w:sz w:val="8"/>
                <w:szCs w:val="8"/>
              </w:rPr>
            </w:pPr>
          </w:p>
        </w:tc>
      </w:tr>
      <w:tr w:rsidR="00D92FC7" w:rsidTr="00547111">
        <w:tc>
          <w:tcPr>
            <w:tcW w:w="1843" w:type="dxa"/>
            <w:tcBorders>
              <w:left w:val="single" w:sz="4" w:space="0" w:color="auto"/>
            </w:tcBorders>
          </w:tcPr>
          <w:p w:rsidR="00D92FC7" w:rsidRDefault="00D92FC7" w:rsidP="00D92FC7">
            <w:pPr>
              <w:pStyle w:val="CRCoverPage"/>
              <w:tabs>
                <w:tab w:val="right" w:pos="1759"/>
              </w:tabs>
              <w:spacing w:after="0"/>
              <w:rPr>
                <w:b/>
                <w:i/>
                <w:noProof/>
              </w:rPr>
            </w:pPr>
            <w:r>
              <w:rPr>
                <w:b/>
                <w:i/>
                <w:noProof/>
              </w:rPr>
              <w:t>Work item code:</w:t>
            </w:r>
          </w:p>
        </w:tc>
        <w:tc>
          <w:tcPr>
            <w:tcW w:w="3686" w:type="dxa"/>
            <w:gridSpan w:val="5"/>
            <w:shd w:val="pct30" w:color="FFFF00" w:fill="auto"/>
          </w:tcPr>
          <w:p w:rsidR="00D92FC7" w:rsidRDefault="00D92FC7" w:rsidP="00FB1305">
            <w:pPr>
              <w:pStyle w:val="CRCoverPage"/>
              <w:spacing w:after="0"/>
              <w:ind w:left="100"/>
              <w:rPr>
                <w:noProof/>
                <w:lang w:eastAsia="zh-CN"/>
              </w:rPr>
            </w:pPr>
            <w:r>
              <w:t>TEI1</w:t>
            </w:r>
            <w:r w:rsidR="00FB1305">
              <w:rPr>
                <w:rFonts w:hint="eastAsia"/>
                <w:lang w:eastAsia="zh-CN"/>
              </w:rPr>
              <w:t>6</w:t>
            </w:r>
          </w:p>
        </w:tc>
        <w:tc>
          <w:tcPr>
            <w:tcW w:w="567" w:type="dxa"/>
            <w:tcBorders>
              <w:left w:val="nil"/>
            </w:tcBorders>
          </w:tcPr>
          <w:p w:rsidR="00D92FC7" w:rsidRDefault="00D92FC7" w:rsidP="00D92FC7">
            <w:pPr>
              <w:pStyle w:val="CRCoverPage"/>
              <w:spacing w:after="0"/>
              <w:ind w:right="100"/>
              <w:rPr>
                <w:noProof/>
              </w:rPr>
            </w:pPr>
          </w:p>
        </w:tc>
        <w:tc>
          <w:tcPr>
            <w:tcW w:w="1417" w:type="dxa"/>
            <w:gridSpan w:val="3"/>
            <w:tcBorders>
              <w:left w:val="nil"/>
            </w:tcBorders>
          </w:tcPr>
          <w:p w:rsidR="00D92FC7" w:rsidRDefault="00D92FC7" w:rsidP="00D92FC7">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D92FC7" w:rsidRDefault="00D92FC7" w:rsidP="00D92FC7">
            <w:pPr>
              <w:pStyle w:val="CRCoverPage"/>
              <w:spacing w:after="0"/>
              <w:ind w:left="100"/>
              <w:rPr>
                <w:noProof/>
              </w:rPr>
            </w:pPr>
            <w:r>
              <w:t>2022-11-30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E5419"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92FC7">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D85559" w:rsidTr="00547111">
        <w:tc>
          <w:tcPr>
            <w:tcW w:w="2694" w:type="dxa"/>
            <w:gridSpan w:val="2"/>
            <w:tcBorders>
              <w:top w:val="single" w:sz="4" w:space="0" w:color="auto"/>
              <w:left w:val="single" w:sz="4" w:space="0" w:color="auto"/>
            </w:tcBorders>
          </w:tcPr>
          <w:p w:rsidR="00D85559" w:rsidRDefault="00D85559" w:rsidP="00F928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85559" w:rsidRDefault="00D85559" w:rsidP="00B605F8">
            <w:pPr>
              <w:pStyle w:val="CRCoverPage"/>
              <w:spacing w:after="0"/>
              <w:ind w:left="100"/>
              <w:rPr>
                <w:noProof/>
                <w:lang w:eastAsia="zh-CN"/>
              </w:rPr>
            </w:pPr>
            <w:r>
              <w:rPr>
                <w:noProof/>
                <w:lang w:eastAsia="zh-CN"/>
              </w:rPr>
              <w:t>B</w:t>
            </w:r>
            <w:r>
              <w:rPr>
                <w:rFonts w:hint="eastAsia"/>
                <w:noProof/>
                <w:lang w:eastAsia="zh-CN"/>
              </w:rPr>
              <w:t>and</w:t>
            </w:r>
            <w:r>
              <w:rPr>
                <w:noProof/>
                <w:lang w:eastAsia="zh-CN"/>
              </w:rPr>
              <w:t xml:space="preserve"> n28 RRC reconfiguration failure issue </w:t>
            </w:r>
            <w:r>
              <w:rPr>
                <w:rFonts w:hint="eastAsia"/>
                <w:noProof/>
                <w:lang w:eastAsia="zh-CN"/>
              </w:rPr>
              <w:t>is</w:t>
            </w:r>
            <w:r>
              <w:rPr>
                <w:noProof/>
                <w:lang w:eastAsia="zh-CN"/>
              </w:rPr>
              <w:t xml:space="preserve"> found during field test when 30MHz UE accessing 40MHz network. The reason is that 30MHz minimum guard band is larger than that of 40MHz CBW. This issue is first proposed in RAN4 #103-e meeting (R4-2208401) hoping to find out unified solution to resolve such issue. After 4-meeting discussion, solution 3 is finally approved in WF (</w:t>
            </w:r>
            <w:r w:rsidRPr="00FC3360">
              <w:rPr>
                <w:noProof/>
                <w:lang w:eastAsia="zh-CN"/>
              </w:rPr>
              <w:t>R4-2220816</w:t>
            </w:r>
            <w:r>
              <w:rPr>
                <w:noProof/>
                <w:lang w:eastAsia="zh-CN"/>
              </w:rPr>
              <w:t xml:space="preserve">) which require to allow 40kHz channel raster exception for n28 at gNB side.  This CR on 38.104 is used to capture such agreements in WF </w:t>
            </w:r>
            <w:r w:rsidRPr="00FC3360">
              <w:rPr>
                <w:noProof/>
                <w:lang w:eastAsia="zh-CN"/>
              </w:rPr>
              <w:t>R4-2220816</w:t>
            </w:r>
            <w:r>
              <w:rPr>
                <w:noProof/>
                <w:lang w:eastAsia="zh-CN"/>
              </w:rPr>
              <w:t xml:space="preserve"> which has been approved in RAN4 #105 meeting. </w:t>
            </w:r>
          </w:p>
        </w:tc>
      </w:tr>
      <w:tr w:rsidR="00D85559" w:rsidTr="00547111">
        <w:tc>
          <w:tcPr>
            <w:tcW w:w="2694" w:type="dxa"/>
            <w:gridSpan w:val="2"/>
            <w:tcBorders>
              <w:left w:val="single" w:sz="4" w:space="0" w:color="auto"/>
            </w:tcBorders>
          </w:tcPr>
          <w:p w:rsidR="00D85559" w:rsidRDefault="00D85559" w:rsidP="00F928BA">
            <w:pPr>
              <w:pStyle w:val="CRCoverPage"/>
              <w:spacing w:after="0"/>
              <w:rPr>
                <w:b/>
                <w:i/>
                <w:noProof/>
                <w:sz w:val="8"/>
                <w:szCs w:val="8"/>
              </w:rPr>
            </w:pPr>
          </w:p>
        </w:tc>
        <w:tc>
          <w:tcPr>
            <w:tcW w:w="6946" w:type="dxa"/>
            <w:gridSpan w:val="9"/>
            <w:tcBorders>
              <w:right w:val="single" w:sz="4" w:space="0" w:color="auto"/>
            </w:tcBorders>
          </w:tcPr>
          <w:p w:rsidR="00D85559" w:rsidRDefault="00D85559" w:rsidP="00B605F8">
            <w:pPr>
              <w:pStyle w:val="CRCoverPage"/>
              <w:spacing w:after="0"/>
              <w:rPr>
                <w:noProof/>
                <w:sz w:val="8"/>
                <w:szCs w:val="8"/>
              </w:rPr>
            </w:pPr>
          </w:p>
        </w:tc>
      </w:tr>
      <w:tr w:rsidR="00D85559" w:rsidTr="00547111">
        <w:tc>
          <w:tcPr>
            <w:tcW w:w="2694" w:type="dxa"/>
            <w:gridSpan w:val="2"/>
            <w:tcBorders>
              <w:left w:val="single" w:sz="4" w:space="0" w:color="auto"/>
            </w:tcBorders>
          </w:tcPr>
          <w:p w:rsidR="00D85559" w:rsidRDefault="00D85559" w:rsidP="00F928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85559" w:rsidRDefault="00D85559" w:rsidP="00B605F8">
            <w:pPr>
              <w:pStyle w:val="CRCoverPage"/>
              <w:spacing w:after="0"/>
              <w:ind w:left="100"/>
              <w:rPr>
                <w:noProof/>
                <w:lang w:eastAsia="zh-CN"/>
              </w:rPr>
            </w:pPr>
            <w:r>
              <w:rPr>
                <w:noProof/>
                <w:lang w:eastAsia="zh-CN"/>
              </w:rPr>
              <w:t>Add 40kHz channel raster exception for band n28 at gNB side.</w:t>
            </w:r>
          </w:p>
        </w:tc>
      </w:tr>
      <w:tr w:rsidR="00D85559" w:rsidTr="00547111">
        <w:tc>
          <w:tcPr>
            <w:tcW w:w="2694" w:type="dxa"/>
            <w:gridSpan w:val="2"/>
            <w:tcBorders>
              <w:left w:val="single" w:sz="4" w:space="0" w:color="auto"/>
            </w:tcBorders>
          </w:tcPr>
          <w:p w:rsidR="00D85559" w:rsidRDefault="00D85559" w:rsidP="00F928BA">
            <w:pPr>
              <w:pStyle w:val="CRCoverPage"/>
              <w:spacing w:after="0"/>
              <w:rPr>
                <w:b/>
                <w:i/>
                <w:noProof/>
                <w:sz w:val="8"/>
                <w:szCs w:val="8"/>
              </w:rPr>
            </w:pPr>
          </w:p>
        </w:tc>
        <w:tc>
          <w:tcPr>
            <w:tcW w:w="6946" w:type="dxa"/>
            <w:gridSpan w:val="9"/>
            <w:tcBorders>
              <w:right w:val="single" w:sz="4" w:space="0" w:color="auto"/>
            </w:tcBorders>
          </w:tcPr>
          <w:p w:rsidR="00D85559" w:rsidRDefault="00D85559" w:rsidP="00B605F8">
            <w:pPr>
              <w:pStyle w:val="CRCoverPage"/>
              <w:spacing w:after="0"/>
              <w:rPr>
                <w:noProof/>
                <w:sz w:val="8"/>
                <w:szCs w:val="8"/>
              </w:rPr>
            </w:pPr>
          </w:p>
        </w:tc>
      </w:tr>
      <w:tr w:rsidR="00D85559" w:rsidTr="00547111">
        <w:tc>
          <w:tcPr>
            <w:tcW w:w="2694" w:type="dxa"/>
            <w:gridSpan w:val="2"/>
            <w:tcBorders>
              <w:left w:val="single" w:sz="4" w:space="0" w:color="auto"/>
              <w:bottom w:val="single" w:sz="4" w:space="0" w:color="auto"/>
            </w:tcBorders>
          </w:tcPr>
          <w:p w:rsidR="00D85559" w:rsidRDefault="00D85559" w:rsidP="00F928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D85559" w:rsidRDefault="00D85559" w:rsidP="00B605F8">
            <w:pPr>
              <w:pStyle w:val="CRCoverPage"/>
              <w:spacing w:after="0"/>
              <w:ind w:left="100"/>
              <w:rPr>
                <w:noProof/>
                <w:lang w:eastAsia="zh-CN"/>
              </w:rPr>
            </w:pPr>
            <w:r>
              <w:rPr>
                <w:noProof/>
                <w:lang w:eastAsia="zh-CN"/>
              </w:rPr>
              <w:t>Practical channel raster in commercial network for n28 doesn’t follow the spec requirements.</w:t>
            </w:r>
          </w:p>
        </w:tc>
      </w:tr>
      <w:tr w:rsidR="00F928BA" w:rsidTr="00547111">
        <w:tc>
          <w:tcPr>
            <w:tcW w:w="2694" w:type="dxa"/>
            <w:gridSpan w:val="2"/>
          </w:tcPr>
          <w:p w:rsidR="00F928BA" w:rsidRDefault="00F928BA" w:rsidP="00F928BA">
            <w:pPr>
              <w:pStyle w:val="CRCoverPage"/>
              <w:spacing w:after="0"/>
              <w:rPr>
                <w:b/>
                <w:i/>
                <w:noProof/>
                <w:sz w:val="8"/>
                <w:szCs w:val="8"/>
              </w:rPr>
            </w:pPr>
          </w:p>
        </w:tc>
        <w:tc>
          <w:tcPr>
            <w:tcW w:w="6946" w:type="dxa"/>
            <w:gridSpan w:val="9"/>
          </w:tcPr>
          <w:p w:rsidR="00F928BA" w:rsidRDefault="00F928BA" w:rsidP="00F928BA">
            <w:pPr>
              <w:pStyle w:val="CRCoverPage"/>
              <w:spacing w:after="0"/>
              <w:rPr>
                <w:noProof/>
                <w:sz w:val="8"/>
                <w:szCs w:val="8"/>
              </w:rPr>
            </w:pPr>
          </w:p>
        </w:tc>
      </w:tr>
      <w:tr w:rsidR="00F928BA" w:rsidTr="00547111">
        <w:tc>
          <w:tcPr>
            <w:tcW w:w="2694" w:type="dxa"/>
            <w:gridSpan w:val="2"/>
            <w:tcBorders>
              <w:top w:val="single" w:sz="4" w:space="0" w:color="auto"/>
              <w:left w:val="single" w:sz="4" w:space="0" w:color="auto"/>
            </w:tcBorders>
          </w:tcPr>
          <w:p w:rsidR="00F928BA" w:rsidRDefault="00F928BA" w:rsidP="00F928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928BA" w:rsidRDefault="00F928BA" w:rsidP="00F928BA">
            <w:pPr>
              <w:pStyle w:val="CRCoverPage"/>
              <w:spacing w:after="0"/>
              <w:ind w:left="100"/>
              <w:rPr>
                <w:noProof/>
              </w:rPr>
            </w:pPr>
            <w:r>
              <w:rPr>
                <w:noProof/>
                <w:lang w:eastAsia="zh-CN"/>
              </w:rPr>
              <w:t>5.4.2.3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D54603" w:rsidTr="00547111">
        <w:tc>
          <w:tcPr>
            <w:tcW w:w="2694" w:type="dxa"/>
            <w:gridSpan w:val="2"/>
            <w:tcBorders>
              <w:left w:val="single" w:sz="4" w:space="0" w:color="auto"/>
            </w:tcBorders>
          </w:tcPr>
          <w:p w:rsidR="00D54603" w:rsidRDefault="00D54603" w:rsidP="00D546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D54603" w:rsidRDefault="00D54603" w:rsidP="00D546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4603" w:rsidRDefault="00D54603" w:rsidP="00D54603">
            <w:pPr>
              <w:pStyle w:val="CRCoverPage"/>
              <w:spacing w:after="0"/>
              <w:jc w:val="center"/>
              <w:rPr>
                <w:b/>
                <w:caps/>
                <w:noProof/>
              </w:rPr>
            </w:pPr>
            <w:r>
              <w:rPr>
                <w:b/>
                <w:caps/>
              </w:rPr>
              <w:t>X</w:t>
            </w:r>
          </w:p>
        </w:tc>
        <w:tc>
          <w:tcPr>
            <w:tcW w:w="2977" w:type="dxa"/>
            <w:gridSpan w:val="4"/>
          </w:tcPr>
          <w:p w:rsidR="00D54603" w:rsidRDefault="00D54603" w:rsidP="00D546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D54603" w:rsidRDefault="00D54603" w:rsidP="00D54603">
            <w:pPr>
              <w:pStyle w:val="CRCoverPage"/>
              <w:spacing w:after="0"/>
              <w:ind w:left="99"/>
              <w:rPr>
                <w:noProof/>
              </w:rPr>
            </w:pPr>
            <w:r>
              <w:rPr>
                <w:noProof/>
              </w:rPr>
              <w:t xml:space="preserve">TS/TR ... CR ... </w:t>
            </w:r>
          </w:p>
        </w:tc>
      </w:tr>
      <w:tr w:rsidR="00D54603" w:rsidTr="00547111">
        <w:tc>
          <w:tcPr>
            <w:tcW w:w="2694" w:type="dxa"/>
            <w:gridSpan w:val="2"/>
            <w:tcBorders>
              <w:left w:val="single" w:sz="4" w:space="0" w:color="auto"/>
            </w:tcBorders>
          </w:tcPr>
          <w:p w:rsidR="00D54603" w:rsidRDefault="00D54603" w:rsidP="00D546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D54603" w:rsidRDefault="00D54603" w:rsidP="00D546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4603" w:rsidRDefault="00D54603" w:rsidP="00D54603">
            <w:pPr>
              <w:pStyle w:val="CRCoverPage"/>
              <w:spacing w:after="0"/>
              <w:jc w:val="center"/>
              <w:rPr>
                <w:b/>
                <w:caps/>
                <w:noProof/>
              </w:rPr>
            </w:pPr>
            <w:r>
              <w:rPr>
                <w:b/>
                <w:caps/>
              </w:rPr>
              <w:t>x</w:t>
            </w:r>
          </w:p>
        </w:tc>
        <w:tc>
          <w:tcPr>
            <w:tcW w:w="2977" w:type="dxa"/>
            <w:gridSpan w:val="4"/>
          </w:tcPr>
          <w:p w:rsidR="00D54603" w:rsidRDefault="00D54603" w:rsidP="00D546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D54603" w:rsidRDefault="00D54603" w:rsidP="00D54603">
            <w:pPr>
              <w:pStyle w:val="CRCoverPage"/>
              <w:spacing w:after="0"/>
              <w:ind w:left="99"/>
              <w:rPr>
                <w:noProof/>
              </w:rPr>
            </w:pPr>
            <w:r>
              <w:rPr>
                <w:noProof/>
              </w:rPr>
              <w:t xml:space="preserve">TS/TR ... CR ... </w:t>
            </w:r>
          </w:p>
        </w:tc>
      </w:tr>
      <w:tr w:rsidR="00D54603" w:rsidTr="00547111">
        <w:tc>
          <w:tcPr>
            <w:tcW w:w="2694" w:type="dxa"/>
            <w:gridSpan w:val="2"/>
            <w:tcBorders>
              <w:left w:val="single" w:sz="4" w:space="0" w:color="auto"/>
            </w:tcBorders>
          </w:tcPr>
          <w:p w:rsidR="00D54603" w:rsidRDefault="00D54603" w:rsidP="00D546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D54603" w:rsidRDefault="00D54603" w:rsidP="00D546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4603" w:rsidRDefault="00D54603" w:rsidP="00D54603">
            <w:pPr>
              <w:pStyle w:val="CRCoverPage"/>
              <w:spacing w:after="0"/>
              <w:jc w:val="center"/>
              <w:rPr>
                <w:b/>
                <w:caps/>
                <w:noProof/>
              </w:rPr>
            </w:pPr>
            <w:r>
              <w:rPr>
                <w:b/>
                <w:caps/>
              </w:rPr>
              <w:t>x</w:t>
            </w:r>
          </w:p>
        </w:tc>
        <w:tc>
          <w:tcPr>
            <w:tcW w:w="2977" w:type="dxa"/>
            <w:gridSpan w:val="4"/>
          </w:tcPr>
          <w:p w:rsidR="00D54603" w:rsidRDefault="00D54603" w:rsidP="00D546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D54603" w:rsidRDefault="00D54603" w:rsidP="00D54603">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E5419">
            <w:pPr>
              <w:pStyle w:val="CRCoverPage"/>
              <w:spacing w:after="0"/>
              <w:ind w:left="100"/>
              <w:rPr>
                <w:noProof/>
              </w:rPr>
            </w:pPr>
            <w:r w:rsidRPr="008E5419">
              <w:rPr>
                <w:noProof/>
              </w:rPr>
              <w:t>RP-223056</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9E0862" w:rsidRPr="009E0862" w:rsidRDefault="009E0862" w:rsidP="009E0862">
      <w:pPr>
        <w:keepNext/>
        <w:keepLines/>
        <w:spacing w:before="120"/>
        <w:ind w:left="1418" w:hanging="1418"/>
        <w:outlineLvl w:val="3"/>
        <w:rPr>
          <w:rFonts w:ascii="Arial" w:hAnsi="Arial"/>
          <w:color w:val="FF0000"/>
          <w:sz w:val="24"/>
          <w:lang w:eastAsia="zh-CN"/>
        </w:rPr>
      </w:pPr>
      <w:bookmarkStart w:id="1" w:name="_Toc21127442"/>
      <w:bookmarkStart w:id="2" w:name="_Toc29811649"/>
      <w:bookmarkStart w:id="3" w:name="_Toc36817201"/>
      <w:bookmarkStart w:id="4" w:name="_Toc37260117"/>
      <w:bookmarkStart w:id="5" w:name="_Toc37267505"/>
      <w:bookmarkStart w:id="6" w:name="_Toc44712107"/>
      <w:bookmarkStart w:id="7" w:name="_Toc45893420"/>
      <w:bookmarkStart w:id="8" w:name="_Toc53178147"/>
      <w:bookmarkStart w:id="9" w:name="_Toc53178598"/>
      <w:bookmarkStart w:id="10" w:name="_Toc61177837"/>
      <w:bookmarkStart w:id="11" w:name="_Toc61178309"/>
      <w:bookmarkStart w:id="12" w:name="_Toc67916376"/>
      <w:bookmarkStart w:id="13" w:name="_Toc74669813"/>
      <w:bookmarkStart w:id="14" w:name="_Toc76543461"/>
      <w:bookmarkStart w:id="15" w:name="_Toc82624121"/>
      <w:bookmarkStart w:id="16" w:name="_Toc90416860"/>
      <w:bookmarkStart w:id="17" w:name="_Toc106771205"/>
      <w:bookmarkStart w:id="18" w:name="_Toc115185280"/>
      <w:r w:rsidRPr="009E0862">
        <w:rPr>
          <w:rFonts w:ascii="Arial" w:hAnsi="Arial" w:hint="eastAsia"/>
          <w:color w:val="FF0000"/>
          <w:sz w:val="24"/>
          <w:lang w:eastAsia="zh-CN"/>
        </w:rPr>
        <w:lastRenderedPageBreak/>
        <w:t>============================Start of change=========================</w:t>
      </w:r>
    </w:p>
    <w:p w:rsidR="007C0C63" w:rsidRDefault="007C0C63" w:rsidP="007C0C63">
      <w:pPr>
        <w:keepNext/>
        <w:keepLines/>
        <w:spacing w:before="120"/>
        <w:ind w:left="1418" w:hanging="1418"/>
        <w:outlineLvl w:val="3"/>
        <w:rPr>
          <w:rFonts w:ascii="Arial" w:eastAsia="Yu Mincho" w:hAnsi="Arial"/>
          <w:i/>
          <w:sz w:val="24"/>
        </w:rPr>
      </w:pPr>
      <w:r w:rsidRPr="007C0C63">
        <w:rPr>
          <w:rFonts w:ascii="Arial" w:eastAsia="Yu Mincho" w:hAnsi="Arial"/>
          <w:sz w:val="24"/>
        </w:rPr>
        <w:t>5.4.2.3</w:t>
      </w:r>
      <w:r w:rsidRPr="007C0C63">
        <w:rPr>
          <w:rFonts w:ascii="Arial" w:eastAsia="Yu Mincho" w:hAnsi="Arial"/>
          <w:sz w:val="24"/>
        </w:rPr>
        <w:tab/>
        <w:t xml:space="preserve">Channel raster entries for each </w:t>
      </w:r>
      <w:r w:rsidRPr="007C0C63">
        <w:rPr>
          <w:rFonts w:ascii="Arial" w:eastAsia="Yu Mincho" w:hAnsi="Arial"/>
          <w:i/>
          <w:sz w:val="24"/>
        </w:rPr>
        <w:t>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7C0C63" w:rsidRPr="007C0C63" w:rsidRDefault="007C0C63" w:rsidP="007C0C63">
      <w:pPr>
        <w:rPr>
          <w:rFonts w:eastAsia="等线"/>
        </w:rPr>
      </w:pPr>
      <w:r w:rsidRPr="007C0C63">
        <w:rPr>
          <w:rFonts w:eastAsia="等线"/>
        </w:rPr>
        <w:t xml:space="preserve">The </w:t>
      </w:r>
      <w:bookmarkStart w:id="19" w:name="_Hlk514075080"/>
      <w:r w:rsidRPr="007C0C63">
        <w:rPr>
          <w:rFonts w:eastAsia="等线"/>
        </w:rPr>
        <w:t>RF channel positions on the channel raster</w:t>
      </w:r>
      <w:bookmarkEnd w:id="19"/>
      <w:r w:rsidRPr="007C0C63">
        <w:rPr>
          <w:rFonts w:eastAsia="等线"/>
        </w:rPr>
        <w:t xml:space="preserve"> in each NR </w:t>
      </w:r>
      <w:r w:rsidRPr="007C0C63">
        <w:rPr>
          <w:rFonts w:eastAsia="等线"/>
          <w:i/>
        </w:rPr>
        <w:t>operating band</w:t>
      </w:r>
      <w:r w:rsidRPr="007C0C63">
        <w:rPr>
          <w:rFonts w:eastAsia="等线"/>
        </w:rPr>
        <w:t xml:space="preserve"> are given </w:t>
      </w:r>
      <w:bookmarkStart w:id="20" w:name="_Hlk514075096"/>
      <w:r w:rsidRPr="007C0C63">
        <w:rPr>
          <w:rFonts w:eastAsia="等线"/>
        </w:rPr>
        <w:t>through the applicable NR-ARFCN</w:t>
      </w:r>
      <w:bookmarkEnd w:id="20"/>
      <w:r w:rsidRPr="007C0C63">
        <w:rPr>
          <w:rFonts w:eastAsia="等线"/>
        </w:rPr>
        <w:t xml:space="preserve"> in table 5.4.2.3-1 for FR1 and table 5.4.2.3-2 for FR2</w:t>
      </w:r>
      <w:bookmarkStart w:id="21" w:name="_Hlk514075107"/>
      <w:r w:rsidRPr="007C0C63">
        <w:rPr>
          <w:rFonts w:eastAsia="等线"/>
        </w:rPr>
        <w:t>, using the channel raster to resource element mapping in clause 5.4.2.2</w:t>
      </w:r>
      <w:bookmarkEnd w:id="21"/>
      <w:r w:rsidRPr="007C0C63">
        <w:rPr>
          <w:rFonts w:eastAsia="等线"/>
        </w:rPr>
        <w: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 xml:space="preserve">For NR </w:t>
      </w:r>
      <w:r w:rsidRPr="007C0C63">
        <w:rPr>
          <w:rFonts w:eastAsia="等线"/>
          <w:i/>
          <w:lang w:val="fr-FR"/>
        </w:rPr>
        <w:t>operating bands</w:t>
      </w:r>
      <w:r w:rsidRPr="007C0C63">
        <w:rPr>
          <w:rFonts w:eastAsia="等线"/>
          <w:lang w:val="fr-FR"/>
        </w:rPr>
        <w:t xml:space="preserve"> with 100 kHz channel raster, ΔF</w:t>
      </w:r>
      <w:r w:rsidRPr="007C0C63">
        <w:rPr>
          <w:rFonts w:eastAsia="等线"/>
          <w:vertAlign w:val="subscript"/>
          <w:lang w:val="fr-FR"/>
        </w:rPr>
        <w:t>Raster</w:t>
      </w:r>
      <w:r w:rsidRPr="007C0C63">
        <w:rPr>
          <w:rFonts w:eastAsia="等线"/>
          <w:lang w:val="fr-FR"/>
        </w:rPr>
        <w:t xml:space="preserve"> = 20 × ΔF</w:t>
      </w:r>
      <w:r w:rsidRPr="007C0C63">
        <w:rPr>
          <w:rFonts w:eastAsia="等线"/>
          <w:vertAlign w:val="subscript"/>
          <w:lang w:val="fr-FR"/>
        </w:rPr>
        <w:t>Global</w:t>
      </w:r>
      <w:r w:rsidRPr="007C0C63">
        <w:rPr>
          <w:rFonts w:eastAsia="等线"/>
          <w:lang w:val="fr-FR"/>
        </w:rPr>
        <w:t>. In this case, every 20</w:t>
      </w:r>
      <w:r w:rsidRPr="007C0C63">
        <w:rPr>
          <w:rFonts w:eastAsia="等线"/>
          <w:vertAlign w:val="superscript"/>
          <w:lang w:val="fr-FR"/>
        </w:rPr>
        <w:t>th</w:t>
      </w:r>
      <w:r w:rsidRPr="007C0C63">
        <w:rPr>
          <w:rFonts w:eastAsia="等线"/>
          <w:lang w:val="fr-FR"/>
        </w:rPr>
        <w:t xml:space="preserve"> NR-ARFCN within the </w:t>
      </w:r>
      <w:r w:rsidRPr="007C0C63">
        <w:rPr>
          <w:rFonts w:eastAsia="等线"/>
          <w:i/>
          <w:lang w:val="fr-FR"/>
        </w:rPr>
        <w:t>operating band</w:t>
      </w:r>
      <w:r w:rsidRPr="007C0C63">
        <w:rPr>
          <w:rFonts w:eastAsia="等线"/>
          <w:lang w:val="fr-FR"/>
        </w:rPr>
        <w:t xml:space="preserve"> are applicable for the channel raster within the </w:t>
      </w:r>
      <w:r w:rsidRPr="007C0C63">
        <w:rPr>
          <w:rFonts w:eastAsia="等线"/>
          <w:i/>
          <w:lang w:val="fr-FR"/>
        </w:rPr>
        <w:t>operating band</w:t>
      </w:r>
      <w:r w:rsidRPr="007C0C63">
        <w:rPr>
          <w:rFonts w:eastAsia="等线"/>
          <w:lang w:val="fr-FR"/>
        </w:rPr>
        <w:t xml:space="preserve"> and the step size for the channel raster in table 5.4.2.3-1 is given as &lt;20&gt;.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 xml:space="preserve">For NR </w:t>
      </w:r>
      <w:r w:rsidRPr="007C0C63">
        <w:rPr>
          <w:rFonts w:eastAsia="等线"/>
          <w:i/>
          <w:lang w:val="fr-FR"/>
        </w:rPr>
        <w:t>operating bands</w:t>
      </w:r>
      <w:r w:rsidRPr="007C0C63">
        <w:rPr>
          <w:rFonts w:eastAsia="等线"/>
          <w:lang w:val="fr-FR"/>
        </w:rPr>
        <w:t xml:space="preserve"> with 15 kHz channel raster below 3 GHz, ΔF</w:t>
      </w:r>
      <w:r w:rsidRPr="007C0C63">
        <w:rPr>
          <w:rFonts w:eastAsia="等线"/>
          <w:vertAlign w:val="subscript"/>
          <w:lang w:val="fr-FR"/>
        </w:rPr>
        <w:t>Raster</w:t>
      </w:r>
      <w:r w:rsidRPr="007C0C63">
        <w:rPr>
          <w:rFonts w:eastAsia="等线"/>
          <w:lang w:val="fr-FR"/>
        </w:rPr>
        <w:t xml:space="preserve"> = </w:t>
      </w:r>
      <w:r w:rsidRPr="007C0C63">
        <w:rPr>
          <w:rFonts w:eastAsia="等线"/>
          <w:i/>
          <w:lang w:val="fr-FR"/>
        </w:rPr>
        <w:t>I</w:t>
      </w:r>
      <w:r w:rsidRPr="007C0C63">
        <w:rPr>
          <w:rFonts w:eastAsia="等线"/>
          <w:lang w:val="fr-FR"/>
        </w:rPr>
        <w:t xml:space="preserve"> × ΔF</w:t>
      </w:r>
      <w:r w:rsidRPr="007C0C63">
        <w:rPr>
          <w:rFonts w:eastAsia="等线"/>
          <w:vertAlign w:val="subscript"/>
          <w:lang w:val="fr-FR"/>
        </w:rPr>
        <w:t>Global</w:t>
      </w:r>
      <w:r w:rsidRPr="007C0C63">
        <w:rPr>
          <w:rFonts w:eastAsia="等线"/>
          <w:lang w:val="fr-FR"/>
        </w:rPr>
        <w:t xml:space="preserve">, where </w:t>
      </w:r>
      <w:r w:rsidRPr="007C0C63">
        <w:rPr>
          <w:rFonts w:eastAsia="等线"/>
          <w:i/>
          <w:lang w:val="fr-FR"/>
        </w:rPr>
        <w:t xml:space="preserve">I </w:t>
      </w:r>
      <w:r w:rsidRPr="007C0C63">
        <w:rPr>
          <w:rFonts w:eastAsia="等线"/>
          <w:lang w:val="fr-FR"/>
        </w:rPr>
        <w:t xml:space="preserve">ϵ {3,6}. In this case, every </w:t>
      </w:r>
      <w:r w:rsidRPr="007C0C63">
        <w:rPr>
          <w:rFonts w:eastAsia="等线"/>
          <w:i/>
          <w:lang w:val="fr-FR"/>
        </w:rPr>
        <w:t>I</w:t>
      </w:r>
      <w:r w:rsidRPr="007C0C63">
        <w:rPr>
          <w:rFonts w:eastAsia="等线"/>
          <w:i/>
          <w:vertAlign w:val="superscript"/>
          <w:lang w:val="fr-FR"/>
        </w:rPr>
        <w:t>th</w:t>
      </w:r>
      <w:r w:rsidRPr="007C0C63">
        <w:rPr>
          <w:rFonts w:eastAsia="等线"/>
          <w:lang w:val="fr-FR"/>
        </w:rPr>
        <w:t xml:space="preserve"> NR</w:t>
      </w:r>
      <w:r w:rsidRPr="007C0C63">
        <w:rPr>
          <w:rFonts w:eastAsia="等线"/>
          <w:lang w:val="fr-FR"/>
        </w:rPr>
        <w:noBreakHyphen/>
        <w:t xml:space="preserve">ARFCN within the </w:t>
      </w:r>
      <w:r w:rsidRPr="007C0C63">
        <w:rPr>
          <w:rFonts w:eastAsia="等线"/>
          <w:i/>
          <w:lang w:val="fr-FR"/>
        </w:rPr>
        <w:t>operating band</w:t>
      </w:r>
      <w:r w:rsidRPr="007C0C63">
        <w:rPr>
          <w:rFonts w:eastAsia="等线"/>
          <w:lang w:val="fr-FR"/>
        </w:rPr>
        <w:t xml:space="preserve"> are applicable for the channel raster within the </w:t>
      </w:r>
      <w:r w:rsidRPr="007C0C63">
        <w:rPr>
          <w:rFonts w:eastAsia="等线"/>
          <w:i/>
          <w:lang w:val="fr-FR"/>
        </w:rPr>
        <w:t>operating band</w:t>
      </w:r>
      <w:r w:rsidRPr="007C0C63">
        <w:rPr>
          <w:rFonts w:eastAsia="等线"/>
          <w:lang w:val="fr-FR"/>
        </w:rPr>
        <w:t xml:space="preserve"> and the step size for the channel raster in table 5.4.2.3-1 is given as &lt;</w:t>
      </w:r>
      <w:r w:rsidRPr="007C0C63">
        <w:rPr>
          <w:rFonts w:eastAsia="等线"/>
          <w:i/>
          <w:lang w:val="fr-FR"/>
        </w:rPr>
        <w:t>I</w:t>
      </w:r>
      <w:r w:rsidRPr="007C0C63">
        <w:rPr>
          <w:rFonts w:eastAsia="等线"/>
          <w:lang w:val="fr-FR"/>
        </w:rPr>
        <w:t>&gt;.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 xml:space="preserve">For NR </w:t>
      </w:r>
      <w:r w:rsidRPr="007C0C63">
        <w:rPr>
          <w:rFonts w:eastAsia="等线"/>
          <w:i/>
          <w:lang w:val="fr-FR"/>
        </w:rPr>
        <w:t>operating bands</w:t>
      </w:r>
      <w:r w:rsidRPr="007C0C63">
        <w:rPr>
          <w:rFonts w:eastAsia="等线"/>
          <w:lang w:val="fr-FR"/>
        </w:rPr>
        <w:t xml:space="preserve"> with 15 kHz and 60 kHz channel raster above 3 GHz, ΔF</w:t>
      </w:r>
      <w:r w:rsidRPr="007C0C63">
        <w:rPr>
          <w:rFonts w:eastAsia="等线"/>
          <w:vertAlign w:val="subscript"/>
          <w:lang w:val="fr-FR"/>
        </w:rPr>
        <w:t>Raster</w:t>
      </w:r>
      <w:r w:rsidRPr="007C0C63">
        <w:rPr>
          <w:rFonts w:eastAsia="等线"/>
          <w:lang w:val="fr-FR"/>
        </w:rPr>
        <w:t xml:space="preserve"> = </w:t>
      </w:r>
      <w:r w:rsidRPr="007C0C63">
        <w:rPr>
          <w:rFonts w:eastAsia="等线"/>
          <w:i/>
          <w:lang w:val="fr-FR"/>
        </w:rPr>
        <w:t>I</w:t>
      </w:r>
      <w:r w:rsidRPr="007C0C63">
        <w:rPr>
          <w:rFonts w:eastAsia="等线"/>
          <w:lang w:val="fr-FR"/>
        </w:rPr>
        <w:t xml:space="preserve"> ×ΔF</w:t>
      </w:r>
      <w:r w:rsidRPr="007C0C63">
        <w:rPr>
          <w:rFonts w:eastAsia="等线"/>
          <w:vertAlign w:val="subscript"/>
          <w:lang w:val="fr-FR"/>
        </w:rPr>
        <w:t>Global</w:t>
      </w:r>
      <w:r w:rsidRPr="007C0C63">
        <w:rPr>
          <w:rFonts w:eastAsia="等线"/>
          <w:lang w:val="fr-FR"/>
        </w:rPr>
        <w:t xml:space="preserve">, where </w:t>
      </w:r>
      <w:r w:rsidRPr="007C0C63">
        <w:rPr>
          <w:rFonts w:eastAsia="等线"/>
          <w:i/>
          <w:lang w:val="fr-FR"/>
        </w:rPr>
        <w:t xml:space="preserve">I </w:t>
      </w:r>
      <w:r w:rsidRPr="007C0C63">
        <w:rPr>
          <w:rFonts w:eastAsia="等线"/>
          <w:lang w:val="fr-FR"/>
        </w:rPr>
        <w:t xml:space="preserve">ϵ {1, 2}. In this case, every </w:t>
      </w:r>
      <w:r w:rsidRPr="007C0C63">
        <w:rPr>
          <w:rFonts w:eastAsia="等线"/>
          <w:i/>
          <w:lang w:val="fr-FR"/>
        </w:rPr>
        <w:t>I</w:t>
      </w:r>
      <w:r w:rsidRPr="007C0C63">
        <w:rPr>
          <w:rFonts w:eastAsia="等线"/>
          <w:i/>
          <w:vertAlign w:val="superscript"/>
          <w:lang w:val="fr-FR"/>
        </w:rPr>
        <w:t>th</w:t>
      </w:r>
      <w:r w:rsidRPr="007C0C63">
        <w:rPr>
          <w:rFonts w:eastAsia="等线"/>
          <w:i/>
          <w:lang w:val="fr-FR"/>
        </w:rPr>
        <w:t xml:space="preserve"> </w:t>
      </w:r>
      <w:r w:rsidRPr="007C0C63">
        <w:rPr>
          <w:rFonts w:eastAsia="等线"/>
          <w:lang w:val="fr-FR"/>
        </w:rPr>
        <w:t>NR</w:t>
      </w:r>
      <w:r w:rsidRPr="007C0C63">
        <w:rPr>
          <w:rFonts w:eastAsia="等线"/>
          <w:lang w:val="fr-FR"/>
        </w:rPr>
        <w:noBreakHyphen/>
        <w:t xml:space="preserve">ARFCN within the </w:t>
      </w:r>
      <w:r w:rsidRPr="007C0C63">
        <w:rPr>
          <w:rFonts w:eastAsia="等线"/>
          <w:i/>
          <w:lang w:val="fr-FR"/>
        </w:rPr>
        <w:t>operating band</w:t>
      </w:r>
      <w:r w:rsidRPr="007C0C63">
        <w:rPr>
          <w:rFonts w:eastAsia="等线"/>
          <w:lang w:val="fr-FR"/>
        </w:rPr>
        <w:t xml:space="preserve"> are applicable for the channel raster within the </w:t>
      </w:r>
      <w:r w:rsidRPr="007C0C63">
        <w:rPr>
          <w:rFonts w:eastAsia="等线"/>
          <w:i/>
          <w:lang w:val="fr-FR"/>
        </w:rPr>
        <w:t>operating band</w:t>
      </w:r>
      <w:r w:rsidRPr="007C0C63">
        <w:rPr>
          <w:rFonts w:eastAsia="等线"/>
          <w:lang w:val="fr-FR"/>
        </w:rPr>
        <w:t xml:space="preserve"> and the step size for the channel raster in table 5.4.2.3-1 and table 5.4.2.3-2 is given as &lt;</w:t>
      </w:r>
      <w:r w:rsidRPr="007C0C63">
        <w:rPr>
          <w:rFonts w:eastAsia="等线"/>
          <w:i/>
          <w:lang w:val="fr-FR"/>
        </w:rPr>
        <w:t>I</w:t>
      </w:r>
      <w:r w:rsidRPr="007C0C63">
        <w:rPr>
          <w:rFonts w:eastAsia="等线"/>
          <w:lang w:val="fr-FR"/>
        </w:rPr>
        <w:t>&gt;.</w:t>
      </w:r>
    </w:p>
    <w:p w:rsidR="007C0C63" w:rsidRPr="007C0C63" w:rsidRDefault="007C0C63" w:rsidP="007C0C63">
      <w:pPr>
        <w:ind w:left="568" w:hanging="284"/>
        <w:rPr>
          <w:rFonts w:eastAsia="等线"/>
          <w:noProof/>
          <w:lang w:val="fr-FR"/>
        </w:rPr>
      </w:pPr>
      <w:r w:rsidRPr="007C0C63">
        <w:rPr>
          <w:rFonts w:eastAsia="等线"/>
          <w:lang w:val="fr-FR"/>
        </w:rPr>
        <w:t>-</w:t>
      </w:r>
      <w:r w:rsidRPr="007C0C63">
        <w:rPr>
          <w:rFonts w:eastAsia="等线"/>
          <w:lang w:val="fr-FR"/>
        </w:rPr>
        <w:tab/>
      </w:r>
      <w:r w:rsidRPr="007C0C63">
        <w:rPr>
          <w:rFonts w:eastAsia="等线"/>
          <w:noProof/>
          <w:lang w:val="fr-FR"/>
        </w:rPr>
        <w:t>For frequency bands with two</w:t>
      </w:r>
      <w:r w:rsidRPr="007C0C63">
        <w:rPr>
          <w:rFonts w:eastAsia="等线"/>
          <w:lang w:val="fr-FR"/>
        </w:rPr>
        <w:t xml:space="preserve"> ΔF</w:t>
      </w:r>
      <w:r w:rsidRPr="007C0C63">
        <w:rPr>
          <w:rFonts w:eastAsia="等线"/>
          <w:vertAlign w:val="subscript"/>
          <w:lang w:val="fr-FR"/>
        </w:rPr>
        <w:t>Raster</w:t>
      </w:r>
      <w:r w:rsidRPr="007C0C63">
        <w:rPr>
          <w:rFonts w:eastAsia="等线"/>
          <w:lang w:val="fr-FR"/>
        </w:rPr>
        <w:t xml:space="preserve"> in FR1</w:t>
      </w:r>
      <w:r w:rsidRPr="007C0C63">
        <w:rPr>
          <w:rFonts w:eastAsia="等线"/>
          <w:noProof/>
          <w:lang w:val="fr-FR"/>
        </w:rPr>
        <w:t xml:space="preserve">, the higher </w:t>
      </w:r>
      <w:r w:rsidRPr="007C0C63">
        <w:rPr>
          <w:rFonts w:eastAsia="等线"/>
          <w:lang w:val="fr-FR"/>
        </w:rPr>
        <w:t>ΔF</w:t>
      </w:r>
      <w:r w:rsidRPr="007C0C63">
        <w:rPr>
          <w:rFonts w:eastAsia="等线"/>
          <w:vertAlign w:val="subscript"/>
          <w:lang w:val="fr-FR"/>
        </w:rPr>
        <w:t>Raster</w:t>
      </w:r>
      <w:r w:rsidRPr="007C0C63">
        <w:rPr>
          <w:rFonts w:eastAsia="等线"/>
          <w:noProof/>
          <w:lang w:val="fr-FR"/>
        </w:rPr>
        <w:t xml:space="preserve"> applies to channels using only the SCS that is equal to or larger than the higher </w:t>
      </w:r>
      <w:r w:rsidRPr="007C0C63">
        <w:rPr>
          <w:rFonts w:eastAsia="等线"/>
          <w:lang w:val="fr-FR"/>
        </w:rPr>
        <w:t>ΔF</w:t>
      </w:r>
      <w:r w:rsidRPr="007C0C63">
        <w:rPr>
          <w:rFonts w:eastAsia="等线"/>
          <w:vertAlign w:val="subscript"/>
          <w:lang w:val="fr-FR"/>
        </w:rPr>
        <w:t>Raster</w:t>
      </w:r>
      <w:r w:rsidRPr="007C0C63">
        <w:rPr>
          <w:rFonts w:eastAsia="等线"/>
          <w:noProof/>
          <w:lang w:val="fr-FR"/>
        </w:rPr>
        <w:t xml:space="preserve"> and SSB SCS is equal to the higher </w:t>
      </w:r>
      <w:r w:rsidRPr="007C0C63">
        <w:rPr>
          <w:rFonts w:eastAsia="等线"/>
          <w:lang w:val="fr-FR"/>
        </w:rPr>
        <w:t>ΔF</w:t>
      </w:r>
      <w:r w:rsidRPr="007C0C63">
        <w:rPr>
          <w:rFonts w:eastAsia="等线"/>
          <w:vertAlign w:val="subscript"/>
          <w:lang w:val="fr-FR"/>
        </w:rPr>
        <w:t>Raster</w:t>
      </w:r>
      <w:r w:rsidRPr="007C0C63">
        <w:rPr>
          <w:rFonts w:eastAsia="等线"/>
          <w:noProof/>
          <w:lang w:val="fr-FR"/>
        </w:rPr>
        <w: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For frequency bands with two ΔF</w:t>
      </w:r>
      <w:r w:rsidRPr="007C0C63">
        <w:rPr>
          <w:rFonts w:eastAsia="等线"/>
          <w:vertAlign w:val="subscript"/>
          <w:lang w:val="fr-FR"/>
        </w:rPr>
        <w:t>Raster</w:t>
      </w:r>
      <w:r w:rsidRPr="007C0C63">
        <w:rPr>
          <w:rFonts w:eastAsia="等线"/>
          <w:lang w:val="fr-FR"/>
        </w:rPr>
        <w:t xml:space="preserve"> in FR2, the higher ΔF</w:t>
      </w:r>
      <w:r w:rsidRPr="007C0C63">
        <w:rPr>
          <w:rFonts w:eastAsia="等线"/>
          <w:vertAlign w:val="subscript"/>
          <w:lang w:val="fr-FR"/>
        </w:rPr>
        <w:t>Raster</w:t>
      </w:r>
      <w:r w:rsidRPr="007C0C63">
        <w:rPr>
          <w:rFonts w:eastAsia="等线"/>
          <w:lang w:val="fr-FR"/>
        </w:rPr>
        <w:t xml:space="preserve"> applies to channels using only the SCS that is equal to the higher ΔF</w:t>
      </w:r>
      <w:r w:rsidRPr="007C0C63">
        <w:rPr>
          <w:rFonts w:eastAsia="等线"/>
          <w:vertAlign w:val="subscript"/>
          <w:lang w:val="fr-FR"/>
        </w:rPr>
        <w:t>Raster</w:t>
      </w:r>
      <w:r w:rsidRPr="007C0C63">
        <w:rPr>
          <w:rFonts w:eastAsia="等线"/>
          <w:lang w:val="fr-FR"/>
        </w:rPr>
        <w:t xml:space="preserve"> and the SSB SCS that is equal to or larger than the higher ΔF</w:t>
      </w:r>
      <w:r w:rsidRPr="007C0C63">
        <w:rPr>
          <w:rFonts w:eastAsia="等线"/>
          <w:vertAlign w:val="subscript"/>
          <w:lang w:val="fr-FR"/>
        </w:rPr>
        <w:t>Raster</w:t>
      </w:r>
      <w:r w:rsidRPr="007C0C63">
        <w:rPr>
          <w:rFonts w:eastAsia="等线"/>
          <w:lang w:val="fr-FR"/>
        </w:rPr>
        <w:t>.</w:t>
      </w:r>
    </w:p>
    <w:p w:rsidR="007C0C63" w:rsidRPr="007C0C63" w:rsidRDefault="007C0C63" w:rsidP="007C0C63">
      <w:pPr>
        <w:rPr>
          <w:lang w:val="fr-FR"/>
        </w:rPr>
      </w:pPr>
    </w:p>
    <w:p w:rsidR="00E450CC" w:rsidRPr="00E450CC" w:rsidRDefault="00E450CC" w:rsidP="00E450CC">
      <w:pPr>
        <w:keepNext/>
        <w:keepLines/>
        <w:spacing w:before="60"/>
        <w:jc w:val="center"/>
        <w:rPr>
          <w:rFonts w:ascii="Arial" w:eastAsia="等线" w:hAnsi="Arial" w:cs="Arial"/>
          <w:b/>
          <w:lang w:val="fr-FR"/>
        </w:rPr>
      </w:pPr>
      <w:r w:rsidRPr="00E450CC">
        <w:rPr>
          <w:rFonts w:ascii="Arial" w:eastAsia="等线" w:hAnsi="Arial" w:cs="Arial"/>
          <w:b/>
          <w:lang w:val="fr-FR"/>
        </w:rPr>
        <w:lastRenderedPageBreak/>
        <w:t xml:space="preserve">Table 5.4.2.3-1: </w:t>
      </w:r>
      <w:r w:rsidRPr="00E450CC">
        <w:rPr>
          <w:rFonts w:ascii="Arial" w:eastAsia="Yu Mincho" w:hAnsi="Arial" w:cs="Arial"/>
          <w:b/>
          <w:lang w:val="fr-FR"/>
        </w:rPr>
        <w:t xml:space="preserve">Applicable </w:t>
      </w:r>
      <w:r w:rsidRPr="00E450CC">
        <w:rPr>
          <w:rFonts w:ascii="Arial" w:eastAsia="等线" w:hAnsi="Arial" w:cs="Arial"/>
          <w:b/>
          <w:lang w:val="fr-FR"/>
        </w:rPr>
        <w:t>NR-A</w:t>
      </w:r>
      <w:r w:rsidRPr="00E450CC">
        <w:rPr>
          <w:rFonts w:ascii="Arial" w:eastAsia="Yu Mincho" w:hAnsi="Arial" w:cs="Arial"/>
          <w:b/>
          <w:lang w:val="fr-FR"/>
        </w:rPr>
        <w:t xml:space="preserve">RFCN per </w:t>
      </w:r>
      <w:r w:rsidRPr="00E450CC">
        <w:rPr>
          <w:rFonts w:ascii="Arial" w:eastAsia="Yu Mincho" w:hAnsi="Arial" w:cs="Arial"/>
          <w:b/>
          <w:i/>
          <w:lang w:val="fr-FR"/>
        </w:rPr>
        <w:t>operating band</w:t>
      </w:r>
      <w:r w:rsidRPr="00E450CC">
        <w:rPr>
          <w:rFonts w:ascii="Arial" w:eastAsia="Yu Mincho" w:hAnsi="Arial" w:cs="Arial"/>
          <w:b/>
          <w:lang w:val="fr-FR"/>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46"/>
        <w:gridCol w:w="2876"/>
        <w:gridCol w:w="2877"/>
      </w:tblGrid>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等线" w:hAnsi="Arial" w:cs="Arial"/>
                <w:b/>
                <w:sz w:val="18"/>
                <w:lang w:val="fr-FR"/>
              </w:rPr>
              <w:t xml:space="preserve">NR </w:t>
            </w:r>
            <w:r w:rsidRPr="00E450CC">
              <w:rPr>
                <w:rFonts w:ascii="Arial" w:eastAsia="等线" w:hAnsi="Arial" w:cs="Arial"/>
                <w:b/>
                <w:i/>
                <w:sz w:val="18"/>
                <w:lang w:val="fr-FR"/>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b/>
                <w:sz w:val="18"/>
                <w:lang w:val="fr-FR"/>
              </w:rPr>
            </w:pPr>
            <w:r w:rsidRPr="00E450CC">
              <w:rPr>
                <w:rFonts w:ascii="Arial" w:eastAsia="等线" w:hAnsi="Arial" w:cs="Arial"/>
                <w:b/>
                <w:sz w:val="18"/>
                <w:lang w:val="fr-FR"/>
              </w:rPr>
              <w:t>ΔF</w:t>
            </w:r>
            <w:r w:rsidRPr="00E450CC">
              <w:rPr>
                <w:rFonts w:ascii="Arial" w:eastAsia="等线" w:hAnsi="Arial" w:cs="Arial"/>
                <w:b/>
                <w:sz w:val="18"/>
                <w:vertAlign w:val="subscript"/>
                <w:lang w:val="fr-FR"/>
              </w:rPr>
              <w:t>Raster</w:t>
            </w:r>
          </w:p>
          <w:p w:rsidR="00E450CC" w:rsidRPr="00E450CC" w:rsidRDefault="00E450CC" w:rsidP="00E450CC">
            <w:pPr>
              <w:keepNext/>
              <w:keepLines/>
              <w:spacing w:after="0"/>
              <w:jc w:val="center"/>
              <w:rPr>
                <w:rFonts w:ascii="Arial" w:eastAsia="等线" w:hAnsi="Arial" w:cs="Arial"/>
                <w:b/>
                <w:sz w:val="18"/>
                <w:lang w:val="fr-FR"/>
              </w:rPr>
            </w:pPr>
            <w:r w:rsidRPr="00E450CC">
              <w:rPr>
                <w:rFonts w:ascii="Arial" w:eastAsia="等线" w:hAnsi="Arial" w:cs="Arial"/>
                <w:b/>
                <w:sz w:val="18"/>
                <w:lang w:val="fr-FR"/>
              </w:rP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Uplink</w:t>
            </w:r>
          </w:p>
          <w:p w:rsidR="00E450CC" w:rsidRPr="00E450CC" w:rsidRDefault="00E450CC" w:rsidP="00E450CC">
            <w:pPr>
              <w:keepNext/>
              <w:keepLines/>
              <w:spacing w:after="0"/>
              <w:jc w:val="center"/>
              <w:rPr>
                <w:rFonts w:ascii="Arial" w:eastAsia="Yu Mincho" w:hAnsi="Arial" w:cs="Arial"/>
                <w:b/>
                <w:sz w:val="18"/>
                <w:vertAlign w:val="subscript"/>
                <w:lang w:val="fr-FR"/>
              </w:rPr>
            </w:pPr>
            <w:r w:rsidRPr="00E450CC">
              <w:rPr>
                <w:rFonts w:ascii="Arial" w:eastAsia="Yu Mincho" w:hAnsi="Arial" w:cs="Arial"/>
                <w:b/>
                <w:sz w:val="18"/>
                <w:lang w:val="fr-FR"/>
              </w:rPr>
              <w:t>range of N</w:t>
            </w:r>
            <w:r w:rsidRPr="00E450CC">
              <w:rPr>
                <w:rFonts w:ascii="Arial" w:eastAsia="Yu Mincho" w:hAnsi="Arial" w:cs="Arial"/>
                <w:b/>
                <w:sz w:val="18"/>
                <w:vertAlign w:val="subscript"/>
                <w:lang w:val="fr-FR"/>
              </w:rPr>
              <w:t>REF</w:t>
            </w:r>
          </w:p>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Downlink</w:t>
            </w:r>
          </w:p>
          <w:p w:rsidR="00E450CC" w:rsidRPr="00E450CC" w:rsidRDefault="00E450CC" w:rsidP="00E450CC">
            <w:pPr>
              <w:keepNext/>
              <w:keepLines/>
              <w:spacing w:after="0"/>
              <w:jc w:val="center"/>
              <w:rPr>
                <w:rFonts w:ascii="Arial" w:eastAsia="Yu Mincho" w:hAnsi="Arial" w:cs="Arial"/>
                <w:b/>
                <w:sz w:val="18"/>
                <w:vertAlign w:val="subscript"/>
                <w:lang w:val="fr-FR"/>
              </w:rPr>
            </w:pPr>
            <w:r w:rsidRPr="00E450CC">
              <w:rPr>
                <w:rFonts w:ascii="Arial" w:eastAsia="Yu Mincho" w:hAnsi="Arial" w:cs="Arial"/>
                <w:b/>
                <w:sz w:val="18"/>
                <w:lang w:val="fr-FR"/>
              </w:rPr>
              <w:t>range of N</w:t>
            </w:r>
            <w:r w:rsidRPr="00E450CC">
              <w:rPr>
                <w:rFonts w:ascii="Arial" w:eastAsia="Yu Mincho" w:hAnsi="Arial" w:cs="Arial"/>
                <w:b/>
                <w:sz w:val="18"/>
                <w:vertAlign w:val="subscript"/>
                <w:lang w:val="fr-FR"/>
              </w:rPr>
              <w:t>REF</w:t>
            </w:r>
          </w:p>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(First – &lt;Step size&gt; – Last)</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384000</w:t>
            </w:r>
            <w:r w:rsidRPr="00E450CC">
              <w:rPr>
                <w:rFonts w:ascii="Arial" w:eastAsia="Yu Mincho" w:hAnsi="Arial" w:cs="Arial"/>
                <w:sz w:val="18"/>
                <w:lang w:val="fr-FR"/>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422000</w:t>
            </w:r>
            <w:r w:rsidRPr="00E450CC">
              <w:rPr>
                <w:rFonts w:ascii="Arial" w:eastAsia="Yu Mincho" w:hAnsi="Arial" w:cs="Arial"/>
                <w:sz w:val="18"/>
                <w:lang w:val="fr-FR"/>
              </w:rPr>
              <w:t xml:space="preserve"> – &lt;20&gt; – 434000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370000</w:t>
            </w:r>
            <w:r w:rsidRPr="00E450CC">
              <w:rPr>
                <w:rFonts w:ascii="Arial" w:eastAsia="Yu Mincho" w:hAnsi="Arial" w:cs="Arial"/>
                <w:sz w:val="18"/>
                <w:lang w:val="fr-FR"/>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386000</w:t>
            </w:r>
            <w:r w:rsidRPr="00E450CC">
              <w:rPr>
                <w:rFonts w:ascii="Arial" w:eastAsia="Yu Mincho" w:hAnsi="Arial" w:cs="Arial"/>
                <w:sz w:val="18"/>
                <w:lang w:val="fr-FR"/>
              </w:rPr>
              <w:t xml:space="preserve"> – &lt;20&gt; – 398000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342000</w:t>
            </w:r>
            <w:r w:rsidRPr="00E450CC">
              <w:rPr>
                <w:rFonts w:ascii="Arial" w:eastAsia="Yu Mincho" w:hAnsi="Arial" w:cs="Arial"/>
                <w:sz w:val="18"/>
                <w:lang w:val="fr-FR"/>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361000</w:t>
            </w:r>
            <w:r w:rsidRPr="00E450CC">
              <w:rPr>
                <w:rFonts w:ascii="Arial" w:eastAsia="Yu Mincho" w:hAnsi="Arial" w:cs="Arial"/>
                <w:sz w:val="18"/>
                <w:lang w:val="fr-FR"/>
              </w:rPr>
              <w:t xml:space="preserve"> – &lt;20&gt; – 376000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164800</w:t>
            </w:r>
            <w:r w:rsidRPr="00E450CC">
              <w:rPr>
                <w:rFonts w:ascii="Arial" w:eastAsia="Yu Mincho" w:hAnsi="Arial" w:cs="Arial"/>
                <w:sz w:val="18"/>
                <w:lang w:val="fr-FR"/>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173800</w:t>
            </w:r>
            <w:r w:rsidRPr="00E450CC">
              <w:rPr>
                <w:rFonts w:ascii="Arial" w:eastAsia="Yu Mincho" w:hAnsi="Arial" w:cs="Arial"/>
                <w:sz w:val="18"/>
                <w:lang w:val="fr-FR"/>
              </w:rPr>
              <w:t xml:space="preserve"> – &lt;20&gt; – 178800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n7</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500000 – &lt;20&gt; – 514000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524000 – &lt;20&gt; – 538000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185000</w:t>
            </w:r>
            <w:r w:rsidRPr="00E450CC">
              <w:rPr>
                <w:rFonts w:ascii="Arial" w:eastAsia="Yu Mincho" w:hAnsi="Arial" w:cs="Arial"/>
                <w:sz w:val="18"/>
                <w:lang w:val="fr-FR"/>
              </w:rPr>
              <w:t xml:space="preserve"> – &lt;20&gt; – 192000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n12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139800</w:t>
            </w:r>
            <w:r w:rsidRPr="00E450CC">
              <w:rPr>
                <w:rFonts w:ascii="Arial" w:eastAsia="Yu Mincho" w:hAnsi="Arial" w:cs="Arial"/>
                <w:sz w:val="18"/>
                <w:lang w:val="fr-FR"/>
              </w:rPr>
              <w:t xml:space="preserve"> – &lt;20&gt; – 143200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145800</w:t>
            </w:r>
            <w:r w:rsidRPr="00E450CC">
              <w:rPr>
                <w:rFonts w:ascii="Arial" w:eastAsia="Yu Mincho" w:hAnsi="Arial" w:cs="Arial"/>
                <w:sz w:val="18"/>
                <w:lang w:val="fr-FR"/>
              </w:rPr>
              <w:t xml:space="preserve"> – &lt;20&gt; – 149200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n14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157600 </w:t>
            </w:r>
            <w:r w:rsidRPr="00E450CC">
              <w:rPr>
                <w:rFonts w:ascii="Arial" w:eastAsia="Yu Mincho" w:hAnsi="Arial" w:cs="Arial"/>
                <w:sz w:val="18"/>
                <w:lang w:val="fr-FR"/>
              </w:rPr>
              <w:t>– &lt;20&gt; –159600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151600 </w:t>
            </w:r>
            <w:r w:rsidRPr="00E450CC">
              <w:rPr>
                <w:rFonts w:ascii="Arial" w:eastAsia="Yu Mincho" w:hAnsi="Arial" w:cs="Arial"/>
                <w:sz w:val="18"/>
                <w:lang w:val="fr-FR"/>
              </w:rPr>
              <w:t>– &lt;20&gt; – 153600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MS Mincho" w:hAnsi="Arial" w:cs="Arial"/>
                <w:sz w:val="18"/>
                <w:lang w:val="en-US" w:eastAsia="ja-JP"/>
              </w:rPr>
              <w:t>n18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en-US" w:eastAsia="ja-JP"/>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w:t>
            </w:r>
            <w:r w:rsidRPr="00E450CC">
              <w:rPr>
                <w:rFonts w:ascii="Arial" w:eastAsia="MS Mincho" w:hAnsi="Arial" w:cs="Arial"/>
                <w:sz w:val="18"/>
                <w:lang w:val="en-US" w:eastAsia="ja-JP"/>
              </w:rPr>
              <w:t>630</w:t>
            </w:r>
            <w:r w:rsidRPr="00E450CC">
              <w:rPr>
                <w:rFonts w:ascii="Arial" w:eastAsia="等线" w:hAnsi="Arial" w:cs="Arial"/>
                <w:sz w:val="18"/>
                <w:lang w:val="fr-FR"/>
              </w:rPr>
              <w:t>00 – &lt;20&gt; – 1</w:t>
            </w:r>
            <w:r w:rsidRPr="00E450CC">
              <w:rPr>
                <w:rFonts w:ascii="Arial" w:eastAsia="MS Mincho" w:hAnsi="Arial" w:cs="Arial"/>
                <w:sz w:val="18"/>
                <w:lang w:val="en-US" w:eastAsia="ja-JP"/>
              </w:rPr>
              <w:t>660</w:t>
            </w:r>
            <w:r w:rsidRPr="00E450CC">
              <w:rPr>
                <w:rFonts w:ascii="Arial" w:eastAsia="等线" w:hAnsi="Arial" w:cs="Arial"/>
                <w:sz w:val="18"/>
                <w:lang w:val="fr-FR"/>
              </w:rPr>
              <w:t>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w:t>
            </w:r>
            <w:r w:rsidRPr="00E450CC">
              <w:rPr>
                <w:rFonts w:ascii="Arial" w:eastAsia="MS Mincho" w:hAnsi="Arial" w:cs="Arial"/>
                <w:sz w:val="18"/>
                <w:lang w:val="en-US" w:eastAsia="ja-JP"/>
              </w:rPr>
              <w:t>720</w:t>
            </w:r>
            <w:r w:rsidRPr="00E450CC">
              <w:rPr>
                <w:rFonts w:ascii="Arial" w:eastAsia="等线" w:hAnsi="Arial" w:cs="Arial"/>
                <w:sz w:val="18"/>
                <w:lang w:val="fr-FR"/>
              </w:rPr>
              <w:t>00 – &lt;20&gt; – 1</w:t>
            </w:r>
            <w:r w:rsidRPr="00E450CC">
              <w:rPr>
                <w:rFonts w:ascii="Arial" w:eastAsia="MS Mincho" w:hAnsi="Arial" w:cs="Arial"/>
                <w:sz w:val="18"/>
                <w:lang w:val="en-US" w:eastAsia="ja-JP"/>
              </w:rPr>
              <w:t>750</w:t>
            </w:r>
            <w:r w:rsidRPr="00E450CC">
              <w:rPr>
                <w:rFonts w:ascii="Arial" w:eastAsia="等线" w:hAnsi="Arial" w:cs="Arial"/>
                <w:sz w:val="18"/>
                <w:lang w:val="fr-FR"/>
              </w:rPr>
              <w:t>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158200</w:t>
            </w:r>
            <w:r w:rsidRPr="00E450CC">
              <w:rPr>
                <w:rFonts w:ascii="Arial" w:eastAsia="Yu Mincho" w:hAnsi="Arial" w:cs="Arial"/>
                <w:sz w:val="18"/>
                <w:lang w:val="fr-FR"/>
              </w:rPr>
              <w:t xml:space="preserve"> – &lt;20&gt; – 164200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370000</w:t>
            </w:r>
            <w:r w:rsidRPr="00E450CC">
              <w:rPr>
                <w:rFonts w:ascii="Arial" w:eastAsia="Yu Mincho" w:hAnsi="Arial" w:cs="Arial"/>
                <w:sz w:val="18"/>
                <w:lang w:val="fr-FR"/>
              </w:rPr>
              <w:t xml:space="preserve"> – &lt;20&gt; – 383000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386000</w:t>
            </w:r>
            <w:r w:rsidRPr="00E450CC">
              <w:rPr>
                <w:rFonts w:ascii="Arial" w:eastAsia="Yu Mincho" w:hAnsi="Arial" w:cs="Arial"/>
                <w:sz w:val="18"/>
                <w:lang w:val="fr-FR"/>
              </w:rPr>
              <w:t xml:space="preserve"> – &lt;20&gt; – 399000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162800 – &lt;20&gt; – 169800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171800 – &lt;20&gt; – 178800</w:t>
            </w:r>
          </w:p>
        </w:tc>
      </w:tr>
      <w:tr w:rsidR="00E450CC" w:rsidRPr="00E450CC" w:rsidTr="00851353">
        <w:trPr>
          <w:cantSplit/>
          <w:jc w:val="center"/>
        </w:trPr>
        <w:tc>
          <w:tcPr>
            <w:tcW w:w="1242" w:type="dxa"/>
            <w:vMerge w:val="restart"/>
            <w:tcBorders>
              <w:top w:val="single" w:sz="4" w:space="0" w:color="auto"/>
              <w:left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140600</w:t>
            </w:r>
            <w:r w:rsidRPr="00E450CC">
              <w:rPr>
                <w:rFonts w:ascii="Arial" w:eastAsia="Yu Mincho" w:hAnsi="Arial" w:cs="Arial"/>
                <w:sz w:val="18"/>
                <w:lang w:val="fr-FR"/>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151600</w:t>
            </w:r>
            <w:r w:rsidRPr="00E450CC">
              <w:rPr>
                <w:rFonts w:ascii="Arial" w:eastAsia="Yu Mincho" w:hAnsi="Arial" w:cs="Arial"/>
                <w:sz w:val="18"/>
                <w:lang w:val="fr-FR"/>
              </w:rPr>
              <w:t xml:space="preserve"> – &lt;20&gt; – 160600</w:t>
            </w:r>
          </w:p>
        </w:tc>
      </w:tr>
      <w:tr w:rsidR="00E450CC" w:rsidRPr="00E450CC" w:rsidTr="00851353">
        <w:trPr>
          <w:cantSplit/>
          <w:jc w:val="center"/>
          <w:ins w:id="22" w:author="chunxia-CMCC" w:date="2022-11-30T17:27:00Z"/>
        </w:trPr>
        <w:tc>
          <w:tcPr>
            <w:tcW w:w="1242" w:type="dxa"/>
            <w:vMerge/>
            <w:tcBorders>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ins w:id="23" w:author="chunxia-CMCC" w:date="2022-11-30T17:27:00Z"/>
                <w:rFonts w:ascii="Arial" w:eastAsia="等线" w:hAnsi="Arial" w:cs="Arial"/>
                <w:sz w:val="18"/>
                <w:lang w:val="fr-FR"/>
              </w:rPr>
            </w:pPr>
          </w:p>
        </w:tc>
        <w:tc>
          <w:tcPr>
            <w:tcW w:w="1146" w:type="dxa"/>
            <w:tcBorders>
              <w:top w:val="single" w:sz="4" w:space="0" w:color="auto"/>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ins w:id="24" w:author="chunxia-CMCC" w:date="2022-11-30T17:27:00Z"/>
                <w:rFonts w:ascii="Arial" w:eastAsia="Yu Mincho" w:hAnsi="Arial" w:cs="Arial"/>
                <w:sz w:val="18"/>
                <w:lang w:val="fr-FR"/>
              </w:rPr>
            </w:pPr>
          </w:p>
        </w:tc>
        <w:tc>
          <w:tcPr>
            <w:tcW w:w="2876" w:type="dxa"/>
            <w:tcBorders>
              <w:top w:val="single" w:sz="4" w:space="0" w:color="auto"/>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ins w:id="25" w:author="chunxia-CMCC" w:date="2022-11-30T17:27:00Z"/>
                <w:rFonts w:ascii="Arial" w:eastAsia="等线" w:hAnsi="Arial" w:cs="Arial"/>
                <w:sz w:val="18"/>
                <w:lang w:val="fr-FR" w:eastAsia="zh-CN"/>
              </w:rPr>
            </w:pPr>
            <w:ins w:id="26" w:author="chunxia-CMCC" w:date="2022-11-30T17:27:00Z">
              <w:r>
                <w:rPr>
                  <w:rFonts w:ascii="Arial" w:eastAsia="等线" w:hAnsi="Arial" w:cs="Arial"/>
                  <w:sz w:val="18"/>
                  <w:szCs w:val="18"/>
                </w:rPr>
                <w:t>144608</w:t>
              </w:r>
            </w:ins>
            <w:ins w:id="27" w:author="cmcc" w:date="2022-12-13T14:41:00Z">
              <w:r w:rsidR="00274FFE" w:rsidRPr="00274FFE">
                <w:rPr>
                  <w:rFonts w:ascii="Arial" w:eastAsia="等线" w:hAnsi="Arial" w:cs="Arial" w:hint="eastAsia"/>
                  <w:sz w:val="18"/>
                  <w:szCs w:val="18"/>
                  <w:vertAlign w:val="superscript"/>
                  <w:lang w:eastAsia="zh-CN"/>
                </w:rPr>
                <w:t>3</w:t>
              </w:r>
            </w:ins>
          </w:p>
        </w:tc>
        <w:tc>
          <w:tcPr>
            <w:tcW w:w="2877" w:type="dxa"/>
            <w:tcBorders>
              <w:top w:val="single" w:sz="4" w:space="0" w:color="auto"/>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ins w:id="28" w:author="chunxia-CMCC" w:date="2022-11-30T17:27:00Z"/>
                <w:rFonts w:ascii="Arial" w:eastAsia="等线" w:hAnsi="Arial" w:cs="Arial"/>
                <w:sz w:val="18"/>
                <w:lang w:val="fr-FR"/>
              </w:rPr>
            </w:pPr>
            <w:ins w:id="29" w:author="chunxia-CMCC" w:date="2022-11-30T17:27:00Z">
              <w:r>
                <w:rPr>
                  <w:rFonts w:ascii="Arial" w:eastAsia="等线" w:hAnsi="Arial" w:cs="Arial"/>
                  <w:sz w:val="18"/>
                  <w:szCs w:val="18"/>
                </w:rPr>
                <w:t>155608</w:t>
              </w:r>
            </w:ins>
            <w:ins w:id="30" w:author="cmcc" w:date="2022-12-13T14:42:00Z">
              <w:r w:rsidR="00274FFE" w:rsidRPr="00274FFE">
                <w:rPr>
                  <w:rFonts w:ascii="Arial" w:eastAsia="等线" w:hAnsi="Arial" w:cs="Arial" w:hint="eastAsia"/>
                  <w:sz w:val="18"/>
                  <w:szCs w:val="18"/>
                  <w:vertAlign w:val="superscript"/>
                  <w:lang w:eastAsia="zh-CN"/>
                </w:rPr>
                <w:t>3</w:t>
              </w:r>
            </w:ins>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143400 </w:t>
            </w:r>
            <w:r w:rsidRPr="00E450CC">
              <w:rPr>
                <w:rFonts w:ascii="Arial" w:eastAsia="Yu Mincho" w:hAnsi="Arial" w:cs="Arial"/>
                <w:sz w:val="18"/>
                <w:lang w:val="fr-FR"/>
              </w:rPr>
              <w:t>–</w:t>
            </w:r>
            <w:r w:rsidRPr="00E450CC">
              <w:rPr>
                <w:rFonts w:ascii="Arial" w:eastAsia="等线" w:hAnsi="Arial" w:cs="Arial"/>
                <w:sz w:val="18"/>
                <w:lang w:val="fr-FR"/>
              </w:rPr>
              <w:t xml:space="preserve"> &lt;20&gt; </w:t>
            </w:r>
            <w:r w:rsidRPr="00E450CC">
              <w:rPr>
                <w:rFonts w:ascii="Arial" w:eastAsia="Yu Mincho" w:hAnsi="Arial" w:cs="Arial"/>
                <w:sz w:val="18"/>
                <w:lang w:val="fr-FR"/>
              </w:rPr>
              <w:t>–</w:t>
            </w:r>
            <w:r w:rsidRPr="00E450CC">
              <w:rPr>
                <w:rFonts w:ascii="Arial" w:eastAsia="等线" w:hAnsi="Arial" w:cs="Arial"/>
                <w:sz w:val="18"/>
                <w:lang w:val="fr-FR"/>
              </w:rPr>
              <w:t xml:space="preserve"> 145600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n30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461000 </w:t>
            </w:r>
            <w:r w:rsidRPr="00E450CC">
              <w:rPr>
                <w:rFonts w:ascii="Arial" w:eastAsia="等线" w:hAnsi="Arial" w:cs="Arial"/>
                <w:sz w:val="18"/>
                <w:lang w:val="fr-FR" w:eastAsia="ko-KR"/>
              </w:rPr>
              <w:t>–</w:t>
            </w:r>
            <w:r w:rsidRPr="00E450CC">
              <w:rPr>
                <w:rFonts w:ascii="Arial" w:eastAsia="等线" w:hAnsi="Arial" w:cs="Arial"/>
                <w:sz w:val="18"/>
                <w:lang w:val="fr-FR"/>
              </w:rPr>
              <w:t xml:space="preserve"> &lt;20&gt; </w:t>
            </w:r>
            <w:r w:rsidRPr="00E450CC">
              <w:rPr>
                <w:rFonts w:ascii="Arial" w:eastAsia="等线" w:hAnsi="Arial" w:cs="Arial"/>
                <w:sz w:val="18"/>
                <w:lang w:val="fr-FR" w:eastAsia="ko-KR"/>
              </w:rPr>
              <w:t>–</w:t>
            </w:r>
            <w:r w:rsidRPr="00E450CC">
              <w:rPr>
                <w:rFonts w:ascii="Arial" w:eastAsia="等线" w:hAnsi="Arial" w:cs="Arial"/>
                <w:sz w:val="18"/>
                <w:lang w:val="fr-FR"/>
              </w:rPr>
              <w:t xml:space="preserve"> 463000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470000 </w:t>
            </w:r>
            <w:r w:rsidRPr="00E450CC">
              <w:rPr>
                <w:rFonts w:ascii="Arial" w:eastAsia="Yu Mincho" w:hAnsi="Arial" w:cs="Arial"/>
                <w:sz w:val="18"/>
                <w:lang w:val="fr-FR"/>
              </w:rPr>
              <w:t>–</w:t>
            </w:r>
            <w:r w:rsidRPr="00E450CC">
              <w:rPr>
                <w:rFonts w:ascii="Arial" w:eastAsia="等线" w:hAnsi="Arial" w:cs="Arial"/>
                <w:sz w:val="18"/>
                <w:lang w:val="fr-FR"/>
              </w:rPr>
              <w:t xml:space="preserve"> &lt;20&gt; </w:t>
            </w:r>
            <w:r w:rsidRPr="00E450CC">
              <w:rPr>
                <w:rFonts w:ascii="Arial" w:eastAsia="Yu Mincho" w:hAnsi="Arial" w:cs="Arial"/>
                <w:sz w:val="18"/>
                <w:lang w:val="fr-FR"/>
              </w:rPr>
              <w:t>–</w:t>
            </w:r>
            <w:r w:rsidRPr="00E450CC">
              <w:rPr>
                <w:rFonts w:ascii="Arial" w:eastAsia="等线" w:hAnsi="Arial" w:cs="Arial"/>
                <w:sz w:val="18"/>
                <w:lang w:val="fr-FR"/>
              </w:rPr>
              <w:t xml:space="preserve"> 472000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宋体" w:hAnsi="Arial" w:cs="Arial"/>
                <w:sz w:val="18"/>
                <w:lang w:val="en-US" w:eastAsia="zh-CN"/>
              </w:rPr>
              <w:t>n34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宋体" w:hAnsi="Arial" w:cs="Arial"/>
                <w:sz w:val="18"/>
                <w:lang w:val="en-US" w:eastAsia="zh-CN"/>
              </w:rPr>
              <w:t>4020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4050</w:t>
            </w:r>
            <w:r w:rsidRPr="00E450CC">
              <w:rPr>
                <w:rFonts w:ascii="Arial" w:eastAsia="Yu Mincho" w:hAnsi="Arial" w:cs="Arial"/>
                <w:sz w:val="18"/>
                <w:lang w:val="fr-FR"/>
              </w:rPr>
              <w:t>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宋体" w:hAnsi="Arial" w:cs="Arial"/>
                <w:sz w:val="18"/>
                <w:lang w:val="en-US" w:eastAsia="zh-CN"/>
              </w:rPr>
              <w:t>4020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4050</w:t>
            </w:r>
            <w:r w:rsidRPr="00E450CC">
              <w:rPr>
                <w:rFonts w:ascii="Arial" w:eastAsia="Yu Mincho" w:hAnsi="Arial" w:cs="Arial"/>
                <w:sz w:val="18"/>
                <w:lang w:val="fr-FR"/>
              </w:rPr>
              <w:t>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n38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Yu Mincho" w:hAnsi="Arial" w:cs="Arial"/>
                <w:sz w:val="18"/>
                <w:lang w:val="fr-FR"/>
              </w:rPr>
              <w:t>514000 – &lt;20&gt; – 524000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Yu Mincho" w:hAnsi="Arial" w:cs="Arial"/>
                <w:sz w:val="18"/>
                <w:lang w:val="fr-FR"/>
              </w:rPr>
              <w:t>514000 – &lt;20&gt; – 524000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en-US" w:eastAsia="zh-CN"/>
              </w:rPr>
              <w:t>n39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3760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3840</w:t>
            </w:r>
            <w:r w:rsidRPr="00E450CC">
              <w:rPr>
                <w:rFonts w:ascii="Arial" w:eastAsia="Yu Mincho" w:hAnsi="Arial" w:cs="Arial"/>
                <w:sz w:val="18"/>
                <w:lang w:val="fr-FR"/>
              </w:rPr>
              <w:t>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3760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3840</w:t>
            </w:r>
            <w:r w:rsidRPr="00E450CC">
              <w:rPr>
                <w:rFonts w:ascii="Arial" w:eastAsia="Yu Mincho" w:hAnsi="Arial" w:cs="Arial"/>
                <w:sz w:val="18"/>
                <w:lang w:val="fr-FR"/>
              </w:rPr>
              <w:t>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n40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460000</w:t>
            </w:r>
            <w:r w:rsidRPr="00E450CC">
              <w:rPr>
                <w:rFonts w:ascii="Arial" w:eastAsia="Yu Mincho" w:hAnsi="Arial" w:cs="Arial"/>
                <w:sz w:val="18"/>
                <w:lang w:val="fr-FR"/>
              </w:rPr>
              <w:t xml:space="preserve"> – &lt;20&gt; – 480000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460000</w:t>
            </w:r>
            <w:r w:rsidRPr="00E450CC">
              <w:rPr>
                <w:rFonts w:ascii="Arial" w:eastAsia="Yu Mincho" w:hAnsi="Arial" w:cs="Arial"/>
                <w:sz w:val="18"/>
                <w:lang w:val="fr-FR"/>
              </w:rPr>
              <w:t xml:space="preserve"> – &lt;20&gt; – 480000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n41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ko-KR"/>
              </w:rPr>
              <w:t>n46</w:t>
            </w:r>
            <w:r w:rsidRPr="00E450CC">
              <w:rPr>
                <w:rFonts w:ascii="Arial" w:eastAsia="等线" w:hAnsi="Arial" w:cs="Arial"/>
                <w:sz w:val="18"/>
                <w:vertAlign w:val="superscript"/>
                <w:lang w:val="fr-FR" w:eastAsia="ko-KR"/>
              </w:rPr>
              <w:t>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743334  – &lt;1&gt; – 795000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743334  – &lt;1&gt; – 795000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ko-KR"/>
              </w:rPr>
              <w:t>n48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ko-KR"/>
              </w:rPr>
              <w:t xml:space="preserve">636667 </w:t>
            </w:r>
            <w:r w:rsidRPr="00E450CC">
              <w:rPr>
                <w:rFonts w:ascii="Arial" w:eastAsia="Yu Mincho" w:hAnsi="Arial" w:cs="Arial"/>
                <w:sz w:val="18"/>
                <w:lang w:val="fr-FR"/>
              </w:rPr>
              <w:t>– &lt;1&gt; – 646666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ko-KR"/>
              </w:rPr>
              <w:t xml:space="preserve">636667 </w:t>
            </w:r>
            <w:r w:rsidRPr="00E450CC">
              <w:rPr>
                <w:rFonts w:ascii="Arial" w:eastAsia="Yu Mincho" w:hAnsi="Arial" w:cs="Arial"/>
                <w:sz w:val="18"/>
                <w:lang w:val="fr-FR"/>
              </w:rPr>
              <w:t>– &lt;1&gt; – 646666</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eastAsia="ko-KR"/>
              </w:rPr>
              <w:t xml:space="preserve">636668 </w:t>
            </w:r>
            <w:r w:rsidRPr="00E450CC">
              <w:rPr>
                <w:rFonts w:ascii="Arial" w:eastAsia="Yu Mincho" w:hAnsi="Arial" w:cs="Arial"/>
                <w:sz w:val="18"/>
                <w:lang w:val="fr-FR"/>
              </w:rPr>
              <w:t>– &lt;2&gt; – 646666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eastAsia="ko-KR"/>
              </w:rPr>
              <w:t xml:space="preserve">636668 </w:t>
            </w:r>
            <w:r w:rsidRPr="00E450CC">
              <w:rPr>
                <w:rFonts w:ascii="Arial" w:eastAsia="Yu Mincho" w:hAnsi="Arial" w:cs="Arial"/>
                <w:sz w:val="18"/>
                <w:lang w:val="fr-FR"/>
              </w:rPr>
              <w:t>– &lt;2&gt; – 646666</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n50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n51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fr-FR"/>
              </w:rPr>
              <w:t>n5</w:t>
            </w:r>
            <w:r w:rsidRPr="00E450CC">
              <w:rPr>
                <w:rFonts w:ascii="Arial" w:eastAsia="等线" w:hAnsi="Arial" w:cs="Arial"/>
                <w:sz w:val="18"/>
                <w:lang w:val="fr-FR" w:eastAsia="zh-CN"/>
              </w:rPr>
              <w:t>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等线" w:hAnsi="Arial" w:cs="Arial"/>
                <w:sz w:val="18"/>
                <w:lang w:val="fr-FR" w:eastAsia="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zh-CN"/>
              </w:rPr>
              <w:t>496700</w:t>
            </w:r>
            <w:r w:rsidRPr="00E450CC">
              <w:rPr>
                <w:rFonts w:ascii="Arial" w:eastAsia="等线" w:hAnsi="Arial" w:cs="Arial"/>
                <w:sz w:val="18"/>
                <w:lang w:val="fr-FR" w:eastAsia="fr-FR"/>
              </w:rPr>
              <w:t xml:space="preserve"> – &lt;20&gt; – </w:t>
            </w:r>
            <w:r w:rsidRPr="00E450CC">
              <w:rPr>
                <w:rFonts w:ascii="Arial" w:eastAsia="等线" w:hAnsi="Arial" w:cs="Arial"/>
                <w:sz w:val="18"/>
                <w:lang w:val="fr-FR" w:eastAsia="zh-CN"/>
              </w:rPr>
              <w:t>499000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zh-CN"/>
              </w:rPr>
              <w:t>496700</w:t>
            </w:r>
            <w:r w:rsidRPr="00E450CC">
              <w:rPr>
                <w:rFonts w:ascii="Arial" w:eastAsia="等线" w:hAnsi="Arial" w:cs="Arial"/>
                <w:sz w:val="18"/>
                <w:lang w:val="fr-FR" w:eastAsia="fr-FR"/>
              </w:rPr>
              <w:t xml:space="preserve"> – &lt;20&gt; – </w:t>
            </w:r>
            <w:r w:rsidRPr="00E450CC">
              <w:rPr>
                <w:rFonts w:ascii="Arial" w:eastAsia="等线" w:hAnsi="Arial" w:cs="Arial"/>
                <w:sz w:val="18"/>
                <w:lang w:val="fr-FR" w:eastAsia="zh-CN"/>
              </w:rPr>
              <w:t>499000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n65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eastAsia="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zh-CN"/>
              </w:rPr>
            </w:pPr>
            <w:r w:rsidRPr="00E450CC">
              <w:rPr>
                <w:rFonts w:ascii="Arial" w:eastAsia="等线" w:hAnsi="Arial" w:cs="Arial"/>
                <w:sz w:val="18"/>
                <w:lang w:val="fr-FR"/>
              </w:rPr>
              <w:t>384000</w:t>
            </w:r>
            <w:r w:rsidRPr="00E450CC">
              <w:rPr>
                <w:rFonts w:ascii="Arial" w:eastAsia="Yu Mincho" w:hAnsi="Arial" w:cs="Arial"/>
                <w:sz w:val="18"/>
                <w:lang w:val="fr-FR"/>
              </w:rPr>
              <w:t xml:space="preserve"> – &lt;20&gt; – 402000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zh-CN"/>
              </w:rPr>
            </w:pPr>
            <w:r w:rsidRPr="00E450CC">
              <w:rPr>
                <w:rFonts w:ascii="Arial" w:eastAsia="等线" w:hAnsi="Arial" w:cs="Arial"/>
                <w:sz w:val="18"/>
                <w:lang w:val="fr-FR"/>
              </w:rPr>
              <w:t>422000</w:t>
            </w:r>
            <w:r w:rsidRPr="00E450CC">
              <w:rPr>
                <w:rFonts w:ascii="Arial" w:eastAsia="Yu Mincho" w:hAnsi="Arial" w:cs="Arial"/>
                <w:sz w:val="18"/>
                <w:lang w:val="fr-FR"/>
              </w:rPr>
              <w:t xml:space="preserve"> – &lt;20&gt; – 440000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n66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342000</w:t>
            </w:r>
            <w:r w:rsidRPr="00E450CC">
              <w:rPr>
                <w:rFonts w:ascii="Arial" w:eastAsia="Yu Mincho" w:hAnsi="Arial" w:cs="Arial"/>
                <w:sz w:val="18"/>
                <w:lang w:val="fr-FR"/>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422000</w:t>
            </w:r>
            <w:r w:rsidRPr="00E450CC">
              <w:rPr>
                <w:rFonts w:ascii="Arial" w:eastAsia="Yu Mincho" w:hAnsi="Arial" w:cs="Arial"/>
                <w:sz w:val="18"/>
                <w:lang w:val="fr-FR"/>
              </w:rPr>
              <w:t xml:space="preserve"> – &lt;20&gt; – 440000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339000</w:t>
            </w:r>
            <w:r w:rsidRPr="00E450CC">
              <w:rPr>
                <w:rFonts w:ascii="Arial" w:eastAsia="Yu Mincho" w:hAnsi="Arial" w:cs="Arial"/>
                <w:sz w:val="18"/>
                <w:lang w:val="fr-FR"/>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399000</w:t>
            </w:r>
            <w:r w:rsidRPr="00E450CC">
              <w:rPr>
                <w:rFonts w:ascii="Arial" w:eastAsia="Yu Mincho" w:hAnsi="Arial" w:cs="Arial"/>
                <w:sz w:val="18"/>
                <w:lang w:val="fr-FR"/>
              </w:rPr>
              <w:t xml:space="preserve"> – &lt;20&gt; – 404000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132600</w:t>
            </w:r>
            <w:r w:rsidRPr="00E450CC">
              <w:rPr>
                <w:rFonts w:ascii="Arial" w:eastAsia="Yu Mincho" w:hAnsi="Arial" w:cs="Arial"/>
                <w:sz w:val="18"/>
                <w:lang w:val="fr-FR"/>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123400</w:t>
            </w:r>
            <w:r w:rsidRPr="00E450CC">
              <w:rPr>
                <w:rFonts w:ascii="Arial" w:eastAsia="Yu Mincho" w:hAnsi="Arial" w:cs="Arial"/>
                <w:sz w:val="18"/>
                <w:lang w:val="fr-FR"/>
              </w:rPr>
              <w:t xml:space="preserve"> – &lt;20&gt; – 130400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295000</w:t>
            </w:r>
            <w:r w:rsidRPr="00E450CC">
              <w:rPr>
                <w:rFonts w:ascii="Arial" w:eastAsia="Yu Mincho" w:hAnsi="Arial" w:cs="Arial"/>
                <w:sz w:val="18"/>
                <w:lang w:val="fr-FR"/>
              </w:rPr>
              <w:t xml:space="preserve"> – &lt;20&gt; – 303600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n77</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680000</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680000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680000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653333</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653333</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653332</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653332</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&lt;1&gt; – 733333</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&lt;2&gt; – 733332</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&lt;2&gt; – 733332</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342000</w:t>
            </w:r>
            <w:r w:rsidRPr="00E450CC">
              <w:rPr>
                <w:rFonts w:ascii="Arial" w:eastAsia="Yu Mincho" w:hAnsi="Arial" w:cs="Arial"/>
                <w:sz w:val="18"/>
                <w:lang w:val="fr-FR"/>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140600</w:t>
            </w:r>
            <w:r w:rsidRPr="00E450CC">
              <w:rPr>
                <w:rFonts w:ascii="Arial" w:eastAsia="Yu Mincho" w:hAnsi="Arial" w:cs="Arial"/>
                <w:sz w:val="18"/>
                <w:lang w:val="fr-FR"/>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384000</w:t>
            </w:r>
            <w:r w:rsidRPr="00E450CC">
              <w:rPr>
                <w:rFonts w:ascii="Arial" w:eastAsia="Yu Mincho" w:hAnsi="Arial" w:cs="Arial"/>
                <w:sz w:val="18"/>
                <w:lang w:val="fr-FR"/>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342000 – &lt;20&gt; – 356000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164800</w:t>
            </w:r>
            <w:r w:rsidRPr="00E450CC">
              <w:rPr>
                <w:rFonts w:ascii="Arial" w:eastAsia="Yu Mincho" w:hAnsi="Arial" w:cs="Arial"/>
                <w:sz w:val="18"/>
                <w:lang w:val="fr-FR"/>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r>
      <w:tr w:rsidR="00E450CC" w:rsidRPr="00E450CC" w:rsidTr="00E450CC">
        <w:trPr>
          <w:cantSplit/>
          <w:jc w:val="center"/>
        </w:trPr>
        <w:tc>
          <w:tcPr>
            <w:tcW w:w="1242" w:type="dxa"/>
            <w:tcBorders>
              <w:top w:val="nil"/>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&lt;20&gt; –</w:t>
            </w:r>
            <w:r w:rsidRPr="00E450CC">
              <w:rPr>
                <w:rFonts w:ascii="Arial" w:eastAsia="等线" w:hAnsi="Arial" w:cs="Arial"/>
                <w:sz w:val="18"/>
                <w:lang w:val="fr-FR" w:eastAsia="zh-CN"/>
              </w:rPr>
              <w:t xml:space="preserve"> </w:t>
            </w:r>
            <w:r w:rsidRPr="00E450CC">
              <w:rPr>
                <w:rFonts w:ascii="Arial" w:eastAsia="Yu Mincho" w:hAnsi="Arial" w:cs="Arial"/>
                <w:sz w:val="18"/>
                <w:lang w:val="fr-FR"/>
              </w:rPr>
              <w:t>538000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&lt;20&gt; – 538000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402000 – &lt;20&gt; – 405000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eastAsia="zh-CN"/>
              </w:rPr>
            </w:pPr>
            <w:r w:rsidRPr="00E450CC">
              <w:rPr>
                <w:rFonts w:ascii="Arial" w:eastAsia="等线" w:hAnsi="Arial" w:cs="Arial"/>
                <w:sz w:val="18"/>
                <w:lang w:val="fr-FR" w:eastAsia="ko-KR"/>
              </w:rPr>
              <w:t>n96</w:t>
            </w:r>
            <w:r w:rsidRPr="00E450CC">
              <w:rPr>
                <w:rFonts w:ascii="Arial" w:eastAsia="等线" w:hAnsi="Arial" w:cs="Arial"/>
                <w:sz w:val="18"/>
                <w:vertAlign w:val="superscript"/>
                <w:lang w:val="fr-FR" w:eastAsia="ko-KR"/>
              </w:rPr>
              <w:t>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eastAsia="zh-CN"/>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795000 – &lt;1&gt; – 875000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795000 – &lt;1&gt; – 875000</w:t>
            </w:r>
          </w:p>
        </w:tc>
      </w:tr>
      <w:tr w:rsidR="00E450CC" w:rsidRPr="00E450CC" w:rsidTr="00E450CC">
        <w:trPr>
          <w:cantSplit/>
          <w:jc w:val="center"/>
        </w:trPr>
        <w:tc>
          <w:tcPr>
            <w:tcW w:w="8141" w:type="dxa"/>
            <w:gridSpan w:val="4"/>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lastRenderedPageBreak/>
              <w:t>NOTE 1:</w:t>
            </w:r>
            <w:r w:rsidRPr="00E450CC">
              <w:rPr>
                <w:rFonts w:ascii="Arial" w:eastAsia="等线" w:hAnsi="Arial" w:cs="Arial"/>
                <w:sz w:val="18"/>
                <w:lang w:val="fr-FR"/>
              </w:rPr>
              <w:tab/>
              <w:t>Applicable NR-ARFCN for band n46</w:t>
            </w:r>
          </w:p>
          <w:p w:rsidR="00E450CC" w:rsidRPr="00E450CC" w:rsidRDefault="00E450CC" w:rsidP="00E450CC">
            <w:pPr>
              <w:keepNext/>
              <w:keepLines/>
              <w:spacing w:after="0"/>
              <w:ind w:left="851" w:hanging="851"/>
              <w:rPr>
                <w:rFonts w:ascii="Arial" w:eastAsia="等线" w:hAnsi="Arial" w:cs="Arial"/>
                <w:bCs/>
                <w:sz w:val="18"/>
                <w:szCs w:val="18"/>
                <w:lang w:val="en-US"/>
              </w:rPr>
            </w:pPr>
            <w:r w:rsidRPr="00E450CC">
              <w:rPr>
                <w:rFonts w:ascii="Arial" w:eastAsia="等线" w:hAnsi="Arial" w:cs="Arial"/>
                <w:sz w:val="18"/>
                <w:lang w:val="fr-FR"/>
              </w:rPr>
              <w:tab/>
              <w:t>for 10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w:t>
            </w:r>
            <w:r w:rsidRPr="00E450CC">
              <w:rPr>
                <w:rFonts w:ascii="Arial" w:eastAsia="等线" w:hAnsi="Arial" w:cs="Arial"/>
                <w:bCs/>
                <w:sz w:val="18"/>
                <w:szCs w:val="18"/>
                <w:lang w:val="en-US"/>
              </w:rPr>
              <w:t>782000, 788668}</w:t>
            </w:r>
          </w:p>
          <w:p w:rsidR="00E450CC" w:rsidRPr="00E450CC" w:rsidRDefault="00E450CC" w:rsidP="00E450CC">
            <w:pPr>
              <w:keepNext/>
              <w:keepLines/>
              <w:spacing w:after="0"/>
              <w:ind w:left="851" w:hanging="851"/>
              <w:rPr>
                <w:rFonts w:ascii="Arial" w:eastAsia="等线" w:hAnsi="Arial"/>
                <w:sz w:val="18"/>
              </w:rPr>
            </w:pPr>
            <w:r w:rsidRPr="00E450CC">
              <w:rPr>
                <w:rFonts w:ascii="Arial" w:eastAsia="等线" w:hAnsi="Arial" w:cs="Arial"/>
                <w:sz w:val="18"/>
                <w:lang w:val="fr-FR"/>
              </w:rPr>
              <w:tab/>
              <w:t>for 20 MHz channel bandwidth, N</w:t>
            </w:r>
            <w:r w:rsidRPr="00E450CC">
              <w:rPr>
                <w:rFonts w:ascii="Arial" w:eastAsia="等线" w:hAnsi="Arial" w:cs="Arial"/>
                <w:sz w:val="18"/>
                <w:vertAlign w:val="subscript"/>
                <w:lang w:val="fr-FR"/>
              </w:rPr>
              <w:t xml:space="preserve">REF </w:t>
            </w:r>
            <w:r w:rsidRPr="00E450CC">
              <w:rPr>
                <w:rFonts w:ascii="Arial" w:eastAsia="等线" w:hAnsi="Arial" w:cs="Arial"/>
                <w:sz w:val="18"/>
                <w:lang w:val="fr-FR"/>
              </w:rPr>
              <w:t>= {744000, 745332, 746668, 748000, 749332, 750668, 752000, 753332, 754668, 756000, 765332, 766668, 768000, 769332, 770668, 772000, 773332, 774668, 776000, 777332, 778668, 780000, 781332, 783000, 784332, 785668, 787000, 788332, 789668, 791000, 792332, 793668};</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for 40 MHz channel bandwidth, N</w:t>
            </w:r>
            <w:r w:rsidRPr="00E450CC">
              <w:rPr>
                <w:rFonts w:ascii="Arial" w:eastAsia="等线" w:hAnsi="Arial" w:cs="Arial"/>
                <w:sz w:val="18"/>
                <w:vertAlign w:val="subscript"/>
                <w:lang w:val="fr-FR"/>
              </w:rPr>
              <w:t xml:space="preserve">REF </w:t>
            </w:r>
            <w:r w:rsidRPr="00E450CC">
              <w:rPr>
                <w:rFonts w:ascii="Arial" w:eastAsia="等线" w:hAnsi="Arial" w:cs="Arial"/>
                <w:sz w:val="18"/>
                <w:lang w:val="fr-FR"/>
              </w:rPr>
              <w:t>= {744668, 746000, 748668, 751332, 754000, 755332, 766000, 767332, 770000, 772668, 775332, 778000, 780668, 783668, 786332, 787668, 790332, 793000};</w:t>
            </w:r>
          </w:p>
          <w:p w:rsidR="00E450CC" w:rsidRPr="00E450CC" w:rsidRDefault="00E450CC" w:rsidP="00E450CC">
            <w:pPr>
              <w:keepNext/>
              <w:keepLines/>
              <w:spacing w:after="0"/>
              <w:ind w:left="851" w:hanging="851"/>
              <w:rPr>
                <w:rFonts w:ascii="Arial" w:eastAsia="等线" w:hAnsi="Arial" w:cs="Arial"/>
                <w:bCs/>
                <w:sz w:val="18"/>
                <w:szCs w:val="18"/>
                <w:lang w:val="en-US"/>
              </w:rPr>
            </w:pPr>
            <w:r w:rsidRPr="00E450CC">
              <w:rPr>
                <w:rFonts w:eastAsia="等线"/>
              </w:rPr>
              <w:tab/>
            </w:r>
            <w:r w:rsidRPr="00E450CC">
              <w:rPr>
                <w:rFonts w:ascii="Arial" w:eastAsia="等线" w:hAnsi="Arial"/>
                <w:sz w:val="18"/>
              </w:rPr>
              <w:t>for 60 MHz channel bandwidth, N</w:t>
            </w:r>
            <w:r w:rsidRPr="00E450CC">
              <w:rPr>
                <w:rFonts w:ascii="Arial" w:eastAsia="等线" w:hAnsi="Arial"/>
                <w:sz w:val="18"/>
                <w:vertAlign w:val="subscript"/>
              </w:rPr>
              <w:t xml:space="preserve">REF </w:t>
            </w:r>
            <w:r w:rsidRPr="00E450CC">
              <w:rPr>
                <w:rFonts w:ascii="Arial" w:eastAsia="等线" w:hAnsi="Arial"/>
                <w:sz w:val="18"/>
              </w:rPr>
              <w:t>= {</w:t>
            </w:r>
            <w:r w:rsidRPr="00E450CC">
              <w:rPr>
                <w:rFonts w:ascii="Arial" w:eastAsia="等线" w:hAnsi="Arial" w:cs="Arial"/>
                <w:bCs/>
                <w:sz w:val="18"/>
                <w:szCs w:val="18"/>
                <w:lang w:val="en-US"/>
              </w:rPr>
              <w:t>745332, 746668, 748000, 752000, 753332, 754668, 766668, 768000, 769332, 773332, 774668, 778668, 780000, 784332, 785668, 791000, 792332};</w:t>
            </w:r>
          </w:p>
          <w:p w:rsidR="00E450CC" w:rsidRPr="00E450CC" w:rsidRDefault="00E450CC" w:rsidP="00E450CC">
            <w:pPr>
              <w:keepNext/>
              <w:keepLines/>
              <w:spacing w:after="0"/>
              <w:ind w:left="851" w:hanging="851"/>
              <w:rPr>
                <w:rFonts w:ascii="Arial" w:eastAsia="等线" w:hAnsi="Arial"/>
                <w:sz w:val="18"/>
              </w:rPr>
            </w:pPr>
            <w:r w:rsidRPr="00E450CC">
              <w:rPr>
                <w:rFonts w:ascii="Arial" w:eastAsia="等线" w:hAnsi="Arial" w:cs="Arial"/>
                <w:bCs/>
                <w:sz w:val="18"/>
                <w:szCs w:val="18"/>
                <w:lang w:val="en-US"/>
              </w:rPr>
              <w:tab/>
              <w:t xml:space="preserve"> for 80 MHz channel bandwidth, </w:t>
            </w:r>
            <w:r w:rsidRPr="00E450CC">
              <w:rPr>
                <w:rFonts w:ascii="Arial" w:eastAsia="等线" w:hAnsi="Arial"/>
                <w:sz w:val="18"/>
              </w:rPr>
              <w:t>N</w:t>
            </w:r>
            <w:r w:rsidRPr="00E450CC">
              <w:rPr>
                <w:rFonts w:ascii="Arial" w:eastAsia="等线" w:hAnsi="Arial"/>
                <w:sz w:val="18"/>
                <w:vertAlign w:val="subscript"/>
              </w:rPr>
              <w:t xml:space="preserve">REF </w:t>
            </w:r>
            <w:r w:rsidRPr="00E450CC">
              <w:rPr>
                <w:rFonts w:ascii="Arial" w:eastAsia="等线" w:hAnsi="Arial"/>
                <w:sz w:val="18"/>
              </w:rPr>
              <w:t>= {746000, 747332, 752668, 754000, 767332, 768668, 774000, 779332, 785000, 791668}</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NOTE 2:</w:t>
            </w:r>
            <w:r w:rsidRPr="00E450CC">
              <w:rPr>
                <w:rFonts w:ascii="Arial" w:eastAsia="等线" w:hAnsi="Arial" w:cs="Arial"/>
                <w:sz w:val="18"/>
                <w:lang w:val="fr-FR"/>
              </w:rPr>
              <w:tab/>
              <w:t>Applicable NR-ARFCN for band n96</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for 20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E450CC">
              <w:rPr>
                <w:rFonts w:ascii="Arial" w:eastAsia="等线" w:hAnsi="Arial" w:cs="Arial"/>
                <w:bCs/>
                <w:sz w:val="18"/>
                <w:szCs w:val="18"/>
                <w:lang w:val="en-US"/>
              </w:rPr>
              <w:t>}</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for 40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{797668, 800332, 803000, 805668, 808332, 811000, 813668, 816332, 819000, 821668, 824332, 827000, 829668, 832332, 835000, 837668, 840332, 843000, 845668, 848332, 851000, 853668, 856332, 859000, 861668, 864332, 867000, 869668, 872332}</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 xml:space="preserve"> for 60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{798332, 799668, 803668, 805000, 809000, 810332, 814332, 815668, 819668, 821000, 825000, 826332, 830332, 831668, 835668, 837000, 841000, 842332, 846332, 847668, 851668, 853000, 857000, 858332, 862332, 863668, 867668, 869000, 873000}</w:t>
            </w:r>
          </w:p>
          <w:p w:rsidR="00E450CC" w:rsidRDefault="00E450CC" w:rsidP="00E450CC">
            <w:pPr>
              <w:keepNext/>
              <w:keepLines/>
              <w:spacing w:after="0"/>
              <w:ind w:left="851" w:hanging="851"/>
              <w:rPr>
                <w:ins w:id="31" w:author="cmcc" w:date="2022-12-13T14:38:00Z"/>
                <w:rFonts w:ascii="Arial" w:eastAsia="等线" w:hAnsi="Arial" w:cs="Arial"/>
                <w:sz w:val="18"/>
                <w:lang w:val="fr-FR" w:eastAsia="zh-CN"/>
              </w:rPr>
            </w:pPr>
            <w:r w:rsidRPr="00E450CC">
              <w:rPr>
                <w:rFonts w:ascii="Arial" w:eastAsia="等线" w:hAnsi="Arial" w:cs="Arial"/>
                <w:sz w:val="18"/>
                <w:lang w:val="fr-FR"/>
              </w:rPr>
              <w:tab/>
              <w:t>for 80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{799000, 804332, 809668, 815000, 820332, 825668, 831000, 836332, 841668, 847000, 852332, 857668, 863000, 868332}</w:t>
            </w:r>
          </w:p>
          <w:p w:rsidR="00FE20E8" w:rsidRPr="00AB3CF0" w:rsidRDefault="00BA4677" w:rsidP="00AB3CF0">
            <w:pPr>
              <w:keepNext/>
              <w:keepLines/>
              <w:spacing w:after="0"/>
              <w:ind w:left="851" w:hanging="851"/>
              <w:rPr>
                <w:rFonts w:ascii="Arial" w:eastAsia="等线" w:hAnsi="Arial" w:cs="Arial"/>
                <w:sz w:val="18"/>
                <w:lang w:eastAsia="zh-CN"/>
              </w:rPr>
            </w:pPr>
            <w:ins w:id="32" w:author="cmcc" w:date="2022-12-13T14:38:00Z">
              <w:r>
                <w:rPr>
                  <w:rFonts w:ascii="Arial" w:eastAsia="等线" w:hAnsi="Arial" w:cs="Arial" w:hint="eastAsia"/>
                  <w:sz w:val="18"/>
                  <w:lang w:eastAsia="zh-CN"/>
                </w:rPr>
                <w:t>NOTE 3</w:t>
              </w:r>
              <w:r w:rsidRPr="00BA4677">
                <w:rPr>
                  <w:rFonts w:ascii="Arial" w:eastAsia="等线" w:hAnsi="Arial" w:cs="Arial"/>
                  <w:sz w:val="18"/>
                  <w:lang w:eastAsia="zh-CN"/>
                </w:rPr>
                <w:t xml:space="preserve">: </w:t>
              </w:r>
              <w:r>
                <w:rPr>
                  <w:rFonts w:ascii="Arial" w:eastAsia="等线" w:hAnsi="Arial" w:cs="Arial" w:hint="eastAsia"/>
                  <w:sz w:val="18"/>
                  <w:lang w:eastAsia="zh-CN"/>
                </w:rPr>
                <w:t xml:space="preserve"> </w:t>
              </w:r>
            </w:ins>
            <w:ins w:id="33" w:author="cmcc" w:date="2022-12-15T19:34:00Z">
              <w:r w:rsidR="00AB3CF0" w:rsidRPr="00AB3CF0">
                <w:rPr>
                  <w:rFonts w:ascii="Arial" w:eastAsia="等线" w:hAnsi="Arial" w:cs="Arial"/>
                  <w:sz w:val="18"/>
                  <w:lang w:eastAsia="zh-CN"/>
                </w:rPr>
                <w:t xml:space="preserve">This exceptional raster point is applicable only to n28 and is only applicable for 40MHz BS channel bandwidth to ensure the </w:t>
              </w:r>
              <w:proofErr w:type="spellStart"/>
              <w:r w:rsidR="00AB3CF0" w:rsidRPr="00AB3CF0">
                <w:rPr>
                  <w:rFonts w:ascii="Arial" w:eastAsia="等线" w:hAnsi="Arial" w:cs="Arial"/>
                  <w:sz w:val="18"/>
                  <w:lang w:eastAsia="zh-CN"/>
                </w:rPr>
                <w:t>guardband</w:t>
              </w:r>
              <w:proofErr w:type="spellEnd"/>
              <w:r w:rsidR="00AB3CF0" w:rsidRPr="00AB3CF0">
                <w:rPr>
                  <w:rFonts w:ascii="Arial" w:eastAsia="等线" w:hAnsi="Arial" w:cs="Arial"/>
                  <w:sz w:val="18"/>
                  <w:lang w:eastAsia="zh-CN"/>
                </w:rPr>
                <w:t xml:space="preserve"> with 30MHz UE channel bandwidth.</w:t>
              </w:r>
            </w:ins>
          </w:p>
        </w:tc>
      </w:tr>
    </w:tbl>
    <w:p w:rsidR="00E450CC" w:rsidRPr="00E450CC" w:rsidRDefault="00E450CC" w:rsidP="00E450CC">
      <w:pPr>
        <w:rPr>
          <w:rFonts w:eastAsia="等线"/>
        </w:rPr>
      </w:pPr>
    </w:p>
    <w:p w:rsidR="009E0862" w:rsidRPr="009E0862" w:rsidRDefault="009E0862" w:rsidP="009E0862">
      <w:pPr>
        <w:keepNext/>
        <w:keepLines/>
        <w:spacing w:before="120"/>
        <w:ind w:left="1418" w:hanging="1418"/>
        <w:outlineLvl w:val="3"/>
        <w:rPr>
          <w:rFonts w:ascii="Arial" w:hAnsi="Arial"/>
          <w:color w:val="FF0000"/>
          <w:sz w:val="24"/>
          <w:lang w:eastAsia="zh-CN"/>
        </w:rPr>
      </w:pPr>
      <w:r w:rsidRPr="009E0862">
        <w:rPr>
          <w:rFonts w:ascii="Arial" w:hAnsi="Arial" w:hint="eastAsia"/>
          <w:color w:val="FF0000"/>
          <w:sz w:val="24"/>
          <w:lang w:eastAsia="zh-CN"/>
        </w:rPr>
        <w:t>============================End of change=========================</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F8B" w:rsidRDefault="00873F8B">
      <w:r>
        <w:separator/>
      </w:r>
    </w:p>
  </w:endnote>
  <w:endnote w:type="continuationSeparator" w:id="0">
    <w:p w:rsidR="00873F8B" w:rsidRDefault="00873F8B">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F8B" w:rsidRDefault="00873F8B">
      <w:r>
        <w:separator/>
      </w:r>
    </w:p>
  </w:footnote>
  <w:footnote w:type="continuationSeparator" w:id="0">
    <w:p w:rsidR="00873F8B" w:rsidRDefault="00873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59532F">
      <w:fldChar w:fldCharType="begin"/>
    </w:r>
    <w:r w:rsidR="00374DD4">
      <w:instrText>PAGE</w:instrText>
    </w:r>
    <w:r w:rsidR="0059532F">
      <w:fldChar w:fldCharType="separate"/>
    </w:r>
    <w:r>
      <w:rPr>
        <w:noProof/>
      </w:rPr>
      <w:t>1</w:t>
    </w:r>
    <w:r w:rsidR="0059532F">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hideSpellingErrors/>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numRestart w:val="eachSect"/>
    <w:footnote w:id="-1"/>
    <w:footnote w:id="0"/>
  </w:footnotePr>
  <w:endnotePr>
    <w:endnote w:id="-1"/>
    <w:endnote w:id="0"/>
  </w:endnotePr>
  <w:compat>
    <w:useFELayout/>
  </w:compat>
  <w:rsids>
    <w:rsidRoot w:val="00022E4A"/>
    <w:rsid w:val="00022E4A"/>
    <w:rsid w:val="00097A6F"/>
    <w:rsid w:val="000A6394"/>
    <w:rsid w:val="000A7294"/>
    <w:rsid w:val="000B7FED"/>
    <w:rsid w:val="000C038A"/>
    <w:rsid w:val="000C6598"/>
    <w:rsid w:val="000D44B3"/>
    <w:rsid w:val="000E1520"/>
    <w:rsid w:val="000F0D81"/>
    <w:rsid w:val="00145D43"/>
    <w:rsid w:val="00155BA0"/>
    <w:rsid w:val="00170AA7"/>
    <w:rsid w:val="00192C46"/>
    <w:rsid w:val="001A08B3"/>
    <w:rsid w:val="001A7B60"/>
    <w:rsid w:val="001B52F0"/>
    <w:rsid w:val="001B7A65"/>
    <w:rsid w:val="001C4AF6"/>
    <w:rsid w:val="001E41F3"/>
    <w:rsid w:val="0026004D"/>
    <w:rsid w:val="002640DD"/>
    <w:rsid w:val="00274FFE"/>
    <w:rsid w:val="00275D12"/>
    <w:rsid w:val="00284FEB"/>
    <w:rsid w:val="002860C4"/>
    <w:rsid w:val="002B5741"/>
    <w:rsid w:val="002C4635"/>
    <w:rsid w:val="002E472E"/>
    <w:rsid w:val="00305409"/>
    <w:rsid w:val="003609EF"/>
    <w:rsid w:val="0036231A"/>
    <w:rsid w:val="00374DD4"/>
    <w:rsid w:val="003B6877"/>
    <w:rsid w:val="003C79B8"/>
    <w:rsid w:val="003D2F5D"/>
    <w:rsid w:val="003E1A36"/>
    <w:rsid w:val="00410371"/>
    <w:rsid w:val="004242F1"/>
    <w:rsid w:val="004B5B1F"/>
    <w:rsid w:val="004B75B7"/>
    <w:rsid w:val="005141D9"/>
    <w:rsid w:val="0051580D"/>
    <w:rsid w:val="00547111"/>
    <w:rsid w:val="00592D74"/>
    <w:rsid w:val="0059532F"/>
    <w:rsid w:val="005E2C44"/>
    <w:rsid w:val="00621188"/>
    <w:rsid w:val="006257ED"/>
    <w:rsid w:val="00653DE4"/>
    <w:rsid w:val="00665C47"/>
    <w:rsid w:val="00695808"/>
    <w:rsid w:val="006B46FB"/>
    <w:rsid w:val="006E21FB"/>
    <w:rsid w:val="00785233"/>
    <w:rsid w:val="00792342"/>
    <w:rsid w:val="007977A8"/>
    <w:rsid w:val="007B512A"/>
    <w:rsid w:val="007C0C63"/>
    <w:rsid w:val="007C2097"/>
    <w:rsid w:val="007D6A07"/>
    <w:rsid w:val="007F7259"/>
    <w:rsid w:val="008040A8"/>
    <w:rsid w:val="008279FA"/>
    <w:rsid w:val="008626E7"/>
    <w:rsid w:val="00870EE7"/>
    <w:rsid w:val="00873F8B"/>
    <w:rsid w:val="008863B9"/>
    <w:rsid w:val="008A45A6"/>
    <w:rsid w:val="008D3CCC"/>
    <w:rsid w:val="008E5419"/>
    <w:rsid w:val="008F3789"/>
    <w:rsid w:val="008F686C"/>
    <w:rsid w:val="009148DE"/>
    <w:rsid w:val="00941E30"/>
    <w:rsid w:val="009777D9"/>
    <w:rsid w:val="00991B88"/>
    <w:rsid w:val="009A5753"/>
    <w:rsid w:val="009A579D"/>
    <w:rsid w:val="009E0862"/>
    <w:rsid w:val="009E3297"/>
    <w:rsid w:val="009F734F"/>
    <w:rsid w:val="00A246B6"/>
    <w:rsid w:val="00A35D25"/>
    <w:rsid w:val="00A47E70"/>
    <w:rsid w:val="00A50CF0"/>
    <w:rsid w:val="00A7671C"/>
    <w:rsid w:val="00AA2CBC"/>
    <w:rsid w:val="00AB3CF0"/>
    <w:rsid w:val="00AC5820"/>
    <w:rsid w:val="00AD1CD8"/>
    <w:rsid w:val="00B258BB"/>
    <w:rsid w:val="00B624B2"/>
    <w:rsid w:val="00B67B97"/>
    <w:rsid w:val="00B80D53"/>
    <w:rsid w:val="00B968C8"/>
    <w:rsid w:val="00BA3EC5"/>
    <w:rsid w:val="00BA4677"/>
    <w:rsid w:val="00BA4CA8"/>
    <w:rsid w:val="00BA51D9"/>
    <w:rsid w:val="00BB5DFC"/>
    <w:rsid w:val="00BD279D"/>
    <w:rsid w:val="00BD4E1E"/>
    <w:rsid w:val="00BD6BB8"/>
    <w:rsid w:val="00BE045E"/>
    <w:rsid w:val="00C66BA2"/>
    <w:rsid w:val="00C870F6"/>
    <w:rsid w:val="00C95985"/>
    <w:rsid w:val="00CC5026"/>
    <w:rsid w:val="00CC68D0"/>
    <w:rsid w:val="00D03F9A"/>
    <w:rsid w:val="00D06D51"/>
    <w:rsid w:val="00D17CAA"/>
    <w:rsid w:val="00D22F24"/>
    <w:rsid w:val="00D24991"/>
    <w:rsid w:val="00D50255"/>
    <w:rsid w:val="00D54603"/>
    <w:rsid w:val="00D65C9F"/>
    <w:rsid w:val="00D664E6"/>
    <w:rsid w:val="00D66520"/>
    <w:rsid w:val="00D84AE9"/>
    <w:rsid w:val="00D85559"/>
    <w:rsid w:val="00D86898"/>
    <w:rsid w:val="00D92FC7"/>
    <w:rsid w:val="00DD4684"/>
    <w:rsid w:val="00DE34CF"/>
    <w:rsid w:val="00E13F3D"/>
    <w:rsid w:val="00E34898"/>
    <w:rsid w:val="00E450CC"/>
    <w:rsid w:val="00E557C7"/>
    <w:rsid w:val="00E67423"/>
    <w:rsid w:val="00EB09B7"/>
    <w:rsid w:val="00ED1BA1"/>
    <w:rsid w:val="00EE7D7C"/>
    <w:rsid w:val="00F25D98"/>
    <w:rsid w:val="00F300FB"/>
    <w:rsid w:val="00F83EBA"/>
    <w:rsid w:val="00F928BA"/>
    <w:rsid w:val="00FB1305"/>
    <w:rsid w:val="00FB6386"/>
    <w:rsid w:val="00FE2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E450CC"/>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50347594">
      <w:bodyDiv w:val="1"/>
      <w:marLeft w:val="0"/>
      <w:marRight w:val="0"/>
      <w:marTop w:val="0"/>
      <w:marBottom w:val="0"/>
      <w:divBdr>
        <w:top w:val="none" w:sz="0" w:space="0" w:color="auto"/>
        <w:left w:val="none" w:sz="0" w:space="0" w:color="auto"/>
        <w:bottom w:val="none" w:sz="0" w:space="0" w:color="auto"/>
        <w:right w:val="none" w:sz="0" w:space="0" w:color="auto"/>
      </w:divBdr>
    </w:div>
    <w:div w:id="276956452">
      <w:bodyDiv w:val="1"/>
      <w:marLeft w:val="0"/>
      <w:marRight w:val="0"/>
      <w:marTop w:val="0"/>
      <w:marBottom w:val="0"/>
      <w:divBdr>
        <w:top w:val="none" w:sz="0" w:space="0" w:color="auto"/>
        <w:left w:val="none" w:sz="0" w:space="0" w:color="auto"/>
        <w:bottom w:val="none" w:sz="0" w:space="0" w:color="auto"/>
        <w:right w:val="none" w:sz="0" w:space="0" w:color="auto"/>
      </w:divBdr>
    </w:div>
    <w:div w:id="1234857057">
      <w:bodyDiv w:val="1"/>
      <w:marLeft w:val="0"/>
      <w:marRight w:val="0"/>
      <w:marTop w:val="0"/>
      <w:marBottom w:val="0"/>
      <w:divBdr>
        <w:top w:val="none" w:sz="0" w:space="0" w:color="auto"/>
        <w:left w:val="none" w:sz="0" w:space="0" w:color="auto"/>
        <w:bottom w:val="none" w:sz="0" w:space="0" w:color="auto"/>
        <w:right w:val="none" w:sz="0" w:space="0" w:color="auto"/>
      </w:divBdr>
    </w:div>
    <w:div w:id="1328095407">
      <w:bodyDiv w:val="1"/>
      <w:marLeft w:val="0"/>
      <w:marRight w:val="0"/>
      <w:marTop w:val="0"/>
      <w:marBottom w:val="0"/>
      <w:divBdr>
        <w:top w:val="none" w:sz="0" w:space="0" w:color="auto"/>
        <w:left w:val="none" w:sz="0" w:space="0" w:color="auto"/>
        <w:bottom w:val="none" w:sz="0" w:space="0" w:color="auto"/>
        <w:right w:val="none" w:sz="0" w:space="0" w:color="auto"/>
      </w:divBdr>
    </w:div>
    <w:div w:id="1565607360">
      <w:bodyDiv w:val="1"/>
      <w:marLeft w:val="0"/>
      <w:marRight w:val="0"/>
      <w:marTop w:val="0"/>
      <w:marBottom w:val="0"/>
      <w:divBdr>
        <w:top w:val="none" w:sz="0" w:space="0" w:color="auto"/>
        <w:left w:val="none" w:sz="0" w:space="0" w:color="auto"/>
        <w:bottom w:val="none" w:sz="0" w:space="0" w:color="auto"/>
        <w:right w:val="none" w:sz="0" w:space="0" w:color="auto"/>
      </w:divBdr>
    </w:div>
    <w:div w:id="2045642048">
      <w:bodyDiv w:val="1"/>
      <w:marLeft w:val="0"/>
      <w:marRight w:val="0"/>
      <w:marTop w:val="0"/>
      <w:marBottom w:val="0"/>
      <w:divBdr>
        <w:top w:val="none" w:sz="0" w:space="0" w:color="auto"/>
        <w:left w:val="none" w:sz="0" w:space="0" w:color="auto"/>
        <w:bottom w:val="none" w:sz="0" w:space="0" w:color="auto"/>
        <w:right w:val="none" w:sz="0" w:space="0" w:color="auto"/>
      </w:divBdr>
    </w:div>
    <w:div w:id="21089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D7E9-F1C5-475F-A2DC-31D4265E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1429</Words>
  <Characters>8146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9556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3</cp:revision>
  <cp:lastPrinted>1899-12-31T23:00:00Z</cp:lastPrinted>
  <dcterms:created xsi:type="dcterms:W3CDTF">2022-12-15T11:33:00Z</dcterms:created>
  <dcterms:modified xsi:type="dcterms:W3CDTF">2022-12-15T11:34:00Z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