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C0E23" w14:textId="79A8C699" w:rsidR="001550FA" w:rsidRPr="004F5FC3" w:rsidRDefault="001550FA" w:rsidP="001550FA">
      <w:pPr>
        <w:tabs>
          <w:tab w:val="right" w:pos="9639"/>
        </w:tabs>
        <w:spacing w:after="0" w:line="240" w:lineRule="auto"/>
        <w:rPr>
          <w:rFonts w:ascii="Times New Roman" w:eastAsia="SimSun" w:hAnsi="Times New Roman" w:cs="Times New Roman"/>
          <w:b/>
          <w:bCs/>
          <w:lang w:eastAsia="zh-CN"/>
        </w:rPr>
      </w:pPr>
      <w:r w:rsidRPr="004F5FC3">
        <w:rPr>
          <w:rFonts w:ascii="Times New Roman" w:eastAsia="SimSun" w:hAnsi="Times New Roman" w:cs="Times New Roman"/>
          <w:b/>
          <w:bCs/>
          <w:lang w:eastAsia="zh-CN"/>
        </w:rPr>
        <w:t>3GPP TSG RAN Meeting #98e</w:t>
      </w:r>
      <w:r w:rsidRPr="004F5FC3">
        <w:rPr>
          <w:rFonts w:ascii="Times New Roman" w:eastAsia="SimSun" w:hAnsi="Times New Roman" w:cs="Times New Roman"/>
          <w:b/>
          <w:bCs/>
          <w:lang w:eastAsia="zh-CN"/>
        </w:rPr>
        <w:tab/>
      </w:r>
      <w:r w:rsidR="00B12954" w:rsidRPr="004F5FC3">
        <w:rPr>
          <w:rFonts w:ascii="Times New Roman" w:eastAsia="SimSun" w:hAnsi="Times New Roman" w:cs="Times New Roman"/>
          <w:b/>
          <w:bCs/>
          <w:lang w:eastAsia="zh-CN"/>
        </w:rPr>
        <w:t>RP-223400</w:t>
      </w:r>
    </w:p>
    <w:p w14:paraId="6846FCF3" w14:textId="77777777" w:rsidR="001550FA" w:rsidRPr="004F5FC3" w:rsidRDefault="001550FA" w:rsidP="001550FA">
      <w:pPr>
        <w:spacing w:after="0" w:line="240" w:lineRule="auto"/>
        <w:outlineLvl w:val="0"/>
        <w:rPr>
          <w:rFonts w:ascii="Times New Roman" w:eastAsia="SimSun" w:hAnsi="Times New Roman" w:cs="Times New Roman"/>
          <w:b/>
          <w:bCs/>
          <w:lang w:eastAsia="zh-CN"/>
        </w:rPr>
      </w:pPr>
      <w:r w:rsidRPr="004F5FC3">
        <w:rPr>
          <w:rFonts w:ascii="Times New Roman" w:eastAsia="SimSun" w:hAnsi="Times New Roman" w:cs="Times New Roman"/>
          <w:b/>
          <w:bCs/>
          <w:lang w:eastAsia="zh-CN"/>
        </w:rPr>
        <w:t>Electronic Meeting, December 12–16, 2022</w:t>
      </w:r>
    </w:p>
    <w:p w14:paraId="0662E4E0" w14:textId="77777777" w:rsidR="001550FA" w:rsidRPr="004F5FC3" w:rsidRDefault="001550FA" w:rsidP="001550FA">
      <w:pPr>
        <w:spacing w:after="0" w:line="240" w:lineRule="auto"/>
        <w:rPr>
          <w:rFonts w:ascii="Times New Roman" w:eastAsia="SimSun" w:hAnsi="Times New Roman" w:cs="Times New Roman"/>
          <w:b/>
          <w:bCs/>
          <w:noProof/>
        </w:rPr>
      </w:pPr>
    </w:p>
    <w:p w14:paraId="1AF31CC0" w14:textId="40F6BC46" w:rsidR="001550FA" w:rsidRPr="004F5FC3" w:rsidRDefault="001550FA" w:rsidP="001550FA">
      <w:pPr>
        <w:spacing w:after="120" w:line="240" w:lineRule="auto"/>
        <w:ind w:left="1985" w:hanging="1985"/>
        <w:rPr>
          <w:rFonts w:ascii="Times New Roman" w:eastAsia="SimSun" w:hAnsi="Times New Roman" w:cs="Times New Roman"/>
          <w:b/>
          <w:bCs/>
        </w:rPr>
      </w:pPr>
      <w:r w:rsidRPr="004F5FC3">
        <w:rPr>
          <w:rFonts w:ascii="Times New Roman" w:eastAsia="SimSun" w:hAnsi="Times New Roman" w:cs="Times New Roman"/>
          <w:b/>
          <w:bCs/>
        </w:rPr>
        <w:t>Source:</w:t>
      </w:r>
      <w:r w:rsidRPr="004F5FC3">
        <w:rPr>
          <w:rFonts w:ascii="Times New Roman" w:eastAsia="SimSun" w:hAnsi="Times New Roman" w:cs="Times New Roman"/>
          <w:b/>
          <w:bCs/>
        </w:rPr>
        <w:tab/>
      </w:r>
      <w:r w:rsidRPr="004F5FC3">
        <w:rPr>
          <w:rFonts w:ascii="Times New Roman" w:eastAsia="SimSun" w:hAnsi="Times New Roman" w:cs="Times New Roman"/>
          <w:b/>
          <w:bCs/>
          <w:lang w:eastAsia="zh-CN"/>
        </w:rPr>
        <w:t>Huawei, HiSilicon</w:t>
      </w:r>
      <w:r w:rsidR="00FE72A8" w:rsidRPr="004F5FC3">
        <w:rPr>
          <w:rFonts w:ascii="Times New Roman" w:eastAsia="SimSun" w:hAnsi="Times New Roman" w:cs="Times New Roman"/>
          <w:b/>
          <w:bCs/>
          <w:lang w:eastAsia="zh-CN"/>
        </w:rPr>
        <w:t>, Orange</w:t>
      </w:r>
    </w:p>
    <w:p w14:paraId="7BA2AE24" w14:textId="0C7F3650" w:rsidR="001550FA" w:rsidRPr="004F5FC3" w:rsidRDefault="001550FA" w:rsidP="001550FA">
      <w:pPr>
        <w:spacing w:after="120" w:line="240" w:lineRule="auto"/>
        <w:ind w:left="1985" w:hanging="1985"/>
        <w:rPr>
          <w:rFonts w:ascii="Times New Roman" w:eastAsia="SimSun" w:hAnsi="Times New Roman" w:cs="Times New Roman"/>
          <w:b/>
          <w:bCs/>
          <w:lang w:eastAsia="zh-CN"/>
        </w:rPr>
      </w:pPr>
      <w:r w:rsidRPr="004F5FC3">
        <w:rPr>
          <w:rFonts w:ascii="Times New Roman" w:eastAsia="SimSun" w:hAnsi="Times New Roman" w:cs="Times New Roman"/>
          <w:b/>
          <w:bCs/>
        </w:rPr>
        <w:t>Title:</w:t>
      </w:r>
      <w:r w:rsidRPr="004F5FC3">
        <w:rPr>
          <w:rFonts w:ascii="Times New Roman" w:eastAsia="SimSun" w:hAnsi="Times New Roman" w:cs="Times New Roman"/>
          <w:b/>
          <w:bCs/>
        </w:rPr>
        <w:tab/>
        <w:t>Ambient IoT device characteristics and categorization</w:t>
      </w:r>
    </w:p>
    <w:p w14:paraId="2AFF845B" w14:textId="77777777" w:rsidR="001550FA" w:rsidRPr="004F5FC3" w:rsidRDefault="001550FA" w:rsidP="001550FA">
      <w:pPr>
        <w:spacing w:after="120" w:line="240" w:lineRule="auto"/>
        <w:ind w:left="1985" w:hanging="1985"/>
        <w:rPr>
          <w:rFonts w:ascii="Times New Roman" w:eastAsia="SimSun" w:hAnsi="Times New Roman" w:cs="Times New Roman"/>
          <w:b/>
          <w:bCs/>
        </w:rPr>
      </w:pPr>
      <w:r w:rsidRPr="004F5FC3">
        <w:rPr>
          <w:rFonts w:ascii="Times New Roman" w:eastAsia="SimSun" w:hAnsi="Times New Roman" w:cs="Times New Roman"/>
          <w:b/>
          <w:bCs/>
        </w:rPr>
        <w:t>Agenda item:</w:t>
      </w:r>
      <w:r w:rsidRPr="004F5FC3">
        <w:rPr>
          <w:rFonts w:ascii="Times New Roman" w:eastAsia="SimSun" w:hAnsi="Times New Roman" w:cs="Times New Roman"/>
          <w:b/>
          <w:bCs/>
        </w:rPr>
        <w:tab/>
        <w:t>9.2.3</w:t>
      </w:r>
    </w:p>
    <w:p w14:paraId="2785527B" w14:textId="77777777" w:rsidR="001550FA" w:rsidRPr="004F5FC3" w:rsidRDefault="001550FA" w:rsidP="001550FA">
      <w:pPr>
        <w:spacing w:after="120" w:line="240" w:lineRule="auto"/>
        <w:ind w:left="1985" w:hanging="1985"/>
        <w:rPr>
          <w:rFonts w:ascii="Times New Roman" w:eastAsia="SimSun" w:hAnsi="Times New Roman" w:cs="Times New Roman"/>
          <w:b/>
          <w:bCs/>
        </w:rPr>
      </w:pPr>
      <w:r w:rsidRPr="004F5FC3">
        <w:rPr>
          <w:rFonts w:ascii="Times New Roman" w:eastAsia="SimSun" w:hAnsi="Times New Roman" w:cs="Times New Roman"/>
          <w:b/>
          <w:bCs/>
        </w:rPr>
        <w:t>Document for:</w:t>
      </w:r>
      <w:r w:rsidRPr="004F5FC3">
        <w:rPr>
          <w:rFonts w:ascii="Times New Roman" w:eastAsia="SimSun" w:hAnsi="Times New Roman" w:cs="Times New Roman"/>
          <w:b/>
          <w:bCs/>
        </w:rPr>
        <w:tab/>
        <w:t>Discussion and decision</w:t>
      </w:r>
    </w:p>
    <w:p w14:paraId="40B9EDBC" w14:textId="77777777" w:rsidR="001550FA" w:rsidRPr="001550FA" w:rsidRDefault="001550FA" w:rsidP="001550FA">
      <w:pPr>
        <w:pBdr>
          <w:bottom w:val="single" w:sz="4" w:space="1" w:color="auto"/>
        </w:pBdr>
        <w:spacing w:after="0" w:line="240" w:lineRule="auto"/>
        <w:rPr>
          <w:rFonts w:ascii="Times New Roman" w:eastAsia="SimSun" w:hAnsi="Times New Roman" w:cs="Times New Roman"/>
          <w:b/>
          <w:bCs/>
        </w:rPr>
      </w:pPr>
    </w:p>
    <w:p w14:paraId="37E20FDA" w14:textId="77777777" w:rsidR="001550FA" w:rsidRPr="001550FA" w:rsidRDefault="001550FA" w:rsidP="001550FA">
      <w:pPr>
        <w:keepNext/>
        <w:numPr>
          <w:ilvl w:val="0"/>
          <w:numId w:val="1"/>
        </w:numPr>
        <w:autoSpaceDE w:val="0"/>
        <w:autoSpaceDN w:val="0"/>
        <w:adjustRightInd w:val="0"/>
        <w:snapToGrid w:val="0"/>
        <w:spacing w:before="120" w:after="0" w:line="240" w:lineRule="auto"/>
        <w:jc w:val="both"/>
        <w:outlineLvl w:val="0"/>
        <w:rPr>
          <w:rFonts w:ascii="Arial" w:eastAsia="SimSun" w:hAnsi="Arial" w:cs="Times New Roman"/>
          <w:b/>
          <w:sz w:val="24"/>
          <w:szCs w:val="20"/>
          <w:lang w:eastAsia="zh-CN"/>
        </w:rPr>
      </w:pPr>
      <w:bookmarkStart w:id="0" w:name="_Ref129681862"/>
      <w:bookmarkStart w:id="1" w:name="_Ref124589705"/>
      <w:r w:rsidRPr="001550FA">
        <w:rPr>
          <w:rFonts w:ascii="Arial" w:eastAsia="SimSun" w:hAnsi="Arial" w:cs="Times New Roman"/>
          <w:b/>
          <w:sz w:val="24"/>
          <w:szCs w:val="20"/>
          <w:lang w:eastAsia="zh-CN"/>
        </w:rPr>
        <w:t>Introduction</w:t>
      </w:r>
      <w:bookmarkEnd w:id="0"/>
      <w:bookmarkEnd w:id="1"/>
    </w:p>
    <w:p w14:paraId="7686EDC4" w14:textId="3577C307" w:rsidR="001550FA" w:rsidRPr="001550FA" w:rsidRDefault="001550FA" w:rsidP="001550FA">
      <w:pPr>
        <w:spacing w:beforeLines="50" w:before="120" w:afterLines="50" w:after="120" w:line="240" w:lineRule="auto"/>
        <w:jc w:val="both"/>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In RAN#97</w:t>
      </w:r>
      <w:r w:rsidR="00302FA7">
        <w:rPr>
          <w:rFonts w:ascii="Times New Roman" w:eastAsia="SimSun" w:hAnsi="Times New Roman" w:cs="Times New Roman"/>
          <w:sz w:val="20"/>
          <w:szCs w:val="20"/>
          <w:lang w:eastAsia="zh-CN"/>
        </w:rPr>
        <w:t>e</w:t>
      </w:r>
      <w:r w:rsidRPr="001550FA">
        <w:rPr>
          <w:rFonts w:ascii="Times New Roman" w:eastAsia="SimSun" w:hAnsi="Times New Roman" w:cs="Times New Roman"/>
          <w:sz w:val="20"/>
          <w:szCs w:val="20"/>
          <w:lang w:eastAsia="zh-CN"/>
        </w:rPr>
        <w:t>, the SID “Study on Ambient IoT” was approved</w:t>
      </w:r>
      <w:r w:rsidR="00104FFA">
        <w:rPr>
          <w:rFonts w:ascii="Times New Roman" w:eastAsia="SimSun" w:hAnsi="Times New Roman" w:cs="Times New Roman"/>
          <w:sz w:val="20"/>
          <w:szCs w:val="20"/>
          <w:lang w:eastAsia="zh-CN"/>
        </w:rPr>
        <w:t xml:space="preserve"> [1]</w:t>
      </w:r>
      <w:r w:rsidRPr="001550FA">
        <w:rPr>
          <w:rFonts w:ascii="Times New Roman" w:eastAsia="SimSun" w:hAnsi="Times New Roman" w:cs="Times New Roman"/>
          <w:sz w:val="20"/>
          <w:szCs w:val="20"/>
          <w:lang w:eastAsia="zh-CN"/>
        </w:rPr>
        <w:t xml:space="preserve">. An aspect that can be discussed is the device categorization for the new 3GPP IoT segment.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350"/>
      </w:tblGrid>
      <w:tr w:rsidR="001550FA" w:rsidRPr="001550FA" w14:paraId="19BB937C" w14:textId="77777777" w:rsidTr="00C32F37">
        <w:tc>
          <w:tcPr>
            <w:tcW w:w="9350" w:type="dxa"/>
            <w:tcBorders>
              <w:top w:val="single" w:sz="4" w:space="0" w:color="auto"/>
              <w:left w:val="single" w:sz="4" w:space="0" w:color="auto"/>
              <w:bottom w:val="single" w:sz="4" w:space="0" w:color="auto"/>
              <w:right w:val="single" w:sz="4" w:space="0" w:color="auto"/>
            </w:tcBorders>
            <w:hideMark/>
          </w:tcPr>
          <w:p w14:paraId="315C74A9" w14:textId="77777777" w:rsidR="001550FA" w:rsidRPr="001550FA" w:rsidRDefault="001550FA" w:rsidP="001550FA">
            <w:pPr>
              <w:spacing w:after="120" w:line="240" w:lineRule="auto"/>
              <w:ind w:right="-96"/>
              <w:jc w:val="both"/>
              <w:rPr>
                <w:rFonts w:ascii="Times New Roman" w:eastAsia="SimSun" w:hAnsi="Times New Roman" w:cs="Times New Roman"/>
                <w:b/>
                <w:sz w:val="20"/>
                <w:szCs w:val="20"/>
              </w:rPr>
            </w:pPr>
            <w:r w:rsidRPr="001550FA">
              <w:rPr>
                <w:rFonts w:ascii="Times New Roman" w:eastAsia="SimSun" w:hAnsi="Times New Roman" w:cs="Times New Roman"/>
                <w:b/>
                <w:sz w:val="20"/>
                <w:szCs w:val="20"/>
              </w:rPr>
              <w:t xml:space="preserve">This study targets at a new 3GPP IoT technology, suitable for deployment in a 3GPP system, which relies on ultra-low complexity devices with ultra-low power consumption for the very-low end IoT applications. </w:t>
            </w:r>
            <w:r w:rsidRPr="001550FA">
              <w:rPr>
                <w:rFonts w:ascii="Times New Roman" w:eastAsia="SimSun" w:hAnsi="Times New Roman" w:cs="Times New Roman"/>
                <w:b/>
                <w:bCs/>
                <w:sz w:val="20"/>
                <w:szCs w:val="20"/>
              </w:rPr>
              <w:t xml:space="preserve">The study shall provide clear differentiation, i.e. addressing use cases and scenarios that </w:t>
            </w:r>
            <w:r w:rsidRPr="001550FA">
              <w:rPr>
                <w:rFonts w:ascii="Times New Roman" w:eastAsia="SimSun" w:hAnsi="Times New Roman" w:cs="Times New Roman"/>
                <w:b/>
                <w:bCs/>
                <w:i/>
                <w:iCs/>
                <w:sz w:val="20"/>
                <w:szCs w:val="20"/>
              </w:rPr>
              <w:t>cannot</w:t>
            </w:r>
            <w:r w:rsidRPr="001550FA">
              <w:rPr>
                <w:rFonts w:ascii="Times New Roman" w:eastAsia="SimSun" w:hAnsi="Times New Roman" w:cs="Times New Roman"/>
                <w:b/>
                <w:bCs/>
                <w:sz w:val="20"/>
                <w:szCs w:val="20"/>
              </w:rPr>
              <w:t xml:space="preserve"> otherwise be fulfilled based on existing 3GPP LPWA IoT technology e.g. NB-IoT including with reduced peak Tx power.</w:t>
            </w:r>
          </w:p>
          <w:p w14:paraId="42F445FF" w14:textId="77777777" w:rsidR="001550FA" w:rsidRPr="001550FA" w:rsidRDefault="001550FA" w:rsidP="001550FA">
            <w:pPr>
              <w:spacing w:after="120" w:line="240" w:lineRule="auto"/>
              <w:ind w:right="-96"/>
              <w:jc w:val="both"/>
              <w:rPr>
                <w:rFonts w:ascii="Times New Roman" w:eastAsia="SimSun" w:hAnsi="Times New Roman" w:cs="Times New Roman"/>
                <w:b/>
                <w:sz w:val="20"/>
                <w:szCs w:val="20"/>
              </w:rPr>
            </w:pPr>
            <w:r w:rsidRPr="001550FA">
              <w:rPr>
                <w:rFonts w:ascii="Times New Roman" w:eastAsia="SimSun" w:hAnsi="Times New Roman" w:cs="Times New Roman"/>
                <w:b/>
                <w:sz w:val="20"/>
                <w:szCs w:val="20"/>
              </w:rPr>
              <w:t>In terms of energy storage, the study will consider the following device characteristics:</w:t>
            </w:r>
          </w:p>
          <w:p w14:paraId="302E0FDE" w14:textId="77777777" w:rsidR="001550FA" w:rsidRPr="001550FA" w:rsidRDefault="001550FA" w:rsidP="001550FA">
            <w:pPr>
              <w:spacing w:after="120" w:line="240" w:lineRule="auto"/>
              <w:ind w:left="709" w:right="-96" w:hanging="349"/>
              <w:jc w:val="both"/>
              <w:rPr>
                <w:rFonts w:ascii="Times New Roman" w:eastAsia="SimSun" w:hAnsi="Times New Roman" w:cs="Times New Roman"/>
                <w:b/>
                <w:sz w:val="20"/>
                <w:szCs w:val="20"/>
              </w:rPr>
            </w:pPr>
            <w:r w:rsidRPr="001550FA">
              <w:rPr>
                <w:rFonts w:ascii="Times New Roman" w:eastAsia="SimSun" w:hAnsi="Times New Roman" w:cs="Times New Roman"/>
                <w:b/>
                <w:sz w:val="20"/>
                <w:szCs w:val="20"/>
              </w:rPr>
              <w:t>•</w:t>
            </w:r>
            <w:r w:rsidRPr="001550FA">
              <w:rPr>
                <w:rFonts w:ascii="Times New Roman" w:eastAsia="SimSun" w:hAnsi="Times New Roman" w:cs="Times New Roman"/>
                <w:b/>
                <w:sz w:val="20"/>
                <w:szCs w:val="20"/>
              </w:rPr>
              <w:tab/>
              <w:t xml:space="preserve">Pure </w:t>
            </w:r>
            <w:proofErr w:type="spellStart"/>
            <w:r w:rsidRPr="001550FA">
              <w:rPr>
                <w:rFonts w:ascii="Times New Roman" w:eastAsia="SimSun" w:hAnsi="Times New Roman" w:cs="Times New Roman"/>
                <w:b/>
                <w:sz w:val="20"/>
                <w:szCs w:val="20"/>
              </w:rPr>
              <w:t>batteryless</w:t>
            </w:r>
            <w:proofErr w:type="spellEnd"/>
            <w:r w:rsidRPr="001550FA">
              <w:rPr>
                <w:rFonts w:ascii="Times New Roman" w:eastAsia="SimSun" w:hAnsi="Times New Roman" w:cs="Times New Roman"/>
                <w:b/>
                <w:sz w:val="20"/>
                <w:szCs w:val="20"/>
              </w:rPr>
              <w:t xml:space="preserve"> devices with no energy storage capability at all, and completely dependent on the availability of an external source of energy</w:t>
            </w:r>
          </w:p>
          <w:p w14:paraId="72239562" w14:textId="77777777" w:rsidR="001550FA" w:rsidRPr="001550FA" w:rsidRDefault="001550FA" w:rsidP="001550FA">
            <w:pPr>
              <w:spacing w:after="120" w:line="240" w:lineRule="auto"/>
              <w:ind w:left="709" w:right="-96" w:hanging="349"/>
              <w:jc w:val="both"/>
              <w:rPr>
                <w:rFonts w:ascii="Times New Roman" w:eastAsia="SimSun" w:hAnsi="Times New Roman" w:cs="Times New Roman"/>
                <w:b/>
                <w:sz w:val="20"/>
                <w:szCs w:val="20"/>
                <w:lang w:eastAsia="ko-KR"/>
              </w:rPr>
            </w:pPr>
            <w:r w:rsidRPr="001550FA">
              <w:rPr>
                <w:rFonts w:ascii="Times New Roman" w:eastAsia="SimSun" w:hAnsi="Times New Roman" w:cs="Times New Roman"/>
                <w:b/>
                <w:sz w:val="20"/>
                <w:szCs w:val="20"/>
              </w:rPr>
              <w:t>•</w:t>
            </w:r>
            <w:r w:rsidRPr="001550FA">
              <w:rPr>
                <w:rFonts w:ascii="Times New Roman" w:eastAsia="SimSun" w:hAnsi="Times New Roman" w:cs="Times New Roman"/>
                <w:b/>
                <w:sz w:val="20"/>
                <w:szCs w:val="20"/>
              </w:rPr>
              <w:tab/>
              <w:t xml:space="preserve">Devices with limited energy storage capability that do not need to be replaced or recharged manually. </w:t>
            </w:r>
          </w:p>
          <w:p w14:paraId="5A26B35B" w14:textId="77777777" w:rsidR="001550FA" w:rsidRPr="001550FA" w:rsidRDefault="001550FA" w:rsidP="001550FA">
            <w:pPr>
              <w:spacing w:after="120" w:line="240" w:lineRule="auto"/>
              <w:contextualSpacing/>
              <w:jc w:val="both"/>
              <w:rPr>
                <w:rFonts w:ascii="Times New Roman" w:eastAsia="SimSun" w:hAnsi="Times New Roman" w:cs="Times New Roman"/>
                <w:sz w:val="20"/>
                <w:szCs w:val="20"/>
                <w:lang w:eastAsia="zh-CN"/>
              </w:rPr>
            </w:pPr>
            <w:r w:rsidRPr="001550FA">
              <w:rPr>
                <w:rFonts w:ascii="Times New Roman" w:eastAsia="SimSun" w:hAnsi="Times New Roman" w:cs="Times New Roman"/>
                <w:b/>
                <w:sz w:val="20"/>
                <w:szCs w:val="20"/>
                <w:lang w:eastAsia="ja-JP"/>
              </w:rPr>
              <w:t>Device categorization based on corresponding characteristics (e.g. energy source, energy storage capability, passive/active transmission, etc.) may be discussed during the study, in relation with the relevant use cases. The device</w:t>
            </w:r>
            <w:r w:rsidRPr="001550FA">
              <w:rPr>
                <w:rFonts w:ascii="Times New Roman" w:eastAsia="SimSun" w:hAnsi="Times New Roman" w:cs="Times New Roman"/>
                <w:b/>
                <w:sz w:val="20"/>
                <w:szCs w:val="20"/>
                <w:lang w:eastAsia="zh-CN"/>
              </w:rPr>
              <w:t>’</w:t>
            </w:r>
            <w:r w:rsidRPr="001550FA">
              <w:rPr>
                <w:rFonts w:ascii="Times New Roman" w:eastAsia="SimSun" w:hAnsi="Times New Roman" w:cs="Times New Roman"/>
                <w:b/>
                <w:sz w:val="20"/>
                <w:szCs w:val="20"/>
                <w:lang w:eastAsia="ja-JP"/>
              </w:rPr>
              <w:t>s peak power consumption shall be limited by its practical form factor for the intended use cases, and shall consider its energy source.</w:t>
            </w:r>
          </w:p>
        </w:tc>
      </w:tr>
    </w:tbl>
    <w:p w14:paraId="4C15C554" w14:textId="77777777" w:rsidR="00C32F37" w:rsidRPr="00B3617F" w:rsidRDefault="00C32F37" w:rsidP="003920AF">
      <w:pPr>
        <w:spacing w:beforeLines="50" w:before="120" w:afterLines="50" w:after="120" w:line="240" w:lineRule="auto"/>
        <w:jc w:val="both"/>
        <w:rPr>
          <w:rFonts w:ascii="Times New Roman" w:eastAsia="SimSun" w:hAnsi="Times New Roman" w:cs="Times New Roman"/>
          <w:sz w:val="20"/>
          <w:szCs w:val="20"/>
          <w:lang w:eastAsia="zh-CN"/>
        </w:rPr>
      </w:pPr>
      <w:r w:rsidRPr="00B3617F">
        <w:rPr>
          <w:rFonts w:ascii="Times New Roman" w:eastAsia="SimSun" w:hAnsi="Times New Roman" w:cs="Times New Roman"/>
          <w:sz w:val="20"/>
          <w:szCs w:val="20"/>
          <w:lang w:eastAsia="zh-CN"/>
        </w:rPr>
        <w:t xml:space="preserve">The SID requires consideration of “pure </w:t>
      </w:r>
      <w:proofErr w:type="spellStart"/>
      <w:r w:rsidRPr="00B3617F">
        <w:rPr>
          <w:rFonts w:ascii="Times New Roman" w:eastAsia="SimSun" w:hAnsi="Times New Roman" w:cs="Times New Roman"/>
          <w:sz w:val="20"/>
          <w:szCs w:val="20"/>
          <w:lang w:eastAsia="zh-CN"/>
        </w:rPr>
        <w:t>batteryless</w:t>
      </w:r>
      <w:proofErr w:type="spellEnd"/>
      <w:r w:rsidRPr="00B3617F">
        <w:rPr>
          <w:rFonts w:ascii="Times New Roman" w:eastAsia="SimSun" w:hAnsi="Times New Roman" w:cs="Times New Roman"/>
          <w:sz w:val="20"/>
          <w:szCs w:val="20"/>
          <w:lang w:eastAsia="zh-CN"/>
        </w:rPr>
        <w:t xml:space="preserve"> devices with no energy storage” and “devices with limited energy storage”, with particular details. This leads straightforwardly to a consideration of how much transmit and receive power a device architecture requires, where that power will come from, and how much (if any) energy needs to be stored to power the device to serve a use case.</w:t>
      </w:r>
    </w:p>
    <w:p w14:paraId="7A3FF3B7" w14:textId="17541EF7" w:rsidR="003920AF" w:rsidRPr="00B3617F" w:rsidRDefault="003920AF" w:rsidP="003920AF">
      <w:pPr>
        <w:spacing w:beforeLines="50" w:before="120" w:afterLines="50" w:after="120" w:line="240" w:lineRule="auto"/>
        <w:jc w:val="both"/>
        <w:rPr>
          <w:rFonts w:ascii="Times New Roman" w:eastAsia="SimSun" w:hAnsi="Times New Roman" w:cs="Times New Roman"/>
          <w:sz w:val="20"/>
          <w:szCs w:val="20"/>
          <w:lang w:eastAsia="zh-CN"/>
        </w:rPr>
      </w:pPr>
      <w:r w:rsidRPr="00B3617F">
        <w:rPr>
          <w:rFonts w:ascii="Times New Roman" w:eastAsia="SimSun" w:hAnsi="Times New Roman" w:cs="Times New Roman"/>
          <w:sz w:val="20"/>
          <w:szCs w:val="20"/>
          <w:lang w:eastAsia="zh-CN"/>
        </w:rPr>
        <w:t xml:space="preserve">In essence, we see that there are two categories of device that suit </w:t>
      </w:r>
      <w:r w:rsidR="00DD307F" w:rsidRPr="00B3617F">
        <w:rPr>
          <w:rFonts w:ascii="Times New Roman" w:eastAsia="SimSun" w:hAnsi="Times New Roman" w:cs="Times New Roman"/>
          <w:sz w:val="20"/>
          <w:szCs w:val="20"/>
          <w:lang w:eastAsia="zh-CN"/>
        </w:rPr>
        <w:t>A</w:t>
      </w:r>
      <w:r w:rsidRPr="00B3617F">
        <w:rPr>
          <w:rFonts w:ascii="Times New Roman" w:eastAsia="SimSun" w:hAnsi="Times New Roman" w:cs="Times New Roman"/>
          <w:sz w:val="20"/>
          <w:szCs w:val="20"/>
          <w:lang w:eastAsia="zh-CN"/>
        </w:rPr>
        <w:t xml:space="preserve">mbient IoT: those consisting of only passive </w:t>
      </w:r>
      <w:r w:rsidR="008C7709" w:rsidRPr="00B3617F">
        <w:rPr>
          <w:rFonts w:ascii="Times New Roman" w:eastAsia="SimSun" w:hAnsi="Times New Roman" w:cs="Times New Roman"/>
          <w:sz w:val="20"/>
          <w:szCs w:val="20"/>
          <w:lang w:eastAsia="zh-CN"/>
        </w:rPr>
        <w:t xml:space="preserve">RF </w:t>
      </w:r>
      <w:r w:rsidRPr="00B3617F">
        <w:rPr>
          <w:rFonts w:ascii="Times New Roman" w:eastAsia="SimSun" w:hAnsi="Times New Roman" w:cs="Times New Roman"/>
          <w:sz w:val="20"/>
          <w:szCs w:val="20"/>
          <w:lang w:eastAsia="zh-CN"/>
        </w:rPr>
        <w:t xml:space="preserve">circuitry, and those including active </w:t>
      </w:r>
      <w:r w:rsidR="008C7709" w:rsidRPr="00B3617F">
        <w:rPr>
          <w:rFonts w:ascii="Times New Roman" w:eastAsia="SimSun" w:hAnsi="Times New Roman" w:cs="Times New Roman"/>
          <w:sz w:val="20"/>
          <w:szCs w:val="20"/>
          <w:lang w:eastAsia="zh-CN"/>
        </w:rPr>
        <w:t xml:space="preserve">RF </w:t>
      </w:r>
      <w:r w:rsidRPr="00B3617F">
        <w:rPr>
          <w:rFonts w:ascii="Times New Roman" w:eastAsia="SimSun" w:hAnsi="Times New Roman" w:cs="Times New Roman"/>
          <w:sz w:val="20"/>
          <w:szCs w:val="20"/>
          <w:lang w:eastAsia="zh-CN"/>
        </w:rPr>
        <w:t>components, such as amplifiers.</w:t>
      </w:r>
      <w:r w:rsidR="001A3693" w:rsidRPr="00B3617F">
        <w:rPr>
          <w:rFonts w:ascii="Times New Roman" w:eastAsia="SimSun" w:hAnsi="Times New Roman" w:cs="Times New Roman"/>
          <w:sz w:val="20"/>
          <w:szCs w:val="20"/>
          <w:lang w:eastAsia="zh-CN"/>
        </w:rPr>
        <w:t xml:space="preserve"> In the remainder of this paper, we show how to characterize such devices in the terms provided in the SID.</w:t>
      </w:r>
    </w:p>
    <w:p w14:paraId="0275A946" w14:textId="77777777" w:rsidR="001550FA" w:rsidRPr="00896895" w:rsidRDefault="009F035F" w:rsidP="001550FA">
      <w:pPr>
        <w:keepNext/>
        <w:numPr>
          <w:ilvl w:val="0"/>
          <w:numId w:val="1"/>
        </w:numPr>
        <w:autoSpaceDE w:val="0"/>
        <w:autoSpaceDN w:val="0"/>
        <w:adjustRightInd w:val="0"/>
        <w:snapToGrid w:val="0"/>
        <w:spacing w:before="120" w:after="120" w:line="240" w:lineRule="auto"/>
        <w:jc w:val="both"/>
        <w:outlineLvl w:val="0"/>
        <w:rPr>
          <w:rFonts w:ascii="Arial" w:eastAsia="SimSun" w:hAnsi="Arial" w:cs="Times New Roman"/>
          <w:b/>
          <w:sz w:val="24"/>
          <w:szCs w:val="20"/>
          <w:lang w:eastAsia="zh-CN"/>
        </w:rPr>
      </w:pPr>
      <w:r w:rsidRPr="00896895">
        <w:rPr>
          <w:rFonts w:ascii="Arial" w:eastAsia="SimSun" w:hAnsi="Arial" w:cs="Times New Roman"/>
          <w:b/>
          <w:sz w:val="24"/>
          <w:szCs w:val="20"/>
          <w:lang w:eastAsia="zh-CN"/>
        </w:rPr>
        <w:t>Category #1 devices</w:t>
      </w:r>
    </w:p>
    <w:p w14:paraId="76EB8438" w14:textId="1134A11B" w:rsidR="00896895" w:rsidRPr="00B3617F" w:rsidRDefault="00285F42" w:rsidP="0075346F">
      <w:pPr>
        <w:spacing w:beforeLines="50" w:before="120" w:afterLines="50" w:after="120" w:line="240" w:lineRule="auto"/>
        <w:jc w:val="both"/>
        <w:rPr>
          <w:rFonts w:ascii="Times New Roman" w:eastAsia="SimSun" w:hAnsi="Times New Roman" w:cs="Times New Roman"/>
          <w:sz w:val="20"/>
          <w:lang w:eastAsia="zh-CN"/>
        </w:rPr>
      </w:pPr>
      <w:r w:rsidRPr="00B3617F">
        <w:rPr>
          <w:rFonts w:ascii="Times New Roman" w:eastAsia="SimSun" w:hAnsi="Times New Roman" w:cs="Times New Roman"/>
          <w:sz w:val="20"/>
          <w:szCs w:val="20"/>
          <w:lang w:eastAsia="zh-CN"/>
        </w:rPr>
        <w:t>This category of device consists of RF components which are only passive.</w:t>
      </w:r>
      <w:r w:rsidR="0075346F" w:rsidRPr="00B3617F">
        <w:rPr>
          <w:rFonts w:ascii="Times New Roman" w:eastAsia="SimSun" w:hAnsi="Times New Roman" w:cs="Times New Roman"/>
          <w:sz w:val="20"/>
          <w:szCs w:val="20"/>
          <w:lang w:eastAsia="zh-CN"/>
        </w:rPr>
        <w:t xml:space="preserve"> Such devices can rely on an RF carrier wave to provide their energy source, and use backscattering circuitry </w:t>
      </w:r>
      <w:r w:rsidR="0075346F" w:rsidRPr="00B3617F">
        <w:rPr>
          <w:rFonts w:ascii="Times New Roman" w:eastAsia="SimSun" w:hAnsi="Times New Roman" w:cs="Times New Roman"/>
          <w:sz w:val="20"/>
          <w:lang w:eastAsia="zh-CN"/>
        </w:rPr>
        <w:t>to perform uplink</w:t>
      </w:r>
      <w:r w:rsidR="00896895" w:rsidRPr="00B3617F">
        <w:rPr>
          <w:rFonts w:ascii="Times New Roman" w:eastAsia="SimSun" w:hAnsi="Times New Roman" w:cs="Times New Roman"/>
          <w:sz w:val="20"/>
          <w:lang w:eastAsia="zh-CN"/>
        </w:rPr>
        <w:t>, which modifies the received signal, e.g. amplitude, phase, center frequency, and reflects it</w:t>
      </w:r>
      <w:r w:rsidR="0075346F" w:rsidRPr="00B3617F">
        <w:rPr>
          <w:rFonts w:ascii="Times New Roman" w:eastAsia="SimSun" w:hAnsi="Times New Roman" w:cs="Times New Roman"/>
          <w:sz w:val="20"/>
          <w:lang w:eastAsia="zh-CN"/>
        </w:rPr>
        <w:t>.</w:t>
      </w:r>
      <w:r w:rsidR="00896895" w:rsidRPr="00B3617F">
        <w:rPr>
          <w:rFonts w:ascii="Times New Roman" w:eastAsia="SimSun" w:hAnsi="Times New Roman" w:cs="Times New Roman"/>
          <w:sz w:val="20"/>
          <w:lang w:eastAsia="zh-CN"/>
        </w:rPr>
        <w:t xml:space="preserve"> This can be implemented in a single transistor switch, with power consumption down to 1</w:t>
      </w:r>
      <w:r w:rsidR="009D0F14" w:rsidRPr="00B3617F">
        <w:rPr>
          <w:rFonts w:ascii="Times New Roman" w:eastAsia="SimSun" w:hAnsi="Times New Roman" w:cs="Times New Roman"/>
          <w:sz w:val="20"/>
          <w:lang w:eastAsia="zh-CN"/>
        </w:rPr>
        <w:t> </w:t>
      </w:r>
      <w:r w:rsidR="00896895" w:rsidRPr="00B3617F">
        <w:rPr>
          <w:rFonts w:ascii="Times New Roman" w:eastAsia="SimSun" w:hAnsi="Times New Roman" w:cs="Times New Roman"/>
          <w:sz w:val="20"/>
          <w:lang w:eastAsia="zh-CN"/>
        </w:rPr>
        <w:t>μW [</w:t>
      </w:r>
      <w:r w:rsidR="00104FFA" w:rsidRPr="00B3617F">
        <w:rPr>
          <w:rFonts w:ascii="Times New Roman" w:eastAsia="SimSun" w:hAnsi="Times New Roman" w:cs="Times New Roman"/>
          <w:sz w:val="20"/>
          <w:lang w:eastAsia="zh-CN"/>
        </w:rPr>
        <w:t>2</w:t>
      </w:r>
      <w:r w:rsidR="00896895" w:rsidRPr="00B3617F">
        <w:rPr>
          <w:rFonts w:ascii="Times New Roman" w:eastAsia="SimSun" w:hAnsi="Times New Roman" w:cs="Times New Roman"/>
          <w:sz w:val="20"/>
          <w:lang w:eastAsia="zh-CN"/>
        </w:rPr>
        <w:t>].</w:t>
      </w:r>
    </w:p>
    <w:p w14:paraId="443C557A" w14:textId="77777777" w:rsidR="00896895" w:rsidRPr="00896895" w:rsidRDefault="00896895" w:rsidP="00896895">
      <w:pPr>
        <w:spacing w:beforeLines="50" w:before="120" w:after="0" w:line="240" w:lineRule="auto"/>
        <w:jc w:val="center"/>
        <w:rPr>
          <w:rFonts w:ascii="Times New Roman" w:eastAsia="SimSun" w:hAnsi="Times New Roman" w:cs="Times New Roman"/>
          <w:sz w:val="20"/>
          <w:szCs w:val="20"/>
        </w:rPr>
      </w:pPr>
      <w:r w:rsidRPr="00896895">
        <w:rPr>
          <w:rFonts w:ascii="Times New Roman" w:eastAsia="SimSun" w:hAnsi="Times New Roman" w:cs="Times New Roman"/>
          <w:noProof/>
          <w:sz w:val="20"/>
          <w:szCs w:val="20"/>
          <w:lang w:eastAsia="zh-CN"/>
        </w:rPr>
        <w:drawing>
          <wp:inline distT="0" distB="0" distL="0" distR="0" wp14:anchorId="030C2C9D" wp14:editId="051835C4">
            <wp:extent cx="4723130" cy="1367790"/>
            <wp:effectExtent l="0" t="0" r="127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b="4005"/>
                    <a:stretch>
                      <a:fillRect/>
                    </a:stretch>
                  </pic:blipFill>
                  <pic:spPr bwMode="auto">
                    <a:xfrm>
                      <a:off x="0" y="0"/>
                      <a:ext cx="4723130" cy="1367790"/>
                    </a:xfrm>
                    <a:prstGeom prst="rect">
                      <a:avLst/>
                    </a:prstGeom>
                    <a:noFill/>
                    <a:ln>
                      <a:noFill/>
                    </a:ln>
                  </pic:spPr>
                </pic:pic>
              </a:graphicData>
            </a:graphic>
          </wp:inline>
        </w:drawing>
      </w:r>
    </w:p>
    <w:p w14:paraId="59A800E9" w14:textId="37BF6148" w:rsidR="00896895" w:rsidRPr="00896895" w:rsidRDefault="00896895" w:rsidP="00896895">
      <w:pPr>
        <w:spacing w:beforeLines="50" w:before="120" w:after="0" w:line="240" w:lineRule="auto"/>
        <w:jc w:val="center"/>
        <w:rPr>
          <w:rFonts w:ascii="Times New Roman" w:eastAsia="SimSun" w:hAnsi="Times New Roman" w:cs="Times New Roman"/>
          <w:sz w:val="20"/>
          <w:szCs w:val="20"/>
          <w:lang w:eastAsia="zh-CN"/>
        </w:rPr>
      </w:pPr>
      <w:r w:rsidRPr="00896895">
        <w:rPr>
          <w:rFonts w:ascii="Times New Roman" w:eastAsia="SimSun" w:hAnsi="Times New Roman" w:cs="Times New Roman"/>
          <w:b/>
          <w:noProof/>
          <w:sz w:val="20"/>
          <w:szCs w:val="20"/>
          <w:lang w:eastAsia="zh-CN"/>
        </w:rPr>
        <w:t xml:space="preserve">Figure </w:t>
      </w:r>
      <w:r w:rsidR="00C714DC">
        <w:rPr>
          <w:rFonts w:ascii="Times New Roman" w:eastAsia="SimSun" w:hAnsi="Times New Roman" w:cs="Times New Roman"/>
          <w:b/>
          <w:noProof/>
          <w:sz w:val="20"/>
          <w:szCs w:val="20"/>
          <w:lang w:eastAsia="zh-CN"/>
        </w:rPr>
        <w:t>1</w:t>
      </w:r>
      <w:r w:rsidRPr="00896895">
        <w:rPr>
          <w:rFonts w:ascii="Times New Roman" w:eastAsia="SimSun" w:hAnsi="Times New Roman" w:cs="Times New Roman"/>
          <w:b/>
          <w:noProof/>
          <w:sz w:val="20"/>
          <w:szCs w:val="20"/>
          <w:lang w:eastAsia="zh-CN"/>
        </w:rPr>
        <w:t>.  Backscatter communicaiton</w:t>
      </w:r>
    </w:p>
    <w:p w14:paraId="016AE459" w14:textId="6A0C9ECD" w:rsidR="00896895" w:rsidRPr="00B3617F" w:rsidRDefault="00896895" w:rsidP="00896895">
      <w:pPr>
        <w:spacing w:beforeLines="50" w:before="120" w:afterLines="50" w:after="120" w:line="240" w:lineRule="auto"/>
        <w:jc w:val="both"/>
        <w:rPr>
          <w:rFonts w:ascii="Times New Roman" w:eastAsia="SimSun" w:hAnsi="Times New Roman" w:cs="Times New Roman"/>
          <w:sz w:val="20"/>
          <w:lang w:eastAsia="zh-CN"/>
        </w:rPr>
      </w:pPr>
      <w:r w:rsidRPr="00B3617F">
        <w:rPr>
          <w:rFonts w:ascii="Times New Roman" w:eastAsia="SimSun" w:hAnsi="Times New Roman" w:cs="Times New Roman"/>
          <w:sz w:val="20"/>
          <w:lang w:eastAsia="zh-CN"/>
        </w:rPr>
        <w:lastRenderedPageBreak/>
        <w:t>On the receive side, devices with only passive components can have ultra-low power consumption by using non-coherent detection, i.e. without the need of mixing the received RF signal with locally generated carrier waves [</w:t>
      </w:r>
      <w:r w:rsidR="00104FFA" w:rsidRPr="00B3617F">
        <w:rPr>
          <w:rFonts w:ascii="Times New Roman" w:eastAsia="SimSun" w:hAnsi="Times New Roman" w:cs="Times New Roman"/>
          <w:sz w:val="20"/>
          <w:lang w:eastAsia="zh-CN"/>
        </w:rPr>
        <w:t>3</w:t>
      </w:r>
      <w:r w:rsidRPr="00B3617F">
        <w:rPr>
          <w:rFonts w:ascii="Times New Roman" w:eastAsia="SimSun" w:hAnsi="Times New Roman" w:cs="Times New Roman"/>
          <w:sz w:val="20"/>
          <w:lang w:eastAsia="zh-CN"/>
        </w:rPr>
        <w:t>]. An example is RF envelope detection such as in [</w:t>
      </w:r>
      <w:r w:rsidR="00104FFA" w:rsidRPr="00B3617F">
        <w:rPr>
          <w:rFonts w:ascii="Times New Roman" w:eastAsia="SimSun" w:hAnsi="Times New Roman" w:cs="Times New Roman"/>
          <w:sz w:val="20"/>
          <w:lang w:eastAsia="zh-CN"/>
        </w:rPr>
        <w:t>4</w:t>
      </w:r>
      <w:r w:rsidRPr="00B3617F">
        <w:rPr>
          <w:rFonts w:ascii="Times New Roman" w:eastAsia="SimSun" w:hAnsi="Times New Roman" w:cs="Times New Roman"/>
          <w:sz w:val="20"/>
          <w:lang w:eastAsia="zh-CN"/>
        </w:rPr>
        <w:t>], which can have a downlink power consumption as low as 1</w:t>
      </w:r>
      <w:r w:rsidR="009D0F14" w:rsidRPr="00B3617F">
        <w:rPr>
          <w:rFonts w:ascii="Times New Roman" w:eastAsia="SimSun" w:hAnsi="Times New Roman" w:cs="Times New Roman"/>
          <w:sz w:val="20"/>
          <w:lang w:eastAsia="zh-CN"/>
        </w:rPr>
        <w:t> </w:t>
      </w:r>
      <w:r w:rsidRPr="00B3617F">
        <w:rPr>
          <w:rFonts w:ascii="Times New Roman" w:eastAsia="SimSun" w:hAnsi="Times New Roman" w:cs="Times New Roman"/>
          <w:sz w:val="20"/>
          <w:lang w:eastAsia="zh-CN"/>
        </w:rPr>
        <w:t>μW.</w:t>
      </w:r>
    </w:p>
    <w:p w14:paraId="7CC6ED51" w14:textId="77777777" w:rsidR="00896895" w:rsidRPr="00896895" w:rsidRDefault="00896895" w:rsidP="00896895">
      <w:pPr>
        <w:spacing w:beforeLines="50" w:before="120" w:after="0" w:line="240" w:lineRule="auto"/>
        <w:jc w:val="center"/>
        <w:rPr>
          <w:rFonts w:ascii="Times New Roman" w:eastAsia="SimSun" w:hAnsi="Times New Roman" w:cs="Times New Roman"/>
          <w:b/>
          <w:noProof/>
          <w:sz w:val="20"/>
          <w:szCs w:val="20"/>
          <w:lang w:eastAsia="zh-CN"/>
        </w:rPr>
      </w:pPr>
      <w:r w:rsidRPr="00896895">
        <w:rPr>
          <w:rFonts w:ascii="Times New Roman" w:eastAsia="SimSun" w:hAnsi="Times New Roman" w:cs="Times New Roman"/>
          <w:b/>
          <w:noProof/>
          <w:sz w:val="20"/>
          <w:szCs w:val="20"/>
          <w:lang w:eastAsia="zh-CN"/>
        </w:rPr>
        <w:drawing>
          <wp:inline distT="0" distB="0" distL="0" distR="0" wp14:anchorId="0CD35290" wp14:editId="221304D2">
            <wp:extent cx="5025390" cy="1518920"/>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b="4739"/>
                    <a:stretch>
                      <a:fillRect/>
                    </a:stretch>
                  </pic:blipFill>
                  <pic:spPr bwMode="auto">
                    <a:xfrm>
                      <a:off x="0" y="0"/>
                      <a:ext cx="5025390" cy="1518920"/>
                    </a:xfrm>
                    <a:prstGeom prst="rect">
                      <a:avLst/>
                    </a:prstGeom>
                    <a:noFill/>
                    <a:ln>
                      <a:noFill/>
                    </a:ln>
                  </pic:spPr>
                </pic:pic>
              </a:graphicData>
            </a:graphic>
          </wp:inline>
        </w:drawing>
      </w:r>
    </w:p>
    <w:p w14:paraId="768B2519" w14:textId="72500234" w:rsidR="00896895" w:rsidRPr="00896895" w:rsidRDefault="00896895" w:rsidP="00896895">
      <w:pPr>
        <w:spacing w:beforeLines="50" w:before="120" w:after="0" w:line="240" w:lineRule="auto"/>
        <w:jc w:val="center"/>
        <w:rPr>
          <w:rFonts w:ascii="Times New Roman" w:eastAsia="SimSun" w:hAnsi="Times New Roman" w:cs="Times New Roman"/>
          <w:sz w:val="20"/>
          <w:szCs w:val="20"/>
          <w:lang w:eastAsia="zh-CN"/>
        </w:rPr>
      </w:pPr>
      <w:r w:rsidRPr="00896895">
        <w:rPr>
          <w:rFonts w:ascii="Times New Roman" w:eastAsia="SimSun" w:hAnsi="Times New Roman" w:cs="Times New Roman"/>
          <w:b/>
          <w:noProof/>
          <w:sz w:val="20"/>
          <w:szCs w:val="20"/>
          <w:lang w:eastAsia="zh-CN"/>
        </w:rPr>
        <w:t>Figure 2.  Envelope Detector for OOK</w:t>
      </w:r>
    </w:p>
    <w:p w14:paraId="531B3262" w14:textId="77777777" w:rsidR="0075346F" w:rsidRPr="00B3617F" w:rsidRDefault="0075346F" w:rsidP="0075346F">
      <w:pPr>
        <w:spacing w:beforeLines="50" w:before="120" w:afterLines="50" w:after="120" w:line="240" w:lineRule="auto"/>
        <w:jc w:val="both"/>
        <w:rPr>
          <w:rFonts w:ascii="Times New Roman" w:eastAsia="SimSun" w:hAnsi="Times New Roman" w:cs="Times New Roman"/>
          <w:sz w:val="20"/>
          <w:lang w:eastAsia="zh-CN"/>
        </w:rPr>
      </w:pPr>
      <w:r w:rsidRPr="00B3617F">
        <w:rPr>
          <w:rFonts w:ascii="Times New Roman" w:eastAsia="SimSun" w:hAnsi="Times New Roman" w:cs="Times New Roman"/>
          <w:sz w:val="20"/>
          <w:lang w:eastAsia="zh-CN"/>
        </w:rPr>
        <w:t>For indoor scenarios, the available environmental energy sources are relatively limited compared to outdoor scenarios. RF energy is an important controllable energy source supporting a certain effective distance. In addition, the RF energy harvester has the advantages of ultra-low cost and small form factor, which fits the essential requirements of many target use cases such as logistics and supply chain.</w:t>
      </w:r>
    </w:p>
    <w:p w14:paraId="5568AEA5" w14:textId="69F93DFB" w:rsidR="0075346F" w:rsidRPr="00B3617F" w:rsidRDefault="0075346F" w:rsidP="0075346F">
      <w:pPr>
        <w:spacing w:beforeLines="50" w:before="120" w:afterLines="50" w:after="120" w:line="240" w:lineRule="auto"/>
        <w:jc w:val="both"/>
        <w:rPr>
          <w:rFonts w:ascii="Times New Roman" w:eastAsia="SimSun" w:hAnsi="Times New Roman" w:cs="Times New Roman"/>
          <w:sz w:val="20"/>
          <w:lang w:eastAsia="zh-CN"/>
        </w:rPr>
      </w:pPr>
      <w:r w:rsidRPr="00B3617F">
        <w:rPr>
          <w:rFonts w:ascii="Times New Roman" w:eastAsia="SimSun" w:hAnsi="Times New Roman" w:cs="Times New Roman"/>
          <w:sz w:val="20"/>
          <w:lang w:eastAsia="zh-CN"/>
        </w:rPr>
        <w:t xml:space="preserve">Since RF energy degrades quickly with the spreading distance, the received wireless signal power at Ambient IoT device can be very low. For example, the path loss in </w:t>
      </w:r>
      <w:proofErr w:type="spellStart"/>
      <w:r w:rsidRPr="00B3617F">
        <w:rPr>
          <w:rFonts w:ascii="Times New Roman" w:eastAsia="SimSun" w:hAnsi="Times New Roman" w:cs="Times New Roman"/>
          <w:sz w:val="20"/>
          <w:lang w:eastAsia="zh-CN"/>
        </w:rPr>
        <w:t>InF</w:t>
      </w:r>
      <w:proofErr w:type="spellEnd"/>
      <w:r w:rsidRPr="00B3617F">
        <w:rPr>
          <w:rFonts w:ascii="Times New Roman" w:eastAsia="SimSun" w:hAnsi="Times New Roman" w:cs="Times New Roman"/>
          <w:sz w:val="20"/>
          <w:lang w:eastAsia="zh-CN"/>
        </w:rPr>
        <w:t>-DH NLOS channel can be larger than 65</w:t>
      </w:r>
      <w:r w:rsidR="0047400F" w:rsidRPr="00B3617F">
        <w:rPr>
          <w:rFonts w:ascii="Times New Roman" w:eastAsia="SimSun" w:hAnsi="Times New Roman" w:cs="Times New Roman"/>
          <w:sz w:val="20"/>
          <w:lang w:eastAsia="zh-CN"/>
        </w:rPr>
        <w:t> </w:t>
      </w:r>
      <w:r w:rsidRPr="00B3617F">
        <w:rPr>
          <w:rFonts w:ascii="Times New Roman" w:eastAsia="SimSun" w:hAnsi="Times New Roman" w:cs="Times New Roman"/>
          <w:sz w:val="20"/>
          <w:lang w:eastAsia="zh-CN"/>
        </w:rPr>
        <w:t>dB at a distance of around 30</w:t>
      </w:r>
      <w:r w:rsidR="0047400F" w:rsidRPr="00B3617F">
        <w:rPr>
          <w:rFonts w:ascii="Times New Roman" w:eastAsia="SimSun" w:hAnsi="Times New Roman" w:cs="Times New Roman"/>
          <w:sz w:val="20"/>
          <w:lang w:eastAsia="zh-CN"/>
        </w:rPr>
        <w:t> </w:t>
      </w:r>
      <w:r w:rsidRPr="00B3617F">
        <w:rPr>
          <w:rFonts w:ascii="Times New Roman" w:eastAsia="SimSun" w:hAnsi="Times New Roman" w:cs="Times New Roman"/>
          <w:sz w:val="20"/>
          <w:lang w:eastAsia="zh-CN"/>
        </w:rPr>
        <w:t>m from the source. It means that the received signal power is lower than -25</w:t>
      </w:r>
      <w:r w:rsidR="0047400F" w:rsidRPr="00B3617F">
        <w:rPr>
          <w:rFonts w:ascii="Times New Roman" w:eastAsia="SimSun" w:hAnsi="Times New Roman" w:cs="Times New Roman"/>
          <w:sz w:val="20"/>
          <w:lang w:eastAsia="zh-CN"/>
        </w:rPr>
        <w:t> </w:t>
      </w:r>
      <w:r w:rsidRPr="00B3617F">
        <w:rPr>
          <w:rFonts w:ascii="Times New Roman" w:eastAsia="SimSun" w:hAnsi="Times New Roman" w:cs="Times New Roman"/>
          <w:sz w:val="20"/>
          <w:lang w:eastAsia="zh-CN"/>
        </w:rPr>
        <w:t>dBm assuming transmit power of 40</w:t>
      </w:r>
      <w:r w:rsidR="0047400F" w:rsidRPr="00B3617F">
        <w:rPr>
          <w:rFonts w:ascii="Times New Roman" w:eastAsia="SimSun" w:hAnsi="Times New Roman" w:cs="Times New Roman"/>
          <w:sz w:val="20"/>
          <w:lang w:eastAsia="zh-CN"/>
        </w:rPr>
        <w:t> </w:t>
      </w:r>
      <w:r w:rsidRPr="00B3617F">
        <w:rPr>
          <w:rFonts w:ascii="Times New Roman" w:eastAsia="SimSun" w:hAnsi="Times New Roman" w:cs="Times New Roman"/>
          <w:sz w:val="20"/>
          <w:lang w:eastAsia="zh-CN"/>
        </w:rPr>
        <w:t xml:space="preserve">dBm for the source. Assuming an energy conversion efficiency of </w:t>
      </w:r>
      <w:r w:rsidR="00B419F0" w:rsidRPr="00B3617F">
        <w:rPr>
          <w:rFonts w:ascii="Times New Roman" w:eastAsia="SimSun" w:hAnsi="Times New Roman" w:cs="Times New Roman"/>
          <w:sz w:val="20"/>
          <w:lang w:eastAsia="zh-CN"/>
        </w:rPr>
        <w:t>50</w:t>
      </w:r>
      <w:r w:rsidRPr="00B3617F">
        <w:rPr>
          <w:rFonts w:ascii="Times New Roman" w:eastAsia="SimSun" w:hAnsi="Times New Roman" w:cs="Times New Roman"/>
          <w:sz w:val="20"/>
          <w:lang w:eastAsia="zh-CN"/>
        </w:rPr>
        <w:t>%, the harvested power can be around 1</w:t>
      </w:r>
      <w:r w:rsidR="00FC284D" w:rsidRPr="00B3617F">
        <w:rPr>
          <w:rFonts w:ascii="Times New Roman" w:eastAsia="SimSun" w:hAnsi="Times New Roman" w:cs="Times New Roman"/>
          <w:sz w:val="20"/>
          <w:lang w:eastAsia="zh-CN"/>
        </w:rPr>
        <w:t>.5</w:t>
      </w:r>
      <w:r w:rsidR="00B01AF2">
        <w:rPr>
          <w:rFonts w:ascii="Times New Roman" w:eastAsia="SimSun" w:hAnsi="Times New Roman" w:cs="Times New Roman"/>
          <w:sz w:val="20"/>
          <w:lang w:eastAsia="zh-CN"/>
        </w:rPr>
        <w:t> </w:t>
      </w:r>
      <w:r w:rsidRPr="00B3617F">
        <w:rPr>
          <w:rFonts w:ascii="Times New Roman" w:eastAsia="SimSun" w:hAnsi="Times New Roman" w:cs="Times New Roman"/>
          <w:sz w:val="20"/>
          <w:lang w:eastAsia="zh-CN"/>
        </w:rPr>
        <w:t xml:space="preserve">uW. If the working power consumption of device is </w:t>
      </w:r>
      <w:r w:rsidR="00825FB8">
        <w:rPr>
          <w:rFonts w:ascii="Times New Roman" w:eastAsia="SimSun" w:hAnsi="Times New Roman" w:cs="Times New Roman"/>
          <w:sz w:val="20"/>
          <w:lang w:eastAsia="zh-CN"/>
        </w:rPr>
        <w:t xml:space="preserve">no higher than </w:t>
      </w:r>
      <w:r w:rsidRPr="00B3617F">
        <w:rPr>
          <w:rFonts w:ascii="Times New Roman" w:eastAsia="SimSun" w:hAnsi="Times New Roman" w:cs="Times New Roman"/>
          <w:sz w:val="20"/>
          <w:lang w:eastAsia="zh-CN"/>
        </w:rPr>
        <w:t>1</w:t>
      </w:r>
      <w:r w:rsidR="00825FB8">
        <w:rPr>
          <w:rFonts w:ascii="Times New Roman" w:eastAsia="SimSun" w:hAnsi="Times New Roman" w:cs="Times New Roman"/>
          <w:sz w:val="20"/>
          <w:lang w:eastAsia="zh-CN"/>
        </w:rPr>
        <w:t>.5</w:t>
      </w:r>
      <w:r w:rsidRPr="00B3617F">
        <w:rPr>
          <w:rFonts w:ascii="Times New Roman" w:eastAsia="SimSun" w:hAnsi="Times New Roman" w:cs="Times New Roman"/>
          <w:sz w:val="20"/>
          <w:lang w:eastAsia="zh-CN"/>
        </w:rPr>
        <w:t xml:space="preserve"> μW, it can be directly powered by the RF energy harvester. In other words, </w:t>
      </w:r>
      <w:r w:rsidR="00825FB8">
        <w:rPr>
          <w:rFonts w:ascii="Times New Roman" w:eastAsia="SimSun" w:hAnsi="Times New Roman" w:cs="Times New Roman"/>
          <w:sz w:val="20"/>
          <w:lang w:eastAsia="zh-CN"/>
        </w:rPr>
        <w:t>assuming no</w:t>
      </w:r>
      <w:r w:rsidRPr="00B3617F">
        <w:rPr>
          <w:rFonts w:ascii="Times New Roman" w:eastAsia="SimSun" w:hAnsi="Times New Roman" w:cs="Times New Roman"/>
          <w:sz w:val="20"/>
          <w:lang w:eastAsia="zh-CN"/>
        </w:rPr>
        <w:t xml:space="preserve"> energy storage</w:t>
      </w:r>
      <w:r w:rsidR="00825FB8">
        <w:rPr>
          <w:rFonts w:ascii="Times New Roman" w:eastAsia="SimSun" w:hAnsi="Times New Roman" w:cs="Times New Roman"/>
          <w:sz w:val="20"/>
          <w:lang w:eastAsia="zh-CN"/>
        </w:rPr>
        <w:t xml:space="preserve"> for this ultra-low power device</w:t>
      </w:r>
      <w:r w:rsidRPr="00B3617F">
        <w:rPr>
          <w:rFonts w:ascii="Times New Roman" w:eastAsia="SimSun" w:hAnsi="Times New Roman" w:cs="Times New Roman"/>
          <w:sz w:val="20"/>
          <w:lang w:eastAsia="zh-CN"/>
        </w:rPr>
        <w:t xml:space="preserve">, the activation threshold </w:t>
      </w:r>
      <w:r w:rsidR="00F15D0C">
        <w:rPr>
          <w:rFonts w:ascii="Times New Roman" w:eastAsia="SimSun" w:hAnsi="Times New Roman" w:cs="Times New Roman"/>
          <w:sz w:val="20"/>
          <w:lang w:eastAsia="zh-CN"/>
        </w:rPr>
        <w:t>can be</w:t>
      </w:r>
      <w:r w:rsidR="00F15D0C" w:rsidRPr="00B3617F">
        <w:rPr>
          <w:rFonts w:ascii="Times New Roman" w:eastAsia="SimSun" w:hAnsi="Times New Roman" w:cs="Times New Roman"/>
          <w:sz w:val="20"/>
          <w:lang w:eastAsia="zh-CN"/>
        </w:rPr>
        <w:t xml:space="preserve"> </w:t>
      </w:r>
      <w:r w:rsidRPr="00B3617F">
        <w:rPr>
          <w:rFonts w:ascii="Times New Roman" w:eastAsia="SimSun" w:hAnsi="Times New Roman" w:cs="Times New Roman"/>
          <w:sz w:val="20"/>
          <w:lang w:eastAsia="zh-CN"/>
        </w:rPr>
        <w:t>around -25</w:t>
      </w:r>
      <w:r w:rsidR="00C30FF6" w:rsidRPr="00B3617F">
        <w:rPr>
          <w:rFonts w:ascii="Times New Roman" w:eastAsia="SimSun" w:hAnsi="Times New Roman" w:cs="Times New Roman"/>
          <w:sz w:val="20"/>
          <w:lang w:eastAsia="zh-CN"/>
        </w:rPr>
        <w:t> </w:t>
      </w:r>
      <w:r w:rsidRPr="00B3617F">
        <w:rPr>
          <w:rFonts w:ascii="Times New Roman" w:eastAsia="SimSun" w:hAnsi="Times New Roman" w:cs="Times New Roman"/>
          <w:sz w:val="20"/>
          <w:lang w:eastAsia="zh-CN"/>
        </w:rPr>
        <w:t>dBm.</w:t>
      </w:r>
    </w:p>
    <w:p w14:paraId="2C00D000" w14:textId="50B35F9F" w:rsidR="0075346F" w:rsidRPr="00B3617F" w:rsidRDefault="0075346F" w:rsidP="0075346F">
      <w:p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 xml:space="preserve">Proposal 1: The study defines </w:t>
      </w:r>
      <w:r w:rsidR="00F27C33" w:rsidRPr="00B3617F">
        <w:rPr>
          <w:rFonts w:ascii="Times New Roman" w:eastAsia="SimSun" w:hAnsi="Times New Roman" w:cs="Times New Roman"/>
          <w:b/>
          <w:i/>
          <w:sz w:val="20"/>
          <w:lang w:eastAsia="zh-CN"/>
        </w:rPr>
        <w:t xml:space="preserve">and the TR captures </w:t>
      </w:r>
      <w:r w:rsidRPr="00B3617F">
        <w:rPr>
          <w:rFonts w:ascii="Times New Roman" w:eastAsia="SimSun" w:hAnsi="Times New Roman" w:cs="Times New Roman"/>
          <w:b/>
          <w:i/>
          <w:sz w:val="20"/>
          <w:lang w:eastAsia="zh-CN"/>
        </w:rPr>
        <w:t xml:space="preserve">a </w:t>
      </w:r>
      <w:r w:rsidR="005A23E6" w:rsidRPr="00B3617F">
        <w:rPr>
          <w:rFonts w:ascii="Times New Roman" w:eastAsia="SimSun" w:hAnsi="Times New Roman" w:cs="Times New Roman"/>
          <w:b/>
          <w:i/>
          <w:sz w:val="20"/>
          <w:lang w:eastAsia="zh-CN"/>
        </w:rPr>
        <w:t>D</w:t>
      </w:r>
      <w:r w:rsidRPr="00B3617F">
        <w:rPr>
          <w:rFonts w:ascii="Times New Roman" w:eastAsia="SimSun" w:hAnsi="Times New Roman" w:cs="Times New Roman"/>
          <w:b/>
          <w:i/>
          <w:sz w:val="20"/>
          <w:lang w:eastAsia="zh-CN"/>
        </w:rPr>
        <w:t xml:space="preserve">evice </w:t>
      </w:r>
      <w:r w:rsidR="005A23E6" w:rsidRPr="00B3617F">
        <w:rPr>
          <w:rFonts w:ascii="Times New Roman" w:eastAsia="SimSun" w:hAnsi="Times New Roman" w:cs="Times New Roman"/>
          <w:b/>
          <w:i/>
          <w:sz w:val="20"/>
          <w:lang w:eastAsia="zh-CN"/>
        </w:rPr>
        <w:t>C</w:t>
      </w:r>
      <w:r w:rsidRPr="00B3617F">
        <w:rPr>
          <w:rFonts w:ascii="Times New Roman" w:eastAsia="SimSun" w:hAnsi="Times New Roman" w:cs="Times New Roman"/>
          <w:b/>
          <w:i/>
          <w:sz w:val="20"/>
          <w:lang w:eastAsia="zh-CN"/>
        </w:rPr>
        <w:t>ategory #1</w:t>
      </w:r>
      <w:r w:rsidR="00AF166D" w:rsidRPr="00B3617F">
        <w:rPr>
          <w:rFonts w:ascii="Times New Roman" w:eastAsia="SimSun" w:hAnsi="Times New Roman" w:cs="Times New Roman"/>
          <w:b/>
          <w:i/>
          <w:sz w:val="20"/>
          <w:lang w:eastAsia="zh-CN"/>
        </w:rPr>
        <w:t>A</w:t>
      </w:r>
      <w:r w:rsidRPr="00B3617F">
        <w:rPr>
          <w:rFonts w:ascii="Times New Roman" w:eastAsia="SimSun" w:hAnsi="Times New Roman" w:cs="Times New Roman"/>
          <w:b/>
          <w:i/>
          <w:sz w:val="20"/>
          <w:lang w:eastAsia="zh-CN"/>
        </w:rPr>
        <w:t xml:space="preserve"> corresponding to devices with only passive RF components, and without energy storage capability:</w:t>
      </w:r>
    </w:p>
    <w:p w14:paraId="36386498" w14:textId="4235F4EC" w:rsidR="0075346F" w:rsidRPr="00B3617F" w:rsidRDefault="0075346F" w:rsidP="0075346F">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A reliance on RF energy for operation</w:t>
      </w:r>
    </w:p>
    <w:p w14:paraId="2B01E850" w14:textId="5B43826B" w:rsidR="00E45156" w:rsidRPr="00B3617F" w:rsidRDefault="00E45156" w:rsidP="00E45156">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No energy storage at all</w:t>
      </w:r>
    </w:p>
    <w:p w14:paraId="2C77F7D5" w14:textId="2C67CD6D" w:rsidR="0075346F" w:rsidRPr="00B3617F" w:rsidRDefault="0075346F" w:rsidP="0075346F">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Passive circuitry</w:t>
      </w:r>
      <w:r w:rsidR="00EE3A61" w:rsidRPr="00B3617F">
        <w:rPr>
          <w:rFonts w:ascii="Times New Roman" w:eastAsia="SimSun" w:hAnsi="Times New Roman" w:cs="Times New Roman"/>
          <w:b/>
          <w:i/>
          <w:sz w:val="20"/>
          <w:lang w:eastAsia="zh-CN"/>
        </w:rPr>
        <w:t xml:space="preserve"> only</w:t>
      </w:r>
      <w:r w:rsidR="00CA2F10">
        <w:rPr>
          <w:rFonts w:ascii="Times New Roman" w:eastAsia="SimSun" w:hAnsi="Times New Roman" w:cs="Times New Roman"/>
          <w:b/>
          <w:i/>
          <w:sz w:val="20"/>
          <w:lang w:eastAsia="zh-CN"/>
        </w:rPr>
        <w:t>, i.e. cannot produce its own carrier wave</w:t>
      </w:r>
    </w:p>
    <w:p w14:paraId="116B6D57" w14:textId="77777777" w:rsidR="0075346F" w:rsidRPr="00B3617F" w:rsidRDefault="0075346F" w:rsidP="0075346F">
      <w:pPr>
        <w:pStyle w:val="ListParagraph"/>
        <w:numPr>
          <w:ilvl w:val="1"/>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RF envelope detection for reception</w:t>
      </w:r>
    </w:p>
    <w:p w14:paraId="614E569B" w14:textId="39F4653F" w:rsidR="0075346F" w:rsidRPr="00B3617F" w:rsidRDefault="0075346F" w:rsidP="0075346F">
      <w:pPr>
        <w:pStyle w:val="ListParagraph"/>
        <w:numPr>
          <w:ilvl w:val="1"/>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Backscattering for producing transmit power</w:t>
      </w:r>
    </w:p>
    <w:p w14:paraId="155D5466" w14:textId="77777777" w:rsidR="0075346F" w:rsidRPr="00B3617F" w:rsidRDefault="0075346F" w:rsidP="0075346F">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μ-Watt level power consumption</w:t>
      </w:r>
      <w:r w:rsidR="008F0C1A" w:rsidRPr="00B3617F">
        <w:rPr>
          <w:rFonts w:ascii="Times New Roman" w:eastAsia="SimSun" w:hAnsi="Times New Roman" w:cs="Times New Roman"/>
          <w:b/>
          <w:i/>
          <w:sz w:val="20"/>
          <w:lang w:eastAsia="zh-CN"/>
        </w:rPr>
        <w:t xml:space="preserve"> for transmitting or receiving</w:t>
      </w:r>
    </w:p>
    <w:p w14:paraId="0970EC6E" w14:textId="045D8145" w:rsidR="00C4141C" w:rsidRPr="00B3617F" w:rsidRDefault="00C4141C" w:rsidP="0075346F">
      <w:pPr>
        <w:spacing w:beforeLines="50" w:before="120" w:afterLines="50" w:after="120" w:line="240" w:lineRule="auto"/>
        <w:jc w:val="both"/>
        <w:rPr>
          <w:rFonts w:ascii="Times New Roman" w:eastAsia="SimSun" w:hAnsi="Times New Roman" w:cs="Times New Roman"/>
          <w:sz w:val="20"/>
          <w:lang w:eastAsia="zh-CN"/>
        </w:rPr>
      </w:pPr>
      <w:r w:rsidRPr="00B3617F">
        <w:rPr>
          <w:rFonts w:ascii="Times New Roman" w:eastAsia="SimSun" w:hAnsi="Times New Roman" w:cs="Times New Roman"/>
          <w:sz w:val="20"/>
          <w:lang w:eastAsia="zh-CN"/>
        </w:rPr>
        <w:t>With energy storage, the activation threshold can be improved. For example, assuming -30</w:t>
      </w:r>
      <w:r w:rsidR="003E780F" w:rsidRPr="00B3617F">
        <w:rPr>
          <w:rFonts w:ascii="Times New Roman" w:eastAsia="SimSun" w:hAnsi="Times New Roman" w:cs="Times New Roman"/>
          <w:sz w:val="20"/>
          <w:lang w:eastAsia="zh-CN"/>
        </w:rPr>
        <w:t> </w:t>
      </w:r>
      <w:r w:rsidRPr="00B3617F">
        <w:rPr>
          <w:rFonts w:ascii="Times New Roman" w:eastAsia="SimSun" w:hAnsi="Times New Roman" w:cs="Times New Roman"/>
          <w:sz w:val="20"/>
          <w:lang w:eastAsia="zh-CN"/>
        </w:rPr>
        <w:t>dBm for received signal power at the device, the harvested power can be around 0.</w:t>
      </w:r>
      <w:r w:rsidR="0066137C" w:rsidRPr="00B3617F">
        <w:rPr>
          <w:rFonts w:ascii="Times New Roman" w:eastAsia="SimSun" w:hAnsi="Times New Roman" w:cs="Times New Roman"/>
          <w:sz w:val="20"/>
          <w:lang w:eastAsia="zh-CN"/>
        </w:rPr>
        <w:t>5 </w:t>
      </w:r>
      <w:r w:rsidR="003E780F" w:rsidRPr="00B3617F">
        <w:rPr>
          <w:rFonts w:ascii="Times New Roman" w:eastAsia="SimSun" w:hAnsi="Times New Roman" w:cs="Times New Roman"/>
          <w:sz w:val="20"/>
          <w:lang w:eastAsia="zh-CN"/>
        </w:rPr>
        <w:t>μ</w:t>
      </w:r>
      <w:r w:rsidRPr="00B3617F">
        <w:rPr>
          <w:rFonts w:ascii="Times New Roman" w:eastAsia="SimSun" w:hAnsi="Times New Roman" w:cs="Times New Roman"/>
          <w:sz w:val="20"/>
          <w:lang w:eastAsia="zh-CN"/>
        </w:rPr>
        <w:t xml:space="preserve">W, which is lower than the device working power. However, a </w:t>
      </w:r>
      <w:proofErr w:type="spellStart"/>
      <w:r w:rsidR="003E780F" w:rsidRPr="00B3617F">
        <w:rPr>
          <w:rFonts w:ascii="Times New Roman" w:eastAsia="SimSun" w:hAnsi="Times New Roman" w:cs="Times New Roman"/>
          <w:sz w:val="20"/>
          <w:lang w:eastAsia="zh-CN"/>
        </w:rPr>
        <w:t>μ</w:t>
      </w:r>
      <w:r w:rsidRPr="00B3617F">
        <w:rPr>
          <w:rFonts w:ascii="Times New Roman" w:eastAsia="SimSun" w:hAnsi="Times New Roman" w:cs="Times New Roman"/>
          <w:sz w:val="20"/>
          <w:lang w:eastAsia="zh-CN"/>
        </w:rPr>
        <w:t>F</w:t>
      </w:r>
      <w:proofErr w:type="spellEnd"/>
      <w:r w:rsidRPr="00B3617F">
        <w:rPr>
          <w:rFonts w:ascii="Times New Roman" w:eastAsia="SimSun" w:hAnsi="Times New Roman" w:cs="Times New Roman"/>
          <w:sz w:val="20"/>
          <w:lang w:eastAsia="zh-CN"/>
        </w:rPr>
        <w:t>-level ordinary capacitor</w:t>
      </w:r>
      <w:r w:rsidR="00811E34" w:rsidRPr="00B3617F">
        <w:rPr>
          <w:rFonts w:ascii="Times New Roman" w:eastAsia="SimSun" w:hAnsi="Times New Roman" w:cs="Times New Roman"/>
          <w:sz w:val="20"/>
          <w:lang w:eastAsia="zh-CN"/>
        </w:rPr>
        <w:t xml:space="preserve"> (typical dimension 10 mm</w:t>
      </w:r>
      <w:r w:rsidR="00811E34" w:rsidRPr="00B3617F">
        <w:rPr>
          <w:rFonts w:ascii="Times New Roman" w:eastAsia="SimSun" w:hAnsi="Times New Roman" w:cs="Times New Roman"/>
          <w:sz w:val="20"/>
          <w:vertAlign w:val="superscript"/>
          <w:lang w:eastAsia="zh-CN"/>
        </w:rPr>
        <w:t>3</w:t>
      </w:r>
      <w:r w:rsidR="00811E34" w:rsidRPr="00B3617F">
        <w:rPr>
          <w:rFonts w:ascii="Times New Roman" w:eastAsia="SimSun" w:hAnsi="Times New Roman" w:cs="Times New Roman"/>
          <w:sz w:val="20"/>
          <w:lang w:eastAsia="zh-CN"/>
        </w:rPr>
        <w:t>-level)</w:t>
      </w:r>
      <w:r w:rsidRPr="00B3617F">
        <w:rPr>
          <w:rFonts w:ascii="Times New Roman" w:eastAsia="SimSun" w:hAnsi="Times New Roman" w:cs="Times New Roman"/>
          <w:sz w:val="20"/>
          <w:lang w:eastAsia="zh-CN"/>
        </w:rPr>
        <w:t xml:space="preserve"> can be used to store the harvested energy until it is sufficient for the device to complete a report. In this way, the activation threshold can be lowered </w:t>
      </w:r>
      <w:proofErr w:type="gramStart"/>
      <w:r w:rsidRPr="00B3617F">
        <w:rPr>
          <w:rFonts w:ascii="Times New Roman" w:eastAsia="SimSun" w:hAnsi="Times New Roman" w:cs="Times New Roman"/>
          <w:sz w:val="20"/>
          <w:lang w:eastAsia="zh-CN"/>
        </w:rPr>
        <w:t>to  -</w:t>
      </w:r>
      <w:proofErr w:type="gramEnd"/>
      <w:r w:rsidRPr="00B3617F">
        <w:rPr>
          <w:rFonts w:ascii="Times New Roman" w:eastAsia="SimSun" w:hAnsi="Times New Roman" w:cs="Times New Roman"/>
          <w:sz w:val="20"/>
          <w:lang w:eastAsia="zh-CN"/>
        </w:rPr>
        <w:t>30</w:t>
      </w:r>
      <w:r w:rsidR="003E780F" w:rsidRPr="00B3617F">
        <w:rPr>
          <w:rFonts w:ascii="Times New Roman" w:eastAsia="SimSun" w:hAnsi="Times New Roman" w:cs="Times New Roman"/>
          <w:sz w:val="20"/>
          <w:lang w:eastAsia="zh-CN"/>
        </w:rPr>
        <w:t> </w:t>
      </w:r>
      <w:r w:rsidRPr="00B3617F">
        <w:rPr>
          <w:rFonts w:ascii="Times New Roman" w:eastAsia="SimSun" w:hAnsi="Times New Roman" w:cs="Times New Roman"/>
          <w:sz w:val="20"/>
          <w:lang w:eastAsia="zh-CN"/>
        </w:rPr>
        <w:t>dBm</w:t>
      </w:r>
      <w:r w:rsidR="0066137C" w:rsidRPr="00B3617F">
        <w:rPr>
          <w:rFonts w:ascii="Times New Roman" w:eastAsia="SimSun" w:hAnsi="Times New Roman" w:cs="Times New Roman"/>
          <w:sz w:val="20"/>
          <w:lang w:eastAsia="zh-CN"/>
        </w:rPr>
        <w:t xml:space="preserve"> or lower</w:t>
      </w:r>
      <w:r w:rsidR="00C04E9D" w:rsidRPr="00B3617F">
        <w:rPr>
          <w:rFonts w:ascii="Times New Roman" w:eastAsia="SimSun" w:hAnsi="Times New Roman" w:cs="Times New Roman"/>
          <w:sz w:val="20"/>
          <w:lang w:eastAsia="zh-CN"/>
        </w:rPr>
        <w:t>, which appr</w:t>
      </w:r>
      <w:r w:rsidR="0066137C" w:rsidRPr="00B3617F">
        <w:rPr>
          <w:rFonts w:ascii="Times New Roman" w:eastAsia="SimSun" w:hAnsi="Times New Roman" w:cs="Times New Roman"/>
          <w:sz w:val="20"/>
          <w:lang w:eastAsia="zh-CN"/>
        </w:rPr>
        <w:t>oach</w:t>
      </w:r>
      <w:r w:rsidR="00EA484D" w:rsidRPr="00B3617F">
        <w:rPr>
          <w:rFonts w:ascii="Times New Roman" w:eastAsia="SimSun" w:hAnsi="Times New Roman" w:cs="Times New Roman"/>
          <w:sz w:val="20"/>
          <w:lang w:eastAsia="zh-CN"/>
        </w:rPr>
        <w:t>es</w:t>
      </w:r>
      <w:r w:rsidR="00C04E9D" w:rsidRPr="00B3617F">
        <w:rPr>
          <w:rFonts w:ascii="Times New Roman" w:eastAsia="SimSun" w:hAnsi="Times New Roman" w:cs="Times New Roman"/>
          <w:sz w:val="20"/>
          <w:lang w:eastAsia="zh-CN"/>
        </w:rPr>
        <w:t xml:space="preserve"> the activation threshold of RF energy harvester as discussed in </w:t>
      </w:r>
      <w:r w:rsidR="00880368">
        <w:rPr>
          <w:rFonts w:ascii="Times New Roman" w:eastAsia="SimSun" w:hAnsi="Times New Roman" w:cs="Times New Roman"/>
          <w:sz w:val="20"/>
          <w:lang w:eastAsia="zh-CN"/>
        </w:rPr>
        <w:t>[8], [9]</w:t>
      </w:r>
      <w:r w:rsidRPr="00B3617F">
        <w:rPr>
          <w:rFonts w:ascii="Times New Roman" w:eastAsia="SimSun" w:hAnsi="Times New Roman" w:cs="Times New Roman"/>
          <w:sz w:val="20"/>
          <w:lang w:eastAsia="zh-CN"/>
        </w:rPr>
        <w:t xml:space="preserve">. However, additional time is needed for energy accumulation before each communication. </w:t>
      </w:r>
      <w:r w:rsidR="0066137C" w:rsidRPr="00B3617F">
        <w:rPr>
          <w:rFonts w:ascii="Times New Roman" w:eastAsia="SimSun" w:hAnsi="Times New Roman" w:cs="Times New Roman"/>
          <w:sz w:val="20"/>
          <w:lang w:eastAsia="zh-CN"/>
        </w:rPr>
        <w:t xml:space="preserve">The waiting time depends on the ratio between the harvested power and the working power consumption of device. For example, assuming a device with working power consumption of 10uW, it needs at least 20 seconds </w:t>
      </w:r>
      <w:r w:rsidR="00EA484D" w:rsidRPr="00B3617F">
        <w:rPr>
          <w:rFonts w:ascii="Times New Roman" w:eastAsia="SimSun" w:hAnsi="Times New Roman" w:cs="Times New Roman"/>
          <w:sz w:val="20"/>
          <w:lang w:eastAsia="zh-CN"/>
        </w:rPr>
        <w:t xml:space="preserve">in the above case </w:t>
      </w:r>
      <w:r w:rsidR="0066137C" w:rsidRPr="00B3617F">
        <w:rPr>
          <w:rFonts w:ascii="Times New Roman" w:eastAsia="SimSun" w:hAnsi="Times New Roman" w:cs="Times New Roman"/>
          <w:sz w:val="20"/>
          <w:lang w:eastAsia="zh-CN"/>
        </w:rPr>
        <w:t xml:space="preserve">to accumulate the energy to work for 1 second. </w:t>
      </w:r>
      <w:r w:rsidRPr="00B3617F">
        <w:rPr>
          <w:rFonts w:ascii="Times New Roman" w:eastAsia="SimSun" w:hAnsi="Times New Roman" w:cs="Times New Roman"/>
          <w:sz w:val="20"/>
          <w:lang w:eastAsia="zh-CN"/>
        </w:rPr>
        <w:t>To avoid too long waiting time, the working power consumption is proposed to be comparable to the harvested power from RF signals</w:t>
      </w:r>
      <w:r w:rsidR="00740264" w:rsidRPr="00B3617F">
        <w:rPr>
          <w:rFonts w:ascii="Times New Roman" w:eastAsia="SimSun" w:hAnsi="Times New Roman" w:cs="Times New Roman"/>
          <w:sz w:val="20"/>
          <w:lang w:eastAsia="zh-CN"/>
        </w:rPr>
        <w:t xml:space="preserve"> for the devices far from energy source in indoor scenarios</w:t>
      </w:r>
      <w:r w:rsidRPr="00B3617F">
        <w:rPr>
          <w:rFonts w:ascii="Times New Roman" w:eastAsia="SimSun" w:hAnsi="Times New Roman" w:cs="Times New Roman"/>
          <w:sz w:val="20"/>
          <w:lang w:eastAsia="zh-CN"/>
        </w:rPr>
        <w:t xml:space="preserve">, which </w:t>
      </w:r>
      <w:r w:rsidR="00EC5D48" w:rsidRPr="00B3617F">
        <w:rPr>
          <w:rFonts w:ascii="Times New Roman" w:eastAsia="SimSun" w:hAnsi="Times New Roman" w:cs="Times New Roman"/>
          <w:sz w:val="20"/>
          <w:lang w:eastAsia="zh-CN"/>
        </w:rPr>
        <w:t xml:space="preserve">can be </w:t>
      </w:r>
      <w:r w:rsidRPr="00B3617F">
        <w:rPr>
          <w:rFonts w:ascii="Times New Roman" w:eastAsia="SimSun" w:hAnsi="Times New Roman" w:cs="Times New Roman"/>
          <w:sz w:val="20"/>
          <w:lang w:eastAsia="zh-CN"/>
        </w:rPr>
        <w:t>μW-level at a distance of 20</w:t>
      </w:r>
      <w:r w:rsidR="002C0BED" w:rsidRPr="00B3617F">
        <w:rPr>
          <w:rFonts w:ascii="Times New Roman" w:eastAsia="SimSun" w:hAnsi="Times New Roman" w:cs="Times New Roman"/>
          <w:sz w:val="20"/>
          <w:lang w:eastAsia="zh-CN"/>
        </w:rPr>
        <w:t xml:space="preserve"> – </w:t>
      </w:r>
      <w:r w:rsidRPr="00B3617F">
        <w:rPr>
          <w:rFonts w:ascii="Times New Roman" w:eastAsia="SimSun" w:hAnsi="Times New Roman" w:cs="Times New Roman"/>
          <w:sz w:val="20"/>
          <w:lang w:eastAsia="zh-CN"/>
        </w:rPr>
        <w:t>30</w:t>
      </w:r>
      <w:r w:rsidR="003E780F" w:rsidRPr="00B3617F">
        <w:rPr>
          <w:rFonts w:ascii="Times New Roman" w:eastAsia="SimSun" w:hAnsi="Times New Roman" w:cs="Times New Roman"/>
          <w:sz w:val="20"/>
          <w:lang w:eastAsia="zh-CN"/>
        </w:rPr>
        <w:t> </w:t>
      </w:r>
      <w:r w:rsidRPr="00B3617F">
        <w:rPr>
          <w:rFonts w:ascii="Times New Roman" w:eastAsia="SimSun" w:hAnsi="Times New Roman" w:cs="Times New Roman"/>
          <w:sz w:val="20"/>
          <w:lang w:eastAsia="zh-CN"/>
        </w:rPr>
        <w:t>meters from the source with transmit power of 30</w:t>
      </w:r>
      <w:r w:rsidR="002C0BED" w:rsidRPr="00B3617F">
        <w:rPr>
          <w:rFonts w:ascii="Times New Roman" w:eastAsia="SimSun" w:hAnsi="Times New Roman" w:cs="Times New Roman"/>
          <w:sz w:val="20"/>
          <w:lang w:eastAsia="zh-CN"/>
        </w:rPr>
        <w:t xml:space="preserve"> – </w:t>
      </w:r>
      <w:r w:rsidRPr="00B3617F">
        <w:rPr>
          <w:rFonts w:ascii="Times New Roman" w:eastAsia="SimSun" w:hAnsi="Times New Roman" w:cs="Times New Roman"/>
          <w:sz w:val="20"/>
          <w:lang w:eastAsia="zh-CN"/>
        </w:rPr>
        <w:t>40</w:t>
      </w:r>
      <w:r w:rsidR="003E780F" w:rsidRPr="00B3617F">
        <w:rPr>
          <w:rFonts w:ascii="Times New Roman" w:eastAsia="SimSun" w:hAnsi="Times New Roman" w:cs="Times New Roman"/>
          <w:sz w:val="20"/>
          <w:lang w:eastAsia="zh-CN"/>
        </w:rPr>
        <w:t> </w:t>
      </w:r>
      <w:r w:rsidRPr="00B3617F">
        <w:rPr>
          <w:rFonts w:ascii="Times New Roman" w:eastAsia="SimSun" w:hAnsi="Times New Roman" w:cs="Times New Roman"/>
          <w:sz w:val="20"/>
          <w:lang w:eastAsia="zh-CN"/>
        </w:rPr>
        <w:t>dBm.</w:t>
      </w:r>
    </w:p>
    <w:p w14:paraId="24EA811F" w14:textId="40E3EFAC" w:rsidR="00AF166D" w:rsidRPr="00B3617F" w:rsidRDefault="00AF166D" w:rsidP="00AF166D">
      <w:p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Proposal 2: The study defines</w:t>
      </w:r>
      <w:r w:rsidR="00F27C33" w:rsidRPr="00B3617F">
        <w:rPr>
          <w:rFonts w:ascii="Times New Roman" w:eastAsia="SimSun" w:hAnsi="Times New Roman" w:cs="Times New Roman"/>
          <w:b/>
          <w:i/>
          <w:sz w:val="20"/>
          <w:lang w:eastAsia="zh-CN"/>
        </w:rPr>
        <w:t xml:space="preserve"> and the TR captures</w:t>
      </w:r>
      <w:r w:rsidRPr="00B3617F">
        <w:rPr>
          <w:rFonts w:ascii="Times New Roman" w:eastAsia="SimSun" w:hAnsi="Times New Roman" w:cs="Times New Roman"/>
          <w:b/>
          <w:i/>
          <w:sz w:val="20"/>
          <w:lang w:eastAsia="zh-CN"/>
        </w:rPr>
        <w:t xml:space="preserve"> a </w:t>
      </w:r>
      <w:r w:rsidR="005A23E6" w:rsidRPr="00B3617F">
        <w:rPr>
          <w:rFonts w:ascii="Times New Roman" w:eastAsia="SimSun" w:hAnsi="Times New Roman" w:cs="Times New Roman"/>
          <w:b/>
          <w:i/>
          <w:sz w:val="20"/>
          <w:lang w:eastAsia="zh-CN"/>
        </w:rPr>
        <w:t>D</w:t>
      </w:r>
      <w:r w:rsidRPr="00B3617F">
        <w:rPr>
          <w:rFonts w:ascii="Times New Roman" w:eastAsia="SimSun" w:hAnsi="Times New Roman" w:cs="Times New Roman"/>
          <w:b/>
          <w:i/>
          <w:sz w:val="20"/>
          <w:lang w:eastAsia="zh-CN"/>
        </w:rPr>
        <w:t xml:space="preserve">evice </w:t>
      </w:r>
      <w:r w:rsidR="005A23E6" w:rsidRPr="00B3617F">
        <w:rPr>
          <w:rFonts w:ascii="Times New Roman" w:eastAsia="SimSun" w:hAnsi="Times New Roman" w:cs="Times New Roman"/>
          <w:b/>
          <w:i/>
          <w:sz w:val="20"/>
          <w:lang w:eastAsia="zh-CN"/>
        </w:rPr>
        <w:t>C</w:t>
      </w:r>
      <w:r w:rsidRPr="00B3617F">
        <w:rPr>
          <w:rFonts w:ascii="Times New Roman" w:eastAsia="SimSun" w:hAnsi="Times New Roman" w:cs="Times New Roman"/>
          <w:b/>
          <w:i/>
          <w:sz w:val="20"/>
          <w:lang w:eastAsia="zh-CN"/>
        </w:rPr>
        <w:t>ategory #1B corresponding to devices with only passive RF components, and with energy storage capability:</w:t>
      </w:r>
    </w:p>
    <w:p w14:paraId="5368465F" w14:textId="77777777" w:rsidR="00AF166D" w:rsidRPr="00B3617F" w:rsidRDefault="00AF166D" w:rsidP="00AF166D">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A reliance on RF energy for operation and energy harvesting</w:t>
      </w:r>
    </w:p>
    <w:p w14:paraId="1B794176" w14:textId="618FD4C6" w:rsidR="00E45156" w:rsidRPr="00B3617F" w:rsidRDefault="00E45156" w:rsidP="00E45156">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 xml:space="preserve">Energy storage to a level of an ordinary capacitor, at </w:t>
      </w:r>
      <w:proofErr w:type="spellStart"/>
      <w:r w:rsidRPr="00B3617F">
        <w:rPr>
          <w:rFonts w:ascii="Times New Roman" w:eastAsia="SimSun" w:hAnsi="Times New Roman" w:cs="Times New Roman"/>
          <w:b/>
          <w:i/>
          <w:sz w:val="20"/>
          <w:lang w:eastAsia="zh-CN"/>
        </w:rPr>
        <w:t>μF</w:t>
      </w:r>
      <w:proofErr w:type="spellEnd"/>
      <w:r w:rsidRPr="00B3617F">
        <w:rPr>
          <w:rFonts w:ascii="Times New Roman" w:eastAsia="SimSun" w:hAnsi="Times New Roman" w:cs="Times New Roman"/>
          <w:b/>
          <w:i/>
          <w:sz w:val="20"/>
          <w:lang w:eastAsia="zh-CN"/>
        </w:rPr>
        <w:t>-level.</w:t>
      </w:r>
    </w:p>
    <w:p w14:paraId="6260889F" w14:textId="74381BDE" w:rsidR="00AF166D" w:rsidRPr="00B3617F" w:rsidRDefault="00AF166D" w:rsidP="00AF166D">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Passive circuitry</w:t>
      </w:r>
      <w:r w:rsidR="00EE3A61" w:rsidRPr="00B3617F">
        <w:rPr>
          <w:rFonts w:ascii="Times New Roman" w:eastAsia="SimSun" w:hAnsi="Times New Roman" w:cs="Times New Roman"/>
          <w:b/>
          <w:i/>
          <w:sz w:val="20"/>
          <w:lang w:eastAsia="zh-CN"/>
        </w:rPr>
        <w:t xml:space="preserve"> only</w:t>
      </w:r>
      <w:r w:rsidR="00CA2F10">
        <w:rPr>
          <w:rFonts w:ascii="Times New Roman" w:eastAsia="SimSun" w:hAnsi="Times New Roman" w:cs="Times New Roman"/>
          <w:b/>
          <w:i/>
          <w:sz w:val="20"/>
          <w:lang w:eastAsia="zh-CN"/>
        </w:rPr>
        <w:t>, i.e. cannot produce its own carrier wave</w:t>
      </w:r>
      <w:r w:rsidR="00EE3A61" w:rsidRPr="00B3617F">
        <w:rPr>
          <w:rFonts w:ascii="Times New Roman" w:eastAsia="SimSun" w:hAnsi="Times New Roman" w:cs="Times New Roman"/>
          <w:b/>
          <w:i/>
          <w:sz w:val="20"/>
          <w:lang w:eastAsia="zh-CN"/>
        </w:rPr>
        <w:t>, including the examples of:</w:t>
      </w:r>
    </w:p>
    <w:p w14:paraId="2C661AFF" w14:textId="77777777" w:rsidR="00AF166D" w:rsidRPr="00B3617F" w:rsidRDefault="00AF166D" w:rsidP="00AF166D">
      <w:pPr>
        <w:pStyle w:val="ListParagraph"/>
        <w:numPr>
          <w:ilvl w:val="1"/>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RF envelope detection for reception</w:t>
      </w:r>
    </w:p>
    <w:p w14:paraId="64267D4E" w14:textId="3E7045F2" w:rsidR="00AF166D" w:rsidRPr="00B3617F" w:rsidRDefault="00AF166D" w:rsidP="00AF166D">
      <w:pPr>
        <w:pStyle w:val="ListParagraph"/>
        <w:numPr>
          <w:ilvl w:val="1"/>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lastRenderedPageBreak/>
        <w:t>Backscattering for producing transmit power</w:t>
      </w:r>
    </w:p>
    <w:p w14:paraId="33A1FCEB" w14:textId="77777777" w:rsidR="002C0BED" w:rsidRPr="00B3617F" w:rsidRDefault="00AF166D" w:rsidP="00E45156">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μ-Watt level power consumption</w:t>
      </w:r>
      <w:r w:rsidR="008F0C1A" w:rsidRPr="00B3617F">
        <w:rPr>
          <w:rFonts w:ascii="Times New Roman" w:eastAsia="SimSun" w:hAnsi="Times New Roman" w:cs="Times New Roman"/>
          <w:b/>
          <w:i/>
          <w:sz w:val="20"/>
          <w:lang w:eastAsia="zh-CN"/>
        </w:rPr>
        <w:t xml:space="preserve"> for transmitting or receiving</w:t>
      </w:r>
    </w:p>
    <w:p w14:paraId="0647E488" w14:textId="1888C20A" w:rsidR="00B328E5" w:rsidRPr="00B01AF2" w:rsidRDefault="0072050B" w:rsidP="00E2154F">
      <w:pPr>
        <w:spacing w:beforeLines="50" w:before="120" w:afterLines="50" w:after="120" w:line="240" w:lineRule="auto"/>
        <w:jc w:val="both"/>
        <w:rPr>
          <w:rFonts w:ascii="Times New Roman" w:eastAsia="SimSun" w:hAnsi="Times New Roman" w:cs="Times New Roman"/>
          <w:sz w:val="20"/>
          <w:lang w:eastAsia="zh-CN"/>
        </w:rPr>
      </w:pPr>
      <w:r w:rsidRPr="00B01AF2">
        <w:rPr>
          <w:rFonts w:ascii="Times New Roman" w:eastAsia="SimSun" w:hAnsi="Times New Roman" w:cs="Times New Roman"/>
          <w:sz w:val="20"/>
          <w:lang w:eastAsia="zh-CN"/>
        </w:rPr>
        <w:t>The above categories are proposed for discussion in this RAN-level SI, and further consideration would be needed which to take forward into a WG-level SI/WI, based on whether they are likely to be differently represented in detailed feasibility assessments or specification work. For example, the air interface definition for Cat. 1A and 1B may be the same, with only an implementation difference in how energy is obtained.</w:t>
      </w:r>
    </w:p>
    <w:p w14:paraId="1529DDD7" w14:textId="77777777" w:rsidR="008F0C1A" w:rsidRPr="00896895" w:rsidRDefault="008F0C1A" w:rsidP="00811E34">
      <w:pPr>
        <w:keepNext/>
        <w:numPr>
          <w:ilvl w:val="0"/>
          <w:numId w:val="1"/>
        </w:numPr>
        <w:autoSpaceDE w:val="0"/>
        <w:autoSpaceDN w:val="0"/>
        <w:adjustRightInd w:val="0"/>
        <w:snapToGrid w:val="0"/>
        <w:spacing w:before="120" w:after="120" w:line="240" w:lineRule="auto"/>
        <w:jc w:val="both"/>
        <w:outlineLvl w:val="0"/>
        <w:rPr>
          <w:rFonts w:ascii="Arial" w:eastAsia="SimSun" w:hAnsi="Arial" w:cs="Times New Roman"/>
          <w:b/>
          <w:sz w:val="24"/>
          <w:szCs w:val="20"/>
          <w:lang w:eastAsia="zh-CN"/>
        </w:rPr>
      </w:pPr>
      <w:r w:rsidRPr="00896895">
        <w:rPr>
          <w:rFonts w:ascii="Arial" w:eastAsia="SimSun" w:hAnsi="Arial" w:cs="Times New Roman"/>
          <w:b/>
          <w:sz w:val="24"/>
          <w:szCs w:val="20"/>
          <w:lang w:eastAsia="zh-CN"/>
        </w:rPr>
        <w:t>Category #2 devices</w:t>
      </w:r>
    </w:p>
    <w:p w14:paraId="0AE5D329" w14:textId="77777777" w:rsidR="00312DE1" w:rsidRPr="00B3617F" w:rsidRDefault="00C97D76" w:rsidP="00E2154F">
      <w:pPr>
        <w:spacing w:beforeLines="50" w:before="120" w:afterLines="50" w:after="120" w:line="240" w:lineRule="auto"/>
        <w:jc w:val="both"/>
        <w:rPr>
          <w:rFonts w:ascii="Times New Roman" w:eastAsia="SimSun" w:hAnsi="Times New Roman" w:cs="Times New Roman"/>
          <w:sz w:val="20"/>
          <w:lang w:eastAsia="zh-CN"/>
        </w:rPr>
      </w:pPr>
      <w:r w:rsidRPr="00B3617F">
        <w:rPr>
          <w:rFonts w:ascii="Times New Roman" w:eastAsia="SimSun" w:hAnsi="Times New Roman" w:cs="Times New Roman"/>
          <w:sz w:val="20"/>
          <w:lang w:eastAsia="zh-CN"/>
        </w:rPr>
        <w:t>For the target use cases of outdoor scenarios, coverage performance and device power consumption are the two most important KPIs. A large portion of use cases require continuous coverage over large local area or wide area, such as environment monitoring in power grid and location service for pet finding. Co-deployment with the existing 3GPP cellular network is preferred for reasonable CAPEX of Ambient IoT network.</w:t>
      </w:r>
    </w:p>
    <w:p w14:paraId="02304F69" w14:textId="137B2779" w:rsidR="00811E34" w:rsidRPr="00B3617F" w:rsidRDefault="00725B44" w:rsidP="00E2154F">
      <w:pPr>
        <w:spacing w:beforeLines="50" w:before="120" w:afterLines="50" w:after="120" w:line="240" w:lineRule="auto"/>
        <w:jc w:val="both"/>
        <w:rPr>
          <w:rFonts w:ascii="Times New Roman" w:eastAsia="SimSun" w:hAnsi="Times New Roman" w:cs="Times New Roman"/>
          <w:sz w:val="20"/>
          <w:lang w:eastAsia="zh-CN"/>
        </w:rPr>
      </w:pPr>
      <w:r>
        <w:rPr>
          <w:rFonts w:ascii="Times New Roman" w:eastAsia="SimSun" w:hAnsi="Times New Roman" w:cs="Times New Roman"/>
          <w:sz w:val="20"/>
          <w:lang w:eastAsia="zh-CN"/>
        </w:rPr>
        <w:t>T</w:t>
      </w:r>
      <w:r w:rsidR="00C97D76" w:rsidRPr="00B3617F">
        <w:rPr>
          <w:rFonts w:ascii="Times New Roman" w:eastAsia="SimSun" w:hAnsi="Times New Roman" w:cs="Times New Roman"/>
          <w:sz w:val="20"/>
          <w:lang w:eastAsia="zh-CN"/>
        </w:rPr>
        <w:t xml:space="preserve">he backscattered power levels of a category #1 device </w:t>
      </w:r>
      <w:proofErr w:type="gramStart"/>
      <w:r>
        <w:rPr>
          <w:rFonts w:ascii="Times New Roman" w:eastAsia="SimSun" w:hAnsi="Times New Roman" w:cs="Times New Roman"/>
          <w:sz w:val="20"/>
          <w:lang w:eastAsia="zh-CN"/>
        </w:rPr>
        <w:t>depends</w:t>
      </w:r>
      <w:proofErr w:type="gramEnd"/>
      <w:r>
        <w:rPr>
          <w:rFonts w:ascii="Times New Roman" w:eastAsia="SimSun" w:hAnsi="Times New Roman" w:cs="Times New Roman"/>
          <w:sz w:val="20"/>
          <w:lang w:eastAsia="zh-CN"/>
        </w:rPr>
        <w:t xml:space="preserve"> on the power of received carrier wave from external source</w:t>
      </w:r>
      <w:r w:rsidR="00C97D76" w:rsidRPr="00B3617F">
        <w:rPr>
          <w:rFonts w:ascii="Times New Roman" w:eastAsia="SimSun" w:hAnsi="Times New Roman" w:cs="Times New Roman"/>
          <w:sz w:val="20"/>
          <w:lang w:eastAsia="zh-CN"/>
        </w:rPr>
        <w:t>, even with an amount of energy storage available from an ordinary capacitor</w:t>
      </w:r>
      <w:r>
        <w:rPr>
          <w:rFonts w:ascii="Times New Roman" w:eastAsia="SimSun" w:hAnsi="Times New Roman" w:cs="Times New Roman"/>
          <w:sz w:val="20"/>
          <w:lang w:eastAsia="zh-CN"/>
        </w:rPr>
        <w:t xml:space="preserve">. The power of backscattered signal, which is equivalent to the transmit power of legacy 3GPP device, can be </w:t>
      </w:r>
      <w:r w:rsidR="0001124F">
        <w:rPr>
          <w:rFonts w:ascii="Times New Roman" w:eastAsia="SimSun" w:hAnsi="Times New Roman" w:cs="Times New Roman"/>
          <w:sz w:val="20"/>
          <w:lang w:eastAsia="zh-CN"/>
        </w:rPr>
        <w:t xml:space="preserve">around or </w:t>
      </w:r>
      <w:r>
        <w:rPr>
          <w:rFonts w:ascii="Times New Roman" w:eastAsia="SimSun" w:hAnsi="Times New Roman" w:cs="Times New Roman"/>
          <w:sz w:val="20"/>
          <w:lang w:eastAsia="zh-CN"/>
        </w:rPr>
        <w:t>lower than -30dBm, considering the activation threshold</w:t>
      </w:r>
      <w:r w:rsidR="0001124F">
        <w:rPr>
          <w:rFonts w:ascii="Times New Roman" w:eastAsia="SimSun" w:hAnsi="Times New Roman" w:cs="Times New Roman"/>
          <w:sz w:val="20"/>
          <w:lang w:eastAsia="zh-CN"/>
        </w:rPr>
        <w:t xml:space="preserve"> (e.g., around -30dBm)</w:t>
      </w:r>
      <w:r>
        <w:rPr>
          <w:rFonts w:ascii="Times New Roman" w:eastAsia="SimSun" w:hAnsi="Times New Roman" w:cs="Times New Roman"/>
          <w:sz w:val="20"/>
          <w:lang w:eastAsia="zh-CN"/>
        </w:rPr>
        <w:t xml:space="preserve"> mentioned in Section 2. Consequently</w:t>
      </w:r>
      <w:r w:rsidR="00C97D76" w:rsidRPr="00B3617F">
        <w:rPr>
          <w:rFonts w:ascii="Times New Roman" w:eastAsia="SimSun" w:hAnsi="Times New Roman" w:cs="Times New Roman"/>
          <w:sz w:val="20"/>
          <w:lang w:eastAsia="zh-CN"/>
        </w:rPr>
        <w:t xml:space="preserve">, </w:t>
      </w:r>
      <w:r w:rsidR="00DD307F" w:rsidRPr="00B3617F">
        <w:rPr>
          <w:rFonts w:ascii="Times New Roman" w:eastAsia="SimSun" w:hAnsi="Times New Roman" w:cs="Times New Roman"/>
          <w:sz w:val="20"/>
          <w:lang w:eastAsia="zh-CN"/>
        </w:rPr>
        <w:t>A</w:t>
      </w:r>
      <w:r w:rsidR="00C97D76" w:rsidRPr="00B3617F">
        <w:rPr>
          <w:rFonts w:ascii="Times New Roman" w:eastAsia="SimSun" w:hAnsi="Times New Roman" w:cs="Times New Roman"/>
          <w:sz w:val="20"/>
          <w:lang w:eastAsia="zh-CN"/>
        </w:rPr>
        <w:t>mbient IoT devices with active RF components, and correspondingly larger energy storage, need also to be considered in the study.</w:t>
      </w:r>
    </w:p>
    <w:p w14:paraId="12631B81" w14:textId="5906D885" w:rsidR="00896895" w:rsidRPr="00B3617F" w:rsidRDefault="00C97D76" w:rsidP="00E2154F">
      <w:pPr>
        <w:spacing w:beforeLines="50" w:before="120" w:afterLines="50" w:after="120" w:line="240" w:lineRule="auto"/>
        <w:jc w:val="both"/>
        <w:rPr>
          <w:rFonts w:ascii="Times New Roman" w:eastAsia="SimSun" w:hAnsi="Times New Roman" w:cs="Times New Roman"/>
          <w:sz w:val="20"/>
          <w:lang w:eastAsia="zh-CN"/>
        </w:rPr>
      </w:pPr>
      <w:r w:rsidRPr="00B3617F">
        <w:rPr>
          <w:rFonts w:ascii="Times New Roman" w:eastAsia="SimSun" w:hAnsi="Times New Roman" w:cs="Times New Roman"/>
          <w:sz w:val="20"/>
          <w:lang w:eastAsia="zh-CN"/>
        </w:rPr>
        <w:t xml:space="preserve">RAN1 has recently </w:t>
      </w:r>
      <w:r w:rsidR="00CC37BD" w:rsidRPr="00B3617F">
        <w:rPr>
          <w:rFonts w:ascii="Times New Roman" w:eastAsia="SimSun" w:hAnsi="Times New Roman" w:cs="Times New Roman"/>
          <w:sz w:val="20"/>
          <w:lang w:eastAsia="zh-CN"/>
        </w:rPr>
        <w:t>begun studying</w:t>
      </w:r>
      <w:r w:rsidRPr="00B3617F">
        <w:rPr>
          <w:rFonts w:ascii="Times New Roman" w:eastAsia="SimSun" w:hAnsi="Times New Roman" w:cs="Times New Roman"/>
          <w:sz w:val="20"/>
          <w:lang w:eastAsia="zh-CN"/>
        </w:rPr>
        <w:t xml:space="preserve"> low-power receiver architectures</w:t>
      </w:r>
      <w:r w:rsidR="00CC37BD" w:rsidRPr="00B3617F">
        <w:rPr>
          <w:rFonts w:ascii="Times New Roman" w:eastAsia="SimSun" w:hAnsi="Times New Roman" w:cs="Times New Roman"/>
          <w:sz w:val="20"/>
          <w:lang w:eastAsia="zh-CN"/>
        </w:rPr>
        <w:t xml:space="preserve"> [</w:t>
      </w:r>
      <w:r w:rsidR="00104FFA" w:rsidRPr="00B3617F">
        <w:rPr>
          <w:rFonts w:ascii="Times New Roman" w:eastAsia="SimSun" w:hAnsi="Times New Roman" w:cs="Times New Roman"/>
          <w:sz w:val="20"/>
          <w:lang w:eastAsia="zh-CN"/>
        </w:rPr>
        <w:t>5</w:t>
      </w:r>
      <w:r w:rsidR="00CC37BD" w:rsidRPr="00B3617F">
        <w:rPr>
          <w:rFonts w:ascii="Times New Roman" w:eastAsia="SimSun" w:hAnsi="Times New Roman" w:cs="Times New Roman"/>
          <w:sz w:val="20"/>
          <w:lang w:eastAsia="zh-CN"/>
        </w:rPr>
        <w:t>]</w:t>
      </w:r>
      <w:r w:rsidRPr="00B3617F">
        <w:rPr>
          <w:rFonts w:ascii="Times New Roman" w:eastAsia="SimSun" w:hAnsi="Times New Roman" w:cs="Times New Roman"/>
          <w:sz w:val="20"/>
          <w:lang w:eastAsia="zh-CN"/>
        </w:rPr>
        <w:t>, and has included some heterodyne/homodyne transceiver</w:t>
      </w:r>
      <w:r w:rsidR="00312DE1" w:rsidRPr="00B3617F">
        <w:rPr>
          <w:rFonts w:ascii="Times New Roman" w:eastAsia="SimSun" w:hAnsi="Times New Roman" w:cs="Times New Roman"/>
          <w:sz w:val="20"/>
          <w:lang w:eastAsia="zh-CN"/>
        </w:rPr>
        <w:t xml:space="preserve"> architectures</w:t>
      </w:r>
      <w:r w:rsidRPr="00B3617F">
        <w:rPr>
          <w:rFonts w:ascii="Times New Roman" w:eastAsia="SimSun" w:hAnsi="Times New Roman" w:cs="Times New Roman"/>
          <w:sz w:val="20"/>
          <w:lang w:eastAsia="zh-CN"/>
        </w:rPr>
        <w:t xml:space="preserve">. These can achieve sub-milliwatt power consumption, particularly if the transmit power the </w:t>
      </w:r>
      <w:r w:rsidR="00DD307F" w:rsidRPr="00B3617F">
        <w:rPr>
          <w:rFonts w:ascii="Times New Roman" w:eastAsia="SimSun" w:hAnsi="Times New Roman" w:cs="Times New Roman"/>
          <w:sz w:val="20"/>
          <w:lang w:eastAsia="zh-CN"/>
        </w:rPr>
        <w:t>A</w:t>
      </w:r>
      <w:r w:rsidRPr="00B3617F">
        <w:rPr>
          <w:rFonts w:ascii="Times New Roman" w:eastAsia="SimSun" w:hAnsi="Times New Roman" w:cs="Times New Roman"/>
          <w:sz w:val="20"/>
          <w:lang w:eastAsia="zh-CN"/>
        </w:rPr>
        <w:t xml:space="preserve">mbient IoT device is controlled to be </w:t>
      </w:r>
      <w:r w:rsidR="009A0E5F">
        <w:rPr>
          <w:rFonts w:ascii="Times New Roman" w:eastAsia="SimSun" w:hAnsi="Times New Roman" w:cs="Times New Roman"/>
          <w:sz w:val="20"/>
          <w:lang w:eastAsia="zh-CN"/>
        </w:rPr>
        <w:t>≤</w:t>
      </w:r>
      <w:r w:rsidRPr="00B3617F">
        <w:rPr>
          <w:rFonts w:ascii="Times New Roman" w:eastAsia="SimSun" w:hAnsi="Times New Roman" w:cs="Times New Roman"/>
          <w:sz w:val="20"/>
          <w:lang w:eastAsia="zh-CN"/>
        </w:rPr>
        <w:t>100 microwatt (-10 dBm)</w:t>
      </w:r>
      <w:r w:rsidR="00614648" w:rsidRPr="00B3617F">
        <w:rPr>
          <w:rFonts w:ascii="Times New Roman" w:eastAsia="SimSun" w:hAnsi="Times New Roman" w:cs="Times New Roman"/>
          <w:sz w:val="20"/>
          <w:lang w:eastAsia="zh-CN"/>
        </w:rPr>
        <w:t xml:space="preserve">, and </w:t>
      </w:r>
      <w:r w:rsidR="00CC37BD" w:rsidRPr="00B3617F">
        <w:rPr>
          <w:rFonts w:ascii="Times New Roman" w:eastAsia="SimSun" w:hAnsi="Times New Roman" w:cs="Times New Roman"/>
          <w:sz w:val="20"/>
          <w:lang w:eastAsia="zh-CN"/>
        </w:rPr>
        <w:t xml:space="preserve">can </w:t>
      </w:r>
      <w:r w:rsidR="00614648" w:rsidRPr="00B3617F">
        <w:rPr>
          <w:rFonts w:ascii="Times New Roman" w:eastAsia="SimSun" w:hAnsi="Times New Roman" w:cs="Times New Roman"/>
          <w:sz w:val="20"/>
          <w:lang w:eastAsia="zh-CN"/>
        </w:rPr>
        <w:t xml:space="preserve">achieve receiver sensitivity </w:t>
      </w:r>
      <w:r w:rsidR="00CC37BD" w:rsidRPr="00B3617F">
        <w:rPr>
          <w:rFonts w:ascii="Times New Roman" w:eastAsia="SimSun" w:hAnsi="Times New Roman" w:cs="Times New Roman"/>
          <w:sz w:val="20"/>
          <w:lang w:eastAsia="zh-CN"/>
        </w:rPr>
        <w:t>o</w:t>
      </w:r>
      <w:r w:rsidR="00614648" w:rsidRPr="00B3617F">
        <w:rPr>
          <w:rFonts w:ascii="Times New Roman" w:eastAsia="SimSun" w:hAnsi="Times New Roman" w:cs="Times New Roman"/>
          <w:sz w:val="20"/>
          <w:lang w:eastAsia="zh-CN"/>
        </w:rPr>
        <w:t>f -70 – -100 dBm.</w:t>
      </w:r>
    </w:p>
    <w:p w14:paraId="7F22EBB8" w14:textId="76AD5CED" w:rsidR="00C97D76" w:rsidRDefault="00C97D76" w:rsidP="00C97D76">
      <w:pPr>
        <w:spacing w:beforeLines="50" w:before="120"/>
        <w:jc w:val="center"/>
        <w:rPr>
          <w:rFonts w:ascii="Times New Roman" w:eastAsia="SimSun" w:hAnsi="Times New Roman" w:cs="Times New Roman"/>
          <w:noProof/>
          <w:sz w:val="20"/>
          <w:szCs w:val="15"/>
          <w:lang w:val="en-GB" w:eastAsia="zh-CN"/>
        </w:rPr>
      </w:pPr>
    </w:p>
    <w:p w14:paraId="642984F7" w14:textId="443AA300" w:rsidR="009A0E5F" w:rsidRPr="00C97D76" w:rsidRDefault="009963D4" w:rsidP="00C97D76">
      <w:pPr>
        <w:spacing w:beforeLines="50" w:before="120"/>
        <w:jc w:val="center"/>
        <w:rPr>
          <w:rFonts w:ascii="Times New Roman" w:eastAsia="SimSun" w:hAnsi="Times New Roman" w:cs="Times New Roman"/>
          <w:noProof/>
          <w:sz w:val="20"/>
          <w:szCs w:val="15"/>
          <w:lang w:val="en-GB" w:eastAsia="zh-CN"/>
        </w:rPr>
      </w:pPr>
      <w:r>
        <w:rPr>
          <w:rFonts w:ascii="Times New Roman" w:eastAsia="SimSun" w:hAnsi="Times New Roman" w:cs="Times New Roman"/>
          <w:noProof/>
          <w:sz w:val="20"/>
          <w:szCs w:val="15"/>
          <w:lang w:eastAsia="zh-CN"/>
        </w:rPr>
        <w:drawing>
          <wp:inline distT="0" distB="0" distL="0" distR="0" wp14:anchorId="5CFF4E52" wp14:editId="78E55DC6">
            <wp:extent cx="3745000" cy="1512000"/>
            <wp:effectExtent l="0" t="0" r="8255"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45000" cy="1512000"/>
                    </a:xfrm>
                    <a:prstGeom prst="rect">
                      <a:avLst/>
                    </a:prstGeom>
                    <a:noFill/>
                  </pic:spPr>
                </pic:pic>
              </a:graphicData>
            </a:graphic>
          </wp:inline>
        </w:drawing>
      </w:r>
    </w:p>
    <w:p w14:paraId="79B9EA1A" w14:textId="3193B6A3" w:rsidR="00C97D76" w:rsidRPr="00C97D76" w:rsidRDefault="00C97D76" w:rsidP="00C97D76">
      <w:pPr>
        <w:spacing w:beforeLines="50" w:before="120" w:after="0" w:line="240" w:lineRule="auto"/>
        <w:jc w:val="center"/>
        <w:rPr>
          <w:rFonts w:ascii="Times New Roman" w:eastAsia="SimSun" w:hAnsi="Times New Roman" w:cs="Times New Roman"/>
          <w:sz w:val="20"/>
          <w:szCs w:val="20"/>
          <w:lang w:val="en-GB" w:eastAsia="zh-CN"/>
        </w:rPr>
      </w:pPr>
      <w:r w:rsidRPr="00C97D76">
        <w:rPr>
          <w:rFonts w:ascii="Times New Roman" w:eastAsia="SimSun" w:hAnsi="Times New Roman" w:cs="Times New Roman"/>
          <w:b/>
          <w:noProof/>
          <w:sz w:val="20"/>
          <w:szCs w:val="20"/>
          <w:lang w:eastAsia="zh-CN"/>
        </w:rPr>
        <w:t xml:space="preserve">Figure </w:t>
      </w:r>
      <w:r w:rsidR="00C714DC">
        <w:rPr>
          <w:rFonts w:ascii="Times New Roman" w:eastAsia="SimSun" w:hAnsi="Times New Roman" w:cs="Times New Roman"/>
          <w:b/>
          <w:noProof/>
          <w:sz w:val="20"/>
          <w:szCs w:val="20"/>
          <w:lang w:eastAsia="zh-CN"/>
        </w:rPr>
        <w:t>3</w:t>
      </w:r>
      <w:r w:rsidRPr="00C97D76">
        <w:rPr>
          <w:rFonts w:ascii="Times New Roman" w:eastAsia="SimSun" w:hAnsi="Times New Roman" w:cs="Times New Roman"/>
          <w:b/>
          <w:noProof/>
          <w:sz w:val="20"/>
          <w:szCs w:val="20"/>
          <w:lang w:eastAsia="zh-CN"/>
        </w:rPr>
        <w:t xml:space="preserve">. Illustration of heterodyne </w:t>
      </w:r>
      <w:r w:rsidR="009A0E5F">
        <w:rPr>
          <w:rFonts w:ascii="Times New Roman" w:eastAsia="SimSun" w:hAnsi="Times New Roman" w:cs="Times New Roman" w:hint="eastAsia"/>
          <w:b/>
          <w:noProof/>
          <w:sz w:val="20"/>
          <w:szCs w:val="20"/>
          <w:lang w:eastAsia="zh-CN"/>
        </w:rPr>
        <w:t>tran</w:t>
      </w:r>
      <w:r w:rsidR="009963D4">
        <w:rPr>
          <w:rFonts w:ascii="Times New Roman" w:eastAsia="SimSun" w:hAnsi="Times New Roman" w:cs="Times New Roman"/>
          <w:b/>
          <w:noProof/>
          <w:sz w:val="20"/>
          <w:szCs w:val="20"/>
          <w:lang w:eastAsia="zh-CN"/>
        </w:rPr>
        <w:t>s</w:t>
      </w:r>
      <w:r w:rsidR="009A0E5F">
        <w:rPr>
          <w:rFonts w:ascii="Times New Roman" w:eastAsia="SimSun" w:hAnsi="Times New Roman" w:cs="Times New Roman" w:hint="eastAsia"/>
          <w:b/>
          <w:noProof/>
          <w:sz w:val="20"/>
          <w:szCs w:val="20"/>
          <w:lang w:eastAsia="zh-CN"/>
        </w:rPr>
        <w:t>ceiver</w:t>
      </w:r>
      <w:r w:rsidR="009A0E5F">
        <w:rPr>
          <w:rFonts w:ascii="Times New Roman" w:eastAsia="SimSun" w:hAnsi="Times New Roman" w:cs="Times New Roman"/>
          <w:b/>
          <w:noProof/>
          <w:sz w:val="20"/>
          <w:szCs w:val="20"/>
          <w:lang w:eastAsia="zh-CN"/>
        </w:rPr>
        <w:t xml:space="preserve"> </w:t>
      </w:r>
      <w:r w:rsidRPr="00C97D76">
        <w:rPr>
          <w:rFonts w:ascii="Times New Roman" w:eastAsia="SimSun" w:hAnsi="Times New Roman" w:cs="Times New Roman"/>
          <w:b/>
          <w:noProof/>
          <w:sz w:val="20"/>
          <w:szCs w:val="20"/>
          <w:lang w:eastAsia="zh-CN"/>
        </w:rPr>
        <w:t>structure</w:t>
      </w:r>
    </w:p>
    <w:p w14:paraId="5A557BD4" w14:textId="0AD25193" w:rsidR="00F95E20" w:rsidRPr="00B3617F" w:rsidRDefault="00CC37BD" w:rsidP="00E2154F">
      <w:pPr>
        <w:spacing w:beforeLines="50" w:before="120" w:afterLines="50" w:after="120" w:line="240" w:lineRule="auto"/>
        <w:jc w:val="both"/>
        <w:rPr>
          <w:rFonts w:ascii="Times New Roman" w:eastAsia="SimSun" w:hAnsi="Times New Roman" w:cs="Times New Roman"/>
          <w:sz w:val="20"/>
          <w:lang w:eastAsia="zh-CN"/>
        </w:rPr>
      </w:pPr>
      <w:r w:rsidRPr="00B3617F">
        <w:rPr>
          <w:rFonts w:ascii="Times New Roman" w:eastAsia="SimSun" w:hAnsi="Times New Roman" w:cs="Times New Roman"/>
          <w:sz w:val="20"/>
          <w:lang w:eastAsia="zh-CN"/>
        </w:rPr>
        <w:t>Such devices will need an energy storage method, whilst being constrained to the form factors implied by the SA1 use cases [</w:t>
      </w:r>
      <w:r w:rsidR="00104FFA" w:rsidRPr="00B3617F">
        <w:rPr>
          <w:rFonts w:ascii="Times New Roman" w:eastAsia="SimSun" w:hAnsi="Times New Roman" w:cs="Times New Roman"/>
          <w:sz w:val="20"/>
          <w:lang w:eastAsia="zh-CN"/>
        </w:rPr>
        <w:t>6</w:t>
      </w:r>
      <w:r w:rsidRPr="00B3617F">
        <w:rPr>
          <w:rFonts w:ascii="Times New Roman" w:eastAsia="SimSun" w:hAnsi="Times New Roman" w:cs="Times New Roman"/>
          <w:sz w:val="20"/>
          <w:lang w:eastAsia="zh-CN"/>
        </w:rPr>
        <w:t>]. By extension from considering capacitance storage for category #1 devices, these category #2 devices can use supercapacitors. S</w:t>
      </w:r>
      <w:r w:rsidR="0018235E" w:rsidRPr="00B3617F">
        <w:rPr>
          <w:rFonts w:ascii="Times New Roman" w:eastAsia="SimSun" w:hAnsi="Times New Roman" w:cs="Times New Roman"/>
          <w:sz w:val="20"/>
          <w:lang w:eastAsia="zh-CN"/>
        </w:rPr>
        <w:t>maller s</w:t>
      </w:r>
      <w:r w:rsidRPr="00B3617F">
        <w:rPr>
          <w:rFonts w:ascii="Times New Roman" w:eastAsia="SimSun" w:hAnsi="Times New Roman" w:cs="Times New Roman"/>
          <w:sz w:val="20"/>
          <w:lang w:eastAsia="zh-CN"/>
        </w:rPr>
        <w:t>upercapacitors can provide storage of hundreds-</w:t>
      </w:r>
      <w:proofErr w:type="spellStart"/>
      <w:r w:rsidRPr="00B3617F">
        <w:rPr>
          <w:rFonts w:ascii="Times New Roman" w:eastAsia="SimSun" w:hAnsi="Times New Roman" w:cs="Times New Roman"/>
          <w:sz w:val="20"/>
          <w:lang w:eastAsia="zh-CN"/>
        </w:rPr>
        <w:t>milliFarad</w:t>
      </w:r>
      <w:proofErr w:type="spellEnd"/>
      <w:r w:rsidRPr="00B3617F">
        <w:rPr>
          <w:rFonts w:ascii="Times New Roman" w:eastAsia="SimSun" w:hAnsi="Times New Roman" w:cs="Times New Roman"/>
          <w:sz w:val="20"/>
          <w:lang w:eastAsia="zh-CN"/>
        </w:rPr>
        <w:t xml:space="preserve"> in a volume ~10 mm</w:t>
      </w:r>
      <w:r w:rsidRPr="00B3617F">
        <w:rPr>
          <w:rFonts w:ascii="Times New Roman" w:eastAsia="SimSun" w:hAnsi="Times New Roman" w:cs="Times New Roman"/>
          <w:sz w:val="20"/>
          <w:vertAlign w:val="superscript"/>
          <w:lang w:eastAsia="zh-CN"/>
        </w:rPr>
        <w:t>3</w:t>
      </w:r>
      <w:r w:rsidRPr="00B3617F">
        <w:rPr>
          <w:rFonts w:ascii="Times New Roman" w:eastAsia="SimSun" w:hAnsi="Times New Roman" w:cs="Times New Roman"/>
          <w:sz w:val="20"/>
          <w:lang w:eastAsia="zh-CN"/>
        </w:rPr>
        <w:t>.</w:t>
      </w:r>
      <w:r w:rsidR="00F95E20" w:rsidRPr="00B3617F">
        <w:rPr>
          <w:rFonts w:ascii="Times New Roman" w:eastAsia="SimSun" w:hAnsi="Times New Roman" w:cs="Times New Roman"/>
          <w:sz w:val="20"/>
          <w:lang w:eastAsia="zh-CN"/>
        </w:rPr>
        <w:t xml:space="preserve"> If we consider a typical 10-minute reporting period (as found in many use cases in TR 22.840), </w:t>
      </w:r>
      <w:r w:rsidR="005B3119" w:rsidRPr="00B3617F">
        <w:rPr>
          <w:rFonts w:ascii="Times New Roman" w:eastAsia="SimSun" w:hAnsi="Times New Roman" w:cs="Times New Roman"/>
          <w:sz w:val="20"/>
          <w:lang w:eastAsia="zh-CN"/>
        </w:rPr>
        <w:t>a few-hundred mF is sufficient to power a device</w:t>
      </w:r>
      <w:r w:rsidR="002678D4">
        <w:rPr>
          <w:rFonts w:ascii="Times New Roman" w:eastAsia="SimSun" w:hAnsi="Times New Roman" w:cs="Times New Roman"/>
          <w:sz w:val="20"/>
          <w:lang w:eastAsia="zh-CN"/>
        </w:rPr>
        <w:t xml:space="preserve"> of the range of power consumption described above for about half a day, due to the duty cycle, which results in a long-term average power consumption of a few μW.</w:t>
      </w:r>
      <w:r w:rsidR="005B3119" w:rsidRPr="00B3617F">
        <w:rPr>
          <w:rFonts w:ascii="Times New Roman" w:eastAsia="SimSun" w:hAnsi="Times New Roman" w:cs="Times New Roman"/>
          <w:sz w:val="20"/>
          <w:lang w:eastAsia="zh-CN"/>
        </w:rPr>
        <w:t xml:space="preserve"> </w:t>
      </w:r>
    </w:p>
    <w:p w14:paraId="1C7C6A2E" w14:textId="4E786334" w:rsidR="00CC37BD" w:rsidRPr="00B3617F" w:rsidRDefault="005B3119" w:rsidP="00E2154F">
      <w:pPr>
        <w:spacing w:beforeLines="50" w:before="120" w:afterLines="50" w:after="120" w:line="240" w:lineRule="auto"/>
        <w:jc w:val="both"/>
        <w:rPr>
          <w:rFonts w:ascii="Times New Roman" w:eastAsia="SimSun" w:hAnsi="Times New Roman" w:cs="Times New Roman"/>
          <w:sz w:val="20"/>
          <w:lang w:eastAsia="zh-CN"/>
        </w:rPr>
      </w:pPr>
      <w:r w:rsidRPr="00B3617F">
        <w:rPr>
          <w:rFonts w:ascii="Times New Roman" w:eastAsia="SimSun" w:hAnsi="Times New Roman" w:cs="Times New Roman"/>
          <w:sz w:val="20"/>
          <w:lang w:eastAsia="zh-CN"/>
        </w:rPr>
        <w:t>L</w:t>
      </w:r>
      <w:r w:rsidR="00CC37BD" w:rsidRPr="00B3617F">
        <w:rPr>
          <w:rFonts w:ascii="Times New Roman" w:eastAsia="SimSun" w:hAnsi="Times New Roman" w:cs="Times New Roman"/>
          <w:sz w:val="20"/>
          <w:lang w:eastAsia="zh-CN"/>
        </w:rPr>
        <w:t>arger supercapacitors</w:t>
      </w:r>
      <w:r w:rsidRPr="00B3617F">
        <w:rPr>
          <w:rFonts w:ascii="Times New Roman" w:eastAsia="SimSun" w:hAnsi="Times New Roman" w:cs="Times New Roman"/>
          <w:sz w:val="20"/>
          <w:lang w:eastAsia="zh-CN"/>
        </w:rPr>
        <w:t xml:space="preserve"> of Farad-level</w:t>
      </w:r>
      <w:r w:rsidR="00CC37BD" w:rsidRPr="00B3617F">
        <w:rPr>
          <w:rFonts w:ascii="Times New Roman" w:eastAsia="SimSun" w:hAnsi="Times New Roman" w:cs="Times New Roman"/>
          <w:sz w:val="20"/>
          <w:lang w:eastAsia="zh-CN"/>
        </w:rPr>
        <w:t xml:space="preserve"> can support average power consumption of 10 μW or 100 μW-level, in volumes </w:t>
      </w:r>
      <w:r w:rsidR="0018235E" w:rsidRPr="00B3617F">
        <w:rPr>
          <w:rFonts w:ascii="Times New Roman" w:eastAsia="SimSun" w:hAnsi="Times New Roman" w:cs="Times New Roman"/>
          <w:sz w:val="20"/>
          <w:lang w:eastAsia="zh-CN"/>
        </w:rPr>
        <w:t>at the</w:t>
      </w:r>
      <w:r w:rsidR="00CC37BD" w:rsidRPr="00B3617F">
        <w:rPr>
          <w:rFonts w:ascii="Times New Roman" w:eastAsia="SimSun" w:hAnsi="Times New Roman" w:cs="Times New Roman"/>
          <w:sz w:val="20"/>
          <w:lang w:eastAsia="zh-CN"/>
        </w:rPr>
        <w:t xml:space="preserve"> 100 mm</w:t>
      </w:r>
      <w:r w:rsidR="00CC37BD" w:rsidRPr="00B3617F">
        <w:rPr>
          <w:rFonts w:ascii="Times New Roman" w:eastAsia="SimSun" w:hAnsi="Times New Roman" w:cs="Times New Roman"/>
          <w:sz w:val="20"/>
          <w:vertAlign w:val="superscript"/>
          <w:lang w:eastAsia="zh-CN"/>
        </w:rPr>
        <w:t>3</w:t>
      </w:r>
      <w:r w:rsidR="0018235E" w:rsidRPr="00B3617F">
        <w:rPr>
          <w:rFonts w:ascii="Times New Roman" w:eastAsia="SimSun" w:hAnsi="Times New Roman" w:cs="Times New Roman"/>
          <w:sz w:val="20"/>
          <w:lang w:eastAsia="zh-CN"/>
        </w:rPr>
        <w:t>-level</w:t>
      </w:r>
      <w:r w:rsidR="00CC37BD" w:rsidRPr="00B3617F">
        <w:rPr>
          <w:rFonts w:ascii="Times New Roman" w:eastAsia="SimSun" w:hAnsi="Times New Roman" w:cs="Times New Roman"/>
          <w:sz w:val="20"/>
          <w:lang w:eastAsia="zh-CN"/>
        </w:rPr>
        <w:t xml:space="preserve"> or 1000 mm</w:t>
      </w:r>
      <w:r w:rsidR="00CC37BD" w:rsidRPr="00B3617F">
        <w:rPr>
          <w:rFonts w:ascii="Times New Roman" w:eastAsia="SimSun" w:hAnsi="Times New Roman" w:cs="Times New Roman"/>
          <w:sz w:val="20"/>
          <w:vertAlign w:val="superscript"/>
          <w:lang w:eastAsia="zh-CN"/>
        </w:rPr>
        <w:t>3</w:t>
      </w:r>
      <w:r w:rsidR="00CC37BD" w:rsidRPr="00B3617F">
        <w:rPr>
          <w:rFonts w:ascii="Times New Roman" w:eastAsia="SimSun" w:hAnsi="Times New Roman" w:cs="Times New Roman"/>
          <w:sz w:val="20"/>
          <w:lang w:eastAsia="zh-CN"/>
        </w:rPr>
        <w:t>-level</w:t>
      </w:r>
      <w:r w:rsidR="006259E0">
        <w:rPr>
          <w:rFonts w:ascii="Times New Roman" w:eastAsia="SimSun" w:hAnsi="Times New Roman" w:cs="Times New Roman"/>
          <w:sz w:val="20"/>
          <w:lang w:eastAsia="zh-CN"/>
        </w:rPr>
        <w:t xml:space="preserve"> [10]</w:t>
      </w:r>
      <w:r w:rsidR="00B01AF2">
        <w:rPr>
          <w:rFonts w:ascii="Times New Roman" w:eastAsia="SimSun" w:hAnsi="Times New Roman" w:cs="Times New Roman"/>
          <w:sz w:val="20"/>
          <w:lang w:eastAsia="zh-CN"/>
        </w:rPr>
        <w:t xml:space="preserve"> (some further details in Appendix A)</w:t>
      </w:r>
      <w:r w:rsidR="00CC37BD" w:rsidRPr="00B3617F">
        <w:rPr>
          <w:rFonts w:ascii="Times New Roman" w:eastAsia="SimSun" w:hAnsi="Times New Roman" w:cs="Times New Roman"/>
          <w:sz w:val="20"/>
          <w:lang w:eastAsia="zh-CN"/>
        </w:rPr>
        <w:t>.</w:t>
      </w:r>
    </w:p>
    <w:p w14:paraId="6C022B58" w14:textId="77777777" w:rsidR="008F0C1A" w:rsidRPr="00B3617F" w:rsidRDefault="005B3119" w:rsidP="00E2154F">
      <w:pPr>
        <w:spacing w:beforeLines="50" w:before="120" w:afterLines="50" w:after="120" w:line="240" w:lineRule="auto"/>
        <w:jc w:val="both"/>
        <w:rPr>
          <w:rFonts w:ascii="Times New Roman" w:eastAsia="SimSun" w:hAnsi="Times New Roman" w:cs="Times New Roman"/>
          <w:sz w:val="20"/>
          <w:lang w:eastAsia="zh-CN"/>
        </w:rPr>
      </w:pPr>
      <w:r w:rsidRPr="00B3617F">
        <w:rPr>
          <w:rFonts w:ascii="Times New Roman" w:eastAsia="SimSun" w:hAnsi="Times New Roman" w:cs="Times New Roman"/>
          <w:sz w:val="20"/>
          <w:lang w:eastAsia="zh-CN"/>
        </w:rPr>
        <w:t xml:space="preserve">To charge such devices in a way suited to the use cases of TR 22.840, </w:t>
      </w:r>
      <w:r w:rsidR="00443754" w:rsidRPr="00B3617F">
        <w:rPr>
          <w:rFonts w:ascii="Times New Roman" w:eastAsia="SimSun" w:hAnsi="Times New Roman" w:cs="Times New Roman"/>
          <w:sz w:val="20"/>
          <w:lang w:eastAsia="zh-CN"/>
        </w:rPr>
        <w:t xml:space="preserve">energy harvesting is suitable. In </w:t>
      </w:r>
      <w:r w:rsidR="00B06F49" w:rsidRPr="00B3617F">
        <w:rPr>
          <w:rFonts w:ascii="Times New Roman" w:eastAsia="SimSun" w:hAnsi="Times New Roman" w:cs="Times New Roman"/>
          <w:sz w:val="20"/>
          <w:lang w:eastAsia="zh-CN"/>
        </w:rPr>
        <w:t>Table 1, we show some available power densities.</w:t>
      </w:r>
      <w:r w:rsidR="003B1FED" w:rsidRPr="00B3617F">
        <w:rPr>
          <w:rFonts w:ascii="Times New Roman" w:eastAsia="SimSun" w:hAnsi="Times New Roman" w:cs="Times New Roman"/>
          <w:sz w:val="20"/>
          <w:lang w:eastAsia="zh-CN"/>
        </w:rPr>
        <w:t xml:space="preserve"> (Note that the RF energy</w:t>
      </w:r>
      <w:r w:rsidR="00A00FA8" w:rsidRPr="00B3617F">
        <w:rPr>
          <w:rFonts w:ascii="Times New Roman" w:eastAsia="SimSun" w:hAnsi="Times New Roman" w:cs="Times New Roman"/>
          <w:sz w:val="20"/>
          <w:lang w:eastAsia="zh-CN"/>
        </w:rPr>
        <w:t xml:space="preserve"> harvesting</w:t>
      </w:r>
      <w:r w:rsidR="003B1FED" w:rsidRPr="00B3617F">
        <w:rPr>
          <w:rFonts w:ascii="Times New Roman" w:eastAsia="SimSun" w:hAnsi="Times New Roman" w:cs="Times New Roman"/>
          <w:sz w:val="20"/>
          <w:lang w:eastAsia="zh-CN"/>
        </w:rPr>
        <w:t xml:space="preserve"> density is not the same as the use of an incident RF signal as a carrier wave in category #1 devices).</w:t>
      </w:r>
    </w:p>
    <w:p w14:paraId="2A45B77F" w14:textId="3B37A039" w:rsidR="0018235E" w:rsidRPr="0018235E" w:rsidRDefault="0018235E" w:rsidP="0018235E">
      <w:pPr>
        <w:spacing w:beforeLines="50" w:before="120" w:after="0" w:line="276" w:lineRule="auto"/>
        <w:jc w:val="center"/>
        <w:rPr>
          <w:rFonts w:ascii="Times New Roman" w:eastAsia="SimSun" w:hAnsi="Times New Roman" w:cs="Times New Roman"/>
          <w:b/>
          <w:sz w:val="20"/>
          <w:szCs w:val="20"/>
          <w:lang w:val="en-GB" w:eastAsia="zh-CN"/>
        </w:rPr>
      </w:pPr>
      <w:r w:rsidRPr="0018235E">
        <w:rPr>
          <w:rFonts w:ascii="Times New Roman" w:eastAsia="SimSun" w:hAnsi="Times New Roman" w:cs="Times New Roman"/>
          <w:b/>
          <w:sz w:val="20"/>
          <w:szCs w:val="20"/>
          <w:lang w:val="en-GB" w:eastAsia="zh-CN"/>
        </w:rPr>
        <w:t>Table 1 Typical energy sources for energy harvesting [</w:t>
      </w:r>
      <w:r w:rsidR="00284A35">
        <w:rPr>
          <w:rFonts w:ascii="Times New Roman" w:eastAsia="SimSun" w:hAnsi="Times New Roman" w:cs="Times New Roman"/>
          <w:b/>
          <w:sz w:val="20"/>
          <w:szCs w:val="20"/>
          <w:lang w:val="en-GB" w:eastAsia="zh-CN"/>
        </w:rPr>
        <w:t>7</w:t>
      </w:r>
      <w:r w:rsidRPr="0018235E">
        <w:rPr>
          <w:rFonts w:ascii="Times New Roman" w:eastAsia="SimSun" w:hAnsi="Times New Roman" w:cs="Times New Roman"/>
          <w:b/>
          <w:sz w:val="20"/>
          <w:szCs w:val="20"/>
          <w:lang w:val="en-GB" w:eastAsia="zh-CN"/>
        </w:rPr>
        <w:t>]</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572"/>
        <w:gridCol w:w="3855"/>
        <w:gridCol w:w="2418"/>
        <w:gridCol w:w="1361"/>
      </w:tblGrid>
      <w:tr w:rsidR="0018235E" w:rsidRPr="0018235E" w14:paraId="686F51AC" w14:textId="77777777" w:rsidTr="003C3045">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4F9D4599" w14:textId="77777777" w:rsidR="0018235E" w:rsidRPr="0018235E" w:rsidRDefault="0018235E" w:rsidP="0018235E">
            <w:pPr>
              <w:spacing w:after="0" w:line="240" w:lineRule="auto"/>
              <w:jc w:val="center"/>
              <w:rPr>
                <w:rFonts w:ascii="Times New Roman" w:eastAsia="SimSun" w:hAnsi="Times New Roman" w:cs="Times New Roman"/>
                <w:b/>
                <w:sz w:val="20"/>
                <w:szCs w:val="20"/>
                <w:lang w:val="en-GB" w:eastAsia="zh-CN"/>
              </w:rPr>
            </w:pPr>
            <w:r w:rsidRPr="0018235E">
              <w:rPr>
                <w:rFonts w:ascii="Times New Roman" w:eastAsia="SimSun" w:hAnsi="Times New Roman" w:cs="Times New Roman"/>
                <w:b/>
                <w:sz w:val="20"/>
                <w:szCs w:val="20"/>
                <w:lang w:val="en-GB" w:eastAsia="zh-CN"/>
              </w:rPr>
              <w:t>Harvester</w:t>
            </w:r>
          </w:p>
        </w:tc>
        <w:tc>
          <w:tcPr>
            <w:tcW w:w="3855" w:type="dxa"/>
            <w:tcBorders>
              <w:top w:val="single" w:sz="4" w:space="0" w:color="auto"/>
              <w:left w:val="single" w:sz="4" w:space="0" w:color="auto"/>
              <w:bottom w:val="single" w:sz="4" w:space="0" w:color="auto"/>
              <w:right w:val="single" w:sz="4" w:space="0" w:color="auto"/>
            </w:tcBorders>
            <w:vAlign w:val="center"/>
            <w:hideMark/>
          </w:tcPr>
          <w:p w14:paraId="5F83DCD7" w14:textId="77777777" w:rsidR="0018235E" w:rsidRPr="0018235E" w:rsidRDefault="0018235E" w:rsidP="0018235E">
            <w:pPr>
              <w:spacing w:after="0" w:line="240" w:lineRule="auto"/>
              <w:jc w:val="center"/>
              <w:rPr>
                <w:rFonts w:ascii="Times New Roman" w:eastAsia="SimSun" w:hAnsi="Times New Roman" w:cs="Times New Roman"/>
                <w:b/>
                <w:sz w:val="20"/>
                <w:szCs w:val="20"/>
                <w:lang w:val="en-GB" w:eastAsia="zh-CN"/>
              </w:rPr>
            </w:pPr>
            <w:r w:rsidRPr="0018235E">
              <w:rPr>
                <w:rFonts w:ascii="Times New Roman" w:eastAsia="SimSun" w:hAnsi="Times New Roman" w:cs="Times New Roman"/>
                <w:b/>
                <w:sz w:val="20"/>
                <w:szCs w:val="20"/>
                <w:lang w:val="en-GB" w:eastAsia="zh-CN"/>
              </w:rPr>
              <w:t>Power density</w:t>
            </w:r>
          </w:p>
        </w:tc>
        <w:tc>
          <w:tcPr>
            <w:tcW w:w="2418" w:type="dxa"/>
            <w:tcBorders>
              <w:top w:val="single" w:sz="4" w:space="0" w:color="auto"/>
              <w:left w:val="single" w:sz="4" w:space="0" w:color="auto"/>
              <w:bottom w:val="single" w:sz="4" w:space="0" w:color="auto"/>
              <w:right w:val="single" w:sz="4" w:space="0" w:color="auto"/>
            </w:tcBorders>
            <w:vAlign w:val="center"/>
            <w:hideMark/>
          </w:tcPr>
          <w:p w14:paraId="60BC1146" w14:textId="77777777" w:rsidR="0018235E" w:rsidRPr="0018235E" w:rsidRDefault="0018235E" w:rsidP="0018235E">
            <w:pPr>
              <w:spacing w:after="0" w:line="240" w:lineRule="auto"/>
              <w:jc w:val="center"/>
              <w:rPr>
                <w:rFonts w:ascii="Times New Roman" w:eastAsia="SimSun" w:hAnsi="Times New Roman" w:cs="Times New Roman"/>
                <w:b/>
                <w:sz w:val="20"/>
                <w:szCs w:val="20"/>
                <w:lang w:val="en-GB" w:eastAsia="zh-CN"/>
              </w:rPr>
            </w:pPr>
            <w:r w:rsidRPr="0018235E">
              <w:rPr>
                <w:rFonts w:ascii="Times New Roman" w:eastAsia="SimSun" w:hAnsi="Times New Roman" w:cs="Times New Roman"/>
                <w:b/>
                <w:sz w:val="20"/>
                <w:szCs w:val="20"/>
                <w:lang w:val="en-GB" w:eastAsia="zh-CN"/>
              </w:rPr>
              <w:t>Conversion efficiency (%)</w:t>
            </w:r>
          </w:p>
        </w:tc>
        <w:tc>
          <w:tcPr>
            <w:tcW w:w="1361" w:type="dxa"/>
            <w:tcBorders>
              <w:top w:val="single" w:sz="4" w:space="0" w:color="auto"/>
              <w:left w:val="single" w:sz="4" w:space="0" w:color="auto"/>
              <w:bottom w:val="single" w:sz="4" w:space="0" w:color="auto"/>
              <w:right w:val="single" w:sz="4" w:space="0" w:color="auto"/>
            </w:tcBorders>
            <w:vAlign w:val="center"/>
            <w:hideMark/>
          </w:tcPr>
          <w:p w14:paraId="29EF9D39" w14:textId="77777777" w:rsidR="0018235E" w:rsidRPr="0018235E" w:rsidRDefault="0018235E" w:rsidP="0018235E">
            <w:pPr>
              <w:spacing w:after="0" w:line="240" w:lineRule="auto"/>
              <w:jc w:val="center"/>
              <w:rPr>
                <w:rFonts w:ascii="Times New Roman" w:eastAsia="SimSun" w:hAnsi="Times New Roman" w:cs="Times New Roman"/>
                <w:b/>
                <w:sz w:val="20"/>
                <w:szCs w:val="20"/>
                <w:lang w:val="en-GB" w:eastAsia="zh-CN"/>
              </w:rPr>
            </w:pPr>
            <w:r w:rsidRPr="0018235E">
              <w:rPr>
                <w:rFonts w:ascii="Times New Roman" w:eastAsia="SimSun" w:hAnsi="Times New Roman" w:cs="Times New Roman"/>
                <w:b/>
                <w:sz w:val="20"/>
                <w:szCs w:val="20"/>
                <w:lang w:val="en-GB" w:eastAsia="zh-CN"/>
              </w:rPr>
              <w:t>Maturity</w:t>
            </w:r>
          </w:p>
        </w:tc>
      </w:tr>
      <w:tr w:rsidR="0018235E" w:rsidRPr="0018235E" w14:paraId="074E2155" w14:textId="77777777" w:rsidTr="003C3045">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119D15A5"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Photovoltaic</w:t>
            </w:r>
          </w:p>
        </w:tc>
        <w:tc>
          <w:tcPr>
            <w:tcW w:w="3855" w:type="dxa"/>
            <w:tcBorders>
              <w:top w:val="single" w:sz="4" w:space="0" w:color="auto"/>
              <w:left w:val="single" w:sz="4" w:space="0" w:color="auto"/>
              <w:bottom w:val="single" w:sz="4" w:space="0" w:color="auto"/>
              <w:right w:val="single" w:sz="4" w:space="0" w:color="auto"/>
            </w:tcBorders>
            <w:vAlign w:val="center"/>
            <w:hideMark/>
          </w:tcPr>
          <w:p w14:paraId="52540C78"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Outdoor: 15mW/cm</w:t>
            </w:r>
            <w:r w:rsidRPr="0018235E">
              <w:rPr>
                <w:rFonts w:ascii="Times New Roman" w:eastAsia="SimSun" w:hAnsi="Times New Roman" w:cs="Times New Roman"/>
                <w:sz w:val="20"/>
                <w:szCs w:val="20"/>
                <w:vertAlign w:val="superscript"/>
                <w:lang w:val="en-GB" w:eastAsia="zh-CN"/>
              </w:rPr>
              <w:t>2</w:t>
            </w:r>
          </w:p>
          <w:p w14:paraId="7D6F33E7"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Indoor: 10~100uW/cm</w:t>
            </w:r>
            <w:r w:rsidRPr="0018235E">
              <w:rPr>
                <w:rFonts w:ascii="Times New Roman" w:eastAsia="SimSun" w:hAnsi="Times New Roman" w:cs="Times New Roman"/>
                <w:sz w:val="20"/>
                <w:szCs w:val="20"/>
                <w:vertAlign w:val="superscript"/>
                <w:lang w:val="en-GB" w:eastAsia="zh-CN"/>
              </w:rPr>
              <w:t>2</w:t>
            </w:r>
          </w:p>
        </w:tc>
        <w:tc>
          <w:tcPr>
            <w:tcW w:w="2418" w:type="dxa"/>
            <w:tcBorders>
              <w:top w:val="single" w:sz="4" w:space="0" w:color="auto"/>
              <w:left w:val="single" w:sz="4" w:space="0" w:color="auto"/>
              <w:bottom w:val="single" w:sz="4" w:space="0" w:color="auto"/>
              <w:right w:val="single" w:sz="4" w:space="0" w:color="auto"/>
            </w:tcBorders>
            <w:vAlign w:val="center"/>
            <w:hideMark/>
          </w:tcPr>
          <w:p w14:paraId="2E271CBB" w14:textId="77777777" w:rsidR="0018235E" w:rsidRPr="0018235E" w:rsidRDefault="009A478A" w:rsidP="0018235E">
            <w:pPr>
              <w:spacing w:after="0" w:line="240" w:lineRule="auto"/>
              <w:jc w:val="center"/>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r w:rsidR="0018235E" w:rsidRPr="0018235E">
              <w:rPr>
                <w:rFonts w:ascii="Times New Roman" w:eastAsia="SimSun" w:hAnsi="Times New Roman" w:cs="Times New Roman"/>
                <w:sz w:val="20"/>
                <w:szCs w:val="20"/>
                <w:lang w:val="en-GB" w:eastAsia="zh-CN"/>
              </w:rPr>
              <w:t>40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2D85F67F"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Mature</w:t>
            </w:r>
          </w:p>
        </w:tc>
      </w:tr>
      <w:tr w:rsidR="0018235E" w:rsidRPr="0018235E" w14:paraId="6253E2B7" w14:textId="77777777" w:rsidTr="003C3045">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5B618063"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lastRenderedPageBreak/>
              <w:t>Piezoelectric</w:t>
            </w:r>
          </w:p>
        </w:tc>
        <w:tc>
          <w:tcPr>
            <w:tcW w:w="3855" w:type="dxa"/>
            <w:tcBorders>
              <w:top w:val="single" w:sz="4" w:space="0" w:color="auto"/>
              <w:left w:val="single" w:sz="4" w:space="0" w:color="auto"/>
              <w:bottom w:val="single" w:sz="4" w:space="0" w:color="auto"/>
              <w:right w:val="single" w:sz="4" w:space="0" w:color="auto"/>
            </w:tcBorders>
            <w:vAlign w:val="center"/>
            <w:hideMark/>
          </w:tcPr>
          <w:p w14:paraId="46872CE2"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330uW/cm</w:t>
            </w:r>
            <w:r w:rsidRPr="0018235E">
              <w:rPr>
                <w:rFonts w:ascii="Times New Roman" w:eastAsia="SimSun" w:hAnsi="Times New Roman" w:cs="Times New Roman"/>
                <w:sz w:val="20"/>
                <w:szCs w:val="20"/>
                <w:vertAlign w:val="superscript"/>
                <w:lang w:val="en-GB" w:eastAsia="zh-CN"/>
              </w:rPr>
              <w:t>3</w:t>
            </w:r>
            <w:r w:rsidRPr="0018235E">
              <w:rPr>
                <w:rFonts w:ascii="Times New Roman" w:eastAsia="SimSun" w:hAnsi="Times New Roman" w:cs="Times New Roman"/>
                <w:sz w:val="20"/>
                <w:szCs w:val="20"/>
                <w:lang w:val="en-GB" w:eastAsia="zh-CN"/>
              </w:rPr>
              <w:t xml:space="preserve"> shoes insert</w:t>
            </w:r>
          </w:p>
        </w:tc>
        <w:tc>
          <w:tcPr>
            <w:tcW w:w="2418" w:type="dxa"/>
            <w:tcBorders>
              <w:top w:val="single" w:sz="4" w:space="0" w:color="auto"/>
              <w:left w:val="single" w:sz="4" w:space="0" w:color="auto"/>
              <w:bottom w:val="single" w:sz="4" w:space="0" w:color="auto"/>
              <w:right w:val="single" w:sz="4" w:space="0" w:color="auto"/>
            </w:tcBorders>
            <w:vAlign w:val="center"/>
            <w:hideMark/>
          </w:tcPr>
          <w:p w14:paraId="4AD1A88D" w14:textId="77777777" w:rsidR="0018235E" w:rsidRPr="0018235E" w:rsidRDefault="009A478A" w:rsidP="0018235E">
            <w:pPr>
              <w:spacing w:after="0" w:line="240" w:lineRule="auto"/>
              <w:jc w:val="center"/>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r w:rsidR="0018235E" w:rsidRPr="0018235E">
              <w:rPr>
                <w:rFonts w:ascii="Times New Roman" w:eastAsia="SimSun" w:hAnsi="Times New Roman" w:cs="Times New Roman"/>
                <w:sz w:val="20"/>
                <w:szCs w:val="20"/>
                <w:lang w:val="en-GB" w:eastAsia="zh-CN"/>
              </w:rPr>
              <w:t>30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683C09E1"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Mature</w:t>
            </w:r>
          </w:p>
        </w:tc>
      </w:tr>
      <w:tr w:rsidR="0018235E" w:rsidRPr="0018235E" w14:paraId="3260D5B9" w14:textId="77777777" w:rsidTr="003C3045">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472D687D"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Electromagnetic</w:t>
            </w:r>
          </w:p>
        </w:tc>
        <w:tc>
          <w:tcPr>
            <w:tcW w:w="3855" w:type="dxa"/>
            <w:tcBorders>
              <w:top w:val="single" w:sz="4" w:space="0" w:color="auto"/>
              <w:left w:val="single" w:sz="4" w:space="0" w:color="auto"/>
              <w:bottom w:val="single" w:sz="4" w:space="0" w:color="auto"/>
              <w:right w:val="single" w:sz="4" w:space="0" w:color="auto"/>
            </w:tcBorders>
            <w:vAlign w:val="center"/>
            <w:hideMark/>
          </w:tcPr>
          <w:p w14:paraId="340E4D5E"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Human: 4uW/cm</w:t>
            </w:r>
            <w:r w:rsidRPr="0018235E">
              <w:rPr>
                <w:rFonts w:ascii="Times New Roman" w:eastAsia="SimSun" w:hAnsi="Times New Roman" w:cs="Times New Roman"/>
                <w:sz w:val="20"/>
                <w:szCs w:val="20"/>
                <w:vertAlign w:val="superscript"/>
                <w:lang w:val="en-GB" w:eastAsia="zh-CN"/>
              </w:rPr>
              <w:t>3</w:t>
            </w:r>
            <w:r w:rsidRPr="0018235E">
              <w:rPr>
                <w:rFonts w:ascii="Times New Roman" w:eastAsia="SimSun" w:hAnsi="Times New Roman" w:cs="Times New Roman"/>
                <w:sz w:val="20"/>
                <w:szCs w:val="20"/>
                <w:lang w:val="en-GB" w:eastAsia="zh-CN"/>
              </w:rPr>
              <w:t xml:space="preserve"> @ kHz</w:t>
            </w:r>
          </w:p>
          <w:p w14:paraId="23BACD57"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Industrial: 306uW/cm</w:t>
            </w:r>
            <w:r w:rsidRPr="0018235E">
              <w:rPr>
                <w:rFonts w:ascii="Times New Roman" w:eastAsia="SimSun" w:hAnsi="Times New Roman" w:cs="Times New Roman"/>
                <w:sz w:val="20"/>
                <w:szCs w:val="20"/>
                <w:vertAlign w:val="superscript"/>
                <w:lang w:val="en-GB" w:eastAsia="zh-CN"/>
              </w:rPr>
              <w:t>3</w:t>
            </w:r>
            <w:r w:rsidRPr="0018235E">
              <w:rPr>
                <w:rFonts w:ascii="Times New Roman" w:eastAsia="SimSun" w:hAnsi="Times New Roman" w:cs="Times New Roman"/>
                <w:sz w:val="20"/>
                <w:szCs w:val="20"/>
                <w:lang w:val="en-GB" w:eastAsia="zh-CN"/>
              </w:rPr>
              <w:t xml:space="preserve"> @ kHz</w:t>
            </w:r>
          </w:p>
        </w:tc>
        <w:tc>
          <w:tcPr>
            <w:tcW w:w="2418" w:type="dxa"/>
            <w:tcBorders>
              <w:top w:val="single" w:sz="4" w:space="0" w:color="auto"/>
              <w:left w:val="single" w:sz="4" w:space="0" w:color="auto"/>
              <w:bottom w:val="single" w:sz="4" w:space="0" w:color="auto"/>
              <w:right w:val="single" w:sz="4" w:space="0" w:color="auto"/>
            </w:tcBorders>
            <w:vAlign w:val="center"/>
            <w:hideMark/>
          </w:tcPr>
          <w:p w14:paraId="5064534D" w14:textId="77777777" w:rsidR="0018235E" w:rsidRPr="0018235E" w:rsidRDefault="009A478A" w:rsidP="0018235E">
            <w:pPr>
              <w:spacing w:after="0" w:line="240" w:lineRule="auto"/>
              <w:jc w:val="center"/>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r w:rsidR="0018235E" w:rsidRPr="0018235E">
              <w:rPr>
                <w:rFonts w:ascii="Times New Roman" w:eastAsia="SimSun" w:hAnsi="Times New Roman" w:cs="Times New Roman"/>
                <w:sz w:val="20"/>
                <w:szCs w:val="20"/>
                <w:lang w:val="en-GB" w:eastAsia="zh-CN"/>
              </w:rPr>
              <w:t>67</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3DCA2DD"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Mature</w:t>
            </w:r>
          </w:p>
        </w:tc>
      </w:tr>
      <w:tr w:rsidR="0018235E" w:rsidRPr="0018235E" w14:paraId="203A8824" w14:textId="77777777" w:rsidTr="003C3045">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47F3E117"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Electrostatic</w:t>
            </w:r>
          </w:p>
        </w:tc>
        <w:tc>
          <w:tcPr>
            <w:tcW w:w="3855" w:type="dxa"/>
            <w:tcBorders>
              <w:top w:val="single" w:sz="4" w:space="0" w:color="auto"/>
              <w:left w:val="single" w:sz="4" w:space="0" w:color="auto"/>
              <w:bottom w:val="single" w:sz="4" w:space="0" w:color="auto"/>
              <w:right w:val="single" w:sz="4" w:space="0" w:color="auto"/>
            </w:tcBorders>
            <w:vAlign w:val="center"/>
            <w:hideMark/>
          </w:tcPr>
          <w:p w14:paraId="720F02BF"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50uW/cm</w:t>
            </w:r>
            <w:r w:rsidRPr="0018235E">
              <w:rPr>
                <w:rFonts w:ascii="Times New Roman" w:eastAsia="SimSun" w:hAnsi="Times New Roman" w:cs="Times New Roman"/>
                <w:sz w:val="20"/>
                <w:szCs w:val="20"/>
                <w:vertAlign w:val="superscript"/>
                <w:lang w:val="en-GB" w:eastAsia="zh-CN"/>
              </w:rPr>
              <w:t>3</w:t>
            </w:r>
            <w:r w:rsidRPr="0018235E">
              <w:rPr>
                <w:rFonts w:ascii="Times New Roman" w:eastAsia="SimSun" w:hAnsi="Times New Roman" w:cs="Times New Roman"/>
                <w:sz w:val="20"/>
                <w:szCs w:val="20"/>
                <w:lang w:val="en-GB" w:eastAsia="zh-CN"/>
              </w:rPr>
              <w:t xml:space="preserve"> to 100uW/cm</w:t>
            </w:r>
            <w:r w:rsidRPr="0018235E">
              <w:rPr>
                <w:rFonts w:ascii="Times New Roman" w:eastAsia="SimSun" w:hAnsi="Times New Roman" w:cs="Times New Roman"/>
                <w:sz w:val="20"/>
                <w:szCs w:val="20"/>
                <w:vertAlign w:val="superscript"/>
                <w:lang w:val="en-GB" w:eastAsia="zh-CN"/>
              </w:rPr>
              <w:t>3</w:t>
            </w:r>
          </w:p>
        </w:tc>
        <w:tc>
          <w:tcPr>
            <w:tcW w:w="2418" w:type="dxa"/>
            <w:tcBorders>
              <w:top w:val="single" w:sz="4" w:space="0" w:color="auto"/>
              <w:left w:val="single" w:sz="4" w:space="0" w:color="auto"/>
              <w:bottom w:val="single" w:sz="4" w:space="0" w:color="auto"/>
              <w:right w:val="single" w:sz="4" w:space="0" w:color="auto"/>
            </w:tcBorders>
            <w:vAlign w:val="center"/>
            <w:hideMark/>
          </w:tcPr>
          <w:p w14:paraId="44E95FF5"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9.5~23.6</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8131C89"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Emerging</w:t>
            </w:r>
          </w:p>
        </w:tc>
      </w:tr>
      <w:tr w:rsidR="0018235E" w:rsidRPr="0018235E" w14:paraId="6C27C65D" w14:textId="77777777" w:rsidTr="003C3045">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008594CA"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Pyroelectric</w:t>
            </w:r>
          </w:p>
        </w:tc>
        <w:tc>
          <w:tcPr>
            <w:tcW w:w="3855" w:type="dxa"/>
            <w:tcBorders>
              <w:top w:val="single" w:sz="4" w:space="0" w:color="auto"/>
              <w:left w:val="single" w:sz="4" w:space="0" w:color="auto"/>
              <w:bottom w:val="single" w:sz="4" w:space="0" w:color="auto"/>
              <w:right w:val="single" w:sz="4" w:space="0" w:color="auto"/>
            </w:tcBorders>
            <w:vAlign w:val="center"/>
            <w:hideMark/>
          </w:tcPr>
          <w:p w14:paraId="1FA9B658"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3.5uW/cm</w:t>
            </w:r>
            <w:r w:rsidRPr="0018235E">
              <w:rPr>
                <w:rFonts w:ascii="Times New Roman" w:eastAsia="SimSun" w:hAnsi="Times New Roman" w:cs="Times New Roman"/>
                <w:sz w:val="20"/>
                <w:szCs w:val="20"/>
                <w:vertAlign w:val="superscript"/>
                <w:lang w:val="en-GB" w:eastAsia="zh-CN"/>
              </w:rPr>
              <w:t>3</w:t>
            </w:r>
            <w:r w:rsidRPr="0018235E">
              <w:rPr>
                <w:rFonts w:ascii="Times New Roman" w:eastAsia="SimSun" w:hAnsi="Times New Roman" w:cs="Times New Roman"/>
                <w:sz w:val="20"/>
                <w:szCs w:val="20"/>
                <w:lang w:val="en-GB" w:eastAsia="zh-CN"/>
              </w:rPr>
              <w:t xml:space="preserve"> at temperature rate of 85</w:t>
            </w:r>
            <w:r w:rsidRPr="0018235E">
              <w:rPr>
                <w:rFonts w:ascii="Times New Roman" w:eastAsia="SimSun" w:hAnsi="Times New Roman" w:cs="Times New Roman" w:hint="eastAsia"/>
                <w:sz w:val="20"/>
                <w:szCs w:val="20"/>
                <w:lang w:val="en-GB" w:eastAsia="zh-CN"/>
              </w:rPr>
              <w:t>℃</w:t>
            </w:r>
            <w:r w:rsidRPr="0018235E">
              <w:rPr>
                <w:rFonts w:ascii="Times New Roman" w:eastAsia="SimSun" w:hAnsi="Times New Roman" w:cs="Times New Roman"/>
                <w:sz w:val="20"/>
                <w:szCs w:val="20"/>
                <w:lang w:val="en-GB" w:eastAsia="zh-CN"/>
              </w:rPr>
              <w:t>/s @ 0.11Hz</w:t>
            </w:r>
          </w:p>
        </w:tc>
        <w:tc>
          <w:tcPr>
            <w:tcW w:w="2418" w:type="dxa"/>
            <w:tcBorders>
              <w:top w:val="single" w:sz="4" w:space="0" w:color="auto"/>
              <w:left w:val="single" w:sz="4" w:space="0" w:color="auto"/>
              <w:bottom w:val="single" w:sz="4" w:space="0" w:color="auto"/>
              <w:right w:val="single" w:sz="4" w:space="0" w:color="auto"/>
            </w:tcBorders>
            <w:vAlign w:val="center"/>
            <w:hideMark/>
          </w:tcPr>
          <w:p w14:paraId="4CC500D9"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1~3.5</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CBE509F"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Emerging</w:t>
            </w:r>
          </w:p>
        </w:tc>
      </w:tr>
      <w:tr w:rsidR="0018235E" w:rsidRPr="0018235E" w14:paraId="62700960" w14:textId="77777777" w:rsidTr="003C3045">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4CF1DF7C"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Thermoelectric</w:t>
            </w:r>
          </w:p>
        </w:tc>
        <w:tc>
          <w:tcPr>
            <w:tcW w:w="3855" w:type="dxa"/>
            <w:tcBorders>
              <w:top w:val="single" w:sz="4" w:space="0" w:color="auto"/>
              <w:left w:val="single" w:sz="4" w:space="0" w:color="auto"/>
              <w:bottom w:val="single" w:sz="4" w:space="0" w:color="auto"/>
              <w:right w:val="single" w:sz="4" w:space="0" w:color="auto"/>
            </w:tcBorders>
            <w:vAlign w:val="center"/>
            <w:hideMark/>
          </w:tcPr>
          <w:p w14:paraId="76178211"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Human: 100uW/cm</w:t>
            </w:r>
            <w:r w:rsidRPr="0018235E">
              <w:rPr>
                <w:rFonts w:ascii="Times New Roman" w:eastAsia="SimSun" w:hAnsi="Times New Roman" w:cs="Times New Roman"/>
                <w:sz w:val="20"/>
                <w:szCs w:val="20"/>
                <w:vertAlign w:val="superscript"/>
                <w:lang w:val="en-GB" w:eastAsia="zh-CN"/>
              </w:rPr>
              <w:t>3</w:t>
            </w:r>
          </w:p>
          <w:p w14:paraId="7EE5C733"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Industrial: 100mW/cm</w:t>
            </w:r>
            <w:r w:rsidRPr="0018235E">
              <w:rPr>
                <w:rFonts w:ascii="Times New Roman" w:eastAsia="SimSun" w:hAnsi="Times New Roman" w:cs="Times New Roman"/>
                <w:sz w:val="20"/>
                <w:szCs w:val="20"/>
                <w:vertAlign w:val="superscript"/>
                <w:lang w:val="en-GB" w:eastAsia="zh-CN"/>
              </w:rPr>
              <w:t>3</w:t>
            </w:r>
          </w:p>
        </w:tc>
        <w:tc>
          <w:tcPr>
            <w:tcW w:w="2418" w:type="dxa"/>
            <w:tcBorders>
              <w:top w:val="single" w:sz="4" w:space="0" w:color="auto"/>
              <w:left w:val="single" w:sz="4" w:space="0" w:color="auto"/>
              <w:bottom w:val="single" w:sz="4" w:space="0" w:color="auto"/>
              <w:right w:val="single" w:sz="4" w:space="0" w:color="auto"/>
            </w:tcBorders>
            <w:vAlign w:val="center"/>
            <w:hideMark/>
          </w:tcPr>
          <w:p w14:paraId="5017E7A3"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10~15</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01E38A6"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Mature</w:t>
            </w:r>
          </w:p>
        </w:tc>
      </w:tr>
      <w:tr w:rsidR="0018235E" w:rsidRPr="0018235E" w14:paraId="6FD9595A" w14:textId="77777777" w:rsidTr="003C3045">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7F24963E"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Magnetic</w:t>
            </w:r>
          </w:p>
        </w:tc>
        <w:tc>
          <w:tcPr>
            <w:tcW w:w="3855" w:type="dxa"/>
            <w:tcBorders>
              <w:top w:val="single" w:sz="4" w:space="0" w:color="auto"/>
              <w:left w:val="single" w:sz="4" w:space="0" w:color="auto"/>
              <w:bottom w:val="single" w:sz="4" w:space="0" w:color="auto"/>
              <w:right w:val="single" w:sz="4" w:space="0" w:color="auto"/>
            </w:tcBorders>
            <w:vAlign w:val="center"/>
            <w:hideMark/>
          </w:tcPr>
          <w:p w14:paraId="39A4B7B8"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1.8mW/cm</w:t>
            </w:r>
            <w:r w:rsidRPr="0018235E">
              <w:rPr>
                <w:rFonts w:ascii="Times New Roman" w:eastAsia="SimSun" w:hAnsi="Times New Roman" w:cs="Times New Roman"/>
                <w:sz w:val="20"/>
                <w:szCs w:val="20"/>
                <w:vertAlign w:val="superscript"/>
                <w:lang w:val="en-GB" w:eastAsia="zh-CN"/>
              </w:rPr>
              <w:t>3</w:t>
            </w:r>
            <w:r w:rsidRPr="0018235E">
              <w:rPr>
                <w:rFonts w:ascii="Times New Roman" w:eastAsia="SimSun" w:hAnsi="Times New Roman" w:cs="Times New Roman"/>
                <w:sz w:val="20"/>
                <w:szCs w:val="20"/>
                <w:lang w:val="en-GB" w:eastAsia="zh-CN"/>
              </w:rPr>
              <w:t xml:space="preserve"> with 400A at 4cm from conductor</w:t>
            </w:r>
          </w:p>
        </w:tc>
        <w:tc>
          <w:tcPr>
            <w:tcW w:w="2418" w:type="dxa"/>
            <w:tcBorders>
              <w:top w:val="single" w:sz="4" w:space="0" w:color="auto"/>
              <w:left w:val="single" w:sz="4" w:space="0" w:color="auto"/>
              <w:bottom w:val="single" w:sz="4" w:space="0" w:color="auto"/>
              <w:right w:val="single" w:sz="4" w:space="0" w:color="auto"/>
            </w:tcBorders>
            <w:vAlign w:val="center"/>
            <w:hideMark/>
          </w:tcPr>
          <w:p w14:paraId="7F28D698"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0.1325</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CBD93BB"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Emerging</w:t>
            </w:r>
          </w:p>
        </w:tc>
      </w:tr>
      <w:tr w:rsidR="0018235E" w:rsidRPr="0018235E" w14:paraId="1103772E" w14:textId="77777777" w:rsidTr="003C3045">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0045CB88"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bookmarkStart w:id="2" w:name="_Hlk120786040"/>
            <w:r w:rsidRPr="0018235E">
              <w:rPr>
                <w:rFonts w:ascii="Times New Roman" w:eastAsia="SimSun" w:hAnsi="Times New Roman" w:cs="Times New Roman"/>
                <w:sz w:val="20"/>
                <w:szCs w:val="20"/>
                <w:lang w:val="en-GB" w:eastAsia="zh-CN"/>
              </w:rPr>
              <w:t>RF</w:t>
            </w:r>
          </w:p>
        </w:tc>
        <w:tc>
          <w:tcPr>
            <w:tcW w:w="3855" w:type="dxa"/>
            <w:tcBorders>
              <w:top w:val="single" w:sz="4" w:space="0" w:color="auto"/>
              <w:left w:val="single" w:sz="4" w:space="0" w:color="auto"/>
              <w:bottom w:val="single" w:sz="4" w:space="0" w:color="auto"/>
              <w:right w:val="single" w:sz="4" w:space="0" w:color="auto"/>
            </w:tcBorders>
            <w:vAlign w:val="center"/>
            <w:hideMark/>
          </w:tcPr>
          <w:p w14:paraId="109DE15F"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GSM: 0.1uW/cm</w:t>
            </w:r>
            <w:r w:rsidRPr="0018235E">
              <w:rPr>
                <w:rFonts w:ascii="Times New Roman" w:eastAsia="SimSun" w:hAnsi="Times New Roman" w:cs="Times New Roman"/>
                <w:sz w:val="20"/>
                <w:szCs w:val="20"/>
                <w:vertAlign w:val="superscript"/>
                <w:lang w:val="en-GB" w:eastAsia="zh-CN"/>
              </w:rPr>
              <w:t>2</w:t>
            </w:r>
          </w:p>
          <w:p w14:paraId="13DBBF80" w14:textId="7550451E" w:rsidR="0018235E" w:rsidRPr="0018235E" w:rsidRDefault="00302FA7"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Wi-Fi</w:t>
            </w:r>
            <w:r w:rsidR="0018235E" w:rsidRPr="0018235E">
              <w:rPr>
                <w:rFonts w:ascii="Times New Roman" w:eastAsia="SimSun" w:hAnsi="Times New Roman" w:cs="Times New Roman"/>
                <w:sz w:val="20"/>
                <w:szCs w:val="20"/>
                <w:lang w:val="en-GB" w:eastAsia="zh-CN"/>
              </w:rPr>
              <w:t>: 0.01uW/cm</w:t>
            </w:r>
            <w:r w:rsidR="0018235E" w:rsidRPr="0018235E">
              <w:rPr>
                <w:rFonts w:ascii="Times New Roman" w:eastAsia="SimSun" w:hAnsi="Times New Roman" w:cs="Times New Roman"/>
                <w:sz w:val="20"/>
                <w:szCs w:val="20"/>
                <w:vertAlign w:val="superscript"/>
                <w:lang w:val="en-GB" w:eastAsia="zh-CN"/>
              </w:rPr>
              <w:t>2</w:t>
            </w:r>
          </w:p>
        </w:tc>
        <w:tc>
          <w:tcPr>
            <w:tcW w:w="2418" w:type="dxa"/>
            <w:tcBorders>
              <w:top w:val="single" w:sz="4" w:space="0" w:color="auto"/>
              <w:left w:val="single" w:sz="4" w:space="0" w:color="auto"/>
              <w:bottom w:val="single" w:sz="4" w:space="0" w:color="auto"/>
              <w:right w:val="single" w:sz="4" w:space="0" w:color="auto"/>
            </w:tcBorders>
            <w:vAlign w:val="center"/>
            <w:hideMark/>
          </w:tcPr>
          <w:p w14:paraId="704E4601"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50~70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5E082B8"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Mature</w:t>
            </w:r>
          </w:p>
        </w:tc>
        <w:bookmarkEnd w:id="2"/>
      </w:tr>
      <w:tr w:rsidR="0018235E" w:rsidRPr="0018235E" w14:paraId="47A10368" w14:textId="77777777" w:rsidTr="003C3045">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4CFFEB3D"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Wind and water</w:t>
            </w:r>
          </w:p>
        </w:tc>
        <w:tc>
          <w:tcPr>
            <w:tcW w:w="3855" w:type="dxa"/>
            <w:tcBorders>
              <w:top w:val="single" w:sz="4" w:space="0" w:color="auto"/>
              <w:left w:val="single" w:sz="4" w:space="0" w:color="auto"/>
              <w:bottom w:val="single" w:sz="4" w:space="0" w:color="auto"/>
              <w:right w:val="single" w:sz="4" w:space="0" w:color="auto"/>
            </w:tcBorders>
            <w:vAlign w:val="center"/>
            <w:hideMark/>
          </w:tcPr>
          <w:p w14:paraId="10F06099"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1.16mW/cm</w:t>
            </w:r>
            <w:r w:rsidRPr="0018235E">
              <w:rPr>
                <w:rFonts w:ascii="Times New Roman" w:eastAsia="SimSun" w:hAnsi="Times New Roman" w:cs="Times New Roman"/>
                <w:sz w:val="20"/>
                <w:szCs w:val="20"/>
                <w:vertAlign w:val="superscript"/>
                <w:lang w:val="en-GB" w:eastAsia="zh-CN"/>
              </w:rPr>
              <w:t>3</w:t>
            </w:r>
            <w:r w:rsidRPr="0018235E">
              <w:rPr>
                <w:rFonts w:ascii="Times New Roman" w:eastAsia="SimSun" w:hAnsi="Times New Roman" w:cs="Times New Roman"/>
                <w:sz w:val="20"/>
                <w:szCs w:val="20"/>
                <w:lang w:val="en-GB" w:eastAsia="zh-CN"/>
              </w:rPr>
              <w:t xml:space="preserve"> at the speed of 5m/s</w:t>
            </w:r>
          </w:p>
          <w:p w14:paraId="70B69476"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4.91uW/cm</w:t>
            </w:r>
            <w:r w:rsidRPr="0018235E">
              <w:rPr>
                <w:rFonts w:ascii="Times New Roman" w:eastAsia="SimSun" w:hAnsi="Times New Roman" w:cs="Times New Roman"/>
                <w:sz w:val="20"/>
                <w:szCs w:val="20"/>
                <w:vertAlign w:val="superscript"/>
                <w:lang w:val="en-GB" w:eastAsia="zh-CN"/>
              </w:rPr>
              <w:t>3</w:t>
            </w:r>
            <w:r w:rsidRPr="0018235E">
              <w:rPr>
                <w:rFonts w:ascii="Times New Roman" w:eastAsia="SimSun" w:hAnsi="Times New Roman" w:cs="Times New Roman"/>
                <w:sz w:val="20"/>
                <w:szCs w:val="20"/>
                <w:lang w:val="en-GB" w:eastAsia="zh-CN"/>
              </w:rPr>
              <w:t xml:space="preserve"> at the speed of 3L/s</w:t>
            </w:r>
          </w:p>
        </w:tc>
        <w:tc>
          <w:tcPr>
            <w:tcW w:w="2418" w:type="dxa"/>
            <w:tcBorders>
              <w:top w:val="single" w:sz="4" w:space="0" w:color="auto"/>
              <w:left w:val="single" w:sz="4" w:space="0" w:color="auto"/>
              <w:bottom w:val="single" w:sz="4" w:space="0" w:color="auto"/>
              <w:right w:val="single" w:sz="4" w:space="0" w:color="auto"/>
            </w:tcBorders>
            <w:vAlign w:val="center"/>
            <w:hideMark/>
          </w:tcPr>
          <w:p w14:paraId="276A6CA1"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0.61~17.6</w:t>
            </w:r>
          </w:p>
          <w:p w14:paraId="38D61669"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1.7~29.5</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8267D49"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Emerging in small scale</w:t>
            </w:r>
          </w:p>
        </w:tc>
      </w:tr>
      <w:tr w:rsidR="0018235E" w:rsidRPr="0018235E" w14:paraId="5430CD0E" w14:textId="77777777" w:rsidTr="003C3045">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070C74DE"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Acoustic</w:t>
            </w:r>
          </w:p>
        </w:tc>
        <w:tc>
          <w:tcPr>
            <w:tcW w:w="3855" w:type="dxa"/>
            <w:tcBorders>
              <w:top w:val="single" w:sz="4" w:space="0" w:color="auto"/>
              <w:left w:val="single" w:sz="4" w:space="0" w:color="auto"/>
              <w:bottom w:val="single" w:sz="4" w:space="0" w:color="auto"/>
              <w:right w:val="single" w:sz="4" w:space="0" w:color="auto"/>
            </w:tcBorders>
            <w:vAlign w:val="center"/>
            <w:hideMark/>
          </w:tcPr>
          <w:p w14:paraId="03EC1216"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1.436mW/cm</w:t>
            </w:r>
            <w:r w:rsidRPr="0018235E">
              <w:rPr>
                <w:rFonts w:ascii="Times New Roman" w:eastAsia="SimSun" w:hAnsi="Times New Roman" w:cs="Times New Roman"/>
                <w:sz w:val="20"/>
                <w:szCs w:val="20"/>
                <w:vertAlign w:val="superscript"/>
                <w:lang w:val="en-GB" w:eastAsia="zh-CN"/>
              </w:rPr>
              <w:t>2</w:t>
            </w:r>
            <w:r w:rsidRPr="0018235E">
              <w:rPr>
                <w:rFonts w:ascii="Times New Roman" w:eastAsia="SimSun" w:hAnsi="Times New Roman" w:cs="Times New Roman"/>
                <w:sz w:val="20"/>
                <w:szCs w:val="20"/>
                <w:lang w:val="en-GB" w:eastAsia="zh-CN"/>
              </w:rPr>
              <w:t xml:space="preserve"> at 123dB</w:t>
            </w:r>
          </w:p>
        </w:tc>
        <w:tc>
          <w:tcPr>
            <w:tcW w:w="2418" w:type="dxa"/>
            <w:tcBorders>
              <w:top w:val="single" w:sz="4" w:space="0" w:color="auto"/>
              <w:left w:val="single" w:sz="4" w:space="0" w:color="auto"/>
              <w:bottom w:val="single" w:sz="4" w:space="0" w:color="auto"/>
              <w:right w:val="single" w:sz="4" w:space="0" w:color="auto"/>
            </w:tcBorders>
            <w:vAlign w:val="center"/>
            <w:hideMark/>
          </w:tcPr>
          <w:p w14:paraId="127E9AA1"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0.012</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DFED4A7" w14:textId="77777777" w:rsidR="0018235E" w:rsidRPr="0018235E" w:rsidRDefault="0018235E" w:rsidP="0018235E">
            <w:pPr>
              <w:spacing w:after="0" w:line="240" w:lineRule="auto"/>
              <w:jc w:val="center"/>
              <w:rPr>
                <w:rFonts w:ascii="Times New Roman" w:eastAsia="SimSun" w:hAnsi="Times New Roman" w:cs="Times New Roman"/>
                <w:sz w:val="20"/>
                <w:szCs w:val="20"/>
                <w:lang w:val="en-GB" w:eastAsia="zh-CN"/>
              </w:rPr>
            </w:pPr>
            <w:r w:rsidRPr="0018235E">
              <w:rPr>
                <w:rFonts w:ascii="Times New Roman" w:eastAsia="SimSun" w:hAnsi="Times New Roman" w:cs="Times New Roman"/>
                <w:sz w:val="20"/>
                <w:szCs w:val="20"/>
                <w:lang w:val="en-GB" w:eastAsia="zh-CN"/>
              </w:rPr>
              <w:t>Emerging</w:t>
            </w:r>
          </w:p>
        </w:tc>
      </w:tr>
    </w:tbl>
    <w:p w14:paraId="3BD2792B" w14:textId="1D63F1B3" w:rsidR="005E1CC0" w:rsidRPr="00B3617F" w:rsidRDefault="005E1CC0" w:rsidP="005E1CC0">
      <w:p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 xml:space="preserve">Proposal 3: The study defines </w:t>
      </w:r>
      <w:r w:rsidR="00F27C33" w:rsidRPr="00B3617F">
        <w:rPr>
          <w:rFonts w:ascii="Times New Roman" w:eastAsia="SimSun" w:hAnsi="Times New Roman" w:cs="Times New Roman"/>
          <w:b/>
          <w:i/>
          <w:sz w:val="20"/>
          <w:lang w:eastAsia="zh-CN"/>
        </w:rPr>
        <w:t xml:space="preserve">and the TR captures </w:t>
      </w:r>
      <w:r w:rsidRPr="00B3617F">
        <w:rPr>
          <w:rFonts w:ascii="Times New Roman" w:eastAsia="SimSun" w:hAnsi="Times New Roman" w:cs="Times New Roman"/>
          <w:b/>
          <w:i/>
          <w:sz w:val="20"/>
          <w:lang w:eastAsia="zh-CN"/>
        </w:rPr>
        <w:t xml:space="preserve">a </w:t>
      </w:r>
      <w:r w:rsidR="005A23E6" w:rsidRPr="00B3617F">
        <w:rPr>
          <w:rFonts w:ascii="Times New Roman" w:eastAsia="SimSun" w:hAnsi="Times New Roman" w:cs="Times New Roman"/>
          <w:b/>
          <w:i/>
          <w:sz w:val="20"/>
          <w:lang w:eastAsia="zh-CN"/>
        </w:rPr>
        <w:t>D</w:t>
      </w:r>
      <w:r w:rsidRPr="00B3617F">
        <w:rPr>
          <w:rFonts w:ascii="Times New Roman" w:eastAsia="SimSun" w:hAnsi="Times New Roman" w:cs="Times New Roman"/>
          <w:b/>
          <w:i/>
          <w:sz w:val="20"/>
          <w:lang w:eastAsia="zh-CN"/>
        </w:rPr>
        <w:t xml:space="preserve">evice </w:t>
      </w:r>
      <w:r w:rsidR="005A23E6" w:rsidRPr="00B3617F">
        <w:rPr>
          <w:rFonts w:ascii="Times New Roman" w:eastAsia="SimSun" w:hAnsi="Times New Roman" w:cs="Times New Roman"/>
          <w:b/>
          <w:i/>
          <w:sz w:val="20"/>
          <w:lang w:eastAsia="zh-CN"/>
        </w:rPr>
        <w:t>C</w:t>
      </w:r>
      <w:r w:rsidRPr="00B3617F">
        <w:rPr>
          <w:rFonts w:ascii="Times New Roman" w:eastAsia="SimSun" w:hAnsi="Times New Roman" w:cs="Times New Roman"/>
          <w:b/>
          <w:i/>
          <w:sz w:val="20"/>
          <w:lang w:eastAsia="zh-CN"/>
        </w:rPr>
        <w:t>ategory #2 corresponding to devices including active RF components, and with energy storage capability:</w:t>
      </w:r>
    </w:p>
    <w:p w14:paraId="147F32AD" w14:textId="77777777" w:rsidR="005E1CC0" w:rsidRPr="00B3617F" w:rsidRDefault="00EE3A61" w:rsidP="005E1CC0">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Assumption that energy harvesting can be used to charge the energy storage</w:t>
      </w:r>
    </w:p>
    <w:p w14:paraId="6EC7D855" w14:textId="77777777" w:rsidR="00EE3A61" w:rsidRPr="00B3617F" w:rsidRDefault="00EE3A61" w:rsidP="00EE3A61">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Energy storage to a level of a supercapacitor, e.g. hundreds of mF-</w:t>
      </w:r>
      <w:proofErr w:type="gramStart"/>
      <w:r w:rsidRPr="00B3617F">
        <w:rPr>
          <w:rFonts w:ascii="Times New Roman" w:eastAsia="SimSun" w:hAnsi="Times New Roman" w:cs="Times New Roman"/>
          <w:b/>
          <w:i/>
          <w:sz w:val="20"/>
          <w:lang w:eastAsia="zh-CN"/>
        </w:rPr>
        <w:t>level</w:t>
      </w:r>
      <w:proofErr w:type="gramEnd"/>
      <w:r w:rsidRPr="00B3617F">
        <w:rPr>
          <w:rFonts w:ascii="Times New Roman" w:eastAsia="SimSun" w:hAnsi="Times New Roman" w:cs="Times New Roman"/>
          <w:b/>
          <w:i/>
          <w:sz w:val="20"/>
          <w:lang w:eastAsia="zh-CN"/>
        </w:rPr>
        <w:t>.</w:t>
      </w:r>
    </w:p>
    <w:p w14:paraId="03C32BA5" w14:textId="7F979F13" w:rsidR="005E1CC0" w:rsidRPr="00B3617F" w:rsidRDefault="00EE3A61" w:rsidP="005E1CC0">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Including active RF components and ultra-low power transceiver</w:t>
      </w:r>
      <w:r w:rsidR="00CA2F10">
        <w:rPr>
          <w:rFonts w:ascii="Times New Roman" w:eastAsia="SimSun" w:hAnsi="Times New Roman" w:cs="Times New Roman"/>
          <w:b/>
          <w:i/>
          <w:sz w:val="20"/>
          <w:lang w:eastAsia="zh-CN"/>
        </w:rPr>
        <w:t>, able to produce its own carrier wave</w:t>
      </w:r>
    </w:p>
    <w:p w14:paraId="29EC8A49" w14:textId="5405D2BE" w:rsidR="002678D4" w:rsidRPr="00B3617F" w:rsidRDefault="00EE3A61" w:rsidP="005E1CC0">
      <w:pPr>
        <w:pStyle w:val="ListParagraph"/>
        <w:numPr>
          <w:ilvl w:val="1"/>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Include the examples of heterodyne and homodyne transceivers</w:t>
      </w:r>
    </w:p>
    <w:p w14:paraId="254F7D03" w14:textId="77777777" w:rsidR="005E1CC0" w:rsidRPr="00B3617F" w:rsidRDefault="00EE3A61" w:rsidP="005E1CC0">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sub-</w:t>
      </w:r>
      <w:proofErr w:type="spellStart"/>
      <w:r w:rsidRPr="00B3617F">
        <w:rPr>
          <w:rFonts w:ascii="Times New Roman" w:eastAsia="SimSun" w:hAnsi="Times New Roman" w:cs="Times New Roman"/>
          <w:b/>
          <w:i/>
          <w:sz w:val="20"/>
          <w:lang w:eastAsia="zh-CN"/>
        </w:rPr>
        <w:t>milli</w:t>
      </w:r>
      <w:r w:rsidR="005E1CC0" w:rsidRPr="00B3617F">
        <w:rPr>
          <w:rFonts w:ascii="Times New Roman" w:eastAsia="SimSun" w:hAnsi="Times New Roman" w:cs="Times New Roman"/>
          <w:b/>
          <w:i/>
          <w:sz w:val="20"/>
          <w:lang w:eastAsia="zh-CN"/>
        </w:rPr>
        <w:t>Watt</w:t>
      </w:r>
      <w:proofErr w:type="spellEnd"/>
      <w:r w:rsidR="005E1CC0" w:rsidRPr="00B3617F">
        <w:rPr>
          <w:rFonts w:ascii="Times New Roman" w:eastAsia="SimSun" w:hAnsi="Times New Roman" w:cs="Times New Roman"/>
          <w:b/>
          <w:i/>
          <w:sz w:val="20"/>
          <w:lang w:eastAsia="zh-CN"/>
        </w:rPr>
        <w:t xml:space="preserve"> level power consumption for transmitting or receiving</w:t>
      </w:r>
    </w:p>
    <w:p w14:paraId="2250678E" w14:textId="77777777" w:rsidR="00EE3A61" w:rsidRPr="00B3617F" w:rsidRDefault="00EE3A61" w:rsidP="00E2154F">
      <w:p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 xml:space="preserve">Proposal 4: Capture in the TR (in addition to the device categories), information relating to the typical power densities reported in literature for energy harvesting sources, such as those </w:t>
      </w:r>
      <w:r w:rsidR="00145A62" w:rsidRPr="00B3617F">
        <w:rPr>
          <w:rFonts w:ascii="Times New Roman" w:eastAsia="SimSun" w:hAnsi="Times New Roman" w:cs="Times New Roman"/>
          <w:b/>
          <w:i/>
          <w:sz w:val="20"/>
          <w:lang w:eastAsia="zh-CN"/>
        </w:rPr>
        <w:t>shown:</w:t>
      </w:r>
    </w:p>
    <w:tbl>
      <w:tblPr>
        <w:tblW w:w="8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572"/>
        <w:gridCol w:w="4252"/>
        <w:gridCol w:w="2418"/>
      </w:tblGrid>
      <w:tr w:rsidR="00AC309D" w:rsidRPr="00145A62" w14:paraId="53D51CEF" w14:textId="77777777" w:rsidTr="00B3617F">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01A16EC2"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Harvester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922B67C"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Power density</w:t>
            </w:r>
          </w:p>
        </w:tc>
        <w:tc>
          <w:tcPr>
            <w:tcW w:w="2418" w:type="dxa"/>
            <w:tcBorders>
              <w:top w:val="single" w:sz="4" w:space="0" w:color="auto"/>
              <w:left w:val="single" w:sz="4" w:space="0" w:color="auto"/>
              <w:bottom w:val="single" w:sz="4" w:space="0" w:color="auto"/>
              <w:right w:val="single" w:sz="4" w:space="0" w:color="auto"/>
            </w:tcBorders>
            <w:vAlign w:val="center"/>
            <w:hideMark/>
          </w:tcPr>
          <w:p w14:paraId="33BF7AC1"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Conversion efficiency (%)</w:t>
            </w:r>
          </w:p>
        </w:tc>
      </w:tr>
      <w:tr w:rsidR="00AC309D" w:rsidRPr="00145A62" w14:paraId="4348DB46" w14:textId="77777777" w:rsidTr="00B3617F">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31C3E4B7"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Photovoltaic</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32A0138" w14:textId="2620777E"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Outdoor: 15mW/cm</w:t>
            </w:r>
            <w:r w:rsidRPr="00145A62">
              <w:rPr>
                <w:rFonts w:ascii="Times New Roman" w:eastAsia="SimSun" w:hAnsi="Times New Roman" w:cs="Times New Roman"/>
                <w:b/>
                <w:i/>
                <w:sz w:val="20"/>
                <w:szCs w:val="20"/>
                <w:vertAlign w:val="superscript"/>
                <w:lang w:val="en-GB" w:eastAsia="zh-CN"/>
              </w:rPr>
              <w:t>2</w:t>
            </w:r>
          </w:p>
          <w:p w14:paraId="4694F530" w14:textId="77777777" w:rsidR="00320363" w:rsidRDefault="00320363" w:rsidP="00145A62">
            <w:pPr>
              <w:spacing w:after="0" w:line="240" w:lineRule="auto"/>
              <w:jc w:val="center"/>
              <w:rPr>
                <w:rFonts w:ascii="Times New Roman" w:eastAsia="SimSun" w:hAnsi="Times New Roman" w:cs="Times New Roman"/>
                <w:b/>
                <w:i/>
                <w:sz w:val="20"/>
                <w:szCs w:val="20"/>
                <w:vertAlign w:val="superscript"/>
                <w:lang w:val="en-GB" w:eastAsia="zh-CN"/>
              </w:rPr>
            </w:pPr>
            <w:r w:rsidRPr="00145A62">
              <w:rPr>
                <w:rFonts w:ascii="Times New Roman" w:eastAsia="SimSun" w:hAnsi="Times New Roman" w:cs="Times New Roman"/>
                <w:b/>
                <w:i/>
                <w:sz w:val="20"/>
                <w:szCs w:val="20"/>
                <w:lang w:val="en-GB" w:eastAsia="zh-CN"/>
              </w:rPr>
              <w:t>Indoor: 10~100uW/cm</w:t>
            </w:r>
            <w:r w:rsidRPr="00145A62">
              <w:rPr>
                <w:rFonts w:ascii="Times New Roman" w:eastAsia="SimSun" w:hAnsi="Times New Roman" w:cs="Times New Roman"/>
                <w:b/>
                <w:i/>
                <w:sz w:val="20"/>
                <w:szCs w:val="20"/>
                <w:vertAlign w:val="superscript"/>
                <w:lang w:val="en-GB" w:eastAsia="zh-CN"/>
              </w:rPr>
              <w:t>2</w:t>
            </w:r>
          </w:p>
          <w:p w14:paraId="3D7D98C9" w14:textId="14E8F195" w:rsidR="00AC309D" w:rsidRPr="00AC309D" w:rsidRDefault="00AC309D" w:rsidP="002D14F2">
            <w:pPr>
              <w:spacing w:after="0" w:line="240" w:lineRule="auto"/>
              <w:jc w:val="center"/>
              <w:rPr>
                <w:rFonts w:ascii="Times New Roman" w:eastAsia="SimSun" w:hAnsi="Times New Roman" w:cs="Times New Roman"/>
                <w:b/>
                <w:i/>
                <w:sz w:val="20"/>
                <w:szCs w:val="20"/>
                <w:lang w:val="en-GB" w:eastAsia="zh-CN"/>
              </w:rPr>
            </w:pPr>
            <w:r>
              <w:rPr>
                <w:rFonts w:ascii="Times New Roman" w:eastAsia="SimSun" w:hAnsi="Times New Roman" w:cs="Times New Roman"/>
                <w:b/>
                <w:i/>
                <w:sz w:val="20"/>
                <w:szCs w:val="20"/>
                <w:lang w:val="en-GB" w:eastAsia="zh-CN"/>
              </w:rPr>
              <w:t>(</w:t>
            </w:r>
            <w:r w:rsidR="002D14F2">
              <w:rPr>
                <w:rFonts w:ascii="Times New Roman" w:eastAsia="SimSun" w:hAnsi="Times New Roman" w:cs="Times New Roman"/>
                <w:b/>
                <w:i/>
                <w:sz w:val="20"/>
                <w:szCs w:val="20"/>
                <w:lang w:val="en-GB" w:eastAsia="zh-CN"/>
              </w:rPr>
              <w:t>Varies</w:t>
            </w:r>
            <w:r>
              <w:rPr>
                <w:rFonts w:ascii="Times New Roman" w:eastAsia="SimSun" w:hAnsi="Times New Roman" w:cs="Times New Roman"/>
                <w:b/>
                <w:i/>
                <w:sz w:val="20"/>
                <w:szCs w:val="20"/>
                <w:lang w:val="en-GB" w:eastAsia="zh-CN"/>
              </w:rPr>
              <w:t xml:space="preserve"> with the input light intensity.)</w:t>
            </w:r>
          </w:p>
        </w:tc>
        <w:tc>
          <w:tcPr>
            <w:tcW w:w="2418" w:type="dxa"/>
            <w:tcBorders>
              <w:top w:val="single" w:sz="4" w:space="0" w:color="auto"/>
              <w:left w:val="single" w:sz="4" w:space="0" w:color="auto"/>
              <w:bottom w:val="single" w:sz="4" w:space="0" w:color="auto"/>
              <w:right w:val="single" w:sz="4" w:space="0" w:color="auto"/>
            </w:tcBorders>
            <w:vAlign w:val="center"/>
            <w:hideMark/>
          </w:tcPr>
          <w:p w14:paraId="165B2FE3"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9A478A">
              <w:rPr>
                <w:rFonts w:ascii="Times New Roman" w:eastAsia="SimSun" w:hAnsi="Times New Roman" w:cs="Times New Roman"/>
                <w:b/>
                <w:i/>
                <w:sz w:val="20"/>
                <w:szCs w:val="20"/>
                <w:lang w:val="en-GB" w:eastAsia="zh-CN"/>
              </w:rPr>
              <w:t>≤</w:t>
            </w:r>
            <w:r w:rsidRPr="00145A62">
              <w:rPr>
                <w:rFonts w:ascii="Times New Roman" w:eastAsia="SimSun" w:hAnsi="Times New Roman" w:cs="Times New Roman"/>
                <w:b/>
                <w:i/>
                <w:sz w:val="20"/>
                <w:szCs w:val="20"/>
                <w:lang w:val="en-GB" w:eastAsia="zh-CN"/>
              </w:rPr>
              <w:t>40</w:t>
            </w:r>
          </w:p>
        </w:tc>
      </w:tr>
      <w:tr w:rsidR="00AC309D" w:rsidRPr="00145A62" w14:paraId="6C005B0A" w14:textId="77777777" w:rsidTr="00B3617F">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5D10F507"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Piezoelectric</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E94FD42"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330uW/cm</w:t>
            </w:r>
            <w:r w:rsidRPr="00145A62">
              <w:rPr>
                <w:rFonts w:ascii="Times New Roman" w:eastAsia="SimSun" w:hAnsi="Times New Roman" w:cs="Times New Roman"/>
                <w:b/>
                <w:i/>
                <w:sz w:val="20"/>
                <w:szCs w:val="20"/>
                <w:vertAlign w:val="superscript"/>
                <w:lang w:val="en-GB" w:eastAsia="zh-CN"/>
              </w:rPr>
              <w:t>3</w:t>
            </w:r>
            <w:r w:rsidRPr="00145A62">
              <w:rPr>
                <w:rFonts w:ascii="Times New Roman" w:eastAsia="SimSun" w:hAnsi="Times New Roman" w:cs="Times New Roman"/>
                <w:b/>
                <w:i/>
                <w:sz w:val="20"/>
                <w:szCs w:val="20"/>
                <w:lang w:val="en-GB" w:eastAsia="zh-CN"/>
              </w:rPr>
              <w:t xml:space="preserve"> shoes insert</w:t>
            </w:r>
          </w:p>
        </w:tc>
        <w:tc>
          <w:tcPr>
            <w:tcW w:w="2418" w:type="dxa"/>
            <w:tcBorders>
              <w:top w:val="single" w:sz="4" w:space="0" w:color="auto"/>
              <w:left w:val="single" w:sz="4" w:space="0" w:color="auto"/>
              <w:bottom w:val="single" w:sz="4" w:space="0" w:color="auto"/>
              <w:right w:val="single" w:sz="4" w:space="0" w:color="auto"/>
            </w:tcBorders>
            <w:vAlign w:val="center"/>
            <w:hideMark/>
          </w:tcPr>
          <w:p w14:paraId="64C4C682"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9A478A">
              <w:rPr>
                <w:rFonts w:ascii="Times New Roman" w:eastAsia="SimSun" w:hAnsi="Times New Roman" w:cs="Times New Roman"/>
                <w:b/>
                <w:i/>
                <w:sz w:val="20"/>
                <w:szCs w:val="20"/>
                <w:lang w:val="en-GB" w:eastAsia="zh-CN"/>
              </w:rPr>
              <w:t>≤</w:t>
            </w:r>
            <w:r w:rsidRPr="00145A62">
              <w:rPr>
                <w:rFonts w:ascii="Times New Roman" w:eastAsia="SimSun" w:hAnsi="Times New Roman" w:cs="Times New Roman"/>
                <w:b/>
                <w:i/>
                <w:sz w:val="20"/>
                <w:szCs w:val="20"/>
                <w:lang w:val="en-GB" w:eastAsia="zh-CN"/>
              </w:rPr>
              <w:t xml:space="preserve"> 30</w:t>
            </w:r>
          </w:p>
        </w:tc>
      </w:tr>
      <w:tr w:rsidR="00AC309D" w:rsidRPr="00145A62" w14:paraId="77D4CA35" w14:textId="77777777" w:rsidTr="00B3617F">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64B18B76"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Electromagnetic</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A401F63"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Human: 4uW/cm</w:t>
            </w:r>
            <w:r w:rsidRPr="00145A62">
              <w:rPr>
                <w:rFonts w:ascii="Times New Roman" w:eastAsia="SimSun" w:hAnsi="Times New Roman" w:cs="Times New Roman"/>
                <w:b/>
                <w:i/>
                <w:sz w:val="20"/>
                <w:szCs w:val="20"/>
                <w:vertAlign w:val="superscript"/>
                <w:lang w:val="en-GB" w:eastAsia="zh-CN"/>
              </w:rPr>
              <w:t>3</w:t>
            </w:r>
            <w:r w:rsidRPr="00145A62">
              <w:rPr>
                <w:rFonts w:ascii="Times New Roman" w:eastAsia="SimSun" w:hAnsi="Times New Roman" w:cs="Times New Roman"/>
                <w:b/>
                <w:i/>
                <w:sz w:val="20"/>
                <w:szCs w:val="20"/>
                <w:lang w:val="en-GB" w:eastAsia="zh-CN"/>
              </w:rPr>
              <w:t xml:space="preserve"> @ kHz</w:t>
            </w:r>
          </w:p>
          <w:p w14:paraId="5900D38F"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Industrial: 306uW/cm</w:t>
            </w:r>
            <w:r w:rsidRPr="00145A62">
              <w:rPr>
                <w:rFonts w:ascii="Times New Roman" w:eastAsia="SimSun" w:hAnsi="Times New Roman" w:cs="Times New Roman"/>
                <w:b/>
                <w:i/>
                <w:sz w:val="20"/>
                <w:szCs w:val="20"/>
                <w:vertAlign w:val="superscript"/>
                <w:lang w:val="en-GB" w:eastAsia="zh-CN"/>
              </w:rPr>
              <w:t>3</w:t>
            </w:r>
            <w:r w:rsidRPr="00145A62">
              <w:rPr>
                <w:rFonts w:ascii="Times New Roman" w:eastAsia="SimSun" w:hAnsi="Times New Roman" w:cs="Times New Roman"/>
                <w:b/>
                <w:i/>
                <w:sz w:val="20"/>
                <w:szCs w:val="20"/>
                <w:lang w:val="en-GB" w:eastAsia="zh-CN"/>
              </w:rPr>
              <w:t xml:space="preserve"> @ kHz</w:t>
            </w:r>
          </w:p>
        </w:tc>
        <w:tc>
          <w:tcPr>
            <w:tcW w:w="2418" w:type="dxa"/>
            <w:tcBorders>
              <w:top w:val="single" w:sz="4" w:space="0" w:color="auto"/>
              <w:left w:val="single" w:sz="4" w:space="0" w:color="auto"/>
              <w:bottom w:val="single" w:sz="4" w:space="0" w:color="auto"/>
              <w:right w:val="single" w:sz="4" w:space="0" w:color="auto"/>
            </w:tcBorders>
            <w:vAlign w:val="center"/>
            <w:hideMark/>
          </w:tcPr>
          <w:p w14:paraId="0FC0F071"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9A478A">
              <w:rPr>
                <w:rFonts w:ascii="Times New Roman" w:eastAsia="SimSun" w:hAnsi="Times New Roman" w:cs="Times New Roman"/>
                <w:b/>
                <w:i/>
                <w:sz w:val="20"/>
                <w:szCs w:val="20"/>
                <w:lang w:val="en-GB" w:eastAsia="zh-CN"/>
              </w:rPr>
              <w:t>≤</w:t>
            </w:r>
            <w:r w:rsidRPr="00145A62">
              <w:rPr>
                <w:rFonts w:ascii="Times New Roman" w:eastAsia="SimSun" w:hAnsi="Times New Roman" w:cs="Times New Roman"/>
                <w:b/>
                <w:i/>
                <w:sz w:val="20"/>
                <w:szCs w:val="20"/>
                <w:lang w:val="en-GB" w:eastAsia="zh-CN"/>
              </w:rPr>
              <w:t>67</w:t>
            </w:r>
          </w:p>
        </w:tc>
      </w:tr>
      <w:tr w:rsidR="00AC309D" w:rsidRPr="00145A62" w14:paraId="60B187FE" w14:textId="77777777" w:rsidTr="00B3617F">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395E4512"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Electrostatic</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08C9A14"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50uW/cm</w:t>
            </w:r>
            <w:r w:rsidRPr="00145A62">
              <w:rPr>
                <w:rFonts w:ascii="Times New Roman" w:eastAsia="SimSun" w:hAnsi="Times New Roman" w:cs="Times New Roman"/>
                <w:b/>
                <w:i/>
                <w:sz w:val="20"/>
                <w:szCs w:val="20"/>
                <w:vertAlign w:val="superscript"/>
                <w:lang w:val="en-GB" w:eastAsia="zh-CN"/>
              </w:rPr>
              <w:t>3</w:t>
            </w:r>
            <w:r w:rsidRPr="00145A62">
              <w:rPr>
                <w:rFonts w:ascii="Times New Roman" w:eastAsia="SimSun" w:hAnsi="Times New Roman" w:cs="Times New Roman"/>
                <w:b/>
                <w:i/>
                <w:sz w:val="20"/>
                <w:szCs w:val="20"/>
                <w:lang w:val="en-GB" w:eastAsia="zh-CN"/>
              </w:rPr>
              <w:t xml:space="preserve"> to 100uW/cm</w:t>
            </w:r>
            <w:r w:rsidRPr="00145A62">
              <w:rPr>
                <w:rFonts w:ascii="Times New Roman" w:eastAsia="SimSun" w:hAnsi="Times New Roman" w:cs="Times New Roman"/>
                <w:b/>
                <w:i/>
                <w:sz w:val="20"/>
                <w:szCs w:val="20"/>
                <w:vertAlign w:val="superscript"/>
                <w:lang w:val="en-GB" w:eastAsia="zh-CN"/>
              </w:rPr>
              <w:t>3</w:t>
            </w:r>
          </w:p>
        </w:tc>
        <w:tc>
          <w:tcPr>
            <w:tcW w:w="2418" w:type="dxa"/>
            <w:tcBorders>
              <w:top w:val="single" w:sz="4" w:space="0" w:color="auto"/>
              <w:left w:val="single" w:sz="4" w:space="0" w:color="auto"/>
              <w:bottom w:val="single" w:sz="4" w:space="0" w:color="auto"/>
              <w:right w:val="single" w:sz="4" w:space="0" w:color="auto"/>
            </w:tcBorders>
            <w:vAlign w:val="center"/>
            <w:hideMark/>
          </w:tcPr>
          <w:p w14:paraId="5CFFE999"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9.5~23.6</w:t>
            </w:r>
          </w:p>
        </w:tc>
      </w:tr>
      <w:tr w:rsidR="00AC309D" w:rsidRPr="00145A62" w14:paraId="5E82DEA9" w14:textId="77777777" w:rsidTr="00B3617F">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15BB0D51"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Pyroelectric</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3FAA16F"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3.5uW/cm</w:t>
            </w:r>
            <w:r w:rsidRPr="00145A62">
              <w:rPr>
                <w:rFonts w:ascii="Times New Roman" w:eastAsia="SimSun" w:hAnsi="Times New Roman" w:cs="Times New Roman"/>
                <w:b/>
                <w:i/>
                <w:sz w:val="20"/>
                <w:szCs w:val="20"/>
                <w:vertAlign w:val="superscript"/>
                <w:lang w:val="en-GB" w:eastAsia="zh-CN"/>
              </w:rPr>
              <w:t>3</w:t>
            </w:r>
            <w:r w:rsidRPr="00145A62">
              <w:rPr>
                <w:rFonts w:ascii="Times New Roman" w:eastAsia="SimSun" w:hAnsi="Times New Roman" w:cs="Times New Roman"/>
                <w:b/>
                <w:i/>
                <w:sz w:val="20"/>
                <w:szCs w:val="20"/>
                <w:lang w:val="en-GB" w:eastAsia="zh-CN"/>
              </w:rPr>
              <w:t xml:space="preserve"> at temperature rate of 85</w:t>
            </w:r>
            <w:r w:rsidRPr="00145A62">
              <w:rPr>
                <w:rFonts w:ascii="Times New Roman" w:eastAsia="SimSun" w:hAnsi="Times New Roman" w:cs="Times New Roman" w:hint="eastAsia"/>
                <w:b/>
                <w:i/>
                <w:sz w:val="20"/>
                <w:szCs w:val="20"/>
                <w:lang w:val="en-GB" w:eastAsia="zh-CN"/>
              </w:rPr>
              <w:t>℃</w:t>
            </w:r>
            <w:r w:rsidRPr="00145A62">
              <w:rPr>
                <w:rFonts w:ascii="Times New Roman" w:eastAsia="SimSun" w:hAnsi="Times New Roman" w:cs="Times New Roman"/>
                <w:b/>
                <w:i/>
                <w:sz w:val="20"/>
                <w:szCs w:val="20"/>
                <w:lang w:val="en-GB" w:eastAsia="zh-CN"/>
              </w:rPr>
              <w:t>/s @ 0.11Hz</w:t>
            </w:r>
          </w:p>
        </w:tc>
        <w:tc>
          <w:tcPr>
            <w:tcW w:w="2418" w:type="dxa"/>
            <w:tcBorders>
              <w:top w:val="single" w:sz="4" w:space="0" w:color="auto"/>
              <w:left w:val="single" w:sz="4" w:space="0" w:color="auto"/>
              <w:bottom w:val="single" w:sz="4" w:space="0" w:color="auto"/>
              <w:right w:val="single" w:sz="4" w:space="0" w:color="auto"/>
            </w:tcBorders>
            <w:vAlign w:val="center"/>
            <w:hideMark/>
          </w:tcPr>
          <w:p w14:paraId="01100455"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1~3.5</w:t>
            </w:r>
          </w:p>
        </w:tc>
      </w:tr>
      <w:tr w:rsidR="00AC309D" w:rsidRPr="00145A62" w14:paraId="47564362" w14:textId="77777777" w:rsidTr="00B3617F">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5DA4D28F"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Thermoelectric</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72EA319"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Human: 100uW/cm</w:t>
            </w:r>
            <w:r w:rsidRPr="00145A62">
              <w:rPr>
                <w:rFonts w:ascii="Times New Roman" w:eastAsia="SimSun" w:hAnsi="Times New Roman" w:cs="Times New Roman"/>
                <w:b/>
                <w:i/>
                <w:sz w:val="20"/>
                <w:szCs w:val="20"/>
                <w:vertAlign w:val="superscript"/>
                <w:lang w:val="en-GB" w:eastAsia="zh-CN"/>
              </w:rPr>
              <w:t>3</w:t>
            </w:r>
          </w:p>
          <w:p w14:paraId="7333C62D"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Industrial: 100mW/cm</w:t>
            </w:r>
            <w:r w:rsidRPr="00145A62">
              <w:rPr>
                <w:rFonts w:ascii="Times New Roman" w:eastAsia="SimSun" w:hAnsi="Times New Roman" w:cs="Times New Roman"/>
                <w:b/>
                <w:i/>
                <w:sz w:val="20"/>
                <w:szCs w:val="20"/>
                <w:vertAlign w:val="superscript"/>
                <w:lang w:val="en-GB" w:eastAsia="zh-CN"/>
              </w:rPr>
              <w:t>3</w:t>
            </w:r>
          </w:p>
        </w:tc>
        <w:tc>
          <w:tcPr>
            <w:tcW w:w="2418" w:type="dxa"/>
            <w:tcBorders>
              <w:top w:val="single" w:sz="4" w:space="0" w:color="auto"/>
              <w:left w:val="single" w:sz="4" w:space="0" w:color="auto"/>
              <w:bottom w:val="single" w:sz="4" w:space="0" w:color="auto"/>
              <w:right w:val="single" w:sz="4" w:space="0" w:color="auto"/>
            </w:tcBorders>
            <w:vAlign w:val="center"/>
            <w:hideMark/>
          </w:tcPr>
          <w:p w14:paraId="2446B338"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10~15</w:t>
            </w:r>
          </w:p>
        </w:tc>
      </w:tr>
      <w:tr w:rsidR="00AC309D" w:rsidRPr="00145A62" w14:paraId="19E48237" w14:textId="77777777" w:rsidTr="00B3617F">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5363F0D9"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Magnetic</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C1BA467"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1.8mW/cm</w:t>
            </w:r>
            <w:r w:rsidRPr="00145A62">
              <w:rPr>
                <w:rFonts w:ascii="Times New Roman" w:eastAsia="SimSun" w:hAnsi="Times New Roman" w:cs="Times New Roman"/>
                <w:b/>
                <w:i/>
                <w:sz w:val="20"/>
                <w:szCs w:val="20"/>
                <w:vertAlign w:val="superscript"/>
                <w:lang w:val="en-GB" w:eastAsia="zh-CN"/>
              </w:rPr>
              <w:t>3</w:t>
            </w:r>
            <w:r w:rsidRPr="00145A62">
              <w:rPr>
                <w:rFonts w:ascii="Times New Roman" w:eastAsia="SimSun" w:hAnsi="Times New Roman" w:cs="Times New Roman"/>
                <w:b/>
                <w:i/>
                <w:sz w:val="20"/>
                <w:szCs w:val="20"/>
                <w:lang w:val="en-GB" w:eastAsia="zh-CN"/>
              </w:rPr>
              <w:t xml:space="preserve"> with 400A at 4cm from conductor</w:t>
            </w:r>
          </w:p>
        </w:tc>
        <w:tc>
          <w:tcPr>
            <w:tcW w:w="2418" w:type="dxa"/>
            <w:tcBorders>
              <w:top w:val="single" w:sz="4" w:space="0" w:color="auto"/>
              <w:left w:val="single" w:sz="4" w:space="0" w:color="auto"/>
              <w:bottom w:val="single" w:sz="4" w:space="0" w:color="auto"/>
              <w:right w:val="single" w:sz="4" w:space="0" w:color="auto"/>
            </w:tcBorders>
            <w:vAlign w:val="center"/>
            <w:hideMark/>
          </w:tcPr>
          <w:p w14:paraId="0B7EC8A8"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0.1325</w:t>
            </w:r>
          </w:p>
        </w:tc>
      </w:tr>
      <w:tr w:rsidR="00AC309D" w:rsidRPr="00145A62" w14:paraId="2142431C" w14:textId="77777777" w:rsidTr="00B3617F">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6E643FC2"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RF</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6EEF622"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GSM: 0.1uW/cm</w:t>
            </w:r>
            <w:r w:rsidRPr="00145A62">
              <w:rPr>
                <w:rFonts w:ascii="Times New Roman" w:eastAsia="SimSun" w:hAnsi="Times New Roman" w:cs="Times New Roman"/>
                <w:b/>
                <w:i/>
                <w:sz w:val="20"/>
                <w:szCs w:val="20"/>
                <w:vertAlign w:val="superscript"/>
                <w:lang w:val="en-GB" w:eastAsia="zh-CN"/>
              </w:rPr>
              <w:t>2</w:t>
            </w:r>
          </w:p>
          <w:p w14:paraId="155FEACA" w14:textId="601B0B33" w:rsidR="00320363" w:rsidRDefault="00320363" w:rsidP="00145A62">
            <w:pPr>
              <w:spacing w:after="0" w:line="240" w:lineRule="auto"/>
              <w:jc w:val="center"/>
              <w:rPr>
                <w:rFonts w:ascii="Times New Roman" w:eastAsia="SimSun" w:hAnsi="Times New Roman" w:cs="Times New Roman"/>
                <w:b/>
                <w:i/>
                <w:sz w:val="20"/>
                <w:szCs w:val="20"/>
                <w:vertAlign w:val="superscript"/>
                <w:lang w:val="en-GB" w:eastAsia="zh-CN"/>
              </w:rPr>
            </w:pPr>
            <w:r w:rsidRPr="00145A62">
              <w:rPr>
                <w:rFonts w:ascii="Times New Roman" w:eastAsia="SimSun" w:hAnsi="Times New Roman" w:cs="Times New Roman"/>
                <w:b/>
                <w:i/>
                <w:sz w:val="20"/>
                <w:szCs w:val="20"/>
                <w:lang w:val="en-GB" w:eastAsia="zh-CN"/>
              </w:rPr>
              <w:t>Wi</w:t>
            </w:r>
            <w:r w:rsidR="00302FA7">
              <w:rPr>
                <w:rFonts w:ascii="Times New Roman" w:eastAsia="SimSun" w:hAnsi="Times New Roman" w:cs="Times New Roman"/>
                <w:b/>
                <w:i/>
                <w:sz w:val="20"/>
                <w:szCs w:val="20"/>
                <w:lang w:val="en-GB" w:eastAsia="zh-CN"/>
              </w:rPr>
              <w:t>-</w:t>
            </w:r>
            <w:r w:rsidRPr="00145A62">
              <w:rPr>
                <w:rFonts w:ascii="Times New Roman" w:eastAsia="SimSun" w:hAnsi="Times New Roman" w:cs="Times New Roman"/>
                <w:b/>
                <w:i/>
                <w:sz w:val="20"/>
                <w:szCs w:val="20"/>
                <w:lang w:val="en-GB" w:eastAsia="zh-CN"/>
              </w:rPr>
              <w:t>Fi: 0.01uW/cm</w:t>
            </w:r>
            <w:r w:rsidRPr="00145A62">
              <w:rPr>
                <w:rFonts w:ascii="Times New Roman" w:eastAsia="SimSun" w:hAnsi="Times New Roman" w:cs="Times New Roman"/>
                <w:b/>
                <w:i/>
                <w:sz w:val="20"/>
                <w:szCs w:val="20"/>
                <w:vertAlign w:val="superscript"/>
                <w:lang w:val="en-GB" w:eastAsia="zh-CN"/>
              </w:rPr>
              <w:t>2</w:t>
            </w:r>
          </w:p>
          <w:p w14:paraId="6865252E" w14:textId="01346B0D" w:rsidR="00AC309D" w:rsidRPr="00AC309D" w:rsidRDefault="00AC309D" w:rsidP="00AC309D">
            <w:pPr>
              <w:spacing w:after="0" w:line="240" w:lineRule="auto"/>
              <w:jc w:val="center"/>
              <w:rPr>
                <w:rFonts w:ascii="Times New Roman" w:eastAsia="SimSun" w:hAnsi="Times New Roman" w:cs="Times New Roman"/>
                <w:b/>
                <w:i/>
                <w:sz w:val="20"/>
                <w:szCs w:val="20"/>
                <w:lang w:val="en-GB" w:eastAsia="zh-CN"/>
              </w:rPr>
            </w:pPr>
            <w:r>
              <w:rPr>
                <w:rFonts w:ascii="Times New Roman" w:eastAsia="SimSun" w:hAnsi="Times New Roman" w:cs="Times New Roman"/>
                <w:b/>
                <w:i/>
                <w:sz w:val="20"/>
                <w:szCs w:val="20"/>
                <w:lang w:val="en-GB" w:eastAsia="zh-CN"/>
              </w:rPr>
              <w:t>(De</w:t>
            </w:r>
            <w:r w:rsidR="00A15FEC">
              <w:rPr>
                <w:rFonts w:ascii="Times New Roman" w:eastAsia="SimSun" w:hAnsi="Times New Roman" w:cs="Times New Roman"/>
                <w:b/>
                <w:i/>
                <w:sz w:val="20"/>
                <w:szCs w:val="20"/>
                <w:lang w:val="en-GB" w:eastAsia="zh-CN"/>
              </w:rPr>
              <w:t>pends</w:t>
            </w:r>
            <w:r>
              <w:rPr>
                <w:rFonts w:ascii="Times New Roman" w:eastAsia="SimSun" w:hAnsi="Times New Roman" w:cs="Times New Roman"/>
                <w:b/>
                <w:i/>
                <w:sz w:val="20"/>
                <w:szCs w:val="20"/>
                <w:lang w:val="en-GB" w:eastAsia="zh-CN"/>
              </w:rPr>
              <w:t xml:space="preserve"> on the received power of RF signals)</w:t>
            </w:r>
          </w:p>
        </w:tc>
        <w:tc>
          <w:tcPr>
            <w:tcW w:w="2418" w:type="dxa"/>
            <w:tcBorders>
              <w:top w:val="single" w:sz="4" w:space="0" w:color="auto"/>
              <w:left w:val="single" w:sz="4" w:space="0" w:color="auto"/>
              <w:bottom w:val="single" w:sz="4" w:space="0" w:color="auto"/>
              <w:right w:val="single" w:sz="4" w:space="0" w:color="auto"/>
            </w:tcBorders>
            <w:vAlign w:val="center"/>
            <w:hideMark/>
          </w:tcPr>
          <w:p w14:paraId="0B5043B6"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50~70</w:t>
            </w:r>
          </w:p>
        </w:tc>
      </w:tr>
      <w:tr w:rsidR="00AC309D" w:rsidRPr="00145A62" w14:paraId="41294B70" w14:textId="77777777" w:rsidTr="00B3617F">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0615402C"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Wind and water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84B97E5"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1.16mW/cm</w:t>
            </w:r>
            <w:r w:rsidRPr="00145A62">
              <w:rPr>
                <w:rFonts w:ascii="Times New Roman" w:eastAsia="SimSun" w:hAnsi="Times New Roman" w:cs="Times New Roman"/>
                <w:b/>
                <w:i/>
                <w:sz w:val="20"/>
                <w:szCs w:val="20"/>
                <w:vertAlign w:val="superscript"/>
                <w:lang w:val="en-GB" w:eastAsia="zh-CN"/>
              </w:rPr>
              <w:t>3</w:t>
            </w:r>
            <w:r w:rsidRPr="00145A62">
              <w:rPr>
                <w:rFonts w:ascii="Times New Roman" w:eastAsia="SimSun" w:hAnsi="Times New Roman" w:cs="Times New Roman"/>
                <w:b/>
                <w:i/>
                <w:sz w:val="20"/>
                <w:szCs w:val="20"/>
                <w:lang w:val="en-GB" w:eastAsia="zh-CN"/>
              </w:rPr>
              <w:t xml:space="preserve"> at the speed of 5m/s</w:t>
            </w:r>
          </w:p>
          <w:p w14:paraId="070F2A13"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4.91uW/cm</w:t>
            </w:r>
            <w:r w:rsidRPr="00145A62">
              <w:rPr>
                <w:rFonts w:ascii="Times New Roman" w:eastAsia="SimSun" w:hAnsi="Times New Roman" w:cs="Times New Roman"/>
                <w:b/>
                <w:i/>
                <w:sz w:val="20"/>
                <w:szCs w:val="20"/>
                <w:vertAlign w:val="superscript"/>
                <w:lang w:val="en-GB" w:eastAsia="zh-CN"/>
              </w:rPr>
              <w:t>3</w:t>
            </w:r>
            <w:r w:rsidRPr="00145A62">
              <w:rPr>
                <w:rFonts w:ascii="Times New Roman" w:eastAsia="SimSun" w:hAnsi="Times New Roman" w:cs="Times New Roman"/>
                <w:b/>
                <w:i/>
                <w:sz w:val="20"/>
                <w:szCs w:val="20"/>
                <w:lang w:val="en-GB" w:eastAsia="zh-CN"/>
              </w:rPr>
              <w:t xml:space="preserve"> at the speed of 3L/s</w:t>
            </w:r>
          </w:p>
        </w:tc>
        <w:tc>
          <w:tcPr>
            <w:tcW w:w="2418" w:type="dxa"/>
            <w:tcBorders>
              <w:top w:val="single" w:sz="4" w:space="0" w:color="auto"/>
              <w:left w:val="single" w:sz="4" w:space="0" w:color="auto"/>
              <w:bottom w:val="single" w:sz="4" w:space="0" w:color="auto"/>
              <w:right w:val="single" w:sz="4" w:space="0" w:color="auto"/>
            </w:tcBorders>
            <w:vAlign w:val="center"/>
            <w:hideMark/>
          </w:tcPr>
          <w:p w14:paraId="6BCDD45F"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0.61~17.6</w:t>
            </w:r>
          </w:p>
          <w:p w14:paraId="52592690"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1.7~29.5</w:t>
            </w:r>
          </w:p>
        </w:tc>
      </w:tr>
      <w:tr w:rsidR="00AC309D" w:rsidRPr="00145A62" w14:paraId="72BDBACF" w14:textId="77777777" w:rsidTr="00B3617F">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683FDB75"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Acoustic</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4D2F430"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1.436mW/cm</w:t>
            </w:r>
            <w:r w:rsidRPr="00145A62">
              <w:rPr>
                <w:rFonts w:ascii="Times New Roman" w:eastAsia="SimSun" w:hAnsi="Times New Roman" w:cs="Times New Roman"/>
                <w:b/>
                <w:i/>
                <w:sz w:val="20"/>
                <w:szCs w:val="20"/>
                <w:vertAlign w:val="superscript"/>
                <w:lang w:val="en-GB" w:eastAsia="zh-CN"/>
              </w:rPr>
              <w:t>2</w:t>
            </w:r>
            <w:r w:rsidRPr="00145A62">
              <w:rPr>
                <w:rFonts w:ascii="Times New Roman" w:eastAsia="SimSun" w:hAnsi="Times New Roman" w:cs="Times New Roman"/>
                <w:b/>
                <w:i/>
                <w:sz w:val="20"/>
                <w:szCs w:val="20"/>
                <w:lang w:val="en-GB" w:eastAsia="zh-CN"/>
              </w:rPr>
              <w:t xml:space="preserve"> at 123dB</w:t>
            </w:r>
          </w:p>
        </w:tc>
        <w:tc>
          <w:tcPr>
            <w:tcW w:w="2418" w:type="dxa"/>
            <w:tcBorders>
              <w:top w:val="single" w:sz="4" w:space="0" w:color="auto"/>
              <w:left w:val="single" w:sz="4" w:space="0" w:color="auto"/>
              <w:bottom w:val="single" w:sz="4" w:space="0" w:color="auto"/>
              <w:right w:val="single" w:sz="4" w:space="0" w:color="auto"/>
            </w:tcBorders>
            <w:vAlign w:val="center"/>
            <w:hideMark/>
          </w:tcPr>
          <w:p w14:paraId="5BEEC9BA" w14:textId="77777777" w:rsidR="00320363" w:rsidRPr="00145A62" w:rsidRDefault="00320363" w:rsidP="00145A62">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0.012</w:t>
            </w:r>
          </w:p>
        </w:tc>
      </w:tr>
    </w:tbl>
    <w:p w14:paraId="7285B7B6" w14:textId="77777777" w:rsidR="001550FA" w:rsidRPr="001550FA" w:rsidRDefault="001550FA" w:rsidP="001550FA">
      <w:pPr>
        <w:keepNext/>
        <w:numPr>
          <w:ilvl w:val="0"/>
          <w:numId w:val="1"/>
        </w:numPr>
        <w:autoSpaceDE w:val="0"/>
        <w:autoSpaceDN w:val="0"/>
        <w:adjustRightInd w:val="0"/>
        <w:snapToGrid w:val="0"/>
        <w:spacing w:before="120" w:after="120" w:line="240" w:lineRule="auto"/>
        <w:jc w:val="both"/>
        <w:outlineLvl w:val="0"/>
        <w:rPr>
          <w:rFonts w:ascii="Arial" w:eastAsia="SimSun" w:hAnsi="Arial" w:cs="Times New Roman"/>
          <w:b/>
          <w:sz w:val="24"/>
          <w:szCs w:val="20"/>
          <w:lang w:eastAsia="zh-CN"/>
        </w:rPr>
      </w:pPr>
      <w:r w:rsidRPr="001550FA">
        <w:rPr>
          <w:rFonts w:ascii="Arial" w:eastAsia="SimSun" w:hAnsi="Arial" w:cs="Times New Roman"/>
          <w:b/>
          <w:sz w:val="24"/>
          <w:szCs w:val="20"/>
          <w:lang w:eastAsia="zh-CN"/>
        </w:rPr>
        <w:t>Conclusions</w:t>
      </w:r>
    </w:p>
    <w:p w14:paraId="7E8D8ED1" w14:textId="77777777" w:rsidR="00EF3A8D" w:rsidRPr="00B3617F" w:rsidRDefault="00EF3A8D" w:rsidP="00EF3A8D">
      <w:p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Proposal 1: The study defines and the TR captures a Device Category #1A corresponding to devices with only passive RF components, and without energy storage capability:</w:t>
      </w:r>
    </w:p>
    <w:p w14:paraId="17ACDAF2" w14:textId="77777777" w:rsidR="00EF3A8D" w:rsidRPr="00B3617F" w:rsidRDefault="00EF3A8D" w:rsidP="00EF3A8D">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A reliance on RF energy for operation</w:t>
      </w:r>
    </w:p>
    <w:p w14:paraId="5D58227F" w14:textId="77777777" w:rsidR="00EF3A8D" w:rsidRPr="00B3617F" w:rsidRDefault="00EF3A8D" w:rsidP="00EF3A8D">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lastRenderedPageBreak/>
        <w:t>No energy storage at all</w:t>
      </w:r>
    </w:p>
    <w:p w14:paraId="19303EE7" w14:textId="77777777" w:rsidR="00EF3A8D" w:rsidRPr="00B3617F" w:rsidRDefault="00EF3A8D" w:rsidP="00EF3A8D">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Passive circuitry only</w:t>
      </w:r>
      <w:r>
        <w:rPr>
          <w:rFonts w:ascii="Times New Roman" w:eastAsia="SimSun" w:hAnsi="Times New Roman" w:cs="Times New Roman"/>
          <w:b/>
          <w:i/>
          <w:sz w:val="20"/>
          <w:lang w:eastAsia="zh-CN"/>
        </w:rPr>
        <w:t>, i.e. cannot produce its own carrier wave</w:t>
      </w:r>
    </w:p>
    <w:p w14:paraId="6AE9D272" w14:textId="77777777" w:rsidR="00EF3A8D" w:rsidRPr="00B3617F" w:rsidRDefault="00EF3A8D" w:rsidP="00EF3A8D">
      <w:pPr>
        <w:pStyle w:val="ListParagraph"/>
        <w:numPr>
          <w:ilvl w:val="1"/>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RF envelope detection for reception</w:t>
      </w:r>
    </w:p>
    <w:p w14:paraId="273B57E7" w14:textId="77777777" w:rsidR="00EF3A8D" w:rsidRPr="00B3617F" w:rsidRDefault="00EF3A8D" w:rsidP="00EF3A8D">
      <w:pPr>
        <w:pStyle w:val="ListParagraph"/>
        <w:numPr>
          <w:ilvl w:val="1"/>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Backscattering for producing transmit power</w:t>
      </w:r>
    </w:p>
    <w:p w14:paraId="2AA7EF64" w14:textId="77777777" w:rsidR="00EF3A8D" w:rsidRPr="00B3617F" w:rsidRDefault="00EF3A8D" w:rsidP="00EF3A8D">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μ-Watt level power consumption for transmitting or receiving</w:t>
      </w:r>
    </w:p>
    <w:p w14:paraId="2D08E010" w14:textId="77777777" w:rsidR="00EF3A8D" w:rsidRPr="00B3617F" w:rsidRDefault="00EF3A8D" w:rsidP="00EF3A8D">
      <w:p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Proposal 2: The study defines and the TR captures a Device Category #1B corresponding to devices with only passive RF components, and with energy storage capability:</w:t>
      </w:r>
    </w:p>
    <w:p w14:paraId="48888461" w14:textId="77777777" w:rsidR="00EF3A8D" w:rsidRPr="00B3617F" w:rsidRDefault="00EF3A8D" w:rsidP="00EF3A8D">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A reliance on RF energy for operation and energy harvesting</w:t>
      </w:r>
    </w:p>
    <w:p w14:paraId="384B4A6A" w14:textId="77777777" w:rsidR="00EF3A8D" w:rsidRPr="00B3617F" w:rsidRDefault="00EF3A8D" w:rsidP="00EF3A8D">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 xml:space="preserve">Energy storage to a level of an ordinary capacitor, at </w:t>
      </w:r>
      <w:proofErr w:type="spellStart"/>
      <w:r w:rsidRPr="00B3617F">
        <w:rPr>
          <w:rFonts w:ascii="Times New Roman" w:eastAsia="SimSun" w:hAnsi="Times New Roman" w:cs="Times New Roman"/>
          <w:b/>
          <w:i/>
          <w:sz w:val="20"/>
          <w:lang w:eastAsia="zh-CN"/>
        </w:rPr>
        <w:t>μF</w:t>
      </w:r>
      <w:proofErr w:type="spellEnd"/>
      <w:r w:rsidRPr="00B3617F">
        <w:rPr>
          <w:rFonts w:ascii="Times New Roman" w:eastAsia="SimSun" w:hAnsi="Times New Roman" w:cs="Times New Roman"/>
          <w:b/>
          <w:i/>
          <w:sz w:val="20"/>
          <w:lang w:eastAsia="zh-CN"/>
        </w:rPr>
        <w:t>-level.</w:t>
      </w:r>
    </w:p>
    <w:p w14:paraId="3B72A1CB" w14:textId="77777777" w:rsidR="00EF3A8D" w:rsidRPr="00B3617F" w:rsidRDefault="00EF3A8D" w:rsidP="00EF3A8D">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Passive circuitry only</w:t>
      </w:r>
      <w:r>
        <w:rPr>
          <w:rFonts w:ascii="Times New Roman" w:eastAsia="SimSun" w:hAnsi="Times New Roman" w:cs="Times New Roman"/>
          <w:b/>
          <w:i/>
          <w:sz w:val="20"/>
          <w:lang w:eastAsia="zh-CN"/>
        </w:rPr>
        <w:t>, i.e. cannot produce its own carrier wave</w:t>
      </w:r>
      <w:r w:rsidRPr="00B3617F">
        <w:rPr>
          <w:rFonts w:ascii="Times New Roman" w:eastAsia="SimSun" w:hAnsi="Times New Roman" w:cs="Times New Roman"/>
          <w:b/>
          <w:i/>
          <w:sz w:val="20"/>
          <w:lang w:eastAsia="zh-CN"/>
        </w:rPr>
        <w:t>, including the examples of:</w:t>
      </w:r>
    </w:p>
    <w:p w14:paraId="37B5C80E" w14:textId="77777777" w:rsidR="00EF3A8D" w:rsidRPr="00B3617F" w:rsidRDefault="00EF3A8D" w:rsidP="00EF3A8D">
      <w:pPr>
        <w:pStyle w:val="ListParagraph"/>
        <w:numPr>
          <w:ilvl w:val="1"/>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RF envelope detection for reception</w:t>
      </w:r>
    </w:p>
    <w:p w14:paraId="53C89CB9" w14:textId="77777777" w:rsidR="00EF3A8D" w:rsidRPr="00B3617F" w:rsidRDefault="00EF3A8D" w:rsidP="00EF3A8D">
      <w:pPr>
        <w:pStyle w:val="ListParagraph"/>
        <w:numPr>
          <w:ilvl w:val="1"/>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Backscattering for producing transmit power</w:t>
      </w:r>
    </w:p>
    <w:p w14:paraId="523144AA" w14:textId="77777777" w:rsidR="00EF3A8D" w:rsidRPr="00B3617F" w:rsidRDefault="00EF3A8D" w:rsidP="00EF3A8D">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μ-Watt level power consumption for transmitting or receiving</w:t>
      </w:r>
    </w:p>
    <w:p w14:paraId="56CF88C7" w14:textId="77777777" w:rsidR="00EF3A8D" w:rsidRPr="00B3617F" w:rsidRDefault="00EF3A8D" w:rsidP="00EF3A8D">
      <w:p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Proposal 3: The study defines and the TR captures a Device Category #2 corresponding to devices including active RF components, and with energy storage capability:</w:t>
      </w:r>
    </w:p>
    <w:p w14:paraId="72BF0D29" w14:textId="77777777" w:rsidR="00EF3A8D" w:rsidRPr="00B3617F" w:rsidRDefault="00EF3A8D" w:rsidP="00EF3A8D">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Assumption that energy harvesting can be used to charge the energy storage</w:t>
      </w:r>
    </w:p>
    <w:p w14:paraId="2668DA0D" w14:textId="77777777" w:rsidR="00EF3A8D" w:rsidRPr="00B3617F" w:rsidRDefault="00EF3A8D" w:rsidP="00EF3A8D">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Energy storage to a level of a supercapacitor, e.g. hundreds of mF-</w:t>
      </w:r>
      <w:proofErr w:type="gramStart"/>
      <w:r w:rsidRPr="00B3617F">
        <w:rPr>
          <w:rFonts w:ascii="Times New Roman" w:eastAsia="SimSun" w:hAnsi="Times New Roman" w:cs="Times New Roman"/>
          <w:b/>
          <w:i/>
          <w:sz w:val="20"/>
          <w:lang w:eastAsia="zh-CN"/>
        </w:rPr>
        <w:t>level</w:t>
      </w:r>
      <w:proofErr w:type="gramEnd"/>
      <w:r w:rsidRPr="00B3617F">
        <w:rPr>
          <w:rFonts w:ascii="Times New Roman" w:eastAsia="SimSun" w:hAnsi="Times New Roman" w:cs="Times New Roman"/>
          <w:b/>
          <w:i/>
          <w:sz w:val="20"/>
          <w:lang w:eastAsia="zh-CN"/>
        </w:rPr>
        <w:t>.</w:t>
      </w:r>
    </w:p>
    <w:p w14:paraId="1F81FDD1" w14:textId="77777777" w:rsidR="00EF3A8D" w:rsidRPr="00B3617F" w:rsidRDefault="00EF3A8D" w:rsidP="00EF3A8D">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Including active RF components and ultra-low power transceiver</w:t>
      </w:r>
      <w:r>
        <w:rPr>
          <w:rFonts w:ascii="Times New Roman" w:eastAsia="SimSun" w:hAnsi="Times New Roman" w:cs="Times New Roman"/>
          <w:b/>
          <w:i/>
          <w:sz w:val="20"/>
          <w:lang w:eastAsia="zh-CN"/>
        </w:rPr>
        <w:t>, able to produce its own carrier wave</w:t>
      </w:r>
    </w:p>
    <w:p w14:paraId="58F2ED47" w14:textId="77777777" w:rsidR="00EF3A8D" w:rsidRPr="00B3617F" w:rsidRDefault="00EF3A8D" w:rsidP="00EF3A8D">
      <w:pPr>
        <w:pStyle w:val="ListParagraph"/>
        <w:numPr>
          <w:ilvl w:val="1"/>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Include the examples of heterodyne and homodyne transceivers</w:t>
      </w:r>
    </w:p>
    <w:p w14:paraId="7A859907" w14:textId="77777777" w:rsidR="00EF3A8D" w:rsidRPr="00B3617F" w:rsidRDefault="00EF3A8D" w:rsidP="00EF3A8D">
      <w:pPr>
        <w:pStyle w:val="ListParagraph"/>
        <w:numPr>
          <w:ilvl w:val="0"/>
          <w:numId w:val="4"/>
        </w:num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sub-</w:t>
      </w:r>
      <w:proofErr w:type="spellStart"/>
      <w:r w:rsidRPr="00B3617F">
        <w:rPr>
          <w:rFonts w:ascii="Times New Roman" w:eastAsia="SimSun" w:hAnsi="Times New Roman" w:cs="Times New Roman"/>
          <w:b/>
          <w:i/>
          <w:sz w:val="20"/>
          <w:lang w:eastAsia="zh-CN"/>
        </w:rPr>
        <w:t>milliWatt</w:t>
      </w:r>
      <w:proofErr w:type="spellEnd"/>
      <w:r w:rsidRPr="00B3617F">
        <w:rPr>
          <w:rFonts w:ascii="Times New Roman" w:eastAsia="SimSun" w:hAnsi="Times New Roman" w:cs="Times New Roman"/>
          <w:b/>
          <w:i/>
          <w:sz w:val="20"/>
          <w:lang w:eastAsia="zh-CN"/>
        </w:rPr>
        <w:t xml:space="preserve"> level power consumption for transmitting or receiving</w:t>
      </w:r>
    </w:p>
    <w:p w14:paraId="724C9262" w14:textId="77777777" w:rsidR="00EF3A8D" w:rsidRPr="00B3617F" w:rsidRDefault="00EF3A8D" w:rsidP="00EF3A8D">
      <w:pPr>
        <w:spacing w:beforeLines="50" w:before="120" w:afterLines="50" w:after="120" w:line="240" w:lineRule="auto"/>
        <w:jc w:val="both"/>
        <w:rPr>
          <w:rFonts w:ascii="Times New Roman" w:eastAsia="SimSun" w:hAnsi="Times New Roman" w:cs="Times New Roman"/>
          <w:b/>
          <w:i/>
          <w:sz w:val="20"/>
          <w:lang w:eastAsia="zh-CN"/>
        </w:rPr>
      </w:pPr>
      <w:r w:rsidRPr="00B3617F">
        <w:rPr>
          <w:rFonts w:ascii="Times New Roman" w:eastAsia="SimSun" w:hAnsi="Times New Roman" w:cs="Times New Roman"/>
          <w:b/>
          <w:i/>
          <w:sz w:val="20"/>
          <w:lang w:eastAsia="zh-CN"/>
        </w:rPr>
        <w:t>Proposal 4: Capture in the TR (in addition to the device categories), information relating to the typical power densities reported in literature for energy harvesting sources, such as those shown:</w:t>
      </w:r>
    </w:p>
    <w:tbl>
      <w:tblPr>
        <w:tblW w:w="8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572"/>
        <w:gridCol w:w="4252"/>
        <w:gridCol w:w="2418"/>
      </w:tblGrid>
      <w:tr w:rsidR="00EF3A8D" w:rsidRPr="00145A62" w14:paraId="6B6DA827" w14:textId="77777777" w:rsidTr="000153AC">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7E98A8B7"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Harvester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18D8312"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Power density</w:t>
            </w:r>
          </w:p>
        </w:tc>
        <w:tc>
          <w:tcPr>
            <w:tcW w:w="2418" w:type="dxa"/>
            <w:tcBorders>
              <w:top w:val="single" w:sz="4" w:space="0" w:color="auto"/>
              <w:left w:val="single" w:sz="4" w:space="0" w:color="auto"/>
              <w:bottom w:val="single" w:sz="4" w:space="0" w:color="auto"/>
              <w:right w:val="single" w:sz="4" w:space="0" w:color="auto"/>
            </w:tcBorders>
            <w:vAlign w:val="center"/>
            <w:hideMark/>
          </w:tcPr>
          <w:p w14:paraId="6CEA167D"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Conversion efficiency (%)</w:t>
            </w:r>
          </w:p>
        </w:tc>
      </w:tr>
      <w:tr w:rsidR="00EF3A8D" w:rsidRPr="00145A62" w14:paraId="6C7531C5" w14:textId="77777777" w:rsidTr="000153AC">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68D8CBFD"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Photovoltaic</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016916F"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Outdoor: 15mW/cm</w:t>
            </w:r>
            <w:r w:rsidRPr="00145A62">
              <w:rPr>
                <w:rFonts w:ascii="Times New Roman" w:eastAsia="SimSun" w:hAnsi="Times New Roman" w:cs="Times New Roman"/>
                <w:b/>
                <w:i/>
                <w:sz w:val="20"/>
                <w:szCs w:val="20"/>
                <w:vertAlign w:val="superscript"/>
                <w:lang w:val="en-GB" w:eastAsia="zh-CN"/>
              </w:rPr>
              <w:t>2</w:t>
            </w:r>
          </w:p>
          <w:p w14:paraId="5CD63813" w14:textId="77777777" w:rsidR="00EF3A8D" w:rsidRDefault="00EF3A8D" w:rsidP="000153AC">
            <w:pPr>
              <w:spacing w:after="0" w:line="240" w:lineRule="auto"/>
              <w:jc w:val="center"/>
              <w:rPr>
                <w:rFonts w:ascii="Times New Roman" w:eastAsia="SimSun" w:hAnsi="Times New Roman" w:cs="Times New Roman"/>
                <w:b/>
                <w:i/>
                <w:sz w:val="20"/>
                <w:szCs w:val="20"/>
                <w:vertAlign w:val="superscript"/>
                <w:lang w:val="en-GB" w:eastAsia="zh-CN"/>
              </w:rPr>
            </w:pPr>
            <w:r w:rsidRPr="00145A62">
              <w:rPr>
                <w:rFonts w:ascii="Times New Roman" w:eastAsia="SimSun" w:hAnsi="Times New Roman" w:cs="Times New Roman"/>
                <w:b/>
                <w:i/>
                <w:sz w:val="20"/>
                <w:szCs w:val="20"/>
                <w:lang w:val="en-GB" w:eastAsia="zh-CN"/>
              </w:rPr>
              <w:t>Indoor: 10~100uW/cm</w:t>
            </w:r>
            <w:r w:rsidRPr="00145A62">
              <w:rPr>
                <w:rFonts w:ascii="Times New Roman" w:eastAsia="SimSun" w:hAnsi="Times New Roman" w:cs="Times New Roman"/>
                <w:b/>
                <w:i/>
                <w:sz w:val="20"/>
                <w:szCs w:val="20"/>
                <w:vertAlign w:val="superscript"/>
                <w:lang w:val="en-GB" w:eastAsia="zh-CN"/>
              </w:rPr>
              <w:t>2</w:t>
            </w:r>
          </w:p>
          <w:p w14:paraId="21320832" w14:textId="77777777" w:rsidR="00EF3A8D" w:rsidRPr="00AC309D" w:rsidRDefault="00EF3A8D" w:rsidP="000153AC">
            <w:pPr>
              <w:spacing w:after="0" w:line="240" w:lineRule="auto"/>
              <w:jc w:val="center"/>
              <w:rPr>
                <w:rFonts w:ascii="Times New Roman" w:eastAsia="SimSun" w:hAnsi="Times New Roman" w:cs="Times New Roman"/>
                <w:b/>
                <w:i/>
                <w:sz w:val="20"/>
                <w:szCs w:val="20"/>
                <w:lang w:val="en-GB" w:eastAsia="zh-CN"/>
              </w:rPr>
            </w:pPr>
            <w:r>
              <w:rPr>
                <w:rFonts w:ascii="Times New Roman" w:eastAsia="SimSun" w:hAnsi="Times New Roman" w:cs="Times New Roman"/>
                <w:b/>
                <w:i/>
                <w:sz w:val="20"/>
                <w:szCs w:val="20"/>
                <w:lang w:val="en-GB" w:eastAsia="zh-CN"/>
              </w:rPr>
              <w:t>(Varies with the input light intensity.)</w:t>
            </w:r>
          </w:p>
        </w:tc>
        <w:tc>
          <w:tcPr>
            <w:tcW w:w="2418" w:type="dxa"/>
            <w:tcBorders>
              <w:top w:val="single" w:sz="4" w:space="0" w:color="auto"/>
              <w:left w:val="single" w:sz="4" w:space="0" w:color="auto"/>
              <w:bottom w:val="single" w:sz="4" w:space="0" w:color="auto"/>
              <w:right w:val="single" w:sz="4" w:space="0" w:color="auto"/>
            </w:tcBorders>
            <w:vAlign w:val="center"/>
            <w:hideMark/>
          </w:tcPr>
          <w:p w14:paraId="17713118"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9A478A">
              <w:rPr>
                <w:rFonts w:ascii="Times New Roman" w:eastAsia="SimSun" w:hAnsi="Times New Roman" w:cs="Times New Roman"/>
                <w:b/>
                <w:i/>
                <w:sz w:val="20"/>
                <w:szCs w:val="20"/>
                <w:lang w:val="en-GB" w:eastAsia="zh-CN"/>
              </w:rPr>
              <w:t>≤</w:t>
            </w:r>
            <w:r w:rsidRPr="00145A62">
              <w:rPr>
                <w:rFonts w:ascii="Times New Roman" w:eastAsia="SimSun" w:hAnsi="Times New Roman" w:cs="Times New Roman"/>
                <w:b/>
                <w:i/>
                <w:sz w:val="20"/>
                <w:szCs w:val="20"/>
                <w:lang w:val="en-GB" w:eastAsia="zh-CN"/>
              </w:rPr>
              <w:t>40</w:t>
            </w:r>
          </w:p>
        </w:tc>
      </w:tr>
      <w:tr w:rsidR="00EF3A8D" w:rsidRPr="00145A62" w14:paraId="12F1C356" w14:textId="77777777" w:rsidTr="000153AC">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67033A6A"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Piezoelectric</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1E4EB6C"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330uW/cm</w:t>
            </w:r>
            <w:r w:rsidRPr="00145A62">
              <w:rPr>
                <w:rFonts w:ascii="Times New Roman" w:eastAsia="SimSun" w:hAnsi="Times New Roman" w:cs="Times New Roman"/>
                <w:b/>
                <w:i/>
                <w:sz w:val="20"/>
                <w:szCs w:val="20"/>
                <w:vertAlign w:val="superscript"/>
                <w:lang w:val="en-GB" w:eastAsia="zh-CN"/>
              </w:rPr>
              <w:t>3</w:t>
            </w:r>
            <w:r w:rsidRPr="00145A62">
              <w:rPr>
                <w:rFonts w:ascii="Times New Roman" w:eastAsia="SimSun" w:hAnsi="Times New Roman" w:cs="Times New Roman"/>
                <w:b/>
                <w:i/>
                <w:sz w:val="20"/>
                <w:szCs w:val="20"/>
                <w:lang w:val="en-GB" w:eastAsia="zh-CN"/>
              </w:rPr>
              <w:t xml:space="preserve"> shoes insert</w:t>
            </w:r>
          </w:p>
        </w:tc>
        <w:tc>
          <w:tcPr>
            <w:tcW w:w="2418" w:type="dxa"/>
            <w:tcBorders>
              <w:top w:val="single" w:sz="4" w:space="0" w:color="auto"/>
              <w:left w:val="single" w:sz="4" w:space="0" w:color="auto"/>
              <w:bottom w:val="single" w:sz="4" w:space="0" w:color="auto"/>
              <w:right w:val="single" w:sz="4" w:space="0" w:color="auto"/>
            </w:tcBorders>
            <w:vAlign w:val="center"/>
            <w:hideMark/>
          </w:tcPr>
          <w:p w14:paraId="46284BD3"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9A478A">
              <w:rPr>
                <w:rFonts w:ascii="Times New Roman" w:eastAsia="SimSun" w:hAnsi="Times New Roman" w:cs="Times New Roman"/>
                <w:b/>
                <w:i/>
                <w:sz w:val="20"/>
                <w:szCs w:val="20"/>
                <w:lang w:val="en-GB" w:eastAsia="zh-CN"/>
              </w:rPr>
              <w:t>≤</w:t>
            </w:r>
            <w:r w:rsidRPr="00145A62">
              <w:rPr>
                <w:rFonts w:ascii="Times New Roman" w:eastAsia="SimSun" w:hAnsi="Times New Roman" w:cs="Times New Roman"/>
                <w:b/>
                <w:i/>
                <w:sz w:val="20"/>
                <w:szCs w:val="20"/>
                <w:lang w:val="en-GB" w:eastAsia="zh-CN"/>
              </w:rPr>
              <w:t xml:space="preserve"> 30</w:t>
            </w:r>
          </w:p>
        </w:tc>
      </w:tr>
      <w:tr w:rsidR="00EF3A8D" w:rsidRPr="00145A62" w14:paraId="4186EE27" w14:textId="77777777" w:rsidTr="000153AC">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5FDF7103"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Electromagnetic</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9FF77D4"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Human: 4uW/cm</w:t>
            </w:r>
            <w:r w:rsidRPr="00145A62">
              <w:rPr>
                <w:rFonts w:ascii="Times New Roman" w:eastAsia="SimSun" w:hAnsi="Times New Roman" w:cs="Times New Roman"/>
                <w:b/>
                <w:i/>
                <w:sz w:val="20"/>
                <w:szCs w:val="20"/>
                <w:vertAlign w:val="superscript"/>
                <w:lang w:val="en-GB" w:eastAsia="zh-CN"/>
              </w:rPr>
              <w:t>3</w:t>
            </w:r>
            <w:r w:rsidRPr="00145A62">
              <w:rPr>
                <w:rFonts w:ascii="Times New Roman" w:eastAsia="SimSun" w:hAnsi="Times New Roman" w:cs="Times New Roman"/>
                <w:b/>
                <w:i/>
                <w:sz w:val="20"/>
                <w:szCs w:val="20"/>
                <w:lang w:val="en-GB" w:eastAsia="zh-CN"/>
              </w:rPr>
              <w:t xml:space="preserve"> @ kHz</w:t>
            </w:r>
          </w:p>
          <w:p w14:paraId="78A4BD87"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Industrial: 306uW/cm</w:t>
            </w:r>
            <w:r w:rsidRPr="00145A62">
              <w:rPr>
                <w:rFonts w:ascii="Times New Roman" w:eastAsia="SimSun" w:hAnsi="Times New Roman" w:cs="Times New Roman"/>
                <w:b/>
                <w:i/>
                <w:sz w:val="20"/>
                <w:szCs w:val="20"/>
                <w:vertAlign w:val="superscript"/>
                <w:lang w:val="en-GB" w:eastAsia="zh-CN"/>
              </w:rPr>
              <w:t>3</w:t>
            </w:r>
            <w:r w:rsidRPr="00145A62">
              <w:rPr>
                <w:rFonts w:ascii="Times New Roman" w:eastAsia="SimSun" w:hAnsi="Times New Roman" w:cs="Times New Roman"/>
                <w:b/>
                <w:i/>
                <w:sz w:val="20"/>
                <w:szCs w:val="20"/>
                <w:lang w:val="en-GB" w:eastAsia="zh-CN"/>
              </w:rPr>
              <w:t xml:space="preserve"> @ kHz</w:t>
            </w:r>
          </w:p>
        </w:tc>
        <w:tc>
          <w:tcPr>
            <w:tcW w:w="2418" w:type="dxa"/>
            <w:tcBorders>
              <w:top w:val="single" w:sz="4" w:space="0" w:color="auto"/>
              <w:left w:val="single" w:sz="4" w:space="0" w:color="auto"/>
              <w:bottom w:val="single" w:sz="4" w:space="0" w:color="auto"/>
              <w:right w:val="single" w:sz="4" w:space="0" w:color="auto"/>
            </w:tcBorders>
            <w:vAlign w:val="center"/>
            <w:hideMark/>
          </w:tcPr>
          <w:p w14:paraId="6307E91D"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9A478A">
              <w:rPr>
                <w:rFonts w:ascii="Times New Roman" w:eastAsia="SimSun" w:hAnsi="Times New Roman" w:cs="Times New Roman"/>
                <w:b/>
                <w:i/>
                <w:sz w:val="20"/>
                <w:szCs w:val="20"/>
                <w:lang w:val="en-GB" w:eastAsia="zh-CN"/>
              </w:rPr>
              <w:t>≤</w:t>
            </w:r>
            <w:r w:rsidRPr="00145A62">
              <w:rPr>
                <w:rFonts w:ascii="Times New Roman" w:eastAsia="SimSun" w:hAnsi="Times New Roman" w:cs="Times New Roman"/>
                <w:b/>
                <w:i/>
                <w:sz w:val="20"/>
                <w:szCs w:val="20"/>
                <w:lang w:val="en-GB" w:eastAsia="zh-CN"/>
              </w:rPr>
              <w:t>67</w:t>
            </w:r>
          </w:p>
        </w:tc>
      </w:tr>
      <w:tr w:rsidR="00EF3A8D" w:rsidRPr="00145A62" w14:paraId="5B14641E" w14:textId="77777777" w:rsidTr="000153AC">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706B283B"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Electrostatic</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9F34602"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50uW/cm</w:t>
            </w:r>
            <w:r w:rsidRPr="00145A62">
              <w:rPr>
                <w:rFonts w:ascii="Times New Roman" w:eastAsia="SimSun" w:hAnsi="Times New Roman" w:cs="Times New Roman"/>
                <w:b/>
                <w:i/>
                <w:sz w:val="20"/>
                <w:szCs w:val="20"/>
                <w:vertAlign w:val="superscript"/>
                <w:lang w:val="en-GB" w:eastAsia="zh-CN"/>
              </w:rPr>
              <w:t>3</w:t>
            </w:r>
            <w:r w:rsidRPr="00145A62">
              <w:rPr>
                <w:rFonts w:ascii="Times New Roman" w:eastAsia="SimSun" w:hAnsi="Times New Roman" w:cs="Times New Roman"/>
                <w:b/>
                <w:i/>
                <w:sz w:val="20"/>
                <w:szCs w:val="20"/>
                <w:lang w:val="en-GB" w:eastAsia="zh-CN"/>
              </w:rPr>
              <w:t xml:space="preserve"> to 100uW/cm</w:t>
            </w:r>
            <w:r w:rsidRPr="00145A62">
              <w:rPr>
                <w:rFonts w:ascii="Times New Roman" w:eastAsia="SimSun" w:hAnsi="Times New Roman" w:cs="Times New Roman"/>
                <w:b/>
                <w:i/>
                <w:sz w:val="20"/>
                <w:szCs w:val="20"/>
                <w:vertAlign w:val="superscript"/>
                <w:lang w:val="en-GB" w:eastAsia="zh-CN"/>
              </w:rPr>
              <w:t>3</w:t>
            </w:r>
          </w:p>
        </w:tc>
        <w:tc>
          <w:tcPr>
            <w:tcW w:w="2418" w:type="dxa"/>
            <w:tcBorders>
              <w:top w:val="single" w:sz="4" w:space="0" w:color="auto"/>
              <w:left w:val="single" w:sz="4" w:space="0" w:color="auto"/>
              <w:bottom w:val="single" w:sz="4" w:space="0" w:color="auto"/>
              <w:right w:val="single" w:sz="4" w:space="0" w:color="auto"/>
            </w:tcBorders>
            <w:vAlign w:val="center"/>
            <w:hideMark/>
          </w:tcPr>
          <w:p w14:paraId="64D1AE30"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9.5~23.6</w:t>
            </w:r>
          </w:p>
        </w:tc>
      </w:tr>
      <w:tr w:rsidR="00EF3A8D" w:rsidRPr="00145A62" w14:paraId="20A85D3F" w14:textId="77777777" w:rsidTr="000153AC">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3851B654"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Pyroelectric</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1CC8FC8"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3.5uW/cm</w:t>
            </w:r>
            <w:r w:rsidRPr="00145A62">
              <w:rPr>
                <w:rFonts w:ascii="Times New Roman" w:eastAsia="SimSun" w:hAnsi="Times New Roman" w:cs="Times New Roman"/>
                <w:b/>
                <w:i/>
                <w:sz w:val="20"/>
                <w:szCs w:val="20"/>
                <w:vertAlign w:val="superscript"/>
                <w:lang w:val="en-GB" w:eastAsia="zh-CN"/>
              </w:rPr>
              <w:t>3</w:t>
            </w:r>
            <w:r w:rsidRPr="00145A62">
              <w:rPr>
                <w:rFonts w:ascii="Times New Roman" w:eastAsia="SimSun" w:hAnsi="Times New Roman" w:cs="Times New Roman"/>
                <w:b/>
                <w:i/>
                <w:sz w:val="20"/>
                <w:szCs w:val="20"/>
                <w:lang w:val="en-GB" w:eastAsia="zh-CN"/>
              </w:rPr>
              <w:t xml:space="preserve"> at temperature rate of 85</w:t>
            </w:r>
            <w:r w:rsidRPr="00145A62">
              <w:rPr>
                <w:rFonts w:ascii="Times New Roman" w:eastAsia="SimSun" w:hAnsi="Times New Roman" w:cs="Times New Roman" w:hint="eastAsia"/>
                <w:b/>
                <w:i/>
                <w:sz w:val="20"/>
                <w:szCs w:val="20"/>
                <w:lang w:val="en-GB" w:eastAsia="zh-CN"/>
              </w:rPr>
              <w:t>℃</w:t>
            </w:r>
            <w:r w:rsidRPr="00145A62">
              <w:rPr>
                <w:rFonts w:ascii="Times New Roman" w:eastAsia="SimSun" w:hAnsi="Times New Roman" w:cs="Times New Roman"/>
                <w:b/>
                <w:i/>
                <w:sz w:val="20"/>
                <w:szCs w:val="20"/>
                <w:lang w:val="en-GB" w:eastAsia="zh-CN"/>
              </w:rPr>
              <w:t>/s @ 0.11Hz</w:t>
            </w:r>
          </w:p>
        </w:tc>
        <w:tc>
          <w:tcPr>
            <w:tcW w:w="2418" w:type="dxa"/>
            <w:tcBorders>
              <w:top w:val="single" w:sz="4" w:space="0" w:color="auto"/>
              <w:left w:val="single" w:sz="4" w:space="0" w:color="auto"/>
              <w:bottom w:val="single" w:sz="4" w:space="0" w:color="auto"/>
              <w:right w:val="single" w:sz="4" w:space="0" w:color="auto"/>
            </w:tcBorders>
            <w:vAlign w:val="center"/>
            <w:hideMark/>
          </w:tcPr>
          <w:p w14:paraId="0FB4A847"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1~3.5</w:t>
            </w:r>
          </w:p>
        </w:tc>
      </w:tr>
      <w:tr w:rsidR="00EF3A8D" w:rsidRPr="00145A62" w14:paraId="3EDC9957" w14:textId="77777777" w:rsidTr="000153AC">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760E0F3A"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Thermoelectric</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46B2001"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Human: 100uW/cm</w:t>
            </w:r>
            <w:r w:rsidRPr="00145A62">
              <w:rPr>
                <w:rFonts w:ascii="Times New Roman" w:eastAsia="SimSun" w:hAnsi="Times New Roman" w:cs="Times New Roman"/>
                <w:b/>
                <w:i/>
                <w:sz w:val="20"/>
                <w:szCs w:val="20"/>
                <w:vertAlign w:val="superscript"/>
                <w:lang w:val="en-GB" w:eastAsia="zh-CN"/>
              </w:rPr>
              <w:t>3</w:t>
            </w:r>
          </w:p>
          <w:p w14:paraId="6CB78A9F"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Industrial: 100mW/cm</w:t>
            </w:r>
            <w:r w:rsidRPr="00145A62">
              <w:rPr>
                <w:rFonts w:ascii="Times New Roman" w:eastAsia="SimSun" w:hAnsi="Times New Roman" w:cs="Times New Roman"/>
                <w:b/>
                <w:i/>
                <w:sz w:val="20"/>
                <w:szCs w:val="20"/>
                <w:vertAlign w:val="superscript"/>
                <w:lang w:val="en-GB" w:eastAsia="zh-CN"/>
              </w:rPr>
              <w:t>3</w:t>
            </w:r>
          </w:p>
        </w:tc>
        <w:tc>
          <w:tcPr>
            <w:tcW w:w="2418" w:type="dxa"/>
            <w:tcBorders>
              <w:top w:val="single" w:sz="4" w:space="0" w:color="auto"/>
              <w:left w:val="single" w:sz="4" w:space="0" w:color="auto"/>
              <w:bottom w:val="single" w:sz="4" w:space="0" w:color="auto"/>
              <w:right w:val="single" w:sz="4" w:space="0" w:color="auto"/>
            </w:tcBorders>
            <w:vAlign w:val="center"/>
            <w:hideMark/>
          </w:tcPr>
          <w:p w14:paraId="584DE1CF"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10~15</w:t>
            </w:r>
          </w:p>
        </w:tc>
      </w:tr>
      <w:tr w:rsidR="00EF3A8D" w:rsidRPr="00145A62" w14:paraId="3CD96F94" w14:textId="77777777" w:rsidTr="000153AC">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2FF381F6"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Magnetic</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BCD8EAA"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1.8mW/cm</w:t>
            </w:r>
            <w:r w:rsidRPr="00145A62">
              <w:rPr>
                <w:rFonts w:ascii="Times New Roman" w:eastAsia="SimSun" w:hAnsi="Times New Roman" w:cs="Times New Roman"/>
                <w:b/>
                <w:i/>
                <w:sz w:val="20"/>
                <w:szCs w:val="20"/>
                <w:vertAlign w:val="superscript"/>
                <w:lang w:val="en-GB" w:eastAsia="zh-CN"/>
              </w:rPr>
              <w:t>3</w:t>
            </w:r>
            <w:r w:rsidRPr="00145A62">
              <w:rPr>
                <w:rFonts w:ascii="Times New Roman" w:eastAsia="SimSun" w:hAnsi="Times New Roman" w:cs="Times New Roman"/>
                <w:b/>
                <w:i/>
                <w:sz w:val="20"/>
                <w:szCs w:val="20"/>
                <w:lang w:val="en-GB" w:eastAsia="zh-CN"/>
              </w:rPr>
              <w:t xml:space="preserve"> with 400A at 4cm from conductor</w:t>
            </w:r>
          </w:p>
        </w:tc>
        <w:tc>
          <w:tcPr>
            <w:tcW w:w="2418" w:type="dxa"/>
            <w:tcBorders>
              <w:top w:val="single" w:sz="4" w:space="0" w:color="auto"/>
              <w:left w:val="single" w:sz="4" w:space="0" w:color="auto"/>
              <w:bottom w:val="single" w:sz="4" w:space="0" w:color="auto"/>
              <w:right w:val="single" w:sz="4" w:space="0" w:color="auto"/>
            </w:tcBorders>
            <w:vAlign w:val="center"/>
            <w:hideMark/>
          </w:tcPr>
          <w:p w14:paraId="07E6D080"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0.1325</w:t>
            </w:r>
          </w:p>
        </w:tc>
      </w:tr>
      <w:tr w:rsidR="00EF3A8D" w:rsidRPr="00145A62" w14:paraId="594094EB" w14:textId="77777777" w:rsidTr="000153AC">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7C9A59A1"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RF</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86D5FA9"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GSM: 0.1uW/cm</w:t>
            </w:r>
            <w:r w:rsidRPr="00145A62">
              <w:rPr>
                <w:rFonts w:ascii="Times New Roman" w:eastAsia="SimSun" w:hAnsi="Times New Roman" w:cs="Times New Roman"/>
                <w:b/>
                <w:i/>
                <w:sz w:val="20"/>
                <w:szCs w:val="20"/>
                <w:vertAlign w:val="superscript"/>
                <w:lang w:val="en-GB" w:eastAsia="zh-CN"/>
              </w:rPr>
              <w:t>2</w:t>
            </w:r>
          </w:p>
          <w:p w14:paraId="26FBBF12" w14:textId="23787B33" w:rsidR="00EF3A8D" w:rsidRDefault="00EF3A8D" w:rsidP="000153AC">
            <w:pPr>
              <w:spacing w:after="0" w:line="240" w:lineRule="auto"/>
              <w:jc w:val="center"/>
              <w:rPr>
                <w:rFonts w:ascii="Times New Roman" w:eastAsia="SimSun" w:hAnsi="Times New Roman" w:cs="Times New Roman"/>
                <w:b/>
                <w:i/>
                <w:sz w:val="20"/>
                <w:szCs w:val="20"/>
                <w:vertAlign w:val="superscript"/>
                <w:lang w:val="en-GB" w:eastAsia="zh-CN"/>
              </w:rPr>
            </w:pPr>
            <w:r w:rsidRPr="00145A62">
              <w:rPr>
                <w:rFonts w:ascii="Times New Roman" w:eastAsia="SimSun" w:hAnsi="Times New Roman" w:cs="Times New Roman"/>
                <w:b/>
                <w:i/>
                <w:sz w:val="20"/>
                <w:szCs w:val="20"/>
                <w:lang w:val="en-GB" w:eastAsia="zh-CN"/>
              </w:rPr>
              <w:t>Wi</w:t>
            </w:r>
            <w:r w:rsidR="00302FA7">
              <w:rPr>
                <w:rFonts w:ascii="Times New Roman" w:eastAsia="SimSun" w:hAnsi="Times New Roman" w:cs="Times New Roman"/>
                <w:b/>
                <w:i/>
                <w:sz w:val="20"/>
                <w:szCs w:val="20"/>
                <w:lang w:val="en-GB" w:eastAsia="zh-CN"/>
              </w:rPr>
              <w:t>-</w:t>
            </w:r>
            <w:r w:rsidRPr="00145A62">
              <w:rPr>
                <w:rFonts w:ascii="Times New Roman" w:eastAsia="SimSun" w:hAnsi="Times New Roman" w:cs="Times New Roman"/>
                <w:b/>
                <w:i/>
                <w:sz w:val="20"/>
                <w:szCs w:val="20"/>
                <w:lang w:val="en-GB" w:eastAsia="zh-CN"/>
              </w:rPr>
              <w:t>Fi: 0.01uW/cm</w:t>
            </w:r>
            <w:r w:rsidRPr="00145A62">
              <w:rPr>
                <w:rFonts w:ascii="Times New Roman" w:eastAsia="SimSun" w:hAnsi="Times New Roman" w:cs="Times New Roman"/>
                <w:b/>
                <w:i/>
                <w:sz w:val="20"/>
                <w:szCs w:val="20"/>
                <w:vertAlign w:val="superscript"/>
                <w:lang w:val="en-GB" w:eastAsia="zh-CN"/>
              </w:rPr>
              <w:t>2</w:t>
            </w:r>
          </w:p>
          <w:p w14:paraId="22DDE5DD" w14:textId="77777777" w:rsidR="00EF3A8D" w:rsidRPr="00AC309D" w:rsidRDefault="00EF3A8D" w:rsidP="000153AC">
            <w:pPr>
              <w:spacing w:after="0" w:line="240" w:lineRule="auto"/>
              <w:jc w:val="center"/>
              <w:rPr>
                <w:rFonts w:ascii="Times New Roman" w:eastAsia="SimSun" w:hAnsi="Times New Roman" w:cs="Times New Roman"/>
                <w:b/>
                <w:i/>
                <w:sz w:val="20"/>
                <w:szCs w:val="20"/>
                <w:lang w:val="en-GB" w:eastAsia="zh-CN"/>
              </w:rPr>
            </w:pPr>
            <w:r>
              <w:rPr>
                <w:rFonts w:ascii="Times New Roman" w:eastAsia="SimSun" w:hAnsi="Times New Roman" w:cs="Times New Roman"/>
                <w:b/>
                <w:i/>
                <w:sz w:val="20"/>
                <w:szCs w:val="20"/>
                <w:lang w:val="en-GB" w:eastAsia="zh-CN"/>
              </w:rPr>
              <w:t>(Depends on the received power of RF signals)</w:t>
            </w:r>
          </w:p>
        </w:tc>
        <w:tc>
          <w:tcPr>
            <w:tcW w:w="2418" w:type="dxa"/>
            <w:tcBorders>
              <w:top w:val="single" w:sz="4" w:space="0" w:color="auto"/>
              <w:left w:val="single" w:sz="4" w:space="0" w:color="auto"/>
              <w:bottom w:val="single" w:sz="4" w:space="0" w:color="auto"/>
              <w:right w:val="single" w:sz="4" w:space="0" w:color="auto"/>
            </w:tcBorders>
            <w:vAlign w:val="center"/>
            <w:hideMark/>
          </w:tcPr>
          <w:p w14:paraId="35C81E56"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50~70</w:t>
            </w:r>
          </w:p>
        </w:tc>
      </w:tr>
      <w:tr w:rsidR="00EF3A8D" w:rsidRPr="00145A62" w14:paraId="7F3B281A" w14:textId="77777777" w:rsidTr="000153AC">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1D9DE6BF"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Wind and water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DA9EC07"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1.16mW/cm</w:t>
            </w:r>
            <w:r w:rsidRPr="00145A62">
              <w:rPr>
                <w:rFonts w:ascii="Times New Roman" w:eastAsia="SimSun" w:hAnsi="Times New Roman" w:cs="Times New Roman"/>
                <w:b/>
                <w:i/>
                <w:sz w:val="20"/>
                <w:szCs w:val="20"/>
                <w:vertAlign w:val="superscript"/>
                <w:lang w:val="en-GB" w:eastAsia="zh-CN"/>
              </w:rPr>
              <w:t>3</w:t>
            </w:r>
            <w:r w:rsidRPr="00145A62">
              <w:rPr>
                <w:rFonts w:ascii="Times New Roman" w:eastAsia="SimSun" w:hAnsi="Times New Roman" w:cs="Times New Roman"/>
                <w:b/>
                <w:i/>
                <w:sz w:val="20"/>
                <w:szCs w:val="20"/>
                <w:lang w:val="en-GB" w:eastAsia="zh-CN"/>
              </w:rPr>
              <w:t xml:space="preserve"> at the speed of 5m/s</w:t>
            </w:r>
          </w:p>
          <w:p w14:paraId="0AD09CB1"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4.91uW/cm</w:t>
            </w:r>
            <w:r w:rsidRPr="00145A62">
              <w:rPr>
                <w:rFonts w:ascii="Times New Roman" w:eastAsia="SimSun" w:hAnsi="Times New Roman" w:cs="Times New Roman"/>
                <w:b/>
                <w:i/>
                <w:sz w:val="20"/>
                <w:szCs w:val="20"/>
                <w:vertAlign w:val="superscript"/>
                <w:lang w:val="en-GB" w:eastAsia="zh-CN"/>
              </w:rPr>
              <w:t>3</w:t>
            </w:r>
            <w:r w:rsidRPr="00145A62">
              <w:rPr>
                <w:rFonts w:ascii="Times New Roman" w:eastAsia="SimSun" w:hAnsi="Times New Roman" w:cs="Times New Roman"/>
                <w:b/>
                <w:i/>
                <w:sz w:val="20"/>
                <w:szCs w:val="20"/>
                <w:lang w:val="en-GB" w:eastAsia="zh-CN"/>
              </w:rPr>
              <w:t xml:space="preserve"> at the speed of 3L/s</w:t>
            </w:r>
          </w:p>
        </w:tc>
        <w:tc>
          <w:tcPr>
            <w:tcW w:w="2418" w:type="dxa"/>
            <w:tcBorders>
              <w:top w:val="single" w:sz="4" w:space="0" w:color="auto"/>
              <w:left w:val="single" w:sz="4" w:space="0" w:color="auto"/>
              <w:bottom w:val="single" w:sz="4" w:space="0" w:color="auto"/>
              <w:right w:val="single" w:sz="4" w:space="0" w:color="auto"/>
            </w:tcBorders>
            <w:vAlign w:val="center"/>
            <w:hideMark/>
          </w:tcPr>
          <w:p w14:paraId="0017E51B"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0.61~17.6</w:t>
            </w:r>
          </w:p>
          <w:p w14:paraId="2FBCF621"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1.7~29.5</w:t>
            </w:r>
          </w:p>
        </w:tc>
      </w:tr>
      <w:tr w:rsidR="00EF3A8D" w:rsidRPr="00145A62" w14:paraId="0009D616" w14:textId="77777777" w:rsidTr="000153AC">
        <w:trPr>
          <w:trHeight w:val="227"/>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14:paraId="1B7E6C4D"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Acoustic</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C0D8D61"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1.436mW/cm</w:t>
            </w:r>
            <w:r w:rsidRPr="00145A62">
              <w:rPr>
                <w:rFonts w:ascii="Times New Roman" w:eastAsia="SimSun" w:hAnsi="Times New Roman" w:cs="Times New Roman"/>
                <w:b/>
                <w:i/>
                <w:sz w:val="20"/>
                <w:szCs w:val="20"/>
                <w:vertAlign w:val="superscript"/>
                <w:lang w:val="en-GB" w:eastAsia="zh-CN"/>
              </w:rPr>
              <w:t>2</w:t>
            </w:r>
            <w:r w:rsidRPr="00145A62">
              <w:rPr>
                <w:rFonts w:ascii="Times New Roman" w:eastAsia="SimSun" w:hAnsi="Times New Roman" w:cs="Times New Roman"/>
                <w:b/>
                <w:i/>
                <w:sz w:val="20"/>
                <w:szCs w:val="20"/>
                <w:lang w:val="en-GB" w:eastAsia="zh-CN"/>
              </w:rPr>
              <w:t xml:space="preserve"> at 123dB</w:t>
            </w:r>
          </w:p>
        </w:tc>
        <w:tc>
          <w:tcPr>
            <w:tcW w:w="2418" w:type="dxa"/>
            <w:tcBorders>
              <w:top w:val="single" w:sz="4" w:space="0" w:color="auto"/>
              <w:left w:val="single" w:sz="4" w:space="0" w:color="auto"/>
              <w:bottom w:val="single" w:sz="4" w:space="0" w:color="auto"/>
              <w:right w:val="single" w:sz="4" w:space="0" w:color="auto"/>
            </w:tcBorders>
            <w:vAlign w:val="center"/>
            <w:hideMark/>
          </w:tcPr>
          <w:p w14:paraId="0EF5A00D" w14:textId="77777777" w:rsidR="00EF3A8D" w:rsidRPr="00145A62" w:rsidRDefault="00EF3A8D" w:rsidP="000153AC">
            <w:pPr>
              <w:spacing w:after="0" w:line="240" w:lineRule="auto"/>
              <w:jc w:val="center"/>
              <w:rPr>
                <w:rFonts w:ascii="Times New Roman" w:eastAsia="SimSun" w:hAnsi="Times New Roman" w:cs="Times New Roman"/>
                <w:b/>
                <w:i/>
                <w:sz w:val="20"/>
                <w:szCs w:val="20"/>
                <w:lang w:val="en-GB" w:eastAsia="zh-CN"/>
              </w:rPr>
            </w:pPr>
            <w:r w:rsidRPr="00145A62">
              <w:rPr>
                <w:rFonts w:ascii="Times New Roman" w:eastAsia="SimSun" w:hAnsi="Times New Roman" w:cs="Times New Roman"/>
                <w:b/>
                <w:i/>
                <w:sz w:val="20"/>
                <w:szCs w:val="20"/>
                <w:lang w:val="en-GB" w:eastAsia="zh-CN"/>
              </w:rPr>
              <w:t>0.012</w:t>
            </w:r>
          </w:p>
        </w:tc>
      </w:tr>
    </w:tbl>
    <w:p w14:paraId="7212A389" w14:textId="41903D62" w:rsidR="00B3617F" w:rsidRDefault="00B3617F" w:rsidP="00B3617F">
      <w:pPr>
        <w:spacing w:beforeLines="50" w:before="120" w:afterLines="50" w:after="120" w:line="240" w:lineRule="auto"/>
        <w:jc w:val="both"/>
        <w:rPr>
          <w:rFonts w:ascii="Times New Roman" w:eastAsia="SimSun" w:hAnsi="Times New Roman" w:cs="Times New Roman"/>
          <w:b/>
          <w:i/>
          <w:sz w:val="20"/>
          <w:lang w:eastAsia="zh-CN"/>
        </w:rPr>
      </w:pPr>
    </w:p>
    <w:p w14:paraId="4ABD7FF8" w14:textId="09292268" w:rsidR="001550FA" w:rsidRPr="001550FA" w:rsidRDefault="001550FA" w:rsidP="00B3617F">
      <w:pPr>
        <w:keepNext/>
        <w:numPr>
          <w:ilvl w:val="0"/>
          <w:numId w:val="1"/>
        </w:numPr>
        <w:autoSpaceDE w:val="0"/>
        <w:autoSpaceDN w:val="0"/>
        <w:adjustRightInd w:val="0"/>
        <w:snapToGrid w:val="0"/>
        <w:spacing w:before="120" w:after="120" w:line="240" w:lineRule="auto"/>
        <w:jc w:val="both"/>
        <w:outlineLvl w:val="0"/>
        <w:rPr>
          <w:rFonts w:ascii="Arial" w:eastAsia="SimSun" w:hAnsi="Arial" w:cs="Times New Roman"/>
          <w:b/>
          <w:sz w:val="24"/>
          <w:szCs w:val="20"/>
          <w:lang w:eastAsia="zh-CN"/>
        </w:rPr>
      </w:pPr>
      <w:r w:rsidRPr="001550FA">
        <w:rPr>
          <w:rFonts w:ascii="Arial" w:eastAsia="SimSun" w:hAnsi="Arial" w:cs="Times New Roman"/>
          <w:b/>
          <w:sz w:val="24"/>
          <w:szCs w:val="20"/>
          <w:lang w:eastAsia="zh-CN"/>
        </w:rPr>
        <w:t>References</w:t>
      </w:r>
    </w:p>
    <w:p w14:paraId="62E32CA0" w14:textId="2A68501F" w:rsidR="001550FA" w:rsidRPr="001550FA" w:rsidRDefault="003C3045" w:rsidP="001550FA">
      <w:pPr>
        <w:numPr>
          <w:ilvl w:val="0"/>
          <w:numId w:val="3"/>
        </w:numPr>
        <w:tabs>
          <w:tab w:val="num" w:pos="567"/>
        </w:tabs>
        <w:autoSpaceDE w:val="0"/>
        <w:autoSpaceDN w:val="0"/>
        <w:snapToGrid w:val="0"/>
        <w:spacing w:after="60" w:line="240" w:lineRule="auto"/>
        <w:ind w:left="567" w:hanging="567"/>
        <w:jc w:val="both"/>
        <w:rPr>
          <w:rFonts w:ascii="Times New Roman" w:eastAsia="SimSun" w:hAnsi="Times New Roman" w:cs="Times New Roman"/>
          <w:sz w:val="20"/>
          <w:szCs w:val="20"/>
          <w:lang w:eastAsia="zh-CN"/>
        </w:rPr>
      </w:pPr>
      <w:r w:rsidRPr="003C3045">
        <w:rPr>
          <w:rFonts w:ascii="Times New Roman" w:eastAsia="SimSun" w:hAnsi="Times New Roman" w:cs="Times New Roman"/>
          <w:sz w:val="20"/>
          <w:szCs w:val="20"/>
          <w:lang w:eastAsia="zh-CN"/>
        </w:rPr>
        <w:t>RP-222685, “New SID: Study on Ambient IoT”</w:t>
      </w:r>
    </w:p>
    <w:p w14:paraId="270F57DF" w14:textId="77777777" w:rsidR="003C3045" w:rsidRDefault="003C3045" w:rsidP="003C3045">
      <w:pPr>
        <w:numPr>
          <w:ilvl w:val="0"/>
          <w:numId w:val="3"/>
        </w:numPr>
        <w:tabs>
          <w:tab w:val="num" w:pos="567"/>
        </w:tabs>
        <w:autoSpaceDE w:val="0"/>
        <w:autoSpaceDN w:val="0"/>
        <w:snapToGrid w:val="0"/>
        <w:spacing w:after="60" w:line="240" w:lineRule="auto"/>
        <w:ind w:left="567" w:hanging="567"/>
        <w:jc w:val="both"/>
        <w:rPr>
          <w:rFonts w:ascii="Times New Roman" w:eastAsia="SimSun" w:hAnsi="Times New Roman" w:cs="Times New Roman"/>
          <w:sz w:val="20"/>
          <w:szCs w:val="20"/>
          <w:lang w:eastAsia="zh-CN"/>
        </w:rPr>
      </w:pPr>
      <w:r w:rsidRPr="003C3045">
        <w:rPr>
          <w:rFonts w:ascii="Times New Roman" w:eastAsia="SimSun" w:hAnsi="Times New Roman" w:cs="Times New Roman"/>
          <w:sz w:val="20"/>
          <w:szCs w:val="20"/>
          <w:lang w:eastAsia="zh-CN"/>
        </w:rPr>
        <w:t>“A Battery-Free Tag for Wireless Monitoring of Heart Sounds”, 2009 Sixth International Workshop on Wearable and Implantable Body Sensor Networks, June 2009</w:t>
      </w:r>
    </w:p>
    <w:p w14:paraId="444691D0" w14:textId="12AAD91C" w:rsidR="003C3045" w:rsidRPr="003C3045" w:rsidRDefault="003C3045" w:rsidP="003C3045">
      <w:pPr>
        <w:numPr>
          <w:ilvl w:val="0"/>
          <w:numId w:val="3"/>
        </w:numPr>
        <w:tabs>
          <w:tab w:val="num" w:pos="567"/>
        </w:tabs>
        <w:autoSpaceDE w:val="0"/>
        <w:autoSpaceDN w:val="0"/>
        <w:snapToGrid w:val="0"/>
        <w:spacing w:after="60" w:line="240" w:lineRule="auto"/>
        <w:ind w:left="567" w:hanging="567"/>
        <w:jc w:val="both"/>
        <w:rPr>
          <w:rFonts w:ascii="Times New Roman" w:eastAsia="SimSun" w:hAnsi="Times New Roman" w:cs="Times New Roman"/>
          <w:sz w:val="20"/>
          <w:szCs w:val="20"/>
          <w:lang w:eastAsia="zh-CN"/>
        </w:rPr>
      </w:pPr>
      <w:r w:rsidRPr="003C3045">
        <w:rPr>
          <w:rFonts w:ascii="Times New Roman" w:eastAsia="SimSun" w:hAnsi="Times New Roman" w:cs="Times New Roman"/>
          <w:sz w:val="20"/>
          <w:szCs w:val="20"/>
          <w:lang w:eastAsia="zh-CN"/>
        </w:rPr>
        <w:lastRenderedPageBreak/>
        <w:t xml:space="preserve"> “A Survey of Low-Power Transceivers and Their Applications”, IEEE Circuits and Systems Magazine (Volume: 15, Issue: 3), third quarter 2015</w:t>
      </w:r>
    </w:p>
    <w:p w14:paraId="6254AD4E" w14:textId="6068D411" w:rsidR="003C3045" w:rsidRPr="003C3045" w:rsidRDefault="003C3045" w:rsidP="003C3045">
      <w:pPr>
        <w:numPr>
          <w:ilvl w:val="0"/>
          <w:numId w:val="3"/>
        </w:numPr>
        <w:tabs>
          <w:tab w:val="num" w:pos="567"/>
        </w:tabs>
        <w:autoSpaceDE w:val="0"/>
        <w:autoSpaceDN w:val="0"/>
        <w:snapToGrid w:val="0"/>
        <w:spacing w:after="60" w:line="240" w:lineRule="auto"/>
        <w:ind w:left="567" w:hanging="567"/>
        <w:jc w:val="both"/>
        <w:rPr>
          <w:rFonts w:ascii="Times New Roman" w:eastAsia="SimSun" w:hAnsi="Times New Roman" w:cs="Times New Roman"/>
          <w:sz w:val="20"/>
          <w:szCs w:val="20"/>
          <w:lang w:eastAsia="zh-CN"/>
        </w:rPr>
      </w:pPr>
      <w:r w:rsidRPr="003C3045">
        <w:rPr>
          <w:rFonts w:ascii="Times New Roman" w:eastAsia="SimSun" w:hAnsi="Times New Roman" w:cs="Times New Roman"/>
          <w:sz w:val="20"/>
        </w:rPr>
        <w:t>http://www.winlab.rutgers.edu/~crose/322_html/</w:t>
      </w:r>
      <w:r w:rsidRPr="00344467">
        <w:rPr>
          <w:rFonts w:ascii="Times New Roman" w:eastAsia="SimSun" w:hAnsi="Times New Roman" w:cs="Times New Roman"/>
          <w:sz w:val="20"/>
        </w:rPr>
        <w:t>envelope</w:t>
      </w:r>
      <w:r w:rsidRPr="003C3045">
        <w:rPr>
          <w:rFonts w:ascii="Times New Roman" w:eastAsia="SimSun" w:hAnsi="Times New Roman" w:cs="Times New Roman"/>
          <w:sz w:val="20"/>
        </w:rPr>
        <w:t>_detector.html</w:t>
      </w:r>
    </w:p>
    <w:p w14:paraId="5610A730" w14:textId="77777777" w:rsidR="003C3045" w:rsidRPr="0010507A" w:rsidRDefault="003C3045" w:rsidP="001550FA">
      <w:pPr>
        <w:numPr>
          <w:ilvl w:val="0"/>
          <w:numId w:val="3"/>
        </w:numPr>
        <w:tabs>
          <w:tab w:val="num" w:pos="567"/>
        </w:tabs>
        <w:autoSpaceDE w:val="0"/>
        <w:autoSpaceDN w:val="0"/>
        <w:snapToGrid w:val="0"/>
        <w:spacing w:after="60" w:line="240" w:lineRule="auto"/>
        <w:ind w:left="567" w:hanging="567"/>
        <w:jc w:val="both"/>
        <w:rPr>
          <w:rFonts w:ascii="Times New Roman" w:eastAsia="SimSun" w:hAnsi="Times New Roman" w:cs="Times New Roman"/>
          <w:sz w:val="20"/>
          <w:szCs w:val="20"/>
          <w:lang w:eastAsia="zh-CN"/>
        </w:rPr>
      </w:pPr>
      <w:r w:rsidRPr="0010507A">
        <w:rPr>
          <w:rFonts w:ascii="Times New Roman" w:eastAsia="SimSun" w:hAnsi="Times New Roman" w:cs="Times New Roman"/>
          <w:sz w:val="20"/>
          <w:szCs w:val="20"/>
          <w:lang w:eastAsia="zh-CN"/>
        </w:rPr>
        <w:t>RP-222644, “Revised SID: Study on low-power Wake-up Signal and Receiver for NR”</w:t>
      </w:r>
    </w:p>
    <w:p w14:paraId="23390420" w14:textId="76CA8D82" w:rsidR="003C3045" w:rsidRDefault="000042CA" w:rsidP="001550FA">
      <w:pPr>
        <w:numPr>
          <w:ilvl w:val="0"/>
          <w:numId w:val="3"/>
        </w:numPr>
        <w:tabs>
          <w:tab w:val="num" w:pos="567"/>
        </w:tabs>
        <w:autoSpaceDE w:val="0"/>
        <w:autoSpaceDN w:val="0"/>
        <w:snapToGrid w:val="0"/>
        <w:spacing w:after="60" w:line="240" w:lineRule="auto"/>
        <w:ind w:left="567" w:hanging="567"/>
        <w:jc w:val="both"/>
        <w:rPr>
          <w:rFonts w:ascii="Times New Roman" w:eastAsia="SimSun" w:hAnsi="Times New Roman" w:cs="Times New Roman"/>
          <w:sz w:val="20"/>
          <w:szCs w:val="20"/>
          <w:lang w:eastAsia="zh-CN"/>
        </w:rPr>
      </w:pPr>
      <w:bookmarkStart w:id="3" w:name="_GoBack"/>
      <w:bookmarkEnd w:id="3"/>
      <w:r>
        <w:rPr>
          <w:rFonts w:ascii="Times New Roman" w:hAnsi="Times New Roman" w:cs="Times New Roman"/>
          <w:szCs w:val="20"/>
          <w:lang w:eastAsia="zh-CN"/>
        </w:rPr>
        <w:t>TR 22.840 v1.0.0</w:t>
      </w:r>
    </w:p>
    <w:p w14:paraId="4033E6AB" w14:textId="57EACF74" w:rsidR="001550FA" w:rsidRPr="001550FA" w:rsidRDefault="001550FA" w:rsidP="001550FA">
      <w:pPr>
        <w:numPr>
          <w:ilvl w:val="0"/>
          <w:numId w:val="3"/>
        </w:numPr>
        <w:tabs>
          <w:tab w:val="num" w:pos="567"/>
        </w:tabs>
        <w:autoSpaceDE w:val="0"/>
        <w:autoSpaceDN w:val="0"/>
        <w:snapToGrid w:val="0"/>
        <w:spacing w:after="60" w:line="240" w:lineRule="auto"/>
        <w:ind w:left="567" w:hanging="567"/>
        <w:jc w:val="both"/>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Energy Harvesting Technologies and Equivalent Electronic Structural Models: Review, Electronics (Vol. 8), Apr. 2019</w:t>
      </w:r>
    </w:p>
    <w:p w14:paraId="22250138" w14:textId="77777777" w:rsidR="001550FA" w:rsidRPr="001550FA" w:rsidRDefault="001550FA" w:rsidP="001550FA">
      <w:pPr>
        <w:numPr>
          <w:ilvl w:val="0"/>
          <w:numId w:val="3"/>
        </w:numPr>
        <w:tabs>
          <w:tab w:val="num" w:pos="567"/>
        </w:tabs>
        <w:autoSpaceDE w:val="0"/>
        <w:autoSpaceDN w:val="0"/>
        <w:snapToGrid w:val="0"/>
        <w:spacing w:after="60" w:line="240" w:lineRule="auto"/>
        <w:ind w:left="567" w:hanging="567"/>
        <w:jc w:val="both"/>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Bootstrapped Rectifier-Antenna Co-Integration for Increased Sensitivity in Wirelessly-Powered Sensors, IEEE Transactions on Microwave Theory and Techniques, 2018</w:t>
      </w:r>
    </w:p>
    <w:p w14:paraId="00AC85AF" w14:textId="77777777" w:rsidR="001550FA" w:rsidRPr="001550FA" w:rsidRDefault="001550FA" w:rsidP="001550FA">
      <w:pPr>
        <w:numPr>
          <w:ilvl w:val="0"/>
          <w:numId w:val="3"/>
        </w:numPr>
        <w:tabs>
          <w:tab w:val="num" w:pos="567"/>
        </w:tabs>
        <w:autoSpaceDE w:val="0"/>
        <w:autoSpaceDN w:val="0"/>
        <w:snapToGrid w:val="0"/>
        <w:spacing w:after="60" w:line="240" w:lineRule="auto"/>
        <w:ind w:left="567" w:hanging="567"/>
        <w:jc w:val="both"/>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Highly-Efficient CMOS Rectifier for Wide Range of Input RF Power in Energy-Harvesting Systems, IEEE MWSCAS, 2021</w:t>
      </w:r>
    </w:p>
    <w:p w14:paraId="759130DC" w14:textId="77777777" w:rsidR="001550FA" w:rsidRPr="001550FA" w:rsidRDefault="001550FA" w:rsidP="001550FA">
      <w:pPr>
        <w:numPr>
          <w:ilvl w:val="0"/>
          <w:numId w:val="3"/>
        </w:numPr>
        <w:tabs>
          <w:tab w:val="num" w:pos="567"/>
        </w:tabs>
        <w:autoSpaceDE w:val="0"/>
        <w:autoSpaceDN w:val="0"/>
        <w:snapToGrid w:val="0"/>
        <w:spacing w:after="60" w:line="240" w:lineRule="auto"/>
        <w:ind w:left="567" w:hanging="567"/>
        <w:jc w:val="both"/>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 xml:space="preserve">From Less Batteries to Battery-Less Alert Systems with Wide Power Adaptation down to </w:t>
      </w:r>
      <w:proofErr w:type="spellStart"/>
      <w:r w:rsidRPr="001550FA">
        <w:rPr>
          <w:rFonts w:ascii="Times New Roman" w:eastAsia="SimSun" w:hAnsi="Times New Roman" w:cs="Times New Roman"/>
          <w:sz w:val="20"/>
          <w:szCs w:val="20"/>
          <w:lang w:eastAsia="zh-CN"/>
        </w:rPr>
        <w:t>nWs</w:t>
      </w:r>
      <w:proofErr w:type="spellEnd"/>
      <w:r w:rsidRPr="001550FA">
        <w:rPr>
          <w:rFonts w:ascii="Times New Roman" w:eastAsia="SimSun" w:hAnsi="Times New Roman" w:cs="Times New Roman"/>
          <w:sz w:val="20"/>
          <w:szCs w:val="20"/>
          <w:lang w:eastAsia="zh-CN"/>
        </w:rPr>
        <w:t>—Toward a Smarter, Greener World, IEEE Design &amp; Test, 2021.</w:t>
      </w:r>
    </w:p>
    <w:p w14:paraId="7DD1F374" w14:textId="65C5407A" w:rsidR="001550FA" w:rsidRPr="001550FA" w:rsidRDefault="001550FA" w:rsidP="001550FA">
      <w:pPr>
        <w:keepNext/>
        <w:autoSpaceDE w:val="0"/>
        <w:autoSpaceDN w:val="0"/>
        <w:adjustRightInd w:val="0"/>
        <w:snapToGrid w:val="0"/>
        <w:spacing w:before="120" w:after="0" w:line="240" w:lineRule="auto"/>
        <w:ind w:left="357" w:hanging="357"/>
        <w:jc w:val="both"/>
        <w:outlineLvl w:val="0"/>
        <w:rPr>
          <w:rFonts w:ascii="Arial" w:eastAsia="SimSun" w:hAnsi="Arial" w:cs="Times New Roman"/>
          <w:b/>
          <w:sz w:val="24"/>
          <w:szCs w:val="20"/>
          <w:lang w:eastAsia="zh-CN"/>
        </w:rPr>
      </w:pPr>
      <w:r w:rsidRPr="001550FA">
        <w:rPr>
          <w:rFonts w:ascii="Arial" w:eastAsia="SimSun" w:hAnsi="Arial" w:cs="Times New Roman"/>
          <w:b/>
          <w:sz w:val="24"/>
          <w:szCs w:val="20"/>
          <w:lang w:eastAsia="zh-CN"/>
        </w:rPr>
        <w:t xml:space="preserve">Appendix </w:t>
      </w:r>
      <w:r w:rsidR="00B01AF2">
        <w:rPr>
          <w:rFonts w:ascii="Arial" w:eastAsia="SimSun" w:hAnsi="Arial" w:cs="Times New Roman"/>
          <w:b/>
          <w:sz w:val="24"/>
          <w:szCs w:val="20"/>
          <w:lang w:eastAsia="zh-CN"/>
        </w:rPr>
        <w:t>A</w:t>
      </w:r>
      <w:r w:rsidRPr="001550FA">
        <w:rPr>
          <w:rFonts w:ascii="Arial" w:eastAsia="SimSun" w:hAnsi="Arial" w:cs="Times New Roman"/>
          <w:b/>
          <w:sz w:val="24"/>
          <w:szCs w:val="20"/>
          <w:lang w:eastAsia="zh-CN"/>
        </w:rPr>
        <w:t>: Energy storage</w:t>
      </w:r>
    </w:p>
    <w:p w14:paraId="10419775" w14:textId="001A9F2B" w:rsidR="001550FA" w:rsidRPr="001550FA" w:rsidRDefault="001550FA" w:rsidP="001550FA">
      <w:pPr>
        <w:autoSpaceDE w:val="0"/>
        <w:autoSpaceDN w:val="0"/>
        <w:snapToGrid w:val="0"/>
        <w:spacing w:beforeLines="50" w:before="120" w:after="0" w:line="240" w:lineRule="auto"/>
        <w:jc w:val="both"/>
        <w:rPr>
          <w:rFonts w:ascii="Times New Roman" w:eastAsia="SimSun" w:hAnsi="Times New Roman" w:cs="Times New Roman"/>
          <w:sz w:val="20"/>
          <w:szCs w:val="16"/>
          <w:lang w:eastAsia="zh-CN"/>
        </w:rPr>
      </w:pPr>
      <w:r w:rsidRPr="001550FA">
        <w:rPr>
          <w:rFonts w:ascii="Times New Roman" w:eastAsia="SimSun" w:hAnsi="Times New Roman" w:cs="Times New Roman"/>
          <w:sz w:val="20"/>
          <w:szCs w:val="16"/>
          <w:lang w:eastAsia="zh-CN"/>
        </w:rPr>
        <w:t>The volume of ordinary capacitor can be as small as at 10mm</w:t>
      </w:r>
      <w:r w:rsidRPr="001550FA">
        <w:rPr>
          <w:rFonts w:ascii="Times New Roman" w:eastAsia="SimSun" w:hAnsi="Times New Roman" w:cs="Times New Roman"/>
          <w:sz w:val="20"/>
          <w:szCs w:val="16"/>
          <w:vertAlign w:val="superscript"/>
          <w:lang w:eastAsia="zh-CN"/>
        </w:rPr>
        <w:t>3</w:t>
      </w:r>
      <w:r w:rsidRPr="001550FA">
        <w:rPr>
          <w:rFonts w:ascii="Times New Roman" w:eastAsia="SimSun" w:hAnsi="Times New Roman" w:cs="Times New Roman"/>
          <w:sz w:val="20"/>
          <w:szCs w:val="16"/>
          <w:lang w:eastAsia="zh-CN"/>
        </w:rPr>
        <w:t xml:space="preserve"> level, such as multi-layer ceramic capacitor. However, the capacitance of capacitor with small form factor and sub-uA leakage current is usually at 1</w:t>
      </w:r>
      <w:r w:rsidR="00B01AF2">
        <w:rPr>
          <w:rFonts w:ascii="Times New Roman" w:eastAsia="SimSun" w:hAnsi="Times New Roman" w:cs="Times New Roman"/>
          <w:sz w:val="20"/>
          <w:szCs w:val="16"/>
          <w:lang w:eastAsia="zh-CN"/>
        </w:rPr>
        <w:t> </w:t>
      </w:r>
      <w:proofErr w:type="spellStart"/>
      <w:r w:rsidRPr="001550FA">
        <w:rPr>
          <w:rFonts w:ascii="Times New Roman" w:eastAsia="SimSun" w:hAnsi="Times New Roman" w:cs="Times New Roman"/>
          <w:sz w:val="20"/>
          <w:szCs w:val="16"/>
          <w:lang w:eastAsia="zh-CN"/>
        </w:rPr>
        <w:t>uF</w:t>
      </w:r>
      <w:proofErr w:type="spellEnd"/>
      <w:r w:rsidRPr="001550FA">
        <w:rPr>
          <w:rFonts w:ascii="Times New Roman" w:eastAsia="SimSun" w:hAnsi="Times New Roman" w:cs="Times New Roman"/>
          <w:sz w:val="20"/>
          <w:szCs w:val="16"/>
          <w:lang w:eastAsia="zh-CN"/>
        </w:rPr>
        <w:t xml:space="preserve"> or 10</w:t>
      </w:r>
      <w:r w:rsidR="00B01AF2">
        <w:rPr>
          <w:rFonts w:ascii="Times New Roman" w:eastAsia="SimSun" w:hAnsi="Times New Roman" w:cs="Times New Roman"/>
          <w:sz w:val="20"/>
          <w:szCs w:val="16"/>
          <w:lang w:eastAsia="zh-CN"/>
        </w:rPr>
        <w:t> </w:t>
      </w:r>
      <w:proofErr w:type="spellStart"/>
      <w:r w:rsidRPr="001550FA">
        <w:rPr>
          <w:rFonts w:ascii="Times New Roman" w:eastAsia="SimSun" w:hAnsi="Times New Roman" w:cs="Times New Roman"/>
          <w:sz w:val="20"/>
          <w:szCs w:val="16"/>
          <w:lang w:eastAsia="zh-CN"/>
        </w:rPr>
        <w:t>uF</w:t>
      </w:r>
      <w:proofErr w:type="spellEnd"/>
      <w:r w:rsidRPr="001550FA">
        <w:rPr>
          <w:rFonts w:ascii="Times New Roman" w:eastAsia="SimSun" w:hAnsi="Times New Roman" w:cs="Times New Roman"/>
          <w:sz w:val="20"/>
          <w:szCs w:val="16"/>
          <w:lang w:eastAsia="zh-CN"/>
        </w:rPr>
        <w:t xml:space="preserve"> level. Taking a capacitor with capacitance of a few micro-Farads for example, the stored energy can support a device with 1</w:t>
      </w:r>
      <w:r w:rsidR="00B01AF2">
        <w:rPr>
          <w:rFonts w:ascii="Times New Roman" w:eastAsia="SimSun" w:hAnsi="Times New Roman" w:cs="Times New Roman"/>
          <w:sz w:val="20"/>
          <w:szCs w:val="16"/>
          <w:lang w:eastAsia="zh-CN"/>
        </w:rPr>
        <w:t> </w:t>
      </w:r>
      <w:r w:rsidRPr="001550FA">
        <w:rPr>
          <w:rFonts w:ascii="Times New Roman" w:eastAsia="SimSun" w:hAnsi="Times New Roman" w:cs="Times New Roman"/>
          <w:sz w:val="20"/>
          <w:szCs w:val="16"/>
          <w:lang w:eastAsia="zh-CN"/>
        </w:rPr>
        <w:t>uW power consumption to work for several seconds. In general, ordinary capacitor is suitable for Ambient IoT device with uW-level power consumption to accumulate energy per report.</w:t>
      </w:r>
    </w:p>
    <w:p w14:paraId="3F5C2A03" w14:textId="193323EA" w:rsidR="001550FA" w:rsidRPr="001550FA" w:rsidRDefault="001550FA" w:rsidP="001550FA">
      <w:pPr>
        <w:autoSpaceDE w:val="0"/>
        <w:autoSpaceDN w:val="0"/>
        <w:snapToGrid w:val="0"/>
        <w:spacing w:beforeLines="50" w:before="120" w:after="0" w:line="240" w:lineRule="auto"/>
        <w:jc w:val="both"/>
        <w:rPr>
          <w:rFonts w:ascii="Times New Roman" w:eastAsia="SimSun" w:hAnsi="Times New Roman" w:cs="Times New Roman"/>
          <w:sz w:val="20"/>
          <w:szCs w:val="16"/>
          <w:lang w:eastAsia="zh-CN"/>
        </w:rPr>
      </w:pPr>
      <w:r w:rsidRPr="001550FA">
        <w:rPr>
          <w:rFonts w:ascii="Times New Roman" w:eastAsia="SimSun" w:hAnsi="Times New Roman" w:cs="Times New Roman"/>
          <w:sz w:val="20"/>
          <w:szCs w:val="16"/>
          <w:lang w:eastAsia="zh-CN"/>
        </w:rPr>
        <w:t xml:space="preserve">Supercapacitor differs from capacitor in the support of high capacitance. </w:t>
      </w:r>
      <w:proofErr w:type="gramStart"/>
      <w:r w:rsidRPr="001550FA">
        <w:rPr>
          <w:rFonts w:ascii="Times New Roman" w:eastAsia="SimSun" w:hAnsi="Times New Roman" w:cs="Times New Roman"/>
          <w:sz w:val="20"/>
          <w:szCs w:val="16"/>
          <w:lang w:eastAsia="zh-CN"/>
        </w:rPr>
        <w:t>Thus</w:t>
      </w:r>
      <w:proofErr w:type="gramEnd"/>
      <w:r w:rsidRPr="001550FA">
        <w:rPr>
          <w:rFonts w:ascii="Times New Roman" w:eastAsia="SimSun" w:hAnsi="Times New Roman" w:cs="Times New Roman"/>
          <w:sz w:val="20"/>
          <w:szCs w:val="16"/>
          <w:lang w:eastAsia="zh-CN"/>
        </w:rPr>
        <w:t xml:space="preserve"> it can be used for Ambient IoT device to either accumulate energy for one report or store sufficient energy for persistent operation over a long period (e.g., at hours or even days level). </w:t>
      </w:r>
      <w:r w:rsidR="00284A35" w:rsidRPr="00284A35">
        <w:rPr>
          <w:rFonts w:ascii="Times New Roman" w:eastAsia="SimSun" w:hAnsi="Times New Roman" w:cs="Times New Roman"/>
          <w:sz w:val="20"/>
          <w:szCs w:val="16"/>
          <w:lang w:eastAsia="zh-CN"/>
        </w:rPr>
        <w:t xml:space="preserve">Referring to [10], </w:t>
      </w:r>
      <w:r w:rsidR="00284A35">
        <w:rPr>
          <w:rFonts w:ascii="Times New Roman" w:eastAsia="SimSun" w:hAnsi="Times New Roman" w:cs="Times New Roman"/>
          <w:sz w:val="20"/>
          <w:szCs w:val="16"/>
          <w:lang w:eastAsia="zh-CN"/>
        </w:rPr>
        <w:t>t</w:t>
      </w:r>
      <w:r w:rsidRPr="001550FA">
        <w:rPr>
          <w:rFonts w:ascii="Times New Roman" w:eastAsia="SimSun" w:hAnsi="Times New Roman" w:cs="Times New Roman"/>
          <w:sz w:val="20"/>
          <w:szCs w:val="16"/>
          <w:lang w:eastAsia="zh-CN"/>
        </w:rPr>
        <w:t xml:space="preserve">he key parameters and their typical values </w:t>
      </w:r>
      <w:r w:rsidR="00284A35" w:rsidRPr="00284A35">
        <w:rPr>
          <w:rFonts w:ascii="Times New Roman" w:eastAsia="SimSun" w:hAnsi="Times New Roman" w:cs="Times New Roman"/>
          <w:sz w:val="20"/>
          <w:szCs w:val="16"/>
          <w:lang w:eastAsia="zh-CN"/>
        </w:rPr>
        <w:t xml:space="preserve">of some supercapacitor </w:t>
      </w:r>
      <w:r w:rsidRPr="001550FA">
        <w:rPr>
          <w:rFonts w:ascii="Times New Roman" w:eastAsia="SimSun" w:hAnsi="Times New Roman" w:cs="Times New Roman"/>
          <w:sz w:val="20"/>
          <w:szCs w:val="16"/>
          <w:lang w:eastAsia="zh-CN"/>
        </w:rPr>
        <w:t xml:space="preserve">are illustrated in </w:t>
      </w:r>
      <w:r w:rsidRPr="001550FA">
        <w:rPr>
          <w:rFonts w:ascii="Times New Roman" w:eastAsia="SimSun" w:hAnsi="Times New Roman" w:cs="Times New Roman"/>
          <w:b/>
          <w:sz w:val="20"/>
          <w:szCs w:val="16"/>
          <w:lang w:eastAsia="zh-CN"/>
        </w:rPr>
        <w:t>Table 3</w:t>
      </w:r>
      <w:r w:rsidRPr="001550FA">
        <w:rPr>
          <w:rFonts w:ascii="Times New Roman" w:eastAsia="SimSun" w:hAnsi="Times New Roman" w:cs="Times New Roman"/>
          <w:sz w:val="20"/>
          <w:szCs w:val="16"/>
          <w:lang w:eastAsia="zh-CN"/>
        </w:rPr>
        <w:t>.</w:t>
      </w:r>
    </w:p>
    <w:p w14:paraId="4DC48C02" w14:textId="558FAF4B" w:rsidR="001550FA" w:rsidRPr="001550FA" w:rsidRDefault="001550FA" w:rsidP="001550FA">
      <w:pPr>
        <w:autoSpaceDE w:val="0"/>
        <w:autoSpaceDN w:val="0"/>
        <w:snapToGrid w:val="0"/>
        <w:spacing w:beforeLines="50" w:before="120" w:afterLines="50" w:after="120" w:line="240" w:lineRule="auto"/>
        <w:jc w:val="center"/>
        <w:rPr>
          <w:rFonts w:ascii="Times New Roman" w:eastAsia="SimSun" w:hAnsi="Times New Roman" w:cs="Times New Roman"/>
          <w:sz w:val="20"/>
          <w:szCs w:val="16"/>
          <w:lang w:eastAsia="zh-CN"/>
        </w:rPr>
      </w:pPr>
      <w:r w:rsidRPr="001550FA">
        <w:rPr>
          <w:rFonts w:ascii="Times New Roman" w:eastAsia="SimSun" w:hAnsi="Times New Roman" w:cs="Times New Roman"/>
          <w:b/>
          <w:sz w:val="20"/>
          <w:szCs w:val="16"/>
          <w:lang w:eastAsia="zh-CN"/>
        </w:rPr>
        <w:t xml:space="preserve">Table </w:t>
      </w:r>
      <w:r w:rsidR="00C714DC">
        <w:rPr>
          <w:rFonts w:ascii="Times New Roman" w:eastAsia="SimSun" w:hAnsi="Times New Roman" w:cs="Times New Roman"/>
          <w:b/>
          <w:sz w:val="20"/>
          <w:szCs w:val="16"/>
          <w:lang w:eastAsia="zh-CN"/>
        </w:rPr>
        <w:t>2</w:t>
      </w:r>
      <w:r w:rsidR="00C714DC" w:rsidRPr="001550FA">
        <w:rPr>
          <w:rFonts w:ascii="Times New Roman" w:eastAsia="SimSun" w:hAnsi="Times New Roman" w:cs="Times New Roman"/>
          <w:b/>
          <w:sz w:val="20"/>
          <w:szCs w:val="16"/>
          <w:lang w:eastAsia="zh-CN"/>
        </w:rPr>
        <w:t xml:space="preserve"> </w:t>
      </w:r>
      <w:r w:rsidRPr="001550FA">
        <w:rPr>
          <w:rFonts w:ascii="Times New Roman" w:eastAsia="SimSun" w:hAnsi="Times New Roman" w:cs="Times New Roman"/>
          <w:b/>
          <w:sz w:val="20"/>
          <w:szCs w:val="16"/>
          <w:lang w:eastAsia="zh-CN"/>
        </w:rPr>
        <w:t>Illustration of typical parameters of supercapacitor</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531"/>
        <w:gridCol w:w="1417"/>
        <w:gridCol w:w="1417"/>
        <w:gridCol w:w="1871"/>
        <w:gridCol w:w="2041"/>
        <w:gridCol w:w="1020"/>
      </w:tblGrid>
      <w:tr w:rsidR="001550FA" w:rsidRPr="001550FA" w14:paraId="02998B42" w14:textId="6EE783CD" w:rsidTr="001550F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14:paraId="083BF72E" w14:textId="68B46BFC" w:rsidR="001550FA" w:rsidRPr="001550FA" w:rsidRDefault="001550FA" w:rsidP="001550FA">
            <w:pPr>
              <w:autoSpaceDE w:val="0"/>
              <w:autoSpaceDN w:val="0"/>
              <w:snapToGrid w:val="0"/>
              <w:spacing w:after="0" w:line="240" w:lineRule="auto"/>
              <w:jc w:val="center"/>
              <w:rPr>
                <w:rFonts w:ascii="Times New Roman" w:eastAsia="SimSun" w:hAnsi="Times New Roman" w:cs="Times New Roman"/>
                <w:b/>
                <w:sz w:val="20"/>
                <w:szCs w:val="20"/>
                <w:lang w:eastAsia="zh-CN"/>
              </w:rPr>
            </w:pPr>
            <w:r w:rsidRPr="001550FA">
              <w:rPr>
                <w:rFonts w:ascii="Times New Roman" w:eastAsia="SimSun" w:hAnsi="Times New Roman" w:cs="Times New Roman"/>
                <w:b/>
                <w:sz w:val="20"/>
                <w:szCs w:val="20"/>
                <w:lang w:eastAsia="zh-CN"/>
              </w:rPr>
              <w:t>Supercapacitor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65A00" w14:textId="41C941B8" w:rsidR="001550FA" w:rsidRPr="001550FA" w:rsidRDefault="001550FA" w:rsidP="001550FA">
            <w:pPr>
              <w:autoSpaceDE w:val="0"/>
              <w:autoSpaceDN w:val="0"/>
              <w:snapToGrid w:val="0"/>
              <w:spacing w:after="0" w:line="240" w:lineRule="auto"/>
              <w:jc w:val="center"/>
              <w:rPr>
                <w:rFonts w:ascii="Times New Roman" w:eastAsia="SimSun" w:hAnsi="Times New Roman" w:cs="Times New Roman"/>
                <w:b/>
                <w:sz w:val="20"/>
                <w:szCs w:val="20"/>
                <w:lang w:eastAsia="zh-CN"/>
              </w:rPr>
            </w:pPr>
            <w:r w:rsidRPr="001550FA">
              <w:rPr>
                <w:rFonts w:ascii="Times New Roman" w:eastAsia="SimSun" w:hAnsi="Times New Roman" w:cs="Times New Roman"/>
                <w:b/>
                <w:sz w:val="20"/>
                <w:szCs w:val="20"/>
                <w:lang w:eastAsia="zh-CN"/>
              </w:rPr>
              <w:t>Form factor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7BE57" w14:textId="3121EFCE" w:rsidR="001550FA" w:rsidRPr="001550FA" w:rsidRDefault="001550FA" w:rsidP="001550FA">
            <w:pPr>
              <w:autoSpaceDE w:val="0"/>
              <w:autoSpaceDN w:val="0"/>
              <w:snapToGrid w:val="0"/>
              <w:spacing w:after="0" w:line="240" w:lineRule="auto"/>
              <w:jc w:val="center"/>
              <w:rPr>
                <w:rFonts w:ascii="Times New Roman" w:eastAsia="SimSun" w:hAnsi="Times New Roman" w:cs="Times New Roman"/>
                <w:b/>
                <w:sz w:val="20"/>
                <w:szCs w:val="20"/>
                <w:lang w:eastAsia="zh-CN"/>
              </w:rPr>
            </w:pPr>
            <w:r w:rsidRPr="001550FA">
              <w:rPr>
                <w:rFonts w:ascii="Times New Roman" w:eastAsia="SimSun" w:hAnsi="Times New Roman" w:cs="Times New Roman"/>
                <w:b/>
                <w:sz w:val="20"/>
                <w:szCs w:val="20"/>
                <w:lang w:eastAsia="zh-CN"/>
              </w:rPr>
              <w:t xml:space="preserve">Rated voltage </w:t>
            </w:r>
          </w:p>
          <w:p w14:paraId="558DF1B0" w14:textId="64D5B28B" w:rsidR="001550FA" w:rsidRPr="001550FA" w:rsidRDefault="001550FA" w:rsidP="001550FA">
            <w:pPr>
              <w:autoSpaceDE w:val="0"/>
              <w:autoSpaceDN w:val="0"/>
              <w:snapToGrid w:val="0"/>
              <w:spacing w:after="0" w:line="240" w:lineRule="auto"/>
              <w:jc w:val="center"/>
              <w:rPr>
                <w:rFonts w:ascii="Times New Roman" w:eastAsia="SimSun" w:hAnsi="Times New Roman" w:cs="Times New Roman"/>
                <w:b/>
                <w:sz w:val="20"/>
                <w:szCs w:val="20"/>
                <w:lang w:eastAsia="zh-CN"/>
              </w:rPr>
            </w:pPr>
            <w:r w:rsidRPr="001550FA">
              <w:rPr>
                <w:rFonts w:ascii="Times New Roman" w:eastAsia="SimSun" w:hAnsi="Times New Roman" w:cs="Times New Roman"/>
                <w:b/>
                <w:sz w:val="20"/>
                <w:szCs w:val="20"/>
                <w:lang w:eastAsia="zh-CN"/>
              </w:rPr>
              <w:t>(V)</w:t>
            </w:r>
          </w:p>
        </w:tc>
        <w:tc>
          <w:tcPr>
            <w:tcW w:w="1871" w:type="dxa"/>
            <w:tcBorders>
              <w:top w:val="single" w:sz="4" w:space="0" w:color="auto"/>
              <w:left w:val="single" w:sz="4" w:space="0" w:color="auto"/>
              <w:bottom w:val="single" w:sz="4" w:space="0" w:color="auto"/>
              <w:right w:val="single" w:sz="4" w:space="0" w:color="auto"/>
            </w:tcBorders>
            <w:vAlign w:val="center"/>
            <w:hideMark/>
          </w:tcPr>
          <w:p w14:paraId="417DBDDC" w14:textId="348AAAD9" w:rsidR="001550FA" w:rsidRPr="001550FA" w:rsidRDefault="001550FA" w:rsidP="001550FA">
            <w:pPr>
              <w:autoSpaceDE w:val="0"/>
              <w:autoSpaceDN w:val="0"/>
              <w:snapToGrid w:val="0"/>
              <w:spacing w:after="0" w:line="240" w:lineRule="auto"/>
              <w:jc w:val="center"/>
              <w:rPr>
                <w:rFonts w:ascii="Times New Roman" w:eastAsia="SimSun" w:hAnsi="Times New Roman" w:cs="Times New Roman"/>
                <w:b/>
                <w:sz w:val="20"/>
                <w:szCs w:val="20"/>
                <w:lang w:eastAsia="zh-CN"/>
              </w:rPr>
            </w:pPr>
            <w:r w:rsidRPr="001550FA">
              <w:rPr>
                <w:rFonts w:ascii="Times New Roman" w:eastAsia="SimSun" w:hAnsi="Times New Roman" w:cs="Times New Roman"/>
                <w:b/>
                <w:sz w:val="20"/>
                <w:szCs w:val="20"/>
                <w:lang w:eastAsia="zh-CN"/>
              </w:rPr>
              <w:t>Equivalent capacity (</w:t>
            </w:r>
            <w:proofErr w:type="spellStart"/>
            <w:r w:rsidRPr="001550FA">
              <w:rPr>
                <w:rFonts w:ascii="Times New Roman" w:eastAsia="SimSun" w:hAnsi="Times New Roman" w:cs="Times New Roman"/>
                <w:b/>
                <w:sz w:val="20"/>
                <w:szCs w:val="20"/>
                <w:lang w:eastAsia="zh-CN"/>
              </w:rPr>
              <w:t>mAh</w:t>
            </w:r>
            <w:proofErr w:type="spellEnd"/>
            <w:r w:rsidRPr="001550FA">
              <w:rPr>
                <w:rFonts w:ascii="Times New Roman" w:eastAsia="SimSun" w:hAnsi="Times New Roman" w:cs="Times New Roman"/>
                <w:b/>
                <w:sz w:val="20"/>
                <w:szCs w:val="20"/>
                <w:lang w:eastAsia="zh-CN"/>
              </w:rPr>
              <w:t>)</w:t>
            </w:r>
          </w:p>
        </w:tc>
        <w:tc>
          <w:tcPr>
            <w:tcW w:w="2041" w:type="dxa"/>
            <w:tcBorders>
              <w:top w:val="single" w:sz="4" w:space="0" w:color="auto"/>
              <w:left w:val="single" w:sz="4" w:space="0" w:color="auto"/>
              <w:bottom w:val="single" w:sz="4" w:space="0" w:color="auto"/>
              <w:right w:val="single" w:sz="4" w:space="0" w:color="auto"/>
            </w:tcBorders>
            <w:vAlign w:val="center"/>
            <w:hideMark/>
          </w:tcPr>
          <w:p w14:paraId="0FE9815C" w14:textId="28C9E844" w:rsidR="001550FA" w:rsidRPr="001550FA" w:rsidRDefault="001550FA" w:rsidP="001550FA">
            <w:pPr>
              <w:autoSpaceDE w:val="0"/>
              <w:autoSpaceDN w:val="0"/>
              <w:snapToGrid w:val="0"/>
              <w:spacing w:after="0" w:line="240" w:lineRule="auto"/>
              <w:jc w:val="center"/>
              <w:rPr>
                <w:rFonts w:ascii="Times New Roman" w:eastAsia="SimSun" w:hAnsi="Times New Roman" w:cs="Times New Roman"/>
                <w:b/>
                <w:sz w:val="20"/>
                <w:szCs w:val="20"/>
                <w:lang w:eastAsia="zh-CN"/>
              </w:rPr>
            </w:pPr>
            <w:r w:rsidRPr="001550FA">
              <w:rPr>
                <w:rFonts w:ascii="Times New Roman" w:eastAsia="SimSun" w:hAnsi="Times New Roman" w:cs="Times New Roman"/>
                <w:b/>
                <w:sz w:val="20"/>
                <w:szCs w:val="20"/>
                <w:lang w:eastAsia="zh-CN"/>
              </w:rPr>
              <w:t>Self-discharge current (A)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C145122" w14:textId="0C80B389" w:rsidR="001550FA" w:rsidRPr="001550FA" w:rsidRDefault="001550FA" w:rsidP="001550FA">
            <w:pPr>
              <w:autoSpaceDE w:val="0"/>
              <w:autoSpaceDN w:val="0"/>
              <w:snapToGrid w:val="0"/>
              <w:spacing w:after="0" w:line="240" w:lineRule="auto"/>
              <w:jc w:val="center"/>
              <w:rPr>
                <w:rFonts w:ascii="Times New Roman" w:eastAsia="SimSun" w:hAnsi="Times New Roman" w:cs="Times New Roman"/>
                <w:b/>
                <w:sz w:val="20"/>
                <w:szCs w:val="20"/>
                <w:lang w:eastAsia="zh-CN"/>
              </w:rPr>
            </w:pPr>
            <w:r w:rsidRPr="001550FA">
              <w:rPr>
                <w:rFonts w:ascii="Times New Roman" w:eastAsia="SimSun" w:hAnsi="Times New Roman" w:cs="Times New Roman"/>
                <w:b/>
                <w:sz w:val="20"/>
                <w:szCs w:val="20"/>
                <w:lang w:eastAsia="zh-CN"/>
              </w:rPr>
              <w:t xml:space="preserve">Volume </w:t>
            </w:r>
          </w:p>
          <w:p w14:paraId="02794D5D" w14:textId="08BDA820" w:rsidR="001550FA" w:rsidRPr="001550FA" w:rsidRDefault="001550FA" w:rsidP="001550FA">
            <w:pPr>
              <w:autoSpaceDE w:val="0"/>
              <w:autoSpaceDN w:val="0"/>
              <w:snapToGrid w:val="0"/>
              <w:spacing w:after="0" w:line="240" w:lineRule="auto"/>
              <w:jc w:val="center"/>
              <w:rPr>
                <w:rFonts w:ascii="Times New Roman" w:eastAsia="SimSun" w:hAnsi="Times New Roman" w:cs="Times New Roman"/>
                <w:b/>
                <w:sz w:val="20"/>
                <w:szCs w:val="20"/>
                <w:lang w:eastAsia="zh-CN"/>
              </w:rPr>
            </w:pPr>
            <w:r w:rsidRPr="001550FA">
              <w:rPr>
                <w:rFonts w:ascii="Times New Roman" w:eastAsia="SimSun" w:hAnsi="Times New Roman" w:cs="Times New Roman"/>
                <w:b/>
                <w:sz w:val="20"/>
                <w:szCs w:val="20"/>
                <w:lang w:eastAsia="zh-CN"/>
              </w:rPr>
              <w:t>(mm</w:t>
            </w:r>
            <w:r w:rsidRPr="001550FA">
              <w:rPr>
                <w:rFonts w:ascii="Times New Roman" w:eastAsia="SimSun" w:hAnsi="Times New Roman" w:cs="Times New Roman"/>
                <w:b/>
                <w:sz w:val="20"/>
                <w:szCs w:val="20"/>
                <w:vertAlign w:val="superscript"/>
                <w:lang w:eastAsia="zh-CN"/>
              </w:rPr>
              <w:t>3</w:t>
            </w:r>
            <w:r w:rsidRPr="001550FA">
              <w:rPr>
                <w:rFonts w:ascii="Times New Roman" w:eastAsia="SimSun" w:hAnsi="Times New Roman" w:cs="Times New Roman"/>
                <w:b/>
                <w:sz w:val="20"/>
                <w:szCs w:val="20"/>
                <w:lang w:eastAsia="zh-CN"/>
              </w:rPr>
              <w:t>)</w:t>
            </w:r>
          </w:p>
        </w:tc>
      </w:tr>
      <w:tr w:rsidR="001550FA" w:rsidRPr="001550FA" w14:paraId="20806FF7" w14:textId="5A6BED54" w:rsidTr="001550F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14:paraId="5780055F" w14:textId="32A79F40"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7.5mF SMT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AE64C" w14:textId="6BDCE078"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1210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1CD2B" w14:textId="6C6701B9"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2.6</w:t>
            </w:r>
          </w:p>
        </w:tc>
        <w:tc>
          <w:tcPr>
            <w:tcW w:w="1871" w:type="dxa"/>
            <w:tcBorders>
              <w:top w:val="single" w:sz="4" w:space="0" w:color="auto"/>
              <w:left w:val="single" w:sz="4" w:space="0" w:color="auto"/>
              <w:bottom w:val="single" w:sz="4" w:space="0" w:color="auto"/>
              <w:right w:val="single" w:sz="4" w:space="0" w:color="auto"/>
            </w:tcBorders>
            <w:vAlign w:val="center"/>
            <w:hideMark/>
          </w:tcPr>
          <w:p w14:paraId="5668E979" w14:textId="6BE0AD21"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0.005</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1D1B4BB" w14:textId="40B0A5EF"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5</w:t>
            </w:r>
            <w:r w:rsidR="00B01AF2">
              <w:rPr>
                <w:rFonts w:ascii="Times New Roman" w:eastAsia="SimSun" w:hAnsi="Times New Roman" w:cs="Times New Roman"/>
                <w:sz w:val="20"/>
                <w:szCs w:val="20"/>
                <w:lang w:eastAsia="zh-CN"/>
              </w:rPr>
              <w:t> </w:t>
            </w:r>
            <w:r w:rsidRPr="001550FA">
              <w:rPr>
                <w:rFonts w:ascii="Times New Roman" w:eastAsia="SimSun" w:hAnsi="Times New Roman" w:cs="Times New Roman"/>
                <w:sz w:val="20"/>
                <w:szCs w:val="20"/>
                <w:lang w:eastAsia="zh-CN"/>
              </w:rPr>
              <w:t>n</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50F2162" w14:textId="42ABF893"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7.2</w:t>
            </w:r>
          </w:p>
        </w:tc>
      </w:tr>
      <w:tr w:rsidR="001550FA" w:rsidRPr="001550FA" w14:paraId="0FBA4644" w14:textId="1ABF8361" w:rsidTr="001550F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14:paraId="7A541584" w14:textId="39243FF0"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200mF SMT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A7167" w14:textId="5CA2B862"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Coin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D270E" w14:textId="34CC0726"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2.5</w:t>
            </w:r>
          </w:p>
        </w:tc>
        <w:tc>
          <w:tcPr>
            <w:tcW w:w="1871" w:type="dxa"/>
            <w:tcBorders>
              <w:top w:val="single" w:sz="4" w:space="0" w:color="auto"/>
              <w:left w:val="single" w:sz="4" w:space="0" w:color="auto"/>
              <w:bottom w:val="single" w:sz="4" w:space="0" w:color="auto"/>
              <w:right w:val="single" w:sz="4" w:space="0" w:color="auto"/>
            </w:tcBorders>
            <w:vAlign w:val="center"/>
            <w:hideMark/>
          </w:tcPr>
          <w:p w14:paraId="39800520" w14:textId="7DE6A05F"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0.14</w:t>
            </w:r>
          </w:p>
        </w:tc>
        <w:tc>
          <w:tcPr>
            <w:tcW w:w="2041" w:type="dxa"/>
            <w:tcBorders>
              <w:top w:val="single" w:sz="4" w:space="0" w:color="auto"/>
              <w:left w:val="single" w:sz="4" w:space="0" w:color="auto"/>
              <w:bottom w:val="single" w:sz="4" w:space="0" w:color="auto"/>
              <w:right w:val="single" w:sz="4" w:space="0" w:color="auto"/>
            </w:tcBorders>
            <w:vAlign w:val="center"/>
            <w:hideMark/>
          </w:tcPr>
          <w:p w14:paraId="7F516993" w14:textId="53DAA374"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150</w:t>
            </w:r>
            <w:r w:rsidR="00B01AF2">
              <w:rPr>
                <w:rFonts w:ascii="Times New Roman" w:eastAsia="SimSun" w:hAnsi="Times New Roman" w:cs="Times New Roman"/>
                <w:sz w:val="20"/>
                <w:szCs w:val="20"/>
                <w:lang w:eastAsia="zh-CN"/>
              </w:rPr>
              <w:t> </w:t>
            </w:r>
            <w:r w:rsidRPr="001550FA">
              <w:rPr>
                <w:rFonts w:ascii="Times New Roman" w:eastAsia="SimSun" w:hAnsi="Times New Roman" w:cs="Times New Roman"/>
                <w:sz w:val="20"/>
                <w:szCs w:val="20"/>
                <w:lang w:eastAsia="zh-CN"/>
              </w:rPr>
              <w:t>n</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14C1B25" w14:textId="13CF821E"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65</w:t>
            </w:r>
          </w:p>
        </w:tc>
      </w:tr>
      <w:tr w:rsidR="001550FA" w:rsidRPr="001550FA" w14:paraId="30AD8BF4" w14:textId="34D4225B" w:rsidTr="001550F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14:paraId="782660DD" w14:textId="233480AF"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4F T/H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EE708" w14:textId="2A18AF5B"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Coin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21BB7" w14:textId="38550D0A"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1.4</w:t>
            </w:r>
          </w:p>
        </w:tc>
        <w:tc>
          <w:tcPr>
            <w:tcW w:w="1871" w:type="dxa"/>
            <w:tcBorders>
              <w:top w:val="single" w:sz="4" w:space="0" w:color="auto"/>
              <w:left w:val="single" w:sz="4" w:space="0" w:color="auto"/>
              <w:bottom w:val="single" w:sz="4" w:space="0" w:color="auto"/>
              <w:right w:val="single" w:sz="4" w:space="0" w:color="auto"/>
            </w:tcBorders>
            <w:vAlign w:val="center"/>
            <w:hideMark/>
          </w:tcPr>
          <w:p w14:paraId="097DEE10" w14:textId="48A680BC"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1.56</w:t>
            </w:r>
          </w:p>
        </w:tc>
        <w:tc>
          <w:tcPr>
            <w:tcW w:w="2041" w:type="dxa"/>
            <w:tcBorders>
              <w:top w:val="single" w:sz="4" w:space="0" w:color="auto"/>
              <w:left w:val="single" w:sz="4" w:space="0" w:color="auto"/>
              <w:bottom w:val="single" w:sz="4" w:space="0" w:color="auto"/>
              <w:right w:val="single" w:sz="4" w:space="0" w:color="auto"/>
            </w:tcBorders>
            <w:vAlign w:val="center"/>
            <w:hideMark/>
          </w:tcPr>
          <w:p w14:paraId="3F22803A" w14:textId="05BD8CFC"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1</w:t>
            </w:r>
            <w:r w:rsidR="00B01AF2">
              <w:rPr>
                <w:rFonts w:ascii="Times New Roman" w:eastAsia="SimSun" w:hAnsi="Times New Roman" w:cs="Times New Roman"/>
                <w:sz w:val="20"/>
                <w:szCs w:val="20"/>
                <w:lang w:eastAsia="zh-CN"/>
              </w:rPr>
              <w:t> </w:t>
            </w:r>
            <w:r w:rsidRPr="001550FA">
              <w:rPr>
                <w:rFonts w:ascii="Times New Roman" w:eastAsia="SimSun" w:hAnsi="Times New Roman" w:cs="Times New Roman"/>
                <w:sz w:val="20"/>
                <w:szCs w:val="20"/>
                <w:lang w:eastAsia="zh-CN"/>
              </w:rPr>
              <w:t>u</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9E158D" w14:textId="0EDFA546"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96</w:t>
            </w:r>
          </w:p>
        </w:tc>
      </w:tr>
      <w:tr w:rsidR="001550FA" w:rsidRPr="001550FA" w14:paraId="792CB03F" w14:textId="798190A9" w:rsidTr="001550F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14:paraId="0CDEDF4B" w14:textId="5729EF5F"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4F T/H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8F6F1" w14:textId="33ED6152"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Coin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66C52" w14:textId="101E38B4"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2.8</w:t>
            </w:r>
          </w:p>
        </w:tc>
        <w:tc>
          <w:tcPr>
            <w:tcW w:w="1871" w:type="dxa"/>
            <w:tcBorders>
              <w:top w:val="single" w:sz="4" w:space="0" w:color="auto"/>
              <w:left w:val="single" w:sz="4" w:space="0" w:color="auto"/>
              <w:bottom w:val="single" w:sz="4" w:space="0" w:color="auto"/>
              <w:right w:val="single" w:sz="4" w:space="0" w:color="auto"/>
            </w:tcBorders>
            <w:vAlign w:val="center"/>
            <w:hideMark/>
          </w:tcPr>
          <w:p w14:paraId="30C6476D" w14:textId="1B318A53"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3.11</w:t>
            </w:r>
          </w:p>
        </w:tc>
        <w:tc>
          <w:tcPr>
            <w:tcW w:w="2041" w:type="dxa"/>
            <w:tcBorders>
              <w:top w:val="single" w:sz="4" w:space="0" w:color="auto"/>
              <w:left w:val="single" w:sz="4" w:space="0" w:color="auto"/>
              <w:bottom w:val="single" w:sz="4" w:space="0" w:color="auto"/>
              <w:right w:val="single" w:sz="4" w:space="0" w:color="auto"/>
            </w:tcBorders>
            <w:vAlign w:val="center"/>
            <w:hideMark/>
          </w:tcPr>
          <w:p w14:paraId="41AEFEEF" w14:textId="53D64BFA"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5</w:t>
            </w:r>
            <w:r w:rsidR="00B01AF2">
              <w:rPr>
                <w:rFonts w:ascii="Times New Roman" w:eastAsia="SimSun" w:hAnsi="Times New Roman" w:cs="Times New Roman"/>
                <w:sz w:val="20"/>
                <w:szCs w:val="20"/>
                <w:lang w:eastAsia="zh-CN"/>
              </w:rPr>
              <w:t> </w:t>
            </w:r>
            <w:r w:rsidRPr="001550FA">
              <w:rPr>
                <w:rFonts w:ascii="Times New Roman" w:eastAsia="SimSun" w:hAnsi="Times New Roman" w:cs="Times New Roman"/>
                <w:sz w:val="20"/>
                <w:szCs w:val="20"/>
                <w:lang w:eastAsia="zh-CN"/>
              </w:rPr>
              <w:t>u</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176E499" w14:textId="3FFA1EEF"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192</w:t>
            </w:r>
          </w:p>
        </w:tc>
      </w:tr>
      <w:tr w:rsidR="001550FA" w:rsidRPr="001550FA" w14:paraId="57100CF3" w14:textId="3F0939FE" w:rsidTr="001550F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14:paraId="42726C07" w14:textId="2532A481"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15F T/H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72E39" w14:textId="2B1F8324"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Coin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506D7" w14:textId="7FE447C9"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1.4</w:t>
            </w:r>
          </w:p>
        </w:tc>
        <w:tc>
          <w:tcPr>
            <w:tcW w:w="1871" w:type="dxa"/>
            <w:tcBorders>
              <w:top w:val="single" w:sz="4" w:space="0" w:color="auto"/>
              <w:left w:val="single" w:sz="4" w:space="0" w:color="auto"/>
              <w:bottom w:val="single" w:sz="4" w:space="0" w:color="auto"/>
              <w:right w:val="single" w:sz="4" w:space="0" w:color="auto"/>
            </w:tcBorders>
            <w:vAlign w:val="center"/>
            <w:hideMark/>
          </w:tcPr>
          <w:p w14:paraId="6804408B" w14:textId="4A3FF2A1"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5.83</w:t>
            </w:r>
          </w:p>
        </w:tc>
        <w:tc>
          <w:tcPr>
            <w:tcW w:w="2041" w:type="dxa"/>
            <w:tcBorders>
              <w:top w:val="single" w:sz="4" w:space="0" w:color="auto"/>
              <w:left w:val="single" w:sz="4" w:space="0" w:color="auto"/>
              <w:bottom w:val="single" w:sz="4" w:space="0" w:color="auto"/>
              <w:right w:val="single" w:sz="4" w:space="0" w:color="auto"/>
            </w:tcBorders>
            <w:vAlign w:val="center"/>
            <w:hideMark/>
          </w:tcPr>
          <w:p w14:paraId="062CF78E" w14:textId="5F2DAB02"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5</w:t>
            </w:r>
            <w:r w:rsidR="00B01AF2">
              <w:rPr>
                <w:rFonts w:ascii="Times New Roman" w:eastAsia="SimSun" w:hAnsi="Times New Roman" w:cs="Times New Roman"/>
                <w:sz w:val="20"/>
                <w:szCs w:val="20"/>
                <w:lang w:eastAsia="zh-CN"/>
              </w:rPr>
              <w:t> </w:t>
            </w:r>
            <w:r w:rsidRPr="001550FA">
              <w:rPr>
                <w:rFonts w:ascii="Times New Roman" w:eastAsia="SimSun" w:hAnsi="Times New Roman" w:cs="Times New Roman"/>
                <w:sz w:val="20"/>
                <w:szCs w:val="20"/>
                <w:lang w:eastAsia="zh-CN"/>
              </w:rPr>
              <w:t>u</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21BB03" w14:textId="268B09F1"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283</w:t>
            </w:r>
          </w:p>
        </w:tc>
      </w:tr>
      <w:tr w:rsidR="001550FA" w:rsidRPr="001550FA" w14:paraId="41AB5359" w14:textId="561E1D86" w:rsidTr="001550F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14:paraId="1DCD9C39" w14:textId="5F798EE3"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15F T/H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EF74B" w14:textId="188FEC89"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Coin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1E81E" w14:textId="02272913"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2.8</w:t>
            </w:r>
          </w:p>
        </w:tc>
        <w:tc>
          <w:tcPr>
            <w:tcW w:w="1871" w:type="dxa"/>
            <w:tcBorders>
              <w:top w:val="single" w:sz="4" w:space="0" w:color="auto"/>
              <w:left w:val="single" w:sz="4" w:space="0" w:color="auto"/>
              <w:bottom w:val="single" w:sz="4" w:space="0" w:color="auto"/>
              <w:right w:val="single" w:sz="4" w:space="0" w:color="auto"/>
            </w:tcBorders>
            <w:vAlign w:val="center"/>
            <w:hideMark/>
          </w:tcPr>
          <w:p w14:paraId="458281B8" w14:textId="6CF565C9"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11.7</w:t>
            </w:r>
          </w:p>
        </w:tc>
        <w:tc>
          <w:tcPr>
            <w:tcW w:w="2041" w:type="dxa"/>
            <w:tcBorders>
              <w:top w:val="single" w:sz="4" w:space="0" w:color="auto"/>
              <w:left w:val="single" w:sz="4" w:space="0" w:color="auto"/>
              <w:bottom w:val="single" w:sz="4" w:space="0" w:color="auto"/>
              <w:right w:val="single" w:sz="4" w:space="0" w:color="auto"/>
            </w:tcBorders>
            <w:vAlign w:val="center"/>
            <w:hideMark/>
          </w:tcPr>
          <w:p w14:paraId="3AB739E0" w14:textId="760648DC"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10</w:t>
            </w:r>
            <w:r w:rsidR="00B01AF2">
              <w:rPr>
                <w:rFonts w:ascii="Times New Roman" w:eastAsia="SimSun" w:hAnsi="Times New Roman" w:cs="Times New Roman"/>
                <w:sz w:val="20"/>
                <w:szCs w:val="20"/>
                <w:lang w:eastAsia="zh-CN"/>
              </w:rPr>
              <w:t> </w:t>
            </w:r>
            <w:r w:rsidRPr="001550FA">
              <w:rPr>
                <w:rFonts w:ascii="Times New Roman" w:eastAsia="SimSun" w:hAnsi="Times New Roman" w:cs="Times New Roman"/>
                <w:sz w:val="20"/>
                <w:szCs w:val="20"/>
                <w:lang w:eastAsia="zh-CN"/>
              </w:rPr>
              <w:t>u</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2340B89" w14:textId="436D608F" w:rsidR="001550FA" w:rsidRPr="001550FA" w:rsidRDefault="001550FA" w:rsidP="001550FA">
            <w:pPr>
              <w:autoSpaceDE w:val="0"/>
              <w:autoSpaceDN w:val="0"/>
              <w:snapToGrid w:val="0"/>
              <w:spacing w:after="0" w:line="240" w:lineRule="auto"/>
              <w:jc w:val="center"/>
              <w:rPr>
                <w:rFonts w:ascii="Times New Roman" w:eastAsia="SimSun" w:hAnsi="Times New Roman" w:cs="Times New Roman"/>
                <w:sz w:val="20"/>
                <w:szCs w:val="20"/>
                <w:lang w:eastAsia="zh-CN"/>
              </w:rPr>
            </w:pPr>
            <w:r w:rsidRPr="001550FA">
              <w:rPr>
                <w:rFonts w:ascii="Times New Roman" w:eastAsia="SimSun" w:hAnsi="Times New Roman" w:cs="Times New Roman"/>
                <w:sz w:val="20"/>
                <w:szCs w:val="20"/>
                <w:lang w:eastAsia="zh-CN"/>
              </w:rPr>
              <w:t>565</w:t>
            </w:r>
          </w:p>
        </w:tc>
      </w:tr>
    </w:tbl>
    <w:p w14:paraId="64A9493C" w14:textId="5AF035CF" w:rsidR="001550FA" w:rsidRPr="001550FA" w:rsidRDefault="001550FA" w:rsidP="001550FA">
      <w:pPr>
        <w:autoSpaceDE w:val="0"/>
        <w:autoSpaceDN w:val="0"/>
        <w:snapToGrid w:val="0"/>
        <w:spacing w:beforeLines="50" w:before="120" w:after="0" w:line="240" w:lineRule="auto"/>
        <w:jc w:val="both"/>
        <w:rPr>
          <w:rFonts w:ascii="Times New Roman" w:eastAsia="SimSun" w:hAnsi="Times New Roman" w:cs="Times New Roman"/>
          <w:sz w:val="20"/>
          <w:szCs w:val="16"/>
          <w:lang w:eastAsia="zh-CN"/>
        </w:rPr>
      </w:pPr>
      <w:r w:rsidRPr="001550FA">
        <w:rPr>
          <w:rFonts w:ascii="Times New Roman" w:eastAsia="SimSun" w:hAnsi="Times New Roman" w:cs="Times New Roman"/>
          <w:sz w:val="20"/>
          <w:szCs w:val="16"/>
          <w:lang w:eastAsia="zh-CN"/>
        </w:rPr>
        <w:t>In general, the volume, cost and leakage current of supercapacitor increases with its rated voltage and capacitance. The supercapacitor supporting 10mm</w:t>
      </w:r>
      <w:r w:rsidRPr="001550FA">
        <w:rPr>
          <w:rFonts w:ascii="Times New Roman" w:eastAsia="SimSun" w:hAnsi="Times New Roman" w:cs="Times New Roman"/>
          <w:sz w:val="20"/>
          <w:szCs w:val="16"/>
          <w:vertAlign w:val="superscript"/>
          <w:lang w:eastAsia="zh-CN"/>
        </w:rPr>
        <w:t>3</w:t>
      </w:r>
      <w:r w:rsidRPr="001550FA">
        <w:rPr>
          <w:rFonts w:ascii="Times New Roman" w:eastAsia="SimSun" w:hAnsi="Times New Roman" w:cs="Times New Roman"/>
          <w:sz w:val="20"/>
          <w:szCs w:val="16"/>
          <w:lang w:eastAsia="zh-CN"/>
        </w:rPr>
        <w:t xml:space="preserve"> level or less volume usually has limited capacitance or rated voltage. In addition, the self-discharge current will cause a leakage of the stored energy. For example, a supercapacitor with 4F capacitance and 2.8V rated voltage can self-discharge with a power higher than 10uW, which may be comparable to the output power of energy harvester in some scenarios.</w:t>
      </w:r>
    </w:p>
    <w:p w14:paraId="4D6B5CB6" w14:textId="77777777" w:rsidR="00441BD5" w:rsidRPr="00896895" w:rsidRDefault="00441BD5"/>
    <w:sectPr w:rsidR="00441BD5" w:rsidRPr="0089689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4C0F0" w14:textId="77777777" w:rsidR="00327222" w:rsidRDefault="00327222" w:rsidP="00DD307F">
      <w:pPr>
        <w:spacing w:after="0" w:line="240" w:lineRule="auto"/>
      </w:pPr>
      <w:r>
        <w:separator/>
      </w:r>
    </w:p>
  </w:endnote>
  <w:endnote w:type="continuationSeparator" w:id="0">
    <w:p w14:paraId="2008E46B" w14:textId="77777777" w:rsidR="00327222" w:rsidRDefault="00327222" w:rsidP="00DD3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FB0D8" w14:textId="77777777" w:rsidR="00327222" w:rsidRDefault="00327222" w:rsidP="00DD307F">
      <w:pPr>
        <w:spacing w:after="0" w:line="240" w:lineRule="auto"/>
      </w:pPr>
      <w:r>
        <w:separator/>
      </w:r>
    </w:p>
  </w:footnote>
  <w:footnote w:type="continuationSeparator" w:id="0">
    <w:p w14:paraId="10F0ADCA" w14:textId="77777777" w:rsidR="00327222" w:rsidRDefault="00327222" w:rsidP="00DD30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3D7F1C"/>
    <w:multiLevelType w:val="hybridMultilevel"/>
    <w:tmpl w:val="66BA6B70"/>
    <w:lvl w:ilvl="0" w:tplc="2CD0B15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877D64"/>
    <w:multiLevelType w:val="singleLevel"/>
    <w:tmpl w:val="5DA6FC16"/>
    <w:lvl w:ilvl="0">
      <w:start w:val="1"/>
      <w:numFmt w:val="decimal"/>
      <w:lvlText w:val="[%1]"/>
      <w:lvlJc w:val="left"/>
      <w:pPr>
        <w:tabs>
          <w:tab w:val="num" w:pos="928"/>
        </w:tabs>
        <w:ind w:left="928" w:hanging="360"/>
      </w:pPr>
    </w:lvl>
  </w:abstractNum>
  <w:abstractNum w:abstractNumId="2" w15:restartNumberingAfterBreak="0">
    <w:nsid w:val="41EB0460"/>
    <w:multiLevelType w:val="multilevel"/>
    <w:tmpl w:val="5C129C3E"/>
    <w:lvl w:ilvl="0">
      <w:start w:val="1"/>
      <w:numFmt w:val="decimal"/>
      <w:lvlText w:val="%1."/>
      <w:lvlJc w:val="left"/>
      <w:pPr>
        <w:ind w:left="360" w:hanging="360"/>
      </w:pPr>
    </w:lvl>
    <w:lvl w:ilvl="1">
      <w:start w:val="1"/>
      <w:numFmt w:val="decimal"/>
      <w:isLgl/>
      <w:lvlText w:val="%1.%2"/>
      <w:lvlJc w:val="left"/>
      <w:pPr>
        <w:ind w:left="405" w:hanging="40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 w15:restartNumberingAfterBreak="0">
    <w:nsid w:val="475C61DE"/>
    <w:multiLevelType w:val="hybridMultilevel"/>
    <w:tmpl w:val="337A5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B311E7"/>
    <w:multiLevelType w:val="hybridMultilevel"/>
    <w:tmpl w:val="10223810"/>
    <w:lvl w:ilvl="0" w:tplc="3FBEE534">
      <w:start w:val="1"/>
      <w:numFmt w:val="bullet"/>
      <w:lvlText w:val="•"/>
      <w:lvlJc w:val="left"/>
      <w:pPr>
        <w:ind w:left="620" w:hanging="420"/>
      </w:pPr>
      <w:rPr>
        <w:rFonts w:ascii="Arial" w:hAnsi="Arial" w:cs="Times New Roman" w:hint="default"/>
      </w:rPr>
    </w:lvl>
    <w:lvl w:ilvl="1" w:tplc="5C6C2CFC">
      <w:numFmt w:val="bullet"/>
      <w:lvlText w:val="-"/>
      <w:lvlJc w:val="left"/>
      <w:pPr>
        <w:ind w:left="1040" w:hanging="420"/>
      </w:pPr>
      <w:rPr>
        <w:rFonts w:ascii="Times New Roman" w:eastAsia="Times New Roman"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lvlOverride w:ilvl="0">
      <w:startOverride w:val="1"/>
    </w:lvlOverride>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0FA"/>
    <w:rsid w:val="00002A90"/>
    <w:rsid w:val="000042CA"/>
    <w:rsid w:val="0001124F"/>
    <w:rsid w:val="000165A8"/>
    <w:rsid w:val="00030231"/>
    <w:rsid w:val="0009481E"/>
    <w:rsid w:val="000A7954"/>
    <w:rsid w:val="000C323A"/>
    <w:rsid w:val="000C43E2"/>
    <w:rsid w:val="000E0744"/>
    <w:rsid w:val="00104FFA"/>
    <w:rsid w:val="0010507A"/>
    <w:rsid w:val="001444EA"/>
    <w:rsid w:val="00145A62"/>
    <w:rsid w:val="001550FA"/>
    <w:rsid w:val="00165A1F"/>
    <w:rsid w:val="0018235E"/>
    <w:rsid w:val="00193D42"/>
    <w:rsid w:val="001A0F15"/>
    <w:rsid w:val="001A3693"/>
    <w:rsid w:val="001E6543"/>
    <w:rsid w:val="0020774A"/>
    <w:rsid w:val="00255CD4"/>
    <w:rsid w:val="002678D4"/>
    <w:rsid w:val="00280FD7"/>
    <w:rsid w:val="00283B66"/>
    <w:rsid w:val="00284A35"/>
    <w:rsid w:val="00285F42"/>
    <w:rsid w:val="002C0BED"/>
    <w:rsid w:val="002D14F2"/>
    <w:rsid w:val="002E6CE0"/>
    <w:rsid w:val="002F46D2"/>
    <w:rsid w:val="00302FA7"/>
    <w:rsid w:val="00312DE1"/>
    <w:rsid w:val="00320363"/>
    <w:rsid w:val="00327222"/>
    <w:rsid w:val="003431C7"/>
    <w:rsid w:val="00344467"/>
    <w:rsid w:val="00347BD8"/>
    <w:rsid w:val="0035671F"/>
    <w:rsid w:val="0036204B"/>
    <w:rsid w:val="003920AF"/>
    <w:rsid w:val="003B1FED"/>
    <w:rsid w:val="003C3045"/>
    <w:rsid w:val="003D73F3"/>
    <w:rsid w:val="003E3CD9"/>
    <w:rsid w:val="003E780F"/>
    <w:rsid w:val="0040290C"/>
    <w:rsid w:val="00423ECD"/>
    <w:rsid w:val="00441BD5"/>
    <w:rsid w:val="00443754"/>
    <w:rsid w:val="00445A26"/>
    <w:rsid w:val="0047400F"/>
    <w:rsid w:val="00481453"/>
    <w:rsid w:val="004E113C"/>
    <w:rsid w:val="004F5FC3"/>
    <w:rsid w:val="00523ACD"/>
    <w:rsid w:val="00540F41"/>
    <w:rsid w:val="00565111"/>
    <w:rsid w:val="005A23E6"/>
    <w:rsid w:val="005B3119"/>
    <w:rsid w:val="005E1CC0"/>
    <w:rsid w:val="005F20D5"/>
    <w:rsid w:val="006025CF"/>
    <w:rsid w:val="00614648"/>
    <w:rsid w:val="006259E0"/>
    <w:rsid w:val="00633836"/>
    <w:rsid w:val="00655FA7"/>
    <w:rsid w:val="006611DE"/>
    <w:rsid w:val="0066137C"/>
    <w:rsid w:val="00676BAB"/>
    <w:rsid w:val="006B76B2"/>
    <w:rsid w:val="006F3675"/>
    <w:rsid w:val="007014FF"/>
    <w:rsid w:val="0072050B"/>
    <w:rsid w:val="00725B44"/>
    <w:rsid w:val="00740264"/>
    <w:rsid w:val="0075341A"/>
    <w:rsid w:val="0075346F"/>
    <w:rsid w:val="007E6D1A"/>
    <w:rsid w:val="007E7FD3"/>
    <w:rsid w:val="007F2A5E"/>
    <w:rsid w:val="00811E34"/>
    <w:rsid w:val="00825FB8"/>
    <w:rsid w:val="00826E74"/>
    <w:rsid w:val="00880368"/>
    <w:rsid w:val="00896895"/>
    <w:rsid w:val="008A3B43"/>
    <w:rsid w:val="008C7709"/>
    <w:rsid w:val="008D377D"/>
    <w:rsid w:val="008E0C4C"/>
    <w:rsid w:val="008F0C1A"/>
    <w:rsid w:val="00915A1A"/>
    <w:rsid w:val="00926035"/>
    <w:rsid w:val="009271CA"/>
    <w:rsid w:val="00972EBA"/>
    <w:rsid w:val="00981FE2"/>
    <w:rsid w:val="009963D4"/>
    <w:rsid w:val="009A0E5F"/>
    <w:rsid w:val="009A478A"/>
    <w:rsid w:val="009C3447"/>
    <w:rsid w:val="009D0F14"/>
    <w:rsid w:val="009F035F"/>
    <w:rsid w:val="009F429E"/>
    <w:rsid w:val="00A00FA8"/>
    <w:rsid w:val="00A15FEC"/>
    <w:rsid w:val="00A62B79"/>
    <w:rsid w:val="00A72EE6"/>
    <w:rsid w:val="00AC309D"/>
    <w:rsid w:val="00AE5149"/>
    <w:rsid w:val="00AF166D"/>
    <w:rsid w:val="00B01AF2"/>
    <w:rsid w:val="00B06F49"/>
    <w:rsid w:val="00B12954"/>
    <w:rsid w:val="00B328E5"/>
    <w:rsid w:val="00B3617F"/>
    <w:rsid w:val="00B419F0"/>
    <w:rsid w:val="00B54751"/>
    <w:rsid w:val="00C04E9D"/>
    <w:rsid w:val="00C054CD"/>
    <w:rsid w:val="00C13C04"/>
    <w:rsid w:val="00C14DEA"/>
    <w:rsid w:val="00C30FF6"/>
    <w:rsid w:val="00C32F37"/>
    <w:rsid w:val="00C4141C"/>
    <w:rsid w:val="00C507FE"/>
    <w:rsid w:val="00C714DC"/>
    <w:rsid w:val="00C75B84"/>
    <w:rsid w:val="00C97D76"/>
    <w:rsid w:val="00CA0655"/>
    <w:rsid w:val="00CA2F10"/>
    <w:rsid w:val="00CC37BD"/>
    <w:rsid w:val="00CE152D"/>
    <w:rsid w:val="00CF75FC"/>
    <w:rsid w:val="00D02D1B"/>
    <w:rsid w:val="00D10392"/>
    <w:rsid w:val="00D948E0"/>
    <w:rsid w:val="00D95692"/>
    <w:rsid w:val="00DA68CE"/>
    <w:rsid w:val="00DB1C9B"/>
    <w:rsid w:val="00DB73B9"/>
    <w:rsid w:val="00DD307F"/>
    <w:rsid w:val="00E2154F"/>
    <w:rsid w:val="00E45156"/>
    <w:rsid w:val="00E5319E"/>
    <w:rsid w:val="00E74BBD"/>
    <w:rsid w:val="00E859D1"/>
    <w:rsid w:val="00E9240A"/>
    <w:rsid w:val="00EA484D"/>
    <w:rsid w:val="00EB080F"/>
    <w:rsid w:val="00EC5D48"/>
    <w:rsid w:val="00ED2E58"/>
    <w:rsid w:val="00EE3506"/>
    <w:rsid w:val="00EE3A61"/>
    <w:rsid w:val="00EF3A8D"/>
    <w:rsid w:val="00F15D0C"/>
    <w:rsid w:val="00F27C33"/>
    <w:rsid w:val="00F67EED"/>
    <w:rsid w:val="00F92445"/>
    <w:rsid w:val="00F92FD8"/>
    <w:rsid w:val="00F95E20"/>
    <w:rsid w:val="00FB24B1"/>
    <w:rsid w:val="00FC284D"/>
    <w:rsid w:val="00FE7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0A322"/>
  <w15:chartTrackingRefBased/>
  <w15:docId w15:val="{071CA84C-115A-4EE8-A2F6-40B0E714F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3A8D"/>
  </w:style>
  <w:style w:type="paragraph" w:styleId="Heading2">
    <w:name w:val="heading 2"/>
    <w:basedOn w:val="Normal"/>
    <w:next w:val="Normal"/>
    <w:link w:val="Heading2Char"/>
    <w:uiPriority w:val="9"/>
    <w:unhideWhenUsed/>
    <w:qFormat/>
    <w:rsid w:val="00E9240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550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50FA"/>
    <w:rPr>
      <w:rFonts w:ascii="Segoe UI" w:hAnsi="Segoe UI" w:cs="Segoe UI"/>
      <w:sz w:val="18"/>
      <w:szCs w:val="18"/>
    </w:rPr>
  </w:style>
  <w:style w:type="character" w:customStyle="1" w:styleId="Heading2Char">
    <w:name w:val="Heading 2 Char"/>
    <w:basedOn w:val="DefaultParagraphFont"/>
    <w:link w:val="Heading2"/>
    <w:uiPriority w:val="9"/>
    <w:rsid w:val="00E9240A"/>
    <w:rPr>
      <w:rFonts w:asciiTheme="majorHAnsi" w:eastAsiaTheme="majorEastAsia" w:hAnsiTheme="majorHAnsi" w:cstheme="majorBidi"/>
      <w:color w:val="2F5496" w:themeColor="accent1" w:themeShade="BF"/>
      <w:sz w:val="26"/>
      <w:szCs w:val="26"/>
    </w:rPr>
  </w:style>
  <w:style w:type="paragraph" w:styleId="Caption">
    <w:name w:val="caption"/>
    <w:basedOn w:val="Normal"/>
    <w:next w:val="Normal"/>
    <w:uiPriority w:val="35"/>
    <w:unhideWhenUsed/>
    <w:qFormat/>
    <w:rsid w:val="0075341A"/>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972EBA"/>
    <w:rPr>
      <w:sz w:val="16"/>
      <w:szCs w:val="16"/>
    </w:rPr>
  </w:style>
  <w:style w:type="paragraph" w:styleId="CommentText">
    <w:name w:val="annotation text"/>
    <w:basedOn w:val="Normal"/>
    <w:link w:val="CommentTextChar"/>
    <w:uiPriority w:val="99"/>
    <w:semiHidden/>
    <w:unhideWhenUsed/>
    <w:rsid w:val="00972EBA"/>
    <w:pPr>
      <w:spacing w:line="240" w:lineRule="auto"/>
    </w:pPr>
    <w:rPr>
      <w:sz w:val="20"/>
      <w:szCs w:val="20"/>
    </w:rPr>
  </w:style>
  <w:style w:type="character" w:customStyle="1" w:styleId="CommentTextChar">
    <w:name w:val="Comment Text Char"/>
    <w:basedOn w:val="DefaultParagraphFont"/>
    <w:link w:val="CommentText"/>
    <w:uiPriority w:val="99"/>
    <w:semiHidden/>
    <w:rsid w:val="00972EBA"/>
    <w:rPr>
      <w:sz w:val="20"/>
      <w:szCs w:val="20"/>
    </w:rPr>
  </w:style>
  <w:style w:type="paragraph" w:styleId="CommentSubject">
    <w:name w:val="annotation subject"/>
    <w:basedOn w:val="CommentText"/>
    <w:next w:val="CommentText"/>
    <w:link w:val="CommentSubjectChar"/>
    <w:uiPriority w:val="99"/>
    <w:semiHidden/>
    <w:unhideWhenUsed/>
    <w:rsid w:val="00972EBA"/>
    <w:rPr>
      <w:b/>
      <w:bCs/>
    </w:rPr>
  </w:style>
  <w:style w:type="character" w:customStyle="1" w:styleId="CommentSubjectChar">
    <w:name w:val="Comment Subject Char"/>
    <w:basedOn w:val="CommentTextChar"/>
    <w:link w:val="CommentSubject"/>
    <w:uiPriority w:val="99"/>
    <w:semiHidden/>
    <w:rsid w:val="00972EBA"/>
    <w:rPr>
      <w:b/>
      <w:bCs/>
      <w:sz w:val="20"/>
      <w:szCs w:val="20"/>
    </w:rPr>
  </w:style>
  <w:style w:type="paragraph" w:styleId="ListParagraph">
    <w:name w:val="List Paragraph"/>
    <w:basedOn w:val="Normal"/>
    <w:uiPriority w:val="34"/>
    <w:qFormat/>
    <w:rsid w:val="00655FA7"/>
    <w:pPr>
      <w:ind w:left="720"/>
      <w:contextualSpacing/>
    </w:pPr>
  </w:style>
  <w:style w:type="paragraph" w:styleId="Header">
    <w:name w:val="header"/>
    <w:basedOn w:val="Normal"/>
    <w:link w:val="HeaderChar"/>
    <w:uiPriority w:val="99"/>
    <w:unhideWhenUsed/>
    <w:rsid w:val="00DD307F"/>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DD307F"/>
    <w:rPr>
      <w:sz w:val="18"/>
      <w:szCs w:val="18"/>
    </w:rPr>
  </w:style>
  <w:style w:type="paragraph" w:styleId="Footer">
    <w:name w:val="footer"/>
    <w:basedOn w:val="Normal"/>
    <w:link w:val="FooterChar"/>
    <w:uiPriority w:val="99"/>
    <w:unhideWhenUsed/>
    <w:rsid w:val="00DD307F"/>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DD307F"/>
    <w:rPr>
      <w:sz w:val="18"/>
      <w:szCs w:val="18"/>
    </w:rPr>
  </w:style>
  <w:style w:type="character" w:styleId="Hyperlink">
    <w:name w:val="Hyperlink"/>
    <w:uiPriority w:val="99"/>
    <w:rsid w:val="003C3045"/>
    <w:rPr>
      <w:color w:val="0000FF"/>
      <w:u w:val="single"/>
    </w:rPr>
  </w:style>
  <w:style w:type="paragraph" w:customStyle="1" w:styleId="References">
    <w:name w:val="References"/>
    <w:basedOn w:val="Normal"/>
    <w:rsid w:val="003C3045"/>
    <w:pPr>
      <w:autoSpaceDE w:val="0"/>
      <w:autoSpaceDN w:val="0"/>
      <w:snapToGrid w:val="0"/>
      <w:spacing w:after="60" w:line="240" w:lineRule="auto"/>
      <w:jc w:val="both"/>
    </w:pPr>
    <w:rPr>
      <w:rFonts w:ascii="Times New Roman" w:eastAsia="SimSun" w:hAnsi="Times New Roman" w:cs="Times New Roma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504480">
      <w:bodyDiv w:val="1"/>
      <w:marLeft w:val="0"/>
      <w:marRight w:val="0"/>
      <w:marTop w:val="0"/>
      <w:marBottom w:val="0"/>
      <w:divBdr>
        <w:top w:val="none" w:sz="0" w:space="0" w:color="auto"/>
        <w:left w:val="none" w:sz="0" w:space="0" w:color="auto"/>
        <w:bottom w:val="none" w:sz="0" w:space="0" w:color="auto"/>
        <w:right w:val="none" w:sz="0" w:space="0" w:color="auto"/>
      </w:divBdr>
    </w:div>
    <w:div w:id="542406789">
      <w:bodyDiv w:val="1"/>
      <w:marLeft w:val="0"/>
      <w:marRight w:val="0"/>
      <w:marTop w:val="0"/>
      <w:marBottom w:val="0"/>
      <w:divBdr>
        <w:top w:val="none" w:sz="0" w:space="0" w:color="auto"/>
        <w:left w:val="none" w:sz="0" w:space="0" w:color="auto"/>
        <w:bottom w:val="none" w:sz="0" w:space="0" w:color="auto"/>
        <w:right w:val="none" w:sz="0" w:space="0" w:color="auto"/>
      </w:divBdr>
    </w:div>
    <w:div w:id="824667126">
      <w:bodyDiv w:val="1"/>
      <w:marLeft w:val="0"/>
      <w:marRight w:val="0"/>
      <w:marTop w:val="0"/>
      <w:marBottom w:val="0"/>
      <w:divBdr>
        <w:top w:val="none" w:sz="0" w:space="0" w:color="auto"/>
        <w:left w:val="none" w:sz="0" w:space="0" w:color="auto"/>
        <w:bottom w:val="none" w:sz="0" w:space="0" w:color="auto"/>
        <w:right w:val="none" w:sz="0" w:space="0" w:color="auto"/>
      </w:divBdr>
    </w:div>
    <w:div w:id="889458119">
      <w:bodyDiv w:val="1"/>
      <w:marLeft w:val="0"/>
      <w:marRight w:val="0"/>
      <w:marTop w:val="0"/>
      <w:marBottom w:val="0"/>
      <w:divBdr>
        <w:top w:val="none" w:sz="0" w:space="0" w:color="auto"/>
        <w:left w:val="none" w:sz="0" w:space="0" w:color="auto"/>
        <w:bottom w:val="none" w:sz="0" w:space="0" w:color="auto"/>
        <w:right w:val="none" w:sz="0" w:space="0" w:color="auto"/>
      </w:divBdr>
    </w:div>
    <w:div w:id="971523530">
      <w:bodyDiv w:val="1"/>
      <w:marLeft w:val="0"/>
      <w:marRight w:val="0"/>
      <w:marTop w:val="0"/>
      <w:marBottom w:val="0"/>
      <w:divBdr>
        <w:top w:val="none" w:sz="0" w:space="0" w:color="auto"/>
        <w:left w:val="none" w:sz="0" w:space="0" w:color="auto"/>
        <w:bottom w:val="none" w:sz="0" w:space="0" w:color="auto"/>
        <w:right w:val="none" w:sz="0" w:space="0" w:color="auto"/>
      </w:divBdr>
    </w:div>
    <w:div w:id="1011640917">
      <w:bodyDiv w:val="1"/>
      <w:marLeft w:val="0"/>
      <w:marRight w:val="0"/>
      <w:marTop w:val="0"/>
      <w:marBottom w:val="0"/>
      <w:divBdr>
        <w:top w:val="none" w:sz="0" w:space="0" w:color="auto"/>
        <w:left w:val="none" w:sz="0" w:space="0" w:color="auto"/>
        <w:bottom w:val="none" w:sz="0" w:space="0" w:color="auto"/>
        <w:right w:val="none" w:sz="0" w:space="0" w:color="auto"/>
      </w:divBdr>
    </w:div>
    <w:div w:id="1115752629">
      <w:bodyDiv w:val="1"/>
      <w:marLeft w:val="0"/>
      <w:marRight w:val="0"/>
      <w:marTop w:val="0"/>
      <w:marBottom w:val="0"/>
      <w:divBdr>
        <w:top w:val="none" w:sz="0" w:space="0" w:color="auto"/>
        <w:left w:val="none" w:sz="0" w:space="0" w:color="auto"/>
        <w:bottom w:val="none" w:sz="0" w:space="0" w:color="auto"/>
        <w:right w:val="none" w:sz="0" w:space="0" w:color="auto"/>
      </w:divBdr>
    </w:div>
    <w:div w:id="1249730580">
      <w:bodyDiv w:val="1"/>
      <w:marLeft w:val="0"/>
      <w:marRight w:val="0"/>
      <w:marTop w:val="0"/>
      <w:marBottom w:val="0"/>
      <w:divBdr>
        <w:top w:val="none" w:sz="0" w:space="0" w:color="auto"/>
        <w:left w:val="none" w:sz="0" w:space="0" w:color="auto"/>
        <w:bottom w:val="none" w:sz="0" w:space="0" w:color="auto"/>
        <w:right w:val="none" w:sz="0" w:space="0" w:color="auto"/>
      </w:divBdr>
    </w:div>
    <w:div w:id="1417244725">
      <w:bodyDiv w:val="1"/>
      <w:marLeft w:val="0"/>
      <w:marRight w:val="0"/>
      <w:marTop w:val="0"/>
      <w:marBottom w:val="0"/>
      <w:divBdr>
        <w:top w:val="none" w:sz="0" w:space="0" w:color="auto"/>
        <w:left w:val="none" w:sz="0" w:space="0" w:color="auto"/>
        <w:bottom w:val="none" w:sz="0" w:space="0" w:color="auto"/>
        <w:right w:val="none" w:sz="0" w:space="0" w:color="auto"/>
      </w:divBdr>
    </w:div>
    <w:div w:id="1450663711">
      <w:bodyDiv w:val="1"/>
      <w:marLeft w:val="0"/>
      <w:marRight w:val="0"/>
      <w:marTop w:val="0"/>
      <w:marBottom w:val="0"/>
      <w:divBdr>
        <w:top w:val="none" w:sz="0" w:space="0" w:color="auto"/>
        <w:left w:val="none" w:sz="0" w:space="0" w:color="auto"/>
        <w:bottom w:val="none" w:sz="0" w:space="0" w:color="auto"/>
        <w:right w:val="none" w:sz="0" w:space="0" w:color="auto"/>
      </w:divBdr>
    </w:div>
    <w:div w:id="1480263676">
      <w:bodyDiv w:val="1"/>
      <w:marLeft w:val="0"/>
      <w:marRight w:val="0"/>
      <w:marTop w:val="0"/>
      <w:marBottom w:val="0"/>
      <w:divBdr>
        <w:top w:val="none" w:sz="0" w:space="0" w:color="auto"/>
        <w:left w:val="none" w:sz="0" w:space="0" w:color="auto"/>
        <w:bottom w:val="none" w:sz="0" w:space="0" w:color="auto"/>
        <w:right w:val="none" w:sz="0" w:space="0" w:color="auto"/>
      </w:divBdr>
    </w:div>
    <w:div w:id="1578058398">
      <w:bodyDiv w:val="1"/>
      <w:marLeft w:val="0"/>
      <w:marRight w:val="0"/>
      <w:marTop w:val="0"/>
      <w:marBottom w:val="0"/>
      <w:divBdr>
        <w:top w:val="none" w:sz="0" w:space="0" w:color="auto"/>
        <w:left w:val="none" w:sz="0" w:space="0" w:color="auto"/>
        <w:bottom w:val="none" w:sz="0" w:space="0" w:color="auto"/>
        <w:right w:val="none" w:sz="0" w:space="0" w:color="auto"/>
      </w:divBdr>
    </w:div>
    <w:div w:id="1641963068">
      <w:bodyDiv w:val="1"/>
      <w:marLeft w:val="0"/>
      <w:marRight w:val="0"/>
      <w:marTop w:val="0"/>
      <w:marBottom w:val="0"/>
      <w:divBdr>
        <w:top w:val="none" w:sz="0" w:space="0" w:color="auto"/>
        <w:left w:val="none" w:sz="0" w:space="0" w:color="auto"/>
        <w:bottom w:val="none" w:sz="0" w:space="0" w:color="auto"/>
        <w:right w:val="none" w:sz="0" w:space="0" w:color="auto"/>
      </w:divBdr>
    </w:div>
    <w:div w:id="1792165684">
      <w:bodyDiv w:val="1"/>
      <w:marLeft w:val="0"/>
      <w:marRight w:val="0"/>
      <w:marTop w:val="0"/>
      <w:marBottom w:val="0"/>
      <w:divBdr>
        <w:top w:val="none" w:sz="0" w:space="0" w:color="auto"/>
        <w:left w:val="none" w:sz="0" w:space="0" w:color="auto"/>
        <w:bottom w:val="none" w:sz="0" w:space="0" w:color="auto"/>
        <w:right w:val="none" w:sz="0" w:space="0" w:color="auto"/>
      </w:divBdr>
    </w:div>
    <w:div w:id="1840197333">
      <w:bodyDiv w:val="1"/>
      <w:marLeft w:val="0"/>
      <w:marRight w:val="0"/>
      <w:marTop w:val="0"/>
      <w:marBottom w:val="0"/>
      <w:divBdr>
        <w:top w:val="none" w:sz="0" w:space="0" w:color="auto"/>
        <w:left w:val="none" w:sz="0" w:space="0" w:color="auto"/>
        <w:bottom w:val="none" w:sz="0" w:space="0" w:color="auto"/>
        <w:right w:val="none" w:sz="0" w:space="0" w:color="auto"/>
      </w:divBdr>
    </w:div>
    <w:div w:id="2017032221">
      <w:bodyDiv w:val="1"/>
      <w:marLeft w:val="0"/>
      <w:marRight w:val="0"/>
      <w:marTop w:val="0"/>
      <w:marBottom w:val="0"/>
      <w:divBdr>
        <w:top w:val="none" w:sz="0" w:space="0" w:color="auto"/>
        <w:left w:val="none" w:sz="0" w:space="0" w:color="auto"/>
        <w:bottom w:val="none" w:sz="0" w:space="0" w:color="auto"/>
        <w:right w:val="none" w:sz="0" w:space="0" w:color="auto"/>
      </w:divBdr>
    </w:div>
    <w:div w:id="21422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2520</Words>
  <Characters>14366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Webb2</cp:lastModifiedBy>
  <cp:revision>6</cp:revision>
  <dcterms:created xsi:type="dcterms:W3CDTF">2022-12-05T15:07:00Z</dcterms:created>
  <dcterms:modified xsi:type="dcterms:W3CDTF">2022-12-05T18:13:00Z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(3)a+bCpwt2pQ13BoZzq6rDtF0B0ftE10+5GeKIS6cJgu4XCIvLjQd4jk8izeFbqgYOAuSWw33t
96qvDBgMh1xzcvMWx/rX4TsyklZnDVfL5j/vORXS/fkTsPsFc/IvXyeEhRoFi9BPbMxHQZT1
ZN7FTWrYr4//0aWQySlZ3yRsyD0yYQ8EYuJ1i5JP8xc5NgyGlMut1H+LvX9hceBhMVH00tIV
wY2iLduJmV6qFqxj30</vt:lpwstr>
  </property>
  <property fmtid="{D5CDD505-2E9C-101B-9397-08002B2CF9AE}" pid="3" name="_2015_ms_pID_7253431">
    <vt:lpwstr>T0nAmleij/aBo2ukY+0k8JgY3Lci3yHZDuEK7R9agkRGl9SNOJjayv
xqfCGOHw5Fxtc77r5EkdbwzcEhP/FNMSOl7mQBDzE+JA9luQF+U0Gk8f3icS70xZj0WiR98g
AM39nyiZDLmcF3IoSSCq5BLDUtgPtclXOamKM3j0DoJdUymNHDs7PfxQHelDlAmsYaO1IWbm
5IuAsfDM0byBXWCfyCMuTGiFzpaPF1IDylj+</vt:lpwstr>
  </property>
  <property fmtid="{D5CDD505-2E9C-101B-9397-08002B2CF9AE}" pid="4" name="_2015_ms_pID_7253432">
    <vt:lpwstr>oA==</vt:lpwstr>
  </property>
</Properties>
</file>