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0B268BE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2F6ED2">
        <w:rPr>
          <w:rFonts w:ascii="Arial" w:hAnsi="Arial" w:cs="Arial"/>
          <w:b/>
          <w:sz w:val="24"/>
          <w:szCs w:val="24"/>
        </w:rPr>
        <w:t>8</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bookmarkStart w:id="0" w:name="_GoBack"/>
      <w:bookmarkEnd w:id="0"/>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9E521A">
        <w:rPr>
          <w:rFonts w:ascii="Arial" w:hAnsi="Arial" w:cs="Arial"/>
          <w:b/>
          <w:sz w:val="24"/>
          <w:szCs w:val="24"/>
          <w:lang w:eastAsia="ja-JP"/>
        </w:rPr>
        <w:t>3395</w:t>
      </w:r>
    </w:p>
    <w:p w14:paraId="74D3B354" w14:textId="7958E4E3"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2F6ED2">
        <w:rPr>
          <w:rFonts w:ascii="Arial" w:hAnsi="Arial" w:cs="Arial"/>
          <w:b/>
          <w:sz w:val="24"/>
        </w:rPr>
        <w:t>Dec</w:t>
      </w:r>
      <w:r>
        <w:rPr>
          <w:rFonts w:ascii="Arial" w:hAnsi="Arial" w:cs="Arial"/>
          <w:b/>
          <w:sz w:val="24"/>
        </w:rPr>
        <w: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81EB644" w:rsidR="00D45B2F" w:rsidRPr="00CE59EE" w:rsidRDefault="00D45B2F" w:rsidP="00D45B2F">
      <w:pPr>
        <w:tabs>
          <w:tab w:val="left" w:pos="567"/>
        </w:tabs>
        <w:rPr>
          <w:rFonts w:ascii="Arial" w:hAnsi="Arial" w:cs="Arial"/>
          <w:lang w:eastAsia="ja-JP"/>
        </w:rPr>
      </w:pPr>
      <w:r w:rsidRPr="00CE59EE">
        <w:rPr>
          <w:rFonts w:ascii="Arial" w:hAnsi="Arial" w:cs="Arial"/>
          <w:b/>
        </w:rPr>
        <w:t>Agenda item:</w:t>
      </w:r>
      <w:r w:rsidRPr="00CE59EE">
        <w:rPr>
          <w:rFonts w:ascii="Arial" w:hAnsi="Arial" w:cs="Arial"/>
        </w:rPr>
        <w:tab/>
      </w:r>
      <w:r w:rsidR="00F86A73" w:rsidRPr="00CE59EE">
        <w:rPr>
          <w:rFonts w:ascii="Arial" w:hAnsi="Arial" w:cs="Arial"/>
        </w:rPr>
        <w:tab/>
      </w:r>
      <w:r w:rsidR="00EF4800" w:rsidRPr="00CE59EE">
        <w:rPr>
          <w:rFonts w:ascii="Arial" w:hAnsi="Arial" w:cs="Arial"/>
        </w:rPr>
        <w:tab/>
      </w:r>
      <w:r w:rsidR="00CE59EE" w:rsidRPr="00CE59EE">
        <w:rPr>
          <w:rFonts w:ascii="Arial" w:hAnsi="Arial" w:cs="Arial"/>
          <w:lang w:eastAsia="ja-JP"/>
        </w:rPr>
        <w:t>9.2.</w:t>
      </w:r>
      <w:r w:rsidR="009E521A">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E59EE" w:rsidRPr="00CE59EE" w14:paraId="5B66F53A" w14:textId="77777777" w:rsidTr="00871653">
        <w:tc>
          <w:tcPr>
            <w:tcW w:w="2436" w:type="dxa"/>
            <w:shd w:val="clear" w:color="auto" w:fill="auto"/>
          </w:tcPr>
          <w:p w14:paraId="0E6C965F" w14:textId="77777777" w:rsidR="00593315" w:rsidRPr="00CE59EE" w:rsidRDefault="00C21339" w:rsidP="001A248F">
            <w:pPr>
              <w:tabs>
                <w:tab w:val="left" w:pos="567"/>
              </w:tabs>
              <w:spacing w:after="0"/>
              <w:rPr>
                <w:rFonts w:ascii="Arial" w:hAnsi="Arial" w:cs="Arial"/>
                <w:b/>
              </w:rPr>
            </w:pPr>
            <w:r w:rsidRPr="00CE59EE">
              <w:rPr>
                <w:rFonts w:ascii="Arial" w:hAnsi="Arial" w:cs="Arial"/>
                <w:b/>
              </w:rPr>
              <w:t xml:space="preserve">WI / SI </w:t>
            </w:r>
            <w:r w:rsidR="00593315" w:rsidRPr="00CE59EE">
              <w:rPr>
                <w:rFonts w:ascii="Arial" w:hAnsi="Arial" w:cs="Arial"/>
                <w:b/>
              </w:rPr>
              <w:t>Name</w:t>
            </w:r>
          </w:p>
        </w:tc>
        <w:tc>
          <w:tcPr>
            <w:tcW w:w="7650" w:type="dxa"/>
            <w:gridSpan w:val="5"/>
          </w:tcPr>
          <w:p w14:paraId="76D16D9C" w14:textId="0F8338BC" w:rsidR="00593315" w:rsidRPr="00CE59EE" w:rsidRDefault="00160E11" w:rsidP="001A248F">
            <w:pPr>
              <w:tabs>
                <w:tab w:val="left" w:pos="567"/>
              </w:tabs>
              <w:spacing w:after="0"/>
              <w:rPr>
                <w:rFonts w:ascii="Arial" w:hAnsi="Arial" w:cs="Arial"/>
              </w:rPr>
            </w:pPr>
            <w:r w:rsidRPr="00160E11">
              <w:rPr>
                <w:rFonts w:ascii="Arial" w:hAnsi="Arial" w:cs="Arial"/>
              </w:rPr>
              <w:t>Study on Ambient IoT (Internet of Things) in RAN</w:t>
            </w:r>
          </w:p>
        </w:tc>
      </w:tr>
      <w:tr w:rsidR="00CE59EE" w:rsidRPr="00CE59EE" w14:paraId="3B7BA5CF" w14:textId="77777777" w:rsidTr="00871653">
        <w:tc>
          <w:tcPr>
            <w:tcW w:w="2436" w:type="dxa"/>
            <w:shd w:val="clear" w:color="auto" w:fill="auto"/>
          </w:tcPr>
          <w:p w14:paraId="17DAA025" w14:textId="77777777" w:rsidR="00871653" w:rsidRPr="00CE59EE" w:rsidRDefault="00871653" w:rsidP="001A248F">
            <w:pPr>
              <w:tabs>
                <w:tab w:val="left" w:pos="567"/>
              </w:tabs>
              <w:spacing w:after="0"/>
              <w:rPr>
                <w:rFonts w:ascii="Arial" w:hAnsi="Arial" w:cs="Arial"/>
                <w:bCs/>
              </w:rPr>
            </w:pPr>
            <w:r w:rsidRPr="00CE59EE">
              <w:rPr>
                <w:rFonts w:ascii="Arial" w:hAnsi="Arial" w:cs="Arial"/>
                <w:bCs/>
              </w:rPr>
              <w:t>included in this status report</w:t>
            </w:r>
          </w:p>
        </w:tc>
        <w:tc>
          <w:tcPr>
            <w:tcW w:w="1846" w:type="dxa"/>
          </w:tcPr>
          <w:p w14:paraId="393E5866" w14:textId="77777777" w:rsidR="00871653" w:rsidRPr="00CE59EE" w:rsidRDefault="00871653" w:rsidP="001A248F">
            <w:pPr>
              <w:tabs>
                <w:tab w:val="left" w:pos="567"/>
              </w:tabs>
              <w:spacing w:after="0"/>
              <w:rPr>
                <w:rFonts w:ascii="Arial" w:hAnsi="Arial" w:cs="Arial"/>
                <w:lang w:eastAsia="ja-JP"/>
              </w:rPr>
            </w:pPr>
            <w:r w:rsidRPr="00CE59EE">
              <w:rPr>
                <w:rFonts w:ascii="Arial" w:hAnsi="Arial" w:cs="Arial"/>
              </w:rPr>
              <w:t>Study Item:</w:t>
            </w:r>
            <w:r w:rsidRPr="00CE59EE">
              <w:rPr>
                <w:rFonts w:ascii="Arial" w:hAnsi="Arial" w:cs="Arial" w:hint="eastAsia"/>
                <w:lang w:eastAsia="ja-JP"/>
              </w:rPr>
              <w:t xml:space="preserve"> </w:t>
            </w:r>
          </w:p>
          <w:p w14:paraId="27D21A4C" w14:textId="25A023F6" w:rsidR="00871653" w:rsidRPr="00CE59EE" w:rsidRDefault="00871653" w:rsidP="001A248F">
            <w:pPr>
              <w:tabs>
                <w:tab w:val="left" w:pos="567"/>
              </w:tabs>
              <w:spacing w:after="0"/>
              <w:rPr>
                <w:rFonts w:ascii="Arial" w:hAnsi="Arial" w:cs="Arial"/>
              </w:rPr>
            </w:pPr>
            <w:r w:rsidRPr="00CE59EE">
              <w:rPr>
                <w:rFonts w:ascii="Arial" w:hAnsi="Arial" w:cs="Arial" w:hint="eastAsia"/>
                <w:lang w:eastAsia="ja-JP"/>
              </w:rPr>
              <w:t>Yes</w:t>
            </w:r>
          </w:p>
        </w:tc>
        <w:tc>
          <w:tcPr>
            <w:tcW w:w="1842" w:type="dxa"/>
          </w:tcPr>
          <w:p w14:paraId="424795E6" w14:textId="77777777" w:rsidR="00871653" w:rsidRPr="00CE59EE" w:rsidRDefault="00871653" w:rsidP="001A248F">
            <w:pPr>
              <w:tabs>
                <w:tab w:val="left" w:pos="567"/>
              </w:tabs>
              <w:spacing w:after="0"/>
              <w:rPr>
                <w:rFonts w:ascii="Arial" w:hAnsi="Arial" w:cs="Arial"/>
                <w:lang w:eastAsia="ja-JP"/>
              </w:rPr>
            </w:pPr>
            <w:r w:rsidRPr="00CE59EE">
              <w:rPr>
                <w:rFonts w:ascii="Arial" w:hAnsi="Arial" w:cs="Arial"/>
              </w:rPr>
              <w:t>Core part:</w:t>
            </w:r>
            <w:r w:rsidRPr="00CE59EE">
              <w:rPr>
                <w:rFonts w:ascii="Arial" w:hAnsi="Arial" w:cs="Arial"/>
                <w:lang w:eastAsia="ja-JP"/>
              </w:rPr>
              <w:t xml:space="preserve"> </w:t>
            </w:r>
          </w:p>
          <w:p w14:paraId="4F4E6C8C" w14:textId="7E0C48E2" w:rsidR="00871653" w:rsidRPr="00CE59EE" w:rsidRDefault="00CE59EE" w:rsidP="001A248F">
            <w:pPr>
              <w:tabs>
                <w:tab w:val="left" w:pos="567"/>
              </w:tabs>
              <w:spacing w:after="0"/>
              <w:rPr>
                <w:rFonts w:ascii="Arial" w:hAnsi="Arial" w:cs="Arial"/>
                <w:lang w:eastAsia="ja-JP"/>
              </w:rPr>
            </w:pPr>
            <w:r w:rsidRPr="00CE59EE">
              <w:rPr>
                <w:rFonts w:ascii="Arial" w:hAnsi="Arial" w:cs="Arial"/>
                <w:lang w:eastAsia="ja-JP"/>
              </w:rPr>
              <w:t>No</w:t>
            </w:r>
          </w:p>
        </w:tc>
        <w:tc>
          <w:tcPr>
            <w:tcW w:w="2309" w:type="dxa"/>
            <w:gridSpan w:val="2"/>
          </w:tcPr>
          <w:p w14:paraId="0EA72874" w14:textId="77777777" w:rsidR="00871653" w:rsidRPr="00CE59EE" w:rsidRDefault="00871653" w:rsidP="001A248F">
            <w:pPr>
              <w:tabs>
                <w:tab w:val="left" w:pos="567"/>
              </w:tabs>
              <w:spacing w:after="0"/>
              <w:rPr>
                <w:rFonts w:ascii="Arial" w:hAnsi="Arial" w:cs="Arial"/>
              </w:rPr>
            </w:pPr>
            <w:r w:rsidRPr="00CE59EE">
              <w:rPr>
                <w:rFonts w:ascii="Arial" w:hAnsi="Arial" w:cs="Arial"/>
              </w:rPr>
              <w:t>Performance part:</w:t>
            </w:r>
          </w:p>
          <w:p w14:paraId="3DC7ABB4" w14:textId="3D57113E" w:rsidR="00871653" w:rsidRPr="00CE59EE" w:rsidRDefault="00CE59EE" w:rsidP="0036248C">
            <w:pPr>
              <w:tabs>
                <w:tab w:val="left" w:pos="567"/>
              </w:tabs>
              <w:spacing w:after="0"/>
              <w:rPr>
                <w:rFonts w:ascii="Arial" w:hAnsi="Arial" w:cs="Arial"/>
                <w:lang w:eastAsia="ja-JP"/>
              </w:rPr>
            </w:pPr>
            <w:r w:rsidRPr="00CE59EE">
              <w:rPr>
                <w:rFonts w:ascii="Arial" w:hAnsi="Arial" w:cs="Arial"/>
                <w:lang w:eastAsia="ja-JP"/>
              </w:rPr>
              <w:t>No</w:t>
            </w:r>
          </w:p>
        </w:tc>
        <w:tc>
          <w:tcPr>
            <w:tcW w:w="1653" w:type="dxa"/>
          </w:tcPr>
          <w:p w14:paraId="3012EFC2" w14:textId="77777777" w:rsidR="00871653" w:rsidRPr="00CE59EE" w:rsidRDefault="00871653" w:rsidP="001A248F">
            <w:pPr>
              <w:tabs>
                <w:tab w:val="left" w:pos="567"/>
              </w:tabs>
              <w:spacing w:after="0"/>
              <w:rPr>
                <w:rFonts w:ascii="Arial" w:hAnsi="Arial" w:cs="Arial"/>
              </w:rPr>
            </w:pPr>
            <w:r w:rsidRPr="00CE59EE">
              <w:rPr>
                <w:rFonts w:ascii="Arial" w:hAnsi="Arial" w:cs="Arial"/>
              </w:rPr>
              <w:t>Testing part:</w:t>
            </w:r>
          </w:p>
          <w:p w14:paraId="6184B75F" w14:textId="37EB621F" w:rsidR="00871653" w:rsidRPr="00CE59EE" w:rsidRDefault="00871653" w:rsidP="0036248C">
            <w:pPr>
              <w:tabs>
                <w:tab w:val="left" w:pos="567"/>
              </w:tabs>
              <w:spacing w:after="0"/>
              <w:rPr>
                <w:rFonts w:ascii="Arial" w:hAnsi="Arial" w:cs="Arial"/>
                <w:lang w:eastAsia="ja-JP"/>
              </w:rPr>
            </w:pPr>
            <w:r w:rsidRPr="00CE59EE">
              <w:rPr>
                <w:rFonts w:ascii="Arial" w:hAnsi="Arial" w:cs="Arial" w:hint="eastAsia"/>
                <w:lang w:eastAsia="ja-JP"/>
              </w:rPr>
              <w:t>No</w:t>
            </w:r>
          </w:p>
        </w:tc>
      </w:tr>
      <w:tr w:rsidR="00CE59EE" w:rsidRPr="00CE59EE" w14:paraId="12B4E9B7" w14:textId="77777777" w:rsidTr="00871653">
        <w:tc>
          <w:tcPr>
            <w:tcW w:w="2436" w:type="dxa"/>
          </w:tcPr>
          <w:p w14:paraId="1194B810" w14:textId="77777777" w:rsidR="0036248C" w:rsidRPr="00CE59EE" w:rsidRDefault="0036248C" w:rsidP="001A248F">
            <w:pPr>
              <w:tabs>
                <w:tab w:val="left" w:pos="567"/>
              </w:tabs>
              <w:spacing w:after="0"/>
              <w:rPr>
                <w:rFonts w:ascii="Arial" w:hAnsi="Arial" w:cs="Arial"/>
                <w:b/>
              </w:rPr>
            </w:pPr>
            <w:r w:rsidRPr="00CE59EE">
              <w:rPr>
                <w:rFonts w:ascii="Arial" w:hAnsi="Arial" w:cs="Arial"/>
                <w:b/>
              </w:rPr>
              <w:t>Acronym</w:t>
            </w:r>
          </w:p>
        </w:tc>
        <w:tc>
          <w:tcPr>
            <w:tcW w:w="7650" w:type="dxa"/>
            <w:gridSpan w:val="5"/>
          </w:tcPr>
          <w:p w14:paraId="11660AB1" w14:textId="5C8620DE" w:rsidR="0036248C" w:rsidRPr="00CE59EE" w:rsidRDefault="00CE59EE" w:rsidP="008836AC">
            <w:pPr>
              <w:tabs>
                <w:tab w:val="left" w:pos="567"/>
              </w:tabs>
              <w:spacing w:after="0"/>
              <w:rPr>
                <w:rFonts w:ascii="Arial" w:hAnsi="Arial" w:cs="Arial"/>
              </w:rPr>
            </w:pPr>
            <w:proofErr w:type="spellStart"/>
            <w:r w:rsidRPr="00CE59EE">
              <w:rPr>
                <w:rFonts w:ascii="Arial" w:hAnsi="Arial" w:cs="Arial"/>
              </w:rPr>
              <w:t>FS_Ambient_IoT_RAN</w:t>
            </w:r>
            <w:proofErr w:type="spellEnd"/>
          </w:p>
        </w:tc>
      </w:tr>
      <w:tr w:rsidR="00CE59EE" w:rsidRPr="00CE59EE" w14:paraId="5DE04433" w14:textId="77777777" w:rsidTr="00871653">
        <w:tc>
          <w:tcPr>
            <w:tcW w:w="2436" w:type="dxa"/>
          </w:tcPr>
          <w:p w14:paraId="4176DAE9" w14:textId="77777777" w:rsidR="0036248C" w:rsidRPr="00CE59EE" w:rsidRDefault="0036248C" w:rsidP="001A248F">
            <w:pPr>
              <w:tabs>
                <w:tab w:val="left" w:pos="567"/>
              </w:tabs>
              <w:spacing w:after="0"/>
              <w:rPr>
                <w:rFonts w:ascii="Arial" w:hAnsi="Arial" w:cs="Arial"/>
                <w:b/>
              </w:rPr>
            </w:pPr>
            <w:r w:rsidRPr="00CE59EE">
              <w:rPr>
                <w:rFonts w:ascii="Arial" w:hAnsi="Arial" w:cs="Arial"/>
                <w:b/>
              </w:rPr>
              <w:t>Unique ID</w:t>
            </w:r>
          </w:p>
        </w:tc>
        <w:tc>
          <w:tcPr>
            <w:tcW w:w="7650" w:type="dxa"/>
            <w:gridSpan w:val="5"/>
          </w:tcPr>
          <w:p w14:paraId="07B8F6C9" w14:textId="58E3E64B" w:rsidR="0036248C" w:rsidRPr="00CE59EE" w:rsidRDefault="00CE59EE" w:rsidP="008836AC">
            <w:pPr>
              <w:tabs>
                <w:tab w:val="left" w:pos="567"/>
              </w:tabs>
              <w:spacing w:after="0"/>
              <w:rPr>
                <w:rFonts w:ascii="Arial" w:hAnsi="Arial" w:cs="Arial"/>
                <w:lang w:eastAsia="ja-JP"/>
              </w:rPr>
            </w:pPr>
            <w:r w:rsidRPr="00CE59EE">
              <w:rPr>
                <w:rFonts w:ascii="Arial" w:hAnsi="Arial" w:cs="Arial"/>
                <w:lang w:eastAsia="ja-JP"/>
              </w:rPr>
              <w:t>970078</w:t>
            </w:r>
          </w:p>
        </w:tc>
      </w:tr>
      <w:tr w:rsidR="00CE59EE" w:rsidRPr="00CE59EE" w14:paraId="2184CB69" w14:textId="77777777" w:rsidTr="00871653">
        <w:tc>
          <w:tcPr>
            <w:tcW w:w="2436" w:type="dxa"/>
          </w:tcPr>
          <w:p w14:paraId="7FA547CB" w14:textId="77777777" w:rsidR="00B6300F" w:rsidRPr="00CE59EE" w:rsidRDefault="00B6300F" w:rsidP="001A248F">
            <w:pPr>
              <w:tabs>
                <w:tab w:val="left" w:pos="567"/>
              </w:tabs>
              <w:spacing w:after="0"/>
              <w:rPr>
                <w:rFonts w:ascii="Arial" w:hAnsi="Arial" w:cs="Arial"/>
                <w:b/>
              </w:rPr>
            </w:pPr>
            <w:r w:rsidRPr="00CE59EE">
              <w:rPr>
                <w:rFonts w:ascii="Arial" w:hAnsi="Arial" w:cs="Arial"/>
                <w:b/>
              </w:rPr>
              <w:t xml:space="preserve">TSG </w:t>
            </w:r>
            <w:proofErr w:type="spellStart"/>
            <w:r w:rsidRPr="00CE59EE">
              <w:rPr>
                <w:rFonts w:ascii="Arial" w:hAnsi="Arial" w:cs="Arial"/>
                <w:b/>
              </w:rPr>
              <w:t>Tdoc</w:t>
            </w:r>
            <w:proofErr w:type="spellEnd"/>
            <w:r w:rsidRPr="00CE59EE">
              <w:rPr>
                <w:rFonts w:ascii="Arial" w:hAnsi="Arial" w:cs="Arial"/>
                <w:b/>
              </w:rPr>
              <w:t xml:space="preserve"> of latest approved WI/SI description </w:t>
            </w:r>
            <w:r w:rsidR="00EE4CC9" w:rsidRPr="00CE59EE">
              <w:rPr>
                <w:rFonts w:ascii="Arial" w:hAnsi="Arial" w:cs="Arial"/>
                <w:b/>
              </w:rPr>
              <w:t>(if any)</w:t>
            </w:r>
          </w:p>
        </w:tc>
        <w:tc>
          <w:tcPr>
            <w:tcW w:w="7650" w:type="dxa"/>
            <w:gridSpan w:val="5"/>
          </w:tcPr>
          <w:p w14:paraId="02C02CD6" w14:textId="06E63C24" w:rsidR="00B6300F" w:rsidRPr="00CE59EE" w:rsidRDefault="00CE59EE" w:rsidP="008836AC">
            <w:pPr>
              <w:tabs>
                <w:tab w:val="left" w:pos="567"/>
              </w:tabs>
              <w:spacing w:after="0"/>
              <w:rPr>
                <w:rFonts w:ascii="Arial" w:hAnsi="Arial" w:cs="Arial"/>
                <w:lang w:eastAsia="ja-JP"/>
              </w:rPr>
            </w:pPr>
            <w:r w:rsidRPr="00CE59EE">
              <w:rPr>
                <w:rFonts w:ascii="Arial" w:hAnsi="Arial" w:cs="Arial"/>
                <w:lang w:eastAsia="ja-JP"/>
              </w:rPr>
              <w:t>RP-222685</w:t>
            </w:r>
          </w:p>
        </w:tc>
      </w:tr>
      <w:tr w:rsidR="00CE59EE" w:rsidRPr="00CE59EE" w14:paraId="0BE4E3F0" w14:textId="77777777" w:rsidTr="00871653">
        <w:tc>
          <w:tcPr>
            <w:tcW w:w="2436" w:type="dxa"/>
          </w:tcPr>
          <w:p w14:paraId="7E7C416D" w14:textId="77777777" w:rsidR="00887422" w:rsidRPr="00CE59EE" w:rsidRDefault="00871653" w:rsidP="001A248F">
            <w:pPr>
              <w:tabs>
                <w:tab w:val="left" w:pos="567"/>
              </w:tabs>
              <w:spacing w:after="0"/>
              <w:rPr>
                <w:rFonts w:ascii="Arial" w:hAnsi="Arial" w:cs="Arial"/>
                <w:b/>
              </w:rPr>
            </w:pPr>
            <w:r w:rsidRPr="00CE59EE">
              <w:rPr>
                <w:rFonts w:ascii="Arial" w:hAnsi="Arial" w:cs="Arial"/>
                <w:b/>
              </w:rPr>
              <w:t>Target Completion Date</w:t>
            </w:r>
          </w:p>
          <w:p w14:paraId="7FE6F1F9" w14:textId="77777777" w:rsidR="00871653" w:rsidRPr="00CE59EE" w:rsidRDefault="00887422" w:rsidP="001A248F">
            <w:pPr>
              <w:tabs>
                <w:tab w:val="left" w:pos="567"/>
              </w:tabs>
              <w:spacing w:after="0"/>
              <w:rPr>
                <w:rFonts w:ascii="Arial" w:hAnsi="Arial" w:cs="Arial"/>
                <w:b/>
              </w:rPr>
            </w:pPr>
            <w:r w:rsidRPr="00CE59EE">
              <w:rPr>
                <w:rFonts w:ascii="Arial" w:hAnsi="Arial" w:cs="Arial"/>
                <w:b/>
              </w:rPr>
              <w:t>(indicate if changed)</w:t>
            </w:r>
          </w:p>
        </w:tc>
        <w:tc>
          <w:tcPr>
            <w:tcW w:w="1846" w:type="dxa"/>
          </w:tcPr>
          <w:p w14:paraId="59DDD591" w14:textId="77777777" w:rsidR="00871653" w:rsidRPr="00CE59EE" w:rsidRDefault="00871653" w:rsidP="008836AC">
            <w:pPr>
              <w:tabs>
                <w:tab w:val="left" w:pos="567"/>
              </w:tabs>
              <w:spacing w:after="0"/>
              <w:rPr>
                <w:rFonts w:ascii="Arial" w:hAnsi="Arial" w:cs="Arial"/>
                <w:lang w:eastAsia="ja-JP"/>
              </w:rPr>
            </w:pPr>
            <w:r w:rsidRPr="00CE59EE">
              <w:rPr>
                <w:rFonts w:ascii="Arial" w:hAnsi="Arial" w:cs="Arial"/>
                <w:lang w:eastAsia="ja-JP"/>
              </w:rPr>
              <w:t xml:space="preserve">Study Item: </w:t>
            </w:r>
          </w:p>
          <w:p w14:paraId="2E56FC1C" w14:textId="7A0DFD35" w:rsidR="00871653" w:rsidRPr="00CE59EE" w:rsidRDefault="00CE59EE" w:rsidP="008836AC">
            <w:pPr>
              <w:tabs>
                <w:tab w:val="left" w:pos="567"/>
              </w:tabs>
              <w:spacing w:after="0"/>
              <w:rPr>
                <w:rFonts w:ascii="Arial" w:hAnsi="Arial" w:cs="Arial"/>
                <w:lang w:eastAsia="ja-JP"/>
              </w:rPr>
            </w:pPr>
            <w:r w:rsidRPr="00CE59EE">
              <w:rPr>
                <w:rFonts w:ascii="Arial" w:hAnsi="Arial" w:cs="Arial"/>
                <w:lang w:eastAsia="ja-JP"/>
              </w:rPr>
              <w:t>06/2023</w:t>
            </w:r>
          </w:p>
        </w:tc>
        <w:tc>
          <w:tcPr>
            <w:tcW w:w="1842" w:type="dxa"/>
          </w:tcPr>
          <w:p w14:paraId="615AEABE" w14:textId="77777777" w:rsidR="00871653" w:rsidRPr="00CE59EE" w:rsidRDefault="00871653" w:rsidP="008836AC">
            <w:pPr>
              <w:tabs>
                <w:tab w:val="left" w:pos="567"/>
              </w:tabs>
              <w:spacing w:after="0"/>
              <w:rPr>
                <w:rFonts w:ascii="Arial" w:hAnsi="Arial" w:cs="Arial"/>
                <w:lang w:eastAsia="ja-JP"/>
              </w:rPr>
            </w:pPr>
            <w:r w:rsidRPr="00CE59EE">
              <w:rPr>
                <w:rFonts w:ascii="Arial" w:hAnsi="Arial" w:cs="Arial"/>
                <w:lang w:eastAsia="ja-JP"/>
              </w:rPr>
              <w:t xml:space="preserve">Core part: </w:t>
            </w:r>
          </w:p>
          <w:p w14:paraId="5A128F3E" w14:textId="682133C1" w:rsidR="00CE59EE" w:rsidRPr="00CE59EE" w:rsidRDefault="009E521A" w:rsidP="008836AC">
            <w:pPr>
              <w:tabs>
                <w:tab w:val="left" w:pos="567"/>
              </w:tabs>
              <w:spacing w:after="0"/>
              <w:rPr>
                <w:rFonts w:ascii="Arial" w:hAnsi="Arial" w:cs="Arial"/>
                <w:lang w:eastAsia="ja-JP"/>
              </w:rPr>
            </w:pPr>
            <w:r>
              <w:rPr>
                <w:rFonts w:ascii="Arial" w:hAnsi="Arial" w:cs="Arial"/>
                <w:lang w:eastAsia="ja-JP"/>
              </w:rPr>
              <w:t>N/A</w:t>
            </w:r>
          </w:p>
        </w:tc>
        <w:tc>
          <w:tcPr>
            <w:tcW w:w="2268" w:type="dxa"/>
          </w:tcPr>
          <w:p w14:paraId="1277FB78" w14:textId="77777777" w:rsidR="00871653" w:rsidRPr="009E521A" w:rsidRDefault="00871653" w:rsidP="00207DC4">
            <w:pPr>
              <w:tabs>
                <w:tab w:val="left" w:pos="567"/>
              </w:tabs>
              <w:spacing w:after="0"/>
              <w:rPr>
                <w:rFonts w:ascii="Arial" w:hAnsi="Arial" w:cs="Arial"/>
                <w:lang w:eastAsia="ja-JP"/>
              </w:rPr>
            </w:pPr>
            <w:r w:rsidRPr="009E521A">
              <w:rPr>
                <w:rFonts w:ascii="Arial" w:hAnsi="Arial" w:cs="Arial"/>
                <w:lang w:eastAsia="ja-JP"/>
              </w:rPr>
              <w:t xml:space="preserve">Performance part: </w:t>
            </w:r>
          </w:p>
          <w:p w14:paraId="150E2BE5" w14:textId="02A3CCA8" w:rsidR="00CE59EE" w:rsidRPr="009E521A" w:rsidRDefault="009E521A" w:rsidP="00207DC4">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343669B6" w14:textId="77777777" w:rsidR="00871653" w:rsidRPr="009E521A" w:rsidRDefault="00871653" w:rsidP="008836AC">
            <w:pPr>
              <w:tabs>
                <w:tab w:val="left" w:pos="567"/>
              </w:tabs>
              <w:spacing w:after="0"/>
              <w:rPr>
                <w:rFonts w:ascii="Arial" w:hAnsi="Arial" w:cs="Arial"/>
                <w:lang w:eastAsia="ja-JP"/>
              </w:rPr>
            </w:pPr>
            <w:r w:rsidRPr="009E521A">
              <w:rPr>
                <w:rFonts w:ascii="Arial" w:hAnsi="Arial" w:cs="Arial"/>
                <w:lang w:eastAsia="ja-JP"/>
              </w:rPr>
              <w:t xml:space="preserve">Testing part: </w:t>
            </w:r>
          </w:p>
          <w:p w14:paraId="5BB6B905" w14:textId="49D8AA3B" w:rsidR="00CE59EE" w:rsidRPr="009E521A" w:rsidRDefault="009E521A" w:rsidP="008836AC">
            <w:pPr>
              <w:tabs>
                <w:tab w:val="left" w:pos="567"/>
              </w:tabs>
              <w:spacing w:after="0"/>
              <w:rPr>
                <w:rFonts w:ascii="Arial" w:hAnsi="Arial" w:cs="Arial"/>
                <w:lang w:eastAsia="ja-JP"/>
              </w:rPr>
            </w:pPr>
            <w:r>
              <w:rPr>
                <w:rFonts w:ascii="Arial" w:hAnsi="Arial" w:cs="Arial"/>
                <w:lang w:eastAsia="ja-JP"/>
              </w:rPr>
              <w:t>N/A</w:t>
            </w:r>
          </w:p>
        </w:tc>
      </w:tr>
      <w:tr w:rsidR="00CE59EE" w:rsidRPr="00CE59EE" w14:paraId="2EC56AAA" w14:textId="77777777" w:rsidTr="00871653">
        <w:tc>
          <w:tcPr>
            <w:tcW w:w="2436" w:type="dxa"/>
          </w:tcPr>
          <w:p w14:paraId="67092FF9" w14:textId="77777777" w:rsidR="00871653" w:rsidRPr="00CE59EE" w:rsidRDefault="00871653" w:rsidP="001A248F">
            <w:pPr>
              <w:tabs>
                <w:tab w:val="left" w:pos="567"/>
              </w:tabs>
              <w:spacing w:after="0"/>
              <w:rPr>
                <w:rFonts w:ascii="Arial" w:hAnsi="Arial" w:cs="Arial"/>
                <w:b/>
              </w:rPr>
            </w:pPr>
            <w:r w:rsidRPr="00CE59EE">
              <w:rPr>
                <w:rFonts w:ascii="Arial" w:hAnsi="Arial" w:cs="Arial"/>
                <w:b/>
              </w:rPr>
              <w:t>Overall Completion level</w:t>
            </w:r>
          </w:p>
        </w:tc>
        <w:tc>
          <w:tcPr>
            <w:tcW w:w="1846" w:type="dxa"/>
          </w:tcPr>
          <w:p w14:paraId="66824FBA" w14:textId="77777777" w:rsidR="00871653" w:rsidRPr="00CE59EE" w:rsidRDefault="00871653" w:rsidP="008836AC">
            <w:pPr>
              <w:tabs>
                <w:tab w:val="left" w:pos="567"/>
              </w:tabs>
              <w:spacing w:after="0"/>
              <w:rPr>
                <w:rFonts w:ascii="Arial" w:hAnsi="Arial" w:cs="Arial"/>
                <w:lang w:eastAsia="ja-JP"/>
              </w:rPr>
            </w:pPr>
            <w:r w:rsidRPr="00CE59EE">
              <w:rPr>
                <w:rFonts w:ascii="Arial" w:hAnsi="Arial" w:cs="Arial"/>
                <w:lang w:eastAsia="ja-JP"/>
              </w:rPr>
              <w:t xml:space="preserve">Study Item: </w:t>
            </w:r>
          </w:p>
          <w:p w14:paraId="30397E78" w14:textId="414D53FF" w:rsidR="00871653" w:rsidRPr="00CE59EE" w:rsidRDefault="00006273" w:rsidP="008836AC">
            <w:pPr>
              <w:tabs>
                <w:tab w:val="left" w:pos="567"/>
              </w:tabs>
              <w:spacing w:after="0"/>
              <w:rPr>
                <w:rFonts w:ascii="Arial" w:hAnsi="Arial" w:cs="Arial"/>
                <w:lang w:eastAsia="ja-JP"/>
              </w:rPr>
            </w:pPr>
            <w:r>
              <w:rPr>
                <w:rFonts w:ascii="Arial" w:hAnsi="Arial" w:cs="Arial"/>
                <w:color w:val="00B050"/>
                <w:lang w:eastAsia="ja-JP"/>
              </w:rPr>
              <w:t>25</w:t>
            </w:r>
            <w:r w:rsidR="00871653" w:rsidRPr="009E521A">
              <w:rPr>
                <w:rFonts w:ascii="Arial" w:hAnsi="Arial" w:cs="Arial" w:hint="eastAsia"/>
                <w:color w:val="00B050"/>
                <w:lang w:eastAsia="ja-JP"/>
              </w:rPr>
              <w:t xml:space="preserve"> %</w:t>
            </w:r>
          </w:p>
        </w:tc>
        <w:tc>
          <w:tcPr>
            <w:tcW w:w="1842" w:type="dxa"/>
          </w:tcPr>
          <w:p w14:paraId="28B58AA7" w14:textId="77777777" w:rsidR="00871653" w:rsidRPr="00CE59EE" w:rsidRDefault="00871653" w:rsidP="008836AC">
            <w:pPr>
              <w:tabs>
                <w:tab w:val="left" w:pos="567"/>
              </w:tabs>
              <w:spacing w:after="0"/>
              <w:rPr>
                <w:rFonts w:ascii="Arial" w:hAnsi="Arial" w:cs="Arial"/>
                <w:lang w:eastAsia="ja-JP"/>
              </w:rPr>
            </w:pPr>
            <w:r w:rsidRPr="00CE59EE">
              <w:rPr>
                <w:rFonts w:ascii="Arial" w:hAnsi="Arial" w:cs="Arial"/>
                <w:lang w:eastAsia="ja-JP"/>
              </w:rPr>
              <w:t xml:space="preserve">Core part: </w:t>
            </w:r>
          </w:p>
          <w:p w14:paraId="5794DFF7" w14:textId="07BB5B82" w:rsidR="00871653" w:rsidRPr="00CE59EE" w:rsidRDefault="009E521A" w:rsidP="008836AC">
            <w:pPr>
              <w:tabs>
                <w:tab w:val="left" w:pos="567"/>
              </w:tabs>
              <w:spacing w:after="0"/>
              <w:rPr>
                <w:rFonts w:ascii="Arial" w:hAnsi="Arial" w:cs="Arial"/>
                <w:lang w:eastAsia="ja-JP"/>
              </w:rPr>
            </w:pPr>
            <w:r>
              <w:rPr>
                <w:rFonts w:ascii="Arial" w:hAnsi="Arial" w:cs="Arial"/>
                <w:lang w:eastAsia="ja-JP"/>
              </w:rPr>
              <w:t>N/A</w:t>
            </w:r>
          </w:p>
        </w:tc>
        <w:tc>
          <w:tcPr>
            <w:tcW w:w="2268" w:type="dxa"/>
          </w:tcPr>
          <w:p w14:paraId="767377C8" w14:textId="77777777" w:rsidR="00871653" w:rsidRDefault="00871653" w:rsidP="008836AC">
            <w:pPr>
              <w:tabs>
                <w:tab w:val="left" w:pos="567"/>
              </w:tabs>
              <w:spacing w:after="0"/>
              <w:rPr>
                <w:rFonts w:ascii="Arial" w:hAnsi="Arial" w:cs="Arial"/>
                <w:lang w:eastAsia="ja-JP"/>
              </w:rPr>
            </w:pPr>
            <w:r w:rsidRPr="00CE59EE">
              <w:rPr>
                <w:rFonts w:ascii="Arial" w:hAnsi="Arial" w:cs="Arial"/>
                <w:lang w:eastAsia="ja-JP"/>
              </w:rPr>
              <w:t xml:space="preserve">Performance Part: </w:t>
            </w:r>
          </w:p>
          <w:p w14:paraId="0560E286" w14:textId="46C7265F" w:rsidR="009E521A" w:rsidRPr="00CE59EE" w:rsidRDefault="009E521A" w:rsidP="008836AC">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6D2A1C28" w14:textId="77777777" w:rsidR="00871653" w:rsidRDefault="00871653" w:rsidP="008836AC">
            <w:pPr>
              <w:tabs>
                <w:tab w:val="left" w:pos="567"/>
              </w:tabs>
              <w:spacing w:after="0"/>
              <w:rPr>
                <w:rFonts w:ascii="Arial" w:hAnsi="Arial" w:cs="Arial"/>
                <w:lang w:eastAsia="ja-JP"/>
              </w:rPr>
            </w:pPr>
            <w:r w:rsidRPr="00CE59EE">
              <w:rPr>
                <w:rFonts w:ascii="Arial" w:hAnsi="Arial" w:cs="Arial"/>
                <w:lang w:eastAsia="ja-JP"/>
              </w:rPr>
              <w:t xml:space="preserve">Testing part: </w:t>
            </w:r>
          </w:p>
          <w:p w14:paraId="70DECF59" w14:textId="0387244B" w:rsidR="009E521A" w:rsidRPr="00CE59EE" w:rsidRDefault="009E521A" w:rsidP="008836AC">
            <w:pPr>
              <w:tabs>
                <w:tab w:val="left" w:pos="567"/>
              </w:tabs>
              <w:spacing w:after="0"/>
              <w:rPr>
                <w:rFonts w:ascii="Arial" w:hAnsi="Arial" w:cs="Arial"/>
                <w:highlight w:val="yellow"/>
                <w:lang w:eastAsia="ja-JP"/>
              </w:rPr>
            </w:pPr>
            <w:r>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9E521A" w:rsidRPr="009E521A" w14:paraId="468432DA" w14:textId="77777777" w:rsidTr="001A248F">
        <w:tc>
          <w:tcPr>
            <w:tcW w:w="2758" w:type="dxa"/>
            <w:gridSpan w:val="2"/>
          </w:tcPr>
          <w:p w14:paraId="08F3105B" w14:textId="77777777" w:rsidR="00EF4800" w:rsidRPr="009E521A" w:rsidRDefault="00EF4800" w:rsidP="001A248F">
            <w:pPr>
              <w:tabs>
                <w:tab w:val="left" w:pos="567"/>
              </w:tabs>
              <w:spacing w:after="0"/>
              <w:rPr>
                <w:rFonts w:ascii="Arial" w:hAnsi="Arial" w:cs="Arial"/>
                <w:b/>
              </w:rPr>
            </w:pPr>
            <w:r w:rsidRPr="009E521A">
              <w:rPr>
                <w:rFonts w:ascii="Arial" w:hAnsi="Arial" w:cs="Arial"/>
                <w:b/>
              </w:rPr>
              <w:t>Leading WG</w:t>
            </w:r>
          </w:p>
        </w:tc>
        <w:tc>
          <w:tcPr>
            <w:tcW w:w="7489" w:type="dxa"/>
          </w:tcPr>
          <w:p w14:paraId="6FC72931" w14:textId="7E31D17F" w:rsidR="00EF4800" w:rsidRPr="009E521A" w:rsidRDefault="009E521A" w:rsidP="001A248F">
            <w:pPr>
              <w:tabs>
                <w:tab w:val="left" w:pos="567"/>
              </w:tabs>
              <w:spacing w:after="0"/>
              <w:rPr>
                <w:rFonts w:ascii="Arial" w:hAnsi="Arial" w:cs="Arial"/>
              </w:rPr>
            </w:pPr>
            <w:r w:rsidRPr="009E521A">
              <w:rPr>
                <w:rFonts w:ascii="Arial" w:hAnsi="Arial" w:cs="Arial"/>
              </w:rPr>
              <w:t>RAN</w:t>
            </w:r>
          </w:p>
        </w:tc>
      </w:tr>
      <w:tr w:rsidR="009E521A" w:rsidRPr="009E521A" w14:paraId="5EF9AD31" w14:textId="77777777" w:rsidTr="001A248F">
        <w:tc>
          <w:tcPr>
            <w:tcW w:w="1418" w:type="dxa"/>
            <w:vMerge w:val="restart"/>
            <w:vAlign w:val="center"/>
          </w:tcPr>
          <w:p w14:paraId="589FA298" w14:textId="77777777" w:rsidR="006C4E32" w:rsidRPr="009E521A" w:rsidRDefault="006C4E32" w:rsidP="001A248F">
            <w:pPr>
              <w:tabs>
                <w:tab w:val="left" w:pos="567"/>
              </w:tabs>
              <w:rPr>
                <w:rFonts w:ascii="Arial" w:hAnsi="Arial" w:cs="Arial"/>
                <w:b/>
              </w:rPr>
            </w:pPr>
            <w:r w:rsidRPr="009E521A">
              <w:rPr>
                <w:rFonts w:ascii="Arial" w:hAnsi="Arial" w:cs="Arial"/>
                <w:b/>
              </w:rPr>
              <w:t>Rapporteur</w:t>
            </w:r>
          </w:p>
        </w:tc>
        <w:tc>
          <w:tcPr>
            <w:tcW w:w="1340" w:type="dxa"/>
          </w:tcPr>
          <w:p w14:paraId="7F2D9368" w14:textId="77777777" w:rsidR="006C4E32" w:rsidRPr="009E521A" w:rsidRDefault="006C4E32" w:rsidP="001A248F">
            <w:pPr>
              <w:tabs>
                <w:tab w:val="left" w:pos="567"/>
              </w:tabs>
              <w:spacing w:after="0"/>
              <w:rPr>
                <w:rFonts w:ascii="Arial" w:hAnsi="Arial" w:cs="Arial"/>
                <w:b/>
              </w:rPr>
            </w:pPr>
            <w:r w:rsidRPr="009E521A">
              <w:rPr>
                <w:rFonts w:ascii="Arial" w:hAnsi="Arial" w:cs="Arial"/>
                <w:b/>
              </w:rPr>
              <w:t>Name</w:t>
            </w:r>
          </w:p>
        </w:tc>
        <w:tc>
          <w:tcPr>
            <w:tcW w:w="7489" w:type="dxa"/>
          </w:tcPr>
          <w:p w14:paraId="127CF618" w14:textId="600668D5" w:rsidR="006C4E32" w:rsidRPr="009E521A" w:rsidRDefault="009E521A" w:rsidP="0036248C">
            <w:pPr>
              <w:tabs>
                <w:tab w:val="left" w:pos="567"/>
              </w:tabs>
              <w:spacing w:after="0"/>
              <w:rPr>
                <w:rFonts w:ascii="Arial" w:hAnsi="Arial" w:cs="Arial"/>
                <w:lang w:eastAsia="ja-JP"/>
              </w:rPr>
            </w:pPr>
            <w:r w:rsidRPr="009E521A">
              <w:rPr>
                <w:rFonts w:ascii="Arial" w:hAnsi="Arial" w:cs="Arial"/>
                <w:lang w:eastAsia="ja-JP"/>
              </w:rPr>
              <w:t>Matthew Webb</w:t>
            </w:r>
          </w:p>
        </w:tc>
      </w:tr>
      <w:tr w:rsidR="009E521A" w:rsidRPr="009E521A" w14:paraId="36040647" w14:textId="77777777" w:rsidTr="001A248F">
        <w:tc>
          <w:tcPr>
            <w:tcW w:w="1418" w:type="dxa"/>
            <w:vMerge/>
          </w:tcPr>
          <w:p w14:paraId="2B760CAA" w14:textId="77777777" w:rsidR="006C4E32" w:rsidRPr="009E521A" w:rsidRDefault="006C4E32" w:rsidP="001A248F">
            <w:pPr>
              <w:tabs>
                <w:tab w:val="left" w:pos="567"/>
              </w:tabs>
              <w:rPr>
                <w:rFonts w:ascii="Arial" w:hAnsi="Arial" w:cs="Arial"/>
                <w:b/>
              </w:rPr>
            </w:pPr>
          </w:p>
        </w:tc>
        <w:tc>
          <w:tcPr>
            <w:tcW w:w="1340" w:type="dxa"/>
          </w:tcPr>
          <w:p w14:paraId="6AD0A3C2" w14:textId="77777777" w:rsidR="006C4E32" w:rsidRPr="009E521A" w:rsidRDefault="006C4E32" w:rsidP="001A248F">
            <w:pPr>
              <w:tabs>
                <w:tab w:val="left" w:pos="567"/>
              </w:tabs>
              <w:spacing w:after="0"/>
              <w:rPr>
                <w:rFonts w:ascii="Arial" w:hAnsi="Arial" w:cs="Arial"/>
                <w:b/>
              </w:rPr>
            </w:pPr>
            <w:r w:rsidRPr="009E521A">
              <w:rPr>
                <w:rFonts w:ascii="Arial" w:hAnsi="Arial" w:cs="Arial"/>
                <w:b/>
              </w:rPr>
              <w:t>Company</w:t>
            </w:r>
          </w:p>
        </w:tc>
        <w:tc>
          <w:tcPr>
            <w:tcW w:w="7489" w:type="dxa"/>
          </w:tcPr>
          <w:p w14:paraId="612726B0" w14:textId="5D34051D" w:rsidR="006C4E32" w:rsidRPr="009E521A" w:rsidRDefault="009E521A" w:rsidP="001A248F">
            <w:pPr>
              <w:tabs>
                <w:tab w:val="left" w:pos="567"/>
              </w:tabs>
              <w:spacing w:after="0"/>
              <w:rPr>
                <w:rFonts w:ascii="Arial" w:hAnsi="Arial" w:cs="Arial"/>
                <w:lang w:eastAsia="ja-JP"/>
              </w:rPr>
            </w:pPr>
            <w:r w:rsidRPr="009E521A">
              <w:rPr>
                <w:rFonts w:ascii="Arial" w:hAnsi="Arial" w:cs="Arial"/>
                <w:lang w:eastAsia="ja-JP"/>
              </w:rPr>
              <w:t>Huawei</w:t>
            </w:r>
          </w:p>
        </w:tc>
      </w:tr>
      <w:tr w:rsidR="009E521A" w:rsidRPr="009E521A" w14:paraId="588EE5C8" w14:textId="77777777" w:rsidTr="001A248F">
        <w:tc>
          <w:tcPr>
            <w:tcW w:w="1418" w:type="dxa"/>
            <w:vMerge/>
          </w:tcPr>
          <w:p w14:paraId="5371B18D" w14:textId="77777777" w:rsidR="006C4E32" w:rsidRPr="009E521A" w:rsidRDefault="006C4E32" w:rsidP="001A248F">
            <w:pPr>
              <w:tabs>
                <w:tab w:val="left" w:pos="567"/>
              </w:tabs>
              <w:rPr>
                <w:rFonts w:ascii="Arial" w:hAnsi="Arial" w:cs="Arial"/>
                <w:b/>
              </w:rPr>
            </w:pPr>
          </w:p>
        </w:tc>
        <w:tc>
          <w:tcPr>
            <w:tcW w:w="1340" w:type="dxa"/>
          </w:tcPr>
          <w:p w14:paraId="4BB54D4E" w14:textId="77777777" w:rsidR="006C4E32" w:rsidRPr="009E521A" w:rsidRDefault="006C4E32" w:rsidP="001A248F">
            <w:pPr>
              <w:tabs>
                <w:tab w:val="left" w:pos="567"/>
              </w:tabs>
              <w:spacing w:after="0"/>
              <w:rPr>
                <w:rFonts w:ascii="Arial" w:hAnsi="Arial" w:cs="Arial"/>
                <w:b/>
              </w:rPr>
            </w:pPr>
            <w:r w:rsidRPr="009E521A">
              <w:rPr>
                <w:rFonts w:ascii="Arial" w:hAnsi="Arial" w:cs="Arial"/>
                <w:b/>
              </w:rPr>
              <w:t>Email</w:t>
            </w:r>
          </w:p>
        </w:tc>
        <w:tc>
          <w:tcPr>
            <w:tcW w:w="7489" w:type="dxa"/>
          </w:tcPr>
          <w:p w14:paraId="0563966F" w14:textId="4718E26A" w:rsidR="006C4E32" w:rsidRPr="009E521A" w:rsidRDefault="009E521A" w:rsidP="001A248F">
            <w:pPr>
              <w:tabs>
                <w:tab w:val="left" w:pos="567"/>
              </w:tabs>
              <w:spacing w:after="0"/>
              <w:rPr>
                <w:rFonts w:ascii="Arial" w:hAnsi="Arial" w:cs="Arial"/>
              </w:rPr>
            </w:pPr>
            <w:r w:rsidRPr="009E521A">
              <w:rPr>
                <w:rFonts w:ascii="Arial" w:hAnsi="Arial" w:cs="Arial"/>
              </w:rPr>
              <w:t>matthew.webb@huawei.com</w:t>
            </w:r>
          </w:p>
        </w:tc>
      </w:tr>
    </w:tbl>
    <w:p w14:paraId="7D12121A" w14:textId="77777777" w:rsidR="006C4E32" w:rsidRPr="009E521A" w:rsidRDefault="006C4E32" w:rsidP="000D17BC">
      <w:pPr>
        <w:pBdr>
          <w:bottom w:val="single" w:sz="4" w:space="1" w:color="auto"/>
        </w:pBdr>
        <w:spacing w:after="0"/>
        <w:rPr>
          <w:rFonts w:ascii="Arial" w:hAnsi="Arial" w:cs="Arial"/>
        </w:rPr>
      </w:pPr>
    </w:p>
    <w:p w14:paraId="394D7797" w14:textId="77777777" w:rsidR="006C4E32" w:rsidRPr="009E521A" w:rsidRDefault="006C4E32" w:rsidP="006C4E32">
      <w:pPr>
        <w:pBdr>
          <w:bottom w:val="single" w:sz="4" w:space="1" w:color="auto"/>
        </w:pBdr>
        <w:rPr>
          <w:rFonts w:ascii="Arial" w:hAnsi="Arial" w:cs="Arial"/>
        </w:rPr>
      </w:pPr>
    </w:p>
    <w:p w14:paraId="6BF1B757" w14:textId="77777777" w:rsidR="00137471" w:rsidRPr="009E521A" w:rsidRDefault="006C4E32" w:rsidP="00C21339">
      <w:pPr>
        <w:pStyle w:val="Heading2"/>
      </w:pPr>
      <w:r w:rsidRPr="009E521A">
        <w:t>1</w:t>
      </w:r>
      <w:r w:rsidRPr="009E521A">
        <w:tab/>
      </w:r>
      <w:r w:rsidR="0050334E" w:rsidRPr="009E521A">
        <w:t>Work</w:t>
      </w:r>
      <w:r w:rsidR="00150FD3" w:rsidRPr="009E521A">
        <w:t xml:space="preserve"> </w:t>
      </w:r>
      <w:r w:rsidR="0050334E" w:rsidRPr="009E521A">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9E521A" w:rsidRPr="009E521A" w14:paraId="2A1DBC8A" w14:textId="77777777" w:rsidTr="001A248F">
        <w:trPr>
          <w:jc w:val="center"/>
        </w:trPr>
        <w:tc>
          <w:tcPr>
            <w:tcW w:w="6185" w:type="dxa"/>
            <w:shd w:val="clear" w:color="auto" w:fill="E0E0E0"/>
          </w:tcPr>
          <w:p w14:paraId="33137C7E" w14:textId="77777777" w:rsidR="00D22398" w:rsidRPr="009E521A" w:rsidRDefault="00C4666A" w:rsidP="00C4666A">
            <w:pPr>
              <w:pStyle w:val="TAL"/>
              <w:jc w:val="center"/>
              <w:rPr>
                <w:b/>
                <w:bCs/>
              </w:rPr>
            </w:pPr>
            <w:r w:rsidRPr="009E521A">
              <w:rPr>
                <w:b/>
                <w:bCs/>
              </w:rPr>
              <w:t>Do you want to modify the time budget for this WI/SI compared to what was endorsed at the last RAN meeting?</w:t>
            </w:r>
          </w:p>
        </w:tc>
        <w:tc>
          <w:tcPr>
            <w:tcW w:w="1037" w:type="dxa"/>
            <w:vAlign w:val="center"/>
          </w:tcPr>
          <w:p w14:paraId="0D9BB93B" w14:textId="5B64BC50" w:rsidR="00D22398" w:rsidRPr="009E521A" w:rsidRDefault="009E521A" w:rsidP="00C4666A">
            <w:pPr>
              <w:pStyle w:val="TAL"/>
              <w:jc w:val="center"/>
              <w:rPr>
                <w:lang w:eastAsia="ja-JP"/>
              </w:rPr>
            </w:pPr>
            <w:r w:rsidRPr="009E521A">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6BBDB4F" w:rsidR="00701410" w:rsidRDefault="00701410" w:rsidP="00701410">
      <w:pPr>
        <w:rPr>
          <w:rFonts w:ascii="Arial" w:hAnsi="Arial" w:cs="Arial"/>
          <w:color w:val="FF0000"/>
        </w:rPr>
      </w:pPr>
      <w:r>
        <w:tab/>
      </w:r>
      <w:r w:rsidRPr="00721CF6">
        <w:rPr>
          <w:rFonts w:ascii="Arial" w:hAnsi="Arial" w:cs="Arial"/>
          <w:color w:val="FF0000"/>
        </w:rPr>
        <w:t>NOTE: Agreements and Open issues impacted cross-TSG aspects shall be explicitly highlighted</w:t>
      </w:r>
    </w:p>
    <w:p w14:paraId="3FD92038" w14:textId="44272EA2" w:rsidR="0097597F" w:rsidRDefault="0097597F" w:rsidP="0097597F">
      <w:pPr>
        <w:pStyle w:val="Heading2"/>
        <w:rPr>
          <w:lang w:eastAsia="ja-JP"/>
        </w:rPr>
      </w:pPr>
      <w:r w:rsidRPr="0097597F">
        <w:rPr>
          <w:lang w:eastAsia="ja-JP"/>
        </w:rPr>
        <w:lastRenderedPageBreak/>
        <w:t>2.0</w:t>
      </w:r>
      <w:r>
        <w:rPr>
          <w:lang w:eastAsia="ja-JP"/>
        </w:rPr>
        <w:tab/>
      </w:r>
      <w:r w:rsidRPr="0097597F">
        <w:rPr>
          <w:lang w:eastAsia="ja-JP"/>
        </w:rPr>
        <w:t>RAN</w:t>
      </w:r>
    </w:p>
    <w:p w14:paraId="76CC1DB5" w14:textId="68972994" w:rsidR="0097597F" w:rsidRDefault="0097597F" w:rsidP="0097597F">
      <w:pPr>
        <w:pStyle w:val="Heading4"/>
        <w:rPr>
          <w:lang w:eastAsia="ja-JP"/>
        </w:rPr>
      </w:pPr>
      <w:r>
        <w:rPr>
          <w:lang w:eastAsia="ja-JP"/>
        </w:rPr>
        <w:t>2.0.1</w:t>
      </w:r>
      <w:r>
        <w:rPr>
          <w:lang w:eastAsia="ja-JP"/>
        </w:rPr>
        <w:tab/>
        <w:t>Agreements</w:t>
      </w:r>
    </w:p>
    <w:p w14:paraId="77870E22" w14:textId="0447A263" w:rsidR="00E56AAA" w:rsidRDefault="00E56AAA" w:rsidP="00A65A58">
      <w:r>
        <w:t xml:space="preserve">Initial discussions </w:t>
      </w:r>
      <w:r w:rsidR="009D10E5">
        <w:t xml:space="preserve">and agreements </w:t>
      </w:r>
      <w:r>
        <w:t xml:space="preserve">were </w:t>
      </w:r>
      <w:r w:rsidR="009D10E5">
        <w:t>taken on:</w:t>
      </w:r>
    </w:p>
    <w:p w14:paraId="177F7350" w14:textId="6CB4D020" w:rsidR="00E56AAA" w:rsidRDefault="00E56AAA" w:rsidP="00E56AAA">
      <w:pPr>
        <w:pStyle w:val="B1"/>
        <w:numPr>
          <w:ilvl w:val="0"/>
          <w:numId w:val="20"/>
        </w:numPr>
        <w:rPr>
          <w:lang w:eastAsia="ja-JP"/>
        </w:rPr>
      </w:pPr>
      <w:r>
        <w:rPr>
          <w:lang w:eastAsia="ja-JP"/>
        </w:rPr>
        <w:t>Defining representative use cases by grouping use cases from TR 22.840.</w:t>
      </w:r>
    </w:p>
    <w:p w14:paraId="7BDB1ECA" w14:textId="4DAEFBCE" w:rsidR="00E56AAA" w:rsidRDefault="00E56AAA" w:rsidP="00E56AAA">
      <w:pPr>
        <w:pStyle w:val="B1"/>
        <w:numPr>
          <w:ilvl w:val="0"/>
          <w:numId w:val="20"/>
        </w:numPr>
        <w:rPr>
          <w:lang w:eastAsia="ja-JP"/>
        </w:rPr>
      </w:pPr>
      <w:r>
        <w:rPr>
          <w:lang w:eastAsia="ja-JP"/>
        </w:rPr>
        <w:t>Deployment scenarios and their characteristics, including how to express a deployment scenario in TR 38.848.</w:t>
      </w:r>
    </w:p>
    <w:p w14:paraId="4CFEFE14" w14:textId="2A5EE731" w:rsidR="00E56AAA" w:rsidRDefault="00E56AAA" w:rsidP="00E56AAA">
      <w:pPr>
        <w:pStyle w:val="B1"/>
        <w:numPr>
          <w:ilvl w:val="1"/>
          <w:numId w:val="20"/>
        </w:numPr>
        <w:rPr>
          <w:lang w:eastAsia="ja-JP"/>
        </w:rPr>
      </w:pPr>
      <w:r>
        <w:rPr>
          <w:lang w:eastAsia="ja-JP"/>
        </w:rPr>
        <w:t>The characteristics</w:t>
      </w:r>
      <w:r w:rsidR="009D10E5">
        <w:rPr>
          <w:lang w:eastAsia="ja-JP"/>
        </w:rPr>
        <w:t xml:space="preserve"> agreed this meeting</w:t>
      </w:r>
      <w:r>
        <w:rPr>
          <w:lang w:eastAsia="ja-JP"/>
        </w:rPr>
        <w:t xml:space="preserve"> are: Environment (of device), basestation characteristic (if any), connectivity topology, spectrum, coexistence with existing 3GPP technologies, traffic assumption. Further study on whether to add a device characteristic to the table.</w:t>
      </w:r>
    </w:p>
    <w:p w14:paraId="3C6CB8E8" w14:textId="6F0C14E3" w:rsidR="00E56AAA" w:rsidRDefault="00E56AAA" w:rsidP="00E56AAA">
      <w:pPr>
        <w:pStyle w:val="B1"/>
        <w:numPr>
          <w:ilvl w:val="1"/>
          <w:numId w:val="20"/>
        </w:numPr>
        <w:rPr>
          <w:lang w:eastAsia="ja-JP"/>
        </w:rPr>
      </w:pPr>
      <w:r>
        <w:rPr>
          <w:b/>
          <w:u w:val="single"/>
          <w:lang w:eastAsia="ja-JP"/>
        </w:rPr>
        <w:t>Of possible interest cross-TSG</w:t>
      </w:r>
      <w:r>
        <w:rPr>
          <w:lang w:eastAsia="ja-JP"/>
        </w:rPr>
        <w:t>: Discussion on with/without CN connectivity will be taken under the 3</w:t>
      </w:r>
      <w:r w:rsidRPr="00FB66FE">
        <w:rPr>
          <w:vertAlign w:val="superscript"/>
          <w:lang w:eastAsia="ja-JP"/>
        </w:rPr>
        <w:t>rd</w:t>
      </w:r>
      <w:r>
        <w:rPr>
          <w:lang w:eastAsia="ja-JP"/>
        </w:rPr>
        <w:t xml:space="preserve"> objective of the RAN SID.</w:t>
      </w:r>
    </w:p>
    <w:p w14:paraId="569E1E01" w14:textId="4B421A46" w:rsidR="00E56AAA" w:rsidRDefault="009D10E5" w:rsidP="00E56AAA">
      <w:pPr>
        <w:pStyle w:val="B1"/>
        <w:numPr>
          <w:ilvl w:val="0"/>
          <w:numId w:val="20"/>
        </w:numPr>
        <w:rPr>
          <w:lang w:eastAsia="ja-JP"/>
        </w:rPr>
      </w:pPr>
      <w:r>
        <w:rPr>
          <w:lang w:eastAsia="ja-JP"/>
        </w:rPr>
        <w:t>A set of d</w:t>
      </w:r>
      <w:r w:rsidR="00E56AAA">
        <w:rPr>
          <w:lang w:eastAsia="ja-JP"/>
        </w:rPr>
        <w:t>escriptions of each deployment scenario characteristic</w:t>
      </w:r>
    </w:p>
    <w:p w14:paraId="4C3BA7D1" w14:textId="73F7D32B" w:rsidR="009D10E5" w:rsidRDefault="00E56AAA" w:rsidP="009D10E5">
      <w:pPr>
        <w:pStyle w:val="B1"/>
        <w:numPr>
          <w:ilvl w:val="0"/>
          <w:numId w:val="20"/>
        </w:numPr>
        <w:rPr>
          <w:lang w:eastAsia="ja-JP"/>
        </w:rPr>
      </w:pPr>
      <w:r>
        <w:rPr>
          <w:lang w:eastAsia="ja-JP"/>
        </w:rPr>
        <w:t>Device characteristics and</w:t>
      </w:r>
      <w:r w:rsidR="00006273">
        <w:rPr>
          <w:lang w:eastAsia="ja-JP"/>
        </w:rPr>
        <w:t xml:space="preserve"> a</w:t>
      </w:r>
      <w:r>
        <w:rPr>
          <w:lang w:eastAsia="ja-JP"/>
        </w:rPr>
        <w:t xml:space="preserve"> c</w:t>
      </w:r>
      <w:r w:rsidR="00006273">
        <w:rPr>
          <w:lang w:eastAsia="ja-JP"/>
        </w:rPr>
        <w:t>ategorization framework</w:t>
      </w:r>
      <w:r w:rsidR="009D10E5">
        <w:rPr>
          <w:lang w:eastAsia="ja-JP"/>
        </w:rPr>
        <w:t>.</w:t>
      </w:r>
    </w:p>
    <w:p w14:paraId="0922BA10" w14:textId="3FEACC6A" w:rsidR="00E56AAA" w:rsidRPr="0097597F" w:rsidRDefault="00E56AAA" w:rsidP="00E56AAA">
      <w:pPr>
        <w:pStyle w:val="B1"/>
        <w:ind w:left="0" w:firstLine="0"/>
        <w:rPr>
          <w:lang w:eastAsia="ja-JP"/>
        </w:rPr>
      </w:pPr>
      <w:r w:rsidRPr="00E56AAA">
        <w:rPr>
          <w:lang w:eastAsia="ja-JP"/>
        </w:rPr>
        <w:t xml:space="preserve">A skeleton for TR 38.848 was </w:t>
      </w:r>
      <w:r w:rsidR="00006273">
        <w:rPr>
          <w:lang w:eastAsia="ja-JP"/>
        </w:rPr>
        <w:t>agreed as v0.0.2</w:t>
      </w:r>
      <w:r w:rsidRPr="00E56AAA">
        <w:rPr>
          <w:lang w:eastAsia="ja-JP"/>
        </w:rPr>
        <w:t>.</w:t>
      </w:r>
    </w:p>
    <w:p w14:paraId="243EFA2C" w14:textId="77E5CE4B" w:rsidR="00FB66FE" w:rsidRPr="00FB66FE" w:rsidRDefault="0097597F" w:rsidP="00544C0B">
      <w:pPr>
        <w:pStyle w:val="Heading4"/>
        <w:rPr>
          <w:lang w:eastAsia="ja-JP"/>
        </w:rPr>
      </w:pPr>
      <w:r>
        <w:rPr>
          <w:lang w:eastAsia="ja-JP"/>
        </w:rPr>
        <w:t>2.0.2</w:t>
      </w:r>
      <w:r>
        <w:rPr>
          <w:lang w:eastAsia="ja-JP"/>
        </w:rPr>
        <w:tab/>
        <w:t>Remaining Open issues</w:t>
      </w:r>
    </w:p>
    <w:p w14:paraId="2E34DB43" w14:textId="78F7AEBC" w:rsidR="0097597F" w:rsidRDefault="00544C0B" w:rsidP="00544C0B">
      <w:pPr>
        <w:pStyle w:val="B1"/>
        <w:numPr>
          <w:ilvl w:val="0"/>
          <w:numId w:val="20"/>
        </w:numPr>
        <w:rPr>
          <w:lang w:eastAsia="ja-JP"/>
        </w:rPr>
      </w:pPr>
      <w:r>
        <w:rPr>
          <w:lang w:eastAsia="ja-JP"/>
        </w:rPr>
        <w:t>To conclude on device characteristics and categorization</w:t>
      </w:r>
    </w:p>
    <w:p w14:paraId="50F7657F" w14:textId="0A283435" w:rsidR="00544C0B" w:rsidRDefault="00544C0B" w:rsidP="00544C0B">
      <w:pPr>
        <w:pStyle w:val="B1"/>
        <w:numPr>
          <w:ilvl w:val="0"/>
          <w:numId w:val="20"/>
        </w:numPr>
        <w:rPr>
          <w:lang w:eastAsia="ja-JP"/>
        </w:rPr>
      </w:pPr>
      <w:r>
        <w:rPr>
          <w:lang w:eastAsia="ja-JP"/>
        </w:rPr>
        <w:t>To conclude on handling of use cases and definition of representative use cases</w:t>
      </w:r>
    </w:p>
    <w:p w14:paraId="43677A0B" w14:textId="587BA73F" w:rsidR="00544C0B" w:rsidRDefault="00544C0B" w:rsidP="00544C0B">
      <w:pPr>
        <w:pStyle w:val="B1"/>
        <w:numPr>
          <w:ilvl w:val="0"/>
          <w:numId w:val="20"/>
        </w:numPr>
        <w:rPr>
          <w:lang w:eastAsia="ja-JP"/>
        </w:rPr>
      </w:pPr>
      <w:r>
        <w:rPr>
          <w:lang w:eastAsia="ja-JP"/>
        </w:rPr>
        <w:t>To conclude on entries and descriptions of deployment scenario characteristics</w:t>
      </w:r>
    </w:p>
    <w:p w14:paraId="1ACBF581" w14:textId="73F97284" w:rsidR="00544C0B" w:rsidRDefault="00544C0B" w:rsidP="00544C0B">
      <w:pPr>
        <w:pStyle w:val="B1"/>
        <w:numPr>
          <w:ilvl w:val="0"/>
          <w:numId w:val="20"/>
        </w:numPr>
        <w:rPr>
          <w:lang w:eastAsia="ja-JP"/>
        </w:rPr>
      </w:pPr>
      <w:r>
        <w:rPr>
          <w:lang w:eastAsia="ja-JP"/>
        </w:rPr>
        <w:t>To construct deployment scenarios, and identify applicable representative use cases</w:t>
      </w:r>
    </w:p>
    <w:p w14:paraId="66C57FC2" w14:textId="09C2AD99" w:rsidR="00544C0B" w:rsidRDefault="00544C0B" w:rsidP="00544C0B">
      <w:pPr>
        <w:pStyle w:val="B1"/>
        <w:numPr>
          <w:ilvl w:val="0"/>
          <w:numId w:val="20"/>
        </w:numPr>
        <w:rPr>
          <w:lang w:eastAsia="ja-JP"/>
        </w:rPr>
      </w:pPr>
      <w:r>
        <w:rPr>
          <w:lang w:eastAsia="ja-JP"/>
        </w:rPr>
        <w:t>Formulate a set of RAN design targets based on the identified deployment scenarios and their characteristics for the relevant use cases</w:t>
      </w:r>
    </w:p>
    <w:p w14:paraId="0C8A6A40" w14:textId="06E16D86" w:rsidR="00544C0B" w:rsidRDefault="00544C0B" w:rsidP="00544C0B">
      <w:pPr>
        <w:pStyle w:val="B1"/>
        <w:numPr>
          <w:ilvl w:val="0"/>
          <w:numId w:val="20"/>
        </w:numPr>
        <w:rPr>
          <w:lang w:eastAsia="ja-JP"/>
        </w:rPr>
      </w:pPr>
      <w:r w:rsidRPr="00544C0B">
        <w:rPr>
          <w:lang w:eastAsia="ja-JP"/>
        </w:rPr>
        <w:t>Compare and assess the feasibility of meeting the design targets for relevant use case on the basis of the deployment scenario(s) appropriate to it, and identify assumptions on required functionality to be supported.</w:t>
      </w:r>
    </w:p>
    <w:p w14:paraId="0C0D832B" w14:textId="77777777" w:rsidR="00544C0B" w:rsidRPr="0097597F" w:rsidRDefault="00544C0B" w:rsidP="0097597F">
      <w:pPr>
        <w:rPr>
          <w:lang w:eastAsia="ja-JP"/>
        </w:rPr>
      </w:pP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9F75370" w:rsidR="00721CF6" w:rsidRPr="00721CF6" w:rsidRDefault="00C1751E" w:rsidP="00721CF6">
      <w:pPr>
        <w:ind w:firstLine="567"/>
        <w:rPr>
          <w:rFonts w:ascii="Arial" w:hAnsi="Arial" w:cs="Arial"/>
          <w:iCs/>
          <w:color w:val="FF0000"/>
        </w:rPr>
      </w:pPr>
      <w:r>
        <w:rPr>
          <w:rFonts w:ascii="Arial" w:hAnsi="Arial" w:cs="Arial"/>
          <w:iCs/>
          <w:color w:val="FF0000"/>
        </w:rPr>
        <w:lastRenderedPageBreak/>
        <w:br/>
      </w: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3AB0DED" w14:textId="5DB088DE" w:rsidR="00836BA6" w:rsidRPr="00836BA6" w:rsidRDefault="00836BA6" w:rsidP="00836BA6">
      <w:pPr>
        <w:pStyle w:val="ListParagraph"/>
        <w:numPr>
          <w:ilvl w:val="0"/>
          <w:numId w:val="22"/>
        </w:numPr>
        <w:snapToGrid w:val="0"/>
        <w:ind w:leftChars="0" w:left="1134" w:hanging="774"/>
        <w:rPr>
          <w:rFonts w:ascii="Arial" w:hAnsi="Arial" w:cs="Arial"/>
          <w:bCs/>
        </w:rPr>
      </w:pPr>
      <w:r w:rsidRPr="00836BA6">
        <w:rPr>
          <w:rFonts w:ascii="Arial" w:hAnsi="Arial" w:cs="Arial"/>
          <w:bCs/>
        </w:rPr>
        <w:t>RP-222733</w:t>
      </w:r>
      <w:r w:rsidRPr="00836BA6">
        <w:rPr>
          <w:rFonts w:ascii="Arial" w:hAnsi="Arial" w:cs="Arial"/>
          <w:bCs/>
        </w:rPr>
        <w:tab/>
        <w:t>Ambient IoT study on use cases and requirements</w:t>
      </w:r>
      <w:r w:rsidRPr="00836BA6">
        <w:rPr>
          <w:rFonts w:ascii="Arial" w:hAnsi="Arial" w:cs="Arial"/>
          <w:bCs/>
        </w:rPr>
        <w:tab/>
        <w:t>Nokia Denmark</w:t>
      </w:r>
    </w:p>
    <w:p w14:paraId="5441FBA9" w14:textId="77777777" w:rsidR="00836BA6" w:rsidRPr="00836BA6" w:rsidRDefault="00836BA6" w:rsidP="00836BA6">
      <w:pPr>
        <w:pStyle w:val="ListParagraph"/>
        <w:numPr>
          <w:ilvl w:val="0"/>
          <w:numId w:val="22"/>
        </w:numPr>
        <w:snapToGrid w:val="0"/>
        <w:ind w:leftChars="0" w:left="1134" w:hanging="774"/>
        <w:rPr>
          <w:rFonts w:ascii="Arial" w:hAnsi="Arial" w:cs="Arial"/>
          <w:bCs/>
        </w:rPr>
      </w:pPr>
      <w:r w:rsidRPr="00836BA6">
        <w:rPr>
          <w:rFonts w:ascii="Arial" w:hAnsi="Arial" w:cs="Arial"/>
          <w:bCs/>
        </w:rPr>
        <w:t>RP-222826</w:t>
      </w:r>
      <w:r w:rsidRPr="00836BA6">
        <w:rPr>
          <w:rFonts w:ascii="Arial" w:hAnsi="Arial" w:cs="Arial"/>
          <w:bCs/>
        </w:rPr>
        <w:tab/>
        <w:t>Ambient IoT use cases, deployment scenarios and device categorization</w:t>
      </w:r>
      <w:r w:rsidRPr="00836BA6">
        <w:rPr>
          <w:rFonts w:ascii="Arial" w:hAnsi="Arial" w:cs="Arial"/>
          <w:bCs/>
        </w:rPr>
        <w:tab/>
        <w:t>Ericsson</w:t>
      </w:r>
    </w:p>
    <w:p w14:paraId="026075F0" w14:textId="77777777" w:rsidR="00836BA6" w:rsidRPr="00836BA6" w:rsidRDefault="00836BA6" w:rsidP="00836BA6">
      <w:pPr>
        <w:pStyle w:val="ListParagraph"/>
        <w:numPr>
          <w:ilvl w:val="0"/>
          <w:numId w:val="22"/>
        </w:numPr>
        <w:snapToGrid w:val="0"/>
        <w:ind w:leftChars="0" w:left="1134" w:hanging="774"/>
        <w:rPr>
          <w:rFonts w:ascii="Arial" w:hAnsi="Arial" w:cs="Arial"/>
          <w:bCs/>
        </w:rPr>
      </w:pPr>
      <w:r w:rsidRPr="00836BA6">
        <w:rPr>
          <w:rFonts w:ascii="Arial" w:hAnsi="Arial" w:cs="Arial"/>
          <w:bCs/>
        </w:rPr>
        <w:t>RP-222839</w:t>
      </w:r>
      <w:r w:rsidRPr="00836BA6">
        <w:rPr>
          <w:rFonts w:ascii="Arial" w:hAnsi="Arial" w:cs="Arial"/>
          <w:bCs/>
        </w:rPr>
        <w:tab/>
        <w:t>Discussion on deployment scenarios and design targets for ambient IoT in RAN</w:t>
      </w:r>
      <w:r w:rsidRPr="00836BA6">
        <w:rPr>
          <w:rFonts w:ascii="Arial" w:hAnsi="Arial" w:cs="Arial"/>
          <w:bCs/>
        </w:rPr>
        <w:tab/>
        <w:t>NEC</w:t>
      </w:r>
    </w:p>
    <w:p w14:paraId="49992F1C" w14:textId="77777777" w:rsidR="00836BA6" w:rsidRPr="00836BA6" w:rsidRDefault="00836BA6" w:rsidP="00836BA6">
      <w:pPr>
        <w:pStyle w:val="ListParagraph"/>
        <w:numPr>
          <w:ilvl w:val="0"/>
          <w:numId w:val="22"/>
        </w:numPr>
        <w:snapToGrid w:val="0"/>
        <w:ind w:leftChars="0" w:left="1134" w:hanging="774"/>
        <w:rPr>
          <w:rFonts w:ascii="Arial" w:hAnsi="Arial" w:cs="Arial"/>
          <w:bCs/>
        </w:rPr>
      </w:pPr>
      <w:r w:rsidRPr="00836BA6">
        <w:rPr>
          <w:rFonts w:ascii="Arial" w:hAnsi="Arial" w:cs="Arial"/>
          <w:bCs/>
        </w:rPr>
        <w:t>RP-222918</w:t>
      </w:r>
      <w:r w:rsidRPr="00836BA6">
        <w:rPr>
          <w:rFonts w:ascii="Arial" w:hAnsi="Arial" w:cs="Arial"/>
          <w:bCs/>
        </w:rPr>
        <w:tab/>
        <w:t>Views on Ambient IoT</w:t>
      </w:r>
      <w:r w:rsidRPr="00836BA6">
        <w:rPr>
          <w:rFonts w:ascii="Arial" w:hAnsi="Arial" w:cs="Arial"/>
          <w:bCs/>
        </w:rPr>
        <w:tab/>
        <w:t>Qualcomm Incorporated</w:t>
      </w:r>
    </w:p>
    <w:p w14:paraId="14B1247C" w14:textId="77777777" w:rsidR="00836BA6" w:rsidRPr="00836BA6" w:rsidRDefault="00836BA6" w:rsidP="00836BA6">
      <w:pPr>
        <w:pStyle w:val="ListParagraph"/>
        <w:numPr>
          <w:ilvl w:val="0"/>
          <w:numId w:val="22"/>
        </w:numPr>
        <w:snapToGrid w:val="0"/>
        <w:ind w:leftChars="0" w:left="1134" w:hanging="774"/>
        <w:rPr>
          <w:rFonts w:ascii="Arial" w:hAnsi="Arial" w:cs="Arial"/>
          <w:bCs/>
        </w:rPr>
      </w:pPr>
      <w:r w:rsidRPr="00836BA6">
        <w:rPr>
          <w:rFonts w:ascii="Arial" w:hAnsi="Arial" w:cs="Arial"/>
          <w:bCs/>
        </w:rPr>
        <w:t>RP-222929</w:t>
      </w:r>
      <w:r w:rsidRPr="00836BA6">
        <w:rPr>
          <w:rFonts w:ascii="Arial" w:hAnsi="Arial" w:cs="Arial"/>
          <w:bCs/>
        </w:rPr>
        <w:tab/>
        <w:t>Discussion on Ambient IoT</w:t>
      </w:r>
      <w:r w:rsidRPr="00836BA6">
        <w:rPr>
          <w:rFonts w:ascii="Arial" w:hAnsi="Arial" w:cs="Arial"/>
          <w:bCs/>
        </w:rPr>
        <w:tab/>
        <w:t>Samsung</w:t>
      </w:r>
    </w:p>
    <w:p w14:paraId="6AD17552" w14:textId="77777777" w:rsidR="00836BA6" w:rsidRPr="00836BA6" w:rsidRDefault="00836BA6" w:rsidP="00836BA6">
      <w:pPr>
        <w:pStyle w:val="ListParagraph"/>
        <w:numPr>
          <w:ilvl w:val="0"/>
          <w:numId w:val="22"/>
        </w:numPr>
        <w:snapToGrid w:val="0"/>
        <w:ind w:leftChars="0" w:left="1134" w:hanging="774"/>
        <w:rPr>
          <w:rFonts w:ascii="Arial" w:hAnsi="Arial" w:cs="Arial"/>
          <w:bCs/>
        </w:rPr>
      </w:pPr>
      <w:r w:rsidRPr="00836BA6">
        <w:rPr>
          <w:rFonts w:ascii="Arial" w:hAnsi="Arial" w:cs="Arial"/>
          <w:bCs/>
        </w:rPr>
        <w:t>RP-222969</w:t>
      </w:r>
      <w:r w:rsidRPr="00836BA6">
        <w:rPr>
          <w:rFonts w:ascii="Arial" w:hAnsi="Arial" w:cs="Arial"/>
          <w:bCs/>
        </w:rPr>
        <w:tab/>
        <w:t>Discussion on potential deployment scenario and use cases for Ambient IoT</w:t>
      </w:r>
      <w:r w:rsidRPr="00836BA6">
        <w:rPr>
          <w:rFonts w:ascii="Arial" w:hAnsi="Arial" w:cs="Arial"/>
          <w:bCs/>
        </w:rPr>
        <w:tab/>
        <w:t>KT Corp.</w:t>
      </w:r>
    </w:p>
    <w:p w14:paraId="008EC78D" w14:textId="77777777" w:rsidR="00836BA6" w:rsidRPr="00836BA6" w:rsidRDefault="00836BA6" w:rsidP="00836BA6">
      <w:pPr>
        <w:pStyle w:val="ListParagraph"/>
        <w:numPr>
          <w:ilvl w:val="0"/>
          <w:numId w:val="22"/>
        </w:numPr>
        <w:snapToGrid w:val="0"/>
        <w:ind w:leftChars="0" w:left="1134" w:hanging="774"/>
        <w:rPr>
          <w:rFonts w:ascii="Arial" w:hAnsi="Arial" w:cs="Arial"/>
          <w:bCs/>
        </w:rPr>
      </w:pPr>
      <w:r w:rsidRPr="00836BA6">
        <w:rPr>
          <w:rFonts w:ascii="Arial" w:hAnsi="Arial" w:cs="Arial"/>
          <w:bCs/>
        </w:rPr>
        <w:t>RP-222985</w:t>
      </w:r>
      <w:r w:rsidRPr="00836BA6">
        <w:rPr>
          <w:rFonts w:ascii="Arial" w:hAnsi="Arial" w:cs="Arial"/>
          <w:bCs/>
        </w:rPr>
        <w:tab/>
        <w:t>Discussion on Ambient IoT</w:t>
      </w:r>
      <w:r w:rsidRPr="00836BA6">
        <w:rPr>
          <w:rFonts w:ascii="Arial" w:hAnsi="Arial" w:cs="Arial"/>
          <w:bCs/>
        </w:rPr>
        <w:tab/>
        <w:t>Intel Corporation</w:t>
      </w:r>
    </w:p>
    <w:p w14:paraId="008A09F9" w14:textId="77777777" w:rsidR="00836BA6" w:rsidRPr="00836BA6" w:rsidRDefault="00836BA6" w:rsidP="00836BA6">
      <w:pPr>
        <w:pStyle w:val="ListParagraph"/>
        <w:numPr>
          <w:ilvl w:val="0"/>
          <w:numId w:val="22"/>
        </w:numPr>
        <w:snapToGrid w:val="0"/>
        <w:ind w:leftChars="0" w:left="1134" w:hanging="774"/>
        <w:rPr>
          <w:rFonts w:ascii="Arial" w:hAnsi="Arial" w:cs="Arial"/>
          <w:bCs/>
        </w:rPr>
      </w:pPr>
      <w:r w:rsidRPr="00836BA6">
        <w:rPr>
          <w:rFonts w:ascii="Arial" w:hAnsi="Arial" w:cs="Arial"/>
          <w:bCs/>
        </w:rPr>
        <w:t>RP-223011</w:t>
      </w:r>
      <w:r w:rsidRPr="00836BA6">
        <w:rPr>
          <w:rFonts w:ascii="Arial" w:hAnsi="Arial" w:cs="Arial"/>
          <w:bCs/>
        </w:rPr>
        <w:tab/>
      </w:r>
      <w:proofErr w:type="gramStart"/>
      <w:r w:rsidRPr="00836BA6">
        <w:rPr>
          <w:rFonts w:ascii="Arial" w:hAnsi="Arial" w:cs="Arial"/>
          <w:bCs/>
        </w:rPr>
        <w:t>Views  and</w:t>
      </w:r>
      <w:proofErr w:type="gramEnd"/>
      <w:r w:rsidRPr="00836BA6">
        <w:rPr>
          <w:rFonts w:ascii="Arial" w:hAnsi="Arial" w:cs="Arial"/>
          <w:bCs/>
        </w:rPr>
        <w:t xml:space="preserve"> consideration on ambient IoT</w:t>
      </w:r>
      <w:r w:rsidRPr="00836BA6">
        <w:rPr>
          <w:rFonts w:ascii="Arial" w:hAnsi="Arial" w:cs="Arial"/>
          <w:bCs/>
        </w:rPr>
        <w:tab/>
        <w:t>Apple</w:t>
      </w:r>
    </w:p>
    <w:p w14:paraId="4AAD4D34" w14:textId="77777777" w:rsidR="00836BA6" w:rsidRPr="00836BA6" w:rsidRDefault="00836BA6" w:rsidP="00836BA6">
      <w:pPr>
        <w:pStyle w:val="ListParagraph"/>
        <w:numPr>
          <w:ilvl w:val="0"/>
          <w:numId w:val="22"/>
        </w:numPr>
        <w:snapToGrid w:val="0"/>
        <w:ind w:leftChars="0" w:left="1134" w:hanging="774"/>
        <w:rPr>
          <w:rFonts w:ascii="Arial" w:hAnsi="Arial" w:cs="Arial"/>
          <w:bCs/>
        </w:rPr>
      </w:pPr>
      <w:r w:rsidRPr="00836BA6">
        <w:rPr>
          <w:rFonts w:ascii="Arial" w:hAnsi="Arial" w:cs="Arial"/>
          <w:bCs/>
        </w:rPr>
        <w:t>RP-223033</w:t>
      </w:r>
      <w:r w:rsidRPr="00836BA6">
        <w:rPr>
          <w:rFonts w:ascii="Arial" w:hAnsi="Arial" w:cs="Arial"/>
          <w:bCs/>
        </w:rPr>
        <w:tab/>
        <w:t>Discussion on ambient IoT</w:t>
      </w:r>
      <w:r w:rsidRPr="00836BA6">
        <w:rPr>
          <w:rFonts w:ascii="Arial" w:hAnsi="Arial" w:cs="Arial"/>
          <w:bCs/>
        </w:rPr>
        <w:tab/>
        <w:t>OPPO</w:t>
      </w:r>
    </w:p>
    <w:p w14:paraId="7577AE9F" w14:textId="77777777" w:rsidR="00836BA6" w:rsidRPr="00836BA6" w:rsidRDefault="00836BA6" w:rsidP="00836BA6">
      <w:pPr>
        <w:pStyle w:val="ListParagraph"/>
        <w:numPr>
          <w:ilvl w:val="0"/>
          <w:numId w:val="22"/>
        </w:numPr>
        <w:snapToGrid w:val="0"/>
        <w:ind w:leftChars="0" w:left="1134" w:hanging="774"/>
        <w:rPr>
          <w:rFonts w:ascii="Arial" w:hAnsi="Arial" w:cs="Arial"/>
          <w:bCs/>
        </w:rPr>
      </w:pPr>
      <w:r w:rsidRPr="00836BA6">
        <w:rPr>
          <w:rFonts w:ascii="Arial" w:hAnsi="Arial" w:cs="Arial"/>
          <w:bCs/>
        </w:rPr>
        <w:t>RP-223034</w:t>
      </w:r>
      <w:r w:rsidRPr="00836BA6">
        <w:rPr>
          <w:rFonts w:ascii="Arial" w:hAnsi="Arial" w:cs="Arial"/>
          <w:bCs/>
        </w:rPr>
        <w:tab/>
        <w:t>Discussion on Ambient IoT for 5G-Advanced</w:t>
      </w:r>
      <w:r w:rsidRPr="00836BA6">
        <w:rPr>
          <w:rFonts w:ascii="Arial" w:hAnsi="Arial" w:cs="Arial"/>
          <w:bCs/>
        </w:rPr>
        <w:tab/>
        <w:t>Spreadtrum Communications</w:t>
      </w:r>
    </w:p>
    <w:p w14:paraId="0B72FC7B" w14:textId="77777777" w:rsidR="00836BA6" w:rsidRPr="00836BA6" w:rsidRDefault="00836BA6" w:rsidP="00836BA6">
      <w:pPr>
        <w:pStyle w:val="ListParagraph"/>
        <w:numPr>
          <w:ilvl w:val="0"/>
          <w:numId w:val="22"/>
        </w:numPr>
        <w:snapToGrid w:val="0"/>
        <w:ind w:leftChars="0" w:left="1134" w:hanging="774"/>
        <w:rPr>
          <w:rFonts w:ascii="Arial" w:hAnsi="Arial" w:cs="Arial"/>
          <w:bCs/>
        </w:rPr>
      </w:pPr>
      <w:r w:rsidRPr="00836BA6">
        <w:rPr>
          <w:rFonts w:ascii="Arial" w:hAnsi="Arial" w:cs="Arial"/>
          <w:bCs/>
        </w:rPr>
        <w:t>RP-223039</w:t>
      </w:r>
      <w:r w:rsidRPr="00836BA6">
        <w:rPr>
          <w:rFonts w:ascii="Arial" w:hAnsi="Arial" w:cs="Arial"/>
          <w:bCs/>
        </w:rPr>
        <w:tab/>
        <w:t>Discussions on use cases for ambient IoT</w:t>
      </w:r>
      <w:r w:rsidRPr="00836BA6">
        <w:rPr>
          <w:rFonts w:ascii="Arial" w:hAnsi="Arial" w:cs="Arial"/>
          <w:bCs/>
        </w:rPr>
        <w:tab/>
        <w:t>Xiaomi EV Technology</w:t>
      </w:r>
    </w:p>
    <w:p w14:paraId="554CB1C1" w14:textId="77777777" w:rsidR="00836BA6" w:rsidRPr="00836BA6" w:rsidRDefault="00836BA6" w:rsidP="00836BA6">
      <w:pPr>
        <w:pStyle w:val="ListParagraph"/>
        <w:numPr>
          <w:ilvl w:val="0"/>
          <w:numId w:val="22"/>
        </w:numPr>
        <w:snapToGrid w:val="0"/>
        <w:ind w:leftChars="0" w:left="1134" w:hanging="774"/>
        <w:rPr>
          <w:rFonts w:ascii="Arial" w:hAnsi="Arial" w:cs="Arial"/>
          <w:bCs/>
        </w:rPr>
      </w:pPr>
      <w:r w:rsidRPr="00836BA6">
        <w:rPr>
          <w:rFonts w:ascii="Arial" w:hAnsi="Arial" w:cs="Arial"/>
          <w:bCs/>
        </w:rPr>
        <w:t>RP-223072</w:t>
      </w:r>
      <w:r w:rsidRPr="00836BA6">
        <w:rPr>
          <w:rFonts w:ascii="Arial" w:hAnsi="Arial" w:cs="Arial"/>
          <w:bCs/>
        </w:rPr>
        <w:tab/>
        <w:t>Discussion on use cases, design targets and connectivity topologies for Ambient IoT</w:t>
      </w:r>
      <w:r w:rsidRPr="00836BA6">
        <w:rPr>
          <w:rFonts w:ascii="Arial" w:hAnsi="Arial" w:cs="Arial"/>
          <w:bCs/>
        </w:rPr>
        <w:tab/>
        <w:t>CMCC</w:t>
      </w:r>
    </w:p>
    <w:p w14:paraId="7A4C265B" w14:textId="77777777" w:rsidR="00836BA6" w:rsidRPr="00836BA6" w:rsidRDefault="00836BA6" w:rsidP="00836BA6">
      <w:pPr>
        <w:pStyle w:val="ListParagraph"/>
        <w:numPr>
          <w:ilvl w:val="0"/>
          <w:numId w:val="22"/>
        </w:numPr>
        <w:snapToGrid w:val="0"/>
        <w:ind w:leftChars="0" w:left="1134" w:hanging="774"/>
        <w:rPr>
          <w:rFonts w:ascii="Arial" w:hAnsi="Arial" w:cs="Arial"/>
          <w:bCs/>
        </w:rPr>
      </w:pPr>
      <w:r w:rsidRPr="00836BA6">
        <w:rPr>
          <w:rFonts w:ascii="Arial" w:hAnsi="Arial" w:cs="Arial"/>
          <w:bCs/>
        </w:rPr>
        <w:t>RP-223073</w:t>
      </w:r>
      <w:r w:rsidRPr="00836BA6">
        <w:rPr>
          <w:rFonts w:ascii="Arial" w:hAnsi="Arial" w:cs="Arial"/>
          <w:bCs/>
        </w:rPr>
        <w:tab/>
        <w:t>TR 38.848 v0.0.1 skeleton for Study on Ambient IoT (Internet of Things) in RAN</w:t>
      </w:r>
      <w:r w:rsidRPr="00836BA6">
        <w:rPr>
          <w:rFonts w:ascii="Arial" w:hAnsi="Arial" w:cs="Arial"/>
          <w:bCs/>
        </w:rPr>
        <w:tab/>
        <w:t>CMCC</w:t>
      </w:r>
    </w:p>
    <w:p w14:paraId="56686AD1" w14:textId="77777777" w:rsidR="00836BA6" w:rsidRPr="00836BA6" w:rsidRDefault="00836BA6" w:rsidP="00836BA6">
      <w:pPr>
        <w:pStyle w:val="ListParagraph"/>
        <w:numPr>
          <w:ilvl w:val="0"/>
          <w:numId w:val="22"/>
        </w:numPr>
        <w:snapToGrid w:val="0"/>
        <w:ind w:leftChars="0" w:left="1134" w:hanging="774"/>
        <w:rPr>
          <w:rFonts w:ascii="Arial" w:hAnsi="Arial" w:cs="Arial"/>
          <w:bCs/>
        </w:rPr>
      </w:pPr>
      <w:r w:rsidRPr="00836BA6">
        <w:rPr>
          <w:rFonts w:ascii="Arial" w:hAnsi="Arial" w:cs="Arial"/>
          <w:bCs/>
        </w:rPr>
        <w:t>RP-223093</w:t>
      </w:r>
      <w:r w:rsidRPr="00836BA6">
        <w:rPr>
          <w:rFonts w:ascii="Arial" w:hAnsi="Arial" w:cs="Arial"/>
          <w:bCs/>
        </w:rPr>
        <w:tab/>
        <w:t>Discussion on Ambient IoT</w:t>
      </w:r>
      <w:r w:rsidRPr="00836BA6">
        <w:rPr>
          <w:rFonts w:ascii="Arial" w:hAnsi="Arial" w:cs="Arial"/>
          <w:bCs/>
        </w:rPr>
        <w:tab/>
        <w:t>vivo</w:t>
      </w:r>
    </w:p>
    <w:p w14:paraId="7ED6B435" w14:textId="77777777" w:rsidR="00836BA6" w:rsidRPr="00836BA6" w:rsidRDefault="00836BA6" w:rsidP="00836BA6">
      <w:pPr>
        <w:pStyle w:val="ListParagraph"/>
        <w:numPr>
          <w:ilvl w:val="0"/>
          <w:numId w:val="22"/>
        </w:numPr>
        <w:snapToGrid w:val="0"/>
        <w:ind w:leftChars="0" w:left="1134" w:hanging="774"/>
        <w:rPr>
          <w:rFonts w:ascii="Arial" w:hAnsi="Arial" w:cs="Arial"/>
          <w:bCs/>
        </w:rPr>
      </w:pPr>
      <w:r w:rsidRPr="00836BA6">
        <w:rPr>
          <w:rFonts w:ascii="Arial" w:hAnsi="Arial" w:cs="Arial"/>
          <w:bCs/>
        </w:rPr>
        <w:t>RP-223130</w:t>
      </w:r>
      <w:r w:rsidRPr="00836BA6">
        <w:rPr>
          <w:rFonts w:ascii="Arial" w:hAnsi="Arial" w:cs="Arial"/>
          <w:bCs/>
        </w:rPr>
        <w:tab/>
        <w:t>Discussion of the Ambient IoT system design in NR</w:t>
      </w:r>
      <w:r w:rsidRPr="00836BA6">
        <w:rPr>
          <w:rFonts w:ascii="Arial" w:hAnsi="Arial" w:cs="Arial"/>
          <w:bCs/>
        </w:rPr>
        <w:tab/>
        <w:t>CATT</w:t>
      </w:r>
    </w:p>
    <w:p w14:paraId="0DCC3EC2" w14:textId="77777777" w:rsidR="00836BA6" w:rsidRPr="00836BA6" w:rsidRDefault="00836BA6" w:rsidP="00836BA6">
      <w:pPr>
        <w:pStyle w:val="ListParagraph"/>
        <w:numPr>
          <w:ilvl w:val="0"/>
          <w:numId w:val="22"/>
        </w:numPr>
        <w:snapToGrid w:val="0"/>
        <w:ind w:leftChars="0" w:left="1134" w:hanging="774"/>
        <w:rPr>
          <w:rFonts w:ascii="Arial" w:hAnsi="Arial" w:cs="Arial"/>
          <w:bCs/>
        </w:rPr>
      </w:pPr>
      <w:r w:rsidRPr="00836BA6">
        <w:rPr>
          <w:rFonts w:ascii="Arial" w:hAnsi="Arial" w:cs="Arial"/>
          <w:bCs/>
        </w:rPr>
        <w:t>RP-223161</w:t>
      </w:r>
      <w:r w:rsidRPr="00836BA6">
        <w:rPr>
          <w:rFonts w:ascii="Arial" w:hAnsi="Arial" w:cs="Arial"/>
          <w:bCs/>
        </w:rPr>
        <w:tab/>
        <w:t>Discussion on study for ambient IoT</w:t>
      </w:r>
      <w:r w:rsidRPr="00836BA6">
        <w:rPr>
          <w:rFonts w:ascii="Arial" w:hAnsi="Arial" w:cs="Arial"/>
          <w:bCs/>
        </w:rPr>
        <w:tab/>
        <w:t>NTT DOCOMO, INC.</w:t>
      </w:r>
    </w:p>
    <w:p w14:paraId="6F90425C" w14:textId="77777777" w:rsidR="00836BA6" w:rsidRPr="00836BA6" w:rsidRDefault="00836BA6" w:rsidP="00836BA6">
      <w:pPr>
        <w:pStyle w:val="ListParagraph"/>
        <w:numPr>
          <w:ilvl w:val="0"/>
          <w:numId w:val="22"/>
        </w:numPr>
        <w:snapToGrid w:val="0"/>
        <w:ind w:leftChars="0" w:left="1134" w:hanging="774"/>
        <w:rPr>
          <w:rFonts w:ascii="Arial" w:hAnsi="Arial" w:cs="Arial"/>
          <w:bCs/>
        </w:rPr>
      </w:pPr>
      <w:r w:rsidRPr="00836BA6">
        <w:rPr>
          <w:rFonts w:ascii="Arial" w:hAnsi="Arial" w:cs="Arial"/>
          <w:bCs/>
        </w:rPr>
        <w:t>RP-223239</w:t>
      </w:r>
      <w:r w:rsidRPr="00836BA6">
        <w:rPr>
          <w:rFonts w:ascii="Arial" w:hAnsi="Arial" w:cs="Arial"/>
          <w:bCs/>
        </w:rPr>
        <w:tab/>
        <w:t>On Ambient IoT</w:t>
      </w:r>
      <w:r w:rsidRPr="00836BA6">
        <w:rPr>
          <w:rFonts w:ascii="Arial" w:hAnsi="Arial" w:cs="Arial"/>
          <w:bCs/>
        </w:rPr>
        <w:tab/>
        <w:t>MediaTek Inc.</w:t>
      </w:r>
    </w:p>
    <w:p w14:paraId="0C4EB1DF" w14:textId="77777777" w:rsidR="00836BA6" w:rsidRPr="00836BA6" w:rsidRDefault="00836BA6" w:rsidP="00836BA6">
      <w:pPr>
        <w:pStyle w:val="ListParagraph"/>
        <w:numPr>
          <w:ilvl w:val="0"/>
          <w:numId w:val="22"/>
        </w:numPr>
        <w:snapToGrid w:val="0"/>
        <w:ind w:leftChars="0" w:left="1134" w:hanging="774"/>
        <w:rPr>
          <w:rFonts w:ascii="Arial" w:hAnsi="Arial" w:cs="Arial"/>
          <w:bCs/>
        </w:rPr>
      </w:pPr>
      <w:r w:rsidRPr="00836BA6">
        <w:rPr>
          <w:rFonts w:ascii="Arial" w:hAnsi="Arial" w:cs="Arial"/>
          <w:bCs/>
        </w:rPr>
        <w:t>RP-223264</w:t>
      </w:r>
      <w:r w:rsidRPr="00836BA6">
        <w:rPr>
          <w:rFonts w:ascii="Arial" w:hAnsi="Arial" w:cs="Arial"/>
          <w:bCs/>
        </w:rPr>
        <w:tab/>
        <w:t>General aspects of Ambient IoT</w:t>
      </w:r>
      <w:r w:rsidRPr="00836BA6">
        <w:rPr>
          <w:rFonts w:ascii="Arial" w:hAnsi="Arial" w:cs="Arial"/>
          <w:bCs/>
        </w:rPr>
        <w:tab/>
        <w:t xml:space="preserve">ZTE, </w:t>
      </w:r>
      <w:proofErr w:type="spellStart"/>
      <w:r w:rsidRPr="00836BA6">
        <w:rPr>
          <w:rFonts w:ascii="Arial" w:hAnsi="Arial" w:cs="Arial"/>
          <w:bCs/>
        </w:rPr>
        <w:t>Sanechips</w:t>
      </w:r>
      <w:proofErr w:type="spellEnd"/>
    </w:p>
    <w:p w14:paraId="420A6199" w14:textId="77777777" w:rsidR="00836BA6" w:rsidRPr="00836BA6" w:rsidRDefault="00836BA6" w:rsidP="00836BA6">
      <w:pPr>
        <w:pStyle w:val="ListParagraph"/>
        <w:numPr>
          <w:ilvl w:val="0"/>
          <w:numId w:val="22"/>
        </w:numPr>
        <w:snapToGrid w:val="0"/>
        <w:ind w:leftChars="0" w:left="1134" w:hanging="774"/>
        <w:rPr>
          <w:rFonts w:ascii="Arial" w:hAnsi="Arial" w:cs="Arial"/>
          <w:bCs/>
        </w:rPr>
      </w:pPr>
      <w:r w:rsidRPr="00836BA6">
        <w:rPr>
          <w:rFonts w:ascii="Arial" w:hAnsi="Arial" w:cs="Arial"/>
          <w:bCs/>
        </w:rPr>
        <w:t>RP-223288</w:t>
      </w:r>
      <w:r w:rsidRPr="00836BA6">
        <w:rPr>
          <w:rFonts w:ascii="Arial" w:hAnsi="Arial" w:cs="Arial"/>
          <w:bCs/>
        </w:rPr>
        <w:tab/>
        <w:t>Ambient IoT: some design targets and use cases</w:t>
      </w:r>
      <w:r w:rsidRPr="00836BA6">
        <w:rPr>
          <w:rFonts w:ascii="Arial" w:hAnsi="Arial" w:cs="Arial"/>
          <w:bCs/>
        </w:rPr>
        <w:tab/>
        <w:t>VODAFONE</w:t>
      </w:r>
    </w:p>
    <w:p w14:paraId="234EFD28" w14:textId="77777777" w:rsidR="00836BA6" w:rsidRPr="00836BA6" w:rsidRDefault="00836BA6" w:rsidP="00836BA6">
      <w:pPr>
        <w:pStyle w:val="ListParagraph"/>
        <w:numPr>
          <w:ilvl w:val="0"/>
          <w:numId w:val="22"/>
        </w:numPr>
        <w:snapToGrid w:val="0"/>
        <w:ind w:leftChars="0" w:left="1134" w:hanging="774"/>
        <w:rPr>
          <w:rFonts w:ascii="Arial" w:hAnsi="Arial" w:cs="Arial"/>
          <w:bCs/>
        </w:rPr>
      </w:pPr>
      <w:r w:rsidRPr="00836BA6">
        <w:rPr>
          <w:rFonts w:ascii="Arial" w:hAnsi="Arial" w:cs="Arial"/>
          <w:bCs/>
        </w:rPr>
        <w:t>RP-223338</w:t>
      </w:r>
      <w:r w:rsidRPr="00836BA6">
        <w:rPr>
          <w:rFonts w:ascii="Arial" w:hAnsi="Arial" w:cs="Arial"/>
          <w:bCs/>
        </w:rPr>
        <w:tab/>
        <w:t>Discussion on deployment scenarios and device categorization for Ambient IoT</w:t>
      </w:r>
      <w:r w:rsidRPr="00836BA6">
        <w:rPr>
          <w:rFonts w:ascii="Arial" w:hAnsi="Arial" w:cs="Arial"/>
          <w:bCs/>
        </w:rPr>
        <w:tab/>
        <w:t>Futurewei</w:t>
      </w:r>
    </w:p>
    <w:p w14:paraId="2852A174" w14:textId="77777777" w:rsidR="00836BA6" w:rsidRPr="00836BA6" w:rsidRDefault="00836BA6" w:rsidP="00836BA6">
      <w:pPr>
        <w:pStyle w:val="ListParagraph"/>
        <w:numPr>
          <w:ilvl w:val="0"/>
          <w:numId w:val="22"/>
        </w:numPr>
        <w:snapToGrid w:val="0"/>
        <w:ind w:leftChars="0" w:left="1134" w:hanging="774"/>
        <w:rPr>
          <w:rFonts w:ascii="Arial" w:hAnsi="Arial" w:cs="Arial"/>
          <w:bCs/>
        </w:rPr>
      </w:pPr>
      <w:r w:rsidRPr="00836BA6">
        <w:rPr>
          <w:rFonts w:ascii="Arial" w:hAnsi="Arial" w:cs="Arial"/>
          <w:bCs/>
        </w:rPr>
        <w:t>RP-223364</w:t>
      </w:r>
      <w:r w:rsidRPr="00836BA6">
        <w:rPr>
          <w:rFonts w:ascii="Arial" w:hAnsi="Arial" w:cs="Arial"/>
          <w:bCs/>
        </w:rPr>
        <w:tab/>
        <w:t>views on Ambient IoT</w:t>
      </w:r>
      <w:r w:rsidRPr="00836BA6">
        <w:rPr>
          <w:rFonts w:ascii="Arial" w:hAnsi="Arial" w:cs="Arial"/>
          <w:bCs/>
        </w:rPr>
        <w:tab/>
        <w:t>Lenovo</w:t>
      </w:r>
    </w:p>
    <w:p w14:paraId="0508A248" w14:textId="77777777" w:rsidR="00836BA6" w:rsidRPr="00836BA6" w:rsidRDefault="00836BA6" w:rsidP="00836BA6">
      <w:pPr>
        <w:pStyle w:val="ListParagraph"/>
        <w:numPr>
          <w:ilvl w:val="0"/>
          <w:numId w:val="22"/>
        </w:numPr>
        <w:snapToGrid w:val="0"/>
        <w:ind w:leftChars="0" w:left="1134" w:hanging="774"/>
        <w:rPr>
          <w:rFonts w:ascii="Arial" w:hAnsi="Arial" w:cs="Arial"/>
          <w:bCs/>
        </w:rPr>
      </w:pPr>
      <w:r w:rsidRPr="00836BA6">
        <w:rPr>
          <w:rFonts w:ascii="Arial" w:hAnsi="Arial" w:cs="Arial"/>
          <w:bCs/>
        </w:rPr>
        <w:t>RP-223394</w:t>
      </w:r>
      <w:r w:rsidRPr="00836BA6">
        <w:rPr>
          <w:rFonts w:ascii="Arial" w:hAnsi="Arial" w:cs="Arial"/>
          <w:bCs/>
        </w:rPr>
        <w:tab/>
        <w:t>Discussion on Ambient IoT</w:t>
      </w:r>
      <w:r w:rsidRPr="00836BA6">
        <w:rPr>
          <w:rFonts w:ascii="Arial" w:hAnsi="Arial" w:cs="Arial"/>
          <w:bCs/>
        </w:rPr>
        <w:tab/>
        <w:t>Sierra Wireless. S.A.</w:t>
      </w:r>
    </w:p>
    <w:p w14:paraId="1F2CC414" w14:textId="77777777" w:rsidR="00836BA6" w:rsidRPr="00836BA6" w:rsidRDefault="00836BA6" w:rsidP="00836BA6">
      <w:pPr>
        <w:pStyle w:val="ListParagraph"/>
        <w:numPr>
          <w:ilvl w:val="0"/>
          <w:numId w:val="22"/>
        </w:numPr>
        <w:snapToGrid w:val="0"/>
        <w:ind w:leftChars="0" w:left="1134" w:hanging="774"/>
        <w:rPr>
          <w:rFonts w:ascii="Arial" w:hAnsi="Arial" w:cs="Arial"/>
          <w:bCs/>
        </w:rPr>
      </w:pPr>
      <w:r w:rsidRPr="00836BA6">
        <w:rPr>
          <w:rFonts w:ascii="Arial" w:hAnsi="Arial" w:cs="Arial"/>
          <w:bCs/>
        </w:rPr>
        <w:t>RP-223396</w:t>
      </w:r>
      <w:r w:rsidRPr="00836BA6">
        <w:rPr>
          <w:rFonts w:ascii="Arial" w:hAnsi="Arial" w:cs="Arial"/>
          <w:bCs/>
        </w:rPr>
        <w:tab/>
        <w:t>SID revision: Study on Ambient IoT (Internet of Things) in RAN</w:t>
      </w:r>
      <w:r w:rsidRPr="00836BA6">
        <w:rPr>
          <w:rFonts w:ascii="Arial" w:hAnsi="Arial" w:cs="Arial"/>
          <w:bCs/>
        </w:rPr>
        <w:tab/>
        <w:t>Huawei, HiSilicon</w:t>
      </w:r>
    </w:p>
    <w:p w14:paraId="136B0311" w14:textId="77777777" w:rsidR="00836BA6" w:rsidRPr="00836BA6" w:rsidRDefault="00836BA6" w:rsidP="00836BA6">
      <w:pPr>
        <w:pStyle w:val="ListParagraph"/>
        <w:numPr>
          <w:ilvl w:val="0"/>
          <w:numId w:val="22"/>
        </w:numPr>
        <w:snapToGrid w:val="0"/>
        <w:ind w:leftChars="0" w:left="1134" w:hanging="774"/>
        <w:rPr>
          <w:rFonts w:ascii="Arial" w:hAnsi="Arial" w:cs="Arial"/>
          <w:bCs/>
        </w:rPr>
      </w:pPr>
      <w:r w:rsidRPr="00836BA6">
        <w:rPr>
          <w:rFonts w:ascii="Arial" w:hAnsi="Arial" w:cs="Arial"/>
          <w:bCs/>
        </w:rPr>
        <w:t>RP-223397</w:t>
      </w:r>
      <w:r w:rsidRPr="00836BA6">
        <w:rPr>
          <w:rFonts w:ascii="Arial" w:hAnsi="Arial" w:cs="Arial"/>
          <w:bCs/>
        </w:rPr>
        <w:tab/>
        <w:t>Use cases and representative use cases for Ambient IoT</w:t>
      </w:r>
      <w:r w:rsidRPr="00836BA6">
        <w:rPr>
          <w:rFonts w:ascii="Arial" w:hAnsi="Arial" w:cs="Arial"/>
          <w:bCs/>
        </w:rPr>
        <w:tab/>
        <w:t>Huawei, HiSilicon, Orange</w:t>
      </w:r>
    </w:p>
    <w:p w14:paraId="0B6167D0" w14:textId="77777777" w:rsidR="00836BA6" w:rsidRPr="00836BA6" w:rsidRDefault="00836BA6" w:rsidP="00836BA6">
      <w:pPr>
        <w:pStyle w:val="ListParagraph"/>
        <w:numPr>
          <w:ilvl w:val="0"/>
          <w:numId w:val="22"/>
        </w:numPr>
        <w:snapToGrid w:val="0"/>
        <w:ind w:leftChars="0" w:left="1134" w:hanging="774"/>
        <w:rPr>
          <w:rFonts w:ascii="Arial" w:hAnsi="Arial" w:cs="Arial"/>
          <w:bCs/>
        </w:rPr>
      </w:pPr>
      <w:r w:rsidRPr="00836BA6">
        <w:rPr>
          <w:rFonts w:ascii="Arial" w:hAnsi="Arial" w:cs="Arial"/>
          <w:bCs/>
        </w:rPr>
        <w:t>RP-223398</w:t>
      </w:r>
      <w:r w:rsidRPr="00836BA6">
        <w:rPr>
          <w:rFonts w:ascii="Arial" w:hAnsi="Arial" w:cs="Arial"/>
          <w:bCs/>
        </w:rPr>
        <w:tab/>
        <w:t>Ambient IoT deployment scenarios and their characteristics</w:t>
      </w:r>
      <w:r w:rsidRPr="00836BA6">
        <w:rPr>
          <w:rFonts w:ascii="Arial" w:hAnsi="Arial" w:cs="Arial"/>
          <w:bCs/>
        </w:rPr>
        <w:tab/>
        <w:t>Huawei, HiSilicon, Orange</w:t>
      </w:r>
    </w:p>
    <w:p w14:paraId="32D858BA" w14:textId="77777777" w:rsidR="00836BA6" w:rsidRPr="00836BA6" w:rsidRDefault="00836BA6" w:rsidP="00836BA6">
      <w:pPr>
        <w:pStyle w:val="ListParagraph"/>
        <w:numPr>
          <w:ilvl w:val="0"/>
          <w:numId w:val="22"/>
        </w:numPr>
        <w:snapToGrid w:val="0"/>
        <w:ind w:leftChars="0" w:left="1134" w:hanging="774"/>
        <w:rPr>
          <w:rFonts w:ascii="Arial" w:hAnsi="Arial" w:cs="Arial"/>
          <w:bCs/>
        </w:rPr>
      </w:pPr>
      <w:r w:rsidRPr="00836BA6">
        <w:rPr>
          <w:rFonts w:ascii="Arial" w:hAnsi="Arial" w:cs="Arial"/>
          <w:bCs/>
        </w:rPr>
        <w:t>RP-223399</w:t>
      </w:r>
      <w:r w:rsidRPr="00836BA6">
        <w:rPr>
          <w:rFonts w:ascii="Arial" w:hAnsi="Arial" w:cs="Arial"/>
          <w:bCs/>
        </w:rPr>
        <w:tab/>
        <w:t>Connectivity topologies for Ambient IoT</w:t>
      </w:r>
      <w:r w:rsidRPr="00836BA6">
        <w:rPr>
          <w:rFonts w:ascii="Arial" w:hAnsi="Arial" w:cs="Arial"/>
          <w:bCs/>
        </w:rPr>
        <w:tab/>
        <w:t>Huawei, HiSilicon, Orange</w:t>
      </w:r>
    </w:p>
    <w:p w14:paraId="30D099F5" w14:textId="77777777" w:rsidR="00836BA6" w:rsidRPr="00836BA6" w:rsidRDefault="00836BA6" w:rsidP="00836BA6">
      <w:pPr>
        <w:pStyle w:val="ListParagraph"/>
        <w:numPr>
          <w:ilvl w:val="0"/>
          <w:numId w:val="22"/>
        </w:numPr>
        <w:snapToGrid w:val="0"/>
        <w:ind w:leftChars="0" w:left="1134" w:hanging="774"/>
        <w:rPr>
          <w:rFonts w:ascii="Arial" w:hAnsi="Arial" w:cs="Arial"/>
          <w:bCs/>
        </w:rPr>
      </w:pPr>
      <w:r w:rsidRPr="00836BA6">
        <w:rPr>
          <w:rFonts w:ascii="Arial" w:hAnsi="Arial" w:cs="Arial"/>
          <w:bCs/>
        </w:rPr>
        <w:t>RP-223400</w:t>
      </w:r>
      <w:r w:rsidRPr="00836BA6">
        <w:rPr>
          <w:rFonts w:ascii="Arial" w:hAnsi="Arial" w:cs="Arial"/>
          <w:bCs/>
        </w:rPr>
        <w:tab/>
        <w:t>Ambient IoT device characteristics and categorization</w:t>
      </w:r>
      <w:r w:rsidRPr="00836BA6">
        <w:rPr>
          <w:rFonts w:ascii="Arial" w:hAnsi="Arial" w:cs="Arial"/>
          <w:bCs/>
        </w:rPr>
        <w:tab/>
        <w:t>Huawei, HiSilicon, Orange</w:t>
      </w:r>
    </w:p>
    <w:p w14:paraId="4DAF234B" w14:textId="77777777" w:rsidR="00836BA6" w:rsidRPr="00836BA6" w:rsidRDefault="00836BA6" w:rsidP="00836BA6">
      <w:pPr>
        <w:pStyle w:val="ListParagraph"/>
        <w:numPr>
          <w:ilvl w:val="0"/>
          <w:numId w:val="22"/>
        </w:numPr>
        <w:snapToGrid w:val="0"/>
        <w:ind w:leftChars="0" w:left="1134" w:hanging="774"/>
        <w:rPr>
          <w:rFonts w:ascii="Arial" w:hAnsi="Arial" w:cs="Arial"/>
          <w:bCs/>
        </w:rPr>
      </w:pPr>
      <w:r w:rsidRPr="00836BA6">
        <w:rPr>
          <w:rFonts w:ascii="Arial" w:hAnsi="Arial" w:cs="Arial"/>
          <w:bCs/>
        </w:rPr>
        <w:t>RP-223401</w:t>
      </w:r>
      <w:r w:rsidRPr="00836BA6">
        <w:rPr>
          <w:rFonts w:ascii="Arial" w:hAnsi="Arial" w:cs="Arial"/>
          <w:bCs/>
        </w:rPr>
        <w:tab/>
        <w:t>RAN design targets for Ambient IoT</w:t>
      </w:r>
      <w:r w:rsidRPr="00836BA6">
        <w:rPr>
          <w:rFonts w:ascii="Arial" w:hAnsi="Arial" w:cs="Arial"/>
          <w:bCs/>
        </w:rPr>
        <w:tab/>
        <w:t>Huawei, HiSilicon, Orange</w:t>
      </w:r>
    </w:p>
    <w:p w14:paraId="52E9E589" w14:textId="77777777" w:rsidR="00836BA6" w:rsidRPr="00836BA6" w:rsidRDefault="00836BA6" w:rsidP="00836BA6">
      <w:pPr>
        <w:pStyle w:val="ListParagraph"/>
        <w:numPr>
          <w:ilvl w:val="0"/>
          <w:numId w:val="22"/>
        </w:numPr>
        <w:snapToGrid w:val="0"/>
        <w:ind w:leftChars="0" w:left="1134" w:hanging="774"/>
        <w:rPr>
          <w:rFonts w:ascii="Arial" w:hAnsi="Arial" w:cs="Arial"/>
          <w:bCs/>
        </w:rPr>
      </w:pPr>
      <w:r w:rsidRPr="00836BA6">
        <w:rPr>
          <w:rFonts w:ascii="Arial" w:hAnsi="Arial" w:cs="Arial"/>
          <w:bCs/>
        </w:rPr>
        <w:t>RP-223402</w:t>
      </w:r>
      <w:r w:rsidRPr="00836BA6">
        <w:rPr>
          <w:rFonts w:ascii="Arial" w:hAnsi="Arial" w:cs="Arial"/>
          <w:bCs/>
        </w:rPr>
        <w:tab/>
        <w:t>Workplan for RAN Study on Ambient IoT</w:t>
      </w:r>
      <w:r w:rsidRPr="00836BA6">
        <w:rPr>
          <w:rFonts w:ascii="Arial" w:hAnsi="Arial" w:cs="Arial"/>
          <w:bCs/>
        </w:rPr>
        <w:tab/>
        <w:t>Huawei</w:t>
      </w:r>
    </w:p>
    <w:p w14:paraId="0115834D" w14:textId="24E548D0" w:rsidR="003E3A1A" w:rsidRDefault="00836BA6" w:rsidP="00836BA6">
      <w:pPr>
        <w:pStyle w:val="ListParagraph"/>
        <w:numPr>
          <w:ilvl w:val="0"/>
          <w:numId w:val="22"/>
        </w:numPr>
        <w:snapToGrid w:val="0"/>
        <w:ind w:leftChars="0" w:left="1134" w:hanging="774"/>
        <w:rPr>
          <w:rFonts w:ascii="Arial" w:hAnsi="Arial" w:cs="Arial"/>
          <w:bCs/>
        </w:rPr>
      </w:pPr>
      <w:r w:rsidRPr="00836BA6">
        <w:rPr>
          <w:rFonts w:ascii="Arial" w:hAnsi="Arial" w:cs="Arial"/>
          <w:bCs/>
        </w:rPr>
        <w:t>RP-223451</w:t>
      </w:r>
      <w:r w:rsidRPr="00836BA6">
        <w:rPr>
          <w:rFonts w:ascii="Arial" w:hAnsi="Arial" w:cs="Arial"/>
          <w:bCs/>
        </w:rPr>
        <w:tab/>
        <w:t>Moderator's summary of discussion [98e-11-Ambient-IoT]</w:t>
      </w:r>
      <w:r w:rsidRPr="00836BA6">
        <w:rPr>
          <w:rFonts w:ascii="Arial" w:hAnsi="Arial" w:cs="Arial"/>
          <w:bCs/>
        </w:rPr>
        <w:tab/>
        <w:t>RAN1 VC (Huawei)</w:t>
      </w:r>
    </w:p>
    <w:p w14:paraId="0B271F8B" w14:textId="6B9CB969" w:rsidR="00B41754" w:rsidRPr="00836BA6" w:rsidRDefault="00B41754" w:rsidP="00836BA6">
      <w:pPr>
        <w:pStyle w:val="ListParagraph"/>
        <w:numPr>
          <w:ilvl w:val="0"/>
          <w:numId w:val="22"/>
        </w:numPr>
        <w:snapToGrid w:val="0"/>
        <w:ind w:leftChars="0" w:left="1134" w:hanging="774"/>
        <w:rPr>
          <w:rFonts w:ascii="Arial" w:hAnsi="Arial" w:cs="Arial"/>
          <w:bCs/>
        </w:rPr>
      </w:pPr>
      <w:r>
        <w:rPr>
          <w:rFonts w:ascii="Arial" w:hAnsi="Arial" w:cs="Arial"/>
          <w:bCs/>
        </w:rPr>
        <w:t>RP-223526</w:t>
      </w:r>
      <w:r>
        <w:rPr>
          <w:rFonts w:ascii="Arial" w:hAnsi="Arial" w:cs="Arial"/>
          <w:bCs/>
        </w:rPr>
        <w:tab/>
        <w:t xml:space="preserve">TR 38.848 </w:t>
      </w:r>
      <w:r w:rsidR="00D916D7">
        <w:rPr>
          <w:rFonts w:ascii="Arial" w:hAnsi="Arial" w:cs="Arial"/>
          <w:bCs/>
        </w:rPr>
        <w:t xml:space="preserve">v0.0.2 </w:t>
      </w:r>
      <w:r>
        <w:rPr>
          <w:rFonts w:ascii="Arial" w:hAnsi="Arial" w:cs="Arial"/>
          <w:bCs/>
        </w:rPr>
        <w:t>skeleton, CMCC</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lastRenderedPageBreak/>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A84527" w14:textId="77777777" w:rsidR="00FF134E" w:rsidRDefault="00FF134E">
      <w:r>
        <w:separator/>
      </w:r>
    </w:p>
  </w:endnote>
  <w:endnote w:type="continuationSeparator" w:id="0">
    <w:p w14:paraId="57FAB2F5" w14:textId="77777777" w:rsidR="00FF134E" w:rsidRDefault="00FF1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D5F51" w14:textId="77777777" w:rsidR="00FF134E" w:rsidRDefault="00FF134E">
      <w:r>
        <w:separator/>
      </w:r>
    </w:p>
  </w:footnote>
  <w:footnote w:type="continuationSeparator" w:id="0">
    <w:p w14:paraId="3A8E1161" w14:textId="77777777" w:rsidR="00FF134E" w:rsidRDefault="00FF13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26F80"/>
    <w:multiLevelType w:val="hybridMultilevel"/>
    <w:tmpl w:val="8FFAD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1F97D1B"/>
    <w:multiLevelType w:val="hybridMultilevel"/>
    <w:tmpl w:val="B2109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084585A"/>
    <w:multiLevelType w:val="hybridMultilevel"/>
    <w:tmpl w:val="7A90745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D0E0891"/>
    <w:multiLevelType w:val="hybridMultilevel"/>
    <w:tmpl w:val="8DDCB628"/>
    <w:lvl w:ilvl="0" w:tplc="82DCB49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19"/>
  </w:num>
  <w:num w:numId="4">
    <w:abstractNumId w:val="16"/>
  </w:num>
  <w:num w:numId="5">
    <w:abstractNumId w:val="8"/>
  </w:num>
  <w:num w:numId="6">
    <w:abstractNumId w:val="20"/>
  </w:num>
  <w:num w:numId="7">
    <w:abstractNumId w:val="2"/>
  </w:num>
  <w:num w:numId="8">
    <w:abstractNumId w:val="7"/>
  </w:num>
  <w:num w:numId="9">
    <w:abstractNumId w:val="14"/>
  </w:num>
  <w:num w:numId="10">
    <w:abstractNumId w:val="21"/>
  </w:num>
  <w:num w:numId="11">
    <w:abstractNumId w:val="15"/>
  </w:num>
  <w:num w:numId="12">
    <w:abstractNumId w:val="13"/>
  </w:num>
  <w:num w:numId="13">
    <w:abstractNumId w:val="18"/>
  </w:num>
  <w:num w:numId="14">
    <w:abstractNumId w:val="5"/>
  </w:num>
  <w:num w:numId="15">
    <w:abstractNumId w:val="12"/>
  </w:num>
  <w:num w:numId="16">
    <w:abstractNumId w:val="3"/>
  </w:num>
  <w:num w:numId="17">
    <w:abstractNumId w:val="10"/>
  </w:num>
  <w:num w:numId="18">
    <w:abstractNumId w:val="6"/>
  </w:num>
  <w:num w:numId="19">
    <w:abstractNumId w:val="0"/>
  </w:num>
  <w:num w:numId="20">
    <w:abstractNumId w:val="11"/>
  </w:num>
  <w:num w:numId="21">
    <w:abstractNumId w:val="4"/>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273"/>
    <w:rsid w:val="00007BD0"/>
    <w:rsid w:val="00011C3B"/>
    <w:rsid w:val="0002103B"/>
    <w:rsid w:val="000276C5"/>
    <w:rsid w:val="0004456C"/>
    <w:rsid w:val="0005259B"/>
    <w:rsid w:val="00053FEE"/>
    <w:rsid w:val="00060AE4"/>
    <w:rsid w:val="000746A7"/>
    <w:rsid w:val="000910BB"/>
    <w:rsid w:val="000926AF"/>
    <w:rsid w:val="000A3ED2"/>
    <w:rsid w:val="000B5687"/>
    <w:rsid w:val="000C00FA"/>
    <w:rsid w:val="000C51AA"/>
    <w:rsid w:val="000D17BC"/>
    <w:rsid w:val="000D2186"/>
    <w:rsid w:val="000E4F35"/>
    <w:rsid w:val="000F6C1C"/>
    <w:rsid w:val="00110BAE"/>
    <w:rsid w:val="00116F4B"/>
    <w:rsid w:val="001216D4"/>
    <w:rsid w:val="001229F4"/>
    <w:rsid w:val="00137471"/>
    <w:rsid w:val="00150FD3"/>
    <w:rsid w:val="00160E11"/>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15AC8"/>
    <w:rsid w:val="0022485E"/>
    <w:rsid w:val="00243A99"/>
    <w:rsid w:val="00266A3C"/>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1D2B"/>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42C1"/>
    <w:rsid w:val="00517E63"/>
    <w:rsid w:val="00526B0D"/>
    <w:rsid w:val="00544C0B"/>
    <w:rsid w:val="0055346F"/>
    <w:rsid w:val="005579FF"/>
    <w:rsid w:val="005776DD"/>
    <w:rsid w:val="00582117"/>
    <w:rsid w:val="0058478F"/>
    <w:rsid w:val="00593315"/>
    <w:rsid w:val="005A170D"/>
    <w:rsid w:val="005A5C6D"/>
    <w:rsid w:val="005A6C96"/>
    <w:rsid w:val="005D0418"/>
    <w:rsid w:val="005E1D58"/>
    <w:rsid w:val="00610E37"/>
    <w:rsid w:val="006207ED"/>
    <w:rsid w:val="00626BC9"/>
    <w:rsid w:val="006458DF"/>
    <w:rsid w:val="00650D52"/>
    <w:rsid w:val="006615B2"/>
    <w:rsid w:val="00662313"/>
    <w:rsid w:val="00673911"/>
    <w:rsid w:val="006870C9"/>
    <w:rsid w:val="006A2C56"/>
    <w:rsid w:val="006A3ADF"/>
    <w:rsid w:val="006A7BCB"/>
    <w:rsid w:val="006B4C1E"/>
    <w:rsid w:val="006C090F"/>
    <w:rsid w:val="006C4E32"/>
    <w:rsid w:val="006C56D8"/>
    <w:rsid w:val="006D07AE"/>
    <w:rsid w:val="006D1C93"/>
    <w:rsid w:val="006E3F11"/>
    <w:rsid w:val="006E526C"/>
    <w:rsid w:val="00701410"/>
    <w:rsid w:val="00706574"/>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36BA6"/>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7597F"/>
    <w:rsid w:val="00995338"/>
    <w:rsid w:val="00996777"/>
    <w:rsid w:val="009C0BC7"/>
    <w:rsid w:val="009C6592"/>
    <w:rsid w:val="009D10E5"/>
    <w:rsid w:val="009E209B"/>
    <w:rsid w:val="009E521A"/>
    <w:rsid w:val="009F0747"/>
    <w:rsid w:val="00A03514"/>
    <w:rsid w:val="00A17079"/>
    <w:rsid w:val="00A448C3"/>
    <w:rsid w:val="00A458D4"/>
    <w:rsid w:val="00A46FB7"/>
    <w:rsid w:val="00A53118"/>
    <w:rsid w:val="00A65A58"/>
    <w:rsid w:val="00A86AB5"/>
    <w:rsid w:val="00A97226"/>
    <w:rsid w:val="00AA0E64"/>
    <w:rsid w:val="00AA142F"/>
    <w:rsid w:val="00AA53DB"/>
    <w:rsid w:val="00AB239A"/>
    <w:rsid w:val="00AC39FB"/>
    <w:rsid w:val="00AD51D1"/>
    <w:rsid w:val="00AD53C7"/>
    <w:rsid w:val="00AD7ADC"/>
    <w:rsid w:val="00AE08EB"/>
    <w:rsid w:val="00AF3414"/>
    <w:rsid w:val="00AF4298"/>
    <w:rsid w:val="00AF6DF7"/>
    <w:rsid w:val="00B00BBE"/>
    <w:rsid w:val="00B05C93"/>
    <w:rsid w:val="00B10710"/>
    <w:rsid w:val="00B208FA"/>
    <w:rsid w:val="00B25C12"/>
    <w:rsid w:val="00B2766F"/>
    <w:rsid w:val="00B31ABC"/>
    <w:rsid w:val="00B362D9"/>
    <w:rsid w:val="00B41754"/>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37610"/>
    <w:rsid w:val="00C445AD"/>
    <w:rsid w:val="00C44CBA"/>
    <w:rsid w:val="00C458F0"/>
    <w:rsid w:val="00C4666A"/>
    <w:rsid w:val="00C479A3"/>
    <w:rsid w:val="00C50477"/>
    <w:rsid w:val="00C74DAF"/>
    <w:rsid w:val="00C80116"/>
    <w:rsid w:val="00C87BFC"/>
    <w:rsid w:val="00CD7EAD"/>
    <w:rsid w:val="00CE59EE"/>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16D7"/>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6AAA"/>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3BF0"/>
    <w:rsid w:val="00F24DDD"/>
    <w:rsid w:val="00F2770B"/>
    <w:rsid w:val="00F549A3"/>
    <w:rsid w:val="00F55CBF"/>
    <w:rsid w:val="00F72B10"/>
    <w:rsid w:val="00F77359"/>
    <w:rsid w:val="00F86A73"/>
    <w:rsid w:val="00FA58DA"/>
    <w:rsid w:val="00FB66FE"/>
    <w:rsid w:val="00FC345B"/>
    <w:rsid w:val="00FD4E37"/>
    <w:rsid w:val="00FF13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6ED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F6ED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F6E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F6ED2"/>
    <w:pPr>
      <w:ind w:left="1418" w:hanging="1418"/>
      <w:outlineLvl w:val="3"/>
    </w:pPr>
    <w:rPr>
      <w:sz w:val="24"/>
    </w:rPr>
  </w:style>
  <w:style w:type="paragraph" w:styleId="Heading5">
    <w:name w:val="heading 5"/>
    <w:aliases w:val="H5"/>
    <w:basedOn w:val="Heading4"/>
    <w:next w:val="Normal"/>
    <w:qFormat/>
    <w:rsid w:val="002F6ED2"/>
    <w:pPr>
      <w:ind w:left="1701" w:hanging="1701"/>
      <w:outlineLvl w:val="4"/>
    </w:pPr>
    <w:rPr>
      <w:sz w:val="22"/>
    </w:rPr>
  </w:style>
  <w:style w:type="paragraph" w:styleId="Heading6">
    <w:name w:val="heading 6"/>
    <w:basedOn w:val="H6"/>
    <w:next w:val="Normal"/>
    <w:link w:val="Heading6Char"/>
    <w:qFormat/>
    <w:rsid w:val="002F6ED2"/>
    <w:pPr>
      <w:outlineLvl w:val="5"/>
    </w:pPr>
  </w:style>
  <w:style w:type="paragraph" w:styleId="Heading7">
    <w:name w:val="heading 7"/>
    <w:basedOn w:val="H6"/>
    <w:next w:val="Normal"/>
    <w:link w:val="Heading7Char"/>
    <w:qFormat/>
    <w:rsid w:val="002F6ED2"/>
    <w:pPr>
      <w:outlineLvl w:val="6"/>
    </w:pPr>
  </w:style>
  <w:style w:type="paragraph" w:styleId="Heading8">
    <w:name w:val="heading 8"/>
    <w:aliases w:val="Table Heading"/>
    <w:basedOn w:val="Heading1"/>
    <w:next w:val="Normal"/>
    <w:qFormat/>
    <w:rsid w:val="002F6ED2"/>
    <w:pPr>
      <w:ind w:left="0" w:firstLine="0"/>
      <w:outlineLvl w:val="7"/>
    </w:pPr>
  </w:style>
  <w:style w:type="paragraph" w:styleId="Heading9">
    <w:name w:val="heading 9"/>
    <w:aliases w:val="Figure Heading,FH"/>
    <w:basedOn w:val="Heading8"/>
    <w:next w:val="Normal"/>
    <w:qFormat/>
    <w:rsid w:val="002F6E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F6ED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Index2">
    <w:name w:val="index 2"/>
    <w:basedOn w:val="Index1"/>
    <w:rsid w:val="002F6ED2"/>
    <w:pPr>
      <w:ind w:left="284"/>
    </w:pPr>
  </w:style>
  <w:style w:type="paragraph" w:styleId="Index1">
    <w:name w:val="index 1"/>
    <w:basedOn w:val="Normal"/>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F6ED2"/>
    <w:pPr>
      <w:outlineLvl w:val="9"/>
    </w:pPr>
  </w:style>
  <w:style w:type="paragraph" w:styleId="ListNumber2">
    <w:name w:val="List Number 2"/>
    <w:basedOn w:val="ListNumber"/>
    <w:rsid w:val="002F6ED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F6E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Normal"/>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Normal"/>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Normal"/>
    <w:rsid w:val="002F6ED2"/>
    <w:pPr>
      <w:ind w:left="1985" w:hanging="1985"/>
    </w:pPr>
  </w:style>
  <w:style w:type="paragraph" w:styleId="TOC7">
    <w:name w:val="toc 7"/>
    <w:basedOn w:val="TOC6"/>
    <w:next w:val="Normal"/>
    <w:rsid w:val="002F6ED2"/>
    <w:pPr>
      <w:ind w:left="2268" w:hanging="2268"/>
    </w:pPr>
  </w:style>
  <w:style w:type="paragraph" w:styleId="ListBullet2">
    <w:name w:val="List Bullet 2"/>
    <w:aliases w:val="lb2"/>
    <w:basedOn w:val="ListBullet"/>
    <w:rsid w:val="002F6ED2"/>
    <w:pPr>
      <w:ind w:left="851"/>
    </w:pPr>
  </w:style>
  <w:style w:type="paragraph" w:styleId="ListBullet3">
    <w:name w:val="List Bullet 3"/>
    <w:basedOn w:val="ListBullet2"/>
    <w:rsid w:val="002F6ED2"/>
    <w:pPr>
      <w:ind w:left="1135"/>
    </w:pPr>
  </w:style>
  <w:style w:type="paragraph" w:styleId="ListNumber">
    <w:name w:val="List Number"/>
    <w:basedOn w:val="List"/>
    <w:rsid w:val="002F6ED2"/>
  </w:style>
  <w:style w:type="paragraph" w:customStyle="1" w:styleId="EQ">
    <w:name w:val="EQ"/>
    <w:basedOn w:val="Normal"/>
    <w:next w:val="Normal"/>
    <w:rsid w:val="002F6ED2"/>
    <w:pPr>
      <w:keepLines/>
      <w:tabs>
        <w:tab w:val="center" w:pos="4536"/>
        <w:tab w:val="right" w:pos="9072"/>
      </w:tabs>
    </w:pPr>
    <w:rPr>
      <w:noProof/>
    </w:rPr>
  </w:style>
  <w:style w:type="paragraph" w:customStyle="1" w:styleId="TH">
    <w:name w:val="TH"/>
    <w:basedOn w:val="Normal"/>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Heading5"/>
    <w:next w:val="Normal"/>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Normal"/>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List2">
    <w:name w:val="List 2"/>
    <w:basedOn w:val="List"/>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F6ED2"/>
    <w:pPr>
      <w:ind w:left="1135"/>
    </w:pPr>
  </w:style>
  <w:style w:type="paragraph" w:styleId="List4">
    <w:name w:val="List 4"/>
    <w:basedOn w:val="List3"/>
    <w:rsid w:val="002F6ED2"/>
    <w:pPr>
      <w:ind w:left="1418"/>
    </w:pPr>
  </w:style>
  <w:style w:type="paragraph" w:styleId="List5">
    <w:name w:val="List 5"/>
    <w:basedOn w:val="List4"/>
    <w:rsid w:val="002F6ED2"/>
    <w:pPr>
      <w:ind w:left="1702"/>
    </w:pPr>
  </w:style>
  <w:style w:type="paragraph" w:customStyle="1" w:styleId="EditorsNote">
    <w:name w:val="Editor's Note"/>
    <w:basedOn w:val="NO"/>
    <w:rsid w:val="002F6ED2"/>
    <w:rPr>
      <w:color w:val="FF0000"/>
    </w:rPr>
  </w:style>
  <w:style w:type="paragraph" w:styleId="List">
    <w:name w:val="List"/>
    <w:basedOn w:val="Normal"/>
    <w:rsid w:val="002F6ED2"/>
    <w:pPr>
      <w:ind w:left="568" w:hanging="284"/>
    </w:pPr>
  </w:style>
  <w:style w:type="paragraph" w:styleId="ListBullet">
    <w:name w:val="List Bullet"/>
    <w:basedOn w:val="List"/>
    <w:rsid w:val="002F6ED2"/>
  </w:style>
  <w:style w:type="paragraph" w:styleId="ListBullet4">
    <w:name w:val="List Bullet 4"/>
    <w:basedOn w:val="ListBullet3"/>
    <w:rsid w:val="002F6ED2"/>
    <w:pPr>
      <w:ind w:left="1418"/>
    </w:pPr>
  </w:style>
  <w:style w:type="paragraph" w:styleId="ListBullet5">
    <w:name w:val="List Bullet 5"/>
    <w:basedOn w:val="ListBullet4"/>
    <w:rsid w:val="002F6ED2"/>
    <w:pPr>
      <w:ind w:left="1702"/>
    </w:pPr>
  </w:style>
  <w:style w:type="paragraph" w:customStyle="1" w:styleId="B1">
    <w:name w:val="B1"/>
    <w:basedOn w:val="List"/>
    <w:link w:val="B1Char1"/>
    <w:rsid w:val="002F6ED2"/>
  </w:style>
  <w:style w:type="paragraph" w:customStyle="1" w:styleId="B2">
    <w:name w:val="B2"/>
    <w:basedOn w:val="List2"/>
    <w:rsid w:val="002F6ED2"/>
  </w:style>
  <w:style w:type="paragraph" w:customStyle="1" w:styleId="B3">
    <w:name w:val="B3"/>
    <w:basedOn w:val="List3"/>
    <w:rsid w:val="002F6ED2"/>
  </w:style>
  <w:style w:type="paragraph" w:customStyle="1" w:styleId="B4">
    <w:name w:val="B4"/>
    <w:basedOn w:val="List4"/>
    <w:rsid w:val="002F6ED2"/>
  </w:style>
  <w:style w:type="paragraph" w:customStyle="1" w:styleId="B5">
    <w:name w:val="B5"/>
    <w:basedOn w:val="List5"/>
    <w:rsid w:val="002F6ED2"/>
  </w:style>
  <w:style w:type="paragraph" w:styleId="Footer">
    <w:name w:val="footer"/>
    <w:basedOn w:val="Header"/>
    <w:link w:val="FooterChar"/>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Strong">
    <w:name w:val="Strong"/>
    <w:basedOn w:val="DefaultParagraphFont"/>
    <w:uiPriority w:val="22"/>
    <w:qFormat/>
    <w:rsid w:val="00FB66F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70080">
      <w:bodyDiv w:val="1"/>
      <w:marLeft w:val="0"/>
      <w:marRight w:val="0"/>
      <w:marTop w:val="0"/>
      <w:marBottom w:val="0"/>
      <w:divBdr>
        <w:top w:val="none" w:sz="0" w:space="0" w:color="auto"/>
        <w:left w:val="none" w:sz="0" w:space="0" w:color="auto"/>
        <w:bottom w:val="none" w:sz="0" w:space="0" w:color="auto"/>
        <w:right w:val="none" w:sz="0" w:space="0" w:color="auto"/>
      </w:divBdr>
      <w:divsChild>
        <w:div w:id="340934090">
          <w:marLeft w:val="0"/>
          <w:marRight w:val="0"/>
          <w:marTop w:val="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7961231">
      <w:bodyDiv w:val="1"/>
      <w:marLeft w:val="0"/>
      <w:marRight w:val="0"/>
      <w:marTop w:val="0"/>
      <w:marBottom w:val="0"/>
      <w:divBdr>
        <w:top w:val="none" w:sz="0" w:space="0" w:color="auto"/>
        <w:left w:val="none" w:sz="0" w:space="0" w:color="auto"/>
        <w:bottom w:val="none" w:sz="0" w:space="0" w:color="auto"/>
        <w:right w:val="none" w:sz="0" w:space="0" w:color="auto"/>
      </w:divBdr>
      <w:divsChild>
        <w:div w:id="324822217">
          <w:marLeft w:val="0"/>
          <w:marRight w:val="0"/>
          <w:marTop w:val="0"/>
          <w:marBottom w:val="0"/>
          <w:divBdr>
            <w:top w:val="none" w:sz="0" w:space="0" w:color="auto"/>
            <w:left w:val="none" w:sz="0" w:space="0" w:color="auto"/>
            <w:bottom w:val="none" w:sz="0" w:space="0" w:color="auto"/>
            <w:right w:val="none" w:sz="0" w:space="0" w:color="auto"/>
          </w:divBdr>
        </w:div>
      </w:divsChild>
    </w:div>
    <w:div w:id="357899512">
      <w:bodyDiv w:val="1"/>
      <w:marLeft w:val="0"/>
      <w:marRight w:val="0"/>
      <w:marTop w:val="0"/>
      <w:marBottom w:val="0"/>
      <w:divBdr>
        <w:top w:val="none" w:sz="0" w:space="0" w:color="auto"/>
        <w:left w:val="none" w:sz="0" w:space="0" w:color="auto"/>
        <w:bottom w:val="none" w:sz="0" w:space="0" w:color="auto"/>
        <w:right w:val="none" w:sz="0" w:space="0" w:color="auto"/>
      </w:divBdr>
      <w:divsChild>
        <w:div w:id="794565821">
          <w:marLeft w:val="0"/>
          <w:marRight w:val="0"/>
          <w:marTop w:val="0"/>
          <w:marBottom w:val="0"/>
          <w:divBdr>
            <w:top w:val="none" w:sz="0" w:space="0" w:color="auto"/>
            <w:left w:val="none" w:sz="0" w:space="0" w:color="auto"/>
            <w:bottom w:val="none" w:sz="0" w:space="0" w:color="auto"/>
            <w:right w:val="none" w:sz="0" w:space="0" w:color="auto"/>
          </w:divBdr>
        </w:div>
      </w:divsChild>
    </w:div>
    <w:div w:id="424152144">
      <w:bodyDiv w:val="1"/>
      <w:marLeft w:val="0"/>
      <w:marRight w:val="0"/>
      <w:marTop w:val="0"/>
      <w:marBottom w:val="0"/>
      <w:divBdr>
        <w:top w:val="none" w:sz="0" w:space="0" w:color="auto"/>
        <w:left w:val="none" w:sz="0" w:space="0" w:color="auto"/>
        <w:bottom w:val="none" w:sz="0" w:space="0" w:color="auto"/>
        <w:right w:val="none" w:sz="0" w:space="0" w:color="auto"/>
      </w:divBdr>
      <w:divsChild>
        <w:div w:id="1981762319">
          <w:marLeft w:val="0"/>
          <w:marRight w:val="0"/>
          <w:marTop w:val="0"/>
          <w:marBottom w:val="0"/>
          <w:divBdr>
            <w:top w:val="none" w:sz="0" w:space="0" w:color="auto"/>
            <w:left w:val="none" w:sz="0" w:space="0" w:color="auto"/>
            <w:bottom w:val="none" w:sz="0" w:space="0" w:color="auto"/>
            <w:right w:val="none" w:sz="0" w:space="0" w:color="auto"/>
          </w:divBdr>
        </w:div>
      </w:divsChild>
    </w:div>
    <w:div w:id="498888393">
      <w:bodyDiv w:val="1"/>
      <w:marLeft w:val="0"/>
      <w:marRight w:val="0"/>
      <w:marTop w:val="0"/>
      <w:marBottom w:val="0"/>
      <w:divBdr>
        <w:top w:val="none" w:sz="0" w:space="0" w:color="auto"/>
        <w:left w:val="none" w:sz="0" w:space="0" w:color="auto"/>
        <w:bottom w:val="none" w:sz="0" w:space="0" w:color="auto"/>
        <w:right w:val="none" w:sz="0" w:space="0" w:color="auto"/>
      </w:divBdr>
      <w:divsChild>
        <w:div w:id="1504932656">
          <w:marLeft w:val="0"/>
          <w:marRight w:val="0"/>
          <w:marTop w:val="0"/>
          <w:marBottom w:val="0"/>
          <w:divBdr>
            <w:top w:val="none" w:sz="0" w:space="0" w:color="auto"/>
            <w:left w:val="none" w:sz="0" w:space="0" w:color="auto"/>
            <w:bottom w:val="none" w:sz="0" w:space="0" w:color="auto"/>
            <w:right w:val="none" w:sz="0" w:space="0" w:color="auto"/>
          </w:divBdr>
        </w:div>
      </w:divsChild>
    </w:div>
    <w:div w:id="661809310">
      <w:bodyDiv w:val="1"/>
      <w:marLeft w:val="0"/>
      <w:marRight w:val="0"/>
      <w:marTop w:val="0"/>
      <w:marBottom w:val="0"/>
      <w:divBdr>
        <w:top w:val="none" w:sz="0" w:space="0" w:color="auto"/>
        <w:left w:val="none" w:sz="0" w:space="0" w:color="auto"/>
        <w:bottom w:val="none" w:sz="0" w:space="0" w:color="auto"/>
        <w:right w:val="none" w:sz="0" w:space="0" w:color="auto"/>
      </w:divBdr>
      <w:divsChild>
        <w:div w:id="1287076672">
          <w:marLeft w:val="0"/>
          <w:marRight w:val="0"/>
          <w:marTop w:val="0"/>
          <w:marBottom w:val="0"/>
          <w:divBdr>
            <w:top w:val="none" w:sz="0" w:space="0" w:color="auto"/>
            <w:left w:val="none" w:sz="0" w:space="0" w:color="auto"/>
            <w:bottom w:val="none" w:sz="0" w:space="0" w:color="auto"/>
            <w:right w:val="none" w:sz="0" w:space="0" w:color="auto"/>
          </w:divBdr>
        </w:div>
      </w:divsChild>
    </w:div>
    <w:div w:id="682821340">
      <w:bodyDiv w:val="1"/>
      <w:marLeft w:val="0"/>
      <w:marRight w:val="0"/>
      <w:marTop w:val="0"/>
      <w:marBottom w:val="0"/>
      <w:divBdr>
        <w:top w:val="none" w:sz="0" w:space="0" w:color="auto"/>
        <w:left w:val="none" w:sz="0" w:space="0" w:color="auto"/>
        <w:bottom w:val="none" w:sz="0" w:space="0" w:color="auto"/>
        <w:right w:val="none" w:sz="0" w:space="0" w:color="auto"/>
      </w:divBdr>
    </w:div>
    <w:div w:id="80415588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59936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23773050">
      <w:bodyDiv w:val="1"/>
      <w:marLeft w:val="0"/>
      <w:marRight w:val="0"/>
      <w:marTop w:val="0"/>
      <w:marBottom w:val="0"/>
      <w:divBdr>
        <w:top w:val="none" w:sz="0" w:space="0" w:color="auto"/>
        <w:left w:val="none" w:sz="0" w:space="0" w:color="auto"/>
        <w:bottom w:val="none" w:sz="0" w:space="0" w:color="auto"/>
        <w:right w:val="none" w:sz="0" w:space="0" w:color="auto"/>
      </w:divBdr>
      <w:divsChild>
        <w:div w:id="65032997">
          <w:marLeft w:val="0"/>
          <w:marRight w:val="0"/>
          <w:marTop w:val="0"/>
          <w:marBottom w:val="0"/>
          <w:divBdr>
            <w:top w:val="none" w:sz="0" w:space="0" w:color="auto"/>
            <w:left w:val="none" w:sz="0" w:space="0" w:color="auto"/>
            <w:bottom w:val="none" w:sz="0" w:space="0" w:color="auto"/>
            <w:right w:val="none" w:sz="0" w:space="0" w:color="auto"/>
          </w:divBdr>
        </w:div>
      </w:divsChild>
    </w:div>
    <w:div w:id="1324164202">
      <w:bodyDiv w:val="1"/>
      <w:marLeft w:val="0"/>
      <w:marRight w:val="0"/>
      <w:marTop w:val="0"/>
      <w:marBottom w:val="0"/>
      <w:divBdr>
        <w:top w:val="none" w:sz="0" w:space="0" w:color="auto"/>
        <w:left w:val="none" w:sz="0" w:space="0" w:color="auto"/>
        <w:bottom w:val="none" w:sz="0" w:space="0" w:color="auto"/>
        <w:right w:val="none" w:sz="0" w:space="0" w:color="auto"/>
      </w:divBdr>
      <w:divsChild>
        <w:div w:id="1861775767">
          <w:marLeft w:val="0"/>
          <w:marRight w:val="0"/>
          <w:marTop w:val="0"/>
          <w:marBottom w:val="0"/>
          <w:divBdr>
            <w:top w:val="none" w:sz="0" w:space="0" w:color="auto"/>
            <w:left w:val="none" w:sz="0" w:space="0" w:color="auto"/>
            <w:bottom w:val="none" w:sz="0" w:space="0" w:color="auto"/>
            <w:right w:val="none" w:sz="0" w:space="0" w:color="auto"/>
          </w:divBdr>
        </w:div>
      </w:divsChild>
    </w:div>
    <w:div w:id="1453939284">
      <w:bodyDiv w:val="1"/>
      <w:marLeft w:val="0"/>
      <w:marRight w:val="0"/>
      <w:marTop w:val="0"/>
      <w:marBottom w:val="0"/>
      <w:divBdr>
        <w:top w:val="none" w:sz="0" w:space="0" w:color="auto"/>
        <w:left w:val="none" w:sz="0" w:space="0" w:color="auto"/>
        <w:bottom w:val="none" w:sz="0" w:space="0" w:color="auto"/>
        <w:right w:val="none" w:sz="0" w:space="0" w:color="auto"/>
      </w:divBdr>
      <w:divsChild>
        <w:div w:id="804201814">
          <w:marLeft w:val="0"/>
          <w:marRight w:val="0"/>
          <w:marTop w:val="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1271</Words>
  <Characters>7247</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8501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RAN#98e</cp:lastModifiedBy>
  <cp:revision>2</cp:revision>
  <dcterms:created xsi:type="dcterms:W3CDTF">2022-12-16T16:06:00Z</dcterms:created>
  <dcterms:modified xsi:type="dcterms:W3CDTF">2022-12-16T16:06:00Z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