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536AD64E" w:rsidR="001A217F" w:rsidRPr="007006F3" w:rsidRDefault="001A217F" w:rsidP="00672836">
      <w:pPr>
        <w:pStyle w:val="Header"/>
        <w:keepLines/>
        <w:tabs>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w:t>
      </w:r>
      <w:r w:rsidR="00DC354F">
        <w:rPr>
          <w:rFonts w:cs="Arial"/>
          <w:sz w:val="24"/>
          <w:szCs w:val="24"/>
        </w:rPr>
        <w:t>-bis</w:t>
      </w:r>
      <w:r w:rsidRPr="00090215">
        <w:rPr>
          <w:rFonts w:cs="Arial"/>
          <w:sz w:val="24"/>
          <w:szCs w:val="24"/>
        </w:rPr>
        <w:t>-e</w:t>
      </w:r>
      <w:r w:rsidRPr="00090215">
        <w:rPr>
          <w:rFonts w:cs="Arial"/>
          <w:sz w:val="24"/>
          <w:szCs w:val="24"/>
        </w:rPr>
        <w:tab/>
      </w:r>
      <w:r w:rsidR="007006F3" w:rsidRPr="00C205F7">
        <w:rPr>
          <w:rFonts w:cs="Arial"/>
          <w:sz w:val="24"/>
          <w:szCs w:val="24"/>
        </w:rPr>
        <w:t>R4-2217163</w:t>
      </w:r>
    </w:p>
    <w:p w14:paraId="74F36344" w14:textId="5A19D76F"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 xml:space="preserve">Electronic Meeting,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10</w:t>
      </w:r>
      <w:r w:rsidRPr="00090215">
        <w:rPr>
          <w:rFonts w:cs="Arial"/>
          <w:sz w:val="24"/>
          <w:szCs w:val="24"/>
          <w:lang w:eastAsia="zh-CN"/>
        </w:rPr>
        <w:t xml:space="preserve"> –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19</w:t>
      </w:r>
      <w:r w:rsidRPr="00090215">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BAC8CA7" w:rsidR="001E41F3" w:rsidRPr="000F1816" w:rsidRDefault="002A3C52" w:rsidP="00547111">
            <w:pPr>
              <w:pStyle w:val="CRCoverPage"/>
              <w:spacing w:after="0"/>
              <w:rPr>
                <w:b/>
                <w:noProof/>
                <w:sz w:val="28"/>
              </w:rPr>
            </w:pPr>
            <w:r>
              <w:rPr>
                <w:b/>
                <w:noProof/>
                <w:sz w:val="28"/>
              </w:rPr>
              <w:t>2598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A9D10" w:rsidR="001E41F3" w:rsidRPr="008E0D41" w:rsidRDefault="005251B7" w:rsidP="00E13F3D">
            <w:pPr>
              <w:pStyle w:val="CRCoverPage"/>
              <w:spacing w:after="0"/>
              <w:jc w:val="center"/>
              <w:rPr>
                <w:b/>
                <w:noProof/>
                <w:sz w:val="28"/>
              </w:rPr>
            </w:pPr>
            <w:r w:rsidRPr="008E0D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10B7" w:rsidR="001E41F3" w:rsidRDefault="00555A44">
            <w:pPr>
              <w:pStyle w:val="CRCoverPage"/>
              <w:spacing w:after="0"/>
              <w:ind w:left="100"/>
              <w:rPr>
                <w:noProof/>
              </w:rPr>
            </w:pPr>
            <w:r w:rsidRPr="00555A44">
              <w:t>CR on intra-frequency and inter-frequency measurement requirement with</w:t>
            </w:r>
            <w:r>
              <w:t>out</w:t>
            </w:r>
            <w:r w:rsidRPr="00555A44">
              <w:t xml:space="preserve"> MG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76CA0" w:rsidR="001E41F3" w:rsidRDefault="00000000" w:rsidP="00547111">
            <w:pPr>
              <w:pStyle w:val="CRCoverPage"/>
              <w:spacing w:after="0"/>
              <w:ind w:left="100"/>
              <w:rPr>
                <w:noProof/>
              </w:rPr>
            </w:pPr>
            <w:fldSimple w:instr=" DOCPROPERTY  SourceIfTsg  \* MERGEFORMAT ">
              <w:r w:rsidR="0096511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E6881" w:rsidR="001E41F3" w:rsidRDefault="00000000">
            <w:pPr>
              <w:pStyle w:val="CRCoverPage"/>
              <w:spacing w:after="0"/>
              <w:ind w:left="100"/>
              <w:rPr>
                <w:noProof/>
              </w:rPr>
            </w:pPr>
            <w:fldSimple w:instr=" DOCPROPERTY  RelatedWis  \* MERGEFORMAT ">
              <w:r w:rsidR="00860899">
                <w:t xml:space="preserve"> </w:t>
              </w:r>
              <w:r w:rsidR="00B95CB4" w:rsidRPr="00B95CB4">
                <w:rPr>
                  <w:rFonts w:cs="Arial"/>
                  <w:sz w:val="21"/>
                  <w:szCs w:val="21"/>
                  <w:lang w:eastAsia="ja-JP"/>
                </w:rPr>
                <w:t xml:space="preserve">NR_NTN_solutions-Core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E6294" w:rsidR="001E41F3" w:rsidRDefault="00000000">
            <w:pPr>
              <w:pStyle w:val="CRCoverPage"/>
              <w:spacing w:after="0"/>
              <w:ind w:left="100"/>
              <w:rPr>
                <w:noProof/>
              </w:rPr>
            </w:pPr>
            <w:fldSimple w:instr=" DOCPROPERTY  ResDate  \* MERGEFORMAT ">
              <w:r w:rsidR="0096511B">
                <w:rPr>
                  <w:noProof/>
                </w:rPr>
                <w:t>2022-0</w:t>
              </w:r>
              <w:r w:rsidR="00DC354F">
                <w:rPr>
                  <w:noProof/>
                </w:rPr>
                <w:t>9</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DFAC9" w14:textId="59A70ADF" w:rsidR="001767D3" w:rsidRPr="001767D3" w:rsidRDefault="001767D3" w:rsidP="001767D3">
            <w:pPr>
              <w:jc w:val="both"/>
              <w:outlineLvl w:val="2"/>
              <w:rPr>
                <w:rFonts w:eastAsiaTheme="minorEastAsia"/>
                <w:sz w:val="20"/>
                <w:szCs w:val="20"/>
              </w:rPr>
            </w:pPr>
            <w:r w:rsidRPr="001767D3">
              <w:rPr>
                <w:rFonts w:eastAsiaTheme="minorEastAsia"/>
                <w:sz w:val="20"/>
                <w:szCs w:val="20"/>
              </w:rPr>
              <w:t>In previous TN network, the partially overlapping has relation with the SMTC periodicity and MGRP, i.e., partially overlapping happens when SMTC period &lt; MGRP; and therefore the Kp is defined by using the SMTC periodicity and MGRP. As an example in the following figure 1, even though the SMTC periodicity &lt; MGRP, all the SMTCs meet the proximity distance from MG, and therefore, this case shall be still treated as fully overlapping case.</w:t>
            </w:r>
          </w:p>
          <w:p w14:paraId="491AB607" w14:textId="77777777" w:rsidR="001767D3" w:rsidRDefault="001767D3" w:rsidP="001767D3">
            <w:pPr>
              <w:keepNext/>
              <w:outlineLvl w:val="2"/>
            </w:pPr>
            <w:r w:rsidRPr="00217667">
              <w:rPr>
                <w:rFonts w:eastAsiaTheme="minorEastAsia"/>
                <w:noProof/>
              </w:rPr>
              <w:drawing>
                <wp:inline distT="0" distB="0" distL="0" distR="0" wp14:anchorId="38A86CFD" wp14:editId="15DF7F61">
                  <wp:extent cx="4318781" cy="1034554"/>
                  <wp:effectExtent l="0" t="0" r="0" b="0"/>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12"/>
                          <a:stretch>
                            <a:fillRect/>
                          </a:stretch>
                        </pic:blipFill>
                        <pic:spPr>
                          <a:xfrm>
                            <a:off x="0" y="0"/>
                            <a:ext cx="4354399" cy="1043086"/>
                          </a:xfrm>
                          <a:prstGeom prst="rect">
                            <a:avLst/>
                          </a:prstGeom>
                        </pic:spPr>
                      </pic:pic>
                    </a:graphicData>
                  </a:graphic>
                </wp:inline>
              </w:drawing>
            </w:r>
          </w:p>
          <w:p w14:paraId="694F4200" w14:textId="5B344BE8" w:rsidR="001767D3" w:rsidRPr="001767D3" w:rsidRDefault="001767D3" w:rsidP="001767D3">
            <w:pPr>
              <w:pStyle w:val="Caption"/>
              <w:ind w:left="1630"/>
              <w:jc w:val="center"/>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1</w:t>
            </w:r>
            <w:r w:rsidRPr="001767D3">
              <w:rPr>
                <w:rFonts w:ascii="Times New Roman" w:hAnsi="Times New Roman"/>
                <w:noProof/>
              </w:rPr>
              <w:fldChar w:fldCharType="end"/>
            </w:r>
            <w:r w:rsidRPr="001767D3">
              <w:rPr>
                <w:rFonts w:ascii="Times New Roman" w:hAnsi="Times New Roman"/>
              </w:rPr>
              <w:t>. Example of fully overlapping when SMTC period&lt;MGRP</w:t>
            </w:r>
          </w:p>
          <w:p w14:paraId="4DA88FBA" w14:textId="0050E178" w:rsidR="001767D3" w:rsidRPr="001767D3" w:rsidRDefault="001767D3" w:rsidP="001767D3">
            <w:pPr>
              <w:rPr>
                <w:sz w:val="20"/>
                <w:szCs w:val="20"/>
                <w:lang w:eastAsia="x-none"/>
              </w:rPr>
            </w:pPr>
            <w:r w:rsidRPr="001767D3">
              <w:rPr>
                <w:sz w:val="20"/>
                <w:szCs w:val="20"/>
                <w:lang w:eastAsia="x-none"/>
              </w:rPr>
              <w:t xml:space="preserve">Observation: in NTN RRM measurement, even though </w:t>
            </w:r>
            <w:r w:rsidRPr="001767D3">
              <w:rPr>
                <w:rFonts w:eastAsiaTheme="minorEastAsia"/>
                <w:sz w:val="20"/>
                <w:szCs w:val="20"/>
              </w:rPr>
              <w:t>the SMTC periodicity &lt; MGRP, it can still be a fully overlapping case between SMTC and MG if all the SMTCs meet the proximity distance from MG.</w:t>
            </w:r>
          </w:p>
          <w:p w14:paraId="569EAAAF" w14:textId="77777777" w:rsidR="001767D3" w:rsidRPr="001767D3" w:rsidRDefault="001767D3" w:rsidP="001767D3">
            <w:pPr>
              <w:jc w:val="both"/>
              <w:rPr>
                <w:rFonts w:eastAsiaTheme="minorEastAsia"/>
                <w:sz w:val="20"/>
                <w:szCs w:val="20"/>
                <w:lang w:eastAsia="x-none"/>
              </w:rPr>
            </w:pPr>
            <w:r w:rsidRPr="001767D3">
              <w:rPr>
                <w:rFonts w:eastAsiaTheme="minorEastAsia"/>
                <w:sz w:val="20"/>
                <w:szCs w:val="20"/>
                <w:lang w:eastAsia="x-none"/>
              </w:rPr>
              <w:t xml:space="preserve">Moreover, for some partially overlapping cases, it cannot only rely on SMTC period and MGRP to determine the Kp. As illustrated in the figure 2, 50% of the SMTCs for intra-freq measurement without MG cannot be used in such partially </w:t>
            </w:r>
            <w:r w:rsidRPr="001767D3">
              <w:rPr>
                <w:rFonts w:eastAsiaTheme="minorEastAsia"/>
                <w:sz w:val="20"/>
                <w:szCs w:val="20"/>
              </w:rPr>
              <w:t xml:space="preserve">overlapping </w:t>
            </w:r>
            <w:r w:rsidRPr="001767D3">
              <w:rPr>
                <w:rFonts w:eastAsiaTheme="minorEastAsia"/>
                <w:sz w:val="20"/>
                <w:szCs w:val="20"/>
                <w:lang w:eastAsia="x-none"/>
              </w:rPr>
              <w:t>case, and therefore Kp=2. However, if we use MGRP and SMTC period, the Kp will be 1/(1-</w:t>
            </w:r>
            <w:r w:rsidRPr="001767D3">
              <w:rPr>
                <w:rFonts w:eastAsiaTheme="minorEastAsia"/>
                <w:sz w:val="20"/>
                <w:szCs w:val="20"/>
                <w:lang w:eastAsia="x-none"/>
              </w:rPr>
              <w:lastRenderedPageBreak/>
              <w:t>(10/40))=4/3. Furthermore, when NTN concurrent MG is used, the case will more complicated and also the Kp shall be not based on MGRP period or SMTC periodicity.</w:t>
            </w:r>
          </w:p>
          <w:p w14:paraId="2006ECCB" w14:textId="77777777" w:rsidR="001767D3" w:rsidRDefault="001767D3" w:rsidP="001767D3">
            <w:pPr>
              <w:keepNext/>
            </w:pPr>
            <w:r w:rsidRPr="00476098">
              <w:rPr>
                <w:rFonts w:eastAsiaTheme="minorEastAsia"/>
                <w:noProof/>
                <w:lang w:eastAsia="x-none"/>
              </w:rPr>
              <w:drawing>
                <wp:inline distT="0" distB="0" distL="0" distR="0" wp14:anchorId="6C0CAB5C" wp14:editId="2EE41AF4">
                  <wp:extent cx="4269544" cy="1085657"/>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3"/>
                          <a:stretch>
                            <a:fillRect/>
                          </a:stretch>
                        </pic:blipFill>
                        <pic:spPr>
                          <a:xfrm>
                            <a:off x="0" y="0"/>
                            <a:ext cx="4345633" cy="1105005"/>
                          </a:xfrm>
                          <a:prstGeom prst="rect">
                            <a:avLst/>
                          </a:prstGeom>
                        </pic:spPr>
                      </pic:pic>
                    </a:graphicData>
                  </a:graphic>
                </wp:inline>
              </w:drawing>
            </w:r>
          </w:p>
          <w:p w14:paraId="09490095" w14:textId="77777777" w:rsidR="00206864" w:rsidRDefault="001767D3" w:rsidP="001767D3">
            <w:pPr>
              <w:pStyle w:val="Caption"/>
              <w:ind w:left="1720"/>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2</w:t>
            </w:r>
            <w:r w:rsidRPr="001767D3">
              <w:rPr>
                <w:rFonts w:ascii="Times New Roman" w:hAnsi="Times New Roman"/>
                <w:noProof/>
              </w:rPr>
              <w:fldChar w:fldCharType="end"/>
            </w:r>
            <w:r w:rsidRPr="001767D3">
              <w:rPr>
                <w:rFonts w:ascii="Times New Roman" w:hAnsi="Times New Roman"/>
              </w:rPr>
              <w:t>. Example of partially overlapping case (Kp=2 but not 4/3)</w:t>
            </w:r>
          </w:p>
          <w:p w14:paraId="708AA7DE" w14:textId="183005E7" w:rsidR="001767D3" w:rsidRPr="001767D3" w:rsidRDefault="001767D3" w:rsidP="001767D3">
            <w:pPr>
              <w:pStyle w:val="BodyText"/>
              <w:rPr>
                <w:lang w:val="en-US" w:eastAsia="en-US"/>
              </w:rPr>
            </w:pPr>
            <w:r>
              <w:rPr>
                <w:lang w:val="en-US" w:eastAsia="en-US"/>
              </w:rPr>
              <w:t>Kp definition shall be updated according to the proximity requirement for NTN; and the proximity requirement for gap-less SMTC and MG shall be clarified in the spec.</w:t>
            </w: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2CC04" w14:textId="31F997E9" w:rsidR="009B2766" w:rsidRDefault="001767D3" w:rsidP="001767D3">
            <w:pPr>
              <w:pStyle w:val="CRCoverPage"/>
              <w:spacing w:after="0"/>
              <w:rPr>
                <w:lang w:eastAsia="zh-CN"/>
              </w:rPr>
            </w:pPr>
            <w:r w:rsidRPr="001767D3">
              <w:rPr>
                <w:lang w:eastAsia="zh-CN"/>
              </w:rPr>
              <w:t>Specify the following Kp definition for NTN intra-frequency measurement without MG and inter-frequency measurement without MG together with a definition of overlapping between SMTC and MG (based on agreement of proximity between SMTC and MG in RAN4 #104e)</w:t>
            </w:r>
            <w:r>
              <w:rPr>
                <w:lang w:eastAsia="zh-CN"/>
              </w:rPr>
              <w:t>.</w:t>
            </w:r>
          </w:p>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136F" w:rsidR="009B2766" w:rsidRDefault="001767D3" w:rsidP="00EA6F07">
            <w:pPr>
              <w:pStyle w:val="CRCoverPage"/>
              <w:spacing w:after="0"/>
              <w:rPr>
                <w:noProof/>
              </w:rPr>
            </w:pPr>
            <w:r>
              <w:rPr>
                <w:lang w:eastAsia="zh-CN"/>
              </w:rPr>
              <w:t xml:space="preserve">Kp definition for </w:t>
            </w:r>
            <w:r w:rsidRPr="001767D3">
              <w:rPr>
                <w:lang w:eastAsia="zh-CN"/>
              </w:rPr>
              <w:t>NTN intra-frequency measurement without MG and inter-frequency measurement without MG</w:t>
            </w:r>
            <w:r>
              <w:rPr>
                <w:lang w:eastAsia="zh-CN"/>
              </w:rPr>
              <w:t xml:space="preserve"> is not correct for NTN.</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A509F" w:rsidR="009B2766" w:rsidRDefault="009B2766" w:rsidP="009B2766">
            <w:pPr>
              <w:pStyle w:val="CRCoverPage"/>
              <w:spacing w:after="0"/>
              <w:ind w:left="100"/>
              <w:rPr>
                <w:noProof/>
              </w:rPr>
            </w:pPr>
            <w:r>
              <w:rPr>
                <w:noProof/>
              </w:rPr>
              <w:t xml:space="preserve">Section </w:t>
            </w:r>
            <w:r w:rsidR="004F2ACE" w:rsidRPr="004F2ACE">
              <w:rPr>
                <w:noProof/>
              </w:rPr>
              <w:t>9.1C.9</w:t>
            </w:r>
            <w:r w:rsidR="000977C6">
              <w:rPr>
                <w:noProof/>
              </w:rPr>
              <w:t>;</w:t>
            </w:r>
            <w:r w:rsidR="004F2ACE">
              <w:rPr>
                <w:noProof/>
              </w:rPr>
              <w:t xml:space="preserve"> </w:t>
            </w:r>
            <w:r w:rsidR="008208D8">
              <w:t>9.2C.</w:t>
            </w:r>
            <w:r w:rsidR="008208D8" w:rsidRPr="009C5807">
              <w:t>5</w:t>
            </w:r>
            <w:r w:rsidR="00120E7B">
              <w:t>.1</w:t>
            </w:r>
            <w:r w:rsidR="008208D8">
              <w:t xml:space="preserve">; </w:t>
            </w:r>
            <w:r w:rsidR="00120E7B">
              <w:t>9.3C.7.1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983B3B" w14:textId="77777777"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lastRenderedPageBreak/>
        <w:t>Start of Change 1</w:t>
      </w:r>
    </w:p>
    <w:p w14:paraId="3C12DD10" w14:textId="4F3EE786" w:rsidR="007006F3" w:rsidRPr="002359C3" w:rsidRDefault="007006F3" w:rsidP="007006F3">
      <w:pPr>
        <w:keepNext/>
        <w:keepLines/>
        <w:spacing w:before="120" w:beforeAutospacing="0"/>
        <w:ind w:left="1134" w:hanging="1134"/>
        <w:outlineLvl w:val="2"/>
        <w:rPr>
          <w:ins w:id="3" w:author="Apple, Jerry Cui" w:date="2022-10-17T16:56:00Z"/>
          <w:rFonts w:ascii="Arial" w:hAnsi="Arial"/>
          <w:sz w:val="28"/>
          <w:szCs w:val="20"/>
          <w:lang w:val="en-GB" w:eastAsia="en-US"/>
        </w:rPr>
      </w:pPr>
      <w:ins w:id="4" w:author="Apple, Jerry Cui" w:date="2022-10-17T16:56:00Z">
        <w:r w:rsidRPr="002359C3">
          <w:rPr>
            <w:rFonts w:ascii="Arial" w:hAnsi="Arial"/>
            <w:sz w:val="28"/>
            <w:szCs w:val="20"/>
            <w:lang w:val="en-GB" w:eastAsia="en-US"/>
          </w:rPr>
          <w:t>9.1C.9</w:t>
        </w:r>
        <w:r w:rsidRPr="002359C3">
          <w:rPr>
            <w:rFonts w:ascii="Arial" w:hAnsi="Arial"/>
            <w:sz w:val="28"/>
            <w:szCs w:val="20"/>
            <w:lang w:val="en-GB" w:eastAsia="en-US"/>
          </w:rPr>
          <w:tab/>
          <w:t>Collision between SMTC</w:t>
        </w:r>
        <w:r>
          <w:rPr>
            <w:rFonts w:ascii="Arial" w:hAnsi="Arial"/>
            <w:sz w:val="28"/>
            <w:szCs w:val="20"/>
            <w:lang w:val="en-GB" w:eastAsia="en-US"/>
          </w:rPr>
          <w:t xml:space="preserve"> and </w:t>
        </w:r>
        <w:r w:rsidRPr="002359C3">
          <w:rPr>
            <w:rFonts w:ascii="Arial" w:hAnsi="Arial"/>
            <w:sz w:val="28"/>
            <w:szCs w:val="20"/>
            <w:lang w:val="en-GB" w:eastAsia="en-US"/>
          </w:rPr>
          <w:t>measurement gap for SAN</w:t>
        </w:r>
      </w:ins>
    </w:p>
    <w:p w14:paraId="3AB78176" w14:textId="77777777" w:rsidR="007006F3" w:rsidRPr="002359C3" w:rsidRDefault="007006F3" w:rsidP="007006F3">
      <w:pPr>
        <w:keepNext/>
        <w:keepLines/>
        <w:spacing w:before="120" w:beforeAutospacing="0"/>
        <w:ind w:left="1418" w:hanging="1418"/>
        <w:outlineLvl w:val="3"/>
        <w:rPr>
          <w:ins w:id="5" w:author="Apple, Jerry Cui" w:date="2022-10-17T16:56:00Z"/>
          <w:rFonts w:ascii="Arial" w:hAnsi="Arial"/>
          <w:szCs w:val="20"/>
          <w:lang w:eastAsia="ko-KR"/>
        </w:rPr>
      </w:pPr>
      <w:ins w:id="6" w:author="Apple, Jerry Cui" w:date="2022-10-17T16:56:00Z">
        <w:r w:rsidRPr="002359C3">
          <w:rPr>
            <w:rFonts w:ascii="Arial" w:hAnsi="Arial"/>
            <w:szCs w:val="20"/>
            <w:lang w:eastAsia="ko-KR"/>
          </w:rPr>
          <w:t>9.1C.9.1</w:t>
        </w:r>
        <w:r w:rsidRPr="002359C3">
          <w:rPr>
            <w:rFonts w:ascii="Arial" w:hAnsi="Arial"/>
            <w:szCs w:val="20"/>
            <w:lang w:eastAsia="ko-KR"/>
          </w:rPr>
          <w:tab/>
          <w:t>Introduction</w:t>
        </w:r>
      </w:ins>
    </w:p>
    <w:p w14:paraId="2CEE4CC2" w14:textId="77777777" w:rsidR="007006F3" w:rsidRPr="002359C3" w:rsidRDefault="007006F3" w:rsidP="007006F3">
      <w:pPr>
        <w:spacing w:before="0" w:beforeAutospacing="0"/>
        <w:rPr>
          <w:ins w:id="7" w:author="Apple, Jerry Cui" w:date="2022-10-17T16:56:00Z"/>
          <w:sz w:val="20"/>
          <w:szCs w:val="20"/>
          <w:lang w:val="en-GB" w:eastAsia="en-US"/>
        </w:rPr>
      </w:pPr>
      <w:ins w:id="8" w:author="Apple, Jerry Cui" w:date="2022-10-17T16:56:00Z">
        <w:r w:rsidRPr="002359C3">
          <w:rPr>
            <w:rFonts w:cs="v4.2.0"/>
            <w:sz w:val="20"/>
            <w:szCs w:val="20"/>
            <w:lang w:val="en-GB" w:eastAsia="en-US"/>
          </w:rPr>
          <w:t>This clause contains definition of collision between SMTC</w:t>
        </w:r>
        <w:r>
          <w:rPr>
            <w:rFonts w:cs="v4.2.0"/>
            <w:sz w:val="20"/>
            <w:szCs w:val="20"/>
            <w:lang w:val="en-GB" w:eastAsia="en-US"/>
          </w:rPr>
          <w:t>s</w:t>
        </w:r>
        <w:r w:rsidRPr="002359C3">
          <w:rPr>
            <w:rFonts w:cs="v4.2.0"/>
            <w:sz w:val="20"/>
            <w:szCs w:val="20"/>
            <w:lang w:val="en-GB" w:eastAsia="en-US"/>
          </w:rPr>
          <w:t xml:space="preserve"> </w:t>
        </w:r>
        <w:r>
          <w:rPr>
            <w:rFonts w:cs="v4.2.0"/>
            <w:sz w:val="20"/>
            <w:szCs w:val="20"/>
            <w:lang w:val="en-GB" w:eastAsia="en-US"/>
          </w:rPr>
          <w:t>and</w:t>
        </w:r>
        <w:r w:rsidRPr="002359C3">
          <w:rPr>
            <w:rFonts w:cs="v4.2.0"/>
            <w:sz w:val="20"/>
            <w:szCs w:val="20"/>
            <w:lang w:val="en-GB" w:eastAsia="en-US"/>
          </w:rPr>
          <w:t xml:space="preserve"> measurement gap for SAN.</w:t>
        </w:r>
      </w:ins>
    </w:p>
    <w:p w14:paraId="4D036D7E" w14:textId="77777777" w:rsidR="007006F3" w:rsidRPr="002359C3" w:rsidRDefault="007006F3" w:rsidP="007006F3">
      <w:pPr>
        <w:keepNext/>
        <w:keepLines/>
        <w:spacing w:before="120" w:beforeAutospacing="0"/>
        <w:ind w:left="1418" w:hanging="1418"/>
        <w:outlineLvl w:val="3"/>
        <w:rPr>
          <w:ins w:id="9" w:author="Apple, Jerry Cui" w:date="2022-10-17T16:56:00Z"/>
          <w:rFonts w:ascii="Arial" w:hAnsi="Arial"/>
          <w:szCs w:val="20"/>
          <w:lang w:val="en-GB"/>
        </w:rPr>
      </w:pPr>
      <w:ins w:id="10" w:author="Apple, Jerry Cui" w:date="2022-10-17T16:56:00Z">
        <w:r w:rsidRPr="002359C3">
          <w:rPr>
            <w:rFonts w:ascii="Arial" w:hAnsi="Arial"/>
            <w:szCs w:val="20"/>
            <w:lang w:val="en-GB"/>
          </w:rPr>
          <w:t>9.1C.9.1</w:t>
        </w:r>
        <w:r w:rsidRPr="002359C3">
          <w:rPr>
            <w:rFonts w:ascii="Arial" w:hAnsi="Arial"/>
            <w:szCs w:val="20"/>
            <w:lang w:val="en-GB"/>
          </w:rPr>
          <w:tab/>
          <w:t xml:space="preserve">Collision between </w:t>
        </w:r>
        <w:r w:rsidRPr="0026177E">
          <w:rPr>
            <w:rFonts w:ascii="Arial" w:hAnsi="Arial"/>
            <w:szCs w:val="20"/>
            <w:lang w:val="en-GB" w:eastAsia="en-US"/>
          </w:rPr>
          <w:t xml:space="preserve">SMTCs </w:t>
        </w:r>
        <w:r>
          <w:rPr>
            <w:rFonts w:ascii="Arial" w:hAnsi="Arial"/>
            <w:szCs w:val="20"/>
            <w:lang w:val="en-GB" w:eastAsia="en-US"/>
          </w:rPr>
          <w:t>and</w:t>
        </w:r>
        <w:r w:rsidRPr="0026177E">
          <w:rPr>
            <w:rFonts w:ascii="Arial" w:hAnsi="Arial"/>
            <w:szCs w:val="20"/>
            <w:lang w:val="en-GB" w:eastAsia="en-US"/>
          </w:rPr>
          <w:t xml:space="preserve"> </w:t>
        </w:r>
        <w:r w:rsidRPr="002359C3">
          <w:rPr>
            <w:rFonts w:ascii="Arial" w:hAnsi="Arial"/>
            <w:szCs w:val="20"/>
            <w:lang w:val="en-GB" w:eastAsia="en-US"/>
          </w:rPr>
          <w:t>measurement gap</w:t>
        </w:r>
      </w:ins>
    </w:p>
    <w:p w14:paraId="178C4B66" w14:textId="77777777" w:rsidR="007006F3" w:rsidRPr="002359C3" w:rsidRDefault="007006F3" w:rsidP="007006F3">
      <w:pPr>
        <w:spacing w:before="0" w:beforeAutospacing="0"/>
        <w:rPr>
          <w:ins w:id="11" w:author="Apple, Jerry Cui" w:date="2022-10-17T16:56:00Z"/>
          <w:sz w:val="20"/>
          <w:szCs w:val="20"/>
          <w:lang w:val="en-GB" w:eastAsia="en-US"/>
        </w:rPr>
      </w:pPr>
      <w:ins w:id="12" w:author="Apple, Jerry Cui" w:date="2022-10-17T16:56:00Z">
        <w:r w:rsidRPr="002359C3">
          <w:rPr>
            <w:sz w:val="20"/>
            <w:szCs w:val="20"/>
            <w:lang w:val="en-GB"/>
          </w:rPr>
          <w:t xml:space="preserve">Collision between occasions of SMTC </w:t>
        </w:r>
        <w:r>
          <w:rPr>
            <w:rFonts w:cs="v4.2.0"/>
            <w:sz w:val="20"/>
            <w:szCs w:val="20"/>
            <w:lang w:val="en-GB" w:eastAsia="en-US"/>
          </w:rPr>
          <w:t>and</w:t>
        </w:r>
        <w:r w:rsidRPr="002359C3">
          <w:rPr>
            <w:sz w:val="20"/>
            <w:szCs w:val="20"/>
            <w:lang w:val="en-GB"/>
          </w:rPr>
          <w:t xml:space="preserve"> measurement gap may occur as specified in this clause. </w:t>
        </w:r>
      </w:ins>
    </w:p>
    <w:p w14:paraId="7C354C9C" w14:textId="77777777" w:rsidR="007006F3" w:rsidRPr="002359C3" w:rsidRDefault="007006F3" w:rsidP="007006F3">
      <w:pPr>
        <w:overflowPunct w:val="0"/>
        <w:autoSpaceDE w:val="0"/>
        <w:autoSpaceDN w:val="0"/>
        <w:adjustRightInd w:val="0"/>
        <w:spacing w:before="0" w:beforeAutospacing="0"/>
        <w:ind w:left="28" w:hanging="28"/>
        <w:textAlignment w:val="baseline"/>
        <w:rPr>
          <w:ins w:id="13" w:author="Apple, Jerry Cui" w:date="2022-10-17T16:56:00Z"/>
          <w:rFonts w:eastAsia="Times New Roman"/>
          <w:sz w:val="20"/>
          <w:szCs w:val="20"/>
          <w:lang w:val="en-GB" w:eastAsia="en-GB"/>
        </w:rPr>
      </w:pPr>
      <w:ins w:id="14" w:author="Apple, Jerry Cui" w:date="2022-10-17T16:56:00Z">
        <w:r w:rsidRPr="002359C3">
          <w:rPr>
            <w:sz w:val="20"/>
            <w:szCs w:val="20"/>
            <w:lang w:val="en-GB" w:eastAsia="en-US"/>
          </w:rPr>
          <w:t xml:space="preserve">When UE is </w:t>
        </w:r>
        <w:r w:rsidRPr="003D1465">
          <w:rPr>
            <w:sz w:val="20"/>
            <w:szCs w:val="20"/>
            <w:lang w:val="en-GB" w:eastAsia="en-US"/>
          </w:rPr>
          <w:t>configured with one or more than one measurement gap pattern,</w:t>
        </w:r>
        <w:r w:rsidRPr="003D1465">
          <w:rPr>
            <w:sz w:val="20"/>
            <w:szCs w:val="20"/>
          </w:rPr>
          <w:t xml:space="preserve"> </w:t>
        </w:r>
        <w:r>
          <w:rPr>
            <w:sz w:val="20"/>
            <w:szCs w:val="20"/>
          </w:rPr>
          <w:t xml:space="preserve">an </w:t>
        </w:r>
        <w:r w:rsidRPr="003D1465">
          <w:rPr>
            <w:sz w:val="20"/>
            <w:szCs w:val="20"/>
          </w:rPr>
          <w:t xml:space="preserve">SMTC occasion outside </w:t>
        </w:r>
        <w:r w:rsidRPr="003D1465">
          <w:rPr>
            <w:sz w:val="20"/>
            <w:szCs w:val="20"/>
            <w:lang w:val="en-GB" w:eastAsia="en-US"/>
          </w:rPr>
          <w:t>measurement</w:t>
        </w:r>
        <w:r w:rsidRPr="002359C3">
          <w:rPr>
            <w:sz w:val="20"/>
            <w:szCs w:val="20"/>
            <w:lang w:val="en-GB" w:eastAsia="en-US"/>
          </w:rPr>
          <w:t xml:space="preserve"> gap</w:t>
        </w:r>
        <w:r w:rsidRPr="002359C3">
          <w:rPr>
            <w:sz w:val="20"/>
            <w:szCs w:val="20"/>
          </w:rPr>
          <w:t xml:space="preserve"> </w:t>
        </w:r>
        <w:r>
          <w:rPr>
            <w:sz w:val="20"/>
            <w:szCs w:val="20"/>
          </w:rPr>
          <w:t xml:space="preserve">and a measurement gap occasion </w:t>
        </w:r>
        <w:r w:rsidRPr="002359C3">
          <w:rPr>
            <w:sz w:val="20"/>
            <w:szCs w:val="20"/>
            <w:lang w:val="en-GB" w:eastAsia="en-US"/>
          </w:rPr>
          <w:t>are considered colliding</w:t>
        </w:r>
        <w:r w:rsidRPr="002359C3">
          <w:rPr>
            <w:sz w:val="20"/>
            <w:szCs w:val="20"/>
            <w:lang w:val="en-GB" w:eastAsia="ja-JP"/>
          </w:rPr>
          <w:t xml:space="preserve"> if at least one of the following conditions is met:</w:t>
        </w:r>
      </w:ins>
    </w:p>
    <w:p w14:paraId="23C90498" w14:textId="77777777" w:rsidR="007006F3" w:rsidRPr="002359C3" w:rsidRDefault="007006F3" w:rsidP="007006F3">
      <w:pPr>
        <w:spacing w:before="0" w:beforeAutospacing="0"/>
        <w:ind w:left="596" w:hanging="284"/>
        <w:rPr>
          <w:ins w:id="15" w:author="Apple, Jerry Cui" w:date="2022-10-17T16:56:00Z"/>
          <w:sz w:val="20"/>
          <w:szCs w:val="20"/>
          <w:lang w:val="en-GB" w:eastAsia="en-US"/>
        </w:rPr>
      </w:pPr>
      <w:ins w:id="16" w:author="Apple, Jerry Cui" w:date="2022-10-17T16:56:00Z">
        <w:r w:rsidRPr="002359C3">
          <w:rPr>
            <w:sz w:val="20"/>
            <w:szCs w:val="20"/>
            <w:lang w:val="en-GB" w:eastAsia="en-US"/>
          </w:rPr>
          <w:t>-</w:t>
        </w:r>
        <w:r w:rsidRPr="002359C3">
          <w:rPr>
            <w:sz w:val="20"/>
            <w:szCs w:val="20"/>
            <w:lang w:val="en-GB" w:eastAsia="en-US"/>
          </w:rPr>
          <w:tab/>
        </w:r>
        <w:r w:rsidRPr="0026177E">
          <w:rPr>
            <w:sz w:val="20"/>
            <w:szCs w:val="20"/>
            <w:lang w:val="en-GB" w:eastAsia="en-US"/>
          </w:rPr>
          <w:t xml:space="preserve">the SMTC occasion </w:t>
        </w:r>
        <w:r>
          <w:rPr>
            <w:sz w:val="20"/>
            <w:szCs w:val="20"/>
            <w:lang w:val="en-GB" w:eastAsia="en-US"/>
          </w:rPr>
          <w:t>is</w:t>
        </w:r>
        <w:r w:rsidRPr="0026177E">
          <w:rPr>
            <w:sz w:val="20"/>
            <w:szCs w:val="20"/>
            <w:lang w:val="en-GB" w:eastAsia="en-US"/>
          </w:rPr>
          <w:t xml:space="preserve"> fully or partially overlapping in time domain</w:t>
        </w:r>
        <w:r>
          <w:rPr>
            <w:sz w:val="20"/>
            <w:szCs w:val="20"/>
            <w:lang w:val="en-GB" w:eastAsia="en-US"/>
          </w:rPr>
          <w:t xml:space="preserve"> with the measurement gap occasion</w:t>
        </w:r>
        <w:r w:rsidRPr="002359C3">
          <w:rPr>
            <w:sz w:val="20"/>
            <w:szCs w:val="20"/>
            <w:lang w:val="en-GB" w:eastAsia="en-US"/>
          </w:rPr>
          <w:t>, or</w:t>
        </w:r>
      </w:ins>
    </w:p>
    <w:p w14:paraId="71C201E0" w14:textId="77777777" w:rsidR="007006F3" w:rsidRPr="002359C3" w:rsidRDefault="007006F3" w:rsidP="007006F3">
      <w:pPr>
        <w:spacing w:before="0" w:beforeAutospacing="0"/>
        <w:ind w:left="596" w:hanging="284"/>
        <w:rPr>
          <w:ins w:id="17" w:author="Apple, Jerry Cui" w:date="2022-10-17T16:56:00Z"/>
          <w:sz w:val="20"/>
          <w:szCs w:val="20"/>
          <w:lang w:val="en-GB" w:eastAsia="en-US"/>
        </w:rPr>
      </w:pPr>
      <w:ins w:id="18" w:author="Apple, Jerry Cui" w:date="2022-10-17T16:56:00Z">
        <w:r w:rsidRPr="002359C3">
          <w:rPr>
            <w:sz w:val="20"/>
            <w:szCs w:val="20"/>
            <w:lang w:val="en-GB" w:eastAsia="en-US"/>
          </w:rPr>
          <w:t>-</w:t>
        </w:r>
        <w:r w:rsidRPr="002359C3">
          <w:rPr>
            <w:sz w:val="20"/>
            <w:szCs w:val="20"/>
            <w:lang w:val="en-GB" w:eastAsia="en-US"/>
          </w:rPr>
          <w:tab/>
        </w:r>
        <w:r w:rsidRPr="002359C3">
          <w:rPr>
            <w:sz w:val="20"/>
            <w:szCs w:val="20"/>
            <w:lang w:val="en-GB" w:eastAsia="ja-JP"/>
          </w:rPr>
          <w:t xml:space="preserve">the magnitude of the distance between </w:t>
        </w:r>
        <w:r>
          <w:rPr>
            <w:sz w:val="20"/>
            <w:szCs w:val="20"/>
            <w:lang w:val="en-GB" w:eastAsia="ja-JP"/>
          </w:rPr>
          <w:t xml:space="preserve">the </w:t>
        </w:r>
        <w:r w:rsidRPr="002359C3">
          <w:rPr>
            <w:sz w:val="20"/>
            <w:szCs w:val="20"/>
            <w:lang w:val="en-GB" w:eastAsia="en-US"/>
          </w:rPr>
          <w:t xml:space="preserve">SMTC occasion and </w:t>
        </w:r>
        <w:r>
          <w:rPr>
            <w:sz w:val="20"/>
            <w:szCs w:val="20"/>
            <w:lang w:val="en-GB" w:eastAsia="en-US"/>
          </w:rPr>
          <w:t xml:space="preserve">the </w:t>
        </w:r>
        <w:r w:rsidRPr="002359C3">
          <w:rPr>
            <w:sz w:val="20"/>
            <w:szCs w:val="20"/>
            <w:lang w:val="en-GB" w:eastAsia="en-US"/>
          </w:rPr>
          <w:t xml:space="preserve">measurement gap occasion in time domain </w:t>
        </w:r>
        <w:r w:rsidRPr="002359C3">
          <w:rPr>
            <w:sz w:val="20"/>
            <w:szCs w:val="20"/>
            <w:lang w:val="en-GB" w:eastAsia="ja-JP"/>
          </w:rPr>
          <w:t>is less than or equals to 4ms.</w:t>
        </w:r>
      </w:ins>
    </w:p>
    <w:p w14:paraId="3ACED33B" w14:textId="77777777" w:rsidR="007006F3" w:rsidRPr="002359C3" w:rsidRDefault="007006F3" w:rsidP="007006F3">
      <w:pPr>
        <w:spacing w:before="0" w:beforeAutospacing="0"/>
        <w:rPr>
          <w:ins w:id="19" w:author="Apple, Jerry Cui" w:date="2022-10-17T16:56:00Z"/>
          <w:sz w:val="20"/>
          <w:szCs w:val="20"/>
        </w:rPr>
      </w:pPr>
      <w:ins w:id="20" w:author="Apple, Jerry Cui" w:date="2022-10-17T16:56:00Z">
        <w:r w:rsidRPr="002359C3">
          <w:rPr>
            <w:sz w:val="20"/>
            <w:szCs w:val="20"/>
          </w:rPr>
          <w:t xml:space="preserve">The distance between </w:t>
        </w:r>
        <w:r>
          <w:rPr>
            <w:sz w:val="20"/>
            <w:szCs w:val="20"/>
          </w:rPr>
          <w:t xml:space="preserve">a </w:t>
        </w:r>
        <w:r w:rsidRPr="002359C3">
          <w:rPr>
            <w:sz w:val="20"/>
            <w:szCs w:val="20"/>
          </w:rPr>
          <w:t xml:space="preserve">SMTC occasion and </w:t>
        </w:r>
        <w:r>
          <w:rPr>
            <w:sz w:val="20"/>
            <w:szCs w:val="20"/>
          </w:rPr>
          <w:t xml:space="preserve">a </w:t>
        </w:r>
        <w:r w:rsidRPr="002359C3">
          <w:rPr>
            <w:sz w:val="20"/>
            <w:szCs w:val="20"/>
            <w:lang w:val="en-GB" w:eastAsia="en-US"/>
          </w:rPr>
          <w:t>measurement gap</w:t>
        </w:r>
        <w:r w:rsidRPr="002359C3">
          <w:rPr>
            <w:sz w:val="20"/>
            <w:szCs w:val="20"/>
          </w:rPr>
          <w:t xml:space="preserve"> occasion is defined as:</w:t>
        </w:r>
      </w:ins>
    </w:p>
    <w:p w14:paraId="2B8A44CB" w14:textId="77777777" w:rsidR="007006F3" w:rsidRPr="002359C3" w:rsidRDefault="007006F3" w:rsidP="007006F3">
      <w:pPr>
        <w:spacing w:before="0" w:beforeAutospacing="0"/>
        <w:ind w:left="284"/>
        <w:rPr>
          <w:ins w:id="21" w:author="Apple, Jerry Cui" w:date="2022-10-17T16:56:00Z"/>
          <w:sz w:val="20"/>
          <w:szCs w:val="20"/>
          <w:lang w:val="en-GB" w:eastAsia="en-US"/>
        </w:rPr>
      </w:pPr>
      <w:ins w:id="22" w:author="Apple, Jerry Cui" w:date="2022-10-17T16:56:00Z">
        <w:r w:rsidRPr="002359C3">
          <w:rPr>
            <w:sz w:val="20"/>
            <w:szCs w:val="20"/>
            <w:lang w:val="en-GB" w:eastAsia="en-US"/>
          </w:rPr>
          <w:t>-</w:t>
        </w:r>
        <w:r w:rsidRPr="002359C3">
          <w:rPr>
            <w:sz w:val="20"/>
            <w:szCs w:val="20"/>
            <w:lang w:val="en-GB" w:eastAsia="en-US"/>
          </w:rPr>
          <w:tab/>
          <w:t xml:space="preserve">the time difference between the ending point of the SMTC occasion and the starting point of the measurement gap occasion, where the SMTC occasion occurs earlier in time than the MG occasion, or </w:t>
        </w:r>
      </w:ins>
    </w:p>
    <w:p w14:paraId="727DE8B9" w14:textId="77777777" w:rsidR="007006F3" w:rsidRDefault="007006F3" w:rsidP="007006F3">
      <w:pPr>
        <w:spacing w:before="0" w:beforeAutospacing="0"/>
        <w:ind w:left="284"/>
        <w:rPr>
          <w:ins w:id="23" w:author="Apple, Jerry Cui" w:date="2022-10-17T16:56:00Z"/>
          <w:sz w:val="20"/>
          <w:szCs w:val="20"/>
          <w:lang w:val="en-GB" w:eastAsia="en-US"/>
        </w:rPr>
      </w:pPr>
      <w:ins w:id="24" w:author="Apple, Jerry Cui" w:date="2022-10-17T16:56:00Z">
        <w:r w:rsidRPr="002359C3">
          <w:rPr>
            <w:sz w:val="20"/>
            <w:szCs w:val="20"/>
            <w:lang w:val="en-GB" w:eastAsia="en-US"/>
          </w:rPr>
          <w:t>-</w:t>
        </w:r>
        <w:r w:rsidRPr="002359C3">
          <w:rPr>
            <w:sz w:val="20"/>
            <w:szCs w:val="20"/>
            <w:lang w:val="en-GB" w:eastAsia="en-US"/>
          </w:rPr>
          <w:tab/>
          <w:t>the time difference between the ending point of the measurement gap occasion and the starting point of the SMTC occasion, where the measurement gap occasion occurs earlier in time than the SMTC occasion.</w:t>
        </w:r>
      </w:ins>
    </w:p>
    <w:p w14:paraId="678402CF" w14:textId="77777777" w:rsidR="003D1465" w:rsidRPr="002359C3" w:rsidRDefault="003D1465" w:rsidP="006657B3">
      <w:pPr>
        <w:spacing w:before="0" w:beforeAutospacing="0"/>
        <w:ind w:left="284"/>
        <w:rPr>
          <w:sz w:val="20"/>
          <w:szCs w:val="20"/>
          <w:lang w:val="en-GB" w:eastAsia="en-US"/>
        </w:rPr>
      </w:pPr>
    </w:p>
    <w:p w14:paraId="590D6457" w14:textId="77777777"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t>End of Change 1</w:t>
      </w:r>
    </w:p>
    <w:p w14:paraId="4DF19120" w14:textId="77777777" w:rsidR="006657B3" w:rsidRDefault="006657B3" w:rsidP="006657B3">
      <w:pPr>
        <w:keepNext/>
        <w:keepLines/>
        <w:spacing w:before="120" w:beforeAutospacing="0"/>
        <w:outlineLvl w:val="2"/>
        <w:rPr>
          <w:rFonts w:ascii="Arial" w:eastAsiaTheme="minorEastAsia" w:hAnsi="Arial"/>
          <w:sz w:val="28"/>
          <w:szCs w:val="20"/>
          <w:lang w:val="en-GB" w:eastAsia="en-US"/>
        </w:rPr>
      </w:pPr>
    </w:p>
    <w:p w14:paraId="47D1BB82" w14:textId="77777777" w:rsidR="006657B3" w:rsidRDefault="006657B3" w:rsidP="00162227">
      <w:pPr>
        <w:keepNext/>
        <w:keepLines/>
        <w:spacing w:before="120" w:beforeAutospacing="0"/>
        <w:ind w:left="1134" w:hanging="1134"/>
        <w:outlineLvl w:val="2"/>
        <w:rPr>
          <w:rFonts w:ascii="Arial" w:eastAsiaTheme="minorEastAsia" w:hAnsi="Arial"/>
          <w:sz w:val="28"/>
          <w:szCs w:val="20"/>
          <w:lang w:val="en-GB" w:eastAsia="en-US"/>
        </w:rPr>
      </w:pPr>
    </w:p>
    <w:p w14:paraId="4D07FAA1" w14:textId="203CDCC1"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t xml:space="preserve">Start of Change </w:t>
      </w:r>
      <w:r>
        <w:rPr>
          <w:rFonts w:ascii="Arial" w:hAnsi="Arial" w:cs="Arial"/>
          <w:noProof/>
          <w:color w:val="FF0000"/>
          <w:sz w:val="20"/>
          <w:szCs w:val="20"/>
          <w:lang w:val="en-GB" w:eastAsia="en-US"/>
        </w:rPr>
        <w:t>2</w:t>
      </w:r>
    </w:p>
    <w:p w14:paraId="11DD2D79" w14:textId="445EC8FC" w:rsidR="00162227" w:rsidRPr="00162227" w:rsidRDefault="00162227" w:rsidP="00162227">
      <w:pPr>
        <w:keepNext/>
        <w:keepLines/>
        <w:spacing w:before="120" w:beforeAutospacing="0"/>
        <w:ind w:left="1134" w:hanging="1134"/>
        <w:outlineLvl w:val="2"/>
        <w:rPr>
          <w:rFonts w:ascii="Arial" w:eastAsiaTheme="minorEastAsia" w:hAnsi="Arial"/>
          <w:sz w:val="28"/>
          <w:szCs w:val="20"/>
          <w:lang w:val="en-GB" w:eastAsia="en-US"/>
        </w:rPr>
      </w:pPr>
      <w:r w:rsidRPr="00162227">
        <w:rPr>
          <w:rFonts w:ascii="Arial" w:eastAsiaTheme="minorEastAsia" w:hAnsi="Arial"/>
          <w:sz w:val="28"/>
          <w:szCs w:val="20"/>
          <w:lang w:val="en-GB" w:eastAsia="en-US"/>
        </w:rPr>
        <w:t>9.2C.5</w:t>
      </w:r>
      <w:r w:rsidRPr="00162227">
        <w:rPr>
          <w:rFonts w:ascii="Arial" w:eastAsiaTheme="minorEastAsia" w:hAnsi="Arial"/>
          <w:sz w:val="28"/>
          <w:szCs w:val="20"/>
          <w:lang w:val="en-GB" w:eastAsia="en-US"/>
        </w:rPr>
        <w:tab/>
        <w:t>Intra</w:t>
      </w:r>
      <w:ins w:id="25" w:author="Apple, Jerry Cui" w:date="2022-10-17T16:56:00Z">
        <w:r w:rsidR="007006F3">
          <w:rPr>
            <w:rFonts w:ascii="Arial" w:eastAsiaTheme="minorEastAsia" w:hAnsi="Arial"/>
            <w:sz w:val="28"/>
            <w:szCs w:val="20"/>
            <w:lang w:val="en-GB" w:eastAsia="en-US"/>
          </w:rPr>
          <w:t xml:space="preserve"> </w:t>
        </w:r>
      </w:ins>
      <w:r w:rsidRPr="00162227">
        <w:rPr>
          <w:rFonts w:ascii="Arial" w:eastAsiaTheme="minorEastAsia" w:hAnsi="Arial"/>
          <w:sz w:val="28"/>
          <w:szCs w:val="20"/>
          <w:lang w:val="en-GB" w:eastAsia="en-US"/>
        </w:rPr>
        <w:t>frequency measurements without measurement gaps</w:t>
      </w:r>
    </w:p>
    <w:p w14:paraId="6D264057" w14:textId="1405FA44" w:rsidR="00162227" w:rsidRPr="00162227" w:rsidRDefault="00162227" w:rsidP="00162227">
      <w:pPr>
        <w:keepNext/>
        <w:keepLines/>
        <w:spacing w:before="120" w:beforeAutospacing="0"/>
        <w:ind w:left="1418" w:hanging="1418"/>
        <w:outlineLvl w:val="3"/>
        <w:rPr>
          <w:rFonts w:ascii="Arial" w:eastAsiaTheme="minorEastAsia" w:hAnsi="Arial"/>
          <w:szCs w:val="20"/>
          <w:lang w:val="en-GB" w:eastAsia="en-US"/>
        </w:rPr>
      </w:pPr>
      <w:r w:rsidRPr="00162227">
        <w:rPr>
          <w:rFonts w:ascii="Arial" w:eastAsiaTheme="minorEastAsia" w:hAnsi="Arial"/>
          <w:szCs w:val="20"/>
          <w:lang w:val="en-GB" w:eastAsia="en-US"/>
        </w:rPr>
        <w:t>9.2C.5.1</w:t>
      </w:r>
      <w:r w:rsidRPr="00162227">
        <w:rPr>
          <w:rFonts w:ascii="Arial" w:eastAsiaTheme="minorEastAsia" w:hAnsi="Arial"/>
          <w:szCs w:val="20"/>
          <w:lang w:val="en-GB" w:eastAsia="en-US"/>
        </w:rPr>
        <w:tab/>
        <w:t>Intra</w:t>
      </w:r>
      <w:ins w:id="26" w:author="Apple, Jerry Cui" w:date="2022-10-17T16:56:00Z">
        <w:r w:rsidR="007006F3">
          <w:rPr>
            <w:rFonts w:ascii="Arial" w:eastAsiaTheme="minorEastAsia" w:hAnsi="Arial"/>
            <w:szCs w:val="20"/>
            <w:lang w:val="en-GB" w:eastAsia="en-US"/>
          </w:rPr>
          <w:t xml:space="preserve"> </w:t>
        </w:r>
      </w:ins>
      <w:r w:rsidRPr="00162227">
        <w:rPr>
          <w:rFonts w:ascii="Arial" w:eastAsiaTheme="minorEastAsia" w:hAnsi="Arial"/>
          <w:szCs w:val="20"/>
          <w:lang w:val="en-GB" w:eastAsia="en-US"/>
        </w:rPr>
        <w:t>frequency cell identification</w:t>
      </w:r>
    </w:p>
    <w:p w14:paraId="6F7F2B16" w14:textId="77777777" w:rsidR="00162227" w:rsidRPr="00162227" w:rsidRDefault="00162227" w:rsidP="00162227">
      <w:pPr>
        <w:spacing w:before="0" w:beforeAutospacing="0"/>
        <w:rPr>
          <w:rFonts w:eastAsiaTheme="minorEastAsia" w:cs="v4.2.0"/>
          <w:sz w:val="20"/>
          <w:szCs w:val="20"/>
          <w:lang w:val="en-GB" w:eastAsia="en-US"/>
        </w:rPr>
      </w:pPr>
      <w:r w:rsidRPr="00162227">
        <w:rPr>
          <w:rFonts w:eastAsiaTheme="minorEastAsia" w:cs="v4.2.0"/>
          <w:sz w:val="20"/>
          <w:szCs w:val="20"/>
          <w:lang w:val="en-GB" w:eastAsia="en-US"/>
        </w:rPr>
        <w:t>The UE shall be able to identify a new detectable intra-frequency cell within T</w:t>
      </w:r>
      <w:r w:rsidRPr="00162227">
        <w:rPr>
          <w:rFonts w:eastAsiaTheme="minorEastAsia" w:cs="v4.2.0"/>
          <w:sz w:val="20"/>
          <w:szCs w:val="20"/>
          <w:vertAlign w:val="subscript"/>
          <w:lang w:val="en-GB" w:eastAsia="en-US"/>
        </w:rPr>
        <w:t>identify_intra_without_</w:t>
      </w:r>
      <w:r w:rsidRPr="00162227">
        <w:rPr>
          <w:rFonts w:eastAsia="Malgun Gothic" w:cs="v4.2.0"/>
          <w:sz w:val="20"/>
          <w:szCs w:val="20"/>
          <w:vertAlign w:val="subscript"/>
          <w:lang w:val="en-GB" w:eastAsia="ko-KR"/>
        </w:rPr>
        <w:t>index</w:t>
      </w:r>
      <w:r w:rsidRPr="00162227">
        <w:rPr>
          <w:rFonts w:eastAsiaTheme="minorEastAsia" w:cs="v4.2.0"/>
          <w:sz w:val="20"/>
          <w:szCs w:val="20"/>
          <w:lang w:val="en-GB" w:eastAsia="en-US"/>
        </w:rPr>
        <w:t xml:space="preserve"> </w:t>
      </w:r>
      <w:r w:rsidRPr="00162227">
        <w:rPr>
          <w:rFonts w:eastAsiaTheme="minorEastAsia"/>
          <w:sz w:val="20"/>
          <w:szCs w:val="20"/>
          <w:lang w:val="en-GB" w:eastAsia="en-US"/>
        </w:rPr>
        <w:t>if the UE is not indicated to report SSB based RRM measurement result with the associated SSB index(</w:t>
      </w:r>
      <w:r w:rsidRPr="00162227">
        <w:rPr>
          <w:rFonts w:eastAsiaTheme="minorEastAsia"/>
          <w:i/>
          <w:sz w:val="20"/>
          <w:szCs w:val="20"/>
          <w:lang w:val="en-GB" w:eastAsia="en-US"/>
        </w:rPr>
        <w:t xml:space="preserve">reportQuantityRsIndexes </w:t>
      </w:r>
      <w:r w:rsidRPr="00162227">
        <w:rPr>
          <w:rFonts w:eastAsiaTheme="minorEastAsia"/>
          <w:sz w:val="20"/>
          <w:szCs w:val="20"/>
          <w:lang w:val="en-GB" w:eastAsia="ko-KR"/>
        </w:rPr>
        <w:t>or</w:t>
      </w:r>
      <w:r w:rsidRPr="00162227">
        <w:rPr>
          <w:rFonts w:eastAsiaTheme="minorEastAsia"/>
          <w:i/>
          <w:sz w:val="20"/>
          <w:szCs w:val="20"/>
          <w:lang w:val="en-GB" w:eastAsia="ko-KR"/>
        </w:rPr>
        <w:t xml:space="preserve"> maxNrofRSIndexesToReport </w:t>
      </w:r>
      <w:r w:rsidRPr="00162227">
        <w:rPr>
          <w:rFonts w:eastAsiaTheme="minorEastAsia"/>
          <w:sz w:val="20"/>
          <w:szCs w:val="20"/>
          <w:lang w:val="en-GB" w:eastAsia="ko-KR"/>
        </w:rPr>
        <w:t xml:space="preserve">is not </w:t>
      </w:r>
      <w:r w:rsidRPr="00162227">
        <w:rPr>
          <w:rFonts w:eastAsiaTheme="minorEastAsia"/>
          <w:sz w:val="20"/>
          <w:szCs w:val="20"/>
          <w:lang w:val="en-GB" w:eastAsia="en-US"/>
        </w:rPr>
        <w:t>configured)</w:t>
      </w:r>
      <w:r w:rsidRPr="00162227">
        <w:rPr>
          <w:rFonts w:eastAsiaTheme="minorEastAsia" w:cs="v4.2.0"/>
          <w:sz w:val="20"/>
          <w:szCs w:val="20"/>
          <w:lang w:val="en-GB" w:eastAsia="en-US"/>
        </w:rPr>
        <w:t>, or the UE is indicated that the neighbour cell is synchronous with the serving cell (</w:t>
      </w:r>
      <w:r w:rsidRPr="00162227">
        <w:rPr>
          <w:rFonts w:eastAsiaTheme="minorEastAsia"/>
          <w:i/>
          <w:iCs/>
          <w:sz w:val="20"/>
          <w:szCs w:val="20"/>
          <w:lang w:eastAsia="en-US"/>
        </w:rPr>
        <w:t>deriveSSB-IndexFromCell</w:t>
      </w:r>
      <w:r w:rsidRPr="00162227">
        <w:rPr>
          <w:rFonts w:eastAsiaTheme="minorEastAsia" w:cs="v4.2.0"/>
          <w:sz w:val="20"/>
          <w:szCs w:val="20"/>
          <w:lang w:val="en-GB" w:eastAsia="en-US"/>
        </w:rPr>
        <w:t xml:space="preserve"> is enabled). Otherwise UE shall be able to identify a new detectable intra frequency cell within T</w:t>
      </w:r>
      <w:r w:rsidRPr="00162227">
        <w:rPr>
          <w:rFonts w:eastAsiaTheme="minorEastAsia" w:cs="v4.2.0"/>
          <w:sz w:val="20"/>
          <w:szCs w:val="20"/>
          <w:vertAlign w:val="subscript"/>
          <w:lang w:val="en-GB" w:eastAsia="en-US"/>
        </w:rPr>
        <w:t>identify_intra_with_index</w:t>
      </w:r>
      <w:r w:rsidRPr="00162227">
        <w:rPr>
          <w:rFonts w:eastAsiaTheme="minorEastAsia"/>
          <w:sz w:val="20"/>
          <w:szCs w:val="20"/>
          <w:lang w:val="en-GB"/>
        </w:rPr>
        <w:t>. The UE shall be able to identify a new detectable intra frequency SS block of an already detected cell within</w:t>
      </w:r>
      <w:r w:rsidRPr="00162227">
        <w:rPr>
          <w:rFonts w:eastAsiaTheme="minorEastAsia"/>
          <w:sz w:val="20"/>
          <w:szCs w:val="20"/>
          <w:lang w:val="en-GB" w:eastAsia="en-US"/>
        </w:rPr>
        <w:t xml:space="preserve"> T</w:t>
      </w:r>
      <w:r w:rsidRPr="00162227">
        <w:rPr>
          <w:rFonts w:eastAsiaTheme="minorEastAsia"/>
          <w:sz w:val="20"/>
          <w:szCs w:val="20"/>
          <w:vertAlign w:val="subscript"/>
          <w:lang w:val="en-GB" w:eastAsia="en-US"/>
        </w:rPr>
        <w:t>identify_intra_without_index</w:t>
      </w:r>
      <w:r w:rsidRPr="00162227">
        <w:rPr>
          <w:rFonts w:eastAsiaTheme="minorEastAsia"/>
          <w:sz w:val="20"/>
          <w:szCs w:val="20"/>
          <w:vertAlign w:val="subscript"/>
          <w:lang w:val="en-GB"/>
        </w:rPr>
        <w:t>.</w:t>
      </w:r>
      <w:r w:rsidRPr="00162227">
        <w:rPr>
          <w:rFonts w:eastAsiaTheme="minorEastAsia"/>
          <w:sz w:val="20"/>
          <w:szCs w:val="20"/>
          <w:lang w:eastAsia="en-US"/>
        </w:rPr>
        <w:t xml:space="preserve"> </w:t>
      </w:r>
    </w:p>
    <w:p w14:paraId="7CA4D0F7"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val="en-GB"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identify_intra_without_index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w:t>
      </w:r>
      <w:r w:rsidRPr="00162227">
        <w:rPr>
          <w:rFonts w:eastAsiaTheme="minorEastAsia"/>
          <w:noProof/>
          <w:sz w:val="20"/>
          <w:szCs w:val="20"/>
          <w:lang w:val="en-GB" w:eastAsia="en-US"/>
        </w:rPr>
        <w:t>) ms</w:t>
      </w:r>
    </w:p>
    <w:p w14:paraId="59F19C2C"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SSB_time_index_intra</w:t>
      </w:r>
      <w:r w:rsidRPr="00162227">
        <w:rPr>
          <w:rFonts w:eastAsiaTheme="minorEastAsia"/>
          <w:noProof/>
          <w:sz w:val="20"/>
          <w:szCs w:val="20"/>
          <w:lang w:val="en-GB" w:eastAsia="en-US"/>
        </w:rPr>
        <w:t>) ms</w:t>
      </w:r>
    </w:p>
    <w:p w14:paraId="25013B59" w14:textId="77777777" w:rsidR="00162227" w:rsidRPr="00162227" w:rsidRDefault="00162227" w:rsidP="00162227">
      <w:pPr>
        <w:spacing w:before="0" w:beforeAutospacing="0"/>
        <w:rPr>
          <w:rFonts w:eastAsiaTheme="minorEastAsia"/>
          <w:sz w:val="20"/>
          <w:szCs w:val="20"/>
          <w:lang w:eastAsia="en-US"/>
        </w:rPr>
      </w:pPr>
      <w:r w:rsidRPr="00162227">
        <w:rPr>
          <w:rFonts w:eastAsiaTheme="minorEastAsia"/>
          <w:sz w:val="20"/>
          <w:szCs w:val="20"/>
          <w:lang w:eastAsia="en-US"/>
        </w:rPr>
        <w:t>Where:</w:t>
      </w:r>
    </w:p>
    <w:p w14:paraId="3B4E865F"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eastAsia="en-US"/>
        </w:rPr>
        <w:tab/>
      </w:r>
      <w:r w:rsidRPr="00162227">
        <w:rPr>
          <w:rFonts w:eastAsiaTheme="minorEastAsia"/>
          <w:sz w:val="20"/>
          <w:szCs w:val="20"/>
          <w:lang w:val="en-GB" w:eastAsia="en-US"/>
        </w:rPr>
        <w:t>T</w:t>
      </w:r>
      <w:r w:rsidRPr="00162227">
        <w:rPr>
          <w:rFonts w:eastAsiaTheme="minorEastAsia"/>
          <w:sz w:val="20"/>
          <w:szCs w:val="20"/>
          <w:vertAlign w:val="subscript"/>
          <w:lang w:val="en-GB" w:eastAsia="en-US"/>
        </w:rPr>
        <w:t>PSS/SSS_sync_intra</w:t>
      </w:r>
      <w:r w:rsidRPr="00162227">
        <w:rPr>
          <w:rFonts w:eastAsiaTheme="minorEastAsia"/>
          <w:sz w:val="20"/>
          <w:szCs w:val="20"/>
          <w:lang w:val="en-GB" w:eastAsia="en-US"/>
        </w:rPr>
        <w:t>: it is the time period used in PSS/SSS detection given in table 9.2C.5.1-1</w:t>
      </w:r>
    </w:p>
    <w:p w14:paraId="4E85B776"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t>T</w:t>
      </w:r>
      <w:r w:rsidRPr="00162227">
        <w:rPr>
          <w:rFonts w:eastAsiaTheme="minorEastAsia"/>
          <w:sz w:val="20"/>
          <w:szCs w:val="20"/>
          <w:vertAlign w:val="subscript"/>
          <w:lang w:val="en-GB" w:eastAsia="en-US"/>
        </w:rPr>
        <w:t>SSB_time_index_intra</w:t>
      </w:r>
      <w:r w:rsidRPr="00162227">
        <w:rPr>
          <w:rFonts w:eastAsiaTheme="minorEastAsia"/>
          <w:sz w:val="20"/>
          <w:szCs w:val="20"/>
          <w:lang w:val="en-GB" w:eastAsia="en-US"/>
        </w:rPr>
        <w:t xml:space="preserve">: it is the time period used to acquire the index of the SSB being measured given in table 9.2C.5.1-2 </w:t>
      </w:r>
    </w:p>
    <w:p w14:paraId="7ADC189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t>T</w:t>
      </w:r>
      <w:r w:rsidRPr="00162227">
        <w:rPr>
          <w:rFonts w:eastAsiaTheme="minorEastAsia"/>
          <w:sz w:val="20"/>
          <w:szCs w:val="20"/>
          <w:vertAlign w:val="subscript"/>
          <w:lang w:val="en-GB" w:eastAsia="en-US"/>
        </w:rPr>
        <w:t>SSB_measurement_period_intra</w:t>
      </w:r>
      <w:r w:rsidRPr="00162227">
        <w:rPr>
          <w:rFonts w:eastAsiaTheme="minorEastAsia"/>
          <w:sz w:val="20"/>
          <w:szCs w:val="20"/>
          <w:lang w:val="en-GB" w:eastAsia="en-US"/>
        </w:rPr>
        <w:t>: equal to a measurement period of SSB based measurement given in table 9.2C.5.2-1</w:t>
      </w:r>
    </w:p>
    <w:p w14:paraId="68A90457" w14:textId="77777777" w:rsidR="00162227" w:rsidRPr="00162227" w:rsidRDefault="00162227" w:rsidP="00162227">
      <w:pPr>
        <w:spacing w:before="0" w:beforeAutospacing="0"/>
        <w:ind w:left="568" w:hanging="284"/>
        <w:rPr>
          <w:rFonts w:eastAsiaTheme="minorEastAsia" w:cs="v4.2.0"/>
          <w:sz w:val="20"/>
          <w:szCs w:val="20"/>
          <w:lang w:val="en-GB" w:eastAsia="en-US"/>
        </w:rPr>
      </w:pPr>
      <w:r w:rsidRPr="00162227">
        <w:rPr>
          <w:rFonts w:eastAsiaTheme="minorEastAsia"/>
          <w:sz w:val="20"/>
          <w:szCs w:val="20"/>
          <w:lang w:val="en-GB" w:eastAsia="en-US"/>
        </w:rPr>
        <w:tab/>
      </w:r>
      <w:r w:rsidRPr="00162227">
        <w:rPr>
          <w:rFonts w:eastAsiaTheme="minorEastAsia" w:cs="v4.2.0"/>
          <w:sz w:val="20"/>
          <w:szCs w:val="20"/>
          <w:lang w:val="en-GB" w:eastAsia="en-US"/>
        </w:rPr>
        <w:t>K</w:t>
      </w:r>
      <w:r w:rsidRPr="00162227">
        <w:rPr>
          <w:rFonts w:eastAsiaTheme="minorEastAsia" w:cs="v4.2.0"/>
          <w:sz w:val="20"/>
          <w:szCs w:val="20"/>
          <w:vertAlign w:val="subscript"/>
          <w:lang w:val="en-GB" w:eastAsia="en-US"/>
        </w:rPr>
        <w:t>multi_SMTC</w:t>
      </w:r>
      <w:r w:rsidRPr="00162227">
        <w:rPr>
          <w:rFonts w:eastAsiaTheme="minorEastAsia" w:cs="v4.2.0"/>
          <w:sz w:val="20"/>
          <w:szCs w:val="20"/>
          <w:lang w:val="en-GB" w:eastAsia="en-US"/>
        </w:rPr>
        <w:t xml:space="preserve"> is the scaling factor for measurement of multiple SMTCs or multiple satellites, and </w:t>
      </w:r>
    </w:p>
    <w:p w14:paraId="37187E8F"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lastRenderedPageBreak/>
        <w:t>if SMTCs do not overlap with each other,</w:t>
      </w:r>
    </w:p>
    <w:p w14:paraId="41BBFE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=1</m:t>
        </m:r>
      </m:oMath>
      <w:r w:rsidRPr="00162227">
        <w:rPr>
          <w:rFonts w:eastAsiaTheme="minorEastAsia"/>
          <w:sz w:val="20"/>
          <w:szCs w:val="20"/>
          <w:lang w:val="en-GB" w:eastAsia="en-US"/>
        </w:rPr>
        <w:t>, if GEO satellites are measured on the carrier;</w:t>
      </w:r>
    </w:p>
    <w:p w14:paraId="64224A4E"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oMath>
      <w:r w:rsidRPr="00162227">
        <w:rPr>
          <w:rFonts w:eastAsiaTheme="minorEastAsia"/>
          <w:sz w:val="20"/>
          <w:szCs w:val="20"/>
          <w:lang w:val="en-GB" w:eastAsia="en-US"/>
        </w:rPr>
        <w:t>, if LEO satellites are measured on the carrier;</w:t>
      </w:r>
    </w:p>
    <w:p w14:paraId="12898AAD"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if SMTCs partially overlap with each other,</w:t>
      </w:r>
    </w:p>
    <w:p w14:paraId="4199B762"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sz w:val="20"/>
          <w:szCs w:val="20"/>
          <w:lang w:val="en-GB" w:eastAsia="en-US"/>
        </w:rPr>
        <w:t>, if only GEO satellites are measured on the carrier;</w:t>
      </w:r>
    </w:p>
    <w:p w14:paraId="411D0EB5"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nary>
          <m:naryPr>
            <m:chr m:val="∑"/>
            <m:limLoc m:val="subSup"/>
            <m:ctrlPr>
              <w:rPr>
                <w:rFonts w:ascii="Cambria Math" w:eastAsiaTheme="minorEastAsia" w:hAnsi="Cambria Math"/>
                <w:i/>
                <w:sz w:val="20"/>
                <w:szCs w:val="20"/>
                <w:lang w:val="en-GB" w:eastAsia="en-US"/>
              </w:rPr>
            </m:ctrlPr>
          </m:naryPr>
          <m:sub>
            <m:r>
              <w:rPr>
                <w:rFonts w:ascii="Cambria Math" w:eastAsiaTheme="minorEastAsia" w:hAnsi="Cambria Math"/>
                <w:sz w:val="20"/>
                <w:szCs w:val="20"/>
                <w:lang w:val="en-GB" w:eastAsia="en-US"/>
              </w:rPr>
              <m:t>i=1</m:t>
            </m:r>
          </m:sub>
          <m:sup>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sup>
          <m:e>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e>
        </m:nary>
      </m:oMath>
      <w:r w:rsidRPr="00162227">
        <w:rPr>
          <w:rFonts w:eastAsiaTheme="minorEastAsia"/>
          <w:sz w:val="20"/>
          <w:szCs w:val="20"/>
          <w:lang w:val="en-GB" w:eastAsia="en-US"/>
        </w:rPr>
        <w:t>, if only LEO satellites are measured on the carrier;</w:t>
      </w:r>
    </w:p>
    <w:p w14:paraId="12CA0302"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hint="eastAsia"/>
          <w:sz w:val="20"/>
          <w:szCs w:val="20"/>
          <w:lang w:val="en-GB"/>
        </w:rPr>
        <w:t>w</w:t>
      </w:r>
      <w:r w:rsidRPr="00162227">
        <w:rPr>
          <w:rFonts w:eastAsiaTheme="minorEastAsia"/>
          <w:sz w:val="20"/>
          <w:szCs w:val="20"/>
          <w:lang w:val="en-GB"/>
        </w:rPr>
        <w:t>here</w:t>
      </w:r>
    </w:p>
    <w:p w14:paraId="6AE2219D"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oMath>
      <w:r w:rsidRPr="00162227">
        <w:rPr>
          <w:rFonts w:eastAsiaTheme="minorEastAsia" w:hint="eastAsia"/>
          <w:sz w:val="20"/>
          <w:szCs w:val="20"/>
          <w:lang w:val="en-GB"/>
        </w:rPr>
        <w:t xml:space="preserve"> i</w:t>
      </w:r>
      <w:r w:rsidRPr="00162227">
        <w:rPr>
          <w:rFonts w:eastAsiaTheme="minorEastAsia"/>
          <w:sz w:val="20"/>
          <w:szCs w:val="20"/>
          <w:lang w:val="en-GB"/>
        </w:rPr>
        <w:t xml:space="preserve">s the number of LEO satellites to be measured within i-th SMTC, </w:t>
      </w:r>
    </w:p>
    <w:p w14:paraId="00308597"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LEO satellites that UE can measure in parallel within an SMTC,</w:t>
      </w:r>
    </w:p>
    <w:p w14:paraId="6081A7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SMTCs that partially overlap with each other.</w:t>
      </w:r>
    </w:p>
    <w:p w14:paraId="6906BBA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t>CSSF</w:t>
      </w:r>
      <w:r w:rsidRPr="00162227">
        <w:rPr>
          <w:rFonts w:eastAsiaTheme="minorEastAsia"/>
          <w:sz w:val="20"/>
          <w:szCs w:val="20"/>
          <w:vertAlign w:val="subscript"/>
          <w:lang w:val="en-GB" w:eastAsia="en-US"/>
        </w:rPr>
        <w:t>intra</w:t>
      </w:r>
      <w:r w:rsidRPr="00162227">
        <w:rPr>
          <w:rFonts w:eastAsiaTheme="minorEastAsia"/>
          <w:sz w:val="20"/>
          <w:szCs w:val="20"/>
          <w:lang w:val="en-GB" w:eastAsia="en-US"/>
        </w:rPr>
        <w:t>: it is a carrier specific scaling factor and is determined</w:t>
      </w:r>
    </w:p>
    <w:p w14:paraId="425A94B8" w14:textId="77777777" w:rsidR="00162227" w:rsidRPr="00162227" w:rsidRDefault="00162227" w:rsidP="00162227">
      <w:pPr>
        <w:spacing w:before="0" w:beforeAutospacing="0"/>
        <w:ind w:left="568" w:hanging="284"/>
        <w:rPr>
          <w:rFonts w:ascii="Arial" w:eastAsiaTheme="minorEastAsia" w:hAnsi="Arial"/>
          <w:sz w:val="20"/>
          <w:szCs w:val="20"/>
          <w:lang w:val="en-GB" w:eastAsia="en-US"/>
        </w:rPr>
      </w:pPr>
      <w:r w:rsidRPr="00162227">
        <w:rPr>
          <w:rFonts w:eastAsiaTheme="minorEastAsia"/>
          <w:sz w:val="20"/>
          <w:szCs w:val="20"/>
          <w:lang w:val="en-GB" w:eastAsia="en-US"/>
        </w:rPr>
        <w:tab/>
        <w:t>according to CSSF</w:t>
      </w:r>
      <w:r w:rsidRPr="00162227">
        <w:rPr>
          <w:rFonts w:eastAsiaTheme="minorEastAsia"/>
          <w:sz w:val="20"/>
          <w:szCs w:val="20"/>
          <w:vertAlign w:val="subscript"/>
          <w:lang w:val="en-GB" w:eastAsia="en-US"/>
        </w:rPr>
        <w:t xml:space="preserve">outside_gap,i </w:t>
      </w:r>
      <w:r w:rsidRPr="00162227">
        <w:rPr>
          <w:rFonts w:eastAsiaTheme="minorEastAsia"/>
          <w:sz w:val="20"/>
          <w:szCs w:val="20"/>
          <w:lang w:val="en-GB" w:eastAsia="en-US"/>
        </w:rPr>
        <w:t>in clause 9.1.5.1 for measurement conducted outside measurement gaps, i.e. when intra-frequency SMTC is fully non overlapping or partially overlapping with measurement gaps,  or according to CSSF</w:t>
      </w:r>
      <w:r w:rsidRPr="00162227">
        <w:rPr>
          <w:rFonts w:eastAsiaTheme="minorEastAsia"/>
          <w:sz w:val="20"/>
          <w:szCs w:val="20"/>
          <w:vertAlign w:val="subscript"/>
          <w:lang w:val="en-GB" w:eastAsia="en-US"/>
        </w:rPr>
        <w:t xml:space="preserve">within_gap,i </w:t>
      </w:r>
      <w:r w:rsidRPr="00162227">
        <w:rPr>
          <w:rFonts w:eastAsiaTheme="minorEastAsia"/>
          <w:sz w:val="20"/>
          <w:szCs w:val="20"/>
          <w:lang w:val="en-GB" w:eastAsia="en-US"/>
        </w:rPr>
        <w:t>in clause 9.1.5.2 for measurement conducted within measurement gaps, i.e. when intra-frequency SMTC is fully overlapping with measurement gaps.</w:t>
      </w:r>
    </w:p>
    <w:p w14:paraId="5C7A242B" w14:textId="2C11852A" w:rsidR="00162227" w:rsidRPr="00F25348" w:rsidRDefault="00162227" w:rsidP="00F25348">
      <w:pPr>
        <w:spacing w:before="0" w:beforeAutospacing="0"/>
        <w:ind w:left="568" w:hanging="284"/>
        <w:rPr>
          <w:rFonts w:ascii="Arial" w:eastAsiaTheme="minorEastAsia" w:hAnsi="Arial"/>
          <w:sz w:val="18"/>
          <w:szCs w:val="20"/>
          <w:lang w:val="en-GB" w:eastAsia="en-US"/>
        </w:rPr>
      </w:pPr>
      <w:r w:rsidRPr="00162227">
        <w:rPr>
          <w:rFonts w:eastAsiaTheme="minorEastAsia"/>
          <w:sz w:val="20"/>
          <w:szCs w:val="20"/>
          <w:lang w:val="en-GB" w:eastAsia="en-US"/>
        </w:rPr>
        <w:tab/>
        <w:t xml:space="preserve">if the high layer in TS 38.331 [2] 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the assumed periodicity of intra-frequency SMTC occasions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Otherwise the assumed periodicity of intra-frequency SMTC occasions corresponds to the value of higher layer parameter</w:t>
      </w:r>
      <w:r w:rsidRPr="00162227">
        <w:rPr>
          <w:rFonts w:eastAsiaTheme="minorEastAsia"/>
          <w:i/>
          <w:sz w:val="20"/>
          <w:szCs w:val="20"/>
          <w:lang w:val="en-GB" w:eastAsia="en-US"/>
        </w:rPr>
        <w:t xml:space="preserve"> smtc1</w:t>
      </w:r>
      <w:r w:rsidRPr="00162227">
        <w:rPr>
          <w:rFonts w:eastAsiaTheme="minorEastAsia"/>
          <w:sz w:val="20"/>
          <w:szCs w:val="20"/>
          <w:lang w:val="en-GB" w:eastAsia="en-US"/>
        </w:rPr>
        <w:t>.</w:t>
      </w:r>
    </w:p>
    <w:p w14:paraId="51592BEC" w14:textId="33738E38" w:rsidR="00F25348" w:rsidDel="00F25348" w:rsidRDefault="00F25348" w:rsidP="00F25348">
      <w:pPr>
        <w:spacing w:before="0" w:beforeAutospacing="0"/>
        <w:ind w:left="568" w:hanging="284"/>
        <w:rPr>
          <w:del w:id="27" w:author="Apple, Jerry Cui" w:date="2022-10-17T17:07:00Z"/>
          <w:rFonts w:eastAsiaTheme="minorEastAsia"/>
          <w:sz w:val="20"/>
          <w:szCs w:val="20"/>
          <w:lang w:val="en-GB" w:eastAsia="en-US"/>
        </w:rPr>
      </w:pPr>
      <w:del w:id="28" w:author="Apple, Jerry Cui" w:date="2022-10-17T17:07:00Z">
        <w:r w:rsidRPr="00162227" w:rsidDel="00F25348">
          <w:rPr>
            <w:rFonts w:eastAsiaTheme="minorEastAsia"/>
            <w:sz w:val="20"/>
            <w:szCs w:val="20"/>
            <w:lang w:val="en-GB" w:eastAsia="en-US"/>
          </w:rPr>
          <w:tab/>
          <w:delText>When intra-frequency SMTC is fully non overlapping with measurement gaps or intra-frequency SMTC is fully overlapping with MGs, Kp=1</w:delText>
        </w:r>
      </w:del>
    </w:p>
    <w:p w14:paraId="6835EFA7" w14:textId="77777777" w:rsidR="00F25348" w:rsidRPr="00F25348" w:rsidRDefault="00F25348" w:rsidP="00F25348">
      <w:pPr>
        <w:pStyle w:val="B1"/>
        <w:ind w:firstLine="0"/>
        <w:jc w:val="both"/>
        <w:rPr>
          <w:ins w:id="29" w:author="Apple, Jerry Cui" w:date="2022-10-17T17:07:00Z"/>
          <w:u w:val="single"/>
        </w:rPr>
      </w:pPr>
      <w:ins w:id="30" w:author="Apple, Jerry Cui" w:date="2022-10-17T17:07:00Z">
        <w:r w:rsidRPr="00F25348">
          <w:t>K</w:t>
        </w:r>
        <w:r w:rsidRPr="00F25348">
          <w:rPr>
            <w:vertAlign w:val="subscript"/>
          </w:rPr>
          <w:t>p</w:t>
        </w:r>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K</w:t>
        </w:r>
        <w:r w:rsidRPr="00F25348">
          <w:rPr>
            <w:vertAlign w:val="subscript"/>
          </w:rPr>
          <w:t>p</w:t>
        </w:r>
        <w:r w:rsidRPr="00F25348">
          <w:t xml:space="preserve"> = N</w:t>
        </w:r>
        <w:r w:rsidRPr="00F25348">
          <w:rPr>
            <w:vertAlign w:val="subscript"/>
          </w:rPr>
          <w:t>total_SAN</w:t>
        </w:r>
        <w:r w:rsidRPr="00F25348">
          <w:t xml:space="preserve"> / N</w:t>
        </w:r>
        <w:r w:rsidRPr="00F25348">
          <w:rPr>
            <w:vertAlign w:val="subscript"/>
          </w:rPr>
          <w:t>available_SAN</w:t>
        </w:r>
        <w:r w:rsidRPr="00F25348">
          <w:rPr>
            <w:rFonts w:hint="eastAsia"/>
          </w:rPr>
          <w:t>,</w:t>
        </w:r>
        <w:r w:rsidRPr="00F25348">
          <w:t xml:space="preserve"> where N</w:t>
        </w:r>
        <w:r w:rsidRPr="00F25348">
          <w:rPr>
            <w:vertAlign w:val="subscript"/>
          </w:rPr>
          <w:t>available_SAN</w:t>
        </w:r>
        <w:r w:rsidRPr="00F25348">
          <w:t xml:space="preserve"> and N</w:t>
        </w:r>
        <w:r w:rsidRPr="00F25348">
          <w:rPr>
            <w:vertAlign w:val="subscript"/>
          </w:rPr>
          <w:t>total_SAN</w:t>
        </w:r>
        <w:r w:rsidRPr="00F25348">
          <w:t xml:space="preserve"> are calculated as follows:</w:t>
        </w:r>
      </w:ins>
    </w:p>
    <w:p w14:paraId="7837C8B5" w14:textId="77777777" w:rsidR="00F25348" w:rsidRPr="00F25348" w:rsidRDefault="00F25348" w:rsidP="00F25348">
      <w:pPr>
        <w:pStyle w:val="B1"/>
        <w:ind w:left="1136"/>
        <w:jc w:val="both"/>
        <w:rPr>
          <w:ins w:id="31" w:author="Apple, Jerry Cui" w:date="2022-10-17T17:07:00Z"/>
        </w:rPr>
      </w:pPr>
      <w:ins w:id="32" w:author="Apple, Jerry Cui" w:date="2022-10-17T17:07:00Z">
        <w:r w:rsidRPr="00F25348">
          <w:t>-</w:t>
        </w:r>
        <w:r w:rsidRPr="00F25348">
          <w:tab/>
          <w:t>For a window W of duration max(</w:t>
        </w:r>
        <w:r w:rsidRPr="00F25348">
          <w:rPr>
            <w:rFonts w:hint="eastAsia"/>
          </w:rPr>
          <w:t>SMTC period</w:t>
        </w:r>
        <w:r w:rsidRPr="00F25348">
          <w:rPr>
            <w:vertAlign w:val="subscript"/>
          </w:rPr>
          <w:t xml:space="preserve">,  </w:t>
        </w:r>
        <w:r w:rsidRPr="00F25348">
          <w:t xml:space="preserve">MGRP_max), where </w:t>
        </w:r>
      </w:ins>
    </w:p>
    <w:p w14:paraId="0F1BCF4D" w14:textId="0C69D65E" w:rsidR="00F25348" w:rsidRPr="00F25348" w:rsidRDefault="00F25348" w:rsidP="00F25348">
      <w:pPr>
        <w:pStyle w:val="B1"/>
        <w:ind w:left="1468" w:hanging="333"/>
        <w:jc w:val="both"/>
        <w:rPr>
          <w:ins w:id="33" w:author="Apple, Jerry Cui" w:date="2022-10-17T17:07:00Z"/>
        </w:rPr>
      </w:pPr>
      <w:ins w:id="34" w:author="Apple, Jerry Cui" w:date="2022-10-17T17:07:00Z">
        <w:r w:rsidRPr="00F25348">
          <w:t>-</w:t>
        </w:r>
        <w:r w:rsidRPr="00F25348">
          <w:tab/>
          <w:t xml:space="preserve">If UE supports </w:t>
        </w:r>
        <w:r w:rsidRPr="00F25348">
          <w:rPr>
            <w:i/>
            <w:iCs/>
          </w:rPr>
          <w:t>parallelMeasurementGap-r17</w:t>
        </w:r>
        <w:r w:rsidRPr="00F25348">
          <w:t xml:space="preserve"> and is configured with concurrent measurement gaps, MGRP max is the maximum MGRP across all configured per-UE </w:t>
        </w:r>
        <w:r w:rsidRPr="00F25348">
          <w:rPr>
            <w:rFonts w:hint="eastAsia"/>
          </w:rPr>
          <w:t>measurement gap</w:t>
        </w:r>
        <w:r w:rsidRPr="00F25348">
          <w:t xml:space="preserve">. Otherwise, MGRP max is the MGRP of configured measurement gap. </w:t>
        </w:r>
      </w:ins>
    </w:p>
    <w:p w14:paraId="38EC8714" w14:textId="77777777" w:rsidR="00F25348" w:rsidRPr="00F25348" w:rsidRDefault="00F25348" w:rsidP="00F25348">
      <w:pPr>
        <w:pStyle w:val="B1"/>
        <w:ind w:left="1468" w:hanging="333"/>
        <w:jc w:val="both"/>
        <w:rPr>
          <w:ins w:id="35" w:author="Apple, Jerry Cui" w:date="2022-10-17T17:07:00Z"/>
        </w:rPr>
      </w:pPr>
      <w:ins w:id="36" w:author="Apple, Jerry Cui" w:date="2022-10-17T17:07:00Z">
        <w:r w:rsidRPr="00F25348">
          <w:t xml:space="preserve">-  Starting </w:t>
        </w:r>
        <w:r w:rsidRPr="00F25348">
          <w:rPr>
            <w:rFonts w:hint="eastAsia"/>
          </w:rPr>
          <w:t>from</w:t>
        </w:r>
        <w:r w:rsidRPr="00F25348">
          <w:t xml:space="preserve"> the beginning of any SMTC occasion: </w:t>
        </w:r>
      </w:ins>
    </w:p>
    <w:p w14:paraId="6506D664" w14:textId="77777777" w:rsidR="00F25348" w:rsidRPr="00F25348" w:rsidRDefault="00F25348" w:rsidP="00F25348">
      <w:pPr>
        <w:pStyle w:val="B2"/>
        <w:ind w:left="1704"/>
        <w:jc w:val="both"/>
        <w:rPr>
          <w:ins w:id="37" w:author="Apple, Jerry Cui" w:date="2022-10-17T17:07:00Z"/>
        </w:rPr>
      </w:pPr>
      <w:ins w:id="38" w:author="Apple, Jerry Cui" w:date="2022-10-17T17:07:00Z">
        <w:r w:rsidRPr="00F25348">
          <w:t>-</w:t>
        </w:r>
        <w:r w:rsidRPr="00F25348">
          <w:tab/>
          <w:t>N</w:t>
        </w:r>
        <w:r w:rsidRPr="00F25348">
          <w:rPr>
            <w:vertAlign w:val="subscript"/>
          </w:rPr>
          <w:t>total_SAN</w:t>
        </w:r>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525BA925" w14:textId="77777777" w:rsidR="00F25348" w:rsidRPr="00F25348" w:rsidRDefault="00F25348" w:rsidP="00F25348">
      <w:pPr>
        <w:pStyle w:val="B2"/>
        <w:ind w:left="1704"/>
        <w:jc w:val="both"/>
        <w:rPr>
          <w:ins w:id="39" w:author="Apple, Jerry Cui" w:date="2022-10-17T17:07:00Z"/>
        </w:rPr>
      </w:pPr>
      <w:ins w:id="40" w:author="Apple, Jerry Cui" w:date="2022-10-17T17:07:00Z">
        <w:r w:rsidRPr="00F25348">
          <w:t>-</w:t>
        </w:r>
        <w:r w:rsidRPr="00F25348">
          <w:tab/>
          <w:t>N</w:t>
        </w:r>
        <w:r w:rsidRPr="00F25348">
          <w:rPr>
            <w:vertAlign w:val="subscript"/>
          </w:rPr>
          <w:t>available_SAN</w:t>
        </w:r>
        <w:r w:rsidRPr="00F25348">
          <w:t xml:space="preserve"> </w:t>
        </w:r>
        <w:r w:rsidRPr="00F25348">
          <w:rPr>
            <w:rFonts w:eastAsia="Times New Roman"/>
          </w:rPr>
          <w:t>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w:t>
        </w:r>
        <w:r w:rsidRPr="00F25348">
          <w:rPr>
            <w:rFonts w:eastAsia="Times New Roman"/>
          </w:rPr>
          <w:t>The collision rule between SMTC occasion and measurement gap occasion is defined in section 9.1C.9.1</w:t>
        </w:r>
      </w:ins>
    </w:p>
    <w:p w14:paraId="2174E315" w14:textId="05CD8802" w:rsidR="00F25348" w:rsidRPr="00F25348" w:rsidRDefault="00F25348" w:rsidP="00F25348">
      <w:pPr>
        <w:spacing w:before="0" w:beforeAutospacing="0"/>
        <w:ind w:left="256" w:firstLine="284"/>
        <w:rPr>
          <w:ins w:id="41" w:author="Apple, Jerry Cui" w:date="2022-10-17T17:07:00Z"/>
          <w:rFonts w:eastAsiaTheme="minorEastAsia"/>
          <w:sz w:val="20"/>
          <w:szCs w:val="20"/>
          <w:lang w:val="en-GB" w:eastAsia="en-US"/>
        </w:rPr>
      </w:pPr>
      <w:ins w:id="42" w:author="Apple, Jerry Cui" w:date="2022-10-17T17:07:00Z">
        <w:r w:rsidRPr="00F25348">
          <w:rPr>
            <w:rFonts w:hint="eastAsia"/>
            <w:sz w:val="20"/>
            <w:szCs w:val="20"/>
          </w:rPr>
          <w:t>K</w:t>
        </w:r>
        <w:r w:rsidRPr="00F25348">
          <w:rPr>
            <w:sz w:val="20"/>
            <w:szCs w:val="20"/>
            <w:vertAlign w:val="subscript"/>
          </w:rPr>
          <w:t>p</w:t>
        </w:r>
        <w:r w:rsidRPr="00F25348">
          <w:rPr>
            <w:sz w:val="20"/>
            <w:szCs w:val="20"/>
          </w:rPr>
          <w:t xml:space="preserve"> = </w:t>
        </w:r>
      </w:ins>
      <w:ins w:id="43" w:author="Apple, Jerry Cui" w:date="2022-10-17T17:08:00Z">
        <w:r w:rsidR="00AA35AE">
          <w:rPr>
            <w:sz w:val="20"/>
            <w:szCs w:val="20"/>
          </w:rPr>
          <w:t>[</w:t>
        </w:r>
      </w:ins>
      <w:ins w:id="44" w:author="Apple, Jerry Cui" w:date="2022-10-17T17:07:00Z">
        <w:r w:rsidRPr="00F25348">
          <w:rPr>
            <w:sz w:val="20"/>
            <w:szCs w:val="20"/>
          </w:rPr>
          <w:t>1</w:t>
        </w:r>
      </w:ins>
      <w:ins w:id="45" w:author="Apple, Jerry Cui" w:date="2022-10-17T17:08:00Z">
        <w:r w:rsidR="00AA35AE">
          <w:rPr>
            <w:sz w:val="20"/>
            <w:szCs w:val="20"/>
          </w:rPr>
          <w:t>]</w:t>
        </w:r>
      </w:ins>
      <w:ins w:id="46" w:author="Apple, Jerry Cui" w:date="2022-10-17T17:07:00Z">
        <w:r w:rsidRPr="00F25348">
          <w:rPr>
            <w:sz w:val="20"/>
            <w:szCs w:val="20"/>
          </w:rPr>
          <w:t xml:space="preserve"> when N</w:t>
        </w:r>
        <w:r w:rsidRPr="00F25348">
          <w:rPr>
            <w:sz w:val="20"/>
            <w:szCs w:val="20"/>
            <w:vertAlign w:val="subscript"/>
          </w:rPr>
          <w:t>available_SAN</w:t>
        </w:r>
        <w:r w:rsidRPr="00F25348">
          <w:rPr>
            <w:sz w:val="20"/>
            <w:szCs w:val="20"/>
          </w:rPr>
          <w:t xml:space="preserve"> = 0</w:t>
        </w:r>
        <w:r w:rsidRPr="00F25348">
          <w:rPr>
            <w:rFonts w:eastAsiaTheme="minorEastAsia"/>
            <w:sz w:val="20"/>
            <w:szCs w:val="20"/>
            <w:lang w:val="en-GB" w:eastAsia="en-US"/>
          </w:rPr>
          <w:t xml:space="preserve"> and measurement gap sharing in clause 9.1.2.1a shall apply.</w:t>
        </w:r>
      </w:ins>
    </w:p>
    <w:p w14:paraId="7323CFC2" w14:textId="4E188028" w:rsidR="00F25348" w:rsidRPr="00162227" w:rsidRDefault="00F25348" w:rsidP="00F25348">
      <w:pPr>
        <w:spacing w:before="0" w:beforeAutospacing="0"/>
        <w:ind w:left="568" w:hanging="28"/>
        <w:rPr>
          <w:ins w:id="47" w:author="Apple, Jerry Cui" w:date="2022-10-17T17:07:00Z"/>
          <w:rFonts w:eastAsiaTheme="minorEastAsia"/>
          <w:sz w:val="20"/>
          <w:szCs w:val="20"/>
          <w:lang w:val="en-GB"/>
        </w:rPr>
      </w:pPr>
      <w:ins w:id="48" w:author="Apple, Jerry Cui" w:date="2022-10-17T17:07:00Z">
        <w:r w:rsidRPr="00F25348">
          <w:rPr>
            <w:rFonts w:eastAsiaTheme="minorEastAsia" w:hint="eastAsia"/>
            <w:sz w:val="20"/>
            <w:szCs w:val="20"/>
            <w:lang w:val="en-GB"/>
          </w:rPr>
          <w:t>K</w:t>
        </w:r>
        <w:r w:rsidRPr="00F25348">
          <w:rPr>
            <w:rFonts w:eastAsiaTheme="minorEastAsia"/>
            <w:sz w:val="20"/>
            <w:szCs w:val="20"/>
            <w:vertAlign w:val="subscript"/>
            <w:lang w:val="en-GB"/>
          </w:rPr>
          <w:t>p</w:t>
        </w:r>
        <w:r w:rsidRPr="00F25348">
          <w:rPr>
            <w:rFonts w:eastAsiaTheme="minorEastAsia"/>
            <w:sz w:val="20"/>
            <w:szCs w:val="20"/>
            <w:lang w:val="en-GB"/>
          </w:rPr>
          <w:t xml:space="preserve"> = 1 when </w:t>
        </w:r>
        <w:r w:rsidRPr="00F25348">
          <w:rPr>
            <w:rFonts w:eastAsiaTheme="minorEastAsia"/>
            <w:sz w:val="20"/>
            <w:szCs w:val="20"/>
            <w:lang w:val="en-GB" w:eastAsia="en-US"/>
          </w:rPr>
          <w:t>intra-frequency SMTC is fully non overlapping with measurement gaps.</w:t>
        </w:r>
      </w:ins>
    </w:p>
    <w:p w14:paraId="2FF07A67" w14:textId="4F1DA862" w:rsidR="00120E7B" w:rsidRPr="00162227" w:rsidRDefault="00F25348" w:rsidP="00F25348">
      <w:pPr>
        <w:spacing w:before="0" w:beforeAutospacing="0"/>
        <w:ind w:left="568" w:hanging="284"/>
        <w:rPr>
          <w:rFonts w:eastAsiaTheme="minorEastAsia"/>
          <w:i/>
          <w:sz w:val="20"/>
          <w:szCs w:val="20"/>
          <w:lang w:val="en-GB" w:eastAsia="en-US"/>
        </w:rPr>
      </w:pPr>
      <w:ins w:id="49" w:author="Apple, Jerry Cui" w:date="2022-10-17T17:07:00Z">
        <w:r>
          <w:rPr>
            <w:rFonts w:eastAsiaTheme="minorEastAsia"/>
            <w:sz w:val="20"/>
            <w:szCs w:val="20"/>
            <w:lang w:val="en-GB" w:eastAsia="en-US"/>
          </w:rPr>
          <w:tab/>
        </w:r>
      </w:ins>
      <w:del w:id="50" w:author="Apple, Jerry Cui" w:date="2022-10-17T17:07:00Z">
        <w:r w:rsidRPr="00162227" w:rsidDel="00F25348">
          <w:rPr>
            <w:rFonts w:eastAsiaTheme="minorEastAsia"/>
            <w:sz w:val="20"/>
            <w:szCs w:val="20"/>
            <w:lang w:val="en-GB" w:eastAsia="en-US"/>
          </w:rPr>
          <w:tab/>
          <w:delText xml:space="preserve">When intra-frequency SMTC is partially overlapping with measurement gaps, Kp = </w:delText>
        </w:r>
        <w:r w:rsidRPr="00162227" w:rsidDel="00F25348">
          <w:rPr>
            <w:rFonts w:eastAsiaTheme="minorEastAsia"/>
            <w:sz w:val="20"/>
            <w:szCs w:val="20"/>
            <w:lang w:eastAsia="en-US"/>
          </w:rPr>
          <w:delText xml:space="preserve">1/(1- (SMTC period /MGRP)), where SMTC period &lt; MGRP. </w:delText>
        </w:r>
      </w:del>
      <w:r w:rsidRPr="00162227">
        <w:rPr>
          <w:rFonts w:eastAsiaTheme="minorEastAsia"/>
          <w:sz w:val="20"/>
          <w:szCs w:val="20"/>
          <w:lang w:val="en-GB" w:eastAsia="en-US"/>
        </w:rPr>
        <w:t xml:space="preserve">For calculation of Kp, if the high layer signalling (TS 38.331 [2])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for cells indicated in the </w:t>
      </w:r>
      <w:r w:rsidRPr="00162227">
        <w:rPr>
          <w:rFonts w:eastAsiaTheme="minorEastAsia"/>
          <w:i/>
          <w:sz w:val="20"/>
          <w:szCs w:val="20"/>
          <w:lang w:val="en-GB" w:eastAsia="en-US"/>
        </w:rPr>
        <w:t>pci-List</w:t>
      </w:r>
      <w:r w:rsidRPr="00162227">
        <w:rPr>
          <w:rFonts w:eastAsiaTheme="minorEastAsia"/>
          <w:sz w:val="20"/>
          <w:szCs w:val="20"/>
          <w:lang w:val="en-GB" w:eastAsia="en-US"/>
        </w:rPr>
        <w:t xml:space="preserve"> parameter in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the SMTC periodicity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for the other cells, the SMTC periodicity corresponds to the value of higher layer parameter </w:t>
      </w:r>
      <w:r w:rsidRPr="00162227">
        <w:rPr>
          <w:rFonts w:eastAsiaTheme="minorEastAsia"/>
          <w:i/>
          <w:sz w:val="20"/>
          <w:szCs w:val="20"/>
          <w:lang w:val="en-GB" w:eastAsia="en-US"/>
        </w:rPr>
        <w:t>smtc1.</w:t>
      </w:r>
    </w:p>
    <w:p w14:paraId="750A4906"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lastRenderedPageBreak/>
        <w:t>K</w:t>
      </w:r>
      <w:r w:rsidRPr="00162227">
        <w:rPr>
          <w:rFonts w:eastAsiaTheme="minorEastAsia"/>
          <w:sz w:val="20"/>
          <w:szCs w:val="20"/>
          <w:vertAlign w:val="subscript"/>
          <w:lang w:eastAsia="en-US"/>
        </w:rPr>
        <w:t>layer1_measurement</w:t>
      </w:r>
      <w:r w:rsidRPr="00162227">
        <w:rPr>
          <w:rFonts w:eastAsiaTheme="minorEastAsia"/>
          <w:sz w:val="20"/>
          <w:szCs w:val="20"/>
          <w:lang w:val="en-GB" w:eastAsia="en-US"/>
        </w:rPr>
        <w:t xml:space="preserve">: it is scaling factor for sharing between L3 and L1 measurement, and </w:t>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if </w:t>
      </w:r>
      <w:r w:rsidRPr="00162227">
        <w:rPr>
          <w:rFonts w:eastAsiaTheme="minorEastAsia"/>
          <w:sz w:val="20"/>
          <w:szCs w:val="20"/>
          <w:lang w:val="en-GB" w:eastAsia="en-US"/>
        </w:rPr>
        <w:t>GEO satellites are measured on the carrier</w:t>
      </w:r>
      <w:r w:rsidRPr="00162227">
        <w:rPr>
          <w:rFonts w:eastAsiaTheme="minorEastAsia"/>
          <w:sz w:val="20"/>
          <w:szCs w:val="20"/>
          <w:lang w:eastAsia="en-US"/>
        </w:rPr>
        <w:t xml:space="preserve">, or if </w:t>
      </w:r>
      <w:r w:rsidRPr="00162227">
        <w:rPr>
          <w:rFonts w:eastAsiaTheme="minorEastAsia"/>
          <w:sz w:val="20"/>
          <w:szCs w:val="20"/>
          <w:lang w:val="en-GB" w:eastAsia="en-US"/>
        </w:rPr>
        <w:t xml:space="preserve">LEO satellites are measured on the carrier and UE supports </w:t>
      </w:r>
      <w:r w:rsidRPr="00162227">
        <w:rPr>
          <w:rFonts w:eastAsiaTheme="minorEastAsia"/>
          <w:i/>
          <w:sz w:val="20"/>
          <w:szCs w:val="20"/>
          <w:lang w:val="en-GB" w:eastAsia="en-US"/>
        </w:rPr>
        <w:t>parallelMeasurementWithoutRestriction</w:t>
      </w:r>
      <w:r w:rsidRPr="00162227">
        <w:rPr>
          <w:rFonts w:eastAsiaTheme="minorEastAsia"/>
          <w:sz w:val="20"/>
          <w:szCs w:val="20"/>
          <w:lang w:val="en-GB" w:eastAsia="en-US"/>
        </w:rPr>
        <w:t xml:space="preserve">, otherwise </w:t>
      </w:r>
    </w:p>
    <w:p w14:paraId="26A06A1C"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val="en-GB" w:eastAsia="en-US"/>
        </w:rPr>
        <w:tab/>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w:t>
      </w:r>
    </w:p>
    <w:p w14:paraId="7313829E"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w:t>
      </w:r>
      <w:r w:rsidRPr="00162227">
        <w:rPr>
          <w:rFonts w:eastAsiaTheme="minorEastAsia"/>
          <w:sz w:val="20"/>
          <w:szCs w:val="20"/>
          <w:lang w:eastAsia="en-US"/>
        </w:rPr>
        <w:tab/>
        <w:t xml:space="preserve">if all of the reference signals configured for RLM, BFD, CBD or L1-RSRP for beam reporting outside measurement gap are not fully overlapped by intra-frequency SMTC occasions, or </w:t>
      </w:r>
    </w:p>
    <w:p w14:paraId="4E86EE6B"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w:t>
      </w:r>
      <w:r w:rsidRPr="00162227">
        <w:rPr>
          <w:rFonts w:eastAsiaTheme="minorEastAsia"/>
          <w:sz w:val="20"/>
          <w:szCs w:val="20"/>
          <w:lang w:eastAsia="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62227">
        <w:rPr>
          <w:rFonts w:eastAsiaTheme="minorEastAsia"/>
          <w:i/>
          <w:sz w:val="20"/>
          <w:szCs w:val="20"/>
          <w:lang w:eastAsia="en-US"/>
        </w:rPr>
        <w:t xml:space="preserve">SSB-ToMeasure </w:t>
      </w:r>
      <w:r w:rsidRPr="00162227">
        <w:rPr>
          <w:rFonts w:eastAsiaTheme="minorEastAsia"/>
          <w:sz w:val="20"/>
          <w:szCs w:val="20"/>
          <w:lang w:eastAsia="en-US"/>
        </w:rPr>
        <w:t>and</w:t>
      </w:r>
      <w:r w:rsidRPr="00162227">
        <w:rPr>
          <w:rFonts w:eastAsiaTheme="minorEastAsia"/>
          <w:i/>
          <w:sz w:val="20"/>
          <w:szCs w:val="20"/>
          <w:lang w:eastAsia="en-US"/>
        </w:rPr>
        <w:t xml:space="preserve"> SS-RSSI-Measurement </w:t>
      </w:r>
      <w:r w:rsidRPr="00162227">
        <w:rPr>
          <w:rFonts w:eastAsiaTheme="minorEastAsia"/>
          <w:sz w:val="20"/>
          <w:szCs w:val="20"/>
          <w:lang w:eastAsia="en-US"/>
        </w:rPr>
        <w:t xml:space="preserve">are configured, and RSSI symbols are indicated by </w:t>
      </w:r>
      <w:r w:rsidRPr="00162227">
        <w:rPr>
          <w:rFonts w:eastAsiaTheme="minorEastAsia"/>
          <w:i/>
          <w:sz w:val="20"/>
          <w:szCs w:val="20"/>
          <w:lang w:eastAsia="en-US"/>
        </w:rPr>
        <w:t>SS-RSSI-Measurement</w:t>
      </w:r>
      <w:r w:rsidRPr="00162227">
        <w:rPr>
          <w:rFonts w:eastAsiaTheme="minorEastAsia"/>
          <w:sz w:val="20"/>
          <w:szCs w:val="20"/>
          <w:lang w:eastAsia="en-US"/>
        </w:rPr>
        <w:t>;</w:t>
      </w:r>
    </w:p>
    <w:p w14:paraId="29756500"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=1.5, otherwise.</w:t>
      </w:r>
    </w:p>
    <w:p w14:paraId="17B07A95"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tab/>
        <w:t xml:space="preserve">If the above-mentioned reference signal configured for L1-RSRP measurement is aperiodic CSI-RS </w:t>
      </w:r>
      <w:r w:rsidRPr="00162227">
        <w:rPr>
          <w:rFonts w:eastAsiaTheme="minorEastAsia"/>
          <w:sz w:val="20"/>
          <w:szCs w:val="20"/>
          <w:lang w:val="en-GB" w:eastAsia="en-US"/>
        </w:rPr>
        <w:t>resource</w:t>
      </w:r>
      <w:r w:rsidRPr="00162227">
        <w:rPr>
          <w:rFonts w:eastAsiaTheme="minorEastAsia"/>
          <w:sz w:val="20"/>
          <w:szCs w:val="20"/>
          <w:lang w:eastAsia="en-US"/>
        </w:rPr>
        <w:t xml:space="preserve">, </w:t>
      </w:r>
      <w:r w:rsidRPr="00162227">
        <w:rPr>
          <w:rFonts w:eastAsiaTheme="minorEastAsia"/>
          <w:sz w:val="20"/>
          <w:szCs w:val="20"/>
          <w:lang w:val="en-GB" w:eastAsia="en-US"/>
        </w:rPr>
        <w:t>longer cell identification delay would be expected.</w:t>
      </w:r>
    </w:p>
    <w:p w14:paraId="685B67D7" w14:textId="77777777" w:rsidR="00162227" w:rsidRPr="00162227" w:rsidRDefault="00162227" w:rsidP="00162227">
      <w:pPr>
        <w:spacing w:before="0" w:beforeAutospacing="0"/>
        <w:ind w:left="568" w:hanging="284"/>
        <w:rPr>
          <w:rFonts w:eastAsiaTheme="minorEastAsia"/>
          <w:sz w:val="20"/>
          <w:szCs w:val="20"/>
          <w:vertAlign w:val="subscript"/>
          <w:lang w:val="en-GB" w:eastAsia="en-US"/>
        </w:rPr>
      </w:pPr>
      <w:r w:rsidRPr="00162227">
        <w:rPr>
          <w:rFonts w:eastAsiaTheme="minorEastAsia"/>
          <w:sz w:val="20"/>
          <w:szCs w:val="20"/>
          <w:lang w:eastAsia="en-US"/>
        </w:rPr>
        <w:tab/>
        <w:t xml:space="preserve">If the higher layer signaling in TS38.331 [2] </w:t>
      </w:r>
      <w:r w:rsidRPr="00162227">
        <w:rPr>
          <w:rFonts w:eastAsiaTheme="minorEastAsia"/>
          <w:sz w:val="20"/>
          <w:szCs w:val="20"/>
          <w:lang w:val="en-GB" w:eastAsia="en-US"/>
        </w:rPr>
        <w:t xml:space="preserve">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present and smtc1 is fully overlapping with measurement gaps and smtc2 is partially overlapping with measurement gaps, requirements are not specified for T</w:t>
      </w:r>
      <w:r w:rsidRPr="00162227">
        <w:rPr>
          <w:rFonts w:eastAsiaTheme="minorEastAsia"/>
          <w:sz w:val="20"/>
          <w:szCs w:val="20"/>
          <w:vertAlign w:val="subscript"/>
          <w:lang w:val="en-GB" w:eastAsia="en-US"/>
        </w:rPr>
        <w:t xml:space="preserve">identify_intra_without_index </w:t>
      </w:r>
      <w:r w:rsidRPr="00162227">
        <w:rPr>
          <w:rFonts w:eastAsiaTheme="minorEastAsia"/>
          <w:sz w:val="20"/>
          <w:szCs w:val="20"/>
          <w:lang w:val="en-GB" w:eastAsia="en-US"/>
        </w:rPr>
        <w:t>or T</w:t>
      </w:r>
      <w:r w:rsidRPr="00162227">
        <w:rPr>
          <w:rFonts w:eastAsiaTheme="minorEastAsia"/>
          <w:sz w:val="20"/>
          <w:szCs w:val="20"/>
          <w:vertAlign w:val="subscript"/>
          <w:lang w:val="en-GB" w:eastAsia="en-US"/>
        </w:rPr>
        <w:t>identify_intra_with_index</w:t>
      </w:r>
    </w:p>
    <w:p w14:paraId="15AB8869" w14:textId="77777777" w:rsidR="00162227" w:rsidRPr="00162227" w:rsidRDefault="00162227" w:rsidP="00162227">
      <w:pPr>
        <w:spacing w:before="0" w:beforeAutospacing="0"/>
        <w:rPr>
          <w:rFonts w:eastAsiaTheme="minorEastAsia"/>
          <w:sz w:val="20"/>
          <w:szCs w:val="20"/>
          <w:lang w:val="en-GB" w:eastAsia="en-US"/>
        </w:rPr>
      </w:pPr>
    </w:p>
    <w:p w14:paraId="709CEDCC"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0E012578"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4F5B9A27"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835AB8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PSS/SSS_sync_intra</w:t>
            </w:r>
          </w:p>
        </w:tc>
      </w:tr>
      <w:tr w:rsidR="00162227" w:rsidRPr="00162227" w14:paraId="3130233B"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5D072982"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6D053EA"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max( 600ms, ceil( 5 x K</w:t>
            </w:r>
            <w:r w:rsidRPr="00162227">
              <w:rPr>
                <w:rFonts w:ascii="Arial" w:eastAsiaTheme="minorEastAsia" w:hAnsi="Arial"/>
                <w:sz w:val="18"/>
                <w:szCs w:val="20"/>
                <w:vertAlign w:val="subscript"/>
                <w:lang w:val="en-GB" w:eastAsia="en-US"/>
              </w:rPr>
              <w:t>p</w:t>
            </w:r>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SMTC period )</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CSSF</w:t>
            </w:r>
            <w:r w:rsidRPr="00162227">
              <w:rPr>
                <w:rFonts w:ascii="Arial" w:eastAsiaTheme="minorEastAsia" w:hAnsi="Arial"/>
                <w:sz w:val="18"/>
                <w:szCs w:val="20"/>
                <w:vertAlign w:val="subscript"/>
                <w:lang w:val="en-GB" w:eastAsia="en-US"/>
              </w:rPr>
              <w:t>intra</w:t>
            </w:r>
          </w:p>
        </w:tc>
      </w:tr>
      <w:tr w:rsidR="00162227" w:rsidRPr="00162227" w14:paraId="275935C6"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EC4659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799BC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max( 600ms, ceil(</w:t>
            </w:r>
            <w:r w:rsidRPr="00162227">
              <w:rPr>
                <w:rFonts w:ascii="Arial" w:eastAsiaTheme="minorEastAsia" w:hAnsi="Arial"/>
                <w:sz w:val="18"/>
                <w:szCs w:val="20"/>
                <w:lang w:val="en-GB"/>
              </w:rPr>
              <w:t>1.5</w:t>
            </w:r>
            <w:r w:rsidRPr="00162227">
              <w:rPr>
                <w:rFonts w:ascii="Arial" w:eastAsiaTheme="minorEastAsia" w:hAnsi="Arial"/>
                <w:sz w:val="18"/>
                <w:szCs w:val="20"/>
                <w:vertAlign w:val="superscript"/>
                <w:lang w:val="en-GB"/>
              </w:rPr>
              <w:t xml:space="preserve"> </w:t>
            </w:r>
            <w:r w:rsidRPr="00162227">
              <w:rPr>
                <w:rFonts w:ascii="Arial" w:eastAsiaTheme="minorEastAsia" w:hAnsi="Arial"/>
                <w:sz w:val="18"/>
                <w:szCs w:val="20"/>
                <w:lang w:val="en-GB" w:eastAsia="en-US"/>
              </w:rPr>
              <w:t>x 5 x K</w:t>
            </w:r>
            <w:r w:rsidRPr="00162227">
              <w:rPr>
                <w:rFonts w:ascii="Arial" w:eastAsiaTheme="minorEastAsia" w:hAnsi="Arial"/>
                <w:sz w:val="18"/>
                <w:szCs w:val="20"/>
                <w:vertAlign w:val="subscript"/>
                <w:lang w:val="en-GB" w:eastAsia="en-US"/>
              </w:rPr>
              <w:t>p</w:t>
            </w:r>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 max(SMTC period,DRX cycle)) x CSSF</w:t>
            </w:r>
            <w:r w:rsidRPr="00162227">
              <w:rPr>
                <w:rFonts w:ascii="Arial" w:eastAsiaTheme="minorEastAsia" w:hAnsi="Arial"/>
                <w:sz w:val="18"/>
                <w:szCs w:val="20"/>
                <w:vertAlign w:val="subscript"/>
                <w:lang w:val="en-GB" w:eastAsia="en-US"/>
              </w:rPr>
              <w:t>intra</w:t>
            </w:r>
          </w:p>
        </w:tc>
      </w:tr>
      <w:tr w:rsidR="00162227" w:rsidRPr="00162227" w14:paraId="7B3CE71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470ADBF"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C63070"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r w:rsidRPr="00162227">
              <w:rPr>
                <w:rFonts w:ascii="Arial" w:eastAsiaTheme="minorEastAsia" w:hAnsi="Arial"/>
                <w:sz w:val="18"/>
                <w:szCs w:val="20"/>
                <w:lang w:val="fr-FR" w:eastAsia="en-US"/>
              </w:rPr>
              <w:t>ceil(5 x K</w:t>
            </w:r>
            <w:r w:rsidRPr="00162227">
              <w:rPr>
                <w:rFonts w:ascii="Arial" w:eastAsiaTheme="minorEastAsia" w:hAnsi="Arial"/>
                <w:sz w:val="18"/>
                <w:szCs w:val="20"/>
                <w:vertAlign w:val="subscript"/>
                <w:lang w:val="fr-FR" w:eastAsia="en-US"/>
              </w:rPr>
              <w:t>p</w:t>
            </w:r>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CSSF</w:t>
            </w:r>
            <w:r w:rsidRPr="00162227">
              <w:rPr>
                <w:rFonts w:ascii="Arial" w:eastAsiaTheme="minorEastAsia" w:hAnsi="Arial"/>
                <w:sz w:val="18"/>
                <w:szCs w:val="20"/>
                <w:vertAlign w:val="subscript"/>
                <w:lang w:val="fr-FR" w:eastAsia="en-US"/>
              </w:rPr>
              <w:t>intra</w:t>
            </w:r>
          </w:p>
        </w:tc>
      </w:tr>
      <w:tr w:rsidR="00162227" w:rsidRPr="00162227" w14:paraId="4DA6DB6F"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6A7961B9"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en-US"/>
              </w:rPr>
              <w:t>NOTE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153D1A60" w14:textId="77777777" w:rsidR="00162227" w:rsidRPr="00162227" w:rsidRDefault="00162227" w:rsidP="00162227">
      <w:pPr>
        <w:spacing w:before="0" w:beforeAutospacing="0"/>
        <w:rPr>
          <w:rFonts w:eastAsiaTheme="minorEastAsia"/>
          <w:sz w:val="20"/>
          <w:szCs w:val="20"/>
          <w:lang w:val="en-GB" w:eastAsia="en-US"/>
        </w:rPr>
      </w:pPr>
    </w:p>
    <w:p w14:paraId="6429A1AD"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327319E5"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C2C4AA8"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A38DC95"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SSB_time_index_intra</w:t>
            </w:r>
          </w:p>
        </w:tc>
      </w:tr>
      <w:tr w:rsidR="00162227" w:rsidRPr="00162227" w14:paraId="42D22D3E"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04B530E6"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36219EB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max(120ms, ceil( 3 x K</w:t>
            </w:r>
            <w:r w:rsidRPr="00162227">
              <w:rPr>
                <w:rFonts w:ascii="Arial" w:eastAsiaTheme="minorEastAsia" w:hAnsi="Arial"/>
                <w:sz w:val="18"/>
                <w:szCs w:val="20"/>
                <w:vertAlign w:val="subscript"/>
                <w:lang w:val="en-GB" w:eastAsia="en-US"/>
              </w:rPr>
              <w:t xml:space="preserve">p </w:t>
            </w:r>
            <w:r w:rsidRPr="00162227">
              <w:rPr>
                <w:rFonts w:ascii="Arial" w:eastAsiaTheme="minorEastAsia" w:hAnsi="Arial"/>
                <w:sz w:val="18"/>
                <w:szCs w:val="20"/>
                <w:lang w:val="en-GB" w:eastAsia="en-US"/>
              </w:rPr>
              <w:t>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w:t>
            </w:r>
            <w:r w:rsidRPr="00162227">
              <w:rPr>
                <w:rFonts w:ascii="Arial" w:eastAsiaTheme="minorEastAsia" w:hAnsi="Arial"/>
                <w:sz w:val="18"/>
                <w:szCs w:val="20"/>
                <w:vertAlign w:val="subscript"/>
                <w:lang w:val="en-GB" w:eastAsia="en-US"/>
              </w:rPr>
              <w:t xml:space="preserve"> </w:t>
            </w:r>
            <w:r w:rsidRPr="00162227">
              <w:rPr>
                <w:rFonts w:ascii="Arial" w:eastAsiaTheme="minorEastAsia" w:hAnsi="Arial"/>
                <w:sz w:val="18"/>
                <w:szCs w:val="20"/>
                <w:lang w:val="en-GB" w:eastAsia="en-US"/>
              </w:rPr>
              <w:t xml:space="preserve">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 SMTC period)</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CSSF</w:t>
            </w:r>
            <w:r w:rsidRPr="00162227">
              <w:rPr>
                <w:rFonts w:ascii="Arial" w:eastAsiaTheme="minorEastAsia" w:hAnsi="Arial"/>
                <w:sz w:val="18"/>
                <w:szCs w:val="20"/>
                <w:vertAlign w:val="subscript"/>
                <w:lang w:val="en-GB" w:eastAsia="en-US"/>
              </w:rPr>
              <w:t>intra</w:t>
            </w:r>
          </w:p>
        </w:tc>
      </w:tr>
      <w:tr w:rsidR="00162227" w:rsidRPr="00162227" w14:paraId="40ED514F"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41E72CD"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26DCB0"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max(120ms, ceil (</w:t>
            </w:r>
            <w:r w:rsidRPr="00162227">
              <w:rPr>
                <w:rFonts w:ascii="Arial" w:eastAsiaTheme="minorEastAsia" w:hAnsi="Arial"/>
                <w:sz w:val="18"/>
                <w:szCs w:val="20"/>
                <w:lang w:val="en-GB"/>
              </w:rPr>
              <w:t>1.5</w:t>
            </w:r>
            <w:r w:rsidRPr="00162227">
              <w:rPr>
                <w:rFonts w:ascii="Arial" w:eastAsiaTheme="minorEastAsia" w:hAnsi="Arial"/>
                <w:sz w:val="18"/>
                <w:szCs w:val="20"/>
                <w:lang w:val="en-GB" w:eastAsia="en-US"/>
              </w:rPr>
              <w:t xml:space="preserve"> x 3 x K</w:t>
            </w:r>
            <w:r w:rsidRPr="00162227">
              <w:rPr>
                <w:rFonts w:ascii="Arial" w:eastAsiaTheme="minorEastAsia" w:hAnsi="Arial"/>
                <w:sz w:val="18"/>
                <w:szCs w:val="20"/>
                <w:vertAlign w:val="subscript"/>
                <w:lang w:val="en-GB" w:eastAsia="en-US"/>
              </w:rPr>
              <w:t>p</w:t>
            </w:r>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 max(SMTC period,DRX cycle)) x CSSF</w:t>
            </w:r>
            <w:r w:rsidRPr="00162227">
              <w:rPr>
                <w:rFonts w:ascii="Arial" w:eastAsiaTheme="minorEastAsia" w:hAnsi="Arial"/>
                <w:sz w:val="18"/>
                <w:szCs w:val="20"/>
                <w:vertAlign w:val="subscript"/>
                <w:lang w:val="en-GB" w:eastAsia="en-US"/>
              </w:rPr>
              <w:t>intra</w:t>
            </w:r>
          </w:p>
        </w:tc>
      </w:tr>
      <w:tr w:rsidR="00162227" w:rsidRPr="00162227" w14:paraId="5389767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6B5529D3"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327399"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r w:rsidRPr="00162227">
              <w:rPr>
                <w:rFonts w:ascii="Arial" w:eastAsiaTheme="minorEastAsia" w:hAnsi="Arial"/>
                <w:sz w:val="18"/>
                <w:szCs w:val="20"/>
                <w:lang w:val="fr-FR" w:eastAsia="en-US"/>
              </w:rPr>
              <w:t>Ceil(3 x K</w:t>
            </w:r>
            <w:r w:rsidRPr="00162227">
              <w:rPr>
                <w:rFonts w:ascii="Arial" w:eastAsiaTheme="minorEastAsia" w:hAnsi="Arial"/>
                <w:sz w:val="18"/>
                <w:szCs w:val="20"/>
                <w:vertAlign w:val="subscript"/>
                <w:lang w:val="fr-FR" w:eastAsia="en-US"/>
              </w:rPr>
              <w:t>p</w:t>
            </w:r>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CSSF</w:t>
            </w:r>
            <w:r w:rsidRPr="00162227">
              <w:rPr>
                <w:rFonts w:ascii="Arial" w:eastAsiaTheme="minorEastAsia" w:hAnsi="Arial"/>
                <w:sz w:val="18"/>
                <w:szCs w:val="20"/>
                <w:vertAlign w:val="subscript"/>
                <w:lang w:val="fr-FR" w:eastAsia="en-US"/>
              </w:rPr>
              <w:t>intra</w:t>
            </w:r>
          </w:p>
        </w:tc>
      </w:tr>
      <w:tr w:rsidR="00162227" w:rsidRPr="00162227" w14:paraId="018ABEAA"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5B91C04A"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ko-KR"/>
              </w:rPr>
              <w:t>NOTE</w:t>
            </w:r>
            <w:r w:rsidRPr="00162227">
              <w:rPr>
                <w:rFonts w:ascii="Arial" w:eastAsiaTheme="minorEastAsia" w:hAnsi="Arial"/>
                <w:sz w:val="18"/>
                <w:szCs w:val="20"/>
                <w:lang w:val="en-GB" w:eastAsia="en-US"/>
              </w:rPr>
              <w:t xml:space="preserv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42C122D3" w14:textId="77777777" w:rsidR="00162227" w:rsidRPr="00162227" w:rsidRDefault="00162227" w:rsidP="00162227">
      <w:pPr>
        <w:spacing w:before="0" w:beforeAutospacing="0"/>
        <w:rPr>
          <w:rFonts w:eastAsiaTheme="minorEastAsia"/>
          <w:sz w:val="20"/>
          <w:szCs w:val="20"/>
          <w:lang w:val="en-GB" w:eastAsia="en-US"/>
        </w:rPr>
      </w:pPr>
    </w:p>
    <w:p w14:paraId="0661D2CC" w14:textId="77777777" w:rsidR="00162227" w:rsidRPr="00162227" w:rsidRDefault="00162227" w:rsidP="00162227">
      <w:pPr>
        <w:spacing w:before="0" w:beforeAutospacing="0"/>
        <w:rPr>
          <w:rFonts w:eastAsiaTheme="minorEastAsia"/>
          <w:sz w:val="20"/>
          <w:szCs w:val="20"/>
          <w:lang w:val="en-GB" w:eastAsia="en-US"/>
        </w:rPr>
      </w:pPr>
      <w:r w:rsidRPr="00162227">
        <w:rPr>
          <w:rFonts w:eastAsiaTheme="minorEastAsia"/>
          <w:sz w:val="20"/>
          <w:szCs w:val="20"/>
          <w:lang w:val="en-GB" w:eastAsia="en-US"/>
        </w:rPr>
        <w:t>The requirements in clause 9.2C.5.1 and 9.2C.5.2 are not applicable when the overall overhead ratio due to scheduling restriction caused by all configured SMTCs (i.e. scheduling restriction overhead of all SMTCs in one SMTC periodicity), is larger than 75%.</w:t>
      </w:r>
    </w:p>
    <w:p w14:paraId="50D64EA9" w14:textId="77777777" w:rsidR="005D7A8E" w:rsidRPr="005D7A8E" w:rsidRDefault="005D7A8E" w:rsidP="005D7A8E">
      <w:pPr>
        <w:spacing w:before="0" w:beforeAutospacing="0"/>
        <w:rPr>
          <w:sz w:val="20"/>
          <w:szCs w:val="20"/>
          <w:lang w:val="en-GB" w:eastAsia="en-US"/>
        </w:rPr>
      </w:pPr>
    </w:p>
    <w:p w14:paraId="7F0B1582" w14:textId="3A78C512"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657B3">
        <w:rPr>
          <w:rFonts w:ascii="Arial" w:hAnsi="Arial" w:cs="Arial"/>
          <w:noProof/>
          <w:color w:val="FF0000"/>
        </w:rPr>
        <w:t>2</w:t>
      </w:r>
    </w:p>
    <w:p w14:paraId="3412E71D" w14:textId="54392252" w:rsidR="004C0A94" w:rsidRDefault="004C0A94" w:rsidP="004C0A94">
      <w:pPr>
        <w:rPr>
          <w:rFonts w:ascii="Arial" w:hAnsi="Arial" w:cs="Arial"/>
          <w:noProof/>
          <w:color w:val="FF0000"/>
        </w:rPr>
      </w:pPr>
    </w:p>
    <w:p w14:paraId="496BE6B4" w14:textId="5C710759" w:rsidR="004C0A94" w:rsidRPr="00217569" w:rsidRDefault="004C0A94" w:rsidP="004C0A9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6657B3">
        <w:rPr>
          <w:rFonts w:ascii="Arial" w:hAnsi="Arial" w:cs="Arial"/>
          <w:noProof/>
          <w:color w:val="FF0000"/>
        </w:rPr>
        <w:t>3</w:t>
      </w:r>
    </w:p>
    <w:p w14:paraId="7BBD65A5" w14:textId="77777777" w:rsidR="00162227" w:rsidRPr="00162227" w:rsidRDefault="00162227" w:rsidP="00162227">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rPr>
      </w:pPr>
      <w:r w:rsidRPr="00162227">
        <w:rPr>
          <w:rFonts w:ascii="Arial" w:eastAsia="Times New Roman" w:hAnsi="Arial" w:hint="eastAsia"/>
          <w:sz w:val="28"/>
          <w:szCs w:val="20"/>
          <w:lang w:val="en-GB"/>
        </w:rPr>
        <w:lastRenderedPageBreak/>
        <w:t>9.3C.</w:t>
      </w:r>
      <w:r w:rsidRPr="00162227">
        <w:rPr>
          <w:rFonts w:ascii="Arial" w:eastAsia="Times New Roman" w:hAnsi="Arial"/>
          <w:sz w:val="28"/>
          <w:szCs w:val="20"/>
          <w:lang w:val="en-GB"/>
        </w:rPr>
        <w:t>7</w:t>
      </w:r>
      <w:r w:rsidRPr="00162227">
        <w:rPr>
          <w:rFonts w:ascii="Arial" w:eastAsia="Times New Roman" w:hAnsi="Arial"/>
          <w:sz w:val="28"/>
          <w:szCs w:val="20"/>
          <w:lang w:val="en-GB"/>
        </w:rPr>
        <w:tab/>
        <w:t>Inter frequency measurements without measurement gaps</w:t>
      </w:r>
    </w:p>
    <w:p w14:paraId="2BF1721D" w14:textId="77777777" w:rsidR="00162227" w:rsidRPr="00162227" w:rsidRDefault="00162227" w:rsidP="00162227">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162227">
        <w:rPr>
          <w:rFonts w:ascii="Arial" w:eastAsia="Times New Roman" w:hAnsi="Arial" w:hint="eastAsia"/>
          <w:szCs w:val="20"/>
          <w:lang w:val="en-GB" w:eastAsia="en-GB"/>
        </w:rPr>
        <w:t>9.3C.</w:t>
      </w:r>
      <w:r w:rsidRPr="00162227">
        <w:rPr>
          <w:rFonts w:ascii="Arial" w:eastAsia="Times New Roman" w:hAnsi="Arial"/>
          <w:szCs w:val="20"/>
          <w:lang w:val="en-GB" w:eastAsia="en-GB"/>
        </w:rPr>
        <w:t>7</w:t>
      </w:r>
      <w:r w:rsidRPr="00162227">
        <w:rPr>
          <w:rFonts w:ascii="Arial" w:eastAsia="Times New Roman" w:hAnsi="Arial" w:hint="eastAsia"/>
          <w:szCs w:val="20"/>
          <w:lang w:val="en-GB" w:eastAsia="en-GB"/>
        </w:rPr>
        <w:t>.1</w:t>
      </w:r>
      <w:r w:rsidRPr="00162227">
        <w:rPr>
          <w:rFonts w:ascii="Arial" w:eastAsia="Times New Roman" w:hAnsi="Arial"/>
          <w:szCs w:val="20"/>
          <w:lang w:val="en-GB" w:eastAsia="en-GB"/>
        </w:rPr>
        <w:tab/>
      </w:r>
      <w:r w:rsidRPr="00162227">
        <w:rPr>
          <w:rFonts w:ascii="Arial" w:eastAsia="Times New Roman" w:hAnsi="Arial" w:hint="eastAsia"/>
          <w:szCs w:val="20"/>
          <w:lang w:val="en-GB"/>
        </w:rPr>
        <w:t>Inter</w:t>
      </w:r>
      <w:r w:rsidRPr="00162227">
        <w:rPr>
          <w:rFonts w:ascii="Arial" w:eastAsia="Times New Roman" w:hAnsi="Arial"/>
          <w:szCs w:val="20"/>
          <w:lang w:val="en-GB"/>
        </w:rPr>
        <w:t xml:space="preserve"> </w:t>
      </w:r>
      <w:r w:rsidRPr="00162227">
        <w:rPr>
          <w:rFonts w:ascii="Arial" w:eastAsia="Times New Roman" w:hAnsi="Arial" w:hint="eastAsia"/>
          <w:szCs w:val="20"/>
          <w:lang w:val="en-GB"/>
        </w:rPr>
        <w:t>frequency C</w:t>
      </w:r>
      <w:r w:rsidRPr="00162227">
        <w:rPr>
          <w:rFonts w:ascii="Arial" w:eastAsia="Times New Roman" w:hAnsi="Arial" w:hint="eastAsia"/>
          <w:szCs w:val="20"/>
          <w:lang w:val="en-GB" w:eastAsia="en-GB"/>
        </w:rPr>
        <w:t>ell identification</w:t>
      </w:r>
    </w:p>
    <w:p w14:paraId="68B39015"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w:t>
      </w:r>
      <w:r w:rsidRPr="00162227">
        <w:rPr>
          <w:rFonts w:eastAsia="Times New Roman"/>
          <w:sz w:val="20"/>
          <w:szCs w:val="20"/>
          <w:lang w:val="en-GB"/>
        </w:rPr>
        <w:t xml:space="preserve"> UE </w:t>
      </w:r>
      <w:r w:rsidRPr="00162227">
        <w:rPr>
          <w:rFonts w:eastAsia="Times New Roman"/>
          <w:sz w:val="20"/>
          <w:szCs w:val="20"/>
          <w:lang w:val="en-GB" w:eastAsia="zh-TW"/>
        </w:rPr>
        <w:t xml:space="preserve">supports </w:t>
      </w:r>
      <w:r w:rsidRPr="00162227">
        <w:rPr>
          <w:rFonts w:eastAsia="Times New Roman"/>
          <w:i/>
          <w:sz w:val="20"/>
          <w:szCs w:val="20"/>
          <w:lang w:val="en-GB" w:eastAsia="zh-TW"/>
        </w:rPr>
        <w:t>interFrequencyMeas-NoGap-r16</w:t>
      </w:r>
      <w:r w:rsidRPr="00162227">
        <w:rPr>
          <w:rFonts w:eastAsia="Times New Roman"/>
          <w:sz w:val="20"/>
          <w:szCs w:val="20"/>
          <w:lang w:val="en-GB" w:eastAsia="zh-TW"/>
        </w:rPr>
        <w:t xml:space="preserve"> and the flag </w:t>
      </w:r>
      <w:r w:rsidRPr="00162227">
        <w:rPr>
          <w:rFonts w:eastAsia="Times New Roman"/>
          <w:i/>
          <w:sz w:val="20"/>
          <w:szCs w:val="20"/>
          <w:lang w:val="en-GB" w:eastAsia="zh-TW"/>
        </w:rPr>
        <w:t>interFrequencyConfig-NoGap-r16</w:t>
      </w:r>
      <w:r w:rsidRPr="00162227">
        <w:rPr>
          <w:rFonts w:eastAsia="Times New Roman"/>
          <w:sz w:val="20"/>
          <w:szCs w:val="20"/>
          <w:lang w:val="en-GB" w:eastAsia="zh-TW"/>
        </w:rPr>
        <w:t xml:space="preserve"> is configured by the Network</w:t>
      </w:r>
      <w:r w:rsidRPr="00162227">
        <w:rPr>
          <w:rFonts w:eastAsia="Times New Roman"/>
          <w:sz w:val="20"/>
          <w:szCs w:val="20"/>
          <w:lang w:val="en-GB"/>
        </w:rPr>
        <w:t xml:space="preserve">, </w:t>
      </w:r>
      <w:r w:rsidRPr="00162227">
        <w:rPr>
          <w:rFonts w:eastAsia="Times New Roman" w:cs="v4.2.0"/>
          <w:sz w:val="20"/>
          <w:szCs w:val="20"/>
          <w:lang w:val="en-GB" w:eastAsia="en-GB"/>
        </w:rPr>
        <w:t>UE shall be able to identify a new detectable inter frequency cell within T</w:t>
      </w:r>
      <w:r w:rsidRPr="00162227">
        <w:rPr>
          <w:rFonts w:eastAsia="Times New Roman" w:cs="v4.2.0"/>
          <w:sz w:val="20"/>
          <w:szCs w:val="20"/>
          <w:vertAlign w:val="subscript"/>
          <w:lang w:val="en-GB" w:eastAsia="en-GB"/>
        </w:rPr>
        <w:t>identify_inter_without_</w:t>
      </w:r>
      <w:r w:rsidRPr="00162227">
        <w:rPr>
          <w:rFonts w:eastAsia="Malgun Gothic" w:cs="v4.2.0"/>
          <w:sz w:val="20"/>
          <w:szCs w:val="20"/>
          <w:vertAlign w:val="subscript"/>
          <w:lang w:val="en-GB" w:eastAsia="ko-KR"/>
        </w:rPr>
        <w:t>index</w:t>
      </w:r>
      <w:r w:rsidRPr="00162227">
        <w:rPr>
          <w:rFonts w:eastAsia="Times New Roman" w:cs="v4.2.0"/>
          <w:sz w:val="20"/>
          <w:szCs w:val="20"/>
          <w:lang w:val="en-GB" w:eastAsia="en-GB"/>
        </w:rPr>
        <w:t xml:space="preserve"> </w:t>
      </w:r>
      <w:r w:rsidRPr="00162227">
        <w:rPr>
          <w:rFonts w:eastAsia="Times New Roman"/>
          <w:sz w:val="20"/>
          <w:szCs w:val="20"/>
          <w:lang w:val="en-GB" w:eastAsia="en-GB"/>
        </w:rPr>
        <w:t>if UE is not indicated to report SSB based RRM measurement result with the associated SSB index (</w:t>
      </w:r>
      <w:r w:rsidRPr="00162227">
        <w:rPr>
          <w:rFonts w:eastAsia="Times New Roman"/>
          <w:i/>
          <w:sz w:val="20"/>
          <w:szCs w:val="20"/>
          <w:lang w:val="en-GB" w:eastAsia="en-GB"/>
        </w:rPr>
        <w:t xml:space="preserve">reportQuantityRsIndexes </w:t>
      </w:r>
      <w:r w:rsidRPr="00162227">
        <w:rPr>
          <w:rFonts w:eastAsia="Times New Roman"/>
          <w:sz w:val="20"/>
          <w:szCs w:val="20"/>
          <w:lang w:val="en-GB" w:eastAsia="ko-KR"/>
        </w:rPr>
        <w:t>or</w:t>
      </w:r>
      <w:r w:rsidRPr="00162227">
        <w:rPr>
          <w:rFonts w:eastAsia="Times New Roman"/>
          <w:i/>
          <w:sz w:val="20"/>
          <w:szCs w:val="20"/>
          <w:lang w:val="en-GB" w:eastAsia="ko-KR"/>
        </w:rPr>
        <w:t xml:space="preserve"> maxNrofRSIndexesToReport </w:t>
      </w:r>
      <w:r w:rsidRPr="00162227">
        <w:rPr>
          <w:rFonts w:eastAsia="Times New Roman"/>
          <w:sz w:val="20"/>
          <w:szCs w:val="20"/>
          <w:lang w:val="en-GB" w:eastAsia="ko-KR"/>
        </w:rPr>
        <w:t xml:space="preserve">is not </w:t>
      </w:r>
      <w:r w:rsidRPr="00162227">
        <w:rPr>
          <w:rFonts w:eastAsia="Times New Roman"/>
          <w:sz w:val="20"/>
          <w:szCs w:val="20"/>
          <w:lang w:val="en-GB" w:eastAsia="en-GB"/>
        </w:rPr>
        <w:t>configured)</w:t>
      </w:r>
      <w:r w:rsidRPr="00162227">
        <w:rPr>
          <w:rFonts w:eastAsia="Times New Roman" w:cs="v4.2.0"/>
          <w:sz w:val="20"/>
          <w:szCs w:val="20"/>
          <w:lang w:val="en-GB" w:eastAsia="en-GB"/>
        </w:rPr>
        <w:t>. Otherwise UE shall be able to identify a new detectable inter frequency cell within T</w:t>
      </w:r>
      <w:r w:rsidRPr="00162227">
        <w:rPr>
          <w:rFonts w:eastAsia="Times New Roman" w:cs="v4.2.0"/>
          <w:sz w:val="20"/>
          <w:szCs w:val="20"/>
          <w:vertAlign w:val="subscript"/>
          <w:lang w:val="en-GB" w:eastAsia="en-GB"/>
        </w:rPr>
        <w:t>identify_inter_with_index</w:t>
      </w:r>
      <w:r w:rsidRPr="00162227">
        <w:rPr>
          <w:rFonts w:eastAsia="Times New Roman"/>
          <w:sz w:val="20"/>
          <w:szCs w:val="20"/>
          <w:lang w:val="en-GB"/>
        </w:rPr>
        <w:t>. The UE shall be able to identify a new detectable inter frequency SS block of an already detected cell within</w:t>
      </w:r>
      <w:r w:rsidRPr="00162227">
        <w:rPr>
          <w:rFonts w:eastAsia="Times New Roman"/>
          <w:sz w:val="20"/>
          <w:szCs w:val="20"/>
          <w:lang w:val="en-GB" w:eastAsia="en-GB"/>
        </w:rPr>
        <w:t xml:space="preserve"> T</w:t>
      </w:r>
      <w:r w:rsidRPr="00162227">
        <w:rPr>
          <w:rFonts w:eastAsia="Times New Roman"/>
          <w:sz w:val="20"/>
          <w:szCs w:val="20"/>
          <w:vertAlign w:val="subscript"/>
          <w:lang w:val="en-GB" w:eastAsia="en-GB"/>
        </w:rPr>
        <w:t>identify_inter_without_index</w:t>
      </w:r>
      <w:r w:rsidRPr="00162227">
        <w:rPr>
          <w:rFonts w:eastAsia="Times New Roman"/>
          <w:sz w:val="20"/>
          <w:szCs w:val="20"/>
          <w:lang w:val="en-GB"/>
        </w:rPr>
        <w:t xml:space="preserve">. It is assumed that when UE performs inter-frequency measurements without measurement gaps in a TDD bands on FR1, </w:t>
      </w:r>
      <w:r w:rsidRPr="00162227">
        <w:rPr>
          <w:rFonts w:eastAsia="Times New Roman"/>
          <w:sz w:val="20"/>
          <w:szCs w:val="20"/>
          <w:lang w:val="en-GB" w:eastAsia="en-GB"/>
        </w:rPr>
        <w:t>the following conditions are met:</w:t>
      </w:r>
    </w:p>
    <w:p w14:paraId="4BAB75C2"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SFN and frame boundary across serving cell and inter-frequency neighbor cells is aligned, and</w:t>
      </w:r>
    </w:p>
    <w:p w14:paraId="0BD15E2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the timing of SSBs across serving cell and inter-frequency neighbor cells are aligned</w:t>
      </w:r>
    </w:p>
    <w:p w14:paraId="7A16E838"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630" w:hanging="360"/>
        <w:textAlignment w:val="baseline"/>
        <w:rPr>
          <w:rFonts w:eastAsia="Times New Roman"/>
          <w:sz w:val="20"/>
          <w:szCs w:val="20"/>
          <w:lang w:val="en-GB" w:eastAsia="en-GB"/>
        </w:rPr>
      </w:pPr>
      <w:r w:rsidRPr="00162227">
        <w:rPr>
          <w:rFonts w:eastAsia="Times New Roman"/>
          <w:sz w:val="20"/>
          <w:szCs w:val="20"/>
          <w:lang w:val="en-GB" w:eastAsia="en-GB"/>
        </w:rPr>
        <w:t>T</w:t>
      </w:r>
      <w:r w:rsidRPr="00162227">
        <w:rPr>
          <w:rFonts w:eastAsia="Times New Roman"/>
          <w:sz w:val="20"/>
          <w:szCs w:val="20"/>
          <w:vertAlign w:val="subscript"/>
          <w:lang w:val="en-GB" w:eastAsia="en-GB"/>
        </w:rPr>
        <w:t xml:space="preserve">identify_inter_without_index </w:t>
      </w:r>
      <w:r w:rsidRPr="00162227">
        <w:rPr>
          <w:rFonts w:eastAsia="Times New Roman"/>
          <w:sz w:val="20"/>
          <w:szCs w:val="20"/>
          <w:lang w:val="en-GB" w:eastAsia="en-GB"/>
        </w:rPr>
        <w:t>= (T</w:t>
      </w:r>
      <w:r w:rsidRPr="00162227">
        <w:rPr>
          <w:rFonts w:eastAsia="Times New Roman"/>
          <w:sz w:val="20"/>
          <w:szCs w:val="20"/>
          <w:vertAlign w:val="subscript"/>
          <w:lang w:val="en-GB" w:eastAsia="en-GB"/>
        </w:rPr>
        <w:t>PSS/SSS_sync_inter</w:t>
      </w:r>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SSB_measurement_period_inter</w:t>
      </w:r>
      <w:r w:rsidRPr="00162227">
        <w:rPr>
          <w:rFonts w:eastAsia="Times New Roman"/>
          <w:sz w:val="20"/>
          <w:szCs w:val="20"/>
          <w:lang w:val="en-GB" w:eastAsia="en-GB"/>
        </w:rPr>
        <w:t>) ms</w:t>
      </w:r>
    </w:p>
    <w:p w14:paraId="5BD7A08E"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270"/>
        <w:textAlignment w:val="baseline"/>
        <w:rPr>
          <w:rFonts w:eastAsia="Times New Roman"/>
          <w:sz w:val="20"/>
          <w:szCs w:val="20"/>
          <w:lang w:val="en-GB" w:eastAsia="en-GB"/>
        </w:rPr>
      </w:pPr>
      <w:r w:rsidRPr="00162227">
        <w:rPr>
          <w:rFonts w:eastAsia="Times New Roman"/>
          <w:sz w:val="20"/>
          <w:szCs w:val="20"/>
          <w:lang w:val="en-GB" w:eastAsia="en-GB"/>
        </w:rPr>
        <w:t>T</w:t>
      </w:r>
      <w:r w:rsidRPr="00162227">
        <w:rPr>
          <w:rFonts w:eastAsia="Times New Roman"/>
          <w:sz w:val="20"/>
          <w:szCs w:val="20"/>
          <w:vertAlign w:val="subscript"/>
          <w:lang w:val="en-GB" w:eastAsia="en-GB"/>
        </w:rPr>
        <w:t xml:space="preserve">identify_inter_with_index </w:t>
      </w:r>
      <w:r w:rsidRPr="00162227">
        <w:rPr>
          <w:rFonts w:eastAsia="Times New Roman"/>
          <w:sz w:val="20"/>
          <w:szCs w:val="20"/>
          <w:lang w:val="en-GB" w:eastAsia="en-GB"/>
        </w:rPr>
        <w:t>= (T</w:t>
      </w:r>
      <w:r w:rsidRPr="00162227">
        <w:rPr>
          <w:rFonts w:eastAsia="Times New Roman"/>
          <w:sz w:val="20"/>
          <w:szCs w:val="20"/>
          <w:vertAlign w:val="subscript"/>
          <w:lang w:val="en-GB" w:eastAsia="en-GB"/>
        </w:rPr>
        <w:t>PSS/SSS_sync_inter</w:t>
      </w:r>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SSB_measurement_period_inter </w:t>
      </w:r>
      <w:r w:rsidRPr="00162227">
        <w:rPr>
          <w:rFonts w:eastAsia="Times New Roman"/>
          <w:sz w:val="20"/>
          <w:szCs w:val="20"/>
          <w:lang w:val="en-GB" w:eastAsia="en-GB"/>
        </w:rPr>
        <w:t>+ T</w:t>
      </w:r>
      <w:r w:rsidRPr="00162227">
        <w:rPr>
          <w:rFonts w:eastAsia="Times New Roman"/>
          <w:sz w:val="20"/>
          <w:szCs w:val="20"/>
          <w:vertAlign w:val="subscript"/>
          <w:lang w:val="en-GB" w:eastAsia="en-GB"/>
        </w:rPr>
        <w:t>SSB_time_index_inter</w:t>
      </w:r>
      <w:r w:rsidRPr="00162227">
        <w:rPr>
          <w:rFonts w:eastAsia="Times New Roman"/>
          <w:sz w:val="20"/>
          <w:szCs w:val="20"/>
          <w:lang w:val="en-GB" w:eastAsia="en-GB"/>
        </w:rPr>
        <w:t>) ms</w:t>
      </w:r>
    </w:p>
    <w:p w14:paraId="7A375D4C"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Where:</w:t>
      </w:r>
    </w:p>
    <w:p w14:paraId="39031429"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eastAsia="en-GB"/>
        </w:rPr>
        <w:tab/>
      </w:r>
      <w:r w:rsidRPr="00162227">
        <w:rPr>
          <w:rFonts w:eastAsia="Times New Roman"/>
          <w:sz w:val="20"/>
          <w:szCs w:val="20"/>
          <w:lang w:val="en-GB" w:eastAsia="en-GB"/>
        </w:rPr>
        <w:t>T</w:t>
      </w:r>
      <w:r w:rsidRPr="00162227">
        <w:rPr>
          <w:rFonts w:eastAsia="Times New Roman"/>
          <w:sz w:val="20"/>
          <w:szCs w:val="20"/>
          <w:vertAlign w:val="subscript"/>
          <w:lang w:val="en-GB" w:eastAsia="en-GB"/>
        </w:rPr>
        <w:t>PSS/SSS_sync_inter</w:t>
      </w:r>
      <w:r w:rsidRPr="00162227">
        <w:rPr>
          <w:rFonts w:eastAsia="Times New Roman"/>
          <w:sz w:val="20"/>
          <w:szCs w:val="20"/>
          <w:lang w:val="en-GB" w:eastAsia="en-GB"/>
        </w:rPr>
        <w:t>: it is the time period used in PSS/SSS detection given in table 9.3C.7.1-1.</w:t>
      </w:r>
    </w:p>
    <w:p w14:paraId="462943E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t>T</w:t>
      </w:r>
      <w:r w:rsidRPr="00162227">
        <w:rPr>
          <w:rFonts w:eastAsia="Times New Roman"/>
          <w:sz w:val="20"/>
          <w:szCs w:val="20"/>
          <w:vertAlign w:val="subscript"/>
          <w:lang w:val="en-GB" w:eastAsia="en-GB"/>
        </w:rPr>
        <w:t>SSB_time_index_inter</w:t>
      </w:r>
      <w:r w:rsidRPr="00162227">
        <w:rPr>
          <w:rFonts w:eastAsia="Times New Roman"/>
          <w:sz w:val="20"/>
          <w:szCs w:val="20"/>
          <w:lang w:val="en-GB" w:eastAsia="en-GB"/>
        </w:rPr>
        <w:t>: it is the time period used to acquire the index of the SSB being measured given in table 9.3C.7.1-2.</w:t>
      </w:r>
    </w:p>
    <w:p w14:paraId="381FF5E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rPr>
      </w:pPr>
      <w:r w:rsidRPr="00162227">
        <w:rPr>
          <w:rFonts w:eastAsia="Times New Roman"/>
          <w:sz w:val="20"/>
          <w:szCs w:val="20"/>
          <w:lang w:val="en-GB" w:eastAsia="en-GB"/>
        </w:rPr>
        <w:tab/>
        <w:t>T</w:t>
      </w:r>
      <w:r w:rsidRPr="00162227">
        <w:rPr>
          <w:rFonts w:eastAsia="Times New Roman"/>
          <w:sz w:val="20"/>
          <w:szCs w:val="20"/>
          <w:vertAlign w:val="subscript"/>
          <w:lang w:val="en-GB" w:eastAsia="en-GB"/>
        </w:rPr>
        <w:t xml:space="preserve"> SSB_measurement_period_inter</w:t>
      </w:r>
      <w:r w:rsidRPr="00162227">
        <w:rPr>
          <w:rFonts w:eastAsia="Times New Roman"/>
          <w:sz w:val="20"/>
          <w:szCs w:val="20"/>
          <w:lang w:val="en-GB" w:eastAsia="en-GB"/>
        </w:rPr>
        <w:t>: equal to a measurement period of SSB based measurement given in table 9.3C.7.2-1.</w:t>
      </w:r>
    </w:p>
    <w:p w14:paraId="3D295CBC" w14:textId="0C8714D9" w:rsid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t>CSSF</w:t>
      </w:r>
      <w:r w:rsidRPr="00162227">
        <w:rPr>
          <w:rFonts w:eastAsia="Times New Roman"/>
          <w:sz w:val="20"/>
          <w:szCs w:val="20"/>
          <w:vertAlign w:val="subscript"/>
          <w:lang w:val="en-GB" w:eastAsia="en-GB"/>
        </w:rPr>
        <w:t>inter</w:t>
      </w:r>
      <w:r w:rsidRPr="00162227">
        <w:rPr>
          <w:rFonts w:eastAsia="Times New Roman"/>
          <w:sz w:val="20"/>
          <w:szCs w:val="20"/>
          <w:lang w:val="en-GB" w:eastAsia="en-GB"/>
        </w:rPr>
        <w:t>: it is a carrier specific scaling factor and is determined according to CSSF</w:t>
      </w:r>
      <w:r w:rsidRPr="00162227">
        <w:rPr>
          <w:rFonts w:eastAsia="Times New Roman"/>
          <w:sz w:val="20"/>
          <w:szCs w:val="20"/>
          <w:vertAlign w:val="subscript"/>
          <w:lang w:val="en-GB" w:eastAsia="en-GB"/>
        </w:rPr>
        <w:t xml:space="preserve">outside_gap,i </w:t>
      </w:r>
      <w:r w:rsidRPr="00162227">
        <w:rPr>
          <w:rFonts w:eastAsia="Times New Roman"/>
          <w:sz w:val="20"/>
          <w:szCs w:val="20"/>
          <w:lang w:val="en-GB" w:eastAsia="en-GB"/>
        </w:rPr>
        <w:t xml:space="preserve">in clause 9.1C.5.1 for measurement conducted outside measurement gaps, i.e. when </w:t>
      </w:r>
      <w:r w:rsidRPr="00162227">
        <w:rPr>
          <w:rFonts w:eastAsia="Times New Roman" w:hint="eastAsia"/>
          <w:sz w:val="20"/>
          <w:szCs w:val="20"/>
          <w:lang w:val="en-GB"/>
        </w:rPr>
        <w:t>inter</w:t>
      </w:r>
      <w:ins w:id="51" w:author="CMCC-Shiyuan" w:date="2022-10-17T15:05:00Z">
        <w:r w:rsidR="00A85F5E">
          <w:rPr>
            <w:rFonts w:eastAsia="Times New Roman"/>
            <w:sz w:val="20"/>
            <w:szCs w:val="20"/>
            <w:lang w:val="en-GB"/>
          </w:rPr>
          <w:t>-</w:t>
        </w:r>
      </w:ins>
      <w:r w:rsidRPr="00162227">
        <w:rPr>
          <w:rFonts w:eastAsia="Times New Roman" w:hint="eastAsia"/>
          <w:sz w:val="20"/>
          <w:szCs w:val="20"/>
          <w:lang w:val="en-GB"/>
        </w:rPr>
        <w:t>frequency</w:t>
      </w:r>
      <w:r w:rsidRPr="00162227">
        <w:rPr>
          <w:rFonts w:eastAsia="Times New Roman"/>
          <w:sz w:val="20"/>
          <w:szCs w:val="20"/>
          <w:lang w:val="en-GB" w:eastAsia="en-GB"/>
        </w:rPr>
        <w:t xml:space="preserve"> SMTC is fully non overlapping or partially overlapping with measurement gaps or according to CSSF</w:t>
      </w:r>
      <w:r w:rsidRPr="00162227">
        <w:rPr>
          <w:rFonts w:eastAsia="Times New Roman"/>
          <w:sz w:val="20"/>
          <w:szCs w:val="20"/>
          <w:vertAlign w:val="subscript"/>
          <w:lang w:val="en-GB" w:eastAsia="en-GB"/>
        </w:rPr>
        <w:t xml:space="preserve">within_gap,i </w:t>
      </w:r>
      <w:r w:rsidRPr="00162227">
        <w:rPr>
          <w:rFonts w:eastAsia="Times New Roman"/>
          <w:sz w:val="20"/>
          <w:szCs w:val="20"/>
          <w:lang w:val="en-GB" w:eastAsia="en-GB"/>
        </w:rPr>
        <w:t xml:space="preserve">in clause 9.1C.5.2 for measurement conducted within measurement gaps, i.e. when </w:t>
      </w:r>
      <w:r w:rsidRPr="00162227">
        <w:rPr>
          <w:rFonts w:eastAsia="Times New Roman" w:hint="eastAsia"/>
          <w:sz w:val="20"/>
          <w:szCs w:val="20"/>
          <w:lang w:val="en-GB"/>
        </w:rPr>
        <w:t>inter</w:t>
      </w:r>
      <w:ins w:id="52" w:author="CMCC-Shiyuan" w:date="2022-10-17T15:05:00Z">
        <w:r w:rsidR="00A85F5E">
          <w:rPr>
            <w:rFonts w:eastAsia="Times New Roman"/>
            <w:sz w:val="20"/>
            <w:szCs w:val="20"/>
            <w:lang w:val="en-GB"/>
          </w:rPr>
          <w:t>-</w:t>
        </w:r>
      </w:ins>
      <w:r w:rsidRPr="00162227">
        <w:rPr>
          <w:rFonts w:eastAsia="Times New Roman" w:hint="eastAsia"/>
          <w:sz w:val="20"/>
          <w:szCs w:val="20"/>
          <w:lang w:val="en-GB"/>
        </w:rPr>
        <w:t>frequency</w:t>
      </w:r>
      <w:r w:rsidRPr="00162227">
        <w:rPr>
          <w:rFonts w:eastAsia="Times New Roman"/>
          <w:sz w:val="20"/>
          <w:szCs w:val="20"/>
          <w:lang w:val="en-GB" w:eastAsia="en-GB"/>
        </w:rPr>
        <w:t xml:space="preserve"> SMTC is fully overlapping with measurement gaps.</w:t>
      </w:r>
    </w:p>
    <w:p w14:paraId="78227B32" w14:textId="77777777" w:rsidR="00AA35AE" w:rsidRPr="00AA35AE" w:rsidRDefault="00AA35AE" w:rsidP="00AA35AE">
      <w:pPr>
        <w:pStyle w:val="B1"/>
        <w:ind w:firstLine="0"/>
        <w:jc w:val="both"/>
        <w:rPr>
          <w:ins w:id="53" w:author="Apple, Jerry Cui" w:date="2022-10-17T17:10:00Z"/>
          <w:u w:val="single"/>
        </w:rPr>
      </w:pPr>
      <w:ins w:id="54" w:author="Apple, Jerry Cui" w:date="2022-10-17T17:10:00Z">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ins>
    </w:p>
    <w:p w14:paraId="5DDD2B31" w14:textId="77777777" w:rsidR="00AA35AE" w:rsidRPr="00AA35AE" w:rsidRDefault="00AA35AE" w:rsidP="00AA35AE">
      <w:pPr>
        <w:pStyle w:val="B1"/>
        <w:ind w:left="1136"/>
        <w:jc w:val="both"/>
        <w:rPr>
          <w:ins w:id="55" w:author="Apple, Jerry Cui" w:date="2022-10-17T17:10:00Z"/>
        </w:rPr>
      </w:pPr>
      <w:ins w:id="56" w:author="Apple, Jerry Cui" w:date="2022-10-17T17:10:00Z">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ins>
    </w:p>
    <w:p w14:paraId="08CEE4B9" w14:textId="77777777" w:rsidR="00AA35AE" w:rsidRPr="00AA35AE" w:rsidRDefault="00AA35AE" w:rsidP="00AA35AE">
      <w:pPr>
        <w:pStyle w:val="B1"/>
        <w:ind w:left="1468" w:hanging="333"/>
        <w:jc w:val="both"/>
        <w:rPr>
          <w:ins w:id="57" w:author="Apple, Jerry Cui" w:date="2022-10-17T17:10:00Z"/>
        </w:rPr>
      </w:pPr>
      <w:ins w:id="58" w:author="Apple, Jerry Cui" w:date="2022-10-17T17:10: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04295298" w14:textId="77777777" w:rsidR="00AA35AE" w:rsidRPr="00AA35AE" w:rsidRDefault="00AA35AE" w:rsidP="00AA35AE">
      <w:pPr>
        <w:pStyle w:val="B1"/>
        <w:ind w:left="1468" w:hanging="333"/>
        <w:jc w:val="both"/>
        <w:rPr>
          <w:ins w:id="59" w:author="Apple, Jerry Cui" w:date="2022-10-17T17:10:00Z"/>
        </w:rPr>
      </w:pPr>
      <w:ins w:id="60" w:author="Apple, Jerry Cui" w:date="2022-10-17T17:10:00Z">
        <w:r w:rsidRPr="00AA35AE">
          <w:t xml:space="preserve">-  Starting </w:t>
        </w:r>
        <w:r w:rsidRPr="00AA35AE">
          <w:rPr>
            <w:rFonts w:hint="eastAsia"/>
          </w:rPr>
          <w:t>from</w:t>
        </w:r>
        <w:r w:rsidRPr="00AA35AE">
          <w:t xml:space="preserve"> the beginning of any SMTC occasion: </w:t>
        </w:r>
      </w:ins>
    </w:p>
    <w:p w14:paraId="40524C56" w14:textId="77777777" w:rsidR="00AA35AE" w:rsidRPr="00AA35AE" w:rsidRDefault="00AA35AE" w:rsidP="00AA35AE">
      <w:pPr>
        <w:pStyle w:val="B2"/>
        <w:ind w:left="1704"/>
        <w:jc w:val="both"/>
        <w:rPr>
          <w:ins w:id="61" w:author="Apple, Jerry Cui" w:date="2022-10-17T17:10:00Z"/>
        </w:rPr>
      </w:pPr>
      <w:ins w:id="62" w:author="Apple, Jerry Cui" w:date="2022-10-17T17:10:00Z">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30476525" w14:textId="77777777" w:rsidR="00AA35AE" w:rsidRPr="00AA35AE" w:rsidRDefault="00AA35AE" w:rsidP="00AA35AE">
      <w:pPr>
        <w:pStyle w:val="B2"/>
        <w:ind w:left="1704"/>
        <w:jc w:val="both"/>
        <w:rPr>
          <w:ins w:id="63" w:author="Apple, Jerry Cui" w:date="2022-10-17T17:10:00Z"/>
        </w:rPr>
      </w:pPr>
      <w:ins w:id="64" w:author="Apple, Jerry Cui" w:date="2022-10-17T17:10:00Z">
        <w:r w:rsidRPr="00AA35AE">
          <w:t>-</w:t>
        </w:r>
        <w:r w:rsidRPr="00AA35AE">
          <w:tab/>
          <w:t>N</w:t>
        </w:r>
        <w:r w:rsidRPr="00AA35AE">
          <w:rPr>
            <w:vertAlign w:val="subscript"/>
          </w:rPr>
          <w:t>available_SAN</w:t>
        </w:r>
        <w:r w:rsidRPr="00AA35AE">
          <w:t xml:space="preserve"> </w:t>
        </w:r>
        <w:r w:rsidRPr="00AA35AE">
          <w:rPr>
            <w:rFonts w:eastAsia="Times New Roman"/>
          </w:rPr>
          <w:t>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w:t>
        </w:r>
        <w:r w:rsidRPr="00AA35AE">
          <w:rPr>
            <w:rFonts w:eastAsia="Times New Roman"/>
          </w:rPr>
          <w:t>The collision rule between SMTC occasion and measurement gap occasion is defined in section 9.1C.9.1</w:t>
        </w:r>
      </w:ins>
    </w:p>
    <w:p w14:paraId="3E00177B" w14:textId="4ECACCEF" w:rsidR="00AA35AE" w:rsidRPr="00AA35AE" w:rsidRDefault="00AA35AE" w:rsidP="00AA35AE">
      <w:pPr>
        <w:spacing w:before="0" w:beforeAutospacing="0"/>
        <w:ind w:left="256" w:firstLine="284"/>
        <w:rPr>
          <w:ins w:id="65" w:author="Apple, Jerry Cui" w:date="2022-10-17T17:10:00Z"/>
          <w:rFonts w:eastAsiaTheme="minorEastAsia"/>
          <w:sz w:val="20"/>
          <w:szCs w:val="20"/>
          <w:lang w:val="en-GB" w:eastAsia="en-US"/>
        </w:rPr>
      </w:pPr>
      <w:ins w:id="66" w:author="Apple, Jerry Cui" w:date="2022-10-17T17:10:00Z">
        <w:r w:rsidRPr="00AA35AE">
          <w:rPr>
            <w:rFonts w:hint="eastAsia"/>
            <w:sz w:val="20"/>
            <w:szCs w:val="20"/>
          </w:rPr>
          <w:t>K</w:t>
        </w:r>
        <w:r w:rsidRPr="00AA35AE">
          <w:rPr>
            <w:sz w:val="20"/>
            <w:szCs w:val="20"/>
            <w:vertAlign w:val="subscript"/>
          </w:rPr>
          <w:t>p</w:t>
        </w:r>
        <w:r w:rsidRPr="00AA35AE">
          <w:rPr>
            <w:sz w:val="20"/>
            <w:szCs w:val="20"/>
          </w:rPr>
          <w:t xml:space="preserve"> = </w:t>
        </w:r>
        <w:r>
          <w:rPr>
            <w:sz w:val="20"/>
            <w:szCs w:val="20"/>
          </w:rPr>
          <w:t>[</w:t>
        </w:r>
        <w:r w:rsidRPr="00AA35AE">
          <w:rPr>
            <w:sz w:val="20"/>
            <w:szCs w:val="20"/>
          </w:rPr>
          <w:t>1</w:t>
        </w:r>
        <w:r>
          <w:rPr>
            <w:sz w:val="20"/>
            <w:szCs w:val="20"/>
          </w:rPr>
          <w:t>]</w:t>
        </w:r>
        <w:r w:rsidRPr="00AA35AE">
          <w:rPr>
            <w:sz w:val="20"/>
            <w:szCs w:val="20"/>
          </w:rPr>
          <w:t xml:space="preserve"> when N</w:t>
        </w:r>
        <w:r w:rsidRPr="00AA35AE">
          <w:rPr>
            <w:sz w:val="20"/>
            <w:szCs w:val="20"/>
            <w:vertAlign w:val="subscript"/>
          </w:rPr>
          <w:t>available_SAN</w:t>
        </w:r>
        <w:r w:rsidRPr="00AA35AE">
          <w:rPr>
            <w:sz w:val="20"/>
            <w:szCs w:val="20"/>
          </w:rPr>
          <w:t xml:space="preserve"> = 0</w:t>
        </w:r>
        <w:r w:rsidRPr="00AA35AE">
          <w:rPr>
            <w:rFonts w:eastAsiaTheme="minorEastAsia"/>
            <w:sz w:val="20"/>
            <w:szCs w:val="20"/>
            <w:lang w:val="en-GB" w:eastAsia="en-US"/>
          </w:rPr>
          <w:t xml:space="preserve"> and measurement gap sharing in clause 9.1.2.1a shall apply.</w:t>
        </w:r>
      </w:ins>
    </w:p>
    <w:p w14:paraId="249197C3" w14:textId="77777777" w:rsidR="00AA35AE" w:rsidRPr="00AA35AE" w:rsidRDefault="00AA35AE" w:rsidP="00AA35AE">
      <w:pPr>
        <w:spacing w:before="0" w:beforeAutospacing="0"/>
        <w:ind w:left="568" w:hanging="28"/>
        <w:rPr>
          <w:ins w:id="67" w:author="Apple, Jerry Cui" w:date="2022-10-17T17:10:00Z"/>
          <w:rFonts w:eastAsiaTheme="minorEastAsia"/>
          <w:sz w:val="20"/>
          <w:szCs w:val="20"/>
          <w:lang w:val="en-GB"/>
        </w:rPr>
      </w:pPr>
      <w:ins w:id="68" w:author="Apple, Jerry Cui" w:date="2022-10-17T17:10:00Z">
        <w:r w:rsidRPr="00AA35AE">
          <w:rPr>
            <w:rFonts w:eastAsiaTheme="minorEastAsia" w:hint="eastAsia"/>
            <w:sz w:val="20"/>
            <w:szCs w:val="20"/>
            <w:lang w:val="en-GB"/>
          </w:rPr>
          <w:t>K</w:t>
        </w:r>
        <w:r w:rsidRPr="00AA35AE">
          <w:rPr>
            <w:rFonts w:eastAsiaTheme="minorEastAsia"/>
            <w:sz w:val="20"/>
            <w:szCs w:val="20"/>
            <w:vertAlign w:val="subscript"/>
            <w:lang w:val="en-GB"/>
          </w:rPr>
          <w:t>p</w:t>
        </w:r>
        <w:r w:rsidRPr="00AA35AE">
          <w:rPr>
            <w:rFonts w:eastAsiaTheme="minorEastAsia"/>
            <w:sz w:val="20"/>
            <w:szCs w:val="20"/>
            <w:lang w:val="en-GB"/>
          </w:rPr>
          <w:t xml:space="preserve"> = 1 when </w:t>
        </w:r>
        <w:r w:rsidRPr="00AA35AE">
          <w:rPr>
            <w:rFonts w:eastAsiaTheme="minorEastAsia"/>
            <w:sz w:val="20"/>
            <w:szCs w:val="20"/>
            <w:lang w:val="en-GB" w:eastAsia="en-US"/>
          </w:rPr>
          <w:t>inter-frequency SMTC is fully non overlapping with measurement gaps.</w:t>
        </w:r>
      </w:ins>
    </w:p>
    <w:p w14:paraId="26A9AD2D" w14:textId="481A761C" w:rsidR="00AA35AE" w:rsidDel="00AA35AE" w:rsidRDefault="00AA35AE" w:rsidP="00AA35AE">
      <w:pPr>
        <w:overflowPunct w:val="0"/>
        <w:autoSpaceDE w:val="0"/>
        <w:autoSpaceDN w:val="0"/>
        <w:adjustRightInd w:val="0"/>
        <w:spacing w:before="0" w:beforeAutospacing="0"/>
        <w:ind w:left="568"/>
        <w:textAlignment w:val="baseline"/>
        <w:rPr>
          <w:del w:id="69" w:author="Apple, Jerry Cui" w:date="2022-10-17T17:10:00Z"/>
          <w:rFonts w:eastAsia="Times New Roman"/>
          <w:sz w:val="20"/>
          <w:szCs w:val="20"/>
          <w:lang w:val="en-GB"/>
        </w:rPr>
      </w:pPr>
      <w:del w:id="70" w:author="Apple, Jerry Cui" w:date="2022-10-17T17:10:00Z">
        <w:r w:rsidRPr="00162227" w:rsidDel="00AA35AE">
          <w:rPr>
            <w:rFonts w:eastAsia="Times New Roman"/>
            <w:sz w:val="20"/>
            <w:szCs w:val="20"/>
            <w:lang w:val="en-GB" w:eastAsia="en-GB"/>
          </w:rPr>
          <w:delText>When interfrequency SMTC is fully non overlapping with measurement gaps or interfrequency SMTC is fully overlapping with MGs, Kp=1</w:delText>
        </w:r>
        <w:r w:rsidRPr="00162227" w:rsidDel="00AA35AE">
          <w:rPr>
            <w:rFonts w:eastAsia="Times New Roman" w:hint="eastAsia"/>
            <w:sz w:val="20"/>
            <w:szCs w:val="20"/>
            <w:lang w:val="en-GB"/>
          </w:rPr>
          <w:delText>.</w:delText>
        </w:r>
      </w:del>
    </w:p>
    <w:p w14:paraId="35378FF1" w14:textId="27A929BD" w:rsidR="00AA35AE" w:rsidRPr="00162227" w:rsidRDefault="00AA35AE" w:rsidP="00AA35A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del w:id="71" w:author="Apple, Jerry Cui" w:date="2022-10-17T17:10:00Z">
        <w:r w:rsidRPr="00162227" w:rsidDel="00AA35AE">
          <w:rPr>
            <w:rFonts w:eastAsia="Times New Roman"/>
            <w:sz w:val="20"/>
            <w:szCs w:val="20"/>
            <w:lang w:val="en-GB" w:eastAsia="en-GB"/>
          </w:rPr>
          <w:tab/>
          <w:delText>When interfrequency SMTC is partially overlapping with measurement gaps, Kp =  1/(1- (SMTC period /MGRP)), where SMTC period &lt; MGRP.</w:delText>
        </w:r>
      </w:del>
    </w:p>
    <w:p w14:paraId="3CBCFBA1"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K</w:t>
      </w:r>
      <w:del w:id="72" w:author="CMCC-Shiyuan" w:date="2022-10-17T15:10:00Z">
        <w:r w:rsidRPr="00162227" w:rsidDel="00A85F5E">
          <w:rPr>
            <w:rFonts w:eastAsia="Times New Roman"/>
            <w:sz w:val="20"/>
            <w:szCs w:val="20"/>
            <w:lang w:val="en-GB" w:eastAsia="en-GB"/>
          </w:rPr>
          <w:delText>_</w:delText>
        </w:r>
      </w:del>
      <w:r w:rsidRPr="00A85F5E">
        <w:rPr>
          <w:rFonts w:eastAsia="Times New Roman"/>
          <w:sz w:val="20"/>
          <w:szCs w:val="20"/>
          <w:vertAlign w:val="subscript"/>
          <w:lang w:val="en-GB" w:eastAsia="en-GB"/>
          <w:rPrChange w:id="73" w:author="CMCC-Shiyuan" w:date="2022-10-17T15:10:00Z">
            <w:rPr>
              <w:rFonts w:eastAsia="Times New Roman"/>
              <w:sz w:val="20"/>
              <w:szCs w:val="20"/>
              <w:lang w:val="en-GB" w:eastAsia="en-GB"/>
            </w:rPr>
          </w:rPrChange>
        </w:rPr>
        <w:t>satellite</w:t>
      </w:r>
      <w:r w:rsidRPr="00162227">
        <w:rPr>
          <w:rFonts w:eastAsia="Times New Roman"/>
          <w:sz w:val="20"/>
          <w:szCs w:val="20"/>
          <w:lang w:val="en-GB" w:eastAsia="en-GB"/>
        </w:rPr>
        <w:t>: it is a s</w:t>
      </w:r>
      <w:del w:id="74" w:author="CMCC-Shiyuan" w:date="2022-10-17T15:07:00Z">
        <w:r w:rsidRPr="00162227" w:rsidDel="00A85F5E">
          <w:rPr>
            <w:rFonts w:eastAsia="Times New Roman"/>
            <w:sz w:val="20"/>
            <w:szCs w:val="20"/>
            <w:lang w:val="en-GB" w:eastAsia="en-GB"/>
          </w:rPr>
          <w:delText>t</w:delText>
        </w:r>
      </w:del>
      <w:r w:rsidRPr="00162227">
        <w:rPr>
          <w:rFonts w:eastAsia="Times New Roman"/>
          <w:sz w:val="20"/>
          <w:szCs w:val="20"/>
          <w:lang w:val="en-GB" w:eastAsia="en-GB"/>
        </w:rPr>
        <w:t>atellite specific scaling factor.</w:t>
      </w:r>
    </w:p>
    <w:p w14:paraId="390E2EF3" w14:textId="73CF5A4B"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lastRenderedPageBreak/>
        <w:t xml:space="preserve">If SMTCs do not overlap with each other, and if LEO </w:t>
      </w:r>
      <w:ins w:id="75" w:author="CMCC-Shiyuan" w:date="2022-10-17T15:09:00Z">
        <w:r w:rsidR="00A85F5E">
          <w:rPr>
            <w:rFonts w:eastAsia="Times New Roman"/>
            <w:sz w:val="20"/>
            <w:szCs w:val="20"/>
            <w:lang w:val="en-GB" w:eastAsia="en-GB"/>
          </w:rPr>
          <w:t xml:space="preserve">and/or GEO </w:t>
        </w:r>
      </w:ins>
      <w:r w:rsidRPr="00162227">
        <w:rPr>
          <w:rFonts w:eastAsia="Times New Roman"/>
          <w:sz w:val="20"/>
          <w:szCs w:val="20"/>
          <w:lang w:val="en-GB" w:eastAsia="en-GB"/>
        </w:rPr>
        <w:t>satellite(s) is/are required to be measured within SMTC</w:t>
      </w:r>
    </w:p>
    <w:p w14:paraId="702BE37C" w14:textId="32B87679"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K</w:t>
      </w:r>
      <w:del w:id="76" w:author="CMCC-Shiyuan" w:date="2022-10-17T15:10:00Z">
        <w:r w:rsidRPr="00162227" w:rsidDel="00A85F5E">
          <w:rPr>
            <w:rFonts w:eastAsia="Times New Roman"/>
            <w:sz w:val="20"/>
            <w:szCs w:val="20"/>
            <w:lang w:val="en-GB" w:eastAsia="en-GB"/>
          </w:rPr>
          <w:delText>_</w:delText>
        </w:r>
      </w:del>
      <w:r w:rsidRPr="00A85F5E">
        <w:rPr>
          <w:rFonts w:eastAsia="Times New Roman"/>
          <w:sz w:val="20"/>
          <w:szCs w:val="20"/>
          <w:vertAlign w:val="subscript"/>
          <w:lang w:val="en-GB" w:eastAsia="en-GB"/>
          <w:rPrChange w:id="77" w:author="CMCC-Shiyuan" w:date="2022-10-17T15:10:00Z">
            <w:rPr>
              <w:rFonts w:eastAsia="Times New Roman"/>
              <w:sz w:val="20"/>
              <w:szCs w:val="20"/>
              <w:lang w:val="en-GB" w:eastAsia="en-GB"/>
            </w:rPr>
          </w:rPrChange>
        </w:rPr>
        <w:t>satellite</w:t>
      </w:r>
      <w:r w:rsidRPr="00162227">
        <w:rPr>
          <w:rFonts w:eastAsia="Times New Roman"/>
          <w:sz w:val="20"/>
          <w:szCs w:val="20"/>
          <w:lang w:val="en-GB" w:eastAsia="en-GB"/>
        </w:rPr>
        <w:t xml:space="preserve"> = 1, if GSO satellite</w:t>
      </w:r>
      <w:ins w:id="78" w:author="CMCC-Shiyuan" w:date="2022-10-17T15:08:00Z">
        <w:r w:rsidR="00A85F5E">
          <w:rPr>
            <w:rFonts w:eastAsia="Times New Roman"/>
            <w:sz w:val="20"/>
            <w:szCs w:val="20"/>
            <w:lang w:val="en-GB" w:eastAsia="en-GB"/>
          </w:rPr>
          <w:t>(</w:t>
        </w:r>
      </w:ins>
      <w:r w:rsidRPr="00162227">
        <w:rPr>
          <w:rFonts w:eastAsia="Times New Roman"/>
          <w:sz w:val="20"/>
          <w:szCs w:val="20"/>
          <w:lang w:val="en-GB" w:eastAsia="en-GB"/>
        </w:rPr>
        <w:t>s</w:t>
      </w:r>
      <w:ins w:id="79" w:author="CMCC-Shiyuan" w:date="2022-10-17T15:08:00Z">
        <w:r w:rsidR="00A85F5E">
          <w:rPr>
            <w:rFonts w:eastAsia="Times New Roman"/>
            <w:sz w:val="20"/>
            <w:szCs w:val="20"/>
            <w:lang w:val="en-GB" w:eastAsia="en-GB"/>
          </w:rPr>
          <w:t>)</w:t>
        </w:r>
      </w:ins>
      <w:r w:rsidRPr="00162227">
        <w:rPr>
          <w:rFonts w:eastAsia="Times New Roman"/>
          <w:sz w:val="20"/>
          <w:szCs w:val="20"/>
          <w:lang w:val="en-GB" w:eastAsia="en-GB"/>
        </w:rPr>
        <w:t xml:space="preserve"> </w:t>
      </w:r>
      <w:ins w:id="80" w:author="CMCC-Shiyuan" w:date="2022-10-17T15:08:00Z">
        <w:r w:rsidR="00A85F5E">
          <w:rPr>
            <w:rFonts w:eastAsia="Times New Roman"/>
            <w:sz w:val="20"/>
            <w:szCs w:val="20"/>
            <w:lang w:val="en-GB" w:eastAsia="en-GB"/>
          </w:rPr>
          <w:t>is/</w:t>
        </w:r>
      </w:ins>
      <w:r w:rsidRPr="00162227">
        <w:rPr>
          <w:rFonts w:eastAsia="Times New Roman"/>
          <w:sz w:val="20"/>
          <w:szCs w:val="20"/>
          <w:lang w:val="en-GB" w:eastAsia="en-GB"/>
        </w:rPr>
        <w:t>are measured on the carrier</w:t>
      </w:r>
    </w:p>
    <w:p w14:paraId="5EC309A0" w14:textId="7DA758EB"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81" w:author="CMCC-Shiyuan" w:date="2022-10-17T15:11:00Z">
                <w:rPr>
                  <w:rFonts w:ascii="Cambria Math" w:eastAsia="Times New Roman" w:hAnsi="Cambria Math"/>
                  <w:sz w:val="20"/>
                  <w:szCs w:val="20"/>
                  <w:lang w:val="en-GB" w:eastAsia="en-GB"/>
                </w:rPr>
              </w:ins>
            </m:ctrlPr>
          </m:sSubPr>
          <m:e>
            <m:r>
              <w:ins w:id="82" w:author="CMCC-Shiyuan" w:date="2022-10-17T15:11:00Z">
                <w:rPr>
                  <w:rFonts w:ascii="Cambria Math" w:eastAsia="Times New Roman" w:hAnsi="Cambria Math"/>
                  <w:sz w:val="20"/>
                  <w:szCs w:val="20"/>
                  <w:lang w:val="en-GB" w:eastAsia="en-GB"/>
                </w:rPr>
                <m:t>K</m:t>
              </w:ins>
            </m:r>
          </m:e>
          <m:sub>
            <m:r>
              <w:ins w:id="83" w:author="CMCC-Shiyuan" w:date="2022-10-17T15:11:00Z">
                <w:rPr>
                  <w:rFonts w:ascii="Cambria Math" w:eastAsia="Times New Roman" w:hAnsi="Cambria Math"/>
                  <w:sz w:val="20"/>
                  <w:szCs w:val="20"/>
                  <w:lang w:val="en-GB" w:eastAsia="en-GB"/>
                </w:rPr>
                <m:t>satellite</m:t>
              </w:ins>
            </m:r>
          </m:sub>
        </m:sSub>
        <m:r>
          <w:del w:id="84" w:author="CMCC-Shiyuan" w:date="2022-10-17T15:11: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oMath>
      <w:r w:rsidR="00162227" w:rsidRPr="00162227">
        <w:rPr>
          <w:rFonts w:eastAsia="Times New Roman"/>
          <w:sz w:val="20"/>
          <w:szCs w:val="20"/>
          <w:lang w:val="en-GB" w:eastAsia="en-GB"/>
        </w:rPr>
        <w:t>, if LEO satellite</w:t>
      </w:r>
      <w:ins w:id="85" w:author="CMCC-Shiyuan" w:date="2022-10-17T15:10:00Z">
        <w:r w:rsidR="00A85F5E">
          <w:rPr>
            <w:rFonts w:eastAsia="Times New Roman"/>
            <w:sz w:val="20"/>
            <w:szCs w:val="20"/>
            <w:lang w:val="en-GB" w:eastAsia="en-GB"/>
          </w:rPr>
          <w:t>(</w:t>
        </w:r>
      </w:ins>
      <w:r w:rsidR="00162227" w:rsidRPr="00162227">
        <w:rPr>
          <w:rFonts w:eastAsia="Times New Roman"/>
          <w:sz w:val="20"/>
          <w:szCs w:val="20"/>
          <w:lang w:val="en-GB" w:eastAsia="en-GB"/>
        </w:rPr>
        <w:t>s</w:t>
      </w:r>
      <w:ins w:id="86" w:author="CMCC-Shiyuan" w:date="2022-10-17T15:10:00Z">
        <w:r w:rsidR="00A85F5E">
          <w:rPr>
            <w:rFonts w:eastAsia="Times New Roman"/>
            <w:sz w:val="20"/>
            <w:szCs w:val="20"/>
            <w:lang w:val="en-GB" w:eastAsia="en-GB"/>
          </w:rPr>
          <w:t>)</w:t>
        </w:r>
      </w:ins>
      <w:r w:rsidR="00162227" w:rsidRPr="00162227">
        <w:rPr>
          <w:rFonts w:eastAsia="Times New Roman"/>
          <w:sz w:val="20"/>
          <w:szCs w:val="20"/>
          <w:lang w:val="en-GB" w:eastAsia="en-GB"/>
        </w:rPr>
        <w:t xml:space="preserve"> </w:t>
      </w:r>
      <w:ins w:id="87" w:author="CMCC-Shiyuan" w:date="2022-10-17T15:10:00Z">
        <w:r w:rsidR="00A85F5E">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7B552972" w14:textId="77777777"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 SMTCs partially overlap with each other, and if LEO and/or GEO satellite(s) is/are required to be measured within overlapped SMTCs</w:t>
      </w:r>
    </w:p>
    <w:p w14:paraId="0D23F0F4" w14:textId="7FEC2009"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88" w:author="CMCC-Shiyuan" w:date="2022-10-17T15:12:00Z">
                <w:rPr>
                  <w:rFonts w:ascii="Cambria Math" w:eastAsia="Times New Roman" w:hAnsi="Cambria Math"/>
                  <w:sz w:val="20"/>
                  <w:szCs w:val="20"/>
                  <w:lang w:val="en-GB" w:eastAsia="en-GB"/>
                </w:rPr>
              </w:ins>
            </m:ctrlPr>
          </m:sSubPr>
          <m:e>
            <m:r>
              <w:ins w:id="89" w:author="CMCC-Shiyuan" w:date="2022-10-17T15:12:00Z">
                <w:rPr>
                  <w:rFonts w:ascii="Cambria Math" w:eastAsia="Times New Roman" w:hAnsi="Cambria Math"/>
                  <w:sz w:val="20"/>
                  <w:szCs w:val="20"/>
                  <w:lang w:val="en-GB" w:eastAsia="en-GB"/>
                </w:rPr>
                <m:t>K</m:t>
              </w:ins>
            </m:r>
          </m:e>
          <m:sub>
            <m:r>
              <w:ins w:id="90" w:author="CMCC-Shiyuan" w:date="2022-10-17T15:12:00Z">
                <w:rPr>
                  <w:rFonts w:ascii="Cambria Math" w:eastAsia="Times New Roman" w:hAnsi="Cambria Math"/>
                  <w:sz w:val="20"/>
                  <w:szCs w:val="20"/>
                  <w:lang w:val="en-GB" w:eastAsia="en-GB"/>
                </w:rPr>
                <m:t>satellite</m:t>
              </w:ins>
            </m:r>
          </m:sub>
        </m:sSub>
        <m:r>
          <w:del w:id="91" w:author="CMCC-Shiyuan" w:date="2022-10-17T15:12: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overlapped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SMTCs</m:t>
        </m:r>
      </m:oMath>
      <w:r w:rsidR="00162227" w:rsidRPr="00162227">
        <w:rPr>
          <w:rFonts w:eastAsia="Times New Roman"/>
          <w:sz w:val="20"/>
          <w:szCs w:val="20"/>
          <w:lang w:val="en-GB" w:eastAsia="en-GB"/>
        </w:rPr>
        <w:t>, if only GEO satellite</w:t>
      </w:r>
      <w:ins w:id="92" w:author="CMCC-Shiyuan" w:date="2022-10-17T15:12:00Z">
        <w:r w:rsidR="00812CD1">
          <w:rPr>
            <w:rFonts w:eastAsia="Times New Roman"/>
            <w:sz w:val="20"/>
            <w:szCs w:val="20"/>
            <w:lang w:val="en-GB" w:eastAsia="en-GB"/>
          </w:rPr>
          <w:t>(</w:t>
        </w:r>
      </w:ins>
      <w:r w:rsidR="00162227" w:rsidRPr="00162227">
        <w:rPr>
          <w:rFonts w:eastAsia="Times New Roman"/>
          <w:sz w:val="20"/>
          <w:szCs w:val="20"/>
          <w:lang w:val="en-GB" w:eastAsia="en-GB"/>
        </w:rPr>
        <w:t>s</w:t>
      </w:r>
      <w:ins w:id="93" w:author="CMCC-Shiyuan" w:date="2022-10-17T15:12:00Z">
        <w:r w:rsidR="00812CD1">
          <w:rPr>
            <w:rFonts w:eastAsia="Times New Roman"/>
            <w:sz w:val="20"/>
            <w:szCs w:val="20"/>
            <w:lang w:val="en-GB" w:eastAsia="en-GB"/>
          </w:rPr>
          <w:t>)</w:t>
        </w:r>
      </w:ins>
      <w:r w:rsidR="00162227" w:rsidRPr="00162227">
        <w:rPr>
          <w:rFonts w:eastAsia="Times New Roman"/>
          <w:sz w:val="20"/>
          <w:szCs w:val="20"/>
          <w:lang w:val="en-GB" w:eastAsia="en-GB"/>
        </w:rPr>
        <w:t xml:space="preserve"> </w:t>
      </w:r>
      <w:ins w:id="94" w:author="CMCC-Shiyuan" w:date="2022-10-17T15:12:00Z">
        <w:r w:rsidR="00812CD1">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36DF81E7" w14:textId="63C40E3C"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95" w:author="CMCC-Shiyuan" w:date="2022-10-17T15:12:00Z">
                <w:rPr>
                  <w:rFonts w:ascii="Cambria Math" w:eastAsia="Times New Roman" w:hAnsi="Cambria Math"/>
                  <w:sz w:val="20"/>
                  <w:szCs w:val="20"/>
                  <w:lang w:val="en-GB" w:eastAsia="en-GB"/>
                </w:rPr>
              </w:ins>
            </m:ctrlPr>
          </m:sSubPr>
          <m:e>
            <m:r>
              <w:ins w:id="96" w:author="CMCC-Shiyuan" w:date="2022-10-17T15:12:00Z">
                <w:rPr>
                  <w:rFonts w:ascii="Cambria Math" w:eastAsia="Times New Roman" w:hAnsi="Cambria Math"/>
                  <w:sz w:val="20"/>
                  <w:szCs w:val="20"/>
                  <w:lang w:val="en-GB" w:eastAsia="en-GB"/>
                </w:rPr>
                <m:t>K</m:t>
              </w:ins>
            </m:r>
          </m:e>
          <m:sub>
            <m:r>
              <w:ins w:id="97" w:author="CMCC-Shiyuan" w:date="2022-10-17T15:12:00Z">
                <w:rPr>
                  <w:rFonts w:ascii="Cambria Math" w:eastAsia="Times New Roman" w:hAnsi="Cambria Math"/>
                  <w:sz w:val="20"/>
                  <w:szCs w:val="20"/>
                  <w:lang w:val="en-GB" w:eastAsia="en-GB"/>
                </w:rPr>
                <m:t>satellite</m:t>
              </w:ins>
            </m:r>
          </m:sub>
        </m:sSub>
        <m:r>
          <w:del w:id="98" w:author="CMCC-Shiyuan" w:date="2022-10-17T15:12: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nary>
          <m:naryPr>
            <m:chr m:val="∑"/>
            <m:limLoc m:val="subSup"/>
            <m:supHide m:val="1"/>
            <m:ctrlPr>
              <w:rPr>
                <w:rFonts w:ascii="Cambria Math" w:eastAsia="Times New Roman" w:hAnsi="Cambria Math"/>
                <w:sz w:val="20"/>
                <w:szCs w:val="20"/>
                <w:lang w:val="en-GB" w:eastAsia="en-GB"/>
              </w:rPr>
            </m:ctrlPr>
          </m:naryPr>
          <m:sub>
            <m:r>
              <w:rPr>
                <w:rFonts w:ascii="Cambria Math" w:eastAsia="Times New Roman" w:hAnsi="Cambria Math"/>
                <w:sz w:val="20"/>
                <w:szCs w:val="20"/>
                <w:lang w:val="en-GB" w:eastAsia="en-GB"/>
              </w:rPr>
              <m:t>i</m:t>
            </m:r>
          </m:sub>
          <m:sup/>
          <m:e>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e>
        </m:nary>
      </m:oMath>
      <w:r w:rsidR="00162227" w:rsidRPr="00162227">
        <w:rPr>
          <w:rFonts w:eastAsia="Times New Roman" w:hint="eastAsia"/>
          <w:sz w:val="20"/>
          <w:szCs w:val="20"/>
          <w:lang w:val="en-GB" w:eastAsia="en-GB"/>
        </w:rPr>
        <w:t>,</w:t>
      </w:r>
      <w:r w:rsidR="00162227" w:rsidRPr="00162227">
        <w:rPr>
          <w:rFonts w:eastAsia="Times New Roman"/>
          <w:sz w:val="20"/>
          <w:szCs w:val="20"/>
          <w:lang w:val="en-GB" w:eastAsia="en-GB"/>
        </w:rPr>
        <w:t xml:space="preserve"> if only LEO satellite</w:t>
      </w:r>
      <w:ins w:id="99" w:author="CMCC-Shiyuan" w:date="2022-10-17T15:13:00Z">
        <w:r w:rsidR="00812CD1">
          <w:rPr>
            <w:rFonts w:eastAsia="Times New Roman"/>
            <w:sz w:val="20"/>
            <w:szCs w:val="20"/>
            <w:lang w:val="en-GB" w:eastAsia="en-GB"/>
          </w:rPr>
          <w:t>(</w:t>
        </w:r>
      </w:ins>
      <w:r w:rsidR="00162227" w:rsidRPr="00162227">
        <w:rPr>
          <w:rFonts w:eastAsia="Times New Roman"/>
          <w:sz w:val="20"/>
          <w:szCs w:val="20"/>
          <w:lang w:val="en-GB" w:eastAsia="en-GB"/>
        </w:rPr>
        <w:t>s</w:t>
      </w:r>
      <w:ins w:id="100" w:author="CMCC-Shiyuan" w:date="2022-10-17T15:13:00Z">
        <w:r w:rsidR="00812CD1">
          <w:rPr>
            <w:rFonts w:eastAsia="Times New Roman"/>
            <w:sz w:val="20"/>
            <w:szCs w:val="20"/>
            <w:lang w:val="en-GB" w:eastAsia="en-GB"/>
          </w:rPr>
          <w:t>)</w:t>
        </w:r>
      </w:ins>
      <w:r w:rsidR="00162227" w:rsidRPr="00162227">
        <w:rPr>
          <w:rFonts w:eastAsia="Times New Roman"/>
          <w:sz w:val="20"/>
          <w:szCs w:val="20"/>
          <w:lang w:val="en-GB" w:eastAsia="en-GB"/>
        </w:rPr>
        <w:t xml:space="preserve"> </w:t>
      </w:r>
      <w:ins w:id="101" w:author="CMCC-Shiyuan" w:date="2022-10-17T15:13:00Z">
        <w:r w:rsidR="00812CD1">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37875CC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
    <w:p w14:paraId="5EFEFA4F"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62227" w:rsidRPr="00162227" w14:paraId="576493A3"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76D5957E"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275" w:type="dxa"/>
            <w:tcBorders>
              <w:top w:val="single" w:sz="4" w:space="0" w:color="auto"/>
              <w:left w:val="single" w:sz="4" w:space="0" w:color="auto"/>
              <w:bottom w:val="single" w:sz="4" w:space="0" w:color="auto"/>
              <w:right w:val="single" w:sz="4" w:space="0" w:color="auto"/>
            </w:tcBorders>
          </w:tcPr>
          <w:p w14:paraId="7AD4F915"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PSS/SSS_sync_int</w:t>
            </w:r>
            <w:r w:rsidRPr="00162227">
              <w:rPr>
                <w:rFonts w:ascii="Arial" w:eastAsia="Times New Roman" w:hAnsi="Arial" w:hint="eastAsia"/>
                <w:b/>
                <w:sz w:val="18"/>
                <w:szCs w:val="20"/>
                <w:vertAlign w:val="subscript"/>
                <w:lang w:val="en-GB"/>
              </w:rPr>
              <w:t>er</w:t>
            </w:r>
          </w:p>
        </w:tc>
      </w:tr>
      <w:tr w:rsidR="00162227" w:rsidRPr="00162227" w14:paraId="6F52002F"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4880BB8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275" w:type="dxa"/>
            <w:tcBorders>
              <w:top w:val="single" w:sz="4" w:space="0" w:color="auto"/>
              <w:left w:val="single" w:sz="4" w:space="0" w:color="auto"/>
              <w:bottom w:val="single" w:sz="4" w:space="0" w:color="auto"/>
              <w:right w:val="single" w:sz="4" w:space="0" w:color="auto"/>
            </w:tcBorders>
          </w:tcPr>
          <w:p w14:paraId="0DA7897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max( 600ms, ceil( 5 x K</w:t>
            </w:r>
            <w:r w:rsidRPr="00162227">
              <w:rPr>
                <w:rFonts w:ascii="Arial" w:eastAsia="Times New Roman" w:hAnsi="Arial"/>
                <w:sz w:val="18"/>
                <w:szCs w:val="20"/>
                <w:vertAlign w:val="subscript"/>
                <w:lang w:val="en-GB" w:eastAsia="en-GB"/>
              </w:rPr>
              <w:t>p</w:t>
            </w:r>
            <w:r w:rsidRPr="00162227">
              <w:rPr>
                <w:rFonts w:ascii="Arial" w:eastAsia="Times New Roman" w:hAnsi="Arial"/>
                <w:sz w:val="18"/>
                <w:szCs w:val="20"/>
                <w:lang w:val="en-GB" w:eastAsia="en-GB"/>
              </w:rPr>
              <w:t>) x SMTC period )</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02"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3" w:author="CMCC-Shiyuan" w:date="2022-10-17T15:13:00Z">
                  <w:rPr>
                    <w:rFonts w:ascii="Arial" w:eastAsia="Times New Roman" w:hAnsi="Arial"/>
                    <w:sz w:val="18"/>
                    <w:szCs w:val="20"/>
                    <w:lang w:val="en-GB" w:eastAsia="en-GB"/>
                  </w:rPr>
                </w:rPrChange>
              </w:rPr>
              <w:t>satellite</w:t>
            </w:r>
          </w:p>
        </w:tc>
      </w:tr>
      <w:tr w:rsidR="00162227" w:rsidRPr="00162227" w14:paraId="3FBA6B20"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37DDF65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275" w:type="dxa"/>
            <w:tcBorders>
              <w:top w:val="single" w:sz="4" w:space="0" w:color="auto"/>
              <w:left w:val="single" w:sz="4" w:space="0" w:color="auto"/>
              <w:bottom w:val="single" w:sz="4" w:space="0" w:color="auto"/>
              <w:right w:val="single" w:sz="4" w:space="0" w:color="auto"/>
            </w:tcBorders>
          </w:tcPr>
          <w:p w14:paraId="5941788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max( 600ms, ceil(1.5x 5 x K</w:t>
            </w:r>
            <w:r w:rsidRPr="00162227">
              <w:rPr>
                <w:rFonts w:ascii="Arial" w:eastAsia="Times New Roman" w:hAnsi="Arial"/>
                <w:sz w:val="18"/>
                <w:szCs w:val="20"/>
                <w:vertAlign w:val="subscript"/>
                <w:lang w:val="en-GB" w:eastAsia="en-GB"/>
              </w:rPr>
              <w:t>p</w:t>
            </w:r>
            <w:r w:rsidRPr="00162227">
              <w:rPr>
                <w:rFonts w:ascii="Arial" w:eastAsia="Times New Roman" w:hAnsi="Arial"/>
                <w:sz w:val="18"/>
                <w:szCs w:val="20"/>
                <w:lang w:val="en-GB" w:eastAsia="en-GB"/>
              </w:rPr>
              <w:t>) x max(SMTC period,DRX cycle)) x 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04"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5" w:author="CMCC-Shiyuan" w:date="2022-10-17T15:13:00Z">
                  <w:rPr>
                    <w:rFonts w:ascii="Arial" w:eastAsia="Times New Roman" w:hAnsi="Arial"/>
                    <w:sz w:val="18"/>
                    <w:szCs w:val="20"/>
                    <w:lang w:val="en-GB" w:eastAsia="en-GB"/>
                  </w:rPr>
                </w:rPrChange>
              </w:rPr>
              <w:t>satellite</w:t>
            </w:r>
          </w:p>
        </w:tc>
      </w:tr>
      <w:tr w:rsidR="00162227" w:rsidRPr="00162227" w14:paraId="70039ED6"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6DAC836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cycle&gt;320ms</w:t>
            </w:r>
          </w:p>
        </w:tc>
        <w:tc>
          <w:tcPr>
            <w:tcW w:w="4275" w:type="dxa"/>
            <w:tcBorders>
              <w:top w:val="single" w:sz="4" w:space="0" w:color="auto"/>
              <w:left w:val="single" w:sz="4" w:space="0" w:color="auto"/>
              <w:bottom w:val="single" w:sz="4" w:space="0" w:color="auto"/>
              <w:right w:val="single" w:sz="4" w:space="0" w:color="auto"/>
            </w:tcBorders>
          </w:tcPr>
          <w:p w14:paraId="0E3A5CB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r w:rsidRPr="00162227">
              <w:rPr>
                <w:rFonts w:ascii="Arial" w:eastAsia="Times New Roman" w:hAnsi="Arial"/>
                <w:sz w:val="18"/>
                <w:szCs w:val="20"/>
                <w:lang w:val="fr-FR" w:eastAsia="en-GB"/>
              </w:rPr>
              <w:t>ceil(5 x K</w:t>
            </w:r>
            <w:r w:rsidRPr="00162227">
              <w:rPr>
                <w:rFonts w:ascii="Arial" w:eastAsia="Times New Roman" w:hAnsi="Arial"/>
                <w:sz w:val="18"/>
                <w:szCs w:val="20"/>
                <w:vertAlign w:val="subscript"/>
                <w:lang w:val="fr-FR" w:eastAsia="en-GB"/>
              </w:rPr>
              <w:t>p</w:t>
            </w:r>
            <w:r w:rsidRPr="00162227">
              <w:rPr>
                <w:rFonts w:ascii="Arial" w:eastAsia="Times New Roman" w:hAnsi="Arial"/>
                <w:sz w:val="18"/>
                <w:szCs w:val="20"/>
                <w:lang w:val="fr-FR" w:eastAsia="en-GB"/>
              </w:rPr>
              <w:t>) x DRX cycle x 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06"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7" w:author="CMCC-Shiyuan" w:date="2022-10-17T15:13:00Z">
                  <w:rPr>
                    <w:rFonts w:ascii="Arial" w:eastAsia="Times New Roman" w:hAnsi="Arial"/>
                    <w:sz w:val="18"/>
                    <w:szCs w:val="20"/>
                    <w:lang w:val="en-GB" w:eastAsia="en-GB"/>
                  </w:rPr>
                </w:rPrChange>
              </w:rPr>
              <w:t>satellite</w:t>
            </w:r>
          </w:p>
        </w:tc>
      </w:tr>
      <w:tr w:rsidR="00162227" w:rsidRPr="00162227" w14:paraId="290C8DD6" w14:textId="77777777" w:rsidTr="00050E3A">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55F16716" w14:textId="77777777" w:rsidR="00162227" w:rsidRPr="00162227" w:rsidRDefault="00162227">
            <w:pPr>
              <w:keepNext/>
              <w:keepLines/>
              <w:tabs>
                <w:tab w:val="left" w:pos="720"/>
              </w:tab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Change w:id="108" w:author="Apple, Jerry Cui" w:date="2022-10-17T17:10:00Z">
                <w:pPr>
                  <w:keepNext/>
                  <w:keepLines/>
                  <w:numPr>
                    <w:numId w:val="15"/>
                  </w:numPr>
                  <w:tabs>
                    <w:tab w:val="left" w:pos="720"/>
                  </w:tabs>
                  <w:overflowPunct w:val="0"/>
                  <w:autoSpaceDE w:val="0"/>
                  <w:autoSpaceDN w:val="0"/>
                  <w:adjustRightInd w:val="0"/>
                  <w:spacing w:before="0" w:beforeAutospacing="0" w:after="0"/>
                  <w:ind w:left="851" w:hanging="851"/>
                  <w:textAlignment w:val="baseline"/>
                </w:pPr>
              </w:pPrChange>
            </w:pPr>
            <w:r w:rsidRPr="00162227">
              <w:rPr>
                <w:rFonts w:ascii="Arial" w:eastAsia="Times New Roman" w:hAnsi="Arial"/>
                <w:sz w:val="18"/>
                <w:szCs w:val="20"/>
                <w:lang w:val="en-GB" w:eastAsia="en-GB"/>
              </w:rPr>
              <w:t>NOTE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61AA1239"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5489F97C"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4E2601F0"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4C34EFA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5DA98D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SSB_time_index_inter</w:t>
            </w:r>
          </w:p>
        </w:tc>
      </w:tr>
      <w:tr w:rsidR="00162227" w:rsidRPr="00162227" w14:paraId="2FAEAA7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232536D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621" w:type="dxa"/>
            <w:tcBorders>
              <w:top w:val="single" w:sz="4" w:space="0" w:color="auto"/>
              <w:left w:val="single" w:sz="4" w:space="0" w:color="auto"/>
              <w:bottom w:val="single" w:sz="4" w:space="0" w:color="auto"/>
              <w:right w:val="single" w:sz="4" w:space="0" w:color="auto"/>
            </w:tcBorders>
          </w:tcPr>
          <w:p w14:paraId="65B6C4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max(120ms, ceil( 3 x K</w:t>
            </w:r>
            <w:r w:rsidRPr="00162227">
              <w:rPr>
                <w:rFonts w:ascii="Arial" w:eastAsia="Times New Roman" w:hAnsi="Arial"/>
                <w:sz w:val="18"/>
                <w:szCs w:val="20"/>
                <w:vertAlign w:val="subscript"/>
                <w:lang w:val="en-GB" w:eastAsia="en-GB"/>
              </w:rPr>
              <w:t xml:space="preserve">p </w:t>
            </w:r>
            <w:r w:rsidRPr="00162227">
              <w:rPr>
                <w:rFonts w:ascii="Arial" w:eastAsia="Times New Roman" w:hAnsi="Arial"/>
                <w:sz w:val="18"/>
                <w:szCs w:val="20"/>
                <w:lang w:val="en-GB" w:eastAsia="en-GB"/>
              </w:rPr>
              <w:t>)</w:t>
            </w:r>
            <w:r w:rsidRPr="00162227">
              <w:rPr>
                <w:rFonts w:ascii="Arial" w:eastAsia="Times New Roman" w:hAnsi="Arial"/>
                <w:sz w:val="18"/>
                <w:szCs w:val="20"/>
                <w:vertAlign w:val="subscript"/>
                <w:lang w:val="en-GB" w:eastAsia="en-GB"/>
              </w:rPr>
              <w:t xml:space="preserve"> </w:t>
            </w:r>
            <w:r w:rsidRPr="00162227">
              <w:rPr>
                <w:rFonts w:ascii="Arial" w:eastAsia="Times New Roman" w:hAnsi="Arial"/>
                <w:sz w:val="18"/>
                <w:szCs w:val="20"/>
                <w:lang w:val="en-GB" w:eastAsia="en-GB"/>
              </w:rPr>
              <w:t>x SMTC period)</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09"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0" w:author="CMCC-Shiyuan" w:date="2022-10-17T15:13:00Z">
                  <w:rPr>
                    <w:rFonts w:ascii="Arial" w:eastAsia="Times New Roman" w:hAnsi="Arial"/>
                    <w:sz w:val="18"/>
                    <w:szCs w:val="20"/>
                    <w:lang w:val="en-GB" w:eastAsia="en-GB"/>
                  </w:rPr>
                </w:rPrChange>
              </w:rPr>
              <w:t>satellite</w:t>
            </w:r>
          </w:p>
        </w:tc>
      </w:tr>
      <w:tr w:rsidR="00162227" w:rsidRPr="00162227" w14:paraId="23798C72"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5ACE91A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1B6F8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max(120ms, ceil (1.5 x 3 x K</w:t>
            </w:r>
            <w:r w:rsidRPr="00162227">
              <w:rPr>
                <w:rFonts w:ascii="Arial" w:eastAsia="Times New Roman" w:hAnsi="Arial"/>
                <w:sz w:val="18"/>
                <w:szCs w:val="20"/>
                <w:vertAlign w:val="subscript"/>
                <w:lang w:val="en-GB" w:eastAsia="en-GB"/>
              </w:rPr>
              <w:t>p</w:t>
            </w:r>
            <w:r w:rsidRPr="00162227">
              <w:rPr>
                <w:rFonts w:ascii="Arial" w:eastAsia="Times New Roman" w:hAnsi="Arial"/>
                <w:sz w:val="18"/>
                <w:szCs w:val="20"/>
                <w:lang w:val="en-GB" w:eastAsia="en-GB"/>
              </w:rPr>
              <w:t>) x max(SMTC period,DRX cycle)) x 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11"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2" w:author="CMCC-Shiyuan" w:date="2022-10-17T15:13:00Z">
                  <w:rPr>
                    <w:rFonts w:ascii="Arial" w:eastAsia="Times New Roman" w:hAnsi="Arial"/>
                    <w:sz w:val="18"/>
                    <w:szCs w:val="20"/>
                    <w:lang w:val="en-GB" w:eastAsia="en-GB"/>
                  </w:rPr>
                </w:rPrChange>
              </w:rPr>
              <w:t>satellite</w:t>
            </w:r>
          </w:p>
        </w:tc>
      </w:tr>
      <w:tr w:rsidR="00162227" w:rsidRPr="00162227" w14:paraId="7B838AF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090DC92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70EAD1E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r w:rsidRPr="00162227">
              <w:rPr>
                <w:rFonts w:ascii="Arial" w:eastAsia="Times New Roman" w:hAnsi="Arial"/>
                <w:sz w:val="18"/>
                <w:szCs w:val="20"/>
                <w:lang w:val="fr-FR" w:eastAsia="en-GB"/>
              </w:rPr>
              <w:t>Ceil(3 x K</w:t>
            </w:r>
            <w:r w:rsidRPr="00162227">
              <w:rPr>
                <w:rFonts w:ascii="Arial" w:eastAsia="Times New Roman" w:hAnsi="Arial"/>
                <w:sz w:val="18"/>
                <w:szCs w:val="20"/>
                <w:vertAlign w:val="subscript"/>
                <w:lang w:val="fr-FR" w:eastAsia="en-GB"/>
              </w:rPr>
              <w:t>p</w:t>
            </w:r>
            <w:r w:rsidRPr="00162227">
              <w:rPr>
                <w:rFonts w:ascii="Arial" w:eastAsia="Times New Roman" w:hAnsi="Arial"/>
                <w:sz w:val="18"/>
                <w:szCs w:val="20"/>
                <w:lang w:val="fr-FR" w:eastAsia="en-GB"/>
              </w:rPr>
              <w:t>) x DRX cycle x 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K</w:t>
            </w:r>
            <w:del w:id="113"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4" w:author="CMCC-Shiyuan" w:date="2022-10-17T15:13:00Z">
                  <w:rPr>
                    <w:rFonts w:ascii="Arial" w:eastAsia="Times New Roman" w:hAnsi="Arial"/>
                    <w:sz w:val="18"/>
                    <w:szCs w:val="20"/>
                    <w:lang w:val="en-GB" w:eastAsia="en-GB"/>
                  </w:rPr>
                </w:rPrChange>
              </w:rPr>
              <w:t>satellite</w:t>
            </w:r>
          </w:p>
        </w:tc>
      </w:tr>
      <w:tr w:rsidR="00162227" w:rsidRPr="00162227" w14:paraId="7869B760" w14:textId="77777777" w:rsidTr="00050E3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773645" w14:textId="77777777" w:rsidR="00162227" w:rsidRPr="00162227" w:rsidRDefault="00162227">
            <w:pPr>
              <w:keepNext/>
              <w:keepLines/>
              <w:tabs>
                <w:tab w:val="left" w:pos="720"/>
              </w:tab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Change w:id="115" w:author="Apple, Jerry Cui" w:date="2022-10-17T17:10:00Z">
                <w:pPr>
                  <w:keepNext/>
                  <w:keepLines/>
                  <w:numPr>
                    <w:numId w:val="15"/>
                  </w:numPr>
                  <w:tabs>
                    <w:tab w:val="left" w:pos="720"/>
                  </w:tabs>
                  <w:overflowPunct w:val="0"/>
                  <w:autoSpaceDE w:val="0"/>
                  <w:autoSpaceDN w:val="0"/>
                  <w:adjustRightInd w:val="0"/>
                  <w:spacing w:before="0" w:beforeAutospacing="0" w:after="0"/>
                  <w:ind w:left="851" w:hanging="851"/>
                  <w:textAlignment w:val="baseline"/>
                </w:pPr>
              </w:pPrChange>
            </w:pPr>
            <w:r w:rsidRPr="00162227">
              <w:rPr>
                <w:rFonts w:ascii="Arial" w:eastAsia="Times New Roman" w:hAnsi="Arial"/>
                <w:sz w:val="18"/>
                <w:szCs w:val="20"/>
                <w:lang w:val="en-GB" w:eastAsia="ko-KR"/>
              </w:rPr>
              <w:t>NOTE</w:t>
            </w:r>
            <w:r w:rsidRPr="00162227">
              <w:rPr>
                <w:rFonts w:ascii="Arial" w:eastAsia="Times New Roman" w:hAnsi="Arial"/>
                <w:sz w:val="18"/>
                <w:szCs w:val="20"/>
                <w:lang w:val="en-GB" w:eastAsia="en-GB"/>
              </w:rPr>
              <w:t xml:space="preserv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0AACD491"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4A77B278" w14:textId="1E501842" w:rsidR="004C0A94" w:rsidRPr="004C0A94" w:rsidRDefault="004C0A94" w:rsidP="004C0A94">
      <w:pPr>
        <w:spacing w:before="0" w:beforeAutospacing="0"/>
        <w:rPr>
          <w:sz w:val="20"/>
          <w:szCs w:val="20"/>
          <w:lang w:val="en-GB" w:eastAsia="en-US"/>
        </w:rPr>
      </w:pPr>
    </w:p>
    <w:p w14:paraId="516E7B8D" w14:textId="0BD890E6"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6657B3">
        <w:rPr>
          <w:rFonts w:ascii="Arial" w:hAnsi="Arial" w:cs="Arial"/>
          <w:noProof/>
          <w:color w:val="FF0000"/>
        </w:rPr>
        <w:t>3</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DD1C" w14:textId="77777777" w:rsidR="00CC1146" w:rsidRDefault="00CC1146">
      <w:r>
        <w:separator/>
      </w:r>
    </w:p>
  </w:endnote>
  <w:endnote w:type="continuationSeparator" w:id="0">
    <w:p w14:paraId="07603A75" w14:textId="77777777" w:rsidR="00CC1146" w:rsidRDefault="00CC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0651" w14:textId="77777777" w:rsidR="00CC1146" w:rsidRDefault="00CC1146">
      <w:r>
        <w:separator/>
      </w:r>
    </w:p>
  </w:footnote>
  <w:footnote w:type="continuationSeparator" w:id="0">
    <w:p w14:paraId="60675E20" w14:textId="77777777" w:rsidR="00CC1146" w:rsidRDefault="00CC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952982921">
    <w:abstractNumId w:val="13"/>
  </w:num>
  <w:num w:numId="2" w16cid:durableId="1147631046">
    <w:abstractNumId w:val="9"/>
  </w:num>
  <w:num w:numId="3" w16cid:durableId="889606904">
    <w:abstractNumId w:val="0"/>
  </w:num>
  <w:num w:numId="4" w16cid:durableId="195847803">
    <w:abstractNumId w:val="5"/>
  </w:num>
  <w:num w:numId="5" w16cid:durableId="716315868">
    <w:abstractNumId w:val="6"/>
  </w:num>
  <w:num w:numId="6" w16cid:durableId="423040445">
    <w:abstractNumId w:val="1"/>
  </w:num>
  <w:num w:numId="7" w16cid:durableId="164395447">
    <w:abstractNumId w:val="4"/>
  </w:num>
  <w:num w:numId="8" w16cid:durableId="1669600269">
    <w:abstractNumId w:val="7"/>
  </w:num>
  <w:num w:numId="9" w16cid:durableId="2086301529">
    <w:abstractNumId w:val="10"/>
  </w:num>
  <w:num w:numId="10" w16cid:durableId="752968870">
    <w:abstractNumId w:val="3"/>
  </w:num>
  <w:num w:numId="11" w16cid:durableId="1803302873">
    <w:abstractNumId w:val="14"/>
  </w:num>
  <w:num w:numId="12" w16cid:durableId="449980758">
    <w:abstractNumId w:val="8"/>
  </w:num>
  <w:num w:numId="13" w16cid:durableId="904142510">
    <w:abstractNumId w:val="11"/>
  </w:num>
  <w:num w:numId="14" w16cid:durableId="1374387482">
    <w:abstractNumId w:val="12"/>
  </w:num>
  <w:num w:numId="15" w16cid:durableId="1312557126">
    <w:abstractNumId w:val="2"/>
  </w:num>
  <w:num w:numId="16" w16cid:durableId="12175942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0F68"/>
    <w:rsid w:val="00022E4A"/>
    <w:rsid w:val="00073535"/>
    <w:rsid w:val="0008276B"/>
    <w:rsid w:val="000839DC"/>
    <w:rsid w:val="00092AEB"/>
    <w:rsid w:val="000965F6"/>
    <w:rsid w:val="000977C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C42A5"/>
    <w:rsid w:val="001E41F3"/>
    <w:rsid w:val="00200158"/>
    <w:rsid w:val="00206864"/>
    <w:rsid w:val="00214AE2"/>
    <w:rsid w:val="00244648"/>
    <w:rsid w:val="0026004D"/>
    <w:rsid w:val="002640DD"/>
    <w:rsid w:val="00275D12"/>
    <w:rsid w:val="00284FEB"/>
    <w:rsid w:val="002860C4"/>
    <w:rsid w:val="00296426"/>
    <w:rsid w:val="002A3C52"/>
    <w:rsid w:val="002B5741"/>
    <w:rsid w:val="002D0838"/>
    <w:rsid w:val="002E472E"/>
    <w:rsid w:val="00305409"/>
    <w:rsid w:val="00316520"/>
    <w:rsid w:val="00317BAE"/>
    <w:rsid w:val="0032659D"/>
    <w:rsid w:val="00346527"/>
    <w:rsid w:val="003609EF"/>
    <w:rsid w:val="0036231A"/>
    <w:rsid w:val="00374DD4"/>
    <w:rsid w:val="00390A81"/>
    <w:rsid w:val="003C2BE5"/>
    <w:rsid w:val="003C6A36"/>
    <w:rsid w:val="003D1465"/>
    <w:rsid w:val="003E10F7"/>
    <w:rsid w:val="003E1A36"/>
    <w:rsid w:val="00410371"/>
    <w:rsid w:val="004242F1"/>
    <w:rsid w:val="00424C61"/>
    <w:rsid w:val="00437D7F"/>
    <w:rsid w:val="00462A90"/>
    <w:rsid w:val="00467847"/>
    <w:rsid w:val="00474020"/>
    <w:rsid w:val="004827C4"/>
    <w:rsid w:val="004B75B7"/>
    <w:rsid w:val="004C0A94"/>
    <w:rsid w:val="004E315B"/>
    <w:rsid w:val="004E381B"/>
    <w:rsid w:val="004F26B9"/>
    <w:rsid w:val="004F2ACE"/>
    <w:rsid w:val="00510E05"/>
    <w:rsid w:val="005141D9"/>
    <w:rsid w:val="0051580D"/>
    <w:rsid w:val="005251B7"/>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7B3"/>
    <w:rsid w:val="00665C47"/>
    <w:rsid w:val="00695808"/>
    <w:rsid w:val="006B46FB"/>
    <w:rsid w:val="006C7352"/>
    <w:rsid w:val="006E21FB"/>
    <w:rsid w:val="006E73B7"/>
    <w:rsid w:val="007006F3"/>
    <w:rsid w:val="00734096"/>
    <w:rsid w:val="00742146"/>
    <w:rsid w:val="00755F2A"/>
    <w:rsid w:val="007641D9"/>
    <w:rsid w:val="00792342"/>
    <w:rsid w:val="0079626B"/>
    <w:rsid w:val="007977A8"/>
    <w:rsid w:val="007B512A"/>
    <w:rsid w:val="007C2097"/>
    <w:rsid w:val="007C47E6"/>
    <w:rsid w:val="007D6277"/>
    <w:rsid w:val="007D6A07"/>
    <w:rsid w:val="007E08F8"/>
    <w:rsid w:val="007F1CD0"/>
    <w:rsid w:val="007F7259"/>
    <w:rsid w:val="008040A8"/>
    <w:rsid w:val="00812CD1"/>
    <w:rsid w:val="008208D8"/>
    <w:rsid w:val="008279FA"/>
    <w:rsid w:val="00860899"/>
    <w:rsid w:val="008626E7"/>
    <w:rsid w:val="00865356"/>
    <w:rsid w:val="00870EE7"/>
    <w:rsid w:val="008863B9"/>
    <w:rsid w:val="00887631"/>
    <w:rsid w:val="008A45A6"/>
    <w:rsid w:val="008B42C2"/>
    <w:rsid w:val="008C6E27"/>
    <w:rsid w:val="008D3CCC"/>
    <w:rsid w:val="008E0D41"/>
    <w:rsid w:val="008F3789"/>
    <w:rsid w:val="008F686C"/>
    <w:rsid w:val="009148DE"/>
    <w:rsid w:val="00924C8B"/>
    <w:rsid w:val="00941E30"/>
    <w:rsid w:val="00946DDF"/>
    <w:rsid w:val="0096511B"/>
    <w:rsid w:val="009777D9"/>
    <w:rsid w:val="009906BC"/>
    <w:rsid w:val="00991B88"/>
    <w:rsid w:val="009931DD"/>
    <w:rsid w:val="009A025E"/>
    <w:rsid w:val="009A5753"/>
    <w:rsid w:val="009A579D"/>
    <w:rsid w:val="009A7401"/>
    <w:rsid w:val="009B2766"/>
    <w:rsid w:val="009C09BD"/>
    <w:rsid w:val="009D0F21"/>
    <w:rsid w:val="009E0E6F"/>
    <w:rsid w:val="009E3297"/>
    <w:rsid w:val="009F734F"/>
    <w:rsid w:val="00A246B6"/>
    <w:rsid w:val="00A32870"/>
    <w:rsid w:val="00A47E70"/>
    <w:rsid w:val="00A50CF0"/>
    <w:rsid w:val="00A65404"/>
    <w:rsid w:val="00A7671C"/>
    <w:rsid w:val="00A85F5E"/>
    <w:rsid w:val="00AA2CBC"/>
    <w:rsid w:val="00AA35AE"/>
    <w:rsid w:val="00AB71B6"/>
    <w:rsid w:val="00AC091C"/>
    <w:rsid w:val="00AC5820"/>
    <w:rsid w:val="00AD1B16"/>
    <w:rsid w:val="00AD1CD8"/>
    <w:rsid w:val="00AD4EFA"/>
    <w:rsid w:val="00B258BB"/>
    <w:rsid w:val="00B57FCE"/>
    <w:rsid w:val="00B67B97"/>
    <w:rsid w:val="00B82B04"/>
    <w:rsid w:val="00B95CB4"/>
    <w:rsid w:val="00B968C8"/>
    <w:rsid w:val="00BA3EC5"/>
    <w:rsid w:val="00BA51D9"/>
    <w:rsid w:val="00BB5DFC"/>
    <w:rsid w:val="00BD279D"/>
    <w:rsid w:val="00BD6BB8"/>
    <w:rsid w:val="00C205F7"/>
    <w:rsid w:val="00C37CFC"/>
    <w:rsid w:val="00C66BA2"/>
    <w:rsid w:val="00C772E5"/>
    <w:rsid w:val="00C870F6"/>
    <w:rsid w:val="00C95985"/>
    <w:rsid w:val="00CA5731"/>
    <w:rsid w:val="00CC1146"/>
    <w:rsid w:val="00CC170A"/>
    <w:rsid w:val="00CC5026"/>
    <w:rsid w:val="00CC68D0"/>
    <w:rsid w:val="00CD5E73"/>
    <w:rsid w:val="00CE6712"/>
    <w:rsid w:val="00D03F9A"/>
    <w:rsid w:val="00D06D51"/>
    <w:rsid w:val="00D24991"/>
    <w:rsid w:val="00D32733"/>
    <w:rsid w:val="00D403E9"/>
    <w:rsid w:val="00D50255"/>
    <w:rsid w:val="00D5383F"/>
    <w:rsid w:val="00D64FB3"/>
    <w:rsid w:val="00D66520"/>
    <w:rsid w:val="00D84AE9"/>
    <w:rsid w:val="00DB6C1E"/>
    <w:rsid w:val="00DC354F"/>
    <w:rsid w:val="00DE34CF"/>
    <w:rsid w:val="00DE4792"/>
    <w:rsid w:val="00E13F3D"/>
    <w:rsid w:val="00E27CB0"/>
    <w:rsid w:val="00E34898"/>
    <w:rsid w:val="00E95955"/>
    <w:rsid w:val="00EA24E5"/>
    <w:rsid w:val="00EA6F07"/>
    <w:rsid w:val="00EB09B7"/>
    <w:rsid w:val="00EC6561"/>
    <w:rsid w:val="00EE7D7C"/>
    <w:rsid w:val="00EF5084"/>
    <w:rsid w:val="00F25348"/>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F5E"/>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86756-4367-4650-BC46-CA03809E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2781</Words>
  <Characters>15853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18597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9</cp:revision>
  <cp:lastPrinted>1900-01-01T08:00:00Z</cp:lastPrinted>
  <dcterms:created xsi:type="dcterms:W3CDTF">2022-10-18T16:38:00Z</dcterms:created>
  <dcterms:modified xsi:type="dcterms:W3CDTF">2022-12-06T15:50:00Z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_2015_ms_pID_725343">
    <vt:lpwstr>(2)VHzNIPDOBsRfQb/aAgyn8tjcZdddQ62eiegGjRgRTXkDswJR6Yk3JF0/uaK8D+jOseSEtE5+
TF9+8iyw4/f/c/ZkCJWpC44nz9ZEN7+S8T2YqbW0jvSwHA/9BGw0OhTE/gIlxG1ZPAd04M/T
eDN+B+r9VjW7SLfRGJDfSg6tITT+U9Jyalv4S/GE3E5k8oOSh3qURcz9chZYt/S9kWKa6hY/
w0aF1hMrjWZr1M+8XK</vt:lpwstr>
  </property>
  <property fmtid="{D5CDD505-2E9C-101B-9397-08002B2CF9AE}" pid="21" name="_2015_ms_pID_7253431">
    <vt:lpwstr>2/ut6c8vTbvYjvf5U+SNcjBrP8YtSBziBPDt/ZBJfp7mZdpPBLiEFZ
Ic0Myd6AqMJTXf1WRvLf6G1kuYYDspqNK5i3h1ycgQdfR7Hf2HXxx60pH+IAAHfNwidBS5lu
KQaslicKEHSdj7D+ddV5Lu5Z3XjAjzkqzmn1GKFyW4kjmB0S1mvTSCwoTxP8bjVL5pgIdeIn
8MbSh2RDSfXky8U1</vt:lpwstr>
  </property>
</Properties>
</file>