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309B0D65" w:rsidR="00CD4C7B" w:rsidRPr="00DF0B55" w:rsidRDefault="00CD4C7B" w:rsidP="5A7F95BF">
      <w:pPr>
        <w:pStyle w:val="a3"/>
        <w:tabs>
          <w:tab w:val="right" w:pos="9639"/>
        </w:tabs>
        <w:rPr>
          <w:i/>
          <w:iCs/>
          <w:noProof w:val="0"/>
          <w:sz w:val="24"/>
          <w:szCs w:val="24"/>
          <w:lang w:val="de-DE" w:eastAsia="zh-CN"/>
        </w:rPr>
      </w:pPr>
      <w:r w:rsidRPr="00DF0B55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DF0B55">
        <w:rPr>
          <w:noProof w:val="0"/>
          <w:sz w:val="24"/>
          <w:szCs w:val="24"/>
          <w:lang w:val="de-DE"/>
        </w:rPr>
        <w:t>SG-RAN</w:t>
      </w:r>
      <w:r w:rsidR="00936071" w:rsidRPr="00DF0B55">
        <w:rPr>
          <w:noProof w:val="0"/>
          <w:sz w:val="24"/>
          <w:szCs w:val="24"/>
          <w:lang w:val="de-DE"/>
        </w:rPr>
        <w:t xml:space="preserve"> </w:t>
      </w:r>
      <w:r w:rsidR="004006E8" w:rsidRPr="00DF0B55">
        <w:rPr>
          <w:noProof w:val="0"/>
          <w:sz w:val="24"/>
          <w:szCs w:val="24"/>
          <w:lang w:val="de-DE"/>
        </w:rPr>
        <w:t>#</w:t>
      </w:r>
      <w:r w:rsidR="00A873BD">
        <w:rPr>
          <w:noProof w:val="0"/>
          <w:sz w:val="24"/>
          <w:szCs w:val="24"/>
          <w:lang w:val="de-DE"/>
        </w:rPr>
        <w:t>9</w:t>
      </w:r>
      <w:r w:rsidR="00EC380A">
        <w:rPr>
          <w:rFonts w:hint="eastAsia"/>
          <w:noProof w:val="0"/>
          <w:sz w:val="24"/>
          <w:szCs w:val="24"/>
          <w:lang w:val="de-DE" w:eastAsia="zh-CN"/>
        </w:rPr>
        <w:t>8</w:t>
      </w:r>
      <w:r w:rsidR="00A873BD">
        <w:rPr>
          <w:noProof w:val="0"/>
          <w:sz w:val="24"/>
          <w:szCs w:val="24"/>
          <w:lang w:val="de-DE"/>
        </w:rPr>
        <w:t>e</w:t>
      </w:r>
      <w:r w:rsidRPr="00DF0B55">
        <w:rPr>
          <w:bCs/>
          <w:noProof w:val="0"/>
          <w:sz w:val="24"/>
          <w:szCs w:val="24"/>
          <w:lang w:val="de-DE"/>
        </w:rPr>
        <w:tab/>
      </w:r>
      <w:r w:rsidR="00352B44" w:rsidRPr="00352B44">
        <w:rPr>
          <w:noProof w:val="0"/>
          <w:sz w:val="24"/>
          <w:szCs w:val="24"/>
          <w:lang w:val="de-DE"/>
        </w:rPr>
        <w:t>RP-223129</w:t>
      </w:r>
    </w:p>
    <w:p w14:paraId="026ACD04" w14:textId="51EC9AB4" w:rsidR="0081245B" w:rsidRPr="00DF0B55" w:rsidRDefault="00A873BD" w:rsidP="0081245B">
      <w:pPr>
        <w:pStyle w:val="a3"/>
        <w:tabs>
          <w:tab w:val="right" w:pos="9639"/>
        </w:tabs>
        <w:rPr>
          <w:i/>
          <w:noProof w:val="0"/>
          <w:sz w:val="24"/>
          <w:szCs w:val="24"/>
        </w:rPr>
      </w:pPr>
      <w:r w:rsidRPr="004B1539">
        <w:rPr>
          <w:noProof w:val="0"/>
          <w:sz w:val="24"/>
          <w:szCs w:val="24"/>
          <w:lang w:eastAsia="zh-CN"/>
        </w:rPr>
        <w:t xml:space="preserve">Electronic Meeting, </w:t>
      </w:r>
      <w:r w:rsidR="00C040C1" w:rsidRPr="00C040C1">
        <w:rPr>
          <w:noProof w:val="0"/>
          <w:sz w:val="24"/>
          <w:szCs w:val="24"/>
          <w:lang w:eastAsia="zh-CN"/>
        </w:rPr>
        <w:t>December 12-16, 2022</w:t>
      </w:r>
    </w:p>
    <w:p w14:paraId="39BE00F6" w14:textId="77777777" w:rsidR="00CD4C7B" w:rsidRPr="00DF0B55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DF0B55" w:rsidRDefault="00CD4C7B" w:rsidP="00CD4C7B">
      <w:pPr>
        <w:pStyle w:val="a3"/>
        <w:rPr>
          <w:bCs/>
          <w:noProof w:val="0"/>
          <w:sz w:val="24"/>
        </w:rPr>
      </w:pPr>
    </w:p>
    <w:p w14:paraId="758E2B30" w14:textId="56003376" w:rsidR="00CD4C7B" w:rsidRPr="00DF0B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DF0B55">
        <w:rPr>
          <w:rFonts w:cs="Arial"/>
          <w:b/>
          <w:bCs/>
          <w:sz w:val="24"/>
          <w:szCs w:val="24"/>
        </w:rPr>
        <w:t>Agenda item:</w:t>
      </w:r>
      <w:r w:rsidRPr="00DF0B55">
        <w:rPr>
          <w:rFonts w:cs="Arial"/>
          <w:b/>
          <w:bCs/>
          <w:sz w:val="24"/>
        </w:rPr>
        <w:tab/>
      </w:r>
      <w:r w:rsidR="00587EC6" w:rsidRPr="00587EC6">
        <w:rPr>
          <w:rFonts w:eastAsia="宋体" w:cs="Arial"/>
          <w:b/>
          <w:bCs/>
          <w:sz w:val="24"/>
          <w:lang w:eastAsia="zh-CN"/>
        </w:rPr>
        <w:t>9.2.8</w:t>
      </w:r>
    </w:p>
    <w:p w14:paraId="6A1BC0C1" w14:textId="11C093BF" w:rsidR="00CD4C7B" w:rsidRPr="00DF0B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EC380A">
        <w:rPr>
          <w:rFonts w:ascii="Arial" w:hAnsi="Arial" w:cs="Arial" w:hint="eastAsia"/>
          <w:b/>
          <w:bCs/>
          <w:sz w:val="24"/>
          <w:szCs w:val="24"/>
          <w:lang w:eastAsia="zh-CN"/>
        </w:rPr>
        <w:t>CATT</w:t>
      </w:r>
    </w:p>
    <w:p w14:paraId="45BE90BE" w14:textId="6F9FEBD2" w:rsidR="00CD4C7B" w:rsidRPr="00DF0B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9B722B" w:rsidRPr="009B722B">
        <w:rPr>
          <w:rFonts w:ascii="Arial" w:hAnsi="Arial" w:cs="Arial"/>
          <w:b/>
          <w:bCs/>
          <w:sz w:val="24"/>
        </w:rPr>
        <w:t xml:space="preserve">Views on the sub-use cases </w:t>
      </w:r>
      <w:bookmarkStart w:id="1" w:name="_GoBack"/>
      <w:bookmarkEnd w:id="1"/>
      <w:r w:rsidR="007E6F1F">
        <w:rPr>
          <w:rFonts w:ascii="Arial" w:hAnsi="Arial" w:cs="Arial"/>
          <w:b/>
          <w:bCs/>
          <w:sz w:val="24"/>
        </w:rPr>
        <w:t>and</w:t>
      </w:r>
      <w:r w:rsidR="007E6F1F">
        <w:rPr>
          <w:rFonts w:ascii="Arial" w:hAnsi="Arial" w:cs="Arial" w:hint="eastAsia"/>
          <w:b/>
          <w:bCs/>
          <w:sz w:val="24"/>
          <w:lang w:eastAsia="zh-CN"/>
        </w:rPr>
        <w:t xml:space="preserve"> RAN2 progress </w:t>
      </w:r>
      <w:r w:rsidR="009B722B" w:rsidRPr="009B722B">
        <w:rPr>
          <w:rFonts w:ascii="Arial" w:hAnsi="Arial" w:cs="Arial"/>
          <w:b/>
          <w:bCs/>
          <w:sz w:val="24"/>
        </w:rPr>
        <w:t>of R18 AI</w:t>
      </w:r>
      <w:r w:rsidR="00410C31">
        <w:rPr>
          <w:rFonts w:ascii="Arial" w:hAnsi="Arial" w:cs="Arial" w:hint="eastAsia"/>
          <w:b/>
          <w:bCs/>
          <w:sz w:val="24"/>
          <w:lang w:eastAsia="zh-CN"/>
        </w:rPr>
        <w:t>/</w:t>
      </w:r>
      <w:r w:rsidR="009B722B" w:rsidRPr="009B722B">
        <w:rPr>
          <w:rFonts w:ascii="Arial" w:hAnsi="Arial" w:cs="Arial"/>
          <w:b/>
          <w:bCs/>
          <w:sz w:val="24"/>
        </w:rPr>
        <w:t>ML</w:t>
      </w:r>
    </w:p>
    <w:p w14:paraId="7DF86DB4" w14:textId="0DF7FCF6" w:rsidR="00CD4C7B" w:rsidRPr="00DF0B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585AFAC0" w:rsidR="00CD4C7B" w:rsidRPr="00DF0B55" w:rsidRDefault="00CD4C7B" w:rsidP="00CD4C7B">
      <w:pPr>
        <w:pStyle w:val="1"/>
      </w:pPr>
      <w:r w:rsidRPr="00DF0B55">
        <w:t>1</w:t>
      </w:r>
      <w:r w:rsidRPr="00DF0B55">
        <w:tab/>
      </w:r>
      <w:r w:rsidR="0056573F" w:rsidRPr="00DF0B55">
        <w:t>Introduction</w:t>
      </w:r>
    </w:p>
    <w:p w14:paraId="5A0DC41A" w14:textId="6EB6EED9" w:rsidR="003F73DA" w:rsidRDefault="00021A13" w:rsidP="00E90C67">
      <w:pPr>
        <w:jc w:val="both"/>
        <w:rPr>
          <w:bCs/>
          <w:lang w:eastAsia="zh-CN"/>
        </w:rPr>
      </w:pPr>
      <w:r>
        <w:rPr>
          <w:rFonts w:hint="eastAsia"/>
        </w:rPr>
        <w:t xml:space="preserve">In RAN #94 e-meeting, </w:t>
      </w:r>
      <w:r>
        <w:rPr>
          <w:rFonts w:hint="eastAsia"/>
          <w:lang w:eastAsia="zh-CN"/>
        </w:rPr>
        <w:t xml:space="preserve">the study item on </w:t>
      </w:r>
      <w:r>
        <w:rPr>
          <w:rFonts w:hint="eastAsia"/>
        </w:rPr>
        <w:t>AI</w:t>
      </w:r>
      <w:r w:rsidRPr="00D46DE9">
        <w:t>/</w:t>
      </w:r>
      <w:r>
        <w:rPr>
          <w:rFonts w:hint="eastAsia"/>
        </w:rPr>
        <w:t>ML</w:t>
      </w:r>
      <w:r w:rsidRPr="00D46DE9">
        <w:t xml:space="preserve"> for NR </w:t>
      </w:r>
      <w:r>
        <w:rPr>
          <w:rFonts w:hint="eastAsia"/>
        </w:rPr>
        <w:t>a</w:t>
      </w:r>
      <w:r w:rsidRPr="00D46DE9">
        <w:t>ir</w:t>
      </w:r>
      <w:r>
        <w:rPr>
          <w:rFonts w:hint="eastAsia"/>
        </w:rPr>
        <w:t>-i</w:t>
      </w:r>
      <w:r w:rsidRPr="00D46DE9">
        <w:t>nterface</w:t>
      </w:r>
      <w:r>
        <w:rPr>
          <w:rFonts w:hint="eastAsia"/>
        </w:rPr>
        <w:t xml:space="preserve"> was agreed in the SID </w:t>
      </w:r>
      <w:r w:rsidR="00427B7B">
        <w:fldChar w:fldCharType="begin"/>
      </w:r>
      <w:r w:rsidR="00427B7B">
        <w:instrText xml:space="preserve"> </w:instrText>
      </w:r>
      <w:r w:rsidR="00427B7B">
        <w:rPr>
          <w:rFonts w:hint="eastAsia"/>
        </w:rPr>
        <w:instrText>REF _Ref120788422 \n \h</w:instrText>
      </w:r>
      <w:r w:rsidR="00427B7B">
        <w:instrText xml:space="preserve"> </w:instrText>
      </w:r>
      <w:r w:rsidR="00427B7B">
        <w:fldChar w:fldCharType="separate"/>
      </w:r>
      <w:r w:rsidR="00427B7B">
        <w:t>[1]</w:t>
      </w:r>
      <w:r w:rsidR="00427B7B">
        <w:fldChar w:fldCharType="end"/>
      </w:r>
      <w:r>
        <w:rPr>
          <w:rFonts w:hint="eastAsia"/>
        </w:rPr>
        <w:t>.</w:t>
      </w:r>
      <w:r w:rsidR="00AA4FE2">
        <w:rPr>
          <w:rFonts w:hint="eastAsia"/>
          <w:lang w:eastAsia="zh-CN"/>
        </w:rPr>
        <w:t xml:space="preserve"> </w:t>
      </w:r>
      <w:r w:rsidR="003F73DA">
        <w:rPr>
          <w:rFonts w:hint="eastAsia"/>
          <w:lang w:eastAsia="zh-CN"/>
        </w:rPr>
        <w:t xml:space="preserve">In the SID, the </w:t>
      </w:r>
      <w:r w:rsidR="003F73DA">
        <w:rPr>
          <w:rFonts w:hint="eastAsia"/>
          <w:bCs/>
          <w:lang w:eastAsia="zh-CN"/>
        </w:rPr>
        <w:t>i</w:t>
      </w:r>
      <w:r w:rsidR="003F73DA">
        <w:rPr>
          <w:bCs/>
        </w:rPr>
        <w:t>nitial set of use cases includes</w:t>
      </w:r>
      <w:r w:rsidR="003F73DA">
        <w:rPr>
          <w:rFonts w:hint="eastAsia"/>
          <w:bCs/>
          <w:lang w:eastAsia="zh-CN"/>
        </w:rPr>
        <w:t xml:space="preserve"> </w:t>
      </w:r>
      <w:r w:rsidR="003F73DA" w:rsidRPr="009C38B0">
        <w:rPr>
          <w:bCs/>
        </w:rPr>
        <w:t>CSI feedback enhancement</w:t>
      </w:r>
      <w:r w:rsidR="003F73DA">
        <w:rPr>
          <w:rFonts w:hint="eastAsia"/>
          <w:bCs/>
          <w:lang w:eastAsia="zh-CN"/>
        </w:rPr>
        <w:t>, b</w:t>
      </w:r>
      <w:r w:rsidR="003F73DA" w:rsidRPr="009C38B0">
        <w:rPr>
          <w:bCs/>
        </w:rPr>
        <w:t>eam management</w:t>
      </w:r>
      <w:r w:rsidR="003F73DA">
        <w:rPr>
          <w:rFonts w:hint="eastAsia"/>
          <w:bCs/>
          <w:lang w:eastAsia="zh-CN"/>
        </w:rPr>
        <w:t xml:space="preserve"> and </w:t>
      </w:r>
      <w:r w:rsidR="003F73DA" w:rsidRPr="008D08E3">
        <w:t>positioning</w:t>
      </w:r>
      <w:r w:rsidR="0018090D">
        <w:t xml:space="preserve"> accuracy enhancement</w:t>
      </w:r>
      <w:r w:rsidR="003F73DA">
        <w:rPr>
          <w:rFonts w:hint="eastAsia"/>
          <w:lang w:eastAsia="zh-CN"/>
        </w:rPr>
        <w:t xml:space="preserve">. The </w:t>
      </w:r>
      <w:r w:rsidR="003F73DA" w:rsidRPr="00FC7555">
        <w:rPr>
          <w:bCs/>
        </w:rPr>
        <w:t xml:space="preserve">representative </w:t>
      </w:r>
      <w:r w:rsidR="000B1204">
        <w:rPr>
          <w:bCs/>
        </w:rPr>
        <w:t>sub</w:t>
      </w:r>
      <w:r w:rsidR="000B1204">
        <w:rPr>
          <w:rFonts w:hint="eastAsia"/>
          <w:bCs/>
          <w:lang w:eastAsia="zh-CN"/>
        </w:rPr>
        <w:t>-</w:t>
      </w:r>
      <w:r w:rsidR="003F73DA">
        <w:rPr>
          <w:bCs/>
        </w:rPr>
        <w:t>use cases for each use case</w:t>
      </w:r>
      <w:r w:rsidR="003F73DA">
        <w:rPr>
          <w:rFonts w:hint="eastAsia"/>
          <w:bCs/>
          <w:lang w:eastAsia="zh-CN"/>
        </w:rPr>
        <w:t xml:space="preserve"> will be finalized in RAN#98. </w:t>
      </w:r>
    </w:p>
    <w:p w14:paraId="74B59FC8" w14:textId="73E43E25" w:rsidR="00E90C67" w:rsidRDefault="00EB1B4E" w:rsidP="00E90C67">
      <w:pPr>
        <w:jc w:val="both"/>
        <w:rPr>
          <w:lang w:eastAsia="zh-CN"/>
        </w:rPr>
      </w:pPr>
      <w:r>
        <w:t>Th</w:t>
      </w:r>
      <w:r>
        <w:rPr>
          <w:rFonts w:hint="eastAsia"/>
          <w:lang w:eastAsia="zh-CN"/>
        </w:rPr>
        <w:t xml:space="preserve">is contribution presents our views on </w:t>
      </w:r>
      <w:r w:rsidR="00CB512A" w:rsidRPr="00CB512A">
        <w:rPr>
          <w:lang w:eastAsia="zh-CN"/>
        </w:rPr>
        <w:t xml:space="preserve">the </w:t>
      </w:r>
      <w:r w:rsidR="000B1204" w:rsidRPr="00FC7555">
        <w:rPr>
          <w:bCs/>
        </w:rPr>
        <w:t xml:space="preserve">representative </w:t>
      </w:r>
      <w:r w:rsidR="00CB512A" w:rsidRPr="00CB512A">
        <w:rPr>
          <w:lang w:eastAsia="zh-CN"/>
        </w:rPr>
        <w:t xml:space="preserve">sub-use cases </w:t>
      </w:r>
      <w:r w:rsidR="00CD20CF">
        <w:rPr>
          <w:rFonts w:hint="eastAsia"/>
          <w:lang w:eastAsia="zh-CN"/>
        </w:rPr>
        <w:t xml:space="preserve">and RAN2 progress </w:t>
      </w:r>
      <w:r w:rsidR="00CB512A" w:rsidRPr="00CB512A">
        <w:rPr>
          <w:lang w:eastAsia="zh-CN"/>
        </w:rPr>
        <w:t>of R18 AI/ML for NR air interface</w:t>
      </w:r>
      <w:r>
        <w:rPr>
          <w:rFonts w:hint="eastAsia"/>
          <w:lang w:eastAsia="zh-CN"/>
        </w:rPr>
        <w:t xml:space="preserve">. </w:t>
      </w:r>
      <w:r w:rsidR="00E90C67">
        <w:rPr>
          <w:rFonts w:hint="eastAsia"/>
          <w:lang w:eastAsia="zh-CN"/>
        </w:rPr>
        <w:t xml:space="preserve">Our </w:t>
      </w:r>
      <w:r w:rsidR="002E3042">
        <w:rPr>
          <w:rFonts w:hint="eastAsia"/>
          <w:lang w:eastAsia="zh-CN"/>
        </w:rPr>
        <w:t>discussions</w:t>
      </w:r>
      <w:r w:rsidR="00E90C67">
        <w:rPr>
          <w:rFonts w:hint="eastAsia"/>
          <w:lang w:eastAsia="zh-CN"/>
        </w:rPr>
        <w:t xml:space="preserve"> </w:t>
      </w:r>
      <w:r w:rsidR="002E3042">
        <w:rPr>
          <w:rFonts w:hint="eastAsia"/>
          <w:lang w:eastAsia="zh-CN"/>
        </w:rPr>
        <w:t>are</w:t>
      </w:r>
      <w:r w:rsidR="00E90C67">
        <w:rPr>
          <w:rFonts w:hint="eastAsia"/>
          <w:lang w:eastAsia="zh-CN"/>
        </w:rPr>
        <w:t xml:space="preserve"> provided in Section 2. </w:t>
      </w:r>
      <w:r w:rsidR="00FC426F">
        <w:rPr>
          <w:rFonts w:hint="eastAsia"/>
          <w:lang w:eastAsia="zh-CN"/>
        </w:rPr>
        <w:t xml:space="preserve">In Section </w:t>
      </w:r>
      <w:r w:rsidR="00AC7415">
        <w:rPr>
          <w:rFonts w:hint="eastAsia"/>
          <w:lang w:eastAsia="zh-CN"/>
        </w:rPr>
        <w:t>3</w:t>
      </w:r>
      <w:r w:rsidR="00FC426F">
        <w:rPr>
          <w:rFonts w:hint="eastAsia"/>
          <w:lang w:eastAsia="zh-CN"/>
        </w:rPr>
        <w:t>, we give</w:t>
      </w:r>
      <w:r w:rsidR="00BB5ECE">
        <w:rPr>
          <w:rFonts w:hint="eastAsia"/>
          <w:lang w:eastAsia="zh-CN"/>
        </w:rPr>
        <w:t xml:space="preserve"> the</w:t>
      </w:r>
      <w:r w:rsidR="00FC426F">
        <w:rPr>
          <w:rFonts w:hint="eastAsia"/>
          <w:lang w:eastAsia="zh-CN"/>
        </w:rPr>
        <w:t xml:space="preserve"> corresponding updates for the objective of SID.</w:t>
      </w:r>
      <w:r w:rsidR="00AC7415">
        <w:rPr>
          <w:rFonts w:hint="eastAsia"/>
          <w:lang w:eastAsia="zh-CN"/>
        </w:rPr>
        <w:t xml:space="preserve"> The </w:t>
      </w:r>
      <w:r w:rsidR="00AC7415">
        <w:rPr>
          <w:lang w:eastAsia="zh-CN"/>
        </w:rPr>
        <w:t>corresponding</w:t>
      </w:r>
      <w:r w:rsidR="00AC7415">
        <w:rPr>
          <w:rFonts w:hint="eastAsia"/>
          <w:lang w:eastAsia="zh-CN"/>
        </w:rPr>
        <w:t xml:space="preserve"> proposals and SID updates are </w:t>
      </w:r>
      <w:r w:rsidR="00AC7415">
        <w:rPr>
          <w:lang w:eastAsia="zh-CN"/>
        </w:rPr>
        <w:t>summarized</w:t>
      </w:r>
      <w:r w:rsidR="00AC7415">
        <w:rPr>
          <w:rFonts w:hint="eastAsia"/>
          <w:lang w:eastAsia="zh-CN"/>
        </w:rPr>
        <w:t xml:space="preserve"> in Section 4.</w:t>
      </w:r>
    </w:p>
    <w:p w14:paraId="127ACA6D" w14:textId="4A5BBF19" w:rsidR="00CD4C7B" w:rsidRPr="00DF0B55" w:rsidRDefault="00CD4C7B" w:rsidP="5A7F95BF">
      <w:pPr>
        <w:pStyle w:val="1"/>
      </w:pPr>
      <w:r w:rsidRPr="00DF0B55">
        <w:t>2</w:t>
      </w:r>
      <w:r w:rsidRPr="00DF0B55">
        <w:tab/>
      </w:r>
      <w:r w:rsidR="006A3B8A" w:rsidRPr="00DF0B55">
        <w:t>Discussion</w:t>
      </w:r>
    </w:p>
    <w:p w14:paraId="14297B66" w14:textId="38CF654C" w:rsidR="00DA2F41" w:rsidRPr="00DA2F41" w:rsidRDefault="00DA2F41" w:rsidP="00DA2F41">
      <w:pPr>
        <w:pStyle w:val="2"/>
      </w:pPr>
      <w:r w:rsidRPr="00DA2F41">
        <w:rPr>
          <w:rFonts w:hint="eastAsia"/>
        </w:rPr>
        <w:t xml:space="preserve">2.1 </w:t>
      </w:r>
      <w:r w:rsidRPr="00DA2F41">
        <w:t>CSI feedback enhancement</w:t>
      </w:r>
    </w:p>
    <w:p w14:paraId="46087308" w14:textId="208F2081" w:rsidR="00E0340E" w:rsidRDefault="00A90A21" w:rsidP="002D1CD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following agreements were made related with </w:t>
      </w:r>
      <w:r w:rsidRPr="00FC7555">
        <w:rPr>
          <w:bCs/>
        </w:rPr>
        <w:t xml:space="preserve">representative </w:t>
      </w:r>
      <w:r>
        <w:rPr>
          <w:bCs/>
        </w:rPr>
        <w:t>sub</w:t>
      </w:r>
      <w:r>
        <w:rPr>
          <w:rFonts w:hint="eastAsia"/>
          <w:bCs/>
          <w:lang w:eastAsia="zh-CN"/>
        </w:rPr>
        <w:t>-</w:t>
      </w:r>
      <w:r>
        <w:rPr>
          <w:bCs/>
        </w:rPr>
        <w:t>use cases for</w:t>
      </w:r>
      <w:r w:rsidRPr="00A90A21">
        <w:t xml:space="preserve"> </w:t>
      </w:r>
      <w:r w:rsidRPr="00DA2F41">
        <w:t>CSI feedback enhancement</w:t>
      </w:r>
      <w:r w:rsidR="0018090D">
        <w:rPr>
          <w:rFonts w:hint="eastAsia"/>
          <w:lang w:eastAsia="zh-CN"/>
        </w:rPr>
        <w:t xml:space="preserve"> during RAN1 WG </w:t>
      </w:r>
      <w:r w:rsidR="0018090D">
        <w:rPr>
          <w:lang w:eastAsia="zh-CN"/>
        </w:rPr>
        <w:t>meetings</w:t>
      </w:r>
      <w:r>
        <w:rPr>
          <w:rFonts w:hint="eastAsia"/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F0DC5" w14:paraId="708A7F34" w14:textId="77777777" w:rsidTr="003F0DC5">
        <w:tc>
          <w:tcPr>
            <w:tcW w:w="9857" w:type="dxa"/>
          </w:tcPr>
          <w:p w14:paraId="22FAF58B" w14:textId="77777777" w:rsidR="003F0DC5" w:rsidRPr="00DC24FA" w:rsidRDefault="003F0DC5" w:rsidP="003F0DC5">
            <w:pPr>
              <w:rPr>
                <w:highlight w:val="green"/>
              </w:rPr>
            </w:pPr>
            <w:r w:rsidRPr="00DC24FA">
              <w:rPr>
                <w:highlight w:val="green"/>
              </w:rPr>
              <w:t xml:space="preserve">Agreement </w:t>
            </w:r>
          </w:p>
          <w:p w14:paraId="10AA93D7" w14:textId="77777777" w:rsidR="003F0DC5" w:rsidRPr="00DC24FA" w:rsidRDefault="003F0DC5" w:rsidP="003F0DC5">
            <w:r w:rsidRPr="00DC24FA">
              <w:t>Spatial-frequency domain CSI compression using two-sided AI model is selected as one representative sub use case. </w:t>
            </w:r>
          </w:p>
          <w:p w14:paraId="7AF65760" w14:textId="77777777" w:rsidR="003F0DC5" w:rsidRPr="00DC24FA" w:rsidRDefault="003F0DC5" w:rsidP="005F5139">
            <w:pPr>
              <w:pStyle w:val="a8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DC24FA">
              <w:t>Note: Study of other sub use cases is not precluded.</w:t>
            </w:r>
          </w:p>
          <w:p w14:paraId="5782E786" w14:textId="77777777" w:rsidR="003F0DC5" w:rsidRPr="00DC24FA" w:rsidRDefault="003F0DC5" w:rsidP="005F5139">
            <w:pPr>
              <w:pStyle w:val="a8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DC24FA">
              <w:t>Note: All pre-processing/post-processing, quantization/de-quantization are within the scope of the sub use case. </w:t>
            </w:r>
          </w:p>
          <w:p w14:paraId="5F0C29B5" w14:textId="77777777" w:rsidR="003F0DC5" w:rsidRPr="005A316A" w:rsidRDefault="003F0DC5" w:rsidP="003F0DC5">
            <w:pPr>
              <w:rPr>
                <w:highlight w:val="green"/>
              </w:rPr>
            </w:pPr>
            <w:r w:rsidRPr="005A316A">
              <w:rPr>
                <w:rFonts w:hint="eastAsia"/>
                <w:highlight w:val="green"/>
              </w:rPr>
              <w:t>A</w:t>
            </w:r>
            <w:r w:rsidRPr="005A316A">
              <w:rPr>
                <w:highlight w:val="green"/>
              </w:rPr>
              <w:t>greement</w:t>
            </w:r>
          </w:p>
          <w:p w14:paraId="70A8DF31" w14:textId="77777777" w:rsidR="003F0DC5" w:rsidRPr="00434A3B" w:rsidRDefault="003F0DC5" w:rsidP="003F0DC5">
            <w:r w:rsidRPr="00434A3B">
              <w:t xml:space="preserve">Time domain CSI prediction using UE sided model is selected as a representative sub-use case for CSI enhancement.   </w:t>
            </w:r>
          </w:p>
          <w:p w14:paraId="19873DDC" w14:textId="77777777" w:rsidR="003F0DC5" w:rsidRPr="00434A3B" w:rsidRDefault="003F0DC5" w:rsidP="005F5139">
            <w:pPr>
              <w:pStyle w:val="a8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434A3B">
              <w:t>Note: Continue evaluation discussion in 9.2.2.1.</w:t>
            </w:r>
          </w:p>
          <w:p w14:paraId="745CD957" w14:textId="1630FB18" w:rsidR="003F0DC5" w:rsidRPr="00434A3B" w:rsidRDefault="003F0DC5" w:rsidP="005F5139">
            <w:pPr>
              <w:pStyle w:val="a8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434A3B">
              <w:t xml:space="preserve">Note: RAN1 Defer potential specification impact discussion at 9.2.2.2 until the RAN1#112b-e, and RAN1 will revisit at RAN1#112b-e whether to defer </w:t>
            </w:r>
            <w:r w:rsidR="00687F5B" w:rsidRPr="00434A3B">
              <w:t>further</w:t>
            </w:r>
            <w:r w:rsidRPr="00434A3B">
              <w:t xml:space="preserve"> till the end of R18 AI/ML SI.</w:t>
            </w:r>
          </w:p>
          <w:p w14:paraId="7E53D11F" w14:textId="290AD631" w:rsidR="003F0DC5" w:rsidRPr="003F0DC5" w:rsidRDefault="003F0DC5" w:rsidP="005F5139">
            <w:pPr>
              <w:pStyle w:val="a8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34A3B">
              <w:t>Note: LCM related potential specification impact follow the high level principle of other one-sided model sub-cases.</w:t>
            </w:r>
          </w:p>
        </w:tc>
      </w:tr>
    </w:tbl>
    <w:p w14:paraId="670327E2" w14:textId="62D7A317" w:rsidR="00A90A21" w:rsidRDefault="00753335" w:rsidP="002D1CD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Thus, there are two agreed </w:t>
      </w:r>
      <w:r w:rsidRPr="00FC7555">
        <w:rPr>
          <w:bCs/>
        </w:rPr>
        <w:t xml:space="preserve">representative </w:t>
      </w:r>
      <w:r>
        <w:rPr>
          <w:bCs/>
        </w:rPr>
        <w:t>sub</w:t>
      </w:r>
      <w:r>
        <w:rPr>
          <w:rFonts w:hint="eastAsia"/>
          <w:bCs/>
          <w:lang w:eastAsia="zh-CN"/>
        </w:rPr>
        <w:t>-</w:t>
      </w:r>
      <w:r>
        <w:rPr>
          <w:bCs/>
        </w:rPr>
        <w:t>use cases for</w:t>
      </w:r>
      <w:r w:rsidRPr="00A90A21">
        <w:t xml:space="preserve"> </w:t>
      </w:r>
      <w:r w:rsidRPr="00DA2F41">
        <w:t>CSI feedback enhancement</w:t>
      </w:r>
      <w:r>
        <w:rPr>
          <w:rFonts w:hint="eastAsia"/>
          <w:lang w:eastAsia="zh-CN"/>
        </w:rPr>
        <w:t xml:space="preserve"> as following:</w:t>
      </w:r>
    </w:p>
    <w:p w14:paraId="0598A584" w14:textId="5010813C" w:rsidR="00753335" w:rsidRDefault="00AB03FC" w:rsidP="005F5139">
      <w:pPr>
        <w:pStyle w:val="a8"/>
        <w:numPr>
          <w:ilvl w:val="0"/>
          <w:numId w:val="3"/>
        </w:numPr>
        <w:jc w:val="both"/>
        <w:rPr>
          <w:lang w:eastAsia="zh-CN"/>
        </w:rPr>
      </w:pPr>
      <w:r>
        <w:t>CSI</w:t>
      </w:r>
      <w:r>
        <w:rPr>
          <w:rFonts w:hint="eastAsia"/>
          <w:lang w:eastAsia="zh-CN"/>
        </w:rPr>
        <w:t xml:space="preserve">-Case1: </w:t>
      </w:r>
      <w:r w:rsidR="00753335" w:rsidRPr="00DC24FA">
        <w:t>Spatial-frequency domain CSI compression using two-sided AI model</w:t>
      </w:r>
      <w:r w:rsidR="00753335">
        <w:rPr>
          <w:rFonts w:hint="eastAsia"/>
          <w:lang w:eastAsia="zh-CN"/>
        </w:rPr>
        <w:t>;</w:t>
      </w:r>
    </w:p>
    <w:p w14:paraId="7C1ACFE8" w14:textId="48B9E8C7" w:rsidR="00B338CE" w:rsidRDefault="000D16D3" w:rsidP="005F5139">
      <w:pPr>
        <w:pStyle w:val="a8"/>
        <w:numPr>
          <w:ilvl w:val="0"/>
          <w:numId w:val="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CSI-Case2: </w:t>
      </w:r>
      <w:r w:rsidR="00753335" w:rsidRPr="00434A3B">
        <w:t>Time</w:t>
      </w:r>
      <w:r w:rsidR="00A075ED">
        <w:t xml:space="preserve"> domain CSI prediction using UE</w:t>
      </w:r>
      <w:r w:rsidR="00A075ED">
        <w:rPr>
          <w:rFonts w:hint="eastAsia"/>
          <w:lang w:eastAsia="zh-CN"/>
        </w:rPr>
        <w:t>-</w:t>
      </w:r>
      <w:r w:rsidR="00753335" w:rsidRPr="00434A3B">
        <w:t>sided model</w:t>
      </w:r>
      <w:r w:rsidR="00753335">
        <w:rPr>
          <w:rFonts w:hint="eastAsia"/>
          <w:lang w:eastAsia="zh-CN"/>
        </w:rPr>
        <w:t>.</w:t>
      </w:r>
    </w:p>
    <w:p w14:paraId="252951EA" w14:textId="155D218B" w:rsidR="00D60905" w:rsidRDefault="00D60905" w:rsidP="002D1CD4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>Proposal 1</w:t>
      </w:r>
      <w:r w:rsidR="00753335">
        <w:rPr>
          <w:rFonts w:hint="eastAsia"/>
          <w:b/>
          <w:lang w:eastAsia="zh-CN"/>
        </w:rPr>
        <w:t>:</w:t>
      </w:r>
      <w:r w:rsidRPr="00D60905">
        <w:rPr>
          <w:rFonts w:hint="eastAsia"/>
          <w:b/>
          <w:lang w:eastAsia="zh-CN"/>
        </w:rPr>
        <w:t xml:space="preserve"> </w:t>
      </w:r>
      <w:r w:rsidR="00753335">
        <w:rPr>
          <w:rFonts w:hint="eastAsia"/>
          <w:b/>
          <w:lang w:eastAsia="zh-CN"/>
        </w:rPr>
        <w:t xml:space="preserve">The </w:t>
      </w:r>
      <w:r w:rsidR="00753335" w:rsidRPr="00753335">
        <w:rPr>
          <w:b/>
          <w:lang w:eastAsia="zh-CN"/>
        </w:rPr>
        <w:t>representative sub-use cases for CSI feedback enhancement</w:t>
      </w:r>
      <w:r w:rsidR="00821BBD">
        <w:rPr>
          <w:rFonts w:hint="eastAsia"/>
          <w:b/>
          <w:lang w:eastAsia="zh-CN"/>
        </w:rPr>
        <w:t xml:space="preserve"> include</w:t>
      </w:r>
      <w:r w:rsidR="00753335">
        <w:rPr>
          <w:rFonts w:hint="eastAsia"/>
          <w:b/>
          <w:lang w:eastAsia="zh-CN"/>
        </w:rPr>
        <w:t>:</w:t>
      </w:r>
    </w:p>
    <w:p w14:paraId="68895707" w14:textId="7BD46815" w:rsidR="00753335" w:rsidRPr="00753335" w:rsidRDefault="000D16D3" w:rsidP="005F5139">
      <w:pPr>
        <w:pStyle w:val="a8"/>
        <w:widowControl w:val="0"/>
        <w:numPr>
          <w:ilvl w:val="0"/>
          <w:numId w:val="2"/>
        </w:numPr>
        <w:spacing w:afterLines="50" w:after="120"/>
        <w:contextualSpacing w:val="0"/>
        <w:jc w:val="both"/>
        <w:rPr>
          <w:rFonts w:eastAsiaTheme="minorEastAsia"/>
          <w:b/>
          <w:kern w:val="2"/>
          <w:lang w:val="en-US" w:eastAsia="zh-CN"/>
        </w:rPr>
      </w:pPr>
      <w:r>
        <w:rPr>
          <w:rFonts w:hint="eastAsia"/>
          <w:b/>
          <w:kern w:val="2"/>
          <w:lang w:val="en-US" w:eastAsia="zh-CN"/>
        </w:rPr>
        <w:t xml:space="preserve">CSI-Case1: </w:t>
      </w:r>
      <w:r w:rsidR="00753335" w:rsidRPr="00753335">
        <w:rPr>
          <w:rFonts w:eastAsiaTheme="minorEastAsia"/>
          <w:b/>
          <w:kern w:val="2"/>
          <w:lang w:val="en-US" w:eastAsia="zh-CN"/>
        </w:rPr>
        <w:t>Spatial-frequency domain CSI compression using two-sided AI model</w:t>
      </w:r>
      <w:r w:rsidR="00753335" w:rsidRPr="00753335">
        <w:rPr>
          <w:rFonts w:eastAsiaTheme="minorEastAsia" w:hint="eastAsia"/>
          <w:b/>
          <w:kern w:val="2"/>
          <w:lang w:val="en-US" w:eastAsia="zh-CN"/>
        </w:rPr>
        <w:t>;</w:t>
      </w:r>
    </w:p>
    <w:p w14:paraId="77DCA8A4" w14:textId="3733CD89" w:rsidR="00753335" w:rsidRPr="00753335" w:rsidRDefault="000D16D3" w:rsidP="005F5139">
      <w:pPr>
        <w:pStyle w:val="a8"/>
        <w:widowControl w:val="0"/>
        <w:numPr>
          <w:ilvl w:val="0"/>
          <w:numId w:val="2"/>
        </w:numPr>
        <w:spacing w:afterLines="50" w:after="120"/>
        <w:contextualSpacing w:val="0"/>
        <w:jc w:val="both"/>
        <w:rPr>
          <w:rFonts w:eastAsiaTheme="minorEastAsia"/>
          <w:b/>
          <w:kern w:val="2"/>
          <w:lang w:val="en-US" w:eastAsia="zh-CN"/>
        </w:rPr>
      </w:pPr>
      <w:r>
        <w:rPr>
          <w:rFonts w:hint="eastAsia"/>
          <w:b/>
          <w:kern w:val="2"/>
          <w:lang w:val="en-US" w:eastAsia="zh-CN"/>
        </w:rPr>
        <w:t xml:space="preserve">CSI-Case2: </w:t>
      </w:r>
      <w:r w:rsidR="00753335" w:rsidRPr="00753335">
        <w:rPr>
          <w:rFonts w:eastAsiaTheme="minorEastAsia"/>
          <w:b/>
          <w:kern w:val="2"/>
          <w:lang w:val="en-US" w:eastAsia="zh-CN"/>
        </w:rPr>
        <w:t>Time</w:t>
      </w:r>
      <w:r w:rsidR="00A075ED">
        <w:rPr>
          <w:rFonts w:eastAsiaTheme="minorEastAsia"/>
          <w:b/>
          <w:kern w:val="2"/>
          <w:lang w:val="en-US" w:eastAsia="zh-CN"/>
        </w:rPr>
        <w:t xml:space="preserve"> domain CSI prediction using UE</w:t>
      </w:r>
      <w:r w:rsidR="00A075ED">
        <w:rPr>
          <w:rFonts w:hint="eastAsia"/>
          <w:b/>
          <w:kern w:val="2"/>
          <w:lang w:val="en-US" w:eastAsia="zh-CN"/>
        </w:rPr>
        <w:t>-</w:t>
      </w:r>
      <w:r w:rsidR="00753335" w:rsidRPr="00753335">
        <w:rPr>
          <w:rFonts w:eastAsiaTheme="minorEastAsia"/>
          <w:b/>
          <w:kern w:val="2"/>
          <w:lang w:val="en-US" w:eastAsia="zh-CN"/>
        </w:rPr>
        <w:t>sided model</w:t>
      </w:r>
      <w:r w:rsidR="00753335" w:rsidRPr="00753335">
        <w:rPr>
          <w:rFonts w:eastAsiaTheme="minorEastAsia" w:hint="eastAsia"/>
          <w:b/>
          <w:kern w:val="2"/>
          <w:lang w:val="en-US" w:eastAsia="zh-CN"/>
        </w:rPr>
        <w:t>.</w:t>
      </w:r>
    </w:p>
    <w:p w14:paraId="2E02D541" w14:textId="77777777" w:rsidR="00753335" w:rsidRPr="00753335" w:rsidRDefault="00753335" w:rsidP="002D1CD4">
      <w:pPr>
        <w:jc w:val="both"/>
        <w:rPr>
          <w:b/>
          <w:lang w:eastAsia="zh-CN"/>
        </w:rPr>
      </w:pPr>
    </w:p>
    <w:p w14:paraId="65BB0BEB" w14:textId="18FA9C74" w:rsidR="00B3584B" w:rsidRPr="00DA2F41" w:rsidRDefault="00B3584B" w:rsidP="00B3584B">
      <w:pPr>
        <w:pStyle w:val="2"/>
      </w:pPr>
      <w:r>
        <w:rPr>
          <w:rFonts w:hint="eastAsia"/>
        </w:rPr>
        <w:lastRenderedPageBreak/>
        <w:t>2.</w:t>
      </w:r>
      <w:r>
        <w:rPr>
          <w:rFonts w:hint="eastAsia"/>
          <w:lang w:eastAsia="zh-CN"/>
        </w:rPr>
        <w:t>2</w:t>
      </w:r>
      <w:r w:rsidRPr="00DA2F41">
        <w:rPr>
          <w:rFonts w:hint="eastAsia"/>
        </w:rPr>
        <w:t xml:space="preserve"> </w:t>
      </w:r>
      <w:r w:rsidR="002866C5">
        <w:rPr>
          <w:rFonts w:hint="eastAsia"/>
          <w:bCs/>
          <w:lang w:eastAsia="zh-CN"/>
        </w:rPr>
        <w:t>B</w:t>
      </w:r>
      <w:r w:rsidRPr="009C38B0">
        <w:rPr>
          <w:bCs/>
        </w:rPr>
        <w:t>eam management</w:t>
      </w:r>
    </w:p>
    <w:p w14:paraId="37279F90" w14:textId="1065BD5C" w:rsidR="00540106" w:rsidRDefault="00436E33" w:rsidP="00540106">
      <w:pPr>
        <w:jc w:val="both"/>
        <w:rPr>
          <w:bCs/>
          <w:lang w:eastAsia="zh-CN"/>
        </w:rPr>
      </w:pPr>
      <w:r>
        <w:rPr>
          <w:rFonts w:hint="eastAsia"/>
          <w:lang w:eastAsia="zh-CN"/>
        </w:rPr>
        <w:t xml:space="preserve">The following agreements were made related with </w:t>
      </w:r>
      <w:r w:rsidRPr="00FC7555">
        <w:rPr>
          <w:bCs/>
        </w:rPr>
        <w:t xml:space="preserve">representative </w:t>
      </w:r>
      <w:r>
        <w:rPr>
          <w:bCs/>
        </w:rPr>
        <w:t>sub</w:t>
      </w:r>
      <w:r>
        <w:rPr>
          <w:rFonts w:hint="eastAsia"/>
          <w:bCs/>
          <w:lang w:eastAsia="zh-CN"/>
        </w:rPr>
        <w:t>-</w:t>
      </w:r>
      <w:r>
        <w:rPr>
          <w:bCs/>
        </w:rPr>
        <w:t>use cases for</w:t>
      </w:r>
      <w:r>
        <w:rPr>
          <w:rFonts w:hint="eastAsia"/>
          <w:bCs/>
          <w:lang w:eastAsia="zh-CN"/>
        </w:rPr>
        <w:t xml:space="preserve"> b</w:t>
      </w:r>
      <w:r w:rsidRPr="009C38B0">
        <w:rPr>
          <w:bCs/>
        </w:rPr>
        <w:t>eam management</w:t>
      </w:r>
      <w:r w:rsidR="0018090D" w:rsidRPr="0018090D">
        <w:rPr>
          <w:rFonts w:hint="eastAsia"/>
          <w:lang w:eastAsia="zh-CN"/>
        </w:rPr>
        <w:t xml:space="preserve"> </w:t>
      </w:r>
      <w:r w:rsidR="0018090D">
        <w:rPr>
          <w:rFonts w:hint="eastAsia"/>
          <w:lang w:eastAsia="zh-CN"/>
        </w:rPr>
        <w:t xml:space="preserve">during RAN1 WG </w:t>
      </w:r>
      <w:r w:rsidR="0018090D">
        <w:rPr>
          <w:lang w:eastAsia="zh-CN"/>
        </w:rPr>
        <w:t>meetings</w:t>
      </w:r>
      <w:r>
        <w:rPr>
          <w:rFonts w:hint="eastAsia"/>
          <w:bCs/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963C4" w14:paraId="7856F5D7" w14:textId="77777777" w:rsidTr="008963C4">
        <w:tc>
          <w:tcPr>
            <w:tcW w:w="9857" w:type="dxa"/>
          </w:tcPr>
          <w:p w14:paraId="1753ABE3" w14:textId="77777777" w:rsidR="005C58C2" w:rsidRPr="006D59A8" w:rsidRDefault="005C58C2" w:rsidP="005C58C2">
            <w:pPr>
              <w:rPr>
                <w:highlight w:val="green"/>
              </w:rPr>
            </w:pPr>
            <w:r w:rsidRPr="006D59A8">
              <w:rPr>
                <w:highlight w:val="green"/>
              </w:rPr>
              <w:t>Agreement</w:t>
            </w:r>
          </w:p>
          <w:p w14:paraId="7FF5D763" w14:textId="77777777" w:rsidR="005C58C2" w:rsidRPr="00A2444E" w:rsidRDefault="005C58C2" w:rsidP="005C58C2">
            <w:r w:rsidRPr="00A2444E">
              <w:t xml:space="preserve">For AI/ML-based beam management, support </w:t>
            </w:r>
            <w:r w:rsidRPr="00A2444E">
              <w:rPr>
                <w:rFonts w:hint="eastAsia"/>
              </w:rPr>
              <w:t>B</w:t>
            </w:r>
            <w:r w:rsidRPr="00A2444E">
              <w:t xml:space="preserve">M-Case1 and </w:t>
            </w:r>
            <w:r w:rsidRPr="00A2444E">
              <w:rPr>
                <w:rFonts w:hint="eastAsia"/>
              </w:rPr>
              <w:t>B</w:t>
            </w:r>
            <w:r w:rsidRPr="00A2444E">
              <w:t>M-Case2 for characterization and baseline performance evaluations</w:t>
            </w:r>
          </w:p>
          <w:p w14:paraId="1554EC73" w14:textId="77777777" w:rsidR="005C58C2" w:rsidRPr="00A2444E" w:rsidRDefault="005C58C2" w:rsidP="005F5139">
            <w:pPr>
              <w:pStyle w:val="a8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</w:pPr>
            <w:r w:rsidRPr="00A2444E">
              <w:rPr>
                <w:rFonts w:hint="eastAsia"/>
              </w:rPr>
              <w:t>B</w:t>
            </w:r>
            <w:r w:rsidRPr="00A2444E">
              <w:t>M-Case1: Spatial-domain DL beam prediction for Set A of beams based on measurement results of Set B of beams</w:t>
            </w:r>
          </w:p>
          <w:p w14:paraId="75FFB870" w14:textId="77777777" w:rsidR="005C58C2" w:rsidRPr="00A2444E" w:rsidRDefault="005C58C2" w:rsidP="005F5139">
            <w:pPr>
              <w:pStyle w:val="a8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</w:pPr>
            <w:r w:rsidRPr="00A2444E">
              <w:rPr>
                <w:rFonts w:hint="eastAsia"/>
              </w:rPr>
              <w:t>B</w:t>
            </w:r>
            <w:r w:rsidRPr="00A2444E">
              <w:t>M-Case2: Temporal DL beam prediction for Set A of beams based on the historic measurement results of Set B of beams</w:t>
            </w:r>
          </w:p>
          <w:p w14:paraId="6E539785" w14:textId="77777777" w:rsidR="005C58C2" w:rsidRPr="00A2444E" w:rsidRDefault="005C58C2" w:rsidP="005F5139">
            <w:pPr>
              <w:pStyle w:val="a8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</w:pPr>
            <w:r w:rsidRPr="00A2444E">
              <w:t>FFS: details of BM-Case1 and BM-Case2</w:t>
            </w:r>
          </w:p>
          <w:p w14:paraId="17E8CCAB" w14:textId="77777777" w:rsidR="005C58C2" w:rsidRPr="00A2444E" w:rsidRDefault="005C58C2" w:rsidP="005F5139">
            <w:pPr>
              <w:pStyle w:val="a8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</w:pPr>
            <w:r w:rsidRPr="00A2444E">
              <w:t>FFS: other sub use cases</w:t>
            </w:r>
          </w:p>
          <w:p w14:paraId="59007FA1" w14:textId="77777777" w:rsidR="005C58C2" w:rsidRPr="00A2444E" w:rsidRDefault="005C58C2" w:rsidP="005C58C2">
            <w:r>
              <w:t xml:space="preserve">Note: </w:t>
            </w:r>
            <w:r w:rsidRPr="00A2444E">
              <w:t xml:space="preserve">For BM-Case1 and BM-Case2, Beams in Set A and Set B </w:t>
            </w:r>
            <w:r>
              <w:t>can be</w:t>
            </w:r>
            <w:r w:rsidRPr="00A2444E">
              <w:t xml:space="preserve"> in the same </w:t>
            </w:r>
            <w:r>
              <w:t>Frequency Range</w:t>
            </w:r>
          </w:p>
          <w:p w14:paraId="78E3917D" w14:textId="77777777" w:rsidR="005C58C2" w:rsidRPr="005C58C2" w:rsidRDefault="005C58C2" w:rsidP="005C58C2">
            <w:pPr>
              <w:rPr>
                <w:iCs/>
                <w:highlight w:val="green"/>
              </w:rPr>
            </w:pPr>
            <w:r w:rsidRPr="005C58C2">
              <w:rPr>
                <w:iCs/>
                <w:highlight w:val="green"/>
              </w:rPr>
              <w:t xml:space="preserve">Agreement </w:t>
            </w:r>
          </w:p>
          <w:p w14:paraId="4D51622B" w14:textId="77777777" w:rsidR="005C58C2" w:rsidRPr="005C58C2" w:rsidRDefault="005C58C2" w:rsidP="005C58C2">
            <w:pPr>
              <w:rPr>
                <w:lang w:eastAsia="x-none"/>
              </w:rPr>
            </w:pPr>
            <w:r w:rsidRPr="005C58C2">
              <w:t>For the sub use case BM-Case1, support the following altern</w:t>
            </w:r>
            <w:r w:rsidRPr="005C58C2">
              <w:rPr>
                <w:lang w:eastAsia="x-none"/>
              </w:rPr>
              <w:t>atives for further study:</w:t>
            </w:r>
          </w:p>
          <w:p w14:paraId="462FEBE7" w14:textId="77777777" w:rsidR="005C58C2" w:rsidRPr="005C58C2" w:rsidRDefault="005C58C2" w:rsidP="005F513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x-none"/>
              </w:rPr>
            </w:pPr>
            <w:r w:rsidRPr="005C58C2">
              <w:rPr>
                <w:lang w:eastAsia="x-none"/>
              </w:rPr>
              <w:t>Alt.1: Set A and Set B are different (Set B is NOT a subset of Set A)</w:t>
            </w:r>
          </w:p>
          <w:p w14:paraId="3779E66B" w14:textId="77777777" w:rsidR="005C58C2" w:rsidRPr="005C58C2" w:rsidRDefault="005C58C2" w:rsidP="005F513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ja-JP"/>
              </w:rPr>
            </w:pPr>
            <w:r w:rsidRPr="005C58C2">
              <w:rPr>
                <w:lang w:eastAsia="ja-JP"/>
              </w:rPr>
              <w:t>Alt.2: Set B is a subset of Set A</w:t>
            </w:r>
          </w:p>
          <w:p w14:paraId="5A89671E" w14:textId="77777777" w:rsidR="005C58C2" w:rsidRPr="005C58C2" w:rsidRDefault="005C58C2" w:rsidP="005F513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ja-JP"/>
              </w:rPr>
            </w:pPr>
            <w:r w:rsidRPr="005C58C2">
              <w:rPr>
                <w:lang w:eastAsia="ja-JP"/>
              </w:rPr>
              <w:t>Note1: Set A is for DL beam prediction and Set B is for DL beam measurement.</w:t>
            </w:r>
          </w:p>
          <w:p w14:paraId="6445D857" w14:textId="77777777" w:rsidR="005C58C2" w:rsidRPr="005C58C2" w:rsidRDefault="005C58C2" w:rsidP="005F513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ja-JP"/>
              </w:rPr>
            </w:pPr>
            <w:r w:rsidRPr="005C58C2">
              <w:rPr>
                <w:lang w:eastAsia="ja-JP"/>
              </w:rPr>
              <w:t>N</w:t>
            </w:r>
            <w:r w:rsidRPr="005C58C2">
              <w:rPr>
                <w:lang w:eastAsia="x-none"/>
              </w:rPr>
              <w:t xml:space="preserve">ote2: The beam patterns of Set A </w:t>
            </w:r>
            <w:r w:rsidRPr="005C58C2">
              <w:rPr>
                <w:lang w:eastAsia="ja-JP"/>
              </w:rPr>
              <w:t>and Set B can be clarified by the companies.</w:t>
            </w:r>
          </w:p>
          <w:p w14:paraId="606750C3" w14:textId="77777777" w:rsidR="005C58C2" w:rsidRPr="005C58C2" w:rsidRDefault="005C58C2" w:rsidP="005C58C2">
            <w:pPr>
              <w:rPr>
                <w:highlight w:val="green"/>
              </w:rPr>
            </w:pPr>
            <w:r w:rsidRPr="005C58C2">
              <w:rPr>
                <w:highlight w:val="green"/>
              </w:rPr>
              <w:t>Agreement</w:t>
            </w:r>
          </w:p>
          <w:p w14:paraId="769230B0" w14:textId="77777777" w:rsidR="005C58C2" w:rsidRPr="005C58C2" w:rsidRDefault="005C58C2" w:rsidP="005C58C2">
            <w:r w:rsidRPr="005C58C2">
              <w:t>For the sub use case BM-Case2, further study the following alternatives:</w:t>
            </w:r>
          </w:p>
          <w:p w14:paraId="6162C6B2" w14:textId="77777777" w:rsidR="005C58C2" w:rsidRPr="005C58C2" w:rsidRDefault="005C58C2" w:rsidP="005F513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ja-JP"/>
              </w:rPr>
            </w:pPr>
            <w:r w:rsidRPr="005C58C2">
              <w:rPr>
                <w:lang w:eastAsia="ja-JP"/>
              </w:rPr>
              <w:t>Alt.1: Set A and Set B are differe</w:t>
            </w:r>
            <w:r w:rsidRPr="005C58C2">
              <w:rPr>
                <w:lang w:eastAsia="x-none"/>
              </w:rPr>
              <w:t>nt (Set B is NOT a subset of Set A)</w:t>
            </w:r>
          </w:p>
          <w:p w14:paraId="256D971F" w14:textId="77777777" w:rsidR="005C58C2" w:rsidRPr="005C58C2" w:rsidRDefault="005C58C2" w:rsidP="005F513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ja-JP"/>
              </w:rPr>
            </w:pPr>
            <w:r w:rsidRPr="005C58C2">
              <w:rPr>
                <w:lang w:eastAsia="ja-JP"/>
              </w:rPr>
              <w:t>Alt.2: Set B is a subset of Set A (Set A and Set B are not the same)</w:t>
            </w:r>
          </w:p>
          <w:p w14:paraId="784B4EC9" w14:textId="77777777" w:rsidR="005C58C2" w:rsidRPr="005C58C2" w:rsidRDefault="005C58C2" w:rsidP="005F513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ja-JP"/>
              </w:rPr>
            </w:pPr>
            <w:r w:rsidRPr="005C58C2">
              <w:rPr>
                <w:lang w:eastAsia="ja-JP"/>
              </w:rPr>
              <w:t>Alt.3: Set A and Set B are the same</w:t>
            </w:r>
          </w:p>
          <w:p w14:paraId="7C1A5CA4" w14:textId="77777777" w:rsidR="005C58C2" w:rsidRPr="005C58C2" w:rsidRDefault="005C58C2" w:rsidP="005F513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ja-JP"/>
              </w:rPr>
            </w:pPr>
            <w:r w:rsidRPr="005C58C2">
              <w:rPr>
                <w:lang w:eastAsia="ja-JP"/>
              </w:rPr>
              <w:t>N</w:t>
            </w:r>
            <w:r w:rsidRPr="005C58C2">
              <w:rPr>
                <w:lang w:eastAsia="x-none"/>
              </w:rPr>
              <w:t>ote1: The beam pattern of S</w:t>
            </w:r>
            <w:r w:rsidRPr="005C58C2">
              <w:rPr>
                <w:lang w:eastAsia="ja-JP"/>
              </w:rPr>
              <w:t>et A and Set B can be clarified by the companies.</w:t>
            </w:r>
          </w:p>
          <w:p w14:paraId="6F49106A" w14:textId="77777777" w:rsidR="007E2FCE" w:rsidRPr="007E2FCE" w:rsidRDefault="007E2FCE" w:rsidP="007E2FCE">
            <w:pPr>
              <w:rPr>
                <w:highlight w:val="green"/>
              </w:rPr>
            </w:pPr>
            <w:r w:rsidRPr="007E2FCE">
              <w:rPr>
                <w:highlight w:val="green"/>
              </w:rPr>
              <w:t xml:space="preserve">Agreement </w:t>
            </w:r>
          </w:p>
          <w:p w14:paraId="6107B747" w14:textId="77777777" w:rsidR="007E2FCE" w:rsidRPr="007E2FCE" w:rsidRDefault="007E2FCE" w:rsidP="007E2FCE">
            <w:r w:rsidRPr="007E2FCE">
              <w:t>For the sub use case BM-Case1 and BM-Case2, further study the following alternatives for the predicted beams:</w:t>
            </w:r>
          </w:p>
          <w:p w14:paraId="000F19E8" w14:textId="77777777" w:rsidR="007E2FCE" w:rsidRPr="007E2FCE" w:rsidRDefault="007E2FCE" w:rsidP="005F5139">
            <w:pPr>
              <w:pStyle w:val="a8"/>
              <w:numPr>
                <w:ilvl w:val="0"/>
                <w:numId w:val="4"/>
              </w:numPr>
              <w:spacing w:after="0"/>
            </w:pPr>
            <w:r w:rsidRPr="007E2FCE">
              <w:t>Alt.1: DL Tx beam prediction</w:t>
            </w:r>
          </w:p>
          <w:p w14:paraId="5E61771A" w14:textId="77777777" w:rsidR="007E2FCE" w:rsidRPr="007E2FCE" w:rsidRDefault="007E2FCE" w:rsidP="005F5139">
            <w:pPr>
              <w:pStyle w:val="a8"/>
              <w:numPr>
                <w:ilvl w:val="0"/>
                <w:numId w:val="4"/>
              </w:numPr>
              <w:spacing w:after="0"/>
            </w:pPr>
            <w:r w:rsidRPr="007E2FCE">
              <w:t>Alt.2: DL Rx beam prediction</w:t>
            </w:r>
          </w:p>
          <w:p w14:paraId="5C230586" w14:textId="77777777" w:rsidR="007E2FCE" w:rsidRPr="007E2FCE" w:rsidRDefault="007E2FCE" w:rsidP="005F5139">
            <w:pPr>
              <w:pStyle w:val="a8"/>
              <w:numPr>
                <w:ilvl w:val="0"/>
                <w:numId w:val="4"/>
              </w:numPr>
              <w:spacing w:after="0"/>
            </w:pPr>
            <w:r w:rsidRPr="007E2FCE">
              <w:t>Alt.3: Beam pair prediction (a beam pair consists of a DL Tx beam and a corresponding DL Rx beam)</w:t>
            </w:r>
          </w:p>
          <w:p w14:paraId="3BD5136C" w14:textId="725D92E0" w:rsidR="008963C4" w:rsidRPr="00CF29F5" w:rsidRDefault="007E2FCE" w:rsidP="00CF29F5">
            <w:pPr>
              <w:pStyle w:val="a8"/>
              <w:numPr>
                <w:ilvl w:val="0"/>
                <w:numId w:val="4"/>
              </w:numPr>
              <w:spacing w:after="0"/>
            </w:pPr>
            <w:r w:rsidRPr="007E2FCE">
              <w:t>Note1: DL Rx beam prediction may or may not have spec impact</w:t>
            </w:r>
          </w:p>
        </w:tc>
      </w:tr>
    </w:tbl>
    <w:p w14:paraId="23213ED0" w14:textId="60C61421" w:rsidR="000C100C" w:rsidRDefault="000C100C" w:rsidP="0004055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Thus, there are two agreed </w:t>
      </w:r>
      <w:r w:rsidRPr="00FC7555">
        <w:rPr>
          <w:bCs/>
        </w:rPr>
        <w:t xml:space="preserve">representative </w:t>
      </w:r>
      <w:r>
        <w:rPr>
          <w:bCs/>
        </w:rPr>
        <w:t>sub</w:t>
      </w:r>
      <w:r>
        <w:rPr>
          <w:rFonts w:hint="eastAsia"/>
          <w:bCs/>
          <w:lang w:eastAsia="zh-CN"/>
        </w:rPr>
        <w:t>-</w:t>
      </w:r>
      <w:r>
        <w:rPr>
          <w:bCs/>
        </w:rPr>
        <w:t>use cases for</w:t>
      </w:r>
      <w:r w:rsidRPr="00A90A21">
        <w:t xml:space="preserve"> </w:t>
      </w:r>
      <w:r w:rsidR="00B42CC6">
        <w:rPr>
          <w:rFonts w:hint="eastAsia"/>
          <w:bCs/>
          <w:lang w:eastAsia="zh-CN"/>
        </w:rPr>
        <w:t>b</w:t>
      </w:r>
      <w:r w:rsidR="00B42CC6" w:rsidRPr="009C38B0">
        <w:rPr>
          <w:bCs/>
        </w:rPr>
        <w:t>eam management</w:t>
      </w:r>
      <w:r>
        <w:rPr>
          <w:rFonts w:hint="eastAsia"/>
          <w:lang w:eastAsia="zh-CN"/>
        </w:rPr>
        <w:t xml:space="preserve"> as following:</w:t>
      </w:r>
    </w:p>
    <w:p w14:paraId="6F2D2026" w14:textId="72144FEF" w:rsidR="00B42CC6" w:rsidRDefault="00B42CC6" w:rsidP="00ED5C24">
      <w:pPr>
        <w:pStyle w:val="a8"/>
        <w:numPr>
          <w:ilvl w:val="0"/>
          <w:numId w:val="11"/>
        </w:numPr>
        <w:jc w:val="both"/>
      </w:pPr>
      <w:r>
        <w:t>BM-Case1: Spatial-domain DL beam prediction for Set A of beams based on measurement results of Set B of beams</w:t>
      </w:r>
      <w:r w:rsidR="004035F3">
        <w:rPr>
          <w:rFonts w:hint="eastAsia"/>
          <w:lang w:eastAsia="zh-CN"/>
        </w:rPr>
        <w:t>;</w:t>
      </w:r>
    </w:p>
    <w:p w14:paraId="3137499E" w14:textId="104B6D2D" w:rsidR="00B42CC6" w:rsidRDefault="00B42CC6" w:rsidP="00DF0CFF">
      <w:pPr>
        <w:pStyle w:val="a8"/>
        <w:numPr>
          <w:ilvl w:val="0"/>
          <w:numId w:val="11"/>
        </w:numPr>
        <w:jc w:val="both"/>
      </w:pPr>
      <w:r>
        <w:t>BM-Case2: Temporal DL beam prediction for Set A of beams based on the historic measurement results of Set B of beams</w:t>
      </w:r>
      <w:r w:rsidR="004035F3">
        <w:rPr>
          <w:rFonts w:hint="eastAsia"/>
          <w:lang w:eastAsia="zh-CN"/>
        </w:rPr>
        <w:t>.</w:t>
      </w:r>
    </w:p>
    <w:p w14:paraId="1FA955D7" w14:textId="08B623B4" w:rsidR="008963C4" w:rsidRDefault="0024789C" w:rsidP="00C040C1">
      <w:pPr>
        <w:jc w:val="both"/>
        <w:rPr>
          <w:lang w:eastAsia="zh-CN"/>
        </w:rPr>
      </w:pPr>
      <w:r>
        <w:rPr>
          <w:rFonts w:eastAsia="楷体" w:hint="eastAsia"/>
          <w:lang w:eastAsia="zh-CN"/>
        </w:rPr>
        <w:t xml:space="preserve">In RAN1 agreement, there is a Note to say that </w:t>
      </w:r>
      <w:r>
        <w:rPr>
          <w:rFonts w:hint="eastAsia"/>
          <w:lang w:eastAsia="zh-CN"/>
        </w:rPr>
        <w:t>f</w:t>
      </w:r>
      <w:r w:rsidRPr="00A2444E">
        <w:t xml:space="preserve">or BM-Case1 and BM-Case2, Beams in Set A and Set B </w:t>
      </w:r>
      <w:r>
        <w:t>can be</w:t>
      </w:r>
      <w:r w:rsidRPr="00A2444E">
        <w:t xml:space="preserve"> in the same </w:t>
      </w:r>
      <w:r>
        <w:t>Frequency Range</w:t>
      </w:r>
      <w:r>
        <w:rPr>
          <w:rFonts w:hint="eastAsia"/>
          <w:lang w:eastAsia="zh-CN"/>
        </w:rPr>
        <w:t>.</w:t>
      </w:r>
      <w:r>
        <w:rPr>
          <w:rFonts w:eastAsia="楷体"/>
          <w:lang w:eastAsia="zh-CN"/>
        </w:rPr>
        <w:t xml:space="preserve"> </w:t>
      </w:r>
      <w:r w:rsidR="003F1FBD">
        <w:rPr>
          <w:rFonts w:eastAsia="楷体"/>
          <w:lang w:eastAsia="zh-CN"/>
        </w:rPr>
        <w:t>W</w:t>
      </w:r>
      <w:r w:rsidR="003F1FBD">
        <w:rPr>
          <w:rFonts w:eastAsia="楷体" w:hint="eastAsia"/>
          <w:lang w:eastAsia="zh-CN"/>
        </w:rPr>
        <w:t>e think the</w:t>
      </w:r>
      <w:r w:rsidR="003F1FBD" w:rsidRPr="00D14FF0">
        <w:rPr>
          <w:rFonts w:eastAsia="楷体" w:hint="eastAsia"/>
        </w:rPr>
        <w:t xml:space="preserve"> scenario</w:t>
      </w:r>
      <w:r w:rsidR="003F1FBD">
        <w:rPr>
          <w:rFonts w:eastAsia="楷体" w:hint="eastAsia"/>
          <w:lang w:eastAsia="zh-CN"/>
        </w:rPr>
        <w:t xml:space="preserve"> that </w:t>
      </w:r>
      <w:r w:rsidR="003F1FBD" w:rsidRPr="00A2444E">
        <w:t xml:space="preserve">Set A and Set B </w:t>
      </w:r>
      <w:r w:rsidR="003F1FBD">
        <w:rPr>
          <w:rFonts w:hint="eastAsia"/>
          <w:lang w:eastAsia="zh-CN"/>
        </w:rPr>
        <w:t>are</w:t>
      </w:r>
      <w:r w:rsidR="003F1FBD" w:rsidRPr="00A2444E">
        <w:t xml:space="preserve"> i</w:t>
      </w:r>
      <w:r w:rsidR="003F1FBD">
        <w:t xml:space="preserve">n </w:t>
      </w:r>
      <w:r w:rsidR="003F1FBD">
        <w:rPr>
          <w:rFonts w:hint="eastAsia"/>
          <w:lang w:eastAsia="zh-CN"/>
        </w:rPr>
        <w:t>different</w:t>
      </w:r>
      <w:r w:rsidR="003F1FBD" w:rsidRPr="00A2444E">
        <w:t xml:space="preserve"> </w:t>
      </w:r>
      <w:r w:rsidR="003F1FBD">
        <w:t>Frequency Range</w:t>
      </w:r>
      <w:r w:rsidR="003F1FBD">
        <w:rPr>
          <w:rFonts w:hint="eastAsia"/>
          <w:lang w:eastAsia="zh-CN"/>
        </w:rPr>
        <w:t>s</w:t>
      </w:r>
      <w:r w:rsidR="003F1FBD" w:rsidRPr="00D14FF0">
        <w:rPr>
          <w:rFonts w:eastAsia="楷体" w:hint="eastAsia"/>
        </w:rPr>
        <w:t xml:space="preserve"> is not valid, since </w:t>
      </w:r>
      <w:r w:rsidR="003F1FBD" w:rsidRPr="00D14FF0">
        <w:rPr>
          <w:rFonts w:eastAsia="楷体"/>
        </w:rPr>
        <w:t>the corresponding antennas for Set A and Set B will be very different</w:t>
      </w:r>
      <w:r w:rsidR="003F1FBD" w:rsidRPr="00D14FF0">
        <w:rPr>
          <w:rFonts w:eastAsia="楷体" w:hint="eastAsia"/>
        </w:rPr>
        <w:t xml:space="preserve"> and </w:t>
      </w:r>
      <w:r w:rsidR="00783E79">
        <w:rPr>
          <w:rFonts w:eastAsia="楷体" w:hint="eastAsia"/>
          <w:lang w:eastAsia="zh-CN"/>
        </w:rPr>
        <w:t xml:space="preserve">there should be </w:t>
      </w:r>
      <w:r w:rsidR="003F1FBD" w:rsidRPr="00D14FF0">
        <w:rPr>
          <w:rFonts w:eastAsia="楷体" w:hint="eastAsia"/>
        </w:rPr>
        <w:t>no any relationship between Set A and Set B.</w:t>
      </w:r>
      <w:r w:rsidR="002A2832">
        <w:rPr>
          <w:rFonts w:eastAsia="楷体" w:hint="eastAsia"/>
          <w:lang w:eastAsia="zh-CN"/>
        </w:rPr>
        <w:t xml:space="preserve"> The Set A of beams cannot be predicted based on measurement results of Set B of beams in </w:t>
      </w:r>
      <w:r w:rsidR="002A2832">
        <w:rPr>
          <w:rFonts w:hint="eastAsia"/>
          <w:lang w:eastAsia="zh-CN"/>
        </w:rPr>
        <w:t>different</w:t>
      </w:r>
      <w:r w:rsidR="002A2832" w:rsidRPr="00A2444E">
        <w:t xml:space="preserve"> </w:t>
      </w:r>
      <w:r w:rsidR="002A2832">
        <w:t>Frequency Range</w:t>
      </w:r>
      <w:r w:rsidR="002A2832">
        <w:rPr>
          <w:rFonts w:hint="eastAsia"/>
          <w:lang w:eastAsia="zh-CN"/>
        </w:rPr>
        <w:t>s. Thus, we propose f</w:t>
      </w:r>
      <w:r w:rsidR="002A2832">
        <w:t xml:space="preserve">or BM-Case1 and BM-Case2, </w:t>
      </w:r>
      <w:r w:rsidR="002A2832">
        <w:rPr>
          <w:rFonts w:hint="eastAsia"/>
          <w:lang w:eastAsia="zh-CN"/>
        </w:rPr>
        <w:t>b</w:t>
      </w:r>
      <w:r w:rsidR="002A2832" w:rsidRPr="00A2444E">
        <w:t xml:space="preserve">eams in Set A and Set B </w:t>
      </w:r>
      <w:r w:rsidR="002A2832">
        <w:rPr>
          <w:rFonts w:hint="eastAsia"/>
          <w:lang w:eastAsia="zh-CN"/>
        </w:rPr>
        <w:t>should</w:t>
      </w:r>
      <w:r w:rsidR="002A2832">
        <w:t xml:space="preserve"> be</w:t>
      </w:r>
      <w:r w:rsidR="002A2832" w:rsidRPr="00A2444E">
        <w:t xml:space="preserve"> in the same </w:t>
      </w:r>
      <w:r w:rsidR="002A2832">
        <w:t>Frequency Range</w:t>
      </w:r>
      <w:r w:rsidR="002A2832">
        <w:rPr>
          <w:rFonts w:hint="eastAsia"/>
          <w:lang w:eastAsia="zh-CN"/>
        </w:rPr>
        <w:t>.</w:t>
      </w:r>
    </w:p>
    <w:p w14:paraId="3B04ACDC" w14:textId="149C963F" w:rsidR="002A2832" w:rsidRPr="00B42CC6" w:rsidRDefault="002A2832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2: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F</w:t>
      </w:r>
      <w:r w:rsidRPr="002A2832">
        <w:rPr>
          <w:b/>
          <w:lang w:eastAsia="zh-CN"/>
        </w:rPr>
        <w:t>or BM-Case1 and BM-Case2, beams in Set A and Set B should be in the same Frequency Range.</w:t>
      </w:r>
    </w:p>
    <w:p w14:paraId="7410254B" w14:textId="2446EE5F" w:rsidR="00C210E6" w:rsidRDefault="00FF7B02" w:rsidP="00E14B55">
      <w:pPr>
        <w:jc w:val="both"/>
        <w:rPr>
          <w:lang w:eastAsia="zh-CN"/>
        </w:rPr>
      </w:pPr>
      <w:r>
        <w:rPr>
          <w:rFonts w:eastAsia="楷体" w:hint="eastAsia"/>
        </w:rPr>
        <w:t>For the DL Rx beam prediction</w:t>
      </w:r>
      <w:r>
        <w:rPr>
          <w:rFonts w:eastAsia="楷体" w:hint="eastAsia"/>
          <w:lang w:eastAsia="zh-CN"/>
        </w:rPr>
        <w:t>, it</w:t>
      </w:r>
      <w:r>
        <w:rPr>
          <w:rFonts w:eastAsia="楷体" w:hint="eastAsia"/>
        </w:rPr>
        <w:t xml:space="preserve"> </w:t>
      </w:r>
      <w:r w:rsidR="00646E20">
        <w:rPr>
          <w:rFonts w:eastAsia="楷体" w:hint="eastAsia"/>
          <w:lang w:eastAsia="zh-CN"/>
        </w:rPr>
        <w:t>may only be</w:t>
      </w:r>
      <w:r>
        <w:rPr>
          <w:rFonts w:eastAsia="楷体" w:hint="eastAsia"/>
        </w:rPr>
        <w:t xml:space="preserve"> feasible to be implemented at UE side</w:t>
      </w:r>
      <w:r w:rsidR="00646E20">
        <w:rPr>
          <w:rFonts w:eastAsia="楷体" w:hint="eastAsia"/>
          <w:lang w:eastAsia="zh-CN"/>
        </w:rPr>
        <w:t xml:space="preserve"> without</w:t>
      </w:r>
      <w:r>
        <w:rPr>
          <w:rFonts w:eastAsia="楷体" w:hint="eastAsia"/>
        </w:rPr>
        <w:t xml:space="preserve"> spec impact</w:t>
      </w:r>
      <w:r>
        <w:rPr>
          <w:rFonts w:hint="eastAsia"/>
        </w:rPr>
        <w:t xml:space="preserve">. </w:t>
      </w:r>
      <w:r w:rsidR="00565C1C">
        <w:rPr>
          <w:rFonts w:hint="eastAsia"/>
          <w:lang w:eastAsia="zh-CN"/>
        </w:rPr>
        <w:t>Thus, w</w:t>
      </w:r>
      <w:r>
        <w:rPr>
          <w:rFonts w:hint="eastAsia"/>
        </w:rPr>
        <w:t xml:space="preserve">e support that </w:t>
      </w:r>
      <w:r w:rsidR="00565C1C" w:rsidRPr="007E2FCE">
        <w:t>DL Rx beam prediction</w:t>
      </w:r>
      <w:r w:rsidR="00565C1C">
        <w:rPr>
          <w:rFonts w:hint="eastAsia"/>
        </w:rPr>
        <w:t xml:space="preserve"> can be de-prioritized</w:t>
      </w:r>
      <w:r w:rsidR="00565C1C">
        <w:rPr>
          <w:rFonts w:hint="eastAsia"/>
          <w:lang w:eastAsia="zh-CN"/>
        </w:rPr>
        <w:t xml:space="preserve"> for both </w:t>
      </w:r>
      <w:r w:rsidR="00565C1C" w:rsidRPr="007E2FCE">
        <w:t>BM-Case1 and BM-Case2</w:t>
      </w:r>
      <w:r w:rsidR="00565C1C">
        <w:rPr>
          <w:rFonts w:hint="eastAsia"/>
          <w:lang w:eastAsia="zh-CN"/>
        </w:rPr>
        <w:t>.</w:t>
      </w:r>
    </w:p>
    <w:p w14:paraId="132DAB4E" w14:textId="091D83EA" w:rsidR="00A71ADB" w:rsidRPr="00A71ADB" w:rsidRDefault="00565C1C" w:rsidP="00040554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3:</w:t>
      </w:r>
      <w:r w:rsidRPr="00D60905">
        <w:rPr>
          <w:rFonts w:hint="eastAsia"/>
          <w:b/>
          <w:lang w:eastAsia="zh-CN"/>
        </w:rPr>
        <w:t xml:space="preserve"> </w:t>
      </w:r>
      <w:r w:rsidR="00A71ADB" w:rsidRPr="00A71ADB">
        <w:rPr>
          <w:b/>
          <w:lang w:eastAsia="zh-CN"/>
        </w:rPr>
        <w:t xml:space="preserve">For the sub use case BM-Case1 and BM-Case2, focus on </w:t>
      </w:r>
      <w:r w:rsidR="003179FD" w:rsidRPr="00A71ADB">
        <w:rPr>
          <w:b/>
          <w:lang w:eastAsia="zh-CN"/>
        </w:rPr>
        <w:t xml:space="preserve">DL </w:t>
      </w:r>
      <w:proofErr w:type="gramStart"/>
      <w:r w:rsidR="003179FD" w:rsidRPr="00A71ADB">
        <w:rPr>
          <w:b/>
          <w:lang w:eastAsia="zh-CN"/>
        </w:rPr>
        <w:t>Tx</w:t>
      </w:r>
      <w:proofErr w:type="gramEnd"/>
      <w:r w:rsidR="003179FD" w:rsidRPr="00A71ADB">
        <w:rPr>
          <w:b/>
          <w:lang w:eastAsia="zh-CN"/>
        </w:rPr>
        <w:t xml:space="preserve"> beam prediction </w:t>
      </w:r>
      <w:r w:rsidR="00A71ADB" w:rsidRPr="00A71ADB">
        <w:rPr>
          <w:b/>
          <w:lang w:eastAsia="zh-CN"/>
        </w:rPr>
        <w:t xml:space="preserve">and </w:t>
      </w:r>
      <w:r w:rsidR="003179FD">
        <w:rPr>
          <w:rFonts w:hint="eastAsia"/>
          <w:b/>
          <w:lang w:eastAsia="zh-CN"/>
        </w:rPr>
        <w:t>DL b</w:t>
      </w:r>
      <w:r w:rsidR="003179FD" w:rsidRPr="00A71ADB">
        <w:rPr>
          <w:b/>
          <w:lang w:eastAsia="zh-CN"/>
        </w:rPr>
        <w:t>eam pair prediction (a beam pair consists of a DL Tx beam and a corresponding DL Rx beam)</w:t>
      </w:r>
      <w:r w:rsidR="003179FD">
        <w:rPr>
          <w:rFonts w:hint="eastAsia"/>
          <w:b/>
          <w:lang w:eastAsia="zh-CN"/>
        </w:rPr>
        <w:t>.</w:t>
      </w:r>
    </w:p>
    <w:p w14:paraId="6E117467" w14:textId="640BFAFD" w:rsidR="00565C1C" w:rsidRDefault="00270BA0" w:rsidP="00E14B55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>4: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</w:t>
      </w:r>
      <w:r w:rsidRPr="00753335">
        <w:rPr>
          <w:b/>
          <w:lang w:eastAsia="zh-CN"/>
        </w:rPr>
        <w:t xml:space="preserve">representative sub-use cases for </w:t>
      </w:r>
      <w:r w:rsidRPr="00270BA0">
        <w:rPr>
          <w:b/>
          <w:lang w:eastAsia="zh-CN"/>
        </w:rPr>
        <w:t>beam management</w:t>
      </w:r>
      <w:r w:rsidR="00F30554">
        <w:rPr>
          <w:rFonts w:hint="eastAsia"/>
          <w:b/>
          <w:lang w:eastAsia="zh-CN"/>
        </w:rPr>
        <w:t xml:space="preserve"> for </w:t>
      </w:r>
      <w:r w:rsidR="00F30554" w:rsidRPr="00A71ADB">
        <w:rPr>
          <w:b/>
          <w:lang w:eastAsia="zh-CN"/>
        </w:rPr>
        <w:t xml:space="preserve">DL </w:t>
      </w:r>
      <w:proofErr w:type="gramStart"/>
      <w:r w:rsidR="00F30554" w:rsidRPr="00A71ADB">
        <w:rPr>
          <w:b/>
          <w:lang w:eastAsia="zh-CN"/>
        </w:rPr>
        <w:t>Tx</w:t>
      </w:r>
      <w:proofErr w:type="gramEnd"/>
      <w:r w:rsidR="00F30554" w:rsidRPr="00A71ADB">
        <w:rPr>
          <w:b/>
          <w:lang w:eastAsia="zh-CN"/>
        </w:rPr>
        <w:t xml:space="preserve"> beam prediction</w:t>
      </w:r>
      <w:r w:rsidR="00F30554">
        <w:rPr>
          <w:rFonts w:hint="eastAsia"/>
          <w:b/>
          <w:lang w:eastAsia="zh-CN"/>
        </w:rPr>
        <w:t xml:space="preserve"> and DL b</w:t>
      </w:r>
      <w:r w:rsidR="00F30554" w:rsidRPr="00A71ADB">
        <w:rPr>
          <w:b/>
          <w:lang w:eastAsia="zh-CN"/>
        </w:rPr>
        <w:t>eam pair prediction</w:t>
      </w:r>
      <w:r w:rsidR="00821BBD">
        <w:rPr>
          <w:rFonts w:hint="eastAsia"/>
          <w:b/>
          <w:lang w:eastAsia="zh-CN"/>
        </w:rPr>
        <w:t xml:space="preserve"> include</w:t>
      </w:r>
      <w:r>
        <w:rPr>
          <w:rFonts w:hint="eastAsia"/>
          <w:b/>
          <w:lang w:eastAsia="zh-CN"/>
        </w:rPr>
        <w:t>:</w:t>
      </w:r>
    </w:p>
    <w:p w14:paraId="57AFB8DD" w14:textId="6340C818" w:rsidR="00821BBD" w:rsidRDefault="00821BBD" w:rsidP="00040554">
      <w:pPr>
        <w:pStyle w:val="a8"/>
        <w:numPr>
          <w:ilvl w:val="0"/>
          <w:numId w:val="11"/>
        </w:numPr>
        <w:jc w:val="both"/>
        <w:rPr>
          <w:b/>
        </w:rPr>
      </w:pPr>
      <w:r w:rsidRPr="00821BBD">
        <w:rPr>
          <w:b/>
        </w:rPr>
        <w:t>BM-Case1: Spatial-domain DL beam prediction</w:t>
      </w:r>
      <w:r w:rsidR="00D35467">
        <w:rPr>
          <w:rFonts w:hint="eastAsia"/>
          <w:b/>
          <w:lang w:eastAsia="zh-CN"/>
        </w:rPr>
        <w:t xml:space="preserve"> in the </w:t>
      </w:r>
      <w:r w:rsidR="00D35467" w:rsidRPr="002A2832">
        <w:rPr>
          <w:b/>
          <w:lang w:eastAsia="zh-CN"/>
        </w:rPr>
        <w:t>same Frequency Range</w:t>
      </w:r>
      <w:r w:rsidR="00D35467">
        <w:rPr>
          <w:rFonts w:hint="eastAsia"/>
          <w:b/>
          <w:lang w:eastAsia="zh-CN"/>
        </w:rPr>
        <w:t>;</w:t>
      </w:r>
    </w:p>
    <w:p w14:paraId="4136D620" w14:textId="47493635" w:rsidR="002C1CD7" w:rsidRPr="00D35467" w:rsidRDefault="00821BBD" w:rsidP="00D35467">
      <w:pPr>
        <w:pStyle w:val="a8"/>
        <w:numPr>
          <w:ilvl w:val="0"/>
          <w:numId w:val="11"/>
        </w:numPr>
        <w:jc w:val="both"/>
        <w:rPr>
          <w:b/>
        </w:rPr>
      </w:pPr>
      <w:r w:rsidRPr="00821BBD">
        <w:rPr>
          <w:b/>
        </w:rPr>
        <w:t>BM-Case2: Temporal DL beam prediction</w:t>
      </w:r>
      <w:r w:rsidR="00D35467">
        <w:rPr>
          <w:rFonts w:hint="eastAsia"/>
          <w:b/>
          <w:lang w:eastAsia="zh-CN"/>
        </w:rPr>
        <w:t xml:space="preserve"> in the </w:t>
      </w:r>
      <w:r w:rsidR="00D35467" w:rsidRPr="002A2832">
        <w:rPr>
          <w:b/>
          <w:lang w:eastAsia="zh-CN"/>
        </w:rPr>
        <w:t>same Frequency Range</w:t>
      </w:r>
      <w:r w:rsidR="00D35467">
        <w:rPr>
          <w:rFonts w:hint="eastAsia"/>
          <w:b/>
          <w:lang w:eastAsia="zh-CN"/>
        </w:rPr>
        <w:t>.</w:t>
      </w:r>
    </w:p>
    <w:p w14:paraId="62FE3570" w14:textId="77777777" w:rsidR="00FF7B02" w:rsidRPr="00CF29F5" w:rsidRDefault="00FF7B02" w:rsidP="00E14B55">
      <w:pPr>
        <w:jc w:val="both"/>
        <w:rPr>
          <w:lang w:eastAsia="zh-CN"/>
        </w:rPr>
      </w:pPr>
    </w:p>
    <w:p w14:paraId="74FE8450" w14:textId="63141CE2" w:rsidR="002B5EA8" w:rsidRPr="00DA2F41" w:rsidRDefault="002B5EA8" w:rsidP="002B5EA8">
      <w:pPr>
        <w:pStyle w:val="2"/>
        <w:rPr>
          <w:lang w:eastAsia="zh-CN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>3</w:t>
      </w:r>
      <w:r w:rsidRPr="00DA2F41">
        <w:rPr>
          <w:rFonts w:hint="eastAsia"/>
        </w:rPr>
        <w:t xml:space="preserve"> </w:t>
      </w:r>
      <w:r>
        <w:rPr>
          <w:rFonts w:hint="eastAsia"/>
          <w:lang w:eastAsia="zh-CN"/>
        </w:rPr>
        <w:t>P</w:t>
      </w:r>
      <w:r w:rsidRPr="008D08E3">
        <w:t>ositioning</w:t>
      </w:r>
      <w:r w:rsidR="0018090D">
        <w:t xml:space="preserve"> accuracy enhancement</w:t>
      </w:r>
    </w:p>
    <w:p w14:paraId="317ACA98" w14:textId="01E802C7" w:rsidR="002B5EA8" w:rsidRDefault="0018090D" w:rsidP="00E14B5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following agreements were made related with </w:t>
      </w:r>
      <w:r w:rsidRPr="00FC7555">
        <w:rPr>
          <w:bCs/>
        </w:rPr>
        <w:t xml:space="preserve">representative </w:t>
      </w:r>
      <w:r>
        <w:rPr>
          <w:bCs/>
        </w:rPr>
        <w:t>sub</w:t>
      </w:r>
      <w:r>
        <w:rPr>
          <w:rFonts w:hint="eastAsia"/>
          <w:bCs/>
          <w:lang w:eastAsia="zh-CN"/>
        </w:rPr>
        <w:t>-</w:t>
      </w:r>
      <w:r>
        <w:rPr>
          <w:bCs/>
        </w:rPr>
        <w:t>use cases for</w:t>
      </w:r>
      <w:r>
        <w:rPr>
          <w:rFonts w:hint="eastAsia"/>
          <w:bCs/>
          <w:lang w:eastAsia="zh-CN"/>
        </w:rPr>
        <w:t xml:space="preserve"> </w:t>
      </w:r>
      <w:r w:rsidRPr="008D08E3">
        <w:t>positioning</w:t>
      </w:r>
      <w:r>
        <w:t xml:space="preserve"> accuracy enhancement</w:t>
      </w:r>
      <w:r w:rsidRPr="001809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during RAN1 WG </w:t>
      </w:r>
      <w:r>
        <w:rPr>
          <w:lang w:eastAsia="zh-CN"/>
        </w:rPr>
        <w:t>meetings</w:t>
      </w:r>
      <w:r>
        <w:rPr>
          <w:rFonts w:hint="eastAsia"/>
          <w:bCs/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94895" w14:paraId="10D7274E" w14:textId="77777777" w:rsidTr="00894895">
        <w:tc>
          <w:tcPr>
            <w:tcW w:w="9857" w:type="dxa"/>
          </w:tcPr>
          <w:p w14:paraId="41A2D2B2" w14:textId="77777777" w:rsidR="008B0630" w:rsidRPr="00432879" w:rsidRDefault="008B0630" w:rsidP="008B0630">
            <w:pPr>
              <w:rPr>
                <w:highlight w:val="green"/>
                <w:lang w:eastAsia="ja-JP"/>
              </w:rPr>
            </w:pPr>
            <w:r w:rsidRPr="00432879">
              <w:rPr>
                <w:highlight w:val="green"/>
                <w:lang w:eastAsia="ja-JP"/>
              </w:rPr>
              <w:t>Agreement</w:t>
            </w:r>
          </w:p>
          <w:p w14:paraId="1E79C963" w14:textId="77777777" w:rsidR="008B0630" w:rsidRDefault="008B0630" w:rsidP="008B0630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lang w:eastAsia="ja-JP"/>
              </w:rPr>
              <w:t>IIoT</w:t>
            </w:r>
            <w:proofErr w:type="spellEnd"/>
            <w:r>
              <w:rPr>
                <w:lang w:eastAsia="ja-JP"/>
              </w:rPr>
              <w:t xml:space="preserve"> indoor factory (</w:t>
            </w:r>
            <w:proofErr w:type="spellStart"/>
            <w:r>
              <w:rPr>
                <w:lang w:eastAsia="ja-JP"/>
              </w:rPr>
              <w:t>InF</w:t>
            </w:r>
            <w:proofErr w:type="spellEnd"/>
            <w:r>
              <w:rPr>
                <w:lang w:eastAsia="ja-JP"/>
              </w:rPr>
              <w:t xml:space="preserve">) scenario is a prioritized scenario for evaluation of AI/ML based positioning. </w:t>
            </w:r>
          </w:p>
          <w:p w14:paraId="29AE3E5D" w14:textId="77777777" w:rsidR="00894895" w:rsidRPr="006F3E38" w:rsidRDefault="00894895" w:rsidP="00894895">
            <w:pPr>
              <w:rPr>
                <w:rFonts w:eastAsia="等线"/>
                <w:highlight w:val="green"/>
              </w:rPr>
            </w:pPr>
            <w:r w:rsidRPr="006F3E38">
              <w:rPr>
                <w:rFonts w:eastAsia="等线"/>
                <w:highlight w:val="green"/>
              </w:rPr>
              <w:t>Agreement</w:t>
            </w:r>
          </w:p>
          <w:p w14:paraId="3521F500" w14:textId="77777777" w:rsidR="00894895" w:rsidRDefault="00894895" w:rsidP="004C7ACA">
            <w:pPr>
              <w:rPr>
                <w:lang w:eastAsia="zh-CN"/>
              </w:rPr>
            </w:pPr>
            <w:r>
              <w:t xml:space="preserve">For AI/ML based positioning accuracy enhancement, direct AI/ML positioning and </w:t>
            </w:r>
            <w:r w:rsidRPr="00C90C5A">
              <w:t>AI/ML assisted positioning</w:t>
            </w:r>
            <w:r>
              <w:t xml:space="preserve"> are selected as representative sub-use cases.</w:t>
            </w:r>
          </w:p>
          <w:p w14:paraId="77230384" w14:textId="77777777" w:rsidR="0024789C" w:rsidRPr="003A7C52" w:rsidRDefault="0024789C" w:rsidP="0024789C">
            <w:pPr>
              <w:rPr>
                <w:rFonts w:eastAsia="等线"/>
                <w:highlight w:val="green"/>
              </w:rPr>
            </w:pPr>
            <w:r w:rsidRPr="003A7C52">
              <w:rPr>
                <w:rFonts w:eastAsia="等线" w:hint="eastAsia"/>
                <w:highlight w:val="green"/>
              </w:rPr>
              <w:t>A</w:t>
            </w:r>
            <w:r w:rsidRPr="003A7C52">
              <w:rPr>
                <w:rFonts w:eastAsia="等线"/>
                <w:highlight w:val="green"/>
              </w:rPr>
              <w:t>greement</w:t>
            </w:r>
          </w:p>
          <w:p w14:paraId="154AE06F" w14:textId="77777777" w:rsidR="0024789C" w:rsidRDefault="0024789C" w:rsidP="0024789C">
            <w:r>
              <w:t xml:space="preserve">For further study, at least the following </w:t>
            </w:r>
            <w:r>
              <w:rPr>
                <w:sz w:val="22"/>
                <w:szCs w:val="32"/>
              </w:rPr>
              <w:t>aspects</w:t>
            </w:r>
            <w:r w:rsidRPr="00A77AAE">
              <w:t xml:space="preserve"> of </w:t>
            </w:r>
            <w:r>
              <w:t>AI/ML for positioning accuracy enhancement are considered.</w:t>
            </w:r>
          </w:p>
          <w:p w14:paraId="7490B100" w14:textId="77777777" w:rsidR="0024789C" w:rsidRDefault="0024789C" w:rsidP="0024789C">
            <w:pPr>
              <w:pStyle w:val="a8"/>
              <w:numPr>
                <w:ilvl w:val="0"/>
                <w:numId w:val="20"/>
              </w:numPr>
              <w:spacing w:after="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Direct AI/ML positioning: the output of AI/ML model inference is UE location</w:t>
            </w:r>
          </w:p>
          <w:p w14:paraId="6DE3536B" w14:textId="77777777" w:rsidR="0024789C" w:rsidRDefault="0024789C" w:rsidP="0024789C">
            <w:pPr>
              <w:pStyle w:val="a8"/>
              <w:numPr>
                <w:ilvl w:val="1"/>
                <w:numId w:val="20"/>
              </w:numPr>
              <w:spacing w:after="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E.g., fingerprinting based on channel observation as the input of AI/ML model </w:t>
            </w:r>
          </w:p>
          <w:p w14:paraId="45042AD4" w14:textId="77777777" w:rsidR="0024789C" w:rsidRDefault="0024789C" w:rsidP="0024789C">
            <w:pPr>
              <w:pStyle w:val="a8"/>
              <w:numPr>
                <w:ilvl w:val="1"/>
                <w:numId w:val="20"/>
              </w:numPr>
              <w:spacing w:after="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FFS the details of channel observation as the input of AI/ML model, e.g. CIR, RSRP and/or other types of channel observation</w:t>
            </w:r>
          </w:p>
          <w:p w14:paraId="4BEBE3B4" w14:textId="77777777" w:rsidR="0024789C" w:rsidRDefault="0024789C" w:rsidP="0024789C">
            <w:pPr>
              <w:pStyle w:val="a8"/>
              <w:numPr>
                <w:ilvl w:val="1"/>
                <w:numId w:val="20"/>
              </w:numPr>
              <w:spacing w:after="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FFS: applicable scenario(s) and AI/ML model generalization aspect(s)</w:t>
            </w:r>
          </w:p>
          <w:p w14:paraId="338B3E51" w14:textId="77777777" w:rsidR="0024789C" w:rsidRDefault="0024789C" w:rsidP="0024789C">
            <w:pPr>
              <w:pStyle w:val="a8"/>
              <w:numPr>
                <w:ilvl w:val="0"/>
                <w:numId w:val="20"/>
              </w:numPr>
              <w:spacing w:after="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AI/ML assisted positioning: the output of AI/ML model inference is new measurement and/or enhancement of existing measurement</w:t>
            </w:r>
          </w:p>
          <w:p w14:paraId="7FE27FAA" w14:textId="77777777" w:rsidR="0024789C" w:rsidRDefault="0024789C" w:rsidP="0024789C">
            <w:pPr>
              <w:pStyle w:val="a8"/>
              <w:numPr>
                <w:ilvl w:val="1"/>
                <w:numId w:val="20"/>
              </w:numPr>
              <w:spacing w:after="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E.g., LOS/NLOS identification, timing and/or angle of measurement, likelihood of measurement</w:t>
            </w:r>
          </w:p>
          <w:p w14:paraId="2F489F95" w14:textId="77777777" w:rsidR="0024789C" w:rsidRDefault="0024789C" w:rsidP="0024789C">
            <w:pPr>
              <w:pStyle w:val="a8"/>
              <w:numPr>
                <w:ilvl w:val="1"/>
                <w:numId w:val="20"/>
              </w:numPr>
              <w:spacing w:after="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FFS the details of input and output for corresponding AI/ML model(s)</w:t>
            </w:r>
          </w:p>
          <w:p w14:paraId="101EF684" w14:textId="77777777" w:rsidR="0024789C" w:rsidRDefault="0024789C" w:rsidP="0024789C">
            <w:pPr>
              <w:pStyle w:val="a8"/>
              <w:numPr>
                <w:ilvl w:val="1"/>
                <w:numId w:val="20"/>
              </w:numPr>
              <w:spacing w:after="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FFS: applicable scenario(s) and AI/ML model generalization aspect(s)</w:t>
            </w:r>
          </w:p>
          <w:p w14:paraId="0EE3E233" w14:textId="77777777" w:rsidR="0024789C" w:rsidRDefault="0024789C" w:rsidP="0024789C">
            <w:pPr>
              <w:pStyle w:val="a8"/>
              <w:numPr>
                <w:ilvl w:val="0"/>
                <w:numId w:val="20"/>
              </w:numPr>
              <w:spacing w:after="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Companies are encouraged to clarify all details/aspects of their proposed AI/ML approaches</w:t>
            </w:r>
            <w:r w:rsidRPr="003A7C52">
              <w:rPr>
                <w:rFonts w:ascii="等线" w:eastAsia="等线" w:hAnsi="等线"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sub use case(s) of AI/ML for positioning accuracy enhancement </w:t>
            </w:r>
          </w:p>
          <w:p w14:paraId="15579D36" w14:textId="77777777" w:rsidR="00AC2C1D" w:rsidRDefault="00AC2C1D" w:rsidP="00AC2C1D">
            <w:pPr>
              <w:rPr>
                <w:rFonts w:eastAsia="等线"/>
                <w:highlight w:val="green"/>
              </w:rPr>
            </w:pPr>
            <w:r>
              <w:rPr>
                <w:rFonts w:eastAsia="等线" w:hint="eastAsia"/>
                <w:highlight w:val="green"/>
              </w:rPr>
              <w:t>A</w:t>
            </w:r>
            <w:r>
              <w:rPr>
                <w:rFonts w:eastAsia="等线"/>
                <w:highlight w:val="green"/>
              </w:rPr>
              <w:t>greement</w:t>
            </w:r>
          </w:p>
          <w:p w14:paraId="5D36D571" w14:textId="77777777" w:rsidR="00AC2C1D" w:rsidRPr="00014E21" w:rsidRDefault="00AC2C1D" w:rsidP="005F5139">
            <w:pPr>
              <w:numPr>
                <w:ilvl w:val="0"/>
                <w:numId w:val="10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Study and provide inputs on benefit(s) and </w:t>
            </w:r>
            <w:r w:rsidRPr="00014E21">
              <w:rPr>
                <w:lang w:eastAsia="x-none"/>
              </w:rPr>
              <w:t>potential specification impact</w:t>
            </w:r>
            <w:r>
              <w:rPr>
                <w:lang w:eastAsia="x-none"/>
              </w:rPr>
              <w:t xml:space="preserve"> at least for </w:t>
            </w:r>
            <w:r w:rsidRPr="00014E21">
              <w:rPr>
                <w:lang w:eastAsia="x-none"/>
              </w:rPr>
              <w:t>the following cases of AI/ML based positioning accuracy enhancement</w:t>
            </w:r>
          </w:p>
          <w:p w14:paraId="1BA72C11" w14:textId="77777777" w:rsidR="00AC2C1D" w:rsidRPr="00014E21" w:rsidRDefault="00AC2C1D" w:rsidP="005F5139">
            <w:pPr>
              <w:pStyle w:val="a8"/>
              <w:numPr>
                <w:ilvl w:val="0"/>
                <w:numId w:val="8"/>
              </w:numPr>
              <w:spacing w:after="0"/>
              <w:contextualSpacing w:val="0"/>
            </w:pPr>
            <w:r w:rsidRPr="00014E21">
              <w:t>Case 1: UE-based positioning with UE-side model, direct AI/ML or AI/ML assisted positioning</w:t>
            </w:r>
          </w:p>
          <w:p w14:paraId="77523DBF" w14:textId="77777777" w:rsidR="00AC2C1D" w:rsidRPr="00014E21" w:rsidRDefault="00AC2C1D" w:rsidP="005F5139">
            <w:pPr>
              <w:pStyle w:val="a8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014E21">
              <w:t>Case 2a: UE-assisted/LMF-based positioning with UE-side model, AI/ML assisted positioning</w:t>
            </w:r>
          </w:p>
          <w:p w14:paraId="2917C3B8" w14:textId="77777777" w:rsidR="00AC2C1D" w:rsidRPr="00014E21" w:rsidRDefault="00AC2C1D" w:rsidP="005F5139">
            <w:pPr>
              <w:pStyle w:val="a8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014E21">
              <w:t>Case 2b: UE-assisted/LMF-based positioning with LMF-side model, direct AI/ML positioning</w:t>
            </w:r>
          </w:p>
          <w:p w14:paraId="0FBC42F0" w14:textId="77777777" w:rsidR="00AC2C1D" w:rsidRPr="00014E21" w:rsidRDefault="00AC2C1D" w:rsidP="005F5139">
            <w:pPr>
              <w:pStyle w:val="a8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014E21">
              <w:t>Case 3a: NG-RAN node assisted positioning with gNB-side model, AI/ML assisted positioning</w:t>
            </w:r>
          </w:p>
          <w:p w14:paraId="3D26B414" w14:textId="2D27FA88" w:rsidR="00894895" w:rsidRPr="00AC2C1D" w:rsidRDefault="00AC2C1D" w:rsidP="005F5139">
            <w:pPr>
              <w:pStyle w:val="a8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014E21">
              <w:t>Case 3b: NG-RAN node assisted positioning with LMF-side model, direct AI/ML positioning</w:t>
            </w:r>
          </w:p>
        </w:tc>
      </w:tr>
    </w:tbl>
    <w:p w14:paraId="30003E7C" w14:textId="156182AC" w:rsidR="00C36B1F" w:rsidRDefault="00C36B1F" w:rsidP="0004055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Thus, there are two agreed </w:t>
      </w:r>
      <w:r w:rsidRPr="00FC7555">
        <w:rPr>
          <w:bCs/>
        </w:rPr>
        <w:t xml:space="preserve">representative </w:t>
      </w:r>
      <w:r>
        <w:rPr>
          <w:bCs/>
        </w:rPr>
        <w:t>sub</w:t>
      </w:r>
      <w:r>
        <w:rPr>
          <w:rFonts w:hint="eastAsia"/>
          <w:bCs/>
          <w:lang w:eastAsia="zh-CN"/>
        </w:rPr>
        <w:t>-</w:t>
      </w:r>
      <w:r>
        <w:rPr>
          <w:bCs/>
        </w:rPr>
        <w:t>use cases for</w:t>
      </w:r>
      <w:r w:rsidRPr="00A90A21">
        <w:t xml:space="preserve"> </w:t>
      </w:r>
      <w:r w:rsidRPr="008D08E3">
        <w:t>positioning</w:t>
      </w:r>
      <w:r>
        <w:t xml:space="preserve"> accuracy enhancement</w:t>
      </w:r>
      <w:r>
        <w:rPr>
          <w:rFonts w:hint="eastAsia"/>
          <w:lang w:eastAsia="zh-CN"/>
        </w:rPr>
        <w:t xml:space="preserve"> </w:t>
      </w:r>
      <w:r w:rsidR="001764FF">
        <w:rPr>
          <w:rFonts w:hint="eastAsia"/>
          <w:lang w:eastAsia="zh-CN"/>
        </w:rPr>
        <w:t>for the</w:t>
      </w:r>
      <w:r w:rsidR="00B85BBD">
        <w:rPr>
          <w:rFonts w:hint="eastAsia"/>
          <w:lang w:eastAsia="zh-CN"/>
        </w:rPr>
        <w:t xml:space="preserve"> </w:t>
      </w:r>
      <w:proofErr w:type="spellStart"/>
      <w:r w:rsidR="00B85BBD">
        <w:rPr>
          <w:lang w:eastAsia="ja-JP"/>
        </w:rPr>
        <w:t>IIoT</w:t>
      </w:r>
      <w:proofErr w:type="spellEnd"/>
      <w:r w:rsidR="00B85BBD">
        <w:rPr>
          <w:lang w:eastAsia="ja-JP"/>
        </w:rPr>
        <w:t xml:space="preserve"> indoor factory (</w:t>
      </w:r>
      <w:proofErr w:type="spellStart"/>
      <w:proofErr w:type="gramStart"/>
      <w:r w:rsidR="00B85BBD">
        <w:rPr>
          <w:lang w:eastAsia="ja-JP"/>
        </w:rPr>
        <w:t>InF</w:t>
      </w:r>
      <w:proofErr w:type="spellEnd"/>
      <w:proofErr w:type="gramEnd"/>
      <w:r w:rsidR="00B85BBD">
        <w:rPr>
          <w:lang w:eastAsia="ja-JP"/>
        </w:rPr>
        <w:t>) scenario</w:t>
      </w:r>
      <w:r w:rsidR="00B85BB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following:</w:t>
      </w:r>
    </w:p>
    <w:p w14:paraId="1469ECDF" w14:textId="627AC8FD" w:rsidR="00C36B1F" w:rsidRDefault="00822FAB" w:rsidP="00ED5C24">
      <w:pPr>
        <w:pStyle w:val="a8"/>
        <w:numPr>
          <w:ilvl w:val="0"/>
          <w:numId w:val="3"/>
        </w:numPr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>
        <w:t>ositioning</w:t>
      </w:r>
      <w:r>
        <w:rPr>
          <w:rFonts w:hint="eastAsia"/>
          <w:lang w:eastAsia="zh-CN"/>
        </w:rPr>
        <w:t xml:space="preserve">-Case1: </w:t>
      </w:r>
      <w:r w:rsidR="005A5A94">
        <w:rPr>
          <w:rFonts w:hint="eastAsia"/>
          <w:lang w:eastAsia="zh-CN"/>
        </w:rPr>
        <w:t>D</w:t>
      </w:r>
      <w:r w:rsidR="00C36B1F">
        <w:t>irect AI/ML positioning</w:t>
      </w:r>
      <w:r w:rsidR="0024789C">
        <w:rPr>
          <w:rFonts w:hint="eastAsia"/>
          <w:lang w:eastAsia="zh-CN"/>
        </w:rPr>
        <w:t>:</w:t>
      </w:r>
      <w:r w:rsidR="0024789C" w:rsidRPr="0024789C">
        <w:rPr>
          <w:lang w:eastAsia="zh-CN"/>
        </w:rPr>
        <w:t xml:space="preserve"> </w:t>
      </w:r>
      <w:r w:rsidR="0024789C">
        <w:rPr>
          <w:lang w:eastAsia="zh-CN"/>
        </w:rPr>
        <w:t>the output of AI/ML model inference is UE location</w:t>
      </w:r>
      <w:r w:rsidR="00C36B1F">
        <w:rPr>
          <w:rFonts w:hint="eastAsia"/>
          <w:lang w:eastAsia="zh-CN"/>
        </w:rPr>
        <w:t>;</w:t>
      </w:r>
    </w:p>
    <w:p w14:paraId="3EB0E7FA" w14:textId="5C883EE4" w:rsidR="00C36B1F" w:rsidRDefault="00822FAB" w:rsidP="00DF0CFF">
      <w:pPr>
        <w:pStyle w:val="a8"/>
        <w:numPr>
          <w:ilvl w:val="0"/>
          <w:numId w:val="3"/>
        </w:numPr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>
        <w:t>ositioning</w:t>
      </w:r>
      <w:r>
        <w:rPr>
          <w:rFonts w:hint="eastAsia"/>
          <w:lang w:eastAsia="zh-CN"/>
        </w:rPr>
        <w:t xml:space="preserve">-Case2: </w:t>
      </w:r>
      <w:r w:rsidR="00C36B1F" w:rsidRPr="00C90C5A">
        <w:t>AI/ML assisted positioning</w:t>
      </w:r>
      <w:r w:rsidR="0024789C">
        <w:rPr>
          <w:rFonts w:hint="eastAsia"/>
          <w:lang w:eastAsia="zh-CN"/>
        </w:rPr>
        <w:t xml:space="preserve">: </w:t>
      </w:r>
      <w:r w:rsidR="0024789C">
        <w:rPr>
          <w:lang w:eastAsia="zh-CN"/>
        </w:rPr>
        <w:t>the output of AI/ML model inference is new measurement and/or enhancement of existing measurement</w:t>
      </w:r>
      <w:r w:rsidR="00C36B1F">
        <w:rPr>
          <w:rFonts w:hint="eastAsia"/>
          <w:lang w:eastAsia="zh-CN"/>
        </w:rPr>
        <w:t>.</w:t>
      </w:r>
    </w:p>
    <w:p w14:paraId="11E5B2CB" w14:textId="0D0E5B32" w:rsidR="00F835FE" w:rsidRDefault="00F835FE" w:rsidP="00E14B55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cases of </w:t>
      </w:r>
      <w:r w:rsidRPr="00014E21">
        <w:rPr>
          <w:lang w:eastAsia="x-none"/>
        </w:rPr>
        <w:t>AI/ML based positioning accuracy enhancement</w:t>
      </w:r>
      <w:r>
        <w:rPr>
          <w:rFonts w:hint="eastAsia"/>
          <w:lang w:eastAsia="zh-CN"/>
        </w:rPr>
        <w:t xml:space="preserve">, regarding </w:t>
      </w:r>
      <w:r>
        <w:rPr>
          <w:rFonts w:cstheme="minorHAnsi"/>
        </w:rPr>
        <w:t xml:space="preserve">Case 2b and 3b, </w:t>
      </w:r>
      <w:r>
        <w:rPr>
          <w:rFonts w:cstheme="minorHAnsi" w:hint="eastAsia"/>
          <w:lang w:eastAsia="zh-CN"/>
        </w:rPr>
        <w:t xml:space="preserve">the </w:t>
      </w:r>
      <w:r w:rsidRPr="00F835FE">
        <w:rPr>
          <w:rFonts w:cstheme="minorHAnsi"/>
          <w:lang w:eastAsia="zh-CN"/>
        </w:rPr>
        <w:t xml:space="preserve">sub-use case </w:t>
      </w:r>
      <w:r>
        <w:rPr>
          <w:rFonts w:cstheme="minorHAnsi" w:hint="eastAsia"/>
          <w:lang w:eastAsia="zh-CN"/>
        </w:rPr>
        <w:t xml:space="preserve">of </w:t>
      </w:r>
      <w:r>
        <w:rPr>
          <w:rFonts w:cstheme="minorHAnsi"/>
        </w:rPr>
        <w:t xml:space="preserve">AI/ML assisted positioning can also be realized. For example, </w:t>
      </w:r>
      <w:r>
        <w:rPr>
          <w:rFonts w:cstheme="minorHAnsi" w:hint="eastAsia"/>
          <w:lang w:eastAsia="zh-CN"/>
        </w:rPr>
        <w:t xml:space="preserve">for Case 2b, UE reports </w:t>
      </w:r>
      <w:r>
        <w:rPr>
          <w:rFonts w:cstheme="minorHAnsi"/>
          <w:lang w:eastAsia="zh-CN"/>
        </w:rPr>
        <w:t>measurement</w:t>
      </w:r>
      <w:r>
        <w:rPr>
          <w:rFonts w:cstheme="minorHAnsi" w:hint="eastAsia"/>
          <w:lang w:eastAsia="zh-CN"/>
        </w:rPr>
        <w:t xml:space="preserve"> results, e.g., CIR, to LMF. LMF uses </w:t>
      </w:r>
      <w:r>
        <w:t xml:space="preserve">AI/ML model to estimate timing and/or angle of measurements </w:t>
      </w:r>
      <w:r>
        <w:rPr>
          <w:rFonts w:hint="eastAsia"/>
          <w:lang w:eastAsia="zh-CN"/>
        </w:rPr>
        <w:t>based on CIR</w:t>
      </w:r>
      <w:r>
        <w:t>, and then the estimated results are used by LMF to calculate the positioning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method can be used in Case 3b. Thus, we propose to add </w:t>
      </w:r>
      <w:r>
        <w:rPr>
          <w:rFonts w:cstheme="minorHAnsi" w:hint="eastAsia"/>
          <w:lang w:eastAsia="zh-CN"/>
        </w:rPr>
        <w:t xml:space="preserve">the </w:t>
      </w:r>
      <w:r w:rsidRPr="00F835FE">
        <w:rPr>
          <w:rFonts w:cstheme="minorHAnsi"/>
          <w:lang w:eastAsia="zh-CN"/>
        </w:rPr>
        <w:t xml:space="preserve">sub-use case </w:t>
      </w:r>
      <w:r>
        <w:rPr>
          <w:rFonts w:cstheme="minorHAnsi" w:hint="eastAsia"/>
          <w:lang w:eastAsia="zh-CN"/>
        </w:rPr>
        <w:t xml:space="preserve">of </w:t>
      </w:r>
      <w:r w:rsidRPr="00014E21">
        <w:t>AI/ML assisted positioning</w:t>
      </w:r>
      <w:r>
        <w:rPr>
          <w:rFonts w:hint="eastAsia"/>
          <w:lang w:eastAsia="zh-CN"/>
        </w:rPr>
        <w:t xml:space="preserve"> in Case 2b and 3b.</w:t>
      </w:r>
    </w:p>
    <w:p w14:paraId="118EE953" w14:textId="4EDF961F" w:rsidR="00F835FE" w:rsidRDefault="00F835FE" w:rsidP="00E14B55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5: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Add the </w:t>
      </w:r>
      <w:r w:rsidRPr="00F835FE">
        <w:rPr>
          <w:b/>
          <w:lang w:eastAsia="zh-CN"/>
        </w:rPr>
        <w:t>sub</w:t>
      </w:r>
      <w:r w:rsidRPr="00F835FE">
        <w:rPr>
          <w:rFonts w:hint="eastAsia"/>
          <w:b/>
          <w:lang w:eastAsia="zh-CN"/>
        </w:rPr>
        <w:t>-</w:t>
      </w:r>
      <w:r w:rsidRPr="00F835FE">
        <w:rPr>
          <w:b/>
          <w:lang w:eastAsia="zh-CN"/>
        </w:rPr>
        <w:t>use case</w:t>
      </w:r>
      <w:r w:rsidRPr="00F835F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of </w:t>
      </w:r>
      <w:r w:rsidRPr="00F835FE">
        <w:rPr>
          <w:b/>
          <w:lang w:eastAsia="zh-CN"/>
        </w:rPr>
        <w:t>AI/ML assisted positioning</w:t>
      </w:r>
      <w:r w:rsidR="00F91E81">
        <w:rPr>
          <w:rFonts w:hint="eastAsia"/>
          <w:b/>
          <w:lang w:eastAsia="zh-CN"/>
        </w:rPr>
        <w:t xml:space="preserve"> in Case 2b and 3b.</w:t>
      </w:r>
    </w:p>
    <w:p w14:paraId="728EFC0D" w14:textId="19F9B2B2" w:rsidR="00F91E81" w:rsidRPr="00493975" w:rsidRDefault="008D79A4" w:rsidP="00040554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>6: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</w:t>
      </w:r>
      <w:r w:rsidRPr="00753335">
        <w:rPr>
          <w:b/>
          <w:lang w:eastAsia="zh-CN"/>
        </w:rPr>
        <w:t xml:space="preserve">representative sub-use cases </w:t>
      </w:r>
      <w:r w:rsidR="00270BA0">
        <w:rPr>
          <w:rFonts w:hint="eastAsia"/>
          <w:b/>
          <w:lang w:eastAsia="zh-CN"/>
        </w:rPr>
        <w:t xml:space="preserve">for </w:t>
      </w:r>
      <w:r w:rsidRPr="008D79A4">
        <w:rPr>
          <w:b/>
          <w:lang w:eastAsia="zh-CN"/>
        </w:rPr>
        <w:t xml:space="preserve">positioning accuracy enhancement for </w:t>
      </w:r>
      <w:proofErr w:type="spellStart"/>
      <w:proofErr w:type="gramStart"/>
      <w:r>
        <w:rPr>
          <w:b/>
          <w:lang w:eastAsia="zh-CN"/>
        </w:rPr>
        <w:t>InF</w:t>
      </w:r>
      <w:proofErr w:type="spellEnd"/>
      <w:proofErr w:type="gramEnd"/>
      <w:r w:rsidRPr="008D79A4">
        <w:rPr>
          <w:b/>
          <w:lang w:eastAsia="zh-CN"/>
        </w:rPr>
        <w:t xml:space="preserve"> scenario</w:t>
      </w:r>
      <w:r w:rsidR="00821BBD">
        <w:rPr>
          <w:rFonts w:hint="eastAsia"/>
          <w:b/>
          <w:lang w:eastAsia="zh-CN"/>
        </w:rPr>
        <w:t xml:space="preserve"> include</w:t>
      </w:r>
      <w:r w:rsidR="009812C7">
        <w:rPr>
          <w:rFonts w:hint="eastAsia"/>
          <w:b/>
          <w:lang w:eastAsia="zh-CN"/>
        </w:rPr>
        <w:t xml:space="preserve"> </w:t>
      </w:r>
      <w:r w:rsidR="009812C7" w:rsidRPr="009812C7">
        <w:rPr>
          <w:b/>
          <w:lang w:eastAsia="zh-CN"/>
        </w:rPr>
        <w:t xml:space="preserve">Positioning-Case1: </w:t>
      </w:r>
      <w:r w:rsidR="00493975">
        <w:rPr>
          <w:rFonts w:hint="eastAsia"/>
          <w:b/>
          <w:lang w:eastAsia="zh-CN"/>
        </w:rPr>
        <w:t>d</w:t>
      </w:r>
      <w:r w:rsidRPr="008D79A4">
        <w:rPr>
          <w:b/>
        </w:rPr>
        <w:t>irect AI/ML positioning</w:t>
      </w:r>
      <w:r w:rsidR="00493975">
        <w:rPr>
          <w:rFonts w:hint="eastAsia"/>
          <w:b/>
          <w:lang w:eastAsia="zh-CN"/>
        </w:rPr>
        <w:t xml:space="preserve"> and </w:t>
      </w:r>
      <w:r w:rsidR="009812C7" w:rsidRPr="009812C7">
        <w:rPr>
          <w:b/>
          <w:lang w:eastAsia="zh-CN"/>
        </w:rPr>
        <w:t>Positioning-Case</w:t>
      </w:r>
      <w:r w:rsidR="009812C7">
        <w:rPr>
          <w:rFonts w:hint="eastAsia"/>
          <w:b/>
          <w:lang w:eastAsia="zh-CN"/>
        </w:rPr>
        <w:t>2</w:t>
      </w:r>
      <w:r w:rsidR="009812C7" w:rsidRPr="009812C7">
        <w:rPr>
          <w:b/>
          <w:lang w:eastAsia="zh-CN"/>
        </w:rPr>
        <w:t xml:space="preserve">: </w:t>
      </w:r>
      <w:r w:rsidRPr="008D79A4">
        <w:rPr>
          <w:b/>
        </w:rPr>
        <w:t>AI/ML assisted positioning</w:t>
      </w:r>
      <w:r w:rsidR="00493975">
        <w:rPr>
          <w:rFonts w:hint="eastAsia"/>
          <w:b/>
          <w:lang w:eastAsia="zh-CN"/>
        </w:rPr>
        <w:t xml:space="preserve">, </w:t>
      </w:r>
      <w:r w:rsidR="00493975" w:rsidRPr="00493975">
        <w:rPr>
          <w:rFonts w:hint="eastAsia"/>
          <w:b/>
          <w:lang w:eastAsia="zh-CN"/>
        </w:rPr>
        <w:t xml:space="preserve">which can be used in the following cases </w:t>
      </w:r>
      <w:r w:rsidR="00493975" w:rsidRPr="00493975">
        <w:rPr>
          <w:b/>
          <w:lang w:eastAsia="x-none"/>
        </w:rPr>
        <w:t>of AI/ML based positioning accuracy enhancement</w:t>
      </w:r>
      <w:r w:rsidR="00493975" w:rsidRPr="00493975">
        <w:rPr>
          <w:rFonts w:hint="eastAsia"/>
          <w:b/>
          <w:lang w:eastAsia="zh-CN"/>
        </w:rPr>
        <w:t>:</w:t>
      </w:r>
    </w:p>
    <w:p w14:paraId="503B501B" w14:textId="7822B27D" w:rsidR="00493975" w:rsidRPr="00493975" w:rsidRDefault="00493975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1: UE-based positioning with UE-side model, direct AI/ML or AI/ML assisted positioning</w:t>
      </w:r>
      <w:r w:rsidRPr="00493975">
        <w:rPr>
          <w:rFonts w:hint="eastAsia"/>
          <w:b/>
        </w:rPr>
        <w:t>;</w:t>
      </w:r>
    </w:p>
    <w:p w14:paraId="0E7D072F" w14:textId="662660BD" w:rsidR="00493975" w:rsidRPr="00493975" w:rsidRDefault="00493975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2a: UE-assisted/LMF-based positioning with UE-side model, AI/ML assisted positioning</w:t>
      </w:r>
      <w:r w:rsidRPr="00493975">
        <w:rPr>
          <w:rFonts w:hint="eastAsia"/>
          <w:b/>
        </w:rPr>
        <w:t>;</w:t>
      </w:r>
    </w:p>
    <w:p w14:paraId="6D8954B6" w14:textId="78020977" w:rsidR="00493975" w:rsidRPr="00493975" w:rsidRDefault="00493975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2b: UE-assisted/LMF-based positioning with LMF-side model, direct AI/ML or AI/ML assisted positioning</w:t>
      </w:r>
      <w:r w:rsidRPr="00493975">
        <w:rPr>
          <w:rFonts w:hint="eastAsia"/>
          <w:b/>
        </w:rPr>
        <w:t>;</w:t>
      </w:r>
    </w:p>
    <w:p w14:paraId="4883C4A0" w14:textId="44415B40" w:rsidR="00493975" w:rsidRPr="00493975" w:rsidRDefault="00493975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3a: NG-RAN node assisted positioning with gNB-side model, AI/ML assisted positioning</w:t>
      </w:r>
      <w:r w:rsidRPr="00493975">
        <w:rPr>
          <w:rFonts w:hint="eastAsia"/>
          <w:b/>
        </w:rPr>
        <w:t>;</w:t>
      </w:r>
    </w:p>
    <w:p w14:paraId="4ADB6A8D" w14:textId="01321E09" w:rsidR="00493975" w:rsidRDefault="00493975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3b: NG-RAN node assisted positioning with LMF-side model, direct AI/ML or AI/ML assisted positioning</w:t>
      </w:r>
      <w:r w:rsidRPr="00493975">
        <w:rPr>
          <w:rFonts w:hint="eastAsia"/>
          <w:b/>
        </w:rPr>
        <w:t>.</w:t>
      </w:r>
    </w:p>
    <w:p w14:paraId="07B86273" w14:textId="5693655B" w:rsidR="00512A4D" w:rsidRPr="00166F5A" w:rsidRDefault="00512A4D" w:rsidP="00512A4D">
      <w:pPr>
        <w:jc w:val="both"/>
        <w:rPr>
          <w:lang w:eastAsia="zh-CN"/>
        </w:rPr>
      </w:pPr>
      <w:r w:rsidRPr="00D60905">
        <w:rPr>
          <w:rFonts w:hint="eastAsia"/>
          <w:b/>
          <w:lang w:eastAsia="zh-CN"/>
        </w:rPr>
        <w:t>P</w:t>
      </w:r>
      <w:r w:rsidRPr="00E67C3A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7</w:t>
      </w:r>
      <w:r w:rsidRPr="00E67C3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Update SID to include the</w:t>
      </w:r>
      <w:r w:rsidRPr="00512A4D">
        <w:rPr>
          <w:b/>
          <w:lang w:eastAsia="zh-CN"/>
        </w:rPr>
        <w:t xml:space="preserve"> </w:t>
      </w:r>
      <w:r w:rsidRPr="00753335">
        <w:rPr>
          <w:b/>
          <w:lang w:eastAsia="zh-CN"/>
        </w:rPr>
        <w:t>representative sub-use cases</w:t>
      </w:r>
      <w:r>
        <w:rPr>
          <w:rFonts w:hint="eastAsia"/>
          <w:b/>
          <w:lang w:eastAsia="zh-CN"/>
        </w:rPr>
        <w:t xml:space="preserve"> to give the </w:t>
      </w:r>
      <w:r>
        <w:rPr>
          <w:b/>
          <w:lang w:eastAsia="zh-CN"/>
        </w:rPr>
        <w:t>guideline</w:t>
      </w:r>
      <w:r>
        <w:rPr>
          <w:rFonts w:hint="eastAsia"/>
          <w:b/>
          <w:lang w:eastAsia="zh-CN"/>
        </w:rPr>
        <w:t xml:space="preserve"> for further study.</w:t>
      </w:r>
    </w:p>
    <w:p w14:paraId="2E3022EB" w14:textId="77777777" w:rsidR="00512A4D" w:rsidRPr="00512A4D" w:rsidRDefault="00512A4D" w:rsidP="000F02BA">
      <w:pPr>
        <w:rPr>
          <w:lang w:eastAsia="zh-CN"/>
        </w:rPr>
      </w:pPr>
    </w:p>
    <w:p w14:paraId="3793A18E" w14:textId="1FFE224C" w:rsidR="00F01257" w:rsidRPr="000F02BA" w:rsidRDefault="00031FC6" w:rsidP="00E14B55">
      <w:pPr>
        <w:pStyle w:val="2"/>
      </w:pPr>
      <w:r>
        <w:rPr>
          <w:rFonts w:hint="eastAsia"/>
          <w:lang w:eastAsia="zh-CN"/>
        </w:rPr>
        <w:t xml:space="preserve">2.4 </w:t>
      </w:r>
      <w:r w:rsidR="00F01257">
        <w:rPr>
          <w:rFonts w:hint="eastAsia"/>
        </w:rPr>
        <w:t>RAN2 progress</w:t>
      </w:r>
    </w:p>
    <w:p w14:paraId="5DF22548" w14:textId="77777777" w:rsidR="00EE389B" w:rsidRDefault="00991B0D" w:rsidP="00E14B5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RAN2 already discussed AI/ML topics in </w:t>
      </w:r>
      <w:r w:rsidR="00D01E98">
        <w:rPr>
          <w:rFonts w:hint="eastAsia"/>
          <w:lang w:eastAsia="zh-CN"/>
        </w:rPr>
        <w:t xml:space="preserve">the </w:t>
      </w:r>
      <w:r w:rsidR="0042297E">
        <w:rPr>
          <w:rFonts w:hint="eastAsia"/>
          <w:lang w:eastAsia="zh-CN"/>
        </w:rPr>
        <w:t xml:space="preserve">last </w:t>
      </w:r>
      <w:r>
        <w:rPr>
          <w:rFonts w:hint="eastAsia"/>
          <w:lang w:eastAsia="zh-CN"/>
        </w:rPr>
        <w:t xml:space="preserve">two meetings, i.e., </w:t>
      </w:r>
      <w:r w:rsidR="008F7A6D">
        <w:rPr>
          <w:rFonts w:hint="eastAsia"/>
          <w:lang w:eastAsia="zh-CN"/>
        </w:rPr>
        <w:t>RAN2#119bis-e and RAN2#120. However, the general progress is slow</w:t>
      </w:r>
      <w:r w:rsidR="00D406F3">
        <w:rPr>
          <w:rFonts w:hint="eastAsia"/>
          <w:lang w:eastAsia="zh-CN"/>
        </w:rPr>
        <w:t xml:space="preserve"> and discussion is </w:t>
      </w:r>
      <w:r w:rsidR="00D406F3" w:rsidRPr="00D406F3">
        <w:rPr>
          <w:lang w:eastAsia="zh-CN"/>
        </w:rPr>
        <w:t>divergent</w:t>
      </w:r>
      <w:r w:rsidR="00D406F3">
        <w:rPr>
          <w:rFonts w:hint="eastAsia"/>
          <w:lang w:eastAsia="zh-CN"/>
        </w:rPr>
        <w:t>.</w:t>
      </w:r>
      <w:r w:rsidR="00D01E98">
        <w:rPr>
          <w:rFonts w:hint="eastAsia"/>
          <w:lang w:eastAsia="zh-CN"/>
        </w:rPr>
        <w:t xml:space="preserve"> Thus, it</w:t>
      </w:r>
      <w:r w:rsidR="00D01E98">
        <w:rPr>
          <w:lang w:eastAsia="zh-CN"/>
        </w:rPr>
        <w:t>’</w:t>
      </w:r>
      <w:r w:rsidR="00D01E98">
        <w:rPr>
          <w:rFonts w:hint="eastAsia"/>
          <w:lang w:eastAsia="zh-CN"/>
        </w:rPr>
        <w:t xml:space="preserve">s </w:t>
      </w:r>
      <w:r w:rsidR="00D01E98">
        <w:rPr>
          <w:lang w:eastAsia="zh-CN"/>
        </w:rPr>
        <w:t>necessary</w:t>
      </w:r>
      <w:r w:rsidR="00D01E98">
        <w:rPr>
          <w:rFonts w:hint="eastAsia"/>
          <w:lang w:eastAsia="zh-CN"/>
        </w:rPr>
        <w:t xml:space="preserve"> to </w:t>
      </w:r>
      <w:r w:rsidR="00D0407B">
        <w:rPr>
          <w:rFonts w:hint="eastAsia"/>
          <w:lang w:eastAsia="zh-CN"/>
        </w:rPr>
        <w:t xml:space="preserve">discuss RAN2 </w:t>
      </w:r>
      <w:r w:rsidR="00D0407B">
        <w:rPr>
          <w:lang w:eastAsia="zh-CN"/>
        </w:rPr>
        <w:t>scope</w:t>
      </w:r>
      <w:r w:rsidR="00D0407B">
        <w:rPr>
          <w:rFonts w:hint="eastAsia"/>
          <w:lang w:eastAsia="zh-CN"/>
        </w:rPr>
        <w:t xml:space="preserve"> and give the specific </w:t>
      </w:r>
      <w:r w:rsidR="00D0407B">
        <w:rPr>
          <w:lang w:eastAsia="zh-CN"/>
        </w:rPr>
        <w:t>guideline</w:t>
      </w:r>
      <w:r w:rsidR="00D0407B">
        <w:rPr>
          <w:rFonts w:hint="eastAsia"/>
          <w:lang w:eastAsia="zh-CN"/>
        </w:rPr>
        <w:t xml:space="preserve"> in SID.</w:t>
      </w:r>
    </w:p>
    <w:p w14:paraId="3FDC13DA" w14:textId="77777777" w:rsidR="001C701F" w:rsidRDefault="00EE389B" w:rsidP="00E14B5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our point of view, </w:t>
      </w:r>
      <w:r w:rsidR="001C701F">
        <w:rPr>
          <w:rFonts w:hint="eastAsia"/>
          <w:lang w:eastAsia="zh-CN"/>
        </w:rPr>
        <w:t>RAN2 should focus on the following aspects:</w:t>
      </w:r>
    </w:p>
    <w:p w14:paraId="6E29AD8D" w14:textId="77777777" w:rsidR="001C701F" w:rsidRDefault="001C701F" w:rsidP="00E14B55">
      <w:pPr>
        <w:pStyle w:val="a8"/>
        <w:numPr>
          <w:ilvl w:val="0"/>
          <w:numId w:val="17"/>
        </w:numPr>
        <w:jc w:val="both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odel transfer/delivery</w:t>
      </w:r>
    </w:p>
    <w:p w14:paraId="64BD171E" w14:textId="77777777" w:rsidR="000E13F9" w:rsidRDefault="000E13F9" w:rsidP="00E14B55">
      <w:pPr>
        <w:pStyle w:val="a8"/>
        <w:numPr>
          <w:ilvl w:val="0"/>
          <w:numId w:val="17"/>
        </w:numPr>
        <w:jc w:val="both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ata collection procedure</w:t>
      </w:r>
    </w:p>
    <w:p w14:paraId="38FEC9D2" w14:textId="073AB89E" w:rsidR="00F422FD" w:rsidRDefault="00F422FD" w:rsidP="00E14B55">
      <w:pPr>
        <w:pStyle w:val="a8"/>
        <w:numPr>
          <w:ilvl w:val="0"/>
          <w:numId w:val="17"/>
        </w:numPr>
        <w:jc w:val="both"/>
        <w:rPr>
          <w:lang w:eastAsia="zh-CN"/>
        </w:rPr>
      </w:pPr>
      <w:r w:rsidRPr="004E1F27">
        <w:t>Model</w:t>
      </w:r>
      <w:r>
        <w:rPr>
          <w:rFonts w:hint="eastAsia"/>
          <w:lang w:eastAsia="zh-CN"/>
        </w:rPr>
        <w:t>/</w:t>
      </w:r>
      <w:r w:rsidRPr="00040554">
        <w:rPr>
          <w:rFonts w:cs="Times"/>
          <w:color w:val="000000"/>
        </w:rPr>
        <w:t>Functionality</w:t>
      </w:r>
      <w:r w:rsidRPr="004E1F27">
        <w:t xml:space="preserve"> identification</w:t>
      </w:r>
      <w:r w:rsidR="001875B7">
        <w:rPr>
          <w:rFonts w:hint="eastAsia"/>
          <w:lang w:eastAsia="zh-CN"/>
        </w:rPr>
        <w:t xml:space="preserve"> procedure</w:t>
      </w:r>
    </w:p>
    <w:p w14:paraId="0990FFAF" w14:textId="77777777" w:rsidR="001875B7" w:rsidRDefault="001875B7" w:rsidP="00E14B55">
      <w:pPr>
        <w:pStyle w:val="a8"/>
        <w:numPr>
          <w:ilvl w:val="0"/>
          <w:numId w:val="17"/>
        </w:numPr>
        <w:jc w:val="both"/>
        <w:rPr>
          <w:lang w:eastAsia="zh-CN"/>
        </w:rPr>
      </w:pPr>
      <w:r w:rsidRPr="00625962">
        <w:rPr>
          <w:lang w:eastAsia="x-none"/>
        </w:rPr>
        <w:t>Model configuration</w:t>
      </w:r>
    </w:p>
    <w:p w14:paraId="34E836D9" w14:textId="5033753C" w:rsidR="00166F5A" w:rsidRDefault="001875B7" w:rsidP="00E14B55">
      <w:pPr>
        <w:pStyle w:val="a8"/>
        <w:numPr>
          <w:ilvl w:val="0"/>
          <w:numId w:val="17"/>
        </w:numPr>
        <w:jc w:val="both"/>
        <w:rPr>
          <w:lang w:eastAsia="zh-CN"/>
        </w:rPr>
      </w:pPr>
      <w:r w:rsidRPr="00625962">
        <w:rPr>
          <w:lang w:eastAsia="x-none"/>
        </w:rPr>
        <w:t xml:space="preserve">Model selection, activation, deactivation, switching, and </w:t>
      </w:r>
      <w:proofErr w:type="spellStart"/>
      <w:r w:rsidRPr="00625962">
        <w:rPr>
          <w:lang w:eastAsia="x-none"/>
        </w:rPr>
        <w:t>fallback</w:t>
      </w:r>
      <w:proofErr w:type="spellEnd"/>
      <w:r w:rsidRPr="00625962">
        <w:rPr>
          <w:lang w:eastAsia="x-none"/>
        </w:rPr>
        <w:t xml:space="preserve"> operation</w:t>
      </w:r>
    </w:p>
    <w:p w14:paraId="74BF5093" w14:textId="610FB350" w:rsidR="00991B0D" w:rsidRDefault="001875B7" w:rsidP="00E14B55">
      <w:pPr>
        <w:pStyle w:val="a8"/>
        <w:numPr>
          <w:ilvl w:val="0"/>
          <w:numId w:val="17"/>
        </w:numPr>
        <w:jc w:val="both"/>
        <w:rPr>
          <w:lang w:eastAsia="zh-CN"/>
        </w:rPr>
      </w:pPr>
      <w:r w:rsidRPr="00625962">
        <w:rPr>
          <w:lang w:eastAsia="x-none"/>
        </w:rPr>
        <w:t>Model monitoring</w:t>
      </w:r>
      <w:r>
        <w:rPr>
          <w:rFonts w:hint="eastAsia"/>
          <w:lang w:eastAsia="zh-CN"/>
        </w:rPr>
        <w:t xml:space="preserve"> procedure</w:t>
      </w:r>
    </w:p>
    <w:p w14:paraId="325EDC1B" w14:textId="32E4F722" w:rsidR="001875B7" w:rsidRDefault="00471F5A" w:rsidP="00E14B55">
      <w:pPr>
        <w:pStyle w:val="a8"/>
        <w:numPr>
          <w:ilvl w:val="0"/>
          <w:numId w:val="17"/>
        </w:numPr>
        <w:jc w:val="both"/>
        <w:rPr>
          <w:lang w:eastAsia="zh-CN"/>
        </w:rPr>
      </w:pPr>
      <w:r w:rsidRPr="00625962">
        <w:rPr>
          <w:lang w:eastAsia="x-none"/>
        </w:rPr>
        <w:t>UE capability</w:t>
      </w:r>
      <w:r w:rsidR="002514B7">
        <w:rPr>
          <w:rFonts w:hint="eastAsia"/>
          <w:lang w:eastAsia="zh-CN"/>
        </w:rPr>
        <w:t xml:space="preserve"> procedure</w:t>
      </w:r>
    </w:p>
    <w:p w14:paraId="79ADA85B" w14:textId="346E1A0B" w:rsidR="00471F5A" w:rsidRDefault="002514B7" w:rsidP="00E14B55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above aspects may need to be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 xml:space="preserve"> based on different use cases, since different use cases may have different requirements</w:t>
      </w:r>
      <w:r w:rsidR="00DF5FF1">
        <w:rPr>
          <w:rFonts w:hint="eastAsia"/>
          <w:lang w:eastAsia="zh-CN"/>
        </w:rPr>
        <w:t>, which needs RAN1 inputs.</w:t>
      </w:r>
      <w:r w:rsidR="00A11C76">
        <w:rPr>
          <w:rFonts w:hint="eastAsia"/>
          <w:lang w:eastAsia="zh-CN"/>
        </w:rPr>
        <w:t xml:space="preserve"> </w:t>
      </w:r>
      <w:r w:rsidR="00A11C76">
        <w:rPr>
          <w:lang w:eastAsia="zh-CN"/>
        </w:rPr>
        <w:t>F</w:t>
      </w:r>
      <w:r w:rsidR="00A11C76">
        <w:rPr>
          <w:rFonts w:hint="eastAsia"/>
          <w:lang w:eastAsia="zh-CN"/>
        </w:rPr>
        <w:t xml:space="preserve">or example, in AI based CSI compression, two-sided model is used, while in AI based beam management and positioning, one-sided model is used. </w:t>
      </w:r>
      <w:r w:rsidR="00E64A47">
        <w:rPr>
          <w:rFonts w:hint="eastAsia"/>
          <w:lang w:eastAsia="zh-CN"/>
        </w:rPr>
        <w:t xml:space="preserve">Moreover, in AI based positioning, one more NW entity, i.e., LMF, is </w:t>
      </w:r>
      <w:r w:rsidR="00E64A47">
        <w:rPr>
          <w:lang w:eastAsia="zh-CN"/>
        </w:rPr>
        <w:t>involved</w:t>
      </w:r>
      <w:r w:rsidR="00E64A47">
        <w:rPr>
          <w:rFonts w:hint="eastAsia"/>
          <w:lang w:eastAsia="zh-CN"/>
        </w:rPr>
        <w:t xml:space="preserve"> on top of </w:t>
      </w:r>
      <w:proofErr w:type="spellStart"/>
      <w:r w:rsidR="00E64A47">
        <w:rPr>
          <w:rFonts w:hint="eastAsia"/>
          <w:lang w:eastAsia="zh-CN"/>
        </w:rPr>
        <w:t>gNB</w:t>
      </w:r>
      <w:proofErr w:type="spellEnd"/>
      <w:r w:rsidR="00E64A47">
        <w:rPr>
          <w:rFonts w:hint="eastAsia"/>
          <w:lang w:eastAsia="zh-CN"/>
        </w:rPr>
        <w:t xml:space="preserve"> and UE. Thus, the discussion on above aspects should consider the specific requirements of different use cases per RAN1 input.</w:t>
      </w:r>
    </w:p>
    <w:p w14:paraId="6DF489AE" w14:textId="2B44219D" w:rsidR="007353D0" w:rsidRPr="00E14B55" w:rsidRDefault="008F7BFB" w:rsidP="007353D0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>P</w:t>
      </w:r>
      <w:r w:rsidRPr="00ED5C24">
        <w:rPr>
          <w:rFonts w:hint="eastAsia"/>
          <w:b/>
          <w:lang w:eastAsia="zh-CN"/>
        </w:rPr>
        <w:t xml:space="preserve">roposal </w:t>
      </w:r>
      <w:r w:rsidR="00512A4D">
        <w:rPr>
          <w:rFonts w:hint="eastAsia"/>
          <w:b/>
          <w:lang w:eastAsia="zh-CN"/>
        </w:rPr>
        <w:t>8</w:t>
      </w:r>
      <w:r w:rsidRPr="00C862D7">
        <w:rPr>
          <w:rFonts w:hint="eastAsia"/>
          <w:b/>
          <w:lang w:eastAsia="zh-CN"/>
        </w:rPr>
        <w:t xml:space="preserve">: </w:t>
      </w:r>
      <w:r w:rsidR="007353D0" w:rsidRPr="00E14B55">
        <w:rPr>
          <w:rFonts w:hint="eastAsia"/>
          <w:b/>
          <w:lang w:eastAsia="zh-CN"/>
        </w:rPr>
        <w:t>RAN2 should focus on the following as</w:t>
      </w:r>
      <w:r w:rsidR="007353D0" w:rsidRPr="00ED5C24">
        <w:rPr>
          <w:rFonts w:hint="eastAsia"/>
          <w:b/>
          <w:lang w:eastAsia="zh-CN"/>
        </w:rPr>
        <w:t>pects</w:t>
      </w:r>
      <w:r w:rsidR="007353D0">
        <w:rPr>
          <w:rFonts w:hint="eastAsia"/>
          <w:b/>
          <w:lang w:eastAsia="zh-CN"/>
        </w:rPr>
        <w:t xml:space="preserve"> </w:t>
      </w:r>
      <w:r w:rsidR="00AE4416">
        <w:rPr>
          <w:rFonts w:hint="eastAsia"/>
          <w:b/>
          <w:lang w:eastAsia="zh-CN"/>
        </w:rPr>
        <w:t>per</w:t>
      </w:r>
      <w:r w:rsidR="007353D0">
        <w:rPr>
          <w:rFonts w:hint="eastAsia"/>
          <w:b/>
          <w:lang w:eastAsia="zh-CN"/>
        </w:rPr>
        <w:t xml:space="preserve"> use case</w:t>
      </w:r>
      <w:r w:rsidR="00AE4416">
        <w:rPr>
          <w:rFonts w:hint="eastAsia"/>
          <w:b/>
          <w:lang w:eastAsia="zh-CN"/>
        </w:rPr>
        <w:t xml:space="preserve"> based on </w:t>
      </w:r>
      <w:r w:rsidR="007353D0">
        <w:rPr>
          <w:rFonts w:hint="eastAsia"/>
          <w:b/>
          <w:lang w:eastAsia="zh-CN"/>
        </w:rPr>
        <w:t>RAN1 inputs.</w:t>
      </w:r>
    </w:p>
    <w:p w14:paraId="5952D604" w14:textId="77777777" w:rsidR="007353D0" w:rsidRPr="00E14B55" w:rsidRDefault="007353D0" w:rsidP="007353D0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14B55">
        <w:rPr>
          <w:b/>
          <w:lang w:eastAsia="zh-CN"/>
        </w:rPr>
        <w:t>M</w:t>
      </w:r>
      <w:r w:rsidRPr="00E14B55">
        <w:rPr>
          <w:rFonts w:hint="eastAsia"/>
          <w:b/>
          <w:lang w:eastAsia="zh-CN"/>
        </w:rPr>
        <w:t>odel transfer/delivery</w:t>
      </w:r>
    </w:p>
    <w:p w14:paraId="59E94752" w14:textId="77777777" w:rsidR="007353D0" w:rsidRPr="00E14B55" w:rsidRDefault="007353D0" w:rsidP="007353D0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14B55">
        <w:rPr>
          <w:b/>
          <w:lang w:eastAsia="zh-CN"/>
        </w:rPr>
        <w:t>D</w:t>
      </w:r>
      <w:r w:rsidRPr="00E14B55">
        <w:rPr>
          <w:rFonts w:hint="eastAsia"/>
          <w:b/>
          <w:lang w:eastAsia="zh-CN"/>
        </w:rPr>
        <w:t>ata collection procedure</w:t>
      </w:r>
    </w:p>
    <w:p w14:paraId="6561F5E5" w14:textId="77777777" w:rsidR="007353D0" w:rsidRPr="00E14B55" w:rsidRDefault="007353D0" w:rsidP="007353D0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14B55">
        <w:rPr>
          <w:b/>
        </w:rPr>
        <w:t>Model</w:t>
      </w:r>
      <w:r w:rsidRPr="00E14B55">
        <w:rPr>
          <w:rFonts w:hint="eastAsia"/>
          <w:b/>
          <w:lang w:eastAsia="zh-CN"/>
        </w:rPr>
        <w:t>/</w:t>
      </w:r>
      <w:r w:rsidRPr="00E14B55">
        <w:rPr>
          <w:rFonts w:cs="Times"/>
          <w:b/>
          <w:color w:val="000000"/>
        </w:rPr>
        <w:t>Functionality</w:t>
      </w:r>
      <w:r w:rsidRPr="00E14B55">
        <w:rPr>
          <w:b/>
        </w:rPr>
        <w:t xml:space="preserve"> identification</w:t>
      </w:r>
      <w:r w:rsidRPr="00E14B55">
        <w:rPr>
          <w:rFonts w:hint="eastAsia"/>
          <w:b/>
          <w:lang w:eastAsia="zh-CN"/>
        </w:rPr>
        <w:t xml:space="preserve"> procedure</w:t>
      </w:r>
    </w:p>
    <w:p w14:paraId="7A233B9D" w14:textId="77777777" w:rsidR="007353D0" w:rsidRPr="00E14B55" w:rsidRDefault="007353D0" w:rsidP="007353D0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14B55">
        <w:rPr>
          <w:b/>
          <w:lang w:eastAsia="x-none"/>
        </w:rPr>
        <w:t>Model configuration</w:t>
      </w:r>
    </w:p>
    <w:p w14:paraId="34B2E5AE" w14:textId="77777777" w:rsidR="007353D0" w:rsidRPr="00E14B55" w:rsidRDefault="007353D0" w:rsidP="007353D0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14B55">
        <w:rPr>
          <w:b/>
          <w:lang w:eastAsia="x-none"/>
        </w:rPr>
        <w:t xml:space="preserve">Model selection, activation, deactivation, switching, and </w:t>
      </w:r>
      <w:proofErr w:type="spellStart"/>
      <w:r w:rsidRPr="00E14B55">
        <w:rPr>
          <w:b/>
          <w:lang w:eastAsia="x-none"/>
        </w:rPr>
        <w:t>fallback</w:t>
      </w:r>
      <w:proofErr w:type="spellEnd"/>
      <w:r w:rsidRPr="00E14B55">
        <w:rPr>
          <w:b/>
          <w:lang w:eastAsia="x-none"/>
        </w:rPr>
        <w:t xml:space="preserve"> operation</w:t>
      </w:r>
    </w:p>
    <w:p w14:paraId="4E22106A" w14:textId="77777777" w:rsidR="007353D0" w:rsidRPr="00E14B55" w:rsidRDefault="007353D0" w:rsidP="007353D0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14B55">
        <w:rPr>
          <w:b/>
          <w:lang w:eastAsia="x-none"/>
        </w:rPr>
        <w:t>Model monitoring</w:t>
      </w:r>
      <w:r w:rsidRPr="00E14B55">
        <w:rPr>
          <w:rFonts w:hint="eastAsia"/>
          <w:b/>
          <w:lang w:eastAsia="zh-CN"/>
        </w:rPr>
        <w:t xml:space="preserve"> procedure</w:t>
      </w:r>
    </w:p>
    <w:p w14:paraId="0BDC81EF" w14:textId="77777777" w:rsidR="007353D0" w:rsidRPr="00E14B55" w:rsidRDefault="007353D0" w:rsidP="007353D0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14B55">
        <w:rPr>
          <w:b/>
          <w:lang w:eastAsia="x-none"/>
        </w:rPr>
        <w:t>UE capability</w:t>
      </w:r>
      <w:r w:rsidRPr="00E14B55">
        <w:rPr>
          <w:rFonts w:hint="eastAsia"/>
          <w:b/>
          <w:lang w:eastAsia="zh-CN"/>
        </w:rPr>
        <w:t xml:space="preserve"> procedure</w:t>
      </w:r>
    </w:p>
    <w:p w14:paraId="247F98AB" w14:textId="3E838E73" w:rsidR="008F7BFB" w:rsidRPr="00166F5A" w:rsidRDefault="007353D0" w:rsidP="00E14B55">
      <w:pPr>
        <w:jc w:val="both"/>
        <w:rPr>
          <w:lang w:eastAsia="zh-CN"/>
        </w:rPr>
      </w:pPr>
      <w:r w:rsidRPr="00D60905">
        <w:rPr>
          <w:rFonts w:hint="eastAsia"/>
          <w:b/>
          <w:lang w:eastAsia="zh-CN"/>
        </w:rPr>
        <w:t>P</w:t>
      </w:r>
      <w:r w:rsidRPr="00E67C3A">
        <w:rPr>
          <w:rFonts w:hint="eastAsia"/>
          <w:b/>
          <w:lang w:eastAsia="zh-CN"/>
        </w:rPr>
        <w:t xml:space="preserve">roposal </w:t>
      </w:r>
      <w:r w:rsidR="00512A4D">
        <w:rPr>
          <w:rFonts w:hint="eastAsia"/>
          <w:b/>
          <w:lang w:eastAsia="zh-CN"/>
        </w:rPr>
        <w:t>9</w:t>
      </w:r>
      <w:r w:rsidRPr="00E67C3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Update SID to give </w:t>
      </w:r>
      <w:r w:rsidRPr="007353D0">
        <w:rPr>
          <w:b/>
          <w:lang w:eastAsia="zh-CN"/>
        </w:rPr>
        <w:t>the specific guideline</w:t>
      </w:r>
      <w:r>
        <w:rPr>
          <w:rFonts w:hint="eastAsia"/>
          <w:b/>
          <w:lang w:eastAsia="zh-CN"/>
        </w:rPr>
        <w:t xml:space="preserve"> for RAN2 issues.</w:t>
      </w:r>
    </w:p>
    <w:p w14:paraId="7FDBA14E" w14:textId="61256243" w:rsidR="00356C77" w:rsidRPr="00166F5A" w:rsidRDefault="009C782B" w:rsidP="00C3011E">
      <w:pPr>
        <w:pStyle w:val="1"/>
      </w:pPr>
      <w:r>
        <w:rPr>
          <w:rFonts w:hint="eastAsia"/>
          <w:lang w:eastAsia="zh-CN"/>
        </w:rPr>
        <w:t>3</w:t>
      </w:r>
      <w:r w:rsidR="00C3011E">
        <w:rPr>
          <w:rFonts w:hint="eastAsia"/>
          <w:lang w:eastAsia="zh-CN"/>
        </w:rPr>
        <w:tab/>
      </w:r>
      <w:r w:rsidR="00C3011E">
        <w:rPr>
          <w:rFonts w:hint="eastAsia"/>
        </w:rPr>
        <w:t>Update</w:t>
      </w:r>
      <w:r w:rsidR="00B538F5">
        <w:rPr>
          <w:rFonts w:hint="eastAsia"/>
          <w:lang w:eastAsia="zh-CN"/>
        </w:rPr>
        <w:t>d</w:t>
      </w:r>
      <w:r w:rsidR="00C3011E">
        <w:rPr>
          <w:rFonts w:hint="eastAsia"/>
        </w:rPr>
        <w:t xml:space="preserve"> </w:t>
      </w:r>
      <w:r w:rsidR="00B538F5">
        <w:rPr>
          <w:rFonts w:hint="eastAsia"/>
          <w:lang w:eastAsia="zh-CN"/>
        </w:rPr>
        <w:t xml:space="preserve">the objective of </w:t>
      </w:r>
      <w:r w:rsidR="00C3011E">
        <w:rPr>
          <w:rFonts w:hint="eastAsia"/>
        </w:rPr>
        <w:t>SID</w:t>
      </w:r>
    </w:p>
    <w:p w14:paraId="5707C71A" w14:textId="598E12BD" w:rsidR="00460184" w:rsidRDefault="007A4F7D" w:rsidP="00E14B5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above discussion and proposals, the </w:t>
      </w:r>
      <w:r w:rsidR="00B538F5">
        <w:rPr>
          <w:rFonts w:hint="eastAsia"/>
          <w:lang w:eastAsia="zh-CN"/>
        </w:rPr>
        <w:t xml:space="preserve">use case description in the </w:t>
      </w:r>
      <w:r>
        <w:rPr>
          <w:rFonts w:hint="eastAsia"/>
          <w:lang w:eastAsia="zh-CN"/>
        </w:rPr>
        <w:t>objective o</w:t>
      </w:r>
      <w:r w:rsidR="005F5852">
        <w:rPr>
          <w:rFonts w:hint="eastAsia"/>
          <w:lang w:eastAsia="zh-CN"/>
        </w:rPr>
        <w:t xml:space="preserve">f SID </w:t>
      </w:r>
      <w:r>
        <w:rPr>
          <w:rFonts w:hint="eastAsia"/>
          <w:lang w:eastAsia="zh-CN"/>
        </w:rPr>
        <w:t>should be updated as following.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A4F7D" w14:paraId="562B7C8B" w14:textId="77777777" w:rsidTr="007A4F7D">
        <w:tc>
          <w:tcPr>
            <w:tcW w:w="9857" w:type="dxa"/>
          </w:tcPr>
          <w:p w14:paraId="783B9CF8" w14:textId="77777777" w:rsidR="00EA42DF" w:rsidRDefault="00EA42DF" w:rsidP="00EA42DF">
            <w:pPr>
              <w:spacing w:after="0"/>
              <w:rPr>
                <w:bCs/>
              </w:rPr>
            </w:pPr>
            <w:r w:rsidRPr="007C2535">
              <w:rPr>
                <w:bCs/>
              </w:rPr>
              <w:t>Study the 3GPP framework for AI/ML for air</w:t>
            </w:r>
            <w:r>
              <w:rPr>
                <w:bCs/>
              </w:rPr>
              <w:t>-</w:t>
            </w:r>
            <w:r w:rsidRPr="007C2535">
              <w:rPr>
                <w:bCs/>
              </w:rPr>
              <w:t>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2201BCAC" w14:textId="77777777" w:rsidR="00EA42DF" w:rsidRDefault="00EA42DF" w:rsidP="00EA42DF">
            <w:pPr>
              <w:spacing w:after="0"/>
              <w:rPr>
                <w:bCs/>
              </w:rPr>
            </w:pPr>
          </w:p>
          <w:p w14:paraId="37AFDF96" w14:textId="77777777" w:rsidR="00EA42DF" w:rsidRDefault="00EA42DF" w:rsidP="00EA42DF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712153CF" w14:textId="77777777" w:rsidR="00EA42DF" w:rsidRDefault="00EA42DF" w:rsidP="00EA42D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26990FA2" w14:textId="77777777" w:rsidR="00EA42DF" w:rsidRDefault="00EA42DF" w:rsidP="00EA42D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58F96ED3" w14:textId="77777777" w:rsidR="00EA42DF" w:rsidRPr="009C38B0" w:rsidRDefault="00EA42DF" w:rsidP="00EA42D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 xml:space="preserve"> for overhead and latency 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lastRenderedPageBreak/>
              <w:t>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741D7E99" w14:textId="77777777" w:rsidR="00EA42DF" w:rsidRPr="00D714C9" w:rsidRDefault="00EA42DF" w:rsidP="00EA42D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2A8EADA4" w14:textId="77777777" w:rsidR="00EA42DF" w:rsidRPr="00EA42DF" w:rsidRDefault="00EA42DF" w:rsidP="00EA42D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trike/>
                <w:color w:val="FF0000"/>
              </w:rPr>
            </w:pPr>
            <w:r w:rsidRPr="00EA42DF">
              <w:rPr>
                <w:bCs/>
                <w:strike/>
                <w:color w:val="FF0000"/>
              </w:rPr>
              <w:t>Finalize representative sub use cases for each use case for characterization and baseline performance evaluations by RAN#98</w:t>
            </w:r>
          </w:p>
          <w:p w14:paraId="3EA8425F" w14:textId="77777777" w:rsidR="00EA42DF" w:rsidRPr="00EA42DF" w:rsidRDefault="00EA42DF" w:rsidP="00EA42D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trike/>
                <w:color w:val="FF0000"/>
              </w:rPr>
            </w:pPr>
            <w:r w:rsidRPr="00EA42DF">
              <w:rPr>
                <w:bCs/>
                <w:strike/>
                <w:color w:val="FF0000"/>
              </w:rPr>
              <w:t>The AI/ML approaches for the selected sub use cases need to be diverse enough to support various requirements on the gNB-UE collaboration levels</w:t>
            </w:r>
          </w:p>
          <w:p w14:paraId="58070F86" w14:textId="54FAA5ED" w:rsidR="00EA42DF" w:rsidRPr="00221C71" w:rsidRDefault="00AF3E45" w:rsidP="00AF3E4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The representative sub-use cases for CSI feedback enhancement include:</w:t>
            </w:r>
          </w:p>
          <w:p w14:paraId="6395AD69" w14:textId="27093FCB" w:rsidR="00AF3E45" w:rsidRPr="00221C71" w:rsidRDefault="00AF3E45" w:rsidP="00032E2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CSI-Case1: Spatial-frequency domain CSI compr</w:t>
            </w:r>
            <w:r w:rsidR="00221C71">
              <w:rPr>
                <w:bCs/>
                <w:color w:val="FF0000"/>
                <w:lang w:eastAsia="zh-CN"/>
              </w:rPr>
              <w:t>ession using two-sided AI model</w:t>
            </w:r>
          </w:p>
          <w:p w14:paraId="5D8E8983" w14:textId="5B94F113" w:rsidR="00AF3E45" w:rsidRPr="00221C71" w:rsidRDefault="00AF3E45" w:rsidP="00032E2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 xml:space="preserve">CSI-Case2: Time domain CSI </w:t>
            </w:r>
            <w:r w:rsidR="00221C71">
              <w:rPr>
                <w:bCs/>
                <w:color w:val="FF0000"/>
                <w:lang w:eastAsia="zh-CN"/>
              </w:rPr>
              <w:t>prediction using UE-sided model</w:t>
            </w:r>
          </w:p>
          <w:p w14:paraId="1B50670A" w14:textId="77777777" w:rsidR="00032E28" w:rsidRPr="00221C71" w:rsidRDefault="00032E28" w:rsidP="00032E2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The representative sub-use cases for beam management for DL Tx beam prediction and DL beam pair prediction include:</w:t>
            </w:r>
          </w:p>
          <w:p w14:paraId="768DBDE0" w14:textId="06ED560F" w:rsidR="00032E28" w:rsidRPr="00221C71" w:rsidRDefault="00032E28" w:rsidP="00032E2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 xml:space="preserve">BM-Case1: Spatial-domain DL beam prediction </w:t>
            </w:r>
            <w:r w:rsidR="00432C22" w:rsidRPr="00221C71">
              <w:rPr>
                <w:bCs/>
                <w:color w:val="FF0000"/>
                <w:lang w:eastAsia="zh-CN"/>
              </w:rPr>
              <w:t>in the same Frequency Range</w:t>
            </w:r>
          </w:p>
          <w:p w14:paraId="61F0081E" w14:textId="33BCA58E" w:rsidR="00032E28" w:rsidRPr="00221C71" w:rsidRDefault="00032E28" w:rsidP="00032E2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BM-Case2: Temporal DL beam prediction</w:t>
            </w:r>
            <w:r w:rsidR="00432C22" w:rsidRPr="00221C71">
              <w:rPr>
                <w:bCs/>
                <w:color w:val="FF0000"/>
                <w:lang w:eastAsia="zh-CN"/>
              </w:rPr>
              <w:t xml:space="preserve"> in the same Frequency Range</w:t>
            </w:r>
          </w:p>
          <w:p w14:paraId="02A1D9AC" w14:textId="77777777" w:rsidR="00221C71" w:rsidRDefault="00EF41F7" w:rsidP="00EF41F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 xml:space="preserve">The representative sub-use cases for positioning accuracy enhancement for </w:t>
            </w:r>
            <w:proofErr w:type="spellStart"/>
            <w:r w:rsidRPr="00221C71">
              <w:rPr>
                <w:bCs/>
                <w:color w:val="FF0000"/>
                <w:lang w:eastAsia="zh-CN"/>
              </w:rPr>
              <w:t>InF</w:t>
            </w:r>
            <w:proofErr w:type="spellEnd"/>
            <w:r w:rsidRPr="00221C71">
              <w:rPr>
                <w:bCs/>
                <w:color w:val="FF0000"/>
                <w:lang w:eastAsia="zh-CN"/>
              </w:rPr>
              <w:t xml:space="preserve"> scenario include</w:t>
            </w:r>
            <w:r w:rsidR="00221C71">
              <w:rPr>
                <w:rFonts w:hint="eastAsia"/>
                <w:bCs/>
                <w:color w:val="FF0000"/>
                <w:lang w:eastAsia="zh-CN"/>
              </w:rPr>
              <w:t>:</w:t>
            </w:r>
          </w:p>
          <w:p w14:paraId="1654C864" w14:textId="20D05868" w:rsidR="00221C71" w:rsidRDefault="00EF41F7" w:rsidP="00432C2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Positioning-Case</w:t>
            </w:r>
            <w:r w:rsidR="00221C71">
              <w:rPr>
                <w:bCs/>
                <w:color w:val="FF0000"/>
                <w:lang w:eastAsia="zh-CN"/>
              </w:rPr>
              <w:t>1: direct AI/ML positioning</w:t>
            </w:r>
            <w:r w:rsidR="00432C22" w:rsidRPr="00432C22">
              <w:rPr>
                <w:bCs/>
                <w:color w:val="FF0000"/>
                <w:lang w:eastAsia="zh-CN"/>
              </w:rPr>
              <w:t>: the output of AI/ML model inference is UE location</w:t>
            </w:r>
          </w:p>
          <w:p w14:paraId="0C39767B" w14:textId="6317F98F" w:rsidR="00F65C11" w:rsidRDefault="00EF41F7" w:rsidP="00432C2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F65C11">
              <w:rPr>
                <w:bCs/>
                <w:color w:val="FF0000"/>
                <w:lang w:eastAsia="zh-CN"/>
              </w:rPr>
              <w:t>Positioning-Cas</w:t>
            </w:r>
            <w:r w:rsidR="00221C71" w:rsidRPr="00F65C11">
              <w:rPr>
                <w:bCs/>
                <w:color w:val="FF0000"/>
                <w:lang w:eastAsia="zh-CN"/>
              </w:rPr>
              <w:t>e2: AI/ML assisted positioning</w:t>
            </w:r>
            <w:r w:rsidR="00432C22" w:rsidRPr="00432C22">
              <w:rPr>
                <w:bCs/>
                <w:color w:val="FF0000"/>
                <w:lang w:eastAsia="zh-CN"/>
              </w:rPr>
              <w:t>: the output of AI/ML model inference is new measurement and/or enhancement of existing measurement</w:t>
            </w:r>
          </w:p>
          <w:p w14:paraId="4CFFA65F" w14:textId="09E3EF33" w:rsidR="00EF41F7" w:rsidRPr="00F65C11" w:rsidRDefault="00F65C11" w:rsidP="00F65C1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The representative sub-use cases for positioning accuracy enhancement</w:t>
            </w:r>
            <w:r w:rsidRPr="00F65C11">
              <w:rPr>
                <w:rFonts w:hint="eastAsia"/>
                <w:bCs/>
                <w:color w:val="FF0000"/>
                <w:lang w:eastAsia="zh-CN"/>
              </w:rPr>
              <w:t xml:space="preserve"> can be</w:t>
            </w:r>
            <w:r>
              <w:t xml:space="preserve"> </w:t>
            </w:r>
            <w:r w:rsidRPr="00F65C11">
              <w:rPr>
                <w:bCs/>
                <w:color w:val="FF0000"/>
                <w:lang w:eastAsia="zh-CN"/>
              </w:rPr>
              <w:t>used in the following cases</w:t>
            </w:r>
            <w:r w:rsidR="00221C71" w:rsidRPr="00F65C11">
              <w:rPr>
                <w:rFonts w:hint="eastAsia"/>
                <w:bCs/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lang w:eastAsia="zh-CN"/>
              </w:rPr>
              <w:t>of</w:t>
            </w:r>
            <w:r w:rsidR="00EF41F7" w:rsidRPr="00F65C11">
              <w:rPr>
                <w:bCs/>
                <w:color w:val="FF0000"/>
                <w:lang w:eastAsia="zh-CN"/>
              </w:rPr>
              <w:t xml:space="preserve"> AI/ML based positioning accuracy enhancement:</w:t>
            </w:r>
          </w:p>
          <w:p w14:paraId="069E6734" w14:textId="77777777" w:rsidR="00EF41F7" w:rsidRPr="00221C71" w:rsidRDefault="00EF41F7" w:rsidP="00F65C1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Case 1: UE-based positioning with UE-side model, direct AI/ML or AI/ML assisted positioning;</w:t>
            </w:r>
          </w:p>
          <w:p w14:paraId="05E9DD75" w14:textId="77777777" w:rsidR="00EF41F7" w:rsidRPr="00221C71" w:rsidRDefault="00EF41F7" w:rsidP="00F65C1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Case 2a: UE-assisted/LMF-based positioning with UE-side model, AI/ML assisted positioning;</w:t>
            </w:r>
          </w:p>
          <w:p w14:paraId="77E18161" w14:textId="7565497A" w:rsidR="00EF41F7" w:rsidRPr="00221C71" w:rsidRDefault="00EF41F7" w:rsidP="00F65C1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Case 2b: UE-assisted/LMF-based positioning with LMF-side model, direct AI/ML or AI/ML assisted positioning;</w:t>
            </w:r>
          </w:p>
          <w:p w14:paraId="212D6911" w14:textId="77777777" w:rsidR="00EF41F7" w:rsidRPr="00221C71" w:rsidRDefault="00EF41F7" w:rsidP="00F65C1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Case 3a: NG-RAN node assisted positioning with gNB-side model, AI/ML assisted positioning;</w:t>
            </w:r>
          </w:p>
          <w:p w14:paraId="73B3D645" w14:textId="49C0D5D7" w:rsidR="00AF3E45" w:rsidRPr="00221C71" w:rsidRDefault="00EF41F7" w:rsidP="00F65C1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Case 3b: NG-RAN node assisted positioning with LMF-side model, direct AI/ML or AI/ML assisted positioning.</w:t>
            </w:r>
          </w:p>
          <w:p w14:paraId="66AF505A" w14:textId="77777777" w:rsidR="00EA42DF" w:rsidRDefault="00EA42DF" w:rsidP="00EA42DF">
            <w:pPr>
              <w:spacing w:after="0"/>
              <w:rPr>
                <w:bCs/>
                <w:lang w:eastAsia="zh-CN"/>
              </w:rPr>
            </w:pPr>
          </w:p>
          <w:p w14:paraId="16F528D0" w14:textId="20FD6B21" w:rsidR="007A4F7D" w:rsidRPr="00EA42DF" w:rsidRDefault="00EA42DF" w:rsidP="00EA42DF">
            <w:pPr>
              <w:spacing w:after="0"/>
              <w:ind w:left="360"/>
              <w:rPr>
                <w:bCs/>
                <w:lang w:eastAsia="zh-CN"/>
              </w:rPr>
            </w:pPr>
            <w:r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</w:tc>
      </w:tr>
    </w:tbl>
    <w:p w14:paraId="564949B3" w14:textId="77777777" w:rsidR="00C851AB" w:rsidRDefault="00C851AB" w:rsidP="00CD1C7C">
      <w:pPr>
        <w:rPr>
          <w:lang w:eastAsia="zh-CN"/>
        </w:rPr>
      </w:pPr>
    </w:p>
    <w:p w14:paraId="1BEFD6A8" w14:textId="6B962423" w:rsidR="002064B9" w:rsidRDefault="002064B9" w:rsidP="00CD1C7C">
      <w:pPr>
        <w:rPr>
          <w:lang w:eastAsia="zh-CN"/>
        </w:rPr>
      </w:pPr>
      <w:r>
        <w:rPr>
          <w:rFonts w:hint="eastAsia"/>
          <w:lang w:eastAsia="zh-CN"/>
        </w:rPr>
        <w:t>The RAN2 issues in the objective of SID should be updated as following.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064B9" w14:paraId="5CFEE46C" w14:textId="77777777" w:rsidTr="002064B9">
        <w:tc>
          <w:tcPr>
            <w:tcW w:w="9857" w:type="dxa"/>
          </w:tcPr>
          <w:p w14:paraId="03B66F6B" w14:textId="77777777" w:rsidR="00ED5C24" w:rsidRDefault="00ED5C24" w:rsidP="00ED5C2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Assess potential s</w:t>
            </w:r>
            <w:r w:rsidRPr="00FC7555">
              <w:rPr>
                <w:bCs/>
              </w:rPr>
              <w:t>pecification impact</w:t>
            </w:r>
            <w:r>
              <w:rPr>
                <w:bCs/>
              </w:rPr>
              <w:t>, specifically for the agreed use cases in the final representative set and for a common framework:</w:t>
            </w:r>
          </w:p>
          <w:p w14:paraId="08DD1917" w14:textId="77777777" w:rsidR="00ED5C24" w:rsidRDefault="00ED5C24" w:rsidP="00ED5C2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PHY layer aspects, e.g., (RAN1)</w:t>
            </w:r>
          </w:p>
          <w:p w14:paraId="25184A32" w14:textId="77777777" w:rsidR="00ED5C24" w:rsidRDefault="00ED5C24" w:rsidP="00ED5C24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91626">
              <w:rPr>
                <w:bCs/>
              </w:rPr>
              <w:t>Consider aspects related to, e.g., the</w:t>
            </w:r>
            <w:r>
              <w:rPr>
                <w:bCs/>
              </w:rPr>
              <w:t xml:space="preserve"> potential</w:t>
            </w:r>
            <w:r w:rsidRPr="00991626">
              <w:rPr>
                <w:bCs/>
              </w:rPr>
              <w:t xml:space="preserve"> specification of the AI Model lifecycle management, and dataset construction for training, validation and test for the selected use cases</w:t>
            </w:r>
          </w:p>
          <w:p w14:paraId="2FE3148A" w14:textId="77777777" w:rsidR="00ED5C24" w:rsidRDefault="00ED5C24" w:rsidP="00ED5C24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0D32">
              <w:rPr>
                <w:bCs/>
              </w:rPr>
              <w:t>Use case and collaboration level specific specification impact</w:t>
            </w:r>
            <w:r>
              <w:rPr>
                <w:bCs/>
              </w:rPr>
              <w:t xml:space="preserve">, </w:t>
            </w:r>
            <w:r w:rsidRPr="00C107A7">
              <w:rPr>
                <w:bCs/>
              </w:rPr>
              <w:t>such as new signal</w:t>
            </w:r>
            <w:r>
              <w:rPr>
                <w:bCs/>
              </w:rPr>
              <w:t>l</w:t>
            </w:r>
            <w:r w:rsidRPr="00C107A7">
              <w:rPr>
                <w:bCs/>
              </w:rPr>
              <w:t xml:space="preserve">ing, </w:t>
            </w:r>
            <w:r>
              <w:rPr>
                <w:bCs/>
              </w:rPr>
              <w:t xml:space="preserve">means for training and validation data assistance, </w:t>
            </w:r>
            <w:r w:rsidRPr="00C107A7">
              <w:rPr>
                <w:bCs/>
              </w:rPr>
              <w:t>assistance information, measurement, and feedback</w:t>
            </w:r>
          </w:p>
          <w:p w14:paraId="3597CAB3" w14:textId="77777777" w:rsidR="00ED5C24" w:rsidRPr="00130D32" w:rsidRDefault="00ED5C24" w:rsidP="00ED5C2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0D32">
              <w:rPr>
                <w:bCs/>
              </w:rPr>
              <w:t xml:space="preserve">Protocol </w:t>
            </w:r>
            <w:r>
              <w:rPr>
                <w:bCs/>
              </w:rPr>
              <w:t>aspects,</w:t>
            </w:r>
            <w:r w:rsidRPr="00130D32">
              <w:rPr>
                <w:bCs/>
              </w:rPr>
              <w:t xml:space="preserve"> </w:t>
            </w:r>
            <w:r>
              <w:rPr>
                <w:bCs/>
              </w:rPr>
              <w:t xml:space="preserve">e.g., (RAN2) - </w:t>
            </w:r>
            <w:r w:rsidRPr="00130D32">
              <w:rPr>
                <w:bCs/>
              </w:rPr>
              <w:t xml:space="preserve">RAN2 </w:t>
            </w:r>
            <w:r>
              <w:rPr>
                <w:bCs/>
              </w:rPr>
              <w:t>only starts the work after there is sufficient progress on the use case study in RAN1</w:t>
            </w:r>
            <w:r w:rsidRPr="00130D32">
              <w:rPr>
                <w:bCs/>
              </w:rPr>
              <w:t xml:space="preserve"> </w:t>
            </w:r>
          </w:p>
          <w:p w14:paraId="1B480354" w14:textId="3A71C5C9" w:rsidR="00ED5C24" w:rsidRPr="00E14B55" w:rsidRDefault="00ED5C24" w:rsidP="00ED5C24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trike/>
                <w:color w:val="FF0000"/>
              </w:rPr>
            </w:pPr>
            <w:r w:rsidRPr="00DF0CFF">
              <w:rPr>
                <w:bCs/>
                <w:strike/>
                <w:color w:val="FF0000"/>
              </w:rPr>
              <w:t>Consider aspects related to,</w:t>
            </w:r>
            <w:r w:rsidRPr="00E14B55">
              <w:rPr>
                <w:bCs/>
                <w:strike/>
                <w:color w:val="FF0000"/>
              </w:rPr>
              <w:t xml:space="preserve"> e.g., capability indication, configuration and control procedures (training/inference)</w:t>
            </w:r>
            <w:r w:rsidRPr="001344B3">
              <w:rPr>
                <w:bCs/>
                <w:strike/>
                <w:color w:val="FF0000"/>
              </w:rPr>
              <w:t xml:space="preserve">, and management of data and AI/ML model, per RAN1 input </w:t>
            </w:r>
          </w:p>
          <w:p w14:paraId="34B4803D" w14:textId="77777777" w:rsidR="00ED5C24" w:rsidRPr="00E14B55" w:rsidRDefault="00ED5C24" w:rsidP="00ED5C24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trike/>
                <w:color w:val="FF0000"/>
              </w:rPr>
            </w:pPr>
            <w:r w:rsidRPr="00DF0CFF">
              <w:rPr>
                <w:strike/>
                <w:color w:val="FF0000"/>
              </w:rPr>
              <w:t>Collaboration level specific specification impact</w:t>
            </w:r>
            <w:r w:rsidRPr="00E14B55">
              <w:rPr>
                <w:strike/>
                <w:color w:val="FF0000"/>
              </w:rPr>
              <w:t xml:space="preserve"> per use case </w:t>
            </w:r>
          </w:p>
          <w:p w14:paraId="1A6BDCE2" w14:textId="127B6376" w:rsidR="00AE4416" w:rsidRPr="002420A0" w:rsidRDefault="00AE4416" w:rsidP="00ED5C24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rFonts w:hint="eastAsia"/>
                <w:bCs/>
                <w:color w:val="FF0000"/>
                <w:lang w:eastAsia="zh-CN"/>
              </w:rPr>
              <w:t xml:space="preserve">Focus on </w:t>
            </w:r>
            <w:r w:rsidR="00534F8C">
              <w:rPr>
                <w:rFonts w:hint="eastAsia"/>
                <w:bCs/>
                <w:color w:val="FF0000"/>
                <w:lang w:eastAsia="zh-CN"/>
              </w:rPr>
              <w:t xml:space="preserve">the </w:t>
            </w:r>
            <w:r w:rsidRPr="002420A0">
              <w:rPr>
                <w:rFonts w:hint="eastAsia"/>
                <w:bCs/>
                <w:color w:val="FF0000"/>
                <w:lang w:eastAsia="zh-CN"/>
              </w:rPr>
              <w:t xml:space="preserve">following aspects per use case </w:t>
            </w:r>
            <w:r w:rsidR="00C862D7" w:rsidRPr="002420A0">
              <w:rPr>
                <w:rFonts w:hint="eastAsia"/>
                <w:bCs/>
                <w:color w:val="FF0000"/>
                <w:lang w:eastAsia="zh-CN"/>
              </w:rPr>
              <w:t>based on</w:t>
            </w:r>
            <w:r w:rsidRPr="002420A0">
              <w:rPr>
                <w:rFonts w:hint="eastAsia"/>
                <w:bCs/>
                <w:color w:val="FF0000"/>
                <w:lang w:eastAsia="zh-CN"/>
              </w:rPr>
              <w:t xml:space="preserve"> RAN1 inputs</w:t>
            </w:r>
          </w:p>
          <w:p w14:paraId="51AF80FB" w14:textId="77777777" w:rsidR="00B94020" w:rsidRPr="002420A0" w:rsidRDefault="00B94020" w:rsidP="002420A0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Model transfer/delivery</w:t>
            </w:r>
          </w:p>
          <w:p w14:paraId="54F3F65A" w14:textId="77777777" w:rsidR="00B94020" w:rsidRPr="002420A0" w:rsidRDefault="00B94020" w:rsidP="002420A0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Data collection procedure</w:t>
            </w:r>
          </w:p>
          <w:p w14:paraId="2E3EAB05" w14:textId="77777777" w:rsidR="00B94020" w:rsidRPr="002420A0" w:rsidRDefault="00B94020" w:rsidP="002420A0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Model/Functionality identification procedure</w:t>
            </w:r>
          </w:p>
          <w:p w14:paraId="3533ADDE" w14:textId="77777777" w:rsidR="00B94020" w:rsidRPr="002420A0" w:rsidRDefault="00B94020" w:rsidP="002420A0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Model configuration</w:t>
            </w:r>
          </w:p>
          <w:p w14:paraId="1AA1E954" w14:textId="77777777" w:rsidR="00B94020" w:rsidRPr="002420A0" w:rsidRDefault="00B94020" w:rsidP="002420A0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 xml:space="preserve">Model selection, activation, deactivation, switching, and </w:t>
            </w:r>
            <w:proofErr w:type="spellStart"/>
            <w:r w:rsidRPr="002420A0">
              <w:rPr>
                <w:bCs/>
                <w:color w:val="FF0000"/>
              </w:rPr>
              <w:t>fallback</w:t>
            </w:r>
            <w:proofErr w:type="spellEnd"/>
            <w:r w:rsidRPr="002420A0">
              <w:rPr>
                <w:bCs/>
                <w:color w:val="FF0000"/>
              </w:rPr>
              <w:t xml:space="preserve"> operation</w:t>
            </w:r>
          </w:p>
          <w:p w14:paraId="50810086" w14:textId="77777777" w:rsidR="00B94020" w:rsidRPr="002420A0" w:rsidRDefault="00B94020" w:rsidP="002420A0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Model monitoring procedure</w:t>
            </w:r>
          </w:p>
          <w:p w14:paraId="593FD202" w14:textId="7FFDF9AE" w:rsidR="00B94020" w:rsidRPr="002420A0" w:rsidRDefault="00B94020" w:rsidP="002420A0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UE capability procedure</w:t>
            </w:r>
          </w:p>
          <w:p w14:paraId="0BA86C05" w14:textId="77777777" w:rsidR="00ED5C24" w:rsidRDefault="00ED5C24" w:rsidP="00ED5C2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Interoperability and testability aspects, e.g., (RAN4) - RAN4 only starts the work after there is sufficient progress on use case study in RAN1 and RAN2</w:t>
            </w:r>
          </w:p>
          <w:p w14:paraId="5744B6B5" w14:textId="77777777" w:rsidR="00ED5C24" w:rsidRDefault="00ED5C24" w:rsidP="00ED5C24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R</w:t>
            </w:r>
            <w:r w:rsidRPr="00C24D5B">
              <w:rPr>
                <w:bCs/>
              </w:rPr>
              <w:t>equirement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and testing framework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to validate AI/ML based performance enhancements and ensuring that UE </w:t>
            </w:r>
            <w:r>
              <w:rPr>
                <w:bCs/>
              </w:rPr>
              <w:t xml:space="preserve">and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</w:t>
            </w:r>
            <w:r w:rsidRPr="00C24D5B">
              <w:rPr>
                <w:bCs/>
              </w:rPr>
              <w:t>with AI/ML meet</w:t>
            </w:r>
            <w:r>
              <w:rPr>
                <w:bCs/>
              </w:rPr>
              <w:t xml:space="preserve"> or exceed</w:t>
            </w:r>
            <w:r w:rsidRPr="00C24D5B">
              <w:rPr>
                <w:bCs/>
              </w:rPr>
              <w:t xml:space="preserve"> the existing minimum </w:t>
            </w:r>
            <w:r w:rsidRPr="00C24D5B">
              <w:rPr>
                <w:bCs/>
              </w:rPr>
              <w:lastRenderedPageBreak/>
              <w:t>requirements</w:t>
            </w:r>
            <w:r>
              <w:rPr>
                <w:bCs/>
              </w:rPr>
              <w:t xml:space="preserve"> if applicable</w:t>
            </w:r>
          </w:p>
          <w:p w14:paraId="7B5DEAA0" w14:textId="66ED4444" w:rsidR="002064B9" w:rsidRPr="00ED5C24" w:rsidRDefault="00ED5C24" w:rsidP="001344B3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>
              <w:rPr>
                <w:bCs/>
              </w:rPr>
              <w:t>Consider the need and implications for AI/ML processing capabilities definition</w:t>
            </w:r>
          </w:p>
        </w:tc>
      </w:tr>
    </w:tbl>
    <w:p w14:paraId="79F534DE" w14:textId="77777777" w:rsidR="002064B9" w:rsidRPr="00ED5C24" w:rsidRDefault="002064B9" w:rsidP="00CD1C7C">
      <w:pPr>
        <w:rPr>
          <w:lang w:eastAsia="zh-CN"/>
        </w:rPr>
      </w:pPr>
    </w:p>
    <w:p w14:paraId="237DA07D" w14:textId="005CBE33" w:rsidR="009C782B" w:rsidRDefault="009C782B" w:rsidP="009C782B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 w:rsidRPr="003E5188">
        <w:tab/>
      </w:r>
      <w:r>
        <w:rPr>
          <w:rFonts w:hint="eastAsia"/>
          <w:lang w:eastAsia="zh-CN"/>
        </w:rPr>
        <w:t>Conclusion</w:t>
      </w:r>
    </w:p>
    <w:p w14:paraId="2582B3E7" w14:textId="77777777" w:rsidR="009C782B" w:rsidRPr="00356C77" w:rsidRDefault="009C782B" w:rsidP="00E14B5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contribution discusses the </w:t>
      </w:r>
      <w:r w:rsidRPr="00FC7555">
        <w:rPr>
          <w:bCs/>
        </w:rPr>
        <w:t xml:space="preserve">representative </w:t>
      </w:r>
      <w:r w:rsidRPr="00CB512A">
        <w:rPr>
          <w:lang w:eastAsia="zh-CN"/>
        </w:rPr>
        <w:t>sub-use cases of R18 AI/ML for NR air interface</w:t>
      </w:r>
      <w:r>
        <w:rPr>
          <w:rFonts w:hint="eastAsia"/>
          <w:lang w:eastAsia="zh-CN"/>
        </w:rPr>
        <w:t xml:space="preserve">, for which the proposals are summarized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following. </w:t>
      </w:r>
    </w:p>
    <w:p w14:paraId="223C6C40" w14:textId="77777777" w:rsidR="009C782B" w:rsidRDefault="009C782B" w:rsidP="00040554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>Proposal 1</w:t>
      </w:r>
      <w:r>
        <w:rPr>
          <w:rFonts w:hint="eastAsia"/>
          <w:b/>
          <w:lang w:eastAsia="zh-CN"/>
        </w:rPr>
        <w:t>: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</w:t>
      </w:r>
      <w:r w:rsidRPr="00753335">
        <w:rPr>
          <w:b/>
          <w:lang w:eastAsia="zh-CN"/>
        </w:rPr>
        <w:t>representative sub-use cases for CSI feedback enhancement</w:t>
      </w:r>
      <w:r>
        <w:rPr>
          <w:rFonts w:hint="eastAsia"/>
          <w:b/>
          <w:lang w:eastAsia="zh-CN"/>
        </w:rPr>
        <w:t xml:space="preserve"> include:</w:t>
      </w:r>
    </w:p>
    <w:p w14:paraId="0311AA19" w14:textId="77777777" w:rsidR="009C782B" w:rsidRPr="00753335" w:rsidRDefault="009C782B" w:rsidP="00ED5C24">
      <w:pPr>
        <w:pStyle w:val="a8"/>
        <w:widowControl w:val="0"/>
        <w:numPr>
          <w:ilvl w:val="0"/>
          <w:numId w:val="2"/>
        </w:numPr>
        <w:spacing w:afterLines="50" w:after="120"/>
        <w:contextualSpacing w:val="0"/>
        <w:jc w:val="both"/>
        <w:rPr>
          <w:rFonts w:eastAsiaTheme="minorEastAsia"/>
          <w:b/>
          <w:kern w:val="2"/>
          <w:lang w:val="en-US" w:eastAsia="zh-CN"/>
        </w:rPr>
      </w:pPr>
      <w:r>
        <w:rPr>
          <w:rFonts w:hint="eastAsia"/>
          <w:b/>
          <w:kern w:val="2"/>
          <w:lang w:val="en-US" w:eastAsia="zh-CN"/>
        </w:rPr>
        <w:t xml:space="preserve">CSI-Case1: </w:t>
      </w:r>
      <w:r w:rsidRPr="00753335">
        <w:rPr>
          <w:rFonts w:eastAsiaTheme="minorEastAsia"/>
          <w:b/>
          <w:kern w:val="2"/>
          <w:lang w:val="en-US" w:eastAsia="zh-CN"/>
        </w:rPr>
        <w:t>Spatial-frequency domain CSI compression using two-sided AI model</w:t>
      </w:r>
      <w:r w:rsidRPr="00753335">
        <w:rPr>
          <w:rFonts w:eastAsiaTheme="minorEastAsia" w:hint="eastAsia"/>
          <w:b/>
          <w:kern w:val="2"/>
          <w:lang w:val="en-US" w:eastAsia="zh-CN"/>
        </w:rPr>
        <w:t>;</w:t>
      </w:r>
    </w:p>
    <w:p w14:paraId="57B72233" w14:textId="77777777" w:rsidR="009C782B" w:rsidRPr="00753335" w:rsidRDefault="009C782B" w:rsidP="00DF0CFF">
      <w:pPr>
        <w:pStyle w:val="a8"/>
        <w:widowControl w:val="0"/>
        <w:numPr>
          <w:ilvl w:val="0"/>
          <w:numId w:val="2"/>
        </w:numPr>
        <w:spacing w:afterLines="50" w:after="120"/>
        <w:contextualSpacing w:val="0"/>
        <w:jc w:val="both"/>
        <w:rPr>
          <w:rFonts w:eastAsiaTheme="minorEastAsia"/>
          <w:b/>
          <w:kern w:val="2"/>
          <w:lang w:val="en-US" w:eastAsia="zh-CN"/>
        </w:rPr>
      </w:pPr>
      <w:r>
        <w:rPr>
          <w:rFonts w:hint="eastAsia"/>
          <w:b/>
          <w:kern w:val="2"/>
          <w:lang w:val="en-US" w:eastAsia="zh-CN"/>
        </w:rPr>
        <w:t xml:space="preserve">CSI-Case2: </w:t>
      </w:r>
      <w:r w:rsidRPr="00753335">
        <w:rPr>
          <w:rFonts w:eastAsiaTheme="minorEastAsia"/>
          <w:b/>
          <w:kern w:val="2"/>
          <w:lang w:val="en-US" w:eastAsia="zh-CN"/>
        </w:rPr>
        <w:t>Time</w:t>
      </w:r>
      <w:r>
        <w:rPr>
          <w:rFonts w:eastAsiaTheme="minorEastAsia"/>
          <w:b/>
          <w:kern w:val="2"/>
          <w:lang w:val="en-US" w:eastAsia="zh-CN"/>
        </w:rPr>
        <w:t xml:space="preserve"> domain CSI prediction using UE</w:t>
      </w:r>
      <w:r>
        <w:rPr>
          <w:rFonts w:hint="eastAsia"/>
          <w:b/>
          <w:kern w:val="2"/>
          <w:lang w:val="en-US" w:eastAsia="zh-CN"/>
        </w:rPr>
        <w:t>-</w:t>
      </w:r>
      <w:r w:rsidRPr="00753335">
        <w:rPr>
          <w:rFonts w:eastAsiaTheme="minorEastAsia"/>
          <w:b/>
          <w:kern w:val="2"/>
          <w:lang w:val="en-US" w:eastAsia="zh-CN"/>
        </w:rPr>
        <w:t>sided model</w:t>
      </w:r>
      <w:r w:rsidRPr="00753335">
        <w:rPr>
          <w:rFonts w:eastAsiaTheme="minorEastAsia" w:hint="eastAsia"/>
          <w:b/>
          <w:kern w:val="2"/>
          <w:lang w:val="en-US" w:eastAsia="zh-CN"/>
        </w:rPr>
        <w:t>.</w:t>
      </w:r>
    </w:p>
    <w:p w14:paraId="27A7E34F" w14:textId="77777777" w:rsidR="009C782B" w:rsidRPr="00166F5A" w:rsidRDefault="009C782B" w:rsidP="00C040C1">
      <w:pPr>
        <w:jc w:val="both"/>
        <w:rPr>
          <w:b/>
          <w:lang w:eastAsia="zh-CN"/>
        </w:rPr>
      </w:pPr>
      <w:r w:rsidRPr="00166F5A">
        <w:rPr>
          <w:rFonts w:hint="eastAsia"/>
          <w:b/>
          <w:lang w:eastAsia="zh-CN"/>
        </w:rPr>
        <w:t>Proposal 2: F</w:t>
      </w:r>
      <w:r w:rsidRPr="00166F5A">
        <w:rPr>
          <w:b/>
          <w:lang w:eastAsia="zh-CN"/>
        </w:rPr>
        <w:t>or BM-Case1 and BM-Case2, beams in Set A and Set B should be in the same Frequency Range.</w:t>
      </w:r>
    </w:p>
    <w:p w14:paraId="6EC823F0" w14:textId="77777777" w:rsidR="009C782B" w:rsidRPr="00A71ADB" w:rsidRDefault="009C782B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3:</w:t>
      </w:r>
      <w:r w:rsidRPr="00D60905">
        <w:rPr>
          <w:rFonts w:hint="eastAsia"/>
          <w:b/>
          <w:lang w:eastAsia="zh-CN"/>
        </w:rPr>
        <w:t xml:space="preserve"> </w:t>
      </w:r>
      <w:r w:rsidRPr="00A71ADB">
        <w:rPr>
          <w:b/>
          <w:lang w:eastAsia="zh-CN"/>
        </w:rPr>
        <w:t xml:space="preserve">For the sub use case BM-Case1 and BM-Case2, focus on DL </w:t>
      </w:r>
      <w:proofErr w:type="gramStart"/>
      <w:r w:rsidRPr="00A71ADB">
        <w:rPr>
          <w:b/>
          <w:lang w:eastAsia="zh-CN"/>
        </w:rPr>
        <w:t>Tx</w:t>
      </w:r>
      <w:proofErr w:type="gramEnd"/>
      <w:r w:rsidRPr="00A71ADB">
        <w:rPr>
          <w:b/>
          <w:lang w:eastAsia="zh-CN"/>
        </w:rPr>
        <w:t xml:space="preserve"> beam prediction and </w:t>
      </w:r>
      <w:r>
        <w:rPr>
          <w:rFonts w:hint="eastAsia"/>
          <w:b/>
          <w:lang w:eastAsia="zh-CN"/>
        </w:rPr>
        <w:t>DL b</w:t>
      </w:r>
      <w:r w:rsidRPr="00A71ADB">
        <w:rPr>
          <w:b/>
          <w:lang w:eastAsia="zh-CN"/>
        </w:rPr>
        <w:t>eam pair prediction (a beam pair consists of a DL Tx beam and a corresponding DL Rx beam)</w:t>
      </w:r>
      <w:r>
        <w:rPr>
          <w:rFonts w:hint="eastAsia"/>
          <w:b/>
          <w:lang w:eastAsia="zh-CN"/>
        </w:rPr>
        <w:t>.</w:t>
      </w:r>
    </w:p>
    <w:p w14:paraId="0F17B104" w14:textId="77777777" w:rsidR="009C782B" w:rsidRDefault="009C782B" w:rsidP="00E14B55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4: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</w:t>
      </w:r>
      <w:r w:rsidRPr="00753335">
        <w:rPr>
          <w:b/>
          <w:lang w:eastAsia="zh-CN"/>
        </w:rPr>
        <w:t xml:space="preserve">representative sub-use cases for </w:t>
      </w:r>
      <w:r w:rsidRPr="00270BA0">
        <w:rPr>
          <w:b/>
          <w:lang w:eastAsia="zh-CN"/>
        </w:rPr>
        <w:t>beam management</w:t>
      </w:r>
      <w:r>
        <w:rPr>
          <w:rFonts w:hint="eastAsia"/>
          <w:b/>
          <w:lang w:eastAsia="zh-CN"/>
        </w:rPr>
        <w:t xml:space="preserve"> for </w:t>
      </w:r>
      <w:r w:rsidRPr="00A71ADB">
        <w:rPr>
          <w:b/>
          <w:lang w:eastAsia="zh-CN"/>
        </w:rPr>
        <w:t xml:space="preserve">DL </w:t>
      </w:r>
      <w:proofErr w:type="gramStart"/>
      <w:r w:rsidRPr="00A71ADB">
        <w:rPr>
          <w:b/>
          <w:lang w:eastAsia="zh-CN"/>
        </w:rPr>
        <w:t>Tx</w:t>
      </w:r>
      <w:proofErr w:type="gramEnd"/>
      <w:r w:rsidRPr="00A71ADB">
        <w:rPr>
          <w:b/>
          <w:lang w:eastAsia="zh-CN"/>
        </w:rPr>
        <w:t xml:space="preserve"> beam prediction</w:t>
      </w:r>
      <w:r>
        <w:rPr>
          <w:rFonts w:hint="eastAsia"/>
          <w:b/>
          <w:lang w:eastAsia="zh-CN"/>
        </w:rPr>
        <w:t xml:space="preserve"> and DL b</w:t>
      </w:r>
      <w:r w:rsidRPr="00A71ADB">
        <w:rPr>
          <w:b/>
          <w:lang w:eastAsia="zh-CN"/>
        </w:rPr>
        <w:t>eam pair prediction</w:t>
      </w:r>
      <w:r>
        <w:rPr>
          <w:rFonts w:hint="eastAsia"/>
          <w:b/>
          <w:lang w:eastAsia="zh-CN"/>
        </w:rPr>
        <w:t xml:space="preserve"> include:</w:t>
      </w:r>
    </w:p>
    <w:p w14:paraId="3F748A5F" w14:textId="77777777" w:rsidR="00162BE2" w:rsidRDefault="00162BE2" w:rsidP="00162BE2">
      <w:pPr>
        <w:pStyle w:val="a8"/>
        <w:numPr>
          <w:ilvl w:val="0"/>
          <w:numId w:val="11"/>
        </w:numPr>
        <w:jc w:val="both"/>
        <w:rPr>
          <w:b/>
        </w:rPr>
      </w:pPr>
      <w:r w:rsidRPr="00821BBD">
        <w:rPr>
          <w:b/>
        </w:rPr>
        <w:t>BM-Case1: Spatial-domain DL beam prediction</w:t>
      </w:r>
      <w:r>
        <w:rPr>
          <w:rFonts w:hint="eastAsia"/>
          <w:b/>
          <w:lang w:eastAsia="zh-CN"/>
        </w:rPr>
        <w:t xml:space="preserve"> in the </w:t>
      </w:r>
      <w:r w:rsidRPr="002A2832">
        <w:rPr>
          <w:b/>
          <w:lang w:eastAsia="zh-CN"/>
        </w:rPr>
        <w:t>same Frequency Range</w:t>
      </w:r>
      <w:r>
        <w:rPr>
          <w:rFonts w:hint="eastAsia"/>
          <w:b/>
          <w:lang w:eastAsia="zh-CN"/>
        </w:rPr>
        <w:t>;</w:t>
      </w:r>
    </w:p>
    <w:p w14:paraId="74ED41CA" w14:textId="77777777" w:rsidR="00162BE2" w:rsidRPr="00D35467" w:rsidRDefault="00162BE2" w:rsidP="00162BE2">
      <w:pPr>
        <w:pStyle w:val="a8"/>
        <w:numPr>
          <w:ilvl w:val="0"/>
          <w:numId w:val="11"/>
        </w:numPr>
        <w:jc w:val="both"/>
        <w:rPr>
          <w:b/>
        </w:rPr>
      </w:pPr>
      <w:r w:rsidRPr="00821BBD">
        <w:rPr>
          <w:b/>
        </w:rPr>
        <w:t>BM-Case2: Temporal DL beam prediction</w:t>
      </w:r>
      <w:r>
        <w:rPr>
          <w:rFonts w:hint="eastAsia"/>
          <w:b/>
          <w:lang w:eastAsia="zh-CN"/>
        </w:rPr>
        <w:t xml:space="preserve"> in the </w:t>
      </w:r>
      <w:r w:rsidRPr="002A2832">
        <w:rPr>
          <w:b/>
          <w:lang w:eastAsia="zh-CN"/>
        </w:rPr>
        <w:t>same Frequency Range</w:t>
      </w:r>
      <w:r>
        <w:rPr>
          <w:rFonts w:hint="eastAsia"/>
          <w:b/>
          <w:lang w:eastAsia="zh-CN"/>
        </w:rPr>
        <w:t>.</w:t>
      </w:r>
    </w:p>
    <w:p w14:paraId="051709DC" w14:textId="77777777" w:rsidR="009C782B" w:rsidRDefault="009C782B" w:rsidP="00E14B55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5: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Add the </w:t>
      </w:r>
      <w:r w:rsidRPr="00F835FE">
        <w:rPr>
          <w:b/>
          <w:lang w:eastAsia="zh-CN"/>
        </w:rPr>
        <w:t>sub</w:t>
      </w:r>
      <w:r w:rsidRPr="00F835FE">
        <w:rPr>
          <w:rFonts w:hint="eastAsia"/>
          <w:b/>
          <w:lang w:eastAsia="zh-CN"/>
        </w:rPr>
        <w:t>-</w:t>
      </w:r>
      <w:r w:rsidRPr="00F835FE">
        <w:rPr>
          <w:b/>
          <w:lang w:eastAsia="zh-CN"/>
        </w:rPr>
        <w:t>use case</w:t>
      </w:r>
      <w:r w:rsidRPr="00F835F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of </w:t>
      </w:r>
      <w:r w:rsidRPr="00F835FE">
        <w:rPr>
          <w:b/>
          <w:lang w:eastAsia="zh-CN"/>
        </w:rPr>
        <w:t>AI/ML assisted positioning</w:t>
      </w:r>
      <w:r>
        <w:rPr>
          <w:rFonts w:hint="eastAsia"/>
          <w:b/>
          <w:lang w:eastAsia="zh-CN"/>
        </w:rPr>
        <w:t xml:space="preserve"> in Case 2b and 3b.</w:t>
      </w:r>
    </w:p>
    <w:p w14:paraId="5FE1FB8F" w14:textId="77777777" w:rsidR="009C782B" w:rsidRPr="00493975" w:rsidRDefault="009C782B" w:rsidP="00040554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6:</w:t>
      </w:r>
      <w:r w:rsidRPr="00D6090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</w:t>
      </w:r>
      <w:r w:rsidRPr="00753335">
        <w:rPr>
          <w:b/>
          <w:lang w:eastAsia="zh-CN"/>
        </w:rPr>
        <w:t xml:space="preserve">representative sub-use cases </w:t>
      </w:r>
      <w:r>
        <w:rPr>
          <w:rFonts w:hint="eastAsia"/>
          <w:b/>
          <w:lang w:eastAsia="zh-CN"/>
        </w:rPr>
        <w:t xml:space="preserve">for </w:t>
      </w:r>
      <w:r w:rsidRPr="008D79A4">
        <w:rPr>
          <w:b/>
          <w:lang w:eastAsia="zh-CN"/>
        </w:rPr>
        <w:t xml:space="preserve">positioning accuracy enhancement for </w:t>
      </w:r>
      <w:proofErr w:type="spellStart"/>
      <w:proofErr w:type="gramStart"/>
      <w:r>
        <w:rPr>
          <w:b/>
          <w:lang w:eastAsia="zh-CN"/>
        </w:rPr>
        <w:t>InF</w:t>
      </w:r>
      <w:proofErr w:type="spellEnd"/>
      <w:proofErr w:type="gramEnd"/>
      <w:r w:rsidRPr="008D79A4">
        <w:rPr>
          <w:b/>
          <w:lang w:eastAsia="zh-CN"/>
        </w:rPr>
        <w:t xml:space="preserve"> scenario</w:t>
      </w:r>
      <w:r>
        <w:rPr>
          <w:rFonts w:hint="eastAsia"/>
          <w:b/>
          <w:lang w:eastAsia="zh-CN"/>
        </w:rPr>
        <w:t xml:space="preserve"> include </w:t>
      </w:r>
      <w:r w:rsidRPr="009812C7">
        <w:rPr>
          <w:b/>
          <w:lang w:eastAsia="zh-CN"/>
        </w:rPr>
        <w:t xml:space="preserve">Positioning-Case1: </w:t>
      </w:r>
      <w:r>
        <w:rPr>
          <w:rFonts w:hint="eastAsia"/>
          <w:b/>
          <w:lang w:eastAsia="zh-CN"/>
        </w:rPr>
        <w:t>d</w:t>
      </w:r>
      <w:r w:rsidRPr="008D79A4">
        <w:rPr>
          <w:b/>
        </w:rPr>
        <w:t>irect AI/ML positioning</w:t>
      </w:r>
      <w:r>
        <w:rPr>
          <w:rFonts w:hint="eastAsia"/>
          <w:b/>
          <w:lang w:eastAsia="zh-CN"/>
        </w:rPr>
        <w:t xml:space="preserve"> and </w:t>
      </w:r>
      <w:r w:rsidRPr="009812C7">
        <w:rPr>
          <w:b/>
          <w:lang w:eastAsia="zh-CN"/>
        </w:rPr>
        <w:t>Positioning-Case</w:t>
      </w:r>
      <w:r>
        <w:rPr>
          <w:rFonts w:hint="eastAsia"/>
          <w:b/>
          <w:lang w:eastAsia="zh-CN"/>
        </w:rPr>
        <w:t>2</w:t>
      </w:r>
      <w:r w:rsidRPr="009812C7">
        <w:rPr>
          <w:b/>
          <w:lang w:eastAsia="zh-CN"/>
        </w:rPr>
        <w:t xml:space="preserve">: </w:t>
      </w:r>
      <w:r w:rsidRPr="008D79A4">
        <w:rPr>
          <w:b/>
        </w:rPr>
        <w:t>AI/ML assisted positioning</w:t>
      </w:r>
      <w:r>
        <w:rPr>
          <w:rFonts w:hint="eastAsia"/>
          <w:b/>
          <w:lang w:eastAsia="zh-CN"/>
        </w:rPr>
        <w:t xml:space="preserve">, </w:t>
      </w:r>
      <w:r w:rsidRPr="00493975">
        <w:rPr>
          <w:rFonts w:hint="eastAsia"/>
          <w:b/>
          <w:lang w:eastAsia="zh-CN"/>
        </w:rPr>
        <w:t xml:space="preserve">which can be used in the following cases </w:t>
      </w:r>
      <w:r w:rsidRPr="00493975">
        <w:rPr>
          <w:b/>
          <w:lang w:eastAsia="x-none"/>
        </w:rPr>
        <w:t>of AI/ML based positioning accuracy enhancement</w:t>
      </w:r>
      <w:r w:rsidRPr="00493975">
        <w:rPr>
          <w:rFonts w:hint="eastAsia"/>
          <w:b/>
          <w:lang w:eastAsia="zh-CN"/>
        </w:rPr>
        <w:t>:</w:t>
      </w:r>
    </w:p>
    <w:p w14:paraId="7B7C9774" w14:textId="77777777" w:rsidR="009C782B" w:rsidRPr="00493975" w:rsidRDefault="009C782B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1: UE-based positioning with UE-side model, direct AI/ML or AI/ML assisted positioning</w:t>
      </w:r>
      <w:r w:rsidRPr="00493975">
        <w:rPr>
          <w:rFonts w:hint="eastAsia"/>
          <w:b/>
        </w:rPr>
        <w:t>;</w:t>
      </w:r>
    </w:p>
    <w:p w14:paraId="75CB3CAA" w14:textId="77777777" w:rsidR="009C782B" w:rsidRPr="00493975" w:rsidRDefault="009C782B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2a: UE-assisted/LMF-based positioning with UE-side model, AI/ML assisted positioning</w:t>
      </w:r>
      <w:r w:rsidRPr="00493975">
        <w:rPr>
          <w:rFonts w:hint="eastAsia"/>
          <w:b/>
        </w:rPr>
        <w:t>;</w:t>
      </w:r>
    </w:p>
    <w:p w14:paraId="10E34BCF" w14:textId="77777777" w:rsidR="009C782B" w:rsidRPr="00493975" w:rsidRDefault="009C782B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2b: UE-assisted/LMF-based positioning with LMF-side model, direct AI/ML or AI/ML assisted positioning</w:t>
      </w:r>
      <w:r w:rsidRPr="00493975">
        <w:rPr>
          <w:rFonts w:hint="eastAsia"/>
          <w:b/>
        </w:rPr>
        <w:t>;</w:t>
      </w:r>
    </w:p>
    <w:p w14:paraId="7ADFF606" w14:textId="77777777" w:rsidR="009C782B" w:rsidRPr="00493975" w:rsidRDefault="009C782B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3a: NG-RAN node assisted positioning with gNB-side model, AI/ML assisted positioning</w:t>
      </w:r>
      <w:r w:rsidRPr="00493975">
        <w:rPr>
          <w:rFonts w:hint="eastAsia"/>
          <w:b/>
        </w:rPr>
        <w:t>;</w:t>
      </w:r>
    </w:p>
    <w:p w14:paraId="549D3DC7" w14:textId="0E24B8D0" w:rsidR="00C851AB" w:rsidRPr="005E676F" w:rsidRDefault="009C782B" w:rsidP="00E14B55">
      <w:pPr>
        <w:pStyle w:val="a8"/>
        <w:numPr>
          <w:ilvl w:val="0"/>
          <w:numId w:val="3"/>
        </w:numPr>
        <w:jc w:val="both"/>
        <w:rPr>
          <w:b/>
        </w:rPr>
      </w:pPr>
      <w:r w:rsidRPr="00493975">
        <w:rPr>
          <w:b/>
        </w:rPr>
        <w:t>Case 3b: NG-RAN node assisted positioning with LMF-side model, direct AI/ML or AI/ML assisted positioning</w:t>
      </w:r>
      <w:r w:rsidRPr="00493975">
        <w:rPr>
          <w:rFonts w:hint="eastAsia"/>
          <w:b/>
        </w:rPr>
        <w:t>.</w:t>
      </w:r>
    </w:p>
    <w:p w14:paraId="622D68EA" w14:textId="77777777" w:rsidR="00162BE2" w:rsidRPr="00166F5A" w:rsidRDefault="00162BE2" w:rsidP="00162BE2">
      <w:pPr>
        <w:jc w:val="both"/>
        <w:rPr>
          <w:lang w:eastAsia="zh-CN"/>
        </w:rPr>
      </w:pPr>
      <w:r w:rsidRPr="00D60905">
        <w:rPr>
          <w:rFonts w:hint="eastAsia"/>
          <w:b/>
          <w:lang w:eastAsia="zh-CN"/>
        </w:rPr>
        <w:t>P</w:t>
      </w:r>
      <w:r w:rsidRPr="00E67C3A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7</w:t>
      </w:r>
      <w:r w:rsidRPr="00E67C3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Update SID to include the</w:t>
      </w:r>
      <w:r w:rsidRPr="00512A4D">
        <w:rPr>
          <w:b/>
          <w:lang w:eastAsia="zh-CN"/>
        </w:rPr>
        <w:t xml:space="preserve"> </w:t>
      </w:r>
      <w:r w:rsidRPr="00753335">
        <w:rPr>
          <w:b/>
          <w:lang w:eastAsia="zh-CN"/>
        </w:rPr>
        <w:t>representative sub-use cases</w:t>
      </w:r>
      <w:r>
        <w:rPr>
          <w:rFonts w:hint="eastAsia"/>
          <w:b/>
          <w:lang w:eastAsia="zh-CN"/>
        </w:rPr>
        <w:t xml:space="preserve"> to give the </w:t>
      </w:r>
      <w:r>
        <w:rPr>
          <w:b/>
          <w:lang w:eastAsia="zh-CN"/>
        </w:rPr>
        <w:t>guideline</w:t>
      </w:r>
      <w:r>
        <w:rPr>
          <w:rFonts w:hint="eastAsia"/>
          <w:b/>
          <w:lang w:eastAsia="zh-CN"/>
        </w:rPr>
        <w:t xml:space="preserve"> for further study.</w:t>
      </w:r>
    </w:p>
    <w:p w14:paraId="72902A7C" w14:textId="50660AF6" w:rsidR="001712BF" w:rsidRPr="00E67C3A" w:rsidRDefault="001712BF" w:rsidP="001712BF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>P</w:t>
      </w:r>
      <w:r w:rsidRPr="00ED5C24">
        <w:rPr>
          <w:rFonts w:hint="eastAsia"/>
          <w:b/>
          <w:lang w:eastAsia="zh-CN"/>
        </w:rPr>
        <w:t xml:space="preserve">roposal </w:t>
      </w:r>
      <w:r w:rsidR="00162BE2">
        <w:rPr>
          <w:rFonts w:hint="eastAsia"/>
          <w:b/>
          <w:lang w:eastAsia="zh-CN"/>
        </w:rPr>
        <w:t>8</w:t>
      </w:r>
      <w:r w:rsidRPr="00C862D7">
        <w:rPr>
          <w:rFonts w:hint="eastAsia"/>
          <w:b/>
          <w:lang w:eastAsia="zh-CN"/>
        </w:rPr>
        <w:t xml:space="preserve">: </w:t>
      </w:r>
      <w:r w:rsidRPr="00E67C3A">
        <w:rPr>
          <w:rFonts w:hint="eastAsia"/>
          <w:b/>
          <w:lang w:eastAsia="zh-CN"/>
        </w:rPr>
        <w:t>RAN2 should focus on the following as</w:t>
      </w:r>
      <w:r w:rsidRPr="00ED5C24">
        <w:rPr>
          <w:rFonts w:hint="eastAsia"/>
          <w:b/>
          <w:lang w:eastAsia="zh-CN"/>
        </w:rPr>
        <w:t>pects</w:t>
      </w:r>
      <w:r>
        <w:rPr>
          <w:rFonts w:hint="eastAsia"/>
          <w:b/>
          <w:lang w:eastAsia="zh-CN"/>
        </w:rPr>
        <w:t xml:space="preserve"> per use case based on RAN1 inputs.</w:t>
      </w:r>
    </w:p>
    <w:p w14:paraId="1FBACA4A" w14:textId="77777777" w:rsidR="001712BF" w:rsidRPr="00E67C3A" w:rsidRDefault="001712BF" w:rsidP="001712BF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67C3A">
        <w:rPr>
          <w:b/>
          <w:lang w:eastAsia="zh-CN"/>
        </w:rPr>
        <w:t>M</w:t>
      </w:r>
      <w:r w:rsidRPr="00E67C3A">
        <w:rPr>
          <w:rFonts w:hint="eastAsia"/>
          <w:b/>
          <w:lang w:eastAsia="zh-CN"/>
        </w:rPr>
        <w:t>odel transfer/delivery</w:t>
      </w:r>
    </w:p>
    <w:p w14:paraId="5BEF3A4B" w14:textId="77777777" w:rsidR="001712BF" w:rsidRPr="00E67C3A" w:rsidRDefault="001712BF" w:rsidP="001712BF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67C3A">
        <w:rPr>
          <w:b/>
          <w:lang w:eastAsia="zh-CN"/>
        </w:rPr>
        <w:t>D</w:t>
      </w:r>
      <w:r w:rsidRPr="00E67C3A">
        <w:rPr>
          <w:rFonts w:hint="eastAsia"/>
          <w:b/>
          <w:lang w:eastAsia="zh-CN"/>
        </w:rPr>
        <w:t>ata collection procedure</w:t>
      </w:r>
    </w:p>
    <w:p w14:paraId="039C3F0B" w14:textId="77777777" w:rsidR="001712BF" w:rsidRPr="00E67C3A" w:rsidRDefault="001712BF" w:rsidP="001712BF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67C3A">
        <w:rPr>
          <w:b/>
        </w:rPr>
        <w:t>Model</w:t>
      </w:r>
      <w:r w:rsidRPr="00E67C3A">
        <w:rPr>
          <w:rFonts w:hint="eastAsia"/>
          <w:b/>
          <w:lang w:eastAsia="zh-CN"/>
        </w:rPr>
        <w:t>/</w:t>
      </w:r>
      <w:r w:rsidRPr="00E67C3A">
        <w:rPr>
          <w:rFonts w:cs="Times"/>
          <w:b/>
          <w:color w:val="000000"/>
        </w:rPr>
        <w:t>Functionality</w:t>
      </w:r>
      <w:r w:rsidRPr="00E67C3A">
        <w:rPr>
          <w:b/>
        </w:rPr>
        <w:t xml:space="preserve"> identification</w:t>
      </w:r>
      <w:r w:rsidRPr="00E67C3A">
        <w:rPr>
          <w:rFonts w:hint="eastAsia"/>
          <w:b/>
          <w:lang w:eastAsia="zh-CN"/>
        </w:rPr>
        <w:t xml:space="preserve"> procedure</w:t>
      </w:r>
    </w:p>
    <w:p w14:paraId="1C2B3CC6" w14:textId="77777777" w:rsidR="001712BF" w:rsidRPr="00E67C3A" w:rsidRDefault="001712BF" w:rsidP="001712BF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67C3A">
        <w:rPr>
          <w:b/>
          <w:lang w:eastAsia="x-none"/>
        </w:rPr>
        <w:t>Model configuration</w:t>
      </w:r>
    </w:p>
    <w:p w14:paraId="41C73F1D" w14:textId="77777777" w:rsidR="001712BF" w:rsidRPr="00E67C3A" w:rsidRDefault="001712BF" w:rsidP="001712BF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67C3A">
        <w:rPr>
          <w:b/>
          <w:lang w:eastAsia="x-none"/>
        </w:rPr>
        <w:t xml:space="preserve">Model selection, activation, deactivation, switching, and </w:t>
      </w:r>
      <w:proofErr w:type="spellStart"/>
      <w:r w:rsidRPr="00E67C3A">
        <w:rPr>
          <w:b/>
          <w:lang w:eastAsia="x-none"/>
        </w:rPr>
        <w:t>fallback</w:t>
      </w:r>
      <w:proofErr w:type="spellEnd"/>
      <w:r w:rsidRPr="00E67C3A">
        <w:rPr>
          <w:b/>
          <w:lang w:eastAsia="x-none"/>
        </w:rPr>
        <w:t xml:space="preserve"> operation</w:t>
      </w:r>
    </w:p>
    <w:p w14:paraId="13CD0472" w14:textId="77777777" w:rsidR="001712BF" w:rsidRPr="00E67C3A" w:rsidRDefault="001712BF" w:rsidP="001712BF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67C3A">
        <w:rPr>
          <w:b/>
          <w:lang w:eastAsia="x-none"/>
        </w:rPr>
        <w:t>Model monitoring</w:t>
      </w:r>
      <w:r w:rsidRPr="00E67C3A">
        <w:rPr>
          <w:rFonts w:hint="eastAsia"/>
          <w:b/>
          <w:lang w:eastAsia="zh-CN"/>
        </w:rPr>
        <w:t xml:space="preserve"> procedure</w:t>
      </w:r>
    </w:p>
    <w:p w14:paraId="3B3032C6" w14:textId="77777777" w:rsidR="001712BF" w:rsidRPr="00E67C3A" w:rsidRDefault="001712BF" w:rsidP="001712BF">
      <w:pPr>
        <w:pStyle w:val="a8"/>
        <w:numPr>
          <w:ilvl w:val="0"/>
          <w:numId w:val="17"/>
        </w:numPr>
        <w:jc w:val="both"/>
        <w:rPr>
          <w:b/>
          <w:lang w:eastAsia="zh-CN"/>
        </w:rPr>
      </w:pPr>
      <w:r w:rsidRPr="00E67C3A">
        <w:rPr>
          <w:b/>
          <w:lang w:eastAsia="x-none"/>
        </w:rPr>
        <w:t>UE capability</w:t>
      </w:r>
      <w:r w:rsidRPr="00E67C3A">
        <w:rPr>
          <w:rFonts w:hint="eastAsia"/>
          <w:b/>
          <w:lang w:eastAsia="zh-CN"/>
        </w:rPr>
        <w:t xml:space="preserve"> procedure</w:t>
      </w:r>
    </w:p>
    <w:p w14:paraId="06B54120" w14:textId="4BC50CC9" w:rsidR="001712BF" w:rsidRDefault="001712BF" w:rsidP="00E14B55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>P</w:t>
      </w:r>
      <w:r w:rsidRPr="00E67C3A">
        <w:rPr>
          <w:rFonts w:hint="eastAsia"/>
          <w:b/>
          <w:lang w:eastAsia="zh-CN"/>
        </w:rPr>
        <w:t xml:space="preserve">roposal </w:t>
      </w:r>
      <w:r w:rsidR="00162BE2">
        <w:rPr>
          <w:rFonts w:hint="eastAsia"/>
          <w:b/>
          <w:lang w:eastAsia="zh-CN"/>
        </w:rPr>
        <w:t>9</w:t>
      </w:r>
      <w:r w:rsidRPr="00E67C3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Update SID to give </w:t>
      </w:r>
      <w:r w:rsidRPr="007353D0">
        <w:rPr>
          <w:b/>
          <w:lang w:eastAsia="zh-CN"/>
        </w:rPr>
        <w:t>the specific guideline</w:t>
      </w:r>
      <w:r>
        <w:rPr>
          <w:rFonts w:hint="eastAsia"/>
          <w:b/>
          <w:lang w:eastAsia="zh-CN"/>
        </w:rPr>
        <w:t xml:space="preserve"> for RAN2 issues.</w:t>
      </w:r>
    </w:p>
    <w:p w14:paraId="26A2D8A7" w14:textId="77777777" w:rsidR="001712BF" w:rsidRDefault="001712BF" w:rsidP="00E14B55">
      <w:pPr>
        <w:jc w:val="both"/>
        <w:rPr>
          <w:lang w:eastAsia="zh-CN"/>
        </w:rPr>
      </w:pPr>
    </w:p>
    <w:p w14:paraId="4B36B7A7" w14:textId="7132BBDB" w:rsidR="009C782B" w:rsidRDefault="009C782B" w:rsidP="00E14B55">
      <w:pPr>
        <w:jc w:val="both"/>
        <w:rPr>
          <w:lang w:eastAsia="zh-CN"/>
        </w:rPr>
      </w:pPr>
      <w:r>
        <w:rPr>
          <w:rFonts w:hint="eastAsia"/>
          <w:lang w:eastAsia="zh-CN"/>
        </w:rPr>
        <w:t>We also suggest the following update</w:t>
      </w:r>
      <w:r w:rsidR="002420A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 the SID</w:t>
      </w:r>
      <w:r w:rsidR="002420A0">
        <w:rPr>
          <w:rFonts w:hint="eastAsia"/>
          <w:lang w:eastAsia="zh-CN"/>
        </w:rPr>
        <w:t xml:space="preserve"> including use case description and RAN2 issues</w:t>
      </w:r>
      <w:r>
        <w:rPr>
          <w:rFonts w:hint="eastAsia"/>
          <w:lang w:eastAsia="zh-CN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C782B" w14:paraId="2BF13409" w14:textId="77777777" w:rsidTr="00327E18">
        <w:tc>
          <w:tcPr>
            <w:tcW w:w="9857" w:type="dxa"/>
          </w:tcPr>
          <w:p w14:paraId="6E18103A" w14:textId="77777777" w:rsidR="009C782B" w:rsidRDefault="009C782B" w:rsidP="00327E18">
            <w:pPr>
              <w:spacing w:after="0"/>
              <w:rPr>
                <w:bCs/>
              </w:rPr>
            </w:pPr>
            <w:r w:rsidRPr="007C2535">
              <w:rPr>
                <w:bCs/>
              </w:rPr>
              <w:t>Study the 3GPP framework for AI/ML for air</w:t>
            </w:r>
            <w:r>
              <w:rPr>
                <w:bCs/>
              </w:rPr>
              <w:t>-</w:t>
            </w:r>
            <w:r w:rsidRPr="007C2535">
              <w:rPr>
                <w:bCs/>
              </w:rPr>
              <w:t>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2C337283" w14:textId="77777777" w:rsidR="009C782B" w:rsidRDefault="009C782B" w:rsidP="00327E18">
            <w:pPr>
              <w:spacing w:after="0"/>
              <w:rPr>
                <w:bCs/>
              </w:rPr>
            </w:pPr>
          </w:p>
          <w:p w14:paraId="4CBCE594" w14:textId="77777777" w:rsidR="009C782B" w:rsidRDefault="009C782B" w:rsidP="00327E18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05C03E61" w14:textId="77777777" w:rsidR="009C782B" w:rsidRDefault="009C782B" w:rsidP="00327E1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3B25BA06" w14:textId="77777777" w:rsidR="009C782B" w:rsidRDefault="009C782B" w:rsidP="00327E1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315E4728" w14:textId="77777777" w:rsidR="009C782B" w:rsidRPr="009C38B0" w:rsidRDefault="009C782B" w:rsidP="00327E1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 xml:space="preserve"> for overhead and latency 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lastRenderedPageBreak/>
              <w:t>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08DC8E3F" w14:textId="77777777" w:rsidR="009C782B" w:rsidRPr="00D714C9" w:rsidRDefault="009C782B" w:rsidP="00327E1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1049A9A8" w14:textId="77777777" w:rsidR="009C782B" w:rsidRPr="00EA42DF" w:rsidRDefault="009C782B" w:rsidP="00327E1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trike/>
                <w:color w:val="FF0000"/>
              </w:rPr>
            </w:pPr>
            <w:r w:rsidRPr="00EA42DF">
              <w:rPr>
                <w:bCs/>
                <w:strike/>
                <w:color w:val="FF0000"/>
              </w:rPr>
              <w:t>Finalize representative sub use cases for each use case for characterization and baseline performance evaluations by RAN#98</w:t>
            </w:r>
          </w:p>
          <w:p w14:paraId="74FE504B" w14:textId="77777777" w:rsidR="009C782B" w:rsidRPr="00EA42DF" w:rsidRDefault="009C782B" w:rsidP="00327E1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trike/>
                <w:color w:val="FF0000"/>
              </w:rPr>
            </w:pPr>
            <w:r w:rsidRPr="00EA42DF">
              <w:rPr>
                <w:bCs/>
                <w:strike/>
                <w:color w:val="FF0000"/>
              </w:rPr>
              <w:t>The AI/ML approaches for the selected sub use cases need to be diverse enough to support various requirements on the gNB-UE collaboration levels</w:t>
            </w:r>
          </w:p>
          <w:p w14:paraId="2B8A7034" w14:textId="77777777" w:rsidR="00162BE2" w:rsidRPr="00221C71" w:rsidRDefault="00162BE2" w:rsidP="00162BE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The representative sub-use cases for CSI feedback enhancement include:</w:t>
            </w:r>
          </w:p>
          <w:p w14:paraId="78FF4E5C" w14:textId="77777777" w:rsidR="00162BE2" w:rsidRPr="00221C71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CSI-Case1: Spatial-frequency domain CSI compr</w:t>
            </w:r>
            <w:r>
              <w:rPr>
                <w:bCs/>
                <w:color w:val="FF0000"/>
                <w:lang w:eastAsia="zh-CN"/>
              </w:rPr>
              <w:t>ession using two-sided AI model</w:t>
            </w:r>
          </w:p>
          <w:p w14:paraId="756E0698" w14:textId="77777777" w:rsidR="00162BE2" w:rsidRPr="00221C71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 xml:space="preserve">CSI-Case2: Time domain CSI </w:t>
            </w:r>
            <w:r>
              <w:rPr>
                <w:bCs/>
                <w:color w:val="FF0000"/>
                <w:lang w:eastAsia="zh-CN"/>
              </w:rPr>
              <w:t>prediction using UE-sided model</w:t>
            </w:r>
          </w:p>
          <w:p w14:paraId="18FFFA12" w14:textId="77777777" w:rsidR="00162BE2" w:rsidRPr="00221C71" w:rsidRDefault="00162BE2" w:rsidP="00162BE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 xml:space="preserve">The representative sub-use cases for beam management for DL </w:t>
            </w:r>
            <w:proofErr w:type="spellStart"/>
            <w:r w:rsidRPr="00221C71">
              <w:rPr>
                <w:bCs/>
                <w:color w:val="FF0000"/>
                <w:lang w:eastAsia="zh-CN"/>
              </w:rPr>
              <w:t>Tx</w:t>
            </w:r>
            <w:proofErr w:type="spellEnd"/>
            <w:r w:rsidRPr="00221C71">
              <w:rPr>
                <w:bCs/>
                <w:color w:val="FF0000"/>
                <w:lang w:eastAsia="zh-CN"/>
              </w:rPr>
              <w:t xml:space="preserve"> beam prediction and DL beam pair prediction include:</w:t>
            </w:r>
          </w:p>
          <w:p w14:paraId="2F2939F7" w14:textId="77777777" w:rsidR="00162BE2" w:rsidRPr="00221C71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BM-Case1: Spatial-domain DL beam prediction in the same Frequency Range</w:t>
            </w:r>
          </w:p>
          <w:p w14:paraId="5BA17FC3" w14:textId="77777777" w:rsidR="00162BE2" w:rsidRPr="00221C71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BM-Case2: Temporal DL beam prediction in the same Frequency Range</w:t>
            </w:r>
          </w:p>
          <w:p w14:paraId="5DAF3D2C" w14:textId="77777777" w:rsidR="00162BE2" w:rsidRDefault="00162BE2" w:rsidP="00162BE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 xml:space="preserve">The representative sub-use cases for positioning accuracy enhancement for </w:t>
            </w:r>
            <w:proofErr w:type="spellStart"/>
            <w:r w:rsidRPr="00221C71">
              <w:rPr>
                <w:bCs/>
                <w:color w:val="FF0000"/>
                <w:lang w:eastAsia="zh-CN"/>
              </w:rPr>
              <w:t>InF</w:t>
            </w:r>
            <w:proofErr w:type="spellEnd"/>
            <w:r w:rsidRPr="00221C71">
              <w:rPr>
                <w:bCs/>
                <w:color w:val="FF0000"/>
                <w:lang w:eastAsia="zh-CN"/>
              </w:rPr>
              <w:t xml:space="preserve"> scenario include</w:t>
            </w:r>
            <w:r>
              <w:rPr>
                <w:rFonts w:hint="eastAsia"/>
                <w:bCs/>
                <w:color w:val="FF0000"/>
                <w:lang w:eastAsia="zh-CN"/>
              </w:rPr>
              <w:t>:</w:t>
            </w:r>
          </w:p>
          <w:p w14:paraId="26CA98F4" w14:textId="77777777" w:rsidR="00162BE2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Positioning-Case</w:t>
            </w:r>
            <w:r>
              <w:rPr>
                <w:bCs/>
                <w:color w:val="FF0000"/>
                <w:lang w:eastAsia="zh-CN"/>
              </w:rPr>
              <w:t>1: direct AI/ML positioning</w:t>
            </w:r>
            <w:r w:rsidRPr="00432C22">
              <w:rPr>
                <w:bCs/>
                <w:color w:val="FF0000"/>
                <w:lang w:eastAsia="zh-CN"/>
              </w:rPr>
              <w:t>: the output of AI/ML model inference is UE location</w:t>
            </w:r>
          </w:p>
          <w:p w14:paraId="455A858F" w14:textId="77777777" w:rsidR="00162BE2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F65C11">
              <w:rPr>
                <w:bCs/>
                <w:color w:val="FF0000"/>
                <w:lang w:eastAsia="zh-CN"/>
              </w:rPr>
              <w:t>Positioning-Case2: AI/ML assisted positioning</w:t>
            </w:r>
            <w:r w:rsidRPr="00432C22">
              <w:rPr>
                <w:bCs/>
                <w:color w:val="FF0000"/>
                <w:lang w:eastAsia="zh-CN"/>
              </w:rPr>
              <w:t>: the output of AI/ML model inference is new measurement and/or enhancement of existing measurement</w:t>
            </w:r>
          </w:p>
          <w:p w14:paraId="3CC28C47" w14:textId="77777777" w:rsidR="00162BE2" w:rsidRPr="00F65C11" w:rsidRDefault="00162BE2" w:rsidP="00162BE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The representative sub-use cases for positioning accuracy enhancement</w:t>
            </w:r>
            <w:r w:rsidRPr="00F65C11">
              <w:rPr>
                <w:rFonts w:hint="eastAsia"/>
                <w:bCs/>
                <w:color w:val="FF0000"/>
                <w:lang w:eastAsia="zh-CN"/>
              </w:rPr>
              <w:t xml:space="preserve"> can be</w:t>
            </w:r>
            <w:r>
              <w:t xml:space="preserve"> </w:t>
            </w:r>
            <w:r w:rsidRPr="00F65C11">
              <w:rPr>
                <w:bCs/>
                <w:color w:val="FF0000"/>
                <w:lang w:eastAsia="zh-CN"/>
              </w:rPr>
              <w:t>used in the following cases</w:t>
            </w:r>
            <w:r w:rsidRPr="00F65C11">
              <w:rPr>
                <w:rFonts w:hint="eastAsia"/>
                <w:bCs/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lang w:eastAsia="zh-CN"/>
              </w:rPr>
              <w:t>of</w:t>
            </w:r>
            <w:r w:rsidRPr="00F65C11">
              <w:rPr>
                <w:bCs/>
                <w:color w:val="FF0000"/>
                <w:lang w:eastAsia="zh-CN"/>
              </w:rPr>
              <w:t xml:space="preserve"> AI/ML based positioning accuracy enhancement:</w:t>
            </w:r>
          </w:p>
          <w:p w14:paraId="0E8C44A8" w14:textId="77777777" w:rsidR="00162BE2" w:rsidRPr="00221C71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Case 1: UE-based positioning with UE-side model, direct AI/ML or AI/ML assisted positioning;</w:t>
            </w:r>
          </w:p>
          <w:p w14:paraId="363291BC" w14:textId="77777777" w:rsidR="00162BE2" w:rsidRPr="00221C71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Case 2a: UE-assisted/LMF-based positioning with UE-side model, AI/ML assisted positioning;</w:t>
            </w:r>
          </w:p>
          <w:p w14:paraId="4D0DB5AF" w14:textId="77777777" w:rsidR="00162BE2" w:rsidRPr="00221C71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Case 2b: UE-assisted/LMF-based positioning with LMF-side model, direct AI/ML or AI/ML assisted positioning;</w:t>
            </w:r>
          </w:p>
          <w:p w14:paraId="21FFD2FE" w14:textId="77777777" w:rsidR="00162BE2" w:rsidRPr="00221C71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 xml:space="preserve">Case 3a: NG-RAN node assisted positioning with </w:t>
            </w:r>
            <w:proofErr w:type="spellStart"/>
            <w:r w:rsidRPr="00221C71">
              <w:rPr>
                <w:bCs/>
                <w:color w:val="FF0000"/>
                <w:lang w:eastAsia="zh-CN"/>
              </w:rPr>
              <w:t>gNB</w:t>
            </w:r>
            <w:proofErr w:type="spellEnd"/>
            <w:r w:rsidRPr="00221C71">
              <w:rPr>
                <w:bCs/>
                <w:color w:val="FF0000"/>
                <w:lang w:eastAsia="zh-CN"/>
              </w:rPr>
              <w:t>-side model, AI/ML assisted positioning;</w:t>
            </w:r>
          </w:p>
          <w:p w14:paraId="320FC2D6" w14:textId="6E4E1AA2" w:rsidR="009C782B" w:rsidRPr="00221C71" w:rsidRDefault="00162BE2" w:rsidP="00162BE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  <w:lang w:eastAsia="zh-CN"/>
              </w:rPr>
            </w:pPr>
            <w:r w:rsidRPr="00221C71">
              <w:rPr>
                <w:bCs/>
                <w:color w:val="FF0000"/>
                <w:lang w:eastAsia="zh-CN"/>
              </w:rPr>
              <w:t>Case 3b: NG-RAN node assisted positioning with LMF-side model, direct AI/ML or AI/ML assisted positioning.</w:t>
            </w:r>
          </w:p>
          <w:p w14:paraId="21B24750" w14:textId="77777777" w:rsidR="009C782B" w:rsidRDefault="009C782B" w:rsidP="00327E18">
            <w:pPr>
              <w:spacing w:after="0"/>
              <w:rPr>
                <w:bCs/>
                <w:lang w:eastAsia="zh-CN"/>
              </w:rPr>
            </w:pPr>
          </w:p>
          <w:p w14:paraId="4F668B0C" w14:textId="77777777" w:rsidR="009C782B" w:rsidRPr="00EA42DF" w:rsidRDefault="009C782B" w:rsidP="00327E18">
            <w:pPr>
              <w:spacing w:after="0"/>
              <w:ind w:left="360"/>
              <w:rPr>
                <w:bCs/>
                <w:lang w:eastAsia="zh-CN"/>
              </w:rPr>
            </w:pPr>
            <w:r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</w:tc>
      </w:tr>
    </w:tbl>
    <w:p w14:paraId="34F3B3C1" w14:textId="77777777" w:rsidR="009C782B" w:rsidRDefault="009C782B" w:rsidP="00CD1C7C">
      <w:pPr>
        <w:rPr>
          <w:lang w:eastAsia="zh-C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F0CFF" w14:paraId="0F28035B" w14:textId="77777777" w:rsidTr="00E67C3A">
        <w:tc>
          <w:tcPr>
            <w:tcW w:w="9857" w:type="dxa"/>
          </w:tcPr>
          <w:p w14:paraId="7023E5C6" w14:textId="77777777" w:rsidR="00DF0CFF" w:rsidRDefault="00DF0CFF" w:rsidP="00DF0CFF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Assess potential s</w:t>
            </w:r>
            <w:r w:rsidRPr="00FC7555">
              <w:rPr>
                <w:bCs/>
              </w:rPr>
              <w:t>pecification impact</w:t>
            </w:r>
            <w:r>
              <w:rPr>
                <w:bCs/>
              </w:rPr>
              <w:t>, specifically for the agreed use cases in the final representative set and for a common framework:</w:t>
            </w:r>
          </w:p>
          <w:p w14:paraId="2C32C994" w14:textId="77777777" w:rsidR="00DF0CFF" w:rsidRDefault="00DF0CFF" w:rsidP="00DF0CF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PHY layer aspects, e.g., (RAN1)</w:t>
            </w:r>
          </w:p>
          <w:p w14:paraId="336BF4C7" w14:textId="77777777" w:rsidR="00DF0CFF" w:rsidRDefault="00DF0CFF" w:rsidP="00DF0CFF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91626">
              <w:rPr>
                <w:bCs/>
              </w:rPr>
              <w:t>Consider aspects related to, e.g., the</w:t>
            </w:r>
            <w:r>
              <w:rPr>
                <w:bCs/>
              </w:rPr>
              <w:t xml:space="preserve"> potential</w:t>
            </w:r>
            <w:r w:rsidRPr="00991626">
              <w:rPr>
                <w:bCs/>
              </w:rPr>
              <w:t xml:space="preserve"> specification of the AI Model lifecycle management, and dataset construction for training, validation and test for the selected use cases</w:t>
            </w:r>
          </w:p>
          <w:p w14:paraId="4F9A511B" w14:textId="77777777" w:rsidR="00DF0CFF" w:rsidRDefault="00DF0CFF" w:rsidP="00DF0CFF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0D32">
              <w:rPr>
                <w:bCs/>
              </w:rPr>
              <w:t>Use case and collaboration level specific specification impact</w:t>
            </w:r>
            <w:r>
              <w:rPr>
                <w:bCs/>
              </w:rPr>
              <w:t xml:space="preserve">, </w:t>
            </w:r>
            <w:r w:rsidRPr="00C107A7">
              <w:rPr>
                <w:bCs/>
              </w:rPr>
              <w:t>such as new signal</w:t>
            </w:r>
            <w:r>
              <w:rPr>
                <w:bCs/>
              </w:rPr>
              <w:t>l</w:t>
            </w:r>
            <w:r w:rsidRPr="00C107A7">
              <w:rPr>
                <w:bCs/>
              </w:rPr>
              <w:t xml:space="preserve">ing, </w:t>
            </w:r>
            <w:r>
              <w:rPr>
                <w:bCs/>
              </w:rPr>
              <w:t xml:space="preserve">means for training and validation data assistance, </w:t>
            </w:r>
            <w:r w:rsidRPr="00C107A7">
              <w:rPr>
                <w:bCs/>
              </w:rPr>
              <w:t>assistance information, measurement, and feedback</w:t>
            </w:r>
          </w:p>
          <w:p w14:paraId="6E265857" w14:textId="77777777" w:rsidR="00DF0CFF" w:rsidRPr="00130D32" w:rsidRDefault="00DF0CFF" w:rsidP="00DF0CF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0D32">
              <w:rPr>
                <w:bCs/>
              </w:rPr>
              <w:t xml:space="preserve">Protocol </w:t>
            </w:r>
            <w:r>
              <w:rPr>
                <w:bCs/>
              </w:rPr>
              <w:t>aspects,</w:t>
            </w:r>
            <w:r w:rsidRPr="00130D32">
              <w:rPr>
                <w:bCs/>
              </w:rPr>
              <w:t xml:space="preserve"> </w:t>
            </w:r>
            <w:r>
              <w:rPr>
                <w:bCs/>
              </w:rPr>
              <w:t xml:space="preserve">e.g., (RAN2) - </w:t>
            </w:r>
            <w:r w:rsidRPr="00130D32">
              <w:rPr>
                <w:bCs/>
              </w:rPr>
              <w:t xml:space="preserve">RAN2 </w:t>
            </w:r>
            <w:r>
              <w:rPr>
                <w:bCs/>
              </w:rPr>
              <w:t>only starts the work after there is sufficient progress on the use case study in RAN1</w:t>
            </w:r>
            <w:r w:rsidRPr="00130D32">
              <w:rPr>
                <w:bCs/>
              </w:rPr>
              <w:t xml:space="preserve"> </w:t>
            </w:r>
          </w:p>
          <w:p w14:paraId="5017F226" w14:textId="77777777" w:rsidR="00DF0CFF" w:rsidRPr="00E14B55" w:rsidRDefault="00DF0CFF" w:rsidP="00DF0CFF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trike/>
                <w:color w:val="FF0000"/>
              </w:rPr>
            </w:pPr>
            <w:r w:rsidRPr="00DF0CFF">
              <w:rPr>
                <w:bCs/>
                <w:strike/>
                <w:color w:val="FF0000"/>
              </w:rPr>
              <w:t>Consider aspects related to</w:t>
            </w:r>
            <w:r w:rsidRPr="00E14B55">
              <w:rPr>
                <w:bCs/>
                <w:strike/>
                <w:color w:val="FF0000"/>
              </w:rPr>
              <w:t>, e.g., capability indication, configuration</w:t>
            </w:r>
            <w:r w:rsidRPr="001344B3">
              <w:rPr>
                <w:bCs/>
                <w:strike/>
                <w:color w:val="FF0000"/>
              </w:rPr>
              <w:t xml:space="preserve"> and control procedures (training/inference), and management of data and AI/ML model</w:t>
            </w:r>
            <w:r w:rsidRPr="00D33785">
              <w:rPr>
                <w:bCs/>
                <w:strike/>
                <w:color w:val="FF0000"/>
              </w:rPr>
              <w:t>, per RAN1 input</w:t>
            </w:r>
            <w:r w:rsidRPr="00C040C1">
              <w:rPr>
                <w:bCs/>
                <w:strike/>
                <w:color w:val="FF0000"/>
              </w:rPr>
              <w:t xml:space="preserve"> </w:t>
            </w:r>
          </w:p>
          <w:p w14:paraId="41B16EE6" w14:textId="77777777" w:rsidR="00DF0CFF" w:rsidRPr="00E14B55" w:rsidRDefault="00DF0CFF" w:rsidP="00DF0CFF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trike/>
                <w:color w:val="FF0000"/>
              </w:rPr>
            </w:pPr>
            <w:r w:rsidRPr="00DF0CFF">
              <w:rPr>
                <w:strike/>
                <w:color w:val="FF0000"/>
              </w:rPr>
              <w:t>C</w:t>
            </w:r>
            <w:r w:rsidRPr="00E14B55">
              <w:rPr>
                <w:strike/>
                <w:color w:val="FF0000"/>
              </w:rPr>
              <w:t xml:space="preserve">ollaboration level specific specification impact per use case </w:t>
            </w:r>
          </w:p>
          <w:p w14:paraId="4EF85841" w14:textId="77777777" w:rsidR="00DF0CFF" w:rsidRPr="002420A0" w:rsidRDefault="00DF0CFF" w:rsidP="00DF0CFF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rFonts w:hint="eastAsia"/>
                <w:bCs/>
                <w:color w:val="FF0000"/>
                <w:lang w:eastAsia="zh-CN"/>
              </w:rPr>
              <w:t>Focus on the following aspects per use case based on RAN1 inputs</w:t>
            </w:r>
          </w:p>
          <w:p w14:paraId="285E8244" w14:textId="77777777" w:rsidR="00DF0CFF" w:rsidRPr="002420A0" w:rsidRDefault="00DF0CFF" w:rsidP="00DF0CFF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Model transfer/delivery</w:t>
            </w:r>
          </w:p>
          <w:p w14:paraId="4CB83D93" w14:textId="77777777" w:rsidR="00DF0CFF" w:rsidRPr="002420A0" w:rsidRDefault="00DF0CFF" w:rsidP="00DF0CFF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Data collection procedure</w:t>
            </w:r>
          </w:p>
          <w:p w14:paraId="531F0632" w14:textId="77777777" w:rsidR="00DF0CFF" w:rsidRPr="002420A0" w:rsidRDefault="00DF0CFF" w:rsidP="00DF0CFF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Model/Functionality identification procedure</w:t>
            </w:r>
          </w:p>
          <w:p w14:paraId="683D852D" w14:textId="77777777" w:rsidR="00DF0CFF" w:rsidRPr="002420A0" w:rsidRDefault="00DF0CFF" w:rsidP="00DF0CFF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Model configuration</w:t>
            </w:r>
          </w:p>
          <w:p w14:paraId="1B2B0776" w14:textId="77777777" w:rsidR="00DF0CFF" w:rsidRPr="002420A0" w:rsidRDefault="00DF0CFF" w:rsidP="00DF0CFF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 xml:space="preserve">Model selection, activation, deactivation, switching, and </w:t>
            </w:r>
            <w:proofErr w:type="spellStart"/>
            <w:r w:rsidRPr="002420A0">
              <w:rPr>
                <w:bCs/>
                <w:color w:val="FF0000"/>
              </w:rPr>
              <w:t>fallback</w:t>
            </w:r>
            <w:proofErr w:type="spellEnd"/>
            <w:r w:rsidRPr="002420A0">
              <w:rPr>
                <w:bCs/>
                <w:color w:val="FF0000"/>
              </w:rPr>
              <w:t xml:space="preserve"> operation</w:t>
            </w:r>
          </w:p>
          <w:p w14:paraId="5CC9F3DC" w14:textId="77777777" w:rsidR="00DF0CFF" w:rsidRPr="002420A0" w:rsidRDefault="00DF0CFF" w:rsidP="00DF0CFF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Model monitoring procedure</w:t>
            </w:r>
          </w:p>
          <w:p w14:paraId="4A9D2F64" w14:textId="77777777" w:rsidR="00DF0CFF" w:rsidRPr="002420A0" w:rsidRDefault="00DF0CFF" w:rsidP="00DF0CFF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FF0000"/>
              </w:rPr>
            </w:pPr>
            <w:r w:rsidRPr="002420A0">
              <w:rPr>
                <w:bCs/>
                <w:color w:val="FF0000"/>
              </w:rPr>
              <w:t>UE capability procedure</w:t>
            </w:r>
          </w:p>
          <w:p w14:paraId="0B2FDB75" w14:textId="77777777" w:rsidR="00DF0CFF" w:rsidRDefault="00DF0CFF" w:rsidP="00DF0CF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Interoperability and testability aspects, e.g., (RAN4) - RAN4 only starts the work after there is sufficient progress on use case study in RAN1 and RAN2</w:t>
            </w:r>
          </w:p>
          <w:p w14:paraId="4602DFF6" w14:textId="77777777" w:rsidR="00DF0CFF" w:rsidRDefault="00DF0CFF" w:rsidP="00DF0CFF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R</w:t>
            </w:r>
            <w:r w:rsidRPr="00C24D5B">
              <w:rPr>
                <w:bCs/>
              </w:rPr>
              <w:t>equirement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and testing framework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to validate AI/ML based performance enhancements and ensuring that UE </w:t>
            </w:r>
            <w:r>
              <w:rPr>
                <w:bCs/>
              </w:rPr>
              <w:t xml:space="preserve">and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</w:t>
            </w:r>
            <w:r w:rsidRPr="00C24D5B">
              <w:rPr>
                <w:bCs/>
              </w:rPr>
              <w:t>with AI/ML meet</w:t>
            </w:r>
            <w:r>
              <w:rPr>
                <w:bCs/>
              </w:rPr>
              <w:t xml:space="preserve"> or exceed</w:t>
            </w:r>
            <w:r w:rsidRPr="00C24D5B">
              <w:rPr>
                <w:bCs/>
              </w:rPr>
              <w:t xml:space="preserve"> the existing minimum requirements</w:t>
            </w:r>
            <w:r>
              <w:rPr>
                <w:bCs/>
              </w:rPr>
              <w:t xml:space="preserve"> if applicable</w:t>
            </w:r>
          </w:p>
          <w:p w14:paraId="532A0C55" w14:textId="3760E402" w:rsidR="00DF0CFF" w:rsidRPr="00ED5C24" w:rsidRDefault="00DF0CFF" w:rsidP="001344B3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>
              <w:rPr>
                <w:bCs/>
              </w:rPr>
              <w:t>Consider the need and implications for AI/ML processing capabilities definition</w:t>
            </w:r>
          </w:p>
        </w:tc>
      </w:tr>
    </w:tbl>
    <w:p w14:paraId="2B3705F9" w14:textId="77777777" w:rsidR="00DF0CFF" w:rsidRPr="00DF0CFF" w:rsidRDefault="00DF0CFF" w:rsidP="00CD1C7C">
      <w:pPr>
        <w:rPr>
          <w:lang w:eastAsia="zh-CN"/>
        </w:rPr>
      </w:pPr>
    </w:p>
    <w:p w14:paraId="7B9E9C46" w14:textId="77777777" w:rsidR="00021A13" w:rsidRPr="00021A13" w:rsidRDefault="00021A13" w:rsidP="00021A13">
      <w:pPr>
        <w:pStyle w:val="1"/>
      </w:pPr>
      <w:r w:rsidRPr="00021A13">
        <w:rPr>
          <w:rFonts w:hint="eastAsia"/>
        </w:rPr>
        <w:t>References</w:t>
      </w:r>
    </w:p>
    <w:p w14:paraId="0EDE19FA" w14:textId="39BD83CA" w:rsidR="00021A13" w:rsidRPr="001536E5" w:rsidRDefault="00021A13" w:rsidP="00E14B55">
      <w:pPr>
        <w:pStyle w:val="a8"/>
        <w:numPr>
          <w:ilvl w:val="0"/>
          <w:numId w:val="16"/>
        </w:numPr>
        <w:spacing w:afterLines="50" w:after="120"/>
        <w:jc w:val="both"/>
        <w:rPr>
          <w:rFonts w:ascii="Times" w:hAnsi="Times"/>
          <w:szCs w:val="21"/>
          <w:lang w:eastAsia="x-none"/>
        </w:rPr>
      </w:pPr>
      <w:bookmarkStart w:id="2" w:name="_Ref120788422"/>
      <w:r w:rsidRPr="001536E5">
        <w:rPr>
          <w:rFonts w:ascii="Times" w:hAnsi="Times"/>
          <w:szCs w:val="21"/>
          <w:lang w:eastAsia="x-none"/>
        </w:rPr>
        <w:t xml:space="preserve">RP-213599, New SI: Study on Artificial Intelligence (AI)/Machine Learning (ML) for NR Air Interface, </w:t>
      </w:r>
      <w:r w:rsidRPr="00986E93">
        <w:rPr>
          <w:rFonts w:ascii="Times" w:hAnsi="Times"/>
          <w:szCs w:val="21"/>
          <w:lang w:eastAsia="x-none"/>
        </w:rPr>
        <w:t>Qualcomm</w:t>
      </w:r>
      <w:r>
        <w:rPr>
          <w:rFonts w:ascii="Times" w:hAnsi="Times" w:hint="eastAsia"/>
          <w:szCs w:val="21"/>
        </w:rPr>
        <w:t>,</w:t>
      </w:r>
      <w:r w:rsidRPr="00986E93">
        <w:rPr>
          <w:rFonts w:ascii="Times" w:hAnsi="Times"/>
          <w:szCs w:val="21"/>
          <w:lang w:eastAsia="x-none"/>
        </w:rPr>
        <w:t xml:space="preserve"> </w:t>
      </w:r>
      <w:r w:rsidRPr="00894686">
        <w:rPr>
          <w:rFonts w:ascii="Times" w:hAnsi="Times"/>
          <w:szCs w:val="21"/>
          <w:lang w:eastAsia="x-none"/>
        </w:rPr>
        <w:t>RAN#94-e, December 6th – 17th, 2021.</w:t>
      </w:r>
      <w:bookmarkEnd w:id="2"/>
    </w:p>
    <w:p w14:paraId="0B34BD55" w14:textId="77777777" w:rsidR="00021A13" w:rsidRPr="00021A13" w:rsidRDefault="00021A13" w:rsidP="00CD1C7C">
      <w:pPr>
        <w:rPr>
          <w:lang w:eastAsia="zh-CN"/>
        </w:rPr>
      </w:pPr>
    </w:p>
    <w:sectPr w:rsidR="00021A13" w:rsidRPr="00021A13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5A997" w14:textId="77777777" w:rsidR="008021AF" w:rsidRDefault="008021AF">
      <w:r>
        <w:separator/>
      </w:r>
    </w:p>
  </w:endnote>
  <w:endnote w:type="continuationSeparator" w:id="0">
    <w:p w14:paraId="3321D658" w14:textId="77777777" w:rsidR="008021AF" w:rsidRDefault="008021AF">
      <w:r>
        <w:continuationSeparator/>
      </w:r>
    </w:p>
  </w:endnote>
  <w:endnote w:type="continuationNotice" w:id="1">
    <w:p w14:paraId="1AB44B50" w14:textId="77777777" w:rsidR="008021AF" w:rsidRDefault="008021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EA8DD" w14:textId="77777777" w:rsidR="008021AF" w:rsidRDefault="008021AF">
      <w:r>
        <w:separator/>
      </w:r>
    </w:p>
  </w:footnote>
  <w:footnote w:type="continuationSeparator" w:id="0">
    <w:p w14:paraId="69394974" w14:textId="77777777" w:rsidR="008021AF" w:rsidRDefault="008021AF">
      <w:r>
        <w:continuationSeparator/>
      </w:r>
    </w:p>
  </w:footnote>
  <w:footnote w:type="continuationNotice" w:id="1">
    <w:p w14:paraId="5569E557" w14:textId="77777777" w:rsidR="008021AF" w:rsidRDefault="008021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E7F0A"/>
    <w:multiLevelType w:val="hybridMultilevel"/>
    <w:tmpl w:val="DC786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10E31"/>
    <w:multiLevelType w:val="hybridMultilevel"/>
    <w:tmpl w:val="28E8B15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150ABB"/>
    <w:multiLevelType w:val="hybridMultilevel"/>
    <w:tmpl w:val="58A4FAEE"/>
    <w:lvl w:ilvl="0" w:tplc="5ACA8E0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81523"/>
    <w:multiLevelType w:val="hybridMultilevel"/>
    <w:tmpl w:val="0980F23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74C5B74">
      <w:start w:val="23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035A3"/>
    <w:multiLevelType w:val="hybridMultilevel"/>
    <w:tmpl w:val="CBD66F6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5FA1A87"/>
    <w:multiLevelType w:val="hybridMultilevel"/>
    <w:tmpl w:val="E0CC87B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CD745D"/>
    <w:multiLevelType w:val="hybridMultilevel"/>
    <w:tmpl w:val="58A4FAEE"/>
    <w:lvl w:ilvl="0" w:tplc="5ACA8E0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D1F2C"/>
    <w:multiLevelType w:val="hybridMultilevel"/>
    <w:tmpl w:val="11D800C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74C5B74">
      <w:start w:val="23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F20892"/>
    <w:multiLevelType w:val="hybridMultilevel"/>
    <w:tmpl w:val="FEDCC0D6"/>
    <w:lvl w:ilvl="0" w:tplc="BC1643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4455CF7"/>
    <w:multiLevelType w:val="hybridMultilevel"/>
    <w:tmpl w:val="57DAC89C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AAB33D0"/>
    <w:multiLevelType w:val="hybridMultilevel"/>
    <w:tmpl w:val="CD803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7741C4"/>
    <w:multiLevelType w:val="hybridMultilevel"/>
    <w:tmpl w:val="85069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157211"/>
    <w:multiLevelType w:val="hybridMultilevel"/>
    <w:tmpl w:val="6A5E173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9"/>
  </w:num>
  <w:num w:numId="4">
    <w:abstractNumId w:val="10"/>
  </w:num>
  <w:num w:numId="5">
    <w:abstractNumId w:val="17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11"/>
  </w:num>
  <w:num w:numId="11">
    <w:abstractNumId w:val="16"/>
  </w:num>
  <w:num w:numId="12">
    <w:abstractNumId w:val="1"/>
  </w:num>
  <w:num w:numId="13">
    <w:abstractNumId w:val="13"/>
  </w:num>
  <w:num w:numId="14">
    <w:abstractNumId w:val="5"/>
  </w:num>
  <w:num w:numId="15">
    <w:abstractNumId w:val="9"/>
  </w:num>
  <w:num w:numId="16">
    <w:abstractNumId w:val="15"/>
  </w:num>
  <w:num w:numId="17">
    <w:abstractNumId w:val="8"/>
  </w:num>
  <w:num w:numId="18">
    <w:abstractNumId w:val="12"/>
  </w:num>
  <w:num w:numId="19">
    <w:abstractNumId w:val="2"/>
  </w:num>
  <w:num w:numId="2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21A13"/>
    <w:rsid w:val="00022284"/>
    <w:rsid w:val="0003084C"/>
    <w:rsid w:val="00031FC6"/>
    <w:rsid w:val="00032DFC"/>
    <w:rsid w:val="00032E28"/>
    <w:rsid w:val="00033397"/>
    <w:rsid w:val="00035CDF"/>
    <w:rsid w:val="00036858"/>
    <w:rsid w:val="00040095"/>
    <w:rsid w:val="00040554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4F0A"/>
    <w:rsid w:val="000960D2"/>
    <w:rsid w:val="0009628D"/>
    <w:rsid w:val="00096968"/>
    <w:rsid w:val="000A5315"/>
    <w:rsid w:val="000A60AA"/>
    <w:rsid w:val="000A6F45"/>
    <w:rsid w:val="000B1204"/>
    <w:rsid w:val="000B5B0B"/>
    <w:rsid w:val="000B5C82"/>
    <w:rsid w:val="000B7BCF"/>
    <w:rsid w:val="000C100C"/>
    <w:rsid w:val="000C522B"/>
    <w:rsid w:val="000C7778"/>
    <w:rsid w:val="000D061A"/>
    <w:rsid w:val="000D169E"/>
    <w:rsid w:val="000D16D3"/>
    <w:rsid w:val="000D1ED6"/>
    <w:rsid w:val="000D4F3A"/>
    <w:rsid w:val="000D58AB"/>
    <w:rsid w:val="000E13F9"/>
    <w:rsid w:val="000E3304"/>
    <w:rsid w:val="000E44C8"/>
    <w:rsid w:val="000E727C"/>
    <w:rsid w:val="000E7DFC"/>
    <w:rsid w:val="000F02BA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23917"/>
    <w:rsid w:val="00123C6C"/>
    <w:rsid w:val="001334EC"/>
    <w:rsid w:val="001344B3"/>
    <w:rsid w:val="00136ED4"/>
    <w:rsid w:val="00141F0B"/>
    <w:rsid w:val="00143283"/>
    <w:rsid w:val="00143BAB"/>
    <w:rsid w:val="00145075"/>
    <w:rsid w:val="0015436A"/>
    <w:rsid w:val="001577D3"/>
    <w:rsid w:val="00162052"/>
    <w:rsid w:val="00162BE2"/>
    <w:rsid w:val="00166F5A"/>
    <w:rsid w:val="001712BF"/>
    <w:rsid w:val="00173A39"/>
    <w:rsid w:val="001741A0"/>
    <w:rsid w:val="001764FF"/>
    <w:rsid w:val="00176AF4"/>
    <w:rsid w:val="0018090D"/>
    <w:rsid w:val="001812A9"/>
    <w:rsid w:val="00182C4E"/>
    <w:rsid w:val="0018342E"/>
    <w:rsid w:val="001838D0"/>
    <w:rsid w:val="001875B7"/>
    <w:rsid w:val="001875E4"/>
    <w:rsid w:val="0019323D"/>
    <w:rsid w:val="00194CD0"/>
    <w:rsid w:val="00196B17"/>
    <w:rsid w:val="0019771E"/>
    <w:rsid w:val="001A0EAB"/>
    <w:rsid w:val="001A2E79"/>
    <w:rsid w:val="001A3F19"/>
    <w:rsid w:val="001A5476"/>
    <w:rsid w:val="001B1D32"/>
    <w:rsid w:val="001B257F"/>
    <w:rsid w:val="001B33A5"/>
    <w:rsid w:val="001B49C9"/>
    <w:rsid w:val="001B654C"/>
    <w:rsid w:val="001C0B48"/>
    <w:rsid w:val="001C235B"/>
    <w:rsid w:val="001C4F79"/>
    <w:rsid w:val="001C6ACF"/>
    <w:rsid w:val="001C701F"/>
    <w:rsid w:val="001D0B88"/>
    <w:rsid w:val="001D23A5"/>
    <w:rsid w:val="001D31B5"/>
    <w:rsid w:val="001D3A1C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4B9"/>
    <w:rsid w:val="00206BBD"/>
    <w:rsid w:val="00207C6F"/>
    <w:rsid w:val="002107AD"/>
    <w:rsid w:val="00210C67"/>
    <w:rsid w:val="00211BBA"/>
    <w:rsid w:val="0022186D"/>
    <w:rsid w:val="00221977"/>
    <w:rsid w:val="00221C71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0A0"/>
    <w:rsid w:val="00242D91"/>
    <w:rsid w:val="002453BE"/>
    <w:rsid w:val="00246E8D"/>
    <w:rsid w:val="0024789C"/>
    <w:rsid w:val="002502E6"/>
    <w:rsid w:val="002512C2"/>
    <w:rsid w:val="002514B7"/>
    <w:rsid w:val="00254EF4"/>
    <w:rsid w:val="00256A7A"/>
    <w:rsid w:val="00264090"/>
    <w:rsid w:val="00265BB7"/>
    <w:rsid w:val="002670A0"/>
    <w:rsid w:val="00267AD0"/>
    <w:rsid w:val="002708BF"/>
    <w:rsid w:val="00270BA0"/>
    <w:rsid w:val="00273D59"/>
    <w:rsid w:val="002747EC"/>
    <w:rsid w:val="00282060"/>
    <w:rsid w:val="00282294"/>
    <w:rsid w:val="002855BF"/>
    <w:rsid w:val="002865A9"/>
    <w:rsid w:val="002866C5"/>
    <w:rsid w:val="00293477"/>
    <w:rsid w:val="002934F5"/>
    <w:rsid w:val="0029603B"/>
    <w:rsid w:val="002A0040"/>
    <w:rsid w:val="002A224D"/>
    <w:rsid w:val="002A2832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B5EA8"/>
    <w:rsid w:val="002C093C"/>
    <w:rsid w:val="002C1CD7"/>
    <w:rsid w:val="002C42BC"/>
    <w:rsid w:val="002C6615"/>
    <w:rsid w:val="002C7D14"/>
    <w:rsid w:val="002D0338"/>
    <w:rsid w:val="002D049B"/>
    <w:rsid w:val="002D0780"/>
    <w:rsid w:val="002D0DF1"/>
    <w:rsid w:val="002D1B07"/>
    <w:rsid w:val="002D1CD4"/>
    <w:rsid w:val="002D337A"/>
    <w:rsid w:val="002D5EB5"/>
    <w:rsid w:val="002E02D3"/>
    <w:rsid w:val="002E3042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9FD"/>
    <w:rsid w:val="00317A0B"/>
    <w:rsid w:val="00325AE3"/>
    <w:rsid w:val="00326069"/>
    <w:rsid w:val="00331559"/>
    <w:rsid w:val="00332AC1"/>
    <w:rsid w:val="00333166"/>
    <w:rsid w:val="00333CCC"/>
    <w:rsid w:val="003367B8"/>
    <w:rsid w:val="00336B73"/>
    <w:rsid w:val="00337DBB"/>
    <w:rsid w:val="003410D7"/>
    <w:rsid w:val="00344A0D"/>
    <w:rsid w:val="00345098"/>
    <w:rsid w:val="0034537D"/>
    <w:rsid w:val="00345576"/>
    <w:rsid w:val="0034648F"/>
    <w:rsid w:val="00350CD5"/>
    <w:rsid w:val="00352B44"/>
    <w:rsid w:val="00353D1F"/>
    <w:rsid w:val="0035462D"/>
    <w:rsid w:val="0035613E"/>
    <w:rsid w:val="00356C77"/>
    <w:rsid w:val="0036147B"/>
    <w:rsid w:val="003618DE"/>
    <w:rsid w:val="00365B40"/>
    <w:rsid w:val="003742D4"/>
    <w:rsid w:val="00374FC0"/>
    <w:rsid w:val="0037654F"/>
    <w:rsid w:val="00384B5F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4D12"/>
    <w:rsid w:val="003E5188"/>
    <w:rsid w:val="003F0741"/>
    <w:rsid w:val="003F0DC5"/>
    <w:rsid w:val="003F1645"/>
    <w:rsid w:val="003F1FBD"/>
    <w:rsid w:val="003F2417"/>
    <w:rsid w:val="003F4691"/>
    <w:rsid w:val="003F73DA"/>
    <w:rsid w:val="004006E8"/>
    <w:rsid w:val="0040174C"/>
    <w:rsid w:val="00401855"/>
    <w:rsid w:val="0040262A"/>
    <w:rsid w:val="004035F3"/>
    <w:rsid w:val="00403B9A"/>
    <w:rsid w:val="00403F73"/>
    <w:rsid w:val="00404FFE"/>
    <w:rsid w:val="00406913"/>
    <w:rsid w:val="00406950"/>
    <w:rsid w:val="00410280"/>
    <w:rsid w:val="00410C31"/>
    <w:rsid w:val="00412F3E"/>
    <w:rsid w:val="00416F4C"/>
    <w:rsid w:val="004173FB"/>
    <w:rsid w:val="00417D84"/>
    <w:rsid w:val="00421CBF"/>
    <w:rsid w:val="00421F81"/>
    <w:rsid w:val="0042297E"/>
    <w:rsid w:val="00424C4B"/>
    <w:rsid w:val="004264BD"/>
    <w:rsid w:val="00427B7B"/>
    <w:rsid w:val="00430085"/>
    <w:rsid w:val="0043026D"/>
    <w:rsid w:val="00432C22"/>
    <w:rsid w:val="004335A0"/>
    <w:rsid w:val="00434A3B"/>
    <w:rsid w:val="00434E92"/>
    <w:rsid w:val="00434EDA"/>
    <w:rsid w:val="004362F0"/>
    <w:rsid w:val="00436E33"/>
    <w:rsid w:val="00437832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3E15"/>
    <w:rsid w:val="00455B2F"/>
    <w:rsid w:val="00456022"/>
    <w:rsid w:val="004568DA"/>
    <w:rsid w:val="00460184"/>
    <w:rsid w:val="00463BAD"/>
    <w:rsid w:val="00470FB3"/>
    <w:rsid w:val="00471A93"/>
    <w:rsid w:val="00471F5A"/>
    <w:rsid w:val="00477455"/>
    <w:rsid w:val="0048046E"/>
    <w:rsid w:val="0048477F"/>
    <w:rsid w:val="00484B83"/>
    <w:rsid w:val="00485D41"/>
    <w:rsid w:val="004906C8"/>
    <w:rsid w:val="00492C50"/>
    <w:rsid w:val="00493975"/>
    <w:rsid w:val="00495FA8"/>
    <w:rsid w:val="004A0BC7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65EB"/>
    <w:rsid w:val="004E7580"/>
    <w:rsid w:val="004E75AF"/>
    <w:rsid w:val="004E7B6A"/>
    <w:rsid w:val="004F0646"/>
    <w:rsid w:val="004F0C37"/>
    <w:rsid w:val="004F324D"/>
    <w:rsid w:val="004F3624"/>
    <w:rsid w:val="005000F1"/>
    <w:rsid w:val="00503171"/>
    <w:rsid w:val="005032DD"/>
    <w:rsid w:val="00506C28"/>
    <w:rsid w:val="0051154F"/>
    <w:rsid w:val="00512823"/>
    <w:rsid w:val="00512A4D"/>
    <w:rsid w:val="0051486C"/>
    <w:rsid w:val="00515253"/>
    <w:rsid w:val="0051620A"/>
    <w:rsid w:val="00521EDE"/>
    <w:rsid w:val="00524129"/>
    <w:rsid w:val="00527C13"/>
    <w:rsid w:val="00531B0A"/>
    <w:rsid w:val="0053287E"/>
    <w:rsid w:val="00532AD8"/>
    <w:rsid w:val="00534DA0"/>
    <w:rsid w:val="00534F8C"/>
    <w:rsid w:val="0053591A"/>
    <w:rsid w:val="00535D12"/>
    <w:rsid w:val="00540106"/>
    <w:rsid w:val="0054110C"/>
    <w:rsid w:val="005427DF"/>
    <w:rsid w:val="00543E6C"/>
    <w:rsid w:val="00544D0A"/>
    <w:rsid w:val="00546675"/>
    <w:rsid w:val="00547140"/>
    <w:rsid w:val="0055357E"/>
    <w:rsid w:val="00554EF7"/>
    <w:rsid w:val="00561526"/>
    <w:rsid w:val="00564BED"/>
    <w:rsid w:val="00565087"/>
    <w:rsid w:val="0056573F"/>
    <w:rsid w:val="005659C2"/>
    <w:rsid w:val="00565C1C"/>
    <w:rsid w:val="00566641"/>
    <w:rsid w:val="005703CB"/>
    <w:rsid w:val="0057345B"/>
    <w:rsid w:val="0057552B"/>
    <w:rsid w:val="0057703D"/>
    <w:rsid w:val="00577052"/>
    <w:rsid w:val="00583F64"/>
    <w:rsid w:val="00587EC6"/>
    <w:rsid w:val="00591263"/>
    <w:rsid w:val="0059377F"/>
    <w:rsid w:val="00593783"/>
    <w:rsid w:val="00595BB5"/>
    <w:rsid w:val="00596BE7"/>
    <w:rsid w:val="005975B6"/>
    <w:rsid w:val="005A316A"/>
    <w:rsid w:val="005A5A94"/>
    <w:rsid w:val="005A5AC2"/>
    <w:rsid w:val="005B1EF8"/>
    <w:rsid w:val="005C0C03"/>
    <w:rsid w:val="005C441D"/>
    <w:rsid w:val="005C58C2"/>
    <w:rsid w:val="005C6DCC"/>
    <w:rsid w:val="005E1DD4"/>
    <w:rsid w:val="005E2641"/>
    <w:rsid w:val="005E3869"/>
    <w:rsid w:val="005E53C7"/>
    <w:rsid w:val="005E5501"/>
    <w:rsid w:val="005E676F"/>
    <w:rsid w:val="005F2989"/>
    <w:rsid w:val="005F5139"/>
    <w:rsid w:val="005F5852"/>
    <w:rsid w:val="00600281"/>
    <w:rsid w:val="00604F8F"/>
    <w:rsid w:val="00611222"/>
    <w:rsid w:val="00611566"/>
    <w:rsid w:val="00613174"/>
    <w:rsid w:val="00616DA8"/>
    <w:rsid w:val="00630917"/>
    <w:rsid w:val="006313E2"/>
    <w:rsid w:val="00632DE9"/>
    <w:rsid w:val="00633BD0"/>
    <w:rsid w:val="0063417E"/>
    <w:rsid w:val="00634C32"/>
    <w:rsid w:val="006431F5"/>
    <w:rsid w:val="0064385C"/>
    <w:rsid w:val="006468D1"/>
    <w:rsid w:val="00646D99"/>
    <w:rsid w:val="00646E20"/>
    <w:rsid w:val="00651F6B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70ED"/>
    <w:rsid w:val="00687476"/>
    <w:rsid w:val="00687F5B"/>
    <w:rsid w:val="00692E69"/>
    <w:rsid w:val="00694277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D7ABB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18CB"/>
    <w:rsid w:val="00705F73"/>
    <w:rsid w:val="00707989"/>
    <w:rsid w:val="00710201"/>
    <w:rsid w:val="007132E8"/>
    <w:rsid w:val="0071354D"/>
    <w:rsid w:val="00716E47"/>
    <w:rsid w:val="00720B0A"/>
    <w:rsid w:val="007232CC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353D0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3335"/>
    <w:rsid w:val="00755A1B"/>
    <w:rsid w:val="00756720"/>
    <w:rsid w:val="00757D40"/>
    <w:rsid w:val="00760178"/>
    <w:rsid w:val="00761C4F"/>
    <w:rsid w:val="00764677"/>
    <w:rsid w:val="00765231"/>
    <w:rsid w:val="00773B8B"/>
    <w:rsid w:val="0077753C"/>
    <w:rsid w:val="007808CB"/>
    <w:rsid w:val="007811A7"/>
    <w:rsid w:val="00781F0F"/>
    <w:rsid w:val="00783E79"/>
    <w:rsid w:val="00786EC7"/>
    <w:rsid w:val="0078727C"/>
    <w:rsid w:val="00790415"/>
    <w:rsid w:val="0079049D"/>
    <w:rsid w:val="0079728E"/>
    <w:rsid w:val="007A1CF2"/>
    <w:rsid w:val="007A4F7D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2FCE"/>
    <w:rsid w:val="007E3666"/>
    <w:rsid w:val="007E6F1F"/>
    <w:rsid w:val="007F480E"/>
    <w:rsid w:val="007F6E04"/>
    <w:rsid w:val="007F74D0"/>
    <w:rsid w:val="008021AF"/>
    <w:rsid w:val="008028A4"/>
    <w:rsid w:val="008034C8"/>
    <w:rsid w:val="008047DA"/>
    <w:rsid w:val="00805729"/>
    <w:rsid w:val="00810A56"/>
    <w:rsid w:val="0081245B"/>
    <w:rsid w:val="00813245"/>
    <w:rsid w:val="00820522"/>
    <w:rsid w:val="00820F86"/>
    <w:rsid w:val="00821BBD"/>
    <w:rsid w:val="00822FAB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699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4895"/>
    <w:rsid w:val="008963C4"/>
    <w:rsid w:val="008967DA"/>
    <w:rsid w:val="00897016"/>
    <w:rsid w:val="008A1D04"/>
    <w:rsid w:val="008A1D14"/>
    <w:rsid w:val="008A5CC3"/>
    <w:rsid w:val="008A6868"/>
    <w:rsid w:val="008A68A6"/>
    <w:rsid w:val="008B0630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D79A4"/>
    <w:rsid w:val="008E1380"/>
    <w:rsid w:val="008E3E52"/>
    <w:rsid w:val="008E5B5E"/>
    <w:rsid w:val="008F0EC1"/>
    <w:rsid w:val="008F1F71"/>
    <w:rsid w:val="008F2A8F"/>
    <w:rsid w:val="008F2B9B"/>
    <w:rsid w:val="008F7A6D"/>
    <w:rsid w:val="008F7BFB"/>
    <w:rsid w:val="0090203B"/>
    <w:rsid w:val="0090271F"/>
    <w:rsid w:val="00902DB9"/>
    <w:rsid w:val="009037AB"/>
    <w:rsid w:val="0090436E"/>
    <w:rsid w:val="0090466A"/>
    <w:rsid w:val="00904686"/>
    <w:rsid w:val="00906576"/>
    <w:rsid w:val="00906980"/>
    <w:rsid w:val="009069CF"/>
    <w:rsid w:val="00911B6E"/>
    <w:rsid w:val="00913186"/>
    <w:rsid w:val="009137D9"/>
    <w:rsid w:val="00915741"/>
    <w:rsid w:val="00916052"/>
    <w:rsid w:val="00921575"/>
    <w:rsid w:val="00922253"/>
    <w:rsid w:val="0092612A"/>
    <w:rsid w:val="00932ABE"/>
    <w:rsid w:val="00936071"/>
    <w:rsid w:val="00940212"/>
    <w:rsid w:val="00942EC2"/>
    <w:rsid w:val="00943417"/>
    <w:rsid w:val="00943653"/>
    <w:rsid w:val="0094440C"/>
    <w:rsid w:val="0094499A"/>
    <w:rsid w:val="00945EF9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61C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5111"/>
    <w:rsid w:val="0097756F"/>
    <w:rsid w:val="009812C7"/>
    <w:rsid w:val="0098230E"/>
    <w:rsid w:val="0098407A"/>
    <w:rsid w:val="00984284"/>
    <w:rsid w:val="00986342"/>
    <w:rsid w:val="00991B0D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B722B"/>
    <w:rsid w:val="009C19E9"/>
    <w:rsid w:val="009C2BA3"/>
    <w:rsid w:val="009C3CA5"/>
    <w:rsid w:val="009C4134"/>
    <w:rsid w:val="009C4414"/>
    <w:rsid w:val="009C48A1"/>
    <w:rsid w:val="009C4BA9"/>
    <w:rsid w:val="009C782B"/>
    <w:rsid w:val="009D01F9"/>
    <w:rsid w:val="009D2296"/>
    <w:rsid w:val="009D22AE"/>
    <w:rsid w:val="009D416A"/>
    <w:rsid w:val="009D5BBD"/>
    <w:rsid w:val="009D74A6"/>
    <w:rsid w:val="009F1197"/>
    <w:rsid w:val="009F458E"/>
    <w:rsid w:val="00A02133"/>
    <w:rsid w:val="00A038CB"/>
    <w:rsid w:val="00A03DB9"/>
    <w:rsid w:val="00A05DF7"/>
    <w:rsid w:val="00A06C0E"/>
    <w:rsid w:val="00A073B2"/>
    <w:rsid w:val="00A075ED"/>
    <w:rsid w:val="00A07F3B"/>
    <w:rsid w:val="00A10007"/>
    <w:rsid w:val="00A10F02"/>
    <w:rsid w:val="00A10F88"/>
    <w:rsid w:val="00A11C76"/>
    <w:rsid w:val="00A14C5A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0E95"/>
    <w:rsid w:val="00A43364"/>
    <w:rsid w:val="00A44680"/>
    <w:rsid w:val="00A51940"/>
    <w:rsid w:val="00A53724"/>
    <w:rsid w:val="00A5419B"/>
    <w:rsid w:val="00A5530C"/>
    <w:rsid w:val="00A55A21"/>
    <w:rsid w:val="00A57E07"/>
    <w:rsid w:val="00A603BB"/>
    <w:rsid w:val="00A62816"/>
    <w:rsid w:val="00A63962"/>
    <w:rsid w:val="00A71ADB"/>
    <w:rsid w:val="00A82346"/>
    <w:rsid w:val="00A83791"/>
    <w:rsid w:val="00A84E14"/>
    <w:rsid w:val="00A86647"/>
    <w:rsid w:val="00A873BD"/>
    <w:rsid w:val="00A90233"/>
    <w:rsid w:val="00A90A21"/>
    <w:rsid w:val="00A952FC"/>
    <w:rsid w:val="00A9671C"/>
    <w:rsid w:val="00AA0C0F"/>
    <w:rsid w:val="00AA1553"/>
    <w:rsid w:val="00AA2194"/>
    <w:rsid w:val="00AA3FBC"/>
    <w:rsid w:val="00AA4FE2"/>
    <w:rsid w:val="00AA7572"/>
    <w:rsid w:val="00AB03FC"/>
    <w:rsid w:val="00AB1878"/>
    <w:rsid w:val="00AB5E7A"/>
    <w:rsid w:val="00AC0D85"/>
    <w:rsid w:val="00AC186F"/>
    <w:rsid w:val="00AC1C8D"/>
    <w:rsid w:val="00AC2C1D"/>
    <w:rsid w:val="00AC7380"/>
    <w:rsid w:val="00AC7415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416"/>
    <w:rsid w:val="00AE4F85"/>
    <w:rsid w:val="00AE58EC"/>
    <w:rsid w:val="00AE5ADA"/>
    <w:rsid w:val="00AE7551"/>
    <w:rsid w:val="00AF3E45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338CE"/>
    <w:rsid w:val="00B3584B"/>
    <w:rsid w:val="00B41603"/>
    <w:rsid w:val="00B42CC6"/>
    <w:rsid w:val="00B430C3"/>
    <w:rsid w:val="00B44C66"/>
    <w:rsid w:val="00B47FD1"/>
    <w:rsid w:val="00B516BB"/>
    <w:rsid w:val="00B538F5"/>
    <w:rsid w:val="00B60C55"/>
    <w:rsid w:val="00B63962"/>
    <w:rsid w:val="00B67A95"/>
    <w:rsid w:val="00B77036"/>
    <w:rsid w:val="00B815B1"/>
    <w:rsid w:val="00B835D5"/>
    <w:rsid w:val="00B84F58"/>
    <w:rsid w:val="00B85BBD"/>
    <w:rsid w:val="00B92A23"/>
    <w:rsid w:val="00B9376F"/>
    <w:rsid w:val="00B94020"/>
    <w:rsid w:val="00B97923"/>
    <w:rsid w:val="00BA09C5"/>
    <w:rsid w:val="00BA1087"/>
    <w:rsid w:val="00BA46D5"/>
    <w:rsid w:val="00BA50D3"/>
    <w:rsid w:val="00BA620C"/>
    <w:rsid w:val="00BA67C4"/>
    <w:rsid w:val="00BA767A"/>
    <w:rsid w:val="00BB5ECE"/>
    <w:rsid w:val="00BC07EA"/>
    <w:rsid w:val="00BC2FCD"/>
    <w:rsid w:val="00BC68A2"/>
    <w:rsid w:val="00BD004E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EE9"/>
    <w:rsid w:val="00C040C1"/>
    <w:rsid w:val="00C1174D"/>
    <w:rsid w:val="00C1237F"/>
    <w:rsid w:val="00C12B51"/>
    <w:rsid w:val="00C1497D"/>
    <w:rsid w:val="00C15818"/>
    <w:rsid w:val="00C17EDE"/>
    <w:rsid w:val="00C210E6"/>
    <w:rsid w:val="00C21883"/>
    <w:rsid w:val="00C2345F"/>
    <w:rsid w:val="00C24650"/>
    <w:rsid w:val="00C258D3"/>
    <w:rsid w:val="00C2591C"/>
    <w:rsid w:val="00C300E7"/>
    <w:rsid w:val="00C3011E"/>
    <w:rsid w:val="00C30777"/>
    <w:rsid w:val="00C30D6C"/>
    <w:rsid w:val="00C32128"/>
    <w:rsid w:val="00C3236A"/>
    <w:rsid w:val="00C33079"/>
    <w:rsid w:val="00C33E2E"/>
    <w:rsid w:val="00C3423B"/>
    <w:rsid w:val="00C34433"/>
    <w:rsid w:val="00C36B1F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7CC9"/>
    <w:rsid w:val="00C80810"/>
    <w:rsid w:val="00C81950"/>
    <w:rsid w:val="00C83A13"/>
    <w:rsid w:val="00C851AB"/>
    <w:rsid w:val="00C85C1F"/>
    <w:rsid w:val="00C8611B"/>
    <w:rsid w:val="00C862D7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512A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20CF"/>
    <w:rsid w:val="00CD48C5"/>
    <w:rsid w:val="00CD4C7B"/>
    <w:rsid w:val="00CD5685"/>
    <w:rsid w:val="00CD7BD5"/>
    <w:rsid w:val="00CE1686"/>
    <w:rsid w:val="00CE3EAD"/>
    <w:rsid w:val="00CE67C1"/>
    <w:rsid w:val="00CF0B72"/>
    <w:rsid w:val="00CF29F5"/>
    <w:rsid w:val="00D00286"/>
    <w:rsid w:val="00D008CE"/>
    <w:rsid w:val="00D00E15"/>
    <w:rsid w:val="00D0113E"/>
    <w:rsid w:val="00D018DF"/>
    <w:rsid w:val="00D01E98"/>
    <w:rsid w:val="00D0407B"/>
    <w:rsid w:val="00D04D6A"/>
    <w:rsid w:val="00D07585"/>
    <w:rsid w:val="00D14F0F"/>
    <w:rsid w:val="00D15FB5"/>
    <w:rsid w:val="00D162FE"/>
    <w:rsid w:val="00D17A5E"/>
    <w:rsid w:val="00D21573"/>
    <w:rsid w:val="00D240A3"/>
    <w:rsid w:val="00D24EAE"/>
    <w:rsid w:val="00D255C9"/>
    <w:rsid w:val="00D26C26"/>
    <w:rsid w:val="00D323CA"/>
    <w:rsid w:val="00D33239"/>
    <w:rsid w:val="00D33785"/>
    <w:rsid w:val="00D35467"/>
    <w:rsid w:val="00D375A1"/>
    <w:rsid w:val="00D37BBE"/>
    <w:rsid w:val="00D406F3"/>
    <w:rsid w:val="00D42C14"/>
    <w:rsid w:val="00D43E15"/>
    <w:rsid w:val="00D44064"/>
    <w:rsid w:val="00D45B7C"/>
    <w:rsid w:val="00D4687E"/>
    <w:rsid w:val="00D46AF9"/>
    <w:rsid w:val="00D60905"/>
    <w:rsid w:val="00D60BD2"/>
    <w:rsid w:val="00D67D24"/>
    <w:rsid w:val="00D706F7"/>
    <w:rsid w:val="00D734E1"/>
    <w:rsid w:val="00D738D6"/>
    <w:rsid w:val="00D80795"/>
    <w:rsid w:val="00D836B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CD9"/>
    <w:rsid w:val="00D96D11"/>
    <w:rsid w:val="00D97208"/>
    <w:rsid w:val="00D97C75"/>
    <w:rsid w:val="00DA1094"/>
    <w:rsid w:val="00DA2F41"/>
    <w:rsid w:val="00DA34C8"/>
    <w:rsid w:val="00DA42FD"/>
    <w:rsid w:val="00DA49E0"/>
    <w:rsid w:val="00DA63CA"/>
    <w:rsid w:val="00DA6F38"/>
    <w:rsid w:val="00DA7312"/>
    <w:rsid w:val="00DA7979"/>
    <w:rsid w:val="00DA7A03"/>
    <w:rsid w:val="00DA7A2B"/>
    <w:rsid w:val="00DB1818"/>
    <w:rsid w:val="00DB21E4"/>
    <w:rsid w:val="00DB69C7"/>
    <w:rsid w:val="00DC2096"/>
    <w:rsid w:val="00DC309B"/>
    <w:rsid w:val="00DC357B"/>
    <w:rsid w:val="00DC4DA2"/>
    <w:rsid w:val="00DC69B8"/>
    <w:rsid w:val="00DD1BBD"/>
    <w:rsid w:val="00DD760C"/>
    <w:rsid w:val="00DE0D97"/>
    <w:rsid w:val="00DE15C5"/>
    <w:rsid w:val="00DE35EE"/>
    <w:rsid w:val="00DE39FD"/>
    <w:rsid w:val="00DE6866"/>
    <w:rsid w:val="00DE6D31"/>
    <w:rsid w:val="00DE7428"/>
    <w:rsid w:val="00DF06D0"/>
    <w:rsid w:val="00DF0B55"/>
    <w:rsid w:val="00DF0CFF"/>
    <w:rsid w:val="00DF1046"/>
    <w:rsid w:val="00DF1960"/>
    <w:rsid w:val="00DF5FF1"/>
    <w:rsid w:val="00E00C4A"/>
    <w:rsid w:val="00E01BBF"/>
    <w:rsid w:val="00E01C30"/>
    <w:rsid w:val="00E01E55"/>
    <w:rsid w:val="00E0340E"/>
    <w:rsid w:val="00E03596"/>
    <w:rsid w:val="00E05AEA"/>
    <w:rsid w:val="00E06C0F"/>
    <w:rsid w:val="00E07440"/>
    <w:rsid w:val="00E07E69"/>
    <w:rsid w:val="00E1029A"/>
    <w:rsid w:val="00E12955"/>
    <w:rsid w:val="00E138A4"/>
    <w:rsid w:val="00E14B55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62835"/>
    <w:rsid w:val="00E63048"/>
    <w:rsid w:val="00E64A47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0C67"/>
    <w:rsid w:val="00E952F8"/>
    <w:rsid w:val="00E97E5E"/>
    <w:rsid w:val="00EA2405"/>
    <w:rsid w:val="00EA24F4"/>
    <w:rsid w:val="00EA29C2"/>
    <w:rsid w:val="00EA2F96"/>
    <w:rsid w:val="00EA42DF"/>
    <w:rsid w:val="00EA4FCF"/>
    <w:rsid w:val="00EA6A38"/>
    <w:rsid w:val="00EA7FD0"/>
    <w:rsid w:val="00EB1B4E"/>
    <w:rsid w:val="00EB2F4A"/>
    <w:rsid w:val="00EB352C"/>
    <w:rsid w:val="00EC0AC1"/>
    <w:rsid w:val="00EC380A"/>
    <w:rsid w:val="00EC4A25"/>
    <w:rsid w:val="00EC4CD8"/>
    <w:rsid w:val="00EC630C"/>
    <w:rsid w:val="00EC6E6F"/>
    <w:rsid w:val="00ED3A23"/>
    <w:rsid w:val="00ED444B"/>
    <w:rsid w:val="00ED5C24"/>
    <w:rsid w:val="00EE0AFC"/>
    <w:rsid w:val="00EE389B"/>
    <w:rsid w:val="00EE3C09"/>
    <w:rsid w:val="00EE4DDD"/>
    <w:rsid w:val="00EE5CB5"/>
    <w:rsid w:val="00EE6029"/>
    <w:rsid w:val="00EF0DD2"/>
    <w:rsid w:val="00EF10F4"/>
    <w:rsid w:val="00EF41F7"/>
    <w:rsid w:val="00EF51A9"/>
    <w:rsid w:val="00F00012"/>
    <w:rsid w:val="00F00282"/>
    <w:rsid w:val="00F01257"/>
    <w:rsid w:val="00F025A2"/>
    <w:rsid w:val="00F07388"/>
    <w:rsid w:val="00F107A3"/>
    <w:rsid w:val="00F1245A"/>
    <w:rsid w:val="00F13B14"/>
    <w:rsid w:val="00F2026E"/>
    <w:rsid w:val="00F2210A"/>
    <w:rsid w:val="00F236E0"/>
    <w:rsid w:val="00F264F7"/>
    <w:rsid w:val="00F30554"/>
    <w:rsid w:val="00F34EE0"/>
    <w:rsid w:val="00F353B7"/>
    <w:rsid w:val="00F36873"/>
    <w:rsid w:val="00F37743"/>
    <w:rsid w:val="00F422FD"/>
    <w:rsid w:val="00F43982"/>
    <w:rsid w:val="00F46145"/>
    <w:rsid w:val="00F54A3D"/>
    <w:rsid w:val="00F54CB0"/>
    <w:rsid w:val="00F56E0E"/>
    <w:rsid w:val="00F6136B"/>
    <w:rsid w:val="00F653B8"/>
    <w:rsid w:val="00F65C11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35FE"/>
    <w:rsid w:val="00F839C5"/>
    <w:rsid w:val="00F86BF0"/>
    <w:rsid w:val="00F87809"/>
    <w:rsid w:val="00F91E81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26F"/>
    <w:rsid w:val="00FC4A23"/>
    <w:rsid w:val="00FC7E4D"/>
    <w:rsid w:val="00FD03C2"/>
    <w:rsid w:val="00FD7411"/>
    <w:rsid w:val="00FE13AB"/>
    <w:rsid w:val="00FE39B2"/>
    <w:rsid w:val="00FE7A84"/>
    <w:rsid w:val="00FF3253"/>
    <w:rsid w:val="00FF431E"/>
    <w:rsid w:val="00FF7B02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CF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—ñ弌’i,B"/>
    <w:basedOn w:val="a"/>
    <w:link w:val="Char2"/>
    <w:uiPriority w:val="34"/>
    <w:qFormat/>
    <w:rsid w:val="00067C50"/>
    <w:pPr>
      <w:ind w:left="720"/>
      <w:contextualSpacing/>
    </w:pPr>
  </w:style>
  <w:style w:type="table" w:styleId="a9">
    <w:name w:val="Table Grid"/>
    <w:basedOn w:val="a1"/>
    <w:uiPriority w:val="5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Char3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3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4"/>
    <w:rsid w:val="00EC6E6F"/>
  </w:style>
  <w:style w:type="character" w:customStyle="1" w:styleId="Char4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021A13"/>
    <w:rPr>
      <w:lang w:eastAsia="en-US"/>
    </w:rPr>
  </w:style>
  <w:style w:type="character" w:customStyle="1" w:styleId="normaltextrun">
    <w:name w:val="normaltextrun"/>
    <w:basedOn w:val="a0"/>
    <w:rsid w:val="004E65EB"/>
  </w:style>
  <w:style w:type="character" w:customStyle="1" w:styleId="4Char">
    <w:name w:val="标题 4 Char"/>
    <w:basedOn w:val="a0"/>
    <w:link w:val="4"/>
    <w:qFormat/>
    <w:rsid w:val="007E2FCE"/>
    <w:rPr>
      <w:rFonts w:ascii="Arial" w:hAnsi="Arial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CF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—ñ弌’i,B"/>
    <w:basedOn w:val="a"/>
    <w:link w:val="Char2"/>
    <w:uiPriority w:val="34"/>
    <w:qFormat/>
    <w:rsid w:val="00067C50"/>
    <w:pPr>
      <w:ind w:left="720"/>
      <w:contextualSpacing/>
    </w:pPr>
  </w:style>
  <w:style w:type="table" w:styleId="a9">
    <w:name w:val="Table Grid"/>
    <w:basedOn w:val="a1"/>
    <w:uiPriority w:val="5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Char3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3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4"/>
    <w:rsid w:val="00EC6E6F"/>
  </w:style>
  <w:style w:type="character" w:customStyle="1" w:styleId="Char4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021A13"/>
    <w:rPr>
      <w:lang w:eastAsia="en-US"/>
    </w:rPr>
  </w:style>
  <w:style w:type="character" w:customStyle="1" w:styleId="normaltextrun">
    <w:name w:val="normaltextrun"/>
    <w:basedOn w:val="a0"/>
    <w:rsid w:val="004E65EB"/>
  </w:style>
  <w:style w:type="character" w:customStyle="1" w:styleId="4Char">
    <w:name w:val="标题 4 Char"/>
    <w:basedOn w:val="a0"/>
    <w:link w:val="4"/>
    <w:qFormat/>
    <w:rsid w:val="007E2FCE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FA352-8490-4397-B4F3-2948E5C06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3330</Words>
  <Characters>18987</Characters>
  <Application>Microsoft Office Word</Application>
  <DocSecurity>0</DocSecurity>
  <Lines>158</Lines>
  <Paragraphs>44</Paragraphs>
  <ScaleCrop>false</ScaleCrop>
  <LinksUpToDate>false</LinksUpToDate>
  <CharactersWithSpaces>22273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2022-12-01T04:51:00Z</dcterms:created>
  <dcterms:modified xsi:type="dcterms:W3CDTF">2022-12-05T08:16:00Z</dcterms:modified>
</cp:coreProperties>
</file>