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BB8B2C" w14:textId="6211C3C0" w:rsidR="009A2050" w:rsidRPr="00DC698D" w:rsidRDefault="009A2050" w:rsidP="009A2050">
      <w:pPr>
        <w:tabs>
          <w:tab w:val="right" w:pos="9356"/>
          <w:tab w:val="right" w:pos="9639"/>
        </w:tabs>
        <w:ind w:right="2"/>
        <w:rPr>
          <w:b/>
          <w:bCs/>
          <w:sz w:val="28"/>
          <w:highlight w:val="yellow"/>
        </w:rPr>
      </w:pPr>
      <w:bookmarkStart w:id="0" w:name="_Hlk47552872"/>
      <w:r w:rsidRPr="00DC698D">
        <w:rPr>
          <w:b/>
          <w:bCs/>
          <w:sz w:val="28"/>
        </w:rPr>
        <w:t xml:space="preserve">3GPP TSG </w:t>
      </w:r>
      <w:r w:rsidR="008534BD" w:rsidRPr="00DC698D">
        <w:rPr>
          <w:b/>
          <w:bCs/>
          <w:sz w:val="28"/>
        </w:rPr>
        <w:t>RAN Meeting</w:t>
      </w:r>
      <w:r w:rsidRPr="00DC698D">
        <w:rPr>
          <w:b/>
          <w:bCs/>
          <w:sz w:val="28"/>
        </w:rPr>
        <w:t xml:space="preserve"> #</w:t>
      </w:r>
      <w:r w:rsidR="000E67AF" w:rsidRPr="00DC698D">
        <w:rPr>
          <w:b/>
          <w:bCs/>
          <w:sz w:val="28"/>
        </w:rPr>
        <w:t>98</w:t>
      </w:r>
      <w:r w:rsidR="00392F66" w:rsidRPr="00DC698D">
        <w:rPr>
          <w:b/>
          <w:noProof/>
          <w:sz w:val="24"/>
        </w:rPr>
        <w:t>-</w:t>
      </w:r>
      <w:r w:rsidR="000E67AF" w:rsidRPr="00DC698D">
        <w:rPr>
          <w:b/>
          <w:bCs/>
          <w:sz w:val="28"/>
        </w:rPr>
        <w:t xml:space="preserve">e                                                      </w:t>
      </w:r>
      <w:r w:rsidR="004B0B92" w:rsidRPr="00DC698D">
        <w:rPr>
          <w:b/>
          <w:bCs/>
          <w:sz w:val="28"/>
        </w:rPr>
        <w:t xml:space="preserve">   </w:t>
      </w:r>
      <w:r w:rsidRPr="00DC698D">
        <w:rPr>
          <w:b/>
          <w:bCs/>
          <w:sz w:val="28"/>
        </w:rPr>
        <w:t>R</w:t>
      </w:r>
      <w:r w:rsidR="00392C03" w:rsidRPr="00DC698D">
        <w:rPr>
          <w:rFonts w:eastAsia="MS Mincho"/>
          <w:b/>
          <w:bCs/>
          <w:sz w:val="28"/>
          <w:lang w:eastAsia="ja-JP"/>
        </w:rPr>
        <w:t>P</w:t>
      </w:r>
      <w:r w:rsidRPr="00DC698D">
        <w:rPr>
          <w:b/>
          <w:bCs/>
          <w:sz w:val="28"/>
        </w:rPr>
        <w:t>-</w:t>
      </w:r>
      <w:r w:rsidR="000E67AF" w:rsidRPr="00DC698D">
        <w:rPr>
          <w:b/>
          <w:bCs/>
          <w:sz w:val="28"/>
        </w:rPr>
        <w:t>223115</w:t>
      </w:r>
    </w:p>
    <w:p w14:paraId="2ED6F35F" w14:textId="1698A6C3" w:rsidR="009A2050" w:rsidRPr="00DC698D" w:rsidRDefault="008534BD" w:rsidP="009A2050">
      <w:pPr>
        <w:pStyle w:val="a5"/>
        <w:tabs>
          <w:tab w:val="clear" w:pos="4536"/>
          <w:tab w:val="left" w:pos="1800"/>
        </w:tabs>
        <w:ind w:left="1800" w:hanging="1800"/>
        <w:rPr>
          <w:rFonts w:ascii="Times New Roman" w:eastAsiaTheme="minorEastAsia" w:hAnsi="Times New Roman"/>
          <w:bCs/>
          <w:sz w:val="28"/>
        </w:rPr>
      </w:pPr>
      <w:r w:rsidRPr="00DC698D">
        <w:rPr>
          <w:rFonts w:ascii="Times New Roman" w:eastAsia="Times New Roman" w:hAnsi="Times New Roman"/>
          <w:bCs/>
          <w:sz w:val="28"/>
        </w:rPr>
        <w:t>Electronic Meeting</w:t>
      </w:r>
      <w:r w:rsidR="009A2050" w:rsidRPr="00DC698D">
        <w:rPr>
          <w:rFonts w:ascii="Times New Roman" w:eastAsia="Times New Roman" w:hAnsi="Times New Roman"/>
          <w:bCs/>
          <w:sz w:val="28"/>
        </w:rPr>
        <w:t xml:space="preserve">, </w:t>
      </w:r>
      <w:r w:rsidR="003B432A" w:rsidRPr="00DC698D">
        <w:rPr>
          <w:rFonts w:ascii="Times New Roman" w:eastAsia="Times New Roman" w:hAnsi="Times New Roman"/>
          <w:bCs/>
          <w:sz w:val="28"/>
        </w:rPr>
        <w:t>December</w:t>
      </w:r>
      <w:r w:rsidR="009A2050" w:rsidRPr="00DC698D">
        <w:rPr>
          <w:rFonts w:ascii="Times New Roman" w:eastAsiaTheme="minorEastAsia" w:hAnsi="Times New Roman"/>
          <w:bCs/>
          <w:sz w:val="28"/>
        </w:rPr>
        <w:t xml:space="preserve"> </w:t>
      </w:r>
      <w:r w:rsidR="003B432A" w:rsidRPr="00DC698D">
        <w:rPr>
          <w:rFonts w:ascii="Times New Roman" w:eastAsiaTheme="minorEastAsia" w:hAnsi="Times New Roman"/>
          <w:bCs/>
          <w:sz w:val="28"/>
        </w:rPr>
        <w:t>1</w:t>
      </w:r>
      <w:r w:rsidR="009A2050" w:rsidRPr="00DC698D">
        <w:rPr>
          <w:rFonts w:ascii="Times New Roman" w:eastAsiaTheme="minorEastAsia" w:hAnsi="Times New Roman"/>
          <w:bCs/>
          <w:sz w:val="28"/>
        </w:rPr>
        <w:t>2</w:t>
      </w:r>
      <w:r w:rsidR="007B7795" w:rsidRPr="00DC698D">
        <w:rPr>
          <w:rFonts w:ascii="Times New Roman" w:eastAsiaTheme="minorEastAsia" w:hAnsi="Times New Roman"/>
          <w:bCs/>
          <w:sz w:val="28"/>
          <w:vertAlign w:val="superscript"/>
        </w:rPr>
        <w:t>th</w:t>
      </w:r>
      <w:r w:rsidR="009A2050" w:rsidRPr="00DC698D">
        <w:rPr>
          <w:rFonts w:ascii="Times New Roman" w:eastAsiaTheme="minorEastAsia" w:hAnsi="Times New Roman"/>
          <w:bCs/>
          <w:sz w:val="28"/>
        </w:rPr>
        <w:t xml:space="preserve"> – </w:t>
      </w:r>
      <w:r w:rsidR="003B432A" w:rsidRPr="00DC698D">
        <w:rPr>
          <w:rFonts w:ascii="Times New Roman" w:eastAsiaTheme="minorEastAsia" w:hAnsi="Times New Roman"/>
          <w:bCs/>
          <w:sz w:val="28"/>
        </w:rPr>
        <w:t>1</w:t>
      </w:r>
      <w:r w:rsidR="009A2050" w:rsidRPr="00DC698D">
        <w:rPr>
          <w:rFonts w:ascii="Times New Roman" w:eastAsiaTheme="minorEastAsia" w:hAnsi="Times New Roman"/>
          <w:bCs/>
          <w:sz w:val="28"/>
        </w:rPr>
        <w:t>6</w:t>
      </w:r>
      <w:r w:rsidR="009A2050" w:rsidRPr="00DC698D">
        <w:rPr>
          <w:rFonts w:ascii="Times New Roman" w:eastAsiaTheme="minorEastAsia" w:hAnsi="Times New Roman"/>
          <w:bCs/>
          <w:sz w:val="28"/>
          <w:vertAlign w:val="superscript"/>
        </w:rPr>
        <w:t>th</w:t>
      </w:r>
      <w:r w:rsidR="009A2050" w:rsidRPr="00DC698D">
        <w:rPr>
          <w:rFonts w:ascii="Times New Roman" w:eastAsiaTheme="minorEastAsia" w:hAnsi="Times New Roman"/>
          <w:bCs/>
          <w:sz w:val="28"/>
        </w:rPr>
        <w:t>, 2022</w:t>
      </w:r>
    </w:p>
    <w:p w14:paraId="07435BEE" w14:textId="77777777" w:rsidR="009A2050" w:rsidRPr="00DC698D"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DC698D" w:rsidRDefault="009A2050" w:rsidP="009A2050">
      <w:pPr>
        <w:pStyle w:val="a5"/>
        <w:tabs>
          <w:tab w:val="clear" w:pos="4536"/>
          <w:tab w:val="left" w:pos="1800"/>
        </w:tabs>
        <w:ind w:left="1800" w:hanging="1800"/>
        <w:rPr>
          <w:rFonts w:ascii="Times New Roman" w:eastAsia="宋体" w:hAnsi="Times New Roman"/>
          <w:sz w:val="22"/>
          <w:szCs w:val="22"/>
        </w:rPr>
      </w:pPr>
      <w:r w:rsidRPr="00DC698D">
        <w:rPr>
          <w:rFonts w:ascii="Times New Roman" w:hAnsi="Times New Roman"/>
          <w:sz w:val="22"/>
          <w:szCs w:val="22"/>
        </w:rPr>
        <w:t>Source:</w:t>
      </w:r>
      <w:r w:rsidRPr="00DC698D">
        <w:rPr>
          <w:rFonts w:ascii="Times New Roman" w:hAnsi="Times New Roman"/>
          <w:sz w:val="22"/>
          <w:szCs w:val="22"/>
        </w:rPr>
        <w:tab/>
      </w:r>
      <w:r w:rsidRPr="00DC698D">
        <w:rPr>
          <w:rFonts w:ascii="Times New Roman" w:eastAsia="宋体" w:hAnsi="Times New Roman"/>
          <w:sz w:val="22"/>
          <w:szCs w:val="22"/>
        </w:rPr>
        <w:t>vivo</w:t>
      </w:r>
    </w:p>
    <w:p w14:paraId="7E906E9D" w14:textId="0D7E3026" w:rsidR="009A2050" w:rsidRPr="00DC698D" w:rsidRDefault="009A2050" w:rsidP="009A2050">
      <w:pPr>
        <w:pStyle w:val="a5"/>
        <w:tabs>
          <w:tab w:val="clear" w:pos="4536"/>
          <w:tab w:val="left" w:pos="2021"/>
        </w:tabs>
        <w:ind w:left="1798" w:hangingChars="814" w:hanging="1798"/>
        <w:rPr>
          <w:rFonts w:ascii="Times New Roman" w:hAnsi="Times New Roman"/>
          <w:sz w:val="22"/>
          <w:szCs w:val="22"/>
        </w:rPr>
      </w:pPr>
      <w:r w:rsidRPr="00DC698D">
        <w:rPr>
          <w:rFonts w:ascii="Times New Roman" w:hAnsi="Times New Roman"/>
          <w:sz w:val="22"/>
          <w:szCs w:val="22"/>
        </w:rPr>
        <w:t>Title:</w:t>
      </w:r>
      <w:r w:rsidRPr="00DC698D">
        <w:rPr>
          <w:rFonts w:ascii="Times New Roman" w:hAnsi="Times New Roman"/>
          <w:sz w:val="22"/>
          <w:szCs w:val="22"/>
        </w:rPr>
        <w:tab/>
      </w:r>
      <w:r w:rsidR="00FB0D19" w:rsidRPr="00DC698D">
        <w:rPr>
          <w:rFonts w:ascii="Times New Roman" w:hAnsi="Times New Roman"/>
          <w:sz w:val="22"/>
          <w:szCs w:val="22"/>
        </w:rPr>
        <w:t xml:space="preserve">Initial </w:t>
      </w:r>
      <w:r w:rsidR="00EC5014" w:rsidRPr="00DC698D">
        <w:rPr>
          <w:rFonts w:ascii="Times New Roman" w:hAnsi="Times New Roman"/>
          <w:sz w:val="22"/>
          <w:szCs w:val="22"/>
        </w:rPr>
        <w:t>Study on Integrated Sensing and Communication</w:t>
      </w:r>
      <w:r w:rsidR="00D47A56" w:rsidRPr="00DC698D">
        <w:rPr>
          <w:rFonts w:ascii="Times New Roman" w:hAnsi="Times New Roman"/>
          <w:sz w:val="22"/>
          <w:szCs w:val="22"/>
        </w:rPr>
        <w:t xml:space="preserve"> for NR</w:t>
      </w:r>
    </w:p>
    <w:p w14:paraId="05F06A82" w14:textId="32D01FEA" w:rsidR="009A2050" w:rsidRPr="00DC698D" w:rsidRDefault="009A2050" w:rsidP="009A2050">
      <w:pPr>
        <w:pStyle w:val="a5"/>
        <w:tabs>
          <w:tab w:val="left" w:pos="1800"/>
        </w:tabs>
        <w:rPr>
          <w:rFonts w:ascii="Times New Roman" w:eastAsia="宋体" w:hAnsi="Times New Roman"/>
          <w:sz w:val="22"/>
          <w:szCs w:val="22"/>
        </w:rPr>
      </w:pPr>
      <w:r w:rsidRPr="00DC698D">
        <w:rPr>
          <w:rFonts w:ascii="Times New Roman" w:hAnsi="Times New Roman"/>
          <w:sz w:val="22"/>
          <w:szCs w:val="22"/>
        </w:rPr>
        <w:t>Agenda Item:</w:t>
      </w:r>
      <w:r w:rsidRPr="00DC698D">
        <w:rPr>
          <w:rFonts w:ascii="Times New Roman" w:hAnsi="Times New Roman"/>
          <w:sz w:val="22"/>
          <w:szCs w:val="22"/>
        </w:rPr>
        <w:tab/>
      </w:r>
      <w:r w:rsidR="000E67AF" w:rsidRPr="00DC698D">
        <w:rPr>
          <w:rFonts w:ascii="Times New Roman" w:eastAsia="宋体" w:hAnsi="Times New Roman"/>
          <w:sz w:val="22"/>
          <w:szCs w:val="22"/>
        </w:rPr>
        <w:t>9.12</w:t>
      </w:r>
    </w:p>
    <w:p w14:paraId="7332BF3C" w14:textId="6F1AE3DF" w:rsidR="009A2050" w:rsidRPr="00DC698D" w:rsidRDefault="009A2050" w:rsidP="009A2050">
      <w:pPr>
        <w:pStyle w:val="a5"/>
        <w:tabs>
          <w:tab w:val="left" w:pos="1800"/>
        </w:tabs>
        <w:rPr>
          <w:rFonts w:ascii="Times New Roman" w:eastAsia="宋体" w:hAnsi="Times New Roman"/>
          <w:sz w:val="22"/>
          <w:szCs w:val="22"/>
        </w:rPr>
      </w:pPr>
      <w:r w:rsidRPr="00DC698D">
        <w:rPr>
          <w:rFonts w:ascii="Times New Roman" w:hAnsi="Times New Roman"/>
          <w:sz w:val="22"/>
          <w:szCs w:val="22"/>
        </w:rPr>
        <w:t>Document for:</w:t>
      </w:r>
      <w:r w:rsidRPr="00DC698D">
        <w:rPr>
          <w:rFonts w:ascii="Times New Roman" w:hAnsi="Times New Roman"/>
          <w:sz w:val="22"/>
          <w:szCs w:val="22"/>
        </w:rPr>
        <w:tab/>
      </w:r>
      <w:r w:rsidR="001D52DD" w:rsidRPr="00DC698D">
        <w:rPr>
          <w:rFonts w:ascii="Times New Roman" w:hAnsi="Times New Roman"/>
          <w:sz w:val="22"/>
          <w:szCs w:val="22"/>
        </w:rPr>
        <w:t>I</w:t>
      </w:r>
      <w:r w:rsidR="000E67AF" w:rsidRPr="00DC698D">
        <w:rPr>
          <w:rFonts w:ascii="Times New Roman" w:hAnsi="Times New Roman"/>
          <w:sz w:val="22"/>
          <w:szCs w:val="22"/>
        </w:rPr>
        <w:t>nformation</w:t>
      </w:r>
      <w:r w:rsidR="000E67AF" w:rsidRPr="00DC698D" w:rsidDel="000E67AF">
        <w:rPr>
          <w:rFonts w:ascii="Times New Roman" w:hAnsi="Times New Roman"/>
          <w:sz w:val="22"/>
          <w:szCs w:val="22"/>
        </w:rPr>
        <w:t xml:space="preserve"> </w:t>
      </w:r>
    </w:p>
    <w:bookmarkEnd w:id="0"/>
    <w:p w14:paraId="3D7608DA" w14:textId="2F193E2D" w:rsidR="009A4884" w:rsidRPr="00DC698D" w:rsidRDefault="001508A1" w:rsidP="00C534C3">
      <w:pPr>
        <w:pStyle w:val="title1"/>
        <w:rPr>
          <w:rFonts w:ascii="Times New Roman" w:hAnsi="Times New Roman"/>
        </w:rPr>
      </w:pPr>
      <w:r w:rsidRPr="00DC698D">
        <w:rPr>
          <w:rFonts w:ascii="Times New Roman" w:hAnsi="Times New Roman"/>
        </w:rPr>
        <w:t>Introduction</w:t>
      </w:r>
    </w:p>
    <w:p w14:paraId="46F0A5ED" w14:textId="1A136DF1" w:rsidR="001140B8" w:rsidRPr="00DC698D" w:rsidRDefault="00C3777F" w:rsidP="001140B8">
      <w:pPr>
        <w:overflowPunct w:val="0"/>
        <w:autoSpaceDE w:val="0"/>
        <w:autoSpaceDN w:val="0"/>
        <w:spacing w:after="180"/>
        <w:rPr>
          <w:szCs w:val="20"/>
          <w:lang w:val="en-GB" w:eastAsia="ja-JP"/>
        </w:rPr>
      </w:pPr>
      <w:bookmarkStart w:id="1" w:name="OLE_LINK13"/>
      <w:bookmarkStart w:id="2" w:name="OLE_LINK14"/>
      <w:r w:rsidRPr="00DC698D">
        <w:rPr>
          <w:lang w:eastAsia="ja-JP"/>
        </w:rPr>
        <w:t xml:space="preserve">Integrated Sensing and Communication (ISAC), where the sensing and communication share the same frequency band and hardware, is intended as a key technology component in wireless systems of 5G-Advanced. </w:t>
      </w:r>
      <w:r w:rsidR="000A67BA" w:rsidRPr="00DC698D">
        <w:rPr>
          <w:lang w:eastAsia="ja-JP"/>
        </w:rPr>
        <w:t>As wireless communication technologies such as massive MIMO evolves with more antenna elements and wider bandwidth in higher frequency bands e.g., mm-wave bands, they become reliant on increasingly more specific and accurate assistance information, such as distance (range), angle, instantaneous velocity, and area of objects.</w:t>
      </w:r>
      <w:r w:rsidR="001140B8" w:rsidRPr="00DC698D">
        <w:rPr>
          <w:szCs w:val="20"/>
          <w:lang w:val="en-GB" w:eastAsia="ja-JP"/>
        </w:rPr>
        <w:t xml:space="preserve"> </w:t>
      </w:r>
      <w:r w:rsidR="001140B8" w:rsidRPr="00DC698D">
        <w:rPr>
          <w:szCs w:val="20"/>
        </w:rPr>
        <w:t xml:space="preserve"> Meanwhile, wireless sensing technologies aim at acquiring information about a remote object without physical contact. The sensing data of the object and its surrounding can then be utilized for analysis so that meaningful information about the object and its characteristics can be obtained </w:t>
      </w:r>
      <w:r w:rsidR="001D52DD" w:rsidRPr="00DC698D">
        <w:rPr>
          <w:szCs w:val="20"/>
        </w:rPr>
        <w:t xml:space="preserve">with </w:t>
      </w:r>
      <w:r w:rsidR="001140B8" w:rsidRPr="00DC698D">
        <w:rPr>
          <w:szCs w:val="20"/>
        </w:rPr>
        <w:t>high resolution and reliable accuracy</w:t>
      </w:r>
      <w:r w:rsidRPr="00DC698D">
        <w:rPr>
          <w:szCs w:val="20"/>
        </w:rPr>
        <w:t>.</w:t>
      </w:r>
      <w:r w:rsidRPr="00DC698D">
        <w:rPr>
          <w:szCs w:val="20"/>
          <w:lang w:eastAsia="ja-JP"/>
        </w:rPr>
        <w:t xml:space="preserve"> </w:t>
      </w:r>
      <w:r w:rsidR="001140B8" w:rsidRPr="00DC698D">
        <w:rPr>
          <w:szCs w:val="20"/>
          <w:lang w:val="en-GB" w:eastAsia="ja-JP"/>
        </w:rPr>
        <w:t>Leveraging the strengths of wireless sensing technologies will be hugely advantageous to the development of future wireless communication</w:t>
      </w:r>
      <w:r w:rsidR="001140B8" w:rsidRPr="00DC698D">
        <w:rPr>
          <w:szCs w:val="20"/>
        </w:rPr>
        <w:t xml:space="preserve"> technologies</w:t>
      </w:r>
      <w:r w:rsidR="001140B8" w:rsidRPr="00DC698D">
        <w:rPr>
          <w:szCs w:val="20"/>
          <w:lang w:eastAsia="ja-JP"/>
        </w:rPr>
        <w:t>;</w:t>
      </w:r>
      <w:r w:rsidR="001140B8" w:rsidRPr="00DC698D">
        <w:rPr>
          <w:szCs w:val="20"/>
          <w:lang w:val="en-GB" w:eastAsia="ja-JP"/>
        </w:rPr>
        <w:t xml:space="preserve"> the integration of sensing and communication in future 5G and beyond systems is needed.</w:t>
      </w:r>
    </w:p>
    <w:p w14:paraId="4287F84F" w14:textId="098FE50A" w:rsidR="001140B8" w:rsidRPr="00DC698D" w:rsidRDefault="00746FBB" w:rsidP="001140B8">
      <w:pPr>
        <w:overflowPunct w:val="0"/>
        <w:autoSpaceDE w:val="0"/>
        <w:autoSpaceDN w:val="0"/>
        <w:spacing w:after="180"/>
        <w:rPr>
          <w:szCs w:val="20"/>
          <w:lang w:val="en-GB" w:eastAsia="ja-JP"/>
        </w:rPr>
      </w:pPr>
      <w:bookmarkStart w:id="3" w:name="_Hlk119696868"/>
      <w:r w:rsidRPr="00DC698D">
        <w:rPr>
          <w:lang w:eastAsia="ja-JP"/>
        </w:rPr>
        <w:t>To initiate the ISAC in 5G-Advanced, SA1 is undertaking</w:t>
      </w:r>
      <w:r w:rsidRPr="00DC698D">
        <w:t xml:space="preserve"> a study on the ISAC use cases </w:t>
      </w:r>
      <w:r w:rsidRPr="00DC698D">
        <w:fldChar w:fldCharType="begin"/>
      </w:r>
      <w:r w:rsidRPr="00DC698D">
        <w:instrText xml:space="preserve"> REF _Ref67500818 \n \h </w:instrText>
      </w:r>
      <w:r w:rsidR="00DC698D" w:rsidRPr="00DC698D">
        <w:instrText xml:space="preserve"> \* MERGEFORMAT </w:instrText>
      </w:r>
      <w:r w:rsidRPr="00DC698D">
        <w:fldChar w:fldCharType="separate"/>
      </w:r>
      <w:r w:rsidRPr="00DC698D">
        <w:t>[1]</w:t>
      </w:r>
      <w:r w:rsidRPr="00DC698D">
        <w:fldChar w:fldCharType="end"/>
      </w:r>
      <w:r w:rsidRPr="00DC698D">
        <w:t>. The use cases identified includes intruder detection function in a smart home, pedestrian/animal intrusion detection on a highway, transparent sensing service and so forth.</w:t>
      </w:r>
      <w:r w:rsidRPr="00DC698D">
        <w:rPr>
          <w:lang w:eastAsia="ja-JP"/>
        </w:rPr>
        <w:t xml:space="preserve"> The identified sensing KPIs include sensing accuracy, sensing resolution, latency, refreshing rate, etc.</w:t>
      </w:r>
      <w:r w:rsidR="001140B8" w:rsidRPr="00DC698D">
        <w:rPr>
          <w:szCs w:val="20"/>
          <w:lang w:val="en-GB" w:eastAsia="ja-JP"/>
        </w:rPr>
        <w:t xml:space="preserve"> </w:t>
      </w:r>
      <w:r w:rsidR="001D52DD" w:rsidRPr="00DC698D">
        <w:rPr>
          <w:szCs w:val="20"/>
          <w:lang w:val="en-GB" w:eastAsia="en-GB"/>
        </w:rPr>
        <w:t>As follow-up,</w:t>
      </w:r>
      <w:r w:rsidR="001140B8" w:rsidRPr="00DC698D">
        <w:rPr>
          <w:szCs w:val="20"/>
          <w:lang w:val="en-GB" w:eastAsia="en-GB"/>
        </w:rPr>
        <w:t xml:space="preserve"> RAN1 needs to look at the potential </w:t>
      </w:r>
      <w:r w:rsidR="001140B8" w:rsidRPr="00DC698D">
        <w:rPr>
          <w:szCs w:val="20"/>
          <w:lang w:val="en-GB" w:eastAsia="ja-JP"/>
        </w:rPr>
        <w:t xml:space="preserve">ISAC technologies </w:t>
      </w:r>
      <w:r w:rsidR="001D52DD" w:rsidRPr="00DC698D">
        <w:rPr>
          <w:szCs w:val="20"/>
          <w:lang w:val="en-GB" w:eastAsia="ja-JP"/>
        </w:rPr>
        <w:t xml:space="preserve">and perform feasibility study </w:t>
      </w:r>
      <w:r w:rsidR="001140B8" w:rsidRPr="00DC698D">
        <w:rPr>
          <w:szCs w:val="20"/>
          <w:lang w:val="en-GB" w:eastAsia="ja-JP"/>
        </w:rPr>
        <w:t xml:space="preserve">relating to somewhat urgent use cases </w:t>
      </w:r>
      <w:r w:rsidR="001D52DD" w:rsidRPr="00DC698D">
        <w:rPr>
          <w:szCs w:val="20"/>
          <w:lang w:val="en-GB" w:eastAsia="ja-JP"/>
        </w:rPr>
        <w:t>in an</w:t>
      </w:r>
      <w:r w:rsidR="001140B8" w:rsidRPr="00DC698D">
        <w:rPr>
          <w:szCs w:val="20"/>
          <w:lang w:val="en-GB" w:eastAsia="ja-JP"/>
        </w:rPr>
        <w:t xml:space="preserve"> Rel-19 study item. It is envisioned that, </w:t>
      </w:r>
      <w:r w:rsidR="00AF01D7" w:rsidRPr="00DC698D">
        <w:rPr>
          <w:szCs w:val="20"/>
          <w:lang w:val="en-GB" w:eastAsia="en-GB"/>
        </w:rPr>
        <w:t>5G-Advanced</w:t>
      </w:r>
      <w:r w:rsidR="001140B8" w:rsidRPr="00DC698D">
        <w:rPr>
          <w:szCs w:val="20"/>
          <w:lang w:val="en-GB" w:eastAsia="en-GB"/>
        </w:rPr>
        <w:t xml:space="preserve"> </w:t>
      </w:r>
      <w:r w:rsidR="001140B8" w:rsidRPr="00DC698D">
        <w:rPr>
          <w:szCs w:val="20"/>
          <w:lang w:val="en-GB" w:eastAsia="ja-JP"/>
        </w:rPr>
        <w:t xml:space="preserve">ISAC technologies studied in Rel-19 should mainly rely on the current NR </w:t>
      </w:r>
      <w:r w:rsidR="001140B8" w:rsidRPr="00DC698D">
        <w:rPr>
          <w:szCs w:val="20"/>
          <w:lang w:val="en-GB" w:eastAsia="en-GB"/>
        </w:rPr>
        <w:t>architecture</w:t>
      </w:r>
      <w:r w:rsidR="001140B8" w:rsidRPr="00DC698D">
        <w:rPr>
          <w:szCs w:val="20"/>
          <w:lang w:val="en-GB" w:eastAsia="ja-JP"/>
        </w:rPr>
        <w:t xml:space="preserve">, with a limited specification </w:t>
      </w:r>
      <w:r w:rsidR="001D52DD" w:rsidRPr="00DC698D">
        <w:rPr>
          <w:szCs w:val="20"/>
          <w:lang w:val="en-GB" w:eastAsia="ja-JP"/>
        </w:rPr>
        <w:t xml:space="preserve">and implementation </w:t>
      </w:r>
      <w:r w:rsidR="001140B8" w:rsidRPr="00DC698D">
        <w:rPr>
          <w:szCs w:val="20"/>
          <w:lang w:val="en-GB" w:eastAsia="ja-JP"/>
        </w:rPr>
        <w:t xml:space="preserve">modification. </w:t>
      </w:r>
      <w:bookmarkEnd w:id="3"/>
    </w:p>
    <w:p w14:paraId="27D39F29" w14:textId="2A333CF7" w:rsidR="003E7030" w:rsidRPr="00DC698D" w:rsidRDefault="007B7AF7" w:rsidP="00B55DC8">
      <w:pPr>
        <w:overflowPunct w:val="0"/>
        <w:rPr>
          <w:rFonts w:eastAsia="MS Mincho"/>
          <w:lang w:eastAsia="ja-JP"/>
        </w:rPr>
      </w:pPr>
      <w:r w:rsidRPr="00DC698D">
        <w:rPr>
          <w:rFonts w:eastAsia="MS Mincho"/>
          <w:lang w:eastAsia="ja-JP"/>
        </w:rPr>
        <w:t xml:space="preserve">In this contribution, we </w:t>
      </w:r>
      <w:r w:rsidR="00ED1959" w:rsidRPr="00DC698D">
        <w:rPr>
          <w:rFonts w:eastAsia="MS Mincho"/>
          <w:lang w:eastAsia="ja-JP"/>
        </w:rPr>
        <w:t xml:space="preserve">initially </w:t>
      </w:r>
      <w:r w:rsidRPr="00DC698D">
        <w:rPr>
          <w:rFonts w:eastAsia="MS Mincho"/>
          <w:lang w:eastAsia="ja-JP"/>
        </w:rPr>
        <w:t xml:space="preserve">provide </w:t>
      </w:r>
      <w:r w:rsidR="00A14160" w:rsidRPr="00DC698D">
        <w:rPr>
          <w:rFonts w:eastAsia="MS Mincho"/>
          <w:lang w:eastAsia="ja-JP"/>
        </w:rPr>
        <w:t>the</w:t>
      </w:r>
      <w:r w:rsidR="00F25187" w:rsidRPr="00DC698D">
        <w:rPr>
          <w:rFonts w:eastAsia="MS Mincho"/>
          <w:lang w:eastAsia="ja-JP"/>
        </w:rPr>
        <w:t xml:space="preserve"> potential</w:t>
      </w:r>
      <w:r w:rsidR="00A14160" w:rsidRPr="00DC698D">
        <w:rPr>
          <w:rFonts w:eastAsia="MS Mincho"/>
          <w:lang w:eastAsia="ja-JP"/>
        </w:rPr>
        <w:t xml:space="preserve"> </w:t>
      </w:r>
      <w:r w:rsidR="00AF01D7" w:rsidRPr="00DC698D">
        <w:rPr>
          <w:rFonts w:eastAsia="MS Mincho"/>
          <w:lang w:eastAsia="ja-JP"/>
        </w:rPr>
        <w:t>5G-Advanced</w:t>
      </w:r>
      <w:r w:rsidR="00D64D48" w:rsidRPr="00DC698D">
        <w:rPr>
          <w:rFonts w:eastAsia="MS Mincho"/>
          <w:lang w:eastAsia="ja-JP"/>
        </w:rPr>
        <w:t xml:space="preserve"> </w:t>
      </w:r>
      <w:r w:rsidRPr="00DC698D">
        <w:rPr>
          <w:rFonts w:eastAsia="MS Mincho"/>
          <w:lang w:eastAsia="ja-JP"/>
        </w:rPr>
        <w:t>ISAC solution</w:t>
      </w:r>
      <w:r w:rsidR="00A14160" w:rsidRPr="00DC698D">
        <w:rPr>
          <w:rFonts w:eastAsia="MS Mincho"/>
          <w:lang w:eastAsia="ja-JP"/>
        </w:rPr>
        <w:t xml:space="preserve">s, which are possible to </w:t>
      </w:r>
      <w:r w:rsidR="00C324D7" w:rsidRPr="00DC698D">
        <w:rPr>
          <w:rFonts w:eastAsia="MS Mincho"/>
          <w:lang w:eastAsia="ja-JP"/>
        </w:rPr>
        <w:t>tackle</w:t>
      </w:r>
      <w:r w:rsidRPr="00DC698D">
        <w:rPr>
          <w:rFonts w:eastAsia="MS Mincho"/>
          <w:lang w:eastAsia="ja-JP"/>
        </w:rPr>
        <w:t xml:space="preserve"> </w:t>
      </w:r>
      <w:r w:rsidR="00A14160" w:rsidRPr="00DC698D">
        <w:rPr>
          <w:rFonts w:eastAsia="MS Mincho"/>
          <w:lang w:eastAsia="ja-JP"/>
        </w:rPr>
        <w:t xml:space="preserve">the issues </w:t>
      </w:r>
      <w:r w:rsidR="00D53355" w:rsidRPr="00DC698D">
        <w:rPr>
          <w:rFonts w:eastAsia="MS Mincho"/>
          <w:lang w:eastAsia="ja-JP"/>
        </w:rPr>
        <w:t xml:space="preserve">incurred </w:t>
      </w:r>
      <w:r w:rsidR="00A14160" w:rsidRPr="00DC698D">
        <w:rPr>
          <w:rFonts w:eastAsia="MS Mincho"/>
          <w:lang w:eastAsia="ja-JP"/>
        </w:rPr>
        <w:t>on</w:t>
      </w:r>
      <w:r w:rsidRPr="00DC698D">
        <w:rPr>
          <w:rFonts w:eastAsia="MS Mincho"/>
          <w:lang w:eastAsia="ja-JP"/>
        </w:rPr>
        <w:t xml:space="preserve"> </w:t>
      </w:r>
      <w:r w:rsidR="00F25187" w:rsidRPr="00DC698D">
        <w:rPr>
          <w:rFonts w:eastAsia="MS Mincho"/>
          <w:lang w:eastAsia="ja-JP"/>
        </w:rPr>
        <w:t xml:space="preserve">some </w:t>
      </w:r>
      <w:r w:rsidRPr="00DC698D">
        <w:rPr>
          <w:rFonts w:eastAsia="MS Mincho"/>
          <w:lang w:eastAsia="ja-JP"/>
        </w:rPr>
        <w:t>urgent use cases.</w:t>
      </w:r>
      <w:r w:rsidR="008415A0" w:rsidRPr="00DC698D">
        <w:rPr>
          <w:rFonts w:eastAsia="MS Mincho"/>
          <w:lang w:eastAsia="ja-JP"/>
        </w:rPr>
        <w:t xml:space="preserve"> </w:t>
      </w:r>
      <w:r w:rsidR="00D53355" w:rsidRPr="00DC698D">
        <w:rPr>
          <w:rFonts w:eastAsia="MS Mincho"/>
          <w:lang w:eastAsia="ja-JP"/>
        </w:rPr>
        <w:t>The sensing signal</w:t>
      </w:r>
      <w:r w:rsidR="00D64D48" w:rsidRPr="00DC698D">
        <w:rPr>
          <w:rFonts w:eastAsia="MS Mincho"/>
          <w:lang w:eastAsia="ja-JP"/>
        </w:rPr>
        <w:t>s</w:t>
      </w:r>
      <w:r w:rsidR="00D53355" w:rsidRPr="00DC698D">
        <w:rPr>
          <w:rFonts w:eastAsia="MS Mincho"/>
          <w:lang w:eastAsia="ja-JP"/>
        </w:rPr>
        <w:t xml:space="preserve"> implemented </w:t>
      </w:r>
      <w:r w:rsidR="00485A87" w:rsidRPr="00DC698D">
        <w:rPr>
          <w:rFonts w:eastAsia="MS Mincho"/>
          <w:lang w:eastAsia="ja-JP"/>
        </w:rPr>
        <w:t>for</w:t>
      </w:r>
      <w:r w:rsidR="00D64D48" w:rsidRPr="00DC698D">
        <w:rPr>
          <w:rFonts w:eastAsia="MS Mincho"/>
          <w:lang w:eastAsia="ja-JP"/>
        </w:rPr>
        <w:t xml:space="preserve"> such use cases</w:t>
      </w:r>
      <w:r w:rsidR="00D53355" w:rsidRPr="00DC698D">
        <w:rPr>
          <w:rFonts w:eastAsia="MS Mincho"/>
          <w:lang w:eastAsia="ja-JP"/>
        </w:rPr>
        <w:t xml:space="preserve"> </w:t>
      </w:r>
      <w:r w:rsidR="00D64D48" w:rsidRPr="00DC698D">
        <w:rPr>
          <w:rFonts w:eastAsia="MS Mincho"/>
          <w:lang w:eastAsia="ja-JP"/>
        </w:rPr>
        <w:t>are</w:t>
      </w:r>
      <w:r w:rsidR="00D53355" w:rsidRPr="00DC698D">
        <w:rPr>
          <w:rFonts w:eastAsia="MS Mincho"/>
          <w:lang w:eastAsia="ja-JP"/>
        </w:rPr>
        <w:t xml:space="preserve"> </w:t>
      </w:r>
      <w:r w:rsidR="00485A87" w:rsidRPr="00DC698D">
        <w:rPr>
          <w:rFonts w:eastAsia="MS Mincho"/>
          <w:lang w:eastAsia="ja-JP"/>
        </w:rPr>
        <w:t xml:space="preserve">simply </w:t>
      </w:r>
      <w:r w:rsidR="001D52DD" w:rsidRPr="00DC698D">
        <w:rPr>
          <w:rFonts w:eastAsia="MS Mincho"/>
          <w:lang w:eastAsia="ja-JP"/>
        </w:rPr>
        <w:t xml:space="preserve">reused from </w:t>
      </w:r>
      <w:r w:rsidR="00485A87" w:rsidRPr="00DC698D">
        <w:rPr>
          <w:rFonts w:eastAsia="MS Mincho"/>
          <w:lang w:eastAsia="ja-JP"/>
        </w:rPr>
        <w:t xml:space="preserve">the NR legacy physical signals (such as CSI-RS, SRS). </w:t>
      </w:r>
      <w:r w:rsidR="00F639C8" w:rsidRPr="00DC698D">
        <w:rPr>
          <w:rFonts w:eastAsia="MS Mincho"/>
          <w:lang w:eastAsia="ja-JP"/>
        </w:rPr>
        <w:t xml:space="preserve">This contribution </w:t>
      </w:r>
      <w:r w:rsidR="00D53355" w:rsidRPr="00DC698D">
        <w:rPr>
          <w:rFonts w:eastAsia="MS Mincho"/>
          <w:lang w:eastAsia="ja-JP"/>
        </w:rPr>
        <w:t xml:space="preserve">aims to </w:t>
      </w:r>
      <w:r w:rsidR="00485A87" w:rsidRPr="00DC698D">
        <w:rPr>
          <w:rFonts w:eastAsia="MS Mincho"/>
          <w:lang w:eastAsia="ja-JP"/>
        </w:rPr>
        <w:t xml:space="preserve">discuss how </w:t>
      </w:r>
      <w:r w:rsidR="00AF01D7" w:rsidRPr="00DC698D">
        <w:rPr>
          <w:rFonts w:eastAsia="MS Mincho"/>
          <w:lang w:eastAsia="ja-JP"/>
        </w:rPr>
        <w:t>5G-Advanced</w:t>
      </w:r>
      <w:r w:rsidR="00485A87" w:rsidRPr="00DC698D">
        <w:rPr>
          <w:rFonts w:eastAsia="MS Mincho"/>
          <w:lang w:eastAsia="ja-JP"/>
        </w:rPr>
        <w:t xml:space="preserve"> ISAC can be realized </w:t>
      </w:r>
      <w:r w:rsidR="00D4547B" w:rsidRPr="00DC698D">
        <w:rPr>
          <w:rFonts w:eastAsia="MS Mincho"/>
          <w:lang w:eastAsia="ja-JP"/>
        </w:rPr>
        <w:t>with legacy signal</w:t>
      </w:r>
      <w:r w:rsidR="008034D7" w:rsidRPr="00DC698D">
        <w:rPr>
          <w:rFonts w:eastAsia="MS Mincho"/>
          <w:lang w:eastAsia="ja-JP"/>
        </w:rPr>
        <w:t>, and express</w:t>
      </w:r>
      <w:r w:rsidR="0085349D" w:rsidRPr="00DC698D">
        <w:rPr>
          <w:rFonts w:eastAsia="MS Mincho"/>
          <w:lang w:eastAsia="ja-JP"/>
        </w:rPr>
        <w:t>es</w:t>
      </w:r>
      <w:r w:rsidR="008034D7" w:rsidRPr="00DC698D">
        <w:rPr>
          <w:rFonts w:eastAsia="MS Mincho"/>
          <w:lang w:eastAsia="ja-JP"/>
        </w:rPr>
        <w:t xml:space="preserve"> our views based on </w:t>
      </w:r>
      <w:r w:rsidR="003F773D" w:rsidRPr="00DC698D">
        <w:rPr>
          <w:rFonts w:eastAsia="MS Mincho"/>
          <w:lang w:eastAsia="ja-JP"/>
        </w:rPr>
        <w:t xml:space="preserve">the relevant </w:t>
      </w:r>
      <w:r w:rsidR="00120C24" w:rsidRPr="00DC698D">
        <w:rPr>
          <w:rFonts w:eastAsia="MS Mincho"/>
          <w:lang w:eastAsia="ja-JP"/>
        </w:rPr>
        <w:t>solutions</w:t>
      </w:r>
      <w:r w:rsidR="00120C24" w:rsidRPr="00DC698D">
        <w:rPr>
          <w:rFonts w:eastAsiaTheme="minorEastAsia"/>
        </w:rPr>
        <w:t xml:space="preserve"> and </w:t>
      </w:r>
      <w:r w:rsidR="00D142A8" w:rsidRPr="00DC698D">
        <w:rPr>
          <w:rFonts w:eastAsiaTheme="minorEastAsia"/>
        </w:rPr>
        <w:t xml:space="preserve">corresponding </w:t>
      </w:r>
      <w:r w:rsidR="008034D7" w:rsidRPr="00DC698D">
        <w:rPr>
          <w:rFonts w:eastAsiaTheme="minorEastAsia"/>
        </w:rPr>
        <w:t xml:space="preserve">performance </w:t>
      </w:r>
      <w:r w:rsidR="003F773D" w:rsidRPr="00DC698D">
        <w:rPr>
          <w:rFonts w:eastAsia="MS Mincho"/>
          <w:lang w:val="en-GB" w:eastAsia="ja-JP"/>
        </w:rPr>
        <w:t>evaluation</w:t>
      </w:r>
      <w:r w:rsidR="00120C24" w:rsidRPr="00DC698D">
        <w:rPr>
          <w:rFonts w:eastAsia="MS Mincho"/>
          <w:lang w:val="en-GB" w:eastAsia="ja-JP"/>
        </w:rPr>
        <w:t>s</w:t>
      </w:r>
      <w:r w:rsidR="008034D7" w:rsidRPr="00DC698D">
        <w:rPr>
          <w:rFonts w:eastAsia="MS Mincho"/>
          <w:lang w:val="en-GB" w:eastAsia="ja-JP"/>
        </w:rPr>
        <w:t>.</w:t>
      </w:r>
    </w:p>
    <w:p w14:paraId="7C8DA243" w14:textId="163C1F96" w:rsidR="003E7030" w:rsidRPr="00DC698D" w:rsidRDefault="00973FDA" w:rsidP="00197029">
      <w:pPr>
        <w:pStyle w:val="title1"/>
        <w:rPr>
          <w:rFonts w:ascii="Times New Roman" w:hAnsi="Times New Roman"/>
        </w:rPr>
      </w:pPr>
      <w:r w:rsidRPr="00DC698D">
        <w:rPr>
          <w:rFonts w:ascii="Times New Roman" w:hAnsi="Times New Roman"/>
        </w:rPr>
        <w:t>ISAC Scopes in Rel-19</w:t>
      </w:r>
    </w:p>
    <w:p w14:paraId="03DED798" w14:textId="70526A53" w:rsidR="00A21599" w:rsidRPr="00DC698D" w:rsidRDefault="00330016" w:rsidP="003E7030">
      <w:pPr>
        <w:overflowPunct w:val="0"/>
        <w:rPr>
          <w:rFonts w:eastAsia="MS Mincho"/>
          <w:lang w:eastAsia="ja-JP"/>
        </w:rPr>
      </w:pPr>
      <w:r w:rsidRPr="00DC698D">
        <w:rPr>
          <w:rFonts w:eastAsia="MS Mincho"/>
          <w:lang w:eastAsia="ja-JP"/>
        </w:rPr>
        <w:t>While t</w:t>
      </w:r>
      <w:r w:rsidR="00AB5E04" w:rsidRPr="00DC698D">
        <w:rPr>
          <w:rFonts w:eastAsia="MS Mincho"/>
          <w:lang w:eastAsia="ja-JP"/>
        </w:rPr>
        <w:t xml:space="preserve">here exist many </w:t>
      </w:r>
      <w:proofErr w:type="gramStart"/>
      <w:r w:rsidR="00AB5E04" w:rsidRPr="00DC698D">
        <w:rPr>
          <w:rFonts w:eastAsia="MS Mincho"/>
          <w:lang w:eastAsia="ja-JP"/>
        </w:rPr>
        <w:t>use</w:t>
      </w:r>
      <w:proofErr w:type="gramEnd"/>
      <w:r w:rsidR="00AB5E04" w:rsidRPr="00DC698D">
        <w:rPr>
          <w:rFonts w:eastAsia="MS Mincho"/>
          <w:lang w:eastAsia="ja-JP"/>
        </w:rPr>
        <w:t xml:space="preserve"> cases studied in SA1 </w:t>
      </w:r>
      <w:r w:rsidR="00AB5E04" w:rsidRPr="00DC698D">
        <w:rPr>
          <w:rFonts w:eastAsia="MS Mincho"/>
          <w:lang w:eastAsia="ja-JP"/>
        </w:rPr>
        <w:fldChar w:fldCharType="begin"/>
      </w:r>
      <w:r w:rsidR="00AB5E04" w:rsidRPr="00DC698D">
        <w:rPr>
          <w:rFonts w:eastAsia="MS Mincho"/>
          <w:lang w:eastAsia="ja-JP"/>
        </w:rPr>
        <w:instrText xml:space="preserve"> REF _Ref67500818 \n \h </w:instrText>
      </w:r>
      <w:r w:rsidR="00AB5E04" w:rsidRPr="00DC698D">
        <w:rPr>
          <w:rFonts w:eastAsia="MS Mincho"/>
          <w:lang w:eastAsia="ja-JP"/>
        </w:rPr>
      </w:r>
      <w:r w:rsidR="00DC698D" w:rsidRPr="00DC698D">
        <w:rPr>
          <w:rFonts w:eastAsia="MS Mincho"/>
          <w:lang w:eastAsia="ja-JP"/>
        </w:rPr>
        <w:instrText xml:space="preserve"> \* MERGEFORMAT </w:instrText>
      </w:r>
      <w:r w:rsidR="00AB5E04" w:rsidRPr="00DC698D">
        <w:rPr>
          <w:rFonts w:eastAsia="MS Mincho"/>
          <w:lang w:eastAsia="ja-JP"/>
        </w:rPr>
        <w:fldChar w:fldCharType="separate"/>
      </w:r>
      <w:r w:rsidR="00780797" w:rsidRPr="00DC698D">
        <w:rPr>
          <w:rFonts w:eastAsia="MS Mincho"/>
          <w:lang w:eastAsia="ja-JP"/>
        </w:rPr>
        <w:t>[1]</w:t>
      </w:r>
      <w:r w:rsidR="00AB5E04" w:rsidRPr="00DC698D">
        <w:rPr>
          <w:rFonts w:eastAsia="MS Mincho"/>
          <w:lang w:eastAsia="ja-JP"/>
        </w:rPr>
        <w:fldChar w:fldCharType="end"/>
      </w:r>
      <w:r w:rsidR="00AB5E04" w:rsidRPr="00DC698D">
        <w:rPr>
          <w:rFonts w:eastAsia="MS Mincho"/>
          <w:lang w:eastAsia="ja-JP"/>
        </w:rPr>
        <w:t xml:space="preserve">, </w:t>
      </w:r>
      <w:r w:rsidR="00C3193E" w:rsidRPr="00DC698D">
        <w:rPr>
          <w:rFonts w:eastAsia="MS Mincho"/>
          <w:lang w:eastAsia="ja-JP"/>
        </w:rPr>
        <w:t>in Rel-19,</w:t>
      </w:r>
      <w:r w:rsidR="00A27E10" w:rsidRPr="00DC698D">
        <w:rPr>
          <w:rFonts w:eastAsia="MS Mincho"/>
          <w:lang w:eastAsia="ja-JP"/>
        </w:rPr>
        <w:t xml:space="preserve"> </w:t>
      </w:r>
      <w:r w:rsidRPr="00DC698D">
        <w:rPr>
          <w:rFonts w:eastAsia="MS Mincho"/>
          <w:lang w:eastAsia="ja-JP"/>
        </w:rPr>
        <w:t xml:space="preserve">RAN1 needs </w:t>
      </w:r>
      <w:r w:rsidR="00A27E10" w:rsidRPr="00DC698D">
        <w:rPr>
          <w:rFonts w:eastAsia="MS Mincho"/>
          <w:lang w:eastAsia="ja-JP"/>
        </w:rPr>
        <w:t>focus on</w:t>
      </w:r>
      <w:r w:rsidRPr="00DC698D">
        <w:rPr>
          <w:rFonts w:eastAsia="MS Mincho"/>
          <w:lang w:eastAsia="ja-JP"/>
        </w:rPr>
        <w:t xml:space="preserve"> </w:t>
      </w:r>
      <w:r w:rsidR="00424D1B" w:rsidRPr="00DC698D">
        <w:rPr>
          <w:rFonts w:eastAsia="MS Mincho"/>
          <w:lang w:eastAsia="ja-JP"/>
        </w:rPr>
        <w:t>representative</w:t>
      </w:r>
      <w:r w:rsidR="003E09E6" w:rsidRPr="00DC698D">
        <w:rPr>
          <w:rFonts w:eastAsia="MS Mincho"/>
          <w:lang w:eastAsia="ja-JP"/>
        </w:rPr>
        <w:t xml:space="preserve"> </w:t>
      </w:r>
      <w:r w:rsidRPr="00DC698D">
        <w:rPr>
          <w:rFonts w:eastAsia="MS Mincho"/>
          <w:lang w:eastAsia="ja-JP"/>
        </w:rPr>
        <w:t>use cases</w:t>
      </w:r>
      <w:r w:rsidR="00424D1B" w:rsidRPr="00DC698D">
        <w:rPr>
          <w:rFonts w:eastAsia="MS Mincho"/>
          <w:lang w:eastAsia="ja-JP"/>
        </w:rPr>
        <w:t xml:space="preserve"> with their corresponding KPIs and initialize the relevant studies</w:t>
      </w:r>
      <w:r w:rsidR="00E64005" w:rsidRPr="00DC698D">
        <w:rPr>
          <w:rFonts w:eastAsia="MS Mincho"/>
          <w:lang w:eastAsia="ja-JP"/>
        </w:rPr>
        <w:t xml:space="preserve">. The use cases shall be prioritized from the perspective of commercial prospects and completeness of technical requirements. </w:t>
      </w:r>
    </w:p>
    <w:p w14:paraId="5305D8E3" w14:textId="144D5D80" w:rsidR="00B32F84" w:rsidRPr="00DC698D" w:rsidRDefault="00B151EC" w:rsidP="003E7030">
      <w:pPr>
        <w:overflowPunct w:val="0"/>
        <w:rPr>
          <w:rFonts w:eastAsia="MS Mincho"/>
          <w:lang w:eastAsia="ja-JP"/>
        </w:rPr>
      </w:pPr>
      <w:r w:rsidRPr="00DC698D">
        <w:rPr>
          <w:rFonts w:eastAsia="MS Mincho"/>
          <w:lang w:eastAsia="ja-JP"/>
        </w:rPr>
        <w:t>In what follows,</w:t>
      </w:r>
      <w:r w:rsidR="00DA7718" w:rsidRPr="00DC698D">
        <w:rPr>
          <w:rFonts w:eastAsia="MS Mincho"/>
          <w:lang w:eastAsia="ja-JP"/>
        </w:rPr>
        <w:t xml:space="preserve"> </w:t>
      </w:r>
      <w:r w:rsidR="003817DA" w:rsidRPr="00DC698D">
        <w:rPr>
          <w:rFonts w:eastAsia="MS Mincho"/>
          <w:lang w:eastAsia="ja-JP"/>
        </w:rPr>
        <w:t xml:space="preserve">firstly, </w:t>
      </w:r>
      <w:r w:rsidR="00DA7718" w:rsidRPr="00DC698D">
        <w:rPr>
          <w:rFonts w:eastAsia="MS Mincho"/>
          <w:lang w:eastAsia="ja-JP"/>
        </w:rPr>
        <w:t xml:space="preserve">four </w:t>
      </w:r>
      <w:r w:rsidR="00C36B24" w:rsidRPr="00DC698D">
        <w:rPr>
          <w:rFonts w:eastAsia="MS Mincho"/>
          <w:lang w:eastAsia="ja-JP"/>
        </w:rPr>
        <w:t xml:space="preserve">typical </w:t>
      </w:r>
      <w:r w:rsidR="00DA7718" w:rsidRPr="00DC698D">
        <w:rPr>
          <w:rFonts w:eastAsia="MS Mincho"/>
          <w:lang w:eastAsia="ja-JP"/>
        </w:rPr>
        <w:t xml:space="preserve">use cases </w:t>
      </w:r>
      <w:r w:rsidR="00C3193E" w:rsidRPr="00DC698D">
        <w:rPr>
          <w:rFonts w:eastAsia="MS Mincho"/>
          <w:lang w:eastAsia="ja-JP"/>
        </w:rPr>
        <w:t>related to</w:t>
      </w:r>
      <w:r w:rsidR="00DA7718" w:rsidRPr="00DC698D">
        <w:rPr>
          <w:rFonts w:eastAsia="MS Mincho"/>
          <w:lang w:eastAsia="ja-JP"/>
        </w:rPr>
        <w:t xml:space="preserve"> ISAC </w:t>
      </w:r>
      <w:r w:rsidR="00C3193E" w:rsidRPr="00DC698D">
        <w:rPr>
          <w:rFonts w:eastAsia="MS Mincho"/>
          <w:lang w:eastAsia="ja-JP"/>
        </w:rPr>
        <w:t xml:space="preserve">services </w:t>
      </w:r>
      <w:r w:rsidR="00DA7718" w:rsidRPr="00DC698D">
        <w:rPr>
          <w:rFonts w:eastAsia="MS Mincho"/>
          <w:lang w:eastAsia="ja-JP"/>
        </w:rPr>
        <w:t>are</w:t>
      </w:r>
      <w:r w:rsidR="00C36B24" w:rsidRPr="00DC698D">
        <w:rPr>
          <w:rFonts w:eastAsia="MS Mincho"/>
          <w:lang w:eastAsia="ja-JP"/>
        </w:rPr>
        <w:t xml:space="preserve"> studied</w:t>
      </w:r>
      <w:r w:rsidR="00DA7718" w:rsidRPr="00DC698D">
        <w:rPr>
          <w:rFonts w:eastAsia="MS Mincho"/>
          <w:lang w:eastAsia="ja-JP"/>
        </w:rPr>
        <w:t xml:space="preserve">, towards which the relevant </w:t>
      </w:r>
      <w:r w:rsidR="00C36B24" w:rsidRPr="00DC698D">
        <w:rPr>
          <w:rFonts w:eastAsia="MS Mincho"/>
          <w:lang w:eastAsia="ja-JP"/>
        </w:rPr>
        <w:t>sensing</w:t>
      </w:r>
      <w:r w:rsidR="00DA7718" w:rsidRPr="00DC698D">
        <w:rPr>
          <w:rFonts w:eastAsia="MS Mincho"/>
          <w:lang w:eastAsia="ja-JP"/>
        </w:rPr>
        <w:t xml:space="preserve"> </w:t>
      </w:r>
      <w:r w:rsidR="00F153B8" w:rsidRPr="00DC698D">
        <w:rPr>
          <w:rFonts w:eastAsia="MS Mincho"/>
          <w:lang w:eastAsia="ja-JP"/>
        </w:rPr>
        <w:t xml:space="preserve">modes </w:t>
      </w:r>
      <w:r w:rsidR="00DA7718" w:rsidRPr="00DC698D">
        <w:rPr>
          <w:rFonts w:eastAsia="MS Mincho"/>
          <w:lang w:eastAsia="ja-JP"/>
        </w:rPr>
        <w:t xml:space="preserve">are </w:t>
      </w:r>
      <w:r w:rsidR="00C36B24" w:rsidRPr="00DC698D">
        <w:rPr>
          <w:rFonts w:eastAsia="MS Mincho"/>
          <w:lang w:eastAsia="ja-JP"/>
        </w:rPr>
        <w:t>described</w:t>
      </w:r>
      <w:r w:rsidR="00DA7718" w:rsidRPr="00DC698D">
        <w:rPr>
          <w:rFonts w:eastAsia="MS Mincho"/>
          <w:lang w:eastAsia="ja-JP"/>
        </w:rPr>
        <w:t xml:space="preserve">. </w:t>
      </w:r>
      <w:r w:rsidR="00C73B71" w:rsidRPr="00DC698D">
        <w:rPr>
          <w:rFonts w:eastAsia="MS Mincho"/>
          <w:lang w:eastAsia="ja-JP"/>
        </w:rPr>
        <w:t xml:space="preserve">To realize the </w:t>
      </w:r>
      <w:r w:rsidR="00AF01D7" w:rsidRPr="00DC698D">
        <w:rPr>
          <w:rFonts w:eastAsia="MS Mincho"/>
          <w:lang w:eastAsia="ja-JP"/>
        </w:rPr>
        <w:t>5G-Advanced</w:t>
      </w:r>
      <w:r w:rsidR="00C73B71" w:rsidRPr="00DC698D">
        <w:rPr>
          <w:rFonts w:eastAsia="MS Mincho"/>
          <w:lang w:eastAsia="ja-JP"/>
        </w:rPr>
        <w:t xml:space="preserve"> ISAC, </w:t>
      </w:r>
      <w:r w:rsidR="00A21599" w:rsidRPr="00DC698D">
        <w:rPr>
          <w:rFonts w:eastAsia="MS Mincho"/>
          <w:lang w:eastAsia="ja-JP"/>
        </w:rPr>
        <w:t xml:space="preserve">then </w:t>
      </w:r>
      <w:r w:rsidR="00C73B71" w:rsidRPr="00DC698D">
        <w:rPr>
          <w:rFonts w:eastAsia="MS Mincho"/>
          <w:lang w:eastAsia="ja-JP"/>
        </w:rPr>
        <w:t xml:space="preserve">we propose the potential CSI-RS-based solutions to solve the issues incurred in such use cases, in consideration of the corresponding </w:t>
      </w:r>
      <w:r w:rsidR="00C73B71" w:rsidRPr="00DC698D">
        <w:rPr>
          <w:rFonts w:eastAsia="MS Mincho"/>
          <w:lang w:val="en-GB" w:eastAsia="ja-JP"/>
        </w:rPr>
        <w:t xml:space="preserve">measurement and report, and the relevant </w:t>
      </w:r>
      <w:r w:rsidR="00B205DF" w:rsidRPr="00DC698D">
        <w:rPr>
          <w:rFonts w:eastAsia="MS Mincho"/>
          <w:lang w:val="en-GB" w:eastAsia="ja-JP"/>
        </w:rPr>
        <w:t>KPIs</w:t>
      </w:r>
      <w:r w:rsidR="00C73B71" w:rsidRPr="00DC698D">
        <w:rPr>
          <w:rFonts w:eastAsia="MS Mincho"/>
          <w:lang w:val="en-GB" w:eastAsia="ja-JP"/>
        </w:rPr>
        <w:t xml:space="preserve">. Finally, we investigate the </w:t>
      </w:r>
      <w:r w:rsidR="00AF01D7" w:rsidRPr="00DC698D">
        <w:rPr>
          <w:rFonts w:eastAsia="MS Mincho"/>
          <w:lang w:eastAsia="ja-JP"/>
        </w:rPr>
        <w:t>5G-Advanced</w:t>
      </w:r>
      <w:r w:rsidR="00C73B71" w:rsidRPr="00DC698D">
        <w:rPr>
          <w:rFonts w:eastAsia="MS Mincho"/>
          <w:lang w:eastAsia="ja-JP"/>
        </w:rPr>
        <w:t xml:space="preserve"> ISAC</w:t>
      </w:r>
      <w:r w:rsidR="00C73B71" w:rsidRPr="00DC698D">
        <w:rPr>
          <w:rFonts w:eastAsiaTheme="minorEastAsia"/>
        </w:rPr>
        <w:t xml:space="preserve"> performance, evaluated by </w:t>
      </w:r>
      <w:r w:rsidR="00424D1B" w:rsidRPr="00DC698D">
        <w:rPr>
          <w:rFonts w:eastAsiaTheme="minorEastAsia"/>
        </w:rPr>
        <w:t>simulation</w:t>
      </w:r>
      <w:r w:rsidR="0022337A" w:rsidRPr="00DC698D">
        <w:rPr>
          <w:rFonts w:eastAsiaTheme="minorEastAsia"/>
        </w:rPr>
        <w:t xml:space="preserve"> </w:t>
      </w:r>
      <w:r w:rsidR="00542CEE" w:rsidRPr="00DC698D">
        <w:rPr>
          <w:rFonts w:eastAsiaTheme="minorEastAsia"/>
        </w:rPr>
        <w:t>as well as</w:t>
      </w:r>
      <w:r w:rsidR="0022337A" w:rsidRPr="00DC698D">
        <w:rPr>
          <w:rFonts w:eastAsiaTheme="minorEastAsia"/>
        </w:rPr>
        <w:t xml:space="preserve"> our field experiment</w:t>
      </w:r>
      <w:r w:rsidR="00C73B71" w:rsidRPr="00DC698D">
        <w:rPr>
          <w:rFonts w:eastAsia="MS Mincho"/>
          <w:lang w:eastAsia="ja-JP"/>
        </w:rPr>
        <w:t>.</w:t>
      </w:r>
    </w:p>
    <w:p w14:paraId="55461E7A" w14:textId="7723D7AB" w:rsidR="009953C2" w:rsidRPr="00DC698D" w:rsidRDefault="00973FDA" w:rsidP="00CD13D6">
      <w:pPr>
        <w:pStyle w:val="title2"/>
        <w:rPr>
          <w:rFonts w:ascii="Times New Roman" w:hAnsi="Times New Roman" w:cs="Times New Roman"/>
        </w:rPr>
      </w:pPr>
      <w:bookmarkStart w:id="4" w:name="_Ref115173890"/>
      <w:r w:rsidRPr="00DC698D">
        <w:rPr>
          <w:rFonts w:ascii="Times New Roman" w:hAnsi="Times New Roman" w:cs="Times New Roman"/>
        </w:rPr>
        <w:t>Use Cases</w:t>
      </w:r>
      <w:bookmarkEnd w:id="4"/>
    </w:p>
    <w:p w14:paraId="3515B122" w14:textId="24C5ED1D" w:rsidR="00973FDA" w:rsidRPr="00DC698D" w:rsidRDefault="00DA7718" w:rsidP="00DA7718">
      <w:pPr>
        <w:overflowPunct w:val="0"/>
        <w:rPr>
          <w:rFonts w:eastAsia="MS Mincho"/>
          <w:lang w:eastAsia="ja-JP"/>
        </w:rPr>
      </w:pPr>
      <w:r w:rsidRPr="00DC698D">
        <w:rPr>
          <w:rFonts w:eastAsia="MS Mincho"/>
          <w:lang w:eastAsia="ja-JP"/>
        </w:rPr>
        <w:t xml:space="preserve">In this </w:t>
      </w:r>
      <w:r w:rsidR="00396BC0" w:rsidRPr="00DC698D">
        <w:rPr>
          <w:rFonts w:eastAsia="MS Mincho"/>
          <w:lang w:eastAsia="ja-JP"/>
        </w:rPr>
        <w:t xml:space="preserve">sub-section, we mainly focus on </w:t>
      </w:r>
      <w:r w:rsidR="00AB124E" w:rsidRPr="00DC698D">
        <w:rPr>
          <w:rFonts w:eastAsia="MS Mincho"/>
          <w:lang w:eastAsia="ja-JP"/>
        </w:rPr>
        <w:t xml:space="preserve">the studies of </w:t>
      </w:r>
      <w:r w:rsidR="00396BC0" w:rsidRPr="00DC698D">
        <w:rPr>
          <w:rFonts w:eastAsia="MS Mincho"/>
          <w:lang w:eastAsia="ja-JP"/>
        </w:rPr>
        <w:t>outdoor and indoor use cases</w:t>
      </w:r>
      <w:r w:rsidR="007C33F3" w:rsidRPr="00DC698D">
        <w:rPr>
          <w:rFonts w:eastAsia="MS Mincho"/>
          <w:lang w:eastAsia="ja-JP"/>
        </w:rPr>
        <w:t>,</w:t>
      </w:r>
      <w:r w:rsidR="00396BC0" w:rsidRPr="00DC698D">
        <w:rPr>
          <w:rFonts w:eastAsia="MS Mincho"/>
          <w:lang w:eastAsia="ja-JP"/>
        </w:rPr>
        <w:t xml:space="preserve"> </w:t>
      </w:r>
      <w:r w:rsidR="007C33F3" w:rsidRPr="00DC698D">
        <w:rPr>
          <w:rFonts w:eastAsia="MS Mincho"/>
          <w:lang w:eastAsia="ja-JP"/>
        </w:rPr>
        <w:t xml:space="preserve">where the outdoor use case belongs to </w:t>
      </w:r>
      <w:r w:rsidR="00AB124E" w:rsidRPr="00DC698D">
        <w:rPr>
          <w:rFonts w:eastAsia="MS Mincho"/>
          <w:lang w:eastAsia="ja-JP"/>
        </w:rPr>
        <w:t xml:space="preserve">the </w:t>
      </w:r>
      <w:r w:rsidR="00AB124E" w:rsidRPr="00DC698D">
        <w:rPr>
          <w:rFonts w:eastAsia="MS Mincho"/>
          <w:lang w:val="en-GB" w:eastAsia="ja-JP"/>
        </w:rPr>
        <w:t xml:space="preserve">application scenario of </w:t>
      </w:r>
      <w:r w:rsidR="007C33F3" w:rsidRPr="00DC698D">
        <w:rPr>
          <w:rFonts w:eastAsia="MS Mincho"/>
          <w:lang w:eastAsia="ja-JP"/>
        </w:rPr>
        <w:t xml:space="preserve">smart transportation, while the indoor use case belongs to </w:t>
      </w:r>
      <w:r w:rsidR="00AB124E" w:rsidRPr="00DC698D">
        <w:rPr>
          <w:rFonts w:eastAsia="MS Mincho"/>
          <w:lang w:eastAsia="ja-JP"/>
        </w:rPr>
        <w:t xml:space="preserve">the </w:t>
      </w:r>
      <w:r w:rsidR="00AB124E" w:rsidRPr="00DC698D">
        <w:rPr>
          <w:rFonts w:eastAsia="MS Mincho"/>
          <w:lang w:val="en-GB" w:eastAsia="ja-JP"/>
        </w:rPr>
        <w:t xml:space="preserve">application scenario of </w:t>
      </w:r>
      <w:r w:rsidR="007C33F3" w:rsidRPr="00DC698D">
        <w:rPr>
          <w:rFonts w:eastAsia="MS Mincho"/>
          <w:lang w:eastAsia="ja-JP"/>
        </w:rPr>
        <w:t xml:space="preserve">smart </w:t>
      </w:r>
      <w:r w:rsidR="00CE2977" w:rsidRPr="00DC698D">
        <w:rPr>
          <w:rFonts w:eastAsia="MS Mincho"/>
          <w:lang w:eastAsia="ja-JP"/>
        </w:rPr>
        <w:t>life</w:t>
      </w:r>
      <w:r w:rsidR="007C33F3" w:rsidRPr="00DC698D">
        <w:rPr>
          <w:rFonts w:eastAsia="MS Mincho"/>
          <w:lang w:eastAsia="ja-JP"/>
        </w:rPr>
        <w:t>. E</w:t>
      </w:r>
      <w:r w:rsidR="00396BC0" w:rsidRPr="00DC698D">
        <w:rPr>
          <w:rFonts w:eastAsia="MS Mincho"/>
          <w:lang w:eastAsia="ja-JP"/>
        </w:rPr>
        <w:t>ach use case</w:t>
      </w:r>
      <w:r w:rsidR="007C33F3" w:rsidRPr="00DC698D">
        <w:rPr>
          <w:rFonts w:eastAsia="MS Mincho"/>
          <w:lang w:eastAsia="ja-JP"/>
        </w:rPr>
        <w:t>, in addition,</w:t>
      </w:r>
      <w:r w:rsidR="00396BC0" w:rsidRPr="00DC698D">
        <w:rPr>
          <w:rFonts w:eastAsia="MS Mincho"/>
          <w:lang w:eastAsia="ja-JP"/>
        </w:rPr>
        <w:t xml:space="preserve"> </w:t>
      </w:r>
      <w:r w:rsidR="00E01124" w:rsidRPr="00DC698D">
        <w:rPr>
          <w:rFonts w:eastAsia="MS Mincho"/>
          <w:lang w:eastAsia="ja-JP"/>
        </w:rPr>
        <w:t xml:space="preserve">can be </w:t>
      </w:r>
      <w:r w:rsidR="006C3EEE" w:rsidRPr="00DC698D">
        <w:rPr>
          <w:rFonts w:eastAsia="MS Mincho"/>
          <w:lang w:eastAsia="ja-JP"/>
        </w:rPr>
        <w:t xml:space="preserve">typically </w:t>
      </w:r>
      <w:r w:rsidR="00E01124" w:rsidRPr="00DC698D">
        <w:rPr>
          <w:rFonts w:eastAsia="MS Mincho"/>
          <w:lang w:eastAsia="ja-JP"/>
        </w:rPr>
        <w:t>classified into</w:t>
      </w:r>
      <w:r w:rsidR="00396BC0" w:rsidRPr="00DC698D">
        <w:rPr>
          <w:rFonts w:eastAsia="MS Mincho"/>
          <w:lang w:eastAsia="ja-JP"/>
        </w:rPr>
        <w:t xml:space="preserve"> two sub use cases</w:t>
      </w:r>
      <w:r w:rsidR="00E01124" w:rsidRPr="00DC698D">
        <w:rPr>
          <w:rFonts w:eastAsia="MS Mincho"/>
          <w:lang w:eastAsia="ja-JP"/>
        </w:rPr>
        <w:t xml:space="preserve"> </w:t>
      </w:r>
      <w:r w:rsidR="00032CB9" w:rsidRPr="00DC698D">
        <w:rPr>
          <w:rFonts w:eastAsia="MS Mincho"/>
          <w:lang w:eastAsia="ja-JP"/>
        </w:rPr>
        <w:t xml:space="preserve">as listed in </w:t>
      </w:r>
      <w:r w:rsidR="00032CB9" w:rsidRPr="00DC698D">
        <w:rPr>
          <w:rFonts w:eastAsia="MS Mincho"/>
          <w:lang w:eastAsia="ja-JP"/>
        </w:rPr>
        <w:fldChar w:fldCharType="begin"/>
      </w:r>
      <w:r w:rsidR="00032CB9" w:rsidRPr="00DC698D">
        <w:rPr>
          <w:rFonts w:eastAsia="MS Mincho"/>
          <w:lang w:eastAsia="ja-JP"/>
        </w:rPr>
        <w:instrText xml:space="preserve"> REF _Ref115789043 \h </w:instrText>
      </w:r>
      <w:r w:rsidR="00032CB9" w:rsidRPr="00DC698D">
        <w:rPr>
          <w:rFonts w:eastAsia="MS Mincho"/>
          <w:lang w:eastAsia="ja-JP"/>
        </w:rPr>
      </w:r>
      <w:r w:rsidR="00DC698D" w:rsidRPr="00DC698D">
        <w:rPr>
          <w:rFonts w:eastAsia="MS Mincho"/>
          <w:lang w:eastAsia="ja-JP"/>
        </w:rPr>
        <w:instrText xml:space="preserve"> \* MERGEFORMAT </w:instrText>
      </w:r>
      <w:r w:rsidR="00032CB9" w:rsidRPr="00DC698D">
        <w:rPr>
          <w:rFonts w:eastAsia="MS Mincho"/>
          <w:lang w:eastAsia="ja-JP"/>
        </w:rPr>
        <w:fldChar w:fldCharType="separate"/>
      </w:r>
      <w:r w:rsidR="00780797" w:rsidRPr="00DC698D">
        <w:t xml:space="preserve">Table </w:t>
      </w:r>
      <w:r w:rsidR="00780797" w:rsidRPr="00DC698D">
        <w:rPr>
          <w:noProof/>
        </w:rPr>
        <w:t>1</w:t>
      </w:r>
      <w:r w:rsidR="00032CB9" w:rsidRPr="00DC698D">
        <w:rPr>
          <w:rFonts w:eastAsia="MS Mincho"/>
          <w:lang w:eastAsia="ja-JP"/>
        </w:rPr>
        <w:fldChar w:fldCharType="end"/>
      </w:r>
      <w:r w:rsidR="00AB124E" w:rsidRPr="00DC698D">
        <w:rPr>
          <w:rFonts w:eastAsia="MS Mincho"/>
          <w:lang w:eastAsia="ja-JP"/>
        </w:rPr>
        <w:t>.</w:t>
      </w:r>
    </w:p>
    <w:p w14:paraId="43D92154" w14:textId="29472332" w:rsidR="00032CB9" w:rsidRPr="00DC698D" w:rsidRDefault="00032CB9" w:rsidP="00032CB9">
      <w:pPr>
        <w:pStyle w:val="a7"/>
        <w:jc w:val="center"/>
        <w:rPr>
          <w:rFonts w:eastAsia="MS Mincho"/>
          <w:lang w:eastAsia="ja-JP"/>
        </w:rPr>
      </w:pPr>
      <w:bookmarkStart w:id="5" w:name="_Ref115789043"/>
      <w:r w:rsidRPr="00DC698D">
        <w:t xml:space="preserve">Table </w:t>
      </w:r>
      <w:r w:rsidRPr="00DC698D">
        <w:fldChar w:fldCharType="begin"/>
      </w:r>
      <w:r w:rsidRPr="00DC698D">
        <w:instrText xml:space="preserve"> SEQ Table \* ARABIC </w:instrText>
      </w:r>
      <w:r w:rsidRPr="00DC698D">
        <w:fldChar w:fldCharType="separate"/>
      </w:r>
      <w:r w:rsidR="00780797" w:rsidRPr="00DC698D">
        <w:rPr>
          <w:noProof/>
        </w:rPr>
        <w:t>1</w:t>
      </w:r>
      <w:r w:rsidRPr="00DC698D">
        <w:fldChar w:fldCharType="end"/>
      </w:r>
      <w:bookmarkEnd w:id="5"/>
      <w:r w:rsidRPr="00DC698D">
        <w:rPr>
          <w:rFonts w:eastAsia="MS Mincho"/>
          <w:lang w:eastAsia="ja-JP"/>
        </w:rPr>
        <w:t>:</w:t>
      </w:r>
      <w:r w:rsidRPr="00DC698D">
        <w:rPr>
          <w:rFonts w:eastAsiaTheme="minorEastAsia"/>
          <w:szCs w:val="24"/>
          <w:lang w:val="en-US"/>
        </w:rPr>
        <w:t xml:space="preserve"> Application scenarios vs. use cases</w:t>
      </w:r>
      <w:r w:rsidRPr="00DC698D">
        <w:rPr>
          <w:rFonts w:eastAsia="MS Mincho"/>
          <w:lang w:eastAsia="ja-JP"/>
        </w:rPr>
        <w:t>.</w:t>
      </w:r>
    </w:p>
    <w:tbl>
      <w:tblPr>
        <w:tblStyle w:val="aa"/>
        <w:tblW w:w="9067" w:type="dxa"/>
        <w:tblLook w:val="04A0" w:firstRow="1" w:lastRow="0" w:firstColumn="1" w:lastColumn="0" w:noHBand="0" w:noVBand="1"/>
      </w:tblPr>
      <w:tblGrid>
        <w:gridCol w:w="3114"/>
        <w:gridCol w:w="5953"/>
      </w:tblGrid>
      <w:tr w:rsidR="00032CB9" w:rsidRPr="00DC698D" w14:paraId="288580BD" w14:textId="77777777" w:rsidTr="00032CB9">
        <w:tc>
          <w:tcPr>
            <w:tcW w:w="3114" w:type="dxa"/>
          </w:tcPr>
          <w:p w14:paraId="7BE0713F" w14:textId="77777777" w:rsidR="00032CB9" w:rsidRPr="00DC698D" w:rsidRDefault="00032CB9" w:rsidP="00236B61">
            <w:pPr>
              <w:spacing w:after="60"/>
              <w:rPr>
                <w:rFonts w:eastAsia="MS Mincho"/>
                <w:b/>
                <w:bCs/>
                <w:lang w:val="en-GB" w:eastAsia="ja-JP"/>
              </w:rPr>
            </w:pPr>
            <w:r w:rsidRPr="00DC698D">
              <w:rPr>
                <w:rFonts w:eastAsia="MS Mincho"/>
                <w:b/>
                <w:bCs/>
                <w:lang w:val="en-GB" w:eastAsia="ja-JP"/>
              </w:rPr>
              <w:t>Application scenarios</w:t>
            </w:r>
          </w:p>
        </w:tc>
        <w:tc>
          <w:tcPr>
            <w:tcW w:w="5953" w:type="dxa"/>
          </w:tcPr>
          <w:p w14:paraId="6C658701" w14:textId="77777777" w:rsidR="00032CB9" w:rsidRPr="00DC698D" w:rsidRDefault="00032CB9" w:rsidP="00236B61">
            <w:pPr>
              <w:spacing w:after="60"/>
              <w:rPr>
                <w:rFonts w:eastAsia="MS Mincho"/>
                <w:b/>
                <w:bCs/>
                <w:lang w:val="en-GB" w:eastAsia="ja-JP"/>
              </w:rPr>
            </w:pPr>
            <w:r w:rsidRPr="00DC698D">
              <w:rPr>
                <w:rFonts w:eastAsia="MS Mincho"/>
                <w:b/>
                <w:bCs/>
                <w:lang w:val="en-GB" w:eastAsia="ja-JP"/>
              </w:rPr>
              <w:t>Use cases</w:t>
            </w:r>
          </w:p>
        </w:tc>
      </w:tr>
      <w:tr w:rsidR="00032CB9" w:rsidRPr="00DC698D" w14:paraId="5C34B80D" w14:textId="77777777" w:rsidTr="00032CB9">
        <w:tc>
          <w:tcPr>
            <w:tcW w:w="3114" w:type="dxa"/>
            <w:vMerge w:val="restart"/>
          </w:tcPr>
          <w:p w14:paraId="24A8A5D5" w14:textId="77777777" w:rsidR="00032CB9" w:rsidRPr="00DC698D" w:rsidRDefault="00032CB9" w:rsidP="00236B61">
            <w:pPr>
              <w:spacing w:after="60"/>
              <w:rPr>
                <w:rFonts w:eastAsiaTheme="minorEastAsia"/>
                <w:lang w:val="en-GB"/>
              </w:rPr>
            </w:pPr>
            <w:r w:rsidRPr="00DC698D">
              <w:rPr>
                <w:rFonts w:eastAsia="MS Mincho"/>
                <w:lang w:eastAsia="ja-JP"/>
              </w:rPr>
              <w:t>Smart Transportation</w:t>
            </w:r>
          </w:p>
        </w:tc>
        <w:tc>
          <w:tcPr>
            <w:tcW w:w="5953" w:type="dxa"/>
          </w:tcPr>
          <w:p w14:paraId="74EEA7AE" w14:textId="423BBA3C" w:rsidR="00032CB9" w:rsidRPr="00DC698D" w:rsidRDefault="00032CB9" w:rsidP="00236B61">
            <w:pPr>
              <w:spacing w:after="60"/>
              <w:rPr>
                <w:rFonts w:eastAsiaTheme="minorEastAsia"/>
                <w:lang w:val="en-GB"/>
              </w:rPr>
            </w:pPr>
            <w:r w:rsidRPr="00DC698D">
              <w:rPr>
                <w:rFonts w:eastAsia="MS Mincho"/>
                <w:lang w:eastAsia="ja-JP"/>
              </w:rPr>
              <w:t>Outdoor Use Case1: Perception of blind spots in road traffic area</w:t>
            </w:r>
          </w:p>
        </w:tc>
      </w:tr>
      <w:tr w:rsidR="00032CB9" w:rsidRPr="00DC698D" w14:paraId="4EFFB22F" w14:textId="77777777" w:rsidTr="00032CB9">
        <w:tc>
          <w:tcPr>
            <w:tcW w:w="3114" w:type="dxa"/>
            <w:vMerge/>
          </w:tcPr>
          <w:p w14:paraId="6D85C35B" w14:textId="77777777" w:rsidR="00032CB9" w:rsidRPr="00DC698D" w:rsidRDefault="00032CB9" w:rsidP="00236B61">
            <w:pPr>
              <w:spacing w:after="60"/>
              <w:rPr>
                <w:rFonts w:eastAsiaTheme="minorEastAsia"/>
                <w:lang w:val="en-GB"/>
              </w:rPr>
            </w:pPr>
          </w:p>
        </w:tc>
        <w:tc>
          <w:tcPr>
            <w:tcW w:w="5953" w:type="dxa"/>
          </w:tcPr>
          <w:p w14:paraId="3FA47BD6" w14:textId="380C358E" w:rsidR="00032CB9" w:rsidRPr="00DC698D" w:rsidRDefault="00032CB9" w:rsidP="00236B61">
            <w:pPr>
              <w:spacing w:after="60"/>
              <w:rPr>
                <w:rFonts w:eastAsiaTheme="minorEastAsia"/>
                <w:lang w:val="en-GB"/>
              </w:rPr>
            </w:pPr>
            <w:r w:rsidRPr="00DC698D">
              <w:rPr>
                <w:rFonts w:eastAsia="MS Mincho"/>
                <w:lang w:eastAsia="ja-JP"/>
              </w:rPr>
              <w:t>Outdoor Use Case2: Perception of road dynamic information</w:t>
            </w:r>
          </w:p>
        </w:tc>
      </w:tr>
      <w:tr w:rsidR="00032CB9" w:rsidRPr="00DC698D" w14:paraId="07BC2C1C" w14:textId="77777777" w:rsidTr="00032CB9">
        <w:tc>
          <w:tcPr>
            <w:tcW w:w="3114" w:type="dxa"/>
            <w:vMerge w:val="restart"/>
          </w:tcPr>
          <w:p w14:paraId="42638B2B" w14:textId="028D55AF" w:rsidR="00032CB9" w:rsidRPr="00DC698D" w:rsidRDefault="00032CB9" w:rsidP="00236B61">
            <w:pPr>
              <w:spacing w:after="60"/>
              <w:rPr>
                <w:rFonts w:eastAsiaTheme="minorEastAsia"/>
                <w:lang w:val="en-GB"/>
              </w:rPr>
            </w:pPr>
            <w:r w:rsidRPr="00DC698D">
              <w:rPr>
                <w:rFonts w:eastAsia="MS Mincho"/>
                <w:lang w:eastAsia="ja-JP"/>
              </w:rPr>
              <w:t xml:space="preserve">Smart </w:t>
            </w:r>
            <w:r w:rsidR="00CE2977" w:rsidRPr="00DC698D">
              <w:rPr>
                <w:rFonts w:eastAsia="MS Mincho"/>
                <w:lang w:eastAsia="ja-JP"/>
              </w:rPr>
              <w:t>Life</w:t>
            </w:r>
          </w:p>
        </w:tc>
        <w:tc>
          <w:tcPr>
            <w:tcW w:w="5953" w:type="dxa"/>
          </w:tcPr>
          <w:p w14:paraId="7FDEBF24" w14:textId="19502250" w:rsidR="00032CB9" w:rsidRPr="00DC698D" w:rsidRDefault="00032CB9" w:rsidP="00236B61">
            <w:pPr>
              <w:spacing w:after="60"/>
              <w:rPr>
                <w:rFonts w:eastAsiaTheme="minorEastAsia"/>
                <w:lang w:val="en-GB"/>
              </w:rPr>
            </w:pPr>
            <w:r w:rsidRPr="00DC698D">
              <w:rPr>
                <w:rFonts w:eastAsia="MS Mincho"/>
                <w:lang w:eastAsia="ja-JP"/>
              </w:rPr>
              <w:t>Indoor Use Case1: Contactless respiration monitoring</w:t>
            </w:r>
          </w:p>
        </w:tc>
      </w:tr>
      <w:tr w:rsidR="00032CB9" w:rsidRPr="00DC698D" w14:paraId="51C62DD0" w14:textId="77777777" w:rsidTr="00032CB9">
        <w:tc>
          <w:tcPr>
            <w:tcW w:w="3114" w:type="dxa"/>
            <w:vMerge/>
          </w:tcPr>
          <w:p w14:paraId="58F4F128" w14:textId="77777777" w:rsidR="00032CB9" w:rsidRPr="00DC698D" w:rsidRDefault="00032CB9" w:rsidP="00236B61">
            <w:pPr>
              <w:spacing w:after="60"/>
              <w:rPr>
                <w:rFonts w:eastAsiaTheme="minorEastAsia"/>
                <w:lang w:val="en-GB"/>
              </w:rPr>
            </w:pPr>
          </w:p>
        </w:tc>
        <w:tc>
          <w:tcPr>
            <w:tcW w:w="5953" w:type="dxa"/>
          </w:tcPr>
          <w:p w14:paraId="47D47435" w14:textId="133B9493" w:rsidR="00032CB9" w:rsidRPr="00DC698D" w:rsidRDefault="00032CB9" w:rsidP="00236B61">
            <w:pPr>
              <w:spacing w:after="60"/>
              <w:rPr>
                <w:rFonts w:eastAsiaTheme="minorEastAsia"/>
                <w:lang w:val="en-GB"/>
              </w:rPr>
            </w:pPr>
            <w:r w:rsidRPr="00DC698D">
              <w:rPr>
                <w:rFonts w:eastAsia="MS Mincho"/>
                <w:lang w:eastAsia="ja-JP"/>
              </w:rPr>
              <w:t>Indoor Use Case2: Gesture recognition</w:t>
            </w:r>
          </w:p>
        </w:tc>
      </w:tr>
    </w:tbl>
    <w:p w14:paraId="7E7E66E2" w14:textId="77777777" w:rsidR="00032CB9" w:rsidRPr="00DC698D" w:rsidRDefault="00032CB9" w:rsidP="00DA7718">
      <w:pPr>
        <w:overflowPunct w:val="0"/>
        <w:rPr>
          <w:rFonts w:eastAsiaTheme="minorEastAsia"/>
          <w:lang w:eastAsia="zh-CN"/>
        </w:rPr>
      </w:pPr>
    </w:p>
    <w:p w14:paraId="5062BFD9" w14:textId="2FFFF3D7" w:rsidR="00973FDA" w:rsidRPr="00DC698D" w:rsidRDefault="004B74BF" w:rsidP="00973FDA">
      <w:pPr>
        <w:pStyle w:val="title3"/>
        <w:rPr>
          <w:rFonts w:ascii="Times New Roman" w:eastAsiaTheme="minorEastAsia" w:hAnsi="Times New Roman" w:cs="Times New Roman"/>
        </w:rPr>
      </w:pPr>
      <w:r w:rsidRPr="00DC698D">
        <w:rPr>
          <w:rFonts w:ascii="Times New Roman" w:eastAsiaTheme="minorEastAsia" w:hAnsi="Times New Roman" w:cs="Times New Roman"/>
        </w:rPr>
        <w:t>Outdoor Use Case</w:t>
      </w:r>
      <w:r w:rsidR="0097124F" w:rsidRPr="00DC698D">
        <w:rPr>
          <w:rFonts w:ascii="Times New Roman" w:eastAsiaTheme="minorEastAsia" w:hAnsi="Times New Roman" w:cs="Times New Roman"/>
        </w:rPr>
        <w:t>1: Perception of blind spots in road traffic area</w:t>
      </w:r>
    </w:p>
    <w:p w14:paraId="1B385F08" w14:textId="582627DB" w:rsidR="00155B9A" w:rsidRPr="00DC698D" w:rsidRDefault="0055221E" w:rsidP="00973FDA">
      <w:pPr>
        <w:rPr>
          <w:rFonts w:eastAsia="MS Mincho"/>
          <w:lang w:eastAsia="ja-JP"/>
        </w:rPr>
      </w:pPr>
      <w:r w:rsidRPr="00DC698D">
        <w:rPr>
          <w:rFonts w:eastAsia="MS Mincho"/>
          <w:lang w:eastAsia="ja-JP"/>
        </w:rPr>
        <w:t xml:space="preserve">In this use case, the blind spot of a car refers to the area where the line of sight is blocked by </w:t>
      </w:r>
      <w:r w:rsidR="00AF01D7" w:rsidRPr="00DC698D">
        <w:rPr>
          <w:rFonts w:eastAsia="MS Mincho"/>
          <w:lang w:eastAsia="ja-JP"/>
        </w:rPr>
        <w:t xml:space="preserve">obstacles or </w:t>
      </w:r>
      <w:r w:rsidRPr="00DC698D">
        <w:rPr>
          <w:rFonts w:eastAsia="MS Mincho"/>
          <w:lang w:eastAsia="ja-JP"/>
        </w:rPr>
        <w:t xml:space="preserve">the car </w:t>
      </w:r>
      <w:r w:rsidR="00670C62" w:rsidRPr="00DC698D">
        <w:rPr>
          <w:rFonts w:eastAsia="MS Mincho"/>
          <w:lang w:eastAsia="ja-JP"/>
        </w:rPr>
        <w:t>itself</w:t>
      </w:r>
      <w:r w:rsidRPr="00DC698D">
        <w:rPr>
          <w:rFonts w:eastAsia="MS Mincho"/>
          <w:lang w:eastAsia="ja-JP"/>
        </w:rPr>
        <w:t xml:space="preserve"> and cannot be directly observed. </w:t>
      </w:r>
      <w:r w:rsidR="004C4629" w:rsidRPr="00DC698D">
        <w:rPr>
          <w:rFonts w:eastAsia="MS Mincho"/>
          <w:lang w:eastAsia="ja-JP"/>
        </w:rPr>
        <w:t xml:space="preserve">According to the data from the National Bureau of Statistics of China </w:t>
      </w:r>
      <w:r w:rsidR="00E214CD" w:rsidRPr="00DC698D">
        <w:rPr>
          <w:rFonts w:eastAsia="MS Mincho"/>
          <w:lang w:eastAsia="ja-JP"/>
        </w:rPr>
        <w:fldChar w:fldCharType="begin"/>
      </w:r>
      <w:r w:rsidR="00E214CD" w:rsidRPr="00DC698D">
        <w:rPr>
          <w:rFonts w:eastAsia="MS Mincho"/>
          <w:lang w:eastAsia="ja-JP"/>
        </w:rPr>
        <w:instrText xml:space="preserve"> REF _Ref115096865 \n \h </w:instrText>
      </w:r>
      <w:r w:rsidR="00E214CD" w:rsidRPr="00DC698D">
        <w:rPr>
          <w:rFonts w:eastAsia="MS Mincho"/>
          <w:lang w:eastAsia="ja-JP"/>
        </w:rPr>
      </w:r>
      <w:r w:rsidR="00DC698D" w:rsidRPr="00DC698D">
        <w:rPr>
          <w:rFonts w:eastAsia="MS Mincho"/>
          <w:lang w:eastAsia="ja-JP"/>
        </w:rPr>
        <w:instrText xml:space="preserve"> \* MERGEFORMAT </w:instrText>
      </w:r>
      <w:r w:rsidR="00E214CD" w:rsidRPr="00DC698D">
        <w:rPr>
          <w:rFonts w:eastAsia="MS Mincho"/>
          <w:lang w:eastAsia="ja-JP"/>
        </w:rPr>
        <w:fldChar w:fldCharType="separate"/>
      </w:r>
      <w:r w:rsidR="00780797" w:rsidRPr="00DC698D">
        <w:rPr>
          <w:rFonts w:eastAsia="MS Mincho"/>
          <w:lang w:eastAsia="ja-JP"/>
        </w:rPr>
        <w:t>[2]</w:t>
      </w:r>
      <w:r w:rsidR="00E214CD" w:rsidRPr="00DC698D">
        <w:rPr>
          <w:rFonts w:eastAsia="MS Mincho"/>
          <w:lang w:eastAsia="ja-JP"/>
        </w:rPr>
        <w:fldChar w:fldCharType="end"/>
      </w:r>
      <w:r w:rsidR="004C4629" w:rsidRPr="00DC698D">
        <w:rPr>
          <w:rFonts w:eastAsia="MS Mincho"/>
          <w:lang w:eastAsia="ja-JP"/>
        </w:rPr>
        <w:t xml:space="preserve">, since 2016, </w:t>
      </w:r>
      <w:r w:rsidR="004E5199" w:rsidRPr="00DC698D">
        <w:rPr>
          <w:rFonts w:eastAsia="MS Mincho"/>
          <w:lang w:eastAsia="ja-JP"/>
        </w:rPr>
        <w:t>one</w:t>
      </w:r>
      <w:r w:rsidR="00E214CD" w:rsidRPr="00DC698D">
        <w:rPr>
          <w:rFonts w:eastAsia="MS Mincho"/>
          <w:lang w:eastAsia="ja-JP"/>
        </w:rPr>
        <w:t xml:space="preserve"> person </w:t>
      </w:r>
      <w:r w:rsidR="004C4629" w:rsidRPr="00DC698D">
        <w:rPr>
          <w:rFonts w:eastAsia="MS Mincho"/>
          <w:lang w:eastAsia="ja-JP"/>
        </w:rPr>
        <w:t xml:space="preserve">has been killed in a </w:t>
      </w:r>
      <w:r w:rsidR="00F3461B" w:rsidRPr="00DC698D">
        <w:rPr>
          <w:rFonts w:eastAsia="MS Mincho"/>
          <w:lang w:eastAsia="ja-JP"/>
        </w:rPr>
        <w:t>traffic</w:t>
      </w:r>
      <w:r w:rsidR="004C4629" w:rsidRPr="00DC698D">
        <w:rPr>
          <w:rFonts w:eastAsia="MS Mincho"/>
          <w:lang w:eastAsia="ja-JP"/>
        </w:rPr>
        <w:t xml:space="preserve"> accident every 8 minutes</w:t>
      </w:r>
      <w:r w:rsidR="0020324C" w:rsidRPr="00DC698D">
        <w:rPr>
          <w:rFonts w:eastAsia="MS Mincho"/>
          <w:lang w:eastAsia="ja-JP"/>
        </w:rPr>
        <w:t xml:space="preserve">, and such </w:t>
      </w:r>
      <w:r w:rsidR="00F3461B" w:rsidRPr="00DC698D">
        <w:rPr>
          <w:rFonts w:eastAsia="MS Mincho"/>
          <w:lang w:eastAsia="ja-JP"/>
        </w:rPr>
        <w:t>traffic</w:t>
      </w:r>
      <w:r w:rsidR="0020324C" w:rsidRPr="00DC698D">
        <w:rPr>
          <w:rFonts w:eastAsia="MS Mincho"/>
          <w:lang w:eastAsia="ja-JP"/>
        </w:rPr>
        <w:t xml:space="preserve"> accidents are mostly caused by </w:t>
      </w:r>
      <w:r w:rsidR="00D142A8" w:rsidRPr="00DC698D">
        <w:rPr>
          <w:rFonts w:eastAsia="MS Mincho"/>
          <w:lang w:eastAsia="ja-JP"/>
        </w:rPr>
        <w:t xml:space="preserve">irresponsible </w:t>
      </w:r>
      <w:r w:rsidR="0020324C" w:rsidRPr="00DC698D">
        <w:rPr>
          <w:rFonts w:eastAsia="MS Mincho"/>
          <w:lang w:eastAsia="ja-JP"/>
        </w:rPr>
        <w:t>driving</w:t>
      </w:r>
      <w:r w:rsidR="00D142A8" w:rsidRPr="00DC698D">
        <w:rPr>
          <w:rFonts w:eastAsia="MS Mincho"/>
          <w:lang w:eastAsia="ja-JP"/>
        </w:rPr>
        <w:t xml:space="preserve"> habits</w:t>
      </w:r>
      <w:r w:rsidR="0020324C" w:rsidRPr="00DC698D">
        <w:rPr>
          <w:rFonts w:eastAsia="MS Mincho"/>
          <w:lang w:eastAsia="ja-JP"/>
        </w:rPr>
        <w:t xml:space="preserve"> and blind spots of vision</w:t>
      </w:r>
      <w:r w:rsidR="00E214CD" w:rsidRPr="00DC698D">
        <w:rPr>
          <w:rFonts w:eastAsia="MS Mincho"/>
          <w:lang w:eastAsia="ja-JP"/>
        </w:rPr>
        <w:t>.</w:t>
      </w:r>
      <w:r w:rsidR="00095F9E" w:rsidRPr="00DC698D">
        <w:rPr>
          <w:rFonts w:eastAsia="MS Mincho"/>
          <w:lang w:eastAsia="ja-JP"/>
        </w:rPr>
        <w:t xml:space="preserve"> </w:t>
      </w:r>
      <w:r w:rsidR="004E5199" w:rsidRPr="00DC698D">
        <w:rPr>
          <w:rFonts w:eastAsia="MS Mincho"/>
          <w:lang w:eastAsia="ja-JP"/>
        </w:rPr>
        <w:t>The</w:t>
      </w:r>
      <w:r w:rsidR="004D4C45" w:rsidRPr="00DC698D">
        <w:rPr>
          <w:rFonts w:eastAsia="MS Mincho"/>
          <w:lang w:eastAsia="ja-JP"/>
        </w:rPr>
        <w:t xml:space="preserve"> investigation </w:t>
      </w:r>
      <w:r w:rsidR="00155B9A" w:rsidRPr="00DC698D">
        <w:rPr>
          <w:rFonts w:eastAsia="MS Mincho"/>
          <w:lang w:eastAsia="ja-JP"/>
        </w:rPr>
        <w:t xml:space="preserve">also </w:t>
      </w:r>
      <w:r w:rsidR="004D4C45" w:rsidRPr="00DC698D">
        <w:rPr>
          <w:rFonts w:eastAsia="MS Mincho"/>
          <w:lang w:eastAsia="ja-JP"/>
        </w:rPr>
        <w:t>repo</w:t>
      </w:r>
      <w:r w:rsidR="004E5199" w:rsidRPr="00DC698D">
        <w:rPr>
          <w:rFonts w:eastAsia="MS Mincho"/>
          <w:lang w:eastAsia="ja-JP"/>
        </w:rPr>
        <w:t>r</w:t>
      </w:r>
      <w:r w:rsidR="004D4C45" w:rsidRPr="00DC698D">
        <w:rPr>
          <w:rFonts w:eastAsia="MS Mincho"/>
          <w:lang w:eastAsia="ja-JP"/>
        </w:rPr>
        <w:t>t</w:t>
      </w:r>
      <w:r w:rsidR="004E5199" w:rsidRPr="00DC698D">
        <w:rPr>
          <w:rFonts w:eastAsia="MS Mincho"/>
          <w:lang w:eastAsia="ja-JP"/>
        </w:rPr>
        <w:t>s</w:t>
      </w:r>
      <w:r w:rsidR="004D4C45" w:rsidRPr="00DC698D">
        <w:rPr>
          <w:rFonts w:eastAsia="MS Mincho"/>
          <w:lang w:eastAsia="ja-JP"/>
        </w:rPr>
        <w:t xml:space="preserve"> that, </w:t>
      </w:r>
      <w:r w:rsidR="00095F9E" w:rsidRPr="00DC698D">
        <w:rPr>
          <w:rFonts w:eastAsia="MS Mincho"/>
          <w:lang w:eastAsia="ja-JP"/>
        </w:rPr>
        <w:t xml:space="preserve">in 2020, the direct property loss </w:t>
      </w:r>
      <w:r w:rsidR="00B436E3" w:rsidRPr="00DC698D">
        <w:rPr>
          <w:rFonts w:eastAsia="MS Mincho"/>
          <w:lang w:eastAsia="ja-JP"/>
        </w:rPr>
        <w:t>due to</w:t>
      </w:r>
      <w:r w:rsidR="00095F9E" w:rsidRPr="00DC698D">
        <w:rPr>
          <w:rFonts w:eastAsia="MS Mincho"/>
          <w:lang w:eastAsia="ja-JP"/>
        </w:rPr>
        <w:t xml:space="preserve"> auto traffic accidents was </w:t>
      </w:r>
      <w:r w:rsidR="0038319D" w:rsidRPr="00DC698D">
        <w:rPr>
          <w:rFonts w:eastAsia="MS Mincho"/>
          <w:lang w:eastAsia="ja-JP"/>
        </w:rPr>
        <w:t>1 billion 77 million</w:t>
      </w:r>
      <w:r w:rsidR="00095F9E" w:rsidRPr="00DC698D">
        <w:rPr>
          <w:rFonts w:eastAsia="MS Mincho"/>
          <w:lang w:eastAsia="ja-JP"/>
        </w:rPr>
        <w:t xml:space="preserve"> </w:t>
      </w:r>
      <w:r w:rsidR="0038319D" w:rsidRPr="00DC698D">
        <w:rPr>
          <w:rFonts w:eastAsia="MS Mincho"/>
          <w:lang w:eastAsia="ja-JP"/>
        </w:rPr>
        <w:t xml:space="preserve">Chinese </w:t>
      </w:r>
      <w:r w:rsidR="00095F9E" w:rsidRPr="00DC698D">
        <w:rPr>
          <w:rFonts w:eastAsia="MS Mincho"/>
          <w:lang w:eastAsia="ja-JP"/>
        </w:rPr>
        <w:t>yuan</w:t>
      </w:r>
      <w:r w:rsidR="00B436E3" w:rsidRPr="00DC698D">
        <w:rPr>
          <w:rFonts w:eastAsia="MS Mincho"/>
          <w:lang w:eastAsia="ja-JP"/>
        </w:rPr>
        <w:t>.</w:t>
      </w:r>
    </w:p>
    <w:p w14:paraId="6C7AC204" w14:textId="4AD3F0D9" w:rsidR="004E5199" w:rsidRPr="00DC698D" w:rsidRDefault="00B436E3" w:rsidP="00973FDA">
      <w:pPr>
        <w:rPr>
          <w:rFonts w:eastAsia="MS Mincho"/>
          <w:lang w:eastAsia="ja-JP"/>
        </w:rPr>
      </w:pPr>
      <w:r w:rsidRPr="00DC698D">
        <w:rPr>
          <w:rFonts w:eastAsia="MS Mincho"/>
          <w:lang w:eastAsia="ja-JP"/>
        </w:rPr>
        <w:t xml:space="preserve">In </w:t>
      </w:r>
      <w:r w:rsidR="004E5199" w:rsidRPr="00DC698D">
        <w:rPr>
          <w:rFonts w:eastAsia="MS Mincho"/>
          <w:lang w:eastAsia="ja-JP"/>
        </w:rPr>
        <w:t>t</w:t>
      </w:r>
      <w:r w:rsidR="004D4C45" w:rsidRPr="00DC698D">
        <w:rPr>
          <w:rFonts w:eastAsia="MS Mincho"/>
          <w:lang w:eastAsia="ja-JP"/>
        </w:rPr>
        <w:t>he blind spots of vision</w:t>
      </w:r>
      <w:r w:rsidRPr="00DC698D">
        <w:rPr>
          <w:rFonts w:eastAsia="MS Mincho"/>
          <w:lang w:eastAsia="ja-JP"/>
        </w:rPr>
        <w:t>,</w:t>
      </w:r>
      <w:r w:rsidR="004D4C45" w:rsidRPr="00DC698D">
        <w:rPr>
          <w:rFonts w:eastAsia="MS Mincho"/>
          <w:lang w:eastAsia="ja-JP"/>
        </w:rPr>
        <w:t xml:space="preserve"> four </w:t>
      </w:r>
      <w:r w:rsidRPr="00DC698D">
        <w:rPr>
          <w:rFonts w:eastAsia="MS Mincho"/>
          <w:lang w:eastAsia="ja-JP"/>
        </w:rPr>
        <w:t xml:space="preserve">main </w:t>
      </w:r>
      <w:r w:rsidR="003B5346" w:rsidRPr="00DC698D">
        <w:rPr>
          <w:rFonts w:eastAsia="MS Mincho"/>
          <w:lang w:eastAsia="ja-JP"/>
        </w:rPr>
        <w:t>cases</w:t>
      </w:r>
      <w:r w:rsidRPr="00DC698D">
        <w:rPr>
          <w:rFonts w:eastAsia="MS Mincho"/>
          <w:lang w:eastAsia="ja-JP"/>
        </w:rPr>
        <w:t xml:space="preserve"> are exemplified</w:t>
      </w:r>
      <w:r w:rsidR="004D4C45" w:rsidRPr="00DC698D">
        <w:rPr>
          <w:rFonts w:eastAsia="MS Mincho"/>
          <w:lang w:eastAsia="ja-JP"/>
        </w:rPr>
        <w:t xml:space="preserve"> as in</w:t>
      </w:r>
      <w:r w:rsidR="003B5346" w:rsidRPr="00DC698D">
        <w:rPr>
          <w:rFonts w:eastAsia="MS Mincho"/>
          <w:lang w:eastAsia="ja-JP"/>
        </w:rPr>
        <w:t xml:space="preserve"> </w:t>
      </w:r>
      <w:r w:rsidR="003B5346" w:rsidRPr="00DC698D">
        <w:rPr>
          <w:rFonts w:eastAsia="MS Mincho"/>
          <w:lang w:eastAsia="ja-JP"/>
        </w:rPr>
        <w:fldChar w:fldCharType="begin"/>
      </w:r>
      <w:r w:rsidR="003B5346" w:rsidRPr="00DC698D">
        <w:rPr>
          <w:rFonts w:eastAsia="MS Mincho"/>
          <w:lang w:eastAsia="ja-JP"/>
        </w:rPr>
        <w:instrText xml:space="preserve"> REF _Ref115100149 \h </w:instrText>
      </w:r>
      <w:r w:rsidR="003B5346" w:rsidRPr="00DC698D">
        <w:rPr>
          <w:rFonts w:eastAsia="MS Mincho"/>
          <w:lang w:eastAsia="ja-JP"/>
        </w:rPr>
      </w:r>
      <w:r w:rsidR="00DC698D" w:rsidRPr="00DC698D">
        <w:rPr>
          <w:rFonts w:eastAsia="MS Mincho"/>
          <w:lang w:eastAsia="ja-JP"/>
        </w:rPr>
        <w:instrText xml:space="preserve"> \* MERGEFORMAT </w:instrText>
      </w:r>
      <w:r w:rsidR="003B5346" w:rsidRPr="00DC698D">
        <w:rPr>
          <w:rFonts w:eastAsia="MS Mincho"/>
          <w:lang w:eastAsia="ja-JP"/>
        </w:rPr>
        <w:fldChar w:fldCharType="separate"/>
      </w:r>
      <w:r w:rsidR="00780797" w:rsidRPr="00DC698D">
        <w:t xml:space="preserve">Figure </w:t>
      </w:r>
      <w:r w:rsidR="00780797" w:rsidRPr="00DC698D">
        <w:rPr>
          <w:noProof/>
        </w:rPr>
        <w:t>1</w:t>
      </w:r>
      <w:r w:rsidR="003B5346" w:rsidRPr="00DC698D">
        <w:rPr>
          <w:rFonts w:eastAsia="MS Mincho"/>
          <w:lang w:eastAsia="ja-JP"/>
        </w:rPr>
        <w:fldChar w:fldCharType="end"/>
      </w:r>
      <w:r w:rsidR="003B5346" w:rsidRPr="00DC698D">
        <w:rPr>
          <w:rFonts w:eastAsia="MS Mincho"/>
          <w:lang w:eastAsia="ja-JP"/>
        </w:rPr>
        <w:t>;</w:t>
      </w:r>
      <w:r w:rsidR="004D4C45" w:rsidRPr="00DC698D">
        <w:rPr>
          <w:rFonts w:eastAsia="MS Mincho"/>
          <w:lang w:eastAsia="ja-JP"/>
        </w:rPr>
        <w:t xml:space="preserve"> </w:t>
      </w:r>
      <w:r w:rsidR="003B5346" w:rsidRPr="00DC698D">
        <w:rPr>
          <w:rFonts w:eastAsia="MS Mincho"/>
          <w:lang w:eastAsia="ja-JP"/>
        </w:rPr>
        <w:t>especially heavy vehicles with blind spots of vision incurs most of traffic accidents.</w:t>
      </w:r>
    </w:p>
    <w:p w14:paraId="7EDC0C30" w14:textId="4BB338E8" w:rsidR="004E5199" w:rsidRPr="00DC698D" w:rsidRDefault="003B5346" w:rsidP="00973FDA">
      <w:pPr>
        <w:rPr>
          <w:rFonts w:eastAsia="MS Mincho"/>
          <w:lang w:eastAsia="ja-JP"/>
        </w:rPr>
      </w:pPr>
      <w:r w:rsidRPr="00DC698D">
        <w:rPr>
          <w:rFonts w:eastAsia="MS Mincho"/>
          <w:noProof/>
        </w:rPr>
        <w:drawing>
          <wp:inline distT="0" distB="0" distL="0" distR="0" wp14:anchorId="3304A1E8" wp14:editId="06139C0B">
            <wp:extent cx="5759450" cy="118427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1184275"/>
                    </a:xfrm>
                    <a:prstGeom prst="rect">
                      <a:avLst/>
                    </a:prstGeom>
                    <a:noFill/>
                    <a:ln>
                      <a:noFill/>
                    </a:ln>
                  </pic:spPr>
                </pic:pic>
              </a:graphicData>
            </a:graphic>
          </wp:inline>
        </w:drawing>
      </w:r>
    </w:p>
    <w:p w14:paraId="359AF90B" w14:textId="2F223C9C" w:rsidR="003B5346" w:rsidRPr="00DC698D" w:rsidRDefault="003B5346" w:rsidP="003B5346">
      <w:pPr>
        <w:pStyle w:val="a7"/>
        <w:jc w:val="center"/>
        <w:rPr>
          <w:rFonts w:eastAsia="MS Mincho"/>
          <w:lang w:eastAsia="ja-JP"/>
        </w:rPr>
      </w:pPr>
      <w:bookmarkStart w:id="6" w:name="_Ref115100149"/>
      <w:r w:rsidRPr="00DC698D">
        <w:t xml:space="preserve">Figure </w:t>
      </w:r>
      <w:r w:rsidRPr="00DC698D">
        <w:fldChar w:fldCharType="begin"/>
      </w:r>
      <w:r w:rsidRPr="00DC698D">
        <w:instrText xml:space="preserve"> SEQ Figure \* ARABIC </w:instrText>
      </w:r>
      <w:r w:rsidRPr="00DC698D">
        <w:fldChar w:fldCharType="separate"/>
      </w:r>
      <w:r w:rsidR="00780797" w:rsidRPr="00DC698D">
        <w:rPr>
          <w:noProof/>
        </w:rPr>
        <w:t>1</w:t>
      </w:r>
      <w:r w:rsidRPr="00DC698D">
        <w:fldChar w:fldCharType="end"/>
      </w:r>
      <w:bookmarkEnd w:id="6"/>
      <w:r w:rsidRPr="00DC698D">
        <w:rPr>
          <w:rFonts w:eastAsia="MS Mincho"/>
          <w:lang w:eastAsia="ja-JP"/>
        </w:rPr>
        <w:t>: Four cases of the blind spot of vision in traffic accidents.</w:t>
      </w:r>
    </w:p>
    <w:p w14:paraId="085726F5" w14:textId="6BCBB06C" w:rsidR="00CC7361" w:rsidRPr="00DC698D" w:rsidRDefault="00263C2A" w:rsidP="00973FDA">
      <w:pPr>
        <w:rPr>
          <w:rFonts w:eastAsia="MS Mincho"/>
          <w:lang w:eastAsia="ja-JP"/>
        </w:rPr>
      </w:pPr>
      <w:r w:rsidRPr="00DC698D">
        <w:rPr>
          <w:rFonts w:eastAsia="MS Mincho"/>
          <w:lang w:eastAsia="ja-JP"/>
        </w:rPr>
        <w:t xml:space="preserve">In </w:t>
      </w:r>
      <w:r w:rsidR="000810BF" w:rsidRPr="00DC698D">
        <w:rPr>
          <w:rFonts w:eastAsia="MS Mincho"/>
          <w:lang w:eastAsia="ja-JP"/>
        </w:rPr>
        <w:t>case 1,</w:t>
      </w:r>
      <w:r w:rsidRPr="00DC698D">
        <w:rPr>
          <w:rFonts w:eastAsia="MS Mincho"/>
          <w:lang w:eastAsia="ja-JP"/>
        </w:rPr>
        <w:t xml:space="preserve"> the</w:t>
      </w:r>
      <w:r w:rsidR="00976F5C" w:rsidRPr="00DC698D">
        <w:rPr>
          <w:rFonts w:eastAsia="MS Mincho"/>
          <w:lang w:eastAsia="ja-JP"/>
        </w:rPr>
        <w:t xml:space="preserve"> scene of</w:t>
      </w:r>
      <w:r w:rsidRPr="00DC698D">
        <w:rPr>
          <w:rFonts w:eastAsia="MS Mincho"/>
          <w:lang w:eastAsia="ja-JP"/>
        </w:rPr>
        <w:t xml:space="preserve"> right turn blind spot</w:t>
      </w:r>
      <w:r w:rsidR="000810BF" w:rsidRPr="00DC698D">
        <w:rPr>
          <w:rFonts w:eastAsia="MS Mincho"/>
          <w:lang w:eastAsia="ja-JP"/>
        </w:rPr>
        <w:t xml:space="preserve"> is illustrated</w:t>
      </w:r>
      <w:r w:rsidRPr="00DC698D">
        <w:rPr>
          <w:rFonts w:eastAsia="MS Mincho"/>
          <w:lang w:eastAsia="ja-JP"/>
        </w:rPr>
        <w:t>, where the driver is hard to check the vehicle next to him</w:t>
      </w:r>
      <w:r w:rsidR="00F3461B" w:rsidRPr="00DC698D">
        <w:rPr>
          <w:rFonts w:eastAsia="MS Mincho"/>
          <w:lang w:eastAsia="ja-JP"/>
        </w:rPr>
        <w:t>. E</w:t>
      </w:r>
      <w:r w:rsidRPr="00DC698D">
        <w:rPr>
          <w:rFonts w:eastAsia="MS Mincho"/>
          <w:lang w:eastAsia="ja-JP"/>
        </w:rPr>
        <w:t>specially</w:t>
      </w:r>
      <w:r w:rsidR="00CC7361" w:rsidRPr="00DC698D">
        <w:rPr>
          <w:rFonts w:eastAsia="MS Mincho"/>
          <w:lang w:eastAsia="ja-JP"/>
        </w:rPr>
        <w:t xml:space="preserve"> </w:t>
      </w:r>
      <w:r w:rsidR="00F3461B" w:rsidRPr="00DC698D">
        <w:rPr>
          <w:rFonts w:eastAsia="MS Mincho"/>
          <w:lang w:eastAsia="ja-JP"/>
        </w:rPr>
        <w:t>for the</w:t>
      </w:r>
      <w:r w:rsidRPr="00DC698D">
        <w:rPr>
          <w:rFonts w:eastAsia="MS Mincho"/>
          <w:lang w:eastAsia="ja-JP"/>
        </w:rPr>
        <w:t xml:space="preserve"> truck driver </w:t>
      </w:r>
      <w:r w:rsidR="00CC7361" w:rsidRPr="00DC698D">
        <w:rPr>
          <w:rFonts w:eastAsia="MS Mincho"/>
          <w:lang w:eastAsia="ja-JP"/>
        </w:rPr>
        <w:t xml:space="preserve">due to the large blind spot of the driver's vision field, it is easy to involve non-motor vehicles and pedestrians traveling in the same direction into the bottom of the </w:t>
      </w:r>
      <w:r w:rsidR="000E0765" w:rsidRPr="00DC698D">
        <w:rPr>
          <w:rFonts w:eastAsia="MS Mincho"/>
          <w:lang w:eastAsia="ja-JP"/>
        </w:rPr>
        <w:t>truck</w:t>
      </w:r>
      <w:r w:rsidR="00CC7361" w:rsidRPr="00DC698D">
        <w:rPr>
          <w:rFonts w:eastAsia="MS Mincho"/>
          <w:lang w:eastAsia="ja-JP"/>
        </w:rPr>
        <w:t>.</w:t>
      </w:r>
    </w:p>
    <w:p w14:paraId="555E8993" w14:textId="5BBA38BB" w:rsidR="00AE4412" w:rsidRPr="00DC698D" w:rsidRDefault="00AE4412" w:rsidP="00973FDA">
      <w:pPr>
        <w:rPr>
          <w:rFonts w:eastAsiaTheme="minorEastAsia"/>
          <w:lang w:eastAsia="zh-CN"/>
        </w:rPr>
      </w:pPr>
      <w:r w:rsidRPr="00DC698D">
        <w:rPr>
          <w:rFonts w:eastAsia="MS Mincho"/>
          <w:lang w:eastAsia="ja-JP"/>
        </w:rPr>
        <w:t xml:space="preserve">In case 2, the </w:t>
      </w:r>
      <w:r w:rsidR="00976F5C" w:rsidRPr="00DC698D">
        <w:rPr>
          <w:rFonts w:eastAsia="MS Mincho"/>
          <w:lang w:eastAsia="ja-JP"/>
        </w:rPr>
        <w:t xml:space="preserve">scene of </w:t>
      </w:r>
      <w:r w:rsidRPr="00DC698D">
        <w:rPr>
          <w:rFonts w:eastAsia="MS Mincho"/>
          <w:lang w:eastAsia="ja-JP"/>
        </w:rPr>
        <w:t>intersection blind spot</w:t>
      </w:r>
      <w:r w:rsidR="00667FEB" w:rsidRPr="00DC698D">
        <w:rPr>
          <w:rFonts w:eastAsia="MS Mincho"/>
          <w:lang w:eastAsia="ja-JP"/>
        </w:rPr>
        <w:t xml:space="preserve"> is illustrated, where </w:t>
      </w:r>
      <w:r w:rsidR="000E0765" w:rsidRPr="00DC698D">
        <w:rPr>
          <w:rFonts w:eastAsia="MS Mincho"/>
          <w:lang w:eastAsia="ja-JP"/>
        </w:rPr>
        <w:t xml:space="preserve">due to the large blind spot, </w:t>
      </w:r>
      <w:r w:rsidR="00667FEB" w:rsidRPr="00DC698D">
        <w:rPr>
          <w:rFonts w:eastAsia="MS Mincho"/>
          <w:lang w:eastAsia="ja-JP"/>
        </w:rPr>
        <w:t>the sight distance is short</w:t>
      </w:r>
      <w:r w:rsidR="000E0765" w:rsidRPr="00DC698D">
        <w:rPr>
          <w:rFonts w:eastAsia="MS Mincho"/>
          <w:lang w:eastAsia="ja-JP"/>
        </w:rPr>
        <w:t xml:space="preserve">, </w:t>
      </w:r>
      <w:r w:rsidR="00FE3A6C" w:rsidRPr="00DC698D">
        <w:rPr>
          <w:rFonts w:eastAsia="MS Mincho"/>
          <w:lang w:eastAsia="ja-JP"/>
        </w:rPr>
        <w:t>caus</w:t>
      </w:r>
      <w:r w:rsidR="000E0765" w:rsidRPr="00DC698D">
        <w:rPr>
          <w:rFonts w:eastAsia="MS Mincho"/>
          <w:lang w:eastAsia="ja-JP"/>
        </w:rPr>
        <w:t>ing</w:t>
      </w:r>
      <w:r w:rsidR="00FE3A6C" w:rsidRPr="00DC698D">
        <w:rPr>
          <w:rFonts w:eastAsia="MS Mincho"/>
          <w:lang w:eastAsia="ja-JP"/>
        </w:rPr>
        <w:t xml:space="preserve"> the traffic accidents</w:t>
      </w:r>
      <w:r w:rsidR="000E0765" w:rsidRPr="00DC698D">
        <w:rPr>
          <w:rFonts w:eastAsia="MS Mincho"/>
          <w:lang w:eastAsia="ja-JP"/>
        </w:rPr>
        <w:t xml:space="preserve"> if driving on a narrow road frequently.</w:t>
      </w:r>
    </w:p>
    <w:p w14:paraId="6C92D353" w14:textId="55BC354B" w:rsidR="004C4629" w:rsidRPr="00DC698D" w:rsidRDefault="00AB7CD2" w:rsidP="00973FDA">
      <w:pPr>
        <w:rPr>
          <w:rFonts w:eastAsia="MS Mincho"/>
          <w:lang w:eastAsia="ja-JP"/>
        </w:rPr>
      </w:pPr>
      <w:r w:rsidRPr="00DC698D">
        <w:rPr>
          <w:rFonts w:eastAsia="MS Mincho"/>
          <w:lang w:eastAsia="ja-JP"/>
        </w:rPr>
        <w:t xml:space="preserve">In case 3, </w:t>
      </w:r>
      <w:r w:rsidR="004406A2" w:rsidRPr="00DC698D">
        <w:rPr>
          <w:rFonts w:eastAsia="MS Mincho"/>
          <w:lang w:eastAsia="ja-JP"/>
        </w:rPr>
        <w:t xml:space="preserve">the </w:t>
      </w:r>
      <w:r w:rsidR="00976F5C" w:rsidRPr="00DC698D">
        <w:rPr>
          <w:rFonts w:eastAsia="MS Mincho"/>
          <w:lang w:eastAsia="ja-JP"/>
        </w:rPr>
        <w:t xml:space="preserve">scene of </w:t>
      </w:r>
      <w:r w:rsidRPr="00DC698D">
        <w:rPr>
          <w:rFonts w:eastAsia="MS Mincho"/>
          <w:lang w:eastAsia="ja-JP"/>
        </w:rPr>
        <w:t>slope blind spot is illustrated, where</w:t>
      </w:r>
      <w:r w:rsidR="0055221E" w:rsidRPr="00DC698D">
        <w:rPr>
          <w:rFonts w:eastAsia="MS Mincho"/>
          <w:lang w:eastAsia="ja-JP"/>
        </w:rPr>
        <w:t xml:space="preserve"> a vehicle crawls on a sloping </w:t>
      </w:r>
      <w:r w:rsidR="000E0765" w:rsidRPr="00DC698D">
        <w:rPr>
          <w:rFonts w:eastAsia="MS Mincho"/>
          <w:lang w:eastAsia="ja-JP"/>
        </w:rPr>
        <w:t xml:space="preserve">hill </w:t>
      </w:r>
      <w:r w:rsidR="0055221E" w:rsidRPr="00DC698D">
        <w:rPr>
          <w:rFonts w:eastAsia="MS Mincho"/>
          <w:lang w:eastAsia="ja-JP"/>
        </w:rPr>
        <w:t xml:space="preserve">or </w:t>
      </w:r>
      <w:r w:rsidR="000E0765" w:rsidRPr="00DC698D">
        <w:rPr>
          <w:rFonts w:eastAsia="MS Mincho"/>
          <w:lang w:eastAsia="ja-JP"/>
        </w:rPr>
        <w:t xml:space="preserve">bridge </w:t>
      </w:r>
      <w:r w:rsidR="0055221E" w:rsidRPr="00DC698D">
        <w:rPr>
          <w:rFonts w:eastAsia="MS Mincho"/>
          <w:lang w:eastAsia="ja-JP"/>
        </w:rPr>
        <w:t xml:space="preserve">and reaches the highest point, </w:t>
      </w:r>
      <w:r w:rsidR="000E0765" w:rsidRPr="00DC698D">
        <w:rPr>
          <w:rFonts w:eastAsia="MS Mincho"/>
          <w:lang w:eastAsia="ja-JP"/>
        </w:rPr>
        <w:t xml:space="preserve">and </w:t>
      </w:r>
      <w:r w:rsidR="0055221E" w:rsidRPr="00DC698D">
        <w:rPr>
          <w:rFonts w:eastAsia="MS Mincho"/>
          <w:lang w:eastAsia="ja-JP"/>
        </w:rPr>
        <w:t xml:space="preserve">the line of sight </w:t>
      </w:r>
      <w:r w:rsidR="00D51F4A" w:rsidRPr="00DC698D">
        <w:rPr>
          <w:rFonts w:eastAsia="MS Mincho"/>
          <w:lang w:eastAsia="ja-JP"/>
        </w:rPr>
        <w:t xml:space="preserve">by driver </w:t>
      </w:r>
      <w:r w:rsidR="0055221E" w:rsidRPr="00DC698D">
        <w:rPr>
          <w:rFonts w:eastAsia="MS Mincho"/>
          <w:lang w:eastAsia="ja-JP"/>
        </w:rPr>
        <w:t>will leave the road, resulting in a blind spot and causing the traffic accidents.</w:t>
      </w:r>
    </w:p>
    <w:p w14:paraId="76D3F7E3" w14:textId="58EF89D2" w:rsidR="00AB7CD2" w:rsidRPr="00DC698D" w:rsidRDefault="00AB7CD2" w:rsidP="00973FDA">
      <w:pPr>
        <w:rPr>
          <w:rFonts w:eastAsia="MS Mincho"/>
          <w:lang w:eastAsia="ja-JP"/>
        </w:rPr>
      </w:pPr>
      <w:r w:rsidRPr="00DC698D">
        <w:rPr>
          <w:rFonts w:eastAsia="MS Mincho"/>
          <w:lang w:eastAsia="ja-JP"/>
        </w:rPr>
        <w:t xml:space="preserve">In case 4, </w:t>
      </w:r>
      <w:r w:rsidR="004406A2" w:rsidRPr="00DC698D">
        <w:rPr>
          <w:rFonts w:eastAsia="MS Mincho"/>
          <w:lang w:eastAsia="ja-JP"/>
        </w:rPr>
        <w:t xml:space="preserve">the </w:t>
      </w:r>
      <w:r w:rsidR="00976F5C" w:rsidRPr="00DC698D">
        <w:rPr>
          <w:rFonts w:eastAsia="MS Mincho"/>
          <w:lang w:eastAsia="ja-JP"/>
        </w:rPr>
        <w:t xml:space="preserve">scene of </w:t>
      </w:r>
      <w:r w:rsidRPr="00DC698D">
        <w:rPr>
          <w:rFonts w:eastAsia="MS Mincho"/>
          <w:lang w:eastAsia="ja-JP"/>
        </w:rPr>
        <w:t>"ghost probe" blind spot is illustrated, where</w:t>
      </w:r>
      <w:r w:rsidR="003B6FC1" w:rsidRPr="00DC698D">
        <w:rPr>
          <w:rFonts w:eastAsia="MS Mincho"/>
          <w:lang w:eastAsia="ja-JP"/>
        </w:rPr>
        <w:t xml:space="preserve"> a blind spot caused by obstacles such as buildings</w:t>
      </w:r>
      <w:r w:rsidR="00D51F4A" w:rsidRPr="00DC698D">
        <w:rPr>
          <w:rFonts w:eastAsia="MS Mincho"/>
          <w:lang w:eastAsia="ja-JP"/>
        </w:rPr>
        <w:t xml:space="preserve"> </w:t>
      </w:r>
      <w:r w:rsidR="003B6FC1" w:rsidRPr="00DC698D">
        <w:rPr>
          <w:rFonts w:eastAsia="MS Mincho"/>
          <w:lang w:eastAsia="ja-JP"/>
        </w:rPr>
        <w:t>and other vehicles (including parked and driving</w:t>
      </w:r>
      <w:r w:rsidR="004406A2" w:rsidRPr="00DC698D">
        <w:rPr>
          <w:rFonts w:eastAsia="MS Mincho"/>
          <w:lang w:eastAsia="ja-JP"/>
        </w:rPr>
        <w:t xml:space="preserve"> vehicles</w:t>
      </w:r>
      <w:r w:rsidR="003B6FC1" w:rsidRPr="00DC698D">
        <w:rPr>
          <w:rFonts w:eastAsia="MS Mincho"/>
          <w:lang w:eastAsia="ja-JP"/>
        </w:rPr>
        <w:t>) block</w:t>
      </w:r>
      <w:r w:rsidR="00D51F4A" w:rsidRPr="00DC698D">
        <w:rPr>
          <w:rFonts w:eastAsia="MS Mincho"/>
          <w:lang w:eastAsia="ja-JP"/>
        </w:rPr>
        <w:t>s</w:t>
      </w:r>
      <w:r w:rsidR="003B6FC1" w:rsidRPr="00DC698D">
        <w:rPr>
          <w:rFonts w:eastAsia="MS Mincho"/>
          <w:lang w:eastAsia="ja-JP"/>
        </w:rPr>
        <w:t xml:space="preserve"> the sight on the left and right sides </w:t>
      </w:r>
      <w:r w:rsidR="00CD63AE" w:rsidRPr="00DC698D">
        <w:rPr>
          <w:rFonts w:eastAsia="MS Mincho"/>
          <w:lang w:eastAsia="ja-JP"/>
        </w:rPr>
        <w:t>when</w:t>
      </w:r>
      <w:r w:rsidR="003B6FC1" w:rsidRPr="00DC698D">
        <w:rPr>
          <w:rFonts w:eastAsia="MS Mincho"/>
          <w:lang w:eastAsia="ja-JP"/>
        </w:rPr>
        <w:t xml:space="preserve"> driving, </w:t>
      </w:r>
      <w:r w:rsidR="00CD63AE" w:rsidRPr="00DC698D">
        <w:rPr>
          <w:rFonts w:eastAsia="MS Mincho"/>
          <w:lang w:eastAsia="ja-JP"/>
        </w:rPr>
        <w:t>while</w:t>
      </w:r>
      <w:r w:rsidR="003B6FC1" w:rsidRPr="00DC698D">
        <w:rPr>
          <w:rFonts w:eastAsia="MS Mincho"/>
          <w:lang w:eastAsia="ja-JP"/>
        </w:rPr>
        <w:t xml:space="preserve"> a pedestrian or other vehicle suddenly crosses from the blind spot. </w:t>
      </w:r>
      <w:r w:rsidR="00CD63AE" w:rsidRPr="00DC698D">
        <w:rPr>
          <w:rFonts w:eastAsia="MS Mincho"/>
          <w:lang w:eastAsia="ja-JP"/>
        </w:rPr>
        <w:t>Such a</w:t>
      </w:r>
      <w:r w:rsidR="003B6FC1" w:rsidRPr="00DC698D">
        <w:rPr>
          <w:rFonts w:eastAsia="MS Mincho"/>
          <w:lang w:eastAsia="ja-JP"/>
        </w:rPr>
        <w:t xml:space="preserve"> phenomenon, especially </w:t>
      </w:r>
      <w:r w:rsidR="00CD63AE" w:rsidRPr="00DC698D">
        <w:rPr>
          <w:rFonts w:eastAsia="MS Mincho"/>
          <w:lang w:eastAsia="ja-JP"/>
        </w:rPr>
        <w:t xml:space="preserve">by </w:t>
      </w:r>
      <w:r w:rsidR="003B6FC1" w:rsidRPr="00DC698D">
        <w:rPr>
          <w:rFonts w:eastAsia="MS Mincho"/>
          <w:lang w:eastAsia="ja-JP"/>
        </w:rPr>
        <w:t>pedestrians and non-motor vehicles, is more common, and it is more likely to occur at intersections, bus stops, and residential areas with more parking on both sides of the road.</w:t>
      </w:r>
    </w:p>
    <w:p w14:paraId="7D72E8EE" w14:textId="225A8D15" w:rsidR="00560ED9" w:rsidRPr="00DC698D" w:rsidRDefault="00560ED9" w:rsidP="00973FDA">
      <w:pPr>
        <w:rPr>
          <w:rFonts w:eastAsiaTheme="minorEastAsia"/>
          <w:lang w:eastAsia="zh-CN"/>
        </w:rPr>
      </w:pPr>
      <w:r w:rsidRPr="00DC698D">
        <w:rPr>
          <w:rFonts w:eastAsia="MS Mincho"/>
          <w:lang w:eastAsia="ja-JP"/>
        </w:rPr>
        <w:t>In such use case</w:t>
      </w:r>
      <w:r w:rsidR="004406A2" w:rsidRPr="00DC698D">
        <w:rPr>
          <w:rFonts w:eastAsia="MS Mincho"/>
          <w:lang w:eastAsia="ja-JP"/>
        </w:rPr>
        <w:t>s</w:t>
      </w:r>
      <w:r w:rsidRPr="00DC698D">
        <w:rPr>
          <w:rFonts w:eastAsia="MS Mincho"/>
          <w:lang w:eastAsia="ja-JP"/>
        </w:rPr>
        <w:t xml:space="preserve">, the </w:t>
      </w:r>
      <w:r w:rsidR="00097750" w:rsidRPr="00DC698D">
        <w:rPr>
          <w:rFonts w:eastAsia="MS Mincho"/>
          <w:lang w:eastAsia="ja-JP"/>
        </w:rPr>
        <w:t xml:space="preserve">most </w:t>
      </w:r>
      <w:r w:rsidRPr="00DC698D">
        <w:rPr>
          <w:rFonts w:eastAsia="MS Mincho"/>
          <w:lang w:eastAsia="ja-JP"/>
        </w:rPr>
        <w:t>accident</w:t>
      </w:r>
      <w:r w:rsidR="00097750" w:rsidRPr="00DC698D">
        <w:rPr>
          <w:rFonts w:eastAsia="MS Mincho"/>
          <w:lang w:eastAsia="ja-JP"/>
        </w:rPr>
        <w:t>s</w:t>
      </w:r>
      <w:r w:rsidRPr="00DC698D">
        <w:rPr>
          <w:rFonts w:eastAsia="MS Mincho"/>
          <w:lang w:eastAsia="ja-JP"/>
        </w:rPr>
        <w:t xml:space="preserve"> </w:t>
      </w:r>
      <w:r w:rsidR="004406A2" w:rsidRPr="00DC698D">
        <w:rPr>
          <w:rFonts w:eastAsia="MS Mincho"/>
          <w:lang w:eastAsia="ja-JP"/>
        </w:rPr>
        <w:t>occurred are</w:t>
      </w:r>
      <w:r w:rsidRPr="00DC698D">
        <w:rPr>
          <w:rFonts w:eastAsia="MS Mincho"/>
          <w:lang w:eastAsia="ja-JP"/>
        </w:rPr>
        <w:t xml:space="preserve"> </w:t>
      </w:r>
      <w:r w:rsidR="00097750" w:rsidRPr="00DC698D">
        <w:rPr>
          <w:rFonts w:eastAsia="MS Mincho"/>
          <w:lang w:eastAsia="ja-JP"/>
        </w:rPr>
        <w:t xml:space="preserve">mainly </w:t>
      </w:r>
      <w:r w:rsidRPr="00DC698D">
        <w:rPr>
          <w:rFonts w:eastAsia="MS Mincho"/>
          <w:lang w:eastAsia="ja-JP"/>
        </w:rPr>
        <w:t xml:space="preserve">due to the lack of </w:t>
      </w:r>
      <w:r w:rsidR="00097750" w:rsidRPr="00DC698D">
        <w:rPr>
          <w:rFonts w:eastAsia="MS Mincho"/>
          <w:lang w:eastAsia="ja-JP"/>
        </w:rPr>
        <w:t xml:space="preserve">early warning. This can be tackled by the </w:t>
      </w:r>
      <w:r w:rsidR="00097750" w:rsidRPr="00DC698D">
        <w:rPr>
          <w:rFonts w:eastAsiaTheme="minorEastAsia"/>
        </w:rPr>
        <w:t xml:space="preserve">integrated communication and sensing technology, especially by </w:t>
      </w:r>
      <w:r w:rsidR="00AF01D7" w:rsidRPr="00DC698D">
        <w:rPr>
          <w:rFonts w:eastAsiaTheme="minorEastAsia"/>
        </w:rPr>
        <w:t>5G-Advanced</w:t>
      </w:r>
      <w:r w:rsidR="00097750" w:rsidRPr="00DC698D">
        <w:rPr>
          <w:rFonts w:eastAsiaTheme="minorEastAsia"/>
        </w:rPr>
        <w:t xml:space="preserve"> </w:t>
      </w:r>
      <w:r w:rsidR="00F568CE" w:rsidRPr="00DC698D">
        <w:rPr>
          <w:rFonts w:eastAsiaTheme="minorEastAsia"/>
        </w:rPr>
        <w:t>systems</w:t>
      </w:r>
      <w:r w:rsidR="00097750" w:rsidRPr="00DC698D">
        <w:rPr>
          <w:rFonts w:eastAsiaTheme="minorEastAsia"/>
        </w:rPr>
        <w:t>.</w:t>
      </w:r>
      <w:r w:rsidR="000E504A" w:rsidRPr="00DC698D">
        <w:rPr>
          <w:rFonts w:eastAsiaTheme="minorEastAsia"/>
        </w:rPr>
        <w:t xml:space="preserve"> </w:t>
      </w:r>
      <w:r w:rsidR="007053F4" w:rsidRPr="00DC698D">
        <w:rPr>
          <w:rFonts w:eastAsia="MS Mincho"/>
          <w:lang w:eastAsia="ja-JP"/>
        </w:rPr>
        <w:t xml:space="preserve">Compared with UE positioning and sidelink positioning which only support positioning of an object equipped with communication module, JSAC can support sensing not only an object equipped with communication module (e.g., cars with V2X device or UE), but also objects without communication module (e.g., human without a UE or cars without V2X device). </w:t>
      </w:r>
      <w:r w:rsidR="000E504A" w:rsidRPr="00DC698D">
        <w:rPr>
          <w:rFonts w:eastAsiaTheme="minorEastAsia"/>
        </w:rPr>
        <w:t xml:space="preserve">Consequently, we believe that </w:t>
      </w:r>
      <w:r w:rsidR="00AF01D7" w:rsidRPr="00DC698D">
        <w:rPr>
          <w:rFonts w:eastAsiaTheme="minorEastAsia"/>
        </w:rPr>
        <w:t>5G-Advanced</w:t>
      </w:r>
      <w:r w:rsidR="000E504A" w:rsidRPr="00DC698D">
        <w:rPr>
          <w:rFonts w:eastAsiaTheme="minorEastAsia"/>
        </w:rPr>
        <w:t xml:space="preserve"> ISAC can be initiated to solve such an issue and minimize the </w:t>
      </w:r>
      <w:r w:rsidR="004565CB" w:rsidRPr="00DC698D">
        <w:rPr>
          <w:rFonts w:eastAsiaTheme="minorEastAsia"/>
        </w:rPr>
        <w:t>traffic accident rate.</w:t>
      </w:r>
      <w:r w:rsidR="00AF01D7" w:rsidRPr="00DC698D">
        <w:rPr>
          <w:rFonts w:eastAsiaTheme="minorEastAsia"/>
        </w:rPr>
        <w:t xml:space="preserve"> In such cases, the warnings are time critical, thus the latency of the sensing procedure is also important, in addition to its reliability.</w:t>
      </w:r>
    </w:p>
    <w:p w14:paraId="67A1C500" w14:textId="6FE2F0C7" w:rsidR="0097124F" w:rsidRPr="00DC698D" w:rsidRDefault="0097124F" w:rsidP="0097124F">
      <w:pPr>
        <w:pStyle w:val="title3"/>
        <w:rPr>
          <w:rFonts w:ascii="Times New Roman" w:eastAsiaTheme="minorEastAsia" w:hAnsi="Times New Roman" w:cs="Times New Roman"/>
        </w:rPr>
      </w:pPr>
      <w:bookmarkStart w:id="7" w:name="_Ref119742655"/>
      <w:r w:rsidRPr="00DC698D">
        <w:rPr>
          <w:rFonts w:ascii="Times New Roman" w:eastAsiaTheme="minorEastAsia" w:hAnsi="Times New Roman" w:cs="Times New Roman"/>
        </w:rPr>
        <w:t>Outdoor Use Case2: Perception of road dynamic information</w:t>
      </w:r>
      <w:bookmarkEnd w:id="7"/>
    </w:p>
    <w:p w14:paraId="56A03C68" w14:textId="332F4CC4" w:rsidR="00B9664E" w:rsidRPr="00DC698D" w:rsidRDefault="00B9664E" w:rsidP="00973FDA">
      <w:pPr>
        <w:rPr>
          <w:rFonts w:eastAsiaTheme="minorEastAsia"/>
        </w:rPr>
      </w:pPr>
      <w:r w:rsidRPr="00DC698D">
        <w:rPr>
          <w:rFonts w:eastAsia="MS Mincho"/>
          <w:lang w:eastAsia="ja-JP"/>
        </w:rPr>
        <w:t>T</w:t>
      </w:r>
      <w:r w:rsidR="00E60D9F" w:rsidRPr="00DC698D">
        <w:rPr>
          <w:rFonts w:eastAsia="MS Mincho"/>
          <w:lang w:eastAsia="ja-JP"/>
        </w:rPr>
        <w:t xml:space="preserve">he existing </w:t>
      </w:r>
      <w:r w:rsidR="00007F91" w:rsidRPr="00DC698D">
        <w:rPr>
          <w:rFonts w:eastAsiaTheme="minorEastAsia"/>
        </w:rPr>
        <w:t>perception of road dynamic information</w:t>
      </w:r>
      <w:r w:rsidRPr="00DC698D">
        <w:rPr>
          <w:rFonts w:eastAsiaTheme="minorEastAsia"/>
        </w:rPr>
        <w:t xml:space="preserve"> can be classified into traffic road jam detection and traffic safety risk detection.</w:t>
      </w:r>
    </w:p>
    <w:p w14:paraId="75C9FCA1" w14:textId="3FCB8B13" w:rsidR="0097124F" w:rsidRPr="00DC698D" w:rsidRDefault="00B9664E" w:rsidP="00973FDA">
      <w:pPr>
        <w:rPr>
          <w:rFonts w:eastAsiaTheme="minorEastAsia"/>
        </w:rPr>
      </w:pPr>
      <w:r w:rsidRPr="00DC698D">
        <w:rPr>
          <w:rFonts w:eastAsiaTheme="minorEastAsia"/>
        </w:rPr>
        <w:t>Towards the former</w:t>
      </w:r>
      <w:r w:rsidR="00A5636C" w:rsidRPr="00DC698D">
        <w:rPr>
          <w:rFonts w:eastAsiaTheme="minorEastAsia"/>
        </w:rPr>
        <w:t xml:space="preserve">, </w:t>
      </w:r>
      <w:r w:rsidR="002A5CAD" w:rsidRPr="00DC698D">
        <w:rPr>
          <w:rFonts w:eastAsiaTheme="minorEastAsia"/>
        </w:rPr>
        <w:t xml:space="preserve">i.e., </w:t>
      </w:r>
      <w:r w:rsidR="00A5636C" w:rsidRPr="00DC698D">
        <w:rPr>
          <w:rFonts w:eastAsiaTheme="minorEastAsia"/>
        </w:rPr>
        <w:t>the traffic road jam detection</w:t>
      </w:r>
      <w:r w:rsidRPr="00DC698D">
        <w:rPr>
          <w:rFonts w:eastAsiaTheme="minorEastAsia"/>
        </w:rPr>
        <w:t>, according to the "China Urban Traffic Report for the Second Quarter of 2022" compiled by Baidu Maps and Tsinghua University</w:t>
      </w:r>
      <w:r w:rsidR="00437B11" w:rsidRPr="00DC698D">
        <w:rPr>
          <w:rFonts w:eastAsiaTheme="minorEastAsia"/>
        </w:rPr>
        <w:t xml:space="preserve"> </w:t>
      </w:r>
      <w:r w:rsidR="008F4E3F" w:rsidRPr="00DC698D">
        <w:rPr>
          <w:rFonts w:eastAsiaTheme="minorEastAsia"/>
        </w:rPr>
        <w:fldChar w:fldCharType="begin"/>
      </w:r>
      <w:r w:rsidR="008F4E3F" w:rsidRPr="00DC698D">
        <w:rPr>
          <w:rFonts w:eastAsiaTheme="minorEastAsia"/>
        </w:rPr>
        <w:instrText xml:space="preserve"> REF _Ref115338039 \n \h </w:instrText>
      </w:r>
      <w:r w:rsidR="008F4E3F" w:rsidRPr="00DC698D">
        <w:rPr>
          <w:rFonts w:eastAsiaTheme="minorEastAsia"/>
        </w:rPr>
      </w:r>
      <w:r w:rsidR="00DC698D" w:rsidRPr="00DC698D">
        <w:rPr>
          <w:rFonts w:eastAsiaTheme="minorEastAsia"/>
        </w:rPr>
        <w:instrText xml:space="preserve"> \* MERGEFORMAT </w:instrText>
      </w:r>
      <w:r w:rsidR="008F4E3F" w:rsidRPr="00DC698D">
        <w:rPr>
          <w:rFonts w:eastAsiaTheme="minorEastAsia"/>
        </w:rPr>
        <w:fldChar w:fldCharType="separate"/>
      </w:r>
      <w:r w:rsidR="00780797" w:rsidRPr="00DC698D">
        <w:rPr>
          <w:rFonts w:eastAsiaTheme="minorEastAsia"/>
        </w:rPr>
        <w:t>[3]</w:t>
      </w:r>
      <w:r w:rsidR="008F4E3F" w:rsidRPr="00DC698D">
        <w:rPr>
          <w:rFonts w:eastAsiaTheme="minorEastAsia"/>
        </w:rPr>
        <w:fldChar w:fldCharType="end"/>
      </w:r>
      <w:r w:rsidRPr="00DC698D">
        <w:rPr>
          <w:rFonts w:eastAsiaTheme="minorEastAsia"/>
        </w:rPr>
        <w:t>, the congestion index of the top ten cities in commuter peak hours</w:t>
      </w:r>
      <w:r w:rsidR="00CF17DA" w:rsidRPr="00DC698D">
        <w:rPr>
          <w:rFonts w:eastAsiaTheme="minorEastAsia"/>
        </w:rPr>
        <w:t xml:space="preserve"> of China</w:t>
      </w:r>
      <w:r w:rsidRPr="00DC698D">
        <w:rPr>
          <w:rFonts w:eastAsiaTheme="minorEastAsia"/>
        </w:rPr>
        <w:t xml:space="preserve"> exceeds 1.69, </w:t>
      </w:r>
      <w:r w:rsidR="00A5636C" w:rsidRPr="00DC698D">
        <w:rPr>
          <w:rFonts w:eastAsiaTheme="minorEastAsia"/>
        </w:rPr>
        <w:t xml:space="preserve">which </w:t>
      </w:r>
      <w:r w:rsidR="00CF17DA" w:rsidRPr="00DC698D">
        <w:rPr>
          <w:rFonts w:eastAsiaTheme="minorEastAsia"/>
        </w:rPr>
        <w:t>limits</w:t>
      </w:r>
      <w:r w:rsidR="00A5636C" w:rsidRPr="00DC698D">
        <w:rPr>
          <w:rFonts w:eastAsiaTheme="minorEastAsia"/>
        </w:rPr>
        <w:t xml:space="preserve"> the </w:t>
      </w:r>
      <w:r w:rsidRPr="00DC698D">
        <w:rPr>
          <w:rFonts w:eastAsiaTheme="minorEastAsia"/>
        </w:rPr>
        <w:t xml:space="preserve">actual driving speed </w:t>
      </w:r>
      <w:r w:rsidR="00A5636C" w:rsidRPr="00DC698D">
        <w:rPr>
          <w:rFonts w:eastAsiaTheme="minorEastAsia"/>
        </w:rPr>
        <w:t>up to</w:t>
      </w:r>
      <w:r w:rsidRPr="00DC698D">
        <w:rPr>
          <w:rFonts w:eastAsiaTheme="minorEastAsia"/>
        </w:rPr>
        <w:t xml:space="preserve"> 30km/h.</w:t>
      </w:r>
      <w:r w:rsidR="00A5636C" w:rsidRPr="00DC698D">
        <w:rPr>
          <w:rFonts w:eastAsiaTheme="minorEastAsia"/>
        </w:rPr>
        <w:t xml:space="preserve"> Th</w:t>
      </w:r>
      <w:r w:rsidR="00CF17DA" w:rsidRPr="00DC698D">
        <w:rPr>
          <w:rFonts w:eastAsiaTheme="minorEastAsia"/>
        </w:rPr>
        <w:t>is</w:t>
      </w:r>
      <w:r w:rsidR="00A5636C" w:rsidRPr="00DC698D">
        <w:rPr>
          <w:rFonts w:eastAsiaTheme="minorEastAsia"/>
        </w:rPr>
        <w:t xml:space="preserve"> </w:t>
      </w:r>
      <w:r w:rsidR="00CF17DA" w:rsidRPr="00DC698D">
        <w:rPr>
          <w:rFonts w:eastAsiaTheme="minorEastAsia"/>
        </w:rPr>
        <w:t>severe</w:t>
      </w:r>
      <w:r w:rsidRPr="00DC698D">
        <w:rPr>
          <w:rFonts w:eastAsiaTheme="minorEastAsia"/>
        </w:rPr>
        <w:t xml:space="preserve"> traffic congestion will </w:t>
      </w:r>
      <w:r w:rsidR="00A5636C" w:rsidRPr="00DC698D">
        <w:rPr>
          <w:rFonts w:eastAsiaTheme="minorEastAsia"/>
        </w:rPr>
        <w:t>directly</w:t>
      </w:r>
      <w:r w:rsidRPr="00DC698D">
        <w:rPr>
          <w:rFonts w:eastAsiaTheme="minorEastAsia"/>
        </w:rPr>
        <w:t xml:space="preserve"> reduce travel efficiency</w:t>
      </w:r>
      <w:r w:rsidR="00CF17DA" w:rsidRPr="00DC698D">
        <w:rPr>
          <w:rFonts w:eastAsiaTheme="minorEastAsia"/>
        </w:rPr>
        <w:t xml:space="preserve"> and</w:t>
      </w:r>
      <w:r w:rsidRPr="00DC698D">
        <w:rPr>
          <w:rFonts w:eastAsiaTheme="minorEastAsia"/>
        </w:rPr>
        <w:t xml:space="preserve"> </w:t>
      </w:r>
      <w:r w:rsidR="004E082E" w:rsidRPr="00DC698D">
        <w:rPr>
          <w:rFonts w:eastAsiaTheme="minorEastAsia"/>
        </w:rPr>
        <w:t>impact</w:t>
      </w:r>
      <w:r w:rsidRPr="00DC698D">
        <w:rPr>
          <w:rFonts w:eastAsiaTheme="minorEastAsia"/>
        </w:rPr>
        <w:t xml:space="preserve"> </w:t>
      </w:r>
      <w:r w:rsidR="00CF17DA" w:rsidRPr="00DC698D">
        <w:rPr>
          <w:rFonts w:eastAsiaTheme="minorEastAsia"/>
        </w:rPr>
        <w:t xml:space="preserve">people’s </w:t>
      </w:r>
      <w:r w:rsidRPr="00DC698D">
        <w:rPr>
          <w:rFonts w:eastAsiaTheme="minorEastAsia"/>
        </w:rPr>
        <w:t xml:space="preserve">life and </w:t>
      </w:r>
      <w:r w:rsidR="004E082E" w:rsidRPr="00DC698D">
        <w:rPr>
          <w:rFonts w:eastAsiaTheme="minorEastAsia"/>
        </w:rPr>
        <w:t xml:space="preserve">manufactory </w:t>
      </w:r>
      <w:r w:rsidRPr="00DC698D">
        <w:rPr>
          <w:rFonts w:eastAsiaTheme="minorEastAsia"/>
        </w:rPr>
        <w:t>production</w:t>
      </w:r>
      <w:r w:rsidR="00A5636C" w:rsidRPr="00DC698D">
        <w:rPr>
          <w:rFonts w:eastAsiaTheme="minorEastAsia"/>
        </w:rPr>
        <w:t xml:space="preserve">, and indirectly </w:t>
      </w:r>
      <w:r w:rsidRPr="00DC698D">
        <w:rPr>
          <w:rFonts w:eastAsiaTheme="minorEastAsia"/>
        </w:rPr>
        <w:t>increase air pollution and affect people's health</w:t>
      </w:r>
      <w:r w:rsidR="00A5636C" w:rsidRPr="00DC698D">
        <w:rPr>
          <w:rFonts w:eastAsiaTheme="minorEastAsia"/>
        </w:rPr>
        <w:t>.</w:t>
      </w:r>
    </w:p>
    <w:p w14:paraId="7F280FB9" w14:textId="561CB32B" w:rsidR="004E2474" w:rsidRPr="00DC698D" w:rsidRDefault="004E082E" w:rsidP="004E2474">
      <w:pPr>
        <w:rPr>
          <w:rFonts w:eastAsiaTheme="minorEastAsia"/>
          <w:lang w:eastAsia="zh-CN"/>
        </w:rPr>
      </w:pPr>
      <w:r w:rsidRPr="00DC698D">
        <w:rPr>
          <w:rFonts w:eastAsiaTheme="minorEastAsia"/>
          <w:lang w:eastAsia="zh-CN"/>
        </w:rPr>
        <w:t xml:space="preserve">To mitigate such an issue, </w:t>
      </w:r>
      <w:r w:rsidR="00434464" w:rsidRPr="00DC698D">
        <w:rPr>
          <w:rFonts w:eastAsiaTheme="minorEastAsia"/>
          <w:lang w:eastAsia="zh-CN"/>
        </w:rPr>
        <w:t xml:space="preserve">involving traffic congestion detection and management become </w:t>
      </w:r>
      <w:r w:rsidR="00AF01D7" w:rsidRPr="00DC698D">
        <w:rPr>
          <w:rFonts w:eastAsiaTheme="minorEastAsia"/>
          <w:lang w:eastAsia="zh-CN"/>
        </w:rPr>
        <w:t>necessary</w:t>
      </w:r>
      <w:r w:rsidR="00434464" w:rsidRPr="00DC698D">
        <w:rPr>
          <w:rFonts w:eastAsiaTheme="minorEastAsia"/>
          <w:lang w:eastAsia="zh-CN"/>
        </w:rPr>
        <w:t xml:space="preserve">. </w:t>
      </w:r>
      <w:r w:rsidR="004E2474" w:rsidRPr="00DC698D">
        <w:rPr>
          <w:rFonts w:eastAsiaTheme="minorEastAsia"/>
          <w:lang w:eastAsia="zh-CN"/>
        </w:rPr>
        <w:t xml:space="preserve">The existing traffic congestion detection </w:t>
      </w:r>
      <w:r w:rsidR="002357D0" w:rsidRPr="00DC698D">
        <w:rPr>
          <w:rFonts w:eastAsiaTheme="minorEastAsia"/>
          <w:lang w:eastAsia="zh-CN"/>
        </w:rPr>
        <w:t>schemes</w:t>
      </w:r>
      <w:r w:rsidR="00434464" w:rsidRPr="00DC698D">
        <w:rPr>
          <w:rFonts w:eastAsiaTheme="minorEastAsia"/>
          <w:lang w:eastAsia="zh-CN"/>
        </w:rPr>
        <w:t xml:space="preserve">, as illustrated in </w:t>
      </w:r>
      <w:r w:rsidR="00434464" w:rsidRPr="00DC698D">
        <w:rPr>
          <w:rFonts w:eastAsiaTheme="minorEastAsia"/>
          <w:lang w:eastAsia="zh-CN"/>
        </w:rPr>
        <w:fldChar w:fldCharType="begin"/>
      </w:r>
      <w:r w:rsidR="00434464" w:rsidRPr="00DC698D">
        <w:rPr>
          <w:rFonts w:eastAsiaTheme="minorEastAsia"/>
          <w:lang w:eastAsia="zh-CN"/>
        </w:rPr>
        <w:instrText xml:space="preserve"> REF _Ref115254118 \h </w:instrText>
      </w:r>
      <w:r w:rsidR="00434464" w:rsidRPr="00DC698D">
        <w:rPr>
          <w:rFonts w:eastAsiaTheme="minorEastAsia"/>
          <w:lang w:eastAsia="zh-CN"/>
        </w:rPr>
      </w:r>
      <w:r w:rsidR="00DC698D" w:rsidRPr="00DC698D">
        <w:rPr>
          <w:rFonts w:eastAsiaTheme="minorEastAsia"/>
          <w:lang w:eastAsia="zh-CN"/>
        </w:rPr>
        <w:instrText xml:space="preserve"> \* MERGEFORMAT </w:instrText>
      </w:r>
      <w:r w:rsidR="00434464" w:rsidRPr="00DC698D">
        <w:rPr>
          <w:rFonts w:eastAsiaTheme="minorEastAsia"/>
          <w:lang w:eastAsia="zh-CN"/>
        </w:rPr>
        <w:fldChar w:fldCharType="separate"/>
      </w:r>
      <w:r w:rsidR="00780797" w:rsidRPr="00DC698D">
        <w:t xml:space="preserve">Figure </w:t>
      </w:r>
      <w:r w:rsidR="00780797" w:rsidRPr="00DC698D">
        <w:rPr>
          <w:noProof/>
        </w:rPr>
        <w:t>2</w:t>
      </w:r>
      <w:r w:rsidR="00434464" w:rsidRPr="00DC698D">
        <w:rPr>
          <w:rFonts w:eastAsiaTheme="minorEastAsia"/>
          <w:lang w:eastAsia="zh-CN"/>
        </w:rPr>
        <w:fldChar w:fldCharType="end"/>
      </w:r>
      <w:r w:rsidR="00434464" w:rsidRPr="00DC698D">
        <w:rPr>
          <w:rFonts w:eastAsiaTheme="minorEastAsia"/>
          <w:lang w:eastAsia="zh-CN"/>
        </w:rPr>
        <w:t xml:space="preserve">, </w:t>
      </w:r>
      <w:r w:rsidR="004E2474" w:rsidRPr="00DC698D">
        <w:rPr>
          <w:rFonts w:eastAsiaTheme="minorEastAsia"/>
          <w:lang w:eastAsia="zh-CN"/>
        </w:rPr>
        <w:t xml:space="preserve">mainly include </w:t>
      </w:r>
      <w:r w:rsidR="004E2474" w:rsidRPr="00DC698D">
        <w:rPr>
          <w:rFonts w:eastAsiaTheme="minorEastAsia"/>
          <w:lang w:eastAsia="zh-CN"/>
        </w:rPr>
        <w:fldChar w:fldCharType="begin"/>
      </w:r>
      <w:r w:rsidR="004E2474" w:rsidRPr="00DC698D">
        <w:rPr>
          <w:rFonts w:eastAsiaTheme="minorEastAsia"/>
          <w:lang w:eastAsia="zh-CN"/>
        </w:rPr>
        <w:instrText xml:space="preserve"> REF _Ref115113294 \n \h </w:instrText>
      </w:r>
      <w:r w:rsidR="004E2474" w:rsidRPr="00DC698D">
        <w:rPr>
          <w:rFonts w:eastAsiaTheme="minorEastAsia"/>
          <w:lang w:eastAsia="zh-CN"/>
        </w:rPr>
      </w:r>
      <w:r w:rsidR="00DC698D" w:rsidRPr="00DC698D">
        <w:rPr>
          <w:rFonts w:eastAsiaTheme="minorEastAsia"/>
          <w:lang w:eastAsia="zh-CN"/>
        </w:rPr>
        <w:instrText xml:space="preserve"> \* MERGEFORMAT </w:instrText>
      </w:r>
      <w:r w:rsidR="004E2474" w:rsidRPr="00DC698D">
        <w:rPr>
          <w:rFonts w:eastAsiaTheme="minorEastAsia"/>
          <w:lang w:eastAsia="zh-CN"/>
        </w:rPr>
        <w:fldChar w:fldCharType="separate"/>
      </w:r>
      <w:r w:rsidR="00780797" w:rsidRPr="00DC698D">
        <w:rPr>
          <w:rFonts w:eastAsiaTheme="minorEastAsia"/>
          <w:lang w:eastAsia="zh-CN"/>
        </w:rPr>
        <w:t>[4]</w:t>
      </w:r>
      <w:r w:rsidR="004E2474" w:rsidRPr="00DC698D">
        <w:rPr>
          <w:rFonts w:eastAsiaTheme="minorEastAsia"/>
          <w:lang w:eastAsia="zh-CN"/>
        </w:rPr>
        <w:fldChar w:fldCharType="end"/>
      </w:r>
      <w:r w:rsidR="004E2474" w:rsidRPr="00DC698D">
        <w:rPr>
          <w:rFonts w:eastAsiaTheme="minorEastAsia"/>
          <w:lang w:eastAsia="zh-CN"/>
        </w:rPr>
        <w:t>:</w:t>
      </w:r>
    </w:p>
    <w:p w14:paraId="27FDE273" w14:textId="0A778BBC" w:rsidR="004E2474" w:rsidRPr="00DC698D" w:rsidRDefault="004E2474">
      <w:pPr>
        <w:pStyle w:val="af3"/>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Road condition monitoring camera</w:t>
      </w:r>
      <w:r w:rsidR="002357D0" w:rsidRPr="00DC698D">
        <w:rPr>
          <w:rFonts w:ascii="Times New Roman" w:eastAsiaTheme="minorEastAsia" w:hAnsi="Times New Roman"/>
          <w:kern w:val="0"/>
          <w:sz w:val="20"/>
          <w:szCs w:val="24"/>
        </w:rPr>
        <w:t xml:space="preserve"> as Scheme-1</w:t>
      </w:r>
      <w:r w:rsidRPr="00DC698D">
        <w:rPr>
          <w:rFonts w:ascii="Times New Roman" w:eastAsiaTheme="minorEastAsia" w:hAnsi="Times New Roman"/>
          <w:kern w:val="0"/>
          <w:sz w:val="20"/>
          <w:szCs w:val="24"/>
        </w:rPr>
        <w:t xml:space="preserve">: detects the number of vehicles in a certain range through </w:t>
      </w:r>
      <w:r w:rsidRPr="00DC698D">
        <w:rPr>
          <w:rFonts w:ascii="Times New Roman" w:eastAsiaTheme="minorEastAsia" w:hAnsi="Times New Roman"/>
          <w:kern w:val="0"/>
          <w:sz w:val="20"/>
          <w:szCs w:val="24"/>
        </w:rPr>
        <w:lastRenderedPageBreak/>
        <w:t>image recognition technology</w:t>
      </w:r>
      <w:r w:rsidR="00434464" w:rsidRPr="00DC698D">
        <w:rPr>
          <w:rFonts w:ascii="Times New Roman" w:eastAsiaTheme="minorEastAsia" w:hAnsi="Times New Roman"/>
          <w:kern w:val="0"/>
          <w:sz w:val="20"/>
          <w:szCs w:val="24"/>
        </w:rPr>
        <w:t>,</w:t>
      </w:r>
    </w:p>
    <w:p w14:paraId="1BE68F5D" w14:textId="0007C5D9" w:rsidR="004E2474" w:rsidRPr="00DC698D" w:rsidRDefault="004E2474">
      <w:pPr>
        <w:pStyle w:val="af3"/>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Ground induction coil</w:t>
      </w:r>
      <w:r w:rsidR="00B34047" w:rsidRPr="00DC698D">
        <w:rPr>
          <w:rFonts w:ascii="Times New Roman" w:eastAsiaTheme="minorEastAsia" w:hAnsi="Times New Roman"/>
          <w:kern w:val="0"/>
          <w:sz w:val="20"/>
          <w:szCs w:val="24"/>
        </w:rPr>
        <w:t xml:space="preserve"> as Scheme-2</w:t>
      </w:r>
      <w:r w:rsidRPr="00DC698D">
        <w:rPr>
          <w:rFonts w:ascii="Times New Roman" w:eastAsiaTheme="minorEastAsia" w:hAnsi="Times New Roman"/>
          <w:kern w:val="0"/>
          <w:sz w:val="20"/>
          <w:szCs w:val="24"/>
        </w:rPr>
        <w:t>: count</w:t>
      </w:r>
      <w:r w:rsidRPr="00DC698D">
        <w:rPr>
          <w:rFonts w:ascii="Times New Roman" w:eastAsia="MS Mincho" w:hAnsi="Times New Roman"/>
          <w:kern w:val="0"/>
          <w:sz w:val="20"/>
          <w:szCs w:val="24"/>
          <w:lang w:eastAsia="ja-JP"/>
        </w:rPr>
        <w:t>s</w:t>
      </w:r>
      <w:r w:rsidRPr="00DC698D">
        <w:rPr>
          <w:rFonts w:ascii="Times New Roman" w:eastAsiaTheme="minorEastAsia" w:hAnsi="Times New Roman"/>
          <w:kern w:val="0"/>
          <w:sz w:val="20"/>
          <w:szCs w:val="24"/>
        </w:rPr>
        <w:t xml:space="preserve"> passing vehicles</w:t>
      </w:r>
      <w:r w:rsidR="00434464" w:rsidRPr="00DC698D">
        <w:rPr>
          <w:rFonts w:ascii="Times New Roman" w:eastAsiaTheme="minorEastAsia" w:hAnsi="Times New Roman"/>
          <w:kern w:val="0"/>
          <w:sz w:val="20"/>
          <w:szCs w:val="24"/>
        </w:rPr>
        <w:t>,</w:t>
      </w:r>
    </w:p>
    <w:p w14:paraId="417D9033" w14:textId="50DFA795" w:rsidR="004E2474" w:rsidRPr="00DC698D" w:rsidRDefault="004E2474">
      <w:pPr>
        <w:pStyle w:val="af3"/>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Speed radar</w:t>
      </w:r>
      <w:r w:rsidR="00B34047" w:rsidRPr="00DC698D">
        <w:rPr>
          <w:rFonts w:ascii="Times New Roman" w:eastAsiaTheme="minorEastAsia" w:hAnsi="Times New Roman"/>
          <w:kern w:val="0"/>
          <w:sz w:val="20"/>
          <w:szCs w:val="24"/>
        </w:rPr>
        <w:t xml:space="preserve"> as Scheme-3</w:t>
      </w:r>
      <w:r w:rsidRPr="00DC698D">
        <w:rPr>
          <w:rFonts w:ascii="Times New Roman" w:eastAsiaTheme="minorEastAsia" w:hAnsi="Times New Roman"/>
          <w:kern w:val="0"/>
          <w:sz w:val="20"/>
          <w:szCs w:val="24"/>
        </w:rPr>
        <w:t xml:space="preserve">: detects vehicle speed </w:t>
      </w:r>
      <w:r w:rsidR="00B56D31" w:rsidRPr="00DC698D">
        <w:rPr>
          <w:rFonts w:ascii="Times New Roman" w:eastAsiaTheme="minorEastAsia" w:hAnsi="Times New Roman"/>
          <w:kern w:val="0"/>
          <w:sz w:val="20"/>
          <w:szCs w:val="24"/>
        </w:rPr>
        <w:t>via</w:t>
      </w:r>
      <w:r w:rsidRPr="00DC698D">
        <w:rPr>
          <w:rFonts w:ascii="Times New Roman" w:eastAsiaTheme="minorEastAsia" w:hAnsi="Times New Roman"/>
          <w:kern w:val="0"/>
          <w:sz w:val="20"/>
          <w:szCs w:val="24"/>
        </w:rPr>
        <w:t xml:space="preserve"> the Doppler effect</w:t>
      </w:r>
      <w:r w:rsidR="00434464" w:rsidRPr="00DC698D">
        <w:rPr>
          <w:rFonts w:ascii="Times New Roman" w:eastAsiaTheme="minorEastAsia" w:hAnsi="Times New Roman"/>
          <w:kern w:val="0"/>
          <w:sz w:val="20"/>
          <w:szCs w:val="24"/>
        </w:rPr>
        <w:t>, and</w:t>
      </w:r>
    </w:p>
    <w:p w14:paraId="37BE1362" w14:textId="2F2CDF7D" w:rsidR="00AB7ECA" w:rsidRPr="00DC698D" w:rsidRDefault="004E2474">
      <w:pPr>
        <w:pStyle w:val="af3"/>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GPS data</w:t>
      </w:r>
      <w:r w:rsidR="00B34047" w:rsidRPr="00DC698D">
        <w:rPr>
          <w:rFonts w:ascii="Times New Roman" w:eastAsiaTheme="minorEastAsia" w:hAnsi="Times New Roman"/>
          <w:kern w:val="0"/>
          <w:sz w:val="20"/>
          <w:szCs w:val="24"/>
        </w:rPr>
        <w:t xml:space="preserve"> as Scheme-4</w:t>
      </w:r>
      <w:r w:rsidRPr="00DC698D">
        <w:rPr>
          <w:rFonts w:ascii="Times New Roman" w:eastAsiaTheme="minorEastAsia" w:hAnsi="Times New Roman"/>
          <w:kern w:val="0"/>
          <w:sz w:val="20"/>
          <w:szCs w:val="24"/>
        </w:rPr>
        <w:t>: obtains the average speed of vehicles in a certain range through GPS positioning.</w:t>
      </w:r>
    </w:p>
    <w:p w14:paraId="5E48E6F5" w14:textId="3741EF8B" w:rsidR="00AB7ECA" w:rsidRPr="00DC698D" w:rsidRDefault="00F76E2F" w:rsidP="00AB7ECA">
      <w:pPr>
        <w:rPr>
          <w:rFonts w:eastAsia="MS Mincho"/>
          <w:lang w:eastAsia="ja-JP"/>
        </w:rPr>
      </w:pPr>
      <w:r w:rsidRPr="00DC698D">
        <w:rPr>
          <w:rFonts w:eastAsia="MS Mincho"/>
          <w:noProof/>
        </w:rPr>
        <w:drawing>
          <wp:inline distT="0" distB="0" distL="0" distR="0" wp14:anchorId="09C0C2E8" wp14:editId="0703061B">
            <wp:extent cx="5759450" cy="102997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1029970"/>
                    </a:xfrm>
                    <a:prstGeom prst="rect">
                      <a:avLst/>
                    </a:prstGeom>
                    <a:noFill/>
                    <a:ln>
                      <a:noFill/>
                    </a:ln>
                  </pic:spPr>
                </pic:pic>
              </a:graphicData>
            </a:graphic>
          </wp:inline>
        </w:drawing>
      </w:r>
    </w:p>
    <w:p w14:paraId="2DD1370C" w14:textId="21941BE8" w:rsidR="00AB7ECA" w:rsidRPr="00DC698D" w:rsidRDefault="00AB7ECA" w:rsidP="00AB7ECA">
      <w:pPr>
        <w:pStyle w:val="a7"/>
        <w:jc w:val="center"/>
        <w:rPr>
          <w:rFonts w:eastAsia="MS Mincho"/>
          <w:lang w:eastAsia="ja-JP"/>
        </w:rPr>
      </w:pPr>
      <w:bookmarkStart w:id="8" w:name="_Ref115254118"/>
      <w:r w:rsidRPr="00DC698D">
        <w:t xml:space="preserve">Figure </w:t>
      </w:r>
      <w:r w:rsidRPr="00DC698D">
        <w:fldChar w:fldCharType="begin"/>
      </w:r>
      <w:r w:rsidRPr="00DC698D">
        <w:instrText xml:space="preserve"> SEQ Figure \* ARABIC </w:instrText>
      </w:r>
      <w:r w:rsidRPr="00DC698D">
        <w:fldChar w:fldCharType="separate"/>
      </w:r>
      <w:r w:rsidR="00780797" w:rsidRPr="00DC698D">
        <w:rPr>
          <w:noProof/>
        </w:rPr>
        <w:t>2</w:t>
      </w:r>
      <w:r w:rsidRPr="00DC698D">
        <w:fldChar w:fldCharType="end"/>
      </w:r>
      <w:bookmarkEnd w:id="8"/>
      <w:r w:rsidRPr="00DC698D">
        <w:rPr>
          <w:rFonts w:eastAsia="MS Mincho"/>
          <w:lang w:eastAsia="ja-JP"/>
        </w:rPr>
        <w:t xml:space="preserve">: Four </w:t>
      </w:r>
      <w:r w:rsidRPr="00DC698D">
        <w:rPr>
          <w:rFonts w:eastAsiaTheme="minorEastAsia"/>
          <w:lang w:eastAsia="zh-CN"/>
        </w:rPr>
        <w:t>existing traffic congestion detection methods</w:t>
      </w:r>
      <w:r w:rsidRPr="00DC698D">
        <w:rPr>
          <w:rFonts w:eastAsia="MS Mincho"/>
          <w:lang w:eastAsia="ja-JP"/>
        </w:rPr>
        <w:t>.</w:t>
      </w:r>
    </w:p>
    <w:p w14:paraId="6D874D35" w14:textId="26125B4E" w:rsidR="00A5636C" w:rsidRPr="00DC698D" w:rsidRDefault="00A5636C" w:rsidP="004E2474">
      <w:pPr>
        <w:rPr>
          <w:rFonts w:eastAsiaTheme="minorEastAsia"/>
          <w:lang w:eastAsia="zh-CN"/>
        </w:rPr>
      </w:pPr>
      <w:r w:rsidRPr="00DC698D">
        <w:rPr>
          <w:rFonts w:eastAsiaTheme="minorEastAsia"/>
          <w:lang w:eastAsia="zh-CN"/>
        </w:rPr>
        <w:t xml:space="preserve">Towards the latter, </w:t>
      </w:r>
      <w:r w:rsidR="002A5CAD" w:rsidRPr="00DC698D">
        <w:rPr>
          <w:rFonts w:eastAsiaTheme="minorEastAsia"/>
          <w:lang w:eastAsia="zh-CN"/>
        </w:rPr>
        <w:t xml:space="preserve">i.e., </w:t>
      </w:r>
      <w:r w:rsidRPr="00DC698D">
        <w:rPr>
          <w:rFonts w:eastAsiaTheme="minorEastAsia"/>
          <w:lang w:eastAsia="zh-CN"/>
        </w:rPr>
        <w:t xml:space="preserve">the traffic safety risk detection, </w:t>
      </w:r>
      <w:r w:rsidR="004E2474" w:rsidRPr="00DC698D">
        <w:rPr>
          <w:rFonts w:eastAsiaTheme="minorEastAsia"/>
          <w:lang w:eastAsia="zh-CN"/>
        </w:rPr>
        <w:t>according to the "China Urban Traffic Report for the Second Quarter of 2022" compiled by Baidu Maps and Tsinghua University</w:t>
      </w:r>
      <w:r w:rsidR="008F4E3F" w:rsidRPr="00DC698D">
        <w:rPr>
          <w:rFonts w:eastAsiaTheme="minorEastAsia"/>
          <w:lang w:eastAsia="zh-CN"/>
        </w:rPr>
        <w:t xml:space="preserve"> </w:t>
      </w:r>
      <w:r w:rsidR="008F4E3F" w:rsidRPr="00DC698D">
        <w:rPr>
          <w:rFonts w:eastAsiaTheme="minorEastAsia"/>
        </w:rPr>
        <w:fldChar w:fldCharType="begin"/>
      </w:r>
      <w:r w:rsidR="008F4E3F" w:rsidRPr="00DC698D">
        <w:rPr>
          <w:rFonts w:eastAsiaTheme="minorEastAsia"/>
        </w:rPr>
        <w:instrText xml:space="preserve"> REF _Ref115338039 \n \h </w:instrText>
      </w:r>
      <w:r w:rsidR="008F4E3F" w:rsidRPr="00DC698D">
        <w:rPr>
          <w:rFonts w:eastAsiaTheme="minorEastAsia"/>
        </w:rPr>
      </w:r>
      <w:r w:rsidR="00DC698D" w:rsidRPr="00DC698D">
        <w:rPr>
          <w:rFonts w:eastAsiaTheme="minorEastAsia"/>
        </w:rPr>
        <w:instrText xml:space="preserve"> \* MERGEFORMAT </w:instrText>
      </w:r>
      <w:r w:rsidR="008F4E3F" w:rsidRPr="00DC698D">
        <w:rPr>
          <w:rFonts w:eastAsiaTheme="minorEastAsia"/>
        </w:rPr>
        <w:fldChar w:fldCharType="separate"/>
      </w:r>
      <w:r w:rsidR="00780797" w:rsidRPr="00DC698D">
        <w:rPr>
          <w:rFonts w:eastAsiaTheme="minorEastAsia"/>
        </w:rPr>
        <w:t>[3]</w:t>
      </w:r>
      <w:r w:rsidR="008F4E3F" w:rsidRPr="00DC698D">
        <w:rPr>
          <w:rFonts w:eastAsiaTheme="minorEastAsia"/>
        </w:rPr>
        <w:fldChar w:fldCharType="end"/>
      </w:r>
      <w:r w:rsidR="004E2474" w:rsidRPr="00DC698D">
        <w:rPr>
          <w:rFonts w:eastAsiaTheme="minorEastAsia"/>
          <w:lang w:eastAsia="zh-CN"/>
        </w:rPr>
        <w:t xml:space="preserve">, the road traffic safety risk index of all 100 cities in </w:t>
      </w:r>
      <w:r w:rsidR="003A1B0B" w:rsidRPr="00DC698D">
        <w:rPr>
          <w:rFonts w:eastAsiaTheme="minorEastAsia"/>
          <w:lang w:eastAsia="zh-CN"/>
        </w:rPr>
        <w:t>China</w:t>
      </w:r>
      <w:r w:rsidR="004E2474" w:rsidRPr="00DC698D">
        <w:rPr>
          <w:rFonts w:eastAsiaTheme="minorEastAsia"/>
          <w:lang w:eastAsia="zh-CN"/>
        </w:rPr>
        <w:t xml:space="preserve"> </w:t>
      </w:r>
      <w:r w:rsidR="00393C7C" w:rsidRPr="00DC698D">
        <w:rPr>
          <w:rFonts w:eastAsiaTheme="minorEastAsia"/>
          <w:lang w:eastAsia="zh-CN"/>
        </w:rPr>
        <w:t>investigated</w:t>
      </w:r>
      <w:r w:rsidR="004E2474" w:rsidRPr="00DC698D">
        <w:rPr>
          <w:rFonts w:eastAsiaTheme="minorEastAsia"/>
          <w:lang w:eastAsia="zh-CN"/>
        </w:rPr>
        <w:t xml:space="preserve"> in the report is above 1000</w:t>
      </w:r>
      <w:r w:rsidR="003A1B0B" w:rsidRPr="00DC698D">
        <w:rPr>
          <w:rFonts w:eastAsiaTheme="minorEastAsia"/>
          <w:lang w:eastAsia="zh-CN"/>
        </w:rPr>
        <w:t xml:space="preserve">. This </w:t>
      </w:r>
      <w:r w:rsidR="004E2474" w:rsidRPr="00DC698D">
        <w:rPr>
          <w:rFonts w:eastAsiaTheme="minorEastAsia"/>
          <w:lang w:eastAsia="zh-CN"/>
        </w:rPr>
        <w:t>means</w:t>
      </w:r>
      <w:r w:rsidR="003A1B0B" w:rsidRPr="00DC698D">
        <w:rPr>
          <w:rFonts w:eastAsiaTheme="minorEastAsia"/>
          <w:lang w:eastAsia="zh-CN"/>
        </w:rPr>
        <w:t xml:space="preserve">, once </w:t>
      </w:r>
      <w:r w:rsidR="004E2474" w:rsidRPr="00DC698D">
        <w:rPr>
          <w:rFonts w:eastAsiaTheme="minorEastAsia"/>
          <w:lang w:eastAsia="zh-CN"/>
        </w:rPr>
        <w:t>each vehicle travels 10km</w:t>
      </w:r>
      <w:r w:rsidR="00393C7C" w:rsidRPr="00DC698D">
        <w:rPr>
          <w:rFonts w:eastAsiaTheme="minorEastAsia"/>
          <w:lang w:eastAsia="zh-CN"/>
        </w:rPr>
        <w:t xml:space="preserve"> distance on average</w:t>
      </w:r>
      <w:r w:rsidR="003A1B0B" w:rsidRPr="00DC698D">
        <w:rPr>
          <w:rFonts w:eastAsiaTheme="minorEastAsia"/>
          <w:lang w:eastAsia="zh-CN"/>
        </w:rPr>
        <w:t>, t</w:t>
      </w:r>
      <w:r w:rsidR="004E2474" w:rsidRPr="00DC698D">
        <w:rPr>
          <w:rFonts w:eastAsiaTheme="minorEastAsia"/>
          <w:lang w:eastAsia="zh-CN"/>
        </w:rPr>
        <w:t>here was one dangerous driving behavior</w:t>
      </w:r>
      <w:r w:rsidR="003A1B0B" w:rsidRPr="00DC698D">
        <w:rPr>
          <w:rFonts w:eastAsiaTheme="minorEastAsia"/>
          <w:lang w:eastAsia="zh-CN"/>
        </w:rPr>
        <w:t xml:space="preserve">, </w:t>
      </w:r>
      <w:r w:rsidR="000E46EB" w:rsidRPr="00DC698D">
        <w:rPr>
          <w:rFonts w:eastAsia="MS Mincho"/>
          <w:lang w:eastAsia="ja-JP"/>
        </w:rPr>
        <w:t xml:space="preserve">induced by </w:t>
      </w:r>
      <w:r w:rsidR="00393C7C" w:rsidRPr="00DC698D">
        <w:rPr>
          <w:rFonts w:eastAsiaTheme="minorEastAsia"/>
          <w:lang w:eastAsia="zh-CN"/>
        </w:rPr>
        <w:t>e.g.</w:t>
      </w:r>
      <w:r w:rsidR="003A1B0B" w:rsidRPr="00DC698D">
        <w:rPr>
          <w:rFonts w:eastAsiaTheme="minorEastAsia"/>
          <w:lang w:eastAsia="zh-CN"/>
        </w:rPr>
        <w:t xml:space="preserve">, </w:t>
      </w:r>
      <w:r w:rsidR="004E2474" w:rsidRPr="00DC698D">
        <w:rPr>
          <w:rFonts w:eastAsiaTheme="minorEastAsia"/>
          <w:lang w:eastAsia="zh-CN"/>
        </w:rPr>
        <w:t>speeding, sharp turning, sudden acceleration, and sudden braking.</w:t>
      </w:r>
      <w:r w:rsidR="003A1B0B" w:rsidRPr="00DC698D">
        <w:rPr>
          <w:rFonts w:eastAsiaTheme="minorEastAsia"/>
          <w:lang w:eastAsia="zh-CN"/>
        </w:rPr>
        <w:t xml:space="preserve"> </w:t>
      </w:r>
      <w:r w:rsidR="0017577D" w:rsidRPr="00DC698D">
        <w:rPr>
          <w:rFonts w:eastAsia="MS Mincho"/>
          <w:lang w:eastAsia="ja-JP"/>
        </w:rPr>
        <w:t xml:space="preserve">In the </w:t>
      </w:r>
      <w:r w:rsidR="0017577D" w:rsidRPr="00DC698D">
        <w:rPr>
          <w:rFonts w:eastAsiaTheme="minorEastAsia"/>
          <w:lang w:eastAsia="zh-CN"/>
        </w:rPr>
        <w:t>c</w:t>
      </w:r>
      <w:r w:rsidR="007D73C8" w:rsidRPr="00DC698D">
        <w:rPr>
          <w:rFonts w:eastAsiaTheme="minorEastAsia"/>
          <w:lang w:eastAsia="zh-CN"/>
        </w:rPr>
        <w:t>urrent</w:t>
      </w:r>
      <w:r w:rsidR="0017577D" w:rsidRPr="00DC698D">
        <w:rPr>
          <w:rFonts w:eastAsiaTheme="minorEastAsia"/>
          <w:lang w:eastAsia="zh-CN"/>
        </w:rPr>
        <w:t xml:space="preserve"> situation</w:t>
      </w:r>
      <w:r w:rsidR="007D73C8" w:rsidRPr="00DC698D">
        <w:rPr>
          <w:rFonts w:eastAsiaTheme="minorEastAsia"/>
          <w:lang w:eastAsia="zh-CN"/>
        </w:rPr>
        <w:t>, t</w:t>
      </w:r>
      <w:r w:rsidR="004E2474" w:rsidRPr="00DC698D">
        <w:rPr>
          <w:rFonts w:eastAsiaTheme="minorEastAsia"/>
          <w:lang w:eastAsia="zh-CN"/>
        </w:rPr>
        <w:t xml:space="preserve">he deployed effective detection </w:t>
      </w:r>
      <w:r w:rsidR="0017577D" w:rsidRPr="00DC698D">
        <w:rPr>
          <w:rFonts w:eastAsiaTheme="minorEastAsia"/>
          <w:lang w:eastAsia="zh-CN"/>
        </w:rPr>
        <w:t>schemes</w:t>
      </w:r>
      <w:r w:rsidR="004E2474" w:rsidRPr="00DC698D">
        <w:rPr>
          <w:rFonts w:eastAsiaTheme="minorEastAsia"/>
          <w:lang w:eastAsia="zh-CN"/>
        </w:rPr>
        <w:t xml:space="preserve"> for the above dangerous driving behaviors are mainly cameras and speed-measuring radars, </w:t>
      </w:r>
      <w:r w:rsidR="0017577D" w:rsidRPr="00DC698D">
        <w:rPr>
          <w:rFonts w:eastAsiaTheme="minorEastAsia"/>
          <w:lang w:eastAsia="zh-CN"/>
        </w:rPr>
        <w:t>however,</w:t>
      </w:r>
      <w:r w:rsidR="004E2474" w:rsidRPr="00DC698D">
        <w:rPr>
          <w:rFonts w:eastAsiaTheme="minorEastAsia"/>
          <w:lang w:eastAsia="zh-CN"/>
        </w:rPr>
        <w:t xml:space="preserve"> </w:t>
      </w:r>
      <w:r w:rsidR="0017577D" w:rsidRPr="00DC698D">
        <w:rPr>
          <w:rFonts w:eastAsiaTheme="minorEastAsia"/>
          <w:lang w:eastAsia="zh-CN"/>
        </w:rPr>
        <w:t>such a</w:t>
      </w:r>
      <w:r w:rsidR="004E2474" w:rsidRPr="00DC698D">
        <w:rPr>
          <w:rFonts w:eastAsiaTheme="minorEastAsia"/>
          <w:lang w:eastAsia="zh-CN"/>
        </w:rPr>
        <w:t xml:space="preserve"> deployment scope is limited</w:t>
      </w:r>
      <w:r w:rsidR="003A1B0B" w:rsidRPr="00DC698D">
        <w:rPr>
          <w:rFonts w:eastAsiaTheme="minorEastAsia"/>
          <w:lang w:eastAsia="zh-CN"/>
        </w:rPr>
        <w:t>.</w:t>
      </w:r>
    </w:p>
    <w:p w14:paraId="15EAA52D" w14:textId="5FCA3F09" w:rsidR="003A1B0B" w:rsidRPr="00DC698D" w:rsidRDefault="003A1B0B" w:rsidP="004E2474">
      <w:pPr>
        <w:rPr>
          <w:rFonts w:eastAsiaTheme="minorEastAsia"/>
        </w:rPr>
      </w:pPr>
      <w:r w:rsidRPr="00DC698D">
        <w:rPr>
          <w:rFonts w:eastAsia="MS Mincho"/>
          <w:lang w:eastAsia="ja-JP"/>
        </w:rPr>
        <w:t>Under such circumstances, perception-assisted traffic condition detection</w:t>
      </w:r>
      <w:r w:rsidR="007A5A04" w:rsidRPr="00DC698D">
        <w:rPr>
          <w:rFonts w:eastAsia="MS Mincho"/>
          <w:lang w:eastAsia="ja-JP"/>
        </w:rPr>
        <w:t xml:space="preserve"> with </w:t>
      </w:r>
      <w:r w:rsidR="007A5A04" w:rsidRPr="00DC698D">
        <w:rPr>
          <w:rFonts w:eastAsiaTheme="minorEastAsia"/>
        </w:rPr>
        <w:t xml:space="preserve">road dynamic information becomes a key </w:t>
      </w:r>
      <w:r w:rsidR="00AF01D7" w:rsidRPr="00DC698D">
        <w:rPr>
          <w:rFonts w:eastAsiaTheme="minorEastAsia"/>
        </w:rPr>
        <w:t xml:space="preserve">use case for </w:t>
      </w:r>
      <w:r w:rsidR="00C134DF" w:rsidRPr="00DC698D">
        <w:rPr>
          <w:rFonts w:eastAsiaTheme="minorEastAsia"/>
        </w:rPr>
        <w:t xml:space="preserve">integrated communication and sensing technology, </w:t>
      </w:r>
      <w:r w:rsidR="00CA2A2B" w:rsidRPr="00DC698D">
        <w:rPr>
          <w:rFonts w:eastAsiaTheme="minorEastAsia"/>
        </w:rPr>
        <w:t xml:space="preserve">which offers the great </w:t>
      </w:r>
      <w:r w:rsidR="0017577D" w:rsidRPr="00DC698D">
        <w:rPr>
          <w:rFonts w:eastAsiaTheme="minorEastAsia"/>
        </w:rPr>
        <w:t>features</w:t>
      </w:r>
      <w:r w:rsidR="00CA2A2B" w:rsidRPr="00DC698D">
        <w:rPr>
          <w:rFonts w:eastAsiaTheme="minorEastAsia"/>
        </w:rPr>
        <w:t xml:space="preserve"> </w:t>
      </w:r>
      <w:r w:rsidR="00C134DF" w:rsidRPr="00DC698D">
        <w:rPr>
          <w:rFonts w:eastAsiaTheme="minorEastAsia"/>
        </w:rPr>
        <w:t>comparable to</w:t>
      </w:r>
      <w:r w:rsidR="00CA2A2B" w:rsidRPr="00DC698D">
        <w:rPr>
          <w:rFonts w:eastAsiaTheme="minorEastAsia"/>
        </w:rPr>
        <w:t xml:space="preserve"> that of</w:t>
      </w:r>
      <w:r w:rsidR="00C134DF" w:rsidRPr="00DC698D">
        <w:rPr>
          <w:rFonts w:eastAsiaTheme="minorEastAsia"/>
        </w:rPr>
        <w:t xml:space="preserve"> </w:t>
      </w:r>
      <w:r w:rsidR="00CA2A2B" w:rsidRPr="00DC698D">
        <w:rPr>
          <w:rFonts w:eastAsiaTheme="minorEastAsia"/>
        </w:rPr>
        <w:t xml:space="preserve">the </w:t>
      </w:r>
      <w:r w:rsidR="00790D3B" w:rsidRPr="00DC698D">
        <w:rPr>
          <w:rFonts w:eastAsiaTheme="minorEastAsia"/>
        </w:rPr>
        <w:t>traffic</w:t>
      </w:r>
      <w:r w:rsidR="00CA2A2B" w:rsidRPr="00DC698D">
        <w:rPr>
          <w:rFonts w:eastAsiaTheme="minorEastAsia"/>
          <w:lang w:eastAsia="zh-CN"/>
        </w:rPr>
        <w:t xml:space="preserve"> congestion detection </w:t>
      </w:r>
      <w:r w:rsidR="00E46755" w:rsidRPr="00DC698D">
        <w:rPr>
          <w:rFonts w:eastAsiaTheme="minorEastAsia"/>
          <w:lang w:eastAsia="zh-CN"/>
        </w:rPr>
        <w:t>scheme</w:t>
      </w:r>
      <w:r w:rsidR="00CA2A2B" w:rsidRPr="00DC698D">
        <w:rPr>
          <w:rFonts w:eastAsiaTheme="minorEastAsia"/>
          <w:lang w:eastAsia="zh-CN"/>
        </w:rPr>
        <w:t xml:space="preserve">s. </w:t>
      </w:r>
      <w:r w:rsidR="0017577D" w:rsidRPr="00DC698D">
        <w:rPr>
          <w:rFonts w:eastAsiaTheme="minorEastAsia"/>
          <w:lang w:eastAsia="zh-CN"/>
        </w:rPr>
        <w:t xml:space="preserve">This </w:t>
      </w:r>
      <w:r w:rsidR="007D3B66" w:rsidRPr="00DC698D">
        <w:rPr>
          <w:rFonts w:eastAsiaTheme="minorEastAsia"/>
          <w:lang w:eastAsia="zh-CN"/>
        </w:rPr>
        <w:t xml:space="preserve">potential </w:t>
      </w:r>
      <w:r w:rsidR="0017577D" w:rsidRPr="00DC698D">
        <w:rPr>
          <w:rFonts w:eastAsiaTheme="minorEastAsia"/>
          <w:lang w:eastAsia="zh-CN"/>
        </w:rPr>
        <w:t xml:space="preserve">solution </w:t>
      </w:r>
      <w:r w:rsidR="007D3B66" w:rsidRPr="00DC698D">
        <w:rPr>
          <w:rFonts w:eastAsiaTheme="minorEastAsia"/>
        </w:rPr>
        <w:t>enables</w:t>
      </w:r>
      <w:r w:rsidR="00C134DF" w:rsidRPr="00DC698D">
        <w:rPr>
          <w:rFonts w:eastAsiaTheme="minorEastAsia"/>
        </w:rPr>
        <w:t xml:space="preserve"> a larger deployment coverage without additional cost</w:t>
      </w:r>
      <w:r w:rsidR="00E46755" w:rsidRPr="00DC698D">
        <w:rPr>
          <w:rFonts w:eastAsiaTheme="minorEastAsia"/>
        </w:rPr>
        <w:t xml:space="preserve">, </w:t>
      </w:r>
      <w:r w:rsidR="00EE6646" w:rsidRPr="00DC698D">
        <w:rPr>
          <w:rFonts w:eastAsiaTheme="minorEastAsia"/>
        </w:rPr>
        <w:t>possibl</w:t>
      </w:r>
      <w:r w:rsidR="005060AE" w:rsidRPr="00DC698D">
        <w:rPr>
          <w:rFonts w:eastAsiaTheme="minorEastAsia"/>
        </w:rPr>
        <w:t>y</w:t>
      </w:r>
      <w:r w:rsidR="00EE6646" w:rsidRPr="00DC698D">
        <w:rPr>
          <w:rFonts w:eastAsiaTheme="minorEastAsia"/>
        </w:rPr>
        <w:t xml:space="preserve"> solves the most issues on</w:t>
      </w:r>
      <w:r w:rsidR="00C134DF" w:rsidRPr="00DC698D">
        <w:rPr>
          <w:rFonts w:eastAsiaTheme="minorEastAsia"/>
        </w:rPr>
        <w:t xml:space="preserve"> </w:t>
      </w:r>
      <w:r w:rsidR="00EE6646" w:rsidRPr="00DC698D">
        <w:rPr>
          <w:rFonts w:eastAsiaTheme="minorEastAsia"/>
        </w:rPr>
        <w:t xml:space="preserve">the </w:t>
      </w:r>
      <w:r w:rsidR="00C134DF" w:rsidRPr="00DC698D">
        <w:rPr>
          <w:rFonts w:eastAsiaTheme="minorEastAsia"/>
        </w:rPr>
        <w:t>traffic congestion and traffic safety risk detection</w:t>
      </w:r>
      <w:r w:rsidR="00EE6646" w:rsidRPr="00DC698D">
        <w:rPr>
          <w:rFonts w:eastAsiaTheme="minorEastAsia"/>
        </w:rPr>
        <w:t xml:space="preserve"> with the</w:t>
      </w:r>
      <w:r w:rsidR="00C134DF" w:rsidRPr="00DC698D">
        <w:rPr>
          <w:rFonts w:eastAsiaTheme="minorEastAsia"/>
        </w:rPr>
        <w:t xml:space="preserve"> real-time and </w:t>
      </w:r>
      <w:r w:rsidR="00EE6646" w:rsidRPr="00DC698D">
        <w:rPr>
          <w:rFonts w:eastAsiaTheme="minorEastAsia"/>
        </w:rPr>
        <w:t xml:space="preserve">the high </w:t>
      </w:r>
      <w:r w:rsidR="00C134DF" w:rsidRPr="00DC698D">
        <w:rPr>
          <w:rFonts w:eastAsiaTheme="minorEastAsia"/>
        </w:rPr>
        <w:t>accuracy of detection</w:t>
      </w:r>
      <w:r w:rsidR="00CA2A2B" w:rsidRPr="00DC698D">
        <w:rPr>
          <w:rFonts w:eastAsiaTheme="minorEastAsia"/>
        </w:rPr>
        <w:t>.</w:t>
      </w:r>
    </w:p>
    <w:p w14:paraId="440F7D45" w14:textId="12B3AA82" w:rsidR="0097124F" w:rsidRPr="00DC698D" w:rsidRDefault="0097124F" w:rsidP="0097124F">
      <w:pPr>
        <w:pStyle w:val="title3"/>
        <w:rPr>
          <w:rFonts w:ascii="Times New Roman" w:eastAsiaTheme="minorEastAsia" w:hAnsi="Times New Roman" w:cs="Times New Roman"/>
        </w:rPr>
      </w:pPr>
      <w:bookmarkStart w:id="9" w:name="_Ref118219874"/>
      <w:r w:rsidRPr="00DC698D">
        <w:rPr>
          <w:rFonts w:ascii="Times New Roman" w:eastAsiaTheme="minorEastAsia" w:hAnsi="Times New Roman" w:cs="Times New Roman"/>
        </w:rPr>
        <w:t xml:space="preserve">Indoor Use Case1: </w:t>
      </w:r>
      <w:r w:rsidR="00503D7D" w:rsidRPr="00DC698D">
        <w:rPr>
          <w:rFonts w:ascii="Times New Roman" w:hAnsi="Times New Roman" w:cs="Times New Roman"/>
        </w:rPr>
        <w:t xml:space="preserve">Contactless </w:t>
      </w:r>
      <w:r w:rsidR="001B37D7" w:rsidRPr="00DC698D">
        <w:rPr>
          <w:rFonts w:ascii="Times New Roman" w:hAnsi="Times New Roman" w:cs="Times New Roman"/>
        </w:rPr>
        <w:t>r</w:t>
      </w:r>
      <w:r w:rsidR="007D3B66" w:rsidRPr="00DC698D">
        <w:rPr>
          <w:rFonts w:ascii="Times New Roman" w:hAnsi="Times New Roman" w:cs="Times New Roman"/>
        </w:rPr>
        <w:t>espiration</w:t>
      </w:r>
      <w:r w:rsidR="00503D7D" w:rsidRPr="00DC698D">
        <w:rPr>
          <w:rFonts w:ascii="Times New Roman" w:hAnsi="Times New Roman" w:cs="Times New Roman"/>
        </w:rPr>
        <w:t xml:space="preserve"> monitoring</w:t>
      </w:r>
      <w:bookmarkEnd w:id="9"/>
    </w:p>
    <w:p w14:paraId="3729CC38" w14:textId="29457B48" w:rsidR="00253C28" w:rsidRPr="00DC698D" w:rsidRDefault="008B42F6" w:rsidP="00973FDA">
      <w:pPr>
        <w:rPr>
          <w:rFonts w:eastAsia="MS Mincho"/>
          <w:lang w:eastAsia="ja-JP"/>
        </w:rPr>
      </w:pPr>
      <w:r w:rsidRPr="00DC698D">
        <w:rPr>
          <w:rFonts w:eastAsia="MS Mincho"/>
          <w:lang w:eastAsia="ja-JP"/>
        </w:rPr>
        <w:t xml:space="preserve">Respiratory diseases </w:t>
      </w:r>
      <w:r w:rsidR="00DE552B" w:rsidRPr="00DC698D">
        <w:rPr>
          <w:rFonts w:eastAsia="MS Mincho"/>
          <w:lang w:eastAsia="ja-JP"/>
        </w:rPr>
        <w:t>incur</w:t>
      </w:r>
      <w:r w:rsidRPr="00DC698D">
        <w:rPr>
          <w:rFonts w:eastAsia="MS Mincho"/>
          <w:lang w:eastAsia="ja-JP"/>
        </w:rPr>
        <w:t xml:space="preserve"> a huge global health burden. </w:t>
      </w:r>
      <w:r w:rsidR="0096013E" w:rsidRPr="00DC698D">
        <w:rPr>
          <w:rFonts w:eastAsia="MS Mincho"/>
          <w:lang w:eastAsia="ja-JP"/>
        </w:rPr>
        <w:t xml:space="preserve">The respiratory diseases suffered by people worldwide every day can be </w:t>
      </w:r>
      <w:r w:rsidR="00D76E41" w:rsidRPr="00DC698D">
        <w:rPr>
          <w:rFonts w:eastAsia="MS Mincho"/>
          <w:lang w:eastAsia="ja-JP"/>
        </w:rPr>
        <w:t xml:space="preserve">classified </w:t>
      </w:r>
      <w:r w:rsidR="00655C4A" w:rsidRPr="00DC698D">
        <w:rPr>
          <w:rFonts w:eastAsia="MS Mincho"/>
          <w:lang w:eastAsia="ja-JP"/>
        </w:rPr>
        <w:t xml:space="preserve">in </w:t>
      </w:r>
      <w:r w:rsidR="00655C4A" w:rsidRPr="00DC698D">
        <w:rPr>
          <w:rFonts w:eastAsia="MS Mincho"/>
          <w:lang w:eastAsia="ja-JP"/>
        </w:rPr>
        <w:fldChar w:fldCharType="begin"/>
      </w:r>
      <w:r w:rsidR="00655C4A" w:rsidRPr="00DC698D">
        <w:rPr>
          <w:rFonts w:eastAsia="MS Mincho"/>
          <w:lang w:eastAsia="ja-JP"/>
        </w:rPr>
        <w:instrText xml:space="preserve"> REF _Ref115160441 \h </w:instrText>
      </w:r>
      <w:r w:rsidR="00655C4A" w:rsidRPr="00DC698D">
        <w:rPr>
          <w:rFonts w:eastAsia="MS Mincho"/>
          <w:lang w:eastAsia="ja-JP"/>
        </w:rPr>
      </w:r>
      <w:r w:rsidR="00DC698D" w:rsidRPr="00DC698D">
        <w:rPr>
          <w:rFonts w:eastAsia="MS Mincho"/>
          <w:lang w:eastAsia="ja-JP"/>
        </w:rPr>
        <w:instrText xml:space="preserve"> \* MERGEFORMAT </w:instrText>
      </w:r>
      <w:r w:rsidR="00655C4A" w:rsidRPr="00DC698D">
        <w:rPr>
          <w:rFonts w:eastAsia="MS Mincho"/>
          <w:lang w:eastAsia="ja-JP"/>
        </w:rPr>
        <w:fldChar w:fldCharType="separate"/>
      </w:r>
      <w:r w:rsidR="00780797" w:rsidRPr="00DC698D">
        <w:t xml:space="preserve">Table </w:t>
      </w:r>
      <w:r w:rsidR="00780797" w:rsidRPr="00DC698D">
        <w:rPr>
          <w:noProof/>
        </w:rPr>
        <w:t>2</w:t>
      </w:r>
      <w:r w:rsidR="00655C4A" w:rsidRPr="00DC698D">
        <w:rPr>
          <w:rFonts w:eastAsia="MS Mincho"/>
          <w:lang w:eastAsia="ja-JP"/>
        </w:rPr>
        <w:fldChar w:fldCharType="end"/>
      </w:r>
      <w:r w:rsidR="00655C4A" w:rsidRPr="00DC698D">
        <w:rPr>
          <w:rFonts w:eastAsia="MS Mincho"/>
          <w:lang w:eastAsia="ja-JP"/>
        </w:rPr>
        <w:t>.</w:t>
      </w:r>
    </w:p>
    <w:p w14:paraId="762047FD" w14:textId="70B2BDAC" w:rsidR="00D26CCC" w:rsidRPr="00DC698D" w:rsidRDefault="00D26CCC" w:rsidP="00D26CCC">
      <w:pPr>
        <w:pStyle w:val="a7"/>
        <w:jc w:val="center"/>
        <w:rPr>
          <w:rFonts w:eastAsia="MS Mincho"/>
          <w:lang w:eastAsia="ja-JP"/>
        </w:rPr>
      </w:pPr>
      <w:bookmarkStart w:id="10" w:name="_Ref115160441"/>
      <w:r w:rsidRPr="00DC698D">
        <w:t xml:space="preserve">Table </w:t>
      </w:r>
      <w:r w:rsidRPr="00DC698D">
        <w:fldChar w:fldCharType="begin"/>
      </w:r>
      <w:r w:rsidRPr="00DC698D">
        <w:instrText xml:space="preserve"> SEQ Table \* ARABIC </w:instrText>
      </w:r>
      <w:r w:rsidRPr="00DC698D">
        <w:fldChar w:fldCharType="separate"/>
      </w:r>
      <w:r w:rsidR="00780797" w:rsidRPr="00DC698D">
        <w:rPr>
          <w:noProof/>
        </w:rPr>
        <w:t>2</w:t>
      </w:r>
      <w:r w:rsidRPr="00DC698D">
        <w:fldChar w:fldCharType="end"/>
      </w:r>
      <w:bookmarkEnd w:id="10"/>
      <w:r w:rsidRPr="00DC698D">
        <w:rPr>
          <w:rFonts w:eastAsia="MS Mincho"/>
          <w:lang w:eastAsia="ja-JP"/>
        </w:rPr>
        <w:t>: Worldwide statistics of respiratory diseases.</w:t>
      </w:r>
    </w:p>
    <w:tbl>
      <w:tblPr>
        <w:tblStyle w:val="aa"/>
        <w:tblW w:w="0" w:type="auto"/>
        <w:tblLook w:val="04A0" w:firstRow="1" w:lastRow="0" w:firstColumn="1" w:lastColumn="0" w:noHBand="0" w:noVBand="1"/>
      </w:tblPr>
      <w:tblGrid>
        <w:gridCol w:w="4530"/>
        <w:gridCol w:w="4530"/>
      </w:tblGrid>
      <w:tr w:rsidR="00D26CCC" w:rsidRPr="00DC698D" w14:paraId="076FEBB0" w14:textId="77777777" w:rsidTr="00D26CCC">
        <w:tc>
          <w:tcPr>
            <w:tcW w:w="4530" w:type="dxa"/>
          </w:tcPr>
          <w:p w14:paraId="1C1484E0" w14:textId="094E33FB" w:rsidR="00D26CCC" w:rsidRPr="00DC698D" w:rsidRDefault="00D26CCC" w:rsidP="00C634C2">
            <w:pPr>
              <w:spacing w:after="60"/>
              <w:rPr>
                <w:rFonts w:eastAsia="MS Mincho"/>
                <w:b/>
                <w:bCs/>
                <w:lang w:val="en-GB" w:eastAsia="ja-JP"/>
              </w:rPr>
            </w:pPr>
            <w:r w:rsidRPr="00DC698D">
              <w:rPr>
                <w:rFonts w:eastAsia="MS Mincho"/>
                <w:b/>
                <w:bCs/>
                <w:lang w:val="en-GB" w:eastAsia="ja-JP"/>
              </w:rPr>
              <w:t>Type of R</w:t>
            </w:r>
            <w:r w:rsidRPr="00DC698D">
              <w:rPr>
                <w:rFonts w:eastAsia="MS Mincho"/>
                <w:b/>
                <w:bCs/>
                <w:lang w:eastAsia="ja-JP"/>
              </w:rPr>
              <w:t>espiratory Disease</w:t>
            </w:r>
          </w:p>
        </w:tc>
        <w:tc>
          <w:tcPr>
            <w:tcW w:w="4530" w:type="dxa"/>
          </w:tcPr>
          <w:p w14:paraId="5A3A3E2B" w14:textId="14047FC9" w:rsidR="00D26CCC" w:rsidRPr="00DC698D" w:rsidRDefault="00D26CCC" w:rsidP="00C634C2">
            <w:pPr>
              <w:spacing w:after="60"/>
              <w:rPr>
                <w:rFonts w:eastAsia="MS Mincho"/>
                <w:b/>
                <w:bCs/>
                <w:lang w:val="en-GB" w:eastAsia="ja-JP"/>
              </w:rPr>
            </w:pPr>
            <w:r w:rsidRPr="00DC698D">
              <w:rPr>
                <w:rFonts w:eastAsia="MS Mincho"/>
                <w:b/>
                <w:bCs/>
                <w:lang w:eastAsia="ja-JP"/>
              </w:rPr>
              <w:t>Statistic Number</w:t>
            </w:r>
          </w:p>
        </w:tc>
      </w:tr>
      <w:tr w:rsidR="00D26CCC" w:rsidRPr="00DC698D" w14:paraId="059829F4" w14:textId="77777777" w:rsidTr="00D26CCC">
        <w:tc>
          <w:tcPr>
            <w:tcW w:w="4530" w:type="dxa"/>
          </w:tcPr>
          <w:p w14:paraId="6BB18046" w14:textId="0156414C" w:rsidR="00D26CCC" w:rsidRPr="00DC698D" w:rsidRDefault="00D26CCC" w:rsidP="00C634C2">
            <w:pPr>
              <w:spacing w:after="60"/>
              <w:rPr>
                <w:rFonts w:eastAsia="MS Mincho"/>
                <w:lang w:val="en-GB" w:eastAsia="ja-JP"/>
              </w:rPr>
            </w:pPr>
            <w:r w:rsidRPr="00DC698D">
              <w:rPr>
                <w:rFonts w:eastAsia="MS Mincho"/>
                <w:lang w:eastAsia="ja-JP"/>
              </w:rPr>
              <w:t>Asthma</w:t>
            </w:r>
          </w:p>
        </w:tc>
        <w:tc>
          <w:tcPr>
            <w:tcW w:w="4530" w:type="dxa"/>
          </w:tcPr>
          <w:p w14:paraId="1392E642" w14:textId="4AEEF2B7" w:rsidR="00D26CCC" w:rsidRPr="00DC698D" w:rsidRDefault="00D26CCC" w:rsidP="00C634C2">
            <w:pPr>
              <w:spacing w:after="60"/>
              <w:rPr>
                <w:rFonts w:eastAsia="MS Mincho"/>
                <w:lang w:val="en-GB" w:eastAsia="ja-JP"/>
              </w:rPr>
            </w:pPr>
            <w:r w:rsidRPr="00DC698D">
              <w:rPr>
                <w:rFonts w:eastAsia="MS Mincho"/>
                <w:lang w:eastAsia="ja-JP"/>
              </w:rPr>
              <w:t xml:space="preserve">Estimated 235 million people </w:t>
            </w:r>
            <w:r w:rsidRPr="00DC698D">
              <w:rPr>
                <w:rFonts w:eastAsia="MS Mincho"/>
                <w:lang w:eastAsia="ja-JP"/>
              </w:rPr>
              <w:fldChar w:fldCharType="begin"/>
            </w:r>
            <w:r w:rsidRPr="00DC698D">
              <w:rPr>
                <w:rFonts w:eastAsia="MS Mincho"/>
                <w:lang w:eastAsia="ja-JP"/>
              </w:rPr>
              <w:instrText xml:space="preserve"> REF _Ref115115954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[5]</w:t>
            </w:r>
            <w:r w:rsidRPr="00DC698D">
              <w:rPr>
                <w:rFonts w:eastAsia="MS Mincho"/>
                <w:lang w:eastAsia="ja-JP"/>
              </w:rPr>
              <w:fldChar w:fldCharType="end"/>
            </w:r>
          </w:p>
        </w:tc>
      </w:tr>
      <w:tr w:rsidR="0005720C" w:rsidRPr="00DC698D" w14:paraId="0A07ED3D" w14:textId="77777777" w:rsidTr="00D26CCC">
        <w:tc>
          <w:tcPr>
            <w:tcW w:w="4530" w:type="dxa"/>
          </w:tcPr>
          <w:p w14:paraId="14832AAF" w14:textId="0DCFD5BE" w:rsidR="0005720C" w:rsidRPr="00DC698D" w:rsidRDefault="0005720C" w:rsidP="00C634C2">
            <w:pPr>
              <w:spacing w:after="60"/>
              <w:rPr>
                <w:rFonts w:eastAsia="MS Mincho"/>
                <w:lang w:eastAsia="ja-JP"/>
              </w:rPr>
            </w:pPr>
            <w:r w:rsidRPr="00DC698D">
              <w:rPr>
                <w:rFonts w:eastAsia="MS Mincho"/>
                <w:lang w:eastAsia="ja-JP"/>
              </w:rPr>
              <w:t>Chronic obstructive pulmonary disease (COPD)</w:t>
            </w:r>
          </w:p>
        </w:tc>
        <w:tc>
          <w:tcPr>
            <w:tcW w:w="4530" w:type="dxa"/>
          </w:tcPr>
          <w:p w14:paraId="0709477B" w14:textId="3F9E08E0" w:rsidR="0005720C" w:rsidRPr="00DC698D" w:rsidRDefault="0005720C" w:rsidP="00C634C2">
            <w:pPr>
              <w:spacing w:after="60"/>
              <w:rPr>
                <w:rFonts w:eastAsia="MS Mincho"/>
                <w:lang w:eastAsia="ja-JP"/>
              </w:rPr>
            </w:pPr>
            <w:r w:rsidRPr="00DC698D">
              <w:rPr>
                <w:rFonts w:eastAsia="MS Mincho"/>
                <w:lang w:eastAsia="ja-JP"/>
              </w:rPr>
              <w:t xml:space="preserve">More than 200 million </w:t>
            </w:r>
            <w:r w:rsidRPr="00DC698D">
              <w:rPr>
                <w:rFonts w:eastAsia="MS Mincho"/>
                <w:lang w:eastAsia="ja-JP"/>
              </w:rPr>
              <w:fldChar w:fldCharType="begin"/>
            </w:r>
            <w:r w:rsidRPr="00DC698D">
              <w:rPr>
                <w:rFonts w:eastAsia="MS Mincho"/>
                <w:lang w:eastAsia="ja-JP"/>
              </w:rPr>
              <w:instrText xml:space="preserve"> REF _Ref115115968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[6]</w:t>
            </w:r>
            <w:r w:rsidRPr="00DC698D">
              <w:rPr>
                <w:rFonts w:eastAsia="MS Mincho"/>
                <w:lang w:eastAsia="ja-JP"/>
              </w:rPr>
              <w:fldChar w:fldCharType="end"/>
            </w:r>
          </w:p>
        </w:tc>
      </w:tr>
      <w:tr w:rsidR="00D26CCC" w:rsidRPr="00DC698D" w14:paraId="63E76308" w14:textId="77777777" w:rsidTr="00D26CCC">
        <w:tc>
          <w:tcPr>
            <w:tcW w:w="4530" w:type="dxa"/>
          </w:tcPr>
          <w:p w14:paraId="398E1D0E" w14:textId="5E99EDA2" w:rsidR="002F2D43" w:rsidRPr="00DC698D" w:rsidRDefault="002F2D43" w:rsidP="00C634C2">
            <w:pPr>
              <w:spacing w:after="60"/>
              <w:rPr>
                <w:rFonts w:eastAsia="MS Mincho"/>
                <w:lang w:val="en-GB" w:eastAsia="ja-JP"/>
              </w:rPr>
            </w:pPr>
            <w:r w:rsidRPr="00DC698D">
              <w:rPr>
                <w:rFonts w:eastAsia="MS Mincho"/>
                <w:lang w:eastAsia="ja-JP"/>
              </w:rPr>
              <w:t>Moderate-to-severe COPD</w:t>
            </w:r>
          </w:p>
        </w:tc>
        <w:tc>
          <w:tcPr>
            <w:tcW w:w="4530" w:type="dxa"/>
          </w:tcPr>
          <w:p w14:paraId="1BFD6A65" w14:textId="74E48141" w:rsidR="00D26CCC" w:rsidRPr="00DC698D" w:rsidRDefault="002F2D43" w:rsidP="00C634C2">
            <w:pPr>
              <w:spacing w:after="60"/>
              <w:rPr>
                <w:rFonts w:eastAsia="MS Mincho"/>
                <w:lang w:val="en-GB" w:eastAsia="ja-JP"/>
              </w:rPr>
            </w:pPr>
            <w:r w:rsidRPr="00DC698D">
              <w:rPr>
                <w:rFonts w:eastAsia="MS Mincho"/>
                <w:lang w:eastAsia="ja-JP"/>
              </w:rPr>
              <w:t xml:space="preserve">65 million </w:t>
            </w:r>
            <w:r w:rsidRPr="00DC698D">
              <w:rPr>
                <w:rFonts w:eastAsia="MS Mincho"/>
                <w:lang w:eastAsia="ja-JP"/>
              </w:rPr>
              <w:fldChar w:fldCharType="begin"/>
            </w:r>
            <w:r w:rsidRPr="00DC698D">
              <w:rPr>
                <w:rFonts w:eastAsia="MS Mincho"/>
                <w:lang w:eastAsia="ja-JP"/>
              </w:rPr>
              <w:instrText xml:space="preserve"> REF _Ref115115968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[6]</w:t>
            </w:r>
            <w:r w:rsidRPr="00DC698D">
              <w:rPr>
                <w:rFonts w:eastAsia="MS Mincho"/>
                <w:lang w:eastAsia="ja-JP"/>
              </w:rPr>
              <w:fldChar w:fldCharType="end"/>
            </w:r>
          </w:p>
        </w:tc>
      </w:tr>
      <w:tr w:rsidR="00D26CCC" w:rsidRPr="00DC698D" w14:paraId="143DF9D8" w14:textId="77777777" w:rsidTr="00D26CCC">
        <w:tc>
          <w:tcPr>
            <w:tcW w:w="4530" w:type="dxa"/>
          </w:tcPr>
          <w:p w14:paraId="3ECF088B" w14:textId="0B82C667" w:rsidR="00D26CCC" w:rsidRPr="00DC698D" w:rsidRDefault="002F2D43" w:rsidP="00C634C2">
            <w:pPr>
              <w:spacing w:after="60"/>
              <w:rPr>
                <w:rFonts w:eastAsia="MS Mincho"/>
                <w:lang w:val="en-GB" w:eastAsia="ja-JP"/>
              </w:rPr>
            </w:pPr>
            <w:r w:rsidRPr="00DC698D">
              <w:rPr>
                <w:rFonts w:eastAsia="MS Mincho"/>
                <w:lang w:eastAsia="ja-JP"/>
              </w:rPr>
              <w:t>Sleep-disordered breathing</w:t>
            </w:r>
          </w:p>
        </w:tc>
        <w:tc>
          <w:tcPr>
            <w:tcW w:w="4530" w:type="dxa"/>
          </w:tcPr>
          <w:p w14:paraId="27877FC9" w14:textId="0AF82320" w:rsidR="00D26CCC" w:rsidRPr="00DC698D" w:rsidRDefault="002F2D43" w:rsidP="00C634C2">
            <w:pPr>
              <w:spacing w:after="60"/>
              <w:rPr>
                <w:rFonts w:eastAsia="MS Mincho"/>
                <w:lang w:val="en-GB" w:eastAsia="ja-JP"/>
              </w:rPr>
            </w:pPr>
            <w:r w:rsidRPr="00DC698D">
              <w:rPr>
                <w:rFonts w:eastAsia="MS Mincho"/>
                <w:lang w:eastAsia="ja-JP"/>
              </w:rPr>
              <w:t xml:space="preserve">1-6% of adults (over 100 million people) </w:t>
            </w:r>
            <w:r w:rsidRPr="00DC698D">
              <w:rPr>
                <w:rFonts w:eastAsia="MS Mincho"/>
                <w:lang w:eastAsia="ja-JP"/>
              </w:rPr>
              <w:fldChar w:fldCharType="begin"/>
            </w:r>
            <w:r w:rsidRPr="00DC698D">
              <w:rPr>
                <w:rFonts w:eastAsia="MS Mincho"/>
                <w:lang w:eastAsia="ja-JP"/>
              </w:rPr>
              <w:instrText xml:space="preserve"> REF _Ref115115970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[7]</w:t>
            </w:r>
            <w:r w:rsidRPr="00DC698D">
              <w:rPr>
                <w:rFonts w:eastAsia="MS Mincho"/>
                <w:lang w:eastAsia="ja-JP"/>
              </w:rPr>
              <w:fldChar w:fldCharType="end"/>
            </w:r>
          </w:p>
        </w:tc>
      </w:tr>
      <w:tr w:rsidR="00D26CCC" w:rsidRPr="00DC698D" w14:paraId="2E256AD8" w14:textId="77777777" w:rsidTr="00D26CCC">
        <w:tc>
          <w:tcPr>
            <w:tcW w:w="4530" w:type="dxa"/>
          </w:tcPr>
          <w:p w14:paraId="28A6934F" w14:textId="0A2AA1A7" w:rsidR="00D26CCC" w:rsidRPr="00DC698D" w:rsidRDefault="002F2D43" w:rsidP="00C634C2">
            <w:pPr>
              <w:spacing w:after="60"/>
              <w:rPr>
                <w:rFonts w:eastAsia="MS Mincho"/>
                <w:lang w:val="en-GB" w:eastAsia="ja-JP"/>
              </w:rPr>
            </w:pPr>
            <w:r w:rsidRPr="00DC698D">
              <w:rPr>
                <w:rFonts w:eastAsia="MS Mincho"/>
                <w:lang w:eastAsia="ja-JP"/>
              </w:rPr>
              <w:t>Tuberculosis (TB)</w:t>
            </w:r>
          </w:p>
        </w:tc>
        <w:tc>
          <w:tcPr>
            <w:tcW w:w="4530" w:type="dxa"/>
          </w:tcPr>
          <w:p w14:paraId="196E0E40" w14:textId="76EA3E5A" w:rsidR="00D26CCC" w:rsidRPr="00DC698D" w:rsidRDefault="002F2D43" w:rsidP="00C634C2">
            <w:pPr>
              <w:spacing w:after="60"/>
              <w:rPr>
                <w:rFonts w:eastAsia="MS Mincho"/>
                <w:lang w:val="en-GB" w:eastAsia="ja-JP"/>
              </w:rPr>
            </w:pPr>
            <w:r w:rsidRPr="00DC698D">
              <w:rPr>
                <w:rFonts w:eastAsia="MS Mincho"/>
                <w:lang w:eastAsia="ja-JP"/>
              </w:rPr>
              <w:t xml:space="preserve">87 million people every year </w:t>
            </w:r>
            <w:r w:rsidRPr="00DC698D">
              <w:rPr>
                <w:rFonts w:eastAsia="MS Mincho"/>
                <w:lang w:eastAsia="ja-JP"/>
              </w:rPr>
              <w:fldChar w:fldCharType="begin"/>
            </w:r>
            <w:r w:rsidRPr="00DC698D">
              <w:rPr>
                <w:rFonts w:eastAsia="MS Mincho"/>
                <w:lang w:eastAsia="ja-JP"/>
              </w:rPr>
              <w:instrText xml:space="preserve"> REF _Ref115115971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[8]</w:t>
            </w:r>
            <w:r w:rsidRPr="00DC698D">
              <w:rPr>
                <w:rFonts w:eastAsia="MS Mincho"/>
                <w:lang w:eastAsia="ja-JP"/>
              </w:rPr>
              <w:fldChar w:fldCharType="end"/>
            </w:r>
          </w:p>
        </w:tc>
      </w:tr>
      <w:tr w:rsidR="00D26CCC" w:rsidRPr="00DC698D" w14:paraId="1F05BA9C" w14:textId="77777777" w:rsidTr="00D26CCC">
        <w:tc>
          <w:tcPr>
            <w:tcW w:w="4530" w:type="dxa"/>
          </w:tcPr>
          <w:p w14:paraId="6C809FC8" w14:textId="38D4413A" w:rsidR="00D26CCC" w:rsidRPr="00DC698D" w:rsidRDefault="002F2D43" w:rsidP="00C634C2">
            <w:pPr>
              <w:spacing w:after="60"/>
              <w:rPr>
                <w:rFonts w:eastAsia="MS Mincho"/>
                <w:lang w:val="en-GB" w:eastAsia="ja-JP"/>
              </w:rPr>
            </w:pPr>
            <w:r w:rsidRPr="00DC698D">
              <w:rPr>
                <w:rFonts w:eastAsia="MS Mincho"/>
                <w:lang w:eastAsia="ja-JP"/>
              </w:rPr>
              <w:t>Pulmonary hypertension</w:t>
            </w:r>
          </w:p>
        </w:tc>
        <w:tc>
          <w:tcPr>
            <w:tcW w:w="4530" w:type="dxa"/>
          </w:tcPr>
          <w:p w14:paraId="1D7EA828" w14:textId="72657D9C" w:rsidR="00D26CCC" w:rsidRPr="00DC698D" w:rsidRDefault="002F2D43" w:rsidP="00C634C2">
            <w:pPr>
              <w:spacing w:after="60"/>
              <w:rPr>
                <w:rFonts w:eastAsia="MS Mincho"/>
                <w:lang w:val="en-GB" w:eastAsia="ja-JP"/>
              </w:rPr>
            </w:pPr>
            <w:r w:rsidRPr="00DC698D">
              <w:rPr>
                <w:rFonts w:eastAsia="MS Mincho"/>
                <w:lang w:eastAsia="ja-JP"/>
              </w:rPr>
              <w:t xml:space="preserve">Several millions of lives </w:t>
            </w:r>
            <w:r w:rsidRPr="00DC698D">
              <w:rPr>
                <w:rFonts w:eastAsia="MS Mincho"/>
                <w:lang w:eastAsia="ja-JP"/>
              </w:rPr>
              <w:fldChar w:fldCharType="begin"/>
            </w:r>
            <w:r w:rsidRPr="00DC698D">
              <w:rPr>
                <w:rFonts w:eastAsia="MS Mincho"/>
                <w:lang w:eastAsia="ja-JP"/>
              </w:rPr>
              <w:instrText xml:space="preserve"> REF _Ref115115970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[7]</w:t>
            </w:r>
            <w:r w:rsidRPr="00DC698D">
              <w:rPr>
                <w:rFonts w:eastAsia="MS Mincho"/>
                <w:lang w:eastAsia="ja-JP"/>
              </w:rPr>
              <w:fldChar w:fldCharType="end"/>
            </w:r>
          </w:p>
        </w:tc>
      </w:tr>
      <w:tr w:rsidR="00D26CCC" w:rsidRPr="00DC698D" w14:paraId="6CA3EF42" w14:textId="77777777" w:rsidTr="00D26CCC">
        <w:tc>
          <w:tcPr>
            <w:tcW w:w="4530" w:type="dxa"/>
          </w:tcPr>
          <w:p w14:paraId="39D4AF5D" w14:textId="1AE4CE21" w:rsidR="00D26CCC" w:rsidRPr="00DC698D" w:rsidRDefault="002F2D43" w:rsidP="00C634C2">
            <w:pPr>
              <w:spacing w:after="60"/>
              <w:rPr>
                <w:rFonts w:eastAsia="MS Mincho"/>
                <w:lang w:val="en-GB" w:eastAsia="ja-JP"/>
              </w:rPr>
            </w:pPr>
            <w:r w:rsidRPr="00DC698D">
              <w:rPr>
                <w:rFonts w:eastAsia="MS Mincho"/>
                <w:lang w:eastAsia="ja-JP"/>
              </w:rPr>
              <w:t>Occupational lung disease</w:t>
            </w:r>
          </w:p>
        </w:tc>
        <w:tc>
          <w:tcPr>
            <w:tcW w:w="4530" w:type="dxa"/>
          </w:tcPr>
          <w:p w14:paraId="2F586192" w14:textId="4459876E" w:rsidR="00D26CCC" w:rsidRPr="00DC698D" w:rsidRDefault="002F2D43" w:rsidP="00C634C2">
            <w:pPr>
              <w:spacing w:after="60"/>
              <w:rPr>
                <w:rFonts w:eastAsia="MS Mincho"/>
                <w:lang w:val="en-GB" w:eastAsia="ja-JP"/>
              </w:rPr>
            </w:pPr>
            <w:r w:rsidRPr="00DC698D">
              <w:rPr>
                <w:rFonts w:eastAsia="MS Mincho"/>
                <w:lang w:eastAsia="ja-JP"/>
              </w:rPr>
              <w:t>More than 50 million people</w:t>
            </w:r>
          </w:p>
        </w:tc>
      </w:tr>
      <w:tr w:rsidR="00D26CCC" w:rsidRPr="00DC698D" w14:paraId="6E36B38B" w14:textId="77777777" w:rsidTr="00D26CCC">
        <w:tc>
          <w:tcPr>
            <w:tcW w:w="4530" w:type="dxa"/>
          </w:tcPr>
          <w:p w14:paraId="681EB348" w14:textId="42646A8C" w:rsidR="00D26CCC" w:rsidRPr="00DC698D" w:rsidRDefault="002F2D43" w:rsidP="00C634C2">
            <w:pPr>
              <w:spacing w:after="60"/>
              <w:rPr>
                <w:rFonts w:eastAsia="MS Mincho"/>
                <w:lang w:val="en-GB" w:eastAsia="ja-JP"/>
              </w:rPr>
            </w:pPr>
            <w:r w:rsidRPr="00DC698D">
              <w:rPr>
                <w:rFonts w:eastAsia="MS Mincho"/>
                <w:lang w:eastAsia="ja-JP"/>
              </w:rPr>
              <w:t>Chronic respiratory diseases</w:t>
            </w:r>
          </w:p>
        </w:tc>
        <w:tc>
          <w:tcPr>
            <w:tcW w:w="4530" w:type="dxa"/>
          </w:tcPr>
          <w:p w14:paraId="7CD0B82E" w14:textId="5C6A2D0E" w:rsidR="00D26CCC" w:rsidRPr="00DC698D" w:rsidRDefault="002F2D43" w:rsidP="00C634C2">
            <w:pPr>
              <w:spacing w:after="60"/>
              <w:rPr>
                <w:rFonts w:eastAsia="MS Mincho"/>
                <w:lang w:val="en-GB" w:eastAsia="ja-JP"/>
              </w:rPr>
            </w:pPr>
            <w:r w:rsidRPr="00DC698D">
              <w:rPr>
                <w:rFonts w:eastAsia="MS Mincho"/>
                <w:lang w:eastAsia="ja-JP"/>
              </w:rPr>
              <w:t xml:space="preserve">More than one billion people </w:t>
            </w:r>
            <w:r w:rsidRPr="00DC698D">
              <w:rPr>
                <w:rFonts w:eastAsia="MS Mincho"/>
                <w:lang w:eastAsia="ja-JP"/>
              </w:rPr>
              <w:fldChar w:fldCharType="begin"/>
            </w:r>
            <w:r w:rsidRPr="00DC698D">
              <w:rPr>
                <w:rFonts w:eastAsia="MS Mincho"/>
                <w:lang w:eastAsia="ja-JP"/>
              </w:rPr>
              <w:instrText xml:space="preserve"> REF _Ref115115972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[9]</w:t>
            </w:r>
            <w:r w:rsidRPr="00DC698D">
              <w:rPr>
                <w:rFonts w:eastAsia="MS Mincho"/>
                <w:lang w:eastAsia="ja-JP"/>
              </w:rPr>
              <w:fldChar w:fldCharType="end"/>
            </w:r>
          </w:p>
        </w:tc>
      </w:tr>
      <w:tr w:rsidR="00D26CCC" w:rsidRPr="00DC698D" w14:paraId="2E00467A" w14:textId="77777777" w:rsidTr="00D26CCC">
        <w:tc>
          <w:tcPr>
            <w:tcW w:w="4530" w:type="dxa"/>
          </w:tcPr>
          <w:p w14:paraId="4392DEFF" w14:textId="0E6B94B6" w:rsidR="00D26CCC" w:rsidRPr="00DC698D" w:rsidRDefault="002F2D43" w:rsidP="00C634C2">
            <w:pPr>
              <w:spacing w:after="60"/>
              <w:rPr>
                <w:rFonts w:eastAsia="MS Mincho"/>
                <w:lang w:val="en-GB" w:eastAsia="ja-JP"/>
              </w:rPr>
            </w:pPr>
            <w:r w:rsidRPr="00DC698D">
              <w:rPr>
                <w:rFonts w:eastAsia="MS Mincho"/>
                <w:lang w:eastAsia="ja-JP"/>
              </w:rPr>
              <w:t>Toxicity of biomass fuels</w:t>
            </w:r>
          </w:p>
        </w:tc>
        <w:tc>
          <w:tcPr>
            <w:tcW w:w="4530" w:type="dxa"/>
          </w:tcPr>
          <w:p w14:paraId="7481AE15" w14:textId="4F286372" w:rsidR="00D26CCC" w:rsidRPr="00DC698D" w:rsidRDefault="002E3BCA" w:rsidP="00C634C2">
            <w:pPr>
              <w:spacing w:after="60"/>
              <w:rPr>
                <w:rFonts w:eastAsia="MS Mincho"/>
                <w:lang w:val="en-GB" w:eastAsia="ja-JP"/>
              </w:rPr>
            </w:pPr>
            <w:r w:rsidRPr="00DC698D">
              <w:rPr>
                <w:rFonts w:eastAsia="MS Mincho"/>
                <w:lang w:eastAsia="ja-JP"/>
              </w:rPr>
              <w:t>At least 2 billion people</w:t>
            </w:r>
          </w:p>
        </w:tc>
      </w:tr>
      <w:tr w:rsidR="00D26CCC" w:rsidRPr="00DC698D" w14:paraId="6113F8C0" w14:textId="77777777" w:rsidTr="00D26CCC">
        <w:tc>
          <w:tcPr>
            <w:tcW w:w="4530" w:type="dxa"/>
          </w:tcPr>
          <w:p w14:paraId="5B9C910F" w14:textId="5FBE9901" w:rsidR="00D26CCC" w:rsidRPr="00DC698D" w:rsidRDefault="002E3BCA" w:rsidP="00C634C2">
            <w:pPr>
              <w:spacing w:after="60"/>
              <w:rPr>
                <w:rFonts w:eastAsia="MS Mincho"/>
                <w:lang w:val="en-GB" w:eastAsia="ja-JP"/>
              </w:rPr>
            </w:pPr>
            <w:r w:rsidRPr="00DC698D">
              <w:rPr>
                <w:rFonts w:eastAsia="MS Mincho"/>
                <w:lang w:eastAsia="ja-JP"/>
              </w:rPr>
              <w:t>Outdoor air pollution</w:t>
            </w:r>
          </w:p>
        </w:tc>
        <w:tc>
          <w:tcPr>
            <w:tcW w:w="4530" w:type="dxa"/>
          </w:tcPr>
          <w:p w14:paraId="2075C504" w14:textId="59F2FA9C" w:rsidR="00D26CCC" w:rsidRPr="00DC698D" w:rsidRDefault="002E3BCA" w:rsidP="00C634C2">
            <w:pPr>
              <w:spacing w:after="60"/>
              <w:rPr>
                <w:rFonts w:eastAsia="MS Mincho"/>
                <w:lang w:val="en-GB" w:eastAsia="ja-JP"/>
              </w:rPr>
            </w:pPr>
            <w:r w:rsidRPr="00DC698D">
              <w:rPr>
                <w:rFonts w:eastAsia="MS Mincho"/>
                <w:lang w:eastAsia="ja-JP"/>
              </w:rPr>
              <w:t>1 billion people</w:t>
            </w:r>
          </w:p>
        </w:tc>
      </w:tr>
      <w:tr w:rsidR="00D26CCC" w:rsidRPr="00DC698D" w14:paraId="70D4A9D6" w14:textId="77777777" w:rsidTr="00D26CCC">
        <w:tc>
          <w:tcPr>
            <w:tcW w:w="4530" w:type="dxa"/>
          </w:tcPr>
          <w:p w14:paraId="563AD6D5" w14:textId="48CC2C5F" w:rsidR="00D26CCC" w:rsidRPr="00DC698D" w:rsidRDefault="002E3BCA" w:rsidP="00C634C2">
            <w:pPr>
              <w:spacing w:after="60"/>
              <w:rPr>
                <w:rFonts w:eastAsia="MS Mincho"/>
                <w:lang w:val="en-GB" w:eastAsia="ja-JP"/>
              </w:rPr>
            </w:pPr>
            <w:r w:rsidRPr="00DC698D">
              <w:rPr>
                <w:rFonts w:eastAsia="MS Mincho"/>
                <w:lang w:eastAsia="ja-JP"/>
              </w:rPr>
              <w:t>Tobacco smoke</w:t>
            </w:r>
          </w:p>
        </w:tc>
        <w:tc>
          <w:tcPr>
            <w:tcW w:w="4530" w:type="dxa"/>
          </w:tcPr>
          <w:p w14:paraId="2A50979A" w14:textId="081CF9A1" w:rsidR="00D26CCC" w:rsidRPr="00DC698D" w:rsidRDefault="002E3BCA" w:rsidP="00C634C2">
            <w:pPr>
              <w:spacing w:after="60"/>
              <w:rPr>
                <w:rFonts w:eastAsia="MS Mincho"/>
                <w:lang w:val="en-GB" w:eastAsia="ja-JP"/>
              </w:rPr>
            </w:pPr>
            <w:r w:rsidRPr="00DC698D">
              <w:rPr>
                <w:rFonts w:eastAsia="MS Mincho"/>
                <w:lang w:eastAsia="ja-JP"/>
              </w:rPr>
              <w:t>1 billion people</w:t>
            </w:r>
          </w:p>
        </w:tc>
      </w:tr>
      <w:tr w:rsidR="00D26CCC" w:rsidRPr="00DC698D" w14:paraId="5EC2ABA7" w14:textId="77777777" w:rsidTr="00D26CCC">
        <w:tc>
          <w:tcPr>
            <w:tcW w:w="4530" w:type="dxa"/>
          </w:tcPr>
          <w:p w14:paraId="29846E1B" w14:textId="0B693881" w:rsidR="00D26CCC" w:rsidRPr="00DC698D" w:rsidRDefault="002E3BCA" w:rsidP="00C634C2">
            <w:pPr>
              <w:spacing w:after="60"/>
              <w:rPr>
                <w:rFonts w:eastAsia="MS Mincho"/>
                <w:lang w:val="en-GB" w:eastAsia="ja-JP"/>
              </w:rPr>
            </w:pPr>
            <w:r w:rsidRPr="00DC698D">
              <w:rPr>
                <w:rFonts w:eastAsia="MS Mincho"/>
                <w:lang w:eastAsia="ja-JP"/>
              </w:rPr>
              <w:t>Chronic respiratory diseases</w:t>
            </w:r>
          </w:p>
        </w:tc>
        <w:tc>
          <w:tcPr>
            <w:tcW w:w="4530" w:type="dxa"/>
          </w:tcPr>
          <w:p w14:paraId="5880C2EC" w14:textId="2CEFB6F8" w:rsidR="00D26CCC" w:rsidRPr="00DC698D" w:rsidRDefault="002E3BCA" w:rsidP="00C634C2">
            <w:pPr>
              <w:spacing w:after="60"/>
              <w:rPr>
                <w:rFonts w:eastAsia="MS Mincho"/>
                <w:lang w:val="en-GB" w:eastAsia="ja-JP"/>
              </w:rPr>
            </w:pPr>
            <w:r w:rsidRPr="00DC698D">
              <w:rPr>
                <w:rFonts w:eastAsia="MS Mincho"/>
                <w:lang w:eastAsia="ja-JP"/>
              </w:rPr>
              <w:t xml:space="preserve">Four million people die prematurely each year </w:t>
            </w:r>
            <w:r w:rsidRPr="00DC698D">
              <w:rPr>
                <w:rFonts w:eastAsia="MS Mincho"/>
                <w:lang w:eastAsia="ja-JP"/>
              </w:rPr>
              <w:fldChar w:fldCharType="begin"/>
            </w:r>
            <w:r w:rsidRPr="00DC698D">
              <w:rPr>
                <w:rFonts w:eastAsia="MS Mincho"/>
                <w:lang w:eastAsia="ja-JP"/>
              </w:rPr>
              <w:instrText xml:space="preserve"> REF _Ref115115972 \n \h  \* MERGEFORMAT </w:instrText>
            </w:r>
            <w:r w:rsidRPr="00DC698D">
              <w:rPr>
                <w:rFonts w:eastAsia="MS Mincho"/>
                <w:lang w:eastAsia="ja-JP"/>
              </w:rPr>
            </w:r>
            <w:r w:rsidRPr="00DC698D">
              <w:rPr>
                <w:rFonts w:eastAsia="MS Mincho"/>
                <w:lang w:eastAsia="ja-JP"/>
              </w:rPr>
              <w:fldChar w:fldCharType="separate"/>
            </w:r>
            <w:r w:rsidR="00780797" w:rsidRPr="00DC698D">
              <w:rPr>
                <w:rFonts w:eastAsia="MS Mincho"/>
                <w:lang w:eastAsia="ja-JP"/>
              </w:rPr>
              <w:t>[9]</w:t>
            </w:r>
            <w:r w:rsidRPr="00DC698D">
              <w:rPr>
                <w:rFonts w:eastAsia="MS Mincho"/>
                <w:lang w:eastAsia="ja-JP"/>
              </w:rPr>
              <w:fldChar w:fldCharType="end"/>
            </w:r>
          </w:p>
        </w:tc>
      </w:tr>
    </w:tbl>
    <w:p w14:paraId="48163A37" w14:textId="77777777" w:rsidR="00D26CCC" w:rsidRPr="00DC698D" w:rsidRDefault="00D26CCC" w:rsidP="00D26CCC">
      <w:pPr>
        <w:rPr>
          <w:rFonts w:eastAsia="MS Mincho"/>
          <w:lang w:val="en-GB" w:eastAsia="ja-JP"/>
        </w:rPr>
      </w:pPr>
    </w:p>
    <w:p w14:paraId="16B98EA3" w14:textId="6997389E" w:rsidR="0097124F" w:rsidRPr="00DC698D" w:rsidRDefault="00F46583" w:rsidP="00F46583">
      <w:pPr>
        <w:rPr>
          <w:rFonts w:eastAsia="MS Mincho"/>
          <w:lang w:eastAsia="ja-JP"/>
        </w:rPr>
      </w:pPr>
      <w:r w:rsidRPr="00DC698D">
        <w:rPr>
          <w:rFonts w:eastAsia="MS Mincho"/>
          <w:lang w:eastAsia="ja-JP"/>
        </w:rPr>
        <w:t>Particularly, i</w:t>
      </w:r>
      <w:r w:rsidR="008B42F6" w:rsidRPr="00DC698D">
        <w:rPr>
          <w:rFonts w:eastAsia="MS Mincho"/>
          <w:lang w:eastAsia="ja-JP"/>
        </w:rPr>
        <w:t xml:space="preserve">nfants and young children are vulnerable. Nine million children under the age of </w:t>
      </w:r>
      <w:r w:rsidR="005060AE" w:rsidRPr="00DC698D">
        <w:rPr>
          <w:rFonts w:eastAsia="MS Mincho"/>
          <w:lang w:eastAsia="ja-JP"/>
        </w:rPr>
        <w:t>five</w:t>
      </w:r>
      <w:r w:rsidR="008B42F6" w:rsidRPr="00DC698D">
        <w:rPr>
          <w:rFonts w:eastAsia="MS Mincho"/>
          <w:lang w:eastAsia="ja-JP"/>
        </w:rPr>
        <w:t xml:space="preserve"> die each year, </w:t>
      </w:r>
      <w:r w:rsidR="0028089D" w:rsidRPr="00DC698D">
        <w:rPr>
          <w:rFonts w:eastAsia="MS Mincho"/>
          <w:lang w:eastAsia="ja-JP"/>
        </w:rPr>
        <w:t>where</w:t>
      </w:r>
      <w:r w:rsidR="008B42F6" w:rsidRPr="00DC698D">
        <w:rPr>
          <w:rFonts w:eastAsia="MS Mincho"/>
          <w:lang w:eastAsia="ja-JP"/>
        </w:rPr>
        <w:t xml:space="preserve"> lung disease is the most common</w:t>
      </w:r>
      <w:r w:rsidRPr="00DC698D">
        <w:rPr>
          <w:rFonts w:eastAsia="MS Mincho"/>
          <w:lang w:eastAsia="ja-JP"/>
        </w:rPr>
        <w:t xml:space="preserve"> reason</w:t>
      </w:r>
      <w:r w:rsidR="008B42F6" w:rsidRPr="00DC698D">
        <w:rPr>
          <w:rFonts w:eastAsia="MS Mincho"/>
          <w:lang w:eastAsia="ja-JP"/>
        </w:rPr>
        <w:t xml:space="preserve"> cause</w:t>
      </w:r>
      <w:r w:rsidRPr="00DC698D">
        <w:rPr>
          <w:rFonts w:eastAsia="MS Mincho"/>
          <w:lang w:eastAsia="ja-JP"/>
        </w:rPr>
        <w:t>d</w:t>
      </w:r>
      <w:r w:rsidR="008B42F6" w:rsidRPr="00DC698D">
        <w:rPr>
          <w:rFonts w:eastAsia="MS Mincho"/>
          <w:lang w:eastAsia="ja-JP"/>
        </w:rPr>
        <w:t xml:space="preserve"> </w:t>
      </w:r>
      <w:r w:rsidRPr="00DC698D">
        <w:rPr>
          <w:rFonts w:eastAsia="MS Mincho"/>
          <w:lang w:eastAsia="ja-JP"/>
        </w:rPr>
        <w:t>for</w:t>
      </w:r>
      <w:r w:rsidR="008B42F6" w:rsidRPr="00DC698D">
        <w:rPr>
          <w:rFonts w:eastAsia="MS Mincho"/>
          <w:lang w:eastAsia="ja-JP"/>
        </w:rPr>
        <w:t xml:space="preserve"> this death</w:t>
      </w:r>
      <w:r w:rsidR="00D355A1" w:rsidRPr="00DC698D">
        <w:rPr>
          <w:rFonts w:eastAsia="MS Mincho"/>
          <w:lang w:eastAsia="ja-JP"/>
        </w:rPr>
        <w:t>, and p</w:t>
      </w:r>
      <w:r w:rsidR="008B42F6" w:rsidRPr="00DC698D">
        <w:rPr>
          <w:rFonts w:eastAsia="MS Mincho"/>
          <w:lang w:eastAsia="ja-JP"/>
        </w:rPr>
        <w:t>neumonia</w:t>
      </w:r>
      <w:r w:rsidR="00D355A1" w:rsidRPr="00DC698D">
        <w:rPr>
          <w:rFonts w:eastAsia="MS Mincho"/>
          <w:lang w:eastAsia="ja-JP"/>
        </w:rPr>
        <w:t xml:space="preserve"> </w:t>
      </w:r>
      <w:r w:rsidR="008B42F6" w:rsidRPr="00DC698D">
        <w:rPr>
          <w:rFonts w:eastAsia="MS Mincho"/>
          <w:lang w:eastAsia="ja-JP"/>
        </w:rPr>
        <w:t xml:space="preserve">is the number one killer of infant deaths </w:t>
      </w:r>
      <w:r w:rsidRPr="00DC698D">
        <w:rPr>
          <w:rFonts w:eastAsia="MS Mincho"/>
          <w:lang w:eastAsia="ja-JP"/>
        </w:rPr>
        <w:fldChar w:fldCharType="begin"/>
      </w:r>
      <w:r w:rsidRPr="00DC698D">
        <w:rPr>
          <w:rFonts w:eastAsia="MS Mincho"/>
          <w:lang w:eastAsia="ja-JP"/>
        </w:rPr>
        <w:instrText xml:space="preserve"> REF _Ref115115974 \n \h </w:instrText>
      </w:r>
      <w:r w:rsidRPr="00DC698D">
        <w:rPr>
          <w:rFonts w:eastAsia="MS Mincho"/>
          <w:lang w:eastAsia="ja-JP"/>
        </w:rPr>
      </w:r>
      <w:r w:rsidR="00DC698D" w:rsidRPr="00DC698D">
        <w:rPr>
          <w:rFonts w:eastAsia="MS Mincho"/>
          <w:lang w:eastAsia="ja-JP"/>
        </w:rPr>
        <w:instrText xml:space="preserve"> \* MERGEFORMAT </w:instrText>
      </w:r>
      <w:r w:rsidRPr="00DC698D">
        <w:rPr>
          <w:rFonts w:eastAsia="MS Mincho"/>
          <w:lang w:eastAsia="ja-JP"/>
        </w:rPr>
        <w:fldChar w:fldCharType="separate"/>
      </w:r>
      <w:r w:rsidR="00780797" w:rsidRPr="00DC698D">
        <w:rPr>
          <w:rFonts w:eastAsia="MS Mincho"/>
          <w:lang w:eastAsia="ja-JP"/>
        </w:rPr>
        <w:t>[10]</w:t>
      </w:r>
      <w:r w:rsidRPr="00DC698D">
        <w:rPr>
          <w:rFonts w:eastAsia="MS Mincho"/>
          <w:lang w:eastAsia="ja-JP"/>
        </w:rPr>
        <w:fldChar w:fldCharType="end"/>
      </w:r>
      <w:r w:rsidR="008B42F6" w:rsidRPr="00DC698D">
        <w:rPr>
          <w:rFonts w:eastAsia="MS Mincho"/>
          <w:lang w:eastAsia="ja-JP"/>
        </w:rPr>
        <w:t xml:space="preserve">. Asthma is the most common chronic disease, </w:t>
      </w:r>
      <w:r w:rsidR="00D355A1" w:rsidRPr="00DC698D">
        <w:rPr>
          <w:rFonts w:eastAsia="MS Mincho"/>
          <w:lang w:eastAsia="ja-JP"/>
        </w:rPr>
        <w:t xml:space="preserve">moreover, </w:t>
      </w:r>
      <w:r w:rsidR="008B42F6" w:rsidRPr="00DC698D">
        <w:rPr>
          <w:rFonts w:eastAsia="MS Mincho"/>
          <w:lang w:eastAsia="ja-JP"/>
        </w:rPr>
        <w:t>affecting approximately 14% of children worldwide</w:t>
      </w:r>
      <w:r w:rsidR="008312E4" w:rsidRPr="00DC698D">
        <w:rPr>
          <w:rFonts w:eastAsia="MS Mincho"/>
          <w:lang w:eastAsia="ja-JP"/>
        </w:rPr>
        <w:t>,</w:t>
      </w:r>
      <w:r w:rsidR="008B42F6" w:rsidRPr="00DC698D">
        <w:rPr>
          <w:rFonts w:eastAsia="MS Mincho"/>
          <w:lang w:eastAsia="ja-JP"/>
        </w:rPr>
        <w:t xml:space="preserve"> and </w:t>
      </w:r>
      <w:r w:rsidR="00D355A1" w:rsidRPr="00DC698D">
        <w:rPr>
          <w:rFonts w:eastAsia="MS Mincho"/>
          <w:lang w:eastAsia="ja-JP"/>
        </w:rPr>
        <w:t xml:space="preserve">unfortunately, </w:t>
      </w:r>
      <w:r w:rsidR="008B42F6" w:rsidRPr="00DC698D">
        <w:rPr>
          <w:rFonts w:eastAsia="MS Mincho"/>
          <w:lang w:eastAsia="ja-JP"/>
        </w:rPr>
        <w:t>th</w:t>
      </w:r>
      <w:r w:rsidR="00D355A1" w:rsidRPr="00DC698D">
        <w:rPr>
          <w:rFonts w:eastAsia="MS Mincho"/>
          <w:lang w:eastAsia="ja-JP"/>
        </w:rPr>
        <w:t>is</w:t>
      </w:r>
      <w:r w:rsidR="008B42F6" w:rsidRPr="00DC698D">
        <w:rPr>
          <w:rFonts w:eastAsia="MS Mincho"/>
          <w:lang w:eastAsia="ja-JP"/>
        </w:rPr>
        <w:t xml:space="preserve"> number </w:t>
      </w:r>
      <w:r w:rsidR="00D355A1" w:rsidRPr="00DC698D">
        <w:rPr>
          <w:rFonts w:eastAsia="MS Mincho"/>
          <w:lang w:eastAsia="ja-JP"/>
        </w:rPr>
        <w:t>still keeps</w:t>
      </w:r>
      <w:r w:rsidR="008B42F6" w:rsidRPr="00DC698D">
        <w:rPr>
          <w:rFonts w:eastAsia="MS Mincho"/>
          <w:lang w:eastAsia="ja-JP"/>
        </w:rPr>
        <w:t xml:space="preserve"> rising.</w:t>
      </w:r>
    </w:p>
    <w:p w14:paraId="46B861FE" w14:textId="628D649A" w:rsidR="00DE552B" w:rsidRPr="00DC698D" w:rsidRDefault="008312E4" w:rsidP="00973FDA">
      <w:pPr>
        <w:rPr>
          <w:rFonts w:eastAsia="MS Mincho"/>
          <w:lang w:eastAsia="ja-JP"/>
        </w:rPr>
      </w:pPr>
      <w:r w:rsidRPr="00DC698D">
        <w:rPr>
          <w:rFonts w:eastAsia="MS Mincho"/>
          <w:lang w:eastAsia="ja-JP"/>
        </w:rPr>
        <w:t>Medically, r</w:t>
      </w:r>
      <w:r w:rsidR="00131141" w:rsidRPr="00DC698D">
        <w:rPr>
          <w:rFonts w:eastAsia="MS Mincho"/>
          <w:lang w:eastAsia="ja-JP"/>
        </w:rPr>
        <w:t>espiratory rate is an important vital sign, which can effectively reflect the current physical health status. Symptoms</w:t>
      </w:r>
      <w:r w:rsidRPr="00DC698D">
        <w:rPr>
          <w:rFonts w:eastAsia="MS Mincho"/>
          <w:lang w:eastAsia="ja-JP"/>
        </w:rPr>
        <w:t>,</w:t>
      </w:r>
      <w:r w:rsidR="00131141" w:rsidRPr="00DC698D">
        <w:rPr>
          <w:rFonts w:eastAsia="MS Mincho"/>
          <w:lang w:eastAsia="ja-JP"/>
        </w:rPr>
        <w:t xml:space="preserve"> such as shortness of breath or poor breathing</w:t>
      </w:r>
      <w:r w:rsidRPr="00DC698D">
        <w:rPr>
          <w:rFonts w:eastAsia="MS Mincho"/>
          <w:lang w:eastAsia="ja-JP"/>
        </w:rPr>
        <w:t>,</w:t>
      </w:r>
      <w:r w:rsidR="00131141" w:rsidRPr="00DC698D">
        <w:rPr>
          <w:rFonts w:eastAsia="MS Mincho"/>
          <w:lang w:eastAsia="ja-JP"/>
        </w:rPr>
        <w:t xml:space="preserve"> all reflect the </w:t>
      </w:r>
      <w:r w:rsidRPr="00DC698D">
        <w:rPr>
          <w:rFonts w:eastAsia="MS Mincho"/>
          <w:lang w:eastAsia="ja-JP"/>
        </w:rPr>
        <w:t>un</w:t>
      </w:r>
      <w:r w:rsidR="00131141" w:rsidRPr="00DC698D">
        <w:rPr>
          <w:rFonts w:eastAsia="MS Mincho"/>
          <w:lang w:eastAsia="ja-JP"/>
        </w:rPr>
        <w:t>health status of the body</w:t>
      </w:r>
      <w:r w:rsidR="00C823E8" w:rsidRPr="00DC698D">
        <w:rPr>
          <w:rFonts w:eastAsia="MS Mincho"/>
          <w:lang w:eastAsia="ja-JP"/>
        </w:rPr>
        <w:t>. C</w:t>
      </w:r>
      <w:r w:rsidR="00131141" w:rsidRPr="00DC698D">
        <w:rPr>
          <w:rFonts w:eastAsia="MS Mincho"/>
          <w:lang w:eastAsia="ja-JP"/>
        </w:rPr>
        <w:t xml:space="preserve">ommon colds, flu, lung virus infections and other diseases, </w:t>
      </w:r>
      <w:r w:rsidR="00C823E8" w:rsidRPr="00DC698D">
        <w:rPr>
          <w:rFonts w:eastAsia="MS Mincho"/>
          <w:lang w:eastAsia="ja-JP"/>
        </w:rPr>
        <w:t>in addition,</w:t>
      </w:r>
      <w:r w:rsidR="00131141" w:rsidRPr="00DC698D">
        <w:rPr>
          <w:rFonts w:eastAsia="MS Mincho"/>
          <w:lang w:eastAsia="ja-JP"/>
        </w:rPr>
        <w:t xml:space="preserve"> can also cause </w:t>
      </w:r>
      <w:r w:rsidR="00C823E8" w:rsidRPr="00DC698D">
        <w:rPr>
          <w:rFonts w:eastAsia="MS Mincho"/>
          <w:lang w:eastAsia="ja-JP"/>
        </w:rPr>
        <w:t>b</w:t>
      </w:r>
      <w:r w:rsidR="00131141" w:rsidRPr="00DC698D">
        <w:rPr>
          <w:rFonts w:eastAsia="MS Mincho"/>
          <w:lang w:eastAsia="ja-JP"/>
        </w:rPr>
        <w:t>reathing problems</w:t>
      </w:r>
      <w:r w:rsidR="00C823E8" w:rsidRPr="00DC698D">
        <w:rPr>
          <w:rFonts w:eastAsia="MS Mincho"/>
          <w:lang w:eastAsia="ja-JP"/>
        </w:rPr>
        <w:t xml:space="preserve">, in which </w:t>
      </w:r>
      <w:r w:rsidR="00131141" w:rsidRPr="00DC698D">
        <w:rPr>
          <w:rFonts w:eastAsia="MS Mincho"/>
          <w:lang w:eastAsia="ja-JP"/>
        </w:rPr>
        <w:t>coughing and nasal congestion, as well as apnea symptoms caused by blockage of the upper airway</w:t>
      </w:r>
      <w:r w:rsidR="00C823E8" w:rsidRPr="00DC698D">
        <w:rPr>
          <w:rFonts w:eastAsia="MS Mincho"/>
          <w:lang w:eastAsia="ja-JP"/>
        </w:rPr>
        <w:t xml:space="preserve"> may</w:t>
      </w:r>
      <w:r w:rsidR="00131141" w:rsidRPr="00DC698D">
        <w:rPr>
          <w:rFonts w:eastAsia="MS Mincho"/>
          <w:lang w:eastAsia="ja-JP"/>
        </w:rPr>
        <w:t xml:space="preserve"> threaten the life </w:t>
      </w:r>
      <w:r w:rsidR="00131141" w:rsidRPr="00DC698D">
        <w:rPr>
          <w:rFonts w:eastAsia="MS Mincho"/>
          <w:lang w:eastAsia="ja-JP"/>
        </w:rPr>
        <w:lastRenderedPageBreak/>
        <w:t xml:space="preserve">and health of patients. In </w:t>
      </w:r>
      <w:r w:rsidR="00C823E8" w:rsidRPr="00DC698D">
        <w:rPr>
          <w:rFonts w:eastAsia="MS Mincho"/>
          <w:lang w:eastAsia="ja-JP"/>
        </w:rPr>
        <w:t>such a circumstance</w:t>
      </w:r>
      <w:r w:rsidR="00131141" w:rsidRPr="00DC698D">
        <w:rPr>
          <w:rFonts w:eastAsia="MS Mincho"/>
          <w:lang w:eastAsia="ja-JP"/>
        </w:rPr>
        <w:t>, monitoring sleep breathing can effectively judge the physical health status, sleep quality, and reduce the risk of accidents</w:t>
      </w:r>
      <w:r w:rsidR="00C823E8" w:rsidRPr="00DC698D">
        <w:rPr>
          <w:rFonts w:eastAsia="MS Mincho"/>
          <w:lang w:eastAsia="ja-JP"/>
        </w:rPr>
        <w:t>.</w:t>
      </w:r>
    </w:p>
    <w:p w14:paraId="3FE95C1C" w14:textId="364ED3C8" w:rsidR="002022DD" w:rsidRPr="00DC698D" w:rsidRDefault="00700EAF" w:rsidP="00700EAF">
      <w:pPr>
        <w:rPr>
          <w:rFonts w:eastAsia="MS Mincho"/>
          <w:lang w:eastAsia="ja-JP"/>
        </w:rPr>
      </w:pPr>
      <w:r w:rsidRPr="00DC698D">
        <w:rPr>
          <w:rFonts w:eastAsia="MS Mincho"/>
          <w:lang w:eastAsia="ja-JP"/>
        </w:rPr>
        <w:t xml:space="preserve">Existing medical equipment usually uses wired connection technology to obtain high-precision breathing signals. The detector monitors changes in various physiological parameters such as chest and abdomen pressure, breath sounds, airflow, temperature, and chest impedance caused by human breathing movement. It is widely used in </w:t>
      </w:r>
      <w:r w:rsidR="00C71C70" w:rsidRPr="00DC698D">
        <w:rPr>
          <w:rFonts w:eastAsia="MS Mincho"/>
          <w:lang w:eastAsia="ja-JP"/>
        </w:rPr>
        <w:t xml:space="preserve">monitoring scenarios of </w:t>
      </w:r>
      <w:r w:rsidRPr="00DC698D">
        <w:rPr>
          <w:rFonts w:eastAsia="MS Mincho"/>
          <w:lang w:eastAsia="ja-JP"/>
        </w:rPr>
        <w:t>hospital bed, but it is not suitable for long-term uninterrupted detection of daily sleep</w:t>
      </w:r>
      <w:r w:rsidR="00C71C70" w:rsidRPr="00DC698D">
        <w:rPr>
          <w:rFonts w:eastAsia="MS Mincho"/>
          <w:lang w:eastAsia="ja-JP"/>
        </w:rPr>
        <w:t>ing</w:t>
      </w:r>
      <w:r w:rsidRPr="00DC698D">
        <w:rPr>
          <w:rFonts w:eastAsia="MS Mincho"/>
          <w:lang w:eastAsia="ja-JP"/>
        </w:rPr>
        <w:t xml:space="preserve"> in home life. </w:t>
      </w:r>
      <w:r w:rsidR="00C71C70" w:rsidRPr="00DC698D">
        <w:rPr>
          <w:rFonts w:eastAsia="MS Mincho"/>
          <w:lang w:eastAsia="ja-JP"/>
        </w:rPr>
        <w:t>W</w:t>
      </w:r>
      <w:r w:rsidRPr="00DC698D">
        <w:rPr>
          <w:rFonts w:eastAsia="MS Mincho"/>
          <w:lang w:eastAsia="ja-JP"/>
        </w:rPr>
        <w:t>earable devices such as watches</w:t>
      </w:r>
      <w:r w:rsidR="00C71C70" w:rsidRPr="00DC698D">
        <w:rPr>
          <w:rFonts w:eastAsia="MS Mincho"/>
          <w:lang w:eastAsia="ja-JP"/>
        </w:rPr>
        <w:t xml:space="preserve"> and</w:t>
      </w:r>
      <w:r w:rsidRPr="00DC698D">
        <w:rPr>
          <w:rFonts w:eastAsia="MS Mincho"/>
          <w:lang w:eastAsia="ja-JP"/>
        </w:rPr>
        <w:t xml:space="preserve"> wristbands </w:t>
      </w:r>
      <w:r w:rsidR="0022618C" w:rsidRPr="00DC698D">
        <w:rPr>
          <w:rFonts w:eastAsia="MS Mincho"/>
          <w:lang w:eastAsia="ja-JP"/>
        </w:rPr>
        <w:t>is able</w:t>
      </w:r>
      <w:r w:rsidR="00C71C70" w:rsidRPr="00DC698D">
        <w:rPr>
          <w:rFonts w:eastAsia="MS Mincho"/>
          <w:lang w:eastAsia="ja-JP"/>
        </w:rPr>
        <w:t xml:space="preserve"> to monitor </w:t>
      </w:r>
      <w:r w:rsidRPr="00DC698D">
        <w:rPr>
          <w:rFonts w:eastAsia="MS Mincho"/>
          <w:lang w:eastAsia="ja-JP"/>
        </w:rPr>
        <w:t xml:space="preserve">vital signs, but </w:t>
      </w:r>
      <w:r w:rsidR="00C71C70" w:rsidRPr="00DC698D">
        <w:rPr>
          <w:rFonts w:eastAsia="MS Mincho"/>
          <w:lang w:eastAsia="ja-JP"/>
        </w:rPr>
        <w:t>most people</w:t>
      </w:r>
      <w:r w:rsidRPr="00DC698D">
        <w:rPr>
          <w:rFonts w:eastAsia="MS Mincho"/>
          <w:lang w:eastAsia="ja-JP"/>
        </w:rPr>
        <w:t xml:space="preserve"> do not want to use wearable devices</w:t>
      </w:r>
      <w:r w:rsidR="00C71C70" w:rsidRPr="00DC698D">
        <w:rPr>
          <w:rFonts w:eastAsia="MS Mincho"/>
          <w:lang w:eastAsia="ja-JP"/>
        </w:rPr>
        <w:t xml:space="preserve"> every day</w:t>
      </w:r>
      <w:r w:rsidRPr="00DC698D">
        <w:rPr>
          <w:rFonts w:eastAsia="MS Mincho"/>
          <w:lang w:eastAsia="ja-JP"/>
        </w:rPr>
        <w:t xml:space="preserve">, </w:t>
      </w:r>
      <w:r w:rsidR="00AA5C06" w:rsidRPr="00DC698D">
        <w:rPr>
          <w:rFonts w:eastAsia="MS Mincho"/>
          <w:lang w:eastAsia="ja-JP"/>
        </w:rPr>
        <w:t>because</w:t>
      </w:r>
      <w:r w:rsidR="0022618C" w:rsidRPr="00DC698D">
        <w:rPr>
          <w:rFonts w:eastAsia="MS Mincho"/>
          <w:lang w:eastAsia="ja-JP"/>
        </w:rPr>
        <w:t xml:space="preserve"> it </w:t>
      </w:r>
      <w:r w:rsidR="00AA5C06" w:rsidRPr="00DC698D">
        <w:rPr>
          <w:rFonts w:eastAsia="MS Mincho"/>
          <w:lang w:eastAsia="ja-JP"/>
        </w:rPr>
        <w:t>may</w:t>
      </w:r>
      <w:r w:rsidR="0022618C" w:rsidRPr="00DC698D">
        <w:rPr>
          <w:rFonts w:eastAsia="MS Mincho"/>
          <w:lang w:eastAsia="ja-JP"/>
        </w:rPr>
        <w:t xml:space="preserve"> </w:t>
      </w:r>
      <w:r w:rsidR="00AA5C06" w:rsidRPr="00DC698D">
        <w:rPr>
          <w:rFonts w:eastAsia="MS Mincho"/>
          <w:lang w:eastAsia="ja-JP"/>
        </w:rPr>
        <w:t>incur</w:t>
      </w:r>
      <w:r w:rsidRPr="00DC698D">
        <w:rPr>
          <w:rFonts w:eastAsia="MS Mincho"/>
          <w:lang w:eastAsia="ja-JP"/>
        </w:rPr>
        <w:t xml:space="preserve"> </w:t>
      </w:r>
      <w:r w:rsidR="00C71C70" w:rsidRPr="00DC698D">
        <w:rPr>
          <w:rFonts w:eastAsia="MS Mincho"/>
          <w:lang w:eastAsia="ja-JP"/>
        </w:rPr>
        <w:t>un</w:t>
      </w:r>
      <w:r w:rsidRPr="00DC698D">
        <w:rPr>
          <w:rFonts w:eastAsia="MS Mincho"/>
          <w:lang w:eastAsia="ja-JP"/>
        </w:rPr>
        <w:t>comfort</w:t>
      </w:r>
      <w:r w:rsidR="00C71C70" w:rsidRPr="00DC698D">
        <w:rPr>
          <w:rFonts w:eastAsia="MS Mincho"/>
          <w:lang w:eastAsia="ja-JP"/>
        </w:rPr>
        <w:t>able sleep</w:t>
      </w:r>
      <w:r w:rsidRPr="00DC698D">
        <w:rPr>
          <w:rFonts w:eastAsia="MS Mincho"/>
          <w:lang w:eastAsia="ja-JP"/>
        </w:rPr>
        <w:t xml:space="preserve">. Moreover, the sensor may </w:t>
      </w:r>
      <w:r w:rsidR="00AA5C06" w:rsidRPr="00DC698D">
        <w:rPr>
          <w:rFonts w:eastAsia="MS Mincho"/>
          <w:lang w:eastAsia="ja-JP"/>
        </w:rPr>
        <w:t>face a</w:t>
      </w:r>
      <w:r w:rsidRPr="00DC698D">
        <w:rPr>
          <w:rFonts w:eastAsia="MS Mincho"/>
          <w:lang w:eastAsia="ja-JP"/>
        </w:rPr>
        <w:t xml:space="preserve"> poor contact or directly fall off due to </w:t>
      </w:r>
      <w:r w:rsidR="008E3A10" w:rsidRPr="00DC698D">
        <w:rPr>
          <w:rFonts w:eastAsia="MS Mincho"/>
          <w:lang w:eastAsia="ja-JP"/>
        </w:rPr>
        <w:t>non-uniform</w:t>
      </w:r>
      <w:r w:rsidRPr="00DC698D">
        <w:rPr>
          <w:rFonts w:eastAsia="MS Mincho"/>
          <w:lang w:eastAsia="ja-JP"/>
        </w:rPr>
        <w:t xml:space="preserve"> activities </w:t>
      </w:r>
      <w:r w:rsidR="00AA5C06" w:rsidRPr="00DC698D">
        <w:rPr>
          <w:rFonts w:eastAsia="MS Mincho"/>
          <w:lang w:eastAsia="ja-JP"/>
        </w:rPr>
        <w:t xml:space="preserve">by </w:t>
      </w:r>
      <w:r w:rsidRPr="00DC698D">
        <w:rPr>
          <w:rFonts w:eastAsia="MS Mincho"/>
          <w:lang w:eastAsia="ja-JP"/>
        </w:rPr>
        <w:t>the human body during the us</w:t>
      </w:r>
      <w:r w:rsidR="00AA5C06" w:rsidRPr="00DC698D">
        <w:rPr>
          <w:rFonts w:eastAsia="MS Mincho"/>
          <w:lang w:eastAsia="ja-JP"/>
        </w:rPr>
        <w:t>e. More</w:t>
      </w:r>
      <w:r w:rsidR="00D617A7" w:rsidRPr="00DC698D">
        <w:rPr>
          <w:rFonts w:eastAsia="MS Mincho"/>
          <w:lang w:eastAsia="ja-JP"/>
        </w:rPr>
        <w:t>over</w:t>
      </w:r>
      <w:r w:rsidR="00AA5C06" w:rsidRPr="00DC698D">
        <w:rPr>
          <w:rFonts w:eastAsia="MS Mincho"/>
          <w:lang w:eastAsia="ja-JP"/>
        </w:rPr>
        <w:t>,</w:t>
      </w:r>
      <w:r w:rsidRPr="00DC698D">
        <w:rPr>
          <w:rFonts w:eastAsia="MS Mincho"/>
          <w:lang w:eastAsia="ja-JP"/>
        </w:rPr>
        <w:t xml:space="preserve"> the wearing detection equipment may cause skin irritation to some patients, such as infants or patients with skin burns. Therefore, how to realize continuous contact</w:t>
      </w:r>
      <w:r w:rsidR="00AA5C06" w:rsidRPr="00DC698D">
        <w:rPr>
          <w:rFonts w:eastAsia="MS Mincho"/>
          <w:lang w:eastAsia="ja-JP"/>
        </w:rPr>
        <w:t>less</w:t>
      </w:r>
      <w:r w:rsidRPr="00DC698D">
        <w:rPr>
          <w:rFonts w:eastAsia="MS Mincho"/>
          <w:lang w:eastAsia="ja-JP"/>
        </w:rPr>
        <w:t xml:space="preserve"> respirat</w:t>
      </w:r>
      <w:r w:rsidR="00693623" w:rsidRPr="00DC698D">
        <w:rPr>
          <w:rFonts w:eastAsia="MS Mincho"/>
          <w:lang w:eastAsia="ja-JP"/>
        </w:rPr>
        <w:t>ion</w:t>
      </w:r>
      <w:r w:rsidRPr="00DC698D">
        <w:rPr>
          <w:rFonts w:eastAsia="MS Mincho"/>
          <w:lang w:eastAsia="ja-JP"/>
        </w:rPr>
        <w:t xml:space="preserve"> monitoring technology </w:t>
      </w:r>
      <w:r w:rsidR="00986615" w:rsidRPr="00DC698D">
        <w:rPr>
          <w:rFonts w:eastAsia="MS Mincho"/>
          <w:lang w:eastAsia="ja-JP"/>
        </w:rPr>
        <w:t xml:space="preserve">in </w:t>
      </w:r>
      <w:r w:rsidRPr="00DC698D">
        <w:rPr>
          <w:rFonts w:eastAsia="MS Mincho"/>
          <w:lang w:eastAsia="ja-JP"/>
        </w:rPr>
        <w:t xml:space="preserve">indoors is an </w:t>
      </w:r>
      <w:r w:rsidR="00986615" w:rsidRPr="00DC698D">
        <w:rPr>
          <w:rFonts w:eastAsia="MS Mincho"/>
          <w:lang w:eastAsia="ja-JP"/>
        </w:rPr>
        <w:t>issue</w:t>
      </w:r>
      <w:r w:rsidRPr="00DC698D">
        <w:rPr>
          <w:rFonts w:eastAsia="MS Mincho"/>
          <w:lang w:eastAsia="ja-JP"/>
        </w:rPr>
        <w:t xml:space="preserve"> </w:t>
      </w:r>
      <w:r w:rsidR="00986615" w:rsidRPr="00DC698D">
        <w:rPr>
          <w:rFonts w:eastAsia="MS Mincho"/>
          <w:lang w:eastAsia="ja-JP"/>
        </w:rPr>
        <w:t xml:space="preserve">which needs </w:t>
      </w:r>
      <w:r w:rsidR="00693623" w:rsidRPr="00DC698D">
        <w:rPr>
          <w:rFonts w:eastAsia="MS Mincho"/>
          <w:lang w:eastAsia="ja-JP"/>
        </w:rPr>
        <w:t xml:space="preserve">to be </w:t>
      </w:r>
      <w:r w:rsidR="00986615" w:rsidRPr="00DC698D">
        <w:rPr>
          <w:rFonts w:eastAsia="MS Mincho"/>
          <w:lang w:eastAsia="ja-JP"/>
        </w:rPr>
        <w:t>tackled</w:t>
      </w:r>
      <w:r w:rsidRPr="00DC698D">
        <w:rPr>
          <w:rFonts w:eastAsia="MS Mincho"/>
          <w:lang w:eastAsia="ja-JP"/>
        </w:rPr>
        <w:t>.</w:t>
      </w:r>
    </w:p>
    <w:p w14:paraId="4D511FBD" w14:textId="18A6C5BD" w:rsidR="00700EAF" w:rsidRPr="00DC698D" w:rsidRDefault="00700EAF" w:rsidP="00700EAF">
      <w:pPr>
        <w:rPr>
          <w:rFonts w:eastAsia="MS Mincho"/>
          <w:lang w:eastAsia="ja-JP"/>
        </w:rPr>
      </w:pPr>
      <w:r w:rsidRPr="00DC698D">
        <w:rPr>
          <w:rFonts w:eastAsia="MS Mincho"/>
          <w:lang w:eastAsia="ja-JP"/>
        </w:rPr>
        <w:t>Common contact</w:t>
      </w:r>
      <w:r w:rsidR="00986615" w:rsidRPr="00DC698D">
        <w:rPr>
          <w:rFonts w:eastAsia="MS Mincho"/>
          <w:lang w:eastAsia="ja-JP"/>
        </w:rPr>
        <w:t>less</w:t>
      </w:r>
      <w:r w:rsidRPr="00DC698D">
        <w:rPr>
          <w:rFonts w:eastAsia="MS Mincho"/>
          <w:lang w:eastAsia="ja-JP"/>
        </w:rPr>
        <w:t xml:space="preserve"> breathing detection technologies such as resonant circuit frequency modulation method are </w:t>
      </w:r>
      <w:r w:rsidR="001A77B4" w:rsidRPr="00DC698D">
        <w:rPr>
          <w:rFonts w:eastAsia="MS Mincho"/>
          <w:lang w:eastAsia="ja-JP"/>
        </w:rPr>
        <w:t>very</w:t>
      </w:r>
      <w:r w:rsidR="00815AA5" w:rsidRPr="00DC698D">
        <w:rPr>
          <w:rFonts w:eastAsia="MS Mincho"/>
          <w:lang w:eastAsia="ja-JP"/>
        </w:rPr>
        <w:t xml:space="preserve"> </w:t>
      </w:r>
      <w:r w:rsidRPr="00DC698D">
        <w:rPr>
          <w:rFonts w:eastAsia="MS Mincho"/>
          <w:lang w:eastAsia="ja-JP"/>
        </w:rPr>
        <w:t xml:space="preserve">sensitive to current, such as circuit noise existing in the circuit itself, </w:t>
      </w:r>
      <w:r w:rsidR="001A77B4" w:rsidRPr="00DC698D">
        <w:rPr>
          <w:rFonts w:eastAsia="MS Mincho"/>
          <w:lang w:eastAsia="ja-JP"/>
        </w:rPr>
        <w:t>which may incur</w:t>
      </w:r>
      <w:r w:rsidRPr="00DC698D">
        <w:rPr>
          <w:rFonts w:eastAsia="MS Mincho"/>
          <w:lang w:eastAsia="ja-JP"/>
        </w:rPr>
        <w:t xml:space="preserve"> the</w:t>
      </w:r>
      <w:r w:rsidR="001A77B4" w:rsidRPr="00DC698D">
        <w:rPr>
          <w:rFonts w:eastAsia="MS Mincho"/>
          <w:lang w:eastAsia="ja-JP"/>
        </w:rPr>
        <w:t xml:space="preserve"> problem of</w:t>
      </w:r>
      <w:r w:rsidRPr="00DC698D">
        <w:rPr>
          <w:rFonts w:eastAsia="MS Mincho"/>
          <w:lang w:eastAsia="ja-JP"/>
        </w:rPr>
        <w:t xml:space="preserve"> detection accuracy</w:t>
      </w:r>
      <w:r w:rsidR="001A77B4" w:rsidRPr="00DC698D">
        <w:rPr>
          <w:rFonts w:eastAsia="MS Mincho"/>
          <w:lang w:eastAsia="ja-JP"/>
        </w:rPr>
        <w:t xml:space="preserve">. Moreover, </w:t>
      </w:r>
      <w:r w:rsidRPr="00DC698D">
        <w:rPr>
          <w:rFonts w:eastAsia="MS Mincho"/>
          <w:lang w:eastAsia="ja-JP"/>
        </w:rPr>
        <w:t xml:space="preserve">current detection method </w:t>
      </w:r>
      <w:r w:rsidR="002022DD" w:rsidRPr="00DC698D">
        <w:rPr>
          <w:rFonts w:eastAsia="MS Mincho"/>
          <w:lang w:eastAsia="ja-JP"/>
        </w:rPr>
        <w:t>may</w:t>
      </w:r>
      <w:r w:rsidRPr="00DC698D">
        <w:rPr>
          <w:rFonts w:eastAsia="MS Mincho"/>
          <w:lang w:eastAsia="ja-JP"/>
        </w:rPr>
        <w:t xml:space="preserve"> bring certain side effects</w:t>
      </w:r>
      <w:r w:rsidR="001A77B4" w:rsidRPr="00DC698D">
        <w:rPr>
          <w:rFonts w:eastAsia="MS Mincho"/>
          <w:lang w:eastAsia="ja-JP"/>
        </w:rPr>
        <w:t xml:space="preserve"> and</w:t>
      </w:r>
      <w:r w:rsidRPr="00DC698D">
        <w:rPr>
          <w:rFonts w:eastAsia="MS Mincho"/>
          <w:lang w:eastAsia="ja-JP"/>
        </w:rPr>
        <w:t xml:space="preserve"> infrared thermal imaging detection method </w:t>
      </w:r>
      <w:r w:rsidR="002022DD" w:rsidRPr="00DC698D">
        <w:rPr>
          <w:rFonts w:eastAsia="MS Mincho"/>
          <w:lang w:eastAsia="ja-JP"/>
        </w:rPr>
        <w:t>may</w:t>
      </w:r>
      <w:r w:rsidRPr="00DC698D">
        <w:rPr>
          <w:rFonts w:eastAsia="MS Mincho"/>
          <w:lang w:eastAsia="ja-JP"/>
        </w:rPr>
        <w:t xml:space="preserve"> cause a certain degree of error due to the temperature of the surrounding environment. The machine vision detection method indirectly obtains the breathing information by collecting the video information of the human body through the camera. However, this method is affected by the lighting conditions </w:t>
      </w:r>
      <w:r w:rsidR="001A77B4" w:rsidRPr="00DC698D">
        <w:rPr>
          <w:rFonts w:eastAsia="MS Mincho"/>
          <w:lang w:eastAsia="ja-JP"/>
        </w:rPr>
        <w:t>so that</w:t>
      </w:r>
      <w:r w:rsidRPr="00DC698D">
        <w:rPr>
          <w:rFonts w:eastAsia="MS Mincho"/>
          <w:lang w:eastAsia="ja-JP"/>
        </w:rPr>
        <w:t xml:space="preserve"> the application scene</w:t>
      </w:r>
      <w:r w:rsidR="001A77B4" w:rsidRPr="00DC698D">
        <w:rPr>
          <w:rFonts w:eastAsia="MS Mincho"/>
          <w:lang w:eastAsia="ja-JP"/>
        </w:rPr>
        <w:t xml:space="preserve"> </w:t>
      </w:r>
      <w:r w:rsidRPr="00DC698D">
        <w:rPr>
          <w:rFonts w:eastAsia="MS Mincho"/>
          <w:lang w:eastAsia="ja-JP"/>
        </w:rPr>
        <w:t>is limited.</w:t>
      </w:r>
    </w:p>
    <w:p w14:paraId="11BB890E" w14:textId="149D8F8A" w:rsidR="00DE552B" w:rsidRPr="00DC698D" w:rsidRDefault="00700EAF" w:rsidP="00700EAF">
      <w:pPr>
        <w:rPr>
          <w:rFonts w:eastAsia="MS Mincho"/>
          <w:lang w:eastAsia="ja-JP"/>
        </w:rPr>
      </w:pPr>
      <w:r w:rsidRPr="00DC698D">
        <w:rPr>
          <w:rFonts w:eastAsia="MS Mincho"/>
          <w:lang w:eastAsia="ja-JP"/>
        </w:rPr>
        <w:t>In contrast, the use of wireless signal detection can overcome the above shortcomings</w:t>
      </w:r>
      <w:r w:rsidR="002022DD" w:rsidRPr="00DC698D">
        <w:rPr>
          <w:rFonts w:eastAsia="MS Mincho"/>
          <w:lang w:eastAsia="ja-JP"/>
        </w:rPr>
        <w:t>. B</w:t>
      </w:r>
      <w:r w:rsidRPr="00DC698D">
        <w:rPr>
          <w:rFonts w:eastAsia="MS Mincho"/>
          <w:lang w:eastAsia="ja-JP"/>
        </w:rPr>
        <w:t xml:space="preserve">ecause wireless signals are widespread in most scenarios, it can not only be used for bed monitoring in the medical </w:t>
      </w:r>
      <w:r w:rsidR="006021BC" w:rsidRPr="00DC698D">
        <w:rPr>
          <w:rFonts w:eastAsia="MS Mincho"/>
          <w:lang w:eastAsia="ja-JP"/>
        </w:rPr>
        <w:t>area</w:t>
      </w:r>
      <w:r w:rsidRPr="00DC698D">
        <w:rPr>
          <w:rFonts w:eastAsia="MS Mincho"/>
          <w:lang w:eastAsia="ja-JP"/>
        </w:rPr>
        <w:t>, but also for daily home sleep monitoring</w:t>
      </w:r>
      <w:r w:rsidR="00224110" w:rsidRPr="00DC698D">
        <w:rPr>
          <w:rFonts w:eastAsia="MS Mincho"/>
          <w:lang w:eastAsia="ja-JP"/>
        </w:rPr>
        <w:t xml:space="preserve">, with </w:t>
      </w:r>
      <w:r w:rsidR="00FE3729" w:rsidRPr="00DC698D">
        <w:rPr>
          <w:rFonts w:eastAsia="MS Mincho"/>
          <w:lang w:eastAsia="ja-JP"/>
        </w:rPr>
        <w:t xml:space="preserve">an acceptable </w:t>
      </w:r>
      <w:r w:rsidR="00224110" w:rsidRPr="00DC698D">
        <w:rPr>
          <w:rFonts w:eastAsia="MS Mincho"/>
          <w:lang w:eastAsia="ja-JP"/>
        </w:rPr>
        <w:t>low-cost.</w:t>
      </w:r>
    </w:p>
    <w:p w14:paraId="7B987041" w14:textId="6963FFD4" w:rsidR="00233302" w:rsidRPr="00DC698D" w:rsidRDefault="00233302" w:rsidP="00700EAF">
      <w:r w:rsidRPr="00DC698D">
        <w:t xml:space="preserve">Contactless respiration monitoring relies on the </w:t>
      </w:r>
      <w:r w:rsidRPr="00DC698D">
        <w:rPr>
          <w:rFonts w:eastAsia="MS Mincho"/>
          <w:lang w:eastAsia="ja-JP"/>
        </w:rPr>
        <w:t xml:space="preserve">wireless sensing signal by detecting the Doppler effect caused by the human’s respiration. </w:t>
      </w:r>
      <w:r w:rsidR="006F7AD4" w:rsidRPr="00DC698D">
        <w:rPr>
          <w:rFonts w:eastAsia="MS Mincho"/>
          <w:lang w:eastAsia="ja-JP"/>
        </w:rPr>
        <w:fldChar w:fldCharType="begin"/>
      </w:r>
      <w:r w:rsidR="006F7AD4" w:rsidRPr="00DC698D">
        <w:rPr>
          <w:rFonts w:eastAsia="MS Mincho"/>
          <w:lang w:eastAsia="ja-JP"/>
        </w:rPr>
        <w:instrText xml:space="preserve"> REF _Ref115424910 \h </w:instrText>
      </w:r>
      <w:r w:rsidR="006F7AD4" w:rsidRPr="00DC698D">
        <w:rPr>
          <w:rFonts w:eastAsia="MS Mincho"/>
          <w:lang w:eastAsia="ja-JP"/>
        </w:rPr>
      </w:r>
      <w:r w:rsidR="00DC698D" w:rsidRPr="00DC698D">
        <w:rPr>
          <w:rFonts w:eastAsia="MS Mincho"/>
          <w:lang w:eastAsia="ja-JP"/>
        </w:rPr>
        <w:instrText xml:space="preserve"> \* MERGEFORMAT </w:instrText>
      </w:r>
      <w:r w:rsidR="006F7AD4" w:rsidRPr="00DC698D">
        <w:rPr>
          <w:rFonts w:eastAsia="MS Mincho"/>
          <w:lang w:eastAsia="ja-JP"/>
        </w:rPr>
        <w:fldChar w:fldCharType="separate"/>
      </w:r>
      <w:r w:rsidR="00780797" w:rsidRPr="00DC698D">
        <w:t xml:space="preserve">Figure </w:t>
      </w:r>
      <w:r w:rsidR="00780797" w:rsidRPr="00DC698D">
        <w:rPr>
          <w:noProof/>
        </w:rPr>
        <w:t>3</w:t>
      </w:r>
      <w:r w:rsidR="006F7AD4" w:rsidRPr="00DC698D">
        <w:rPr>
          <w:rFonts w:eastAsia="MS Mincho"/>
          <w:lang w:eastAsia="ja-JP"/>
        </w:rPr>
        <w:fldChar w:fldCharType="end"/>
      </w:r>
      <w:r w:rsidR="006F7AD4" w:rsidRPr="00DC698D">
        <w:rPr>
          <w:rFonts w:eastAsia="MS Mincho"/>
          <w:lang w:eastAsia="ja-JP"/>
        </w:rPr>
        <w:t xml:space="preserve"> </w:t>
      </w:r>
      <w:r w:rsidRPr="00DC698D">
        <w:rPr>
          <w:lang w:eastAsia="zh-CN"/>
        </w:rPr>
        <w:t xml:space="preserve">illustrates how the wireless </w:t>
      </w:r>
      <w:r w:rsidR="006F7AD4" w:rsidRPr="00DC698D">
        <w:rPr>
          <w:lang w:eastAsia="zh-CN"/>
        </w:rPr>
        <w:t xml:space="preserve">sensing </w:t>
      </w:r>
      <w:r w:rsidRPr="00DC698D">
        <w:t>signals propagat</w:t>
      </w:r>
      <w:r w:rsidR="006F7AD4" w:rsidRPr="00DC698D">
        <w:t>ing</w:t>
      </w:r>
      <w:r w:rsidRPr="00DC698D">
        <w:t xml:space="preserve"> via the established direct network connection (i.e.</w:t>
      </w:r>
      <w:r w:rsidR="006F7AD4" w:rsidRPr="00DC698D">
        <w:t>,</w:t>
      </w:r>
      <w:r w:rsidRPr="00DC698D">
        <w:t xml:space="preserve"> between the radio access network and 5G UE) </w:t>
      </w:r>
      <w:r w:rsidR="006F7AD4" w:rsidRPr="00DC698D">
        <w:t>is</w:t>
      </w:r>
      <w:r w:rsidRPr="00DC698D">
        <w:t xml:space="preserve"> affected by the target sensing object.</w:t>
      </w:r>
    </w:p>
    <w:p w14:paraId="6497354E" w14:textId="68B210C4" w:rsidR="00233302" w:rsidRPr="00DC698D" w:rsidRDefault="001A2471" w:rsidP="00233302">
      <w:pPr>
        <w:jc w:val="center"/>
      </w:pPr>
      <w:r w:rsidRPr="00DC698D">
        <w:rPr>
          <w:noProof/>
        </w:rPr>
        <w:drawing>
          <wp:inline distT="0" distB="0" distL="0" distR="0" wp14:anchorId="102B7055" wp14:editId="5096B61A">
            <wp:extent cx="3683000" cy="1894289"/>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8839" cy="1897292"/>
                    </a:xfrm>
                    <a:prstGeom prst="rect">
                      <a:avLst/>
                    </a:prstGeom>
                    <a:noFill/>
                    <a:ln>
                      <a:noFill/>
                    </a:ln>
                  </pic:spPr>
                </pic:pic>
              </a:graphicData>
            </a:graphic>
          </wp:inline>
        </w:drawing>
      </w:r>
    </w:p>
    <w:p w14:paraId="2D528E0B" w14:textId="7F2C4E7E" w:rsidR="00233302" w:rsidRPr="00DC698D" w:rsidRDefault="00233302" w:rsidP="00233302">
      <w:pPr>
        <w:pStyle w:val="a7"/>
        <w:jc w:val="center"/>
        <w:rPr>
          <w:rFonts w:eastAsia="MS Mincho"/>
          <w:lang w:eastAsia="ja-JP"/>
        </w:rPr>
      </w:pPr>
      <w:bookmarkStart w:id="11" w:name="_Ref115424910"/>
      <w:r w:rsidRPr="00DC698D">
        <w:t xml:space="preserve">Figure </w:t>
      </w:r>
      <w:r w:rsidRPr="00DC698D">
        <w:fldChar w:fldCharType="begin"/>
      </w:r>
      <w:r w:rsidRPr="00DC698D">
        <w:instrText xml:space="preserve"> SEQ Figure \* ARABIC </w:instrText>
      </w:r>
      <w:r w:rsidRPr="00DC698D">
        <w:fldChar w:fldCharType="separate"/>
      </w:r>
      <w:r w:rsidR="00780797" w:rsidRPr="00DC698D">
        <w:rPr>
          <w:noProof/>
        </w:rPr>
        <w:t>3</w:t>
      </w:r>
      <w:r w:rsidRPr="00DC698D">
        <w:fldChar w:fldCharType="end"/>
      </w:r>
      <w:bookmarkEnd w:id="11"/>
      <w:r w:rsidRPr="00DC698D">
        <w:rPr>
          <w:rFonts w:eastAsia="MS Mincho"/>
          <w:lang w:eastAsia="ja-JP"/>
        </w:rPr>
        <w:t xml:space="preserve">: </w:t>
      </w:r>
      <w:r w:rsidRPr="00DC698D">
        <w:rPr>
          <w:lang w:val="en-US" w:eastAsia="zh-CN"/>
        </w:rPr>
        <w:t xml:space="preserve">Human’s respiration monitored by </w:t>
      </w:r>
      <w:r w:rsidRPr="00DC698D">
        <w:rPr>
          <w:rFonts w:eastAsia="MS Mincho"/>
          <w:lang w:eastAsia="ja-JP"/>
        </w:rPr>
        <w:t>wireless sensing signal</w:t>
      </w:r>
      <w:r w:rsidRPr="00DC698D">
        <w:rPr>
          <w:lang w:val="en-US" w:eastAsia="zh-CN"/>
        </w:rPr>
        <w:t xml:space="preserve"> in an indoor environment</w:t>
      </w:r>
      <w:r w:rsidRPr="00DC698D">
        <w:rPr>
          <w:rFonts w:eastAsia="MS Mincho"/>
          <w:lang w:eastAsia="ja-JP"/>
        </w:rPr>
        <w:t>.</w:t>
      </w:r>
    </w:p>
    <w:p w14:paraId="59538560" w14:textId="3C5A6093" w:rsidR="00400CFB" w:rsidRPr="00DC698D" w:rsidRDefault="00503D7D" w:rsidP="00700EAF">
      <w:pPr>
        <w:rPr>
          <w:rFonts w:eastAsia="MS Mincho"/>
          <w:lang w:eastAsia="ja-JP"/>
        </w:rPr>
      </w:pPr>
      <w:r w:rsidRPr="00DC698D">
        <w:rPr>
          <w:rFonts w:eastAsia="MS Mincho"/>
          <w:lang w:eastAsia="ja-JP"/>
        </w:rPr>
        <w:t xml:space="preserve">This use case </w:t>
      </w:r>
      <w:r w:rsidR="00FE3729" w:rsidRPr="00DC698D">
        <w:rPr>
          <w:rFonts w:eastAsia="MS Mincho"/>
          <w:lang w:eastAsia="ja-JP"/>
        </w:rPr>
        <w:t xml:space="preserve">also </w:t>
      </w:r>
      <w:r w:rsidRPr="00DC698D">
        <w:rPr>
          <w:rFonts w:eastAsia="MS Mincho"/>
          <w:lang w:eastAsia="ja-JP"/>
        </w:rPr>
        <w:t xml:space="preserve">has been </w:t>
      </w:r>
      <w:r w:rsidR="00400CFB" w:rsidRPr="00DC698D">
        <w:rPr>
          <w:rFonts w:eastAsia="MS Mincho"/>
          <w:lang w:eastAsia="ja-JP"/>
        </w:rPr>
        <w:t>described in</w:t>
      </w:r>
      <w:r w:rsidR="006021BC" w:rsidRPr="00DC698D">
        <w:rPr>
          <w:rFonts w:eastAsia="MS Mincho"/>
          <w:lang w:eastAsia="ja-JP"/>
        </w:rPr>
        <w:t xml:space="preserve"> SA1 study item</w:t>
      </w:r>
      <w:r w:rsidR="00400CFB" w:rsidRPr="00DC698D">
        <w:rPr>
          <w:rFonts w:eastAsia="宋体"/>
        </w:rPr>
        <w:t>, where</w:t>
      </w:r>
      <w:r w:rsidR="00400CFB" w:rsidRPr="00DC698D">
        <w:rPr>
          <w:lang w:eastAsia="zh-CN" w:bidi="ar"/>
        </w:rPr>
        <w:t xml:space="preserve"> a human’s sleep situation is monitored with </w:t>
      </w:r>
      <w:r w:rsidR="006F7AD4" w:rsidRPr="00DC698D">
        <w:rPr>
          <w:lang w:eastAsia="zh-CN" w:bidi="ar"/>
        </w:rPr>
        <w:t xml:space="preserve">3GPP-based </w:t>
      </w:r>
      <w:r w:rsidR="006F7AD4" w:rsidRPr="00DC698D">
        <w:rPr>
          <w:lang w:eastAsia="zh-CN"/>
        </w:rPr>
        <w:t xml:space="preserve">wireless </w:t>
      </w:r>
      <w:r w:rsidR="006F7AD4" w:rsidRPr="00DC698D">
        <w:t>signals</w:t>
      </w:r>
      <w:r w:rsidR="00400CFB" w:rsidRPr="00DC698D">
        <w:rPr>
          <w:lang w:eastAsia="zh-CN"/>
        </w:rPr>
        <w:t>.</w:t>
      </w:r>
      <w:r w:rsidR="00FE3729" w:rsidRPr="00DC698D">
        <w:rPr>
          <w:lang w:eastAsia="zh-CN"/>
        </w:rPr>
        <w:t xml:space="preserve"> </w:t>
      </w:r>
      <w:r w:rsidR="006021BC" w:rsidRPr="00DC698D">
        <w:rPr>
          <w:lang w:eastAsia="zh-CN"/>
        </w:rPr>
        <w:t>For more details, it</w:t>
      </w:r>
      <w:r w:rsidR="00FE3729" w:rsidRPr="00DC698D">
        <w:rPr>
          <w:lang w:eastAsia="zh-CN"/>
        </w:rPr>
        <w:t xml:space="preserve"> can be referred</w:t>
      </w:r>
      <w:r w:rsidR="006021BC" w:rsidRPr="00DC698D">
        <w:rPr>
          <w:lang w:eastAsia="zh-CN"/>
        </w:rPr>
        <w:t xml:space="preserve"> to </w:t>
      </w:r>
      <w:r w:rsidR="006021BC" w:rsidRPr="00DC698D">
        <w:rPr>
          <w:rFonts w:eastAsia="宋体"/>
        </w:rPr>
        <w:t xml:space="preserve">TR 22.837 (section 5.15) </w:t>
      </w:r>
      <w:r w:rsidR="006021BC" w:rsidRPr="00DC698D">
        <w:rPr>
          <w:rFonts w:eastAsia="宋体"/>
        </w:rPr>
        <w:fldChar w:fldCharType="begin"/>
      </w:r>
      <w:r w:rsidR="006021BC" w:rsidRPr="00DC698D">
        <w:rPr>
          <w:rFonts w:eastAsia="宋体"/>
        </w:rPr>
        <w:instrText xml:space="preserve"> REF _Ref67500818 \n \h </w:instrText>
      </w:r>
      <w:r w:rsidR="006021BC" w:rsidRPr="00DC698D">
        <w:rPr>
          <w:rFonts w:eastAsia="宋体"/>
        </w:rPr>
      </w:r>
      <w:r w:rsidR="00DC698D" w:rsidRPr="00DC698D">
        <w:rPr>
          <w:rFonts w:eastAsia="宋体"/>
        </w:rPr>
        <w:instrText xml:space="preserve"> \* MERGEFORMAT </w:instrText>
      </w:r>
      <w:r w:rsidR="006021BC" w:rsidRPr="00DC698D">
        <w:rPr>
          <w:rFonts w:eastAsia="宋体"/>
        </w:rPr>
        <w:fldChar w:fldCharType="separate"/>
      </w:r>
      <w:r w:rsidR="00780797" w:rsidRPr="00DC698D">
        <w:rPr>
          <w:rFonts w:eastAsia="宋体"/>
        </w:rPr>
        <w:t>[1]</w:t>
      </w:r>
      <w:r w:rsidR="006021BC" w:rsidRPr="00DC698D">
        <w:rPr>
          <w:rFonts w:eastAsia="宋体"/>
        </w:rPr>
        <w:fldChar w:fldCharType="end"/>
      </w:r>
      <w:r w:rsidR="00FE3729" w:rsidRPr="00DC698D">
        <w:rPr>
          <w:lang w:eastAsia="zh-CN"/>
        </w:rPr>
        <w:t>.</w:t>
      </w:r>
    </w:p>
    <w:p w14:paraId="5543B2C6" w14:textId="6DCAB606" w:rsidR="0097124F" w:rsidRPr="00DC698D" w:rsidRDefault="0097124F" w:rsidP="0097124F">
      <w:pPr>
        <w:pStyle w:val="title3"/>
        <w:rPr>
          <w:rFonts w:ascii="Times New Roman" w:eastAsiaTheme="minorEastAsia" w:hAnsi="Times New Roman" w:cs="Times New Roman"/>
        </w:rPr>
      </w:pPr>
      <w:r w:rsidRPr="00DC698D">
        <w:rPr>
          <w:rFonts w:ascii="Times New Roman" w:eastAsiaTheme="minorEastAsia" w:hAnsi="Times New Roman" w:cs="Times New Roman"/>
        </w:rPr>
        <w:t>Indoor Use Case2: Gesture Recognition</w:t>
      </w:r>
    </w:p>
    <w:p w14:paraId="212E347E" w14:textId="61A4BFFC" w:rsidR="0097124F" w:rsidRPr="00DC698D" w:rsidRDefault="003C24CB" w:rsidP="0097124F">
      <w:pPr>
        <w:rPr>
          <w:rFonts w:eastAsiaTheme="minorEastAsia"/>
        </w:rPr>
      </w:pPr>
      <w:r w:rsidRPr="00DC698D">
        <w:rPr>
          <w:rFonts w:eastAsiaTheme="minorEastAsia"/>
        </w:rPr>
        <w:t>Gesture recognition is a technology that uses sensors to read and interpret hand movements as commands. In the automotive industry, this capability allows drivers and passengers to interact with the vehicle — usually to control the infotainment system without touching any buttons or screens.</w:t>
      </w:r>
      <w:r w:rsidR="005D365E" w:rsidRPr="00DC698D">
        <w:rPr>
          <w:rFonts w:eastAsiaTheme="minorEastAsia"/>
        </w:rPr>
        <w:t xml:space="preserve"> For example, the first gesture recognition system for automotive applications, introduced in the BMW</w:t>
      </w:r>
      <w:r w:rsidR="00EA12C1" w:rsidRPr="00DC698D">
        <w:rPr>
          <w:rFonts w:eastAsiaTheme="minorEastAsia"/>
        </w:rPr>
        <w:t>-</w:t>
      </w:r>
      <w:r w:rsidR="005D365E" w:rsidRPr="00DC698D">
        <w:rPr>
          <w:rFonts w:eastAsiaTheme="minorEastAsia"/>
        </w:rPr>
        <w:t xml:space="preserve">7 </w:t>
      </w:r>
      <w:r w:rsidR="004C7F31" w:rsidRPr="00DC698D">
        <w:rPr>
          <w:rFonts w:eastAsiaTheme="minorEastAsia"/>
        </w:rPr>
        <w:t>s</w:t>
      </w:r>
      <w:r w:rsidR="005D365E" w:rsidRPr="00DC698D">
        <w:rPr>
          <w:rFonts w:eastAsiaTheme="minorEastAsia"/>
        </w:rPr>
        <w:t>eries in 2015, can recognize hand gestures that control music/audio and incoming calls.</w:t>
      </w:r>
    </w:p>
    <w:p w14:paraId="18C204E1" w14:textId="6FBA6FC1" w:rsidR="00F5026B" w:rsidRPr="00DC698D" w:rsidRDefault="00B40117" w:rsidP="00713DE0">
      <w:pPr>
        <w:rPr>
          <w:rFonts w:eastAsia="MS Mincho"/>
          <w:lang w:eastAsia="ja-JP"/>
        </w:rPr>
      </w:pPr>
      <w:r w:rsidRPr="00DC698D">
        <w:rPr>
          <w:rFonts w:eastAsia="MS Mincho"/>
          <w:lang w:eastAsia="ja-JP"/>
        </w:rPr>
        <w:t xml:space="preserve">The </w:t>
      </w:r>
      <w:r w:rsidRPr="00DC698D">
        <w:rPr>
          <w:rFonts w:eastAsiaTheme="minorEastAsia"/>
        </w:rPr>
        <w:t>gesture recognition</w:t>
      </w:r>
      <w:r w:rsidRPr="00DC698D">
        <w:rPr>
          <w:rFonts w:eastAsia="MS Mincho"/>
          <w:lang w:eastAsia="ja-JP"/>
        </w:rPr>
        <w:t xml:space="preserve"> is more flexible to express the meanings from the human body, such as header, hand</w:t>
      </w:r>
      <w:r w:rsidR="00376573" w:rsidRPr="00DC698D">
        <w:rPr>
          <w:rFonts w:eastAsia="MS Mincho"/>
          <w:lang w:eastAsia="ja-JP"/>
        </w:rPr>
        <w:t xml:space="preserve">, </w:t>
      </w:r>
      <w:r w:rsidRPr="00DC698D">
        <w:rPr>
          <w:rFonts w:eastAsia="MS Mincho"/>
          <w:lang w:eastAsia="ja-JP"/>
        </w:rPr>
        <w:t xml:space="preserve">leg, </w:t>
      </w:r>
      <w:r w:rsidR="00376573" w:rsidRPr="00DC698D">
        <w:rPr>
          <w:rFonts w:eastAsia="MS Mincho"/>
          <w:lang w:eastAsia="ja-JP"/>
        </w:rPr>
        <w:t xml:space="preserve">and </w:t>
      </w:r>
      <w:r w:rsidRPr="00DC698D">
        <w:rPr>
          <w:rFonts w:eastAsia="MS Mincho"/>
          <w:lang w:eastAsia="ja-JP"/>
        </w:rPr>
        <w:t>combinator</w:t>
      </w:r>
      <w:r w:rsidR="00FE3F95" w:rsidRPr="00DC698D">
        <w:rPr>
          <w:rFonts w:eastAsia="MS Mincho"/>
          <w:lang w:eastAsia="ja-JP"/>
        </w:rPr>
        <w:t>ial</w:t>
      </w:r>
      <w:r w:rsidRPr="00DC698D">
        <w:rPr>
          <w:rFonts w:eastAsia="MS Mincho"/>
          <w:lang w:eastAsia="ja-JP"/>
        </w:rPr>
        <w:t xml:space="preserve"> </w:t>
      </w:r>
      <w:r w:rsidR="00D23E3B" w:rsidRPr="00DC698D">
        <w:rPr>
          <w:rFonts w:eastAsia="MS Mincho"/>
          <w:lang w:eastAsia="ja-JP"/>
        </w:rPr>
        <w:t xml:space="preserve">human body </w:t>
      </w:r>
      <w:r w:rsidR="00376573" w:rsidRPr="00DC698D">
        <w:rPr>
          <w:rFonts w:eastAsia="MS Mincho"/>
          <w:lang w:eastAsia="ja-JP"/>
        </w:rPr>
        <w:t>parts</w:t>
      </w:r>
      <w:r w:rsidRPr="00DC698D">
        <w:rPr>
          <w:rFonts w:eastAsia="MS Mincho"/>
          <w:lang w:eastAsia="ja-JP"/>
        </w:rPr>
        <w:t xml:space="preserve">. </w:t>
      </w:r>
      <w:r w:rsidR="00713DE0" w:rsidRPr="00DC698D">
        <w:rPr>
          <w:rFonts w:eastAsia="MS Mincho"/>
          <w:lang w:eastAsia="ja-JP"/>
        </w:rPr>
        <w:t>In general, there are two types of schemes for gesture recognition: "device-based" and "device-free", corresponding to "wearable" devices and "non-wearable" devices, respectively.</w:t>
      </w:r>
      <w:r w:rsidR="00F5026B" w:rsidRPr="00DC698D">
        <w:rPr>
          <w:rFonts w:eastAsia="MS Mincho"/>
          <w:lang w:eastAsia="ja-JP"/>
        </w:rPr>
        <w:t xml:space="preserve"> </w:t>
      </w:r>
      <w:r w:rsidR="00713DE0" w:rsidRPr="00DC698D">
        <w:rPr>
          <w:rFonts w:eastAsia="MS Mincho"/>
          <w:lang w:eastAsia="ja-JP"/>
        </w:rPr>
        <w:t xml:space="preserve">Common sensors for </w:t>
      </w:r>
      <w:r w:rsidR="00F5026B" w:rsidRPr="00DC698D">
        <w:rPr>
          <w:rFonts w:eastAsia="MS Mincho"/>
          <w:lang w:eastAsia="ja-JP"/>
        </w:rPr>
        <w:t>d</w:t>
      </w:r>
      <w:r w:rsidR="00713DE0" w:rsidRPr="00DC698D">
        <w:rPr>
          <w:rFonts w:eastAsia="MS Mincho"/>
          <w:lang w:eastAsia="ja-JP"/>
        </w:rPr>
        <w:t xml:space="preserve">evice-based solutions include camera, depth camera, glove </w:t>
      </w:r>
      <w:r w:rsidR="00F5026B" w:rsidRPr="00DC698D">
        <w:rPr>
          <w:rFonts w:eastAsia="MS Mincho"/>
          <w:lang w:eastAsia="ja-JP"/>
        </w:rPr>
        <w:t xml:space="preserve">and </w:t>
      </w:r>
      <w:r w:rsidR="00713DE0" w:rsidRPr="00DC698D">
        <w:rPr>
          <w:rFonts w:eastAsia="MS Mincho"/>
          <w:lang w:eastAsia="ja-JP"/>
        </w:rPr>
        <w:t>wristband</w:t>
      </w:r>
      <w:r w:rsidR="00F5026B" w:rsidRPr="00DC698D">
        <w:rPr>
          <w:rFonts w:eastAsia="MS Mincho"/>
          <w:lang w:eastAsia="ja-JP"/>
        </w:rPr>
        <w:t xml:space="preserve">, while sensor for </w:t>
      </w:r>
      <w:r w:rsidR="00ED6966" w:rsidRPr="00DC698D">
        <w:rPr>
          <w:rFonts w:eastAsia="MS Mincho"/>
          <w:lang w:eastAsia="ja-JP"/>
        </w:rPr>
        <w:t>device-free solution mainly contains radar.</w:t>
      </w:r>
    </w:p>
    <w:p w14:paraId="1E88E499" w14:textId="4948347A" w:rsidR="00AD5D27" w:rsidRPr="00DC698D" w:rsidRDefault="001E3019" w:rsidP="00AD5D27">
      <w:pPr>
        <w:rPr>
          <w:rFonts w:eastAsia="MS Mincho"/>
          <w:lang w:eastAsia="ja-JP"/>
        </w:rPr>
      </w:pPr>
      <w:r w:rsidRPr="00DC698D">
        <w:rPr>
          <w:rFonts w:eastAsia="MS Mincho"/>
          <w:lang w:eastAsia="ja-JP"/>
        </w:rPr>
        <w:t>The advantages of d</w:t>
      </w:r>
      <w:r w:rsidR="00AD5D27" w:rsidRPr="00DC698D">
        <w:rPr>
          <w:rFonts w:eastAsia="MS Mincho"/>
          <w:lang w:eastAsia="ja-JP"/>
        </w:rPr>
        <w:t>evice-based solution are high perception accuracy and good multi-target perception performance</w:t>
      </w:r>
      <w:r w:rsidRPr="00DC698D">
        <w:rPr>
          <w:rFonts w:eastAsia="MS Mincho"/>
          <w:lang w:eastAsia="ja-JP"/>
        </w:rPr>
        <w:t>. However,</w:t>
      </w:r>
      <w:r w:rsidR="00AD5D27" w:rsidRPr="00DC698D">
        <w:rPr>
          <w:rFonts w:eastAsia="MS Mincho"/>
          <w:lang w:eastAsia="ja-JP"/>
        </w:rPr>
        <w:t xml:space="preserve"> </w:t>
      </w:r>
      <w:r w:rsidR="00D46B57" w:rsidRPr="00DC698D">
        <w:rPr>
          <w:rFonts w:eastAsia="MS Mincho"/>
          <w:lang w:eastAsia="ja-JP"/>
        </w:rPr>
        <w:t>the</w:t>
      </w:r>
      <w:r w:rsidR="00AD5D27" w:rsidRPr="00DC698D">
        <w:rPr>
          <w:rFonts w:eastAsia="MS Mincho"/>
          <w:lang w:eastAsia="ja-JP"/>
        </w:rPr>
        <w:t xml:space="preserve"> disadvantages are contact with users, </w:t>
      </w:r>
      <w:r w:rsidR="00D23E3B" w:rsidRPr="00DC698D">
        <w:rPr>
          <w:rFonts w:eastAsia="MS Mincho"/>
          <w:lang w:eastAsia="ja-JP"/>
        </w:rPr>
        <w:t xml:space="preserve">and </w:t>
      </w:r>
      <w:r w:rsidR="00AD5D27" w:rsidRPr="00DC698D">
        <w:rPr>
          <w:rFonts w:eastAsia="MS Mincho"/>
          <w:lang w:eastAsia="ja-JP"/>
        </w:rPr>
        <w:t xml:space="preserve">poor comfort. </w:t>
      </w:r>
      <w:r w:rsidR="007965C0" w:rsidRPr="00DC698D">
        <w:rPr>
          <w:rFonts w:eastAsia="MS Mincho"/>
          <w:lang w:eastAsia="ja-JP"/>
        </w:rPr>
        <w:t>With</w:t>
      </w:r>
      <w:r w:rsidR="00AD5D27" w:rsidRPr="00DC698D">
        <w:rPr>
          <w:rFonts w:eastAsia="MS Mincho"/>
          <w:lang w:eastAsia="ja-JP"/>
        </w:rPr>
        <w:t xml:space="preserve"> the camera-based solution, </w:t>
      </w:r>
      <w:r w:rsidR="007965C0" w:rsidRPr="00DC698D">
        <w:rPr>
          <w:rFonts w:eastAsia="MS Mincho"/>
          <w:lang w:eastAsia="ja-JP"/>
        </w:rPr>
        <w:t xml:space="preserve">for instance, </w:t>
      </w:r>
      <w:r w:rsidR="00AD5D27" w:rsidRPr="00DC698D">
        <w:rPr>
          <w:rFonts w:eastAsia="MS Mincho"/>
          <w:lang w:eastAsia="ja-JP"/>
        </w:rPr>
        <w:t xml:space="preserve">there are </w:t>
      </w:r>
      <w:r w:rsidR="007965C0" w:rsidRPr="00DC698D">
        <w:rPr>
          <w:rFonts w:eastAsia="MS Mincho"/>
          <w:lang w:eastAsia="ja-JP"/>
        </w:rPr>
        <w:t xml:space="preserve">certain </w:t>
      </w:r>
      <w:r w:rsidR="00AD5D27" w:rsidRPr="00DC698D">
        <w:rPr>
          <w:rFonts w:eastAsia="MS Mincho"/>
          <w:lang w:eastAsia="ja-JP"/>
        </w:rPr>
        <w:t xml:space="preserve">problems affected by light and dark, </w:t>
      </w:r>
      <w:r w:rsidR="007965C0" w:rsidRPr="00DC698D">
        <w:rPr>
          <w:rFonts w:eastAsia="MS Mincho"/>
          <w:lang w:eastAsia="ja-JP"/>
        </w:rPr>
        <w:t xml:space="preserve">and </w:t>
      </w:r>
      <w:r w:rsidR="00D23E3B" w:rsidRPr="00DC698D">
        <w:rPr>
          <w:rFonts w:eastAsia="MS Mincho"/>
          <w:lang w:eastAsia="ja-JP"/>
        </w:rPr>
        <w:t xml:space="preserve">in addition, </w:t>
      </w:r>
      <w:r w:rsidR="00AD5D27" w:rsidRPr="00DC698D">
        <w:rPr>
          <w:rFonts w:eastAsia="MS Mincho"/>
          <w:lang w:eastAsia="ja-JP"/>
        </w:rPr>
        <w:t xml:space="preserve">user privacy </w:t>
      </w:r>
      <w:r w:rsidR="007965C0" w:rsidRPr="00DC698D">
        <w:rPr>
          <w:rFonts w:eastAsia="MS Mincho"/>
          <w:lang w:eastAsia="ja-JP"/>
        </w:rPr>
        <w:t>could</w:t>
      </w:r>
      <w:r w:rsidR="00D23E3B" w:rsidRPr="00DC698D">
        <w:rPr>
          <w:rFonts w:eastAsia="MS Mincho"/>
          <w:lang w:eastAsia="ja-JP"/>
        </w:rPr>
        <w:t xml:space="preserve"> </w:t>
      </w:r>
      <w:r w:rsidR="007965C0" w:rsidRPr="00DC698D">
        <w:rPr>
          <w:rFonts w:eastAsia="MS Mincho"/>
          <w:lang w:eastAsia="ja-JP"/>
        </w:rPr>
        <w:t>be a big concern</w:t>
      </w:r>
      <w:r w:rsidR="00D23E3B" w:rsidRPr="00DC698D">
        <w:rPr>
          <w:rFonts w:eastAsia="MS Mincho"/>
          <w:lang w:eastAsia="ja-JP"/>
        </w:rPr>
        <w:t xml:space="preserve"> as well</w:t>
      </w:r>
      <w:r w:rsidR="007965C0" w:rsidRPr="00DC698D">
        <w:rPr>
          <w:rFonts w:eastAsia="MS Mincho"/>
          <w:lang w:eastAsia="ja-JP"/>
        </w:rPr>
        <w:t>.</w:t>
      </w:r>
    </w:p>
    <w:p w14:paraId="7B29C23E" w14:textId="34F961A9" w:rsidR="003A2A3B" w:rsidRPr="00DC698D" w:rsidRDefault="001E3019" w:rsidP="00AD5D27">
      <w:pPr>
        <w:rPr>
          <w:rFonts w:eastAsia="MS Mincho"/>
          <w:lang w:eastAsia="ja-JP"/>
        </w:rPr>
      </w:pPr>
      <w:r w:rsidRPr="00DC698D">
        <w:rPr>
          <w:rFonts w:eastAsia="MS Mincho"/>
          <w:lang w:eastAsia="ja-JP"/>
        </w:rPr>
        <w:lastRenderedPageBreak/>
        <w:t>The a</w:t>
      </w:r>
      <w:r w:rsidR="00AD5D27" w:rsidRPr="00DC698D">
        <w:rPr>
          <w:rFonts w:eastAsia="MS Mincho"/>
          <w:lang w:eastAsia="ja-JP"/>
        </w:rPr>
        <w:t>dvantages of the device-free solution</w:t>
      </w:r>
      <w:r w:rsidRPr="00DC698D">
        <w:rPr>
          <w:rFonts w:eastAsia="MS Mincho"/>
          <w:lang w:eastAsia="ja-JP"/>
        </w:rPr>
        <w:t xml:space="preserve"> are</w:t>
      </w:r>
      <w:r w:rsidR="00AD5D27" w:rsidRPr="00DC698D">
        <w:rPr>
          <w:rFonts w:eastAsia="MS Mincho"/>
          <w:lang w:eastAsia="ja-JP"/>
        </w:rPr>
        <w:t xml:space="preserve"> non-intrusive, good user comfort</w:t>
      </w:r>
      <w:r w:rsidRPr="00DC698D">
        <w:rPr>
          <w:rFonts w:eastAsia="MS Mincho"/>
          <w:lang w:eastAsia="ja-JP"/>
        </w:rPr>
        <w:t>,</w:t>
      </w:r>
      <w:r w:rsidR="00AD5D27" w:rsidRPr="00DC698D">
        <w:rPr>
          <w:rFonts w:eastAsia="MS Mincho"/>
          <w:lang w:eastAsia="ja-JP"/>
        </w:rPr>
        <w:t xml:space="preserve"> </w:t>
      </w:r>
      <w:r w:rsidR="00CF1D06" w:rsidRPr="00DC698D">
        <w:rPr>
          <w:rFonts w:eastAsia="MS Mincho"/>
          <w:lang w:eastAsia="ja-JP"/>
        </w:rPr>
        <w:t xml:space="preserve">and </w:t>
      </w:r>
      <w:r w:rsidRPr="00DC698D">
        <w:rPr>
          <w:rFonts w:eastAsia="MS Mincho"/>
          <w:lang w:eastAsia="ja-JP"/>
        </w:rPr>
        <w:t>high</w:t>
      </w:r>
      <w:r w:rsidR="00AD5D27" w:rsidRPr="00DC698D">
        <w:rPr>
          <w:rFonts w:eastAsia="MS Mincho"/>
          <w:lang w:eastAsia="ja-JP"/>
        </w:rPr>
        <w:t xml:space="preserve"> privacy</w:t>
      </w:r>
      <w:r w:rsidR="00CF1D06" w:rsidRPr="00DC698D">
        <w:rPr>
          <w:rFonts w:eastAsia="MS Mincho"/>
          <w:lang w:eastAsia="ja-JP"/>
        </w:rPr>
        <w:t xml:space="preserve">. To realize the device-free solution, it may simply use the deployed WiFi or other wireless networks, </w:t>
      </w:r>
      <w:r w:rsidR="00B42F96" w:rsidRPr="00DC698D">
        <w:rPr>
          <w:rFonts w:eastAsia="MS Mincho"/>
          <w:lang w:eastAsia="ja-JP"/>
        </w:rPr>
        <w:t>without</w:t>
      </w:r>
      <w:r w:rsidR="00CF1D06" w:rsidRPr="00DC698D">
        <w:rPr>
          <w:rFonts w:eastAsia="MS Mincho"/>
          <w:lang w:eastAsia="ja-JP"/>
        </w:rPr>
        <w:t xml:space="preserve"> add</w:t>
      </w:r>
      <w:r w:rsidR="00B42F96" w:rsidRPr="00DC698D">
        <w:rPr>
          <w:rFonts w:eastAsia="MS Mincho"/>
          <w:lang w:eastAsia="ja-JP"/>
        </w:rPr>
        <w:t>ing</w:t>
      </w:r>
      <w:r w:rsidR="00CF1D06" w:rsidRPr="00DC698D">
        <w:rPr>
          <w:rFonts w:eastAsia="MS Mincho"/>
          <w:lang w:eastAsia="ja-JP"/>
        </w:rPr>
        <w:t xml:space="preserve"> </w:t>
      </w:r>
      <w:r w:rsidR="00AD5D27" w:rsidRPr="00DC698D">
        <w:rPr>
          <w:rFonts w:eastAsia="MS Mincho"/>
          <w:lang w:eastAsia="ja-JP"/>
        </w:rPr>
        <w:t>additional equipment</w:t>
      </w:r>
      <w:r w:rsidRPr="00DC698D">
        <w:rPr>
          <w:rFonts w:eastAsia="MS Mincho"/>
          <w:lang w:eastAsia="ja-JP"/>
        </w:rPr>
        <w:t xml:space="preserve">. However, </w:t>
      </w:r>
      <w:r w:rsidR="00D46B57" w:rsidRPr="00DC698D">
        <w:rPr>
          <w:rFonts w:eastAsia="MS Mincho"/>
          <w:lang w:eastAsia="ja-JP"/>
        </w:rPr>
        <w:t>the</w:t>
      </w:r>
      <w:r w:rsidRPr="00DC698D">
        <w:rPr>
          <w:rFonts w:eastAsia="MS Mincho"/>
          <w:lang w:eastAsia="ja-JP"/>
        </w:rPr>
        <w:t xml:space="preserve"> </w:t>
      </w:r>
      <w:r w:rsidR="00AD5D27" w:rsidRPr="00DC698D">
        <w:rPr>
          <w:rFonts w:eastAsia="MS Mincho"/>
          <w:lang w:eastAsia="ja-JP"/>
        </w:rPr>
        <w:t>disadvantages</w:t>
      </w:r>
      <w:r w:rsidR="00B40117" w:rsidRPr="00DC698D">
        <w:rPr>
          <w:rFonts w:eastAsia="MS Mincho"/>
          <w:lang w:eastAsia="ja-JP"/>
        </w:rPr>
        <w:t xml:space="preserve"> are </w:t>
      </w:r>
      <w:r w:rsidR="00D46B57" w:rsidRPr="00DC698D">
        <w:rPr>
          <w:rFonts w:eastAsia="MS Mincho"/>
          <w:lang w:eastAsia="ja-JP"/>
        </w:rPr>
        <w:t>the</w:t>
      </w:r>
      <w:r w:rsidR="00B40117" w:rsidRPr="00DC698D">
        <w:rPr>
          <w:rFonts w:eastAsia="MS Mincho"/>
          <w:lang w:eastAsia="ja-JP"/>
        </w:rPr>
        <w:t xml:space="preserve"> need </w:t>
      </w:r>
      <w:r w:rsidR="00D46B57" w:rsidRPr="00DC698D">
        <w:rPr>
          <w:rFonts w:eastAsia="MS Mincho"/>
          <w:lang w:eastAsia="ja-JP"/>
        </w:rPr>
        <w:t xml:space="preserve">of </w:t>
      </w:r>
      <w:r w:rsidR="00B40117" w:rsidRPr="00DC698D">
        <w:rPr>
          <w:rFonts w:eastAsia="MS Mincho"/>
          <w:lang w:eastAsia="ja-JP"/>
        </w:rPr>
        <w:t>the</w:t>
      </w:r>
      <w:r w:rsidR="00AD5D27" w:rsidRPr="00DC698D">
        <w:rPr>
          <w:rFonts w:eastAsia="MS Mincho"/>
          <w:lang w:eastAsia="ja-JP"/>
        </w:rPr>
        <w:t xml:space="preserve"> requirements </w:t>
      </w:r>
      <w:r w:rsidR="00D46B57" w:rsidRPr="00DC698D">
        <w:rPr>
          <w:rFonts w:eastAsia="MS Mincho"/>
          <w:lang w:eastAsia="ja-JP"/>
        </w:rPr>
        <w:t>in</w:t>
      </w:r>
      <w:r w:rsidR="00AD5D27" w:rsidRPr="00DC698D">
        <w:rPr>
          <w:rFonts w:eastAsia="MS Mincho"/>
          <w:lang w:eastAsia="ja-JP"/>
        </w:rPr>
        <w:t xml:space="preserve"> the perception environment</w:t>
      </w:r>
      <w:r w:rsidR="00B40117" w:rsidRPr="00DC698D">
        <w:rPr>
          <w:rFonts w:eastAsia="MS Mincho"/>
          <w:lang w:eastAsia="ja-JP"/>
        </w:rPr>
        <w:t>. Moreover,</w:t>
      </w:r>
      <w:r w:rsidR="00AD5D27" w:rsidRPr="00DC698D">
        <w:rPr>
          <w:rFonts w:eastAsia="MS Mincho"/>
          <w:lang w:eastAsia="ja-JP"/>
        </w:rPr>
        <w:t xml:space="preserve"> the number of targets that can be perceived at the same time is limited</w:t>
      </w:r>
      <w:r w:rsidR="00B40117" w:rsidRPr="00DC698D">
        <w:rPr>
          <w:rFonts w:eastAsia="MS Mincho"/>
          <w:lang w:eastAsia="ja-JP"/>
        </w:rPr>
        <w:t>.</w:t>
      </w:r>
    </w:p>
    <w:p w14:paraId="1DC3A325" w14:textId="51095E2B" w:rsidR="00B97DD3" w:rsidRPr="00DC698D" w:rsidRDefault="00376573" w:rsidP="00336CF4">
      <w:pPr>
        <w:rPr>
          <w:rFonts w:eastAsia="MS Mincho"/>
          <w:lang w:eastAsia="ja-JP"/>
        </w:rPr>
      </w:pPr>
      <w:r w:rsidRPr="00DC698D">
        <w:rPr>
          <w:rFonts w:eastAsia="MS Mincho"/>
          <w:lang w:eastAsia="ja-JP"/>
        </w:rPr>
        <w:t>In</w:t>
      </w:r>
      <w:r w:rsidR="00336CF4" w:rsidRPr="00DC698D">
        <w:rPr>
          <w:rFonts w:eastAsia="MS Mincho"/>
          <w:lang w:eastAsia="ja-JP"/>
        </w:rPr>
        <w:t xml:space="preserve"> general,</w:t>
      </w:r>
      <w:r w:rsidRPr="00DC698D">
        <w:rPr>
          <w:rFonts w:eastAsia="MS Mincho"/>
          <w:lang w:eastAsia="ja-JP"/>
        </w:rPr>
        <w:t xml:space="preserve"> the </w:t>
      </w:r>
      <w:r w:rsidR="00AF01D7" w:rsidRPr="00DC698D">
        <w:rPr>
          <w:rFonts w:eastAsia="MS Mincho"/>
          <w:lang w:eastAsia="ja-JP"/>
        </w:rPr>
        <w:t>5G-Advanced</w:t>
      </w:r>
      <w:r w:rsidR="00B42F96" w:rsidRPr="00DC698D">
        <w:rPr>
          <w:rFonts w:eastAsia="MS Mincho"/>
          <w:lang w:eastAsia="ja-JP"/>
        </w:rPr>
        <w:t xml:space="preserve"> </w:t>
      </w:r>
      <w:r w:rsidRPr="00DC698D">
        <w:rPr>
          <w:rFonts w:eastAsia="MS Mincho"/>
          <w:lang w:eastAsia="ja-JP"/>
        </w:rPr>
        <w:t xml:space="preserve">ISAC </w:t>
      </w:r>
      <w:r w:rsidR="00FB1957" w:rsidRPr="00DC698D">
        <w:rPr>
          <w:rFonts w:eastAsia="MS Mincho"/>
          <w:lang w:eastAsia="ja-JP"/>
        </w:rPr>
        <w:t>can be realized by</w:t>
      </w:r>
      <w:r w:rsidRPr="00DC698D">
        <w:rPr>
          <w:rFonts w:eastAsia="MS Mincho"/>
          <w:lang w:eastAsia="ja-JP"/>
        </w:rPr>
        <w:t xml:space="preserve"> device free solution, where </w:t>
      </w:r>
      <w:r w:rsidR="00336CF4" w:rsidRPr="00DC698D">
        <w:rPr>
          <w:rFonts w:eastAsia="MS Mincho"/>
          <w:lang w:eastAsia="ja-JP"/>
        </w:rPr>
        <w:t xml:space="preserve">radar-based, RSSI-based, or CSI-RS-based approach are </w:t>
      </w:r>
      <w:r w:rsidR="00B42F96" w:rsidRPr="00DC698D">
        <w:rPr>
          <w:rFonts w:eastAsia="MS Mincho"/>
          <w:lang w:eastAsia="ja-JP"/>
        </w:rPr>
        <w:t xml:space="preserve">all </w:t>
      </w:r>
      <w:r w:rsidR="00336CF4" w:rsidRPr="00DC698D">
        <w:rPr>
          <w:rFonts w:eastAsia="MS Mincho"/>
          <w:lang w:eastAsia="ja-JP"/>
        </w:rPr>
        <w:t xml:space="preserve">possible. In 5G system, with the MIMO feature, the sensing accuracy with device free solution </w:t>
      </w:r>
      <w:r w:rsidR="00B42F96" w:rsidRPr="00DC698D">
        <w:rPr>
          <w:rFonts w:eastAsia="MS Mincho"/>
          <w:lang w:eastAsia="ja-JP"/>
        </w:rPr>
        <w:t>could be</w:t>
      </w:r>
      <w:r w:rsidR="00336CF4" w:rsidRPr="00DC698D">
        <w:rPr>
          <w:rFonts w:eastAsia="MS Mincho"/>
          <w:lang w:eastAsia="ja-JP"/>
        </w:rPr>
        <w:t xml:space="preserve"> very high and </w:t>
      </w:r>
      <w:r w:rsidR="00B42F96" w:rsidRPr="00DC698D">
        <w:rPr>
          <w:rFonts w:eastAsia="MS Mincho"/>
          <w:lang w:eastAsia="ja-JP"/>
        </w:rPr>
        <w:t xml:space="preserve">possibly </w:t>
      </w:r>
      <w:r w:rsidR="00336CF4" w:rsidRPr="00DC698D">
        <w:rPr>
          <w:rFonts w:eastAsia="MS Mincho"/>
          <w:lang w:eastAsia="ja-JP"/>
        </w:rPr>
        <w:t>reach</w:t>
      </w:r>
      <w:r w:rsidR="00B42F96" w:rsidRPr="00DC698D">
        <w:rPr>
          <w:rFonts w:eastAsia="MS Mincho"/>
          <w:lang w:eastAsia="ja-JP"/>
        </w:rPr>
        <w:t>es</w:t>
      </w:r>
      <w:r w:rsidR="00336CF4" w:rsidRPr="00DC698D">
        <w:rPr>
          <w:rFonts w:eastAsia="MS Mincho"/>
          <w:lang w:eastAsia="ja-JP"/>
        </w:rPr>
        <w:t xml:space="preserve"> 95%.</w:t>
      </w:r>
    </w:p>
    <w:p w14:paraId="6211AE5E" w14:textId="77777777" w:rsidR="00C63E1D" w:rsidRPr="00DC698D" w:rsidRDefault="00C63E1D" w:rsidP="00336CF4">
      <w:pPr>
        <w:rPr>
          <w:rFonts w:eastAsia="MS Mincho"/>
          <w:lang w:eastAsia="ja-JP"/>
        </w:rPr>
      </w:pPr>
    </w:p>
    <w:p w14:paraId="10CC4D20" w14:textId="6F6E7B33" w:rsidR="00C300A8" w:rsidRPr="00DC698D" w:rsidRDefault="00C300A8" w:rsidP="00336CF4">
      <w:pPr>
        <w:rPr>
          <w:rFonts w:eastAsia="MS Mincho"/>
          <w:lang w:eastAsia="ja-JP"/>
        </w:rPr>
      </w:pPr>
      <w:r w:rsidRPr="00DC698D">
        <w:rPr>
          <w:rFonts w:eastAsia="MS Mincho"/>
          <w:lang w:eastAsia="ja-JP"/>
        </w:rPr>
        <w:t xml:space="preserve">Towards </w:t>
      </w:r>
      <w:r w:rsidR="00D2327F" w:rsidRPr="00DC698D">
        <w:rPr>
          <w:rFonts w:eastAsia="MS Mincho"/>
          <w:lang w:eastAsia="ja-JP"/>
        </w:rPr>
        <w:t>above</w:t>
      </w:r>
      <w:r w:rsidRPr="00DC698D">
        <w:rPr>
          <w:rFonts w:eastAsia="MS Mincho"/>
          <w:lang w:eastAsia="ja-JP"/>
        </w:rPr>
        <w:t xml:space="preserve"> four sub use cases, </w:t>
      </w:r>
      <w:r w:rsidR="00FB1957" w:rsidRPr="00DC698D">
        <w:rPr>
          <w:rFonts w:eastAsia="MS Mincho"/>
          <w:lang w:eastAsia="ja-JP"/>
        </w:rPr>
        <w:t xml:space="preserve">consequently, </w:t>
      </w:r>
      <w:r w:rsidR="00845395" w:rsidRPr="00DC698D">
        <w:rPr>
          <w:rFonts w:eastAsia="MS Mincho"/>
          <w:lang w:eastAsia="ja-JP"/>
        </w:rPr>
        <w:t xml:space="preserve">we believe that </w:t>
      </w:r>
      <w:r w:rsidR="00AF01D7" w:rsidRPr="00DC698D">
        <w:rPr>
          <w:rFonts w:eastAsia="MS Mincho"/>
          <w:lang w:eastAsia="ja-JP"/>
        </w:rPr>
        <w:t>5G-Advanced</w:t>
      </w:r>
      <w:r w:rsidRPr="00DC698D">
        <w:rPr>
          <w:rFonts w:eastAsia="MS Mincho"/>
          <w:lang w:eastAsia="ja-JP"/>
        </w:rPr>
        <w:t xml:space="preserve"> ISAC sensing mechanism</w:t>
      </w:r>
      <w:r w:rsidRPr="00DC698D">
        <w:rPr>
          <w:rFonts w:eastAsiaTheme="minorEastAsia"/>
        </w:rPr>
        <w:t xml:space="preserve"> </w:t>
      </w:r>
      <w:r w:rsidR="00845395" w:rsidRPr="00DC698D">
        <w:rPr>
          <w:rFonts w:eastAsiaTheme="minorEastAsia"/>
        </w:rPr>
        <w:t>can initially become</w:t>
      </w:r>
      <w:r w:rsidRPr="00DC698D">
        <w:rPr>
          <w:rFonts w:eastAsiaTheme="minorEastAsia"/>
        </w:rPr>
        <w:t xml:space="preserve"> a key integrated communication and sensing technology, which is expected to </w:t>
      </w:r>
      <w:r w:rsidR="0085349D" w:rsidRPr="00DC698D">
        <w:rPr>
          <w:rFonts w:eastAsiaTheme="minorEastAsia"/>
        </w:rPr>
        <w:t>tackle</w:t>
      </w:r>
      <w:r w:rsidRPr="00DC698D">
        <w:rPr>
          <w:rFonts w:eastAsiaTheme="minorEastAsia"/>
        </w:rPr>
        <w:t xml:space="preserve"> </w:t>
      </w:r>
      <w:r w:rsidR="00845395" w:rsidRPr="00DC698D">
        <w:rPr>
          <w:rFonts w:eastAsiaTheme="minorEastAsia"/>
        </w:rPr>
        <w:t>the most of</w:t>
      </w:r>
      <w:r w:rsidRPr="00DC698D">
        <w:rPr>
          <w:rFonts w:eastAsiaTheme="minorEastAsia"/>
        </w:rPr>
        <w:t xml:space="preserve"> issue</w:t>
      </w:r>
      <w:r w:rsidR="00845395" w:rsidRPr="00DC698D">
        <w:rPr>
          <w:rFonts w:eastAsiaTheme="minorEastAsia"/>
        </w:rPr>
        <w:t>s</w:t>
      </w:r>
      <w:r w:rsidRPr="00DC698D">
        <w:rPr>
          <w:rFonts w:eastAsiaTheme="minorEastAsia"/>
          <w:lang w:eastAsia="zh-CN"/>
        </w:rPr>
        <w:t>.</w:t>
      </w:r>
    </w:p>
    <w:p w14:paraId="1884A24E" w14:textId="17BA9D6A" w:rsidR="00C300A8" w:rsidRPr="00DC698D" w:rsidRDefault="003C6936" w:rsidP="003C6936">
      <w:pPr>
        <w:rPr>
          <w:rFonts w:eastAsia="MS Mincho"/>
          <w:b/>
          <w:lang w:eastAsia="ja-JP"/>
        </w:rPr>
      </w:pPr>
      <w:bookmarkStart w:id="12" w:name="_Ref115266405"/>
      <w:r w:rsidRPr="00DC698D">
        <w:rPr>
          <w:rFonts w:eastAsia="MS Mincho"/>
          <w:b/>
          <w:lang w:eastAsia="ja-JP"/>
        </w:rPr>
        <w:t xml:space="preserve">Observation 1: </w:t>
      </w:r>
      <w:r w:rsidR="00AF01D7" w:rsidRPr="00DC698D">
        <w:rPr>
          <w:rFonts w:eastAsia="MS Mincho"/>
          <w:b/>
          <w:lang w:eastAsia="ja-JP"/>
        </w:rPr>
        <w:t xml:space="preserve">The four sub use cases </w:t>
      </w:r>
      <w:r w:rsidR="002F456F" w:rsidRPr="00DC698D">
        <w:rPr>
          <w:rFonts w:eastAsia="MS Mincho"/>
          <w:b/>
          <w:lang w:eastAsia="ja-JP"/>
        </w:rPr>
        <w:t xml:space="preserve">in Section 2.1 </w:t>
      </w:r>
      <w:r w:rsidR="00AF01D7" w:rsidRPr="00DC698D">
        <w:rPr>
          <w:rFonts w:eastAsia="MS Mincho"/>
          <w:b/>
          <w:lang w:eastAsia="ja-JP"/>
        </w:rPr>
        <w:t>can be considered as representative use cases to focus on in RAN1 study</w:t>
      </w:r>
      <w:r w:rsidR="00C300A8" w:rsidRPr="00DC698D">
        <w:rPr>
          <w:rFonts w:eastAsia="MS Mincho"/>
          <w:b/>
          <w:lang w:eastAsia="ja-JP"/>
        </w:rPr>
        <w:t>.</w:t>
      </w:r>
      <w:bookmarkEnd w:id="12"/>
    </w:p>
    <w:p w14:paraId="04CBC97D" w14:textId="77777777" w:rsidR="00C300A8" w:rsidRPr="00DC698D" w:rsidRDefault="00C300A8" w:rsidP="00336CF4">
      <w:pPr>
        <w:rPr>
          <w:rFonts w:eastAsia="MS Mincho"/>
          <w:lang w:eastAsia="ja-JP"/>
        </w:rPr>
      </w:pPr>
    </w:p>
    <w:p w14:paraId="6830FD4E" w14:textId="04DA0002" w:rsidR="00094623" w:rsidRPr="00DC698D" w:rsidRDefault="0050318B" w:rsidP="00973FDA">
      <w:pPr>
        <w:pStyle w:val="title2"/>
        <w:rPr>
          <w:rFonts w:ascii="Times New Roman" w:hAnsi="Times New Roman" w:cs="Times New Roman"/>
        </w:rPr>
      </w:pPr>
      <w:bookmarkStart w:id="13" w:name="_Ref115173901"/>
      <w:r w:rsidRPr="00DC698D">
        <w:rPr>
          <w:rFonts w:ascii="Times New Roman" w:hAnsi="Times New Roman" w:cs="Times New Roman"/>
        </w:rPr>
        <w:t xml:space="preserve">Sensing </w:t>
      </w:r>
      <w:bookmarkEnd w:id="13"/>
      <w:r w:rsidR="0053777D" w:rsidRPr="00DC698D">
        <w:rPr>
          <w:rFonts w:ascii="Times New Roman" w:hAnsi="Times New Roman" w:cs="Times New Roman"/>
        </w:rPr>
        <w:t>Modes</w:t>
      </w:r>
    </w:p>
    <w:p w14:paraId="583D473C" w14:textId="39C95DFF" w:rsidR="00094623" w:rsidRPr="00DC698D" w:rsidRDefault="000F574D" w:rsidP="0041208C">
      <w:pPr>
        <w:rPr>
          <w:rFonts w:eastAsia="MS Mincho"/>
          <w:lang w:eastAsia="ja-JP"/>
        </w:rPr>
      </w:pPr>
      <w:r w:rsidRPr="00DC698D">
        <w:rPr>
          <w:rFonts w:eastAsia="MS Mincho"/>
          <w:lang w:eastAsia="ja-JP"/>
        </w:rPr>
        <w:t xml:space="preserve">In general, </w:t>
      </w:r>
      <w:r w:rsidR="0041208C" w:rsidRPr="00DC698D">
        <w:rPr>
          <w:lang w:eastAsia="zh-CN"/>
        </w:rPr>
        <w:t xml:space="preserve">the sensing modes can be categorized into six modes shown in Figure </w:t>
      </w:r>
      <w:r w:rsidR="006C3F73" w:rsidRPr="00DC698D">
        <w:rPr>
          <w:lang w:eastAsia="zh-CN"/>
        </w:rPr>
        <w:t xml:space="preserve">4 </w:t>
      </w:r>
      <w:r w:rsidR="0041208C" w:rsidRPr="00DC698D">
        <w:rPr>
          <w:lang w:eastAsia="zh-CN"/>
        </w:rPr>
        <w:t xml:space="preserve">below, including </w:t>
      </w:r>
      <w:r w:rsidR="0041208C" w:rsidRPr="00DC698D">
        <w:rPr>
          <w:rFonts w:eastAsia="MS Mincho"/>
          <w:szCs w:val="20"/>
          <w:lang w:eastAsia="zh-CN"/>
        </w:rPr>
        <w:t>gNB-based mono-static sensing, gNB1-to-gNB2-based bi-static sensing, gNB-to-UE-based bi-static sensing, UE-to-gNB-based bi-static sensing, UE-based mono-static sensing, and UE1-to-UE2-based bi-static sensing</w:t>
      </w:r>
      <w:r w:rsidR="0041208C" w:rsidRPr="00DC698D">
        <w:rPr>
          <w:lang w:eastAsia="zh-CN"/>
        </w:rPr>
        <w:t>. Note that several sensing modes can be used together for some use case.</w:t>
      </w:r>
    </w:p>
    <w:p w14:paraId="1C1C8FFE" w14:textId="4D441094" w:rsidR="0053777D" w:rsidRPr="00DC698D" w:rsidRDefault="00597C91" w:rsidP="0053777D">
      <w:pPr>
        <w:jc w:val="center"/>
        <w:rPr>
          <w:rFonts w:eastAsia="MS Mincho"/>
          <w:lang w:eastAsia="ja-JP"/>
        </w:rPr>
      </w:pPr>
      <w:r w:rsidRPr="00DC698D">
        <w:rPr>
          <w:rFonts w:eastAsia="MS Mincho"/>
          <w:noProof/>
          <w:lang w:eastAsia="ja-JP"/>
        </w:rPr>
        <w:drawing>
          <wp:inline distT="0" distB="0" distL="0" distR="0" wp14:anchorId="7782A9A5" wp14:editId="173FAAB9">
            <wp:extent cx="4381026" cy="4388754"/>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ensing mod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81980" cy="4389710"/>
                    </a:xfrm>
                    <a:prstGeom prst="rect">
                      <a:avLst/>
                    </a:prstGeom>
                  </pic:spPr>
                </pic:pic>
              </a:graphicData>
            </a:graphic>
          </wp:inline>
        </w:drawing>
      </w:r>
    </w:p>
    <w:p w14:paraId="1ED2FCDC" w14:textId="21FD4D90" w:rsidR="00675926" w:rsidRPr="00DC698D" w:rsidRDefault="00C3777F" w:rsidP="00991778">
      <w:pPr>
        <w:jc w:val="center"/>
        <w:rPr>
          <w:rFonts w:eastAsia="MS Mincho"/>
          <w:lang w:eastAsia="ja-JP"/>
        </w:rPr>
      </w:pPr>
      <w:r w:rsidRPr="00DC698D">
        <w:t xml:space="preserve">Figure </w:t>
      </w:r>
      <w:fldSimple w:instr=" SEQ Figure \* ARABIC ">
        <w:r w:rsidRPr="00DC698D">
          <w:rPr>
            <w:noProof/>
          </w:rPr>
          <w:t>4</w:t>
        </w:r>
      </w:fldSimple>
      <w:r w:rsidRPr="00DC698D">
        <w:rPr>
          <w:rFonts w:eastAsia="MS Mincho"/>
          <w:lang w:eastAsia="ja-JP"/>
        </w:rPr>
        <w:t>: Six sensing modes</w:t>
      </w:r>
    </w:p>
    <w:p w14:paraId="0CB224A8" w14:textId="2934F628" w:rsidR="002F1F35" w:rsidRPr="00DC698D" w:rsidRDefault="002F1F35" w:rsidP="002F1F35">
      <w:pPr>
        <w:rPr>
          <w:rFonts w:eastAsia="MS Mincho"/>
          <w:lang w:val="en-GB" w:eastAsia="ja-JP"/>
        </w:rPr>
      </w:pPr>
    </w:p>
    <w:p w14:paraId="57ED0CB2" w14:textId="062C7653" w:rsidR="0081341A" w:rsidRPr="00DC698D" w:rsidRDefault="003C6936" w:rsidP="003C6936">
      <w:pPr>
        <w:rPr>
          <w:rFonts w:eastAsia="MS Mincho"/>
          <w:b/>
          <w:lang w:eastAsia="ja-JP"/>
        </w:rPr>
      </w:pPr>
      <w:bookmarkStart w:id="14" w:name="_Ref119957848"/>
      <w:r w:rsidRPr="00DC698D">
        <w:rPr>
          <w:rFonts w:eastAsia="MS Mincho"/>
          <w:b/>
          <w:lang w:eastAsia="ja-JP"/>
        </w:rPr>
        <w:t xml:space="preserve">Observation 2: </w:t>
      </w:r>
      <w:r w:rsidR="0041208C" w:rsidRPr="00DC698D">
        <w:rPr>
          <w:rFonts w:eastAsia="MS Mincho"/>
          <w:b/>
          <w:lang w:eastAsia="ja-JP"/>
        </w:rPr>
        <w:t>The sensing modes can be categorized into six modes including gNB-based mono-static sensing, gNB1-to-gNB2-based bi-static sensing, gNB-to-UE-based bi-static sensing, UE-to-gNB-based bi-static sensing, UE-based mono-static sensing, and UE1-to-UE2-based bi-static sensing.</w:t>
      </w:r>
      <w:bookmarkEnd w:id="14"/>
    </w:p>
    <w:p w14:paraId="34B58DFD" w14:textId="1ED9680E" w:rsidR="00ED26AB" w:rsidRPr="00DC698D" w:rsidRDefault="00ED26AB" w:rsidP="00ED26AB">
      <w:pPr>
        <w:pStyle w:val="title2"/>
        <w:rPr>
          <w:rFonts w:ascii="Times New Roman" w:hAnsi="Times New Roman" w:cs="Times New Roman"/>
        </w:rPr>
      </w:pPr>
      <w:r w:rsidRPr="00DC698D">
        <w:rPr>
          <w:rFonts w:ascii="Times New Roman" w:eastAsia="MS Mincho" w:hAnsi="Times New Roman" w:cs="Times New Roman"/>
          <w:lang w:val="en-GB" w:eastAsia="ja-JP"/>
        </w:rPr>
        <w:lastRenderedPageBreak/>
        <w:t>Measurement</w:t>
      </w:r>
      <w:r w:rsidR="00C25D40" w:rsidRPr="00DC698D">
        <w:rPr>
          <w:rFonts w:ascii="Times New Roman" w:eastAsia="MS Mincho" w:hAnsi="Times New Roman" w:cs="Times New Roman"/>
          <w:lang w:val="en-GB" w:eastAsia="ja-JP"/>
        </w:rPr>
        <w:t>s</w:t>
      </w:r>
      <w:r w:rsidR="00883A44" w:rsidRPr="00DC698D">
        <w:rPr>
          <w:rFonts w:ascii="Times New Roman" w:eastAsia="MS Mincho" w:hAnsi="Times New Roman" w:cs="Times New Roman"/>
          <w:lang w:val="en-GB" w:eastAsia="ja-JP"/>
        </w:rPr>
        <w:t xml:space="preserve"> and Report</w:t>
      </w:r>
      <w:r w:rsidR="00C25D40" w:rsidRPr="00DC698D">
        <w:rPr>
          <w:rFonts w:ascii="Times New Roman" w:eastAsia="MS Mincho" w:hAnsi="Times New Roman" w:cs="Times New Roman"/>
          <w:lang w:val="en-GB" w:eastAsia="ja-JP"/>
        </w:rPr>
        <w:t>s</w:t>
      </w:r>
    </w:p>
    <w:p w14:paraId="133342FF" w14:textId="617B87FE" w:rsidR="00872DE7" w:rsidRPr="00DC698D" w:rsidRDefault="00872DE7" w:rsidP="00973FDA">
      <w:pPr>
        <w:rPr>
          <w:rFonts w:eastAsiaTheme="minorEastAsia"/>
        </w:rPr>
      </w:pPr>
      <w:r w:rsidRPr="00DC698D">
        <w:rPr>
          <w:rFonts w:eastAsia="MS Mincho"/>
          <w:lang w:eastAsia="ja-JP"/>
        </w:rPr>
        <w:t>The measurement</w:t>
      </w:r>
      <w:r w:rsidR="001F22C3" w:rsidRPr="00DC698D">
        <w:rPr>
          <w:rFonts w:eastAsia="MS Mincho"/>
          <w:lang w:eastAsia="ja-JP"/>
        </w:rPr>
        <w:t>s</w:t>
      </w:r>
      <w:r w:rsidRPr="00DC698D">
        <w:rPr>
          <w:rFonts w:eastAsia="MS Mincho"/>
          <w:lang w:eastAsia="ja-JP"/>
        </w:rPr>
        <w:t xml:space="preserve"> should </w:t>
      </w:r>
      <w:r w:rsidR="002F4EC5" w:rsidRPr="00DC698D">
        <w:rPr>
          <w:rFonts w:eastAsia="MS Mincho"/>
          <w:lang w:eastAsia="ja-JP"/>
        </w:rPr>
        <w:t xml:space="preserve">be </w:t>
      </w:r>
      <w:r w:rsidR="00C823F9" w:rsidRPr="00DC698D">
        <w:rPr>
          <w:noProof/>
        </w:rPr>
        <w:t>associated with</w:t>
      </w:r>
      <w:r w:rsidRPr="00DC698D">
        <w:rPr>
          <w:rFonts w:eastAsia="MS Mincho"/>
          <w:lang w:eastAsia="ja-JP"/>
        </w:rPr>
        <w:t xml:space="preserve"> the four use cases</w:t>
      </w:r>
      <w:r w:rsidR="001F22C3" w:rsidRPr="00DC698D">
        <w:rPr>
          <w:rFonts w:eastAsia="MS Mincho"/>
          <w:lang w:eastAsia="ja-JP"/>
        </w:rPr>
        <w:t xml:space="preserve"> </w:t>
      </w:r>
      <w:r w:rsidR="00C823F9" w:rsidRPr="00DC698D">
        <w:rPr>
          <w:rFonts w:eastAsia="MS Mincho"/>
          <w:lang w:eastAsia="ja-JP"/>
        </w:rPr>
        <w:t xml:space="preserve">as listed in </w:t>
      </w:r>
      <w:r w:rsidR="00C823F9" w:rsidRPr="00DC698D">
        <w:rPr>
          <w:rFonts w:eastAsia="MS Mincho"/>
          <w:lang w:eastAsia="ja-JP"/>
        </w:rPr>
        <w:fldChar w:fldCharType="begin"/>
      </w:r>
      <w:r w:rsidR="00C823F9" w:rsidRPr="00DC698D">
        <w:rPr>
          <w:rFonts w:eastAsia="MS Mincho"/>
          <w:lang w:eastAsia="ja-JP"/>
        </w:rPr>
        <w:instrText xml:space="preserve"> REF _Ref115789043 \h </w:instrText>
      </w:r>
      <w:r w:rsidR="00C823F9" w:rsidRPr="00DC698D">
        <w:rPr>
          <w:rFonts w:eastAsia="MS Mincho"/>
          <w:lang w:eastAsia="ja-JP"/>
        </w:rPr>
      </w:r>
      <w:r w:rsidR="00DC698D" w:rsidRPr="00DC698D">
        <w:rPr>
          <w:rFonts w:eastAsia="MS Mincho"/>
          <w:lang w:eastAsia="ja-JP"/>
        </w:rPr>
        <w:instrText xml:space="preserve"> \* MERGEFORMAT </w:instrText>
      </w:r>
      <w:r w:rsidR="00C823F9" w:rsidRPr="00DC698D">
        <w:rPr>
          <w:rFonts w:eastAsia="MS Mincho"/>
          <w:lang w:eastAsia="ja-JP"/>
        </w:rPr>
        <w:fldChar w:fldCharType="separate"/>
      </w:r>
      <w:r w:rsidR="00780797" w:rsidRPr="00DC698D">
        <w:t xml:space="preserve">Table </w:t>
      </w:r>
      <w:r w:rsidR="00780797" w:rsidRPr="00DC698D">
        <w:rPr>
          <w:noProof/>
        </w:rPr>
        <w:t>1</w:t>
      </w:r>
      <w:r w:rsidR="00C823F9" w:rsidRPr="00DC698D">
        <w:rPr>
          <w:rFonts w:eastAsia="MS Mincho"/>
          <w:lang w:eastAsia="ja-JP"/>
        </w:rPr>
        <w:fldChar w:fldCharType="end"/>
      </w:r>
      <w:r w:rsidRPr="00DC698D">
        <w:rPr>
          <w:rFonts w:eastAsia="MS Mincho"/>
          <w:lang w:eastAsia="ja-JP"/>
        </w:rPr>
        <w:t>. To realize the sensing service in</w:t>
      </w:r>
      <w:r w:rsidRPr="00DC698D">
        <w:rPr>
          <w:rFonts w:eastAsiaTheme="minorEastAsia"/>
        </w:rPr>
        <w:t xml:space="preserve"> outdoor use cases and indoor use cases, the </w:t>
      </w:r>
      <w:r w:rsidRPr="00DC698D">
        <w:rPr>
          <w:rFonts w:eastAsia="MS Mincho"/>
          <w:lang w:eastAsia="ja-JP"/>
        </w:rPr>
        <w:t xml:space="preserve">measurement </w:t>
      </w:r>
      <w:r w:rsidR="00C823F9" w:rsidRPr="00DC698D">
        <w:rPr>
          <w:rFonts w:eastAsia="MS Mincho"/>
          <w:lang w:eastAsia="ja-JP"/>
        </w:rPr>
        <w:t>parameters</w:t>
      </w:r>
      <w:r w:rsidRPr="00DC698D">
        <w:rPr>
          <w:rFonts w:eastAsia="MS Mincho"/>
          <w:lang w:eastAsia="ja-JP"/>
        </w:rPr>
        <w:t xml:space="preserve"> can be classified in </w:t>
      </w:r>
      <w:r w:rsidR="006C3F73" w:rsidRPr="00DC698D">
        <w:rPr>
          <w:rFonts w:eastAsia="MS Mincho"/>
          <w:lang w:eastAsia="ja-JP"/>
        </w:rPr>
        <w:fldChar w:fldCharType="begin"/>
      </w:r>
      <w:r w:rsidR="006C3F73" w:rsidRPr="00DC698D">
        <w:rPr>
          <w:rFonts w:eastAsia="MS Mincho"/>
          <w:lang w:eastAsia="ja-JP"/>
        </w:rPr>
        <w:instrText xml:space="preserve"> REF _Ref115171773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3</w:t>
      </w:r>
      <w:r w:rsidR="006C3F73" w:rsidRPr="00DC698D">
        <w:rPr>
          <w:rFonts w:eastAsia="MS Mincho"/>
          <w:lang w:eastAsia="ja-JP"/>
        </w:rPr>
        <w:fldChar w:fldCharType="end"/>
      </w:r>
      <w:r w:rsidRPr="00DC698D">
        <w:rPr>
          <w:rFonts w:eastAsia="MS Mincho"/>
          <w:lang w:eastAsia="ja-JP"/>
        </w:rPr>
        <w:t>.</w:t>
      </w:r>
      <w:r w:rsidR="00AC4299" w:rsidRPr="00DC698D">
        <w:rPr>
          <w:rFonts w:eastAsia="MS Mincho"/>
          <w:lang w:eastAsia="ja-JP"/>
        </w:rPr>
        <w:t xml:space="preserve"> </w:t>
      </w:r>
      <w:r w:rsidR="00AC4299" w:rsidRPr="00DC698D">
        <w:rPr>
          <w:rFonts w:eastAsiaTheme="minorEastAsia"/>
          <w:lang w:val="en-GB"/>
        </w:rPr>
        <w:t>Doppler, Delay, Angle, Signal Strength (e.g., RSRP) are four basic measurement parameters for ISAC.</w:t>
      </w:r>
    </w:p>
    <w:p w14:paraId="36C2C41F" w14:textId="171DF1F3" w:rsidR="00872DE7" w:rsidRPr="00DC698D" w:rsidRDefault="00872DE7" w:rsidP="00872DE7">
      <w:pPr>
        <w:pStyle w:val="a7"/>
        <w:jc w:val="center"/>
        <w:rPr>
          <w:rFonts w:eastAsia="MS Mincho"/>
          <w:lang w:eastAsia="ja-JP"/>
        </w:rPr>
      </w:pPr>
      <w:bookmarkStart w:id="15" w:name="_Ref115171773"/>
      <w:r w:rsidRPr="00DC698D">
        <w:t xml:space="preserve">Table </w:t>
      </w:r>
      <w:bookmarkEnd w:id="15"/>
      <w:r w:rsidR="006C3F73" w:rsidRPr="00DC698D">
        <w:t>3</w:t>
      </w:r>
      <w:r w:rsidRPr="00DC698D">
        <w:rPr>
          <w:rFonts w:eastAsia="MS Mincho"/>
          <w:lang w:eastAsia="ja-JP"/>
        </w:rPr>
        <w:t xml:space="preserve">: </w:t>
      </w:r>
      <w:r w:rsidRPr="00DC698D">
        <w:rPr>
          <w:rFonts w:eastAsiaTheme="minorEastAsia"/>
          <w:szCs w:val="24"/>
          <w:lang w:val="en-US"/>
        </w:rPr>
        <w:t>Measurement parameters associated with outdoor us</w:t>
      </w:r>
      <w:r w:rsidRPr="00DC698D">
        <w:rPr>
          <w:rFonts w:eastAsiaTheme="minorEastAsia"/>
        </w:rPr>
        <w:t>e cases and indoor use cases</w:t>
      </w:r>
      <w:r w:rsidRPr="00DC698D">
        <w:rPr>
          <w:rFonts w:eastAsia="MS Mincho"/>
          <w:lang w:eastAsia="ja-JP"/>
        </w:rPr>
        <w:t>.</w:t>
      </w:r>
    </w:p>
    <w:tbl>
      <w:tblPr>
        <w:tblStyle w:val="aa"/>
        <w:tblW w:w="0" w:type="auto"/>
        <w:tblLook w:val="04A0" w:firstRow="1" w:lastRow="0" w:firstColumn="1" w:lastColumn="0" w:noHBand="0" w:noVBand="1"/>
      </w:tblPr>
      <w:tblGrid>
        <w:gridCol w:w="4530"/>
        <w:gridCol w:w="4530"/>
      </w:tblGrid>
      <w:tr w:rsidR="00A856C0" w:rsidRPr="00DC698D" w14:paraId="4BBA7174" w14:textId="77777777" w:rsidTr="00A856C0">
        <w:tc>
          <w:tcPr>
            <w:tcW w:w="4530" w:type="dxa"/>
          </w:tcPr>
          <w:p w14:paraId="2A4C4EA6" w14:textId="188C08C7" w:rsidR="00A856C0" w:rsidRPr="00DC698D" w:rsidRDefault="00A856C0" w:rsidP="00C634C2">
            <w:pPr>
              <w:spacing w:after="60"/>
              <w:rPr>
                <w:rFonts w:eastAsia="MS Mincho"/>
                <w:b/>
                <w:bCs/>
                <w:lang w:val="en-GB" w:eastAsia="ja-JP"/>
              </w:rPr>
            </w:pPr>
            <w:r w:rsidRPr="00DC698D">
              <w:rPr>
                <w:rFonts w:eastAsia="MS Mincho"/>
                <w:b/>
                <w:bCs/>
                <w:lang w:val="en-GB" w:eastAsia="ja-JP"/>
              </w:rPr>
              <w:t>Use cases</w:t>
            </w:r>
          </w:p>
        </w:tc>
        <w:tc>
          <w:tcPr>
            <w:tcW w:w="4530" w:type="dxa"/>
          </w:tcPr>
          <w:p w14:paraId="4C71FB17" w14:textId="104CD81A" w:rsidR="00A856C0" w:rsidRPr="00DC698D" w:rsidRDefault="00A856C0" w:rsidP="00C634C2">
            <w:pPr>
              <w:spacing w:after="60"/>
              <w:rPr>
                <w:rFonts w:eastAsiaTheme="minorEastAsia"/>
                <w:b/>
                <w:bCs/>
                <w:lang w:val="en-GB"/>
              </w:rPr>
            </w:pPr>
            <w:r w:rsidRPr="00DC698D">
              <w:rPr>
                <w:rFonts w:eastAsiaTheme="minorEastAsia"/>
                <w:b/>
                <w:bCs/>
              </w:rPr>
              <w:t>Measurement parameters</w:t>
            </w:r>
          </w:p>
        </w:tc>
      </w:tr>
      <w:tr w:rsidR="00A856C0" w:rsidRPr="00DC698D" w14:paraId="3685F938" w14:textId="77777777" w:rsidTr="00A856C0">
        <w:tc>
          <w:tcPr>
            <w:tcW w:w="4530" w:type="dxa"/>
          </w:tcPr>
          <w:p w14:paraId="4A9F4FA6" w14:textId="7D27E443" w:rsidR="00A856C0" w:rsidRPr="00DC698D" w:rsidRDefault="00A856C0" w:rsidP="00C634C2">
            <w:pPr>
              <w:spacing w:after="60"/>
              <w:rPr>
                <w:rFonts w:eastAsiaTheme="minorEastAsia"/>
                <w:lang w:val="en-GB"/>
              </w:rPr>
            </w:pPr>
            <w:r w:rsidRPr="00DC698D">
              <w:rPr>
                <w:rFonts w:eastAsiaTheme="minorEastAsia"/>
              </w:rPr>
              <w:t>Outdoor Use Case</w:t>
            </w:r>
            <w:r w:rsidR="00885CCF" w:rsidRPr="00DC698D">
              <w:rPr>
                <w:rFonts w:eastAsiaTheme="minorEastAsia"/>
              </w:rPr>
              <w:t xml:space="preserve"> </w:t>
            </w:r>
            <w:r w:rsidRPr="00DC698D">
              <w:rPr>
                <w:rFonts w:eastAsiaTheme="minorEastAsia"/>
              </w:rPr>
              <w:t>1</w:t>
            </w:r>
            <w:r w:rsidR="001E71E8" w:rsidRPr="00DC698D">
              <w:rPr>
                <w:rFonts w:eastAsiaTheme="minorEastAsia"/>
              </w:rPr>
              <w:t>: Perception of blind spots in road traffic area</w:t>
            </w:r>
          </w:p>
        </w:tc>
        <w:tc>
          <w:tcPr>
            <w:tcW w:w="4530" w:type="dxa"/>
          </w:tcPr>
          <w:p w14:paraId="5CBF6B58" w14:textId="3B7E44F5" w:rsidR="00A856C0" w:rsidRPr="00DC698D" w:rsidRDefault="00A856C0" w:rsidP="00C634C2">
            <w:pPr>
              <w:spacing w:after="60"/>
              <w:rPr>
                <w:rFonts w:eastAsiaTheme="minorEastAsia"/>
                <w:lang w:val="en-GB"/>
              </w:rPr>
            </w:pPr>
            <w:r w:rsidRPr="00DC698D">
              <w:rPr>
                <w:rFonts w:eastAsiaTheme="minorEastAsia"/>
                <w:lang w:val="en-GB"/>
              </w:rPr>
              <w:t xml:space="preserve">Delay/Distance, </w:t>
            </w:r>
            <w:r w:rsidR="001E71E8" w:rsidRPr="00DC698D">
              <w:rPr>
                <w:rFonts w:eastAsiaTheme="minorEastAsia"/>
                <w:lang w:val="en-GB"/>
              </w:rPr>
              <w:t>Velocity/Doppler</w:t>
            </w:r>
            <w:r w:rsidRPr="00DC698D">
              <w:rPr>
                <w:rFonts w:eastAsiaTheme="minorEastAsia"/>
                <w:lang w:val="en-GB"/>
              </w:rPr>
              <w:t>, Angle</w:t>
            </w:r>
          </w:p>
        </w:tc>
      </w:tr>
      <w:tr w:rsidR="00A856C0" w:rsidRPr="00DC698D" w14:paraId="6D921C0C" w14:textId="77777777" w:rsidTr="00A856C0">
        <w:tc>
          <w:tcPr>
            <w:tcW w:w="4530" w:type="dxa"/>
          </w:tcPr>
          <w:p w14:paraId="4CB6A28C" w14:textId="7E6CDC5E" w:rsidR="00A856C0" w:rsidRPr="00DC698D" w:rsidRDefault="00A856C0" w:rsidP="00C634C2">
            <w:pPr>
              <w:spacing w:after="60"/>
              <w:rPr>
                <w:rFonts w:eastAsiaTheme="minorEastAsia"/>
                <w:lang w:val="en-GB"/>
              </w:rPr>
            </w:pPr>
            <w:r w:rsidRPr="00DC698D">
              <w:rPr>
                <w:rFonts w:eastAsiaTheme="minorEastAsia"/>
              </w:rPr>
              <w:t>Outdoor Use Case</w:t>
            </w:r>
            <w:r w:rsidR="00885CCF" w:rsidRPr="00DC698D">
              <w:rPr>
                <w:rFonts w:eastAsiaTheme="minorEastAsia"/>
              </w:rPr>
              <w:t xml:space="preserve"> </w:t>
            </w:r>
            <w:r w:rsidRPr="00DC698D">
              <w:rPr>
                <w:rFonts w:eastAsiaTheme="minorEastAsia"/>
              </w:rPr>
              <w:t>2</w:t>
            </w:r>
            <w:r w:rsidR="001E71E8" w:rsidRPr="00DC698D">
              <w:rPr>
                <w:rFonts w:eastAsiaTheme="minorEastAsia"/>
              </w:rPr>
              <w:t>: Perception of road dynamic information for traffic jam</w:t>
            </w:r>
          </w:p>
        </w:tc>
        <w:tc>
          <w:tcPr>
            <w:tcW w:w="4530" w:type="dxa"/>
          </w:tcPr>
          <w:p w14:paraId="1586C076" w14:textId="1AC3DB4F" w:rsidR="00A856C0" w:rsidRPr="00DC698D" w:rsidRDefault="001E71E8" w:rsidP="00C634C2">
            <w:pPr>
              <w:spacing w:after="60"/>
              <w:rPr>
                <w:rFonts w:eastAsiaTheme="minorEastAsia"/>
                <w:lang w:val="en-GB"/>
              </w:rPr>
            </w:pPr>
            <w:r w:rsidRPr="00DC698D">
              <w:rPr>
                <w:rFonts w:eastAsiaTheme="minorEastAsia"/>
                <w:lang w:val="en-GB"/>
              </w:rPr>
              <w:t>Velocity/Doppler, Quantity (# of objects)</w:t>
            </w:r>
          </w:p>
        </w:tc>
      </w:tr>
      <w:tr w:rsidR="00A856C0" w:rsidRPr="00DC698D" w14:paraId="7E601606" w14:textId="77777777" w:rsidTr="00A856C0">
        <w:tc>
          <w:tcPr>
            <w:tcW w:w="4530" w:type="dxa"/>
          </w:tcPr>
          <w:p w14:paraId="194AE682" w14:textId="314EF012" w:rsidR="00A856C0" w:rsidRPr="00DC698D" w:rsidRDefault="00A856C0" w:rsidP="00C634C2">
            <w:pPr>
              <w:spacing w:after="60"/>
              <w:rPr>
                <w:rFonts w:eastAsiaTheme="minorEastAsia"/>
                <w:lang w:val="en-GB"/>
              </w:rPr>
            </w:pPr>
            <w:r w:rsidRPr="00DC698D">
              <w:rPr>
                <w:rFonts w:eastAsiaTheme="minorEastAsia"/>
              </w:rPr>
              <w:t>Indoor Use Case</w:t>
            </w:r>
            <w:r w:rsidR="00885CCF" w:rsidRPr="00DC698D">
              <w:rPr>
                <w:rFonts w:eastAsiaTheme="minorEastAsia"/>
              </w:rPr>
              <w:t xml:space="preserve"> </w:t>
            </w:r>
            <w:r w:rsidRPr="00DC698D">
              <w:rPr>
                <w:rFonts w:eastAsiaTheme="minorEastAsia"/>
              </w:rPr>
              <w:t>1</w:t>
            </w:r>
            <w:r w:rsidR="001E71E8" w:rsidRPr="00DC698D">
              <w:rPr>
                <w:rFonts w:eastAsiaTheme="minorEastAsia"/>
              </w:rPr>
              <w:t xml:space="preserve">: </w:t>
            </w:r>
            <w:r w:rsidR="001E71E8" w:rsidRPr="00DC698D">
              <w:t>Contactless sleep monitoring</w:t>
            </w:r>
          </w:p>
        </w:tc>
        <w:tc>
          <w:tcPr>
            <w:tcW w:w="4530" w:type="dxa"/>
          </w:tcPr>
          <w:p w14:paraId="6979BD4D" w14:textId="1EF22B06" w:rsidR="00A856C0" w:rsidRPr="00DC698D" w:rsidRDefault="001E71E8" w:rsidP="00C634C2">
            <w:pPr>
              <w:spacing w:after="60"/>
              <w:rPr>
                <w:rFonts w:eastAsiaTheme="minorEastAsia"/>
                <w:lang w:val="en-GB"/>
              </w:rPr>
            </w:pPr>
            <w:r w:rsidRPr="00DC698D">
              <w:rPr>
                <w:rFonts w:eastAsiaTheme="minorEastAsia"/>
                <w:lang w:val="en-GB"/>
              </w:rPr>
              <w:t>Doppler</w:t>
            </w:r>
          </w:p>
        </w:tc>
      </w:tr>
      <w:tr w:rsidR="00A856C0" w:rsidRPr="00DC698D" w14:paraId="3D2D6479" w14:textId="77777777" w:rsidTr="00A856C0">
        <w:tc>
          <w:tcPr>
            <w:tcW w:w="4530" w:type="dxa"/>
          </w:tcPr>
          <w:p w14:paraId="4739E954" w14:textId="3C5CA800" w:rsidR="00A856C0" w:rsidRPr="00DC698D" w:rsidRDefault="00A856C0" w:rsidP="00C634C2">
            <w:pPr>
              <w:spacing w:after="60"/>
              <w:rPr>
                <w:rFonts w:eastAsiaTheme="minorEastAsia"/>
                <w:lang w:val="en-GB"/>
              </w:rPr>
            </w:pPr>
            <w:r w:rsidRPr="00DC698D">
              <w:rPr>
                <w:rFonts w:eastAsiaTheme="minorEastAsia"/>
              </w:rPr>
              <w:t>Indoor Use Case</w:t>
            </w:r>
            <w:r w:rsidR="00885CCF" w:rsidRPr="00DC698D">
              <w:rPr>
                <w:rFonts w:eastAsiaTheme="minorEastAsia"/>
              </w:rPr>
              <w:t xml:space="preserve"> </w:t>
            </w:r>
            <w:r w:rsidRPr="00DC698D">
              <w:rPr>
                <w:rFonts w:eastAsiaTheme="minorEastAsia"/>
              </w:rPr>
              <w:t>2</w:t>
            </w:r>
            <w:r w:rsidR="001E71E8" w:rsidRPr="00DC698D">
              <w:rPr>
                <w:rFonts w:eastAsiaTheme="minorEastAsia"/>
              </w:rPr>
              <w:t>: Gesture Recognition</w:t>
            </w:r>
          </w:p>
        </w:tc>
        <w:tc>
          <w:tcPr>
            <w:tcW w:w="4530" w:type="dxa"/>
          </w:tcPr>
          <w:p w14:paraId="13B90CD1" w14:textId="49D073CE" w:rsidR="00A856C0" w:rsidRPr="00DC698D" w:rsidRDefault="000E61E0" w:rsidP="00C634C2">
            <w:pPr>
              <w:spacing w:after="60"/>
              <w:rPr>
                <w:rFonts w:eastAsiaTheme="minorEastAsia"/>
                <w:lang w:val="en-GB"/>
              </w:rPr>
            </w:pPr>
            <w:r w:rsidRPr="00DC698D">
              <w:rPr>
                <w:rFonts w:eastAsiaTheme="minorEastAsia"/>
                <w:lang w:val="en-GB"/>
              </w:rPr>
              <w:t>Doppler, Delay, Angle, Signal Strength (</w:t>
            </w:r>
            <w:r w:rsidR="0029200C" w:rsidRPr="00DC698D">
              <w:rPr>
                <w:rFonts w:eastAsiaTheme="minorEastAsia"/>
                <w:lang w:val="en-GB"/>
              </w:rPr>
              <w:t xml:space="preserve">e.g., </w:t>
            </w:r>
            <w:r w:rsidR="00AF6626" w:rsidRPr="00DC698D">
              <w:rPr>
                <w:rFonts w:eastAsiaTheme="minorEastAsia"/>
                <w:lang w:val="en-GB"/>
              </w:rPr>
              <w:t>RSRP</w:t>
            </w:r>
            <w:r w:rsidRPr="00DC698D">
              <w:rPr>
                <w:rFonts w:eastAsiaTheme="minorEastAsia"/>
                <w:lang w:val="en-GB"/>
              </w:rPr>
              <w:t>)</w:t>
            </w:r>
          </w:p>
        </w:tc>
      </w:tr>
    </w:tbl>
    <w:p w14:paraId="3C35F263" w14:textId="3661A5D5" w:rsidR="00ED26AB" w:rsidRPr="00DC698D" w:rsidRDefault="00ED26AB" w:rsidP="00973FDA">
      <w:pPr>
        <w:rPr>
          <w:rFonts w:eastAsia="MS Mincho"/>
          <w:lang w:eastAsia="ja-JP"/>
        </w:rPr>
      </w:pPr>
    </w:p>
    <w:p w14:paraId="5B23A5A8" w14:textId="04FEFCA7" w:rsidR="001F22C3" w:rsidRPr="00DC698D" w:rsidRDefault="001F22C3" w:rsidP="00973FDA">
      <w:pPr>
        <w:rPr>
          <w:rFonts w:eastAsia="MS Mincho"/>
          <w:lang w:eastAsia="ja-JP"/>
        </w:rPr>
      </w:pPr>
      <w:r w:rsidRPr="00DC698D">
        <w:rPr>
          <w:rFonts w:eastAsia="MS Mincho"/>
          <w:lang w:eastAsia="ja-JP"/>
        </w:rPr>
        <w:t xml:space="preserve">The </w:t>
      </w:r>
      <w:r w:rsidR="00BD57C5" w:rsidRPr="00DC698D">
        <w:rPr>
          <w:rFonts w:eastAsia="MS Mincho"/>
          <w:lang w:eastAsia="ja-JP"/>
        </w:rPr>
        <w:t xml:space="preserve">measurement </w:t>
      </w:r>
      <w:r w:rsidRPr="00DC698D">
        <w:rPr>
          <w:rFonts w:eastAsia="MS Mincho"/>
          <w:lang w:eastAsia="ja-JP"/>
        </w:rPr>
        <w:t xml:space="preserve">reports should be </w:t>
      </w:r>
      <w:r w:rsidR="00C823F9" w:rsidRPr="00DC698D">
        <w:rPr>
          <w:noProof/>
        </w:rPr>
        <w:t>associated with</w:t>
      </w:r>
      <w:r w:rsidRPr="00DC698D">
        <w:rPr>
          <w:rFonts w:eastAsia="MS Mincho"/>
          <w:lang w:eastAsia="ja-JP"/>
        </w:rPr>
        <w:t xml:space="preserve"> the </w:t>
      </w:r>
      <w:r w:rsidR="00AC4299" w:rsidRPr="00DC698D">
        <w:rPr>
          <w:rFonts w:eastAsia="MS Mincho"/>
          <w:lang w:eastAsia="ja-JP"/>
        </w:rPr>
        <w:t>sensing modes</w:t>
      </w:r>
      <w:r w:rsidRPr="00DC698D">
        <w:rPr>
          <w:rFonts w:eastAsia="MS Mincho"/>
          <w:lang w:eastAsia="ja-JP"/>
        </w:rPr>
        <w:t xml:space="preserve"> as discussed in </w:t>
      </w:r>
      <w:r w:rsidR="00AC4299" w:rsidRPr="00DC698D">
        <w:rPr>
          <w:rFonts w:eastAsia="MS Mincho"/>
          <w:lang w:eastAsia="ja-JP"/>
        </w:rPr>
        <w:t xml:space="preserve">Section </w:t>
      </w:r>
      <w:r w:rsidRPr="00DC698D">
        <w:rPr>
          <w:rFonts w:eastAsia="MS Mincho"/>
          <w:lang w:eastAsia="ja-JP"/>
        </w:rPr>
        <w:fldChar w:fldCharType="begin"/>
      </w:r>
      <w:r w:rsidRPr="00DC698D">
        <w:rPr>
          <w:rFonts w:eastAsia="MS Mincho"/>
          <w:lang w:eastAsia="ja-JP"/>
        </w:rPr>
        <w:instrText xml:space="preserve"> REF _Ref115173901 \n \h </w:instrText>
      </w:r>
      <w:r w:rsidRPr="00DC698D">
        <w:rPr>
          <w:rFonts w:eastAsia="MS Mincho"/>
          <w:lang w:eastAsia="ja-JP"/>
        </w:rPr>
      </w:r>
      <w:r w:rsidR="00DC698D" w:rsidRPr="00DC698D">
        <w:rPr>
          <w:rFonts w:eastAsia="MS Mincho"/>
          <w:lang w:eastAsia="ja-JP"/>
        </w:rPr>
        <w:instrText xml:space="preserve"> \* MERGEFORMAT </w:instrText>
      </w:r>
      <w:r w:rsidRPr="00DC698D">
        <w:rPr>
          <w:rFonts w:eastAsia="MS Mincho"/>
          <w:lang w:eastAsia="ja-JP"/>
        </w:rPr>
        <w:fldChar w:fldCharType="separate"/>
      </w:r>
      <w:r w:rsidR="00780797" w:rsidRPr="00DC698D">
        <w:rPr>
          <w:rFonts w:eastAsia="MS Mincho"/>
          <w:lang w:eastAsia="ja-JP"/>
        </w:rPr>
        <w:t>2.2</w:t>
      </w:r>
      <w:r w:rsidRPr="00DC698D">
        <w:rPr>
          <w:rFonts w:eastAsia="MS Mincho"/>
          <w:lang w:eastAsia="ja-JP"/>
        </w:rPr>
        <w:fldChar w:fldCharType="end"/>
      </w:r>
      <w:r w:rsidRPr="00DC698D">
        <w:rPr>
          <w:rFonts w:eastAsia="MS Mincho"/>
          <w:lang w:eastAsia="ja-JP"/>
        </w:rPr>
        <w:t xml:space="preserve">. </w:t>
      </w:r>
      <w:r w:rsidR="00B5523D" w:rsidRPr="00DC698D">
        <w:rPr>
          <w:rFonts w:eastAsia="MS Mincho"/>
          <w:lang w:eastAsia="ja-JP"/>
        </w:rPr>
        <w:t>The measurement report</w:t>
      </w:r>
      <w:r w:rsidR="00EB4F06" w:rsidRPr="00DC698D">
        <w:rPr>
          <w:rFonts w:eastAsia="MS Mincho"/>
          <w:lang w:eastAsia="ja-JP"/>
        </w:rPr>
        <w:t>s</w:t>
      </w:r>
      <w:r w:rsidR="00B5523D" w:rsidRPr="00DC698D">
        <w:rPr>
          <w:rFonts w:eastAsia="MS Mincho"/>
          <w:lang w:eastAsia="ja-JP"/>
        </w:rPr>
        <w:t xml:space="preserve"> can be triggered </w:t>
      </w:r>
      <w:r w:rsidR="00EB4F06" w:rsidRPr="00DC698D">
        <w:rPr>
          <w:rFonts w:eastAsia="MS Mincho"/>
          <w:lang w:eastAsia="ja-JP"/>
        </w:rPr>
        <w:t>by means of</w:t>
      </w:r>
      <w:r w:rsidR="00B5523D" w:rsidRPr="00DC698D">
        <w:rPr>
          <w:rFonts w:eastAsia="MS Mincho"/>
          <w:lang w:eastAsia="ja-JP"/>
        </w:rPr>
        <w:t xml:space="preserve"> either periodic, or semi-persistent, or dynamic manner.</w:t>
      </w:r>
      <w:r w:rsidR="00EB4F06" w:rsidRPr="00DC698D">
        <w:rPr>
          <w:rFonts w:eastAsia="MS Mincho"/>
          <w:lang w:eastAsia="ja-JP"/>
        </w:rPr>
        <w:t xml:space="preserve"> </w:t>
      </w:r>
      <w:r w:rsidRPr="00DC698D">
        <w:rPr>
          <w:rFonts w:eastAsia="MS Mincho"/>
          <w:lang w:eastAsia="ja-JP"/>
        </w:rPr>
        <w:t xml:space="preserve">The </w:t>
      </w:r>
      <w:r w:rsidR="004F6B57" w:rsidRPr="00DC698D">
        <w:rPr>
          <w:rFonts w:eastAsia="MS Mincho"/>
          <w:lang w:eastAsia="ja-JP"/>
        </w:rPr>
        <w:t xml:space="preserve">interfaces for </w:t>
      </w:r>
      <w:r w:rsidR="009355FA" w:rsidRPr="00DC698D">
        <w:rPr>
          <w:rFonts w:eastAsia="MS Mincho"/>
          <w:lang w:eastAsia="ja-JP"/>
        </w:rPr>
        <w:t xml:space="preserve">the </w:t>
      </w:r>
      <w:r w:rsidR="004F6B57" w:rsidRPr="00DC698D">
        <w:rPr>
          <w:rFonts w:eastAsia="MS Mincho"/>
          <w:lang w:eastAsia="ja-JP"/>
        </w:rPr>
        <w:t xml:space="preserve">measurement reports </w:t>
      </w:r>
      <w:r w:rsidR="00730D86" w:rsidRPr="00DC698D">
        <w:rPr>
          <w:rFonts w:eastAsia="MS Mincho"/>
          <w:lang w:eastAsia="ja-JP"/>
        </w:rPr>
        <w:t>mainly rely on the NR interface, such as Uu, sidelink</w:t>
      </w:r>
      <w:r w:rsidR="00EB4F06" w:rsidRPr="00DC698D">
        <w:rPr>
          <w:rFonts w:eastAsia="MS Mincho"/>
          <w:lang w:eastAsia="ja-JP"/>
        </w:rPr>
        <w:t>, and/or Xn</w:t>
      </w:r>
      <w:r w:rsidR="00730D86" w:rsidRPr="00DC698D">
        <w:rPr>
          <w:rFonts w:eastAsia="MS Mincho"/>
          <w:lang w:eastAsia="ja-JP"/>
        </w:rPr>
        <w:t>.</w:t>
      </w:r>
      <w:r w:rsidR="00C31AA6" w:rsidRPr="00DC698D">
        <w:rPr>
          <w:rFonts w:eastAsia="MS Mincho"/>
          <w:lang w:eastAsia="ja-JP"/>
        </w:rPr>
        <w:t xml:space="preserve"> The detailed interfaces are </w:t>
      </w:r>
      <w:r w:rsidR="004F6B57" w:rsidRPr="00DC698D">
        <w:rPr>
          <w:rFonts w:eastAsia="MS Mincho"/>
          <w:lang w:eastAsia="ja-JP"/>
        </w:rPr>
        <w:t xml:space="preserve">defined in </w:t>
      </w:r>
      <w:r w:rsidR="006C3F73" w:rsidRPr="00DC698D">
        <w:rPr>
          <w:rFonts w:eastAsia="MS Mincho"/>
          <w:lang w:eastAsia="ja-JP"/>
        </w:rPr>
        <w:fldChar w:fldCharType="begin"/>
      </w:r>
      <w:r w:rsidR="006C3F73" w:rsidRPr="00DC698D">
        <w:rPr>
          <w:rFonts w:eastAsia="MS Mincho"/>
          <w:lang w:eastAsia="ja-JP"/>
        </w:rPr>
        <w:instrText xml:space="preserve"> REF _Ref115177211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4</w:t>
      </w:r>
      <w:r w:rsidR="006C3F73" w:rsidRPr="00DC698D">
        <w:rPr>
          <w:rFonts w:eastAsia="MS Mincho"/>
          <w:lang w:eastAsia="ja-JP"/>
        </w:rPr>
        <w:fldChar w:fldCharType="end"/>
      </w:r>
      <w:r w:rsidR="004F6B57" w:rsidRPr="00DC698D">
        <w:rPr>
          <w:rFonts w:eastAsia="MS Mincho"/>
          <w:lang w:eastAsia="ja-JP"/>
        </w:rPr>
        <w:t>.</w:t>
      </w:r>
    </w:p>
    <w:p w14:paraId="4189F997" w14:textId="2B399447" w:rsidR="004F6B57" w:rsidRPr="00DC698D" w:rsidRDefault="004F6B57" w:rsidP="004F6B57">
      <w:pPr>
        <w:pStyle w:val="a7"/>
        <w:jc w:val="center"/>
        <w:rPr>
          <w:rFonts w:eastAsia="MS Mincho"/>
          <w:lang w:eastAsia="ja-JP"/>
        </w:rPr>
      </w:pPr>
      <w:bookmarkStart w:id="16" w:name="_Ref115177211"/>
      <w:r w:rsidRPr="00DC698D">
        <w:t xml:space="preserve">Table </w:t>
      </w:r>
      <w:bookmarkEnd w:id="16"/>
      <w:r w:rsidR="006C3F73" w:rsidRPr="00DC698D">
        <w:t>4</w:t>
      </w:r>
      <w:r w:rsidRPr="00DC698D">
        <w:rPr>
          <w:rFonts w:eastAsia="MS Mincho"/>
          <w:lang w:eastAsia="ja-JP"/>
        </w:rPr>
        <w:t xml:space="preserve">: </w:t>
      </w:r>
      <w:r w:rsidRPr="00DC698D">
        <w:rPr>
          <w:rFonts w:eastAsiaTheme="minorEastAsia"/>
          <w:szCs w:val="24"/>
          <w:lang w:val="en-US"/>
        </w:rPr>
        <w:t xml:space="preserve">Interface for </w:t>
      </w:r>
      <w:r w:rsidRPr="00DC698D">
        <w:rPr>
          <w:rFonts w:eastAsia="MS Mincho"/>
          <w:lang w:eastAsia="ja-JP"/>
        </w:rPr>
        <w:t>measurement reports.</w:t>
      </w:r>
    </w:p>
    <w:tbl>
      <w:tblPr>
        <w:tblStyle w:val="aa"/>
        <w:tblW w:w="0" w:type="auto"/>
        <w:tblLook w:val="04A0" w:firstRow="1" w:lastRow="0" w:firstColumn="1" w:lastColumn="0" w:noHBand="0" w:noVBand="1"/>
      </w:tblPr>
      <w:tblGrid>
        <w:gridCol w:w="4530"/>
        <w:gridCol w:w="4530"/>
      </w:tblGrid>
      <w:tr w:rsidR="004F6B57" w:rsidRPr="00DC698D" w14:paraId="2D32E8D3" w14:textId="77777777" w:rsidTr="004F6B57">
        <w:tc>
          <w:tcPr>
            <w:tcW w:w="4530" w:type="dxa"/>
          </w:tcPr>
          <w:p w14:paraId="1D19721E" w14:textId="2083F5D7" w:rsidR="004F6B57" w:rsidRPr="00DC698D" w:rsidRDefault="004F6B57" w:rsidP="00C634C2">
            <w:pPr>
              <w:spacing w:after="60"/>
              <w:rPr>
                <w:rFonts w:eastAsia="MS Mincho"/>
                <w:b/>
                <w:bCs/>
                <w:lang w:val="en-GB" w:eastAsia="ja-JP"/>
              </w:rPr>
            </w:pPr>
            <w:r w:rsidRPr="00DC698D">
              <w:rPr>
                <w:rFonts w:eastAsia="MS Mincho"/>
                <w:b/>
                <w:bCs/>
                <w:lang w:eastAsia="ja-JP"/>
              </w:rPr>
              <w:t xml:space="preserve">ISAC sensing </w:t>
            </w:r>
            <w:r w:rsidR="00F153B8" w:rsidRPr="00DC698D">
              <w:rPr>
                <w:rFonts w:eastAsia="MS Mincho"/>
                <w:b/>
                <w:bCs/>
                <w:lang w:eastAsia="ja-JP"/>
              </w:rPr>
              <w:t>modes</w:t>
            </w:r>
          </w:p>
        </w:tc>
        <w:tc>
          <w:tcPr>
            <w:tcW w:w="4530" w:type="dxa"/>
          </w:tcPr>
          <w:p w14:paraId="743B9793" w14:textId="57684756" w:rsidR="004F6B57" w:rsidRPr="00DC698D" w:rsidRDefault="007E5AC0" w:rsidP="00C634C2">
            <w:pPr>
              <w:spacing w:after="60"/>
              <w:rPr>
                <w:rFonts w:eastAsia="MS Mincho"/>
                <w:b/>
                <w:bCs/>
                <w:lang w:val="en-GB" w:eastAsia="ja-JP"/>
              </w:rPr>
            </w:pPr>
            <w:r w:rsidRPr="00DC698D">
              <w:rPr>
                <w:rFonts w:eastAsia="MS Mincho"/>
                <w:b/>
                <w:bCs/>
                <w:lang w:val="en-GB" w:eastAsia="ja-JP"/>
              </w:rPr>
              <w:t xml:space="preserve">Possible </w:t>
            </w:r>
            <w:r w:rsidR="004F6B57" w:rsidRPr="00DC698D">
              <w:rPr>
                <w:rFonts w:eastAsia="MS Mincho"/>
                <w:b/>
                <w:bCs/>
                <w:lang w:val="en-GB" w:eastAsia="ja-JP"/>
              </w:rPr>
              <w:t>Interface for measurement reports</w:t>
            </w:r>
          </w:p>
        </w:tc>
      </w:tr>
      <w:tr w:rsidR="004F6B57" w:rsidRPr="00DC698D" w14:paraId="7140953C" w14:textId="77777777" w:rsidTr="004F6B57">
        <w:tc>
          <w:tcPr>
            <w:tcW w:w="4530" w:type="dxa"/>
          </w:tcPr>
          <w:p w14:paraId="151ABB66" w14:textId="681170EA" w:rsidR="004F6B57" w:rsidRPr="00DC698D" w:rsidRDefault="00F153B8" w:rsidP="00C634C2">
            <w:pPr>
              <w:spacing w:after="60"/>
              <w:rPr>
                <w:rFonts w:eastAsia="MS Mincho"/>
                <w:lang w:val="en-GB" w:eastAsia="ja-JP"/>
              </w:rPr>
            </w:pPr>
            <w:r w:rsidRPr="00DC698D">
              <w:rPr>
                <w:rFonts w:eastAsiaTheme="minorEastAsia"/>
                <w:lang w:eastAsia="zh-CN"/>
              </w:rPr>
              <w:t>gNB-based mono-static sensing</w:t>
            </w:r>
          </w:p>
        </w:tc>
        <w:tc>
          <w:tcPr>
            <w:tcW w:w="4530" w:type="dxa"/>
          </w:tcPr>
          <w:p w14:paraId="3D93FC3D" w14:textId="4B387A5E" w:rsidR="004F6B57" w:rsidRPr="00DC698D" w:rsidRDefault="00000D50" w:rsidP="00C634C2">
            <w:pPr>
              <w:spacing w:after="60"/>
              <w:rPr>
                <w:rFonts w:eastAsia="MS Mincho"/>
                <w:lang w:val="en-GB" w:eastAsia="ja-JP"/>
              </w:rPr>
            </w:pPr>
            <w:r w:rsidRPr="00DC698D">
              <w:rPr>
                <w:rFonts w:eastAsia="MS Mincho"/>
                <w:lang w:val="en-GB" w:eastAsia="ja-JP"/>
              </w:rPr>
              <w:t>N/A</w:t>
            </w:r>
          </w:p>
        </w:tc>
      </w:tr>
      <w:tr w:rsidR="004F6B57" w:rsidRPr="00DC698D" w14:paraId="24F6EC04" w14:textId="77777777" w:rsidTr="004F6B57">
        <w:tc>
          <w:tcPr>
            <w:tcW w:w="4530" w:type="dxa"/>
          </w:tcPr>
          <w:p w14:paraId="55AA2046" w14:textId="6B353509" w:rsidR="004F6B57" w:rsidRPr="00DC698D" w:rsidRDefault="00F153B8" w:rsidP="00C634C2">
            <w:pPr>
              <w:spacing w:after="60"/>
              <w:rPr>
                <w:rFonts w:eastAsia="MS Mincho"/>
                <w:lang w:val="en-GB" w:eastAsia="ja-JP"/>
              </w:rPr>
            </w:pPr>
            <w:r w:rsidRPr="00DC698D">
              <w:rPr>
                <w:rFonts w:eastAsia="MS Mincho"/>
                <w:szCs w:val="20"/>
                <w:lang w:eastAsia="zh-CN"/>
              </w:rPr>
              <w:t>gNB1-to-gNB2-based bi-static sensing</w:t>
            </w:r>
          </w:p>
        </w:tc>
        <w:tc>
          <w:tcPr>
            <w:tcW w:w="4530" w:type="dxa"/>
          </w:tcPr>
          <w:p w14:paraId="7AA4F278" w14:textId="6BC4B947" w:rsidR="004F6B57" w:rsidRPr="00DC698D" w:rsidRDefault="002B0B42" w:rsidP="00C634C2">
            <w:pPr>
              <w:spacing w:after="60"/>
              <w:rPr>
                <w:rFonts w:eastAsia="MS Mincho"/>
                <w:lang w:val="en-GB" w:eastAsia="ja-JP"/>
              </w:rPr>
            </w:pPr>
            <w:r w:rsidRPr="00DC698D">
              <w:rPr>
                <w:rFonts w:eastAsia="MS Mincho"/>
                <w:lang w:val="en-GB" w:eastAsia="ja-JP"/>
              </w:rPr>
              <w:t>Xn interface</w:t>
            </w:r>
          </w:p>
        </w:tc>
      </w:tr>
      <w:tr w:rsidR="004F6B57" w:rsidRPr="00DC698D" w14:paraId="57F5ED32" w14:textId="77777777" w:rsidTr="004F6B57">
        <w:tc>
          <w:tcPr>
            <w:tcW w:w="4530" w:type="dxa"/>
          </w:tcPr>
          <w:p w14:paraId="2FC92A33" w14:textId="04930318" w:rsidR="004F6B57" w:rsidRPr="00DC698D" w:rsidRDefault="00F153B8" w:rsidP="00C634C2">
            <w:pPr>
              <w:spacing w:after="60"/>
              <w:rPr>
                <w:rFonts w:eastAsia="MS Mincho"/>
                <w:lang w:val="en-GB" w:eastAsia="ja-JP"/>
              </w:rPr>
            </w:pPr>
            <w:r w:rsidRPr="00DC698D">
              <w:rPr>
                <w:rFonts w:eastAsia="MS Mincho"/>
                <w:szCs w:val="20"/>
                <w:lang w:eastAsia="zh-CN"/>
              </w:rPr>
              <w:t>gNB-to-UE-based bi-static sensing</w:t>
            </w:r>
          </w:p>
        </w:tc>
        <w:tc>
          <w:tcPr>
            <w:tcW w:w="4530" w:type="dxa"/>
          </w:tcPr>
          <w:p w14:paraId="5364AAB6" w14:textId="56477304" w:rsidR="004F6B57" w:rsidRPr="00DC698D" w:rsidRDefault="002B0B42" w:rsidP="00C634C2">
            <w:pPr>
              <w:spacing w:after="60"/>
              <w:rPr>
                <w:rFonts w:eastAsia="MS Mincho"/>
                <w:lang w:val="en-GB" w:eastAsia="ja-JP"/>
              </w:rPr>
            </w:pPr>
            <w:r w:rsidRPr="00DC698D">
              <w:rPr>
                <w:rFonts w:eastAsia="MS Mincho"/>
                <w:lang w:val="en-GB" w:eastAsia="ja-JP"/>
              </w:rPr>
              <w:t>PUCCH, PUSCH (MAC-CE, or RRC signalling)</w:t>
            </w:r>
          </w:p>
        </w:tc>
      </w:tr>
      <w:tr w:rsidR="002B0B42" w:rsidRPr="00DC698D" w14:paraId="4E280BCD" w14:textId="77777777" w:rsidTr="004F6B57">
        <w:tc>
          <w:tcPr>
            <w:tcW w:w="4530" w:type="dxa"/>
          </w:tcPr>
          <w:p w14:paraId="10997248" w14:textId="2ECDD715" w:rsidR="002B0B42" w:rsidRPr="00DC698D" w:rsidRDefault="00F153B8" w:rsidP="00C634C2">
            <w:pPr>
              <w:spacing w:after="60"/>
              <w:rPr>
                <w:rFonts w:eastAsia="MS Mincho"/>
                <w:lang w:val="en-GB" w:eastAsia="ja-JP"/>
              </w:rPr>
            </w:pPr>
            <w:r w:rsidRPr="00DC698D">
              <w:rPr>
                <w:rFonts w:eastAsia="MS Mincho"/>
                <w:szCs w:val="20"/>
                <w:lang w:eastAsia="zh-CN"/>
              </w:rPr>
              <w:t>UE-to-gNB-based bi-static sensing</w:t>
            </w:r>
          </w:p>
        </w:tc>
        <w:tc>
          <w:tcPr>
            <w:tcW w:w="4530" w:type="dxa"/>
          </w:tcPr>
          <w:p w14:paraId="69C1E2D6" w14:textId="320F17CE" w:rsidR="002B0B42" w:rsidRPr="00DC698D" w:rsidRDefault="002B0B42" w:rsidP="00C634C2">
            <w:pPr>
              <w:spacing w:after="60"/>
              <w:rPr>
                <w:rFonts w:eastAsia="MS Mincho"/>
                <w:lang w:val="en-GB" w:eastAsia="ja-JP"/>
              </w:rPr>
            </w:pPr>
            <w:r w:rsidRPr="00DC698D">
              <w:rPr>
                <w:rFonts w:eastAsia="MS Mincho"/>
                <w:lang w:val="en-GB" w:eastAsia="ja-JP"/>
              </w:rPr>
              <w:t>PDCCH, PDSCH (MAC-CE, or RRC signalling)</w:t>
            </w:r>
          </w:p>
        </w:tc>
      </w:tr>
      <w:tr w:rsidR="002B0B42" w:rsidRPr="00DC698D" w14:paraId="48DEC057" w14:textId="77777777" w:rsidTr="004F6B57">
        <w:tc>
          <w:tcPr>
            <w:tcW w:w="4530" w:type="dxa"/>
          </w:tcPr>
          <w:p w14:paraId="71598C10" w14:textId="0438A323" w:rsidR="002B0B42" w:rsidRPr="00DC698D" w:rsidRDefault="00F153B8" w:rsidP="00C634C2">
            <w:pPr>
              <w:spacing w:after="60"/>
              <w:rPr>
                <w:rFonts w:eastAsia="MS Mincho"/>
                <w:lang w:val="en-GB" w:eastAsia="ja-JP"/>
              </w:rPr>
            </w:pPr>
            <w:r w:rsidRPr="00DC698D">
              <w:rPr>
                <w:rFonts w:eastAsia="MS Mincho"/>
                <w:szCs w:val="20"/>
                <w:lang w:eastAsia="zh-CN"/>
              </w:rPr>
              <w:t>UE-based mono-static sensing</w:t>
            </w:r>
          </w:p>
        </w:tc>
        <w:tc>
          <w:tcPr>
            <w:tcW w:w="4530" w:type="dxa"/>
          </w:tcPr>
          <w:p w14:paraId="135F44CA" w14:textId="0BD71869" w:rsidR="002B0B42" w:rsidRPr="00DC698D" w:rsidRDefault="007E5AC0" w:rsidP="00C634C2">
            <w:pPr>
              <w:spacing w:after="60"/>
              <w:rPr>
                <w:rFonts w:eastAsia="MS Mincho"/>
                <w:lang w:val="en-GB" w:eastAsia="ja-JP"/>
              </w:rPr>
            </w:pPr>
            <w:r w:rsidRPr="00DC698D">
              <w:rPr>
                <w:rFonts w:eastAsia="MS Mincho"/>
                <w:lang w:val="en-GB" w:eastAsia="ja-JP"/>
              </w:rPr>
              <w:t>PUCCH, PUSCH (MAC-CE, or RRC signalling)</w:t>
            </w:r>
          </w:p>
        </w:tc>
      </w:tr>
      <w:tr w:rsidR="00822E04" w:rsidRPr="00DC698D" w14:paraId="5C67F09D" w14:textId="77777777" w:rsidTr="004F6B57">
        <w:tc>
          <w:tcPr>
            <w:tcW w:w="4530" w:type="dxa"/>
          </w:tcPr>
          <w:p w14:paraId="2485A3F9" w14:textId="659ABB6E" w:rsidR="00822E04" w:rsidRPr="00DC698D" w:rsidRDefault="00F153B8" w:rsidP="00C634C2">
            <w:pPr>
              <w:spacing w:after="60"/>
              <w:rPr>
                <w:rFonts w:eastAsia="MS Mincho"/>
                <w:lang w:val="en-GB" w:eastAsia="ja-JP"/>
              </w:rPr>
            </w:pPr>
            <w:r w:rsidRPr="00DC698D">
              <w:rPr>
                <w:rFonts w:eastAsia="MS Mincho"/>
                <w:szCs w:val="20"/>
                <w:lang w:eastAsia="zh-CN"/>
              </w:rPr>
              <w:t>UE1-to-UE2-based bi-static sensing</w:t>
            </w:r>
          </w:p>
        </w:tc>
        <w:tc>
          <w:tcPr>
            <w:tcW w:w="4530" w:type="dxa"/>
          </w:tcPr>
          <w:p w14:paraId="35F03D2E" w14:textId="1893870B" w:rsidR="00822E04" w:rsidRPr="00DC698D" w:rsidRDefault="00822E04" w:rsidP="00C634C2">
            <w:pPr>
              <w:spacing w:after="60"/>
              <w:rPr>
                <w:rFonts w:eastAsia="MS Mincho"/>
                <w:lang w:val="en-GB" w:eastAsia="ja-JP"/>
              </w:rPr>
            </w:pPr>
            <w:r w:rsidRPr="00DC698D">
              <w:rPr>
                <w:rFonts w:eastAsia="MS Mincho"/>
                <w:lang w:val="en-GB" w:eastAsia="ja-JP"/>
              </w:rPr>
              <w:t>PSCCH, PFSCH, PSSCH (MAC-CE, or RRC signalling)</w:t>
            </w:r>
          </w:p>
        </w:tc>
      </w:tr>
    </w:tbl>
    <w:p w14:paraId="3CE1C991" w14:textId="77777777" w:rsidR="002F456F" w:rsidRPr="00DC698D" w:rsidRDefault="002F456F" w:rsidP="003C6936">
      <w:pPr>
        <w:rPr>
          <w:rFonts w:eastAsia="MS Mincho"/>
          <w:b/>
          <w:lang w:eastAsia="ja-JP"/>
        </w:rPr>
      </w:pPr>
      <w:bookmarkStart w:id="17" w:name="_Ref119957859"/>
    </w:p>
    <w:p w14:paraId="45594FDC" w14:textId="5B5CF777" w:rsidR="002809A6" w:rsidRPr="00DC698D" w:rsidRDefault="003C6936" w:rsidP="003C6936">
      <w:pPr>
        <w:rPr>
          <w:rFonts w:eastAsia="MS Mincho"/>
          <w:b/>
          <w:lang w:eastAsia="ja-JP"/>
        </w:rPr>
      </w:pPr>
      <w:r w:rsidRPr="00DC698D">
        <w:rPr>
          <w:rFonts w:eastAsia="MS Mincho"/>
          <w:b/>
          <w:lang w:eastAsia="ja-JP"/>
        </w:rPr>
        <w:t>Observation</w:t>
      </w:r>
      <w:r w:rsidR="00034688" w:rsidRPr="00DC698D">
        <w:rPr>
          <w:rFonts w:eastAsia="MS Mincho"/>
          <w:b/>
          <w:lang w:eastAsia="ja-JP"/>
        </w:rPr>
        <w:t xml:space="preserve"> </w:t>
      </w:r>
      <w:r w:rsidRPr="00DC698D">
        <w:rPr>
          <w:rFonts w:eastAsia="MS Mincho"/>
          <w:b/>
          <w:lang w:eastAsia="ja-JP"/>
        </w:rPr>
        <w:t xml:space="preserve">3: </w:t>
      </w:r>
      <w:r w:rsidR="00BD57C5" w:rsidRPr="00DC698D">
        <w:rPr>
          <w:rFonts w:eastAsia="MS Mincho"/>
          <w:b/>
          <w:lang w:eastAsia="ja-JP"/>
        </w:rPr>
        <w:t xml:space="preserve">The measurements are </w:t>
      </w:r>
      <w:r w:rsidR="00C4418F" w:rsidRPr="00DC698D">
        <w:rPr>
          <w:rFonts w:eastAsia="MS Mincho"/>
          <w:b/>
          <w:lang w:eastAsia="ja-JP"/>
        </w:rPr>
        <w:t>associated with</w:t>
      </w:r>
      <w:r w:rsidR="00BD57C5" w:rsidRPr="00DC698D">
        <w:rPr>
          <w:rFonts w:eastAsia="MS Mincho"/>
          <w:b/>
          <w:lang w:eastAsia="ja-JP"/>
        </w:rPr>
        <w:t xml:space="preserve"> </w:t>
      </w:r>
      <w:r w:rsidR="004B5B10" w:rsidRPr="00DC698D">
        <w:rPr>
          <w:rFonts w:eastAsia="MS Mincho"/>
          <w:b/>
          <w:lang w:eastAsia="ja-JP"/>
        </w:rPr>
        <w:t>each</w:t>
      </w:r>
      <w:r w:rsidR="00BD57C5" w:rsidRPr="00DC698D">
        <w:rPr>
          <w:rFonts w:eastAsia="MS Mincho"/>
          <w:b/>
          <w:lang w:eastAsia="ja-JP"/>
        </w:rPr>
        <w:t xml:space="preserve"> typical use case, and the measurement parameters associated with outdoor use cases and indoor use cases </w:t>
      </w:r>
      <w:r w:rsidR="004B5B10" w:rsidRPr="00DC698D">
        <w:rPr>
          <w:rFonts w:eastAsia="MS Mincho"/>
          <w:b/>
          <w:lang w:eastAsia="ja-JP"/>
        </w:rPr>
        <w:t>are classified in</w:t>
      </w:r>
      <w:r w:rsidR="00BD57C5" w:rsidRPr="00DC698D">
        <w:rPr>
          <w:rFonts w:eastAsia="MS Mincho"/>
          <w:b/>
          <w:lang w:eastAsia="ja-JP"/>
        </w:rPr>
        <w:t xml:space="preserve"> </w:t>
      </w:r>
      <w:r w:rsidR="006C3F73" w:rsidRPr="00DC698D">
        <w:rPr>
          <w:rFonts w:eastAsia="MS Mincho"/>
          <w:b/>
          <w:lang w:eastAsia="ja-JP"/>
        </w:rPr>
        <w:fldChar w:fldCharType="begin"/>
      </w:r>
      <w:r w:rsidR="006C3F73" w:rsidRPr="00DC698D">
        <w:rPr>
          <w:rFonts w:eastAsia="MS Mincho"/>
          <w:b/>
          <w:lang w:eastAsia="ja-JP"/>
        </w:rPr>
        <w:instrText xml:space="preserve"> REF _Ref115171773 \h </w:instrText>
      </w:r>
      <w:r w:rsidR="00C77CC2" w:rsidRPr="00DC698D">
        <w:rPr>
          <w:rFonts w:eastAsia="MS Mincho"/>
          <w:b/>
          <w:lang w:eastAsia="ja-JP"/>
        </w:rPr>
        <w:instrText xml:space="preserve"> \* MERGEFORMAT </w:instrText>
      </w:r>
      <w:r w:rsidR="006C3F73" w:rsidRPr="00DC698D">
        <w:rPr>
          <w:rFonts w:eastAsia="MS Mincho"/>
          <w:b/>
          <w:lang w:eastAsia="ja-JP"/>
        </w:rPr>
      </w:r>
      <w:r w:rsidR="006C3F73" w:rsidRPr="00DC698D">
        <w:rPr>
          <w:rFonts w:eastAsia="MS Mincho"/>
          <w:b/>
          <w:lang w:eastAsia="ja-JP"/>
        </w:rPr>
        <w:fldChar w:fldCharType="separate"/>
      </w:r>
      <w:r w:rsidR="006C3F73" w:rsidRPr="00DC698D">
        <w:rPr>
          <w:rFonts w:eastAsia="MS Mincho"/>
          <w:b/>
          <w:lang w:eastAsia="ja-JP"/>
        </w:rPr>
        <w:t>Table 3</w:t>
      </w:r>
      <w:r w:rsidR="006C3F73" w:rsidRPr="00DC698D">
        <w:rPr>
          <w:rFonts w:eastAsia="MS Mincho"/>
          <w:b/>
          <w:lang w:eastAsia="ja-JP"/>
        </w:rPr>
        <w:fldChar w:fldCharType="end"/>
      </w:r>
      <w:r w:rsidR="002809A6" w:rsidRPr="00DC698D">
        <w:rPr>
          <w:rFonts w:eastAsia="MS Mincho"/>
          <w:b/>
          <w:lang w:eastAsia="ja-JP"/>
        </w:rPr>
        <w:t>.</w:t>
      </w:r>
      <w:bookmarkEnd w:id="17"/>
    </w:p>
    <w:p w14:paraId="0C53BDCF" w14:textId="241C7F29" w:rsidR="004B5B10" w:rsidRPr="00DC698D" w:rsidRDefault="003C6936" w:rsidP="003C6936">
      <w:pPr>
        <w:rPr>
          <w:rFonts w:eastAsia="MS Mincho"/>
          <w:b/>
          <w:lang w:eastAsia="ja-JP"/>
        </w:rPr>
      </w:pPr>
      <w:bookmarkStart w:id="18" w:name="_Ref119957860"/>
      <w:r w:rsidRPr="00DC698D">
        <w:rPr>
          <w:rFonts w:eastAsia="MS Mincho"/>
          <w:b/>
          <w:lang w:eastAsia="ja-JP"/>
        </w:rPr>
        <w:t xml:space="preserve">Observation 4: </w:t>
      </w:r>
      <w:r w:rsidR="004B5B10" w:rsidRPr="00DC698D">
        <w:rPr>
          <w:rFonts w:eastAsia="MS Mincho"/>
          <w:b/>
          <w:lang w:eastAsia="ja-JP"/>
        </w:rPr>
        <w:t>The interfaces utilized in the measurement reports associated with the</w:t>
      </w:r>
      <w:r w:rsidR="00034688" w:rsidRPr="00DC698D">
        <w:rPr>
          <w:rFonts w:eastAsia="MS Mincho"/>
          <w:b/>
          <w:lang w:eastAsia="ja-JP"/>
        </w:rPr>
        <w:t xml:space="preserve"> six sensing modes</w:t>
      </w:r>
      <w:r w:rsidR="004B5B10" w:rsidRPr="00DC698D">
        <w:rPr>
          <w:rFonts w:eastAsia="MS Mincho"/>
          <w:b/>
          <w:lang w:eastAsia="ja-JP"/>
        </w:rPr>
        <w:t xml:space="preserve"> are defined in </w:t>
      </w:r>
      <w:r w:rsidR="006C3F73" w:rsidRPr="00DC698D">
        <w:rPr>
          <w:rFonts w:eastAsia="MS Mincho"/>
          <w:b/>
          <w:lang w:eastAsia="ja-JP"/>
        </w:rPr>
        <w:fldChar w:fldCharType="begin"/>
      </w:r>
      <w:r w:rsidR="006C3F73" w:rsidRPr="00DC698D">
        <w:rPr>
          <w:rFonts w:eastAsia="MS Mincho"/>
          <w:b/>
          <w:lang w:eastAsia="ja-JP"/>
        </w:rPr>
        <w:instrText xml:space="preserve"> REF _Ref115177211 \h </w:instrText>
      </w:r>
      <w:r w:rsidR="00C77CC2" w:rsidRPr="00DC698D">
        <w:rPr>
          <w:rFonts w:eastAsia="MS Mincho"/>
          <w:b/>
          <w:lang w:eastAsia="ja-JP"/>
        </w:rPr>
        <w:instrText xml:space="preserve"> \* MERGEFORMAT </w:instrText>
      </w:r>
      <w:r w:rsidR="006C3F73" w:rsidRPr="00DC698D">
        <w:rPr>
          <w:rFonts w:eastAsia="MS Mincho"/>
          <w:b/>
          <w:lang w:eastAsia="ja-JP"/>
        </w:rPr>
      </w:r>
      <w:r w:rsidR="006C3F73" w:rsidRPr="00DC698D">
        <w:rPr>
          <w:rFonts w:eastAsia="MS Mincho"/>
          <w:b/>
          <w:lang w:eastAsia="ja-JP"/>
        </w:rPr>
        <w:fldChar w:fldCharType="separate"/>
      </w:r>
      <w:r w:rsidR="006C3F73" w:rsidRPr="00DC698D">
        <w:rPr>
          <w:rFonts w:eastAsia="MS Mincho"/>
          <w:b/>
          <w:lang w:eastAsia="ja-JP"/>
        </w:rPr>
        <w:t>Table 4</w:t>
      </w:r>
      <w:r w:rsidR="006C3F73" w:rsidRPr="00DC698D">
        <w:rPr>
          <w:rFonts w:eastAsia="MS Mincho"/>
          <w:b/>
          <w:lang w:eastAsia="ja-JP"/>
        </w:rPr>
        <w:fldChar w:fldCharType="end"/>
      </w:r>
      <w:r w:rsidR="004B5B10" w:rsidRPr="00DC698D">
        <w:rPr>
          <w:rFonts w:eastAsia="MS Mincho"/>
          <w:b/>
          <w:lang w:eastAsia="ja-JP"/>
        </w:rPr>
        <w:t>.</w:t>
      </w:r>
      <w:bookmarkEnd w:id="18"/>
    </w:p>
    <w:p w14:paraId="1BCE1870" w14:textId="77777777" w:rsidR="002809A6" w:rsidRPr="00DC698D" w:rsidRDefault="002809A6" w:rsidP="00973FDA">
      <w:pPr>
        <w:rPr>
          <w:rFonts w:eastAsia="MS Mincho"/>
          <w:lang w:eastAsia="ja-JP"/>
        </w:rPr>
      </w:pPr>
    </w:p>
    <w:p w14:paraId="79D387DF" w14:textId="57E0915C" w:rsidR="00973FDA" w:rsidRPr="00DC698D" w:rsidRDefault="00C54A2D" w:rsidP="00973FDA">
      <w:pPr>
        <w:pStyle w:val="title2"/>
        <w:rPr>
          <w:rFonts w:ascii="Times New Roman" w:hAnsi="Times New Roman" w:cs="Times New Roman"/>
        </w:rPr>
      </w:pPr>
      <w:r w:rsidRPr="00DC698D">
        <w:rPr>
          <w:rFonts w:ascii="Times New Roman" w:hAnsi="Times New Roman" w:cs="Times New Roman"/>
        </w:rPr>
        <w:t xml:space="preserve">Sensing </w:t>
      </w:r>
      <w:r w:rsidR="00973FDA" w:rsidRPr="00DC698D">
        <w:rPr>
          <w:rFonts w:ascii="Times New Roman" w:hAnsi="Times New Roman" w:cs="Times New Roman"/>
        </w:rPr>
        <w:t>KPI</w:t>
      </w:r>
      <w:r w:rsidRPr="00DC698D">
        <w:rPr>
          <w:rFonts w:ascii="Times New Roman" w:hAnsi="Times New Roman" w:cs="Times New Roman"/>
        </w:rPr>
        <w:t>s</w:t>
      </w:r>
    </w:p>
    <w:p w14:paraId="09437953" w14:textId="4CE7F6E0" w:rsidR="00DA3C19" w:rsidRPr="00DC698D" w:rsidRDefault="00F724A3" w:rsidP="00973FDA">
      <w:pPr>
        <w:rPr>
          <w:rFonts w:eastAsia="MS Mincho"/>
          <w:lang w:eastAsia="ja-JP"/>
        </w:rPr>
      </w:pPr>
      <w:r w:rsidRPr="00DC698D">
        <w:rPr>
          <w:rFonts w:eastAsia="MS Mincho"/>
          <w:lang w:eastAsia="ja-JP"/>
        </w:rPr>
        <w:t>The generic KPI endorsed in SA1</w:t>
      </w:r>
      <w:r w:rsidR="00DA2F79" w:rsidRPr="00DC698D">
        <w:rPr>
          <w:rFonts w:eastAsia="MS Mincho"/>
          <w:lang w:eastAsia="ja-JP"/>
        </w:rPr>
        <w:t xml:space="preserve"> </w:t>
      </w:r>
      <w:r w:rsidR="00DA2F79" w:rsidRPr="00DC698D">
        <w:rPr>
          <w:rFonts w:eastAsia="MS Mincho"/>
          <w:lang w:eastAsia="ja-JP"/>
        </w:rPr>
        <w:fldChar w:fldCharType="begin"/>
      </w:r>
      <w:r w:rsidR="00DA2F79" w:rsidRPr="00DC698D">
        <w:rPr>
          <w:rFonts w:eastAsia="MS Mincho"/>
          <w:lang w:eastAsia="ja-JP"/>
        </w:rPr>
        <w:instrText xml:space="preserve"> REF _Ref115179145 \n \h </w:instrText>
      </w:r>
      <w:r w:rsidR="001834E6" w:rsidRPr="00DC698D">
        <w:rPr>
          <w:rFonts w:eastAsia="MS Mincho"/>
          <w:lang w:eastAsia="ja-JP"/>
        </w:rPr>
        <w:instrText xml:space="preserve"> \* MERGEFORMAT </w:instrText>
      </w:r>
      <w:r w:rsidR="00DA2F79" w:rsidRPr="00DC698D">
        <w:rPr>
          <w:rFonts w:eastAsia="MS Mincho"/>
          <w:lang w:eastAsia="ja-JP"/>
        </w:rPr>
      </w:r>
      <w:r w:rsidR="00DA2F79" w:rsidRPr="00DC698D">
        <w:rPr>
          <w:rFonts w:eastAsia="MS Mincho"/>
          <w:lang w:eastAsia="ja-JP"/>
        </w:rPr>
        <w:fldChar w:fldCharType="separate"/>
      </w:r>
      <w:r w:rsidR="00780797" w:rsidRPr="00DC698D">
        <w:rPr>
          <w:rFonts w:eastAsia="MS Mincho"/>
          <w:lang w:eastAsia="ja-JP"/>
        </w:rPr>
        <w:t>[11]</w:t>
      </w:r>
      <w:r w:rsidR="00DA2F79" w:rsidRPr="00DC698D">
        <w:rPr>
          <w:rFonts w:eastAsia="MS Mincho"/>
          <w:lang w:eastAsia="ja-JP"/>
        </w:rPr>
        <w:fldChar w:fldCharType="end"/>
      </w:r>
      <w:r w:rsidRPr="00DC698D">
        <w:rPr>
          <w:rFonts w:eastAsia="MS Mincho"/>
          <w:lang w:eastAsia="ja-JP"/>
        </w:rPr>
        <w:t xml:space="preserve"> can be considered as a baseline for </w:t>
      </w:r>
      <w:r w:rsidR="00DA2F79" w:rsidRPr="00DC698D">
        <w:rPr>
          <w:rFonts w:eastAsia="MS Mincho"/>
          <w:lang w:eastAsia="ja-JP"/>
        </w:rPr>
        <w:t xml:space="preserve">ISAC </w:t>
      </w:r>
      <w:r w:rsidRPr="00DC698D">
        <w:rPr>
          <w:rFonts w:eastAsia="MS Mincho"/>
          <w:lang w:eastAsia="ja-JP"/>
        </w:rPr>
        <w:t>performance evaluation</w:t>
      </w:r>
      <w:r w:rsidR="00DA3C19" w:rsidRPr="00DC698D">
        <w:rPr>
          <w:rFonts w:eastAsia="MS Mincho"/>
          <w:lang w:eastAsia="ja-JP"/>
        </w:rPr>
        <w:t xml:space="preserve">, </w:t>
      </w:r>
      <w:r w:rsidR="001834E6" w:rsidRPr="00DC698D">
        <w:rPr>
          <w:rFonts w:eastAsia="MS Mincho"/>
          <w:lang w:eastAsia="ja-JP"/>
        </w:rPr>
        <w:t xml:space="preserve">and the tentative KPIs associated with </w:t>
      </w:r>
      <w:r w:rsidR="00423486" w:rsidRPr="00DC698D">
        <w:rPr>
          <w:rFonts w:eastAsia="MS Mincho"/>
          <w:lang w:eastAsia="ja-JP"/>
        </w:rPr>
        <w:t xml:space="preserve">the four use cases as listed in </w:t>
      </w:r>
      <w:r w:rsidR="00423486" w:rsidRPr="00DC698D">
        <w:rPr>
          <w:rFonts w:eastAsia="MS Mincho"/>
          <w:lang w:eastAsia="ja-JP"/>
        </w:rPr>
        <w:fldChar w:fldCharType="begin"/>
      </w:r>
      <w:r w:rsidR="00423486" w:rsidRPr="00DC698D">
        <w:rPr>
          <w:rFonts w:eastAsia="MS Mincho"/>
          <w:lang w:eastAsia="ja-JP"/>
        </w:rPr>
        <w:instrText xml:space="preserve"> REF _Ref115789043 \h  \* MERGEFORMAT </w:instrText>
      </w:r>
      <w:r w:rsidR="00423486" w:rsidRPr="00DC698D">
        <w:rPr>
          <w:rFonts w:eastAsia="MS Mincho"/>
          <w:lang w:eastAsia="ja-JP"/>
        </w:rPr>
      </w:r>
      <w:r w:rsidR="00423486" w:rsidRPr="00DC698D">
        <w:rPr>
          <w:rFonts w:eastAsia="MS Mincho"/>
          <w:lang w:eastAsia="ja-JP"/>
        </w:rPr>
        <w:fldChar w:fldCharType="separate"/>
      </w:r>
      <w:r w:rsidR="00423486" w:rsidRPr="00DC698D">
        <w:rPr>
          <w:rFonts w:eastAsia="MS Mincho"/>
          <w:lang w:eastAsia="ja-JP"/>
        </w:rPr>
        <w:t>Table 1</w:t>
      </w:r>
      <w:r w:rsidR="00423486" w:rsidRPr="00DC698D">
        <w:rPr>
          <w:rFonts w:eastAsia="MS Mincho"/>
          <w:lang w:eastAsia="ja-JP"/>
        </w:rPr>
        <w:fldChar w:fldCharType="end"/>
      </w:r>
      <w:r w:rsidR="001834E6" w:rsidRPr="00DC698D">
        <w:rPr>
          <w:rFonts w:eastAsia="MS Mincho"/>
          <w:lang w:eastAsia="ja-JP"/>
        </w:rPr>
        <w:t xml:space="preserve"> are </w:t>
      </w:r>
      <w:r w:rsidR="00DA3C19" w:rsidRPr="00DC698D">
        <w:rPr>
          <w:rFonts w:eastAsia="MS Mincho"/>
          <w:lang w:eastAsia="ja-JP"/>
        </w:rPr>
        <w:t>liste</w:t>
      </w:r>
      <w:r w:rsidR="001834E6" w:rsidRPr="00DC698D">
        <w:rPr>
          <w:rFonts w:eastAsia="MS Mincho"/>
          <w:lang w:eastAsia="ja-JP"/>
        </w:rPr>
        <w:t>d</w:t>
      </w:r>
      <w:r w:rsidR="00DA3C19" w:rsidRPr="00DC698D">
        <w:rPr>
          <w:rFonts w:eastAsia="MS Mincho"/>
          <w:lang w:eastAsia="ja-JP"/>
        </w:rPr>
        <w:t xml:space="preserve"> in </w:t>
      </w:r>
      <w:r w:rsidR="006C3F73" w:rsidRPr="00DC698D">
        <w:rPr>
          <w:rFonts w:eastAsia="MS Mincho"/>
          <w:lang w:eastAsia="ja-JP"/>
        </w:rPr>
        <w:fldChar w:fldCharType="begin"/>
      </w:r>
      <w:r w:rsidR="006C3F73" w:rsidRPr="00DC698D">
        <w:rPr>
          <w:rFonts w:eastAsia="MS Mincho"/>
          <w:lang w:eastAsia="ja-JP"/>
        </w:rPr>
        <w:instrText xml:space="preserve"> REF _Ref115179784 \h  \* MERGEFORMAT </w:instrText>
      </w:r>
      <w:r w:rsidR="006C3F73" w:rsidRPr="00DC698D">
        <w:rPr>
          <w:rFonts w:eastAsia="MS Mincho"/>
          <w:lang w:eastAsia="ja-JP"/>
        </w:rPr>
      </w:r>
      <w:r w:rsidR="006C3F73" w:rsidRPr="00DC698D">
        <w:rPr>
          <w:rFonts w:eastAsia="MS Mincho"/>
          <w:lang w:eastAsia="ja-JP"/>
        </w:rPr>
        <w:fldChar w:fldCharType="separate"/>
      </w:r>
      <w:r w:rsidR="006C3F73" w:rsidRPr="00DC698D">
        <w:rPr>
          <w:rFonts w:eastAsia="MS Mincho"/>
          <w:lang w:eastAsia="ja-JP"/>
        </w:rPr>
        <w:t>Table 5</w:t>
      </w:r>
      <w:r w:rsidR="006C3F73" w:rsidRPr="00DC698D">
        <w:rPr>
          <w:rFonts w:eastAsia="MS Mincho"/>
          <w:lang w:eastAsia="ja-JP"/>
        </w:rPr>
        <w:fldChar w:fldCharType="end"/>
      </w:r>
      <w:r w:rsidRPr="00DC698D">
        <w:rPr>
          <w:rFonts w:eastAsia="MS Mincho"/>
          <w:lang w:eastAsia="ja-JP"/>
        </w:rPr>
        <w:t>.</w:t>
      </w:r>
    </w:p>
    <w:p w14:paraId="3ACAFEC7" w14:textId="79F6DCFE" w:rsidR="00A05BAA" w:rsidRPr="00DC698D" w:rsidRDefault="00DA3C19" w:rsidP="00DA3C19">
      <w:pPr>
        <w:pStyle w:val="a7"/>
        <w:jc w:val="center"/>
        <w:rPr>
          <w:rFonts w:eastAsia="MS Mincho"/>
          <w:lang w:eastAsia="ja-JP"/>
        </w:rPr>
      </w:pPr>
      <w:bookmarkStart w:id="19" w:name="_Ref115179784"/>
      <w:r w:rsidRPr="00DC698D">
        <w:t xml:space="preserve">Table </w:t>
      </w:r>
      <w:bookmarkEnd w:id="19"/>
      <w:r w:rsidR="006C3F73" w:rsidRPr="00DC698D">
        <w:t>5</w:t>
      </w:r>
      <w:r w:rsidRPr="00DC698D">
        <w:rPr>
          <w:rFonts w:eastAsia="MS Mincho"/>
          <w:lang w:eastAsia="ja-JP"/>
        </w:rPr>
        <w:t>:</w:t>
      </w:r>
      <w:r w:rsidRPr="00DC698D">
        <w:rPr>
          <w:rFonts w:eastAsiaTheme="minorEastAsia"/>
          <w:szCs w:val="24"/>
          <w:lang w:val="en-US"/>
        </w:rPr>
        <w:t xml:space="preserve"> </w:t>
      </w:r>
      <w:r w:rsidR="00423486" w:rsidRPr="00DC698D">
        <w:t xml:space="preserve">KPI </w:t>
      </w:r>
      <w:r w:rsidRPr="00DC698D">
        <w:t>requirements for ISAC</w:t>
      </w:r>
      <w:r w:rsidRPr="00DC698D">
        <w:rPr>
          <w:rFonts w:eastAsia="MS Mincho"/>
          <w:lang w:eastAsia="ja-JP"/>
        </w:rPr>
        <w:t>.</w:t>
      </w:r>
    </w:p>
    <w:tbl>
      <w:tblPr>
        <w:tblStyle w:val="aa"/>
        <w:tblW w:w="9067" w:type="dxa"/>
        <w:tblLayout w:type="fixed"/>
        <w:tblLook w:val="04A0" w:firstRow="1" w:lastRow="0" w:firstColumn="1" w:lastColumn="0" w:noHBand="0" w:noVBand="1"/>
      </w:tblPr>
      <w:tblGrid>
        <w:gridCol w:w="846"/>
        <w:gridCol w:w="567"/>
        <w:gridCol w:w="567"/>
        <w:gridCol w:w="567"/>
        <w:gridCol w:w="567"/>
        <w:gridCol w:w="709"/>
        <w:gridCol w:w="708"/>
        <w:gridCol w:w="709"/>
        <w:gridCol w:w="709"/>
        <w:gridCol w:w="709"/>
        <w:gridCol w:w="708"/>
        <w:gridCol w:w="426"/>
        <w:gridCol w:w="425"/>
        <w:gridCol w:w="850"/>
      </w:tblGrid>
      <w:tr w:rsidR="008832B4" w:rsidRPr="00DC698D" w14:paraId="4FDF0BB1" w14:textId="77777777" w:rsidTr="0037393E">
        <w:tc>
          <w:tcPr>
            <w:tcW w:w="846" w:type="dxa"/>
            <w:vMerge w:val="restart"/>
          </w:tcPr>
          <w:p w14:paraId="783ADF5D" w14:textId="1D072BB4" w:rsidR="008832B4" w:rsidRPr="00DC698D" w:rsidRDefault="008832B4" w:rsidP="008832B4">
            <w:pPr>
              <w:spacing w:after="60"/>
              <w:rPr>
                <w:rFonts w:eastAsia="MS Mincho"/>
                <w:sz w:val="14"/>
                <w:szCs w:val="14"/>
                <w:lang w:eastAsia="ja-JP"/>
              </w:rPr>
            </w:pPr>
            <w:r w:rsidRPr="00DC698D">
              <w:rPr>
                <w:rFonts w:eastAsia="MS Mincho"/>
                <w:sz w:val="14"/>
                <w:szCs w:val="14"/>
                <w:lang w:eastAsia="ja-JP"/>
              </w:rPr>
              <w:t>Scenario</w:t>
            </w:r>
          </w:p>
        </w:tc>
        <w:tc>
          <w:tcPr>
            <w:tcW w:w="567" w:type="dxa"/>
            <w:vMerge w:val="restart"/>
          </w:tcPr>
          <w:p w14:paraId="0597F730" w14:textId="5C0D2F9D" w:rsidR="008832B4" w:rsidRPr="00DC698D" w:rsidRDefault="008832B4" w:rsidP="008832B4">
            <w:pPr>
              <w:spacing w:after="60"/>
              <w:rPr>
                <w:rFonts w:eastAsia="MS Mincho"/>
                <w:sz w:val="14"/>
                <w:szCs w:val="14"/>
                <w:lang w:eastAsia="ja-JP"/>
              </w:rPr>
            </w:pPr>
            <w:r w:rsidRPr="00DC698D">
              <w:rPr>
                <w:rFonts w:eastAsia="MS Mincho"/>
                <w:sz w:val="14"/>
                <w:szCs w:val="14"/>
                <w:lang w:eastAsia="ja-JP"/>
              </w:rPr>
              <w:t>Sensing service area (indoor, outdoor, etc.)</w:t>
            </w:r>
          </w:p>
        </w:tc>
        <w:tc>
          <w:tcPr>
            <w:tcW w:w="567" w:type="dxa"/>
            <w:vMerge w:val="restart"/>
          </w:tcPr>
          <w:p w14:paraId="31F29E6A" w14:textId="7931BF4A" w:rsidR="008832B4" w:rsidRPr="00DC698D" w:rsidRDefault="008832B4" w:rsidP="008832B4">
            <w:pPr>
              <w:spacing w:after="60"/>
              <w:rPr>
                <w:rFonts w:eastAsia="MS Mincho"/>
                <w:sz w:val="14"/>
                <w:szCs w:val="14"/>
                <w:lang w:eastAsia="ja-JP"/>
              </w:rPr>
            </w:pPr>
            <w:r w:rsidRPr="00DC698D">
              <w:rPr>
                <w:rFonts w:eastAsia="MS Mincho"/>
                <w:sz w:val="14"/>
                <w:szCs w:val="14"/>
                <w:lang w:eastAsia="ja-JP"/>
              </w:rPr>
              <w:t>Confidence level [%]</w:t>
            </w:r>
          </w:p>
        </w:tc>
        <w:tc>
          <w:tcPr>
            <w:tcW w:w="1134" w:type="dxa"/>
            <w:gridSpan w:val="2"/>
          </w:tcPr>
          <w:p w14:paraId="717997C9" w14:textId="6D957F5C" w:rsidR="008832B4" w:rsidRPr="00DC698D" w:rsidRDefault="008832B4" w:rsidP="008832B4">
            <w:pPr>
              <w:spacing w:after="60"/>
              <w:rPr>
                <w:rFonts w:eastAsia="MS Mincho"/>
                <w:sz w:val="14"/>
                <w:szCs w:val="14"/>
                <w:lang w:eastAsia="ja-JP"/>
              </w:rPr>
            </w:pPr>
            <w:r w:rsidRPr="00DC698D">
              <w:rPr>
                <w:sz w:val="14"/>
                <w:szCs w:val="14"/>
              </w:rPr>
              <w:t xml:space="preserve">Positioning </w:t>
            </w:r>
            <w:bookmarkStart w:id="20" w:name="_Hlk121138166"/>
            <w:r w:rsidRPr="00DC698D">
              <w:rPr>
                <w:sz w:val="14"/>
                <w:szCs w:val="14"/>
              </w:rPr>
              <w:t xml:space="preserve">accuracy </w:t>
            </w:r>
            <w:bookmarkEnd w:id="20"/>
            <w:r w:rsidRPr="00DC698D">
              <w:rPr>
                <w:sz w:val="14"/>
                <w:szCs w:val="14"/>
              </w:rPr>
              <w:t>by sensing (for a target confidence level)</w:t>
            </w:r>
          </w:p>
        </w:tc>
        <w:tc>
          <w:tcPr>
            <w:tcW w:w="1417" w:type="dxa"/>
            <w:gridSpan w:val="2"/>
          </w:tcPr>
          <w:p w14:paraId="636F2F5B" w14:textId="344A31B2" w:rsidR="008832B4" w:rsidRPr="00DC698D" w:rsidRDefault="008832B4" w:rsidP="008832B4">
            <w:pPr>
              <w:spacing w:after="60"/>
              <w:rPr>
                <w:rFonts w:eastAsia="MS Mincho"/>
                <w:sz w:val="14"/>
                <w:szCs w:val="14"/>
                <w:lang w:eastAsia="ja-JP"/>
              </w:rPr>
            </w:pPr>
            <w:r w:rsidRPr="00DC698D">
              <w:rPr>
                <w:sz w:val="14"/>
                <w:szCs w:val="14"/>
              </w:rPr>
              <w:t>Velocity estimation accuracy by sensing (for a target confidence level)</w:t>
            </w:r>
          </w:p>
        </w:tc>
        <w:tc>
          <w:tcPr>
            <w:tcW w:w="1418" w:type="dxa"/>
            <w:gridSpan w:val="2"/>
          </w:tcPr>
          <w:p w14:paraId="1D65C303" w14:textId="10A16D9F" w:rsidR="008832B4" w:rsidRPr="00DC698D" w:rsidRDefault="008832B4" w:rsidP="008832B4">
            <w:pPr>
              <w:spacing w:after="60"/>
              <w:rPr>
                <w:rFonts w:eastAsia="MS Mincho"/>
                <w:sz w:val="14"/>
                <w:szCs w:val="14"/>
                <w:lang w:eastAsia="ja-JP"/>
              </w:rPr>
            </w:pPr>
            <w:r w:rsidRPr="00DC698D">
              <w:rPr>
                <w:sz w:val="14"/>
                <w:szCs w:val="14"/>
              </w:rPr>
              <w:t xml:space="preserve">Sensing </w:t>
            </w:r>
            <w:bookmarkStart w:id="21" w:name="_Hlk121138176"/>
            <w:r w:rsidRPr="00DC698D">
              <w:rPr>
                <w:sz w:val="14"/>
                <w:szCs w:val="14"/>
              </w:rPr>
              <w:t>resolution</w:t>
            </w:r>
            <w:bookmarkEnd w:id="21"/>
          </w:p>
        </w:tc>
        <w:tc>
          <w:tcPr>
            <w:tcW w:w="709" w:type="dxa"/>
            <w:vMerge w:val="restart"/>
          </w:tcPr>
          <w:p w14:paraId="4D0A123B" w14:textId="70A43621" w:rsidR="008832B4" w:rsidRPr="00DC698D" w:rsidRDefault="00C35ACF" w:rsidP="008832B4">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S</w:t>
            </w:r>
            <w:r w:rsidR="008832B4" w:rsidRPr="00DC698D">
              <w:rPr>
                <w:rFonts w:ascii="Times New Roman" w:hAnsi="Times New Roman"/>
                <w:b w:val="0"/>
                <w:sz w:val="14"/>
                <w:szCs w:val="14"/>
                <w:lang w:val="en-US"/>
              </w:rPr>
              <w:t>ervice latency</w:t>
            </w:r>
          </w:p>
          <w:p w14:paraId="63F6FF23" w14:textId="166A2DB7" w:rsidR="008832B4" w:rsidRPr="00DC698D" w:rsidRDefault="008832B4" w:rsidP="008832B4">
            <w:pPr>
              <w:spacing w:after="60"/>
              <w:rPr>
                <w:sz w:val="14"/>
                <w:szCs w:val="14"/>
              </w:rPr>
            </w:pPr>
            <w:r w:rsidRPr="00DC698D">
              <w:rPr>
                <w:sz w:val="14"/>
                <w:szCs w:val="14"/>
              </w:rPr>
              <w:t>[ms]</w:t>
            </w:r>
          </w:p>
        </w:tc>
        <w:tc>
          <w:tcPr>
            <w:tcW w:w="708" w:type="dxa"/>
            <w:vMerge w:val="restart"/>
          </w:tcPr>
          <w:p w14:paraId="02687583" w14:textId="77777777" w:rsidR="008832B4" w:rsidRPr="00DC698D" w:rsidRDefault="008832B4" w:rsidP="008832B4">
            <w:pPr>
              <w:pStyle w:val="TAH"/>
              <w:spacing w:after="60"/>
              <w:rPr>
                <w:rFonts w:ascii="Times New Roman" w:hAnsi="Times New Roman"/>
                <w:b w:val="0"/>
                <w:sz w:val="14"/>
                <w:szCs w:val="14"/>
                <w:lang w:val="en-US"/>
              </w:rPr>
            </w:pPr>
            <w:bookmarkStart w:id="22" w:name="_Hlk121138193"/>
            <w:r w:rsidRPr="00DC698D">
              <w:rPr>
                <w:rFonts w:ascii="Times New Roman" w:hAnsi="Times New Roman"/>
                <w:b w:val="0"/>
                <w:sz w:val="14"/>
                <w:szCs w:val="14"/>
                <w:lang w:val="en-US"/>
              </w:rPr>
              <w:t>Refreshing rate</w:t>
            </w:r>
            <w:bookmarkEnd w:id="22"/>
          </w:p>
          <w:p w14:paraId="15A6D2A2" w14:textId="7C70E69F" w:rsidR="008832B4" w:rsidRPr="00DC698D" w:rsidRDefault="008832B4" w:rsidP="008832B4">
            <w:pPr>
              <w:spacing w:after="60"/>
              <w:rPr>
                <w:rFonts w:eastAsia="MS Mincho"/>
                <w:sz w:val="14"/>
                <w:szCs w:val="14"/>
                <w:lang w:eastAsia="ja-JP"/>
              </w:rPr>
            </w:pPr>
            <w:r w:rsidRPr="00DC698D">
              <w:rPr>
                <w:sz w:val="14"/>
                <w:szCs w:val="14"/>
              </w:rPr>
              <w:t>[s]</w:t>
            </w:r>
          </w:p>
        </w:tc>
        <w:tc>
          <w:tcPr>
            <w:tcW w:w="426" w:type="dxa"/>
            <w:vMerge w:val="restart"/>
          </w:tcPr>
          <w:p w14:paraId="21A68287" w14:textId="124C5F46" w:rsidR="008832B4" w:rsidRPr="00DC698D" w:rsidRDefault="008832B4" w:rsidP="008832B4">
            <w:pPr>
              <w:spacing w:after="60"/>
              <w:rPr>
                <w:sz w:val="14"/>
                <w:szCs w:val="14"/>
              </w:rPr>
            </w:pPr>
            <w:r w:rsidRPr="00DC698D">
              <w:rPr>
                <w:sz w:val="14"/>
                <w:szCs w:val="14"/>
              </w:rPr>
              <w:t xml:space="preserve">Missed detection/ </w:t>
            </w:r>
          </w:p>
        </w:tc>
        <w:tc>
          <w:tcPr>
            <w:tcW w:w="425" w:type="dxa"/>
            <w:vMerge w:val="restart"/>
          </w:tcPr>
          <w:p w14:paraId="23D2E740" w14:textId="66BD8181" w:rsidR="008832B4" w:rsidRPr="00DC698D" w:rsidRDefault="00C35ACF" w:rsidP="008832B4">
            <w:pPr>
              <w:spacing w:after="60"/>
              <w:rPr>
                <w:sz w:val="14"/>
                <w:szCs w:val="14"/>
              </w:rPr>
            </w:pPr>
            <w:r w:rsidRPr="00DC698D">
              <w:rPr>
                <w:sz w:val="14"/>
                <w:szCs w:val="14"/>
              </w:rPr>
              <w:t>F</w:t>
            </w:r>
            <w:r w:rsidR="008832B4" w:rsidRPr="00DC698D">
              <w:rPr>
                <w:sz w:val="14"/>
                <w:szCs w:val="14"/>
              </w:rPr>
              <w:t>alse alarm by sensing [%]</w:t>
            </w:r>
          </w:p>
        </w:tc>
        <w:tc>
          <w:tcPr>
            <w:tcW w:w="850" w:type="dxa"/>
            <w:vMerge w:val="restart"/>
          </w:tcPr>
          <w:p w14:paraId="03F5670B" w14:textId="0F1E12E6" w:rsidR="008832B4" w:rsidRPr="00DC698D" w:rsidRDefault="00C35ACF" w:rsidP="00C77CC2">
            <w:pPr>
              <w:spacing w:after="60"/>
              <w:rPr>
                <w:sz w:val="14"/>
                <w:szCs w:val="14"/>
              </w:rPr>
            </w:pPr>
            <w:r w:rsidRPr="00DC698D">
              <w:rPr>
                <w:sz w:val="14"/>
                <w:szCs w:val="14"/>
              </w:rPr>
              <w:t>M</w:t>
            </w:r>
            <w:r w:rsidR="008832B4" w:rsidRPr="00DC698D">
              <w:rPr>
                <w:sz w:val="14"/>
                <w:szCs w:val="14"/>
              </w:rPr>
              <w:t>otion rate accuracy</w:t>
            </w:r>
          </w:p>
          <w:p w14:paraId="787ED28E" w14:textId="3B620C13" w:rsidR="008832B4" w:rsidRPr="00DC698D" w:rsidRDefault="008832B4" w:rsidP="00C77CC2">
            <w:pPr>
              <w:spacing w:after="60"/>
              <w:rPr>
                <w:sz w:val="14"/>
                <w:szCs w:val="14"/>
              </w:rPr>
            </w:pPr>
          </w:p>
          <w:p w14:paraId="3BEB606D" w14:textId="34C27A19" w:rsidR="008832B4" w:rsidRPr="00DC698D" w:rsidRDefault="008832B4" w:rsidP="008832B4">
            <w:pPr>
              <w:spacing w:after="60"/>
              <w:rPr>
                <w:sz w:val="14"/>
                <w:szCs w:val="14"/>
              </w:rPr>
            </w:pPr>
          </w:p>
        </w:tc>
      </w:tr>
      <w:tr w:rsidR="008832B4" w:rsidRPr="00DC698D" w14:paraId="67AE0010" w14:textId="77777777" w:rsidTr="0037393E">
        <w:tc>
          <w:tcPr>
            <w:tcW w:w="846" w:type="dxa"/>
            <w:vMerge/>
          </w:tcPr>
          <w:p w14:paraId="3AD053D4" w14:textId="77777777" w:rsidR="008832B4" w:rsidRPr="00DC698D" w:rsidRDefault="008832B4" w:rsidP="00C634C2">
            <w:pPr>
              <w:spacing w:after="60"/>
              <w:rPr>
                <w:rFonts w:eastAsia="MS Mincho"/>
                <w:sz w:val="14"/>
                <w:szCs w:val="14"/>
                <w:lang w:eastAsia="ja-JP"/>
              </w:rPr>
            </w:pPr>
          </w:p>
        </w:tc>
        <w:tc>
          <w:tcPr>
            <w:tcW w:w="567" w:type="dxa"/>
            <w:vMerge/>
          </w:tcPr>
          <w:p w14:paraId="652CAD47" w14:textId="77777777" w:rsidR="008832B4" w:rsidRPr="00DC698D" w:rsidRDefault="008832B4" w:rsidP="00C634C2">
            <w:pPr>
              <w:spacing w:after="60"/>
              <w:rPr>
                <w:rFonts w:eastAsia="MS Mincho"/>
                <w:sz w:val="14"/>
                <w:szCs w:val="14"/>
                <w:lang w:eastAsia="ja-JP"/>
              </w:rPr>
            </w:pPr>
          </w:p>
        </w:tc>
        <w:tc>
          <w:tcPr>
            <w:tcW w:w="567" w:type="dxa"/>
            <w:vMerge/>
          </w:tcPr>
          <w:p w14:paraId="7E005EA5" w14:textId="77777777" w:rsidR="008832B4" w:rsidRPr="00DC698D" w:rsidRDefault="008832B4" w:rsidP="00C634C2">
            <w:pPr>
              <w:spacing w:after="60"/>
              <w:rPr>
                <w:rFonts w:eastAsia="MS Mincho"/>
                <w:sz w:val="14"/>
                <w:szCs w:val="14"/>
                <w:lang w:eastAsia="ja-JP"/>
              </w:rPr>
            </w:pPr>
          </w:p>
        </w:tc>
        <w:tc>
          <w:tcPr>
            <w:tcW w:w="567" w:type="dxa"/>
          </w:tcPr>
          <w:p w14:paraId="7513769C"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Horizontal</w:t>
            </w:r>
          </w:p>
          <w:p w14:paraId="6F3BE8AF" w14:textId="06BA2BB2" w:rsidR="008832B4" w:rsidRPr="00DC698D" w:rsidRDefault="008832B4" w:rsidP="00C634C2">
            <w:pPr>
              <w:spacing w:after="60"/>
              <w:rPr>
                <w:sz w:val="14"/>
                <w:szCs w:val="14"/>
              </w:rPr>
            </w:pPr>
            <w:r w:rsidRPr="00DC698D">
              <w:rPr>
                <w:sz w:val="14"/>
                <w:szCs w:val="14"/>
              </w:rPr>
              <w:t>[m]</w:t>
            </w:r>
          </w:p>
        </w:tc>
        <w:tc>
          <w:tcPr>
            <w:tcW w:w="567" w:type="dxa"/>
          </w:tcPr>
          <w:p w14:paraId="3C22B550"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Vertical</w:t>
            </w:r>
          </w:p>
          <w:p w14:paraId="685A6E71" w14:textId="1A9299B4" w:rsidR="008832B4" w:rsidRPr="00DC698D" w:rsidRDefault="008832B4" w:rsidP="00C634C2">
            <w:pPr>
              <w:spacing w:after="60"/>
              <w:rPr>
                <w:sz w:val="14"/>
                <w:szCs w:val="14"/>
              </w:rPr>
            </w:pPr>
            <w:r w:rsidRPr="00DC698D">
              <w:rPr>
                <w:sz w:val="14"/>
                <w:szCs w:val="14"/>
              </w:rPr>
              <w:t>[m]</w:t>
            </w:r>
          </w:p>
        </w:tc>
        <w:tc>
          <w:tcPr>
            <w:tcW w:w="709" w:type="dxa"/>
          </w:tcPr>
          <w:p w14:paraId="04947426"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Horizontal</w:t>
            </w:r>
          </w:p>
          <w:p w14:paraId="704BE267" w14:textId="4E387F9D" w:rsidR="008832B4" w:rsidRPr="00DC698D" w:rsidRDefault="008832B4" w:rsidP="00C634C2">
            <w:pPr>
              <w:spacing w:after="60"/>
              <w:rPr>
                <w:sz w:val="14"/>
                <w:szCs w:val="14"/>
              </w:rPr>
            </w:pPr>
            <w:r w:rsidRPr="00DC698D">
              <w:rPr>
                <w:sz w:val="14"/>
                <w:szCs w:val="14"/>
              </w:rPr>
              <w:t>[km/h]</w:t>
            </w:r>
          </w:p>
        </w:tc>
        <w:tc>
          <w:tcPr>
            <w:tcW w:w="708" w:type="dxa"/>
          </w:tcPr>
          <w:p w14:paraId="71ABD3E0"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Vertical</w:t>
            </w:r>
          </w:p>
          <w:p w14:paraId="2A398533" w14:textId="77777777" w:rsidR="008832B4" w:rsidRPr="00DC698D" w:rsidRDefault="008832B4" w:rsidP="00C634C2">
            <w:pPr>
              <w:spacing w:after="60"/>
              <w:rPr>
                <w:sz w:val="14"/>
                <w:szCs w:val="14"/>
              </w:rPr>
            </w:pPr>
            <w:r w:rsidRPr="00DC698D">
              <w:rPr>
                <w:sz w:val="14"/>
                <w:szCs w:val="14"/>
              </w:rPr>
              <w:t>[km/h]</w:t>
            </w:r>
          </w:p>
        </w:tc>
        <w:tc>
          <w:tcPr>
            <w:tcW w:w="709" w:type="dxa"/>
          </w:tcPr>
          <w:p w14:paraId="406F31E4"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Size resolution (horizontal/ vertical)</w:t>
            </w:r>
          </w:p>
          <w:p w14:paraId="7BB7D20F" w14:textId="04D9BD97" w:rsidR="008832B4" w:rsidRPr="00DC698D" w:rsidRDefault="008832B4" w:rsidP="00C634C2">
            <w:pPr>
              <w:spacing w:after="60"/>
              <w:rPr>
                <w:sz w:val="14"/>
                <w:szCs w:val="14"/>
              </w:rPr>
            </w:pPr>
            <w:r w:rsidRPr="00DC698D">
              <w:rPr>
                <w:sz w:val="14"/>
                <w:szCs w:val="14"/>
              </w:rPr>
              <w:t>[m x m]</w:t>
            </w:r>
          </w:p>
        </w:tc>
        <w:tc>
          <w:tcPr>
            <w:tcW w:w="709" w:type="dxa"/>
          </w:tcPr>
          <w:p w14:paraId="17B4946A"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Velocity resolution (horizontal/ vertical)</w:t>
            </w:r>
          </w:p>
          <w:p w14:paraId="5602962A" w14:textId="05AE52CB" w:rsidR="008832B4" w:rsidRPr="00DC698D" w:rsidRDefault="008832B4" w:rsidP="00C634C2">
            <w:pPr>
              <w:spacing w:after="60"/>
              <w:rPr>
                <w:sz w:val="14"/>
                <w:szCs w:val="14"/>
              </w:rPr>
            </w:pPr>
            <w:r w:rsidRPr="00DC698D">
              <w:rPr>
                <w:sz w:val="14"/>
                <w:szCs w:val="14"/>
              </w:rPr>
              <w:t>[km/h x km/h]</w:t>
            </w:r>
          </w:p>
        </w:tc>
        <w:tc>
          <w:tcPr>
            <w:tcW w:w="709" w:type="dxa"/>
            <w:vMerge/>
          </w:tcPr>
          <w:p w14:paraId="3C47A7E5" w14:textId="77777777" w:rsidR="008832B4" w:rsidRPr="00DC698D" w:rsidRDefault="008832B4" w:rsidP="00C634C2">
            <w:pPr>
              <w:spacing w:after="60"/>
              <w:rPr>
                <w:rFonts w:eastAsia="MS Mincho"/>
                <w:sz w:val="14"/>
                <w:szCs w:val="14"/>
                <w:lang w:eastAsia="ja-JP"/>
              </w:rPr>
            </w:pPr>
          </w:p>
        </w:tc>
        <w:tc>
          <w:tcPr>
            <w:tcW w:w="708" w:type="dxa"/>
            <w:vMerge/>
          </w:tcPr>
          <w:p w14:paraId="2400BF7B" w14:textId="77777777" w:rsidR="008832B4" w:rsidRPr="00DC698D" w:rsidRDefault="008832B4" w:rsidP="00C634C2">
            <w:pPr>
              <w:spacing w:after="60"/>
              <w:rPr>
                <w:rFonts w:eastAsia="MS Mincho"/>
                <w:sz w:val="14"/>
                <w:szCs w:val="14"/>
                <w:lang w:eastAsia="ja-JP"/>
              </w:rPr>
            </w:pPr>
          </w:p>
        </w:tc>
        <w:tc>
          <w:tcPr>
            <w:tcW w:w="426" w:type="dxa"/>
            <w:vMerge/>
          </w:tcPr>
          <w:p w14:paraId="346B8219" w14:textId="77777777" w:rsidR="008832B4" w:rsidRPr="00DC698D" w:rsidRDefault="008832B4" w:rsidP="00C634C2">
            <w:pPr>
              <w:spacing w:after="60"/>
              <w:rPr>
                <w:rFonts w:eastAsia="MS Mincho"/>
                <w:sz w:val="14"/>
                <w:szCs w:val="14"/>
                <w:lang w:eastAsia="ja-JP"/>
              </w:rPr>
            </w:pPr>
          </w:p>
        </w:tc>
        <w:tc>
          <w:tcPr>
            <w:tcW w:w="425" w:type="dxa"/>
            <w:vMerge/>
          </w:tcPr>
          <w:p w14:paraId="7478F786" w14:textId="77777777" w:rsidR="008832B4" w:rsidRPr="00DC698D" w:rsidRDefault="008832B4" w:rsidP="00C634C2">
            <w:pPr>
              <w:spacing w:after="60"/>
              <w:rPr>
                <w:rFonts w:eastAsia="MS Mincho"/>
                <w:sz w:val="14"/>
                <w:szCs w:val="14"/>
                <w:lang w:eastAsia="ja-JP"/>
              </w:rPr>
            </w:pPr>
          </w:p>
        </w:tc>
        <w:tc>
          <w:tcPr>
            <w:tcW w:w="850" w:type="dxa"/>
            <w:vMerge/>
          </w:tcPr>
          <w:p w14:paraId="4BBE8981" w14:textId="6CFE57BE" w:rsidR="008832B4" w:rsidRPr="00DC698D" w:rsidRDefault="008832B4" w:rsidP="00C634C2">
            <w:pPr>
              <w:spacing w:after="60"/>
              <w:rPr>
                <w:rFonts w:eastAsia="MS Mincho"/>
                <w:sz w:val="14"/>
                <w:szCs w:val="14"/>
                <w:lang w:eastAsia="ja-JP"/>
              </w:rPr>
            </w:pPr>
          </w:p>
        </w:tc>
      </w:tr>
      <w:tr w:rsidR="008832B4" w:rsidRPr="00DC698D" w14:paraId="1BF8BC33" w14:textId="77777777" w:rsidTr="0037393E">
        <w:tc>
          <w:tcPr>
            <w:tcW w:w="846" w:type="dxa"/>
          </w:tcPr>
          <w:p w14:paraId="19455CBA" w14:textId="6F78C0D0" w:rsidR="008832B4" w:rsidRPr="00DC698D" w:rsidRDefault="008832B4" w:rsidP="008832B4">
            <w:pPr>
              <w:spacing w:after="60"/>
              <w:rPr>
                <w:rFonts w:eastAsia="MS Mincho"/>
                <w:sz w:val="14"/>
                <w:szCs w:val="14"/>
                <w:lang w:eastAsia="ja-JP"/>
              </w:rPr>
            </w:pPr>
            <w:r w:rsidRPr="00DC698D">
              <w:rPr>
                <w:rFonts w:eastAsiaTheme="minorEastAsia"/>
                <w:sz w:val="14"/>
                <w:szCs w:val="14"/>
              </w:rPr>
              <w:t>Outdoor Use Case1</w:t>
            </w:r>
          </w:p>
        </w:tc>
        <w:tc>
          <w:tcPr>
            <w:tcW w:w="567" w:type="dxa"/>
          </w:tcPr>
          <w:p w14:paraId="1503092A" w14:textId="77777777" w:rsidR="008832B4" w:rsidRPr="00DC698D" w:rsidRDefault="008832B4" w:rsidP="008832B4">
            <w:pPr>
              <w:spacing w:after="60"/>
              <w:rPr>
                <w:rFonts w:eastAsia="MS Mincho"/>
                <w:sz w:val="14"/>
                <w:szCs w:val="14"/>
                <w:lang w:eastAsia="ja-JP"/>
              </w:rPr>
            </w:pPr>
          </w:p>
        </w:tc>
        <w:tc>
          <w:tcPr>
            <w:tcW w:w="567" w:type="dxa"/>
          </w:tcPr>
          <w:p w14:paraId="30834F93" w14:textId="6C991AA5" w:rsidR="008832B4" w:rsidRPr="00DC698D" w:rsidRDefault="008832B4" w:rsidP="008832B4">
            <w:pPr>
              <w:spacing w:after="60"/>
              <w:rPr>
                <w:rFonts w:eastAsiaTheme="minorEastAsia"/>
                <w:sz w:val="14"/>
                <w:szCs w:val="14"/>
              </w:rPr>
            </w:pPr>
          </w:p>
        </w:tc>
        <w:tc>
          <w:tcPr>
            <w:tcW w:w="567" w:type="dxa"/>
          </w:tcPr>
          <w:p w14:paraId="38908089" w14:textId="151BDEAA" w:rsidR="008832B4" w:rsidRPr="00DC698D" w:rsidRDefault="008832B4" w:rsidP="008832B4">
            <w:pPr>
              <w:spacing w:after="60"/>
              <w:rPr>
                <w:rFonts w:eastAsiaTheme="minorEastAsia"/>
                <w:sz w:val="14"/>
                <w:szCs w:val="14"/>
              </w:rPr>
            </w:pPr>
            <w:r w:rsidRPr="00DC698D">
              <w:rPr>
                <w:rFonts w:eastAsiaTheme="minorEastAsia"/>
                <w:sz w:val="14"/>
                <w:szCs w:val="14"/>
              </w:rPr>
              <w:t>≤0.5m</w:t>
            </w:r>
          </w:p>
        </w:tc>
        <w:tc>
          <w:tcPr>
            <w:tcW w:w="567" w:type="dxa"/>
          </w:tcPr>
          <w:p w14:paraId="1A9FE236" w14:textId="48A01AFC" w:rsidR="008832B4" w:rsidRPr="00DC698D" w:rsidRDefault="008832B4" w:rsidP="008832B4">
            <w:pPr>
              <w:spacing w:after="60"/>
              <w:rPr>
                <w:rFonts w:eastAsiaTheme="minorEastAsia"/>
                <w:sz w:val="14"/>
                <w:szCs w:val="14"/>
              </w:rPr>
            </w:pPr>
          </w:p>
        </w:tc>
        <w:tc>
          <w:tcPr>
            <w:tcW w:w="709" w:type="dxa"/>
          </w:tcPr>
          <w:p w14:paraId="02B5EE50" w14:textId="69F67BA4" w:rsidR="008832B4" w:rsidRPr="00DC698D" w:rsidRDefault="008832B4" w:rsidP="008832B4">
            <w:pPr>
              <w:spacing w:after="60"/>
              <w:rPr>
                <w:rFonts w:eastAsiaTheme="minorEastAsia"/>
                <w:sz w:val="14"/>
                <w:szCs w:val="14"/>
              </w:rPr>
            </w:pPr>
            <w:r w:rsidRPr="00DC698D">
              <w:rPr>
                <w:rFonts w:eastAsiaTheme="minorEastAsia"/>
                <w:sz w:val="14"/>
                <w:szCs w:val="14"/>
              </w:rPr>
              <w:t>≤0.5m/s</w:t>
            </w:r>
          </w:p>
        </w:tc>
        <w:tc>
          <w:tcPr>
            <w:tcW w:w="708" w:type="dxa"/>
          </w:tcPr>
          <w:p w14:paraId="18842B7C" w14:textId="413816E1" w:rsidR="008832B4" w:rsidRPr="00DC698D" w:rsidRDefault="008832B4" w:rsidP="008832B4">
            <w:pPr>
              <w:spacing w:after="60"/>
              <w:rPr>
                <w:rFonts w:eastAsiaTheme="minorEastAsia"/>
                <w:sz w:val="14"/>
                <w:szCs w:val="14"/>
              </w:rPr>
            </w:pPr>
          </w:p>
        </w:tc>
        <w:tc>
          <w:tcPr>
            <w:tcW w:w="709" w:type="dxa"/>
          </w:tcPr>
          <w:p w14:paraId="21850546" w14:textId="77DCB3A9" w:rsidR="008832B4" w:rsidRPr="00DC698D" w:rsidRDefault="008832B4" w:rsidP="008832B4">
            <w:pPr>
              <w:spacing w:after="60"/>
              <w:rPr>
                <w:rFonts w:eastAsiaTheme="minorEastAsia"/>
                <w:sz w:val="14"/>
                <w:szCs w:val="14"/>
              </w:rPr>
            </w:pPr>
            <w:r w:rsidRPr="00DC698D">
              <w:rPr>
                <w:rFonts w:eastAsiaTheme="minorEastAsia"/>
                <w:sz w:val="14"/>
                <w:szCs w:val="14"/>
              </w:rPr>
              <w:t>≤0.5m</w:t>
            </w:r>
          </w:p>
        </w:tc>
        <w:tc>
          <w:tcPr>
            <w:tcW w:w="709" w:type="dxa"/>
          </w:tcPr>
          <w:p w14:paraId="07281504" w14:textId="68E53FEC" w:rsidR="008832B4" w:rsidRPr="00DC698D" w:rsidRDefault="008832B4" w:rsidP="008832B4">
            <w:pPr>
              <w:spacing w:after="60"/>
              <w:rPr>
                <w:rFonts w:eastAsiaTheme="minorEastAsia"/>
                <w:sz w:val="14"/>
                <w:szCs w:val="14"/>
              </w:rPr>
            </w:pPr>
            <w:r w:rsidRPr="00DC698D">
              <w:rPr>
                <w:rFonts w:eastAsiaTheme="minorEastAsia"/>
                <w:sz w:val="14"/>
                <w:szCs w:val="14"/>
              </w:rPr>
              <w:t>≤0.5m/s</w:t>
            </w:r>
            <w:r w:rsidRPr="00DC698D" w:rsidDel="00AC0101">
              <w:rPr>
                <w:rFonts w:eastAsiaTheme="minorEastAsia"/>
                <w:sz w:val="14"/>
                <w:szCs w:val="14"/>
              </w:rPr>
              <w:t xml:space="preserve"> </w:t>
            </w:r>
          </w:p>
        </w:tc>
        <w:tc>
          <w:tcPr>
            <w:tcW w:w="709" w:type="dxa"/>
          </w:tcPr>
          <w:p w14:paraId="27BAF1FA" w14:textId="3DD21F5F" w:rsidR="008832B4" w:rsidRPr="00DC698D" w:rsidRDefault="008832B4" w:rsidP="008832B4">
            <w:pPr>
              <w:spacing w:after="60"/>
              <w:rPr>
                <w:rFonts w:eastAsiaTheme="minorEastAsia"/>
                <w:sz w:val="14"/>
                <w:szCs w:val="14"/>
              </w:rPr>
            </w:pPr>
            <w:r w:rsidRPr="00DC698D">
              <w:rPr>
                <w:rFonts w:eastAsiaTheme="minorEastAsia"/>
                <w:sz w:val="14"/>
                <w:szCs w:val="14"/>
              </w:rPr>
              <w:t>50-100ms</w:t>
            </w:r>
            <w:r w:rsidRPr="00DC698D" w:rsidDel="004A58F9">
              <w:rPr>
                <w:rFonts w:eastAsiaTheme="minorEastAsia"/>
                <w:sz w:val="14"/>
                <w:szCs w:val="14"/>
              </w:rPr>
              <w:t xml:space="preserve"> </w:t>
            </w:r>
          </w:p>
        </w:tc>
        <w:tc>
          <w:tcPr>
            <w:tcW w:w="708" w:type="dxa"/>
          </w:tcPr>
          <w:p w14:paraId="49E1CE26" w14:textId="41B16A4B" w:rsidR="008832B4" w:rsidRPr="00DC698D" w:rsidRDefault="008832B4" w:rsidP="008832B4">
            <w:pPr>
              <w:spacing w:after="60"/>
              <w:rPr>
                <w:rFonts w:eastAsiaTheme="minorEastAsia"/>
                <w:sz w:val="14"/>
                <w:szCs w:val="14"/>
              </w:rPr>
            </w:pPr>
            <w:r w:rsidRPr="00DC698D">
              <w:rPr>
                <w:rFonts w:eastAsiaTheme="minorEastAsia"/>
                <w:sz w:val="14"/>
                <w:szCs w:val="14"/>
              </w:rPr>
              <w:t>33.3-50ms</w:t>
            </w:r>
          </w:p>
        </w:tc>
        <w:tc>
          <w:tcPr>
            <w:tcW w:w="426" w:type="dxa"/>
          </w:tcPr>
          <w:p w14:paraId="695EB99B" w14:textId="77777777" w:rsidR="008832B4" w:rsidRPr="00DC698D" w:rsidRDefault="008832B4" w:rsidP="008832B4">
            <w:pPr>
              <w:spacing w:after="60"/>
              <w:rPr>
                <w:rFonts w:eastAsiaTheme="minorEastAsia"/>
                <w:sz w:val="14"/>
                <w:szCs w:val="14"/>
              </w:rPr>
            </w:pPr>
          </w:p>
        </w:tc>
        <w:tc>
          <w:tcPr>
            <w:tcW w:w="425" w:type="dxa"/>
          </w:tcPr>
          <w:p w14:paraId="6AC1D45D" w14:textId="77777777" w:rsidR="008832B4" w:rsidRPr="00DC698D" w:rsidRDefault="008832B4" w:rsidP="008832B4">
            <w:pPr>
              <w:spacing w:after="60"/>
              <w:rPr>
                <w:rFonts w:eastAsiaTheme="minorEastAsia"/>
                <w:sz w:val="14"/>
                <w:szCs w:val="14"/>
              </w:rPr>
            </w:pPr>
          </w:p>
        </w:tc>
        <w:tc>
          <w:tcPr>
            <w:tcW w:w="850" w:type="dxa"/>
          </w:tcPr>
          <w:p w14:paraId="76AE68D5" w14:textId="5FBCD846" w:rsidR="008832B4" w:rsidRPr="00DC698D" w:rsidRDefault="008832B4" w:rsidP="008832B4">
            <w:pPr>
              <w:spacing w:after="60"/>
              <w:rPr>
                <w:rFonts w:eastAsiaTheme="minorEastAsia"/>
                <w:sz w:val="14"/>
                <w:szCs w:val="14"/>
              </w:rPr>
            </w:pPr>
          </w:p>
        </w:tc>
      </w:tr>
      <w:tr w:rsidR="008832B4" w:rsidRPr="00DC698D" w14:paraId="2DA3B1CF" w14:textId="77777777" w:rsidTr="0037393E">
        <w:tc>
          <w:tcPr>
            <w:tcW w:w="846" w:type="dxa"/>
          </w:tcPr>
          <w:p w14:paraId="3058BE14" w14:textId="4C156909" w:rsidR="008832B4" w:rsidRPr="00DC698D" w:rsidRDefault="008832B4" w:rsidP="008832B4">
            <w:pPr>
              <w:spacing w:after="60"/>
              <w:rPr>
                <w:rFonts w:eastAsia="MS Mincho"/>
                <w:sz w:val="14"/>
                <w:szCs w:val="14"/>
                <w:lang w:eastAsia="ja-JP"/>
              </w:rPr>
            </w:pPr>
            <w:r w:rsidRPr="00DC698D">
              <w:rPr>
                <w:rFonts w:eastAsiaTheme="minorEastAsia"/>
                <w:sz w:val="14"/>
                <w:szCs w:val="14"/>
              </w:rPr>
              <w:t>Outdoor Use Case2</w:t>
            </w:r>
          </w:p>
        </w:tc>
        <w:tc>
          <w:tcPr>
            <w:tcW w:w="567" w:type="dxa"/>
          </w:tcPr>
          <w:p w14:paraId="5780DF07" w14:textId="77777777" w:rsidR="008832B4" w:rsidRPr="00DC698D" w:rsidRDefault="008832B4" w:rsidP="008832B4">
            <w:pPr>
              <w:spacing w:after="60"/>
              <w:rPr>
                <w:rFonts w:eastAsiaTheme="minorEastAsia"/>
                <w:sz w:val="14"/>
                <w:szCs w:val="14"/>
              </w:rPr>
            </w:pPr>
          </w:p>
        </w:tc>
        <w:tc>
          <w:tcPr>
            <w:tcW w:w="567" w:type="dxa"/>
          </w:tcPr>
          <w:p w14:paraId="05F9009D" w14:textId="16A02D2A" w:rsidR="008832B4" w:rsidRPr="00DC698D" w:rsidRDefault="008832B4" w:rsidP="008832B4">
            <w:pPr>
              <w:spacing w:after="60"/>
              <w:rPr>
                <w:rFonts w:eastAsiaTheme="minorEastAsia"/>
                <w:sz w:val="14"/>
                <w:szCs w:val="14"/>
              </w:rPr>
            </w:pPr>
            <w:r w:rsidRPr="00DC698D">
              <w:rPr>
                <w:rFonts w:eastAsiaTheme="minorEastAsia"/>
                <w:sz w:val="14"/>
                <w:szCs w:val="14"/>
              </w:rPr>
              <w:t>95%</w:t>
            </w:r>
          </w:p>
        </w:tc>
        <w:tc>
          <w:tcPr>
            <w:tcW w:w="567" w:type="dxa"/>
          </w:tcPr>
          <w:p w14:paraId="3C993E2F" w14:textId="19F1666C" w:rsidR="008832B4" w:rsidRPr="00DC698D" w:rsidRDefault="008832B4" w:rsidP="008832B4">
            <w:pPr>
              <w:spacing w:after="60"/>
              <w:rPr>
                <w:rFonts w:eastAsiaTheme="minorEastAsia"/>
                <w:sz w:val="14"/>
                <w:szCs w:val="14"/>
              </w:rPr>
            </w:pPr>
            <w:r w:rsidRPr="00DC698D">
              <w:rPr>
                <w:rFonts w:eastAsiaTheme="minorEastAsia"/>
                <w:sz w:val="14"/>
                <w:szCs w:val="14"/>
              </w:rPr>
              <w:t>0.5 m</w:t>
            </w:r>
          </w:p>
        </w:tc>
        <w:tc>
          <w:tcPr>
            <w:tcW w:w="567" w:type="dxa"/>
          </w:tcPr>
          <w:p w14:paraId="5DF35EEC" w14:textId="5CF2FF9F" w:rsidR="008832B4" w:rsidRPr="00DC698D" w:rsidRDefault="008832B4" w:rsidP="008832B4">
            <w:pPr>
              <w:spacing w:after="60"/>
              <w:rPr>
                <w:rFonts w:eastAsiaTheme="minorEastAsia"/>
                <w:sz w:val="14"/>
                <w:szCs w:val="14"/>
              </w:rPr>
            </w:pPr>
            <w:r w:rsidRPr="00DC698D">
              <w:rPr>
                <w:rFonts w:eastAsiaTheme="minorEastAsia"/>
                <w:sz w:val="14"/>
                <w:szCs w:val="14"/>
              </w:rPr>
              <w:t>1 m</w:t>
            </w:r>
          </w:p>
        </w:tc>
        <w:tc>
          <w:tcPr>
            <w:tcW w:w="709" w:type="dxa"/>
          </w:tcPr>
          <w:p w14:paraId="5C8D795F" w14:textId="71454E0D" w:rsidR="008832B4" w:rsidRPr="00DC698D" w:rsidRDefault="008832B4" w:rsidP="008832B4">
            <w:pPr>
              <w:spacing w:after="60"/>
              <w:rPr>
                <w:rFonts w:eastAsiaTheme="minorEastAsia"/>
                <w:sz w:val="14"/>
                <w:szCs w:val="14"/>
              </w:rPr>
            </w:pPr>
            <w:r w:rsidRPr="00DC698D">
              <w:rPr>
                <w:rFonts w:eastAsiaTheme="minorEastAsia"/>
                <w:sz w:val="14"/>
                <w:szCs w:val="14"/>
              </w:rPr>
              <w:t>1 km/h</w:t>
            </w:r>
          </w:p>
        </w:tc>
        <w:tc>
          <w:tcPr>
            <w:tcW w:w="708" w:type="dxa"/>
          </w:tcPr>
          <w:p w14:paraId="3A761218" w14:textId="0AD03A05" w:rsidR="008832B4" w:rsidRPr="00DC698D" w:rsidRDefault="008832B4" w:rsidP="008832B4">
            <w:pPr>
              <w:spacing w:after="60"/>
              <w:rPr>
                <w:rFonts w:eastAsiaTheme="minorEastAsia"/>
                <w:sz w:val="14"/>
                <w:szCs w:val="14"/>
              </w:rPr>
            </w:pPr>
            <w:r w:rsidRPr="00DC698D">
              <w:rPr>
                <w:rFonts w:eastAsiaTheme="minorEastAsia"/>
                <w:sz w:val="14"/>
                <w:szCs w:val="14"/>
              </w:rPr>
              <w:t>1 km/h</w:t>
            </w:r>
          </w:p>
        </w:tc>
        <w:tc>
          <w:tcPr>
            <w:tcW w:w="709" w:type="dxa"/>
          </w:tcPr>
          <w:p w14:paraId="5EA101BA" w14:textId="714E7781" w:rsidR="008832B4" w:rsidRPr="00DC698D" w:rsidRDefault="008832B4" w:rsidP="008832B4">
            <w:pPr>
              <w:spacing w:after="60"/>
              <w:rPr>
                <w:rFonts w:eastAsiaTheme="minorEastAsia"/>
                <w:sz w:val="14"/>
                <w:szCs w:val="14"/>
              </w:rPr>
            </w:pPr>
            <w:r w:rsidRPr="00DC698D">
              <w:rPr>
                <w:rFonts w:eastAsiaTheme="minorEastAsia"/>
                <w:sz w:val="14"/>
                <w:szCs w:val="14"/>
              </w:rPr>
              <w:t>0.5 m2</w:t>
            </w:r>
          </w:p>
        </w:tc>
        <w:tc>
          <w:tcPr>
            <w:tcW w:w="709" w:type="dxa"/>
          </w:tcPr>
          <w:p w14:paraId="61CC22B2" w14:textId="6A4B77B6" w:rsidR="008832B4" w:rsidRPr="00DC698D" w:rsidRDefault="008832B4" w:rsidP="008832B4">
            <w:pPr>
              <w:spacing w:after="60"/>
              <w:rPr>
                <w:rFonts w:eastAsiaTheme="minorEastAsia"/>
                <w:sz w:val="14"/>
                <w:szCs w:val="14"/>
              </w:rPr>
            </w:pPr>
            <w:r w:rsidRPr="00DC698D">
              <w:rPr>
                <w:rFonts w:eastAsiaTheme="minorEastAsia"/>
                <w:sz w:val="14"/>
                <w:szCs w:val="14"/>
              </w:rPr>
              <w:t>1 km/h×km/h</w:t>
            </w:r>
          </w:p>
        </w:tc>
        <w:tc>
          <w:tcPr>
            <w:tcW w:w="709" w:type="dxa"/>
          </w:tcPr>
          <w:p w14:paraId="6F5BF69B" w14:textId="6C3C7807" w:rsidR="008832B4" w:rsidRPr="00DC698D" w:rsidRDefault="008832B4" w:rsidP="008832B4">
            <w:pPr>
              <w:spacing w:after="60"/>
              <w:rPr>
                <w:rFonts w:eastAsiaTheme="minorEastAsia"/>
                <w:sz w:val="14"/>
                <w:szCs w:val="14"/>
              </w:rPr>
            </w:pPr>
            <w:r w:rsidRPr="00DC698D">
              <w:rPr>
                <w:rFonts w:eastAsiaTheme="minorEastAsia"/>
                <w:sz w:val="14"/>
                <w:szCs w:val="14"/>
              </w:rPr>
              <w:t>100ms</w:t>
            </w:r>
          </w:p>
        </w:tc>
        <w:tc>
          <w:tcPr>
            <w:tcW w:w="708" w:type="dxa"/>
          </w:tcPr>
          <w:p w14:paraId="36108063" w14:textId="66D5887F" w:rsidR="008832B4" w:rsidRPr="00DC698D" w:rsidRDefault="008832B4" w:rsidP="008832B4">
            <w:pPr>
              <w:spacing w:after="60"/>
              <w:rPr>
                <w:rFonts w:eastAsiaTheme="minorEastAsia"/>
                <w:sz w:val="14"/>
                <w:szCs w:val="14"/>
              </w:rPr>
            </w:pPr>
            <w:r w:rsidRPr="00DC698D">
              <w:rPr>
                <w:rFonts w:eastAsiaTheme="minorEastAsia"/>
                <w:sz w:val="14"/>
                <w:szCs w:val="14"/>
              </w:rPr>
              <w:t>0.1s</w:t>
            </w:r>
          </w:p>
        </w:tc>
        <w:tc>
          <w:tcPr>
            <w:tcW w:w="426" w:type="dxa"/>
          </w:tcPr>
          <w:p w14:paraId="0755B7B9" w14:textId="77777777" w:rsidR="008832B4" w:rsidRPr="00DC698D" w:rsidRDefault="008832B4" w:rsidP="008832B4">
            <w:pPr>
              <w:spacing w:after="60"/>
              <w:rPr>
                <w:rFonts w:eastAsiaTheme="minorEastAsia"/>
                <w:sz w:val="14"/>
                <w:szCs w:val="14"/>
              </w:rPr>
            </w:pPr>
          </w:p>
        </w:tc>
        <w:tc>
          <w:tcPr>
            <w:tcW w:w="425" w:type="dxa"/>
          </w:tcPr>
          <w:p w14:paraId="06355B9E" w14:textId="77777777" w:rsidR="008832B4" w:rsidRPr="00DC698D" w:rsidRDefault="008832B4" w:rsidP="008832B4">
            <w:pPr>
              <w:spacing w:after="60"/>
              <w:rPr>
                <w:rFonts w:eastAsiaTheme="minorEastAsia"/>
                <w:sz w:val="14"/>
                <w:szCs w:val="14"/>
              </w:rPr>
            </w:pPr>
          </w:p>
        </w:tc>
        <w:tc>
          <w:tcPr>
            <w:tcW w:w="850" w:type="dxa"/>
          </w:tcPr>
          <w:p w14:paraId="321A14FB" w14:textId="28FCD2F2" w:rsidR="008832B4" w:rsidRPr="00DC698D" w:rsidRDefault="008832B4" w:rsidP="008832B4">
            <w:pPr>
              <w:spacing w:after="60"/>
              <w:rPr>
                <w:rFonts w:eastAsiaTheme="minorEastAsia"/>
                <w:sz w:val="14"/>
                <w:szCs w:val="14"/>
              </w:rPr>
            </w:pPr>
          </w:p>
        </w:tc>
      </w:tr>
      <w:tr w:rsidR="008832B4" w:rsidRPr="00DC698D" w14:paraId="49BCB3C5" w14:textId="77777777" w:rsidTr="0037393E">
        <w:tc>
          <w:tcPr>
            <w:tcW w:w="846" w:type="dxa"/>
          </w:tcPr>
          <w:p w14:paraId="7BE916C1" w14:textId="1854FF80" w:rsidR="008832B4" w:rsidRPr="00DC698D" w:rsidRDefault="008832B4" w:rsidP="008832B4">
            <w:pPr>
              <w:spacing w:after="60"/>
              <w:rPr>
                <w:rFonts w:eastAsia="MS Mincho"/>
                <w:sz w:val="14"/>
                <w:szCs w:val="14"/>
                <w:lang w:eastAsia="ja-JP"/>
              </w:rPr>
            </w:pPr>
            <w:r w:rsidRPr="00DC698D">
              <w:rPr>
                <w:rFonts w:eastAsiaTheme="minorEastAsia"/>
                <w:sz w:val="14"/>
                <w:szCs w:val="14"/>
              </w:rPr>
              <w:lastRenderedPageBreak/>
              <w:t>Indoor Use Case1</w:t>
            </w:r>
          </w:p>
        </w:tc>
        <w:tc>
          <w:tcPr>
            <w:tcW w:w="567" w:type="dxa"/>
          </w:tcPr>
          <w:p w14:paraId="381AF209" w14:textId="77777777" w:rsidR="008832B4" w:rsidRPr="00DC698D" w:rsidRDefault="008832B4" w:rsidP="008832B4">
            <w:pPr>
              <w:spacing w:after="60"/>
              <w:rPr>
                <w:rFonts w:eastAsiaTheme="minorEastAsia"/>
                <w:sz w:val="14"/>
                <w:szCs w:val="14"/>
              </w:rPr>
            </w:pPr>
          </w:p>
        </w:tc>
        <w:tc>
          <w:tcPr>
            <w:tcW w:w="567" w:type="dxa"/>
          </w:tcPr>
          <w:p w14:paraId="7CC409EC" w14:textId="1C65B422" w:rsidR="008832B4" w:rsidRPr="00DC698D" w:rsidRDefault="008832B4" w:rsidP="008832B4">
            <w:pPr>
              <w:spacing w:after="60"/>
              <w:rPr>
                <w:rFonts w:eastAsiaTheme="minorEastAsia"/>
                <w:sz w:val="14"/>
                <w:szCs w:val="14"/>
              </w:rPr>
            </w:pPr>
            <w:r w:rsidRPr="00DC698D">
              <w:rPr>
                <w:rFonts w:eastAsiaTheme="minorEastAsia"/>
                <w:sz w:val="14"/>
                <w:szCs w:val="14"/>
              </w:rPr>
              <w:t>95%</w:t>
            </w:r>
          </w:p>
        </w:tc>
        <w:tc>
          <w:tcPr>
            <w:tcW w:w="567" w:type="dxa"/>
          </w:tcPr>
          <w:p w14:paraId="07BDADF4" w14:textId="77777777" w:rsidR="008832B4" w:rsidRPr="00DC698D" w:rsidRDefault="008832B4" w:rsidP="008832B4">
            <w:pPr>
              <w:spacing w:after="60"/>
              <w:rPr>
                <w:rFonts w:eastAsiaTheme="minorEastAsia"/>
                <w:sz w:val="14"/>
                <w:szCs w:val="14"/>
              </w:rPr>
            </w:pPr>
          </w:p>
        </w:tc>
        <w:tc>
          <w:tcPr>
            <w:tcW w:w="567" w:type="dxa"/>
          </w:tcPr>
          <w:p w14:paraId="12C73000" w14:textId="77777777" w:rsidR="008832B4" w:rsidRPr="00DC698D" w:rsidRDefault="008832B4" w:rsidP="008832B4">
            <w:pPr>
              <w:spacing w:after="60"/>
              <w:rPr>
                <w:rFonts w:eastAsiaTheme="minorEastAsia"/>
                <w:sz w:val="14"/>
                <w:szCs w:val="14"/>
              </w:rPr>
            </w:pPr>
          </w:p>
        </w:tc>
        <w:tc>
          <w:tcPr>
            <w:tcW w:w="709" w:type="dxa"/>
          </w:tcPr>
          <w:p w14:paraId="7E8938FA" w14:textId="77777777" w:rsidR="008832B4" w:rsidRPr="00DC698D" w:rsidRDefault="008832B4" w:rsidP="008832B4">
            <w:pPr>
              <w:spacing w:after="60"/>
              <w:rPr>
                <w:rFonts w:eastAsiaTheme="minorEastAsia"/>
                <w:sz w:val="14"/>
                <w:szCs w:val="14"/>
              </w:rPr>
            </w:pPr>
          </w:p>
        </w:tc>
        <w:tc>
          <w:tcPr>
            <w:tcW w:w="708" w:type="dxa"/>
          </w:tcPr>
          <w:p w14:paraId="715BCBDF" w14:textId="77777777" w:rsidR="008832B4" w:rsidRPr="00DC698D" w:rsidRDefault="008832B4" w:rsidP="008832B4">
            <w:pPr>
              <w:spacing w:after="60"/>
              <w:rPr>
                <w:rFonts w:eastAsiaTheme="minorEastAsia"/>
                <w:sz w:val="14"/>
                <w:szCs w:val="14"/>
              </w:rPr>
            </w:pPr>
          </w:p>
        </w:tc>
        <w:tc>
          <w:tcPr>
            <w:tcW w:w="709" w:type="dxa"/>
          </w:tcPr>
          <w:p w14:paraId="69A9305B" w14:textId="77777777" w:rsidR="008832B4" w:rsidRPr="00DC698D" w:rsidRDefault="008832B4" w:rsidP="008832B4">
            <w:pPr>
              <w:spacing w:after="60"/>
              <w:rPr>
                <w:rFonts w:eastAsiaTheme="minorEastAsia"/>
                <w:sz w:val="14"/>
                <w:szCs w:val="14"/>
              </w:rPr>
            </w:pPr>
          </w:p>
        </w:tc>
        <w:tc>
          <w:tcPr>
            <w:tcW w:w="709" w:type="dxa"/>
          </w:tcPr>
          <w:p w14:paraId="1AB10720" w14:textId="77777777" w:rsidR="008832B4" w:rsidRPr="00DC698D" w:rsidRDefault="008832B4" w:rsidP="008832B4">
            <w:pPr>
              <w:spacing w:after="60"/>
              <w:rPr>
                <w:rFonts w:eastAsiaTheme="minorEastAsia"/>
                <w:sz w:val="14"/>
                <w:szCs w:val="14"/>
              </w:rPr>
            </w:pPr>
          </w:p>
        </w:tc>
        <w:tc>
          <w:tcPr>
            <w:tcW w:w="709" w:type="dxa"/>
          </w:tcPr>
          <w:p w14:paraId="146B17F7" w14:textId="04BC40EA" w:rsidR="008832B4" w:rsidRPr="00DC698D" w:rsidRDefault="008832B4" w:rsidP="008832B4">
            <w:pPr>
              <w:spacing w:after="60"/>
              <w:rPr>
                <w:rFonts w:eastAsiaTheme="minorEastAsia"/>
                <w:sz w:val="14"/>
                <w:szCs w:val="14"/>
              </w:rPr>
            </w:pPr>
            <w:r w:rsidRPr="00DC698D">
              <w:rPr>
                <w:rFonts w:eastAsiaTheme="minorEastAsia"/>
                <w:sz w:val="14"/>
                <w:szCs w:val="14"/>
              </w:rPr>
              <w:t>10s</w:t>
            </w:r>
          </w:p>
        </w:tc>
        <w:tc>
          <w:tcPr>
            <w:tcW w:w="708" w:type="dxa"/>
          </w:tcPr>
          <w:p w14:paraId="6B832131" w14:textId="45130C34" w:rsidR="008832B4" w:rsidRPr="00DC698D" w:rsidRDefault="008832B4" w:rsidP="008832B4">
            <w:pPr>
              <w:spacing w:after="60"/>
              <w:rPr>
                <w:rFonts w:eastAsiaTheme="minorEastAsia"/>
                <w:sz w:val="14"/>
                <w:szCs w:val="14"/>
              </w:rPr>
            </w:pPr>
            <w:r w:rsidRPr="00DC698D">
              <w:rPr>
                <w:rFonts w:eastAsiaTheme="minorEastAsia"/>
                <w:sz w:val="14"/>
                <w:szCs w:val="14"/>
              </w:rPr>
              <w:t>0.1 Hz</w:t>
            </w:r>
          </w:p>
        </w:tc>
        <w:tc>
          <w:tcPr>
            <w:tcW w:w="426" w:type="dxa"/>
          </w:tcPr>
          <w:p w14:paraId="0F1A55A9" w14:textId="77777777" w:rsidR="008832B4" w:rsidRPr="00DC698D" w:rsidRDefault="008832B4" w:rsidP="008832B4">
            <w:pPr>
              <w:spacing w:after="60"/>
              <w:rPr>
                <w:rFonts w:eastAsiaTheme="minorEastAsia"/>
                <w:sz w:val="14"/>
                <w:szCs w:val="14"/>
              </w:rPr>
            </w:pPr>
          </w:p>
        </w:tc>
        <w:tc>
          <w:tcPr>
            <w:tcW w:w="425" w:type="dxa"/>
          </w:tcPr>
          <w:p w14:paraId="08CC7E20" w14:textId="77777777" w:rsidR="008832B4" w:rsidRPr="00DC698D" w:rsidRDefault="008832B4" w:rsidP="008832B4">
            <w:pPr>
              <w:spacing w:after="60"/>
              <w:rPr>
                <w:rFonts w:eastAsiaTheme="minorEastAsia"/>
                <w:sz w:val="14"/>
                <w:szCs w:val="14"/>
              </w:rPr>
            </w:pPr>
          </w:p>
        </w:tc>
        <w:tc>
          <w:tcPr>
            <w:tcW w:w="850" w:type="dxa"/>
          </w:tcPr>
          <w:p w14:paraId="209D3310" w14:textId="06C7ED67" w:rsidR="008832B4" w:rsidRPr="00DC698D" w:rsidRDefault="008832B4" w:rsidP="008832B4">
            <w:pPr>
              <w:spacing w:after="60"/>
              <w:rPr>
                <w:rFonts w:eastAsiaTheme="minorEastAsia"/>
                <w:sz w:val="14"/>
                <w:szCs w:val="14"/>
              </w:rPr>
            </w:pPr>
            <w:r w:rsidRPr="00DC698D">
              <w:rPr>
                <w:rFonts w:eastAsiaTheme="minorEastAsia"/>
                <w:sz w:val="14"/>
                <w:szCs w:val="14"/>
              </w:rPr>
              <w:t>&lt;=2 times/min</w:t>
            </w:r>
          </w:p>
        </w:tc>
      </w:tr>
      <w:tr w:rsidR="0037393E" w:rsidRPr="00DC698D" w14:paraId="1D92A728" w14:textId="77777777" w:rsidTr="0037393E">
        <w:tc>
          <w:tcPr>
            <w:tcW w:w="846" w:type="dxa"/>
          </w:tcPr>
          <w:p w14:paraId="674966EE" w14:textId="50ECC5C1" w:rsidR="0037393E" w:rsidRPr="00DC698D" w:rsidRDefault="0037393E" w:rsidP="0037393E">
            <w:pPr>
              <w:spacing w:after="60"/>
              <w:rPr>
                <w:rFonts w:eastAsia="MS Mincho"/>
                <w:sz w:val="14"/>
                <w:szCs w:val="14"/>
                <w:lang w:eastAsia="ja-JP"/>
              </w:rPr>
            </w:pPr>
            <w:r w:rsidRPr="00DC698D">
              <w:rPr>
                <w:rFonts w:eastAsiaTheme="minorEastAsia"/>
                <w:sz w:val="14"/>
                <w:szCs w:val="14"/>
              </w:rPr>
              <w:t>Indoor Use Case2</w:t>
            </w:r>
          </w:p>
        </w:tc>
        <w:tc>
          <w:tcPr>
            <w:tcW w:w="567" w:type="dxa"/>
          </w:tcPr>
          <w:p w14:paraId="05FE948D" w14:textId="77777777" w:rsidR="0037393E" w:rsidRPr="00DC698D" w:rsidRDefault="0037393E" w:rsidP="0037393E">
            <w:pPr>
              <w:spacing w:after="60"/>
              <w:rPr>
                <w:rFonts w:eastAsia="MS Mincho"/>
                <w:sz w:val="14"/>
                <w:szCs w:val="14"/>
                <w:lang w:eastAsia="ja-JP"/>
              </w:rPr>
            </w:pPr>
          </w:p>
        </w:tc>
        <w:tc>
          <w:tcPr>
            <w:tcW w:w="567" w:type="dxa"/>
          </w:tcPr>
          <w:p w14:paraId="1295A1C5" w14:textId="77777777" w:rsidR="0037393E" w:rsidRPr="00DC698D" w:rsidRDefault="0037393E" w:rsidP="0037393E">
            <w:pPr>
              <w:spacing w:after="60"/>
              <w:rPr>
                <w:rFonts w:eastAsia="MS Mincho"/>
                <w:sz w:val="14"/>
                <w:szCs w:val="14"/>
                <w:lang w:eastAsia="ja-JP"/>
              </w:rPr>
            </w:pPr>
          </w:p>
        </w:tc>
        <w:tc>
          <w:tcPr>
            <w:tcW w:w="567" w:type="dxa"/>
          </w:tcPr>
          <w:p w14:paraId="116BAD0E" w14:textId="0E99AFF6" w:rsidR="0037393E" w:rsidRPr="00DC698D" w:rsidRDefault="0037393E" w:rsidP="0037393E">
            <w:pPr>
              <w:spacing w:after="60"/>
              <w:rPr>
                <w:rFonts w:eastAsiaTheme="minorEastAsia"/>
                <w:sz w:val="14"/>
                <w:szCs w:val="14"/>
              </w:rPr>
            </w:pPr>
            <w:r w:rsidRPr="00DC698D">
              <w:rPr>
                <w:rFonts w:eastAsiaTheme="minorEastAsia"/>
                <w:sz w:val="14"/>
                <w:szCs w:val="14"/>
              </w:rPr>
              <w:t>0.01~0.1 m</w:t>
            </w:r>
          </w:p>
        </w:tc>
        <w:tc>
          <w:tcPr>
            <w:tcW w:w="567" w:type="dxa"/>
          </w:tcPr>
          <w:p w14:paraId="6ADAA52F" w14:textId="39003860" w:rsidR="0037393E" w:rsidRPr="00DC698D" w:rsidRDefault="0037393E" w:rsidP="0037393E">
            <w:pPr>
              <w:spacing w:after="60"/>
              <w:rPr>
                <w:rFonts w:eastAsiaTheme="minorEastAsia"/>
                <w:sz w:val="14"/>
                <w:szCs w:val="14"/>
              </w:rPr>
            </w:pPr>
            <w:r w:rsidRPr="00DC698D">
              <w:rPr>
                <w:rFonts w:eastAsiaTheme="minorEastAsia"/>
                <w:sz w:val="14"/>
                <w:szCs w:val="14"/>
              </w:rPr>
              <w:t>0.01~0.1m</w:t>
            </w:r>
          </w:p>
        </w:tc>
        <w:tc>
          <w:tcPr>
            <w:tcW w:w="709" w:type="dxa"/>
          </w:tcPr>
          <w:p w14:paraId="60FFF7A1" w14:textId="587F83B4" w:rsidR="0037393E" w:rsidRPr="00DC698D" w:rsidRDefault="0037393E" w:rsidP="0037393E">
            <w:pPr>
              <w:spacing w:after="60"/>
              <w:rPr>
                <w:rFonts w:eastAsiaTheme="minorEastAsia"/>
                <w:sz w:val="14"/>
                <w:szCs w:val="14"/>
              </w:rPr>
            </w:pPr>
            <w:r w:rsidRPr="00DC698D">
              <w:rPr>
                <w:rFonts w:eastAsiaTheme="minorEastAsia"/>
                <w:sz w:val="14"/>
                <w:szCs w:val="14"/>
              </w:rPr>
              <w:t>0.01~0.1 m/s</w:t>
            </w:r>
          </w:p>
        </w:tc>
        <w:tc>
          <w:tcPr>
            <w:tcW w:w="708" w:type="dxa"/>
          </w:tcPr>
          <w:p w14:paraId="56CBC98F" w14:textId="2EEC7F83" w:rsidR="0037393E" w:rsidRPr="00DC698D" w:rsidRDefault="0037393E" w:rsidP="0037393E">
            <w:pPr>
              <w:spacing w:after="60"/>
              <w:rPr>
                <w:rFonts w:eastAsiaTheme="minorEastAsia"/>
                <w:sz w:val="14"/>
                <w:szCs w:val="14"/>
              </w:rPr>
            </w:pPr>
            <w:r w:rsidRPr="00DC698D">
              <w:rPr>
                <w:rFonts w:eastAsiaTheme="minorEastAsia"/>
                <w:sz w:val="14"/>
                <w:szCs w:val="14"/>
              </w:rPr>
              <w:t>0.01~0.1m/s</w:t>
            </w:r>
          </w:p>
        </w:tc>
        <w:tc>
          <w:tcPr>
            <w:tcW w:w="709" w:type="dxa"/>
          </w:tcPr>
          <w:p w14:paraId="63004645" w14:textId="41E48661" w:rsidR="0037393E" w:rsidRPr="00DC698D" w:rsidRDefault="0037393E" w:rsidP="0037393E">
            <w:pPr>
              <w:spacing w:after="60"/>
              <w:rPr>
                <w:rFonts w:eastAsiaTheme="minorEastAsia"/>
                <w:sz w:val="14"/>
                <w:szCs w:val="14"/>
              </w:rPr>
            </w:pPr>
            <w:r w:rsidRPr="00DC698D">
              <w:rPr>
                <w:rFonts w:eastAsiaTheme="minorEastAsia"/>
                <w:sz w:val="14"/>
                <w:szCs w:val="14"/>
              </w:rPr>
              <w:t>0.01~0.1m</w:t>
            </w:r>
          </w:p>
        </w:tc>
        <w:tc>
          <w:tcPr>
            <w:tcW w:w="709" w:type="dxa"/>
          </w:tcPr>
          <w:p w14:paraId="1C949E4F" w14:textId="7703FD25" w:rsidR="0037393E" w:rsidRPr="00DC698D" w:rsidRDefault="0037393E" w:rsidP="0037393E">
            <w:pPr>
              <w:spacing w:after="60"/>
              <w:rPr>
                <w:rFonts w:eastAsiaTheme="minorEastAsia"/>
                <w:sz w:val="14"/>
                <w:szCs w:val="14"/>
              </w:rPr>
            </w:pPr>
            <w:r w:rsidRPr="00DC698D">
              <w:rPr>
                <w:rFonts w:eastAsiaTheme="minorEastAsia"/>
                <w:sz w:val="14"/>
                <w:szCs w:val="14"/>
              </w:rPr>
              <w:t>0.01~0.1 m/s</w:t>
            </w:r>
          </w:p>
        </w:tc>
        <w:tc>
          <w:tcPr>
            <w:tcW w:w="709" w:type="dxa"/>
          </w:tcPr>
          <w:p w14:paraId="0C89FCFE" w14:textId="77777777" w:rsidR="0037393E" w:rsidRPr="00DC698D" w:rsidRDefault="0037393E" w:rsidP="0037393E">
            <w:pPr>
              <w:spacing w:after="60"/>
              <w:rPr>
                <w:rFonts w:eastAsiaTheme="minorEastAsia"/>
                <w:sz w:val="14"/>
                <w:szCs w:val="14"/>
              </w:rPr>
            </w:pPr>
          </w:p>
        </w:tc>
        <w:tc>
          <w:tcPr>
            <w:tcW w:w="708" w:type="dxa"/>
          </w:tcPr>
          <w:p w14:paraId="24BB49E8" w14:textId="77777777" w:rsidR="0037393E" w:rsidRPr="00DC698D" w:rsidRDefault="0037393E" w:rsidP="0037393E">
            <w:pPr>
              <w:spacing w:after="60"/>
              <w:rPr>
                <w:rFonts w:eastAsia="MS Mincho"/>
                <w:sz w:val="14"/>
                <w:szCs w:val="14"/>
                <w:lang w:eastAsia="ja-JP"/>
              </w:rPr>
            </w:pPr>
          </w:p>
        </w:tc>
        <w:tc>
          <w:tcPr>
            <w:tcW w:w="426" w:type="dxa"/>
          </w:tcPr>
          <w:p w14:paraId="53DD2CDB" w14:textId="77777777" w:rsidR="0037393E" w:rsidRPr="00DC698D" w:rsidRDefault="0037393E" w:rsidP="0037393E">
            <w:pPr>
              <w:spacing w:after="60"/>
              <w:rPr>
                <w:rFonts w:eastAsia="MS Mincho"/>
                <w:sz w:val="14"/>
                <w:szCs w:val="14"/>
                <w:lang w:eastAsia="ja-JP"/>
              </w:rPr>
            </w:pPr>
          </w:p>
        </w:tc>
        <w:tc>
          <w:tcPr>
            <w:tcW w:w="425" w:type="dxa"/>
          </w:tcPr>
          <w:p w14:paraId="6D84607C" w14:textId="77777777" w:rsidR="0037393E" w:rsidRPr="00DC698D" w:rsidRDefault="0037393E" w:rsidP="0037393E">
            <w:pPr>
              <w:spacing w:after="60"/>
              <w:rPr>
                <w:rFonts w:eastAsia="MS Mincho"/>
                <w:sz w:val="14"/>
                <w:szCs w:val="14"/>
                <w:lang w:eastAsia="ja-JP"/>
              </w:rPr>
            </w:pPr>
          </w:p>
        </w:tc>
        <w:tc>
          <w:tcPr>
            <w:tcW w:w="850" w:type="dxa"/>
          </w:tcPr>
          <w:p w14:paraId="400F1482" w14:textId="280F4986" w:rsidR="0037393E" w:rsidRPr="00DC698D" w:rsidRDefault="0037393E" w:rsidP="0037393E">
            <w:pPr>
              <w:spacing w:after="60"/>
              <w:rPr>
                <w:rFonts w:eastAsia="MS Mincho"/>
                <w:sz w:val="14"/>
                <w:szCs w:val="14"/>
                <w:lang w:eastAsia="ja-JP"/>
              </w:rPr>
            </w:pPr>
          </w:p>
        </w:tc>
      </w:tr>
    </w:tbl>
    <w:p w14:paraId="51A64714" w14:textId="40F55F06" w:rsidR="00B7490E" w:rsidRPr="00DC698D" w:rsidRDefault="00B7490E" w:rsidP="00973FDA">
      <w:pPr>
        <w:rPr>
          <w:rFonts w:eastAsia="MS Mincho"/>
          <w:lang w:eastAsia="ja-JP"/>
        </w:rPr>
      </w:pPr>
    </w:p>
    <w:p w14:paraId="26676E6D" w14:textId="7AC963F2" w:rsidR="00D31637" w:rsidRPr="00DC698D" w:rsidRDefault="003C6936" w:rsidP="003C6936">
      <w:pPr>
        <w:rPr>
          <w:rFonts w:eastAsia="MS Mincho"/>
          <w:b/>
          <w:lang w:eastAsia="ja-JP"/>
        </w:rPr>
      </w:pPr>
      <w:bookmarkStart w:id="23" w:name="_Ref111217487"/>
      <w:r w:rsidRPr="00DC698D">
        <w:rPr>
          <w:rFonts w:eastAsia="MS Mincho"/>
          <w:b/>
          <w:lang w:eastAsia="ja-JP"/>
        </w:rPr>
        <w:t xml:space="preserve">Proposal 1: </w:t>
      </w:r>
      <w:r w:rsidR="00D31637" w:rsidRPr="00DC698D">
        <w:rPr>
          <w:rFonts w:eastAsia="MS Mincho"/>
          <w:b/>
          <w:lang w:eastAsia="ja-JP"/>
        </w:rPr>
        <w:t>The generic KPI endorsed in SA1 can be considered as a baseline for ISAC performance evaluation.</w:t>
      </w:r>
      <w:bookmarkEnd w:id="23"/>
    </w:p>
    <w:p w14:paraId="3A392BEE" w14:textId="77777777" w:rsidR="002809A6" w:rsidRPr="00DC698D" w:rsidRDefault="002809A6" w:rsidP="00973FDA">
      <w:pPr>
        <w:rPr>
          <w:rFonts w:eastAsia="MS Mincho"/>
          <w:lang w:eastAsia="ja-JP"/>
        </w:rPr>
      </w:pPr>
    </w:p>
    <w:p w14:paraId="4711EFBE" w14:textId="11AD573D" w:rsidR="00973FDA" w:rsidRPr="00DC698D" w:rsidRDefault="0074703D" w:rsidP="00973FDA">
      <w:pPr>
        <w:pStyle w:val="title2"/>
        <w:rPr>
          <w:rFonts w:ascii="Times New Roman" w:hAnsi="Times New Roman" w:cs="Times New Roman"/>
        </w:rPr>
      </w:pPr>
      <w:r w:rsidRPr="00DC698D">
        <w:rPr>
          <w:rFonts w:ascii="Times New Roman" w:eastAsia="MS Mincho" w:hAnsi="Times New Roman" w:cs="Times New Roman"/>
          <w:lang w:eastAsia="ja-JP"/>
        </w:rPr>
        <w:t>Potential</w:t>
      </w:r>
      <w:r w:rsidR="00837BC3" w:rsidRPr="00DC698D">
        <w:rPr>
          <w:rFonts w:ascii="Times New Roman" w:eastAsiaTheme="minorEastAsia" w:hAnsi="Times New Roman" w:cs="Times New Roman"/>
        </w:rPr>
        <w:t xml:space="preserve"> </w:t>
      </w:r>
      <w:r w:rsidR="007211B5" w:rsidRPr="00DC698D">
        <w:rPr>
          <w:rFonts w:ascii="Times New Roman" w:eastAsiaTheme="minorEastAsia" w:hAnsi="Times New Roman" w:cs="Times New Roman"/>
        </w:rPr>
        <w:t>Solutions</w:t>
      </w:r>
    </w:p>
    <w:p w14:paraId="31230182" w14:textId="694B86B8" w:rsidR="00351874" w:rsidRPr="00DC698D" w:rsidRDefault="00E90627" w:rsidP="009305CC">
      <w:pPr>
        <w:rPr>
          <w:rFonts w:eastAsia="MS Mincho"/>
          <w:lang w:eastAsia="ja-JP"/>
        </w:rPr>
      </w:pPr>
      <w:r w:rsidRPr="00DC698D">
        <w:rPr>
          <w:rFonts w:eastAsia="MS Mincho"/>
          <w:lang w:eastAsia="ja-JP"/>
        </w:rPr>
        <w:t>In general, s</w:t>
      </w:r>
      <w:r w:rsidR="008A35DC" w:rsidRPr="00DC698D">
        <w:rPr>
          <w:rFonts w:eastAsia="MS Mincho"/>
          <w:lang w:eastAsia="ja-JP"/>
        </w:rPr>
        <w:t>ensing signal dedicated to ISAC</w:t>
      </w:r>
      <w:r w:rsidR="00013935" w:rsidRPr="00DC698D">
        <w:rPr>
          <w:rFonts w:eastAsia="MS Mincho"/>
          <w:lang w:eastAsia="ja-JP"/>
        </w:rPr>
        <w:t>-related</w:t>
      </w:r>
      <w:r w:rsidR="008A35DC" w:rsidRPr="00DC698D">
        <w:rPr>
          <w:rFonts w:eastAsia="MS Mincho"/>
          <w:lang w:eastAsia="ja-JP"/>
        </w:rPr>
        <w:t xml:space="preserve"> service can be designed relying on </w:t>
      </w:r>
      <w:r w:rsidR="00701729" w:rsidRPr="00DC698D">
        <w:rPr>
          <w:rFonts w:eastAsia="MS Mincho"/>
          <w:lang w:eastAsia="ja-JP"/>
        </w:rPr>
        <w:t xml:space="preserve">either </w:t>
      </w:r>
      <w:r w:rsidR="008A35DC" w:rsidRPr="00DC698D">
        <w:rPr>
          <w:rFonts w:eastAsia="MS Mincho"/>
          <w:lang w:eastAsia="ja-JP"/>
        </w:rPr>
        <w:t>the physical channels, or physical signals.</w:t>
      </w:r>
      <w:r w:rsidR="00E5302F" w:rsidRPr="00DC698D">
        <w:rPr>
          <w:rFonts w:eastAsia="MS Mincho"/>
          <w:lang w:eastAsia="ja-JP"/>
        </w:rPr>
        <w:t xml:space="preserve"> </w:t>
      </w:r>
      <w:r w:rsidR="00013935" w:rsidRPr="00DC698D">
        <w:rPr>
          <w:rFonts w:eastAsia="MS Mincho"/>
          <w:lang w:eastAsia="ja-JP"/>
        </w:rPr>
        <w:t>In practice, t</w:t>
      </w:r>
      <w:r w:rsidR="00A835E8" w:rsidRPr="00DC698D">
        <w:rPr>
          <w:rFonts w:eastAsia="MS Mincho"/>
          <w:lang w:eastAsia="ja-JP"/>
        </w:rPr>
        <w:t xml:space="preserve">he design of sensing signal in Rel-19 ISAC should mainly rely on the </w:t>
      </w:r>
      <w:r w:rsidR="001C23C8" w:rsidRPr="00DC698D">
        <w:rPr>
          <w:rFonts w:eastAsia="MS Mincho"/>
          <w:lang w:eastAsia="ja-JP"/>
        </w:rPr>
        <w:t>legacy physical channels and physical signals in</w:t>
      </w:r>
      <w:r w:rsidR="00141344" w:rsidRPr="00DC698D">
        <w:rPr>
          <w:rFonts w:eastAsia="MS Mincho"/>
          <w:lang w:eastAsia="ja-JP"/>
        </w:rPr>
        <w:t xml:space="preserve"> </w:t>
      </w:r>
      <w:r w:rsidR="001C23C8" w:rsidRPr="00DC698D">
        <w:rPr>
          <w:rFonts w:eastAsia="MS Mincho"/>
          <w:lang w:eastAsia="ja-JP"/>
        </w:rPr>
        <w:t xml:space="preserve">NR </w:t>
      </w:r>
      <w:r w:rsidR="00013935" w:rsidRPr="00DC698D">
        <w:rPr>
          <w:rFonts w:eastAsia="MS Mincho"/>
          <w:lang w:eastAsia="ja-JP"/>
        </w:rPr>
        <w:t>so as to</w:t>
      </w:r>
      <w:r w:rsidR="001C23C8" w:rsidRPr="00DC698D">
        <w:rPr>
          <w:rFonts w:eastAsia="MS Mincho"/>
          <w:lang w:eastAsia="ja-JP"/>
        </w:rPr>
        <w:t xml:space="preserve"> minimize the specification impact. </w:t>
      </w:r>
      <w:r w:rsidR="00701729" w:rsidRPr="00DC698D">
        <w:rPr>
          <w:rFonts w:eastAsia="MS Mincho"/>
          <w:lang w:eastAsia="ja-JP"/>
        </w:rPr>
        <w:t>From the perspective of resource efficiency, we believe that the sensing channel relying on the legacy physical signals is more realistic.</w:t>
      </w:r>
      <w:r w:rsidR="003D0608" w:rsidRPr="00DC698D">
        <w:rPr>
          <w:rFonts w:eastAsia="MS Mincho"/>
          <w:lang w:eastAsia="ja-JP"/>
        </w:rPr>
        <w:t xml:space="preserve"> </w:t>
      </w:r>
      <w:r w:rsidR="00E5302F" w:rsidRPr="00DC698D">
        <w:rPr>
          <w:rFonts w:eastAsia="MS Mincho"/>
          <w:lang w:eastAsia="ja-JP"/>
        </w:rPr>
        <w:t xml:space="preserve">In what follows, </w:t>
      </w:r>
      <w:r w:rsidR="00013935" w:rsidRPr="00DC698D">
        <w:rPr>
          <w:rFonts w:eastAsia="MS Mincho"/>
          <w:lang w:eastAsia="ja-JP"/>
        </w:rPr>
        <w:t xml:space="preserve">as the practical solutions, </w:t>
      </w:r>
      <w:r w:rsidR="00E5302F" w:rsidRPr="00DC698D">
        <w:rPr>
          <w:rFonts w:eastAsia="MS Mincho"/>
          <w:lang w:eastAsia="ja-JP"/>
        </w:rPr>
        <w:t xml:space="preserve">we discuss the potential sensing signal design </w:t>
      </w:r>
      <w:r w:rsidRPr="00DC698D">
        <w:rPr>
          <w:rFonts w:eastAsia="MS Mincho"/>
          <w:lang w:eastAsia="ja-JP"/>
        </w:rPr>
        <w:t>accordingly</w:t>
      </w:r>
      <w:r w:rsidR="0013433B" w:rsidRPr="00DC698D">
        <w:rPr>
          <w:rFonts w:eastAsia="MS Mincho"/>
          <w:lang w:eastAsia="ja-JP"/>
        </w:rPr>
        <w:t>.</w:t>
      </w:r>
    </w:p>
    <w:p w14:paraId="18425B7B" w14:textId="05664E98" w:rsidR="0013433B" w:rsidRPr="00DC698D" w:rsidRDefault="0013433B" w:rsidP="00973FDA">
      <w:pPr>
        <w:pStyle w:val="title3"/>
        <w:rPr>
          <w:rFonts w:ascii="Times New Roman" w:eastAsiaTheme="minorEastAsia" w:hAnsi="Times New Roman" w:cs="Times New Roman"/>
        </w:rPr>
      </w:pPr>
      <w:bookmarkStart w:id="24" w:name="_Ref115292996"/>
      <w:r w:rsidRPr="00DC698D">
        <w:rPr>
          <w:rFonts w:ascii="Times New Roman" w:eastAsiaTheme="minorEastAsia" w:hAnsi="Times New Roman" w:cs="Times New Roman"/>
        </w:rPr>
        <w:t xml:space="preserve">Sensing Signal Design Relying on </w:t>
      </w:r>
      <w:r w:rsidR="008B49A2" w:rsidRPr="00DC698D">
        <w:rPr>
          <w:rFonts w:ascii="Times New Roman" w:eastAsia="MS Mincho" w:hAnsi="Times New Roman" w:cs="Times New Roman"/>
          <w:lang w:eastAsia="ja-JP"/>
        </w:rPr>
        <w:t xml:space="preserve">NR Legacy </w:t>
      </w:r>
      <w:r w:rsidRPr="00DC698D">
        <w:rPr>
          <w:rFonts w:ascii="Times New Roman" w:eastAsia="MS Mincho" w:hAnsi="Times New Roman" w:cs="Times New Roman"/>
          <w:lang w:eastAsia="ja-JP"/>
        </w:rPr>
        <w:t>Physical Signals</w:t>
      </w:r>
      <w:bookmarkEnd w:id="24"/>
    </w:p>
    <w:p w14:paraId="743B7E69" w14:textId="4374762A" w:rsidR="0074703D" w:rsidRPr="00DC698D" w:rsidRDefault="001F1E2B" w:rsidP="00973FDA">
      <w:pPr>
        <w:rPr>
          <w:rFonts w:eastAsiaTheme="minorEastAsia"/>
          <w:lang w:eastAsia="zh-CN"/>
        </w:rPr>
      </w:pPr>
      <w:r w:rsidRPr="00DC698D">
        <w:rPr>
          <w:rFonts w:eastAsia="MS Mincho"/>
          <w:lang w:eastAsia="ja-JP"/>
        </w:rPr>
        <w:t>According to the NR specification</w:t>
      </w:r>
      <w:r w:rsidR="006C13AF" w:rsidRPr="00DC698D">
        <w:rPr>
          <w:rFonts w:eastAsia="MS Mincho"/>
          <w:lang w:eastAsia="ja-JP"/>
        </w:rPr>
        <w:t xml:space="preserve"> </w:t>
      </w:r>
      <w:r w:rsidR="006C13AF" w:rsidRPr="00DC698D">
        <w:rPr>
          <w:rFonts w:eastAsia="MS Mincho"/>
          <w:lang w:eastAsia="ja-JP"/>
        </w:rPr>
        <w:fldChar w:fldCharType="begin"/>
      </w:r>
      <w:r w:rsidR="006C13AF" w:rsidRPr="00DC698D">
        <w:rPr>
          <w:rFonts w:eastAsia="MS Mincho"/>
          <w:lang w:eastAsia="ja-JP"/>
        </w:rPr>
        <w:instrText xml:space="preserve"> REF _Ref115193134 \n \h </w:instrText>
      </w:r>
      <w:r w:rsidR="006C13AF" w:rsidRPr="00DC698D">
        <w:rPr>
          <w:rFonts w:eastAsia="MS Mincho"/>
          <w:lang w:eastAsia="ja-JP"/>
        </w:rPr>
      </w:r>
      <w:r w:rsidR="00DC698D" w:rsidRPr="00DC698D">
        <w:rPr>
          <w:rFonts w:eastAsia="MS Mincho"/>
          <w:lang w:eastAsia="ja-JP"/>
        </w:rPr>
        <w:instrText xml:space="preserve"> \* MERGEFORMAT </w:instrText>
      </w:r>
      <w:r w:rsidR="006C13AF" w:rsidRPr="00DC698D">
        <w:rPr>
          <w:rFonts w:eastAsia="MS Mincho"/>
          <w:lang w:eastAsia="ja-JP"/>
        </w:rPr>
        <w:fldChar w:fldCharType="separate"/>
      </w:r>
      <w:r w:rsidR="00780797" w:rsidRPr="00DC698D">
        <w:rPr>
          <w:rFonts w:eastAsia="MS Mincho"/>
          <w:lang w:eastAsia="ja-JP"/>
        </w:rPr>
        <w:t>[12]</w:t>
      </w:r>
      <w:r w:rsidR="006C13AF" w:rsidRPr="00DC698D">
        <w:rPr>
          <w:rFonts w:eastAsia="MS Mincho"/>
          <w:lang w:eastAsia="ja-JP"/>
        </w:rPr>
        <w:fldChar w:fldCharType="end"/>
      </w:r>
      <w:r w:rsidRPr="00DC698D">
        <w:rPr>
          <w:rFonts w:eastAsia="MS Mincho"/>
          <w:lang w:eastAsia="ja-JP"/>
        </w:rPr>
        <w:t>, the physical signals associated with either NR down-link, or NR up-link, or NR sidelink</w:t>
      </w:r>
      <w:r w:rsidR="009276FA" w:rsidRPr="00DC698D">
        <w:rPr>
          <w:rFonts w:eastAsia="MS Mincho"/>
          <w:lang w:eastAsia="ja-JP"/>
        </w:rPr>
        <w:t xml:space="preserve"> can be </w:t>
      </w:r>
      <w:r w:rsidR="00B7342D" w:rsidRPr="00DC698D">
        <w:rPr>
          <w:rFonts w:eastAsia="MS Mincho"/>
          <w:lang w:eastAsia="ja-JP"/>
        </w:rPr>
        <w:t>categorized</w:t>
      </w:r>
      <w:r w:rsidRPr="00DC698D">
        <w:rPr>
          <w:rFonts w:eastAsia="MS Mincho"/>
          <w:lang w:eastAsia="ja-JP"/>
        </w:rPr>
        <w:t xml:space="preserve"> in </w:t>
      </w:r>
      <w:r w:rsidR="006C3F73" w:rsidRPr="00DC698D">
        <w:rPr>
          <w:rFonts w:eastAsia="MS Mincho"/>
          <w:lang w:eastAsia="ja-JP"/>
        </w:rPr>
        <w:fldChar w:fldCharType="begin"/>
      </w:r>
      <w:r w:rsidR="006C3F73" w:rsidRPr="00DC698D">
        <w:rPr>
          <w:rFonts w:eastAsia="MS Mincho"/>
          <w:lang w:eastAsia="ja-JP"/>
        </w:rPr>
        <w:instrText xml:space="preserve"> REF _Ref115182482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6</w:t>
      </w:r>
      <w:r w:rsidR="006C3F73" w:rsidRPr="00DC698D">
        <w:rPr>
          <w:rFonts w:eastAsia="MS Mincho"/>
          <w:lang w:eastAsia="ja-JP"/>
        </w:rPr>
        <w:fldChar w:fldCharType="end"/>
      </w:r>
      <w:r w:rsidRPr="00DC698D">
        <w:rPr>
          <w:rFonts w:eastAsia="MS Mincho"/>
          <w:lang w:eastAsia="ja-JP"/>
        </w:rPr>
        <w:t>.</w:t>
      </w:r>
    </w:p>
    <w:p w14:paraId="367AACC3" w14:textId="3B935B86" w:rsidR="001F1E2B" w:rsidRPr="00DC698D" w:rsidRDefault="001F1E2B" w:rsidP="001F1E2B">
      <w:pPr>
        <w:pStyle w:val="a7"/>
        <w:jc w:val="center"/>
        <w:rPr>
          <w:rFonts w:eastAsia="MS Mincho"/>
          <w:lang w:eastAsia="ja-JP"/>
        </w:rPr>
      </w:pPr>
      <w:bookmarkStart w:id="25" w:name="_Ref115182482"/>
      <w:r w:rsidRPr="00DC698D">
        <w:t xml:space="preserve">Table </w:t>
      </w:r>
      <w:bookmarkEnd w:id="25"/>
      <w:r w:rsidR="006C3F73" w:rsidRPr="00DC698D">
        <w:t>6</w:t>
      </w:r>
      <w:r w:rsidRPr="00DC698D">
        <w:rPr>
          <w:rFonts w:eastAsia="MS Mincho"/>
          <w:lang w:eastAsia="ja-JP"/>
        </w:rPr>
        <w:t>:</w:t>
      </w:r>
      <w:r w:rsidRPr="00DC698D">
        <w:t xml:space="preserve"> </w:t>
      </w:r>
      <w:r w:rsidRPr="00DC698D">
        <w:rPr>
          <w:rFonts w:eastAsia="MS Mincho"/>
          <w:lang w:eastAsia="ja-JP"/>
        </w:rPr>
        <w:t>Physical signals in NR.</w:t>
      </w:r>
    </w:p>
    <w:tbl>
      <w:tblPr>
        <w:tblStyle w:val="aa"/>
        <w:tblW w:w="0" w:type="auto"/>
        <w:tblLook w:val="04A0" w:firstRow="1" w:lastRow="0" w:firstColumn="1" w:lastColumn="0" w:noHBand="0" w:noVBand="1"/>
      </w:tblPr>
      <w:tblGrid>
        <w:gridCol w:w="3020"/>
        <w:gridCol w:w="3020"/>
        <w:gridCol w:w="3020"/>
      </w:tblGrid>
      <w:tr w:rsidR="001F1E2B" w:rsidRPr="00DC698D" w14:paraId="7649DBD9" w14:textId="77777777" w:rsidTr="001F1E2B">
        <w:tc>
          <w:tcPr>
            <w:tcW w:w="3020" w:type="dxa"/>
          </w:tcPr>
          <w:p w14:paraId="421014C4" w14:textId="7B65CC17" w:rsidR="001F1E2B" w:rsidRPr="00DC698D" w:rsidRDefault="001F1E2B" w:rsidP="00C634C2">
            <w:pPr>
              <w:spacing w:after="60"/>
              <w:rPr>
                <w:rFonts w:eastAsia="MS Mincho"/>
                <w:lang w:val="en-GB" w:eastAsia="ja-JP"/>
              </w:rPr>
            </w:pPr>
            <w:r w:rsidRPr="00DC698D">
              <w:rPr>
                <w:rFonts w:eastAsia="MS Mincho"/>
                <w:b/>
                <w:bCs/>
                <w:lang w:eastAsia="ja-JP"/>
              </w:rPr>
              <w:t>NR down-link</w:t>
            </w:r>
          </w:p>
        </w:tc>
        <w:tc>
          <w:tcPr>
            <w:tcW w:w="3020" w:type="dxa"/>
          </w:tcPr>
          <w:p w14:paraId="7DF978B1" w14:textId="0B537935" w:rsidR="001F1E2B" w:rsidRPr="00DC698D" w:rsidRDefault="001F1E2B" w:rsidP="00C634C2">
            <w:pPr>
              <w:spacing w:after="60"/>
              <w:rPr>
                <w:rFonts w:eastAsia="MS Mincho"/>
                <w:lang w:val="en-GB" w:eastAsia="ja-JP"/>
              </w:rPr>
            </w:pPr>
            <w:r w:rsidRPr="00DC698D">
              <w:rPr>
                <w:rFonts w:eastAsia="MS Mincho"/>
                <w:b/>
                <w:bCs/>
                <w:lang w:eastAsia="ja-JP"/>
              </w:rPr>
              <w:t>NR up-link</w:t>
            </w:r>
          </w:p>
        </w:tc>
        <w:tc>
          <w:tcPr>
            <w:tcW w:w="3020" w:type="dxa"/>
          </w:tcPr>
          <w:p w14:paraId="6698282B" w14:textId="1C5D9AA2" w:rsidR="001F1E2B" w:rsidRPr="00DC698D" w:rsidRDefault="001F1E2B" w:rsidP="00C634C2">
            <w:pPr>
              <w:spacing w:after="60"/>
              <w:rPr>
                <w:rFonts w:eastAsia="MS Mincho"/>
                <w:lang w:val="en-GB" w:eastAsia="ja-JP"/>
              </w:rPr>
            </w:pPr>
            <w:r w:rsidRPr="00DC698D">
              <w:rPr>
                <w:rFonts w:eastAsia="MS Mincho"/>
                <w:b/>
                <w:bCs/>
                <w:lang w:eastAsia="ja-JP"/>
              </w:rPr>
              <w:t>NR sidelink</w:t>
            </w:r>
          </w:p>
        </w:tc>
      </w:tr>
      <w:tr w:rsidR="001F1E2B" w:rsidRPr="00DC698D" w14:paraId="63597924" w14:textId="77777777" w:rsidTr="00236B61">
        <w:tc>
          <w:tcPr>
            <w:tcW w:w="3020" w:type="dxa"/>
            <w:vAlign w:val="center"/>
          </w:tcPr>
          <w:p w14:paraId="0A84190F" w14:textId="6F2B12C7" w:rsidR="001F1E2B" w:rsidRPr="00DC698D" w:rsidRDefault="001F1E2B" w:rsidP="00C634C2">
            <w:pPr>
              <w:spacing w:after="60"/>
              <w:rPr>
                <w:rFonts w:eastAsia="MS Mincho"/>
                <w:lang w:eastAsia="ja-JP"/>
              </w:rPr>
            </w:pPr>
            <w:r w:rsidRPr="00DC698D">
              <w:rPr>
                <w:rFonts w:eastAsia="MS Mincho"/>
                <w:lang w:eastAsia="ja-JP"/>
              </w:rPr>
              <w:t>PDSCH-DMRS</w:t>
            </w:r>
          </w:p>
        </w:tc>
        <w:tc>
          <w:tcPr>
            <w:tcW w:w="3020" w:type="dxa"/>
            <w:vAlign w:val="center"/>
          </w:tcPr>
          <w:p w14:paraId="08C2066E" w14:textId="70863F11" w:rsidR="001F1E2B" w:rsidRPr="00DC698D" w:rsidRDefault="001F1E2B" w:rsidP="00C634C2">
            <w:pPr>
              <w:spacing w:after="60"/>
              <w:rPr>
                <w:rFonts w:eastAsia="MS Mincho"/>
                <w:lang w:eastAsia="ja-JP"/>
              </w:rPr>
            </w:pPr>
            <w:r w:rsidRPr="00DC698D">
              <w:rPr>
                <w:rFonts w:eastAsia="MS Mincho"/>
                <w:lang w:eastAsia="ja-JP"/>
              </w:rPr>
              <w:t>PUSCH-DMRS</w:t>
            </w:r>
          </w:p>
        </w:tc>
        <w:tc>
          <w:tcPr>
            <w:tcW w:w="3020" w:type="dxa"/>
            <w:vAlign w:val="center"/>
          </w:tcPr>
          <w:p w14:paraId="167D635C" w14:textId="51558438" w:rsidR="001F1E2B" w:rsidRPr="00DC698D" w:rsidRDefault="001F1E2B" w:rsidP="00C634C2">
            <w:pPr>
              <w:spacing w:after="60"/>
              <w:rPr>
                <w:rFonts w:eastAsia="MS Mincho"/>
                <w:lang w:eastAsia="ja-JP"/>
              </w:rPr>
            </w:pPr>
            <w:r w:rsidRPr="00DC698D">
              <w:rPr>
                <w:rFonts w:eastAsia="MS Mincho"/>
                <w:lang w:eastAsia="ja-JP"/>
              </w:rPr>
              <w:t>PSSCH-DMRS</w:t>
            </w:r>
          </w:p>
        </w:tc>
      </w:tr>
      <w:tr w:rsidR="001F1E2B" w:rsidRPr="00DC698D" w14:paraId="09BB3B40" w14:textId="77777777" w:rsidTr="00236B61">
        <w:tc>
          <w:tcPr>
            <w:tcW w:w="3020" w:type="dxa"/>
            <w:vAlign w:val="center"/>
          </w:tcPr>
          <w:p w14:paraId="7A89472C" w14:textId="627C5946" w:rsidR="001F1E2B" w:rsidRPr="00DC698D" w:rsidRDefault="001F1E2B" w:rsidP="00C634C2">
            <w:pPr>
              <w:spacing w:after="60"/>
              <w:rPr>
                <w:rFonts w:eastAsia="MS Mincho"/>
                <w:lang w:eastAsia="ja-JP"/>
              </w:rPr>
            </w:pPr>
            <w:r w:rsidRPr="00DC698D">
              <w:rPr>
                <w:rFonts w:eastAsia="MS Mincho"/>
                <w:lang w:eastAsia="ja-JP"/>
              </w:rPr>
              <w:t>PDCCH-DMRS</w:t>
            </w:r>
          </w:p>
        </w:tc>
        <w:tc>
          <w:tcPr>
            <w:tcW w:w="3020" w:type="dxa"/>
            <w:vAlign w:val="center"/>
          </w:tcPr>
          <w:p w14:paraId="7F7C4ECD" w14:textId="692E5839" w:rsidR="001F1E2B" w:rsidRPr="00DC698D" w:rsidRDefault="001F1E2B" w:rsidP="00C634C2">
            <w:pPr>
              <w:spacing w:after="60"/>
              <w:rPr>
                <w:rFonts w:eastAsia="MS Mincho"/>
                <w:lang w:eastAsia="ja-JP"/>
              </w:rPr>
            </w:pPr>
            <w:r w:rsidRPr="00DC698D">
              <w:rPr>
                <w:rFonts w:eastAsia="MS Mincho"/>
                <w:lang w:eastAsia="ja-JP"/>
              </w:rPr>
              <w:t>PUCCH-DMRS</w:t>
            </w:r>
          </w:p>
        </w:tc>
        <w:tc>
          <w:tcPr>
            <w:tcW w:w="3020" w:type="dxa"/>
            <w:vAlign w:val="center"/>
          </w:tcPr>
          <w:p w14:paraId="5EE81D5C" w14:textId="58BE4776" w:rsidR="001F1E2B" w:rsidRPr="00DC698D" w:rsidRDefault="001F1E2B" w:rsidP="00C634C2">
            <w:pPr>
              <w:spacing w:after="60"/>
              <w:rPr>
                <w:rFonts w:eastAsia="MS Mincho"/>
                <w:lang w:eastAsia="ja-JP"/>
              </w:rPr>
            </w:pPr>
            <w:r w:rsidRPr="00DC698D">
              <w:rPr>
                <w:rFonts w:eastAsia="MS Mincho"/>
                <w:lang w:eastAsia="ja-JP"/>
              </w:rPr>
              <w:t>PSCCH-DMRS</w:t>
            </w:r>
          </w:p>
        </w:tc>
      </w:tr>
      <w:tr w:rsidR="001F1E2B" w:rsidRPr="00DC698D" w14:paraId="007D8812" w14:textId="77777777" w:rsidTr="00236B61">
        <w:tc>
          <w:tcPr>
            <w:tcW w:w="3020" w:type="dxa"/>
            <w:vAlign w:val="center"/>
          </w:tcPr>
          <w:p w14:paraId="6EDCBE25" w14:textId="5779AB5E" w:rsidR="001F1E2B" w:rsidRPr="00DC698D" w:rsidRDefault="001F1E2B" w:rsidP="00C634C2">
            <w:pPr>
              <w:spacing w:after="60"/>
              <w:rPr>
                <w:rFonts w:eastAsia="MS Mincho"/>
                <w:lang w:eastAsia="ja-JP"/>
              </w:rPr>
            </w:pPr>
            <w:r w:rsidRPr="00DC698D">
              <w:rPr>
                <w:rFonts w:eastAsia="MS Mincho"/>
                <w:lang w:eastAsia="ja-JP"/>
              </w:rPr>
              <w:t>PBCH-DMRS</w:t>
            </w:r>
          </w:p>
        </w:tc>
        <w:tc>
          <w:tcPr>
            <w:tcW w:w="3020" w:type="dxa"/>
            <w:vAlign w:val="center"/>
          </w:tcPr>
          <w:p w14:paraId="25777E9D" w14:textId="31FB7606" w:rsidR="001F1E2B" w:rsidRPr="00DC698D" w:rsidRDefault="001F1E2B" w:rsidP="00C634C2">
            <w:pPr>
              <w:spacing w:after="60"/>
              <w:rPr>
                <w:rFonts w:eastAsia="MS Mincho"/>
                <w:lang w:eastAsia="ja-JP"/>
              </w:rPr>
            </w:pPr>
            <w:r w:rsidRPr="00DC698D">
              <w:rPr>
                <w:rFonts w:eastAsia="MS Mincho"/>
                <w:lang w:eastAsia="ja-JP"/>
              </w:rPr>
              <w:t>PT-RS</w:t>
            </w:r>
          </w:p>
        </w:tc>
        <w:tc>
          <w:tcPr>
            <w:tcW w:w="3020" w:type="dxa"/>
            <w:vAlign w:val="center"/>
          </w:tcPr>
          <w:p w14:paraId="74411989" w14:textId="16C86205" w:rsidR="001F1E2B" w:rsidRPr="00DC698D" w:rsidRDefault="001F1E2B" w:rsidP="00C634C2">
            <w:pPr>
              <w:spacing w:after="60"/>
              <w:rPr>
                <w:rFonts w:eastAsia="MS Mincho"/>
                <w:lang w:eastAsia="ja-JP"/>
              </w:rPr>
            </w:pPr>
            <w:r w:rsidRPr="00DC698D">
              <w:rPr>
                <w:rFonts w:eastAsia="MS Mincho"/>
                <w:lang w:eastAsia="ja-JP"/>
              </w:rPr>
              <w:t>PSSCH-PTRS</w:t>
            </w:r>
          </w:p>
        </w:tc>
      </w:tr>
      <w:tr w:rsidR="001F1E2B" w:rsidRPr="00DC698D" w14:paraId="4D19991E" w14:textId="77777777" w:rsidTr="00236B61">
        <w:tc>
          <w:tcPr>
            <w:tcW w:w="3020" w:type="dxa"/>
            <w:vAlign w:val="center"/>
          </w:tcPr>
          <w:p w14:paraId="6AD9D235" w14:textId="71B0264A" w:rsidR="001F1E2B" w:rsidRPr="00DC698D" w:rsidRDefault="001F1E2B" w:rsidP="00C634C2">
            <w:pPr>
              <w:spacing w:after="60"/>
              <w:rPr>
                <w:rFonts w:eastAsia="MS Mincho"/>
                <w:lang w:eastAsia="ja-JP"/>
              </w:rPr>
            </w:pPr>
            <w:r w:rsidRPr="00DC698D">
              <w:rPr>
                <w:rFonts w:eastAsia="MS Mincho"/>
                <w:lang w:eastAsia="ja-JP"/>
              </w:rPr>
              <w:t>PT-RS</w:t>
            </w:r>
          </w:p>
        </w:tc>
        <w:tc>
          <w:tcPr>
            <w:tcW w:w="3020" w:type="dxa"/>
            <w:vAlign w:val="center"/>
          </w:tcPr>
          <w:p w14:paraId="416239E2" w14:textId="16EB8C90" w:rsidR="001F1E2B" w:rsidRPr="00DC698D" w:rsidRDefault="001F1E2B" w:rsidP="00C634C2">
            <w:pPr>
              <w:spacing w:after="60"/>
              <w:rPr>
                <w:rFonts w:eastAsia="MS Mincho"/>
                <w:lang w:eastAsia="ja-JP"/>
              </w:rPr>
            </w:pPr>
            <w:r w:rsidRPr="00DC698D">
              <w:rPr>
                <w:rFonts w:eastAsia="MS Mincho"/>
                <w:lang w:eastAsia="ja-JP"/>
              </w:rPr>
              <w:t>SRS</w:t>
            </w:r>
          </w:p>
        </w:tc>
        <w:tc>
          <w:tcPr>
            <w:tcW w:w="3020" w:type="dxa"/>
            <w:vAlign w:val="center"/>
          </w:tcPr>
          <w:p w14:paraId="7053776E" w14:textId="20651FBA" w:rsidR="001F1E2B" w:rsidRPr="00DC698D" w:rsidRDefault="001F1E2B" w:rsidP="00C634C2">
            <w:pPr>
              <w:spacing w:after="60"/>
              <w:rPr>
                <w:rFonts w:eastAsia="MS Mincho"/>
                <w:lang w:eastAsia="ja-JP"/>
              </w:rPr>
            </w:pPr>
            <w:r w:rsidRPr="00DC698D">
              <w:rPr>
                <w:rFonts w:eastAsia="MS Mincho"/>
                <w:lang w:eastAsia="ja-JP"/>
              </w:rPr>
              <w:t>PSBCH-DMRS</w:t>
            </w:r>
          </w:p>
        </w:tc>
      </w:tr>
      <w:tr w:rsidR="001F1E2B" w:rsidRPr="00DC698D" w14:paraId="79EC036C" w14:textId="77777777" w:rsidTr="00236B61">
        <w:tc>
          <w:tcPr>
            <w:tcW w:w="3020" w:type="dxa"/>
            <w:vAlign w:val="center"/>
          </w:tcPr>
          <w:p w14:paraId="6A13EBF0" w14:textId="0DB9C95D" w:rsidR="001F1E2B" w:rsidRPr="00DC698D" w:rsidRDefault="001F1E2B" w:rsidP="00C634C2">
            <w:pPr>
              <w:spacing w:after="60"/>
              <w:rPr>
                <w:rFonts w:eastAsia="MS Mincho"/>
                <w:lang w:eastAsia="ja-JP"/>
              </w:rPr>
            </w:pPr>
            <w:r w:rsidRPr="00DC698D">
              <w:rPr>
                <w:rFonts w:eastAsia="MS Mincho"/>
                <w:lang w:eastAsia="ja-JP"/>
              </w:rPr>
              <w:t>CSI-RS (TRS)</w:t>
            </w:r>
          </w:p>
        </w:tc>
        <w:tc>
          <w:tcPr>
            <w:tcW w:w="3020" w:type="dxa"/>
            <w:vAlign w:val="center"/>
          </w:tcPr>
          <w:p w14:paraId="194F4070" w14:textId="189D3233" w:rsidR="001F1E2B" w:rsidRPr="00DC698D" w:rsidRDefault="001F1E2B" w:rsidP="00C634C2">
            <w:pPr>
              <w:spacing w:after="60"/>
              <w:rPr>
                <w:rFonts w:eastAsia="MS Mincho"/>
                <w:lang w:eastAsia="ja-JP"/>
              </w:rPr>
            </w:pPr>
          </w:p>
        </w:tc>
        <w:tc>
          <w:tcPr>
            <w:tcW w:w="3020" w:type="dxa"/>
            <w:vAlign w:val="center"/>
          </w:tcPr>
          <w:p w14:paraId="1067D1E5" w14:textId="627EE81A" w:rsidR="001F1E2B" w:rsidRPr="00DC698D" w:rsidRDefault="001F1E2B" w:rsidP="00C634C2">
            <w:pPr>
              <w:spacing w:after="60"/>
              <w:rPr>
                <w:rFonts w:eastAsia="MS Mincho"/>
                <w:lang w:eastAsia="ja-JP"/>
              </w:rPr>
            </w:pPr>
            <w:r w:rsidRPr="00DC698D">
              <w:rPr>
                <w:rFonts w:eastAsia="MS Mincho"/>
                <w:lang w:eastAsia="ja-JP"/>
              </w:rPr>
              <w:t>CSI-RS</w:t>
            </w:r>
          </w:p>
        </w:tc>
      </w:tr>
      <w:tr w:rsidR="001F1E2B" w:rsidRPr="00DC698D" w14:paraId="3C411498" w14:textId="77777777" w:rsidTr="00236B61">
        <w:tc>
          <w:tcPr>
            <w:tcW w:w="3020" w:type="dxa"/>
            <w:vAlign w:val="center"/>
          </w:tcPr>
          <w:p w14:paraId="6E4C4024" w14:textId="2B6EBE97" w:rsidR="001F1E2B" w:rsidRPr="00DC698D" w:rsidRDefault="001F1E2B" w:rsidP="00C634C2">
            <w:pPr>
              <w:spacing w:after="60"/>
              <w:rPr>
                <w:rFonts w:eastAsia="MS Mincho"/>
                <w:lang w:eastAsia="ja-JP"/>
              </w:rPr>
            </w:pPr>
            <w:r w:rsidRPr="00DC698D">
              <w:rPr>
                <w:rFonts w:eastAsia="MS Mincho"/>
                <w:lang w:eastAsia="ja-JP"/>
              </w:rPr>
              <w:t>RIM-RS</w:t>
            </w:r>
          </w:p>
        </w:tc>
        <w:tc>
          <w:tcPr>
            <w:tcW w:w="3020" w:type="dxa"/>
          </w:tcPr>
          <w:p w14:paraId="7E45934B" w14:textId="77777777" w:rsidR="001F1E2B" w:rsidRPr="00DC698D" w:rsidRDefault="001F1E2B" w:rsidP="00C634C2">
            <w:pPr>
              <w:spacing w:after="60"/>
              <w:rPr>
                <w:rFonts w:eastAsia="MS Mincho"/>
                <w:lang w:eastAsia="ja-JP"/>
              </w:rPr>
            </w:pPr>
          </w:p>
        </w:tc>
        <w:tc>
          <w:tcPr>
            <w:tcW w:w="3020" w:type="dxa"/>
          </w:tcPr>
          <w:p w14:paraId="4E30ABF1" w14:textId="3F0F13AC" w:rsidR="001F1E2B" w:rsidRPr="00DC698D" w:rsidRDefault="00D34794" w:rsidP="00C634C2">
            <w:pPr>
              <w:spacing w:after="60"/>
              <w:rPr>
                <w:rFonts w:eastAsia="MS Mincho"/>
                <w:lang w:eastAsia="ja-JP"/>
              </w:rPr>
            </w:pPr>
            <w:r w:rsidRPr="00DC698D">
              <w:rPr>
                <w:rFonts w:eastAsia="MS Mincho"/>
                <w:lang w:val="en-GB" w:eastAsia="ja-JP"/>
              </w:rPr>
              <w:t>S-PSS</w:t>
            </w:r>
          </w:p>
        </w:tc>
      </w:tr>
      <w:tr w:rsidR="001F1E2B" w:rsidRPr="00DC698D" w14:paraId="40E5A17C" w14:textId="77777777" w:rsidTr="00236B61">
        <w:tc>
          <w:tcPr>
            <w:tcW w:w="3020" w:type="dxa"/>
            <w:vAlign w:val="center"/>
          </w:tcPr>
          <w:p w14:paraId="27BFCF1B" w14:textId="52927D79" w:rsidR="001F1E2B" w:rsidRPr="00DC698D" w:rsidRDefault="001F1E2B" w:rsidP="00C634C2">
            <w:pPr>
              <w:spacing w:after="60"/>
              <w:rPr>
                <w:rFonts w:eastAsia="MS Mincho"/>
                <w:lang w:eastAsia="ja-JP"/>
              </w:rPr>
            </w:pPr>
            <w:r w:rsidRPr="00DC698D">
              <w:rPr>
                <w:rFonts w:eastAsia="MS Mincho"/>
                <w:lang w:eastAsia="ja-JP"/>
              </w:rPr>
              <w:t>P-RS</w:t>
            </w:r>
          </w:p>
        </w:tc>
        <w:tc>
          <w:tcPr>
            <w:tcW w:w="3020" w:type="dxa"/>
          </w:tcPr>
          <w:p w14:paraId="04790804" w14:textId="77777777" w:rsidR="001F1E2B" w:rsidRPr="00DC698D" w:rsidRDefault="001F1E2B" w:rsidP="00C634C2">
            <w:pPr>
              <w:spacing w:after="60"/>
              <w:rPr>
                <w:rFonts w:eastAsia="MS Mincho"/>
                <w:lang w:eastAsia="ja-JP"/>
              </w:rPr>
            </w:pPr>
          </w:p>
        </w:tc>
        <w:tc>
          <w:tcPr>
            <w:tcW w:w="3020" w:type="dxa"/>
          </w:tcPr>
          <w:p w14:paraId="323546B0" w14:textId="45C6A563" w:rsidR="001F1E2B" w:rsidRPr="00DC698D" w:rsidRDefault="00D34794" w:rsidP="00C634C2">
            <w:pPr>
              <w:spacing w:after="60"/>
              <w:rPr>
                <w:rFonts w:eastAsia="MS Mincho"/>
                <w:lang w:eastAsia="ja-JP"/>
              </w:rPr>
            </w:pPr>
            <w:r w:rsidRPr="00DC698D">
              <w:rPr>
                <w:rFonts w:eastAsia="MS Mincho"/>
                <w:lang w:val="en-GB" w:eastAsia="ja-JP"/>
              </w:rPr>
              <w:t>S-SSS</w:t>
            </w:r>
          </w:p>
        </w:tc>
      </w:tr>
    </w:tbl>
    <w:p w14:paraId="6515315B" w14:textId="24BF8090" w:rsidR="0074703D" w:rsidRPr="00DC698D" w:rsidRDefault="0074703D" w:rsidP="00973FDA">
      <w:pPr>
        <w:rPr>
          <w:rFonts w:eastAsia="MS Mincho"/>
          <w:lang w:val="en-GB" w:eastAsia="ja-JP"/>
        </w:rPr>
      </w:pPr>
    </w:p>
    <w:p w14:paraId="2EB37E87" w14:textId="28B9F0CD" w:rsidR="0041266E" w:rsidRPr="00DC698D" w:rsidRDefault="00CC6C8D" w:rsidP="00CC6C8D">
      <w:pPr>
        <w:rPr>
          <w:rFonts w:eastAsia="MS Mincho"/>
          <w:lang w:eastAsia="ja-JP"/>
        </w:rPr>
      </w:pPr>
      <w:r w:rsidRPr="00DC698D">
        <w:rPr>
          <w:rFonts w:eastAsia="MS Mincho"/>
          <w:lang w:eastAsia="ja-JP"/>
        </w:rPr>
        <w:t xml:space="preserve">Although there are the </w:t>
      </w:r>
      <w:r w:rsidR="00093930" w:rsidRPr="00DC698D">
        <w:rPr>
          <w:rFonts w:eastAsia="MS Mincho"/>
          <w:lang w:eastAsia="ja-JP"/>
        </w:rPr>
        <w:t>certain number of</w:t>
      </w:r>
      <w:r w:rsidRPr="00DC698D">
        <w:rPr>
          <w:rFonts w:eastAsia="MS Mincho"/>
          <w:lang w:eastAsia="ja-JP"/>
        </w:rPr>
        <w:t xml:space="preserve"> physical signals </w:t>
      </w:r>
      <w:r w:rsidR="00CE4306" w:rsidRPr="00DC698D">
        <w:rPr>
          <w:rFonts w:eastAsia="MS Mincho"/>
          <w:lang w:eastAsia="ja-JP"/>
        </w:rPr>
        <w:t>specified for</w:t>
      </w:r>
      <w:r w:rsidRPr="00DC698D">
        <w:rPr>
          <w:rFonts w:eastAsia="MS Mincho"/>
          <w:lang w:eastAsia="ja-JP"/>
        </w:rPr>
        <w:t xml:space="preserve"> each link, it does not mean all the signals can be </w:t>
      </w:r>
      <w:r w:rsidR="00093930" w:rsidRPr="00DC698D">
        <w:rPr>
          <w:rFonts w:eastAsia="MS Mincho"/>
          <w:lang w:eastAsia="ja-JP"/>
        </w:rPr>
        <w:t>re</w:t>
      </w:r>
      <w:r w:rsidRPr="00DC698D">
        <w:rPr>
          <w:rFonts w:eastAsia="MS Mincho"/>
          <w:lang w:eastAsia="ja-JP"/>
        </w:rPr>
        <w:t>utilized for sensing purposes. For instance, the DMRS</w:t>
      </w:r>
      <w:r w:rsidR="00D43EC9" w:rsidRPr="00DC698D">
        <w:rPr>
          <w:rFonts w:eastAsia="MS Mincho"/>
          <w:lang w:eastAsia="ja-JP"/>
        </w:rPr>
        <w:t>,</w:t>
      </w:r>
      <w:r w:rsidRPr="00DC698D">
        <w:rPr>
          <w:rFonts w:eastAsia="MS Mincho"/>
          <w:lang w:eastAsia="ja-JP"/>
        </w:rPr>
        <w:t xml:space="preserve"> </w:t>
      </w:r>
      <w:r w:rsidR="00093930" w:rsidRPr="00DC698D">
        <w:rPr>
          <w:rFonts w:eastAsia="MS Mincho"/>
          <w:lang w:eastAsia="ja-JP"/>
        </w:rPr>
        <w:t>associated with PDSCH or PUSCH</w:t>
      </w:r>
      <w:r w:rsidR="00CE4306" w:rsidRPr="00DC698D">
        <w:rPr>
          <w:rFonts w:eastAsia="MS Mincho"/>
          <w:lang w:eastAsia="ja-JP"/>
        </w:rPr>
        <w:t>, scheduled with/without TCI</w:t>
      </w:r>
      <w:r w:rsidR="00093930" w:rsidRPr="00DC698D">
        <w:rPr>
          <w:rFonts w:eastAsia="MS Mincho"/>
          <w:lang w:eastAsia="ja-JP"/>
        </w:rPr>
        <w:t xml:space="preserve"> and </w:t>
      </w:r>
      <w:r w:rsidRPr="00DC698D">
        <w:rPr>
          <w:rFonts w:eastAsia="MS Mincho"/>
          <w:lang w:eastAsia="ja-JP"/>
        </w:rPr>
        <w:t>dedicated for the demodulation purposes</w:t>
      </w:r>
      <w:r w:rsidR="0041266E" w:rsidRPr="00DC698D">
        <w:rPr>
          <w:rFonts w:eastAsia="MS Mincho"/>
          <w:lang w:eastAsia="ja-JP"/>
        </w:rPr>
        <w:t xml:space="preserve">, </w:t>
      </w:r>
      <w:r w:rsidR="00462A04" w:rsidRPr="00DC698D">
        <w:rPr>
          <w:rFonts w:eastAsia="MS Mincho"/>
          <w:lang w:eastAsia="ja-JP"/>
        </w:rPr>
        <w:t xml:space="preserve">is </w:t>
      </w:r>
      <w:r w:rsidRPr="00DC698D">
        <w:rPr>
          <w:rFonts w:eastAsia="MS Mincho"/>
          <w:lang w:eastAsia="ja-JP"/>
        </w:rPr>
        <w:t xml:space="preserve">not suitable for ISAC sensing purposes. </w:t>
      </w:r>
      <w:r w:rsidR="00093930" w:rsidRPr="00DC698D">
        <w:rPr>
          <w:rFonts w:eastAsia="MS Mincho"/>
          <w:lang w:eastAsia="ja-JP"/>
        </w:rPr>
        <w:t>In practice</w:t>
      </w:r>
      <w:r w:rsidRPr="00DC698D">
        <w:rPr>
          <w:rFonts w:eastAsia="MS Mincho"/>
          <w:lang w:eastAsia="ja-JP"/>
        </w:rPr>
        <w:t>, the sensing signal towards ISAC service</w:t>
      </w:r>
      <w:r w:rsidR="00093930" w:rsidRPr="00DC698D">
        <w:rPr>
          <w:rFonts w:eastAsia="MS Mincho"/>
          <w:lang w:eastAsia="ja-JP"/>
        </w:rPr>
        <w:t>s</w:t>
      </w:r>
      <w:r w:rsidRPr="00DC698D">
        <w:rPr>
          <w:rFonts w:eastAsia="MS Mincho"/>
          <w:lang w:eastAsia="ja-JP"/>
        </w:rPr>
        <w:t xml:space="preserve"> can be realized by means of </w:t>
      </w:r>
      <w:r w:rsidR="00093930" w:rsidRPr="00DC698D">
        <w:rPr>
          <w:rFonts w:eastAsia="MS Mincho"/>
          <w:lang w:eastAsia="ja-JP"/>
        </w:rPr>
        <w:t>the configuration</w:t>
      </w:r>
      <w:r w:rsidR="00CE4306" w:rsidRPr="00DC698D">
        <w:rPr>
          <w:rFonts w:eastAsia="MS Mincho"/>
          <w:lang w:eastAsia="ja-JP"/>
        </w:rPr>
        <w:t>s</w:t>
      </w:r>
      <w:r w:rsidR="00093930" w:rsidRPr="00DC698D">
        <w:rPr>
          <w:rFonts w:eastAsia="MS Mincho"/>
          <w:lang w:eastAsia="ja-JP"/>
        </w:rPr>
        <w:t xml:space="preserve"> of </w:t>
      </w:r>
      <w:r w:rsidR="0041266E" w:rsidRPr="00DC698D">
        <w:rPr>
          <w:rFonts w:eastAsia="MS Mincho"/>
          <w:lang w:eastAsia="ja-JP"/>
        </w:rPr>
        <w:t>CSI-RS or P-RS in NR down-link, SRS in NR up-link, and CSI-RS in NR sidelink.</w:t>
      </w:r>
      <w:r w:rsidR="000D759E" w:rsidRPr="00DC698D">
        <w:rPr>
          <w:rFonts w:eastAsia="MS Mincho"/>
          <w:lang w:eastAsia="ja-JP"/>
        </w:rPr>
        <w:t xml:space="preserve"> </w:t>
      </w:r>
      <w:r w:rsidR="00093930" w:rsidRPr="00DC698D">
        <w:rPr>
          <w:rFonts w:eastAsia="MS Mincho"/>
          <w:lang w:eastAsia="ja-JP"/>
        </w:rPr>
        <w:t>Among the NR</w:t>
      </w:r>
      <w:r w:rsidR="00CE4306" w:rsidRPr="00DC698D">
        <w:rPr>
          <w:rFonts w:eastAsia="MS Mincho"/>
          <w:lang w:eastAsia="ja-JP"/>
        </w:rPr>
        <w:t xml:space="preserve">-related </w:t>
      </w:r>
      <w:r w:rsidR="00093930" w:rsidRPr="00DC698D">
        <w:rPr>
          <w:rFonts w:eastAsia="MS Mincho"/>
          <w:lang w:eastAsia="ja-JP"/>
        </w:rPr>
        <w:t>reference signals, n</w:t>
      </w:r>
      <w:r w:rsidR="000D759E" w:rsidRPr="00DC698D">
        <w:rPr>
          <w:rFonts w:eastAsia="MS Mincho"/>
          <w:lang w:eastAsia="ja-JP"/>
        </w:rPr>
        <w:t xml:space="preserve">evertheless, the CSI-RS </w:t>
      </w:r>
      <w:r w:rsidR="00185729" w:rsidRPr="00DC698D">
        <w:rPr>
          <w:rFonts w:eastAsia="MS Mincho"/>
          <w:lang w:eastAsia="ja-JP"/>
        </w:rPr>
        <w:t xml:space="preserve">and SRS </w:t>
      </w:r>
      <w:r w:rsidR="000D759E" w:rsidRPr="00DC698D">
        <w:rPr>
          <w:rFonts w:eastAsia="MS Mincho"/>
          <w:lang w:eastAsia="ja-JP"/>
        </w:rPr>
        <w:t xml:space="preserve">behave the highest flexibility in both time and frequency domains. </w:t>
      </w:r>
      <w:r w:rsidR="005D7076" w:rsidRPr="00DC698D">
        <w:rPr>
          <w:rFonts w:eastAsia="MS Mincho"/>
          <w:lang w:eastAsia="ja-JP"/>
        </w:rPr>
        <w:t>This</w:t>
      </w:r>
      <w:r w:rsidR="000D759E" w:rsidRPr="00DC698D">
        <w:rPr>
          <w:rFonts w:eastAsia="MS Mincho"/>
          <w:lang w:eastAsia="ja-JP"/>
        </w:rPr>
        <w:t xml:space="preserve"> flexibility </w:t>
      </w:r>
      <w:r w:rsidR="005D7076" w:rsidRPr="00DC698D">
        <w:rPr>
          <w:rFonts w:eastAsia="MS Mincho"/>
          <w:lang w:eastAsia="ja-JP"/>
        </w:rPr>
        <w:t>is</w:t>
      </w:r>
      <w:r w:rsidR="000D759E" w:rsidRPr="00DC698D">
        <w:rPr>
          <w:rFonts w:eastAsia="MS Mincho"/>
          <w:lang w:eastAsia="ja-JP"/>
        </w:rPr>
        <w:t xml:space="preserve"> ensured by the </w:t>
      </w:r>
      <w:r w:rsidR="009518AB" w:rsidRPr="00DC698D">
        <w:rPr>
          <w:rFonts w:eastAsia="MS Mincho"/>
          <w:lang w:eastAsia="ja-JP"/>
        </w:rPr>
        <w:t xml:space="preserve">NR </w:t>
      </w:r>
      <w:r w:rsidR="000D759E" w:rsidRPr="00DC698D">
        <w:rPr>
          <w:rFonts w:eastAsia="MS Mincho"/>
          <w:lang w:eastAsia="ja-JP"/>
        </w:rPr>
        <w:t>RRC configuration</w:t>
      </w:r>
      <w:r w:rsidR="00756C9D" w:rsidRPr="00DC698D">
        <w:rPr>
          <w:rFonts w:eastAsia="MS Mincho"/>
          <w:lang w:eastAsia="ja-JP"/>
        </w:rPr>
        <w:t>s</w:t>
      </w:r>
      <w:r w:rsidR="009518AB" w:rsidRPr="00DC698D">
        <w:rPr>
          <w:rFonts w:eastAsia="MS Mincho"/>
          <w:lang w:eastAsia="ja-JP"/>
        </w:rPr>
        <w:t xml:space="preserve"> with a very high resource granularity in both time and frequency domains</w:t>
      </w:r>
      <w:r w:rsidR="005D7076" w:rsidRPr="00DC698D">
        <w:rPr>
          <w:rFonts w:eastAsia="MS Mincho"/>
          <w:lang w:eastAsia="ja-JP"/>
        </w:rPr>
        <w:t xml:space="preserve">, i.e., with a large number of </w:t>
      </w:r>
      <w:r w:rsidR="004D4EF5" w:rsidRPr="00DC698D">
        <w:rPr>
          <w:rFonts w:eastAsia="MS Mincho"/>
          <w:lang w:eastAsia="ja-JP"/>
        </w:rPr>
        <w:t xml:space="preserve">configurable </w:t>
      </w:r>
      <w:r w:rsidR="005D7076" w:rsidRPr="00DC698D">
        <w:rPr>
          <w:rFonts w:eastAsia="MS Mincho"/>
          <w:lang w:eastAsia="ja-JP"/>
        </w:rPr>
        <w:t>RS resources and RS resource sets</w:t>
      </w:r>
      <w:r w:rsidR="009518AB" w:rsidRPr="00DC698D">
        <w:rPr>
          <w:rFonts w:eastAsia="MS Mincho"/>
          <w:lang w:eastAsia="ja-JP"/>
        </w:rPr>
        <w:t>. In what follows, therefore, we focus our analysis and description on how NR CSI-R</w:t>
      </w:r>
      <w:r w:rsidR="00196AA3" w:rsidRPr="00DC698D">
        <w:rPr>
          <w:rFonts w:eastAsia="MS Mincho"/>
          <w:lang w:eastAsia="ja-JP"/>
        </w:rPr>
        <w:t>S in downlink</w:t>
      </w:r>
      <w:r w:rsidR="009518AB" w:rsidRPr="00DC698D">
        <w:rPr>
          <w:rFonts w:eastAsia="MS Mincho"/>
          <w:lang w:eastAsia="ja-JP"/>
        </w:rPr>
        <w:t xml:space="preserve"> </w:t>
      </w:r>
      <w:r w:rsidR="00185729" w:rsidRPr="00DC698D">
        <w:rPr>
          <w:rFonts w:eastAsia="MS Mincho"/>
          <w:lang w:eastAsia="ja-JP"/>
        </w:rPr>
        <w:t xml:space="preserve">and </w:t>
      </w:r>
      <w:r w:rsidR="00196AA3" w:rsidRPr="00DC698D">
        <w:rPr>
          <w:rFonts w:eastAsia="MS Mincho"/>
          <w:lang w:eastAsia="ja-JP"/>
        </w:rPr>
        <w:t xml:space="preserve">NR </w:t>
      </w:r>
      <w:r w:rsidR="00185729" w:rsidRPr="00DC698D">
        <w:rPr>
          <w:rFonts w:eastAsia="MS Mincho"/>
          <w:lang w:eastAsia="ja-JP"/>
        </w:rPr>
        <w:t xml:space="preserve">SRS </w:t>
      </w:r>
      <w:r w:rsidR="00196AA3" w:rsidRPr="00DC698D">
        <w:rPr>
          <w:rFonts w:eastAsia="MS Mincho"/>
          <w:lang w:eastAsia="ja-JP"/>
        </w:rPr>
        <w:t xml:space="preserve">in uplink </w:t>
      </w:r>
      <w:r w:rsidR="009518AB" w:rsidRPr="00DC698D">
        <w:rPr>
          <w:rFonts w:eastAsia="MS Mincho"/>
          <w:lang w:eastAsia="ja-JP"/>
        </w:rPr>
        <w:t xml:space="preserve">can be </w:t>
      </w:r>
      <w:r w:rsidR="00756C9D" w:rsidRPr="00DC698D">
        <w:rPr>
          <w:rFonts w:eastAsia="MS Mincho"/>
          <w:lang w:eastAsia="ja-JP"/>
        </w:rPr>
        <w:t>configured</w:t>
      </w:r>
      <w:r w:rsidR="009518AB" w:rsidRPr="00DC698D">
        <w:rPr>
          <w:rFonts w:eastAsia="MS Mincho"/>
          <w:lang w:eastAsia="ja-JP"/>
        </w:rPr>
        <w:t xml:space="preserve"> for ISAC sensing purposes.</w:t>
      </w:r>
    </w:p>
    <w:p w14:paraId="05B8C0FF" w14:textId="7B72BE89" w:rsidR="00185729" w:rsidRPr="00DC698D" w:rsidRDefault="00185729" w:rsidP="00185729">
      <w:pPr>
        <w:pStyle w:val="title3"/>
        <w:numPr>
          <w:ilvl w:val="3"/>
          <w:numId w:val="10"/>
        </w:numPr>
        <w:rPr>
          <w:rFonts w:ascii="Times New Roman" w:eastAsiaTheme="minorEastAsia" w:hAnsi="Times New Roman" w:cs="Times New Roman"/>
        </w:rPr>
      </w:pPr>
      <w:bookmarkStart w:id="26" w:name="_Ref118275448"/>
      <w:r w:rsidRPr="00DC698D">
        <w:rPr>
          <w:rFonts w:ascii="Times New Roman" w:eastAsiaTheme="minorEastAsia" w:hAnsi="Times New Roman" w:cs="Times New Roman"/>
        </w:rPr>
        <w:t>NR CSI-RS</w:t>
      </w:r>
      <w:r w:rsidR="00196AA3" w:rsidRPr="00DC698D">
        <w:rPr>
          <w:rFonts w:ascii="Times New Roman" w:eastAsiaTheme="minorEastAsia" w:hAnsi="Times New Roman" w:cs="Times New Roman"/>
        </w:rPr>
        <w:t xml:space="preserve"> in Downlink</w:t>
      </w:r>
      <w:bookmarkEnd w:id="26"/>
    </w:p>
    <w:p w14:paraId="33A16C78" w14:textId="1FF37793" w:rsidR="000D77E9" w:rsidRPr="00DC698D" w:rsidRDefault="00835766" w:rsidP="00973FDA">
      <w:pPr>
        <w:rPr>
          <w:rFonts w:eastAsia="MS Mincho"/>
          <w:lang w:eastAsia="ja-JP"/>
        </w:rPr>
      </w:pPr>
      <w:r w:rsidRPr="00DC698D">
        <w:rPr>
          <w:rFonts w:eastAsia="MS Mincho"/>
          <w:lang w:eastAsia="ja-JP"/>
        </w:rPr>
        <w:t xml:space="preserve">The CSI-RS signal is configured by RRC IE, </w:t>
      </w:r>
      <w:r w:rsidRPr="00DC698D">
        <w:rPr>
          <w:rFonts w:eastAsia="MS Mincho"/>
          <w:i/>
          <w:iCs/>
          <w:lang w:eastAsia="ja-JP"/>
        </w:rPr>
        <w:t>CSI-MeasConfig</w:t>
      </w:r>
      <w:r w:rsidR="004D4EF5" w:rsidRPr="00DC698D">
        <w:rPr>
          <w:rFonts w:eastAsia="MS Mincho"/>
          <w:lang w:eastAsia="ja-JP"/>
        </w:rPr>
        <w:t xml:space="preserve">, where </w:t>
      </w:r>
      <w:r w:rsidRPr="00DC698D">
        <w:rPr>
          <w:rFonts w:eastAsia="MS Mincho"/>
          <w:i/>
          <w:iCs/>
          <w:lang w:eastAsia="ja-JP"/>
        </w:rPr>
        <w:t>CSI-MeasConfig</w:t>
      </w:r>
      <w:r w:rsidRPr="00DC698D">
        <w:rPr>
          <w:rFonts w:eastAsia="MS Mincho"/>
          <w:lang w:eastAsia="ja-JP"/>
        </w:rPr>
        <w:t xml:space="preserve"> </w:t>
      </w:r>
      <w:r w:rsidR="001C72BB" w:rsidRPr="00DC698D">
        <w:rPr>
          <w:rFonts w:eastAsia="MS Mincho"/>
          <w:lang w:eastAsia="ja-JP"/>
        </w:rPr>
        <w:t>contain</w:t>
      </w:r>
      <w:r w:rsidRPr="00DC698D">
        <w:rPr>
          <w:rFonts w:eastAsia="MS Mincho"/>
          <w:lang w:eastAsia="ja-JP"/>
        </w:rPr>
        <w:t xml:space="preserve">s </w:t>
      </w:r>
      <w:r w:rsidR="004D4EF5" w:rsidRPr="00DC698D">
        <w:rPr>
          <w:rFonts w:eastAsia="MS Mincho"/>
          <w:lang w:eastAsia="ja-JP"/>
        </w:rPr>
        <w:t>IEs,</w:t>
      </w:r>
      <w:r w:rsidRPr="00DC698D">
        <w:rPr>
          <w:rFonts w:eastAsia="MS Mincho"/>
          <w:lang w:eastAsia="ja-JP"/>
        </w:rPr>
        <w:t xml:space="preserve"> </w:t>
      </w:r>
      <w:r w:rsidRPr="00DC698D">
        <w:rPr>
          <w:rFonts w:eastAsia="MS Mincho"/>
          <w:i/>
          <w:iCs/>
          <w:lang w:eastAsia="ja-JP"/>
        </w:rPr>
        <w:t>NZP-CSI-RS-Resource</w:t>
      </w:r>
      <w:r w:rsidRPr="00DC698D">
        <w:rPr>
          <w:rFonts w:eastAsia="MS Mincho"/>
          <w:lang w:eastAsia="ja-JP"/>
        </w:rPr>
        <w:t xml:space="preserve">, </w:t>
      </w:r>
      <w:r w:rsidRPr="00DC698D">
        <w:rPr>
          <w:rFonts w:eastAsia="MS Mincho"/>
          <w:i/>
          <w:iCs/>
          <w:lang w:eastAsia="ja-JP"/>
        </w:rPr>
        <w:t>NZP-CSI-RS-ResourceSet</w:t>
      </w:r>
      <w:r w:rsidRPr="00DC698D">
        <w:rPr>
          <w:rFonts w:eastAsia="MS Mincho"/>
          <w:lang w:eastAsia="ja-JP"/>
        </w:rPr>
        <w:t xml:space="preserve">, and </w:t>
      </w:r>
      <w:r w:rsidRPr="00DC698D">
        <w:rPr>
          <w:rFonts w:eastAsia="MS Mincho"/>
          <w:i/>
          <w:iCs/>
          <w:lang w:eastAsia="ja-JP"/>
        </w:rPr>
        <w:t>CSI-ResourceConfig</w:t>
      </w:r>
      <w:r w:rsidRPr="00DC698D">
        <w:rPr>
          <w:rFonts w:eastAsia="MS Mincho"/>
          <w:lang w:eastAsia="ja-JP"/>
        </w:rPr>
        <w:t>.</w:t>
      </w:r>
    </w:p>
    <w:p w14:paraId="64EE375E" w14:textId="0C86BF0B" w:rsidR="001E0A66" w:rsidRPr="00DC698D" w:rsidRDefault="007327CD" w:rsidP="001E0A66">
      <w:pPr>
        <w:rPr>
          <w:rFonts w:eastAsia="MS Mincho"/>
          <w:lang w:eastAsia="ja-JP"/>
        </w:rPr>
      </w:pPr>
      <w:r w:rsidRPr="00DC698D">
        <w:rPr>
          <w:rFonts w:eastAsia="MS Mincho"/>
          <w:lang w:eastAsia="ja-JP"/>
        </w:rPr>
        <w:t>T</w:t>
      </w:r>
      <w:r w:rsidR="001E0A66" w:rsidRPr="00DC698D">
        <w:rPr>
          <w:rFonts w:eastAsia="MS Mincho"/>
          <w:lang w:eastAsia="ja-JP"/>
        </w:rPr>
        <w:t xml:space="preserve">he slot-based CSI-RS resources in time-frequency domain are respectively configured via the RRC parameters of </w:t>
      </w:r>
      <w:r w:rsidR="001E0A66" w:rsidRPr="00DC698D">
        <w:rPr>
          <w:rFonts w:eastAsia="MS Mincho"/>
          <w:i/>
          <w:iCs/>
          <w:lang w:eastAsia="ja-JP"/>
        </w:rPr>
        <w:t>CSI-RS-ResourceMapping</w:t>
      </w:r>
      <w:r w:rsidR="001E0A66" w:rsidRPr="00DC698D">
        <w:rPr>
          <w:rFonts w:eastAsia="MS Mincho"/>
          <w:lang w:eastAsia="ja-JP"/>
        </w:rPr>
        <w:t xml:space="preserve"> and </w:t>
      </w:r>
      <w:r w:rsidR="001E0A66" w:rsidRPr="00DC698D">
        <w:rPr>
          <w:rFonts w:eastAsia="MS Mincho"/>
          <w:i/>
          <w:iCs/>
          <w:lang w:eastAsia="ja-JP"/>
        </w:rPr>
        <w:t>CSI-ResourcePeriodicityAndOffset</w:t>
      </w:r>
      <w:r w:rsidR="001E0A66" w:rsidRPr="00DC698D">
        <w:rPr>
          <w:rFonts w:eastAsia="MS Mincho"/>
          <w:lang w:eastAsia="ja-JP"/>
        </w:rPr>
        <w:t xml:space="preserve">, both contained in the IE </w:t>
      </w:r>
      <w:r w:rsidR="001E0A66" w:rsidRPr="00DC698D">
        <w:rPr>
          <w:rFonts w:eastAsia="MS Mincho"/>
          <w:i/>
          <w:iCs/>
          <w:lang w:eastAsia="ja-JP"/>
        </w:rPr>
        <w:t>NZP-CSI-RS-Resource</w:t>
      </w:r>
      <w:r w:rsidR="001E0A66" w:rsidRPr="00DC698D">
        <w:rPr>
          <w:rFonts w:eastAsia="MS Mincho"/>
          <w:lang w:eastAsia="ja-JP"/>
        </w:rPr>
        <w:t>.</w:t>
      </w:r>
    </w:p>
    <w:p w14:paraId="000BE359" w14:textId="65E5F336" w:rsidR="00646B04" w:rsidRPr="00DC698D" w:rsidRDefault="001E0A66" w:rsidP="007327CD">
      <w:pPr>
        <w:rPr>
          <w:rFonts w:eastAsia="MS Mincho"/>
          <w:lang w:eastAsia="ja-JP"/>
        </w:rPr>
      </w:pPr>
      <w:r w:rsidRPr="00DC698D">
        <w:rPr>
          <w:rFonts w:eastAsia="MS Mincho"/>
          <w:lang w:eastAsia="ja-JP"/>
        </w:rPr>
        <w:t xml:space="preserve">More specifically, in each slot, the physical resource of CSI-RS is </w:t>
      </w:r>
      <w:r w:rsidR="00A8361A" w:rsidRPr="00DC698D">
        <w:rPr>
          <w:rFonts w:eastAsia="MS Mincho"/>
          <w:lang w:eastAsia="ja-JP"/>
        </w:rPr>
        <w:t>configured</w:t>
      </w:r>
      <w:r w:rsidRPr="00DC698D">
        <w:rPr>
          <w:rFonts w:eastAsia="MS Mincho"/>
          <w:lang w:eastAsia="ja-JP"/>
        </w:rPr>
        <w:t xml:space="preserve"> </w:t>
      </w:r>
      <w:r w:rsidR="00A8361A" w:rsidRPr="00DC698D">
        <w:rPr>
          <w:rFonts w:eastAsia="MS Mincho"/>
          <w:lang w:eastAsia="ja-JP"/>
        </w:rPr>
        <w:t>via</w:t>
      </w:r>
      <w:r w:rsidRPr="00DC698D">
        <w:rPr>
          <w:rFonts w:eastAsia="MS Mincho"/>
          <w:lang w:eastAsia="ja-JP"/>
        </w:rPr>
        <w:t xml:space="preserve"> the IE </w:t>
      </w:r>
      <w:r w:rsidRPr="00DC698D">
        <w:rPr>
          <w:rFonts w:eastAsia="MS Mincho"/>
          <w:i/>
          <w:iCs/>
          <w:lang w:eastAsia="ja-JP"/>
        </w:rPr>
        <w:t>CSI-RS-ResourceMapping</w:t>
      </w:r>
      <w:r w:rsidR="00A8361A" w:rsidRPr="00DC698D">
        <w:rPr>
          <w:rFonts w:eastAsia="MS Mincho"/>
          <w:lang w:eastAsia="ja-JP"/>
        </w:rPr>
        <w:t>, which includes the parameters</w:t>
      </w:r>
      <w:r w:rsidR="007327CD" w:rsidRPr="00DC698D">
        <w:rPr>
          <w:rFonts w:eastAsia="MS Mincho"/>
          <w:lang w:eastAsia="ja-JP"/>
        </w:rPr>
        <w:t>,</w:t>
      </w:r>
      <w:r w:rsidR="00FD2F56" w:rsidRPr="00DC698D">
        <w:rPr>
          <w:rFonts w:eastAsia="MS Mincho"/>
          <w:lang w:eastAsia="ja-JP"/>
        </w:rPr>
        <w:t xml:space="preserve"> such as</w:t>
      </w:r>
      <w:r w:rsidR="007327CD" w:rsidRPr="00DC698D">
        <w:rPr>
          <w:rFonts w:eastAsia="MS Mincho"/>
          <w:lang w:eastAsia="ja-JP"/>
        </w:rPr>
        <w:t xml:space="preserve"> </w:t>
      </w:r>
      <w:r w:rsidR="007327CD" w:rsidRPr="00DC698D">
        <w:rPr>
          <w:rFonts w:eastAsia="MS Mincho"/>
          <w:i/>
          <w:iCs/>
          <w:lang w:eastAsia="ja-JP"/>
        </w:rPr>
        <w:t>frequencyDomainAllocation</w:t>
      </w:r>
      <w:r w:rsidR="007327CD" w:rsidRPr="00DC698D">
        <w:rPr>
          <w:rFonts w:eastAsia="MS Mincho"/>
          <w:lang w:eastAsia="ja-JP"/>
        </w:rPr>
        <w:t xml:space="preserve">, </w:t>
      </w:r>
      <w:r w:rsidR="007327CD" w:rsidRPr="00DC698D">
        <w:rPr>
          <w:rFonts w:eastAsia="MS Mincho"/>
          <w:i/>
          <w:iCs/>
          <w:lang w:eastAsia="ja-JP"/>
        </w:rPr>
        <w:t>firstOFDMSymbolInTimeDomain</w:t>
      </w:r>
      <w:r w:rsidR="007327CD" w:rsidRPr="00DC698D">
        <w:rPr>
          <w:rFonts w:eastAsia="MS Mincho"/>
          <w:lang w:eastAsia="ja-JP"/>
        </w:rPr>
        <w:t xml:space="preserve">, </w:t>
      </w:r>
      <w:r w:rsidR="007327CD" w:rsidRPr="00DC698D">
        <w:rPr>
          <w:rFonts w:eastAsia="MS Mincho"/>
          <w:i/>
          <w:iCs/>
          <w:lang w:eastAsia="ja-JP"/>
        </w:rPr>
        <w:t>density</w:t>
      </w:r>
      <w:r w:rsidR="007327CD" w:rsidRPr="00DC698D">
        <w:rPr>
          <w:rFonts w:eastAsia="MS Mincho"/>
          <w:lang w:eastAsia="ja-JP"/>
        </w:rPr>
        <w:t xml:space="preserve">, </w:t>
      </w:r>
      <w:r w:rsidR="007327CD" w:rsidRPr="00DC698D">
        <w:rPr>
          <w:rFonts w:eastAsia="MS Mincho"/>
          <w:i/>
          <w:iCs/>
          <w:lang w:eastAsia="ja-JP"/>
        </w:rPr>
        <w:t>cdm-Type</w:t>
      </w:r>
      <w:r w:rsidR="007327CD" w:rsidRPr="00DC698D">
        <w:rPr>
          <w:rFonts w:eastAsia="MS Mincho"/>
          <w:lang w:eastAsia="ja-JP"/>
        </w:rPr>
        <w:t xml:space="preserve">, and </w:t>
      </w:r>
      <w:r w:rsidR="007327CD" w:rsidRPr="00DC698D">
        <w:rPr>
          <w:rFonts w:eastAsia="MS Mincho"/>
          <w:i/>
          <w:iCs/>
          <w:lang w:val="en-GB" w:eastAsia="ja-JP"/>
        </w:rPr>
        <w:t>freqBand</w:t>
      </w:r>
      <w:r w:rsidR="007327CD" w:rsidRPr="00DC698D">
        <w:rPr>
          <w:rFonts w:eastAsia="MS Mincho"/>
          <w:lang w:eastAsia="ja-JP"/>
        </w:rPr>
        <w:t xml:space="preserve">. </w:t>
      </w:r>
      <w:r w:rsidR="00B42B63" w:rsidRPr="00DC698D">
        <w:rPr>
          <w:rFonts w:eastAsia="MS Mincho"/>
          <w:lang w:eastAsia="ja-JP"/>
        </w:rPr>
        <w:t xml:space="preserve">In the NR specification, the parameters </w:t>
      </w:r>
      <m:oMath>
        <m:sSub>
          <m:sSubPr>
            <m:ctrlPr>
              <w:rPr>
                <w:rFonts w:ascii="Cambria Math" w:hAnsi="Cambria Math"/>
                <w:i/>
                <w:iCs/>
                <w:szCs w:val="20"/>
              </w:rPr>
            </m:ctrlPr>
          </m:sSubPr>
          <m:e>
            <m:r>
              <w:rPr>
                <w:rFonts w:ascii="Cambria Math" w:hAnsi="Cambria Math"/>
                <w:szCs w:val="20"/>
                <w:lang w:val="en-GB"/>
              </w:rPr>
              <m:t>k</m:t>
            </m:r>
          </m:e>
          <m:sub>
            <m:r>
              <m:rPr>
                <m:sty m:val="p"/>
              </m:rPr>
              <w:rPr>
                <w:rFonts w:ascii="Cambria Math" w:hAnsi="Cambria Math"/>
                <w:szCs w:val="20"/>
                <w:lang w:val="en-GB"/>
              </w:rPr>
              <m:t>0</m:t>
            </m:r>
          </m:sub>
        </m:sSub>
      </m:oMath>
      <w:r w:rsidR="00B42B63" w:rsidRPr="00DC698D">
        <w:rPr>
          <w:rFonts w:eastAsia="MS Mincho"/>
          <w:lang w:eastAsia="ja-JP"/>
        </w:rPr>
        <w:t xml:space="preserve">, </w:t>
      </w:r>
      <m:oMath>
        <m:sSub>
          <m:sSubPr>
            <m:ctrlPr>
              <w:rPr>
                <w:rFonts w:ascii="Cambria Math" w:hAnsi="Cambria Math"/>
                <w:i/>
                <w:iCs/>
                <w:szCs w:val="20"/>
              </w:rPr>
            </m:ctrlPr>
          </m:sSubPr>
          <m:e>
            <m:r>
              <w:rPr>
                <w:rFonts w:ascii="Cambria Math" w:hAnsi="Cambria Math"/>
                <w:szCs w:val="20"/>
                <w:lang w:val="en-GB"/>
              </w:rPr>
              <m:t>l</m:t>
            </m:r>
          </m:e>
          <m:sub>
            <m:r>
              <m:rPr>
                <m:sty m:val="p"/>
              </m:rPr>
              <w:rPr>
                <w:rFonts w:ascii="Cambria Math" w:hAnsi="Cambria Math"/>
                <w:szCs w:val="20"/>
                <w:lang w:val="en-GB"/>
              </w:rPr>
              <m:t>0</m:t>
            </m:r>
          </m:sub>
        </m:sSub>
      </m:oMath>
      <w:r w:rsidR="00B42B63" w:rsidRPr="00DC698D">
        <w:rPr>
          <w:rFonts w:eastAsia="MS Mincho"/>
          <w:lang w:eastAsia="ja-JP"/>
        </w:rPr>
        <w:t xml:space="preserve">, </w:t>
      </w:r>
      <m:oMath>
        <m:r>
          <w:rPr>
            <w:rFonts w:ascii="Cambria Math" w:eastAsia="MS Mincho" w:hAnsi="Cambria Math"/>
            <w:lang w:eastAsia="ja-JP"/>
          </w:rPr>
          <m:t>ρ</m:t>
        </m:r>
      </m:oMath>
      <w:r w:rsidR="00B42B63" w:rsidRPr="00DC698D">
        <w:rPr>
          <w:rFonts w:eastAsia="MS Mincho"/>
          <w:lang w:eastAsia="ja-JP"/>
        </w:rPr>
        <w:t xml:space="preserve"> and </w:t>
      </w:r>
      <w:r w:rsidR="00B42B63" w:rsidRPr="00DC698D">
        <w:rPr>
          <w:rFonts w:eastAsia="MS Mincho"/>
          <w:i/>
          <w:iCs/>
          <w:lang w:eastAsia="ja-JP"/>
        </w:rPr>
        <w:t>cdm-Type</w:t>
      </w:r>
      <w:r w:rsidR="00B42B63" w:rsidRPr="00DC698D">
        <w:rPr>
          <w:rFonts w:eastAsia="MS Mincho"/>
          <w:lang w:eastAsia="ja-JP"/>
        </w:rPr>
        <w:t xml:space="preserve"> are represented in </w:t>
      </w:r>
      <w:r w:rsidR="003C0A38" w:rsidRPr="00DC698D">
        <w:rPr>
          <w:rFonts w:eastAsia="MS Mincho"/>
          <w:lang w:eastAsia="ja-JP"/>
        </w:rPr>
        <w:t>table 7.4.1.5.3-1, TS</w:t>
      </w:r>
      <w:r w:rsidR="00B42B63" w:rsidRPr="00DC698D">
        <w:rPr>
          <w:rFonts w:eastAsia="MS Mincho"/>
          <w:lang w:eastAsia="ja-JP"/>
        </w:rPr>
        <w:t xml:space="preserve"> 38.211 </w:t>
      </w:r>
      <w:r w:rsidR="00C343BF" w:rsidRPr="00DC698D">
        <w:rPr>
          <w:rFonts w:eastAsia="MS Mincho"/>
          <w:lang w:eastAsia="ja-JP"/>
        </w:rPr>
        <w:fldChar w:fldCharType="begin"/>
      </w:r>
      <w:r w:rsidR="00C343BF" w:rsidRPr="00DC698D">
        <w:rPr>
          <w:rFonts w:eastAsia="MS Mincho"/>
          <w:lang w:eastAsia="ja-JP"/>
        </w:rPr>
        <w:instrText xml:space="preserve"> REF _Ref115193134 \n \h </w:instrText>
      </w:r>
      <w:r w:rsidR="00C343BF" w:rsidRPr="00DC698D">
        <w:rPr>
          <w:rFonts w:eastAsia="MS Mincho"/>
          <w:lang w:eastAsia="ja-JP"/>
        </w:rPr>
      </w:r>
      <w:r w:rsidR="00DC698D" w:rsidRPr="00DC698D">
        <w:rPr>
          <w:rFonts w:eastAsia="MS Mincho"/>
          <w:lang w:eastAsia="ja-JP"/>
        </w:rPr>
        <w:instrText xml:space="preserve"> \* MERGEFORMAT </w:instrText>
      </w:r>
      <w:r w:rsidR="00C343BF" w:rsidRPr="00DC698D">
        <w:rPr>
          <w:rFonts w:eastAsia="MS Mincho"/>
          <w:lang w:eastAsia="ja-JP"/>
        </w:rPr>
        <w:fldChar w:fldCharType="separate"/>
      </w:r>
      <w:r w:rsidR="00780797" w:rsidRPr="00DC698D">
        <w:rPr>
          <w:rFonts w:eastAsia="MS Mincho"/>
          <w:lang w:eastAsia="ja-JP"/>
        </w:rPr>
        <w:t>[12]</w:t>
      </w:r>
      <w:r w:rsidR="00C343BF" w:rsidRPr="00DC698D">
        <w:rPr>
          <w:rFonts w:eastAsia="MS Mincho"/>
          <w:lang w:eastAsia="ja-JP"/>
        </w:rPr>
        <w:fldChar w:fldCharType="end"/>
      </w:r>
      <w:r w:rsidR="00B42B63" w:rsidRPr="00DC698D">
        <w:rPr>
          <w:rFonts w:eastAsia="MS Mincho"/>
          <w:lang w:eastAsia="ja-JP"/>
        </w:rPr>
        <w:t>.</w:t>
      </w:r>
      <w:r w:rsidR="00C343BF" w:rsidRPr="00DC698D">
        <w:rPr>
          <w:rFonts w:eastAsia="MS Mincho"/>
          <w:lang w:eastAsia="ja-JP"/>
        </w:rPr>
        <w:t xml:space="preserve"> </w:t>
      </w:r>
    </w:p>
    <w:p w14:paraId="78448FBF" w14:textId="3D76066C" w:rsidR="00FD2F56" w:rsidRPr="00DC698D" w:rsidRDefault="00C913F4" w:rsidP="00C913F4">
      <w:pPr>
        <w:overflowPunct w:val="0"/>
        <w:rPr>
          <w:rFonts w:eastAsia="MS Mincho"/>
          <w:lang w:val="en-GB" w:eastAsia="ja-JP"/>
        </w:rPr>
      </w:pPr>
      <w:r w:rsidRPr="00DC698D">
        <w:rPr>
          <w:rFonts w:eastAsia="MS Mincho"/>
          <w:lang w:val="en-GB" w:eastAsia="ja-JP"/>
        </w:rPr>
        <w:t xml:space="preserve">The </w:t>
      </w:r>
      <w:r w:rsidR="00FF7DAA" w:rsidRPr="00DC698D">
        <w:rPr>
          <w:rFonts w:eastAsia="MS Mincho"/>
          <w:lang w:val="en-GB" w:eastAsia="ja-JP"/>
        </w:rPr>
        <w:t>CSI-RS</w:t>
      </w:r>
      <w:r w:rsidRPr="00DC698D">
        <w:rPr>
          <w:rFonts w:eastAsia="MS Mincho"/>
          <w:lang w:val="en-GB" w:eastAsia="ja-JP"/>
        </w:rPr>
        <w:t xml:space="preserve"> </w:t>
      </w:r>
      <w:r w:rsidR="00E9253E" w:rsidRPr="00DC698D">
        <w:rPr>
          <w:rFonts w:eastAsia="MS Mincho"/>
          <w:lang w:val="en-GB" w:eastAsia="ja-JP"/>
        </w:rPr>
        <w:t xml:space="preserve">signal </w:t>
      </w:r>
      <w:r w:rsidRPr="00DC698D">
        <w:rPr>
          <w:rFonts w:eastAsia="MS Mincho"/>
          <w:lang w:val="en-GB" w:eastAsia="ja-JP"/>
        </w:rPr>
        <w:t xml:space="preserve">can be configured as either a periodic </w:t>
      </w:r>
      <w:r w:rsidR="00FF7DAA" w:rsidRPr="00DC698D">
        <w:rPr>
          <w:rFonts w:eastAsia="MS Mincho"/>
          <w:lang w:val="en-GB" w:eastAsia="ja-JP"/>
        </w:rPr>
        <w:t>reference signal</w:t>
      </w:r>
      <w:r w:rsidRPr="00DC698D">
        <w:rPr>
          <w:rFonts w:eastAsia="MS Mincho"/>
          <w:lang w:val="en-GB" w:eastAsia="ja-JP"/>
        </w:rPr>
        <w:t xml:space="preserve">, </w:t>
      </w:r>
      <w:r w:rsidR="00E9253E" w:rsidRPr="00DC698D">
        <w:rPr>
          <w:rFonts w:eastAsia="MS Mincho"/>
          <w:lang w:val="en-GB" w:eastAsia="ja-JP"/>
        </w:rPr>
        <w:t xml:space="preserve">or a semi-persistent reference signal, </w:t>
      </w:r>
      <w:r w:rsidRPr="00DC698D">
        <w:rPr>
          <w:rFonts w:eastAsia="MS Mincho"/>
          <w:lang w:val="en-GB" w:eastAsia="ja-JP"/>
        </w:rPr>
        <w:t xml:space="preserve">or an aperiodic </w:t>
      </w:r>
      <w:r w:rsidR="00FF7DAA" w:rsidRPr="00DC698D">
        <w:rPr>
          <w:rFonts w:eastAsia="MS Mincho"/>
          <w:lang w:val="en-GB" w:eastAsia="ja-JP"/>
        </w:rPr>
        <w:t xml:space="preserve">reference </w:t>
      </w:r>
      <w:r w:rsidRPr="00DC698D">
        <w:rPr>
          <w:rFonts w:eastAsia="MS Mincho"/>
          <w:lang w:val="en-GB" w:eastAsia="ja-JP"/>
        </w:rPr>
        <w:t xml:space="preserve">signal. When the </w:t>
      </w:r>
      <w:r w:rsidR="00D6546B" w:rsidRPr="00DC698D">
        <w:rPr>
          <w:rFonts w:eastAsia="MS Mincho"/>
          <w:lang w:val="en-GB" w:eastAsia="ja-JP"/>
        </w:rPr>
        <w:t>CSI-RS</w:t>
      </w:r>
      <w:r w:rsidRPr="00DC698D">
        <w:rPr>
          <w:rFonts w:eastAsia="MS Mincho"/>
          <w:lang w:val="en-GB" w:eastAsia="ja-JP"/>
        </w:rPr>
        <w:t xml:space="preserve"> is configured as a periodic </w:t>
      </w:r>
      <w:r w:rsidR="00D605C9" w:rsidRPr="00DC698D">
        <w:rPr>
          <w:rFonts w:eastAsia="MS Mincho"/>
          <w:lang w:val="en-GB" w:eastAsia="ja-JP"/>
        </w:rPr>
        <w:t>reference signal</w:t>
      </w:r>
      <w:r w:rsidRPr="00DC698D">
        <w:rPr>
          <w:rFonts w:eastAsia="MS Mincho"/>
          <w:lang w:val="en-GB" w:eastAsia="ja-JP"/>
        </w:rPr>
        <w:t xml:space="preserve">, </w:t>
      </w:r>
      <w:r w:rsidR="007327CD" w:rsidRPr="00DC698D">
        <w:rPr>
          <w:rFonts w:eastAsia="MS Mincho"/>
          <w:lang w:val="en-GB" w:eastAsia="ja-JP"/>
        </w:rPr>
        <w:t xml:space="preserve">for instance, </w:t>
      </w:r>
      <w:r w:rsidRPr="00DC698D">
        <w:rPr>
          <w:rFonts w:eastAsia="MS Mincho"/>
          <w:lang w:val="en-GB" w:eastAsia="ja-JP"/>
        </w:rPr>
        <w:t xml:space="preserve">the parameters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Pr="00DC698D">
        <w:rPr>
          <w:rFonts w:eastAsia="MS Mincho"/>
          <w:lang w:val="en-GB" w:eastAsia="ja-JP"/>
        </w:rPr>
        <w:t xml:space="preserve"> and </w:t>
      </w:r>
      <m:oMath>
        <m:sSub>
          <m:sSubPr>
            <m:ctrlPr>
              <w:rPr>
                <w:rFonts w:ascii="Cambria Math" w:hAnsi="Cambria Math"/>
              </w:rPr>
            </m:ctrlPr>
          </m:sSubPr>
          <m:e>
            <m:r>
              <m:rPr>
                <m:sty m:val="p"/>
              </m:rPr>
              <w:rPr>
                <w:rFonts w:ascii="Cambria Math" w:hAnsi="Cambria Math"/>
              </w:rPr>
              <m:t>∆</m:t>
            </m:r>
          </m:e>
          <m:sub>
            <m:r>
              <w:rPr>
                <w:rFonts w:ascii="Cambria Math" w:hAnsi="Cambria Math"/>
              </w:rPr>
              <m:t>CSI</m:t>
            </m:r>
            <m:r>
              <m:rPr>
                <m:sty m:val="p"/>
              </m:rPr>
              <w:rPr>
                <w:rFonts w:ascii="Cambria Math" w:hAnsi="Cambria Math"/>
              </w:rPr>
              <m:t>-</m:t>
            </m:r>
            <m:r>
              <w:rPr>
                <w:rFonts w:ascii="Cambria Math" w:hAnsi="Cambria Math"/>
              </w:rPr>
              <m:t>RS</m:t>
            </m:r>
          </m:sub>
        </m:sSub>
      </m:oMath>
      <w:r w:rsidRPr="00DC698D">
        <w:rPr>
          <w:rFonts w:eastAsia="MS Mincho"/>
          <w:lang w:eastAsia="ja-JP"/>
        </w:rPr>
        <w:t xml:space="preserve"> </w:t>
      </w:r>
      <w:r w:rsidRPr="00DC698D">
        <w:rPr>
          <w:rFonts w:eastAsia="MS Mincho"/>
          <w:lang w:val="en-GB" w:eastAsia="ja-JP"/>
        </w:rPr>
        <w:t xml:space="preserve">can be used to determine </w:t>
      </w:r>
      <w:r w:rsidR="00A77020" w:rsidRPr="00DC698D">
        <w:rPr>
          <w:rFonts w:eastAsia="MS Mincho"/>
          <w:lang w:val="en-GB" w:eastAsia="ja-JP"/>
        </w:rPr>
        <w:t>its</w:t>
      </w:r>
      <w:r w:rsidRPr="00DC698D">
        <w:rPr>
          <w:rFonts w:eastAsia="MS Mincho"/>
          <w:lang w:val="en-GB" w:eastAsia="ja-JP"/>
        </w:rPr>
        <w:t xml:space="preserve"> periodic behaviour</w:t>
      </w:r>
      <w:r w:rsidR="007327CD" w:rsidRPr="00DC698D">
        <w:rPr>
          <w:rFonts w:eastAsia="MS Mincho"/>
          <w:lang w:val="en-GB" w:eastAsia="ja-JP"/>
        </w:rPr>
        <w:t xml:space="preserve">, with the range of periodicity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r>
          <w:rPr>
            <w:rFonts w:ascii="Cambria Math" w:hAnsi="Cambria Math"/>
          </w:rPr>
          <m:t>=</m:t>
        </m:r>
      </m:oMath>
      <w:r w:rsidR="007327CD" w:rsidRPr="00DC698D">
        <w:rPr>
          <w:rFonts w:eastAsia="MS Mincho"/>
          <w:lang w:eastAsia="ja-JP"/>
        </w:rPr>
        <w:t xml:space="preserve"> </w:t>
      </w:r>
      <w:r w:rsidR="007327CD" w:rsidRPr="00DC698D">
        <w:rPr>
          <w:rFonts w:eastAsia="MS Mincho"/>
          <w:lang w:val="en-GB" w:eastAsia="ja-JP"/>
        </w:rPr>
        <w:t xml:space="preserve">4, 5, 8, 10 , 16, 20, </w:t>
      </w:r>
      <w:r w:rsidR="007327CD" w:rsidRPr="00DC698D">
        <w:rPr>
          <w:rFonts w:ascii="Cambria Math" w:eastAsia="MS Mincho" w:hAnsi="Cambria Math" w:cs="Cambria Math"/>
          <w:lang w:val="en-GB" w:eastAsia="ja-JP"/>
        </w:rPr>
        <w:t>⋯</w:t>
      </w:r>
      <w:r w:rsidR="007327CD" w:rsidRPr="00DC698D">
        <w:rPr>
          <w:rFonts w:eastAsia="MS Mincho"/>
          <w:lang w:val="en-GB" w:eastAsia="ja-JP"/>
        </w:rPr>
        <w:t>, 320, 640.</w:t>
      </w:r>
    </w:p>
    <w:p w14:paraId="775168F4" w14:textId="0057AA90" w:rsidR="000418A0" w:rsidRPr="00DC698D" w:rsidRDefault="000418A0" w:rsidP="00C913F4">
      <w:pPr>
        <w:overflowPunct w:val="0"/>
        <w:rPr>
          <w:rFonts w:eastAsia="MS Mincho"/>
          <w:lang w:val="en-GB" w:eastAsia="ja-JP"/>
        </w:rPr>
      </w:pPr>
      <w:r w:rsidRPr="00DC698D">
        <w:rPr>
          <w:rFonts w:eastAsia="MS Mincho"/>
          <w:lang w:val="en-GB" w:eastAsia="ja-JP"/>
        </w:rPr>
        <w:lastRenderedPageBreak/>
        <w:t xml:space="preserve">If the CSI-RS signal is configured as an aperiodic reference signal for a UE, the CSI-RS signal transmission can be dynamically triggered by </w:t>
      </w:r>
      <w:r w:rsidRPr="00DC698D">
        <w:rPr>
          <w:color w:val="000000"/>
        </w:rPr>
        <w:t>DCI</w:t>
      </w:r>
      <w:r w:rsidRPr="00DC698D">
        <w:rPr>
          <w:rFonts w:eastAsia="MS Mincho"/>
          <w:lang w:val="en-GB" w:eastAsia="ja-JP"/>
        </w:rPr>
        <w:t>.</w:t>
      </w:r>
    </w:p>
    <w:p w14:paraId="7728D0B4" w14:textId="3E3711BB" w:rsidR="00CE43C0" w:rsidRPr="00DC698D" w:rsidRDefault="00D605C9" w:rsidP="00CE43C0">
      <w:pPr>
        <w:overflowPunct w:val="0"/>
        <w:rPr>
          <w:rFonts w:eastAsia="MS Mincho"/>
          <w:lang w:val="en-GB" w:eastAsia="ja-JP"/>
        </w:rPr>
      </w:pPr>
      <w:r w:rsidRPr="00DC698D">
        <w:rPr>
          <w:rFonts w:eastAsia="MS Mincho"/>
          <w:lang w:val="en-GB" w:eastAsia="ja-JP"/>
        </w:rPr>
        <w:t xml:space="preserve">For the </w:t>
      </w:r>
      <w:r w:rsidR="00014A56" w:rsidRPr="00DC698D">
        <w:rPr>
          <w:rFonts w:eastAsia="MS Mincho"/>
          <w:lang w:val="en-GB" w:eastAsia="ja-JP"/>
        </w:rPr>
        <w:t xml:space="preserve">CSI-RS </w:t>
      </w:r>
      <w:r w:rsidRPr="00DC698D">
        <w:rPr>
          <w:rFonts w:eastAsia="MS Mincho"/>
          <w:lang w:val="en-GB" w:eastAsia="ja-JP"/>
        </w:rPr>
        <w:t>sensing signal design, i</w:t>
      </w:r>
      <w:r w:rsidR="008455E4" w:rsidRPr="00DC698D">
        <w:rPr>
          <w:rFonts w:eastAsia="MS Mincho"/>
          <w:lang w:val="en-GB" w:eastAsia="ja-JP"/>
        </w:rPr>
        <w:t>t is assumed that the CSI-RS (i.e., sensing signal)</w:t>
      </w:r>
      <w:r w:rsidRPr="00DC698D">
        <w:rPr>
          <w:rFonts w:eastAsia="MS Mincho"/>
          <w:lang w:val="en-GB" w:eastAsia="ja-JP"/>
        </w:rPr>
        <w:t xml:space="preserve"> could be</w:t>
      </w:r>
      <w:r w:rsidR="008455E4" w:rsidRPr="00DC698D">
        <w:rPr>
          <w:rFonts w:eastAsia="MS Mincho"/>
          <w:lang w:val="en-GB" w:eastAsia="ja-JP"/>
        </w:rPr>
        <w:t xml:space="preserve"> configured within a sensing resource block (SRB), where each SRB is formed by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t</m:t>
            </m:r>
          </m:sub>
        </m:sSub>
      </m:oMath>
      <w:r w:rsidR="008455E4" w:rsidRPr="00DC698D">
        <w:rPr>
          <w:rFonts w:eastAsia="MS Mincho"/>
          <w:lang w:val="en-GB" w:eastAsia="ja-JP"/>
        </w:rPr>
        <w:t xml:space="preserve"> OFDM symbols in time domain and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f</m:t>
            </m:r>
          </m:sub>
        </m:sSub>
      </m:oMath>
      <w:r w:rsidR="008455E4" w:rsidRPr="00DC698D">
        <w:rPr>
          <w:rFonts w:eastAsia="MS Mincho"/>
          <w:lang w:val="en-GB" w:eastAsia="ja-JP"/>
        </w:rPr>
        <w:t xml:space="preserve"> REs in frequency domain. </w:t>
      </w:r>
      <w:r w:rsidR="00CE43C0" w:rsidRPr="00DC698D">
        <w:rPr>
          <w:rFonts w:eastAsia="MS Mincho"/>
          <w:lang w:val="en-GB" w:eastAsia="ja-JP"/>
        </w:rPr>
        <w:t xml:space="preserve">Thanks to the </w:t>
      </w:r>
      <w:r w:rsidR="00CE43C0" w:rsidRPr="00DC698D">
        <w:rPr>
          <w:rFonts w:eastAsia="MS Mincho"/>
          <w:lang w:eastAsia="ja-JP"/>
        </w:rPr>
        <w:t>high flexibility of CSI-RS via RRC configuration</w:t>
      </w:r>
      <w:r w:rsidRPr="00DC698D">
        <w:rPr>
          <w:rFonts w:eastAsia="MS Mincho"/>
          <w:lang w:eastAsia="ja-JP"/>
        </w:rPr>
        <w:t>s</w:t>
      </w:r>
      <w:r w:rsidR="00CE43C0" w:rsidRPr="00DC698D">
        <w:rPr>
          <w:rFonts w:eastAsia="MS Mincho"/>
          <w:lang w:eastAsia="ja-JP"/>
        </w:rPr>
        <w:t>, the sensing signal towards ISAC service can be realized.</w:t>
      </w:r>
    </w:p>
    <w:p w14:paraId="24828C58" w14:textId="41B0432C" w:rsidR="00BA0371" w:rsidRPr="00DC698D" w:rsidRDefault="00BA0371" w:rsidP="00BA0371">
      <w:pPr>
        <w:overflowPunct w:val="0"/>
        <w:rPr>
          <w:rFonts w:eastAsia="MS Mincho"/>
          <w:lang w:val="en-GB" w:eastAsia="ja-JP"/>
        </w:rPr>
      </w:pPr>
      <w:r w:rsidRPr="00DC698D">
        <w:rPr>
          <w:rFonts w:eastAsia="MS Mincho"/>
          <w:lang w:val="en-GB" w:eastAsia="ja-JP"/>
        </w:rPr>
        <w:t xml:space="preserve">As illustrated in </w:t>
      </w:r>
      <w:r w:rsidR="006C3F73" w:rsidRPr="00DC698D">
        <w:rPr>
          <w:rFonts w:eastAsia="MS Mincho"/>
          <w:lang w:val="en-GB" w:eastAsia="ja-JP"/>
        </w:rPr>
        <w:fldChar w:fldCharType="begin"/>
      </w:r>
      <w:r w:rsidR="006C3F73" w:rsidRPr="00DC698D">
        <w:rPr>
          <w:rFonts w:eastAsia="MS Mincho"/>
          <w:lang w:val="en-GB" w:eastAsia="ja-JP"/>
        </w:rPr>
        <w:instrText xml:space="preserve"> REF _Ref115196591 \h </w:instrText>
      </w:r>
      <w:r w:rsidR="006C3F73" w:rsidRPr="00DC698D">
        <w:rPr>
          <w:rFonts w:eastAsia="MS Mincho"/>
          <w:lang w:val="en-GB" w:eastAsia="ja-JP"/>
        </w:rPr>
      </w:r>
      <w:r w:rsidR="00DC698D" w:rsidRPr="00DC698D">
        <w:rPr>
          <w:rFonts w:eastAsia="MS Mincho"/>
          <w:lang w:val="en-GB" w:eastAsia="ja-JP"/>
        </w:rPr>
        <w:instrText xml:space="preserve"> \* MERGEFORMAT </w:instrText>
      </w:r>
      <w:r w:rsidR="006C3F73" w:rsidRPr="00DC698D">
        <w:rPr>
          <w:rFonts w:eastAsia="MS Mincho"/>
          <w:lang w:val="en-GB" w:eastAsia="ja-JP"/>
        </w:rPr>
        <w:fldChar w:fldCharType="separate"/>
      </w:r>
      <w:r w:rsidR="006C3F73" w:rsidRPr="00DC698D">
        <w:t xml:space="preserve">Figure </w:t>
      </w:r>
      <w:r w:rsidR="006C3F73" w:rsidRPr="00DC698D">
        <w:rPr>
          <w:noProof/>
        </w:rPr>
        <w:t>5</w:t>
      </w:r>
      <w:r w:rsidR="006C3F73" w:rsidRPr="00DC698D">
        <w:rPr>
          <w:rFonts w:eastAsia="MS Mincho"/>
          <w:lang w:val="en-GB" w:eastAsia="ja-JP"/>
        </w:rPr>
        <w:fldChar w:fldCharType="end"/>
      </w:r>
      <w:r w:rsidRPr="00DC698D">
        <w:rPr>
          <w:rFonts w:eastAsia="MS Mincho"/>
          <w:lang w:val="en-GB" w:eastAsia="ja-JP"/>
        </w:rPr>
        <w:t>,</w:t>
      </w:r>
      <w:r w:rsidR="00C74768" w:rsidRPr="00DC698D">
        <w:rPr>
          <w:rFonts w:eastAsia="MS Mincho"/>
          <w:lang w:val="en-GB" w:eastAsia="ja-JP"/>
        </w:rPr>
        <w:t xml:space="preserve"> a sensing signal </w:t>
      </w:r>
      <w:r w:rsidR="00243E46" w:rsidRPr="00DC698D">
        <w:rPr>
          <w:rFonts w:eastAsia="MS Mincho"/>
          <w:lang w:val="en-GB" w:eastAsia="ja-JP"/>
        </w:rPr>
        <w:t xml:space="preserve">with single antenna port </w:t>
      </w:r>
      <w:r w:rsidR="00C74768" w:rsidRPr="00DC698D">
        <w:rPr>
          <w:rFonts w:eastAsia="MS Mincho"/>
          <w:lang w:val="en-GB" w:eastAsia="ja-JP"/>
        </w:rPr>
        <w:t>is configured by the combinator</w:t>
      </w:r>
      <w:r w:rsidR="00FE3F95" w:rsidRPr="00DC698D">
        <w:rPr>
          <w:rFonts w:eastAsia="MS Mincho"/>
          <w:lang w:val="en-GB" w:eastAsia="ja-JP"/>
        </w:rPr>
        <w:t>ial</w:t>
      </w:r>
      <w:r w:rsidR="00C74768" w:rsidRPr="00DC698D">
        <w:rPr>
          <w:rFonts w:eastAsia="MS Mincho"/>
          <w:lang w:val="en-GB" w:eastAsia="ja-JP"/>
        </w:rPr>
        <w:t xml:space="preserve"> CSI-RSs, where</w:t>
      </w:r>
      <w:r w:rsidRPr="00DC698D">
        <w:rPr>
          <w:rFonts w:eastAsia="MS Mincho"/>
          <w:lang w:val="en-GB" w:eastAsia="ja-JP"/>
        </w:rPr>
        <w:t xml:space="preserve"> </w:t>
      </w:r>
      <w:r w:rsidR="00592454" w:rsidRPr="00DC698D">
        <w:rPr>
          <w:rFonts w:eastAsia="MS Mincho"/>
          <w:lang w:val="en-GB" w:eastAsia="ja-JP"/>
        </w:rPr>
        <w:t>3</w:t>
      </w:r>
      <w:r w:rsidRPr="00DC698D">
        <w:rPr>
          <w:rFonts w:eastAsia="MS Mincho"/>
          <w:lang w:val="en-GB" w:eastAsia="ja-JP"/>
        </w:rPr>
        <w:t xml:space="preserve"> CSI-RS resources are </w:t>
      </w:r>
      <w:r w:rsidR="00592454" w:rsidRPr="00DC698D">
        <w:rPr>
          <w:rFonts w:eastAsia="MS Mincho"/>
          <w:lang w:val="en-GB" w:eastAsia="ja-JP"/>
        </w:rPr>
        <w:t>individually configured</w:t>
      </w:r>
      <w:r w:rsidRPr="00DC698D">
        <w:rPr>
          <w:rFonts w:eastAsia="MS Mincho"/>
          <w:lang w:val="en-GB" w:eastAsia="ja-JP"/>
        </w:rPr>
        <w:t xml:space="preserve"> in the RB of slot 1, and each resource occupies 3 R</w:t>
      </w:r>
      <w:r w:rsidR="00592454" w:rsidRPr="00DC698D">
        <w:rPr>
          <w:rFonts w:eastAsia="MS Mincho"/>
          <w:lang w:val="en-GB" w:eastAsia="ja-JP"/>
        </w:rPr>
        <w:t>E</w:t>
      </w:r>
      <w:r w:rsidRPr="00DC698D">
        <w:rPr>
          <w:rFonts w:eastAsia="MS Mincho"/>
          <w:lang w:val="en-GB" w:eastAsia="ja-JP"/>
        </w:rPr>
        <w:t>s</w:t>
      </w:r>
      <w:r w:rsidR="00592454" w:rsidRPr="00DC698D">
        <w:rPr>
          <w:rFonts w:eastAsia="MS Mincho"/>
          <w:lang w:val="en-GB" w:eastAsia="ja-JP"/>
        </w:rPr>
        <w:t>. In addition,</w:t>
      </w:r>
      <w:r w:rsidRPr="00DC698D">
        <w:rPr>
          <w:rFonts w:eastAsia="MS Mincho"/>
          <w:lang w:val="en-GB" w:eastAsia="ja-JP"/>
        </w:rPr>
        <w:t xml:space="preserve"> </w:t>
      </w:r>
      <w:r w:rsidR="00592454" w:rsidRPr="00DC698D">
        <w:rPr>
          <w:rFonts w:eastAsia="MS Mincho"/>
          <w:lang w:val="en-GB" w:eastAsia="ja-JP"/>
        </w:rPr>
        <w:t xml:space="preserve">4 CSI-RS resources are individually configured in the RB of slot 2, </w:t>
      </w:r>
      <w:r w:rsidRPr="00DC698D">
        <w:rPr>
          <w:rFonts w:eastAsia="MS Mincho"/>
          <w:lang w:val="en-GB" w:eastAsia="ja-JP"/>
        </w:rPr>
        <w:t>and each resource occupies 1 RE. The CSI-RS resources in each RB are configured as a resource set</w:t>
      </w:r>
      <w:r w:rsidR="00592454" w:rsidRPr="00DC698D">
        <w:rPr>
          <w:rFonts w:eastAsia="MS Mincho"/>
          <w:lang w:val="en-GB" w:eastAsia="ja-JP"/>
        </w:rPr>
        <w:t xml:space="preserve">; </w:t>
      </w:r>
      <w:r w:rsidRPr="00DC698D">
        <w:rPr>
          <w:rFonts w:eastAsia="MS Mincho"/>
          <w:lang w:val="en-GB" w:eastAsia="ja-JP"/>
        </w:rPr>
        <w:t xml:space="preserve">that </w:t>
      </w:r>
      <w:r w:rsidR="00592454" w:rsidRPr="00DC698D">
        <w:rPr>
          <w:rFonts w:eastAsia="MS Mincho"/>
          <w:lang w:val="en-GB" w:eastAsia="ja-JP"/>
        </w:rPr>
        <w:t>means</w:t>
      </w:r>
      <w:r w:rsidRPr="00DC698D">
        <w:rPr>
          <w:rFonts w:eastAsia="MS Mincho"/>
          <w:lang w:val="en-GB" w:eastAsia="ja-JP"/>
        </w:rPr>
        <w:t xml:space="preserve">, time slot 1 corresponds to </w:t>
      </w:r>
      <w:r w:rsidR="00A77020" w:rsidRPr="00DC698D">
        <w:rPr>
          <w:rFonts w:eastAsia="MS Mincho"/>
          <w:lang w:val="en-GB" w:eastAsia="ja-JP"/>
        </w:rPr>
        <w:t xml:space="preserve">the </w:t>
      </w:r>
      <w:r w:rsidRPr="00DC698D">
        <w:rPr>
          <w:rFonts w:eastAsia="MS Mincho"/>
          <w:lang w:val="en-GB" w:eastAsia="ja-JP"/>
        </w:rPr>
        <w:t xml:space="preserve">resource set 1, and time slot 2 corresponds to </w:t>
      </w:r>
      <w:r w:rsidR="00A77020" w:rsidRPr="00DC698D">
        <w:rPr>
          <w:rFonts w:eastAsia="MS Mincho"/>
          <w:lang w:val="en-GB" w:eastAsia="ja-JP"/>
        </w:rPr>
        <w:t xml:space="preserve">the </w:t>
      </w:r>
      <w:r w:rsidRPr="00DC698D">
        <w:rPr>
          <w:rFonts w:eastAsia="MS Mincho"/>
          <w:lang w:val="en-GB" w:eastAsia="ja-JP"/>
        </w:rPr>
        <w:t>resource set 2.</w:t>
      </w:r>
    </w:p>
    <w:p w14:paraId="754CA299" w14:textId="61B00E59" w:rsidR="00BA0371" w:rsidRPr="00DC698D" w:rsidRDefault="00C74768" w:rsidP="00BA0371">
      <w:pPr>
        <w:overflowPunct w:val="0"/>
        <w:rPr>
          <w:rFonts w:eastAsia="MS Mincho"/>
          <w:lang w:val="en-GB" w:eastAsia="ja-JP"/>
        </w:rPr>
      </w:pPr>
      <w:r w:rsidRPr="00DC698D">
        <w:rPr>
          <w:rFonts w:eastAsia="MS Mincho"/>
          <w:lang w:val="en-GB" w:eastAsia="ja-JP"/>
        </w:rPr>
        <w:t>It should be noted that</w:t>
      </w:r>
      <w:r w:rsidR="00BA0371" w:rsidRPr="00DC698D">
        <w:rPr>
          <w:rFonts w:eastAsia="MS Mincho"/>
          <w:lang w:val="en-GB" w:eastAsia="ja-JP"/>
        </w:rPr>
        <w:t xml:space="preserve">, </w:t>
      </w:r>
      <w:r w:rsidR="00BE530F" w:rsidRPr="00DC698D">
        <w:rPr>
          <w:rFonts w:eastAsia="MS Mincho"/>
          <w:lang w:val="en-GB" w:eastAsia="ja-JP"/>
        </w:rPr>
        <w:t xml:space="preserve">since the sensing signal is configured </w:t>
      </w:r>
      <w:r w:rsidR="008E3A10" w:rsidRPr="00DC698D">
        <w:rPr>
          <w:rFonts w:eastAsia="MS Mincho"/>
          <w:lang w:val="en-GB" w:eastAsia="ja-JP"/>
        </w:rPr>
        <w:t>non-uniform</w:t>
      </w:r>
      <w:r w:rsidR="00BE530F" w:rsidRPr="00DC698D">
        <w:rPr>
          <w:rFonts w:eastAsia="MS Mincho"/>
          <w:lang w:val="en-GB" w:eastAsia="ja-JP"/>
        </w:rPr>
        <w:t>ly within the SRB with t</w:t>
      </w:r>
      <w:r w:rsidR="00C801E9" w:rsidRPr="00DC698D">
        <w:rPr>
          <w:rFonts w:eastAsia="MS Mincho"/>
          <w:lang w:val="en-GB" w:eastAsia="ja-JP"/>
        </w:rPr>
        <w:t xml:space="preserve">he block size of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t</m:t>
            </m:r>
          </m:sub>
        </m:sSub>
        <m:r>
          <w:rPr>
            <w:rFonts w:ascii="Cambria Math" w:eastAsia="MS Mincho" w:hAnsi="Cambria Math"/>
          </w:rPr>
          <m:t>×</m:t>
        </m:r>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BE530F" w:rsidRPr="00DC698D">
        <w:rPr>
          <w:rFonts w:eastAsia="MS Mincho"/>
          <w:lang w:val="en-GB" w:eastAsia="ja-JP"/>
        </w:rPr>
        <w:t>, this</w:t>
      </w:r>
      <w:r w:rsidR="00C801E9" w:rsidRPr="00DC698D">
        <w:rPr>
          <w:rFonts w:eastAsia="MS Mincho"/>
          <w:lang w:val="en-GB" w:eastAsia="ja-JP"/>
        </w:rPr>
        <w:t xml:space="preserve"> </w:t>
      </w:r>
      <w:r w:rsidR="00DC0DF9" w:rsidRPr="00DC698D">
        <w:rPr>
          <w:rFonts w:eastAsia="MS Mincho"/>
          <w:lang w:val="en-GB" w:eastAsia="ja-JP"/>
        </w:rPr>
        <w:t xml:space="preserve">belongs to the sensing signal with a </w:t>
      </w:r>
      <w:r w:rsidR="008E3A10" w:rsidRPr="00DC698D">
        <w:rPr>
          <w:rFonts w:eastAsia="MS Mincho"/>
          <w:lang w:val="en-GB" w:eastAsia="ja-JP"/>
        </w:rPr>
        <w:t>non-uniform</w:t>
      </w:r>
      <w:r w:rsidR="00DC0DF9" w:rsidRPr="00DC698D">
        <w:rPr>
          <w:rFonts w:eastAsia="MS Mincho"/>
          <w:lang w:val="en-GB" w:eastAsia="ja-JP"/>
        </w:rPr>
        <w:t xml:space="preserve"> CSI-RS patterns.</w:t>
      </w:r>
    </w:p>
    <w:p w14:paraId="2B7606C3" w14:textId="6B58A9E0" w:rsidR="00765ADA" w:rsidRPr="00DC698D" w:rsidRDefault="0009224B" w:rsidP="00765ADA">
      <w:pPr>
        <w:overflowPunct w:val="0"/>
        <w:jc w:val="center"/>
        <w:rPr>
          <w:rFonts w:eastAsiaTheme="minorEastAsia"/>
          <w:lang w:eastAsia="zh-CN"/>
        </w:rPr>
      </w:pPr>
      <w:r w:rsidRPr="00DC698D">
        <w:rPr>
          <w:rFonts w:eastAsiaTheme="minorEastAsia"/>
          <w:noProof/>
        </w:rPr>
        <w:drawing>
          <wp:inline distT="0" distB="0" distL="0" distR="0" wp14:anchorId="03B41F63" wp14:editId="617D819E">
            <wp:extent cx="4490085" cy="3071277"/>
            <wp:effectExtent l="0" t="0" r="571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96141" cy="3075420"/>
                    </a:xfrm>
                    <a:prstGeom prst="rect">
                      <a:avLst/>
                    </a:prstGeom>
                    <a:noFill/>
                    <a:ln>
                      <a:noFill/>
                    </a:ln>
                  </pic:spPr>
                </pic:pic>
              </a:graphicData>
            </a:graphic>
          </wp:inline>
        </w:drawing>
      </w:r>
    </w:p>
    <w:p w14:paraId="64318952" w14:textId="604C41D4" w:rsidR="00765ADA" w:rsidRPr="00DC698D" w:rsidRDefault="00765ADA" w:rsidP="00765ADA">
      <w:pPr>
        <w:pStyle w:val="a7"/>
        <w:jc w:val="center"/>
        <w:rPr>
          <w:rFonts w:eastAsia="MS Mincho"/>
          <w:lang w:eastAsia="ja-JP"/>
        </w:rPr>
      </w:pPr>
      <w:bookmarkStart w:id="27" w:name="_Ref115196591"/>
      <w:r w:rsidRPr="00DC698D">
        <w:t xml:space="preserve">Figure </w:t>
      </w:r>
      <w:bookmarkEnd w:id="27"/>
      <w:r w:rsidR="006C3F73" w:rsidRPr="00DC698D">
        <w:t>5</w:t>
      </w:r>
      <w:r w:rsidRPr="00DC698D">
        <w:rPr>
          <w:rFonts w:eastAsia="MS Mincho"/>
          <w:lang w:eastAsia="ja-JP"/>
        </w:rPr>
        <w:t xml:space="preserve">: Example of time-frequency domain </w:t>
      </w:r>
      <w:r w:rsidR="00E029AD" w:rsidRPr="00DC698D">
        <w:rPr>
          <w:rFonts w:eastAsia="MS Mincho"/>
          <w:lang w:eastAsia="ja-JP"/>
        </w:rPr>
        <w:t xml:space="preserve">CSI-RS-based </w:t>
      </w:r>
      <w:r w:rsidRPr="00DC698D">
        <w:rPr>
          <w:rFonts w:eastAsia="MS Mincho"/>
          <w:lang w:eastAsia="ja-JP"/>
        </w:rPr>
        <w:t>sensing signal configuration.</w:t>
      </w:r>
    </w:p>
    <w:p w14:paraId="2B8D5CE8" w14:textId="77777777" w:rsidR="003C6936" w:rsidRPr="00DC698D" w:rsidRDefault="003C6936" w:rsidP="003C6936">
      <w:pPr>
        <w:rPr>
          <w:rFonts w:eastAsia="MS Mincho"/>
          <w:b/>
          <w:lang w:eastAsia="ja-JP"/>
        </w:rPr>
      </w:pPr>
      <w:bookmarkStart w:id="28" w:name="_Ref119957867"/>
    </w:p>
    <w:p w14:paraId="158586D7" w14:textId="0C9A6D0F" w:rsidR="00767AA6" w:rsidRPr="00DC698D" w:rsidRDefault="003C6936" w:rsidP="003C6936">
      <w:pPr>
        <w:rPr>
          <w:rFonts w:eastAsia="MS Mincho"/>
          <w:b/>
          <w:lang w:eastAsia="ja-JP"/>
        </w:rPr>
      </w:pPr>
      <w:r w:rsidRPr="00DC698D">
        <w:rPr>
          <w:rFonts w:eastAsia="MS Mincho"/>
          <w:b/>
          <w:lang w:eastAsia="ja-JP"/>
        </w:rPr>
        <w:t xml:space="preserve">Observation 5: </w:t>
      </w:r>
      <w:r w:rsidR="00767AA6" w:rsidRPr="00DC698D">
        <w:rPr>
          <w:rFonts w:eastAsia="MS Mincho"/>
          <w:b/>
          <w:lang w:eastAsia="ja-JP"/>
        </w:rPr>
        <w:t xml:space="preserve">The sensing signal </w:t>
      </w:r>
      <w:r w:rsidR="007D2016" w:rsidRPr="00DC698D">
        <w:rPr>
          <w:rFonts w:eastAsia="MS Mincho"/>
          <w:b/>
          <w:lang w:eastAsia="ja-JP"/>
        </w:rPr>
        <w:t xml:space="preserve">for gNB-to-UE-based bi-static sensing </w:t>
      </w:r>
      <w:r w:rsidR="00767AA6" w:rsidRPr="00DC698D">
        <w:rPr>
          <w:rFonts w:eastAsia="MS Mincho"/>
          <w:b/>
          <w:lang w:eastAsia="ja-JP"/>
        </w:rPr>
        <w:t xml:space="preserve"> can be realized by means of the legacy signals, especial for CSI-RS, which offers high flexibility via RRC configuration</w:t>
      </w:r>
      <w:r w:rsidR="00CE4306" w:rsidRPr="00DC698D">
        <w:rPr>
          <w:rFonts w:eastAsia="MS Mincho"/>
          <w:b/>
          <w:lang w:eastAsia="ja-JP"/>
        </w:rPr>
        <w:t>s</w:t>
      </w:r>
      <w:r w:rsidR="00767AA6" w:rsidRPr="00DC698D">
        <w:rPr>
          <w:rFonts w:eastAsia="MS Mincho"/>
          <w:b/>
          <w:lang w:eastAsia="ja-JP"/>
        </w:rPr>
        <w:t>.</w:t>
      </w:r>
      <w:bookmarkEnd w:id="28"/>
    </w:p>
    <w:p w14:paraId="4D2B4B0A" w14:textId="6E2A610D" w:rsidR="00CE43C0" w:rsidRPr="00DC698D" w:rsidRDefault="00CE43C0" w:rsidP="00055D5B">
      <w:pPr>
        <w:overflowPunct w:val="0"/>
        <w:rPr>
          <w:rFonts w:eastAsia="MS Mincho"/>
          <w:lang w:val="en-GB" w:eastAsia="ja-JP"/>
        </w:rPr>
      </w:pPr>
    </w:p>
    <w:p w14:paraId="39831E46" w14:textId="6D36325F" w:rsidR="00185729" w:rsidRPr="00DC698D" w:rsidRDefault="00185729" w:rsidP="00185729">
      <w:pPr>
        <w:pStyle w:val="title3"/>
        <w:numPr>
          <w:ilvl w:val="3"/>
          <w:numId w:val="10"/>
        </w:numPr>
        <w:rPr>
          <w:rFonts w:ascii="Times New Roman" w:eastAsiaTheme="minorEastAsia" w:hAnsi="Times New Roman" w:cs="Times New Roman"/>
        </w:rPr>
      </w:pPr>
      <w:r w:rsidRPr="00DC698D">
        <w:rPr>
          <w:rFonts w:ascii="Times New Roman" w:eastAsiaTheme="minorEastAsia" w:hAnsi="Times New Roman" w:cs="Times New Roman"/>
        </w:rPr>
        <w:t>NR SRS</w:t>
      </w:r>
      <w:r w:rsidR="00196AA3" w:rsidRPr="00DC698D">
        <w:rPr>
          <w:rFonts w:ascii="Times New Roman" w:eastAsiaTheme="minorEastAsia" w:hAnsi="Times New Roman" w:cs="Times New Roman"/>
        </w:rPr>
        <w:t xml:space="preserve"> in Uplink</w:t>
      </w:r>
    </w:p>
    <w:p w14:paraId="4DAB3DB2" w14:textId="0BA54433" w:rsidR="00882B9B" w:rsidRPr="00DC698D" w:rsidRDefault="001C72BB" w:rsidP="001C72BB">
      <w:r w:rsidRPr="00DC698D">
        <w:rPr>
          <w:rFonts w:eastAsia="MS Mincho"/>
          <w:lang w:eastAsia="ja-JP"/>
        </w:rPr>
        <w:t>The SRS signal</w:t>
      </w:r>
      <w:r w:rsidR="00650115" w:rsidRPr="00DC698D">
        <w:rPr>
          <w:rFonts w:eastAsia="MS Mincho"/>
          <w:lang w:eastAsia="ja-JP"/>
        </w:rPr>
        <w:t xml:space="preserve"> in uplink</w:t>
      </w:r>
      <w:r w:rsidRPr="00DC698D">
        <w:rPr>
          <w:rFonts w:eastAsia="MS Mincho"/>
          <w:lang w:eastAsia="ja-JP"/>
        </w:rPr>
        <w:t xml:space="preserve"> is configured </w:t>
      </w:r>
      <w:r w:rsidR="00882B9B" w:rsidRPr="00DC698D">
        <w:rPr>
          <w:rFonts w:eastAsia="MS Mincho"/>
          <w:lang w:eastAsia="ja-JP"/>
        </w:rPr>
        <w:t xml:space="preserve">per BWP, </w:t>
      </w:r>
      <w:r w:rsidRPr="00DC698D">
        <w:rPr>
          <w:rFonts w:eastAsia="MS Mincho"/>
          <w:lang w:eastAsia="ja-JP"/>
        </w:rPr>
        <w:t>by RRC IE</w:t>
      </w:r>
      <w:r w:rsidR="001239A2" w:rsidRPr="00DC698D">
        <w:rPr>
          <w:rFonts w:eastAsia="MS Mincho"/>
          <w:lang w:eastAsia="ja-JP"/>
        </w:rPr>
        <w:t xml:space="preserve"> of</w:t>
      </w:r>
      <w:r w:rsidR="00882B9B" w:rsidRPr="00DC698D">
        <w:rPr>
          <w:rFonts w:eastAsia="MS Mincho"/>
          <w:lang w:eastAsia="ja-JP"/>
        </w:rPr>
        <w:t xml:space="preserve"> </w:t>
      </w:r>
      <w:r w:rsidRPr="00DC698D">
        <w:rPr>
          <w:rFonts w:eastAsia="MS Mincho"/>
          <w:i/>
          <w:iCs/>
          <w:lang w:eastAsia="ja-JP"/>
        </w:rPr>
        <w:t>SRS-Config</w:t>
      </w:r>
      <w:r w:rsidRPr="00DC698D">
        <w:rPr>
          <w:rFonts w:eastAsia="MS Mincho"/>
          <w:lang w:eastAsia="ja-JP"/>
        </w:rPr>
        <w:t xml:space="preserve">, where </w:t>
      </w:r>
      <w:r w:rsidRPr="00DC698D">
        <w:rPr>
          <w:rFonts w:eastAsia="MS Mincho"/>
          <w:i/>
          <w:iCs/>
          <w:lang w:eastAsia="ja-JP"/>
        </w:rPr>
        <w:t>SRS-Config</w:t>
      </w:r>
      <w:r w:rsidRPr="00DC698D">
        <w:rPr>
          <w:rFonts w:eastAsia="MS Mincho"/>
          <w:lang w:eastAsia="ja-JP"/>
        </w:rPr>
        <w:t xml:space="preserve"> contains IEs, </w:t>
      </w:r>
      <w:r w:rsidR="00E67752" w:rsidRPr="00DC698D">
        <w:rPr>
          <w:i/>
          <w:iCs/>
        </w:rPr>
        <w:t>srs-ResourceToAddModList</w:t>
      </w:r>
      <w:r w:rsidR="00E67752" w:rsidRPr="00DC698D">
        <w:t>,</w:t>
      </w:r>
      <w:r w:rsidR="00E67752" w:rsidRPr="00DC698D">
        <w:rPr>
          <w:rFonts w:eastAsia="MS Mincho"/>
          <w:lang w:val="en-GB" w:eastAsia="ja-JP"/>
        </w:rPr>
        <w:t xml:space="preserve"> </w:t>
      </w:r>
      <w:r w:rsidR="00E67752" w:rsidRPr="00DC698D">
        <w:t>and</w:t>
      </w:r>
      <w:r w:rsidR="00E67752" w:rsidRPr="00DC698D">
        <w:rPr>
          <w:rFonts w:eastAsia="MS Mincho"/>
          <w:i/>
          <w:iCs/>
          <w:lang w:val="en-GB" w:eastAsia="ja-JP"/>
        </w:rPr>
        <w:t xml:space="preserve"> </w:t>
      </w:r>
      <w:r w:rsidR="00882B9B" w:rsidRPr="00DC698D">
        <w:rPr>
          <w:rFonts w:eastAsia="MS Mincho"/>
          <w:i/>
          <w:iCs/>
          <w:lang w:val="en-GB" w:eastAsia="ja-JP"/>
        </w:rPr>
        <w:t>srs-ResourceSetToAddModList</w:t>
      </w:r>
      <w:r w:rsidR="00882B9B" w:rsidRPr="00DC698D">
        <w:rPr>
          <w:rFonts w:eastAsia="MS Mincho"/>
          <w:lang w:val="en-GB" w:eastAsia="ja-JP"/>
        </w:rPr>
        <w:t xml:space="preserve"> and/or </w:t>
      </w:r>
      <w:r w:rsidR="00882B9B" w:rsidRPr="00DC698D">
        <w:rPr>
          <w:i/>
          <w:iCs/>
        </w:rPr>
        <w:t>srs-ResourceSetToAddModListDCI-0-2</w:t>
      </w:r>
      <w:r w:rsidR="00882B9B" w:rsidRPr="00DC698D">
        <w:t>.</w:t>
      </w:r>
    </w:p>
    <w:p w14:paraId="20B4175B" w14:textId="0857D49B" w:rsidR="001239A2" w:rsidRPr="00DC698D" w:rsidRDefault="007327CD" w:rsidP="001239A2">
      <w:pPr>
        <w:rPr>
          <w:rFonts w:eastAsia="MS Mincho"/>
          <w:lang w:eastAsia="ja-JP"/>
        </w:rPr>
      </w:pPr>
      <w:r w:rsidRPr="00DC698D">
        <w:rPr>
          <w:rFonts w:eastAsia="MS Mincho"/>
          <w:lang w:eastAsia="ja-JP"/>
        </w:rPr>
        <w:t>T</w:t>
      </w:r>
      <w:r w:rsidR="001239A2" w:rsidRPr="00DC698D">
        <w:rPr>
          <w:rFonts w:eastAsia="MS Mincho"/>
          <w:lang w:eastAsia="ja-JP"/>
        </w:rPr>
        <w:t xml:space="preserve">he number of RBs </w:t>
      </w:r>
      <w:r w:rsidR="006E6867" w:rsidRPr="00DC698D">
        <w:rPr>
          <w:rFonts w:eastAsia="MS Mincho"/>
          <w:lang w:eastAsia="ja-JP"/>
        </w:rPr>
        <w:t xml:space="preserve">as the bandwidth </w:t>
      </w:r>
      <w:r w:rsidR="001239A2" w:rsidRPr="00DC698D">
        <w:rPr>
          <w:rFonts w:eastAsia="MS Mincho"/>
          <w:lang w:eastAsia="ja-JP"/>
        </w:rPr>
        <w:t xml:space="preserve">configured for each SRS in frequency domain is </w:t>
      </w:r>
      <m:oMath>
        <m:sSub>
          <m:sSubPr>
            <m:ctrlPr>
              <w:rPr>
                <w:rFonts w:ascii="Cambria Math" w:eastAsia="MS Mincho" w:hAnsi="Cambria Math"/>
                <w:i/>
                <w:iCs/>
                <w:lang w:val="en-GB" w:eastAsia="ja-JP"/>
              </w:rPr>
            </m:ctrlPr>
          </m:sSubPr>
          <m:e>
            <m:r>
              <w:rPr>
                <w:rFonts w:ascii="Cambria Math" w:eastAsia="MS Mincho" w:hAnsi="Cambria Math"/>
                <w:lang w:eastAsia="ja-JP"/>
              </w:rPr>
              <m:t>m</m:t>
            </m:r>
          </m:e>
          <m:sub>
            <m:r>
              <w:rPr>
                <w:rFonts w:ascii="Cambria Math" w:eastAsia="MS Mincho" w:hAnsi="Cambria Math"/>
                <w:lang w:eastAsia="ja-JP"/>
              </w:rPr>
              <m:t>SRS,b</m:t>
            </m:r>
          </m:sub>
        </m:sSub>
      </m:oMath>
      <w:r w:rsidR="001239A2" w:rsidRPr="00DC698D">
        <w:rPr>
          <w:rFonts w:eastAsia="MS Mincho"/>
          <w:lang w:eastAsia="ja-JP"/>
        </w:rPr>
        <w:t xml:space="preserve">, which is determined in </w:t>
      </w:r>
      <w:r w:rsidR="001239A2" w:rsidRPr="00DC698D">
        <w:rPr>
          <w:rFonts w:eastAsia="MS Mincho"/>
          <w:lang w:val="en-GB" w:eastAsia="ja-JP"/>
        </w:rPr>
        <w:t xml:space="preserve">Table 6.4.1.4.3-1 of TS 38.211, </w:t>
      </w:r>
      <w:r w:rsidR="001239A2" w:rsidRPr="00DC698D">
        <w:rPr>
          <w:rFonts w:eastAsia="MS Mincho"/>
          <w:lang w:eastAsia="ja-JP"/>
        </w:rPr>
        <w:t>depending on</w:t>
      </w:r>
      <w:r w:rsidR="006E6867" w:rsidRPr="00DC698D">
        <w:rPr>
          <w:rFonts w:eastAsia="MS Mincho"/>
          <w:lang w:eastAsia="ja-JP"/>
        </w:rPr>
        <w:t xml:space="preserve"> the parameters of</w:t>
      </w:r>
      <w:r w:rsidR="001239A2" w:rsidRPr="00DC698D">
        <w:rPr>
          <w:rFonts w:eastAsia="MS Mincho"/>
          <w:lang w:eastAsia="ja-JP"/>
        </w:rPr>
        <w:t xml:space="preserve"> </w:t>
      </w:r>
      <m:oMath>
        <m:sSub>
          <m:sSubPr>
            <m:ctrlPr>
              <w:rPr>
                <w:rFonts w:ascii="Cambria Math" w:eastAsia="MS Mincho" w:hAnsi="Cambria Math"/>
                <w:i/>
                <w:iCs/>
                <w:lang w:val="en-GB" w:eastAsia="ja-JP"/>
              </w:rPr>
            </m:ctrlPr>
          </m:sSubPr>
          <m:e>
            <m:r>
              <w:rPr>
                <w:rFonts w:ascii="Cambria Math" w:eastAsia="MS Mincho" w:hAnsi="Cambria Math"/>
                <w:lang w:eastAsia="ja-JP"/>
              </w:rPr>
              <m:t>C</m:t>
            </m:r>
          </m:e>
          <m:sub>
            <m:r>
              <w:rPr>
                <w:rFonts w:ascii="Cambria Math" w:eastAsia="MS Mincho" w:hAnsi="Cambria Math"/>
                <w:lang w:eastAsia="ja-JP"/>
              </w:rPr>
              <m:t>SRS</m:t>
            </m:r>
          </m:sub>
        </m:sSub>
      </m:oMath>
      <w:r w:rsidR="001239A2" w:rsidRPr="00DC698D">
        <w:rPr>
          <w:rFonts w:eastAsia="MS Mincho"/>
          <w:lang w:eastAsia="ja-JP"/>
        </w:rPr>
        <w:t xml:space="preserve"> and </w:t>
      </w:r>
      <m:oMath>
        <m:sSub>
          <m:sSubPr>
            <m:ctrlPr>
              <w:rPr>
                <w:rFonts w:ascii="Cambria Math" w:eastAsia="MS Mincho" w:hAnsi="Cambria Math"/>
                <w:i/>
                <w:iCs/>
                <w:lang w:val="en-GB" w:eastAsia="ja-JP"/>
              </w:rPr>
            </m:ctrlPr>
          </m:sSubPr>
          <m:e>
            <m:r>
              <w:rPr>
                <w:rFonts w:ascii="Cambria Math" w:eastAsia="MS Mincho" w:hAnsi="Cambria Math"/>
                <w:lang w:eastAsia="ja-JP"/>
              </w:rPr>
              <m:t>B</m:t>
            </m:r>
          </m:e>
          <m:sub>
            <m:r>
              <w:rPr>
                <w:rFonts w:ascii="Cambria Math" w:eastAsia="MS Mincho" w:hAnsi="Cambria Math"/>
                <w:lang w:eastAsia="ja-JP"/>
              </w:rPr>
              <m:t>SRS</m:t>
            </m:r>
          </m:sub>
        </m:sSub>
      </m:oMath>
      <w:r w:rsidR="001239A2" w:rsidRPr="00DC698D">
        <w:rPr>
          <w:rFonts w:eastAsia="MS Mincho"/>
          <w:lang w:eastAsia="ja-JP"/>
        </w:rPr>
        <w:t xml:space="preserve">, where </w:t>
      </w:r>
      <m:oMath>
        <m:sSub>
          <m:sSubPr>
            <m:ctrlPr>
              <w:rPr>
                <w:rFonts w:ascii="Cambria Math" w:eastAsia="MS Mincho" w:hAnsi="Cambria Math"/>
                <w:i/>
                <w:iCs/>
                <w:lang w:val="en-GB" w:eastAsia="ja-JP"/>
              </w:rPr>
            </m:ctrlPr>
          </m:sSubPr>
          <m:e>
            <m:r>
              <w:rPr>
                <w:rFonts w:ascii="Cambria Math" w:eastAsia="MS Mincho" w:hAnsi="Cambria Math"/>
                <w:lang w:eastAsia="ja-JP"/>
              </w:rPr>
              <m:t>C</m:t>
            </m:r>
          </m:e>
          <m:sub>
            <m:r>
              <w:rPr>
                <w:rFonts w:ascii="Cambria Math" w:eastAsia="MS Mincho" w:hAnsi="Cambria Math"/>
                <w:lang w:eastAsia="ja-JP"/>
              </w:rPr>
              <m:t>SRS</m:t>
            </m:r>
          </m:sub>
        </m:sSub>
      </m:oMath>
      <w:r w:rsidR="001239A2" w:rsidRPr="00DC698D">
        <w:rPr>
          <w:rFonts w:eastAsia="MS Mincho"/>
          <w:lang w:eastAsia="ja-JP"/>
        </w:rPr>
        <w:t xml:space="preserve"> and </w:t>
      </w:r>
      <m:oMath>
        <m:sSub>
          <m:sSubPr>
            <m:ctrlPr>
              <w:rPr>
                <w:rFonts w:ascii="Cambria Math" w:eastAsia="MS Mincho" w:hAnsi="Cambria Math"/>
                <w:i/>
                <w:iCs/>
                <w:lang w:val="en-GB" w:eastAsia="ja-JP"/>
              </w:rPr>
            </m:ctrlPr>
          </m:sSubPr>
          <m:e>
            <m:r>
              <w:rPr>
                <w:rFonts w:ascii="Cambria Math" w:eastAsia="MS Mincho" w:hAnsi="Cambria Math"/>
                <w:lang w:eastAsia="ja-JP"/>
              </w:rPr>
              <m:t>B</m:t>
            </m:r>
          </m:e>
          <m:sub>
            <m:r>
              <w:rPr>
                <w:rFonts w:ascii="Cambria Math" w:eastAsia="MS Mincho" w:hAnsi="Cambria Math"/>
                <w:lang w:eastAsia="ja-JP"/>
              </w:rPr>
              <m:t>SRS</m:t>
            </m:r>
          </m:sub>
        </m:sSub>
      </m:oMath>
      <w:r w:rsidR="001239A2" w:rsidRPr="00DC698D">
        <w:rPr>
          <w:rFonts w:eastAsia="MS Mincho"/>
          <w:lang w:eastAsia="ja-JP"/>
        </w:rPr>
        <w:t xml:space="preserve"> are configured by</w:t>
      </w:r>
      <w:r w:rsidRPr="00DC698D">
        <w:rPr>
          <w:rFonts w:eastAsia="MS Mincho"/>
          <w:lang w:eastAsia="ja-JP"/>
        </w:rPr>
        <w:t xml:space="preserve"> the parameter of</w:t>
      </w:r>
      <w:r w:rsidR="001239A2" w:rsidRPr="00DC698D">
        <w:rPr>
          <w:rFonts w:eastAsia="MS Mincho"/>
          <w:lang w:eastAsia="ja-JP"/>
        </w:rPr>
        <w:t xml:space="preserve"> </w:t>
      </w:r>
      <w:r w:rsidR="001239A2" w:rsidRPr="00DC698D">
        <w:rPr>
          <w:rFonts w:eastAsia="MS Mincho"/>
          <w:i/>
          <w:iCs/>
          <w:lang w:eastAsia="ja-JP"/>
        </w:rPr>
        <w:t>freqHopping</w:t>
      </w:r>
      <w:r w:rsidR="001239A2" w:rsidRPr="00DC698D">
        <w:rPr>
          <w:rFonts w:eastAsia="MS Mincho"/>
          <w:lang w:eastAsia="ja-JP"/>
        </w:rPr>
        <w:t xml:space="preserve"> </w:t>
      </w:r>
      <w:r w:rsidR="001239A2" w:rsidRPr="00DC698D">
        <w:rPr>
          <w:rFonts w:eastAsia="MS Mincho"/>
          <w:lang w:val="en-GB" w:eastAsia="ja-JP"/>
        </w:rPr>
        <w:t>contained in the higher layer parameter</w:t>
      </w:r>
      <w:r w:rsidR="001239A2" w:rsidRPr="00DC698D">
        <w:rPr>
          <w:rFonts w:eastAsia="MS Mincho"/>
          <w:lang w:eastAsia="ja-JP"/>
        </w:rPr>
        <w:t xml:space="preserve"> </w:t>
      </w:r>
      <w:r w:rsidR="001239A2" w:rsidRPr="00DC698D">
        <w:rPr>
          <w:rFonts w:eastAsia="MS Mincho"/>
          <w:i/>
          <w:iCs/>
          <w:lang w:eastAsia="ja-JP"/>
        </w:rPr>
        <w:t>SRS-Resource</w:t>
      </w:r>
      <w:r w:rsidR="001239A2" w:rsidRPr="00DC698D">
        <w:rPr>
          <w:rFonts w:eastAsia="MS Mincho"/>
          <w:lang w:eastAsia="ja-JP"/>
        </w:rPr>
        <w:t>.</w:t>
      </w:r>
    </w:p>
    <w:p w14:paraId="223DAD93" w14:textId="7679FFBF" w:rsidR="001C72BB" w:rsidRPr="00DC698D" w:rsidRDefault="001C72BB" w:rsidP="001C72BB">
      <w:pPr>
        <w:rPr>
          <w:rFonts w:eastAsia="MS Mincho"/>
          <w:lang w:eastAsia="ja-JP"/>
        </w:rPr>
      </w:pPr>
      <w:r w:rsidRPr="00DC698D">
        <w:rPr>
          <w:rFonts w:eastAsia="MS Mincho"/>
          <w:lang w:eastAsia="ja-JP"/>
        </w:rPr>
        <w:t xml:space="preserve">More specifically, in each slot, the physical resource of </w:t>
      </w:r>
      <w:r w:rsidR="007E5860" w:rsidRPr="00DC698D">
        <w:rPr>
          <w:rFonts w:eastAsia="MS Mincho"/>
          <w:lang w:eastAsia="ja-JP"/>
        </w:rPr>
        <w:t>S</w:t>
      </w:r>
      <w:r w:rsidRPr="00DC698D">
        <w:rPr>
          <w:rFonts w:eastAsia="MS Mincho"/>
          <w:lang w:eastAsia="ja-JP"/>
        </w:rPr>
        <w:t xml:space="preserve">RS is configured via the IE </w:t>
      </w:r>
      <w:r w:rsidR="007E5860" w:rsidRPr="00DC698D">
        <w:rPr>
          <w:rFonts w:eastAsia="MS Mincho"/>
          <w:i/>
          <w:iCs/>
          <w:lang w:val="en-GB" w:eastAsia="ja-JP"/>
        </w:rPr>
        <w:t>SRS-Resource</w:t>
      </w:r>
      <w:r w:rsidRPr="00DC698D">
        <w:rPr>
          <w:rFonts w:eastAsia="MS Mincho"/>
          <w:lang w:eastAsia="ja-JP"/>
        </w:rPr>
        <w:t xml:space="preserve">, which includes the </w:t>
      </w:r>
      <w:r w:rsidR="00787460" w:rsidRPr="00DC698D">
        <w:rPr>
          <w:rFonts w:eastAsia="MS Mincho"/>
          <w:lang w:eastAsia="ja-JP"/>
        </w:rPr>
        <w:t xml:space="preserve">fundamental </w:t>
      </w:r>
      <w:r w:rsidRPr="00DC698D">
        <w:rPr>
          <w:rFonts w:eastAsia="MS Mincho"/>
          <w:lang w:eastAsia="ja-JP"/>
        </w:rPr>
        <w:t>parameters</w:t>
      </w:r>
      <w:r w:rsidR="00FD2F56" w:rsidRPr="00DC698D">
        <w:rPr>
          <w:rFonts w:eastAsia="MS Mincho"/>
          <w:lang w:eastAsia="ja-JP"/>
        </w:rPr>
        <w:t xml:space="preserve">, such as </w:t>
      </w:r>
      <w:r w:rsidR="00FD2F56" w:rsidRPr="00DC698D">
        <w:rPr>
          <w:i/>
          <w:iCs/>
          <w:szCs w:val="21"/>
        </w:rPr>
        <w:t>nrofSRS-Ports</w:t>
      </w:r>
      <w:r w:rsidR="00FD2F56" w:rsidRPr="00DC698D">
        <w:rPr>
          <w:rFonts w:eastAsia="MS Mincho"/>
          <w:lang w:eastAsia="ja-JP"/>
        </w:rPr>
        <w:t xml:space="preserve">, </w:t>
      </w:r>
      <w:r w:rsidR="00FD2F56" w:rsidRPr="00DC698D">
        <w:rPr>
          <w:rFonts w:eastAsia="MS Mincho"/>
          <w:i/>
          <w:iCs/>
          <w:lang w:val="en-GB" w:eastAsia="ja-JP"/>
        </w:rPr>
        <w:t>transmissionComb</w:t>
      </w:r>
      <w:r w:rsidR="00FD2F56" w:rsidRPr="00DC698D">
        <w:rPr>
          <w:rFonts w:eastAsia="MS Mincho"/>
          <w:lang w:eastAsia="ja-JP"/>
        </w:rPr>
        <w:t xml:space="preserve">, </w:t>
      </w:r>
      <w:r w:rsidR="00FD2F56" w:rsidRPr="00DC698D">
        <w:rPr>
          <w:rFonts w:eastAsia="MS Mincho"/>
          <w:i/>
          <w:iCs/>
          <w:lang w:val="en-GB" w:eastAsia="ja-JP"/>
        </w:rPr>
        <w:t>nrofSymbols</w:t>
      </w:r>
      <w:r w:rsidR="00FD2F56" w:rsidRPr="00DC698D">
        <w:rPr>
          <w:rFonts w:eastAsia="MS Mincho"/>
          <w:lang w:eastAsia="ja-JP"/>
        </w:rPr>
        <w:t xml:space="preserve">, </w:t>
      </w:r>
      <w:r w:rsidR="00FD2F56" w:rsidRPr="00DC698D">
        <w:rPr>
          <w:rFonts w:eastAsia="MS Mincho"/>
          <w:i/>
          <w:iCs/>
          <w:lang w:val="en-GB" w:eastAsia="ja-JP"/>
        </w:rPr>
        <w:t>startPosition</w:t>
      </w:r>
      <w:r w:rsidR="00FD2F56" w:rsidRPr="00DC698D">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val="en-GB" w:eastAsia="ja-JP"/>
              </w:rPr>
              <m:t>k</m:t>
            </m:r>
          </m:e>
          <m:sub>
            <m:r>
              <w:rPr>
                <w:rFonts w:ascii="Cambria Math" w:eastAsia="MS Mincho" w:hAnsi="Cambria Math"/>
                <w:lang w:val="en-GB" w:eastAsia="ja-JP"/>
              </w:rPr>
              <m:t>0</m:t>
            </m:r>
          </m:sub>
        </m:sSub>
      </m:oMath>
      <w:r w:rsidR="00FD2F56" w:rsidRPr="00DC698D">
        <w:rPr>
          <w:rFonts w:eastAsia="MS Mincho"/>
          <w:lang w:eastAsia="ja-JP"/>
        </w:rPr>
        <w:t>.</w:t>
      </w:r>
    </w:p>
    <w:p w14:paraId="666F87FC" w14:textId="7F8301B2" w:rsidR="00BC0684" w:rsidRPr="00DC698D" w:rsidRDefault="00050DCE" w:rsidP="00BC0684">
      <w:pPr>
        <w:overflowPunct w:val="0"/>
        <w:rPr>
          <w:rFonts w:eastAsia="MS Mincho"/>
          <w:lang w:eastAsia="ja-JP"/>
        </w:rPr>
      </w:pPr>
      <w:r w:rsidRPr="00DC698D">
        <w:rPr>
          <w:rFonts w:eastAsia="MS Mincho"/>
          <w:lang w:val="en-GB" w:eastAsia="ja-JP"/>
        </w:rPr>
        <w:t xml:space="preserve">The SRS </w:t>
      </w:r>
      <w:r w:rsidR="00632198" w:rsidRPr="00DC698D">
        <w:rPr>
          <w:rFonts w:eastAsia="MS Mincho"/>
          <w:lang w:val="en-GB" w:eastAsia="ja-JP"/>
        </w:rPr>
        <w:t xml:space="preserve">signal for a UE </w:t>
      </w:r>
      <w:r w:rsidRPr="00DC698D">
        <w:rPr>
          <w:rFonts w:eastAsia="MS Mincho"/>
          <w:lang w:val="en-GB" w:eastAsia="ja-JP"/>
        </w:rPr>
        <w:t xml:space="preserve">can be configured as either a periodic reference signal, </w:t>
      </w:r>
      <w:r w:rsidR="00E9253E" w:rsidRPr="00DC698D">
        <w:rPr>
          <w:rFonts w:eastAsia="MS Mincho"/>
          <w:lang w:val="en-GB" w:eastAsia="ja-JP"/>
        </w:rPr>
        <w:t xml:space="preserve">or a semi-persistent reference signal, </w:t>
      </w:r>
      <w:r w:rsidRPr="00DC698D">
        <w:rPr>
          <w:rFonts w:eastAsia="MS Mincho"/>
          <w:lang w:val="en-GB" w:eastAsia="ja-JP"/>
        </w:rPr>
        <w:t>or an aperiodic reference signal.</w:t>
      </w:r>
      <w:r w:rsidR="00FD2F56" w:rsidRPr="00DC698D">
        <w:rPr>
          <w:rFonts w:eastAsia="MS Mincho"/>
          <w:lang w:val="en-GB" w:eastAsia="ja-JP"/>
        </w:rPr>
        <w:t xml:space="preserve"> </w:t>
      </w:r>
      <w:r w:rsidR="007E4553" w:rsidRPr="00DC698D">
        <w:rPr>
          <w:rFonts w:eastAsia="MS Mincho"/>
          <w:lang w:val="en-GB" w:eastAsia="ja-JP"/>
        </w:rPr>
        <w:t xml:space="preserve">If </w:t>
      </w:r>
      <w:r w:rsidRPr="00DC698D">
        <w:rPr>
          <w:rFonts w:eastAsia="MS Mincho"/>
          <w:lang w:val="en-GB" w:eastAsia="ja-JP"/>
        </w:rPr>
        <w:t xml:space="preserve">the </w:t>
      </w:r>
      <w:r w:rsidR="00AD0AE2" w:rsidRPr="00DC698D">
        <w:rPr>
          <w:rFonts w:eastAsia="MS Mincho"/>
          <w:lang w:val="en-GB" w:eastAsia="ja-JP"/>
        </w:rPr>
        <w:t>S</w:t>
      </w:r>
      <w:r w:rsidRPr="00DC698D">
        <w:rPr>
          <w:rFonts w:eastAsia="MS Mincho"/>
          <w:lang w:val="en-GB" w:eastAsia="ja-JP"/>
        </w:rPr>
        <w:t xml:space="preserve">RS </w:t>
      </w:r>
      <w:r w:rsidR="00632198" w:rsidRPr="00DC698D">
        <w:rPr>
          <w:rFonts w:eastAsia="MS Mincho"/>
          <w:lang w:val="en-GB" w:eastAsia="ja-JP"/>
        </w:rPr>
        <w:t xml:space="preserve">signal </w:t>
      </w:r>
      <w:r w:rsidRPr="00DC698D">
        <w:rPr>
          <w:rFonts w:eastAsia="MS Mincho"/>
          <w:lang w:val="en-GB" w:eastAsia="ja-JP"/>
        </w:rPr>
        <w:t>is configured as a periodic reference signal</w:t>
      </w:r>
      <w:r w:rsidR="007E4553" w:rsidRPr="00DC698D">
        <w:rPr>
          <w:rFonts w:eastAsia="MS Mincho"/>
          <w:lang w:val="en-GB" w:eastAsia="ja-JP"/>
        </w:rPr>
        <w:t xml:space="preserve"> for a UE</w:t>
      </w:r>
      <w:r w:rsidRPr="00DC698D">
        <w:rPr>
          <w:rFonts w:eastAsia="MS Mincho"/>
          <w:lang w:val="en-GB" w:eastAsia="ja-JP"/>
        </w:rPr>
        <w:t xml:space="preserve">, </w:t>
      </w:r>
      <w:r w:rsidR="00FD2F56" w:rsidRPr="00DC698D">
        <w:rPr>
          <w:rFonts w:eastAsia="MS Mincho"/>
          <w:lang w:val="en-GB" w:eastAsia="ja-JP"/>
        </w:rPr>
        <w:t>t</w:t>
      </w:r>
      <w:r w:rsidRPr="00DC698D">
        <w:rPr>
          <w:rFonts w:eastAsia="MS Mincho"/>
          <w:lang w:val="en-GB" w:eastAsia="ja-JP"/>
        </w:rPr>
        <w:t xml:space="preserve">he periodicities are supported depending on the configured subcarrier spacing. With </w:t>
      </w:r>
      <w:r w:rsidR="006F7350" w:rsidRPr="00DC698D">
        <w:rPr>
          <w:rFonts w:eastAsia="MS Mincho"/>
          <w:lang w:val="en-GB" w:eastAsia="ja-JP"/>
        </w:rPr>
        <w:t xml:space="preserve">the SCS of </w:t>
      </w:r>
      <w:r w:rsidRPr="00DC698D">
        <w:rPr>
          <w:rFonts w:eastAsia="MS Mincho"/>
          <w:lang w:val="en-GB" w:eastAsia="ja-JP"/>
        </w:rPr>
        <w:t xml:space="preserve">30 kHz, for </w:t>
      </w:r>
      <w:r w:rsidR="0079400B" w:rsidRPr="00DC698D">
        <w:rPr>
          <w:rFonts w:eastAsia="MS Mincho"/>
          <w:lang w:val="en-GB" w:eastAsia="ja-JP"/>
        </w:rPr>
        <w:t>instance</w:t>
      </w:r>
      <w:r w:rsidRPr="00DC698D">
        <w:rPr>
          <w:rFonts w:eastAsia="MS Mincho"/>
          <w:lang w:val="en-GB" w:eastAsia="ja-JP"/>
        </w:rPr>
        <w:t xml:space="preserve">, the periodicity </w:t>
      </w:r>
      <w:r w:rsidR="006F7350" w:rsidRPr="00DC698D">
        <w:rPr>
          <w:rFonts w:eastAsia="MS Mincho"/>
          <w:lang w:val="en-GB" w:eastAsia="ja-JP"/>
        </w:rPr>
        <w:t xml:space="preserve">in OFDM sample </w:t>
      </w:r>
      <w:r w:rsidRPr="00DC698D">
        <w:rPr>
          <w:rFonts w:eastAsia="MS Mincho"/>
          <w:lang w:val="en-GB" w:eastAsia="ja-JP"/>
        </w:rPr>
        <w:t xml:space="preserve">could be configured </w:t>
      </w:r>
      <w:r w:rsidR="008B506D" w:rsidRPr="00DC698D">
        <w:rPr>
          <w:rFonts w:eastAsia="MS Mincho"/>
          <w:lang w:val="en-GB" w:eastAsia="ja-JP"/>
        </w:rPr>
        <w:t>to</w:t>
      </w:r>
      <w:r w:rsidRPr="00DC698D">
        <w:rPr>
          <w:rFonts w:eastAsia="MS Mincho"/>
          <w:lang w:val="en-GB" w:eastAsia="ja-JP"/>
        </w:rPr>
        <w:t xml:space="preserve"> </w:t>
      </w:r>
      <m:oMath>
        <m:r>
          <w:rPr>
            <w:rFonts w:ascii="Cambria Math" w:eastAsia="MS Mincho" w:hAnsi="Cambria Math"/>
            <w:lang w:eastAsia="ja-JP"/>
          </w:rPr>
          <m:t>2, 7, n×14</m:t>
        </m:r>
      </m:oMath>
      <w:r w:rsidRPr="00DC698D">
        <w:rPr>
          <w:rFonts w:eastAsia="MS Mincho"/>
          <w:lang w:val="en-GB" w:eastAsia="ja-JP"/>
        </w:rPr>
        <w:t>, where</w:t>
      </w:r>
    </w:p>
    <w:p w14:paraId="0D33D6FF" w14:textId="442CB3FC" w:rsidR="005555C9" w:rsidRPr="00DC698D" w:rsidRDefault="00050DCE" w:rsidP="003806CD">
      <w:pPr>
        <w:overflowPunct w:val="0"/>
        <w:jc w:val="center"/>
        <w:rPr>
          <w:rFonts w:eastAsia="MS Mincho"/>
          <w:lang w:val="en-GB" w:eastAsia="ja-JP"/>
        </w:rPr>
      </w:pPr>
      <m:oMath>
        <m:r>
          <w:rPr>
            <w:rFonts w:ascii="Cambria Math" w:eastAsia="MS Mincho" w:hAnsi="Cambria Math"/>
            <w:lang w:val="en-GB" w:eastAsia="ja-JP"/>
          </w:rPr>
          <m:t>n={1, 2, 4, 5, 8, 10, 16, 20, 32, 40, 64, 80,128, 160, 256, 320, 640, 1280}</m:t>
        </m:r>
      </m:oMath>
      <w:r w:rsidRPr="00DC698D">
        <w:rPr>
          <w:rFonts w:eastAsia="MS Mincho"/>
          <w:iCs/>
          <w:lang w:val="en-GB" w:eastAsia="ja-JP"/>
        </w:rPr>
        <w:t>.</w:t>
      </w:r>
    </w:p>
    <w:p w14:paraId="33A6F142" w14:textId="212B1570" w:rsidR="003806CD" w:rsidRPr="00DC698D" w:rsidRDefault="007E4553" w:rsidP="005555C9">
      <w:pPr>
        <w:overflowPunct w:val="0"/>
        <w:rPr>
          <w:rFonts w:eastAsia="MS Mincho"/>
          <w:lang w:val="en-GB" w:eastAsia="ja-JP"/>
        </w:rPr>
      </w:pPr>
      <w:r w:rsidRPr="00DC698D">
        <w:rPr>
          <w:rFonts w:eastAsia="MS Mincho"/>
          <w:lang w:val="en-GB" w:eastAsia="ja-JP"/>
        </w:rPr>
        <w:t>If</w:t>
      </w:r>
      <w:r w:rsidR="0079400B" w:rsidRPr="00DC698D">
        <w:rPr>
          <w:rFonts w:eastAsia="MS Mincho"/>
          <w:lang w:val="en-GB" w:eastAsia="ja-JP"/>
        </w:rPr>
        <w:t xml:space="preserve"> the </w:t>
      </w:r>
      <w:r w:rsidR="00AD0AE2" w:rsidRPr="00DC698D">
        <w:rPr>
          <w:rFonts w:eastAsia="MS Mincho"/>
          <w:lang w:val="en-GB" w:eastAsia="ja-JP"/>
        </w:rPr>
        <w:t>S</w:t>
      </w:r>
      <w:r w:rsidR="0079400B" w:rsidRPr="00DC698D">
        <w:rPr>
          <w:rFonts w:eastAsia="MS Mincho"/>
          <w:lang w:val="en-GB" w:eastAsia="ja-JP"/>
        </w:rPr>
        <w:t xml:space="preserve">RS </w:t>
      </w:r>
      <w:r w:rsidR="00632198" w:rsidRPr="00DC698D">
        <w:rPr>
          <w:rFonts w:eastAsia="MS Mincho"/>
          <w:lang w:val="en-GB" w:eastAsia="ja-JP"/>
        </w:rPr>
        <w:t xml:space="preserve">signal </w:t>
      </w:r>
      <w:r w:rsidR="0079400B" w:rsidRPr="00DC698D">
        <w:rPr>
          <w:rFonts w:eastAsia="MS Mincho"/>
          <w:lang w:val="en-GB" w:eastAsia="ja-JP"/>
        </w:rPr>
        <w:t>is configured as an aperiodic reference signal</w:t>
      </w:r>
      <w:r w:rsidRPr="00DC698D">
        <w:rPr>
          <w:rFonts w:eastAsia="MS Mincho"/>
          <w:lang w:val="en-GB" w:eastAsia="ja-JP"/>
        </w:rPr>
        <w:t xml:space="preserve"> for a UE</w:t>
      </w:r>
      <w:r w:rsidR="0079400B" w:rsidRPr="00DC698D">
        <w:rPr>
          <w:rFonts w:eastAsia="MS Mincho"/>
          <w:lang w:val="en-GB" w:eastAsia="ja-JP"/>
        </w:rPr>
        <w:t xml:space="preserve">, the SRS transmission can </w:t>
      </w:r>
      <w:r w:rsidR="007D2016" w:rsidRPr="00DC698D">
        <w:rPr>
          <w:rFonts w:eastAsia="MS Mincho"/>
          <w:lang w:val="en-GB" w:eastAsia="ja-JP"/>
        </w:rPr>
        <w:t xml:space="preserve">only </w:t>
      </w:r>
      <w:r w:rsidR="0079400B" w:rsidRPr="00DC698D">
        <w:rPr>
          <w:rFonts w:eastAsia="MS Mincho"/>
          <w:lang w:val="en-GB" w:eastAsia="ja-JP"/>
        </w:rPr>
        <w:t xml:space="preserve">be dynamically triggered by </w:t>
      </w:r>
      <w:r w:rsidRPr="00DC698D">
        <w:rPr>
          <w:color w:val="000000"/>
        </w:rPr>
        <w:t>the SRS request field in DCI</w:t>
      </w:r>
      <w:r w:rsidR="0079400B" w:rsidRPr="00DC698D">
        <w:rPr>
          <w:rFonts w:eastAsia="MS Mincho"/>
          <w:lang w:val="en-GB" w:eastAsia="ja-JP"/>
        </w:rPr>
        <w:t>.</w:t>
      </w:r>
    </w:p>
    <w:p w14:paraId="23ED067A" w14:textId="0A654BDC" w:rsidR="005555C9" w:rsidRPr="00DC698D" w:rsidRDefault="005555C9" w:rsidP="005555C9">
      <w:pPr>
        <w:overflowPunct w:val="0"/>
        <w:rPr>
          <w:rFonts w:eastAsia="MS Mincho"/>
          <w:lang w:val="en-GB" w:eastAsia="ja-JP"/>
        </w:rPr>
      </w:pPr>
      <w:r w:rsidRPr="00DC698D">
        <w:rPr>
          <w:rFonts w:eastAsia="MS Mincho"/>
          <w:lang w:val="en-GB" w:eastAsia="ja-JP"/>
        </w:rPr>
        <w:lastRenderedPageBreak/>
        <w:t xml:space="preserve">For the </w:t>
      </w:r>
      <w:r w:rsidR="00014A56" w:rsidRPr="00DC698D">
        <w:rPr>
          <w:rFonts w:eastAsia="MS Mincho"/>
          <w:lang w:val="en-GB" w:eastAsia="ja-JP"/>
        </w:rPr>
        <w:t xml:space="preserve">SRS </w:t>
      </w:r>
      <w:r w:rsidRPr="00DC698D">
        <w:rPr>
          <w:rFonts w:eastAsia="MS Mincho"/>
          <w:lang w:val="en-GB" w:eastAsia="ja-JP"/>
        </w:rPr>
        <w:t xml:space="preserve">sensing signal design, it is assumed that the </w:t>
      </w:r>
      <w:r w:rsidR="008D3D76" w:rsidRPr="00DC698D">
        <w:rPr>
          <w:rFonts w:eastAsia="MS Mincho"/>
          <w:lang w:val="en-GB" w:eastAsia="ja-JP"/>
        </w:rPr>
        <w:t>S</w:t>
      </w:r>
      <w:r w:rsidRPr="00DC698D">
        <w:rPr>
          <w:rFonts w:eastAsia="MS Mincho"/>
          <w:lang w:val="en-GB" w:eastAsia="ja-JP"/>
        </w:rPr>
        <w:t xml:space="preserve">RS (i.e., sensing signal) could be configured within a sensing resource block (SRB), where each SRB is formed by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t</m:t>
            </m:r>
          </m:sub>
        </m:sSub>
      </m:oMath>
      <w:r w:rsidRPr="00DC698D">
        <w:rPr>
          <w:rFonts w:eastAsia="MS Mincho"/>
          <w:lang w:val="en-GB" w:eastAsia="ja-JP"/>
        </w:rPr>
        <w:t xml:space="preserve"> OFDM symbols in time domain and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f</m:t>
            </m:r>
          </m:sub>
        </m:sSub>
      </m:oMath>
      <w:r w:rsidRPr="00DC698D">
        <w:rPr>
          <w:rFonts w:eastAsia="MS Mincho"/>
          <w:lang w:val="en-GB" w:eastAsia="ja-JP"/>
        </w:rPr>
        <w:t xml:space="preserve"> REs in frequency domain. Thanks to the </w:t>
      </w:r>
      <w:r w:rsidRPr="00DC698D">
        <w:rPr>
          <w:rFonts w:eastAsia="MS Mincho"/>
          <w:lang w:eastAsia="ja-JP"/>
        </w:rPr>
        <w:t xml:space="preserve">high flexibility of </w:t>
      </w:r>
      <w:r w:rsidR="008D3D76" w:rsidRPr="00DC698D">
        <w:rPr>
          <w:rFonts w:eastAsia="MS Mincho"/>
          <w:lang w:eastAsia="ja-JP"/>
        </w:rPr>
        <w:t>S</w:t>
      </w:r>
      <w:r w:rsidRPr="00DC698D">
        <w:rPr>
          <w:rFonts w:eastAsia="MS Mincho"/>
          <w:lang w:eastAsia="ja-JP"/>
        </w:rPr>
        <w:t xml:space="preserve">RS via RRC configurations, </w:t>
      </w:r>
      <w:r w:rsidRPr="00DC698D">
        <w:rPr>
          <w:rFonts w:eastAsia="MS Mincho"/>
          <w:lang w:val="en-GB" w:eastAsia="ja-JP"/>
        </w:rPr>
        <w:t xml:space="preserve">hence, </w:t>
      </w:r>
      <w:r w:rsidRPr="00DC698D">
        <w:rPr>
          <w:rFonts w:eastAsia="MS Mincho"/>
          <w:lang w:eastAsia="ja-JP"/>
        </w:rPr>
        <w:t>the sensing signal towards ISAC service can be realized.</w:t>
      </w:r>
    </w:p>
    <w:p w14:paraId="571E40B9" w14:textId="220DBFAF" w:rsidR="005555C9" w:rsidRPr="00DC698D" w:rsidRDefault="005555C9" w:rsidP="005555C9">
      <w:pPr>
        <w:overflowPunct w:val="0"/>
        <w:rPr>
          <w:rFonts w:eastAsia="MS Mincho"/>
          <w:lang w:val="en-GB" w:eastAsia="ja-JP"/>
        </w:rPr>
      </w:pPr>
      <w:r w:rsidRPr="00DC698D">
        <w:rPr>
          <w:rFonts w:eastAsia="MS Mincho"/>
          <w:lang w:val="en-GB" w:eastAsia="ja-JP"/>
        </w:rPr>
        <w:t>As illustrated in</w:t>
      </w:r>
      <w:r w:rsidR="00E511B3" w:rsidRPr="00DC698D">
        <w:rPr>
          <w:rFonts w:eastAsia="MS Mincho"/>
          <w:lang w:val="en-GB" w:eastAsia="ja-JP"/>
        </w:rPr>
        <w:t xml:space="preserve"> </w:t>
      </w:r>
      <w:r w:rsidR="006C3F73" w:rsidRPr="00DC698D">
        <w:rPr>
          <w:rFonts w:eastAsia="MS Mincho"/>
          <w:lang w:val="en-GB" w:eastAsia="ja-JP"/>
        </w:rPr>
        <w:fldChar w:fldCharType="begin"/>
      </w:r>
      <w:r w:rsidR="006C3F73" w:rsidRPr="00DC698D">
        <w:rPr>
          <w:rFonts w:eastAsia="MS Mincho"/>
          <w:lang w:val="en-GB" w:eastAsia="ja-JP"/>
        </w:rPr>
        <w:instrText xml:space="preserve"> REF _Ref117330855 \h </w:instrText>
      </w:r>
      <w:r w:rsidR="006C3F73" w:rsidRPr="00DC698D">
        <w:rPr>
          <w:rFonts w:eastAsia="MS Mincho"/>
          <w:lang w:val="en-GB" w:eastAsia="ja-JP"/>
        </w:rPr>
      </w:r>
      <w:r w:rsidR="00DC698D" w:rsidRPr="00DC698D">
        <w:rPr>
          <w:rFonts w:eastAsia="MS Mincho"/>
          <w:lang w:val="en-GB" w:eastAsia="ja-JP"/>
        </w:rPr>
        <w:instrText xml:space="preserve"> \* MERGEFORMAT </w:instrText>
      </w:r>
      <w:r w:rsidR="006C3F73" w:rsidRPr="00DC698D">
        <w:rPr>
          <w:rFonts w:eastAsia="MS Mincho"/>
          <w:lang w:val="en-GB" w:eastAsia="ja-JP"/>
        </w:rPr>
        <w:fldChar w:fldCharType="separate"/>
      </w:r>
      <w:r w:rsidR="006C3F73" w:rsidRPr="00DC698D">
        <w:t xml:space="preserve">Figure </w:t>
      </w:r>
      <w:r w:rsidR="006C3F73" w:rsidRPr="00DC698D">
        <w:rPr>
          <w:noProof/>
        </w:rPr>
        <w:t>6</w:t>
      </w:r>
      <w:r w:rsidR="006C3F73" w:rsidRPr="00DC698D">
        <w:rPr>
          <w:rFonts w:eastAsia="MS Mincho"/>
          <w:lang w:val="en-GB" w:eastAsia="ja-JP"/>
        </w:rPr>
        <w:fldChar w:fldCharType="end"/>
      </w:r>
      <w:r w:rsidRPr="00DC698D">
        <w:rPr>
          <w:rFonts w:eastAsia="MS Mincho"/>
          <w:lang w:val="en-GB" w:eastAsia="ja-JP"/>
        </w:rPr>
        <w:t xml:space="preserve">, a sensing signal </w:t>
      </w:r>
      <w:r w:rsidR="00243E46" w:rsidRPr="00DC698D">
        <w:rPr>
          <w:rFonts w:eastAsia="MS Mincho"/>
          <w:lang w:val="en-GB" w:eastAsia="ja-JP"/>
        </w:rPr>
        <w:t xml:space="preserve">with single antenna port </w:t>
      </w:r>
      <w:r w:rsidRPr="00DC698D">
        <w:rPr>
          <w:rFonts w:eastAsia="MS Mincho"/>
          <w:lang w:val="en-GB" w:eastAsia="ja-JP"/>
        </w:rPr>
        <w:t xml:space="preserve">is configured by the combinatorial </w:t>
      </w:r>
      <w:r w:rsidR="00E511B3" w:rsidRPr="00DC698D">
        <w:rPr>
          <w:rFonts w:eastAsia="MS Mincho"/>
          <w:lang w:val="en-GB" w:eastAsia="ja-JP"/>
        </w:rPr>
        <w:t>S</w:t>
      </w:r>
      <w:r w:rsidRPr="00DC698D">
        <w:rPr>
          <w:rFonts w:eastAsia="MS Mincho"/>
          <w:lang w:val="en-GB" w:eastAsia="ja-JP"/>
        </w:rPr>
        <w:t xml:space="preserve">RSs, where 3 </w:t>
      </w:r>
      <w:r w:rsidR="000C2F8E" w:rsidRPr="00DC698D">
        <w:rPr>
          <w:rFonts w:eastAsia="MS Mincho"/>
          <w:lang w:val="en-GB" w:eastAsia="ja-JP"/>
        </w:rPr>
        <w:t>S</w:t>
      </w:r>
      <w:r w:rsidRPr="00DC698D">
        <w:rPr>
          <w:rFonts w:eastAsia="MS Mincho"/>
          <w:lang w:val="en-GB" w:eastAsia="ja-JP"/>
        </w:rPr>
        <w:t>RS resources are individually configured in the RB of slot 1</w:t>
      </w:r>
      <w:r w:rsidR="000C2F8E" w:rsidRPr="00DC698D">
        <w:rPr>
          <w:rFonts w:eastAsia="MS Mincho"/>
          <w:lang w:val="en-GB" w:eastAsia="ja-JP"/>
        </w:rPr>
        <w:t>, with the parameters of</w:t>
      </w:r>
      <w:r w:rsidR="000C2F8E" w:rsidRPr="00DC698D">
        <w:rPr>
          <w:rFonts w:eastAsia="MS Mincho"/>
          <w:kern w:val="2"/>
          <w:szCs w:val="21"/>
          <w:lang w:eastAsia="ja-JP"/>
        </w:rPr>
        <w:t xml:space="preserve"> </w:t>
      </w:r>
      <m:oMath>
        <m:sSubSup>
          <m:sSubSupPr>
            <m:ctrlPr>
              <w:rPr>
                <w:rFonts w:ascii="Cambria Math" w:eastAsia="MS Mincho" w:hAnsi="Cambria Math"/>
                <w:i/>
                <w:iCs/>
                <w:kern w:val="2"/>
                <w:szCs w:val="21"/>
                <w:lang w:eastAsia="ja-JP"/>
              </w:rPr>
            </m:ctrlPr>
          </m:sSubSupPr>
          <m:e>
            <m:r>
              <w:rPr>
                <w:rFonts w:ascii="Cambria Math" w:eastAsia="MS Mincho" w:hAnsi="Cambria Math"/>
                <w:kern w:val="2"/>
                <w:szCs w:val="21"/>
                <w:lang w:eastAsia="ja-JP"/>
              </w:rPr>
              <m:t>N</m:t>
            </m:r>
          </m:e>
          <m:sub>
            <m:r>
              <w:rPr>
                <w:rFonts w:ascii="Cambria Math" w:eastAsia="MS Mincho" w:hAnsi="Cambria Math"/>
                <w:kern w:val="2"/>
                <w:szCs w:val="21"/>
                <w:lang w:eastAsia="ja-JP"/>
              </w:rPr>
              <m:t>symb</m:t>
            </m:r>
          </m:sub>
          <m:sup>
            <m:r>
              <w:rPr>
                <w:rFonts w:ascii="Cambria Math" w:eastAsia="MS Mincho" w:hAnsi="Cambria Math"/>
                <w:kern w:val="2"/>
                <w:szCs w:val="21"/>
                <w:lang w:eastAsia="ja-JP"/>
              </w:rPr>
              <m:t>SRS</m:t>
            </m:r>
          </m:sup>
        </m:sSubSup>
        <m:r>
          <w:rPr>
            <w:rFonts w:ascii="Cambria Math" w:eastAsia="MS Mincho" w:hAnsi="Cambria Math"/>
            <w:kern w:val="2"/>
            <w:szCs w:val="21"/>
            <w:lang w:eastAsia="ja-JP"/>
          </w:rPr>
          <m:t>=2</m:t>
        </m:r>
      </m:oMath>
      <w:r w:rsidR="000C2F8E" w:rsidRPr="00DC698D">
        <w:rPr>
          <w:rFonts w:eastAsia="MS Mincho"/>
          <w:iCs/>
          <w:kern w:val="2"/>
          <w:szCs w:val="21"/>
          <w:lang w:eastAsia="ja-JP"/>
        </w:rPr>
        <w:t>,</w:t>
      </w:r>
      <w:r w:rsidR="000C2F8E" w:rsidRPr="00DC698D">
        <w:rPr>
          <w:rFonts w:eastAsia="MS Mincho"/>
          <w:kern w:val="2"/>
          <w:szCs w:val="21"/>
          <w:lang w:eastAsia="ja-JP"/>
        </w:rPr>
        <w:t xml:space="preserve"> </w:t>
      </w:r>
      <m:oMath>
        <m:sSub>
          <m:sSubPr>
            <m:ctrlPr>
              <w:rPr>
                <w:rFonts w:ascii="Cambria Math" w:eastAsia="MS Mincho" w:hAnsi="Cambria Math"/>
                <w:i/>
                <w:iCs/>
                <w:lang w:val="en-GB" w:eastAsia="ja-JP"/>
              </w:rPr>
            </m:ctrlPr>
          </m:sSubPr>
          <m:e>
            <m:r>
              <w:rPr>
                <w:rFonts w:ascii="Cambria Math" w:eastAsia="MS Mincho" w:hAnsi="Cambria Math"/>
                <w:lang w:eastAsia="ja-JP"/>
              </w:rPr>
              <m:t>K</m:t>
            </m:r>
          </m:e>
          <m:sub>
            <m:r>
              <w:rPr>
                <w:rFonts w:ascii="Cambria Math" w:eastAsia="MS Mincho" w:hAnsi="Cambria Math"/>
                <w:lang w:eastAsia="ja-JP"/>
              </w:rPr>
              <m:t>TC</m:t>
            </m:r>
          </m:sub>
        </m:sSub>
        <m:r>
          <w:rPr>
            <w:rFonts w:ascii="Cambria Math" w:eastAsia="MS Mincho" w:hAnsi="Cambria Math"/>
            <w:lang w:val="en-GB" w:eastAsia="ja-JP"/>
          </w:rPr>
          <m:t>=4</m:t>
        </m:r>
      </m:oMath>
      <w:r w:rsidR="000C2F8E" w:rsidRPr="00DC698D">
        <w:rPr>
          <w:rFonts w:eastAsia="MS Mincho"/>
          <w:iCs/>
          <w:lang w:val="en-GB"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val="en-GB" w:eastAsia="ja-JP"/>
              </w:rPr>
              <m:t>k</m:t>
            </m:r>
          </m:e>
          <m:sub>
            <m:r>
              <w:rPr>
                <w:rFonts w:ascii="Cambria Math" w:eastAsia="MS Mincho" w:hAnsi="Cambria Math"/>
                <w:lang w:val="en-GB" w:eastAsia="ja-JP"/>
              </w:rPr>
              <m:t>0</m:t>
            </m:r>
          </m:sub>
        </m:sSub>
        <m:r>
          <w:rPr>
            <w:rFonts w:ascii="Cambria Math" w:eastAsia="MS Mincho" w:hAnsi="Cambria Math"/>
            <w:lang w:eastAsia="ja-JP"/>
          </w:rPr>
          <m:t>=1, 2, 3</m:t>
        </m:r>
      </m:oMath>
      <w:r w:rsidR="000C2F8E" w:rsidRPr="00DC698D">
        <w:rPr>
          <w:rFonts w:eastAsia="MS Mincho"/>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val="en-GB" w:eastAsia="ja-JP"/>
              </w:rPr>
              <m:t>l</m:t>
            </m:r>
          </m:e>
          <m:sub>
            <m:r>
              <w:rPr>
                <w:rFonts w:ascii="Cambria Math" w:eastAsia="MS Mincho" w:hAnsi="Cambria Math"/>
                <w:lang w:val="en-GB" w:eastAsia="ja-JP"/>
              </w:rPr>
              <m:t>0</m:t>
            </m:r>
          </m:sub>
        </m:sSub>
        <m:r>
          <w:rPr>
            <w:rFonts w:ascii="Cambria Math" w:eastAsia="MS Mincho" w:hAnsi="Cambria Math"/>
            <w:lang w:eastAsia="ja-JP"/>
          </w:rPr>
          <m:t>=1, 6, 11</m:t>
        </m:r>
      </m:oMath>
      <w:r w:rsidR="000C2F8E" w:rsidRPr="00DC698D">
        <w:rPr>
          <w:rFonts w:eastAsia="MS Mincho"/>
          <w:lang w:eastAsia="ja-JP"/>
        </w:rPr>
        <w:t>, respectively for SRS-0, SRS-1 and SRS-2</w:t>
      </w:r>
      <w:r w:rsidR="000C2F8E" w:rsidRPr="00DC698D">
        <w:rPr>
          <w:rFonts w:eastAsia="MS Mincho"/>
          <w:iCs/>
          <w:lang w:eastAsia="ja-JP"/>
        </w:rPr>
        <w:t>.</w:t>
      </w:r>
      <w:r w:rsidR="000C2F8E" w:rsidRPr="00DC698D">
        <w:rPr>
          <w:rFonts w:eastAsia="MS Mincho"/>
          <w:lang w:eastAsia="ja-JP"/>
        </w:rPr>
        <w:t xml:space="preserve"> </w:t>
      </w:r>
      <w:r w:rsidRPr="00DC698D">
        <w:rPr>
          <w:rFonts w:eastAsia="MS Mincho"/>
          <w:lang w:val="en-GB" w:eastAsia="ja-JP"/>
        </w:rPr>
        <w:t>In addition,</w:t>
      </w:r>
      <w:r w:rsidR="000C2F8E" w:rsidRPr="00DC698D">
        <w:rPr>
          <w:rFonts w:eastAsia="MS Mincho"/>
          <w:lang w:val="en-GB" w:eastAsia="ja-JP"/>
        </w:rPr>
        <w:t xml:space="preserve"> 2 S</w:t>
      </w:r>
      <w:r w:rsidRPr="00DC698D">
        <w:rPr>
          <w:rFonts w:eastAsia="MS Mincho"/>
          <w:lang w:val="en-GB" w:eastAsia="ja-JP"/>
        </w:rPr>
        <w:t>RS resources are individually configured in the RB of slot 2,</w:t>
      </w:r>
      <w:r w:rsidR="000C2F8E" w:rsidRPr="00DC698D">
        <w:rPr>
          <w:rFonts w:eastAsia="MS Mincho"/>
          <w:lang w:val="en-GB" w:eastAsia="ja-JP"/>
        </w:rPr>
        <w:t xml:space="preserve"> with the parameters of</w:t>
      </w:r>
      <w:r w:rsidR="000C2F8E" w:rsidRPr="00DC698D">
        <w:rPr>
          <w:rFonts w:eastAsia="MS Mincho"/>
          <w:kern w:val="2"/>
          <w:szCs w:val="21"/>
          <w:lang w:eastAsia="ja-JP"/>
        </w:rPr>
        <w:t xml:space="preserve"> </w:t>
      </w:r>
      <m:oMath>
        <m:sSubSup>
          <m:sSubSupPr>
            <m:ctrlPr>
              <w:rPr>
                <w:rFonts w:ascii="Cambria Math" w:eastAsia="MS Mincho" w:hAnsi="Cambria Math"/>
                <w:i/>
                <w:iCs/>
                <w:kern w:val="2"/>
                <w:szCs w:val="21"/>
                <w:lang w:eastAsia="ja-JP"/>
              </w:rPr>
            </m:ctrlPr>
          </m:sSubSupPr>
          <m:e>
            <m:r>
              <w:rPr>
                <w:rFonts w:ascii="Cambria Math" w:eastAsia="MS Mincho" w:hAnsi="Cambria Math"/>
                <w:kern w:val="2"/>
                <w:szCs w:val="21"/>
                <w:lang w:eastAsia="ja-JP"/>
              </w:rPr>
              <m:t>N</m:t>
            </m:r>
          </m:e>
          <m:sub>
            <m:r>
              <w:rPr>
                <w:rFonts w:ascii="Cambria Math" w:eastAsia="MS Mincho" w:hAnsi="Cambria Math"/>
                <w:kern w:val="2"/>
                <w:szCs w:val="21"/>
                <w:lang w:eastAsia="ja-JP"/>
              </w:rPr>
              <m:t>symb</m:t>
            </m:r>
          </m:sub>
          <m:sup>
            <m:r>
              <w:rPr>
                <w:rFonts w:ascii="Cambria Math" w:eastAsia="MS Mincho" w:hAnsi="Cambria Math"/>
                <w:kern w:val="2"/>
                <w:szCs w:val="21"/>
                <w:lang w:eastAsia="ja-JP"/>
              </w:rPr>
              <m:t>SRS</m:t>
            </m:r>
          </m:sup>
        </m:sSubSup>
        <m:r>
          <w:rPr>
            <w:rFonts w:ascii="Cambria Math" w:eastAsia="MS Mincho" w:hAnsi="Cambria Math"/>
            <w:kern w:val="2"/>
            <w:szCs w:val="21"/>
            <w:lang w:eastAsia="ja-JP"/>
          </w:rPr>
          <m:t>=4</m:t>
        </m:r>
      </m:oMath>
      <w:r w:rsidR="000C2F8E" w:rsidRPr="00DC698D">
        <w:rPr>
          <w:rFonts w:eastAsia="MS Mincho"/>
          <w:iCs/>
          <w:kern w:val="2"/>
          <w:szCs w:val="21"/>
          <w:lang w:eastAsia="ja-JP"/>
        </w:rPr>
        <w:t>,</w:t>
      </w:r>
      <w:r w:rsidR="000C2F8E" w:rsidRPr="00DC698D">
        <w:rPr>
          <w:rFonts w:eastAsia="MS Mincho"/>
          <w:kern w:val="2"/>
          <w:szCs w:val="21"/>
          <w:lang w:eastAsia="ja-JP"/>
        </w:rPr>
        <w:t xml:space="preserve"> </w:t>
      </w:r>
      <m:oMath>
        <m:sSub>
          <m:sSubPr>
            <m:ctrlPr>
              <w:rPr>
                <w:rFonts w:ascii="Cambria Math" w:eastAsia="MS Mincho" w:hAnsi="Cambria Math"/>
                <w:i/>
                <w:iCs/>
                <w:lang w:val="en-GB" w:eastAsia="ja-JP"/>
              </w:rPr>
            </m:ctrlPr>
          </m:sSubPr>
          <m:e>
            <m:r>
              <w:rPr>
                <w:rFonts w:ascii="Cambria Math" w:eastAsia="MS Mincho" w:hAnsi="Cambria Math"/>
                <w:lang w:eastAsia="ja-JP"/>
              </w:rPr>
              <m:t>K</m:t>
            </m:r>
          </m:e>
          <m:sub>
            <m:r>
              <w:rPr>
                <w:rFonts w:ascii="Cambria Math" w:eastAsia="MS Mincho" w:hAnsi="Cambria Math"/>
                <w:lang w:eastAsia="ja-JP"/>
              </w:rPr>
              <m:t>TC</m:t>
            </m:r>
          </m:sub>
        </m:sSub>
        <m:r>
          <w:rPr>
            <w:rFonts w:ascii="Cambria Math" w:eastAsia="MS Mincho" w:hAnsi="Cambria Math"/>
            <w:lang w:val="en-GB" w:eastAsia="ja-JP"/>
          </w:rPr>
          <m:t>=8</m:t>
        </m:r>
      </m:oMath>
      <w:r w:rsidR="000C2F8E" w:rsidRPr="00DC698D">
        <w:rPr>
          <w:rFonts w:eastAsia="MS Mincho"/>
          <w:iCs/>
          <w:lang w:val="en-GB"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val="en-GB" w:eastAsia="ja-JP"/>
              </w:rPr>
              <m:t>k</m:t>
            </m:r>
          </m:e>
          <m:sub>
            <m:r>
              <w:rPr>
                <w:rFonts w:ascii="Cambria Math" w:eastAsia="MS Mincho" w:hAnsi="Cambria Math"/>
                <w:lang w:val="en-GB" w:eastAsia="ja-JP"/>
              </w:rPr>
              <m:t>0</m:t>
            </m:r>
          </m:sub>
        </m:sSub>
        <m:r>
          <w:rPr>
            <w:rFonts w:ascii="Cambria Math" w:eastAsia="MS Mincho" w:hAnsi="Cambria Math"/>
            <w:lang w:eastAsia="ja-JP"/>
          </w:rPr>
          <m:t>=1, 2</m:t>
        </m:r>
      </m:oMath>
      <w:r w:rsidR="000C2F8E" w:rsidRPr="00DC698D">
        <w:rPr>
          <w:rFonts w:eastAsia="MS Mincho"/>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val="en-GB" w:eastAsia="ja-JP"/>
              </w:rPr>
              <m:t>l</m:t>
            </m:r>
          </m:e>
          <m:sub>
            <m:r>
              <w:rPr>
                <w:rFonts w:ascii="Cambria Math" w:eastAsia="MS Mincho" w:hAnsi="Cambria Math"/>
                <w:lang w:val="en-GB" w:eastAsia="ja-JP"/>
              </w:rPr>
              <m:t>0</m:t>
            </m:r>
          </m:sub>
        </m:sSub>
        <m:r>
          <w:rPr>
            <w:rFonts w:ascii="Cambria Math" w:eastAsia="MS Mincho" w:hAnsi="Cambria Math"/>
            <w:lang w:eastAsia="ja-JP"/>
          </w:rPr>
          <m:t>=2, 8</m:t>
        </m:r>
      </m:oMath>
      <w:r w:rsidR="000C2F8E" w:rsidRPr="00DC698D">
        <w:rPr>
          <w:rFonts w:eastAsia="MS Mincho"/>
          <w:lang w:eastAsia="ja-JP"/>
        </w:rPr>
        <w:t>, respectively for SRS-0 and SRS-1</w:t>
      </w:r>
      <w:r w:rsidRPr="00DC698D">
        <w:rPr>
          <w:rFonts w:eastAsia="MS Mincho"/>
          <w:lang w:val="en-GB" w:eastAsia="ja-JP"/>
        </w:rPr>
        <w:t xml:space="preserve">. The </w:t>
      </w:r>
      <w:r w:rsidR="000C2F8E" w:rsidRPr="00DC698D">
        <w:rPr>
          <w:rFonts w:eastAsia="MS Mincho"/>
          <w:lang w:val="en-GB" w:eastAsia="ja-JP"/>
        </w:rPr>
        <w:t>S</w:t>
      </w:r>
      <w:r w:rsidRPr="00DC698D">
        <w:rPr>
          <w:rFonts w:eastAsia="MS Mincho"/>
          <w:lang w:val="en-GB" w:eastAsia="ja-JP"/>
        </w:rPr>
        <w:t>RS resources in each RB are configured as a resource set; that means, time slot 1 corresponds to the resource set 1, and time slot 2 corresponds to the resource set 2.</w:t>
      </w:r>
    </w:p>
    <w:p w14:paraId="3EA5E135" w14:textId="3A234546" w:rsidR="005555C9" w:rsidRPr="00DC698D" w:rsidRDefault="005555C9" w:rsidP="005555C9">
      <w:pPr>
        <w:overflowPunct w:val="0"/>
        <w:rPr>
          <w:rFonts w:eastAsia="MS Mincho"/>
          <w:lang w:val="en-GB" w:eastAsia="ja-JP"/>
        </w:rPr>
      </w:pPr>
      <w:r w:rsidRPr="00DC698D">
        <w:rPr>
          <w:rFonts w:eastAsia="MS Mincho"/>
          <w:lang w:val="en-GB" w:eastAsia="ja-JP"/>
        </w:rPr>
        <w:t xml:space="preserve">It should be noted that, since the sensing signal is configured </w:t>
      </w:r>
      <w:r w:rsidR="008E3A10" w:rsidRPr="00DC698D">
        <w:rPr>
          <w:rFonts w:eastAsia="MS Mincho"/>
          <w:lang w:val="en-GB" w:eastAsia="ja-JP"/>
        </w:rPr>
        <w:t>non-uniform</w:t>
      </w:r>
      <w:r w:rsidRPr="00DC698D">
        <w:rPr>
          <w:rFonts w:eastAsia="MS Mincho"/>
          <w:lang w:val="en-GB" w:eastAsia="ja-JP"/>
        </w:rPr>
        <w:t xml:space="preserve">ly within the SRB with the block size of </w:t>
      </w:r>
      <m:oMath>
        <m:sSub>
          <m:sSubPr>
            <m:ctrlPr>
              <w:rPr>
                <w:rFonts w:ascii="Cambria Math" w:eastAsia="MS Mincho" w:hAnsi="Cambria Math"/>
                <w:i/>
                <w:iCs/>
              </w:rPr>
            </m:ctrlPr>
          </m:sSubPr>
          <m:e>
            <m:r>
              <w:rPr>
                <w:rFonts w:ascii="Cambria Math" w:eastAsia="MS Mincho" w:hAnsi="Cambria Math"/>
                <w:lang w:eastAsia="ja-JP"/>
              </w:rPr>
              <m:t>N</m:t>
            </m:r>
          </m:e>
          <m:sub>
            <m:r>
              <w:rPr>
                <w:rFonts w:ascii="Cambria Math" w:eastAsia="MS Mincho" w:hAnsi="Cambria Math"/>
                <w:lang w:eastAsia="ja-JP"/>
              </w:rPr>
              <m:t>t</m:t>
            </m:r>
          </m:sub>
        </m:sSub>
        <m:r>
          <w:rPr>
            <w:rFonts w:ascii="Cambria Math" w:eastAsia="MS Mincho" w:hAnsi="Cambria Math"/>
          </w:rPr>
          <m:t>×</m:t>
        </m:r>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Pr="00DC698D">
        <w:rPr>
          <w:rFonts w:eastAsia="MS Mincho"/>
          <w:lang w:val="en-GB" w:eastAsia="ja-JP"/>
        </w:rPr>
        <w:t xml:space="preserve">, this belongs to the sensing signal with </w:t>
      </w:r>
      <w:r w:rsidR="008E3A10" w:rsidRPr="00DC698D">
        <w:rPr>
          <w:rFonts w:eastAsia="MS Mincho"/>
          <w:lang w:val="en-GB" w:eastAsia="ja-JP"/>
        </w:rPr>
        <w:t>non-uniform</w:t>
      </w:r>
      <w:r w:rsidRPr="00DC698D">
        <w:rPr>
          <w:rFonts w:eastAsia="MS Mincho"/>
          <w:lang w:val="en-GB" w:eastAsia="ja-JP"/>
        </w:rPr>
        <w:t xml:space="preserve"> </w:t>
      </w:r>
      <w:r w:rsidR="00C93F22" w:rsidRPr="00DC698D">
        <w:rPr>
          <w:rFonts w:eastAsia="MS Mincho"/>
          <w:lang w:val="en-GB" w:eastAsia="ja-JP"/>
        </w:rPr>
        <w:t>S</w:t>
      </w:r>
      <w:r w:rsidRPr="00DC698D">
        <w:rPr>
          <w:rFonts w:eastAsia="MS Mincho"/>
          <w:lang w:val="en-GB" w:eastAsia="ja-JP"/>
        </w:rPr>
        <w:t>RS patterns.</w:t>
      </w:r>
    </w:p>
    <w:p w14:paraId="7CBD8C96" w14:textId="73B9D5DA" w:rsidR="005555C9" w:rsidRPr="00DC698D" w:rsidRDefault="000C2F8E" w:rsidP="005555C9">
      <w:pPr>
        <w:overflowPunct w:val="0"/>
        <w:jc w:val="center"/>
        <w:rPr>
          <w:rFonts w:eastAsiaTheme="minorEastAsia"/>
          <w:lang w:eastAsia="zh-CN"/>
        </w:rPr>
      </w:pPr>
      <w:r w:rsidRPr="00DC698D">
        <w:rPr>
          <w:rFonts w:eastAsiaTheme="minorEastAsia"/>
          <w:noProof/>
        </w:rPr>
        <w:drawing>
          <wp:inline distT="0" distB="0" distL="0" distR="0" wp14:anchorId="532DEB4A" wp14:editId="46AA814F">
            <wp:extent cx="4433637" cy="3032178"/>
            <wp:effectExtent l="0" t="0" r="508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9132" cy="3042775"/>
                    </a:xfrm>
                    <a:prstGeom prst="rect">
                      <a:avLst/>
                    </a:prstGeom>
                    <a:noFill/>
                    <a:ln>
                      <a:noFill/>
                    </a:ln>
                  </pic:spPr>
                </pic:pic>
              </a:graphicData>
            </a:graphic>
          </wp:inline>
        </w:drawing>
      </w:r>
    </w:p>
    <w:p w14:paraId="0EC74AA2" w14:textId="5C4E85DB" w:rsidR="005555C9" w:rsidRPr="00DC698D" w:rsidRDefault="005555C9" w:rsidP="005555C9">
      <w:pPr>
        <w:pStyle w:val="a7"/>
        <w:jc w:val="center"/>
        <w:rPr>
          <w:rFonts w:eastAsia="MS Mincho"/>
          <w:lang w:eastAsia="ja-JP"/>
        </w:rPr>
      </w:pPr>
      <w:bookmarkStart w:id="29" w:name="_Ref117330855"/>
      <w:bookmarkStart w:id="30" w:name="_Ref117330438"/>
      <w:r w:rsidRPr="00DC698D">
        <w:t xml:space="preserve">Figure </w:t>
      </w:r>
      <w:bookmarkEnd w:id="29"/>
      <w:r w:rsidR="006C3F73" w:rsidRPr="00DC698D">
        <w:t>6</w:t>
      </w:r>
      <w:r w:rsidRPr="00DC698D">
        <w:rPr>
          <w:rFonts w:eastAsia="MS Mincho"/>
          <w:lang w:eastAsia="ja-JP"/>
        </w:rPr>
        <w:t xml:space="preserve">: Example of time-frequency domain </w:t>
      </w:r>
      <w:r w:rsidR="00E029AD" w:rsidRPr="00DC698D">
        <w:rPr>
          <w:rFonts w:eastAsia="MS Mincho"/>
          <w:lang w:eastAsia="ja-JP"/>
        </w:rPr>
        <w:t xml:space="preserve">SRS-based </w:t>
      </w:r>
      <w:r w:rsidRPr="00DC698D">
        <w:rPr>
          <w:rFonts w:eastAsia="MS Mincho"/>
          <w:lang w:eastAsia="ja-JP"/>
        </w:rPr>
        <w:t>sensing signal configuration.</w:t>
      </w:r>
      <w:bookmarkEnd w:id="30"/>
    </w:p>
    <w:p w14:paraId="752C248D" w14:textId="00BC877B" w:rsidR="00185729" w:rsidRPr="00DC698D" w:rsidRDefault="00185729" w:rsidP="00055D5B">
      <w:pPr>
        <w:overflowPunct w:val="0"/>
        <w:rPr>
          <w:rFonts w:eastAsia="MS Mincho"/>
          <w:lang w:val="en-GB" w:eastAsia="ja-JP"/>
        </w:rPr>
      </w:pPr>
    </w:p>
    <w:p w14:paraId="5BA62298" w14:textId="41704F2E" w:rsidR="00185729" w:rsidRPr="00DC698D" w:rsidRDefault="003C6936" w:rsidP="003C6936">
      <w:pPr>
        <w:rPr>
          <w:rFonts w:eastAsia="MS Mincho"/>
          <w:b/>
          <w:lang w:eastAsia="ja-JP"/>
        </w:rPr>
      </w:pPr>
      <w:bookmarkStart w:id="31" w:name="_Ref119957868"/>
      <w:r w:rsidRPr="00DC698D">
        <w:rPr>
          <w:rFonts w:eastAsia="MS Mincho"/>
          <w:b/>
          <w:lang w:eastAsia="ja-JP"/>
        </w:rPr>
        <w:t xml:space="preserve">Observation 6: </w:t>
      </w:r>
      <w:r w:rsidR="00185729" w:rsidRPr="00DC698D">
        <w:rPr>
          <w:rFonts w:eastAsia="MS Mincho"/>
          <w:b/>
          <w:lang w:eastAsia="ja-JP"/>
        </w:rPr>
        <w:t xml:space="preserve">The sensing signal </w:t>
      </w:r>
      <w:r w:rsidR="007D2016" w:rsidRPr="00DC698D">
        <w:rPr>
          <w:rFonts w:eastAsia="MS Mincho"/>
          <w:b/>
          <w:lang w:eastAsia="ja-JP"/>
        </w:rPr>
        <w:t>for UE-to-gNB-based bi-static sensing</w:t>
      </w:r>
      <w:r w:rsidR="00185729" w:rsidRPr="00DC698D">
        <w:rPr>
          <w:rFonts w:eastAsia="MS Mincho"/>
          <w:b/>
          <w:lang w:eastAsia="ja-JP"/>
        </w:rPr>
        <w:t xml:space="preserve"> can be realized by means of the legacy signals, especial for SRS, which offers high flexibility via RRC configurations.</w:t>
      </w:r>
      <w:bookmarkEnd w:id="31"/>
    </w:p>
    <w:p w14:paraId="3C73FFF2" w14:textId="77777777" w:rsidR="00185729" w:rsidRPr="00DC698D" w:rsidRDefault="00185729" w:rsidP="00055D5B">
      <w:pPr>
        <w:overflowPunct w:val="0"/>
        <w:rPr>
          <w:rFonts w:eastAsia="MS Mincho"/>
          <w:lang w:eastAsia="ja-JP"/>
        </w:rPr>
      </w:pPr>
    </w:p>
    <w:p w14:paraId="2CAC3D90" w14:textId="644A4ABC" w:rsidR="000351E5" w:rsidRPr="00DC698D" w:rsidRDefault="0004233D" w:rsidP="000351E5">
      <w:pPr>
        <w:pStyle w:val="title2"/>
        <w:rPr>
          <w:rFonts w:ascii="Times New Roman" w:hAnsi="Times New Roman" w:cs="Times New Roman"/>
        </w:rPr>
      </w:pPr>
      <w:r w:rsidRPr="00DC698D">
        <w:rPr>
          <w:rFonts w:ascii="Times New Roman" w:eastAsiaTheme="minorEastAsia" w:hAnsi="Times New Roman" w:cs="Times New Roman"/>
        </w:rPr>
        <w:t xml:space="preserve">Simulation Methodologies and </w:t>
      </w:r>
      <w:r w:rsidR="000351E5" w:rsidRPr="00DC698D">
        <w:rPr>
          <w:rFonts w:ascii="Times New Roman" w:eastAsiaTheme="minorEastAsia" w:hAnsi="Times New Roman" w:cs="Times New Roman"/>
        </w:rPr>
        <w:t>Performance Evaluations</w:t>
      </w:r>
    </w:p>
    <w:p w14:paraId="4D05A679" w14:textId="3D4B0855" w:rsidR="009575E6" w:rsidRPr="00DC698D" w:rsidRDefault="00F06D86" w:rsidP="00904A93">
      <w:pPr>
        <w:overflowPunct w:val="0"/>
        <w:rPr>
          <w:rFonts w:eastAsia="MS Mincho"/>
          <w:lang w:eastAsia="ja-JP"/>
        </w:rPr>
      </w:pPr>
      <w:r w:rsidRPr="00DC698D">
        <w:rPr>
          <w:rFonts w:eastAsia="MS Mincho"/>
          <w:lang w:eastAsia="ja-JP"/>
        </w:rPr>
        <w:t xml:space="preserve">In this section, </w:t>
      </w:r>
      <w:r w:rsidR="001D0CB8" w:rsidRPr="00DC698D">
        <w:rPr>
          <w:rFonts w:eastAsia="MS Mincho"/>
          <w:lang w:eastAsia="ja-JP"/>
        </w:rPr>
        <w:t xml:space="preserve">we study </w:t>
      </w:r>
      <w:r w:rsidR="002311D7" w:rsidRPr="00DC698D">
        <w:rPr>
          <w:rFonts w:eastAsia="MS Mincho"/>
          <w:lang w:eastAsia="ja-JP"/>
        </w:rPr>
        <w:t xml:space="preserve">the </w:t>
      </w:r>
      <w:r w:rsidR="001D0CB8" w:rsidRPr="00DC698D">
        <w:rPr>
          <w:rFonts w:eastAsia="MS Mincho"/>
          <w:lang w:eastAsia="ja-JP"/>
        </w:rPr>
        <w:t>channel model design for Rel-19 ISAC</w:t>
      </w:r>
      <w:r w:rsidR="00254DEE" w:rsidRPr="00DC698D">
        <w:rPr>
          <w:rFonts w:eastAsia="MS Mincho"/>
          <w:lang w:eastAsia="ja-JP"/>
        </w:rPr>
        <w:t xml:space="preserve">. </w:t>
      </w:r>
      <w:r w:rsidR="0085276D" w:rsidRPr="00DC698D">
        <w:rPr>
          <w:rFonts w:eastAsia="MS Mincho"/>
          <w:lang w:eastAsia="ja-JP"/>
        </w:rPr>
        <w:t xml:space="preserve">With the </w:t>
      </w:r>
      <w:r w:rsidR="005B0ECF" w:rsidRPr="00DC698D">
        <w:rPr>
          <w:rFonts w:eastAsia="MS Mincho"/>
          <w:lang w:eastAsia="ja-JP"/>
        </w:rPr>
        <w:t>ISAC</w:t>
      </w:r>
      <w:r w:rsidR="0085276D" w:rsidRPr="00DC698D">
        <w:rPr>
          <w:rFonts w:eastAsia="MS Mincho"/>
          <w:lang w:eastAsia="ja-JP"/>
        </w:rPr>
        <w:t xml:space="preserve"> channel model</w:t>
      </w:r>
      <w:r w:rsidR="00C801E9" w:rsidRPr="00DC698D">
        <w:rPr>
          <w:rFonts w:eastAsia="MS Mincho"/>
          <w:lang w:eastAsia="ja-JP"/>
        </w:rPr>
        <w:t xml:space="preserve">, </w:t>
      </w:r>
      <w:r w:rsidR="0085276D" w:rsidRPr="00DC698D">
        <w:rPr>
          <w:rFonts w:eastAsia="MS Mincho"/>
          <w:lang w:eastAsia="ja-JP"/>
        </w:rPr>
        <w:t xml:space="preserve">then </w:t>
      </w:r>
      <w:r w:rsidR="00C801E9" w:rsidRPr="00DC698D">
        <w:rPr>
          <w:rFonts w:eastAsia="MS Mincho"/>
          <w:lang w:eastAsia="ja-JP"/>
        </w:rPr>
        <w:t>w</w:t>
      </w:r>
      <w:r w:rsidRPr="00DC698D">
        <w:rPr>
          <w:rFonts w:eastAsia="MS Mincho"/>
          <w:lang w:eastAsia="ja-JP"/>
        </w:rPr>
        <w:t xml:space="preserve">e evaluate the sensing performance relying on </w:t>
      </w:r>
      <w:r w:rsidR="001511DF" w:rsidRPr="00DC698D">
        <w:rPr>
          <w:rFonts w:eastAsia="MS Mincho"/>
          <w:lang w:eastAsia="ja-JP"/>
        </w:rPr>
        <w:t xml:space="preserve">the sensing signal mechanism and </w:t>
      </w:r>
      <w:r w:rsidR="00254DEE" w:rsidRPr="00DC698D">
        <w:rPr>
          <w:rFonts w:eastAsia="MS Mincho"/>
          <w:lang w:eastAsia="ja-JP"/>
        </w:rPr>
        <w:t>validate</w:t>
      </w:r>
      <w:r w:rsidR="004141F6" w:rsidRPr="00DC698D">
        <w:rPr>
          <w:rFonts w:eastAsia="MS Mincho"/>
          <w:lang w:eastAsia="ja-JP"/>
        </w:rPr>
        <w:t xml:space="preserve"> that the legacy CSI-RS is workable to ISAC</w:t>
      </w:r>
      <w:r w:rsidR="00254DEE" w:rsidRPr="00DC698D">
        <w:rPr>
          <w:rFonts w:eastAsia="MS Mincho"/>
          <w:lang w:eastAsia="ja-JP"/>
        </w:rPr>
        <w:t xml:space="preserve"> in outdoor use case</w:t>
      </w:r>
      <w:r w:rsidR="002D4E8B" w:rsidRPr="00DC698D">
        <w:rPr>
          <w:rFonts w:eastAsia="MS Mincho"/>
          <w:lang w:eastAsia="ja-JP"/>
        </w:rPr>
        <w:t>s</w:t>
      </w:r>
      <w:r w:rsidR="004141F6" w:rsidRPr="00DC698D">
        <w:rPr>
          <w:rFonts w:eastAsia="MS Mincho"/>
          <w:lang w:eastAsia="ja-JP"/>
        </w:rPr>
        <w:t xml:space="preserve"> if a proper RRC configuration is conducted for the sensing signal. </w:t>
      </w:r>
      <w:r w:rsidR="0051309B" w:rsidRPr="00DC698D">
        <w:rPr>
          <w:rFonts w:eastAsia="MS Mincho"/>
          <w:lang w:val="en-GB" w:eastAsia="ja-JP"/>
        </w:rPr>
        <w:t>In addition</w:t>
      </w:r>
      <w:r w:rsidR="009575E6" w:rsidRPr="00DC698D">
        <w:rPr>
          <w:rFonts w:eastAsia="MS Mincho"/>
          <w:lang w:val="en-GB" w:eastAsia="ja-JP"/>
        </w:rPr>
        <w:t xml:space="preserve">, the </w:t>
      </w:r>
      <w:r w:rsidR="009575E6" w:rsidRPr="00DC698D">
        <w:rPr>
          <w:rFonts w:eastAsia="MS Mincho"/>
          <w:lang w:eastAsia="ja-JP"/>
        </w:rPr>
        <w:t xml:space="preserve">sensing performance for </w:t>
      </w:r>
      <w:r w:rsidR="009575E6" w:rsidRPr="00DC698D">
        <w:t xml:space="preserve">contactless respiration monitoring is evaluated based on our </w:t>
      </w:r>
      <w:r w:rsidR="00254DEE" w:rsidRPr="00DC698D">
        <w:t xml:space="preserve">simulation </w:t>
      </w:r>
      <w:r w:rsidR="006F51E1" w:rsidRPr="00DC698D">
        <w:t>as well as</w:t>
      </w:r>
      <w:r w:rsidR="00254DEE" w:rsidRPr="00DC698D">
        <w:t xml:space="preserve"> </w:t>
      </w:r>
      <w:r w:rsidR="009575E6" w:rsidRPr="00DC698D">
        <w:t xml:space="preserve">experiment in indoor </w:t>
      </w:r>
      <w:r w:rsidR="00254DEE" w:rsidRPr="00DC698D">
        <w:t>use case</w:t>
      </w:r>
      <w:r w:rsidR="009575E6" w:rsidRPr="00DC698D">
        <w:t>.</w:t>
      </w:r>
    </w:p>
    <w:p w14:paraId="26640A9C" w14:textId="1D936B07" w:rsidR="00301B91" w:rsidRPr="00DC698D" w:rsidRDefault="00301B91" w:rsidP="00301B91">
      <w:pPr>
        <w:pStyle w:val="title3"/>
        <w:rPr>
          <w:rFonts w:ascii="Times New Roman" w:eastAsia="MS Mincho" w:hAnsi="Times New Roman" w:cs="Times New Roman"/>
          <w:lang w:eastAsia="ja-JP"/>
        </w:rPr>
      </w:pPr>
      <w:bookmarkStart w:id="32" w:name="_Ref119742990"/>
      <w:r w:rsidRPr="00DC698D">
        <w:rPr>
          <w:rFonts w:ascii="Times New Roman" w:eastAsia="MS Mincho" w:hAnsi="Times New Roman" w:cs="Times New Roman"/>
          <w:lang w:eastAsia="ja-JP"/>
        </w:rPr>
        <w:t>Channel Model</w:t>
      </w:r>
      <w:bookmarkEnd w:id="32"/>
    </w:p>
    <w:p w14:paraId="3B7DA996" w14:textId="7FB5FDAC" w:rsidR="00A81005" w:rsidRPr="00DC698D" w:rsidRDefault="003177A0" w:rsidP="00A81005">
      <w:pPr>
        <w:rPr>
          <w:rFonts w:eastAsia="MS Mincho"/>
          <w:lang w:eastAsia="ja-JP"/>
        </w:rPr>
      </w:pPr>
      <w:r w:rsidRPr="00DC698D">
        <w:t>In</w:t>
      </w:r>
      <w:r w:rsidR="005A622F" w:rsidRPr="00DC698D">
        <w:t xml:space="preserve"> </w:t>
      </w:r>
      <w:r w:rsidRPr="00DC698D">
        <w:t xml:space="preserve">legacy statistical communication channel model in TR 38.901, </w:t>
      </w:r>
      <w:r w:rsidR="00A81005" w:rsidRPr="00DC698D">
        <w:t xml:space="preserve">the </w:t>
      </w:r>
      <w:r w:rsidRPr="00DC698D">
        <w:t xml:space="preserve">channel parameters such as </w:t>
      </w:r>
      <w:r w:rsidR="00A81005" w:rsidRPr="00DC698D">
        <w:t>delay, power</w:t>
      </w:r>
      <w:r w:rsidRPr="00DC698D">
        <w:t xml:space="preserve">, and </w:t>
      </w:r>
      <w:r w:rsidR="00A81005" w:rsidRPr="00DC698D">
        <w:t xml:space="preserve">angle </w:t>
      </w:r>
      <w:r w:rsidRPr="00DC698D">
        <w:t xml:space="preserve">coefficients </w:t>
      </w:r>
      <w:r w:rsidR="00A81005" w:rsidRPr="00DC698D">
        <w:t>are randomly generated</w:t>
      </w:r>
      <w:r w:rsidR="003F3A3E" w:rsidRPr="00DC698D">
        <w:t xml:space="preserve">, and those clusters with very low power </w:t>
      </w:r>
      <w:r w:rsidR="005A622F" w:rsidRPr="00DC698D">
        <w:t>are</w:t>
      </w:r>
      <w:r w:rsidR="003F3A3E" w:rsidRPr="00DC698D">
        <w:t xml:space="preserve"> excluded</w:t>
      </w:r>
      <w:r w:rsidRPr="00DC698D">
        <w:t xml:space="preserve">. </w:t>
      </w:r>
      <w:r w:rsidR="00FD73AB" w:rsidRPr="00DC698D">
        <w:t xml:space="preserve">In the case of sensing targets are </w:t>
      </w:r>
      <w:r w:rsidR="003F3A3E" w:rsidRPr="00DC698D">
        <w:rPr>
          <w:rFonts w:eastAsia="MS Mincho"/>
          <w:lang w:eastAsia="ja-JP"/>
        </w:rPr>
        <w:t>part of</w:t>
      </w:r>
      <w:r w:rsidR="00FD73AB" w:rsidRPr="00DC698D">
        <w:rPr>
          <w:rFonts w:eastAsia="MS Mincho"/>
          <w:lang w:eastAsia="ja-JP"/>
        </w:rPr>
        <w:t xml:space="preserve"> the communication channel clusters, </w:t>
      </w:r>
      <w:r w:rsidR="00A81005" w:rsidRPr="00DC698D">
        <w:t>it may mismatch the rays in a cluster and result in the ambiguity of sensing target</w:t>
      </w:r>
      <w:r w:rsidR="00FD73AB" w:rsidRPr="00DC698D">
        <w:t xml:space="preserve"> if the </w:t>
      </w:r>
      <w:r w:rsidR="008349EE" w:rsidRPr="00DC698D">
        <w:t>legacy</w:t>
      </w:r>
      <w:r w:rsidR="00FD73AB" w:rsidRPr="00DC698D">
        <w:t xml:space="preserve"> channel generation approach is directly adopted for ISAC channel generation</w:t>
      </w:r>
      <w:r w:rsidR="00A81005" w:rsidRPr="00DC698D">
        <w:t>. This may incur the inaccuracy issue on the sensing measurement.</w:t>
      </w:r>
      <w:r w:rsidR="003F3A3E" w:rsidRPr="00DC698D">
        <w:t xml:space="preserve"> In</w:t>
      </w:r>
      <w:r w:rsidR="00361E95" w:rsidRPr="00DC698D">
        <w:t xml:space="preserve"> the case of sensing targets are other than communication channel clusters, the existing communication channel model does not consider</w:t>
      </w:r>
      <w:r w:rsidR="005A622F" w:rsidRPr="00DC698D">
        <w:t xml:space="preserve"> at all</w:t>
      </w:r>
      <w:r w:rsidR="00361E95" w:rsidRPr="00DC698D">
        <w:t>.</w:t>
      </w:r>
      <w:r w:rsidR="00A81005" w:rsidRPr="00DC698D">
        <w:t xml:space="preserve"> Therefore, </w:t>
      </w:r>
      <w:r w:rsidR="005A622F" w:rsidRPr="00DC698D">
        <w:t>the legacy statistical communication channel model is not suitable for ISAC study and evaluation, it is necessary to study the method of generating ISAC channel.</w:t>
      </w:r>
    </w:p>
    <w:p w14:paraId="1CD61B4A" w14:textId="56DEE45F" w:rsidR="00A51D2C" w:rsidRPr="00DC698D" w:rsidRDefault="00A51D2C" w:rsidP="00A51D2C">
      <w:pPr>
        <w:rPr>
          <w:rFonts w:eastAsia="MS Mincho"/>
          <w:lang w:eastAsia="ja-JP"/>
        </w:rPr>
      </w:pPr>
      <w:r w:rsidRPr="00DC698D">
        <w:rPr>
          <w:rFonts w:eastAsia="MS Mincho"/>
          <w:lang w:eastAsia="ja-JP"/>
        </w:rPr>
        <w:t>The ISAC channel modeling works outside of 3GPP can refer to the hybrid channel modeling in IEEE 802.11bf</w:t>
      </w:r>
      <w:r w:rsidR="008D7518" w:rsidRPr="00DC698D">
        <w:rPr>
          <w:rFonts w:eastAsia="MS Mincho"/>
          <w:lang w:eastAsia="ja-JP"/>
        </w:rPr>
        <w:t xml:space="preserve"> </w:t>
      </w:r>
      <w:r w:rsidR="006A10B7" w:rsidRPr="00DC698D">
        <w:rPr>
          <w:rFonts w:eastAsia="MS Mincho"/>
          <w:lang w:eastAsia="ja-JP"/>
        </w:rPr>
        <w:t>[13].</w:t>
      </w:r>
      <w:r w:rsidRPr="00DC698D">
        <w:rPr>
          <w:rFonts w:eastAsia="MS Mincho"/>
          <w:lang w:eastAsia="ja-JP"/>
        </w:rPr>
        <w:t xml:space="preserve"> A Data-Driven Hybrid Channel (DDHC) model was proposed therein. This hybrid model is built based on </w:t>
      </w:r>
      <w:r w:rsidRPr="00DC698D">
        <w:rPr>
          <w:rFonts w:eastAsia="MS Mincho"/>
          <w:lang w:eastAsia="ja-JP"/>
        </w:rPr>
        <w:lastRenderedPageBreak/>
        <w:t xml:space="preserve">two parts, including the ray tracing method to model the target-related rays, and the autoregressive statistical method to model the target-unrelated rays. This channel modeling works for WLAN sensing in IEEE 802.11bf are summarized as follows, </w:t>
      </w:r>
    </w:p>
    <w:p w14:paraId="5CE1AB44" w14:textId="77777777" w:rsidR="00A51D2C" w:rsidRPr="00DC698D" w:rsidRDefault="00A51D2C" w:rsidP="00813117">
      <w:pPr>
        <w:ind w:leftChars="100" w:left="200"/>
        <w:rPr>
          <w:rFonts w:eastAsia="MS Mincho"/>
          <w:lang w:eastAsia="ja-JP"/>
        </w:rPr>
      </w:pPr>
      <w:r w:rsidRPr="00DC698D">
        <w:rPr>
          <w:rFonts w:eastAsia="MS Mincho"/>
          <w:lang w:eastAsia="ja-JP"/>
        </w:rPr>
        <w:t>-</w:t>
      </w:r>
      <w:r w:rsidRPr="00DC698D">
        <w:rPr>
          <w:rFonts w:eastAsia="MS Mincho"/>
          <w:lang w:eastAsia="ja-JP"/>
        </w:rPr>
        <w:tab/>
        <w:t xml:space="preserve">A ray tracing-based channel model for living room scenario was proposed. The non-stationarity characteristics of the propagation channel arising from the device-free moving target(s) were taken into consideration. Simulations were performed by a commercial ray tracing software. </w:t>
      </w:r>
    </w:p>
    <w:p w14:paraId="5874312F" w14:textId="77777777" w:rsidR="00A51D2C" w:rsidRPr="00DC698D" w:rsidRDefault="00A51D2C" w:rsidP="00813117">
      <w:pPr>
        <w:ind w:leftChars="100" w:left="200"/>
        <w:rPr>
          <w:rFonts w:eastAsia="MS Mincho"/>
          <w:lang w:eastAsia="ja-JP"/>
        </w:rPr>
      </w:pPr>
      <w:r w:rsidRPr="00DC698D">
        <w:rPr>
          <w:rFonts w:eastAsia="MS Mincho"/>
          <w:lang w:eastAsia="ja-JP"/>
        </w:rPr>
        <w:t>-</w:t>
      </w:r>
      <w:r w:rsidRPr="00DC698D">
        <w:rPr>
          <w:rFonts w:eastAsia="MS Mincho"/>
          <w:lang w:eastAsia="ja-JP"/>
        </w:rPr>
        <w:tab/>
        <w:t>A Data-Driven Hybrid Channel (DDHC) model for WLAN sensing was proposed. The rays reflected from fixed objects and perturbed scatters were modelled by autoregressive statistical method; the rays reflected from the moving targets were modelled by ray tracing method.</w:t>
      </w:r>
    </w:p>
    <w:p w14:paraId="7C8FBDF9" w14:textId="77777777" w:rsidR="00A51D2C" w:rsidRPr="00DC698D" w:rsidRDefault="00A51D2C" w:rsidP="00813117">
      <w:pPr>
        <w:ind w:leftChars="100" w:left="200"/>
        <w:rPr>
          <w:rFonts w:eastAsia="MS Mincho"/>
          <w:lang w:eastAsia="ja-JP"/>
        </w:rPr>
      </w:pPr>
      <w:r w:rsidRPr="00DC698D">
        <w:rPr>
          <w:rFonts w:eastAsia="MS Mincho"/>
          <w:lang w:eastAsia="ja-JP"/>
        </w:rPr>
        <w:t>-</w:t>
      </w:r>
      <w:r w:rsidRPr="00DC698D">
        <w:rPr>
          <w:rFonts w:eastAsia="MS Mincho"/>
          <w:lang w:eastAsia="ja-JP"/>
        </w:rPr>
        <w:tab/>
        <w:t>Experiments in conference room were conducted, and the hyper parameters of the hybrid model were fine-tuned to minimize the difference between real and simulated data.</w:t>
      </w:r>
    </w:p>
    <w:p w14:paraId="3A9B2C35" w14:textId="17B3E6C8" w:rsidR="00A51D2C" w:rsidRPr="00DC698D" w:rsidRDefault="00A51D2C" w:rsidP="00A51D2C">
      <w:pPr>
        <w:rPr>
          <w:rFonts w:eastAsia="MS Mincho"/>
          <w:lang w:eastAsia="ja-JP"/>
        </w:rPr>
      </w:pPr>
      <w:r w:rsidRPr="00DC698D">
        <w:rPr>
          <w:rFonts w:eastAsia="MS Mincho"/>
          <w:lang w:eastAsia="ja-JP"/>
        </w:rPr>
        <w:t xml:space="preserve">In general, the DDHC model in IEEE 802.11bf can be used as a reference for ISAC channel modeling. </w:t>
      </w:r>
    </w:p>
    <w:p w14:paraId="7FC7AA68" w14:textId="292BD147" w:rsidR="001F0A6D" w:rsidRPr="00DC698D" w:rsidRDefault="001F0A6D" w:rsidP="001F0A6D">
      <w:pPr>
        <w:rPr>
          <w:rFonts w:eastAsia="MS Mincho"/>
          <w:lang w:eastAsia="ja-JP"/>
        </w:rPr>
      </w:pPr>
      <w:r w:rsidRPr="00DC698D">
        <w:rPr>
          <w:rFonts w:eastAsia="MS Mincho"/>
          <w:lang w:eastAsia="ja-JP"/>
        </w:rPr>
        <w:t xml:space="preserve">According to the discussion on </w:t>
      </w:r>
      <w:r w:rsidR="005B0ECF" w:rsidRPr="00DC698D">
        <w:rPr>
          <w:rFonts w:eastAsia="MS Mincho"/>
          <w:lang w:eastAsia="ja-JP"/>
        </w:rPr>
        <w:t>sensing</w:t>
      </w:r>
      <w:r w:rsidRPr="00DC698D">
        <w:rPr>
          <w:rFonts w:eastAsia="MS Mincho"/>
          <w:lang w:eastAsia="ja-JP"/>
        </w:rPr>
        <w:t xml:space="preserve"> </w:t>
      </w:r>
      <w:r w:rsidR="005B0ECF" w:rsidRPr="00DC698D">
        <w:rPr>
          <w:rFonts w:eastAsia="MS Mincho"/>
          <w:lang w:eastAsia="ja-JP"/>
        </w:rPr>
        <w:t>modes</w:t>
      </w:r>
      <w:r w:rsidRPr="00DC698D">
        <w:rPr>
          <w:rFonts w:eastAsia="MS Mincho"/>
          <w:lang w:eastAsia="ja-JP"/>
        </w:rPr>
        <w:t xml:space="preserve"> in</w:t>
      </w:r>
      <w:r w:rsidR="005B0ECF" w:rsidRPr="00DC698D">
        <w:rPr>
          <w:rFonts w:eastAsia="MS Mincho"/>
          <w:lang w:eastAsia="ja-JP"/>
        </w:rPr>
        <w:t xml:space="preserve"> Figure 4 of </w:t>
      </w:r>
      <w:r w:rsidRPr="00DC698D">
        <w:rPr>
          <w:rFonts w:eastAsia="MS Mincho"/>
          <w:lang w:eastAsia="ja-JP"/>
        </w:rPr>
        <w:t xml:space="preserve">section 2.2, for the studies of ISAC channel modeling </w:t>
      </w:r>
      <w:r w:rsidR="00740B8F" w:rsidRPr="00DC698D">
        <w:rPr>
          <w:rFonts w:eastAsia="MS Mincho"/>
          <w:lang w:eastAsia="ja-JP"/>
        </w:rPr>
        <w:t xml:space="preserve">scenarios </w:t>
      </w:r>
      <w:r w:rsidRPr="00DC698D">
        <w:rPr>
          <w:rFonts w:eastAsia="MS Mincho"/>
          <w:lang w:eastAsia="ja-JP"/>
        </w:rPr>
        <w:t>in Rel-19, our preliminary recommendations are as follows:</w:t>
      </w:r>
    </w:p>
    <w:p w14:paraId="29E14AA6" w14:textId="7FC21467" w:rsidR="001F0A6D" w:rsidRPr="00DC698D" w:rsidRDefault="001F0A6D" w:rsidP="001F0A6D">
      <w:pPr>
        <w:numPr>
          <w:ilvl w:val="0"/>
          <w:numId w:val="19"/>
        </w:numPr>
        <w:overflowPunct w:val="0"/>
        <w:rPr>
          <w:rFonts w:eastAsia="MS Mincho"/>
          <w:lang w:eastAsia="ja-JP"/>
        </w:rPr>
      </w:pPr>
      <w:r w:rsidRPr="00DC698D">
        <w:rPr>
          <w:rFonts w:eastAsia="MS Mincho"/>
          <w:lang w:eastAsia="ja-JP"/>
        </w:rPr>
        <w:t xml:space="preserve">For </w:t>
      </w:r>
      <w:r w:rsidR="005B0ECF" w:rsidRPr="00DC698D">
        <w:rPr>
          <w:rFonts w:eastAsia="MS Mincho"/>
          <w:lang w:eastAsia="ja-JP"/>
        </w:rPr>
        <w:t>sensing mode</w:t>
      </w:r>
      <w:r w:rsidRPr="00DC698D">
        <w:rPr>
          <w:rFonts w:eastAsia="MS Mincho"/>
          <w:lang w:eastAsia="ja-JP"/>
        </w:rPr>
        <w:t xml:space="preserve"> 3 and 4, considering the reciprocity of channels between the transmitter and receiver, a unified channel model can be shared. Due to their widest range of applications and high commercial value of these Scenarios, the channel modeling study should be prioritized.</w:t>
      </w:r>
    </w:p>
    <w:p w14:paraId="42F98750" w14:textId="3F951B54" w:rsidR="001F0A6D" w:rsidRPr="00DC698D" w:rsidRDefault="001F0A6D" w:rsidP="001F0A6D">
      <w:pPr>
        <w:numPr>
          <w:ilvl w:val="0"/>
          <w:numId w:val="19"/>
        </w:numPr>
        <w:overflowPunct w:val="0"/>
        <w:rPr>
          <w:rFonts w:eastAsia="MS Mincho"/>
          <w:lang w:eastAsia="ja-JP"/>
        </w:rPr>
      </w:pPr>
      <w:r w:rsidRPr="00DC698D">
        <w:rPr>
          <w:rFonts w:eastAsia="MS Mincho"/>
          <w:lang w:eastAsia="ja-JP"/>
        </w:rPr>
        <w:t xml:space="preserve">For </w:t>
      </w:r>
      <w:r w:rsidR="005B0ECF" w:rsidRPr="00DC698D">
        <w:rPr>
          <w:rFonts w:eastAsia="MS Mincho"/>
          <w:lang w:eastAsia="ja-JP"/>
        </w:rPr>
        <w:t>sensing mode</w:t>
      </w:r>
      <w:r w:rsidR="005B0ECF" w:rsidRPr="00DC698D">
        <w:rPr>
          <w:rFonts w:eastAsia="MS Mincho"/>
          <w:lang w:eastAsia="ja-JP"/>
        </w:rPr>
        <w:t xml:space="preserve"> </w:t>
      </w:r>
      <w:r w:rsidRPr="00DC698D">
        <w:rPr>
          <w:rFonts w:eastAsia="MS Mincho"/>
          <w:lang w:eastAsia="ja-JP"/>
        </w:rPr>
        <w:t xml:space="preserve">1 and 5, since ISAC study can rely on BS or UE implementation, as well as considering that the sensing targets related clusters composition is very different from traditional communication channel clusters as in </w:t>
      </w:r>
      <w:r w:rsidR="00DC698D" w:rsidRPr="00DC698D">
        <w:rPr>
          <w:rFonts w:eastAsia="MS Mincho"/>
          <w:lang w:eastAsia="ja-JP"/>
        </w:rPr>
        <w:t>sensing mode</w:t>
      </w:r>
      <w:r w:rsidR="00DC698D" w:rsidRPr="00DC698D">
        <w:rPr>
          <w:rFonts w:eastAsia="MS Mincho"/>
          <w:lang w:eastAsia="ja-JP"/>
        </w:rPr>
        <w:t xml:space="preserve"> </w:t>
      </w:r>
      <w:r w:rsidRPr="00DC698D">
        <w:rPr>
          <w:rFonts w:eastAsia="MS Mincho"/>
          <w:lang w:eastAsia="ja-JP"/>
        </w:rPr>
        <w:t>3 and 4, the priority of channel modeling study can be kept lower.</w:t>
      </w:r>
    </w:p>
    <w:p w14:paraId="79C8ED10" w14:textId="65D8D959" w:rsidR="001F0A6D" w:rsidRPr="00DC698D" w:rsidRDefault="001F0A6D" w:rsidP="001F0A6D">
      <w:pPr>
        <w:numPr>
          <w:ilvl w:val="0"/>
          <w:numId w:val="19"/>
        </w:numPr>
        <w:overflowPunct w:val="0"/>
        <w:rPr>
          <w:rFonts w:eastAsia="MS Mincho"/>
          <w:lang w:eastAsia="ja-JP"/>
        </w:rPr>
      </w:pPr>
      <w:r w:rsidRPr="00DC698D">
        <w:rPr>
          <w:rFonts w:eastAsia="MS Mincho"/>
          <w:lang w:eastAsia="ja-JP"/>
        </w:rPr>
        <w:t xml:space="preserve">For </w:t>
      </w:r>
      <w:r w:rsidR="005B0ECF" w:rsidRPr="00DC698D">
        <w:rPr>
          <w:rFonts w:eastAsia="MS Mincho"/>
          <w:lang w:eastAsia="ja-JP"/>
        </w:rPr>
        <w:t>sensing mode</w:t>
      </w:r>
      <w:r w:rsidRPr="00DC698D">
        <w:rPr>
          <w:rFonts w:eastAsia="MS Mincho"/>
          <w:lang w:eastAsia="ja-JP"/>
        </w:rPr>
        <w:t xml:space="preserve"> 2 and 6, due to lack of interest for cross vendor cooperation in these </w:t>
      </w:r>
      <w:r w:rsidR="00DC698D" w:rsidRPr="00DC698D">
        <w:rPr>
          <w:rFonts w:eastAsia="MS Mincho"/>
          <w:lang w:eastAsia="ja-JP"/>
        </w:rPr>
        <w:t>modes</w:t>
      </w:r>
      <w:r w:rsidRPr="00DC698D">
        <w:rPr>
          <w:rFonts w:eastAsia="MS Mincho"/>
          <w:lang w:eastAsia="ja-JP"/>
        </w:rPr>
        <w:t xml:space="preserve"> and potential workload involved, we recommend deprioritizing this channel modeling study.</w:t>
      </w:r>
    </w:p>
    <w:p w14:paraId="5743EB09" w14:textId="2E82B8F6" w:rsidR="00192AC9" w:rsidRPr="00DC698D" w:rsidRDefault="00192AC9" w:rsidP="00192AC9">
      <w:pPr>
        <w:rPr>
          <w:rFonts w:eastAsia="MS Mincho"/>
          <w:lang w:eastAsia="ja-JP"/>
        </w:rPr>
      </w:pPr>
      <w:r w:rsidRPr="00DC698D">
        <w:rPr>
          <w:rFonts w:eastAsia="MS Mincho"/>
          <w:lang w:eastAsia="ja-JP"/>
        </w:rPr>
        <w:t xml:space="preserve">Typical channel model generation methodologies include statistical and deterministic approaches. Take </w:t>
      </w:r>
      <w:r w:rsidR="00DC698D" w:rsidRPr="00DC698D">
        <w:rPr>
          <w:rFonts w:eastAsia="MS Mincho"/>
          <w:lang w:eastAsia="ja-JP"/>
        </w:rPr>
        <w:t>sensing mode</w:t>
      </w:r>
      <w:r w:rsidR="00DC698D" w:rsidRPr="00DC698D">
        <w:rPr>
          <w:rFonts w:eastAsia="MS Mincho"/>
          <w:lang w:eastAsia="ja-JP"/>
        </w:rPr>
        <w:t xml:space="preserve"> </w:t>
      </w:r>
      <w:r w:rsidRPr="00DC698D">
        <w:rPr>
          <w:rFonts w:eastAsia="MS Mincho"/>
          <w:lang w:eastAsia="ja-JP"/>
        </w:rPr>
        <w:t>3 and 4 as an example, for ISAC channel modeling, the following options can be considered:</w:t>
      </w:r>
    </w:p>
    <w:p w14:paraId="639CA5D0" w14:textId="77777777" w:rsidR="00192AC9" w:rsidRPr="00DC698D" w:rsidRDefault="00192AC9" w:rsidP="00192AC9">
      <w:pPr>
        <w:numPr>
          <w:ilvl w:val="0"/>
          <w:numId w:val="19"/>
        </w:numPr>
        <w:overflowPunct w:val="0"/>
        <w:rPr>
          <w:rFonts w:eastAsia="MS Mincho"/>
          <w:lang w:eastAsia="ja-JP"/>
        </w:rPr>
      </w:pPr>
      <w:r w:rsidRPr="00DC698D">
        <w:rPr>
          <w:rFonts w:eastAsia="MS Mincho"/>
          <w:b/>
          <w:lang w:eastAsia="ja-JP"/>
        </w:rPr>
        <w:t>Option 1</w:t>
      </w:r>
      <w:r w:rsidRPr="00DC698D">
        <w:rPr>
          <w:rFonts w:eastAsia="MS Mincho"/>
          <w:lang w:eastAsia="ja-JP"/>
        </w:rPr>
        <w:t xml:space="preserve">: adopt  statistical channel model as in TR 38.901 considering modeling of sensing targets related channel parameters, i.e., </w:t>
      </w:r>
      <w:r w:rsidRPr="00DC698D">
        <w:t xml:space="preserve">reuse channel coefficient generation procedure in TR 38.901 for generation of </w:t>
      </w:r>
      <w:r w:rsidRPr="00DC698D">
        <w:rPr>
          <w:rFonts w:eastAsia="MS Mincho"/>
          <w:lang w:eastAsia="ja-JP"/>
        </w:rPr>
        <w:t xml:space="preserve"> sensing targets related channel parameters with those parameters effectively emulating sensing target properties .</w:t>
      </w:r>
    </w:p>
    <w:p w14:paraId="0B920BD6" w14:textId="77777777" w:rsidR="00192AC9" w:rsidRPr="00DC698D" w:rsidRDefault="00192AC9" w:rsidP="00192AC9">
      <w:pPr>
        <w:numPr>
          <w:ilvl w:val="0"/>
          <w:numId w:val="19"/>
        </w:numPr>
        <w:overflowPunct w:val="0"/>
        <w:rPr>
          <w:rFonts w:eastAsia="MS Mincho"/>
          <w:lang w:eastAsia="ja-JP"/>
        </w:rPr>
      </w:pPr>
      <w:r w:rsidRPr="00DC698D">
        <w:rPr>
          <w:rFonts w:eastAsia="MS Mincho"/>
          <w:b/>
          <w:lang w:eastAsia="ja-JP"/>
        </w:rPr>
        <w:t>Option 2</w:t>
      </w:r>
      <w:r w:rsidRPr="00DC698D">
        <w:rPr>
          <w:rFonts w:eastAsia="MS Mincho"/>
          <w:lang w:eastAsia="ja-JP"/>
        </w:rPr>
        <w:t>: adopt deterministic channel model, i.e., generate sensing targets related and unrelated channel parameters by ray-tracing approach.</w:t>
      </w:r>
    </w:p>
    <w:p w14:paraId="7CDCBA19" w14:textId="77777777" w:rsidR="00192AC9" w:rsidRPr="00DC698D" w:rsidRDefault="00192AC9" w:rsidP="00192AC9">
      <w:pPr>
        <w:numPr>
          <w:ilvl w:val="0"/>
          <w:numId w:val="19"/>
        </w:numPr>
        <w:overflowPunct w:val="0"/>
        <w:rPr>
          <w:rFonts w:eastAsia="MS Mincho"/>
          <w:lang w:eastAsia="ja-JP"/>
        </w:rPr>
      </w:pPr>
      <w:r w:rsidRPr="00DC698D">
        <w:rPr>
          <w:rFonts w:eastAsia="MS Mincho"/>
          <w:b/>
          <w:lang w:eastAsia="ja-JP"/>
        </w:rPr>
        <w:t>Option 3</w:t>
      </w:r>
      <w:r w:rsidRPr="00DC698D">
        <w:rPr>
          <w:rFonts w:eastAsia="MS Mincho"/>
          <w:lang w:eastAsia="ja-JP"/>
        </w:rPr>
        <w:t>: adopt hybrid channel model with statistical and deterministic methods, i.e., generate sensing targets unrelated channel parameters by statistical approach, and generate sensing targets related channel parameters by ray-tracing approach.</w:t>
      </w:r>
    </w:p>
    <w:p w14:paraId="3ADC5B7A" w14:textId="77777777" w:rsidR="00192AC9" w:rsidRPr="00DC698D" w:rsidRDefault="00192AC9" w:rsidP="00192AC9">
      <w:pPr>
        <w:rPr>
          <w:rFonts w:eastAsia="MS Mincho"/>
          <w:lang w:eastAsia="ja-JP"/>
        </w:rPr>
      </w:pPr>
      <w:r w:rsidRPr="00DC698D">
        <w:rPr>
          <w:rFonts w:eastAsia="MS Mincho"/>
          <w:lang w:eastAsia="ja-JP"/>
        </w:rPr>
        <w:t>With respect to above three options, our views are expressed as follows.</w:t>
      </w:r>
    </w:p>
    <w:p w14:paraId="32AE1DAE" w14:textId="77777777" w:rsidR="00192AC9" w:rsidRPr="00DC698D" w:rsidRDefault="00192AC9" w:rsidP="00192AC9">
      <w:pPr>
        <w:numPr>
          <w:ilvl w:val="0"/>
          <w:numId w:val="19"/>
        </w:numPr>
        <w:overflowPunct w:val="0"/>
        <w:rPr>
          <w:rFonts w:eastAsia="MS Mincho"/>
          <w:lang w:eastAsia="ja-JP"/>
        </w:rPr>
      </w:pPr>
      <w:r w:rsidRPr="00DC698D">
        <w:rPr>
          <w:rFonts w:eastAsia="MS Mincho"/>
          <w:lang w:eastAsia="ja-JP"/>
        </w:rPr>
        <w:t xml:space="preserve">Option 1 requires some standardization efforts. </w:t>
      </w:r>
      <w:r w:rsidRPr="00DC698D">
        <w:t xml:space="preserve">A potential channel coefficient generation procedure for ISAC channel modeling is to generate sensing targets unrelated channel parameters by legacy methods as in TR 38.901, generate sensing targets related clusters by </w:t>
      </w:r>
      <w:r w:rsidRPr="00DC698D">
        <w:rPr>
          <w:rFonts w:eastAsia="MS Mincho"/>
          <w:lang w:eastAsia="ja-JP"/>
        </w:rPr>
        <w:t xml:space="preserve">coordinates (Cartesian coordinates) firstly, and generate the </w:t>
      </w:r>
      <w:r w:rsidRPr="00DC698D">
        <w:t xml:space="preserve">delay, power, angle and other channel parameters accordingly . </w:t>
      </w:r>
    </w:p>
    <w:p w14:paraId="5CB56531" w14:textId="77777777" w:rsidR="00192AC9" w:rsidRPr="00DC698D" w:rsidRDefault="00192AC9" w:rsidP="00192AC9">
      <w:pPr>
        <w:numPr>
          <w:ilvl w:val="0"/>
          <w:numId w:val="19"/>
        </w:numPr>
        <w:overflowPunct w:val="0"/>
        <w:rPr>
          <w:rFonts w:eastAsia="MS Mincho"/>
          <w:lang w:eastAsia="ja-JP"/>
        </w:rPr>
      </w:pPr>
      <w:r w:rsidRPr="00DC698D">
        <w:rPr>
          <w:rFonts w:eastAsia="MS Mincho"/>
          <w:lang w:eastAsia="ja-JP"/>
        </w:rPr>
        <w:t xml:space="preserve">Option 2 requires smallest specification impact.  But this approach although specified in 38.901 but rarely used in NR due to lack of generalization of the evaluation results. </w:t>
      </w:r>
    </w:p>
    <w:p w14:paraId="35F7DF7E" w14:textId="658B18B4" w:rsidR="00192AC9" w:rsidRPr="00DC698D" w:rsidRDefault="00192AC9" w:rsidP="00192AC9">
      <w:pPr>
        <w:numPr>
          <w:ilvl w:val="0"/>
          <w:numId w:val="19"/>
        </w:numPr>
        <w:overflowPunct w:val="0"/>
        <w:rPr>
          <w:rFonts w:eastAsia="MS Mincho"/>
          <w:lang w:eastAsia="ja-JP"/>
        </w:rPr>
      </w:pPr>
      <w:r w:rsidRPr="00DC698D">
        <w:rPr>
          <w:rFonts w:eastAsia="MS Mincho"/>
          <w:lang w:eastAsia="ja-JP"/>
        </w:rPr>
        <w:t xml:space="preserve">Option 3 requires more standardization efforts compared with Option 1. Although the sensing unrelated channel parameters can be directly generated by means of the statistical way, yet the sensing related channel parameters should be newly designed by means of the deterministic way. Hence, how to integrate the sensing related and unrelated channel parameters to a unified channel should be further studied, requiring higher workload compared to Option 1. </w:t>
      </w:r>
    </w:p>
    <w:p w14:paraId="0145C4B0" w14:textId="77777777" w:rsidR="00192AC9" w:rsidRPr="00DC698D" w:rsidRDefault="00192AC9" w:rsidP="00192AC9">
      <w:pPr>
        <w:overflowPunct w:val="0"/>
        <w:rPr>
          <w:rFonts w:eastAsia="MS Mincho"/>
          <w:lang w:eastAsia="ja-JP"/>
        </w:rPr>
      </w:pPr>
      <w:r w:rsidRPr="00DC698D">
        <w:rPr>
          <w:rFonts w:eastAsia="MS Mincho"/>
          <w:lang w:eastAsia="ja-JP"/>
        </w:rPr>
        <w:t>In summary, considering the wide applicability of statistical channel model, the standardization workload and future evaluation efficiency, it is preferred to prioritize the studies on Option 1.</w:t>
      </w:r>
    </w:p>
    <w:p w14:paraId="6C97343B" w14:textId="77777777" w:rsidR="00192AC9" w:rsidRPr="00DC698D" w:rsidRDefault="00192AC9" w:rsidP="00192AC9">
      <w:pPr>
        <w:overflowPunct w:val="0"/>
        <w:rPr>
          <w:rFonts w:eastAsia="MS Mincho"/>
          <w:lang w:eastAsia="ja-JP"/>
        </w:rPr>
      </w:pPr>
    </w:p>
    <w:p w14:paraId="3BC76724" w14:textId="75EF432C" w:rsidR="001F0A6D" w:rsidRPr="00DC698D" w:rsidRDefault="00192AC9" w:rsidP="00192AC9">
      <w:pPr>
        <w:rPr>
          <w:rFonts w:eastAsia="MS Mincho"/>
          <w:b/>
          <w:lang w:eastAsia="ja-JP"/>
        </w:rPr>
      </w:pPr>
      <w:r w:rsidRPr="00DC698D">
        <w:rPr>
          <w:rFonts w:eastAsia="MS Mincho"/>
          <w:b/>
          <w:lang w:eastAsia="ja-JP"/>
        </w:rPr>
        <w:t>Proposal 2: Adopt  statistical channel model as in TR 38.901 considering modeling of sensing targets related channel parameters, i.e., reuse channel coefficient generation procedure in TR 38.901 for generation of  sensing targets related channel parameters with those parameters effectively emulating sensing target properties.</w:t>
      </w:r>
    </w:p>
    <w:p w14:paraId="6BCCA4BF" w14:textId="77777777" w:rsidR="001F0A6D" w:rsidRPr="00DC698D" w:rsidRDefault="001F0A6D" w:rsidP="001F0A6D">
      <w:r w:rsidRPr="00DC698D">
        <w:rPr>
          <w:rFonts w:eastAsia="MS Mincho"/>
          <w:lang w:eastAsia="ja-JP"/>
        </w:rPr>
        <w:lastRenderedPageBreak/>
        <w:t>Further,</w:t>
      </w:r>
      <w:r w:rsidRPr="00DC698D">
        <w:t xml:space="preserve"> for the small-scale fading channel generation for ISAC channel modeling, we believe that at least the following issues should be addressed:</w:t>
      </w:r>
    </w:p>
    <w:p w14:paraId="24D916F8" w14:textId="77777777" w:rsidR="001F0A6D" w:rsidRPr="00DC698D" w:rsidRDefault="001F0A6D" w:rsidP="001F0A6D">
      <w:pPr>
        <w:numPr>
          <w:ilvl w:val="0"/>
          <w:numId w:val="19"/>
        </w:numPr>
        <w:overflowPunct w:val="0"/>
        <w:rPr>
          <w:rFonts w:eastAsia="MS Mincho"/>
          <w:lang w:eastAsia="ja-JP"/>
        </w:rPr>
      </w:pPr>
      <w:r w:rsidRPr="00DC698D">
        <w:rPr>
          <w:rFonts w:eastAsia="MS Mincho"/>
          <w:lang w:eastAsia="ja-JP"/>
        </w:rPr>
        <w:t>Sensing targets related clusters delay generation, e.g., how many reflections should be modeled, and how much impact of sensing targets related clusters on the normalized delay of sensing targets unrelated clusters will be incurred.</w:t>
      </w:r>
    </w:p>
    <w:p w14:paraId="3752EB01" w14:textId="77777777" w:rsidR="001F0A6D" w:rsidRPr="00DC698D" w:rsidRDefault="001F0A6D" w:rsidP="001F0A6D">
      <w:pPr>
        <w:numPr>
          <w:ilvl w:val="0"/>
          <w:numId w:val="19"/>
        </w:numPr>
        <w:overflowPunct w:val="0"/>
        <w:rPr>
          <w:rFonts w:eastAsia="MS Mincho"/>
          <w:lang w:eastAsia="ja-JP"/>
        </w:rPr>
      </w:pPr>
      <w:r w:rsidRPr="00DC698D">
        <w:rPr>
          <w:rFonts w:eastAsia="MS Mincho"/>
          <w:lang w:eastAsia="ja-JP"/>
        </w:rPr>
        <w:t>Sensing targets related clusters angle generation, e.g., how the angle due to the multiple reflections should be modeled.</w:t>
      </w:r>
    </w:p>
    <w:p w14:paraId="030E6713" w14:textId="77777777" w:rsidR="001F0A6D" w:rsidRPr="00DC698D" w:rsidRDefault="001F0A6D" w:rsidP="001F0A6D">
      <w:pPr>
        <w:numPr>
          <w:ilvl w:val="0"/>
          <w:numId w:val="19"/>
        </w:numPr>
        <w:overflowPunct w:val="0"/>
        <w:rPr>
          <w:rFonts w:eastAsia="MS Mincho"/>
          <w:lang w:eastAsia="ja-JP"/>
        </w:rPr>
      </w:pPr>
      <w:r w:rsidRPr="00DC698D">
        <w:rPr>
          <w:rFonts w:eastAsia="MS Mincho"/>
          <w:lang w:eastAsia="ja-JP"/>
        </w:rPr>
        <w:t>Sensing targets related clusters power generation, e.g., whether the effect of materials of sensing target (i.e., RCS) should be modeled.</w:t>
      </w:r>
    </w:p>
    <w:p w14:paraId="5A94F1FB" w14:textId="77777777" w:rsidR="001F0A6D" w:rsidRPr="00DC698D" w:rsidRDefault="001F0A6D" w:rsidP="001F0A6D">
      <w:r w:rsidRPr="00DC698D">
        <w:t>If considering the mobility of sensing target, furthermore, the additional issues need to be considered:</w:t>
      </w:r>
    </w:p>
    <w:p w14:paraId="1F141F3A" w14:textId="77777777" w:rsidR="001F0A6D" w:rsidRPr="00DC698D" w:rsidRDefault="001F0A6D" w:rsidP="001F0A6D">
      <w:pPr>
        <w:numPr>
          <w:ilvl w:val="0"/>
          <w:numId w:val="19"/>
        </w:numPr>
        <w:overflowPunct w:val="0"/>
        <w:rPr>
          <w:rFonts w:eastAsia="MS Mincho"/>
          <w:lang w:eastAsia="ja-JP"/>
        </w:rPr>
      </w:pPr>
      <w:r w:rsidRPr="00DC698D">
        <w:rPr>
          <w:rFonts w:eastAsia="MS Mincho"/>
          <w:lang w:eastAsia="ja-JP"/>
        </w:rPr>
        <w:t>Sensing targets related clusters phase update.</w:t>
      </w:r>
    </w:p>
    <w:p w14:paraId="61FEB3E8" w14:textId="77777777" w:rsidR="001F0A6D" w:rsidRPr="00DC698D" w:rsidRDefault="001F0A6D" w:rsidP="001F0A6D">
      <w:pPr>
        <w:numPr>
          <w:ilvl w:val="0"/>
          <w:numId w:val="19"/>
        </w:numPr>
        <w:overflowPunct w:val="0"/>
        <w:rPr>
          <w:rFonts w:eastAsia="MS Mincho"/>
          <w:lang w:eastAsia="ja-JP"/>
        </w:rPr>
      </w:pPr>
      <w:r w:rsidRPr="00DC698D">
        <w:rPr>
          <w:rFonts w:eastAsia="MS Mincho"/>
          <w:lang w:eastAsia="ja-JP"/>
        </w:rPr>
        <w:t>Spatial consistence modeling for small-scale fading channel parameters of sensing targets.</w:t>
      </w:r>
    </w:p>
    <w:p w14:paraId="38E32220" w14:textId="77777777" w:rsidR="001F0A6D" w:rsidRPr="00DC698D" w:rsidRDefault="001F0A6D" w:rsidP="001F0A6D">
      <w:pPr>
        <w:rPr>
          <w:rFonts w:eastAsia="MS Mincho"/>
          <w:lang w:eastAsia="ja-JP"/>
        </w:rPr>
      </w:pPr>
      <w:r w:rsidRPr="00DC698D">
        <w:rPr>
          <w:rFonts w:eastAsia="MS Mincho"/>
          <w:lang w:eastAsia="ja-JP"/>
        </w:rPr>
        <w:t>According to the above discussion and investigation, we believe that due to the workload of channel model design for both sensing and communication, ISAC in Rel-19 should be an SI.</w:t>
      </w:r>
    </w:p>
    <w:p w14:paraId="46FAA75F" w14:textId="77777777" w:rsidR="00991948" w:rsidRPr="00DC698D" w:rsidRDefault="00991948" w:rsidP="00C77CC2">
      <w:pPr>
        <w:rPr>
          <w:rFonts w:eastAsiaTheme="minorEastAsia"/>
          <w:lang w:eastAsia="zh-CN"/>
        </w:rPr>
      </w:pPr>
    </w:p>
    <w:p w14:paraId="491BE717" w14:textId="68738590" w:rsidR="004C70CD" w:rsidRPr="00DC698D" w:rsidRDefault="0004233D" w:rsidP="00D74041">
      <w:pPr>
        <w:pStyle w:val="title3"/>
        <w:rPr>
          <w:rFonts w:ascii="Times New Roman" w:eastAsiaTheme="minorEastAsia" w:hAnsi="Times New Roman" w:cs="Times New Roman"/>
        </w:rPr>
      </w:pPr>
      <w:r w:rsidRPr="00DC698D">
        <w:rPr>
          <w:rFonts w:ascii="Times New Roman" w:hAnsi="Times New Roman" w:cs="Times New Roman"/>
        </w:rPr>
        <w:t>Performance evaluations</w:t>
      </w:r>
      <w:r w:rsidR="00513AD0" w:rsidRPr="00DC698D">
        <w:rPr>
          <w:rFonts w:ascii="Times New Roman" w:eastAsiaTheme="minorEastAsia" w:hAnsi="Times New Roman" w:cs="Times New Roman"/>
        </w:rPr>
        <w:t xml:space="preserve"> </w:t>
      </w:r>
      <w:r w:rsidR="00045C61" w:rsidRPr="00DC698D">
        <w:rPr>
          <w:rFonts w:ascii="Times New Roman" w:eastAsiaTheme="minorEastAsia" w:hAnsi="Times New Roman" w:cs="Times New Roman"/>
        </w:rPr>
        <w:t>for angle detection by</w:t>
      </w:r>
      <w:r w:rsidR="00692997" w:rsidRPr="00DC698D">
        <w:rPr>
          <w:rFonts w:ascii="Times New Roman" w:eastAsiaTheme="minorEastAsia" w:hAnsi="Times New Roman" w:cs="Times New Roman"/>
        </w:rPr>
        <w:t xml:space="preserve"> </w:t>
      </w:r>
      <w:r w:rsidR="00123EB9" w:rsidRPr="00DC698D">
        <w:rPr>
          <w:rFonts w:ascii="Times New Roman" w:eastAsiaTheme="minorEastAsia" w:hAnsi="Times New Roman" w:cs="Times New Roman"/>
        </w:rPr>
        <w:t>CSI-RS</w:t>
      </w:r>
    </w:p>
    <w:p w14:paraId="01629A5D" w14:textId="26C98AE2" w:rsidR="005E12C6" w:rsidRPr="00DC698D" w:rsidRDefault="005E12C6" w:rsidP="005E12C6">
      <w:r w:rsidRPr="00DC698D">
        <w:rPr>
          <w:rFonts w:eastAsia="MS Mincho"/>
          <w:lang w:eastAsia="ja-JP"/>
        </w:rPr>
        <w:t xml:space="preserve">In this section, we initially provide the sensing performance evaluation relying on a DL MIMO-related </w:t>
      </w:r>
      <w:r w:rsidR="009975B5" w:rsidRPr="00DC698D">
        <w:rPr>
          <w:rFonts w:eastAsia="MS Mincho"/>
          <w:lang w:eastAsia="ja-JP"/>
        </w:rPr>
        <w:t>sensing signal</w:t>
      </w:r>
      <w:r w:rsidRPr="00DC698D">
        <w:rPr>
          <w:rFonts w:eastAsia="MS Mincho"/>
          <w:lang w:eastAsia="ja-JP"/>
        </w:rPr>
        <w:t xml:space="preserve"> in DL, which can be configured according to the legacy NR CSI-RS signal as described in subsection </w:t>
      </w:r>
      <w:r w:rsidRPr="00DC698D">
        <w:rPr>
          <w:rFonts w:eastAsia="MS Mincho"/>
          <w:lang w:eastAsia="ja-JP"/>
        </w:rPr>
        <w:fldChar w:fldCharType="begin"/>
      </w:r>
      <w:r w:rsidRPr="00DC698D">
        <w:rPr>
          <w:rFonts w:eastAsia="MS Mincho"/>
          <w:lang w:eastAsia="ja-JP"/>
        </w:rPr>
        <w:instrText xml:space="preserve"> REF _Ref118275448 \n \h </w:instrText>
      </w:r>
      <w:r w:rsidRPr="00DC698D">
        <w:rPr>
          <w:rFonts w:eastAsia="MS Mincho"/>
          <w:lang w:eastAsia="ja-JP"/>
        </w:rPr>
      </w:r>
      <w:r w:rsidR="00DC698D" w:rsidRPr="00DC698D">
        <w:rPr>
          <w:rFonts w:eastAsia="MS Mincho"/>
          <w:lang w:eastAsia="ja-JP"/>
        </w:rPr>
        <w:instrText xml:space="preserve"> \* MERGEFORMAT </w:instrText>
      </w:r>
      <w:r w:rsidRPr="00DC698D">
        <w:rPr>
          <w:rFonts w:eastAsia="MS Mincho"/>
          <w:lang w:eastAsia="ja-JP"/>
        </w:rPr>
        <w:fldChar w:fldCharType="separate"/>
      </w:r>
      <w:r w:rsidR="00780797" w:rsidRPr="00DC698D">
        <w:rPr>
          <w:rFonts w:eastAsia="MS Mincho"/>
          <w:lang w:eastAsia="ja-JP"/>
        </w:rPr>
        <w:t>2.5.1.1</w:t>
      </w:r>
      <w:r w:rsidRPr="00DC698D">
        <w:rPr>
          <w:rFonts w:eastAsia="MS Mincho"/>
          <w:lang w:eastAsia="ja-JP"/>
        </w:rPr>
        <w:fldChar w:fldCharType="end"/>
      </w:r>
      <w:r w:rsidRPr="00DC698D">
        <w:rPr>
          <w:rFonts w:eastAsia="MS Mincho"/>
          <w:lang w:eastAsia="ja-JP"/>
        </w:rPr>
        <w:t>. Our goal is to validate the feasibility of object</w:t>
      </w:r>
      <w:r w:rsidR="00042CF4" w:rsidRPr="00DC698D">
        <w:rPr>
          <w:rFonts w:eastAsia="MS Mincho"/>
          <w:lang w:eastAsia="ja-JP"/>
        </w:rPr>
        <w:t>(s)</w:t>
      </w:r>
      <w:r w:rsidRPr="00DC698D">
        <w:rPr>
          <w:rFonts w:eastAsia="MS Mincho"/>
          <w:lang w:eastAsia="ja-JP"/>
        </w:rPr>
        <w:t xml:space="preserve"> sensing, by using the mechanism of legacy CSI-RS signal configuration. The simulation outputs demonstrate that with the DL MIMO-related CSI-RS in time-frequency-space domain, the angle from the gNB directed to the object(s), i.e., the angle of departure (AOD), and the angle from the object(s) directed to the UE, i.e., the angle of arrival (AOA), can be properly estimated.</w:t>
      </w:r>
      <w:r w:rsidRPr="00DC698D">
        <w:rPr>
          <w:rFonts w:eastAsiaTheme="minorEastAsia"/>
          <w:lang w:eastAsia="zh-CN"/>
        </w:rPr>
        <w:t xml:space="preserve"> Towards the </w:t>
      </w:r>
      <w:r w:rsidRPr="00DC698D">
        <w:rPr>
          <w:rFonts w:eastAsia="MS Mincho"/>
          <w:lang w:eastAsia="ja-JP"/>
        </w:rPr>
        <w:t xml:space="preserve">use case </w:t>
      </w:r>
      <w:r w:rsidRPr="00DC698D">
        <w:t xml:space="preserve">discussed in section </w:t>
      </w:r>
      <w:r w:rsidRPr="00DC698D">
        <w:fldChar w:fldCharType="begin"/>
      </w:r>
      <w:r w:rsidRPr="00DC698D">
        <w:instrText xml:space="preserve"> REF _Ref119742655 \n \h </w:instrText>
      </w:r>
      <w:r w:rsidR="00DC698D" w:rsidRPr="00DC698D">
        <w:instrText xml:space="preserve"> \* MERGEFORMAT </w:instrText>
      </w:r>
      <w:r w:rsidRPr="00DC698D">
        <w:fldChar w:fldCharType="separate"/>
      </w:r>
      <w:r w:rsidR="00780797" w:rsidRPr="00DC698D">
        <w:t>2.1.2</w:t>
      </w:r>
      <w:r w:rsidRPr="00DC698D">
        <w:fldChar w:fldCharType="end"/>
      </w:r>
      <w:r w:rsidRPr="00DC698D">
        <w:t xml:space="preserve">, the target-related multipaths’ parameters, such as delay, doppler, and AOD/AOA, etc., </w:t>
      </w:r>
      <w:r w:rsidR="00042CF4" w:rsidRPr="00DC698D">
        <w:t>is</w:t>
      </w:r>
      <w:r w:rsidRPr="00DC698D">
        <w:t xml:space="preserve"> extracted by using subspace-based estimation algorithm, such as Multiple Signal Classification (MUSIC).</w:t>
      </w:r>
    </w:p>
    <w:p w14:paraId="3EC89AF5" w14:textId="1CE1C6FC" w:rsidR="005E12C6" w:rsidRPr="00DC698D" w:rsidRDefault="005E12C6" w:rsidP="005E12C6">
      <w:pPr>
        <w:rPr>
          <w:rFonts w:eastAsia="MS Mincho"/>
          <w:lang w:eastAsia="ja-JP"/>
        </w:rPr>
      </w:pPr>
      <w:r w:rsidRPr="00DC698D">
        <w:rPr>
          <w:rFonts w:eastAsia="MS Mincho"/>
          <w:lang w:eastAsia="ja-JP"/>
        </w:rPr>
        <w:t xml:space="preserve">It is noted that, this feasibility study can be applied to any outdoor use cases, as discussed in section </w:t>
      </w:r>
      <w:r w:rsidRPr="00DC698D">
        <w:rPr>
          <w:rFonts w:eastAsia="MS Mincho"/>
          <w:lang w:eastAsia="ja-JP"/>
        </w:rPr>
        <w:fldChar w:fldCharType="begin"/>
      </w:r>
      <w:r w:rsidRPr="00DC698D">
        <w:rPr>
          <w:rFonts w:eastAsia="MS Mincho"/>
          <w:lang w:eastAsia="ja-JP"/>
        </w:rPr>
        <w:instrText xml:space="preserve"> REF _Ref115173890 \n \h </w:instrText>
      </w:r>
      <w:r w:rsidRPr="00DC698D">
        <w:rPr>
          <w:rFonts w:eastAsia="MS Mincho"/>
          <w:lang w:eastAsia="ja-JP"/>
        </w:rPr>
      </w:r>
      <w:r w:rsidR="00DC698D" w:rsidRPr="00DC698D">
        <w:rPr>
          <w:rFonts w:eastAsia="MS Mincho"/>
          <w:lang w:eastAsia="ja-JP"/>
        </w:rPr>
        <w:instrText xml:space="preserve"> \* MERGEFORMAT </w:instrText>
      </w:r>
      <w:r w:rsidRPr="00DC698D">
        <w:rPr>
          <w:rFonts w:eastAsia="MS Mincho"/>
          <w:lang w:eastAsia="ja-JP"/>
        </w:rPr>
        <w:fldChar w:fldCharType="separate"/>
      </w:r>
      <w:r w:rsidR="00780797" w:rsidRPr="00DC698D">
        <w:rPr>
          <w:rFonts w:eastAsia="MS Mincho"/>
          <w:lang w:eastAsia="ja-JP"/>
        </w:rPr>
        <w:t>2.1</w:t>
      </w:r>
      <w:r w:rsidRPr="00DC698D">
        <w:rPr>
          <w:rFonts w:eastAsia="MS Mincho"/>
          <w:lang w:eastAsia="ja-JP"/>
        </w:rPr>
        <w:fldChar w:fldCharType="end"/>
      </w:r>
      <w:r w:rsidRPr="00DC698D">
        <w:rPr>
          <w:rFonts w:eastAsia="MS Mincho"/>
          <w:lang w:eastAsia="ja-JP"/>
        </w:rPr>
        <w:t>.</w:t>
      </w:r>
    </w:p>
    <w:p w14:paraId="30ED732F" w14:textId="1547F1C3" w:rsidR="005E12C6" w:rsidRPr="00DC698D" w:rsidRDefault="005E12C6" w:rsidP="005E12C6">
      <w:pPr>
        <w:rPr>
          <w:rFonts w:eastAsia="MS Mincho"/>
          <w:lang w:eastAsia="ja-JP"/>
        </w:rPr>
      </w:pPr>
      <w:r w:rsidRPr="00DC698D">
        <w:rPr>
          <w:rFonts w:eastAsia="MS Mincho"/>
          <w:lang w:eastAsia="ja-JP"/>
        </w:rPr>
        <w:t>The performance evaluation is based on the simulation assumptions, relying on the modified 3GPP TR 38.901 fast fading model</w:t>
      </w:r>
      <w:r w:rsidR="009975B5" w:rsidRPr="00DC698D">
        <w:rPr>
          <w:rFonts w:eastAsia="MS Mincho"/>
          <w:lang w:eastAsia="ja-JP"/>
        </w:rPr>
        <w:t xml:space="preserve"> as</w:t>
      </w:r>
      <w:r w:rsidRPr="00DC698D">
        <w:rPr>
          <w:rFonts w:eastAsia="MS Mincho"/>
          <w:lang w:eastAsia="ja-JP"/>
        </w:rPr>
        <w:t xml:space="preserve"> described in section </w:t>
      </w:r>
      <w:r w:rsidRPr="00DC698D">
        <w:rPr>
          <w:rFonts w:eastAsia="MS Mincho"/>
          <w:lang w:eastAsia="ja-JP"/>
        </w:rPr>
        <w:fldChar w:fldCharType="begin"/>
      </w:r>
      <w:r w:rsidRPr="00DC698D">
        <w:rPr>
          <w:rFonts w:eastAsia="MS Mincho"/>
          <w:lang w:eastAsia="ja-JP"/>
        </w:rPr>
        <w:instrText xml:space="preserve"> REF _Ref119742990 \n \h </w:instrText>
      </w:r>
      <w:r w:rsidRPr="00DC698D">
        <w:rPr>
          <w:rFonts w:eastAsia="MS Mincho"/>
          <w:lang w:eastAsia="ja-JP"/>
        </w:rPr>
      </w:r>
      <w:r w:rsidR="00DC698D" w:rsidRPr="00DC698D">
        <w:rPr>
          <w:rFonts w:eastAsia="MS Mincho"/>
          <w:lang w:eastAsia="ja-JP"/>
        </w:rPr>
        <w:instrText xml:space="preserve"> \* MERGEFORMAT </w:instrText>
      </w:r>
      <w:r w:rsidRPr="00DC698D">
        <w:rPr>
          <w:rFonts w:eastAsia="MS Mincho"/>
          <w:lang w:eastAsia="ja-JP"/>
        </w:rPr>
        <w:fldChar w:fldCharType="separate"/>
      </w:r>
      <w:r w:rsidR="00780797" w:rsidRPr="00DC698D">
        <w:rPr>
          <w:rFonts w:eastAsia="MS Mincho"/>
          <w:lang w:eastAsia="ja-JP"/>
        </w:rPr>
        <w:t>2.6.1</w:t>
      </w:r>
      <w:r w:rsidRPr="00DC698D">
        <w:rPr>
          <w:rFonts w:eastAsia="MS Mincho"/>
          <w:lang w:eastAsia="ja-JP"/>
        </w:rPr>
        <w:fldChar w:fldCharType="end"/>
      </w:r>
      <w:r w:rsidRPr="00DC698D">
        <w:rPr>
          <w:rFonts w:eastAsia="MS Mincho"/>
          <w:lang w:eastAsia="ja-JP"/>
        </w:rPr>
        <w:t xml:space="preserve">, for UMi </w:t>
      </w:r>
      <w:r w:rsidRPr="00DC698D">
        <w:t xml:space="preserve"> </w:t>
      </w:r>
      <w:r w:rsidRPr="00DC698D">
        <w:rPr>
          <w:rFonts w:eastAsia="MS Mincho"/>
          <w:lang w:eastAsia="ja-JP"/>
        </w:rPr>
        <w:t>scenario</w:t>
      </w:r>
      <w:r w:rsidR="00296BA1" w:rsidRPr="00DC698D">
        <w:rPr>
          <w:rFonts w:eastAsia="MS Mincho"/>
          <w:lang w:eastAsia="ja-JP"/>
        </w:rPr>
        <w:t xml:space="preserve"> (street canyon open area)</w:t>
      </w:r>
      <w:r w:rsidR="009975B5" w:rsidRPr="00DC698D">
        <w:rPr>
          <w:rFonts w:eastAsia="MS Mincho"/>
          <w:lang w:eastAsia="ja-JP"/>
        </w:rPr>
        <w:t xml:space="preserve">, where </w:t>
      </w:r>
      <w:r w:rsidR="009975B5" w:rsidRPr="00DC698D">
        <w:rPr>
          <w:rFonts w:eastAsiaTheme="minorEastAsia"/>
          <w:lang w:eastAsia="zh-CN"/>
        </w:rPr>
        <w:t>the power of the cluster corresponding to the target is set to be -10 dB</w:t>
      </w:r>
      <w:r w:rsidR="00B16B52" w:rsidRPr="00DC698D">
        <w:rPr>
          <w:rFonts w:eastAsiaTheme="minorEastAsia"/>
          <w:lang w:eastAsia="zh-CN"/>
        </w:rPr>
        <w:t xml:space="preserve"> below the power of LOS path</w:t>
      </w:r>
      <w:r w:rsidR="009975B5" w:rsidRPr="00DC698D">
        <w:rPr>
          <w:rFonts w:eastAsiaTheme="minorEastAsia"/>
          <w:lang w:eastAsia="zh-CN"/>
        </w:rPr>
        <w:t>, with the total 20 sub</w:t>
      </w:r>
      <w:r w:rsidR="006B53A2" w:rsidRPr="00DC698D">
        <w:rPr>
          <w:rFonts w:eastAsiaTheme="minorEastAsia"/>
          <w:lang w:eastAsia="zh-CN"/>
        </w:rPr>
        <w:t>-</w:t>
      </w:r>
      <w:r w:rsidR="009975B5" w:rsidRPr="00DC698D">
        <w:rPr>
          <w:rFonts w:eastAsiaTheme="minorEastAsia"/>
          <w:lang w:eastAsia="zh-CN"/>
        </w:rPr>
        <w:t>paths within the cluster, distributed around</w:t>
      </w:r>
      <w:r w:rsidR="00B16B52" w:rsidRPr="00DC698D">
        <w:rPr>
          <w:rFonts w:eastAsiaTheme="minorEastAsia"/>
          <w:lang w:eastAsia="zh-CN"/>
        </w:rPr>
        <w:t xml:space="preserve"> the cluster </w:t>
      </w:r>
      <w:r w:rsidR="00B35452" w:rsidRPr="00DC698D">
        <w:rPr>
          <w:rFonts w:eastAsiaTheme="minorEastAsia"/>
          <w:lang w:eastAsia="zh-CN"/>
        </w:rPr>
        <w:t>center</w:t>
      </w:r>
      <w:r w:rsidR="009975B5" w:rsidRPr="00DC698D">
        <w:rPr>
          <w:rFonts w:eastAsiaTheme="minorEastAsia"/>
          <w:lang w:eastAsia="zh-CN"/>
        </w:rPr>
        <w:t xml:space="preserve"> </w:t>
      </w:r>
      <w:r w:rsidR="00B16B52" w:rsidRPr="00DC698D">
        <w:rPr>
          <w:rFonts w:eastAsiaTheme="minorEastAsia"/>
          <w:lang w:eastAsia="zh-CN"/>
        </w:rPr>
        <w:t xml:space="preserve">with </w:t>
      </w:r>
      <w:r w:rsidR="009975B5" w:rsidRPr="00DC698D">
        <w:rPr>
          <w:rFonts w:eastAsiaTheme="minorEastAsia"/>
          <w:lang w:eastAsia="zh-CN"/>
        </w:rPr>
        <w:t>a radius of 1 m.</w:t>
      </w:r>
      <w:r w:rsidR="009975B5" w:rsidRPr="00DC698D">
        <w:rPr>
          <w:rFonts w:eastAsia="MS Mincho"/>
          <w:lang w:eastAsia="ja-JP"/>
        </w:rPr>
        <w:t xml:space="preserve"> </w:t>
      </w:r>
      <w:r w:rsidRPr="00DC698D">
        <w:rPr>
          <w:rFonts w:eastAsia="MS Mincho"/>
          <w:lang w:eastAsia="ja-JP"/>
        </w:rPr>
        <w:t xml:space="preserve">The detailed simulation assumptions for the performance evaluation are listed in </w:t>
      </w:r>
      <w:r w:rsidR="006C3F73" w:rsidRPr="00DC698D">
        <w:rPr>
          <w:rFonts w:eastAsia="MS Mincho"/>
          <w:lang w:eastAsia="ja-JP"/>
        </w:rPr>
        <w:fldChar w:fldCharType="begin"/>
      </w:r>
      <w:r w:rsidR="006C3F73" w:rsidRPr="00DC698D">
        <w:rPr>
          <w:rFonts w:eastAsia="MS Mincho"/>
          <w:lang w:eastAsia="ja-JP"/>
        </w:rPr>
        <w:instrText xml:space="preserve"> REF _Ref115292861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7</w:t>
      </w:r>
      <w:r w:rsidR="006C3F73" w:rsidRPr="00DC698D">
        <w:rPr>
          <w:rFonts w:eastAsia="MS Mincho"/>
          <w:lang w:eastAsia="ja-JP"/>
        </w:rPr>
        <w:fldChar w:fldCharType="end"/>
      </w:r>
      <w:r w:rsidRPr="00DC698D">
        <w:rPr>
          <w:rFonts w:eastAsia="MS Mincho"/>
          <w:lang w:eastAsia="ja-JP"/>
        </w:rPr>
        <w:t>.</w:t>
      </w:r>
    </w:p>
    <w:p w14:paraId="2068B0A3" w14:textId="7E56CF36" w:rsidR="005E12C6" w:rsidRPr="00DC698D" w:rsidRDefault="005E12C6" w:rsidP="005E12C6">
      <w:pPr>
        <w:pStyle w:val="a7"/>
        <w:jc w:val="center"/>
        <w:rPr>
          <w:rFonts w:eastAsia="MS Mincho"/>
          <w:lang w:eastAsia="ja-JP"/>
        </w:rPr>
      </w:pPr>
      <w:bookmarkStart w:id="33" w:name="_Ref115292861"/>
      <w:r w:rsidRPr="00DC698D">
        <w:t xml:space="preserve">Table </w:t>
      </w:r>
      <w:bookmarkEnd w:id="33"/>
      <w:r w:rsidR="006C3F73" w:rsidRPr="00DC698D">
        <w:t>7</w:t>
      </w:r>
      <w:r w:rsidRPr="00DC698D">
        <w:rPr>
          <w:rFonts w:eastAsia="MS Mincho"/>
          <w:lang w:eastAsia="ja-JP"/>
        </w:rPr>
        <w:t>: Simulation assumptions for the performance evaluation with the CSI-RS configuration pattern.</w:t>
      </w:r>
    </w:p>
    <w:tbl>
      <w:tblPr>
        <w:tblStyle w:val="aa"/>
        <w:tblW w:w="0" w:type="auto"/>
        <w:tblLook w:val="04A0" w:firstRow="1" w:lastRow="0" w:firstColumn="1" w:lastColumn="0" w:noHBand="0" w:noVBand="1"/>
      </w:tblPr>
      <w:tblGrid>
        <w:gridCol w:w="4170"/>
        <w:gridCol w:w="4126"/>
      </w:tblGrid>
      <w:tr w:rsidR="005E12C6" w:rsidRPr="00DC698D" w14:paraId="382D23F2" w14:textId="77777777" w:rsidTr="00FA3AC6">
        <w:tc>
          <w:tcPr>
            <w:tcW w:w="4170" w:type="dxa"/>
          </w:tcPr>
          <w:p w14:paraId="6B4D1988" w14:textId="77777777" w:rsidR="005E12C6" w:rsidRPr="00DC698D" w:rsidRDefault="005E12C6" w:rsidP="00FA3AC6">
            <w:pPr>
              <w:spacing w:after="60"/>
              <w:rPr>
                <w:rFonts w:eastAsia="MS Mincho"/>
                <w:b/>
                <w:bCs/>
                <w:lang w:val="en-GB" w:eastAsia="ja-JP"/>
              </w:rPr>
            </w:pPr>
            <w:r w:rsidRPr="00DC698D">
              <w:rPr>
                <w:rFonts w:eastAsia="MS Mincho"/>
                <w:b/>
                <w:bCs/>
                <w:lang w:val="en-GB" w:eastAsia="ja-JP"/>
              </w:rPr>
              <w:t>Parameters</w:t>
            </w:r>
          </w:p>
        </w:tc>
        <w:tc>
          <w:tcPr>
            <w:tcW w:w="4126" w:type="dxa"/>
          </w:tcPr>
          <w:p w14:paraId="07D958B7" w14:textId="77777777" w:rsidR="005E12C6" w:rsidRPr="00DC698D" w:rsidRDefault="005E12C6" w:rsidP="00FA3AC6">
            <w:pPr>
              <w:spacing w:after="60"/>
              <w:rPr>
                <w:rFonts w:eastAsia="MS Mincho"/>
                <w:b/>
                <w:bCs/>
                <w:lang w:val="en-GB" w:eastAsia="ja-JP"/>
              </w:rPr>
            </w:pPr>
            <w:r w:rsidRPr="00DC698D">
              <w:rPr>
                <w:rFonts w:eastAsia="MS Mincho"/>
                <w:b/>
                <w:bCs/>
                <w:lang w:val="en-GB" w:eastAsia="ja-JP"/>
              </w:rPr>
              <w:t>Values</w:t>
            </w:r>
          </w:p>
        </w:tc>
      </w:tr>
      <w:tr w:rsidR="005E12C6" w:rsidRPr="00DC698D" w14:paraId="74673BD3" w14:textId="77777777" w:rsidTr="00FA3AC6">
        <w:tc>
          <w:tcPr>
            <w:tcW w:w="4170" w:type="dxa"/>
          </w:tcPr>
          <w:p w14:paraId="36C8CEFC" w14:textId="77777777" w:rsidR="005E12C6" w:rsidRPr="00DC698D" w:rsidRDefault="005E12C6" w:rsidP="00FA3AC6">
            <w:pPr>
              <w:spacing w:after="60"/>
              <w:rPr>
                <w:rFonts w:eastAsia="MS Mincho"/>
                <w:lang w:val="en-GB" w:eastAsia="ja-JP"/>
              </w:rPr>
            </w:pPr>
            <w:r w:rsidRPr="00DC698D">
              <w:rPr>
                <w:rFonts w:eastAsia="MS Mincho"/>
                <w:lang w:val="en-GB" w:eastAsia="ja-JP"/>
              </w:rPr>
              <w:t>Waveform</w:t>
            </w:r>
          </w:p>
        </w:tc>
        <w:tc>
          <w:tcPr>
            <w:tcW w:w="4126" w:type="dxa"/>
          </w:tcPr>
          <w:p w14:paraId="50B96BBE" w14:textId="77777777" w:rsidR="005E12C6" w:rsidRPr="00DC698D" w:rsidRDefault="005E12C6" w:rsidP="00FA3AC6">
            <w:pPr>
              <w:spacing w:after="60"/>
              <w:rPr>
                <w:rFonts w:eastAsia="MS Mincho"/>
                <w:lang w:val="en-GB" w:eastAsia="ja-JP"/>
              </w:rPr>
            </w:pPr>
            <w:r w:rsidRPr="00DC698D">
              <w:rPr>
                <w:rFonts w:eastAsia="MS Mincho"/>
                <w:lang w:val="en-GB" w:eastAsia="ja-JP"/>
              </w:rPr>
              <w:t>CP-based OFDM</w:t>
            </w:r>
          </w:p>
        </w:tc>
      </w:tr>
      <w:tr w:rsidR="005E12C6" w:rsidRPr="00DC698D" w14:paraId="66F567C1" w14:textId="77777777" w:rsidTr="00FA3AC6">
        <w:tc>
          <w:tcPr>
            <w:tcW w:w="4170" w:type="dxa"/>
          </w:tcPr>
          <w:p w14:paraId="376F0BC2" w14:textId="77777777" w:rsidR="005E12C6" w:rsidRPr="00DC698D" w:rsidRDefault="005E12C6" w:rsidP="00FA3AC6">
            <w:pPr>
              <w:spacing w:after="60"/>
              <w:rPr>
                <w:rFonts w:eastAsia="MS Mincho"/>
                <w:lang w:val="en-GB" w:eastAsia="ja-JP"/>
              </w:rPr>
            </w:pPr>
            <w:r w:rsidRPr="00DC698D">
              <w:rPr>
                <w:rFonts w:eastAsia="MS Mincho"/>
                <w:lang w:val="en-GB" w:eastAsia="ja-JP"/>
              </w:rPr>
              <w:t>Centre frequency</w:t>
            </w:r>
          </w:p>
        </w:tc>
        <w:tc>
          <w:tcPr>
            <w:tcW w:w="4126" w:type="dxa"/>
          </w:tcPr>
          <w:p w14:paraId="3A22DFED" w14:textId="77777777" w:rsidR="005E12C6" w:rsidRPr="00DC698D" w:rsidRDefault="005E12C6" w:rsidP="00FA3AC6">
            <w:pPr>
              <w:spacing w:after="60"/>
              <w:rPr>
                <w:rFonts w:eastAsia="MS Mincho"/>
                <w:lang w:val="en-GB" w:eastAsia="ja-JP"/>
              </w:rPr>
            </w:pPr>
            <w:r w:rsidRPr="00DC698D">
              <w:rPr>
                <w:rFonts w:eastAsia="MS Mincho"/>
                <w:lang w:val="en-GB" w:eastAsia="ja-JP"/>
              </w:rPr>
              <w:t>3.5 GHz</w:t>
            </w:r>
          </w:p>
        </w:tc>
      </w:tr>
      <w:tr w:rsidR="005E12C6" w:rsidRPr="00DC698D" w14:paraId="5EA422BD" w14:textId="77777777" w:rsidTr="00FA3AC6">
        <w:tc>
          <w:tcPr>
            <w:tcW w:w="4170" w:type="dxa"/>
          </w:tcPr>
          <w:p w14:paraId="6F9A3D17" w14:textId="77777777" w:rsidR="005E12C6" w:rsidRPr="00DC698D" w:rsidRDefault="005E12C6" w:rsidP="00FA3AC6">
            <w:pPr>
              <w:spacing w:after="60"/>
              <w:rPr>
                <w:rFonts w:eastAsia="MS Mincho"/>
                <w:lang w:val="en-GB" w:eastAsia="ja-JP"/>
              </w:rPr>
            </w:pPr>
            <w:r w:rsidRPr="00DC698D">
              <w:rPr>
                <w:rFonts w:eastAsia="MS Mincho"/>
                <w:lang w:val="en-GB" w:eastAsia="ja-JP"/>
              </w:rPr>
              <w:t>Sub-carrier spacing</w:t>
            </w:r>
          </w:p>
        </w:tc>
        <w:tc>
          <w:tcPr>
            <w:tcW w:w="4126" w:type="dxa"/>
          </w:tcPr>
          <w:p w14:paraId="0B267D5D" w14:textId="77777777" w:rsidR="005E12C6" w:rsidRPr="00DC698D" w:rsidRDefault="005E12C6" w:rsidP="00FA3AC6">
            <w:pPr>
              <w:spacing w:after="60"/>
              <w:rPr>
                <w:rFonts w:eastAsia="MS Mincho"/>
                <w:lang w:val="en-GB" w:eastAsia="ja-JP"/>
              </w:rPr>
            </w:pPr>
            <w:r w:rsidRPr="00DC698D">
              <w:rPr>
                <w:rFonts w:eastAsia="MS Mincho"/>
                <w:lang w:val="en-GB" w:eastAsia="ja-JP"/>
              </w:rPr>
              <w:t>30 kHz</w:t>
            </w:r>
          </w:p>
        </w:tc>
      </w:tr>
      <w:tr w:rsidR="005E12C6" w:rsidRPr="00DC698D" w14:paraId="759CCDBC" w14:textId="77777777" w:rsidTr="00FA3AC6">
        <w:tc>
          <w:tcPr>
            <w:tcW w:w="4170" w:type="dxa"/>
          </w:tcPr>
          <w:p w14:paraId="59D59136" w14:textId="77777777" w:rsidR="005E12C6" w:rsidRPr="00DC698D" w:rsidRDefault="005E12C6" w:rsidP="00FA3AC6">
            <w:pPr>
              <w:spacing w:after="60"/>
              <w:rPr>
                <w:rFonts w:eastAsia="MS Mincho"/>
                <w:lang w:val="en-GB" w:eastAsia="ja-JP"/>
              </w:rPr>
            </w:pPr>
            <w:r w:rsidRPr="00DC698D">
              <w:rPr>
                <w:rFonts w:eastAsia="MS Mincho"/>
                <w:lang w:val="en-GB" w:eastAsia="ja-JP"/>
              </w:rPr>
              <w:t>FFT length</w:t>
            </w:r>
          </w:p>
        </w:tc>
        <w:tc>
          <w:tcPr>
            <w:tcW w:w="4126" w:type="dxa"/>
          </w:tcPr>
          <w:p w14:paraId="7130BBAD" w14:textId="77777777" w:rsidR="005E12C6" w:rsidRPr="00DC698D" w:rsidRDefault="005E12C6" w:rsidP="00FA3AC6">
            <w:pPr>
              <w:spacing w:after="60"/>
              <w:rPr>
                <w:rFonts w:eastAsia="MS Mincho"/>
                <w:lang w:val="en-GB" w:eastAsia="ja-JP"/>
              </w:rPr>
            </w:pPr>
            <w:r w:rsidRPr="00DC698D">
              <w:rPr>
                <w:rFonts w:eastAsia="MS Mincho"/>
                <w:lang w:eastAsia="ja-JP"/>
              </w:rPr>
              <w:t>4096</w:t>
            </w:r>
          </w:p>
        </w:tc>
      </w:tr>
      <w:tr w:rsidR="005E12C6" w:rsidRPr="00DC698D" w14:paraId="32F1B8FF" w14:textId="77777777" w:rsidTr="00FA3AC6">
        <w:tc>
          <w:tcPr>
            <w:tcW w:w="4170" w:type="dxa"/>
          </w:tcPr>
          <w:p w14:paraId="1B8DA919" w14:textId="77777777" w:rsidR="005E12C6" w:rsidRPr="00DC698D" w:rsidRDefault="005E12C6" w:rsidP="00FA3AC6">
            <w:pPr>
              <w:spacing w:after="60"/>
              <w:rPr>
                <w:rFonts w:eastAsia="MS Mincho"/>
                <w:lang w:val="en-GB" w:eastAsia="ja-JP"/>
              </w:rPr>
            </w:pPr>
            <w:r w:rsidRPr="00DC698D">
              <w:rPr>
                <w:rFonts w:eastAsia="MS Mincho"/>
                <w:lang w:val="en-GB" w:eastAsia="ja-JP"/>
              </w:rPr>
              <w:t>Bandwidth</w:t>
            </w:r>
          </w:p>
        </w:tc>
        <w:tc>
          <w:tcPr>
            <w:tcW w:w="4126" w:type="dxa"/>
          </w:tcPr>
          <w:p w14:paraId="249CEB0B" w14:textId="77777777" w:rsidR="005E12C6" w:rsidRPr="00DC698D" w:rsidRDefault="005E12C6" w:rsidP="00FA3AC6">
            <w:pPr>
              <w:spacing w:after="60"/>
              <w:rPr>
                <w:rFonts w:eastAsia="MS Mincho"/>
                <w:lang w:val="en-GB" w:eastAsia="ja-JP"/>
              </w:rPr>
            </w:pPr>
            <w:r w:rsidRPr="00DC698D">
              <w:rPr>
                <w:rFonts w:eastAsia="MS Mincho"/>
                <w:lang w:eastAsia="ja-JP"/>
              </w:rPr>
              <w:t>100 MHz (i.e., 273 PRBs)</w:t>
            </w:r>
          </w:p>
        </w:tc>
      </w:tr>
      <w:tr w:rsidR="005E12C6" w:rsidRPr="00DC698D" w14:paraId="2BEE615F" w14:textId="77777777" w:rsidTr="00FA3AC6">
        <w:tc>
          <w:tcPr>
            <w:tcW w:w="4170" w:type="dxa"/>
          </w:tcPr>
          <w:p w14:paraId="7E52EAB8" w14:textId="77777777" w:rsidR="005E12C6" w:rsidRPr="00DC698D" w:rsidRDefault="005E12C6" w:rsidP="00FA3AC6">
            <w:pPr>
              <w:spacing w:after="60"/>
              <w:rPr>
                <w:rFonts w:eastAsia="MS Mincho"/>
                <w:lang w:val="en-GB" w:eastAsia="ja-JP"/>
              </w:rPr>
            </w:pPr>
            <w:r w:rsidRPr="00DC698D">
              <w:rPr>
                <w:rFonts w:eastAsia="MS Mincho"/>
                <w:lang w:eastAsia="ja-JP"/>
              </w:rPr>
              <w:t>CSI-RS Configuration with 32 antenna ports</w:t>
            </w:r>
          </w:p>
        </w:tc>
        <w:tc>
          <w:tcPr>
            <w:tcW w:w="4126" w:type="dxa"/>
          </w:tcPr>
          <w:p w14:paraId="4E039E1D" w14:textId="04128203" w:rsidR="005E12C6" w:rsidRPr="00DC698D" w:rsidRDefault="005E12C6" w:rsidP="00FA3AC6">
            <w:pPr>
              <w:spacing w:after="60"/>
              <w:rPr>
                <w:rFonts w:eastAsia="MS Mincho"/>
                <w:lang w:val="en-GB" w:eastAsia="ja-JP"/>
              </w:rPr>
            </w:pPr>
            <w:r w:rsidRPr="00DC698D">
              <w:rPr>
                <w:rFonts w:eastAsia="MS Mincho"/>
                <w:lang w:val="en-GB" w:eastAsia="ja-JP"/>
              </w:rPr>
              <w:t xml:space="preserve">Row = 16 defined in Table 7.4.1.5.3-1, TR 38.211 </w:t>
            </w:r>
            <w:r w:rsidRPr="00DC698D">
              <w:rPr>
                <w:rFonts w:eastAsia="MS Mincho"/>
                <w:lang w:val="en-GB" w:eastAsia="ja-JP"/>
              </w:rPr>
              <w:fldChar w:fldCharType="begin"/>
            </w:r>
            <w:r w:rsidRPr="00DC698D">
              <w:rPr>
                <w:rFonts w:eastAsia="MS Mincho"/>
                <w:lang w:val="en-GB" w:eastAsia="ja-JP"/>
              </w:rPr>
              <w:instrText xml:space="preserve"> REF _Ref115193134 \n \h </w:instrText>
            </w:r>
            <w:r w:rsidRPr="00DC698D">
              <w:rPr>
                <w:rFonts w:eastAsia="MS Mincho"/>
                <w:lang w:val="en-GB" w:eastAsia="ja-JP"/>
              </w:rPr>
            </w:r>
            <w:r w:rsidR="00DC698D" w:rsidRPr="00DC698D">
              <w:rPr>
                <w:rFonts w:eastAsia="MS Mincho"/>
                <w:lang w:val="en-GB" w:eastAsia="ja-JP"/>
              </w:rPr>
              <w:instrText xml:space="preserve"> \* MERGEFORMAT </w:instrText>
            </w:r>
            <w:r w:rsidRPr="00DC698D">
              <w:rPr>
                <w:rFonts w:eastAsia="MS Mincho"/>
                <w:lang w:val="en-GB" w:eastAsia="ja-JP"/>
              </w:rPr>
              <w:fldChar w:fldCharType="separate"/>
            </w:r>
            <w:r w:rsidR="00780797" w:rsidRPr="00DC698D">
              <w:rPr>
                <w:rFonts w:eastAsia="MS Mincho"/>
                <w:lang w:val="en-GB" w:eastAsia="ja-JP"/>
              </w:rPr>
              <w:t>[12]</w:t>
            </w:r>
            <w:r w:rsidRPr="00DC698D">
              <w:rPr>
                <w:rFonts w:eastAsia="MS Mincho"/>
                <w:lang w:val="en-GB" w:eastAsia="ja-JP"/>
              </w:rPr>
              <w:fldChar w:fldCharType="end"/>
            </w:r>
          </w:p>
          <w:p w14:paraId="7BD58F61"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density = 1</w:t>
            </w:r>
          </w:p>
          <w:p w14:paraId="4AEA7C11"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nrofPorts = p32</w:t>
            </w:r>
          </w:p>
          <w:p w14:paraId="20A66D85"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cdm-Type = fd-CDM2</w:t>
            </w:r>
          </w:p>
          <w:p w14:paraId="2BC45CE3"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 xml:space="preserve">frequencyDomainAllocation.other = 001111 </w:t>
            </w:r>
          </w:p>
          <w:p w14:paraId="272C3494"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firstOFDMSymbolinTimeDomain = 3</w:t>
            </w:r>
          </w:p>
          <w:p w14:paraId="65E9C983" w14:textId="77777777" w:rsidR="005E12C6" w:rsidRPr="00DC698D" w:rsidRDefault="005E12C6" w:rsidP="00FA3AC6">
            <w:pPr>
              <w:widowControl w:val="0"/>
              <w:spacing w:after="60"/>
              <w:rPr>
                <w:rFonts w:eastAsia="MS Mincho"/>
                <w:lang w:val="en-GB" w:eastAsia="ja-JP"/>
              </w:rPr>
            </w:pPr>
            <w:r w:rsidRPr="00DC698D">
              <w:rPr>
                <w:rFonts w:eastAsia="MS Mincho"/>
                <w:lang w:val="en-GB" w:eastAsia="ja-JP"/>
              </w:rPr>
              <w:t>firstOFDMSymbolinTimeDomain2 = 5</w:t>
            </w:r>
          </w:p>
          <w:p w14:paraId="54E485D3" w14:textId="77777777" w:rsidR="005E12C6" w:rsidRPr="00DC698D" w:rsidRDefault="005E12C6" w:rsidP="00FA3AC6">
            <w:pPr>
              <w:widowControl w:val="0"/>
              <w:spacing w:after="60"/>
              <w:rPr>
                <w:rFonts w:eastAsia="MS Mincho"/>
                <w:szCs w:val="20"/>
                <w:lang w:val="en-GB" w:eastAsia="ja-JP"/>
              </w:rPr>
            </w:pPr>
            <w:r w:rsidRPr="00DC698D">
              <w:rPr>
                <w:rFonts w:eastAsia="MS Mincho"/>
                <w:szCs w:val="20"/>
                <w:lang w:val="en-GB" w:eastAsia="ja-JP"/>
              </w:rPr>
              <w:t>ResourcePeriodicityAndOffset:</w:t>
            </w:r>
          </w:p>
          <w:p w14:paraId="5DEEC452" w14:textId="77777777" w:rsidR="005E12C6" w:rsidRPr="00DC698D" w:rsidRDefault="005E12C6" w:rsidP="00FA3AC6">
            <w:pPr>
              <w:widowControl w:val="0"/>
              <w:spacing w:after="60"/>
              <w:rPr>
                <w:rFonts w:eastAsiaTheme="minorEastAsia"/>
                <w:szCs w:val="20"/>
                <w:lang w:val="en-GB" w:eastAsia="ja-JP"/>
              </w:rPr>
            </w:pPr>
            <m:oMath>
              <m:r>
                <w:rPr>
                  <w:rFonts w:ascii="Cambria Math" w:eastAsia="宋体" w:hAnsi="Cambria Math"/>
                  <w:kern w:val="2"/>
                  <w:szCs w:val="20"/>
                  <w:lang w:eastAsia="zh-CN"/>
                </w:rPr>
                <m:t xml:space="preserve"> </m:t>
              </m:r>
              <m:sSub>
                <m:sSubPr>
                  <m:ctrlPr>
                    <w:rPr>
                      <w:rFonts w:ascii="Cambria Math" w:eastAsia="宋体" w:hAnsi="Cambria Math"/>
                      <w:i/>
                      <w:iCs/>
                      <w:kern w:val="2"/>
                      <w:szCs w:val="20"/>
                      <w:lang w:eastAsia="zh-CN"/>
                    </w:rPr>
                  </m:ctrlPr>
                </m:sSubPr>
                <m:e>
                  <m:r>
                    <w:rPr>
                      <w:rFonts w:ascii="Cambria Math" w:eastAsia="宋体" w:hAnsi="Cambria Math"/>
                      <w:kern w:val="2"/>
                      <w:szCs w:val="20"/>
                      <w:lang w:eastAsia="zh-CN"/>
                    </w:rPr>
                    <m:t>T</m:t>
                  </m:r>
                </m:e>
                <m:sub>
                  <m:r>
                    <w:rPr>
                      <w:rFonts w:ascii="Cambria Math" w:eastAsia="宋体" w:hAnsi="Cambria Math"/>
                      <w:kern w:val="2"/>
                      <w:szCs w:val="20"/>
                      <w:lang w:eastAsia="zh-CN"/>
                    </w:rPr>
                    <m:t>CSI-RS</m:t>
                  </m:r>
                </m:sub>
              </m:sSub>
              <m:r>
                <m:rPr>
                  <m:sty m:val="p"/>
                </m:rPr>
                <w:rPr>
                  <w:rFonts w:ascii="Cambria Math" w:eastAsia="宋体" w:hAnsi="Cambria Math"/>
                  <w:kern w:val="2"/>
                  <w:szCs w:val="20"/>
                  <w:lang w:eastAsia="zh-CN"/>
                </w:rPr>
                <m:t>=10</m:t>
              </m:r>
            </m:oMath>
            <w:r w:rsidRPr="00DC698D">
              <w:rPr>
                <w:rFonts w:eastAsiaTheme="minorEastAsia"/>
                <w:kern w:val="2"/>
                <w:szCs w:val="20"/>
                <w:lang w:eastAsia="zh-CN"/>
              </w:rPr>
              <w:t>,</w:t>
            </w:r>
            <w:r w:rsidRPr="00DC698D">
              <w:rPr>
                <w:rFonts w:eastAsia="Yu Mincho"/>
                <w:kern w:val="2"/>
                <w:szCs w:val="20"/>
                <w:lang w:eastAsia="ja-JP"/>
              </w:rPr>
              <w:t xml:space="preserve"> </w:t>
            </w:r>
            <m:oMath>
              <m:sSub>
                <m:sSubPr>
                  <m:ctrlPr>
                    <w:rPr>
                      <w:rFonts w:ascii="Cambria Math" w:hAnsi="Cambria Math"/>
                      <w:i/>
                      <w:iCs/>
                    </w:rPr>
                  </m:ctrlPr>
                </m:sSubPr>
                <m:e>
                  <m:r>
                    <w:rPr>
                      <w:rFonts w:ascii="Cambria Math" w:hAnsi="Cambria Math"/>
                    </w:rPr>
                    <m:t>∆</m:t>
                  </m:r>
                </m:e>
                <m:sub>
                  <m:r>
                    <w:rPr>
                      <w:rFonts w:ascii="Cambria Math" w:hAnsi="Cambria Math"/>
                    </w:rPr>
                    <m:t>CSI-RS</m:t>
                  </m:r>
                </m:sub>
              </m:sSub>
              <m:r>
                <m:rPr>
                  <m:sty m:val="p"/>
                </m:rPr>
                <w:rPr>
                  <w:rFonts w:ascii="Cambria Math" w:hAnsi="Cambria Math"/>
                </w:rPr>
                <m:t>=0</m:t>
              </m:r>
            </m:oMath>
          </w:p>
        </w:tc>
      </w:tr>
      <w:tr w:rsidR="005E12C6" w:rsidRPr="00DC698D" w14:paraId="1D7BDDFB" w14:textId="77777777" w:rsidTr="00FA3AC6">
        <w:tc>
          <w:tcPr>
            <w:tcW w:w="4170" w:type="dxa"/>
          </w:tcPr>
          <w:p w14:paraId="731A3C58" w14:textId="0E5DC6D8" w:rsidR="005E12C6" w:rsidRPr="00DC698D" w:rsidRDefault="005E12C6" w:rsidP="00FA3AC6">
            <w:pPr>
              <w:spacing w:after="60"/>
              <w:rPr>
                <w:rFonts w:eastAsia="MS Mincho"/>
                <w:lang w:eastAsia="ja-JP"/>
              </w:rPr>
            </w:pPr>
            <w:r w:rsidRPr="00DC698D">
              <w:rPr>
                <w:rFonts w:eastAsia="MS Mincho"/>
                <w:lang w:eastAsia="ja-JP"/>
              </w:rPr>
              <w:t xml:space="preserve">Number of </w:t>
            </w:r>
            <w:r w:rsidR="000046CE" w:rsidRPr="00DC698D">
              <w:rPr>
                <w:rFonts w:eastAsia="MS Mincho"/>
                <w:lang w:eastAsia="ja-JP"/>
              </w:rPr>
              <w:t>sensing</w:t>
            </w:r>
            <w:r w:rsidRPr="00DC698D">
              <w:rPr>
                <w:rFonts w:eastAsia="MS Mincho"/>
                <w:lang w:eastAsia="ja-JP"/>
              </w:rPr>
              <w:t xml:space="preserve"> cycles in simulation, N</w:t>
            </w:r>
          </w:p>
        </w:tc>
        <w:tc>
          <w:tcPr>
            <w:tcW w:w="4126" w:type="dxa"/>
          </w:tcPr>
          <w:p w14:paraId="58BE742E" w14:textId="0686A0ED" w:rsidR="005E12C6" w:rsidRPr="00DC698D" w:rsidRDefault="005E12C6" w:rsidP="00FA3AC6">
            <w:pPr>
              <w:spacing w:after="60"/>
              <w:rPr>
                <w:rFonts w:eastAsia="MS Mincho"/>
                <w:lang w:eastAsia="ja-JP"/>
              </w:rPr>
            </w:pPr>
            <w:r w:rsidRPr="00DC698D">
              <w:rPr>
                <w:rFonts w:eastAsia="MS Mincho"/>
                <w:lang w:eastAsia="ja-JP"/>
              </w:rPr>
              <w:t>N = 50</w:t>
            </w:r>
          </w:p>
        </w:tc>
      </w:tr>
      <w:tr w:rsidR="005E12C6" w:rsidRPr="00DC698D" w14:paraId="3F9EB3FC" w14:textId="77777777" w:rsidTr="00FA3AC6">
        <w:tc>
          <w:tcPr>
            <w:tcW w:w="4170" w:type="dxa"/>
          </w:tcPr>
          <w:p w14:paraId="33FFB4C9" w14:textId="0C643B91" w:rsidR="005E12C6" w:rsidRPr="00DC698D" w:rsidRDefault="005E12C6" w:rsidP="00FA3AC6">
            <w:pPr>
              <w:spacing w:after="60"/>
              <w:rPr>
                <w:rFonts w:eastAsia="MS Mincho"/>
                <w:lang w:eastAsia="ja-JP"/>
              </w:rPr>
            </w:pPr>
            <w:r w:rsidRPr="00DC698D">
              <w:rPr>
                <w:rFonts w:eastAsia="MS Mincho"/>
                <w:lang w:eastAsia="ja-JP"/>
              </w:rPr>
              <w:t>Fast fading Channe</w:t>
            </w:r>
            <w:r w:rsidR="000046CE" w:rsidRPr="00DC698D">
              <w:rPr>
                <w:rFonts w:eastAsia="MS Mincho"/>
                <w:lang w:eastAsia="ja-JP"/>
              </w:rPr>
              <w:t>l</w:t>
            </w:r>
          </w:p>
        </w:tc>
        <w:tc>
          <w:tcPr>
            <w:tcW w:w="4126" w:type="dxa"/>
          </w:tcPr>
          <w:p w14:paraId="73C74B3F" w14:textId="10C9766B" w:rsidR="005E12C6" w:rsidRPr="00DC698D" w:rsidRDefault="000046CE" w:rsidP="00FA3AC6">
            <w:pPr>
              <w:spacing w:after="60"/>
              <w:rPr>
                <w:rFonts w:eastAsia="MS Mincho"/>
                <w:lang w:val="en-GB" w:eastAsia="ja-JP"/>
              </w:rPr>
            </w:pPr>
            <w:r w:rsidRPr="00DC698D">
              <w:rPr>
                <w:rFonts w:eastAsia="MS Mincho"/>
                <w:lang w:eastAsia="ja-JP"/>
              </w:rPr>
              <w:t>UMi defined in TR 38.901</w:t>
            </w:r>
          </w:p>
        </w:tc>
      </w:tr>
      <w:tr w:rsidR="005E12C6" w:rsidRPr="00DC698D" w14:paraId="7C1361DD" w14:textId="77777777" w:rsidTr="00FA3AC6">
        <w:tc>
          <w:tcPr>
            <w:tcW w:w="4170" w:type="dxa"/>
          </w:tcPr>
          <w:p w14:paraId="466BAD61" w14:textId="77777777" w:rsidR="005E12C6" w:rsidRPr="00DC698D" w:rsidRDefault="005E12C6" w:rsidP="00FA3AC6">
            <w:pPr>
              <w:spacing w:after="60"/>
              <w:rPr>
                <w:rFonts w:eastAsia="MS Mincho"/>
                <w:lang w:eastAsia="ja-JP"/>
              </w:rPr>
            </w:pPr>
            <w:r w:rsidRPr="00DC698D">
              <w:rPr>
                <w:rFonts w:eastAsia="MS Mincho"/>
                <w:lang w:eastAsia="ja-JP"/>
              </w:rPr>
              <w:t>Antenna configuration at BS</w:t>
            </w:r>
          </w:p>
        </w:tc>
        <w:tc>
          <w:tcPr>
            <w:tcW w:w="4126" w:type="dxa"/>
          </w:tcPr>
          <w:p w14:paraId="2BE72C1E" w14:textId="77777777" w:rsidR="005E12C6" w:rsidRPr="00DC698D" w:rsidRDefault="005E12C6" w:rsidP="00FA3AC6">
            <w:pPr>
              <w:spacing w:after="60"/>
              <w:rPr>
                <w:rFonts w:eastAsia="MS Mincho"/>
                <w:lang w:eastAsia="ja-JP"/>
              </w:rPr>
            </w:pPr>
            <w:r w:rsidRPr="00DC698D">
              <w:rPr>
                <w:rFonts w:eastAsia="MS Mincho"/>
                <w:lang w:eastAsia="ja-JP"/>
              </w:rPr>
              <w:t>(Mg, Ng, M, N, P) = (1,1,4,8,1)</w:t>
            </w:r>
          </w:p>
          <w:p w14:paraId="5E94587B" w14:textId="77777777" w:rsidR="005E12C6" w:rsidRPr="00DC698D" w:rsidRDefault="005E12C6" w:rsidP="00FA3AC6">
            <w:pPr>
              <w:spacing w:after="60"/>
              <w:rPr>
                <w:rFonts w:eastAsia="MS Mincho"/>
                <w:lang w:val="en-GB" w:eastAsia="ja-JP"/>
              </w:rPr>
            </w:pPr>
            <w:r w:rsidRPr="00DC698D">
              <w:rPr>
                <w:rFonts w:eastAsia="MS Mincho"/>
                <w:lang w:eastAsia="ja-JP"/>
              </w:rPr>
              <w:lastRenderedPageBreak/>
              <w:t>Element spacing (V, H) = (0.5, 0.5)</w:t>
            </w:r>
            <m:oMath>
              <m:r>
                <w:rPr>
                  <w:rFonts w:ascii="Cambria Math" w:eastAsia="MS Mincho" w:hAnsi="Cambria Math"/>
                  <w:lang w:eastAsia="ja-JP"/>
                </w:rPr>
                <m:t>λ</m:t>
              </m:r>
            </m:oMath>
          </w:p>
        </w:tc>
      </w:tr>
      <w:tr w:rsidR="00692890" w:rsidRPr="00DC698D" w14:paraId="079E0AEA" w14:textId="77777777" w:rsidTr="00FA3AC6">
        <w:tc>
          <w:tcPr>
            <w:tcW w:w="4170" w:type="dxa"/>
          </w:tcPr>
          <w:p w14:paraId="6E1ED187" w14:textId="585D8686" w:rsidR="00692890" w:rsidRPr="00DC698D" w:rsidRDefault="00692890" w:rsidP="00FA3AC6">
            <w:pPr>
              <w:spacing w:after="60"/>
              <w:rPr>
                <w:rFonts w:eastAsia="MS Mincho"/>
                <w:lang w:eastAsia="ja-JP"/>
              </w:rPr>
            </w:pPr>
            <w:r w:rsidRPr="00DC698D">
              <w:rPr>
                <w:rFonts w:eastAsia="MS Mincho"/>
                <w:lang w:eastAsia="ja-JP"/>
              </w:rPr>
              <w:lastRenderedPageBreak/>
              <w:t>BS antenna height</w:t>
            </w:r>
          </w:p>
        </w:tc>
        <w:tc>
          <w:tcPr>
            <w:tcW w:w="4126" w:type="dxa"/>
          </w:tcPr>
          <w:p w14:paraId="2F591597" w14:textId="5F47D3A0" w:rsidR="00692890" w:rsidRPr="00DC698D" w:rsidRDefault="00692890" w:rsidP="00FA3AC6">
            <w:pPr>
              <w:spacing w:after="60"/>
              <w:rPr>
                <w:rFonts w:eastAsia="MS Mincho"/>
                <w:lang w:eastAsia="ja-JP"/>
              </w:rPr>
            </w:pPr>
            <w:r w:rsidRPr="00DC698D">
              <w:rPr>
                <w:rFonts w:eastAsia="MS Mincho"/>
                <w:lang w:eastAsia="ja-JP"/>
              </w:rPr>
              <w:t>10m</w:t>
            </w:r>
          </w:p>
        </w:tc>
      </w:tr>
      <w:tr w:rsidR="00067F9D" w:rsidRPr="00DC698D" w14:paraId="6B0A2BC7" w14:textId="77777777" w:rsidTr="00FA3AC6">
        <w:tc>
          <w:tcPr>
            <w:tcW w:w="4170" w:type="dxa"/>
          </w:tcPr>
          <w:p w14:paraId="5C116A7E" w14:textId="4BC4564C" w:rsidR="00067F9D" w:rsidRPr="00DC698D" w:rsidRDefault="00067F9D" w:rsidP="00067F9D">
            <w:pPr>
              <w:spacing w:after="60"/>
              <w:rPr>
                <w:rFonts w:eastAsia="MS Mincho"/>
                <w:lang w:eastAsia="ja-JP"/>
              </w:rPr>
            </w:pPr>
            <w:r w:rsidRPr="00DC698D">
              <w:rPr>
                <w:rFonts w:eastAsia="MS Mincho"/>
                <w:lang w:eastAsia="ja-JP"/>
              </w:rPr>
              <w:t>BS antenna location</w:t>
            </w:r>
          </w:p>
        </w:tc>
        <w:tc>
          <w:tcPr>
            <w:tcW w:w="4126" w:type="dxa"/>
          </w:tcPr>
          <w:p w14:paraId="232F5CDC" w14:textId="79EA939D" w:rsidR="00067F9D" w:rsidRPr="00DC698D" w:rsidRDefault="00067F9D" w:rsidP="00067F9D">
            <w:pPr>
              <w:spacing w:after="60"/>
              <w:rPr>
                <w:rFonts w:eastAsia="MS Mincho"/>
                <w:lang w:eastAsia="ja-JP"/>
              </w:rPr>
            </w:pPr>
            <w:r w:rsidRPr="00DC698D">
              <w:t>Coordinate of (0, 0, 10)</w:t>
            </w:r>
          </w:p>
        </w:tc>
      </w:tr>
      <w:tr w:rsidR="00067F9D" w:rsidRPr="00DC698D" w14:paraId="029EAF32" w14:textId="77777777" w:rsidTr="00FA3AC6">
        <w:tc>
          <w:tcPr>
            <w:tcW w:w="4170" w:type="dxa"/>
          </w:tcPr>
          <w:p w14:paraId="0E9E4CCE" w14:textId="77777777" w:rsidR="00067F9D" w:rsidRPr="00DC698D" w:rsidRDefault="00067F9D" w:rsidP="00067F9D">
            <w:pPr>
              <w:spacing w:after="60"/>
              <w:rPr>
                <w:rFonts w:eastAsia="MS Mincho"/>
                <w:lang w:eastAsia="ja-JP"/>
              </w:rPr>
            </w:pPr>
            <w:r w:rsidRPr="00DC698D">
              <w:rPr>
                <w:rFonts w:eastAsia="MS Mincho"/>
                <w:lang w:eastAsia="ja-JP"/>
              </w:rPr>
              <w:t>Antenna configuration at UE</w:t>
            </w:r>
          </w:p>
        </w:tc>
        <w:tc>
          <w:tcPr>
            <w:tcW w:w="4126" w:type="dxa"/>
          </w:tcPr>
          <w:p w14:paraId="69F53581" w14:textId="77777777" w:rsidR="00067F9D" w:rsidRPr="00DC698D" w:rsidRDefault="00067F9D" w:rsidP="00067F9D">
            <w:pPr>
              <w:spacing w:after="60"/>
              <w:rPr>
                <w:rFonts w:eastAsia="MS Mincho"/>
                <w:lang w:eastAsia="ja-JP"/>
              </w:rPr>
            </w:pPr>
            <w:r w:rsidRPr="00DC698D">
              <w:rPr>
                <w:rFonts w:eastAsia="MS Mincho"/>
                <w:lang w:eastAsia="ja-JP"/>
              </w:rPr>
              <w:t>(Mg, Ng, M, N, P) = (1,1,1,4,1)</w:t>
            </w:r>
          </w:p>
          <w:p w14:paraId="7F127851" w14:textId="77777777" w:rsidR="00067F9D" w:rsidRPr="00DC698D" w:rsidRDefault="00067F9D" w:rsidP="00067F9D">
            <w:pPr>
              <w:spacing w:after="60"/>
              <w:rPr>
                <w:rFonts w:eastAsia="MS Mincho"/>
                <w:lang w:val="en-GB" w:eastAsia="ja-JP"/>
              </w:rPr>
            </w:pPr>
            <w:r w:rsidRPr="00DC698D">
              <w:rPr>
                <w:rFonts w:eastAsia="MS Mincho"/>
                <w:lang w:eastAsia="ja-JP"/>
              </w:rPr>
              <w:t>Element spacing (V, H) = (0.5, 0.5)</w:t>
            </w:r>
            <m:oMath>
              <m:r>
                <w:rPr>
                  <w:rFonts w:ascii="Cambria Math" w:eastAsia="MS Mincho" w:hAnsi="Cambria Math"/>
                  <w:lang w:eastAsia="ja-JP"/>
                </w:rPr>
                <m:t>λ</m:t>
              </m:r>
            </m:oMath>
          </w:p>
        </w:tc>
      </w:tr>
      <w:tr w:rsidR="00067F9D" w:rsidRPr="00DC698D" w14:paraId="3EF96B65" w14:textId="77777777" w:rsidTr="00FA3AC6">
        <w:tc>
          <w:tcPr>
            <w:tcW w:w="4170" w:type="dxa"/>
          </w:tcPr>
          <w:p w14:paraId="3DE74989" w14:textId="06DB7185" w:rsidR="00067F9D" w:rsidRPr="00DC698D" w:rsidRDefault="00067F9D" w:rsidP="00067F9D">
            <w:pPr>
              <w:spacing w:after="60"/>
              <w:rPr>
                <w:rFonts w:eastAsia="MS Mincho"/>
                <w:lang w:eastAsia="ja-JP"/>
              </w:rPr>
            </w:pPr>
            <w:r w:rsidRPr="00DC698D">
              <w:rPr>
                <w:rFonts w:eastAsia="MS Mincho"/>
                <w:lang w:eastAsia="ja-JP"/>
              </w:rPr>
              <w:t>UE antenna height</w:t>
            </w:r>
          </w:p>
        </w:tc>
        <w:tc>
          <w:tcPr>
            <w:tcW w:w="4126" w:type="dxa"/>
          </w:tcPr>
          <w:p w14:paraId="6CFCF2BF" w14:textId="50671E2B" w:rsidR="00067F9D" w:rsidRPr="00DC698D" w:rsidRDefault="00067F9D" w:rsidP="00067F9D">
            <w:pPr>
              <w:spacing w:after="60"/>
              <w:rPr>
                <w:rFonts w:eastAsia="MS Mincho"/>
                <w:lang w:eastAsia="ja-JP"/>
              </w:rPr>
            </w:pPr>
            <w:r w:rsidRPr="00DC698D">
              <w:rPr>
                <w:rFonts w:eastAsia="MS Mincho"/>
                <w:lang w:eastAsia="ja-JP"/>
              </w:rPr>
              <w:t>1.5m</w:t>
            </w:r>
          </w:p>
        </w:tc>
      </w:tr>
      <w:tr w:rsidR="00067F9D" w:rsidRPr="00DC698D" w14:paraId="0F01F9B9" w14:textId="77777777" w:rsidTr="00FA3AC6">
        <w:tc>
          <w:tcPr>
            <w:tcW w:w="4170" w:type="dxa"/>
          </w:tcPr>
          <w:p w14:paraId="3206B3DC" w14:textId="4E56DCF3" w:rsidR="00067F9D" w:rsidRPr="00DC698D" w:rsidRDefault="00067F9D" w:rsidP="00067F9D">
            <w:pPr>
              <w:spacing w:after="60"/>
              <w:rPr>
                <w:rFonts w:eastAsia="MS Mincho"/>
                <w:lang w:eastAsia="ja-JP"/>
              </w:rPr>
            </w:pPr>
            <w:r w:rsidRPr="00DC698D">
              <w:rPr>
                <w:rFonts w:eastAsia="MS Mincho"/>
                <w:lang w:eastAsia="ja-JP"/>
              </w:rPr>
              <w:t>UE antenna location</w:t>
            </w:r>
          </w:p>
        </w:tc>
        <w:tc>
          <w:tcPr>
            <w:tcW w:w="4126" w:type="dxa"/>
          </w:tcPr>
          <w:p w14:paraId="462EDDDB" w14:textId="5F3A7C5E" w:rsidR="00067F9D" w:rsidRPr="00DC698D" w:rsidRDefault="00067F9D" w:rsidP="00067F9D">
            <w:pPr>
              <w:spacing w:after="60"/>
              <w:rPr>
                <w:rFonts w:eastAsia="MS Mincho"/>
                <w:lang w:eastAsia="ja-JP"/>
              </w:rPr>
            </w:pPr>
            <w:r w:rsidRPr="00DC698D">
              <w:t>Coordinate of (100, 0, 1.5)</w:t>
            </w:r>
          </w:p>
        </w:tc>
      </w:tr>
      <w:tr w:rsidR="00067F9D" w:rsidRPr="00DC698D" w14:paraId="571B0F6A" w14:textId="77777777" w:rsidTr="00FA3AC6">
        <w:tc>
          <w:tcPr>
            <w:tcW w:w="4170" w:type="dxa"/>
          </w:tcPr>
          <w:p w14:paraId="6FAD79B0" w14:textId="3923904F" w:rsidR="00067F9D" w:rsidRPr="00DC698D" w:rsidRDefault="00067F9D" w:rsidP="00067F9D">
            <w:pPr>
              <w:spacing w:after="60"/>
              <w:rPr>
                <w:rFonts w:eastAsia="MS Mincho"/>
                <w:lang w:eastAsia="ja-JP"/>
              </w:rPr>
            </w:pPr>
            <w:r w:rsidRPr="00DC698D">
              <w:rPr>
                <w:rFonts w:eastAsiaTheme="minorEastAsia"/>
                <w:lang w:eastAsia="zh-CN"/>
              </w:rPr>
              <w:t>AOD and AOA estimator</w:t>
            </w:r>
          </w:p>
        </w:tc>
        <w:tc>
          <w:tcPr>
            <w:tcW w:w="4126" w:type="dxa"/>
          </w:tcPr>
          <w:p w14:paraId="6D22476D" w14:textId="3615456C" w:rsidR="00067F9D" w:rsidRPr="00DC698D" w:rsidRDefault="00067F9D" w:rsidP="00067F9D">
            <w:pPr>
              <w:spacing w:after="60"/>
            </w:pPr>
            <w:r w:rsidRPr="00DC698D">
              <w:rPr>
                <w:rFonts w:eastAsiaTheme="minorEastAsia"/>
                <w:lang w:eastAsia="zh-CN"/>
              </w:rPr>
              <w:t>Standard MUSIC</w:t>
            </w:r>
          </w:p>
        </w:tc>
      </w:tr>
    </w:tbl>
    <w:p w14:paraId="1CB3B6B5" w14:textId="77777777" w:rsidR="005E12C6" w:rsidRPr="00DC698D" w:rsidRDefault="005E12C6" w:rsidP="000046CE">
      <w:pPr>
        <w:rPr>
          <w:rFonts w:eastAsia="MS Mincho"/>
          <w:lang w:eastAsia="ja-JP"/>
        </w:rPr>
      </w:pPr>
    </w:p>
    <w:p w14:paraId="34782CFC" w14:textId="55125B18" w:rsidR="005E12C6" w:rsidRPr="00DC698D" w:rsidRDefault="000046CE" w:rsidP="00E924B7">
      <w:pPr>
        <w:rPr>
          <w:rFonts w:eastAsia="MS Mincho"/>
          <w:lang w:eastAsia="ja-JP"/>
        </w:rPr>
      </w:pPr>
      <w:r w:rsidRPr="00DC698D">
        <w:rPr>
          <w:rFonts w:eastAsia="MS Mincho"/>
          <w:lang w:eastAsia="ja-JP"/>
        </w:rPr>
        <w:t xml:space="preserve">The layout of device-free </w:t>
      </w:r>
      <w:r w:rsidRPr="00DC698D">
        <w:t xml:space="preserve">MIMO sensing is illustrated in </w:t>
      </w:r>
      <w:r w:rsidR="006C3F73" w:rsidRPr="00DC698D">
        <w:fldChar w:fldCharType="begin"/>
      </w:r>
      <w:r w:rsidR="006C3F73" w:rsidRPr="00DC698D">
        <w:instrText xml:space="preserve"> REF _Ref118823488 \h </w:instrText>
      </w:r>
      <w:r w:rsidR="00DC698D" w:rsidRPr="00DC698D">
        <w:instrText xml:space="preserve"> \* MERGEFORMAT </w:instrText>
      </w:r>
      <w:r w:rsidR="006C3F73" w:rsidRPr="00DC698D">
        <w:fldChar w:fldCharType="separate"/>
      </w:r>
      <w:r w:rsidR="006C3F73" w:rsidRPr="00DC698D">
        <w:t xml:space="preserve">Figure </w:t>
      </w:r>
      <w:r w:rsidR="006C3F73" w:rsidRPr="00DC698D">
        <w:rPr>
          <w:noProof/>
        </w:rPr>
        <w:t>7</w:t>
      </w:r>
      <w:r w:rsidR="006C3F73" w:rsidRPr="00DC698D">
        <w:fldChar w:fldCharType="end"/>
      </w:r>
      <w:r w:rsidRPr="00DC698D">
        <w:t>, with the assumption of 100m</w:t>
      </w:r>
      <w:r w:rsidRPr="00DC698D">
        <w:rPr>
          <w:rFonts w:eastAsiaTheme="minorEastAsia"/>
          <w:lang w:eastAsia="zh-CN"/>
        </w:rPr>
        <w:t>×</w:t>
      </w:r>
      <w:r w:rsidRPr="00DC698D">
        <w:t>100</w:t>
      </w:r>
      <w:r w:rsidRPr="00DC698D">
        <w:rPr>
          <w:rFonts w:eastAsia="宋体"/>
          <w:lang w:eastAsia="zh-CN"/>
        </w:rPr>
        <w:t xml:space="preserve">m open area, </w:t>
      </w:r>
      <w:r w:rsidRPr="00DC698D">
        <w:t>where the BS as a transmitter is located at the coordinate of (0, 0, 10)</w:t>
      </w:r>
      <w:r w:rsidRPr="00DC698D">
        <w:rPr>
          <w:rFonts w:eastAsia="MS Mincho"/>
          <w:iCs/>
          <w:lang w:eastAsia="ja-JP"/>
        </w:rPr>
        <w:t xml:space="preserve">, and the UE as a receiver is at </w:t>
      </w:r>
      <w:r w:rsidRPr="00DC698D">
        <w:t>the coordinate of (100, 0, 1.5)</w:t>
      </w:r>
      <w:r w:rsidRPr="00DC698D">
        <w:rPr>
          <w:rFonts w:eastAsia="MS Mincho"/>
          <w:iCs/>
          <w:lang w:eastAsia="ja-JP"/>
        </w:rPr>
        <w:t xml:space="preserve">. In order to evaluate the performance of </w:t>
      </w:r>
      <w:r w:rsidRPr="00DC698D">
        <w:t>AOD</w:t>
      </w:r>
      <w:r w:rsidRPr="00DC698D">
        <w:rPr>
          <w:rFonts w:eastAsiaTheme="minorEastAsia"/>
          <w:lang w:eastAsia="zh-CN"/>
        </w:rPr>
        <w:t xml:space="preserve"> and</w:t>
      </w:r>
      <w:r w:rsidRPr="00DC698D">
        <w:t xml:space="preserve"> AOA estimation, it is assumed that a vehicle as a target </w:t>
      </w:r>
      <w:r w:rsidR="00296BA1" w:rsidRPr="00DC698D">
        <w:t xml:space="preserve">sensed </w:t>
      </w:r>
      <w:r w:rsidRPr="00DC698D">
        <w:t>by the UE is randomly dropped in different locations within the 100m</w:t>
      </w:r>
      <w:r w:rsidRPr="00DC698D">
        <w:rPr>
          <w:rFonts w:eastAsiaTheme="minorEastAsia"/>
          <w:lang w:eastAsia="zh-CN"/>
        </w:rPr>
        <w:t>×</w:t>
      </w:r>
      <w:r w:rsidRPr="00DC698D">
        <w:t>100</w:t>
      </w:r>
      <w:r w:rsidRPr="00DC698D">
        <w:rPr>
          <w:rFonts w:eastAsia="宋体"/>
          <w:lang w:eastAsia="zh-CN"/>
        </w:rPr>
        <w:t xml:space="preserve">m open area, with a </w:t>
      </w:r>
      <w:r w:rsidRPr="00DC698D">
        <w:t>uniform distribution</w:t>
      </w:r>
      <w:r w:rsidRPr="00DC698D">
        <w:rPr>
          <w:rFonts w:eastAsia="MS Mincho"/>
          <w:iCs/>
          <w:lang w:eastAsia="ja-JP"/>
        </w:rPr>
        <w:t>.</w:t>
      </w:r>
    </w:p>
    <w:p w14:paraId="7BD5BCCA" w14:textId="6137A045" w:rsidR="00E924B7" w:rsidRPr="00DC698D" w:rsidRDefault="00296BA1" w:rsidP="00E924B7">
      <w:pPr>
        <w:jc w:val="center"/>
        <w:rPr>
          <w:rFonts w:eastAsia="MS Mincho"/>
          <w:lang w:eastAsia="ja-JP"/>
        </w:rPr>
      </w:pPr>
      <w:r w:rsidRPr="00DC698D">
        <w:rPr>
          <w:rFonts w:eastAsia="MS Mincho"/>
          <w:noProof/>
        </w:rPr>
        <w:drawing>
          <wp:inline distT="0" distB="0" distL="0" distR="0" wp14:anchorId="5F246FF7" wp14:editId="2FCABD26">
            <wp:extent cx="4511842" cy="1977350"/>
            <wp:effectExtent l="0" t="0" r="317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6754" cy="1979503"/>
                    </a:xfrm>
                    <a:prstGeom prst="rect">
                      <a:avLst/>
                    </a:prstGeom>
                    <a:noFill/>
                    <a:ln>
                      <a:noFill/>
                    </a:ln>
                  </pic:spPr>
                </pic:pic>
              </a:graphicData>
            </a:graphic>
          </wp:inline>
        </w:drawing>
      </w:r>
    </w:p>
    <w:p w14:paraId="2FF28209" w14:textId="14439E48" w:rsidR="00E924B7" w:rsidRPr="00DC698D" w:rsidRDefault="00E924B7" w:rsidP="00EA60D8">
      <w:pPr>
        <w:pStyle w:val="a7"/>
        <w:jc w:val="center"/>
        <w:rPr>
          <w:rFonts w:eastAsia="MS Mincho"/>
          <w:lang w:eastAsia="ja-JP"/>
        </w:rPr>
      </w:pPr>
      <w:bookmarkStart w:id="34" w:name="_Ref118823488"/>
      <w:r w:rsidRPr="00DC698D">
        <w:t xml:space="preserve">Figure </w:t>
      </w:r>
      <w:bookmarkEnd w:id="34"/>
      <w:r w:rsidR="006C3F73" w:rsidRPr="00DC698D">
        <w:t>7</w:t>
      </w:r>
      <w:r w:rsidRPr="00DC698D">
        <w:rPr>
          <w:rFonts w:eastAsia="MS Mincho"/>
          <w:lang w:eastAsia="ja-JP"/>
        </w:rPr>
        <w:t>:</w:t>
      </w:r>
      <w:r w:rsidR="000046CE" w:rsidRPr="00DC698D">
        <w:rPr>
          <w:rFonts w:eastAsiaTheme="minorEastAsia"/>
          <w:lang w:eastAsia="zh-CN"/>
        </w:rPr>
        <w:t xml:space="preserve"> The layout of </w:t>
      </w:r>
      <w:r w:rsidR="000046CE" w:rsidRPr="00DC698D">
        <w:rPr>
          <w:rFonts w:eastAsia="MS Mincho"/>
          <w:lang w:eastAsia="ja-JP"/>
        </w:rPr>
        <w:t xml:space="preserve">device-free </w:t>
      </w:r>
      <w:r w:rsidR="000046CE" w:rsidRPr="00DC698D">
        <w:t>MIMO sensing</w:t>
      </w:r>
      <w:r w:rsidRPr="00DC698D">
        <w:rPr>
          <w:rFonts w:eastAsia="MS Mincho"/>
          <w:lang w:eastAsia="ja-JP"/>
        </w:rPr>
        <w:t>.</w:t>
      </w:r>
    </w:p>
    <w:p w14:paraId="61B3D5FD" w14:textId="3C3D95CA" w:rsidR="00EA60D8" w:rsidRPr="00DC698D" w:rsidRDefault="00D62B96" w:rsidP="00EA60D8">
      <w:r w:rsidRPr="00DC698D">
        <w:rPr>
          <w:rFonts w:eastAsiaTheme="minorEastAsia"/>
          <w:lang w:eastAsia="zh-CN"/>
        </w:rPr>
        <w:t xml:space="preserve">Figure </w:t>
      </w:r>
      <w:r w:rsidR="006C3F73" w:rsidRPr="00DC698D">
        <w:rPr>
          <w:rFonts w:eastAsiaTheme="minorEastAsia"/>
          <w:lang w:eastAsia="zh-CN"/>
        </w:rPr>
        <w:t>8</w:t>
      </w:r>
      <w:r w:rsidR="00EA60D8" w:rsidRPr="00DC698D">
        <w:rPr>
          <w:rFonts w:eastAsiaTheme="minorEastAsia"/>
          <w:lang w:eastAsia="zh-CN"/>
        </w:rPr>
        <w:t xml:space="preserve"> </w:t>
      </w:r>
      <w:r w:rsidR="002A1E89" w:rsidRPr="00DC698D">
        <w:rPr>
          <w:rFonts w:eastAsiaTheme="minorEastAsia"/>
          <w:lang w:eastAsia="zh-CN"/>
        </w:rPr>
        <w:t>illustrates</w:t>
      </w:r>
      <w:r w:rsidR="00EA60D8" w:rsidRPr="00DC698D">
        <w:rPr>
          <w:rFonts w:eastAsiaTheme="minorEastAsia"/>
          <w:lang w:eastAsia="zh-CN"/>
        </w:rPr>
        <w:t xml:space="preserve"> </w:t>
      </w:r>
      <w:r w:rsidR="002A1E89" w:rsidRPr="00DC698D">
        <w:rPr>
          <w:rFonts w:eastAsiaTheme="minorEastAsia"/>
          <w:lang w:eastAsia="zh-CN"/>
        </w:rPr>
        <w:t>an</w:t>
      </w:r>
      <w:r w:rsidR="00EA60D8" w:rsidRPr="00DC698D">
        <w:rPr>
          <w:rFonts w:eastAsiaTheme="minorEastAsia"/>
          <w:lang w:val="en-GB" w:eastAsia="zh-CN"/>
        </w:rPr>
        <w:t xml:space="preserve"> </w:t>
      </w:r>
      <w:r w:rsidR="002A1E89" w:rsidRPr="00DC698D">
        <w:rPr>
          <w:rFonts w:eastAsiaTheme="minorEastAsia"/>
          <w:lang w:val="en-GB" w:eastAsia="zh-CN"/>
        </w:rPr>
        <w:t xml:space="preserve">example of </w:t>
      </w:r>
      <w:r w:rsidR="00EA60D8" w:rsidRPr="00DC698D">
        <w:rPr>
          <w:rFonts w:eastAsiaTheme="minorEastAsia"/>
          <w:lang w:val="en-GB" w:eastAsia="zh-CN"/>
        </w:rPr>
        <w:t xml:space="preserve">AOD and AOA estimation, corresponding to the layout in </w:t>
      </w:r>
      <w:r w:rsidR="006C3F73" w:rsidRPr="00DC698D">
        <w:rPr>
          <w:rFonts w:eastAsiaTheme="minorEastAsia"/>
          <w:lang w:val="en-GB" w:eastAsia="zh-CN"/>
        </w:rPr>
        <w:fldChar w:fldCharType="begin"/>
      </w:r>
      <w:r w:rsidR="006C3F73" w:rsidRPr="00DC698D">
        <w:rPr>
          <w:rFonts w:eastAsiaTheme="minorEastAsia"/>
          <w:lang w:val="en-GB" w:eastAsia="zh-CN"/>
        </w:rPr>
        <w:instrText xml:space="preserve"> REF _Ref118823488 \h </w:instrText>
      </w:r>
      <w:r w:rsidR="006C3F73" w:rsidRPr="00DC698D">
        <w:rPr>
          <w:rFonts w:eastAsiaTheme="minorEastAsia"/>
          <w:lang w:val="en-GB" w:eastAsia="zh-CN"/>
        </w:rPr>
      </w:r>
      <w:r w:rsidR="00DC698D" w:rsidRPr="00DC698D">
        <w:rPr>
          <w:rFonts w:eastAsiaTheme="minorEastAsia"/>
          <w:lang w:val="en-GB" w:eastAsia="zh-CN"/>
        </w:rPr>
        <w:instrText xml:space="preserve"> \* MERGEFORMAT </w:instrText>
      </w:r>
      <w:r w:rsidR="006C3F73" w:rsidRPr="00DC698D">
        <w:rPr>
          <w:rFonts w:eastAsiaTheme="minorEastAsia"/>
          <w:lang w:val="en-GB" w:eastAsia="zh-CN"/>
        </w:rPr>
        <w:fldChar w:fldCharType="separate"/>
      </w:r>
      <w:r w:rsidR="006C3F73" w:rsidRPr="00DC698D">
        <w:t xml:space="preserve">Figure </w:t>
      </w:r>
      <w:r w:rsidR="006C3F73" w:rsidRPr="00DC698D">
        <w:rPr>
          <w:noProof/>
        </w:rPr>
        <w:t>7</w:t>
      </w:r>
      <w:r w:rsidR="006C3F73" w:rsidRPr="00DC698D">
        <w:rPr>
          <w:rFonts w:eastAsiaTheme="minorEastAsia"/>
          <w:lang w:val="en-GB" w:eastAsia="zh-CN"/>
        </w:rPr>
        <w:fldChar w:fldCharType="end"/>
      </w:r>
      <w:r w:rsidR="00EA60D8" w:rsidRPr="00DC698D">
        <w:rPr>
          <w:rFonts w:eastAsiaTheme="minorEastAsia"/>
          <w:lang w:val="en-GB" w:eastAsia="zh-CN"/>
        </w:rPr>
        <w:t>, where the</w:t>
      </w:r>
      <w:r w:rsidR="00296BA1" w:rsidRPr="00DC698D">
        <w:rPr>
          <w:rFonts w:eastAsiaTheme="minorEastAsia"/>
          <w:lang w:val="en-GB" w:eastAsia="zh-CN"/>
        </w:rPr>
        <w:t xml:space="preserve"> target</w:t>
      </w:r>
      <w:r w:rsidR="00EA60D8" w:rsidRPr="00DC698D">
        <w:rPr>
          <w:rFonts w:eastAsiaTheme="minorEastAsia"/>
          <w:lang w:val="en-GB" w:eastAsia="zh-CN"/>
        </w:rPr>
        <w:t xml:space="preserve"> </w:t>
      </w:r>
      <w:r w:rsidR="002A1E89" w:rsidRPr="00DC698D">
        <w:rPr>
          <w:rFonts w:eastAsiaTheme="minorEastAsia"/>
          <w:lang w:val="en-GB" w:eastAsia="zh-CN"/>
        </w:rPr>
        <w:t xml:space="preserve">vehicle </w:t>
      </w:r>
      <w:r w:rsidR="00EA60D8" w:rsidRPr="00DC698D">
        <w:rPr>
          <w:rFonts w:eastAsiaTheme="minorEastAsia"/>
          <w:lang w:val="en-GB" w:eastAsia="zh-CN"/>
        </w:rPr>
        <w:t>is</w:t>
      </w:r>
      <w:r w:rsidR="00EA60D8" w:rsidRPr="00DC698D">
        <w:rPr>
          <w:rFonts w:eastAsia="MS Mincho"/>
          <w:iCs/>
          <w:lang w:eastAsia="ja-JP"/>
        </w:rPr>
        <w:t xml:space="preserve"> at </w:t>
      </w:r>
      <w:r w:rsidR="00EA60D8" w:rsidRPr="00DC698D">
        <w:t>the coordinate of (-30, -52, 1.5)</w:t>
      </w:r>
      <w:r w:rsidR="002A1E89" w:rsidRPr="00DC698D">
        <w:t xml:space="preserve"> and t</w:t>
      </w:r>
      <w:r w:rsidR="00EA60D8" w:rsidRPr="00DC698D">
        <w:t xml:space="preserve">he </w:t>
      </w:r>
      <w:r w:rsidR="00EA60D8" w:rsidRPr="00DC698D">
        <w:rPr>
          <w:rFonts w:eastAsiaTheme="minorEastAsia"/>
          <w:lang w:val="en-GB" w:eastAsia="zh-CN"/>
        </w:rPr>
        <w:t xml:space="preserve">SNR </w:t>
      </w:r>
      <w:r w:rsidR="002C0D2D" w:rsidRPr="00DC698D">
        <w:rPr>
          <w:rFonts w:eastAsiaTheme="minorEastAsia"/>
          <w:lang w:val="en-GB" w:eastAsia="zh-CN"/>
        </w:rPr>
        <w:t xml:space="preserve">at UE is </w:t>
      </w:r>
      <w:r w:rsidR="00EA60D8" w:rsidRPr="00DC698D">
        <w:rPr>
          <w:rFonts w:eastAsiaTheme="minorEastAsia"/>
          <w:lang w:val="en-GB" w:eastAsia="zh-CN"/>
        </w:rPr>
        <w:t>30 dB.</w:t>
      </w:r>
      <w:r w:rsidR="00EA60D8" w:rsidRPr="00DC698D">
        <w:t xml:space="preserve"> The coordinate of the marke</w:t>
      </w:r>
      <w:r w:rsidR="002A1E89" w:rsidRPr="00DC698D">
        <w:t>d</w:t>
      </w:r>
      <w:r w:rsidR="00EA60D8" w:rsidRPr="00DC698D">
        <w:t xml:space="preserve"> “</w:t>
      </w:r>
      <w:r w:rsidR="00C57461" w:rsidRPr="00DC698D">
        <w:t>×</w:t>
      </w:r>
      <w:r w:rsidR="00EA60D8" w:rsidRPr="00DC698D">
        <w:t xml:space="preserve">” in </w:t>
      </w:r>
      <w:r w:rsidR="00296BA1" w:rsidRPr="00DC698D">
        <w:t xml:space="preserve">the </w:t>
      </w:r>
      <w:r w:rsidR="00EA60D8" w:rsidRPr="00DC698D">
        <w:t>magenta</w:t>
      </w:r>
      <w:r w:rsidR="00296BA1" w:rsidRPr="00DC698D">
        <w:t xml:space="preserve"> color</w:t>
      </w:r>
      <w:r w:rsidR="00EA60D8" w:rsidRPr="00DC698D">
        <w:t xml:space="preserve"> represent</w:t>
      </w:r>
      <w:r w:rsidR="002A1E89" w:rsidRPr="00DC698D">
        <w:t>s</w:t>
      </w:r>
      <w:r w:rsidR="00EA60D8" w:rsidRPr="00DC698D">
        <w:t xml:space="preserve"> the </w:t>
      </w:r>
      <w:r w:rsidR="002A1E89" w:rsidRPr="00DC698D">
        <w:rPr>
          <w:rFonts w:eastAsiaTheme="minorEastAsia"/>
          <w:lang w:eastAsia="zh-CN"/>
        </w:rPr>
        <w:t>ideal</w:t>
      </w:r>
      <w:r w:rsidR="00EA60D8" w:rsidRPr="00DC698D">
        <w:rPr>
          <w:rFonts w:eastAsiaTheme="minorEastAsia"/>
          <w:lang w:eastAsia="zh-CN"/>
        </w:rPr>
        <w:t xml:space="preserve"> value of AOD and AOA.</w:t>
      </w:r>
      <w:r w:rsidR="00EA60D8" w:rsidRPr="00DC698D">
        <w:rPr>
          <w:rFonts w:eastAsiaTheme="minorEastAsia"/>
          <w:lang w:val="en-GB" w:eastAsia="zh-CN"/>
        </w:rPr>
        <w:t xml:space="preserve"> The angle pseudo-spectrum</w:t>
      </w:r>
      <w:r w:rsidR="002A1E89" w:rsidRPr="00DC698D">
        <w:rPr>
          <w:rFonts w:eastAsiaTheme="minorEastAsia"/>
          <w:lang w:val="en-GB" w:eastAsia="zh-CN"/>
        </w:rPr>
        <w:t xml:space="preserve"> based on</w:t>
      </w:r>
      <w:r w:rsidR="00EA60D8" w:rsidRPr="00DC698D">
        <w:rPr>
          <w:rFonts w:eastAsiaTheme="minorEastAsia"/>
          <w:lang w:val="en-GB" w:eastAsia="zh-CN"/>
        </w:rPr>
        <w:t xml:space="preserve"> MUSIC </w:t>
      </w:r>
      <w:r w:rsidR="002A1E89" w:rsidRPr="00DC698D">
        <w:rPr>
          <w:rFonts w:eastAsiaTheme="minorEastAsia"/>
          <w:lang w:val="en-GB" w:eastAsia="zh-CN"/>
        </w:rPr>
        <w:t xml:space="preserve">algorithm </w:t>
      </w:r>
      <w:r w:rsidR="00EA60D8" w:rsidRPr="00DC698D">
        <w:rPr>
          <w:rFonts w:eastAsiaTheme="minorEastAsia"/>
          <w:lang w:val="en-GB" w:eastAsia="zh-CN"/>
        </w:rPr>
        <w:t xml:space="preserve">is </w:t>
      </w:r>
      <w:r w:rsidR="002A1E89" w:rsidRPr="00DC698D">
        <w:rPr>
          <w:rFonts w:eastAsiaTheme="minorEastAsia"/>
          <w:lang w:val="en-GB" w:eastAsia="zh-CN"/>
        </w:rPr>
        <w:t>displayed</w:t>
      </w:r>
      <w:r w:rsidR="00EA60D8" w:rsidRPr="00DC698D">
        <w:rPr>
          <w:rFonts w:eastAsiaTheme="minorEastAsia"/>
          <w:lang w:val="en-GB" w:eastAsia="zh-CN"/>
        </w:rPr>
        <w:t xml:space="preserve"> by heat map. </w:t>
      </w:r>
      <w:r w:rsidR="00C57461" w:rsidRPr="00DC698D">
        <w:rPr>
          <w:rFonts w:eastAsiaTheme="minorEastAsia"/>
          <w:lang w:val="en-GB" w:eastAsia="zh-CN"/>
        </w:rPr>
        <w:t>To</w:t>
      </w:r>
      <w:r w:rsidR="00EA60D8" w:rsidRPr="00DC698D">
        <w:rPr>
          <w:rFonts w:eastAsiaTheme="minorEastAsia"/>
          <w:lang w:val="en-GB" w:eastAsia="zh-CN"/>
        </w:rPr>
        <w:t xml:space="preserve"> search</w:t>
      </w:r>
      <w:r w:rsidR="00EA60D8" w:rsidRPr="00DC698D">
        <w:t xml:space="preserve"> the peak of the </w:t>
      </w:r>
      <w:r w:rsidR="00EA60D8" w:rsidRPr="00DC698D">
        <w:rPr>
          <w:rFonts w:eastAsiaTheme="minorEastAsia"/>
          <w:lang w:val="en-GB" w:eastAsia="zh-CN"/>
        </w:rPr>
        <w:t xml:space="preserve">pseudo-spectrum, a step </w:t>
      </w:r>
      <w:r w:rsidR="00C57461" w:rsidRPr="00DC698D">
        <w:rPr>
          <w:rFonts w:eastAsiaTheme="minorEastAsia"/>
          <w:lang w:val="en-GB" w:eastAsia="zh-CN"/>
        </w:rPr>
        <w:t>with</w:t>
      </w:r>
      <w:r w:rsidR="00EA60D8" w:rsidRPr="00DC698D">
        <w:rPr>
          <w:rFonts w:eastAsiaTheme="minorEastAsia"/>
          <w:lang w:val="en-GB" w:eastAsia="zh-CN"/>
        </w:rPr>
        <w:t xml:space="preserve"> </w:t>
      </w:r>
      <w:r w:rsidR="00C57461" w:rsidRPr="00DC698D">
        <w:rPr>
          <w:rFonts w:eastAsiaTheme="minorEastAsia"/>
          <w:lang w:val="en-GB" w:eastAsia="zh-CN"/>
        </w:rPr>
        <w:t>one</w:t>
      </w:r>
      <w:r w:rsidR="00EA60D8" w:rsidRPr="00DC698D">
        <w:rPr>
          <w:rFonts w:eastAsiaTheme="minorEastAsia"/>
          <w:lang w:val="en-GB" w:eastAsia="zh-CN"/>
        </w:rPr>
        <w:t xml:space="preserve"> degree is used.</w:t>
      </w:r>
      <w:r w:rsidR="00EA60D8" w:rsidRPr="00DC698D">
        <w:rPr>
          <w:rFonts w:eastAsiaTheme="minorEastAsia"/>
          <w:lang w:eastAsia="zh-CN"/>
        </w:rPr>
        <w:t xml:space="preserve"> </w:t>
      </w:r>
      <w:r w:rsidR="00EA60D8" w:rsidRPr="00DC698D">
        <w:rPr>
          <w:rFonts w:eastAsiaTheme="minorEastAsia"/>
          <w:lang w:val="en-GB" w:eastAsia="zh-CN"/>
        </w:rPr>
        <w:t xml:space="preserve">It can be </w:t>
      </w:r>
      <w:r w:rsidR="002A1E89" w:rsidRPr="00DC698D">
        <w:rPr>
          <w:rFonts w:eastAsiaTheme="minorEastAsia"/>
          <w:lang w:val="en-GB" w:eastAsia="zh-CN"/>
        </w:rPr>
        <w:t>observed</w:t>
      </w:r>
      <w:r w:rsidR="00EA60D8" w:rsidRPr="00DC698D">
        <w:rPr>
          <w:rFonts w:eastAsiaTheme="minorEastAsia"/>
          <w:lang w:val="en-GB" w:eastAsia="zh-CN"/>
        </w:rPr>
        <w:t xml:space="preserve"> that the estimated AOD and AOA match well with the true values.</w:t>
      </w:r>
    </w:p>
    <w:p w14:paraId="4B25269F" w14:textId="5C576A51" w:rsidR="00EA60D8" w:rsidRPr="00DC698D" w:rsidRDefault="00EA60D8" w:rsidP="00EA60D8">
      <w:pPr>
        <w:jc w:val="center"/>
        <w:rPr>
          <w:rFonts w:eastAsia="MS Mincho"/>
          <w:lang w:val="en-GB" w:eastAsia="ja-JP"/>
        </w:rPr>
      </w:pPr>
      <w:r w:rsidRPr="00DC698D">
        <w:rPr>
          <w:noProof/>
        </w:rPr>
        <w:drawing>
          <wp:inline distT="0" distB="0" distL="0" distR="0" wp14:anchorId="32407EE4" wp14:editId="6F50C891">
            <wp:extent cx="3633850" cy="2727227"/>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43855" cy="2734735"/>
                    </a:xfrm>
                    <a:prstGeom prst="rect">
                      <a:avLst/>
                    </a:prstGeom>
                    <a:noFill/>
                    <a:ln>
                      <a:noFill/>
                    </a:ln>
                  </pic:spPr>
                </pic:pic>
              </a:graphicData>
            </a:graphic>
          </wp:inline>
        </w:drawing>
      </w:r>
    </w:p>
    <w:p w14:paraId="200996EF" w14:textId="4C2799B5" w:rsidR="00EA60D8" w:rsidRPr="00DC698D" w:rsidRDefault="00EA60D8" w:rsidP="00EA60D8">
      <w:pPr>
        <w:pStyle w:val="a7"/>
        <w:jc w:val="center"/>
        <w:rPr>
          <w:rFonts w:eastAsia="MS Mincho"/>
          <w:lang w:eastAsia="ja-JP"/>
        </w:rPr>
      </w:pPr>
      <w:bookmarkStart w:id="35" w:name="_Ref119749270"/>
      <w:r w:rsidRPr="00DC698D">
        <w:t xml:space="preserve">Figure </w:t>
      </w:r>
      <w:bookmarkEnd w:id="35"/>
      <w:r w:rsidR="006C3F73" w:rsidRPr="00DC698D">
        <w:t>8</w:t>
      </w:r>
      <w:r w:rsidRPr="00DC698D">
        <w:rPr>
          <w:rFonts w:eastAsia="MS Mincho"/>
          <w:lang w:eastAsia="ja-JP"/>
        </w:rPr>
        <w:t>:</w:t>
      </w:r>
      <w:r w:rsidRPr="00DC698D">
        <w:rPr>
          <w:rFonts w:eastAsiaTheme="minorEastAsia"/>
          <w:lang w:eastAsia="zh-CN"/>
        </w:rPr>
        <w:t xml:space="preserve"> An example of the AOD and AOA estimation result</w:t>
      </w:r>
      <w:r w:rsidRPr="00DC698D">
        <w:rPr>
          <w:rFonts w:eastAsia="MS Mincho"/>
          <w:lang w:eastAsia="ja-JP"/>
        </w:rPr>
        <w:t>.</w:t>
      </w:r>
    </w:p>
    <w:p w14:paraId="20969EE3" w14:textId="43988C06" w:rsidR="00EA60D8" w:rsidRPr="00DC698D" w:rsidRDefault="0033729D" w:rsidP="0033729D">
      <w:pPr>
        <w:rPr>
          <w:rFonts w:eastAsia="MS Mincho"/>
          <w:lang w:eastAsia="ja-JP"/>
        </w:rPr>
      </w:pPr>
      <w:r w:rsidRPr="00DC698D">
        <w:rPr>
          <w:rFonts w:eastAsia="MS Mincho"/>
          <w:lang w:val="en-GB" w:eastAsia="ja-JP"/>
        </w:rPr>
        <w:t xml:space="preserve">Furthermore, </w:t>
      </w:r>
      <w:r w:rsidR="00D62B96" w:rsidRPr="00DC698D">
        <w:rPr>
          <w:rFonts w:eastAsia="MS Mincho"/>
          <w:lang w:val="en-GB" w:eastAsia="ja-JP"/>
        </w:rPr>
        <w:t xml:space="preserve">Figure </w:t>
      </w:r>
      <w:r w:rsidR="006C3F73" w:rsidRPr="00DC698D">
        <w:rPr>
          <w:rFonts w:eastAsia="MS Mincho"/>
          <w:lang w:val="en-GB" w:eastAsia="ja-JP"/>
        </w:rPr>
        <w:t>9</w:t>
      </w:r>
      <w:r w:rsidR="00930C05" w:rsidRPr="00DC698D">
        <w:rPr>
          <w:rFonts w:eastAsia="MS Mincho"/>
          <w:lang w:val="en-GB" w:eastAsia="ja-JP"/>
        </w:rPr>
        <w:t xml:space="preserve"> </w:t>
      </w:r>
      <w:r w:rsidRPr="00DC698D">
        <w:rPr>
          <w:rFonts w:eastAsia="MS Mincho"/>
          <w:lang w:val="en-GB" w:eastAsia="ja-JP"/>
        </w:rPr>
        <w:t xml:space="preserve">depicts the RMSE of </w:t>
      </w:r>
      <w:r w:rsidR="00930C05" w:rsidRPr="00DC698D">
        <w:rPr>
          <w:rFonts w:eastAsia="MS Mincho"/>
          <w:lang w:eastAsia="ja-JP"/>
        </w:rPr>
        <w:t>AOA and AOD</w:t>
      </w:r>
      <w:r w:rsidRPr="00DC698D">
        <w:rPr>
          <w:rFonts w:eastAsia="MS Mincho"/>
          <w:lang w:val="en-GB" w:eastAsia="ja-JP"/>
        </w:rPr>
        <w:t xml:space="preserve"> as a </w:t>
      </w:r>
      <w:r w:rsidRPr="00DC698D">
        <w:rPr>
          <w:rFonts w:eastAsia="MS Mincho"/>
          <w:lang w:eastAsia="ja-JP"/>
        </w:rPr>
        <w:t xml:space="preserve">function of SNR, </w:t>
      </w:r>
      <w:r w:rsidR="00930C05" w:rsidRPr="00DC698D">
        <w:rPr>
          <w:rFonts w:eastAsia="MS Mincho"/>
          <w:lang w:eastAsia="ja-JP"/>
        </w:rPr>
        <w:t>estimated</w:t>
      </w:r>
      <w:r w:rsidRPr="00DC698D">
        <w:rPr>
          <w:rFonts w:eastAsia="MS Mincho"/>
          <w:lang w:eastAsia="ja-JP"/>
        </w:rPr>
        <w:t xml:space="preserve"> by UE with the DL MIMO-related CSI-RS. </w:t>
      </w:r>
      <w:r w:rsidR="00296BA1" w:rsidRPr="00DC698D">
        <w:rPr>
          <w:rFonts w:eastAsia="MS Mincho"/>
          <w:lang w:eastAsia="ja-JP"/>
        </w:rPr>
        <w:t xml:space="preserve">It can be observed that, in the low SNR region the </w:t>
      </w:r>
      <w:r w:rsidR="00296BA1" w:rsidRPr="00DC698D">
        <w:rPr>
          <w:rFonts w:eastAsia="MS Mincho"/>
          <w:lang w:val="en-GB" w:eastAsia="ja-JP"/>
        </w:rPr>
        <w:t xml:space="preserve">RMSE of </w:t>
      </w:r>
      <w:r w:rsidR="00296BA1" w:rsidRPr="00DC698D">
        <w:rPr>
          <w:rFonts w:eastAsia="MS Mincho"/>
          <w:lang w:eastAsia="ja-JP"/>
        </w:rPr>
        <w:t xml:space="preserve">AOA and AOD is </w:t>
      </w:r>
      <w:r w:rsidR="00B64A21" w:rsidRPr="00DC698D">
        <w:rPr>
          <w:rFonts w:eastAsia="MS Mincho"/>
          <w:lang w:eastAsia="ja-JP"/>
        </w:rPr>
        <w:t>high</w:t>
      </w:r>
      <w:r w:rsidR="00296BA1" w:rsidRPr="00DC698D">
        <w:rPr>
          <w:rFonts w:eastAsia="MS Mincho"/>
          <w:lang w:eastAsia="ja-JP"/>
        </w:rPr>
        <w:t xml:space="preserve">, while in the high SNR region the RMSE </w:t>
      </w:r>
      <w:r w:rsidR="00B64A21" w:rsidRPr="00DC698D">
        <w:rPr>
          <w:rFonts w:eastAsia="MS Mincho"/>
          <w:lang w:eastAsia="ja-JP"/>
        </w:rPr>
        <w:t>performance</w:t>
      </w:r>
      <w:r w:rsidR="00296BA1" w:rsidRPr="00DC698D">
        <w:rPr>
          <w:rFonts w:eastAsia="MS Mincho"/>
          <w:lang w:eastAsia="ja-JP"/>
        </w:rPr>
        <w:t xml:space="preserve"> improve</w:t>
      </w:r>
      <w:r w:rsidR="00B64A21" w:rsidRPr="00DC698D">
        <w:rPr>
          <w:rFonts w:eastAsia="MS Mincho"/>
          <w:lang w:eastAsia="ja-JP"/>
        </w:rPr>
        <w:t>s</w:t>
      </w:r>
      <w:r w:rsidR="00296BA1" w:rsidRPr="00DC698D">
        <w:rPr>
          <w:rFonts w:eastAsia="MS Mincho"/>
          <w:lang w:eastAsia="ja-JP"/>
        </w:rPr>
        <w:t xml:space="preserve"> but with the RMSE floor occurrence</w:t>
      </w:r>
      <w:r w:rsidR="00B64A21" w:rsidRPr="00DC698D">
        <w:rPr>
          <w:rFonts w:eastAsia="MS Mincho"/>
          <w:lang w:eastAsia="ja-JP"/>
        </w:rPr>
        <w:t xml:space="preserve"> at around </w:t>
      </w:r>
      <w:r w:rsidR="00FC4FDD" w:rsidRPr="00DC698D">
        <w:rPr>
          <w:rFonts w:eastAsia="MS Mincho"/>
          <w:lang w:eastAsia="ja-JP"/>
        </w:rPr>
        <w:t>2</w:t>
      </w:r>
      <w:r w:rsidR="00B64A21" w:rsidRPr="00DC698D">
        <w:rPr>
          <w:rFonts w:eastAsia="MS Mincho"/>
          <w:lang w:eastAsia="ja-JP"/>
        </w:rPr>
        <w:t>˚</w:t>
      </w:r>
      <w:r w:rsidR="00FC4FDD" w:rsidRPr="00DC698D">
        <w:rPr>
          <w:rFonts w:eastAsia="MS Mincho"/>
          <w:lang w:eastAsia="ja-JP"/>
        </w:rPr>
        <w:t xml:space="preserve"> for </w:t>
      </w:r>
      <w:r w:rsidR="00FC4FDD" w:rsidRPr="00DC698D">
        <w:rPr>
          <w:rFonts w:eastAsia="MS Mincho"/>
          <w:lang w:eastAsia="ja-JP"/>
        </w:rPr>
        <w:lastRenderedPageBreak/>
        <w:t>AOD and 3˚ for AOA</w:t>
      </w:r>
      <w:r w:rsidR="00C5156F" w:rsidRPr="00DC698D">
        <w:rPr>
          <w:rFonts w:eastAsia="MS Mincho"/>
          <w:lang w:eastAsia="ja-JP"/>
        </w:rPr>
        <w:t>, respectively</w:t>
      </w:r>
      <w:r w:rsidR="00296BA1" w:rsidRPr="00DC698D">
        <w:rPr>
          <w:rFonts w:eastAsia="MS Mincho"/>
          <w:lang w:eastAsia="ja-JP"/>
        </w:rPr>
        <w:t xml:space="preserve">. </w:t>
      </w:r>
      <w:r w:rsidR="00B64A21" w:rsidRPr="00DC698D">
        <w:rPr>
          <w:rFonts w:eastAsia="MS Mincho"/>
          <w:lang w:eastAsia="ja-JP"/>
        </w:rPr>
        <w:t>This is because the</w:t>
      </w:r>
      <w:r w:rsidR="00B64A21" w:rsidRPr="00DC698D">
        <w:t xml:space="preserve"> MUSIC with the configured CSI-RS reaches the</w:t>
      </w:r>
      <w:r w:rsidR="00B64A21" w:rsidRPr="00DC698D">
        <w:rPr>
          <w:rFonts w:eastAsia="MS Mincho"/>
          <w:lang w:eastAsia="ja-JP"/>
        </w:rPr>
        <w:t xml:space="preserve"> sensing limitation</w:t>
      </w:r>
      <w:r w:rsidR="00B35452" w:rsidRPr="00DC698D">
        <w:rPr>
          <w:rFonts w:eastAsia="MS Mincho"/>
          <w:lang w:eastAsia="ja-JP"/>
        </w:rPr>
        <w:t xml:space="preserve"> (i.e., the configured </w:t>
      </w:r>
      <w:r w:rsidR="00B35452" w:rsidRPr="00DC698D">
        <w:rPr>
          <w:rFonts w:eastAsiaTheme="minorEastAsia"/>
          <w:lang w:eastAsia="zh-CN"/>
        </w:rPr>
        <w:t>angle resolution)</w:t>
      </w:r>
      <w:r w:rsidR="00B35452" w:rsidRPr="00DC698D">
        <w:rPr>
          <w:rFonts w:eastAsia="MS Mincho"/>
          <w:lang w:eastAsia="ja-JP"/>
        </w:rPr>
        <w:t xml:space="preserve"> </w:t>
      </w:r>
      <w:r w:rsidR="00B64A21" w:rsidRPr="00DC698D">
        <w:rPr>
          <w:rFonts w:eastAsia="MS Mincho"/>
          <w:lang w:eastAsia="ja-JP"/>
        </w:rPr>
        <w:t>in the multipath fading environment.</w:t>
      </w:r>
    </w:p>
    <w:p w14:paraId="5D613511" w14:textId="3D560DB0" w:rsidR="00824700" w:rsidRPr="00DC698D" w:rsidRDefault="00824700" w:rsidP="00930C05">
      <w:pPr>
        <w:jc w:val="center"/>
        <w:rPr>
          <w:rFonts w:eastAsia="MS Mincho"/>
          <w:lang w:eastAsia="ja-JP"/>
        </w:rPr>
      </w:pPr>
    </w:p>
    <w:p w14:paraId="2B4582F2" w14:textId="1A366C25" w:rsidR="00FC4FDD" w:rsidRPr="00DC698D" w:rsidRDefault="00FC4FDD" w:rsidP="00930C05">
      <w:pPr>
        <w:jc w:val="center"/>
        <w:rPr>
          <w:rFonts w:eastAsia="MS Mincho"/>
          <w:lang w:eastAsia="ja-JP"/>
        </w:rPr>
      </w:pPr>
      <w:r w:rsidRPr="00DC698D">
        <w:rPr>
          <w:noProof/>
        </w:rPr>
        <w:drawing>
          <wp:inline distT="0" distB="0" distL="0" distR="0" wp14:anchorId="7C8FDE0B" wp14:editId="7B6768C6">
            <wp:extent cx="3488267" cy="2616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95187" cy="2621390"/>
                    </a:xfrm>
                    <a:prstGeom prst="rect">
                      <a:avLst/>
                    </a:prstGeom>
                    <a:noFill/>
                    <a:ln>
                      <a:noFill/>
                    </a:ln>
                  </pic:spPr>
                </pic:pic>
              </a:graphicData>
            </a:graphic>
          </wp:inline>
        </w:drawing>
      </w:r>
    </w:p>
    <w:p w14:paraId="75A51866" w14:textId="5A181AAD" w:rsidR="0033729D" w:rsidRPr="00DC698D" w:rsidRDefault="0033729D" w:rsidP="0033729D">
      <w:pPr>
        <w:pStyle w:val="a7"/>
        <w:jc w:val="center"/>
        <w:rPr>
          <w:rFonts w:eastAsia="MS Mincho"/>
          <w:lang w:eastAsia="ja-JP"/>
        </w:rPr>
      </w:pPr>
      <w:bookmarkStart w:id="36" w:name="_Ref119749765"/>
      <w:r w:rsidRPr="00DC698D">
        <w:t xml:space="preserve">Figure </w:t>
      </w:r>
      <w:bookmarkEnd w:id="36"/>
      <w:r w:rsidR="006C3F73" w:rsidRPr="00DC698D">
        <w:t>9</w:t>
      </w:r>
      <w:r w:rsidRPr="00DC698D">
        <w:rPr>
          <w:rFonts w:eastAsia="MS Mincho"/>
          <w:lang w:eastAsia="ja-JP"/>
        </w:rPr>
        <w:t>:</w:t>
      </w:r>
      <w:r w:rsidRPr="00DC698D">
        <w:rPr>
          <w:rFonts w:eastAsiaTheme="minorEastAsia"/>
          <w:lang w:eastAsia="zh-CN"/>
        </w:rPr>
        <w:t xml:space="preserve"> </w:t>
      </w:r>
      <w:r w:rsidRPr="00DC698D">
        <w:rPr>
          <w:rFonts w:eastAsia="MS Mincho"/>
          <w:lang w:eastAsia="ja-JP"/>
        </w:rPr>
        <w:t>The RMSE of AOA and AOD as a function of SNR.</w:t>
      </w:r>
    </w:p>
    <w:p w14:paraId="5BD7F81F" w14:textId="16A657D6" w:rsidR="00824700" w:rsidRPr="00DC698D" w:rsidRDefault="00930C05" w:rsidP="00E924B7">
      <w:pPr>
        <w:rPr>
          <w:rFonts w:eastAsia="MS Mincho"/>
          <w:lang w:val="en-GB" w:eastAsia="ja-JP"/>
        </w:rPr>
      </w:pPr>
      <w:r w:rsidRPr="00DC698D">
        <w:rPr>
          <w:rFonts w:eastAsia="MS Mincho"/>
          <w:lang w:eastAsia="ja-JP"/>
        </w:rPr>
        <w:t xml:space="preserve">From the </w:t>
      </w:r>
      <w:r w:rsidR="002A1AED" w:rsidRPr="00DC698D">
        <w:rPr>
          <w:rFonts w:eastAsia="MS Mincho"/>
          <w:lang w:eastAsia="ja-JP"/>
        </w:rPr>
        <w:t>performance investigation</w:t>
      </w:r>
      <w:r w:rsidRPr="00DC698D">
        <w:rPr>
          <w:rFonts w:eastAsia="MS Mincho"/>
          <w:lang w:eastAsia="ja-JP"/>
        </w:rPr>
        <w:t>, the several observations can be made as follows:</w:t>
      </w:r>
    </w:p>
    <w:p w14:paraId="35285FA2" w14:textId="1FD75D85" w:rsidR="00E924B7" w:rsidRPr="00DC698D" w:rsidRDefault="00930C05" w:rsidP="00E924B7">
      <w:pPr>
        <w:numPr>
          <w:ilvl w:val="0"/>
          <w:numId w:val="19"/>
        </w:numPr>
        <w:overflowPunct w:val="0"/>
        <w:rPr>
          <w:rFonts w:eastAsia="MS Mincho"/>
          <w:lang w:eastAsia="ja-JP"/>
        </w:rPr>
      </w:pPr>
      <w:r w:rsidRPr="00DC698D">
        <w:rPr>
          <w:rFonts w:eastAsia="MS Mincho"/>
          <w:lang w:eastAsia="ja-JP"/>
        </w:rPr>
        <w:t xml:space="preserve">Based on </w:t>
      </w:r>
      <w:r w:rsidR="000E2DAB" w:rsidRPr="00DC698D">
        <w:rPr>
          <w:rFonts w:eastAsia="MS Mincho"/>
          <w:lang w:eastAsia="ja-JP"/>
        </w:rPr>
        <w:t xml:space="preserve">the </w:t>
      </w:r>
      <w:r w:rsidRPr="00DC698D">
        <w:rPr>
          <w:rFonts w:eastAsia="MS Mincho"/>
          <w:lang w:eastAsia="ja-JP"/>
        </w:rPr>
        <w:t>reasonable channel modeling assumptions, it is feasible to use NR DL CSI-RS to perform device-free target localization</w:t>
      </w:r>
      <w:r w:rsidR="000E2DAB" w:rsidRPr="00DC698D">
        <w:rPr>
          <w:rFonts w:eastAsia="MS Mincho"/>
          <w:lang w:eastAsia="ja-JP"/>
        </w:rPr>
        <w:t xml:space="preserve"> in terms of AOA and AOD</w:t>
      </w:r>
      <w:r w:rsidRPr="00DC698D">
        <w:rPr>
          <w:rFonts w:eastAsia="MS Mincho"/>
          <w:lang w:eastAsia="ja-JP"/>
        </w:rPr>
        <w:t xml:space="preserve">, under the commercial BS </w:t>
      </w:r>
      <w:r w:rsidR="004D3B93" w:rsidRPr="00DC698D">
        <w:rPr>
          <w:rFonts w:eastAsia="MS Mincho"/>
          <w:lang w:eastAsia="ja-JP"/>
        </w:rPr>
        <w:t xml:space="preserve">and UE with </w:t>
      </w:r>
      <w:r w:rsidR="004D3B93" w:rsidRPr="00DC698D">
        <w:rPr>
          <w:rFonts w:eastAsiaTheme="minorEastAsia"/>
          <w:lang w:eastAsia="zh-CN"/>
        </w:rPr>
        <w:t>uniform rectangular array antenna</w:t>
      </w:r>
      <w:r w:rsidRPr="00DC698D">
        <w:rPr>
          <w:rFonts w:eastAsia="MS Mincho"/>
          <w:lang w:eastAsia="ja-JP"/>
        </w:rPr>
        <w:t>.</w:t>
      </w:r>
    </w:p>
    <w:p w14:paraId="0BA4F684" w14:textId="32F0331E" w:rsidR="00930C05" w:rsidRPr="00DC698D" w:rsidRDefault="00930C05" w:rsidP="00E924B7">
      <w:pPr>
        <w:numPr>
          <w:ilvl w:val="0"/>
          <w:numId w:val="19"/>
        </w:numPr>
        <w:overflowPunct w:val="0"/>
        <w:rPr>
          <w:rFonts w:eastAsia="MS Mincho"/>
          <w:lang w:eastAsia="ja-JP"/>
        </w:rPr>
      </w:pPr>
      <w:r w:rsidRPr="00DC698D">
        <w:rPr>
          <w:rFonts w:eastAsia="MS Mincho"/>
          <w:lang w:eastAsia="ja-JP"/>
        </w:rPr>
        <w:t xml:space="preserve">The RMSE of the estimated AOD and AOA decrease as the SNR increase, and both reach the error floor at SNR of </w:t>
      </w:r>
      <w:r w:rsidR="00CF0323" w:rsidRPr="00DC698D">
        <w:rPr>
          <w:rFonts w:eastAsia="MS Mincho"/>
          <w:lang w:eastAsia="ja-JP"/>
        </w:rPr>
        <w:t>6</w:t>
      </w:r>
      <w:r w:rsidR="00FC4FDD" w:rsidRPr="00DC698D">
        <w:rPr>
          <w:rFonts w:eastAsia="MS Mincho"/>
          <w:lang w:eastAsia="ja-JP"/>
        </w:rPr>
        <w:t xml:space="preserve"> </w:t>
      </w:r>
      <w:r w:rsidRPr="00DC698D">
        <w:rPr>
          <w:rFonts w:eastAsia="MS Mincho"/>
          <w:lang w:eastAsia="ja-JP"/>
        </w:rPr>
        <w:t>dB</w:t>
      </w:r>
      <w:r w:rsidR="000E2DAB" w:rsidRPr="00DC698D">
        <w:rPr>
          <w:rFonts w:eastAsia="MS Mincho"/>
          <w:lang w:eastAsia="ja-JP"/>
        </w:rPr>
        <w:t>.</w:t>
      </w:r>
      <w:r w:rsidR="00CF0323" w:rsidRPr="00DC698D">
        <w:rPr>
          <w:rFonts w:eastAsia="MS Mincho"/>
          <w:lang w:eastAsia="ja-JP"/>
        </w:rPr>
        <w:t xml:space="preserve"> The error floor of AOD is around 2˚, and the error floor of AO</w:t>
      </w:r>
      <w:r w:rsidR="003E0243" w:rsidRPr="00DC698D">
        <w:rPr>
          <w:rFonts w:eastAsia="MS Mincho"/>
          <w:lang w:eastAsia="ja-JP"/>
        </w:rPr>
        <w:t>A</w:t>
      </w:r>
      <w:r w:rsidR="00CF0323" w:rsidRPr="00DC698D">
        <w:rPr>
          <w:rFonts w:eastAsia="MS Mincho"/>
          <w:lang w:eastAsia="ja-JP"/>
        </w:rPr>
        <w:t xml:space="preserve"> is around 3˚.</w:t>
      </w:r>
    </w:p>
    <w:p w14:paraId="7532B28D" w14:textId="4141A6CD" w:rsidR="00930C05" w:rsidRPr="00DC698D" w:rsidRDefault="00930C05" w:rsidP="00E924B7">
      <w:pPr>
        <w:numPr>
          <w:ilvl w:val="0"/>
          <w:numId w:val="19"/>
        </w:numPr>
        <w:overflowPunct w:val="0"/>
        <w:rPr>
          <w:rFonts w:eastAsia="MS Mincho"/>
          <w:lang w:eastAsia="ja-JP"/>
        </w:rPr>
      </w:pPr>
      <w:r w:rsidRPr="00DC698D">
        <w:rPr>
          <w:rFonts w:eastAsiaTheme="minorEastAsia"/>
          <w:lang w:eastAsia="zh-CN"/>
        </w:rPr>
        <w:t xml:space="preserve">Not only the SNR but also the </w:t>
      </w:r>
      <w:r w:rsidR="00BD7516" w:rsidRPr="00DC698D">
        <w:rPr>
          <w:rFonts w:eastAsiaTheme="minorEastAsia"/>
          <w:lang w:eastAsia="zh-CN"/>
        </w:rPr>
        <w:t xml:space="preserve">target </w:t>
      </w:r>
      <w:r w:rsidRPr="00DC698D">
        <w:rPr>
          <w:rFonts w:eastAsiaTheme="minorEastAsia"/>
          <w:lang w:eastAsia="zh-CN"/>
        </w:rPr>
        <w:t>location affect</w:t>
      </w:r>
      <w:r w:rsidR="000E2DAB" w:rsidRPr="00DC698D">
        <w:rPr>
          <w:rFonts w:eastAsiaTheme="minorEastAsia"/>
          <w:lang w:eastAsia="zh-CN"/>
        </w:rPr>
        <w:t>s</w:t>
      </w:r>
      <w:r w:rsidRPr="00DC698D">
        <w:rPr>
          <w:rFonts w:eastAsiaTheme="minorEastAsia"/>
          <w:lang w:eastAsia="zh-CN"/>
        </w:rPr>
        <w:t xml:space="preserve"> the </w:t>
      </w:r>
      <w:r w:rsidRPr="00DC698D">
        <w:rPr>
          <w:rFonts w:eastAsia="MS Mincho"/>
          <w:lang w:eastAsia="ja-JP"/>
        </w:rPr>
        <w:t>RMSE of the estimated AOD and AOA</w:t>
      </w:r>
      <w:r w:rsidRPr="00DC698D">
        <w:rPr>
          <w:rFonts w:eastAsiaTheme="minorEastAsia"/>
          <w:lang w:eastAsia="zh-CN"/>
        </w:rPr>
        <w:t xml:space="preserve">. Both </w:t>
      </w:r>
      <w:r w:rsidR="003E0243" w:rsidRPr="00DC698D">
        <w:rPr>
          <w:rFonts w:eastAsia="MS Mincho"/>
          <w:lang w:eastAsia="ja-JP"/>
        </w:rPr>
        <w:t>error floor</w:t>
      </w:r>
      <w:r w:rsidR="00B35452" w:rsidRPr="00DC698D">
        <w:rPr>
          <w:rFonts w:eastAsia="MS Mincho"/>
          <w:lang w:eastAsia="ja-JP"/>
        </w:rPr>
        <w:t>s</w:t>
      </w:r>
      <w:r w:rsidR="003E0243" w:rsidRPr="00DC698D">
        <w:rPr>
          <w:rFonts w:eastAsia="MS Mincho"/>
          <w:lang w:eastAsia="ja-JP"/>
        </w:rPr>
        <w:t xml:space="preserve"> of AOD and AOA</w:t>
      </w:r>
      <w:r w:rsidR="003E0243" w:rsidRPr="00DC698D">
        <w:rPr>
          <w:rFonts w:eastAsiaTheme="minorEastAsia"/>
          <w:lang w:eastAsia="zh-CN"/>
        </w:rPr>
        <w:t xml:space="preserve"> </w:t>
      </w:r>
      <w:r w:rsidRPr="00DC698D">
        <w:rPr>
          <w:rFonts w:eastAsiaTheme="minorEastAsia"/>
          <w:lang w:eastAsia="zh-CN"/>
        </w:rPr>
        <w:t xml:space="preserve">are close to the angle resolution </w:t>
      </w:r>
      <w:r w:rsidR="000E2DAB" w:rsidRPr="00DC698D">
        <w:rPr>
          <w:rFonts w:eastAsiaTheme="minorEastAsia"/>
          <w:lang w:eastAsia="zh-CN"/>
        </w:rPr>
        <w:t xml:space="preserve">by </w:t>
      </w:r>
      <w:r w:rsidR="00B64A21" w:rsidRPr="00DC698D">
        <w:rPr>
          <w:rFonts w:eastAsiaTheme="minorEastAsia"/>
          <w:lang w:eastAsia="zh-CN"/>
        </w:rPr>
        <w:t xml:space="preserve">the </w:t>
      </w:r>
      <w:r w:rsidR="000E2DAB" w:rsidRPr="00DC698D">
        <w:rPr>
          <w:rFonts w:eastAsiaTheme="minorEastAsia"/>
          <w:lang w:eastAsia="zh-CN"/>
        </w:rPr>
        <w:t xml:space="preserve">standard </w:t>
      </w:r>
      <w:r w:rsidRPr="00DC698D">
        <w:rPr>
          <w:rFonts w:eastAsiaTheme="minorEastAsia"/>
          <w:lang w:eastAsia="zh-CN"/>
        </w:rPr>
        <w:t xml:space="preserve">MUSIC </w:t>
      </w:r>
      <w:r w:rsidR="00B64A21" w:rsidRPr="00DC698D">
        <w:rPr>
          <w:rFonts w:eastAsiaTheme="minorEastAsia"/>
          <w:lang w:eastAsia="zh-CN"/>
        </w:rPr>
        <w:t>with</w:t>
      </w:r>
      <w:r w:rsidRPr="00DC698D">
        <w:rPr>
          <w:rFonts w:eastAsiaTheme="minorEastAsia"/>
          <w:lang w:eastAsia="zh-CN"/>
        </w:rPr>
        <w:t xml:space="preserve"> the array configuration</w:t>
      </w:r>
      <w:r w:rsidR="00B64A21" w:rsidRPr="00DC698D">
        <w:rPr>
          <w:rFonts w:eastAsiaTheme="minorEastAsia"/>
          <w:lang w:eastAsia="zh-CN"/>
        </w:rPr>
        <w:t xml:space="preserve"> </w:t>
      </w:r>
      <w:r w:rsidR="00B64A21" w:rsidRPr="00DC698D">
        <w:rPr>
          <w:rFonts w:eastAsia="MS Mincho"/>
          <w:lang w:eastAsia="ja-JP"/>
        </w:rPr>
        <w:t>in the multipath fading environment</w:t>
      </w:r>
      <w:r w:rsidRPr="00DC698D">
        <w:rPr>
          <w:rFonts w:eastAsiaTheme="minorEastAsia"/>
          <w:lang w:eastAsia="zh-CN"/>
        </w:rPr>
        <w:t>.</w:t>
      </w:r>
    </w:p>
    <w:p w14:paraId="732B7358" w14:textId="1688EEE5" w:rsidR="00B00C6F" w:rsidRPr="00DC698D" w:rsidRDefault="00B00C6F" w:rsidP="00904A93">
      <w:pPr>
        <w:overflowPunct w:val="0"/>
        <w:rPr>
          <w:rFonts w:eastAsia="MS Mincho"/>
          <w:lang w:eastAsia="ja-JP"/>
        </w:rPr>
      </w:pPr>
    </w:p>
    <w:p w14:paraId="54981AED" w14:textId="39984BD1" w:rsidR="006C6D37" w:rsidRPr="00DC698D" w:rsidRDefault="003C6936" w:rsidP="003C6936">
      <w:pPr>
        <w:rPr>
          <w:rFonts w:eastAsia="MS Mincho"/>
          <w:b/>
          <w:lang w:eastAsia="ja-JP"/>
        </w:rPr>
      </w:pPr>
      <w:bookmarkStart w:id="37" w:name="_Ref119957881"/>
      <w:r w:rsidRPr="00DC698D">
        <w:rPr>
          <w:rFonts w:eastAsia="MS Mincho"/>
          <w:b/>
          <w:lang w:eastAsia="ja-JP"/>
        </w:rPr>
        <w:t xml:space="preserve">Observation 7: </w:t>
      </w:r>
      <w:r w:rsidR="00D74041" w:rsidRPr="00DC698D">
        <w:rPr>
          <w:rFonts w:eastAsia="MS Mincho"/>
          <w:b/>
          <w:lang w:eastAsia="ja-JP"/>
        </w:rPr>
        <w:t xml:space="preserve">Legacy CSI-RS can be flexibly configured for </w:t>
      </w:r>
      <w:r w:rsidR="007F4759" w:rsidRPr="00DC698D">
        <w:rPr>
          <w:rFonts w:eastAsia="MS Mincho"/>
          <w:b/>
          <w:lang w:eastAsia="ja-JP"/>
        </w:rPr>
        <w:t xml:space="preserve">estimation of </w:t>
      </w:r>
      <w:r w:rsidR="00D74041" w:rsidRPr="00DC698D">
        <w:rPr>
          <w:rFonts w:eastAsia="MS Mincho"/>
          <w:b/>
          <w:lang w:eastAsia="ja-JP"/>
        </w:rPr>
        <w:t xml:space="preserve">AOA and AOD </w:t>
      </w:r>
      <w:r w:rsidR="007F4759" w:rsidRPr="00DC698D">
        <w:rPr>
          <w:rFonts w:eastAsia="MS Mincho"/>
          <w:b/>
          <w:lang w:eastAsia="ja-JP"/>
        </w:rPr>
        <w:t xml:space="preserve">of the signals </w:t>
      </w:r>
      <w:r w:rsidR="009A3E94" w:rsidRPr="00DC698D">
        <w:rPr>
          <w:rFonts w:eastAsia="MS Mincho"/>
          <w:b/>
          <w:lang w:eastAsia="ja-JP"/>
        </w:rPr>
        <w:t>reflected by</w:t>
      </w:r>
      <w:r w:rsidR="007F4759" w:rsidRPr="00DC698D">
        <w:rPr>
          <w:rFonts w:eastAsia="MS Mincho"/>
          <w:b/>
          <w:lang w:eastAsia="ja-JP"/>
        </w:rPr>
        <w:t xml:space="preserve"> the </w:t>
      </w:r>
      <w:r w:rsidR="009A3E94" w:rsidRPr="00DC698D">
        <w:rPr>
          <w:rFonts w:eastAsia="MS Mincho"/>
          <w:b/>
          <w:lang w:eastAsia="ja-JP"/>
        </w:rPr>
        <w:t xml:space="preserve">sensing </w:t>
      </w:r>
      <w:r w:rsidR="007F4759" w:rsidRPr="00DC698D">
        <w:rPr>
          <w:rFonts w:eastAsia="MS Mincho"/>
          <w:b/>
          <w:lang w:eastAsia="ja-JP"/>
        </w:rPr>
        <w:t>targets</w:t>
      </w:r>
      <w:r w:rsidR="00D74041" w:rsidRPr="00DC698D">
        <w:rPr>
          <w:rFonts w:eastAsia="MS Mincho"/>
          <w:b/>
          <w:lang w:eastAsia="ja-JP"/>
        </w:rPr>
        <w:t>.</w:t>
      </w:r>
      <w:r w:rsidR="007F4759" w:rsidRPr="00DC698D">
        <w:rPr>
          <w:rFonts w:eastAsia="MS Mincho"/>
          <w:b/>
          <w:lang w:eastAsia="ja-JP"/>
        </w:rPr>
        <w:t xml:space="preserve"> </w:t>
      </w:r>
      <w:bookmarkEnd w:id="37"/>
    </w:p>
    <w:p w14:paraId="1E419259" w14:textId="77777777" w:rsidR="006C6D37" w:rsidRPr="00DC698D" w:rsidRDefault="006C6D37" w:rsidP="00904A93">
      <w:pPr>
        <w:overflowPunct w:val="0"/>
        <w:rPr>
          <w:rFonts w:eastAsia="MS Mincho"/>
          <w:lang w:eastAsia="ja-JP"/>
        </w:rPr>
      </w:pPr>
    </w:p>
    <w:p w14:paraId="1D1EB175" w14:textId="0F76B944" w:rsidR="00B00C6F" w:rsidRPr="00DC698D" w:rsidRDefault="0004233D" w:rsidP="00B00C6F">
      <w:pPr>
        <w:pStyle w:val="title3"/>
        <w:rPr>
          <w:rFonts w:ascii="Times New Roman" w:eastAsiaTheme="minorEastAsia" w:hAnsi="Times New Roman" w:cs="Times New Roman"/>
        </w:rPr>
      </w:pPr>
      <w:r w:rsidRPr="00DC698D">
        <w:rPr>
          <w:rFonts w:ascii="Times New Roman" w:hAnsi="Times New Roman" w:cs="Times New Roman"/>
        </w:rPr>
        <w:t>Performance evaluations</w:t>
      </w:r>
      <w:r w:rsidR="00513AD0" w:rsidRPr="00DC698D">
        <w:rPr>
          <w:rFonts w:ascii="Times New Roman" w:eastAsia="MS Mincho" w:hAnsi="Times New Roman" w:cs="Times New Roman"/>
          <w:lang w:eastAsia="ja-JP"/>
        </w:rPr>
        <w:t xml:space="preserve"> </w:t>
      </w:r>
      <w:r w:rsidR="00B00C6F" w:rsidRPr="00DC698D">
        <w:rPr>
          <w:rFonts w:ascii="Times New Roman" w:eastAsia="MS Mincho" w:hAnsi="Times New Roman" w:cs="Times New Roman"/>
          <w:lang w:eastAsia="ja-JP"/>
        </w:rPr>
        <w:t xml:space="preserve">for </w:t>
      </w:r>
      <w:r w:rsidR="00045C61" w:rsidRPr="00DC698D">
        <w:rPr>
          <w:rFonts w:ascii="Times New Roman" w:eastAsia="MS Mincho" w:hAnsi="Times New Roman" w:cs="Times New Roman"/>
          <w:lang w:eastAsia="ja-JP"/>
        </w:rPr>
        <w:t>dropper detection by CSI-RS</w:t>
      </w:r>
    </w:p>
    <w:p w14:paraId="60D576BC" w14:textId="21A839B5" w:rsidR="005D4D55" w:rsidRPr="00DC698D" w:rsidRDefault="00045C61" w:rsidP="00904A93">
      <w:pPr>
        <w:overflowPunct w:val="0"/>
      </w:pPr>
      <w:r w:rsidRPr="00DC698D">
        <w:t>Contactless respiration monitoring</w:t>
      </w:r>
      <w:r w:rsidRPr="00DC698D">
        <w:rPr>
          <w:rFonts w:eastAsiaTheme="minorEastAsia"/>
          <w:lang w:eastAsia="zh-CN"/>
        </w:rPr>
        <w:t xml:space="preserve"> is a typical use case of </w:t>
      </w:r>
      <w:r w:rsidRPr="00DC698D">
        <w:rPr>
          <w:rFonts w:eastAsia="MS Mincho"/>
          <w:lang w:eastAsia="ja-JP"/>
        </w:rPr>
        <w:t xml:space="preserve">dropper detection by CSI-RS. </w:t>
      </w:r>
      <w:r w:rsidR="00001DE6" w:rsidRPr="00DC698D">
        <w:rPr>
          <w:rFonts w:eastAsiaTheme="minorEastAsia"/>
          <w:lang w:eastAsia="zh-CN"/>
        </w:rPr>
        <w:t>Towards the</w:t>
      </w:r>
      <w:r w:rsidR="00A33AD0" w:rsidRPr="00DC698D">
        <w:rPr>
          <w:rFonts w:eastAsiaTheme="minorEastAsia"/>
          <w:lang w:eastAsia="zh-CN"/>
        </w:rPr>
        <w:t xml:space="preserve"> </w:t>
      </w:r>
      <w:r w:rsidR="00A33AD0" w:rsidRPr="00DC698D">
        <w:rPr>
          <w:rFonts w:eastAsia="MS Mincho"/>
          <w:lang w:eastAsia="ja-JP"/>
        </w:rPr>
        <w:t>use case of</w:t>
      </w:r>
      <w:r w:rsidR="00001DE6" w:rsidRPr="00DC698D">
        <w:rPr>
          <w:rFonts w:eastAsiaTheme="minorEastAsia"/>
          <w:lang w:eastAsia="zh-CN"/>
        </w:rPr>
        <w:t xml:space="preserve"> </w:t>
      </w:r>
      <w:r w:rsidR="00001DE6" w:rsidRPr="00DC698D">
        <w:t>contactless respiration monitoring</w:t>
      </w:r>
      <w:r w:rsidR="00A33AD0" w:rsidRPr="00DC698D">
        <w:t xml:space="preserve"> as discussed in section </w:t>
      </w:r>
      <w:r w:rsidR="00A33AD0" w:rsidRPr="00DC698D">
        <w:fldChar w:fldCharType="begin"/>
      </w:r>
      <w:r w:rsidR="00A33AD0" w:rsidRPr="00DC698D">
        <w:instrText xml:space="preserve"> REF _Ref118219874 \n \h </w:instrText>
      </w:r>
      <w:r w:rsidR="00DC698D" w:rsidRPr="00DC698D">
        <w:instrText xml:space="preserve"> \* MERGEFORMAT </w:instrText>
      </w:r>
      <w:r w:rsidR="00A33AD0" w:rsidRPr="00DC698D">
        <w:fldChar w:fldCharType="separate"/>
      </w:r>
      <w:r w:rsidR="00780797" w:rsidRPr="00DC698D">
        <w:t>2.1.3</w:t>
      </w:r>
      <w:r w:rsidR="00A33AD0" w:rsidRPr="00DC698D">
        <w:fldChar w:fldCharType="end"/>
      </w:r>
      <w:r w:rsidR="00001DE6" w:rsidRPr="00DC698D">
        <w:t xml:space="preserve">, the key point </w:t>
      </w:r>
      <w:r w:rsidR="00A33AD0" w:rsidRPr="00DC698D">
        <w:t xml:space="preserve">for the sensing performance evaluation </w:t>
      </w:r>
      <w:r w:rsidR="00001DE6" w:rsidRPr="00DC698D">
        <w:t xml:space="preserve">is to find out a proper </w:t>
      </w:r>
      <w:r w:rsidR="00A33AD0" w:rsidRPr="00DC698D">
        <w:t xml:space="preserve">respiration detection algorithm, in consideration of complicity, </w:t>
      </w:r>
      <w:r w:rsidR="00FB5DCC" w:rsidRPr="00DC698D">
        <w:t>accuracy, and efficiency</w:t>
      </w:r>
      <w:r w:rsidR="00A33AD0" w:rsidRPr="00DC698D">
        <w:t xml:space="preserve">. </w:t>
      </w:r>
      <w:r w:rsidR="005D4D55" w:rsidRPr="00DC698D">
        <w:rPr>
          <w:rFonts w:eastAsia="MS Mincho"/>
          <w:lang w:eastAsia="ja-JP"/>
        </w:rPr>
        <w:t>T</w:t>
      </w:r>
      <w:r w:rsidR="00A33AD0" w:rsidRPr="00DC698D">
        <w:t>here are many detection algorithms</w:t>
      </w:r>
      <w:r w:rsidR="004D2FA0" w:rsidRPr="00DC698D">
        <w:t>,</w:t>
      </w:r>
      <w:r w:rsidR="00FB5DCC" w:rsidRPr="00DC698D">
        <w:t xml:space="preserve"> </w:t>
      </w:r>
      <w:r w:rsidR="004D2FA0" w:rsidRPr="00DC698D">
        <w:t>such as</w:t>
      </w:r>
    </w:p>
    <w:p w14:paraId="4F182B66" w14:textId="7060355C" w:rsidR="005D4D55" w:rsidRPr="00DC698D" w:rsidRDefault="005D4D55">
      <w:pPr>
        <w:pStyle w:val="af3"/>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R</w:t>
      </w:r>
      <w:r w:rsidR="004D2FA0" w:rsidRPr="00DC698D">
        <w:rPr>
          <w:rFonts w:ascii="Times New Roman" w:eastAsiaTheme="minorEastAsia" w:hAnsi="Times New Roman"/>
          <w:kern w:val="0"/>
          <w:sz w:val="20"/>
          <w:szCs w:val="24"/>
          <w:lang w:val="en-GB"/>
        </w:rPr>
        <w:t xml:space="preserve">espiratory rate estimation or peak recognition algorithm and multi-carrier data selection with breathing cycle merging algorithm </w:t>
      </w:r>
      <w:r w:rsidR="004D2FA0" w:rsidRPr="00DC698D">
        <w:rPr>
          <w:rFonts w:ascii="Times New Roman" w:eastAsiaTheme="minorEastAsia" w:hAnsi="Times New Roman"/>
          <w:kern w:val="0"/>
          <w:sz w:val="20"/>
          <w:szCs w:val="24"/>
          <w:lang w:val="en-GB"/>
        </w:rPr>
        <w:fldChar w:fldCharType="begin"/>
      </w:r>
      <w:r w:rsidR="004D2FA0" w:rsidRPr="00DC698D">
        <w:rPr>
          <w:rFonts w:ascii="Times New Roman" w:eastAsiaTheme="minorEastAsia" w:hAnsi="Times New Roman"/>
          <w:kern w:val="0"/>
          <w:sz w:val="20"/>
          <w:szCs w:val="24"/>
          <w:lang w:val="en-GB"/>
        </w:rPr>
        <w:instrText xml:space="preserve"> REF _Ref118221179 \n \h </w:instrText>
      </w:r>
      <w:r w:rsidRPr="00DC698D">
        <w:rPr>
          <w:rFonts w:ascii="Times New Roman" w:eastAsiaTheme="minorEastAsia" w:hAnsi="Times New Roman"/>
          <w:kern w:val="0"/>
          <w:sz w:val="20"/>
          <w:szCs w:val="24"/>
          <w:lang w:val="en-GB"/>
        </w:rPr>
        <w:instrText xml:space="preserve"> \* MERGEFORMAT </w:instrText>
      </w:r>
      <w:r w:rsidR="004D2FA0" w:rsidRPr="00DC698D">
        <w:rPr>
          <w:rFonts w:ascii="Times New Roman" w:eastAsiaTheme="minorEastAsia" w:hAnsi="Times New Roman"/>
          <w:kern w:val="0"/>
          <w:sz w:val="20"/>
          <w:szCs w:val="24"/>
          <w:lang w:val="en-GB"/>
        </w:rPr>
      </w:r>
      <w:r w:rsidR="004D2FA0" w:rsidRPr="00DC698D">
        <w:rPr>
          <w:rFonts w:ascii="Times New Roman" w:eastAsiaTheme="minorEastAsia" w:hAnsi="Times New Roman"/>
          <w:kern w:val="0"/>
          <w:sz w:val="20"/>
          <w:szCs w:val="24"/>
          <w:lang w:val="en-GB"/>
        </w:rPr>
        <w:fldChar w:fldCharType="separate"/>
      </w:r>
      <w:r w:rsidR="00780797" w:rsidRPr="00DC698D">
        <w:rPr>
          <w:rFonts w:ascii="Times New Roman" w:eastAsiaTheme="minorEastAsia" w:hAnsi="Times New Roman"/>
          <w:kern w:val="0"/>
          <w:sz w:val="20"/>
          <w:szCs w:val="24"/>
          <w:lang w:val="en-GB"/>
        </w:rPr>
        <w:t>[</w:t>
      </w:r>
      <w:r w:rsidR="006A10B7" w:rsidRPr="00DC698D">
        <w:rPr>
          <w:rFonts w:ascii="Times New Roman" w:eastAsiaTheme="minorEastAsia" w:hAnsi="Times New Roman"/>
          <w:kern w:val="0"/>
          <w:sz w:val="20"/>
          <w:szCs w:val="24"/>
          <w:lang w:val="en-GB"/>
        </w:rPr>
        <w:t>15</w:t>
      </w:r>
      <w:r w:rsidR="00780797" w:rsidRPr="00DC698D">
        <w:rPr>
          <w:rFonts w:ascii="Times New Roman" w:eastAsiaTheme="minorEastAsia" w:hAnsi="Times New Roman"/>
          <w:kern w:val="0"/>
          <w:sz w:val="20"/>
          <w:szCs w:val="24"/>
          <w:lang w:val="en-GB"/>
        </w:rPr>
        <w:t>]</w:t>
      </w:r>
      <w:r w:rsidR="004D2FA0" w:rsidRPr="00DC698D">
        <w:rPr>
          <w:rFonts w:ascii="Times New Roman" w:eastAsiaTheme="minorEastAsia" w:hAnsi="Times New Roman"/>
          <w:kern w:val="0"/>
          <w:sz w:val="20"/>
          <w:szCs w:val="24"/>
          <w:lang w:val="en-GB"/>
        </w:rPr>
        <w:fldChar w:fldCharType="end"/>
      </w:r>
      <w:r w:rsidR="00FB5DCC" w:rsidRPr="00DC698D">
        <w:rPr>
          <w:rFonts w:ascii="Times New Roman" w:eastAsiaTheme="minorEastAsia" w:hAnsi="Times New Roman"/>
          <w:kern w:val="0"/>
          <w:sz w:val="20"/>
          <w:szCs w:val="24"/>
          <w:lang w:val="en-GB"/>
        </w:rPr>
        <w:t>,</w:t>
      </w:r>
    </w:p>
    <w:p w14:paraId="4681BEE3" w14:textId="50185CE2" w:rsidR="005D4D55" w:rsidRPr="00DC698D" w:rsidRDefault="004D2FA0">
      <w:pPr>
        <w:pStyle w:val="af3"/>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 xml:space="preserve">MUSIC-based </w:t>
      </w:r>
      <w:r w:rsidR="00913ED8" w:rsidRPr="00DC698D">
        <w:rPr>
          <w:rFonts w:ascii="Times New Roman" w:eastAsiaTheme="minorEastAsia" w:hAnsi="Times New Roman"/>
          <w:kern w:val="0"/>
          <w:sz w:val="20"/>
          <w:szCs w:val="24"/>
          <w:lang w:val="en-GB"/>
        </w:rPr>
        <w:t xml:space="preserve">or FFT-based </w:t>
      </w:r>
      <w:r w:rsidRPr="00DC698D">
        <w:rPr>
          <w:rFonts w:ascii="Times New Roman" w:eastAsiaTheme="minorEastAsia" w:hAnsi="Times New Roman"/>
          <w:kern w:val="0"/>
          <w:sz w:val="20"/>
          <w:szCs w:val="24"/>
          <w:lang w:val="en-GB"/>
        </w:rPr>
        <w:t>respiratory rate estimation</w:t>
      </w:r>
      <w:r w:rsidR="001B2B17" w:rsidRPr="00DC698D">
        <w:rPr>
          <w:rFonts w:ascii="Times New Roman" w:eastAsiaTheme="minorEastAsia" w:hAnsi="Times New Roman"/>
          <w:kern w:val="0"/>
          <w:sz w:val="20"/>
          <w:szCs w:val="24"/>
          <w:lang w:val="en-GB"/>
        </w:rPr>
        <w:t xml:space="preserve"> algorithm</w:t>
      </w:r>
      <w:r w:rsidRPr="00DC698D">
        <w:rPr>
          <w:rFonts w:ascii="Times New Roman" w:eastAsiaTheme="minorEastAsia" w:hAnsi="Times New Roman"/>
          <w:kern w:val="0"/>
          <w:sz w:val="20"/>
          <w:szCs w:val="24"/>
          <w:lang w:val="en-GB"/>
        </w:rPr>
        <w:t>,</w:t>
      </w:r>
    </w:p>
    <w:p w14:paraId="64F4AB1E" w14:textId="3BB6A9FE" w:rsidR="005D4D55" w:rsidRPr="00DC698D" w:rsidRDefault="00B926F9">
      <w:pPr>
        <w:pStyle w:val="af3"/>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 xml:space="preserve">Hampel filter-based outlier </w:t>
      </w:r>
      <w:r w:rsidR="00913ED8" w:rsidRPr="00DC698D">
        <w:rPr>
          <w:rFonts w:ascii="Times New Roman" w:eastAsiaTheme="minorEastAsia" w:hAnsi="Times New Roman"/>
          <w:kern w:val="0"/>
          <w:sz w:val="20"/>
          <w:szCs w:val="24"/>
          <w:lang w:val="en-GB"/>
        </w:rPr>
        <w:t xml:space="preserve">elimination </w:t>
      </w:r>
      <w:r w:rsidRPr="00DC698D">
        <w:rPr>
          <w:rFonts w:ascii="Times New Roman" w:eastAsiaTheme="minorEastAsia" w:hAnsi="Times New Roman"/>
          <w:kern w:val="0"/>
          <w:sz w:val="20"/>
          <w:szCs w:val="24"/>
          <w:lang w:val="en-GB"/>
        </w:rPr>
        <w:t xml:space="preserve">algorithm </w:t>
      </w:r>
      <w:r w:rsidRPr="00DC698D">
        <w:rPr>
          <w:rFonts w:ascii="Times New Roman" w:eastAsiaTheme="minorEastAsia" w:hAnsi="Times New Roman"/>
          <w:kern w:val="0"/>
          <w:sz w:val="20"/>
          <w:szCs w:val="24"/>
          <w:lang w:val="en-GB"/>
        </w:rPr>
        <w:fldChar w:fldCharType="begin"/>
      </w:r>
      <w:r w:rsidRPr="00DC698D">
        <w:rPr>
          <w:rFonts w:ascii="Times New Roman" w:eastAsiaTheme="minorEastAsia" w:hAnsi="Times New Roman"/>
          <w:kern w:val="0"/>
          <w:sz w:val="20"/>
          <w:szCs w:val="24"/>
          <w:lang w:val="en-GB"/>
        </w:rPr>
        <w:instrText xml:space="preserve"> REF _Ref118221518 \n \h </w:instrText>
      </w:r>
      <w:r w:rsidR="005D4D55" w:rsidRPr="00DC698D">
        <w:rPr>
          <w:rFonts w:ascii="Times New Roman" w:eastAsiaTheme="minorEastAsia" w:hAnsi="Times New Roman"/>
          <w:kern w:val="0"/>
          <w:sz w:val="20"/>
          <w:szCs w:val="24"/>
          <w:lang w:val="en-GB"/>
        </w:rPr>
        <w:instrText xml:space="preserve"> \* MERGEFORMAT </w:instrText>
      </w:r>
      <w:r w:rsidRPr="00DC698D">
        <w:rPr>
          <w:rFonts w:ascii="Times New Roman" w:eastAsiaTheme="minorEastAsia" w:hAnsi="Times New Roman"/>
          <w:kern w:val="0"/>
          <w:sz w:val="20"/>
          <w:szCs w:val="24"/>
          <w:lang w:val="en-GB"/>
        </w:rPr>
      </w:r>
      <w:r w:rsidRPr="00DC698D">
        <w:rPr>
          <w:rFonts w:ascii="Times New Roman" w:eastAsiaTheme="minorEastAsia" w:hAnsi="Times New Roman"/>
          <w:kern w:val="0"/>
          <w:sz w:val="20"/>
          <w:szCs w:val="24"/>
          <w:lang w:val="en-GB"/>
        </w:rPr>
        <w:fldChar w:fldCharType="separate"/>
      </w:r>
      <w:r w:rsidR="00780797" w:rsidRPr="00DC698D">
        <w:rPr>
          <w:rFonts w:ascii="Times New Roman" w:eastAsiaTheme="minorEastAsia" w:hAnsi="Times New Roman"/>
          <w:kern w:val="0"/>
          <w:sz w:val="20"/>
          <w:szCs w:val="24"/>
          <w:lang w:val="en-GB"/>
        </w:rPr>
        <w:t>[</w:t>
      </w:r>
      <w:r w:rsidR="006A10B7" w:rsidRPr="00DC698D">
        <w:rPr>
          <w:rFonts w:ascii="Times New Roman" w:eastAsiaTheme="minorEastAsia" w:hAnsi="Times New Roman"/>
          <w:kern w:val="0"/>
          <w:sz w:val="20"/>
          <w:szCs w:val="24"/>
          <w:lang w:val="en-GB"/>
        </w:rPr>
        <w:t>16</w:t>
      </w:r>
      <w:r w:rsidR="00780797" w:rsidRPr="00DC698D">
        <w:rPr>
          <w:rFonts w:ascii="Times New Roman" w:eastAsiaTheme="minorEastAsia" w:hAnsi="Times New Roman"/>
          <w:kern w:val="0"/>
          <w:sz w:val="20"/>
          <w:szCs w:val="24"/>
          <w:lang w:val="en-GB"/>
        </w:rPr>
        <w:t>]</w:t>
      </w:r>
      <w:r w:rsidRPr="00DC698D">
        <w:rPr>
          <w:rFonts w:ascii="Times New Roman" w:eastAsiaTheme="minorEastAsia" w:hAnsi="Times New Roman"/>
          <w:kern w:val="0"/>
          <w:sz w:val="20"/>
          <w:szCs w:val="24"/>
          <w:lang w:val="en-GB"/>
        </w:rPr>
        <w:fldChar w:fldCharType="end"/>
      </w:r>
      <w:r w:rsidRPr="00DC698D">
        <w:rPr>
          <w:rFonts w:ascii="Times New Roman" w:eastAsiaTheme="minorEastAsia" w:hAnsi="Times New Roman"/>
          <w:kern w:val="0"/>
          <w:sz w:val="20"/>
          <w:szCs w:val="24"/>
          <w:lang w:val="en-GB"/>
        </w:rPr>
        <w:t>,</w:t>
      </w:r>
    </w:p>
    <w:p w14:paraId="0CA60EAE" w14:textId="22A176AE" w:rsidR="005D4D55" w:rsidRPr="00DC698D" w:rsidRDefault="00B926F9">
      <w:pPr>
        <w:pStyle w:val="af3"/>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 xml:space="preserve">Savitzky-Golay filtering-based data smoothing algorithm, </w:t>
      </w:r>
    </w:p>
    <w:p w14:paraId="1EC2E4CB" w14:textId="69A44D16" w:rsidR="005D4D55" w:rsidRPr="00DC698D" w:rsidRDefault="00254DD9">
      <w:pPr>
        <w:pStyle w:val="af3"/>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D</w:t>
      </w:r>
      <w:r w:rsidR="00B926F9" w:rsidRPr="00DC698D">
        <w:rPr>
          <w:rFonts w:ascii="Times New Roman" w:eastAsiaTheme="minorEastAsia" w:hAnsi="Times New Roman"/>
          <w:kern w:val="0"/>
          <w:sz w:val="20"/>
          <w:szCs w:val="24"/>
          <w:lang w:val="en-GB"/>
        </w:rPr>
        <w:t xml:space="preserve">iscrete </w:t>
      </w:r>
      <w:r w:rsidRPr="00DC698D">
        <w:rPr>
          <w:rFonts w:ascii="Times New Roman" w:eastAsiaTheme="minorEastAsia" w:hAnsi="Times New Roman"/>
          <w:kern w:val="0"/>
          <w:sz w:val="20"/>
          <w:szCs w:val="24"/>
          <w:lang w:val="en-GB"/>
        </w:rPr>
        <w:t>W</w:t>
      </w:r>
      <w:r w:rsidR="00B926F9" w:rsidRPr="00DC698D">
        <w:rPr>
          <w:rFonts w:ascii="Times New Roman" w:eastAsiaTheme="minorEastAsia" w:hAnsi="Times New Roman"/>
          <w:kern w:val="0"/>
          <w:sz w:val="20"/>
          <w:szCs w:val="24"/>
          <w:lang w:val="en-GB"/>
        </w:rPr>
        <w:t xml:space="preserve">avelet </w:t>
      </w:r>
      <w:r w:rsidRPr="00DC698D">
        <w:rPr>
          <w:rFonts w:ascii="Times New Roman" w:eastAsiaTheme="minorEastAsia" w:hAnsi="Times New Roman"/>
          <w:kern w:val="0"/>
          <w:sz w:val="20"/>
          <w:szCs w:val="24"/>
          <w:lang w:val="en-GB"/>
        </w:rPr>
        <w:t>T</w:t>
      </w:r>
      <w:r w:rsidR="00B926F9" w:rsidRPr="00DC698D">
        <w:rPr>
          <w:rFonts w:ascii="Times New Roman" w:eastAsiaTheme="minorEastAsia" w:hAnsi="Times New Roman"/>
          <w:kern w:val="0"/>
          <w:sz w:val="20"/>
          <w:szCs w:val="24"/>
          <w:lang w:val="en-GB"/>
        </w:rPr>
        <w:t xml:space="preserve">ransform (DWT)-based noise suppression algorithm </w:t>
      </w:r>
      <w:r w:rsidR="00B926F9" w:rsidRPr="00DC698D">
        <w:rPr>
          <w:rFonts w:ascii="Times New Roman" w:eastAsiaTheme="minorEastAsia" w:hAnsi="Times New Roman"/>
          <w:kern w:val="0"/>
          <w:sz w:val="20"/>
          <w:szCs w:val="24"/>
          <w:lang w:val="en-GB"/>
        </w:rPr>
        <w:fldChar w:fldCharType="begin"/>
      </w:r>
      <w:r w:rsidR="00B926F9" w:rsidRPr="00DC698D">
        <w:rPr>
          <w:rFonts w:ascii="Times New Roman" w:eastAsiaTheme="minorEastAsia" w:hAnsi="Times New Roman"/>
          <w:kern w:val="0"/>
          <w:sz w:val="20"/>
          <w:szCs w:val="24"/>
          <w:lang w:val="en-GB"/>
        </w:rPr>
        <w:instrText xml:space="preserve"> REF _Ref118221689 \n \h </w:instrText>
      </w:r>
      <w:r w:rsidR="005D4D55" w:rsidRPr="00DC698D">
        <w:rPr>
          <w:rFonts w:ascii="Times New Roman" w:eastAsiaTheme="minorEastAsia" w:hAnsi="Times New Roman"/>
          <w:kern w:val="0"/>
          <w:sz w:val="20"/>
          <w:szCs w:val="24"/>
          <w:lang w:val="en-GB"/>
        </w:rPr>
        <w:instrText xml:space="preserve"> \* MERGEFORMAT </w:instrText>
      </w:r>
      <w:r w:rsidR="00B926F9" w:rsidRPr="00DC698D">
        <w:rPr>
          <w:rFonts w:ascii="Times New Roman" w:eastAsiaTheme="minorEastAsia" w:hAnsi="Times New Roman"/>
          <w:kern w:val="0"/>
          <w:sz w:val="20"/>
          <w:szCs w:val="24"/>
          <w:lang w:val="en-GB"/>
        </w:rPr>
      </w:r>
      <w:r w:rsidR="00B926F9" w:rsidRPr="00DC698D">
        <w:rPr>
          <w:rFonts w:ascii="Times New Roman" w:eastAsiaTheme="minorEastAsia" w:hAnsi="Times New Roman"/>
          <w:kern w:val="0"/>
          <w:sz w:val="20"/>
          <w:szCs w:val="24"/>
          <w:lang w:val="en-GB"/>
        </w:rPr>
        <w:fldChar w:fldCharType="separate"/>
      </w:r>
      <w:r w:rsidR="00780797" w:rsidRPr="00DC698D">
        <w:rPr>
          <w:rFonts w:ascii="Times New Roman" w:eastAsiaTheme="minorEastAsia" w:hAnsi="Times New Roman"/>
          <w:kern w:val="0"/>
          <w:sz w:val="20"/>
          <w:szCs w:val="24"/>
          <w:lang w:val="en-GB"/>
        </w:rPr>
        <w:t>[</w:t>
      </w:r>
      <w:r w:rsidR="006A10B7" w:rsidRPr="00DC698D">
        <w:rPr>
          <w:rFonts w:ascii="Times New Roman" w:eastAsiaTheme="minorEastAsia" w:hAnsi="Times New Roman"/>
          <w:kern w:val="0"/>
          <w:sz w:val="20"/>
          <w:szCs w:val="24"/>
          <w:lang w:val="en-GB"/>
        </w:rPr>
        <w:t>17</w:t>
      </w:r>
      <w:r w:rsidR="00780797" w:rsidRPr="00DC698D">
        <w:rPr>
          <w:rFonts w:ascii="Times New Roman" w:eastAsiaTheme="minorEastAsia" w:hAnsi="Times New Roman"/>
          <w:kern w:val="0"/>
          <w:sz w:val="20"/>
          <w:szCs w:val="24"/>
          <w:lang w:val="en-GB"/>
        </w:rPr>
        <w:t>]</w:t>
      </w:r>
      <w:r w:rsidR="00B926F9" w:rsidRPr="00DC698D">
        <w:rPr>
          <w:rFonts w:ascii="Times New Roman" w:eastAsiaTheme="minorEastAsia" w:hAnsi="Times New Roman"/>
          <w:kern w:val="0"/>
          <w:sz w:val="20"/>
          <w:szCs w:val="24"/>
          <w:lang w:val="en-GB"/>
        </w:rPr>
        <w:fldChar w:fldCharType="end"/>
      </w:r>
      <w:r w:rsidR="005D4D55" w:rsidRPr="00DC698D">
        <w:rPr>
          <w:rFonts w:ascii="Times New Roman" w:eastAsiaTheme="minorEastAsia" w:hAnsi="Times New Roman"/>
          <w:kern w:val="0"/>
          <w:sz w:val="20"/>
          <w:szCs w:val="24"/>
          <w:lang w:val="en-GB"/>
        </w:rPr>
        <w:t>.</w:t>
      </w:r>
    </w:p>
    <w:p w14:paraId="23C6CFCD" w14:textId="04E26AAA" w:rsidR="00B00C6F" w:rsidRPr="00DC698D" w:rsidRDefault="005D4D55" w:rsidP="005D4D55">
      <w:pPr>
        <w:overflowPunct w:val="0"/>
        <w:rPr>
          <w:rFonts w:eastAsiaTheme="minorEastAsia"/>
          <w:lang w:val="en-GB"/>
        </w:rPr>
      </w:pPr>
      <w:r w:rsidRPr="00DC698D">
        <w:rPr>
          <w:rFonts w:eastAsiaTheme="minorEastAsia"/>
          <w:lang w:val="en-GB"/>
        </w:rPr>
        <w:t xml:space="preserve">While </w:t>
      </w:r>
      <w:r w:rsidR="0099325D" w:rsidRPr="00DC698D">
        <w:rPr>
          <w:rFonts w:eastAsiaTheme="minorEastAsia"/>
          <w:lang w:val="en-GB"/>
        </w:rPr>
        <w:t>all</w:t>
      </w:r>
      <w:r w:rsidRPr="00DC698D">
        <w:rPr>
          <w:rFonts w:eastAsiaTheme="minorEastAsia"/>
          <w:lang w:val="en-GB"/>
        </w:rPr>
        <w:t xml:space="preserve"> those algorithms are</w:t>
      </w:r>
      <w:r w:rsidR="004D2FA0" w:rsidRPr="00DC698D">
        <w:rPr>
          <w:rFonts w:eastAsiaTheme="minorEastAsia"/>
          <w:lang w:val="en-GB"/>
        </w:rPr>
        <w:t xml:space="preserve"> </w:t>
      </w:r>
      <w:r w:rsidR="00FB5DCC" w:rsidRPr="00DC698D">
        <w:rPr>
          <w:rFonts w:eastAsiaTheme="minorEastAsia"/>
          <w:lang w:val="en-GB"/>
        </w:rPr>
        <w:t xml:space="preserve">possibly </w:t>
      </w:r>
      <w:r w:rsidR="0099325D" w:rsidRPr="00DC698D">
        <w:rPr>
          <w:rFonts w:eastAsiaTheme="minorEastAsia"/>
          <w:lang w:val="en-GB"/>
        </w:rPr>
        <w:t>available</w:t>
      </w:r>
      <w:r w:rsidR="00FB5DCC" w:rsidRPr="00DC698D">
        <w:rPr>
          <w:rFonts w:eastAsiaTheme="minorEastAsia"/>
          <w:lang w:val="en-GB"/>
        </w:rPr>
        <w:t xml:space="preserve"> for contactless respiration monitoring</w:t>
      </w:r>
      <w:r w:rsidR="00B926F9" w:rsidRPr="00DC698D">
        <w:rPr>
          <w:rFonts w:eastAsiaTheme="minorEastAsia"/>
          <w:lang w:val="en-GB"/>
        </w:rPr>
        <w:t xml:space="preserve">, we believe that a generic and implementable detection algorithm is more important in consideration of emphasizing the </w:t>
      </w:r>
      <w:r w:rsidR="00FD2BBC" w:rsidRPr="00DC698D">
        <w:rPr>
          <w:rFonts w:eastAsiaTheme="minorEastAsia"/>
          <w:lang w:val="en-GB"/>
        </w:rPr>
        <w:t xml:space="preserve">pre-processing with </w:t>
      </w:r>
      <w:r w:rsidR="0099325D" w:rsidRPr="00DC698D">
        <w:rPr>
          <w:rFonts w:eastAsiaTheme="minorEastAsia"/>
          <w:lang w:val="en-GB"/>
        </w:rPr>
        <w:t xml:space="preserve">de-noising, </w:t>
      </w:r>
      <w:r w:rsidR="00030C1B" w:rsidRPr="00DC698D">
        <w:rPr>
          <w:rFonts w:eastAsiaTheme="minorEastAsia"/>
          <w:lang w:val="en-GB"/>
        </w:rPr>
        <w:t>filtering,</w:t>
      </w:r>
      <w:r w:rsidR="00FD2BBC" w:rsidRPr="00DC698D">
        <w:rPr>
          <w:rFonts w:eastAsiaTheme="minorEastAsia"/>
          <w:lang w:val="en-GB"/>
        </w:rPr>
        <w:t xml:space="preserve"> and merging mechanisms</w:t>
      </w:r>
      <w:r w:rsidR="00453689" w:rsidRPr="00DC698D">
        <w:rPr>
          <w:rFonts w:eastAsiaTheme="minorEastAsia"/>
          <w:lang w:val="en-GB"/>
        </w:rPr>
        <w:t>.</w:t>
      </w:r>
    </w:p>
    <w:p w14:paraId="3CB23637" w14:textId="39FE9E4C" w:rsidR="00453689" w:rsidRPr="00DC698D" w:rsidRDefault="00453689" w:rsidP="00453689">
      <w:pPr>
        <w:pStyle w:val="title3"/>
        <w:numPr>
          <w:ilvl w:val="3"/>
          <w:numId w:val="10"/>
        </w:numPr>
        <w:rPr>
          <w:rFonts w:ascii="Times New Roman" w:eastAsiaTheme="minorEastAsia" w:hAnsi="Times New Roman" w:cs="Times New Roman"/>
        </w:rPr>
      </w:pPr>
      <w:r w:rsidRPr="00DC698D">
        <w:rPr>
          <w:rFonts w:ascii="Times New Roman" w:hAnsi="Times New Roman" w:cs="Times New Roman"/>
        </w:rPr>
        <w:t>Simulation evaluation for contactless respiration monitoring</w:t>
      </w:r>
    </w:p>
    <w:p w14:paraId="065B1E96" w14:textId="4DBA87A1" w:rsidR="001D0B46" w:rsidRPr="00DC698D" w:rsidRDefault="001D0B46" w:rsidP="00904A93">
      <w:pPr>
        <w:overflowPunct w:val="0"/>
        <w:rPr>
          <w:rFonts w:eastAsia="MS Mincho"/>
          <w:lang w:eastAsia="ja-JP"/>
        </w:rPr>
      </w:pPr>
      <w:r w:rsidRPr="00DC698D">
        <w:rPr>
          <w:rFonts w:eastAsia="MS Mincho"/>
          <w:lang w:eastAsia="ja-JP"/>
        </w:rPr>
        <w:t>The performance evaluation is based on the modified CDL</w:t>
      </w:r>
      <w:r w:rsidR="003E7795" w:rsidRPr="00DC698D">
        <w:rPr>
          <w:rFonts w:eastAsia="MS Mincho"/>
          <w:lang w:eastAsia="ja-JP"/>
        </w:rPr>
        <w:t>-D</w:t>
      </w:r>
      <w:r w:rsidRPr="00DC698D">
        <w:rPr>
          <w:rFonts w:eastAsia="MS Mincho"/>
          <w:lang w:eastAsia="ja-JP"/>
        </w:rPr>
        <w:t xml:space="preserve"> channel model.</w:t>
      </w:r>
      <w:r w:rsidR="00A879C1" w:rsidRPr="00DC698D">
        <w:rPr>
          <w:rFonts w:eastAsia="MS Mincho"/>
          <w:lang w:eastAsia="ja-JP"/>
        </w:rPr>
        <w:t xml:space="preserve"> The detailed simulation assumptions are listed in </w:t>
      </w:r>
      <w:r w:rsidR="006C3F73" w:rsidRPr="00DC698D">
        <w:rPr>
          <w:rFonts w:eastAsia="MS Mincho"/>
          <w:lang w:eastAsia="ja-JP"/>
        </w:rPr>
        <w:fldChar w:fldCharType="begin"/>
      </w:r>
      <w:r w:rsidR="006C3F73" w:rsidRPr="00DC698D">
        <w:rPr>
          <w:rFonts w:eastAsia="MS Mincho"/>
          <w:lang w:eastAsia="ja-JP"/>
        </w:rPr>
        <w:instrText xml:space="preserve"> REF _Ref115349386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8</w:t>
      </w:r>
      <w:r w:rsidR="006C3F73" w:rsidRPr="00DC698D">
        <w:rPr>
          <w:rFonts w:eastAsia="MS Mincho"/>
          <w:lang w:eastAsia="ja-JP"/>
        </w:rPr>
        <w:fldChar w:fldCharType="end"/>
      </w:r>
      <w:r w:rsidR="00A879C1" w:rsidRPr="00DC698D">
        <w:rPr>
          <w:rFonts w:eastAsia="MS Mincho"/>
          <w:lang w:eastAsia="ja-JP"/>
        </w:rPr>
        <w:t>.</w:t>
      </w:r>
    </w:p>
    <w:p w14:paraId="3B468C77" w14:textId="0C74E899" w:rsidR="00B00C6F" w:rsidRPr="00DC698D" w:rsidRDefault="00B00C6F" w:rsidP="00B00C6F">
      <w:pPr>
        <w:pStyle w:val="a7"/>
        <w:jc w:val="center"/>
        <w:rPr>
          <w:rFonts w:eastAsia="MS Mincho"/>
          <w:lang w:eastAsia="ja-JP"/>
        </w:rPr>
      </w:pPr>
      <w:bookmarkStart w:id="38" w:name="_Ref115349386"/>
      <w:r w:rsidRPr="00DC698D">
        <w:lastRenderedPageBreak/>
        <w:t xml:space="preserve">Table </w:t>
      </w:r>
      <w:bookmarkEnd w:id="38"/>
      <w:r w:rsidR="006C3F73" w:rsidRPr="00DC698D">
        <w:t>8</w:t>
      </w:r>
      <w:r w:rsidRPr="00DC698D">
        <w:rPr>
          <w:rFonts w:eastAsia="MS Mincho"/>
          <w:lang w:eastAsia="ja-JP"/>
        </w:rPr>
        <w:t xml:space="preserve">: Simulation assumptions for the </w:t>
      </w:r>
      <w:r w:rsidR="00513AD0" w:rsidRPr="00DC698D">
        <w:t>contactless respiration monitoring</w:t>
      </w:r>
      <w:r w:rsidRPr="00DC698D">
        <w:rPr>
          <w:rFonts w:eastAsia="MS Mincho"/>
          <w:lang w:eastAsia="ja-JP"/>
        </w:rPr>
        <w:t>.</w:t>
      </w:r>
    </w:p>
    <w:tbl>
      <w:tblPr>
        <w:tblStyle w:val="aa"/>
        <w:tblW w:w="0" w:type="auto"/>
        <w:tblLook w:val="04A0" w:firstRow="1" w:lastRow="0" w:firstColumn="1" w:lastColumn="0" w:noHBand="0" w:noVBand="1"/>
      </w:tblPr>
      <w:tblGrid>
        <w:gridCol w:w="4530"/>
        <w:gridCol w:w="4530"/>
      </w:tblGrid>
      <w:tr w:rsidR="00B00C6F" w:rsidRPr="00DC698D" w14:paraId="588254CA" w14:textId="77777777" w:rsidTr="00236B61">
        <w:tc>
          <w:tcPr>
            <w:tcW w:w="4530" w:type="dxa"/>
          </w:tcPr>
          <w:p w14:paraId="1C879004" w14:textId="77777777" w:rsidR="00B00C6F" w:rsidRPr="00DC698D" w:rsidRDefault="00B00C6F" w:rsidP="00C634C2">
            <w:pPr>
              <w:spacing w:after="60"/>
              <w:rPr>
                <w:rFonts w:eastAsia="MS Mincho"/>
                <w:b/>
                <w:bCs/>
                <w:lang w:val="en-GB" w:eastAsia="ja-JP"/>
              </w:rPr>
            </w:pPr>
            <w:r w:rsidRPr="00DC698D">
              <w:rPr>
                <w:rFonts w:eastAsia="MS Mincho"/>
                <w:b/>
                <w:bCs/>
                <w:lang w:val="en-GB" w:eastAsia="ja-JP"/>
              </w:rPr>
              <w:t>Parameters</w:t>
            </w:r>
          </w:p>
        </w:tc>
        <w:tc>
          <w:tcPr>
            <w:tcW w:w="4530" w:type="dxa"/>
          </w:tcPr>
          <w:p w14:paraId="17ACBAAE" w14:textId="77777777" w:rsidR="00B00C6F" w:rsidRPr="00DC698D" w:rsidRDefault="00B00C6F" w:rsidP="00C634C2">
            <w:pPr>
              <w:spacing w:after="60"/>
              <w:rPr>
                <w:rFonts w:eastAsia="MS Mincho"/>
                <w:b/>
                <w:bCs/>
                <w:lang w:val="en-GB" w:eastAsia="ja-JP"/>
              </w:rPr>
            </w:pPr>
            <w:r w:rsidRPr="00DC698D">
              <w:rPr>
                <w:rFonts w:eastAsia="MS Mincho"/>
                <w:b/>
                <w:bCs/>
                <w:lang w:val="en-GB" w:eastAsia="ja-JP"/>
              </w:rPr>
              <w:t>Values</w:t>
            </w:r>
          </w:p>
        </w:tc>
      </w:tr>
      <w:tr w:rsidR="00B00C6F" w:rsidRPr="00DC698D" w14:paraId="13922C7F" w14:textId="77777777" w:rsidTr="00236B61">
        <w:tc>
          <w:tcPr>
            <w:tcW w:w="4530" w:type="dxa"/>
          </w:tcPr>
          <w:p w14:paraId="1AFBB056" w14:textId="66E7271F" w:rsidR="00B00C6F" w:rsidRPr="00DC698D" w:rsidRDefault="00ED495F" w:rsidP="00C634C2">
            <w:pPr>
              <w:spacing w:after="60"/>
              <w:rPr>
                <w:rFonts w:eastAsia="MS Mincho"/>
                <w:lang w:val="en-GB" w:eastAsia="ja-JP"/>
              </w:rPr>
            </w:pPr>
            <w:r w:rsidRPr="00DC698D">
              <w:rPr>
                <w:rFonts w:eastAsia="MS Mincho"/>
                <w:lang w:val="en-GB" w:eastAsia="ja-JP"/>
              </w:rPr>
              <w:t>W</w:t>
            </w:r>
            <w:r w:rsidR="00B0403C" w:rsidRPr="00DC698D">
              <w:rPr>
                <w:rFonts w:eastAsia="MS Mincho"/>
                <w:lang w:val="en-GB" w:eastAsia="ja-JP"/>
              </w:rPr>
              <w:t>aveform</w:t>
            </w:r>
          </w:p>
        </w:tc>
        <w:tc>
          <w:tcPr>
            <w:tcW w:w="4530" w:type="dxa"/>
          </w:tcPr>
          <w:p w14:paraId="44A89CBF" w14:textId="4CD4CB85" w:rsidR="00B00C6F" w:rsidRPr="00DC698D" w:rsidRDefault="00ED495F" w:rsidP="00C634C2">
            <w:pPr>
              <w:spacing w:after="60"/>
              <w:rPr>
                <w:rFonts w:eastAsia="MS Mincho"/>
                <w:lang w:val="en-GB" w:eastAsia="ja-JP"/>
              </w:rPr>
            </w:pPr>
            <w:r w:rsidRPr="00DC698D">
              <w:rPr>
                <w:rFonts w:eastAsia="MS Mincho"/>
                <w:lang w:val="en-GB" w:eastAsia="ja-JP"/>
              </w:rPr>
              <w:t>CP-based OFDM</w:t>
            </w:r>
          </w:p>
        </w:tc>
      </w:tr>
      <w:tr w:rsidR="00B00C6F" w:rsidRPr="00DC698D" w14:paraId="0BD5A968" w14:textId="77777777" w:rsidTr="00236B61">
        <w:tc>
          <w:tcPr>
            <w:tcW w:w="4530" w:type="dxa"/>
          </w:tcPr>
          <w:p w14:paraId="69C1C732" w14:textId="0F01C441" w:rsidR="00B00C6F" w:rsidRPr="00DC698D" w:rsidRDefault="00B0403C" w:rsidP="00C634C2">
            <w:pPr>
              <w:spacing w:after="60"/>
              <w:rPr>
                <w:rFonts w:eastAsia="MS Mincho"/>
                <w:lang w:val="en-GB" w:eastAsia="ja-JP"/>
              </w:rPr>
            </w:pPr>
            <w:r w:rsidRPr="00DC698D">
              <w:rPr>
                <w:rFonts w:eastAsia="MS Mincho"/>
                <w:lang w:val="en-GB" w:eastAsia="ja-JP"/>
              </w:rPr>
              <w:t>Centre frequency</w:t>
            </w:r>
          </w:p>
        </w:tc>
        <w:tc>
          <w:tcPr>
            <w:tcW w:w="4530" w:type="dxa"/>
          </w:tcPr>
          <w:p w14:paraId="4A03B8CF" w14:textId="214F3291" w:rsidR="00B00C6F" w:rsidRPr="00DC698D" w:rsidRDefault="00B0403C" w:rsidP="00C634C2">
            <w:pPr>
              <w:spacing w:after="60"/>
              <w:rPr>
                <w:rFonts w:eastAsia="MS Mincho"/>
                <w:lang w:val="en-GB" w:eastAsia="ja-JP"/>
              </w:rPr>
            </w:pPr>
            <w:r w:rsidRPr="00DC698D">
              <w:rPr>
                <w:rFonts w:eastAsia="MS Mincho"/>
                <w:lang w:val="en-GB" w:eastAsia="ja-JP"/>
              </w:rPr>
              <w:t>4 GHz</w:t>
            </w:r>
          </w:p>
        </w:tc>
      </w:tr>
      <w:tr w:rsidR="00B00C6F" w:rsidRPr="00DC698D" w14:paraId="055699E5" w14:textId="77777777" w:rsidTr="00FF5383">
        <w:trPr>
          <w:trHeight w:val="23"/>
        </w:trPr>
        <w:tc>
          <w:tcPr>
            <w:tcW w:w="4530" w:type="dxa"/>
          </w:tcPr>
          <w:p w14:paraId="1ED0A3D8" w14:textId="397252F7" w:rsidR="00B00C6F" w:rsidRPr="00DC698D" w:rsidRDefault="00B0403C" w:rsidP="00C634C2">
            <w:pPr>
              <w:spacing w:after="60"/>
              <w:rPr>
                <w:rFonts w:eastAsia="MS Mincho"/>
                <w:lang w:val="en-GB" w:eastAsia="ja-JP"/>
              </w:rPr>
            </w:pPr>
            <w:r w:rsidRPr="00DC698D">
              <w:rPr>
                <w:rFonts w:eastAsia="MS Mincho"/>
                <w:lang w:val="en-GB" w:eastAsia="ja-JP"/>
              </w:rPr>
              <w:t>Sub-carrier spacing</w:t>
            </w:r>
          </w:p>
        </w:tc>
        <w:tc>
          <w:tcPr>
            <w:tcW w:w="4530" w:type="dxa"/>
          </w:tcPr>
          <w:p w14:paraId="452A5DA0" w14:textId="3ED9F4AD" w:rsidR="00B00C6F" w:rsidRPr="00DC698D" w:rsidRDefault="00B0403C" w:rsidP="00C634C2">
            <w:pPr>
              <w:spacing w:after="60"/>
              <w:rPr>
                <w:rFonts w:eastAsia="MS Mincho"/>
                <w:lang w:val="en-GB" w:eastAsia="ja-JP"/>
              </w:rPr>
            </w:pPr>
            <w:r w:rsidRPr="00DC698D">
              <w:rPr>
                <w:rFonts w:eastAsia="MS Mincho"/>
                <w:lang w:val="en-GB" w:eastAsia="ja-JP"/>
              </w:rPr>
              <w:t>30 kHz</w:t>
            </w:r>
          </w:p>
        </w:tc>
      </w:tr>
      <w:tr w:rsidR="00FF5383" w:rsidRPr="00DC698D" w14:paraId="305FA350" w14:textId="77777777" w:rsidTr="00FF5383">
        <w:trPr>
          <w:trHeight w:val="23"/>
        </w:trPr>
        <w:tc>
          <w:tcPr>
            <w:tcW w:w="4530" w:type="dxa"/>
          </w:tcPr>
          <w:p w14:paraId="364D33E6" w14:textId="7DFE4576" w:rsidR="00FF5383" w:rsidRPr="00DC698D" w:rsidRDefault="00B0403C" w:rsidP="00C634C2">
            <w:pPr>
              <w:spacing w:after="60"/>
              <w:rPr>
                <w:rFonts w:eastAsia="MS Mincho"/>
                <w:lang w:val="en-GB" w:eastAsia="ja-JP"/>
              </w:rPr>
            </w:pPr>
            <w:r w:rsidRPr="00DC698D">
              <w:rPr>
                <w:rFonts w:eastAsia="MS Mincho"/>
                <w:lang w:val="en-GB" w:eastAsia="ja-JP"/>
              </w:rPr>
              <w:t>FFT length</w:t>
            </w:r>
          </w:p>
        </w:tc>
        <w:tc>
          <w:tcPr>
            <w:tcW w:w="4530" w:type="dxa"/>
          </w:tcPr>
          <w:p w14:paraId="4ACCDDA3" w14:textId="04E23DE7" w:rsidR="00FF5383" w:rsidRPr="00DC698D" w:rsidRDefault="00B0403C" w:rsidP="00C634C2">
            <w:pPr>
              <w:spacing w:after="60"/>
              <w:rPr>
                <w:rFonts w:eastAsia="MS Mincho"/>
                <w:lang w:val="en-GB" w:eastAsia="ja-JP"/>
              </w:rPr>
            </w:pPr>
            <w:r w:rsidRPr="00DC698D">
              <w:rPr>
                <w:rFonts w:eastAsia="MS Mincho"/>
                <w:lang w:eastAsia="ja-JP"/>
              </w:rPr>
              <w:t>4096</w:t>
            </w:r>
          </w:p>
        </w:tc>
      </w:tr>
      <w:tr w:rsidR="00FF5383" w:rsidRPr="00DC698D" w14:paraId="79CBC4EB" w14:textId="77777777" w:rsidTr="00FF5383">
        <w:trPr>
          <w:trHeight w:val="23"/>
        </w:trPr>
        <w:tc>
          <w:tcPr>
            <w:tcW w:w="4530" w:type="dxa"/>
          </w:tcPr>
          <w:p w14:paraId="23BC7FFD" w14:textId="39D007E6" w:rsidR="00FF5383" w:rsidRPr="00DC698D" w:rsidRDefault="00B0403C" w:rsidP="00C634C2">
            <w:pPr>
              <w:spacing w:after="60"/>
              <w:rPr>
                <w:rFonts w:eastAsia="MS Mincho"/>
                <w:lang w:val="en-GB" w:eastAsia="ja-JP"/>
              </w:rPr>
            </w:pPr>
            <w:r w:rsidRPr="00DC698D">
              <w:rPr>
                <w:rFonts w:eastAsia="MS Mincho"/>
                <w:lang w:val="en-GB" w:eastAsia="ja-JP"/>
              </w:rPr>
              <w:t>Bandwidth</w:t>
            </w:r>
          </w:p>
        </w:tc>
        <w:tc>
          <w:tcPr>
            <w:tcW w:w="4530" w:type="dxa"/>
          </w:tcPr>
          <w:p w14:paraId="1186C1F6" w14:textId="35B417DE" w:rsidR="00FF5383" w:rsidRPr="00DC698D" w:rsidRDefault="00B0403C" w:rsidP="00C634C2">
            <w:pPr>
              <w:spacing w:after="60"/>
              <w:rPr>
                <w:rFonts w:eastAsia="MS Mincho"/>
                <w:lang w:val="en-GB" w:eastAsia="ja-JP"/>
              </w:rPr>
            </w:pPr>
            <w:r w:rsidRPr="00DC698D">
              <w:rPr>
                <w:rFonts w:eastAsia="MS Mincho"/>
                <w:lang w:eastAsia="ja-JP"/>
              </w:rPr>
              <w:t>100 MHz (i.e., 273 PRB</w:t>
            </w:r>
            <w:r w:rsidR="00030C1B" w:rsidRPr="00DC698D">
              <w:rPr>
                <w:rFonts w:eastAsia="MS Mincho"/>
                <w:lang w:eastAsia="ja-JP"/>
              </w:rPr>
              <w:t>s</w:t>
            </w:r>
            <w:r w:rsidRPr="00DC698D">
              <w:rPr>
                <w:rFonts w:eastAsia="MS Mincho"/>
                <w:lang w:eastAsia="ja-JP"/>
              </w:rPr>
              <w:t>)</w:t>
            </w:r>
          </w:p>
        </w:tc>
      </w:tr>
      <w:tr w:rsidR="00FF5383" w:rsidRPr="00DC698D" w14:paraId="550D654E" w14:textId="77777777" w:rsidTr="00FF5383">
        <w:trPr>
          <w:trHeight w:val="23"/>
        </w:trPr>
        <w:tc>
          <w:tcPr>
            <w:tcW w:w="4530" w:type="dxa"/>
          </w:tcPr>
          <w:p w14:paraId="37D69F03" w14:textId="6AC998B6" w:rsidR="00FF5383" w:rsidRPr="00DC698D" w:rsidRDefault="00B0403C" w:rsidP="00C634C2">
            <w:pPr>
              <w:spacing w:after="60"/>
              <w:rPr>
                <w:rFonts w:eastAsia="MS Mincho"/>
                <w:lang w:val="en-GB" w:eastAsia="ja-JP"/>
              </w:rPr>
            </w:pPr>
            <w:r w:rsidRPr="00DC698D">
              <w:rPr>
                <w:rFonts w:eastAsia="MS Mincho"/>
                <w:lang w:eastAsia="ja-JP"/>
              </w:rPr>
              <w:t>CSI-RS Configuration</w:t>
            </w:r>
            <w:r w:rsidR="00030C1B" w:rsidRPr="00DC698D">
              <w:rPr>
                <w:rFonts w:eastAsia="MS Mincho"/>
                <w:lang w:eastAsia="ja-JP"/>
              </w:rPr>
              <w:t xml:space="preserve"> with </w:t>
            </w:r>
            <w:r w:rsidR="006A05CB" w:rsidRPr="00DC698D">
              <w:rPr>
                <w:rFonts w:eastAsia="MS Mincho"/>
                <w:lang w:eastAsia="ja-JP"/>
              </w:rPr>
              <w:t>2</w:t>
            </w:r>
            <w:r w:rsidR="00030C1B" w:rsidRPr="00DC698D">
              <w:rPr>
                <w:rFonts w:eastAsia="MS Mincho"/>
                <w:lang w:eastAsia="ja-JP"/>
              </w:rPr>
              <w:t xml:space="preserve"> antenna ports</w:t>
            </w:r>
          </w:p>
        </w:tc>
        <w:tc>
          <w:tcPr>
            <w:tcW w:w="4530" w:type="dxa"/>
          </w:tcPr>
          <w:p w14:paraId="33984FD8" w14:textId="07F21225" w:rsidR="0040036A" w:rsidRPr="00DC698D" w:rsidRDefault="0040036A" w:rsidP="0040036A">
            <w:pPr>
              <w:spacing w:after="60"/>
              <w:rPr>
                <w:rFonts w:eastAsia="MS Mincho"/>
                <w:lang w:val="en-GB" w:eastAsia="ja-JP"/>
              </w:rPr>
            </w:pPr>
            <w:r w:rsidRPr="00DC698D">
              <w:rPr>
                <w:rFonts w:eastAsia="MS Mincho"/>
                <w:lang w:val="en-GB" w:eastAsia="ja-JP"/>
              </w:rPr>
              <w:t>Row = 3 defined in Table 7.4.1.5.3-1, TR 38.211</w:t>
            </w:r>
            <w:r w:rsidR="009A783B" w:rsidRPr="00DC698D">
              <w:rPr>
                <w:rFonts w:eastAsia="MS Mincho"/>
                <w:lang w:val="en-GB" w:eastAsia="ja-JP"/>
              </w:rPr>
              <w:t xml:space="preserve"> </w:t>
            </w:r>
            <w:r w:rsidR="009A783B" w:rsidRPr="00DC698D">
              <w:rPr>
                <w:rFonts w:eastAsia="MS Mincho"/>
                <w:lang w:val="en-GB" w:eastAsia="ja-JP"/>
              </w:rPr>
              <w:fldChar w:fldCharType="begin"/>
            </w:r>
            <w:r w:rsidR="009A783B" w:rsidRPr="00DC698D">
              <w:rPr>
                <w:rFonts w:eastAsia="MS Mincho"/>
                <w:lang w:val="en-GB" w:eastAsia="ja-JP"/>
              </w:rPr>
              <w:instrText xml:space="preserve"> REF _Ref115193134 \n \h </w:instrText>
            </w:r>
            <w:r w:rsidR="009A783B" w:rsidRPr="00DC698D">
              <w:rPr>
                <w:rFonts w:eastAsia="MS Mincho"/>
                <w:lang w:val="en-GB" w:eastAsia="ja-JP"/>
              </w:rPr>
            </w:r>
            <w:r w:rsidR="00DC698D" w:rsidRPr="00DC698D">
              <w:rPr>
                <w:rFonts w:eastAsia="MS Mincho"/>
                <w:lang w:val="en-GB" w:eastAsia="ja-JP"/>
              </w:rPr>
              <w:instrText xml:space="preserve"> \* MERGEFORMAT </w:instrText>
            </w:r>
            <w:r w:rsidR="009A783B" w:rsidRPr="00DC698D">
              <w:rPr>
                <w:rFonts w:eastAsia="MS Mincho"/>
                <w:lang w:val="en-GB" w:eastAsia="ja-JP"/>
              </w:rPr>
              <w:fldChar w:fldCharType="separate"/>
            </w:r>
            <w:r w:rsidR="00780797" w:rsidRPr="00DC698D">
              <w:rPr>
                <w:rFonts w:eastAsia="MS Mincho"/>
                <w:lang w:val="en-GB" w:eastAsia="ja-JP"/>
              </w:rPr>
              <w:t>[12]</w:t>
            </w:r>
            <w:r w:rsidR="009A783B" w:rsidRPr="00DC698D">
              <w:rPr>
                <w:rFonts w:eastAsia="MS Mincho"/>
                <w:lang w:val="en-GB" w:eastAsia="ja-JP"/>
              </w:rPr>
              <w:fldChar w:fldCharType="end"/>
            </w:r>
          </w:p>
          <w:p w14:paraId="132ED092" w14:textId="0B17999E" w:rsidR="0040036A" w:rsidRPr="00DC698D" w:rsidRDefault="0040036A">
            <w:pPr>
              <w:pStyle w:val="af3"/>
              <w:numPr>
                <w:ilvl w:val="0"/>
                <w:numId w:val="23"/>
              </w:numPr>
              <w:spacing w:after="60"/>
              <w:ind w:firstLineChars="0"/>
              <w:rPr>
                <w:rFonts w:ascii="Times New Roman" w:eastAsia="MS Mincho" w:hAnsi="Times New Roman"/>
                <w:kern w:val="0"/>
                <w:sz w:val="20"/>
                <w:szCs w:val="24"/>
                <w:lang w:val="en-GB" w:eastAsia="ja-JP"/>
              </w:rPr>
            </w:pPr>
            <w:r w:rsidRPr="00DC698D">
              <w:rPr>
                <w:rFonts w:ascii="Times New Roman" w:eastAsia="MS Mincho" w:hAnsi="Times New Roman"/>
                <w:kern w:val="0"/>
                <w:sz w:val="20"/>
                <w:szCs w:val="24"/>
                <w:lang w:val="en-GB" w:eastAsia="ja-JP"/>
              </w:rPr>
              <w:t>fd-CDM2</w:t>
            </w:r>
          </w:p>
          <w:p w14:paraId="236CFC2C" w14:textId="61C98284" w:rsidR="00CA7D27" w:rsidRPr="00DC698D" w:rsidRDefault="00CA7D27">
            <w:pPr>
              <w:pStyle w:val="af3"/>
              <w:numPr>
                <w:ilvl w:val="0"/>
                <w:numId w:val="23"/>
              </w:numPr>
              <w:spacing w:after="60"/>
              <w:ind w:firstLineChars="0"/>
              <w:rPr>
                <w:rFonts w:ascii="Times New Roman" w:eastAsia="MS Mincho" w:hAnsi="Times New Roman"/>
                <w:kern w:val="0"/>
                <w:sz w:val="20"/>
                <w:szCs w:val="24"/>
                <w:lang w:val="en-GB" w:eastAsia="ja-JP"/>
              </w:rPr>
            </w:pPr>
            <w:r w:rsidRPr="00DC698D">
              <w:rPr>
                <w:rFonts w:ascii="Times New Roman" w:eastAsia="MS Mincho" w:hAnsi="Times New Roman"/>
                <w:kern w:val="0"/>
                <w:sz w:val="20"/>
                <w:szCs w:val="24"/>
                <w:lang w:val="en-GB" w:eastAsia="ja-JP"/>
              </w:rPr>
              <w:t>Density = 1</w:t>
            </w:r>
          </w:p>
          <w:p w14:paraId="3F9F15A0" w14:textId="428EBE7B" w:rsidR="00FF5383" w:rsidRPr="00DC698D" w:rsidRDefault="00CA7D27" w:rsidP="00C634C2">
            <w:pPr>
              <w:spacing w:after="60"/>
              <w:rPr>
                <w:rFonts w:eastAsia="MS Mincho"/>
                <w:lang w:val="en-GB" w:eastAsia="ja-JP"/>
              </w:rPr>
            </w:pPr>
            <w:r w:rsidRPr="00DC698D">
              <w:rPr>
                <w:rFonts w:eastAsia="MS Mincho"/>
                <w:lang w:val="en-GB" w:eastAsia="ja-JP"/>
              </w:rPr>
              <w:t xml:space="preserve">Periodicity = </w:t>
            </w:r>
            <w:r w:rsidRPr="00DC698D">
              <w:rPr>
                <w:rFonts w:eastAsia="MS Mincho"/>
                <w:lang w:eastAsia="ja-JP"/>
              </w:rPr>
              <w:t>40 slots (i.e., 20 ms)</w:t>
            </w:r>
          </w:p>
        </w:tc>
      </w:tr>
      <w:tr w:rsidR="00B0403C" w:rsidRPr="00DC698D" w14:paraId="126FBDEA" w14:textId="77777777" w:rsidTr="00FF5383">
        <w:trPr>
          <w:trHeight w:val="23"/>
        </w:trPr>
        <w:tc>
          <w:tcPr>
            <w:tcW w:w="4530" w:type="dxa"/>
          </w:tcPr>
          <w:p w14:paraId="63696F43" w14:textId="393978C5" w:rsidR="00B0403C" w:rsidRPr="00DC698D" w:rsidRDefault="009A783B" w:rsidP="00C634C2">
            <w:pPr>
              <w:spacing w:after="60"/>
              <w:rPr>
                <w:rFonts w:eastAsia="MS Mincho"/>
                <w:lang w:eastAsia="zh-CN"/>
              </w:rPr>
            </w:pPr>
            <w:r w:rsidRPr="00DC698D">
              <w:rPr>
                <w:rFonts w:eastAsia="MS Mincho"/>
                <w:lang w:eastAsia="zh-CN"/>
              </w:rPr>
              <w:t xml:space="preserve">Perception </w:t>
            </w:r>
            <w:r w:rsidR="0052132A" w:rsidRPr="00DC698D">
              <w:rPr>
                <w:rFonts w:eastAsia="MS Mincho"/>
                <w:lang w:eastAsia="ja-JP"/>
              </w:rPr>
              <w:t>cycle</w:t>
            </w:r>
          </w:p>
        </w:tc>
        <w:tc>
          <w:tcPr>
            <w:tcW w:w="4530" w:type="dxa"/>
          </w:tcPr>
          <w:p w14:paraId="5EDE5500" w14:textId="707E6FA3" w:rsidR="00B0403C" w:rsidRPr="00DC698D" w:rsidRDefault="009A783B" w:rsidP="00C634C2">
            <w:pPr>
              <w:spacing w:after="60"/>
              <w:rPr>
                <w:rFonts w:eastAsia="MS Mincho"/>
                <w:lang w:val="en-GB" w:eastAsia="zh-CN"/>
              </w:rPr>
            </w:pPr>
            <w:r w:rsidRPr="00DC698D">
              <w:rPr>
                <w:rFonts w:eastAsia="MS Mincho"/>
                <w:lang w:eastAsia="zh-CN"/>
              </w:rPr>
              <w:t>10 sec (the respiration rate is calculated every 10 s</w:t>
            </w:r>
            <w:r w:rsidR="00880D4F" w:rsidRPr="00DC698D">
              <w:rPr>
                <w:rFonts w:eastAsia="MS Mincho"/>
                <w:lang w:eastAsia="zh-CN"/>
              </w:rPr>
              <w:t>ec</w:t>
            </w:r>
            <w:r w:rsidRPr="00DC698D">
              <w:rPr>
                <w:rFonts w:eastAsia="MS Mincho"/>
                <w:lang w:eastAsia="zh-CN"/>
              </w:rPr>
              <w:t>)</w:t>
            </w:r>
          </w:p>
        </w:tc>
      </w:tr>
      <w:tr w:rsidR="00AC6879" w:rsidRPr="00DC698D" w14:paraId="7D5E4C3B" w14:textId="77777777" w:rsidTr="00FF5383">
        <w:trPr>
          <w:trHeight w:val="23"/>
        </w:trPr>
        <w:tc>
          <w:tcPr>
            <w:tcW w:w="4530" w:type="dxa"/>
          </w:tcPr>
          <w:p w14:paraId="5CEA717C" w14:textId="2D89606B" w:rsidR="00AC6879" w:rsidRPr="00DC698D" w:rsidRDefault="00AC6879" w:rsidP="00C634C2">
            <w:pPr>
              <w:spacing w:after="60"/>
              <w:rPr>
                <w:rFonts w:eastAsia="MS Mincho"/>
                <w:lang w:eastAsia="ja-JP"/>
              </w:rPr>
            </w:pPr>
            <w:r w:rsidRPr="00DC698D">
              <w:rPr>
                <w:rFonts w:eastAsia="MS Mincho"/>
                <w:lang w:eastAsia="ja-JP"/>
              </w:rPr>
              <w:t>Number of perceptual cycles in simulation, N</w:t>
            </w:r>
          </w:p>
        </w:tc>
        <w:tc>
          <w:tcPr>
            <w:tcW w:w="4530" w:type="dxa"/>
          </w:tcPr>
          <w:p w14:paraId="29109CDB" w14:textId="2AE3CDF1" w:rsidR="00AC6879" w:rsidRPr="00DC698D" w:rsidRDefault="00AC6879" w:rsidP="00C634C2">
            <w:pPr>
              <w:spacing w:after="60"/>
              <w:rPr>
                <w:rFonts w:eastAsia="MS Mincho"/>
                <w:lang w:eastAsia="ja-JP"/>
              </w:rPr>
            </w:pPr>
            <w:r w:rsidRPr="00DC698D">
              <w:rPr>
                <w:rFonts w:eastAsia="MS Mincho"/>
                <w:lang w:eastAsia="ja-JP"/>
              </w:rPr>
              <w:t>N = 20</w:t>
            </w:r>
          </w:p>
        </w:tc>
      </w:tr>
      <w:tr w:rsidR="00700245" w:rsidRPr="00DC698D" w14:paraId="3AB2D49E" w14:textId="77777777" w:rsidTr="00FF5383">
        <w:trPr>
          <w:trHeight w:val="23"/>
        </w:trPr>
        <w:tc>
          <w:tcPr>
            <w:tcW w:w="4530" w:type="dxa"/>
          </w:tcPr>
          <w:p w14:paraId="758DF742" w14:textId="75CD65F8" w:rsidR="00700245" w:rsidRPr="00DC698D" w:rsidRDefault="00700245" w:rsidP="00C634C2">
            <w:pPr>
              <w:spacing w:after="60"/>
              <w:rPr>
                <w:rFonts w:eastAsia="MS Mincho"/>
                <w:lang w:eastAsia="ja-JP"/>
              </w:rPr>
            </w:pPr>
            <w:r w:rsidRPr="00DC698D">
              <w:rPr>
                <w:rFonts w:eastAsia="MS Mincho"/>
                <w:lang w:eastAsia="ja-JP"/>
              </w:rPr>
              <w:t>CDL-D in TR 38.901</w:t>
            </w:r>
          </w:p>
        </w:tc>
        <w:tc>
          <w:tcPr>
            <w:tcW w:w="4530" w:type="dxa"/>
          </w:tcPr>
          <w:p w14:paraId="62538F71" w14:textId="1BFADE6D" w:rsidR="00700245" w:rsidRPr="00DC698D" w:rsidRDefault="00700245" w:rsidP="00C634C2">
            <w:pPr>
              <w:spacing w:after="60"/>
              <w:rPr>
                <w:rFonts w:eastAsia="MS Mincho"/>
                <w:lang w:eastAsia="ja-JP"/>
              </w:rPr>
            </w:pPr>
            <w:r w:rsidRPr="00DC698D">
              <w:rPr>
                <w:rFonts w:eastAsia="MS Mincho"/>
                <w:lang w:eastAsia="ja-JP"/>
              </w:rPr>
              <w:t>DSdesired=30 ns</w:t>
            </w:r>
          </w:p>
        </w:tc>
      </w:tr>
      <w:tr w:rsidR="00700245" w:rsidRPr="00DC698D" w14:paraId="5EB306EE" w14:textId="77777777" w:rsidTr="00FF5383">
        <w:trPr>
          <w:trHeight w:val="23"/>
        </w:trPr>
        <w:tc>
          <w:tcPr>
            <w:tcW w:w="4530" w:type="dxa"/>
          </w:tcPr>
          <w:p w14:paraId="7C5F96D9" w14:textId="1C673AA0" w:rsidR="00700245" w:rsidRPr="00DC698D" w:rsidRDefault="00700245" w:rsidP="00C634C2">
            <w:pPr>
              <w:spacing w:after="60"/>
              <w:rPr>
                <w:rFonts w:eastAsia="MS Mincho"/>
                <w:lang w:eastAsia="ja-JP"/>
              </w:rPr>
            </w:pPr>
            <w:r w:rsidRPr="00DC698D">
              <w:rPr>
                <w:rFonts w:eastAsia="MS Mincho"/>
                <w:lang w:eastAsia="ja-JP"/>
              </w:rPr>
              <w:t>Antenna configuration at BS</w:t>
            </w:r>
          </w:p>
        </w:tc>
        <w:tc>
          <w:tcPr>
            <w:tcW w:w="4530" w:type="dxa"/>
          </w:tcPr>
          <w:p w14:paraId="14810225" w14:textId="77777777" w:rsidR="00700245" w:rsidRPr="00DC698D" w:rsidRDefault="00700245" w:rsidP="00C634C2">
            <w:pPr>
              <w:spacing w:after="60"/>
              <w:rPr>
                <w:rFonts w:eastAsia="MS Mincho"/>
                <w:lang w:eastAsia="ja-JP"/>
              </w:rPr>
            </w:pPr>
            <w:r w:rsidRPr="00DC698D">
              <w:rPr>
                <w:rFonts w:eastAsia="MS Mincho"/>
                <w:lang w:eastAsia="ja-JP"/>
              </w:rPr>
              <w:t>(Mg, Ng, M, N, P) = (1,1,1,1,2)</w:t>
            </w:r>
          </w:p>
          <w:p w14:paraId="7A2B002F" w14:textId="041E362D" w:rsidR="003F4407" w:rsidRPr="00DC698D" w:rsidRDefault="003F4407" w:rsidP="00C634C2">
            <w:pPr>
              <w:spacing w:after="60"/>
              <w:rPr>
                <w:rFonts w:eastAsia="MS Mincho"/>
                <w:lang w:eastAsia="ja-JP"/>
              </w:rPr>
            </w:pPr>
            <w:r w:rsidRPr="00DC698D">
              <w:rPr>
                <w:rFonts w:eastAsia="MS Mincho"/>
                <w:lang w:eastAsia="ja-JP"/>
              </w:rPr>
              <w:t>Element spacing (V, H) = (0.5, 0.5)</w:t>
            </w:r>
            <m:oMath>
              <m:r>
                <w:rPr>
                  <w:rFonts w:ascii="Cambria Math" w:eastAsia="MS Mincho" w:hAnsi="Cambria Math"/>
                  <w:lang w:eastAsia="ja-JP"/>
                </w:rPr>
                <m:t>λ</m:t>
              </m:r>
            </m:oMath>
          </w:p>
        </w:tc>
      </w:tr>
      <w:tr w:rsidR="00700245" w:rsidRPr="00DC698D" w14:paraId="54BC24E3" w14:textId="77777777" w:rsidTr="00FF5383">
        <w:trPr>
          <w:trHeight w:val="23"/>
        </w:trPr>
        <w:tc>
          <w:tcPr>
            <w:tcW w:w="4530" w:type="dxa"/>
          </w:tcPr>
          <w:p w14:paraId="3C58D105" w14:textId="2EA5E654" w:rsidR="00700245" w:rsidRPr="00DC698D" w:rsidRDefault="00700245" w:rsidP="00700245">
            <w:pPr>
              <w:spacing w:after="60"/>
              <w:rPr>
                <w:rFonts w:eastAsia="MS Mincho"/>
                <w:lang w:eastAsia="ja-JP"/>
              </w:rPr>
            </w:pPr>
            <w:r w:rsidRPr="00DC698D">
              <w:rPr>
                <w:rFonts w:eastAsia="MS Mincho"/>
                <w:lang w:eastAsia="ja-JP"/>
              </w:rPr>
              <w:t>Antenna configuration at UE</w:t>
            </w:r>
          </w:p>
        </w:tc>
        <w:tc>
          <w:tcPr>
            <w:tcW w:w="4530" w:type="dxa"/>
          </w:tcPr>
          <w:p w14:paraId="5A6C3446" w14:textId="77777777" w:rsidR="00700245" w:rsidRPr="00DC698D" w:rsidRDefault="00700245" w:rsidP="00700245">
            <w:pPr>
              <w:spacing w:after="60"/>
              <w:rPr>
                <w:rFonts w:eastAsia="MS Mincho"/>
                <w:lang w:eastAsia="ja-JP"/>
              </w:rPr>
            </w:pPr>
            <w:r w:rsidRPr="00DC698D">
              <w:rPr>
                <w:rFonts w:eastAsia="MS Mincho"/>
                <w:lang w:eastAsia="ja-JP"/>
              </w:rPr>
              <w:t>(Mg, Ng, M, N, P) = (1,1,1,4,2)</w:t>
            </w:r>
          </w:p>
          <w:p w14:paraId="365778A5" w14:textId="2A19E67C" w:rsidR="003F4407" w:rsidRPr="00DC698D" w:rsidRDefault="003F4407" w:rsidP="00700245">
            <w:pPr>
              <w:spacing w:after="60"/>
              <w:rPr>
                <w:rFonts w:eastAsia="MS Mincho"/>
                <w:lang w:eastAsia="ja-JP"/>
              </w:rPr>
            </w:pPr>
            <w:r w:rsidRPr="00DC698D">
              <w:rPr>
                <w:rFonts w:eastAsia="MS Mincho"/>
                <w:lang w:eastAsia="ja-JP"/>
              </w:rPr>
              <w:t>Element spacing (V, H) = (0.5, 0.5)</w:t>
            </w:r>
            <m:oMath>
              <m:r>
                <w:rPr>
                  <w:rFonts w:ascii="Cambria Math" w:eastAsia="MS Mincho" w:hAnsi="Cambria Math"/>
                  <w:lang w:eastAsia="ja-JP"/>
                </w:rPr>
                <m:t>λ</m:t>
              </m:r>
            </m:oMath>
          </w:p>
        </w:tc>
      </w:tr>
      <w:tr w:rsidR="003F4407" w:rsidRPr="00DC698D" w14:paraId="53F47343" w14:textId="77777777" w:rsidTr="00FF5383">
        <w:trPr>
          <w:trHeight w:val="23"/>
        </w:trPr>
        <w:tc>
          <w:tcPr>
            <w:tcW w:w="4530" w:type="dxa"/>
          </w:tcPr>
          <w:p w14:paraId="5DCB0215" w14:textId="1B8993AF" w:rsidR="003F4407" w:rsidRPr="00DC698D" w:rsidRDefault="003F4407" w:rsidP="00700245">
            <w:pPr>
              <w:spacing w:after="60"/>
              <w:rPr>
                <w:rFonts w:eastAsia="MS Mincho"/>
                <w:lang w:eastAsia="ja-JP"/>
              </w:rPr>
            </w:pPr>
            <w:r w:rsidRPr="00DC698D">
              <w:rPr>
                <w:rFonts w:eastAsia="MS Mincho"/>
                <w:lang w:eastAsia="ja-JP"/>
              </w:rPr>
              <w:t xml:space="preserve">Cluster power associated with </w:t>
            </w:r>
            <w:r w:rsidR="0099083A" w:rsidRPr="00DC698D">
              <w:rPr>
                <w:rFonts w:eastAsia="MS Mincho"/>
                <w:lang w:eastAsia="ja-JP"/>
              </w:rPr>
              <w:t>sensing</w:t>
            </w:r>
            <w:r w:rsidRPr="00DC698D">
              <w:rPr>
                <w:rFonts w:eastAsia="MS Mincho"/>
                <w:lang w:eastAsia="ja-JP"/>
              </w:rPr>
              <w:t xml:space="preserve"> target</w:t>
            </w:r>
          </w:p>
        </w:tc>
        <w:tc>
          <w:tcPr>
            <w:tcW w:w="4530" w:type="dxa"/>
          </w:tcPr>
          <w:p w14:paraId="59099A6A" w14:textId="77777777" w:rsidR="003F4407" w:rsidRPr="00DC698D" w:rsidRDefault="003F4407" w:rsidP="00700245">
            <w:pPr>
              <w:spacing w:after="60"/>
              <w:rPr>
                <w:rFonts w:eastAsia="MS Mincho"/>
                <w:lang w:eastAsia="ja-JP"/>
              </w:rPr>
            </w:pPr>
            <w:r w:rsidRPr="00DC698D">
              <w:rPr>
                <w:rFonts w:eastAsia="MS Mincho"/>
                <w:lang w:eastAsia="ja-JP"/>
              </w:rPr>
              <w:t>-10dB</w:t>
            </w:r>
          </w:p>
          <w:p w14:paraId="501BC229" w14:textId="6CAEC312" w:rsidR="003F4407" w:rsidRPr="00DC698D" w:rsidRDefault="003F4407" w:rsidP="00700245">
            <w:pPr>
              <w:spacing w:after="60"/>
              <w:rPr>
                <w:rFonts w:eastAsia="MS Mincho"/>
                <w:lang w:eastAsia="ja-JP"/>
              </w:rPr>
            </w:pPr>
            <w:r w:rsidRPr="00DC698D">
              <w:rPr>
                <w:rFonts w:eastAsia="MS Mincho"/>
                <w:lang w:eastAsia="ja-JP"/>
              </w:rPr>
              <w:t xml:space="preserve">Note: it is a cluster </w:t>
            </w:r>
            <w:r w:rsidR="005F5EDA" w:rsidRPr="00DC698D">
              <w:rPr>
                <w:rFonts w:eastAsia="MS Mincho"/>
                <w:lang w:eastAsia="ja-JP"/>
              </w:rPr>
              <w:t xml:space="preserve">newly </w:t>
            </w:r>
            <w:r w:rsidRPr="00DC698D">
              <w:rPr>
                <w:rFonts w:eastAsia="MS Mincho"/>
                <w:lang w:eastAsia="ja-JP"/>
              </w:rPr>
              <w:t xml:space="preserve">introduced for </w:t>
            </w:r>
            <w:r w:rsidR="005F5EDA" w:rsidRPr="00DC698D">
              <w:rPr>
                <w:rFonts w:eastAsia="MS Mincho"/>
                <w:lang w:eastAsia="ja-JP"/>
              </w:rPr>
              <w:t>perception monitoring purpose only</w:t>
            </w:r>
            <w:r w:rsidRPr="00DC698D">
              <w:rPr>
                <w:rFonts w:eastAsia="MS Mincho"/>
                <w:lang w:eastAsia="ja-JP"/>
              </w:rPr>
              <w:t xml:space="preserve">, </w:t>
            </w:r>
            <w:r w:rsidR="005F5EDA" w:rsidRPr="00DC698D">
              <w:rPr>
                <w:rFonts w:eastAsia="MS Mincho"/>
                <w:lang w:eastAsia="ja-JP"/>
              </w:rPr>
              <w:t xml:space="preserve">and </w:t>
            </w:r>
            <w:r w:rsidRPr="00DC698D">
              <w:rPr>
                <w:rFonts w:eastAsia="MS Mincho"/>
                <w:lang w:eastAsia="ja-JP"/>
              </w:rPr>
              <w:t xml:space="preserve">other cluster power and parameters </w:t>
            </w:r>
            <w:r w:rsidR="005F5EDA" w:rsidRPr="00DC698D">
              <w:rPr>
                <w:rFonts w:eastAsia="MS Mincho"/>
                <w:lang w:eastAsia="ja-JP"/>
              </w:rPr>
              <w:t>refer to</w:t>
            </w:r>
            <w:r w:rsidRPr="00DC698D">
              <w:rPr>
                <w:rFonts w:eastAsia="MS Mincho"/>
                <w:lang w:eastAsia="ja-JP"/>
              </w:rPr>
              <w:t xml:space="preserve"> table 7.7.1-4</w:t>
            </w:r>
            <w:r w:rsidR="005F5EDA" w:rsidRPr="00DC698D">
              <w:rPr>
                <w:rFonts w:eastAsia="MS Mincho"/>
                <w:lang w:eastAsia="ja-JP"/>
              </w:rPr>
              <w:t xml:space="preserve"> in TR 38.901 </w:t>
            </w:r>
            <w:r w:rsidR="005F5EDA" w:rsidRPr="00DC698D">
              <w:rPr>
                <w:rFonts w:eastAsia="MS Mincho"/>
                <w:lang w:eastAsia="ja-JP"/>
              </w:rPr>
              <w:fldChar w:fldCharType="begin"/>
            </w:r>
            <w:r w:rsidR="005F5EDA" w:rsidRPr="00DC698D">
              <w:rPr>
                <w:rFonts w:eastAsia="MS Mincho"/>
                <w:lang w:eastAsia="ja-JP"/>
              </w:rPr>
              <w:instrText xml:space="preserve"> REF _Ref117410029 \n \h </w:instrText>
            </w:r>
            <w:r w:rsidR="005F5EDA" w:rsidRPr="00DC698D">
              <w:rPr>
                <w:rFonts w:eastAsia="MS Mincho"/>
                <w:lang w:eastAsia="ja-JP"/>
              </w:rPr>
            </w:r>
            <w:r w:rsidR="00DC698D" w:rsidRPr="00DC698D">
              <w:rPr>
                <w:rFonts w:eastAsia="MS Mincho"/>
                <w:lang w:eastAsia="ja-JP"/>
              </w:rPr>
              <w:instrText xml:space="preserve"> \* MERGEFORMAT </w:instrText>
            </w:r>
            <w:r w:rsidR="005F5EDA" w:rsidRPr="00DC698D">
              <w:rPr>
                <w:rFonts w:eastAsia="MS Mincho"/>
                <w:lang w:eastAsia="ja-JP"/>
              </w:rPr>
              <w:fldChar w:fldCharType="separate"/>
            </w:r>
            <w:r w:rsidR="00780797" w:rsidRPr="00DC698D">
              <w:rPr>
                <w:rFonts w:eastAsia="MS Mincho"/>
                <w:lang w:eastAsia="ja-JP"/>
              </w:rPr>
              <w:t>[</w:t>
            </w:r>
            <w:r w:rsidR="006A10B7" w:rsidRPr="00DC698D">
              <w:rPr>
                <w:rFonts w:eastAsia="MS Mincho"/>
                <w:lang w:eastAsia="ja-JP"/>
              </w:rPr>
              <w:t>14</w:t>
            </w:r>
            <w:r w:rsidR="00780797" w:rsidRPr="00DC698D">
              <w:rPr>
                <w:rFonts w:eastAsia="MS Mincho"/>
                <w:lang w:eastAsia="ja-JP"/>
              </w:rPr>
              <w:t>]</w:t>
            </w:r>
            <w:r w:rsidR="005F5EDA" w:rsidRPr="00DC698D">
              <w:rPr>
                <w:rFonts w:eastAsia="MS Mincho"/>
                <w:lang w:eastAsia="ja-JP"/>
              </w:rPr>
              <w:fldChar w:fldCharType="end"/>
            </w:r>
            <w:r w:rsidR="005F5EDA" w:rsidRPr="00DC698D">
              <w:rPr>
                <w:rFonts w:eastAsia="MS Mincho"/>
                <w:lang w:eastAsia="ja-JP"/>
              </w:rPr>
              <w:t>.</w:t>
            </w:r>
          </w:p>
        </w:tc>
      </w:tr>
    </w:tbl>
    <w:p w14:paraId="566493FB" w14:textId="780B906A" w:rsidR="00B00C6F" w:rsidRPr="00DC698D" w:rsidRDefault="00B00C6F" w:rsidP="00013CA8">
      <w:pPr>
        <w:rPr>
          <w:rFonts w:eastAsiaTheme="minorEastAsia"/>
          <w:lang w:eastAsia="zh-CN"/>
        </w:rPr>
      </w:pPr>
    </w:p>
    <w:p w14:paraId="6E076BD7" w14:textId="79DCAD1A" w:rsidR="00144AA6" w:rsidRPr="00DC698D" w:rsidRDefault="00EE10D4" w:rsidP="00013CA8">
      <w:pPr>
        <w:rPr>
          <w:rFonts w:eastAsia="MS Mincho"/>
          <w:lang w:eastAsia="ja-JP"/>
        </w:rPr>
      </w:pPr>
      <w:r w:rsidRPr="00DC698D">
        <w:rPr>
          <w:rFonts w:eastAsia="MS Mincho"/>
          <w:lang w:eastAsia="ja-JP"/>
        </w:rPr>
        <w:t>I</w:t>
      </w:r>
      <w:r w:rsidR="0052132A" w:rsidRPr="00DC698D">
        <w:rPr>
          <w:rFonts w:eastAsia="MS Mincho"/>
          <w:lang w:eastAsia="ja-JP"/>
        </w:rPr>
        <w:t xml:space="preserve">n the detection, the </w:t>
      </w:r>
      <w:r w:rsidR="0052132A" w:rsidRPr="00DC698D">
        <w:t xml:space="preserve">respiration rate is tested per </w:t>
      </w:r>
      <w:r w:rsidR="0052132A" w:rsidRPr="00DC698D">
        <w:rPr>
          <w:rFonts w:eastAsia="MS Mincho"/>
          <w:lang w:eastAsia="zh-CN"/>
        </w:rPr>
        <w:t xml:space="preserve">perception </w:t>
      </w:r>
      <w:r w:rsidR="0052132A" w:rsidRPr="00DC698D">
        <w:rPr>
          <w:rFonts w:eastAsia="MS Mincho"/>
          <w:lang w:eastAsia="ja-JP"/>
        </w:rPr>
        <w:t xml:space="preserve">cycle as the resultant output. </w:t>
      </w:r>
      <w:r w:rsidR="00144AA6" w:rsidRPr="00DC698D">
        <w:rPr>
          <w:rFonts w:eastAsia="MS Mincho"/>
          <w:lang w:eastAsia="ja-JP"/>
        </w:rPr>
        <w:t xml:space="preserve">During </w:t>
      </w:r>
      <w:r w:rsidR="00AC6879" w:rsidRPr="00DC698D">
        <w:rPr>
          <w:rFonts w:eastAsia="MS Mincho"/>
          <w:i/>
          <w:iCs/>
          <w:lang w:eastAsia="ja-JP"/>
        </w:rPr>
        <w:t>N</w:t>
      </w:r>
      <w:r w:rsidR="00AC6879" w:rsidRPr="00DC698D">
        <w:rPr>
          <w:rFonts w:eastAsia="MS Mincho"/>
          <w:lang w:eastAsia="ja-JP"/>
        </w:rPr>
        <w:t xml:space="preserve"> perceptual cycles in </w:t>
      </w:r>
      <w:r w:rsidR="00144AA6" w:rsidRPr="00DC698D">
        <w:rPr>
          <w:rFonts w:eastAsia="MS Mincho"/>
          <w:lang w:eastAsia="ja-JP"/>
        </w:rPr>
        <w:t xml:space="preserve">the simulation, RMSE of respiratory rate is </w:t>
      </w:r>
      <w:r w:rsidR="00B47ABE" w:rsidRPr="00DC698D">
        <w:rPr>
          <w:rFonts w:eastAsia="MS Mincho"/>
          <w:lang w:eastAsia="ja-JP"/>
        </w:rPr>
        <w:t xml:space="preserve">used </w:t>
      </w:r>
      <w:r w:rsidR="00144AA6" w:rsidRPr="00DC698D">
        <w:rPr>
          <w:rFonts w:eastAsia="MS Mincho"/>
          <w:lang w:eastAsia="ja-JP"/>
        </w:rPr>
        <w:t xml:space="preserve">to </w:t>
      </w:r>
      <w:r w:rsidR="00AC6879" w:rsidRPr="00DC698D">
        <w:rPr>
          <w:rFonts w:eastAsia="MS Mincho"/>
          <w:lang w:eastAsia="ja-JP"/>
        </w:rPr>
        <w:t>count the error rate.</w:t>
      </w:r>
    </w:p>
    <w:p w14:paraId="7ED0EA92" w14:textId="3E6EED35" w:rsidR="00EE10D4" w:rsidRPr="00DC698D" w:rsidRDefault="009E0892" w:rsidP="00013CA8">
      <w:r w:rsidRPr="00DC698D">
        <w:rPr>
          <w:rFonts w:eastAsia="MS Mincho"/>
          <w:lang w:eastAsia="ja-JP"/>
        </w:rPr>
        <w:t xml:space="preserve">The layout of </w:t>
      </w:r>
      <w:r w:rsidRPr="00DC698D">
        <w:t>respiration monitoring</w:t>
      </w:r>
      <w:r w:rsidR="001A794B" w:rsidRPr="00DC698D">
        <w:t xml:space="preserve"> </w:t>
      </w:r>
      <w:r w:rsidRPr="00DC698D">
        <w:t xml:space="preserve">is illustrated in </w:t>
      </w:r>
      <w:r w:rsidR="006C3F73" w:rsidRPr="00DC698D">
        <w:fldChar w:fldCharType="begin"/>
      </w:r>
      <w:r w:rsidR="006C3F73" w:rsidRPr="00DC698D">
        <w:instrText xml:space="preserve"> REF _Ref118226992 \h  \* MERGEFORMAT </w:instrText>
      </w:r>
      <w:r w:rsidR="006C3F73" w:rsidRPr="00DC698D">
        <w:fldChar w:fldCharType="separate"/>
      </w:r>
      <w:r w:rsidR="006C3F73" w:rsidRPr="00DC698D">
        <w:t>Figure 10</w:t>
      </w:r>
      <w:r w:rsidR="006C3F73" w:rsidRPr="00DC698D">
        <w:fldChar w:fldCharType="end"/>
      </w:r>
      <w:r w:rsidR="001A794B" w:rsidRPr="00DC698D">
        <w:t xml:space="preserve">, </w:t>
      </w:r>
      <w:r w:rsidR="0099083A" w:rsidRPr="00DC698D">
        <w:t>in assumption of</w:t>
      </w:r>
      <w:r w:rsidR="001A794B" w:rsidRPr="00DC698D">
        <w:t xml:space="preserve"> </w:t>
      </w:r>
      <m:oMath>
        <m:r>
          <m:rPr>
            <m:sty m:val="p"/>
          </m:rPr>
          <w:rPr>
            <w:rFonts w:ascii="Cambria Math" w:hAnsi="Cambria Math"/>
          </w:rPr>
          <m:t>10</m:t>
        </m:r>
        <m:r>
          <w:rPr>
            <w:rFonts w:ascii="Cambria Math" w:hAnsi="Cambria Math"/>
          </w:rPr>
          <m:t>m</m:t>
        </m:r>
        <m:r>
          <m:rPr>
            <m:sty m:val="p"/>
          </m:rPr>
          <w:rPr>
            <w:rFonts w:ascii="Cambria Math" w:hAnsi="Cambria Math"/>
          </w:rPr>
          <m:t>×10</m:t>
        </m:r>
        <m:r>
          <w:rPr>
            <w:rFonts w:ascii="Cambria Math" w:hAnsi="Cambria Math"/>
          </w:rPr>
          <m:t>m</m:t>
        </m:r>
      </m:oMath>
      <w:r w:rsidR="001A794B" w:rsidRPr="00DC698D">
        <w:t xml:space="preserve"> square room, where the BS as a transmitter is located at the </w:t>
      </w:r>
      <w:r w:rsidR="0099083A" w:rsidRPr="00DC698D">
        <w:t>coordinate</w:t>
      </w:r>
      <w:r w:rsidR="001A794B" w:rsidRPr="00DC698D">
        <w:t xml:space="preserve"> of </w:t>
      </w:r>
      <m:oMath>
        <m:d>
          <m:dPr>
            <m:ctrlPr>
              <w:rPr>
                <w:rFonts w:ascii="Cambria Math" w:hAnsi="Cambria Math"/>
              </w:rPr>
            </m:ctrlPr>
          </m:dPr>
          <m:e>
            <m:r>
              <m:rPr>
                <m:sty m:val="p"/>
              </m:rPr>
              <w:rPr>
                <w:rFonts w:ascii="Cambria Math" w:hAnsi="Cambria Math"/>
              </w:rPr>
              <m:t>0, 0, 0</m:t>
            </m:r>
          </m:e>
        </m:d>
      </m:oMath>
      <w:r w:rsidR="001A794B" w:rsidRPr="00DC698D">
        <w:t xml:space="preserve">, the UE as a receiver is at the coordinate of </w:t>
      </w:r>
      <m:oMath>
        <m:d>
          <m:dPr>
            <m:ctrlPr>
              <w:rPr>
                <w:rFonts w:ascii="Cambria Math" w:hAnsi="Cambria Math"/>
              </w:rPr>
            </m:ctrlPr>
          </m:dPr>
          <m:e>
            <m:r>
              <m:rPr>
                <m:sty m:val="p"/>
              </m:rPr>
              <w:rPr>
                <w:rFonts w:ascii="Cambria Math" w:hAnsi="Cambria Math"/>
              </w:rPr>
              <m:t>10, 0, 0</m:t>
            </m:r>
          </m:e>
        </m:d>
      </m:oMath>
      <w:r w:rsidR="0062559A" w:rsidRPr="00DC698D">
        <w:t xml:space="preserve">, and the human who is sensed as a target by the UE is at the coordinate of </w:t>
      </w:r>
      <m:oMath>
        <m:d>
          <m:dPr>
            <m:ctrlPr>
              <w:rPr>
                <w:rFonts w:ascii="Cambria Math" w:hAnsi="Cambria Math"/>
              </w:rPr>
            </m:ctrlPr>
          </m:dPr>
          <m:e>
            <m:r>
              <m:rPr>
                <m:sty m:val="p"/>
              </m:rPr>
              <w:rPr>
                <w:rFonts w:ascii="Cambria Math" w:hAnsi="Cambria Math"/>
              </w:rPr>
              <m:t>5, 5, 0</m:t>
            </m:r>
          </m:e>
        </m:d>
      </m:oMath>
      <w:r w:rsidR="001A794B" w:rsidRPr="00DC698D">
        <w:t xml:space="preserve">. </w:t>
      </w:r>
    </w:p>
    <w:p w14:paraId="1F075080" w14:textId="51B03446" w:rsidR="000C45DA" w:rsidRPr="00DC698D" w:rsidRDefault="006564F2" w:rsidP="00013CA8">
      <w:pPr>
        <w:rPr>
          <w:rFonts w:eastAsia="MS Mincho"/>
          <w:lang w:eastAsia="ja-JP"/>
        </w:rPr>
      </w:pPr>
      <w:r w:rsidRPr="00DC698D">
        <w:rPr>
          <w:rFonts w:eastAsia="MS Mincho"/>
          <w:lang w:eastAsia="ja-JP"/>
        </w:rPr>
        <w:t xml:space="preserve">Moreover, the </w:t>
      </w:r>
      <w:r w:rsidRPr="00DC698D">
        <w:t>human</w:t>
      </w:r>
      <w:r w:rsidRPr="00DC698D">
        <w:rPr>
          <w:rFonts w:eastAsia="MS Mincho"/>
          <w:lang w:eastAsia="ja-JP"/>
        </w:rPr>
        <w:t xml:space="preserve"> as the sensing target performing 0.2Hz respiratory rate</w:t>
      </w:r>
      <w:r w:rsidR="0039738B" w:rsidRPr="00DC698D">
        <w:rPr>
          <w:rFonts w:eastAsia="MS Mincho"/>
          <w:lang w:eastAsia="ja-JP"/>
        </w:rPr>
        <w:t xml:space="preserve"> (i.e., </w:t>
      </w:r>
      <w:r w:rsidR="007E64B4" w:rsidRPr="00DC698D">
        <w:rPr>
          <w:rFonts w:eastAsia="MS Mincho"/>
          <w:lang w:eastAsia="ja-JP"/>
        </w:rPr>
        <w:t xml:space="preserve">breathing </w:t>
      </w:r>
      <w:r w:rsidR="0039738B" w:rsidRPr="00DC698D">
        <w:rPr>
          <w:rFonts w:eastAsia="MS Mincho"/>
          <w:lang w:eastAsia="ja-JP"/>
        </w:rPr>
        <w:t>12 times/min</w:t>
      </w:r>
      <w:r w:rsidR="00B47ABE" w:rsidRPr="00DC698D">
        <w:rPr>
          <w:rFonts w:eastAsia="MS Mincho"/>
          <w:lang w:eastAsia="ja-JP"/>
        </w:rPr>
        <w:t>ute</w:t>
      </w:r>
      <w:r w:rsidR="0039738B" w:rsidRPr="00DC698D">
        <w:rPr>
          <w:rFonts w:eastAsia="MS Mincho"/>
          <w:lang w:eastAsia="ja-JP"/>
        </w:rPr>
        <w:t>) with the chest amplitude of 5mm</w:t>
      </w:r>
      <w:r w:rsidRPr="00DC698D">
        <w:rPr>
          <w:rFonts w:eastAsia="MS Mincho"/>
          <w:lang w:eastAsia="ja-JP"/>
        </w:rPr>
        <w:t xml:space="preserve"> is at the moving state, with </w:t>
      </w:r>
      <w:r w:rsidR="0039738B" w:rsidRPr="00DC698D">
        <w:rPr>
          <w:rFonts w:eastAsia="MS Mincho"/>
          <w:lang w:eastAsia="ja-JP"/>
        </w:rPr>
        <w:t xml:space="preserve">the </w:t>
      </w:r>
      <w:r w:rsidRPr="00DC698D">
        <w:rPr>
          <w:rFonts w:eastAsia="MS Mincho"/>
          <w:lang w:eastAsia="ja-JP"/>
        </w:rPr>
        <w:t>uniform reciprocating motion at the speed of 2m</w:t>
      </w:r>
      <w:r w:rsidR="00913ED8" w:rsidRPr="00DC698D">
        <w:rPr>
          <w:rFonts w:eastAsia="MS Mincho"/>
          <w:lang w:eastAsia="ja-JP"/>
        </w:rPr>
        <w:t>m</w:t>
      </w:r>
      <w:r w:rsidRPr="00DC698D">
        <w:rPr>
          <w:rFonts w:eastAsia="MS Mincho"/>
          <w:lang w:eastAsia="ja-JP"/>
        </w:rPr>
        <w:t>/sec.</w:t>
      </w:r>
      <w:r w:rsidR="0039738B" w:rsidRPr="00DC698D">
        <w:rPr>
          <w:rFonts w:eastAsia="MS Mincho"/>
          <w:lang w:eastAsia="ja-JP"/>
        </w:rPr>
        <w:t xml:space="preserve"> </w:t>
      </w:r>
      <w:r w:rsidR="0062559A" w:rsidRPr="00DC698D">
        <w:rPr>
          <w:rFonts w:eastAsia="MS Mincho"/>
          <w:lang w:eastAsia="ja-JP"/>
        </w:rPr>
        <w:t>T</w:t>
      </w:r>
      <w:r w:rsidR="0039738B" w:rsidRPr="00DC698D">
        <w:rPr>
          <w:rFonts w:eastAsia="MS Mincho"/>
          <w:lang w:eastAsia="ja-JP"/>
        </w:rPr>
        <w:t>he initial moving direction is along the negative y-axis, and the moving direction is reversed every 2.5sec.</w:t>
      </w:r>
    </w:p>
    <w:p w14:paraId="31BAA8CE" w14:textId="61332C30" w:rsidR="001A794B" w:rsidRPr="00DC698D" w:rsidRDefault="00FE2E76" w:rsidP="001A794B">
      <w:pPr>
        <w:jc w:val="center"/>
        <w:rPr>
          <w:rFonts w:eastAsiaTheme="minorEastAsia"/>
          <w:lang w:eastAsia="zh-CN"/>
        </w:rPr>
      </w:pPr>
      <w:r w:rsidRPr="00DC698D">
        <w:rPr>
          <w:rFonts w:eastAsiaTheme="minorEastAsia"/>
          <w:noProof/>
        </w:rPr>
        <w:drawing>
          <wp:inline distT="0" distB="0" distL="0" distR="0" wp14:anchorId="46DA1C70" wp14:editId="19A71EDB">
            <wp:extent cx="4370612" cy="226578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3273" cy="2272343"/>
                    </a:xfrm>
                    <a:prstGeom prst="rect">
                      <a:avLst/>
                    </a:prstGeom>
                    <a:noFill/>
                    <a:ln>
                      <a:noFill/>
                    </a:ln>
                  </pic:spPr>
                </pic:pic>
              </a:graphicData>
            </a:graphic>
          </wp:inline>
        </w:drawing>
      </w:r>
    </w:p>
    <w:p w14:paraId="60EAB5F5" w14:textId="408ECFF0" w:rsidR="001A794B" w:rsidRPr="00DC698D" w:rsidRDefault="001A794B" w:rsidP="001A794B">
      <w:pPr>
        <w:pStyle w:val="a7"/>
        <w:jc w:val="center"/>
        <w:rPr>
          <w:rFonts w:eastAsia="MS Mincho"/>
          <w:lang w:eastAsia="ja-JP"/>
        </w:rPr>
      </w:pPr>
      <w:bookmarkStart w:id="39" w:name="_Ref118226992"/>
      <w:r w:rsidRPr="00DC698D">
        <w:t xml:space="preserve">Figure </w:t>
      </w:r>
      <w:bookmarkEnd w:id="39"/>
      <w:r w:rsidR="006C3F73" w:rsidRPr="00DC698D">
        <w:t>10</w:t>
      </w:r>
      <w:r w:rsidRPr="00DC698D">
        <w:rPr>
          <w:rFonts w:eastAsia="MS Mincho"/>
          <w:lang w:eastAsia="ja-JP"/>
        </w:rPr>
        <w:t xml:space="preserve">: The layout of </w:t>
      </w:r>
      <w:r w:rsidRPr="00DC698D">
        <w:t>respiration monitoring</w:t>
      </w:r>
      <w:r w:rsidRPr="00DC698D">
        <w:rPr>
          <w:lang w:val="en-US" w:eastAsia="zh-CN"/>
        </w:rPr>
        <w:t xml:space="preserve"> for simulation evaluation</w:t>
      </w:r>
      <w:r w:rsidRPr="00DC698D">
        <w:rPr>
          <w:rFonts w:eastAsia="MS Mincho"/>
          <w:lang w:eastAsia="ja-JP"/>
        </w:rPr>
        <w:t>.</w:t>
      </w:r>
    </w:p>
    <w:p w14:paraId="7DE2CB3E" w14:textId="1EFF5060" w:rsidR="00880D4F" w:rsidRPr="00DC698D" w:rsidRDefault="00AD5A2D" w:rsidP="00013CA8">
      <w:pPr>
        <w:rPr>
          <w:rFonts w:eastAsia="MS Mincho"/>
          <w:lang w:val="en-GB" w:eastAsia="ja-JP"/>
        </w:rPr>
      </w:pPr>
      <w:r w:rsidRPr="00DC698D">
        <w:rPr>
          <w:rFonts w:eastAsia="MS Mincho"/>
          <w:lang w:val="en-GB" w:eastAsia="ja-JP"/>
        </w:rPr>
        <w:t xml:space="preserve">According to the simulation assumptions listed in </w:t>
      </w:r>
      <w:r w:rsidR="006C3F73" w:rsidRPr="00DC698D">
        <w:rPr>
          <w:rFonts w:eastAsia="MS Mincho"/>
          <w:lang w:val="en-GB" w:eastAsia="ja-JP"/>
        </w:rPr>
        <w:fldChar w:fldCharType="begin"/>
      </w:r>
      <w:r w:rsidR="006C3F73" w:rsidRPr="00DC698D">
        <w:rPr>
          <w:rFonts w:eastAsia="MS Mincho"/>
          <w:lang w:val="en-GB" w:eastAsia="ja-JP"/>
        </w:rPr>
        <w:instrText xml:space="preserve"> REF _Ref115349386 \h </w:instrText>
      </w:r>
      <w:r w:rsidR="006C3F73" w:rsidRPr="00DC698D">
        <w:rPr>
          <w:rFonts w:eastAsia="MS Mincho"/>
          <w:lang w:val="en-GB" w:eastAsia="ja-JP"/>
        </w:rPr>
      </w:r>
      <w:r w:rsidR="00DC698D" w:rsidRPr="00DC698D">
        <w:rPr>
          <w:rFonts w:eastAsia="MS Mincho"/>
          <w:lang w:val="en-GB" w:eastAsia="ja-JP"/>
        </w:rPr>
        <w:instrText xml:space="preserve"> \* MERGEFORMAT </w:instrText>
      </w:r>
      <w:r w:rsidR="006C3F73" w:rsidRPr="00DC698D">
        <w:rPr>
          <w:rFonts w:eastAsia="MS Mincho"/>
          <w:lang w:val="en-GB" w:eastAsia="ja-JP"/>
        </w:rPr>
        <w:fldChar w:fldCharType="separate"/>
      </w:r>
      <w:r w:rsidR="006C3F73" w:rsidRPr="00DC698D">
        <w:t xml:space="preserve">Table </w:t>
      </w:r>
      <w:r w:rsidR="006C3F73" w:rsidRPr="00DC698D">
        <w:rPr>
          <w:noProof/>
        </w:rPr>
        <w:t>8</w:t>
      </w:r>
      <w:r w:rsidR="006C3F73" w:rsidRPr="00DC698D">
        <w:rPr>
          <w:rFonts w:eastAsia="MS Mincho"/>
          <w:lang w:val="en-GB" w:eastAsia="ja-JP"/>
        </w:rPr>
        <w:fldChar w:fldCharType="end"/>
      </w:r>
      <w:r w:rsidRPr="00DC698D">
        <w:rPr>
          <w:rFonts w:eastAsia="MS Mincho"/>
          <w:lang w:val="en-GB" w:eastAsia="ja-JP"/>
        </w:rPr>
        <w:t xml:space="preserve">, </w:t>
      </w:r>
      <w:r w:rsidRPr="00DC698D">
        <w:rPr>
          <w:rFonts w:eastAsiaTheme="minorEastAsia"/>
          <w:lang w:val="en-GB" w:eastAsia="zh-CN"/>
        </w:rPr>
        <w:t xml:space="preserve">we perform the link level simulation based on the </w:t>
      </w:r>
      <w:r w:rsidRPr="00DC698D">
        <w:t>respiration</w:t>
      </w:r>
      <w:r w:rsidRPr="00DC698D">
        <w:rPr>
          <w:rFonts w:eastAsiaTheme="minorEastAsia"/>
          <w:lang w:val="en-GB" w:eastAsia="zh-CN"/>
        </w:rPr>
        <w:t xml:space="preserve"> detection </w:t>
      </w:r>
      <w:r w:rsidRPr="00DC698D">
        <w:t xml:space="preserve">algorithm and </w:t>
      </w:r>
      <w:r w:rsidRPr="00DC698D">
        <w:rPr>
          <w:rFonts w:eastAsiaTheme="minorEastAsia"/>
          <w:lang w:val="en-GB" w:eastAsia="zh-CN"/>
        </w:rPr>
        <w:t>procedure</w:t>
      </w:r>
      <w:r w:rsidR="00022384" w:rsidRPr="00DC698D">
        <w:t xml:space="preserve">. </w:t>
      </w:r>
      <w:r w:rsidR="006C3F73" w:rsidRPr="00DC698D">
        <w:rPr>
          <w:rFonts w:eastAsiaTheme="minorEastAsia"/>
          <w:lang w:val="en-GB" w:eastAsia="zh-CN"/>
        </w:rPr>
        <w:fldChar w:fldCharType="begin"/>
      </w:r>
      <w:r w:rsidR="006C3F73" w:rsidRPr="00DC698D">
        <w:rPr>
          <w:rFonts w:eastAsiaTheme="minorEastAsia"/>
          <w:lang w:val="en-GB" w:eastAsia="zh-CN"/>
        </w:rPr>
        <w:instrText xml:space="preserve"> REF _Ref118290667 \h </w:instrText>
      </w:r>
      <w:r w:rsidR="006C3F73" w:rsidRPr="00DC698D">
        <w:rPr>
          <w:rFonts w:eastAsiaTheme="minorEastAsia"/>
          <w:lang w:val="en-GB" w:eastAsia="zh-CN"/>
        </w:rPr>
      </w:r>
      <w:r w:rsidR="00DC698D" w:rsidRPr="00DC698D">
        <w:rPr>
          <w:rFonts w:eastAsiaTheme="minorEastAsia"/>
          <w:lang w:val="en-GB" w:eastAsia="zh-CN"/>
        </w:rPr>
        <w:instrText xml:space="preserve"> \* MERGEFORMAT </w:instrText>
      </w:r>
      <w:r w:rsidR="006C3F73" w:rsidRPr="00DC698D">
        <w:rPr>
          <w:rFonts w:eastAsiaTheme="minorEastAsia"/>
          <w:lang w:val="en-GB" w:eastAsia="zh-CN"/>
        </w:rPr>
        <w:fldChar w:fldCharType="separate"/>
      </w:r>
      <w:r w:rsidR="006C3F73" w:rsidRPr="00DC698D">
        <w:t xml:space="preserve">Figure </w:t>
      </w:r>
      <w:r w:rsidR="006C3F73" w:rsidRPr="00DC698D">
        <w:rPr>
          <w:noProof/>
        </w:rPr>
        <w:t>11</w:t>
      </w:r>
      <w:r w:rsidR="006C3F73" w:rsidRPr="00DC698D">
        <w:rPr>
          <w:rFonts w:eastAsiaTheme="minorEastAsia"/>
          <w:lang w:val="en-GB" w:eastAsia="zh-CN"/>
        </w:rPr>
        <w:fldChar w:fldCharType="end"/>
      </w:r>
      <w:r w:rsidR="006C3F73" w:rsidRPr="00DC698D">
        <w:rPr>
          <w:rFonts w:eastAsiaTheme="minorEastAsia"/>
          <w:lang w:val="en-GB" w:eastAsia="zh-CN"/>
        </w:rPr>
        <w:t xml:space="preserve"> </w:t>
      </w:r>
      <w:r w:rsidR="00226A0B" w:rsidRPr="00DC698D">
        <w:rPr>
          <w:rFonts w:eastAsiaTheme="minorEastAsia"/>
          <w:lang w:val="en-GB" w:eastAsia="zh-CN"/>
        </w:rPr>
        <w:t>and</w:t>
      </w:r>
      <w:r w:rsidR="00266095" w:rsidRPr="00DC698D">
        <w:rPr>
          <w:rFonts w:eastAsiaTheme="minorEastAsia"/>
          <w:lang w:val="en-GB" w:eastAsia="zh-CN"/>
        </w:rPr>
        <w:t xml:space="preserve"> </w:t>
      </w:r>
      <w:r w:rsidR="006C3F73" w:rsidRPr="00DC698D">
        <w:rPr>
          <w:rFonts w:eastAsiaTheme="minorEastAsia"/>
          <w:lang w:val="en-GB" w:eastAsia="zh-CN"/>
        </w:rPr>
        <w:fldChar w:fldCharType="begin"/>
      </w:r>
      <w:r w:rsidR="006C3F73" w:rsidRPr="00DC698D">
        <w:rPr>
          <w:rFonts w:eastAsiaTheme="minorEastAsia"/>
          <w:lang w:val="en-GB" w:eastAsia="zh-CN"/>
        </w:rPr>
        <w:instrText xml:space="preserve"> REF _Ref118290669 \h </w:instrText>
      </w:r>
      <w:r w:rsidR="006C3F73" w:rsidRPr="00DC698D">
        <w:rPr>
          <w:rFonts w:eastAsiaTheme="minorEastAsia"/>
          <w:lang w:val="en-GB" w:eastAsia="zh-CN"/>
        </w:rPr>
      </w:r>
      <w:r w:rsidR="00DC698D" w:rsidRPr="00DC698D">
        <w:rPr>
          <w:rFonts w:eastAsiaTheme="minorEastAsia"/>
          <w:lang w:val="en-GB" w:eastAsia="zh-CN"/>
        </w:rPr>
        <w:instrText xml:space="preserve"> \* MERGEFORMAT </w:instrText>
      </w:r>
      <w:r w:rsidR="006C3F73" w:rsidRPr="00DC698D">
        <w:rPr>
          <w:rFonts w:eastAsiaTheme="minorEastAsia"/>
          <w:lang w:val="en-GB" w:eastAsia="zh-CN"/>
        </w:rPr>
        <w:fldChar w:fldCharType="separate"/>
      </w:r>
      <w:r w:rsidR="006C3F73" w:rsidRPr="00DC698D">
        <w:t xml:space="preserve">Figure </w:t>
      </w:r>
      <w:r w:rsidR="006C3F73" w:rsidRPr="00DC698D">
        <w:rPr>
          <w:noProof/>
        </w:rPr>
        <w:t>12</w:t>
      </w:r>
      <w:r w:rsidR="006C3F73" w:rsidRPr="00DC698D">
        <w:rPr>
          <w:rFonts w:eastAsiaTheme="minorEastAsia"/>
          <w:lang w:val="en-GB" w:eastAsia="zh-CN"/>
        </w:rPr>
        <w:fldChar w:fldCharType="end"/>
      </w:r>
      <w:r w:rsidR="006C3F73" w:rsidRPr="00DC698D">
        <w:rPr>
          <w:rFonts w:eastAsiaTheme="minorEastAsia"/>
          <w:lang w:val="en-GB" w:eastAsia="zh-CN"/>
        </w:rPr>
        <w:t xml:space="preserve"> </w:t>
      </w:r>
      <w:r w:rsidR="00266095" w:rsidRPr="00DC698D">
        <w:rPr>
          <w:rFonts w:eastAsiaTheme="minorEastAsia"/>
          <w:lang w:val="en-GB" w:eastAsia="zh-CN"/>
        </w:rPr>
        <w:t>depict the</w:t>
      </w:r>
      <w:r w:rsidR="00A97A39" w:rsidRPr="00DC698D">
        <w:rPr>
          <w:rFonts w:eastAsiaTheme="minorEastAsia"/>
          <w:lang w:val="en-GB" w:eastAsia="zh-CN"/>
        </w:rPr>
        <w:t xml:space="preserve"> normalized</w:t>
      </w:r>
      <w:r w:rsidR="00266095" w:rsidRPr="00DC698D">
        <w:rPr>
          <w:rFonts w:eastAsiaTheme="minorEastAsia"/>
          <w:lang w:val="en-GB" w:eastAsia="zh-CN"/>
        </w:rPr>
        <w:t xml:space="preserve"> chest amplitudes </w:t>
      </w:r>
      <w:r w:rsidR="00235305" w:rsidRPr="00DC698D">
        <w:rPr>
          <w:rFonts w:eastAsia="MS Mincho"/>
          <w:lang w:eastAsia="ja-JP"/>
        </w:rPr>
        <w:t xml:space="preserve">as a function of </w:t>
      </w:r>
      <w:r w:rsidR="00E0599D" w:rsidRPr="00DC698D">
        <w:rPr>
          <w:rFonts w:eastAsia="MS Mincho"/>
          <w:lang w:eastAsia="ja-JP"/>
        </w:rPr>
        <w:t>time</w:t>
      </w:r>
      <w:r w:rsidR="00235305" w:rsidRPr="00DC698D">
        <w:rPr>
          <w:rFonts w:eastAsiaTheme="minorEastAsia"/>
          <w:lang w:val="en-GB" w:eastAsia="zh-CN"/>
        </w:rPr>
        <w:t xml:space="preserve"> in </w:t>
      </w:r>
      <w:r w:rsidR="00A97A39" w:rsidRPr="00DC698D">
        <w:rPr>
          <w:rFonts w:eastAsiaTheme="minorEastAsia"/>
          <w:lang w:val="en-GB" w:eastAsia="zh-CN"/>
        </w:rPr>
        <w:t>sample (</w:t>
      </w:r>
      <w:r w:rsidR="00226A0B" w:rsidRPr="00DC698D">
        <w:rPr>
          <w:rFonts w:eastAsiaTheme="minorEastAsia"/>
          <w:lang w:val="en-GB" w:eastAsia="zh-CN"/>
        </w:rPr>
        <w:t xml:space="preserve">e.g., </w:t>
      </w:r>
      <w:r w:rsidR="00A97A39" w:rsidRPr="00DC698D">
        <w:rPr>
          <w:rFonts w:eastAsiaTheme="minorEastAsia"/>
          <w:lang w:val="en-GB" w:eastAsia="zh-CN"/>
        </w:rPr>
        <w:t>20ms)</w:t>
      </w:r>
      <w:r w:rsidR="00235305" w:rsidRPr="00DC698D">
        <w:rPr>
          <w:rFonts w:eastAsiaTheme="minorEastAsia"/>
          <w:lang w:val="en-GB" w:eastAsia="zh-CN"/>
        </w:rPr>
        <w:t>, in c</w:t>
      </w:r>
      <w:r w:rsidR="00235305" w:rsidRPr="00DC698D">
        <w:rPr>
          <w:rFonts w:eastAsia="MS Mincho"/>
          <w:lang w:eastAsia="ja-JP"/>
        </w:rPr>
        <w:t>ase</w:t>
      </w:r>
      <w:r w:rsidR="00B90CD7" w:rsidRPr="00DC698D">
        <w:rPr>
          <w:rFonts w:eastAsia="MS Mincho"/>
          <w:lang w:eastAsia="ja-JP"/>
        </w:rPr>
        <w:t xml:space="preserve"> of</w:t>
      </w:r>
      <w:r w:rsidR="00235305" w:rsidRPr="00DC698D">
        <w:rPr>
          <w:rFonts w:eastAsia="MS Mincho"/>
          <w:lang w:eastAsia="ja-JP"/>
        </w:rPr>
        <w:t xml:space="preserve"> a) SNR = 0dB and b) SNR = 20dB</w:t>
      </w:r>
      <w:r w:rsidR="00226A0B" w:rsidRPr="00DC698D">
        <w:rPr>
          <w:rFonts w:eastAsia="MS Mincho"/>
          <w:lang w:eastAsia="ja-JP"/>
        </w:rPr>
        <w:t>,</w:t>
      </w:r>
      <w:r w:rsidR="00235305" w:rsidRPr="00DC698D">
        <w:rPr>
          <w:rFonts w:eastAsia="MS Mincho"/>
          <w:lang w:eastAsia="ja-JP"/>
        </w:rPr>
        <w:t xml:space="preserve"> and as a function of Doppler frequency in Hz, in case of </w:t>
      </w:r>
      <w:r w:rsidR="00226A0B" w:rsidRPr="00DC698D">
        <w:rPr>
          <w:rFonts w:eastAsia="MS Mincho"/>
          <w:lang w:eastAsia="ja-JP"/>
        </w:rPr>
        <w:t>a</w:t>
      </w:r>
      <w:r w:rsidR="00235305" w:rsidRPr="00DC698D">
        <w:rPr>
          <w:rFonts w:eastAsia="MS Mincho"/>
          <w:lang w:eastAsia="ja-JP"/>
        </w:rPr>
        <w:t xml:space="preserve">) SNR = 0dB and </w:t>
      </w:r>
      <w:r w:rsidR="00226A0B" w:rsidRPr="00DC698D">
        <w:rPr>
          <w:rFonts w:eastAsia="MS Mincho"/>
          <w:lang w:eastAsia="ja-JP"/>
        </w:rPr>
        <w:t>b</w:t>
      </w:r>
      <w:r w:rsidR="00235305" w:rsidRPr="00DC698D">
        <w:rPr>
          <w:rFonts w:eastAsia="MS Mincho"/>
          <w:lang w:eastAsia="ja-JP"/>
        </w:rPr>
        <w:t>) SNR = 20dB</w:t>
      </w:r>
      <w:r w:rsidR="00226A0B" w:rsidRPr="00DC698D">
        <w:rPr>
          <w:rFonts w:eastAsia="MS Mincho"/>
          <w:lang w:eastAsia="ja-JP"/>
        </w:rPr>
        <w:t>, respectively</w:t>
      </w:r>
      <w:r w:rsidR="00235305" w:rsidRPr="00DC698D">
        <w:rPr>
          <w:rFonts w:eastAsia="MS Mincho"/>
          <w:lang w:eastAsia="ja-JP"/>
        </w:rPr>
        <w:t>.</w:t>
      </w:r>
    </w:p>
    <w:p w14:paraId="13DAB65A" w14:textId="1E386428" w:rsidR="00235305" w:rsidRPr="00DC698D" w:rsidRDefault="00235305" w:rsidP="00013CA8">
      <w:pPr>
        <w:rPr>
          <w:rFonts w:eastAsia="MS Mincho"/>
          <w:lang w:val="en-GB" w:eastAsia="ja-JP"/>
        </w:rPr>
      </w:pPr>
      <w:r w:rsidRPr="00DC698D">
        <w:rPr>
          <w:rFonts w:eastAsia="MS Mincho"/>
          <w:lang w:eastAsia="ja-JP"/>
        </w:rPr>
        <w:lastRenderedPageBreak/>
        <w:t xml:space="preserve">It can be observed that, when SNR = 0dB, the </w:t>
      </w:r>
      <w:r w:rsidR="007018D7" w:rsidRPr="00DC698D">
        <w:rPr>
          <w:rFonts w:eastAsiaTheme="minorEastAsia"/>
          <w:lang w:val="en-GB" w:eastAsia="zh-CN"/>
        </w:rPr>
        <w:t xml:space="preserve">normalized </w:t>
      </w:r>
      <w:r w:rsidR="00076F22" w:rsidRPr="00DC698D">
        <w:rPr>
          <w:rFonts w:eastAsiaTheme="minorEastAsia"/>
          <w:lang w:val="en-GB" w:eastAsia="zh-CN"/>
        </w:rPr>
        <w:t>chest</w:t>
      </w:r>
      <w:r w:rsidR="00076F22" w:rsidRPr="00DC698D">
        <w:rPr>
          <w:rFonts w:eastAsia="MS Mincho"/>
          <w:lang w:eastAsia="ja-JP"/>
        </w:rPr>
        <w:t xml:space="preserve"> </w:t>
      </w:r>
      <w:r w:rsidRPr="00DC698D">
        <w:rPr>
          <w:rFonts w:eastAsia="MS Mincho"/>
          <w:lang w:eastAsia="ja-JP"/>
        </w:rPr>
        <w:t>amplitude detected by the UE receiver is contaminated by the noise, with a less clear periodicity, but it can be improved by increasing the SNR</w:t>
      </w:r>
      <w:r w:rsidR="0047788D" w:rsidRPr="00DC698D">
        <w:rPr>
          <w:rFonts w:eastAsia="MS Mincho"/>
          <w:lang w:eastAsia="ja-JP"/>
        </w:rPr>
        <w:t xml:space="preserve"> level</w:t>
      </w:r>
      <w:r w:rsidRPr="00DC698D">
        <w:rPr>
          <w:rFonts w:eastAsia="MS Mincho"/>
          <w:lang w:eastAsia="ja-JP"/>
        </w:rPr>
        <w:t xml:space="preserve">. Nevertheless, the Doppler frequency after </w:t>
      </w:r>
      <w:r w:rsidR="005F379B" w:rsidRPr="00DC698D">
        <w:rPr>
          <w:rFonts w:eastAsia="MS Mincho"/>
          <w:lang w:eastAsia="ja-JP"/>
        </w:rPr>
        <w:t xml:space="preserve">the </w:t>
      </w:r>
      <w:r w:rsidRPr="00DC698D">
        <w:rPr>
          <w:rFonts w:eastAsia="MS Mincho"/>
          <w:lang w:eastAsia="ja-JP"/>
        </w:rPr>
        <w:t xml:space="preserve">FFT </w:t>
      </w:r>
      <w:r w:rsidR="005F379B" w:rsidRPr="00DC698D">
        <w:rPr>
          <w:rFonts w:eastAsia="MS Mincho"/>
          <w:lang w:eastAsia="ja-JP"/>
        </w:rPr>
        <w:t>operation</w:t>
      </w:r>
      <w:r w:rsidRPr="00DC698D">
        <w:rPr>
          <w:rFonts w:eastAsia="MS Mincho"/>
          <w:lang w:eastAsia="ja-JP"/>
        </w:rPr>
        <w:t xml:space="preserve"> can be detected with </w:t>
      </w:r>
      <w:r w:rsidR="00BA61C8" w:rsidRPr="00DC698D">
        <w:rPr>
          <w:rFonts w:eastAsia="MS Mincho"/>
          <w:lang w:eastAsia="ja-JP"/>
        </w:rPr>
        <w:t xml:space="preserve">a clear peak </w:t>
      </w:r>
      <w:r w:rsidRPr="00DC698D">
        <w:rPr>
          <w:rFonts w:eastAsia="MS Mincho"/>
          <w:lang w:eastAsia="ja-JP"/>
        </w:rPr>
        <w:t xml:space="preserve">corresponding to </w:t>
      </w:r>
      <w:r w:rsidR="009D3493" w:rsidRPr="00DC698D">
        <w:rPr>
          <w:rFonts w:eastAsia="MS Mincho"/>
          <w:lang w:eastAsia="ja-JP"/>
        </w:rPr>
        <w:t xml:space="preserve">the target value of </w:t>
      </w:r>
      <m:oMath>
        <m:r>
          <w:rPr>
            <w:rFonts w:ascii="Cambria Math" w:eastAsia="MS Mincho" w:hAnsi="Cambria Math"/>
            <w:lang w:eastAsia="ja-JP"/>
          </w:rPr>
          <m:t>±</m:t>
        </m:r>
      </m:oMath>
      <w:r w:rsidRPr="00DC698D">
        <w:rPr>
          <w:rFonts w:eastAsia="MS Mincho"/>
          <w:lang w:eastAsia="ja-JP"/>
        </w:rPr>
        <w:t>0.2Hz respiratory rate.</w:t>
      </w:r>
    </w:p>
    <w:p w14:paraId="7AA7337D" w14:textId="6079CB52" w:rsidR="00880D4F" w:rsidRPr="00DC698D" w:rsidRDefault="00246298" w:rsidP="00880D4F">
      <w:pPr>
        <w:jc w:val="center"/>
        <w:rPr>
          <w:rFonts w:eastAsiaTheme="minorEastAsia"/>
          <w:lang w:eastAsia="zh-CN"/>
        </w:rPr>
      </w:pPr>
      <w:r w:rsidRPr="00DC698D">
        <w:rPr>
          <w:rFonts w:eastAsiaTheme="minorEastAsia"/>
          <w:noProof/>
        </w:rPr>
        <w:drawing>
          <wp:inline distT="0" distB="0" distL="0" distR="0" wp14:anchorId="2B30B879" wp14:editId="4EA2034D">
            <wp:extent cx="4538133" cy="1793238"/>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51553" cy="1798541"/>
                    </a:xfrm>
                    <a:prstGeom prst="rect">
                      <a:avLst/>
                    </a:prstGeom>
                    <a:noFill/>
                    <a:ln>
                      <a:noFill/>
                    </a:ln>
                  </pic:spPr>
                </pic:pic>
              </a:graphicData>
            </a:graphic>
          </wp:inline>
        </w:drawing>
      </w:r>
    </w:p>
    <w:p w14:paraId="1AEC6168" w14:textId="14AC607A" w:rsidR="009633AC" w:rsidRPr="00DC698D" w:rsidRDefault="00880D4F" w:rsidP="00040C7C">
      <w:pPr>
        <w:pStyle w:val="a7"/>
        <w:jc w:val="center"/>
        <w:rPr>
          <w:rFonts w:eastAsia="MS Mincho"/>
          <w:lang w:eastAsia="ja-JP"/>
        </w:rPr>
      </w:pPr>
      <w:bookmarkStart w:id="40" w:name="_Ref118290667"/>
      <w:r w:rsidRPr="00DC698D">
        <w:t xml:space="preserve">Figure </w:t>
      </w:r>
      <w:bookmarkEnd w:id="40"/>
      <w:r w:rsidR="006C3F73" w:rsidRPr="00DC698D">
        <w:t>11</w:t>
      </w:r>
      <w:r w:rsidRPr="00DC698D">
        <w:rPr>
          <w:rFonts w:eastAsia="MS Mincho"/>
          <w:lang w:eastAsia="ja-JP"/>
        </w:rPr>
        <w:t xml:space="preserve">: The </w:t>
      </w:r>
      <w:r w:rsidR="007018D7" w:rsidRPr="00DC698D">
        <w:rPr>
          <w:rFonts w:eastAsiaTheme="minorEastAsia"/>
          <w:lang w:eastAsia="zh-CN"/>
        </w:rPr>
        <w:t>normalized</w:t>
      </w:r>
      <w:r w:rsidR="007018D7" w:rsidRPr="00DC698D">
        <w:rPr>
          <w:rFonts w:eastAsia="MS Mincho"/>
          <w:lang w:eastAsia="ja-JP"/>
        </w:rPr>
        <w:t xml:space="preserve"> </w:t>
      </w:r>
      <w:r w:rsidRPr="00DC698D">
        <w:rPr>
          <w:rFonts w:eastAsia="MS Mincho"/>
          <w:lang w:eastAsia="ja-JP"/>
        </w:rPr>
        <w:t xml:space="preserve">chest amplitude as a function of time in </w:t>
      </w:r>
      <w:r w:rsidR="0011002A" w:rsidRPr="00DC698D">
        <w:rPr>
          <w:rFonts w:eastAsia="MS Mincho"/>
          <w:lang w:eastAsia="ja-JP"/>
        </w:rPr>
        <w:t>samples</w:t>
      </w:r>
      <w:r w:rsidR="00040C7C" w:rsidRPr="00DC698D">
        <w:rPr>
          <w:rFonts w:eastAsia="MS Mincho"/>
          <w:lang w:eastAsia="ja-JP"/>
        </w:rPr>
        <w:t xml:space="preserve">, in case </w:t>
      </w:r>
      <w:r w:rsidR="00246298" w:rsidRPr="00DC698D">
        <w:rPr>
          <w:rFonts w:eastAsia="MS Mincho"/>
          <w:lang w:eastAsia="ja-JP"/>
        </w:rPr>
        <w:t>of</w:t>
      </w:r>
      <w:r w:rsidR="00040C7C" w:rsidRPr="00DC698D">
        <w:rPr>
          <w:rFonts w:eastAsia="MS Mincho"/>
          <w:lang w:eastAsia="ja-JP"/>
        </w:rPr>
        <w:t xml:space="preserve"> SNR = 0dB</w:t>
      </w:r>
      <w:r w:rsidRPr="00DC698D">
        <w:rPr>
          <w:rFonts w:eastAsia="MS Mincho"/>
          <w:lang w:eastAsia="ja-JP"/>
        </w:rPr>
        <w:t xml:space="preserve"> </w:t>
      </w:r>
      <w:r w:rsidR="00246298" w:rsidRPr="00DC698D">
        <w:rPr>
          <w:rFonts w:eastAsia="MS Mincho"/>
          <w:lang w:eastAsia="ja-JP"/>
        </w:rPr>
        <w:t xml:space="preserve">(left) </w:t>
      </w:r>
      <w:r w:rsidR="00040C7C" w:rsidRPr="00DC698D">
        <w:rPr>
          <w:rFonts w:eastAsia="MS Mincho"/>
          <w:lang w:eastAsia="ja-JP"/>
        </w:rPr>
        <w:t>and</w:t>
      </w:r>
      <w:r w:rsidR="00246298" w:rsidRPr="00DC698D">
        <w:rPr>
          <w:rFonts w:eastAsia="MS Mincho"/>
          <w:lang w:eastAsia="ja-JP"/>
        </w:rPr>
        <w:t xml:space="preserve"> </w:t>
      </w:r>
      <w:r w:rsidR="00040C7C" w:rsidRPr="00DC698D">
        <w:rPr>
          <w:rFonts w:eastAsia="MS Mincho"/>
          <w:lang w:eastAsia="ja-JP"/>
        </w:rPr>
        <w:t>SNR = 20dB</w:t>
      </w:r>
      <w:r w:rsidR="00246298" w:rsidRPr="00DC698D">
        <w:rPr>
          <w:rFonts w:eastAsia="MS Mincho"/>
          <w:lang w:eastAsia="ja-JP"/>
        </w:rPr>
        <w:t xml:space="preserve"> (right)</w:t>
      </w:r>
      <w:r w:rsidRPr="00DC698D">
        <w:rPr>
          <w:rFonts w:eastAsia="MS Mincho"/>
          <w:lang w:eastAsia="ja-JP"/>
        </w:rPr>
        <w:t>.</w:t>
      </w:r>
    </w:p>
    <w:p w14:paraId="6406F9EA" w14:textId="2C500547" w:rsidR="00040C7C" w:rsidRPr="00DC698D" w:rsidRDefault="00805738" w:rsidP="00040C7C">
      <w:pPr>
        <w:jc w:val="center"/>
        <w:rPr>
          <w:rFonts w:eastAsiaTheme="minorEastAsia"/>
          <w:lang w:eastAsia="zh-CN"/>
        </w:rPr>
      </w:pPr>
      <w:r w:rsidRPr="00DC698D">
        <w:rPr>
          <w:rFonts w:eastAsiaTheme="minorEastAsia"/>
          <w:noProof/>
        </w:rPr>
        <w:drawing>
          <wp:inline distT="0" distB="0" distL="0" distR="0" wp14:anchorId="692B3BCC" wp14:editId="70490067">
            <wp:extent cx="4558491" cy="1801283"/>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23" cy="1806630"/>
                    </a:xfrm>
                    <a:prstGeom prst="rect">
                      <a:avLst/>
                    </a:prstGeom>
                    <a:noFill/>
                    <a:ln>
                      <a:noFill/>
                    </a:ln>
                  </pic:spPr>
                </pic:pic>
              </a:graphicData>
            </a:graphic>
          </wp:inline>
        </w:drawing>
      </w:r>
    </w:p>
    <w:p w14:paraId="7AAE80E3" w14:textId="28225A80" w:rsidR="00040C7C" w:rsidRPr="00DC698D" w:rsidRDefault="00040C7C" w:rsidP="00040C7C">
      <w:pPr>
        <w:pStyle w:val="a7"/>
        <w:jc w:val="center"/>
        <w:rPr>
          <w:rFonts w:eastAsia="MS Mincho"/>
          <w:lang w:eastAsia="ja-JP"/>
        </w:rPr>
      </w:pPr>
      <w:bookmarkStart w:id="41" w:name="_Ref118290669"/>
      <w:r w:rsidRPr="00DC698D">
        <w:t xml:space="preserve">Figure </w:t>
      </w:r>
      <w:bookmarkEnd w:id="41"/>
      <w:r w:rsidR="006C3F73" w:rsidRPr="00DC698D">
        <w:t>12</w:t>
      </w:r>
      <w:r w:rsidRPr="00DC698D">
        <w:rPr>
          <w:rFonts w:eastAsia="MS Mincho"/>
          <w:lang w:eastAsia="ja-JP"/>
        </w:rPr>
        <w:t xml:space="preserve">: The </w:t>
      </w:r>
      <w:r w:rsidR="007018D7" w:rsidRPr="00DC698D">
        <w:rPr>
          <w:rFonts w:eastAsiaTheme="minorEastAsia"/>
          <w:lang w:eastAsia="zh-CN"/>
        </w:rPr>
        <w:t>normalized</w:t>
      </w:r>
      <w:r w:rsidR="007018D7" w:rsidRPr="00DC698D">
        <w:rPr>
          <w:rFonts w:eastAsia="MS Mincho"/>
          <w:lang w:eastAsia="ja-JP"/>
        </w:rPr>
        <w:t xml:space="preserve"> </w:t>
      </w:r>
      <w:r w:rsidRPr="00DC698D">
        <w:rPr>
          <w:rFonts w:eastAsia="MS Mincho"/>
          <w:lang w:eastAsia="ja-JP"/>
        </w:rPr>
        <w:t xml:space="preserve">chest amplitude </w:t>
      </w:r>
      <w:r w:rsidR="0024026B" w:rsidRPr="00DC698D">
        <w:rPr>
          <w:rFonts w:eastAsia="MS Mincho"/>
          <w:lang w:eastAsia="ja-JP"/>
        </w:rPr>
        <w:t xml:space="preserve">tested </w:t>
      </w:r>
      <w:r w:rsidRPr="00DC698D">
        <w:rPr>
          <w:rFonts w:eastAsia="MS Mincho"/>
          <w:lang w:eastAsia="ja-JP"/>
        </w:rPr>
        <w:t xml:space="preserve">as a function of Doppler frequency in Hz, </w:t>
      </w:r>
      <w:r w:rsidR="00B65977" w:rsidRPr="00DC698D">
        <w:rPr>
          <w:rFonts w:eastAsia="MS Mincho"/>
          <w:lang w:eastAsia="ja-JP"/>
        </w:rPr>
        <w:t>in case of SNR = 0dB (left) and SNR = 20dB (right).</w:t>
      </w:r>
    </w:p>
    <w:p w14:paraId="2C7F8E20" w14:textId="71275DF4" w:rsidR="009633AC" w:rsidRPr="00DC698D" w:rsidRDefault="009633AC" w:rsidP="009633AC">
      <w:pPr>
        <w:rPr>
          <w:rFonts w:eastAsia="MS Mincho"/>
          <w:lang w:val="en-GB" w:eastAsia="ja-JP"/>
        </w:rPr>
      </w:pPr>
    </w:p>
    <w:p w14:paraId="0C6F5DCD" w14:textId="43BB44C6" w:rsidR="00880D4F" w:rsidRPr="00DC698D" w:rsidRDefault="00AD5A2D" w:rsidP="005F379B">
      <w:pPr>
        <w:rPr>
          <w:rFonts w:eastAsiaTheme="minorEastAsia"/>
          <w:lang w:val="en-GB" w:eastAsia="zh-CN"/>
        </w:rPr>
      </w:pPr>
      <w:r w:rsidRPr="00DC698D">
        <w:rPr>
          <w:rFonts w:eastAsia="MS Mincho"/>
          <w:lang w:eastAsia="ja-JP"/>
        </w:rPr>
        <w:t>To</w:t>
      </w:r>
      <w:r w:rsidR="00FD5247" w:rsidRPr="00DC698D">
        <w:rPr>
          <w:rFonts w:eastAsia="MS Mincho"/>
          <w:lang w:eastAsia="ja-JP"/>
        </w:rPr>
        <w:t xml:space="preserve"> further</w:t>
      </w:r>
      <w:r w:rsidRPr="00DC698D">
        <w:rPr>
          <w:rFonts w:eastAsia="MS Mincho"/>
          <w:lang w:eastAsia="ja-JP"/>
        </w:rPr>
        <w:t xml:space="preserve"> investigate the accuracy of </w:t>
      </w:r>
      <w:r w:rsidRPr="00DC698D">
        <w:rPr>
          <w:rFonts w:eastAsiaTheme="minorEastAsia"/>
          <w:lang w:val="en-GB" w:eastAsia="zh-CN"/>
        </w:rPr>
        <w:t xml:space="preserve">respiratory rate, </w:t>
      </w:r>
      <w:r w:rsidR="00E77543" w:rsidRPr="00DC698D">
        <w:rPr>
          <w:rFonts w:eastAsiaTheme="minorEastAsia"/>
          <w:lang w:val="en-GB" w:eastAsia="zh-CN"/>
        </w:rPr>
        <w:t>the</w:t>
      </w:r>
      <w:r w:rsidRPr="00DC698D">
        <w:rPr>
          <w:rFonts w:eastAsiaTheme="minorEastAsia"/>
          <w:lang w:val="en-GB" w:eastAsia="zh-CN"/>
        </w:rPr>
        <w:t xml:space="preserve"> RMSE </w:t>
      </w:r>
      <w:r w:rsidR="00BC243E" w:rsidRPr="00DC698D">
        <w:rPr>
          <w:rFonts w:eastAsiaTheme="minorEastAsia"/>
          <w:lang w:val="en-GB" w:eastAsia="zh-CN"/>
        </w:rPr>
        <w:t>of</w:t>
      </w:r>
      <w:r w:rsidRPr="00DC698D">
        <w:rPr>
          <w:rFonts w:eastAsiaTheme="minorEastAsia"/>
          <w:lang w:val="en-GB" w:eastAsia="zh-CN"/>
        </w:rPr>
        <w:t xml:space="preserve"> respiratory rate</w:t>
      </w:r>
      <w:r w:rsidR="0062559A" w:rsidRPr="00DC698D">
        <w:rPr>
          <w:rFonts w:eastAsiaTheme="minorEastAsia"/>
          <w:lang w:val="en-GB" w:eastAsia="zh-CN"/>
        </w:rPr>
        <w:t xml:space="preserve"> as a function of SNR</w:t>
      </w:r>
      <w:r w:rsidR="00E77543" w:rsidRPr="00DC698D">
        <w:rPr>
          <w:rFonts w:eastAsia="MS Mincho"/>
          <w:lang w:val="en-GB" w:eastAsia="ja-JP"/>
        </w:rPr>
        <w:t xml:space="preserve"> is</w:t>
      </w:r>
      <w:r w:rsidR="00E77543" w:rsidRPr="00DC698D">
        <w:rPr>
          <w:rFonts w:eastAsiaTheme="minorEastAsia"/>
          <w:lang w:val="en-GB" w:eastAsia="zh-CN"/>
        </w:rPr>
        <w:t xml:space="preserve"> </w:t>
      </w:r>
      <w:r w:rsidR="00FD5247" w:rsidRPr="00DC698D">
        <w:rPr>
          <w:rFonts w:eastAsiaTheme="minorEastAsia"/>
          <w:lang w:val="en-GB" w:eastAsia="zh-CN"/>
        </w:rPr>
        <w:t xml:space="preserve">depicted in </w:t>
      </w:r>
      <w:r w:rsidR="006C3F73" w:rsidRPr="00DC698D">
        <w:rPr>
          <w:rFonts w:eastAsiaTheme="minorEastAsia"/>
          <w:lang w:val="en-GB" w:eastAsia="zh-CN"/>
        </w:rPr>
        <w:fldChar w:fldCharType="begin"/>
      </w:r>
      <w:r w:rsidR="006C3F73" w:rsidRPr="00DC698D">
        <w:rPr>
          <w:rFonts w:eastAsiaTheme="minorEastAsia"/>
          <w:lang w:val="en-GB" w:eastAsia="zh-CN"/>
        </w:rPr>
        <w:instrText xml:space="preserve"> REF _Ref118293637 \h </w:instrText>
      </w:r>
      <w:r w:rsidR="006C3F73" w:rsidRPr="00DC698D">
        <w:rPr>
          <w:rFonts w:eastAsiaTheme="minorEastAsia"/>
          <w:lang w:val="en-GB" w:eastAsia="zh-CN"/>
        </w:rPr>
      </w:r>
      <w:r w:rsidR="00DC698D" w:rsidRPr="00DC698D">
        <w:rPr>
          <w:rFonts w:eastAsiaTheme="minorEastAsia"/>
          <w:lang w:val="en-GB" w:eastAsia="zh-CN"/>
        </w:rPr>
        <w:instrText xml:space="preserve"> \* MERGEFORMAT </w:instrText>
      </w:r>
      <w:r w:rsidR="006C3F73" w:rsidRPr="00DC698D">
        <w:rPr>
          <w:rFonts w:eastAsiaTheme="minorEastAsia"/>
          <w:lang w:val="en-GB" w:eastAsia="zh-CN"/>
        </w:rPr>
        <w:fldChar w:fldCharType="separate"/>
      </w:r>
      <w:r w:rsidR="006C3F73" w:rsidRPr="00DC698D">
        <w:t xml:space="preserve">Figure </w:t>
      </w:r>
      <w:r w:rsidR="006C3F73" w:rsidRPr="00DC698D">
        <w:rPr>
          <w:noProof/>
        </w:rPr>
        <w:t>13</w:t>
      </w:r>
      <w:r w:rsidR="006C3F73" w:rsidRPr="00DC698D">
        <w:rPr>
          <w:rFonts w:eastAsiaTheme="minorEastAsia"/>
          <w:lang w:val="en-GB" w:eastAsia="zh-CN"/>
        </w:rPr>
        <w:fldChar w:fldCharType="end"/>
      </w:r>
      <w:r w:rsidR="003478CD" w:rsidRPr="00DC698D">
        <w:rPr>
          <w:rFonts w:eastAsiaTheme="minorEastAsia"/>
          <w:lang w:val="en-GB" w:eastAsia="zh-CN"/>
        </w:rPr>
        <w:t>.</w:t>
      </w:r>
    </w:p>
    <w:p w14:paraId="5771BD55" w14:textId="4AF7C6C0" w:rsidR="00E0599D" w:rsidRPr="00DC698D" w:rsidRDefault="00E0599D" w:rsidP="005F379B">
      <w:pPr>
        <w:rPr>
          <w:rFonts w:eastAsia="MS Mincho"/>
          <w:lang w:val="en-GB" w:eastAsia="ja-JP"/>
        </w:rPr>
      </w:pPr>
      <w:r w:rsidRPr="00DC698D">
        <w:rPr>
          <w:rFonts w:eastAsia="MS Mincho"/>
          <w:lang w:val="en-GB" w:eastAsia="ja-JP"/>
        </w:rPr>
        <w:t xml:space="preserve">It can be observed that, when SNR is around 7dB, the RMSE of respiration rate is about 10%, and when SNR is larger than 10dB, the RMSE of respiration rate </w:t>
      </w:r>
      <w:r w:rsidR="00E60992">
        <w:rPr>
          <w:rFonts w:eastAsia="MS Mincho"/>
          <w:lang w:val="en-GB" w:eastAsia="ja-JP"/>
        </w:rPr>
        <w:t>is</w:t>
      </w:r>
      <w:r w:rsidRPr="00DC698D">
        <w:rPr>
          <w:rFonts w:eastAsia="MS Mincho"/>
          <w:lang w:val="en-GB" w:eastAsia="ja-JP"/>
        </w:rPr>
        <w:t xml:space="preserve"> 0. </w:t>
      </w:r>
    </w:p>
    <w:p w14:paraId="00FBFA03" w14:textId="383E8970" w:rsidR="00D71D20" w:rsidRPr="00DC698D" w:rsidRDefault="00F00075" w:rsidP="00D71D20">
      <w:pPr>
        <w:jc w:val="center"/>
        <w:rPr>
          <w:rFonts w:eastAsiaTheme="minorEastAsia"/>
          <w:lang w:val="en-GB" w:eastAsia="zh-CN"/>
        </w:rPr>
      </w:pPr>
      <w:r w:rsidRPr="00DC698D">
        <w:rPr>
          <w:rFonts w:eastAsiaTheme="minorEastAsia"/>
          <w:noProof/>
        </w:rPr>
        <w:drawing>
          <wp:inline distT="0" distB="0" distL="0" distR="0" wp14:anchorId="3833110C" wp14:editId="18F77D0B">
            <wp:extent cx="3435350" cy="257782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37380" cy="2579343"/>
                    </a:xfrm>
                    <a:prstGeom prst="rect">
                      <a:avLst/>
                    </a:prstGeom>
                    <a:noFill/>
                    <a:ln>
                      <a:noFill/>
                    </a:ln>
                  </pic:spPr>
                </pic:pic>
              </a:graphicData>
            </a:graphic>
          </wp:inline>
        </w:drawing>
      </w:r>
    </w:p>
    <w:p w14:paraId="5DB30394" w14:textId="60187E2C" w:rsidR="00D71D20" w:rsidRPr="00DC698D" w:rsidRDefault="00D71D20" w:rsidP="00D71D20">
      <w:pPr>
        <w:pStyle w:val="a7"/>
        <w:jc w:val="center"/>
        <w:rPr>
          <w:rFonts w:eastAsia="MS Mincho"/>
          <w:lang w:eastAsia="ja-JP"/>
        </w:rPr>
      </w:pPr>
      <w:bookmarkStart w:id="42" w:name="_Ref118293637"/>
      <w:r w:rsidRPr="00DC698D">
        <w:t xml:space="preserve">Figure </w:t>
      </w:r>
      <w:bookmarkEnd w:id="42"/>
      <w:r w:rsidR="006C3F73" w:rsidRPr="00DC698D">
        <w:t>13</w:t>
      </w:r>
      <w:r w:rsidRPr="00DC698D">
        <w:rPr>
          <w:rFonts w:eastAsia="MS Mincho"/>
          <w:lang w:eastAsia="ja-JP"/>
        </w:rPr>
        <w:t xml:space="preserve">: </w:t>
      </w:r>
      <w:r w:rsidR="00AD5A2D" w:rsidRPr="00DC698D">
        <w:rPr>
          <w:rFonts w:eastAsiaTheme="minorEastAsia"/>
          <w:lang w:eastAsia="zh-CN"/>
        </w:rPr>
        <w:t>Respiratory rate RMSE results as a function of SNR</w:t>
      </w:r>
      <w:r w:rsidRPr="00DC698D">
        <w:rPr>
          <w:rFonts w:eastAsia="MS Mincho"/>
          <w:lang w:eastAsia="ja-JP"/>
        </w:rPr>
        <w:t>.</w:t>
      </w:r>
    </w:p>
    <w:p w14:paraId="37403FC1" w14:textId="77777777" w:rsidR="003C6936" w:rsidRPr="00DC698D" w:rsidRDefault="003C6936" w:rsidP="003C6936">
      <w:pPr>
        <w:rPr>
          <w:rFonts w:eastAsia="MS Mincho"/>
          <w:b/>
          <w:lang w:eastAsia="ja-JP"/>
        </w:rPr>
      </w:pPr>
    </w:p>
    <w:p w14:paraId="7B6BCC06" w14:textId="1A43D645" w:rsidR="00314FF6" w:rsidRPr="00DC698D" w:rsidRDefault="003C6936" w:rsidP="003C6936">
      <w:pPr>
        <w:rPr>
          <w:rFonts w:eastAsia="MS Mincho"/>
          <w:b/>
          <w:lang w:eastAsia="ja-JP"/>
        </w:rPr>
      </w:pPr>
      <w:r w:rsidRPr="00DC698D">
        <w:rPr>
          <w:rFonts w:eastAsia="MS Mincho"/>
          <w:b/>
          <w:lang w:eastAsia="ja-JP"/>
        </w:rPr>
        <w:t xml:space="preserve">Observation 8: </w:t>
      </w:r>
      <w:r w:rsidR="00314FF6" w:rsidRPr="00DC698D">
        <w:rPr>
          <w:rFonts w:eastAsia="MS Mincho"/>
          <w:b/>
          <w:lang w:eastAsia="ja-JP"/>
        </w:rPr>
        <w:t xml:space="preserve">Legacy CSI-RS can be flexibly configured for </w:t>
      </w:r>
      <w:r w:rsidR="00EB5DB2" w:rsidRPr="00DC698D">
        <w:rPr>
          <w:rFonts w:eastAsia="MS Mincho"/>
          <w:b/>
          <w:lang w:eastAsia="ja-JP"/>
        </w:rPr>
        <w:t xml:space="preserve">estimation of doppler for </w:t>
      </w:r>
      <w:r w:rsidR="00314FF6" w:rsidRPr="00DC698D">
        <w:rPr>
          <w:rFonts w:eastAsia="MS Mincho"/>
          <w:b/>
          <w:lang w:eastAsia="ja-JP"/>
        </w:rPr>
        <w:t xml:space="preserve">indoor respiratory monitoring. </w:t>
      </w:r>
    </w:p>
    <w:p w14:paraId="1DFE2010" w14:textId="77777777" w:rsidR="003C6936" w:rsidRPr="00DC698D" w:rsidRDefault="003C6936" w:rsidP="003C6936">
      <w:pPr>
        <w:rPr>
          <w:rFonts w:eastAsia="MS Mincho"/>
          <w:b/>
          <w:lang w:eastAsia="ja-JP"/>
        </w:rPr>
      </w:pPr>
    </w:p>
    <w:p w14:paraId="14C194FD" w14:textId="5A0FB977" w:rsidR="00453689" w:rsidRPr="00DC698D" w:rsidRDefault="00453689" w:rsidP="00453689">
      <w:pPr>
        <w:pStyle w:val="title3"/>
        <w:numPr>
          <w:ilvl w:val="3"/>
          <w:numId w:val="10"/>
        </w:numPr>
        <w:rPr>
          <w:rFonts w:ascii="Times New Roman" w:eastAsiaTheme="minorEastAsia" w:hAnsi="Times New Roman" w:cs="Times New Roman"/>
        </w:rPr>
      </w:pPr>
      <w:r w:rsidRPr="00DC698D">
        <w:rPr>
          <w:rFonts w:ascii="Times New Roman" w:hAnsi="Times New Roman" w:cs="Times New Roman"/>
        </w:rPr>
        <w:t>P</w:t>
      </w:r>
      <w:r w:rsidRPr="00DC698D">
        <w:rPr>
          <w:rFonts w:ascii="Times New Roman" w:eastAsia="Times New Roman" w:hAnsi="Times New Roman" w:cs="Times New Roman"/>
        </w:rPr>
        <w:t xml:space="preserve">rototype </w:t>
      </w:r>
      <w:r w:rsidRPr="00DC698D">
        <w:rPr>
          <w:rFonts w:ascii="Times New Roman" w:hAnsi="Times New Roman" w:cs="Times New Roman"/>
        </w:rPr>
        <w:t>t</w:t>
      </w:r>
      <w:r w:rsidRPr="00DC698D">
        <w:rPr>
          <w:rFonts w:ascii="Times New Roman" w:eastAsia="Times New Roman" w:hAnsi="Times New Roman" w:cs="Times New Roman"/>
        </w:rPr>
        <w:t>esting</w:t>
      </w:r>
      <w:r w:rsidRPr="00DC698D">
        <w:rPr>
          <w:rFonts w:ascii="Times New Roman" w:hAnsi="Times New Roman" w:cs="Times New Roman"/>
        </w:rPr>
        <w:t xml:space="preserve"> for contactless respiration monitoring</w:t>
      </w:r>
    </w:p>
    <w:p w14:paraId="5A9E8DB9" w14:textId="7D9488D0" w:rsidR="00453689" w:rsidRPr="00DC698D" w:rsidRDefault="009B1B5A" w:rsidP="00013CA8">
      <w:r w:rsidRPr="00DC698D">
        <w:rPr>
          <w:rFonts w:eastAsia="MS Mincho"/>
          <w:lang w:eastAsia="ja-JP"/>
        </w:rPr>
        <w:t xml:space="preserve">Besides the link-level based simulation evaluation, we </w:t>
      </w:r>
      <w:r w:rsidR="009029CB" w:rsidRPr="00DC698D">
        <w:rPr>
          <w:rFonts w:eastAsia="MS Mincho"/>
          <w:lang w:eastAsia="ja-JP"/>
        </w:rPr>
        <w:t xml:space="preserve">have </w:t>
      </w:r>
      <w:r w:rsidR="007F4759" w:rsidRPr="00DC698D">
        <w:rPr>
          <w:rFonts w:eastAsia="MS Mincho"/>
          <w:lang w:eastAsia="ja-JP"/>
        </w:rPr>
        <w:t xml:space="preserve">also conducted </w:t>
      </w:r>
      <w:r w:rsidRPr="00DC698D">
        <w:rPr>
          <w:rFonts w:eastAsia="MS Mincho"/>
          <w:lang w:eastAsia="ja-JP"/>
        </w:rPr>
        <w:t>prototype testing</w:t>
      </w:r>
      <w:r w:rsidR="00CA6409" w:rsidRPr="00DC698D">
        <w:rPr>
          <w:rFonts w:eastAsia="MS Mincho"/>
          <w:lang w:eastAsia="ja-JP"/>
        </w:rPr>
        <w:t xml:space="preserve"> </w:t>
      </w:r>
      <w:r w:rsidRPr="00DC698D">
        <w:rPr>
          <w:rFonts w:eastAsia="MS Mincho"/>
          <w:lang w:eastAsia="ja-JP"/>
        </w:rPr>
        <w:t xml:space="preserve">in order to </w:t>
      </w:r>
      <w:r w:rsidR="0063371C" w:rsidRPr="00DC698D">
        <w:rPr>
          <w:rFonts w:eastAsia="MS Mincho"/>
          <w:lang w:eastAsia="ja-JP"/>
        </w:rPr>
        <w:t>validate</w:t>
      </w:r>
      <w:r w:rsidRPr="00DC698D">
        <w:rPr>
          <w:rFonts w:eastAsia="MS Mincho"/>
          <w:lang w:eastAsia="ja-JP"/>
        </w:rPr>
        <w:t xml:space="preserve"> the reliability of </w:t>
      </w:r>
      <w:r w:rsidRPr="00DC698D">
        <w:t xml:space="preserve">respiration monitoring system in </w:t>
      </w:r>
      <w:r w:rsidR="009029CB" w:rsidRPr="00DC698D">
        <w:t>practice</w:t>
      </w:r>
      <w:r w:rsidRPr="00DC698D">
        <w:t>.</w:t>
      </w:r>
    </w:p>
    <w:p w14:paraId="65C54DA3" w14:textId="024A27DD" w:rsidR="00C42267" w:rsidRPr="00DC698D" w:rsidRDefault="00C42267" w:rsidP="00013CA8">
      <w:r w:rsidRPr="00DC698D">
        <w:rPr>
          <w:rFonts w:eastAsia="MS Mincho"/>
          <w:lang w:eastAsia="ja-JP"/>
        </w:rPr>
        <w:t xml:space="preserve">The </w:t>
      </w:r>
      <w:r w:rsidRPr="00DC698D">
        <w:t>prototype test</w:t>
      </w:r>
      <w:r w:rsidR="00CA6409" w:rsidRPr="00DC698D">
        <w:t xml:space="preserve">ing of respiration monitoring is conducted at vivo's Beijing Communication Technology Lab, </w:t>
      </w:r>
      <w:r w:rsidR="00524774" w:rsidRPr="00DC698D">
        <w:t xml:space="preserve">using </w:t>
      </w:r>
      <w:r w:rsidR="00524774" w:rsidRPr="00DC698D">
        <w:rPr>
          <w:rFonts w:eastAsiaTheme="minorEastAsia"/>
          <w:lang w:eastAsia="zh-CN"/>
        </w:rPr>
        <w:t xml:space="preserve">gNB-to-UE-based </w:t>
      </w:r>
      <w:r w:rsidR="00524774" w:rsidRPr="00DC698D">
        <w:rPr>
          <w:rFonts w:eastAsia="MS Mincho"/>
          <w:lang w:eastAsia="ja-JP"/>
        </w:rPr>
        <w:t>bi-static</w:t>
      </w:r>
      <w:r w:rsidR="00524774" w:rsidRPr="00DC698D">
        <w:rPr>
          <w:rFonts w:eastAsiaTheme="minorEastAsia"/>
          <w:lang w:eastAsia="zh-CN"/>
        </w:rPr>
        <w:t xml:space="preserve"> sensing.</w:t>
      </w:r>
      <w:r w:rsidR="00524774" w:rsidRPr="00DC698D">
        <w:t xml:space="preserve"> T</w:t>
      </w:r>
      <w:r w:rsidR="00CA6409" w:rsidRPr="00DC698D">
        <w:t>he center frequency of 3.63GHz</w:t>
      </w:r>
      <w:r w:rsidR="00524774" w:rsidRPr="00DC698D">
        <w:t xml:space="preserve"> and the system</w:t>
      </w:r>
      <w:r w:rsidR="00CA6409" w:rsidRPr="00DC698D">
        <w:t xml:space="preserve"> bandwidth of 100MHz. </w:t>
      </w:r>
      <w:r w:rsidR="00220931" w:rsidRPr="00DC698D">
        <w:t xml:space="preserve">The sensing data sampling frequency is </w:t>
      </w:r>
      <w:r w:rsidR="00CA6409" w:rsidRPr="00DC698D">
        <w:rPr>
          <w:rFonts w:eastAsiaTheme="minorEastAsia"/>
          <w:lang w:eastAsia="zh-CN"/>
        </w:rPr>
        <w:t>20ms/sample</w:t>
      </w:r>
      <w:r w:rsidR="00220931" w:rsidRPr="00DC698D">
        <w:rPr>
          <w:rFonts w:eastAsiaTheme="minorEastAsia"/>
          <w:lang w:eastAsia="zh-CN"/>
        </w:rPr>
        <w:t xml:space="preserve">, equivalent to </w:t>
      </w:r>
      <w:r w:rsidR="00CA6409" w:rsidRPr="00DC698D">
        <w:rPr>
          <w:rFonts w:eastAsiaTheme="minorEastAsia"/>
          <w:lang w:eastAsia="zh-CN"/>
        </w:rPr>
        <w:t>50Hz</w:t>
      </w:r>
      <w:r w:rsidR="009029CB" w:rsidRPr="00DC698D">
        <w:rPr>
          <w:rFonts w:eastAsiaTheme="minorEastAsia"/>
          <w:lang w:eastAsia="zh-CN"/>
        </w:rPr>
        <w:t xml:space="preserve"> sampling rate</w:t>
      </w:r>
      <w:r w:rsidR="00220931" w:rsidRPr="00DC698D">
        <w:rPr>
          <w:rFonts w:eastAsiaTheme="minorEastAsia"/>
          <w:lang w:eastAsia="zh-CN"/>
        </w:rPr>
        <w:t xml:space="preserve">, and the sensing data sampling period is 2000 point corresponding to the configuration of CSI-RS in </w:t>
      </w:r>
      <w:r w:rsidR="006C3F73" w:rsidRPr="00DC698D">
        <w:rPr>
          <w:rFonts w:eastAsia="MS Mincho"/>
          <w:lang w:eastAsia="ja-JP"/>
        </w:rPr>
        <w:fldChar w:fldCharType="begin"/>
      </w:r>
      <w:r w:rsidR="006C3F73" w:rsidRPr="00DC698D">
        <w:rPr>
          <w:rFonts w:eastAsia="MS Mincho"/>
          <w:lang w:eastAsia="ja-JP"/>
        </w:rPr>
        <w:instrText xml:space="preserve"> REF _Ref115349386 \h </w:instrText>
      </w:r>
      <w:r w:rsidR="006C3F73" w:rsidRPr="00DC698D">
        <w:rPr>
          <w:rFonts w:eastAsia="MS Mincho"/>
          <w:lang w:eastAsia="ja-JP"/>
        </w:rPr>
      </w:r>
      <w:r w:rsidR="00DC698D" w:rsidRPr="00DC698D">
        <w:rPr>
          <w:rFonts w:eastAsia="MS Mincho"/>
          <w:lang w:eastAsia="ja-JP"/>
        </w:rPr>
        <w:instrText xml:space="preserve"> \* MERGEFORMAT </w:instrText>
      </w:r>
      <w:r w:rsidR="006C3F73" w:rsidRPr="00DC698D">
        <w:rPr>
          <w:rFonts w:eastAsia="MS Mincho"/>
          <w:lang w:eastAsia="ja-JP"/>
        </w:rPr>
        <w:fldChar w:fldCharType="separate"/>
      </w:r>
      <w:r w:rsidR="006C3F73" w:rsidRPr="00DC698D">
        <w:t xml:space="preserve">Table </w:t>
      </w:r>
      <w:r w:rsidR="006C3F73" w:rsidRPr="00DC698D">
        <w:rPr>
          <w:noProof/>
        </w:rPr>
        <w:t>8</w:t>
      </w:r>
      <w:r w:rsidR="006C3F73" w:rsidRPr="00DC698D">
        <w:rPr>
          <w:rFonts w:eastAsia="MS Mincho"/>
          <w:lang w:eastAsia="ja-JP"/>
        </w:rPr>
        <w:fldChar w:fldCharType="end"/>
      </w:r>
      <w:r w:rsidR="00220931" w:rsidRPr="00DC698D">
        <w:rPr>
          <w:rFonts w:eastAsia="MS Mincho"/>
          <w:lang w:eastAsia="ja-JP"/>
        </w:rPr>
        <w:t>.</w:t>
      </w:r>
    </w:p>
    <w:p w14:paraId="058F46D2" w14:textId="71E80B25" w:rsidR="00CA6409" w:rsidRPr="00DC698D" w:rsidRDefault="005B23DC" w:rsidP="00013CA8">
      <w:r w:rsidRPr="00DC698D">
        <w:t xml:space="preserve">The experimental environment is shown in </w:t>
      </w:r>
      <w:r w:rsidR="006C3F73" w:rsidRPr="00DC698D">
        <w:fldChar w:fldCharType="begin"/>
      </w:r>
      <w:r w:rsidR="006C3F73" w:rsidRPr="00DC698D">
        <w:instrText xml:space="preserve"> REF _Ref118298463 \h </w:instrText>
      </w:r>
      <w:r w:rsidR="00DC698D" w:rsidRPr="00DC698D">
        <w:instrText xml:space="preserve"> \* MERGEFORMAT </w:instrText>
      </w:r>
      <w:r w:rsidR="006C3F73" w:rsidRPr="00DC698D">
        <w:fldChar w:fldCharType="separate"/>
      </w:r>
      <w:r w:rsidR="006C3F73" w:rsidRPr="00DC698D">
        <w:t xml:space="preserve">Figure </w:t>
      </w:r>
      <w:r w:rsidR="006C3F73" w:rsidRPr="00DC698D">
        <w:rPr>
          <w:noProof/>
        </w:rPr>
        <w:t>14</w:t>
      </w:r>
      <w:r w:rsidR="006C3F73" w:rsidRPr="00DC698D">
        <w:fldChar w:fldCharType="end"/>
      </w:r>
      <w:r w:rsidRPr="00DC698D">
        <w:t>, where</w:t>
      </w:r>
      <w:r w:rsidR="00B945CC" w:rsidRPr="00DC698D">
        <w:t xml:space="preserve"> a) a human </w:t>
      </w:r>
      <w:r w:rsidR="009029CB" w:rsidRPr="00DC698D">
        <w:t xml:space="preserve">sensing </w:t>
      </w:r>
      <w:r w:rsidR="00B945CC" w:rsidRPr="00DC698D">
        <w:t xml:space="preserve">target for respiration monitoring, b) a BS as a transmitter and a UE as a receiver, and c) direct test results </w:t>
      </w:r>
      <w:r w:rsidR="009029CB" w:rsidRPr="00DC698D">
        <w:t>before</w:t>
      </w:r>
      <w:r w:rsidR="00B945CC" w:rsidRPr="00DC698D">
        <w:t xml:space="preserve"> </w:t>
      </w:r>
      <w:r w:rsidR="00DE286B" w:rsidRPr="00DC698D">
        <w:t xml:space="preserve">the </w:t>
      </w:r>
      <w:r w:rsidR="00B945CC" w:rsidRPr="00DC698D">
        <w:t>processing.</w:t>
      </w:r>
    </w:p>
    <w:p w14:paraId="35255E93" w14:textId="563A95A0" w:rsidR="005B23DC" w:rsidRPr="00DC698D" w:rsidRDefault="009029CB" w:rsidP="005B23DC">
      <w:pPr>
        <w:jc w:val="center"/>
        <w:rPr>
          <w:rFonts w:eastAsiaTheme="minorEastAsia"/>
          <w:lang w:val="en-GB" w:eastAsia="zh-CN"/>
        </w:rPr>
      </w:pPr>
      <w:r w:rsidRPr="00DC698D">
        <w:rPr>
          <w:rFonts w:eastAsiaTheme="minorEastAsia"/>
          <w:noProof/>
        </w:rPr>
        <w:drawing>
          <wp:inline distT="0" distB="0" distL="0" distR="0" wp14:anchorId="43C5D4EA" wp14:editId="30A571B6">
            <wp:extent cx="4787900" cy="1354548"/>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05709" cy="1359586"/>
                    </a:xfrm>
                    <a:prstGeom prst="rect">
                      <a:avLst/>
                    </a:prstGeom>
                    <a:noFill/>
                    <a:ln>
                      <a:noFill/>
                    </a:ln>
                  </pic:spPr>
                </pic:pic>
              </a:graphicData>
            </a:graphic>
          </wp:inline>
        </w:drawing>
      </w:r>
    </w:p>
    <w:p w14:paraId="75AA006C" w14:textId="61FAAE8A" w:rsidR="005B23DC" w:rsidRPr="00DC698D" w:rsidRDefault="005B23DC" w:rsidP="005B23DC">
      <w:pPr>
        <w:pStyle w:val="a7"/>
        <w:jc w:val="center"/>
        <w:rPr>
          <w:rFonts w:eastAsia="MS Mincho"/>
          <w:lang w:eastAsia="ja-JP"/>
        </w:rPr>
      </w:pPr>
      <w:bookmarkStart w:id="43" w:name="_Ref118298463"/>
      <w:r w:rsidRPr="00DC698D">
        <w:t xml:space="preserve">Figure </w:t>
      </w:r>
      <w:bookmarkEnd w:id="43"/>
      <w:r w:rsidR="006C3F73" w:rsidRPr="00DC698D">
        <w:t>14</w:t>
      </w:r>
      <w:r w:rsidRPr="00DC698D">
        <w:rPr>
          <w:rFonts w:eastAsia="MS Mincho"/>
          <w:lang w:eastAsia="ja-JP"/>
        </w:rPr>
        <w:t xml:space="preserve">: </w:t>
      </w:r>
      <w:r w:rsidRPr="00DC698D">
        <w:t>The experimental environment for the prototype testing of respiration monitoring</w:t>
      </w:r>
      <w:r w:rsidRPr="00DC698D">
        <w:rPr>
          <w:rFonts w:eastAsia="MS Mincho"/>
          <w:lang w:eastAsia="ja-JP"/>
        </w:rPr>
        <w:t>.</w:t>
      </w:r>
    </w:p>
    <w:p w14:paraId="4120A5A1" w14:textId="73E94419" w:rsidR="00C5257A" w:rsidRPr="00DC698D" w:rsidRDefault="00CC3A16" w:rsidP="00013CA8">
      <w:pPr>
        <w:rPr>
          <w:rFonts w:eastAsia="MS Mincho"/>
          <w:lang w:eastAsia="ja-JP"/>
        </w:rPr>
      </w:pPr>
      <w:r w:rsidRPr="00DC698D">
        <w:rPr>
          <w:lang w:val="en-GB"/>
        </w:rPr>
        <w:fldChar w:fldCharType="begin"/>
      </w:r>
      <w:r w:rsidRPr="00DC698D">
        <w:rPr>
          <w:lang w:val="en-GB"/>
        </w:rPr>
        <w:instrText xml:space="preserve"> REF _Ref118299185 \h </w:instrText>
      </w:r>
      <w:r w:rsidRPr="00DC698D">
        <w:rPr>
          <w:lang w:val="en-GB"/>
        </w:rPr>
      </w:r>
      <w:r w:rsidR="00DC698D" w:rsidRPr="00DC698D">
        <w:rPr>
          <w:lang w:val="en-GB"/>
        </w:rPr>
        <w:instrText xml:space="preserve"> \* MERGEFORMAT </w:instrText>
      </w:r>
      <w:r w:rsidRPr="00DC698D">
        <w:rPr>
          <w:lang w:val="en-GB"/>
        </w:rPr>
        <w:fldChar w:fldCharType="separate"/>
      </w:r>
      <w:r w:rsidR="00780797" w:rsidRPr="00DC698D">
        <w:t xml:space="preserve">Figure </w:t>
      </w:r>
      <w:r w:rsidR="006C3F73" w:rsidRPr="00DC698D">
        <w:rPr>
          <w:noProof/>
        </w:rPr>
        <w:t>15</w:t>
      </w:r>
      <w:r w:rsidRPr="00DC698D">
        <w:rPr>
          <w:lang w:val="en-GB"/>
        </w:rPr>
        <w:fldChar w:fldCharType="end"/>
      </w:r>
      <w:r w:rsidRPr="00DC698D">
        <w:rPr>
          <w:lang w:val="en-GB"/>
        </w:rPr>
        <w:t xml:space="preserve"> illustrates the </w:t>
      </w:r>
      <w:r w:rsidRPr="00DC698D">
        <w:t>experimental results for the respiration monitoring after the processing</w:t>
      </w:r>
      <w:r w:rsidR="00C5257A" w:rsidRPr="00DC698D">
        <w:t>. In a)</w:t>
      </w:r>
      <w:r w:rsidR="00A27B6D" w:rsidRPr="00DC698D">
        <w:t xml:space="preserve"> of </w:t>
      </w:r>
      <w:r w:rsidR="00A03653">
        <w:t>F</w:t>
      </w:r>
      <w:r w:rsidR="00A27B6D" w:rsidRPr="00DC698D">
        <w:t>igure</w:t>
      </w:r>
      <w:r w:rsidR="00A03653">
        <w:t xml:space="preserve"> 15,</w:t>
      </w:r>
      <w:r w:rsidR="00C5257A" w:rsidRPr="00DC698D">
        <w:t xml:space="preserve"> the time domain signal is demonstrated after the processing of </w:t>
      </w:r>
      <w:r w:rsidR="00C5257A" w:rsidRPr="00DC698D">
        <w:rPr>
          <w:rFonts w:eastAsia="MS Mincho"/>
          <w:lang w:eastAsia="ja-JP"/>
        </w:rPr>
        <w:t>noise suppression, outlier removal, and smoothing filtering</w:t>
      </w:r>
      <w:r w:rsidR="00A27B6D" w:rsidRPr="00DC698D">
        <w:rPr>
          <w:rFonts w:eastAsia="MS Mincho"/>
          <w:lang w:eastAsia="ja-JP"/>
        </w:rPr>
        <w:t>, i</w:t>
      </w:r>
      <w:r w:rsidR="00C5257A" w:rsidRPr="00DC698D">
        <w:rPr>
          <w:rFonts w:eastAsia="MS Mincho"/>
          <w:lang w:eastAsia="ja-JP"/>
        </w:rPr>
        <w:t>n b)</w:t>
      </w:r>
      <w:r w:rsidR="00A27B6D" w:rsidRPr="00DC698D">
        <w:rPr>
          <w:rFonts w:eastAsia="MS Mincho"/>
          <w:lang w:eastAsia="ja-JP"/>
        </w:rPr>
        <w:t xml:space="preserve"> of the figure, the Doppler domain signal is depicted after FFT operation, and in c) of the figure, the </w:t>
      </w:r>
      <w:r w:rsidR="008A1153" w:rsidRPr="00DC698D">
        <w:rPr>
          <w:rFonts w:eastAsia="MS Mincho"/>
          <w:lang w:eastAsia="ja-JP"/>
        </w:rPr>
        <w:t>respiration rate</w:t>
      </w:r>
      <w:r w:rsidR="00A27B6D" w:rsidRPr="00DC698D">
        <w:rPr>
          <w:rFonts w:eastAsia="MS Mincho"/>
          <w:lang w:eastAsia="ja-JP"/>
        </w:rPr>
        <w:t xml:space="preserve"> </w:t>
      </w:r>
      <w:r w:rsidR="006B3D6E" w:rsidRPr="00DC698D">
        <w:rPr>
          <w:rFonts w:eastAsia="MS Mincho"/>
          <w:lang w:eastAsia="ja-JP"/>
        </w:rPr>
        <w:t>is</w:t>
      </w:r>
      <w:r w:rsidR="00A27B6D" w:rsidRPr="00DC698D">
        <w:rPr>
          <w:rFonts w:eastAsia="MS Mincho"/>
          <w:lang w:eastAsia="ja-JP"/>
        </w:rPr>
        <w:t xml:space="preserve"> acquired according to the Doppler frequency information.</w:t>
      </w:r>
    </w:p>
    <w:p w14:paraId="5D82F6C5" w14:textId="60913878" w:rsidR="00E35AFF" w:rsidRPr="00DC698D" w:rsidRDefault="00A27B6D" w:rsidP="00013CA8">
      <w:r w:rsidRPr="00DC698D">
        <w:rPr>
          <w:rFonts w:eastAsia="MS Mincho"/>
          <w:lang w:eastAsia="ja-JP"/>
        </w:rPr>
        <w:t xml:space="preserve">It can be observed that the accuracy of </w:t>
      </w:r>
      <w:r w:rsidR="008A1153" w:rsidRPr="00DC698D">
        <w:rPr>
          <w:rFonts w:eastAsia="MS Mincho"/>
          <w:lang w:eastAsia="ja-JP"/>
        </w:rPr>
        <w:t>respiration rate</w:t>
      </w:r>
      <w:r w:rsidRPr="00DC698D">
        <w:rPr>
          <w:rFonts w:eastAsia="MS Mincho"/>
          <w:lang w:eastAsia="ja-JP"/>
        </w:rPr>
        <w:t xml:space="preserve"> </w:t>
      </w:r>
      <w:r w:rsidR="00972944" w:rsidRPr="00DC698D">
        <w:rPr>
          <w:rFonts w:eastAsia="MS Mincho"/>
          <w:lang w:eastAsia="ja-JP"/>
        </w:rPr>
        <w:t xml:space="preserve">at 0.29Hz (equivalent to 17.6 breaths per minute) </w:t>
      </w:r>
      <w:r w:rsidRPr="00DC698D">
        <w:rPr>
          <w:rFonts w:eastAsia="MS Mincho"/>
          <w:lang w:eastAsia="ja-JP"/>
        </w:rPr>
        <w:t xml:space="preserve">can be ensured and validated by the </w:t>
      </w:r>
      <w:r w:rsidRPr="00DC698D">
        <w:t>prototype testbed.</w:t>
      </w:r>
    </w:p>
    <w:p w14:paraId="4C05B56F" w14:textId="4B3EA908" w:rsidR="00E35AFF" w:rsidRPr="00DC698D" w:rsidRDefault="00E35AFF" w:rsidP="00E35AFF">
      <w:pPr>
        <w:jc w:val="center"/>
        <w:rPr>
          <w:rFonts w:eastAsiaTheme="minorEastAsia"/>
          <w:lang w:val="en-GB" w:eastAsia="zh-CN"/>
        </w:rPr>
      </w:pPr>
      <w:r w:rsidRPr="00DC698D">
        <w:rPr>
          <w:rFonts w:eastAsiaTheme="minorEastAsia"/>
          <w:noProof/>
        </w:rPr>
        <w:drawing>
          <wp:inline distT="0" distB="0" distL="0" distR="0" wp14:anchorId="09F7CD6D" wp14:editId="49E4DDC8">
            <wp:extent cx="4798959" cy="1591010"/>
            <wp:effectExtent l="0" t="0" r="190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19643" cy="1597867"/>
                    </a:xfrm>
                    <a:prstGeom prst="rect">
                      <a:avLst/>
                    </a:prstGeom>
                    <a:noFill/>
                    <a:ln>
                      <a:noFill/>
                    </a:ln>
                  </pic:spPr>
                </pic:pic>
              </a:graphicData>
            </a:graphic>
          </wp:inline>
        </w:drawing>
      </w:r>
    </w:p>
    <w:p w14:paraId="120E43AF" w14:textId="10450939" w:rsidR="00E35AFF" w:rsidRPr="00DC698D" w:rsidRDefault="00E35AFF" w:rsidP="00E35AFF">
      <w:pPr>
        <w:pStyle w:val="a7"/>
        <w:jc w:val="center"/>
        <w:rPr>
          <w:rFonts w:eastAsia="MS Mincho"/>
          <w:lang w:eastAsia="ja-JP"/>
        </w:rPr>
      </w:pPr>
      <w:bookmarkStart w:id="44" w:name="_Ref118299185"/>
      <w:r w:rsidRPr="00DC698D">
        <w:t xml:space="preserve">Figure </w:t>
      </w:r>
      <w:bookmarkEnd w:id="44"/>
      <w:r w:rsidR="006C3F73" w:rsidRPr="00DC698D">
        <w:t>15</w:t>
      </w:r>
      <w:r w:rsidRPr="00DC698D">
        <w:rPr>
          <w:rFonts w:eastAsia="MS Mincho"/>
          <w:lang w:eastAsia="ja-JP"/>
        </w:rPr>
        <w:t xml:space="preserve">: </w:t>
      </w:r>
      <w:r w:rsidRPr="00DC698D">
        <w:t xml:space="preserve">The experimental </w:t>
      </w:r>
      <w:r w:rsidR="00CC3A16" w:rsidRPr="00DC698D">
        <w:t>results</w:t>
      </w:r>
      <w:r w:rsidRPr="00DC698D">
        <w:t xml:space="preserve"> for the respiration monitoring</w:t>
      </w:r>
      <w:r w:rsidR="00CC3A16" w:rsidRPr="00DC698D">
        <w:t xml:space="preserve"> after the processing</w:t>
      </w:r>
      <w:r w:rsidRPr="00DC698D">
        <w:rPr>
          <w:rFonts w:eastAsia="MS Mincho"/>
          <w:lang w:eastAsia="ja-JP"/>
        </w:rPr>
        <w:t>.</w:t>
      </w:r>
    </w:p>
    <w:p w14:paraId="6870D76F" w14:textId="0013A2C5" w:rsidR="00E35AFF" w:rsidRPr="00DC698D" w:rsidRDefault="00E35AFF" w:rsidP="00013CA8">
      <w:pPr>
        <w:rPr>
          <w:lang w:val="en-GB"/>
        </w:rPr>
      </w:pPr>
    </w:p>
    <w:p w14:paraId="153E2E5E" w14:textId="2D5E12FE" w:rsidR="00A27B6D" w:rsidRPr="00DC698D" w:rsidRDefault="003C6936" w:rsidP="003C6936">
      <w:pPr>
        <w:rPr>
          <w:rFonts w:eastAsia="MS Mincho"/>
          <w:b/>
          <w:lang w:eastAsia="ja-JP"/>
        </w:rPr>
      </w:pPr>
      <w:bookmarkStart w:id="45" w:name="_Ref119957886"/>
      <w:r w:rsidRPr="00DC698D">
        <w:rPr>
          <w:rFonts w:eastAsia="MS Mincho"/>
          <w:b/>
          <w:lang w:eastAsia="ja-JP"/>
        </w:rPr>
        <w:t xml:space="preserve">Observation 9: </w:t>
      </w:r>
      <w:r w:rsidR="00091C89" w:rsidRPr="00DC698D">
        <w:rPr>
          <w:rFonts w:eastAsia="MS Mincho"/>
          <w:b/>
          <w:lang w:eastAsia="ja-JP"/>
        </w:rPr>
        <w:t>High accuracy of respiration rate estimate is observed w</w:t>
      </w:r>
      <w:r w:rsidR="00F56D22" w:rsidRPr="00DC698D">
        <w:rPr>
          <w:rFonts w:eastAsia="MS Mincho"/>
          <w:b/>
          <w:lang w:eastAsia="ja-JP"/>
        </w:rPr>
        <w:t xml:space="preserve">ith </w:t>
      </w:r>
      <w:r w:rsidR="00141F91" w:rsidRPr="00DC698D">
        <w:rPr>
          <w:rFonts w:eastAsia="MS Mincho"/>
          <w:b/>
          <w:lang w:eastAsia="ja-JP"/>
        </w:rPr>
        <w:t xml:space="preserve">JSAC </w:t>
      </w:r>
      <w:r w:rsidR="00F56D22" w:rsidRPr="00DC698D">
        <w:rPr>
          <w:rFonts w:eastAsia="MS Mincho"/>
          <w:b/>
          <w:lang w:eastAsia="ja-JP"/>
        </w:rPr>
        <w:t xml:space="preserve">prototype </w:t>
      </w:r>
      <w:r w:rsidR="00F9704A" w:rsidRPr="00DC698D">
        <w:rPr>
          <w:rFonts w:eastAsia="MS Mincho"/>
          <w:b/>
          <w:lang w:eastAsia="ja-JP"/>
        </w:rPr>
        <w:t>of a 5G BS and a 5G terminal</w:t>
      </w:r>
      <w:r w:rsidR="00141F91" w:rsidRPr="00DC698D">
        <w:rPr>
          <w:rFonts w:eastAsia="MS Mincho"/>
          <w:b/>
          <w:lang w:eastAsia="ja-JP"/>
        </w:rPr>
        <w:t xml:space="preserve"> with 5G CSI-RS transmission</w:t>
      </w:r>
      <w:r w:rsidR="00091C89" w:rsidRPr="00DC698D">
        <w:rPr>
          <w:rFonts w:eastAsia="MS Mincho"/>
          <w:b/>
          <w:lang w:eastAsia="ja-JP"/>
        </w:rPr>
        <w:t xml:space="preserve">. </w:t>
      </w:r>
      <w:bookmarkEnd w:id="45"/>
    </w:p>
    <w:p w14:paraId="0D0B7132" w14:textId="0B023341" w:rsidR="008349EE" w:rsidRPr="00DC698D" w:rsidRDefault="008349EE" w:rsidP="003C6936">
      <w:pPr>
        <w:rPr>
          <w:rFonts w:eastAsia="MS Mincho"/>
          <w:b/>
          <w:lang w:eastAsia="ja-JP"/>
        </w:rPr>
      </w:pPr>
    </w:p>
    <w:p w14:paraId="1963F043" w14:textId="77777777" w:rsidR="008349EE" w:rsidRPr="00DC698D" w:rsidRDefault="008349EE" w:rsidP="008349EE">
      <w:pPr>
        <w:rPr>
          <w:rFonts w:eastAsia="MS Mincho"/>
          <w:b/>
          <w:lang w:eastAsia="ja-JP"/>
        </w:rPr>
      </w:pPr>
      <w:r w:rsidRPr="00DC698D">
        <w:rPr>
          <w:rFonts w:eastAsia="MS Mincho"/>
          <w:b/>
          <w:lang w:eastAsia="ja-JP"/>
        </w:rPr>
        <w:t>Proposal 3: The ISAC in Rel-19 should be a whole release study to address the following aspects</w:t>
      </w:r>
      <w:bookmarkStart w:id="46" w:name="_Ref119958141"/>
      <w:r w:rsidRPr="00DC698D">
        <w:rPr>
          <w:rFonts w:eastAsia="MS Mincho"/>
          <w:b/>
          <w:lang w:eastAsia="ja-JP"/>
        </w:rPr>
        <w:t>.</w:t>
      </w:r>
      <w:bookmarkEnd w:id="46"/>
    </w:p>
    <w:p w14:paraId="2A04F60F" w14:textId="77777777" w:rsidR="008349EE" w:rsidRPr="00DC698D" w:rsidRDefault="008349EE" w:rsidP="008349EE">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Identify representative use cases and the associated KPIs</w:t>
      </w:r>
    </w:p>
    <w:p w14:paraId="1B606E60" w14:textId="77777777" w:rsidR="008349EE" w:rsidRPr="00DC698D" w:rsidRDefault="008349EE" w:rsidP="008349EE">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Complete the evaluation methodology based on the identified use cases and KPIs, including channel modeling, etc</w:t>
      </w:r>
    </w:p>
    <w:p w14:paraId="5D7712F1" w14:textId="77777777" w:rsidR="008349EE" w:rsidRPr="00DC698D" w:rsidRDefault="008349EE" w:rsidP="008349EE">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Feasibility study of using existing NR signal/channels for sensing, identify the necessary enhancements</w:t>
      </w:r>
    </w:p>
    <w:p w14:paraId="3C1E9EFD" w14:textId="77777777" w:rsidR="008349EE" w:rsidRPr="00DC698D" w:rsidRDefault="008349EE" w:rsidP="008349EE">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lastRenderedPageBreak/>
        <w:t xml:space="preserve">Assess the specification impacts for the identified enhancements. </w:t>
      </w:r>
    </w:p>
    <w:p w14:paraId="6E74FEE8" w14:textId="77777777" w:rsidR="008349EE" w:rsidRPr="00DC698D" w:rsidRDefault="008349EE" w:rsidP="003C6936">
      <w:pPr>
        <w:rPr>
          <w:rFonts w:eastAsia="MS Mincho"/>
          <w:b/>
          <w:lang w:eastAsia="ja-JP"/>
        </w:rPr>
      </w:pPr>
    </w:p>
    <w:p w14:paraId="4DBE075F" w14:textId="78461557" w:rsidR="00253BDC" w:rsidRPr="00DC698D" w:rsidRDefault="00AF286E" w:rsidP="00253BDC">
      <w:pPr>
        <w:pStyle w:val="title1"/>
        <w:rPr>
          <w:rFonts w:ascii="Times New Roman" w:hAnsi="Times New Roman"/>
        </w:rPr>
      </w:pPr>
      <w:r w:rsidRPr="00DC698D">
        <w:rPr>
          <w:rFonts w:ascii="Times New Roman" w:hAnsi="Times New Roman"/>
        </w:rPr>
        <w:t>Conclusions</w:t>
      </w:r>
    </w:p>
    <w:p w14:paraId="3B69CC48" w14:textId="17CC171E" w:rsidR="00571150" w:rsidRPr="00DC698D" w:rsidRDefault="00571150" w:rsidP="00571150">
      <w:pPr>
        <w:pStyle w:val="observation"/>
        <w:numPr>
          <w:ilvl w:val="0"/>
          <w:numId w:val="0"/>
        </w:numPr>
        <w:ind w:left="1361" w:hanging="1361"/>
        <w:rPr>
          <w:rFonts w:eastAsia="MS Mincho"/>
          <w:lang w:eastAsia="ja-JP"/>
        </w:rPr>
      </w:pPr>
    </w:p>
    <w:p w14:paraId="395C6B6E" w14:textId="77777777" w:rsidR="00574ADF" w:rsidRPr="00DC698D" w:rsidRDefault="00574ADF" w:rsidP="00574ADF">
      <w:pPr>
        <w:rPr>
          <w:rFonts w:eastAsia="MS Mincho"/>
          <w:b/>
          <w:lang w:eastAsia="ja-JP"/>
        </w:rPr>
      </w:pPr>
      <w:r w:rsidRPr="00DC698D">
        <w:rPr>
          <w:rFonts w:eastAsia="MS Mincho"/>
          <w:b/>
          <w:lang w:eastAsia="ja-JP"/>
        </w:rPr>
        <w:t>Observation 1: The four sub use cases in Section 2.1 can be considered as representative use cases to focus on in RAN1 study.</w:t>
      </w:r>
    </w:p>
    <w:p w14:paraId="557CE89F" w14:textId="0C348F8E" w:rsidR="00574ADF" w:rsidRPr="00DC698D" w:rsidRDefault="00574ADF" w:rsidP="0058673C">
      <w:pPr>
        <w:rPr>
          <w:rFonts w:eastAsia="MS Mincho"/>
          <w:b/>
          <w:lang w:eastAsia="ja-JP"/>
        </w:rPr>
      </w:pPr>
      <w:r w:rsidRPr="00DC698D">
        <w:rPr>
          <w:rFonts w:eastAsia="MS Mincho"/>
          <w:b/>
          <w:lang w:eastAsia="ja-JP"/>
        </w:rPr>
        <w:t>Observation 2: The sensing modes can be categorized into six modes including gNB-based mono-static sensing, gNB1-to-gNB2-based bi-static sensing, gNB-to-UE-based bi-static sensing, UE-to-gNB-based bi-static sensing, UE-based mono-static sensing, and UE1-to-UE2-based bi-static sensing.</w:t>
      </w:r>
    </w:p>
    <w:p w14:paraId="161BE681" w14:textId="77777777" w:rsidR="00574ADF" w:rsidRPr="00DC698D" w:rsidRDefault="00574ADF" w:rsidP="00574ADF">
      <w:pPr>
        <w:rPr>
          <w:rFonts w:eastAsia="MS Mincho"/>
          <w:b/>
          <w:lang w:eastAsia="ja-JP"/>
        </w:rPr>
      </w:pPr>
      <w:r w:rsidRPr="00DC698D">
        <w:rPr>
          <w:rFonts w:eastAsia="MS Mincho"/>
          <w:b/>
          <w:lang w:eastAsia="ja-JP"/>
        </w:rPr>
        <w:t xml:space="preserve">Observation 3: The measurements are associated with each typical use case, and the measurement parameters associated with outdoor use cases and indoor use cases are classified in </w:t>
      </w:r>
      <w:r w:rsidRPr="00DC698D">
        <w:rPr>
          <w:rFonts w:eastAsia="MS Mincho"/>
          <w:b/>
          <w:lang w:eastAsia="ja-JP"/>
        </w:rPr>
        <w:fldChar w:fldCharType="begin"/>
      </w:r>
      <w:r w:rsidRPr="00DC698D">
        <w:rPr>
          <w:rFonts w:eastAsia="MS Mincho"/>
          <w:b/>
          <w:lang w:eastAsia="ja-JP"/>
        </w:rPr>
        <w:instrText xml:space="preserve"> REF _Ref115171773 \h  \* MERGEFORMAT </w:instrText>
      </w:r>
      <w:r w:rsidRPr="00DC698D">
        <w:rPr>
          <w:rFonts w:eastAsia="MS Mincho"/>
          <w:b/>
          <w:lang w:eastAsia="ja-JP"/>
        </w:rPr>
      </w:r>
      <w:r w:rsidRPr="00DC698D">
        <w:rPr>
          <w:rFonts w:eastAsia="MS Mincho"/>
          <w:b/>
          <w:lang w:eastAsia="ja-JP"/>
        </w:rPr>
        <w:fldChar w:fldCharType="separate"/>
      </w:r>
      <w:r w:rsidRPr="00DC698D">
        <w:rPr>
          <w:rFonts w:eastAsia="MS Mincho"/>
          <w:b/>
          <w:lang w:eastAsia="ja-JP"/>
        </w:rPr>
        <w:t>Table 3</w:t>
      </w:r>
      <w:r w:rsidRPr="00DC698D">
        <w:rPr>
          <w:rFonts w:eastAsia="MS Mincho"/>
          <w:b/>
          <w:lang w:eastAsia="ja-JP"/>
        </w:rPr>
        <w:fldChar w:fldCharType="end"/>
      </w:r>
      <w:r w:rsidRPr="00DC698D">
        <w:rPr>
          <w:rFonts w:eastAsia="MS Mincho"/>
          <w:b/>
          <w:lang w:eastAsia="ja-JP"/>
        </w:rPr>
        <w:t>.</w:t>
      </w:r>
    </w:p>
    <w:p w14:paraId="5773F21B" w14:textId="1AF536C4" w:rsidR="00574ADF" w:rsidRPr="00DC698D" w:rsidRDefault="00574ADF" w:rsidP="00574ADF">
      <w:pPr>
        <w:rPr>
          <w:rFonts w:eastAsia="MS Mincho"/>
          <w:b/>
          <w:lang w:eastAsia="ja-JP"/>
        </w:rPr>
      </w:pPr>
      <w:r w:rsidRPr="00DC698D">
        <w:rPr>
          <w:rFonts w:eastAsia="MS Mincho"/>
          <w:b/>
          <w:lang w:eastAsia="ja-JP"/>
        </w:rPr>
        <w:t xml:space="preserve">Observation 4: The interfaces utilized in the measurement reports associated with the  six sensing modes are defined in </w:t>
      </w:r>
      <w:r w:rsidRPr="00DC698D">
        <w:rPr>
          <w:rFonts w:eastAsia="MS Mincho"/>
          <w:b/>
          <w:lang w:eastAsia="ja-JP"/>
        </w:rPr>
        <w:fldChar w:fldCharType="begin"/>
      </w:r>
      <w:r w:rsidRPr="00DC698D">
        <w:rPr>
          <w:rFonts w:eastAsia="MS Mincho"/>
          <w:b/>
          <w:lang w:eastAsia="ja-JP"/>
        </w:rPr>
        <w:instrText xml:space="preserve"> REF _Ref115177211 \h  \* MERGEFORMAT </w:instrText>
      </w:r>
      <w:r w:rsidRPr="00DC698D">
        <w:rPr>
          <w:rFonts w:eastAsia="MS Mincho"/>
          <w:b/>
          <w:lang w:eastAsia="ja-JP"/>
        </w:rPr>
      </w:r>
      <w:r w:rsidRPr="00DC698D">
        <w:rPr>
          <w:rFonts w:eastAsia="MS Mincho"/>
          <w:b/>
          <w:lang w:eastAsia="ja-JP"/>
        </w:rPr>
        <w:fldChar w:fldCharType="separate"/>
      </w:r>
      <w:r w:rsidRPr="00DC698D">
        <w:rPr>
          <w:rFonts w:eastAsia="MS Mincho"/>
          <w:b/>
          <w:lang w:eastAsia="ja-JP"/>
        </w:rPr>
        <w:t>Table 4</w:t>
      </w:r>
      <w:r w:rsidRPr="00DC698D">
        <w:rPr>
          <w:rFonts w:eastAsia="MS Mincho"/>
          <w:b/>
          <w:lang w:eastAsia="ja-JP"/>
        </w:rPr>
        <w:fldChar w:fldCharType="end"/>
      </w:r>
      <w:r w:rsidRPr="00DC698D">
        <w:rPr>
          <w:rFonts w:eastAsia="MS Mincho"/>
          <w:b/>
          <w:lang w:eastAsia="ja-JP"/>
        </w:rPr>
        <w:t>.</w:t>
      </w:r>
    </w:p>
    <w:p w14:paraId="4C42D026" w14:textId="547DE5BB" w:rsidR="00574ADF" w:rsidRPr="00DC698D" w:rsidRDefault="00574ADF" w:rsidP="00574ADF">
      <w:pPr>
        <w:rPr>
          <w:rFonts w:eastAsia="MS Mincho"/>
          <w:b/>
          <w:lang w:eastAsia="ja-JP"/>
        </w:rPr>
      </w:pPr>
      <w:r w:rsidRPr="00DC698D">
        <w:rPr>
          <w:rFonts w:eastAsia="MS Mincho"/>
          <w:b/>
          <w:lang w:eastAsia="ja-JP"/>
        </w:rPr>
        <w:t>Observation 5: The sensing signal for gNB-to-UE-based bi-static sensing  can be realized by means of the legacy signals, especial for CSI-RS, which offers high flexibility via RRC configurations.</w:t>
      </w:r>
    </w:p>
    <w:p w14:paraId="7CE312CB" w14:textId="1E71CB34" w:rsidR="00574ADF" w:rsidRPr="00DC698D" w:rsidRDefault="00574ADF" w:rsidP="00574ADF">
      <w:pPr>
        <w:rPr>
          <w:rFonts w:eastAsia="MS Mincho"/>
          <w:b/>
          <w:lang w:eastAsia="ja-JP"/>
        </w:rPr>
      </w:pPr>
      <w:r w:rsidRPr="00DC698D">
        <w:rPr>
          <w:rFonts w:eastAsia="MS Mincho"/>
          <w:b/>
          <w:lang w:eastAsia="ja-JP"/>
        </w:rPr>
        <w:t>Observation 6: The sensing signal for UE-to-gNB-based bi-static sensing can be realized by means of the legacy signals, especial for SRS, which offers high flexibility via RRC configurations.</w:t>
      </w:r>
    </w:p>
    <w:p w14:paraId="0E8D42FD" w14:textId="71335330" w:rsidR="00574ADF" w:rsidRPr="00DC698D" w:rsidRDefault="00574ADF" w:rsidP="00574ADF">
      <w:pPr>
        <w:rPr>
          <w:rFonts w:eastAsia="MS Mincho"/>
          <w:b/>
          <w:lang w:eastAsia="ja-JP"/>
        </w:rPr>
      </w:pPr>
      <w:r w:rsidRPr="00DC698D">
        <w:rPr>
          <w:rFonts w:eastAsia="MS Mincho"/>
          <w:b/>
          <w:lang w:eastAsia="ja-JP"/>
        </w:rPr>
        <w:t>Observation 7: Legacy CSI-RS can be flexibly configured for estimation of AOA and AOD of the signals reflected by the sensing targets.</w:t>
      </w:r>
    </w:p>
    <w:p w14:paraId="590B46E1" w14:textId="20AB1C0D" w:rsidR="00574ADF" w:rsidRPr="00DC698D" w:rsidRDefault="00574ADF" w:rsidP="00574ADF">
      <w:pPr>
        <w:rPr>
          <w:rFonts w:eastAsia="MS Mincho"/>
          <w:b/>
          <w:lang w:eastAsia="ja-JP"/>
        </w:rPr>
      </w:pPr>
      <w:r w:rsidRPr="00DC698D">
        <w:rPr>
          <w:rFonts w:eastAsia="MS Mincho"/>
          <w:b/>
          <w:lang w:eastAsia="ja-JP"/>
        </w:rPr>
        <w:t>Observation 8: Legacy CSI-RS can be flexibly configured for estimation of doppler for indoor respiratory monitoring.</w:t>
      </w:r>
    </w:p>
    <w:p w14:paraId="0782F990" w14:textId="57EA604A" w:rsidR="0058673C" w:rsidRPr="00DC698D" w:rsidRDefault="0058673C" w:rsidP="0058673C">
      <w:pPr>
        <w:rPr>
          <w:rFonts w:eastAsia="MS Mincho"/>
          <w:b/>
          <w:lang w:eastAsia="ja-JP"/>
        </w:rPr>
      </w:pPr>
      <w:r w:rsidRPr="00DC698D">
        <w:rPr>
          <w:rFonts w:eastAsia="MS Mincho"/>
          <w:b/>
          <w:lang w:eastAsia="ja-JP"/>
        </w:rPr>
        <w:t xml:space="preserve">Observation 9: High accuracy of respiration rate estimate is observed with JSAC prototype of a 5G BS and a 5G terminal with 5G CSI-RS transmission. </w:t>
      </w:r>
    </w:p>
    <w:p w14:paraId="0B9FAB80" w14:textId="77777777" w:rsidR="0058673C" w:rsidRPr="00DC698D" w:rsidRDefault="0058673C" w:rsidP="00571150">
      <w:pPr>
        <w:pStyle w:val="observation"/>
        <w:numPr>
          <w:ilvl w:val="0"/>
          <w:numId w:val="0"/>
        </w:numPr>
        <w:ind w:left="1361" w:hanging="1361"/>
        <w:rPr>
          <w:rFonts w:eastAsia="MS Mincho"/>
          <w:lang w:eastAsia="ja-JP"/>
        </w:rPr>
      </w:pPr>
    </w:p>
    <w:p w14:paraId="4B759EEF" w14:textId="77777777" w:rsidR="00C12E87" w:rsidRPr="00DC698D" w:rsidRDefault="00C12E87" w:rsidP="00C12E87">
      <w:pPr>
        <w:rPr>
          <w:rFonts w:eastAsia="MS Mincho"/>
          <w:b/>
          <w:lang w:eastAsia="ja-JP"/>
        </w:rPr>
      </w:pPr>
      <w:r w:rsidRPr="00DC698D">
        <w:rPr>
          <w:rFonts w:eastAsia="MS Mincho"/>
          <w:b/>
          <w:lang w:eastAsia="ja-JP"/>
        </w:rPr>
        <w:t>Proposal 1: The generic KPI endorsed in SA1 can be considered as a baseline for ISAC performance evaluation.</w:t>
      </w:r>
    </w:p>
    <w:p w14:paraId="328246D8" w14:textId="77777777" w:rsidR="00C12E87" w:rsidRPr="00DC698D" w:rsidRDefault="00C12E87" w:rsidP="00C12E87">
      <w:pPr>
        <w:rPr>
          <w:rFonts w:eastAsia="MS Mincho"/>
          <w:b/>
          <w:lang w:eastAsia="ja-JP"/>
        </w:rPr>
      </w:pPr>
      <w:r w:rsidRPr="00DC698D">
        <w:rPr>
          <w:rFonts w:eastAsia="MS Mincho"/>
          <w:b/>
          <w:lang w:eastAsia="ja-JP"/>
        </w:rPr>
        <w:t>Proposal 2: Study on statistical ISAC channel modeling based on TR 38.901, i.e., reuse channel coefficient generation procedure in TR 38.901, and generate partial sensing targets related channel parameters by computational approach.</w:t>
      </w:r>
    </w:p>
    <w:p w14:paraId="05B8BC68" w14:textId="77777777" w:rsidR="00C12E87" w:rsidRPr="00DC698D" w:rsidRDefault="00C12E87" w:rsidP="00C12E87">
      <w:pPr>
        <w:rPr>
          <w:rFonts w:eastAsia="MS Mincho"/>
          <w:b/>
          <w:lang w:eastAsia="ja-JP"/>
        </w:rPr>
      </w:pPr>
      <w:r w:rsidRPr="00DC698D">
        <w:rPr>
          <w:rFonts w:eastAsia="MS Mincho"/>
          <w:b/>
          <w:lang w:eastAsia="ja-JP"/>
        </w:rPr>
        <w:t>Proposal 3: The ISAC in Rel-19 should be a whole release study to address the following aspects.</w:t>
      </w:r>
    </w:p>
    <w:p w14:paraId="1B20975C" w14:textId="77777777" w:rsidR="00C12E87" w:rsidRPr="00DC698D" w:rsidRDefault="00C12E87" w:rsidP="00C12E87">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Identify representative use cases and the associated KPIs</w:t>
      </w:r>
    </w:p>
    <w:p w14:paraId="4C5B5307" w14:textId="77777777" w:rsidR="00C12E87" w:rsidRPr="00DC698D" w:rsidRDefault="00C12E87" w:rsidP="00C12E87">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Complete the evaluation methodology based on the identified use cases and KPIs, including channel modeling</w:t>
      </w:r>
      <w:bookmarkStart w:id="47" w:name="_GoBack"/>
      <w:bookmarkEnd w:id="47"/>
      <w:r w:rsidRPr="00DC698D">
        <w:rPr>
          <w:rFonts w:ascii="Times New Roman" w:eastAsia="MS Mincho" w:hAnsi="Times New Roman"/>
          <w:b/>
          <w:lang w:eastAsia="ja-JP"/>
        </w:rPr>
        <w:t>, etc</w:t>
      </w:r>
    </w:p>
    <w:p w14:paraId="668D0CA1" w14:textId="77777777" w:rsidR="00C12E87" w:rsidRPr="00DC698D" w:rsidRDefault="00C12E87" w:rsidP="00C12E87">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Feasibility study of using existing NR signal/channels for sensing, identify the necessary enhancements</w:t>
      </w:r>
    </w:p>
    <w:p w14:paraId="4C2A7B91" w14:textId="77777777" w:rsidR="00C12E87" w:rsidRPr="00DC698D" w:rsidRDefault="00C12E87" w:rsidP="00C12E87">
      <w:pPr>
        <w:pStyle w:val="af3"/>
        <w:numPr>
          <w:ilvl w:val="0"/>
          <w:numId w:val="39"/>
        </w:numPr>
        <w:ind w:firstLineChars="0"/>
        <w:rPr>
          <w:rFonts w:ascii="Times New Roman" w:eastAsia="MS Mincho" w:hAnsi="Times New Roman"/>
          <w:b/>
          <w:lang w:eastAsia="ja-JP"/>
        </w:rPr>
      </w:pPr>
      <w:r w:rsidRPr="00DC698D">
        <w:rPr>
          <w:rFonts w:ascii="Times New Roman" w:eastAsia="MS Mincho" w:hAnsi="Times New Roman"/>
          <w:b/>
          <w:lang w:eastAsia="ja-JP"/>
        </w:rPr>
        <w:t xml:space="preserve">Assess the specification impacts for the identified enhancements. </w:t>
      </w:r>
    </w:p>
    <w:p w14:paraId="1292EA62" w14:textId="013873DA" w:rsidR="008C7687" w:rsidRPr="00DC698D" w:rsidRDefault="008C7687" w:rsidP="00C12E87">
      <w:pPr>
        <w:pStyle w:val="observation"/>
        <w:numPr>
          <w:ilvl w:val="0"/>
          <w:numId w:val="0"/>
        </w:numPr>
        <w:ind w:left="1134" w:hanging="1134"/>
        <w:rPr>
          <w:lang w:eastAsia="ja-JP"/>
        </w:rPr>
      </w:pPr>
    </w:p>
    <w:p w14:paraId="0C8B30A5" w14:textId="3C823D3E" w:rsidR="00F03AEB" w:rsidRPr="00DC698D" w:rsidRDefault="00F03AEB" w:rsidP="38929E66">
      <w:pPr>
        <w:pStyle w:val="titlereference"/>
        <w:ind w:left="0" w:firstLine="0"/>
        <w:rPr>
          <w:rFonts w:ascii="Times New Roman" w:hAnsi="Times New Roman"/>
          <w:bCs/>
        </w:rPr>
      </w:pPr>
      <w:r w:rsidRPr="00DC698D">
        <w:rPr>
          <w:rFonts w:ascii="Times New Roman" w:hAnsi="Times New Roman"/>
        </w:rPr>
        <w:t>References</w:t>
      </w:r>
    </w:p>
    <w:p w14:paraId="7E41C4F7" w14:textId="77777777" w:rsidR="00760BF2" w:rsidRPr="00DC698D" w:rsidRDefault="00760BF2">
      <w:pPr>
        <w:pStyle w:val="a0"/>
        <w:numPr>
          <w:ilvl w:val="0"/>
          <w:numId w:val="16"/>
        </w:numPr>
        <w:overflowPunct w:val="0"/>
        <w:autoSpaceDE w:val="0"/>
        <w:autoSpaceDN w:val="0"/>
        <w:adjustRightInd w:val="0"/>
        <w:snapToGrid w:val="0"/>
        <w:spacing w:line="268" w:lineRule="auto"/>
        <w:contextualSpacing/>
        <w:textAlignment w:val="baseline"/>
      </w:pPr>
      <w:bookmarkStart w:id="48" w:name="_Ref67500818"/>
      <w:bookmarkEnd w:id="1"/>
      <w:bookmarkEnd w:id="2"/>
      <w:r w:rsidRPr="00DC698D">
        <w:rPr>
          <w:rFonts w:eastAsia="宋体"/>
        </w:rPr>
        <w:t>3GPP TR 22.837, Feasibility Study on Integrated Sensing and Communication, V</w:t>
      </w:r>
      <w:bookmarkStart w:id="49" w:name="specVersion"/>
      <w:r w:rsidRPr="00DC698D">
        <w:rPr>
          <w:rFonts w:eastAsia="宋体"/>
        </w:rPr>
        <w:t>0.3.</w:t>
      </w:r>
      <w:bookmarkEnd w:id="49"/>
      <w:r w:rsidRPr="00DC698D">
        <w:rPr>
          <w:rFonts w:eastAsia="宋体"/>
        </w:rPr>
        <w:t>0, 2022-12.</w:t>
      </w:r>
      <w:bookmarkEnd w:id="48"/>
    </w:p>
    <w:p w14:paraId="62A767A6" w14:textId="28BD3909" w:rsidR="004C4629" w:rsidRPr="00DC698D" w:rsidRDefault="001C58B7">
      <w:pPr>
        <w:pStyle w:val="a0"/>
        <w:numPr>
          <w:ilvl w:val="0"/>
          <w:numId w:val="16"/>
        </w:numPr>
        <w:overflowPunct w:val="0"/>
        <w:autoSpaceDE w:val="0"/>
        <w:autoSpaceDN w:val="0"/>
        <w:adjustRightInd w:val="0"/>
        <w:snapToGrid w:val="0"/>
        <w:spacing w:line="268" w:lineRule="auto"/>
        <w:contextualSpacing/>
        <w:textAlignment w:val="baseline"/>
      </w:pPr>
      <w:hyperlink r:id="rId26" w:history="1">
        <w:bookmarkStart w:id="50" w:name="_Ref115096865"/>
        <w:r w:rsidR="004C4629" w:rsidRPr="00DC698D">
          <w:t>https://data.stats.gov.cn/adv.htm?m=advquery&amp;cn=C01</w:t>
        </w:r>
        <w:bookmarkEnd w:id="50"/>
      </w:hyperlink>
    </w:p>
    <w:p w14:paraId="3831926A" w14:textId="3B30540A" w:rsidR="00437B11" w:rsidRPr="00DC698D" w:rsidRDefault="00437B11">
      <w:pPr>
        <w:pStyle w:val="a0"/>
        <w:numPr>
          <w:ilvl w:val="0"/>
          <w:numId w:val="16"/>
        </w:numPr>
        <w:overflowPunct w:val="0"/>
        <w:autoSpaceDE w:val="0"/>
        <w:autoSpaceDN w:val="0"/>
        <w:adjustRightInd w:val="0"/>
        <w:snapToGrid w:val="0"/>
        <w:spacing w:line="268" w:lineRule="auto"/>
        <w:contextualSpacing/>
        <w:textAlignment w:val="baseline"/>
      </w:pPr>
      <w:bookmarkStart w:id="51" w:name="_Ref115338039"/>
      <w:r w:rsidRPr="00DC698D">
        <w:t>https://jiaotong.baidu.com/cms/reports/traffic/2022Q2/index.html</w:t>
      </w:r>
      <w:bookmarkEnd w:id="51"/>
    </w:p>
    <w:p w14:paraId="3D39F033" w14:textId="596D4862" w:rsidR="004C4629" w:rsidRPr="00DC698D" w:rsidRDefault="004E2474">
      <w:pPr>
        <w:pStyle w:val="a0"/>
        <w:numPr>
          <w:ilvl w:val="0"/>
          <w:numId w:val="16"/>
        </w:numPr>
        <w:overflowPunct w:val="0"/>
        <w:autoSpaceDE w:val="0"/>
        <w:autoSpaceDN w:val="0"/>
        <w:adjustRightInd w:val="0"/>
        <w:snapToGrid w:val="0"/>
        <w:spacing w:line="268" w:lineRule="auto"/>
        <w:contextualSpacing/>
        <w:textAlignment w:val="baseline"/>
      </w:pPr>
      <w:bookmarkStart w:id="52" w:name="_Ref115113294"/>
      <w:r w:rsidRPr="00DC698D">
        <w:t xml:space="preserve">Dubey, Pooja P., and Prashant Borkar. "Review on techniques for traffic </w:t>
      </w:r>
      <w:proofErr w:type="spellStart"/>
      <w:r w:rsidRPr="00DC698D">
        <w:t>jamdetection</w:t>
      </w:r>
      <w:proofErr w:type="spellEnd"/>
      <w:r w:rsidRPr="00DC698D">
        <w:t xml:space="preserve"> and congestion avoidance." 2015 2nd International Conference on Electronics and Communication Systems (ICECS). IEEE, 2015.</w:t>
      </w:r>
      <w:bookmarkEnd w:id="52"/>
    </w:p>
    <w:p w14:paraId="088EE4E8" w14:textId="2F595EE8" w:rsidR="008B42F6" w:rsidRPr="00DC698D" w:rsidRDefault="008B42F6">
      <w:pPr>
        <w:pStyle w:val="references"/>
        <w:numPr>
          <w:ilvl w:val="0"/>
          <w:numId w:val="16"/>
        </w:numPr>
      </w:pPr>
      <w:bookmarkStart w:id="53" w:name="_Ref115115954"/>
      <w:r w:rsidRPr="00DC698D">
        <w:t>World Health Organization.Chronic respiratory disease, Asthma; www.who.int/respiratory/asthma/en/.</w:t>
      </w:r>
      <w:bookmarkEnd w:id="53"/>
    </w:p>
    <w:p w14:paraId="6CF042B0" w14:textId="1196E638" w:rsidR="008B42F6" w:rsidRPr="00DC698D" w:rsidRDefault="008B42F6">
      <w:pPr>
        <w:pStyle w:val="references"/>
        <w:numPr>
          <w:ilvl w:val="0"/>
          <w:numId w:val="16"/>
        </w:numPr>
        <w:jc w:val="left"/>
      </w:pPr>
      <w:bookmarkStart w:id="54" w:name="_Ref115115968"/>
      <w:r w:rsidRPr="00DC698D">
        <w:lastRenderedPageBreak/>
        <w:t>World Health Organization.Chronic Respiratory Diseases, Burden of COPD</w:t>
      </w:r>
      <w:r w:rsidRPr="00DC698D">
        <w:rPr>
          <w:rFonts w:eastAsia="MS Mincho"/>
          <w:lang w:eastAsia="ja-JP"/>
        </w:rPr>
        <w:t>;</w:t>
      </w:r>
      <w:r w:rsidRPr="00DC698D">
        <w:t xml:space="preserve"> www.who.int/respiratory/copd/burden/en/index.html.</w:t>
      </w:r>
      <w:bookmarkEnd w:id="54"/>
    </w:p>
    <w:p w14:paraId="583B52CC" w14:textId="0AC8E011" w:rsidR="008B42F6" w:rsidRPr="00DC698D" w:rsidRDefault="008B42F6">
      <w:pPr>
        <w:pStyle w:val="references"/>
        <w:numPr>
          <w:ilvl w:val="0"/>
          <w:numId w:val="16"/>
        </w:numPr>
        <w:jc w:val="left"/>
      </w:pPr>
      <w:bookmarkStart w:id="55" w:name="_Ref115115970"/>
      <w:r w:rsidRPr="00DC698D">
        <w:t>World Health Organization.Chronic respiratory diseases</w:t>
      </w:r>
      <w:r w:rsidRPr="00DC698D">
        <w:rPr>
          <w:rFonts w:eastAsia="MS Mincho"/>
          <w:lang w:eastAsia="ja-JP"/>
        </w:rPr>
        <w:t xml:space="preserve">; </w:t>
      </w:r>
      <w:r w:rsidRPr="00DC698D">
        <w:t>www. who.int/gard/publications/chronic_respiratory_diseases.pdf</w:t>
      </w:r>
      <w:bookmarkEnd w:id="55"/>
      <w:r w:rsidRPr="00DC698D">
        <w:t xml:space="preserve"> </w:t>
      </w:r>
    </w:p>
    <w:p w14:paraId="76E4357F" w14:textId="17F06DFC" w:rsidR="008B42F6" w:rsidRPr="00DC698D" w:rsidRDefault="008B42F6">
      <w:pPr>
        <w:pStyle w:val="references"/>
        <w:numPr>
          <w:ilvl w:val="0"/>
          <w:numId w:val="16"/>
        </w:numPr>
        <w:jc w:val="left"/>
      </w:pPr>
      <w:bookmarkStart w:id="56" w:name="_Ref115115971"/>
      <w:r w:rsidRPr="00DC698D">
        <w:t>World Health Organization.Global Tuberculosis Report 2012</w:t>
      </w:r>
      <w:r w:rsidRPr="00DC698D">
        <w:rPr>
          <w:rFonts w:eastAsia="MS Mincho"/>
          <w:lang w:eastAsia="ja-JP"/>
        </w:rPr>
        <w:t>;</w:t>
      </w:r>
      <w:r w:rsidRPr="00DC698D">
        <w:t xml:space="preserve"> www.who.int/tb/publications/global_report/en/</w:t>
      </w:r>
      <w:bookmarkEnd w:id="56"/>
      <w:r w:rsidRPr="00DC698D">
        <w:t xml:space="preserve"> </w:t>
      </w:r>
    </w:p>
    <w:p w14:paraId="2BE53DBA" w14:textId="1C8A427B" w:rsidR="008B42F6" w:rsidRPr="00DC698D" w:rsidRDefault="008B42F6">
      <w:pPr>
        <w:pStyle w:val="references"/>
        <w:numPr>
          <w:ilvl w:val="0"/>
          <w:numId w:val="16"/>
        </w:numPr>
        <w:jc w:val="left"/>
      </w:pPr>
      <w:bookmarkStart w:id="57" w:name="_Ref115115972"/>
      <w:r w:rsidRPr="00DC698D">
        <w:t>Global Alliance against Chronic Respiratory Disease</w:t>
      </w:r>
      <w:r w:rsidRPr="00DC698D">
        <w:rPr>
          <w:rFonts w:eastAsia="MS Mincho"/>
          <w:lang w:eastAsia="ja-JP"/>
        </w:rPr>
        <w:t>;</w:t>
      </w:r>
      <w:r w:rsidRPr="00DC698D">
        <w:t xml:space="preserve"> www. who.int/gard/news_events/1-3.GARD-06-07-K1.pdf</w:t>
      </w:r>
      <w:bookmarkEnd w:id="57"/>
      <w:r w:rsidRPr="00DC698D">
        <w:t xml:space="preserve"> </w:t>
      </w:r>
    </w:p>
    <w:p w14:paraId="147DD453" w14:textId="396693AB" w:rsidR="008B42F6" w:rsidRPr="00DC698D" w:rsidRDefault="008B42F6">
      <w:pPr>
        <w:pStyle w:val="references"/>
        <w:numPr>
          <w:ilvl w:val="0"/>
          <w:numId w:val="16"/>
        </w:numPr>
      </w:pPr>
      <w:bookmarkStart w:id="58" w:name="_Ref115115974"/>
      <w:r w:rsidRPr="00DC698D">
        <w:t>Walker CL, Rudan I, Liu L, et al.Global burden of childhood pneumonia and diarrhoea; Lancet 2013; 381:1405–1416</w:t>
      </w:r>
      <w:bookmarkEnd w:id="58"/>
    </w:p>
    <w:p w14:paraId="0686E989" w14:textId="2458662A" w:rsidR="00104BCB" w:rsidRPr="00DC698D" w:rsidRDefault="00DA2F79">
      <w:pPr>
        <w:pStyle w:val="references"/>
        <w:numPr>
          <w:ilvl w:val="0"/>
          <w:numId w:val="16"/>
        </w:numPr>
      </w:pPr>
      <w:bookmarkStart w:id="59" w:name="_Ref115179145"/>
      <w:r w:rsidRPr="00DC698D">
        <w:t>3GPP TSG SA WG 1 Meeting #99e, Pseudo-CR on consolidated potential KPIs for sensing scenarios, S1-222108r5.</w:t>
      </w:r>
      <w:bookmarkEnd w:id="59"/>
    </w:p>
    <w:p w14:paraId="22148F9A" w14:textId="1D10430E" w:rsidR="00104BCB" w:rsidRPr="00DC698D" w:rsidRDefault="00104BCB">
      <w:pPr>
        <w:pStyle w:val="references"/>
        <w:numPr>
          <w:ilvl w:val="0"/>
          <w:numId w:val="16"/>
        </w:numPr>
      </w:pPr>
      <w:bookmarkStart w:id="60" w:name="_Ref115193134"/>
      <w:r w:rsidRPr="00DC698D">
        <w:t xml:space="preserve">3GPP TS 38.211, </w:t>
      </w:r>
      <w:bookmarkStart w:id="61" w:name="OLE_LINK44"/>
      <w:bookmarkStart w:id="62" w:name="OLE_LINK45"/>
      <w:r w:rsidRPr="00DC698D">
        <w:t>Physical channels and modulation</w:t>
      </w:r>
      <w:bookmarkEnd w:id="61"/>
      <w:bookmarkEnd w:id="62"/>
      <w:r w:rsidRPr="00DC698D">
        <w:t xml:space="preserve">, </w:t>
      </w:r>
      <w:r w:rsidR="00C343BF" w:rsidRPr="00DC698D">
        <w:t>V17.3.0, 2022-09.</w:t>
      </w:r>
      <w:bookmarkEnd w:id="60"/>
    </w:p>
    <w:p w14:paraId="13E94402" w14:textId="1DD83D61" w:rsidR="006A10B7" w:rsidRPr="00DC698D" w:rsidRDefault="006A10B7">
      <w:pPr>
        <w:pStyle w:val="references"/>
        <w:numPr>
          <w:ilvl w:val="0"/>
          <w:numId w:val="16"/>
        </w:numPr>
      </w:pPr>
      <w:r w:rsidRPr="00DC698D">
        <w:rPr>
          <w:rFonts w:eastAsia="MS Mincho"/>
          <w:lang w:eastAsia="ja-JP"/>
        </w:rPr>
        <w:t>IEEE document, 11-21-1409-01-00bf-channel-models-for-wlan-sensing-systems.docx.</w:t>
      </w:r>
    </w:p>
    <w:p w14:paraId="5C1D62C6" w14:textId="054BC853" w:rsidR="00A1241E" w:rsidRPr="00DC698D" w:rsidRDefault="00A1241E">
      <w:pPr>
        <w:pStyle w:val="references"/>
        <w:numPr>
          <w:ilvl w:val="0"/>
          <w:numId w:val="16"/>
        </w:numPr>
        <w:rPr>
          <w:lang w:eastAsia="ko-KR"/>
        </w:rPr>
      </w:pPr>
      <w:bookmarkStart w:id="63" w:name="_Ref117410029"/>
      <w:r w:rsidRPr="00DC698D">
        <w:t xml:space="preserve">3GPP TR 38.901, </w:t>
      </w:r>
      <w:r w:rsidRPr="00DC698D">
        <w:rPr>
          <w:lang w:eastAsia="ko-KR"/>
        </w:rPr>
        <w:t>Study on channel model for frequencies from 0.5 to 100 GHz</w:t>
      </w:r>
      <w:r w:rsidRPr="00DC698D">
        <w:t>, V17</w:t>
      </w:r>
      <w:r w:rsidRPr="00DC698D">
        <w:rPr>
          <w:lang w:eastAsia="ko-KR"/>
        </w:rPr>
        <w:t>.0.0</w:t>
      </w:r>
      <w:bookmarkStart w:id="64" w:name="issueDate"/>
      <w:r w:rsidRPr="00DC698D">
        <w:rPr>
          <w:lang w:eastAsia="ko-KR"/>
        </w:rPr>
        <w:t>, 2022-</w:t>
      </w:r>
      <w:bookmarkEnd w:id="64"/>
      <w:r w:rsidRPr="00DC698D">
        <w:rPr>
          <w:lang w:eastAsia="ko-KR"/>
        </w:rPr>
        <w:t>03.</w:t>
      </w:r>
      <w:bookmarkEnd w:id="63"/>
    </w:p>
    <w:p w14:paraId="4750DBAA" w14:textId="12C2A8FD" w:rsidR="00FB5DCC" w:rsidRPr="00DC698D" w:rsidRDefault="00FB5DCC">
      <w:pPr>
        <w:pStyle w:val="references"/>
        <w:numPr>
          <w:ilvl w:val="0"/>
          <w:numId w:val="16"/>
        </w:numPr>
        <w:rPr>
          <w:lang w:eastAsia="ko-KR"/>
        </w:rPr>
      </w:pPr>
      <w:bookmarkStart w:id="65" w:name="_Ref118221179"/>
      <w:r w:rsidRPr="00DC698D">
        <w:rPr>
          <w:lang w:eastAsia="ko-KR"/>
        </w:rPr>
        <w:t>Liu, J.; Wang, Y.; Chen, Y.; Yang, J.; Chen, X.; Cheng, J. Tracking Vital Signs During Sleep Leveraging Off-the-shelf WiFi. In Proceedings of the 16th ACM International Symposium on Mobile Ad Hoc Networking and Computing, MobiHoc, Hangzhou, China, 22–25 June 2015; pp. 267–276.</w:t>
      </w:r>
      <w:bookmarkEnd w:id="65"/>
    </w:p>
    <w:p w14:paraId="50D9B9D7" w14:textId="2BC2F0BA" w:rsidR="00FB5DCC" w:rsidRPr="00DC698D" w:rsidRDefault="00B926F9">
      <w:pPr>
        <w:pStyle w:val="references"/>
        <w:numPr>
          <w:ilvl w:val="0"/>
          <w:numId w:val="16"/>
        </w:numPr>
        <w:rPr>
          <w:lang w:eastAsia="ko-KR"/>
        </w:rPr>
      </w:pPr>
      <w:bookmarkStart w:id="66" w:name="_Ref118221518"/>
      <w:r w:rsidRPr="00DC698D">
        <w:rPr>
          <w:lang w:eastAsia="ko-KR"/>
        </w:rPr>
        <w:t>Pearson, R.K., Neuvo, Y., Astola, J. et al. Generalized Hampel Filters. EURASIP J. Adv. Signal Process. 2016.</w:t>
      </w:r>
      <w:bookmarkEnd w:id="66"/>
    </w:p>
    <w:p w14:paraId="77988BB5" w14:textId="235C62E5" w:rsidR="007B00CA" w:rsidRPr="00DC698D" w:rsidRDefault="00B926F9">
      <w:pPr>
        <w:pStyle w:val="references"/>
        <w:numPr>
          <w:ilvl w:val="0"/>
          <w:numId w:val="16"/>
        </w:numPr>
        <w:rPr>
          <w:lang w:eastAsia="ko-KR"/>
        </w:rPr>
      </w:pPr>
      <w:bookmarkStart w:id="67" w:name="_Ref118221689"/>
      <w:r w:rsidRPr="00DC698D">
        <w:rPr>
          <w:lang w:eastAsia="ko-KR"/>
        </w:rPr>
        <w:t>X. Wang, C. Yang and S. Mao, "PhaseBeat: Exploiting CSI Phase Data for Vital Sign Monitoring with Commodity WiFi Devices," 2017 IEEE 37th International Conference on Distributed Computing Systems (ICDCS), 2017, pp. 1230-1239.</w:t>
      </w:r>
      <w:bookmarkEnd w:id="67"/>
    </w:p>
    <w:p w14:paraId="2D4FD7ED" w14:textId="58045BE2" w:rsidR="008A1153" w:rsidRPr="00DC698D" w:rsidRDefault="008A1153" w:rsidP="007062E4">
      <w:pPr>
        <w:rPr>
          <w:rFonts w:eastAsia="MS Mincho"/>
          <w:lang w:eastAsia="ja-JP"/>
        </w:rPr>
      </w:pPr>
    </w:p>
    <w:sectPr w:rsidR="008A1153" w:rsidRPr="00DC698D" w:rsidSect="009435B6">
      <w:headerReference w:type="default" r:id="rId27"/>
      <w:footerReference w:type="default" r:id="rId2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F54D4A" w14:textId="77777777" w:rsidR="003C15EA" w:rsidRDefault="003C15EA">
      <w:r>
        <w:separator/>
      </w:r>
    </w:p>
  </w:endnote>
  <w:endnote w:type="continuationSeparator" w:id="0">
    <w:p w14:paraId="7EEFE43C" w14:textId="77777777" w:rsidR="003C15EA" w:rsidRDefault="003C15EA">
      <w:r>
        <w:continuationSeparator/>
      </w:r>
    </w:p>
  </w:endnote>
  <w:endnote w:type="continuationNotice" w:id="1">
    <w:p w14:paraId="1943868A" w14:textId="77777777" w:rsidR="003C15EA" w:rsidRDefault="003C15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docPartObj>
        <w:docPartGallery w:val="Page Numbers (Bottom of Page)"/>
        <w:docPartUnique/>
      </w:docPartObj>
    </w:sdtPr>
    <w:sdtContent>
      <w:p w14:paraId="65A06E8A" w14:textId="72637928" w:rsidR="001C58B7" w:rsidRDefault="001C58B7">
        <w:pPr>
          <w:pStyle w:val="af"/>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1C58B7" w:rsidRDefault="001C58B7">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4A30D5" w14:textId="77777777" w:rsidR="003C15EA" w:rsidRDefault="003C15EA">
      <w:r>
        <w:separator/>
      </w:r>
    </w:p>
  </w:footnote>
  <w:footnote w:type="continuationSeparator" w:id="0">
    <w:p w14:paraId="402ECA03" w14:textId="77777777" w:rsidR="003C15EA" w:rsidRDefault="003C15EA">
      <w:r>
        <w:continuationSeparator/>
      </w:r>
    </w:p>
  </w:footnote>
  <w:footnote w:type="continuationNotice" w:id="1">
    <w:p w14:paraId="0BE70C43" w14:textId="77777777" w:rsidR="003C15EA" w:rsidRDefault="003C15E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C58B7" w:rsidRDefault="001C58B7"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D0798A"/>
    <w:multiLevelType w:val="hybridMultilevel"/>
    <w:tmpl w:val="09FEC7B2"/>
    <w:lvl w:ilvl="0" w:tplc="4BAE9F0C">
      <w:start w:val="1"/>
      <w:numFmt w:val="bullet"/>
      <w:lvlText w:val="•"/>
      <w:lvlJc w:val="left"/>
      <w:pPr>
        <w:ind w:left="420" w:hanging="42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13250A"/>
    <w:multiLevelType w:val="hybridMultilevel"/>
    <w:tmpl w:val="46DCDF30"/>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3" w15:restartNumberingAfterBreak="0">
    <w:nsid w:val="0C996FE8"/>
    <w:multiLevelType w:val="hybridMultilevel"/>
    <w:tmpl w:val="CA5CE6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DBD0206"/>
    <w:multiLevelType w:val="hybridMultilevel"/>
    <w:tmpl w:val="9264894E"/>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6" w15:restartNumberingAfterBreak="0">
    <w:nsid w:val="2761776F"/>
    <w:multiLevelType w:val="hybridMultilevel"/>
    <w:tmpl w:val="680E6ABC"/>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7" w15:restartNumberingAfterBreak="0">
    <w:nsid w:val="284D4600"/>
    <w:multiLevelType w:val="hybridMultilevel"/>
    <w:tmpl w:val="DD7EA34C"/>
    <w:lvl w:ilvl="0" w:tplc="2D94E23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AB10237"/>
    <w:multiLevelType w:val="hybridMultilevel"/>
    <w:tmpl w:val="65002CE4"/>
    <w:lvl w:ilvl="0" w:tplc="0409000F">
      <w:start w:val="1"/>
      <w:numFmt w:val="decimal"/>
      <w:lvlText w:val="%1."/>
      <w:lvlJc w:val="left"/>
      <w:pPr>
        <w:ind w:left="840" w:hanging="420"/>
      </w:pPr>
      <w:rPr>
        <w:rFont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34403200"/>
    <w:multiLevelType w:val="hybridMultilevel"/>
    <w:tmpl w:val="2398CA1E"/>
    <w:lvl w:ilvl="0" w:tplc="B694D362">
      <w:start w:val="1"/>
      <w:numFmt w:val="bullet"/>
      <w:lvlText w:val="-"/>
      <w:lvlJc w:val="left"/>
      <w:pPr>
        <w:ind w:left="420" w:hanging="420"/>
      </w:pPr>
      <w:rPr>
        <w:rFonts w:ascii="Verdana" w:hAnsi="Verdana"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3FC5960"/>
    <w:multiLevelType w:val="hybridMultilevel"/>
    <w:tmpl w:val="220EF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8" w15:restartNumberingAfterBreak="0">
    <w:nsid w:val="537C7509"/>
    <w:multiLevelType w:val="hybridMultilevel"/>
    <w:tmpl w:val="4DE261C2"/>
    <w:lvl w:ilvl="0" w:tplc="4BAE9F0C">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26466E8"/>
    <w:multiLevelType w:val="hybridMultilevel"/>
    <w:tmpl w:val="345AE5EA"/>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2" w15:restartNumberingAfterBreak="0">
    <w:nsid w:val="6FD47A4E"/>
    <w:multiLevelType w:val="hybridMultilevel"/>
    <w:tmpl w:val="CDA84BF4"/>
    <w:lvl w:ilvl="0" w:tplc="4BAE9F0C">
      <w:start w:val="1"/>
      <w:numFmt w:val="bullet"/>
      <w:lvlText w:val="•"/>
      <w:lvlJc w:val="left"/>
      <w:pPr>
        <w:ind w:left="420" w:hanging="420"/>
      </w:pPr>
      <w:rPr>
        <w:rFonts w:ascii="Calibri" w:hAnsi="Calibri" w:hint="default"/>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36241F"/>
    <w:multiLevelType w:val="hybridMultilevel"/>
    <w:tmpl w:val="E2568C88"/>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6514D37"/>
    <w:multiLevelType w:val="hybridMultilevel"/>
    <w:tmpl w:val="14EE511A"/>
    <w:lvl w:ilvl="0" w:tplc="B694D362">
      <w:start w:val="1"/>
      <w:numFmt w:val="bullet"/>
      <w:lvlText w:val="-"/>
      <w:lvlJc w:val="left"/>
      <w:pPr>
        <w:ind w:left="420" w:hanging="420"/>
      </w:pPr>
      <w:rPr>
        <w:rFonts w:ascii="Verdana" w:hAnsi="Verdana"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19"/>
  </w:num>
  <w:num w:numId="2">
    <w:abstractNumId w:val="25"/>
  </w:num>
  <w:num w:numId="3">
    <w:abstractNumId w:val="14"/>
  </w:num>
  <w:num w:numId="4">
    <w:abstractNumId w:val="17"/>
  </w:num>
  <w:num w:numId="5">
    <w:abstractNumId w:val="13"/>
  </w:num>
  <w:num w:numId="6">
    <w:abstractNumId w:val="12"/>
  </w:num>
  <w:num w:numId="7">
    <w:abstractNumId w:val="16"/>
  </w:num>
  <w:num w:numId="8">
    <w:abstractNumId w:val="11"/>
  </w:num>
  <w:num w:numId="9">
    <w:abstractNumId w:val="4"/>
  </w:num>
  <w:num w:numId="10">
    <w:abstractNumId w:val="8"/>
  </w:num>
  <w:num w:numId="11">
    <w:abstractNumId w:val="20"/>
  </w:num>
  <w:num w:numId="12">
    <w:abstractNumId w:val="0"/>
  </w:num>
  <w:num w:numId="13">
    <w:abstractNumId w:val="23"/>
  </w:num>
  <w:num w:numId="14">
    <w:abstractNumId w:val="7"/>
  </w:num>
  <w:num w:numId="15">
    <w:abstractNumId w:val="4"/>
    <w:lvlOverride w:ilvl="0">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2"/>
  </w:num>
  <w:num w:numId="19">
    <w:abstractNumId w:val="5"/>
  </w:num>
  <w:num w:numId="20">
    <w:abstractNumId w:val="6"/>
  </w:num>
  <w:num w:numId="21">
    <w:abstractNumId w:val="21"/>
  </w:num>
  <w:num w:numId="22">
    <w:abstractNumId w:val="10"/>
  </w:num>
  <w:num w:numId="23">
    <w:abstractNumId w:val="26"/>
  </w:num>
  <w:num w:numId="24">
    <w:abstractNumId w:val="9"/>
  </w:num>
  <w:num w:numId="25">
    <w:abstractNumId w:val="15"/>
  </w:num>
  <w:num w:numId="26">
    <w:abstractNumId w:val="4"/>
  </w:num>
  <w:num w:numId="27">
    <w:abstractNumId w:val="22"/>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7"/>
  </w:num>
  <w:num w:numId="37">
    <w:abstractNumId w:val="3"/>
  </w:num>
  <w:num w:numId="38">
    <w:abstractNumId w:val="1"/>
  </w:num>
  <w:num w:numId="39">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DE3"/>
    <w:rsid w:val="00004F59"/>
    <w:rsid w:val="00005012"/>
    <w:rsid w:val="0000539E"/>
    <w:rsid w:val="000054C0"/>
    <w:rsid w:val="00005A00"/>
    <w:rsid w:val="00005C84"/>
    <w:rsid w:val="00005E4D"/>
    <w:rsid w:val="000060C1"/>
    <w:rsid w:val="000063A7"/>
    <w:rsid w:val="000063B8"/>
    <w:rsid w:val="000065F8"/>
    <w:rsid w:val="0000694F"/>
    <w:rsid w:val="0000794B"/>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BF8"/>
    <w:rsid w:val="000A6C80"/>
    <w:rsid w:val="000A6E40"/>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645"/>
    <w:rsid w:val="000C06A6"/>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236A"/>
    <w:rsid w:val="000D2554"/>
    <w:rsid w:val="000D2600"/>
    <w:rsid w:val="000D284E"/>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B3"/>
    <w:rsid w:val="0016086E"/>
    <w:rsid w:val="00160C51"/>
    <w:rsid w:val="00160C79"/>
    <w:rsid w:val="00161189"/>
    <w:rsid w:val="00161201"/>
    <w:rsid w:val="0016142F"/>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C8D"/>
    <w:rsid w:val="00184249"/>
    <w:rsid w:val="00184286"/>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C13"/>
    <w:rsid w:val="001911F1"/>
    <w:rsid w:val="00191A6E"/>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DD"/>
    <w:rsid w:val="002344A0"/>
    <w:rsid w:val="00234A7A"/>
    <w:rsid w:val="00234B22"/>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414"/>
    <w:rsid w:val="002726EB"/>
    <w:rsid w:val="002728ED"/>
    <w:rsid w:val="00272D97"/>
    <w:rsid w:val="0027382C"/>
    <w:rsid w:val="00273AA1"/>
    <w:rsid w:val="00273C79"/>
    <w:rsid w:val="00273CCD"/>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B01C7"/>
    <w:rsid w:val="002B0238"/>
    <w:rsid w:val="002B0669"/>
    <w:rsid w:val="002B0694"/>
    <w:rsid w:val="002B0787"/>
    <w:rsid w:val="002B07FC"/>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D6"/>
    <w:rsid w:val="002C4FD7"/>
    <w:rsid w:val="002C509A"/>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7CE"/>
    <w:rsid w:val="002F2CF3"/>
    <w:rsid w:val="002F2D43"/>
    <w:rsid w:val="002F316D"/>
    <w:rsid w:val="002F3228"/>
    <w:rsid w:val="002F38CB"/>
    <w:rsid w:val="002F3961"/>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4EC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6D5"/>
    <w:rsid w:val="0034291E"/>
    <w:rsid w:val="00342C19"/>
    <w:rsid w:val="00343224"/>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478"/>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E3F"/>
    <w:rsid w:val="00397ECA"/>
    <w:rsid w:val="003A003D"/>
    <w:rsid w:val="003A0802"/>
    <w:rsid w:val="003A0B7F"/>
    <w:rsid w:val="003A1B0B"/>
    <w:rsid w:val="003A1B3F"/>
    <w:rsid w:val="003A1BD2"/>
    <w:rsid w:val="003A1BE0"/>
    <w:rsid w:val="003A1DA5"/>
    <w:rsid w:val="003A2A3B"/>
    <w:rsid w:val="003A2B6B"/>
    <w:rsid w:val="003A2B9E"/>
    <w:rsid w:val="003A2CC1"/>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9A7"/>
    <w:rsid w:val="00412A5D"/>
    <w:rsid w:val="00412FAD"/>
    <w:rsid w:val="00412FDE"/>
    <w:rsid w:val="00413096"/>
    <w:rsid w:val="0041344F"/>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D96"/>
    <w:rsid w:val="00481F91"/>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BB2"/>
    <w:rsid w:val="005060AE"/>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88B"/>
    <w:rsid w:val="00560ED9"/>
    <w:rsid w:val="0056110C"/>
    <w:rsid w:val="005611BD"/>
    <w:rsid w:val="0056138E"/>
    <w:rsid w:val="0056141C"/>
    <w:rsid w:val="005620D3"/>
    <w:rsid w:val="00562157"/>
    <w:rsid w:val="005622E5"/>
    <w:rsid w:val="00562326"/>
    <w:rsid w:val="0056251F"/>
    <w:rsid w:val="0056254F"/>
    <w:rsid w:val="00562C30"/>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966"/>
    <w:rsid w:val="00595B1F"/>
    <w:rsid w:val="00595BCD"/>
    <w:rsid w:val="00595F55"/>
    <w:rsid w:val="0059604B"/>
    <w:rsid w:val="00596A06"/>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F66"/>
    <w:rsid w:val="005E2FB4"/>
    <w:rsid w:val="005E319B"/>
    <w:rsid w:val="005E39C3"/>
    <w:rsid w:val="005E454B"/>
    <w:rsid w:val="005E4570"/>
    <w:rsid w:val="005E494D"/>
    <w:rsid w:val="005E515A"/>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602"/>
    <w:rsid w:val="00635BA7"/>
    <w:rsid w:val="00635EE1"/>
    <w:rsid w:val="006363BA"/>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B04"/>
    <w:rsid w:val="00647274"/>
    <w:rsid w:val="0064762F"/>
    <w:rsid w:val="00647CCF"/>
    <w:rsid w:val="00647DBD"/>
    <w:rsid w:val="0065002B"/>
    <w:rsid w:val="00650115"/>
    <w:rsid w:val="00650280"/>
    <w:rsid w:val="0065044F"/>
    <w:rsid w:val="00650537"/>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94B"/>
    <w:rsid w:val="0065498F"/>
    <w:rsid w:val="00654A45"/>
    <w:rsid w:val="00654B7A"/>
    <w:rsid w:val="00654D45"/>
    <w:rsid w:val="0065508A"/>
    <w:rsid w:val="0065584A"/>
    <w:rsid w:val="006558B6"/>
    <w:rsid w:val="00655C4A"/>
    <w:rsid w:val="00655E71"/>
    <w:rsid w:val="006564F2"/>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F82"/>
    <w:rsid w:val="00725F92"/>
    <w:rsid w:val="00726066"/>
    <w:rsid w:val="007262B4"/>
    <w:rsid w:val="0072657E"/>
    <w:rsid w:val="007265C7"/>
    <w:rsid w:val="00726807"/>
    <w:rsid w:val="00726F52"/>
    <w:rsid w:val="007271E1"/>
    <w:rsid w:val="00727341"/>
    <w:rsid w:val="007273AF"/>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B8F"/>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FC8"/>
    <w:rsid w:val="0076608C"/>
    <w:rsid w:val="007660BB"/>
    <w:rsid w:val="007661AD"/>
    <w:rsid w:val="00766357"/>
    <w:rsid w:val="007663F6"/>
    <w:rsid w:val="0076641E"/>
    <w:rsid w:val="0076666D"/>
    <w:rsid w:val="0076672C"/>
    <w:rsid w:val="007669F8"/>
    <w:rsid w:val="00766BE5"/>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787"/>
    <w:rsid w:val="00791ACA"/>
    <w:rsid w:val="00791AF4"/>
    <w:rsid w:val="00791C37"/>
    <w:rsid w:val="00792092"/>
    <w:rsid w:val="007922C6"/>
    <w:rsid w:val="00792FA0"/>
    <w:rsid w:val="0079351D"/>
    <w:rsid w:val="007939DA"/>
    <w:rsid w:val="00793C0B"/>
    <w:rsid w:val="00793F7F"/>
    <w:rsid w:val="0079400B"/>
    <w:rsid w:val="0079416C"/>
    <w:rsid w:val="007942DD"/>
    <w:rsid w:val="007943BD"/>
    <w:rsid w:val="007944D2"/>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B1"/>
    <w:rsid w:val="007F4B39"/>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5C"/>
    <w:rsid w:val="00883CF0"/>
    <w:rsid w:val="00883EFC"/>
    <w:rsid w:val="00884547"/>
    <w:rsid w:val="00884A54"/>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F22"/>
    <w:rsid w:val="0089534A"/>
    <w:rsid w:val="00895389"/>
    <w:rsid w:val="00895CD6"/>
    <w:rsid w:val="00896415"/>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EF4"/>
    <w:rsid w:val="008B70FE"/>
    <w:rsid w:val="008B7142"/>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687"/>
    <w:rsid w:val="008C76D0"/>
    <w:rsid w:val="008C77DE"/>
    <w:rsid w:val="008C78DF"/>
    <w:rsid w:val="008C7D55"/>
    <w:rsid w:val="008C7F10"/>
    <w:rsid w:val="008C7F4D"/>
    <w:rsid w:val="008D0005"/>
    <w:rsid w:val="008D0688"/>
    <w:rsid w:val="008D1135"/>
    <w:rsid w:val="008D1464"/>
    <w:rsid w:val="008D14B3"/>
    <w:rsid w:val="008D1964"/>
    <w:rsid w:val="008D1CA0"/>
    <w:rsid w:val="008D1E90"/>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A1E"/>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40E6"/>
    <w:rsid w:val="00904164"/>
    <w:rsid w:val="009042D3"/>
    <w:rsid w:val="009044C2"/>
    <w:rsid w:val="0090482B"/>
    <w:rsid w:val="009048AA"/>
    <w:rsid w:val="00904A93"/>
    <w:rsid w:val="00904D2F"/>
    <w:rsid w:val="0090506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97"/>
    <w:rsid w:val="00934ED1"/>
    <w:rsid w:val="00935493"/>
    <w:rsid w:val="009355FA"/>
    <w:rsid w:val="009356A2"/>
    <w:rsid w:val="00935796"/>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811"/>
    <w:rsid w:val="00994A3E"/>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B5A"/>
    <w:rsid w:val="009B1E85"/>
    <w:rsid w:val="009B1F0E"/>
    <w:rsid w:val="009B1F99"/>
    <w:rsid w:val="009B260A"/>
    <w:rsid w:val="009B2875"/>
    <w:rsid w:val="009B28B3"/>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89C"/>
    <w:rsid w:val="009E5B6D"/>
    <w:rsid w:val="009E63D2"/>
    <w:rsid w:val="009E66EC"/>
    <w:rsid w:val="009E6951"/>
    <w:rsid w:val="009E6B66"/>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653"/>
    <w:rsid w:val="00A03A0C"/>
    <w:rsid w:val="00A046A5"/>
    <w:rsid w:val="00A0472C"/>
    <w:rsid w:val="00A047B2"/>
    <w:rsid w:val="00A049C1"/>
    <w:rsid w:val="00A052E7"/>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D92"/>
    <w:rsid w:val="00A21EF6"/>
    <w:rsid w:val="00A2248E"/>
    <w:rsid w:val="00A226BC"/>
    <w:rsid w:val="00A231B6"/>
    <w:rsid w:val="00A23221"/>
    <w:rsid w:val="00A2359B"/>
    <w:rsid w:val="00A2389A"/>
    <w:rsid w:val="00A23BAD"/>
    <w:rsid w:val="00A23CC6"/>
    <w:rsid w:val="00A23D48"/>
    <w:rsid w:val="00A2400F"/>
    <w:rsid w:val="00A240EB"/>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C3"/>
    <w:rsid w:val="00A763C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DB4"/>
    <w:rsid w:val="00A80DDC"/>
    <w:rsid w:val="00A80F2B"/>
    <w:rsid w:val="00A81005"/>
    <w:rsid w:val="00A8107C"/>
    <w:rsid w:val="00A812A0"/>
    <w:rsid w:val="00A812F5"/>
    <w:rsid w:val="00A816D1"/>
    <w:rsid w:val="00A816EF"/>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3CD4"/>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0F"/>
    <w:rsid w:val="00B902EF"/>
    <w:rsid w:val="00B90B5A"/>
    <w:rsid w:val="00B90C92"/>
    <w:rsid w:val="00B90CD7"/>
    <w:rsid w:val="00B90E82"/>
    <w:rsid w:val="00B911A4"/>
    <w:rsid w:val="00B911E7"/>
    <w:rsid w:val="00B91698"/>
    <w:rsid w:val="00B926F9"/>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57C5"/>
    <w:rsid w:val="00BD603D"/>
    <w:rsid w:val="00BD604C"/>
    <w:rsid w:val="00BD6162"/>
    <w:rsid w:val="00BD67E5"/>
    <w:rsid w:val="00BD6B0C"/>
    <w:rsid w:val="00BD6CBF"/>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214C"/>
    <w:rsid w:val="00BE2228"/>
    <w:rsid w:val="00BE25F4"/>
    <w:rsid w:val="00BE2CEF"/>
    <w:rsid w:val="00BE2D8A"/>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6061"/>
    <w:rsid w:val="00BE6124"/>
    <w:rsid w:val="00BE6572"/>
    <w:rsid w:val="00BE6759"/>
    <w:rsid w:val="00BE68FA"/>
    <w:rsid w:val="00BE69F5"/>
    <w:rsid w:val="00BE6BA3"/>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2132"/>
    <w:rsid w:val="00C12625"/>
    <w:rsid w:val="00C126B6"/>
    <w:rsid w:val="00C1273D"/>
    <w:rsid w:val="00C12E87"/>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576"/>
    <w:rsid w:val="00C266ED"/>
    <w:rsid w:val="00C26A20"/>
    <w:rsid w:val="00C27766"/>
    <w:rsid w:val="00C27D7B"/>
    <w:rsid w:val="00C3004C"/>
    <w:rsid w:val="00C300A8"/>
    <w:rsid w:val="00C30246"/>
    <w:rsid w:val="00C30282"/>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3415"/>
    <w:rsid w:val="00C3370B"/>
    <w:rsid w:val="00C337C9"/>
    <w:rsid w:val="00C3384E"/>
    <w:rsid w:val="00C33A26"/>
    <w:rsid w:val="00C33B1E"/>
    <w:rsid w:val="00C33F35"/>
    <w:rsid w:val="00C340EC"/>
    <w:rsid w:val="00C343BF"/>
    <w:rsid w:val="00C34553"/>
    <w:rsid w:val="00C34780"/>
    <w:rsid w:val="00C348CA"/>
    <w:rsid w:val="00C3497C"/>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62D3"/>
    <w:rsid w:val="00C463A2"/>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5C"/>
    <w:rsid w:val="00C93A2E"/>
    <w:rsid w:val="00C93D53"/>
    <w:rsid w:val="00C93E87"/>
    <w:rsid w:val="00C93F22"/>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27"/>
    <w:rsid w:val="00CD23E3"/>
    <w:rsid w:val="00CD26FD"/>
    <w:rsid w:val="00CD2746"/>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92"/>
    <w:rsid w:val="00CE69A7"/>
    <w:rsid w:val="00CE727C"/>
    <w:rsid w:val="00CE7308"/>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40B"/>
    <w:rsid w:val="00D25763"/>
    <w:rsid w:val="00D25984"/>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7AC"/>
    <w:rsid w:val="00D42873"/>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57"/>
    <w:rsid w:val="00D46BE2"/>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132E"/>
    <w:rsid w:val="00DE134F"/>
    <w:rsid w:val="00DE286B"/>
    <w:rsid w:val="00DE2B06"/>
    <w:rsid w:val="00DE2E80"/>
    <w:rsid w:val="00DE3456"/>
    <w:rsid w:val="00DE35B7"/>
    <w:rsid w:val="00DE3888"/>
    <w:rsid w:val="00DE40FE"/>
    <w:rsid w:val="00DE4144"/>
    <w:rsid w:val="00DE4AA0"/>
    <w:rsid w:val="00DE4D78"/>
    <w:rsid w:val="00DE4ECC"/>
    <w:rsid w:val="00DE5066"/>
    <w:rsid w:val="00DE54B6"/>
    <w:rsid w:val="00DE552B"/>
    <w:rsid w:val="00DE5700"/>
    <w:rsid w:val="00DE5A67"/>
    <w:rsid w:val="00DE5C9F"/>
    <w:rsid w:val="00DE6164"/>
    <w:rsid w:val="00DE6365"/>
    <w:rsid w:val="00DE64F6"/>
    <w:rsid w:val="00DE669E"/>
    <w:rsid w:val="00DE6A67"/>
    <w:rsid w:val="00DE6A9D"/>
    <w:rsid w:val="00DE6B20"/>
    <w:rsid w:val="00DE723D"/>
    <w:rsid w:val="00DE766C"/>
    <w:rsid w:val="00DE77E5"/>
    <w:rsid w:val="00DE7824"/>
    <w:rsid w:val="00DE7A62"/>
    <w:rsid w:val="00DE7B35"/>
    <w:rsid w:val="00DF012D"/>
    <w:rsid w:val="00DF0218"/>
    <w:rsid w:val="00DF02FD"/>
    <w:rsid w:val="00DF0305"/>
    <w:rsid w:val="00DF03E2"/>
    <w:rsid w:val="00DF0533"/>
    <w:rsid w:val="00DF0786"/>
    <w:rsid w:val="00DF0879"/>
    <w:rsid w:val="00DF0984"/>
    <w:rsid w:val="00DF0C6A"/>
    <w:rsid w:val="00DF11E3"/>
    <w:rsid w:val="00DF1261"/>
    <w:rsid w:val="00DF136A"/>
    <w:rsid w:val="00DF16B0"/>
    <w:rsid w:val="00DF1766"/>
    <w:rsid w:val="00DF1993"/>
    <w:rsid w:val="00DF1BFC"/>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EFC"/>
    <w:rsid w:val="00E020F3"/>
    <w:rsid w:val="00E02610"/>
    <w:rsid w:val="00E02680"/>
    <w:rsid w:val="00E029AD"/>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52A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A15"/>
    <w:rsid w:val="00E4133C"/>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3AC"/>
    <w:rsid w:val="00E73723"/>
    <w:rsid w:val="00E73C44"/>
    <w:rsid w:val="00E73F7F"/>
    <w:rsid w:val="00E74156"/>
    <w:rsid w:val="00E74266"/>
    <w:rsid w:val="00E745F6"/>
    <w:rsid w:val="00E74744"/>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FC2"/>
    <w:rsid w:val="00EA50A2"/>
    <w:rsid w:val="00EA51D0"/>
    <w:rsid w:val="00EA5277"/>
    <w:rsid w:val="00EA5299"/>
    <w:rsid w:val="00EA5343"/>
    <w:rsid w:val="00EA5491"/>
    <w:rsid w:val="00EA5C3F"/>
    <w:rsid w:val="00EA5C72"/>
    <w:rsid w:val="00EA5C7A"/>
    <w:rsid w:val="00EA5F52"/>
    <w:rsid w:val="00EA60D8"/>
    <w:rsid w:val="00EA650C"/>
    <w:rsid w:val="00EA661F"/>
    <w:rsid w:val="00EA6750"/>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E3"/>
    <w:rsid w:val="00FA6DCE"/>
    <w:rsid w:val="00FA6E52"/>
    <w:rsid w:val="00FA75EE"/>
    <w:rsid w:val="00FA766B"/>
    <w:rsid w:val="00FA7E50"/>
    <w:rsid w:val="00FB00C9"/>
    <w:rsid w:val="00FB0440"/>
    <w:rsid w:val="00FB057F"/>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7D6"/>
    <w:rsid w:val="00FB6866"/>
    <w:rsid w:val="00FB6918"/>
    <w:rsid w:val="00FB6B28"/>
    <w:rsid w:val="00FB6B30"/>
    <w:rsid w:val="00FB6B37"/>
    <w:rsid w:val="00FB7041"/>
    <w:rsid w:val="00FB757A"/>
    <w:rsid w:val="00FB783B"/>
    <w:rsid w:val="00FB7876"/>
    <w:rsid w:val="00FB7A50"/>
    <w:rsid w:val="00FB7F54"/>
    <w:rsid w:val="00FB7F8F"/>
    <w:rsid w:val="00FC0535"/>
    <w:rsid w:val="00FC07BD"/>
    <w:rsid w:val="00FC0824"/>
    <w:rsid w:val="00FC0AD4"/>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3336"/>
    <w:rsid w:val="00FC357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3D6"/>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A17"/>
    <w:rsid w:val="00FE3A6C"/>
    <w:rsid w:val="00FE3CFE"/>
    <w:rsid w:val="00FE3D4D"/>
    <w:rsid w:val="00FE3D94"/>
    <w:rsid w:val="00FE3E4B"/>
    <w:rsid w:val="00FE3E77"/>
    <w:rsid w:val="00FE3F95"/>
    <w:rsid w:val="00FE4346"/>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467"/>
    <w:rsid w:val="00FF472B"/>
    <w:rsid w:val="00FF4916"/>
    <w:rsid w:val="00FF4CBE"/>
    <w:rsid w:val="00FF4D58"/>
    <w:rsid w:val="00FF4D76"/>
    <w:rsid w:val="00FF4F95"/>
    <w:rsid w:val="00FF51AF"/>
    <w:rsid w:val="00FF5383"/>
    <w:rsid w:val="00FF6158"/>
    <w:rsid w:val="00FF65EA"/>
    <w:rsid w:val="00FF69E0"/>
    <w:rsid w:val="00FF6D4C"/>
    <w:rsid w:val="00FF6ED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link w:val="af0"/>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3">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4"/>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3"/>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7">
    <w:name w:val="Date"/>
    <w:basedOn w:val="a"/>
    <w:next w:val="a"/>
    <w:link w:val="af8"/>
    <w:rsid w:val="009C1EC8"/>
    <w:pPr>
      <w:ind w:leftChars="2500" w:left="100"/>
    </w:pPr>
  </w:style>
  <w:style w:type="character" w:customStyle="1" w:styleId="af8">
    <w:name w:val="日期 字符"/>
    <w:basedOn w:val="a1"/>
    <w:link w:val="af7"/>
    <w:rsid w:val="009C1EC8"/>
    <w:rPr>
      <w:rFonts w:eastAsia="Times New Roman"/>
      <w:szCs w:val="24"/>
      <w:lang w:eastAsia="en-US"/>
    </w:rPr>
  </w:style>
  <w:style w:type="character" w:styleId="af9">
    <w:name w:val="Placeholder Text"/>
    <w:basedOn w:val="a1"/>
    <w:uiPriority w:val="99"/>
    <w:semiHidden/>
    <w:rsid w:val="00401756"/>
    <w:rPr>
      <w:color w:val="808080"/>
    </w:rPr>
  </w:style>
  <w:style w:type="character" w:customStyle="1" w:styleId="afa">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571150"/>
    <w:pPr>
      <w:numPr>
        <w:numId w:val="14"/>
      </w:numPr>
      <w:tabs>
        <w:tab w:val="left" w:pos="322"/>
      </w:tabs>
      <w:spacing w:before="120" w:after="120"/>
      <w:jc w:val="left"/>
    </w:pPr>
    <w:rPr>
      <w:rFonts w:eastAsiaTheme="minorEastAsia"/>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571150"/>
    <w:rPr>
      <w:rFonts w:eastAsiaTheme="minorEastAsia"/>
      <w:b/>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b">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0">
    <w:name w:val="页脚 字符"/>
    <w:basedOn w:val="a1"/>
    <w:link w:val="af"/>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yperlink" Target="https://data.stats.gov.cn/adv.htm?m=advquery&amp;cn=C01" TargetMode="Externa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6812EDC7-E334-4A64-B93A-7CC588A74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18</Pages>
  <Words>8195</Words>
  <Characters>46717</Characters>
  <Application>Microsoft Office Word</Application>
  <DocSecurity>0</DocSecurity>
  <Lines>389</Lines>
  <Paragraphs>109</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54803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Dajie Jiang</cp:lastModifiedBy>
  <cp:revision>32</cp:revision>
  <cp:lastPrinted>2011-08-03T09:36:00Z</cp:lastPrinted>
  <dcterms:created xsi:type="dcterms:W3CDTF">2022-12-05T10:48:00Z</dcterms:created>
  <dcterms:modified xsi:type="dcterms:W3CDTF">2022-12-05T12:47:00Z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