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F29" w14:textId="07E34EF1" w:rsidR="00BD65C1" w:rsidRPr="00BA00EB" w:rsidRDefault="00BD65C1" w:rsidP="00BD65C1">
      <w:pPr>
        <w:rPr>
          <w:rFonts w:ascii="Arial" w:eastAsia="MS Mincho" w:hAnsi="Arial" w:cs="Arial"/>
          <w:b/>
          <w:bCs/>
          <w:lang w:val="en-US"/>
        </w:rPr>
      </w:pPr>
      <w:r w:rsidRPr="00BA00EB">
        <w:rPr>
          <w:rFonts w:ascii="Arial" w:eastAsia="MS Mincho" w:hAnsi="Arial" w:cs="Arial"/>
          <w:b/>
          <w:bCs/>
          <w:lang w:val="en-US"/>
        </w:rPr>
        <w:t>3GPP TSG</w:t>
      </w:r>
      <w:r w:rsidR="00324CB8" w:rsidRPr="00BA00EB">
        <w:rPr>
          <w:rFonts w:ascii="Arial" w:eastAsia="MS Mincho" w:hAnsi="Arial" w:cs="Arial"/>
          <w:b/>
          <w:bCs/>
          <w:lang w:val="en-US"/>
        </w:rPr>
        <w:t xml:space="preserve"> RAN</w:t>
      </w:r>
      <w:r w:rsidRPr="00BA00EB">
        <w:rPr>
          <w:rFonts w:ascii="Arial" w:eastAsia="MS Mincho" w:hAnsi="Arial" w:cs="Arial"/>
          <w:b/>
          <w:bCs/>
          <w:lang w:val="en-US"/>
        </w:rPr>
        <w:t xml:space="preserve"> Meeting #</w:t>
      </w:r>
      <w:r w:rsidR="00324CB8" w:rsidRPr="00BA00EB">
        <w:rPr>
          <w:rFonts w:ascii="Arial" w:eastAsia="MS Mincho" w:hAnsi="Arial" w:cs="Arial"/>
          <w:b/>
          <w:bCs/>
          <w:lang w:val="en-US"/>
        </w:rPr>
        <w:t>9</w:t>
      </w:r>
      <w:r w:rsidR="008D5FD3" w:rsidRPr="00BA00EB">
        <w:rPr>
          <w:rFonts w:ascii="Arial" w:eastAsia="MS Mincho" w:hAnsi="Arial" w:cs="Arial"/>
          <w:b/>
          <w:bCs/>
          <w:lang w:val="en-US"/>
        </w:rPr>
        <w:t>8</w:t>
      </w:r>
      <w:r w:rsidR="00565F9A" w:rsidRPr="00BA00EB">
        <w:rPr>
          <w:rFonts w:ascii="Arial" w:eastAsia="MS Mincho" w:hAnsi="Arial" w:cs="Arial"/>
          <w:b/>
          <w:bCs/>
          <w:lang w:val="en-US"/>
        </w:rPr>
        <w:t>-e</w:t>
      </w:r>
      <w:r w:rsidR="00324CB8" w:rsidRPr="00BA00EB">
        <w:rPr>
          <w:rFonts w:ascii="Arial" w:eastAsia="MS Mincho" w:hAnsi="Arial" w:cs="Arial"/>
          <w:b/>
          <w:bCs/>
          <w:lang w:val="en-US"/>
        </w:rPr>
        <w:tab/>
      </w:r>
      <w:r w:rsidRPr="00BA00EB">
        <w:rPr>
          <w:rFonts w:ascii="Arial" w:eastAsia="MS Mincho" w:hAnsi="Arial" w:cs="Arial"/>
          <w:b/>
          <w:bCs/>
          <w:lang w:val="en-US"/>
        </w:rPr>
        <w:t xml:space="preserve">                                            </w:t>
      </w:r>
      <w:r w:rsidR="00324CB8" w:rsidRPr="00BA00EB">
        <w:rPr>
          <w:rFonts w:ascii="Arial" w:eastAsia="MS Mincho" w:hAnsi="Arial" w:cs="Arial"/>
          <w:b/>
          <w:bCs/>
          <w:lang w:val="en-US"/>
        </w:rPr>
        <w:tab/>
      </w:r>
      <w:r w:rsidR="00324CB8" w:rsidRPr="00BA00EB">
        <w:rPr>
          <w:rFonts w:ascii="Arial" w:eastAsia="MS Mincho" w:hAnsi="Arial" w:cs="Arial"/>
          <w:b/>
          <w:bCs/>
          <w:lang w:val="en-US"/>
        </w:rPr>
        <w:tab/>
      </w:r>
      <w:r w:rsidRPr="00CD5534">
        <w:rPr>
          <w:rFonts w:ascii="Arial" w:eastAsia="MS Mincho" w:hAnsi="Arial" w:cs="Arial"/>
          <w:b/>
          <w:bCs/>
          <w:lang w:val="en-US"/>
        </w:rPr>
        <w:t>R</w:t>
      </w:r>
      <w:r w:rsidR="00324CB8" w:rsidRPr="00CD5534">
        <w:rPr>
          <w:rFonts w:ascii="Arial" w:eastAsia="MS Mincho" w:hAnsi="Arial" w:cs="Arial"/>
          <w:b/>
          <w:bCs/>
          <w:lang w:val="en-US"/>
        </w:rPr>
        <w:t>P</w:t>
      </w:r>
      <w:r w:rsidRPr="00CD5534">
        <w:rPr>
          <w:rFonts w:ascii="Arial" w:eastAsia="MS Mincho" w:hAnsi="Arial" w:cs="Arial"/>
          <w:b/>
          <w:bCs/>
          <w:lang w:val="en-US"/>
        </w:rPr>
        <w:t>-</w:t>
      </w:r>
      <w:r w:rsidRPr="00CD5534">
        <w:rPr>
          <w:rFonts w:ascii="Helvetica Neue" w:hAnsi="Helvetica Neue"/>
          <w:color w:val="000000"/>
          <w:lang w:val="en-US"/>
        </w:rPr>
        <w:t xml:space="preserve"> </w:t>
      </w:r>
      <w:r w:rsidR="000F444A" w:rsidRPr="00CD5534">
        <w:rPr>
          <w:rFonts w:ascii="Arial" w:eastAsia="MS Mincho" w:hAnsi="Arial" w:cs="Arial"/>
          <w:b/>
          <w:bCs/>
          <w:lang w:val="en-US"/>
        </w:rPr>
        <w:t>22</w:t>
      </w:r>
      <w:r w:rsidR="00CD5534" w:rsidRPr="00CD5534">
        <w:rPr>
          <w:rFonts w:ascii="Arial" w:eastAsia="MS Mincho" w:hAnsi="Arial" w:cs="Arial"/>
          <w:b/>
          <w:bCs/>
          <w:lang w:val="en-US"/>
        </w:rPr>
        <w:t>3011</w:t>
      </w:r>
    </w:p>
    <w:p w14:paraId="60F39722" w14:textId="37117794" w:rsidR="00BD65C1" w:rsidRPr="00BA00EB" w:rsidRDefault="00565F9A" w:rsidP="00BD65C1">
      <w:pPr>
        <w:tabs>
          <w:tab w:val="center" w:pos="4536"/>
          <w:tab w:val="right" w:pos="9072"/>
        </w:tabs>
        <w:rPr>
          <w:rFonts w:ascii="Arial" w:eastAsia="MS Mincho" w:hAnsi="Arial" w:cs="Arial"/>
          <w:b/>
          <w:bCs/>
          <w:lang w:val="en-US" w:eastAsia="ja-JP"/>
        </w:rPr>
      </w:pPr>
      <w:r w:rsidRPr="00BA00EB">
        <w:rPr>
          <w:rFonts w:ascii="Arial" w:eastAsia="MS Mincho" w:hAnsi="Arial" w:cs="Arial"/>
          <w:b/>
          <w:bCs/>
          <w:lang w:val="en-US" w:eastAsia="ja-JP"/>
        </w:rPr>
        <w:t>Electronic Meeting</w:t>
      </w:r>
      <w:r w:rsidR="00BD65C1" w:rsidRPr="00BA00EB">
        <w:rPr>
          <w:rFonts w:ascii="Arial" w:eastAsia="MS Mincho" w:hAnsi="Arial" w:cs="Arial"/>
          <w:b/>
          <w:bCs/>
          <w:lang w:val="en-US" w:eastAsia="ja-JP"/>
        </w:rPr>
        <w:t xml:space="preserve">, </w:t>
      </w:r>
      <w:r w:rsidR="008D5FD3" w:rsidRPr="00BA00EB">
        <w:rPr>
          <w:rFonts w:ascii="Arial" w:eastAsia="MS Mincho" w:hAnsi="Arial" w:cs="Arial"/>
          <w:b/>
          <w:bCs/>
          <w:lang w:val="en-US" w:eastAsia="ja-JP"/>
        </w:rPr>
        <w:t>December</w:t>
      </w:r>
      <w:r w:rsidR="005E1A95" w:rsidRPr="00BA00EB">
        <w:rPr>
          <w:rFonts w:ascii="Arial" w:eastAsia="MS Mincho" w:hAnsi="Arial" w:cs="Arial"/>
          <w:b/>
          <w:bCs/>
          <w:lang w:val="en-US" w:eastAsia="ja-JP"/>
        </w:rPr>
        <w:t xml:space="preserve"> </w:t>
      </w:r>
      <w:r w:rsidRPr="00BA00EB">
        <w:rPr>
          <w:rFonts w:ascii="Arial" w:eastAsia="MS Mincho" w:hAnsi="Arial" w:cs="Arial"/>
          <w:b/>
          <w:bCs/>
          <w:lang w:val="en-US" w:eastAsia="ja-JP"/>
        </w:rPr>
        <w:t>12</w:t>
      </w:r>
      <w:r w:rsidR="004D0AE2" w:rsidRPr="00BA00EB">
        <w:rPr>
          <w:rFonts w:ascii="Arial" w:eastAsia="MS Mincho" w:hAnsi="Arial" w:cs="Arial"/>
          <w:b/>
          <w:bCs/>
          <w:lang w:val="en-US" w:eastAsia="ja-JP"/>
        </w:rPr>
        <w:t xml:space="preserve"> </w:t>
      </w:r>
      <w:r w:rsidR="005E1A95" w:rsidRPr="00BA00EB">
        <w:rPr>
          <w:rFonts w:ascii="Arial" w:eastAsia="MS Mincho" w:hAnsi="Arial" w:cs="Arial"/>
          <w:b/>
          <w:bCs/>
          <w:lang w:val="en-US" w:eastAsia="ja-JP"/>
        </w:rPr>
        <w:t xml:space="preserve">– </w:t>
      </w:r>
      <w:r w:rsidRPr="00BA00EB">
        <w:rPr>
          <w:rFonts w:ascii="Arial" w:eastAsia="MS Mincho" w:hAnsi="Arial" w:cs="Arial"/>
          <w:b/>
          <w:bCs/>
          <w:lang w:val="en-US" w:eastAsia="ja-JP"/>
        </w:rPr>
        <w:t>16</w:t>
      </w:r>
      <w:r w:rsidR="005E1A95" w:rsidRPr="00BA00EB">
        <w:rPr>
          <w:rFonts w:ascii="Arial" w:eastAsia="MS Mincho" w:hAnsi="Arial" w:cs="Arial"/>
          <w:b/>
          <w:bCs/>
          <w:lang w:val="en-US" w:eastAsia="ja-JP"/>
        </w:rPr>
        <w:t>, 2022</w:t>
      </w:r>
    </w:p>
    <w:p w14:paraId="7532909A" w14:textId="77777777" w:rsidR="00B23EB7" w:rsidRPr="00BA00EB" w:rsidRDefault="00B23EB7" w:rsidP="00B23EB7">
      <w:pPr>
        <w:tabs>
          <w:tab w:val="center" w:pos="4536"/>
          <w:tab w:val="right" w:pos="9072"/>
        </w:tabs>
        <w:rPr>
          <w:rFonts w:ascii="Arial" w:eastAsia="MS Mincho" w:hAnsi="Arial" w:cs="Arial"/>
          <w:b/>
          <w:bCs/>
          <w:lang w:val="en-US" w:eastAsia="ja-JP"/>
        </w:rPr>
      </w:pPr>
    </w:p>
    <w:p w14:paraId="453E1614" w14:textId="4ECD04D8" w:rsidR="00DA5C6E" w:rsidRPr="00BA00EB" w:rsidRDefault="00B23EB7" w:rsidP="00B23EB7">
      <w:pPr>
        <w:pStyle w:val="3GPPHeader"/>
        <w:rPr>
          <w:sz w:val="22"/>
          <w:szCs w:val="22"/>
        </w:rPr>
      </w:pPr>
      <w:r w:rsidRPr="00BA00EB">
        <w:rPr>
          <w:sz w:val="22"/>
          <w:szCs w:val="22"/>
        </w:rPr>
        <w:t>Agenda Item:</w:t>
      </w:r>
      <w:r w:rsidRPr="00BA00EB">
        <w:rPr>
          <w:sz w:val="22"/>
          <w:szCs w:val="22"/>
        </w:rPr>
        <w:tab/>
      </w:r>
      <w:r w:rsidR="002D1697" w:rsidRPr="00BA00EB">
        <w:rPr>
          <w:sz w:val="22"/>
          <w:szCs w:val="22"/>
        </w:rPr>
        <w:t>9</w:t>
      </w:r>
      <w:r w:rsidR="00324CB8" w:rsidRPr="00BA00EB">
        <w:rPr>
          <w:sz w:val="22"/>
          <w:szCs w:val="22"/>
        </w:rPr>
        <w:t>.</w:t>
      </w:r>
      <w:r w:rsidR="00AD15D7" w:rsidRPr="00BA00EB">
        <w:rPr>
          <w:sz w:val="22"/>
          <w:szCs w:val="22"/>
        </w:rPr>
        <w:t>2.3</w:t>
      </w:r>
    </w:p>
    <w:p w14:paraId="16F5C7EC" w14:textId="1408542B" w:rsidR="00B23EB7" w:rsidRPr="00BA00EB" w:rsidRDefault="00B23EB7" w:rsidP="00B23EB7">
      <w:pPr>
        <w:pStyle w:val="3GPPHeader"/>
        <w:rPr>
          <w:sz w:val="22"/>
          <w:szCs w:val="22"/>
        </w:rPr>
      </w:pPr>
      <w:r w:rsidRPr="00BA00EB">
        <w:rPr>
          <w:sz w:val="22"/>
          <w:szCs w:val="22"/>
        </w:rPr>
        <w:t>Source:</w:t>
      </w:r>
      <w:r w:rsidRPr="00BA00EB">
        <w:rPr>
          <w:sz w:val="22"/>
          <w:szCs w:val="22"/>
        </w:rPr>
        <w:tab/>
        <w:t>Apple</w:t>
      </w:r>
    </w:p>
    <w:p w14:paraId="6E036978" w14:textId="4554CB94" w:rsidR="00B23EB7" w:rsidRPr="00BA00EB" w:rsidRDefault="00B23EB7" w:rsidP="00B23EB7">
      <w:pPr>
        <w:pStyle w:val="3GPPHeader"/>
        <w:rPr>
          <w:sz w:val="22"/>
          <w:szCs w:val="22"/>
        </w:rPr>
      </w:pPr>
      <w:r w:rsidRPr="00BA00EB">
        <w:rPr>
          <w:sz w:val="22"/>
          <w:szCs w:val="22"/>
        </w:rPr>
        <w:t>Title:</w:t>
      </w:r>
      <w:r w:rsidRPr="00BA00EB">
        <w:rPr>
          <w:sz w:val="22"/>
          <w:szCs w:val="22"/>
        </w:rPr>
        <w:tab/>
      </w:r>
      <w:r w:rsidR="00A355B8" w:rsidRPr="00BA00EB">
        <w:rPr>
          <w:sz w:val="22"/>
          <w:szCs w:val="22"/>
        </w:rPr>
        <w:t>Views  and consideration on ambient IoT</w:t>
      </w:r>
      <w:r w:rsidR="00456619" w:rsidRPr="00BA00EB">
        <w:rPr>
          <w:sz w:val="22"/>
          <w:szCs w:val="22"/>
        </w:rPr>
        <w:t xml:space="preserve"> </w:t>
      </w:r>
    </w:p>
    <w:p w14:paraId="13F21E67" w14:textId="77777777" w:rsidR="00B23EB7" w:rsidRPr="00BA00EB" w:rsidRDefault="00B23EB7" w:rsidP="00B23EB7">
      <w:pPr>
        <w:pStyle w:val="3GPPHeader"/>
        <w:rPr>
          <w:sz w:val="22"/>
          <w:szCs w:val="22"/>
        </w:rPr>
      </w:pPr>
      <w:r w:rsidRPr="00BA00EB">
        <w:rPr>
          <w:sz w:val="22"/>
          <w:szCs w:val="22"/>
        </w:rPr>
        <w:t>Document for:</w:t>
      </w:r>
      <w:r w:rsidRPr="00BA00EB">
        <w:rPr>
          <w:sz w:val="22"/>
          <w:szCs w:val="22"/>
        </w:rPr>
        <w:tab/>
        <w:t>Discussion/Decision</w:t>
      </w:r>
    </w:p>
    <w:p w14:paraId="4A8507FF" w14:textId="77777777" w:rsidR="00B23EB7" w:rsidRPr="00BA00EB" w:rsidRDefault="00B23EB7" w:rsidP="008134DE">
      <w:pPr>
        <w:pStyle w:val="Heading1"/>
      </w:pPr>
      <w:r w:rsidRPr="00BA00EB">
        <w:t>Introduction</w:t>
      </w:r>
    </w:p>
    <w:p w14:paraId="42933AB5" w14:textId="719CEA17" w:rsidR="007C3127" w:rsidRPr="00BA00EB" w:rsidRDefault="007C3127" w:rsidP="007C3127">
      <w:pPr>
        <w:pStyle w:val="0Maintext"/>
        <w:spacing w:before="100" w:beforeAutospacing="1" w:line="240" w:lineRule="auto"/>
        <w:ind w:firstLine="0"/>
        <w:rPr>
          <w:sz w:val="22"/>
          <w:szCs w:val="22"/>
          <w:lang w:val="en-US"/>
        </w:rPr>
      </w:pPr>
      <w:bookmarkStart w:id="0" w:name="_Hlk58595024"/>
      <w:r w:rsidRPr="00BA00EB">
        <w:rPr>
          <w:sz w:val="22"/>
          <w:szCs w:val="22"/>
          <w:lang w:val="en-US"/>
        </w:rPr>
        <w:t xml:space="preserve">In RAN#97-e, </w:t>
      </w:r>
      <w:r w:rsidR="00C30281" w:rsidRPr="00BA00EB">
        <w:rPr>
          <w:sz w:val="22"/>
          <w:szCs w:val="22"/>
          <w:lang w:val="en-US"/>
        </w:rPr>
        <w:t>a RAN SID</w:t>
      </w:r>
      <w:r w:rsidRPr="00BA00EB">
        <w:rPr>
          <w:sz w:val="22"/>
          <w:szCs w:val="22"/>
          <w:lang w:val="en-US"/>
        </w:rPr>
        <w:t xml:space="preserve"> for </w:t>
      </w:r>
      <w:r w:rsidR="00C30281" w:rsidRPr="00BA00EB">
        <w:rPr>
          <w:sz w:val="22"/>
          <w:szCs w:val="22"/>
          <w:lang w:val="en-US"/>
        </w:rPr>
        <w:t>ambient power enabled IoT has been approved with following objectives in [1]:</w:t>
      </w:r>
    </w:p>
    <w:p w14:paraId="422BD6EE" w14:textId="07802D0D" w:rsidR="006B234C" w:rsidRDefault="006B234C" w:rsidP="006B234C">
      <w:pPr>
        <w:ind w:right="-96"/>
        <w:jc w:val="both"/>
        <w:rPr>
          <w:bCs/>
          <w:i/>
          <w:iCs/>
          <w:sz w:val="22"/>
          <w:szCs w:val="22"/>
          <w:lang w:val="en-US"/>
        </w:rPr>
      </w:pPr>
      <w:r w:rsidRPr="00BA00EB">
        <w:rPr>
          <w:i/>
          <w:iCs/>
          <w:sz w:val="22"/>
          <w:szCs w:val="22"/>
          <w:lang w:val="en-US"/>
        </w:rPr>
        <w:t xml:space="preserve">This study targets at a new 3GPP IoT technology, which relies on ultra-low complexity devices with ultra-low power consumption for the very-low end IoT applications. </w:t>
      </w:r>
      <w:r w:rsidRPr="00BA00EB">
        <w:rPr>
          <w:bCs/>
          <w:i/>
          <w:iCs/>
          <w:sz w:val="22"/>
          <w:szCs w:val="22"/>
          <w:lang w:val="en-US"/>
        </w:rPr>
        <w:t>The study shall provide clear differentiation, i.e. addressing use cases and scenarios that cannot otherwise be fulfilled based on existing 3GPP LPWA IoT technology e.g. NB-IoT including with reduced peak Tx power.</w:t>
      </w:r>
    </w:p>
    <w:p w14:paraId="5B4D0471" w14:textId="77777777" w:rsidR="00BE401B" w:rsidRPr="00BA00EB" w:rsidRDefault="00BE401B" w:rsidP="006B234C">
      <w:pPr>
        <w:ind w:right="-96"/>
        <w:jc w:val="both"/>
        <w:rPr>
          <w:i/>
          <w:iCs/>
          <w:sz w:val="22"/>
          <w:szCs w:val="22"/>
          <w:lang w:val="en-US"/>
        </w:rPr>
      </w:pPr>
    </w:p>
    <w:p w14:paraId="26E143CD" w14:textId="77777777" w:rsidR="006B234C" w:rsidRPr="00BA00EB" w:rsidRDefault="006B234C" w:rsidP="006B234C">
      <w:pPr>
        <w:ind w:right="-96"/>
        <w:jc w:val="both"/>
        <w:rPr>
          <w:i/>
          <w:iCs/>
          <w:sz w:val="22"/>
          <w:szCs w:val="22"/>
          <w:lang w:val="en-US"/>
        </w:rPr>
      </w:pPr>
      <w:r w:rsidRPr="00BA00EB">
        <w:rPr>
          <w:i/>
          <w:iCs/>
          <w:sz w:val="22"/>
          <w:szCs w:val="22"/>
          <w:lang w:val="en-US"/>
        </w:rPr>
        <w:t>In terms of energy storage, the study will consider the following device characteristics:</w:t>
      </w:r>
    </w:p>
    <w:p w14:paraId="2AF2D30F" w14:textId="77777777" w:rsidR="006B234C" w:rsidRPr="00BA00EB" w:rsidRDefault="006B234C" w:rsidP="006B234C">
      <w:pPr>
        <w:ind w:left="709" w:right="-96" w:hanging="283"/>
        <w:jc w:val="both"/>
        <w:rPr>
          <w:i/>
          <w:iCs/>
          <w:sz w:val="22"/>
          <w:szCs w:val="22"/>
          <w:lang w:val="en-US"/>
        </w:rPr>
      </w:pPr>
      <w:r w:rsidRPr="00BA00EB">
        <w:rPr>
          <w:i/>
          <w:iCs/>
          <w:sz w:val="22"/>
          <w:szCs w:val="22"/>
          <w:lang w:val="en-US"/>
        </w:rPr>
        <w:t>•</w:t>
      </w:r>
      <w:r w:rsidRPr="00BA00EB">
        <w:rPr>
          <w:i/>
          <w:iCs/>
          <w:sz w:val="22"/>
          <w:szCs w:val="22"/>
          <w:lang w:val="en-US"/>
        </w:rPr>
        <w:tab/>
        <w:t>Pure batteryless devices with no energy storage capability at all, and completely dependent on the availability of an external source of energy</w:t>
      </w:r>
    </w:p>
    <w:p w14:paraId="4097BA25" w14:textId="34B05026" w:rsidR="006B234C" w:rsidRDefault="006B234C" w:rsidP="006B234C">
      <w:pPr>
        <w:ind w:left="709" w:right="-96" w:hanging="349"/>
        <w:jc w:val="both"/>
        <w:rPr>
          <w:i/>
          <w:iCs/>
          <w:sz w:val="22"/>
          <w:szCs w:val="22"/>
          <w:lang w:val="en-US"/>
        </w:rPr>
      </w:pPr>
      <w:r w:rsidRPr="00BA00EB">
        <w:rPr>
          <w:i/>
          <w:iCs/>
          <w:sz w:val="22"/>
          <w:szCs w:val="22"/>
          <w:lang w:val="en-US"/>
        </w:rPr>
        <w:t>•</w:t>
      </w:r>
      <w:r w:rsidRPr="00BA00EB">
        <w:rPr>
          <w:i/>
          <w:iCs/>
          <w:sz w:val="22"/>
          <w:szCs w:val="22"/>
          <w:lang w:val="en-US"/>
        </w:rPr>
        <w:tab/>
        <w:t xml:space="preserve">Devices with limited energy storage capability that do not need to be replaced or recharged manually. </w:t>
      </w:r>
    </w:p>
    <w:p w14:paraId="6AFF8743" w14:textId="77777777" w:rsidR="00BE401B" w:rsidRPr="00BA00EB" w:rsidRDefault="00BE401B" w:rsidP="006B234C">
      <w:pPr>
        <w:ind w:left="709" w:right="-96" w:hanging="349"/>
        <w:jc w:val="both"/>
        <w:rPr>
          <w:i/>
          <w:iCs/>
          <w:sz w:val="22"/>
          <w:szCs w:val="22"/>
          <w:lang w:val="en-US" w:eastAsia="ko-KR"/>
        </w:rPr>
      </w:pPr>
    </w:p>
    <w:p w14:paraId="22B3B66A" w14:textId="77777777" w:rsidR="00BE401B" w:rsidRDefault="006B234C" w:rsidP="006B234C">
      <w:pPr>
        <w:ind w:right="-96"/>
        <w:jc w:val="both"/>
        <w:rPr>
          <w:rFonts w:eastAsia="SimSun"/>
          <w:i/>
          <w:iCs/>
          <w:sz w:val="22"/>
          <w:szCs w:val="22"/>
          <w:lang w:val="en-US" w:eastAsia="ja-JP"/>
        </w:rPr>
      </w:pPr>
      <w:r w:rsidRPr="00BA00EB">
        <w:rPr>
          <w:rFonts w:eastAsia="SimSun"/>
          <w:i/>
          <w:iCs/>
          <w:sz w:val="22"/>
          <w:szCs w:val="22"/>
          <w:lang w:val="en-US" w:eastAsia="ja-JP"/>
        </w:rPr>
        <w:t>Device categorization based on corresponding characteristics (e.g. energy source, energy storage capability, passive/active transmission, etc.) may be discussed during the study, in relation with the relevant use cases.</w:t>
      </w:r>
    </w:p>
    <w:p w14:paraId="6B63C29C" w14:textId="77777777" w:rsidR="00BE401B" w:rsidRDefault="00BE401B" w:rsidP="006B234C">
      <w:pPr>
        <w:ind w:right="-96"/>
        <w:jc w:val="both"/>
        <w:rPr>
          <w:rFonts w:eastAsia="SimSun"/>
          <w:i/>
          <w:iCs/>
          <w:sz w:val="22"/>
          <w:szCs w:val="22"/>
          <w:lang w:val="en-US" w:eastAsia="ja-JP"/>
        </w:rPr>
      </w:pPr>
    </w:p>
    <w:p w14:paraId="2C993DF1" w14:textId="6D2DD015" w:rsidR="006B234C" w:rsidRDefault="006B234C" w:rsidP="006B234C">
      <w:pPr>
        <w:ind w:right="-96"/>
        <w:jc w:val="both"/>
        <w:rPr>
          <w:rFonts w:eastAsia="SimSun"/>
          <w:i/>
          <w:iCs/>
          <w:sz w:val="22"/>
          <w:szCs w:val="22"/>
          <w:lang w:val="en-US" w:eastAsia="ja-JP"/>
        </w:rPr>
      </w:pPr>
      <w:r w:rsidRPr="00BA00EB">
        <w:rPr>
          <w:rFonts w:eastAsia="SimSun"/>
          <w:i/>
          <w:iCs/>
          <w:sz w:val="22"/>
          <w:szCs w:val="22"/>
          <w:lang w:val="en-US" w:eastAsia="ja-JP"/>
        </w:rPr>
        <w:t>The device</w:t>
      </w:r>
      <w:r w:rsidRPr="00BA00EB">
        <w:rPr>
          <w:rFonts w:eastAsia="SimSun"/>
          <w:i/>
          <w:iCs/>
          <w:sz w:val="22"/>
          <w:szCs w:val="22"/>
          <w:lang w:val="en-US" w:eastAsia="zh-CN"/>
        </w:rPr>
        <w:t>’</w:t>
      </w:r>
      <w:r w:rsidRPr="00BA00EB">
        <w:rPr>
          <w:rFonts w:eastAsia="SimSun"/>
          <w:i/>
          <w:iCs/>
          <w:sz w:val="22"/>
          <w:szCs w:val="22"/>
          <w:lang w:val="en-US" w:eastAsia="ja-JP"/>
        </w:rPr>
        <w:t xml:space="preserve">s peak power consumption shall be limited by its practical form factor for the intended use </w:t>
      </w:r>
      <w:proofErr w:type="gramStart"/>
      <w:r w:rsidRPr="00BA00EB">
        <w:rPr>
          <w:rFonts w:eastAsia="SimSun"/>
          <w:i/>
          <w:iCs/>
          <w:sz w:val="22"/>
          <w:szCs w:val="22"/>
          <w:lang w:val="en-US" w:eastAsia="ja-JP"/>
        </w:rPr>
        <w:t>cases, and</w:t>
      </w:r>
      <w:proofErr w:type="gramEnd"/>
      <w:r w:rsidRPr="00BA00EB">
        <w:rPr>
          <w:rFonts w:eastAsia="SimSun"/>
          <w:i/>
          <w:iCs/>
          <w:sz w:val="22"/>
          <w:szCs w:val="22"/>
          <w:lang w:val="en-US" w:eastAsia="ja-JP"/>
        </w:rPr>
        <w:t xml:space="preserve"> shall consider its energy source. </w:t>
      </w:r>
    </w:p>
    <w:p w14:paraId="1194A7BF" w14:textId="77777777" w:rsidR="00BE401B" w:rsidRPr="00BA00EB" w:rsidRDefault="00BE401B" w:rsidP="006B234C">
      <w:pPr>
        <w:ind w:right="-96"/>
        <w:jc w:val="both"/>
        <w:rPr>
          <w:rFonts w:eastAsia="SimSun"/>
          <w:i/>
          <w:iCs/>
          <w:sz w:val="22"/>
          <w:szCs w:val="22"/>
          <w:lang w:val="en-US" w:eastAsia="ja-JP"/>
        </w:rPr>
      </w:pPr>
    </w:p>
    <w:p w14:paraId="0DEA1C6C" w14:textId="77777777" w:rsidR="006B234C" w:rsidRPr="00BA00EB" w:rsidRDefault="006B234C">
      <w:pPr>
        <w:pStyle w:val="ListParagraph"/>
        <w:numPr>
          <w:ilvl w:val="1"/>
          <w:numId w:val="3"/>
        </w:numPr>
        <w:ind w:leftChars="0"/>
        <w:contextualSpacing/>
        <w:jc w:val="both"/>
        <w:rPr>
          <w:rFonts w:ascii="Times New Roman" w:hAnsi="Times New Roman"/>
          <w:bCs/>
          <w:i/>
          <w:iCs/>
          <w:sz w:val="22"/>
          <w:szCs w:val="22"/>
          <w:lang w:val="en-US"/>
        </w:rPr>
      </w:pPr>
      <w:r w:rsidRPr="00BA00EB">
        <w:rPr>
          <w:rFonts w:ascii="Times New Roman" w:hAnsi="Times New Roman"/>
          <w:bCs/>
          <w:i/>
          <w:iCs/>
          <w:sz w:val="22"/>
          <w:szCs w:val="22"/>
          <w:lang w:val="en-US"/>
        </w:rPr>
        <w:t>Identify the suitable deployment scenarios and their characteristics, at least for the use cases/services agreed in SA1’s “Study on Ambient power-enabled internet of Things”, comprising among at least the following aspects</w:t>
      </w:r>
    </w:p>
    <w:p w14:paraId="695114DA" w14:textId="77777777" w:rsidR="006B234C" w:rsidRPr="00BA00EB" w:rsidRDefault="006B234C">
      <w:pPr>
        <w:pStyle w:val="ListParagraph"/>
        <w:numPr>
          <w:ilvl w:val="2"/>
          <w:numId w:val="3"/>
        </w:numPr>
        <w:ind w:leftChars="0"/>
        <w:contextualSpacing/>
        <w:jc w:val="both"/>
        <w:rPr>
          <w:rFonts w:ascii="Times New Roman" w:hAnsi="Times New Roman"/>
          <w:bCs/>
          <w:i/>
          <w:iCs/>
          <w:sz w:val="22"/>
          <w:szCs w:val="22"/>
          <w:lang w:val="en-US"/>
        </w:rPr>
      </w:pPr>
      <w:r w:rsidRPr="00BA00EB">
        <w:rPr>
          <w:rFonts w:ascii="Times New Roman" w:hAnsi="Times New Roman"/>
          <w:bCs/>
          <w:i/>
          <w:iCs/>
          <w:sz w:val="22"/>
          <w:szCs w:val="22"/>
          <w:lang w:val="en-US"/>
        </w:rPr>
        <w:t>Indoor/outdoor environment</w:t>
      </w:r>
    </w:p>
    <w:p w14:paraId="6699E32F" w14:textId="77777777" w:rsidR="006B234C" w:rsidRPr="00BA00EB" w:rsidRDefault="006B234C">
      <w:pPr>
        <w:pStyle w:val="ListParagraph"/>
        <w:numPr>
          <w:ilvl w:val="2"/>
          <w:numId w:val="3"/>
        </w:numPr>
        <w:ind w:leftChars="0"/>
        <w:contextualSpacing/>
        <w:jc w:val="both"/>
        <w:rPr>
          <w:rFonts w:ascii="Times New Roman" w:hAnsi="Times New Roman"/>
          <w:bCs/>
          <w:i/>
          <w:iCs/>
          <w:sz w:val="22"/>
          <w:szCs w:val="22"/>
          <w:lang w:val="en-US"/>
        </w:rPr>
      </w:pPr>
      <w:r w:rsidRPr="00BA00EB">
        <w:rPr>
          <w:rFonts w:ascii="Times New Roman" w:hAnsi="Times New Roman"/>
          <w:bCs/>
          <w:i/>
          <w:iCs/>
          <w:sz w:val="22"/>
          <w:szCs w:val="22"/>
          <w:lang w:val="en-US"/>
        </w:rPr>
        <w:t>Basestation characteristics, e.g. macro/micro/pico cells-based deployments</w:t>
      </w:r>
    </w:p>
    <w:p w14:paraId="38AD62CF" w14:textId="77777777" w:rsidR="006B234C" w:rsidRPr="00BA00EB" w:rsidRDefault="006B234C">
      <w:pPr>
        <w:pStyle w:val="ListParagraph"/>
        <w:numPr>
          <w:ilvl w:val="2"/>
          <w:numId w:val="3"/>
        </w:numPr>
        <w:ind w:leftChars="0"/>
        <w:contextualSpacing/>
        <w:jc w:val="both"/>
        <w:rPr>
          <w:rFonts w:ascii="Times New Roman" w:hAnsi="Times New Roman"/>
          <w:bCs/>
          <w:i/>
          <w:iCs/>
          <w:sz w:val="22"/>
          <w:szCs w:val="22"/>
          <w:lang w:val="en-US"/>
        </w:rPr>
      </w:pPr>
      <w:r w:rsidRPr="00BA00EB">
        <w:rPr>
          <w:rFonts w:ascii="Times New Roman" w:hAnsi="Times New Roman"/>
          <w:bCs/>
          <w:i/>
          <w:iCs/>
          <w:sz w:val="22"/>
          <w:szCs w:val="22"/>
          <w:lang w:val="en-US"/>
        </w:rPr>
        <w:t>Connectivity topologies, including which node(s) , e.g. basestation, UE, relay, repeater, etc. can communicate with target devices</w:t>
      </w:r>
    </w:p>
    <w:p w14:paraId="6EB465C7" w14:textId="77777777" w:rsidR="006B234C" w:rsidRPr="00BA00EB" w:rsidRDefault="006B234C">
      <w:pPr>
        <w:pStyle w:val="ListParagraph"/>
        <w:numPr>
          <w:ilvl w:val="2"/>
          <w:numId w:val="3"/>
        </w:numPr>
        <w:ind w:leftChars="0"/>
        <w:contextualSpacing/>
        <w:jc w:val="both"/>
        <w:rPr>
          <w:rFonts w:ascii="Times New Roman" w:hAnsi="Times New Roman"/>
          <w:bCs/>
          <w:i/>
          <w:iCs/>
          <w:sz w:val="22"/>
          <w:szCs w:val="22"/>
          <w:lang w:val="en-US"/>
        </w:rPr>
      </w:pPr>
      <w:r w:rsidRPr="00BA00EB">
        <w:rPr>
          <w:rFonts w:ascii="Times New Roman" w:hAnsi="Times New Roman"/>
          <w:bCs/>
          <w:i/>
          <w:iCs/>
          <w:sz w:val="22"/>
          <w:szCs w:val="22"/>
          <w:lang w:val="en-US"/>
        </w:rPr>
        <w:t>TDD/FDD, and frequency bands in licensed or unlicensed spectrum</w:t>
      </w:r>
    </w:p>
    <w:p w14:paraId="19B1878B" w14:textId="77777777" w:rsidR="006B234C" w:rsidRPr="00BA00EB" w:rsidRDefault="006B234C">
      <w:pPr>
        <w:pStyle w:val="ListParagraph"/>
        <w:numPr>
          <w:ilvl w:val="2"/>
          <w:numId w:val="3"/>
        </w:numPr>
        <w:ind w:leftChars="0"/>
        <w:contextualSpacing/>
        <w:jc w:val="both"/>
        <w:rPr>
          <w:rFonts w:ascii="Times New Roman" w:hAnsi="Times New Roman"/>
          <w:bCs/>
          <w:i/>
          <w:iCs/>
          <w:sz w:val="22"/>
          <w:szCs w:val="22"/>
          <w:lang w:val="en-US"/>
        </w:rPr>
      </w:pPr>
      <w:r w:rsidRPr="00BA00EB">
        <w:rPr>
          <w:rFonts w:ascii="Times New Roman" w:hAnsi="Times New Roman"/>
          <w:bCs/>
          <w:i/>
          <w:iCs/>
          <w:sz w:val="22"/>
          <w:szCs w:val="22"/>
          <w:lang w:val="en-US"/>
        </w:rPr>
        <w:t>Coexistence with UEs and infrastructure in frequency bands for existing 3GPP technologies</w:t>
      </w:r>
    </w:p>
    <w:p w14:paraId="4AA9A9E6" w14:textId="77777777" w:rsidR="006B234C" w:rsidRPr="00BA00EB" w:rsidRDefault="006B234C">
      <w:pPr>
        <w:pStyle w:val="ListParagraph"/>
        <w:numPr>
          <w:ilvl w:val="2"/>
          <w:numId w:val="3"/>
        </w:numPr>
        <w:ind w:leftChars="0"/>
        <w:contextualSpacing/>
        <w:jc w:val="both"/>
        <w:rPr>
          <w:rFonts w:ascii="Times New Roman" w:hAnsi="Times New Roman"/>
          <w:bCs/>
          <w:i/>
          <w:iCs/>
          <w:sz w:val="22"/>
          <w:szCs w:val="22"/>
          <w:lang w:val="en-US"/>
        </w:rPr>
      </w:pPr>
      <w:r w:rsidRPr="00BA00EB">
        <w:rPr>
          <w:rFonts w:ascii="Times New Roman" w:hAnsi="Times New Roman"/>
          <w:bCs/>
          <w:i/>
          <w:iCs/>
          <w:sz w:val="22"/>
          <w:szCs w:val="22"/>
          <w:lang w:val="en-US"/>
        </w:rPr>
        <w:t>Device originated and/or device terminated traffic assumption</w:t>
      </w:r>
    </w:p>
    <w:p w14:paraId="69E7C48E" w14:textId="77777777" w:rsidR="006B234C" w:rsidRPr="00BA00EB" w:rsidRDefault="006B234C" w:rsidP="006B234C">
      <w:pPr>
        <w:pStyle w:val="ListParagraph"/>
        <w:ind w:leftChars="160" w:left="1104"/>
        <w:jc w:val="both"/>
        <w:rPr>
          <w:rFonts w:ascii="Times New Roman" w:hAnsi="Times New Roman"/>
          <w:bCs/>
          <w:i/>
          <w:iCs/>
          <w:sz w:val="22"/>
          <w:szCs w:val="22"/>
          <w:lang w:val="en-US"/>
        </w:rPr>
      </w:pPr>
      <w:r w:rsidRPr="00BA00EB">
        <w:rPr>
          <w:rFonts w:ascii="Times New Roman" w:hAnsi="Times New Roman"/>
          <w:bCs/>
          <w:i/>
          <w:iCs/>
          <w:sz w:val="22"/>
          <w:szCs w:val="22"/>
          <w:lang w:val="en-US"/>
        </w:rPr>
        <w:t>NOTE: There can be more than one deployment scenario identified for a use case, and a deployment scenario may be common to more than one use case.</w:t>
      </w:r>
    </w:p>
    <w:p w14:paraId="7B6C59EB" w14:textId="77777777" w:rsidR="006B234C" w:rsidRPr="00BA00EB" w:rsidRDefault="006B234C" w:rsidP="006B234C">
      <w:pPr>
        <w:pStyle w:val="ListParagraph"/>
        <w:ind w:leftChars="160" w:left="1104"/>
        <w:jc w:val="both"/>
        <w:rPr>
          <w:rFonts w:ascii="Times New Roman" w:hAnsi="Times New Roman"/>
          <w:bCs/>
          <w:i/>
          <w:iCs/>
          <w:sz w:val="22"/>
          <w:szCs w:val="22"/>
          <w:lang w:val="en-US"/>
        </w:rPr>
      </w:pPr>
      <w:r w:rsidRPr="00BA00EB">
        <w:rPr>
          <w:rFonts w:ascii="Times New Roman" w:hAnsi="Times New Roman"/>
          <w:bCs/>
          <w:i/>
          <w:iCs/>
          <w:sz w:val="22"/>
          <w:szCs w:val="22"/>
          <w:lang w:val="en-US"/>
        </w:rPr>
        <w:t xml:space="preserve">NOTE: Where more than one deployment scenario is identified for a use case, the trade-offs between them should also be studied. </w:t>
      </w:r>
    </w:p>
    <w:p w14:paraId="06C28084" w14:textId="77777777" w:rsidR="006B234C" w:rsidRPr="00BA00EB" w:rsidRDefault="006B234C" w:rsidP="006B234C">
      <w:pPr>
        <w:pStyle w:val="ListParagraph"/>
        <w:ind w:leftChars="160" w:left="1104"/>
        <w:jc w:val="both"/>
        <w:rPr>
          <w:rFonts w:ascii="Times New Roman" w:hAnsi="Times New Roman"/>
          <w:bCs/>
          <w:i/>
          <w:iCs/>
          <w:sz w:val="22"/>
          <w:szCs w:val="22"/>
          <w:lang w:val="en-US"/>
        </w:rPr>
      </w:pPr>
      <w:r w:rsidRPr="00BA00EB">
        <w:rPr>
          <w:rFonts w:ascii="Times New Roman" w:hAnsi="Times New Roman"/>
          <w:bCs/>
          <w:i/>
          <w:iCs/>
          <w:sz w:val="22"/>
          <w:szCs w:val="22"/>
          <w:lang w:val="en-US"/>
        </w:rPr>
        <w:t>NOTE: The study shall not prioritize deployment aspects that should be coordinated with SA, e.g. public or private network, with or without CN connection.</w:t>
      </w:r>
    </w:p>
    <w:p w14:paraId="2CC79AA3" w14:textId="0EF41671" w:rsidR="006B234C" w:rsidRDefault="006B234C" w:rsidP="006B234C">
      <w:pPr>
        <w:pStyle w:val="ListParagraph"/>
        <w:ind w:leftChars="160" w:left="1104"/>
        <w:jc w:val="both"/>
        <w:rPr>
          <w:rFonts w:ascii="Times New Roman" w:hAnsi="Times New Roman"/>
          <w:bCs/>
          <w:i/>
          <w:iCs/>
          <w:sz w:val="22"/>
          <w:szCs w:val="22"/>
          <w:lang w:val="en-US"/>
        </w:rPr>
      </w:pPr>
      <w:r w:rsidRPr="00BA00EB">
        <w:rPr>
          <w:rFonts w:ascii="Times New Roman" w:hAnsi="Times New Roman"/>
          <w:bCs/>
          <w:i/>
          <w:iCs/>
          <w:sz w:val="22"/>
          <w:szCs w:val="22"/>
          <w:lang w:val="en-US"/>
        </w:rPr>
        <w:lastRenderedPageBreak/>
        <w:t>NOTE: A representative use case can be studied for a group of use cases that have similar requirements.</w:t>
      </w:r>
    </w:p>
    <w:p w14:paraId="450DAE8A" w14:textId="77777777" w:rsidR="00BE401B" w:rsidRPr="00BA00EB" w:rsidRDefault="00BE401B" w:rsidP="006B234C">
      <w:pPr>
        <w:pStyle w:val="ListParagraph"/>
        <w:ind w:leftChars="160" w:left="1104"/>
        <w:jc w:val="both"/>
        <w:rPr>
          <w:rFonts w:ascii="Times New Roman" w:eastAsia="MS Mincho" w:hAnsi="Times New Roman"/>
          <w:bCs/>
          <w:i/>
          <w:iCs/>
          <w:sz w:val="22"/>
          <w:szCs w:val="22"/>
          <w:lang w:val="en-US"/>
        </w:rPr>
      </w:pPr>
    </w:p>
    <w:p w14:paraId="008435C3" w14:textId="77777777" w:rsidR="006B234C" w:rsidRPr="00BA00EB" w:rsidRDefault="006B234C">
      <w:pPr>
        <w:pStyle w:val="ListParagraph"/>
        <w:numPr>
          <w:ilvl w:val="1"/>
          <w:numId w:val="3"/>
        </w:numPr>
        <w:ind w:leftChars="0"/>
        <w:contextualSpacing/>
        <w:jc w:val="both"/>
        <w:rPr>
          <w:rFonts w:ascii="Times New Roman" w:hAnsi="Times New Roman"/>
          <w:bCs/>
          <w:i/>
          <w:iCs/>
          <w:sz w:val="22"/>
          <w:szCs w:val="22"/>
          <w:lang w:val="en-US"/>
        </w:rPr>
      </w:pPr>
      <w:r w:rsidRPr="00BA00EB">
        <w:rPr>
          <w:rFonts w:ascii="Times New Roman" w:hAnsi="Times New Roman"/>
          <w:bCs/>
          <w:i/>
          <w:iCs/>
          <w:sz w:val="22"/>
          <w:szCs w:val="22"/>
          <w:lang w:val="en-US" w:eastAsia="zh-CN"/>
        </w:rPr>
        <w:t>Formulate a set of RAN design targets based on the identified deployment scenarios and their characteristics for the relevant use cases, at least including</w:t>
      </w:r>
    </w:p>
    <w:p w14:paraId="6B0F2572" w14:textId="77777777" w:rsidR="006B234C" w:rsidRPr="00BA00EB" w:rsidRDefault="006B234C">
      <w:pPr>
        <w:pStyle w:val="ListParagraph"/>
        <w:numPr>
          <w:ilvl w:val="3"/>
          <w:numId w:val="3"/>
        </w:numPr>
        <w:ind w:leftChars="0"/>
        <w:contextualSpacing/>
        <w:jc w:val="both"/>
        <w:rPr>
          <w:rFonts w:ascii="Times New Roman" w:hAnsi="Times New Roman"/>
          <w:bCs/>
          <w:i/>
          <w:iCs/>
          <w:sz w:val="22"/>
          <w:szCs w:val="22"/>
          <w:lang w:val="en-US"/>
        </w:rPr>
      </w:pPr>
      <w:r w:rsidRPr="00BA00EB">
        <w:rPr>
          <w:rFonts w:ascii="Times New Roman" w:hAnsi="Times New Roman"/>
          <w:bCs/>
          <w:i/>
          <w:iCs/>
          <w:sz w:val="22"/>
          <w:szCs w:val="22"/>
          <w:lang w:val="en-US"/>
        </w:rPr>
        <w:t>Power consumption</w:t>
      </w:r>
    </w:p>
    <w:p w14:paraId="3F1C7BAE" w14:textId="77777777" w:rsidR="006B234C" w:rsidRPr="00BA00EB" w:rsidRDefault="006B234C">
      <w:pPr>
        <w:pStyle w:val="ListParagraph"/>
        <w:numPr>
          <w:ilvl w:val="3"/>
          <w:numId w:val="3"/>
        </w:numPr>
        <w:ind w:leftChars="0"/>
        <w:contextualSpacing/>
        <w:jc w:val="both"/>
        <w:rPr>
          <w:rFonts w:ascii="Times New Roman" w:hAnsi="Times New Roman"/>
          <w:bCs/>
          <w:i/>
          <w:iCs/>
          <w:sz w:val="22"/>
          <w:szCs w:val="22"/>
          <w:lang w:val="en-US"/>
        </w:rPr>
      </w:pPr>
      <w:r w:rsidRPr="00BA00EB">
        <w:rPr>
          <w:rFonts w:ascii="Times New Roman" w:hAnsi="Times New Roman"/>
          <w:bCs/>
          <w:i/>
          <w:iCs/>
          <w:sz w:val="22"/>
          <w:szCs w:val="22"/>
          <w:lang w:val="en-US"/>
        </w:rPr>
        <w:t>Complexity</w:t>
      </w:r>
    </w:p>
    <w:p w14:paraId="42C18B91" w14:textId="77777777" w:rsidR="006B234C" w:rsidRPr="00BA00EB" w:rsidRDefault="006B234C">
      <w:pPr>
        <w:pStyle w:val="ListParagraph"/>
        <w:numPr>
          <w:ilvl w:val="3"/>
          <w:numId w:val="3"/>
        </w:numPr>
        <w:ind w:leftChars="0"/>
        <w:contextualSpacing/>
        <w:jc w:val="both"/>
        <w:rPr>
          <w:rFonts w:ascii="Times New Roman" w:hAnsi="Times New Roman"/>
          <w:bCs/>
          <w:i/>
          <w:iCs/>
          <w:sz w:val="22"/>
          <w:szCs w:val="22"/>
          <w:lang w:val="en-US"/>
        </w:rPr>
      </w:pPr>
      <w:r w:rsidRPr="00BA00EB">
        <w:rPr>
          <w:rFonts w:ascii="Times New Roman" w:hAnsi="Times New Roman"/>
          <w:bCs/>
          <w:i/>
          <w:iCs/>
          <w:sz w:val="22"/>
          <w:szCs w:val="22"/>
          <w:lang w:val="en-US"/>
        </w:rPr>
        <w:t>Coverage</w:t>
      </w:r>
    </w:p>
    <w:p w14:paraId="16140CD9" w14:textId="77777777" w:rsidR="006B234C" w:rsidRPr="00BA00EB" w:rsidRDefault="006B234C">
      <w:pPr>
        <w:pStyle w:val="ListParagraph"/>
        <w:numPr>
          <w:ilvl w:val="3"/>
          <w:numId w:val="3"/>
        </w:numPr>
        <w:ind w:leftChars="0"/>
        <w:contextualSpacing/>
        <w:jc w:val="both"/>
        <w:rPr>
          <w:rFonts w:ascii="Times New Roman" w:hAnsi="Times New Roman"/>
          <w:bCs/>
          <w:i/>
          <w:iCs/>
          <w:sz w:val="22"/>
          <w:szCs w:val="22"/>
          <w:lang w:val="en-US"/>
        </w:rPr>
      </w:pPr>
      <w:r w:rsidRPr="00BA00EB">
        <w:rPr>
          <w:rFonts w:ascii="Times New Roman" w:hAnsi="Times New Roman"/>
          <w:bCs/>
          <w:i/>
          <w:iCs/>
          <w:sz w:val="22"/>
          <w:szCs w:val="22"/>
          <w:lang w:val="en-US"/>
        </w:rPr>
        <w:t>Data rate</w:t>
      </w:r>
    </w:p>
    <w:p w14:paraId="1A3DAC23" w14:textId="77777777" w:rsidR="006B234C" w:rsidRPr="00BA00EB" w:rsidRDefault="006B234C">
      <w:pPr>
        <w:pStyle w:val="ListParagraph"/>
        <w:numPr>
          <w:ilvl w:val="3"/>
          <w:numId w:val="3"/>
        </w:numPr>
        <w:ind w:leftChars="0"/>
        <w:contextualSpacing/>
        <w:jc w:val="both"/>
        <w:rPr>
          <w:rFonts w:ascii="Times New Roman" w:hAnsi="Times New Roman"/>
          <w:bCs/>
          <w:i/>
          <w:iCs/>
          <w:sz w:val="22"/>
          <w:szCs w:val="22"/>
          <w:lang w:val="en-US"/>
        </w:rPr>
      </w:pPr>
      <w:r w:rsidRPr="00BA00EB">
        <w:rPr>
          <w:rFonts w:ascii="Times New Roman" w:hAnsi="Times New Roman"/>
          <w:bCs/>
          <w:i/>
          <w:iCs/>
          <w:sz w:val="22"/>
          <w:szCs w:val="22"/>
          <w:lang w:val="en-US"/>
        </w:rPr>
        <w:t>Positioning accuracy</w:t>
      </w:r>
    </w:p>
    <w:p w14:paraId="4B01833F" w14:textId="77777777" w:rsidR="006B234C" w:rsidRPr="00BA00EB" w:rsidRDefault="006B234C" w:rsidP="006B234C">
      <w:pPr>
        <w:pStyle w:val="ListParagraph"/>
        <w:ind w:leftChars="160" w:left="1104"/>
        <w:jc w:val="both"/>
        <w:rPr>
          <w:rFonts w:ascii="Times New Roman" w:hAnsi="Times New Roman"/>
          <w:bCs/>
          <w:i/>
          <w:iCs/>
          <w:sz w:val="22"/>
          <w:szCs w:val="22"/>
          <w:lang w:val="en-US" w:eastAsia="zh-CN"/>
        </w:rPr>
      </w:pPr>
      <w:r w:rsidRPr="00BA00EB">
        <w:rPr>
          <w:rFonts w:ascii="Times New Roman" w:hAnsi="Times New Roman"/>
          <w:bCs/>
          <w:i/>
          <w:iCs/>
          <w:sz w:val="22"/>
          <w:szCs w:val="22"/>
          <w:lang w:val="en-US" w:eastAsia="zh-CN"/>
        </w:rPr>
        <w:t>NOTE: The requirements from SA1 on the relevant use cases shall be taken into consideration.</w:t>
      </w:r>
    </w:p>
    <w:p w14:paraId="1414DB23" w14:textId="77777777" w:rsidR="006B234C" w:rsidRPr="00BA00EB" w:rsidRDefault="006B234C" w:rsidP="006B234C">
      <w:pPr>
        <w:pStyle w:val="ListParagraph"/>
        <w:ind w:leftChars="160" w:left="1104"/>
        <w:jc w:val="both"/>
        <w:rPr>
          <w:rFonts w:ascii="Times New Roman" w:hAnsi="Times New Roman"/>
          <w:bCs/>
          <w:i/>
          <w:iCs/>
          <w:sz w:val="22"/>
          <w:szCs w:val="22"/>
          <w:lang w:val="en-US" w:eastAsia="zh-CN"/>
        </w:rPr>
      </w:pPr>
      <w:r w:rsidRPr="00BA00EB">
        <w:rPr>
          <w:rFonts w:ascii="Times New Roman" w:hAnsi="Times New Roman"/>
          <w:bCs/>
          <w:i/>
          <w:iCs/>
          <w:sz w:val="22"/>
          <w:szCs w:val="22"/>
          <w:lang w:val="en-US" w:eastAsia="zh-CN"/>
        </w:rPr>
        <w:t>NOTE: The study shall aim to provide better coverage compared to existing non-3GPP technologies for the relevant use cases.</w:t>
      </w:r>
    </w:p>
    <w:p w14:paraId="7F27799F" w14:textId="77777777" w:rsidR="006B234C" w:rsidRPr="00BA00EB" w:rsidRDefault="006B234C" w:rsidP="006B234C">
      <w:pPr>
        <w:pStyle w:val="ListParagraph"/>
        <w:ind w:leftChars="160" w:left="1104"/>
        <w:jc w:val="both"/>
        <w:rPr>
          <w:rFonts w:ascii="Times New Roman" w:hAnsi="Times New Roman"/>
          <w:bCs/>
          <w:i/>
          <w:iCs/>
          <w:sz w:val="22"/>
          <w:szCs w:val="22"/>
          <w:lang w:val="en-US" w:eastAsia="zh-CN"/>
        </w:rPr>
      </w:pPr>
      <w:r w:rsidRPr="00BA00EB">
        <w:rPr>
          <w:rFonts w:ascii="Times New Roman" w:hAnsi="Times New Roman"/>
          <w:bCs/>
          <w:i/>
          <w:iCs/>
          <w:sz w:val="22"/>
          <w:szCs w:val="22"/>
          <w:lang w:val="en-US" w:eastAsia="zh-CN"/>
        </w:rPr>
        <w:t xml:space="preserve">NOTE: Other RAN design targets in relation to connection density, mobility, security, latency, reliability etc. may be discussed, if necessary for the relevant use cases. </w:t>
      </w:r>
    </w:p>
    <w:p w14:paraId="2D016277" w14:textId="38EDB488" w:rsidR="006B234C" w:rsidRDefault="006B234C" w:rsidP="006B234C">
      <w:pPr>
        <w:pStyle w:val="ListParagraph"/>
        <w:ind w:leftChars="160" w:left="1104"/>
        <w:jc w:val="both"/>
        <w:rPr>
          <w:rFonts w:ascii="Times New Roman" w:hAnsi="Times New Roman"/>
          <w:bCs/>
          <w:i/>
          <w:iCs/>
          <w:sz w:val="22"/>
          <w:szCs w:val="22"/>
          <w:lang w:val="en-US" w:eastAsia="zh-CN"/>
        </w:rPr>
      </w:pPr>
      <w:r w:rsidRPr="00BA00EB">
        <w:rPr>
          <w:rFonts w:ascii="Times New Roman" w:hAnsi="Times New Roman"/>
          <w:bCs/>
          <w:i/>
          <w:iCs/>
          <w:sz w:val="22"/>
          <w:szCs w:val="22"/>
          <w:lang w:val="en-US" w:eastAsia="zh-CN"/>
        </w:rPr>
        <w:t>NOTE: Detailed definitions of the RAN design targets should be discussed during the study.</w:t>
      </w:r>
    </w:p>
    <w:p w14:paraId="12339B6D" w14:textId="77777777" w:rsidR="00BE401B" w:rsidRPr="00BA00EB" w:rsidRDefault="00BE401B" w:rsidP="006B234C">
      <w:pPr>
        <w:pStyle w:val="ListParagraph"/>
        <w:ind w:leftChars="160" w:left="1104"/>
        <w:jc w:val="both"/>
        <w:rPr>
          <w:rFonts w:ascii="Times New Roman" w:hAnsi="Times New Roman"/>
          <w:bCs/>
          <w:i/>
          <w:iCs/>
          <w:sz w:val="22"/>
          <w:szCs w:val="22"/>
          <w:lang w:val="en-US" w:eastAsia="zh-CN"/>
        </w:rPr>
      </w:pPr>
    </w:p>
    <w:p w14:paraId="292B44F3" w14:textId="77777777" w:rsidR="006B234C" w:rsidRPr="00BA00EB" w:rsidRDefault="006B234C">
      <w:pPr>
        <w:pStyle w:val="ListParagraph"/>
        <w:numPr>
          <w:ilvl w:val="1"/>
          <w:numId w:val="3"/>
        </w:numPr>
        <w:ind w:leftChars="0"/>
        <w:contextualSpacing/>
        <w:jc w:val="both"/>
        <w:rPr>
          <w:rFonts w:ascii="Times New Roman" w:hAnsi="Times New Roman"/>
          <w:bCs/>
          <w:i/>
          <w:iCs/>
          <w:sz w:val="22"/>
          <w:szCs w:val="22"/>
          <w:lang w:val="en-US"/>
        </w:rPr>
      </w:pPr>
      <w:r w:rsidRPr="00BA00EB">
        <w:rPr>
          <w:rFonts w:ascii="Times New Roman" w:hAnsi="Times New Roman"/>
          <w:bCs/>
          <w:i/>
          <w:iCs/>
          <w:sz w:val="22"/>
          <w:szCs w:val="22"/>
          <w:lang w:val="en-US"/>
        </w:rPr>
        <w:t>Compare and assess the feasibility of meeting the design targets for relevant use case on the basis of the deployment scenario(s) appropriate to it, and identify assumptions on required functionality to be supported.</w:t>
      </w:r>
    </w:p>
    <w:p w14:paraId="4B107605" w14:textId="0CF53726" w:rsidR="006B234C" w:rsidRPr="00BA00EB" w:rsidRDefault="006B234C" w:rsidP="006B234C">
      <w:pPr>
        <w:pStyle w:val="ListParagraph"/>
        <w:ind w:left="1680"/>
        <w:jc w:val="both"/>
        <w:rPr>
          <w:rFonts w:ascii="Times New Roman" w:hAnsi="Times New Roman"/>
          <w:bCs/>
          <w:i/>
          <w:iCs/>
          <w:sz w:val="22"/>
          <w:szCs w:val="22"/>
          <w:lang w:val="en-US"/>
        </w:rPr>
      </w:pPr>
      <w:r w:rsidRPr="00BA00EB">
        <w:rPr>
          <w:rFonts w:ascii="Times New Roman" w:hAnsi="Times New Roman"/>
          <w:bCs/>
          <w:i/>
          <w:iCs/>
          <w:sz w:val="22"/>
          <w:szCs w:val="22"/>
          <w:lang w:val="en-US"/>
        </w:rPr>
        <w:t>NOTE: This is not to require a detailed WG-level of analysis.</w:t>
      </w:r>
    </w:p>
    <w:p w14:paraId="518C7DF3" w14:textId="2943DF7D" w:rsidR="006B234C" w:rsidRPr="00BA00EB" w:rsidRDefault="006B234C" w:rsidP="006B234C">
      <w:pPr>
        <w:pStyle w:val="ListParagraph"/>
        <w:ind w:left="1680"/>
        <w:jc w:val="both"/>
        <w:rPr>
          <w:rFonts w:ascii="Times New Roman" w:hAnsi="Times New Roman"/>
          <w:bCs/>
          <w:i/>
          <w:iCs/>
          <w:sz w:val="22"/>
          <w:szCs w:val="22"/>
          <w:lang w:val="en-US" w:eastAsia="zh-CN"/>
        </w:rPr>
      </w:pPr>
      <w:r w:rsidRPr="00BA00EB">
        <w:rPr>
          <w:rFonts w:ascii="Times New Roman" w:hAnsi="Times New Roman"/>
          <w:bCs/>
          <w:i/>
          <w:iCs/>
          <w:sz w:val="22"/>
          <w:szCs w:val="22"/>
          <w:lang w:val="en-US" w:eastAsia="zh-CN"/>
        </w:rPr>
        <w:t>Note: This study shall target for an IoT segment well below the existing 3GPP IoT technologies, e.g. NB-IoT, eMTC, RedCap, etc. The study shall not aim to replace existing 3GPP LPWA technologies.</w:t>
      </w:r>
    </w:p>
    <w:p w14:paraId="2BE17CD4" w14:textId="77777777" w:rsidR="00AA1653" w:rsidRPr="00BA00EB" w:rsidRDefault="00AA1653" w:rsidP="00AA1653">
      <w:pPr>
        <w:ind w:leftChars="200" w:left="480"/>
        <w:jc w:val="both"/>
        <w:rPr>
          <w:bCs/>
          <w:i/>
          <w:iCs/>
          <w:sz w:val="22"/>
          <w:szCs w:val="22"/>
          <w:lang w:val="en-US" w:eastAsia="zh-CN"/>
        </w:rPr>
      </w:pPr>
    </w:p>
    <w:p w14:paraId="75D8B0A6" w14:textId="0756A137" w:rsidR="00A22BFB" w:rsidRPr="00BA00EB" w:rsidRDefault="00A22BFB" w:rsidP="00A22BFB">
      <w:pPr>
        <w:pStyle w:val="0Maintext"/>
        <w:spacing w:after="60" w:afterAutospacing="0" w:line="240" w:lineRule="auto"/>
        <w:ind w:firstLine="0"/>
        <w:rPr>
          <w:rFonts w:eastAsia="SimSun" w:cs="Times New Roman"/>
          <w:sz w:val="22"/>
          <w:szCs w:val="22"/>
          <w:lang w:val="en-US" w:eastAsia="ja-JP"/>
        </w:rPr>
      </w:pPr>
      <w:r w:rsidRPr="00BA00EB">
        <w:rPr>
          <w:rFonts w:eastAsia="SimSun" w:cs="Times New Roman"/>
          <w:sz w:val="22"/>
          <w:szCs w:val="22"/>
          <w:lang w:val="en-US" w:eastAsia="ja-JP"/>
        </w:rPr>
        <w:t>In this contribution, we provide our views on following aspects</w:t>
      </w:r>
      <w:r w:rsidR="00EB5483">
        <w:rPr>
          <w:rFonts w:eastAsia="SimSun" w:cs="Times New Roman"/>
          <w:sz w:val="22"/>
          <w:szCs w:val="22"/>
          <w:lang w:val="en-US" w:eastAsia="ja-JP"/>
        </w:rPr>
        <w:t xml:space="preserve"> for ambient IoT</w:t>
      </w:r>
      <w:r w:rsidRPr="00BA00EB">
        <w:rPr>
          <w:rFonts w:eastAsia="SimSun" w:cs="Times New Roman"/>
          <w:sz w:val="22"/>
          <w:szCs w:val="22"/>
          <w:lang w:val="en-US" w:eastAsia="ja-JP"/>
        </w:rPr>
        <w:t>:</w:t>
      </w:r>
    </w:p>
    <w:p w14:paraId="7FCE8FDD" w14:textId="79B838C8" w:rsidR="00A22BFB" w:rsidRPr="00BA00EB" w:rsidRDefault="00EB5483">
      <w:pPr>
        <w:pStyle w:val="0Maintext"/>
        <w:numPr>
          <w:ilvl w:val="0"/>
          <w:numId w:val="4"/>
        </w:numPr>
        <w:spacing w:after="60" w:afterAutospacing="0" w:line="240" w:lineRule="auto"/>
        <w:rPr>
          <w:rFonts w:eastAsia="SimSun" w:cs="Times New Roman"/>
          <w:sz w:val="22"/>
          <w:szCs w:val="22"/>
          <w:lang w:val="en-US" w:eastAsia="ja-JP"/>
        </w:rPr>
      </w:pPr>
      <w:r>
        <w:rPr>
          <w:rFonts w:eastAsia="SimSun" w:cs="Times New Roman"/>
          <w:sz w:val="22"/>
          <w:szCs w:val="22"/>
          <w:lang w:val="en-US" w:eastAsia="ja-JP"/>
        </w:rPr>
        <w:t>U</w:t>
      </w:r>
      <w:r w:rsidR="00A22BFB" w:rsidRPr="00BA00EB">
        <w:rPr>
          <w:rFonts w:eastAsia="SimSun" w:cs="Times New Roman"/>
          <w:sz w:val="22"/>
          <w:szCs w:val="22"/>
          <w:lang w:val="en-US" w:eastAsia="ja-JP"/>
        </w:rPr>
        <w:t>se-cases</w:t>
      </w:r>
    </w:p>
    <w:p w14:paraId="118F4BA1" w14:textId="6184E733" w:rsidR="00A22BFB" w:rsidRPr="00BA00EB" w:rsidRDefault="00A22BFB">
      <w:pPr>
        <w:pStyle w:val="0Maintext"/>
        <w:numPr>
          <w:ilvl w:val="0"/>
          <w:numId w:val="4"/>
        </w:numPr>
        <w:spacing w:after="60" w:afterAutospacing="0" w:line="240" w:lineRule="auto"/>
        <w:rPr>
          <w:rFonts w:eastAsia="SimSun" w:cs="Times New Roman"/>
          <w:sz w:val="22"/>
          <w:szCs w:val="22"/>
          <w:lang w:val="en-US" w:eastAsia="ja-JP"/>
        </w:rPr>
      </w:pPr>
      <w:r w:rsidRPr="00BA00EB">
        <w:rPr>
          <w:rFonts w:eastAsia="SimSun" w:cs="Times New Roman"/>
          <w:sz w:val="22"/>
          <w:szCs w:val="22"/>
          <w:lang w:val="en-US" w:eastAsia="ja-JP"/>
        </w:rPr>
        <w:t>Deployment scenarios for the representative use-cases</w:t>
      </w:r>
    </w:p>
    <w:p w14:paraId="7B4976D5" w14:textId="59EC7BD3" w:rsidR="00A22BFB" w:rsidRPr="00BA00EB" w:rsidRDefault="00CF0388">
      <w:pPr>
        <w:pStyle w:val="0Maintext"/>
        <w:numPr>
          <w:ilvl w:val="0"/>
          <w:numId w:val="4"/>
        </w:numPr>
        <w:spacing w:after="60" w:afterAutospacing="0" w:line="240" w:lineRule="auto"/>
        <w:rPr>
          <w:rFonts w:eastAsia="SimSun" w:cs="Times New Roman"/>
          <w:sz w:val="22"/>
          <w:szCs w:val="22"/>
          <w:lang w:val="en-US" w:eastAsia="ja-JP"/>
        </w:rPr>
      </w:pPr>
      <w:r>
        <w:rPr>
          <w:rFonts w:eastAsia="SimSun" w:cs="Times New Roman"/>
          <w:sz w:val="22"/>
          <w:szCs w:val="22"/>
          <w:lang w:val="en-US" w:eastAsia="ja-JP"/>
        </w:rPr>
        <w:t>Potential</w:t>
      </w:r>
      <w:r w:rsidR="00A22BFB" w:rsidRPr="00BA00EB">
        <w:rPr>
          <w:rFonts w:eastAsia="SimSun" w:cs="Times New Roman"/>
          <w:sz w:val="22"/>
          <w:szCs w:val="22"/>
          <w:lang w:val="en-US" w:eastAsia="ja-JP"/>
        </w:rPr>
        <w:t xml:space="preserve"> device categorization</w:t>
      </w:r>
    </w:p>
    <w:p w14:paraId="757EDA35" w14:textId="09667BCF" w:rsidR="00A22BFB" w:rsidRDefault="00A22BFB">
      <w:pPr>
        <w:pStyle w:val="0Maintext"/>
        <w:numPr>
          <w:ilvl w:val="0"/>
          <w:numId w:val="4"/>
        </w:numPr>
        <w:spacing w:after="60" w:afterAutospacing="0" w:line="240" w:lineRule="auto"/>
        <w:rPr>
          <w:rFonts w:eastAsia="SimSun" w:cs="Times New Roman"/>
          <w:sz w:val="22"/>
          <w:szCs w:val="22"/>
          <w:lang w:val="en-US" w:eastAsia="ja-JP"/>
        </w:rPr>
      </w:pPr>
      <w:r w:rsidRPr="00BA00EB">
        <w:rPr>
          <w:rFonts w:eastAsia="SimSun" w:cs="Times New Roman"/>
          <w:sz w:val="22"/>
          <w:szCs w:val="22"/>
          <w:lang w:val="en-US" w:eastAsia="ja-JP"/>
        </w:rPr>
        <w:t>Design target consideration</w:t>
      </w:r>
    </w:p>
    <w:p w14:paraId="4FE7FFEA" w14:textId="77777777" w:rsidR="00BE401B" w:rsidRPr="00BA00EB" w:rsidRDefault="00BE401B" w:rsidP="00BE401B">
      <w:pPr>
        <w:pStyle w:val="0Maintext"/>
        <w:spacing w:after="60" w:afterAutospacing="0" w:line="240" w:lineRule="auto"/>
        <w:ind w:left="720" w:firstLine="0"/>
        <w:rPr>
          <w:rFonts w:eastAsia="SimSun" w:cs="Times New Roman"/>
          <w:sz w:val="22"/>
          <w:szCs w:val="22"/>
          <w:lang w:val="en-US" w:eastAsia="ja-JP"/>
        </w:rPr>
      </w:pPr>
    </w:p>
    <w:p w14:paraId="26EBE89A" w14:textId="1C5370D0" w:rsidR="00296C50" w:rsidRPr="00BA00EB" w:rsidRDefault="008A13B7" w:rsidP="00296C50">
      <w:pPr>
        <w:pStyle w:val="Heading1"/>
        <w:jc w:val="both"/>
      </w:pPr>
      <w:r w:rsidRPr="00BA00EB">
        <w:t>Discussion</w:t>
      </w:r>
      <w:bookmarkEnd w:id="0"/>
    </w:p>
    <w:p w14:paraId="65AFB444" w14:textId="5DD69576" w:rsidR="00B50BB4" w:rsidRPr="00BA00EB" w:rsidRDefault="004874EA" w:rsidP="00296C50">
      <w:pPr>
        <w:pStyle w:val="Heading2"/>
        <w:jc w:val="both"/>
      </w:pPr>
      <w:r w:rsidRPr="00BA00EB">
        <w:t>Use-cases for ambient IoT</w:t>
      </w:r>
    </w:p>
    <w:p w14:paraId="4506D570" w14:textId="69D2D9CD" w:rsidR="00B51460" w:rsidRDefault="008A0B1B" w:rsidP="00B51460">
      <w:pPr>
        <w:jc w:val="both"/>
        <w:rPr>
          <w:sz w:val="22"/>
          <w:szCs w:val="22"/>
          <w:lang w:val="en-US"/>
        </w:rPr>
      </w:pPr>
      <w:r w:rsidRPr="00BA00EB">
        <w:rPr>
          <w:sz w:val="22"/>
          <w:szCs w:val="22"/>
          <w:lang w:val="en-US"/>
        </w:rPr>
        <w:t xml:space="preserve">In SA1 study item for </w:t>
      </w:r>
      <w:r w:rsidR="009B26FA" w:rsidRPr="00BA00EB">
        <w:rPr>
          <w:sz w:val="22"/>
          <w:szCs w:val="22"/>
          <w:lang w:val="en-US"/>
        </w:rPr>
        <w:t xml:space="preserve">the </w:t>
      </w:r>
      <w:r w:rsidRPr="00BA00EB">
        <w:rPr>
          <w:sz w:val="22"/>
          <w:szCs w:val="22"/>
          <w:lang w:val="en-US"/>
        </w:rPr>
        <w:t xml:space="preserve">ambient </w:t>
      </w:r>
      <w:r w:rsidR="00DA0E20" w:rsidRPr="00BA00EB">
        <w:rPr>
          <w:sz w:val="22"/>
          <w:szCs w:val="22"/>
          <w:lang w:val="en-US"/>
        </w:rPr>
        <w:t>power enabled IoT</w:t>
      </w:r>
      <w:r w:rsidRPr="00BA00EB">
        <w:rPr>
          <w:sz w:val="22"/>
          <w:szCs w:val="22"/>
          <w:lang w:val="en-US"/>
        </w:rPr>
        <w:t xml:space="preserve">, a wide variety of use-cases have been studied </w:t>
      </w:r>
      <w:r w:rsidR="00F00C8E">
        <w:rPr>
          <w:sz w:val="22"/>
          <w:szCs w:val="22"/>
          <w:lang w:val="en-US"/>
        </w:rPr>
        <w:t xml:space="preserve">and captured in </w:t>
      </w:r>
      <w:r w:rsidRPr="00BA00EB">
        <w:rPr>
          <w:sz w:val="22"/>
          <w:szCs w:val="22"/>
          <w:lang w:val="en-US"/>
        </w:rPr>
        <w:t xml:space="preserve">[2]. </w:t>
      </w:r>
      <w:r w:rsidR="00DA0E20" w:rsidRPr="00BA00EB">
        <w:rPr>
          <w:sz w:val="22"/>
          <w:szCs w:val="22"/>
          <w:lang w:val="en-US"/>
        </w:rPr>
        <w:t xml:space="preserve">For each of the use-cases, corresponding requirements have also been discussed. From RAN perspective, we must utilize these already discussed use-cases and identify a set of representative use-cases </w:t>
      </w:r>
      <w:r w:rsidR="00F00C8E">
        <w:rPr>
          <w:sz w:val="22"/>
          <w:szCs w:val="22"/>
          <w:lang w:val="en-US"/>
        </w:rPr>
        <w:t>that can cover</w:t>
      </w:r>
      <w:r w:rsidR="00DA0E20" w:rsidRPr="00BA00EB">
        <w:rPr>
          <w:sz w:val="22"/>
          <w:szCs w:val="22"/>
          <w:lang w:val="en-US"/>
        </w:rPr>
        <w:t xml:space="preserve"> a wide range of requirements</w:t>
      </w:r>
      <w:r w:rsidR="00F00C8E">
        <w:rPr>
          <w:sz w:val="22"/>
          <w:szCs w:val="22"/>
          <w:lang w:val="en-US"/>
        </w:rPr>
        <w:t xml:space="preserve">. These representative use-cases and corresponding requirements will be beneficial for studying different aspect </w:t>
      </w:r>
      <w:r w:rsidR="00AF707C">
        <w:rPr>
          <w:sz w:val="22"/>
          <w:szCs w:val="22"/>
          <w:lang w:val="en-US"/>
        </w:rPr>
        <w:t>in</w:t>
      </w:r>
      <w:r w:rsidR="00F00C8E">
        <w:rPr>
          <w:sz w:val="22"/>
          <w:szCs w:val="22"/>
          <w:lang w:val="en-US"/>
        </w:rPr>
        <w:t xml:space="preserve"> RAN</w:t>
      </w:r>
      <w:r w:rsidR="00DA0E20" w:rsidRPr="00BA00EB">
        <w:rPr>
          <w:sz w:val="22"/>
          <w:szCs w:val="22"/>
          <w:lang w:val="en-US"/>
        </w:rPr>
        <w:t xml:space="preserve">. </w:t>
      </w:r>
    </w:p>
    <w:p w14:paraId="0477F93E" w14:textId="77777777" w:rsidR="00B51460" w:rsidRDefault="00B51460" w:rsidP="00B51460">
      <w:pPr>
        <w:jc w:val="both"/>
        <w:rPr>
          <w:sz w:val="22"/>
          <w:szCs w:val="22"/>
          <w:lang w:val="en-US"/>
        </w:rPr>
      </w:pPr>
    </w:p>
    <w:p w14:paraId="136C25AA" w14:textId="42D1F88A" w:rsidR="00B51460" w:rsidRPr="00BA00EB" w:rsidRDefault="00B51460" w:rsidP="00B51460">
      <w:pPr>
        <w:jc w:val="both"/>
        <w:rPr>
          <w:sz w:val="22"/>
          <w:szCs w:val="22"/>
          <w:lang w:val="en-US"/>
        </w:rPr>
      </w:pPr>
      <w:r>
        <w:rPr>
          <w:sz w:val="22"/>
          <w:szCs w:val="22"/>
          <w:lang w:val="en-US"/>
        </w:rPr>
        <w:t>Furthermore, in our view</w:t>
      </w:r>
      <w:r w:rsidRPr="00BA00EB">
        <w:rPr>
          <w:sz w:val="22"/>
          <w:szCs w:val="22"/>
          <w:lang w:val="en-US"/>
        </w:rPr>
        <w:t xml:space="preserve">, following </w:t>
      </w:r>
      <w:r>
        <w:rPr>
          <w:sz w:val="22"/>
          <w:szCs w:val="22"/>
          <w:lang w:val="en-US"/>
        </w:rPr>
        <w:t>set</w:t>
      </w:r>
      <w:r w:rsidRPr="00BA00EB">
        <w:rPr>
          <w:sz w:val="22"/>
          <w:szCs w:val="22"/>
          <w:lang w:val="en-US"/>
        </w:rPr>
        <w:t xml:space="preserve"> of requirements </w:t>
      </w:r>
      <w:r>
        <w:rPr>
          <w:sz w:val="22"/>
          <w:szCs w:val="22"/>
          <w:lang w:val="en-US"/>
        </w:rPr>
        <w:t>could</w:t>
      </w:r>
      <w:r w:rsidRPr="00BA00EB">
        <w:rPr>
          <w:sz w:val="22"/>
          <w:szCs w:val="22"/>
          <w:lang w:val="en-US"/>
        </w:rPr>
        <w:t xml:space="preserve"> be considered for determining the representative use-cases:</w:t>
      </w:r>
    </w:p>
    <w:p w14:paraId="1BEEEAF8" w14:textId="74F8F2A2" w:rsidR="00B51460" w:rsidRPr="00B51460" w:rsidRDefault="00B51460" w:rsidP="00B51460">
      <w:pPr>
        <w:pStyle w:val="ListParagraph"/>
        <w:numPr>
          <w:ilvl w:val="0"/>
          <w:numId w:val="4"/>
        </w:numPr>
        <w:tabs>
          <w:tab w:val="left" w:pos="640"/>
        </w:tabs>
        <w:ind w:leftChars="0"/>
        <w:rPr>
          <w:rFonts w:ascii="Times New Roman" w:hAnsi="Times New Roman"/>
          <w:sz w:val="22"/>
          <w:szCs w:val="22"/>
          <w:lang w:val="en-US"/>
        </w:rPr>
      </w:pPr>
      <w:r w:rsidRPr="00B51460">
        <w:rPr>
          <w:rFonts w:ascii="Times New Roman" w:hAnsi="Times New Roman"/>
          <w:sz w:val="22"/>
          <w:szCs w:val="22"/>
          <w:lang w:val="en-US"/>
        </w:rPr>
        <w:t xml:space="preserve">Indoor coverage requirement with power consumption of </w:t>
      </w:r>
      <w:r w:rsidRPr="00B51460">
        <w:rPr>
          <w:rFonts w:ascii="Times New Roman" w:hAnsi="Times New Roman"/>
          <w:sz w:val="22"/>
          <w:szCs w:val="22"/>
          <w:lang w:val="en-US"/>
        </w:rPr>
        <w:sym w:font="Symbol" w:char="F06D"/>
      </w:r>
      <w:r w:rsidRPr="00B51460">
        <w:rPr>
          <w:rFonts w:ascii="Times New Roman" w:hAnsi="Times New Roman"/>
          <w:sz w:val="22"/>
          <w:szCs w:val="22"/>
          <w:lang w:val="en-US"/>
        </w:rPr>
        <w:t xml:space="preserve">W to </w:t>
      </w:r>
      <w:r w:rsidR="00045CC2">
        <w:rPr>
          <w:rFonts w:ascii="Times New Roman" w:hAnsi="Times New Roman"/>
          <w:sz w:val="22"/>
          <w:szCs w:val="22"/>
          <w:lang w:val="en-US"/>
        </w:rPr>
        <w:t xml:space="preserve">a </w:t>
      </w:r>
      <w:r w:rsidRPr="00B51460">
        <w:rPr>
          <w:rFonts w:ascii="Times New Roman" w:hAnsi="Times New Roman"/>
          <w:sz w:val="22"/>
          <w:szCs w:val="22"/>
          <w:lang w:val="en-US"/>
        </w:rPr>
        <w:t xml:space="preserve">few 10s of </w:t>
      </w:r>
      <w:r w:rsidRPr="00B51460">
        <w:rPr>
          <w:rFonts w:ascii="Times New Roman" w:hAnsi="Times New Roman"/>
          <w:sz w:val="22"/>
          <w:szCs w:val="22"/>
          <w:lang w:val="en-US"/>
        </w:rPr>
        <w:sym w:font="Symbol" w:char="F06D"/>
      </w:r>
      <w:r w:rsidRPr="00B51460">
        <w:rPr>
          <w:rFonts w:ascii="Times New Roman" w:hAnsi="Times New Roman"/>
          <w:sz w:val="22"/>
          <w:szCs w:val="22"/>
          <w:lang w:val="en-US"/>
        </w:rPr>
        <w:t>W</w:t>
      </w:r>
    </w:p>
    <w:p w14:paraId="28969644" w14:textId="2E1EB076" w:rsidR="00B51460" w:rsidRPr="00B51460" w:rsidRDefault="00B51460" w:rsidP="00B51460">
      <w:pPr>
        <w:pStyle w:val="ListParagraph"/>
        <w:numPr>
          <w:ilvl w:val="0"/>
          <w:numId w:val="4"/>
        </w:numPr>
        <w:tabs>
          <w:tab w:val="left" w:pos="640"/>
        </w:tabs>
        <w:ind w:leftChars="0"/>
        <w:rPr>
          <w:rFonts w:ascii="Times New Roman" w:hAnsi="Times New Roman"/>
          <w:sz w:val="22"/>
          <w:szCs w:val="22"/>
          <w:lang w:val="en-US"/>
        </w:rPr>
      </w:pPr>
      <w:r w:rsidRPr="00B51460">
        <w:rPr>
          <w:rFonts w:ascii="Times New Roman" w:hAnsi="Times New Roman"/>
          <w:sz w:val="22"/>
          <w:szCs w:val="22"/>
          <w:lang w:val="en-US"/>
        </w:rPr>
        <w:t xml:space="preserve">Outdoor coverage requirement with power consumption of few 10s of </w:t>
      </w:r>
      <w:r w:rsidRPr="00B51460">
        <w:rPr>
          <w:rFonts w:ascii="Times New Roman" w:hAnsi="Times New Roman"/>
          <w:sz w:val="22"/>
          <w:szCs w:val="22"/>
          <w:lang w:val="en-US"/>
        </w:rPr>
        <w:sym w:font="Symbol" w:char="F06D"/>
      </w:r>
      <w:r w:rsidRPr="00B51460">
        <w:rPr>
          <w:rFonts w:ascii="Times New Roman" w:hAnsi="Times New Roman"/>
          <w:sz w:val="22"/>
          <w:szCs w:val="22"/>
          <w:lang w:val="en-US"/>
        </w:rPr>
        <w:t xml:space="preserve">W to </w:t>
      </w:r>
      <w:r w:rsidR="00045CC2">
        <w:rPr>
          <w:rFonts w:ascii="Times New Roman" w:hAnsi="Times New Roman"/>
          <w:sz w:val="22"/>
          <w:szCs w:val="22"/>
          <w:lang w:val="en-US"/>
        </w:rPr>
        <w:t xml:space="preserve">a </w:t>
      </w:r>
      <w:r w:rsidRPr="00B51460">
        <w:rPr>
          <w:rFonts w:ascii="Times New Roman" w:hAnsi="Times New Roman"/>
          <w:sz w:val="22"/>
          <w:szCs w:val="22"/>
          <w:lang w:val="en-US"/>
        </w:rPr>
        <w:t xml:space="preserve">few 100s of </w:t>
      </w:r>
      <w:r w:rsidRPr="00B51460">
        <w:rPr>
          <w:rFonts w:ascii="Times New Roman" w:hAnsi="Times New Roman"/>
          <w:sz w:val="22"/>
          <w:szCs w:val="22"/>
          <w:lang w:val="en-US"/>
        </w:rPr>
        <w:sym w:font="Symbol" w:char="F06D"/>
      </w:r>
      <w:r w:rsidRPr="00B51460">
        <w:rPr>
          <w:rFonts w:ascii="Times New Roman" w:hAnsi="Times New Roman"/>
          <w:sz w:val="22"/>
          <w:szCs w:val="22"/>
          <w:lang w:val="en-US"/>
        </w:rPr>
        <w:t>W</w:t>
      </w:r>
    </w:p>
    <w:p w14:paraId="4D11D6EE" w14:textId="4BD560C6" w:rsidR="00B51460" w:rsidRPr="00B51460" w:rsidRDefault="00045CC2" w:rsidP="00B51460">
      <w:pPr>
        <w:pStyle w:val="ListParagraph"/>
        <w:numPr>
          <w:ilvl w:val="0"/>
          <w:numId w:val="4"/>
        </w:numPr>
        <w:tabs>
          <w:tab w:val="left" w:pos="640"/>
        </w:tabs>
        <w:ind w:leftChars="0"/>
        <w:rPr>
          <w:rFonts w:ascii="Times New Roman" w:hAnsi="Times New Roman"/>
          <w:sz w:val="22"/>
          <w:szCs w:val="22"/>
          <w:lang w:val="en-US"/>
        </w:rPr>
      </w:pPr>
      <w:r>
        <w:rPr>
          <w:rFonts w:ascii="Times New Roman" w:hAnsi="Times New Roman"/>
          <w:sz w:val="22"/>
          <w:szCs w:val="22"/>
          <w:lang w:val="en-US"/>
        </w:rPr>
        <w:t xml:space="preserve">Use-cases that may require </w:t>
      </w:r>
      <w:r w:rsidR="00B51460" w:rsidRPr="00B51460">
        <w:rPr>
          <w:rFonts w:ascii="Times New Roman" w:hAnsi="Times New Roman"/>
          <w:sz w:val="22"/>
          <w:szCs w:val="22"/>
          <w:lang w:val="en-US"/>
        </w:rPr>
        <w:t>Ambient IoT device</w:t>
      </w:r>
      <w:r>
        <w:rPr>
          <w:rFonts w:ascii="Times New Roman" w:hAnsi="Times New Roman"/>
          <w:sz w:val="22"/>
          <w:szCs w:val="22"/>
          <w:lang w:val="en-US"/>
        </w:rPr>
        <w:t>s</w:t>
      </w:r>
      <w:r w:rsidR="00B51460" w:rsidRPr="00B51460">
        <w:rPr>
          <w:rFonts w:ascii="Times New Roman" w:hAnsi="Times New Roman"/>
          <w:sz w:val="22"/>
          <w:szCs w:val="22"/>
          <w:lang w:val="en-US"/>
        </w:rPr>
        <w:t xml:space="preserve"> with </w:t>
      </w:r>
      <w:r>
        <w:rPr>
          <w:rFonts w:ascii="Times New Roman" w:hAnsi="Times New Roman"/>
          <w:sz w:val="22"/>
          <w:szCs w:val="22"/>
          <w:lang w:val="en-US"/>
        </w:rPr>
        <w:t>or</w:t>
      </w:r>
      <w:r w:rsidR="00B51460" w:rsidRPr="00B51460">
        <w:rPr>
          <w:rFonts w:ascii="Times New Roman" w:hAnsi="Times New Roman"/>
          <w:sz w:val="22"/>
          <w:szCs w:val="22"/>
          <w:lang w:val="en-US"/>
        </w:rPr>
        <w:t xml:space="preserve"> without management</w:t>
      </w:r>
      <w:r w:rsidR="00B51460">
        <w:rPr>
          <w:rFonts w:ascii="Times New Roman" w:hAnsi="Times New Roman"/>
          <w:sz w:val="22"/>
          <w:szCs w:val="22"/>
          <w:lang w:val="en-US"/>
        </w:rPr>
        <w:t xml:space="preserve"> procedures</w:t>
      </w:r>
      <w:r w:rsidR="00B51460" w:rsidRPr="00B51460">
        <w:rPr>
          <w:rFonts w:ascii="Times New Roman" w:hAnsi="Times New Roman"/>
          <w:sz w:val="22"/>
          <w:szCs w:val="22"/>
          <w:lang w:val="en-US"/>
        </w:rPr>
        <w:t xml:space="preserve"> including authentication, activation, deactivation, etc.</w:t>
      </w:r>
    </w:p>
    <w:p w14:paraId="406F527C" w14:textId="465368CD" w:rsidR="00B51460" w:rsidRPr="00B51460" w:rsidRDefault="00045CC2" w:rsidP="00B51460">
      <w:pPr>
        <w:pStyle w:val="ListParagraph"/>
        <w:numPr>
          <w:ilvl w:val="0"/>
          <w:numId w:val="4"/>
        </w:numPr>
        <w:tabs>
          <w:tab w:val="left" w:pos="640"/>
        </w:tabs>
        <w:ind w:leftChars="0"/>
        <w:rPr>
          <w:rFonts w:ascii="Times New Roman" w:hAnsi="Times New Roman"/>
          <w:sz w:val="22"/>
          <w:szCs w:val="22"/>
          <w:lang w:val="en-US"/>
        </w:rPr>
      </w:pPr>
      <w:r>
        <w:rPr>
          <w:rFonts w:ascii="Times New Roman" w:hAnsi="Times New Roman"/>
          <w:sz w:val="22"/>
          <w:szCs w:val="22"/>
          <w:lang w:val="en-US"/>
        </w:rPr>
        <w:t>Use cases that may come with</w:t>
      </w:r>
      <w:r w:rsidR="00B51460" w:rsidRPr="00B51460">
        <w:rPr>
          <w:rFonts w:ascii="Times New Roman" w:hAnsi="Times New Roman"/>
          <w:sz w:val="22"/>
          <w:szCs w:val="22"/>
          <w:lang w:val="en-US"/>
        </w:rPr>
        <w:t xml:space="preserve"> </w:t>
      </w:r>
      <w:r>
        <w:rPr>
          <w:rFonts w:ascii="Times New Roman" w:hAnsi="Times New Roman"/>
          <w:sz w:val="22"/>
          <w:szCs w:val="22"/>
          <w:lang w:val="en-US"/>
        </w:rPr>
        <w:t>or</w:t>
      </w:r>
      <w:r w:rsidR="00B51460" w:rsidRPr="00B51460">
        <w:rPr>
          <w:rFonts w:ascii="Times New Roman" w:hAnsi="Times New Roman"/>
          <w:sz w:val="22"/>
          <w:szCs w:val="22"/>
          <w:lang w:val="en-US"/>
        </w:rPr>
        <w:t xml:space="preserve"> without positioning/ranging requirement </w:t>
      </w:r>
    </w:p>
    <w:p w14:paraId="74DFD477" w14:textId="77777777" w:rsidR="00045CC2" w:rsidRDefault="00045CC2" w:rsidP="00B51460">
      <w:pPr>
        <w:pStyle w:val="ListParagraph"/>
        <w:numPr>
          <w:ilvl w:val="0"/>
          <w:numId w:val="4"/>
        </w:numPr>
        <w:tabs>
          <w:tab w:val="left" w:pos="640"/>
        </w:tabs>
        <w:ind w:leftChars="0"/>
        <w:rPr>
          <w:rFonts w:ascii="Times New Roman" w:hAnsi="Times New Roman"/>
          <w:sz w:val="22"/>
          <w:szCs w:val="22"/>
          <w:lang w:val="en-US"/>
        </w:rPr>
      </w:pPr>
      <w:r>
        <w:rPr>
          <w:rFonts w:ascii="Times New Roman" w:hAnsi="Times New Roman"/>
          <w:sz w:val="22"/>
          <w:szCs w:val="22"/>
          <w:lang w:val="en-US"/>
        </w:rPr>
        <w:lastRenderedPageBreak/>
        <w:t>Use cases where o</w:t>
      </w:r>
      <w:r w:rsidR="00B51460" w:rsidRPr="00B51460">
        <w:rPr>
          <w:rFonts w:ascii="Times New Roman" w:hAnsi="Times New Roman"/>
          <w:sz w:val="22"/>
          <w:szCs w:val="22"/>
          <w:lang w:val="en-US"/>
        </w:rPr>
        <w:t>nly DL triggered communication</w:t>
      </w:r>
      <w:r>
        <w:rPr>
          <w:rFonts w:ascii="Times New Roman" w:hAnsi="Times New Roman"/>
          <w:sz w:val="22"/>
          <w:szCs w:val="22"/>
          <w:lang w:val="en-US"/>
        </w:rPr>
        <w:t xml:space="preserve"> is sufficient for </w:t>
      </w:r>
      <w:r w:rsidR="00B51460" w:rsidRPr="00B51460">
        <w:rPr>
          <w:rFonts w:ascii="Times New Roman" w:hAnsi="Times New Roman"/>
          <w:sz w:val="22"/>
          <w:szCs w:val="22"/>
          <w:lang w:val="en-US"/>
        </w:rPr>
        <w:t>on-demand operation</w:t>
      </w:r>
    </w:p>
    <w:p w14:paraId="14FECCB8" w14:textId="63F18FBF" w:rsidR="00B51460" w:rsidRPr="00B51460" w:rsidRDefault="00045CC2" w:rsidP="00045CC2">
      <w:pPr>
        <w:pStyle w:val="ListParagraph"/>
        <w:numPr>
          <w:ilvl w:val="1"/>
          <w:numId w:val="4"/>
        </w:numPr>
        <w:tabs>
          <w:tab w:val="left" w:pos="640"/>
        </w:tabs>
        <w:ind w:leftChars="0"/>
        <w:rPr>
          <w:rFonts w:ascii="Times New Roman" w:hAnsi="Times New Roman"/>
          <w:sz w:val="22"/>
          <w:szCs w:val="22"/>
          <w:lang w:val="en-US"/>
        </w:rPr>
      </w:pPr>
      <w:r>
        <w:rPr>
          <w:rFonts w:ascii="Times New Roman" w:hAnsi="Times New Roman"/>
          <w:sz w:val="22"/>
          <w:szCs w:val="22"/>
          <w:lang w:val="en-US"/>
        </w:rPr>
        <w:t xml:space="preserve">This may primarily need only </w:t>
      </w:r>
      <w:r w:rsidR="00B51460" w:rsidRPr="00B51460">
        <w:rPr>
          <w:rFonts w:ascii="Times New Roman" w:hAnsi="Times New Roman"/>
          <w:sz w:val="22"/>
          <w:szCs w:val="22"/>
          <w:lang w:val="en-US"/>
        </w:rPr>
        <w:t>backscattered waveform with passive transmission</w:t>
      </w:r>
    </w:p>
    <w:p w14:paraId="320FF708" w14:textId="77777777" w:rsidR="00045CC2" w:rsidRDefault="00045CC2" w:rsidP="00B51460">
      <w:pPr>
        <w:pStyle w:val="ListParagraph"/>
        <w:numPr>
          <w:ilvl w:val="0"/>
          <w:numId w:val="4"/>
        </w:numPr>
        <w:tabs>
          <w:tab w:val="left" w:pos="640"/>
        </w:tabs>
        <w:ind w:leftChars="0"/>
        <w:jc w:val="both"/>
        <w:rPr>
          <w:rFonts w:ascii="Times New Roman" w:hAnsi="Times New Roman"/>
          <w:sz w:val="22"/>
          <w:szCs w:val="22"/>
          <w:lang w:val="en-US"/>
        </w:rPr>
      </w:pPr>
      <w:r>
        <w:rPr>
          <w:rFonts w:ascii="Times New Roman" w:hAnsi="Times New Roman"/>
          <w:sz w:val="22"/>
          <w:szCs w:val="22"/>
          <w:lang w:val="en-US"/>
        </w:rPr>
        <w:t xml:space="preserve">Use cases where </w:t>
      </w:r>
      <w:r w:rsidR="00B51460" w:rsidRPr="00B51460">
        <w:rPr>
          <w:rFonts w:ascii="Times New Roman" w:hAnsi="Times New Roman"/>
          <w:sz w:val="22"/>
          <w:szCs w:val="22"/>
          <w:lang w:val="en-US"/>
        </w:rPr>
        <w:t>DL as well as ambient IoT device triggered communication</w:t>
      </w:r>
      <w:r>
        <w:rPr>
          <w:rFonts w:ascii="Times New Roman" w:hAnsi="Times New Roman"/>
          <w:sz w:val="22"/>
          <w:szCs w:val="22"/>
          <w:lang w:val="en-US"/>
        </w:rPr>
        <w:t xml:space="preserve"> is needed</w:t>
      </w:r>
      <w:r w:rsidR="00B51460" w:rsidRPr="00B51460">
        <w:rPr>
          <w:rFonts w:ascii="Times New Roman" w:hAnsi="Times New Roman"/>
          <w:sz w:val="22"/>
          <w:szCs w:val="22"/>
          <w:lang w:val="en-US"/>
        </w:rPr>
        <w:t xml:space="preserve"> </w:t>
      </w:r>
      <w:r>
        <w:rPr>
          <w:rFonts w:ascii="Times New Roman" w:hAnsi="Times New Roman"/>
          <w:sz w:val="22"/>
          <w:szCs w:val="22"/>
          <w:lang w:val="en-US"/>
        </w:rPr>
        <w:t xml:space="preserve"> for </w:t>
      </w:r>
      <w:r w:rsidR="00B51460" w:rsidRPr="00B51460">
        <w:rPr>
          <w:rFonts w:ascii="Times New Roman" w:hAnsi="Times New Roman"/>
          <w:sz w:val="22"/>
          <w:szCs w:val="22"/>
          <w:lang w:val="en-US"/>
        </w:rPr>
        <w:t>on-demand, normal</w:t>
      </w:r>
      <w:r>
        <w:rPr>
          <w:rFonts w:ascii="Times New Roman" w:hAnsi="Times New Roman"/>
          <w:sz w:val="22"/>
          <w:szCs w:val="22"/>
          <w:lang w:val="en-US"/>
        </w:rPr>
        <w:t xml:space="preserve"> or </w:t>
      </w:r>
      <w:r w:rsidR="00B51460" w:rsidRPr="00B51460">
        <w:rPr>
          <w:rFonts w:ascii="Times New Roman" w:hAnsi="Times New Roman"/>
          <w:sz w:val="22"/>
          <w:szCs w:val="22"/>
          <w:lang w:val="en-US"/>
        </w:rPr>
        <w:t>device triggered operation</w:t>
      </w:r>
      <w:r>
        <w:rPr>
          <w:rFonts w:ascii="Times New Roman" w:hAnsi="Times New Roman"/>
          <w:sz w:val="22"/>
          <w:szCs w:val="22"/>
          <w:lang w:val="en-US"/>
        </w:rPr>
        <w:t xml:space="preserve"> </w:t>
      </w:r>
    </w:p>
    <w:p w14:paraId="0E005AE8" w14:textId="2120BE50" w:rsidR="00B51460" w:rsidRPr="00B51460" w:rsidRDefault="00045CC2" w:rsidP="00045CC2">
      <w:pPr>
        <w:pStyle w:val="ListParagraph"/>
        <w:numPr>
          <w:ilvl w:val="1"/>
          <w:numId w:val="4"/>
        </w:numPr>
        <w:tabs>
          <w:tab w:val="left" w:pos="640"/>
        </w:tabs>
        <w:ind w:leftChars="0"/>
        <w:jc w:val="both"/>
        <w:rPr>
          <w:rFonts w:ascii="Times New Roman" w:hAnsi="Times New Roman"/>
          <w:sz w:val="22"/>
          <w:szCs w:val="22"/>
          <w:lang w:val="en-US"/>
        </w:rPr>
      </w:pPr>
      <w:r>
        <w:rPr>
          <w:rFonts w:ascii="Times New Roman" w:hAnsi="Times New Roman"/>
          <w:sz w:val="22"/>
          <w:szCs w:val="22"/>
          <w:lang w:val="en-US"/>
        </w:rPr>
        <w:t xml:space="preserve">This may need </w:t>
      </w:r>
      <w:r w:rsidR="00B51460" w:rsidRPr="00B51460">
        <w:rPr>
          <w:rFonts w:ascii="Times New Roman" w:hAnsi="Times New Roman"/>
          <w:sz w:val="22"/>
          <w:szCs w:val="22"/>
          <w:lang w:val="en-US"/>
        </w:rPr>
        <w:t>active transmitter</w:t>
      </w:r>
      <w:r>
        <w:rPr>
          <w:rFonts w:ascii="Times New Roman" w:hAnsi="Times New Roman"/>
          <w:sz w:val="22"/>
          <w:szCs w:val="22"/>
          <w:lang w:val="en-US"/>
        </w:rPr>
        <w:t xml:space="preserve"> as well</w:t>
      </w:r>
    </w:p>
    <w:p w14:paraId="3186FC41" w14:textId="228808A1" w:rsidR="009B26FA" w:rsidRPr="00BA00EB" w:rsidRDefault="009B26FA" w:rsidP="00C47A43">
      <w:pPr>
        <w:jc w:val="both"/>
        <w:rPr>
          <w:sz w:val="22"/>
          <w:szCs w:val="22"/>
          <w:lang w:val="en-US"/>
        </w:rPr>
      </w:pPr>
    </w:p>
    <w:p w14:paraId="57BFD91C" w14:textId="3A5DFED5" w:rsidR="009B26FA" w:rsidRPr="00BA00EB" w:rsidRDefault="009B26FA" w:rsidP="00C47A43">
      <w:pPr>
        <w:jc w:val="both"/>
        <w:rPr>
          <w:b/>
          <w:bCs/>
          <w:i/>
          <w:iCs/>
          <w:sz w:val="22"/>
          <w:szCs w:val="22"/>
          <w:lang w:val="en-US"/>
        </w:rPr>
      </w:pPr>
      <w:r w:rsidRPr="00BA00EB">
        <w:rPr>
          <w:b/>
          <w:bCs/>
          <w:i/>
          <w:iCs/>
          <w:sz w:val="22"/>
          <w:szCs w:val="22"/>
          <w:lang w:val="en-US"/>
        </w:rPr>
        <w:t xml:space="preserve">Proposal 1: </w:t>
      </w:r>
      <w:r w:rsidR="00D40980">
        <w:rPr>
          <w:b/>
          <w:bCs/>
          <w:i/>
          <w:iCs/>
          <w:sz w:val="22"/>
          <w:szCs w:val="22"/>
        </w:rPr>
        <w:t xml:space="preserve">For RAN study on ambient power enabled IoT, </w:t>
      </w:r>
      <w:r w:rsidR="00FE5CDA">
        <w:rPr>
          <w:b/>
          <w:bCs/>
          <w:i/>
          <w:iCs/>
          <w:sz w:val="22"/>
          <w:szCs w:val="22"/>
          <w:lang w:val="en-US"/>
        </w:rPr>
        <w:t>identifying</w:t>
      </w:r>
      <w:r w:rsidRPr="00BA00EB">
        <w:rPr>
          <w:b/>
          <w:bCs/>
          <w:i/>
          <w:iCs/>
          <w:sz w:val="22"/>
          <w:szCs w:val="22"/>
          <w:lang w:val="en-US"/>
        </w:rPr>
        <w:t xml:space="preserve"> representative use-cases from the set of use-cases studied in SA1 SI </w:t>
      </w:r>
      <w:r w:rsidR="00FE5CDA">
        <w:rPr>
          <w:b/>
          <w:bCs/>
          <w:i/>
          <w:iCs/>
          <w:sz w:val="22"/>
          <w:szCs w:val="22"/>
          <w:lang w:val="en-US"/>
        </w:rPr>
        <w:t>could be a good starting point</w:t>
      </w:r>
    </w:p>
    <w:p w14:paraId="28AD0504" w14:textId="0DFA4A4E" w:rsidR="002512C7" w:rsidRPr="003732CA" w:rsidRDefault="009B26FA" w:rsidP="003732CA">
      <w:pPr>
        <w:pStyle w:val="ListParagraph"/>
        <w:numPr>
          <w:ilvl w:val="0"/>
          <w:numId w:val="4"/>
        </w:numPr>
        <w:ind w:leftChars="0"/>
        <w:jc w:val="both"/>
        <w:rPr>
          <w:rFonts w:ascii="Times New Roman" w:hAnsi="Times New Roman"/>
          <w:b/>
          <w:bCs/>
          <w:i/>
          <w:iCs/>
          <w:sz w:val="22"/>
          <w:szCs w:val="22"/>
          <w:lang w:val="en-US"/>
        </w:rPr>
      </w:pPr>
      <w:r w:rsidRPr="00BA00EB">
        <w:rPr>
          <w:rFonts w:ascii="Times New Roman" w:hAnsi="Times New Roman"/>
          <w:b/>
          <w:bCs/>
          <w:i/>
          <w:iCs/>
          <w:sz w:val="22"/>
          <w:szCs w:val="22"/>
          <w:lang w:val="en-US"/>
        </w:rPr>
        <w:t xml:space="preserve">Representative use-cases </w:t>
      </w:r>
      <w:r w:rsidR="00FE5CDA">
        <w:rPr>
          <w:rFonts w:ascii="Times New Roman" w:hAnsi="Times New Roman"/>
          <w:b/>
          <w:bCs/>
          <w:i/>
          <w:iCs/>
          <w:sz w:val="22"/>
          <w:szCs w:val="22"/>
          <w:lang w:val="en-US"/>
        </w:rPr>
        <w:t>can be selected to</w:t>
      </w:r>
      <w:r w:rsidRPr="00BA00EB">
        <w:rPr>
          <w:rFonts w:ascii="Times New Roman" w:hAnsi="Times New Roman"/>
          <w:b/>
          <w:bCs/>
          <w:i/>
          <w:iCs/>
          <w:sz w:val="22"/>
          <w:szCs w:val="22"/>
          <w:lang w:val="en-US"/>
        </w:rPr>
        <w:t xml:space="preserve"> cover </w:t>
      </w:r>
      <w:r w:rsidR="00FE5CDA">
        <w:rPr>
          <w:rFonts w:ascii="Times New Roman" w:hAnsi="Times New Roman"/>
          <w:b/>
          <w:bCs/>
          <w:i/>
          <w:iCs/>
          <w:sz w:val="22"/>
          <w:szCs w:val="22"/>
          <w:lang w:val="en-US"/>
        </w:rPr>
        <w:t>a</w:t>
      </w:r>
      <w:r w:rsidRPr="00BA00EB">
        <w:rPr>
          <w:rFonts w:ascii="Times New Roman" w:hAnsi="Times New Roman"/>
          <w:b/>
          <w:bCs/>
          <w:i/>
          <w:iCs/>
          <w:sz w:val="22"/>
          <w:szCs w:val="22"/>
          <w:lang w:val="en-US"/>
        </w:rPr>
        <w:t xml:space="preserve"> wide range of requirements to be fulfilled by ambient IoT devices</w:t>
      </w:r>
    </w:p>
    <w:p w14:paraId="2CCD33CF" w14:textId="7EFBCBD3" w:rsidR="00637856" w:rsidRPr="00BA00EB" w:rsidRDefault="00637856" w:rsidP="00637856">
      <w:pPr>
        <w:pStyle w:val="Heading2"/>
        <w:jc w:val="both"/>
      </w:pPr>
      <w:r w:rsidRPr="00BA00EB">
        <w:t>Deployment scenarios for ambient IoT</w:t>
      </w:r>
    </w:p>
    <w:p w14:paraId="3BD578B2" w14:textId="2B29FC55" w:rsidR="009D6162" w:rsidRPr="009D6162" w:rsidRDefault="009D6162" w:rsidP="009D6162">
      <w:pPr>
        <w:jc w:val="both"/>
        <w:rPr>
          <w:sz w:val="22"/>
          <w:szCs w:val="22"/>
        </w:rPr>
      </w:pPr>
      <w:r w:rsidRPr="009D6162">
        <w:rPr>
          <w:sz w:val="22"/>
          <w:szCs w:val="22"/>
        </w:rPr>
        <w:t xml:space="preserve">For </w:t>
      </w:r>
      <w:r w:rsidR="00C9342E">
        <w:rPr>
          <w:sz w:val="22"/>
          <w:szCs w:val="22"/>
          <w:lang w:val="en-US"/>
        </w:rPr>
        <w:t>the</w:t>
      </w:r>
      <w:r w:rsidRPr="009D6162">
        <w:rPr>
          <w:sz w:val="22"/>
          <w:szCs w:val="22"/>
        </w:rPr>
        <w:t xml:space="preserve"> representative</w:t>
      </w:r>
      <w:r w:rsidR="00C9342E">
        <w:rPr>
          <w:sz w:val="22"/>
          <w:szCs w:val="22"/>
          <w:lang w:val="en-US"/>
        </w:rPr>
        <w:t xml:space="preserve"> </w:t>
      </w:r>
      <w:r w:rsidRPr="009D6162">
        <w:rPr>
          <w:sz w:val="22"/>
          <w:szCs w:val="22"/>
        </w:rPr>
        <w:t xml:space="preserve">use-cases, mapping of at least the following aspects under deployment scenario to the representative use-cases </w:t>
      </w:r>
      <w:r w:rsidR="00C9342E">
        <w:rPr>
          <w:sz w:val="22"/>
          <w:szCs w:val="22"/>
          <w:lang w:val="en-US"/>
        </w:rPr>
        <w:t>might be</w:t>
      </w:r>
      <w:r w:rsidRPr="009D6162">
        <w:rPr>
          <w:sz w:val="22"/>
          <w:szCs w:val="22"/>
        </w:rPr>
        <w:t xml:space="preserve"> needed:</w:t>
      </w:r>
    </w:p>
    <w:p w14:paraId="07842806" w14:textId="1F253863" w:rsidR="009D6162" w:rsidRPr="009D6162" w:rsidRDefault="009D6162">
      <w:pPr>
        <w:pStyle w:val="ListParagraph"/>
        <w:numPr>
          <w:ilvl w:val="0"/>
          <w:numId w:val="4"/>
        </w:numPr>
        <w:tabs>
          <w:tab w:val="left" w:pos="640"/>
        </w:tabs>
        <w:ind w:leftChars="0"/>
        <w:jc w:val="both"/>
        <w:rPr>
          <w:rFonts w:ascii="Times New Roman" w:hAnsi="Times New Roman"/>
          <w:sz w:val="22"/>
          <w:szCs w:val="22"/>
        </w:rPr>
      </w:pPr>
      <w:r w:rsidRPr="009D6162">
        <w:rPr>
          <w:rFonts w:ascii="Times New Roman" w:hAnsi="Times New Roman"/>
          <w:sz w:val="22"/>
          <w:szCs w:val="22"/>
        </w:rPr>
        <w:t>Indoor and/or outdoor deployment</w:t>
      </w:r>
    </w:p>
    <w:p w14:paraId="74001C1C" w14:textId="172706BB" w:rsidR="009D6162" w:rsidRPr="009D6162" w:rsidRDefault="009D6162">
      <w:pPr>
        <w:pStyle w:val="ListParagraph"/>
        <w:numPr>
          <w:ilvl w:val="0"/>
          <w:numId w:val="4"/>
        </w:numPr>
        <w:tabs>
          <w:tab w:val="left" w:pos="640"/>
        </w:tabs>
        <w:ind w:leftChars="0"/>
        <w:jc w:val="both"/>
        <w:rPr>
          <w:rFonts w:ascii="Times New Roman" w:hAnsi="Times New Roman"/>
          <w:sz w:val="22"/>
          <w:szCs w:val="22"/>
        </w:rPr>
      </w:pPr>
      <w:r w:rsidRPr="009D6162">
        <w:rPr>
          <w:rFonts w:ascii="Times New Roman" w:hAnsi="Times New Roman"/>
          <w:sz w:val="22"/>
          <w:szCs w:val="22"/>
        </w:rPr>
        <w:t>Cell size deployment</w:t>
      </w:r>
    </w:p>
    <w:p w14:paraId="3DF0180C" w14:textId="77777777" w:rsidR="009D6162" w:rsidRPr="009D6162" w:rsidRDefault="009D6162">
      <w:pPr>
        <w:pStyle w:val="ListParagraph"/>
        <w:numPr>
          <w:ilvl w:val="0"/>
          <w:numId w:val="4"/>
        </w:numPr>
        <w:tabs>
          <w:tab w:val="left" w:pos="640"/>
        </w:tabs>
        <w:ind w:leftChars="0"/>
        <w:jc w:val="both"/>
        <w:rPr>
          <w:rFonts w:ascii="Times New Roman" w:hAnsi="Times New Roman"/>
          <w:sz w:val="22"/>
          <w:szCs w:val="22"/>
        </w:rPr>
      </w:pPr>
      <w:r w:rsidRPr="009D6162">
        <w:rPr>
          <w:rFonts w:ascii="Times New Roman" w:hAnsi="Times New Roman"/>
          <w:sz w:val="22"/>
          <w:szCs w:val="22"/>
        </w:rPr>
        <w:t xml:space="preserve">Topology </w:t>
      </w:r>
    </w:p>
    <w:p w14:paraId="3141D454" w14:textId="29CC15AD" w:rsidR="00637856" w:rsidRPr="009D6162" w:rsidRDefault="009D6162">
      <w:pPr>
        <w:pStyle w:val="ListParagraph"/>
        <w:numPr>
          <w:ilvl w:val="0"/>
          <w:numId w:val="4"/>
        </w:numPr>
        <w:tabs>
          <w:tab w:val="left" w:pos="640"/>
        </w:tabs>
        <w:ind w:leftChars="0"/>
        <w:jc w:val="both"/>
        <w:rPr>
          <w:rFonts w:ascii="Times New Roman" w:hAnsi="Times New Roman"/>
          <w:sz w:val="22"/>
          <w:szCs w:val="22"/>
        </w:rPr>
      </w:pPr>
      <w:r w:rsidRPr="009D6162">
        <w:rPr>
          <w:rFonts w:ascii="Times New Roman" w:hAnsi="Times New Roman"/>
          <w:sz w:val="22"/>
          <w:szCs w:val="22"/>
        </w:rPr>
        <w:t xml:space="preserve">Device triggered or </w:t>
      </w:r>
      <w:r w:rsidR="00C9342E">
        <w:rPr>
          <w:rFonts w:ascii="Times New Roman" w:hAnsi="Times New Roman"/>
          <w:sz w:val="22"/>
          <w:szCs w:val="22"/>
        </w:rPr>
        <w:t xml:space="preserve">device </w:t>
      </w:r>
      <w:r w:rsidRPr="009D6162">
        <w:rPr>
          <w:rFonts w:ascii="Times New Roman" w:hAnsi="Times New Roman"/>
          <w:sz w:val="22"/>
          <w:szCs w:val="22"/>
        </w:rPr>
        <w:t>terminated traffic</w:t>
      </w:r>
    </w:p>
    <w:p w14:paraId="098BDF60" w14:textId="77777777" w:rsidR="00BE5518" w:rsidRDefault="00BE5518" w:rsidP="00637856">
      <w:pPr>
        <w:jc w:val="both"/>
        <w:rPr>
          <w:sz w:val="22"/>
          <w:szCs w:val="22"/>
        </w:rPr>
      </w:pPr>
    </w:p>
    <w:p w14:paraId="30FD8368" w14:textId="3FFE77EF" w:rsidR="00AB7923" w:rsidRDefault="00192F2A" w:rsidP="00192F2A">
      <w:pPr>
        <w:jc w:val="both"/>
        <w:rPr>
          <w:b/>
          <w:bCs/>
          <w:sz w:val="22"/>
          <w:szCs w:val="22"/>
        </w:rPr>
      </w:pPr>
      <w:r>
        <w:rPr>
          <w:sz w:val="22"/>
          <w:szCs w:val="22"/>
          <w:lang w:val="en-US"/>
        </w:rPr>
        <w:t xml:space="preserve">As an example, we illustrate the deployment scenario aspects for the use-case of personal tags in </w:t>
      </w:r>
      <w:r w:rsidR="002E4526">
        <w:rPr>
          <w:sz w:val="22"/>
          <w:szCs w:val="22"/>
        </w:rPr>
        <w:t xml:space="preserve">Table </w:t>
      </w:r>
      <w:r w:rsidR="006D4A94">
        <w:rPr>
          <w:sz w:val="22"/>
          <w:szCs w:val="22"/>
          <w:lang w:val="en-US"/>
        </w:rPr>
        <w:t>1</w:t>
      </w:r>
      <w:r>
        <w:rPr>
          <w:sz w:val="22"/>
          <w:szCs w:val="22"/>
          <w:lang w:val="en-US"/>
        </w:rPr>
        <w:t xml:space="preserve">. </w:t>
      </w:r>
      <w:r w:rsidR="00C9342E">
        <w:rPr>
          <w:sz w:val="22"/>
          <w:szCs w:val="22"/>
          <w:lang w:val="en-US"/>
        </w:rPr>
        <w:t>This is just an initial assessment of the deployment scenarios and further update to the requirements can also be considered.</w:t>
      </w:r>
    </w:p>
    <w:p w14:paraId="2E4B0D23" w14:textId="77777777" w:rsidR="00192F2A" w:rsidRDefault="00192F2A" w:rsidP="00192F2A">
      <w:pPr>
        <w:tabs>
          <w:tab w:val="left" w:pos="640"/>
        </w:tabs>
        <w:rPr>
          <w:b/>
          <w:bCs/>
          <w:sz w:val="22"/>
          <w:szCs w:val="22"/>
        </w:rPr>
      </w:pPr>
    </w:p>
    <w:p w14:paraId="614C13FB" w14:textId="720D4583" w:rsidR="007645D2" w:rsidRPr="00DF7EE2" w:rsidRDefault="00AA754D" w:rsidP="00DF7EE2">
      <w:pPr>
        <w:tabs>
          <w:tab w:val="left" w:pos="640"/>
        </w:tabs>
        <w:jc w:val="center"/>
        <w:rPr>
          <w:b/>
          <w:bCs/>
          <w:sz w:val="22"/>
          <w:szCs w:val="22"/>
        </w:rPr>
      </w:pPr>
      <w:r w:rsidRPr="000F4491">
        <w:rPr>
          <w:b/>
          <w:bCs/>
          <w:sz w:val="22"/>
          <w:szCs w:val="22"/>
        </w:rPr>
        <w:t xml:space="preserve">Table </w:t>
      </w:r>
      <w:r w:rsidR="00B02B95">
        <w:rPr>
          <w:b/>
          <w:bCs/>
          <w:sz w:val="22"/>
          <w:szCs w:val="22"/>
          <w:lang w:val="en-US"/>
        </w:rPr>
        <w:t>1</w:t>
      </w:r>
      <w:r w:rsidRPr="000F4491">
        <w:rPr>
          <w:b/>
          <w:bCs/>
          <w:sz w:val="22"/>
          <w:szCs w:val="22"/>
        </w:rPr>
        <w:t xml:space="preserve">: </w:t>
      </w:r>
      <w:r w:rsidR="00192F2A">
        <w:rPr>
          <w:b/>
          <w:bCs/>
          <w:sz w:val="22"/>
          <w:szCs w:val="22"/>
          <w:lang w:val="en-US"/>
        </w:rPr>
        <w:t>Example of d</w:t>
      </w:r>
      <w:r w:rsidRPr="000F4491">
        <w:rPr>
          <w:b/>
          <w:bCs/>
          <w:sz w:val="22"/>
          <w:szCs w:val="22"/>
        </w:rPr>
        <w:t xml:space="preserve">eployment scenario </w:t>
      </w:r>
      <w:r w:rsidR="00192F2A">
        <w:rPr>
          <w:b/>
          <w:bCs/>
          <w:sz w:val="22"/>
          <w:szCs w:val="22"/>
          <w:lang w:val="en-US"/>
        </w:rPr>
        <w:t xml:space="preserve">aspects </w:t>
      </w:r>
      <w:r w:rsidRPr="000F4491">
        <w:rPr>
          <w:b/>
          <w:bCs/>
          <w:sz w:val="22"/>
          <w:szCs w:val="22"/>
        </w:rPr>
        <w:t xml:space="preserve">for </w:t>
      </w:r>
      <w:r w:rsidR="009B5C4F" w:rsidRPr="000F4491">
        <w:rPr>
          <w:b/>
          <w:bCs/>
          <w:sz w:val="22"/>
          <w:szCs w:val="22"/>
        </w:rPr>
        <w:t>personal</w:t>
      </w:r>
      <w:r w:rsidRPr="000F4491">
        <w:rPr>
          <w:b/>
          <w:bCs/>
          <w:sz w:val="22"/>
          <w:szCs w:val="22"/>
        </w:rPr>
        <w:t xml:space="preserve"> </w:t>
      </w:r>
      <w:r w:rsidR="009B5C4F" w:rsidRPr="000F4491">
        <w:rPr>
          <w:b/>
          <w:bCs/>
          <w:sz w:val="22"/>
          <w:szCs w:val="22"/>
        </w:rPr>
        <w:t>tags</w:t>
      </w:r>
    </w:p>
    <w:tbl>
      <w:tblPr>
        <w:tblStyle w:val="TableGrid1"/>
        <w:tblW w:w="0" w:type="auto"/>
        <w:tblLook w:val="04A0" w:firstRow="1" w:lastRow="0" w:firstColumn="1" w:lastColumn="0" w:noHBand="0" w:noVBand="1"/>
      </w:tblPr>
      <w:tblGrid>
        <w:gridCol w:w="1413"/>
        <w:gridCol w:w="1984"/>
        <w:gridCol w:w="3159"/>
        <w:gridCol w:w="2794"/>
      </w:tblGrid>
      <w:tr w:rsidR="00AA754D" w:rsidRPr="00BA031D" w14:paraId="432D68D6" w14:textId="77777777" w:rsidTr="00D409DA">
        <w:trPr>
          <w:trHeight w:val="52"/>
        </w:trPr>
        <w:tc>
          <w:tcPr>
            <w:tcW w:w="1413" w:type="dxa"/>
            <w:hideMark/>
          </w:tcPr>
          <w:p w14:paraId="118A2C52" w14:textId="77777777" w:rsidR="00AA754D" w:rsidRPr="00BA031D" w:rsidRDefault="00AA754D" w:rsidP="00D409DA">
            <w:r w:rsidRPr="00BA031D">
              <w:rPr>
                <w:b/>
                <w:bCs/>
                <w:color w:val="000000"/>
              </w:rPr>
              <w:t>Use-case</w:t>
            </w:r>
          </w:p>
        </w:tc>
        <w:tc>
          <w:tcPr>
            <w:tcW w:w="7937" w:type="dxa"/>
            <w:gridSpan w:val="3"/>
            <w:hideMark/>
          </w:tcPr>
          <w:p w14:paraId="7CD2EF25" w14:textId="77777777" w:rsidR="00AA754D" w:rsidRPr="00BA031D" w:rsidRDefault="00AA754D" w:rsidP="00D409DA">
            <w:pPr>
              <w:jc w:val="center"/>
            </w:pPr>
            <w:r w:rsidRPr="00BA031D">
              <w:rPr>
                <w:b/>
                <w:bCs/>
                <w:color w:val="000000"/>
              </w:rPr>
              <w:t>Deployment Scenarios</w:t>
            </w:r>
            <w:r w:rsidRPr="00BA031D">
              <w:rPr>
                <w:b/>
                <w:bCs/>
                <w:color w:val="8397A2"/>
              </w:rPr>
              <w:tab/>
            </w:r>
          </w:p>
        </w:tc>
      </w:tr>
      <w:tr w:rsidR="00AA754D" w:rsidRPr="00BA031D" w14:paraId="1AD61AFE" w14:textId="77777777" w:rsidTr="00D409DA">
        <w:trPr>
          <w:trHeight w:val="529"/>
        </w:trPr>
        <w:tc>
          <w:tcPr>
            <w:tcW w:w="1413" w:type="dxa"/>
            <w:vMerge w:val="restart"/>
            <w:hideMark/>
          </w:tcPr>
          <w:p w14:paraId="401BA01A" w14:textId="77777777" w:rsidR="00AA754D" w:rsidRPr="00AB7923" w:rsidRDefault="00AA754D" w:rsidP="00D409DA">
            <w:pPr>
              <w:rPr>
                <w:b/>
                <w:bCs/>
                <w:color w:val="000000"/>
              </w:rPr>
            </w:pPr>
          </w:p>
          <w:p w14:paraId="7ED9CE6C" w14:textId="77777777" w:rsidR="00AA754D" w:rsidRPr="00AB7923" w:rsidRDefault="00AA754D" w:rsidP="00D409DA">
            <w:pPr>
              <w:rPr>
                <w:b/>
                <w:bCs/>
                <w:color w:val="000000"/>
              </w:rPr>
            </w:pPr>
          </w:p>
          <w:p w14:paraId="04D1024B" w14:textId="77777777" w:rsidR="00AA754D" w:rsidRPr="00AB7923" w:rsidRDefault="00AA754D" w:rsidP="00D409DA">
            <w:pPr>
              <w:rPr>
                <w:b/>
                <w:bCs/>
                <w:color w:val="000000"/>
              </w:rPr>
            </w:pPr>
          </w:p>
          <w:p w14:paraId="6151B0DD" w14:textId="7C59DAE3" w:rsidR="00AA754D" w:rsidRPr="00BA031D" w:rsidRDefault="009B5C4F" w:rsidP="00D409DA">
            <w:pPr>
              <w:rPr>
                <w:lang w:val="en-US"/>
              </w:rPr>
            </w:pPr>
            <w:r w:rsidRPr="00AB7923">
              <w:rPr>
                <w:b/>
                <w:bCs/>
                <w:color w:val="000000"/>
                <w:lang w:val="en-US"/>
              </w:rPr>
              <w:t>Personal Tags</w:t>
            </w:r>
          </w:p>
        </w:tc>
        <w:tc>
          <w:tcPr>
            <w:tcW w:w="1984" w:type="dxa"/>
            <w:hideMark/>
          </w:tcPr>
          <w:p w14:paraId="15FB0247" w14:textId="77777777" w:rsidR="00AA754D" w:rsidRPr="00BA031D" w:rsidRDefault="00AA754D" w:rsidP="00D409DA">
            <w:pPr>
              <w:rPr>
                <w:b/>
                <w:bCs/>
                <w:lang w:val="en-US"/>
              </w:rPr>
            </w:pPr>
            <w:r w:rsidRPr="00AB7923">
              <w:rPr>
                <w:b/>
                <w:bCs/>
                <w:lang w:val="en-US"/>
              </w:rPr>
              <w:t xml:space="preserve">Aspects </w:t>
            </w:r>
          </w:p>
        </w:tc>
        <w:tc>
          <w:tcPr>
            <w:tcW w:w="3159" w:type="dxa"/>
            <w:hideMark/>
          </w:tcPr>
          <w:p w14:paraId="59931829" w14:textId="77777777" w:rsidR="00AA754D" w:rsidRPr="00BA031D" w:rsidRDefault="00AA754D" w:rsidP="00D409DA">
            <w:r w:rsidRPr="00BA031D">
              <w:rPr>
                <w:b/>
                <w:bCs/>
                <w:color w:val="000000"/>
              </w:rPr>
              <w:t>Indoor Deployment</w:t>
            </w:r>
          </w:p>
        </w:tc>
        <w:tc>
          <w:tcPr>
            <w:tcW w:w="2794" w:type="dxa"/>
            <w:hideMark/>
          </w:tcPr>
          <w:p w14:paraId="7B12C9D6" w14:textId="77777777" w:rsidR="00AA754D" w:rsidRPr="00BA031D" w:rsidRDefault="00AA754D" w:rsidP="00D409DA">
            <w:r w:rsidRPr="00BA031D">
              <w:rPr>
                <w:b/>
                <w:bCs/>
                <w:color w:val="000000"/>
              </w:rPr>
              <w:t>Outdoor Deployment</w:t>
            </w:r>
          </w:p>
        </w:tc>
      </w:tr>
      <w:tr w:rsidR="00AA754D" w:rsidRPr="00BA031D" w14:paraId="4517DF5D" w14:textId="77777777" w:rsidTr="00D409DA">
        <w:trPr>
          <w:trHeight w:val="549"/>
        </w:trPr>
        <w:tc>
          <w:tcPr>
            <w:tcW w:w="1413" w:type="dxa"/>
            <w:vMerge/>
            <w:hideMark/>
          </w:tcPr>
          <w:p w14:paraId="22D64CAE" w14:textId="77777777" w:rsidR="00AA754D" w:rsidRPr="00BA031D" w:rsidRDefault="00AA754D" w:rsidP="00D409DA"/>
        </w:tc>
        <w:tc>
          <w:tcPr>
            <w:tcW w:w="1984" w:type="dxa"/>
            <w:hideMark/>
          </w:tcPr>
          <w:p w14:paraId="124870DA" w14:textId="77777777" w:rsidR="00AA754D" w:rsidRPr="00BA031D" w:rsidRDefault="00AA754D" w:rsidP="00D409DA">
            <w:r w:rsidRPr="00BA031D">
              <w:rPr>
                <w:color w:val="000000"/>
              </w:rPr>
              <w:t>Cell Types</w:t>
            </w:r>
          </w:p>
        </w:tc>
        <w:tc>
          <w:tcPr>
            <w:tcW w:w="3159" w:type="dxa"/>
            <w:hideMark/>
          </w:tcPr>
          <w:p w14:paraId="001E132C" w14:textId="77777777" w:rsidR="00AA754D" w:rsidRPr="00BA031D" w:rsidRDefault="00AA754D" w:rsidP="00D409DA">
            <w:r w:rsidRPr="00BA031D">
              <w:rPr>
                <w:color w:val="000000"/>
              </w:rPr>
              <w:t>Femto cells, Pico cells </w:t>
            </w:r>
          </w:p>
        </w:tc>
        <w:tc>
          <w:tcPr>
            <w:tcW w:w="2794" w:type="dxa"/>
            <w:hideMark/>
          </w:tcPr>
          <w:p w14:paraId="1CD22666" w14:textId="77777777" w:rsidR="00AA754D" w:rsidRPr="00BA031D" w:rsidRDefault="00AA754D" w:rsidP="00D409DA">
            <w:r w:rsidRPr="00BA031D">
              <w:rPr>
                <w:color w:val="000000"/>
              </w:rPr>
              <w:t>Pico Cells, Micro cells</w:t>
            </w:r>
          </w:p>
        </w:tc>
      </w:tr>
      <w:tr w:rsidR="00AA754D" w:rsidRPr="00BA031D" w14:paraId="3AF9A8D7" w14:textId="77777777" w:rsidTr="00A85897">
        <w:trPr>
          <w:trHeight w:val="554"/>
        </w:trPr>
        <w:tc>
          <w:tcPr>
            <w:tcW w:w="1413" w:type="dxa"/>
            <w:vMerge/>
            <w:hideMark/>
          </w:tcPr>
          <w:p w14:paraId="3FE0BF83" w14:textId="77777777" w:rsidR="00AA754D" w:rsidRPr="00BA031D" w:rsidRDefault="00AA754D" w:rsidP="00D409DA"/>
        </w:tc>
        <w:tc>
          <w:tcPr>
            <w:tcW w:w="1984" w:type="dxa"/>
            <w:hideMark/>
          </w:tcPr>
          <w:p w14:paraId="2C1FDE6E" w14:textId="77777777" w:rsidR="00AA754D" w:rsidRPr="00BA031D" w:rsidRDefault="00AA754D" w:rsidP="00D409DA">
            <w:r w:rsidRPr="00BA031D">
              <w:rPr>
                <w:color w:val="000000"/>
              </w:rPr>
              <w:t>Topology</w:t>
            </w:r>
          </w:p>
        </w:tc>
        <w:tc>
          <w:tcPr>
            <w:tcW w:w="3159" w:type="dxa"/>
            <w:hideMark/>
          </w:tcPr>
          <w:p w14:paraId="1C23673E" w14:textId="3FBB18FD" w:rsidR="00AA754D" w:rsidRPr="00BA031D" w:rsidRDefault="009B5C4F" w:rsidP="00D409DA">
            <w:pPr>
              <w:rPr>
                <w:lang w:val="en-US"/>
              </w:rPr>
            </w:pPr>
            <w:r w:rsidRPr="00AB7923">
              <w:rPr>
                <w:color w:val="000000"/>
                <w:lang w:val="en-US"/>
              </w:rPr>
              <w:t>UE-assisted</w:t>
            </w:r>
          </w:p>
        </w:tc>
        <w:tc>
          <w:tcPr>
            <w:tcW w:w="2794" w:type="dxa"/>
            <w:hideMark/>
          </w:tcPr>
          <w:p w14:paraId="27E38372" w14:textId="77777777" w:rsidR="00AA754D" w:rsidRPr="00AB7923" w:rsidRDefault="009B5C4F" w:rsidP="00D409DA">
            <w:pPr>
              <w:rPr>
                <w:color w:val="000000"/>
                <w:lang w:val="en-US"/>
              </w:rPr>
            </w:pPr>
            <w:r w:rsidRPr="00AB7923">
              <w:rPr>
                <w:color w:val="000000"/>
                <w:lang w:val="en-US"/>
              </w:rPr>
              <w:t>Both gNB (including IAB nodes/repeater nodes) and UE-assisted</w:t>
            </w:r>
          </w:p>
          <w:p w14:paraId="4D972881" w14:textId="5E3683B4" w:rsidR="002A76E9" w:rsidRPr="00BA031D" w:rsidRDefault="002A76E9" w:rsidP="00D409DA">
            <w:r w:rsidRPr="00AB7923">
              <w:rPr>
                <w:color w:val="000000"/>
                <w:lang w:val="en-US"/>
              </w:rPr>
              <w:t>(Depending on the proximity of the ambient device, direct communication with gNB and/or UE can be possible)</w:t>
            </w:r>
          </w:p>
        </w:tc>
      </w:tr>
      <w:tr w:rsidR="00AA754D" w:rsidRPr="00BA031D" w14:paraId="6927EFF4" w14:textId="77777777" w:rsidTr="00D409DA">
        <w:trPr>
          <w:trHeight w:val="531"/>
        </w:trPr>
        <w:tc>
          <w:tcPr>
            <w:tcW w:w="1413" w:type="dxa"/>
            <w:vMerge/>
            <w:hideMark/>
          </w:tcPr>
          <w:p w14:paraId="16CF20FE" w14:textId="77777777" w:rsidR="00AA754D" w:rsidRPr="00BA031D" w:rsidRDefault="00AA754D" w:rsidP="00D409DA"/>
        </w:tc>
        <w:tc>
          <w:tcPr>
            <w:tcW w:w="1984" w:type="dxa"/>
            <w:hideMark/>
          </w:tcPr>
          <w:p w14:paraId="23315E6E" w14:textId="77777777" w:rsidR="00AA754D" w:rsidRPr="00BA031D" w:rsidRDefault="00AA754D" w:rsidP="00D409DA">
            <w:r w:rsidRPr="00BA031D">
              <w:rPr>
                <w:color w:val="000000"/>
              </w:rPr>
              <w:t>Device Triggered</w:t>
            </w:r>
          </w:p>
        </w:tc>
        <w:tc>
          <w:tcPr>
            <w:tcW w:w="3159" w:type="dxa"/>
            <w:hideMark/>
          </w:tcPr>
          <w:p w14:paraId="3800779B" w14:textId="3E8DB7C0" w:rsidR="00AA754D" w:rsidRPr="00BA031D" w:rsidRDefault="009B5C4F" w:rsidP="00D409DA">
            <w:pPr>
              <w:rPr>
                <w:lang w:val="en-US"/>
              </w:rPr>
            </w:pPr>
            <w:r w:rsidRPr="00AB7923">
              <w:rPr>
                <w:color w:val="000000"/>
                <w:lang w:val="en-US"/>
              </w:rPr>
              <w:t>Yes</w:t>
            </w:r>
          </w:p>
        </w:tc>
        <w:tc>
          <w:tcPr>
            <w:tcW w:w="2794" w:type="dxa"/>
            <w:hideMark/>
          </w:tcPr>
          <w:p w14:paraId="04F94064" w14:textId="0791818D" w:rsidR="00AA754D" w:rsidRPr="00BA031D" w:rsidRDefault="009B5C4F" w:rsidP="00D409DA">
            <w:pPr>
              <w:rPr>
                <w:lang w:val="en-US"/>
              </w:rPr>
            </w:pPr>
            <w:r w:rsidRPr="00AB7923">
              <w:rPr>
                <w:color w:val="000000"/>
                <w:lang w:val="en-US"/>
              </w:rPr>
              <w:t>Yes</w:t>
            </w:r>
          </w:p>
        </w:tc>
      </w:tr>
      <w:tr w:rsidR="00AA754D" w:rsidRPr="00BA031D" w14:paraId="6840C49A" w14:textId="77777777" w:rsidTr="00D409DA">
        <w:trPr>
          <w:trHeight w:val="411"/>
        </w:trPr>
        <w:tc>
          <w:tcPr>
            <w:tcW w:w="1413" w:type="dxa"/>
            <w:vMerge/>
            <w:hideMark/>
          </w:tcPr>
          <w:p w14:paraId="3C2D4340" w14:textId="77777777" w:rsidR="00AA754D" w:rsidRPr="00BA031D" w:rsidRDefault="00AA754D" w:rsidP="00D409DA"/>
        </w:tc>
        <w:tc>
          <w:tcPr>
            <w:tcW w:w="1984" w:type="dxa"/>
            <w:hideMark/>
          </w:tcPr>
          <w:p w14:paraId="2F79BF66" w14:textId="77777777" w:rsidR="00AA754D" w:rsidRPr="00BA031D" w:rsidRDefault="00AA754D" w:rsidP="00D409DA">
            <w:r w:rsidRPr="00BA031D">
              <w:rPr>
                <w:color w:val="000000"/>
              </w:rPr>
              <w:t>Device Terminated </w:t>
            </w:r>
          </w:p>
        </w:tc>
        <w:tc>
          <w:tcPr>
            <w:tcW w:w="3159" w:type="dxa"/>
            <w:hideMark/>
          </w:tcPr>
          <w:p w14:paraId="6CB07B07" w14:textId="77777777" w:rsidR="00AA754D" w:rsidRPr="00BA031D" w:rsidRDefault="00AA754D" w:rsidP="00D409DA">
            <w:r w:rsidRPr="00BA031D">
              <w:rPr>
                <w:color w:val="000000"/>
              </w:rPr>
              <w:t>Yes</w:t>
            </w:r>
          </w:p>
        </w:tc>
        <w:tc>
          <w:tcPr>
            <w:tcW w:w="2794" w:type="dxa"/>
            <w:hideMark/>
          </w:tcPr>
          <w:p w14:paraId="496CA69E" w14:textId="77777777" w:rsidR="00AA754D" w:rsidRPr="00BA031D" w:rsidRDefault="00AA754D" w:rsidP="00D409DA">
            <w:r w:rsidRPr="00BA031D">
              <w:rPr>
                <w:color w:val="000000"/>
              </w:rPr>
              <w:t>Yes</w:t>
            </w:r>
          </w:p>
        </w:tc>
      </w:tr>
    </w:tbl>
    <w:p w14:paraId="19BCEB45" w14:textId="77777777" w:rsidR="001B7A44" w:rsidRDefault="001B7A44" w:rsidP="001A3387">
      <w:pPr>
        <w:jc w:val="both"/>
        <w:rPr>
          <w:b/>
          <w:bCs/>
          <w:i/>
          <w:iCs/>
          <w:sz w:val="22"/>
          <w:szCs w:val="22"/>
        </w:rPr>
      </w:pPr>
    </w:p>
    <w:p w14:paraId="76272ADF" w14:textId="78403D9B" w:rsidR="00DF7EE2" w:rsidRPr="00280C44" w:rsidRDefault="00DF7EE2" w:rsidP="00DF7EE2">
      <w:pPr>
        <w:jc w:val="both"/>
        <w:rPr>
          <w:b/>
          <w:bCs/>
          <w:i/>
          <w:iCs/>
          <w:sz w:val="22"/>
          <w:szCs w:val="22"/>
          <w:lang w:val="en-US"/>
        </w:rPr>
      </w:pPr>
      <w:r w:rsidRPr="00E27E3E">
        <w:rPr>
          <w:b/>
          <w:bCs/>
          <w:i/>
          <w:iCs/>
          <w:sz w:val="22"/>
          <w:szCs w:val="22"/>
        </w:rPr>
        <w:t xml:space="preserve">Proposal </w:t>
      </w:r>
      <w:r>
        <w:rPr>
          <w:b/>
          <w:bCs/>
          <w:i/>
          <w:iCs/>
          <w:sz w:val="22"/>
          <w:szCs w:val="22"/>
          <w:lang w:val="en-US"/>
        </w:rPr>
        <w:t>2</w:t>
      </w:r>
      <w:r w:rsidRPr="00E27E3E">
        <w:rPr>
          <w:b/>
          <w:bCs/>
          <w:i/>
          <w:iCs/>
          <w:sz w:val="22"/>
          <w:szCs w:val="22"/>
        </w:rPr>
        <w:t>: For RAN study on ambient power enabled IoT,</w:t>
      </w:r>
      <w:r w:rsidR="00280C44">
        <w:rPr>
          <w:b/>
          <w:bCs/>
          <w:i/>
          <w:iCs/>
          <w:sz w:val="22"/>
          <w:szCs w:val="22"/>
          <w:lang w:val="en-US"/>
        </w:rPr>
        <w:t xml:space="preserve"> studying</w:t>
      </w:r>
      <w:r w:rsidRPr="00E27E3E">
        <w:rPr>
          <w:b/>
          <w:bCs/>
          <w:i/>
          <w:iCs/>
          <w:sz w:val="22"/>
          <w:szCs w:val="22"/>
        </w:rPr>
        <w:t xml:space="preserve"> following aspects of the deployment scenario for the representative use-cases</w:t>
      </w:r>
      <w:r w:rsidR="00280C44">
        <w:rPr>
          <w:b/>
          <w:bCs/>
          <w:i/>
          <w:iCs/>
          <w:sz w:val="22"/>
          <w:szCs w:val="22"/>
          <w:lang w:val="en-US"/>
        </w:rPr>
        <w:t xml:space="preserve"> can be beneficial:</w:t>
      </w:r>
    </w:p>
    <w:p w14:paraId="57A4B35B" w14:textId="77777777" w:rsidR="00DF7EE2" w:rsidRPr="00E27E3E" w:rsidRDefault="00DF7EE2" w:rsidP="00DF7EE2">
      <w:pPr>
        <w:pStyle w:val="ListParagraph"/>
        <w:numPr>
          <w:ilvl w:val="0"/>
          <w:numId w:val="4"/>
        </w:numPr>
        <w:tabs>
          <w:tab w:val="left" w:pos="640"/>
        </w:tabs>
        <w:ind w:leftChars="0"/>
        <w:jc w:val="both"/>
        <w:rPr>
          <w:rFonts w:ascii="Times New Roman" w:hAnsi="Times New Roman"/>
          <w:b/>
          <w:bCs/>
          <w:i/>
          <w:iCs/>
          <w:sz w:val="22"/>
          <w:szCs w:val="22"/>
        </w:rPr>
      </w:pPr>
      <w:r w:rsidRPr="00E27E3E">
        <w:rPr>
          <w:rFonts w:ascii="Times New Roman" w:hAnsi="Times New Roman"/>
          <w:b/>
          <w:bCs/>
          <w:i/>
          <w:iCs/>
          <w:sz w:val="22"/>
          <w:szCs w:val="22"/>
        </w:rPr>
        <w:t>Indoor and/or outdoor deployment</w:t>
      </w:r>
    </w:p>
    <w:p w14:paraId="64819E1F" w14:textId="77777777" w:rsidR="00DF7EE2" w:rsidRPr="00E27E3E" w:rsidRDefault="00DF7EE2" w:rsidP="00DF7EE2">
      <w:pPr>
        <w:pStyle w:val="ListParagraph"/>
        <w:numPr>
          <w:ilvl w:val="0"/>
          <w:numId w:val="4"/>
        </w:numPr>
        <w:tabs>
          <w:tab w:val="left" w:pos="640"/>
        </w:tabs>
        <w:ind w:leftChars="0"/>
        <w:jc w:val="both"/>
        <w:rPr>
          <w:rFonts w:ascii="Times New Roman" w:hAnsi="Times New Roman"/>
          <w:b/>
          <w:bCs/>
          <w:i/>
          <w:iCs/>
          <w:sz w:val="22"/>
          <w:szCs w:val="22"/>
        </w:rPr>
      </w:pPr>
      <w:r w:rsidRPr="00E27E3E">
        <w:rPr>
          <w:rFonts w:ascii="Times New Roman" w:hAnsi="Times New Roman"/>
          <w:b/>
          <w:bCs/>
          <w:i/>
          <w:iCs/>
          <w:sz w:val="22"/>
          <w:szCs w:val="22"/>
        </w:rPr>
        <w:t>Cell size deployment</w:t>
      </w:r>
    </w:p>
    <w:p w14:paraId="5B9BF2F6" w14:textId="77777777" w:rsidR="00DF7EE2" w:rsidRPr="00E27E3E" w:rsidRDefault="00DF7EE2" w:rsidP="00DF7EE2">
      <w:pPr>
        <w:pStyle w:val="ListParagraph"/>
        <w:numPr>
          <w:ilvl w:val="0"/>
          <w:numId w:val="4"/>
        </w:numPr>
        <w:tabs>
          <w:tab w:val="left" w:pos="640"/>
        </w:tabs>
        <w:ind w:leftChars="0"/>
        <w:jc w:val="both"/>
        <w:rPr>
          <w:rFonts w:ascii="Times New Roman" w:hAnsi="Times New Roman"/>
          <w:b/>
          <w:bCs/>
          <w:i/>
          <w:iCs/>
          <w:sz w:val="22"/>
          <w:szCs w:val="22"/>
        </w:rPr>
      </w:pPr>
      <w:r w:rsidRPr="00E27E3E">
        <w:rPr>
          <w:rFonts w:ascii="Times New Roman" w:hAnsi="Times New Roman"/>
          <w:b/>
          <w:bCs/>
          <w:i/>
          <w:iCs/>
          <w:sz w:val="22"/>
          <w:szCs w:val="22"/>
        </w:rPr>
        <w:t xml:space="preserve">Topology </w:t>
      </w:r>
    </w:p>
    <w:p w14:paraId="2B55923B" w14:textId="0F7DBFCD" w:rsidR="003D1B5D" w:rsidRPr="00D75E3D" w:rsidRDefault="00DF7EE2" w:rsidP="00D75E3D">
      <w:pPr>
        <w:pStyle w:val="ListParagraph"/>
        <w:numPr>
          <w:ilvl w:val="0"/>
          <w:numId w:val="4"/>
        </w:numPr>
        <w:tabs>
          <w:tab w:val="left" w:pos="640"/>
        </w:tabs>
        <w:ind w:leftChars="0"/>
        <w:jc w:val="both"/>
        <w:rPr>
          <w:rFonts w:ascii="Times New Roman" w:hAnsi="Times New Roman"/>
          <w:b/>
          <w:bCs/>
          <w:i/>
          <w:iCs/>
          <w:sz w:val="22"/>
          <w:szCs w:val="22"/>
        </w:rPr>
      </w:pPr>
      <w:r w:rsidRPr="00E27E3E">
        <w:rPr>
          <w:rFonts w:ascii="Times New Roman" w:hAnsi="Times New Roman"/>
          <w:b/>
          <w:bCs/>
          <w:i/>
          <w:iCs/>
          <w:sz w:val="22"/>
          <w:szCs w:val="22"/>
        </w:rPr>
        <w:t xml:space="preserve">Device triggered or </w:t>
      </w:r>
      <w:r w:rsidR="00280C44">
        <w:rPr>
          <w:rFonts w:ascii="Times New Roman" w:hAnsi="Times New Roman"/>
          <w:b/>
          <w:bCs/>
          <w:i/>
          <w:iCs/>
          <w:sz w:val="22"/>
          <w:szCs w:val="22"/>
        </w:rPr>
        <w:t xml:space="preserve">device </w:t>
      </w:r>
      <w:r w:rsidRPr="00E27E3E">
        <w:rPr>
          <w:rFonts w:ascii="Times New Roman" w:hAnsi="Times New Roman"/>
          <w:b/>
          <w:bCs/>
          <w:i/>
          <w:iCs/>
          <w:sz w:val="22"/>
          <w:szCs w:val="22"/>
        </w:rPr>
        <w:t>terminated traffic</w:t>
      </w:r>
    </w:p>
    <w:p w14:paraId="4E3ABC5A" w14:textId="054A6683" w:rsidR="00637856" w:rsidRPr="00BA00EB" w:rsidRDefault="000350D7" w:rsidP="00637856">
      <w:pPr>
        <w:pStyle w:val="Heading2"/>
        <w:jc w:val="both"/>
      </w:pPr>
      <w:r>
        <w:lastRenderedPageBreak/>
        <w:t xml:space="preserve">Potential </w:t>
      </w:r>
      <w:r w:rsidR="00637856" w:rsidRPr="00BA00EB">
        <w:t>device categorization</w:t>
      </w:r>
      <w:r>
        <w:t xml:space="preserve"> for ambient IoT</w:t>
      </w:r>
    </w:p>
    <w:p w14:paraId="645E21BD" w14:textId="28D32E73" w:rsidR="005C50C8" w:rsidRPr="005C50C8" w:rsidRDefault="005C50C8" w:rsidP="005C50C8">
      <w:pPr>
        <w:jc w:val="both"/>
        <w:rPr>
          <w:sz w:val="22"/>
          <w:szCs w:val="22"/>
          <w:lang w:val="en-US"/>
        </w:rPr>
      </w:pPr>
      <w:r w:rsidRPr="004D4338">
        <w:rPr>
          <w:sz w:val="22"/>
          <w:szCs w:val="22"/>
          <w:lang w:val="en-US"/>
        </w:rPr>
        <w:t xml:space="preserve">For ambient IoT device categorization, </w:t>
      </w:r>
      <w:r w:rsidR="00D75E3D">
        <w:rPr>
          <w:sz w:val="22"/>
          <w:szCs w:val="22"/>
          <w:lang w:val="en-US"/>
        </w:rPr>
        <w:t xml:space="preserve">at least the </w:t>
      </w:r>
      <w:r w:rsidRPr="004D4338">
        <w:rPr>
          <w:sz w:val="22"/>
          <w:szCs w:val="22"/>
          <w:lang w:val="en-US"/>
        </w:rPr>
        <w:t>following differentiation features can be considered:</w:t>
      </w:r>
    </w:p>
    <w:p w14:paraId="4A05B195" w14:textId="77777777" w:rsidR="005C50C8" w:rsidRPr="004D4338" w:rsidRDefault="005C50C8">
      <w:pPr>
        <w:pStyle w:val="ListParagraph"/>
        <w:numPr>
          <w:ilvl w:val="0"/>
          <w:numId w:val="4"/>
        </w:numPr>
        <w:tabs>
          <w:tab w:val="left" w:pos="640"/>
        </w:tabs>
        <w:ind w:leftChars="0"/>
        <w:jc w:val="both"/>
        <w:rPr>
          <w:rFonts w:ascii="Times New Roman" w:hAnsi="Times New Roman"/>
          <w:sz w:val="22"/>
          <w:szCs w:val="22"/>
          <w:lang w:val="en-US"/>
        </w:rPr>
      </w:pPr>
      <w:r w:rsidRPr="004D4338">
        <w:rPr>
          <w:rFonts w:ascii="Times New Roman" w:hAnsi="Times New Roman"/>
          <w:sz w:val="22"/>
          <w:szCs w:val="22"/>
          <w:lang w:val="en-US"/>
        </w:rPr>
        <w:t>Energy storage capability</w:t>
      </w:r>
    </w:p>
    <w:p w14:paraId="129CA84C" w14:textId="77777777" w:rsidR="005C50C8" w:rsidRPr="004D4338" w:rsidRDefault="005C50C8">
      <w:pPr>
        <w:pStyle w:val="ListParagraph"/>
        <w:numPr>
          <w:ilvl w:val="0"/>
          <w:numId w:val="4"/>
        </w:numPr>
        <w:tabs>
          <w:tab w:val="left" w:pos="640"/>
        </w:tabs>
        <w:ind w:leftChars="0"/>
        <w:jc w:val="both"/>
        <w:rPr>
          <w:rFonts w:ascii="Times New Roman" w:hAnsi="Times New Roman"/>
          <w:sz w:val="22"/>
          <w:szCs w:val="22"/>
          <w:lang w:val="en-US"/>
        </w:rPr>
      </w:pPr>
      <w:r w:rsidRPr="004D4338">
        <w:rPr>
          <w:rFonts w:ascii="Times New Roman" w:hAnsi="Times New Roman"/>
          <w:sz w:val="22"/>
          <w:szCs w:val="22"/>
          <w:lang w:val="en-US"/>
        </w:rPr>
        <w:t>Device triggered or device terminated operation</w:t>
      </w:r>
    </w:p>
    <w:p w14:paraId="4D25FF63" w14:textId="7B4BB3BE" w:rsidR="005C50C8" w:rsidRPr="004D4338" w:rsidRDefault="005C50C8">
      <w:pPr>
        <w:pStyle w:val="ListParagraph"/>
        <w:numPr>
          <w:ilvl w:val="0"/>
          <w:numId w:val="4"/>
        </w:numPr>
        <w:tabs>
          <w:tab w:val="left" w:pos="640"/>
        </w:tabs>
        <w:ind w:leftChars="0"/>
        <w:jc w:val="both"/>
        <w:rPr>
          <w:rFonts w:ascii="Times New Roman" w:hAnsi="Times New Roman"/>
          <w:sz w:val="22"/>
          <w:szCs w:val="22"/>
          <w:lang w:val="en-US"/>
        </w:rPr>
      </w:pPr>
      <w:r w:rsidRPr="004D4338">
        <w:rPr>
          <w:rFonts w:ascii="Times New Roman" w:hAnsi="Times New Roman"/>
          <w:sz w:val="22"/>
          <w:szCs w:val="22"/>
          <w:lang w:val="en-US"/>
        </w:rPr>
        <w:t>Passive transmission (</w:t>
      </w:r>
      <w:r w:rsidR="00372457">
        <w:rPr>
          <w:rFonts w:ascii="Times New Roman" w:hAnsi="Times New Roman"/>
          <w:sz w:val="22"/>
          <w:szCs w:val="22"/>
          <w:lang w:val="en-US"/>
        </w:rPr>
        <w:t xml:space="preserve">for example, </w:t>
      </w:r>
      <w:r w:rsidRPr="004D4338">
        <w:rPr>
          <w:rFonts w:ascii="Times New Roman" w:hAnsi="Times New Roman"/>
          <w:sz w:val="22"/>
          <w:szCs w:val="22"/>
          <w:lang w:val="en-US"/>
        </w:rPr>
        <w:t>backscattering waveform) or active transmission (</w:t>
      </w:r>
      <w:r w:rsidR="00372457">
        <w:rPr>
          <w:rFonts w:ascii="Times New Roman" w:hAnsi="Times New Roman"/>
          <w:sz w:val="22"/>
          <w:szCs w:val="22"/>
          <w:lang w:val="en-US"/>
        </w:rPr>
        <w:t xml:space="preserve">for example, </w:t>
      </w:r>
      <w:r w:rsidRPr="004D4338">
        <w:rPr>
          <w:rFonts w:ascii="Times New Roman" w:hAnsi="Times New Roman"/>
          <w:sz w:val="22"/>
          <w:szCs w:val="22"/>
          <w:lang w:val="en-US"/>
        </w:rPr>
        <w:t>existing and/or new waveform)</w:t>
      </w:r>
    </w:p>
    <w:p w14:paraId="24CF0ED2" w14:textId="77777777" w:rsidR="005C50C8" w:rsidRPr="004D4338" w:rsidRDefault="005C50C8" w:rsidP="005C50C8">
      <w:pPr>
        <w:pStyle w:val="ListParagraph"/>
        <w:tabs>
          <w:tab w:val="left" w:pos="640"/>
        </w:tabs>
        <w:ind w:leftChars="0" w:left="720" w:firstLine="0"/>
        <w:jc w:val="both"/>
        <w:rPr>
          <w:rFonts w:ascii="Times New Roman" w:hAnsi="Times New Roman"/>
          <w:sz w:val="22"/>
          <w:szCs w:val="22"/>
          <w:lang w:val="en-US"/>
        </w:rPr>
      </w:pPr>
    </w:p>
    <w:p w14:paraId="4B0CEF5D" w14:textId="77777777" w:rsidR="00372457" w:rsidRDefault="005C50C8" w:rsidP="005C50C8">
      <w:pPr>
        <w:jc w:val="both"/>
        <w:rPr>
          <w:sz w:val="22"/>
          <w:szCs w:val="22"/>
          <w:lang w:val="en-US"/>
        </w:rPr>
      </w:pPr>
      <w:r w:rsidRPr="005C50C8">
        <w:rPr>
          <w:sz w:val="22"/>
          <w:szCs w:val="22"/>
          <w:lang w:val="en-US"/>
        </w:rPr>
        <w:t xml:space="preserve">However, the above aspects that can be used to determine device categorization </w:t>
      </w:r>
      <w:r w:rsidR="00372457">
        <w:rPr>
          <w:sz w:val="22"/>
          <w:szCs w:val="22"/>
          <w:lang w:val="en-US"/>
        </w:rPr>
        <w:t>may</w:t>
      </w:r>
      <w:r w:rsidRPr="005C50C8">
        <w:rPr>
          <w:sz w:val="22"/>
          <w:szCs w:val="22"/>
          <w:lang w:val="en-US"/>
        </w:rPr>
        <w:t xml:space="preserve"> not </w:t>
      </w:r>
      <w:r w:rsidR="00372457">
        <w:rPr>
          <w:sz w:val="22"/>
          <w:szCs w:val="22"/>
          <w:lang w:val="en-US"/>
        </w:rPr>
        <w:t xml:space="preserve">be </w:t>
      </w:r>
      <w:r w:rsidR="00302A77">
        <w:rPr>
          <w:sz w:val="22"/>
          <w:szCs w:val="22"/>
          <w:lang w:val="en-US"/>
        </w:rPr>
        <w:t xml:space="preserve">fully </w:t>
      </w:r>
      <w:r w:rsidRPr="005C50C8">
        <w:rPr>
          <w:sz w:val="22"/>
          <w:szCs w:val="22"/>
          <w:lang w:val="en-US"/>
        </w:rPr>
        <w:t>decoupled</w:t>
      </w:r>
      <w:r w:rsidRPr="004D4338">
        <w:rPr>
          <w:sz w:val="22"/>
          <w:szCs w:val="22"/>
          <w:lang w:val="en-US"/>
        </w:rPr>
        <w:t xml:space="preserve">. </w:t>
      </w:r>
      <w:r w:rsidR="00372457">
        <w:rPr>
          <w:sz w:val="22"/>
          <w:szCs w:val="22"/>
          <w:lang w:val="en-US"/>
        </w:rPr>
        <w:t>For example, i</w:t>
      </w:r>
      <w:r w:rsidRPr="005C50C8">
        <w:rPr>
          <w:sz w:val="22"/>
          <w:szCs w:val="22"/>
          <w:lang w:val="en-US"/>
        </w:rPr>
        <w:t xml:space="preserve">f a device is capable of energy storage, then it </w:t>
      </w:r>
      <w:r w:rsidR="00302A77">
        <w:rPr>
          <w:sz w:val="22"/>
          <w:szCs w:val="22"/>
          <w:lang w:val="en-US"/>
        </w:rPr>
        <w:t>may</w:t>
      </w:r>
      <w:r w:rsidRPr="005C50C8">
        <w:rPr>
          <w:sz w:val="22"/>
          <w:szCs w:val="22"/>
          <w:lang w:val="en-US"/>
        </w:rPr>
        <w:t xml:space="preserve"> </w:t>
      </w:r>
      <w:r w:rsidR="00372457">
        <w:rPr>
          <w:sz w:val="22"/>
          <w:szCs w:val="22"/>
          <w:lang w:val="en-US"/>
        </w:rPr>
        <w:t xml:space="preserve">be </w:t>
      </w:r>
      <w:r w:rsidRPr="005C50C8">
        <w:rPr>
          <w:sz w:val="22"/>
          <w:szCs w:val="22"/>
          <w:lang w:val="en-US"/>
        </w:rPr>
        <w:t>possible for device to trigger a transmission and then perform active transmission based on existing and/or new waveform</w:t>
      </w:r>
      <w:r w:rsidRPr="004D4338">
        <w:rPr>
          <w:sz w:val="22"/>
          <w:szCs w:val="22"/>
          <w:lang w:val="en-US"/>
        </w:rPr>
        <w:t xml:space="preserve">. </w:t>
      </w:r>
      <w:r w:rsidR="00372457">
        <w:rPr>
          <w:sz w:val="22"/>
          <w:szCs w:val="22"/>
          <w:lang w:val="en-US"/>
        </w:rPr>
        <w:t>Otherwise</w:t>
      </w:r>
      <w:r w:rsidRPr="004D4338">
        <w:rPr>
          <w:sz w:val="22"/>
          <w:szCs w:val="22"/>
          <w:lang w:val="en-US"/>
        </w:rPr>
        <w:t>, i</w:t>
      </w:r>
      <w:r w:rsidRPr="005C50C8">
        <w:rPr>
          <w:sz w:val="22"/>
          <w:szCs w:val="22"/>
          <w:lang w:val="en-US"/>
        </w:rPr>
        <w:t xml:space="preserve">f a device is not capable of energy storage, then it </w:t>
      </w:r>
      <w:r w:rsidR="00F343CB">
        <w:rPr>
          <w:sz w:val="22"/>
          <w:szCs w:val="22"/>
          <w:lang w:val="en-US"/>
        </w:rPr>
        <w:t>may</w:t>
      </w:r>
      <w:r w:rsidRPr="005C50C8">
        <w:rPr>
          <w:sz w:val="22"/>
          <w:szCs w:val="22"/>
          <w:lang w:val="en-US"/>
        </w:rPr>
        <w:t xml:space="preserve"> </w:t>
      </w:r>
      <w:r w:rsidR="00372457">
        <w:rPr>
          <w:sz w:val="22"/>
          <w:szCs w:val="22"/>
          <w:lang w:val="en-US"/>
        </w:rPr>
        <w:t>be able to</w:t>
      </w:r>
      <w:r w:rsidRPr="005C50C8">
        <w:rPr>
          <w:sz w:val="22"/>
          <w:szCs w:val="22"/>
          <w:lang w:val="en-US"/>
        </w:rPr>
        <w:t xml:space="preserve"> perform </w:t>
      </w:r>
      <w:r w:rsidR="00372457">
        <w:rPr>
          <w:sz w:val="22"/>
          <w:szCs w:val="22"/>
          <w:lang w:val="en-US"/>
        </w:rPr>
        <w:t xml:space="preserve">transmission triggered by some other node. In this case, </w:t>
      </w:r>
      <w:r w:rsidRPr="005C50C8">
        <w:rPr>
          <w:sz w:val="22"/>
          <w:szCs w:val="22"/>
          <w:lang w:val="en-US"/>
        </w:rPr>
        <w:t>backscattering waveform</w:t>
      </w:r>
      <w:r w:rsidR="00372457">
        <w:rPr>
          <w:sz w:val="22"/>
          <w:szCs w:val="22"/>
          <w:lang w:val="en-US"/>
        </w:rPr>
        <w:t xml:space="preserve"> might be sufficient. </w:t>
      </w:r>
    </w:p>
    <w:p w14:paraId="373104BB" w14:textId="77777777" w:rsidR="00372457" w:rsidRDefault="00372457" w:rsidP="005C50C8">
      <w:pPr>
        <w:jc w:val="both"/>
        <w:rPr>
          <w:sz w:val="22"/>
          <w:szCs w:val="22"/>
          <w:lang w:val="en-US"/>
        </w:rPr>
      </w:pPr>
    </w:p>
    <w:p w14:paraId="07584753" w14:textId="2C646A1A" w:rsidR="005C50C8" w:rsidRPr="005C50C8" w:rsidRDefault="00372457" w:rsidP="005C50C8">
      <w:pPr>
        <w:jc w:val="both"/>
        <w:rPr>
          <w:sz w:val="22"/>
          <w:szCs w:val="22"/>
          <w:lang w:val="en-US"/>
        </w:rPr>
      </w:pPr>
      <w:r>
        <w:rPr>
          <w:sz w:val="22"/>
          <w:szCs w:val="22"/>
          <w:lang w:val="en-US"/>
        </w:rPr>
        <w:t xml:space="preserve">Therefore, as a starting point, </w:t>
      </w:r>
      <w:r w:rsidR="005C50C8" w:rsidRPr="005C50C8">
        <w:rPr>
          <w:sz w:val="22"/>
          <w:szCs w:val="22"/>
          <w:lang w:val="en-US"/>
        </w:rPr>
        <w:t xml:space="preserve">device categorization based on </w:t>
      </w:r>
      <w:r w:rsidR="00F15BFE">
        <w:rPr>
          <w:sz w:val="22"/>
          <w:szCs w:val="22"/>
          <w:lang w:val="en-US"/>
        </w:rPr>
        <w:t xml:space="preserve">at least </w:t>
      </w:r>
      <w:r w:rsidR="005C50C8" w:rsidRPr="005C50C8">
        <w:rPr>
          <w:sz w:val="22"/>
          <w:szCs w:val="22"/>
          <w:lang w:val="en-US"/>
        </w:rPr>
        <w:t xml:space="preserve">energy storage capability </w:t>
      </w:r>
      <w:r w:rsidR="00F15BFE">
        <w:rPr>
          <w:sz w:val="22"/>
          <w:szCs w:val="22"/>
          <w:lang w:val="en-US"/>
        </w:rPr>
        <w:t>could</w:t>
      </w:r>
      <w:r w:rsidR="005C50C8" w:rsidRPr="005C50C8">
        <w:rPr>
          <w:sz w:val="22"/>
          <w:szCs w:val="22"/>
          <w:lang w:val="en-US"/>
        </w:rPr>
        <w:t xml:space="preserve"> be reasonable</w:t>
      </w:r>
    </w:p>
    <w:p w14:paraId="5A89AFCF" w14:textId="77777777" w:rsidR="005C50C8" w:rsidRPr="004D4338" w:rsidRDefault="005C50C8">
      <w:pPr>
        <w:pStyle w:val="ListParagraph"/>
        <w:numPr>
          <w:ilvl w:val="0"/>
          <w:numId w:val="4"/>
        </w:numPr>
        <w:tabs>
          <w:tab w:val="left" w:pos="640"/>
        </w:tabs>
        <w:ind w:leftChars="0"/>
        <w:jc w:val="both"/>
        <w:rPr>
          <w:rFonts w:ascii="Times New Roman" w:hAnsi="Times New Roman"/>
          <w:sz w:val="22"/>
          <w:szCs w:val="22"/>
          <w:lang w:val="en-US"/>
        </w:rPr>
      </w:pPr>
      <w:r w:rsidRPr="004D4338">
        <w:rPr>
          <w:rFonts w:ascii="Times New Roman" w:hAnsi="Times New Roman"/>
          <w:sz w:val="22"/>
          <w:szCs w:val="22"/>
          <w:lang w:val="en-US"/>
        </w:rPr>
        <w:t>Type 1: Device with no energy storage capability</w:t>
      </w:r>
    </w:p>
    <w:p w14:paraId="1A38D0E2" w14:textId="64C0FBD3" w:rsidR="005C50C8" w:rsidRPr="004D4338" w:rsidRDefault="005C50C8">
      <w:pPr>
        <w:pStyle w:val="ListParagraph"/>
        <w:numPr>
          <w:ilvl w:val="0"/>
          <w:numId w:val="4"/>
        </w:numPr>
        <w:tabs>
          <w:tab w:val="left" w:pos="640"/>
        </w:tabs>
        <w:ind w:leftChars="0"/>
        <w:jc w:val="both"/>
        <w:rPr>
          <w:rFonts w:ascii="Times New Roman" w:hAnsi="Times New Roman"/>
          <w:sz w:val="22"/>
          <w:szCs w:val="22"/>
          <w:lang w:val="en-US"/>
        </w:rPr>
      </w:pPr>
      <w:r w:rsidRPr="004D4338">
        <w:rPr>
          <w:rFonts w:ascii="Times New Roman" w:hAnsi="Times New Roman"/>
          <w:sz w:val="22"/>
          <w:szCs w:val="22"/>
          <w:lang w:val="en-US"/>
        </w:rPr>
        <w:t>Type 2: Device with energy storage capability</w:t>
      </w:r>
    </w:p>
    <w:p w14:paraId="283A14B1" w14:textId="7AAEF1DC" w:rsidR="00FF3619" w:rsidRDefault="00FF3619" w:rsidP="005C50C8">
      <w:pPr>
        <w:jc w:val="both"/>
        <w:rPr>
          <w:sz w:val="22"/>
          <w:szCs w:val="22"/>
          <w:lang w:val="en-US"/>
        </w:rPr>
      </w:pPr>
    </w:p>
    <w:p w14:paraId="24818294" w14:textId="329AD789" w:rsidR="0012516D" w:rsidRPr="0012516D" w:rsidRDefault="0012516D" w:rsidP="005C50C8">
      <w:pPr>
        <w:jc w:val="both"/>
        <w:rPr>
          <w:b/>
          <w:bCs/>
          <w:i/>
          <w:iCs/>
          <w:sz w:val="22"/>
          <w:szCs w:val="22"/>
          <w:lang w:val="en-US"/>
        </w:rPr>
      </w:pPr>
      <w:r w:rsidRPr="0012516D">
        <w:rPr>
          <w:b/>
          <w:bCs/>
          <w:i/>
          <w:iCs/>
          <w:sz w:val="22"/>
          <w:szCs w:val="22"/>
        </w:rPr>
        <w:t xml:space="preserve">Proposal </w:t>
      </w:r>
      <w:r w:rsidR="00193627">
        <w:rPr>
          <w:b/>
          <w:bCs/>
          <w:i/>
          <w:iCs/>
          <w:sz w:val="22"/>
          <w:szCs w:val="22"/>
          <w:lang w:val="en-US"/>
        </w:rPr>
        <w:t>3</w:t>
      </w:r>
      <w:r w:rsidRPr="0012516D">
        <w:rPr>
          <w:b/>
          <w:bCs/>
          <w:i/>
          <w:iCs/>
          <w:sz w:val="22"/>
          <w:szCs w:val="22"/>
        </w:rPr>
        <w:t>: For RAN study on ambient power enabled IoT,</w:t>
      </w:r>
      <w:r w:rsidR="008326F1">
        <w:rPr>
          <w:b/>
          <w:bCs/>
          <w:i/>
          <w:iCs/>
          <w:sz w:val="22"/>
          <w:szCs w:val="22"/>
          <w:lang w:val="en-US"/>
        </w:rPr>
        <w:t xml:space="preserve"> </w:t>
      </w:r>
      <w:r w:rsidRPr="0012516D">
        <w:rPr>
          <w:b/>
          <w:bCs/>
          <w:i/>
          <w:iCs/>
          <w:sz w:val="22"/>
          <w:szCs w:val="22"/>
          <w:lang w:val="en-US"/>
        </w:rPr>
        <w:t xml:space="preserve">device type categorization based on energy storage capability </w:t>
      </w:r>
      <w:r w:rsidR="00372457">
        <w:rPr>
          <w:b/>
          <w:bCs/>
          <w:i/>
          <w:iCs/>
          <w:sz w:val="22"/>
          <w:szCs w:val="22"/>
          <w:lang w:val="en-US"/>
        </w:rPr>
        <w:t>could be a good starting point:</w:t>
      </w:r>
    </w:p>
    <w:p w14:paraId="0381C247" w14:textId="0C276C52" w:rsidR="0012516D" w:rsidRPr="0012516D" w:rsidRDefault="00193627">
      <w:pPr>
        <w:pStyle w:val="ListParagraph"/>
        <w:numPr>
          <w:ilvl w:val="0"/>
          <w:numId w:val="4"/>
        </w:numPr>
        <w:tabs>
          <w:tab w:val="left" w:pos="640"/>
        </w:tabs>
        <w:ind w:leftChars="0"/>
        <w:jc w:val="both"/>
        <w:rPr>
          <w:rFonts w:ascii="Times New Roman" w:hAnsi="Times New Roman"/>
          <w:b/>
          <w:bCs/>
          <w:i/>
          <w:iCs/>
          <w:sz w:val="22"/>
          <w:szCs w:val="22"/>
          <w:lang w:val="en-US"/>
        </w:rPr>
      </w:pPr>
      <w:r>
        <w:rPr>
          <w:rFonts w:ascii="Times New Roman" w:hAnsi="Times New Roman"/>
          <w:b/>
          <w:bCs/>
          <w:i/>
          <w:iCs/>
          <w:sz w:val="22"/>
          <w:szCs w:val="22"/>
          <w:lang w:val="en-US"/>
        </w:rPr>
        <w:t xml:space="preserve">Ambient IoT device </w:t>
      </w:r>
      <w:r w:rsidR="0012516D" w:rsidRPr="0012516D">
        <w:rPr>
          <w:rFonts w:ascii="Times New Roman" w:hAnsi="Times New Roman"/>
          <w:b/>
          <w:bCs/>
          <w:i/>
          <w:iCs/>
          <w:sz w:val="22"/>
          <w:szCs w:val="22"/>
          <w:lang w:val="en-US"/>
        </w:rPr>
        <w:t>Type 1: Device with no energy storage capability</w:t>
      </w:r>
    </w:p>
    <w:p w14:paraId="2406BE77" w14:textId="64CA1BF5" w:rsidR="0012516D" w:rsidRPr="0012516D" w:rsidRDefault="00193627">
      <w:pPr>
        <w:pStyle w:val="ListParagraph"/>
        <w:numPr>
          <w:ilvl w:val="0"/>
          <w:numId w:val="4"/>
        </w:numPr>
        <w:tabs>
          <w:tab w:val="left" w:pos="640"/>
        </w:tabs>
        <w:ind w:leftChars="0"/>
        <w:jc w:val="both"/>
        <w:rPr>
          <w:rFonts w:ascii="Times New Roman" w:hAnsi="Times New Roman"/>
          <w:b/>
          <w:bCs/>
          <w:i/>
          <w:iCs/>
          <w:sz w:val="22"/>
          <w:szCs w:val="22"/>
          <w:lang w:val="en-US"/>
        </w:rPr>
      </w:pPr>
      <w:r>
        <w:rPr>
          <w:rFonts w:ascii="Times New Roman" w:hAnsi="Times New Roman"/>
          <w:b/>
          <w:bCs/>
          <w:i/>
          <w:iCs/>
          <w:sz w:val="22"/>
          <w:szCs w:val="22"/>
          <w:lang w:val="en-US"/>
        </w:rPr>
        <w:t xml:space="preserve">Ambient IoT device </w:t>
      </w:r>
      <w:r w:rsidR="0012516D" w:rsidRPr="0012516D">
        <w:rPr>
          <w:rFonts w:ascii="Times New Roman" w:hAnsi="Times New Roman"/>
          <w:b/>
          <w:bCs/>
          <w:i/>
          <w:iCs/>
          <w:sz w:val="22"/>
          <w:szCs w:val="22"/>
          <w:lang w:val="en-US"/>
        </w:rPr>
        <w:t>Type 2: Device with energy storage capability</w:t>
      </w:r>
    </w:p>
    <w:p w14:paraId="3FEA45D8" w14:textId="77777777" w:rsidR="0012516D" w:rsidRPr="005C50C8" w:rsidRDefault="0012516D" w:rsidP="005C50C8">
      <w:pPr>
        <w:jc w:val="both"/>
        <w:rPr>
          <w:sz w:val="22"/>
          <w:szCs w:val="22"/>
          <w:lang w:val="en-US"/>
        </w:rPr>
      </w:pPr>
    </w:p>
    <w:p w14:paraId="435B3ED9" w14:textId="61648EC1" w:rsidR="00782BD8" w:rsidRPr="00BA00EB" w:rsidRDefault="00782BD8" w:rsidP="00782BD8">
      <w:pPr>
        <w:pStyle w:val="Heading2"/>
        <w:jc w:val="both"/>
      </w:pPr>
      <w:r w:rsidRPr="00BA00EB">
        <w:t>Design target</w:t>
      </w:r>
      <w:r w:rsidR="00C30789">
        <w:t xml:space="preserve"> consideration</w:t>
      </w:r>
      <w:r w:rsidRPr="00BA00EB">
        <w:t xml:space="preserve"> for ambient IoT </w:t>
      </w:r>
    </w:p>
    <w:p w14:paraId="20EF2C4E" w14:textId="06993997" w:rsidR="006154F9" w:rsidRPr="00E26E38" w:rsidRDefault="003027FA" w:rsidP="00782BD8">
      <w:pPr>
        <w:jc w:val="both"/>
        <w:rPr>
          <w:sz w:val="22"/>
          <w:szCs w:val="22"/>
          <w:lang w:val="en-US"/>
        </w:rPr>
      </w:pPr>
      <w:r>
        <w:rPr>
          <w:sz w:val="22"/>
          <w:szCs w:val="22"/>
          <w:lang w:val="en-US"/>
        </w:rPr>
        <w:t xml:space="preserve">In section 2.3, device categorization based on energy storage capability is proposed. </w:t>
      </w:r>
      <w:r w:rsidR="006154F9">
        <w:rPr>
          <w:sz w:val="22"/>
          <w:szCs w:val="22"/>
          <w:lang w:val="en-US"/>
        </w:rPr>
        <w:t xml:space="preserve">Based on that device categorization, corresponding design targets can be further studied. The specific values for the design targets shall also take into account the use-cases and deployment scenarios. Depending on the use-cases and corresponding deployment scenarios, either one or both of the device types may be applicable. The </w:t>
      </w:r>
      <w:r w:rsidR="006154F9" w:rsidRPr="00E26E38">
        <w:rPr>
          <w:sz w:val="22"/>
          <w:szCs w:val="22"/>
          <w:lang w:val="en-US"/>
        </w:rPr>
        <w:t>design targets shall at least include:</w:t>
      </w:r>
    </w:p>
    <w:p w14:paraId="3F42FEC4" w14:textId="48FD27C7" w:rsidR="006154F9" w:rsidRPr="00E26E38" w:rsidRDefault="006154F9" w:rsidP="006154F9">
      <w:pPr>
        <w:pStyle w:val="ListParagraph"/>
        <w:numPr>
          <w:ilvl w:val="0"/>
          <w:numId w:val="4"/>
        </w:numPr>
        <w:ind w:leftChars="0"/>
        <w:jc w:val="both"/>
        <w:rPr>
          <w:rFonts w:ascii="Times New Roman" w:hAnsi="Times New Roman"/>
          <w:sz w:val="22"/>
          <w:szCs w:val="22"/>
          <w:lang w:val="en-US"/>
        </w:rPr>
      </w:pPr>
      <w:r w:rsidRPr="00E26E38">
        <w:rPr>
          <w:rFonts w:ascii="Times New Roman" w:hAnsi="Times New Roman"/>
          <w:sz w:val="22"/>
          <w:szCs w:val="22"/>
          <w:lang w:val="en-US"/>
        </w:rPr>
        <w:t>Power consumption range</w:t>
      </w:r>
    </w:p>
    <w:p w14:paraId="3F639D68" w14:textId="77777777" w:rsidR="006154F9" w:rsidRPr="00E26E38" w:rsidRDefault="006154F9" w:rsidP="006154F9">
      <w:pPr>
        <w:pStyle w:val="ListParagraph"/>
        <w:numPr>
          <w:ilvl w:val="0"/>
          <w:numId w:val="4"/>
        </w:numPr>
        <w:ind w:leftChars="0"/>
        <w:jc w:val="both"/>
        <w:rPr>
          <w:rFonts w:ascii="Times New Roman" w:hAnsi="Times New Roman"/>
          <w:sz w:val="22"/>
          <w:szCs w:val="22"/>
          <w:lang w:val="en-US"/>
        </w:rPr>
      </w:pPr>
      <w:r w:rsidRPr="00E26E38">
        <w:rPr>
          <w:rFonts w:ascii="Times New Roman" w:hAnsi="Times New Roman"/>
          <w:sz w:val="22"/>
          <w:szCs w:val="22"/>
          <w:lang w:val="en-US"/>
        </w:rPr>
        <w:t>Device complexity in terms of architecture and support capabilities</w:t>
      </w:r>
    </w:p>
    <w:p w14:paraId="0C1518D0" w14:textId="77777777" w:rsidR="006154F9" w:rsidRPr="00E26E38" w:rsidRDefault="006154F9" w:rsidP="006154F9">
      <w:pPr>
        <w:pStyle w:val="ListParagraph"/>
        <w:numPr>
          <w:ilvl w:val="0"/>
          <w:numId w:val="4"/>
        </w:numPr>
        <w:ind w:leftChars="0"/>
        <w:jc w:val="both"/>
        <w:rPr>
          <w:rFonts w:ascii="Times New Roman" w:hAnsi="Times New Roman"/>
          <w:sz w:val="22"/>
          <w:szCs w:val="22"/>
          <w:lang w:val="en-US"/>
        </w:rPr>
      </w:pPr>
      <w:r w:rsidRPr="00E26E38">
        <w:rPr>
          <w:rFonts w:ascii="Times New Roman" w:hAnsi="Times New Roman"/>
          <w:sz w:val="22"/>
          <w:szCs w:val="22"/>
          <w:lang w:val="en-US"/>
        </w:rPr>
        <w:t>Coverage range (indoor and outdoor)</w:t>
      </w:r>
    </w:p>
    <w:p w14:paraId="32EBD2A3" w14:textId="64C20A08" w:rsidR="006154F9" w:rsidRPr="00E26E38" w:rsidRDefault="006154F9" w:rsidP="006154F9">
      <w:pPr>
        <w:pStyle w:val="ListParagraph"/>
        <w:numPr>
          <w:ilvl w:val="0"/>
          <w:numId w:val="4"/>
        </w:numPr>
        <w:ind w:leftChars="0"/>
        <w:jc w:val="both"/>
        <w:rPr>
          <w:rFonts w:ascii="Times New Roman" w:hAnsi="Times New Roman"/>
          <w:sz w:val="22"/>
          <w:szCs w:val="22"/>
          <w:lang w:val="en-US"/>
        </w:rPr>
      </w:pPr>
      <w:r w:rsidRPr="00E26E38">
        <w:rPr>
          <w:rFonts w:ascii="Times New Roman" w:hAnsi="Times New Roman"/>
          <w:sz w:val="22"/>
          <w:szCs w:val="22"/>
          <w:lang w:val="en-US"/>
        </w:rPr>
        <w:t xml:space="preserve">Maximum data rate  </w:t>
      </w:r>
    </w:p>
    <w:p w14:paraId="0307B053" w14:textId="4183FD13" w:rsidR="006154F9" w:rsidRPr="00E26E38" w:rsidRDefault="006154F9" w:rsidP="006154F9">
      <w:pPr>
        <w:pStyle w:val="ListParagraph"/>
        <w:numPr>
          <w:ilvl w:val="0"/>
          <w:numId w:val="4"/>
        </w:numPr>
        <w:ind w:leftChars="0"/>
        <w:jc w:val="both"/>
        <w:rPr>
          <w:rFonts w:ascii="Times New Roman" w:hAnsi="Times New Roman"/>
          <w:sz w:val="22"/>
          <w:szCs w:val="22"/>
          <w:lang w:val="en-US"/>
        </w:rPr>
      </w:pPr>
      <w:r w:rsidRPr="00E26E38">
        <w:rPr>
          <w:rFonts w:ascii="Times New Roman" w:hAnsi="Times New Roman"/>
          <w:sz w:val="22"/>
          <w:szCs w:val="22"/>
          <w:lang w:val="en-US"/>
        </w:rPr>
        <w:t>Support for positioning/ranging and corresponding accuracy</w:t>
      </w:r>
    </w:p>
    <w:p w14:paraId="55C2F770" w14:textId="77777777" w:rsidR="006154F9" w:rsidRPr="006154F9" w:rsidRDefault="006154F9" w:rsidP="00782BD8">
      <w:pPr>
        <w:jc w:val="both"/>
        <w:rPr>
          <w:b/>
          <w:bCs/>
          <w:i/>
          <w:iCs/>
          <w:sz w:val="22"/>
          <w:szCs w:val="22"/>
          <w:lang w:val="en-US"/>
        </w:rPr>
      </w:pPr>
    </w:p>
    <w:p w14:paraId="4693F7CA" w14:textId="5AFAD569" w:rsidR="003C36BD" w:rsidRPr="006154F9" w:rsidRDefault="006154F9" w:rsidP="00782BD8">
      <w:pPr>
        <w:jc w:val="both"/>
        <w:rPr>
          <w:b/>
          <w:bCs/>
          <w:i/>
          <w:iCs/>
          <w:sz w:val="22"/>
          <w:szCs w:val="22"/>
          <w:lang w:val="en-US"/>
        </w:rPr>
      </w:pPr>
      <w:r w:rsidRPr="006154F9">
        <w:rPr>
          <w:b/>
          <w:bCs/>
          <w:i/>
          <w:iCs/>
          <w:sz w:val="22"/>
          <w:szCs w:val="22"/>
          <w:lang w:val="en-US"/>
        </w:rPr>
        <w:t>Proposal 4: For RAN study on ambient power enabled IoT, separate set of design target values can be studied for different device types</w:t>
      </w:r>
    </w:p>
    <w:p w14:paraId="63DA054B" w14:textId="3E09FA85" w:rsidR="006154F9" w:rsidRDefault="006154F9" w:rsidP="00782BD8">
      <w:pPr>
        <w:jc w:val="both"/>
        <w:rPr>
          <w:sz w:val="22"/>
          <w:szCs w:val="22"/>
          <w:lang w:val="en-US"/>
        </w:rPr>
      </w:pPr>
    </w:p>
    <w:p w14:paraId="1FDC85DA" w14:textId="4519CD18" w:rsidR="006154F9" w:rsidRPr="00E26E38" w:rsidRDefault="006154F9" w:rsidP="00782BD8">
      <w:pPr>
        <w:jc w:val="both"/>
        <w:rPr>
          <w:b/>
          <w:bCs/>
          <w:i/>
          <w:iCs/>
          <w:sz w:val="22"/>
          <w:szCs w:val="22"/>
          <w:lang w:val="en-US"/>
        </w:rPr>
      </w:pPr>
      <w:r w:rsidRPr="00E26E38">
        <w:rPr>
          <w:b/>
          <w:bCs/>
          <w:i/>
          <w:iCs/>
          <w:sz w:val="22"/>
          <w:szCs w:val="22"/>
          <w:lang w:val="en-US"/>
        </w:rPr>
        <w:t>Proposal 5: For RAN study on ambient power enabled IoT, at least following targets can be studied:</w:t>
      </w:r>
    </w:p>
    <w:p w14:paraId="52EED4D0" w14:textId="77777777" w:rsidR="006154F9" w:rsidRPr="00E26E38" w:rsidRDefault="006154F9" w:rsidP="006154F9">
      <w:pPr>
        <w:pStyle w:val="ListParagraph"/>
        <w:numPr>
          <w:ilvl w:val="0"/>
          <w:numId w:val="4"/>
        </w:numPr>
        <w:ind w:leftChars="0"/>
        <w:jc w:val="both"/>
        <w:rPr>
          <w:rFonts w:ascii="Times New Roman" w:hAnsi="Times New Roman"/>
          <w:b/>
          <w:bCs/>
          <w:i/>
          <w:iCs/>
          <w:sz w:val="22"/>
          <w:szCs w:val="22"/>
          <w:lang w:val="en-US"/>
        </w:rPr>
      </w:pPr>
      <w:r w:rsidRPr="00E26E38">
        <w:rPr>
          <w:rFonts w:ascii="Times New Roman" w:hAnsi="Times New Roman"/>
          <w:b/>
          <w:bCs/>
          <w:i/>
          <w:iCs/>
          <w:sz w:val="22"/>
          <w:szCs w:val="22"/>
          <w:lang w:val="en-US"/>
        </w:rPr>
        <w:t>Power consumption range</w:t>
      </w:r>
    </w:p>
    <w:p w14:paraId="2F67237A" w14:textId="77777777" w:rsidR="006154F9" w:rsidRPr="00E26E38" w:rsidRDefault="006154F9" w:rsidP="006154F9">
      <w:pPr>
        <w:pStyle w:val="ListParagraph"/>
        <w:numPr>
          <w:ilvl w:val="0"/>
          <w:numId w:val="4"/>
        </w:numPr>
        <w:ind w:leftChars="0"/>
        <w:jc w:val="both"/>
        <w:rPr>
          <w:rFonts w:ascii="Times New Roman" w:hAnsi="Times New Roman"/>
          <w:b/>
          <w:bCs/>
          <w:i/>
          <w:iCs/>
          <w:sz w:val="22"/>
          <w:szCs w:val="22"/>
          <w:lang w:val="en-US"/>
        </w:rPr>
      </w:pPr>
      <w:r w:rsidRPr="00E26E38">
        <w:rPr>
          <w:rFonts w:ascii="Times New Roman" w:hAnsi="Times New Roman"/>
          <w:b/>
          <w:bCs/>
          <w:i/>
          <w:iCs/>
          <w:sz w:val="22"/>
          <w:szCs w:val="22"/>
          <w:lang w:val="en-US"/>
        </w:rPr>
        <w:t>Device complexity in terms of architecture and support capabilities</w:t>
      </w:r>
    </w:p>
    <w:p w14:paraId="22C8D916" w14:textId="77777777" w:rsidR="006154F9" w:rsidRPr="00E26E38" w:rsidRDefault="006154F9" w:rsidP="006154F9">
      <w:pPr>
        <w:pStyle w:val="ListParagraph"/>
        <w:numPr>
          <w:ilvl w:val="0"/>
          <w:numId w:val="4"/>
        </w:numPr>
        <w:ind w:leftChars="0"/>
        <w:jc w:val="both"/>
        <w:rPr>
          <w:rFonts w:ascii="Times New Roman" w:hAnsi="Times New Roman"/>
          <w:b/>
          <w:bCs/>
          <w:i/>
          <w:iCs/>
          <w:sz w:val="22"/>
          <w:szCs w:val="22"/>
          <w:lang w:val="en-US"/>
        </w:rPr>
      </w:pPr>
      <w:r w:rsidRPr="00E26E38">
        <w:rPr>
          <w:rFonts w:ascii="Times New Roman" w:hAnsi="Times New Roman"/>
          <w:b/>
          <w:bCs/>
          <w:i/>
          <w:iCs/>
          <w:sz w:val="22"/>
          <w:szCs w:val="22"/>
          <w:lang w:val="en-US"/>
        </w:rPr>
        <w:t>Coverage range (indoor and outdoor)</w:t>
      </w:r>
    </w:p>
    <w:p w14:paraId="0E3CEBB3" w14:textId="77777777" w:rsidR="006154F9" w:rsidRPr="00E26E38" w:rsidRDefault="006154F9" w:rsidP="006154F9">
      <w:pPr>
        <w:pStyle w:val="ListParagraph"/>
        <w:numPr>
          <w:ilvl w:val="0"/>
          <w:numId w:val="4"/>
        </w:numPr>
        <w:ind w:leftChars="0"/>
        <w:jc w:val="both"/>
        <w:rPr>
          <w:rFonts w:ascii="Times New Roman" w:hAnsi="Times New Roman"/>
          <w:b/>
          <w:bCs/>
          <w:i/>
          <w:iCs/>
          <w:sz w:val="22"/>
          <w:szCs w:val="22"/>
          <w:lang w:val="en-US"/>
        </w:rPr>
      </w:pPr>
      <w:r w:rsidRPr="00E26E38">
        <w:rPr>
          <w:rFonts w:ascii="Times New Roman" w:hAnsi="Times New Roman"/>
          <w:b/>
          <w:bCs/>
          <w:i/>
          <w:iCs/>
          <w:sz w:val="22"/>
          <w:szCs w:val="22"/>
          <w:lang w:val="en-US"/>
        </w:rPr>
        <w:t xml:space="preserve">Maximum data rate  </w:t>
      </w:r>
    </w:p>
    <w:p w14:paraId="522AE92C" w14:textId="77777777" w:rsidR="006154F9" w:rsidRPr="00E26E38" w:rsidRDefault="006154F9" w:rsidP="006154F9">
      <w:pPr>
        <w:pStyle w:val="ListParagraph"/>
        <w:numPr>
          <w:ilvl w:val="0"/>
          <w:numId w:val="4"/>
        </w:numPr>
        <w:ind w:leftChars="0"/>
        <w:jc w:val="both"/>
        <w:rPr>
          <w:rFonts w:ascii="Times New Roman" w:hAnsi="Times New Roman"/>
          <w:b/>
          <w:bCs/>
          <w:i/>
          <w:iCs/>
          <w:sz w:val="22"/>
          <w:szCs w:val="22"/>
          <w:lang w:val="en-US"/>
        </w:rPr>
      </w:pPr>
      <w:r w:rsidRPr="00E26E38">
        <w:rPr>
          <w:rFonts w:ascii="Times New Roman" w:hAnsi="Times New Roman"/>
          <w:b/>
          <w:bCs/>
          <w:i/>
          <w:iCs/>
          <w:sz w:val="22"/>
          <w:szCs w:val="22"/>
          <w:lang w:val="en-US"/>
        </w:rPr>
        <w:t>Support for positioning/ranging and corresponding accuracy</w:t>
      </w:r>
    </w:p>
    <w:p w14:paraId="00F74073" w14:textId="77777777" w:rsidR="006154F9" w:rsidRDefault="006154F9" w:rsidP="00782BD8">
      <w:pPr>
        <w:jc w:val="both"/>
        <w:rPr>
          <w:sz w:val="22"/>
          <w:szCs w:val="22"/>
          <w:lang w:val="en-US"/>
        </w:rPr>
      </w:pPr>
    </w:p>
    <w:p w14:paraId="6F2B225A" w14:textId="77777777" w:rsidR="006154F9" w:rsidRDefault="006154F9" w:rsidP="00782BD8">
      <w:pPr>
        <w:jc w:val="both"/>
        <w:rPr>
          <w:sz w:val="22"/>
          <w:szCs w:val="22"/>
          <w:lang w:val="en-US"/>
        </w:rPr>
      </w:pPr>
    </w:p>
    <w:p w14:paraId="1D46035A" w14:textId="337255B5" w:rsidR="009765A3" w:rsidRPr="009765A3" w:rsidRDefault="009765A3" w:rsidP="009338C3">
      <w:pPr>
        <w:jc w:val="both"/>
        <w:rPr>
          <w:sz w:val="22"/>
          <w:szCs w:val="22"/>
          <w:lang w:val="en-US"/>
        </w:rPr>
      </w:pPr>
    </w:p>
    <w:p w14:paraId="5AF7F5BB" w14:textId="56D7FAD9" w:rsidR="00ED7653" w:rsidRPr="00BA00EB" w:rsidRDefault="008A13B7" w:rsidP="008134DE">
      <w:pPr>
        <w:pStyle w:val="Heading1"/>
      </w:pPr>
      <w:r w:rsidRPr="00BA00EB">
        <w:lastRenderedPageBreak/>
        <w:t>Con</w:t>
      </w:r>
      <w:r w:rsidR="00ED7653" w:rsidRPr="00BA00EB">
        <w:t>clusion</w:t>
      </w:r>
    </w:p>
    <w:p w14:paraId="2479DF4E" w14:textId="62D498F5" w:rsidR="003105DC" w:rsidRPr="00BA00EB" w:rsidRDefault="002134C9" w:rsidP="009D6489">
      <w:pPr>
        <w:pStyle w:val="0Maintext"/>
        <w:spacing w:after="120" w:afterAutospacing="0" w:line="240" w:lineRule="auto"/>
        <w:ind w:firstLine="0"/>
        <w:rPr>
          <w:sz w:val="22"/>
          <w:szCs w:val="22"/>
          <w:lang w:val="en-US"/>
        </w:rPr>
      </w:pPr>
      <w:r w:rsidRPr="00BA00EB">
        <w:rPr>
          <w:sz w:val="22"/>
          <w:szCs w:val="22"/>
          <w:lang w:val="en-US"/>
        </w:rPr>
        <w:t xml:space="preserve">In this contribution, </w:t>
      </w:r>
      <w:r w:rsidR="00B22D3B" w:rsidRPr="00BA00EB">
        <w:rPr>
          <w:sz w:val="22"/>
          <w:szCs w:val="22"/>
          <w:lang w:val="en-US"/>
        </w:rPr>
        <w:t>we</w:t>
      </w:r>
      <w:r w:rsidR="00FB553B" w:rsidRPr="00BA00EB">
        <w:rPr>
          <w:sz w:val="22"/>
          <w:szCs w:val="22"/>
          <w:lang w:val="en-US"/>
        </w:rPr>
        <w:t xml:space="preserve"> have </w:t>
      </w:r>
      <w:r w:rsidR="00C2314F" w:rsidRPr="00BA00EB">
        <w:rPr>
          <w:sz w:val="22"/>
          <w:szCs w:val="22"/>
          <w:lang w:val="en-US"/>
        </w:rPr>
        <w:t>provided following</w:t>
      </w:r>
      <w:r w:rsidR="00FB553B" w:rsidRPr="00BA00EB">
        <w:rPr>
          <w:sz w:val="22"/>
          <w:szCs w:val="22"/>
          <w:lang w:val="en-US"/>
        </w:rPr>
        <w:t xml:space="preserve"> </w:t>
      </w:r>
      <w:r w:rsidR="00296C50" w:rsidRPr="00BA00EB">
        <w:rPr>
          <w:sz w:val="22"/>
          <w:szCs w:val="22"/>
          <w:lang w:val="en-US"/>
        </w:rPr>
        <w:t>observations/</w:t>
      </w:r>
      <w:r w:rsidR="00FB553B" w:rsidRPr="00BA00EB">
        <w:rPr>
          <w:sz w:val="22"/>
          <w:szCs w:val="22"/>
          <w:lang w:val="en-US"/>
        </w:rPr>
        <w:t>proposals</w:t>
      </w:r>
      <w:r w:rsidR="00F61167" w:rsidRPr="00BA00EB">
        <w:rPr>
          <w:sz w:val="22"/>
          <w:szCs w:val="22"/>
          <w:lang w:val="en-US"/>
        </w:rPr>
        <w:t xml:space="preserve"> </w:t>
      </w:r>
      <w:r w:rsidR="000F5FB3" w:rsidRPr="00BA00EB">
        <w:rPr>
          <w:sz w:val="22"/>
          <w:szCs w:val="22"/>
          <w:lang w:val="en-US"/>
        </w:rPr>
        <w:t>on</w:t>
      </w:r>
      <w:r w:rsidR="00296C50" w:rsidRPr="00BA00EB">
        <w:rPr>
          <w:sz w:val="22"/>
          <w:szCs w:val="22"/>
          <w:lang w:val="en-US"/>
        </w:rPr>
        <w:t xml:space="preserve"> </w:t>
      </w:r>
      <w:r w:rsidR="000F5FB3" w:rsidRPr="00BA00EB">
        <w:rPr>
          <w:sz w:val="22"/>
          <w:szCs w:val="22"/>
          <w:lang w:val="en-US"/>
        </w:rPr>
        <w:t>the use-cases, deployment scenarios, device categorization and design targets for ambient IoT</w:t>
      </w:r>
      <w:r w:rsidR="00E01905" w:rsidRPr="00BA00EB">
        <w:rPr>
          <w:sz w:val="22"/>
          <w:szCs w:val="22"/>
          <w:lang w:val="en-US"/>
        </w:rPr>
        <w:t>:</w:t>
      </w:r>
    </w:p>
    <w:p w14:paraId="2B8ABED3" w14:textId="77777777" w:rsidR="0092131B" w:rsidRPr="00BA00EB" w:rsidRDefault="0092131B" w:rsidP="0092131B">
      <w:pPr>
        <w:jc w:val="both"/>
        <w:rPr>
          <w:b/>
          <w:bCs/>
          <w:i/>
          <w:iCs/>
          <w:sz w:val="22"/>
          <w:szCs w:val="22"/>
          <w:lang w:val="en-US"/>
        </w:rPr>
      </w:pPr>
      <w:r w:rsidRPr="00BA00EB">
        <w:rPr>
          <w:b/>
          <w:bCs/>
          <w:i/>
          <w:iCs/>
          <w:sz w:val="22"/>
          <w:szCs w:val="22"/>
          <w:lang w:val="en-US"/>
        </w:rPr>
        <w:t xml:space="preserve">Proposal 1: </w:t>
      </w:r>
      <w:r>
        <w:rPr>
          <w:b/>
          <w:bCs/>
          <w:i/>
          <w:iCs/>
          <w:sz w:val="22"/>
          <w:szCs w:val="22"/>
        </w:rPr>
        <w:t xml:space="preserve">For RAN study on ambient power enabled IoT, </w:t>
      </w:r>
      <w:r>
        <w:rPr>
          <w:b/>
          <w:bCs/>
          <w:i/>
          <w:iCs/>
          <w:sz w:val="22"/>
          <w:szCs w:val="22"/>
          <w:lang w:val="en-US"/>
        </w:rPr>
        <w:t>identifying</w:t>
      </w:r>
      <w:r w:rsidRPr="00BA00EB">
        <w:rPr>
          <w:b/>
          <w:bCs/>
          <w:i/>
          <w:iCs/>
          <w:sz w:val="22"/>
          <w:szCs w:val="22"/>
          <w:lang w:val="en-US"/>
        </w:rPr>
        <w:t xml:space="preserve"> representative use-cases from the set of use-cases studied in SA1 SI </w:t>
      </w:r>
      <w:r>
        <w:rPr>
          <w:b/>
          <w:bCs/>
          <w:i/>
          <w:iCs/>
          <w:sz w:val="22"/>
          <w:szCs w:val="22"/>
          <w:lang w:val="en-US"/>
        </w:rPr>
        <w:t>could be a good starting point</w:t>
      </w:r>
    </w:p>
    <w:p w14:paraId="04C77966" w14:textId="77777777" w:rsidR="0092131B" w:rsidRPr="003732CA" w:rsidRDefault="0092131B" w:rsidP="0092131B">
      <w:pPr>
        <w:pStyle w:val="ListParagraph"/>
        <w:numPr>
          <w:ilvl w:val="0"/>
          <w:numId w:val="4"/>
        </w:numPr>
        <w:ind w:leftChars="0"/>
        <w:jc w:val="both"/>
        <w:rPr>
          <w:rFonts w:ascii="Times New Roman" w:hAnsi="Times New Roman"/>
          <w:b/>
          <w:bCs/>
          <w:i/>
          <w:iCs/>
          <w:sz w:val="22"/>
          <w:szCs w:val="22"/>
          <w:lang w:val="en-US"/>
        </w:rPr>
      </w:pPr>
      <w:r w:rsidRPr="00BA00EB">
        <w:rPr>
          <w:rFonts w:ascii="Times New Roman" w:hAnsi="Times New Roman"/>
          <w:b/>
          <w:bCs/>
          <w:i/>
          <w:iCs/>
          <w:sz w:val="22"/>
          <w:szCs w:val="22"/>
          <w:lang w:val="en-US"/>
        </w:rPr>
        <w:t xml:space="preserve">Representative use-cases </w:t>
      </w:r>
      <w:r>
        <w:rPr>
          <w:rFonts w:ascii="Times New Roman" w:hAnsi="Times New Roman"/>
          <w:b/>
          <w:bCs/>
          <w:i/>
          <w:iCs/>
          <w:sz w:val="22"/>
          <w:szCs w:val="22"/>
          <w:lang w:val="en-US"/>
        </w:rPr>
        <w:t>can be selected to</w:t>
      </w:r>
      <w:r w:rsidRPr="00BA00EB">
        <w:rPr>
          <w:rFonts w:ascii="Times New Roman" w:hAnsi="Times New Roman"/>
          <w:b/>
          <w:bCs/>
          <w:i/>
          <w:iCs/>
          <w:sz w:val="22"/>
          <w:szCs w:val="22"/>
          <w:lang w:val="en-US"/>
        </w:rPr>
        <w:t xml:space="preserve"> cover </w:t>
      </w:r>
      <w:r>
        <w:rPr>
          <w:rFonts w:ascii="Times New Roman" w:hAnsi="Times New Roman"/>
          <w:b/>
          <w:bCs/>
          <w:i/>
          <w:iCs/>
          <w:sz w:val="22"/>
          <w:szCs w:val="22"/>
          <w:lang w:val="en-US"/>
        </w:rPr>
        <w:t>a</w:t>
      </w:r>
      <w:r w:rsidRPr="00BA00EB">
        <w:rPr>
          <w:rFonts w:ascii="Times New Roman" w:hAnsi="Times New Roman"/>
          <w:b/>
          <w:bCs/>
          <w:i/>
          <w:iCs/>
          <w:sz w:val="22"/>
          <w:szCs w:val="22"/>
          <w:lang w:val="en-US"/>
        </w:rPr>
        <w:t xml:space="preserve"> wide range of requirements to be fulfilled by ambient IoT devices</w:t>
      </w:r>
    </w:p>
    <w:p w14:paraId="6F456E22" w14:textId="77777777" w:rsidR="0092131B" w:rsidRDefault="0092131B" w:rsidP="0092131B">
      <w:pPr>
        <w:jc w:val="both"/>
        <w:rPr>
          <w:b/>
          <w:bCs/>
          <w:i/>
          <w:iCs/>
          <w:sz w:val="22"/>
          <w:szCs w:val="22"/>
        </w:rPr>
      </w:pPr>
    </w:p>
    <w:p w14:paraId="7389023D" w14:textId="727AE238" w:rsidR="0092131B" w:rsidRPr="00280C44" w:rsidRDefault="0092131B" w:rsidP="0092131B">
      <w:pPr>
        <w:jc w:val="both"/>
        <w:rPr>
          <w:b/>
          <w:bCs/>
          <w:i/>
          <w:iCs/>
          <w:sz w:val="22"/>
          <w:szCs w:val="22"/>
          <w:lang w:val="en-US"/>
        </w:rPr>
      </w:pPr>
      <w:r w:rsidRPr="00E27E3E">
        <w:rPr>
          <w:b/>
          <w:bCs/>
          <w:i/>
          <w:iCs/>
          <w:sz w:val="22"/>
          <w:szCs w:val="22"/>
        </w:rPr>
        <w:t xml:space="preserve">Proposal </w:t>
      </w:r>
      <w:r>
        <w:rPr>
          <w:b/>
          <w:bCs/>
          <w:i/>
          <w:iCs/>
          <w:sz w:val="22"/>
          <w:szCs w:val="22"/>
          <w:lang w:val="en-US"/>
        </w:rPr>
        <w:t>2</w:t>
      </w:r>
      <w:r w:rsidRPr="00E27E3E">
        <w:rPr>
          <w:b/>
          <w:bCs/>
          <w:i/>
          <w:iCs/>
          <w:sz w:val="22"/>
          <w:szCs w:val="22"/>
        </w:rPr>
        <w:t>: For RAN study on ambient power enabled IoT,</w:t>
      </w:r>
      <w:r>
        <w:rPr>
          <w:b/>
          <w:bCs/>
          <w:i/>
          <w:iCs/>
          <w:sz w:val="22"/>
          <w:szCs w:val="22"/>
          <w:lang w:val="en-US"/>
        </w:rPr>
        <w:t xml:space="preserve"> studying</w:t>
      </w:r>
      <w:r w:rsidRPr="00E27E3E">
        <w:rPr>
          <w:b/>
          <w:bCs/>
          <w:i/>
          <w:iCs/>
          <w:sz w:val="22"/>
          <w:szCs w:val="22"/>
        </w:rPr>
        <w:t xml:space="preserve"> following aspects of the deployment scenario for the representative use-cases</w:t>
      </w:r>
      <w:r>
        <w:rPr>
          <w:b/>
          <w:bCs/>
          <w:i/>
          <w:iCs/>
          <w:sz w:val="22"/>
          <w:szCs w:val="22"/>
          <w:lang w:val="en-US"/>
        </w:rPr>
        <w:t xml:space="preserve"> can be beneficial:</w:t>
      </w:r>
    </w:p>
    <w:p w14:paraId="6A27C33C" w14:textId="77777777" w:rsidR="0092131B" w:rsidRPr="00E27E3E" w:rsidRDefault="0092131B" w:rsidP="0092131B">
      <w:pPr>
        <w:pStyle w:val="ListParagraph"/>
        <w:numPr>
          <w:ilvl w:val="0"/>
          <w:numId w:val="4"/>
        </w:numPr>
        <w:tabs>
          <w:tab w:val="left" w:pos="640"/>
        </w:tabs>
        <w:ind w:leftChars="0"/>
        <w:jc w:val="both"/>
        <w:rPr>
          <w:rFonts w:ascii="Times New Roman" w:hAnsi="Times New Roman"/>
          <w:b/>
          <w:bCs/>
          <w:i/>
          <w:iCs/>
          <w:sz w:val="22"/>
          <w:szCs w:val="22"/>
        </w:rPr>
      </w:pPr>
      <w:r w:rsidRPr="00E27E3E">
        <w:rPr>
          <w:rFonts w:ascii="Times New Roman" w:hAnsi="Times New Roman"/>
          <w:b/>
          <w:bCs/>
          <w:i/>
          <w:iCs/>
          <w:sz w:val="22"/>
          <w:szCs w:val="22"/>
        </w:rPr>
        <w:t>Indoor and/or outdoor deployment</w:t>
      </w:r>
    </w:p>
    <w:p w14:paraId="1279D65A" w14:textId="77777777" w:rsidR="0092131B" w:rsidRPr="00E27E3E" w:rsidRDefault="0092131B" w:rsidP="0092131B">
      <w:pPr>
        <w:pStyle w:val="ListParagraph"/>
        <w:numPr>
          <w:ilvl w:val="0"/>
          <w:numId w:val="4"/>
        </w:numPr>
        <w:tabs>
          <w:tab w:val="left" w:pos="640"/>
        </w:tabs>
        <w:ind w:leftChars="0"/>
        <w:jc w:val="both"/>
        <w:rPr>
          <w:rFonts w:ascii="Times New Roman" w:hAnsi="Times New Roman"/>
          <w:b/>
          <w:bCs/>
          <w:i/>
          <w:iCs/>
          <w:sz w:val="22"/>
          <w:szCs w:val="22"/>
        </w:rPr>
      </w:pPr>
      <w:r w:rsidRPr="00E27E3E">
        <w:rPr>
          <w:rFonts w:ascii="Times New Roman" w:hAnsi="Times New Roman"/>
          <w:b/>
          <w:bCs/>
          <w:i/>
          <w:iCs/>
          <w:sz w:val="22"/>
          <w:szCs w:val="22"/>
        </w:rPr>
        <w:t>Cell size deployment</w:t>
      </w:r>
    </w:p>
    <w:p w14:paraId="6720F058" w14:textId="77777777" w:rsidR="0092131B" w:rsidRPr="00E27E3E" w:rsidRDefault="0092131B" w:rsidP="0092131B">
      <w:pPr>
        <w:pStyle w:val="ListParagraph"/>
        <w:numPr>
          <w:ilvl w:val="0"/>
          <w:numId w:val="4"/>
        </w:numPr>
        <w:tabs>
          <w:tab w:val="left" w:pos="640"/>
        </w:tabs>
        <w:ind w:leftChars="0"/>
        <w:jc w:val="both"/>
        <w:rPr>
          <w:rFonts w:ascii="Times New Roman" w:hAnsi="Times New Roman"/>
          <w:b/>
          <w:bCs/>
          <w:i/>
          <w:iCs/>
          <w:sz w:val="22"/>
          <w:szCs w:val="22"/>
        </w:rPr>
      </w:pPr>
      <w:r w:rsidRPr="00E27E3E">
        <w:rPr>
          <w:rFonts w:ascii="Times New Roman" w:hAnsi="Times New Roman"/>
          <w:b/>
          <w:bCs/>
          <w:i/>
          <w:iCs/>
          <w:sz w:val="22"/>
          <w:szCs w:val="22"/>
        </w:rPr>
        <w:t xml:space="preserve">Topology </w:t>
      </w:r>
    </w:p>
    <w:p w14:paraId="75B13BE7" w14:textId="77777777" w:rsidR="0092131B" w:rsidRPr="00D75E3D" w:rsidRDefault="0092131B" w:rsidP="0092131B">
      <w:pPr>
        <w:pStyle w:val="ListParagraph"/>
        <w:numPr>
          <w:ilvl w:val="0"/>
          <w:numId w:val="4"/>
        </w:numPr>
        <w:tabs>
          <w:tab w:val="left" w:pos="640"/>
        </w:tabs>
        <w:ind w:leftChars="0"/>
        <w:jc w:val="both"/>
        <w:rPr>
          <w:rFonts w:ascii="Times New Roman" w:hAnsi="Times New Roman"/>
          <w:b/>
          <w:bCs/>
          <w:i/>
          <w:iCs/>
          <w:sz w:val="22"/>
          <w:szCs w:val="22"/>
        </w:rPr>
      </w:pPr>
      <w:r w:rsidRPr="00E27E3E">
        <w:rPr>
          <w:rFonts w:ascii="Times New Roman" w:hAnsi="Times New Roman"/>
          <w:b/>
          <w:bCs/>
          <w:i/>
          <w:iCs/>
          <w:sz w:val="22"/>
          <w:szCs w:val="22"/>
        </w:rPr>
        <w:t xml:space="preserve">Device triggered or </w:t>
      </w:r>
      <w:r>
        <w:rPr>
          <w:rFonts w:ascii="Times New Roman" w:hAnsi="Times New Roman"/>
          <w:b/>
          <w:bCs/>
          <w:i/>
          <w:iCs/>
          <w:sz w:val="22"/>
          <w:szCs w:val="22"/>
        </w:rPr>
        <w:t xml:space="preserve">device </w:t>
      </w:r>
      <w:r w:rsidRPr="00E27E3E">
        <w:rPr>
          <w:rFonts w:ascii="Times New Roman" w:hAnsi="Times New Roman"/>
          <w:b/>
          <w:bCs/>
          <w:i/>
          <w:iCs/>
          <w:sz w:val="22"/>
          <w:szCs w:val="22"/>
        </w:rPr>
        <w:t>terminated traffic</w:t>
      </w:r>
    </w:p>
    <w:p w14:paraId="5209AED1" w14:textId="77777777" w:rsidR="0092131B" w:rsidRDefault="0092131B" w:rsidP="0092131B">
      <w:pPr>
        <w:jc w:val="both"/>
        <w:rPr>
          <w:b/>
          <w:bCs/>
          <w:i/>
          <w:iCs/>
          <w:sz w:val="22"/>
          <w:szCs w:val="22"/>
        </w:rPr>
      </w:pPr>
    </w:p>
    <w:p w14:paraId="2B540840" w14:textId="559F0EDA" w:rsidR="0092131B" w:rsidRPr="0012516D" w:rsidRDefault="0092131B" w:rsidP="0092131B">
      <w:pPr>
        <w:jc w:val="both"/>
        <w:rPr>
          <w:b/>
          <w:bCs/>
          <w:i/>
          <w:iCs/>
          <w:sz w:val="22"/>
          <w:szCs w:val="22"/>
          <w:lang w:val="en-US"/>
        </w:rPr>
      </w:pPr>
      <w:r w:rsidRPr="0012516D">
        <w:rPr>
          <w:b/>
          <w:bCs/>
          <w:i/>
          <w:iCs/>
          <w:sz w:val="22"/>
          <w:szCs w:val="22"/>
        </w:rPr>
        <w:t xml:space="preserve">Proposal </w:t>
      </w:r>
      <w:r>
        <w:rPr>
          <w:b/>
          <w:bCs/>
          <w:i/>
          <w:iCs/>
          <w:sz w:val="22"/>
          <w:szCs w:val="22"/>
          <w:lang w:val="en-US"/>
        </w:rPr>
        <w:t>3</w:t>
      </w:r>
      <w:r w:rsidRPr="0012516D">
        <w:rPr>
          <w:b/>
          <w:bCs/>
          <w:i/>
          <w:iCs/>
          <w:sz w:val="22"/>
          <w:szCs w:val="22"/>
        </w:rPr>
        <w:t>: For RAN study on ambient power enabled IoT,</w:t>
      </w:r>
      <w:r>
        <w:rPr>
          <w:b/>
          <w:bCs/>
          <w:i/>
          <w:iCs/>
          <w:sz w:val="22"/>
          <w:szCs w:val="22"/>
          <w:lang w:val="en-US"/>
        </w:rPr>
        <w:t xml:space="preserve"> </w:t>
      </w:r>
      <w:r w:rsidRPr="0012516D">
        <w:rPr>
          <w:b/>
          <w:bCs/>
          <w:i/>
          <w:iCs/>
          <w:sz w:val="22"/>
          <w:szCs w:val="22"/>
          <w:lang w:val="en-US"/>
        </w:rPr>
        <w:t xml:space="preserve">device type categorization based on energy storage capability </w:t>
      </w:r>
      <w:r>
        <w:rPr>
          <w:b/>
          <w:bCs/>
          <w:i/>
          <w:iCs/>
          <w:sz w:val="22"/>
          <w:szCs w:val="22"/>
          <w:lang w:val="en-US"/>
        </w:rPr>
        <w:t>could be a good starting point:</w:t>
      </w:r>
    </w:p>
    <w:p w14:paraId="51CD587D" w14:textId="77777777" w:rsidR="0092131B" w:rsidRPr="0012516D" w:rsidRDefault="0092131B" w:rsidP="0092131B">
      <w:pPr>
        <w:pStyle w:val="ListParagraph"/>
        <w:numPr>
          <w:ilvl w:val="0"/>
          <w:numId w:val="4"/>
        </w:numPr>
        <w:tabs>
          <w:tab w:val="left" w:pos="640"/>
        </w:tabs>
        <w:ind w:leftChars="0"/>
        <w:jc w:val="both"/>
        <w:rPr>
          <w:rFonts w:ascii="Times New Roman" w:hAnsi="Times New Roman"/>
          <w:b/>
          <w:bCs/>
          <w:i/>
          <w:iCs/>
          <w:sz w:val="22"/>
          <w:szCs w:val="22"/>
          <w:lang w:val="en-US"/>
        </w:rPr>
      </w:pPr>
      <w:r>
        <w:rPr>
          <w:rFonts w:ascii="Times New Roman" w:hAnsi="Times New Roman"/>
          <w:b/>
          <w:bCs/>
          <w:i/>
          <w:iCs/>
          <w:sz w:val="22"/>
          <w:szCs w:val="22"/>
          <w:lang w:val="en-US"/>
        </w:rPr>
        <w:t xml:space="preserve">Ambient IoT device </w:t>
      </w:r>
      <w:r w:rsidRPr="0012516D">
        <w:rPr>
          <w:rFonts w:ascii="Times New Roman" w:hAnsi="Times New Roman"/>
          <w:b/>
          <w:bCs/>
          <w:i/>
          <w:iCs/>
          <w:sz w:val="22"/>
          <w:szCs w:val="22"/>
          <w:lang w:val="en-US"/>
        </w:rPr>
        <w:t>Type 1: Device with no energy storage capability</w:t>
      </w:r>
    </w:p>
    <w:p w14:paraId="4DC89A10" w14:textId="77777777" w:rsidR="0092131B" w:rsidRPr="0012516D" w:rsidRDefault="0092131B" w:rsidP="0092131B">
      <w:pPr>
        <w:pStyle w:val="ListParagraph"/>
        <w:numPr>
          <w:ilvl w:val="0"/>
          <w:numId w:val="4"/>
        </w:numPr>
        <w:tabs>
          <w:tab w:val="left" w:pos="640"/>
        </w:tabs>
        <w:ind w:leftChars="0"/>
        <w:jc w:val="both"/>
        <w:rPr>
          <w:rFonts w:ascii="Times New Roman" w:hAnsi="Times New Roman"/>
          <w:b/>
          <w:bCs/>
          <w:i/>
          <w:iCs/>
          <w:sz w:val="22"/>
          <w:szCs w:val="22"/>
          <w:lang w:val="en-US"/>
        </w:rPr>
      </w:pPr>
      <w:r>
        <w:rPr>
          <w:rFonts w:ascii="Times New Roman" w:hAnsi="Times New Roman"/>
          <w:b/>
          <w:bCs/>
          <w:i/>
          <w:iCs/>
          <w:sz w:val="22"/>
          <w:szCs w:val="22"/>
          <w:lang w:val="en-US"/>
        </w:rPr>
        <w:t xml:space="preserve">Ambient IoT device </w:t>
      </w:r>
      <w:r w:rsidRPr="0012516D">
        <w:rPr>
          <w:rFonts w:ascii="Times New Roman" w:hAnsi="Times New Roman"/>
          <w:b/>
          <w:bCs/>
          <w:i/>
          <w:iCs/>
          <w:sz w:val="22"/>
          <w:szCs w:val="22"/>
          <w:lang w:val="en-US"/>
        </w:rPr>
        <w:t>Type 2: Device with energy storage capability</w:t>
      </w:r>
    </w:p>
    <w:p w14:paraId="68291F13" w14:textId="77777777" w:rsidR="0092131B" w:rsidRDefault="0092131B" w:rsidP="0092131B">
      <w:pPr>
        <w:jc w:val="both"/>
        <w:rPr>
          <w:b/>
          <w:bCs/>
          <w:i/>
          <w:iCs/>
          <w:sz w:val="22"/>
          <w:szCs w:val="22"/>
          <w:lang w:val="en-US"/>
        </w:rPr>
      </w:pPr>
    </w:p>
    <w:p w14:paraId="23CB2BCF" w14:textId="588457CC" w:rsidR="0092131B" w:rsidRPr="006154F9" w:rsidRDefault="0092131B" w:rsidP="0092131B">
      <w:pPr>
        <w:jc w:val="both"/>
        <w:rPr>
          <w:b/>
          <w:bCs/>
          <w:i/>
          <w:iCs/>
          <w:sz w:val="22"/>
          <w:szCs w:val="22"/>
          <w:lang w:val="en-US"/>
        </w:rPr>
      </w:pPr>
      <w:r w:rsidRPr="006154F9">
        <w:rPr>
          <w:b/>
          <w:bCs/>
          <w:i/>
          <w:iCs/>
          <w:sz w:val="22"/>
          <w:szCs w:val="22"/>
          <w:lang w:val="en-US"/>
        </w:rPr>
        <w:t>Proposal 4: For RAN study on ambient power enabled IoT, separate set of design target values can be studied for different device types</w:t>
      </w:r>
    </w:p>
    <w:p w14:paraId="445C6F6D" w14:textId="77777777" w:rsidR="0092131B" w:rsidRDefault="0092131B" w:rsidP="0092131B">
      <w:pPr>
        <w:jc w:val="both"/>
        <w:rPr>
          <w:sz w:val="22"/>
          <w:szCs w:val="22"/>
          <w:lang w:val="en-US"/>
        </w:rPr>
      </w:pPr>
    </w:p>
    <w:p w14:paraId="292B9086" w14:textId="77777777" w:rsidR="0092131B" w:rsidRPr="00E26E38" w:rsidRDefault="0092131B" w:rsidP="0092131B">
      <w:pPr>
        <w:jc w:val="both"/>
        <w:rPr>
          <w:b/>
          <w:bCs/>
          <w:i/>
          <w:iCs/>
          <w:sz w:val="22"/>
          <w:szCs w:val="22"/>
          <w:lang w:val="en-US"/>
        </w:rPr>
      </w:pPr>
      <w:r w:rsidRPr="00E26E38">
        <w:rPr>
          <w:b/>
          <w:bCs/>
          <w:i/>
          <w:iCs/>
          <w:sz w:val="22"/>
          <w:szCs w:val="22"/>
          <w:lang w:val="en-US"/>
        </w:rPr>
        <w:t>Proposal 5: For RAN study on ambient power enabled IoT, at least following targets can be studied:</w:t>
      </w:r>
    </w:p>
    <w:p w14:paraId="07543C0D" w14:textId="77777777" w:rsidR="0092131B" w:rsidRPr="00E26E38" w:rsidRDefault="0092131B" w:rsidP="0092131B">
      <w:pPr>
        <w:pStyle w:val="ListParagraph"/>
        <w:numPr>
          <w:ilvl w:val="0"/>
          <w:numId w:val="4"/>
        </w:numPr>
        <w:ind w:leftChars="0"/>
        <w:jc w:val="both"/>
        <w:rPr>
          <w:rFonts w:ascii="Times New Roman" w:hAnsi="Times New Roman"/>
          <w:b/>
          <w:bCs/>
          <w:i/>
          <w:iCs/>
          <w:sz w:val="22"/>
          <w:szCs w:val="22"/>
          <w:lang w:val="en-US"/>
        </w:rPr>
      </w:pPr>
      <w:r w:rsidRPr="00E26E38">
        <w:rPr>
          <w:rFonts w:ascii="Times New Roman" w:hAnsi="Times New Roman"/>
          <w:b/>
          <w:bCs/>
          <w:i/>
          <w:iCs/>
          <w:sz w:val="22"/>
          <w:szCs w:val="22"/>
          <w:lang w:val="en-US"/>
        </w:rPr>
        <w:t>Power consumption range</w:t>
      </w:r>
    </w:p>
    <w:p w14:paraId="45906A42" w14:textId="77777777" w:rsidR="0092131B" w:rsidRPr="00E26E38" w:rsidRDefault="0092131B" w:rsidP="0092131B">
      <w:pPr>
        <w:pStyle w:val="ListParagraph"/>
        <w:numPr>
          <w:ilvl w:val="0"/>
          <w:numId w:val="4"/>
        </w:numPr>
        <w:ind w:leftChars="0"/>
        <w:jc w:val="both"/>
        <w:rPr>
          <w:rFonts w:ascii="Times New Roman" w:hAnsi="Times New Roman"/>
          <w:b/>
          <w:bCs/>
          <w:i/>
          <w:iCs/>
          <w:sz w:val="22"/>
          <w:szCs w:val="22"/>
          <w:lang w:val="en-US"/>
        </w:rPr>
      </w:pPr>
      <w:r w:rsidRPr="00E26E38">
        <w:rPr>
          <w:rFonts w:ascii="Times New Roman" w:hAnsi="Times New Roman"/>
          <w:b/>
          <w:bCs/>
          <w:i/>
          <w:iCs/>
          <w:sz w:val="22"/>
          <w:szCs w:val="22"/>
          <w:lang w:val="en-US"/>
        </w:rPr>
        <w:t>Device complexity in terms of architecture and support capabilities</w:t>
      </w:r>
    </w:p>
    <w:p w14:paraId="50492DE8" w14:textId="77777777" w:rsidR="0092131B" w:rsidRPr="00E26E38" w:rsidRDefault="0092131B" w:rsidP="0092131B">
      <w:pPr>
        <w:pStyle w:val="ListParagraph"/>
        <w:numPr>
          <w:ilvl w:val="0"/>
          <w:numId w:val="4"/>
        </w:numPr>
        <w:ind w:leftChars="0"/>
        <w:jc w:val="both"/>
        <w:rPr>
          <w:rFonts w:ascii="Times New Roman" w:hAnsi="Times New Roman"/>
          <w:b/>
          <w:bCs/>
          <w:i/>
          <w:iCs/>
          <w:sz w:val="22"/>
          <w:szCs w:val="22"/>
          <w:lang w:val="en-US"/>
        </w:rPr>
      </w:pPr>
      <w:r w:rsidRPr="00E26E38">
        <w:rPr>
          <w:rFonts w:ascii="Times New Roman" w:hAnsi="Times New Roman"/>
          <w:b/>
          <w:bCs/>
          <w:i/>
          <w:iCs/>
          <w:sz w:val="22"/>
          <w:szCs w:val="22"/>
          <w:lang w:val="en-US"/>
        </w:rPr>
        <w:t>Coverage range (indoor and outdoor)</w:t>
      </w:r>
    </w:p>
    <w:p w14:paraId="22730582" w14:textId="77777777" w:rsidR="0092131B" w:rsidRPr="00E26E38" w:rsidRDefault="0092131B" w:rsidP="0092131B">
      <w:pPr>
        <w:pStyle w:val="ListParagraph"/>
        <w:numPr>
          <w:ilvl w:val="0"/>
          <w:numId w:val="4"/>
        </w:numPr>
        <w:ind w:leftChars="0"/>
        <w:jc w:val="both"/>
        <w:rPr>
          <w:rFonts w:ascii="Times New Roman" w:hAnsi="Times New Roman"/>
          <w:b/>
          <w:bCs/>
          <w:i/>
          <w:iCs/>
          <w:sz w:val="22"/>
          <w:szCs w:val="22"/>
          <w:lang w:val="en-US"/>
        </w:rPr>
      </w:pPr>
      <w:r w:rsidRPr="00E26E38">
        <w:rPr>
          <w:rFonts w:ascii="Times New Roman" w:hAnsi="Times New Roman"/>
          <w:b/>
          <w:bCs/>
          <w:i/>
          <w:iCs/>
          <w:sz w:val="22"/>
          <w:szCs w:val="22"/>
          <w:lang w:val="en-US"/>
        </w:rPr>
        <w:t xml:space="preserve">Maximum data rate  </w:t>
      </w:r>
    </w:p>
    <w:p w14:paraId="31A7191B" w14:textId="77777777" w:rsidR="0092131B" w:rsidRPr="00E26E38" w:rsidRDefault="0092131B" w:rsidP="0092131B">
      <w:pPr>
        <w:pStyle w:val="ListParagraph"/>
        <w:numPr>
          <w:ilvl w:val="0"/>
          <w:numId w:val="4"/>
        </w:numPr>
        <w:ind w:leftChars="0"/>
        <w:jc w:val="both"/>
        <w:rPr>
          <w:rFonts w:ascii="Times New Roman" w:hAnsi="Times New Roman"/>
          <w:b/>
          <w:bCs/>
          <w:i/>
          <w:iCs/>
          <w:sz w:val="22"/>
          <w:szCs w:val="22"/>
          <w:lang w:val="en-US"/>
        </w:rPr>
      </w:pPr>
      <w:r w:rsidRPr="00E26E38">
        <w:rPr>
          <w:rFonts w:ascii="Times New Roman" w:hAnsi="Times New Roman"/>
          <w:b/>
          <w:bCs/>
          <w:i/>
          <w:iCs/>
          <w:sz w:val="22"/>
          <w:szCs w:val="22"/>
          <w:lang w:val="en-US"/>
        </w:rPr>
        <w:t>Support for positioning/ranging and corresponding accuracy</w:t>
      </w:r>
    </w:p>
    <w:p w14:paraId="1A872158" w14:textId="05A6E7AD" w:rsidR="00072C4B" w:rsidRPr="00BA00EB" w:rsidRDefault="00072C4B" w:rsidP="00BE7C62">
      <w:pPr>
        <w:jc w:val="both"/>
        <w:rPr>
          <w:b/>
          <w:bCs/>
          <w:i/>
          <w:iCs/>
          <w:sz w:val="22"/>
          <w:szCs w:val="22"/>
          <w:lang w:val="en-US"/>
        </w:rPr>
      </w:pPr>
    </w:p>
    <w:p w14:paraId="2A5BA4DC" w14:textId="6DB80A0A" w:rsidR="002134C9" w:rsidRPr="00BA00EB" w:rsidRDefault="002134C9" w:rsidP="008134DE">
      <w:pPr>
        <w:pStyle w:val="Heading1"/>
      </w:pPr>
      <w:r w:rsidRPr="00BA00EB">
        <w:t>Reference</w:t>
      </w:r>
    </w:p>
    <w:p w14:paraId="09B7BAFF" w14:textId="19AD3493" w:rsidR="007D5D42" w:rsidRPr="009130C1" w:rsidRDefault="00DE7050" w:rsidP="00B9611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US"/>
        </w:rPr>
      </w:pPr>
      <w:bookmarkStart w:id="1" w:name="_Ref40195690"/>
      <w:bookmarkStart w:id="2" w:name="_Ref101346585"/>
      <w:r w:rsidRPr="009130C1">
        <w:rPr>
          <w:bCs/>
          <w:sz w:val="22"/>
          <w:szCs w:val="22"/>
          <w:lang w:val="en-US"/>
        </w:rPr>
        <w:t>3GPP RP-2226</w:t>
      </w:r>
      <w:r w:rsidR="00C06529" w:rsidRPr="009130C1">
        <w:rPr>
          <w:bCs/>
          <w:sz w:val="22"/>
          <w:szCs w:val="22"/>
          <w:lang w:val="en-US"/>
        </w:rPr>
        <w:t>43</w:t>
      </w:r>
      <w:r w:rsidRPr="009130C1">
        <w:rPr>
          <w:bCs/>
          <w:sz w:val="22"/>
          <w:szCs w:val="22"/>
          <w:lang w:val="en-US"/>
        </w:rPr>
        <w:t xml:space="preserve">, </w:t>
      </w:r>
      <w:bookmarkEnd w:id="1"/>
      <w:r w:rsidRPr="009130C1">
        <w:rPr>
          <w:bCs/>
          <w:sz w:val="22"/>
          <w:szCs w:val="22"/>
          <w:lang w:val="en-US"/>
        </w:rPr>
        <w:t>“</w:t>
      </w:r>
      <w:r w:rsidR="00C06529" w:rsidRPr="009130C1">
        <w:rPr>
          <w:rFonts w:eastAsia="Batang"/>
          <w:bCs/>
          <w:i/>
          <w:iCs/>
          <w:sz w:val="22"/>
          <w:szCs w:val="22"/>
          <w:lang w:val="en-US"/>
        </w:rPr>
        <w:t>New SID: Study on Ambient Power Enabled IoT</w:t>
      </w:r>
      <w:r w:rsidRPr="009130C1">
        <w:rPr>
          <w:rFonts w:eastAsia="Batang"/>
          <w:bCs/>
          <w:sz w:val="22"/>
          <w:szCs w:val="22"/>
          <w:lang w:val="en-US"/>
        </w:rPr>
        <w:t>”,</w:t>
      </w:r>
      <w:bookmarkStart w:id="3" w:name="_Ref61153333"/>
      <w:bookmarkEnd w:id="2"/>
      <w:r w:rsidRPr="009130C1">
        <w:rPr>
          <w:rFonts w:eastAsia="Batang"/>
          <w:bCs/>
          <w:sz w:val="22"/>
          <w:szCs w:val="22"/>
          <w:lang w:val="en-US"/>
        </w:rPr>
        <w:t xml:space="preserve"> </w:t>
      </w:r>
      <w:bookmarkEnd w:id="3"/>
      <w:r w:rsidR="00C06529" w:rsidRPr="009130C1">
        <w:rPr>
          <w:rFonts w:eastAsia="Batang"/>
          <w:bCs/>
          <w:sz w:val="22"/>
          <w:szCs w:val="22"/>
          <w:lang w:val="en-US"/>
        </w:rPr>
        <w:t>Huawei, HiSilicon</w:t>
      </w:r>
    </w:p>
    <w:p w14:paraId="24C6B702" w14:textId="034B8B8F" w:rsidR="009130C1" w:rsidRPr="009130C1" w:rsidRDefault="009130C1" w:rsidP="009130C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sidRPr="009130C1">
        <w:rPr>
          <w:bCs/>
          <w:sz w:val="22"/>
          <w:szCs w:val="22"/>
          <w:lang w:val="en-US"/>
        </w:rPr>
        <w:t>3GPP TR 22.</w:t>
      </w:r>
      <w:r w:rsidRPr="009130C1">
        <w:rPr>
          <w:rFonts w:hint="eastAsia"/>
          <w:bCs/>
          <w:sz w:val="22"/>
          <w:szCs w:val="22"/>
          <w:lang w:val="en-US"/>
        </w:rPr>
        <w:t>840</w:t>
      </w:r>
      <w:r w:rsidRPr="009130C1">
        <w:rPr>
          <w:bCs/>
          <w:sz w:val="22"/>
          <w:szCs w:val="22"/>
          <w:lang w:val="en-US"/>
        </w:rPr>
        <w:t>, “</w:t>
      </w:r>
      <w:r w:rsidRPr="00CF74A5">
        <w:rPr>
          <w:rFonts w:hint="eastAsia"/>
          <w:bCs/>
          <w:i/>
          <w:iCs/>
          <w:sz w:val="22"/>
          <w:szCs w:val="22"/>
          <w:lang w:val="en-GB"/>
        </w:rPr>
        <w:t>Study on</w:t>
      </w:r>
      <w:r w:rsidRPr="00CF74A5">
        <w:rPr>
          <w:bCs/>
          <w:i/>
          <w:iCs/>
          <w:sz w:val="22"/>
          <w:szCs w:val="22"/>
          <w:lang w:val="en-GB"/>
        </w:rPr>
        <w:t xml:space="preserve"> Ambient power-</w:t>
      </w:r>
      <w:r w:rsidRPr="00CF74A5">
        <w:rPr>
          <w:rFonts w:hint="eastAsia"/>
          <w:bCs/>
          <w:i/>
          <w:iCs/>
          <w:sz w:val="22"/>
          <w:szCs w:val="22"/>
          <w:lang w:val="en-GB"/>
        </w:rPr>
        <w:t>en</w:t>
      </w:r>
      <w:r w:rsidRPr="00CF74A5">
        <w:rPr>
          <w:bCs/>
          <w:i/>
          <w:iCs/>
          <w:sz w:val="22"/>
          <w:szCs w:val="22"/>
          <w:lang w:val="en-GB"/>
        </w:rPr>
        <w:t xml:space="preserve">abled Internet of Things </w:t>
      </w:r>
      <w:r w:rsidRPr="009130C1">
        <w:rPr>
          <w:bCs/>
          <w:i/>
          <w:iCs/>
          <w:sz w:val="22"/>
          <w:szCs w:val="22"/>
          <w:lang w:val="en-GB"/>
        </w:rPr>
        <w:t>(Release 19)</w:t>
      </w:r>
      <w:r w:rsidRPr="00CF74A5">
        <w:rPr>
          <w:bCs/>
          <w:i/>
          <w:iCs/>
          <w:sz w:val="22"/>
          <w:szCs w:val="22"/>
          <w:lang w:val="en-GB"/>
        </w:rPr>
        <w:t>”</w:t>
      </w:r>
    </w:p>
    <w:sectPr w:rsidR="009130C1" w:rsidRPr="009130C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A5689" w14:textId="77777777" w:rsidR="00167292" w:rsidRDefault="00167292" w:rsidP="00161DF4">
      <w:r>
        <w:separator/>
      </w:r>
    </w:p>
  </w:endnote>
  <w:endnote w:type="continuationSeparator" w:id="0">
    <w:p w14:paraId="6CC439BD" w14:textId="77777777" w:rsidR="00167292" w:rsidRDefault="00167292"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9957C" w14:textId="77777777" w:rsidR="00167292" w:rsidRDefault="00167292" w:rsidP="00161DF4">
      <w:r>
        <w:separator/>
      </w:r>
    </w:p>
  </w:footnote>
  <w:footnote w:type="continuationSeparator" w:id="0">
    <w:p w14:paraId="436BF9C3" w14:textId="77777777" w:rsidR="00167292" w:rsidRDefault="00167292"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C7E2FC8"/>
    <w:multiLevelType w:val="hybridMultilevel"/>
    <w:tmpl w:val="3C980220"/>
    <w:lvl w:ilvl="0" w:tplc="8BF47B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2"/>
  </w:num>
  <w:num w:numId="2" w16cid:durableId="1627083094">
    <w:abstractNumId w:val="1"/>
  </w:num>
  <w:num w:numId="3" w16cid:durableId="1899784494">
    <w:abstractNumId w:val="3"/>
  </w:num>
  <w:num w:numId="4" w16cid:durableId="139015066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E71"/>
    <w:rsid w:val="00004453"/>
    <w:rsid w:val="00004584"/>
    <w:rsid w:val="00005D7F"/>
    <w:rsid w:val="00006719"/>
    <w:rsid w:val="00007041"/>
    <w:rsid w:val="000134B7"/>
    <w:rsid w:val="00013BC3"/>
    <w:rsid w:val="00015C72"/>
    <w:rsid w:val="00020F44"/>
    <w:rsid w:val="000212EC"/>
    <w:rsid w:val="0002214C"/>
    <w:rsid w:val="00023957"/>
    <w:rsid w:val="00023A6D"/>
    <w:rsid w:val="00024CD4"/>
    <w:rsid w:val="00026645"/>
    <w:rsid w:val="00027244"/>
    <w:rsid w:val="0003074A"/>
    <w:rsid w:val="00031E68"/>
    <w:rsid w:val="00032FD3"/>
    <w:rsid w:val="00033C6F"/>
    <w:rsid w:val="00033D5B"/>
    <w:rsid w:val="000350D7"/>
    <w:rsid w:val="000379AD"/>
    <w:rsid w:val="00041988"/>
    <w:rsid w:val="00044CC2"/>
    <w:rsid w:val="00044EAE"/>
    <w:rsid w:val="00045CC2"/>
    <w:rsid w:val="000469C0"/>
    <w:rsid w:val="00047863"/>
    <w:rsid w:val="00050241"/>
    <w:rsid w:val="00050930"/>
    <w:rsid w:val="00053E3E"/>
    <w:rsid w:val="000546E3"/>
    <w:rsid w:val="0005612B"/>
    <w:rsid w:val="000605BB"/>
    <w:rsid w:val="000614E9"/>
    <w:rsid w:val="000630A4"/>
    <w:rsid w:val="00064549"/>
    <w:rsid w:val="00067790"/>
    <w:rsid w:val="00067C74"/>
    <w:rsid w:val="00071583"/>
    <w:rsid w:val="00072C4B"/>
    <w:rsid w:val="00073136"/>
    <w:rsid w:val="00075735"/>
    <w:rsid w:val="000833DB"/>
    <w:rsid w:val="000849B7"/>
    <w:rsid w:val="00086B8A"/>
    <w:rsid w:val="00086D3F"/>
    <w:rsid w:val="00087B6E"/>
    <w:rsid w:val="000910D7"/>
    <w:rsid w:val="00092209"/>
    <w:rsid w:val="00097006"/>
    <w:rsid w:val="0009721E"/>
    <w:rsid w:val="000A1890"/>
    <w:rsid w:val="000A2AAA"/>
    <w:rsid w:val="000A3013"/>
    <w:rsid w:val="000A432A"/>
    <w:rsid w:val="000A4B2B"/>
    <w:rsid w:val="000A5A78"/>
    <w:rsid w:val="000A7DA5"/>
    <w:rsid w:val="000B0EE6"/>
    <w:rsid w:val="000B3CAE"/>
    <w:rsid w:val="000B40A3"/>
    <w:rsid w:val="000B44F5"/>
    <w:rsid w:val="000B4F61"/>
    <w:rsid w:val="000C256E"/>
    <w:rsid w:val="000C3D00"/>
    <w:rsid w:val="000C560B"/>
    <w:rsid w:val="000C5F46"/>
    <w:rsid w:val="000C62A2"/>
    <w:rsid w:val="000C769E"/>
    <w:rsid w:val="000D1A8F"/>
    <w:rsid w:val="000D4809"/>
    <w:rsid w:val="000D48BB"/>
    <w:rsid w:val="000E071E"/>
    <w:rsid w:val="000E145B"/>
    <w:rsid w:val="000E1747"/>
    <w:rsid w:val="000E1A7A"/>
    <w:rsid w:val="000E6772"/>
    <w:rsid w:val="000F13CC"/>
    <w:rsid w:val="000F2C70"/>
    <w:rsid w:val="000F444A"/>
    <w:rsid w:val="000F4491"/>
    <w:rsid w:val="000F5FB3"/>
    <w:rsid w:val="000F6F21"/>
    <w:rsid w:val="0010119A"/>
    <w:rsid w:val="001026DB"/>
    <w:rsid w:val="00103622"/>
    <w:rsid w:val="001048FF"/>
    <w:rsid w:val="00105122"/>
    <w:rsid w:val="0010756F"/>
    <w:rsid w:val="0011108A"/>
    <w:rsid w:val="00111E92"/>
    <w:rsid w:val="00113040"/>
    <w:rsid w:val="001144DC"/>
    <w:rsid w:val="001147B9"/>
    <w:rsid w:val="00115E10"/>
    <w:rsid w:val="00116CE5"/>
    <w:rsid w:val="00120042"/>
    <w:rsid w:val="0012068C"/>
    <w:rsid w:val="00123C79"/>
    <w:rsid w:val="0012516D"/>
    <w:rsid w:val="00127219"/>
    <w:rsid w:val="0012761B"/>
    <w:rsid w:val="0012786B"/>
    <w:rsid w:val="00130600"/>
    <w:rsid w:val="0013116B"/>
    <w:rsid w:val="00131739"/>
    <w:rsid w:val="0013244C"/>
    <w:rsid w:val="0013325D"/>
    <w:rsid w:val="0013466C"/>
    <w:rsid w:val="00136F1A"/>
    <w:rsid w:val="00140849"/>
    <w:rsid w:val="001408EE"/>
    <w:rsid w:val="001412B7"/>
    <w:rsid w:val="00141578"/>
    <w:rsid w:val="00143F2E"/>
    <w:rsid w:val="001454B7"/>
    <w:rsid w:val="00145C02"/>
    <w:rsid w:val="0014795A"/>
    <w:rsid w:val="00147CD5"/>
    <w:rsid w:val="00151E5F"/>
    <w:rsid w:val="001522EE"/>
    <w:rsid w:val="00153773"/>
    <w:rsid w:val="0015438D"/>
    <w:rsid w:val="00156BB3"/>
    <w:rsid w:val="0015709F"/>
    <w:rsid w:val="001571AE"/>
    <w:rsid w:val="0015762F"/>
    <w:rsid w:val="001601E0"/>
    <w:rsid w:val="00161909"/>
    <w:rsid w:val="00161DF4"/>
    <w:rsid w:val="00163E9A"/>
    <w:rsid w:val="00164D5C"/>
    <w:rsid w:val="001655EF"/>
    <w:rsid w:val="001666C6"/>
    <w:rsid w:val="00167292"/>
    <w:rsid w:val="0016760A"/>
    <w:rsid w:val="00167BE8"/>
    <w:rsid w:val="00173371"/>
    <w:rsid w:val="00175412"/>
    <w:rsid w:val="001767CF"/>
    <w:rsid w:val="001779C8"/>
    <w:rsid w:val="00185220"/>
    <w:rsid w:val="00185CB2"/>
    <w:rsid w:val="0018607A"/>
    <w:rsid w:val="001879CE"/>
    <w:rsid w:val="0019058C"/>
    <w:rsid w:val="00190D2B"/>
    <w:rsid w:val="00190E79"/>
    <w:rsid w:val="00192F2A"/>
    <w:rsid w:val="00193627"/>
    <w:rsid w:val="00193A51"/>
    <w:rsid w:val="00194352"/>
    <w:rsid w:val="00194BBD"/>
    <w:rsid w:val="00195345"/>
    <w:rsid w:val="00196E1D"/>
    <w:rsid w:val="00196F0A"/>
    <w:rsid w:val="001A2D2E"/>
    <w:rsid w:val="001A3387"/>
    <w:rsid w:val="001A6E2A"/>
    <w:rsid w:val="001A7109"/>
    <w:rsid w:val="001A711F"/>
    <w:rsid w:val="001B2A5D"/>
    <w:rsid w:val="001B2AEE"/>
    <w:rsid w:val="001B60F7"/>
    <w:rsid w:val="001B7A44"/>
    <w:rsid w:val="001C26AB"/>
    <w:rsid w:val="001C4008"/>
    <w:rsid w:val="001C528B"/>
    <w:rsid w:val="001C55E6"/>
    <w:rsid w:val="001C5C8E"/>
    <w:rsid w:val="001D5A9E"/>
    <w:rsid w:val="001D5CE5"/>
    <w:rsid w:val="001D749D"/>
    <w:rsid w:val="001E1D88"/>
    <w:rsid w:val="001E1E81"/>
    <w:rsid w:val="001E6C97"/>
    <w:rsid w:val="001F0387"/>
    <w:rsid w:val="001F16C3"/>
    <w:rsid w:val="001F22C4"/>
    <w:rsid w:val="001F53BD"/>
    <w:rsid w:val="00201FE9"/>
    <w:rsid w:val="00202E8B"/>
    <w:rsid w:val="00202F91"/>
    <w:rsid w:val="002047CD"/>
    <w:rsid w:val="002047D4"/>
    <w:rsid w:val="002121CD"/>
    <w:rsid w:val="002134C9"/>
    <w:rsid w:val="00214538"/>
    <w:rsid w:val="00214FC5"/>
    <w:rsid w:val="00216A54"/>
    <w:rsid w:val="002172B2"/>
    <w:rsid w:val="00217BB8"/>
    <w:rsid w:val="00220B0E"/>
    <w:rsid w:val="0022274A"/>
    <w:rsid w:val="00225FA8"/>
    <w:rsid w:val="00226F2D"/>
    <w:rsid w:val="00232222"/>
    <w:rsid w:val="00236B9F"/>
    <w:rsid w:val="00243094"/>
    <w:rsid w:val="002443A8"/>
    <w:rsid w:val="002463A7"/>
    <w:rsid w:val="002512C7"/>
    <w:rsid w:val="00252B41"/>
    <w:rsid w:val="00260880"/>
    <w:rsid w:val="0026227D"/>
    <w:rsid w:val="00262FDB"/>
    <w:rsid w:val="00266AE0"/>
    <w:rsid w:val="00266C2A"/>
    <w:rsid w:val="00266E0F"/>
    <w:rsid w:val="002717CF"/>
    <w:rsid w:val="0027242E"/>
    <w:rsid w:val="002738F9"/>
    <w:rsid w:val="00274273"/>
    <w:rsid w:val="00274F27"/>
    <w:rsid w:val="00275BA2"/>
    <w:rsid w:val="00276534"/>
    <w:rsid w:val="00276E66"/>
    <w:rsid w:val="0027770E"/>
    <w:rsid w:val="00280650"/>
    <w:rsid w:val="00280C44"/>
    <w:rsid w:val="00280F9D"/>
    <w:rsid w:val="002814BE"/>
    <w:rsid w:val="00284AB0"/>
    <w:rsid w:val="002856C2"/>
    <w:rsid w:val="00285B13"/>
    <w:rsid w:val="00285DD5"/>
    <w:rsid w:val="002868E1"/>
    <w:rsid w:val="00290645"/>
    <w:rsid w:val="00290B85"/>
    <w:rsid w:val="002948FF"/>
    <w:rsid w:val="00295B2A"/>
    <w:rsid w:val="002960C1"/>
    <w:rsid w:val="00296C50"/>
    <w:rsid w:val="002972B7"/>
    <w:rsid w:val="002A1C98"/>
    <w:rsid w:val="002A274D"/>
    <w:rsid w:val="002A4704"/>
    <w:rsid w:val="002A5B21"/>
    <w:rsid w:val="002A76E9"/>
    <w:rsid w:val="002B05B7"/>
    <w:rsid w:val="002B162B"/>
    <w:rsid w:val="002B2460"/>
    <w:rsid w:val="002B2988"/>
    <w:rsid w:val="002B5FC9"/>
    <w:rsid w:val="002B6731"/>
    <w:rsid w:val="002B72F3"/>
    <w:rsid w:val="002B7461"/>
    <w:rsid w:val="002B7E2A"/>
    <w:rsid w:val="002C02F7"/>
    <w:rsid w:val="002C2AE5"/>
    <w:rsid w:val="002C4EFD"/>
    <w:rsid w:val="002C57AC"/>
    <w:rsid w:val="002D157A"/>
    <w:rsid w:val="002D1697"/>
    <w:rsid w:val="002D40F8"/>
    <w:rsid w:val="002D41EF"/>
    <w:rsid w:val="002D5BF8"/>
    <w:rsid w:val="002D65B1"/>
    <w:rsid w:val="002D68CE"/>
    <w:rsid w:val="002E362A"/>
    <w:rsid w:val="002E39E1"/>
    <w:rsid w:val="002E4526"/>
    <w:rsid w:val="002E62B8"/>
    <w:rsid w:val="002E7927"/>
    <w:rsid w:val="002F3024"/>
    <w:rsid w:val="002F6A37"/>
    <w:rsid w:val="003001A6"/>
    <w:rsid w:val="003018D7"/>
    <w:rsid w:val="003027FA"/>
    <w:rsid w:val="00302A77"/>
    <w:rsid w:val="00302D87"/>
    <w:rsid w:val="003043B3"/>
    <w:rsid w:val="00304FE1"/>
    <w:rsid w:val="00305F5D"/>
    <w:rsid w:val="00306758"/>
    <w:rsid w:val="003105DC"/>
    <w:rsid w:val="00310BD2"/>
    <w:rsid w:val="00311442"/>
    <w:rsid w:val="00314F4B"/>
    <w:rsid w:val="0031781C"/>
    <w:rsid w:val="00324CB8"/>
    <w:rsid w:val="00326685"/>
    <w:rsid w:val="00327E70"/>
    <w:rsid w:val="00332794"/>
    <w:rsid w:val="003350C5"/>
    <w:rsid w:val="00335A1C"/>
    <w:rsid w:val="00336525"/>
    <w:rsid w:val="003368D5"/>
    <w:rsid w:val="00341E20"/>
    <w:rsid w:val="0034266A"/>
    <w:rsid w:val="00342FC3"/>
    <w:rsid w:val="0034417B"/>
    <w:rsid w:val="003448DF"/>
    <w:rsid w:val="00347C0B"/>
    <w:rsid w:val="00352A29"/>
    <w:rsid w:val="00354189"/>
    <w:rsid w:val="0035494F"/>
    <w:rsid w:val="00354E9A"/>
    <w:rsid w:val="00355ED4"/>
    <w:rsid w:val="00356A2B"/>
    <w:rsid w:val="003570C6"/>
    <w:rsid w:val="00362858"/>
    <w:rsid w:val="00364DB9"/>
    <w:rsid w:val="003650B8"/>
    <w:rsid w:val="003652F9"/>
    <w:rsid w:val="00365360"/>
    <w:rsid w:val="00365737"/>
    <w:rsid w:val="0036624B"/>
    <w:rsid w:val="00366F52"/>
    <w:rsid w:val="003715EE"/>
    <w:rsid w:val="00371DFE"/>
    <w:rsid w:val="00372457"/>
    <w:rsid w:val="003732CA"/>
    <w:rsid w:val="003741F0"/>
    <w:rsid w:val="00374E59"/>
    <w:rsid w:val="003751F1"/>
    <w:rsid w:val="0037788F"/>
    <w:rsid w:val="00385703"/>
    <w:rsid w:val="00391CA8"/>
    <w:rsid w:val="00394C1C"/>
    <w:rsid w:val="003968DC"/>
    <w:rsid w:val="00397AA2"/>
    <w:rsid w:val="003A06C3"/>
    <w:rsid w:val="003A0742"/>
    <w:rsid w:val="003A13B3"/>
    <w:rsid w:val="003A1E1A"/>
    <w:rsid w:val="003A3970"/>
    <w:rsid w:val="003A5B30"/>
    <w:rsid w:val="003A5C46"/>
    <w:rsid w:val="003B092E"/>
    <w:rsid w:val="003B1F3F"/>
    <w:rsid w:val="003B5721"/>
    <w:rsid w:val="003B59F4"/>
    <w:rsid w:val="003B5D52"/>
    <w:rsid w:val="003B6798"/>
    <w:rsid w:val="003C1677"/>
    <w:rsid w:val="003C1BE5"/>
    <w:rsid w:val="003C2443"/>
    <w:rsid w:val="003C27CA"/>
    <w:rsid w:val="003C36BD"/>
    <w:rsid w:val="003C489F"/>
    <w:rsid w:val="003C6398"/>
    <w:rsid w:val="003C6E39"/>
    <w:rsid w:val="003D1B5D"/>
    <w:rsid w:val="003D3A94"/>
    <w:rsid w:val="003D5CFF"/>
    <w:rsid w:val="003E088A"/>
    <w:rsid w:val="003E1065"/>
    <w:rsid w:val="003E1437"/>
    <w:rsid w:val="003E2767"/>
    <w:rsid w:val="003E75B6"/>
    <w:rsid w:val="003F15ED"/>
    <w:rsid w:val="003F2F79"/>
    <w:rsid w:val="003F670D"/>
    <w:rsid w:val="004002C4"/>
    <w:rsid w:val="004017DC"/>
    <w:rsid w:val="0040315C"/>
    <w:rsid w:val="004052A3"/>
    <w:rsid w:val="00405420"/>
    <w:rsid w:val="00405A98"/>
    <w:rsid w:val="00406BD2"/>
    <w:rsid w:val="00406FB8"/>
    <w:rsid w:val="00412318"/>
    <w:rsid w:val="0041279C"/>
    <w:rsid w:val="004177D3"/>
    <w:rsid w:val="00417B32"/>
    <w:rsid w:val="00417FC9"/>
    <w:rsid w:val="00420D86"/>
    <w:rsid w:val="00425729"/>
    <w:rsid w:val="00425D1A"/>
    <w:rsid w:val="004269B3"/>
    <w:rsid w:val="0043038E"/>
    <w:rsid w:val="004309AC"/>
    <w:rsid w:val="00430AB1"/>
    <w:rsid w:val="00431188"/>
    <w:rsid w:val="00431CD3"/>
    <w:rsid w:val="0043338E"/>
    <w:rsid w:val="004334AB"/>
    <w:rsid w:val="004344B9"/>
    <w:rsid w:val="00440721"/>
    <w:rsid w:val="004419CA"/>
    <w:rsid w:val="00441E1D"/>
    <w:rsid w:val="004433B4"/>
    <w:rsid w:val="004458A9"/>
    <w:rsid w:val="00446818"/>
    <w:rsid w:val="00447039"/>
    <w:rsid w:val="00447FDB"/>
    <w:rsid w:val="00450F97"/>
    <w:rsid w:val="004516DF"/>
    <w:rsid w:val="00456619"/>
    <w:rsid w:val="00460C6F"/>
    <w:rsid w:val="00461B15"/>
    <w:rsid w:val="00462395"/>
    <w:rsid w:val="00463ADE"/>
    <w:rsid w:val="00463D8C"/>
    <w:rsid w:val="00464079"/>
    <w:rsid w:val="00464C6B"/>
    <w:rsid w:val="0046615D"/>
    <w:rsid w:val="004672D5"/>
    <w:rsid w:val="004679FD"/>
    <w:rsid w:val="00471F03"/>
    <w:rsid w:val="004721C1"/>
    <w:rsid w:val="00475C2B"/>
    <w:rsid w:val="00475E8B"/>
    <w:rsid w:val="00475FF9"/>
    <w:rsid w:val="00476CE9"/>
    <w:rsid w:val="00482475"/>
    <w:rsid w:val="00484173"/>
    <w:rsid w:val="004874EA"/>
    <w:rsid w:val="00490DA8"/>
    <w:rsid w:val="004933AF"/>
    <w:rsid w:val="00493CE1"/>
    <w:rsid w:val="00494355"/>
    <w:rsid w:val="00496D0C"/>
    <w:rsid w:val="004A1C18"/>
    <w:rsid w:val="004A1F1C"/>
    <w:rsid w:val="004A41EF"/>
    <w:rsid w:val="004A494A"/>
    <w:rsid w:val="004B05E8"/>
    <w:rsid w:val="004B1AAE"/>
    <w:rsid w:val="004B1C85"/>
    <w:rsid w:val="004B2C35"/>
    <w:rsid w:val="004B3124"/>
    <w:rsid w:val="004B408D"/>
    <w:rsid w:val="004B4C9A"/>
    <w:rsid w:val="004B74CC"/>
    <w:rsid w:val="004C152A"/>
    <w:rsid w:val="004C3071"/>
    <w:rsid w:val="004C7266"/>
    <w:rsid w:val="004C72E5"/>
    <w:rsid w:val="004D0AE2"/>
    <w:rsid w:val="004D2D29"/>
    <w:rsid w:val="004D3B08"/>
    <w:rsid w:val="004D4338"/>
    <w:rsid w:val="004E1317"/>
    <w:rsid w:val="004E13F7"/>
    <w:rsid w:val="004E4173"/>
    <w:rsid w:val="004E4A0C"/>
    <w:rsid w:val="004F04BF"/>
    <w:rsid w:val="004F0DBA"/>
    <w:rsid w:val="004F1A35"/>
    <w:rsid w:val="004F358B"/>
    <w:rsid w:val="00502DA5"/>
    <w:rsid w:val="00504635"/>
    <w:rsid w:val="0050538C"/>
    <w:rsid w:val="005070D0"/>
    <w:rsid w:val="0050787D"/>
    <w:rsid w:val="00512CD8"/>
    <w:rsid w:val="005150C5"/>
    <w:rsid w:val="00517ADD"/>
    <w:rsid w:val="00517CF1"/>
    <w:rsid w:val="005207F9"/>
    <w:rsid w:val="00525999"/>
    <w:rsid w:val="00530AB8"/>
    <w:rsid w:val="00530D3B"/>
    <w:rsid w:val="005363A1"/>
    <w:rsid w:val="00536C9C"/>
    <w:rsid w:val="0053782C"/>
    <w:rsid w:val="00537856"/>
    <w:rsid w:val="00537F2B"/>
    <w:rsid w:val="00550F71"/>
    <w:rsid w:val="00552A99"/>
    <w:rsid w:val="00556671"/>
    <w:rsid w:val="00557401"/>
    <w:rsid w:val="00557B48"/>
    <w:rsid w:val="005600FE"/>
    <w:rsid w:val="00560FDD"/>
    <w:rsid w:val="0056270B"/>
    <w:rsid w:val="00562C94"/>
    <w:rsid w:val="00563CBD"/>
    <w:rsid w:val="00565995"/>
    <w:rsid w:val="00565F9A"/>
    <w:rsid w:val="00566326"/>
    <w:rsid w:val="00572A9C"/>
    <w:rsid w:val="0057649C"/>
    <w:rsid w:val="0057776E"/>
    <w:rsid w:val="0058082D"/>
    <w:rsid w:val="005811A6"/>
    <w:rsid w:val="0058654C"/>
    <w:rsid w:val="00591046"/>
    <w:rsid w:val="00591408"/>
    <w:rsid w:val="00591848"/>
    <w:rsid w:val="00595035"/>
    <w:rsid w:val="005954E4"/>
    <w:rsid w:val="00595501"/>
    <w:rsid w:val="005955FB"/>
    <w:rsid w:val="0059679C"/>
    <w:rsid w:val="00596D7E"/>
    <w:rsid w:val="005A43BE"/>
    <w:rsid w:val="005A49A7"/>
    <w:rsid w:val="005A7407"/>
    <w:rsid w:val="005B1AD1"/>
    <w:rsid w:val="005B2630"/>
    <w:rsid w:val="005B3161"/>
    <w:rsid w:val="005B373B"/>
    <w:rsid w:val="005B40EF"/>
    <w:rsid w:val="005B6997"/>
    <w:rsid w:val="005B790B"/>
    <w:rsid w:val="005C0643"/>
    <w:rsid w:val="005C50C8"/>
    <w:rsid w:val="005C520B"/>
    <w:rsid w:val="005D0006"/>
    <w:rsid w:val="005D05F5"/>
    <w:rsid w:val="005D38CA"/>
    <w:rsid w:val="005D45F7"/>
    <w:rsid w:val="005D52EC"/>
    <w:rsid w:val="005D57A7"/>
    <w:rsid w:val="005E008A"/>
    <w:rsid w:val="005E15FA"/>
    <w:rsid w:val="005E1A95"/>
    <w:rsid w:val="005E1D6C"/>
    <w:rsid w:val="005E3B5A"/>
    <w:rsid w:val="005E3D31"/>
    <w:rsid w:val="005E5F6C"/>
    <w:rsid w:val="005F0B11"/>
    <w:rsid w:val="005F3C4E"/>
    <w:rsid w:val="005F5500"/>
    <w:rsid w:val="005F5A01"/>
    <w:rsid w:val="005F7A0E"/>
    <w:rsid w:val="005F7A68"/>
    <w:rsid w:val="00601648"/>
    <w:rsid w:val="00601C02"/>
    <w:rsid w:val="00607919"/>
    <w:rsid w:val="00610BE9"/>
    <w:rsid w:val="00611B43"/>
    <w:rsid w:val="00611C2B"/>
    <w:rsid w:val="00614259"/>
    <w:rsid w:val="00614524"/>
    <w:rsid w:val="006154F9"/>
    <w:rsid w:val="00615697"/>
    <w:rsid w:val="0061765C"/>
    <w:rsid w:val="00621B57"/>
    <w:rsid w:val="00621F4D"/>
    <w:rsid w:val="006245E7"/>
    <w:rsid w:val="0062567A"/>
    <w:rsid w:val="00626534"/>
    <w:rsid w:val="00631A14"/>
    <w:rsid w:val="00635837"/>
    <w:rsid w:val="00636626"/>
    <w:rsid w:val="00636D7B"/>
    <w:rsid w:val="00637856"/>
    <w:rsid w:val="00637D24"/>
    <w:rsid w:val="006412FC"/>
    <w:rsid w:val="00642303"/>
    <w:rsid w:val="006437CF"/>
    <w:rsid w:val="00643AED"/>
    <w:rsid w:val="00643EFF"/>
    <w:rsid w:val="00644476"/>
    <w:rsid w:val="00646B05"/>
    <w:rsid w:val="00647210"/>
    <w:rsid w:val="0065249B"/>
    <w:rsid w:val="00653090"/>
    <w:rsid w:val="006531B1"/>
    <w:rsid w:val="00656008"/>
    <w:rsid w:val="0065626B"/>
    <w:rsid w:val="00661178"/>
    <w:rsid w:val="00662780"/>
    <w:rsid w:val="00664689"/>
    <w:rsid w:val="00666024"/>
    <w:rsid w:val="006664E6"/>
    <w:rsid w:val="00667076"/>
    <w:rsid w:val="006671FD"/>
    <w:rsid w:val="00670524"/>
    <w:rsid w:val="00671652"/>
    <w:rsid w:val="00674FD6"/>
    <w:rsid w:val="006757A7"/>
    <w:rsid w:val="006765F4"/>
    <w:rsid w:val="006768F8"/>
    <w:rsid w:val="00677DD8"/>
    <w:rsid w:val="006808DA"/>
    <w:rsid w:val="0068184E"/>
    <w:rsid w:val="00683EC6"/>
    <w:rsid w:val="00685938"/>
    <w:rsid w:val="00690CEF"/>
    <w:rsid w:val="0069201C"/>
    <w:rsid w:val="0069206C"/>
    <w:rsid w:val="00695053"/>
    <w:rsid w:val="00696F45"/>
    <w:rsid w:val="00697194"/>
    <w:rsid w:val="00697290"/>
    <w:rsid w:val="0069794C"/>
    <w:rsid w:val="006A1643"/>
    <w:rsid w:val="006A45D6"/>
    <w:rsid w:val="006A634E"/>
    <w:rsid w:val="006A6A51"/>
    <w:rsid w:val="006B066B"/>
    <w:rsid w:val="006B234C"/>
    <w:rsid w:val="006B2682"/>
    <w:rsid w:val="006B2EB5"/>
    <w:rsid w:val="006B316A"/>
    <w:rsid w:val="006B47D8"/>
    <w:rsid w:val="006B670F"/>
    <w:rsid w:val="006B6AAA"/>
    <w:rsid w:val="006C099A"/>
    <w:rsid w:val="006C111C"/>
    <w:rsid w:val="006C3900"/>
    <w:rsid w:val="006C5F12"/>
    <w:rsid w:val="006D2608"/>
    <w:rsid w:val="006D4A94"/>
    <w:rsid w:val="006D54CF"/>
    <w:rsid w:val="006D62D9"/>
    <w:rsid w:val="006D79C4"/>
    <w:rsid w:val="006E48C2"/>
    <w:rsid w:val="006E5A5F"/>
    <w:rsid w:val="006E62CF"/>
    <w:rsid w:val="006E6D68"/>
    <w:rsid w:val="006F0EC9"/>
    <w:rsid w:val="006F378B"/>
    <w:rsid w:val="006F5BF0"/>
    <w:rsid w:val="006F792A"/>
    <w:rsid w:val="007003F1"/>
    <w:rsid w:val="00700D41"/>
    <w:rsid w:val="00702185"/>
    <w:rsid w:val="00703F6D"/>
    <w:rsid w:val="00704C59"/>
    <w:rsid w:val="00707303"/>
    <w:rsid w:val="007111EB"/>
    <w:rsid w:val="00711B4A"/>
    <w:rsid w:val="00714487"/>
    <w:rsid w:val="00714870"/>
    <w:rsid w:val="00714F4C"/>
    <w:rsid w:val="00715BE7"/>
    <w:rsid w:val="00721E79"/>
    <w:rsid w:val="00732388"/>
    <w:rsid w:val="00732604"/>
    <w:rsid w:val="007332EA"/>
    <w:rsid w:val="00733B2B"/>
    <w:rsid w:val="007355E3"/>
    <w:rsid w:val="0073667B"/>
    <w:rsid w:val="00745146"/>
    <w:rsid w:val="00745905"/>
    <w:rsid w:val="007507A5"/>
    <w:rsid w:val="00750A0B"/>
    <w:rsid w:val="00750ADC"/>
    <w:rsid w:val="007532F6"/>
    <w:rsid w:val="007544F6"/>
    <w:rsid w:val="00754B3C"/>
    <w:rsid w:val="00755CFF"/>
    <w:rsid w:val="00756002"/>
    <w:rsid w:val="00756F9A"/>
    <w:rsid w:val="0076028F"/>
    <w:rsid w:val="0076275A"/>
    <w:rsid w:val="007645D2"/>
    <w:rsid w:val="00765C5C"/>
    <w:rsid w:val="00766534"/>
    <w:rsid w:val="00766F27"/>
    <w:rsid w:val="007753BE"/>
    <w:rsid w:val="0078114E"/>
    <w:rsid w:val="00782338"/>
    <w:rsid w:val="00782503"/>
    <w:rsid w:val="00782BA5"/>
    <w:rsid w:val="00782BD8"/>
    <w:rsid w:val="00783BDE"/>
    <w:rsid w:val="00784DF0"/>
    <w:rsid w:val="00784EA6"/>
    <w:rsid w:val="0078666B"/>
    <w:rsid w:val="007879E8"/>
    <w:rsid w:val="0079126B"/>
    <w:rsid w:val="007932B8"/>
    <w:rsid w:val="00795B89"/>
    <w:rsid w:val="007A168E"/>
    <w:rsid w:val="007A1B25"/>
    <w:rsid w:val="007A2421"/>
    <w:rsid w:val="007B03C8"/>
    <w:rsid w:val="007B21FD"/>
    <w:rsid w:val="007B23AA"/>
    <w:rsid w:val="007B38C1"/>
    <w:rsid w:val="007B6960"/>
    <w:rsid w:val="007B71DC"/>
    <w:rsid w:val="007C041A"/>
    <w:rsid w:val="007C0CE8"/>
    <w:rsid w:val="007C20F0"/>
    <w:rsid w:val="007C3127"/>
    <w:rsid w:val="007C3B76"/>
    <w:rsid w:val="007C405F"/>
    <w:rsid w:val="007C67D3"/>
    <w:rsid w:val="007C7721"/>
    <w:rsid w:val="007D09C4"/>
    <w:rsid w:val="007D0B54"/>
    <w:rsid w:val="007D0D93"/>
    <w:rsid w:val="007D27B3"/>
    <w:rsid w:val="007D597E"/>
    <w:rsid w:val="007D5D42"/>
    <w:rsid w:val="007D61E0"/>
    <w:rsid w:val="007E4223"/>
    <w:rsid w:val="007E4EA4"/>
    <w:rsid w:val="007E554B"/>
    <w:rsid w:val="007E6FF6"/>
    <w:rsid w:val="007E71A2"/>
    <w:rsid w:val="007E72BE"/>
    <w:rsid w:val="007F07F8"/>
    <w:rsid w:val="007F128C"/>
    <w:rsid w:val="007F4D2C"/>
    <w:rsid w:val="00800358"/>
    <w:rsid w:val="008051AF"/>
    <w:rsid w:val="00805B41"/>
    <w:rsid w:val="00807043"/>
    <w:rsid w:val="0081013A"/>
    <w:rsid w:val="0081180F"/>
    <w:rsid w:val="008124C2"/>
    <w:rsid w:val="008134B5"/>
    <w:rsid w:val="008134DE"/>
    <w:rsid w:val="008144EA"/>
    <w:rsid w:val="008158D9"/>
    <w:rsid w:val="00815E8F"/>
    <w:rsid w:val="00817343"/>
    <w:rsid w:val="008176C3"/>
    <w:rsid w:val="00824EBE"/>
    <w:rsid w:val="00825F0A"/>
    <w:rsid w:val="008273C9"/>
    <w:rsid w:val="0083064B"/>
    <w:rsid w:val="008326F1"/>
    <w:rsid w:val="00836085"/>
    <w:rsid w:val="00836E05"/>
    <w:rsid w:val="0084192D"/>
    <w:rsid w:val="00844D2C"/>
    <w:rsid w:val="00846C7E"/>
    <w:rsid w:val="008519DA"/>
    <w:rsid w:val="00853AA0"/>
    <w:rsid w:val="00854F7D"/>
    <w:rsid w:val="00855551"/>
    <w:rsid w:val="00857A1E"/>
    <w:rsid w:val="0086332B"/>
    <w:rsid w:val="008649AF"/>
    <w:rsid w:val="00865BEB"/>
    <w:rsid w:val="0086734A"/>
    <w:rsid w:val="008674E9"/>
    <w:rsid w:val="008726A8"/>
    <w:rsid w:val="00873C38"/>
    <w:rsid w:val="008747F9"/>
    <w:rsid w:val="0087659B"/>
    <w:rsid w:val="00876740"/>
    <w:rsid w:val="0087681E"/>
    <w:rsid w:val="00882124"/>
    <w:rsid w:val="00884722"/>
    <w:rsid w:val="0089138A"/>
    <w:rsid w:val="00894787"/>
    <w:rsid w:val="00895000"/>
    <w:rsid w:val="008953F4"/>
    <w:rsid w:val="008961FF"/>
    <w:rsid w:val="008A08E3"/>
    <w:rsid w:val="008A0B1B"/>
    <w:rsid w:val="008A13B7"/>
    <w:rsid w:val="008A1BD4"/>
    <w:rsid w:val="008A220B"/>
    <w:rsid w:val="008A25E9"/>
    <w:rsid w:val="008A5627"/>
    <w:rsid w:val="008A65A1"/>
    <w:rsid w:val="008B24BF"/>
    <w:rsid w:val="008B3B70"/>
    <w:rsid w:val="008B4B8C"/>
    <w:rsid w:val="008C3EEF"/>
    <w:rsid w:val="008C4420"/>
    <w:rsid w:val="008C65E8"/>
    <w:rsid w:val="008C66AB"/>
    <w:rsid w:val="008C7F33"/>
    <w:rsid w:val="008D0789"/>
    <w:rsid w:val="008D0AF2"/>
    <w:rsid w:val="008D0E0A"/>
    <w:rsid w:val="008D1863"/>
    <w:rsid w:val="008D1F93"/>
    <w:rsid w:val="008D2B73"/>
    <w:rsid w:val="008D35DB"/>
    <w:rsid w:val="008D3886"/>
    <w:rsid w:val="008D5FD3"/>
    <w:rsid w:val="008D6AE1"/>
    <w:rsid w:val="008E0056"/>
    <w:rsid w:val="008E03A1"/>
    <w:rsid w:val="008E07A2"/>
    <w:rsid w:val="008E10F0"/>
    <w:rsid w:val="008E1449"/>
    <w:rsid w:val="008E191A"/>
    <w:rsid w:val="008E2F3C"/>
    <w:rsid w:val="008E4EC6"/>
    <w:rsid w:val="008E5031"/>
    <w:rsid w:val="008E5A3A"/>
    <w:rsid w:val="008E687B"/>
    <w:rsid w:val="008F018A"/>
    <w:rsid w:val="008F2A71"/>
    <w:rsid w:val="008F432F"/>
    <w:rsid w:val="008F6B5A"/>
    <w:rsid w:val="008F70CD"/>
    <w:rsid w:val="008F7547"/>
    <w:rsid w:val="008F79A8"/>
    <w:rsid w:val="0090022C"/>
    <w:rsid w:val="009011BD"/>
    <w:rsid w:val="0090165A"/>
    <w:rsid w:val="00901DCB"/>
    <w:rsid w:val="009041E5"/>
    <w:rsid w:val="00905E3A"/>
    <w:rsid w:val="00910090"/>
    <w:rsid w:val="00910954"/>
    <w:rsid w:val="00911E05"/>
    <w:rsid w:val="00911EFA"/>
    <w:rsid w:val="009130C1"/>
    <w:rsid w:val="00915A5A"/>
    <w:rsid w:val="00915C37"/>
    <w:rsid w:val="009169C4"/>
    <w:rsid w:val="00916E49"/>
    <w:rsid w:val="00920D1B"/>
    <w:rsid w:val="0092131B"/>
    <w:rsid w:val="00923A3D"/>
    <w:rsid w:val="00923B4C"/>
    <w:rsid w:val="00924772"/>
    <w:rsid w:val="0092619D"/>
    <w:rsid w:val="00927B29"/>
    <w:rsid w:val="00930D4D"/>
    <w:rsid w:val="00931DE7"/>
    <w:rsid w:val="0093330F"/>
    <w:rsid w:val="009338C3"/>
    <w:rsid w:val="00933BA9"/>
    <w:rsid w:val="00935C71"/>
    <w:rsid w:val="00935E6B"/>
    <w:rsid w:val="009400E0"/>
    <w:rsid w:val="0094320D"/>
    <w:rsid w:val="009441CF"/>
    <w:rsid w:val="0094594D"/>
    <w:rsid w:val="00947EE8"/>
    <w:rsid w:val="00950F90"/>
    <w:rsid w:val="00952748"/>
    <w:rsid w:val="00952950"/>
    <w:rsid w:val="009561E2"/>
    <w:rsid w:val="00960388"/>
    <w:rsid w:val="00960870"/>
    <w:rsid w:val="009638DF"/>
    <w:rsid w:val="0096531E"/>
    <w:rsid w:val="00966DB5"/>
    <w:rsid w:val="00971366"/>
    <w:rsid w:val="00971379"/>
    <w:rsid w:val="00971D9B"/>
    <w:rsid w:val="00972708"/>
    <w:rsid w:val="0097297A"/>
    <w:rsid w:val="009740C8"/>
    <w:rsid w:val="00974D5E"/>
    <w:rsid w:val="00974DB8"/>
    <w:rsid w:val="009765A3"/>
    <w:rsid w:val="00977119"/>
    <w:rsid w:val="00980153"/>
    <w:rsid w:val="00981862"/>
    <w:rsid w:val="00983F09"/>
    <w:rsid w:val="00985FC1"/>
    <w:rsid w:val="00993F78"/>
    <w:rsid w:val="0099705B"/>
    <w:rsid w:val="009A01D8"/>
    <w:rsid w:val="009A18A6"/>
    <w:rsid w:val="009A32F5"/>
    <w:rsid w:val="009A4064"/>
    <w:rsid w:val="009A55AA"/>
    <w:rsid w:val="009A6925"/>
    <w:rsid w:val="009A6B8D"/>
    <w:rsid w:val="009A79E5"/>
    <w:rsid w:val="009B15B5"/>
    <w:rsid w:val="009B1FA5"/>
    <w:rsid w:val="009B26FA"/>
    <w:rsid w:val="009B5B0A"/>
    <w:rsid w:val="009B5C4F"/>
    <w:rsid w:val="009B6262"/>
    <w:rsid w:val="009B64C1"/>
    <w:rsid w:val="009B76B5"/>
    <w:rsid w:val="009B7E38"/>
    <w:rsid w:val="009C00B9"/>
    <w:rsid w:val="009C255E"/>
    <w:rsid w:val="009C5CEE"/>
    <w:rsid w:val="009C6533"/>
    <w:rsid w:val="009C6EF2"/>
    <w:rsid w:val="009D1C4F"/>
    <w:rsid w:val="009D2D30"/>
    <w:rsid w:val="009D6162"/>
    <w:rsid w:val="009D6489"/>
    <w:rsid w:val="009E0E57"/>
    <w:rsid w:val="009E44AD"/>
    <w:rsid w:val="009E4685"/>
    <w:rsid w:val="009E7FFA"/>
    <w:rsid w:val="009F0125"/>
    <w:rsid w:val="009F086D"/>
    <w:rsid w:val="009F104A"/>
    <w:rsid w:val="009F180B"/>
    <w:rsid w:val="009F1C77"/>
    <w:rsid w:val="009F2446"/>
    <w:rsid w:val="009F288A"/>
    <w:rsid w:val="009F3AB7"/>
    <w:rsid w:val="009F43C1"/>
    <w:rsid w:val="009F58CE"/>
    <w:rsid w:val="009F64E0"/>
    <w:rsid w:val="009F66FE"/>
    <w:rsid w:val="009F7832"/>
    <w:rsid w:val="009F79BB"/>
    <w:rsid w:val="009F7D20"/>
    <w:rsid w:val="009F7DD0"/>
    <w:rsid w:val="00A00246"/>
    <w:rsid w:val="00A022EE"/>
    <w:rsid w:val="00A026E1"/>
    <w:rsid w:val="00A03700"/>
    <w:rsid w:val="00A07A80"/>
    <w:rsid w:val="00A1036A"/>
    <w:rsid w:val="00A13177"/>
    <w:rsid w:val="00A1471D"/>
    <w:rsid w:val="00A159B3"/>
    <w:rsid w:val="00A22BFB"/>
    <w:rsid w:val="00A25EFC"/>
    <w:rsid w:val="00A2688E"/>
    <w:rsid w:val="00A26B99"/>
    <w:rsid w:val="00A27184"/>
    <w:rsid w:val="00A30351"/>
    <w:rsid w:val="00A3059C"/>
    <w:rsid w:val="00A308FF"/>
    <w:rsid w:val="00A3214E"/>
    <w:rsid w:val="00A3256D"/>
    <w:rsid w:val="00A3379A"/>
    <w:rsid w:val="00A352F0"/>
    <w:rsid w:val="00A355B8"/>
    <w:rsid w:val="00A36981"/>
    <w:rsid w:val="00A41183"/>
    <w:rsid w:val="00A416C2"/>
    <w:rsid w:val="00A41EE3"/>
    <w:rsid w:val="00A41FB1"/>
    <w:rsid w:val="00A421D4"/>
    <w:rsid w:val="00A4413F"/>
    <w:rsid w:val="00A45363"/>
    <w:rsid w:val="00A46723"/>
    <w:rsid w:val="00A51C5F"/>
    <w:rsid w:val="00A52CA8"/>
    <w:rsid w:val="00A5382B"/>
    <w:rsid w:val="00A54E8C"/>
    <w:rsid w:val="00A563DD"/>
    <w:rsid w:val="00A5675A"/>
    <w:rsid w:val="00A57DC9"/>
    <w:rsid w:val="00A6143F"/>
    <w:rsid w:val="00A63A83"/>
    <w:rsid w:val="00A66D16"/>
    <w:rsid w:val="00A70B02"/>
    <w:rsid w:val="00A71130"/>
    <w:rsid w:val="00A71667"/>
    <w:rsid w:val="00A75912"/>
    <w:rsid w:val="00A805B9"/>
    <w:rsid w:val="00A84A25"/>
    <w:rsid w:val="00A857E5"/>
    <w:rsid w:val="00A85897"/>
    <w:rsid w:val="00A90E9A"/>
    <w:rsid w:val="00A925D0"/>
    <w:rsid w:val="00A934CF"/>
    <w:rsid w:val="00A93DEE"/>
    <w:rsid w:val="00A95871"/>
    <w:rsid w:val="00A95A78"/>
    <w:rsid w:val="00A96BFE"/>
    <w:rsid w:val="00AA1653"/>
    <w:rsid w:val="00AA1820"/>
    <w:rsid w:val="00AA32E9"/>
    <w:rsid w:val="00AA3AC9"/>
    <w:rsid w:val="00AA754D"/>
    <w:rsid w:val="00AB23E5"/>
    <w:rsid w:val="00AB26E1"/>
    <w:rsid w:val="00AB371D"/>
    <w:rsid w:val="00AB40F7"/>
    <w:rsid w:val="00AB5AED"/>
    <w:rsid w:val="00AB621B"/>
    <w:rsid w:val="00AB754E"/>
    <w:rsid w:val="00AB7923"/>
    <w:rsid w:val="00AC33D5"/>
    <w:rsid w:val="00AC33E4"/>
    <w:rsid w:val="00AC3577"/>
    <w:rsid w:val="00AD15D7"/>
    <w:rsid w:val="00AD17EE"/>
    <w:rsid w:val="00AD1997"/>
    <w:rsid w:val="00AD2358"/>
    <w:rsid w:val="00AD2F87"/>
    <w:rsid w:val="00AD3E23"/>
    <w:rsid w:val="00AE0E7A"/>
    <w:rsid w:val="00AE13C6"/>
    <w:rsid w:val="00AE21B6"/>
    <w:rsid w:val="00AE2339"/>
    <w:rsid w:val="00AE42B6"/>
    <w:rsid w:val="00AE4C33"/>
    <w:rsid w:val="00AE5E5A"/>
    <w:rsid w:val="00AE60EE"/>
    <w:rsid w:val="00AE6138"/>
    <w:rsid w:val="00AE79CA"/>
    <w:rsid w:val="00AF13FC"/>
    <w:rsid w:val="00AF2728"/>
    <w:rsid w:val="00AF3B55"/>
    <w:rsid w:val="00AF5B31"/>
    <w:rsid w:val="00AF706E"/>
    <w:rsid w:val="00AF707C"/>
    <w:rsid w:val="00B01AD4"/>
    <w:rsid w:val="00B02B95"/>
    <w:rsid w:val="00B03283"/>
    <w:rsid w:val="00B0669A"/>
    <w:rsid w:val="00B06AF7"/>
    <w:rsid w:val="00B07AF0"/>
    <w:rsid w:val="00B11037"/>
    <w:rsid w:val="00B13DDB"/>
    <w:rsid w:val="00B14FC6"/>
    <w:rsid w:val="00B1512A"/>
    <w:rsid w:val="00B15E1D"/>
    <w:rsid w:val="00B16FCE"/>
    <w:rsid w:val="00B22D3B"/>
    <w:rsid w:val="00B22D4A"/>
    <w:rsid w:val="00B23071"/>
    <w:rsid w:val="00B23619"/>
    <w:rsid w:val="00B23A68"/>
    <w:rsid w:val="00B23EB7"/>
    <w:rsid w:val="00B30A87"/>
    <w:rsid w:val="00B30AF5"/>
    <w:rsid w:val="00B31BFF"/>
    <w:rsid w:val="00B33949"/>
    <w:rsid w:val="00B3399D"/>
    <w:rsid w:val="00B3718D"/>
    <w:rsid w:val="00B3766F"/>
    <w:rsid w:val="00B3775D"/>
    <w:rsid w:val="00B37FEE"/>
    <w:rsid w:val="00B43047"/>
    <w:rsid w:val="00B437B0"/>
    <w:rsid w:val="00B43A37"/>
    <w:rsid w:val="00B45BF4"/>
    <w:rsid w:val="00B460ED"/>
    <w:rsid w:val="00B4730D"/>
    <w:rsid w:val="00B50BB4"/>
    <w:rsid w:val="00B51460"/>
    <w:rsid w:val="00B54170"/>
    <w:rsid w:val="00B559D3"/>
    <w:rsid w:val="00B55B9E"/>
    <w:rsid w:val="00B5685C"/>
    <w:rsid w:val="00B56AA7"/>
    <w:rsid w:val="00B604A8"/>
    <w:rsid w:val="00B628D0"/>
    <w:rsid w:val="00B63F9D"/>
    <w:rsid w:val="00B648D1"/>
    <w:rsid w:val="00B66598"/>
    <w:rsid w:val="00B67B38"/>
    <w:rsid w:val="00B706ED"/>
    <w:rsid w:val="00B71AAD"/>
    <w:rsid w:val="00B72388"/>
    <w:rsid w:val="00B73697"/>
    <w:rsid w:val="00B77012"/>
    <w:rsid w:val="00B777EC"/>
    <w:rsid w:val="00B77CE0"/>
    <w:rsid w:val="00B8140B"/>
    <w:rsid w:val="00B81DFD"/>
    <w:rsid w:val="00B862DB"/>
    <w:rsid w:val="00B86FBF"/>
    <w:rsid w:val="00B875E8"/>
    <w:rsid w:val="00B904C5"/>
    <w:rsid w:val="00B922C1"/>
    <w:rsid w:val="00B927DA"/>
    <w:rsid w:val="00B92DC3"/>
    <w:rsid w:val="00B959B3"/>
    <w:rsid w:val="00B96112"/>
    <w:rsid w:val="00B96E1B"/>
    <w:rsid w:val="00B97329"/>
    <w:rsid w:val="00BA00EB"/>
    <w:rsid w:val="00BA031D"/>
    <w:rsid w:val="00BA24F8"/>
    <w:rsid w:val="00BA2E7B"/>
    <w:rsid w:val="00BA3E1C"/>
    <w:rsid w:val="00BA3F78"/>
    <w:rsid w:val="00BB0ED6"/>
    <w:rsid w:val="00BB314C"/>
    <w:rsid w:val="00BB4F9F"/>
    <w:rsid w:val="00BB5FC3"/>
    <w:rsid w:val="00BB64B1"/>
    <w:rsid w:val="00BB761F"/>
    <w:rsid w:val="00BC1499"/>
    <w:rsid w:val="00BC19C0"/>
    <w:rsid w:val="00BC31D1"/>
    <w:rsid w:val="00BC54A9"/>
    <w:rsid w:val="00BD00F7"/>
    <w:rsid w:val="00BD0141"/>
    <w:rsid w:val="00BD026A"/>
    <w:rsid w:val="00BD244F"/>
    <w:rsid w:val="00BD32F5"/>
    <w:rsid w:val="00BD5A89"/>
    <w:rsid w:val="00BD65C1"/>
    <w:rsid w:val="00BD71E5"/>
    <w:rsid w:val="00BD76CD"/>
    <w:rsid w:val="00BE3F67"/>
    <w:rsid w:val="00BE401B"/>
    <w:rsid w:val="00BE54EA"/>
    <w:rsid w:val="00BE5518"/>
    <w:rsid w:val="00BE703F"/>
    <w:rsid w:val="00BE7C62"/>
    <w:rsid w:val="00BF1113"/>
    <w:rsid w:val="00BF140C"/>
    <w:rsid w:val="00BF2972"/>
    <w:rsid w:val="00BF59B4"/>
    <w:rsid w:val="00BF608F"/>
    <w:rsid w:val="00BF6CE6"/>
    <w:rsid w:val="00BF6DEF"/>
    <w:rsid w:val="00BF7598"/>
    <w:rsid w:val="00C019FA"/>
    <w:rsid w:val="00C01CC4"/>
    <w:rsid w:val="00C02175"/>
    <w:rsid w:val="00C04914"/>
    <w:rsid w:val="00C06529"/>
    <w:rsid w:val="00C066D7"/>
    <w:rsid w:val="00C10857"/>
    <w:rsid w:val="00C116D7"/>
    <w:rsid w:val="00C11CAC"/>
    <w:rsid w:val="00C13224"/>
    <w:rsid w:val="00C143F3"/>
    <w:rsid w:val="00C144FF"/>
    <w:rsid w:val="00C20F33"/>
    <w:rsid w:val="00C22DD7"/>
    <w:rsid w:val="00C2314F"/>
    <w:rsid w:val="00C231D3"/>
    <w:rsid w:val="00C26E9A"/>
    <w:rsid w:val="00C30281"/>
    <w:rsid w:val="00C30789"/>
    <w:rsid w:val="00C32D5D"/>
    <w:rsid w:val="00C3308C"/>
    <w:rsid w:val="00C36E32"/>
    <w:rsid w:val="00C3741F"/>
    <w:rsid w:val="00C40398"/>
    <w:rsid w:val="00C42379"/>
    <w:rsid w:val="00C44328"/>
    <w:rsid w:val="00C45008"/>
    <w:rsid w:val="00C45A47"/>
    <w:rsid w:val="00C4642B"/>
    <w:rsid w:val="00C46584"/>
    <w:rsid w:val="00C47A43"/>
    <w:rsid w:val="00C47BEF"/>
    <w:rsid w:val="00C47E4C"/>
    <w:rsid w:val="00C50175"/>
    <w:rsid w:val="00C509C5"/>
    <w:rsid w:val="00C525F7"/>
    <w:rsid w:val="00C55533"/>
    <w:rsid w:val="00C604DB"/>
    <w:rsid w:val="00C617B3"/>
    <w:rsid w:val="00C61B54"/>
    <w:rsid w:val="00C6256C"/>
    <w:rsid w:val="00C62C84"/>
    <w:rsid w:val="00C63F98"/>
    <w:rsid w:val="00C66A4A"/>
    <w:rsid w:val="00C670E4"/>
    <w:rsid w:val="00C70DE0"/>
    <w:rsid w:val="00C71A9E"/>
    <w:rsid w:val="00C7211E"/>
    <w:rsid w:val="00C7229F"/>
    <w:rsid w:val="00C732B0"/>
    <w:rsid w:val="00C76355"/>
    <w:rsid w:val="00C77BE6"/>
    <w:rsid w:val="00C80510"/>
    <w:rsid w:val="00C82038"/>
    <w:rsid w:val="00C82B7D"/>
    <w:rsid w:val="00C83590"/>
    <w:rsid w:val="00C83BF6"/>
    <w:rsid w:val="00C84FE2"/>
    <w:rsid w:val="00C86492"/>
    <w:rsid w:val="00C90C2B"/>
    <w:rsid w:val="00C9342E"/>
    <w:rsid w:val="00C96503"/>
    <w:rsid w:val="00C97097"/>
    <w:rsid w:val="00C97162"/>
    <w:rsid w:val="00CA26DE"/>
    <w:rsid w:val="00CA66C4"/>
    <w:rsid w:val="00CA6A92"/>
    <w:rsid w:val="00CB27CC"/>
    <w:rsid w:val="00CB3368"/>
    <w:rsid w:val="00CB38F0"/>
    <w:rsid w:val="00CB6015"/>
    <w:rsid w:val="00CB6EA4"/>
    <w:rsid w:val="00CB74A7"/>
    <w:rsid w:val="00CC1264"/>
    <w:rsid w:val="00CD12E3"/>
    <w:rsid w:val="00CD1404"/>
    <w:rsid w:val="00CD3E0B"/>
    <w:rsid w:val="00CD4E05"/>
    <w:rsid w:val="00CD5534"/>
    <w:rsid w:val="00CD6CA6"/>
    <w:rsid w:val="00CD755A"/>
    <w:rsid w:val="00CE1472"/>
    <w:rsid w:val="00CE4350"/>
    <w:rsid w:val="00CE5578"/>
    <w:rsid w:val="00CE5A19"/>
    <w:rsid w:val="00CE6C73"/>
    <w:rsid w:val="00CE6DE0"/>
    <w:rsid w:val="00CE7069"/>
    <w:rsid w:val="00CE769D"/>
    <w:rsid w:val="00CF0388"/>
    <w:rsid w:val="00CF1011"/>
    <w:rsid w:val="00CF2F00"/>
    <w:rsid w:val="00CF4C26"/>
    <w:rsid w:val="00CF5021"/>
    <w:rsid w:val="00CF65E4"/>
    <w:rsid w:val="00CF74A5"/>
    <w:rsid w:val="00D00EA9"/>
    <w:rsid w:val="00D01886"/>
    <w:rsid w:val="00D026FC"/>
    <w:rsid w:val="00D03EB3"/>
    <w:rsid w:val="00D05254"/>
    <w:rsid w:val="00D05B3C"/>
    <w:rsid w:val="00D06E71"/>
    <w:rsid w:val="00D110BF"/>
    <w:rsid w:val="00D114EF"/>
    <w:rsid w:val="00D121FD"/>
    <w:rsid w:val="00D13EEE"/>
    <w:rsid w:val="00D14B77"/>
    <w:rsid w:val="00D17B0A"/>
    <w:rsid w:val="00D224DF"/>
    <w:rsid w:val="00D2331E"/>
    <w:rsid w:val="00D23956"/>
    <w:rsid w:val="00D2493D"/>
    <w:rsid w:val="00D263F1"/>
    <w:rsid w:val="00D2781E"/>
    <w:rsid w:val="00D313A3"/>
    <w:rsid w:val="00D31DD7"/>
    <w:rsid w:val="00D3218F"/>
    <w:rsid w:val="00D3361D"/>
    <w:rsid w:val="00D36B71"/>
    <w:rsid w:val="00D371A7"/>
    <w:rsid w:val="00D37AD5"/>
    <w:rsid w:val="00D40980"/>
    <w:rsid w:val="00D4234F"/>
    <w:rsid w:val="00D452D5"/>
    <w:rsid w:val="00D45FFA"/>
    <w:rsid w:val="00D5089B"/>
    <w:rsid w:val="00D52BD4"/>
    <w:rsid w:val="00D531E0"/>
    <w:rsid w:val="00D53A1E"/>
    <w:rsid w:val="00D53BAD"/>
    <w:rsid w:val="00D61816"/>
    <w:rsid w:val="00D623A6"/>
    <w:rsid w:val="00D62F45"/>
    <w:rsid w:val="00D63245"/>
    <w:rsid w:val="00D64A65"/>
    <w:rsid w:val="00D66952"/>
    <w:rsid w:val="00D67B3D"/>
    <w:rsid w:val="00D75E3D"/>
    <w:rsid w:val="00D76C84"/>
    <w:rsid w:val="00D774D0"/>
    <w:rsid w:val="00D81AF6"/>
    <w:rsid w:val="00D85951"/>
    <w:rsid w:val="00D877E4"/>
    <w:rsid w:val="00D934BA"/>
    <w:rsid w:val="00D94316"/>
    <w:rsid w:val="00D9635E"/>
    <w:rsid w:val="00D97A9D"/>
    <w:rsid w:val="00DA0E20"/>
    <w:rsid w:val="00DA158D"/>
    <w:rsid w:val="00DA43A2"/>
    <w:rsid w:val="00DA4AE3"/>
    <w:rsid w:val="00DA5646"/>
    <w:rsid w:val="00DA5C6E"/>
    <w:rsid w:val="00DA5F28"/>
    <w:rsid w:val="00DA67A1"/>
    <w:rsid w:val="00DB0CF0"/>
    <w:rsid w:val="00DB2C6E"/>
    <w:rsid w:val="00DB52EA"/>
    <w:rsid w:val="00DB5CF3"/>
    <w:rsid w:val="00DB62BF"/>
    <w:rsid w:val="00DB63CF"/>
    <w:rsid w:val="00DC12C0"/>
    <w:rsid w:val="00DC21A5"/>
    <w:rsid w:val="00DC24CB"/>
    <w:rsid w:val="00DC3467"/>
    <w:rsid w:val="00DC41F9"/>
    <w:rsid w:val="00DD4FAC"/>
    <w:rsid w:val="00DD5328"/>
    <w:rsid w:val="00DD655F"/>
    <w:rsid w:val="00DD7737"/>
    <w:rsid w:val="00DE0B83"/>
    <w:rsid w:val="00DE1B48"/>
    <w:rsid w:val="00DE25EE"/>
    <w:rsid w:val="00DE2F3E"/>
    <w:rsid w:val="00DE2FA3"/>
    <w:rsid w:val="00DE3E8D"/>
    <w:rsid w:val="00DE54C5"/>
    <w:rsid w:val="00DE7050"/>
    <w:rsid w:val="00DE72C7"/>
    <w:rsid w:val="00DF1C31"/>
    <w:rsid w:val="00DF26C5"/>
    <w:rsid w:val="00DF4732"/>
    <w:rsid w:val="00DF5476"/>
    <w:rsid w:val="00DF7EE2"/>
    <w:rsid w:val="00E0180A"/>
    <w:rsid w:val="00E01905"/>
    <w:rsid w:val="00E0193A"/>
    <w:rsid w:val="00E02E14"/>
    <w:rsid w:val="00E0449F"/>
    <w:rsid w:val="00E067AA"/>
    <w:rsid w:val="00E106B9"/>
    <w:rsid w:val="00E10BE3"/>
    <w:rsid w:val="00E11B95"/>
    <w:rsid w:val="00E11FF9"/>
    <w:rsid w:val="00E12EBD"/>
    <w:rsid w:val="00E14A1C"/>
    <w:rsid w:val="00E15287"/>
    <w:rsid w:val="00E15F07"/>
    <w:rsid w:val="00E179ED"/>
    <w:rsid w:val="00E2056E"/>
    <w:rsid w:val="00E2355A"/>
    <w:rsid w:val="00E24D94"/>
    <w:rsid w:val="00E2590A"/>
    <w:rsid w:val="00E26093"/>
    <w:rsid w:val="00E2616D"/>
    <w:rsid w:val="00E26E38"/>
    <w:rsid w:val="00E27E3E"/>
    <w:rsid w:val="00E30128"/>
    <w:rsid w:val="00E324AA"/>
    <w:rsid w:val="00E34EC7"/>
    <w:rsid w:val="00E405A2"/>
    <w:rsid w:val="00E47701"/>
    <w:rsid w:val="00E5019D"/>
    <w:rsid w:val="00E54932"/>
    <w:rsid w:val="00E556A4"/>
    <w:rsid w:val="00E55959"/>
    <w:rsid w:val="00E55EB5"/>
    <w:rsid w:val="00E56299"/>
    <w:rsid w:val="00E56A0E"/>
    <w:rsid w:val="00E604F4"/>
    <w:rsid w:val="00E60D90"/>
    <w:rsid w:val="00E61A3D"/>
    <w:rsid w:val="00E62B46"/>
    <w:rsid w:val="00E630C8"/>
    <w:rsid w:val="00E63417"/>
    <w:rsid w:val="00E636A9"/>
    <w:rsid w:val="00E64C5F"/>
    <w:rsid w:val="00E65771"/>
    <w:rsid w:val="00E6655C"/>
    <w:rsid w:val="00E67160"/>
    <w:rsid w:val="00E72732"/>
    <w:rsid w:val="00E73617"/>
    <w:rsid w:val="00E74F7C"/>
    <w:rsid w:val="00E750C3"/>
    <w:rsid w:val="00E752B1"/>
    <w:rsid w:val="00E76928"/>
    <w:rsid w:val="00E769FE"/>
    <w:rsid w:val="00E7790D"/>
    <w:rsid w:val="00E819FF"/>
    <w:rsid w:val="00E81AE3"/>
    <w:rsid w:val="00E82B31"/>
    <w:rsid w:val="00E83E71"/>
    <w:rsid w:val="00E847D0"/>
    <w:rsid w:val="00E9359E"/>
    <w:rsid w:val="00E9701D"/>
    <w:rsid w:val="00EA04A3"/>
    <w:rsid w:val="00EA1682"/>
    <w:rsid w:val="00EA216A"/>
    <w:rsid w:val="00EA68E6"/>
    <w:rsid w:val="00EA69BA"/>
    <w:rsid w:val="00EA6B80"/>
    <w:rsid w:val="00EA73C1"/>
    <w:rsid w:val="00EB0962"/>
    <w:rsid w:val="00EB0A11"/>
    <w:rsid w:val="00EB151A"/>
    <w:rsid w:val="00EB5483"/>
    <w:rsid w:val="00EB54F6"/>
    <w:rsid w:val="00EB5BA6"/>
    <w:rsid w:val="00EB6C46"/>
    <w:rsid w:val="00EC0F55"/>
    <w:rsid w:val="00EC2A35"/>
    <w:rsid w:val="00ED211C"/>
    <w:rsid w:val="00ED255F"/>
    <w:rsid w:val="00ED3F15"/>
    <w:rsid w:val="00ED4A71"/>
    <w:rsid w:val="00ED6081"/>
    <w:rsid w:val="00ED67C1"/>
    <w:rsid w:val="00ED70ED"/>
    <w:rsid w:val="00ED7653"/>
    <w:rsid w:val="00ED76FA"/>
    <w:rsid w:val="00EE18CC"/>
    <w:rsid w:val="00EF0866"/>
    <w:rsid w:val="00EF0FA7"/>
    <w:rsid w:val="00EF290A"/>
    <w:rsid w:val="00EF337A"/>
    <w:rsid w:val="00EF3855"/>
    <w:rsid w:val="00EF5E1E"/>
    <w:rsid w:val="00EF7114"/>
    <w:rsid w:val="00EF7A4E"/>
    <w:rsid w:val="00F005E0"/>
    <w:rsid w:val="00F00C8E"/>
    <w:rsid w:val="00F01A50"/>
    <w:rsid w:val="00F04945"/>
    <w:rsid w:val="00F05BCC"/>
    <w:rsid w:val="00F0605E"/>
    <w:rsid w:val="00F0653B"/>
    <w:rsid w:val="00F07A35"/>
    <w:rsid w:val="00F11366"/>
    <w:rsid w:val="00F12625"/>
    <w:rsid w:val="00F130FC"/>
    <w:rsid w:val="00F14653"/>
    <w:rsid w:val="00F15BFE"/>
    <w:rsid w:val="00F15EB8"/>
    <w:rsid w:val="00F17D02"/>
    <w:rsid w:val="00F21D54"/>
    <w:rsid w:val="00F23881"/>
    <w:rsid w:val="00F26B9A"/>
    <w:rsid w:val="00F2764C"/>
    <w:rsid w:val="00F343CB"/>
    <w:rsid w:val="00F352A5"/>
    <w:rsid w:val="00F36D7D"/>
    <w:rsid w:val="00F37734"/>
    <w:rsid w:val="00F415A5"/>
    <w:rsid w:val="00F41641"/>
    <w:rsid w:val="00F42939"/>
    <w:rsid w:val="00F43CD1"/>
    <w:rsid w:val="00F44D78"/>
    <w:rsid w:val="00F453DB"/>
    <w:rsid w:val="00F50376"/>
    <w:rsid w:val="00F52A5A"/>
    <w:rsid w:val="00F546D1"/>
    <w:rsid w:val="00F553D1"/>
    <w:rsid w:val="00F56079"/>
    <w:rsid w:val="00F5665F"/>
    <w:rsid w:val="00F57033"/>
    <w:rsid w:val="00F61167"/>
    <w:rsid w:val="00F62C49"/>
    <w:rsid w:val="00F658DF"/>
    <w:rsid w:val="00F66603"/>
    <w:rsid w:val="00F66E0A"/>
    <w:rsid w:val="00F67246"/>
    <w:rsid w:val="00F70809"/>
    <w:rsid w:val="00F7216F"/>
    <w:rsid w:val="00F75860"/>
    <w:rsid w:val="00F763E7"/>
    <w:rsid w:val="00F76485"/>
    <w:rsid w:val="00F7781C"/>
    <w:rsid w:val="00F77BAE"/>
    <w:rsid w:val="00F82590"/>
    <w:rsid w:val="00F841D7"/>
    <w:rsid w:val="00F84A8B"/>
    <w:rsid w:val="00F84F8A"/>
    <w:rsid w:val="00F85638"/>
    <w:rsid w:val="00F87CB0"/>
    <w:rsid w:val="00F90FBF"/>
    <w:rsid w:val="00F91A51"/>
    <w:rsid w:val="00F925FA"/>
    <w:rsid w:val="00F92992"/>
    <w:rsid w:val="00F96177"/>
    <w:rsid w:val="00F9752C"/>
    <w:rsid w:val="00F9796B"/>
    <w:rsid w:val="00FA1FEC"/>
    <w:rsid w:val="00FA20A9"/>
    <w:rsid w:val="00FA36DE"/>
    <w:rsid w:val="00FA48C3"/>
    <w:rsid w:val="00FA6357"/>
    <w:rsid w:val="00FA69F2"/>
    <w:rsid w:val="00FA7626"/>
    <w:rsid w:val="00FB0923"/>
    <w:rsid w:val="00FB553B"/>
    <w:rsid w:val="00FB7828"/>
    <w:rsid w:val="00FC286A"/>
    <w:rsid w:val="00FC3C3B"/>
    <w:rsid w:val="00FC5FFB"/>
    <w:rsid w:val="00FC70A5"/>
    <w:rsid w:val="00FC75C4"/>
    <w:rsid w:val="00FD0DD8"/>
    <w:rsid w:val="00FD2F2B"/>
    <w:rsid w:val="00FD3E70"/>
    <w:rsid w:val="00FD511C"/>
    <w:rsid w:val="00FD58A6"/>
    <w:rsid w:val="00FE29E4"/>
    <w:rsid w:val="00FE5CDA"/>
    <w:rsid w:val="00FE5E12"/>
    <w:rsid w:val="00FF005B"/>
    <w:rsid w:val="00FF00EB"/>
    <w:rsid w:val="00FF01DA"/>
    <w:rsid w:val="00FF1590"/>
    <w:rsid w:val="00FF3619"/>
    <w:rsid w:val="00FF4442"/>
    <w:rsid w:val="00FF4C9F"/>
    <w:rsid w:val="00FF7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F8A"/>
    <w:rPr>
      <w:rFonts w:ascii="Times New Roman" w:eastAsia="Times New Roman" w:hAnsi="Times New Roman" w:cs="Times New Roman"/>
      <w:lang w:val="en-DE" w:eastAsia="en-US"/>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eastAsia="zh-CN"/>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eastAsia="zh-CN"/>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val="en-US" w:eastAsia="zh-CN"/>
    </w:r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lang w:val="en-US"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val="en-US"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val="en-US"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A0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377973108">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34202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337851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1660</Words>
  <Characters>9463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2022-12-02T19:58:00Z</dcterms:created>
  <dcterms:modified xsi:type="dcterms:W3CDTF">2022-12-02T20:14:00Z</dcterms:modified>
  <cp:category/>
</cp:coreProperties>
</file>