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53586051" w:rsidR="00D309CC" w:rsidRDefault="00D309CC" w:rsidP="00D46431">
      <w:pPr>
        <w:pStyle w:val="CH"/>
      </w:pPr>
      <w:bookmarkStart w:id="0" w:name="historyclause"/>
      <w:r w:rsidRPr="00711632">
        <w:t xml:space="preserve">3GPP </w:t>
      </w:r>
      <w:r w:rsidR="00131469">
        <w:t xml:space="preserve">TSG </w:t>
      </w:r>
      <w:r w:rsidRPr="00711632">
        <w:t>RAN</w:t>
      </w:r>
      <w:r w:rsidR="00CF20E3" w:rsidRPr="00711632">
        <w:t xml:space="preserve"> </w:t>
      </w:r>
      <w:r w:rsidR="007B04D7">
        <w:t xml:space="preserve">Meeting </w:t>
      </w:r>
      <w:r w:rsidRPr="00711632">
        <w:t>#</w:t>
      </w:r>
      <w:r w:rsidR="00131469">
        <w:t>9</w:t>
      </w:r>
      <w:r w:rsidR="003B1802">
        <w:t>8</w:t>
      </w:r>
      <w:r>
        <w:tab/>
      </w:r>
      <w:r w:rsidR="00D46431">
        <w:tab/>
      </w:r>
      <w:r w:rsidR="000F7222" w:rsidRPr="00383920">
        <w:t>R</w:t>
      </w:r>
      <w:r w:rsidR="00131469" w:rsidRPr="00383920">
        <w:t>P</w:t>
      </w:r>
      <w:r w:rsidR="000F7222" w:rsidRPr="00383920">
        <w:t>-2</w:t>
      </w:r>
      <w:r w:rsidR="00131469" w:rsidRPr="00383920">
        <w:t>2</w:t>
      </w:r>
      <w:r w:rsidR="00383920" w:rsidRPr="00383920">
        <w:t>2998</w:t>
      </w:r>
    </w:p>
    <w:p w14:paraId="50DC9730" w14:textId="023F0BA5" w:rsidR="00D309CC" w:rsidRPr="00FD166F" w:rsidRDefault="00131469" w:rsidP="00D46431">
      <w:pPr>
        <w:pStyle w:val="CH"/>
        <w:tabs>
          <w:tab w:val="clear" w:pos="7920"/>
        </w:tabs>
        <w:rPr>
          <w:b w:val="0"/>
        </w:rPr>
      </w:pPr>
      <w:r>
        <w:t>Online meeting</w:t>
      </w:r>
      <w:r w:rsidR="00C110E5" w:rsidRPr="00C110E5">
        <w:t xml:space="preserve">, </w:t>
      </w:r>
      <w:r>
        <w:t>December</w:t>
      </w:r>
      <w:r w:rsidR="00C110E5" w:rsidRPr="00C110E5">
        <w:t xml:space="preserve"> 1</w:t>
      </w:r>
      <w:r>
        <w:t>2</w:t>
      </w:r>
      <w:r w:rsidR="00C110E5" w:rsidRPr="00C110E5">
        <w:t xml:space="preserve"> – 1</w:t>
      </w:r>
      <w:r>
        <w:t>6</w:t>
      </w:r>
      <w:r w:rsidR="00C110E5" w:rsidRPr="00C110E5">
        <w:t>, 2022</w:t>
      </w:r>
      <w:r w:rsidR="00D46431">
        <w:tab/>
      </w:r>
    </w:p>
    <w:p w14:paraId="39A0EE25" w14:textId="77777777" w:rsidR="00D309CC" w:rsidRDefault="00D309CC" w:rsidP="00D309CC">
      <w:pPr>
        <w:tabs>
          <w:tab w:val="left" w:pos="2160"/>
        </w:tabs>
        <w:rPr>
          <w:rFonts w:ascii="Arial" w:hAnsi="Arial" w:cs="Arial"/>
          <w:b/>
        </w:rPr>
      </w:pPr>
    </w:p>
    <w:p w14:paraId="6DDCE159" w14:textId="4F23F88F" w:rsidR="00D309CC" w:rsidRPr="0008103A" w:rsidRDefault="00D309CC" w:rsidP="00D309CC">
      <w:pPr>
        <w:pStyle w:val="CH"/>
        <w:rPr>
          <w:b w:val="0"/>
        </w:rPr>
      </w:pPr>
      <w:r w:rsidRPr="0008103A">
        <w:t>Agenda item:</w:t>
      </w:r>
      <w:r>
        <w:tab/>
      </w:r>
      <w:r w:rsidR="00131469">
        <w:t>9.1.5</w:t>
      </w:r>
    </w:p>
    <w:p w14:paraId="4DBE005A" w14:textId="0A6AE63C" w:rsidR="00D309CC" w:rsidRPr="0008103A" w:rsidRDefault="00D309CC" w:rsidP="00D309CC">
      <w:pPr>
        <w:pStyle w:val="CH"/>
        <w:rPr>
          <w:b w:val="0"/>
        </w:rPr>
      </w:pPr>
      <w:r>
        <w:t>Source:</w:t>
      </w:r>
      <w:r>
        <w:tab/>
      </w:r>
      <w:r w:rsidR="00C110E5">
        <w:t>Globalstar, Apple</w:t>
      </w:r>
    </w:p>
    <w:p w14:paraId="0D2061A1" w14:textId="7D9B9945" w:rsidR="00D309CC" w:rsidRDefault="00D309CC" w:rsidP="00D12340">
      <w:pPr>
        <w:pStyle w:val="CH"/>
        <w:ind w:left="2268" w:hanging="2268"/>
      </w:pPr>
      <w:r w:rsidRPr="0008103A">
        <w:t>Title:</w:t>
      </w:r>
      <w:r w:rsidRPr="0008103A">
        <w:tab/>
      </w:r>
      <w:r w:rsidR="00C110E5">
        <w:t xml:space="preserve">Motivation for a new </w:t>
      </w:r>
      <w:r w:rsidR="00C110E5" w:rsidRPr="00C110E5">
        <w:t>WID on Introduction of the satellite L-/S-band</w:t>
      </w:r>
    </w:p>
    <w:p w14:paraId="6B6BEBE2" w14:textId="76C40599" w:rsidR="002B5121" w:rsidRDefault="002B5121" w:rsidP="00D309CC">
      <w:pPr>
        <w:pStyle w:val="CH"/>
      </w:pPr>
      <w:r>
        <w:t>WI/SI:</w:t>
      </w:r>
      <w:r>
        <w:tab/>
      </w:r>
      <w:r w:rsidR="00131469">
        <w:t>new WI proposal</w:t>
      </w:r>
    </w:p>
    <w:p w14:paraId="66306D12" w14:textId="357BFD77" w:rsidR="002B5121" w:rsidRDefault="002B5121" w:rsidP="00D309CC">
      <w:pPr>
        <w:pStyle w:val="CH"/>
      </w:pPr>
      <w:r>
        <w:t>Release:</w:t>
      </w:r>
      <w:r>
        <w:tab/>
        <w:t>Rel-1</w:t>
      </w:r>
      <w:r w:rsidR="00C110E5">
        <w:t>8</w:t>
      </w:r>
    </w:p>
    <w:p w14:paraId="2E4E044D" w14:textId="591F4F7E" w:rsidR="00D309CC" w:rsidRDefault="00D309CC" w:rsidP="00D309CC">
      <w:pPr>
        <w:pStyle w:val="CH"/>
      </w:pPr>
      <w:r>
        <w:t>Document for:</w:t>
      </w:r>
      <w:r>
        <w:tab/>
      </w:r>
      <w:r w:rsidR="00A1328A">
        <w:t>Decision</w:t>
      </w:r>
    </w:p>
    <w:p w14:paraId="0207DB43" w14:textId="4DCB00C0" w:rsidR="00D46431" w:rsidRDefault="00D46431" w:rsidP="00D309CC">
      <w:pPr>
        <w:pStyle w:val="CH"/>
        <w:rPr>
          <w:b w:val="0"/>
        </w:rPr>
      </w:pPr>
    </w:p>
    <w:p w14:paraId="7FE8AC9F" w14:textId="77777777" w:rsidR="00FF54B8" w:rsidRPr="0008103A" w:rsidRDefault="00FF54B8"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06EDFB9" w14:textId="11414A0C" w:rsidR="00C110E5" w:rsidRDefault="00804854" w:rsidP="008E7986">
      <w:r>
        <w:t>After the RAN#86 meeting, a new WI was approved that aims at supporting 5G/NR radio access technology for non-terrestrial satellite deployments</w:t>
      </w:r>
      <w:r w:rsidR="00326C4D">
        <w:t xml:space="preserve"> </w:t>
      </w:r>
      <w:r w:rsidR="00326C4D">
        <w:fldChar w:fldCharType="begin"/>
      </w:r>
      <w:r w:rsidR="00326C4D">
        <w:instrText xml:space="preserve"> REF _Ref13820109 \r \h </w:instrText>
      </w:r>
      <w:r w:rsidR="00326C4D">
        <w:fldChar w:fldCharType="separate"/>
      </w:r>
      <w:r w:rsidR="004E0647">
        <w:t>[1]</w:t>
      </w:r>
      <w:r w:rsidR="00326C4D">
        <w:fldChar w:fldCharType="end"/>
      </w:r>
      <w:r w:rsidR="00913EC8">
        <w:t>.</w:t>
      </w:r>
      <w:r>
        <w:t xml:space="preserve"> </w:t>
      </w:r>
      <w:r w:rsidR="00C110E5" w:rsidRPr="00C110E5">
        <w:t>One of the WI objectives was to define and introduce the corresponding bands into the 3GPP specifications. The outcome of these discussions was two NTN bands – L-band and S-band – wh</w:t>
      </w:r>
      <w:r w:rsidR="00FA22C8">
        <w:t>ich</w:t>
      </w:r>
      <w:r w:rsidR="00C110E5" w:rsidRPr="00C110E5">
        <w:t xml:space="preserve"> were added as bands n255 and n256, respectively. At the same time there exist other satellite deployments and, as was presented during the RAN4#99 meeting, some deployments use mixed L-/S-band pairing, whereupon the UL part is on the L-band, while the DL part is on the S-band. To limit the overall workload in Rel-17, it was decided by RAN WG4 to focus on L- and S-bands with the common understanding that other potential NTN bands should follow the "normal" process of submitting a new spectrum WI.</w:t>
      </w:r>
    </w:p>
    <w:p w14:paraId="3955CE4B" w14:textId="0541C95C" w:rsidR="00804854" w:rsidRDefault="00C110E5" w:rsidP="008E7986">
      <w:r>
        <w:t xml:space="preserve">This discussion paper presents further information and motivation for introduction of a new NTN band </w:t>
      </w:r>
      <w:r w:rsidRPr="00C110E5">
        <w:t>with the DL part on the S-band (2500MHz) and the UL part on the L-band (1600MHz).</w:t>
      </w:r>
    </w:p>
    <w:p w14:paraId="32014E6C" w14:textId="772A56AE" w:rsidR="00F97360" w:rsidRDefault="00F97360" w:rsidP="008E7986"/>
    <w:p w14:paraId="2E4C3C0F" w14:textId="77777777" w:rsidR="00F97360" w:rsidRDefault="00F97360" w:rsidP="008E7986"/>
    <w:p w14:paraId="6BF0CC04" w14:textId="26EDC0F2" w:rsidR="00DC0BC1" w:rsidRDefault="00DC0BC1" w:rsidP="00DC0BC1">
      <w:pPr>
        <w:pStyle w:val="Heading1"/>
      </w:pPr>
      <w:r>
        <w:t>2</w:t>
      </w:r>
      <w:r>
        <w:tab/>
      </w:r>
      <w:r w:rsidR="00FF54B8">
        <w:t>Satellite</w:t>
      </w:r>
      <w:r w:rsidR="002A1983">
        <w:t xml:space="preserve"> </w:t>
      </w:r>
      <w:r w:rsidR="00E22DFB">
        <w:t>L-/S-</w:t>
      </w:r>
      <w:r w:rsidR="002A1983">
        <w:t>band</w:t>
      </w:r>
    </w:p>
    <w:p w14:paraId="10616CF1" w14:textId="0EFD51AA" w:rsidR="00A47BB7" w:rsidRDefault="002A1983" w:rsidP="00E72324">
      <w:r>
        <w:t>To</w:t>
      </w:r>
      <w:r w:rsidR="00A47BB7">
        <w:t xml:space="preserve"> provide context </w:t>
      </w:r>
      <w:r>
        <w:t>for</w:t>
      </w:r>
      <w:r w:rsidR="00A47BB7">
        <w:t xml:space="preserve"> the </w:t>
      </w:r>
      <w:r>
        <w:t xml:space="preserve">new </w:t>
      </w:r>
      <w:r w:rsidR="00A47BB7">
        <w:t xml:space="preserve">NTN band plan discussion, Table </w:t>
      </w:r>
      <w:r w:rsidR="008762B3">
        <w:t>2-</w:t>
      </w:r>
      <w:r w:rsidR="00A47BB7">
        <w:t xml:space="preserve">1 below </w:t>
      </w:r>
      <w:r>
        <w:t>presents</w:t>
      </w:r>
      <w:r w:rsidR="00A47BB7">
        <w:t xml:space="preserve"> an overview of global frequency allocations for mobile satellite service (MSS)</w:t>
      </w:r>
      <w:r w:rsidR="00FA05CD">
        <w:t xml:space="preserve"> and regulatory related parameters, such as frequency ranges, direction and ITU regions</w:t>
      </w:r>
      <w:r w:rsidR="000F1142">
        <w:t xml:space="preserve"> based on the ITU regulation </w:t>
      </w:r>
      <w:r w:rsidR="000F1142">
        <w:fldChar w:fldCharType="begin"/>
      </w:r>
      <w:r w:rsidR="000F1142">
        <w:instrText xml:space="preserve"> REF _Ref71090107 \r \h </w:instrText>
      </w:r>
      <w:r w:rsidR="000F1142">
        <w:fldChar w:fldCharType="separate"/>
      </w:r>
      <w:r w:rsidR="004E0647">
        <w:t>[2]</w:t>
      </w:r>
      <w:r w:rsidR="000F1142">
        <w:fldChar w:fldCharType="end"/>
      </w:r>
      <w:r w:rsidR="00FA05CD">
        <w:t xml:space="preserve">. For the sake of convenience, we also present the </w:t>
      </w:r>
      <w:r w:rsidR="00DD0D7B">
        <w:t>total</w:t>
      </w:r>
      <w:r w:rsidR="00FA05CD">
        <w:t xml:space="preserve"> bandwidth for contiguous satellite frequency ranges.</w:t>
      </w:r>
    </w:p>
    <w:p w14:paraId="7A0DD9E9" w14:textId="77777777" w:rsidR="00C86F2C" w:rsidRDefault="00C86F2C" w:rsidP="00E72324"/>
    <w:p w14:paraId="62621C3F" w14:textId="67B8C42E" w:rsidR="00A47BB7" w:rsidRDefault="00A47BB7" w:rsidP="00A47BB7">
      <w:pPr>
        <w:pStyle w:val="TF"/>
      </w:pPr>
      <w:r>
        <w:t xml:space="preserve">Table </w:t>
      </w:r>
      <w:r w:rsidR="002A1983">
        <w:t>2-</w:t>
      </w:r>
      <w:r>
        <w:t>1: Regulatory parameters of the L-band and S-band</w:t>
      </w:r>
    </w:p>
    <w:tbl>
      <w:tblPr>
        <w:tblW w:w="0" w:type="auto"/>
        <w:jc w:val="center"/>
        <w:tblCellMar>
          <w:left w:w="0" w:type="dxa"/>
          <w:right w:w="0" w:type="dxa"/>
        </w:tblCellMar>
        <w:tblLook w:val="04A0" w:firstRow="1" w:lastRow="0" w:firstColumn="1" w:lastColumn="0" w:noHBand="0" w:noVBand="1"/>
      </w:tblPr>
      <w:tblGrid>
        <w:gridCol w:w="851"/>
        <w:gridCol w:w="1701"/>
        <w:gridCol w:w="1701"/>
        <w:gridCol w:w="1276"/>
        <w:gridCol w:w="850"/>
      </w:tblGrid>
      <w:tr w:rsidR="00A47BB7" w:rsidRPr="00804854" w14:paraId="0C920274" w14:textId="77777777" w:rsidTr="00B62214">
        <w:trPr>
          <w:trHeight w:val="210"/>
          <w:jc w:val="center"/>
        </w:trPr>
        <w:tc>
          <w:tcPr>
            <w:tcW w:w="85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8E28017" w14:textId="77777777" w:rsidR="00A47BB7" w:rsidRPr="00804854" w:rsidRDefault="00A47BB7" w:rsidP="005C5E79">
            <w:pPr>
              <w:spacing w:after="0"/>
              <w:rPr>
                <w:sz w:val="24"/>
                <w:szCs w:val="24"/>
                <w:lang w:eastAsia="ko-KR"/>
              </w:rPr>
            </w:pPr>
            <w:r w:rsidRPr="00804854">
              <w:rPr>
                <w:rFonts w:ascii="Helvetica Neue" w:hAnsi="Helvetica Neue"/>
                <w:b/>
                <w:bCs/>
                <w:color w:val="000000"/>
                <w:sz w:val="15"/>
                <w:szCs w:val="15"/>
                <w:lang w:eastAsia="ko-KR"/>
              </w:rPr>
              <w:t>Band</w:t>
            </w:r>
          </w:p>
        </w:tc>
        <w:tc>
          <w:tcPr>
            <w:tcW w:w="170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458DF13" w14:textId="77777777" w:rsidR="00A47BB7" w:rsidRPr="00804854" w:rsidRDefault="00A47BB7" w:rsidP="005C5E79">
            <w:pPr>
              <w:spacing w:after="0"/>
              <w:rPr>
                <w:sz w:val="24"/>
                <w:szCs w:val="24"/>
                <w:lang w:eastAsia="ko-KR"/>
              </w:rPr>
            </w:pPr>
            <w:r w:rsidRPr="00804854">
              <w:rPr>
                <w:rFonts w:ascii="Helvetica Neue" w:hAnsi="Helvetica Neue"/>
                <w:b/>
                <w:bCs/>
                <w:color w:val="000000"/>
                <w:sz w:val="15"/>
                <w:szCs w:val="15"/>
                <w:lang w:eastAsia="ko-KR"/>
              </w:rPr>
              <w:t>Frequencies (MHz)</w:t>
            </w:r>
          </w:p>
        </w:tc>
        <w:tc>
          <w:tcPr>
            <w:tcW w:w="170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072CB3E" w14:textId="77777777" w:rsidR="00A47BB7" w:rsidRPr="00804854" w:rsidRDefault="00A47BB7" w:rsidP="005C5E79">
            <w:pPr>
              <w:spacing w:after="0"/>
              <w:rPr>
                <w:sz w:val="24"/>
                <w:szCs w:val="24"/>
                <w:lang w:eastAsia="ko-KR"/>
              </w:rPr>
            </w:pPr>
            <w:r w:rsidRPr="00804854">
              <w:rPr>
                <w:rFonts w:ascii="Helvetica Neue" w:hAnsi="Helvetica Neue"/>
                <w:b/>
                <w:bCs/>
                <w:color w:val="000000"/>
                <w:sz w:val="15"/>
                <w:szCs w:val="15"/>
                <w:lang w:eastAsia="ko-KR"/>
              </w:rPr>
              <w:t>Direction</w:t>
            </w:r>
          </w:p>
        </w:tc>
        <w:tc>
          <w:tcPr>
            <w:tcW w:w="1276"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EEC0693" w14:textId="0DD9C286" w:rsidR="00A47BB7" w:rsidRPr="00804854" w:rsidRDefault="006F51C1" w:rsidP="005C5E79">
            <w:pPr>
              <w:spacing w:after="0"/>
              <w:rPr>
                <w:sz w:val="24"/>
                <w:szCs w:val="24"/>
                <w:lang w:eastAsia="ko-KR"/>
              </w:rPr>
            </w:pPr>
            <w:r>
              <w:rPr>
                <w:rFonts w:ascii="Helvetica Neue" w:hAnsi="Helvetica Neue"/>
                <w:b/>
                <w:bCs/>
                <w:color w:val="000000"/>
                <w:sz w:val="15"/>
                <w:szCs w:val="15"/>
                <w:lang w:val="en-US" w:eastAsia="ko-KR"/>
              </w:rPr>
              <w:t>Total BW</w:t>
            </w:r>
            <w:r w:rsidR="00A47BB7" w:rsidRPr="00804854">
              <w:rPr>
                <w:rFonts w:ascii="Helvetica Neue" w:hAnsi="Helvetica Neue"/>
                <w:b/>
                <w:bCs/>
                <w:color w:val="000000"/>
                <w:sz w:val="15"/>
                <w:szCs w:val="15"/>
                <w:lang w:eastAsia="ko-KR"/>
              </w:rPr>
              <w:t xml:space="preserve"> (MHz)</w:t>
            </w:r>
          </w:p>
        </w:tc>
        <w:tc>
          <w:tcPr>
            <w:tcW w:w="85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FC53BC0" w14:textId="77777777" w:rsidR="00A47BB7" w:rsidRPr="00804854" w:rsidRDefault="00A47BB7" w:rsidP="005C5E79">
            <w:pPr>
              <w:spacing w:after="0"/>
              <w:rPr>
                <w:sz w:val="24"/>
                <w:szCs w:val="24"/>
                <w:lang w:eastAsia="ko-KR"/>
              </w:rPr>
            </w:pPr>
            <w:r w:rsidRPr="00804854">
              <w:rPr>
                <w:rFonts w:ascii="Helvetica Neue" w:hAnsi="Helvetica Neue"/>
                <w:b/>
                <w:bCs/>
                <w:color w:val="000000"/>
                <w:sz w:val="15"/>
                <w:szCs w:val="15"/>
                <w:lang w:eastAsia="ko-KR"/>
              </w:rPr>
              <w:t>Regions</w:t>
            </w:r>
          </w:p>
        </w:tc>
      </w:tr>
      <w:tr w:rsidR="00A47BB7" w:rsidRPr="00804854" w14:paraId="17428BF9" w14:textId="77777777" w:rsidTr="00B62214">
        <w:trPr>
          <w:trHeight w:val="195"/>
          <w:jc w:val="center"/>
        </w:trPr>
        <w:tc>
          <w:tcPr>
            <w:tcW w:w="851"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874DD7A" w14:textId="77777777" w:rsidR="00A47BB7" w:rsidRPr="00804854" w:rsidRDefault="00A47BB7" w:rsidP="005C5E79">
            <w:pPr>
              <w:spacing w:after="0"/>
              <w:rPr>
                <w:sz w:val="24"/>
                <w:szCs w:val="24"/>
                <w:lang w:eastAsia="ko-KR"/>
              </w:rPr>
            </w:pPr>
            <w:r w:rsidRPr="00804854">
              <w:rPr>
                <w:rFonts w:ascii="Helvetica Neue" w:hAnsi="Helvetica Neue"/>
                <w:b/>
                <w:bCs/>
                <w:color w:val="000000"/>
                <w:sz w:val="15"/>
                <w:szCs w:val="15"/>
                <w:lang w:eastAsia="ko-KR"/>
              </w:rPr>
              <w:t>L-band</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617A26"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1518-1559</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97BBB4"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08AF33"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41MHz (DL)</w:t>
            </w:r>
          </w:p>
        </w:tc>
        <w:tc>
          <w:tcPr>
            <w:tcW w:w="85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3603F5"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1, 2, 3</w:t>
            </w:r>
          </w:p>
        </w:tc>
      </w:tr>
      <w:tr w:rsidR="00A47BB7" w:rsidRPr="00804854" w14:paraId="19841F86" w14:textId="77777777" w:rsidTr="00B62214">
        <w:trPr>
          <w:trHeight w:val="210"/>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6F008B3F"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2EAEE25"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1610-1613.8</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9BEB778"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49128A5" w14:textId="22FF71F3" w:rsidR="00A47BB7" w:rsidRPr="00804854" w:rsidRDefault="007B7DCD" w:rsidP="005C5E79">
            <w:pPr>
              <w:spacing w:after="0"/>
              <w:rPr>
                <w:sz w:val="24"/>
                <w:szCs w:val="24"/>
                <w:lang w:eastAsia="ko-KR"/>
              </w:rPr>
            </w:pPr>
            <w:r>
              <w:rPr>
                <w:rFonts w:ascii="Helvetica Neue" w:hAnsi="Helvetica Neue"/>
                <w:color w:val="000000"/>
                <w:sz w:val="15"/>
                <w:szCs w:val="15"/>
                <w:lang w:eastAsia="ko-KR"/>
              </w:rPr>
              <w:t>3</w:t>
            </w:r>
            <w:r w:rsidR="00A47BB7" w:rsidRPr="00804854">
              <w:rPr>
                <w:rFonts w:ascii="Helvetica Neue" w:hAnsi="Helvetica Neue"/>
                <w:color w:val="000000"/>
                <w:sz w:val="15"/>
                <w:szCs w:val="15"/>
                <w:lang w:eastAsia="ko-KR"/>
              </w:rPr>
              <w:t>.</w:t>
            </w:r>
            <w:r>
              <w:rPr>
                <w:rFonts w:ascii="Helvetica Neue" w:hAnsi="Helvetica Neue"/>
                <w:color w:val="000000"/>
                <w:sz w:val="15"/>
                <w:szCs w:val="15"/>
                <w:lang w:eastAsia="ko-KR"/>
              </w:rPr>
              <w:t>8</w:t>
            </w:r>
            <w:r w:rsidR="00A47BB7" w:rsidRPr="00804854">
              <w:rPr>
                <w:rFonts w:ascii="Helvetica Neue" w:hAnsi="Helvetica Neue"/>
                <w:color w:val="000000"/>
                <w:sz w:val="15"/>
                <w:szCs w:val="15"/>
                <w:lang w:eastAsia="ko-KR"/>
              </w:rPr>
              <w:t>MHz (UL)</w:t>
            </w: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7FD13FA8" w14:textId="77777777" w:rsidR="00A47BB7" w:rsidRPr="00804854" w:rsidRDefault="00A47BB7" w:rsidP="005C5E79">
            <w:pPr>
              <w:spacing w:after="0"/>
              <w:rPr>
                <w:sz w:val="24"/>
                <w:szCs w:val="24"/>
                <w:lang w:eastAsia="ko-KR"/>
              </w:rPr>
            </w:pPr>
          </w:p>
        </w:tc>
      </w:tr>
      <w:tr w:rsidR="00A47BB7" w:rsidRPr="00804854" w14:paraId="459C4189" w14:textId="77777777" w:rsidTr="007B7DCD">
        <w:trPr>
          <w:trHeight w:val="445"/>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7CBA0528"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64D98E" w14:textId="4D1D9A39"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1613.8-16</w:t>
            </w:r>
            <w:r w:rsidR="007B7DCD">
              <w:rPr>
                <w:rFonts w:ascii="Helvetica Neue" w:hAnsi="Helvetica Neue"/>
                <w:color w:val="000000"/>
                <w:sz w:val="15"/>
                <w:szCs w:val="15"/>
                <w:lang w:eastAsia="ko-KR"/>
              </w:rPr>
              <w:t>26</w:t>
            </w:r>
            <w:r w:rsidRPr="00804854">
              <w:rPr>
                <w:rFonts w:ascii="Helvetica Neue" w:hAnsi="Helvetica Neue"/>
                <w:color w:val="000000"/>
                <w:sz w:val="15"/>
                <w:szCs w:val="15"/>
                <w:lang w:eastAsia="ko-KR"/>
              </w:rPr>
              <w:t>.5</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FAC02D"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Earth to Space (UL)</w:t>
            </w:r>
          </w:p>
          <w:p w14:paraId="28AB62E7"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51FE089D" w14:textId="64B9BCF2" w:rsidR="00A47BB7" w:rsidRPr="00804854" w:rsidRDefault="007B7DCD" w:rsidP="005C5E79">
            <w:pPr>
              <w:spacing w:after="0"/>
              <w:rPr>
                <w:sz w:val="24"/>
                <w:szCs w:val="24"/>
                <w:lang w:eastAsia="ko-KR"/>
              </w:rPr>
            </w:pPr>
            <w:r>
              <w:rPr>
                <w:rFonts w:ascii="Helvetica Neue" w:hAnsi="Helvetica Neue"/>
                <w:color w:val="000000"/>
                <w:sz w:val="15"/>
                <w:szCs w:val="15"/>
                <w:lang w:eastAsia="ko-KR"/>
              </w:rPr>
              <w:t>12</w:t>
            </w:r>
            <w:r w:rsidRPr="00804854">
              <w:rPr>
                <w:rFonts w:ascii="Helvetica Neue" w:hAnsi="Helvetica Neue"/>
                <w:color w:val="000000"/>
                <w:sz w:val="15"/>
                <w:szCs w:val="15"/>
                <w:lang w:eastAsia="ko-KR"/>
              </w:rPr>
              <w:t>.</w:t>
            </w:r>
            <w:r>
              <w:rPr>
                <w:rFonts w:ascii="Helvetica Neue" w:hAnsi="Helvetica Neue"/>
                <w:color w:val="000000"/>
                <w:sz w:val="15"/>
                <w:szCs w:val="15"/>
                <w:lang w:eastAsia="ko-KR"/>
              </w:rPr>
              <w:t>7</w:t>
            </w:r>
            <w:r w:rsidRPr="00804854">
              <w:rPr>
                <w:rFonts w:ascii="Helvetica Neue" w:hAnsi="Helvetica Neue"/>
                <w:color w:val="000000"/>
                <w:sz w:val="15"/>
                <w:szCs w:val="15"/>
                <w:lang w:eastAsia="ko-KR"/>
              </w:rPr>
              <w:t>MHz (UL</w:t>
            </w:r>
            <w:r>
              <w:rPr>
                <w:rFonts w:ascii="Helvetica Neue" w:hAnsi="Helvetica Neue"/>
                <w:color w:val="000000"/>
                <w:sz w:val="15"/>
                <w:szCs w:val="15"/>
                <w:lang w:eastAsia="ko-KR"/>
              </w:rPr>
              <w:t>/DL</w:t>
            </w:r>
            <w:r w:rsidRPr="00804854">
              <w:rPr>
                <w:rFonts w:ascii="Helvetica Neue" w:hAnsi="Helvetica Neue"/>
                <w:color w:val="000000"/>
                <w:sz w:val="15"/>
                <w:szCs w:val="15"/>
                <w:lang w:eastAsia="ko-KR"/>
              </w:rPr>
              <w:t>)</w:t>
            </w: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199D60EE" w14:textId="77777777" w:rsidR="00A47BB7" w:rsidRPr="00804854" w:rsidRDefault="00A47BB7" w:rsidP="005C5E79">
            <w:pPr>
              <w:spacing w:after="0"/>
              <w:rPr>
                <w:sz w:val="24"/>
                <w:szCs w:val="24"/>
                <w:lang w:eastAsia="ko-KR"/>
              </w:rPr>
            </w:pPr>
          </w:p>
        </w:tc>
      </w:tr>
      <w:tr w:rsidR="00A47BB7" w:rsidRPr="00804854" w14:paraId="4C0CD6A1" w14:textId="77777777" w:rsidTr="00B62214">
        <w:trPr>
          <w:trHeight w:val="210"/>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41CEBE67"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6B4EA9"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1626.5-1660.5</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B569AF"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A43291"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34MHz (UL)</w:t>
            </w: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7E34D643" w14:textId="77777777" w:rsidR="00A47BB7" w:rsidRPr="00804854" w:rsidRDefault="00A47BB7" w:rsidP="005C5E79">
            <w:pPr>
              <w:spacing w:after="0"/>
              <w:rPr>
                <w:sz w:val="24"/>
                <w:szCs w:val="24"/>
                <w:lang w:eastAsia="ko-KR"/>
              </w:rPr>
            </w:pPr>
          </w:p>
        </w:tc>
      </w:tr>
      <w:tr w:rsidR="00A47BB7" w:rsidRPr="00804854" w14:paraId="1BDDEDC4" w14:textId="77777777" w:rsidTr="00B62214">
        <w:trPr>
          <w:trHeight w:val="195"/>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2392B5EF"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E5A4453"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1668-1668.4</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7FC0E53"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Earth to Space (UL)</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BBE6EC1"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7MHz (UL)</w:t>
            </w: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73ABAB77" w14:textId="77777777" w:rsidR="00A47BB7" w:rsidRPr="00804854" w:rsidRDefault="00A47BB7" w:rsidP="005C5E79">
            <w:pPr>
              <w:spacing w:after="0"/>
              <w:rPr>
                <w:sz w:val="24"/>
                <w:szCs w:val="24"/>
                <w:lang w:eastAsia="ko-KR"/>
              </w:rPr>
            </w:pPr>
          </w:p>
        </w:tc>
      </w:tr>
      <w:tr w:rsidR="00A47BB7" w:rsidRPr="00804854" w14:paraId="735ACF26" w14:textId="77777777" w:rsidTr="00B62214">
        <w:trPr>
          <w:trHeight w:val="210"/>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2BF743A8"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EB5A80"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1668.4-1670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FBAB81"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Earth to Space (UL)</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13EF46E3" w14:textId="77777777" w:rsidR="00A47BB7" w:rsidRPr="00804854" w:rsidRDefault="00A47BB7" w:rsidP="005C5E79">
            <w:pPr>
              <w:spacing w:after="0"/>
              <w:rPr>
                <w:sz w:val="24"/>
                <w:szCs w:val="24"/>
                <w:lang w:eastAsia="ko-KR"/>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5D7F2FD4" w14:textId="77777777" w:rsidR="00A47BB7" w:rsidRPr="00804854" w:rsidRDefault="00A47BB7" w:rsidP="005C5E79">
            <w:pPr>
              <w:spacing w:after="0"/>
              <w:rPr>
                <w:sz w:val="24"/>
                <w:szCs w:val="24"/>
                <w:lang w:eastAsia="ko-KR"/>
              </w:rPr>
            </w:pPr>
          </w:p>
        </w:tc>
      </w:tr>
      <w:tr w:rsidR="00A47BB7" w:rsidRPr="00804854" w14:paraId="1195FA9A" w14:textId="77777777" w:rsidTr="00B62214">
        <w:trPr>
          <w:trHeight w:val="210"/>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7DC9DDA9"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4499C26"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1670-1675</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6F82C1B"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Earth to Space (UL)</w:t>
            </w: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09C0DA88" w14:textId="77777777" w:rsidR="00A47BB7" w:rsidRPr="00804854" w:rsidRDefault="00A47BB7" w:rsidP="005C5E79">
            <w:pPr>
              <w:spacing w:after="0"/>
              <w:rPr>
                <w:sz w:val="24"/>
                <w:szCs w:val="24"/>
                <w:lang w:eastAsia="ko-KR"/>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468C5B43" w14:textId="77777777" w:rsidR="00A47BB7" w:rsidRPr="00804854" w:rsidRDefault="00A47BB7" w:rsidP="005C5E79">
            <w:pPr>
              <w:spacing w:after="0"/>
              <w:rPr>
                <w:sz w:val="24"/>
                <w:szCs w:val="24"/>
                <w:lang w:eastAsia="ko-KR"/>
              </w:rPr>
            </w:pPr>
          </w:p>
        </w:tc>
      </w:tr>
      <w:tr w:rsidR="00A47BB7" w:rsidRPr="00804854" w14:paraId="50F97707" w14:textId="77777777" w:rsidTr="00B62214">
        <w:trPr>
          <w:trHeight w:val="210"/>
          <w:jc w:val="center"/>
        </w:trPr>
        <w:tc>
          <w:tcPr>
            <w:tcW w:w="851"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1BB9094" w14:textId="77777777" w:rsidR="00A47BB7" w:rsidRPr="00804854" w:rsidRDefault="00A47BB7" w:rsidP="005C5E79">
            <w:pPr>
              <w:spacing w:after="0"/>
              <w:rPr>
                <w:rFonts w:ascii="Helvetica" w:hAnsi="Helvetica"/>
                <w:sz w:val="18"/>
                <w:szCs w:val="18"/>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A6652A" w14:textId="77777777" w:rsidR="00A47BB7" w:rsidRPr="00804854" w:rsidRDefault="00A47BB7" w:rsidP="005C5E79">
            <w:pPr>
              <w:spacing w:after="0"/>
              <w:rPr>
                <w:rFonts w:ascii="Helvetica" w:hAnsi="Helvetica"/>
                <w:sz w:val="18"/>
                <w:szCs w:val="18"/>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83EF93" w14:textId="77777777" w:rsidR="00A47BB7" w:rsidRPr="00804854" w:rsidRDefault="00A47BB7" w:rsidP="005C5E79">
            <w:pPr>
              <w:spacing w:after="0"/>
              <w:rPr>
                <w:rFonts w:ascii="Helvetica" w:hAnsi="Helvetica"/>
                <w:sz w:val="18"/>
                <w:szCs w:val="18"/>
                <w:lang w:eastAsia="ko-KR"/>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8AA2C9" w14:textId="77777777" w:rsidR="00A47BB7" w:rsidRPr="00804854" w:rsidRDefault="00A47BB7" w:rsidP="005C5E79">
            <w:pPr>
              <w:spacing w:after="0"/>
              <w:rPr>
                <w:rFonts w:ascii="Helvetica" w:hAnsi="Helvetica"/>
                <w:sz w:val="18"/>
                <w:szCs w:val="18"/>
                <w:lang w:eastAsia="ko-KR"/>
              </w:rPr>
            </w:pP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93BE54" w14:textId="77777777" w:rsidR="00A47BB7" w:rsidRPr="00804854" w:rsidRDefault="00A47BB7" w:rsidP="005C5E79">
            <w:pPr>
              <w:spacing w:after="0"/>
              <w:rPr>
                <w:rFonts w:ascii="Helvetica" w:hAnsi="Helvetica"/>
                <w:sz w:val="18"/>
                <w:szCs w:val="18"/>
                <w:lang w:eastAsia="ko-KR"/>
              </w:rPr>
            </w:pPr>
          </w:p>
        </w:tc>
      </w:tr>
      <w:tr w:rsidR="00A47BB7" w:rsidRPr="00804854" w14:paraId="195B4886" w14:textId="77777777" w:rsidTr="00B62214">
        <w:trPr>
          <w:trHeight w:val="195"/>
          <w:jc w:val="center"/>
        </w:trPr>
        <w:tc>
          <w:tcPr>
            <w:tcW w:w="851" w:type="dxa"/>
            <w:vMerge w:val="restart"/>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D583192" w14:textId="77777777" w:rsidR="00A47BB7" w:rsidRPr="00804854" w:rsidRDefault="00A47BB7" w:rsidP="005C5E79">
            <w:pPr>
              <w:spacing w:after="0"/>
              <w:rPr>
                <w:sz w:val="24"/>
                <w:szCs w:val="24"/>
                <w:lang w:eastAsia="ko-KR"/>
              </w:rPr>
            </w:pPr>
            <w:r w:rsidRPr="00804854">
              <w:rPr>
                <w:rFonts w:ascii="Helvetica Neue" w:hAnsi="Helvetica Neue"/>
                <w:b/>
                <w:bCs/>
                <w:color w:val="000000"/>
                <w:sz w:val="15"/>
                <w:szCs w:val="15"/>
                <w:lang w:eastAsia="ko-KR"/>
              </w:rPr>
              <w:lastRenderedPageBreak/>
              <w:t>S-band</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0B726258"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1980-2010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E337534"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7241E50"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30MHz (UL)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FABB569"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1, 2, 3</w:t>
            </w:r>
          </w:p>
        </w:tc>
      </w:tr>
      <w:tr w:rsidR="00A47BB7" w:rsidRPr="00804854" w14:paraId="12B2690C" w14:textId="77777777" w:rsidTr="00B62214">
        <w:trPr>
          <w:trHeight w:val="210"/>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5DFA0C2D"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B20FD5"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2010-2025</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165764"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235838"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15MHz (UL)</w:t>
            </w: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FC1B5B"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2</w:t>
            </w:r>
          </w:p>
        </w:tc>
      </w:tr>
      <w:tr w:rsidR="00A47BB7" w:rsidRPr="00804854" w14:paraId="19ED4DCB" w14:textId="77777777" w:rsidTr="00B62214">
        <w:trPr>
          <w:trHeight w:val="210"/>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6174B5EB"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573D9ED"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2160-2170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587C45F8"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2951203"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10MHz (DL)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BE0CB8B"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2</w:t>
            </w:r>
          </w:p>
        </w:tc>
      </w:tr>
      <w:tr w:rsidR="00A47BB7" w:rsidRPr="00804854" w14:paraId="0966949F" w14:textId="77777777" w:rsidTr="00B62214">
        <w:trPr>
          <w:trHeight w:val="210"/>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3FCE245C"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55BF6D"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2170-2200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9DA8EB"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65FD90"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30MHz (DL)</w:t>
            </w: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BD4E02"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1, 2, 3</w:t>
            </w:r>
          </w:p>
        </w:tc>
      </w:tr>
      <w:tr w:rsidR="00A47BB7" w:rsidRPr="00804854" w14:paraId="62AB5DE0" w14:textId="77777777" w:rsidTr="00B62214">
        <w:trPr>
          <w:trHeight w:val="195"/>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3F604ED6"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CBD2E9F"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2483.5-2500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30B28385"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4B6C6599"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16.5MHz (DL)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8828815"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1, 2, 3</w:t>
            </w:r>
          </w:p>
        </w:tc>
      </w:tr>
      <w:tr w:rsidR="00A47BB7" w:rsidRPr="00804854" w14:paraId="699C6F10" w14:textId="77777777" w:rsidTr="00B62214">
        <w:trPr>
          <w:trHeight w:val="210"/>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633D48D1"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1F7017"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2500-2520</w:t>
            </w:r>
          </w:p>
        </w:tc>
        <w:tc>
          <w:tcPr>
            <w:tcW w:w="170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1BE6FD"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Space to Earth (DL)</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79606F"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20MHz (DL)</w:t>
            </w:r>
          </w:p>
        </w:tc>
        <w:tc>
          <w:tcPr>
            <w:tcW w:w="8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756B26"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3</w:t>
            </w:r>
          </w:p>
        </w:tc>
      </w:tr>
      <w:tr w:rsidR="00A47BB7" w:rsidRPr="00804854" w14:paraId="428A154F" w14:textId="77777777" w:rsidTr="00B62214">
        <w:trPr>
          <w:trHeight w:val="210"/>
          <w:jc w:val="center"/>
        </w:trPr>
        <w:tc>
          <w:tcPr>
            <w:tcW w:w="851" w:type="dxa"/>
            <w:vMerge/>
            <w:tcBorders>
              <w:top w:val="single" w:sz="6" w:space="0" w:color="000000"/>
              <w:left w:val="single" w:sz="6" w:space="0" w:color="000000"/>
              <w:bottom w:val="single" w:sz="6" w:space="0" w:color="000000"/>
              <w:right w:val="single" w:sz="6" w:space="0" w:color="000000"/>
            </w:tcBorders>
            <w:vAlign w:val="center"/>
            <w:hideMark/>
          </w:tcPr>
          <w:p w14:paraId="315DA5FC" w14:textId="77777777" w:rsidR="00A47BB7" w:rsidRPr="00804854" w:rsidRDefault="00A47BB7" w:rsidP="005C5E79">
            <w:pPr>
              <w:spacing w:after="0"/>
              <w:rPr>
                <w:sz w:val="24"/>
                <w:szCs w:val="24"/>
                <w:lang w:eastAsia="ko-KR"/>
              </w:rPr>
            </w:pP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0B580F9"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2670-2690</w:t>
            </w:r>
          </w:p>
        </w:tc>
        <w:tc>
          <w:tcPr>
            <w:tcW w:w="1701"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7E21B4C8"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Earth to Space (UL)</w:t>
            </w:r>
          </w:p>
        </w:tc>
        <w:tc>
          <w:tcPr>
            <w:tcW w:w="1276"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6E21653F"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20MHz (UL)</w:t>
            </w:r>
          </w:p>
        </w:tc>
        <w:tc>
          <w:tcPr>
            <w:tcW w:w="850" w:type="dxa"/>
            <w:tcBorders>
              <w:top w:val="single" w:sz="6" w:space="0" w:color="000000"/>
              <w:left w:val="single" w:sz="6" w:space="0" w:color="000000"/>
              <w:bottom w:val="single" w:sz="6" w:space="0" w:color="000000"/>
              <w:right w:val="single" w:sz="6" w:space="0" w:color="000000"/>
            </w:tcBorders>
            <w:shd w:val="clear" w:color="auto" w:fill="F2F2F2"/>
            <w:tcMar>
              <w:top w:w="60" w:type="dxa"/>
              <w:left w:w="60" w:type="dxa"/>
              <w:bottom w:w="60" w:type="dxa"/>
              <w:right w:w="60" w:type="dxa"/>
            </w:tcMar>
            <w:hideMark/>
          </w:tcPr>
          <w:p w14:paraId="12362730" w14:textId="77777777" w:rsidR="00A47BB7" w:rsidRPr="00804854" w:rsidRDefault="00A47BB7" w:rsidP="005C5E79">
            <w:pPr>
              <w:spacing w:after="0"/>
              <w:rPr>
                <w:sz w:val="24"/>
                <w:szCs w:val="24"/>
                <w:lang w:eastAsia="ko-KR"/>
              </w:rPr>
            </w:pPr>
            <w:r w:rsidRPr="00804854">
              <w:rPr>
                <w:rFonts w:ascii="Helvetica Neue" w:hAnsi="Helvetica Neue"/>
                <w:color w:val="000000"/>
                <w:sz w:val="15"/>
                <w:szCs w:val="15"/>
                <w:lang w:eastAsia="ko-KR"/>
              </w:rPr>
              <w:t>3</w:t>
            </w:r>
          </w:p>
        </w:tc>
      </w:tr>
    </w:tbl>
    <w:p w14:paraId="46604C5E" w14:textId="77777777" w:rsidR="00A47BB7" w:rsidRDefault="00A47BB7" w:rsidP="00A47BB7"/>
    <w:p w14:paraId="09F6982A" w14:textId="22C4A6A8" w:rsidR="002A1983" w:rsidRDefault="00C86F2C" w:rsidP="002A1983">
      <w:r>
        <w:t xml:space="preserve">As mentioned in the Introduction part, RAN WG4 </w:t>
      </w:r>
      <w:r w:rsidR="007B04D7">
        <w:t xml:space="preserve">has already </w:t>
      </w:r>
      <w:r>
        <w:t xml:space="preserve">added support for the L-band and S-band referred to as NTN bands n255 and n256 respectively (see Table 2-2 below). These two bands cover some of the frequency allocations used by the satellite operators, but it does not cover all of them. In fact, band n255 has both DL and UL parts in the L-band, and band n256 has both parts in the S-band. </w:t>
      </w:r>
    </w:p>
    <w:p w14:paraId="25806899" w14:textId="44F7E870" w:rsidR="002A1983" w:rsidRDefault="002A1983" w:rsidP="002A1983">
      <w:pPr>
        <w:pStyle w:val="TH"/>
      </w:pPr>
      <w:r>
        <w:t>Table 2-2: Existing NTN bands as defined in TS 38.101-5.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2A1983" w14:paraId="4E90B706" w14:textId="77777777" w:rsidTr="0011218B">
        <w:trPr>
          <w:jc w:val="center"/>
        </w:trPr>
        <w:tc>
          <w:tcPr>
            <w:tcW w:w="1192" w:type="dxa"/>
            <w:shd w:val="clear" w:color="auto" w:fill="auto"/>
          </w:tcPr>
          <w:p w14:paraId="04EC71D1" w14:textId="77777777" w:rsidR="002A1983" w:rsidRDefault="002A1983" w:rsidP="0011218B">
            <w:pPr>
              <w:pStyle w:val="TAH"/>
            </w:pPr>
            <w:r>
              <w:t>NTN satellite</w:t>
            </w:r>
            <w:r>
              <w:rPr>
                <w:lang w:val="en-US"/>
              </w:rPr>
              <w:t xml:space="preserve"> operating </w:t>
            </w:r>
            <w:r>
              <w:t>band</w:t>
            </w:r>
          </w:p>
        </w:tc>
        <w:tc>
          <w:tcPr>
            <w:tcW w:w="3818" w:type="dxa"/>
            <w:shd w:val="clear" w:color="auto" w:fill="auto"/>
          </w:tcPr>
          <w:p w14:paraId="7DD71565" w14:textId="77777777" w:rsidR="002A1983" w:rsidRDefault="002A1983" w:rsidP="0011218B">
            <w:pPr>
              <w:pStyle w:val="TAH"/>
              <w:rPr>
                <w:lang w:val="en-US"/>
              </w:rPr>
            </w:pPr>
            <w:r>
              <w:rPr>
                <w:lang w:val="en-US"/>
              </w:rPr>
              <w:t>Uplink (UL) operating band</w:t>
            </w:r>
            <w:r>
              <w:rPr>
                <w:lang w:val="en-US"/>
              </w:rPr>
              <w:br/>
              <w:t>Satellite Access Node receive / UE transmit</w:t>
            </w:r>
          </w:p>
          <w:p w14:paraId="3F5CC5EB" w14:textId="77777777" w:rsidR="002A1983" w:rsidRDefault="002A1983" w:rsidP="0011218B">
            <w:pPr>
              <w:pStyle w:val="TAH"/>
            </w:pPr>
            <w:r>
              <w:t>F</w:t>
            </w:r>
            <w:r>
              <w:rPr>
                <w:vertAlign w:val="subscript"/>
              </w:rPr>
              <w:t>UL,low</w:t>
            </w:r>
            <w:r>
              <w:t xml:space="preserve">   –  F</w:t>
            </w:r>
            <w:r>
              <w:rPr>
                <w:vertAlign w:val="subscript"/>
              </w:rPr>
              <w:t>UL,high</w:t>
            </w:r>
          </w:p>
        </w:tc>
        <w:tc>
          <w:tcPr>
            <w:tcW w:w="3840" w:type="dxa"/>
          </w:tcPr>
          <w:p w14:paraId="65219685" w14:textId="77777777" w:rsidR="002A1983" w:rsidRDefault="002A1983" w:rsidP="0011218B">
            <w:pPr>
              <w:pStyle w:val="TAH"/>
              <w:rPr>
                <w:lang w:val="en-US"/>
              </w:rPr>
            </w:pPr>
            <w:r>
              <w:rPr>
                <w:lang w:val="en-US"/>
              </w:rPr>
              <w:t>Downlink (DL) operating band</w:t>
            </w:r>
            <w:r>
              <w:rPr>
                <w:lang w:val="en-US"/>
              </w:rPr>
              <w:br/>
              <w:t>Satellite Access Node transmit / UE receive</w:t>
            </w:r>
          </w:p>
          <w:p w14:paraId="54985777" w14:textId="77777777" w:rsidR="002A1983" w:rsidRDefault="002A1983" w:rsidP="0011218B">
            <w:pPr>
              <w:pStyle w:val="TAH"/>
            </w:pPr>
            <w:r>
              <w:t>F</w:t>
            </w:r>
            <w:r>
              <w:rPr>
                <w:vertAlign w:val="subscript"/>
              </w:rPr>
              <w:t>DL,low</w:t>
            </w:r>
            <w:r>
              <w:t xml:space="preserve">   –  F</w:t>
            </w:r>
            <w:r>
              <w:rPr>
                <w:vertAlign w:val="subscript"/>
              </w:rPr>
              <w:t>DL,high</w:t>
            </w:r>
            <w:r>
              <w:rPr>
                <w:bCs/>
              </w:rPr>
              <w:t xml:space="preserve"> </w:t>
            </w:r>
          </w:p>
        </w:tc>
        <w:tc>
          <w:tcPr>
            <w:tcW w:w="886" w:type="dxa"/>
          </w:tcPr>
          <w:p w14:paraId="73604053" w14:textId="77777777" w:rsidR="002A1983" w:rsidRDefault="002A1983" w:rsidP="0011218B">
            <w:pPr>
              <w:pStyle w:val="TAH"/>
            </w:pPr>
            <w:r>
              <w:t>Duplex mode</w:t>
            </w:r>
          </w:p>
        </w:tc>
      </w:tr>
      <w:tr w:rsidR="002A1983" w14:paraId="7F394FEC" w14:textId="77777777" w:rsidTr="0011218B">
        <w:trPr>
          <w:jc w:val="center"/>
        </w:trPr>
        <w:tc>
          <w:tcPr>
            <w:tcW w:w="1192" w:type="dxa"/>
            <w:shd w:val="clear" w:color="auto" w:fill="auto"/>
          </w:tcPr>
          <w:p w14:paraId="20CA3939" w14:textId="77777777" w:rsidR="002A1983" w:rsidRDefault="002A1983" w:rsidP="0011218B">
            <w:pPr>
              <w:pStyle w:val="TAC"/>
            </w:pPr>
            <w:r>
              <w:rPr>
                <w:rFonts w:hint="eastAsia"/>
              </w:rPr>
              <w:t>n256</w:t>
            </w:r>
          </w:p>
        </w:tc>
        <w:tc>
          <w:tcPr>
            <w:tcW w:w="3818" w:type="dxa"/>
            <w:shd w:val="clear" w:color="auto" w:fill="auto"/>
          </w:tcPr>
          <w:p w14:paraId="09020399" w14:textId="77777777" w:rsidR="002A1983" w:rsidRDefault="002A1983" w:rsidP="0011218B">
            <w:pPr>
              <w:pStyle w:val="TAC"/>
            </w:pPr>
            <w:r>
              <w:t>1980</w:t>
            </w:r>
            <w:r>
              <w:rPr>
                <w:rFonts w:hint="eastAsia"/>
                <w:lang w:val="en-US"/>
              </w:rPr>
              <w:t>MHz</w:t>
            </w:r>
            <w:r>
              <w:t xml:space="preserve"> – 2010 MHz</w:t>
            </w:r>
          </w:p>
        </w:tc>
        <w:tc>
          <w:tcPr>
            <w:tcW w:w="3840" w:type="dxa"/>
          </w:tcPr>
          <w:p w14:paraId="2D50A76D" w14:textId="77777777" w:rsidR="002A1983" w:rsidRDefault="002A1983" w:rsidP="0011218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0A33C5D6" w14:textId="77777777" w:rsidR="002A1983" w:rsidRDefault="002A1983" w:rsidP="0011218B">
            <w:pPr>
              <w:pStyle w:val="TAC"/>
            </w:pPr>
            <w:r>
              <w:t>FDD</w:t>
            </w:r>
          </w:p>
        </w:tc>
      </w:tr>
      <w:tr w:rsidR="002A1983" w14:paraId="57DC931D" w14:textId="77777777" w:rsidTr="0011218B">
        <w:trPr>
          <w:jc w:val="center"/>
        </w:trPr>
        <w:tc>
          <w:tcPr>
            <w:tcW w:w="1192" w:type="dxa"/>
            <w:shd w:val="clear" w:color="auto" w:fill="auto"/>
          </w:tcPr>
          <w:p w14:paraId="54BBFEE1" w14:textId="77777777" w:rsidR="002A1983" w:rsidRDefault="002A1983" w:rsidP="0011218B">
            <w:pPr>
              <w:pStyle w:val="TAC"/>
            </w:pPr>
            <w:r>
              <w:rPr>
                <w:rFonts w:hint="eastAsia"/>
              </w:rPr>
              <w:t>n255</w:t>
            </w:r>
          </w:p>
        </w:tc>
        <w:tc>
          <w:tcPr>
            <w:tcW w:w="3818" w:type="dxa"/>
            <w:shd w:val="clear" w:color="auto" w:fill="auto"/>
          </w:tcPr>
          <w:p w14:paraId="4B2DD82D" w14:textId="77777777" w:rsidR="002A1983" w:rsidRDefault="002A1983" w:rsidP="0011218B">
            <w:pPr>
              <w:pStyle w:val="TAC"/>
            </w:pPr>
            <w:r>
              <w:t>1626.5 MHz – 1660.5 MHz</w:t>
            </w:r>
          </w:p>
        </w:tc>
        <w:tc>
          <w:tcPr>
            <w:tcW w:w="3840" w:type="dxa"/>
          </w:tcPr>
          <w:p w14:paraId="38CB1967" w14:textId="77777777" w:rsidR="002A1983" w:rsidRDefault="002A1983" w:rsidP="0011218B">
            <w:pPr>
              <w:pStyle w:val="TAC"/>
            </w:pPr>
            <w:r>
              <w:t>1525 MHz – 1559</w:t>
            </w:r>
            <w:r>
              <w:rPr>
                <w:rFonts w:hint="eastAsia"/>
              </w:rPr>
              <w:t xml:space="preserve"> </w:t>
            </w:r>
            <w:r>
              <w:t>MHz</w:t>
            </w:r>
          </w:p>
        </w:tc>
        <w:tc>
          <w:tcPr>
            <w:tcW w:w="886" w:type="dxa"/>
          </w:tcPr>
          <w:p w14:paraId="629A6333" w14:textId="77777777" w:rsidR="002A1983" w:rsidRDefault="002A1983" w:rsidP="0011218B">
            <w:pPr>
              <w:pStyle w:val="TAC"/>
            </w:pPr>
            <w:r>
              <w:t>FDD</w:t>
            </w:r>
          </w:p>
        </w:tc>
      </w:tr>
      <w:tr w:rsidR="002A1983" w14:paraId="7EE75045" w14:textId="77777777" w:rsidTr="0011218B">
        <w:trPr>
          <w:jc w:val="center"/>
        </w:trPr>
        <w:tc>
          <w:tcPr>
            <w:tcW w:w="9736" w:type="dxa"/>
            <w:gridSpan w:val="4"/>
            <w:shd w:val="clear" w:color="auto" w:fill="auto"/>
          </w:tcPr>
          <w:p w14:paraId="4404957A" w14:textId="77777777" w:rsidR="002A1983" w:rsidRDefault="002A1983" w:rsidP="0011218B">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76014038" w14:textId="2909AE70" w:rsidR="002A1983" w:rsidRDefault="002A1983" w:rsidP="002A1983"/>
    <w:p w14:paraId="18AA8FFA" w14:textId="50FD662C" w:rsidR="00A47BB7" w:rsidRDefault="007B04D7" w:rsidP="00E72324">
      <w:r>
        <w:t>However, there is another pairing of frequencies used by satellite operators, whereupon the L-band is used for UL and the S-band is used for the DL operation.  More precisely, the</w:t>
      </w:r>
      <w:r w:rsidR="007B7DCD">
        <w:t xml:space="preserve"> UL block </w:t>
      </w:r>
      <w:r>
        <w:t xml:space="preserve">is at </w:t>
      </w:r>
      <w:r w:rsidR="007B7DCD" w:rsidRPr="00E22DFB">
        <w:t>1610</w:t>
      </w:r>
      <w:r w:rsidR="008762B3" w:rsidRPr="00E22DFB">
        <w:t>–</w:t>
      </w:r>
      <w:r w:rsidR="007B7DCD" w:rsidRPr="00E22DFB">
        <w:t>16</w:t>
      </w:r>
      <w:r w:rsidR="008762B3" w:rsidRPr="00E22DFB">
        <w:t>26</w:t>
      </w:r>
      <w:r w:rsidR="007B7DCD" w:rsidRPr="00E22DFB">
        <w:t>.5MHz</w:t>
      </w:r>
      <w:r w:rsidR="007B7DCD">
        <w:t xml:space="preserve"> from the L-band and the DL block </w:t>
      </w:r>
      <w:r>
        <w:t xml:space="preserve">is at </w:t>
      </w:r>
      <w:r w:rsidR="007B7DCD" w:rsidRPr="00AB46D5">
        <w:t>2483.5</w:t>
      </w:r>
      <w:r w:rsidR="007B7DCD">
        <w:t>–</w:t>
      </w:r>
      <w:r w:rsidR="007B7DCD" w:rsidRPr="00AB46D5">
        <w:t>2500</w:t>
      </w:r>
      <w:r w:rsidR="007B7DCD">
        <w:t>MHz from the S-band.</w:t>
      </w:r>
      <w:r w:rsidR="00AB46D5">
        <w:t xml:space="preserve"> </w:t>
      </w:r>
      <w:r w:rsidR="007B7DCD">
        <w:t xml:space="preserve">Referring specifically to the UL block, ITU-R regulations allocate </w:t>
      </w:r>
      <w:r w:rsidR="007B7DCD" w:rsidRPr="007B7DCD">
        <w:t>1610-1613.8</w:t>
      </w:r>
      <w:r w:rsidR="007B7DCD">
        <w:t xml:space="preserve">MHz for the </w:t>
      </w:r>
      <w:r>
        <w:t>Earth-to-Space</w:t>
      </w:r>
      <w:r w:rsidR="007B7DCD">
        <w:t xml:space="preserve"> </w:t>
      </w:r>
      <w:r>
        <w:t>communication, and</w:t>
      </w:r>
      <w:r w:rsidR="007B7DCD">
        <w:t xml:space="preserve"> the </w:t>
      </w:r>
      <w:r w:rsidR="007B7DCD" w:rsidRPr="007B7DCD">
        <w:t>1613.8-1626.5</w:t>
      </w:r>
      <w:r w:rsidR="007B7DCD">
        <w:t xml:space="preserve">MHz block can be used </w:t>
      </w:r>
      <w:r>
        <w:t xml:space="preserve">both </w:t>
      </w:r>
      <w:r w:rsidR="007B7DCD">
        <w:t>for the</w:t>
      </w:r>
      <w:r>
        <w:t xml:space="preserve"> Earth-to-Space</w:t>
      </w:r>
      <w:r w:rsidR="007B7DCD">
        <w:t xml:space="preserve"> operation on the primary basis and the </w:t>
      </w:r>
      <w:r>
        <w:t>Space-to-Earth</w:t>
      </w:r>
      <w:r w:rsidR="007B7DCD">
        <w:t xml:space="preserve"> operation on the secondary basis. </w:t>
      </w:r>
    </w:p>
    <w:p w14:paraId="37BB3869" w14:textId="2F10A53D" w:rsidR="00AB46D5" w:rsidRDefault="00AB46D5" w:rsidP="00AB46D5">
      <w:pPr>
        <w:pStyle w:val="Proposal"/>
      </w:pPr>
      <w:r>
        <w:t>Proposal:</w:t>
      </w:r>
      <w:r>
        <w:tab/>
      </w:r>
      <w:r w:rsidR="000969BA">
        <w:t xml:space="preserve">Introduce support for a new NTN band with </w:t>
      </w:r>
      <w:r w:rsidR="00E17180" w:rsidRPr="00E17180">
        <w:t>16</w:t>
      </w:r>
      <w:r w:rsidR="000969BA">
        <w:t>10</w:t>
      </w:r>
      <w:r w:rsidR="00E17180" w:rsidRPr="00E17180">
        <w:t xml:space="preserve"> </w:t>
      </w:r>
      <w:r w:rsidR="000969BA">
        <w:t>–</w:t>
      </w:r>
      <w:r w:rsidR="00E17180" w:rsidRPr="00E17180">
        <w:t xml:space="preserve"> </w:t>
      </w:r>
      <w:r w:rsidR="00847C16">
        <w:t>16</w:t>
      </w:r>
      <w:r w:rsidR="000969BA">
        <w:t>26.5</w:t>
      </w:r>
      <w:r w:rsidR="00E17180" w:rsidRPr="00E17180">
        <w:t xml:space="preserve">MHz UL </w:t>
      </w:r>
      <w:r w:rsidR="007B7DCD">
        <w:t xml:space="preserve">(L-band) </w:t>
      </w:r>
      <w:r w:rsidR="00E17180" w:rsidRPr="00E17180">
        <w:t>and 2483.5 – 2500 MHz DL</w:t>
      </w:r>
      <w:r w:rsidR="00E17180">
        <w:t xml:space="preserve"> </w:t>
      </w:r>
      <w:r w:rsidR="007B7DCD">
        <w:t xml:space="preserve">(S-band) </w:t>
      </w:r>
      <w:r w:rsidR="00E17180">
        <w:t xml:space="preserve">in the </w:t>
      </w:r>
      <w:r w:rsidR="000969BA">
        <w:t>corresponding</w:t>
      </w:r>
      <w:r w:rsidR="00E17180">
        <w:t xml:space="preserve"> NTN work item.</w:t>
      </w:r>
    </w:p>
    <w:p w14:paraId="06C44D0A" w14:textId="77777777" w:rsidR="000D0B32" w:rsidRDefault="000D0B32" w:rsidP="000D0B32"/>
    <w:bookmarkEnd w:id="0"/>
    <w:p w14:paraId="236C2C34" w14:textId="40D17A68" w:rsidR="007634C4" w:rsidRDefault="00DC0BC1" w:rsidP="007634C4">
      <w:pPr>
        <w:pStyle w:val="Heading1"/>
      </w:pPr>
      <w:r>
        <w:t>3</w:t>
      </w:r>
      <w:r>
        <w:tab/>
      </w:r>
      <w:r w:rsidR="007634C4">
        <w:t>Conclusions</w:t>
      </w:r>
    </w:p>
    <w:p w14:paraId="2BF782F9" w14:textId="0C173890" w:rsidR="000976A8" w:rsidRDefault="00ED5395" w:rsidP="004116D7">
      <w:pPr>
        <w:pStyle w:val="EX"/>
        <w:numPr>
          <w:ilvl w:val="0"/>
          <w:numId w:val="0"/>
        </w:numPr>
      </w:pPr>
      <w:r w:rsidRPr="00E22DFB">
        <w:t>In t</w:t>
      </w:r>
      <w:r w:rsidR="00837A66" w:rsidRPr="00E22DFB">
        <w:t>his contribution</w:t>
      </w:r>
      <w:r w:rsidRPr="00E22DFB">
        <w:t xml:space="preserve"> we</w:t>
      </w:r>
      <w:r w:rsidR="00837A66" w:rsidRPr="00E22DFB">
        <w:t xml:space="preserve"> </w:t>
      </w:r>
      <w:r w:rsidR="00E22DFB">
        <w:t xml:space="preserve">have provided motivation for adding support for a new NTN band to the 3GPP core specifications. While the 3GPP specifications already have bands n255 and 256 – which support L-band and S-band – there exist deployments that have a mixed L-/S-band pairing, where UL resides on L-band and DL is on the S-band. Thus, we ask 3GPP to approve the corresponding </w:t>
      </w:r>
      <w:r w:rsidR="00FF54B8">
        <w:t xml:space="preserve">spectrum </w:t>
      </w:r>
      <w:r w:rsidR="00E22DFB">
        <w:t>WI to enable this pairing</w:t>
      </w:r>
      <w:r w:rsidR="008B6A42">
        <w:t xml:space="preserve"> </w:t>
      </w:r>
      <w:r w:rsidR="008B6A42">
        <w:fldChar w:fldCharType="begin"/>
      </w:r>
      <w:r w:rsidR="008B6A42">
        <w:instrText xml:space="preserve"> REF _Ref120702504 \r \h </w:instrText>
      </w:r>
      <w:r w:rsidR="008B6A42">
        <w:fldChar w:fldCharType="separate"/>
      </w:r>
      <w:r w:rsidR="008B6A42">
        <w:t>[3]</w:t>
      </w:r>
      <w:r w:rsidR="008B6A42">
        <w:fldChar w:fldCharType="end"/>
      </w:r>
      <w:r w:rsidR="00E22DFB">
        <w:t xml:space="preserve">.  </w:t>
      </w:r>
    </w:p>
    <w:p w14:paraId="5B4B3B51" w14:textId="2CF0AB4F" w:rsidR="00314CF0" w:rsidRDefault="00314CF0" w:rsidP="008221F0">
      <w:pPr>
        <w:pStyle w:val="Proposal"/>
      </w:pPr>
      <w:r>
        <w:t>Proposal:</w:t>
      </w:r>
      <w:r>
        <w:tab/>
        <w:t xml:space="preserve">Introduce support for a new NTN band with </w:t>
      </w:r>
      <w:r w:rsidRPr="00E17180">
        <w:t>16</w:t>
      </w:r>
      <w:r>
        <w:t>10</w:t>
      </w:r>
      <w:r w:rsidRPr="00E17180">
        <w:t xml:space="preserve"> </w:t>
      </w:r>
      <w:r>
        <w:t>–</w:t>
      </w:r>
      <w:r w:rsidRPr="00E17180">
        <w:t xml:space="preserve"> </w:t>
      </w:r>
      <w:r>
        <w:t>1626.5</w:t>
      </w:r>
      <w:r w:rsidRPr="00E17180">
        <w:t xml:space="preserve">MHz UL </w:t>
      </w:r>
      <w:r>
        <w:t xml:space="preserve">(L-band) </w:t>
      </w:r>
      <w:r w:rsidRPr="00E17180">
        <w:t>and 2483.5 – 2500 MHz DL</w:t>
      </w:r>
      <w:r>
        <w:t xml:space="preserve"> (S-band) in the corresponding NTN work item.</w:t>
      </w:r>
    </w:p>
    <w:p w14:paraId="23406A9F" w14:textId="77777777" w:rsidR="00314CF0" w:rsidRDefault="00314CF0" w:rsidP="004116D7">
      <w:pPr>
        <w:pStyle w:val="EX"/>
        <w:numPr>
          <w:ilvl w:val="0"/>
          <w:numId w:val="0"/>
        </w:numPr>
      </w:pPr>
    </w:p>
    <w:p w14:paraId="6CA3B6BC" w14:textId="3DD42A10" w:rsidR="007634C4" w:rsidRPr="003A0483" w:rsidRDefault="00DC0BC1" w:rsidP="007A5663">
      <w:pPr>
        <w:pStyle w:val="Heading1"/>
      </w:pPr>
      <w:r>
        <w:t>4</w:t>
      </w:r>
      <w:r>
        <w:tab/>
      </w:r>
      <w:r w:rsidR="007634C4">
        <w:t>References</w:t>
      </w:r>
    </w:p>
    <w:p w14:paraId="5FA6367E" w14:textId="4572CB12" w:rsidR="007634C4" w:rsidRPr="004D3578" w:rsidRDefault="00804854" w:rsidP="007634C4">
      <w:pPr>
        <w:pStyle w:val="EX"/>
        <w:numPr>
          <w:ilvl w:val="0"/>
          <w:numId w:val="5"/>
        </w:numPr>
      </w:pPr>
      <w:bookmarkStart w:id="1" w:name="_Ref13820109"/>
      <w:r w:rsidRPr="00804854">
        <w:t>RP-193234</w:t>
      </w:r>
      <w:r>
        <w:t>, "</w:t>
      </w:r>
      <w:r w:rsidRPr="00804854">
        <w:t>Solutions for NR to support non-terrestrial networks (NTN)</w:t>
      </w:r>
      <w:r>
        <w:t>", Thales</w:t>
      </w:r>
      <w:bookmarkEnd w:id="1"/>
    </w:p>
    <w:p w14:paraId="1411DF09" w14:textId="424E026C" w:rsidR="00617594" w:rsidRDefault="00617594" w:rsidP="007634C4">
      <w:pPr>
        <w:pStyle w:val="EX"/>
        <w:numPr>
          <w:ilvl w:val="0"/>
          <w:numId w:val="5"/>
        </w:numPr>
      </w:pPr>
      <w:bookmarkStart w:id="2" w:name="_Ref71090107"/>
      <w:bookmarkStart w:id="3" w:name="_Ref70004380"/>
      <w:r w:rsidRPr="00617594">
        <w:t>ITU-R, "Radio regulations articles", edition of 2020</w:t>
      </w:r>
      <w:bookmarkEnd w:id="2"/>
    </w:p>
    <w:p w14:paraId="45BFBD27" w14:textId="0B5538A5" w:rsidR="008B6A42" w:rsidRDefault="008B6A42" w:rsidP="007634C4">
      <w:pPr>
        <w:pStyle w:val="EX"/>
        <w:numPr>
          <w:ilvl w:val="0"/>
          <w:numId w:val="5"/>
        </w:numPr>
      </w:pPr>
      <w:bookmarkStart w:id="4" w:name="_Ref120702504"/>
      <w:r w:rsidRPr="00383920">
        <w:t>RP-22</w:t>
      </w:r>
      <w:r w:rsidR="00383920" w:rsidRPr="00383920">
        <w:t>2297</w:t>
      </w:r>
      <w:r>
        <w:t>, "</w:t>
      </w:r>
      <w:r w:rsidRPr="008B6A42">
        <w:t>New WID on Introduction of the satellite L-/S-band</w:t>
      </w:r>
      <w:r>
        <w:t>", Globalstar, Apple</w:t>
      </w:r>
      <w:bookmarkEnd w:id="4"/>
    </w:p>
    <w:bookmarkEnd w:id="3"/>
    <w:p w14:paraId="5657429F" w14:textId="34F4333E" w:rsidR="007634C4" w:rsidRPr="007634C4" w:rsidRDefault="007634C4" w:rsidP="007634C4"/>
    <w:sectPr w:rsidR="007634C4" w:rsidRPr="007634C4"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F8459" w14:textId="77777777" w:rsidR="009A5F4E" w:rsidRDefault="009A5F4E">
      <w:r>
        <w:separator/>
      </w:r>
    </w:p>
  </w:endnote>
  <w:endnote w:type="continuationSeparator" w:id="0">
    <w:p w14:paraId="1ACC33EB" w14:textId="77777777" w:rsidR="009A5F4E" w:rsidRDefault="009A5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CAB56" w14:textId="77777777" w:rsidR="009A5F4E" w:rsidRDefault="009A5F4E">
      <w:r>
        <w:separator/>
      </w:r>
    </w:p>
  </w:footnote>
  <w:footnote w:type="continuationSeparator" w:id="0">
    <w:p w14:paraId="482197B8" w14:textId="77777777" w:rsidR="009A5F4E" w:rsidRDefault="009A5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7827C3" w:rsidRDefault="007827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7827C3" w:rsidRDefault="00782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8988271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5361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3327077">
    <w:abstractNumId w:val="1"/>
  </w:num>
  <w:num w:numId="4" w16cid:durableId="1315374368">
    <w:abstractNumId w:val="7"/>
  </w:num>
  <w:num w:numId="5" w16cid:durableId="546186147">
    <w:abstractNumId w:val="2"/>
  </w:num>
  <w:num w:numId="6" w16cid:durableId="3633413">
    <w:abstractNumId w:val="2"/>
  </w:num>
  <w:num w:numId="7" w16cid:durableId="145707114">
    <w:abstractNumId w:val="6"/>
  </w:num>
  <w:num w:numId="8" w16cid:durableId="792485275">
    <w:abstractNumId w:val="4"/>
  </w:num>
  <w:num w:numId="9" w16cid:durableId="397559876">
    <w:abstractNumId w:val="5"/>
  </w:num>
  <w:num w:numId="10" w16cid:durableId="33971876">
    <w:abstractNumId w:val="8"/>
  </w:num>
  <w:num w:numId="11" w16cid:durableId="14142339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A7"/>
    <w:rsid w:val="000108CD"/>
    <w:rsid w:val="000119B4"/>
    <w:rsid w:val="00024B03"/>
    <w:rsid w:val="000316EA"/>
    <w:rsid w:val="00033397"/>
    <w:rsid w:val="00040095"/>
    <w:rsid w:val="00041E96"/>
    <w:rsid w:val="00047722"/>
    <w:rsid w:val="00051834"/>
    <w:rsid w:val="00054A22"/>
    <w:rsid w:val="00062023"/>
    <w:rsid w:val="00064FDF"/>
    <w:rsid w:val="000655A6"/>
    <w:rsid w:val="00066B1D"/>
    <w:rsid w:val="0007023A"/>
    <w:rsid w:val="00072FE7"/>
    <w:rsid w:val="00077A45"/>
    <w:rsid w:val="00080512"/>
    <w:rsid w:val="00082E2A"/>
    <w:rsid w:val="000835C7"/>
    <w:rsid w:val="000957D2"/>
    <w:rsid w:val="000969BA"/>
    <w:rsid w:val="000976A8"/>
    <w:rsid w:val="000A042D"/>
    <w:rsid w:val="000A2256"/>
    <w:rsid w:val="000A365D"/>
    <w:rsid w:val="000A3940"/>
    <w:rsid w:val="000A68F3"/>
    <w:rsid w:val="000A69DD"/>
    <w:rsid w:val="000B242E"/>
    <w:rsid w:val="000C26F9"/>
    <w:rsid w:val="000C3E7A"/>
    <w:rsid w:val="000C47C3"/>
    <w:rsid w:val="000C7DB0"/>
    <w:rsid w:val="000D0B32"/>
    <w:rsid w:val="000D58AB"/>
    <w:rsid w:val="000F1142"/>
    <w:rsid w:val="000F5337"/>
    <w:rsid w:val="000F7222"/>
    <w:rsid w:val="00104BC6"/>
    <w:rsid w:val="00107AB8"/>
    <w:rsid w:val="00114E2C"/>
    <w:rsid w:val="00115640"/>
    <w:rsid w:val="00131469"/>
    <w:rsid w:val="00133525"/>
    <w:rsid w:val="00136435"/>
    <w:rsid w:val="00140AA8"/>
    <w:rsid w:val="00140BB5"/>
    <w:rsid w:val="00142F09"/>
    <w:rsid w:val="00146738"/>
    <w:rsid w:val="001501EB"/>
    <w:rsid w:val="00161453"/>
    <w:rsid w:val="0016641C"/>
    <w:rsid w:val="00171224"/>
    <w:rsid w:val="0018078D"/>
    <w:rsid w:val="00182A7F"/>
    <w:rsid w:val="00186F72"/>
    <w:rsid w:val="001A46D9"/>
    <w:rsid w:val="001A4C42"/>
    <w:rsid w:val="001B06D5"/>
    <w:rsid w:val="001C21C3"/>
    <w:rsid w:val="001D02C2"/>
    <w:rsid w:val="001D2B41"/>
    <w:rsid w:val="001D661D"/>
    <w:rsid w:val="001E033A"/>
    <w:rsid w:val="001E1C27"/>
    <w:rsid w:val="001E32BA"/>
    <w:rsid w:val="001E4615"/>
    <w:rsid w:val="001F0C1D"/>
    <w:rsid w:val="001F1132"/>
    <w:rsid w:val="001F168B"/>
    <w:rsid w:val="00222FBD"/>
    <w:rsid w:val="002331B3"/>
    <w:rsid w:val="002347A2"/>
    <w:rsid w:val="00235FD7"/>
    <w:rsid w:val="00237625"/>
    <w:rsid w:val="00242120"/>
    <w:rsid w:val="00244CBD"/>
    <w:rsid w:val="00247926"/>
    <w:rsid w:val="002557C0"/>
    <w:rsid w:val="0025746A"/>
    <w:rsid w:val="002579EB"/>
    <w:rsid w:val="00260F01"/>
    <w:rsid w:val="00266E75"/>
    <w:rsid w:val="002675F0"/>
    <w:rsid w:val="00276EE4"/>
    <w:rsid w:val="0028520E"/>
    <w:rsid w:val="002868FE"/>
    <w:rsid w:val="002A1983"/>
    <w:rsid w:val="002A4656"/>
    <w:rsid w:val="002B3E8E"/>
    <w:rsid w:val="002B4562"/>
    <w:rsid w:val="002B5121"/>
    <w:rsid w:val="002B6339"/>
    <w:rsid w:val="002B64DA"/>
    <w:rsid w:val="002C55A2"/>
    <w:rsid w:val="002E00EE"/>
    <w:rsid w:val="002E0C39"/>
    <w:rsid w:val="002E4361"/>
    <w:rsid w:val="002F00E4"/>
    <w:rsid w:val="002F1DC8"/>
    <w:rsid w:val="002F310A"/>
    <w:rsid w:val="0031020C"/>
    <w:rsid w:val="00314CF0"/>
    <w:rsid w:val="003172DC"/>
    <w:rsid w:val="00323E22"/>
    <w:rsid w:val="00326C4D"/>
    <w:rsid w:val="0034052F"/>
    <w:rsid w:val="00344DF6"/>
    <w:rsid w:val="00345373"/>
    <w:rsid w:val="00346E46"/>
    <w:rsid w:val="0034724A"/>
    <w:rsid w:val="00353D19"/>
    <w:rsid w:val="0035462D"/>
    <w:rsid w:val="0036104C"/>
    <w:rsid w:val="003617B4"/>
    <w:rsid w:val="0036303B"/>
    <w:rsid w:val="003765B8"/>
    <w:rsid w:val="0038102A"/>
    <w:rsid w:val="00381974"/>
    <w:rsid w:val="00383920"/>
    <w:rsid w:val="003877DE"/>
    <w:rsid w:val="003931D4"/>
    <w:rsid w:val="00394028"/>
    <w:rsid w:val="003A0483"/>
    <w:rsid w:val="003A0A4B"/>
    <w:rsid w:val="003B1802"/>
    <w:rsid w:val="003C0997"/>
    <w:rsid w:val="003C3971"/>
    <w:rsid w:val="003C7AC8"/>
    <w:rsid w:val="003D202F"/>
    <w:rsid w:val="003D390F"/>
    <w:rsid w:val="003E03A1"/>
    <w:rsid w:val="003E3A3E"/>
    <w:rsid w:val="003E3BED"/>
    <w:rsid w:val="003E7753"/>
    <w:rsid w:val="003F1B6F"/>
    <w:rsid w:val="003F3183"/>
    <w:rsid w:val="003F34BE"/>
    <w:rsid w:val="003F6E19"/>
    <w:rsid w:val="003F78C0"/>
    <w:rsid w:val="004116D7"/>
    <w:rsid w:val="004228C0"/>
    <w:rsid w:val="00423334"/>
    <w:rsid w:val="00424A68"/>
    <w:rsid w:val="00433E0F"/>
    <w:rsid w:val="004345EC"/>
    <w:rsid w:val="00434A28"/>
    <w:rsid w:val="00453A35"/>
    <w:rsid w:val="004558D2"/>
    <w:rsid w:val="00465A7D"/>
    <w:rsid w:val="00472114"/>
    <w:rsid w:val="004732BB"/>
    <w:rsid w:val="004826A9"/>
    <w:rsid w:val="004936E4"/>
    <w:rsid w:val="004945B7"/>
    <w:rsid w:val="004A0542"/>
    <w:rsid w:val="004A11BC"/>
    <w:rsid w:val="004A6343"/>
    <w:rsid w:val="004B0790"/>
    <w:rsid w:val="004C0229"/>
    <w:rsid w:val="004C1601"/>
    <w:rsid w:val="004C5808"/>
    <w:rsid w:val="004D0298"/>
    <w:rsid w:val="004D3578"/>
    <w:rsid w:val="004D476C"/>
    <w:rsid w:val="004E0647"/>
    <w:rsid w:val="004E213A"/>
    <w:rsid w:val="004E3D39"/>
    <w:rsid w:val="004E643E"/>
    <w:rsid w:val="004F0988"/>
    <w:rsid w:val="004F3340"/>
    <w:rsid w:val="004F3E3D"/>
    <w:rsid w:val="00501E95"/>
    <w:rsid w:val="005029AC"/>
    <w:rsid w:val="0053388B"/>
    <w:rsid w:val="00535773"/>
    <w:rsid w:val="00537C0A"/>
    <w:rsid w:val="00543E6C"/>
    <w:rsid w:val="005449EC"/>
    <w:rsid w:val="00547E66"/>
    <w:rsid w:val="00553330"/>
    <w:rsid w:val="005556B9"/>
    <w:rsid w:val="00565087"/>
    <w:rsid w:val="00572E14"/>
    <w:rsid w:val="00573901"/>
    <w:rsid w:val="0057727D"/>
    <w:rsid w:val="0057759C"/>
    <w:rsid w:val="00582404"/>
    <w:rsid w:val="0058263E"/>
    <w:rsid w:val="00592438"/>
    <w:rsid w:val="005973BE"/>
    <w:rsid w:val="005A4F97"/>
    <w:rsid w:val="005A5410"/>
    <w:rsid w:val="005A5986"/>
    <w:rsid w:val="005B4A8E"/>
    <w:rsid w:val="005C2722"/>
    <w:rsid w:val="005D2E01"/>
    <w:rsid w:val="005D3668"/>
    <w:rsid w:val="005D7526"/>
    <w:rsid w:val="005E69AE"/>
    <w:rsid w:val="005F22C4"/>
    <w:rsid w:val="005F384A"/>
    <w:rsid w:val="00602AEA"/>
    <w:rsid w:val="006072F4"/>
    <w:rsid w:val="00607E3C"/>
    <w:rsid w:val="00614FDF"/>
    <w:rsid w:val="00617594"/>
    <w:rsid w:val="006234C3"/>
    <w:rsid w:val="006246A7"/>
    <w:rsid w:val="006248CB"/>
    <w:rsid w:val="006249B5"/>
    <w:rsid w:val="0062595A"/>
    <w:rsid w:val="006272C8"/>
    <w:rsid w:val="00631317"/>
    <w:rsid w:val="00633026"/>
    <w:rsid w:val="0063543D"/>
    <w:rsid w:val="006357FC"/>
    <w:rsid w:val="00644DED"/>
    <w:rsid w:val="00647114"/>
    <w:rsid w:val="006706B8"/>
    <w:rsid w:val="00671F07"/>
    <w:rsid w:val="006A323F"/>
    <w:rsid w:val="006B0981"/>
    <w:rsid w:val="006B1BEF"/>
    <w:rsid w:val="006B1F8D"/>
    <w:rsid w:val="006B30D0"/>
    <w:rsid w:val="006C0EE2"/>
    <w:rsid w:val="006C3D95"/>
    <w:rsid w:val="006D11C8"/>
    <w:rsid w:val="006D2F52"/>
    <w:rsid w:val="006D5FD6"/>
    <w:rsid w:val="006E1A0E"/>
    <w:rsid w:val="006E5C86"/>
    <w:rsid w:val="006F51C1"/>
    <w:rsid w:val="006F6788"/>
    <w:rsid w:val="006F6D71"/>
    <w:rsid w:val="006F6DB8"/>
    <w:rsid w:val="007035D9"/>
    <w:rsid w:val="007048AF"/>
    <w:rsid w:val="00711632"/>
    <w:rsid w:val="00712567"/>
    <w:rsid w:val="00713C44"/>
    <w:rsid w:val="00715491"/>
    <w:rsid w:val="00724E39"/>
    <w:rsid w:val="00734A5B"/>
    <w:rsid w:val="00735B95"/>
    <w:rsid w:val="0074026F"/>
    <w:rsid w:val="007429F6"/>
    <w:rsid w:val="00743681"/>
    <w:rsid w:val="00744E76"/>
    <w:rsid w:val="007457FC"/>
    <w:rsid w:val="00747CCE"/>
    <w:rsid w:val="00752198"/>
    <w:rsid w:val="00753881"/>
    <w:rsid w:val="007634C4"/>
    <w:rsid w:val="00766FC7"/>
    <w:rsid w:val="00774DA4"/>
    <w:rsid w:val="00776C2E"/>
    <w:rsid w:val="007776F7"/>
    <w:rsid w:val="00781F0F"/>
    <w:rsid w:val="007825CF"/>
    <w:rsid w:val="007827C3"/>
    <w:rsid w:val="007933DD"/>
    <w:rsid w:val="007A4051"/>
    <w:rsid w:val="007A5007"/>
    <w:rsid w:val="007A5663"/>
    <w:rsid w:val="007B04D7"/>
    <w:rsid w:val="007B33AF"/>
    <w:rsid w:val="007B600E"/>
    <w:rsid w:val="007B7436"/>
    <w:rsid w:val="007B7DCD"/>
    <w:rsid w:val="007E22B0"/>
    <w:rsid w:val="007E3ABB"/>
    <w:rsid w:val="007E3F21"/>
    <w:rsid w:val="007E5028"/>
    <w:rsid w:val="007E7B49"/>
    <w:rsid w:val="007F0F4A"/>
    <w:rsid w:val="007F126C"/>
    <w:rsid w:val="007F6C02"/>
    <w:rsid w:val="008028A4"/>
    <w:rsid w:val="00804854"/>
    <w:rsid w:val="00810C3C"/>
    <w:rsid w:val="00820B25"/>
    <w:rsid w:val="008221F0"/>
    <w:rsid w:val="0082383A"/>
    <w:rsid w:val="008246E5"/>
    <w:rsid w:val="008274DC"/>
    <w:rsid w:val="00830747"/>
    <w:rsid w:val="00837A66"/>
    <w:rsid w:val="008417D2"/>
    <w:rsid w:val="00847C16"/>
    <w:rsid w:val="0085275E"/>
    <w:rsid w:val="008529A4"/>
    <w:rsid w:val="008579A2"/>
    <w:rsid w:val="0086131C"/>
    <w:rsid w:val="00862810"/>
    <w:rsid w:val="0087234E"/>
    <w:rsid w:val="0087482A"/>
    <w:rsid w:val="008762B3"/>
    <w:rsid w:val="008768CA"/>
    <w:rsid w:val="00877E2E"/>
    <w:rsid w:val="008860F4"/>
    <w:rsid w:val="008863AC"/>
    <w:rsid w:val="00887FBB"/>
    <w:rsid w:val="008939FB"/>
    <w:rsid w:val="0089538F"/>
    <w:rsid w:val="008A2D4D"/>
    <w:rsid w:val="008A4B53"/>
    <w:rsid w:val="008A5DBD"/>
    <w:rsid w:val="008B42D5"/>
    <w:rsid w:val="008B69B4"/>
    <w:rsid w:val="008B6A42"/>
    <w:rsid w:val="008C16BF"/>
    <w:rsid w:val="008C384C"/>
    <w:rsid w:val="008C6809"/>
    <w:rsid w:val="008E7986"/>
    <w:rsid w:val="008F65E8"/>
    <w:rsid w:val="00902238"/>
    <w:rsid w:val="0090271F"/>
    <w:rsid w:val="00902E23"/>
    <w:rsid w:val="00910F57"/>
    <w:rsid w:val="0091134B"/>
    <w:rsid w:val="009114D7"/>
    <w:rsid w:val="0091348E"/>
    <w:rsid w:val="00913EC8"/>
    <w:rsid w:val="00917BA5"/>
    <w:rsid w:val="00917CCB"/>
    <w:rsid w:val="00921212"/>
    <w:rsid w:val="009306EA"/>
    <w:rsid w:val="00942EC2"/>
    <w:rsid w:val="00951466"/>
    <w:rsid w:val="00951885"/>
    <w:rsid w:val="00970FEB"/>
    <w:rsid w:val="0097368E"/>
    <w:rsid w:val="0098541B"/>
    <w:rsid w:val="00997F7D"/>
    <w:rsid w:val="009A1A40"/>
    <w:rsid w:val="009A5F4E"/>
    <w:rsid w:val="009B50F8"/>
    <w:rsid w:val="009E35FC"/>
    <w:rsid w:val="009F37B7"/>
    <w:rsid w:val="009F5E43"/>
    <w:rsid w:val="00A0061E"/>
    <w:rsid w:val="00A03C1D"/>
    <w:rsid w:val="00A055EF"/>
    <w:rsid w:val="00A0718F"/>
    <w:rsid w:val="00A10F02"/>
    <w:rsid w:val="00A1328A"/>
    <w:rsid w:val="00A164B4"/>
    <w:rsid w:val="00A26956"/>
    <w:rsid w:val="00A3672C"/>
    <w:rsid w:val="00A47BB7"/>
    <w:rsid w:val="00A53724"/>
    <w:rsid w:val="00A61628"/>
    <w:rsid w:val="00A73129"/>
    <w:rsid w:val="00A80A9A"/>
    <w:rsid w:val="00A82346"/>
    <w:rsid w:val="00A92BA1"/>
    <w:rsid w:val="00A93416"/>
    <w:rsid w:val="00A94E0F"/>
    <w:rsid w:val="00AA0ED9"/>
    <w:rsid w:val="00AB46D5"/>
    <w:rsid w:val="00AC455B"/>
    <w:rsid w:val="00AC6595"/>
    <w:rsid w:val="00AC6BC6"/>
    <w:rsid w:val="00AD1B39"/>
    <w:rsid w:val="00AD4D20"/>
    <w:rsid w:val="00AE2A8B"/>
    <w:rsid w:val="00AE3797"/>
    <w:rsid w:val="00AE5E4B"/>
    <w:rsid w:val="00AF1E08"/>
    <w:rsid w:val="00AF4736"/>
    <w:rsid w:val="00B15449"/>
    <w:rsid w:val="00B15C6F"/>
    <w:rsid w:val="00B22B0B"/>
    <w:rsid w:val="00B322A6"/>
    <w:rsid w:val="00B324CC"/>
    <w:rsid w:val="00B62214"/>
    <w:rsid w:val="00B623C5"/>
    <w:rsid w:val="00B73C94"/>
    <w:rsid w:val="00B7505A"/>
    <w:rsid w:val="00B93086"/>
    <w:rsid w:val="00B96F74"/>
    <w:rsid w:val="00BA110E"/>
    <w:rsid w:val="00BA19ED"/>
    <w:rsid w:val="00BA266E"/>
    <w:rsid w:val="00BA300B"/>
    <w:rsid w:val="00BA477D"/>
    <w:rsid w:val="00BA4B8D"/>
    <w:rsid w:val="00BB0D2B"/>
    <w:rsid w:val="00BB1325"/>
    <w:rsid w:val="00BB3F7D"/>
    <w:rsid w:val="00BC0F7D"/>
    <w:rsid w:val="00BC3CC5"/>
    <w:rsid w:val="00BC7708"/>
    <w:rsid w:val="00BD0670"/>
    <w:rsid w:val="00BD6F02"/>
    <w:rsid w:val="00BD7461"/>
    <w:rsid w:val="00BE271D"/>
    <w:rsid w:val="00BE3255"/>
    <w:rsid w:val="00BF128E"/>
    <w:rsid w:val="00BF2DE8"/>
    <w:rsid w:val="00BF64A6"/>
    <w:rsid w:val="00C001F5"/>
    <w:rsid w:val="00C10C92"/>
    <w:rsid w:val="00C110E5"/>
    <w:rsid w:val="00C1496A"/>
    <w:rsid w:val="00C21692"/>
    <w:rsid w:val="00C3097D"/>
    <w:rsid w:val="00C33079"/>
    <w:rsid w:val="00C376B2"/>
    <w:rsid w:val="00C40310"/>
    <w:rsid w:val="00C44C66"/>
    <w:rsid w:val="00C45231"/>
    <w:rsid w:val="00C502D0"/>
    <w:rsid w:val="00C5593C"/>
    <w:rsid w:val="00C6680C"/>
    <w:rsid w:val="00C72833"/>
    <w:rsid w:val="00C72FF8"/>
    <w:rsid w:val="00C75FA6"/>
    <w:rsid w:val="00C76897"/>
    <w:rsid w:val="00C80F1D"/>
    <w:rsid w:val="00C8519A"/>
    <w:rsid w:val="00C86F2C"/>
    <w:rsid w:val="00C93F40"/>
    <w:rsid w:val="00CA3D0C"/>
    <w:rsid w:val="00CA5128"/>
    <w:rsid w:val="00CB39F1"/>
    <w:rsid w:val="00CB431F"/>
    <w:rsid w:val="00CC0756"/>
    <w:rsid w:val="00CC57F2"/>
    <w:rsid w:val="00CD0173"/>
    <w:rsid w:val="00CE1FDC"/>
    <w:rsid w:val="00CE5E6C"/>
    <w:rsid w:val="00CF20E3"/>
    <w:rsid w:val="00CF46A7"/>
    <w:rsid w:val="00CF7D4B"/>
    <w:rsid w:val="00D12340"/>
    <w:rsid w:val="00D169B5"/>
    <w:rsid w:val="00D227BF"/>
    <w:rsid w:val="00D309CC"/>
    <w:rsid w:val="00D410FD"/>
    <w:rsid w:val="00D46431"/>
    <w:rsid w:val="00D56A52"/>
    <w:rsid w:val="00D57972"/>
    <w:rsid w:val="00D64FF0"/>
    <w:rsid w:val="00D675A9"/>
    <w:rsid w:val="00D738D6"/>
    <w:rsid w:val="00D755EB"/>
    <w:rsid w:val="00D77073"/>
    <w:rsid w:val="00D875DC"/>
    <w:rsid w:val="00D87E00"/>
    <w:rsid w:val="00D9134D"/>
    <w:rsid w:val="00D92ABC"/>
    <w:rsid w:val="00DA454B"/>
    <w:rsid w:val="00DA7A03"/>
    <w:rsid w:val="00DB1818"/>
    <w:rsid w:val="00DB6CAC"/>
    <w:rsid w:val="00DC0BC1"/>
    <w:rsid w:val="00DC309B"/>
    <w:rsid w:val="00DC4DA2"/>
    <w:rsid w:val="00DC4EA6"/>
    <w:rsid w:val="00DC51D4"/>
    <w:rsid w:val="00DD0D7B"/>
    <w:rsid w:val="00DD4C17"/>
    <w:rsid w:val="00DD5162"/>
    <w:rsid w:val="00DF2B1F"/>
    <w:rsid w:val="00DF6189"/>
    <w:rsid w:val="00DF62CD"/>
    <w:rsid w:val="00DF6EBC"/>
    <w:rsid w:val="00E13F90"/>
    <w:rsid w:val="00E16509"/>
    <w:rsid w:val="00E17180"/>
    <w:rsid w:val="00E22DFB"/>
    <w:rsid w:val="00E23DC1"/>
    <w:rsid w:val="00E44582"/>
    <w:rsid w:val="00E5279E"/>
    <w:rsid w:val="00E52814"/>
    <w:rsid w:val="00E61230"/>
    <w:rsid w:val="00E72324"/>
    <w:rsid w:val="00E72ABE"/>
    <w:rsid w:val="00E73BF7"/>
    <w:rsid w:val="00E74EC8"/>
    <w:rsid w:val="00E77645"/>
    <w:rsid w:val="00E801EB"/>
    <w:rsid w:val="00E83EFC"/>
    <w:rsid w:val="00E87F37"/>
    <w:rsid w:val="00E9062D"/>
    <w:rsid w:val="00E90B5D"/>
    <w:rsid w:val="00E91FF9"/>
    <w:rsid w:val="00E93890"/>
    <w:rsid w:val="00EA7900"/>
    <w:rsid w:val="00EC15BD"/>
    <w:rsid w:val="00EC4A25"/>
    <w:rsid w:val="00EC7B05"/>
    <w:rsid w:val="00ED1A0F"/>
    <w:rsid w:val="00ED368C"/>
    <w:rsid w:val="00ED5395"/>
    <w:rsid w:val="00EE2559"/>
    <w:rsid w:val="00EE355E"/>
    <w:rsid w:val="00EE41D2"/>
    <w:rsid w:val="00EE5AA7"/>
    <w:rsid w:val="00EF0142"/>
    <w:rsid w:val="00F025A2"/>
    <w:rsid w:val="00F03AE3"/>
    <w:rsid w:val="00F04712"/>
    <w:rsid w:val="00F12C22"/>
    <w:rsid w:val="00F13B41"/>
    <w:rsid w:val="00F21311"/>
    <w:rsid w:val="00F22EC7"/>
    <w:rsid w:val="00F325C8"/>
    <w:rsid w:val="00F37DEE"/>
    <w:rsid w:val="00F420D3"/>
    <w:rsid w:val="00F42987"/>
    <w:rsid w:val="00F47712"/>
    <w:rsid w:val="00F545F8"/>
    <w:rsid w:val="00F6044E"/>
    <w:rsid w:val="00F62AEB"/>
    <w:rsid w:val="00F653B8"/>
    <w:rsid w:val="00F656B6"/>
    <w:rsid w:val="00F67B42"/>
    <w:rsid w:val="00F70647"/>
    <w:rsid w:val="00F71C8E"/>
    <w:rsid w:val="00F74789"/>
    <w:rsid w:val="00F97360"/>
    <w:rsid w:val="00FA05CD"/>
    <w:rsid w:val="00FA1266"/>
    <w:rsid w:val="00FA22C8"/>
    <w:rsid w:val="00FC1192"/>
    <w:rsid w:val="00FC70DF"/>
    <w:rsid w:val="00FD368B"/>
    <w:rsid w:val="00FE2268"/>
    <w:rsid w:val="00FE78EB"/>
    <w:rsid w:val="00FF54B8"/>
    <w:rsid w:val="00FF557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NoSpacing">
    <w:name w:val="No Spacing"/>
    <w:uiPriority w:val="1"/>
    <w:qFormat/>
    <w:rsid w:val="00D227BF"/>
    <w:pPr>
      <w:overflowPunct w:val="0"/>
      <w:autoSpaceDE w:val="0"/>
      <w:autoSpaceDN w:val="0"/>
      <w:adjustRightInd w:val="0"/>
      <w:textAlignment w:val="baseline"/>
    </w:pPr>
    <w:rPr>
      <w:rFonts w:eastAsia="SimSun"/>
      <w:lang w:eastAsia="en-JM"/>
    </w:rPr>
  </w:style>
  <w:style w:type="character" w:customStyle="1" w:styleId="TALChar">
    <w:name w:val="TAL Char"/>
    <w:locked/>
    <w:rsid w:val="00D227BF"/>
    <w:rPr>
      <w:rFonts w:ascii="Arial" w:hAnsi="Arial"/>
      <w:sz w:val="18"/>
      <w:lang w:val="en-GB"/>
    </w:rPr>
  </w:style>
  <w:style w:type="paragraph" w:styleId="ListParagraph">
    <w:name w:val="List Paragraph"/>
    <w:basedOn w:val="Normal"/>
    <w:uiPriority w:val="34"/>
    <w:qFormat/>
    <w:rsid w:val="00747CCE"/>
    <w:pPr>
      <w:spacing w:after="0"/>
      <w:ind w:left="720"/>
      <w:contextualSpacing/>
    </w:pPr>
    <w:rPr>
      <w:sz w:val="24"/>
      <w:szCs w:val="24"/>
      <w:lang w:val="en-US" w:eastAsia="zh-CN"/>
    </w:rPr>
  </w:style>
  <w:style w:type="character" w:styleId="CommentReference">
    <w:name w:val="annotation reference"/>
    <w:basedOn w:val="DefaultParagraphFont"/>
    <w:rsid w:val="00EC7B05"/>
    <w:rPr>
      <w:sz w:val="16"/>
      <w:szCs w:val="16"/>
    </w:rPr>
  </w:style>
  <w:style w:type="paragraph" w:styleId="CommentText">
    <w:name w:val="annotation text"/>
    <w:basedOn w:val="Normal"/>
    <w:link w:val="CommentTextChar"/>
    <w:rsid w:val="00EC7B05"/>
  </w:style>
  <w:style w:type="character" w:customStyle="1" w:styleId="CommentTextChar">
    <w:name w:val="Comment Text Char"/>
    <w:basedOn w:val="DefaultParagraphFont"/>
    <w:link w:val="CommentText"/>
    <w:rsid w:val="00EC7B05"/>
    <w:rPr>
      <w:lang w:eastAsia="en-US"/>
    </w:rPr>
  </w:style>
  <w:style w:type="paragraph" w:styleId="CommentSubject">
    <w:name w:val="annotation subject"/>
    <w:basedOn w:val="CommentText"/>
    <w:next w:val="CommentText"/>
    <w:link w:val="CommentSubjectChar"/>
    <w:rsid w:val="00EC7B05"/>
    <w:rPr>
      <w:b/>
      <w:bCs/>
    </w:rPr>
  </w:style>
  <w:style w:type="character" w:customStyle="1" w:styleId="CommentSubjectChar">
    <w:name w:val="Comment Subject Char"/>
    <w:basedOn w:val="CommentTextChar"/>
    <w:link w:val="CommentSubject"/>
    <w:rsid w:val="00EC7B05"/>
    <w:rPr>
      <w:b/>
      <w:bCs/>
      <w:lang w:eastAsia="en-US"/>
    </w:rPr>
  </w:style>
  <w:style w:type="paragraph" w:styleId="NormalWeb">
    <w:name w:val="Normal (Web)"/>
    <w:basedOn w:val="Normal"/>
    <w:uiPriority w:val="99"/>
    <w:unhideWhenUsed/>
    <w:rsid w:val="00804854"/>
    <w:pPr>
      <w:spacing w:before="100" w:beforeAutospacing="1" w:after="100" w:afterAutospacing="1"/>
    </w:pPr>
    <w:rPr>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45317">
      <w:bodyDiv w:val="1"/>
      <w:marLeft w:val="0"/>
      <w:marRight w:val="0"/>
      <w:marTop w:val="0"/>
      <w:marBottom w:val="0"/>
      <w:divBdr>
        <w:top w:val="none" w:sz="0" w:space="0" w:color="auto"/>
        <w:left w:val="none" w:sz="0" w:space="0" w:color="auto"/>
        <w:bottom w:val="none" w:sz="0" w:space="0" w:color="auto"/>
        <w:right w:val="none" w:sz="0" w:space="0" w:color="auto"/>
      </w:divBdr>
    </w:div>
    <w:div w:id="745494071">
      <w:bodyDiv w:val="1"/>
      <w:marLeft w:val="0"/>
      <w:marRight w:val="0"/>
      <w:marTop w:val="0"/>
      <w:marBottom w:val="0"/>
      <w:divBdr>
        <w:top w:val="none" w:sz="0" w:space="0" w:color="auto"/>
        <w:left w:val="none" w:sz="0" w:space="0" w:color="auto"/>
        <w:bottom w:val="none" w:sz="0" w:space="0" w:color="auto"/>
        <w:right w:val="none" w:sz="0" w:space="0" w:color="auto"/>
      </w:divBdr>
    </w:div>
    <w:div w:id="127979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FA04E-A6A2-ED4D-B34C-8A0FBCBA2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TotalTime>
  <Pages>2</Pages>
  <Words>745</Words>
  <Characters>4250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4986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John Dooley</cp:lastModifiedBy>
  <cp:revision>13</cp:revision>
  <cp:lastPrinted>2019-02-25T12:05:00Z</cp:lastPrinted>
  <dcterms:created xsi:type="dcterms:W3CDTF">2022-11-30T10:57:00Z</dcterms:created>
  <dcterms:modified xsi:type="dcterms:W3CDTF">2022-12-05T01:29:00Z</dcterms:modified>
  <cp:category/>
</cp:coreProperties>
</file>