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2DC9" w14:textId="15B61615" w:rsidR="00E553A6" w:rsidRDefault="00692EDF" w:rsidP="00692EDF">
      <w:pPr>
        <w:pStyle w:val="FP"/>
        <w:tabs>
          <w:tab w:val="left" w:pos="567"/>
        </w:tabs>
        <w:rPr>
          <w:rFonts w:ascii="Arial" w:hAnsi="Arial" w:cs="Arial"/>
          <w:b/>
          <w:sz w:val="24"/>
          <w:szCs w:val="24"/>
        </w:rPr>
      </w:pPr>
      <w:r>
        <w:rPr>
          <w:rFonts w:ascii="Arial" w:hAnsi="Arial" w:cs="Arial"/>
          <w:b/>
          <w:sz w:val="24"/>
          <w:szCs w:val="24"/>
        </w:rPr>
        <w:t>3GPP TSG RAN meeting #9</w:t>
      </w:r>
      <w:r w:rsidR="00E553A6">
        <w:rPr>
          <w:rFonts w:ascii="Arial" w:hAnsi="Arial" w:cs="Arial"/>
          <w:b/>
          <w:sz w:val="24"/>
          <w:szCs w:val="24"/>
        </w:rPr>
        <w:t>8</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94737B">
        <w:rPr>
          <w:rFonts w:ascii="Arial" w:hAnsi="Arial" w:cs="Arial"/>
          <w:b/>
          <w:sz w:val="24"/>
          <w:szCs w:val="24"/>
        </w:rPr>
        <w:t xml:space="preserve">               </w:t>
      </w:r>
      <w:r w:rsidR="00E553A6" w:rsidRPr="00E553A6">
        <w:rPr>
          <w:rFonts w:ascii="Arial" w:hAnsi="Arial" w:cs="Arial"/>
          <w:b/>
          <w:sz w:val="24"/>
          <w:szCs w:val="24"/>
        </w:rPr>
        <w:t>RP-222994</w:t>
      </w:r>
    </w:p>
    <w:p w14:paraId="63E04DA3" w14:textId="14DD1688" w:rsidR="00692EDF" w:rsidRDefault="00D45373" w:rsidP="00692EDF">
      <w:pPr>
        <w:pStyle w:val="FP"/>
        <w:tabs>
          <w:tab w:val="left" w:pos="567"/>
        </w:tabs>
        <w:rPr>
          <w:rFonts w:ascii="Arial" w:hAnsi="Arial" w:cs="Arial"/>
          <w:b/>
          <w:sz w:val="24"/>
        </w:rPr>
      </w:pPr>
      <w:proofErr w:type="spellStart"/>
      <w:r w:rsidRPr="00D45373">
        <w:rPr>
          <w:rFonts w:ascii="Arial" w:hAnsi="Arial" w:cs="Arial"/>
          <w:b/>
          <w:sz w:val="24"/>
        </w:rPr>
        <w:t>eMeeting</w:t>
      </w:r>
      <w:proofErr w:type="spellEnd"/>
      <w:r w:rsidRPr="00D45373">
        <w:rPr>
          <w:rFonts w:ascii="Arial" w:hAnsi="Arial" w:cs="Arial"/>
          <w:b/>
          <w:sz w:val="24"/>
        </w:rPr>
        <w:t xml:space="preserve">, </w:t>
      </w:r>
      <w:r w:rsidR="001470CF">
        <w:rPr>
          <w:rFonts w:ascii="Arial" w:hAnsi="Arial" w:cs="Arial"/>
          <w:b/>
          <w:sz w:val="24"/>
        </w:rPr>
        <w:t>Dec</w:t>
      </w:r>
      <w:r w:rsidRPr="00D45373">
        <w:rPr>
          <w:rFonts w:ascii="Arial" w:hAnsi="Arial" w:cs="Arial"/>
          <w:b/>
          <w:sz w:val="24"/>
        </w:rPr>
        <w:t xml:space="preserve"> 12-16, 2022</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DF3D7F" w14:textId="45E81555" w:rsidR="00351626" w:rsidRDefault="00000000">
            <w:pPr>
              <w:tabs>
                <w:tab w:val="left" w:pos="567"/>
              </w:tabs>
              <w:spacing w:after="0"/>
              <w:rPr>
                <w:rFonts w:ascii="Arial" w:hAnsi="Arial" w:cs="Arial"/>
                <w:lang w:eastAsia="ja-JP"/>
              </w:rPr>
            </w:pPr>
            <w:hyperlink r:id="rId8" w:history="1">
              <w:r w:rsidR="0084157B" w:rsidRPr="005F5069">
                <w:rPr>
                  <w:rStyle w:val="Hyperlink"/>
                </w:rPr>
                <w:t>RP-213583</w:t>
              </w:r>
            </w:hyperlink>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4051AE6E" w14:textId="77777777" w:rsidR="00351626" w:rsidRDefault="005A3CB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w:t>
            </w:r>
            <w:r w:rsidR="003F220A">
              <w:rPr>
                <w:rFonts w:ascii="Arial" w:hAnsi="Arial" w:cs="Arial"/>
                <w:color w:val="00B050"/>
                <w:kern w:val="2"/>
                <w:sz w:val="21"/>
                <w:szCs w:val="22"/>
                <w:lang w:eastAsia="ja-JP"/>
              </w:rPr>
              <w:t>15</w:t>
            </w:r>
            <w:r w:rsidR="0084157B">
              <w:rPr>
                <w:rFonts w:ascii="Arial" w:hAnsi="Arial" w:cs="Arial"/>
                <w:color w:val="00B050"/>
                <w:kern w:val="2"/>
                <w:sz w:val="21"/>
                <w:szCs w:val="22"/>
                <w:lang w:eastAsia="ja-JP"/>
              </w:rPr>
              <w:t>%</w:t>
            </w:r>
          </w:p>
          <w:p w14:paraId="2CBFAD2C" w14:textId="6C18858D" w:rsid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RAN2: 20%</w:t>
            </w:r>
          </w:p>
          <w:p w14:paraId="6990A728" w14:textId="07A9A937" w:rsidR="00B52D30" w:rsidRP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RAN3: 0%</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6152CDCE" w14:textId="2CFE9C6F"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51837251" w:rsidR="00351626" w:rsidRDefault="005A3CB0">
      <w:pPr>
        <w:pStyle w:val="Heading4"/>
        <w:keepNext w:val="0"/>
        <w:rPr>
          <w:lang w:eastAsia="ja-JP"/>
        </w:rPr>
      </w:pPr>
      <w:r>
        <w:rPr>
          <w:lang w:eastAsia="ja-JP"/>
        </w:rPr>
        <w:t>2.2.1</w:t>
      </w:r>
      <w:r>
        <w:rPr>
          <w:lang w:eastAsia="ja-JP"/>
        </w:rPr>
        <w:tab/>
        <w:t>Agreements</w:t>
      </w:r>
    </w:p>
    <w:p w14:paraId="3AC5641E" w14:textId="55900456" w:rsidR="001470CF" w:rsidRDefault="001470CF" w:rsidP="001470CF">
      <w:pPr>
        <w:rPr>
          <w:b/>
          <w:bCs/>
          <w:u w:val="single"/>
          <w:lang w:eastAsia="ja-JP"/>
        </w:rPr>
      </w:pPr>
      <w:r w:rsidRPr="001470CF">
        <w:rPr>
          <w:b/>
          <w:bCs/>
          <w:u w:val="single"/>
          <w:lang w:eastAsia="ja-JP"/>
        </w:rPr>
        <w:t>RAN2#120</w:t>
      </w:r>
    </w:p>
    <w:p w14:paraId="5806385E" w14:textId="48DC3A10" w:rsidR="001470CF" w:rsidRPr="001470CF" w:rsidRDefault="001470CF" w:rsidP="001470CF">
      <w:pPr>
        <w:pStyle w:val="ListParagraph"/>
        <w:numPr>
          <w:ilvl w:val="0"/>
          <w:numId w:val="11"/>
        </w:numPr>
        <w:ind w:leftChars="0"/>
      </w:pPr>
      <w:r w:rsidRPr="001470CF">
        <w:t xml:space="preserve">For RAN paging, MT-SDT indication (at least one bit) is explicitly included per UE via a paging message.  FFS if more information for MT-SDT </w:t>
      </w:r>
      <w:proofErr w:type="gramStart"/>
      <w:r w:rsidRPr="001470CF">
        <w:t>are</w:t>
      </w:r>
      <w:proofErr w:type="gramEnd"/>
      <w:r w:rsidRPr="001470CF">
        <w:t xml:space="preserve"> needed FFS what the indication will be called.  FFS </w:t>
      </w:r>
      <w:proofErr w:type="spellStart"/>
      <w:r w:rsidRPr="001470CF">
        <w:t>signalling</w:t>
      </w:r>
      <w:proofErr w:type="spellEnd"/>
      <w:r w:rsidRPr="001470CF">
        <w:t xml:space="preserve"> details</w:t>
      </w:r>
    </w:p>
    <w:p w14:paraId="01AD50FC" w14:textId="272E1FB3" w:rsidR="001470CF" w:rsidRPr="001470CF" w:rsidRDefault="001470CF" w:rsidP="001470CF">
      <w:pPr>
        <w:pStyle w:val="ListParagraph"/>
        <w:numPr>
          <w:ilvl w:val="0"/>
          <w:numId w:val="11"/>
        </w:numPr>
        <w:ind w:leftChars="0"/>
      </w:pPr>
      <w:r w:rsidRPr="001470CF">
        <w:t xml:space="preserve">Rel-18 MT-SDT after the MT-SDT paging trigger is detected, RA-SDT and CG SDT solutions/procedures specified in Rel-17 is re-used as a baseline.  The detailed triggers will be discussed on case by case.  FFS on resources used for access  </w:t>
      </w:r>
    </w:p>
    <w:p w14:paraId="7108770F" w14:textId="7147DD57" w:rsidR="001470CF" w:rsidRPr="001470CF" w:rsidRDefault="001470CF" w:rsidP="001470CF">
      <w:pPr>
        <w:pStyle w:val="ListParagraph"/>
        <w:numPr>
          <w:ilvl w:val="0"/>
          <w:numId w:val="11"/>
        </w:numPr>
        <w:ind w:leftChars="0"/>
      </w:pPr>
      <w:r w:rsidRPr="001470CF">
        <w:t xml:space="preserve">UE can use non-SDT random access resources for accessing the network for an MT-SDT transfer.  The UE can also use the configured grant resources and/or MO-RA resources.  </w:t>
      </w:r>
    </w:p>
    <w:p w14:paraId="6CCC7E66" w14:textId="32539BF2" w:rsidR="001470CF" w:rsidRPr="001470CF" w:rsidRDefault="001470CF" w:rsidP="001470CF">
      <w:pPr>
        <w:pStyle w:val="ListParagraph"/>
        <w:numPr>
          <w:ilvl w:val="0"/>
          <w:numId w:val="11"/>
        </w:numPr>
        <w:ind w:leftChars="0"/>
      </w:pPr>
      <w:r w:rsidRPr="001470CF">
        <w:t xml:space="preserve">The network should be able to differentiate why the UL access was triggered, </w:t>
      </w:r>
      <w:proofErr w:type="gramStart"/>
      <w:r w:rsidRPr="001470CF">
        <w:t>i.e.</w:t>
      </w:r>
      <w:proofErr w:type="gramEnd"/>
      <w:r w:rsidRPr="001470CF">
        <w:t xml:space="preserve"> implicit or explicit indication by the UE. </w:t>
      </w:r>
    </w:p>
    <w:p w14:paraId="7C19FAE0" w14:textId="54716F28" w:rsidR="001470CF" w:rsidRPr="001470CF" w:rsidRDefault="001470CF" w:rsidP="001470CF">
      <w:pPr>
        <w:pStyle w:val="ListParagraph"/>
        <w:numPr>
          <w:ilvl w:val="0"/>
          <w:numId w:val="11"/>
        </w:numPr>
        <w:ind w:leftChars="0"/>
      </w:pPr>
      <w:r w:rsidRPr="001470CF">
        <w:t xml:space="preserve">MT-SDT is data that belongs to bearers that are configured for SDT.    FFS whether the configuration is MO-SDT or MT-SDT specific.  The network can only trigger MT-SDT if the data belongs to those bearers.  </w:t>
      </w:r>
    </w:p>
    <w:p w14:paraId="0BBA4BE7" w14:textId="0A2A2E43" w:rsidR="001470CF" w:rsidRPr="001470CF" w:rsidRDefault="001470CF" w:rsidP="001470CF">
      <w:pPr>
        <w:pStyle w:val="ListParagraph"/>
        <w:numPr>
          <w:ilvl w:val="0"/>
          <w:numId w:val="11"/>
        </w:numPr>
        <w:ind w:leftChars="0"/>
      </w:pPr>
      <w:r w:rsidRPr="001470CF">
        <w:t>It is possible for the network to configure only MT-SDT without MO-SDT RA resources and/or CG-SDT.  Subsequent UL/DL data belonging to SDT bearers while in INACTIVE is allowed like MO-SDT procedure.  FFS stage 3 details</w:t>
      </w:r>
    </w:p>
    <w:p w14:paraId="11033A60" w14:textId="11012F8B" w:rsidR="001470CF" w:rsidRPr="001470CF" w:rsidRDefault="001470CF" w:rsidP="001470CF">
      <w:pPr>
        <w:pStyle w:val="ListParagraph"/>
        <w:numPr>
          <w:ilvl w:val="0"/>
          <w:numId w:val="11"/>
        </w:numPr>
        <w:ind w:leftChars="0"/>
      </w:pPr>
      <w:r w:rsidRPr="001470CF">
        <w:t>New Resume cause in RRC resume will be introduced, one code point MT-SDT indication</w:t>
      </w:r>
    </w:p>
    <w:p w14:paraId="149C1D29" w14:textId="77777777" w:rsidR="001470CF" w:rsidRDefault="001470CF" w:rsidP="001470CF">
      <w:pPr>
        <w:rPr>
          <w:b/>
          <w:bCs/>
          <w:u w:val="single"/>
          <w:lang w:eastAsia="ja-JP"/>
        </w:rPr>
      </w:pPr>
    </w:p>
    <w:p w14:paraId="59F5522C" w14:textId="44176AA9" w:rsidR="001470CF" w:rsidRDefault="001470CF" w:rsidP="001470CF">
      <w:pPr>
        <w:rPr>
          <w:b/>
          <w:bCs/>
          <w:u w:val="single"/>
          <w:lang w:eastAsia="ja-JP"/>
        </w:rPr>
      </w:pPr>
      <w:r w:rsidRPr="001470CF">
        <w:rPr>
          <w:b/>
          <w:bCs/>
          <w:u w:val="single"/>
          <w:lang w:eastAsia="ja-JP"/>
        </w:rPr>
        <w:t>RAN2#119-bis</w:t>
      </w:r>
    </w:p>
    <w:p w14:paraId="5163BB25" w14:textId="0E5A326B" w:rsidR="001470CF" w:rsidRPr="001470CF" w:rsidRDefault="001470CF" w:rsidP="001470CF">
      <w:pPr>
        <w:pStyle w:val="ListParagraph"/>
        <w:numPr>
          <w:ilvl w:val="0"/>
          <w:numId w:val="12"/>
        </w:numPr>
        <w:ind w:leftChars="0"/>
      </w:pPr>
      <w:r w:rsidRPr="001470CF">
        <w:t>Nothing to report (the WI was not discussed at this meeting)</w:t>
      </w: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27983284" w14:textId="6D6BF12F" w:rsidR="00351626" w:rsidRDefault="00B52D30" w:rsidP="00B52D30">
      <w:pPr>
        <w:pStyle w:val="ListParagraph"/>
        <w:numPr>
          <w:ilvl w:val="0"/>
          <w:numId w:val="8"/>
        </w:numPr>
        <w:ind w:leftChars="0"/>
      </w:pPr>
      <w:r>
        <w:t>Remaining Stage-2 and all Stage-3 aspects of MT-SDT triggering and overall procedure</w:t>
      </w:r>
    </w:p>
    <w:p w14:paraId="7C680483" w14:textId="6370D4AD" w:rsidR="00B52D30" w:rsidRDefault="00B52D30" w:rsidP="00B52D30">
      <w:pPr>
        <w:pStyle w:val="ListParagraph"/>
        <w:numPr>
          <w:ilvl w:val="0"/>
          <w:numId w:val="8"/>
        </w:numPr>
        <w:ind w:leftChars="0"/>
      </w:pPr>
      <w:r>
        <w:t xml:space="preserve">RAN3 related procedures for MT-SDT triggering and overall procedure </w:t>
      </w:r>
    </w:p>
    <w:p w14:paraId="7A9BDE77" w14:textId="07176723" w:rsidR="00B52D30" w:rsidRDefault="00B52D30" w:rsidP="00B52D30">
      <w:pPr>
        <w:pStyle w:val="ListParagraph"/>
        <w:numPr>
          <w:ilvl w:val="0"/>
          <w:numId w:val="8"/>
        </w:numPr>
        <w:ind w:leftChars="0"/>
      </w:pPr>
      <w:r>
        <w:t>See WI description for details</w:t>
      </w:r>
    </w:p>
    <w:p w14:paraId="14D6B4CB" w14:textId="3144F7BE"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79687C4C" w14:textId="15E83A6F" w:rsidR="00B52D30" w:rsidRPr="001470CF" w:rsidRDefault="00B52D30" w:rsidP="00B52D30">
      <w:pPr>
        <w:pStyle w:val="ListParagraph"/>
        <w:numPr>
          <w:ilvl w:val="0"/>
          <w:numId w:val="8"/>
        </w:numPr>
        <w:ind w:leftChars="0"/>
      </w:pPr>
      <w:r>
        <w:t>Nothing to report as this WI was not treated yet</w:t>
      </w:r>
    </w:p>
    <w:p w14:paraId="3DE0F01E" w14:textId="77777777" w:rsidR="00B52D30" w:rsidRPr="00B52D30" w:rsidRDefault="00B52D30" w:rsidP="00B52D30">
      <w:pPr>
        <w:rPr>
          <w:lang w:eastAsia="ja-JP"/>
        </w:rPr>
      </w:pPr>
    </w:p>
    <w:p w14:paraId="0BF371D5" w14:textId="77777777" w:rsidR="00351626" w:rsidRDefault="005A3CB0">
      <w:pPr>
        <w:pStyle w:val="Heading4"/>
        <w:keepNext w:val="0"/>
        <w:rPr>
          <w:lang w:eastAsia="ja-JP"/>
        </w:rPr>
      </w:pPr>
      <w:r>
        <w:rPr>
          <w:lang w:eastAsia="ja-JP"/>
        </w:rPr>
        <w:t>2.3.1</w:t>
      </w:r>
      <w:r>
        <w:rPr>
          <w:lang w:eastAsia="ja-JP"/>
        </w:rPr>
        <w:tab/>
        <w:t>Agreements</w:t>
      </w:r>
    </w:p>
    <w:p w14:paraId="5434727B" w14:textId="77777777" w:rsidR="00351626" w:rsidRDefault="005A3CB0">
      <w:pPr>
        <w:pStyle w:val="Heading4"/>
        <w:keepNext w:val="0"/>
        <w:rPr>
          <w:lang w:eastAsia="ja-JP"/>
        </w:rPr>
      </w:pPr>
      <w:r>
        <w:rPr>
          <w:lang w:eastAsia="ja-JP"/>
        </w:rPr>
        <w:t>2.3.2</w:t>
      </w:r>
      <w:r>
        <w:rPr>
          <w:lang w:eastAsia="ja-JP"/>
        </w:rPr>
        <w:tab/>
        <w:t>Remaining Open issues</w:t>
      </w: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lastRenderedPageBreak/>
        <w:t>2.4.2</w:t>
      </w:r>
      <w:r>
        <w:rPr>
          <w:lang w:eastAsia="ja-JP"/>
        </w:rPr>
        <w:tab/>
        <w:t>Remaining Open issues</w:t>
      </w: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t>4.1</w:t>
      </w:r>
      <w:r>
        <w:rPr>
          <w:lang w:eastAsia="ja-JP"/>
        </w:rPr>
        <w:tab/>
        <w:t>RAN1</w:t>
      </w:r>
    </w:p>
    <w:p w14:paraId="7CB02220" w14:textId="4C90584F" w:rsidR="00351626" w:rsidRDefault="005A3CB0">
      <w:pPr>
        <w:pStyle w:val="Heading2"/>
        <w:rPr>
          <w:lang w:eastAsia="ja-JP"/>
        </w:rPr>
      </w:pPr>
      <w:r>
        <w:rPr>
          <w:lang w:eastAsia="ja-JP"/>
        </w:rPr>
        <w:t>4.2</w:t>
      </w:r>
      <w:r>
        <w:rPr>
          <w:lang w:eastAsia="ja-JP"/>
        </w:rPr>
        <w:tab/>
        <w:t>RAN2</w:t>
      </w:r>
    </w:p>
    <w:p w14:paraId="5898B4FA" w14:textId="4527C252" w:rsidR="001470CF" w:rsidRPr="001470CF" w:rsidRDefault="001470CF" w:rsidP="001470CF">
      <w:pPr>
        <w:rPr>
          <w:b/>
          <w:bCs/>
          <w:u w:val="single"/>
          <w:lang w:eastAsia="ja-JP"/>
        </w:rPr>
      </w:pPr>
      <w:r w:rsidRPr="001470CF">
        <w:rPr>
          <w:b/>
          <w:bCs/>
          <w:u w:val="single"/>
          <w:lang w:eastAsia="ja-JP"/>
        </w:rPr>
        <w:t>RAN2#120</w:t>
      </w:r>
    </w:p>
    <w:p w14:paraId="004D1D66" w14:textId="77777777" w:rsidR="001470CF" w:rsidRDefault="001470CF" w:rsidP="001470CF">
      <w:pPr>
        <w:pStyle w:val="ListParagraph"/>
        <w:numPr>
          <w:ilvl w:val="0"/>
          <w:numId w:val="13"/>
        </w:numPr>
        <w:ind w:leftChars="0"/>
      </w:pPr>
      <w:r w:rsidRPr="001470CF">
        <w:t>R2-2211531</w:t>
      </w:r>
      <w:r w:rsidRPr="001470CF">
        <w:tab/>
        <w:t>Work plan for the MT-SDT WI</w:t>
      </w:r>
      <w:r w:rsidRPr="001470CF">
        <w:tab/>
        <w:t>ZTE Corporation, Sanechips</w:t>
      </w:r>
      <w:r w:rsidRPr="001470CF">
        <w:tab/>
        <w:t>Work Plan</w:t>
      </w:r>
    </w:p>
    <w:p w14:paraId="3DE5C6AF" w14:textId="77777777" w:rsidR="001470CF" w:rsidRDefault="001470CF" w:rsidP="001470CF">
      <w:pPr>
        <w:pStyle w:val="Doc-title"/>
        <w:numPr>
          <w:ilvl w:val="0"/>
          <w:numId w:val="13"/>
        </w:numPr>
      </w:pPr>
      <w:r>
        <w:t>R2-2211176</w:t>
      </w:r>
      <w:r>
        <w:tab/>
        <w:t>Mobile Terminated Small Data Transmission in RRC_INACTIVE</w:t>
      </w:r>
      <w:r>
        <w:tab/>
        <w:t>Samsung Electronics Co., Ltd</w:t>
      </w:r>
      <w:r>
        <w:tab/>
        <w:t>discussion</w:t>
      </w:r>
      <w:r>
        <w:tab/>
        <w:t>Rel-18</w:t>
      </w:r>
      <w:r>
        <w:tab/>
        <w:t>NR_MT_SDT-Core</w:t>
      </w:r>
    </w:p>
    <w:p w14:paraId="33040BD4" w14:textId="77777777" w:rsidR="001470CF" w:rsidRDefault="001470CF" w:rsidP="001470CF">
      <w:pPr>
        <w:pStyle w:val="Doc-title"/>
        <w:numPr>
          <w:ilvl w:val="0"/>
          <w:numId w:val="13"/>
        </w:numPr>
      </w:pPr>
      <w:r>
        <w:t>R2-2211249</w:t>
      </w:r>
      <w:r>
        <w:tab/>
        <w:t>Supporting Mobile Terminated Small Data Transmission in RRC_INACTIVE</w:t>
      </w:r>
      <w:r>
        <w:tab/>
        <w:t>vivo Mobile Com. (Chongqing)</w:t>
      </w:r>
      <w:r>
        <w:tab/>
        <w:t>discussion</w:t>
      </w:r>
      <w:r>
        <w:tab/>
        <w:t>Rel-18</w:t>
      </w:r>
      <w:r>
        <w:tab/>
        <w:t>NR_MT_SDT-Core</w:t>
      </w:r>
      <w:r>
        <w:tab/>
        <w:t>Late</w:t>
      </w:r>
    </w:p>
    <w:p w14:paraId="3D469F34" w14:textId="77777777" w:rsidR="001470CF" w:rsidRDefault="001470CF" w:rsidP="001470CF">
      <w:pPr>
        <w:pStyle w:val="Doc-title"/>
        <w:numPr>
          <w:ilvl w:val="0"/>
          <w:numId w:val="13"/>
        </w:numPr>
      </w:pPr>
      <w:r>
        <w:t>R2-2211283</w:t>
      </w:r>
      <w:r>
        <w:tab/>
        <w:t>Discussion on MT-Small Data Transmission</w:t>
      </w:r>
      <w:r>
        <w:tab/>
        <w:t>T-Mobile USA Inc.</w:t>
      </w:r>
      <w:r>
        <w:tab/>
        <w:t>discussion</w:t>
      </w:r>
      <w:r>
        <w:tab/>
        <w:t>Rel-18</w:t>
      </w:r>
      <w:r>
        <w:tab/>
        <w:t>Late</w:t>
      </w:r>
    </w:p>
    <w:p w14:paraId="595669E7" w14:textId="77777777" w:rsidR="001470CF" w:rsidRDefault="001470CF" w:rsidP="001470CF">
      <w:pPr>
        <w:pStyle w:val="Doc-title"/>
        <w:numPr>
          <w:ilvl w:val="0"/>
          <w:numId w:val="13"/>
        </w:numPr>
      </w:pPr>
      <w:r>
        <w:t>R2-2211295</w:t>
      </w:r>
      <w:r>
        <w:tab/>
        <w:t>Discussion on paging triggered SDT</w:t>
      </w:r>
      <w:r>
        <w:tab/>
        <w:t>SHARP Corporation</w:t>
      </w:r>
      <w:r>
        <w:tab/>
        <w:t>discussion</w:t>
      </w:r>
      <w:r>
        <w:tab/>
        <w:t>NR_MT_SDT-Core</w:t>
      </w:r>
    </w:p>
    <w:p w14:paraId="63299EDA" w14:textId="77777777" w:rsidR="001470CF" w:rsidRDefault="001470CF" w:rsidP="001470CF">
      <w:pPr>
        <w:pStyle w:val="Doc-title"/>
        <w:numPr>
          <w:ilvl w:val="0"/>
          <w:numId w:val="13"/>
        </w:numPr>
      </w:pPr>
      <w:r>
        <w:t>R2-2211471</w:t>
      </w:r>
      <w:r>
        <w:tab/>
        <w:t>MT-SDT Baseline</w:t>
      </w:r>
      <w:r>
        <w:tab/>
        <w:t>Ericsson</w:t>
      </w:r>
      <w:r>
        <w:tab/>
        <w:t>discussion</w:t>
      </w:r>
      <w:r>
        <w:tab/>
        <w:t>Rel-18</w:t>
      </w:r>
      <w:r>
        <w:tab/>
        <w:t>NR_MT_SDT-Core</w:t>
      </w:r>
    </w:p>
    <w:p w14:paraId="4EC00C87" w14:textId="77777777" w:rsidR="001470CF" w:rsidRDefault="001470CF" w:rsidP="001470CF">
      <w:pPr>
        <w:pStyle w:val="Doc-title"/>
        <w:numPr>
          <w:ilvl w:val="0"/>
          <w:numId w:val="13"/>
        </w:numPr>
      </w:pPr>
      <w:r>
        <w:t>R2-2211532</w:t>
      </w:r>
      <w:r>
        <w:tab/>
        <w:t>MT-SDT procedure</w:t>
      </w:r>
      <w:r>
        <w:tab/>
        <w:t>ZTE Corporation, Sanechips</w:t>
      </w:r>
      <w:r>
        <w:tab/>
        <w:t>discussion</w:t>
      </w:r>
    </w:p>
    <w:p w14:paraId="38AD7022" w14:textId="77777777" w:rsidR="001470CF" w:rsidRDefault="001470CF" w:rsidP="001470CF">
      <w:pPr>
        <w:pStyle w:val="Doc-title"/>
        <w:numPr>
          <w:ilvl w:val="0"/>
          <w:numId w:val="13"/>
        </w:numPr>
      </w:pPr>
      <w:r>
        <w:t>R2-2211732</w:t>
      </w:r>
      <w:r>
        <w:tab/>
        <w:t>Discussion on MT-SDT</w:t>
      </w:r>
      <w:r>
        <w:tab/>
        <w:t>Apple</w:t>
      </w:r>
      <w:r>
        <w:tab/>
        <w:t>discussion</w:t>
      </w:r>
      <w:r>
        <w:tab/>
        <w:t>Rel-18</w:t>
      </w:r>
      <w:r>
        <w:tab/>
        <w:t>NR_MT_SDT-Core</w:t>
      </w:r>
    </w:p>
    <w:p w14:paraId="70B3A110" w14:textId="77777777" w:rsidR="001470CF" w:rsidRDefault="001470CF" w:rsidP="001470CF">
      <w:pPr>
        <w:pStyle w:val="Doc-title"/>
        <w:numPr>
          <w:ilvl w:val="0"/>
          <w:numId w:val="13"/>
        </w:numPr>
      </w:pPr>
      <w:r>
        <w:t>R2-2211867</w:t>
      </w:r>
      <w:r>
        <w:tab/>
        <w:t>Initial considerations on MT-SDT</w:t>
      </w:r>
      <w:r>
        <w:tab/>
        <w:t>OPPO</w:t>
      </w:r>
      <w:r>
        <w:tab/>
        <w:t>discussion</w:t>
      </w:r>
      <w:r>
        <w:tab/>
        <w:t>Rel-18</w:t>
      </w:r>
      <w:r>
        <w:tab/>
        <w:t>NR_MT_SDT-Core</w:t>
      </w:r>
    </w:p>
    <w:p w14:paraId="3636E56A" w14:textId="77777777" w:rsidR="001470CF" w:rsidRDefault="001470CF" w:rsidP="001470CF">
      <w:pPr>
        <w:pStyle w:val="Doc-title"/>
        <w:numPr>
          <w:ilvl w:val="0"/>
          <w:numId w:val="13"/>
        </w:numPr>
      </w:pPr>
      <w:r>
        <w:t>R2-2211885</w:t>
      </w:r>
      <w:r>
        <w:tab/>
        <w:t>Initial consideration on MT-SDT</w:t>
      </w:r>
      <w:r>
        <w:tab/>
        <w:t>NEC</w:t>
      </w:r>
      <w:r>
        <w:tab/>
        <w:t>discussion</w:t>
      </w:r>
      <w:r>
        <w:tab/>
        <w:t>Rel-18</w:t>
      </w:r>
      <w:r>
        <w:tab/>
        <w:t>NR_MT_SDT-Core</w:t>
      </w:r>
    </w:p>
    <w:p w14:paraId="730BDE0F" w14:textId="77777777" w:rsidR="001470CF" w:rsidRDefault="001470CF" w:rsidP="001470CF">
      <w:pPr>
        <w:pStyle w:val="Doc-title"/>
        <w:numPr>
          <w:ilvl w:val="0"/>
          <w:numId w:val="13"/>
        </w:numPr>
      </w:pPr>
      <w:r>
        <w:t>R2-2211940</w:t>
      </w:r>
      <w:r>
        <w:tab/>
        <w:t>DL SDT triggering and procedures</w:t>
      </w:r>
      <w:r>
        <w:tab/>
        <w:t>Sony</w:t>
      </w:r>
      <w:r>
        <w:tab/>
        <w:t>discussion</w:t>
      </w:r>
      <w:r>
        <w:tab/>
        <w:t>Rel-18</w:t>
      </w:r>
      <w:r>
        <w:tab/>
        <w:t>NR_MT_SDT</w:t>
      </w:r>
    </w:p>
    <w:p w14:paraId="2952DB63" w14:textId="77777777" w:rsidR="001470CF" w:rsidRDefault="001470CF" w:rsidP="001470CF">
      <w:pPr>
        <w:pStyle w:val="Doc-title"/>
        <w:numPr>
          <w:ilvl w:val="0"/>
          <w:numId w:val="13"/>
        </w:numPr>
      </w:pPr>
      <w:r>
        <w:t>R2-2211982</w:t>
      </w:r>
      <w:r>
        <w:tab/>
        <w:t>Procedures for MT SDT</w:t>
      </w:r>
      <w:r>
        <w:tab/>
        <w:t>Xiaomi</w:t>
      </w:r>
      <w:r>
        <w:tab/>
        <w:t>discussion</w:t>
      </w:r>
      <w:r>
        <w:tab/>
        <w:t>Rel-18</w:t>
      </w:r>
      <w:r>
        <w:tab/>
        <w:t>NR_MT_SDT</w:t>
      </w:r>
    </w:p>
    <w:p w14:paraId="6AB73B34" w14:textId="77777777" w:rsidR="001470CF" w:rsidRDefault="001470CF" w:rsidP="001470CF">
      <w:pPr>
        <w:pStyle w:val="Doc-title"/>
        <w:numPr>
          <w:ilvl w:val="0"/>
          <w:numId w:val="13"/>
        </w:numPr>
      </w:pPr>
      <w:r>
        <w:t>R2-2212010</w:t>
      </w:r>
      <w:r>
        <w:tab/>
        <w:t>Discussion on Mobile Terminated Small Data Transmission</w:t>
      </w:r>
      <w:r>
        <w:tab/>
        <w:t>CATT</w:t>
      </w:r>
      <w:r>
        <w:tab/>
        <w:t>discussion</w:t>
      </w:r>
      <w:r>
        <w:tab/>
        <w:t>Rel-18</w:t>
      </w:r>
      <w:r>
        <w:tab/>
        <w:t>NR_MT_SDT-Core</w:t>
      </w:r>
    </w:p>
    <w:p w14:paraId="12673CB8" w14:textId="77777777" w:rsidR="001470CF" w:rsidRDefault="001470CF" w:rsidP="001470CF">
      <w:pPr>
        <w:pStyle w:val="Doc-title"/>
        <w:numPr>
          <w:ilvl w:val="0"/>
          <w:numId w:val="13"/>
        </w:numPr>
      </w:pPr>
      <w:r>
        <w:t>R2-2212120</w:t>
      </w:r>
      <w:r>
        <w:tab/>
        <w:t>Discussion on the MT-SDT procedure</w:t>
      </w:r>
      <w:r>
        <w:tab/>
        <w:t>Lenovo</w:t>
      </w:r>
      <w:r>
        <w:tab/>
        <w:t>discussion</w:t>
      </w:r>
      <w:r>
        <w:tab/>
        <w:t>Rel-18</w:t>
      </w:r>
      <w:r>
        <w:tab/>
        <w:t>NR_MT_SDT-Core</w:t>
      </w:r>
    </w:p>
    <w:p w14:paraId="1D9117DE" w14:textId="77777777" w:rsidR="001470CF" w:rsidRDefault="001470CF" w:rsidP="001470CF">
      <w:pPr>
        <w:pStyle w:val="Doc-title"/>
        <w:numPr>
          <w:ilvl w:val="0"/>
          <w:numId w:val="13"/>
        </w:numPr>
      </w:pPr>
      <w:r>
        <w:t>R2-2212162</w:t>
      </w:r>
      <w:r>
        <w:tab/>
        <w:t>Discussion on general procedure for MT-SDT</w:t>
      </w:r>
      <w:r>
        <w:tab/>
      </w:r>
      <w:proofErr w:type="spellStart"/>
      <w:r>
        <w:t>Spreadtrum</w:t>
      </w:r>
      <w:proofErr w:type="spellEnd"/>
      <w:r>
        <w:t xml:space="preserve"> Communications</w:t>
      </w:r>
      <w:r>
        <w:tab/>
        <w:t>discussion</w:t>
      </w:r>
      <w:r>
        <w:tab/>
        <w:t>Rel-18</w:t>
      </w:r>
    </w:p>
    <w:p w14:paraId="624D5BE4" w14:textId="77777777" w:rsidR="001470CF" w:rsidRDefault="001470CF" w:rsidP="001470CF">
      <w:pPr>
        <w:pStyle w:val="Doc-title"/>
        <w:numPr>
          <w:ilvl w:val="0"/>
          <w:numId w:val="13"/>
        </w:numPr>
      </w:pPr>
      <w:r>
        <w:t>R2-2212186</w:t>
      </w:r>
      <w:r>
        <w:tab/>
        <w:t>MT-SDT mechanism</w:t>
      </w:r>
      <w:r>
        <w:tab/>
        <w:t>Intel Corporation</w:t>
      </w:r>
      <w:r>
        <w:tab/>
        <w:t>discussion</w:t>
      </w:r>
      <w:r>
        <w:tab/>
        <w:t>Rel-18</w:t>
      </w:r>
      <w:r>
        <w:tab/>
        <w:t>NR_MT_SDT-Core</w:t>
      </w:r>
    </w:p>
    <w:p w14:paraId="4CCB152A" w14:textId="77777777" w:rsidR="001470CF" w:rsidRDefault="001470CF" w:rsidP="001470CF">
      <w:pPr>
        <w:pStyle w:val="Doc-title"/>
        <w:numPr>
          <w:ilvl w:val="0"/>
          <w:numId w:val="13"/>
        </w:numPr>
      </w:pPr>
      <w:r>
        <w:t>R2-2212195</w:t>
      </w:r>
      <w:r>
        <w:tab/>
        <w:t>MT-SDT design principles</w:t>
      </w:r>
      <w:r>
        <w:tab/>
        <w:t xml:space="preserve">Huawei, </w:t>
      </w:r>
      <w:proofErr w:type="spellStart"/>
      <w:r>
        <w:t>HiSilicon</w:t>
      </w:r>
      <w:proofErr w:type="spellEnd"/>
      <w:r>
        <w:tab/>
        <w:t>discussion</w:t>
      </w:r>
      <w:r>
        <w:tab/>
        <w:t>Rel-18</w:t>
      </w:r>
      <w:r>
        <w:tab/>
        <w:t>NR_MT_SDT-Core</w:t>
      </w:r>
    </w:p>
    <w:p w14:paraId="25F7D635" w14:textId="77777777" w:rsidR="001470CF" w:rsidRDefault="001470CF" w:rsidP="001470CF">
      <w:pPr>
        <w:pStyle w:val="Doc-title"/>
        <w:numPr>
          <w:ilvl w:val="0"/>
          <w:numId w:val="13"/>
        </w:numPr>
      </w:pPr>
      <w:r>
        <w:lastRenderedPageBreak/>
        <w:t>R2-2212199</w:t>
      </w:r>
      <w:r>
        <w:tab/>
        <w:t>Discussion on MT-SDT</w:t>
      </w:r>
      <w:r>
        <w:tab/>
        <w:t>Qualcomm Incorporated</w:t>
      </w:r>
      <w:r>
        <w:tab/>
        <w:t>discussion</w:t>
      </w:r>
      <w:r>
        <w:tab/>
        <w:t>NR_MT_SDT-Core</w:t>
      </w:r>
    </w:p>
    <w:p w14:paraId="2FE182F3" w14:textId="77777777" w:rsidR="001470CF" w:rsidRDefault="001470CF" w:rsidP="001470CF">
      <w:pPr>
        <w:pStyle w:val="Doc-title"/>
        <w:numPr>
          <w:ilvl w:val="0"/>
          <w:numId w:val="13"/>
        </w:numPr>
      </w:pPr>
      <w:r>
        <w:t>R2-2212328</w:t>
      </w:r>
      <w:r>
        <w:tab/>
        <w:t>Mobile terminated SDT</w:t>
      </w:r>
      <w:r>
        <w:tab/>
      </w:r>
      <w:proofErr w:type="spellStart"/>
      <w:r>
        <w:t>InterDigital</w:t>
      </w:r>
      <w:proofErr w:type="spellEnd"/>
      <w:r>
        <w:tab/>
        <w:t>discussion</w:t>
      </w:r>
      <w:r>
        <w:tab/>
        <w:t>Rel-18</w:t>
      </w:r>
      <w:r>
        <w:tab/>
        <w:t>NR_MT_SDT-Core</w:t>
      </w:r>
    </w:p>
    <w:p w14:paraId="796979FE" w14:textId="77777777" w:rsidR="001470CF" w:rsidRDefault="001470CF" w:rsidP="001470CF">
      <w:pPr>
        <w:pStyle w:val="Doc-title"/>
        <w:numPr>
          <w:ilvl w:val="0"/>
          <w:numId w:val="13"/>
        </w:numPr>
      </w:pPr>
      <w:r>
        <w:t>R2-2212382</w:t>
      </w:r>
      <w:r>
        <w:tab/>
        <w:t>MT-SDT procedure</w:t>
      </w:r>
      <w:r>
        <w:tab/>
        <w:t>Nokia, Nokia Shanghai Bell</w:t>
      </w:r>
      <w:r>
        <w:tab/>
        <w:t>discussion</w:t>
      </w:r>
      <w:r>
        <w:tab/>
        <w:t>Rel-18</w:t>
      </w:r>
      <w:r>
        <w:tab/>
        <w:t>NR_MT_SDT-Core</w:t>
      </w:r>
    </w:p>
    <w:p w14:paraId="5E79FDAF" w14:textId="77777777" w:rsidR="001470CF" w:rsidRDefault="001470CF" w:rsidP="001470CF">
      <w:pPr>
        <w:pStyle w:val="Doc-title"/>
        <w:numPr>
          <w:ilvl w:val="0"/>
          <w:numId w:val="13"/>
        </w:numPr>
      </w:pPr>
      <w:r>
        <w:t>R2-2212581</w:t>
      </w:r>
      <w:r>
        <w:tab/>
        <w:t>Discussion on MT-SDT</w:t>
      </w:r>
      <w:r>
        <w:tab/>
        <w:t>LG Electronics Inc.</w:t>
      </w:r>
      <w:r>
        <w:tab/>
        <w:t>discussion</w:t>
      </w:r>
      <w:r>
        <w:tab/>
        <w:t>Rel-18</w:t>
      </w:r>
      <w:r>
        <w:tab/>
        <w:t>NR_MT_SDT-Core</w:t>
      </w:r>
    </w:p>
    <w:p w14:paraId="0905F885" w14:textId="77777777" w:rsidR="001470CF" w:rsidRDefault="001470CF" w:rsidP="001470CF">
      <w:pPr>
        <w:pStyle w:val="Doc-title"/>
        <w:numPr>
          <w:ilvl w:val="0"/>
          <w:numId w:val="13"/>
        </w:numPr>
      </w:pPr>
      <w:r>
        <w:t>R2-2212701</w:t>
      </w:r>
      <w:r>
        <w:tab/>
        <w:t>Discussion on MT-SDT</w:t>
      </w:r>
      <w:r>
        <w:tab/>
        <w:t>CMCC</w:t>
      </w:r>
      <w:r>
        <w:tab/>
        <w:t>discussion</w:t>
      </w:r>
      <w:r>
        <w:tab/>
        <w:t>Rel-18</w:t>
      </w:r>
      <w:r>
        <w:tab/>
        <w:t>NR_MT_SDT-Core</w:t>
      </w:r>
    </w:p>
    <w:p w14:paraId="451BC6E8" w14:textId="77777777" w:rsidR="001470CF" w:rsidRDefault="001470CF" w:rsidP="001470CF">
      <w:pPr>
        <w:pStyle w:val="Doc-title"/>
        <w:numPr>
          <w:ilvl w:val="0"/>
          <w:numId w:val="13"/>
        </w:numPr>
      </w:pPr>
      <w:r>
        <w:t>R2-2212798</w:t>
      </w:r>
      <w:r>
        <w:tab/>
        <w:t>Mobile-terminated small data transmission</w:t>
      </w:r>
      <w:r>
        <w:tab/>
        <w:t>China Telecom</w:t>
      </w:r>
      <w:r>
        <w:tab/>
        <w:t>discussion</w:t>
      </w:r>
    </w:p>
    <w:p w14:paraId="55AA7BC9" w14:textId="1373F4F5" w:rsidR="001470CF" w:rsidRDefault="001470CF" w:rsidP="001470CF">
      <w:pPr>
        <w:pStyle w:val="Doc-title"/>
        <w:numPr>
          <w:ilvl w:val="0"/>
          <w:numId w:val="13"/>
        </w:numPr>
      </w:pPr>
      <w:r>
        <w:t>R2-2212839</w:t>
      </w:r>
      <w:r>
        <w:tab/>
        <w:t>Stage-2 discussion on MT-SDT procedure</w:t>
      </w:r>
      <w:r>
        <w:tab/>
        <w:t>MediaTek Inc.</w:t>
      </w:r>
      <w:r>
        <w:tab/>
        <w:t>discussion</w:t>
      </w:r>
      <w:r>
        <w:tab/>
        <w:t>Rel-18</w:t>
      </w:r>
      <w:r>
        <w:tab/>
        <w:t>NR_MT_SDT-Core</w:t>
      </w:r>
    </w:p>
    <w:p w14:paraId="2F3CA4E2" w14:textId="77777777" w:rsidR="001470CF" w:rsidRDefault="001470CF" w:rsidP="001470CF">
      <w:pPr>
        <w:rPr>
          <w:b/>
          <w:bCs/>
          <w:u w:val="single"/>
        </w:rPr>
      </w:pPr>
    </w:p>
    <w:p w14:paraId="3E06217A" w14:textId="4D325379" w:rsidR="001470CF" w:rsidRPr="001470CF" w:rsidRDefault="001470CF" w:rsidP="001470CF">
      <w:pPr>
        <w:rPr>
          <w:b/>
          <w:bCs/>
          <w:u w:val="single"/>
        </w:rPr>
      </w:pPr>
      <w:r w:rsidRPr="001470CF">
        <w:rPr>
          <w:b/>
          <w:bCs/>
          <w:u w:val="single"/>
        </w:rPr>
        <w:t>RAN2#1</w:t>
      </w:r>
      <w:r>
        <w:rPr>
          <w:b/>
          <w:bCs/>
          <w:u w:val="single"/>
        </w:rPr>
        <w:t>19-bis</w:t>
      </w:r>
    </w:p>
    <w:p w14:paraId="62890809" w14:textId="2F2BB001" w:rsidR="001470CF" w:rsidRPr="001470CF" w:rsidRDefault="001470CF" w:rsidP="00B52D30">
      <w:pPr>
        <w:pStyle w:val="Doc-text2"/>
        <w:numPr>
          <w:ilvl w:val="0"/>
          <w:numId w:val="12"/>
        </w:numPr>
      </w:pPr>
      <w:r>
        <w:t>Nothing to report as this WI was not treated at this meeting</w:t>
      </w:r>
    </w:p>
    <w:p w14:paraId="598FDA7E" w14:textId="089A8868" w:rsidR="001470CF" w:rsidRPr="001470CF" w:rsidRDefault="001470CF" w:rsidP="001470CF">
      <w:pPr>
        <w:rPr>
          <w:lang w:eastAsia="ja-JP"/>
        </w:rPr>
      </w:pPr>
    </w:p>
    <w:p w14:paraId="347F7F27" w14:textId="4EE9B033" w:rsidR="00351626" w:rsidRDefault="005A3CB0">
      <w:pPr>
        <w:pStyle w:val="Heading2"/>
        <w:rPr>
          <w:lang w:eastAsia="ja-JP"/>
        </w:rPr>
      </w:pPr>
      <w:r>
        <w:rPr>
          <w:lang w:eastAsia="ja-JP"/>
        </w:rPr>
        <w:t>4.3</w:t>
      </w:r>
      <w:r>
        <w:rPr>
          <w:lang w:eastAsia="ja-JP"/>
        </w:rPr>
        <w:tab/>
        <w:t>RAN3</w:t>
      </w:r>
    </w:p>
    <w:p w14:paraId="7619825F" w14:textId="65706DB3" w:rsidR="00B52D30" w:rsidRPr="00B52D30" w:rsidRDefault="00B52D30" w:rsidP="004547CB">
      <w:pPr>
        <w:pStyle w:val="Doc-text2"/>
        <w:numPr>
          <w:ilvl w:val="0"/>
          <w:numId w:val="12"/>
        </w:numPr>
        <w:rPr>
          <w:lang w:eastAsia="ja-JP"/>
        </w:rPr>
      </w:pPr>
      <w:r>
        <w:t>Nothing to report as this WI was not treated yet</w:t>
      </w:r>
    </w:p>
    <w:p w14:paraId="237B515B" w14:textId="77777777" w:rsidR="00351626" w:rsidRDefault="005A3CB0">
      <w:pPr>
        <w:pStyle w:val="Heading2"/>
        <w:rPr>
          <w:lang w:eastAsia="ja-JP"/>
        </w:rPr>
      </w:pPr>
      <w:r>
        <w:rPr>
          <w:lang w:eastAsia="ja-JP"/>
        </w:rPr>
        <w:t>4.1</w:t>
      </w:r>
      <w:r>
        <w:rPr>
          <w:lang w:eastAsia="ja-JP"/>
        </w:rPr>
        <w:tab/>
        <w:t>RAN4</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4037" w14:textId="77777777" w:rsidR="001229F0" w:rsidRDefault="001229F0">
      <w:pPr>
        <w:spacing w:after="0" w:line="240" w:lineRule="auto"/>
      </w:pPr>
      <w:r>
        <w:separator/>
      </w:r>
    </w:p>
  </w:endnote>
  <w:endnote w:type="continuationSeparator" w:id="0">
    <w:p w14:paraId="14126AD3" w14:textId="77777777" w:rsidR="001229F0" w:rsidRDefault="00122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593F" w14:textId="77777777" w:rsidR="00E553A6" w:rsidRDefault="00E55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F3CD" w14:textId="77777777" w:rsidR="00E553A6" w:rsidRDefault="00E55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3B522" w14:textId="77777777" w:rsidR="001229F0" w:rsidRDefault="001229F0">
      <w:pPr>
        <w:spacing w:after="0" w:line="240" w:lineRule="auto"/>
      </w:pPr>
      <w:r>
        <w:separator/>
      </w:r>
    </w:p>
  </w:footnote>
  <w:footnote w:type="continuationSeparator" w:id="0">
    <w:p w14:paraId="2C21C5A1" w14:textId="77777777" w:rsidR="001229F0" w:rsidRDefault="00122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37FF" w14:textId="77777777" w:rsidR="00E553A6" w:rsidRDefault="00E55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7647" w14:textId="77777777" w:rsidR="00E553A6" w:rsidRDefault="00E553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A9FD" w14:textId="77777777" w:rsidR="00E553A6" w:rsidRDefault="00E553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A025CC"/>
    <w:multiLevelType w:val="hybridMultilevel"/>
    <w:tmpl w:val="66CAA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F3C543F"/>
    <w:multiLevelType w:val="hybridMultilevel"/>
    <w:tmpl w:val="CFB614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1B33857"/>
    <w:multiLevelType w:val="hybridMultilevel"/>
    <w:tmpl w:val="5370540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3EE7337"/>
    <w:multiLevelType w:val="hybridMultilevel"/>
    <w:tmpl w:val="DF76678E"/>
    <w:lvl w:ilvl="0" w:tplc="4C20BB9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00597840">
    <w:abstractNumId w:val="4"/>
  </w:num>
  <w:num w:numId="2" w16cid:durableId="271671960">
    <w:abstractNumId w:val="9"/>
  </w:num>
  <w:num w:numId="3" w16cid:durableId="1132987446">
    <w:abstractNumId w:val="12"/>
  </w:num>
  <w:num w:numId="4" w16cid:durableId="1737775045">
    <w:abstractNumId w:val="7"/>
  </w:num>
  <w:num w:numId="5" w16cid:durableId="870454673">
    <w:abstractNumId w:val="2"/>
  </w:num>
  <w:num w:numId="6" w16cid:durableId="1119832624">
    <w:abstractNumId w:val="6"/>
  </w:num>
  <w:num w:numId="7" w16cid:durableId="843082843">
    <w:abstractNumId w:val="11"/>
  </w:num>
  <w:num w:numId="8" w16cid:durableId="1295453423">
    <w:abstractNumId w:val="0"/>
  </w:num>
  <w:num w:numId="9" w16cid:durableId="284205">
    <w:abstractNumId w:val="10"/>
  </w:num>
  <w:num w:numId="10" w16cid:durableId="1569535486">
    <w:abstractNumId w:val="1"/>
  </w:num>
  <w:num w:numId="11" w16cid:durableId="1619337081">
    <w:abstractNumId w:val="8"/>
  </w:num>
  <w:num w:numId="12" w16cid:durableId="127476832">
    <w:abstractNumId w:val="3"/>
  </w:num>
  <w:num w:numId="13" w16cid:durableId="20653263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30B17"/>
    <w:rsid w:val="00035D3C"/>
    <w:rsid w:val="0004456C"/>
    <w:rsid w:val="0005126B"/>
    <w:rsid w:val="0005259B"/>
    <w:rsid w:val="00053FEE"/>
    <w:rsid w:val="000551E3"/>
    <w:rsid w:val="00055A77"/>
    <w:rsid w:val="00056A56"/>
    <w:rsid w:val="00060AE4"/>
    <w:rsid w:val="000733E6"/>
    <w:rsid w:val="000746A7"/>
    <w:rsid w:val="00081CBA"/>
    <w:rsid w:val="00083B2E"/>
    <w:rsid w:val="000910BB"/>
    <w:rsid w:val="000926AF"/>
    <w:rsid w:val="000A3ED2"/>
    <w:rsid w:val="000B18B9"/>
    <w:rsid w:val="000B6ABB"/>
    <w:rsid w:val="000C00FA"/>
    <w:rsid w:val="000C0439"/>
    <w:rsid w:val="000C51AA"/>
    <w:rsid w:val="000D17BC"/>
    <w:rsid w:val="000D2186"/>
    <w:rsid w:val="000E2977"/>
    <w:rsid w:val="000E4F35"/>
    <w:rsid w:val="000F3A1C"/>
    <w:rsid w:val="000F6C1C"/>
    <w:rsid w:val="001041FC"/>
    <w:rsid w:val="001044F5"/>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84428"/>
    <w:rsid w:val="00187070"/>
    <w:rsid w:val="00192B5B"/>
    <w:rsid w:val="001A248F"/>
    <w:rsid w:val="001A3B5F"/>
    <w:rsid w:val="001A659D"/>
    <w:rsid w:val="001B3EA9"/>
    <w:rsid w:val="001B51AB"/>
    <w:rsid w:val="001B5CA8"/>
    <w:rsid w:val="001C4490"/>
    <w:rsid w:val="001D2C1A"/>
    <w:rsid w:val="001D3BA2"/>
    <w:rsid w:val="001D44B7"/>
    <w:rsid w:val="001D66B4"/>
    <w:rsid w:val="001E0075"/>
    <w:rsid w:val="001E4E22"/>
    <w:rsid w:val="001F1B1F"/>
    <w:rsid w:val="001F2A20"/>
    <w:rsid w:val="001F486F"/>
    <w:rsid w:val="0020314C"/>
    <w:rsid w:val="00207DC4"/>
    <w:rsid w:val="00207ED0"/>
    <w:rsid w:val="002107A4"/>
    <w:rsid w:val="00213AA1"/>
    <w:rsid w:val="00223E99"/>
    <w:rsid w:val="0022485E"/>
    <w:rsid w:val="00225C71"/>
    <w:rsid w:val="002410B1"/>
    <w:rsid w:val="00243A99"/>
    <w:rsid w:val="00246047"/>
    <w:rsid w:val="0025549B"/>
    <w:rsid w:val="0028455D"/>
    <w:rsid w:val="0029567C"/>
    <w:rsid w:val="002977E6"/>
    <w:rsid w:val="002A2522"/>
    <w:rsid w:val="002A2BAB"/>
    <w:rsid w:val="002B15F9"/>
    <w:rsid w:val="002B3E2C"/>
    <w:rsid w:val="002C0B82"/>
    <w:rsid w:val="002D3494"/>
    <w:rsid w:val="002D3AFC"/>
    <w:rsid w:val="002D6D77"/>
    <w:rsid w:val="002E1CA4"/>
    <w:rsid w:val="002E1CFE"/>
    <w:rsid w:val="002F17FC"/>
    <w:rsid w:val="002F5716"/>
    <w:rsid w:val="00301B7A"/>
    <w:rsid w:val="00302F80"/>
    <w:rsid w:val="003030FD"/>
    <w:rsid w:val="00306D59"/>
    <w:rsid w:val="00306EF0"/>
    <w:rsid w:val="0032503A"/>
    <w:rsid w:val="00325EE1"/>
    <w:rsid w:val="0032763D"/>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302DE"/>
    <w:rsid w:val="00441D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4AB1"/>
    <w:rsid w:val="004D5AB8"/>
    <w:rsid w:val="004E2F3A"/>
    <w:rsid w:val="004E4660"/>
    <w:rsid w:val="004E7EAE"/>
    <w:rsid w:val="004F218A"/>
    <w:rsid w:val="004F532D"/>
    <w:rsid w:val="004F66C0"/>
    <w:rsid w:val="0050334E"/>
    <w:rsid w:val="00505387"/>
    <w:rsid w:val="00512DF7"/>
    <w:rsid w:val="005141E7"/>
    <w:rsid w:val="00517E63"/>
    <w:rsid w:val="0052521F"/>
    <w:rsid w:val="00526B0D"/>
    <w:rsid w:val="00533DEE"/>
    <w:rsid w:val="005363D3"/>
    <w:rsid w:val="0055086F"/>
    <w:rsid w:val="005529B7"/>
    <w:rsid w:val="0055346F"/>
    <w:rsid w:val="005579FF"/>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5069"/>
    <w:rsid w:val="00610E37"/>
    <w:rsid w:val="0061261F"/>
    <w:rsid w:val="00615656"/>
    <w:rsid w:val="006207ED"/>
    <w:rsid w:val="00626BC9"/>
    <w:rsid w:val="00640A3B"/>
    <w:rsid w:val="006458DF"/>
    <w:rsid w:val="00650D52"/>
    <w:rsid w:val="006528EA"/>
    <w:rsid w:val="0065581B"/>
    <w:rsid w:val="006615B2"/>
    <w:rsid w:val="00662313"/>
    <w:rsid w:val="00662F48"/>
    <w:rsid w:val="00673137"/>
    <w:rsid w:val="00673911"/>
    <w:rsid w:val="00677FAE"/>
    <w:rsid w:val="00681C0F"/>
    <w:rsid w:val="006849FE"/>
    <w:rsid w:val="006870C9"/>
    <w:rsid w:val="00692EDF"/>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4157B"/>
    <w:rsid w:val="0084643B"/>
    <w:rsid w:val="008546E5"/>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1E39"/>
    <w:rsid w:val="0091239C"/>
    <w:rsid w:val="0091408E"/>
    <w:rsid w:val="00920735"/>
    <w:rsid w:val="00926CD7"/>
    <w:rsid w:val="009371A8"/>
    <w:rsid w:val="009378CA"/>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2D30"/>
    <w:rsid w:val="00B5475C"/>
    <w:rsid w:val="00B6046A"/>
    <w:rsid w:val="00B6300F"/>
    <w:rsid w:val="00B70389"/>
    <w:rsid w:val="00B84623"/>
    <w:rsid w:val="00B87407"/>
    <w:rsid w:val="00B96F7E"/>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66F9"/>
    <w:rsid w:val="00C33CD8"/>
    <w:rsid w:val="00C34B3C"/>
    <w:rsid w:val="00C371EA"/>
    <w:rsid w:val="00C43265"/>
    <w:rsid w:val="00C43D73"/>
    <w:rsid w:val="00C445AD"/>
    <w:rsid w:val="00C44CBA"/>
    <w:rsid w:val="00C458F0"/>
    <w:rsid w:val="00C4666A"/>
    <w:rsid w:val="00C479A3"/>
    <w:rsid w:val="00C50477"/>
    <w:rsid w:val="00C5540B"/>
    <w:rsid w:val="00C65863"/>
    <w:rsid w:val="00C74DAF"/>
    <w:rsid w:val="00C75F4E"/>
    <w:rsid w:val="00C80116"/>
    <w:rsid w:val="00C80DA7"/>
    <w:rsid w:val="00C8366F"/>
    <w:rsid w:val="00C87BFC"/>
    <w:rsid w:val="00C955EE"/>
    <w:rsid w:val="00C977B3"/>
    <w:rsid w:val="00CA45C8"/>
    <w:rsid w:val="00CE3478"/>
    <w:rsid w:val="00CF5E71"/>
    <w:rsid w:val="00CF7FAC"/>
    <w:rsid w:val="00D004F7"/>
    <w:rsid w:val="00D060E9"/>
    <w:rsid w:val="00D14E56"/>
    <w:rsid w:val="00D160C1"/>
    <w:rsid w:val="00D17794"/>
    <w:rsid w:val="00D209CC"/>
    <w:rsid w:val="00D22398"/>
    <w:rsid w:val="00D35E6C"/>
    <w:rsid w:val="00D436CF"/>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B6A91"/>
    <w:rsid w:val="00DE2A08"/>
    <w:rsid w:val="00DE2B4D"/>
    <w:rsid w:val="00DF4B91"/>
    <w:rsid w:val="00E00E44"/>
    <w:rsid w:val="00E049A8"/>
    <w:rsid w:val="00E12ECB"/>
    <w:rsid w:val="00E1451F"/>
    <w:rsid w:val="00E15A72"/>
    <w:rsid w:val="00E15E28"/>
    <w:rsid w:val="00E16577"/>
    <w:rsid w:val="00E21B88"/>
    <w:rsid w:val="00E36051"/>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6736"/>
    <w:rsid w:val="00EA2172"/>
    <w:rsid w:val="00EA2DC1"/>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4DDD"/>
    <w:rsid w:val="00F2770B"/>
    <w:rsid w:val="00F5498F"/>
    <w:rsid w:val="00F549A3"/>
    <w:rsid w:val="00F55CBF"/>
    <w:rsid w:val="00F706E8"/>
    <w:rsid w:val="00F72B10"/>
    <w:rsid w:val="00F77359"/>
    <w:rsid w:val="00F83F31"/>
    <w:rsid w:val="00F848E3"/>
    <w:rsid w:val="00F86A73"/>
    <w:rsid w:val="00F87164"/>
    <w:rsid w:val="00F95B1C"/>
    <w:rsid w:val="00FA58DA"/>
    <w:rsid w:val="00FA6CA4"/>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9D0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1065178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evutukuri\work\5G\RANPlenary\docs\RP-213583.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12</cp:revision>
  <dcterms:created xsi:type="dcterms:W3CDTF">2022-08-31T10:57:00Z</dcterms:created>
  <dcterms:modified xsi:type="dcterms:W3CDTF">2022-12-05T15:26:00Z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