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658B6" w:rsidR="00D7126A" w:rsidP="0775F644" w:rsidRDefault="00D7126A" w14:paraId="57D9D2FD" w14:textId="6A1C8B40">
      <w:pPr>
        <w:pStyle w:val="Header"/>
        <w:tabs>
          <w:tab w:val="left" w:pos="8222"/>
        </w:tabs>
        <w:rPr>
          <w:rFonts w:cs="Arial"/>
          <w:sz w:val="24"/>
          <w:szCs w:val="24"/>
        </w:rPr>
      </w:pPr>
      <w:bookmarkStart w:name="_Int_rXSQ7uYH" w:id="0"/>
      <w:bookmarkStart w:name="_Hlk772559" w:id="1"/>
      <w:bookmarkStart w:name="_Hlk4135959" w:id="2"/>
      <w:r w:rsidRPr="6E718C7F" w:rsidR="00D7126A">
        <w:rPr>
          <w:rFonts w:cs="Arial"/>
          <w:sz w:val="24"/>
          <w:szCs w:val="24"/>
        </w:rPr>
        <w:t>3GPP TSG RAN Meeting #</w:t>
      </w:r>
      <w:r w:rsidRPr="6E718C7F" w:rsidR="00FE35B3">
        <w:rPr>
          <w:rFonts w:cs="Arial"/>
          <w:sz w:val="24"/>
          <w:szCs w:val="24"/>
        </w:rPr>
        <w:t>9</w:t>
      </w:r>
      <w:r w:rsidRPr="6E718C7F" w:rsidR="00621831">
        <w:rPr>
          <w:rFonts w:cs="Arial"/>
          <w:sz w:val="24"/>
          <w:szCs w:val="24"/>
        </w:rPr>
        <w:t>8</w:t>
      </w:r>
      <w:r w:rsidRPr="6E718C7F" w:rsidR="0082152E">
        <w:rPr>
          <w:rFonts w:cs="Arial"/>
          <w:sz w:val="24"/>
          <w:szCs w:val="24"/>
        </w:rPr>
        <w:t>-</w:t>
      </w:r>
      <w:r w:rsidRPr="6E718C7F" w:rsidR="00FE35B3">
        <w:rPr>
          <w:rFonts w:cs="Arial"/>
          <w:sz w:val="24"/>
          <w:szCs w:val="24"/>
        </w:rPr>
        <w:t>e</w:t>
      </w:r>
      <w:r>
        <w:tab/>
      </w:r>
      <w:r>
        <w:tab/>
      </w:r>
      <w:r>
        <w:tab/>
      </w:r>
      <w:r w:rsidRPr="6E718C7F" w:rsidR="008C0F4E">
        <w:rPr>
          <w:rFonts w:cs="Arial"/>
          <w:sz w:val="24"/>
          <w:szCs w:val="24"/>
        </w:rPr>
        <w:t>RP-22298</w:t>
      </w:r>
      <w:r w:rsidRPr="6E718C7F" w:rsidR="279F800D">
        <w:rPr>
          <w:rFonts w:cs="Arial"/>
          <w:sz w:val="24"/>
          <w:szCs w:val="24"/>
        </w:rPr>
        <w:t>9</w:t>
      </w:r>
      <w:bookmarkEnd w:id="0"/>
    </w:p>
    <w:bookmarkEnd w:id="1"/>
    <w:p w:rsidRPr="005658B6" w:rsidR="00D7126A" w:rsidP="00D7126A" w:rsidRDefault="00FF1447" w14:paraId="5A801F0E" w14:textId="7AA1FA70">
      <w:pPr>
        <w:pStyle w:val="Header"/>
        <w:rPr>
          <w:rFonts w:cs="Arial"/>
          <w:bCs/>
          <w:sz w:val="24"/>
        </w:rPr>
      </w:pPr>
      <w:r w:rsidRPr="00FF1447">
        <w:rPr>
          <w:rFonts w:cs="Arial"/>
          <w:bCs/>
          <w:sz w:val="24"/>
        </w:rPr>
        <w:t xml:space="preserve">Electronic Meeting, </w:t>
      </w:r>
      <w:r w:rsidR="008C0B7F">
        <w:rPr>
          <w:rFonts w:cs="Arial"/>
          <w:bCs/>
          <w:sz w:val="24"/>
        </w:rPr>
        <w:t>December</w:t>
      </w:r>
      <w:r w:rsidRPr="00FF1447">
        <w:rPr>
          <w:rFonts w:cs="Arial"/>
          <w:bCs/>
          <w:sz w:val="24"/>
        </w:rPr>
        <w:t xml:space="preserve"> 12-16, 2022</w:t>
      </w:r>
    </w:p>
    <w:p w:rsidRPr="005658B6" w:rsidR="00C7199C" w:rsidP="00C7199C" w:rsidRDefault="00C7199C" w14:paraId="012CB625" w14:textId="77777777">
      <w:pPr>
        <w:pStyle w:val="Header"/>
        <w:rPr>
          <w:rFonts w:cs="Arial"/>
          <w:bCs/>
          <w:noProof w:val="0"/>
          <w:sz w:val="24"/>
          <w:lang w:eastAsia="ja-JP"/>
        </w:rPr>
      </w:pPr>
    </w:p>
    <w:p w:rsidRPr="005658B6" w:rsidR="00C7199C" w:rsidP="0775F644" w:rsidRDefault="00C7199C" w14:paraId="2B544DEF" w14:textId="6B5EF4EB">
      <w:pPr>
        <w:pStyle w:val="CRCoverPage"/>
        <w:rPr>
          <w:rFonts w:cs="Arial"/>
          <w:b/>
          <w:bCs/>
          <w:sz w:val="24"/>
          <w:szCs w:val="24"/>
          <w:lang w:val="en-US" w:eastAsia="ja-JP"/>
        </w:rPr>
      </w:pPr>
      <w:r w:rsidRPr="0775F644">
        <w:rPr>
          <w:rFonts w:cs="Arial"/>
          <w:b/>
          <w:bCs/>
          <w:sz w:val="24"/>
          <w:szCs w:val="24"/>
          <w:lang w:val="en-US"/>
        </w:rPr>
        <w:t>Agenda item:</w:t>
      </w:r>
      <w:r>
        <w:tab/>
      </w:r>
      <w:r>
        <w:tab/>
      </w:r>
      <w:r w:rsidRPr="0775F644" w:rsidR="00710E20">
        <w:rPr>
          <w:rFonts w:cs="Arial"/>
          <w:b/>
          <w:bCs/>
          <w:sz w:val="24"/>
          <w:szCs w:val="24"/>
          <w:lang w:val="en-US"/>
        </w:rPr>
        <w:t>9.3.1.7</w:t>
      </w:r>
    </w:p>
    <w:p w:rsidRPr="005658B6" w:rsidR="00C7199C" w:rsidP="00C7199C" w:rsidRDefault="00C7199C" w14:paraId="5C3E8EE8" w14:textId="77777777">
      <w:pPr>
        <w:tabs>
          <w:tab w:val="left" w:pos="1985"/>
        </w:tabs>
        <w:ind w:left="1985" w:hanging="1985"/>
        <w:rPr>
          <w:rFonts w:ascii="Arial" w:hAnsi="Arial" w:cs="Arial"/>
          <w:b/>
          <w:bCs/>
          <w:sz w:val="24"/>
        </w:rPr>
      </w:pPr>
      <w:r w:rsidRPr="005658B6">
        <w:rPr>
          <w:rFonts w:ascii="Arial" w:hAnsi="Arial" w:cs="Arial"/>
          <w:b/>
          <w:bCs/>
          <w:sz w:val="24"/>
        </w:rPr>
        <w:t>Source:</w:t>
      </w:r>
      <w:r w:rsidRPr="005658B6">
        <w:rPr>
          <w:rFonts w:ascii="Arial" w:hAnsi="Arial" w:cs="Arial"/>
          <w:b/>
          <w:bCs/>
          <w:sz w:val="24"/>
        </w:rPr>
        <w:tab/>
      </w:r>
      <w:bookmarkStart w:name="OLE_LINK1" w:id="3"/>
      <w:bookmarkStart w:name="OLE_LINK2" w:id="4"/>
      <w:r w:rsidRPr="005658B6" w:rsidR="008F23B9">
        <w:rPr>
          <w:rFonts w:ascii="Arial" w:hAnsi="Arial" w:cs="Arial"/>
          <w:b/>
          <w:bCs/>
          <w:sz w:val="24"/>
        </w:rPr>
        <w:t>Nokia</w:t>
      </w:r>
      <w:bookmarkEnd w:id="3"/>
      <w:bookmarkEnd w:id="4"/>
      <w:r w:rsidRPr="005658B6" w:rsidR="00F26BB8">
        <w:rPr>
          <w:rFonts w:ascii="Arial" w:hAnsi="Arial" w:cs="Arial"/>
          <w:b/>
          <w:bCs/>
          <w:sz w:val="24"/>
        </w:rPr>
        <w:t xml:space="preserve">, </w:t>
      </w:r>
      <w:r w:rsidRPr="005658B6" w:rsidR="00E63333">
        <w:rPr>
          <w:rFonts w:ascii="Arial" w:hAnsi="Arial" w:cs="Arial"/>
          <w:b/>
          <w:bCs/>
          <w:sz w:val="24"/>
        </w:rPr>
        <w:t>Nokia</w:t>
      </w:r>
      <w:r w:rsidRPr="005658B6" w:rsidR="00573C7E">
        <w:rPr>
          <w:rFonts w:ascii="Arial" w:hAnsi="Arial" w:cs="Arial"/>
          <w:b/>
          <w:bCs/>
          <w:sz w:val="24"/>
        </w:rPr>
        <w:t xml:space="preserve"> Shanghai Bell</w:t>
      </w:r>
    </w:p>
    <w:p w:rsidRPr="005658B6" w:rsidR="00C7199C" w:rsidP="00C7199C" w:rsidRDefault="00C7199C" w14:paraId="66FD51C1" w14:textId="5A8AEAED">
      <w:pPr>
        <w:ind w:left="1985" w:hanging="1985"/>
        <w:rPr>
          <w:rFonts w:ascii="Arial" w:hAnsi="Arial" w:cs="Arial"/>
          <w:b/>
          <w:bCs/>
          <w:sz w:val="24"/>
        </w:rPr>
      </w:pPr>
      <w:r w:rsidRPr="005658B6">
        <w:rPr>
          <w:rFonts w:ascii="Arial" w:hAnsi="Arial" w:cs="Arial"/>
          <w:b/>
          <w:bCs/>
          <w:sz w:val="24"/>
        </w:rPr>
        <w:t>Title:</w:t>
      </w:r>
      <w:r w:rsidRPr="005658B6">
        <w:rPr>
          <w:rFonts w:ascii="Arial" w:hAnsi="Arial" w:cs="Arial"/>
          <w:b/>
          <w:bCs/>
          <w:sz w:val="24"/>
        </w:rPr>
        <w:tab/>
      </w:r>
      <w:r w:rsidRPr="000405F6" w:rsidR="000405F6">
        <w:rPr>
          <w:rFonts w:ascii="Arial" w:hAnsi="Arial" w:cs="Arial"/>
          <w:b/>
          <w:bCs/>
          <w:sz w:val="24"/>
        </w:rPr>
        <w:t xml:space="preserve">Discussions on Rel-18 </w:t>
      </w:r>
      <w:proofErr w:type="spellStart"/>
      <w:r w:rsidRPr="000405F6" w:rsidR="000405F6">
        <w:rPr>
          <w:rFonts w:ascii="Arial" w:hAnsi="Arial" w:cs="Arial"/>
          <w:b/>
          <w:bCs/>
          <w:sz w:val="24"/>
        </w:rPr>
        <w:t>RedCap</w:t>
      </w:r>
      <w:proofErr w:type="spellEnd"/>
      <w:r w:rsidRPr="000405F6" w:rsidR="000405F6">
        <w:rPr>
          <w:rFonts w:ascii="Arial" w:hAnsi="Arial" w:cs="Arial"/>
          <w:b/>
          <w:bCs/>
          <w:sz w:val="24"/>
        </w:rPr>
        <w:t xml:space="preserve"> WI scope</w:t>
      </w:r>
    </w:p>
    <w:p w:rsidRPr="005658B6" w:rsidR="0034111C" w:rsidP="00C7199C" w:rsidRDefault="00C100BF" w14:paraId="1F3637D3" w14:textId="4CEBA7DE">
      <w:pPr>
        <w:rPr>
          <w:rFonts w:ascii="Arial" w:hAnsi="Arial" w:cs="Arial"/>
          <w:b/>
          <w:bCs/>
          <w:sz w:val="24"/>
        </w:rPr>
      </w:pPr>
      <w:r w:rsidRPr="005658B6">
        <w:rPr>
          <w:rFonts w:ascii="Arial" w:hAnsi="Arial" w:cs="Arial"/>
          <w:b/>
          <w:bCs/>
          <w:sz w:val="24"/>
        </w:rPr>
        <w:t>Document for:</w:t>
      </w:r>
      <w:r w:rsidRPr="005658B6">
        <w:rPr>
          <w:rFonts w:ascii="Arial" w:hAnsi="Arial" w:cs="Arial"/>
          <w:b/>
          <w:bCs/>
          <w:sz w:val="24"/>
        </w:rPr>
        <w:tab/>
      </w:r>
      <w:r w:rsidRPr="005658B6">
        <w:rPr>
          <w:rFonts w:ascii="Arial" w:hAnsi="Arial" w:cs="Arial"/>
          <w:b/>
          <w:bCs/>
          <w:sz w:val="24"/>
        </w:rPr>
        <w:tab/>
      </w:r>
      <w:r w:rsidRPr="005658B6">
        <w:rPr>
          <w:rFonts w:ascii="Arial" w:hAnsi="Arial" w:cs="Arial"/>
          <w:b/>
          <w:bCs/>
          <w:sz w:val="24"/>
        </w:rPr>
        <w:t>D</w:t>
      </w:r>
      <w:r w:rsidRPr="005658B6" w:rsidR="00283A96">
        <w:rPr>
          <w:rFonts w:ascii="Arial" w:hAnsi="Arial" w:cs="Arial"/>
          <w:b/>
          <w:bCs/>
          <w:sz w:val="24"/>
        </w:rPr>
        <w:t>iscussion and Decision</w:t>
      </w:r>
      <w:bookmarkEnd w:id="2"/>
    </w:p>
    <w:p w:rsidRPr="00E71E0B" w:rsidR="0074681D" w:rsidP="00E93A71" w:rsidRDefault="0074681D" w14:paraId="7E0863E7" w14:textId="77777777">
      <w:pPr>
        <w:pStyle w:val="Heading1"/>
        <w:tabs>
          <w:tab w:val="clear" w:pos="1134"/>
          <w:tab w:val="num" w:pos="709"/>
        </w:tabs>
        <w:ind w:left="709" w:hanging="709"/>
        <w:rPr>
          <w:rFonts w:cs="Arial"/>
          <w:lang w:val="en-US"/>
        </w:rPr>
      </w:pPr>
      <w:r w:rsidRPr="00E71E0B">
        <w:rPr>
          <w:rFonts w:cs="Arial"/>
          <w:lang w:val="en-US"/>
        </w:rPr>
        <w:t>Introduction</w:t>
      </w:r>
    </w:p>
    <w:p w:rsidR="004772C9" w:rsidP="00783BCB" w:rsidRDefault="00422FD7" w14:paraId="1C0F199E" w14:textId="7F92515E">
      <w:pPr>
        <w:pStyle w:val="ListParagraph"/>
        <w:spacing w:before="240" w:after="120"/>
        <w:ind w:left="0"/>
        <w:contextualSpacing w:val="0"/>
        <w:jc w:val="both"/>
        <w:rPr>
          <w:rFonts w:ascii="Times New Roman" w:hAnsi="Times New Roman" w:eastAsia="MS Mincho" w:cs="Times New Roman"/>
          <w:sz w:val="20"/>
          <w:szCs w:val="20"/>
        </w:rPr>
      </w:pPr>
      <w:bookmarkStart w:name="_Hlk525462591" w:id="5"/>
      <w:r w:rsidRPr="003D3615">
        <w:rPr>
          <w:rFonts w:ascii="Times New Roman" w:hAnsi="Times New Roman" w:eastAsia="MS Mincho" w:cs="Times New Roman"/>
          <w:sz w:val="20"/>
          <w:szCs w:val="20"/>
        </w:rPr>
        <w:t xml:space="preserve">In </w:t>
      </w:r>
      <w:r w:rsidR="00CE62D2">
        <w:rPr>
          <w:rFonts w:ascii="Times New Roman" w:hAnsi="Times New Roman" w:eastAsia="MS Mincho" w:cs="Times New Roman"/>
          <w:sz w:val="20"/>
          <w:szCs w:val="20"/>
        </w:rPr>
        <w:fldChar w:fldCharType="begin"/>
      </w:r>
      <w:r w:rsidR="00CE62D2">
        <w:rPr>
          <w:rFonts w:ascii="Times New Roman" w:hAnsi="Times New Roman" w:eastAsia="MS Mincho" w:cs="Times New Roman"/>
          <w:sz w:val="20"/>
          <w:szCs w:val="20"/>
        </w:rPr>
        <w:instrText xml:space="preserve"> REF _Ref112921638 \n \h </w:instrText>
      </w:r>
      <w:r w:rsidR="00CE62D2">
        <w:rPr>
          <w:rFonts w:ascii="Times New Roman" w:hAnsi="Times New Roman" w:eastAsia="MS Mincho" w:cs="Times New Roman"/>
          <w:sz w:val="20"/>
          <w:szCs w:val="20"/>
        </w:rPr>
      </w:r>
      <w:r w:rsidR="00CE62D2">
        <w:rPr>
          <w:rFonts w:ascii="Times New Roman" w:hAnsi="Times New Roman" w:eastAsia="MS Mincho" w:cs="Times New Roman"/>
          <w:sz w:val="20"/>
          <w:szCs w:val="20"/>
        </w:rPr>
        <w:fldChar w:fldCharType="separate"/>
      </w:r>
      <w:r w:rsidR="00CE62D2">
        <w:rPr>
          <w:rFonts w:ascii="Times New Roman" w:hAnsi="Times New Roman" w:eastAsia="MS Mincho" w:cs="Times New Roman"/>
          <w:sz w:val="20"/>
          <w:szCs w:val="20"/>
        </w:rPr>
        <w:t>[1]</w:t>
      </w:r>
      <w:r w:rsidR="00CE62D2">
        <w:rPr>
          <w:rFonts w:ascii="Times New Roman" w:hAnsi="Times New Roman" w:eastAsia="MS Mincho" w:cs="Times New Roman"/>
          <w:sz w:val="20"/>
          <w:szCs w:val="20"/>
        </w:rPr>
        <w:fldChar w:fldCharType="end"/>
      </w:r>
      <w:r w:rsidRPr="003D3615">
        <w:rPr>
          <w:rFonts w:ascii="Times New Roman" w:hAnsi="Times New Roman" w:eastAsia="MS Mincho" w:cs="Times New Roman"/>
          <w:sz w:val="20"/>
          <w:szCs w:val="20"/>
        </w:rPr>
        <w:t xml:space="preserve">, </w:t>
      </w:r>
      <w:bookmarkEnd w:id="5"/>
      <w:r w:rsidR="00CE62D2">
        <w:rPr>
          <w:rFonts w:ascii="Times New Roman" w:hAnsi="Times New Roman" w:eastAsia="MS Mincho" w:cs="Times New Roman"/>
          <w:sz w:val="20"/>
          <w:szCs w:val="20"/>
        </w:rPr>
        <w:t>the following items were marked for checking in RAN#98-e –</w:t>
      </w:r>
    </w:p>
    <w:p w:rsidRPr="00794A40" w:rsidR="00794A40" w:rsidP="000E418E" w:rsidRDefault="00794A40" w14:paraId="07C3685D" w14:textId="77777777">
      <w:pPr>
        <w:spacing w:before="120" w:after="0" w:line="240" w:lineRule="auto"/>
        <w:jc w:val="both"/>
        <w:rPr>
          <w:rFonts w:ascii="Times New Roman" w:hAnsi="Times New Roman" w:cs="Times New Roman"/>
          <w:sz w:val="20"/>
          <w:szCs w:val="20"/>
        </w:rPr>
      </w:pPr>
      <w:r w:rsidRPr="00794A40">
        <w:rPr>
          <w:rFonts w:ascii="Times New Roman" w:hAnsi="Times New Roman" w:cs="Times New Roman"/>
          <w:sz w:val="20"/>
          <w:szCs w:val="20"/>
        </w:rPr>
        <w:t>Check in RAN#98-e regarding:</w:t>
      </w:r>
    </w:p>
    <w:p w:rsidRPr="00794A40" w:rsidR="00794A40" w:rsidP="000E418E" w:rsidRDefault="00794A40" w14:paraId="6E876EDB" w14:textId="746857DC">
      <w:pPr>
        <w:pStyle w:val="ListParagraph"/>
        <w:numPr>
          <w:ilvl w:val="0"/>
          <w:numId w:val="20"/>
        </w:numPr>
        <w:spacing w:before="120" w:after="0" w:line="240" w:lineRule="auto"/>
        <w:contextualSpacing w:val="0"/>
        <w:jc w:val="both"/>
        <w:rPr>
          <w:rFonts w:ascii="Times New Roman" w:hAnsi="Times New Roman" w:cs="Times New Roman"/>
          <w:sz w:val="20"/>
          <w:szCs w:val="20"/>
        </w:rPr>
      </w:pPr>
      <w:r w:rsidRPr="00794A40">
        <w:rPr>
          <w:rFonts w:ascii="Times New Roman" w:hAnsi="Times New Roman" w:cs="Times New Roman"/>
          <w:sz w:val="20"/>
          <w:szCs w:val="20"/>
        </w:rPr>
        <w:t>Whether UE peak data rate reduction for UE is limited only with UE BB bandwidth reduction or standalone</w:t>
      </w:r>
    </w:p>
    <w:p w:rsidR="00794A40" w:rsidP="000E418E" w:rsidRDefault="00794A40" w14:paraId="6E06BD33" w14:textId="6947D7AF">
      <w:pPr>
        <w:pStyle w:val="ListParagraph"/>
        <w:numPr>
          <w:ilvl w:val="0"/>
          <w:numId w:val="20"/>
        </w:numPr>
        <w:spacing w:before="120" w:after="0" w:line="240" w:lineRule="auto"/>
        <w:contextualSpacing w:val="0"/>
        <w:jc w:val="both"/>
        <w:rPr>
          <w:rFonts w:ascii="Times New Roman" w:hAnsi="Times New Roman" w:cs="Times New Roman"/>
          <w:sz w:val="20"/>
          <w:szCs w:val="20"/>
        </w:rPr>
      </w:pPr>
      <w:r w:rsidRPr="00794A40">
        <w:rPr>
          <w:rFonts w:ascii="Times New Roman" w:hAnsi="Times New Roman" w:cs="Times New Roman"/>
          <w:sz w:val="20"/>
          <w:szCs w:val="20"/>
        </w:rPr>
        <w:t>Whether or not/how a separate early indication can be supported</w:t>
      </w:r>
    </w:p>
    <w:p w:rsidR="00CE62D2" w:rsidP="000E418E" w:rsidRDefault="00794A40" w14:paraId="46BA3A8A" w14:textId="042A3769">
      <w:pPr>
        <w:pStyle w:val="ListParagraph"/>
        <w:numPr>
          <w:ilvl w:val="0"/>
          <w:numId w:val="20"/>
        </w:numPr>
        <w:spacing w:before="120" w:after="0" w:line="240" w:lineRule="auto"/>
        <w:contextualSpacing w:val="0"/>
        <w:jc w:val="both"/>
        <w:rPr>
          <w:rFonts w:ascii="Times New Roman" w:hAnsi="Times New Roman" w:cs="Times New Roman"/>
          <w:sz w:val="20"/>
          <w:szCs w:val="20"/>
        </w:rPr>
      </w:pPr>
      <w:r w:rsidRPr="00794A40">
        <w:rPr>
          <w:rFonts w:ascii="Times New Roman" w:hAnsi="Times New Roman" w:cs="Times New Roman"/>
          <w:sz w:val="20"/>
          <w:szCs w:val="20"/>
        </w:rPr>
        <w:t>Other restrictions of the WI (e.g., connectivity restrictions, band, etc.)</w:t>
      </w:r>
    </w:p>
    <w:p w:rsidRPr="003D3615" w:rsidR="00FF303B" w:rsidP="00FF303B" w:rsidRDefault="00FF303B" w14:paraId="2E31E252" w14:textId="77777777">
      <w:pPr>
        <w:pStyle w:val="ListParagraph"/>
        <w:spacing w:before="240" w:after="120"/>
        <w:ind w:left="0"/>
        <w:contextualSpacing w:val="0"/>
        <w:jc w:val="both"/>
        <w:rPr>
          <w:rFonts w:ascii="Times New Roman" w:hAnsi="Times New Roman" w:eastAsia="MS Mincho" w:cs="Times New Roman"/>
          <w:sz w:val="20"/>
          <w:szCs w:val="20"/>
        </w:rPr>
      </w:pPr>
      <w:r w:rsidRPr="003D3615">
        <w:rPr>
          <w:rFonts w:ascii="Times New Roman" w:hAnsi="Times New Roman" w:eastAsia="MS Mincho" w:cs="Times New Roman"/>
          <w:sz w:val="20"/>
          <w:szCs w:val="20"/>
        </w:rPr>
        <w:t xml:space="preserve">In this contribution, we address </w:t>
      </w:r>
      <w:r>
        <w:rPr>
          <w:rFonts w:ascii="Times New Roman" w:hAnsi="Times New Roman" w:eastAsia="MS Mincho" w:cs="Times New Roman"/>
          <w:sz w:val="20"/>
          <w:szCs w:val="20"/>
        </w:rPr>
        <w:t xml:space="preserve">the WI scope on further </w:t>
      </w:r>
      <w:proofErr w:type="spellStart"/>
      <w:r>
        <w:rPr>
          <w:rFonts w:ascii="Times New Roman" w:hAnsi="Times New Roman" w:eastAsia="MS Mincho" w:cs="Times New Roman"/>
          <w:sz w:val="20"/>
          <w:szCs w:val="20"/>
        </w:rPr>
        <w:t>RedCap</w:t>
      </w:r>
      <w:proofErr w:type="spellEnd"/>
      <w:r>
        <w:rPr>
          <w:rFonts w:ascii="Times New Roman" w:hAnsi="Times New Roman" w:eastAsia="MS Mincho" w:cs="Times New Roman"/>
          <w:sz w:val="20"/>
          <w:szCs w:val="20"/>
        </w:rPr>
        <w:t xml:space="preserve"> UE complexity reduction</w:t>
      </w:r>
      <w:r w:rsidRPr="003D3615">
        <w:rPr>
          <w:rFonts w:ascii="Times New Roman" w:hAnsi="Times New Roman" w:cs="Times New Roman"/>
          <w:sz w:val="20"/>
          <w:szCs w:val="20"/>
        </w:rPr>
        <w:t>.</w:t>
      </w:r>
    </w:p>
    <w:p w:rsidRPr="00E71E0B" w:rsidR="007905A9" w:rsidP="007905A9" w:rsidRDefault="007905A9" w14:paraId="71928B95" w14:textId="1E6364E2">
      <w:pPr>
        <w:pStyle w:val="Heading1"/>
        <w:tabs>
          <w:tab w:val="clear" w:pos="1134"/>
          <w:tab w:val="num" w:pos="709"/>
        </w:tabs>
        <w:ind w:left="709" w:hanging="709"/>
        <w:rPr>
          <w:rFonts w:cs="Arial"/>
          <w:lang w:val="en-US"/>
        </w:rPr>
      </w:pPr>
      <w:bookmarkStart w:name="_Hlk4137067" w:id="6"/>
      <w:bookmarkStart w:name="_Hlk520894743" w:id="7"/>
      <w:bookmarkStart w:name="_Hlk7596973" w:id="8"/>
      <w:r>
        <w:rPr>
          <w:rFonts w:cs="Arial"/>
          <w:lang w:val="en-US"/>
        </w:rPr>
        <w:t>Discussion</w:t>
      </w:r>
      <w:r w:rsidR="000405F6">
        <w:rPr>
          <w:rFonts w:cs="Arial"/>
          <w:lang w:val="en-US"/>
        </w:rPr>
        <w:t>s</w:t>
      </w:r>
      <w:r w:rsidR="001C2AFB">
        <w:rPr>
          <w:rFonts w:cs="Arial"/>
          <w:lang w:val="en-US"/>
        </w:rPr>
        <w:t xml:space="preserve"> on WI Scope</w:t>
      </w:r>
    </w:p>
    <w:p w:rsidRPr="001F73B3" w:rsidR="009C27BE" w:rsidP="009C27BE" w:rsidRDefault="009C27BE" w14:paraId="185E6433" w14:textId="7E4D9BC8">
      <w:pPr>
        <w:overflowPunct w:val="0"/>
        <w:autoSpaceDE w:val="0"/>
        <w:autoSpaceDN w:val="0"/>
        <w:adjustRightInd w:val="0"/>
        <w:spacing w:after="180" w:line="240" w:lineRule="auto"/>
        <w:jc w:val="both"/>
        <w:textAlignment w:val="baseline"/>
        <w:rPr>
          <w:rFonts w:ascii="Times New Roman" w:hAnsi="Times New Roman" w:eastAsia="SimSun" w:cs="Times New Roman"/>
          <w:b/>
          <w:bCs/>
          <w:sz w:val="20"/>
          <w:szCs w:val="20"/>
          <w:u w:val="single"/>
        </w:rPr>
      </w:pPr>
      <w:r>
        <w:rPr>
          <w:rFonts w:ascii="Times New Roman" w:hAnsi="Times New Roman" w:eastAsia="SimSun" w:cs="Times New Roman"/>
          <w:b/>
          <w:bCs/>
          <w:sz w:val="20"/>
          <w:szCs w:val="20"/>
          <w:u w:val="single"/>
        </w:rPr>
        <w:t>Peak</w:t>
      </w:r>
      <w:r w:rsidR="00FB005A">
        <w:rPr>
          <w:rFonts w:ascii="Times New Roman" w:hAnsi="Times New Roman" w:eastAsia="SimSun" w:cs="Times New Roman"/>
          <w:b/>
          <w:bCs/>
          <w:sz w:val="20"/>
          <w:szCs w:val="20"/>
          <w:u w:val="single"/>
        </w:rPr>
        <w:t xml:space="preserve"> data rate reduction</w:t>
      </w:r>
      <w:r w:rsidRPr="001F73B3">
        <w:rPr>
          <w:rFonts w:ascii="Times New Roman" w:hAnsi="Times New Roman" w:eastAsia="SimSun" w:cs="Times New Roman"/>
          <w:b/>
          <w:bCs/>
          <w:sz w:val="20"/>
          <w:szCs w:val="20"/>
          <w:u w:val="single"/>
        </w:rPr>
        <w:t>:</w:t>
      </w:r>
    </w:p>
    <w:p w:rsidR="00DC0EAC" w:rsidP="00DC0EAC" w:rsidRDefault="00C86E66" w14:paraId="5B9AAB5F" w14:textId="5E240D8C">
      <w:pPr>
        <w:spacing w:after="0"/>
        <w:jc w:val="both"/>
        <w:rPr>
          <w:rFonts w:ascii="Times New Roman" w:hAnsi="Times New Roman" w:cs="Times New Roman"/>
          <w:sz w:val="20"/>
          <w:szCs w:val="20"/>
          <w:lang w:eastAsia="en-GB"/>
        </w:rPr>
      </w:pPr>
      <w:r>
        <w:rPr>
          <w:rFonts w:ascii="Times New Roman" w:hAnsi="Times New Roman" w:cs="Times New Roman"/>
          <w:sz w:val="20"/>
          <w:szCs w:val="20"/>
          <w:lang w:eastAsia="en-GB"/>
        </w:rPr>
        <w:t xml:space="preserve">In </w:t>
      </w:r>
      <w:r>
        <w:rPr>
          <w:rFonts w:ascii="Times New Roman" w:hAnsi="Times New Roman" w:eastAsia="MS Mincho" w:cs="Times New Roman"/>
          <w:sz w:val="20"/>
          <w:szCs w:val="20"/>
        </w:rPr>
        <w:fldChar w:fldCharType="begin"/>
      </w:r>
      <w:r>
        <w:rPr>
          <w:rFonts w:ascii="Times New Roman" w:hAnsi="Times New Roman" w:eastAsia="MS Mincho" w:cs="Times New Roman"/>
          <w:sz w:val="20"/>
          <w:szCs w:val="20"/>
        </w:rPr>
        <w:instrText xml:space="preserve"> REF _Ref112921638 \n \h </w:instrText>
      </w:r>
      <w:r>
        <w:rPr>
          <w:rFonts w:ascii="Times New Roman" w:hAnsi="Times New Roman" w:eastAsia="MS Mincho" w:cs="Times New Roman"/>
          <w:sz w:val="20"/>
          <w:szCs w:val="20"/>
        </w:rPr>
      </w:r>
      <w:r>
        <w:rPr>
          <w:rFonts w:ascii="Times New Roman" w:hAnsi="Times New Roman" w:eastAsia="MS Mincho" w:cs="Times New Roman"/>
          <w:sz w:val="20"/>
          <w:szCs w:val="20"/>
        </w:rPr>
        <w:fldChar w:fldCharType="separate"/>
      </w:r>
      <w:r>
        <w:rPr>
          <w:rFonts w:ascii="Times New Roman" w:hAnsi="Times New Roman" w:eastAsia="MS Mincho" w:cs="Times New Roman"/>
          <w:sz w:val="20"/>
          <w:szCs w:val="20"/>
        </w:rPr>
        <w:t>[1]</w:t>
      </w:r>
      <w:r>
        <w:rPr>
          <w:rFonts w:ascii="Times New Roman" w:hAnsi="Times New Roman" w:eastAsia="MS Mincho" w:cs="Times New Roman"/>
          <w:sz w:val="20"/>
          <w:szCs w:val="20"/>
        </w:rPr>
        <w:fldChar w:fldCharType="end"/>
      </w:r>
      <w:r>
        <w:rPr>
          <w:rFonts w:ascii="Times New Roman" w:hAnsi="Times New Roman" w:eastAsia="MS Mincho" w:cs="Times New Roman"/>
          <w:sz w:val="20"/>
          <w:szCs w:val="20"/>
        </w:rPr>
        <w:t xml:space="preserve">, </w:t>
      </w:r>
      <w:r w:rsidR="003F2522">
        <w:rPr>
          <w:rFonts w:ascii="Times New Roman" w:hAnsi="Times New Roman" w:eastAsia="MS Mincho" w:cs="Times New Roman"/>
          <w:sz w:val="20"/>
          <w:szCs w:val="20"/>
        </w:rPr>
        <w:t>w</w:t>
      </w:r>
      <w:r w:rsidRPr="00C86E66">
        <w:rPr>
          <w:rFonts w:ascii="Times New Roman" w:hAnsi="Times New Roman" w:eastAsia="MS Mincho" w:cs="Times New Roman"/>
          <w:sz w:val="20"/>
          <w:szCs w:val="20"/>
        </w:rPr>
        <w:t>hether UE peak data rate reduction for UE is limited only with UE BB bandwidth reduction or standalone</w:t>
      </w:r>
      <w:r w:rsidR="003F2522">
        <w:rPr>
          <w:rFonts w:ascii="Times New Roman" w:hAnsi="Times New Roman" w:eastAsia="MS Mincho" w:cs="Times New Roman"/>
          <w:sz w:val="20"/>
          <w:szCs w:val="20"/>
        </w:rPr>
        <w:t xml:space="preserve"> is still up for discussion. </w:t>
      </w:r>
      <w:r w:rsidRPr="00DC0EAC" w:rsidR="00DC0EAC">
        <w:rPr>
          <w:rFonts w:ascii="Times New Roman" w:hAnsi="Times New Roman" w:cs="Times New Roman"/>
          <w:sz w:val="20"/>
          <w:szCs w:val="20"/>
          <w:lang w:eastAsia="en-GB"/>
        </w:rPr>
        <w:t>In RAN1#110bis-e, the following agreement was made –</w:t>
      </w:r>
    </w:p>
    <w:p w:rsidRPr="00DC0EAC" w:rsidR="00BA6382" w:rsidP="00DC0EAC" w:rsidRDefault="00BA6382" w14:paraId="30AAD32E" w14:textId="77777777">
      <w:pPr>
        <w:spacing w:after="0"/>
        <w:jc w:val="both"/>
        <w:rPr>
          <w:rFonts w:ascii="Times New Roman" w:hAnsi="Times New Roman" w:cs="Times New Roman"/>
          <w:sz w:val="20"/>
          <w:szCs w:val="20"/>
          <w:lang w:eastAsia="en-GB"/>
        </w:rPr>
      </w:pPr>
    </w:p>
    <w:p w:rsidRPr="00DC0EAC" w:rsidR="00DC0EAC" w:rsidP="00DC0EAC" w:rsidRDefault="00DC0EAC" w14:paraId="57AD4888" w14:textId="77777777">
      <w:pPr>
        <w:numPr>
          <w:ilvl w:val="0"/>
          <w:numId w:val="21"/>
        </w:numPr>
        <w:spacing w:after="0"/>
        <w:jc w:val="both"/>
        <w:rPr>
          <w:rFonts w:ascii="Times New Roman" w:hAnsi="Times New Roman" w:cs="Times New Roman"/>
          <w:sz w:val="20"/>
          <w:szCs w:val="20"/>
          <w:lang w:eastAsia="en-GB"/>
        </w:rPr>
      </w:pPr>
      <w:r w:rsidRPr="00DC0EAC">
        <w:rPr>
          <w:rFonts w:ascii="Times New Roman" w:hAnsi="Times New Roman" w:cs="Times New Roman"/>
          <w:sz w:val="20"/>
          <w:szCs w:val="20"/>
          <w:lang w:eastAsia="en-GB"/>
        </w:rPr>
        <w:t>UE peak data rate reduction is supported at least as an add-on to UE BB bandwidth reduction,</w:t>
      </w:r>
    </w:p>
    <w:p w:rsidRPr="00DC0EAC" w:rsidR="00DC0EAC" w:rsidP="00DC0EAC" w:rsidRDefault="00DC0EAC" w14:paraId="2DC46E43" w14:textId="391BC111">
      <w:pPr>
        <w:numPr>
          <w:ilvl w:val="1"/>
          <w:numId w:val="21"/>
        </w:numPr>
        <w:spacing w:after="0"/>
        <w:jc w:val="both"/>
        <w:rPr>
          <w:rFonts w:ascii="Times New Roman" w:hAnsi="Times New Roman" w:cs="Times New Roman"/>
          <w:sz w:val="20"/>
          <w:szCs w:val="20"/>
          <w:lang w:eastAsia="en-GB"/>
        </w:rPr>
      </w:pPr>
      <w:r w:rsidRPr="00DC0EAC">
        <w:rPr>
          <w:rFonts w:ascii="Times New Roman" w:hAnsi="Times New Roman" w:cs="Times New Roman"/>
          <w:sz w:val="20"/>
          <w:szCs w:val="20"/>
          <w:lang w:eastAsia="en-GB"/>
        </w:rPr>
        <w:t>The constraint </w:t>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v</m:t>
            </m:r>
          </m:e>
          <m:sub>
            <m:r>
              <w:rPr>
                <w:rFonts w:ascii="Cambria Math" w:hAnsi="Cambria Math" w:cs="Times New Roman"/>
                <w:sz w:val="20"/>
                <w:szCs w:val="20"/>
                <w:lang w:eastAsia="en-GB"/>
              </w:rPr>
              <m:t>layers</m:t>
            </m:r>
          </m:sub>
        </m:sSub>
        <m:r>
          <w:rPr>
            <w:rFonts w:ascii="Cambria Math" w:hAnsi="Cambria Math" w:cs="Times New Roman"/>
            <w:sz w:val="20"/>
            <w:szCs w:val="20"/>
            <w:lang w:eastAsia="en-GB"/>
          </w:rPr>
          <m:t>∙</m:t>
        </m:r>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Q</m:t>
            </m:r>
          </m:e>
          <m:sub>
            <m:r>
              <w:rPr>
                <w:rFonts w:ascii="Cambria Math" w:hAnsi="Cambria Math" w:cs="Times New Roman"/>
                <w:sz w:val="20"/>
                <w:szCs w:val="20"/>
                <w:lang w:eastAsia="en-GB"/>
              </w:rPr>
              <m:t>m</m:t>
            </m:r>
          </m:sub>
        </m:sSub>
        <m:r>
          <w:rPr>
            <w:rFonts w:ascii="Cambria Math" w:hAnsi="Cambria Math" w:cs="Times New Roman"/>
            <w:sz w:val="20"/>
            <w:szCs w:val="20"/>
            <w:lang w:eastAsia="en-GB"/>
          </w:rPr>
          <m:t>∙f≥4</m:t>
        </m:r>
      </m:oMath>
      <w:r w:rsidRPr="00DC0EAC">
        <w:rPr>
          <w:rFonts w:ascii="Times New Roman" w:hAnsi="Times New Roman" w:cs="Times New Roman"/>
          <w:sz w:val="20"/>
          <w:szCs w:val="20"/>
          <w:lang w:eastAsia="en-GB"/>
        </w:rPr>
        <w:t xml:space="preserve"> is relaxed to </w:t>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v</m:t>
            </m:r>
          </m:e>
          <m:sub>
            <m:r>
              <w:rPr>
                <w:rFonts w:ascii="Cambria Math" w:hAnsi="Cambria Math" w:cs="Times New Roman"/>
                <w:sz w:val="20"/>
                <w:szCs w:val="20"/>
                <w:lang w:eastAsia="en-GB"/>
              </w:rPr>
              <m:t>layers</m:t>
            </m:r>
          </m:sub>
        </m:sSub>
        <m:r>
          <w:rPr>
            <w:rFonts w:ascii="Cambria Math" w:hAnsi="Cambria Math" w:cs="Times New Roman"/>
            <w:sz w:val="20"/>
            <w:szCs w:val="20"/>
            <w:lang w:eastAsia="en-GB"/>
          </w:rPr>
          <m:t>∙</m:t>
        </m:r>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Q</m:t>
            </m:r>
          </m:e>
          <m:sub>
            <m:r>
              <w:rPr>
                <w:rFonts w:ascii="Cambria Math" w:hAnsi="Cambria Math" w:cs="Times New Roman"/>
                <w:sz w:val="20"/>
                <w:szCs w:val="20"/>
                <w:lang w:eastAsia="en-GB"/>
              </w:rPr>
              <m:t>m</m:t>
            </m:r>
          </m:sub>
        </m:sSub>
        <m:r>
          <w:rPr>
            <w:rFonts w:ascii="Cambria Math" w:hAnsi="Cambria Math" w:cs="Times New Roman"/>
            <w:sz w:val="20"/>
            <w:szCs w:val="20"/>
            <w:lang w:eastAsia="en-GB"/>
          </w:rPr>
          <m:t>∙f≥</m:t>
        </m:r>
        <m:r>
          <m:rPr>
            <m:sty m:val="p"/>
          </m:rPr>
          <w:rPr>
            <w:rFonts w:ascii="Cambria Math" w:hAnsi="Cambria Math" w:cs="Times New Roman"/>
            <w:sz w:val="20"/>
            <w:szCs w:val="20"/>
            <w:lang w:eastAsia="en-GB"/>
          </w:rPr>
          <m:t>X</m:t>
        </m:r>
      </m:oMath>
      <w:r w:rsidRPr="00DC0EAC">
        <w:rPr>
          <w:rFonts w:ascii="Times New Roman" w:hAnsi="Times New Roman" w:cs="Times New Roman"/>
          <w:sz w:val="20"/>
          <w:szCs w:val="20"/>
          <w:lang w:eastAsia="en-GB"/>
        </w:rPr>
        <w:t>.</w:t>
      </w:r>
    </w:p>
    <w:p w:rsidRPr="00DC0EAC" w:rsidR="00DC0EAC" w:rsidP="00DC0EAC" w:rsidRDefault="00DC0EAC" w14:paraId="63C6C68C" w14:textId="77777777">
      <w:pPr>
        <w:numPr>
          <w:ilvl w:val="1"/>
          <w:numId w:val="21"/>
        </w:numPr>
        <w:spacing w:after="0"/>
        <w:jc w:val="both"/>
        <w:rPr>
          <w:rFonts w:ascii="Times New Roman" w:hAnsi="Times New Roman" w:cs="Times New Roman"/>
          <w:sz w:val="20"/>
          <w:szCs w:val="20"/>
          <w:lang w:eastAsia="en-GB"/>
        </w:rPr>
      </w:pPr>
      <w:r w:rsidRPr="00DC0EAC">
        <w:rPr>
          <w:rFonts w:ascii="Times New Roman" w:hAnsi="Times New Roman" w:cs="Times New Roman"/>
          <w:sz w:val="20"/>
          <w:szCs w:val="20"/>
          <w:lang w:eastAsia="en-GB"/>
        </w:rPr>
        <w:t xml:space="preserve">FFS: the value of X </w:t>
      </w:r>
    </w:p>
    <w:p w:rsidRPr="00DC0EAC" w:rsidR="00DC0EAC" w:rsidP="00DC0EAC" w:rsidRDefault="00DC0EAC" w14:paraId="5BBBCA44" w14:textId="77777777">
      <w:pPr>
        <w:numPr>
          <w:ilvl w:val="0"/>
          <w:numId w:val="21"/>
        </w:numPr>
        <w:spacing w:after="0"/>
        <w:jc w:val="both"/>
        <w:rPr>
          <w:rFonts w:ascii="Times New Roman" w:hAnsi="Times New Roman" w:cs="Times New Roman"/>
          <w:sz w:val="20"/>
          <w:szCs w:val="20"/>
          <w:lang w:eastAsia="en-GB"/>
        </w:rPr>
      </w:pPr>
      <w:r w:rsidRPr="00DC0EAC">
        <w:rPr>
          <w:rFonts w:ascii="Times New Roman" w:hAnsi="Times New Roman" w:cs="Times New Roman"/>
          <w:sz w:val="20"/>
          <w:szCs w:val="20"/>
          <w:lang w:eastAsia="en-GB"/>
        </w:rPr>
        <w:t>If UE peak data rate reduction is supported as a standalone feature,</w:t>
      </w:r>
    </w:p>
    <w:p w:rsidRPr="00DC0EAC" w:rsidR="00DC0EAC" w:rsidP="00DC0EAC" w:rsidRDefault="00DC0EAC" w14:paraId="4E4B71A3" w14:textId="0981CA1B">
      <w:pPr>
        <w:numPr>
          <w:ilvl w:val="1"/>
          <w:numId w:val="21"/>
        </w:numPr>
        <w:spacing w:after="0"/>
        <w:jc w:val="both"/>
        <w:rPr>
          <w:rFonts w:ascii="Times New Roman" w:hAnsi="Times New Roman" w:cs="Times New Roman"/>
          <w:sz w:val="20"/>
          <w:szCs w:val="20"/>
          <w:lang w:eastAsia="en-GB"/>
        </w:rPr>
      </w:pPr>
      <w:r w:rsidRPr="00DC0EAC">
        <w:rPr>
          <w:rFonts w:ascii="Times New Roman" w:hAnsi="Times New Roman" w:cs="Times New Roman"/>
          <w:sz w:val="20"/>
          <w:szCs w:val="20"/>
          <w:lang w:eastAsia="en-GB"/>
        </w:rPr>
        <w:t>The constraint </w:t>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v</m:t>
            </m:r>
          </m:e>
          <m:sub>
            <m:r>
              <w:rPr>
                <w:rFonts w:ascii="Cambria Math" w:hAnsi="Cambria Math" w:cs="Times New Roman"/>
                <w:sz w:val="20"/>
                <w:szCs w:val="20"/>
                <w:lang w:eastAsia="en-GB"/>
              </w:rPr>
              <m:t>layers</m:t>
            </m:r>
          </m:sub>
        </m:sSub>
        <m:r>
          <w:rPr>
            <w:rFonts w:ascii="Cambria Math" w:hAnsi="Cambria Math" w:cs="Times New Roman"/>
            <w:sz w:val="20"/>
            <w:szCs w:val="20"/>
            <w:lang w:eastAsia="en-GB"/>
          </w:rPr>
          <m:t>∙</m:t>
        </m:r>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Q</m:t>
            </m:r>
          </m:e>
          <m:sub>
            <m:r>
              <w:rPr>
                <w:rFonts w:ascii="Cambria Math" w:hAnsi="Cambria Math" w:cs="Times New Roman"/>
                <w:sz w:val="20"/>
                <w:szCs w:val="20"/>
                <w:lang w:eastAsia="en-GB"/>
              </w:rPr>
              <m:t>m</m:t>
            </m:r>
          </m:sub>
        </m:sSub>
        <m:r>
          <w:rPr>
            <w:rFonts w:ascii="Cambria Math" w:hAnsi="Cambria Math" w:cs="Times New Roman"/>
            <w:sz w:val="20"/>
            <w:szCs w:val="20"/>
            <w:lang w:eastAsia="en-GB"/>
          </w:rPr>
          <m:t>∙f≥4</m:t>
        </m:r>
      </m:oMath>
      <w:r w:rsidRPr="00DC0EAC">
        <w:rPr>
          <w:rFonts w:ascii="Times New Roman" w:hAnsi="Times New Roman" w:cs="Times New Roman"/>
          <w:sz w:val="20"/>
          <w:szCs w:val="20"/>
          <w:lang w:eastAsia="en-GB"/>
        </w:rPr>
        <w:t xml:space="preserve"> is relaxed to </w:t>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v</m:t>
            </m:r>
          </m:e>
          <m:sub>
            <m:r>
              <w:rPr>
                <w:rFonts w:ascii="Cambria Math" w:hAnsi="Cambria Math" w:cs="Times New Roman"/>
                <w:sz w:val="20"/>
                <w:szCs w:val="20"/>
                <w:lang w:eastAsia="en-GB"/>
              </w:rPr>
              <m:t>layers</m:t>
            </m:r>
          </m:sub>
        </m:sSub>
        <m:r>
          <w:rPr>
            <w:rFonts w:ascii="Cambria Math" w:hAnsi="Cambria Math" w:cs="Times New Roman"/>
            <w:sz w:val="20"/>
            <w:szCs w:val="20"/>
            <w:lang w:eastAsia="en-GB"/>
          </w:rPr>
          <m:t>∙</m:t>
        </m:r>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Q</m:t>
            </m:r>
          </m:e>
          <m:sub>
            <m:r>
              <w:rPr>
                <w:rFonts w:ascii="Cambria Math" w:hAnsi="Cambria Math" w:cs="Times New Roman"/>
                <w:sz w:val="20"/>
                <w:szCs w:val="20"/>
                <w:lang w:eastAsia="en-GB"/>
              </w:rPr>
              <m:t>m</m:t>
            </m:r>
          </m:sub>
        </m:sSub>
        <m:r>
          <w:rPr>
            <w:rFonts w:ascii="Cambria Math" w:hAnsi="Cambria Math" w:cs="Times New Roman"/>
            <w:sz w:val="20"/>
            <w:szCs w:val="20"/>
            <w:lang w:eastAsia="en-GB"/>
          </w:rPr>
          <m:t>∙f≥</m:t>
        </m:r>
        <m:r>
          <m:rPr>
            <m:sty m:val="p"/>
          </m:rPr>
          <w:rPr>
            <w:rFonts w:ascii="Cambria Math" w:hAnsi="Cambria Math" w:cs="Times New Roman"/>
            <w:sz w:val="20"/>
            <w:szCs w:val="20"/>
            <w:lang w:eastAsia="en-GB"/>
          </w:rPr>
          <m:t>Y</m:t>
        </m:r>
      </m:oMath>
      <w:r w:rsidRPr="00DC0EAC">
        <w:rPr>
          <w:rFonts w:ascii="Times New Roman" w:hAnsi="Times New Roman" w:cs="Times New Roman"/>
          <w:sz w:val="20"/>
          <w:szCs w:val="20"/>
          <w:lang w:eastAsia="en-GB"/>
        </w:rPr>
        <w:t>.</w:t>
      </w:r>
    </w:p>
    <w:p w:rsidRPr="00DC0EAC" w:rsidR="00DC0EAC" w:rsidP="00DC0EAC" w:rsidRDefault="00DC0EAC" w14:paraId="3F535960" w14:textId="77777777">
      <w:pPr>
        <w:numPr>
          <w:ilvl w:val="1"/>
          <w:numId w:val="21"/>
        </w:numPr>
        <w:spacing w:after="0"/>
        <w:jc w:val="both"/>
        <w:rPr>
          <w:rFonts w:ascii="Times New Roman" w:hAnsi="Times New Roman" w:cs="Times New Roman"/>
          <w:sz w:val="20"/>
          <w:szCs w:val="20"/>
          <w:lang w:eastAsia="en-GB"/>
        </w:rPr>
      </w:pPr>
      <w:r w:rsidRPr="00DC0EAC">
        <w:rPr>
          <w:rFonts w:ascii="Times New Roman" w:hAnsi="Times New Roman" w:cs="Times New Roman"/>
          <w:sz w:val="20"/>
          <w:szCs w:val="20"/>
          <w:lang w:eastAsia="en-GB"/>
        </w:rPr>
        <w:t>FFS: the value of Y</w:t>
      </w:r>
    </w:p>
    <w:p w:rsidRPr="00DC0EAC" w:rsidR="00DC0EAC" w:rsidP="00DC0EAC" w:rsidRDefault="00DC0EAC" w14:paraId="7B988593" w14:textId="77777777">
      <w:pPr>
        <w:numPr>
          <w:ilvl w:val="1"/>
          <w:numId w:val="21"/>
        </w:numPr>
        <w:spacing w:after="0"/>
        <w:jc w:val="both"/>
        <w:rPr>
          <w:rFonts w:ascii="Times New Roman" w:hAnsi="Times New Roman" w:cs="Times New Roman"/>
          <w:sz w:val="20"/>
          <w:szCs w:val="20"/>
          <w:lang w:eastAsia="en-GB"/>
        </w:rPr>
      </w:pPr>
      <w:r w:rsidRPr="00DC0EAC">
        <w:rPr>
          <w:rFonts w:ascii="Times New Roman" w:hAnsi="Times New Roman" w:cs="Times New Roman"/>
          <w:sz w:val="20"/>
          <w:szCs w:val="20"/>
          <w:lang w:eastAsia="en-GB"/>
        </w:rPr>
        <w:t>Note: Whether this option is supported will be decided in RAN plenary.</w:t>
      </w:r>
    </w:p>
    <w:p w:rsidR="00BA6382" w:rsidP="00DC0EAC" w:rsidRDefault="00BA6382" w14:paraId="1FFB68D0" w14:textId="77777777">
      <w:pPr>
        <w:spacing w:after="0"/>
        <w:jc w:val="both"/>
        <w:rPr>
          <w:rFonts w:ascii="Times New Roman" w:hAnsi="Times New Roman" w:cs="Times New Roman"/>
          <w:sz w:val="20"/>
          <w:szCs w:val="20"/>
          <w:lang w:eastAsia="en-GB"/>
        </w:rPr>
      </w:pPr>
    </w:p>
    <w:p w:rsidR="00010475" w:rsidP="00010475" w:rsidRDefault="00DC0EAC" w14:paraId="5F29925A" w14:textId="1CC74A58">
      <w:pPr>
        <w:spacing w:after="0"/>
        <w:jc w:val="both"/>
        <w:rPr>
          <w:rFonts w:ascii="Times New Roman" w:hAnsi="Times New Roman" w:cs="Times New Roman"/>
          <w:sz w:val="20"/>
          <w:szCs w:val="20"/>
          <w:lang w:eastAsia="en-GB"/>
        </w:rPr>
      </w:pPr>
      <w:r w:rsidRPr="00DC0EAC">
        <w:rPr>
          <w:rFonts w:ascii="Times New Roman" w:hAnsi="Times New Roman" w:cs="Times New Roman"/>
          <w:sz w:val="20"/>
          <w:szCs w:val="20"/>
          <w:lang w:eastAsia="en-GB"/>
        </w:rPr>
        <w:t>As discussed in</w:t>
      </w:r>
      <w:r w:rsidR="00EB22BF">
        <w:rPr>
          <w:rFonts w:ascii="Times New Roman" w:hAnsi="Times New Roman" w:cs="Times New Roman"/>
          <w:sz w:val="20"/>
          <w:szCs w:val="20"/>
          <w:lang w:eastAsia="en-GB"/>
        </w:rPr>
        <w:t xml:space="preserve"> </w:t>
      </w:r>
      <w:r w:rsidR="00EB22BF">
        <w:rPr>
          <w:rFonts w:ascii="Times New Roman" w:hAnsi="Times New Roman" w:cs="Times New Roman"/>
          <w:sz w:val="20"/>
          <w:szCs w:val="20"/>
          <w:lang w:eastAsia="en-GB"/>
        </w:rPr>
        <w:fldChar w:fldCharType="begin"/>
      </w:r>
      <w:r w:rsidR="00EB22BF">
        <w:rPr>
          <w:rFonts w:ascii="Times New Roman" w:hAnsi="Times New Roman" w:cs="Times New Roman"/>
          <w:sz w:val="20"/>
          <w:szCs w:val="20"/>
          <w:lang w:eastAsia="en-GB"/>
        </w:rPr>
        <w:instrText xml:space="preserve"> REF _Ref120613715 \n \h </w:instrText>
      </w:r>
      <w:r w:rsidR="00EB22BF">
        <w:rPr>
          <w:rFonts w:ascii="Times New Roman" w:hAnsi="Times New Roman" w:cs="Times New Roman"/>
          <w:sz w:val="20"/>
          <w:szCs w:val="20"/>
          <w:lang w:eastAsia="en-GB"/>
        </w:rPr>
      </w:r>
      <w:r w:rsidR="00EB22BF">
        <w:rPr>
          <w:rFonts w:ascii="Times New Roman" w:hAnsi="Times New Roman" w:cs="Times New Roman"/>
          <w:sz w:val="20"/>
          <w:szCs w:val="20"/>
          <w:lang w:eastAsia="en-GB"/>
        </w:rPr>
        <w:fldChar w:fldCharType="separate"/>
      </w:r>
      <w:r w:rsidR="00EB22BF">
        <w:rPr>
          <w:rFonts w:ascii="Times New Roman" w:hAnsi="Times New Roman" w:cs="Times New Roman"/>
          <w:sz w:val="20"/>
          <w:szCs w:val="20"/>
          <w:lang w:eastAsia="en-GB"/>
        </w:rPr>
        <w:t>[2]</w:t>
      </w:r>
      <w:r w:rsidR="00EB22BF">
        <w:rPr>
          <w:rFonts w:ascii="Times New Roman" w:hAnsi="Times New Roman" w:cs="Times New Roman"/>
          <w:sz w:val="20"/>
          <w:szCs w:val="20"/>
          <w:lang w:eastAsia="en-GB"/>
        </w:rPr>
        <w:fldChar w:fldCharType="end"/>
      </w:r>
      <w:r w:rsidRPr="0775F644">
        <w:rPr>
          <w:rFonts w:ascii="Times New Roman" w:hAnsi="Times New Roman" w:cs="Times New Roman"/>
          <w:sz w:val="20"/>
          <w:szCs w:val="20"/>
          <w:lang w:eastAsia="en-GB"/>
        </w:rPr>
        <w:t xml:space="preserve">, the complexity saving from peak reduction alone is not sufficient for a stand-alone feature. In addition, it is not preferred to have several variations of Rel-18 </w:t>
      </w:r>
      <w:proofErr w:type="spellStart"/>
      <w:r w:rsidRPr="0775F644">
        <w:rPr>
          <w:rFonts w:ascii="Times New Roman" w:hAnsi="Times New Roman" w:cs="Times New Roman"/>
          <w:sz w:val="20"/>
          <w:szCs w:val="20"/>
          <w:lang w:eastAsia="en-GB"/>
        </w:rPr>
        <w:t>RedCap</w:t>
      </w:r>
      <w:proofErr w:type="spellEnd"/>
      <w:r w:rsidRPr="0775F644">
        <w:rPr>
          <w:rFonts w:ascii="Times New Roman" w:hAnsi="Times New Roman" w:cs="Times New Roman"/>
          <w:sz w:val="20"/>
          <w:szCs w:val="20"/>
          <w:lang w:eastAsia="en-GB"/>
        </w:rPr>
        <w:t xml:space="preserve"> UE.</w:t>
      </w:r>
      <w:r w:rsidRPr="0775F644" w:rsidR="00010475">
        <w:rPr>
          <w:rFonts w:ascii="Times New Roman" w:hAnsi="Times New Roman" w:cs="Times New Roman"/>
          <w:sz w:val="20"/>
          <w:szCs w:val="20"/>
          <w:lang w:eastAsia="en-GB"/>
        </w:rPr>
        <w:t xml:space="preserve"> </w:t>
      </w:r>
      <w:r w:rsidR="00FA4591">
        <w:rPr>
          <w:rFonts w:ascii="Times New Roman" w:hAnsi="Times New Roman" w:cs="Times New Roman"/>
          <w:sz w:val="20"/>
          <w:szCs w:val="20"/>
          <w:lang w:eastAsia="en-GB"/>
        </w:rPr>
        <w:t>Furthermore, a</w:t>
      </w:r>
      <w:r w:rsidRPr="0017612F" w:rsidR="0017612F">
        <w:rPr>
          <w:rFonts w:ascii="Times New Roman" w:hAnsi="Times New Roman" w:cs="Times New Roman"/>
          <w:sz w:val="20"/>
          <w:szCs w:val="20"/>
          <w:lang w:eastAsia="en-GB"/>
        </w:rPr>
        <w:t xml:space="preserve"> new single definition for a Rel-18 </w:t>
      </w:r>
      <w:proofErr w:type="spellStart"/>
      <w:r w:rsidRPr="0017612F" w:rsidR="0017612F">
        <w:rPr>
          <w:rFonts w:ascii="Times New Roman" w:hAnsi="Times New Roman" w:cs="Times New Roman"/>
          <w:sz w:val="20"/>
          <w:szCs w:val="20"/>
          <w:lang w:eastAsia="en-GB"/>
        </w:rPr>
        <w:t>RedCap</w:t>
      </w:r>
      <w:proofErr w:type="spellEnd"/>
      <w:r w:rsidRPr="0017612F" w:rsidR="0017612F">
        <w:rPr>
          <w:rFonts w:ascii="Times New Roman" w:hAnsi="Times New Roman" w:cs="Times New Roman"/>
          <w:sz w:val="20"/>
          <w:szCs w:val="20"/>
          <w:lang w:eastAsia="en-GB"/>
        </w:rPr>
        <w:t xml:space="preserve"> UE is recommended by the </w:t>
      </w:r>
      <w:r w:rsidR="0066457D">
        <w:rPr>
          <w:rFonts w:ascii="Times New Roman" w:hAnsi="Times New Roman" w:cs="Times New Roman"/>
          <w:sz w:val="20"/>
          <w:szCs w:val="20"/>
          <w:lang w:eastAsia="en-GB"/>
        </w:rPr>
        <w:t>W</w:t>
      </w:r>
      <w:r w:rsidRPr="0017612F" w:rsidR="0017612F">
        <w:rPr>
          <w:rFonts w:ascii="Times New Roman" w:hAnsi="Times New Roman" w:cs="Times New Roman"/>
          <w:sz w:val="20"/>
          <w:szCs w:val="20"/>
          <w:lang w:eastAsia="en-GB"/>
        </w:rPr>
        <w:t>ID. This will help minimize market fragmentation and simplify network support.</w:t>
      </w:r>
      <w:r w:rsidR="00010475">
        <w:rPr>
          <w:rFonts w:ascii="Times New Roman" w:hAnsi="Times New Roman" w:cs="Times New Roman"/>
          <w:sz w:val="20"/>
          <w:szCs w:val="20"/>
          <w:lang w:eastAsia="en-GB"/>
        </w:rPr>
        <w:t xml:space="preserve"> </w:t>
      </w:r>
      <w:r w:rsidRPr="0775F644" w:rsidR="00010475">
        <w:rPr>
          <w:rFonts w:ascii="Times New Roman" w:hAnsi="Times New Roman" w:cs="Times New Roman"/>
          <w:sz w:val="20"/>
          <w:szCs w:val="20"/>
          <w:lang w:eastAsia="en-GB"/>
        </w:rPr>
        <w:t>Therefore, our preference is that UE peak rate reduction is not supported as a stand-alone feature.</w:t>
      </w:r>
    </w:p>
    <w:p w:rsidR="0017612F" w:rsidP="0071482E" w:rsidRDefault="0017612F" w14:paraId="3F214D82" w14:textId="68A41C06">
      <w:pPr>
        <w:spacing w:after="0"/>
        <w:jc w:val="both"/>
        <w:rPr>
          <w:rFonts w:ascii="Times New Roman" w:hAnsi="Times New Roman" w:cs="Times New Roman"/>
          <w:sz w:val="20"/>
          <w:szCs w:val="20"/>
          <w:lang w:eastAsia="en-GB"/>
        </w:rPr>
      </w:pPr>
    </w:p>
    <w:p w:rsidRPr="00E50BEB" w:rsidR="00E50BEB" w:rsidP="00E50BEB" w:rsidRDefault="00E50BEB" w14:paraId="1A0995CB" w14:textId="1D5722FC">
      <w:pPr>
        <w:spacing w:after="0"/>
        <w:jc w:val="both"/>
        <w:rPr>
          <w:rFonts w:ascii="Times New Roman" w:hAnsi="Times New Roman" w:cs="Times New Roman"/>
          <w:b/>
          <w:bCs/>
          <w:sz w:val="20"/>
          <w:szCs w:val="20"/>
          <w:lang w:eastAsia="en-GB"/>
        </w:rPr>
      </w:pPr>
      <w:r w:rsidRPr="0775F644">
        <w:rPr>
          <w:rFonts w:ascii="Times New Roman" w:hAnsi="Times New Roman" w:cs="Times New Roman"/>
          <w:b/>
          <w:bCs/>
          <w:sz w:val="20"/>
          <w:szCs w:val="20"/>
          <w:lang w:eastAsia="en-GB"/>
        </w:rPr>
        <w:t xml:space="preserve">Proposal 1: UE peak data rate reduction is </w:t>
      </w:r>
      <w:r w:rsidRPr="0775F644">
        <w:rPr>
          <w:rFonts w:ascii="Times New Roman" w:hAnsi="Times New Roman" w:cs="Times New Roman"/>
          <w:b/>
          <w:bCs/>
          <w:sz w:val="20"/>
          <w:szCs w:val="20"/>
          <w:u w:val="single"/>
          <w:lang w:eastAsia="en-GB"/>
        </w:rPr>
        <w:t>not</w:t>
      </w:r>
      <w:r w:rsidRPr="0775F644">
        <w:rPr>
          <w:rFonts w:ascii="Times New Roman" w:hAnsi="Times New Roman" w:cs="Times New Roman"/>
          <w:b/>
          <w:bCs/>
          <w:sz w:val="20"/>
          <w:szCs w:val="20"/>
          <w:lang w:eastAsia="en-GB"/>
        </w:rPr>
        <w:t xml:space="preserve"> supported as a stand-alone feature.</w:t>
      </w:r>
    </w:p>
    <w:p w:rsidR="00E50BEB" w:rsidP="0071482E" w:rsidRDefault="00E50BEB" w14:paraId="7AD41108" w14:textId="56CAFBE3">
      <w:pPr>
        <w:spacing w:after="0"/>
        <w:jc w:val="both"/>
        <w:rPr>
          <w:rFonts w:ascii="Times New Roman" w:hAnsi="Times New Roman" w:cs="Times New Roman"/>
          <w:sz w:val="20"/>
          <w:szCs w:val="20"/>
          <w:lang w:eastAsia="en-GB"/>
        </w:rPr>
      </w:pPr>
    </w:p>
    <w:p w:rsidR="00307530" w:rsidP="00307530" w:rsidRDefault="00307530" w14:paraId="442E267B" w14:textId="055F5130">
      <w:pPr>
        <w:spacing w:after="0"/>
        <w:jc w:val="both"/>
        <w:rPr>
          <w:rFonts w:ascii="Times New Roman" w:hAnsi="Times New Roman" w:cs="Times New Roman"/>
          <w:sz w:val="20"/>
          <w:szCs w:val="20"/>
          <w:lang w:eastAsia="en-GB"/>
        </w:rPr>
      </w:pPr>
      <w:r w:rsidRPr="00307530">
        <w:rPr>
          <w:rFonts w:ascii="Times New Roman" w:hAnsi="Times New Roman" w:cs="Times New Roman"/>
          <w:sz w:val="20"/>
          <w:szCs w:val="20"/>
          <w:lang w:eastAsia="en-GB"/>
        </w:rPr>
        <w:t xml:space="preserve">Furthermore, in </w:t>
      </w:r>
      <w:r w:rsidR="00973E87">
        <w:rPr>
          <w:rFonts w:ascii="Times New Roman" w:hAnsi="Times New Roman" w:cs="Times New Roman"/>
          <w:sz w:val="20"/>
          <w:szCs w:val="20"/>
          <w:lang w:eastAsia="en-GB"/>
        </w:rPr>
        <w:fldChar w:fldCharType="begin"/>
      </w:r>
      <w:r w:rsidR="00973E87">
        <w:rPr>
          <w:rFonts w:ascii="Times New Roman" w:hAnsi="Times New Roman" w:cs="Times New Roman"/>
          <w:sz w:val="20"/>
          <w:szCs w:val="20"/>
          <w:lang w:eastAsia="en-GB"/>
        </w:rPr>
        <w:instrText xml:space="preserve"> REF _Ref112921638 \n \h </w:instrText>
      </w:r>
      <w:r w:rsidR="00973E87">
        <w:rPr>
          <w:rFonts w:ascii="Times New Roman" w:hAnsi="Times New Roman" w:cs="Times New Roman"/>
          <w:sz w:val="20"/>
          <w:szCs w:val="20"/>
          <w:lang w:eastAsia="en-GB"/>
        </w:rPr>
      </w:r>
      <w:r w:rsidR="00973E87">
        <w:rPr>
          <w:rFonts w:ascii="Times New Roman" w:hAnsi="Times New Roman" w:cs="Times New Roman"/>
          <w:sz w:val="20"/>
          <w:szCs w:val="20"/>
          <w:lang w:eastAsia="en-GB"/>
        </w:rPr>
        <w:fldChar w:fldCharType="separate"/>
      </w:r>
      <w:r w:rsidR="00973E87">
        <w:rPr>
          <w:rFonts w:ascii="Times New Roman" w:hAnsi="Times New Roman" w:cs="Times New Roman"/>
          <w:sz w:val="20"/>
          <w:szCs w:val="20"/>
          <w:lang w:eastAsia="en-GB"/>
        </w:rPr>
        <w:t>[1]</w:t>
      </w:r>
      <w:r w:rsidR="00973E87">
        <w:rPr>
          <w:rFonts w:ascii="Times New Roman" w:hAnsi="Times New Roman" w:cs="Times New Roman"/>
          <w:sz w:val="20"/>
          <w:szCs w:val="20"/>
          <w:lang w:eastAsia="en-GB"/>
        </w:rPr>
        <w:fldChar w:fldCharType="end"/>
      </w:r>
      <w:r w:rsidRPr="00307530">
        <w:rPr>
          <w:rFonts w:ascii="Times New Roman" w:hAnsi="Times New Roman" w:cs="Times New Roman"/>
          <w:sz w:val="20"/>
          <w:szCs w:val="20"/>
          <w:lang w:eastAsia="en-GB"/>
        </w:rPr>
        <w:t>, the target peak data rate was given as 10 Mbps.</w:t>
      </w:r>
      <w:r w:rsidR="00973E87">
        <w:rPr>
          <w:rFonts w:ascii="Times New Roman" w:hAnsi="Times New Roman" w:cs="Times New Roman"/>
          <w:sz w:val="20"/>
          <w:szCs w:val="20"/>
          <w:lang w:eastAsia="en-GB"/>
        </w:rPr>
        <w:t xml:space="preserve"> However, in RAN1 discussion</w:t>
      </w:r>
      <w:r w:rsidR="00FE0AEC">
        <w:rPr>
          <w:rFonts w:ascii="Times New Roman" w:hAnsi="Times New Roman" w:cs="Times New Roman"/>
          <w:sz w:val="20"/>
          <w:szCs w:val="20"/>
          <w:lang w:eastAsia="en-GB"/>
        </w:rPr>
        <w:t>s</w:t>
      </w:r>
      <w:r w:rsidR="00973E87">
        <w:rPr>
          <w:rFonts w:ascii="Times New Roman" w:hAnsi="Times New Roman" w:cs="Times New Roman"/>
          <w:sz w:val="20"/>
          <w:szCs w:val="20"/>
          <w:lang w:eastAsia="en-GB"/>
        </w:rPr>
        <w:t>,</w:t>
      </w:r>
      <w:r w:rsidR="00FE0AEC">
        <w:rPr>
          <w:rFonts w:ascii="Times New Roman" w:hAnsi="Times New Roman" w:cs="Times New Roman"/>
          <w:sz w:val="20"/>
          <w:szCs w:val="20"/>
          <w:lang w:eastAsia="en-GB"/>
        </w:rPr>
        <w:t xml:space="preserve"> lower data rate was also discussed (</w:t>
      </w:r>
      <w:proofErr w:type="gramStart"/>
      <w:r w:rsidR="00FE0AEC">
        <w:rPr>
          <w:rFonts w:ascii="Times New Roman" w:hAnsi="Times New Roman" w:cs="Times New Roman"/>
          <w:sz w:val="20"/>
          <w:szCs w:val="20"/>
          <w:lang w:eastAsia="en-GB"/>
        </w:rPr>
        <w:t>e.g.</w:t>
      </w:r>
      <w:proofErr w:type="gramEnd"/>
      <w:r w:rsidR="00FE0AEC">
        <w:rPr>
          <w:rFonts w:ascii="Times New Roman" w:hAnsi="Times New Roman" w:cs="Times New Roman"/>
          <w:sz w:val="20"/>
          <w:szCs w:val="20"/>
          <w:lang w:eastAsia="en-GB"/>
        </w:rPr>
        <w:t xml:space="preserve"> </w:t>
      </w:r>
      <w:r w:rsidR="00984C80">
        <w:rPr>
          <w:rFonts w:ascii="Times New Roman" w:hAnsi="Times New Roman" w:cs="Times New Roman"/>
          <w:sz w:val="20"/>
          <w:szCs w:val="20"/>
          <w:lang w:eastAsia="en-GB"/>
        </w:rPr>
        <w:t xml:space="preserve">around 6 Mbps </w:t>
      </w:r>
      <w:r w:rsidR="00FE0AEC">
        <w:rPr>
          <w:rFonts w:ascii="Times New Roman" w:hAnsi="Times New Roman" w:cs="Times New Roman"/>
          <w:sz w:val="20"/>
          <w:szCs w:val="20"/>
          <w:lang w:eastAsia="en-GB"/>
        </w:rPr>
        <w:t>targeting industrial sensor</w:t>
      </w:r>
      <w:r w:rsidR="00984C80">
        <w:rPr>
          <w:rFonts w:ascii="Times New Roman" w:hAnsi="Times New Roman" w:cs="Times New Roman"/>
          <w:sz w:val="20"/>
          <w:szCs w:val="20"/>
          <w:lang w:eastAsia="en-GB"/>
        </w:rPr>
        <w:t xml:space="preserve"> use case).</w:t>
      </w:r>
      <w:r w:rsidR="00973E87">
        <w:rPr>
          <w:rFonts w:ascii="Times New Roman" w:hAnsi="Times New Roman" w:cs="Times New Roman"/>
          <w:sz w:val="20"/>
          <w:szCs w:val="20"/>
          <w:lang w:eastAsia="en-GB"/>
        </w:rPr>
        <w:t xml:space="preserve"> </w:t>
      </w:r>
      <w:r w:rsidRPr="00DC0EAC" w:rsidR="00542EC7">
        <w:rPr>
          <w:rFonts w:ascii="Times New Roman" w:hAnsi="Times New Roman" w:cs="Times New Roman"/>
          <w:sz w:val="20"/>
          <w:szCs w:val="20"/>
          <w:lang w:eastAsia="en-GB"/>
        </w:rPr>
        <w:t>In RAN1#11</w:t>
      </w:r>
      <w:r w:rsidR="00542EC7">
        <w:rPr>
          <w:rFonts w:ascii="Times New Roman" w:hAnsi="Times New Roman" w:cs="Times New Roman"/>
          <w:sz w:val="20"/>
          <w:szCs w:val="20"/>
          <w:lang w:eastAsia="en-GB"/>
        </w:rPr>
        <w:t>1</w:t>
      </w:r>
      <w:r w:rsidRPr="00DC0EAC" w:rsidR="00542EC7">
        <w:rPr>
          <w:rFonts w:ascii="Times New Roman" w:hAnsi="Times New Roman" w:cs="Times New Roman"/>
          <w:sz w:val="20"/>
          <w:szCs w:val="20"/>
          <w:lang w:eastAsia="en-GB"/>
        </w:rPr>
        <w:t>, the following agreement was made –</w:t>
      </w:r>
    </w:p>
    <w:p w:rsidR="0017612F" w:rsidP="0071482E" w:rsidRDefault="0017612F" w14:paraId="12C19C6A" w14:textId="4D01C1BC">
      <w:pPr>
        <w:spacing w:after="0"/>
        <w:jc w:val="both"/>
        <w:rPr>
          <w:rFonts w:ascii="Times New Roman" w:hAnsi="Times New Roman" w:cs="Times New Roman"/>
          <w:sz w:val="20"/>
          <w:szCs w:val="20"/>
          <w:lang w:eastAsia="en-GB"/>
        </w:rPr>
      </w:pPr>
    </w:p>
    <w:p w:rsidRPr="009C4B43" w:rsidR="009C4B43" w:rsidP="009C4B43" w:rsidRDefault="009C4B43" w14:paraId="1C6F2D8E" w14:textId="77777777">
      <w:pPr>
        <w:numPr>
          <w:ilvl w:val="0"/>
          <w:numId w:val="21"/>
        </w:numPr>
        <w:tabs>
          <w:tab w:val="left" w:pos="720"/>
        </w:tabs>
        <w:spacing w:after="0"/>
        <w:jc w:val="both"/>
        <w:rPr>
          <w:rFonts w:ascii="Times New Roman" w:hAnsi="Times New Roman" w:cs="Times New Roman"/>
          <w:sz w:val="20"/>
          <w:szCs w:val="20"/>
          <w:lang w:eastAsia="en-GB"/>
        </w:rPr>
      </w:pPr>
      <w:bookmarkStart w:name="_Hlk120615267" w:id="9"/>
      <w:r w:rsidRPr="009C4B43">
        <w:rPr>
          <w:rFonts w:ascii="Times New Roman" w:hAnsi="Times New Roman" w:cs="Times New Roman"/>
          <w:sz w:val="20"/>
          <w:szCs w:val="20"/>
          <w:lang w:eastAsia="en-GB"/>
        </w:rPr>
        <w:t>The minimum DL peak rate target (for FD-FDD) is [10] Mbps</w:t>
      </w:r>
      <w:bookmarkEnd w:id="9"/>
      <w:r w:rsidRPr="009C4B43">
        <w:rPr>
          <w:rFonts w:ascii="Times New Roman" w:hAnsi="Times New Roman" w:cs="Times New Roman"/>
          <w:sz w:val="20"/>
          <w:szCs w:val="20"/>
          <w:lang w:eastAsia="en-GB"/>
        </w:rPr>
        <w:t xml:space="preserve"> based on peak data rate calculation according to 38.306.</w:t>
      </w:r>
    </w:p>
    <w:p w:rsidR="00E571C8" w:rsidP="009C4B43" w:rsidRDefault="00E571C8" w14:paraId="4C426383" w14:textId="77777777">
      <w:pPr>
        <w:spacing w:after="0"/>
        <w:jc w:val="both"/>
        <w:rPr>
          <w:rFonts w:ascii="Times New Roman" w:hAnsi="Times New Roman" w:cs="Times New Roman"/>
          <w:bCs/>
          <w:sz w:val="20"/>
          <w:szCs w:val="20"/>
          <w:lang w:eastAsia="en-GB"/>
        </w:rPr>
      </w:pPr>
    </w:p>
    <w:p w:rsidR="005C560D" w:rsidP="009C4B43" w:rsidRDefault="006A27FC" w14:paraId="7DAC2E76" w14:textId="254D7F66">
      <w:pPr>
        <w:spacing w:after="0"/>
        <w:jc w:val="both"/>
        <w:rPr>
          <w:rFonts w:ascii="Times New Roman" w:hAnsi="Times New Roman" w:cs="Times New Roman"/>
          <w:b/>
          <w:bCs/>
          <w:sz w:val="20"/>
          <w:szCs w:val="20"/>
          <w:lang w:eastAsia="en-GB"/>
        </w:rPr>
      </w:pPr>
      <w:r w:rsidRPr="0775F644">
        <w:rPr>
          <w:rFonts w:ascii="Times New Roman" w:hAnsi="Times New Roman" w:cs="Times New Roman"/>
          <w:sz w:val="20"/>
          <w:szCs w:val="20"/>
          <w:lang w:eastAsia="en-GB"/>
        </w:rPr>
        <w:lastRenderedPageBreak/>
        <w:t>Again</w:t>
      </w:r>
      <w:r w:rsidRPr="0775F644" w:rsidR="00654153">
        <w:rPr>
          <w:rFonts w:ascii="Times New Roman" w:hAnsi="Times New Roman" w:cs="Times New Roman"/>
          <w:sz w:val="20"/>
          <w:szCs w:val="20"/>
          <w:lang w:eastAsia="en-GB"/>
        </w:rPr>
        <w:t xml:space="preserve">, our preference is that only </w:t>
      </w:r>
      <w:r w:rsidRPr="0775F644" w:rsidR="005C560D">
        <w:rPr>
          <w:rFonts w:ascii="Times New Roman" w:hAnsi="Times New Roman" w:cs="Times New Roman"/>
          <w:sz w:val="20"/>
          <w:szCs w:val="20"/>
          <w:lang w:eastAsia="en-GB"/>
        </w:rPr>
        <w:t xml:space="preserve">a new single definition for a Rel-18 </w:t>
      </w:r>
      <w:proofErr w:type="spellStart"/>
      <w:r w:rsidRPr="0775F644" w:rsidR="005C560D">
        <w:rPr>
          <w:rFonts w:ascii="Times New Roman" w:hAnsi="Times New Roman" w:cs="Times New Roman"/>
          <w:sz w:val="20"/>
          <w:szCs w:val="20"/>
          <w:lang w:eastAsia="en-GB"/>
        </w:rPr>
        <w:t>RedCap</w:t>
      </w:r>
      <w:proofErr w:type="spellEnd"/>
      <w:r w:rsidRPr="0775F644" w:rsidR="005C560D">
        <w:rPr>
          <w:rFonts w:ascii="Times New Roman" w:hAnsi="Times New Roman" w:cs="Times New Roman"/>
          <w:sz w:val="20"/>
          <w:szCs w:val="20"/>
          <w:lang w:eastAsia="en-GB"/>
        </w:rPr>
        <w:t xml:space="preserve"> UE is </w:t>
      </w:r>
      <w:r w:rsidRPr="0775F644" w:rsidR="00654153">
        <w:rPr>
          <w:rFonts w:ascii="Times New Roman" w:hAnsi="Times New Roman" w:cs="Times New Roman"/>
          <w:sz w:val="20"/>
          <w:szCs w:val="20"/>
          <w:lang w:eastAsia="en-GB"/>
        </w:rPr>
        <w:t>defined</w:t>
      </w:r>
      <w:r w:rsidRPr="0775F644" w:rsidR="00880A77">
        <w:rPr>
          <w:rFonts w:ascii="Times New Roman" w:hAnsi="Times New Roman" w:cs="Times New Roman"/>
          <w:sz w:val="20"/>
          <w:szCs w:val="20"/>
          <w:lang w:eastAsia="en-GB"/>
        </w:rPr>
        <w:t xml:space="preserve"> </w:t>
      </w:r>
      <w:r w:rsidRPr="0775F644" w:rsidR="004E55B1">
        <w:rPr>
          <w:rFonts w:ascii="Times New Roman" w:hAnsi="Times New Roman" w:cs="Times New Roman"/>
          <w:sz w:val="20"/>
          <w:szCs w:val="20"/>
          <w:lang w:eastAsia="en-GB"/>
        </w:rPr>
        <w:t xml:space="preserve">to minimize market fragmentation and simplify network support.  </w:t>
      </w:r>
      <w:r w:rsidRPr="0775F644" w:rsidR="00E571C8">
        <w:rPr>
          <w:rFonts w:ascii="Times New Roman" w:hAnsi="Times New Roman" w:cs="Times New Roman"/>
          <w:sz w:val="20"/>
          <w:szCs w:val="20"/>
          <w:lang w:eastAsia="en-GB"/>
        </w:rPr>
        <w:t xml:space="preserve">Therefore, we do not want to create another UE type specific to </w:t>
      </w:r>
      <w:r w:rsidRPr="0775F644" w:rsidR="00E339CD">
        <w:rPr>
          <w:rFonts w:ascii="Times New Roman" w:hAnsi="Times New Roman" w:cs="Times New Roman"/>
          <w:sz w:val="20"/>
          <w:szCs w:val="20"/>
          <w:lang w:eastAsia="en-GB"/>
        </w:rPr>
        <w:t>industrial sensor use case.</w:t>
      </w:r>
    </w:p>
    <w:p w:rsidR="00BC2505" w:rsidP="009C4B43" w:rsidRDefault="00BC2505" w14:paraId="0EB22B17" w14:textId="77777777">
      <w:pPr>
        <w:spacing w:after="0"/>
        <w:jc w:val="both"/>
        <w:rPr>
          <w:rFonts w:ascii="Times New Roman" w:hAnsi="Times New Roman" w:cs="Times New Roman"/>
          <w:b/>
          <w:bCs/>
          <w:sz w:val="20"/>
          <w:szCs w:val="20"/>
          <w:lang w:eastAsia="en-GB"/>
        </w:rPr>
      </w:pPr>
    </w:p>
    <w:p w:rsidRPr="00E50BEB" w:rsidR="009C4B43" w:rsidP="009C4B43" w:rsidRDefault="009C4B43" w14:paraId="3454F4E3" w14:textId="1B10314B">
      <w:pPr>
        <w:spacing w:after="0"/>
        <w:jc w:val="both"/>
        <w:rPr>
          <w:rFonts w:ascii="Times New Roman" w:hAnsi="Times New Roman" w:cs="Times New Roman"/>
          <w:b/>
          <w:bCs/>
          <w:sz w:val="20"/>
          <w:szCs w:val="20"/>
          <w:lang w:eastAsia="en-GB"/>
        </w:rPr>
      </w:pPr>
      <w:r w:rsidRPr="00E50BEB">
        <w:rPr>
          <w:rFonts w:ascii="Times New Roman" w:hAnsi="Times New Roman" w:cs="Times New Roman"/>
          <w:b/>
          <w:bCs/>
          <w:sz w:val="20"/>
          <w:szCs w:val="20"/>
          <w:lang w:eastAsia="en-GB"/>
        </w:rPr>
        <w:t xml:space="preserve">Proposal </w:t>
      </w:r>
      <w:r w:rsidR="00BC2505">
        <w:rPr>
          <w:rFonts w:ascii="Times New Roman" w:hAnsi="Times New Roman" w:cs="Times New Roman"/>
          <w:b/>
          <w:bCs/>
          <w:sz w:val="20"/>
          <w:szCs w:val="20"/>
          <w:lang w:eastAsia="en-GB"/>
        </w:rPr>
        <w:t>2</w:t>
      </w:r>
      <w:r w:rsidRPr="00E50BEB">
        <w:rPr>
          <w:rFonts w:ascii="Times New Roman" w:hAnsi="Times New Roman" w:cs="Times New Roman"/>
          <w:b/>
          <w:bCs/>
          <w:sz w:val="20"/>
          <w:szCs w:val="20"/>
          <w:lang w:eastAsia="en-GB"/>
        </w:rPr>
        <w:t>:</w:t>
      </w:r>
      <w:r>
        <w:rPr>
          <w:rFonts w:ascii="Times New Roman" w:hAnsi="Times New Roman" w:cs="Times New Roman"/>
          <w:b/>
          <w:bCs/>
          <w:sz w:val="20"/>
          <w:szCs w:val="20"/>
          <w:lang w:eastAsia="en-GB"/>
        </w:rPr>
        <w:t xml:space="preserve"> </w:t>
      </w:r>
      <w:r w:rsidRPr="009C4B43">
        <w:rPr>
          <w:rFonts w:ascii="Times New Roman" w:hAnsi="Times New Roman" w:cs="Times New Roman"/>
          <w:b/>
          <w:bCs/>
          <w:sz w:val="20"/>
          <w:szCs w:val="20"/>
          <w:lang w:eastAsia="en-GB"/>
        </w:rPr>
        <w:t xml:space="preserve">The minimum DL peak rate target </w:t>
      </w:r>
      <w:r>
        <w:rPr>
          <w:rFonts w:ascii="Times New Roman" w:hAnsi="Times New Roman" w:cs="Times New Roman"/>
          <w:b/>
          <w:bCs/>
          <w:sz w:val="20"/>
          <w:szCs w:val="20"/>
          <w:lang w:eastAsia="en-GB"/>
        </w:rPr>
        <w:t xml:space="preserve">for Rel-18 </w:t>
      </w:r>
      <w:proofErr w:type="spellStart"/>
      <w:r>
        <w:rPr>
          <w:rFonts w:ascii="Times New Roman" w:hAnsi="Times New Roman" w:cs="Times New Roman"/>
          <w:b/>
          <w:bCs/>
          <w:sz w:val="20"/>
          <w:szCs w:val="20"/>
          <w:lang w:eastAsia="en-GB"/>
        </w:rPr>
        <w:t>RedCap</w:t>
      </w:r>
      <w:proofErr w:type="spellEnd"/>
      <w:r>
        <w:rPr>
          <w:rFonts w:ascii="Times New Roman" w:hAnsi="Times New Roman" w:cs="Times New Roman"/>
          <w:b/>
          <w:bCs/>
          <w:sz w:val="20"/>
          <w:szCs w:val="20"/>
          <w:lang w:eastAsia="en-GB"/>
        </w:rPr>
        <w:t xml:space="preserve"> UE </w:t>
      </w:r>
      <w:r w:rsidRPr="009C4B43">
        <w:rPr>
          <w:rFonts w:ascii="Times New Roman" w:hAnsi="Times New Roman" w:cs="Times New Roman"/>
          <w:b/>
          <w:bCs/>
          <w:sz w:val="20"/>
          <w:szCs w:val="20"/>
          <w:lang w:eastAsia="en-GB"/>
        </w:rPr>
        <w:t>is 10 Mbps</w:t>
      </w:r>
      <w:r>
        <w:rPr>
          <w:rFonts w:ascii="Times New Roman" w:hAnsi="Times New Roman" w:cs="Times New Roman"/>
          <w:b/>
          <w:bCs/>
          <w:sz w:val="20"/>
          <w:szCs w:val="20"/>
          <w:lang w:eastAsia="en-GB"/>
        </w:rPr>
        <w:t xml:space="preserve"> </w:t>
      </w:r>
      <w:r w:rsidRPr="009C4B43">
        <w:rPr>
          <w:rFonts w:ascii="Times New Roman" w:hAnsi="Times New Roman" w:cs="Times New Roman"/>
          <w:b/>
          <w:bCs/>
          <w:sz w:val="20"/>
          <w:szCs w:val="20"/>
          <w:lang w:eastAsia="en-GB"/>
        </w:rPr>
        <w:t>for FD-FDD</w:t>
      </w:r>
      <w:r w:rsidRPr="00E50BEB">
        <w:rPr>
          <w:rFonts w:ascii="Times New Roman" w:hAnsi="Times New Roman" w:cs="Times New Roman"/>
          <w:b/>
          <w:bCs/>
          <w:sz w:val="20"/>
          <w:szCs w:val="20"/>
          <w:lang w:eastAsia="en-GB"/>
        </w:rPr>
        <w:t>.</w:t>
      </w:r>
    </w:p>
    <w:p w:rsidR="009C4B43" w:rsidP="0071482E" w:rsidRDefault="009C4B43" w14:paraId="4A143EA7" w14:textId="77777777">
      <w:pPr>
        <w:spacing w:after="0"/>
        <w:jc w:val="both"/>
        <w:rPr>
          <w:rFonts w:ascii="Times New Roman" w:hAnsi="Times New Roman" w:cs="Times New Roman"/>
          <w:sz w:val="20"/>
          <w:szCs w:val="20"/>
          <w:lang w:eastAsia="en-GB"/>
        </w:rPr>
      </w:pPr>
    </w:p>
    <w:p w:rsidRPr="001F73B3" w:rsidR="001F73B3" w:rsidP="001F73B3" w:rsidRDefault="001F73B3" w14:paraId="5C061748" w14:textId="77777777">
      <w:pPr>
        <w:overflowPunct w:val="0"/>
        <w:autoSpaceDE w:val="0"/>
        <w:autoSpaceDN w:val="0"/>
        <w:adjustRightInd w:val="0"/>
        <w:spacing w:after="180" w:line="240" w:lineRule="auto"/>
        <w:jc w:val="both"/>
        <w:textAlignment w:val="baseline"/>
        <w:rPr>
          <w:rFonts w:ascii="Times New Roman" w:hAnsi="Times New Roman" w:eastAsia="SimSun" w:cs="Times New Roman"/>
          <w:b/>
          <w:bCs/>
          <w:sz w:val="20"/>
          <w:szCs w:val="20"/>
          <w:u w:val="single"/>
        </w:rPr>
      </w:pPr>
      <w:r w:rsidRPr="001F73B3">
        <w:rPr>
          <w:rFonts w:ascii="Times New Roman" w:hAnsi="Times New Roman" w:eastAsia="SimSun" w:cs="Times New Roman"/>
          <w:b/>
          <w:bCs/>
          <w:sz w:val="20"/>
          <w:szCs w:val="20"/>
          <w:u w:val="single"/>
        </w:rPr>
        <w:t>Early indication:</w:t>
      </w:r>
    </w:p>
    <w:p w:rsidR="00EB03F3" w:rsidP="001F73B3" w:rsidRDefault="007E22BD" w14:paraId="1E4F6B45" w14:textId="77777777">
      <w:pPr>
        <w:overflowPunct w:val="0"/>
        <w:autoSpaceDE w:val="0"/>
        <w:autoSpaceDN w:val="0"/>
        <w:adjustRightInd w:val="0"/>
        <w:spacing w:before="120" w:after="180" w:line="240" w:lineRule="auto"/>
        <w:jc w:val="both"/>
        <w:textAlignment w:val="baseline"/>
        <w:rPr>
          <w:rFonts w:ascii="Times New Roman" w:hAnsi="Times New Roman" w:eastAsia="SimSun" w:cs="Times New Roman"/>
          <w:sz w:val="20"/>
          <w:szCs w:val="20"/>
        </w:rPr>
      </w:pPr>
      <w:r>
        <w:rPr>
          <w:rFonts w:ascii="Times New Roman" w:hAnsi="Times New Roman" w:eastAsia="SimSun" w:cs="Times New Roman"/>
          <w:sz w:val="20"/>
          <w:szCs w:val="20"/>
        </w:rPr>
        <w:t xml:space="preserve">Rel-18 </w:t>
      </w:r>
      <w:proofErr w:type="spellStart"/>
      <w:r>
        <w:rPr>
          <w:rFonts w:ascii="Times New Roman" w:hAnsi="Times New Roman" w:eastAsia="SimSun" w:cs="Times New Roman"/>
          <w:sz w:val="20"/>
          <w:szCs w:val="20"/>
        </w:rPr>
        <w:t>RedCap</w:t>
      </w:r>
      <w:proofErr w:type="spellEnd"/>
      <w:r>
        <w:rPr>
          <w:rFonts w:ascii="Times New Roman" w:hAnsi="Times New Roman" w:eastAsia="SimSun" w:cs="Times New Roman"/>
          <w:sz w:val="20"/>
          <w:szCs w:val="20"/>
        </w:rPr>
        <w:t xml:space="preserve"> UE</w:t>
      </w:r>
      <w:r w:rsidR="00995035">
        <w:rPr>
          <w:rFonts w:ascii="Times New Roman" w:hAnsi="Times New Roman" w:eastAsia="SimSun" w:cs="Times New Roman"/>
          <w:sz w:val="20"/>
          <w:szCs w:val="20"/>
        </w:rPr>
        <w:t xml:space="preserve"> should be able to share the same early indication as Rel-17 </w:t>
      </w:r>
      <w:proofErr w:type="spellStart"/>
      <w:r w:rsidR="00995035">
        <w:rPr>
          <w:rFonts w:ascii="Times New Roman" w:hAnsi="Times New Roman" w:eastAsia="SimSun" w:cs="Times New Roman"/>
          <w:sz w:val="20"/>
          <w:szCs w:val="20"/>
        </w:rPr>
        <w:t>RedCap</w:t>
      </w:r>
      <w:proofErr w:type="spellEnd"/>
      <w:r w:rsidR="00995035">
        <w:rPr>
          <w:rFonts w:ascii="Times New Roman" w:hAnsi="Times New Roman" w:eastAsia="SimSun" w:cs="Times New Roman"/>
          <w:sz w:val="20"/>
          <w:szCs w:val="20"/>
        </w:rPr>
        <w:t xml:space="preserve"> UE. </w:t>
      </w:r>
      <w:r w:rsidRPr="001F73B3" w:rsidR="00995035">
        <w:rPr>
          <w:rFonts w:ascii="Times New Roman" w:hAnsi="Times New Roman" w:eastAsia="SimSun" w:cs="Times New Roman"/>
          <w:sz w:val="20"/>
          <w:szCs w:val="20"/>
        </w:rPr>
        <w:t xml:space="preserve">In </w:t>
      </w:r>
      <w:r w:rsidRPr="001F73B3" w:rsidR="00995035">
        <w:rPr>
          <w:rFonts w:ascii="Times New Roman" w:hAnsi="Times New Roman" w:eastAsia="SimSun" w:cs="Times New Roman"/>
          <w:sz w:val="20"/>
          <w:szCs w:val="20"/>
        </w:rPr>
        <w:fldChar w:fldCharType="begin"/>
      </w:r>
      <w:r w:rsidRPr="001F73B3" w:rsidR="00995035">
        <w:rPr>
          <w:rFonts w:ascii="Times New Roman" w:hAnsi="Times New Roman" w:eastAsia="SimSun" w:cs="Times New Roman"/>
          <w:sz w:val="20"/>
          <w:szCs w:val="20"/>
        </w:rPr>
        <w:instrText xml:space="preserve"> REF _Ref3999986 \n \h </w:instrText>
      </w:r>
      <w:r w:rsidRPr="001F73B3" w:rsidR="00995035">
        <w:rPr>
          <w:rFonts w:ascii="Times New Roman" w:hAnsi="Times New Roman" w:eastAsia="SimSun" w:cs="Times New Roman"/>
          <w:sz w:val="20"/>
          <w:szCs w:val="20"/>
        </w:rPr>
      </w:r>
      <w:r w:rsidRPr="001F73B3" w:rsidR="00995035">
        <w:rPr>
          <w:rFonts w:ascii="Times New Roman" w:hAnsi="Times New Roman" w:eastAsia="SimSun" w:cs="Times New Roman"/>
          <w:sz w:val="20"/>
          <w:szCs w:val="20"/>
        </w:rPr>
        <w:fldChar w:fldCharType="separate"/>
      </w:r>
      <w:r w:rsidRPr="001F73B3" w:rsidR="00995035">
        <w:rPr>
          <w:rFonts w:ascii="Times New Roman" w:hAnsi="Times New Roman" w:eastAsia="SimSun" w:cs="Times New Roman"/>
          <w:sz w:val="20"/>
          <w:szCs w:val="20"/>
        </w:rPr>
        <w:t>[1]</w:t>
      </w:r>
      <w:r w:rsidRPr="001F73B3" w:rsidR="00995035">
        <w:rPr>
          <w:rFonts w:ascii="Times New Roman" w:hAnsi="Times New Roman" w:eastAsia="SimSun" w:cs="Times New Roman"/>
          <w:sz w:val="20"/>
          <w:szCs w:val="20"/>
        </w:rPr>
        <w:fldChar w:fldCharType="end"/>
      </w:r>
      <w:r w:rsidRPr="001F73B3" w:rsidR="00995035">
        <w:rPr>
          <w:rFonts w:ascii="Times New Roman" w:hAnsi="Times New Roman" w:eastAsia="SimSun" w:cs="Times New Roman"/>
          <w:sz w:val="20"/>
          <w:szCs w:val="20"/>
        </w:rPr>
        <w:t xml:space="preserve">, it remains </w:t>
      </w:r>
      <w:r w:rsidR="00995035">
        <w:rPr>
          <w:rFonts w:ascii="Times New Roman" w:hAnsi="Times New Roman" w:eastAsia="SimSun" w:cs="Times New Roman"/>
          <w:sz w:val="20"/>
          <w:szCs w:val="20"/>
        </w:rPr>
        <w:t>to be discussed</w:t>
      </w:r>
      <w:r w:rsidRPr="001F73B3" w:rsidR="00995035">
        <w:rPr>
          <w:rFonts w:ascii="Times New Roman" w:hAnsi="Times New Roman" w:eastAsia="SimSun" w:cs="Times New Roman"/>
          <w:sz w:val="20"/>
          <w:szCs w:val="20"/>
        </w:rPr>
        <w:t xml:space="preserve"> </w:t>
      </w:r>
      <w:r w:rsidRPr="001F73B3" w:rsidR="00995035">
        <w:rPr>
          <w:rFonts w:ascii="Times New Roman" w:hAnsi="Times New Roman" w:eastAsia="SimSun" w:cs="Times New Roman"/>
          <w:sz w:val="20"/>
          <w:szCs w:val="20"/>
          <w:lang w:eastAsia="ja-JP"/>
        </w:rPr>
        <w:t>whether or not/how a separate early indication can be supported.</w:t>
      </w:r>
      <w:r w:rsidR="00995035">
        <w:rPr>
          <w:rFonts w:ascii="Times New Roman" w:hAnsi="Times New Roman" w:eastAsia="SimSun" w:cs="Times New Roman"/>
          <w:sz w:val="20"/>
          <w:szCs w:val="20"/>
          <w:lang w:eastAsia="ja-JP"/>
        </w:rPr>
        <w:t xml:space="preserve"> </w:t>
      </w:r>
      <w:r w:rsidRPr="001F73B3" w:rsidR="001F73B3">
        <w:rPr>
          <w:rFonts w:ascii="Times New Roman" w:hAnsi="Times New Roman" w:eastAsia="SimSun" w:cs="Times New Roman"/>
          <w:sz w:val="20"/>
          <w:szCs w:val="20"/>
        </w:rPr>
        <w:t>Without a separate early indication</w:t>
      </w:r>
      <w:r w:rsidR="00DF4794">
        <w:rPr>
          <w:rFonts w:ascii="Times New Roman" w:hAnsi="Times New Roman" w:eastAsia="SimSun" w:cs="Times New Roman"/>
          <w:sz w:val="20"/>
          <w:szCs w:val="20"/>
        </w:rPr>
        <w:t xml:space="preserve"> for Rel-18 </w:t>
      </w:r>
      <w:proofErr w:type="spellStart"/>
      <w:r w:rsidR="00DF4794">
        <w:rPr>
          <w:rFonts w:ascii="Times New Roman" w:hAnsi="Times New Roman" w:eastAsia="SimSun" w:cs="Times New Roman"/>
          <w:sz w:val="20"/>
          <w:szCs w:val="20"/>
        </w:rPr>
        <w:t>RedCap</w:t>
      </w:r>
      <w:proofErr w:type="spellEnd"/>
      <w:r w:rsidRPr="001F73B3" w:rsidR="001F73B3">
        <w:rPr>
          <w:rFonts w:ascii="Times New Roman" w:hAnsi="Times New Roman" w:eastAsia="SimSun" w:cs="Times New Roman"/>
          <w:sz w:val="20"/>
          <w:szCs w:val="20"/>
        </w:rPr>
        <w:t xml:space="preserve">, the </w:t>
      </w:r>
      <w:proofErr w:type="spellStart"/>
      <w:r w:rsidRPr="001F73B3" w:rsidR="001F73B3">
        <w:rPr>
          <w:rFonts w:ascii="Times New Roman" w:hAnsi="Times New Roman" w:eastAsia="SimSun" w:cs="Times New Roman"/>
          <w:sz w:val="20"/>
          <w:szCs w:val="20"/>
        </w:rPr>
        <w:t>gNB</w:t>
      </w:r>
      <w:proofErr w:type="spellEnd"/>
      <w:r w:rsidRPr="001F73B3" w:rsidR="001F73B3">
        <w:rPr>
          <w:rFonts w:ascii="Times New Roman" w:hAnsi="Times New Roman" w:eastAsia="SimSun" w:cs="Times New Roman"/>
          <w:sz w:val="20"/>
          <w:szCs w:val="20"/>
        </w:rPr>
        <w:t xml:space="preserve"> would be forced to limit the frequency allocation for Msg3/4/5 to </w:t>
      </w:r>
      <w:r w:rsidR="005568BE">
        <w:rPr>
          <w:rFonts w:ascii="Times New Roman" w:hAnsi="Times New Roman" w:eastAsia="SimSun" w:cs="Times New Roman"/>
          <w:sz w:val="20"/>
          <w:szCs w:val="20"/>
        </w:rPr>
        <w:t xml:space="preserve">the maximum number of PRBs supported by Rel-18 </w:t>
      </w:r>
      <w:proofErr w:type="spellStart"/>
      <w:r w:rsidR="005568BE">
        <w:rPr>
          <w:rFonts w:ascii="Times New Roman" w:hAnsi="Times New Roman" w:eastAsia="SimSun" w:cs="Times New Roman"/>
          <w:sz w:val="20"/>
          <w:szCs w:val="20"/>
        </w:rPr>
        <w:t>RedCap</w:t>
      </w:r>
      <w:proofErr w:type="spellEnd"/>
      <w:r w:rsidR="005568BE">
        <w:rPr>
          <w:rFonts w:ascii="Times New Roman" w:hAnsi="Times New Roman" w:eastAsia="SimSun" w:cs="Times New Roman"/>
          <w:sz w:val="20"/>
          <w:szCs w:val="20"/>
        </w:rPr>
        <w:t xml:space="preserve"> UE</w:t>
      </w:r>
      <w:r w:rsidR="001C50BB">
        <w:rPr>
          <w:rFonts w:ascii="Times New Roman" w:hAnsi="Times New Roman" w:eastAsia="SimSun" w:cs="Times New Roman"/>
          <w:sz w:val="20"/>
          <w:szCs w:val="20"/>
        </w:rPr>
        <w:t>. N</w:t>
      </w:r>
      <w:r w:rsidR="00DF4794">
        <w:rPr>
          <w:rFonts w:ascii="Times New Roman" w:hAnsi="Times New Roman" w:eastAsia="SimSun" w:cs="Times New Roman"/>
          <w:sz w:val="20"/>
          <w:szCs w:val="20"/>
        </w:rPr>
        <w:t xml:space="preserve">ote </w:t>
      </w:r>
      <w:r w:rsidR="005568BE">
        <w:rPr>
          <w:rFonts w:ascii="Times New Roman" w:hAnsi="Times New Roman" w:eastAsia="SimSun" w:cs="Times New Roman"/>
          <w:sz w:val="20"/>
          <w:szCs w:val="20"/>
        </w:rPr>
        <w:t xml:space="preserve">that </w:t>
      </w:r>
      <w:r w:rsidR="00DF4794">
        <w:rPr>
          <w:rFonts w:ascii="Times New Roman" w:hAnsi="Times New Roman" w:eastAsia="SimSun" w:cs="Times New Roman"/>
          <w:sz w:val="20"/>
          <w:szCs w:val="20"/>
        </w:rPr>
        <w:t xml:space="preserve">Msg2 can be larger than 5 MHz as agreed in </w:t>
      </w:r>
      <w:r w:rsidR="001A244E">
        <w:rPr>
          <w:rFonts w:ascii="Times New Roman" w:hAnsi="Times New Roman" w:eastAsia="SimSun" w:cs="Times New Roman"/>
          <w:sz w:val="20"/>
          <w:szCs w:val="20"/>
        </w:rPr>
        <w:t>RAN1#111</w:t>
      </w:r>
      <w:r w:rsidRPr="001F73B3" w:rsidR="001F73B3">
        <w:rPr>
          <w:rFonts w:ascii="Times New Roman" w:hAnsi="Times New Roman" w:eastAsia="SimSun" w:cs="Times New Roman"/>
          <w:sz w:val="20"/>
          <w:szCs w:val="20"/>
        </w:rPr>
        <w:t xml:space="preserve">. </w:t>
      </w:r>
    </w:p>
    <w:p w:rsidRPr="001F73B3" w:rsidR="001F73B3" w:rsidP="001F73B3" w:rsidRDefault="001F73B3" w14:paraId="742A09D0" w14:textId="0BB9104B">
      <w:pPr>
        <w:overflowPunct w:val="0"/>
        <w:autoSpaceDE w:val="0"/>
        <w:autoSpaceDN w:val="0"/>
        <w:adjustRightInd w:val="0"/>
        <w:spacing w:before="120" w:after="180" w:line="240" w:lineRule="auto"/>
        <w:jc w:val="both"/>
        <w:textAlignment w:val="baseline"/>
        <w:rPr>
          <w:rFonts w:ascii="Times New Roman" w:hAnsi="Times New Roman" w:eastAsia="Microsoft YaHei UI" w:cs="Times New Roman"/>
          <w:color w:val="000000"/>
          <w:sz w:val="20"/>
          <w:szCs w:val="20"/>
          <w:lang w:eastAsia="zh-CN"/>
        </w:rPr>
      </w:pPr>
      <w:r w:rsidRPr="0775F644">
        <w:rPr>
          <w:rFonts w:ascii="Times New Roman" w:hAnsi="Times New Roman" w:eastAsia="SimSun" w:cs="Times New Roman"/>
          <w:sz w:val="20"/>
          <w:szCs w:val="20"/>
          <w:lang w:eastAsia="ja-JP"/>
        </w:rPr>
        <w:t xml:space="preserve">For the coverage evaluations </w:t>
      </w:r>
      <w:r w:rsidRPr="0775F644" w:rsidR="00756F78">
        <w:rPr>
          <w:rFonts w:ascii="Times New Roman" w:hAnsi="Times New Roman" w:eastAsia="SimSun" w:cs="Times New Roman"/>
          <w:sz w:val="20"/>
          <w:szCs w:val="20"/>
          <w:lang w:eastAsia="ja-JP"/>
        </w:rPr>
        <w:t>undertaken in the study item phase</w:t>
      </w:r>
      <w:r w:rsidRPr="0775F644">
        <w:rPr>
          <w:rFonts w:ascii="Times New Roman" w:hAnsi="Times New Roman" w:eastAsia="SimSun" w:cs="Times New Roman"/>
          <w:sz w:val="20"/>
          <w:szCs w:val="20"/>
        </w:rPr>
        <w:t>,</w:t>
      </w:r>
      <w:r w:rsidRPr="0775F644" w:rsidR="004B3151">
        <w:rPr>
          <w:rFonts w:ascii="Times New Roman" w:hAnsi="Times New Roman" w:eastAsia="SimSun" w:cs="Times New Roman"/>
          <w:sz w:val="20"/>
          <w:szCs w:val="20"/>
        </w:rPr>
        <w:t xml:space="preserve"> </w:t>
      </w:r>
      <w:r w:rsidRPr="0775F644">
        <w:rPr>
          <w:rFonts w:ascii="Times New Roman" w:hAnsi="Times New Roman" w:eastAsia="SimSun" w:cs="Times New Roman"/>
          <w:noProof/>
          <w:sz w:val="20"/>
          <w:szCs w:val="20"/>
          <w:lang w:eastAsia="en-GB"/>
        </w:rPr>
        <w:t>in most cases, there was no coverage issue for Msg</w:t>
      </w:r>
      <w:r w:rsidRPr="0775F644" w:rsidR="00EB1005">
        <w:rPr>
          <w:rFonts w:ascii="Times New Roman" w:hAnsi="Times New Roman" w:eastAsia="SimSun" w:cs="Times New Roman"/>
          <w:noProof/>
          <w:sz w:val="20"/>
          <w:szCs w:val="20"/>
          <w:lang w:eastAsia="en-GB"/>
        </w:rPr>
        <w:t>3/4/5</w:t>
      </w:r>
      <w:r w:rsidRPr="0775F644" w:rsidR="0069555F">
        <w:rPr>
          <w:rFonts w:ascii="Times New Roman" w:hAnsi="Times New Roman" w:eastAsia="SimSun" w:cs="Times New Roman"/>
          <w:noProof/>
          <w:sz w:val="20"/>
          <w:szCs w:val="20"/>
          <w:lang w:eastAsia="en-GB"/>
        </w:rPr>
        <w:t xml:space="preserve"> even if they are scheduled within 5MHz</w:t>
      </w:r>
      <w:r w:rsidRPr="0775F644">
        <w:rPr>
          <w:rFonts w:ascii="Times New Roman" w:hAnsi="Times New Roman" w:eastAsia="SimSun" w:cs="Times New Roman"/>
          <w:noProof/>
          <w:sz w:val="20"/>
          <w:szCs w:val="20"/>
          <w:lang w:eastAsia="en-GB"/>
        </w:rPr>
        <w:t>.</w:t>
      </w:r>
      <w:r w:rsidRPr="0775F644" w:rsidR="005B60AF">
        <w:rPr>
          <w:rFonts w:ascii="Times New Roman" w:hAnsi="Times New Roman" w:eastAsia="SimSun" w:cs="Times New Roman"/>
          <w:noProof/>
          <w:sz w:val="20"/>
          <w:szCs w:val="20"/>
          <w:lang w:eastAsia="en-GB"/>
        </w:rPr>
        <w:t xml:space="preserve"> </w:t>
      </w:r>
      <w:r w:rsidRPr="0775F644">
        <w:rPr>
          <w:rFonts w:ascii="Times New Roman" w:hAnsi="Times New Roman" w:eastAsia="Microsoft YaHei UI" w:cs="Times New Roman"/>
          <w:color w:val="000000" w:themeColor="text1"/>
          <w:sz w:val="20"/>
          <w:szCs w:val="20"/>
          <w:lang w:eastAsia="zh-CN"/>
        </w:rPr>
        <w:t>It should also be noted that Msg3/4/5 support HARQ retransmission, so a packet that cannot be successfully decoded can be re-transmitted.</w:t>
      </w:r>
      <w:r w:rsidRPr="0775F644" w:rsidR="00A718B5">
        <w:rPr>
          <w:rFonts w:ascii="Times New Roman" w:hAnsi="Times New Roman" w:eastAsia="Microsoft YaHei UI" w:cs="Times New Roman"/>
          <w:color w:val="000000" w:themeColor="text1"/>
          <w:sz w:val="20"/>
          <w:szCs w:val="20"/>
          <w:lang w:eastAsia="zh-CN"/>
        </w:rPr>
        <w:t xml:space="preserve"> </w:t>
      </w:r>
      <w:r w:rsidRPr="0775F644" w:rsidR="00EB03F3">
        <w:rPr>
          <w:rFonts w:ascii="Times New Roman" w:hAnsi="Times New Roman" w:eastAsia="Microsoft YaHei UI" w:cs="Times New Roman"/>
          <w:color w:val="000000" w:themeColor="text1"/>
          <w:sz w:val="20"/>
          <w:szCs w:val="20"/>
          <w:lang w:eastAsia="zh-CN"/>
        </w:rPr>
        <w:t>In any case</w:t>
      </w:r>
      <w:r w:rsidRPr="0775F644" w:rsidR="00A718B5">
        <w:rPr>
          <w:rFonts w:ascii="Times New Roman" w:hAnsi="Times New Roman" w:eastAsia="Microsoft YaHei UI" w:cs="Times New Roman"/>
          <w:color w:val="000000" w:themeColor="text1"/>
          <w:sz w:val="20"/>
          <w:szCs w:val="20"/>
          <w:lang w:eastAsia="zh-CN"/>
        </w:rPr>
        <w:t xml:space="preserve">, separate early indication for Rel-18 </w:t>
      </w:r>
      <w:proofErr w:type="spellStart"/>
      <w:r w:rsidRPr="0775F644" w:rsidR="00A718B5">
        <w:rPr>
          <w:rFonts w:ascii="Times New Roman" w:hAnsi="Times New Roman" w:eastAsia="Microsoft YaHei UI" w:cs="Times New Roman"/>
          <w:color w:val="000000" w:themeColor="text1"/>
          <w:sz w:val="20"/>
          <w:szCs w:val="20"/>
          <w:lang w:eastAsia="zh-CN"/>
        </w:rPr>
        <w:t>RedCap</w:t>
      </w:r>
      <w:proofErr w:type="spellEnd"/>
      <w:r w:rsidRPr="0775F644" w:rsidR="00A718B5">
        <w:rPr>
          <w:rFonts w:ascii="Times New Roman" w:hAnsi="Times New Roman" w:eastAsia="Microsoft YaHei UI" w:cs="Times New Roman"/>
          <w:color w:val="000000" w:themeColor="text1"/>
          <w:sz w:val="20"/>
          <w:szCs w:val="20"/>
          <w:lang w:eastAsia="zh-CN"/>
        </w:rPr>
        <w:t xml:space="preserve"> UE can be beneficial</w:t>
      </w:r>
      <w:r w:rsidRPr="0775F644" w:rsidR="00A53F9C">
        <w:rPr>
          <w:rFonts w:ascii="Times New Roman" w:hAnsi="Times New Roman" w:eastAsia="Microsoft YaHei UI" w:cs="Times New Roman"/>
          <w:color w:val="000000" w:themeColor="text1"/>
          <w:sz w:val="20"/>
          <w:szCs w:val="20"/>
          <w:lang w:eastAsia="zh-CN"/>
        </w:rPr>
        <w:t xml:space="preserve"> in case of large </w:t>
      </w:r>
      <w:r w:rsidRPr="0775F644" w:rsidR="00DF787C">
        <w:rPr>
          <w:rFonts w:ascii="Times New Roman" w:hAnsi="Times New Roman" w:eastAsia="Microsoft YaHei UI" w:cs="Times New Roman"/>
          <w:color w:val="000000" w:themeColor="text1"/>
          <w:sz w:val="20"/>
          <w:szCs w:val="20"/>
          <w:lang w:eastAsia="zh-CN"/>
        </w:rPr>
        <w:t>message sizes in Msg3 (</w:t>
      </w:r>
      <w:proofErr w:type="gramStart"/>
      <w:r w:rsidRPr="0775F644" w:rsidR="00DF787C">
        <w:rPr>
          <w:rFonts w:ascii="Times New Roman" w:hAnsi="Times New Roman" w:eastAsia="Microsoft YaHei UI" w:cs="Times New Roman"/>
          <w:color w:val="000000" w:themeColor="text1"/>
          <w:sz w:val="20"/>
          <w:szCs w:val="20"/>
          <w:lang w:eastAsia="zh-CN"/>
        </w:rPr>
        <w:t>e.g.</w:t>
      </w:r>
      <w:proofErr w:type="gramEnd"/>
      <w:r w:rsidRPr="0775F644" w:rsidR="00DF787C">
        <w:rPr>
          <w:rFonts w:ascii="Times New Roman" w:hAnsi="Times New Roman" w:eastAsia="Microsoft YaHei UI" w:cs="Times New Roman"/>
          <w:color w:val="000000" w:themeColor="text1"/>
          <w:sz w:val="20"/>
          <w:szCs w:val="20"/>
          <w:lang w:eastAsia="zh-CN"/>
        </w:rPr>
        <w:t xml:space="preserve"> SDT) or Msg4/5</w:t>
      </w:r>
      <w:r w:rsidRPr="0775F644" w:rsidR="00366600">
        <w:rPr>
          <w:rFonts w:ascii="Times New Roman" w:hAnsi="Times New Roman" w:eastAsia="Microsoft YaHei UI" w:cs="Times New Roman"/>
          <w:color w:val="000000" w:themeColor="text1"/>
          <w:sz w:val="20"/>
          <w:szCs w:val="20"/>
          <w:lang w:eastAsia="zh-CN"/>
        </w:rPr>
        <w:t xml:space="preserve"> (e.g. large reconfiguration message)</w:t>
      </w:r>
      <w:r w:rsidRPr="0775F644" w:rsidR="00BF6942">
        <w:rPr>
          <w:rFonts w:ascii="Times New Roman" w:hAnsi="Times New Roman" w:eastAsia="Microsoft YaHei UI" w:cs="Times New Roman"/>
          <w:color w:val="000000" w:themeColor="text1"/>
          <w:sz w:val="20"/>
          <w:szCs w:val="20"/>
          <w:lang w:eastAsia="zh-CN"/>
        </w:rPr>
        <w:t>.</w:t>
      </w:r>
      <w:r w:rsidRPr="0775F644" w:rsidR="00366600">
        <w:rPr>
          <w:rFonts w:ascii="Times New Roman" w:hAnsi="Times New Roman" w:eastAsia="Microsoft YaHei UI" w:cs="Times New Roman"/>
          <w:color w:val="000000" w:themeColor="text1"/>
          <w:sz w:val="20"/>
          <w:szCs w:val="20"/>
          <w:lang w:eastAsia="zh-CN"/>
        </w:rPr>
        <w:t xml:space="preserve"> Therefore, it is proposed to support separate early indication for Rel-18 </w:t>
      </w:r>
      <w:proofErr w:type="spellStart"/>
      <w:r w:rsidRPr="0775F644" w:rsidR="00366600">
        <w:rPr>
          <w:rFonts w:ascii="Times New Roman" w:hAnsi="Times New Roman" w:eastAsia="Microsoft YaHei UI" w:cs="Times New Roman"/>
          <w:color w:val="000000" w:themeColor="text1"/>
          <w:sz w:val="20"/>
          <w:szCs w:val="20"/>
          <w:lang w:eastAsia="zh-CN"/>
        </w:rPr>
        <w:t>RedCap</w:t>
      </w:r>
      <w:proofErr w:type="spellEnd"/>
      <w:r w:rsidRPr="0775F644" w:rsidR="00366600">
        <w:rPr>
          <w:rFonts w:ascii="Times New Roman" w:hAnsi="Times New Roman" w:eastAsia="Microsoft YaHei UI" w:cs="Times New Roman"/>
          <w:color w:val="000000" w:themeColor="text1"/>
          <w:sz w:val="20"/>
          <w:szCs w:val="20"/>
          <w:lang w:eastAsia="zh-CN"/>
        </w:rPr>
        <w:t xml:space="preserve"> UE at least in Msg3.</w:t>
      </w:r>
      <w:r w:rsidRPr="0775F644" w:rsidR="000D2159">
        <w:rPr>
          <w:rFonts w:ascii="Times New Roman" w:hAnsi="Times New Roman" w:eastAsia="Microsoft YaHei UI" w:cs="Times New Roman"/>
          <w:color w:val="000000" w:themeColor="text1"/>
          <w:sz w:val="20"/>
          <w:szCs w:val="20"/>
          <w:lang w:eastAsia="zh-CN"/>
        </w:rPr>
        <w:t xml:space="preserve"> </w:t>
      </w:r>
      <w:r w:rsidRPr="0775F644" w:rsidR="00DB73F9">
        <w:rPr>
          <w:rFonts w:ascii="Times New Roman" w:hAnsi="Times New Roman" w:eastAsia="Microsoft YaHei UI" w:cs="Times New Roman"/>
          <w:color w:val="000000" w:themeColor="text1"/>
          <w:sz w:val="20"/>
          <w:szCs w:val="20"/>
          <w:lang w:eastAsia="zh-CN"/>
        </w:rPr>
        <w:t>We are also open to separate early indication is Msg1 if there is clear benefit considering th</w:t>
      </w:r>
      <w:r w:rsidRPr="0775F644" w:rsidR="00E834CF">
        <w:rPr>
          <w:rFonts w:ascii="Times New Roman" w:hAnsi="Times New Roman" w:eastAsia="Microsoft YaHei UI" w:cs="Times New Roman"/>
          <w:color w:val="000000" w:themeColor="text1"/>
          <w:sz w:val="20"/>
          <w:szCs w:val="20"/>
          <w:lang w:eastAsia="zh-CN"/>
        </w:rPr>
        <w:t>at further RACH partitioning would likely be needed.</w:t>
      </w:r>
    </w:p>
    <w:p w:rsidR="00BC18C2" w:rsidP="00D210B7" w:rsidRDefault="001F73B3" w14:paraId="5482CB9A" w14:textId="343795BA">
      <w:pPr>
        <w:overflowPunct w:val="0"/>
        <w:autoSpaceDE w:val="0"/>
        <w:autoSpaceDN w:val="0"/>
        <w:adjustRightInd w:val="0"/>
        <w:spacing w:before="120" w:after="180" w:line="240" w:lineRule="auto"/>
        <w:jc w:val="both"/>
        <w:textAlignment w:val="baseline"/>
        <w:rPr>
          <w:rFonts w:ascii="Times New Roman" w:hAnsi="Times New Roman" w:cs="Times New Roman"/>
          <w:sz w:val="20"/>
          <w:szCs w:val="20"/>
          <w:lang w:eastAsia="en-GB"/>
        </w:rPr>
      </w:pPr>
      <w:r w:rsidRPr="001F73B3">
        <w:rPr>
          <w:rFonts w:ascii="Times New Roman" w:hAnsi="Times New Roman" w:eastAsia="SimSun" w:cs="Times New Roman"/>
          <w:b/>
          <w:bCs/>
          <w:sz w:val="20"/>
          <w:szCs w:val="20"/>
        </w:rPr>
        <w:t xml:space="preserve">Proposal </w:t>
      </w:r>
      <w:r w:rsidR="006F01F9">
        <w:rPr>
          <w:rFonts w:ascii="Times New Roman" w:hAnsi="Times New Roman" w:eastAsia="SimSun" w:cs="Times New Roman"/>
          <w:b/>
          <w:bCs/>
          <w:sz w:val="20"/>
          <w:szCs w:val="20"/>
        </w:rPr>
        <w:t>3</w:t>
      </w:r>
      <w:r w:rsidRPr="001F73B3">
        <w:rPr>
          <w:rFonts w:ascii="Times New Roman" w:hAnsi="Times New Roman" w:eastAsia="SimSun" w:cs="Times New Roman"/>
          <w:b/>
          <w:bCs/>
          <w:sz w:val="20"/>
          <w:szCs w:val="20"/>
        </w:rPr>
        <w:t xml:space="preserve">: </w:t>
      </w:r>
      <w:r w:rsidR="00781608">
        <w:rPr>
          <w:rFonts w:ascii="Times New Roman" w:hAnsi="Times New Roman" w:eastAsia="SimSun" w:cs="Times New Roman"/>
          <w:b/>
          <w:bCs/>
          <w:noProof/>
          <w:sz w:val="20"/>
          <w:szCs w:val="20"/>
          <w:lang w:eastAsia="en-GB"/>
        </w:rPr>
        <w:t>Support</w:t>
      </w:r>
      <w:r w:rsidRPr="001F73B3">
        <w:rPr>
          <w:rFonts w:ascii="Times New Roman" w:hAnsi="Times New Roman" w:eastAsia="SimSun" w:cs="Times New Roman"/>
          <w:b/>
          <w:bCs/>
          <w:noProof/>
          <w:sz w:val="20"/>
          <w:szCs w:val="20"/>
          <w:lang w:eastAsia="en-GB"/>
        </w:rPr>
        <w:t xml:space="preserve"> separate early indication for Rel-18 RedCap UE</w:t>
      </w:r>
      <w:r w:rsidR="0027180F">
        <w:rPr>
          <w:rFonts w:ascii="Times New Roman" w:hAnsi="Times New Roman" w:eastAsia="SimSun" w:cs="Times New Roman"/>
          <w:b/>
          <w:bCs/>
          <w:noProof/>
          <w:sz w:val="20"/>
          <w:szCs w:val="20"/>
          <w:lang w:eastAsia="en-GB"/>
        </w:rPr>
        <w:t xml:space="preserve"> at least in Msg3</w:t>
      </w:r>
      <w:r w:rsidRPr="001F73B3">
        <w:rPr>
          <w:rFonts w:ascii="Times New Roman" w:hAnsi="Times New Roman" w:eastAsia="SimSun" w:cs="Times New Roman"/>
          <w:b/>
          <w:bCs/>
          <w:noProof/>
          <w:sz w:val="20"/>
          <w:szCs w:val="20"/>
          <w:lang w:eastAsia="en-GB"/>
        </w:rPr>
        <w:t>.</w:t>
      </w:r>
    </w:p>
    <w:bookmarkEnd w:id="6"/>
    <w:bookmarkEnd w:id="7"/>
    <w:bookmarkEnd w:id="8"/>
    <w:p w:rsidRPr="00E71E0B" w:rsidR="00FD3934" w:rsidP="00FD3934" w:rsidRDefault="00FD3934" w14:paraId="49DBB2C8" w14:textId="77777777">
      <w:pPr>
        <w:pStyle w:val="Heading1"/>
        <w:tabs>
          <w:tab w:val="clear" w:pos="1134"/>
          <w:tab w:val="num" w:pos="709"/>
        </w:tabs>
        <w:ind w:left="709" w:hanging="709"/>
        <w:rPr>
          <w:rFonts w:cs="Arial"/>
          <w:lang w:val="en-US"/>
        </w:rPr>
      </w:pPr>
      <w:r w:rsidRPr="00E71E0B">
        <w:rPr>
          <w:rFonts w:cs="Arial"/>
          <w:lang w:val="en-US"/>
        </w:rPr>
        <w:t>References</w:t>
      </w:r>
    </w:p>
    <w:p w:rsidR="006F62D0" w:rsidP="00723680" w:rsidRDefault="001B020B" w14:paraId="035F7EAE" w14:textId="0BC01EE7">
      <w:pPr>
        <w:numPr>
          <w:ilvl w:val="0"/>
          <w:numId w:val="1"/>
        </w:numPr>
        <w:tabs>
          <w:tab w:val="left" w:pos="360"/>
        </w:tabs>
        <w:spacing w:after="120"/>
        <w:jc w:val="both"/>
        <w:rPr>
          <w:rFonts w:ascii="Times New Roman" w:hAnsi="Times New Roman" w:eastAsia="MS Mincho" w:cs="Times New Roman"/>
          <w:sz w:val="20"/>
          <w:szCs w:val="20"/>
          <w:lang w:eastAsia="ja-JP"/>
        </w:rPr>
      </w:pPr>
      <w:bookmarkStart w:name="_Ref112921638" w:id="10"/>
      <w:bookmarkStart w:name="_Ref112916205" w:id="11"/>
      <w:bookmarkStart w:name="_Ref110944988" w:id="12"/>
      <w:bookmarkStart w:name="_Ref60822310" w:id="13"/>
      <w:r w:rsidRPr="001B020B">
        <w:rPr>
          <w:rFonts w:ascii="Times New Roman" w:hAnsi="Times New Roman" w:eastAsia="MS Mincho" w:cs="Times New Roman"/>
          <w:sz w:val="20"/>
          <w:szCs w:val="20"/>
          <w:lang w:eastAsia="ja-JP"/>
        </w:rPr>
        <w:t>RP-22</w:t>
      </w:r>
      <w:r w:rsidR="00CF5A4A">
        <w:rPr>
          <w:rFonts w:ascii="Times New Roman" w:hAnsi="Times New Roman" w:eastAsia="MS Mincho" w:cs="Times New Roman"/>
          <w:sz w:val="20"/>
          <w:szCs w:val="20"/>
          <w:lang w:eastAsia="ja-JP"/>
        </w:rPr>
        <w:t>2675</w:t>
      </w:r>
      <w:r w:rsidRPr="004276AD">
        <w:rPr>
          <w:rFonts w:ascii="Times New Roman" w:hAnsi="Times New Roman" w:eastAsia="MS Mincho" w:cs="Times New Roman"/>
          <w:sz w:val="20"/>
          <w:szCs w:val="20"/>
          <w:lang w:eastAsia="ja-JP"/>
        </w:rPr>
        <w:t>, “</w:t>
      </w:r>
      <w:r w:rsidRPr="00F75087" w:rsidR="00F75087">
        <w:rPr>
          <w:rFonts w:ascii="Times New Roman" w:hAnsi="Times New Roman" w:cs="Times New Roman"/>
          <w:sz w:val="20"/>
          <w:szCs w:val="20"/>
          <w:lang w:eastAsia="x-none"/>
        </w:rPr>
        <w:t>New WID on enhanced support of reduced capability NR devices</w:t>
      </w:r>
      <w:r w:rsidRPr="004276AD">
        <w:rPr>
          <w:rFonts w:ascii="Times New Roman" w:hAnsi="Times New Roman" w:cs="Times New Roman"/>
          <w:sz w:val="20"/>
          <w:szCs w:val="20"/>
          <w:lang w:eastAsia="x-none"/>
        </w:rPr>
        <w:t>,</w:t>
      </w:r>
      <w:r w:rsidRPr="004276AD">
        <w:rPr>
          <w:rFonts w:ascii="Times New Roman" w:hAnsi="Times New Roman" w:eastAsia="MS Mincho" w:cs="Times New Roman"/>
          <w:sz w:val="20"/>
          <w:szCs w:val="20"/>
          <w:lang w:eastAsia="ja-JP"/>
        </w:rPr>
        <w:t xml:space="preserve">” </w:t>
      </w:r>
      <w:r w:rsidR="001532F7">
        <w:rPr>
          <w:rFonts w:ascii="Times New Roman" w:hAnsi="Times New Roman" w:cs="Times New Roman"/>
          <w:sz w:val="20"/>
          <w:szCs w:val="20"/>
        </w:rPr>
        <w:t>Ericsson</w:t>
      </w:r>
      <w:r w:rsidRPr="004276AD">
        <w:rPr>
          <w:rFonts w:ascii="Times New Roman" w:hAnsi="Times New Roman" w:cs="Times New Roman"/>
          <w:sz w:val="20"/>
          <w:szCs w:val="20"/>
        </w:rPr>
        <w:t>, RAN#</w:t>
      </w:r>
      <w:r w:rsidR="00524F3D">
        <w:rPr>
          <w:rFonts w:ascii="Times New Roman" w:hAnsi="Times New Roman" w:cs="Times New Roman"/>
          <w:sz w:val="20"/>
          <w:szCs w:val="20"/>
        </w:rPr>
        <w:t>9</w:t>
      </w:r>
      <w:r w:rsidR="00F75087">
        <w:rPr>
          <w:rFonts w:ascii="Times New Roman" w:hAnsi="Times New Roman" w:cs="Times New Roman"/>
          <w:sz w:val="20"/>
          <w:szCs w:val="20"/>
        </w:rPr>
        <w:t>7-e</w:t>
      </w:r>
      <w:r w:rsidRPr="004276AD">
        <w:rPr>
          <w:rFonts w:ascii="Times New Roman" w:hAnsi="Times New Roman" w:cs="Times New Roman"/>
          <w:sz w:val="20"/>
          <w:szCs w:val="20"/>
        </w:rPr>
        <w:t xml:space="preserve">, </w:t>
      </w:r>
      <w:r w:rsidR="00C274CB">
        <w:rPr>
          <w:rFonts w:ascii="Times New Roman" w:hAnsi="Times New Roman" w:cs="Times New Roman"/>
          <w:sz w:val="20"/>
          <w:szCs w:val="20"/>
        </w:rPr>
        <w:t>electronic meeting</w:t>
      </w:r>
      <w:r w:rsidRPr="004276AD">
        <w:rPr>
          <w:rFonts w:ascii="Times New Roman" w:hAnsi="Times New Roman" w:eastAsia="MS Mincho" w:cs="Times New Roman"/>
          <w:sz w:val="20"/>
          <w:szCs w:val="20"/>
          <w:lang w:eastAsia="ja-JP"/>
        </w:rPr>
        <w:t>.</w:t>
      </w:r>
      <w:bookmarkEnd w:id="10"/>
      <w:bookmarkEnd w:id="11"/>
      <w:bookmarkEnd w:id="12"/>
    </w:p>
    <w:p w:rsidRPr="00EB22BF" w:rsidR="00EB22BF" w:rsidP="00EB22BF" w:rsidRDefault="00EB22BF" w14:paraId="646E41CF" w14:textId="43C02272">
      <w:pPr>
        <w:pStyle w:val="ListParagraph"/>
        <w:numPr>
          <w:ilvl w:val="0"/>
          <w:numId w:val="1"/>
        </w:numPr>
        <w:rPr>
          <w:rFonts w:ascii="Times New Roman" w:hAnsi="Times New Roman" w:eastAsia="MS Mincho" w:cs="Times New Roman"/>
          <w:sz w:val="20"/>
          <w:szCs w:val="20"/>
          <w:lang w:eastAsia="ja-JP"/>
        </w:rPr>
      </w:pPr>
      <w:bookmarkStart w:name="_Ref120613715" w:id="14"/>
      <w:r w:rsidRPr="00EB22BF">
        <w:rPr>
          <w:rFonts w:ascii="Times New Roman" w:hAnsi="Times New Roman" w:eastAsia="MS Mincho" w:cs="Times New Roman"/>
          <w:sz w:val="20"/>
          <w:szCs w:val="20"/>
          <w:lang w:eastAsia="ja-JP"/>
        </w:rPr>
        <w:t>R1-2209004, “</w:t>
      </w:r>
      <w:proofErr w:type="spellStart"/>
      <w:r w:rsidRPr="00EB22BF">
        <w:rPr>
          <w:rFonts w:ascii="Times New Roman" w:hAnsi="Times New Roman" w:eastAsia="MS Mincho" w:cs="Times New Roman"/>
          <w:sz w:val="20"/>
          <w:szCs w:val="20"/>
          <w:lang w:eastAsia="ja-JP"/>
        </w:rPr>
        <w:t>RedCap</w:t>
      </w:r>
      <w:proofErr w:type="spellEnd"/>
      <w:r w:rsidRPr="00EB22BF">
        <w:rPr>
          <w:rFonts w:ascii="Times New Roman" w:hAnsi="Times New Roman" w:eastAsia="MS Mincho" w:cs="Times New Roman"/>
          <w:sz w:val="20"/>
          <w:szCs w:val="20"/>
          <w:lang w:eastAsia="ja-JP"/>
        </w:rPr>
        <w:t xml:space="preserve"> UE Complexity Reduction,”</w:t>
      </w:r>
      <w:r w:rsidRPr="00EB22BF">
        <w:rPr>
          <w:rFonts w:ascii="Times New Roman" w:hAnsi="Times New Roman" w:eastAsia="MS Mincho" w:cs="Times New Roman"/>
          <w:sz w:val="20"/>
          <w:szCs w:val="20"/>
          <w:lang w:eastAsia="ja-JP"/>
        </w:rPr>
        <w:tab/>
      </w:r>
      <w:r w:rsidRPr="00EB22BF">
        <w:rPr>
          <w:rFonts w:ascii="Times New Roman" w:hAnsi="Times New Roman" w:eastAsia="MS Mincho" w:cs="Times New Roman"/>
          <w:sz w:val="20"/>
          <w:szCs w:val="20"/>
          <w:lang w:eastAsia="ja-JP"/>
        </w:rPr>
        <w:t xml:space="preserve"> Nokia, Nokia Shanghai Bell, RAN1#110bis-e, Electronic Meeting.</w:t>
      </w:r>
      <w:bookmarkEnd w:id="13"/>
      <w:bookmarkEnd w:id="14"/>
    </w:p>
    <w:sectPr w:rsidRPr="00EB22BF" w:rsidR="00EB22BF" w:rsidSect="00CA3622">
      <w:footnotePr>
        <w:numRestart w:val="eachSect"/>
      </w:footnotePr>
      <w:type w:val="continuous"/>
      <w:pgSz w:w="12240" w:h="15840" w:orient="portrait"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A1392" w:rsidRDefault="000A1392" w14:paraId="1A3DBD74" w14:textId="77777777">
      <w:r>
        <w:separator/>
      </w:r>
    </w:p>
  </w:endnote>
  <w:endnote w:type="continuationSeparator" w:id="0">
    <w:p w:rsidR="000A1392" w:rsidRDefault="000A1392" w14:paraId="1FF8B0A4" w14:textId="77777777">
      <w:r>
        <w:continuationSeparator/>
      </w:r>
    </w:p>
  </w:endnote>
  <w:endnote w:type="continuationNotice" w:id="1">
    <w:p w:rsidR="000A1392" w:rsidRDefault="000A1392" w14:paraId="046CE4BA"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A1392" w:rsidRDefault="000A1392" w14:paraId="6E5C6F9E" w14:textId="77777777">
      <w:r>
        <w:separator/>
      </w:r>
    </w:p>
  </w:footnote>
  <w:footnote w:type="continuationSeparator" w:id="0">
    <w:p w:rsidR="000A1392" w:rsidRDefault="000A1392" w14:paraId="1E26ABA5" w14:textId="77777777">
      <w:r>
        <w:continuationSeparator/>
      </w:r>
    </w:p>
  </w:footnote>
  <w:footnote w:type="continuationNotice" w:id="1">
    <w:p w:rsidR="000A1392" w:rsidRDefault="000A1392" w14:paraId="54256F0B"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43A5ADC"/>
    <w:multiLevelType w:val="multilevel"/>
    <w:tmpl w:val="043A5ADC"/>
    <w:lvl w:ilvl="0">
      <w:start w:val="1"/>
      <w:numFmt w:val="bullet"/>
      <w:lvlText w:val=""/>
      <w:lvlJc w:val="left"/>
      <w:pPr>
        <w:ind w:left="480" w:hanging="480"/>
      </w:pPr>
      <w:rPr>
        <w:rFonts w:hint="default" w:ascii="Symbol" w:hAnsi="Symbol"/>
      </w:rPr>
    </w:lvl>
    <w:lvl w:ilvl="1">
      <w:start w:val="1"/>
      <w:numFmt w:val="bullet"/>
      <w:lvlText w:val=""/>
      <w:lvlJc w:val="left"/>
      <w:pPr>
        <w:ind w:left="960" w:hanging="480"/>
      </w:pPr>
      <w:rPr>
        <w:rFonts w:hint="default" w:ascii="Wingdings" w:hAnsi="Wingdings"/>
      </w:rPr>
    </w:lvl>
    <w:lvl w:ilvl="2">
      <w:start w:val="1"/>
      <w:numFmt w:val="bullet"/>
      <w:lvlText w:val=""/>
      <w:lvlJc w:val="left"/>
      <w:pPr>
        <w:ind w:left="1440" w:hanging="480"/>
      </w:pPr>
      <w:rPr>
        <w:rFonts w:hint="default" w:ascii="Wingdings" w:hAnsi="Wingdings"/>
      </w:rPr>
    </w:lvl>
    <w:lvl w:ilvl="3">
      <w:start w:val="1"/>
      <w:numFmt w:val="bullet"/>
      <w:lvlText w:val=""/>
      <w:lvlJc w:val="left"/>
      <w:pPr>
        <w:ind w:left="1920" w:hanging="480"/>
      </w:pPr>
      <w:rPr>
        <w:rFonts w:hint="default" w:ascii="Wingdings" w:hAnsi="Wingdings"/>
      </w:rPr>
    </w:lvl>
    <w:lvl w:ilvl="4">
      <w:start w:val="1"/>
      <w:numFmt w:val="bullet"/>
      <w:lvlText w:val=""/>
      <w:lvlJc w:val="left"/>
      <w:pPr>
        <w:ind w:left="2400" w:hanging="480"/>
      </w:pPr>
      <w:rPr>
        <w:rFonts w:hint="default" w:ascii="Wingdings" w:hAnsi="Wingdings"/>
      </w:rPr>
    </w:lvl>
    <w:lvl w:ilvl="5">
      <w:start w:val="1"/>
      <w:numFmt w:val="bullet"/>
      <w:lvlText w:val=""/>
      <w:lvlJc w:val="left"/>
      <w:pPr>
        <w:ind w:left="2880" w:hanging="480"/>
      </w:pPr>
      <w:rPr>
        <w:rFonts w:hint="default" w:ascii="Wingdings" w:hAnsi="Wingdings"/>
      </w:rPr>
    </w:lvl>
    <w:lvl w:ilvl="6">
      <w:start w:val="1"/>
      <w:numFmt w:val="bullet"/>
      <w:lvlText w:val=""/>
      <w:lvlJc w:val="left"/>
      <w:pPr>
        <w:ind w:left="3360" w:hanging="480"/>
      </w:pPr>
      <w:rPr>
        <w:rFonts w:hint="default" w:ascii="Wingdings" w:hAnsi="Wingdings"/>
      </w:rPr>
    </w:lvl>
    <w:lvl w:ilvl="7">
      <w:start w:val="1"/>
      <w:numFmt w:val="bullet"/>
      <w:lvlText w:val=""/>
      <w:lvlJc w:val="left"/>
      <w:pPr>
        <w:ind w:left="3840" w:hanging="480"/>
      </w:pPr>
      <w:rPr>
        <w:rFonts w:hint="default" w:ascii="Wingdings" w:hAnsi="Wingdings"/>
      </w:rPr>
    </w:lvl>
    <w:lvl w:ilvl="8">
      <w:start w:val="1"/>
      <w:numFmt w:val="bullet"/>
      <w:lvlText w:val=""/>
      <w:lvlJc w:val="left"/>
      <w:pPr>
        <w:ind w:left="4320" w:hanging="480"/>
      </w:pPr>
      <w:rPr>
        <w:rFonts w:hint="default" w:ascii="Wingdings" w:hAnsi="Wingdings"/>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DF4BC9"/>
    <w:multiLevelType w:val="hybridMultilevel"/>
    <w:tmpl w:val="2C0072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B052282"/>
    <w:multiLevelType w:val="multilevel"/>
    <w:tmpl w:val="2B052282"/>
    <w:lvl w:ilvl="0">
      <w:start w:val="7"/>
      <w:numFmt w:val="bullet"/>
      <w:lvlText w:val="-"/>
      <w:lvlJc w:val="left"/>
      <w:pPr>
        <w:ind w:left="720" w:hanging="360"/>
      </w:pPr>
      <w:rPr>
        <w:rFonts w:hint="default" w:ascii="Times New Roman" w:hAnsi="Times New Roman" w:eastAsia="Times New Roman" w:cs="Times New Roman"/>
      </w:rPr>
    </w:lvl>
    <w:lvl w:ilvl="1">
      <w:start w:val="7"/>
      <w:numFmt w:val="bullet"/>
      <w:lvlText w:val="-"/>
      <w:lvlJc w:val="left"/>
      <w:pPr>
        <w:ind w:left="1440" w:hanging="360"/>
      </w:pPr>
      <w:rPr>
        <w:rFonts w:hint="default" w:ascii="Times New Roman" w:hAnsi="Times New Roman" w:eastAsia="Times New Roman"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2EF93B97"/>
    <w:multiLevelType w:val="hybridMultilevel"/>
    <w:tmpl w:val="A81600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408521E"/>
    <w:multiLevelType w:val="hybridMultilevel"/>
    <w:tmpl w:val="083C3C3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0" w15:restartNumberingAfterBreak="0">
    <w:nsid w:val="3C8207B8"/>
    <w:multiLevelType w:val="hybridMultilevel"/>
    <w:tmpl w:val="B0041988"/>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15" w15:restartNumberingAfterBreak="0">
    <w:nsid w:val="538B3259"/>
    <w:multiLevelType w:val="multilevel"/>
    <w:tmpl w:val="538B3259"/>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5C660DE8"/>
    <w:multiLevelType w:val="multilevel"/>
    <w:tmpl w:val="8196F7C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61FE2445"/>
    <w:multiLevelType w:val="hybridMultilevel"/>
    <w:tmpl w:val="5ED6C5E8"/>
    <w:lvl w:ilvl="0" w:tplc="C204B744">
      <w:numFmt w:val="bullet"/>
      <w:lvlText w:val="•"/>
      <w:lvlJc w:val="left"/>
      <w:pPr>
        <w:ind w:left="644" w:hanging="360"/>
      </w:pPr>
      <w:rPr>
        <w:rFonts w:hint="default" w:ascii="Times New Roman" w:hAnsi="Times New Roman" w:cs="Times New Roman" w:eastAsiaTheme="minorHAnsi"/>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8" w15:restartNumberingAfterBreak="0">
    <w:nsid w:val="742C09FE"/>
    <w:multiLevelType w:val="multilevel"/>
    <w:tmpl w:val="742C09FE"/>
    <w:lvl w:ilvl="0">
      <w:start w:val="1"/>
      <w:numFmt w:val="bullet"/>
      <w:lvlText w:val=""/>
      <w:lvlJc w:val="left"/>
      <w:pPr>
        <w:ind w:left="480" w:hanging="480"/>
      </w:pPr>
      <w:rPr>
        <w:rFonts w:hint="default" w:ascii="Symbol" w:hAnsi="Symbol"/>
      </w:rPr>
    </w:lvl>
    <w:lvl w:ilvl="1">
      <w:start w:val="1"/>
      <w:numFmt w:val="bullet"/>
      <w:lvlText w:val=""/>
      <w:lvlJc w:val="left"/>
      <w:pPr>
        <w:ind w:left="960" w:hanging="480"/>
      </w:pPr>
      <w:rPr>
        <w:rFonts w:hint="default" w:ascii="Wingdings" w:hAnsi="Wingdings"/>
      </w:rPr>
    </w:lvl>
    <w:lvl w:ilvl="2">
      <w:start w:val="1"/>
      <w:numFmt w:val="bullet"/>
      <w:lvlText w:val=""/>
      <w:lvlJc w:val="left"/>
      <w:pPr>
        <w:ind w:left="1440" w:hanging="480"/>
      </w:pPr>
      <w:rPr>
        <w:rFonts w:hint="default" w:ascii="Wingdings" w:hAnsi="Wingdings"/>
      </w:rPr>
    </w:lvl>
    <w:lvl w:ilvl="3">
      <w:start w:val="1"/>
      <w:numFmt w:val="bullet"/>
      <w:lvlText w:val=""/>
      <w:lvlJc w:val="left"/>
      <w:pPr>
        <w:ind w:left="1920" w:hanging="480"/>
      </w:pPr>
      <w:rPr>
        <w:rFonts w:hint="default" w:ascii="Wingdings" w:hAnsi="Wingdings"/>
      </w:rPr>
    </w:lvl>
    <w:lvl w:ilvl="4">
      <w:start w:val="1"/>
      <w:numFmt w:val="bullet"/>
      <w:lvlText w:val=""/>
      <w:lvlJc w:val="left"/>
      <w:pPr>
        <w:ind w:left="2400" w:hanging="480"/>
      </w:pPr>
      <w:rPr>
        <w:rFonts w:hint="default" w:ascii="Wingdings" w:hAnsi="Wingdings"/>
      </w:rPr>
    </w:lvl>
    <w:lvl w:ilvl="5">
      <w:start w:val="1"/>
      <w:numFmt w:val="bullet"/>
      <w:lvlText w:val=""/>
      <w:lvlJc w:val="left"/>
      <w:pPr>
        <w:ind w:left="2880" w:hanging="480"/>
      </w:pPr>
      <w:rPr>
        <w:rFonts w:hint="default" w:ascii="Wingdings" w:hAnsi="Wingdings"/>
      </w:rPr>
    </w:lvl>
    <w:lvl w:ilvl="6">
      <w:start w:val="1"/>
      <w:numFmt w:val="bullet"/>
      <w:lvlText w:val=""/>
      <w:lvlJc w:val="left"/>
      <w:pPr>
        <w:ind w:left="3360" w:hanging="480"/>
      </w:pPr>
      <w:rPr>
        <w:rFonts w:hint="default" w:ascii="Wingdings" w:hAnsi="Wingdings"/>
      </w:rPr>
    </w:lvl>
    <w:lvl w:ilvl="7">
      <w:start w:val="1"/>
      <w:numFmt w:val="bullet"/>
      <w:lvlText w:val=""/>
      <w:lvlJc w:val="left"/>
      <w:pPr>
        <w:ind w:left="3840" w:hanging="480"/>
      </w:pPr>
      <w:rPr>
        <w:rFonts w:hint="default" w:ascii="Wingdings" w:hAnsi="Wingdings"/>
      </w:rPr>
    </w:lvl>
    <w:lvl w:ilvl="8">
      <w:start w:val="1"/>
      <w:numFmt w:val="bullet"/>
      <w:lvlText w:val=""/>
      <w:lvlJc w:val="left"/>
      <w:pPr>
        <w:ind w:left="4320" w:hanging="480"/>
      </w:pPr>
      <w:rPr>
        <w:rFonts w:hint="default" w:ascii="Wingdings" w:hAnsi="Wingdings"/>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cs="Times New Roman"/>
      </w:rPr>
    </w:lvl>
    <w:lvl w:ilvl="1" w:tplc="94B4423C">
      <w:start w:val="1"/>
      <w:numFmt w:val="bullet"/>
      <w:lvlText w:val="o"/>
      <w:lvlJc w:val="left"/>
      <w:pPr>
        <w:ind w:left="1440" w:hanging="360"/>
      </w:pPr>
      <w:rPr>
        <w:rFonts w:hint="default" w:ascii="Courier New" w:hAnsi="Courier New" w:cs="Courier New"/>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cs="Times New Roman"/>
      </w:rPr>
    </w:lvl>
    <w:lvl w:ilvl="4" w:tplc="0D9EDDD6" w:tentative="1">
      <w:start w:val="1"/>
      <w:numFmt w:val="bullet"/>
      <w:lvlText w:val="o"/>
      <w:lvlJc w:val="left"/>
      <w:pPr>
        <w:ind w:left="3600" w:hanging="360"/>
      </w:pPr>
      <w:rPr>
        <w:rFonts w:hint="default" w:ascii="Courier New" w:hAnsi="Courier New" w:cs="Courier New"/>
      </w:rPr>
    </w:lvl>
    <w:lvl w:ilvl="5" w:tplc="FD02CFFE" w:tentative="1">
      <w:start w:val="1"/>
      <w:numFmt w:val="bullet"/>
      <w:lvlText w:val=""/>
      <w:lvlJc w:val="left"/>
      <w:pPr>
        <w:ind w:left="4320" w:hanging="360"/>
      </w:pPr>
      <w:rPr>
        <w:rFonts w:hint="default" w:ascii="Wingdings" w:hAnsi="Wingdings"/>
      </w:rPr>
    </w:lvl>
    <w:lvl w:ilvl="6" w:tplc="FC24BBA8" w:tentative="1">
      <w:start w:val="1"/>
      <w:numFmt w:val="bullet"/>
      <w:lvlText w:val=""/>
      <w:lvlJc w:val="left"/>
      <w:pPr>
        <w:ind w:left="5040" w:hanging="360"/>
      </w:pPr>
      <w:rPr>
        <w:rFonts w:hint="default" w:ascii="Symbol" w:hAnsi="Symbol"/>
      </w:rPr>
    </w:lvl>
    <w:lvl w:ilvl="7" w:tplc="B6DEF354" w:tentative="1">
      <w:start w:val="1"/>
      <w:numFmt w:val="bullet"/>
      <w:lvlText w:val="o"/>
      <w:lvlJc w:val="left"/>
      <w:pPr>
        <w:ind w:left="5760" w:hanging="360"/>
      </w:pPr>
      <w:rPr>
        <w:rFonts w:hint="default" w:ascii="Courier New" w:hAnsi="Courier New" w:cs="Courier New"/>
      </w:rPr>
    </w:lvl>
    <w:lvl w:ilvl="8" w:tplc="675C9D7C" w:tentative="1">
      <w:start w:val="1"/>
      <w:numFmt w:val="bullet"/>
      <w:lvlText w:val=""/>
      <w:lvlJc w:val="left"/>
      <w:pPr>
        <w:ind w:left="6480" w:hanging="360"/>
      </w:pPr>
      <w:rPr>
        <w:rFonts w:hint="default" w:ascii="Wingdings" w:hAnsi="Wingdings"/>
      </w:rPr>
    </w:lvl>
  </w:abstractNum>
  <w:abstractNum w:abstractNumId="21" w15:restartNumberingAfterBreak="0">
    <w:nsid w:val="7F095F02"/>
    <w:multiLevelType w:val="multilevel"/>
    <w:tmpl w:val="25C4509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1">
    <w:abstractNumId w:val="2"/>
  </w:num>
  <w:num w:numId="2">
    <w:abstractNumId w:val="5"/>
  </w:num>
  <w:num w:numId="3">
    <w:abstractNumId w:val="9"/>
  </w:num>
  <w:num w:numId="4">
    <w:abstractNumId w:val="13"/>
  </w:num>
  <w:num w:numId="5">
    <w:abstractNumId w:val="22"/>
  </w:num>
  <w:num w:numId="6">
    <w:abstractNumId w:val="14"/>
  </w:num>
  <w:num w:numId="7">
    <w:abstractNumId w:val="12"/>
  </w:num>
  <w:num w:numId="8">
    <w:abstractNumId w:val="4"/>
  </w:num>
  <w:num w:numId="9">
    <w:abstractNumId w:val="19"/>
  </w:num>
  <w:num w:numId="10">
    <w:abstractNumId w:val="11"/>
  </w:num>
  <w:num w:numId="11">
    <w:abstractNumId w:val="20"/>
  </w:num>
  <w:num w:numId="12">
    <w:abstractNumId w:val="6"/>
  </w:num>
  <w:num w:numId="13">
    <w:abstractNumId w:val="3"/>
  </w:num>
  <w:num w:numId="14">
    <w:abstractNumId w:val="16"/>
  </w:num>
  <w:num w:numId="15">
    <w:abstractNumId w:val="15"/>
  </w:num>
  <w:num w:numId="16">
    <w:abstractNumId w:val="7"/>
  </w:num>
  <w:num w:numId="17">
    <w:abstractNumId w:val="18"/>
  </w:num>
  <w:num w:numId="18">
    <w:abstractNumId w:val="1"/>
  </w:num>
  <w:num w:numId="19">
    <w:abstractNumId w:val="10"/>
  </w:num>
  <w:num w:numId="20">
    <w:abstractNumId w:val="17"/>
  </w:num>
  <w:num w:numId="21">
    <w:abstractNumId w:val="21"/>
  </w:num>
  <w:num w:numId="22">
    <w:abstractNumId w:val="8"/>
  </w:num>
  <w:num w:numId="23">
    <w:abstractNumId w:val="0"/>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0"/>
  <w:removePersonalInformation/>
  <w:removeDateAndTime/>
  <w:printFractionalCharacterWidth/>
  <w:bordersDoNotSurroundHeader/>
  <w:bordersDoNotSurroundFooter/>
  <w:activeWritingStyle w:lang="en-US" w:vendorID="64" w:dllVersion="0" w:nlCheck="1" w:checkStyle="0" w:appName="MSWord"/>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1133"/>
    <w:rsid w:val="0000141D"/>
    <w:rsid w:val="00001B90"/>
    <w:rsid w:val="00001C08"/>
    <w:rsid w:val="00001E4D"/>
    <w:rsid w:val="0000251A"/>
    <w:rsid w:val="00003243"/>
    <w:rsid w:val="000032D6"/>
    <w:rsid w:val="00003811"/>
    <w:rsid w:val="00003E4F"/>
    <w:rsid w:val="0000494E"/>
    <w:rsid w:val="00004AD6"/>
    <w:rsid w:val="000068C6"/>
    <w:rsid w:val="00006A46"/>
    <w:rsid w:val="00006BB1"/>
    <w:rsid w:val="00006DE9"/>
    <w:rsid w:val="00007430"/>
    <w:rsid w:val="000074C4"/>
    <w:rsid w:val="00007649"/>
    <w:rsid w:val="00007943"/>
    <w:rsid w:val="00010112"/>
    <w:rsid w:val="00010475"/>
    <w:rsid w:val="00011212"/>
    <w:rsid w:val="0001170C"/>
    <w:rsid w:val="00011766"/>
    <w:rsid w:val="00011C5F"/>
    <w:rsid w:val="0001245C"/>
    <w:rsid w:val="000124F1"/>
    <w:rsid w:val="00012886"/>
    <w:rsid w:val="00012ECB"/>
    <w:rsid w:val="0001350A"/>
    <w:rsid w:val="00013FF2"/>
    <w:rsid w:val="00014390"/>
    <w:rsid w:val="000144F8"/>
    <w:rsid w:val="00014945"/>
    <w:rsid w:val="00014A49"/>
    <w:rsid w:val="00014A77"/>
    <w:rsid w:val="00015842"/>
    <w:rsid w:val="00015BFE"/>
    <w:rsid w:val="0001644E"/>
    <w:rsid w:val="000166E2"/>
    <w:rsid w:val="000169E5"/>
    <w:rsid w:val="00016AA0"/>
    <w:rsid w:val="00016D5F"/>
    <w:rsid w:val="00016FAC"/>
    <w:rsid w:val="0001715F"/>
    <w:rsid w:val="00017291"/>
    <w:rsid w:val="0001745A"/>
    <w:rsid w:val="0001756A"/>
    <w:rsid w:val="00017E2E"/>
    <w:rsid w:val="00017EDA"/>
    <w:rsid w:val="0002059E"/>
    <w:rsid w:val="0002060E"/>
    <w:rsid w:val="0002075B"/>
    <w:rsid w:val="00020935"/>
    <w:rsid w:val="000218DB"/>
    <w:rsid w:val="00021942"/>
    <w:rsid w:val="00021990"/>
    <w:rsid w:val="00021D44"/>
    <w:rsid w:val="00021ECE"/>
    <w:rsid w:val="0002264D"/>
    <w:rsid w:val="00022660"/>
    <w:rsid w:val="00022668"/>
    <w:rsid w:val="00022790"/>
    <w:rsid w:val="00022C9F"/>
    <w:rsid w:val="00022EE7"/>
    <w:rsid w:val="00023DCF"/>
    <w:rsid w:val="00023F7A"/>
    <w:rsid w:val="00024176"/>
    <w:rsid w:val="00024236"/>
    <w:rsid w:val="000244C6"/>
    <w:rsid w:val="00024793"/>
    <w:rsid w:val="00024B53"/>
    <w:rsid w:val="00025B5C"/>
    <w:rsid w:val="00025C24"/>
    <w:rsid w:val="00025C93"/>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ABF"/>
    <w:rsid w:val="00030DDF"/>
    <w:rsid w:val="00031D20"/>
    <w:rsid w:val="00031DD7"/>
    <w:rsid w:val="00032523"/>
    <w:rsid w:val="000326EB"/>
    <w:rsid w:val="00032A4D"/>
    <w:rsid w:val="00032AFE"/>
    <w:rsid w:val="00032D9B"/>
    <w:rsid w:val="000332A2"/>
    <w:rsid w:val="000332E5"/>
    <w:rsid w:val="00034373"/>
    <w:rsid w:val="00034617"/>
    <w:rsid w:val="0003525C"/>
    <w:rsid w:val="00036368"/>
    <w:rsid w:val="00036A4E"/>
    <w:rsid w:val="00036D05"/>
    <w:rsid w:val="000374DF"/>
    <w:rsid w:val="00037D6A"/>
    <w:rsid w:val="000403A2"/>
    <w:rsid w:val="000405F6"/>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415B"/>
    <w:rsid w:val="00045F6E"/>
    <w:rsid w:val="00045FC2"/>
    <w:rsid w:val="000461E3"/>
    <w:rsid w:val="0004647B"/>
    <w:rsid w:val="000468BE"/>
    <w:rsid w:val="00046A1B"/>
    <w:rsid w:val="00046A41"/>
    <w:rsid w:val="00047534"/>
    <w:rsid w:val="00047AD1"/>
    <w:rsid w:val="00047BA3"/>
    <w:rsid w:val="00047FC3"/>
    <w:rsid w:val="00050107"/>
    <w:rsid w:val="0005018D"/>
    <w:rsid w:val="000501E7"/>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601"/>
    <w:rsid w:val="00053AD8"/>
    <w:rsid w:val="00053F4F"/>
    <w:rsid w:val="00054376"/>
    <w:rsid w:val="00054BF9"/>
    <w:rsid w:val="00054FA3"/>
    <w:rsid w:val="00055403"/>
    <w:rsid w:val="00055CB2"/>
    <w:rsid w:val="000563CB"/>
    <w:rsid w:val="00056544"/>
    <w:rsid w:val="00056613"/>
    <w:rsid w:val="00056B48"/>
    <w:rsid w:val="00056DB4"/>
    <w:rsid w:val="00056F94"/>
    <w:rsid w:val="000570A5"/>
    <w:rsid w:val="000570F0"/>
    <w:rsid w:val="00060297"/>
    <w:rsid w:val="00060647"/>
    <w:rsid w:val="0006099A"/>
    <w:rsid w:val="00060EAB"/>
    <w:rsid w:val="00061299"/>
    <w:rsid w:val="000620EF"/>
    <w:rsid w:val="00062517"/>
    <w:rsid w:val="00062648"/>
    <w:rsid w:val="00062804"/>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924"/>
    <w:rsid w:val="00070723"/>
    <w:rsid w:val="00070806"/>
    <w:rsid w:val="00070B74"/>
    <w:rsid w:val="00072276"/>
    <w:rsid w:val="00072705"/>
    <w:rsid w:val="00072FD4"/>
    <w:rsid w:val="00072FFC"/>
    <w:rsid w:val="0007339A"/>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D9D"/>
    <w:rsid w:val="00080E89"/>
    <w:rsid w:val="00080F4F"/>
    <w:rsid w:val="00081171"/>
    <w:rsid w:val="000813FB"/>
    <w:rsid w:val="00081409"/>
    <w:rsid w:val="00081BEE"/>
    <w:rsid w:val="00082438"/>
    <w:rsid w:val="0008247E"/>
    <w:rsid w:val="000827F8"/>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A56"/>
    <w:rsid w:val="000932E8"/>
    <w:rsid w:val="00093520"/>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C"/>
    <w:rsid w:val="000A0815"/>
    <w:rsid w:val="000A0E1E"/>
    <w:rsid w:val="000A0E6D"/>
    <w:rsid w:val="000A1392"/>
    <w:rsid w:val="000A1587"/>
    <w:rsid w:val="000A18BA"/>
    <w:rsid w:val="000A1B47"/>
    <w:rsid w:val="000A1CC6"/>
    <w:rsid w:val="000A1D7D"/>
    <w:rsid w:val="000A1E69"/>
    <w:rsid w:val="000A20BA"/>
    <w:rsid w:val="000A356B"/>
    <w:rsid w:val="000A3803"/>
    <w:rsid w:val="000A3AD1"/>
    <w:rsid w:val="000A3D29"/>
    <w:rsid w:val="000A46A6"/>
    <w:rsid w:val="000A47E2"/>
    <w:rsid w:val="000A4BC9"/>
    <w:rsid w:val="000A4D7C"/>
    <w:rsid w:val="000A5593"/>
    <w:rsid w:val="000A5721"/>
    <w:rsid w:val="000A609E"/>
    <w:rsid w:val="000A6A09"/>
    <w:rsid w:val="000A6A0B"/>
    <w:rsid w:val="000A6CC2"/>
    <w:rsid w:val="000A7027"/>
    <w:rsid w:val="000A78B8"/>
    <w:rsid w:val="000A7939"/>
    <w:rsid w:val="000A7A0E"/>
    <w:rsid w:val="000A7AB0"/>
    <w:rsid w:val="000B0141"/>
    <w:rsid w:val="000B0884"/>
    <w:rsid w:val="000B13C6"/>
    <w:rsid w:val="000B18BD"/>
    <w:rsid w:val="000B1B3D"/>
    <w:rsid w:val="000B1EBE"/>
    <w:rsid w:val="000B1EEC"/>
    <w:rsid w:val="000B223B"/>
    <w:rsid w:val="000B266F"/>
    <w:rsid w:val="000B2D84"/>
    <w:rsid w:val="000B3798"/>
    <w:rsid w:val="000B39D7"/>
    <w:rsid w:val="000B3A5C"/>
    <w:rsid w:val="000B3D42"/>
    <w:rsid w:val="000B3F94"/>
    <w:rsid w:val="000B47DA"/>
    <w:rsid w:val="000B5282"/>
    <w:rsid w:val="000B5875"/>
    <w:rsid w:val="000B5F92"/>
    <w:rsid w:val="000B64B0"/>
    <w:rsid w:val="000B64E9"/>
    <w:rsid w:val="000B64FA"/>
    <w:rsid w:val="000B674F"/>
    <w:rsid w:val="000B696E"/>
    <w:rsid w:val="000B6A1C"/>
    <w:rsid w:val="000B6C7C"/>
    <w:rsid w:val="000B7063"/>
    <w:rsid w:val="000B766E"/>
    <w:rsid w:val="000B7FC9"/>
    <w:rsid w:val="000B7FDB"/>
    <w:rsid w:val="000C0167"/>
    <w:rsid w:val="000C09E8"/>
    <w:rsid w:val="000C0E65"/>
    <w:rsid w:val="000C1666"/>
    <w:rsid w:val="000C1CC9"/>
    <w:rsid w:val="000C27AA"/>
    <w:rsid w:val="000C28AD"/>
    <w:rsid w:val="000C28E7"/>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D48"/>
    <w:rsid w:val="000C6666"/>
    <w:rsid w:val="000C6AB5"/>
    <w:rsid w:val="000C72CE"/>
    <w:rsid w:val="000C7B05"/>
    <w:rsid w:val="000C7BEC"/>
    <w:rsid w:val="000D0254"/>
    <w:rsid w:val="000D04CA"/>
    <w:rsid w:val="000D056B"/>
    <w:rsid w:val="000D0C91"/>
    <w:rsid w:val="000D10A4"/>
    <w:rsid w:val="000D1E5F"/>
    <w:rsid w:val="000D2159"/>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79"/>
    <w:rsid w:val="000D59C5"/>
    <w:rsid w:val="000D660B"/>
    <w:rsid w:val="000D6C15"/>
    <w:rsid w:val="000D6D22"/>
    <w:rsid w:val="000D7378"/>
    <w:rsid w:val="000D7668"/>
    <w:rsid w:val="000D775F"/>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8E"/>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1FD"/>
    <w:rsid w:val="000F12DA"/>
    <w:rsid w:val="000F19F7"/>
    <w:rsid w:val="000F2176"/>
    <w:rsid w:val="000F228C"/>
    <w:rsid w:val="000F2D63"/>
    <w:rsid w:val="000F2E8C"/>
    <w:rsid w:val="000F2F1F"/>
    <w:rsid w:val="000F30F4"/>
    <w:rsid w:val="000F328B"/>
    <w:rsid w:val="000F33FB"/>
    <w:rsid w:val="000F3F95"/>
    <w:rsid w:val="000F41B3"/>
    <w:rsid w:val="000F518F"/>
    <w:rsid w:val="000F536B"/>
    <w:rsid w:val="000F5567"/>
    <w:rsid w:val="000F5FB6"/>
    <w:rsid w:val="000F6167"/>
    <w:rsid w:val="000F666C"/>
    <w:rsid w:val="000F66EF"/>
    <w:rsid w:val="000F699D"/>
    <w:rsid w:val="000F7230"/>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2575"/>
    <w:rsid w:val="0011290E"/>
    <w:rsid w:val="0011295E"/>
    <w:rsid w:val="00112CF7"/>
    <w:rsid w:val="001131E2"/>
    <w:rsid w:val="0011394B"/>
    <w:rsid w:val="00113DD0"/>
    <w:rsid w:val="001140EA"/>
    <w:rsid w:val="00114D77"/>
    <w:rsid w:val="00115706"/>
    <w:rsid w:val="00115C80"/>
    <w:rsid w:val="00115EB2"/>
    <w:rsid w:val="0011601E"/>
    <w:rsid w:val="00116EFD"/>
    <w:rsid w:val="001174A6"/>
    <w:rsid w:val="00117D52"/>
    <w:rsid w:val="0011D9B8"/>
    <w:rsid w:val="0012005C"/>
    <w:rsid w:val="001202F7"/>
    <w:rsid w:val="0012071B"/>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3A6"/>
    <w:rsid w:val="001267FC"/>
    <w:rsid w:val="00126E18"/>
    <w:rsid w:val="00126F1D"/>
    <w:rsid w:val="00127009"/>
    <w:rsid w:val="0012714F"/>
    <w:rsid w:val="001274A9"/>
    <w:rsid w:val="001274F0"/>
    <w:rsid w:val="00127784"/>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5"/>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2E9"/>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1E5"/>
    <w:rsid w:val="0014328D"/>
    <w:rsid w:val="001432F2"/>
    <w:rsid w:val="00143809"/>
    <w:rsid w:val="00143C99"/>
    <w:rsid w:val="0014493E"/>
    <w:rsid w:val="00144D9D"/>
    <w:rsid w:val="001459C2"/>
    <w:rsid w:val="00146075"/>
    <w:rsid w:val="00146182"/>
    <w:rsid w:val="001462BE"/>
    <w:rsid w:val="00146B84"/>
    <w:rsid w:val="00146D2A"/>
    <w:rsid w:val="00146E04"/>
    <w:rsid w:val="00146F26"/>
    <w:rsid w:val="001470AC"/>
    <w:rsid w:val="00147699"/>
    <w:rsid w:val="00147BB2"/>
    <w:rsid w:val="00147C96"/>
    <w:rsid w:val="00147FEE"/>
    <w:rsid w:val="001500EB"/>
    <w:rsid w:val="00150A20"/>
    <w:rsid w:val="00150B41"/>
    <w:rsid w:val="00151267"/>
    <w:rsid w:val="00151637"/>
    <w:rsid w:val="00151AD5"/>
    <w:rsid w:val="00151C8D"/>
    <w:rsid w:val="001528B9"/>
    <w:rsid w:val="00152BBF"/>
    <w:rsid w:val="00152EC1"/>
    <w:rsid w:val="00153033"/>
    <w:rsid w:val="001532F7"/>
    <w:rsid w:val="00153463"/>
    <w:rsid w:val="0015377D"/>
    <w:rsid w:val="00153AC8"/>
    <w:rsid w:val="001542C7"/>
    <w:rsid w:val="00154391"/>
    <w:rsid w:val="0015464A"/>
    <w:rsid w:val="00154800"/>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73F"/>
    <w:rsid w:val="00162EF9"/>
    <w:rsid w:val="00163BD0"/>
    <w:rsid w:val="00163E5B"/>
    <w:rsid w:val="00163F33"/>
    <w:rsid w:val="001641F1"/>
    <w:rsid w:val="001645E1"/>
    <w:rsid w:val="00164D3B"/>
    <w:rsid w:val="00164E99"/>
    <w:rsid w:val="00165033"/>
    <w:rsid w:val="001651A0"/>
    <w:rsid w:val="0016525C"/>
    <w:rsid w:val="00165491"/>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1C9A"/>
    <w:rsid w:val="0017208D"/>
    <w:rsid w:val="001721C5"/>
    <w:rsid w:val="0017222D"/>
    <w:rsid w:val="001728E6"/>
    <w:rsid w:val="00172F84"/>
    <w:rsid w:val="00173686"/>
    <w:rsid w:val="00174289"/>
    <w:rsid w:val="0017466B"/>
    <w:rsid w:val="00174D74"/>
    <w:rsid w:val="00174DE8"/>
    <w:rsid w:val="00174EFD"/>
    <w:rsid w:val="0017569B"/>
    <w:rsid w:val="0017612F"/>
    <w:rsid w:val="0017674F"/>
    <w:rsid w:val="00176D2D"/>
    <w:rsid w:val="00177664"/>
    <w:rsid w:val="001776BB"/>
    <w:rsid w:val="001779E5"/>
    <w:rsid w:val="001779F1"/>
    <w:rsid w:val="00177E8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8B"/>
    <w:rsid w:val="00183279"/>
    <w:rsid w:val="001834F4"/>
    <w:rsid w:val="00183C4F"/>
    <w:rsid w:val="00183FEC"/>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C95"/>
    <w:rsid w:val="00187D0A"/>
    <w:rsid w:val="00187FE6"/>
    <w:rsid w:val="001900A2"/>
    <w:rsid w:val="001900D2"/>
    <w:rsid w:val="001909F5"/>
    <w:rsid w:val="00191042"/>
    <w:rsid w:val="00191226"/>
    <w:rsid w:val="001913D3"/>
    <w:rsid w:val="001915E3"/>
    <w:rsid w:val="001918FF"/>
    <w:rsid w:val="00191DC6"/>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44E"/>
    <w:rsid w:val="001A293F"/>
    <w:rsid w:val="001A2B4E"/>
    <w:rsid w:val="001A2C97"/>
    <w:rsid w:val="001A3290"/>
    <w:rsid w:val="001A4160"/>
    <w:rsid w:val="001A47DB"/>
    <w:rsid w:val="001A4A55"/>
    <w:rsid w:val="001A4BC1"/>
    <w:rsid w:val="001A4D46"/>
    <w:rsid w:val="001A5421"/>
    <w:rsid w:val="001A58D0"/>
    <w:rsid w:val="001A5ACC"/>
    <w:rsid w:val="001A5B26"/>
    <w:rsid w:val="001A5D46"/>
    <w:rsid w:val="001A613C"/>
    <w:rsid w:val="001A668C"/>
    <w:rsid w:val="001A67C5"/>
    <w:rsid w:val="001A691A"/>
    <w:rsid w:val="001A6A25"/>
    <w:rsid w:val="001A6C88"/>
    <w:rsid w:val="001A77F3"/>
    <w:rsid w:val="001A7C85"/>
    <w:rsid w:val="001A7D06"/>
    <w:rsid w:val="001B020B"/>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53E"/>
    <w:rsid w:val="001C0658"/>
    <w:rsid w:val="001C08EF"/>
    <w:rsid w:val="001C0EBF"/>
    <w:rsid w:val="001C145E"/>
    <w:rsid w:val="001C15A6"/>
    <w:rsid w:val="001C1BF0"/>
    <w:rsid w:val="001C1C14"/>
    <w:rsid w:val="001C1E40"/>
    <w:rsid w:val="001C1F43"/>
    <w:rsid w:val="001C207C"/>
    <w:rsid w:val="001C24FC"/>
    <w:rsid w:val="001C25B2"/>
    <w:rsid w:val="001C2AFB"/>
    <w:rsid w:val="001C38A5"/>
    <w:rsid w:val="001C46A1"/>
    <w:rsid w:val="001C4C67"/>
    <w:rsid w:val="001C4CC0"/>
    <w:rsid w:val="001C4D94"/>
    <w:rsid w:val="001C5006"/>
    <w:rsid w:val="001C50BB"/>
    <w:rsid w:val="001C57BA"/>
    <w:rsid w:val="001C6596"/>
    <w:rsid w:val="001C66C1"/>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25A"/>
    <w:rsid w:val="001D2395"/>
    <w:rsid w:val="001D2ECA"/>
    <w:rsid w:val="001D3B95"/>
    <w:rsid w:val="001D41AD"/>
    <w:rsid w:val="001D4426"/>
    <w:rsid w:val="001D4B20"/>
    <w:rsid w:val="001D4D5C"/>
    <w:rsid w:val="001D4FE3"/>
    <w:rsid w:val="001D5039"/>
    <w:rsid w:val="001D52BE"/>
    <w:rsid w:val="001D6350"/>
    <w:rsid w:val="001D64B9"/>
    <w:rsid w:val="001D69AE"/>
    <w:rsid w:val="001D6C2E"/>
    <w:rsid w:val="001E0242"/>
    <w:rsid w:val="001E0801"/>
    <w:rsid w:val="001E0926"/>
    <w:rsid w:val="001E1406"/>
    <w:rsid w:val="001E2180"/>
    <w:rsid w:val="001E22A3"/>
    <w:rsid w:val="001E2449"/>
    <w:rsid w:val="001E2698"/>
    <w:rsid w:val="001E2A2C"/>
    <w:rsid w:val="001E2BCB"/>
    <w:rsid w:val="001E2E31"/>
    <w:rsid w:val="001E3A1A"/>
    <w:rsid w:val="001E3C32"/>
    <w:rsid w:val="001E4473"/>
    <w:rsid w:val="001E472F"/>
    <w:rsid w:val="001E4748"/>
    <w:rsid w:val="001E4B6E"/>
    <w:rsid w:val="001E5290"/>
    <w:rsid w:val="001E530D"/>
    <w:rsid w:val="001E59C5"/>
    <w:rsid w:val="001E5ED3"/>
    <w:rsid w:val="001E5F13"/>
    <w:rsid w:val="001E64DA"/>
    <w:rsid w:val="001E66F6"/>
    <w:rsid w:val="001E6728"/>
    <w:rsid w:val="001E69D6"/>
    <w:rsid w:val="001E71DF"/>
    <w:rsid w:val="001E7260"/>
    <w:rsid w:val="001E7837"/>
    <w:rsid w:val="001F0156"/>
    <w:rsid w:val="001F02B8"/>
    <w:rsid w:val="001F03C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5019"/>
    <w:rsid w:val="001F53D5"/>
    <w:rsid w:val="001F59C4"/>
    <w:rsid w:val="001F5DE1"/>
    <w:rsid w:val="001F73B3"/>
    <w:rsid w:val="001F7729"/>
    <w:rsid w:val="001F7A8B"/>
    <w:rsid w:val="00200310"/>
    <w:rsid w:val="002004FC"/>
    <w:rsid w:val="00200870"/>
    <w:rsid w:val="00200CBF"/>
    <w:rsid w:val="002010E5"/>
    <w:rsid w:val="002010EB"/>
    <w:rsid w:val="002012D1"/>
    <w:rsid w:val="00201B56"/>
    <w:rsid w:val="00201BD4"/>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B20"/>
    <w:rsid w:val="00212CAC"/>
    <w:rsid w:val="00212D43"/>
    <w:rsid w:val="002132F4"/>
    <w:rsid w:val="00213395"/>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0ECF"/>
    <w:rsid w:val="00221167"/>
    <w:rsid w:val="00221E9D"/>
    <w:rsid w:val="002223C7"/>
    <w:rsid w:val="002225B2"/>
    <w:rsid w:val="00222857"/>
    <w:rsid w:val="00222A7A"/>
    <w:rsid w:val="00222FDB"/>
    <w:rsid w:val="00223CD6"/>
    <w:rsid w:val="00223E0D"/>
    <w:rsid w:val="002241A7"/>
    <w:rsid w:val="0022436C"/>
    <w:rsid w:val="0022472B"/>
    <w:rsid w:val="00224A2C"/>
    <w:rsid w:val="00224D55"/>
    <w:rsid w:val="00224E54"/>
    <w:rsid w:val="00225164"/>
    <w:rsid w:val="00225413"/>
    <w:rsid w:val="00225BC6"/>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5F2"/>
    <w:rsid w:val="00231BBF"/>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85F"/>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979"/>
    <w:rsid w:val="00241C96"/>
    <w:rsid w:val="0024235A"/>
    <w:rsid w:val="0024267D"/>
    <w:rsid w:val="002426C0"/>
    <w:rsid w:val="002427D6"/>
    <w:rsid w:val="0024330B"/>
    <w:rsid w:val="0024336B"/>
    <w:rsid w:val="00243C6C"/>
    <w:rsid w:val="00243FC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913"/>
    <w:rsid w:val="0024698C"/>
    <w:rsid w:val="00246AB8"/>
    <w:rsid w:val="00246BE2"/>
    <w:rsid w:val="002470A8"/>
    <w:rsid w:val="00247469"/>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69F3"/>
    <w:rsid w:val="00256C14"/>
    <w:rsid w:val="002572CF"/>
    <w:rsid w:val="0025735C"/>
    <w:rsid w:val="00257B07"/>
    <w:rsid w:val="00257DC5"/>
    <w:rsid w:val="002600C2"/>
    <w:rsid w:val="002600D8"/>
    <w:rsid w:val="002600E1"/>
    <w:rsid w:val="002604B1"/>
    <w:rsid w:val="00260831"/>
    <w:rsid w:val="00261328"/>
    <w:rsid w:val="00261352"/>
    <w:rsid w:val="00261709"/>
    <w:rsid w:val="00261AED"/>
    <w:rsid w:val="0026222F"/>
    <w:rsid w:val="0026267F"/>
    <w:rsid w:val="00262891"/>
    <w:rsid w:val="00262AB8"/>
    <w:rsid w:val="0026317B"/>
    <w:rsid w:val="0026318C"/>
    <w:rsid w:val="002634B5"/>
    <w:rsid w:val="002635BC"/>
    <w:rsid w:val="00263A43"/>
    <w:rsid w:val="00263A4C"/>
    <w:rsid w:val="00263C5B"/>
    <w:rsid w:val="0026410F"/>
    <w:rsid w:val="00264263"/>
    <w:rsid w:val="00264DEC"/>
    <w:rsid w:val="00264F55"/>
    <w:rsid w:val="002651C4"/>
    <w:rsid w:val="002651FD"/>
    <w:rsid w:val="00265C0B"/>
    <w:rsid w:val="00265C20"/>
    <w:rsid w:val="00266A78"/>
    <w:rsid w:val="00266D06"/>
    <w:rsid w:val="00266F6D"/>
    <w:rsid w:val="002673F1"/>
    <w:rsid w:val="002674F7"/>
    <w:rsid w:val="00267686"/>
    <w:rsid w:val="00267A49"/>
    <w:rsid w:val="00267B86"/>
    <w:rsid w:val="00267BA9"/>
    <w:rsid w:val="00270317"/>
    <w:rsid w:val="00270901"/>
    <w:rsid w:val="00270C57"/>
    <w:rsid w:val="00270CD2"/>
    <w:rsid w:val="0027103D"/>
    <w:rsid w:val="0027114C"/>
    <w:rsid w:val="0027152B"/>
    <w:rsid w:val="0027180F"/>
    <w:rsid w:val="002718B6"/>
    <w:rsid w:val="00271B1C"/>
    <w:rsid w:val="0027223E"/>
    <w:rsid w:val="00272248"/>
    <w:rsid w:val="00272452"/>
    <w:rsid w:val="0027279F"/>
    <w:rsid w:val="00272931"/>
    <w:rsid w:val="00272CD9"/>
    <w:rsid w:val="00273193"/>
    <w:rsid w:val="0027377F"/>
    <w:rsid w:val="0027495E"/>
    <w:rsid w:val="002750D6"/>
    <w:rsid w:val="002750E6"/>
    <w:rsid w:val="00275215"/>
    <w:rsid w:val="00275497"/>
    <w:rsid w:val="00275807"/>
    <w:rsid w:val="0027580F"/>
    <w:rsid w:val="00275DF5"/>
    <w:rsid w:val="00275E03"/>
    <w:rsid w:val="00276108"/>
    <w:rsid w:val="0027617D"/>
    <w:rsid w:val="002763A9"/>
    <w:rsid w:val="00276D4B"/>
    <w:rsid w:val="00276E69"/>
    <w:rsid w:val="00276FDD"/>
    <w:rsid w:val="002774CA"/>
    <w:rsid w:val="002775C7"/>
    <w:rsid w:val="002777B6"/>
    <w:rsid w:val="002777EA"/>
    <w:rsid w:val="00277A80"/>
    <w:rsid w:val="00277C58"/>
    <w:rsid w:val="00277C67"/>
    <w:rsid w:val="00277E7D"/>
    <w:rsid w:val="00280049"/>
    <w:rsid w:val="00280569"/>
    <w:rsid w:val="00280AB4"/>
    <w:rsid w:val="00280F72"/>
    <w:rsid w:val="0028115B"/>
    <w:rsid w:val="00281B66"/>
    <w:rsid w:val="00282903"/>
    <w:rsid w:val="00282A7F"/>
    <w:rsid w:val="00282A81"/>
    <w:rsid w:val="00282B08"/>
    <w:rsid w:val="00283154"/>
    <w:rsid w:val="00283A96"/>
    <w:rsid w:val="00284554"/>
    <w:rsid w:val="00284646"/>
    <w:rsid w:val="00284BEB"/>
    <w:rsid w:val="00284C84"/>
    <w:rsid w:val="00284CF7"/>
    <w:rsid w:val="00284D1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BE8"/>
    <w:rsid w:val="00287C0F"/>
    <w:rsid w:val="0029036F"/>
    <w:rsid w:val="0029060B"/>
    <w:rsid w:val="00291165"/>
    <w:rsid w:val="00291225"/>
    <w:rsid w:val="002914AA"/>
    <w:rsid w:val="0029192E"/>
    <w:rsid w:val="00291A09"/>
    <w:rsid w:val="002922A9"/>
    <w:rsid w:val="00292C78"/>
    <w:rsid w:val="00293555"/>
    <w:rsid w:val="00293689"/>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1B"/>
    <w:rsid w:val="002A1DD4"/>
    <w:rsid w:val="002A1E46"/>
    <w:rsid w:val="002A1F37"/>
    <w:rsid w:val="002A2A3F"/>
    <w:rsid w:val="002A2CEC"/>
    <w:rsid w:val="002A31A3"/>
    <w:rsid w:val="002A352A"/>
    <w:rsid w:val="002A3BB2"/>
    <w:rsid w:val="002A3DD8"/>
    <w:rsid w:val="002A3EA6"/>
    <w:rsid w:val="002A3FCC"/>
    <w:rsid w:val="002A40D9"/>
    <w:rsid w:val="002A44F4"/>
    <w:rsid w:val="002A4ACE"/>
    <w:rsid w:val="002A4B54"/>
    <w:rsid w:val="002A4F64"/>
    <w:rsid w:val="002A5A5E"/>
    <w:rsid w:val="002A5D87"/>
    <w:rsid w:val="002A72A6"/>
    <w:rsid w:val="002A72B3"/>
    <w:rsid w:val="002A74B4"/>
    <w:rsid w:val="002A78CE"/>
    <w:rsid w:val="002A791C"/>
    <w:rsid w:val="002A799E"/>
    <w:rsid w:val="002A7E30"/>
    <w:rsid w:val="002A7F78"/>
    <w:rsid w:val="002A7FB0"/>
    <w:rsid w:val="002B013C"/>
    <w:rsid w:val="002B02D3"/>
    <w:rsid w:val="002B0562"/>
    <w:rsid w:val="002B132E"/>
    <w:rsid w:val="002B1560"/>
    <w:rsid w:val="002B180F"/>
    <w:rsid w:val="002B21CE"/>
    <w:rsid w:val="002B2593"/>
    <w:rsid w:val="002B2767"/>
    <w:rsid w:val="002B2813"/>
    <w:rsid w:val="002B2D14"/>
    <w:rsid w:val="002B309A"/>
    <w:rsid w:val="002B3667"/>
    <w:rsid w:val="002B5589"/>
    <w:rsid w:val="002B55CD"/>
    <w:rsid w:val="002B5B1D"/>
    <w:rsid w:val="002B6C25"/>
    <w:rsid w:val="002B7249"/>
    <w:rsid w:val="002B7773"/>
    <w:rsid w:val="002C010B"/>
    <w:rsid w:val="002C06B7"/>
    <w:rsid w:val="002C0B10"/>
    <w:rsid w:val="002C139E"/>
    <w:rsid w:val="002C180A"/>
    <w:rsid w:val="002C1C79"/>
    <w:rsid w:val="002C1F53"/>
    <w:rsid w:val="002C27FD"/>
    <w:rsid w:val="002C30A5"/>
    <w:rsid w:val="002C32DB"/>
    <w:rsid w:val="002C344A"/>
    <w:rsid w:val="002C3622"/>
    <w:rsid w:val="002C39FE"/>
    <w:rsid w:val="002C4037"/>
    <w:rsid w:val="002C4117"/>
    <w:rsid w:val="002C4565"/>
    <w:rsid w:val="002C4917"/>
    <w:rsid w:val="002C50F4"/>
    <w:rsid w:val="002C5280"/>
    <w:rsid w:val="002C56CC"/>
    <w:rsid w:val="002C584D"/>
    <w:rsid w:val="002C58DD"/>
    <w:rsid w:val="002C5CB0"/>
    <w:rsid w:val="002C5CF1"/>
    <w:rsid w:val="002C5D11"/>
    <w:rsid w:val="002C68EB"/>
    <w:rsid w:val="002C6E3E"/>
    <w:rsid w:val="002C6F90"/>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116"/>
    <w:rsid w:val="002D4159"/>
    <w:rsid w:val="002D4374"/>
    <w:rsid w:val="002D4437"/>
    <w:rsid w:val="002D5619"/>
    <w:rsid w:val="002D571F"/>
    <w:rsid w:val="002D5C69"/>
    <w:rsid w:val="002D5CAA"/>
    <w:rsid w:val="002D65EF"/>
    <w:rsid w:val="002D6662"/>
    <w:rsid w:val="002D6D5D"/>
    <w:rsid w:val="002D73D0"/>
    <w:rsid w:val="002D78A9"/>
    <w:rsid w:val="002D791A"/>
    <w:rsid w:val="002D7994"/>
    <w:rsid w:val="002E0A79"/>
    <w:rsid w:val="002E0B0C"/>
    <w:rsid w:val="002E0BD7"/>
    <w:rsid w:val="002E0E1B"/>
    <w:rsid w:val="002E1308"/>
    <w:rsid w:val="002E1D1D"/>
    <w:rsid w:val="002E1D4F"/>
    <w:rsid w:val="002E1DEE"/>
    <w:rsid w:val="002E23CA"/>
    <w:rsid w:val="002E23D5"/>
    <w:rsid w:val="002E2EE0"/>
    <w:rsid w:val="002E3686"/>
    <w:rsid w:val="002E3A21"/>
    <w:rsid w:val="002E3A3B"/>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07"/>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C00"/>
    <w:rsid w:val="00302D86"/>
    <w:rsid w:val="00302F2C"/>
    <w:rsid w:val="003035D8"/>
    <w:rsid w:val="00303B0C"/>
    <w:rsid w:val="00303B57"/>
    <w:rsid w:val="00303D53"/>
    <w:rsid w:val="003042FE"/>
    <w:rsid w:val="003045C1"/>
    <w:rsid w:val="00304842"/>
    <w:rsid w:val="003048D7"/>
    <w:rsid w:val="00304E42"/>
    <w:rsid w:val="00304EC7"/>
    <w:rsid w:val="0030565B"/>
    <w:rsid w:val="0030573D"/>
    <w:rsid w:val="00305749"/>
    <w:rsid w:val="003061B5"/>
    <w:rsid w:val="00306569"/>
    <w:rsid w:val="003071F6"/>
    <w:rsid w:val="00307530"/>
    <w:rsid w:val="0030773F"/>
    <w:rsid w:val="00307CEF"/>
    <w:rsid w:val="00307D56"/>
    <w:rsid w:val="003102D0"/>
    <w:rsid w:val="00310463"/>
    <w:rsid w:val="00310827"/>
    <w:rsid w:val="003108E0"/>
    <w:rsid w:val="00310E98"/>
    <w:rsid w:val="0031128C"/>
    <w:rsid w:val="00311594"/>
    <w:rsid w:val="0031164B"/>
    <w:rsid w:val="00311C74"/>
    <w:rsid w:val="0031201D"/>
    <w:rsid w:val="003120F1"/>
    <w:rsid w:val="003123A5"/>
    <w:rsid w:val="00312957"/>
    <w:rsid w:val="00312EA0"/>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30B"/>
    <w:rsid w:val="0031668E"/>
    <w:rsid w:val="003173AF"/>
    <w:rsid w:val="0031771F"/>
    <w:rsid w:val="003179C3"/>
    <w:rsid w:val="00317B74"/>
    <w:rsid w:val="00317BF6"/>
    <w:rsid w:val="00317F18"/>
    <w:rsid w:val="00317F47"/>
    <w:rsid w:val="00320020"/>
    <w:rsid w:val="003206C6"/>
    <w:rsid w:val="00320966"/>
    <w:rsid w:val="00320DCD"/>
    <w:rsid w:val="00320E94"/>
    <w:rsid w:val="0032119C"/>
    <w:rsid w:val="003213B9"/>
    <w:rsid w:val="003217F6"/>
    <w:rsid w:val="003218AF"/>
    <w:rsid w:val="003218F9"/>
    <w:rsid w:val="00321A6B"/>
    <w:rsid w:val="00321C89"/>
    <w:rsid w:val="00321DA2"/>
    <w:rsid w:val="00321E55"/>
    <w:rsid w:val="003221E1"/>
    <w:rsid w:val="0032281B"/>
    <w:rsid w:val="00322C09"/>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5CF"/>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CEA"/>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3A4"/>
    <w:rsid w:val="003465E5"/>
    <w:rsid w:val="00346ADA"/>
    <w:rsid w:val="00346B8E"/>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5C75"/>
    <w:rsid w:val="00366142"/>
    <w:rsid w:val="0036620B"/>
    <w:rsid w:val="003662A0"/>
    <w:rsid w:val="00366600"/>
    <w:rsid w:val="003666FD"/>
    <w:rsid w:val="00366C8C"/>
    <w:rsid w:val="00367319"/>
    <w:rsid w:val="003674FD"/>
    <w:rsid w:val="00367BED"/>
    <w:rsid w:val="00370376"/>
    <w:rsid w:val="003705AC"/>
    <w:rsid w:val="0037074C"/>
    <w:rsid w:val="003708AE"/>
    <w:rsid w:val="003709DA"/>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07F"/>
    <w:rsid w:val="003822A2"/>
    <w:rsid w:val="0038294C"/>
    <w:rsid w:val="00383165"/>
    <w:rsid w:val="00383300"/>
    <w:rsid w:val="00383AEA"/>
    <w:rsid w:val="00383F09"/>
    <w:rsid w:val="003840EA"/>
    <w:rsid w:val="00384DA6"/>
    <w:rsid w:val="0038501D"/>
    <w:rsid w:val="00385095"/>
    <w:rsid w:val="0038521D"/>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42F"/>
    <w:rsid w:val="00395ABF"/>
    <w:rsid w:val="00395E5C"/>
    <w:rsid w:val="00395FD5"/>
    <w:rsid w:val="003963DC"/>
    <w:rsid w:val="003967BB"/>
    <w:rsid w:val="003968D6"/>
    <w:rsid w:val="00397354"/>
    <w:rsid w:val="00397468"/>
    <w:rsid w:val="00397969"/>
    <w:rsid w:val="003A03FE"/>
    <w:rsid w:val="003A10D1"/>
    <w:rsid w:val="003A1D1D"/>
    <w:rsid w:val="003A1D7D"/>
    <w:rsid w:val="003A241E"/>
    <w:rsid w:val="003A2ABF"/>
    <w:rsid w:val="003A2DB1"/>
    <w:rsid w:val="003A3614"/>
    <w:rsid w:val="003A4130"/>
    <w:rsid w:val="003A4649"/>
    <w:rsid w:val="003A498F"/>
    <w:rsid w:val="003A5322"/>
    <w:rsid w:val="003A597F"/>
    <w:rsid w:val="003A5DA9"/>
    <w:rsid w:val="003A5DCC"/>
    <w:rsid w:val="003A5F81"/>
    <w:rsid w:val="003A6088"/>
    <w:rsid w:val="003A6AEA"/>
    <w:rsid w:val="003A6DA3"/>
    <w:rsid w:val="003A705A"/>
    <w:rsid w:val="003A75A0"/>
    <w:rsid w:val="003A75F1"/>
    <w:rsid w:val="003A7966"/>
    <w:rsid w:val="003B030B"/>
    <w:rsid w:val="003B0ABB"/>
    <w:rsid w:val="003B104D"/>
    <w:rsid w:val="003B1161"/>
    <w:rsid w:val="003B1788"/>
    <w:rsid w:val="003B2C90"/>
    <w:rsid w:val="003B2E03"/>
    <w:rsid w:val="003B3179"/>
    <w:rsid w:val="003B3569"/>
    <w:rsid w:val="003B35EC"/>
    <w:rsid w:val="003B35FA"/>
    <w:rsid w:val="003B381F"/>
    <w:rsid w:val="003B4008"/>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4D3"/>
    <w:rsid w:val="003C16F3"/>
    <w:rsid w:val="003C20A5"/>
    <w:rsid w:val="003C23B7"/>
    <w:rsid w:val="003C28D3"/>
    <w:rsid w:val="003C2C35"/>
    <w:rsid w:val="003C2E78"/>
    <w:rsid w:val="003C34F0"/>
    <w:rsid w:val="003C42C7"/>
    <w:rsid w:val="003C4715"/>
    <w:rsid w:val="003C509B"/>
    <w:rsid w:val="003C543F"/>
    <w:rsid w:val="003C594A"/>
    <w:rsid w:val="003C5C0C"/>
    <w:rsid w:val="003C616C"/>
    <w:rsid w:val="003C630F"/>
    <w:rsid w:val="003C64E8"/>
    <w:rsid w:val="003C6CAE"/>
    <w:rsid w:val="003C6DFC"/>
    <w:rsid w:val="003C7796"/>
    <w:rsid w:val="003C7A07"/>
    <w:rsid w:val="003D0304"/>
    <w:rsid w:val="003D04E2"/>
    <w:rsid w:val="003D0CCD"/>
    <w:rsid w:val="003D0E58"/>
    <w:rsid w:val="003D1076"/>
    <w:rsid w:val="003D16D3"/>
    <w:rsid w:val="003D174E"/>
    <w:rsid w:val="003D1853"/>
    <w:rsid w:val="003D1E51"/>
    <w:rsid w:val="003D28B1"/>
    <w:rsid w:val="003D3003"/>
    <w:rsid w:val="003D3615"/>
    <w:rsid w:val="003D3618"/>
    <w:rsid w:val="003D38C8"/>
    <w:rsid w:val="003D3A07"/>
    <w:rsid w:val="003D3B9B"/>
    <w:rsid w:val="003D402B"/>
    <w:rsid w:val="003D4118"/>
    <w:rsid w:val="003D4277"/>
    <w:rsid w:val="003D47C3"/>
    <w:rsid w:val="003D49DA"/>
    <w:rsid w:val="003D4F95"/>
    <w:rsid w:val="003D5092"/>
    <w:rsid w:val="003D5630"/>
    <w:rsid w:val="003D58CF"/>
    <w:rsid w:val="003D5E44"/>
    <w:rsid w:val="003D6008"/>
    <w:rsid w:val="003D657A"/>
    <w:rsid w:val="003D662B"/>
    <w:rsid w:val="003D6976"/>
    <w:rsid w:val="003D6CF6"/>
    <w:rsid w:val="003D73D9"/>
    <w:rsid w:val="003D767C"/>
    <w:rsid w:val="003D76FA"/>
    <w:rsid w:val="003D774E"/>
    <w:rsid w:val="003D782D"/>
    <w:rsid w:val="003E031F"/>
    <w:rsid w:val="003E065B"/>
    <w:rsid w:val="003E0F5A"/>
    <w:rsid w:val="003E17F9"/>
    <w:rsid w:val="003E1ED9"/>
    <w:rsid w:val="003E1FA3"/>
    <w:rsid w:val="003E20E0"/>
    <w:rsid w:val="003E2396"/>
    <w:rsid w:val="003E2A36"/>
    <w:rsid w:val="003E3F38"/>
    <w:rsid w:val="003E41E6"/>
    <w:rsid w:val="003E42DD"/>
    <w:rsid w:val="003E4580"/>
    <w:rsid w:val="003E4B5A"/>
    <w:rsid w:val="003E521B"/>
    <w:rsid w:val="003E5428"/>
    <w:rsid w:val="003E5AD0"/>
    <w:rsid w:val="003E5B0C"/>
    <w:rsid w:val="003E5B29"/>
    <w:rsid w:val="003E5E46"/>
    <w:rsid w:val="003E6282"/>
    <w:rsid w:val="003E6A4B"/>
    <w:rsid w:val="003E6B45"/>
    <w:rsid w:val="003E6D71"/>
    <w:rsid w:val="003E6DAE"/>
    <w:rsid w:val="003E6DB3"/>
    <w:rsid w:val="003E6F97"/>
    <w:rsid w:val="003ED73A"/>
    <w:rsid w:val="003F008D"/>
    <w:rsid w:val="003F020E"/>
    <w:rsid w:val="003F113A"/>
    <w:rsid w:val="003F120E"/>
    <w:rsid w:val="003F1329"/>
    <w:rsid w:val="003F164B"/>
    <w:rsid w:val="003F1A7F"/>
    <w:rsid w:val="003F2522"/>
    <w:rsid w:val="003F29CC"/>
    <w:rsid w:val="003F2FF7"/>
    <w:rsid w:val="003F305F"/>
    <w:rsid w:val="003F35DC"/>
    <w:rsid w:val="003F3B26"/>
    <w:rsid w:val="003F3EB7"/>
    <w:rsid w:val="003F43D8"/>
    <w:rsid w:val="003F448D"/>
    <w:rsid w:val="003F45C9"/>
    <w:rsid w:val="003F5391"/>
    <w:rsid w:val="003F5869"/>
    <w:rsid w:val="003F5D59"/>
    <w:rsid w:val="003F5ED0"/>
    <w:rsid w:val="003F636B"/>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4C2"/>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07E03"/>
    <w:rsid w:val="00410094"/>
    <w:rsid w:val="004100F6"/>
    <w:rsid w:val="00410AE7"/>
    <w:rsid w:val="00410EA3"/>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20377"/>
    <w:rsid w:val="00420786"/>
    <w:rsid w:val="004207A1"/>
    <w:rsid w:val="00420A9A"/>
    <w:rsid w:val="00420B61"/>
    <w:rsid w:val="004210C1"/>
    <w:rsid w:val="0042110F"/>
    <w:rsid w:val="0042126C"/>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CB"/>
    <w:rsid w:val="004231E8"/>
    <w:rsid w:val="004234F9"/>
    <w:rsid w:val="00423AA7"/>
    <w:rsid w:val="004241D0"/>
    <w:rsid w:val="0042457E"/>
    <w:rsid w:val="004247C2"/>
    <w:rsid w:val="00424FA7"/>
    <w:rsid w:val="004255B8"/>
    <w:rsid w:val="004257BB"/>
    <w:rsid w:val="00425AFA"/>
    <w:rsid w:val="00425E33"/>
    <w:rsid w:val="00426580"/>
    <w:rsid w:val="0042677C"/>
    <w:rsid w:val="00426BFA"/>
    <w:rsid w:val="00426DA6"/>
    <w:rsid w:val="0042732D"/>
    <w:rsid w:val="004276AD"/>
    <w:rsid w:val="004276EE"/>
    <w:rsid w:val="004276F1"/>
    <w:rsid w:val="00427AAD"/>
    <w:rsid w:val="00427B5F"/>
    <w:rsid w:val="00427DEA"/>
    <w:rsid w:val="004302FA"/>
    <w:rsid w:val="0043062F"/>
    <w:rsid w:val="00430768"/>
    <w:rsid w:val="00430D56"/>
    <w:rsid w:val="00430ECB"/>
    <w:rsid w:val="0043104A"/>
    <w:rsid w:val="0043119A"/>
    <w:rsid w:val="00431684"/>
    <w:rsid w:val="004320BE"/>
    <w:rsid w:val="00432110"/>
    <w:rsid w:val="00432A2F"/>
    <w:rsid w:val="00432DCF"/>
    <w:rsid w:val="00432F43"/>
    <w:rsid w:val="004330D0"/>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598"/>
    <w:rsid w:val="00436693"/>
    <w:rsid w:val="00436E43"/>
    <w:rsid w:val="00436F01"/>
    <w:rsid w:val="00436F49"/>
    <w:rsid w:val="00436FF6"/>
    <w:rsid w:val="004373A2"/>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908"/>
    <w:rsid w:val="00446BA5"/>
    <w:rsid w:val="00446D15"/>
    <w:rsid w:val="00446DAF"/>
    <w:rsid w:val="00446DC4"/>
    <w:rsid w:val="00447709"/>
    <w:rsid w:val="004477A0"/>
    <w:rsid w:val="004478B9"/>
    <w:rsid w:val="004500B7"/>
    <w:rsid w:val="00450392"/>
    <w:rsid w:val="00451000"/>
    <w:rsid w:val="004512ED"/>
    <w:rsid w:val="0045159A"/>
    <w:rsid w:val="00451F27"/>
    <w:rsid w:val="00452253"/>
    <w:rsid w:val="004523DC"/>
    <w:rsid w:val="00453341"/>
    <w:rsid w:val="004536DD"/>
    <w:rsid w:val="00453F99"/>
    <w:rsid w:val="00454106"/>
    <w:rsid w:val="004541B4"/>
    <w:rsid w:val="00454FAC"/>
    <w:rsid w:val="00455DCB"/>
    <w:rsid w:val="00455F11"/>
    <w:rsid w:val="00455F24"/>
    <w:rsid w:val="004562F1"/>
    <w:rsid w:val="004567B7"/>
    <w:rsid w:val="00456D76"/>
    <w:rsid w:val="00456FAE"/>
    <w:rsid w:val="00457152"/>
    <w:rsid w:val="004576B9"/>
    <w:rsid w:val="004577B8"/>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B13"/>
    <w:rsid w:val="00463DFC"/>
    <w:rsid w:val="004643D3"/>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1F8"/>
    <w:rsid w:val="00472942"/>
    <w:rsid w:val="004733FF"/>
    <w:rsid w:val="00473D37"/>
    <w:rsid w:val="0047415A"/>
    <w:rsid w:val="004742FA"/>
    <w:rsid w:val="00474CFF"/>
    <w:rsid w:val="00475137"/>
    <w:rsid w:val="00475303"/>
    <w:rsid w:val="0047552A"/>
    <w:rsid w:val="00475614"/>
    <w:rsid w:val="004761B6"/>
    <w:rsid w:val="004762AA"/>
    <w:rsid w:val="004762AB"/>
    <w:rsid w:val="004764C5"/>
    <w:rsid w:val="00476A9F"/>
    <w:rsid w:val="004772C9"/>
    <w:rsid w:val="00477593"/>
    <w:rsid w:val="004776F3"/>
    <w:rsid w:val="00477712"/>
    <w:rsid w:val="004778B5"/>
    <w:rsid w:val="00477E0F"/>
    <w:rsid w:val="00480611"/>
    <w:rsid w:val="00481046"/>
    <w:rsid w:val="00481645"/>
    <w:rsid w:val="0048189B"/>
    <w:rsid w:val="00481D65"/>
    <w:rsid w:val="00481E75"/>
    <w:rsid w:val="004823FD"/>
    <w:rsid w:val="00482C1D"/>
    <w:rsid w:val="00483261"/>
    <w:rsid w:val="004832C7"/>
    <w:rsid w:val="0048348A"/>
    <w:rsid w:val="0048350F"/>
    <w:rsid w:val="00484015"/>
    <w:rsid w:val="004843F1"/>
    <w:rsid w:val="00484424"/>
    <w:rsid w:val="00484A7C"/>
    <w:rsid w:val="004854CB"/>
    <w:rsid w:val="00485C28"/>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5C6"/>
    <w:rsid w:val="00490831"/>
    <w:rsid w:val="004908B3"/>
    <w:rsid w:val="0049169D"/>
    <w:rsid w:val="004917AB"/>
    <w:rsid w:val="00491DF0"/>
    <w:rsid w:val="00492033"/>
    <w:rsid w:val="00492535"/>
    <w:rsid w:val="00492D1D"/>
    <w:rsid w:val="00492DF7"/>
    <w:rsid w:val="00492E4E"/>
    <w:rsid w:val="00493239"/>
    <w:rsid w:val="00493584"/>
    <w:rsid w:val="00493C49"/>
    <w:rsid w:val="00493F9C"/>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38D7"/>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CE0"/>
    <w:rsid w:val="004B3151"/>
    <w:rsid w:val="004B3259"/>
    <w:rsid w:val="004B3355"/>
    <w:rsid w:val="004B34D1"/>
    <w:rsid w:val="004B37EF"/>
    <w:rsid w:val="004B3F34"/>
    <w:rsid w:val="004B475A"/>
    <w:rsid w:val="004B47C7"/>
    <w:rsid w:val="004B48E8"/>
    <w:rsid w:val="004B529D"/>
    <w:rsid w:val="004B5A20"/>
    <w:rsid w:val="004B5AC0"/>
    <w:rsid w:val="004B6209"/>
    <w:rsid w:val="004B74FF"/>
    <w:rsid w:val="004B76E7"/>
    <w:rsid w:val="004B79D3"/>
    <w:rsid w:val="004B7DFD"/>
    <w:rsid w:val="004B7E88"/>
    <w:rsid w:val="004B7FED"/>
    <w:rsid w:val="004BEEC4"/>
    <w:rsid w:val="004C00A3"/>
    <w:rsid w:val="004C07CD"/>
    <w:rsid w:val="004C0902"/>
    <w:rsid w:val="004C0BD8"/>
    <w:rsid w:val="004C0DC5"/>
    <w:rsid w:val="004C1394"/>
    <w:rsid w:val="004C1930"/>
    <w:rsid w:val="004C1EFA"/>
    <w:rsid w:val="004C20AB"/>
    <w:rsid w:val="004C20B0"/>
    <w:rsid w:val="004C22E5"/>
    <w:rsid w:val="004C249F"/>
    <w:rsid w:val="004C254D"/>
    <w:rsid w:val="004C2A53"/>
    <w:rsid w:val="004C2F27"/>
    <w:rsid w:val="004C3255"/>
    <w:rsid w:val="004C342F"/>
    <w:rsid w:val="004C3A83"/>
    <w:rsid w:val="004C3F2F"/>
    <w:rsid w:val="004C4168"/>
    <w:rsid w:val="004C440C"/>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30C1"/>
    <w:rsid w:val="004D4015"/>
    <w:rsid w:val="004D4619"/>
    <w:rsid w:val="004D5345"/>
    <w:rsid w:val="004D5BE2"/>
    <w:rsid w:val="004D5C84"/>
    <w:rsid w:val="004D6174"/>
    <w:rsid w:val="004D6321"/>
    <w:rsid w:val="004D638E"/>
    <w:rsid w:val="004D6865"/>
    <w:rsid w:val="004D6B47"/>
    <w:rsid w:val="004D7066"/>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5B1"/>
    <w:rsid w:val="004E5E6A"/>
    <w:rsid w:val="004E5FF9"/>
    <w:rsid w:val="004E6272"/>
    <w:rsid w:val="004E6820"/>
    <w:rsid w:val="004E69AE"/>
    <w:rsid w:val="004E7789"/>
    <w:rsid w:val="004E7916"/>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4CA"/>
    <w:rsid w:val="004F47C6"/>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0FEB"/>
    <w:rsid w:val="0050146A"/>
    <w:rsid w:val="00501857"/>
    <w:rsid w:val="005019AD"/>
    <w:rsid w:val="00501C3A"/>
    <w:rsid w:val="00501CBA"/>
    <w:rsid w:val="00501D7F"/>
    <w:rsid w:val="005021E2"/>
    <w:rsid w:val="00502A19"/>
    <w:rsid w:val="00502A5B"/>
    <w:rsid w:val="00502F6A"/>
    <w:rsid w:val="0050360B"/>
    <w:rsid w:val="005039D8"/>
    <w:rsid w:val="00505035"/>
    <w:rsid w:val="005054D9"/>
    <w:rsid w:val="0050588B"/>
    <w:rsid w:val="00506238"/>
    <w:rsid w:val="005063B0"/>
    <w:rsid w:val="00506692"/>
    <w:rsid w:val="00506B4D"/>
    <w:rsid w:val="005072C4"/>
    <w:rsid w:val="00507406"/>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423C"/>
    <w:rsid w:val="0051514C"/>
    <w:rsid w:val="00515349"/>
    <w:rsid w:val="00515422"/>
    <w:rsid w:val="00515519"/>
    <w:rsid w:val="00516666"/>
    <w:rsid w:val="00516806"/>
    <w:rsid w:val="00516B09"/>
    <w:rsid w:val="00516D12"/>
    <w:rsid w:val="00516FD9"/>
    <w:rsid w:val="00517352"/>
    <w:rsid w:val="00517C73"/>
    <w:rsid w:val="005200CC"/>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AD1"/>
    <w:rsid w:val="00524F3D"/>
    <w:rsid w:val="00524FA9"/>
    <w:rsid w:val="005252B8"/>
    <w:rsid w:val="0052543F"/>
    <w:rsid w:val="0052565A"/>
    <w:rsid w:val="005256FD"/>
    <w:rsid w:val="00525D5F"/>
    <w:rsid w:val="005265A7"/>
    <w:rsid w:val="00526BD8"/>
    <w:rsid w:val="00526F62"/>
    <w:rsid w:val="005270D6"/>
    <w:rsid w:val="005275D4"/>
    <w:rsid w:val="005276BC"/>
    <w:rsid w:val="00527E6D"/>
    <w:rsid w:val="00530908"/>
    <w:rsid w:val="005311B2"/>
    <w:rsid w:val="005312A1"/>
    <w:rsid w:val="00531DD5"/>
    <w:rsid w:val="0053236D"/>
    <w:rsid w:val="005325DF"/>
    <w:rsid w:val="00532671"/>
    <w:rsid w:val="005327CE"/>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43E"/>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2EC7"/>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4FEE"/>
    <w:rsid w:val="00545286"/>
    <w:rsid w:val="00545402"/>
    <w:rsid w:val="00545AB6"/>
    <w:rsid w:val="00545CA7"/>
    <w:rsid w:val="00545D2D"/>
    <w:rsid w:val="00546097"/>
    <w:rsid w:val="00546419"/>
    <w:rsid w:val="0054648D"/>
    <w:rsid w:val="005464A6"/>
    <w:rsid w:val="005469C3"/>
    <w:rsid w:val="0054726D"/>
    <w:rsid w:val="0054734B"/>
    <w:rsid w:val="00547457"/>
    <w:rsid w:val="0054750F"/>
    <w:rsid w:val="005475D7"/>
    <w:rsid w:val="0054774B"/>
    <w:rsid w:val="00547A84"/>
    <w:rsid w:val="00547FA1"/>
    <w:rsid w:val="0055008D"/>
    <w:rsid w:val="0055048D"/>
    <w:rsid w:val="00550587"/>
    <w:rsid w:val="00550C21"/>
    <w:rsid w:val="00550E4E"/>
    <w:rsid w:val="00550F63"/>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8BE"/>
    <w:rsid w:val="005569D8"/>
    <w:rsid w:val="00556AA8"/>
    <w:rsid w:val="00556BE7"/>
    <w:rsid w:val="00556FBF"/>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16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67F19"/>
    <w:rsid w:val="0057028C"/>
    <w:rsid w:val="005703A5"/>
    <w:rsid w:val="005705FC"/>
    <w:rsid w:val="005709DA"/>
    <w:rsid w:val="00570C33"/>
    <w:rsid w:val="005712F5"/>
    <w:rsid w:val="00571734"/>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335"/>
    <w:rsid w:val="00580459"/>
    <w:rsid w:val="00580E26"/>
    <w:rsid w:val="0058133D"/>
    <w:rsid w:val="005815FD"/>
    <w:rsid w:val="005818F0"/>
    <w:rsid w:val="00581E43"/>
    <w:rsid w:val="005820C2"/>
    <w:rsid w:val="0058239E"/>
    <w:rsid w:val="00582B47"/>
    <w:rsid w:val="00582BE6"/>
    <w:rsid w:val="0058309D"/>
    <w:rsid w:val="00583325"/>
    <w:rsid w:val="00583631"/>
    <w:rsid w:val="00583871"/>
    <w:rsid w:val="00583C95"/>
    <w:rsid w:val="00584028"/>
    <w:rsid w:val="0058422E"/>
    <w:rsid w:val="0058496C"/>
    <w:rsid w:val="005849C8"/>
    <w:rsid w:val="00584B31"/>
    <w:rsid w:val="00585BDC"/>
    <w:rsid w:val="00585C54"/>
    <w:rsid w:val="00585DA4"/>
    <w:rsid w:val="005866AE"/>
    <w:rsid w:val="00586C06"/>
    <w:rsid w:val="00587209"/>
    <w:rsid w:val="005872C2"/>
    <w:rsid w:val="00587583"/>
    <w:rsid w:val="005876A4"/>
    <w:rsid w:val="00587BBB"/>
    <w:rsid w:val="00587C8C"/>
    <w:rsid w:val="00587DBA"/>
    <w:rsid w:val="0059008F"/>
    <w:rsid w:val="005900E2"/>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421"/>
    <w:rsid w:val="005A252B"/>
    <w:rsid w:val="005A2892"/>
    <w:rsid w:val="005A3658"/>
    <w:rsid w:val="005A36A5"/>
    <w:rsid w:val="005A42AE"/>
    <w:rsid w:val="005A466A"/>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0AF"/>
    <w:rsid w:val="005B616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7C"/>
    <w:rsid w:val="005C2DA2"/>
    <w:rsid w:val="005C33AD"/>
    <w:rsid w:val="005C384B"/>
    <w:rsid w:val="005C45CC"/>
    <w:rsid w:val="005C492F"/>
    <w:rsid w:val="005C50BD"/>
    <w:rsid w:val="005C52BB"/>
    <w:rsid w:val="005C5563"/>
    <w:rsid w:val="005C560D"/>
    <w:rsid w:val="005C5A5E"/>
    <w:rsid w:val="005C63BC"/>
    <w:rsid w:val="005C68E6"/>
    <w:rsid w:val="005C6991"/>
    <w:rsid w:val="005C6DA6"/>
    <w:rsid w:val="005C6EF9"/>
    <w:rsid w:val="005C746F"/>
    <w:rsid w:val="005D1317"/>
    <w:rsid w:val="005D18BD"/>
    <w:rsid w:val="005D1C45"/>
    <w:rsid w:val="005D20F7"/>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0CE"/>
    <w:rsid w:val="005E05C4"/>
    <w:rsid w:val="005E05F4"/>
    <w:rsid w:val="005E0A2E"/>
    <w:rsid w:val="005E0E72"/>
    <w:rsid w:val="005E165C"/>
    <w:rsid w:val="005E1C00"/>
    <w:rsid w:val="005E1C18"/>
    <w:rsid w:val="005E25AA"/>
    <w:rsid w:val="005E2732"/>
    <w:rsid w:val="005E27E4"/>
    <w:rsid w:val="005E2C98"/>
    <w:rsid w:val="005E2EC4"/>
    <w:rsid w:val="005E31D5"/>
    <w:rsid w:val="005E3253"/>
    <w:rsid w:val="005E34A5"/>
    <w:rsid w:val="005E390A"/>
    <w:rsid w:val="005E3AEF"/>
    <w:rsid w:val="005E3D09"/>
    <w:rsid w:val="005E4F2B"/>
    <w:rsid w:val="005E5021"/>
    <w:rsid w:val="005E5281"/>
    <w:rsid w:val="005E58DE"/>
    <w:rsid w:val="005E5FE4"/>
    <w:rsid w:val="005E6613"/>
    <w:rsid w:val="005E6953"/>
    <w:rsid w:val="005E698E"/>
    <w:rsid w:val="005E701C"/>
    <w:rsid w:val="005E7519"/>
    <w:rsid w:val="005E773B"/>
    <w:rsid w:val="005E778E"/>
    <w:rsid w:val="005E7A9F"/>
    <w:rsid w:val="005E7F0A"/>
    <w:rsid w:val="005F0586"/>
    <w:rsid w:val="005F077F"/>
    <w:rsid w:val="005F0B9A"/>
    <w:rsid w:val="005F0E4E"/>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0F8D"/>
    <w:rsid w:val="006011FA"/>
    <w:rsid w:val="00601B65"/>
    <w:rsid w:val="00601BD4"/>
    <w:rsid w:val="00602598"/>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130"/>
    <w:rsid w:val="00607780"/>
    <w:rsid w:val="00607973"/>
    <w:rsid w:val="00607E72"/>
    <w:rsid w:val="00607F41"/>
    <w:rsid w:val="006102A3"/>
    <w:rsid w:val="006106A7"/>
    <w:rsid w:val="0061128F"/>
    <w:rsid w:val="006113BE"/>
    <w:rsid w:val="00611D02"/>
    <w:rsid w:val="00611F34"/>
    <w:rsid w:val="00611F59"/>
    <w:rsid w:val="0061255B"/>
    <w:rsid w:val="006125A3"/>
    <w:rsid w:val="00613286"/>
    <w:rsid w:val="0061331B"/>
    <w:rsid w:val="006139CC"/>
    <w:rsid w:val="00614566"/>
    <w:rsid w:val="00614CD1"/>
    <w:rsid w:val="00614FCF"/>
    <w:rsid w:val="0061505B"/>
    <w:rsid w:val="0061512E"/>
    <w:rsid w:val="00615825"/>
    <w:rsid w:val="00615867"/>
    <w:rsid w:val="00615EE9"/>
    <w:rsid w:val="00616155"/>
    <w:rsid w:val="00616411"/>
    <w:rsid w:val="00616889"/>
    <w:rsid w:val="00616DF5"/>
    <w:rsid w:val="00616EC9"/>
    <w:rsid w:val="00616FAD"/>
    <w:rsid w:val="006173F1"/>
    <w:rsid w:val="00617D97"/>
    <w:rsid w:val="00620974"/>
    <w:rsid w:val="00621831"/>
    <w:rsid w:val="00621A4B"/>
    <w:rsid w:val="00621BAF"/>
    <w:rsid w:val="00621E92"/>
    <w:rsid w:val="0062202B"/>
    <w:rsid w:val="0062222F"/>
    <w:rsid w:val="006229B9"/>
    <w:rsid w:val="00622D14"/>
    <w:rsid w:val="00623485"/>
    <w:rsid w:val="006239D1"/>
    <w:rsid w:val="00623EB8"/>
    <w:rsid w:val="00623FFB"/>
    <w:rsid w:val="006242E5"/>
    <w:rsid w:val="00624473"/>
    <w:rsid w:val="00624A16"/>
    <w:rsid w:val="0062507B"/>
    <w:rsid w:val="00625185"/>
    <w:rsid w:val="0062529B"/>
    <w:rsid w:val="00625597"/>
    <w:rsid w:val="006258C7"/>
    <w:rsid w:val="006258FF"/>
    <w:rsid w:val="00625CC8"/>
    <w:rsid w:val="00626355"/>
    <w:rsid w:val="00626AC2"/>
    <w:rsid w:val="00626FC7"/>
    <w:rsid w:val="00627595"/>
    <w:rsid w:val="00627916"/>
    <w:rsid w:val="00627EA0"/>
    <w:rsid w:val="00630102"/>
    <w:rsid w:val="00630964"/>
    <w:rsid w:val="00630A79"/>
    <w:rsid w:val="00630AB5"/>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8D3"/>
    <w:rsid w:val="00633929"/>
    <w:rsid w:val="006340A9"/>
    <w:rsid w:val="006342EE"/>
    <w:rsid w:val="00634495"/>
    <w:rsid w:val="006345C3"/>
    <w:rsid w:val="00634954"/>
    <w:rsid w:val="0063573A"/>
    <w:rsid w:val="00635E1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153"/>
    <w:rsid w:val="00654B58"/>
    <w:rsid w:val="00655599"/>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5B2"/>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16A"/>
    <w:rsid w:val="00664540"/>
    <w:rsid w:val="0066457D"/>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3FF"/>
    <w:rsid w:val="00671C19"/>
    <w:rsid w:val="00671E11"/>
    <w:rsid w:val="0067215B"/>
    <w:rsid w:val="00672EAE"/>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737"/>
    <w:rsid w:val="006818A4"/>
    <w:rsid w:val="00682594"/>
    <w:rsid w:val="00682AF4"/>
    <w:rsid w:val="00682B32"/>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36CE"/>
    <w:rsid w:val="00693899"/>
    <w:rsid w:val="00693AE2"/>
    <w:rsid w:val="00693B92"/>
    <w:rsid w:val="00693F5A"/>
    <w:rsid w:val="00694270"/>
    <w:rsid w:val="00694C3E"/>
    <w:rsid w:val="00694D7C"/>
    <w:rsid w:val="0069555F"/>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216A"/>
    <w:rsid w:val="006A2356"/>
    <w:rsid w:val="006A27FC"/>
    <w:rsid w:val="006A2DFF"/>
    <w:rsid w:val="006A2E14"/>
    <w:rsid w:val="006A2FDE"/>
    <w:rsid w:val="006A30C0"/>
    <w:rsid w:val="006A3248"/>
    <w:rsid w:val="006A32B1"/>
    <w:rsid w:val="006A3441"/>
    <w:rsid w:val="006A359F"/>
    <w:rsid w:val="006A3C00"/>
    <w:rsid w:val="006A3DC2"/>
    <w:rsid w:val="006A3DF3"/>
    <w:rsid w:val="006A3E30"/>
    <w:rsid w:val="006A406F"/>
    <w:rsid w:val="006A441B"/>
    <w:rsid w:val="006A458B"/>
    <w:rsid w:val="006A4E28"/>
    <w:rsid w:val="006A59CB"/>
    <w:rsid w:val="006A5E1B"/>
    <w:rsid w:val="006A651A"/>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2AF4"/>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B5"/>
    <w:rsid w:val="006C1760"/>
    <w:rsid w:val="006C17F5"/>
    <w:rsid w:val="006C193A"/>
    <w:rsid w:val="006C1A85"/>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6619"/>
    <w:rsid w:val="006C7A97"/>
    <w:rsid w:val="006C7C97"/>
    <w:rsid w:val="006C7D48"/>
    <w:rsid w:val="006C7EF1"/>
    <w:rsid w:val="006D0379"/>
    <w:rsid w:val="006D03E4"/>
    <w:rsid w:val="006D0555"/>
    <w:rsid w:val="006D0592"/>
    <w:rsid w:val="006D107E"/>
    <w:rsid w:val="006D118F"/>
    <w:rsid w:val="006D1754"/>
    <w:rsid w:val="006D1EC3"/>
    <w:rsid w:val="006D2CF9"/>
    <w:rsid w:val="006D2DFD"/>
    <w:rsid w:val="006D2E5D"/>
    <w:rsid w:val="006D31BC"/>
    <w:rsid w:val="006D36B8"/>
    <w:rsid w:val="006D3FD3"/>
    <w:rsid w:val="006D4697"/>
    <w:rsid w:val="006D4F0B"/>
    <w:rsid w:val="006D5448"/>
    <w:rsid w:val="006D5BBF"/>
    <w:rsid w:val="006D62E3"/>
    <w:rsid w:val="006D63B9"/>
    <w:rsid w:val="006D6485"/>
    <w:rsid w:val="006D678B"/>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3ED7"/>
    <w:rsid w:val="006E421D"/>
    <w:rsid w:val="006E50C2"/>
    <w:rsid w:val="006E52A1"/>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1F9"/>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F0B"/>
    <w:rsid w:val="006F62D0"/>
    <w:rsid w:val="006F63D1"/>
    <w:rsid w:val="006F64A4"/>
    <w:rsid w:val="006F670F"/>
    <w:rsid w:val="006F7221"/>
    <w:rsid w:val="006F72B8"/>
    <w:rsid w:val="006F79BC"/>
    <w:rsid w:val="00700297"/>
    <w:rsid w:val="007003C4"/>
    <w:rsid w:val="007004E7"/>
    <w:rsid w:val="00700503"/>
    <w:rsid w:val="00700685"/>
    <w:rsid w:val="007012DE"/>
    <w:rsid w:val="00701381"/>
    <w:rsid w:val="007013CA"/>
    <w:rsid w:val="007013E1"/>
    <w:rsid w:val="00701B65"/>
    <w:rsid w:val="00701C46"/>
    <w:rsid w:val="0070234D"/>
    <w:rsid w:val="00702AE9"/>
    <w:rsid w:val="00702C36"/>
    <w:rsid w:val="00702F29"/>
    <w:rsid w:val="0070320C"/>
    <w:rsid w:val="00703547"/>
    <w:rsid w:val="00703691"/>
    <w:rsid w:val="0070396B"/>
    <w:rsid w:val="00703A4A"/>
    <w:rsid w:val="00703C0A"/>
    <w:rsid w:val="007046FF"/>
    <w:rsid w:val="007048B5"/>
    <w:rsid w:val="007058A3"/>
    <w:rsid w:val="00705D03"/>
    <w:rsid w:val="0070635B"/>
    <w:rsid w:val="007069CE"/>
    <w:rsid w:val="00706AF1"/>
    <w:rsid w:val="007074EC"/>
    <w:rsid w:val="00707503"/>
    <w:rsid w:val="00707A0A"/>
    <w:rsid w:val="00707A3A"/>
    <w:rsid w:val="00707D6F"/>
    <w:rsid w:val="00707F36"/>
    <w:rsid w:val="0071000A"/>
    <w:rsid w:val="00710452"/>
    <w:rsid w:val="00710BCC"/>
    <w:rsid w:val="00710E20"/>
    <w:rsid w:val="00711E13"/>
    <w:rsid w:val="007120BA"/>
    <w:rsid w:val="007121C1"/>
    <w:rsid w:val="00712765"/>
    <w:rsid w:val="0071295E"/>
    <w:rsid w:val="00712EDA"/>
    <w:rsid w:val="00714554"/>
    <w:rsid w:val="0071482E"/>
    <w:rsid w:val="00715160"/>
    <w:rsid w:val="007152C6"/>
    <w:rsid w:val="00715417"/>
    <w:rsid w:val="00715B3C"/>
    <w:rsid w:val="00715B85"/>
    <w:rsid w:val="007162D8"/>
    <w:rsid w:val="00716C8C"/>
    <w:rsid w:val="0071705B"/>
    <w:rsid w:val="007175DC"/>
    <w:rsid w:val="00717BB5"/>
    <w:rsid w:val="00717C5C"/>
    <w:rsid w:val="00717CD8"/>
    <w:rsid w:val="00717F09"/>
    <w:rsid w:val="0072000D"/>
    <w:rsid w:val="00720965"/>
    <w:rsid w:val="0072102E"/>
    <w:rsid w:val="0072112C"/>
    <w:rsid w:val="007212ED"/>
    <w:rsid w:val="0072140A"/>
    <w:rsid w:val="00721613"/>
    <w:rsid w:val="00721C54"/>
    <w:rsid w:val="0072256E"/>
    <w:rsid w:val="0072313E"/>
    <w:rsid w:val="00723436"/>
    <w:rsid w:val="00723680"/>
    <w:rsid w:val="00723BD3"/>
    <w:rsid w:val="00723C0E"/>
    <w:rsid w:val="00723C15"/>
    <w:rsid w:val="007241A4"/>
    <w:rsid w:val="00724309"/>
    <w:rsid w:val="007249DE"/>
    <w:rsid w:val="00724B19"/>
    <w:rsid w:val="00725163"/>
    <w:rsid w:val="00725442"/>
    <w:rsid w:val="00725709"/>
    <w:rsid w:val="00725A16"/>
    <w:rsid w:val="00725ECF"/>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850"/>
    <w:rsid w:val="00734B79"/>
    <w:rsid w:val="00734C19"/>
    <w:rsid w:val="00734D3C"/>
    <w:rsid w:val="00735081"/>
    <w:rsid w:val="00735166"/>
    <w:rsid w:val="00735258"/>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551"/>
    <w:rsid w:val="00742814"/>
    <w:rsid w:val="0074295B"/>
    <w:rsid w:val="00742C56"/>
    <w:rsid w:val="00742ED4"/>
    <w:rsid w:val="0074307B"/>
    <w:rsid w:val="00743700"/>
    <w:rsid w:val="00743916"/>
    <w:rsid w:val="00743AE2"/>
    <w:rsid w:val="00743AFC"/>
    <w:rsid w:val="00743E74"/>
    <w:rsid w:val="007446CB"/>
    <w:rsid w:val="0074475C"/>
    <w:rsid w:val="00744D66"/>
    <w:rsid w:val="00744F31"/>
    <w:rsid w:val="0074561F"/>
    <w:rsid w:val="0074586F"/>
    <w:rsid w:val="00745C15"/>
    <w:rsid w:val="00745F93"/>
    <w:rsid w:val="007464B9"/>
    <w:rsid w:val="0074653B"/>
    <w:rsid w:val="0074681D"/>
    <w:rsid w:val="0074683C"/>
    <w:rsid w:val="0074691A"/>
    <w:rsid w:val="007471F9"/>
    <w:rsid w:val="00747490"/>
    <w:rsid w:val="00747BFA"/>
    <w:rsid w:val="007503F6"/>
    <w:rsid w:val="00750A3F"/>
    <w:rsid w:val="00750AD1"/>
    <w:rsid w:val="00750C9F"/>
    <w:rsid w:val="00751166"/>
    <w:rsid w:val="0075131E"/>
    <w:rsid w:val="007515AB"/>
    <w:rsid w:val="00751636"/>
    <w:rsid w:val="0075175D"/>
    <w:rsid w:val="00751FB7"/>
    <w:rsid w:val="00752279"/>
    <w:rsid w:val="0075239E"/>
    <w:rsid w:val="007523D0"/>
    <w:rsid w:val="007526D7"/>
    <w:rsid w:val="00752A90"/>
    <w:rsid w:val="00752EB0"/>
    <w:rsid w:val="00752F4E"/>
    <w:rsid w:val="0075348F"/>
    <w:rsid w:val="00753902"/>
    <w:rsid w:val="00754065"/>
    <w:rsid w:val="00754157"/>
    <w:rsid w:val="007548CB"/>
    <w:rsid w:val="00754B7E"/>
    <w:rsid w:val="00754C7C"/>
    <w:rsid w:val="007557AD"/>
    <w:rsid w:val="00756031"/>
    <w:rsid w:val="007560AA"/>
    <w:rsid w:val="00756480"/>
    <w:rsid w:val="00756547"/>
    <w:rsid w:val="00756832"/>
    <w:rsid w:val="0075687E"/>
    <w:rsid w:val="007569E5"/>
    <w:rsid w:val="00756BF6"/>
    <w:rsid w:val="00756F78"/>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60"/>
    <w:rsid w:val="00763EF1"/>
    <w:rsid w:val="0076428B"/>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722C"/>
    <w:rsid w:val="007775E9"/>
    <w:rsid w:val="00777B09"/>
    <w:rsid w:val="00777B54"/>
    <w:rsid w:val="00777FE3"/>
    <w:rsid w:val="00780027"/>
    <w:rsid w:val="007800C1"/>
    <w:rsid w:val="0078020A"/>
    <w:rsid w:val="007805A8"/>
    <w:rsid w:val="00781026"/>
    <w:rsid w:val="00781048"/>
    <w:rsid w:val="007812B1"/>
    <w:rsid w:val="007814E7"/>
    <w:rsid w:val="00781608"/>
    <w:rsid w:val="00781B8F"/>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12C"/>
    <w:rsid w:val="0078723A"/>
    <w:rsid w:val="00787C4C"/>
    <w:rsid w:val="00787DCF"/>
    <w:rsid w:val="007905A9"/>
    <w:rsid w:val="007906C3"/>
    <w:rsid w:val="007909D7"/>
    <w:rsid w:val="007909E4"/>
    <w:rsid w:val="00790BE2"/>
    <w:rsid w:val="0079129A"/>
    <w:rsid w:val="00791316"/>
    <w:rsid w:val="007914D5"/>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4A40"/>
    <w:rsid w:val="00795136"/>
    <w:rsid w:val="007951C4"/>
    <w:rsid w:val="0079543E"/>
    <w:rsid w:val="007954FD"/>
    <w:rsid w:val="00795532"/>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D5A"/>
    <w:rsid w:val="007A4249"/>
    <w:rsid w:val="007A457B"/>
    <w:rsid w:val="007A48CE"/>
    <w:rsid w:val="007A4B34"/>
    <w:rsid w:val="007A4F03"/>
    <w:rsid w:val="007A4F22"/>
    <w:rsid w:val="007A59B4"/>
    <w:rsid w:val="007A5CF1"/>
    <w:rsid w:val="007A698E"/>
    <w:rsid w:val="007A6C7A"/>
    <w:rsid w:val="007A6EE1"/>
    <w:rsid w:val="007A72CF"/>
    <w:rsid w:val="007A76BA"/>
    <w:rsid w:val="007A77F5"/>
    <w:rsid w:val="007A79C5"/>
    <w:rsid w:val="007A7C00"/>
    <w:rsid w:val="007A7CDC"/>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B79E7"/>
    <w:rsid w:val="007C07AB"/>
    <w:rsid w:val="007C0B23"/>
    <w:rsid w:val="007C0D6E"/>
    <w:rsid w:val="007C0EFD"/>
    <w:rsid w:val="007C1346"/>
    <w:rsid w:val="007C1A05"/>
    <w:rsid w:val="007C2352"/>
    <w:rsid w:val="007C25B1"/>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0"/>
    <w:rsid w:val="007D4699"/>
    <w:rsid w:val="007D47DD"/>
    <w:rsid w:val="007D486A"/>
    <w:rsid w:val="007D48AA"/>
    <w:rsid w:val="007D4C3F"/>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D7D02"/>
    <w:rsid w:val="007D7FBF"/>
    <w:rsid w:val="007E08FC"/>
    <w:rsid w:val="007E099F"/>
    <w:rsid w:val="007E0AB8"/>
    <w:rsid w:val="007E0E93"/>
    <w:rsid w:val="007E14E4"/>
    <w:rsid w:val="007E1584"/>
    <w:rsid w:val="007E1881"/>
    <w:rsid w:val="007E1C10"/>
    <w:rsid w:val="007E1CAA"/>
    <w:rsid w:val="007E1D23"/>
    <w:rsid w:val="007E1F41"/>
    <w:rsid w:val="007E22BD"/>
    <w:rsid w:val="007E24A9"/>
    <w:rsid w:val="007E27C4"/>
    <w:rsid w:val="007E2BE0"/>
    <w:rsid w:val="007E3495"/>
    <w:rsid w:val="007E3704"/>
    <w:rsid w:val="007E3C98"/>
    <w:rsid w:val="007E3E8E"/>
    <w:rsid w:val="007E4209"/>
    <w:rsid w:val="007E50C3"/>
    <w:rsid w:val="007E547C"/>
    <w:rsid w:val="007E54CB"/>
    <w:rsid w:val="007E5BB1"/>
    <w:rsid w:val="007E6000"/>
    <w:rsid w:val="007E670B"/>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CD0"/>
    <w:rsid w:val="007F29F0"/>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2E91"/>
    <w:rsid w:val="00802F47"/>
    <w:rsid w:val="00803317"/>
    <w:rsid w:val="0080331E"/>
    <w:rsid w:val="008033A0"/>
    <w:rsid w:val="00803F54"/>
    <w:rsid w:val="00804E1E"/>
    <w:rsid w:val="008053B4"/>
    <w:rsid w:val="00806455"/>
    <w:rsid w:val="0080716C"/>
    <w:rsid w:val="008072C7"/>
    <w:rsid w:val="0080743E"/>
    <w:rsid w:val="008074C3"/>
    <w:rsid w:val="00807664"/>
    <w:rsid w:val="00807987"/>
    <w:rsid w:val="00807BA7"/>
    <w:rsid w:val="00807DEB"/>
    <w:rsid w:val="00807E2C"/>
    <w:rsid w:val="0081077D"/>
    <w:rsid w:val="0081098E"/>
    <w:rsid w:val="008109D2"/>
    <w:rsid w:val="00810EAC"/>
    <w:rsid w:val="00810ECE"/>
    <w:rsid w:val="0081121A"/>
    <w:rsid w:val="00811319"/>
    <w:rsid w:val="00811731"/>
    <w:rsid w:val="00811A17"/>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52E"/>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C2E"/>
    <w:rsid w:val="0082505B"/>
    <w:rsid w:val="00825578"/>
    <w:rsid w:val="00825DC0"/>
    <w:rsid w:val="00825E16"/>
    <w:rsid w:val="008266BA"/>
    <w:rsid w:val="00826DD9"/>
    <w:rsid w:val="00826FDA"/>
    <w:rsid w:val="00827256"/>
    <w:rsid w:val="008273F4"/>
    <w:rsid w:val="00827842"/>
    <w:rsid w:val="008278B6"/>
    <w:rsid w:val="00827AAC"/>
    <w:rsid w:val="008302DC"/>
    <w:rsid w:val="0083040E"/>
    <w:rsid w:val="00830E79"/>
    <w:rsid w:val="0083160A"/>
    <w:rsid w:val="0083170B"/>
    <w:rsid w:val="00831748"/>
    <w:rsid w:val="008319A6"/>
    <w:rsid w:val="008325BC"/>
    <w:rsid w:val="00832A04"/>
    <w:rsid w:val="00832E54"/>
    <w:rsid w:val="00832F96"/>
    <w:rsid w:val="0083334C"/>
    <w:rsid w:val="008337CD"/>
    <w:rsid w:val="00833884"/>
    <w:rsid w:val="00833AE1"/>
    <w:rsid w:val="00833E0D"/>
    <w:rsid w:val="00834147"/>
    <w:rsid w:val="008344AB"/>
    <w:rsid w:val="00834643"/>
    <w:rsid w:val="008348EC"/>
    <w:rsid w:val="00834974"/>
    <w:rsid w:val="00834A94"/>
    <w:rsid w:val="00834A98"/>
    <w:rsid w:val="00834B77"/>
    <w:rsid w:val="00834C45"/>
    <w:rsid w:val="00835883"/>
    <w:rsid w:val="00835DDD"/>
    <w:rsid w:val="00836FA9"/>
    <w:rsid w:val="00837131"/>
    <w:rsid w:val="0083753E"/>
    <w:rsid w:val="0083787A"/>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2E52"/>
    <w:rsid w:val="0084315A"/>
    <w:rsid w:val="00843846"/>
    <w:rsid w:val="00843F42"/>
    <w:rsid w:val="008443CE"/>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2307"/>
    <w:rsid w:val="008526C0"/>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68D"/>
    <w:rsid w:val="00862B50"/>
    <w:rsid w:val="008632B9"/>
    <w:rsid w:val="0086362F"/>
    <w:rsid w:val="00864320"/>
    <w:rsid w:val="008644EC"/>
    <w:rsid w:val="0086480D"/>
    <w:rsid w:val="00864A8B"/>
    <w:rsid w:val="00864BD9"/>
    <w:rsid w:val="00864D59"/>
    <w:rsid w:val="00865910"/>
    <w:rsid w:val="00865A71"/>
    <w:rsid w:val="0086636E"/>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1B02"/>
    <w:rsid w:val="008721A2"/>
    <w:rsid w:val="0087238B"/>
    <w:rsid w:val="0087266D"/>
    <w:rsid w:val="008729F3"/>
    <w:rsid w:val="008730CD"/>
    <w:rsid w:val="008730D6"/>
    <w:rsid w:val="008730DA"/>
    <w:rsid w:val="008730F8"/>
    <w:rsid w:val="00873BF4"/>
    <w:rsid w:val="00873D87"/>
    <w:rsid w:val="008743F3"/>
    <w:rsid w:val="0087444A"/>
    <w:rsid w:val="00874783"/>
    <w:rsid w:val="00874FC8"/>
    <w:rsid w:val="00875139"/>
    <w:rsid w:val="00875186"/>
    <w:rsid w:val="00875410"/>
    <w:rsid w:val="00875416"/>
    <w:rsid w:val="0087569B"/>
    <w:rsid w:val="00875DC0"/>
    <w:rsid w:val="00875E25"/>
    <w:rsid w:val="00876907"/>
    <w:rsid w:val="00876FA5"/>
    <w:rsid w:val="00877DDE"/>
    <w:rsid w:val="00877FFD"/>
    <w:rsid w:val="008801F3"/>
    <w:rsid w:val="00880320"/>
    <w:rsid w:val="0088064F"/>
    <w:rsid w:val="00880A77"/>
    <w:rsid w:val="00880B0D"/>
    <w:rsid w:val="00881163"/>
    <w:rsid w:val="00881473"/>
    <w:rsid w:val="00881789"/>
    <w:rsid w:val="00881A2E"/>
    <w:rsid w:val="00881CB4"/>
    <w:rsid w:val="00881CBA"/>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C47"/>
    <w:rsid w:val="008855B5"/>
    <w:rsid w:val="0088573F"/>
    <w:rsid w:val="00885E60"/>
    <w:rsid w:val="0088648A"/>
    <w:rsid w:val="00886663"/>
    <w:rsid w:val="008872E0"/>
    <w:rsid w:val="00887507"/>
    <w:rsid w:val="00887569"/>
    <w:rsid w:val="00887AAE"/>
    <w:rsid w:val="0089048C"/>
    <w:rsid w:val="00890889"/>
    <w:rsid w:val="00890CAB"/>
    <w:rsid w:val="0089133E"/>
    <w:rsid w:val="00891D63"/>
    <w:rsid w:val="00891D92"/>
    <w:rsid w:val="0089220F"/>
    <w:rsid w:val="00892218"/>
    <w:rsid w:val="008926FE"/>
    <w:rsid w:val="008927BA"/>
    <w:rsid w:val="00893131"/>
    <w:rsid w:val="00893408"/>
    <w:rsid w:val="008935B2"/>
    <w:rsid w:val="0089365F"/>
    <w:rsid w:val="008938CB"/>
    <w:rsid w:val="0089406C"/>
    <w:rsid w:val="008948E8"/>
    <w:rsid w:val="00894E25"/>
    <w:rsid w:val="00895453"/>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3E10"/>
    <w:rsid w:val="008A415D"/>
    <w:rsid w:val="008A4316"/>
    <w:rsid w:val="008A4614"/>
    <w:rsid w:val="008A4D4C"/>
    <w:rsid w:val="008A4E38"/>
    <w:rsid w:val="008A57E5"/>
    <w:rsid w:val="008A6D42"/>
    <w:rsid w:val="008A6E95"/>
    <w:rsid w:val="008A6FDE"/>
    <w:rsid w:val="008A71F3"/>
    <w:rsid w:val="008A7340"/>
    <w:rsid w:val="008B0118"/>
    <w:rsid w:val="008B016F"/>
    <w:rsid w:val="008B01EE"/>
    <w:rsid w:val="008B0387"/>
    <w:rsid w:val="008B0B9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B7F"/>
    <w:rsid w:val="008C0F4E"/>
    <w:rsid w:val="008C0FEE"/>
    <w:rsid w:val="008C138B"/>
    <w:rsid w:val="008C1512"/>
    <w:rsid w:val="008C1AD6"/>
    <w:rsid w:val="008C1B58"/>
    <w:rsid w:val="008C1DC0"/>
    <w:rsid w:val="008C1DCE"/>
    <w:rsid w:val="008C1E05"/>
    <w:rsid w:val="008C20EB"/>
    <w:rsid w:val="008C239D"/>
    <w:rsid w:val="008C2964"/>
    <w:rsid w:val="008C2A03"/>
    <w:rsid w:val="008C2EE6"/>
    <w:rsid w:val="008C375E"/>
    <w:rsid w:val="008C44CD"/>
    <w:rsid w:val="008C46B9"/>
    <w:rsid w:val="008C4C4D"/>
    <w:rsid w:val="008C53A7"/>
    <w:rsid w:val="008C54FB"/>
    <w:rsid w:val="008C57DF"/>
    <w:rsid w:val="008C59BA"/>
    <w:rsid w:val="008C5B1B"/>
    <w:rsid w:val="008C606E"/>
    <w:rsid w:val="008C62C8"/>
    <w:rsid w:val="008C62F0"/>
    <w:rsid w:val="008C685E"/>
    <w:rsid w:val="008C6EF2"/>
    <w:rsid w:val="008C72ED"/>
    <w:rsid w:val="008C7E65"/>
    <w:rsid w:val="008D0543"/>
    <w:rsid w:val="008D0B2D"/>
    <w:rsid w:val="008D137D"/>
    <w:rsid w:val="008D1688"/>
    <w:rsid w:val="008D18C0"/>
    <w:rsid w:val="008D19DF"/>
    <w:rsid w:val="008D20FF"/>
    <w:rsid w:val="008D3935"/>
    <w:rsid w:val="008D396B"/>
    <w:rsid w:val="008D3C28"/>
    <w:rsid w:val="008D3DA7"/>
    <w:rsid w:val="008D3F7D"/>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2C8"/>
    <w:rsid w:val="008E647D"/>
    <w:rsid w:val="008E6629"/>
    <w:rsid w:val="008E6943"/>
    <w:rsid w:val="008E6BA8"/>
    <w:rsid w:val="008E785F"/>
    <w:rsid w:val="008E79D3"/>
    <w:rsid w:val="008F0300"/>
    <w:rsid w:val="008F0360"/>
    <w:rsid w:val="008F0580"/>
    <w:rsid w:val="008F06A6"/>
    <w:rsid w:val="008F0A7D"/>
    <w:rsid w:val="008F0D60"/>
    <w:rsid w:val="008F0D6C"/>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52A"/>
    <w:rsid w:val="008F5959"/>
    <w:rsid w:val="008F5C53"/>
    <w:rsid w:val="008F6514"/>
    <w:rsid w:val="008F65D8"/>
    <w:rsid w:val="008F6E1C"/>
    <w:rsid w:val="008F701B"/>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2EB"/>
    <w:rsid w:val="009065E7"/>
    <w:rsid w:val="009068FB"/>
    <w:rsid w:val="00906AFD"/>
    <w:rsid w:val="00906F1D"/>
    <w:rsid w:val="00906FD4"/>
    <w:rsid w:val="00906FEA"/>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53AB"/>
    <w:rsid w:val="0092543B"/>
    <w:rsid w:val="0092599D"/>
    <w:rsid w:val="00925E77"/>
    <w:rsid w:val="00926519"/>
    <w:rsid w:val="009266D3"/>
    <w:rsid w:val="009269B1"/>
    <w:rsid w:val="00926E6D"/>
    <w:rsid w:val="00927241"/>
    <w:rsid w:val="00927A98"/>
    <w:rsid w:val="00927AAC"/>
    <w:rsid w:val="00927B77"/>
    <w:rsid w:val="00927C14"/>
    <w:rsid w:val="00927E04"/>
    <w:rsid w:val="009300F1"/>
    <w:rsid w:val="00930369"/>
    <w:rsid w:val="00930390"/>
    <w:rsid w:val="009303FC"/>
    <w:rsid w:val="00930502"/>
    <w:rsid w:val="00930C3E"/>
    <w:rsid w:val="00930C42"/>
    <w:rsid w:val="0093165B"/>
    <w:rsid w:val="009316C5"/>
    <w:rsid w:val="00931A33"/>
    <w:rsid w:val="00931A65"/>
    <w:rsid w:val="00931B76"/>
    <w:rsid w:val="00932215"/>
    <w:rsid w:val="00932295"/>
    <w:rsid w:val="00932889"/>
    <w:rsid w:val="00932CF2"/>
    <w:rsid w:val="00932FC6"/>
    <w:rsid w:val="00933B9D"/>
    <w:rsid w:val="00933E1F"/>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424"/>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A88"/>
    <w:rsid w:val="0095117D"/>
    <w:rsid w:val="0095170A"/>
    <w:rsid w:val="00951861"/>
    <w:rsid w:val="00952283"/>
    <w:rsid w:val="00952C93"/>
    <w:rsid w:val="00952DD1"/>
    <w:rsid w:val="00952E2A"/>
    <w:rsid w:val="00952F1E"/>
    <w:rsid w:val="009535B1"/>
    <w:rsid w:val="00953FF1"/>
    <w:rsid w:val="00954365"/>
    <w:rsid w:val="009547CF"/>
    <w:rsid w:val="00954816"/>
    <w:rsid w:val="00954A70"/>
    <w:rsid w:val="00954ACA"/>
    <w:rsid w:val="00954BA3"/>
    <w:rsid w:val="00954C6A"/>
    <w:rsid w:val="00954ECD"/>
    <w:rsid w:val="00954F9C"/>
    <w:rsid w:val="0095519E"/>
    <w:rsid w:val="0095520C"/>
    <w:rsid w:val="00955274"/>
    <w:rsid w:val="0095599A"/>
    <w:rsid w:val="00955EBE"/>
    <w:rsid w:val="00956211"/>
    <w:rsid w:val="009562A9"/>
    <w:rsid w:val="009564FC"/>
    <w:rsid w:val="00956686"/>
    <w:rsid w:val="00956889"/>
    <w:rsid w:val="0095694C"/>
    <w:rsid w:val="009569C6"/>
    <w:rsid w:val="009569E1"/>
    <w:rsid w:val="00956D9D"/>
    <w:rsid w:val="009570D4"/>
    <w:rsid w:val="009572C4"/>
    <w:rsid w:val="009576FD"/>
    <w:rsid w:val="00957C23"/>
    <w:rsid w:val="00957D08"/>
    <w:rsid w:val="0096020A"/>
    <w:rsid w:val="009605D7"/>
    <w:rsid w:val="00960969"/>
    <w:rsid w:val="00961208"/>
    <w:rsid w:val="00961386"/>
    <w:rsid w:val="009613A5"/>
    <w:rsid w:val="00962028"/>
    <w:rsid w:val="0096207F"/>
    <w:rsid w:val="009621D3"/>
    <w:rsid w:val="009626AA"/>
    <w:rsid w:val="00962779"/>
    <w:rsid w:val="009627A8"/>
    <w:rsid w:val="00963581"/>
    <w:rsid w:val="00963CBD"/>
    <w:rsid w:val="00963E63"/>
    <w:rsid w:val="00964786"/>
    <w:rsid w:val="0096496B"/>
    <w:rsid w:val="00964B36"/>
    <w:rsid w:val="00964B4E"/>
    <w:rsid w:val="00964FA5"/>
    <w:rsid w:val="009651BC"/>
    <w:rsid w:val="00965227"/>
    <w:rsid w:val="0096525E"/>
    <w:rsid w:val="0096536C"/>
    <w:rsid w:val="009655C6"/>
    <w:rsid w:val="0096583E"/>
    <w:rsid w:val="00965938"/>
    <w:rsid w:val="00965BD4"/>
    <w:rsid w:val="00966093"/>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3541"/>
    <w:rsid w:val="0097371B"/>
    <w:rsid w:val="0097373C"/>
    <w:rsid w:val="00973C34"/>
    <w:rsid w:val="00973E87"/>
    <w:rsid w:val="009743A7"/>
    <w:rsid w:val="00974CAB"/>
    <w:rsid w:val="00974DDE"/>
    <w:rsid w:val="009753E9"/>
    <w:rsid w:val="009753FC"/>
    <w:rsid w:val="00975622"/>
    <w:rsid w:val="00976348"/>
    <w:rsid w:val="009767EC"/>
    <w:rsid w:val="00976B7D"/>
    <w:rsid w:val="00976FA2"/>
    <w:rsid w:val="009771FF"/>
    <w:rsid w:val="009776D6"/>
    <w:rsid w:val="00977FC0"/>
    <w:rsid w:val="00980169"/>
    <w:rsid w:val="009802BC"/>
    <w:rsid w:val="00980460"/>
    <w:rsid w:val="0098092C"/>
    <w:rsid w:val="00980A0C"/>
    <w:rsid w:val="009811A7"/>
    <w:rsid w:val="009817B6"/>
    <w:rsid w:val="0098181F"/>
    <w:rsid w:val="009818AE"/>
    <w:rsid w:val="009821C0"/>
    <w:rsid w:val="00982743"/>
    <w:rsid w:val="00982C76"/>
    <w:rsid w:val="00982C98"/>
    <w:rsid w:val="00982CDF"/>
    <w:rsid w:val="009832A8"/>
    <w:rsid w:val="00983AFA"/>
    <w:rsid w:val="00984141"/>
    <w:rsid w:val="009846ED"/>
    <w:rsid w:val="0098492B"/>
    <w:rsid w:val="00984C80"/>
    <w:rsid w:val="00984E48"/>
    <w:rsid w:val="0098508B"/>
    <w:rsid w:val="009857AA"/>
    <w:rsid w:val="00985CEC"/>
    <w:rsid w:val="00985EF7"/>
    <w:rsid w:val="00985F02"/>
    <w:rsid w:val="00985F6E"/>
    <w:rsid w:val="009864B1"/>
    <w:rsid w:val="00986573"/>
    <w:rsid w:val="009867F7"/>
    <w:rsid w:val="009867FD"/>
    <w:rsid w:val="009868B0"/>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725"/>
    <w:rsid w:val="00994873"/>
    <w:rsid w:val="00994E09"/>
    <w:rsid w:val="00995035"/>
    <w:rsid w:val="00995141"/>
    <w:rsid w:val="009958A4"/>
    <w:rsid w:val="00996354"/>
    <w:rsid w:val="009968AF"/>
    <w:rsid w:val="00996EAE"/>
    <w:rsid w:val="009972A1"/>
    <w:rsid w:val="0099736A"/>
    <w:rsid w:val="0099747B"/>
    <w:rsid w:val="00997662"/>
    <w:rsid w:val="009978E4"/>
    <w:rsid w:val="009A0398"/>
    <w:rsid w:val="009A0518"/>
    <w:rsid w:val="009A086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B0D"/>
    <w:rsid w:val="009A3CE1"/>
    <w:rsid w:val="009A458E"/>
    <w:rsid w:val="009A4661"/>
    <w:rsid w:val="009A48D8"/>
    <w:rsid w:val="009A4D63"/>
    <w:rsid w:val="009A50E6"/>
    <w:rsid w:val="009A5C17"/>
    <w:rsid w:val="009A6733"/>
    <w:rsid w:val="009A69E0"/>
    <w:rsid w:val="009A6D81"/>
    <w:rsid w:val="009A72A3"/>
    <w:rsid w:val="009A72A7"/>
    <w:rsid w:val="009A78F0"/>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A28"/>
    <w:rsid w:val="009B4C67"/>
    <w:rsid w:val="009B4E5E"/>
    <w:rsid w:val="009B57D9"/>
    <w:rsid w:val="009B6351"/>
    <w:rsid w:val="009B63DC"/>
    <w:rsid w:val="009B65DA"/>
    <w:rsid w:val="009B76D9"/>
    <w:rsid w:val="009B773D"/>
    <w:rsid w:val="009B77B1"/>
    <w:rsid w:val="009B7ABB"/>
    <w:rsid w:val="009C01A9"/>
    <w:rsid w:val="009C0336"/>
    <w:rsid w:val="009C19A4"/>
    <w:rsid w:val="009C21A0"/>
    <w:rsid w:val="009C27BE"/>
    <w:rsid w:val="009C2905"/>
    <w:rsid w:val="009C2C4B"/>
    <w:rsid w:val="009C2DD2"/>
    <w:rsid w:val="009C30D6"/>
    <w:rsid w:val="009C3C8D"/>
    <w:rsid w:val="009C3DB4"/>
    <w:rsid w:val="009C3FCF"/>
    <w:rsid w:val="009C49A7"/>
    <w:rsid w:val="009C4B43"/>
    <w:rsid w:val="009C4B78"/>
    <w:rsid w:val="009C4CF1"/>
    <w:rsid w:val="009C5112"/>
    <w:rsid w:val="009C51D5"/>
    <w:rsid w:val="009C5484"/>
    <w:rsid w:val="009C557E"/>
    <w:rsid w:val="009C55ED"/>
    <w:rsid w:val="009C59C1"/>
    <w:rsid w:val="009C5BDF"/>
    <w:rsid w:val="009C611B"/>
    <w:rsid w:val="009C62F8"/>
    <w:rsid w:val="009C6335"/>
    <w:rsid w:val="009C69B6"/>
    <w:rsid w:val="009C7454"/>
    <w:rsid w:val="009C74DA"/>
    <w:rsid w:val="009C7554"/>
    <w:rsid w:val="009C77E0"/>
    <w:rsid w:val="009C7B02"/>
    <w:rsid w:val="009C7E3F"/>
    <w:rsid w:val="009D043B"/>
    <w:rsid w:val="009D05DF"/>
    <w:rsid w:val="009D06AD"/>
    <w:rsid w:val="009D1D92"/>
    <w:rsid w:val="009D276C"/>
    <w:rsid w:val="009D4039"/>
    <w:rsid w:val="009D444F"/>
    <w:rsid w:val="009D450A"/>
    <w:rsid w:val="009D4859"/>
    <w:rsid w:val="009D4D68"/>
    <w:rsid w:val="009D5107"/>
    <w:rsid w:val="009D544F"/>
    <w:rsid w:val="009D5906"/>
    <w:rsid w:val="009D594D"/>
    <w:rsid w:val="009D5976"/>
    <w:rsid w:val="009D6782"/>
    <w:rsid w:val="009D698E"/>
    <w:rsid w:val="009D772B"/>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142"/>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2B9"/>
    <w:rsid w:val="00A0047F"/>
    <w:rsid w:val="00A007D4"/>
    <w:rsid w:val="00A00C4A"/>
    <w:rsid w:val="00A00E50"/>
    <w:rsid w:val="00A013FD"/>
    <w:rsid w:val="00A01651"/>
    <w:rsid w:val="00A01714"/>
    <w:rsid w:val="00A01903"/>
    <w:rsid w:val="00A01970"/>
    <w:rsid w:val="00A019DE"/>
    <w:rsid w:val="00A02FCE"/>
    <w:rsid w:val="00A038DE"/>
    <w:rsid w:val="00A0394F"/>
    <w:rsid w:val="00A03C18"/>
    <w:rsid w:val="00A04123"/>
    <w:rsid w:val="00A04B4A"/>
    <w:rsid w:val="00A04B6F"/>
    <w:rsid w:val="00A04CAD"/>
    <w:rsid w:val="00A04DB5"/>
    <w:rsid w:val="00A04DF0"/>
    <w:rsid w:val="00A0528D"/>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4FD"/>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0F"/>
    <w:rsid w:val="00A20BFC"/>
    <w:rsid w:val="00A2103E"/>
    <w:rsid w:val="00A217B0"/>
    <w:rsid w:val="00A21DA8"/>
    <w:rsid w:val="00A21FB5"/>
    <w:rsid w:val="00A2232A"/>
    <w:rsid w:val="00A22417"/>
    <w:rsid w:val="00A22A57"/>
    <w:rsid w:val="00A22AC3"/>
    <w:rsid w:val="00A22F6C"/>
    <w:rsid w:val="00A2310A"/>
    <w:rsid w:val="00A23398"/>
    <w:rsid w:val="00A2373A"/>
    <w:rsid w:val="00A23915"/>
    <w:rsid w:val="00A2406C"/>
    <w:rsid w:val="00A24226"/>
    <w:rsid w:val="00A2465B"/>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27487"/>
    <w:rsid w:val="00A3033D"/>
    <w:rsid w:val="00A30C39"/>
    <w:rsid w:val="00A30FB4"/>
    <w:rsid w:val="00A31230"/>
    <w:rsid w:val="00A31769"/>
    <w:rsid w:val="00A31917"/>
    <w:rsid w:val="00A31AF6"/>
    <w:rsid w:val="00A31B94"/>
    <w:rsid w:val="00A31C5B"/>
    <w:rsid w:val="00A31EF1"/>
    <w:rsid w:val="00A3235E"/>
    <w:rsid w:val="00A32865"/>
    <w:rsid w:val="00A32E0C"/>
    <w:rsid w:val="00A32E39"/>
    <w:rsid w:val="00A32ED5"/>
    <w:rsid w:val="00A33438"/>
    <w:rsid w:val="00A33455"/>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0F9"/>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B5"/>
    <w:rsid w:val="00A53E89"/>
    <w:rsid w:val="00A53ED0"/>
    <w:rsid w:val="00A53F9C"/>
    <w:rsid w:val="00A546DB"/>
    <w:rsid w:val="00A55D1A"/>
    <w:rsid w:val="00A55D30"/>
    <w:rsid w:val="00A5613D"/>
    <w:rsid w:val="00A569D2"/>
    <w:rsid w:val="00A56B72"/>
    <w:rsid w:val="00A56C22"/>
    <w:rsid w:val="00A56D8C"/>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D4C"/>
    <w:rsid w:val="00A66E3B"/>
    <w:rsid w:val="00A671E0"/>
    <w:rsid w:val="00A672C0"/>
    <w:rsid w:val="00A67938"/>
    <w:rsid w:val="00A679A4"/>
    <w:rsid w:val="00A67D68"/>
    <w:rsid w:val="00A706A2"/>
    <w:rsid w:val="00A70AF1"/>
    <w:rsid w:val="00A70DDB"/>
    <w:rsid w:val="00A71568"/>
    <w:rsid w:val="00A71855"/>
    <w:rsid w:val="00A718B5"/>
    <w:rsid w:val="00A718F9"/>
    <w:rsid w:val="00A7203C"/>
    <w:rsid w:val="00A724C5"/>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4E53"/>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62C"/>
    <w:rsid w:val="00AA0AFC"/>
    <w:rsid w:val="00AA137E"/>
    <w:rsid w:val="00AA1440"/>
    <w:rsid w:val="00AA15EE"/>
    <w:rsid w:val="00AA1EBF"/>
    <w:rsid w:val="00AA2654"/>
    <w:rsid w:val="00AA299F"/>
    <w:rsid w:val="00AA33A6"/>
    <w:rsid w:val="00AA33AD"/>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FE"/>
    <w:rsid w:val="00AA7FA4"/>
    <w:rsid w:val="00AB09F9"/>
    <w:rsid w:val="00AB0C3F"/>
    <w:rsid w:val="00AB0E52"/>
    <w:rsid w:val="00AB1584"/>
    <w:rsid w:val="00AB165B"/>
    <w:rsid w:val="00AB1A72"/>
    <w:rsid w:val="00AB1D3F"/>
    <w:rsid w:val="00AB2574"/>
    <w:rsid w:val="00AB2697"/>
    <w:rsid w:val="00AB2E67"/>
    <w:rsid w:val="00AB2FE2"/>
    <w:rsid w:val="00AB3413"/>
    <w:rsid w:val="00AB3462"/>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54"/>
    <w:rsid w:val="00AC59EA"/>
    <w:rsid w:val="00AC63DC"/>
    <w:rsid w:val="00AC64E1"/>
    <w:rsid w:val="00AC689E"/>
    <w:rsid w:val="00AC6C63"/>
    <w:rsid w:val="00AC733F"/>
    <w:rsid w:val="00AC7667"/>
    <w:rsid w:val="00AC79AF"/>
    <w:rsid w:val="00AC7AF3"/>
    <w:rsid w:val="00AC7B39"/>
    <w:rsid w:val="00AC7DED"/>
    <w:rsid w:val="00AD014B"/>
    <w:rsid w:val="00AD03AB"/>
    <w:rsid w:val="00AD0502"/>
    <w:rsid w:val="00AD0928"/>
    <w:rsid w:val="00AD0F10"/>
    <w:rsid w:val="00AD17C7"/>
    <w:rsid w:val="00AD18C1"/>
    <w:rsid w:val="00AD2080"/>
    <w:rsid w:val="00AD2289"/>
    <w:rsid w:val="00AD2D07"/>
    <w:rsid w:val="00AD32C0"/>
    <w:rsid w:val="00AD3990"/>
    <w:rsid w:val="00AD3B5D"/>
    <w:rsid w:val="00AD3CAD"/>
    <w:rsid w:val="00AD3FD4"/>
    <w:rsid w:val="00AD4080"/>
    <w:rsid w:val="00AD413D"/>
    <w:rsid w:val="00AD44B5"/>
    <w:rsid w:val="00AD47E1"/>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E05D1"/>
    <w:rsid w:val="00AE0662"/>
    <w:rsid w:val="00AE066D"/>
    <w:rsid w:val="00AE06ED"/>
    <w:rsid w:val="00AE0E89"/>
    <w:rsid w:val="00AE1078"/>
    <w:rsid w:val="00AE13D3"/>
    <w:rsid w:val="00AE1792"/>
    <w:rsid w:val="00AE1C84"/>
    <w:rsid w:val="00AE2112"/>
    <w:rsid w:val="00AE2F67"/>
    <w:rsid w:val="00AE2F7E"/>
    <w:rsid w:val="00AE3502"/>
    <w:rsid w:val="00AE3742"/>
    <w:rsid w:val="00AE3D24"/>
    <w:rsid w:val="00AE3D35"/>
    <w:rsid w:val="00AE466C"/>
    <w:rsid w:val="00AE48E4"/>
    <w:rsid w:val="00AE4D6F"/>
    <w:rsid w:val="00AE4DC1"/>
    <w:rsid w:val="00AE516B"/>
    <w:rsid w:val="00AE572E"/>
    <w:rsid w:val="00AE5772"/>
    <w:rsid w:val="00AE5E52"/>
    <w:rsid w:val="00AE6161"/>
    <w:rsid w:val="00AE6A47"/>
    <w:rsid w:val="00AE6B28"/>
    <w:rsid w:val="00AE6DE8"/>
    <w:rsid w:val="00AE714C"/>
    <w:rsid w:val="00AE714D"/>
    <w:rsid w:val="00AE776C"/>
    <w:rsid w:val="00AE7A30"/>
    <w:rsid w:val="00AE7D11"/>
    <w:rsid w:val="00AF05BB"/>
    <w:rsid w:val="00AF0CC9"/>
    <w:rsid w:val="00AF1890"/>
    <w:rsid w:val="00AF1979"/>
    <w:rsid w:val="00AF1A43"/>
    <w:rsid w:val="00AF2095"/>
    <w:rsid w:val="00AF2210"/>
    <w:rsid w:val="00AF3233"/>
    <w:rsid w:val="00AF3494"/>
    <w:rsid w:val="00AF3AAE"/>
    <w:rsid w:val="00AF47E0"/>
    <w:rsid w:val="00AF4B25"/>
    <w:rsid w:val="00AF4D89"/>
    <w:rsid w:val="00AF4FEE"/>
    <w:rsid w:val="00AF58BD"/>
    <w:rsid w:val="00AF6064"/>
    <w:rsid w:val="00AF614F"/>
    <w:rsid w:val="00AF6415"/>
    <w:rsid w:val="00AF685E"/>
    <w:rsid w:val="00AF69BA"/>
    <w:rsid w:val="00AF6F5B"/>
    <w:rsid w:val="00AF7018"/>
    <w:rsid w:val="00AF70E2"/>
    <w:rsid w:val="00AF7142"/>
    <w:rsid w:val="00B00263"/>
    <w:rsid w:val="00B00474"/>
    <w:rsid w:val="00B008B4"/>
    <w:rsid w:val="00B00FCB"/>
    <w:rsid w:val="00B013C2"/>
    <w:rsid w:val="00B0182C"/>
    <w:rsid w:val="00B0235B"/>
    <w:rsid w:val="00B024A1"/>
    <w:rsid w:val="00B0254E"/>
    <w:rsid w:val="00B026C5"/>
    <w:rsid w:val="00B02D45"/>
    <w:rsid w:val="00B0308D"/>
    <w:rsid w:val="00B031F1"/>
    <w:rsid w:val="00B037B6"/>
    <w:rsid w:val="00B03F30"/>
    <w:rsid w:val="00B04187"/>
    <w:rsid w:val="00B04729"/>
    <w:rsid w:val="00B04B60"/>
    <w:rsid w:val="00B05D27"/>
    <w:rsid w:val="00B05FBE"/>
    <w:rsid w:val="00B061D9"/>
    <w:rsid w:val="00B067C1"/>
    <w:rsid w:val="00B06B0E"/>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530"/>
    <w:rsid w:val="00B137A6"/>
    <w:rsid w:val="00B13900"/>
    <w:rsid w:val="00B13947"/>
    <w:rsid w:val="00B13D3D"/>
    <w:rsid w:val="00B14046"/>
    <w:rsid w:val="00B14357"/>
    <w:rsid w:val="00B148C6"/>
    <w:rsid w:val="00B14B73"/>
    <w:rsid w:val="00B14DF2"/>
    <w:rsid w:val="00B14FBA"/>
    <w:rsid w:val="00B1513F"/>
    <w:rsid w:val="00B153B0"/>
    <w:rsid w:val="00B1573C"/>
    <w:rsid w:val="00B15D4C"/>
    <w:rsid w:val="00B15F4D"/>
    <w:rsid w:val="00B1600D"/>
    <w:rsid w:val="00B16246"/>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B86"/>
    <w:rsid w:val="00B21CFE"/>
    <w:rsid w:val="00B22519"/>
    <w:rsid w:val="00B22616"/>
    <w:rsid w:val="00B22A39"/>
    <w:rsid w:val="00B22E5E"/>
    <w:rsid w:val="00B2331B"/>
    <w:rsid w:val="00B23578"/>
    <w:rsid w:val="00B236C0"/>
    <w:rsid w:val="00B23B6D"/>
    <w:rsid w:val="00B23D9C"/>
    <w:rsid w:val="00B24246"/>
    <w:rsid w:val="00B248C8"/>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FD9"/>
    <w:rsid w:val="00B37255"/>
    <w:rsid w:val="00B375D0"/>
    <w:rsid w:val="00B37A18"/>
    <w:rsid w:val="00B37EE7"/>
    <w:rsid w:val="00B4038D"/>
    <w:rsid w:val="00B406C9"/>
    <w:rsid w:val="00B411A9"/>
    <w:rsid w:val="00B41444"/>
    <w:rsid w:val="00B41A42"/>
    <w:rsid w:val="00B41CE3"/>
    <w:rsid w:val="00B4235B"/>
    <w:rsid w:val="00B42793"/>
    <w:rsid w:val="00B42877"/>
    <w:rsid w:val="00B42980"/>
    <w:rsid w:val="00B43495"/>
    <w:rsid w:val="00B4379C"/>
    <w:rsid w:val="00B43DEC"/>
    <w:rsid w:val="00B43FB1"/>
    <w:rsid w:val="00B4438A"/>
    <w:rsid w:val="00B447BC"/>
    <w:rsid w:val="00B45072"/>
    <w:rsid w:val="00B4511F"/>
    <w:rsid w:val="00B45355"/>
    <w:rsid w:val="00B45528"/>
    <w:rsid w:val="00B45E70"/>
    <w:rsid w:val="00B46167"/>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507"/>
    <w:rsid w:val="00B54668"/>
    <w:rsid w:val="00B54B15"/>
    <w:rsid w:val="00B54B5C"/>
    <w:rsid w:val="00B54D86"/>
    <w:rsid w:val="00B5511F"/>
    <w:rsid w:val="00B5528B"/>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28F"/>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B2B"/>
    <w:rsid w:val="00B66C99"/>
    <w:rsid w:val="00B66D8E"/>
    <w:rsid w:val="00B6700A"/>
    <w:rsid w:val="00B67588"/>
    <w:rsid w:val="00B677B5"/>
    <w:rsid w:val="00B67C1D"/>
    <w:rsid w:val="00B67DC2"/>
    <w:rsid w:val="00B67F0C"/>
    <w:rsid w:val="00B70222"/>
    <w:rsid w:val="00B7043D"/>
    <w:rsid w:val="00B71489"/>
    <w:rsid w:val="00B718A0"/>
    <w:rsid w:val="00B718AB"/>
    <w:rsid w:val="00B7212A"/>
    <w:rsid w:val="00B7267A"/>
    <w:rsid w:val="00B729E1"/>
    <w:rsid w:val="00B730A7"/>
    <w:rsid w:val="00B732FC"/>
    <w:rsid w:val="00B736C1"/>
    <w:rsid w:val="00B73B9B"/>
    <w:rsid w:val="00B73E37"/>
    <w:rsid w:val="00B743A6"/>
    <w:rsid w:val="00B745E6"/>
    <w:rsid w:val="00B74AB6"/>
    <w:rsid w:val="00B74EC9"/>
    <w:rsid w:val="00B7530E"/>
    <w:rsid w:val="00B754DC"/>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7F7"/>
    <w:rsid w:val="00B82E91"/>
    <w:rsid w:val="00B832B8"/>
    <w:rsid w:val="00B83AD7"/>
    <w:rsid w:val="00B8422C"/>
    <w:rsid w:val="00B8434E"/>
    <w:rsid w:val="00B84372"/>
    <w:rsid w:val="00B84437"/>
    <w:rsid w:val="00B84483"/>
    <w:rsid w:val="00B844A8"/>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87CC9"/>
    <w:rsid w:val="00B902B1"/>
    <w:rsid w:val="00B90B95"/>
    <w:rsid w:val="00B910E8"/>
    <w:rsid w:val="00B91105"/>
    <w:rsid w:val="00B91972"/>
    <w:rsid w:val="00B922F0"/>
    <w:rsid w:val="00B92668"/>
    <w:rsid w:val="00B927A9"/>
    <w:rsid w:val="00B93008"/>
    <w:rsid w:val="00B9331A"/>
    <w:rsid w:val="00B9350A"/>
    <w:rsid w:val="00B93761"/>
    <w:rsid w:val="00B93931"/>
    <w:rsid w:val="00B93C15"/>
    <w:rsid w:val="00B9462D"/>
    <w:rsid w:val="00B94862"/>
    <w:rsid w:val="00B94E0E"/>
    <w:rsid w:val="00B94F1E"/>
    <w:rsid w:val="00B953D1"/>
    <w:rsid w:val="00B9557D"/>
    <w:rsid w:val="00B95D85"/>
    <w:rsid w:val="00B95EF4"/>
    <w:rsid w:val="00B96083"/>
    <w:rsid w:val="00B965C1"/>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281"/>
    <w:rsid w:val="00BA6382"/>
    <w:rsid w:val="00BA6B6F"/>
    <w:rsid w:val="00BA7050"/>
    <w:rsid w:val="00BA7517"/>
    <w:rsid w:val="00BA7CE0"/>
    <w:rsid w:val="00BA7D5C"/>
    <w:rsid w:val="00BB05B6"/>
    <w:rsid w:val="00BB0779"/>
    <w:rsid w:val="00BB0D59"/>
    <w:rsid w:val="00BB0D7F"/>
    <w:rsid w:val="00BB0FC7"/>
    <w:rsid w:val="00BB1D7F"/>
    <w:rsid w:val="00BB1FA5"/>
    <w:rsid w:val="00BB24D3"/>
    <w:rsid w:val="00BB2CB6"/>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694"/>
    <w:rsid w:val="00BB7895"/>
    <w:rsid w:val="00BB7B79"/>
    <w:rsid w:val="00BB7BBD"/>
    <w:rsid w:val="00BC0D16"/>
    <w:rsid w:val="00BC10A4"/>
    <w:rsid w:val="00BC139E"/>
    <w:rsid w:val="00BC18C2"/>
    <w:rsid w:val="00BC2050"/>
    <w:rsid w:val="00BC209D"/>
    <w:rsid w:val="00BC227A"/>
    <w:rsid w:val="00BC2505"/>
    <w:rsid w:val="00BC2548"/>
    <w:rsid w:val="00BC3022"/>
    <w:rsid w:val="00BC358C"/>
    <w:rsid w:val="00BC3858"/>
    <w:rsid w:val="00BC38B6"/>
    <w:rsid w:val="00BC3DE0"/>
    <w:rsid w:val="00BC3E73"/>
    <w:rsid w:val="00BC3F6E"/>
    <w:rsid w:val="00BC4177"/>
    <w:rsid w:val="00BC4571"/>
    <w:rsid w:val="00BC4D60"/>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1481"/>
    <w:rsid w:val="00BE1F1E"/>
    <w:rsid w:val="00BE2A6F"/>
    <w:rsid w:val="00BE2C45"/>
    <w:rsid w:val="00BE2D0D"/>
    <w:rsid w:val="00BE33CD"/>
    <w:rsid w:val="00BE3594"/>
    <w:rsid w:val="00BE35FD"/>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65C7"/>
    <w:rsid w:val="00BF6942"/>
    <w:rsid w:val="00BF69B8"/>
    <w:rsid w:val="00BF6F3B"/>
    <w:rsid w:val="00BF7664"/>
    <w:rsid w:val="00BF7889"/>
    <w:rsid w:val="00C0055C"/>
    <w:rsid w:val="00C007A3"/>
    <w:rsid w:val="00C00F6B"/>
    <w:rsid w:val="00C01601"/>
    <w:rsid w:val="00C01854"/>
    <w:rsid w:val="00C0196A"/>
    <w:rsid w:val="00C019B9"/>
    <w:rsid w:val="00C01F91"/>
    <w:rsid w:val="00C024FC"/>
    <w:rsid w:val="00C02581"/>
    <w:rsid w:val="00C0275C"/>
    <w:rsid w:val="00C02AE7"/>
    <w:rsid w:val="00C02C37"/>
    <w:rsid w:val="00C03547"/>
    <w:rsid w:val="00C03773"/>
    <w:rsid w:val="00C03CAB"/>
    <w:rsid w:val="00C03CAE"/>
    <w:rsid w:val="00C0418E"/>
    <w:rsid w:val="00C041D2"/>
    <w:rsid w:val="00C04BA4"/>
    <w:rsid w:val="00C052AB"/>
    <w:rsid w:val="00C054FB"/>
    <w:rsid w:val="00C05DCE"/>
    <w:rsid w:val="00C05E95"/>
    <w:rsid w:val="00C06B1F"/>
    <w:rsid w:val="00C0702E"/>
    <w:rsid w:val="00C07061"/>
    <w:rsid w:val="00C071A7"/>
    <w:rsid w:val="00C078FB"/>
    <w:rsid w:val="00C07E16"/>
    <w:rsid w:val="00C07E61"/>
    <w:rsid w:val="00C100BF"/>
    <w:rsid w:val="00C10455"/>
    <w:rsid w:val="00C1091C"/>
    <w:rsid w:val="00C10998"/>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BBA"/>
    <w:rsid w:val="00C16C4F"/>
    <w:rsid w:val="00C1757D"/>
    <w:rsid w:val="00C1770D"/>
    <w:rsid w:val="00C1776E"/>
    <w:rsid w:val="00C17FCF"/>
    <w:rsid w:val="00C20531"/>
    <w:rsid w:val="00C20BEA"/>
    <w:rsid w:val="00C20C7C"/>
    <w:rsid w:val="00C21016"/>
    <w:rsid w:val="00C21368"/>
    <w:rsid w:val="00C21D22"/>
    <w:rsid w:val="00C2245A"/>
    <w:rsid w:val="00C2255D"/>
    <w:rsid w:val="00C22776"/>
    <w:rsid w:val="00C22A7E"/>
    <w:rsid w:val="00C22B9D"/>
    <w:rsid w:val="00C23068"/>
    <w:rsid w:val="00C237AB"/>
    <w:rsid w:val="00C2392F"/>
    <w:rsid w:val="00C23D87"/>
    <w:rsid w:val="00C2477A"/>
    <w:rsid w:val="00C248C4"/>
    <w:rsid w:val="00C24C76"/>
    <w:rsid w:val="00C25681"/>
    <w:rsid w:val="00C2571F"/>
    <w:rsid w:val="00C25874"/>
    <w:rsid w:val="00C26B90"/>
    <w:rsid w:val="00C26CD4"/>
    <w:rsid w:val="00C26E55"/>
    <w:rsid w:val="00C271C5"/>
    <w:rsid w:val="00C274CB"/>
    <w:rsid w:val="00C278C0"/>
    <w:rsid w:val="00C278F3"/>
    <w:rsid w:val="00C27913"/>
    <w:rsid w:val="00C27C11"/>
    <w:rsid w:val="00C27EB7"/>
    <w:rsid w:val="00C30444"/>
    <w:rsid w:val="00C30936"/>
    <w:rsid w:val="00C30D27"/>
    <w:rsid w:val="00C3126A"/>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170"/>
    <w:rsid w:val="00C3661A"/>
    <w:rsid w:val="00C3677C"/>
    <w:rsid w:val="00C36840"/>
    <w:rsid w:val="00C37122"/>
    <w:rsid w:val="00C372ED"/>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5D6"/>
    <w:rsid w:val="00C507C9"/>
    <w:rsid w:val="00C508AD"/>
    <w:rsid w:val="00C50C57"/>
    <w:rsid w:val="00C50C92"/>
    <w:rsid w:val="00C50CE7"/>
    <w:rsid w:val="00C50DF6"/>
    <w:rsid w:val="00C50E2C"/>
    <w:rsid w:val="00C5117A"/>
    <w:rsid w:val="00C51760"/>
    <w:rsid w:val="00C51BC6"/>
    <w:rsid w:val="00C51FAA"/>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751"/>
    <w:rsid w:val="00C57A8E"/>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928"/>
    <w:rsid w:val="00C81576"/>
    <w:rsid w:val="00C81BA7"/>
    <w:rsid w:val="00C81BC0"/>
    <w:rsid w:val="00C81C2D"/>
    <w:rsid w:val="00C82656"/>
    <w:rsid w:val="00C82691"/>
    <w:rsid w:val="00C826BB"/>
    <w:rsid w:val="00C82A66"/>
    <w:rsid w:val="00C82D6B"/>
    <w:rsid w:val="00C83964"/>
    <w:rsid w:val="00C83A80"/>
    <w:rsid w:val="00C83AC3"/>
    <w:rsid w:val="00C83C34"/>
    <w:rsid w:val="00C842B6"/>
    <w:rsid w:val="00C8439A"/>
    <w:rsid w:val="00C84CD2"/>
    <w:rsid w:val="00C85F0B"/>
    <w:rsid w:val="00C8623C"/>
    <w:rsid w:val="00C86255"/>
    <w:rsid w:val="00C863B4"/>
    <w:rsid w:val="00C866F4"/>
    <w:rsid w:val="00C869C7"/>
    <w:rsid w:val="00C86CEF"/>
    <w:rsid w:val="00C86E66"/>
    <w:rsid w:val="00C86F22"/>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31C7"/>
    <w:rsid w:val="00C931EC"/>
    <w:rsid w:val="00C938A6"/>
    <w:rsid w:val="00C939A5"/>
    <w:rsid w:val="00C93BD1"/>
    <w:rsid w:val="00C9469F"/>
    <w:rsid w:val="00C9477F"/>
    <w:rsid w:val="00C9499F"/>
    <w:rsid w:val="00C949CD"/>
    <w:rsid w:val="00C94C95"/>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C83"/>
    <w:rsid w:val="00CA3055"/>
    <w:rsid w:val="00CA31DA"/>
    <w:rsid w:val="00CA3622"/>
    <w:rsid w:val="00CA37F1"/>
    <w:rsid w:val="00CA39EE"/>
    <w:rsid w:val="00CA3A30"/>
    <w:rsid w:val="00CA3C36"/>
    <w:rsid w:val="00CA4191"/>
    <w:rsid w:val="00CA4730"/>
    <w:rsid w:val="00CA4852"/>
    <w:rsid w:val="00CA49CE"/>
    <w:rsid w:val="00CA4A1D"/>
    <w:rsid w:val="00CA5583"/>
    <w:rsid w:val="00CA567D"/>
    <w:rsid w:val="00CA619E"/>
    <w:rsid w:val="00CA6227"/>
    <w:rsid w:val="00CA62B1"/>
    <w:rsid w:val="00CA65F0"/>
    <w:rsid w:val="00CA66A8"/>
    <w:rsid w:val="00CA6B5A"/>
    <w:rsid w:val="00CA6EBC"/>
    <w:rsid w:val="00CA7198"/>
    <w:rsid w:val="00CA75AD"/>
    <w:rsid w:val="00CA78E9"/>
    <w:rsid w:val="00CA7E2D"/>
    <w:rsid w:val="00CB02D2"/>
    <w:rsid w:val="00CB057D"/>
    <w:rsid w:val="00CB09AB"/>
    <w:rsid w:val="00CB09DA"/>
    <w:rsid w:val="00CB0E54"/>
    <w:rsid w:val="00CB0EC6"/>
    <w:rsid w:val="00CB12DE"/>
    <w:rsid w:val="00CB14EB"/>
    <w:rsid w:val="00CB1985"/>
    <w:rsid w:val="00CB1C06"/>
    <w:rsid w:val="00CB1CB8"/>
    <w:rsid w:val="00CB1F2B"/>
    <w:rsid w:val="00CB2539"/>
    <w:rsid w:val="00CB26C1"/>
    <w:rsid w:val="00CB2C92"/>
    <w:rsid w:val="00CB38BA"/>
    <w:rsid w:val="00CB436A"/>
    <w:rsid w:val="00CB46D9"/>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7F2"/>
    <w:rsid w:val="00CC6FCF"/>
    <w:rsid w:val="00CC763E"/>
    <w:rsid w:val="00CC7DBA"/>
    <w:rsid w:val="00CD0686"/>
    <w:rsid w:val="00CD163B"/>
    <w:rsid w:val="00CD16BD"/>
    <w:rsid w:val="00CD1A6C"/>
    <w:rsid w:val="00CD22B7"/>
    <w:rsid w:val="00CD2C2C"/>
    <w:rsid w:val="00CD2CA5"/>
    <w:rsid w:val="00CD2F63"/>
    <w:rsid w:val="00CD2FE6"/>
    <w:rsid w:val="00CD3079"/>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E06"/>
    <w:rsid w:val="00CD6864"/>
    <w:rsid w:val="00CD6980"/>
    <w:rsid w:val="00CD7479"/>
    <w:rsid w:val="00CD7C19"/>
    <w:rsid w:val="00CD7D2E"/>
    <w:rsid w:val="00CE021E"/>
    <w:rsid w:val="00CE0B26"/>
    <w:rsid w:val="00CE10EF"/>
    <w:rsid w:val="00CE1312"/>
    <w:rsid w:val="00CE13B2"/>
    <w:rsid w:val="00CE1757"/>
    <w:rsid w:val="00CE2493"/>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2D2"/>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92"/>
    <w:rsid w:val="00CF13F3"/>
    <w:rsid w:val="00CF17FE"/>
    <w:rsid w:val="00CF1ABC"/>
    <w:rsid w:val="00CF1D0B"/>
    <w:rsid w:val="00CF1E2E"/>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A4A"/>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74F"/>
    <w:rsid w:val="00D02C40"/>
    <w:rsid w:val="00D030EF"/>
    <w:rsid w:val="00D03499"/>
    <w:rsid w:val="00D034D6"/>
    <w:rsid w:val="00D03718"/>
    <w:rsid w:val="00D039D8"/>
    <w:rsid w:val="00D03A33"/>
    <w:rsid w:val="00D03A8A"/>
    <w:rsid w:val="00D03C60"/>
    <w:rsid w:val="00D04576"/>
    <w:rsid w:val="00D04CFC"/>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8E2"/>
    <w:rsid w:val="00D12359"/>
    <w:rsid w:val="00D12417"/>
    <w:rsid w:val="00D12600"/>
    <w:rsid w:val="00D12CBD"/>
    <w:rsid w:val="00D12F03"/>
    <w:rsid w:val="00D13049"/>
    <w:rsid w:val="00D130CA"/>
    <w:rsid w:val="00D136FB"/>
    <w:rsid w:val="00D13ABA"/>
    <w:rsid w:val="00D1428B"/>
    <w:rsid w:val="00D1455A"/>
    <w:rsid w:val="00D14976"/>
    <w:rsid w:val="00D14E8C"/>
    <w:rsid w:val="00D14FD8"/>
    <w:rsid w:val="00D15AA0"/>
    <w:rsid w:val="00D15C7E"/>
    <w:rsid w:val="00D173F5"/>
    <w:rsid w:val="00D2073B"/>
    <w:rsid w:val="00D20AEA"/>
    <w:rsid w:val="00D210B7"/>
    <w:rsid w:val="00D211AD"/>
    <w:rsid w:val="00D216A7"/>
    <w:rsid w:val="00D21944"/>
    <w:rsid w:val="00D21D38"/>
    <w:rsid w:val="00D21E50"/>
    <w:rsid w:val="00D21E7B"/>
    <w:rsid w:val="00D22212"/>
    <w:rsid w:val="00D2251A"/>
    <w:rsid w:val="00D2260A"/>
    <w:rsid w:val="00D23041"/>
    <w:rsid w:val="00D235A8"/>
    <w:rsid w:val="00D2405F"/>
    <w:rsid w:val="00D2418F"/>
    <w:rsid w:val="00D24294"/>
    <w:rsid w:val="00D242AE"/>
    <w:rsid w:val="00D2476A"/>
    <w:rsid w:val="00D250DC"/>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E1D"/>
    <w:rsid w:val="00D27EDF"/>
    <w:rsid w:val="00D300B0"/>
    <w:rsid w:val="00D301BA"/>
    <w:rsid w:val="00D30216"/>
    <w:rsid w:val="00D30399"/>
    <w:rsid w:val="00D310A6"/>
    <w:rsid w:val="00D3110F"/>
    <w:rsid w:val="00D31600"/>
    <w:rsid w:val="00D318E6"/>
    <w:rsid w:val="00D319B7"/>
    <w:rsid w:val="00D31B95"/>
    <w:rsid w:val="00D31BB7"/>
    <w:rsid w:val="00D31C5D"/>
    <w:rsid w:val="00D32059"/>
    <w:rsid w:val="00D32284"/>
    <w:rsid w:val="00D324CC"/>
    <w:rsid w:val="00D329EA"/>
    <w:rsid w:val="00D33147"/>
    <w:rsid w:val="00D3351F"/>
    <w:rsid w:val="00D3473E"/>
    <w:rsid w:val="00D34903"/>
    <w:rsid w:val="00D35511"/>
    <w:rsid w:val="00D3583A"/>
    <w:rsid w:val="00D36010"/>
    <w:rsid w:val="00D3626A"/>
    <w:rsid w:val="00D3683C"/>
    <w:rsid w:val="00D37177"/>
    <w:rsid w:val="00D37204"/>
    <w:rsid w:val="00D37570"/>
    <w:rsid w:val="00D37AD5"/>
    <w:rsid w:val="00D37DC4"/>
    <w:rsid w:val="00D4006C"/>
    <w:rsid w:val="00D40835"/>
    <w:rsid w:val="00D41349"/>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75"/>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347"/>
    <w:rsid w:val="00D62439"/>
    <w:rsid w:val="00D62582"/>
    <w:rsid w:val="00D62D0A"/>
    <w:rsid w:val="00D63597"/>
    <w:rsid w:val="00D63A22"/>
    <w:rsid w:val="00D63CFE"/>
    <w:rsid w:val="00D63E66"/>
    <w:rsid w:val="00D6443E"/>
    <w:rsid w:val="00D64472"/>
    <w:rsid w:val="00D64EDA"/>
    <w:rsid w:val="00D653DA"/>
    <w:rsid w:val="00D65B35"/>
    <w:rsid w:val="00D66419"/>
    <w:rsid w:val="00D666D0"/>
    <w:rsid w:val="00D6712F"/>
    <w:rsid w:val="00D67CF3"/>
    <w:rsid w:val="00D70520"/>
    <w:rsid w:val="00D70627"/>
    <w:rsid w:val="00D7099D"/>
    <w:rsid w:val="00D70B9C"/>
    <w:rsid w:val="00D70FD1"/>
    <w:rsid w:val="00D7126A"/>
    <w:rsid w:val="00D716D2"/>
    <w:rsid w:val="00D7181F"/>
    <w:rsid w:val="00D71D0C"/>
    <w:rsid w:val="00D72111"/>
    <w:rsid w:val="00D7222E"/>
    <w:rsid w:val="00D723CD"/>
    <w:rsid w:val="00D72B42"/>
    <w:rsid w:val="00D72C1F"/>
    <w:rsid w:val="00D72E0D"/>
    <w:rsid w:val="00D732DF"/>
    <w:rsid w:val="00D739E3"/>
    <w:rsid w:val="00D73F6B"/>
    <w:rsid w:val="00D74499"/>
    <w:rsid w:val="00D745B1"/>
    <w:rsid w:val="00D74A6C"/>
    <w:rsid w:val="00D74AC9"/>
    <w:rsid w:val="00D74F2E"/>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94"/>
    <w:rsid w:val="00D95DC5"/>
    <w:rsid w:val="00D96096"/>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2EEF"/>
    <w:rsid w:val="00DA3695"/>
    <w:rsid w:val="00DA37B3"/>
    <w:rsid w:val="00DA3A6A"/>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225"/>
    <w:rsid w:val="00DB3440"/>
    <w:rsid w:val="00DB351A"/>
    <w:rsid w:val="00DB35BD"/>
    <w:rsid w:val="00DB36F8"/>
    <w:rsid w:val="00DB3915"/>
    <w:rsid w:val="00DB3A47"/>
    <w:rsid w:val="00DB3F78"/>
    <w:rsid w:val="00DB3FC7"/>
    <w:rsid w:val="00DB444C"/>
    <w:rsid w:val="00DB449C"/>
    <w:rsid w:val="00DB47E8"/>
    <w:rsid w:val="00DB4C52"/>
    <w:rsid w:val="00DB50ED"/>
    <w:rsid w:val="00DB5380"/>
    <w:rsid w:val="00DB5789"/>
    <w:rsid w:val="00DB64C0"/>
    <w:rsid w:val="00DB6528"/>
    <w:rsid w:val="00DB68D5"/>
    <w:rsid w:val="00DB6907"/>
    <w:rsid w:val="00DB73F9"/>
    <w:rsid w:val="00DB75C7"/>
    <w:rsid w:val="00DB762F"/>
    <w:rsid w:val="00DB79E6"/>
    <w:rsid w:val="00DB7A38"/>
    <w:rsid w:val="00DC0A03"/>
    <w:rsid w:val="00DC0CBA"/>
    <w:rsid w:val="00DC0EAC"/>
    <w:rsid w:val="00DC0EC3"/>
    <w:rsid w:val="00DC0FE6"/>
    <w:rsid w:val="00DC14C6"/>
    <w:rsid w:val="00DC18CE"/>
    <w:rsid w:val="00DC1A3B"/>
    <w:rsid w:val="00DC1AC2"/>
    <w:rsid w:val="00DC1ADE"/>
    <w:rsid w:val="00DC222C"/>
    <w:rsid w:val="00DC248C"/>
    <w:rsid w:val="00DC24F4"/>
    <w:rsid w:val="00DC27DF"/>
    <w:rsid w:val="00DC2817"/>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0E64"/>
    <w:rsid w:val="00DD1979"/>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C91"/>
    <w:rsid w:val="00DD75DD"/>
    <w:rsid w:val="00DD78CA"/>
    <w:rsid w:val="00DD78EC"/>
    <w:rsid w:val="00DE0C19"/>
    <w:rsid w:val="00DE0D40"/>
    <w:rsid w:val="00DE16C2"/>
    <w:rsid w:val="00DE1FBC"/>
    <w:rsid w:val="00DE20B4"/>
    <w:rsid w:val="00DE20BB"/>
    <w:rsid w:val="00DE22B5"/>
    <w:rsid w:val="00DE259A"/>
    <w:rsid w:val="00DE25D7"/>
    <w:rsid w:val="00DE2930"/>
    <w:rsid w:val="00DE3035"/>
    <w:rsid w:val="00DE335D"/>
    <w:rsid w:val="00DE3BAD"/>
    <w:rsid w:val="00DE3C97"/>
    <w:rsid w:val="00DE3DBB"/>
    <w:rsid w:val="00DE41CD"/>
    <w:rsid w:val="00DE4356"/>
    <w:rsid w:val="00DE46AC"/>
    <w:rsid w:val="00DE4DB4"/>
    <w:rsid w:val="00DE5AB6"/>
    <w:rsid w:val="00DE5B89"/>
    <w:rsid w:val="00DE605C"/>
    <w:rsid w:val="00DE6BBD"/>
    <w:rsid w:val="00DE70C6"/>
    <w:rsid w:val="00DE7B66"/>
    <w:rsid w:val="00DE7C8E"/>
    <w:rsid w:val="00DF0159"/>
    <w:rsid w:val="00DF03AE"/>
    <w:rsid w:val="00DF062B"/>
    <w:rsid w:val="00DF0718"/>
    <w:rsid w:val="00DF0DFE"/>
    <w:rsid w:val="00DF11BA"/>
    <w:rsid w:val="00DF1274"/>
    <w:rsid w:val="00DF192B"/>
    <w:rsid w:val="00DF1BA7"/>
    <w:rsid w:val="00DF1E1C"/>
    <w:rsid w:val="00DF2184"/>
    <w:rsid w:val="00DF247E"/>
    <w:rsid w:val="00DF2800"/>
    <w:rsid w:val="00DF42E0"/>
    <w:rsid w:val="00DF44CC"/>
    <w:rsid w:val="00DF4794"/>
    <w:rsid w:val="00DF4895"/>
    <w:rsid w:val="00DF48A8"/>
    <w:rsid w:val="00DF4F4F"/>
    <w:rsid w:val="00DF57A2"/>
    <w:rsid w:val="00DF5A00"/>
    <w:rsid w:val="00DF5B4A"/>
    <w:rsid w:val="00DF5E4B"/>
    <w:rsid w:val="00DF6810"/>
    <w:rsid w:val="00DF6CD2"/>
    <w:rsid w:val="00DF6D84"/>
    <w:rsid w:val="00DF7288"/>
    <w:rsid w:val="00DF747F"/>
    <w:rsid w:val="00DF777C"/>
    <w:rsid w:val="00DF787C"/>
    <w:rsid w:val="00DF7ED2"/>
    <w:rsid w:val="00E00AC0"/>
    <w:rsid w:val="00E00BE4"/>
    <w:rsid w:val="00E00F83"/>
    <w:rsid w:val="00E01223"/>
    <w:rsid w:val="00E0167C"/>
    <w:rsid w:val="00E01A76"/>
    <w:rsid w:val="00E01B64"/>
    <w:rsid w:val="00E02820"/>
    <w:rsid w:val="00E029F0"/>
    <w:rsid w:val="00E02D44"/>
    <w:rsid w:val="00E0315B"/>
    <w:rsid w:val="00E03756"/>
    <w:rsid w:val="00E0381C"/>
    <w:rsid w:val="00E03ABE"/>
    <w:rsid w:val="00E03DF3"/>
    <w:rsid w:val="00E03FAC"/>
    <w:rsid w:val="00E040ED"/>
    <w:rsid w:val="00E04778"/>
    <w:rsid w:val="00E04D53"/>
    <w:rsid w:val="00E04E5D"/>
    <w:rsid w:val="00E04F40"/>
    <w:rsid w:val="00E054D1"/>
    <w:rsid w:val="00E05605"/>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438"/>
    <w:rsid w:val="00E126CF"/>
    <w:rsid w:val="00E127B7"/>
    <w:rsid w:val="00E12874"/>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6DB"/>
    <w:rsid w:val="00E1683E"/>
    <w:rsid w:val="00E168DA"/>
    <w:rsid w:val="00E16CE6"/>
    <w:rsid w:val="00E16D35"/>
    <w:rsid w:val="00E16EA0"/>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C7D"/>
    <w:rsid w:val="00E26DB9"/>
    <w:rsid w:val="00E26F0C"/>
    <w:rsid w:val="00E26F95"/>
    <w:rsid w:val="00E271BB"/>
    <w:rsid w:val="00E27CBD"/>
    <w:rsid w:val="00E27CC7"/>
    <w:rsid w:val="00E30117"/>
    <w:rsid w:val="00E30565"/>
    <w:rsid w:val="00E30A82"/>
    <w:rsid w:val="00E30E7B"/>
    <w:rsid w:val="00E30E87"/>
    <w:rsid w:val="00E30EE0"/>
    <w:rsid w:val="00E31330"/>
    <w:rsid w:val="00E31603"/>
    <w:rsid w:val="00E31F13"/>
    <w:rsid w:val="00E32378"/>
    <w:rsid w:val="00E32470"/>
    <w:rsid w:val="00E324E7"/>
    <w:rsid w:val="00E32EFD"/>
    <w:rsid w:val="00E33150"/>
    <w:rsid w:val="00E3348A"/>
    <w:rsid w:val="00E339CD"/>
    <w:rsid w:val="00E343E3"/>
    <w:rsid w:val="00E349EA"/>
    <w:rsid w:val="00E34B44"/>
    <w:rsid w:val="00E3508A"/>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D62"/>
    <w:rsid w:val="00E41083"/>
    <w:rsid w:val="00E41430"/>
    <w:rsid w:val="00E41440"/>
    <w:rsid w:val="00E414D3"/>
    <w:rsid w:val="00E4174D"/>
    <w:rsid w:val="00E420B1"/>
    <w:rsid w:val="00E422B2"/>
    <w:rsid w:val="00E42325"/>
    <w:rsid w:val="00E42FF8"/>
    <w:rsid w:val="00E4315E"/>
    <w:rsid w:val="00E4396A"/>
    <w:rsid w:val="00E43B5F"/>
    <w:rsid w:val="00E43EB7"/>
    <w:rsid w:val="00E43F8E"/>
    <w:rsid w:val="00E44C11"/>
    <w:rsid w:val="00E44CD7"/>
    <w:rsid w:val="00E44D5C"/>
    <w:rsid w:val="00E4517B"/>
    <w:rsid w:val="00E45E5C"/>
    <w:rsid w:val="00E45F36"/>
    <w:rsid w:val="00E45FB6"/>
    <w:rsid w:val="00E464DA"/>
    <w:rsid w:val="00E46725"/>
    <w:rsid w:val="00E4675F"/>
    <w:rsid w:val="00E469DD"/>
    <w:rsid w:val="00E46A24"/>
    <w:rsid w:val="00E46EDF"/>
    <w:rsid w:val="00E47226"/>
    <w:rsid w:val="00E477BD"/>
    <w:rsid w:val="00E5039C"/>
    <w:rsid w:val="00E506A0"/>
    <w:rsid w:val="00E50BEB"/>
    <w:rsid w:val="00E51205"/>
    <w:rsid w:val="00E51477"/>
    <w:rsid w:val="00E51559"/>
    <w:rsid w:val="00E51AFB"/>
    <w:rsid w:val="00E51CE8"/>
    <w:rsid w:val="00E52E45"/>
    <w:rsid w:val="00E53B86"/>
    <w:rsid w:val="00E542BB"/>
    <w:rsid w:val="00E5492C"/>
    <w:rsid w:val="00E54AB1"/>
    <w:rsid w:val="00E54D5E"/>
    <w:rsid w:val="00E54D94"/>
    <w:rsid w:val="00E54ED3"/>
    <w:rsid w:val="00E554AD"/>
    <w:rsid w:val="00E5554E"/>
    <w:rsid w:val="00E557DB"/>
    <w:rsid w:val="00E56278"/>
    <w:rsid w:val="00E56BAD"/>
    <w:rsid w:val="00E56E6E"/>
    <w:rsid w:val="00E571C8"/>
    <w:rsid w:val="00E574BB"/>
    <w:rsid w:val="00E57718"/>
    <w:rsid w:val="00E60188"/>
    <w:rsid w:val="00E603C9"/>
    <w:rsid w:val="00E6072E"/>
    <w:rsid w:val="00E60734"/>
    <w:rsid w:val="00E609CF"/>
    <w:rsid w:val="00E60C2E"/>
    <w:rsid w:val="00E610C8"/>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382"/>
    <w:rsid w:val="00E656E1"/>
    <w:rsid w:val="00E66098"/>
    <w:rsid w:val="00E66874"/>
    <w:rsid w:val="00E66C6E"/>
    <w:rsid w:val="00E67218"/>
    <w:rsid w:val="00E6738A"/>
    <w:rsid w:val="00E674C4"/>
    <w:rsid w:val="00E67580"/>
    <w:rsid w:val="00E67C1A"/>
    <w:rsid w:val="00E67D5C"/>
    <w:rsid w:val="00E7018D"/>
    <w:rsid w:val="00E70D2E"/>
    <w:rsid w:val="00E71528"/>
    <w:rsid w:val="00E71E0B"/>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854"/>
    <w:rsid w:val="00E76A1A"/>
    <w:rsid w:val="00E76A94"/>
    <w:rsid w:val="00E76DAC"/>
    <w:rsid w:val="00E7723E"/>
    <w:rsid w:val="00E778BD"/>
    <w:rsid w:val="00E77DAA"/>
    <w:rsid w:val="00E803F1"/>
    <w:rsid w:val="00E80CF3"/>
    <w:rsid w:val="00E80E7F"/>
    <w:rsid w:val="00E80F33"/>
    <w:rsid w:val="00E81190"/>
    <w:rsid w:val="00E8152E"/>
    <w:rsid w:val="00E81962"/>
    <w:rsid w:val="00E81ACC"/>
    <w:rsid w:val="00E81FFC"/>
    <w:rsid w:val="00E827B0"/>
    <w:rsid w:val="00E82A18"/>
    <w:rsid w:val="00E82EDB"/>
    <w:rsid w:val="00E8300F"/>
    <w:rsid w:val="00E831D5"/>
    <w:rsid w:val="00E83214"/>
    <w:rsid w:val="00E834CF"/>
    <w:rsid w:val="00E835A2"/>
    <w:rsid w:val="00E838C1"/>
    <w:rsid w:val="00E83A4A"/>
    <w:rsid w:val="00E83F4B"/>
    <w:rsid w:val="00E84689"/>
    <w:rsid w:val="00E852C3"/>
    <w:rsid w:val="00E85307"/>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3F3"/>
    <w:rsid w:val="00EB0691"/>
    <w:rsid w:val="00EB0921"/>
    <w:rsid w:val="00EB0F38"/>
    <w:rsid w:val="00EB1005"/>
    <w:rsid w:val="00EB19F9"/>
    <w:rsid w:val="00EB1E70"/>
    <w:rsid w:val="00EB22BF"/>
    <w:rsid w:val="00EB241D"/>
    <w:rsid w:val="00EB27DA"/>
    <w:rsid w:val="00EB2CA2"/>
    <w:rsid w:val="00EB2D87"/>
    <w:rsid w:val="00EB2EFE"/>
    <w:rsid w:val="00EB3773"/>
    <w:rsid w:val="00EB3F39"/>
    <w:rsid w:val="00EB4456"/>
    <w:rsid w:val="00EB4523"/>
    <w:rsid w:val="00EB4DA6"/>
    <w:rsid w:val="00EB53AC"/>
    <w:rsid w:val="00EB584A"/>
    <w:rsid w:val="00EB5DE7"/>
    <w:rsid w:val="00EB5EEA"/>
    <w:rsid w:val="00EB6399"/>
    <w:rsid w:val="00EB6B73"/>
    <w:rsid w:val="00EB6FAC"/>
    <w:rsid w:val="00EB7013"/>
    <w:rsid w:val="00EB7507"/>
    <w:rsid w:val="00EB763C"/>
    <w:rsid w:val="00EB7EBC"/>
    <w:rsid w:val="00EC0140"/>
    <w:rsid w:val="00EC060E"/>
    <w:rsid w:val="00EC08C6"/>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6FF8"/>
    <w:rsid w:val="00EC71DA"/>
    <w:rsid w:val="00EC7C04"/>
    <w:rsid w:val="00EC7DB7"/>
    <w:rsid w:val="00ED0049"/>
    <w:rsid w:val="00ED007F"/>
    <w:rsid w:val="00ED0245"/>
    <w:rsid w:val="00ED0335"/>
    <w:rsid w:val="00ED03EC"/>
    <w:rsid w:val="00ED058D"/>
    <w:rsid w:val="00ED0811"/>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1CD"/>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36B"/>
    <w:rsid w:val="00EF557F"/>
    <w:rsid w:val="00EF5FE4"/>
    <w:rsid w:val="00EF611B"/>
    <w:rsid w:val="00EF6523"/>
    <w:rsid w:val="00EF69F9"/>
    <w:rsid w:val="00EF720B"/>
    <w:rsid w:val="00EF7323"/>
    <w:rsid w:val="00EF7502"/>
    <w:rsid w:val="00EF7891"/>
    <w:rsid w:val="00EF7D9F"/>
    <w:rsid w:val="00F00BFF"/>
    <w:rsid w:val="00F00E42"/>
    <w:rsid w:val="00F017AE"/>
    <w:rsid w:val="00F01C15"/>
    <w:rsid w:val="00F0226F"/>
    <w:rsid w:val="00F022D3"/>
    <w:rsid w:val="00F0264D"/>
    <w:rsid w:val="00F02700"/>
    <w:rsid w:val="00F03047"/>
    <w:rsid w:val="00F034FB"/>
    <w:rsid w:val="00F04563"/>
    <w:rsid w:val="00F04725"/>
    <w:rsid w:val="00F04729"/>
    <w:rsid w:val="00F05F75"/>
    <w:rsid w:val="00F063A7"/>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2C89"/>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5EE"/>
    <w:rsid w:val="00F24E08"/>
    <w:rsid w:val="00F24F91"/>
    <w:rsid w:val="00F25459"/>
    <w:rsid w:val="00F26324"/>
    <w:rsid w:val="00F2658D"/>
    <w:rsid w:val="00F26682"/>
    <w:rsid w:val="00F26A59"/>
    <w:rsid w:val="00F26B7F"/>
    <w:rsid w:val="00F26BB8"/>
    <w:rsid w:val="00F26EB5"/>
    <w:rsid w:val="00F26FEB"/>
    <w:rsid w:val="00F27AF8"/>
    <w:rsid w:val="00F30006"/>
    <w:rsid w:val="00F306D6"/>
    <w:rsid w:val="00F306ED"/>
    <w:rsid w:val="00F30875"/>
    <w:rsid w:val="00F30A8C"/>
    <w:rsid w:val="00F30E3C"/>
    <w:rsid w:val="00F31505"/>
    <w:rsid w:val="00F31908"/>
    <w:rsid w:val="00F31A1F"/>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3FD"/>
    <w:rsid w:val="00F36515"/>
    <w:rsid w:val="00F36608"/>
    <w:rsid w:val="00F366C5"/>
    <w:rsid w:val="00F366F1"/>
    <w:rsid w:val="00F36F53"/>
    <w:rsid w:val="00F37A15"/>
    <w:rsid w:val="00F37A26"/>
    <w:rsid w:val="00F402B8"/>
    <w:rsid w:val="00F40331"/>
    <w:rsid w:val="00F40C30"/>
    <w:rsid w:val="00F41CF1"/>
    <w:rsid w:val="00F41DEF"/>
    <w:rsid w:val="00F42DAB"/>
    <w:rsid w:val="00F42DFF"/>
    <w:rsid w:val="00F42EE1"/>
    <w:rsid w:val="00F42FBD"/>
    <w:rsid w:val="00F43CE9"/>
    <w:rsid w:val="00F444F9"/>
    <w:rsid w:val="00F446A8"/>
    <w:rsid w:val="00F44A3D"/>
    <w:rsid w:val="00F44AEE"/>
    <w:rsid w:val="00F45117"/>
    <w:rsid w:val="00F452D6"/>
    <w:rsid w:val="00F457E2"/>
    <w:rsid w:val="00F457FA"/>
    <w:rsid w:val="00F45C4C"/>
    <w:rsid w:val="00F464CC"/>
    <w:rsid w:val="00F46518"/>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5FA9"/>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3252"/>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087"/>
    <w:rsid w:val="00F75A76"/>
    <w:rsid w:val="00F761E0"/>
    <w:rsid w:val="00F7646A"/>
    <w:rsid w:val="00F76C9A"/>
    <w:rsid w:val="00F77622"/>
    <w:rsid w:val="00F776EF"/>
    <w:rsid w:val="00F77EA8"/>
    <w:rsid w:val="00F80605"/>
    <w:rsid w:val="00F81111"/>
    <w:rsid w:val="00F81692"/>
    <w:rsid w:val="00F81874"/>
    <w:rsid w:val="00F81885"/>
    <w:rsid w:val="00F8242A"/>
    <w:rsid w:val="00F826E6"/>
    <w:rsid w:val="00F82FC1"/>
    <w:rsid w:val="00F8305A"/>
    <w:rsid w:val="00F83247"/>
    <w:rsid w:val="00F83751"/>
    <w:rsid w:val="00F8385A"/>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CBE"/>
    <w:rsid w:val="00F94E8F"/>
    <w:rsid w:val="00F95061"/>
    <w:rsid w:val="00F95107"/>
    <w:rsid w:val="00F95166"/>
    <w:rsid w:val="00F952B4"/>
    <w:rsid w:val="00F95377"/>
    <w:rsid w:val="00F95AEB"/>
    <w:rsid w:val="00F96366"/>
    <w:rsid w:val="00F96550"/>
    <w:rsid w:val="00F9657A"/>
    <w:rsid w:val="00F96CE2"/>
    <w:rsid w:val="00F96E5C"/>
    <w:rsid w:val="00F9721B"/>
    <w:rsid w:val="00F97A0C"/>
    <w:rsid w:val="00F97A11"/>
    <w:rsid w:val="00F97DD7"/>
    <w:rsid w:val="00FA0072"/>
    <w:rsid w:val="00FA011B"/>
    <w:rsid w:val="00FA01AA"/>
    <w:rsid w:val="00FA024F"/>
    <w:rsid w:val="00FA02B7"/>
    <w:rsid w:val="00FA05BA"/>
    <w:rsid w:val="00FA0717"/>
    <w:rsid w:val="00FA0AF3"/>
    <w:rsid w:val="00FA1D35"/>
    <w:rsid w:val="00FA1E4D"/>
    <w:rsid w:val="00FA2397"/>
    <w:rsid w:val="00FA29A7"/>
    <w:rsid w:val="00FA302E"/>
    <w:rsid w:val="00FA3264"/>
    <w:rsid w:val="00FA38F5"/>
    <w:rsid w:val="00FA3C9B"/>
    <w:rsid w:val="00FA3CBA"/>
    <w:rsid w:val="00FA3E8C"/>
    <w:rsid w:val="00FA432C"/>
    <w:rsid w:val="00FA4591"/>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05A"/>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3D43"/>
    <w:rsid w:val="00FB4474"/>
    <w:rsid w:val="00FB477A"/>
    <w:rsid w:val="00FB4A07"/>
    <w:rsid w:val="00FB4D6F"/>
    <w:rsid w:val="00FB5018"/>
    <w:rsid w:val="00FB52FA"/>
    <w:rsid w:val="00FB5C3C"/>
    <w:rsid w:val="00FB5D5E"/>
    <w:rsid w:val="00FB5E64"/>
    <w:rsid w:val="00FB5EB4"/>
    <w:rsid w:val="00FB5FEE"/>
    <w:rsid w:val="00FB6659"/>
    <w:rsid w:val="00FB6C2F"/>
    <w:rsid w:val="00FB7746"/>
    <w:rsid w:val="00FB7CB0"/>
    <w:rsid w:val="00FC00AF"/>
    <w:rsid w:val="00FC02C2"/>
    <w:rsid w:val="00FC0687"/>
    <w:rsid w:val="00FC0696"/>
    <w:rsid w:val="00FC06AB"/>
    <w:rsid w:val="00FC086C"/>
    <w:rsid w:val="00FC0F5F"/>
    <w:rsid w:val="00FC10B8"/>
    <w:rsid w:val="00FC11D9"/>
    <w:rsid w:val="00FC172A"/>
    <w:rsid w:val="00FC1C8B"/>
    <w:rsid w:val="00FC1EEE"/>
    <w:rsid w:val="00FC1FD4"/>
    <w:rsid w:val="00FC2740"/>
    <w:rsid w:val="00FC2B74"/>
    <w:rsid w:val="00FC2D85"/>
    <w:rsid w:val="00FC2F6F"/>
    <w:rsid w:val="00FC2FFB"/>
    <w:rsid w:val="00FC3A33"/>
    <w:rsid w:val="00FC3AEE"/>
    <w:rsid w:val="00FC4711"/>
    <w:rsid w:val="00FC49FF"/>
    <w:rsid w:val="00FC4B60"/>
    <w:rsid w:val="00FC4DDC"/>
    <w:rsid w:val="00FC4EA4"/>
    <w:rsid w:val="00FC5171"/>
    <w:rsid w:val="00FC5F4E"/>
    <w:rsid w:val="00FC5FF6"/>
    <w:rsid w:val="00FC67D7"/>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6200"/>
    <w:rsid w:val="00FD6224"/>
    <w:rsid w:val="00FD626D"/>
    <w:rsid w:val="00FD6325"/>
    <w:rsid w:val="00FD69BA"/>
    <w:rsid w:val="00FD6C26"/>
    <w:rsid w:val="00FD7CCF"/>
    <w:rsid w:val="00FE002E"/>
    <w:rsid w:val="00FE089B"/>
    <w:rsid w:val="00FE0AEC"/>
    <w:rsid w:val="00FE1696"/>
    <w:rsid w:val="00FE1943"/>
    <w:rsid w:val="00FE1AA0"/>
    <w:rsid w:val="00FE1CEF"/>
    <w:rsid w:val="00FE2022"/>
    <w:rsid w:val="00FE22D1"/>
    <w:rsid w:val="00FE2AF4"/>
    <w:rsid w:val="00FE35B3"/>
    <w:rsid w:val="00FE37FF"/>
    <w:rsid w:val="00FE3897"/>
    <w:rsid w:val="00FE3AFA"/>
    <w:rsid w:val="00FE3E38"/>
    <w:rsid w:val="00FE43CE"/>
    <w:rsid w:val="00FE47A4"/>
    <w:rsid w:val="00FE4831"/>
    <w:rsid w:val="00FE50B0"/>
    <w:rsid w:val="00FE5148"/>
    <w:rsid w:val="00FE5352"/>
    <w:rsid w:val="00FE55F1"/>
    <w:rsid w:val="00FE6313"/>
    <w:rsid w:val="00FE68E2"/>
    <w:rsid w:val="00FE6A75"/>
    <w:rsid w:val="00FE6B28"/>
    <w:rsid w:val="00FE6F80"/>
    <w:rsid w:val="00FE70A3"/>
    <w:rsid w:val="00FE7317"/>
    <w:rsid w:val="00FE78AD"/>
    <w:rsid w:val="00FE7C7C"/>
    <w:rsid w:val="00FF0687"/>
    <w:rsid w:val="00FF076B"/>
    <w:rsid w:val="00FF0779"/>
    <w:rsid w:val="00FF0BE7"/>
    <w:rsid w:val="00FF0C58"/>
    <w:rsid w:val="00FF0F06"/>
    <w:rsid w:val="00FF10BD"/>
    <w:rsid w:val="00FF1447"/>
    <w:rsid w:val="00FF16F2"/>
    <w:rsid w:val="00FF1EE1"/>
    <w:rsid w:val="00FF1FE4"/>
    <w:rsid w:val="00FF201A"/>
    <w:rsid w:val="00FF2A3F"/>
    <w:rsid w:val="00FF2B76"/>
    <w:rsid w:val="00FF2C4F"/>
    <w:rsid w:val="00FF2CDC"/>
    <w:rsid w:val="00FF303B"/>
    <w:rsid w:val="00FF38D5"/>
    <w:rsid w:val="00FF3D64"/>
    <w:rsid w:val="00FF423D"/>
    <w:rsid w:val="00FF453D"/>
    <w:rsid w:val="00FF50A6"/>
    <w:rsid w:val="00FF5240"/>
    <w:rsid w:val="00FF5C0D"/>
    <w:rsid w:val="00FF5E57"/>
    <w:rsid w:val="00FF6A5C"/>
    <w:rsid w:val="00FF6A69"/>
    <w:rsid w:val="00FF767B"/>
    <w:rsid w:val="00FF789C"/>
    <w:rsid w:val="00FF7F32"/>
    <w:rsid w:val="01225B75"/>
    <w:rsid w:val="01B435DE"/>
    <w:rsid w:val="0225C5A8"/>
    <w:rsid w:val="02360460"/>
    <w:rsid w:val="0358A638"/>
    <w:rsid w:val="0496A0F9"/>
    <w:rsid w:val="04A5E392"/>
    <w:rsid w:val="04C5C98A"/>
    <w:rsid w:val="06B62922"/>
    <w:rsid w:val="0775F644"/>
    <w:rsid w:val="07BB040E"/>
    <w:rsid w:val="07CBA157"/>
    <w:rsid w:val="080557D2"/>
    <w:rsid w:val="095D6034"/>
    <w:rsid w:val="0A304015"/>
    <w:rsid w:val="0A681F7A"/>
    <w:rsid w:val="0A759BAB"/>
    <w:rsid w:val="0AF39F40"/>
    <w:rsid w:val="0C66A1B3"/>
    <w:rsid w:val="0CF40054"/>
    <w:rsid w:val="0D456091"/>
    <w:rsid w:val="0D5806C6"/>
    <w:rsid w:val="0D872F57"/>
    <w:rsid w:val="0D9446E1"/>
    <w:rsid w:val="0DF923C8"/>
    <w:rsid w:val="0F1C0F4C"/>
    <w:rsid w:val="0F61063B"/>
    <w:rsid w:val="0FCB62D5"/>
    <w:rsid w:val="10448A76"/>
    <w:rsid w:val="111B5BCE"/>
    <w:rsid w:val="11DEF916"/>
    <w:rsid w:val="11EE3BAF"/>
    <w:rsid w:val="121EC601"/>
    <w:rsid w:val="123E4752"/>
    <w:rsid w:val="13030397"/>
    <w:rsid w:val="13306CE6"/>
    <w:rsid w:val="13370178"/>
    <w:rsid w:val="135F1A4A"/>
    <w:rsid w:val="140D6E29"/>
    <w:rsid w:val="14CBE16D"/>
    <w:rsid w:val="154ECEEC"/>
    <w:rsid w:val="1606C65E"/>
    <w:rsid w:val="16961111"/>
    <w:rsid w:val="16DA0AE6"/>
    <w:rsid w:val="19432C7D"/>
    <w:rsid w:val="195B46AD"/>
    <w:rsid w:val="19F3BDEE"/>
    <w:rsid w:val="1BA5F425"/>
    <w:rsid w:val="1C89DD07"/>
    <w:rsid w:val="1CB394B3"/>
    <w:rsid w:val="1D0BAB89"/>
    <w:rsid w:val="1F5679C4"/>
    <w:rsid w:val="1F7BEF62"/>
    <w:rsid w:val="1FF50710"/>
    <w:rsid w:val="207F5995"/>
    <w:rsid w:val="23173F16"/>
    <w:rsid w:val="2474717C"/>
    <w:rsid w:val="24F6A4A5"/>
    <w:rsid w:val="261B796F"/>
    <w:rsid w:val="279F800D"/>
    <w:rsid w:val="27E8B700"/>
    <w:rsid w:val="27F7F999"/>
    <w:rsid w:val="28FB63CC"/>
    <w:rsid w:val="2925801F"/>
    <w:rsid w:val="29D49304"/>
    <w:rsid w:val="2B576DD9"/>
    <w:rsid w:val="2C47B825"/>
    <w:rsid w:val="2CAF763B"/>
    <w:rsid w:val="2CFBF50E"/>
    <w:rsid w:val="2DB80A72"/>
    <w:rsid w:val="2E592774"/>
    <w:rsid w:val="2FF19EFB"/>
    <w:rsid w:val="30AA1CCD"/>
    <w:rsid w:val="30CEAA75"/>
    <w:rsid w:val="30D9455E"/>
    <w:rsid w:val="314B39CF"/>
    <w:rsid w:val="31AFB20F"/>
    <w:rsid w:val="3396A07D"/>
    <w:rsid w:val="367B9B4E"/>
    <w:rsid w:val="36B2CF2B"/>
    <w:rsid w:val="375F8430"/>
    <w:rsid w:val="379040B4"/>
    <w:rsid w:val="38826FB4"/>
    <w:rsid w:val="38841586"/>
    <w:rsid w:val="388F873E"/>
    <w:rsid w:val="38A81784"/>
    <w:rsid w:val="3A8FC91A"/>
    <w:rsid w:val="3C05F7D1"/>
    <w:rsid w:val="3CBFC896"/>
    <w:rsid w:val="3F9959FF"/>
    <w:rsid w:val="40DEF89A"/>
    <w:rsid w:val="44AA3A2D"/>
    <w:rsid w:val="46F01AD2"/>
    <w:rsid w:val="4848BAAC"/>
    <w:rsid w:val="48A5039D"/>
    <w:rsid w:val="4A229190"/>
    <w:rsid w:val="4A96B110"/>
    <w:rsid w:val="4AA3C89A"/>
    <w:rsid w:val="4C0AB7C7"/>
    <w:rsid w:val="4C4D79D3"/>
    <w:rsid w:val="4CBC8D15"/>
    <w:rsid w:val="4D26A90B"/>
    <w:rsid w:val="4EB92B20"/>
    <w:rsid w:val="4F5A1551"/>
    <w:rsid w:val="4FFDFF72"/>
    <w:rsid w:val="50018C42"/>
    <w:rsid w:val="5035DED7"/>
    <w:rsid w:val="51F0346A"/>
    <w:rsid w:val="5420C07C"/>
    <w:rsid w:val="5478D752"/>
    <w:rsid w:val="559112C9"/>
    <w:rsid w:val="5651B11C"/>
    <w:rsid w:val="56A4243C"/>
    <w:rsid w:val="57DF092D"/>
    <w:rsid w:val="58EF8AEA"/>
    <w:rsid w:val="59D62148"/>
    <w:rsid w:val="59DB2D86"/>
    <w:rsid w:val="5AB19A37"/>
    <w:rsid w:val="5AD11B88"/>
    <w:rsid w:val="5B873C9F"/>
    <w:rsid w:val="5CECC132"/>
    <w:rsid w:val="5D5EB5A3"/>
    <w:rsid w:val="5D7E36F4"/>
    <w:rsid w:val="5E61BB2F"/>
    <w:rsid w:val="5ED3AFA0"/>
    <w:rsid w:val="6078CE4D"/>
    <w:rsid w:val="64310EA1"/>
    <w:rsid w:val="651EDC4C"/>
    <w:rsid w:val="65FBA2EC"/>
    <w:rsid w:val="660B4A2C"/>
    <w:rsid w:val="672385A3"/>
    <w:rsid w:val="6B0B8600"/>
    <w:rsid w:val="6B1340B5"/>
    <w:rsid w:val="6CF2746E"/>
    <w:rsid w:val="6DC945C6"/>
    <w:rsid w:val="6DF5DEA1"/>
    <w:rsid w:val="6E718C7F"/>
    <w:rsid w:val="6EA73A5B"/>
    <w:rsid w:val="6ED961E1"/>
    <w:rsid w:val="6EF667A5"/>
    <w:rsid w:val="7095E283"/>
    <w:rsid w:val="71B14623"/>
    <w:rsid w:val="72848AAB"/>
    <w:rsid w:val="7353A249"/>
    <w:rsid w:val="7387F4DE"/>
    <w:rsid w:val="74D05600"/>
    <w:rsid w:val="777D716C"/>
    <w:rsid w:val="780EE72E"/>
    <w:rsid w:val="784BF192"/>
    <w:rsid w:val="7860F5A7"/>
    <w:rsid w:val="78A4BDA6"/>
    <w:rsid w:val="79574850"/>
    <w:rsid w:val="7A7FB387"/>
    <w:rsid w:val="7B45F078"/>
    <w:rsid w:val="7CE84C9E"/>
    <w:rsid w:val="7E060E1E"/>
    <w:rsid w:val="7EC1BEDB"/>
    <w:rsid w:val="7ED952A6"/>
    <w:rsid w:val="7F8A9F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15:docId w15:val="{D9C8F08F-2355-4FE4-82CE-D4FBF5B89EE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A2CEC"/>
    <w:pPr>
      <w:spacing w:after="160" w:line="259" w:lineRule="auto"/>
    </w:pPr>
    <w:rPr>
      <w:rFonts w:asciiTheme="minorHAnsi" w:hAnsiTheme="minorHAnsi" w:eastAsiaTheme="minorHAnsi" w:cstheme="minorBidi"/>
      <w:sz w:val="22"/>
      <w:szCs w:val="22"/>
      <w:lang w:val="en-GB"/>
    </w:rPr>
  </w:style>
  <w:style w:type="paragraph" w:styleId="Heading1">
    <w:name w:val="heading 1"/>
    <w:aliases w:val="H1,h1,Heading 1 3GPP"/>
    <w:next w:val="Normal"/>
    <w:qFormat/>
    <w:rsid w:val="00DB3A47"/>
    <w:pPr>
      <w:keepNext/>
      <w:keepLines/>
      <w:numPr>
        <w:numId w:val="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color="auto" w:sz="0" w:space="0"/>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styleId="DefaultParagraphFont" w:default="1">
    <w:name w:val="Default Paragraph Font"/>
    <w:uiPriority w:val="1"/>
    <w:semiHidden/>
    <w:unhideWhenUsed/>
    <w:rsid w:val="002A2CEC"/>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2A2CEC"/>
  </w:style>
  <w:style w:type="paragraph" w:styleId="H6" w:customStyle="1">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styleId="ZH" w:customStyle="1">
    <w:name w:val="ZH"/>
    <w:rsid w:val="00DB3A47"/>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styleId="TAH" w:customStyle="1">
    <w:name w:val="TAH"/>
    <w:basedOn w:val="TAC"/>
    <w:link w:val="TAHChar"/>
    <w:qFormat/>
    <w:rsid w:val="00DB3A47"/>
    <w:rPr>
      <w:b/>
    </w:rPr>
  </w:style>
  <w:style w:type="paragraph" w:styleId="TAC" w:customStyle="1">
    <w:name w:val="TAC"/>
    <w:basedOn w:val="TAL"/>
    <w:link w:val="TACChar"/>
    <w:qFormat/>
    <w:rsid w:val="00DB3A47"/>
    <w:pPr>
      <w:jc w:val="center"/>
    </w:pPr>
    <w:rPr>
      <w:lang w:eastAsia="x-none"/>
    </w:rPr>
  </w:style>
  <w:style w:type="paragraph" w:styleId="TAL" w:customStyle="1">
    <w:name w:val="TAL"/>
    <w:basedOn w:val="Normal"/>
    <w:link w:val="TALChar"/>
    <w:qFormat/>
    <w:rsid w:val="00DB3A47"/>
    <w:pPr>
      <w:keepNext/>
      <w:keepLines/>
      <w:spacing w:after="0"/>
    </w:pPr>
    <w:rPr>
      <w:rFonts w:ascii="Arial" w:hAnsi="Arial"/>
      <w:sz w:val="18"/>
    </w:rPr>
  </w:style>
  <w:style w:type="paragraph" w:styleId="TF" w:customStyle="1">
    <w:name w:val="TF"/>
    <w:basedOn w:val="TH"/>
    <w:rsid w:val="00DB3A47"/>
    <w:pPr>
      <w:keepNext w:val="0"/>
      <w:spacing w:before="0" w:after="240"/>
    </w:pPr>
  </w:style>
  <w:style w:type="paragraph" w:styleId="TH" w:customStyle="1">
    <w:name w:val="TH"/>
    <w:basedOn w:val="Normal"/>
    <w:link w:val="THChar"/>
    <w:qFormat/>
    <w:rsid w:val="00DB3A47"/>
    <w:pPr>
      <w:keepNext/>
      <w:keepLines/>
      <w:spacing w:before="60"/>
      <w:jc w:val="center"/>
    </w:pPr>
    <w:rPr>
      <w:rFonts w:ascii="Arial" w:hAnsi="Arial"/>
      <w:b/>
    </w:rPr>
  </w:style>
  <w:style w:type="paragraph" w:styleId="NO" w:customStyle="1">
    <w:name w:val="NO"/>
    <w:basedOn w:val="Normal"/>
    <w:rsid w:val="00DB3A47"/>
    <w:pPr>
      <w:keepLines/>
      <w:ind w:left="1135" w:hanging="851"/>
    </w:pPr>
  </w:style>
  <w:style w:type="paragraph" w:styleId="TOC9">
    <w:name w:val="toc 9"/>
    <w:basedOn w:val="TOC8"/>
    <w:semiHidden/>
    <w:rsid w:val="00DB3A47"/>
    <w:pPr>
      <w:ind w:left="1418" w:hanging="1418"/>
    </w:pPr>
  </w:style>
  <w:style w:type="paragraph" w:styleId="EX" w:customStyle="1">
    <w:name w:val="EX"/>
    <w:basedOn w:val="Normal"/>
    <w:rsid w:val="00DB3A47"/>
    <w:pPr>
      <w:keepLines/>
      <w:ind w:left="1702" w:hanging="1418"/>
    </w:pPr>
  </w:style>
  <w:style w:type="paragraph" w:styleId="FP" w:customStyle="1">
    <w:name w:val="FP"/>
    <w:basedOn w:val="Normal"/>
    <w:rsid w:val="00DB3A47"/>
    <w:pPr>
      <w:spacing w:after="0"/>
    </w:pPr>
  </w:style>
  <w:style w:type="paragraph" w:styleId="LD" w:customStyle="1">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DB3A47"/>
    <w:pPr>
      <w:spacing w:after="0"/>
    </w:pPr>
  </w:style>
  <w:style w:type="paragraph" w:styleId="EW" w:customStyle="1">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styleId="EQ" w:customStyle="1">
    <w:name w:val="EQ"/>
    <w:basedOn w:val="Normal"/>
    <w:next w:val="Normal"/>
    <w:rsid w:val="00DB3A47"/>
    <w:pPr>
      <w:keepLines/>
      <w:tabs>
        <w:tab w:val="center" w:pos="4536"/>
        <w:tab w:val="right" w:pos="9072"/>
      </w:tabs>
    </w:pPr>
    <w:rPr>
      <w:noProof/>
    </w:rPr>
  </w:style>
  <w:style w:type="paragraph" w:styleId="NF" w:customStyle="1">
    <w:name w:val="NF"/>
    <w:basedOn w:val="NO"/>
    <w:rsid w:val="00DB3A47"/>
    <w:pPr>
      <w:keepNext/>
      <w:spacing w:after="0"/>
    </w:pPr>
    <w:rPr>
      <w:rFonts w:ascii="Arial" w:hAnsi="Arial"/>
      <w:sz w:val="18"/>
    </w:rPr>
  </w:style>
  <w:style w:type="paragraph" w:styleId="PL" w:customStyle="1">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DB3A47"/>
    <w:pPr>
      <w:jc w:val="right"/>
    </w:pPr>
  </w:style>
  <w:style w:type="paragraph" w:styleId="TAN" w:customStyle="1">
    <w:name w:val="TAN"/>
    <w:basedOn w:val="TAL"/>
    <w:rsid w:val="00DB3A47"/>
    <w:pPr>
      <w:ind w:left="851" w:hanging="851"/>
    </w:pPr>
  </w:style>
  <w:style w:type="paragraph" w:styleId="ZA" w:customStyle="1">
    <w:name w:val="ZA"/>
    <w:rsid w:val="00DB3A4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DB3A4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DB3A47"/>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DB3A4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DB3A47"/>
    <w:pPr>
      <w:framePr w:wrap="notBeside" w:y="16161"/>
    </w:pPr>
  </w:style>
  <w:style w:type="character" w:styleId="ZGSM" w:customStyle="1">
    <w:name w:val="ZGSM"/>
    <w:rsid w:val="00DB3A47"/>
  </w:style>
  <w:style w:type="paragraph" w:styleId="List2">
    <w:name w:val="List 2"/>
    <w:basedOn w:val="List"/>
    <w:rsid w:val="00DB3A47"/>
    <w:pPr>
      <w:ind w:left="851"/>
    </w:pPr>
  </w:style>
  <w:style w:type="paragraph" w:styleId="ZG" w:customStyle="1">
    <w:name w:val="ZG"/>
    <w:rsid w:val="00DB3A47"/>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styleId="EditorsNote" w:customStyle="1">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styleId="B1" w:customStyle="1">
    <w:name w:val="B1"/>
    <w:basedOn w:val="List"/>
    <w:link w:val="B1Char"/>
    <w:qFormat/>
    <w:rsid w:val="00DB3A47"/>
  </w:style>
  <w:style w:type="paragraph" w:styleId="B2" w:customStyle="1">
    <w:name w:val="B2"/>
    <w:basedOn w:val="List2"/>
    <w:link w:val="B2Char"/>
    <w:qFormat/>
    <w:rsid w:val="00DB3A47"/>
  </w:style>
  <w:style w:type="paragraph" w:styleId="B3" w:customStyle="1">
    <w:name w:val="B3"/>
    <w:basedOn w:val="List3"/>
    <w:link w:val="B3Char"/>
    <w:qFormat/>
    <w:rsid w:val="00DB3A47"/>
  </w:style>
  <w:style w:type="paragraph" w:styleId="B4" w:customStyle="1">
    <w:name w:val="B4"/>
    <w:basedOn w:val="List4"/>
    <w:rsid w:val="00DB3A47"/>
  </w:style>
  <w:style w:type="paragraph" w:styleId="B5" w:customStyle="1">
    <w:name w:val="B5"/>
    <w:basedOn w:val="List5"/>
    <w:rsid w:val="00DB3A47"/>
  </w:style>
  <w:style w:type="paragraph" w:styleId="Footer">
    <w:name w:val="footer"/>
    <w:basedOn w:val="Header"/>
    <w:rsid w:val="00DB3A47"/>
    <w:pPr>
      <w:jc w:val="center"/>
    </w:pPr>
    <w:rPr>
      <w:i/>
    </w:rPr>
  </w:style>
  <w:style w:type="paragraph" w:styleId="ZTD" w:customStyle="1">
    <w:name w:val="ZTD"/>
    <w:basedOn w:val="ZB"/>
    <w:rsid w:val="00DB3A47"/>
    <w:pPr>
      <w:framePr w:wrap="notBeside" w:y="852" w:hRule="auto"/>
    </w:pPr>
    <w:rPr>
      <w:i w:val="0"/>
      <w:sz w:val="40"/>
    </w:rPr>
  </w:style>
  <w:style w:type="paragraph" w:styleId="CRCoverPage" w:customStyle="1">
    <w:name w:val="CR Cover Page"/>
    <w:rsid w:val="00DB3A47"/>
    <w:pPr>
      <w:spacing w:after="120"/>
    </w:pPr>
    <w:rPr>
      <w:rFonts w:ascii="Arial" w:hAnsi="Arial" w:eastAsia="MS Mincho"/>
      <w:lang w:val="en-GB"/>
    </w:rPr>
  </w:style>
  <w:style w:type="character" w:styleId="CommentReference">
    <w:name w:val="annotation reference"/>
    <w:qFormat/>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styleId="00BodyText" w:customStyle="1">
    <w:name w:val="00 BodyText"/>
    <w:basedOn w:val="Normal"/>
    <w:rsid w:val="00DB3A47"/>
    <w:pPr>
      <w:spacing w:after="220"/>
    </w:pPr>
    <w:rPr>
      <w:rFonts w:ascii="Arial" w:hAnsi="Arial"/>
    </w:rPr>
  </w:style>
  <w:style w:type="paragraph" w:styleId="11BodyText" w:customStyle="1">
    <w:name w:val="11 BodyText"/>
    <w:basedOn w:val="Normal"/>
    <w:rsid w:val="00DB3A47"/>
    <w:pPr>
      <w:spacing w:after="220"/>
      <w:ind w:left="1298"/>
    </w:pPr>
    <w:rPr>
      <w:rFonts w:ascii="Arial" w:hAnsi="Arial"/>
    </w:rPr>
  </w:style>
  <w:style w:type="paragraph" w:styleId="B6" w:customStyle="1">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styleId="CaptionChar1" w:customStyle="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styleId="Doc-text2" w:customStyle="1">
    <w:name w:val="Doc-text2"/>
    <w:basedOn w:val="Normal"/>
    <w:link w:val="Doc-text2Char"/>
    <w:qFormat/>
    <w:rsid w:val="00DB3A47"/>
    <w:pPr>
      <w:tabs>
        <w:tab w:val="left" w:pos="1622"/>
      </w:tabs>
      <w:spacing w:after="0"/>
      <w:ind w:left="1622" w:hanging="363"/>
    </w:pPr>
    <w:rPr>
      <w:rFonts w:ascii="Arial" w:hAnsi="Arial" w:eastAsia="MS Mincho"/>
      <w:szCs w:val="24"/>
      <w:lang w:val="x-none" w:eastAsia="en-GB"/>
    </w:rPr>
  </w:style>
  <w:style w:type="character" w:styleId="Doc-text2Char" w:customStyle="1">
    <w:name w:val="Doc-text2 Char"/>
    <w:link w:val="Doc-text2"/>
    <w:rsid w:val="00DB3A47"/>
    <w:rPr>
      <w:rFonts w:ascii="Arial" w:hAnsi="Arial" w:eastAsia="MS Mincho"/>
      <w:szCs w:val="24"/>
      <w:lang w:eastAsia="en-GB"/>
    </w:rPr>
  </w:style>
  <w:style w:type="character" w:styleId="FollowedHyperlink">
    <w:name w:val="FollowedHyperlink"/>
    <w:rsid w:val="00BB6ACC"/>
    <w:rPr>
      <w:color w:val="800080"/>
      <w:u w:val="single"/>
    </w:rPr>
  </w:style>
  <w:style w:type="character" w:styleId="apple-style-span" w:customStyle="1">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 w:customStyle="1">
    <w:name w:val="Comments"/>
    <w:basedOn w:val="Normal"/>
    <w:link w:val="CommentsChar"/>
    <w:qFormat/>
    <w:rsid w:val="0077237F"/>
    <w:pPr>
      <w:spacing w:after="0"/>
    </w:pPr>
    <w:rPr>
      <w:rFonts w:ascii="Arial" w:hAnsi="Arial" w:eastAsia="MS Mincho"/>
      <w:i/>
      <w:sz w:val="16"/>
      <w:szCs w:val="24"/>
      <w:lang w:eastAsia="en-GB"/>
    </w:rPr>
  </w:style>
  <w:style w:type="character" w:styleId="CommentsChar" w:customStyle="1">
    <w:name w:val="Comments Char"/>
    <w:link w:val="Comments"/>
    <w:rsid w:val="0077237F"/>
    <w:rPr>
      <w:rFonts w:ascii="Arial" w:hAnsi="Arial" w:eastAsia="MS Mincho"/>
      <w:i/>
      <w:sz w:val="16"/>
      <w:szCs w:val="24"/>
      <w:lang w:val="en-GB" w:eastAsia="en-GB"/>
    </w:rPr>
  </w:style>
  <w:style w:type="paragraph" w:styleId="ComeBack" w:customStyle="1">
    <w:name w:val="ComeBack"/>
    <w:basedOn w:val="Doc-text2"/>
    <w:next w:val="Doc-text2"/>
    <w:link w:val="ComeBackCharChar"/>
    <w:rsid w:val="00C50DF6"/>
    <w:pPr>
      <w:numPr>
        <w:numId w:val="2"/>
      </w:numPr>
      <w:tabs>
        <w:tab w:val="clear" w:pos="1622"/>
      </w:tabs>
    </w:pPr>
    <w:rPr>
      <w:lang w:val="en-GB"/>
    </w:rPr>
  </w:style>
  <w:style w:type="character" w:styleId="ComeBackCharChar" w:customStyle="1">
    <w:name w:val="ComeBack Char Char"/>
    <w:link w:val="ComeBack"/>
    <w:rsid w:val="00C50DF6"/>
    <w:rPr>
      <w:rFonts w:ascii="Arial" w:hAnsi="Arial" w:eastAsia="MS Mincho" w:cstheme="minorBidi"/>
      <w:sz w:val="22"/>
      <w:szCs w:val="24"/>
      <w:lang w:val="en-GB" w:eastAsia="en-GB"/>
    </w:rPr>
  </w:style>
  <w:style w:type="character" w:styleId="B1Char" w:customStyle="1">
    <w:name w:val="B1 Char"/>
    <w:link w:val="B1"/>
    <w:rsid w:val="004B529D"/>
    <w:rPr>
      <w:rFonts w:ascii="Times New Roman" w:hAnsi="Times New Roman"/>
      <w:lang w:val="en-GB" w:eastAsia="en-US"/>
    </w:rPr>
  </w:style>
  <w:style w:type="character" w:styleId="B2Char" w:customStyle="1">
    <w:name w:val="B2 Char"/>
    <w:link w:val="B2"/>
    <w:qFormat/>
    <w:rsid w:val="004B529D"/>
    <w:rPr>
      <w:rFonts w:ascii="Times New Roman" w:hAnsi="Times New Roman"/>
      <w:lang w:val="en-GB" w:eastAsia="en-US"/>
    </w:rPr>
  </w:style>
  <w:style w:type="character" w:styleId="B3Char" w:customStyle="1">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styleId="EditorsNoteCharChar" w:customStyle="1">
    <w:name w:val="Editor's Note Char Char"/>
    <w:link w:val="EditorsNote"/>
    <w:rsid w:val="0001644E"/>
    <w:rPr>
      <w:rFonts w:ascii="Times New Roman" w:hAnsi="Times New Roman"/>
      <w:color w:val="FF0000"/>
      <w:lang w:val="en-GB" w:eastAsia="en-US"/>
    </w:rPr>
  </w:style>
  <w:style w:type="character" w:styleId="TALChar" w:customStyle="1">
    <w:name w:val="TAL Char"/>
    <w:link w:val="TAL"/>
    <w:rsid w:val="00CA37F1"/>
    <w:rPr>
      <w:rFonts w:ascii="Arial" w:hAnsi="Arial"/>
      <w:sz w:val="18"/>
      <w:lang w:val="en-GB" w:eastAsia="en-US"/>
    </w:rPr>
  </w:style>
  <w:style w:type="character" w:styleId="textblue2" w:customStyle="1">
    <w:name w:val="text_blue2"/>
    <w:basedOn w:val="DefaultParagraphFont"/>
    <w:rsid w:val="00EA4327"/>
  </w:style>
  <w:style w:type="character" w:styleId="jpsentence1" w:customStyle="1">
    <w:name w:val="jp_sentence1"/>
    <w:rsid w:val="00E40057"/>
    <w:rPr>
      <w:rFonts w:hint="default" w:ascii="Verdana" w:hAnsi="Verdana"/>
      <w:color w:val="5F5F5F"/>
      <w:sz w:val="15"/>
      <w:szCs w:val="15"/>
      <w:bdr w:val="none" w:color="auto" w:sz="0" w:space="0" w:frame="1"/>
    </w:rPr>
  </w:style>
  <w:style w:type="character" w:styleId="TALCar" w:customStyle="1">
    <w:name w:val="TAL Car"/>
    <w:qFormat/>
    <w:rsid w:val="00144D9D"/>
    <w:rPr>
      <w:rFonts w:ascii="Arial" w:hAnsi="Arial"/>
      <w:sz w:val="18"/>
      <w:lang w:val="en-GB" w:eastAsia="en-US" w:bidi="ar-SA"/>
    </w:rPr>
  </w:style>
  <w:style w:type="paragraph" w:styleId="IEEEParagraph" w:customStyle="1">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styleId="IEEEParagraphChar" w:customStyle="1">
    <w:name w:val="IEEE Paragraph Char"/>
    <w:link w:val="IEEEParagraph"/>
    <w:rsid w:val="00266F6D"/>
    <w:rPr>
      <w:rFonts w:ascii="Arial" w:hAnsi="Arial" w:cs="Arial"/>
      <w:color w:val="0000FF"/>
      <w:kern w:val="2"/>
      <w:szCs w:val="24"/>
      <w:lang w:val="en-AU"/>
    </w:rPr>
  </w:style>
  <w:style w:type="character" w:styleId="CommentTextChar" w:customStyle="1">
    <w:name w:val="Comment Text Char"/>
    <w:link w:val="CommentText"/>
    <w:semiHidden/>
    <w:rsid w:val="007503F6"/>
    <w:rPr>
      <w:rFonts w:ascii="Times New Roman" w:hAnsi="Times New Roman" w:eastAsia="MS Mincho"/>
      <w:lang w:val="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styleId="TACChar" w:customStyle="1">
    <w:name w:val="TAC Char"/>
    <w:link w:val="TAC"/>
    <w:qFormat/>
    <w:rsid w:val="00793774"/>
    <w:rPr>
      <w:rFonts w:ascii="Arial" w:hAnsi="Arial"/>
      <w:sz w:val="18"/>
      <w:lang w:val="en-GB"/>
    </w:rPr>
  </w:style>
  <w:style w:type="character" w:styleId="TAHChar" w:customStyle="1">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styleId="DocumentMapChar" w:customStyle="1">
    <w:name w:val="Document Map Char"/>
    <w:link w:val="DocumentMap"/>
    <w:semiHidden/>
    <w:rsid w:val="00E71528"/>
    <w:rPr>
      <w:rFonts w:ascii="Tahoma" w:hAnsi="Tahoma" w:cs="Tahoma"/>
      <w:shd w:val="clear" w:color="auto" w:fill="000080"/>
      <w:lang w:val="en-GB"/>
    </w:rPr>
  </w:style>
  <w:style w:type="character" w:styleId="TAHCar" w:customStyle="1">
    <w:name w:val="TAH Car"/>
    <w:qFormat/>
    <w:rsid w:val="00565A85"/>
    <w:rPr>
      <w:rFonts w:ascii="Arial" w:hAnsi="Arial" w:eastAsia="Times New Roman"/>
      <w:b/>
      <w:sz w:val="18"/>
    </w:rPr>
  </w:style>
  <w:style w:type="paragraph" w:styleId="IndexHeading">
    <w:name w:val="index heading"/>
    <w:basedOn w:val="Normal"/>
    <w:next w:val="Normal"/>
    <w:rsid w:val="00685EA1"/>
    <w:pPr>
      <w:pBdr>
        <w:top w:val="single" w:color="auto" w:sz="12" w:space="0"/>
      </w:pBdr>
      <w:spacing w:before="360" w:after="240"/>
    </w:pPr>
    <w:rPr>
      <w:rFonts w:eastAsia="Times New Roman"/>
      <w:b/>
      <w:i/>
      <w:sz w:val="26"/>
      <w:lang w:eastAsia="ja-JP"/>
    </w:rPr>
  </w:style>
  <w:style w:type="paragraph" w:styleId="INDENT1" w:customStyle="1">
    <w:name w:val="INDENT1"/>
    <w:basedOn w:val="Normal"/>
    <w:rsid w:val="00685EA1"/>
    <w:pPr>
      <w:ind w:left="851"/>
    </w:pPr>
    <w:rPr>
      <w:rFonts w:eastAsia="Times New Roman"/>
      <w:lang w:eastAsia="ja-JP"/>
    </w:rPr>
  </w:style>
  <w:style w:type="paragraph" w:styleId="INDENT2" w:customStyle="1">
    <w:name w:val="INDENT2"/>
    <w:basedOn w:val="Normal"/>
    <w:rsid w:val="00685EA1"/>
    <w:pPr>
      <w:ind w:left="1135" w:hanging="284"/>
    </w:pPr>
    <w:rPr>
      <w:rFonts w:eastAsia="Times New Roman"/>
      <w:lang w:eastAsia="ja-JP"/>
    </w:rPr>
  </w:style>
  <w:style w:type="paragraph" w:styleId="INDENT3" w:customStyle="1">
    <w:name w:val="INDENT3"/>
    <w:basedOn w:val="Normal"/>
    <w:rsid w:val="00685EA1"/>
    <w:pPr>
      <w:ind w:left="1701" w:hanging="567"/>
    </w:pPr>
    <w:rPr>
      <w:rFonts w:eastAsia="Times New Roman"/>
      <w:lang w:eastAsia="ja-JP"/>
    </w:rPr>
  </w:style>
  <w:style w:type="paragraph" w:styleId="FigureTitle" w:customStyle="1">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styleId="RecCCITT" w:customStyle="1">
    <w:name w:val="Rec_CCITT_#"/>
    <w:basedOn w:val="Normal"/>
    <w:rsid w:val="00685EA1"/>
    <w:pPr>
      <w:keepNext/>
      <w:keepLines/>
    </w:pPr>
    <w:rPr>
      <w:rFonts w:eastAsia="Times New Roman"/>
      <w:b/>
      <w:lang w:eastAsia="ja-JP"/>
    </w:rPr>
  </w:style>
  <w:style w:type="paragraph" w:styleId="enumlev2" w:customStyle="1">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styleId="CouvRecTitle" w:customStyle="1">
    <w:name w:val="Couv Rec Title"/>
    <w:basedOn w:val="Normal"/>
    <w:rsid w:val="00685EA1"/>
    <w:pPr>
      <w:keepNext/>
      <w:keepLines/>
      <w:spacing w:before="240"/>
      <w:ind w:left="1418"/>
    </w:pPr>
    <w:rPr>
      <w:rFonts w:ascii="Arial" w:hAnsi="Arial" w:eastAsia="Times New Roman"/>
      <w:b/>
      <w:sz w:val="36"/>
      <w:lang w:eastAsia="ja-JP"/>
    </w:rPr>
  </w:style>
  <w:style w:type="paragraph" w:styleId="PlainText">
    <w:name w:val="Plain Text"/>
    <w:basedOn w:val="Normal"/>
    <w:link w:val="PlainTextChar"/>
    <w:rsid w:val="00685EA1"/>
    <w:rPr>
      <w:rFonts w:ascii="Courier New" w:hAnsi="Courier New" w:eastAsia="Times New Roman"/>
      <w:lang w:val="nb-NO" w:eastAsia="ja-JP"/>
    </w:rPr>
  </w:style>
  <w:style w:type="character" w:styleId="PlainTextChar" w:customStyle="1">
    <w:name w:val="Plain Text Char"/>
    <w:link w:val="PlainText"/>
    <w:rsid w:val="00685EA1"/>
    <w:rPr>
      <w:rFonts w:ascii="Courier New" w:hAnsi="Courier New" w:eastAsia="Times New Roman"/>
      <w:lang w:val="nb-NO" w:eastAsia="ja-JP"/>
    </w:rPr>
  </w:style>
  <w:style w:type="paragraph" w:styleId="TAJ" w:customStyle="1">
    <w:name w:val="TAJ"/>
    <w:basedOn w:val="TH"/>
    <w:rsid w:val="00685EA1"/>
    <w:rPr>
      <w:rFonts w:eastAsia="Times New Roman"/>
      <w:lang w:eastAsia="ja-JP"/>
    </w:rPr>
  </w:style>
  <w:style w:type="paragraph" w:styleId="Guidance" w:customStyle="1">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styleId="BodyTextIndent2Char" w:customStyle="1">
    <w:name w:val="Body Text Indent 2 Char"/>
    <w:link w:val="BodyTextIndent2"/>
    <w:rsid w:val="00685EA1"/>
    <w:rPr>
      <w:rFonts w:ascii="Times New Roman" w:hAnsi="Times New Roman" w:eastAsia="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styleId="BodyTextIndent3Char" w:customStyle="1">
    <w:name w:val="Body Text Indent 3 Char"/>
    <w:link w:val="BodyTextIndent3"/>
    <w:rsid w:val="00685EA1"/>
    <w:rPr>
      <w:rFonts w:ascii="Times New Roman" w:hAnsi="Times New Roman" w:eastAsia="Times New Roman"/>
      <w:lang w:eastAsia="ja-JP"/>
    </w:rPr>
  </w:style>
  <w:style w:type="paragraph" w:styleId="numberedlist" w:customStyle="1">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styleId="CRfront" w:customStyle="1">
    <w:name w:val="CR_front"/>
    <w:next w:val="Normal"/>
    <w:rsid w:val="00685EA1"/>
    <w:rPr>
      <w:rFonts w:ascii="Arial" w:hAnsi="Arial" w:eastAsia="MS Mincho"/>
      <w:lang w:val="en-GB"/>
    </w:rPr>
  </w:style>
  <w:style w:type="paragraph" w:styleId="TabList" w:customStyle="1">
    <w:name w:val="TabList"/>
    <w:basedOn w:val="Normal"/>
    <w:rsid w:val="00685EA1"/>
    <w:pPr>
      <w:tabs>
        <w:tab w:val="left" w:pos="1134"/>
      </w:tabs>
      <w:spacing w:after="0"/>
    </w:pPr>
    <w:rPr>
      <w:rFonts w:eastAsia="MS Mincho"/>
      <w:lang w:eastAsia="ja-JP"/>
    </w:rPr>
  </w:style>
  <w:style w:type="paragraph" w:styleId="tabletext" w:customStyle="1">
    <w:name w:val="table text"/>
    <w:basedOn w:val="Normal"/>
    <w:next w:val="table"/>
    <w:rsid w:val="00685EA1"/>
    <w:pPr>
      <w:spacing w:after="0"/>
    </w:pPr>
    <w:rPr>
      <w:rFonts w:eastAsia="MS Mincho"/>
      <w:i/>
      <w:lang w:eastAsia="ja-JP"/>
    </w:rPr>
  </w:style>
  <w:style w:type="paragraph" w:styleId="table" w:customStyle="1">
    <w:name w:val="table"/>
    <w:basedOn w:val="Normal"/>
    <w:next w:val="Normal"/>
    <w:rsid w:val="00685EA1"/>
    <w:pPr>
      <w:spacing w:after="0"/>
      <w:jc w:val="center"/>
    </w:pPr>
    <w:rPr>
      <w:rFonts w:eastAsia="MS Mincho"/>
      <w:lang w:eastAsia="ja-JP"/>
    </w:rPr>
  </w:style>
  <w:style w:type="paragraph" w:styleId="HE" w:customStyle="1">
    <w:name w:val="HE"/>
    <w:basedOn w:val="Normal"/>
    <w:rsid w:val="00685EA1"/>
    <w:pPr>
      <w:spacing w:after="0"/>
    </w:pPr>
    <w:rPr>
      <w:rFonts w:eastAsia="MS Mincho"/>
      <w:b/>
      <w:lang w:eastAsia="ja-JP"/>
    </w:rPr>
  </w:style>
  <w:style w:type="paragraph" w:styleId="text" w:customStyle="1">
    <w:name w:val="text"/>
    <w:basedOn w:val="Normal"/>
    <w:rsid w:val="00685EA1"/>
    <w:pPr>
      <w:widowControl w:val="0"/>
      <w:spacing w:after="240"/>
      <w:jc w:val="both"/>
    </w:pPr>
    <w:rPr>
      <w:rFonts w:eastAsia="Times New Roman"/>
      <w:sz w:val="24"/>
      <w:lang w:val="en-AU" w:eastAsia="ja-JP"/>
    </w:rPr>
  </w:style>
  <w:style w:type="paragraph" w:styleId="Reference" w:customStyle="1">
    <w:name w:val="Reference"/>
    <w:basedOn w:val="EX"/>
    <w:rsid w:val="00685EA1"/>
    <w:pPr>
      <w:numPr>
        <w:numId w:val="8"/>
      </w:numPr>
    </w:pPr>
    <w:rPr>
      <w:rFonts w:eastAsia="Times New Roman"/>
      <w:lang w:eastAsia="ja-JP"/>
    </w:rPr>
  </w:style>
  <w:style w:type="paragraph" w:styleId="berschrift1H1" w:customStyle="1">
    <w:name w:val="Überschrift 1.H1"/>
    <w:basedOn w:val="Normal"/>
    <w:next w:val="Normal"/>
    <w:rsid w:val="00685EA1"/>
    <w:pPr>
      <w:keepNext/>
      <w:keepLines/>
      <w:numPr>
        <w:numId w:val="7"/>
      </w:numPr>
      <w:pBdr>
        <w:top w:val="single" w:color="auto" w:sz="12" w:space="3"/>
      </w:pBdr>
      <w:spacing w:before="240"/>
      <w:outlineLvl w:val="0"/>
    </w:pPr>
    <w:rPr>
      <w:rFonts w:ascii="Arial" w:hAnsi="Arial" w:eastAsia="Times New Roman"/>
      <w:sz w:val="36"/>
      <w:lang w:eastAsia="de-DE"/>
    </w:rPr>
  </w:style>
  <w:style w:type="paragraph" w:styleId="textintend1" w:customStyle="1">
    <w:name w:val="text intend 1"/>
    <w:basedOn w:val="text"/>
    <w:rsid w:val="00685EA1"/>
    <w:pPr>
      <w:widowControl/>
      <w:numPr>
        <w:numId w:val="4"/>
      </w:numPr>
      <w:spacing w:after="120"/>
    </w:pPr>
    <w:rPr>
      <w:rFonts w:eastAsia="MS Mincho"/>
      <w:lang w:val="en-US"/>
    </w:rPr>
  </w:style>
  <w:style w:type="paragraph" w:styleId="textintend2" w:customStyle="1">
    <w:name w:val="text intend 2"/>
    <w:basedOn w:val="text"/>
    <w:rsid w:val="00685EA1"/>
    <w:pPr>
      <w:widowControl/>
      <w:numPr>
        <w:numId w:val="5"/>
      </w:numPr>
      <w:spacing w:after="120"/>
    </w:pPr>
    <w:rPr>
      <w:rFonts w:eastAsia="MS Mincho"/>
      <w:lang w:val="en-US"/>
    </w:rPr>
  </w:style>
  <w:style w:type="paragraph" w:styleId="textintend3" w:customStyle="1">
    <w:name w:val="text intend 3"/>
    <w:basedOn w:val="text"/>
    <w:rsid w:val="00685EA1"/>
    <w:pPr>
      <w:widowControl/>
      <w:numPr>
        <w:numId w:val="6"/>
      </w:numPr>
      <w:spacing w:after="120"/>
    </w:pPr>
    <w:rPr>
      <w:rFonts w:eastAsia="MS Mincho"/>
      <w:lang w:val="en-US"/>
    </w:rPr>
  </w:style>
  <w:style w:type="paragraph" w:styleId="normalpuce" w:customStyle="1">
    <w:name w:val="normal puce"/>
    <w:basedOn w:val="Normal"/>
    <w:rsid w:val="00685EA1"/>
    <w:pPr>
      <w:widowControl w:val="0"/>
      <w:numPr>
        <w:numId w:val="9"/>
      </w:numPr>
      <w:spacing w:before="60" w:after="60"/>
      <w:jc w:val="both"/>
    </w:pPr>
    <w:rPr>
      <w:rFonts w:eastAsia="MS Mincho"/>
      <w:lang w:eastAsia="ja-JP"/>
    </w:rPr>
  </w:style>
  <w:style w:type="paragraph" w:styleId="TdocHeading1" w:customStyle="1">
    <w:name w:val="Tdoc_Heading_1"/>
    <w:basedOn w:val="Heading1"/>
    <w:next w:val="Normal"/>
    <w:autoRedefine/>
    <w:rsid w:val="00685EA1"/>
    <w:pPr>
      <w:keepLines w:val="0"/>
      <w:numPr>
        <w:numId w:val="10"/>
      </w:numPr>
      <w:pBdr>
        <w:top w:val="none" w:color="auto" w:sz="0" w:space="0"/>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styleId="DateChar" w:customStyle="1">
    <w:name w:val="Date Char"/>
    <w:link w:val="Date"/>
    <w:rsid w:val="00685EA1"/>
    <w:rPr>
      <w:rFonts w:ascii="Times New Roman" w:hAnsi="Times New Roman" w:eastAsia="Times New Roman"/>
      <w:lang w:val="en-GB" w:eastAsia="ja-JP"/>
    </w:rPr>
  </w:style>
  <w:style w:type="paragraph" w:styleId="Meetingcaption" w:customStyle="1">
    <w:name w:val="Meeting caption"/>
    <w:basedOn w:val="Normal"/>
    <w:rsid w:val="00685EA1"/>
    <w:pPr>
      <w:framePr w:w="4120" w:hSpace="141" w:wrap="auto" w:hAnchor="text" w:vAnchor="text" w:y="3"/>
      <w:pBdr>
        <w:top w:val="single" w:color="auto" w:sz="6" w:space="1"/>
        <w:left w:val="single" w:color="auto" w:sz="6" w:space="1"/>
        <w:bottom w:val="single" w:color="auto" w:sz="6" w:space="1"/>
        <w:right w:val="single" w:color="auto" w:sz="6" w:space="1"/>
      </w:pBdr>
      <w:spacing w:after="120"/>
    </w:pPr>
    <w:rPr>
      <w:rFonts w:eastAsia="Times New Roman"/>
      <w:snapToGrid w:val="0"/>
      <w:lang w:val="fr-FR" w:eastAsia="ja-JP"/>
    </w:rPr>
  </w:style>
  <w:style w:type="paragraph" w:styleId="para" w:customStyle="1">
    <w:name w:val="para"/>
    <w:basedOn w:val="Normal"/>
    <w:rsid w:val="00685EA1"/>
    <w:pPr>
      <w:spacing w:after="240"/>
      <w:jc w:val="both"/>
    </w:pPr>
    <w:rPr>
      <w:rFonts w:ascii="Helvetica" w:hAnsi="Helvetica" w:eastAsia="Times New Roman"/>
      <w:lang w:eastAsia="ja-JP"/>
    </w:rPr>
  </w:style>
  <w:style w:type="paragraph" w:styleId="Cell" w:customStyle="1">
    <w:name w:val="Cell"/>
    <w:basedOn w:val="Normal"/>
    <w:rsid w:val="00685EA1"/>
    <w:pPr>
      <w:spacing w:after="0" w:line="240" w:lineRule="exact"/>
      <w:jc w:val="center"/>
    </w:pPr>
    <w:rPr>
      <w:rFonts w:eastAsia="Times New Roman"/>
      <w:sz w:val="16"/>
      <w:lang w:eastAsia="ja-JP"/>
    </w:rPr>
  </w:style>
  <w:style w:type="paragraph" w:styleId="h60" w:customStyle="1">
    <w:name w:val="h6"/>
    <w:basedOn w:val="Normal"/>
    <w:rsid w:val="00685EA1"/>
    <w:pPr>
      <w:spacing w:before="100" w:beforeAutospacing="1" w:after="100" w:afterAutospacing="1"/>
    </w:pPr>
    <w:rPr>
      <w:rFonts w:eastAsia="Times New Roman"/>
      <w:sz w:val="24"/>
      <w:szCs w:val="24"/>
      <w:lang w:eastAsia="ja-JP"/>
    </w:rPr>
  </w:style>
  <w:style w:type="paragraph" w:styleId="b10" w:customStyle="1">
    <w:name w:val="b1"/>
    <w:basedOn w:val="Normal"/>
    <w:rsid w:val="00685EA1"/>
    <w:pPr>
      <w:spacing w:before="100" w:beforeAutospacing="1" w:after="100" w:afterAutospacing="1"/>
    </w:pPr>
    <w:rPr>
      <w:rFonts w:eastAsia="Times New Roman"/>
      <w:sz w:val="24"/>
      <w:szCs w:val="24"/>
      <w:lang w:eastAsia="ja-JP"/>
    </w:rPr>
  </w:style>
  <w:style w:type="paragraph" w:styleId="tah0" w:customStyle="1">
    <w:name w:val="tah"/>
    <w:basedOn w:val="Normal"/>
    <w:rsid w:val="00685EA1"/>
    <w:pPr>
      <w:keepNext/>
      <w:spacing w:after="0"/>
      <w:jc w:val="center"/>
    </w:pPr>
    <w:rPr>
      <w:rFonts w:ascii="Arial" w:hAnsi="Arial" w:eastAsia="Batang" w:cs="Arial"/>
      <w:b/>
      <w:bCs/>
      <w:sz w:val="18"/>
      <w:szCs w:val="18"/>
      <w:lang w:eastAsia="ja-JP"/>
    </w:rPr>
  </w:style>
  <w:style w:type="character" w:styleId="GuidanceChar" w:customStyle="1">
    <w:name w:val="Guidance Char"/>
    <w:rsid w:val="00685EA1"/>
    <w:rPr>
      <w:i/>
      <w:color w:val="0000FF"/>
      <w:lang w:val="en-GB" w:eastAsia="ja-JP" w:bidi="ar-SA"/>
    </w:rPr>
  </w:style>
  <w:style w:type="paragraph" w:styleId="CharCharCharChar" w:customStyle="1">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styleId="CharCharCharCharCharCharCharCharCharCharCharChar" w:customStyle="1">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styleId="h4CharChar" w:customStyle="1">
    <w:name w:val="h4 Char Char"/>
    <w:rsid w:val="00685EA1"/>
    <w:rPr>
      <w:rFonts w:ascii="Arial" w:hAnsi="Arial"/>
      <w:sz w:val="24"/>
      <w:lang w:val="en-GB" w:eastAsia="ja-JP" w:bidi="ar-SA"/>
    </w:rPr>
  </w:style>
  <w:style w:type="paragraph" w:styleId="StatementBody" w:customStyle="1">
    <w:name w:val="Statement Body"/>
    <w:basedOn w:val="Normal"/>
    <w:rsid w:val="00452253"/>
    <w:pPr>
      <w:numPr>
        <w:numId w:val="11"/>
      </w:numPr>
      <w:spacing w:after="100" w:afterAutospacing="1"/>
      <w:contextualSpacing/>
    </w:pPr>
    <w:rPr>
      <w:rFonts w:eastAsia="Times New Roman"/>
      <w:szCs w:val="24"/>
      <w:lang w:val="x-none" w:eastAsia="ko-KR"/>
    </w:rPr>
  </w:style>
  <w:style w:type="character" w:styleId="ListParagraphChar" w:customStyle="1">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styleId="Statement" w:customStyle="1">
    <w:name w:val="Statement"/>
    <w:basedOn w:val="Normal"/>
    <w:uiPriority w:val="99"/>
    <w:rsid w:val="00E61FC4"/>
    <w:pPr>
      <w:keepNext/>
      <w:spacing w:after="0"/>
      <w:ind w:left="601" w:hanging="601"/>
    </w:pPr>
    <w:rPr>
      <w:rFonts w:eastAsia="Batang"/>
      <w:b/>
      <w:i/>
      <w:szCs w:val="24"/>
      <w:lang w:eastAsia="ko-KR"/>
    </w:rPr>
  </w:style>
  <w:style w:type="character" w:styleId="PlaceholderText">
    <w:name w:val="Placeholder Text"/>
    <w:basedOn w:val="DefaultParagraphFont"/>
    <w:uiPriority w:val="99"/>
    <w:semiHidden/>
    <w:rsid w:val="00C1091C"/>
    <w:rPr>
      <w:color w:val="808080"/>
    </w:rPr>
  </w:style>
  <w:style w:type="character" w:styleId="B3Char2" w:customStyle="1">
    <w:name w:val="B3 Char2"/>
    <w:qFormat/>
    <w:rsid w:val="001542C7"/>
    <w:rPr>
      <w:rFonts w:eastAsia="Times New Roman"/>
    </w:rPr>
  </w:style>
  <w:style w:type="character" w:styleId="THChar" w:customStyle="1">
    <w:name w:val="TH Char"/>
    <w:link w:val="TH"/>
    <w:qFormat/>
    <w:rsid w:val="00A82575"/>
    <w:rPr>
      <w:rFonts w:ascii="Arial" w:hAnsi="Arial"/>
      <w:b/>
      <w:lang w:val="en-GB"/>
    </w:rPr>
  </w:style>
  <w:style w:type="table" w:styleId="TableGrid7" w:customStyle="1">
    <w:name w:val="Table Grid7"/>
    <w:basedOn w:val="TableNormal"/>
    <w:next w:val="TableGrid"/>
    <w:uiPriority w:val="39"/>
    <w:qFormat/>
    <w:rsid w:val="00A8257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rong">
    <w:name w:val="Strong"/>
    <w:uiPriority w:val="22"/>
    <w:qFormat/>
    <w:rsid w:val="00C939A5"/>
    <w:rPr>
      <w:b/>
      <w:bCs/>
    </w:rPr>
  </w:style>
  <w:style w:type="paragraph" w:styleId="Default" w:customStyle="1">
    <w:name w:val="Default"/>
    <w:rsid w:val="00CA4852"/>
    <w:pPr>
      <w:autoSpaceDE w:val="0"/>
      <w:autoSpaceDN w:val="0"/>
      <w:adjustRightInd w:val="0"/>
    </w:pPr>
    <w:rPr>
      <w:rFonts w:ascii="Arial" w:hAnsi="Arial" w:cs="Arial"/>
      <w:color w:val="000000"/>
      <w:sz w:val="24"/>
      <w:szCs w:val="24"/>
    </w:rPr>
  </w:style>
  <w:style w:type="character" w:styleId="B1Zchn" w:customStyle="1">
    <w:name w:val="B1 Zchn"/>
    <w:qFormat/>
    <w:rsid w:val="00D74A6C"/>
    <w:rPr>
      <w:lang w:eastAsia="en-US"/>
    </w:rPr>
  </w:style>
  <w:style w:type="paragraph" w:styleId="TOCHeading">
    <w:name w:val="TOC Heading"/>
    <w:basedOn w:val="Heading1"/>
    <w:next w:val="Normal"/>
    <w:uiPriority w:val="39"/>
    <w:unhideWhenUsed/>
    <w:qFormat/>
    <w:rsid w:val="00BC4D60"/>
    <w:pPr>
      <w:numPr>
        <w:numId w:val="0"/>
      </w:numPr>
      <w:pBdr>
        <w:top w:val="none" w:color="auto" w:sz="0" w:space="0"/>
      </w:pBdr>
      <w:overflowPunct/>
      <w:autoSpaceDE/>
      <w:autoSpaceDN/>
      <w:adjustRightInd/>
      <w:spacing w:after="0" w:line="259" w:lineRule="auto"/>
      <w:textAlignment w:val="auto"/>
      <w:outlineLvl w:val="9"/>
    </w:pPr>
    <w:rPr>
      <w:rFonts w:asciiTheme="majorHAnsi" w:hAnsiTheme="majorHAnsi" w:eastAsiaTheme="majorEastAsia" w:cstheme="majorBidi"/>
      <w:color w:val="2F5496" w:themeColor="accent1" w:themeShade="BF"/>
      <w:sz w:val="32"/>
      <w:szCs w:val="32"/>
      <w:lang w:val="en-US"/>
    </w:rPr>
  </w:style>
  <w:style w:type="character" w:styleId="B1Char1" w:customStyle="1">
    <w:name w:val="B1 Char1"/>
    <w:qFormat/>
    <w:rsid w:val="00BC4D60"/>
    <w:rPr>
      <w:lang w:val="en-GB" w:eastAsia="en-US"/>
    </w:rPr>
  </w:style>
  <w:style w:type="character" w:styleId="normaltextrun" w:customStyle="1">
    <w:name w:val="normaltextrun"/>
    <w:basedOn w:val="DefaultParagraphFont"/>
    <w:qFormat/>
    <w:rsid w:val="007B0867"/>
  </w:style>
  <w:style w:type="character" w:styleId="eop" w:customStyle="1">
    <w:name w:val="eop"/>
    <w:basedOn w:val="DefaultParagraphFont"/>
    <w:qFormat/>
    <w:rsid w:val="007B0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86228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429277">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271758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2193873">
      <w:bodyDiv w:val="1"/>
      <w:marLeft w:val="0"/>
      <w:marRight w:val="0"/>
      <w:marTop w:val="0"/>
      <w:marBottom w:val="0"/>
      <w:divBdr>
        <w:top w:val="none" w:sz="0" w:space="0" w:color="auto"/>
        <w:left w:val="none" w:sz="0" w:space="0" w:color="auto"/>
        <w:bottom w:val="none" w:sz="0" w:space="0" w:color="auto"/>
        <w:right w:val="none" w:sz="0" w:space="0" w:color="auto"/>
      </w:divBdr>
    </w:div>
    <w:div w:id="757679735">
      <w:bodyDiv w:val="1"/>
      <w:marLeft w:val="0"/>
      <w:marRight w:val="0"/>
      <w:marTop w:val="0"/>
      <w:marBottom w:val="0"/>
      <w:divBdr>
        <w:top w:val="none" w:sz="0" w:space="0" w:color="auto"/>
        <w:left w:val="none" w:sz="0" w:space="0" w:color="auto"/>
        <w:bottom w:val="none" w:sz="0" w:space="0" w:color="auto"/>
        <w:right w:val="none" w:sz="0" w:space="0" w:color="auto"/>
      </w:divBdr>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61237772">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4354580">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5131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120697">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92837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52369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58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5AIRPNAIUNRU-1977188174-1339</_dlc_DocId>
    <HideFromDelve xmlns="71c5aaf6-e6ce-465b-b873-5148d2a4c105">false</HideFromDelve>
    <Document_x0020_category xmlns="3b34c8f0-1ef5-4d1e-bb66-517ce7fe7356" xsi:nil="true"/>
    <_dlc_DocIdUrl xmlns="71c5aaf6-e6ce-465b-b873-5148d2a4c105">
      <Url>https://nokia.sharepoint.com/sites/c5g/projects/mIoT/_layouts/15/DocIdRedir.aspx?ID=5AIRPNAIUNRU-1977188174-1339</Url>
      <Description>5AIRPNAIUNRU-1977188174-1339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F9B87-A1FC-445A-A3D8-8B88581334C6}">
  <ds:schemaRefs>
    <ds:schemaRef ds:uri="Microsoft.SharePoint.Taxonomy.ContentTypeSync"/>
  </ds:schemaRefs>
</ds:datastoreItem>
</file>

<file path=customXml/itemProps2.xml><?xml version="1.0" encoding="utf-8"?>
<ds:datastoreItem xmlns:ds="http://schemas.openxmlformats.org/officeDocument/2006/customXml" ds:itemID="{67F965A9-1E2F-4008-A5D9-CA5A4ADC3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B29F7F-0AC8-4469-89EF-22782F30F2B7}">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purl.org/dc/dcmitype/"/>
    <ds:schemaRef ds:uri="eba96c7d-946c-4676-82fc-426bab2a7139"/>
    <ds:schemaRef ds:uri="http://www.w3.org/XML/1998/namespace"/>
  </ds:schemaRefs>
</ds:datastoreItem>
</file>

<file path=customXml/itemProps4.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5.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6.xml><?xml version="1.0" encoding="utf-8"?>
<ds:datastoreItem xmlns:ds="http://schemas.openxmlformats.org/officeDocument/2006/customXml" ds:itemID="{6E6F9DD2-D14E-49E7-A4A0-EBD9103D058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Cassio Ribeiro (Nokia)</lastModifiedBy>
  <revision>5</revision>
  <dcterms:created xsi:type="dcterms:W3CDTF">2022-09-01T11:30:00.0000000Z</dcterms:created>
  <dcterms:modified xsi:type="dcterms:W3CDTF">2022-12-01T20:30:37.0842959Z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0x010100714395552EF1C5469942478885057EC2</vt:lpwstr>
  </property>
  <property fmtid="{D5CDD505-2E9C-101B-9397-08002B2CF9AE}" pid="4" name="_dlc_DocIdItemGuid">
    <vt:lpwstr>d2e66fd9-7278-455f-9c63-80709c789e66</vt:lpwstr>
  </property>
  <property fmtid="{D5CDD505-2E9C-101B-9397-08002B2CF9AE}" pid="5" name="NokiaConfidentiality">
    <vt:lpwstr>Company Confidential</vt:lpwstr>
  </property>
</Properties>
</file>