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1941E52F"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SG-RAN</w:t>
      </w:r>
      <w:r w:rsidR="00696756">
        <w:rPr>
          <w:rFonts w:eastAsia="Times New Roman"/>
          <w:b/>
          <w:sz w:val="24"/>
        </w:rPr>
        <w:t>P</w:t>
      </w:r>
      <w:r w:rsidRPr="00341812">
        <w:rPr>
          <w:rFonts w:eastAsia="Times New Roman"/>
          <w:b/>
          <w:sz w:val="24"/>
        </w:rPr>
        <w:t xml:space="preserve"> Meeting </w:t>
      </w:r>
      <w:r w:rsidR="003F08B2" w:rsidRPr="003F08B2">
        <w:rPr>
          <w:rFonts w:eastAsia="Times New Roman"/>
          <w:b/>
          <w:sz w:val="24"/>
        </w:rPr>
        <w:t>#</w:t>
      </w:r>
      <w:r w:rsidR="00696756">
        <w:rPr>
          <w:rFonts w:eastAsia="Times New Roman"/>
          <w:b/>
          <w:sz w:val="24"/>
        </w:rPr>
        <w:t>9</w:t>
      </w:r>
      <w:r w:rsidR="00045D08">
        <w:rPr>
          <w:rFonts w:eastAsia="Times New Roman"/>
          <w:b/>
          <w:sz w:val="24"/>
        </w:rPr>
        <w:t>8-</w:t>
      </w:r>
      <w:r w:rsidR="00032B71">
        <w:rPr>
          <w:rFonts w:eastAsia="Times New Roman"/>
          <w:b/>
          <w:sz w:val="24"/>
        </w:rPr>
        <w:t>e</w:t>
      </w:r>
      <w:r w:rsidRPr="00341812">
        <w:rPr>
          <w:rFonts w:eastAsia="Times New Roman"/>
          <w:b/>
          <w:sz w:val="24"/>
        </w:rPr>
        <w:tab/>
      </w:r>
      <w:r w:rsidR="001B2BE3">
        <w:rPr>
          <w:rFonts w:eastAsia="Times New Roman"/>
          <w:b/>
          <w:sz w:val="24"/>
        </w:rPr>
        <w:t>RP-</w:t>
      </w:r>
      <w:r w:rsidR="001B2BE3" w:rsidRPr="001B2BE3">
        <w:rPr>
          <w:rFonts w:eastAsia="Times New Roman"/>
          <w:b/>
          <w:sz w:val="24"/>
        </w:rPr>
        <w:t>222962</w:t>
      </w:r>
    </w:p>
    <w:p w14:paraId="6D1CDF7B" w14:textId="09B03291" w:rsidR="006D3016" w:rsidRPr="00341812" w:rsidRDefault="00545257" w:rsidP="003C7C17">
      <w:pPr>
        <w:widowControl w:val="0"/>
        <w:tabs>
          <w:tab w:val="right" w:pos="9639"/>
        </w:tabs>
        <w:spacing w:before="0"/>
        <w:rPr>
          <w:rFonts w:eastAsia="Times New Roman"/>
          <w:b/>
          <w:bCs/>
          <w:sz w:val="24"/>
        </w:rPr>
      </w:pPr>
      <w:r>
        <w:rPr>
          <w:b/>
          <w:sz w:val="24"/>
        </w:rPr>
        <w:t>Online</w:t>
      </w:r>
      <w:r w:rsidR="00032B71" w:rsidRPr="00032B71">
        <w:rPr>
          <w:b/>
          <w:sz w:val="24"/>
        </w:rPr>
        <w:t xml:space="preserve">, </w:t>
      </w:r>
      <w:r w:rsidR="00045D08">
        <w:rPr>
          <w:b/>
          <w:sz w:val="24"/>
        </w:rPr>
        <w:t>December 12~16,</w:t>
      </w:r>
      <w:r w:rsidR="00E90DD7">
        <w:rPr>
          <w:b/>
          <w:sz w:val="24"/>
        </w:rPr>
        <w:t xml:space="preserve"> </w:t>
      </w:r>
      <w:r w:rsidR="00032B71" w:rsidRPr="00032B71">
        <w:rPr>
          <w:b/>
          <w:sz w:val="24"/>
        </w:rPr>
        <w:t>202</w:t>
      </w:r>
      <w:r w:rsidR="00343478">
        <w:rPr>
          <w:b/>
          <w:sz w:val="24"/>
        </w:rPr>
        <w:t>2</w:t>
      </w:r>
      <w:r w:rsidR="0091700D" w:rsidRPr="00341812">
        <w:rPr>
          <w:b/>
          <w:sz w:val="24"/>
        </w:rPr>
        <w:tab/>
      </w:r>
    </w:p>
    <w:p w14:paraId="07B662E7" w14:textId="77777777" w:rsidR="006D3016" w:rsidRPr="00341812" w:rsidRDefault="006D3016" w:rsidP="005D575A">
      <w:pPr>
        <w:widowControl w:val="0"/>
        <w:spacing w:before="0"/>
        <w:rPr>
          <w:rFonts w:eastAsia="Times New Roman"/>
          <w:b/>
          <w:bCs/>
          <w:sz w:val="24"/>
        </w:rPr>
      </w:pPr>
    </w:p>
    <w:p w14:paraId="7AFCFD13" w14:textId="2020527A" w:rsidR="006D3016" w:rsidRPr="00341812" w:rsidRDefault="006D3016" w:rsidP="00C4497D">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1C2133">
        <w:rPr>
          <w:rFonts w:eastAsia="MS Mincho" w:cs="Arial"/>
          <w:b/>
          <w:sz w:val="24"/>
        </w:rPr>
        <w:t>9</w:t>
      </w:r>
      <w:r w:rsidR="00045D08">
        <w:rPr>
          <w:rFonts w:eastAsia="MS Mincho" w:cs="Arial"/>
          <w:b/>
          <w:sz w:val="24"/>
        </w:rPr>
        <w:t>.</w:t>
      </w:r>
      <w:r w:rsidR="001C2133">
        <w:rPr>
          <w:rFonts w:eastAsia="MS Mincho" w:cs="Arial"/>
          <w:b/>
          <w:sz w:val="24"/>
        </w:rPr>
        <w:t>2</w:t>
      </w:r>
      <w:r w:rsidR="00045D08">
        <w:rPr>
          <w:rFonts w:eastAsia="MS Mincho" w:cs="Arial"/>
          <w:b/>
          <w:sz w:val="24"/>
        </w:rPr>
        <w:t>.</w:t>
      </w:r>
      <w:r w:rsidR="001C2133">
        <w:rPr>
          <w:rFonts w:eastAsia="MS Mincho" w:cs="Arial"/>
          <w:b/>
          <w:sz w:val="24"/>
        </w:rPr>
        <w:t>10</w:t>
      </w:r>
    </w:p>
    <w:p w14:paraId="5685B4D7" w14:textId="752E3125" w:rsidR="00E30B2C"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363B5B15" w:rsidR="006D3016"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1C5BB2">
        <w:rPr>
          <w:rFonts w:eastAsia="Times New Roman" w:cs="Arial"/>
          <w:b/>
          <w:sz w:val="24"/>
          <w:lang w:eastAsia="en-US"/>
        </w:rPr>
        <w:t>Views on</w:t>
      </w:r>
      <w:r w:rsidR="00045D08">
        <w:rPr>
          <w:rFonts w:eastAsia="Times New Roman" w:cs="Arial"/>
          <w:b/>
          <w:sz w:val="24"/>
          <w:lang w:eastAsia="en-US"/>
        </w:rPr>
        <w:t xml:space="preserve"> R18 XR for NR </w:t>
      </w:r>
      <w:r w:rsidR="001B2BE3">
        <w:rPr>
          <w:rFonts w:eastAsia="Times New Roman" w:cs="Arial"/>
          <w:b/>
          <w:sz w:val="24"/>
          <w:lang w:eastAsia="en-US"/>
        </w:rPr>
        <w:t>SI</w:t>
      </w:r>
    </w:p>
    <w:p w14:paraId="5B797E05" w14:textId="77777777" w:rsidR="006D3016" w:rsidRPr="00341812" w:rsidRDefault="006D3016" w:rsidP="00C4497D">
      <w:pPr>
        <w:tabs>
          <w:tab w:val="left" w:pos="1985"/>
        </w:tabs>
        <w:snapToGrid w:val="0"/>
        <w:spacing w:before="0" w:after="60" w:line="264" w:lineRule="auto"/>
        <w:rPr>
          <w:rFonts w:eastAsia="Times New Roman" w:cs="Arial"/>
          <w:b/>
          <w:bCs/>
          <w:sz w:val="24"/>
          <w:lang w:eastAsia="en-US"/>
        </w:rPr>
      </w:pPr>
      <w:bookmarkStart w:id="1" w:name="_Hlk506366071"/>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2013975C" w14:textId="4AFECC1A" w:rsidR="003F08B2" w:rsidRDefault="00CE220F" w:rsidP="00AE5500">
      <w:pPr>
        <w:ind w:left="0" w:firstLine="0"/>
      </w:pPr>
      <w:r>
        <w:t xml:space="preserve">In the November meeting, RAN1 declared </w:t>
      </w:r>
      <w:r w:rsidR="00EF27CE">
        <w:t xml:space="preserve">on-time completion of </w:t>
      </w:r>
      <w:r w:rsidR="00523776">
        <w:t xml:space="preserve">its </w:t>
      </w:r>
      <w:r w:rsidR="00EF27CE">
        <w:t xml:space="preserve">study on R18 XR SI. RAN2 </w:t>
      </w:r>
      <w:r w:rsidR="00523776">
        <w:t xml:space="preserve">declared </w:t>
      </w:r>
      <w:r w:rsidR="00FB5A2C">
        <w:t xml:space="preserve">that </w:t>
      </w:r>
      <w:r w:rsidR="00523776">
        <w:t xml:space="preserve">its study on </w:t>
      </w:r>
      <w:r w:rsidR="002044EA">
        <w:t>two of the three SI objective</w:t>
      </w:r>
      <w:r w:rsidR="001409F8">
        <w:t>s</w:t>
      </w:r>
      <w:r w:rsidR="002044EA">
        <w:t xml:space="preserve"> (i.e. power savings and capacity improvements)</w:t>
      </w:r>
      <w:r w:rsidR="00A0559C">
        <w:t xml:space="preserve"> </w:t>
      </w:r>
      <w:r w:rsidR="00FB5A2C">
        <w:t xml:space="preserve">were completed </w:t>
      </w:r>
      <w:r w:rsidR="00A0559C">
        <w:t xml:space="preserve">but not the study on XR-awareness in RAN. </w:t>
      </w:r>
      <w:r w:rsidR="003E0755">
        <w:t xml:space="preserve">Based on the status </w:t>
      </w:r>
      <w:r w:rsidR="00463C41">
        <w:t>of these two working groups</w:t>
      </w:r>
      <w:r w:rsidR="003E0755">
        <w:t xml:space="preserve">, </w:t>
      </w:r>
      <w:r w:rsidR="00A0559C">
        <w:t xml:space="preserve">we discuss </w:t>
      </w:r>
      <w:r w:rsidR="003E0755">
        <w:t xml:space="preserve">when and how R18 XR SI should be converted to </w:t>
      </w:r>
      <w:r w:rsidR="001409F8">
        <w:t>a</w:t>
      </w:r>
      <w:r w:rsidR="003E0755">
        <w:t xml:space="preserve"> WI. </w:t>
      </w:r>
      <w:r w:rsidR="002044EA">
        <w:t xml:space="preserve"> </w:t>
      </w:r>
    </w:p>
    <w:p w14:paraId="2AA25FB1" w14:textId="1123FFC4" w:rsidR="00AE3E14" w:rsidRDefault="00AE3E14" w:rsidP="00AE3E14">
      <w:pPr>
        <w:pStyle w:val="Heading1"/>
        <w:rPr>
          <w:lang w:val="en-US"/>
        </w:rPr>
      </w:pPr>
      <w:r w:rsidRPr="00341812">
        <w:rPr>
          <w:lang w:val="en-US"/>
        </w:rPr>
        <w:t>Discussion</w:t>
      </w:r>
    </w:p>
    <w:p w14:paraId="663BB6FB" w14:textId="1821BE4D" w:rsidR="00662213" w:rsidRPr="00662213" w:rsidRDefault="00F93083" w:rsidP="00662213">
      <w:pPr>
        <w:pStyle w:val="Heading2"/>
      </w:pPr>
      <w:r>
        <w:t>RAN2</w:t>
      </w:r>
    </w:p>
    <w:p w14:paraId="14804719" w14:textId="294F55FB" w:rsidR="00110077" w:rsidRDefault="005103C3" w:rsidP="005E0BCE">
      <w:pPr>
        <w:ind w:left="0" w:firstLine="0"/>
        <w:rPr>
          <w:lang w:val="en-GB" w:eastAsia="ja-JP"/>
        </w:rPr>
      </w:pPr>
      <w:r>
        <w:rPr>
          <w:lang w:val="en-GB" w:eastAsia="ja-JP"/>
        </w:rPr>
        <w:t>At</w:t>
      </w:r>
      <w:r w:rsidR="00110077">
        <w:rPr>
          <w:lang w:val="en-GB" w:eastAsia="ja-JP"/>
        </w:rPr>
        <w:t xml:space="preserve"> RAN2#120, it </w:t>
      </w:r>
      <w:r w:rsidR="005E3D1A">
        <w:rPr>
          <w:lang w:val="en-GB" w:eastAsia="ja-JP"/>
        </w:rPr>
        <w:t>was</w:t>
      </w:r>
      <w:r w:rsidR="00110077">
        <w:rPr>
          <w:lang w:val="en-GB" w:eastAsia="ja-JP"/>
        </w:rPr>
        <w:t xml:space="preserve"> agreed that the </w:t>
      </w:r>
      <w:r w:rsidR="00FC265D">
        <w:rPr>
          <w:lang w:val="en-GB" w:eastAsia="ja-JP"/>
        </w:rPr>
        <w:t xml:space="preserve">SI </w:t>
      </w:r>
      <w:r w:rsidR="005E0BCE">
        <w:rPr>
          <w:lang w:val="en-GB" w:eastAsia="ja-JP"/>
        </w:rPr>
        <w:t xml:space="preserve">objective on XR-awareness in RAN </w:t>
      </w:r>
      <w:r w:rsidR="005E3D1A">
        <w:rPr>
          <w:lang w:val="en-GB" w:eastAsia="ja-JP"/>
        </w:rPr>
        <w:t>was</w:t>
      </w:r>
      <w:r w:rsidR="005E0BCE">
        <w:rPr>
          <w:lang w:val="en-GB" w:eastAsia="ja-JP"/>
        </w:rPr>
        <w:t xml:space="preserve"> not complete</w:t>
      </w:r>
      <w:r w:rsidR="00C726C7">
        <w:rPr>
          <w:lang w:val="en-GB" w:eastAsia="ja-JP"/>
        </w:rPr>
        <w:t xml:space="preserve">. </w:t>
      </w:r>
      <w:r w:rsidR="00C363BD">
        <w:rPr>
          <w:lang w:val="en-GB" w:eastAsia="ja-JP"/>
        </w:rPr>
        <w:t>Hence a</w:t>
      </w:r>
      <w:r w:rsidR="00C726C7">
        <w:rPr>
          <w:lang w:val="en-GB" w:eastAsia="ja-JP"/>
        </w:rPr>
        <w:t>dditional</w:t>
      </w:r>
      <w:r w:rsidR="00846667">
        <w:rPr>
          <w:lang w:val="en-GB" w:eastAsia="ja-JP"/>
        </w:rPr>
        <w:t xml:space="preserve"> studies are needed to </w:t>
      </w:r>
      <w:r w:rsidR="008A1450">
        <w:rPr>
          <w:lang w:val="en-GB" w:eastAsia="ja-JP"/>
        </w:rPr>
        <w:t xml:space="preserve">fully </w:t>
      </w:r>
      <w:r w:rsidR="00C363BD">
        <w:rPr>
          <w:lang w:val="en-GB" w:eastAsia="ja-JP"/>
        </w:rPr>
        <w:t xml:space="preserve">determine the scope of </w:t>
      </w:r>
      <w:r w:rsidR="00DD305C">
        <w:rPr>
          <w:lang w:val="en-GB" w:eastAsia="ja-JP"/>
        </w:rPr>
        <w:t xml:space="preserve">L2 </w:t>
      </w:r>
      <w:r w:rsidR="002702ED">
        <w:rPr>
          <w:lang w:val="en-GB" w:eastAsia="ja-JP"/>
        </w:rPr>
        <w:t xml:space="preserve">enhancements for supporting </w:t>
      </w:r>
      <w:r w:rsidR="00DD305C">
        <w:rPr>
          <w:lang w:val="en-GB" w:eastAsia="ja-JP"/>
        </w:rPr>
        <w:t xml:space="preserve">XR services, </w:t>
      </w:r>
      <w:r w:rsidR="005E0BCE">
        <w:rPr>
          <w:lang w:val="en-GB" w:eastAsia="ja-JP"/>
        </w:rPr>
        <w:t xml:space="preserve">e.g. based on </w:t>
      </w:r>
      <w:r w:rsidR="005F19AB">
        <w:rPr>
          <w:lang w:val="en-GB" w:eastAsia="ja-JP"/>
        </w:rPr>
        <w:t>additional SA2/4 input.</w:t>
      </w:r>
      <w:r w:rsidR="00DD305C">
        <w:rPr>
          <w:lang w:val="en-GB" w:eastAsia="ja-JP"/>
        </w:rPr>
        <w:t xml:space="preserve"> </w:t>
      </w:r>
      <w:r w:rsidR="005F19AB">
        <w:rPr>
          <w:lang w:val="en-GB" w:eastAsia="ja-JP"/>
        </w:rPr>
        <w:t xml:space="preserve"> </w:t>
      </w:r>
    </w:p>
    <w:p w14:paraId="161EA798" w14:textId="13EC97C1" w:rsidR="006C3C5D" w:rsidRPr="007F313E" w:rsidRDefault="00125011" w:rsidP="007F313E">
      <w:pPr>
        <w:ind w:left="1530" w:hanging="1530"/>
        <w:rPr>
          <w:b/>
          <w:bCs/>
          <w:lang w:val="en-GB" w:eastAsia="ja-JP"/>
        </w:rPr>
      </w:pPr>
      <w:r w:rsidRPr="007F313E">
        <w:rPr>
          <w:b/>
          <w:bCs/>
          <w:lang w:val="en-GB" w:eastAsia="ja-JP"/>
        </w:rPr>
        <w:t>Observation</w:t>
      </w:r>
      <w:r w:rsidR="00894E08">
        <w:rPr>
          <w:b/>
          <w:bCs/>
          <w:lang w:val="en-GB" w:eastAsia="ja-JP"/>
        </w:rPr>
        <w:t xml:space="preserve"> 1</w:t>
      </w:r>
      <w:r w:rsidRPr="007F313E">
        <w:rPr>
          <w:b/>
          <w:bCs/>
          <w:lang w:val="en-GB" w:eastAsia="ja-JP"/>
        </w:rPr>
        <w:t>.</w:t>
      </w:r>
      <w:r w:rsidRPr="007F313E">
        <w:rPr>
          <w:b/>
          <w:bCs/>
          <w:lang w:val="en-GB" w:eastAsia="ja-JP"/>
        </w:rPr>
        <w:tab/>
        <w:t>RAN2 ha</w:t>
      </w:r>
      <w:r w:rsidR="00345ECA" w:rsidRPr="007F313E">
        <w:rPr>
          <w:b/>
          <w:bCs/>
          <w:lang w:val="en-GB" w:eastAsia="ja-JP"/>
        </w:rPr>
        <w:t>s</w:t>
      </w:r>
      <w:r w:rsidRPr="007F313E">
        <w:rPr>
          <w:b/>
          <w:bCs/>
          <w:lang w:val="en-GB" w:eastAsia="ja-JP"/>
        </w:rPr>
        <w:t xml:space="preserve"> to continue its study for another quarter</w:t>
      </w:r>
      <w:r w:rsidR="006D65EB" w:rsidRPr="007F313E">
        <w:rPr>
          <w:b/>
          <w:bCs/>
          <w:lang w:val="en-GB" w:eastAsia="ja-JP"/>
        </w:rPr>
        <w:t>, to complete at least the study on XR-awareness in RAN.</w:t>
      </w:r>
    </w:p>
    <w:p w14:paraId="087F2E65" w14:textId="09BB2737" w:rsidR="00D73049" w:rsidRDefault="005103C3" w:rsidP="0074774D">
      <w:pPr>
        <w:ind w:left="0" w:firstLine="0"/>
        <w:rPr>
          <w:lang w:val="en-GB" w:eastAsia="ja-JP"/>
        </w:rPr>
      </w:pPr>
      <w:r>
        <w:rPr>
          <w:lang w:val="en-GB" w:eastAsia="ja-JP"/>
        </w:rPr>
        <w:t xml:space="preserve">SA2 </w:t>
      </w:r>
      <w:r w:rsidR="00834714">
        <w:rPr>
          <w:lang w:val="en-GB" w:eastAsia="ja-JP"/>
        </w:rPr>
        <w:t>successfully</w:t>
      </w:r>
      <w:r>
        <w:rPr>
          <w:lang w:val="en-GB" w:eastAsia="ja-JP"/>
        </w:rPr>
        <w:t xml:space="preserve"> conclude</w:t>
      </w:r>
      <w:r w:rsidR="00466C99">
        <w:rPr>
          <w:lang w:val="en-GB" w:eastAsia="ja-JP"/>
        </w:rPr>
        <w:t>d</w:t>
      </w:r>
      <w:r>
        <w:rPr>
          <w:lang w:val="en-GB" w:eastAsia="ja-JP"/>
        </w:rPr>
        <w:t xml:space="preserve"> their study on </w:t>
      </w:r>
      <w:r w:rsidR="007F3427">
        <w:rPr>
          <w:lang w:val="en-GB" w:eastAsia="ja-JP"/>
        </w:rPr>
        <w:t xml:space="preserve">R18 </w:t>
      </w:r>
      <w:r>
        <w:rPr>
          <w:lang w:val="en-GB" w:eastAsia="ja-JP"/>
        </w:rPr>
        <w:t>XRM services</w:t>
      </w:r>
      <w:r w:rsidR="00466C99">
        <w:rPr>
          <w:lang w:val="en-GB" w:eastAsia="ja-JP"/>
        </w:rPr>
        <w:t xml:space="preserve"> at SA2#154</w:t>
      </w:r>
      <w:r>
        <w:rPr>
          <w:lang w:val="en-GB" w:eastAsia="ja-JP"/>
        </w:rPr>
        <w:t xml:space="preserve">. </w:t>
      </w:r>
      <w:r w:rsidR="007F3427">
        <w:rPr>
          <w:lang w:val="en-GB" w:eastAsia="ja-JP"/>
        </w:rPr>
        <w:t xml:space="preserve">Good </w:t>
      </w:r>
      <w:r w:rsidR="00301DC8">
        <w:rPr>
          <w:lang w:val="en-GB" w:eastAsia="ja-JP"/>
        </w:rPr>
        <w:t>progresses</w:t>
      </w:r>
      <w:r w:rsidR="007F3427">
        <w:rPr>
          <w:lang w:val="en-GB" w:eastAsia="ja-JP"/>
        </w:rPr>
        <w:t xml:space="preserve"> were made</w:t>
      </w:r>
      <w:r w:rsidR="005E3D1A">
        <w:rPr>
          <w:lang w:val="en-GB" w:eastAsia="ja-JP"/>
        </w:rPr>
        <w:t xml:space="preserve"> on a number of key issues, especially </w:t>
      </w:r>
      <w:r w:rsidR="00410063">
        <w:rPr>
          <w:lang w:val="en-GB" w:eastAsia="ja-JP"/>
        </w:rPr>
        <w:t>KI#4 and 5 (PDU Set integrated handling)</w:t>
      </w:r>
      <w:r w:rsidR="00834714">
        <w:rPr>
          <w:lang w:val="en-GB" w:eastAsia="ja-JP"/>
        </w:rPr>
        <w:t>, which ha</w:t>
      </w:r>
      <w:r w:rsidR="00E928F7">
        <w:rPr>
          <w:lang w:val="en-GB" w:eastAsia="ja-JP"/>
        </w:rPr>
        <w:t>ve the</w:t>
      </w:r>
      <w:r w:rsidR="00834714">
        <w:rPr>
          <w:lang w:val="en-GB" w:eastAsia="ja-JP"/>
        </w:rPr>
        <w:t xml:space="preserve"> most impact on </w:t>
      </w:r>
      <w:r w:rsidR="00913451">
        <w:rPr>
          <w:lang w:val="en-GB" w:eastAsia="ja-JP"/>
        </w:rPr>
        <w:t>RAN2</w:t>
      </w:r>
      <w:r w:rsidR="00410063">
        <w:rPr>
          <w:lang w:val="en-GB" w:eastAsia="ja-JP"/>
        </w:rPr>
        <w:t xml:space="preserve">. </w:t>
      </w:r>
      <w:r w:rsidR="00301DC8">
        <w:rPr>
          <w:lang w:val="en-GB" w:eastAsia="ja-JP"/>
        </w:rPr>
        <w:t>Th</w:t>
      </w:r>
      <w:r w:rsidR="00834714">
        <w:rPr>
          <w:lang w:val="en-GB" w:eastAsia="ja-JP"/>
        </w:rPr>
        <w:t>is o</w:t>
      </w:r>
      <w:r w:rsidR="00BC6AA8">
        <w:rPr>
          <w:lang w:val="en-GB" w:eastAsia="ja-JP"/>
        </w:rPr>
        <w:t xml:space="preserve">utcome </w:t>
      </w:r>
      <w:r w:rsidR="001658DF">
        <w:rPr>
          <w:lang w:val="en-GB" w:eastAsia="ja-JP"/>
        </w:rPr>
        <w:t>considerably reduces</w:t>
      </w:r>
      <w:r w:rsidR="007D4F7D">
        <w:rPr>
          <w:lang w:val="en-GB" w:eastAsia="ja-JP"/>
        </w:rPr>
        <w:t xml:space="preserve"> the</w:t>
      </w:r>
      <w:r w:rsidR="001658DF">
        <w:rPr>
          <w:lang w:val="en-GB" w:eastAsia="ja-JP"/>
        </w:rPr>
        <w:t xml:space="preserve"> number of</w:t>
      </w:r>
      <w:r w:rsidR="007D4F7D">
        <w:rPr>
          <w:lang w:val="en-GB" w:eastAsia="ja-JP"/>
        </w:rPr>
        <w:t xml:space="preserve"> design options that RAN2 ha</w:t>
      </w:r>
      <w:r w:rsidR="007C2498">
        <w:rPr>
          <w:lang w:val="en-GB" w:eastAsia="ja-JP"/>
        </w:rPr>
        <w:t>s</w:t>
      </w:r>
      <w:r w:rsidR="007D4F7D">
        <w:rPr>
          <w:lang w:val="en-GB" w:eastAsia="ja-JP"/>
        </w:rPr>
        <w:t xml:space="preserve"> to study</w:t>
      </w:r>
      <w:r w:rsidR="007C2498">
        <w:rPr>
          <w:lang w:val="en-GB" w:eastAsia="ja-JP"/>
        </w:rPr>
        <w:t xml:space="preserve">. </w:t>
      </w:r>
      <w:r w:rsidR="00B758FA">
        <w:rPr>
          <w:lang w:val="en-GB" w:eastAsia="ja-JP"/>
        </w:rPr>
        <w:t>Ou</w:t>
      </w:r>
      <w:r w:rsidR="00AE5EE3">
        <w:rPr>
          <w:lang w:val="en-GB" w:eastAsia="ja-JP"/>
        </w:rPr>
        <w:t>r</w:t>
      </w:r>
      <w:r w:rsidR="00AA33C4">
        <w:rPr>
          <w:lang w:val="en-GB" w:eastAsia="ja-JP"/>
        </w:rPr>
        <w:t xml:space="preserve"> expectation </w:t>
      </w:r>
      <w:r w:rsidR="00AE5EE3">
        <w:rPr>
          <w:lang w:val="en-GB" w:eastAsia="ja-JP"/>
        </w:rPr>
        <w:t xml:space="preserve">thus </w:t>
      </w:r>
      <w:r w:rsidR="00AA33C4">
        <w:rPr>
          <w:lang w:val="en-GB" w:eastAsia="ja-JP"/>
        </w:rPr>
        <w:t xml:space="preserve">is that RAN2 may not need the full 2 TUs </w:t>
      </w:r>
      <w:r w:rsidR="00CE320A">
        <w:rPr>
          <w:lang w:val="en-GB" w:eastAsia="ja-JP"/>
        </w:rPr>
        <w:t>in the next quarter</w:t>
      </w:r>
      <w:r w:rsidR="00CE320A">
        <w:rPr>
          <w:lang w:val="en-GB" w:eastAsia="ja-JP"/>
        </w:rPr>
        <w:t xml:space="preserve"> </w:t>
      </w:r>
      <w:r w:rsidR="007C2498">
        <w:rPr>
          <w:lang w:val="en-GB" w:eastAsia="ja-JP"/>
        </w:rPr>
        <w:t xml:space="preserve">to complete its study </w:t>
      </w:r>
      <w:r w:rsidR="00A5123B">
        <w:rPr>
          <w:lang w:val="en-GB" w:eastAsia="ja-JP"/>
        </w:rPr>
        <w:t>on XR-awareness in RAN.</w:t>
      </w:r>
    </w:p>
    <w:p w14:paraId="1099AC80" w14:textId="285DA7CF" w:rsidR="00A26775" w:rsidRPr="007F313E" w:rsidRDefault="00A26775" w:rsidP="007F313E">
      <w:pPr>
        <w:ind w:left="1530" w:hanging="1530"/>
        <w:rPr>
          <w:b/>
          <w:bCs/>
          <w:lang w:val="en-GB" w:eastAsia="ja-JP"/>
        </w:rPr>
      </w:pPr>
      <w:r w:rsidRPr="007F313E">
        <w:rPr>
          <w:b/>
          <w:bCs/>
          <w:lang w:val="en-GB" w:eastAsia="ja-JP"/>
        </w:rPr>
        <w:t>Observation</w:t>
      </w:r>
      <w:r w:rsidR="00894E08">
        <w:rPr>
          <w:b/>
          <w:bCs/>
          <w:lang w:val="en-GB" w:eastAsia="ja-JP"/>
        </w:rPr>
        <w:t xml:space="preserve"> 2</w:t>
      </w:r>
      <w:r w:rsidRPr="007F313E">
        <w:rPr>
          <w:b/>
          <w:bCs/>
          <w:lang w:val="en-GB" w:eastAsia="ja-JP"/>
        </w:rPr>
        <w:t>.</w:t>
      </w:r>
      <w:r w:rsidRPr="007F313E">
        <w:rPr>
          <w:b/>
          <w:bCs/>
        </w:rPr>
        <w:tab/>
      </w:r>
      <w:r w:rsidRPr="007F313E">
        <w:rPr>
          <w:b/>
          <w:bCs/>
          <w:lang w:val="en-GB" w:eastAsia="ja-JP"/>
        </w:rPr>
        <w:t xml:space="preserve">After SA2 </w:t>
      </w:r>
      <w:r w:rsidR="007A3015" w:rsidRPr="007F313E">
        <w:rPr>
          <w:b/>
          <w:bCs/>
          <w:lang w:val="en-GB" w:eastAsia="ja-JP"/>
        </w:rPr>
        <w:t xml:space="preserve">have successfully </w:t>
      </w:r>
      <w:r w:rsidRPr="007F313E">
        <w:rPr>
          <w:b/>
          <w:bCs/>
          <w:lang w:val="en-GB" w:eastAsia="ja-JP"/>
        </w:rPr>
        <w:t>concluded its SI</w:t>
      </w:r>
      <w:r w:rsidR="00075BAD" w:rsidRPr="007F313E">
        <w:rPr>
          <w:b/>
          <w:bCs/>
          <w:lang w:val="en-GB" w:eastAsia="ja-JP"/>
        </w:rPr>
        <w:t xml:space="preserve"> on XR</w:t>
      </w:r>
      <w:r w:rsidRPr="007F313E">
        <w:rPr>
          <w:b/>
          <w:bCs/>
          <w:lang w:val="en-GB" w:eastAsia="ja-JP"/>
        </w:rPr>
        <w:t xml:space="preserve">, RAN2 may not need full 2 TUs to complete </w:t>
      </w:r>
      <w:r w:rsidR="003C6387">
        <w:rPr>
          <w:b/>
          <w:bCs/>
          <w:lang w:val="en-GB" w:eastAsia="ja-JP"/>
        </w:rPr>
        <w:t>its</w:t>
      </w:r>
      <w:r w:rsidRPr="007F313E">
        <w:rPr>
          <w:b/>
          <w:bCs/>
          <w:lang w:val="en-GB" w:eastAsia="ja-JP"/>
        </w:rPr>
        <w:t xml:space="preserve"> study on XR-awareness in RAN.</w:t>
      </w:r>
    </w:p>
    <w:p w14:paraId="14A022B6" w14:textId="77DF41B7" w:rsidR="00A5123B" w:rsidRDefault="00533EBD" w:rsidP="008F6975">
      <w:pPr>
        <w:ind w:left="0" w:firstLine="0"/>
        <w:rPr>
          <w:lang w:val="en-GB" w:eastAsia="ja-JP"/>
        </w:rPr>
      </w:pPr>
      <w:r>
        <w:rPr>
          <w:lang w:val="en-GB" w:eastAsia="ja-JP"/>
        </w:rPr>
        <w:t xml:space="preserve">Then there can be two options </w:t>
      </w:r>
      <w:r w:rsidR="008F6975">
        <w:rPr>
          <w:lang w:val="en-GB" w:eastAsia="ja-JP"/>
        </w:rPr>
        <w:t xml:space="preserve">for the other two study objectives (i.e. power savings and capacity improvements). </w:t>
      </w:r>
      <w:r w:rsidR="00741B17">
        <w:rPr>
          <w:lang w:val="en-GB" w:eastAsia="ja-JP"/>
        </w:rPr>
        <w:t xml:space="preserve">One option is </w:t>
      </w:r>
      <w:r w:rsidR="0039512D">
        <w:rPr>
          <w:lang w:val="en-GB" w:eastAsia="ja-JP"/>
        </w:rPr>
        <w:t xml:space="preserve">that </w:t>
      </w:r>
      <w:r w:rsidR="0039512D">
        <w:rPr>
          <w:lang w:val="en-GB" w:eastAsia="ja-JP"/>
        </w:rPr>
        <w:t>in Q1 2023</w:t>
      </w:r>
      <w:r w:rsidR="0039512D">
        <w:rPr>
          <w:lang w:val="en-GB" w:eastAsia="ja-JP"/>
        </w:rPr>
        <w:t xml:space="preserve"> </w:t>
      </w:r>
      <w:r w:rsidR="00741B17">
        <w:rPr>
          <w:lang w:val="en-GB" w:eastAsia="ja-JP"/>
        </w:rPr>
        <w:t>RAN2 start</w:t>
      </w:r>
      <w:r w:rsidR="0039512D">
        <w:rPr>
          <w:lang w:val="en-GB" w:eastAsia="ja-JP"/>
        </w:rPr>
        <w:t>s</w:t>
      </w:r>
      <w:r w:rsidR="00741B17">
        <w:rPr>
          <w:lang w:val="en-GB" w:eastAsia="ja-JP"/>
        </w:rPr>
        <w:t xml:space="preserve"> </w:t>
      </w:r>
      <w:r w:rsidR="00F728CF">
        <w:rPr>
          <w:lang w:val="en-GB" w:eastAsia="ja-JP"/>
        </w:rPr>
        <w:t xml:space="preserve">the </w:t>
      </w:r>
      <w:r w:rsidR="00741B17">
        <w:rPr>
          <w:lang w:val="en-GB" w:eastAsia="ja-JP"/>
        </w:rPr>
        <w:t>WI phase on those two objective</w:t>
      </w:r>
      <w:r w:rsidR="00F728CF">
        <w:rPr>
          <w:lang w:val="en-GB" w:eastAsia="ja-JP"/>
        </w:rPr>
        <w:t>s</w:t>
      </w:r>
      <w:r w:rsidR="0039512D">
        <w:rPr>
          <w:lang w:val="en-GB" w:eastAsia="ja-JP"/>
        </w:rPr>
        <w:t xml:space="preserve"> </w:t>
      </w:r>
      <w:r w:rsidR="00AB2A9D">
        <w:rPr>
          <w:lang w:val="en-GB" w:eastAsia="ja-JP"/>
        </w:rPr>
        <w:t xml:space="preserve">while continue the SI </w:t>
      </w:r>
      <w:r w:rsidR="00FF56A2">
        <w:rPr>
          <w:lang w:val="en-GB" w:eastAsia="ja-JP"/>
        </w:rPr>
        <w:t>study</w:t>
      </w:r>
      <w:r w:rsidR="00AB2A9D">
        <w:rPr>
          <w:lang w:val="en-GB" w:eastAsia="ja-JP"/>
        </w:rPr>
        <w:t xml:space="preserve"> on XR-awareness</w:t>
      </w:r>
      <w:r w:rsidR="0039512D">
        <w:rPr>
          <w:lang w:val="en-GB" w:eastAsia="ja-JP"/>
        </w:rPr>
        <w:t xml:space="preserve"> in </w:t>
      </w:r>
      <w:r w:rsidR="00C4557C">
        <w:rPr>
          <w:lang w:val="en-GB" w:eastAsia="ja-JP"/>
        </w:rPr>
        <w:t>R</w:t>
      </w:r>
      <w:r w:rsidR="0039512D">
        <w:rPr>
          <w:lang w:val="en-GB" w:eastAsia="ja-JP"/>
        </w:rPr>
        <w:t xml:space="preserve">AN. </w:t>
      </w:r>
      <w:r w:rsidR="009C14F0">
        <w:rPr>
          <w:lang w:val="en-GB" w:eastAsia="ja-JP"/>
        </w:rPr>
        <w:t xml:space="preserve">Another option is that in </w:t>
      </w:r>
      <w:r w:rsidR="00B54E67">
        <w:rPr>
          <w:lang w:val="en-GB" w:eastAsia="ja-JP"/>
        </w:rPr>
        <w:t>Q</w:t>
      </w:r>
      <w:r w:rsidR="009C14F0">
        <w:rPr>
          <w:lang w:val="en-GB" w:eastAsia="ja-JP"/>
        </w:rPr>
        <w:t xml:space="preserve">1 2023 RAN2 </w:t>
      </w:r>
      <w:r w:rsidR="00AE7BEF">
        <w:rPr>
          <w:lang w:val="en-GB" w:eastAsia="ja-JP"/>
        </w:rPr>
        <w:t>continue</w:t>
      </w:r>
      <w:r w:rsidR="008C6626">
        <w:rPr>
          <w:lang w:val="en-GB" w:eastAsia="ja-JP"/>
        </w:rPr>
        <w:t>s</w:t>
      </w:r>
      <w:r w:rsidR="00AE7BEF">
        <w:rPr>
          <w:lang w:val="en-GB" w:eastAsia="ja-JP"/>
        </w:rPr>
        <w:t xml:space="preserve"> the </w:t>
      </w:r>
      <w:r w:rsidR="004E251C">
        <w:rPr>
          <w:lang w:val="en-GB" w:eastAsia="ja-JP"/>
        </w:rPr>
        <w:t xml:space="preserve">SI work on </w:t>
      </w:r>
      <w:r w:rsidR="004E251C" w:rsidRPr="008C6626">
        <w:rPr>
          <w:b/>
          <w:bCs/>
          <w:lang w:val="en-GB" w:eastAsia="ja-JP"/>
        </w:rPr>
        <w:t>all</w:t>
      </w:r>
      <w:r w:rsidR="004E251C">
        <w:rPr>
          <w:lang w:val="en-GB" w:eastAsia="ja-JP"/>
        </w:rPr>
        <w:t xml:space="preserve"> three objective</w:t>
      </w:r>
      <w:r w:rsidR="008C6626">
        <w:rPr>
          <w:lang w:val="en-GB" w:eastAsia="ja-JP"/>
        </w:rPr>
        <w:t>s</w:t>
      </w:r>
      <w:r w:rsidR="00205403">
        <w:rPr>
          <w:lang w:val="en-GB" w:eastAsia="ja-JP"/>
        </w:rPr>
        <w:t xml:space="preserve">. </w:t>
      </w:r>
      <w:r w:rsidR="00FB4BDE">
        <w:rPr>
          <w:lang w:val="en-GB" w:eastAsia="ja-JP"/>
        </w:rPr>
        <w:t>In our view, this option is also worth considering</w:t>
      </w:r>
      <w:r w:rsidR="0001480C">
        <w:rPr>
          <w:lang w:val="en-GB" w:eastAsia="ja-JP"/>
        </w:rPr>
        <w:t xml:space="preserve">, </w:t>
      </w:r>
      <w:r w:rsidR="00FB4BDE">
        <w:rPr>
          <w:lang w:val="en-GB" w:eastAsia="ja-JP"/>
        </w:rPr>
        <w:t xml:space="preserve">because </w:t>
      </w:r>
      <w:r w:rsidR="00AB6A65">
        <w:rPr>
          <w:lang w:val="en-GB" w:eastAsia="ja-JP"/>
        </w:rPr>
        <w:t>there</w:t>
      </w:r>
      <w:r w:rsidR="00AB6A65" w:rsidRPr="00AB6A65">
        <w:rPr>
          <w:lang w:val="en-GB" w:eastAsia="ja-JP"/>
        </w:rPr>
        <w:t xml:space="preserve"> are </w:t>
      </w:r>
      <w:r w:rsidR="004D5535">
        <w:rPr>
          <w:lang w:val="en-GB" w:eastAsia="ja-JP"/>
        </w:rPr>
        <w:t xml:space="preserve">a number of </w:t>
      </w:r>
      <w:r w:rsidR="00AB6A65" w:rsidRPr="00AB6A65">
        <w:rPr>
          <w:lang w:val="en-GB" w:eastAsia="ja-JP"/>
        </w:rPr>
        <w:t xml:space="preserve">proposals that have strong support among companies </w:t>
      </w:r>
      <w:r w:rsidR="00CD3199">
        <w:rPr>
          <w:lang w:val="en-GB" w:eastAsia="ja-JP"/>
        </w:rPr>
        <w:t xml:space="preserve">(because they are shown to </w:t>
      </w:r>
      <w:r w:rsidR="00567CB1">
        <w:rPr>
          <w:lang w:val="en-GB" w:eastAsia="ja-JP"/>
        </w:rPr>
        <w:t>offer</w:t>
      </w:r>
      <w:r w:rsidR="00CD3199">
        <w:rPr>
          <w:lang w:val="en-GB" w:eastAsia="ja-JP"/>
        </w:rPr>
        <w:t xml:space="preserve"> good performance gains) </w:t>
      </w:r>
      <w:r w:rsidR="00AB6A65" w:rsidRPr="00AB6A65">
        <w:rPr>
          <w:lang w:val="en-GB" w:eastAsia="ja-JP"/>
        </w:rPr>
        <w:t>but did not have opportunit</w:t>
      </w:r>
      <w:r w:rsidR="00147D9E">
        <w:rPr>
          <w:lang w:val="en-GB" w:eastAsia="ja-JP"/>
        </w:rPr>
        <w:t>y</w:t>
      </w:r>
      <w:r w:rsidR="00AB6A65" w:rsidRPr="00AB6A65">
        <w:rPr>
          <w:lang w:val="en-GB" w:eastAsia="ja-JP"/>
        </w:rPr>
        <w:t xml:space="preserve"> to be studied</w:t>
      </w:r>
      <w:r w:rsidR="00567CB1">
        <w:rPr>
          <w:lang w:val="en-GB" w:eastAsia="ja-JP"/>
        </w:rPr>
        <w:t xml:space="preserve"> during the SI phase</w:t>
      </w:r>
      <w:r w:rsidR="00D728D9">
        <w:rPr>
          <w:lang w:val="en-GB" w:eastAsia="ja-JP"/>
        </w:rPr>
        <w:t xml:space="preserve">. </w:t>
      </w:r>
      <w:r w:rsidR="005A7B58">
        <w:rPr>
          <w:lang w:val="en-GB" w:eastAsia="ja-JP"/>
        </w:rPr>
        <w:t>For example,</w:t>
      </w:r>
    </w:p>
    <w:p w14:paraId="14A9DD66" w14:textId="44466142" w:rsidR="005A7B58" w:rsidRDefault="00283049" w:rsidP="005A7B58">
      <w:pPr>
        <w:pStyle w:val="ListParagraph"/>
        <w:numPr>
          <w:ilvl w:val="0"/>
          <w:numId w:val="37"/>
        </w:numPr>
        <w:ind w:leftChars="0"/>
        <w:rPr>
          <w:lang w:eastAsia="ja-JP"/>
        </w:rPr>
      </w:pPr>
      <w:r>
        <w:rPr>
          <w:lang w:eastAsia="ja-JP"/>
        </w:rPr>
        <w:t>DRX enhancements for mitigating the impact of jitter</w:t>
      </w:r>
      <w:r w:rsidR="00390E28">
        <w:rPr>
          <w:lang w:eastAsia="ja-JP"/>
        </w:rPr>
        <w:t>s</w:t>
      </w:r>
      <w:r>
        <w:rPr>
          <w:lang w:eastAsia="ja-JP"/>
        </w:rPr>
        <w:t xml:space="preserve"> and </w:t>
      </w:r>
      <w:r w:rsidR="00390E28">
        <w:rPr>
          <w:lang w:eastAsia="ja-JP"/>
        </w:rPr>
        <w:t>variable size of data bursts;</w:t>
      </w:r>
    </w:p>
    <w:p w14:paraId="65FD5F85" w14:textId="30204D3B" w:rsidR="00390E28" w:rsidRDefault="00A275E0" w:rsidP="005A7B58">
      <w:pPr>
        <w:pStyle w:val="ListParagraph"/>
        <w:numPr>
          <w:ilvl w:val="0"/>
          <w:numId w:val="37"/>
        </w:numPr>
        <w:ind w:leftChars="0"/>
        <w:rPr>
          <w:lang w:eastAsia="ja-JP"/>
        </w:rPr>
      </w:pPr>
      <w:r>
        <w:rPr>
          <w:lang w:eastAsia="ja-JP"/>
        </w:rPr>
        <w:t xml:space="preserve">Measurement gap enhancements to </w:t>
      </w:r>
      <w:r w:rsidR="0033796C">
        <w:rPr>
          <w:lang w:eastAsia="ja-JP"/>
        </w:rPr>
        <w:t>reduce</w:t>
      </w:r>
      <w:r>
        <w:rPr>
          <w:lang w:eastAsia="ja-JP"/>
        </w:rPr>
        <w:t xml:space="preserve"> </w:t>
      </w:r>
      <w:r w:rsidR="0033796C">
        <w:rPr>
          <w:lang w:eastAsia="ja-JP"/>
        </w:rPr>
        <w:t>interruptions to data traffic.</w:t>
      </w:r>
    </w:p>
    <w:p w14:paraId="5097BE46" w14:textId="20027901" w:rsidR="0042030B" w:rsidRPr="007F313E" w:rsidRDefault="005009B2" w:rsidP="007F313E">
      <w:pPr>
        <w:ind w:left="1530" w:hanging="1530"/>
        <w:rPr>
          <w:b/>
          <w:bCs/>
          <w:lang w:val="en-GB" w:eastAsia="ja-JP"/>
        </w:rPr>
      </w:pPr>
      <w:r w:rsidRPr="007F313E">
        <w:rPr>
          <w:b/>
          <w:bCs/>
          <w:lang w:val="en-GB" w:eastAsia="ja-JP"/>
        </w:rPr>
        <w:t>Observation</w:t>
      </w:r>
      <w:r w:rsidR="004F72D6">
        <w:rPr>
          <w:b/>
          <w:bCs/>
          <w:lang w:val="en-GB" w:eastAsia="ja-JP"/>
        </w:rPr>
        <w:t xml:space="preserve"> 3</w:t>
      </w:r>
      <w:r w:rsidRPr="007F313E">
        <w:rPr>
          <w:b/>
          <w:bCs/>
          <w:lang w:val="en-GB" w:eastAsia="ja-JP"/>
        </w:rPr>
        <w:t>.</w:t>
      </w:r>
      <w:r w:rsidRPr="007F313E">
        <w:rPr>
          <w:b/>
          <w:bCs/>
        </w:rPr>
        <w:tab/>
      </w:r>
      <w:r w:rsidR="00B7771C" w:rsidRPr="007F313E">
        <w:rPr>
          <w:b/>
          <w:bCs/>
          <w:lang w:val="en-GB" w:eastAsia="ja-JP"/>
        </w:rPr>
        <w:t xml:space="preserve">There </w:t>
      </w:r>
      <w:r w:rsidR="00A561E9" w:rsidRPr="007F313E">
        <w:rPr>
          <w:b/>
          <w:bCs/>
          <w:lang w:val="en-GB" w:eastAsia="ja-JP"/>
        </w:rPr>
        <w:t>are</w:t>
      </w:r>
      <w:r w:rsidR="00B7771C" w:rsidRPr="007F313E">
        <w:rPr>
          <w:b/>
          <w:bCs/>
          <w:lang w:val="en-GB" w:eastAsia="ja-JP"/>
        </w:rPr>
        <w:t xml:space="preserve"> proposals on power savings and capacity </w:t>
      </w:r>
      <w:r w:rsidR="002A28C3" w:rsidRPr="007F313E">
        <w:rPr>
          <w:b/>
          <w:bCs/>
          <w:lang w:val="en-GB" w:eastAsia="ja-JP"/>
        </w:rPr>
        <w:t xml:space="preserve">improvements that </w:t>
      </w:r>
      <w:r w:rsidR="00701825" w:rsidRPr="007F313E">
        <w:rPr>
          <w:b/>
          <w:bCs/>
          <w:lang w:val="en-GB" w:eastAsia="ja-JP"/>
        </w:rPr>
        <w:t xml:space="preserve">have strong support </w:t>
      </w:r>
      <w:r w:rsidR="00D66FC2" w:rsidRPr="007F313E">
        <w:rPr>
          <w:b/>
          <w:bCs/>
          <w:lang w:val="en-GB" w:eastAsia="ja-JP"/>
        </w:rPr>
        <w:t xml:space="preserve">among companies </w:t>
      </w:r>
      <w:r w:rsidR="00701825" w:rsidRPr="007F313E">
        <w:rPr>
          <w:b/>
          <w:bCs/>
          <w:lang w:val="en-GB" w:eastAsia="ja-JP"/>
        </w:rPr>
        <w:t xml:space="preserve">but </w:t>
      </w:r>
      <w:r w:rsidR="00F84C8E" w:rsidRPr="007F313E">
        <w:rPr>
          <w:b/>
          <w:bCs/>
          <w:lang w:val="en-GB" w:eastAsia="ja-JP"/>
        </w:rPr>
        <w:t>did not get chance to be</w:t>
      </w:r>
      <w:r w:rsidR="00AD1C89" w:rsidRPr="007F313E">
        <w:rPr>
          <w:b/>
          <w:bCs/>
          <w:lang w:val="en-GB" w:eastAsia="ja-JP"/>
        </w:rPr>
        <w:t xml:space="preserve"> studied</w:t>
      </w:r>
      <w:r w:rsidR="00F84C8E" w:rsidRPr="007F313E">
        <w:rPr>
          <w:b/>
          <w:bCs/>
          <w:lang w:val="en-GB" w:eastAsia="ja-JP"/>
        </w:rPr>
        <w:t xml:space="preserve"> during the SI phase</w:t>
      </w:r>
      <w:r w:rsidR="00AD1C89" w:rsidRPr="007F313E">
        <w:rPr>
          <w:b/>
          <w:bCs/>
          <w:lang w:val="en-GB" w:eastAsia="ja-JP"/>
        </w:rPr>
        <w:t>.</w:t>
      </w:r>
    </w:p>
    <w:p w14:paraId="4C92B401" w14:textId="72F1D8AE" w:rsidR="00397F0E" w:rsidRDefault="00397F0E" w:rsidP="00397F0E">
      <w:pPr>
        <w:ind w:left="0" w:firstLine="0"/>
        <w:rPr>
          <w:lang w:val="en-GB" w:eastAsia="ja-JP"/>
        </w:rPr>
      </w:pPr>
      <w:r w:rsidRPr="00397F0E">
        <w:rPr>
          <w:lang w:val="en-GB" w:eastAsia="ja-JP"/>
        </w:rPr>
        <w:t xml:space="preserve">In our view, what RAN2 have agreed for power savings and capacity improvements during the SI </w:t>
      </w:r>
      <w:r w:rsidR="00903BF1">
        <w:rPr>
          <w:lang w:val="en-GB" w:eastAsia="ja-JP"/>
        </w:rPr>
        <w:t xml:space="preserve">are </w:t>
      </w:r>
      <w:r w:rsidRPr="00397F0E">
        <w:rPr>
          <w:lang w:val="en-GB" w:eastAsia="ja-JP"/>
        </w:rPr>
        <w:t xml:space="preserve">fairly limited </w:t>
      </w:r>
      <w:r w:rsidR="00903BF1">
        <w:rPr>
          <w:lang w:val="en-GB" w:eastAsia="ja-JP"/>
        </w:rPr>
        <w:t xml:space="preserve">in </w:t>
      </w:r>
      <w:r w:rsidRPr="00397F0E">
        <w:rPr>
          <w:lang w:val="en-GB" w:eastAsia="ja-JP"/>
        </w:rPr>
        <w:t>scope. For example, power savings include only enhancement for non-integer DRX cycles</w:t>
      </w:r>
      <w:r w:rsidR="00B00BCE">
        <w:rPr>
          <w:lang w:val="en-GB" w:eastAsia="ja-JP"/>
        </w:rPr>
        <w:t xml:space="preserve"> and certainly can benefit from more enhancements</w:t>
      </w:r>
      <w:r w:rsidRPr="00397F0E">
        <w:rPr>
          <w:lang w:val="en-GB" w:eastAsia="ja-JP"/>
        </w:rPr>
        <w:t>.</w:t>
      </w:r>
      <w:r w:rsidR="00903BF1">
        <w:rPr>
          <w:lang w:val="en-GB" w:eastAsia="ja-JP"/>
        </w:rPr>
        <w:t xml:space="preserve"> As these two </w:t>
      </w:r>
      <w:r w:rsidR="00BC077D">
        <w:rPr>
          <w:lang w:val="en-GB" w:eastAsia="ja-JP"/>
        </w:rPr>
        <w:t>areas</w:t>
      </w:r>
      <w:r w:rsidR="00903BF1">
        <w:rPr>
          <w:lang w:val="en-GB" w:eastAsia="ja-JP"/>
        </w:rPr>
        <w:t xml:space="preserve"> of enhancements </w:t>
      </w:r>
      <w:r w:rsidR="008B7574">
        <w:rPr>
          <w:lang w:val="en-GB" w:eastAsia="ja-JP"/>
        </w:rPr>
        <w:t xml:space="preserve">arguably </w:t>
      </w:r>
      <w:r w:rsidR="00903BF1">
        <w:rPr>
          <w:lang w:val="en-GB" w:eastAsia="ja-JP"/>
        </w:rPr>
        <w:t xml:space="preserve">are more important to the </w:t>
      </w:r>
      <w:r w:rsidR="00BC077D">
        <w:rPr>
          <w:lang w:val="en-GB" w:eastAsia="ja-JP"/>
        </w:rPr>
        <w:t>successful</w:t>
      </w:r>
      <w:r w:rsidR="00903BF1">
        <w:rPr>
          <w:lang w:val="en-GB" w:eastAsia="ja-JP"/>
        </w:rPr>
        <w:t xml:space="preserve"> </w:t>
      </w:r>
      <w:r w:rsidR="00DE6015">
        <w:rPr>
          <w:lang w:val="en-GB" w:eastAsia="ja-JP"/>
        </w:rPr>
        <w:t>deployment of XR services, we believe it is worthwhile for RAN2 to</w:t>
      </w:r>
      <w:r w:rsidR="00BA3BE7">
        <w:rPr>
          <w:lang w:val="en-GB" w:eastAsia="ja-JP"/>
        </w:rPr>
        <w:t xml:space="preserve"> </w:t>
      </w:r>
      <w:r w:rsidR="00770021">
        <w:rPr>
          <w:lang w:val="en-GB" w:eastAsia="ja-JP"/>
        </w:rPr>
        <w:t xml:space="preserve">use </w:t>
      </w:r>
      <w:r w:rsidR="00CC584F">
        <w:rPr>
          <w:lang w:val="en-GB" w:eastAsia="ja-JP"/>
        </w:rPr>
        <w:t xml:space="preserve">some of the </w:t>
      </w:r>
      <w:r w:rsidR="00CC277F">
        <w:rPr>
          <w:lang w:val="en-GB" w:eastAsia="ja-JP"/>
        </w:rPr>
        <w:t xml:space="preserve">2 </w:t>
      </w:r>
      <w:r w:rsidR="00CC584F">
        <w:rPr>
          <w:lang w:val="en-GB" w:eastAsia="ja-JP"/>
        </w:rPr>
        <w:t xml:space="preserve">TUs in </w:t>
      </w:r>
      <w:r w:rsidR="0093648D">
        <w:rPr>
          <w:lang w:val="en-GB" w:eastAsia="ja-JP"/>
        </w:rPr>
        <w:t>the extended SI phase</w:t>
      </w:r>
      <w:r w:rsidR="00030B5D">
        <w:rPr>
          <w:lang w:val="en-GB" w:eastAsia="ja-JP"/>
        </w:rPr>
        <w:t xml:space="preserve"> </w:t>
      </w:r>
      <w:r w:rsidR="0093648D">
        <w:rPr>
          <w:lang w:val="en-GB" w:eastAsia="ja-JP"/>
        </w:rPr>
        <w:t xml:space="preserve">to </w:t>
      </w:r>
      <w:r w:rsidR="00A46EB7">
        <w:rPr>
          <w:lang w:val="en-GB" w:eastAsia="ja-JP"/>
        </w:rPr>
        <w:t>study the aforementioned enhancements</w:t>
      </w:r>
      <w:r w:rsidR="0037030C">
        <w:rPr>
          <w:lang w:val="en-GB" w:eastAsia="ja-JP"/>
        </w:rPr>
        <w:t>.</w:t>
      </w:r>
    </w:p>
    <w:p w14:paraId="72F1A4EF" w14:textId="176750D6" w:rsidR="009F2EE1" w:rsidRPr="007F313E" w:rsidRDefault="002A2911" w:rsidP="007F313E">
      <w:pPr>
        <w:ind w:left="1530" w:hanging="1530"/>
        <w:rPr>
          <w:b/>
          <w:bCs/>
          <w:lang w:val="en-GB" w:eastAsia="ja-JP"/>
        </w:rPr>
      </w:pPr>
      <w:r w:rsidRPr="007F313E">
        <w:rPr>
          <w:b/>
          <w:bCs/>
          <w:lang w:val="en-GB" w:eastAsia="ja-JP"/>
        </w:rPr>
        <w:t>Proposal</w:t>
      </w:r>
      <w:r w:rsidR="004F72D6">
        <w:rPr>
          <w:b/>
          <w:bCs/>
          <w:lang w:val="en-GB" w:eastAsia="ja-JP"/>
        </w:rPr>
        <w:t xml:space="preserve"> 1</w:t>
      </w:r>
      <w:r w:rsidRPr="007F313E">
        <w:rPr>
          <w:b/>
          <w:bCs/>
          <w:lang w:val="en-GB" w:eastAsia="ja-JP"/>
        </w:rPr>
        <w:t>.</w:t>
      </w:r>
      <w:r w:rsidRPr="007F313E">
        <w:rPr>
          <w:b/>
          <w:bCs/>
          <w:lang w:val="en-GB" w:eastAsia="ja-JP"/>
        </w:rPr>
        <w:tab/>
      </w:r>
      <w:r w:rsidR="005115F3" w:rsidRPr="007F313E">
        <w:rPr>
          <w:b/>
          <w:bCs/>
          <w:lang w:val="en-GB" w:eastAsia="ja-JP"/>
        </w:rPr>
        <w:t>RAN2 continue the study on R18 XR based on the existing SID for one more quarter</w:t>
      </w:r>
      <w:r w:rsidR="00FE48F4" w:rsidRPr="007F313E">
        <w:rPr>
          <w:b/>
          <w:bCs/>
          <w:lang w:val="en-GB" w:eastAsia="ja-JP"/>
        </w:rPr>
        <w:t xml:space="preserve">, </w:t>
      </w:r>
      <w:r w:rsidR="00F011A6" w:rsidRPr="007F313E">
        <w:rPr>
          <w:b/>
          <w:bCs/>
          <w:lang w:val="en-GB" w:eastAsia="ja-JP"/>
        </w:rPr>
        <w:t xml:space="preserve">using the </w:t>
      </w:r>
      <w:r w:rsidR="006A0EAB" w:rsidRPr="007F313E">
        <w:rPr>
          <w:b/>
          <w:bCs/>
          <w:lang w:val="en-GB" w:eastAsia="ja-JP"/>
        </w:rPr>
        <w:t>2</w:t>
      </w:r>
      <w:r w:rsidR="00F011A6" w:rsidRPr="007F313E">
        <w:rPr>
          <w:b/>
          <w:bCs/>
          <w:lang w:val="en-GB" w:eastAsia="ja-JP"/>
        </w:rPr>
        <w:t xml:space="preserve"> T</w:t>
      </w:r>
      <w:r w:rsidR="006A0EAB" w:rsidRPr="007F313E">
        <w:rPr>
          <w:b/>
          <w:bCs/>
          <w:lang w:val="en-GB" w:eastAsia="ja-JP"/>
        </w:rPr>
        <w:t>U</w:t>
      </w:r>
      <w:r w:rsidR="00F011A6" w:rsidRPr="007F313E">
        <w:rPr>
          <w:b/>
          <w:bCs/>
          <w:lang w:val="en-GB" w:eastAsia="ja-JP"/>
        </w:rPr>
        <w:t xml:space="preserve">s already </w:t>
      </w:r>
      <w:r w:rsidR="006A0EAB" w:rsidRPr="007F313E">
        <w:rPr>
          <w:b/>
          <w:bCs/>
          <w:lang w:val="en-GB" w:eastAsia="ja-JP"/>
        </w:rPr>
        <w:t>allocated.</w:t>
      </w:r>
    </w:p>
    <w:p w14:paraId="65877A45" w14:textId="7B0110E2" w:rsidR="006D65EB" w:rsidRPr="006C3C5D" w:rsidRDefault="005115F3" w:rsidP="006C3C5D">
      <w:pPr>
        <w:rPr>
          <w:lang w:val="en-GB" w:eastAsia="ja-JP"/>
        </w:rPr>
      </w:pPr>
      <w:r w:rsidRPr="005115F3">
        <w:rPr>
          <w:lang w:val="en-GB" w:eastAsia="ja-JP"/>
        </w:rPr>
        <w:t xml:space="preserve"> </w:t>
      </w:r>
      <w:r w:rsidR="00B7771C">
        <w:rPr>
          <w:lang w:val="en-GB" w:eastAsia="ja-JP"/>
        </w:rPr>
        <w:t xml:space="preserve"> </w:t>
      </w:r>
    </w:p>
    <w:p w14:paraId="0B30AAC8" w14:textId="20FAD2F3" w:rsidR="00F93083" w:rsidRDefault="00F93083" w:rsidP="00F93083">
      <w:pPr>
        <w:pStyle w:val="Heading2"/>
      </w:pPr>
      <w:r>
        <w:lastRenderedPageBreak/>
        <w:t xml:space="preserve">RAN1 </w:t>
      </w:r>
    </w:p>
    <w:p w14:paraId="1E28C68D" w14:textId="4E561935" w:rsidR="1783C742" w:rsidRDefault="1783C742" w:rsidP="7BE95720">
      <w:pPr>
        <w:spacing w:line="259" w:lineRule="auto"/>
      </w:pPr>
      <w:r w:rsidRPr="7BE95720">
        <w:rPr>
          <w:b/>
          <w:bCs/>
          <w:u w:val="single"/>
          <w:lang w:val="en-GB" w:eastAsia="ja-JP"/>
        </w:rPr>
        <w:t>CG Enhancements</w:t>
      </w:r>
    </w:p>
    <w:p w14:paraId="24C17C73" w14:textId="6EC19ED1" w:rsidR="09941E79" w:rsidRDefault="09941E79" w:rsidP="7BE95720">
      <w:pPr>
        <w:ind w:left="0" w:firstLine="0"/>
        <w:rPr>
          <w:rFonts w:eastAsia="Arial" w:cs="Arial"/>
          <w:szCs w:val="20"/>
          <w:lang w:val="en-GB"/>
        </w:rPr>
      </w:pPr>
      <w:r w:rsidRPr="7BE95720">
        <w:rPr>
          <w:lang w:val="en-GB"/>
        </w:rPr>
        <w:t xml:space="preserve">In the last RAN1 #111 meeting it was agreed that the support of dynamic indication of unused CG PUSCH occasions based on UCI. In our view, the </w:t>
      </w:r>
      <w:r w:rsidR="032117BE" w:rsidRPr="7BE95720">
        <w:rPr>
          <w:lang w:val="en-GB"/>
        </w:rPr>
        <w:t xml:space="preserve">extension of this </w:t>
      </w:r>
      <w:r w:rsidRPr="7BE95720">
        <w:rPr>
          <w:lang w:val="en-GB"/>
        </w:rPr>
        <w:t xml:space="preserve">indication to </w:t>
      </w:r>
      <w:r w:rsidR="485C1488" w:rsidRPr="7BE95720">
        <w:rPr>
          <w:lang w:val="en-GB"/>
        </w:rPr>
        <w:t xml:space="preserve">include </w:t>
      </w:r>
      <w:r w:rsidRPr="7BE95720">
        <w:rPr>
          <w:lang w:val="en-GB"/>
        </w:rPr>
        <w:t xml:space="preserve">the </w:t>
      </w:r>
      <w:r w:rsidR="544881B5" w:rsidRPr="7BE95720">
        <w:rPr>
          <w:lang w:val="en-GB"/>
        </w:rPr>
        <w:t xml:space="preserve">skipping in the </w:t>
      </w:r>
      <w:r w:rsidRPr="7BE95720">
        <w:rPr>
          <w:lang w:val="en-GB"/>
        </w:rPr>
        <w:t xml:space="preserve">frequency domain </w:t>
      </w:r>
      <w:r w:rsidR="091F5C80" w:rsidRPr="7BE95720">
        <w:rPr>
          <w:lang w:val="en-GB"/>
        </w:rPr>
        <w:t>i.e.</w:t>
      </w:r>
      <w:r w:rsidRPr="7BE95720">
        <w:rPr>
          <w:lang w:val="en-GB"/>
        </w:rPr>
        <w:t xml:space="preserve"> indication of unused PUSCH RBs of CG is useful </w:t>
      </w:r>
      <w:r w:rsidR="05B60540" w:rsidRPr="7BE95720">
        <w:rPr>
          <w:lang w:val="en-GB"/>
        </w:rPr>
        <w:t xml:space="preserve">as well and it can further provide </w:t>
      </w:r>
      <w:r w:rsidRPr="7BE95720">
        <w:rPr>
          <w:lang w:val="en-GB"/>
        </w:rPr>
        <w:t>power savings</w:t>
      </w:r>
      <w:r w:rsidR="5F94DC40" w:rsidRPr="7BE95720">
        <w:rPr>
          <w:lang w:val="en-GB"/>
        </w:rPr>
        <w:t>.</w:t>
      </w:r>
      <w:r w:rsidR="1D2BF593" w:rsidRPr="7BE95720">
        <w:rPr>
          <w:lang w:val="en-GB"/>
        </w:rPr>
        <w:t xml:space="preserve"> </w:t>
      </w:r>
      <w:r w:rsidR="16F90D58" w:rsidRPr="7BE95720">
        <w:rPr>
          <w:lang w:val="en-GB"/>
        </w:rPr>
        <w:t>An</w:t>
      </w:r>
      <w:r w:rsidR="1D2BF593" w:rsidRPr="7BE95720">
        <w:rPr>
          <w:lang w:val="en-GB"/>
        </w:rPr>
        <w:t xml:space="preserve"> </w:t>
      </w:r>
      <w:r w:rsidR="7CE5AA60" w:rsidRPr="7BE95720">
        <w:rPr>
          <w:lang w:val="en-GB"/>
        </w:rPr>
        <w:t>overallocation</w:t>
      </w:r>
      <w:r w:rsidR="1D2BF593" w:rsidRPr="7BE95720">
        <w:rPr>
          <w:lang w:val="en-GB"/>
        </w:rPr>
        <w:t xml:space="preserve"> requires the UE to transmit over all granted resources including padding bits.</w:t>
      </w:r>
      <w:r w:rsidRPr="7BE95720">
        <w:rPr>
          <w:lang w:val="en-GB"/>
        </w:rPr>
        <w:t xml:space="preserve"> </w:t>
      </w:r>
      <w:r w:rsidR="0808FABF" w:rsidRPr="7BE95720">
        <w:rPr>
          <w:lang w:val="en-GB"/>
        </w:rPr>
        <w:t>Having the UE transmit over all – possibly overallocated granted resources – increases the uplink interference and therefore decreases capacity. Moreover, if the gNB can utilize the skipped resources for other UEs transmissions, the capacity with enhanced scheme is expected to increase as well.</w:t>
      </w:r>
    </w:p>
    <w:p w14:paraId="52912F78" w14:textId="2BF512B5" w:rsidR="00DC4C9D" w:rsidRPr="009D45A3" w:rsidRDefault="00DC4C9D" w:rsidP="005A0179">
      <w:pPr>
        <w:rPr>
          <w:b/>
          <w:lang w:val="en-GB" w:eastAsia="ja-JP"/>
        </w:rPr>
      </w:pPr>
      <w:r w:rsidRPr="009D45A3">
        <w:rPr>
          <w:b/>
          <w:lang w:val="en-GB" w:eastAsia="ja-JP"/>
        </w:rPr>
        <w:t>Proposal</w:t>
      </w:r>
      <w:r w:rsidR="009D45A3">
        <w:rPr>
          <w:b/>
          <w:bCs/>
          <w:lang w:val="en-GB" w:eastAsia="ja-JP"/>
        </w:rPr>
        <w:t xml:space="preserve"> 2</w:t>
      </w:r>
      <w:r w:rsidRPr="009D45A3">
        <w:rPr>
          <w:b/>
          <w:lang w:val="en-GB" w:eastAsia="ja-JP"/>
        </w:rPr>
        <w:t xml:space="preserve">. </w:t>
      </w:r>
      <w:r>
        <w:tab/>
      </w:r>
      <w:r w:rsidR="6A9C545C" w:rsidRPr="009D45A3">
        <w:rPr>
          <w:b/>
          <w:lang w:val="en-GB" w:eastAsia="ja-JP"/>
        </w:rPr>
        <w:t>S</w:t>
      </w:r>
      <w:r w:rsidRPr="009D45A3">
        <w:rPr>
          <w:b/>
          <w:lang w:val="en-GB" w:eastAsia="ja-JP"/>
        </w:rPr>
        <w:t xml:space="preserve">upport </w:t>
      </w:r>
      <w:r w:rsidR="75E65D76" w:rsidRPr="009D45A3">
        <w:rPr>
          <w:b/>
          <w:lang w:val="en-GB" w:eastAsia="ja-JP"/>
        </w:rPr>
        <w:t xml:space="preserve">of </w:t>
      </w:r>
      <w:r w:rsidRPr="009D45A3">
        <w:rPr>
          <w:b/>
          <w:lang w:val="en-GB" w:eastAsia="ja-JP"/>
        </w:rPr>
        <w:t>dynamic indication of the unused CG PUSCH resource(s) based on UCI (e.g., CG-UCI or a new UCI) by the UE</w:t>
      </w:r>
      <w:r w:rsidR="1D4E8124" w:rsidRPr="009D45A3">
        <w:rPr>
          <w:b/>
          <w:lang w:val="en-GB" w:eastAsia="ja-JP"/>
        </w:rPr>
        <w:t xml:space="preserve"> is recommended for the WI</w:t>
      </w:r>
      <w:r w:rsidR="00B17731">
        <w:rPr>
          <w:b/>
          <w:lang w:val="en-GB" w:eastAsia="ja-JP"/>
        </w:rPr>
        <w:t>.</w:t>
      </w:r>
    </w:p>
    <w:p w14:paraId="3D87D647" w14:textId="76C63F06" w:rsidR="7BE95720" w:rsidRDefault="7BE95720" w:rsidP="7BE95720">
      <w:pPr>
        <w:rPr>
          <w:b/>
          <w:bCs/>
          <w:lang w:val="en-GB" w:eastAsia="ja-JP"/>
        </w:rPr>
      </w:pPr>
    </w:p>
    <w:p w14:paraId="111E8B92" w14:textId="53A09463" w:rsidR="0752C459" w:rsidRDefault="0752C459" w:rsidP="7BE95720">
      <w:pPr>
        <w:spacing w:line="259" w:lineRule="auto"/>
        <w:rPr>
          <w:b/>
          <w:bCs/>
          <w:u w:val="single"/>
          <w:lang w:val="en-GB" w:eastAsia="ja-JP"/>
        </w:rPr>
      </w:pPr>
      <w:r w:rsidRPr="7BE95720">
        <w:rPr>
          <w:b/>
          <w:bCs/>
          <w:u w:val="single"/>
          <w:lang w:val="en-GB" w:eastAsia="ja-JP"/>
        </w:rPr>
        <w:t>Enhancements to Measurement Gaps</w:t>
      </w:r>
    </w:p>
    <w:p w14:paraId="0BF5CA02" w14:textId="1B78D5EE" w:rsidR="0752C459" w:rsidRDefault="0752C459" w:rsidP="7BE95720">
      <w:pPr>
        <w:ind w:left="0" w:firstLine="0"/>
        <w:rPr>
          <w:lang w:val="en-GB"/>
        </w:rPr>
      </w:pPr>
      <w:r w:rsidRPr="7BE95720">
        <w:rPr>
          <w:lang w:val="en-GB"/>
        </w:rPr>
        <w:t>The measurement gaps can cause a frequent and significant increasing of packet delay in XR and CG applications, so it should be handled carefully along with CDRX operation. We believe that this MG problem can be resolved by handling the priority of data packets or dynamically activating/deactivating the MG occasions from gNB. Therefore, MG enhancement needs to be discussed in R18.</w:t>
      </w:r>
    </w:p>
    <w:p w14:paraId="0994C814" w14:textId="4EE45D9A" w:rsidR="00DC4C9D" w:rsidRPr="009D45A3" w:rsidRDefault="0499E6BE" w:rsidP="00DC4C9D">
      <w:pPr>
        <w:rPr>
          <w:rFonts w:eastAsia="Arial" w:cs="Arial"/>
          <w:szCs w:val="20"/>
          <w:lang w:val="en-GB"/>
        </w:rPr>
      </w:pPr>
      <w:r w:rsidRPr="7BE95720">
        <w:rPr>
          <w:b/>
          <w:bCs/>
          <w:lang w:val="en-GB" w:eastAsia="ja-JP"/>
        </w:rPr>
        <w:t>Proposal</w:t>
      </w:r>
      <w:r w:rsidR="7E29F9E7" w:rsidRPr="7BE95720">
        <w:rPr>
          <w:b/>
          <w:bCs/>
          <w:lang w:val="en-GB" w:eastAsia="ja-JP"/>
        </w:rPr>
        <w:t xml:space="preserve"> 3</w:t>
      </w:r>
      <w:r w:rsidRPr="7BE95720">
        <w:rPr>
          <w:b/>
          <w:bCs/>
          <w:lang w:val="en-GB" w:eastAsia="ja-JP"/>
        </w:rPr>
        <w:t xml:space="preserve">. </w:t>
      </w:r>
      <w:r w:rsidR="00DC4C9D">
        <w:tab/>
      </w:r>
      <w:r w:rsidR="2D244FA0" w:rsidRPr="7BE95720">
        <w:rPr>
          <w:b/>
          <w:bCs/>
          <w:lang w:val="en-GB" w:eastAsia="ja-JP"/>
        </w:rPr>
        <w:t>For XR traffic, MG should be enhanced by handling the priority of data packets or dynamically activating/deactivating the MG occasions from gNB.</w:t>
      </w:r>
    </w:p>
    <w:p w14:paraId="13C393F3" w14:textId="7CA5D905" w:rsidR="00DC4C9D" w:rsidRPr="005A0179" w:rsidRDefault="00DC4C9D" w:rsidP="001C19A8">
      <w:pPr>
        <w:pStyle w:val="paragraph"/>
        <w:spacing w:before="0" w:beforeAutospacing="0" w:after="0" w:afterAutospacing="0"/>
        <w:ind w:left="1109"/>
        <w:textAlignment w:val="baseline"/>
        <w:rPr>
          <w:lang w:val="en-GB" w:eastAsia="ja-JP"/>
        </w:rPr>
      </w:pPr>
    </w:p>
    <w:p w14:paraId="056461DF" w14:textId="624F8141" w:rsidR="007D09BB" w:rsidRPr="005942E1" w:rsidRDefault="007D09BB" w:rsidP="007D09BB">
      <w:pPr>
        <w:rPr>
          <w:b/>
          <w:bCs/>
          <w:u w:val="single"/>
          <w:lang w:val="en-GB" w:eastAsia="ja-JP"/>
        </w:rPr>
      </w:pPr>
      <w:r w:rsidRPr="005942E1">
        <w:rPr>
          <w:b/>
          <w:bCs/>
          <w:u w:val="single"/>
          <w:lang w:val="en-GB" w:eastAsia="ja-JP"/>
        </w:rPr>
        <w:t>Enhancements to PDCCH skipping duration</w:t>
      </w:r>
      <w:r w:rsidR="00DC2E2E">
        <w:rPr>
          <w:b/>
          <w:bCs/>
          <w:u w:val="single"/>
          <w:lang w:val="en-GB" w:eastAsia="ja-JP"/>
        </w:rPr>
        <w:t xml:space="preserve"> for power saving</w:t>
      </w:r>
    </w:p>
    <w:p w14:paraId="770B6141" w14:textId="278F0755" w:rsidR="007D09BB" w:rsidRDefault="007D09BB" w:rsidP="007D09BB">
      <w:pPr>
        <w:ind w:left="0" w:firstLine="0"/>
      </w:pPr>
      <w:r>
        <w:t>During the Rel-18 XR SI, RAN1 identified a wider jitter range [-8, 8]ms from data provided by SA4 (</w:t>
      </w:r>
      <w:r>
        <w:fldChar w:fldCharType="begin"/>
      </w:r>
      <w:r>
        <w:instrText xml:space="preserve"> REF _Ref120780683 \n \h </w:instrText>
      </w:r>
      <w:r>
        <w:fldChar w:fldCharType="separate"/>
      </w:r>
      <w:r w:rsidR="001776C0">
        <w:t>[1]</w:t>
      </w:r>
      <w:r>
        <w:fldChar w:fldCharType="end"/>
      </w:r>
      <w:r>
        <w:fldChar w:fldCharType="begin"/>
      </w:r>
      <w:r>
        <w:instrText xml:space="preserve"> REF _Ref120780685 \n \h </w:instrText>
      </w:r>
      <w:r>
        <w:fldChar w:fldCharType="separate"/>
      </w:r>
      <w:r w:rsidR="001776C0">
        <w:t>[2]</w:t>
      </w:r>
      <w:r>
        <w:fldChar w:fldCharType="end"/>
      </w:r>
      <w:r w:rsidR="0007560E">
        <w:fldChar w:fldCharType="begin"/>
      </w:r>
      <w:r w:rsidR="0007560E">
        <w:instrText xml:space="preserve"> REF _Ref120784499 \n \h </w:instrText>
      </w:r>
      <w:r w:rsidR="0007560E">
        <w:fldChar w:fldCharType="separate"/>
      </w:r>
      <w:r w:rsidR="0007560E">
        <w:t>[3]</w:t>
      </w:r>
      <w:r w:rsidR="0007560E">
        <w:fldChar w:fldCharType="end"/>
      </w:r>
      <w:r>
        <w:t>). This wide jitter range (i.e., 16ms) is almost equal to the DRX cycle for 60fps XR video traffic. gNB needs to use PDCCH skipping to maximize the sleep time and power savings for the UE. Evaluation results showed that in this situation enhancing the PDCCH skipping duration will provide additional UE power saving gain (</w:t>
      </w:r>
      <w:r>
        <w:fldChar w:fldCharType="begin"/>
      </w:r>
      <w:r>
        <w:instrText xml:space="preserve"> REF _Ref120780685 \n \h </w:instrText>
      </w:r>
      <w:r>
        <w:fldChar w:fldCharType="separate"/>
      </w:r>
      <w:r>
        <w:t>[2]</w:t>
      </w:r>
      <w:r>
        <w:fldChar w:fldCharType="end"/>
      </w:r>
      <w:r w:rsidR="0007560E">
        <w:fldChar w:fldCharType="begin"/>
      </w:r>
      <w:r w:rsidR="0007560E">
        <w:instrText xml:space="preserve"> REF _Ref120784499 \n \h </w:instrText>
      </w:r>
      <w:r w:rsidR="0007560E">
        <w:fldChar w:fldCharType="separate"/>
      </w:r>
      <w:r w:rsidR="0007560E">
        <w:t>[3]</w:t>
      </w:r>
      <w:r w:rsidR="0007560E">
        <w:fldChar w:fldCharType="end"/>
      </w:r>
      <w:r>
        <w:t>). Among enhancements discussed in RAN1, increasing the number of PDCCH duration values (e.g., &gt;3) is a simple way with minimal specification impacts and good performance gain. If one more bit is added to the PDCCH monitoring adaptation field in the scheduling DCI, there are four more PDCCH skipping durations.</w:t>
      </w:r>
    </w:p>
    <w:p w14:paraId="4ADDAC86" w14:textId="3A81A0B7" w:rsidR="007D09BB" w:rsidRPr="00BB5BA8" w:rsidRDefault="007D09BB" w:rsidP="00E570C0">
      <w:pPr>
        <w:rPr>
          <w:b/>
          <w:lang w:val="en-GB" w:eastAsia="ja-JP"/>
        </w:rPr>
      </w:pPr>
      <w:r w:rsidRPr="00BB5BA8">
        <w:rPr>
          <w:b/>
          <w:lang w:val="en-GB" w:eastAsia="ja-JP"/>
        </w:rPr>
        <w:t>Proposal</w:t>
      </w:r>
      <w:r w:rsidR="004D0D8A">
        <w:rPr>
          <w:b/>
          <w:bCs/>
          <w:lang w:val="en-GB" w:eastAsia="ja-JP"/>
        </w:rPr>
        <w:t xml:space="preserve"> 4</w:t>
      </w:r>
      <w:r w:rsidR="00E570C0" w:rsidRPr="00BB5BA8">
        <w:rPr>
          <w:b/>
          <w:lang w:val="en-GB" w:eastAsia="ja-JP"/>
        </w:rPr>
        <w:t>.</w:t>
      </w:r>
      <w:r w:rsidR="00E570C0" w:rsidRPr="00BB5BA8">
        <w:rPr>
          <w:b/>
          <w:lang w:val="en-GB" w:eastAsia="ja-JP"/>
        </w:rPr>
        <w:tab/>
      </w:r>
      <w:r w:rsidRPr="00BB5BA8">
        <w:rPr>
          <w:b/>
          <w:lang w:val="en-GB" w:eastAsia="ja-JP"/>
        </w:rPr>
        <w:t>Recommend enhancement to PDCCH skipping duration for R18 XR WI.</w:t>
      </w:r>
      <w:r w:rsidR="00155ABC" w:rsidRPr="00BB5BA8">
        <w:rPr>
          <w:b/>
          <w:lang w:val="en-GB" w:eastAsia="ja-JP"/>
        </w:rPr>
        <w:t xml:space="preserve"> </w:t>
      </w:r>
      <w:r w:rsidRPr="00BB5BA8">
        <w:rPr>
          <w:b/>
          <w:lang w:val="en-GB" w:eastAsia="ja-JP"/>
        </w:rPr>
        <w:t>Increase the maximum number of PDCCH duration values to be larger than 3.</w:t>
      </w:r>
    </w:p>
    <w:p w14:paraId="35307C0E" w14:textId="77777777" w:rsidR="007D09BB" w:rsidRDefault="007D09BB" w:rsidP="007D09BB"/>
    <w:p w14:paraId="36142AB7" w14:textId="717FB41E" w:rsidR="007D09BB" w:rsidRPr="005942E1" w:rsidRDefault="007D09BB" w:rsidP="007D09BB">
      <w:pPr>
        <w:rPr>
          <w:b/>
          <w:bCs/>
          <w:u w:val="single"/>
          <w:lang w:val="en-GB" w:eastAsia="ja-JP"/>
        </w:rPr>
      </w:pPr>
      <w:r w:rsidRPr="005942E1">
        <w:rPr>
          <w:b/>
          <w:bCs/>
          <w:u w:val="single"/>
          <w:lang w:val="en-GB" w:eastAsia="ja-JP"/>
        </w:rPr>
        <w:t xml:space="preserve">Enhancements to PDCCH skipping </w:t>
      </w:r>
      <w:r>
        <w:rPr>
          <w:b/>
          <w:bCs/>
          <w:u w:val="single"/>
          <w:lang w:val="en-GB" w:eastAsia="ja-JP"/>
        </w:rPr>
        <w:t>interaction with HARQ retransmission</w:t>
      </w:r>
      <w:r w:rsidR="00DC2E2E">
        <w:rPr>
          <w:b/>
          <w:bCs/>
          <w:u w:val="single"/>
          <w:lang w:val="en-GB" w:eastAsia="ja-JP"/>
        </w:rPr>
        <w:t xml:space="preserve"> for power saving</w:t>
      </w:r>
    </w:p>
    <w:p w14:paraId="3EB787A5" w14:textId="77777777" w:rsidR="007D09BB" w:rsidRDefault="007D09BB" w:rsidP="007D09BB">
      <w:pPr>
        <w:ind w:left="0" w:firstLine="0"/>
      </w:pPr>
      <w:r>
        <w:t>Due to jitter and variable video frame size, ending time of the transmission of a video packet is highly random. To save UE power, gNB can trigger PDCCH skipping at the last PDSCH within the CDRX cycle. If the UE did not successfully detect the last PDSCH, it waits until the PDCCH skipping duration is over to receive the retransmission of the PDSCH. For XR video traffic with tight delay budget (e.g., 10ms), this hurts the UE performance. On the hand, if long PDCCH skipping duration is triggered, capacity may be impacted if the retransmission exceeds PDB of XR video. On the other hand, if short PDCCH skipping duration is triggered, UE power saving gain is compromised. Based on these, it is necessary to enhance the PDCCH skipping design for the unique design requirements of XR video.</w:t>
      </w:r>
    </w:p>
    <w:p w14:paraId="21DBA4A1" w14:textId="046BE7ED" w:rsidR="007D09BB" w:rsidRPr="005942E1" w:rsidRDefault="007D09BB" w:rsidP="007D09BB">
      <w:pPr>
        <w:ind w:left="0" w:firstLine="0"/>
      </w:pPr>
      <w:r>
        <w:t xml:space="preserve">During the Rel-18 XR SI, companies proposed the solution that resumes PDCCH monitoring if UE transmits a NACK after PDCCH skipping starts. Compared to other alternative solutions including non-scheduling DCI based PDCCH skipping indication, MAC-CE based early termination of CDRX active time and conservative MCS for the last PDSCH, this proposal shows higher power saving gain and spectral efficiency </w:t>
      </w:r>
      <w:r w:rsidR="0007560E">
        <w:t>(</w:t>
      </w:r>
      <w:r>
        <w:fldChar w:fldCharType="begin"/>
      </w:r>
      <w:r>
        <w:instrText xml:space="preserve"> REF _Ref120780685 \n \h </w:instrText>
      </w:r>
      <w:r>
        <w:fldChar w:fldCharType="separate"/>
      </w:r>
      <w:r>
        <w:t>[2]</w:t>
      </w:r>
      <w:r>
        <w:fldChar w:fldCharType="end"/>
      </w:r>
      <w:r w:rsidR="0007560E">
        <w:fldChar w:fldCharType="begin"/>
      </w:r>
      <w:r w:rsidR="0007560E">
        <w:instrText xml:space="preserve"> REF _Ref120784499 \n \h </w:instrText>
      </w:r>
      <w:r w:rsidR="0007560E">
        <w:fldChar w:fldCharType="separate"/>
      </w:r>
      <w:r w:rsidR="0007560E">
        <w:t>[3]</w:t>
      </w:r>
      <w:r w:rsidR="0007560E">
        <w:fldChar w:fldCharType="end"/>
      </w:r>
      <w:r w:rsidR="0007560E">
        <w:t>)</w:t>
      </w:r>
      <w:r>
        <w:t>.</w:t>
      </w:r>
    </w:p>
    <w:p w14:paraId="082A2361" w14:textId="767DE407" w:rsidR="007D09BB" w:rsidRPr="009D45A3" w:rsidRDefault="007D09BB" w:rsidP="00E06318">
      <w:pPr>
        <w:rPr>
          <w:b/>
          <w:lang w:val="en-GB" w:eastAsia="ja-JP"/>
        </w:rPr>
      </w:pPr>
      <w:r w:rsidRPr="009D45A3">
        <w:rPr>
          <w:b/>
          <w:lang w:val="en-GB" w:eastAsia="ja-JP"/>
        </w:rPr>
        <w:t>Proposal</w:t>
      </w:r>
      <w:r w:rsidR="004D0D8A">
        <w:rPr>
          <w:b/>
          <w:bCs/>
          <w:lang w:val="en-GB" w:eastAsia="ja-JP"/>
        </w:rPr>
        <w:t xml:space="preserve"> 5</w:t>
      </w:r>
      <w:r w:rsidR="00E06318" w:rsidRPr="009D45A3">
        <w:rPr>
          <w:b/>
          <w:lang w:val="en-GB" w:eastAsia="ja-JP"/>
        </w:rPr>
        <w:t>.</w:t>
      </w:r>
      <w:r w:rsidR="00E06318" w:rsidRPr="009D45A3">
        <w:rPr>
          <w:b/>
          <w:lang w:val="en-GB" w:eastAsia="ja-JP"/>
        </w:rPr>
        <w:tab/>
      </w:r>
      <w:r w:rsidRPr="009D45A3">
        <w:rPr>
          <w:b/>
          <w:lang w:val="en-GB" w:eastAsia="ja-JP"/>
        </w:rPr>
        <w:t>Recommend PDCCH monitoring resume if UE transmits NACK after PDCCH skipping starts for R18 XR WI. The feature is enabled and disabled by RRC configuration.</w:t>
      </w:r>
    </w:p>
    <w:p w14:paraId="539C0553" w14:textId="77777777" w:rsidR="007D09BB" w:rsidRDefault="007D09BB" w:rsidP="007D09BB">
      <w:pPr>
        <w:ind w:left="0" w:firstLine="0"/>
      </w:pPr>
    </w:p>
    <w:p w14:paraId="23851DC2" w14:textId="4B2DC9C6" w:rsidR="007D09BB" w:rsidRPr="005942E1" w:rsidRDefault="007D09BB" w:rsidP="007D09BB">
      <w:pPr>
        <w:rPr>
          <w:b/>
          <w:bCs/>
          <w:u w:val="single"/>
          <w:lang w:val="en-GB" w:eastAsia="ja-JP"/>
        </w:rPr>
      </w:pPr>
      <w:r w:rsidRPr="005942E1">
        <w:rPr>
          <w:b/>
          <w:bCs/>
          <w:u w:val="single"/>
          <w:lang w:val="en-GB" w:eastAsia="ja-JP"/>
        </w:rPr>
        <w:t>PDCCH skipping indicat</w:t>
      </w:r>
      <w:r w:rsidR="00E76398">
        <w:rPr>
          <w:b/>
          <w:bCs/>
          <w:u w:val="single"/>
          <w:lang w:val="en-GB" w:eastAsia="ja-JP"/>
        </w:rPr>
        <w:t>ed</w:t>
      </w:r>
      <w:r w:rsidRPr="005942E1">
        <w:rPr>
          <w:b/>
          <w:bCs/>
          <w:u w:val="single"/>
          <w:lang w:val="en-GB" w:eastAsia="ja-JP"/>
        </w:rPr>
        <w:t xml:space="preserve"> by non-scheduling DCI</w:t>
      </w:r>
      <w:r w:rsidR="00DC2E2E">
        <w:rPr>
          <w:b/>
          <w:bCs/>
          <w:u w:val="single"/>
          <w:lang w:val="en-GB" w:eastAsia="ja-JP"/>
        </w:rPr>
        <w:t xml:space="preserve"> for power saving</w:t>
      </w:r>
    </w:p>
    <w:p w14:paraId="44D35326" w14:textId="10C097DD" w:rsidR="007D09BB" w:rsidRDefault="007D09BB" w:rsidP="007D09BB">
      <w:pPr>
        <w:ind w:left="0" w:firstLine="0"/>
      </w:pPr>
      <w:r>
        <w:t>During the Rel-18 SI for XR-specific power saving enhancements, companies proposed the non-scheduling DCI based PDCCH monitoring adaptation indication</w:t>
      </w:r>
      <w:r w:rsidR="00064F7C">
        <w:t xml:space="preserve"> </w:t>
      </w:r>
      <w:r w:rsidR="00E40351">
        <w:t>(</w:t>
      </w:r>
      <w:r w:rsidR="00E40351">
        <w:fldChar w:fldCharType="begin"/>
      </w:r>
      <w:r w:rsidR="00E40351">
        <w:instrText xml:space="preserve"> REF _Ref120780685 \n \h </w:instrText>
      </w:r>
      <w:r w:rsidR="00E40351">
        <w:fldChar w:fldCharType="separate"/>
      </w:r>
      <w:r w:rsidR="00064F7C">
        <w:t>[2]</w:t>
      </w:r>
      <w:r w:rsidR="00E40351">
        <w:fldChar w:fldCharType="end"/>
      </w:r>
      <w:r w:rsidR="00E40351">
        <w:fldChar w:fldCharType="begin"/>
      </w:r>
      <w:r w:rsidR="00E40351">
        <w:instrText xml:space="preserve"> REF _Ref120784499 \n \h </w:instrText>
      </w:r>
      <w:r w:rsidR="00E40351">
        <w:fldChar w:fldCharType="separate"/>
      </w:r>
      <w:r w:rsidR="00064F7C">
        <w:t>[3]</w:t>
      </w:r>
      <w:r w:rsidR="00E40351">
        <w:fldChar w:fldCharType="end"/>
      </w:r>
      <w:r w:rsidR="00E40351">
        <w:t>).</w:t>
      </w:r>
      <w:r>
        <w:t xml:space="preserve"> The non-scheduling DCI can be either based on </w:t>
      </w:r>
      <w:r>
        <w:lastRenderedPageBreak/>
        <w:t xml:space="preserve">dummy grant that does not provide valid scheduling information or a dedicated DCI in which fields can be repurposed to provide additional PDCCH skipping information. </w:t>
      </w:r>
    </w:p>
    <w:p w14:paraId="569367DA" w14:textId="7F8F48CE" w:rsidR="00173DCB" w:rsidRPr="009D45A3" w:rsidRDefault="007D09BB" w:rsidP="0034247E">
      <w:pPr>
        <w:rPr>
          <w:b/>
          <w:lang w:val="en-GB" w:eastAsia="ja-JP"/>
        </w:rPr>
      </w:pPr>
      <w:r w:rsidRPr="009D45A3">
        <w:rPr>
          <w:b/>
          <w:lang w:val="en-GB" w:eastAsia="ja-JP"/>
        </w:rPr>
        <w:t>Observation</w:t>
      </w:r>
      <w:r w:rsidR="0093126E">
        <w:rPr>
          <w:b/>
          <w:bCs/>
          <w:lang w:val="en-GB" w:eastAsia="ja-JP"/>
        </w:rPr>
        <w:t xml:space="preserve"> 4</w:t>
      </w:r>
      <w:r w:rsidR="0034247E" w:rsidRPr="009D45A3">
        <w:rPr>
          <w:b/>
          <w:lang w:val="en-GB" w:eastAsia="ja-JP"/>
        </w:rPr>
        <w:t>.</w:t>
      </w:r>
      <w:r w:rsidR="0034247E" w:rsidRPr="009D45A3">
        <w:rPr>
          <w:b/>
          <w:lang w:val="en-GB" w:eastAsia="ja-JP"/>
        </w:rPr>
        <w:tab/>
      </w:r>
      <w:r w:rsidR="00702F0A">
        <w:rPr>
          <w:b/>
          <w:bCs/>
          <w:lang w:val="en-GB" w:eastAsia="ja-JP"/>
        </w:rPr>
        <w:t>D</w:t>
      </w:r>
      <w:r w:rsidRPr="009D45A3">
        <w:rPr>
          <w:b/>
          <w:bCs/>
          <w:lang w:val="en-GB" w:eastAsia="ja-JP"/>
        </w:rPr>
        <w:t>ummy</w:t>
      </w:r>
      <w:r w:rsidRPr="009D45A3">
        <w:rPr>
          <w:b/>
          <w:lang w:val="en-GB" w:eastAsia="ja-JP"/>
        </w:rPr>
        <w:t xml:space="preserve"> grant can be based on</w:t>
      </w:r>
      <w:r w:rsidR="00F262A7" w:rsidRPr="009D45A3">
        <w:rPr>
          <w:b/>
          <w:lang w:val="en-GB" w:eastAsia="ja-JP"/>
        </w:rPr>
        <w:t xml:space="preserve"> </w:t>
      </w:r>
    </w:p>
    <w:p w14:paraId="7FC9F1CB" w14:textId="5E6EAA98" w:rsidR="007D09BB" w:rsidRPr="009D45A3" w:rsidRDefault="007D09BB" w:rsidP="00173DCB">
      <w:pPr>
        <w:pStyle w:val="ListParagraph"/>
        <w:numPr>
          <w:ilvl w:val="0"/>
          <w:numId w:val="40"/>
        </w:numPr>
        <w:ind w:leftChars="0"/>
        <w:rPr>
          <w:b/>
          <w:lang w:eastAsia="ja-JP"/>
        </w:rPr>
      </w:pPr>
      <w:r w:rsidRPr="009D45A3">
        <w:rPr>
          <w:b/>
          <w:lang w:eastAsia="ja-JP"/>
        </w:rPr>
        <w:t xml:space="preserve">a scheduling DCI with invalid RB allocation, i.e., all 0 bitmap for type-0 resource allocation or all 1 bitmap for type-1 resource allocation, </w:t>
      </w:r>
    </w:p>
    <w:p w14:paraId="014DEC71" w14:textId="58E49CBC" w:rsidR="007D09BB" w:rsidRPr="009D45A3" w:rsidRDefault="007D09BB" w:rsidP="00173DCB">
      <w:pPr>
        <w:pStyle w:val="ListParagraph"/>
        <w:numPr>
          <w:ilvl w:val="0"/>
          <w:numId w:val="40"/>
        </w:numPr>
        <w:ind w:leftChars="0"/>
        <w:rPr>
          <w:b/>
          <w:lang w:eastAsia="ja-JP"/>
        </w:rPr>
      </w:pPr>
      <w:r w:rsidRPr="009D45A3">
        <w:rPr>
          <w:b/>
          <w:lang w:eastAsia="ja-JP"/>
        </w:rPr>
        <w:t>a DCI scheduling retransmission of a successfully decoded PDSCH</w:t>
      </w:r>
      <w:r w:rsidR="0073632B" w:rsidRPr="009D45A3">
        <w:rPr>
          <w:b/>
          <w:lang w:eastAsia="ja-JP"/>
        </w:rPr>
        <w:t>, or</w:t>
      </w:r>
      <w:r w:rsidRPr="009D45A3">
        <w:rPr>
          <w:b/>
          <w:lang w:eastAsia="ja-JP"/>
        </w:rPr>
        <w:t xml:space="preserve"> </w:t>
      </w:r>
    </w:p>
    <w:p w14:paraId="2574498C" w14:textId="77777777" w:rsidR="007D09BB" w:rsidRPr="009D45A3" w:rsidRDefault="007D09BB" w:rsidP="00173DCB">
      <w:pPr>
        <w:pStyle w:val="ListParagraph"/>
        <w:numPr>
          <w:ilvl w:val="0"/>
          <w:numId w:val="40"/>
        </w:numPr>
        <w:ind w:leftChars="0"/>
        <w:rPr>
          <w:b/>
          <w:lang w:eastAsia="ja-JP"/>
        </w:rPr>
      </w:pPr>
      <w:r w:rsidRPr="009D45A3">
        <w:rPr>
          <w:b/>
          <w:lang w:eastAsia="ja-JP"/>
        </w:rPr>
        <w:t>NW sends non-zero DL assignment and non-zero UL grant, if the TB for retransmission have different size from the original one</w:t>
      </w:r>
    </w:p>
    <w:p w14:paraId="34B1A9FD" w14:textId="77777777" w:rsidR="007D09BB" w:rsidRDefault="007D09BB" w:rsidP="007D09BB">
      <w:pPr>
        <w:ind w:left="0" w:firstLine="0"/>
      </w:pPr>
      <w:r>
        <w:t>One of the non-scheduling DCI based mechanism and the dummy grant can be adopted by Rel-18 XR-specific power saving for more flexible adaptation of UE CDRX active time to account for the random jitter and variable XR video frame size. It is also necessary to clarify how the dummy grant based solution can work for PDCCH skipping and CDRX active time extension.</w:t>
      </w:r>
    </w:p>
    <w:p w14:paraId="1ED30FBA" w14:textId="23D4E930" w:rsidR="007D09BB" w:rsidRPr="009D45A3" w:rsidRDefault="007D09BB" w:rsidP="002146C1">
      <w:pPr>
        <w:rPr>
          <w:b/>
          <w:lang w:val="en-GB" w:eastAsia="ja-JP"/>
        </w:rPr>
      </w:pPr>
      <w:r w:rsidRPr="009D45A3">
        <w:rPr>
          <w:b/>
          <w:lang w:val="en-GB" w:eastAsia="ja-JP"/>
        </w:rPr>
        <w:t>Proposal</w:t>
      </w:r>
      <w:r w:rsidR="0093126E">
        <w:rPr>
          <w:b/>
          <w:bCs/>
          <w:lang w:val="en-GB" w:eastAsia="ja-JP"/>
        </w:rPr>
        <w:t xml:space="preserve"> 6</w:t>
      </w:r>
      <w:r w:rsidR="002146C1" w:rsidRPr="009D45A3">
        <w:rPr>
          <w:b/>
          <w:lang w:val="en-GB" w:eastAsia="ja-JP"/>
        </w:rPr>
        <w:t>.</w:t>
      </w:r>
      <w:r w:rsidR="002146C1" w:rsidRPr="009D45A3">
        <w:rPr>
          <w:b/>
          <w:lang w:val="en-GB" w:eastAsia="ja-JP"/>
        </w:rPr>
        <w:tab/>
      </w:r>
      <w:r w:rsidRPr="009D45A3">
        <w:rPr>
          <w:b/>
          <w:lang w:val="en-GB" w:eastAsia="ja-JP"/>
        </w:rPr>
        <w:t>Recommend one of the following two options for R18 XR WI</w:t>
      </w:r>
    </w:p>
    <w:p w14:paraId="220F0A9E" w14:textId="77777777" w:rsidR="007D09BB" w:rsidRPr="009D45A3" w:rsidRDefault="007D09BB" w:rsidP="00C650BF">
      <w:pPr>
        <w:pStyle w:val="ListParagraph"/>
        <w:numPr>
          <w:ilvl w:val="0"/>
          <w:numId w:val="41"/>
        </w:numPr>
        <w:ind w:leftChars="0" w:left="1800" w:hanging="270"/>
        <w:rPr>
          <w:rFonts w:hint="eastAsia"/>
          <w:b/>
        </w:rPr>
      </w:pPr>
      <w:r w:rsidRPr="009D45A3">
        <w:rPr>
          <w:rFonts w:hint="eastAsia"/>
          <w:b/>
        </w:rPr>
        <w:t xml:space="preserve">Option 1: Non-scheduling DCI based PDCCH skipping indication </w:t>
      </w:r>
    </w:p>
    <w:p w14:paraId="36172425" w14:textId="77777777" w:rsidR="007D09BB" w:rsidRPr="009D45A3" w:rsidRDefault="007D09BB" w:rsidP="00C650BF">
      <w:pPr>
        <w:pStyle w:val="ListParagraph"/>
        <w:numPr>
          <w:ilvl w:val="0"/>
          <w:numId w:val="41"/>
        </w:numPr>
        <w:ind w:leftChars="0" w:left="1800" w:hanging="270"/>
        <w:rPr>
          <w:rFonts w:hint="eastAsia"/>
          <w:b/>
        </w:rPr>
      </w:pPr>
      <w:r w:rsidRPr="009D45A3">
        <w:rPr>
          <w:rFonts w:hint="eastAsia"/>
          <w:b/>
        </w:rPr>
        <w:t xml:space="preserve">Option 2: </w:t>
      </w:r>
      <w:r w:rsidRPr="009D45A3">
        <w:rPr>
          <w:b/>
        </w:rPr>
        <w:t>Clarify that when dummy grant is used to indicate PDCCH skipping and CDRX active time extension, the UE is not required to transmit HARQ feedback and</w:t>
      </w:r>
    </w:p>
    <w:p w14:paraId="30D263A1" w14:textId="77777777" w:rsidR="007D09BB" w:rsidRPr="009D45A3" w:rsidRDefault="007D09BB" w:rsidP="00C650BF">
      <w:pPr>
        <w:pStyle w:val="ListParagraph"/>
        <w:numPr>
          <w:ilvl w:val="1"/>
          <w:numId w:val="41"/>
        </w:numPr>
        <w:ind w:leftChars="0" w:left="2160" w:hanging="270"/>
        <w:rPr>
          <w:rFonts w:hint="eastAsia"/>
          <w:b/>
        </w:rPr>
      </w:pPr>
      <w:r w:rsidRPr="009D45A3">
        <w:rPr>
          <w:b/>
        </w:rPr>
        <w:t>if PDCCH monitoring adaptation field of the dummy grant indicates PDCCH skipping, the NDI field is not expected to be toggled and UE skips PDCCH monitoring immediately</w:t>
      </w:r>
    </w:p>
    <w:p w14:paraId="1244D635" w14:textId="77777777" w:rsidR="007D09BB" w:rsidRPr="009D45A3" w:rsidRDefault="007D09BB" w:rsidP="00C650BF">
      <w:pPr>
        <w:pStyle w:val="ListParagraph"/>
        <w:numPr>
          <w:ilvl w:val="1"/>
          <w:numId w:val="41"/>
        </w:numPr>
        <w:ind w:leftChars="0" w:left="2160" w:hanging="270"/>
        <w:rPr>
          <w:b/>
        </w:rPr>
      </w:pPr>
      <w:r w:rsidRPr="009D45A3">
        <w:rPr>
          <w:b/>
        </w:rPr>
        <w:t xml:space="preserve">if NDI field of the dummy grant is toggled, PDCCH monitoring adaptation field of the dummy grant is not expected to indicate PDCCH skipping and the UE restarts the CDRX </w:t>
      </w:r>
      <w:r w:rsidRPr="009D45A3">
        <w:rPr>
          <w:b/>
          <w:i/>
          <w:lang w:eastAsia="ja-JP"/>
        </w:rPr>
        <w:t>InactivityTimer</w:t>
      </w:r>
    </w:p>
    <w:p w14:paraId="0B39BED1" w14:textId="77777777" w:rsidR="007D09BB" w:rsidRPr="007D09BB" w:rsidRDefault="007D09BB" w:rsidP="007D09BB">
      <w:pPr>
        <w:ind w:left="0" w:firstLine="0"/>
        <w:rPr>
          <w:lang w:val="en-GB"/>
        </w:rPr>
      </w:pPr>
    </w:p>
    <w:p w14:paraId="7AE52773" w14:textId="4C900138" w:rsidR="00F93083" w:rsidRDefault="009B306C" w:rsidP="00F93083">
      <w:pPr>
        <w:pStyle w:val="Heading2"/>
      </w:pPr>
      <w:r>
        <w:t>Start time</w:t>
      </w:r>
      <w:r w:rsidR="006C3C5D">
        <w:t xml:space="preserve"> for </w:t>
      </w:r>
      <w:r w:rsidR="00AA384B">
        <w:t>WI</w:t>
      </w:r>
    </w:p>
    <w:p w14:paraId="1ACA0682" w14:textId="6C186C49" w:rsidR="00060D2A" w:rsidRDefault="00060D2A" w:rsidP="00FC661D">
      <w:pPr>
        <w:spacing w:before="0"/>
        <w:ind w:left="0" w:firstLine="0"/>
        <w:rPr>
          <w:lang w:val="en-GB" w:eastAsia="ja-JP"/>
        </w:rPr>
      </w:pPr>
      <w:r>
        <w:rPr>
          <w:lang w:val="en-GB" w:eastAsia="ja-JP"/>
        </w:rPr>
        <w:t xml:space="preserve">Based on the </w:t>
      </w:r>
      <w:r w:rsidR="000112F4">
        <w:rPr>
          <w:lang w:val="en-GB" w:eastAsia="ja-JP"/>
        </w:rPr>
        <w:t xml:space="preserve">analysis above, we believe </w:t>
      </w:r>
      <w:r w:rsidR="00A35BDA">
        <w:rPr>
          <w:lang w:val="en-GB" w:eastAsia="ja-JP"/>
        </w:rPr>
        <w:t>t</w:t>
      </w:r>
      <w:r w:rsidR="00DD41BA">
        <w:rPr>
          <w:lang w:val="en-GB" w:eastAsia="ja-JP"/>
        </w:rPr>
        <w:t xml:space="preserve">he extra TUs in Q1 2023 can </w:t>
      </w:r>
      <w:r w:rsidR="00404D9C">
        <w:rPr>
          <w:lang w:val="en-GB" w:eastAsia="ja-JP"/>
        </w:rPr>
        <w:t xml:space="preserve">give the </w:t>
      </w:r>
      <w:r w:rsidR="0005747D">
        <w:rPr>
          <w:lang w:val="en-GB" w:eastAsia="ja-JP"/>
        </w:rPr>
        <w:t xml:space="preserve">R18 XR </w:t>
      </w:r>
      <w:r w:rsidR="00404D9C">
        <w:rPr>
          <w:lang w:val="en-GB" w:eastAsia="ja-JP"/>
        </w:rPr>
        <w:t>WI a</w:t>
      </w:r>
      <w:r w:rsidR="00FC661D">
        <w:rPr>
          <w:lang w:val="en-GB" w:eastAsia="ja-JP"/>
        </w:rPr>
        <w:t xml:space="preserve"> </w:t>
      </w:r>
      <w:r w:rsidR="006863E8">
        <w:rPr>
          <w:lang w:val="en-GB" w:eastAsia="ja-JP"/>
        </w:rPr>
        <w:t>better</w:t>
      </w:r>
      <w:r w:rsidR="00FC661D">
        <w:rPr>
          <w:lang w:val="en-GB" w:eastAsia="ja-JP"/>
        </w:rPr>
        <w:t xml:space="preserve"> defined scope and</w:t>
      </w:r>
      <w:r w:rsidR="00404D9C">
        <w:rPr>
          <w:lang w:val="en-GB" w:eastAsia="ja-JP"/>
        </w:rPr>
        <w:t xml:space="preserve"> more solid start</w:t>
      </w:r>
      <w:r w:rsidR="0005747D">
        <w:rPr>
          <w:lang w:val="en-GB" w:eastAsia="ja-JP"/>
        </w:rPr>
        <w:t xml:space="preserve">. It hence </w:t>
      </w:r>
      <w:r w:rsidR="00B17731">
        <w:rPr>
          <w:lang w:val="en-GB" w:eastAsia="ja-JP"/>
        </w:rPr>
        <w:t xml:space="preserve">is more </w:t>
      </w:r>
      <w:r w:rsidR="0005747D">
        <w:rPr>
          <w:lang w:val="en-GB" w:eastAsia="ja-JP"/>
        </w:rPr>
        <w:t>desirable and proper to</w:t>
      </w:r>
      <w:r w:rsidR="00FC661D">
        <w:rPr>
          <w:lang w:val="en-GB" w:eastAsia="ja-JP"/>
        </w:rPr>
        <w:t xml:space="preserve"> po</w:t>
      </w:r>
      <w:r w:rsidR="0005747D" w:rsidRPr="0005747D">
        <w:rPr>
          <w:lang w:val="en-GB" w:eastAsia="ja-JP"/>
        </w:rPr>
        <w:t>stpone the start time of the R18 XR WI to Q2 2023.</w:t>
      </w:r>
    </w:p>
    <w:p w14:paraId="5A905BA4" w14:textId="20518E11" w:rsidR="00FE71E3" w:rsidRPr="00F0694F" w:rsidRDefault="00FE71E3" w:rsidP="00F0694F">
      <w:pPr>
        <w:ind w:left="1530" w:hanging="1530"/>
        <w:rPr>
          <w:b/>
          <w:bCs/>
          <w:lang w:val="en-GB" w:eastAsia="ja-JP"/>
        </w:rPr>
      </w:pPr>
      <w:r w:rsidRPr="00F0694F">
        <w:rPr>
          <w:b/>
          <w:bCs/>
          <w:lang w:val="en-GB" w:eastAsia="ja-JP"/>
        </w:rPr>
        <w:t>Proposal</w:t>
      </w:r>
      <w:r w:rsidR="0035459A">
        <w:rPr>
          <w:b/>
          <w:lang w:val="en-GB" w:eastAsia="ja-JP"/>
        </w:rPr>
        <w:t xml:space="preserve"> 7</w:t>
      </w:r>
      <w:r w:rsidRPr="00F0694F">
        <w:rPr>
          <w:b/>
          <w:bCs/>
          <w:lang w:val="en-GB" w:eastAsia="ja-JP"/>
        </w:rPr>
        <w:t>.</w:t>
      </w:r>
      <w:r w:rsidRPr="00F0694F">
        <w:rPr>
          <w:b/>
          <w:bCs/>
          <w:lang w:val="en-GB" w:eastAsia="ja-JP"/>
        </w:rPr>
        <w:tab/>
      </w:r>
      <w:r w:rsidR="003A62A2" w:rsidRPr="00F0694F">
        <w:rPr>
          <w:b/>
          <w:bCs/>
          <w:lang w:val="en-GB" w:eastAsia="ja-JP"/>
        </w:rPr>
        <w:t xml:space="preserve">The </w:t>
      </w:r>
      <w:r w:rsidR="00F0694F" w:rsidRPr="00F0694F">
        <w:rPr>
          <w:b/>
          <w:bCs/>
          <w:lang w:val="en-GB" w:eastAsia="ja-JP"/>
        </w:rPr>
        <w:t xml:space="preserve">R18 </w:t>
      </w:r>
      <w:r w:rsidR="009C5C91" w:rsidRPr="00F0694F">
        <w:rPr>
          <w:b/>
          <w:bCs/>
          <w:lang w:val="en-GB" w:eastAsia="ja-JP"/>
        </w:rPr>
        <w:t xml:space="preserve">XR </w:t>
      </w:r>
      <w:r w:rsidR="00C30780" w:rsidRPr="00F0694F">
        <w:rPr>
          <w:b/>
          <w:bCs/>
          <w:lang w:val="en-GB" w:eastAsia="ja-JP"/>
        </w:rPr>
        <w:t xml:space="preserve">WI starts </w:t>
      </w:r>
      <w:r w:rsidR="00E67B12" w:rsidRPr="00F0694F">
        <w:rPr>
          <w:b/>
          <w:bCs/>
          <w:lang w:val="en-GB" w:eastAsia="ja-JP"/>
        </w:rPr>
        <w:t>in Q2 2023</w:t>
      </w:r>
      <w:r w:rsidR="00C30780" w:rsidRPr="00F0694F">
        <w:rPr>
          <w:b/>
          <w:bCs/>
          <w:lang w:val="en-GB" w:eastAsia="ja-JP"/>
        </w:rPr>
        <w:t>.</w:t>
      </w:r>
    </w:p>
    <w:p w14:paraId="1C136B35" w14:textId="77777777" w:rsidR="00C20C06" w:rsidRDefault="00501D61" w:rsidP="00C20C06">
      <w:pPr>
        <w:pStyle w:val="Heading1"/>
        <w:rPr>
          <w:lang w:val="en-US"/>
        </w:rPr>
      </w:pPr>
      <w:r w:rsidRPr="00341812">
        <w:rPr>
          <w:lang w:val="en-US"/>
        </w:rPr>
        <w:t>Conclusion</w:t>
      </w:r>
    </w:p>
    <w:p w14:paraId="271A383E" w14:textId="7E08FB84" w:rsidR="0089362C" w:rsidRPr="0089362C" w:rsidRDefault="005D2BEC" w:rsidP="005D4BA0">
      <w:pPr>
        <w:ind w:left="0" w:firstLine="0"/>
        <w:rPr>
          <w:lang w:eastAsia="ja-JP"/>
        </w:rPr>
      </w:pPr>
      <w:r>
        <w:rPr>
          <w:lang w:eastAsia="ja-JP"/>
        </w:rPr>
        <w:t xml:space="preserve">Based on the </w:t>
      </w:r>
      <w:r w:rsidR="00EB10F0">
        <w:rPr>
          <w:lang w:eastAsia="ja-JP"/>
        </w:rPr>
        <w:t xml:space="preserve">above analysis, </w:t>
      </w:r>
      <w:r w:rsidR="003925A2">
        <w:rPr>
          <w:lang w:eastAsia="ja-JP"/>
        </w:rPr>
        <w:t xml:space="preserve">we’d like to respectively request the plenary </w:t>
      </w:r>
      <w:r w:rsidR="005D4BA0">
        <w:rPr>
          <w:lang w:eastAsia="ja-JP"/>
        </w:rPr>
        <w:t>to discuss and agree the following proposals:</w:t>
      </w:r>
    </w:p>
    <w:p w14:paraId="1AECC410" w14:textId="77777777" w:rsidR="00B17731" w:rsidRPr="007F313E" w:rsidRDefault="00B17731" w:rsidP="00B17731">
      <w:pPr>
        <w:ind w:left="1530" w:hanging="1530"/>
        <w:rPr>
          <w:b/>
          <w:bCs/>
          <w:lang w:val="en-GB" w:eastAsia="ja-JP"/>
        </w:rPr>
      </w:pPr>
      <w:r w:rsidRPr="007F313E">
        <w:rPr>
          <w:b/>
          <w:bCs/>
          <w:lang w:val="en-GB" w:eastAsia="ja-JP"/>
        </w:rPr>
        <w:t>Observation</w:t>
      </w:r>
      <w:r>
        <w:rPr>
          <w:b/>
          <w:bCs/>
          <w:lang w:val="en-GB" w:eastAsia="ja-JP"/>
        </w:rPr>
        <w:t xml:space="preserve"> 1</w:t>
      </w:r>
      <w:r w:rsidRPr="007F313E">
        <w:rPr>
          <w:b/>
          <w:bCs/>
          <w:lang w:val="en-GB" w:eastAsia="ja-JP"/>
        </w:rPr>
        <w:t>.</w:t>
      </w:r>
      <w:r w:rsidRPr="007F313E">
        <w:rPr>
          <w:b/>
          <w:bCs/>
          <w:lang w:val="en-GB" w:eastAsia="ja-JP"/>
        </w:rPr>
        <w:tab/>
        <w:t>RAN2 has to continue its study for another quarter, to complete at least the study on XR-awareness in RAN.</w:t>
      </w:r>
    </w:p>
    <w:p w14:paraId="599EE4A8" w14:textId="77777777" w:rsidR="00B17731" w:rsidRPr="007F313E" w:rsidRDefault="00B17731" w:rsidP="00B17731">
      <w:pPr>
        <w:ind w:left="1530" w:hanging="1530"/>
        <w:rPr>
          <w:b/>
          <w:bCs/>
          <w:lang w:val="en-GB" w:eastAsia="ja-JP"/>
        </w:rPr>
      </w:pPr>
      <w:r w:rsidRPr="007F313E">
        <w:rPr>
          <w:b/>
          <w:bCs/>
          <w:lang w:val="en-GB" w:eastAsia="ja-JP"/>
        </w:rPr>
        <w:t>Observation</w:t>
      </w:r>
      <w:r>
        <w:rPr>
          <w:b/>
          <w:bCs/>
          <w:lang w:val="en-GB" w:eastAsia="ja-JP"/>
        </w:rPr>
        <w:t xml:space="preserve"> 2</w:t>
      </w:r>
      <w:r w:rsidRPr="007F313E">
        <w:rPr>
          <w:b/>
          <w:bCs/>
          <w:lang w:val="en-GB" w:eastAsia="ja-JP"/>
        </w:rPr>
        <w:t>.</w:t>
      </w:r>
      <w:r w:rsidRPr="007F313E">
        <w:rPr>
          <w:b/>
          <w:bCs/>
        </w:rPr>
        <w:tab/>
      </w:r>
      <w:r w:rsidRPr="007F313E">
        <w:rPr>
          <w:b/>
          <w:bCs/>
          <w:lang w:val="en-GB" w:eastAsia="ja-JP"/>
        </w:rPr>
        <w:t xml:space="preserve">After SA2 </w:t>
      </w:r>
      <w:r w:rsidRPr="007F313E">
        <w:rPr>
          <w:b/>
          <w:bCs/>
          <w:lang w:val="en-GB" w:eastAsia="ja-JP"/>
        </w:rPr>
        <w:t xml:space="preserve">have successfully </w:t>
      </w:r>
      <w:r w:rsidRPr="007F313E">
        <w:rPr>
          <w:b/>
          <w:bCs/>
          <w:lang w:val="en-GB" w:eastAsia="ja-JP"/>
        </w:rPr>
        <w:t>concluded its SI</w:t>
      </w:r>
      <w:r w:rsidRPr="007F313E">
        <w:rPr>
          <w:b/>
          <w:bCs/>
          <w:lang w:val="en-GB" w:eastAsia="ja-JP"/>
        </w:rPr>
        <w:t xml:space="preserve"> on XR</w:t>
      </w:r>
      <w:r w:rsidRPr="007F313E">
        <w:rPr>
          <w:b/>
          <w:bCs/>
          <w:lang w:val="en-GB" w:eastAsia="ja-JP"/>
        </w:rPr>
        <w:t xml:space="preserve">, RAN2 may not need full 2 TUs to complete </w:t>
      </w:r>
      <w:r>
        <w:rPr>
          <w:b/>
          <w:bCs/>
          <w:lang w:val="en-GB" w:eastAsia="ja-JP"/>
        </w:rPr>
        <w:t>its</w:t>
      </w:r>
      <w:r w:rsidRPr="007F313E">
        <w:rPr>
          <w:b/>
          <w:bCs/>
          <w:lang w:val="en-GB" w:eastAsia="ja-JP"/>
        </w:rPr>
        <w:t xml:space="preserve"> study on XR-awareness in RAN.</w:t>
      </w:r>
    </w:p>
    <w:p w14:paraId="05FD94C3" w14:textId="77777777" w:rsidR="00B17731" w:rsidRPr="007F313E" w:rsidRDefault="00B17731" w:rsidP="00B17731">
      <w:pPr>
        <w:ind w:left="1530" w:hanging="1530"/>
        <w:rPr>
          <w:b/>
          <w:bCs/>
          <w:lang w:val="en-GB" w:eastAsia="ja-JP"/>
        </w:rPr>
      </w:pPr>
      <w:r w:rsidRPr="007F313E">
        <w:rPr>
          <w:b/>
          <w:bCs/>
          <w:lang w:val="en-GB" w:eastAsia="ja-JP"/>
        </w:rPr>
        <w:t>Observation</w:t>
      </w:r>
      <w:r>
        <w:rPr>
          <w:b/>
          <w:bCs/>
          <w:lang w:val="en-GB" w:eastAsia="ja-JP"/>
        </w:rPr>
        <w:t xml:space="preserve"> 3</w:t>
      </w:r>
      <w:r w:rsidRPr="007F313E">
        <w:rPr>
          <w:b/>
          <w:bCs/>
          <w:lang w:val="en-GB" w:eastAsia="ja-JP"/>
        </w:rPr>
        <w:t>.</w:t>
      </w:r>
      <w:r w:rsidRPr="007F313E">
        <w:rPr>
          <w:b/>
          <w:bCs/>
        </w:rPr>
        <w:tab/>
      </w:r>
      <w:r w:rsidRPr="007F313E">
        <w:rPr>
          <w:b/>
          <w:bCs/>
          <w:lang w:val="en-GB" w:eastAsia="ja-JP"/>
        </w:rPr>
        <w:t>There are proposals on power savings and capacity improvements that have strong support among companies but did not get chance to be studied during the SI phase.</w:t>
      </w:r>
    </w:p>
    <w:p w14:paraId="009D41E1" w14:textId="77777777" w:rsidR="00B17731" w:rsidRPr="007F313E" w:rsidRDefault="00B17731" w:rsidP="00B17731">
      <w:pPr>
        <w:ind w:left="1530" w:hanging="1530"/>
        <w:rPr>
          <w:b/>
          <w:bCs/>
          <w:lang w:val="en-GB" w:eastAsia="ja-JP"/>
        </w:rPr>
      </w:pPr>
      <w:r w:rsidRPr="007F313E">
        <w:rPr>
          <w:b/>
          <w:bCs/>
          <w:lang w:val="en-GB" w:eastAsia="ja-JP"/>
        </w:rPr>
        <w:t>Proposal</w:t>
      </w:r>
      <w:r>
        <w:rPr>
          <w:b/>
          <w:bCs/>
          <w:lang w:val="en-GB" w:eastAsia="ja-JP"/>
        </w:rPr>
        <w:t xml:space="preserve"> 1</w:t>
      </w:r>
      <w:r w:rsidRPr="007F313E">
        <w:rPr>
          <w:b/>
          <w:bCs/>
          <w:lang w:val="en-GB" w:eastAsia="ja-JP"/>
        </w:rPr>
        <w:t>.</w:t>
      </w:r>
      <w:r w:rsidRPr="007F313E">
        <w:rPr>
          <w:b/>
          <w:bCs/>
          <w:lang w:val="en-GB" w:eastAsia="ja-JP"/>
        </w:rPr>
        <w:tab/>
        <w:t>RAN2 continue the study on R18 XR based on the existing SID for one more quarter, using the 2 TUs already allocated.</w:t>
      </w:r>
    </w:p>
    <w:p w14:paraId="42D38F40" w14:textId="77777777" w:rsidR="00B17731" w:rsidRPr="009D45A3" w:rsidRDefault="00B17731" w:rsidP="001348CF">
      <w:pPr>
        <w:ind w:left="1530" w:hanging="1530"/>
        <w:rPr>
          <w:b/>
          <w:lang w:val="en-GB" w:eastAsia="ja-JP"/>
        </w:rPr>
      </w:pPr>
      <w:r w:rsidRPr="009D45A3">
        <w:rPr>
          <w:b/>
          <w:lang w:val="en-GB" w:eastAsia="ja-JP"/>
        </w:rPr>
        <w:t>Proposal</w:t>
      </w:r>
      <w:r>
        <w:rPr>
          <w:b/>
          <w:bCs/>
          <w:lang w:val="en-GB" w:eastAsia="ja-JP"/>
        </w:rPr>
        <w:t xml:space="preserve"> 2</w:t>
      </w:r>
      <w:r w:rsidRPr="009D45A3">
        <w:rPr>
          <w:b/>
          <w:lang w:val="en-GB" w:eastAsia="ja-JP"/>
        </w:rPr>
        <w:t xml:space="preserve">. </w:t>
      </w:r>
      <w:r>
        <w:tab/>
      </w:r>
      <w:r w:rsidRPr="009D45A3">
        <w:rPr>
          <w:b/>
          <w:lang w:val="en-GB" w:eastAsia="ja-JP"/>
        </w:rPr>
        <w:t>Support of dynamic indication of the unused CG PUSCH resource(s) based on UCI (e.g., CG-UCI or a new UCI) by the UE is recommended for the WI</w:t>
      </w:r>
      <w:r>
        <w:rPr>
          <w:b/>
          <w:lang w:val="en-GB" w:eastAsia="ja-JP"/>
        </w:rPr>
        <w:t>.</w:t>
      </w:r>
    </w:p>
    <w:p w14:paraId="6775DDDE" w14:textId="77777777" w:rsidR="001348CF" w:rsidRPr="009D45A3" w:rsidRDefault="001348CF" w:rsidP="001348CF">
      <w:pPr>
        <w:ind w:left="1530" w:hanging="1530"/>
        <w:rPr>
          <w:rFonts w:eastAsia="Arial" w:cs="Arial"/>
          <w:szCs w:val="20"/>
          <w:lang w:val="en-GB"/>
        </w:rPr>
      </w:pPr>
      <w:r w:rsidRPr="7BE95720">
        <w:rPr>
          <w:b/>
          <w:bCs/>
          <w:lang w:val="en-GB" w:eastAsia="ja-JP"/>
        </w:rPr>
        <w:t xml:space="preserve">Proposal 3. </w:t>
      </w:r>
      <w:r>
        <w:tab/>
      </w:r>
      <w:r w:rsidRPr="7BE95720">
        <w:rPr>
          <w:b/>
          <w:bCs/>
          <w:lang w:val="en-GB" w:eastAsia="ja-JP"/>
        </w:rPr>
        <w:t>For XR traffic, MG should be enhanced by handling the priority of data packets or dynamically activating/deactivating the MG occasions from gNB.</w:t>
      </w:r>
    </w:p>
    <w:p w14:paraId="7B437BD0" w14:textId="77777777" w:rsidR="001348CF" w:rsidRPr="00BB5BA8" w:rsidRDefault="001348CF" w:rsidP="001348CF">
      <w:pPr>
        <w:ind w:left="1530" w:hanging="1530"/>
        <w:rPr>
          <w:b/>
          <w:lang w:val="en-GB" w:eastAsia="ja-JP"/>
        </w:rPr>
      </w:pPr>
      <w:r w:rsidRPr="00BB5BA8">
        <w:rPr>
          <w:b/>
          <w:lang w:val="en-GB" w:eastAsia="ja-JP"/>
        </w:rPr>
        <w:t>Proposal</w:t>
      </w:r>
      <w:r>
        <w:rPr>
          <w:b/>
          <w:bCs/>
          <w:lang w:val="en-GB" w:eastAsia="ja-JP"/>
        </w:rPr>
        <w:t xml:space="preserve"> 4</w:t>
      </w:r>
      <w:r w:rsidRPr="00BB5BA8">
        <w:rPr>
          <w:b/>
          <w:lang w:val="en-GB" w:eastAsia="ja-JP"/>
        </w:rPr>
        <w:t>.</w:t>
      </w:r>
      <w:r w:rsidRPr="00BB5BA8">
        <w:rPr>
          <w:b/>
          <w:lang w:val="en-GB" w:eastAsia="ja-JP"/>
        </w:rPr>
        <w:tab/>
        <w:t>Recommend enhancement to PDCCH skipping duration for R18 XR WI. Increase the maximum number of PDCCH duration values to be larger than 3.</w:t>
      </w:r>
    </w:p>
    <w:p w14:paraId="66FAE79B" w14:textId="77777777" w:rsidR="001348CF" w:rsidRDefault="001348CF" w:rsidP="001348CF">
      <w:pPr>
        <w:ind w:left="1530" w:hanging="1530"/>
        <w:rPr>
          <w:b/>
          <w:lang w:val="en-GB" w:eastAsia="ja-JP"/>
        </w:rPr>
      </w:pPr>
      <w:r w:rsidRPr="009D45A3">
        <w:rPr>
          <w:b/>
          <w:lang w:val="en-GB" w:eastAsia="ja-JP"/>
        </w:rPr>
        <w:lastRenderedPageBreak/>
        <w:t>Proposal</w:t>
      </w:r>
      <w:r>
        <w:rPr>
          <w:b/>
          <w:bCs/>
          <w:lang w:val="en-GB" w:eastAsia="ja-JP"/>
        </w:rPr>
        <w:t xml:space="preserve"> 5</w:t>
      </w:r>
      <w:r w:rsidRPr="009D45A3">
        <w:rPr>
          <w:b/>
          <w:lang w:val="en-GB" w:eastAsia="ja-JP"/>
        </w:rPr>
        <w:t>.</w:t>
      </w:r>
      <w:r w:rsidRPr="009D45A3">
        <w:rPr>
          <w:b/>
          <w:lang w:val="en-GB" w:eastAsia="ja-JP"/>
        </w:rPr>
        <w:tab/>
        <w:t>Recommend PDCCH monitoring resume if UE transmits NACK after PDCCH skipping starts for R18 XR WI. The feature is enabled and disabled by RRC configuration.</w:t>
      </w:r>
    </w:p>
    <w:p w14:paraId="4B0D1FB4" w14:textId="77777777" w:rsidR="0071541D" w:rsidRPr="009D45A3" w:rsidRDefault="0071541D" w:rsidP="0071541D">
      <w:pPr>
        <w:ind w:left="1530" w:hanging="1530"/>
        <w:rPr>
          <w:b/>
          <w:lang w:val="en-GB" w:eastAsia="ja-JP"/>
        </w:rPr>
      </w:pPr>
      <w:r w:rsidRPr="009D45A3">
        <w:rPr>
          <w:b/>
          <w:lang w:val="en-GB" w:eastAsia="ja-JP"/>
        </w:rPr>
        <w:t>Observation</w:t>
      </w:r>
      <w:r>
        <w:rPr>
          <w:b/>
          <w:bCs/>
          <w:lang w:val="en-GB" w:eastAsia="ja-JP"/>
        </w:rPr>
        <w:t xml:space="preserve"> 4</w:t>
      </w:r>
      <w:r w:rsidRPr="009D45A3">
        <w:rPr>
          <w:b/>
          <w:lang w:val="en-GB" w:eastAsia="ja-JP"/>
        </w:rPr>
        <w:t>.</w:t>
      </w:r>
      <w:r w:rsidRPr="009D45A3">
        <w:rPr>
          <w:b/>
          <w:lang w:val="en-GB" w:eastAsia="ja-JP"/>
        </w:rPr>
        <w:tab/>
      </w:r>
      <w:r>
        <w:rPr>
          <w:b/>
          <w:bCs/>
          <w:lang w:val="en-GB" w:eastAsia="ja-JP"/>
        </w:rPr>
        <w:t>D</w:t>
      </w:r>
      <w:r w:rsidRPr="009D45A3">
        <w:rPr>
          <w:b/>
          <w:bCs/>
          <w:lang w:val="en-GB" w:eastAsia="ja-JP"/>
        </w:rPr>
        <w:t>ummy</w:t>
      </w:r>
      <w:r w:rsidRPr="009D45A3">
        <w:rPr>
          <w:b/>
          <w:lang w:val="en-GB" w:eastAsia="ja-JP"/>
        </w:rPr>
        <w:t xml:space="preserve"> grant can be based on </w:t>
      </w:r>
    </w:p>
    <w:p w14:paraId="5186170E" w14:textId="77777777" w:rsidR="0071541D" w:rsidRPr="009D45A3" w:rsidRDefault="0071541D" w:rsidP="0071541D">
      <w:pPr>
        <w:pStyle w:val="ListParagraph"/>
        <w:numPr>
          <w:ilvl w:val="0"/>
          <w:numId w:val="40"/>
        </w:numPr>
        <w:ind w:leftChars="0" w:left="2070" w:hanging="270"/>
        <w:rPr>
          <w:b/>
          <w:lang w:eastAsia="ja-JP"/>
        </w:rPr>
      </w:pPr>
      <w:r w:rsidRPr="009D45A3">
        <w:rPr>
          <w:b/>
          <w:lang w:eastAsia="ja-JP"/>
        </w:rPr>
        <w:t xml:space="preserve">a scheduling DCI with invalid RB allocation, i.e., all 0 bitmap for type-0 resource allocation or all 1 bitmap for type-1 resource allocation, </w:t>
      </w:r>
    </w:p>
    <w:p w14:paraId="202F45AF" w14:textId="77777777" w:rsidR="0071541D" w:rsidRPr="009D45A3" w:rsidRDefault="0071541D" w:rsidP="0071541D">
      <w:pPr>
        <w:pStyle w:val="ListParagraph"/>
        <w:numPr>
          <w:ilvl w:val="0"/>
          <w:numId w:val="40"/>
        </w:numPr>
        <w:ind w:leftChars="0" w:left="2070" w:hanging="270"/>
        <w:rPr>
          <w:b/>
          <w:lang w:eastAsia="ja-JP"/>
        </w:rPr>
      </w:pPr>
      <w:r w:rsidRPr="009D45A3">
        <w:rPr>
          <w:b/>
          <w:lang w:eastAsia="ja-JP"/>
        </w:rPr>
        <w:t xml:space="preserve">a DCI scheduling retransmission of a successfully decoded PDSCH, or </w:t>
      </w:r>
    </w:p>
    <w:p w14:paraId="50911CFF" w14:textId="77777777" w:rsidR="0071541D" w:rsidRPr="009D45A3" w:rsidRDefault="0071541D" w:rsidP="0071541D">
      <w:pPr>
        <w:pStyle w:val="ListParagraph"/>
        <w:numPr>
          <w:ilvl w:val="0"/>
          <w:numId w:val="40"/>
        </w:numPr>
        <w:ind w:leftChars="0" w:left="2070" w:hanging="270"/>
        <w:rPr>
          <w:b/>
          <w:lang w:eastAsia="ja-JP"/>
        </w:rPr>
      </w:pPr>
      <w:r w:rsidRPr="009D45A3">
        <w:rPr>
          <w:b/>
          <w:lang w:eastAsia="ja-JP"/>
        </w:rPr>
        <w:t>NW sends non-zero DL assignment and non-zero UL grant, if the TB for retransmission have different size from the original one</w:t>
      </w:r>
    </w:p>
    <w:p w14:paraId="212A0A69" w14:textId="77777777" w:rsidR="001348CF" w:rsidRPr="009D45A3" w:rsidRDefault="001348CF" w:rsidP="001348CF">
      <w:pPr>
        <w:ind w:left="1530" w:hanging="1530"/>
        <w:rPr>
          <w:b/>
          <w:lang w:val="en-GB" w:eastAsia="ja-JP"/>
        </w:rPr>
      </w:pPr>
      <w:r w:rsidRPr="009D45A3">
        <w:rPr>
          <w:b/>
          <w:lang w:val="en-GB" w:eastAsia="ja-JP"/>
        </w:rPr>
        <w:t>Proposal</w:t>
      </w:r>
      <w:r>
        <w:rPr>
          <w:b/>
          <w:bCs/>
          <w:lang w:val="en-GB" w:eastAsia="ja-JP"/>
        </w:rPr>
        <w:t xml:space="preserve"> 6</w:t>
      </w:r>
      <w:r w:rsidRPr="009D45A3">
        <w:rPr>
          <w:b/>
          <w:lang w:val="en-GB" w:eastAsia="ja-JP"/>
        </w:rPr>
        <w:t>.</w:t>
      </w:r>
      <w:r w:rsidRPr="009D45A3">
        <w:rPr>
          <w:b/>
          <w:lang w:val="en-GB" w:eastAsia="ja-JP"/>
        </w:rPr>
        <w:tab/>
        <w:t>Recommend one of the following two options for R18 XR WI</w:t>
      </w:r>
    </w:p>
    <w:p w14:paraId="64DE15E4" w14:textId="77777777" w:rsidR="001348CF" w:rsidRPr="009D45A3" w:rsidRDefault="001348CF" w:rsidP="001348CF">
      <w:pPr>
        <w:pStyle w:val="ListParagraph"/>
        <w:numPr>
          <w:ilvl w:val="0"/>
          <w:numId w:val="41"/>
        </w:numPr>
        <w:ind w:leftChars="0" w:left="1890" w:hanging="270"/>
        <w:rPr>
          <w:rFonts w:hint="eastAsia"/>
          <w:b/>
        </w:rPr>
      </w:pPr>
      <w:r w:rsidRPr="009D45A3">
        <w:rPr>
          <w:rFonts w:hint="eastAsia"/>
          <w:b/>
        </w:rPr>
        <w:t xml:space="preserve">Option 1: Non-scheduling DCI based PDCCH skipping indication </w:t>
      </w:r>
    </w:p>
    <w:p w14:paraId="36FAAB10" w14:textId="77777777" w:rsidR="001348CF" w:rsidRPr="009D45A3" w:rsidRDefault="001348CF" w:rsidP="001348CF">
      <w:pPr>
        <w:pStyle w:val="ListParagraph"/>
        <w:numPr>
          <w:ilvl w:val="0"/>
          <w:numId w:val="41"/>
        </w:numPr>
        <w:ind w:leftChars="0" w:left="1890" w:hanging="270"/>
        <w:rPr>
          <w:rFonts w:hint="eastAsia"/>
          <w:b/>
        </w:rPr>
      </w:pPr>
      <w:r w:rsidRPr="009D45A3">
        <w:rPr>
          <w:rFonts w:hint="eastAsia"/>
          <w:b/>
        </w:rPr>
        <w:t xml:space="preserve">Option 2: </w:t>
      </w:r>
      <w:r w:rsidRPr="009D45A3">
        <w:rPr>
          <w:b/>
        </w:rPr>
        <w:t>Clarify that when dummy grant is used to indicate PDCCH skipping and CDRX active time extension, the UE is not required to transmit HARQ feedback and</w:t>
      </w:r>
    </w:p>
    <w:p w14:paraId="4981597B" w14:textId="77777777" w:rsidR="001348CF" w:rsidRPr="009D45A3" w:rsidRDefault="001348CF" w:rsidP="001348CF">
      <w:pPr>
        <w:pStyle w:val="ListParagraph"/>
        <w:numPr>
          <w:ilvl w:val="1"/>
          <w:numId w:val="41"/>
        </w:numPr>
        <w:ind w:leftChars="0" w:left="2250" w:hanging="270"/>
        <w:rPr>
          <w:rFonts w:hint="eastAsia"/>
          <w:b/>
        </w:rPr>
      </w:pPr>
      <w:r w:rsidRPr="009D45A3">
        <w:rPr>
          <w:b/>
        </w:rPr>
        <w:t>if PDCCH monitoring adaptation field of the dummy grant indicates PDCCH skipping, the NDI field is not expected to be toggled and UE skips PDCCH monitoring immediately</w:t>
      </w:r>
    </w:p>
    <w:p w14:paraId="0252A744" w14:textId="77777777" w:rsidR="001348CF" w:rsidRPr="009D45A3" w:rsidRDefault="001348CF" w:rsidP="001348CF">
      <w:pPr>
        <w:pStyle w:val="ListParagraph"/>
        <w:numPr>
          <w:ilvl w:val="1"/>
          <w:numId w:val="41"/>
        </w:numPr>
        <w:ind w:leftChars="0" w:left="2250" w:hanging="270"/>
        <w:rPr>
          <w:b/>
        </w:rPr>
      </w:pPr>
      <w:r w:rsidRPr="009D45A3">
        <w:rPr>
          <w:b/>
        </w:rPr>
        <w:t xml:space="preserve">if NDI field of the dummy grant is toggled, PDCCH monitoring adaptation field of the dummy grant is not expected to indicate PDCCH skipping and the UE restarts the CDRX </w:t>
      </w:r>
      <w:r w:rsidRPr="009D45A3">
        <w:rPr>
          <w:b/>
          <w:i/>
          <w:lang w:eastAsia="ja-JP"/>
        </w:rPr>
        <w:t>InactivityTimer</w:t>
      </w:r>
    </w:p>
    <w:p w14:paraId="4BB9EEDF" w14:textId="77777777" w:rsidR="001348CF" w:rsidRPr="001348CF" w:rsidRDefault="001348CF" w:rsidP="001348CF">
      <w:pPr>
        <w:ind w:left="1530" w:hanging="1530"/>
        <w:rPr>
          <w:b/>
          <w:bCs/>
          <w:lang w:eastAsia="ja-JP"/>
        </w:rPr>
      </w:pPr>
      <w:r w:rsidRPr="001348CF">
        <w:rPr>
          <w:b/>
          <w:bCs/>
          <w:lang w:eastAsia="ja-JP"/>
        </w:rPr>
        <w:t>Proposal</w:t>
      </w:r>
      <w:r w:rsidRPr="001348CF">
        <w:rPr>
          <w:b/>
          <w:lang w:eastAsia="ja-JP"/>
        </w:rPr>
        <w:t xml:space="preserve"> 7</w:t>
      </w:r>
      <w:r w:rsidRPr="001348CF">
        <w:rPr>
          <w:b/>
          <w:bCs/>
          <w:lang w:eastAsia="ja-JP"/>
        </w:rPr>
        <w:t>.</w:t>
      </w:r>
      <w:r w:rsidRPr="001348CF">
        <w:rPr>
          <w:b/>
          <w:bCs/>
          <w:lang w:eastAsia="ja-JP"/>
        </w:rPr>
        <w:tab/>
        <w:t>The R18 XR WI starts in Q2 2023.</w:t>
      </w:r>
    </w:p>
    <w:p w14:paraId="6D2D28FA" w14:textId="1E1FEB1D" w:rsidR="00C55A97" w:rsidRPr="001348CF" w:rsidRDefault="00C55A97" w:rsidP="00C55A97">
      <w:pPr>
        <w:pStyle w:val="0Maintext"/>
        <w:tabs>
          <w:tab w:val="left" w:pos="1530"/>
        </w:tabs>
        <w:spacing w:before="180" w:after="0" w:afterAutospacing="0" w:line="240" w:lineRule="auto"/>
        <w:ind w:left="1526" w:hanging="1526"/>
        <w:jc w:val="left"/>
      </w:pPr>
    </w:p>
    <w:p w14:paraId="1CB4C867" w14:textId="77777777" w:rsidR="00597D59" w:rsidRPr="00383F56" w:rsidRDefault="00597D59" w:rsidP="00597D59">
      <w:pPr>
        <w:pStyle w:val="Heading1"/>
      </w:pPr>
      <w:r w:rsidRPr="00383F56">
        <w:t>References</w:t>
      </w:r>
    </w:p>
    <w:p w14:paraId="7040250E" w14:textId="4572228E" w:rsidR="00AA233A" w:rsidRPr="005942E1" w:rsidRDefault="00AA233A" w:rsidP="00AA233A">
      <w:pPr>
        <w:numPr>
          <w:ilvl w:val="0"/>
          <w:numId w:val="3"/>
        </w:numPr>
        <w:rPr>
          <w:lang w:eastAsia="ja-JP"/>
        </w:rPr>
      </w:pPr>
      <w:bookmarkStart w:id="2" w:name="_Ref120780683"/>
      <w:r w:rsidRPr="005942E1">
        <w:rPr>
          <w:lang w:eastAsia="ja-JP"/>
        </w:rPr>
        <w:t>R1-2101765</w:t>
      </w:r>
      <w:r w:rsidRPr="005942E1">
        <w:rPr>
          <w:rFonts w:hint="eastAsia"/>
          <w:lang w:eastAsia="ja-JP"/>
        </w:rPr>
        <w:t>,</w:t>
      </w:r>
      <w:r w:rsidRPr="005942E1">
        <w:rPr>
          <w:lang w:eastAsia="ja-JP"/>
        </w:rPr>
        <w:t xml:space="preserve"> LS to on XR-Traffic Models, SA4 #111e, Nov.11-20, 2020</w:t>
      </w:r>
      <w:r w:rsidRPr="005942E1">
        <w:rPr>
          <w:rFonts w:hint="eastAsia"/>
          <w:lang w:eastAsia="ja-JP"/>
        </w:rPr>
        <w:t>.</w:t>
      </w:r>
      <w:bookmarkEnd w:id="2"/>
    </w:p>
    <w:p w14:paraId="6A53CDB6" w14:textId="76F38B78" w:rsidR="007D0582" w:rsidRDefault="00AA233A" w:rsidP="00AA233A">
      <w:pPr>
        <w:numPr>
          <w:ilvl w:val="0"/>
          <w:numId w:val="3"/>
        </w:numPr>
        <w:rPr>
          <w:lang w:eastAsia="ja-JP"/>
        </w:rPr>
      </w:pPr>
      <w:bookmarkStart w:id="3" w:name="_Ref120780685"/>
      <w:r w:rsidRPr="00B41CB4">
        <w:t>R1-2213015</w:t>
      </w:r>
      <w:r>
        <w:t xml:space="preserve">, </w:t>
      </w:r>
      <w:r w:rsidRPr="007F6048">
        <w:t>Text Proposal for TR 38.835</w:t>
      </w:r>
      <w:r>
        <w:t>, Nov. 2022</w:t>
      </w:r>
      <w:bookmarkEnd w:id="3"/>
      <w:r w:rsidR="00111BE2">
        <w:t>.</w:t>
      </w:r>
    </w:p>
    <w:p w14:paraId="739A6E68" w14:textId="479F9979" w:rsidR="007D0582" w:rsidRDefault="00522909" w:rsidP="004C608E">
      <w:pPr>
        <w:numPr>
          <w:ilvl w:val="0"/>
          <w:numId w:val="3"/>
        </w:numPr>
        <w:rPr>
          <w:lang w:eastAsia="ja-JP"/>
        </w:rPr>
      </w:pPr>
      <w:bookmarkStart w:id="4" w:name="_Ref120784499"/>
      <w:r w:rsidRPr="00522909">
        <w:rPr>
          <w:lang w:eastAsia="ja-JP"/>
        </w:rPr>
        <w:t>R1-2212701, Final Moderator Summary on XR specific power saving techniques, Moderator (Qualcomm Incorporated</w:t>
      </w:r>
      <w:bookmarkEnd w:id="4"/>
      <w:r w:rsidRPr="00522909">
        <w:rPr>
          <w:lang w:eastAsia="ja-JP"/>
        </w:rPr>
        <w:t>)</w:t>
      </w:r>
      <w:r w:rsidR="00334075">
        <w:rPr>
          <w:lang w:eastAsia="ja-JP"/>
        </w:rPr>
        <w:t>.</w:t>
      </w:r>
    </w:p>
    <w:sectPr w:rsidR="007D0582">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E9D35" w14:textId="77777777" w:rsidR="004D6379" w:rsidRDefault="004D6379">
      <w:r>
        <w:separator/>
      </w:r>
    </w:p>
    <w:p w14:paraId="73D1BFB6" w14:textId="77777777" w:rsidR="004D6379" w:rsidRDefault="004D6379"/>
  </w:endnote>
  <w:endnote w:type="continuationSeparator" w:id="0">
    <w:p w14:paraId="3A41499C" w14:textId="77777777" w:rsidR="004D6379" w:rsidRDefault="004D6379">
      <w:r>
        <w:continuationSeparator/>
      </w:r>
    </w:p>
    <w:p w14:paraId="75B1A8A8" w14:textId="77777777" w:rsidR="004D6379" w:rsidRDefault="004D6379"/>
  </w:endnote>
  <w:endnote w:type="continuationNotice" w:id="1">
    <w:p w14:paraId="08A07928" w14:textId="77777777" w:rsidR="004D6379" w:rsidRDefault="004D63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F65E7" w14:textId="77777777" w:rsidR="004D6379" w:rsidRDefault="004D6379">
      <w:r>
        <w:separator/>
      </w:r>
    </w:p>
    <w:p w14:paraId="61F54FDE" w14:textId="77777777" w:rsidR="004D6379" w:rsidRDefault="004D6379"/>
  </w:footnote>
  <w:footnote w:type="continuationSeparator" w:id="0">
    <w:p w14:paraId="4CBD91FE" w14:textId="77777777" w:rsidR="004D6379" w:rsidRDefault="004D6379">
      <w:r>
        <w:continuationSeparator/>
      </w:r>
    </w:p>
    <w:p w14:paraId="1F968B20" w14:textId="77777777" w:rsidR="004D6379" w:rsidRDefault="004D6379"/>
  </w:footnote>
  <w:footnote w:type="continuationNotice" w:id="1">
    <w:p w14:paraId="34426D23" w14:textId="77777777" w:rsidR="004D6379" w:rsidRDefault="004D63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E1874"/>
    <w:multiLevelType w:val="hybridMultilevel"/>
    <w:tmpl w:val="ACEE936A"/>
    <w:lvl w:ilvl="0" w:tplc="D40E9650">
      <w:start w:val="1"/>
      <w:numFmt w:val="decimal"/>
      <w:lvlText w:val="%1."/>
      <w:lvlJc w:val="left"/>
      <w:pPr>
        <w:tabs>
          <w:tab w:val="num" w:pos="720"/>
        </w:tabs>
        <w:ind w:left="720" w:hanging="360"/>
      </w:pPr>
    </w:lvl>
    <w:lvl w:ilvl="1" w:tplc="16621A1A">
      <w:start w:val="1"/>
      <w:numFmt w:val="decimal"/>
      <w:lvlText w:val="%2."/>
      <w:lvlJc w:val="left"/>
      <w:pPr>
        <w:tabs>
          <w:tab w:val="num" w:pos="1440"/>
        </w:tabs>
        <w:ind w:left="1440" w:hanging="360"/>
      </w:pPr>
    </w:lvl>
    <w:lvl w:ilvl="2" w:tplc="BEEE481C" w:tentative="1">
      <w:start w:val="1"/>
      <w:numFmt w:val="decimal"/>
      <w:lvlText w:val="%3."/>
      <w:lvlJc w:val="left"/>
      <w:pPr>
        <w:tabs>
          <w:tab w:val="num" w:pos="2160"/>
        </w:tabs>
        <w:ind w:left="2160" w:hanging="360"/>
      </w:pPr>
    </w:lvl>
    <w:lvl w:ilvl="3" w:tplc="AF1E82CC" w:tentative="1">
      <w:start w:val="1"/>
      <w:numFmt w:val="decimal"/>
      <w:lvlText w:val="%4."/>
      <w:lvlJc w:val="left"/>
      <w:pPr>
        <w:tabs>
          <w:tab w:val="num" w:pos="2880"/>
        </w:tabs>
        <w:ind w:left="2880" w:hanging="360"/>
      </w:pPr>
    </w:lvl>
    <w:lvl w:ilvl="4" w:tplc="4066F88A" w:tentative="1">
      <w:start w:val="1"/>
      <w:numFmt w:val="decimal"/>
      <w:lvlText w:val="%5."/>
      <w:lvlJc w:val="left"/>
      <w:pPr>
        <w:tabs>
          <w:tab w:val="num" w:pos="3600"/>
        </w:tabs>
        <w:ind w:left="3600" w:hanging="360"/>
      </w:pPr>
    </w:lvl>
    <w:lvl w:ilvl="5" w:tplc="8DEE682C" w:tentative="1">
      <w:start w:val="1"/>
      <w:numFmt w:val="decimal"/>
      <w:lvlText w:val="%6."/>
      <w:lvlJc w:val="left"/>
      <w:pPr>
        <w:tabs>
          <w:tab w:val="num" w:pos="4320"/>
        </w:tabs>
        <w:ind w:left="4320" w:hanging="360"/>
      </w:pPr>
    </w:lvl>
    <w:lvl w:ilvl="6" w:tplc="E36A0ED6" w:tentative="1">
      <w:start w:val="1"/>
      <w:numFmt w:val="decimal"/>
      <w:lvlText w:val="%7."/>
      <w:lvlJc w:val="left"/>
      <w:pPr>
        <w:tabs>
          <w:tab w:val="num" w:pos="5040"/>
        </w:tabs>
        <w:ind w:left="5040" w:hanging="360"/>
      </w:pPr>
    </w:lvl>
    <w:lvl w:ilvl="7" w:tplc="6F0A4D34" w:tentative="1">
      <w:start w:val="1"/>
      <w:numFmt w:val="decimal"/>
      <w:lvlText w:val="%8."/>
      <w:lvlJc w:val="left"/>
      <w:pPr>
        <w:tabs>
          <w:tab w:val="num" w:pos="5760"/>
        </w:tabs>
        <w:ind w:left="5760" w:hanging="360"/>
      </w:pPr>
    </w:lvl>
    <w:lvl w:ilvl="8" w:tplc="52BEA890" w:tentative="1">
      <w:start w:val="1"/>
      <w:numFmt w:val="decimal"/>
      <w:lvlText w:val="%9."/>
      <w:lvlJc w:val="left"/>
      <w:pPr>
        <w:tabs>
          <w:tab w:val="num" w:pos="6480"/>
        </w:tabs>
        <w:ind w:left="6480" w:hanging="360"/>
      </w:pPr>
    </w:lvl>
  </w:abstractNum>
  <w:abstractNum w:abstractNumId="1" w15:restartNumberingAfterBreak="0">
    <w:nsid w:val="1A6F40E1"/>
    <w:multiLevelType w:val="multilevel"/>
    <w:tmpl w:val="1A6F40E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BD44A97"/>
    <w:multiLevelType w:val="hybridMultilevel"/>
    <w:tmpl w:val="6B9CA98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B86BA9"/>
    <w:multiLevelType w:val="hybridMultilevel"/>
    <w:tmpl w:val="34669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475178"/>
    <w:multiLevelType w:val="hybridMultilevel"/>
    <w:tmpl w:val="5DFCF9B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8"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0" w15:restartNumberingAfterBreak="0">
    <w:nsid w:val="595E26C9"/>
    <w:multiLevelType w:val="hybridMultilevel"/>
    <w:tmpl w:val="3F7252B8"/>
    <w:lvl w:ilvl="0" w:tplc="4EF0A408">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62C95"/>
    <w:multiLevelType w:val="multilevel"/>
    <w:tmpl w:val="23B2D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2C7B8E"/>
    <w:multiLevelType w:val="hybridMultilevel"/>
    <w:tmpl w:val="6E74B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5829558">
    <w:abstractNumId w:val="37"/>
  </w:num>
  <w:num w:numId="2" w16cid:durableId="1762867343">
    <w:abstractNumId w:val="36"/>
  </w:num>
  <w:num w:numId="3" w16cid:durableId="2131439713">
    <w:abstractNumId w:val="16"/>
  </w:num>
  <w:num w:numId="4" w16cid:durableId="27800978">
    <w:abstractNumId w:val="26"/>
  </w:num>
  <w:num w:numId="5" w16cid:durableId="813135841">
    <w:abstractNumId w:val="5"/>
  </w:num>
  <w:num w:numId="6" w16cid:durableId="958999519">
    <w:abstractNumId w:val="9"/>
  </w:num>
  <w:num w:numId="7" w16cid:durableId="2049987527">
    <w:abstractNumId w:val="33"/>
  </w:num>
  <w:num w:numId="8" w16cid:durableId="866605370">
    <w:abstractNumId w:val="25"/>
  </w:num>
  <w:num w:numId="9" w16cid:durableId="830367594">
    <w:abstractNumId w:val="11"/>
  </w:num>
  <w:num w:numId="10" w16cid:durableId="2000766242">
    <w:abstractNumId w:val="6"/>
  </w:num>
  <w:num w:numId="11" w16cid:durableId="151526682">
    <w:abstractNumId w:val="34"/>
  </w:num>
  <w:num w:numId="12" w16cid:durableId="166142717">
    <w:abstractNumId w:val="15"/>
  </w:num>
  <w:num w:numId="13" w16cid:durableId="649287425">
    <w:abstractNumId w:val="23"/>
  </w:num>
  <w:num w:numId="14" w16cid:durableId="820199309">
    <w:abstractNumId w:val="31"/>
  </w:num>
  <w:num w:numId="15" w16cid:durableId="106698897">
    <w:abstractNumId w:val="12"/>
  </w:num>
  <w:num w:numId="16" w16cid:durableId="1228879278">
    <w:abstractNumId w:val="22"/>
  </w:num>
  <w:num w:numId="17" w16cid:durableId="919825406">
    <w:abstractNumId w:val="20"/>
  </w:num>
  <w:num w:numId="18" w16cid:durableId="1689721414">
    <w:abstractNumId w:val="24"/>
  </w:num>
  <w:num w:numId="19" w16cid:durableId="995458328">
    <w:abstractNumId w:val="19"/>
  </w:num>
  <w:num w:numId="20" w16cid:durableId="132527805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97267685">
    <w:abstractNumId w:val="18"/>
  </w:num>
  <w:num w:numId="22" w16cid:durableId="881404260">
    <w:abstractNumId w:val="10"/>
  </w:num>
  <w:num w:numId="23" w16cid:durableId="1875075184">
    <w:abstractNumId w:val="28"/>
  </w:num>
  <w:num w:numId="24" w16cid:durableId="2082629344">
    <w:abstractNumId w:val="17"/>
  </w:num>
  <w:num w:numId="25" w16cid:durableId="566111584">
    <w:abstractNumId w:val="4"/>
  </w:num>
  <w:num w:numId="26" w16cid:durableId="391661503">
    <w:abstractNumId w:val="39"/>
  </w:num>
  <w:num w:numId="27" w16cid:durableId="1671326730">
    <w:abstractNumId w:val="21"/>
  </w:num>
  <w:num w:numId="28" w16cid:durableId="1166435296">
    <w:abstractNumId w:val="3"/>
  </w:num>
  <w:num w:numId="29" w16cid:durableId="1059204088">
    <w:abstractNumId w:val="38"/>
  </w:num>
  <w:num w:numId="30" w16cid:durableId="1320616545">
    <w:abstractNumId w:val="8"/>
  </w:num>
  <w:num w:numId="31" w16cid:durableId="1105618024">
    <w:abstractNumId w:val="29"/>
  </w:num>
  <w:num w:numId="32" w16cid:durableId="1205824370">
    <w:abstractNumId w:val="27"/>
  </w:num>
  <w:num w:numId="33" w16cid:durableId="1338966032">
    <w:abstractNumId w:val="7"/>
  </w:num>
  <w:num w:numId="34" w16cid:durableId="74665468">
    <w:abstractNumId w:val="1"/>
  </w:num>
  <w:num w:numId="35" w16cid:durableId="208343195">
    <w:abstractNumId w:val="0"/>
  </w:num>
  <w:num w:numId="36" w16cid:durableId="1982877617">
    <w:abstractNumId w:val="32"/>
  </w:num>
  <w:num w:numId="37" w16cid:durableId="817722543">
    <w:abstractNumId w:val="30"/>
  </w:num>
  <w:num w:numId="38" w16cid:durableId="1225027439">
    <w:abstractNumId w:val="13"/>
  </w:num>
  <w:num w:numId="39" w16cid:durableId="1221937788">
    <w:abstractNumId w:val="35"/>
  </w:num>
  <w:num w:numId="40" w16cid:durableId="1958902465">
    <w:abstractNumId w:val="14"/>
  </w:num>
  <w:num w:numId="41" w16cid:durableId="851409523">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31"/>
    <w:rsid w:val="00000556"/>
    <w:rsid w:val="00002A36"/>
    <w:rsid w:val="00002E20"/>
    <w:rsid w:val="000048D6"/>
    <w:rsid w:val="00005802"/>
    <w:rsid w:val="00005BA9"/>
    <w:rsid w:val="000060D1"/>
    <w:rsid w:val="000069E9"/>
    <w:rsid w:val="00006ED1"/>
    <w:rsid w:val="00006EDD"/>
    <w:rsid w:val="000073EB"/>
    <w:rsid w:val="000109F9"/>
    <w:rsid w:val="000112F4"/>
    <w:rsid w:val="00011393"/>
    <w:rsid w:val="00011F72"/>
    <w:rsid w:val="00012946"/>
    <w:rsid w:val="00012C37"/>
    <w:rsid w:val="00012C87"/>
    <w:rsid w:val="00012D50"/>
    <w:rsid w:val="00013079"/>
    <w:rsid w:val="00013391"/>
    <w:rsid w:val="00013F15"/>
    <w:rsid w:val="0001480C"/>
    <w:rsid w:val="00014C8E"/>
    <w:rsid w:val="00015117"/>
    <w:rsid w:val="0001557E"/>
    <w:rsid w:val="00015AA5"/>
    <w:rsid w:val="00016491"/>
    <w:rsid w:val="000168CE"/>
    <w:rsid w:val="00016985"/>
    <w:rsid w:val="00016EC9"/>
    <w:rsid w:val="00017802"/>
    <w:rsid w:val="000201F9"/>
    <w:rsid w:val="0002100A"/>
    <w:rsid w:val="00022FD0"/>
    <w:rsid w:val="00023DC4"/>
    <w:rsid w:val="000241A1"/>
    <w:rsid w:val="00024208"/>
    <w:rsid w:val="00024A54"/>
    <w:rsid w:val="00024BA4"/>
    <w:rsid w:val="00024CCA"/>
    <w:rsid w:val="0002512D"/>
    <w:rsid w:val="00026020"/>
    <w:rsid w:val="00026287"/>
    <w:rsid w:val="000262F3"/>
    <w:rsid w:val="0002667A"/>
    <w:rsid w:val="000270E9"/>
    <w:rsid w:val="0003063F"/>
    <w:rsid w:val="000307A9"/>
    <w:rsid w:val="00030A19"/>
    <w:rsid w:val="00030A80"/>
    <w:rsid w:val="00030B5D"/>
    <w:rsid w:val="0003112A"/>
    <w:rsid w:val="00031410"/>
    <w:rsid w:val="000318DD"/>
    <w:rsid w:val="00031D61"/>
    <w:rsid w:val="0003211B"/>
    <w:rsid w:val="000321E2"/>
    <w:rsid w:val="00032B71"/>
    <w:rsid w:val="00033F8E"/>
    <w:rsid w:val="0003521E"/>
    <w:rsid w:val="00035407"/>
    <w:rsid w:val="0003586B"/>
    <w:rsid w:val="000361BE"/>
    <w:rsid w:val="00036376"/>
    <w:rsid w:val="00036534"/>
    <w:rsid w:val="00036AE0"/>
    <w:rsid w:val="00036FCD"/>
    <w:rsid w:val="00037DEE"/>
    <w:rsid w:val="00037FB3"/>
    <w:rsid w:val="0004007A"/>
    <w:rsid w:val="00040E4E"/>
    <w:rsid w:val="000420DE"/>
    <w:rsid w:val="00043FFD"/>
    <w:rsid w:val="00044CDF"/>
    <w:rsid w:val="00045696"/>
    <w:rsid w:val="000456D6"/>
    <w:rsid w:val="00045CFA"/>
    <w:rsid w:val="00045D08"/>
    <w:rsid w:val="0004779A"/>
    <w:rsid w:val="00050EF3"/>
    <w:rsid w:val="00051330"/>
    <w:rsid w:val="0005277A"/>
    <w:rsid w:val="0005282C"/>
    <w:rsid w:val="0005283A"/>
    <w:rsid w:val="000530D4"/>
    <w:rsid w:val="000537B7"/>
    <w:rsid w:val="00053F26"/>
    <w:rsid w:val="00053F5E"/>
    <w:rsid w:val="0005429C"/>
    <w:rsid w:val="000544A4"/>
    <w:rsid w:val="00054795"/>
    <w:rsid w:val="00055B28"/>
    <w:rsid w:val="00055CA8"/>
    <w:rsid w:val="00056C34"/>
    <w:rsid w:val="00056EB0"/>
    <w:rsid w:val="00057080"/>
    <w:rsid w:val="0005747D"/>
    <w:rsid w:val="00057A8C"/>
    <w:rsid w:val="00057E66"/>
    <w:rsid w:val="0006033D"/>
    <w:rsid w:val="000603C4"/>
    <w:rsid w:val="000608A3"/>
    <w:rsid w:val="00060BE9"/>
    <w:rsid w:val="00060D2A"/>
    <w:rsid w:val="00060E67"/>
    <w:rsid w:val="00061232"/>
    <w:rsid w:val="000615FD"/>
    <w:rsid w:val="00061E35"/>
    <w:rsid w:val="000623D5"/>
    <w:rsid w:val="00062A95"/>
    <w:rsid w:val="00063734"/>
    <w:rsid w:val="00063F71"/>
    <w:rsid w:val="000643D6"/>
    <w:rsid w:val="00064C2D"/>
    <w:rsid w:val="00064C32"/>
    <w:rsid w:val="00064F7C"/>
    <w:rsid w:val="00065234"/>
    <w:rsid w:val="0006531B"/>
    <w:rsid w:val="0006559A"/>
    <w:rsid w:val="000659FC"/>
    <w:rsid w:val="00065E2D"/>
    <w:rsid w:val="00066DE7"/>
    <w:rsid w:val="00067763"/>
    <w:rsid w:val="00067869"/>
    <w:rsid w:val="000678B9"/>
    <w:rsid w:val="00071818"/>
    <w:rsid w:val="00071A49"/>
    <w:rsid w:val="00071B4D"/>
    <w:rsid w:val="00072CC4"/>
    <w:rsid w:val="000736BD"/>
    <w:rsid w:val="00073DF0"/>
    <w:rsid w:val="00074295"/>
    <w:rsid w:val="00074C4B"/>
    <w:rsid w:val="00075388"/>
    <w:rsid w:val="0007560E"/>
    <w:rsid w:val="00075BAD"/>
    <w:rsid w:val="0007617D"/>
    <w:rsid w:val="000761C3"/>
    <w:rsid w:val="000767C7"/>
    <w:rsid w:val="00076AA4"/>
    <w:rsid w:val="00076DE5"/>
    <w:rsid w:val="00076E2E"/>
    <w:rsid w:val="00077266"/>
    <w:rsid w:val="00077CF6"/>
    <w:rsid w:val="00080137"/>
    <w:rsid w:val="00080956"/>
    <w:rsid w:val="00080AE1"/>
    <w:rsid w:val="000811A8"/>
    <w:rsid w:val="00081430"/>
    <w:rsid w:val="00083A87"/>
    <w:rsid w:val="000848E0"/>
    <w:rsid w:val="00084DEF"/>
    <w:rsid w:val="000852AE"/>
    <w:rsid w:val="00086940"/>
    <w:rsid w:val="00086AB3"/>
    <w:rsid w:val="00086C64"/>
    <w:rsid w:val="00086DFC"/>
    <w:rsid w:val="00087C47"/>
    <w:rsid w:val="00090180"/>
    <w:rsid w:val="000901A1"/>
    <w:rsid w:val="000917C6"/>
    <w:rsid w:val="00091937"/>
    <w:rsid w:val="00092862"/>
    <w:rsid w:val="00092C76"/>
    <w:rsid w:val="00093599"/>
    <w:rsid w:val="00094061"/>
    <w:rsid w:val="00094AEC"/>
    <w:rsid w:val="00094DD9"/>
    <w:rsid w:val="000957BB"/>
    <w:rsid w:val="000962F1"/>
    <w:rsid w:val="00096DA8"/>
    <w:rsid w:val="00096F1B"/>
    <w:rsid w:val="00097135"/>
    <w:rsid w:val="0009751C"/>
    <w:rsid w:val="00097827"/>
    <w:rsid w:val="000A06F7"/>
    <w:rsid w:val="000A10DF"/>
    <w:rsid w:val="000A1A8D"/>
    <w:rsid w:val="000A2266"/>
    <w:rsid w:val="000A256F"/>
    <w:rsid w:val="000A3315"/>
    <w:rsid w:val="000A3EC0"/>
    <w:rsid w:val="000A42BB"/>
    <w:rsid w:val="000A4674"/>
    <w:rsid w:val="000A59A3"/>
    <w:rsid w:val="000A6089"/>
    <w:rsid w:val="000A7AE0"/>
    <w:rsid w:val="000A7F04"/>
    <w:rsid w:val="000A7FF5"/>
    <w:rsid w:val="000B09D4"/>
    <w:rsid w:val="000B0C75"/>
    <w:rsid w:val="000B1AB0"/>
    <w:rsid w:val="000B1ACF"/>
    <w:rsid w:val="000B1F6F"/>
    <w:rsid w:val="000B2858"/>
    <w:rsid w:val="000B2C38"/>
    <w:rsid w:val="000B2CCE"/>
    <w:rsid w:val="000B2E4B"/>
    <w:rsid w:val="000B32CB"/>
    <w:rsid w:val="000B3EDD"/>
    <w:rsid w:val="000B4795"/>
    <w:rsid w:val="000B4CB2"/>
    <w:rsid w:val="000B5B95"/>
    <w:rsid w:val="000B6CD9"/>
    <w:rsid w:val="000B6E99"/>
    <w:rsid w:val="000B6EAD"/>
    <w:rsid w:val="000B7760"/>
    <w:rsid w:val="000C0440"/>
    <w:rsid w:val="000C0E6E"/>
    <w:rsid w:val="000C1132"/>
    <w:rsid w:val="000C19FB"/>
    <w:rsid w:val="000C2005"/>
    <w:rsid w:val="000C3446"/>
    <w:rsid w:val="000C39A9"/>
    <w:rsid w:val="000C4013"/>
    <w:rsid w:val="000C50B2"/>
    <w:rsid w:val="000C562D"/>
    <w:rsid w:val="000C5C74"/>
    <w:rsid w:val="000C6060"/>
    <w:rsid w:val="000C6462"/>
    <w:rsid w:val="000C65AD"/>
    <w:rsid w:val="000C6D75"/>
    <w:rsid w:val="000C71EE"/>
    <w:rsid w:val="000C79D3"/>
    <w:rsid w:val="000C7D57"/>
    <w:rsid w:val="000D0CF6"/>
    <w:rsid w:val="000D0E2E"/>
    <w:rsid w:val="000D2514"/>
    <w:rsid w:val="000D29E2"/>
    <w:rsid w:val="000D2CC8"/>
    <w:rsid w:val="000D2E8D"/>
    <w:rsid w:val="000D2FE7"/>
    <w:rsid w:val="000D3655"/>
    <w:rsid w:val="000D38E5"/>
    <w:rsid w:val="000D4816"/>
    <w:rsid w:val="000D49ED"/>
    <w:rsid w:val="000D4B4D"/>
    <w:rsid w:val="000D544F"/>
    <w:rsid w:val="000D6B4C"/>
    <w:rsid w:val="000D6B55"/>
    <w:rsid w:val="000D7E08"/>
    <w:rsid w:val="000E08A6"/>
    <w:rsid w:val="000E1011"/>
    <w:rsid w:val="000E1053"/>
    <w:rsid w:val="000E2958"/>
    <w:rsid w:val="000E2FA0"/>
    <w:rsid w:val="000E37C3"/>
    <w:rsid w:val="000E397B"/>
    <w:rsid w:val="000E3DE6"/>
    <w:rsid w:val="000E4EF5"/>
    <w:rsid w:val="000E59EA"/>
    <w:rsid w:val="000E5B89"/>
    <w:rsid w:val="000E5ECA"/>
    <w:rsid w:val="000E60E8"/>
    <w:rsid w:val="000E7C73"/>
    <w:rsid w:val="000E7D9B"/>
    <w:rsid w:val="000E7E82"/>
    <w:rsid w:val="000F064E"/>
    <w:rsid w:val="000F0CCC"/>
    <w:rsid w:val="000F1625"/>
    <w:rsid w:val="000F24A4"/>
    <w:rsid w:val="000F282B"/>
    <w:rsid w:val="000F310A"/>
    <w:rsid w:val="000F39D2"/>
    <w:rsid w:val="000F3B7B"/>
    <w:rsid w:val="000F4A46"/>
    <w:rsid w:val="000F4ADC"/>
    <w:rsid w:val="000F685C"/>
    <w:rsid w:val="000F70A4"/>
    <w:rsid w:val="00100D2A"/>
    <w:rsid w:val="00101378"/>
    <w:rsid w:val="00101D8F"/>
    <w:rsid w:val="00101FE6"/>
    <w:rsid w:val="00102100"/>
    <w:rsid w:val="00102C92"/>
    <w:rsid w:val="00102DFF"/>
    <w:rsid w:val="00103145"/>
    <w:rsid w:val="00103159"/>
    <w:rsid w:val="00103882"/>
    <w:rsid w:val="00105378"/>
    <w:rsid w:val="00105900"/>
    <w:rsid w:val="00105D0B"/>
    <w:rsid w:val="00105DA1"/>
    <w:rsid w:val="0010621B"/>
    <w:rsid w:val="0010631D"/>
    <w:rsid w:val="00106386"/>
    <w:rsid w:val="00106D9E"/>
    <w:rsid w:val="00106E4F"/>
    <w:rsid w:val="00106F37"/>
    <w:rsid w:val="00110077"/>
    <w:rsid w:val="00110653"/>
    <w:rsid w:val="00111775"/>
    <w:rsid w:val="00111BE2"/>
    <w:rsid w:val="00111EEC"/>
    <w:rsid w:val="00112830"/>
    <w:rsid w:val="00112C5B"/>
    <w:rsid w:val="00112C9D"/>
    <w:rsid w:val="001130BB"/>
    <w:rsid w:val="00113969"/>
    <w:rsid w:val="00113E7B"/>
    <w:rsid w:val="0011426B"/>
    <w:rsid w:val="00115F3F"/>
    <w:rsid w:val="00115FE0"/>
    <w:rsid w:val="00117117"/>
    <w:rsid w:val="00117573"/>
    <w:rsid w:val="001176C7"/>
    <w:rsid w:val="0012042A"/>
    <w:rsid w:val="00120570"/>
    <w:rsid w:val="0012062B"/>
    <w:rsid w:val="0012163A"/>
    <w:rsid w:val="0012176A"/>
    <w:rsid w:val="00121AF3"/>
    <w:rsid w:val="00123F8E"/>
    <w:rsid w:val="00124ED7"/>
    <w:rsid w:val="00125011"/>
    <w:rsid w:val="001250BC"/>
    <w:rsid w:val="001253B5"/>
    <w:rsid w:val="00125810"/>
    <w:rsid w:val="00125C21"/>
    <w:rsid w:val="00125E41"/>
    <w:rsid w:val="00126222"/>
    <w:rsid w:val="00126BD6"/>
    <w:rsid w:val="0012724D"/>
    <w:rsid w:val="00127E35"/>
    <w:rsid w:val="00130E7D"/>
    <w:rsid w:val="00130F9D"/>
    <w:rsid w:val="0013115E"/>
    <w:rsid w:val="00132447"/>
    <w:rsid w:val="00132C80"/>
    <w:rsid w:val="0013334E"/>
    <w:rsid w:val="001348CF"/>
    <w:rsid w:val="001349BE"/>
    <w:rsid w:val="00134E73"/>
    <w:rsid w:val="00134FF7"/>
    <w:rsid w:val="00135175"/>
    <w:rsid w:val="00137115"/>
    <w:rsid w:val="0013715F"/>
    <w:rsid w:val="00137A78"/>
    <w:rsid w:val="00140136"/>
    <w:rsid w:val="001409F8"/>
    <w:rsid w:val="0014394C"/>
    <w:rsid w:val="0014411C"/>
    <w:rsid w:val="00144393"/>
    <w:rsid w:val="0014472B"/>
    <w:rsid w:val="00145126"/>
    <w:rsid w:val="001455E6"/>
    <w:rsid w:val="00145643"/>
    <w:rsid w:val="0014578C"/>
    <w:rsid w:val="001470E8"/>
    <w:rsid w:val="00147806"/>
    <w:rsid w:val="00147D9E"/>
    <w:rsid w:val="001500EB"/>
    <w:rsid w:val="00150A18"/>
    <w:rsid w:val="00150BCE"/>
    <w:rsid w:val="0015205E"/>
    <w:rsid w:val="001546FC"/>
    <w:rsid w:val="001549D8"/>
    <w:rsid w:val="001552AC"/>
    <w:rsid w:val="001559A0"/>
    <w:rsid w:val="00155ABC"/>
    <w:rsid w:val="00156382"/>
    <w:rsid w:val="00156591"/>
    <w:rsid w:val="00156A18"/>
    <w:rsid w:val="00156A90"/>
    <w:rsid w:val="00156B1A"/>
    <w:rsid w:val="001570F6"/>
    <w:rsid w:val="001573E7"/>
    <w:rsid w:val="0015782C"/>
    <w:rsid w:val="00157E76"/>
    <w:rsid w:val="00157F99"/>
    <w:rsid w:val="00160D7D"/>
    <w:rsid w:val="0016240C"/>
    <w:rsid w:val="00162432"/>
    <w:rsid w:val="00162CF0"/>
    <w:rsid w:val="00162E5C"/>
    <w:rsid w:val="001649F2"/>
    <w:rsid w:val="00164CCC"/>
    <w:rsid w:val="0016515B"/>
    <w:rsid w:val="001654E2"/>
    <w:rsid w:val="001656F4"/>
    <w:rsid w:val="001658DF"/>
    <w:rsid w:val="00165C3F"/>
    <w:rsid w:val="0016629D"/>
    <w:rsid w:val="00166394"/>
    <w:rsid w:val="001664B6"/>
    <w:rsid w:val="00166560"/>
    <w:rsid w:val="00167524"/>
    <w:rsid w:val="001676D7"/>
    <w:rsid w:val="0016779B"/>
    <w:rsid w:val="00170A65"/>
    <w:rsid w:val="00170CE7"/>
    <w:rsid w:val="001711C6"/>
    <w:rsid w:val="00171382"/>
    <w:rsid w:val="00173C27"/>
    <w:rsid w:val="00173DCB"/>
    <w:rsid w:val="00173E7B"/>
    <w:rsid w:val="00174240"/>
    <w:rsid w:val="00174A05"/>
    <w:rsid w:val="00174B25"/>
    <w:rsid w:val="00174C43"/>
    <w:rsid w:val="0017527B"/>
    <w:rsid w:val="00175A09"/>
    <w:rsid w:val="00175D34"/>
    <w:rsid w:val="0017631E"/>
    <w:rsid w:val="0017722F"/>
    <w:rsid w:val="001776C0"/>
    <w:rsid w:val="00177CBF"/>
    <w:rsid w:val="0018043B"/>
    <w:rsid w:val="00180E55"/>
    <w:rsid w:val="00181108"/>
    <w:rsid w:val="0018120D"/>
    <w:rsid w:val="001823D8"/>
    <w:rsid w:val="00182A7A"/>
    <w:rsid w:val="00183D6D"/>
    <w:rsid w:val="00186C20"/>
    <w:rsid w:val="0018755D"/>
    <w:rsid w:val="0018761A"/>
    <w:rsid w:val="00187B63"/>
    <w:rsid w:val="00187C49"/>
    <w:rsid w:val="00187D01"/>
    <w:rsid w:val="00187F9D"/>
    <w:rsid w:val="0019123C"/>
    <w:rsid w:val="00192EE6"/>
    <w:rsid w:val="00193662"/>
    <w:rsid w:val="00193715"/>
    <w:rsid w:val="00193AD9"/>
    <w:rsid w:val="00193DB0"/>
    <w:rsid w:val="00194BA7"/>
    <w:rsid w:val="00195014"/>
    <w:rsid w:val="00195336"/>
    <w:rsid w:val="0019549D"/>
    <w:rsid w:val="00195BCB"/>
    <w:rsid w:val="00195D9C"/>
    <w:rsid w:val="001969E5"/>
    <w:rsid w:val="00197278"/>
    <w:rsid w:val="00197D91"/>
    <w:rsid w:val="001A019D"/>
    <w:rsid w:val="001A0874"/>
    <w:rsid w:val="001A0FA0"/>
    <w:rsid w:val="001A19FC"/>
    <w:rsid w:val="001A1B47"/>
    <w:rsid w:val="001A1FA0"/>
    <w:rsid w:val="001A24A4"/>
    <w:rsid w:val="001A24CC"/>
    <w:rsid w:val="001A2517"/>
    <w:rsid w:val="001A26AC"/>
    <w:rsid w:val="001A27B4"/>
    <w:rsid w:val="001A28B1"/>
    <w:rsid w:val="001A292E"/>
    <w:rsid w:val="001A3242"/>
    <w:rsid w:val="001A35ED"/>
    <w:rsid w:val="001A397D"/>
    <w:rsid w:val="001A3F94"/>
    <w:rsid w:val="001A41BE"/>
    <w:rsid w:val="001A48D3"/>
    <w:rsid w:val="001A5518"/>
    <w:rsid w:val="001A5534"/>
    <w:rsid w:val="001A5745"/>
    <w:rsid w:val="001A620E"/>
    <w:rsid w:val="001A6C79"/>
    <w:rsid w:val="001A7919"/>
    <w:rsid w:val="001A7C5D"/>
    <w:rsid w:val="001B00B3"/>
    <w:rsid w:val="001B0C56"/>
    <w:rsid w:val="001B0F38"/>
    <w:rsid w:val="001B19CD"/>
    <w:rsid w:val="001B1FCC"/>
    <w:rsid w:val="001B27AF"/>
    <w:rsid w:val="001B2BE3"/>
    <w:rsid w:val="001B36DE"/>
    <w:rsid w:val="001B3D77"/>
    <w:rsid w:val="001B3E62"/>
    <w:rsid w:val="001B53C6"/>
    <w:rsid w:val="001B55B3"/>
    <w:rsid w:val="001B5D6D"/>
    <w:rsid w:val="001B6A4A"/>
    <w:rsid w:val="001B6F27"/>
    <w:rsid w:val="001B7581"/>
    <w:rsid w:val="001B78DC"/>
    <w:rsid w:val="001B7DBC"/>
    <w:rsid w:val="001B7EF6"/>
    <w:rsid w:val="001C0343"/>
    <w:rsid w:val="001C1215"/>
    <w:rsid w:val="001C19A8"/>
    <w:rsid w:val="001C1FBB"/>
    <w:rsid w:val="001C2133"/>
    <w:rsid w:val="001C28D1"/>
    <w:rsid w:val="001C2A41"/>
    <w:rsid w:val="001C2C49"/>
    <w:rsid w:val="001C37C6"/>
    <w:rsid w:val="001C4508"/>
    <w:rsid w:val="001C4590"/>
    <w:rsid w:val="001C47B3"/>
    <w:rsid w:val="001C4D71"/>
    <w:rsid w:val="001C51AE"/>
    <w:rsid w:val="001C5668"/>
    <w:rsid w:val="001C584F"/>
    <w:rsid w:val="001C58D9"/>
    <w:rsid w:val="001C5BB2"/>
    <w:rsid w:val="001C6AEB"/>
    <w:rsid w:val="001C6F5D"/>
    <w:rsid w:val="001C71E2"/>
    <w:rsid w:val="001C7743"/>
    <w:rsid w:val="001C78FD"/>
    <w:rsid w:val="001D06BE"/>
    <w:rsid w:val="001D1E21"/>
    <w:rsid w:val="001D1EF7"/>
    <w:rsid w:val="001D285F"/>
    <w:rsid w:val="001D3C7E"/>
    <w:rsid w:val="001D440F"/>
    <w:rsid w:val="001D4806"/>
    <w:rsid w:val="001D51A9"/>
    <w:rsid w:val="001D53F0"/>
    <w:rsid w:val="001D56D0"/>
    <w:rsid w:val="001D5D79"/>
    <w:rsid w:val="001D5F87"/>
    <w:rsid w:val="001D766D"/>
    <w:rsid w:val="001E0713"/>
    <w:rsid w:val="001E0AAF"/>
    <w:rsid w:val="001E17B4"/>
    <w:rsid w:val="001E1A61"/>
    <w:rsid w:val="001E202B"/>
    <w:rsid w:val="001E2111"/>
    <w:rsid w:val="001E2B81"/>
    <w:rsid w:val="001E3167"/>
    <w:rsid w:val="001E34B9"/>
    <w:rsid w:val="001E35BB"/>
    <w:rsid w:val="001E5707"/>
    <w:rsid w:val="001E59F8"/>
    <w:rsid w:val="001E5CA3"/>
    <w:rsid w:val="001E7003"/>
    <w:rsid w:val="001E7860"/>
    <w:rsid w:val="001F0027"/>
    <w:rsid w:val="001F069B"/>
    <w:rsid w:val="001F0B93"/>
    <w:rsid w:val="001F0E36"/>
    <w:rsid w:val="001F0FB5"/>
    <w:rsid w:val="001F12E8"/>
    <w:rsid w:val="001F1826"/>
    <w:rsid w:val="001F1E3A"/>
    <w:rsid w:val="001F4850"/>
    <w:rsid w:val="001F4DF2"/>
    <w:rsid w:val="001F5224"/>
    <w:rsid w:val="001F5329"/>
    <w:rsid w:val="001F546F"/>
    <w:rsid w:val="001F5EA6"/>
    <w:rsid w:val="001F60A9"/>
    <w:rsid w:val="001F61BA"/>
    <w:rsid w:val="001F6AC6"/>
    <w:rsid w:val="001F7461"/>
    <w:rsid w:val="00200156"/>
    <w:rsid w:val="0020022E"/>
    <w:rsid w:val="00200BC4"/>
    <w:rsid w:val="00200DE1"/>
    <w:rsid w:val="00200FBE"/>
    <w:rsid w:val="002019DA"/>
    <w:rsid w:val="00201E41"/>
    <w:rsid w:val="00202065"/>
    <w:rsid w:val="0020219D"/>
    <w:rsid w:val="00202B7A"/>
    <w:rsid w:val="00202F2B"/>
    <w:rsid w:val="002044EA"/>
    <w:rsid w:val="00204C52"/>
    <w:rsid w:val="00205403"/>
    <w:rsid w:val="00206283"/>
    <w:rsid w:val="002067C0"/>
    <w:rsid w:val="00206AD6"/>
    <w:rsid w:val="00206BDB"/>
    <w:rsid w:val="00206E41"/>
    <w:rsid w:val="0020705B"/>
    <w:rsid w:val="00207175"/>
    <w:rsid w:val="00207CF8"/>
    <w:rsid w:val="00207E3C"/>
    <w:rsid w:val="002100D2"/>
    <w:rsid w:val="002104B4"/>
    <w:rsid w:val="00212094"/>
    <w:rsid w:val="002129ED"/>
    <w:rsid w:val="002146C1"/>
    <w:rsid w:val="002148B4"/>
    <w:rsid w:val="00215936"/>
    <w:rsid w:val="00215D8D"/>
    <w:rsid w:val="00217195"/>
    <w:rsid w:val="0021750A"/>
    <w:rsid w:val="00217D2F"/>
    <w:rsid w:val="00220202"/>
    <w:rsid w:val="0022048F"/>
    <w:rsid w:val="00220F04"/>
    <w:rsid w:val="00220F9C"/>
    <w:rsid w:val="00221361"/>
    <w:rsid w:val="0022346D"/>
    <w:rsid w:val="00223C3A"/>
    <w:rsid w:val="00223C63"/>
    <w:rsid w:val="00224033"/>
    <w:rsid w:val="002257E4"/>
    <w:rsid w:val="002274BA"/>
    <w:rsid w:val="002274FD"/>
    <w:rsid w:val="002304C5"/>
    <w:rsid w:val="00230C6D"/>
    <w:rsid w:val="0023148C"/>
    <w:rsid w:val="00231F2D"/>
    <w:rsid w:val="00232039"/>
    <w:rsid w:val="002325BF"/>
    <w:rsid w:val="00232C46"/>
    <w:rsid w:val="002332E4"/>
    <w:rsid w:val="0023366C"/>
    <w:rsid w:val="0023382A"/>
    <w:rsid w:val="00233CB1"/>
    <w:rsid w:val="00234BB1"/>
    <w:rsid w:val="00235130"/>
    <w:rsid w:val="0023537E"/>
    <w:rsid w:val="00235FB6"/>
    <w:rsid w:val="00236675"/>
    <w:rsid w:val="002369C2"/>
    <w:rsid w:val="00236BF6"/>
    <w:rsid w:val="00236BF8"/>
    <w:rsid w:val="00236F2C"/>
    <w:rsid w:val="002370D8"/>
    <w:rsid w:val="00237E03"/>
    <w:rsid w:val="002403F6"/>
    <w:rsid w:val="00242D18"/>
    <w:rsid w:val="00243437"/>
    <w:rsid w:val="00243DFC"/>
    <w:rsid w:val="0024550E"/>
    <w:rsid w:val="00245707"/>
    <w:rsid w:val="00245CE7"/>
    <w:rsid w:val="00246BC7"/>
    <w:rsid w:val="002474A2"/>
    <w:rsid w:val="002502D8"/>
    <w:rsid w:val="00250955"/>
    <w:rsid w:val="00250B57"/>
    <w:rsid w:val="00250E23"/>
    <w:rsid w:val="00250F2D"/>
    <w:rsid w:val="002514F0"/>
    <w:rsid w:val="002521C2"/>
    <w:rsid w:val="00252497"/>
    <w:rsid w:val="002524A8"/>
    <w:rsid w:val="00252518"/>
    <w:rsid w:val="00252CDB"/>
    <w:rsid w:val="00253ACC"/>
    <w:rsid w:val="00254621"/>
    <w:rsid w:val="00254E17"/>
    <w:rsid w:val="00255A7F"/>
    <w:rsid w:val="00255F2C"/>
    <w:rsid w:val="00256397"/>
    <w:rsid w:val="00256423"/>
    <w:rsid w:val="0025658F"/>
    <w:rsid w:val="0025717C"/>
    <w:rsid w:val="00257594"/>
    <w:rsid w:val="00260401"/>
    <w:rsid w:val="00260627"/>
    <w:rsid w:val="00261CF2"/>
    <w:rsid w:val="002626A0"/>
    <w:rsid w:val="00262B04"/>
    <w:rsid w:val="00262F4C"/>
    <w:rsid w:val="00263165"/>
    <w:rsid w:val="002631B3"/>
    <w:rsid w:val="002631F9"/>
    <w:rsid w:val="00264ADD"/>
    <w:rsid w:val="00264CA5"/>
    <w:rsid w:val="00265F68"/>
    <w:rsid w:val="00265F72"/>
    <w:rsid w:val="0026661F"/>
    <w:rsid w:val="002668E6"/>
    <w:rsid w:val="002675DC"/>
    <w:rsid w:val="0026782C"/>
    <w:rsid w:val="00267AD3"/>
    <w:rsid w:val="002702ED"/>
    <w:rsid w:val="00270645"/>
    <w:rsid w:val="00270E63"/>
    <w:rsid w:val="002713A1"/>
    <w:rsid w:val="00271B41"/>
    <w:rsid w:val="002725A6"/>
    <w:rsid w:val="00272C35"/>
    <w:rsid w:val="00274BB4"/>
    <w:rsid w:val="00275433"/>
    <w:rsid w:val="00275F27"/>
    <w:rsid w:val="00276514"/>
    <w:rsid w:val="0027683C"/>
    <w:rsid w:val="002769B8"/>
    <w:rsid w:val="00276A98"/>
    <w:rsid w:val="002773DE"/>
    <w:rsid w:val="0027766F"/>
    <w:rsid w:val="0028059F"/>
    <w:rsid w:val="00280B0B"/>
    <w:rsid w:val="00281000"/>
    <w:rsid w:val="002813A5"/>
    <w:rsid w:val="00281664"/>
    <w:rsid w:val="00283049"/>
    <w:rsid w:val="00284830"/>
    <w:rsid w:val="00285195"/>
    <w:rsid w:val="00286074"/>
    <w:rsid w:val="002868A9"/>
    <w:rsid w:val="00287003"/>
    <w:rsid w:val="00287CD3"/>
    <w:rsid w:val="00290449"/>
    <w:rsid w:val="002906CB"/>
    <w:rsid w:val="00291183"/>
    <w:rsid w:val="00291E12"/>
    <w:rsid w:val="0029212D"/>
    <w:rsid w:val="00292B64"/>
    <w:rsid w:val="00292C2B"/>
    <w:rsid w:val="00293327"/>
    <w:rsid w:val="00293686"/>
    <w:rsid w:val="00293738"/>
    <w:rsid w:val="00293D35"/>
    <w:rsid w:val="00294730"/>
    <w:rsid w:val="00295C63"/>
    <w:rsid w:val="002960A6"/>
    <w:rsid w:val="00297377"/>
    <w:rsid w:val="00297E82"/>
    <w:rsid w:val="00297F88"/>
    <w:rsid w:val="002A18A0"/>
    <w:rsid w:val="002A2245"/>
    <w:rsid w:val="002A246D"/>
    <w:rsid w:val="002A28C3"/>
    <w:rsid w:val="002A2911"/>
    <w:rsid w:val="002A3391"/>
    <w:rsid w:val="002A5549"/>
    <w:rsid w:val="002A695C"/>
    <w:rsid w:val="002A6D1A"/>
    <w:rsid w:val="002A76ED"/>
    <w:rsid w:val="002A7B6F"/>
    <w:rsid w:val="002A7BDE"/>
    <w:rsid w:val="002A7D1C"/>
    <w:rsid w:val="002A7FA0"/>
    <w:rsid w:val="002B144B"/>
    <w:rsid w:val="002B245B"/>
    <w:rsid w:val="002B41DA"/>
    <w:rsid w:val="002B4AE9"/>
    <w:rsid w:val="002B4DA5"/>
    <w:rsid w:val="002B4DDC"/>
    <w:rsid w:val="002B5773"/>
    <w:rsid w:val="002B643C"/>
    <w:rsid w:val="002B7DC0"/>
    <w:rsid w:val="002C0ABA"/>
    <w:rsid w:val="002C34FC"/>
    <w:rsid w:val="002C39B5"/>
    <w:rsid w:val="002C4038"/>
    <w:rsid w:val="002C45DB"/>
    <w:rsid w:val="002C4704"/>
    <w:rsid w:val="002C47EE"/>
    <w:rsid w:val="002C4B4A"/>
    <w:rsid w:val="002C4CC5"/>
    <w:rsid w:val="002C5018"/>
    <w:rsid w:val="002C5094"/>
    <w:rsid w:val="002C570F"/>
    <w:rsid w:val="002C5961"/>
    <w:rsid w:val="002C6C9B"/>
    <w:rsid w:val="002C6DDF"/>
    <w:rsid w:val="002C74A4"/>
    <w:rsid w:val="002C7CCE"/>
    <w:rsid w:val="002D00E4"/>
    <w:rsid w:val="002D037E"/>
    <w:rsid w:val="002D0865"/>
    <w:rsid w:val="002D1CBE"/>
    <w:rsid w:val="002D1DA9"/>
    <w:rsid w:val="002D2C4B"/>
    <w:rsid w:val="002D3CDA"/>
    <w:rsid w:val="002D438F"/>
    <w:rsid w:val="002D4766"/>
    <w:rsid w:val="002D51B5"/>
    <w:rsid w:val="002D5539"/>
    <w:rsid w:val="002D58DF"/>
    <w:rsid w:val="002D67B4"/>
    <w:rsid w:val="002D67C6"/>
    <w:rsid w:val="002D6C1E"/>
    <w:rsid w:val="002D6ECB"/>
    <w:rsid w:val="002D6F60"/>
    <w:rsid w:val="002D7F36"/>
    <w:rsid w:val="002E02CB"/>
    <w:rsid w:val="002E0D77"/>
    <w:rsid w:val="002E1045"/>
    <w:rsid w:val="002E14AC"/>
    <w:rsid w:val="002E3C1A"/>
    <w:rsid w:val="002E5E9B"/>
    <w:rsid w:val="002F08B7"/>
    <w:rsid w:val="002F0B16"/>
    <w:rsid w:val="002F0B4F"/>
    <w:rsid w:val="002F14C6"/>
    <w:rsid w:val="002F1B01"/>
    <w:rsid w:val="002F1B15"/>
    <w:rsid w:val="002F3A92"/>
    <w:rsid w:val="002F466A"/>
    <w:rsid w:val="002F55FC"/>
    <w:rsid w:val="002F6BD6"/>
    <w:rsid w:val="002F7416"/>
    <w:rsid w:val="002F7C80"/>
    <w:rsid w:val="003006C7"/>
    <w:rsid w:val="00300B91"/>
    <w:rsid w:val="00300C1D"/>
    <w:rsid w:val="00300FA9"/>
    <w:rsid w:val="00301AC2"/>
    <w:rsid w:val="00301DC8"/>
    <w:rsid w:val="0030249D"/>
    <w:rsid w:val="00302556"/>
    <w:rsid w:val="003029C1"/>
    <w:rsid w:val="00302BEE"/>
    <w:rsid w:val="00302CAE"/>
    <w:rsid w:val="00303B99"/>
    <w:rsid w:val="00304508"/>
    <w:rsid w:val="0030527F"/>
    <w:rsid w:val="00305F0E"/>
    <w:rsid w:val="0030633B"/>
    <w:rsid w:val="0030664C"/>
    <w:rsid w:val="0030711B"/>
    <w:rsid w:val="003077D1"/>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E2A"/>
    <w:rsid w:val="00312F4D"/>
    <w:rsid w:val="0031337B"/>
    <w:rsid w:val="003137E5"/>
    <w:rsid w:val="00314059"/>
    <w:rsid w:val="00314110"/>
    <w:rsid w:val="00314659"/>
    <w:rsid w:val="0031471B"/>
    <w:rsid w:val="00314E28"/>
    <w:rsid w:val="00314F91"/>
    <w:rsid w:val="00314FEF"/>
    <w:rsid w:val="00315971"/>
    <w:rsid w:val="00315C79"/>
    <w:rsid w:val="0031694C"/>
    <w:rsid w:val="00316F16"/>
    <w:rsid w:val="00317D3A"/>
    <w:rsid w:val="00320D21"/>
    <w:rsid w:val="00320FCE"/>
    <w:rsid w:val="0032150B"/>
    <w:rsid w:val="00321693"/>
    <w:rsid w:val="00322315"/>
    <w:rsid w:val="00323446"/>
    <w:rsid w:val="00323E36"/>
    <w:rsid w:val="00324486"/>
    <w:rsid w:val="003247F2"/>
    <w:rsid w:val="00324AD4"/>
    <w:rsid w:val="00325095"/>
    <w:rsid w:val="003257E3"/>
    <w:rsid w:val="003262BC"/>
    <w:rsid w:val="00326CFC"/>
    <w:rsid w:val="00327364"/>
    <w:rsid w:val="00330113"/>
    <w:rsid w:val="00330236"/>
    <w:rsid w:val="00330341"/>
    <w:rsid w:val="00330CEB"/>
    <w:rsid w:val="00331416"/>
    <w:rsid w:val="00331441"/>
    <w:rsid w:val="00331668"/>
    <w:rsid w:val="00331B6D"/>
    <w:rsid w:val="0033298F"/>
    <w:rsid w:val="00332DAA"/>
    <w:rsid w:val="00332FC8"/>
    <w:rsid w:val="0033314E"/>
    <w:rsid w:val="003337C3"/>
    <w:rsid w:val="003338DC"/>
    <w:rsid w:val="00334075"/>
    <w:rsid w:val="00334181"/>
    <w:rsid w:val="0033466A"/>
    <w:rsid w:val="0033489F"/>
    <w:rsid w:val="003352A7"/>
    <w:rsid w:val="00335B44"/>
    <w:rsid w:val="00335FE9"/>
    <w:rsid w:val="0033796C"/>
    <w:rsid w:val="003409A7"/>
    <w:rsid w:val="00341756"/>
    <w:rsid w:val="00341812"/>
    <w:rsid w:val="00341E84"/>
    <w:rsid w:val="0034247E"/>
    <w:rsid w:val="00342588"/>
    <w:rsid w:val="00342E2C"/>
    <w:rsid w:val="00343045"/>
    <w:rsid w:val="00343478"/>
    <w:rsid w:val="00343D7F"/>
    <w:rsid w:val="0034429A"/>
    <w:rsid w:val="00344300"/>
    <w:rsid w:val="00344D51"/>
    <w:rsid w:val="00344E97"/>
    <w:rsid w:val="00345885"/>
    <w:rsid w:val="00345E3B"/>
    <w:rsid w:val="00345ECA"/>
    <w:rsid w:val="00346460"/>
    <w:rsid w:val="00346520"/>
    <w:rsid w:val="003501E9"/>
    <w:rsid w:val="003519AE"/>
    <w:rsid w:val="00351E31"/>
    <w:rsid w:val="00351E50"/>
    <w:rsid w:val="0035353B"/>
    <w:rsid w:val="00353C45"/>
    <w:rsid w:val="0035459A"/>
    <w:rsid w:val="003546F6"/>
    <w:rsid w:val="003552EC"/>
    <w:rsid w:val="003553A3"/>
    <w:rsid w:val="0035554B"/>
    <w:rsid w:val="00355A7E"/>
    <w:rsid w:val="00355E79"/>
    <w:rsid w:val="00356349"/>
    <w:rsid w:val="003567A0"/>
    <w:rsid w:val="003567C0"/>
    <w:rsid w:val="00356D5E"/>
    <w:rsid w:val="00357A4B"/>
    <w:rsid w:val="00357E5B"/>
    <w:rsid w:val="00360AA5"/>
    <w:rsid w:val="00361246"/>
    <w:rsid w:val="003618D0"/>
    <w:rsid w:val="00361A4A"/>
    <w:rsid w:val="00361BAF"/>
    <w:rsid w:val="003621A4"/>
    <w:rsid w:val="003622F9"/>
    <w:rsid w:val="003623CE"/>
    <w:rsid w:val="00362629"/>
    <w:rsid w:val="0036269A"/>
    <w:rsid w:val="00362877"/>
    <w:rsid w:val="00362937"/>
    <w:rsid w:val="003633B8"/>
    <w:rsid w:val="00363DB0"/>
    <w:rsid w:val="00364911"/>
    <w:rsid w:val="00365708"/>
    <w:rsid w:val="00365766"/>
    <w:rsid w:val="00365C7A"/>
    <w:rsid w:val="00365EBE"/>
    <w:rsid w:val="003660DE"/>
    <w:rsid w:val="0037030C"/>
    <w:rsid w:val="00370410"/>
    <w:rsid w:val="0037042D"/>
    <w:rsid w:val="003709E0"/>
    <w:rsid w:val="00371977"/>
    <w:rsid w:val="00371FD7"/>
    <w:rsid w:val="0037220B"/>
    <w:rsid w:val="00372A32"/>
    <w:rsid w:val="00372AEC"/>
    <w:rsid w:val="00373086"/>
    <w:rsid w:val="00373A15"/>
    <w:rsid w:val="00373CA9"/>
    <w:rsid w:val="00374261"/>
    <w:rsid w:val="003743D5"/>
    <w:rsid w:val="0037471F"/>
    <w:rsid w:val="003755CC"/>
    <w:rsid w:val="003758F9"/>
    <w:rsid w:val="00375BEA"/>
    <w:rsid w:val="00375CEE"/>
    <w:rsid w:val="0037609B"/>
    <w:rsid w:val="00376C42"/>
    <w:rsid w:val="00376D55"/>
    <w:rsid w:val="00377092"/>
    <w:rsid w:val="003772E3"/>
    <w:rsid w:val="00377ED9"/>
    <w:rsid w:val="00377FE2"/>
    <w:rsid w:val="0037E714"/>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4D0B"/>
    <w:rsid w:val="00385659"/>
    <w:rsid w:val="003858A1"/>
    <w:rsid w:val="00385D49"/>
    <w:rsid w:val="00386CCE"/>
    <w:rsid w:val="00386EB3"/>
    <w:rsid w:val="00386F49"/>
    <w:rsid w:val="0038717E"/>
    <w:rsid w:val="00387244"/>
    <w:rsid w:val="003872A7"/>
    <w:rsid w:val="00387820"/>
    <w:rsid w:val="00387850"/>
    <w:rsid w:val="00387959"/>
    <w:rsid w:val="00387D11"/>
    <w:rsid w:val="00387E2D"/>
    <w:rsid w:val="00390E28"/>
    <w:rsid w:val="00391119"/>
    <w:rsid w:val="003921BC"/>
    <w:rsid w:val="0039220C"/>
    <w:rsid w:val="003925A2"/>
    <w:rsid w:val="00393472"/>
    <w:rsid w:val="003935B2"/>
    <w:rsid w:val="003938B5"/>
    <w:rsid w:val="00394F8E"/>
    <w:rsid w:val="0039512D"/>
    <w:rsid w:val="00395D7E"/>
    <w:rsid w:val="003963D0"/>
    <w:rsid w:val="003963D2"/>
    <w:rsid w:val="00397D87"/>
    <w:rsid w:val="00397E4B"/>
    <w:rsid w:val="00397F0E"/>
    <w:rsid w:val="003A1322"/>
    <w:rsid w:val="003A181D"/>
    <w:rsid w:val="003A23D9"/>
    <w:rsid w:val="003A2B10"/>
    <w:rsid w:val="003A2F64"/>
    <w:rsid w:val="003A396C"/>
    <w:rsid w:val="003A3B1A"/>
    <w:rsid w:val="003A46B6"/>
    <w:rsid w:val="003A47CC"/>
    <w:rsid w:val="003A62A2"/>
    <w:rsid w:val="003A6E4B"/>
    <w:rsid w:val="003A7AE8"/>
    <w:rsid w:val="003A7BB0"/>
    <w:rsid w:val="003A7CCA"/>
    <w:rsid w:val="003A7DA5"/>
    <w:rsid w:val="003B0A90"/>
    <w:rsid w:val="003B0F01"/>
    <w:rsid w:val="003B23D1"/>
    <w:rsid w:val="003B2A11"/>
    <w:rsid w:val="003B2C12"/>
    <w:rsid w:val="003B2F0C"/>
    <w:rsid w:val="003B3BDA"/>
    <w:rsid w:val="003B3C8A"/>
    <w:rsid w:val="003B468F"/>
    <w:rsid w:val="003B4ECB"/>
    <w:rsid w:val="003B554F"/>
    <w:rsid w:val="003B57A9"/>
    <w:rsid w:val="003B752E"/>
    <w:rsid w:val="003B7A52"/>
    <w:rsid w:val="003B7A73"/>
    <w:rsid w:val="003B7A84"/>
    <w:rsid w:val="003B7C1E"/>
    <w:rsid w:val="003C017E"/>
    <w:rsid w:val="003C062B"/>
    <w:rsid w:val="003C06D3"/>
    <w:rsid w:val="003C0DBC"/>
    <w:rsid w:val="003C140E"/>
    <w:rsid w:val="003C1A2D"/>
    <w:rsid w:val="003C1DC6"/>
    <w:rsid w:val="003C1E65"/>
    <w:rsid w:val="003C215D"/>
    <w:rsid w:val="003C249A"/>
    <w:rsid w:val="003C2FC4"/>
    <w:rsid w:val="003C3E78"/>
    <w:rsid w:val="003C4AC5"/>
    <w:rsid w:val="003C4E23"/>
    <w:rsid w:val="003C4F2A"/>
    <w:rsid w:val="003C599D"/>
    <w:rsid w:val="003C6387"/>
    <w:rsid w:val="003C7A21"/>
    <w:rsid w:val="003C7C17"/>
    <w:rsid w:val="003D03B0"/>
    <w:rsid w:val="003D07B9"/>
    <w:rsid w:val="003D1116"/>
    <w:rsid w:val="003D127C"/>
    <w:rsid w:val="003D27B2"/>
    <w:rsid w:val="003D3095"/>
    <w:rsid w:val="003D46B6"/>
    <w:rsid w:val="003D4B50"/>
    <w:rsid w:val="003D4D48"/>
    <w:rsid w:val="003D545B"/>
    <w:rsid w:val="003D5F91"/>
    <w:rsid w:val="003D7A31"/>
    <w:rsid w:val="003E0438"/>
    <w:rsid w:val="003E0755"/>
    <w:rsid w:val="003E1514"/>
    <w:rsid w:val="003E1611"/>
    <w:rsid w:val="003E2285"/>
    <w:rsid w:val="003E2BF5"/>
    <w:rsid w:val="003E3009"/>
    <w:rsid w:val="003E31A4"/>
    <w:rsid w:val="003E3910"/>
    <w:rsid w:val="003E3F71"/>
    <w:rsid w:val="003E4AB1"/>
    <w:rsid w:val="003E4AD5"/>
    <w:rsid w:val="003E4F96"/>
    <w:rsid w:val="003E5134"/>
    <w:rsid w:val="003E531F"/>
    <w:rsid w:val="003E5983"/>
    <w:rsid w:val="003E5A67"/>
    <w:rsid w:val="003E6172"/>
    <w:rsid w:val="003E7538"/>
    <w:rsid w:val="003E7A13"/>
    <w:rsid w:val="003E7DBD"/>
    <w:rsid w:val="003F02C2"/>
    <w:rsid w:val="003F073F"/>
    <w:rsid w:val="003F0765"/>
    <w:rsid w:val="003F08B2"/>
    <w:rsid w:val="003F2581"/>
    <w:rsid w:val="003F25BD"/>
    <w:rsid w:val="003F2B39"/>
    <w:rsid w:val="003F2EA2"/>
    <w:rsid w:val="003F30F0"/>
    <w:rsid w:val="003F32B4"/>
    <w:rsid w:val="003F5159"/>
    <w:rsid w:val="003F6B0B"/>
    <w:rsid w:val="003F6DFC"/>
    <w:rsid w:val="003F763F"/>
    <w:rsid w:val="003F785F"/>
    <w:rsid w:val="00400157"/>
    <w:rsid w:val="00400C25"/>
    <w:rsid w:val="00400EC0"/>
    <w:rsid w:val="0040130B"/>
    <w:rsid w:val="0040140C"/>
    <w:rsid w:val="00401687"/>
    <w:rsid w:val="00401AE6"/>
    <w:rsid w:val="00401ED0"/>
    <w:rsid w:val="00402356"/>
    <w:rsid w:val="00402A87"/>
    <w:rsid w:val="00403446"/>
    <w:rsid w:val="004035F3"/>
    <w:rsid w:val="0040367C"/>
    <w:rsid w:val="00403A6A"/>
    <w:rsid w:val="00403FA1"/>
    <w:rsid w:val="00404B26"/>
    <w:rsid w:val="00404D9C"/>
    <w:rsid w:val="004052C5"/>
    <w:rsid w:val="00405EFD"/>
    <w:rsid w:val="00406775"/>
    <w:rsid w:val="00406853"/>
    <w:rsid w:val="00407DEC"/>
    <w:rsid w:val="00407FC5"/>
    <w:rsid w:val="00410063"/>
    <w:rsid w:val="00410EFA"/>
    <w:rsid w:val="00411013"/>
    <w:rsid w:val="00411237"/>
    <w:rsid w:val="0041285F"/>
    <w:rsid w:val="004130A6"/>
    <w:rsid w:val="0041355A"/>
    <w:rsid w:val="004137A2"/>
    <w:rsid w:val="00413E2B"/>
    <w:rsid w:val="004148E6"/>
    <w:rsid w:val="0041549A"/>
    <w:rsid w:val="00415A07"/>
    <w:rsid w:val="00416020"/>
    <w:rsid w:val="004160DA"/>
    <w:rsid w:val="0041710B"/>
    <w:rsid w:val="004176EC"/>
    <w:rsid w:val="00417C8B"/>
    <w:rsid w:val="0042030B"/>
    <w:rsid w:val="0042207B"/>
    <w:rsid w:val="00423C12"/>
    <w:rsid w:val="00424C42"/>
    <w:rsid w:val="00425572"/>
    <w:rsid w:val="00425594"/>
    <w:rsid w:val="00426A19"/>
    <w:rsid w:val="00430B17"/>
    <w:rsid w:val="00430CA6"/>
    <w:rsid w:val="00430E57"/>
    <w:rsid w:val="004310C7"/>
    <w:rsid w:val="00431246"/>
    <w:rsid w:val="0043261D"/>
    <w:rsid w:val="004326D3"/>
    <w:rsid w:val="00433B46"/>
    <w:rsid w:val="004342AD"/>
    <w:rsid w:val="004342C9"/>
    <w:rsid w:val="00435216"/>
    <w:rsid w:val="004353CF"/>
    <w:rsid w:val="00435B78"/>
    <w:rsid w:val="00435C54"/>
    <w:rsid w:val="00435F29"/>
    <w:rsid w:val="0043631F"/>
    <w:rsid w:val="004373EE"/>
    <w:rsid w:val="00437439"/>
    <w:rsid w:val="00437D60"/>
    <w:rsid w:val="00440D27"/>
    <w:rsid w:val="00440E8D"/>
    <w:rsid w:val="0044113C"/>
    <w:rsid w:val="00441314"/>
    <w:rsid w:val="004413E5"/>
    <w:rsid w:val="00441902"/>
    <w:rsid w:val="00441C6C"/>
    <w:rsid w:val="0044210D"/>
    <w:rsid w:val="004423E6"/>
    <w:rsid w:val="00442F80"/>
    <w:rsid w:val="00443000"/>
    <w:rsid w:val="00443C73"/>
    <w:rsid w:val="0044505F"/>
    <w:rsid w:val="00445532"/>
    <w:rsid w:val="00445819"/>
    <w:rsid w:val="00445AE2"/>
    <w:rsid w:val="00445B1A"/>
    <w:rsid w:val="004465A4"/>
    <w:rsid w:val="00446652"/>
    <w:rsid w:val="00447D98"/>
    <w:rsid w:val="0045063C"/>
    <w:rsid w:val="004514DD"/>
    <w:rsid w:val="0045193C"/>
    <w:rsid w:val="004519E7"/>
    <w:rsid w:val="00451B3E"/>
    <w:rsid w:val="004525CE"/>
    <w:rsid w:val="0045282A"/>
    <w:rsid w:val="004528DE"/>
    <w:rsid w:val="0045441F"/>
    <w:rsid w:val="0045552E"/>
    <w:rsid w:val="00455BEE"/>
    <w:rsid w:val="00456588"/>
    <w:rsid w:val="00456919"/>
    <w:rsid w:val="00457875"/>
    <w:rsid w:val="00457910"/>
    <w:rsid w:val="00460307"/>
    <w:rsid w:val="00460D96"/>
    <w:rsid w:val="004617F3"/>
    <w:rsid w:val="00461DAF"/>
    <w:rsid w:val="004625AE"/>
    <w:rsid w:val="004628B9"/>
    <w:rsid w:val="00462D1D"/>
    <w:rsid w:val="00463225"/>
    <w:rsid w:val="00463C41"/>
    <w:rsid w:val="00466C99"/>
    <w:rsid w:val="004678DF"/>
    <w:rsid w:val="00467B17"/>
    <w:rsid w:val="00470C5C"/>
    <w:rsid w:val="00470EA1"/>
    <w:rsid w:val="00471282"/>
    <w:rsid w:val="00471439"/>
    <w:rsid w:val="00471FBC"/>
    <w:rsid w:val="004729B5"/>
    <w:rsid w:val="00472D91"/>
    <w:rsid w:val="00473708"/>
    <w:rsid w:val="00473E60"/>
    <w:rsid w:val="00473FEA"/>
    <w:rsid w:val="004744BA"/>
    <w:rsid w:val="00474760"/>
    <w:rsid w:val="00475165"/>
    <w:rsid w:val="00475885"/>
    <w:rsid w:val="00475A58"/>
    <w:rsid w:val="004763C6"/>
    <w:rsid w:val="00476667"/>
    <w:rsid w:val="00480015"/>
    <w:rsid w:val="0048020D"/>
    <w:rsid w:val="00481AAC"/>
    <w:rsid w:val="004823CF"/>
    <w:rsid w:val="00482F56"/>
    <w:rsid w:val="00483B91"/>
    <w:rsid w:val="00483EA5"/>
    <w:rsid w:val="004846AC"/>
    <w:rsid w:val="0048515C"/>
    <w:rsid w:val="004853D3"/>
    <w:rsid w:val="0048541D"/>
    <w:rsid w:val="004858D3"/>
    <w:rsid w:val="004858EE"/>
    <w:rsid w:val="004861B6"/>
    <w:rsid w:val="0048621D"/>
    <w:rsid w:val="00486F87"/>
    <w:rsid w:val="00487320"/>
    <w:rsid w:val="0048769B"/>
    <w:rsid w:val="004905B5"/>
    <w:rsid w:val="00490929"/>
    <w:rsid w:val="00490AA7"/>
    <w:rsid w:val="00490CD8"/>
    <w:rsid w:val="004915DA"/>
    <w:rsid w:val="00492CA5"/>
    <w:rsid w:val="00492D91"/>
    <w:rsid w:val="004934BA"/>
    <w:rsid w:val="00494162"/>
    <w:rsid w:val="00495593"/>
    <w:rsid w:val="00495D64"/>
    <w:rsid w:val="00495DFE"/>
    <w:rsid w:val="00496682"/>
    <w:rsid w:val="00496A38"/>
    <w:rsid w:val="0049716A"/>
    <w:rsid w:val="00497233"/>
    <w:rsid w:val="00497A56"/>
    <w:rsid w:val="004A0A3B"/>
    <w:rsid w:val="004A0C2B"/>
    <w:rsid w:val="004A10E3"/>
    <w:rsid w:val="004A2A25"/>
    <w:rsid w:val="004A30C5"/>
    <w:rsid w:val="004A390E"/>
    <w:rsid w:val="004A3E14"/>
    <w:rsid w:val="004A424C"/>
    <w:rsid w:val="004A4E2B"/>
    <w:rsid w:val="004A56B8"/>
    <w:rsid w:val="004A58C1"/>
    <w:rsid w:val="004A5AA1"/>
    <w:rsid w:val="004A5E15"/>
    <w:rsid w:val="004A65EA"/>
    <w:rsid w:val="004A6A9A"/>
    <w:rsid w:val="004A7324"/>
    <w:rsid w:val="004A75B8"/>
    <w:rsid w:val="004A75C0"/>
    <w:rsid w:val="004A764F"/>
    <w:rsid w:val="004A7E20"/>
    <w:rsid w:val="004A7E6B"/>
    <w:rsid w:val="004B0DAB"/>
    <w:rsid w:val="004B1B25"/>
    <w:rsid w:val="004B20DB"/>
    <w:rsid w:val="004B2DC6"/>
    <w:rsid w:val="004B3D91"/>
    <w:rsid w:val="004B4482"/>
    <w:rsid w:val="004B49BF"/>
    <w:rsid w:val="004B58C2"/>
    <w:rsid w:val="004B5CCC"/>
    <w:rsid w:val="004B5E9A"/>
    <w:rsid w:val="004B63A5"/>
    <w:rsid w:val="004B6AF8"/>
    <w:rsid w:val="004B7893"/>
    <w:rsid w:val="004C0033"/>
    <w:rsid w:val="004C102F"/>
    <w:rsid w:val="004C14B6"/>
    <w:rsid w:val="004C1FE5"/>
    <w:rsid w:val="004C2D20"/>
    <w:rsid w:val="004C364B"/>
    <w:rsid w:val="004C5244"/>
    <w:rsid w:val="004C608E"/>
    <w:rsid w:val="004C67E3"/>
    <w:rsid w:val="004D00A2"/>
    <w:rsid w:val="004D0785"/>
    <w:rsid w:val="004D08E6"/>
    <w:rsid w:val="004D0D8A"/>
    <w:rsid w:val="004D163F"/>
    <w:rsid w:val="004D2BD4"/>
    <w:rsid w:val="004D2D4F"/>
    <w:rsid w:val="004D2E21"/>
    <w:rsid w:val="004D2E3E"/>
    <w:rsid w:val="004D3D97"/>
    <w:rsid w:val="004D5202"/>
    <w:rsid w:val="004D5535"/>
    <w:rsid w:val="004D62E2"/>
    <w:rsid w:val="004D6379"/>
    <w:rsid w:val="004D6F4A"/>
    <w:rsid w:val="004D7C7D"/>
    <w:rsid w:val="004E0A10"/>
    <w:rsid w:val="004E103B"/>
    <w:rsid w:val="004E11EC"/>
    <w:rsid w:val="004E1A1D"/>
    <w:rsid w:val="004E251C"/>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15A0"/>
    <w:rsid w:val="004F163B"/>
    <w:rsid w:val="004F1A98"/>
    <w:rsid w:val="004F1F92"/>
    <w:rsid w:val="004F2720"/>
    <w:rsid w:val="004F2842"/>
    <w:rsid w:val="004F427F"/>
    <w:rsid w:val="004F46FF"/>
    <w:rsid w:val="004F52DF"/>
    <w:rsid w:val="004F5FF0"/>
    <w:rsid w:val="004F640F"/>
    <w:rsid w:val="004F64B3"/>
    <w:rsid w:val="004F699C"/>
    <w:rsid w:val="004F70C3"/>
    <w:rsid w:val="004F72D6"/>
    <w:rsid w:val="005009B2"/>
    <w:rsid w:val="00501012"/>
    <w:rsid w:val="005013EA"/>
    <w:rsid w:val="00501D61"/>
    <w:rsid w:val="0050206E"/>
    <w:rsid w:val="00502426"/>
    <w:rsid w:val="00503BB5"/>
    <w:rsid w:val="005046CF"/>
    <w:rsid w:val="005047C4"/>
    <w:rsid w:val="00504A68"/>
    <w:rsid w:val="00504F0F"/>
    <w:rsid w:val="005052ED"/>
    <w:rsid w:val="005061FC"/>
    <w:rsid w:val="005064EC"/>
    <w:rsid w:val="0050667C"/>
    <w:rsid w:val="0050686F"/>
    <w:rsid w:val="00506920"/>
    <w:rsid w:val="00506C48"/>
    <w:rsid w:val="005103C3"/>
    <w:rsid w:val="005108D1"/>
    <w:rsid w:val="00510D8B"/>
    <w:rsid w:val="0051128C"/>
    <w:rsid w:val="005115F3"/>
    <w:rsid w:val="00511729"/>
    <w:rsid w:val="00511985"/>
    <w:rsid w:val="00511A90"/>
    <w:rsid w:val="00511B1B"/>
    <w:rsid w:val="0051209F"/>
    <w:rsid w:val="005128A5"/>
    <w:rsid w:val="005130C4"/>
    <w:rsid w:val="0051319C"/>
    <w:rsid w:val="0051345D"/>
    <w:rsid w:val="0051360D"/>
    <w:rsid w:val="00514E9C"/>
    <w:rsid w:val="0051538F"/>
    <w:rsid w:val="00515CB1"/>
    <w:rsid w:val="00516813"/>
    <w:rsid w:val="005169AC"/>
    <w:rsid w:val="00516DFE"/>
    <w:rsid w:val="00516E99"/>
    <w:rsid w:val="00517BA6"/>
    <w:rsid w:val="00517C11"/>
    <w:rsid w:val="0052023B"/>
    <w:rsid w:val="0052025C"/>
    <w:rsid w:val="0052162A"/>
    <w:rsid w:val="0052199B"/>
    <w:rsid w:val="00522339"/>
    <w:rsid w:val="005226CF"/>
    <w:rsid w:val="00522909"/>
    <w:rsid w:val="005232B5"/>
    <w:rsid w:val="00523739"/>
    <w:rsid w:val="00523776"/>
    <w:rsid w:val="00524076"/>
    <w:rsid w:val="00524459"/>
    <w:rsid w:val="0052499B"/>
    <w:rsid w:val="005257B5"/>
    <w:rsid w:val="00525C2D"/>
    <w:rsid w:val="005265C9"/>
    <w:rsid w:val="00526CBE"/>
    <w:rsid w:val="00527410"/>
    <w:rsid w:val="0053034D"/>
    <w:rsid w:val="005303DF"/>
    <w:rsid w:val="00530411"/>
    <w:rsid w:val="00531033"/>
    <w:rsid w:val="005317A1"/>
    <w:rsid w:val="005324C2"/>
    <w:rsid w:val="00532538"/>
    <w:rsid w:val="00532D21"/>
    <w:rsid w:val="005330E9"/>
    <w:rsid w:val="00533EBD"/>
    <w:rsid w:val="0053456B"/>
    <w:rsid w:val="0053490D"/>
    <w:rsid w:val="005349DF"/>
    <w:rsid w:val="00535666"/>
    <w:rsid w:val="0053579C"/>
    <w:rsid w:val="00535847"/>
    <w:rsid w:val="00535885"/>
    <w:rsid w:val="00535910"/>
    <w:rsid w:val="00535D50"/>
    <w:rsid w:val="00536157"/>
    <w:rsid w:val="0053667E"/>
    <w:rsid w:val="005378B7"/>
    <w:rsid w:val="00537AF5"/>
    <w:rsid w:val="00540EE4"/>
    <w:rsid w:val="00540EEE"/>
    <w:rsid w:val="00541479"/>
    <w:rsid w:val="00541639"/>
    <w:rsid w:val="0054243B"/>
    <w:rsid w:val="0054253D"/>
    <w:rsid w:val="00543BFF"/>
    <w:rsid w:val="00543DB1"/>
    <w:rsid w:val="00543F18"/>
    <w:rsid w:val="005444AF"/>
    <w:rsid w:val="0054493E"/>
    <w:rsid w:val="00544A6F"/>
    <w:rsid w:val="00545257"/>
    <w:rsid w:val="0054575B"/>
    <w:rsid w:val="00545898"/>
    <w:rsid w:val="00545D9A"/>
    <w:rsid w:val="005464EC"/>
    <w:rsid w:val="005474CE"/>
    <w:rsid w:val="00547852"/>
    <w:rsid w:val="00547CA1"/>
    <w:rsid w:val="005500CB"/>
    <w:rsid w:val="00550193"/>
    <w:rsid w:val="00551539"/>
    <w:rsid w:val="0055347F"/>
    <w:rsid w:val="00553E02"/>
    <w:rsid w:val="005547D4"/>
    <w:rsid w:val="00554D54"/>
    <w:rsid w:val="005550DF"/>
    <w:rsid w:val="00555978"/>
    <w:rsid w:val="00556729"/>
    <w:rsid w:val="00557E8E"/>
    <w:rsid w:val="005603E3"/>
    <w:rsid w:val="00560A31"/>
    <w:rsid w:val="00560A6A"/>
    <w:rsid w:val="00560CC1"/>
    <w:rsid w:val="005614A7"/>
    <w:rsid w:val="005616B4"/>
    <w:rsid w:val="00561886"/>
    <w:rsid w:val="00561AF3"/>
    <w:rsid w:val="00561EA0"/>
    <w:rsid w:val="005626D2"/>
    <w:rsid w:val="005628CE"/>
    <w:rsid w:val="005644BD"/>
    <w:rsid w:val="00564F18"/>
    <w:rsid w:val="00566C35"/>
    <w:rsid w:val="00566D23"/>
    <w:rsid w:val="00567CB1"/>
    <w:rsid w:val="0057168F"/>
    <w:rsid w:val="005718E2"/>
    <w:rsid w:val="00571CFE"/>
    <w:rsid w:val="00572741"/>
    <w:rsid w:val="00572A89"/>
    <w:rsid w:val="00572C45"/>
    <w:rsid w:val="00573DBE"/>
    <w:rsid w:val="0057414B"/>
    <w:rsid w:val="00574E30"/>
    <w:rsid w:val="0057570C"/>
    <w:rsid w:val="00576439"/>
    <w:rsid w:val="005764C1"/>
    <w:rsid w:val="005766D2"/>
    <w:rsid w:val="00576CDB"/>
    <w:rsid w:val="00576DCE"/>
    <w:rsid w:val="00576ECD"/>
    <w:rsid w:val="00577250"/>
    <w:rsid w:val="005773EE"/>
    <w:rsid w:val="005775B4"/>
    <w:rsid w:val="00577BAD"/>
    <w:rsid w:val="00577ECB"/>
    <w:rsid w:val="00580499"/>
    <w:rsid w:val="005806A9"/>
    <w:rsid w:val="00580E45"/>
    <w:rsid w:val="005810B3"/>
    <w:rsid w:val="00582E48"/>
    <w:rsid w:val="0058341D"/>
    <w:rsid w:val="0058383A"/>
    <w:rsid w:val="00583ABC"/>
    <w:rsid w:val="00583C01"/>
    <w:rsid w:val="0058429F"/>
    <w:rsid w:val="005842FD"/>
    <w:rsid w:val="005847F0"/>
    <w:rsid w:val="00584993"/>
    <w:rsid w:val="0058540B"/>
    <w:rsid w:val="00585554"/>
    <w:rsid w:val="00585C0F"/>
    <w:rsid w:val="0058734D"/>
    <w:rsid w:val="0059076A"/>
    <w:rsid w:val="00590E5F"/>
    <w:rsid w:val="00590EDE"/>
    <w:rsid w:val="00591CBD"/>
    <w:rsid w:val="00591DB7"/>
    <w:rsid w:val="005922FA"/>
    <w:rsid w:val="005930D3"/>
    <w:rsid w:val="0059364A"/>
    <w:rsid w:val="005942D9"/>
    <w:rsid w:val="00594C3A"/>
    <w:rsid w:val="00594E63"/>
    <w:rsid w:val="005956FF"/>
    <w:rsid w:val="005965C3"/>
    <w:rsid w:val="005970D5"/>
    <w:rsid w:val="005977BA"/>
    <w:rsid w:val="00597D59"/>
    <w:rsid w:val="00597FE2"/>
    <w:rsid w:val="005A0179"/>
    <w:rsid w:val="005A01C9"/>
    <w:rsid w:val="005A07F2"/>
    <w:rsid w:val="005A10FA"/>
    <w:rsid w:val="005A1EA7"/>
    <w:rsid w:val="005A2DF6"/>
    <w:rsid w:val="005A367F"/>
    <w:rsid w:val="005A3C03"/>
    <w:rsid w:val="005A3EC1"/>
    <w:rsid w:val="005A431F"/>
    <w:rsid w:val="005A49AD"/>
    <w:rsid w:val="005A4FD6"/>
    <w:rsid w:val="005A5552"/>
    <w:rsid w:val="005A5909"/>
    <w:rsid w:val="005A5D2C"/>
    <w:rsid w:val="005A61B8"/>
    <w:rsid w:val="005A745D"/>
    <w:rsid w:val="005A7B58"/>
    <w:rsid w:val="005B061C"/>
    <w:rsid w:val="005B0874"/>
    <w:rsid w:val="005B08A7"/>
    <w:rsid w:val="005B0972"/>
    <w:rsid w:val="005B0C73"/>
    <w:rsid w:val="005B13F0"/>
    <w:rsid w:val="005B15F7"/>
    <w:rsid w:val="005B23C5"/>
    <w:rsid w:val="005B2812"/>
    <w:rsid w:val="005B2D48"/>
    <w:rsid w:val="005B3F7D"/>
    <w:rsid w:val="005B4416"/>
    <w:rsid w:val="005B50CA"/>
    <w:rsid w:val="005B6858"/>
    <w:rsid w:val="005B7168"/>
    <w:rsid w:val="005B719F"/>
    <w:rsid w:val="005B7DD4"/>
    <w:rsid w:val="005C0621"/>
    <w:rsid w:val="005C166E"/>
    <w:rsid w:val="005C2D30"/>
    <w:rsid w:val="005C31C9"/>
    <w:rsid w:val="005C3FD4"/>
    <w:rsid w:val="005C409A"/>
    <w:rsid w:val="005C4BA8"/>
    <w:rsid w:val="005C5D49"/>
    <w:rsid w:val="005C5E98"/>
    <w:rsid w:val="005C6198"/>
    <w:rsid w:val="005C63CB"/>
    <w:rsid w:val="005C6831"/>
    <w:rsid w:val="005C68EE"/>
    <w:rsid w:val="005C6C23"/>
    <w:rsid w:val="005C6ECB"/>
    <w:rsid w:val="005C7E5A"/>
    <w:rsid w:val="005D0211"/>
    <w:rsid w:val="005D041E"/>
    <w:rsid w:val="005D0664"/>
    <w:rsid w:val="005D0FE5"/>
    <w:rsid w:val="005D15FD"/>
    <w:rsid w:val="005D1ACB"/>
    <w:rsid w:val="005D1B97"/>
    <w:rsid w:val="005D209F"/>
    <w:rsid w:val="005D2686"/>
    <w:rsid w:val="005D2A31"/>
    <w:rsid w:val="005D2B14"/>
    <w:rsid w:val="005D2BEC"/>
    <w:rsid w:val="005D3501"/>
    <w:rsid w:val="005D36DD"/>
    <w:rsid w:val="005D36F3"/>
    <w:rsid w:val="005D4237"/>
    <w:rsid w:val="005D475B"/>
    <w:rsid w:val="005D4BA0"/>
    <w:rsid w:val="005D4CBA"/>
    <w:rsid w:val="005D5243"/>
    <w:rsid w:val="005D575A"/>
    <w:rsid w:val="005D5859"/>
    <w:rsid w:val="005D5C33"/>
    <w:rsid w:val="005D5F10"/>
    <w:rsid w:val="005D63A2"/>
    <w:rsid w:val="005D6738"/>
    <w:rsid w:val="005D6AF9"/>
    <w:rsid w:val="005D6E81"/>
    <w:rsid w:val="005D6E8E"/>
    <w:rsid w:val="005D7074"/>
    <w:rsid w:val="005D79E4"/>
    <w:rsid w:val="005E044D"/>
    <w:rsid w:val="005E0886"/>
    <w:rsid w:val="005E09B9"/>
    <w:rsid w:val="005E0BCE"/>
    <w:rsid w:val="005E0C9E"/>
    <w:rsid w:val="005E1D22"/>
    <w:rsid w:val="005E2543"/>
    <w:rsid w:val="005E2655"/>
    <w:rsid w:val="005E27A5"/>
    <w:rsid w:val="005E3525"/>
    <w:rsid w:val="005E3D1A"/>
    <w:rsid w:val="005E4821"/>
    <w:rsid w:val="005E509B"/>
    <w:rsid w:val="005E5639"/>
    <w:rsid w:val="005E5C67"/>
    <w:rsid w:val="005E626C"/>
    <w:rsid w:val="005E6746"/>
    <w:rsid w:val="005E7B9E"/>
    <w:rsid w:val="005E7E6A"/>
    <w:rsid w:val="005F040E"/>
    <w:rsid w:val="005F074E"/>
    <w:rsid w:val="005F0773"/>
    <w:rsid w:val="005F0796"/>
    <w:rsid w:val="005F0C44"/>
    <w:rsid w:val="005F110A"/>
    <w:rsid w:val="005F16BE"/>
    <w:rsid w:val="005F18AA"/>
    <w:rsid w:val="005F19AB"/>
    <w:rsid w:val="005F3178"/>
    <w:rsid w:val="005F3946"/>
    <w:rsid w:val="005F486B"/>
    <w:rsid w:val="005F69A1"/>
    <w:rsid w:val="005F720F"/>
    <w:rsid w:val="005F7B1A"/>
    <w:rsid w:val="005F7D3F"/>
    <w:rsid w:val="00600499"/>
    <w:rsid w:val="00600534"/>
    <w:rsid w:val="006006D2"/>
    <w:rsid w:val="00600A7F"/>
    <w:rsid w:val="00601812"/>
    <w:rsid w:val="00602B45"/>
    <w:rsid w:val="00602BA5"/>
    <w:rsid w:val="00602DF5"/>
    <w:rsid w:val="006030A4"/>
    <w:rsid w:val="00603181"/>
    <w:rsid w:val="00603BE7"/>
    <w:rsid w:val="006049E4"/>
    <w:rsid w:val="0060542D"/>
    <w:rsid w:val="00605629"/>
    <w:rsid w:val="00605D63"/>
    <w:rsid w:val="00606B10"/>
    <w:rsid w:val="00606E31"/>
    <w:rsid w:val="0060700D"/>
    <w:rsid w:val="00607220"/>
    <w:rsid w:val="00607AEE"/>
    <w:rsid w:val="006103D7"/>
    <w:rsid w:val="00610E8A"/>
    <w:rsid w:val="00611138"/>
    <w:rsid w:val="00611A37"/>
    <w:rsid w:val="00611ABB"/>
    <w:rsid w:val="0061245E"/>
    <w:rsid w:val="00613225"/>
    <w:rsid w:val="00613D2C"/>
    <w:rsid w:val="006148F0"/>
    <w:rsid w:val="006149E5"/>
    <w:rsid w:val="006159F5"/>
    <w:rsid w:val="00615D9E"/>
    <w:rsid w:val="00615E62"/>
    <w:rsid w:val="006163A2"/>
    <w:rsid w:val="00616EAE"/>
    <w:rsid w:val="00617C32"/>
    <w:rsid w:val="00617D95"/>
    <w:rsid w:val="00617E3D"/>
    <w:rsid w:val="00617FC9"/>
    <w:rsid w:val="006202AF"/>
    <w:rsid w:val="00621730"/>
    <w:rsid w:val="00621BB2"/>
    <w:rsid w:val="00622116"/>
    <w:rsid w:val="00622B44"/>
    <w:rsid w:val="00622C09"/>
    <w:rsid w:val="00622D05"/>
    <w:rsid w:val="0062318C"/>
    <w:rsid w:val="0062375A"/>
    <w:rsid w:val="00623A4E"/>
    <w:rsid w:val="00623BB5"/>
    <w:rsid w:val="00626439"/>
    <w:rsid w:val="00627280"/>
    <w:rsid w:val="00627A07"/>
    <w:rsid w:val="00627BA6"/>
    <w:rsid w:val="00627ECB"/>
    <w:rsid w:val="006303D8"/>
    <w:rsid w:val="00630587"/>
    <w:rsid w:val="00631432"/>
    <w:rsid w:val="0063219A"/>
    <w:rsid w:val="00632977"/>
    <w:rsid w:val="006329C3"/>
    <w:rsid w:val="00633339"/>
    <w:rsid w:val="00633802"/>
    <w:rsid w:val="00633DFE"/>
    <w:rsid w:val="006343E7"/>
    <w:rsid w:val="00634685"/>
    <w:rsid w:val="00634B26"/>
    <w:rsid w:val="006351AE"/>
    <w:rsid w:val="006361E2"/>
    <w:rsid w:val="00636357"/>
    <w:rsid w:val="00636BA0"/>
    <w:rsid w:val="00636F33"/>
    <w:rsid w:val="00637303"/>
    <w:rsid w:val="0063782A"/>
    <w:rsid w:val="00640936"/>
    <w:rsid w:val="00641109"/>
    <w:rsid w:val="00641859"/>
    <w:rsid w:val="006418D9"/>
    <w:rsid w:val="006418DF"/>
    <w:rsid w:val="00643296"/>
    <w:rsid w:val="00643D76"/>
    <w:rsid w:val="00644739"/>
    <w:rsid w:val="00644EF7"/>
    <w:rsid w:val="0064551A"/>
    <w:rsid w:val="006455BE"/>
    <w:rsid w:val="00645658"/>
    <w:rsid w:val="00645C24"/>
    <w:rsid w:val="00645E94"/>
    <w:rsid w:val="006461BA"/>
    <w:rsid w:val="00646259"/>
    <w:rsid w:val="006462A0"/>
    <w:rsid w:val="00646357"/>
    <w:rsid w:val="006502E7"/>
    <w:rsid w:val="00650302"/>
    <w:rsid w:val="006506CF"/>
    <w:rsid w:val="00650DAB"/>
    <w:rsid w:val="00650E6E"/>
    <w:rsid w:val="0065139E"/>
    <w:rsid w:val="00651436"/>
    <w:rsid w:val="00652C11"/>
    <w:rsid w:val="0065308D"/>
    <w:rsid w:val="006539C2"/>
    <w:rsid w:val="00653FF4"/>
    <w:rsid w:val="0065409C"/>
    <w:rsid w:val="006545ED"/>
    <w:rsid w:val="00655058"/>
    <w:rsid w:val="00655869"/>
    <w:rsid w:val="00655942"/>
    <w:rsid w:val="006560FD"/>
    <w:rsid w:val="0065628E"/>
    <w:rsid w:val="00656306"/>
    <w:rsid w:val="0065683A"/>
    <w:rsid w:val="0065718C"/>
    <w:rsid w:val="00657BE2"/>
    <w:rsid w:val="00660618"/>
    <w:rsid w:val="00660928"/>
    <w:rsid w:val="00660D5A"/>
    <w:rsid w:val="0066124E"/>
    <w:rsid w:val="00662213"/>
    <w:rsid w:val="00662D12"/>
    <w:rsid w:val="00662DC1"/>
    <w:rsid w:val="0066329D"/>
    <w:rsid w:val="006637AA"/>
    <w:rsid w:val="00663911"/>
    <w:rsid w:val="00663F22"/>
    <w:rsid w:val="006645DB"/>
    <w:rsid w:val="00664E11"/>
    <w:rsid w:val="00664FA0"/>
    <w:rsid w:val="0066582A"/>
    <w:rsid w:val="00665D90"/>
    <w:rsid w:val="0066674A"/>
    <w:rsid w:val="0066769C"/>
    <w:rsid w:val="00667B4D"/>
    <w:rsid w:val="00670100"/>
    <w:rsid w:val="00670116"/>
    <w:rsid w:val="006709BE"/>
    <w:rsid w:val="00670FEF"/>
    <w:rsid w:val="0067152D"/>
    <w:rsid w:val="00671D5C"/>
    <w:rsid w:val="006722E6"/>
    <w:rsid w:val="00672791"/>
    <w:rsid w:val="00673AE4"/>
    <w:rsid w:val="00673FD7"/>
    <w:rsid w:val="006745B1"/>
    <w:rsid w:val="00674A86"/>
    <w:rsid w:val="006751FD"/>
    <w:rsid w:val="006762AE"/>
    <w:rsid w:val="0067722A"/>
    <w:rsid w:val="0067745F"/>
    <w:rsid w:val="006779B2"/>
    <w:rsid w:val="00677EDC"/>
    <w:rsid w:val="00680767"/>
    <w:rsid w:val="00680870"/>
    <w:rsid w:val="00680DE8"/>
    <w:rsid w:val="00681173"/>
    <w:rsid w:val="00681BE8"/>
    <w:rsid w:val="00682186"/>
    <w:rsid w:val="00682DDF"/>
    <w:rsid w:val="006835BC"/>
    <w:rsid w:val="00683670"/>
    <w:rsid w:val="00683BCD"/>
    <w:rsid w:val="00683E47"/>
    <w:rsid w:val="0068578D"/>
    <w:rsid w:val="006857F5"/>
    <w:rsid w:val="00685A80"/>
    <w:rsid w:val="00685D76"/>
    <w:rsid w:val="0068622B"/>
    <w:rsid w:val="006863E8"/>
    <w:rsid w:val="00686608"/>
    <w:rsid w:val="006876A5"/>
    <w:rsid w:val="006878E8"/>
    <w:rsid w:val="00687AB9"/>
    <w:rsid w:val="00687D2D"/>
    <w:rsid w:val="00687FF9"/>
    <w:rsid w:val="00690020"/>
    <w:rsid w:val="00690FF4"/>
    <w:rsid w:val="0069101B"/>
    <w:rsid w:val="00691C5D"/>
    <w:rsid w:val="0069247C"/>
    <w:rsid w:val="006927D2"/>
    <w:rsid w:val="00692E39"/>
    <w:rsid w:val="00692F45"/>
    <w:rsid w:val="00693132"/>
    <w:rsid w:val="006933C5"/>
    <w:rsid w:val="00694B03"/>
    <w:rsid w:val="00695110"/>
    <w:rsid w:val="0069537B"/>
    <w:rsid w:val="00695480"/>
    <w:rsid w:val="006959A2"/>
    <w:rsid w:val="00696756"/>
    <w:rsid w:val="006972DC"/>
    <w:rsid w:val="006A0654"/>
    <w:rsid w:val="006A06AC"/>
    <w:rsid w:val="006A0EAB"/>
    <w:rsid w:val="006A11A0"/>
    <w:rsid w:val="006A1E46"/>
    <w:rsid w:val="006A1EE4"/>
    <w:rsid w:val="006A246D"/>
    <w:rsid w:val="006A33EA"/>
    <w:rsid w:val="006A39FF"/>
    <w:rsid w:val="006A433B"/>
    <w:rsid w:val="006A44DA"/>
    <w:rsid w:val="006A4C41"/>
    <w:rsid w:val="006A5121"/>
    <w:rsid w:val="006A64C8"/>
    <w:rsid w:val="006A699F"/>
    <w:rsid w:val="006A7030"/>
    <w:rsid w:val="006A7D64"/>
    <w:rsid w:val="006B005C"/>
    <w:rsid w:val="006B09E9"/>
    <w:rsid w:val="006B0E03"/>
    <w:rsid w:val="006B10A4"/>
    <w:rsid w:val="006B11FC"/>
    <w:rsid w:val="006B1E0E"/>
    <w:rsid w:val="006B20B0"/>
    <w:rsid w:val="006B2692"/>
    <w:rsid w:val="006B3830"/>
    <w:rsid w:val="006B42A1"/>
    <w:rsid w:val="006B438B"/>
    <w:rsid w:val="006B5778"/>
    <w:rsid w:val="006B59CD"/>
    <w:rsid w:val="006B6286"/>
    <w:rsid w:val="006B635F"/>
    <w:rsid w:val="006B6641"/>
    <w:rsid w:val="006B708B"/>
    <w:rsid w:val="006B77A7"/>
    <w:rsid w:val="006B7848"/>
    <w:rsid w:val="006C03CA"/>
    <w:rsid w:val="006C07FA"/>
    <w:rsid w:val="006C1218"/>
    <w:rsid w:val="006C1A4E"/>
    <w:rsid w:val="006C1EBF"/>
    <w:rsid w:val="006C21E7"/>
    <w:rsid w:val="006C2327"/>
    <w:rsid w:val="006C2973"/>
    <w:rsid w:val="006C2B9D"/>
    <w:rsid w:val="006C2CB8"/>
    <w:rsid w:val="006C37E5"/>
    <w:rsid w:val="006C3C5D"/>
    <w:rsid w:val="006C50C0"/>
    <w:rsid w:val="006C50C8"/>
    <w:rsid w:val="006C5E44"/>
    <w:rsid w:val="006C6300"/>
    <w:rsid w:val="006C64B1"/>
    <w:rsid w:val="006C65FE"/>
    <w:rsid w:val="006D0EDD"/>
    <w:rsid w:val="006D0F07"/>
    <w:rsid w:val="006D239A"/>
    <w:rsid w:val="006D2BD6"/>
    <w:rsid w:val="006D2C16"/>
    <w:rsid w:val="006D3016"/>
    <w:rsid w:val="006D3103"/>
    <w:rsid w:val="006D38B3"/>
    <w:rsid w:val="006D402D"/>
    <w:rsid w:val="006D4A8E"/>
    <w:rsid w:val="006D4FB5"/>
    <w:rsid w:val="006D4FD1"/>
    <w:rsid w:val="006D5243"/>
    <w:rsid w:val="006D532E"/>
    <w:rsid w:val="006D615B"/>
    <w:rsid w:val="006D63B6"/>
    <w:rsid w:val="006D65EB"/>
    <w:rsid w:val="006D668F"/>
    <w:rsid w:val="006D670E"/>
    <w:rsid w:val="006D6F22"/>
    <w:rsid w:val="006D7CA8"/>
    <w:rsid w:val="006E0128"/>
    <w:rsid w:val="006E04A7"/>
    <w:rsid w:val="006E0DD5"/>
    <w:rsid w:val="006E3D45"/>
    <w:rsid w:val="006E440D"/>
    <w:rsid w:val="006E4CB2"/>
    <w:rsid w:val="006E4CDB"/>
    <w:rsid w:val="006E5496"/>
    <w:rsid w:val="006E5655"/>
    <w:rsid w:val="006E67D0"/>
    <w:rsid w:val="006E6DE4"/>
    <w:rsid w:val="006E7059"/>
    <w:rsid w:val="006E767A"/>
    <w:rsid w:val="006E7987"/>
    <w:rsid w:val="006F0530"/>
    <w:rsid w:val="006F06E5"/>
    <w:rsid w:val="006F0A79"/>
    <w:rsid w:val="006F0F7A"/>
    <w:rsid w:val="006F107E"/>
    <w:rsid w:val="006F2010"/>
    <w:rsid w:val="006F28EC"/>
    <w:rsid w:val="006F2F09"/>
    <w:rsid w:val="006F2F5E"/>
    <w:rsid w:val="006F3372"/>
    <w:rsid w:val="006F3BE6"/>
    <w:rsid w:val="006F57F3"/>
    <w:rsid w:val="006F58A3"/>
    <w:rsid w:val="006F6F1A"/>
    <w:rsid w:val="006F7610"/>
    <w:rsid w:val="006F77A4"/>
    <w:rsid w:val="00701825"/>
    <w:rsid w:val="00701984"/>
    <w:rsid w:val="0070267C"/>
    <w:rsid w:val="00702D3C"/>
    <w:rsid w:val="00702DE1"/>
    <w:rsid w:val="00702F0A"/>
    <w:rsid w:val="00703117"/>
    <w:rsid w:val="00704224"/>
    <w:rsid w:val="00704A76"/>
    <w:rsid w:val="00704B54"/>
    <w:rsid w:val="00704DF1"/>
    <w:rsid w:val="00705BAF"/>
    <w:rsid w:val="0070670E"/>
    <w:rsid w:val="0070685C"/>
    <w:rsid w:val="00706D03"/>
    <w:rsid w:val="00706FF6"/>
    <w:rsid w:val="00707611"/>
    <w:rsid w:val="007078AD"/>
    <w:rsid w:val="00707B61"/>
    <w:rsid w:val="00710245"/>
    <w:rsid w:val="007117EF"/>
    <w:rsid w:val="00711CE7"/>
    <w:rsid w:val="00711F0F"/>
    <w:rsid w:val="00712C41"/>
    <w:rsid w:val="007132EE"/>
    <w:rsid w:val="0071343E"/>
    <w:rsid w:val="00713D17"/>
    <w:rsid w:val="0071461B"/>
    <w:rsid w:val="00715239"/>
    <w:rsid w:val="0071541D"/>
    <w:rsid w:val="00715E34"/>
    <w:rsid w:val="007170BE"/>
    <w:rsid w:val="00717526"/>
    <w:rsid w:val="00717D74"/>
    <w:rsid w:val="007207A0"/>
    <w:rsid w:val="00721D90"/>
    <w:rsid w:val="00722334"/>
    <w:rsid w:val="00722641"/>
    <w:rsid w:val="00722D95"/>
    <w:rsid w:val="0072305A"/>
    <w:rsid w:val="00724B50"/>
    <w:rsid w:val="007252A5"/>
    <w:rsid w:val="0072622B"/>
    <w:rsid w:val="0072632C"/>
    <w:rsid w:val="00726603"/>
    <w:rsid w:val="00726708"/>
    <w:rsid w:val="0073055C"/>
    <w:rsid w:val="00731221"/>
    <w:rsid w:val="00731B6B"/>
    <w:rsid w:val="007329C1"/>
    <w:rsid w:val="00732EF0"/>
    <w:rsid w:val="00733627"/>
    <w:rsid w:val="007341B1"/>
    <w:rsid w:val="00734472"/>
    <w:rsid w:val="00734A1F"/>
    <w:rsid w:val="00734E92"/>
    <w:rsid w:val="0073511E"/>
    <w:rsid w:val="0073562D"/>
    <w:rsid w:val="0073582A"/>
    <w:rsid w:val="007360A8"/>
    <w:rsid w:val="0073632B"/>
    <w:rsid w:val="007366EA"/>
    <w:rsid w:val="00736722"/>
    <w:rsid w:val="00736CFD"/>
    <w:rsid w:val="00737AA7"/>
    <w:rsid w:val="00740092"/>
    <w:rsid w:val="00740ED4"/>
    <w:rsid w:val="0074123E"/>
    <w:rsid w:val="00741B17"/>
    <w:rsid w:val="007421BB"/>
    <w:rsid w:val="007427ED"/>
    <w:rsid w:val="00742B35"/>
    <w:rsid w:val="007433CC"/>
    <w:rsid w:val="007433E8"/>
    <w:rsid w:val="00745B0F"/>
    <w:rsid w:val="00746431"/>
    <w:rsid w:val="00746AC1"/>
    <w:rsid w:val="00746BB9"/>
    <w:rsid w:val="00747112"/>
    <w:rsid w:val="0074774D"/>
    <w:rsid w:val="0075018E"/>
    <w:rsid w:val="00750E87"/>
    <w:rsid w:val="00752588"/>
    <w:rsid w:val="00752833"/>
    <w:rsid w:val="00752C55"/>
    <w:rsid w:val="00752F1B"/>
    <w:rsid w:val="00752F6F"/>
    <w:rsid w:val="0075303A"/>
    <w:rsid w:val="00753A64"/>
    <w:rsid w:val="00754E67"/>
    <w:rsid w:val="00755317"/>
    <w:rsid w:val="00755373"/>
    <w:rsid w:val="00755BAD"/>
    <w:rsid w:val="00755DBD"/>
    <w:rsid w:val="00756319"/>
    <w:rsid w:val="007563DE"/>
    <w:rsid w:val="00757353"/>
    <w:rsid w:val="00757CF3"/>
    <w:rsid w:val="00760FFD"/>
    <w:rsid w:val="00761129"/>
    <w:rsid w:val="00761175"/>
    <w:rsid w:val="00761C3F"/>
    <w:rsid w:val="00762126"/>
    <w:rsid w:val="007623E0"/>
    <w:rsid w:val="00762A6C"/>
    <w:rsid w:val="007633FC"/>
    <w:rsid w:val="00763DA5"/>
    <w:rsid w:val="00763DCC"/>
    <w:rsid w:val="00764D1B"/>
    <w:rsid w:val="0076507D"/>
    <w:rsid w:val="00765255"/>
    <w:rsid w:val="00766747"/>
    <w:rsid w:val="00766FAC"/>
    <w:rsid w:val="0076760A"/>
    <w:rsid w:val="00767C35"/>
    <w:rsid w:val="00767ECB"/>
    <w:rsid w:val="00770021"/>
    <w:rsid w:val="0077002C"/>
    <w:rsid w:val="0077103D"/>
    <w:rsid w:val="00771E05"/>
    <w:rsid w:val="007727FD"/>
    <w:rsid w:val="00772CA6"/>
    <w:rsid w:val="00773DBD"/>
    <w:rsid w:val="00773E00"/>
    <w:rsid w:val="00775814"/>
    <w:rsid w:val="00775A6E"/>
    <w:rsid w:val="00775DF5"/>
    <w:rsid w:val="0077600F"/>
    <w:rsid w:val="0077710A"/>
    <w:rsid w:val="0077714C"/>
    <w:rsid w:val="007773BC"/>
    <w:rsid w:val="007774CA"/>
    <w:rsid w:val="007776D0"/>
    <w:rsid w:val="00777E06"/>
    <w:rsid w:val="00777F63"/>
    <w:rsid w:val="00780293"/>
    <w:rsid w:val="00781467"/>
    <w:rsid w:val="007823B1"/>
    <w:rsid w:val="00782624"/>
    <w:rsid w:val="0078316D"/>
    <w:rsid w:val="00783198"/>
    <w:rsid w:val="00783ADF"/>
    <w:rsid w:val="00783E5B"/>
    <w:rsid w:val="007848F0"/>
    <w:rsid w:val="00785079"/>
    <w:rsid w:val="0078521C"/>
    <w:rsid w:val="00785496"/>
    <w:rsid w:val="00785E34"/>
    <w:rsid w:val="00785E63"/>
    <w:rsid w:val="00786390"/>
    <w:rsid w:val="00786754"/>
    <w:rsid w:val="00786D86"/>
    <w:rsid w:val="00787013"/>
    <w:rsid w:val="00787584"/>
    <w:rsid w:val="007878D2"/>
    <w:rsid w:val="0078797E"/>
    <w:rsid w:val="00790B4D"/>
    <w:rsid w:val="007915B7"/>
    <w:rsid w:val="007929CC"/>
    <w:rsid w:val="00792D05"/>
    <w:rsid w:val="00792E4A"/>
    <w:rsid w:val="00794ED4"/>
    <w:rsid w:val="0079614A"/>
    <w:rsid w:val="00796771"/>
    <w:rsid w:val="00797809"/>
    <w:rsid w:val="0079790A"/>
    <w:rsid w:val="00797A29"/>
    <w:rsid w:val="007A00EB"/>
    <w:rsid w:val="007A01E8"/>
    <w:rsid w:val="007A0954"/>
    <w:rsid w:val="007A13CF"/>
    <w:rsid w:val="007A195F"/>
    <w:rsid w:val="007A3015"/>
    <w:rsid w:val="007A3560"/>
    <w:rsid w:val="007A356D"/>
    <w:rsid w:val="007A3617"/>
    <w:rsid w:val="007A4212"/>
    <w:rsid w:val="007A585E"/>
    <w:rsid w:val="007A69E4"/>
    <w:rsid w:val="007A7466"/>
    <w:rsid w:val="007A74E6"/>
    <w:rsid w:val="007A784E"/>
    <w:rsid w:val="007B1A59"/>
    <w:rsid w:val="007B3856"/>
    <w:rsid w:val="007B4CA7"/>
    <w:rsid w:val="007B4E5F"/>
    <w:rsid w:val="007B59DE"/>
    <w:rsid w:val="007B5E20"/>
    <w:rsid w:val="007B7B7C"/>
    <w:rsid w:val="007B7F37"/>
    <w:rsid w:val="007B7FEE"/>
    <w:rsid w:val="007C022E"/>
    <w:rsid w:val="007C1B65"/>
    <w:rsid w:val="007C2007"/>
    <w:rsid w:val="007C2498"/>
    <w:rsid w:val="007C3BA5"/>
    <w:rsid w:val="007C3CA1"/>
    <w:rsid w:val="007C667D"/>
    <w:rsid w:val="007C676B"/>
    <w:rsid w:val="007C6F5B"/>
    <w:rsid w:val="007D0582"/>
    <w:rsid w:val="007D05EF"/>
    <w:rsid w:val="007D0699"/>
    <w:rsid w:val="007D09BB"/>
    <w:rsid w:val="007D0B66"/>
    <w:rsid w:val="007D0D4A"/>
    <w:rsid w:val="007D0E43"/>
    <w:rsid w:val="007D1704"/>
    <w:rsid w:val="007D2451"/>
    <w:rsid w:val="007D29FE"/>
    <w:rsid w:val="007D2B5E"/>
    <w:rsid w:val="007D2EF8"/>
    <w:rsid w:val="007D356D"/>
    <w:rsid w:val="007D40EE"/>
    <w:rsid w:val="007D4F28"/>
    <w:rsid w:val="007D4F3E"/>
    <w:rsid w:val="007D4F7D"/>
    <w:rsid w:val="007D5083"/>
    <w:rsid w:val="007D51DA"/>
    <w:rsid w:val="007D58B0"/>
    <w:rsid w:val="007D5991"/>
    <w:rsid w:val="007D59AB"/>
    <w:rsid w:val="007D64C4"/>
    <w:rsid w:val="007D6CB2"/>
    <w:rsid w:val="007D71F7"/>
    <w:rsid w:val="007D7FE6"/>
    <w:rsid w:val="007E077A"/>
    <w:rsid w:val="007E0DB9"/>
    <w:rsid w:val="007E15BF"/>
    <w:rsid w:val="007E26CF"/>
    <w:rsid w:val="007E2FB5"/>
    <w:rsid w:val="007E3B65"/>
    <w:rsid w:val="007E41F0"/>
    <w:rsid w:val="007E45DF"/>
    <w:rsid w:val="007E589C"/>
    <w:rsid w:val="007E5D53"/>
    <w:rsid w:val="007E6928"/>
    <w:rsid w:val="007E6C65"/>
    <w:rsid w:val="007E72D2"/>
    <w:rsid w:val="007F040A"/>
    <w:rsid w:val="007F05F0"/>
    <w:rsid w:val="007F1E3B"/>
    <w:rsid w:val="007F27B4"/>
    <w:rsid w:val="007F28E1"/>
    <w:rsid w:val="007F2966"/>
    <w:rsid w:val="007F2CF7"/>
    <w:rsid w:val="007F313E"/>
    <w:rsid w:val="007F3427"/>
    <w:rsid w:val="007F408D"/>
    <w:rsid w:val="007F43BA"/>
    <w:rsid w:val="007F4820"/>
    <w:rsid w:val="007F537B"/>
    <w:rsid w:val="007F5C80"/>
    <w:rsid w:val="007F61AF"/>
    <w:rsid w:val="007F61F9"/>
    <w:rsid w:val="007F7237"/>
    <w:rsid w:val="007F74A3"/>
    <w:rsid w:val="008000A1"/>
    <w:rsid w:val="00800910"/>
    <w:rsid w:val="00800F98"/>
    <w:rsid w:val="00801517"/>
    <w:rsid w:val="008018EB"/>
    <w:rsid w:val="00801D79"/>
    <w:rsid w:val="0080208A"/>
    <w:rsid w:val="008028A3"/>
    <w:rsid w:val="008028E6"/>
    <w:rsid w:val="00802D04"/>
    <w:rsid w:val="0080412A"/>
    <w:rsid w:val="008054DD"/>
    <w:rsid w:val="008062EF"/>
    <w:rsid w:val="008066F5"/>
    <w:rsid w:val="00806736"/>
    <w:rsid w:val="00806CB2"/>
    <w:rsid w:val="00806F8B"/>
    <w:rsid w:val="00807473"/>
    <w:rsid w:val="008078E6"/>
    <w:rsid w:val="00807ADF"/>
    <w:rsid w:val="00807C2C"/>
    <w:rsid w:val="008105DD"/>
    <w:rsid w:val="00810946"/>
    <w:rsid w:val="00811D3C"/>
    <w:rsid w:val="00811FD5"/>
    <w:rsid w:val="0081363E"/>
    <w:rsid w:val="00813B5E"/>
    <w:rsid w:val="00814F06"/>
    <w:rsid w:val="008156A9"/>
    <w:rsid w:val="00815C27"/>
    <w:rsid w:val="0081649B"/>
    <w:rsid w:val="008164C0"/>
    <w:rsid w:val="008175F0"/>
    <w:rsid w:val="0081779C"/>
    <w:rsid w:val="008177A6"/>
    <w:rsid w:val="00820A39"/>
    <w:rsid w:val="00821808"/>
    <w:rsid w:val="008222C4"/>
    <w:rsid w:val="00822888"/>
    <w:rsid w:val="00822E8F"/>
    <w:rsid w:val="008247EA"/>
    <w:rsid w:val="008275C5"/>
    <w:rsid w:val="00827E27"/>
    <w:rsid w:val="00830405"/>
    <w:rsid w:val="008307E1"/>
    <w:rsid w:val="0083152C"/>
    <w:rsid w:val="00831798"/>
    <w:rsid w:val="00832074"/>
    <w:rsid w:val="00832C84"/>
    <w:rsid w:val="00832CAF"/>
    <w:rsid w:val="00832EE4"/>
    <w:rsid w:val="00833CF6"/>
    <w:rsid w:val="00834070"/>
    <w:rsid w:val="00834714"/>
    <w:rsid w:val="00835197"/>
    <w:rsid w:val="00835AD5"/>
    <w:rsid w:val="00835B53"/>
    <w:rsid w:val="00835BC1"/>
    <w:rsid w:val="0083671F"/>
    <w:rsid w:val="0083763C"/>
    <w:rsid w:val="00837DD4"/>
    <w:rsid w:val="00840780"/>
    <w:rsid w:val="0084241E"/>
    <w:rsid w:val="00842EFF"/>
    <w:rsid w:val="00842F96"/>
    <w:rsid w:val="008430BF"/>
    <w:rsid w:val="0084346D"/>
    <w:rsid w:val="008437A9"/>
    <w:rsid w:val="00843B73"/>
    <w:rsid w:val="00843B8A"/>
    <w:rsid w:val="00844223"/>
    <w:rsid w:val="008443F5"/>
    <w:rsid w:val="00844F99"/>
    <w:rsid w:val="00845192"/>
    <w:rsid w:val="008451E3"/>
    <w:rsid w:val="00845237"/>
    <w:rsid w:val="00846667"/>
    <w:rsid w:val="00846953"/>
    <w:rsid w:val="0084699E"/>
    <w:rsid w:val="008478D6"/>
    <w:rsid w:val="00847E2B"/>
    <w:rsid w:val="008501DB"/>
    <w:rsid w:val="008501EA"/>
    <w:rsid w:val="0085053C"/>
    <w:rsid w:val="00851427"/>
    <w:rsid w:val="008518A5"/>
    <w:rsid w:val="00853958"/>
    <w:rsid w:val="00854319"/>
    <w:rsid w:val="008549A9"/>
    <w:rsid w:val="008551A2"/>
    <w:rsid w:val="008552FB"/>
    <w:rsid w:val="00855674"/>
    <w:rsid w:val="00857476"/>
    <w:rsid w:val="00857B0C"/>
    <w:rsid w:val="008600D8"/>
    <w:rsid w:val="0086066F"/>
    <w:rsid w:val="00861305"/>
    <w:rsid w:val="0086262A"/>
    <w:rsid w:val="0086280D"/>
    <w:rsid w:val="00862C85"/>
    <w:rsid w:val="00862F4F"/>
    <w:rsid w:val="00863714"/>
    <w:rsid w:val="008654CF"/>
    <w:rsid w:val="00865730"/>
    <w:rsid w:val="00865BF4"/>
    <w:rsid w:val="008661B4"/>
    <w:rsid w:val="00866534"/>
    <w:rsid w:val="00866BA2"/>
    <w:rsid w:val="008672A5"/>
    <w:rsid w:val="008672BD"/>
    <w:rsid w:val="008703D6"/>
    <w:rsid w:val="00870639"/>
    <w:rsid w:val="00870A60"/>
    <w:rsid w:val="00872AFC"/>
    <w:rsid w:val="00874369"/>
    <w:rsid w:val="008745E9"/>
    <w:rsid w:val="00874E90"/>
    <w:rsid w:val="008750BE"/>
    <w:rsid w:val="0087578E"/>
    <w:rsid w:val="00875889"/>
    <w:rsid w:val="00875E58"/>
    <w:rsid w:val="00875F0A"/>
    <w:rsid w:val="008773CD"/>
    <w:rsid w:val="00877B79"/>
    <w:rsid w:val="00877EAD"/>
    <w:rsid w:val="008810E1"/>
    <w:rsid w:val="0088178C"/>
    <w:rsid w:val="00881B27"/>
    <w:rsid w:val="00881C81"/>
    <w:rsid w:val="00881FAC"/>
    <w:rsid w:val="00882085"/>
    <w:rsid w:val="00882280"/>
    <w:rsid w:val="00882512"/>
    <w:rsid w:val="00883380"/>
    <w:rsid w:val="00883D72"/>
    <w:rsid w:val="00884607"/>
    <w:rsid w:val="00884A3C"/>
    <w:rsid w:val="00886527"/>
    <w:rsid w:val="0088658A"/>
    <w:rsid w:val="00886872"/>
    <w:rsid w:val="008868A4"/>
    <w:rsid w:val="00886C08"/>
    <w:rsid w:val="00890760"/>
    <w:rsid w:val="00891B18"/>
    <w:rsid w:val="0089362C"/>
    <w:rsid w:val="008937BE"/>
    <w:rsid w:val="00893A1B"/>
    <w:rsid w:val="00893AF1"/>
    <w:rsid w:val="00894E08"/>
    <w:rsid w:val="00896807"/>
    <w:rsid w:val="008975D1"/>
    <w:rsid w:val="008978FB"/>
    <w:rsid w:val="00897B17"/>
    <w:rsid w:val="00897FFB"/>
    <w:rsid w:val="008A001F"/>
    <w:rsid w:val="008A0E7D"/>
    <w:rsid w:val="008A11AB"/>
    <w:rsid w:val="008A1450"/>
    <w:rsid w:val="008A27BC"/>
    <w:rsid w:val="008A4404"/>
    <w:rsid w:val="008A4583"/>
    <w:rsid w:val="008A593D"/>
    <w:rsid w:val="008A5B3D"/>
    <w:rsid w:val="008A648B"/>
    <w:rsid w:val="008A71A9"/>
    <w:rsid w:val="008B02F2"/>
    <w:rsid w:val="008B32EE"/>
    <w:rsid w:val="008B55CB"/>
    <w:rsid w:val="008B5739"/>
    <w:rsid w:val="008B7574"/>
    <w:rsid w:val="008C0856"/>
    <w:rsid w:val="008C1988"/>
    <w:rsid w:val="008C2385"/>
    <w:rsid w:val="008C3C62"/>
    <w:rsid w:val="008C3D7E"/>
    <w:rsid w:val="008C4188"/>
    <w:rsid w:val="008C5493"/>
    <w:rsid w:val="008C56F6"/>
    <w:rsid w:val="008C5B2B"/>
    <w:rsid w:val="008C6626"/>
    <w:rsid w:val="008C6D83"/>
    <w:rsid w:val="008C721F"/>
    <w:rsid w:val="008C7774"/>
    <w:rsid w:val="008C7E3D"/>
    <w:rsid w:val="008D120F"/>
    <w:rsid w:val="008D14A6"/>
    <w:rsid w:val="008D216D"/>
    <w:rsid w:val="008D2205"/>
    <w:rsid w:val="008D2A6A"/>
    <w:rsid w:val="008D3AAC"/>
    <w:rsid w:val="008D3B7C"/>
    <w:rsid w:val="008D3BB1"/>
    <w:rsid w:val="008D4252"/>
    <w:rsid w:val="008D50FD"/>
    <w:rsid w:val="008D5BD4"/>
    <w:rsid w:val="008D636D"/>
    <w:rsid w:val="008D7898"/>
    <w:rsid w:val="008E1B59"/>
    <w:rsid w:val="008E1D38"/>
    <w:rsid w:val="008E1E6B"/>
    <w:rsid w:val="008E3795"/>
    <w:rsid w:val="008E38C2"/>
    <w:rsid w:val="008E5723"/>
    <w:rsid w:val="008E5B8C"/>
    <w:rsid w:val="008E5BA3"/>
    <w:rsid w:val="008E65D2"/>
    <w:rsid w:val="008E78B3"/>
    <w:rsid w:val="008E7B52"/>
    <w:rsid w:val="008F0A63"/>
    <w:rsid w:val="008F0C4A"/>
    <w:rsid w:val="008F10B3"/>
    <w:rsid w:val="008F239A"/>
    <w:rsid w:val="008F24FC"/>
    <w:rsid w:val="008F2FBC"/>
    <w:rsid w:val="008F3227"/>
    <w:rsid w:val="008F3CE7"/>
    <w:rsid w:val="008F59BD"/>
    <w:rsid w:val="008F5B54"/>
    <w:rsid w:val="008F6135"/>
    <w:rsid w:val="008F6168"/>
    <w:rsid w:val="008F6975"/>
    <w:rsid w:val="008F6D96"/>
    <w:rsid w:val="008F7169"/>
    <w:rsid w:val="008F7F42"/>
    <w:rsid w:val="008F7F95"/>
    <w:rsid w:val="0090029C"/>
    <w:rsid w:val="0090140A"/>
    <w:rsid w:val="009019AB"/>
    <w:rsid w:val="009025F6"/>
    <w:rsid w:val="00902814"/>
    <w:rsid w:val="00902BC9"/>
    <w:rsid w:val="00902EE1"/>
    <w:rsid w:val="009033B0"/>
    <w:rsid w:val="00903567"/>
    <w:rsid w:val="00903792"/>
    <w:rsid w:val="009038BF"/>
    <w:rsid w:val="00903BF1"/>
    <w:rsid w:val="009043A8"/>
    <w:rsid w:val="009048F1"/>
    <w:rsid w:val="00904BCB"/>
    <w:rsid w:val="009050AD"/>
    <w:rsid w:val="009057C8"/>
    <w:rsid w:val="0090668F"/>
    <w:rsid w:val="00907653"/>
    <w:rsid w:val="00907CCA"/>
    <w:rsid w:val="009100C2"/>
    <w:rsid w:val="0091020F"/>
    <w:rsid w:val="009102D4"/>
    <w:rsid w:val="009107B8"/>
    <w:rsid w:val="00911536"/>
    <w:rsid w:val="00911EE4"/>
    <w:rsid w:val="00913451"/>
    <w:rsid w:val="009137B6"/>
    <w:rsid w:val="00914A6E"/>
    <w:rsid w:val="00915EB4"/>
    <w:rsid w:val="0091700D"/>
    <w:rsid w:val="00917D65"/>
    <w:rsid w:val="00917DAA"/>
    <w:rsid w:val="00920A73"/>
    <w:rsid w:val="00920EDC"/>
    <w:rsid w:val="00921162"/>
    <w:rsid w:val="009216E6"/>
    <w:rsid w:val="00921A65"/>
    <w:rsid w:val="00921E07"/>
    <w:rsid w:val="0092215F"/>
    <w:rsid w:val="0092250F"/>
    <w:rsid w:val="00922C2E"/>
    <w:rsid w:val="00924023"/>
    <w:rsid w:val="00924084"/>
    <w:rsid w:val="00925968"/>
    <w:rsid w:val="00925BBB"/>
    <w:rsid w:val="00925BC0"/>
    <w:rsid w:val="009264EB"/>
    <w:rsid w:val="00926B9B"/>
    <w:rsid w:val="00927544"/>
    <w:rsid w:val="009301CE"/>
    <w:rsid w:val="00930703"/>
    <w:rsid w:val="00930C02"/>
    <w:rsid w:val="0093126E"/>
    <w:rsid w:val="00931331"/>
    <w:rsid w:val="00931CF6"/>
    <w:rsid w:val="00932205"/>
    <w:rsid w:val="00932840"/>
    <w:rsid w:val="00932988"/>
    <w:rsid w:val="00932F0B"/>
    <w:rsid w:val="009332A3"/>
    <w:rsid w:val="00933500"/>
    <w:rsid w:val="00933738"/>
    <w:rsid w:val="0093383D"/>
    <w:rsid w:val="0093430A"/>
    <w:rsid w:val="00934724"/>
    <w:rsid w:val="009351C7"/>
    <w:rsid w:val="00935F68"/>
    <w:rsid w:val="0093648D"/>
    <w:rsid w:val="00936C37"/>
    <w:rsid w:val="00937060"/>
    <w:rsid w:val="00937998"/>
    <w:rsid w:val="009401FD"/>
    <w:rsid w:val="009409D3"/>
    <w:rsid w:val="00940DBA"/>
    <w:rsid w:val="00941314"/>
    <w:rsid w:val="009418E3"/>
    <w:rsid w:val="0094272C"/>
    <w:rsid w:val="00942D9D"/>
    <w:rsid w:val="009440C8"/>
    <w:rsid w:val="0094473B"/>
    <w:rsid w:val="00945B09"/>
    <w:rsid w:val="00945D08"/>
    <w:rsid w:val="00947333"/>
    <w:rsid w:val="00950509"/>
    <w:rsid w:val="009506C7"/>
    <w:rsid w:val="00950AE9"/>
    <w:rsid w:val="00950FB1"/>
    <w:rsid w:val="00951EBF"/>
    <w:rsid w:val="009527AB"/>
    <w:rsid w:val="00952BAE"/>
    <w:rsid w:val="00952D5C"/>
    <w:rsid w:val="00953D2E"/>
    <w:rsid w:val="009541D9"/>
    <w:rsid w:val="00954247"/>
    <w:rsid w:val="00954D99"/>
    <w:rsid w:val="0095504D"/>
    <w:rsid w:val="009558A2"/>
    <w:rsid w:val="0095598A"/>
    <w:rsid w:val="00955F5E"/>
    <w:rsid w:val="00956975"/>
    <w:rsid w:val="00956F3C"/>
    <w:rsid w:val="00957083"/>
    <w:rsid w:val="0095765D"/>
    <w:rsid w:val="00960589"/>
    <w:rsid w:val="00960A6D"/>
    <w:rsid w:val="00961677"/>
    <w:rsid w:val="00961C5F"/>
    <w:rsid w:val="00961CDD"/>
    <w:rsid w:val="00961D95"/>
    <w:rsid w:val="00962264"/>
    <w:rsid w:val="00962C00"/>
    <w:rsid w:val="00962D74"/>
    <w:rsid w:val="00962FF1"/>
    <w:rsid w:val="009645FD"/>
    <w:rsid w:val="00964792"/>
    <w:rsid w:val="00964C1E"/>
    <w:rsid w:val="00965290"/>
    <w:rsid w:val="009657F0"/>
    <w:rsid w:val="00965969"/>
    <w:rsid w:val="00966319"/>
    <w:rsid w:val="009665BB"/>
    <w:rsid w:val="00966A7C"/>
    <w:rsid w:val="00966C3F"/>
    <w:rsid w:val="00966D56"/>
    <w:rsid w:val="00967096"/>
    <w:rsid w:val="00967941"/>
    <w:rsid w:val="00970035"/>
    <w:rsid w:val="00970054"/>
    <w:rsid w:val="00970724"/>
    <w:rsid w:val="0097087D"/>
    <w:rsid w:val="00970953"/>
    <w:rsid w:val="00970E16"/>
    <w:rsid w:val="009713B5"/>
    <w:rsid w:val="009713F0"/>
    <w:rsid w:val="00971702"/>
    <w:rsid w:val="00971B8A"/>
    <w:rsid w:val="00971F6E"/>
    <w:rsid w:val="00971FF9"/>
    <w:rsid w:val="0097280D"/>
    <w:rsid w:val="00972866"/>
    <w:rsid w:val="00973B0F"/>
    <w:rsid w:val="00973C7C"/>
    <w:rsid w:val="00975136"/>
    <w:rsid w:val="0097580F"/>
    <w:rsid w:val="009759C7"/>
    <w:rsid w:val="0097617D"/>
    <w:rsid w:val="00976319"/>
    <w:rsid w:val="0097673F"/>
    <w:rsid w:val="00976910"/>
    <w:rsid w:val="00976BFC"/>
    <w:rsid w:val="00976C7D"/>
    <w:rsid w:val="009776F0"/>
    <w:rsid w:val="009802DC"/>
    <w:rsid w:val="00980756"/>
    <w:rsid w:val="009825F0"/>
    <w:rsid w:val="00982CC0"/>
    <w:rsid w:val="00983092"/>
    <w:rsid w:val="009835AE"/>
    <w:rsid w:val="00983713"/>
    <w:rsid w:val="009839DA"/>
    <w:rsid w:val="00983EC0"/>
    <w:rsid w:val="00984A7D"/>
    <w:rsid w:val="00984DFC"/>
    <w:rsid w:val="00986A40"/>
    <w:rsid w:val="00986B36"/>
    <w:rsid w:val="00986CF5"/>
    <w:rsid w:val="00988727"/>
    <w:rsid w:val="0099015E"/>
    <w:rsid w:val="009901E6"/>
    <w:rsid w:val="009912CF"/>
    <w:rsid w:val="0099153B"/>
    <w:rsid w:val="0099198E"/>
    <w:rsid w:val="00991AA7"/>
    <w:rsid w:val="0099262D"/>
    <w:rsid w:val="009940BB"/>
    <w:rsid w:val="009943BE"/>
    <w:rsid w:val="009947B7"/>
    <w:rsid w:val="00994825"/>
    <w:rsid w:val="009949CF"/>
    <w:rsid w:val="00994D15"/>
    <w:rsid w:val="00995254"/>
    <w:rsid w:val="009954CE"/>
    <w:rsid w:val="009960F8"/>
    <w:rsid w:val="00996A61"/>
    <w:rsid w:val="00996F0D"/>
    <w:rsid w:val="0099758C"/>
    <w:rsid w:val="009976E5"/>
    <w:rsid w:val="009978E8"/>
    <w:rsid w:val="009A07CD"/>
    <w:rsid w:val="009A09FE"/>
    <w:rsid w:val="009A0DA2"/>
    <w:rsid w:val="009A0E7A"/>
    <w:rsid w:val="009A22AE"/>
    <w:rsid w:val="009A2782"/>
    <w:rsid w:val="009A2B83"/>
    <w:rsid w:val="009A2BD8"/>
    <w:rsid w:val="009A329C"/>
    <w:rsid w:val="009A341A"/>
    <w:rsid w:val="009A38FA"/>
    <w:rsid w:val="009A3A36"/>
    <w:rsid w:val="009A48C8"/>
    <w:rsid w:val="009A49C7"/>
    <w:rsid w:val="009A5084"/>
    <w:rsid w:val="009A6465"/>
    <w:rsid w:val="009A6C68"/>
    <w:rsid w:val="009A78A4"/>
    <w:rsid w:val="009B0B3C"/>
    <w:rsid w:val="009B0C3C"/>
    <w:rsid w:val="009B22DC"/>
    <w:rsid w:val="009B277F"/>
    <w:rsid w:val="009B27E4"/>
    <w:rsid w:val="009B306C"/>
    <w:rsid w:val="009B3270"/>
    <w:rsid w:val="009B36D4"/>
    <w:rsid w:val="009B376F"/>
    <w:rsid w:val="009B3780"/>
    <w:rsid w:val="009B4DD4"/>
    <w:rsid w:val="009B761C"/>
    <w:rsid w:val="009B7DBB"/>
    <w:rsid w:val="009C01EB"/>
    <w:rsid w:val="009C12ED"/>
    <w:rsid w:val="009C14F0"/>
    <w:rsid w:val="009C2451"/>
    <w:rsid w:val="009C27C9"/>
    <w:rsid w:val="009C37F7"/>
    <w:rsid w:val="009C4079"/>
    <w:rsid w:val="009C4ED2"/>
    <w:rsid w:val="009C5529"/>
    <w:rsid w:val="009C5566"/>
    <w:rsid w:val="009C5C1A"/>
    <w:rsid w:val="009C5C91"/>
    <w:rsid w:val="009C6F35"/>
    <w:rsid w:val="009C7061"/>
    <w:rsid w:val="009C717A"/>
    <w:rsid w:val="009D1183"/>
    <w:rsid w:val="009D16B1"/>
    <w:rsid w:val="009D2353"/>
    <w:rsid w:val="009D2E5C"/>
    <w:rsid w:val="009D3D4F"/>
    <w:rsid w:val="009D45A3"/>
    <w:rsid w:val="009D615E"/>
    <w:rsid w:val="009D65AF"/>
    <w:rsid w:val="009D6AAF"/>
    <w:rsid w:val="009D70CC"/>
    <w:rsid w:val="009E0031"/>
    <w:rsid w:val="009E0760"/>
    <w:rsid w:val="009E0FE3"/>
    <w:rsid w:val="009E177E"/>
    <w:rsid w:val="009E264B"/>
    <w:rsid w:val="009E29EC"/>
    <w:rsid w:val="009E2B50"/>
    <w:rsid w:val="009E2CE3"/>
    <w:rsid w:val="009E2CE6"/>
    <w:rsid w:val="009E3607"/>
    <w:rsid w:val="009E3942"/>
    <w:rsid w:val="009E4922"/>
    <w:rsid w:val="009E598D"/>
    <w:rsid w:val="009E6202"/>
    <w:rsid w:val="009E65D1"/>
    <w:rsid w:val="009E6CBF"/>
    <w:rsid w:val="009E73F8"/>
    <w:rsid w:val="009E76A0"/>
    <w:rsid w:val="009E78F2"/>
    <w:rsid w:val="009E7A78"/>
    <w:rsid w:val="009F01F8"/>
    <w:rsid w:val="009F0A7F"/>
    <w:rsid w:val="009F1340"/>
    <w:rsid w:val="009F1666"/>
    <w:rsid w:val="009F1A19"/>
    <w:rsid w:val="009F1AB3"/>
    <w:rsid w:val="009F2EE1"/>
    <w:rsid w:val="009F42D8"/>
    <w:rsid w:val="009F4725"/>
    <w:rsid w:val="009F5AED"/>
    <w:rsid w:val="009F686B"/>
    <w:rsid w:val="009F6BA5"/>
    <w:rsid w:val="009F7068"/>
    <w:rsid w:val="009F7C09"/>
    <w:rsid w:val="009F7D74"/>
    <w:rsid w:val="00A00CD1"/>
    <w:rsid w:val="00A00EAE"/>
    <w:rsid w:val="00A013F7"/>
    <w:rsid w:val="00A0175E"/>
    <w:rsid w:val="00A0179B"/>
    <w:rsid w:val="00A01852"/>
    <w:rsid w:val="00A018D6"/>
    <w:rsid w:val="00A01E93"/>
    <w:rsid w:val="00A022AD"/>
    <w:rsid w:val="00A03C4D"/>
    <w:rsid w:val="00A03DD8"/>
    <w:rsid w:val="00A0559C"/>
    <w:rsid w:val="00A06F49"/>
    <w:rsid w:val="00A07662"/>
    <w:rsid w:val="00A076FF"/>
    <w:rsid w:val="00A100B0"/>
    <w:rsid w:val="00A1097E"/>
    <w:rsid w:val="00A10B85"/>
    <w:rsid w:val="00A11DA7"/>
    <w:rsid w:val="00A11FBB"/>
    <w:rsid w:val="00A1381D"/>
    <w:rsid w:val="00A14056"/>
    <w:rsid w:val="00A14683"/>
    <w:rsid w:val="00A156D7"/>
    <w:rsid w:val="00A158E4"/>
    <w:rsid w:val="00A15A33"/>
    <w:rsid w:val="00A15B6A"/>
    <w:rsid w:val="00A16ADF"/>
    <w:rsid w:val="00A16B93"/>
    <w:rsid w:val="00A16BA7"/>
    <w:rsid w:val="00A220BC"/>
    <w:rsid w:val="00A22642"/>
    <w:rsid w:val="00A22652"/>
    <w:rsid w:val="00A22E71"/>
    <w:rsid w:val="00A2333F"/>
    <w:rsid w:val="00A23C09"/>
    <w:rsid w:val="00A24150"/>
    <w:rsid w:val="00A2415A"/>
    <w:rsid w:val="00A24BB7"/>
    <w:rsid w:val="00A25DD2"/>
    <w:rsid w:val="00A264E6"/>
    <w:rsid w:val="00A26613"/>
    <w:rsid w:val="00A26775"/>
    <w:rsid w:val="00A26BCB"/>
    <w:rsid w:val="00A275E0"/>
    <w:rsid w:val="00A27992"/>
    <w:rsid w:val="00A27C91"/>
    <w:rsid w:val="00A27CC3"/>
    <w:rsid w:val="00A3007F"/>
    <w:rsid w:val="00A3037C"/>
    <w:rsid w:val="00A313BF"/>
    <w:rsid w:val="00A3217C"/>
    <w:rsid w:val="00A336E1"/>
    <w:rsid w:val="00A34493"/>
    <w:rsid w:val="00A346E8"/>
    <w:rsid w:val="00A34DA1"/>
    <w:rsid w:val="00A35282"/>
    <w:rsid w:val="00A355B1"/>
    <w:rsid w:val="00A35BDA"/>
    <w:rsid w:val="00A3640B"/>
    <w:rsid w:val="00A374AE"/>
    <w:rsid w:val="00A37571"/>
    <w:rsid w:val="00A400FB"/>
    <w:rsid w:val="00A408AD"/>
    <w:rsid w:val="00A421BC"/>
    <w:rsid w:val="00A421E6"/>
    <w:rsid w:val="00A43DE5"/>
    <w:rsid w:val="00A446C4"/>
    <w:rsid w:val="00A44797"/>
    <w:rsid w:val="00A4645D"/>
    <w:rsid w:val="00A466D9"/>
    <w:rsid w:val="00A46878"/>
    <w:rsid w:val="00A4691C"/>
    <w:rsid w:val="00A469F1"/>
    <w:rsid w:val="00A46EB7"/>
    <w:rsid w:val="00A47314"/>
    <w:rsid w:val="00A47338"/>
    <w:rsid w:val="00A47422"/>
    <w:rsid w:val="00A4757A"/>
    <w:rsid w:val="00A5087B"/>
    <w:rsid w:val="00A50A96"/>
    <w:rsid w:val="00A50C5F"/>
    <w:rsid w:val="00A51211"/>
    <w:rsid w:val="00A5123B"/>
    <w:rsid w:val="00A517B3"/>
    <w:rsid w:val="00A522F3"/>
    <w:rsid w:val="00A549BD"/>
    <w:rsid w:val="00A54F1F"/>
    <w:rsid w:val="00A554A4"/>
    <w:rsid w:val="00A555CB"/>
    <w:rsid w:val="00A55676"/>
    <w:rsid w:val="00A561E9"/>
    <w:rsid w:val="00A568F7"/>
    <w:rsid w:val="00A56ADE"/>
    <w:rsid w:val="00A57DD8"/>
    <w:rsid w:val="00A57F55"/>
    <w:rsid w:val="00A602DB"/>
    <w:rsid w:val="00A61C33"/>
    <w:rsid w:val="00A6236A"/>
    <w:rsid w:val="00A62906"/>
    <w:rsid w:val="00A62CCB"/>
    <w:rsid w:val="00A63F6E"/>
    <w:rsid w:val="00A648B8"/>
    <w:rsid w:val="00A64C88"/>
    <w:rsid w:val="00A65F29"/>
    <w:rsid w:val="00A66292"/>
    <w:rsid w:val="00A667B4"/>
    <w:rsid w:val="00A66B78"/>
    <w:rsid w:val="00A66FD0"/>
    <w:rsid w:val="00A67792"/>
    <w:rsid w:val="00A679E0"/>
    <w:rsid w:val="00A67DCA"/>
    <w:rsid w:val="00A67E63"/>
    <w:rsid w:val="00A701CA"/>
    <w:rsid w:val="00A7124A"/>
    <w:rsid w:val="00A71ADA"/>
    <w:rsid w:val="00A72C5F"/>
    <w:rsid w:val="00A7316D"/>
    <w:rsid w:val="00A73F7A"/>
    <w:rsid w:val="00A74457"/>
    <w:rsid w:val="00A74811"/>
    <w:rsid w:val="00A759B5"/>
    <w:rsid w:val="00A7603A"/>
    <w:rsid w:val="00A76A4B"/>
    <w:rsid w:val="00A76CDD"/>
    <w:rsid w:val="00A76E39"/>
    <w:rsid w:val="00A77117"/>
    <w:rsid w:val="00A77504"/>
    <w:rsid w:val="00A77A6A"/>
    <w:rsid w:val="00A77CD0"/>
    <w:rsid w:val="00A77DCB"/>
    <w:rsid w:val="00A77ECD"/>
    <w:rsid w:val="00A77F20"/>
    <w:rsid w:val="00A803A2"/>
    <w:rsid w:val="00A807CD"/>
    <w:rsid w:val="00A807FE"/>
    <w:rsid w:val="00A81AA1"/>
    <w:rsid w:val="00A82105"/>
    <w:rsid w:val="00A82813"/>
    <w:rsid w:val="00A8369B"/>
    <w:rsid w:val="00A83894"/>
    <w:rsid w:val="00A839A4"/>
    <w:rsid w:val="00A83FC8"/>
    <w:rsid w:val="00A84DCF"/>
    <w:rsid w:val="00A85F3F"/>
    <w:rsid w:val="00A863C7"/>
    <w:rsid w:val="00A866EA"/>
    <w:rsid w:val="00A900A2"/>
    <w:rsid w:val="00A900FB"/>
    <w:rsid w:val="00A901B6"/>
    <w:rsid w:val="00A90837"/>
    <w:rsid w:val="00A9085C"/>
    <w:rsid w:val="00A90E61"/>
    <w:rsid w:val="00A910F5"/>
    <w:rsid w:val="00A91475"/>
    <w:rsid w:val="00A9165F"/>
    <w:rsid w:val="00A922BB"/>
    <w:rsid w:val="00A92B22"/>
    <w:rsid w:val="00A93C34"/>
    <w:rsid w:val="00A946D7"/>
    <w:rsid w:val="00A94B6E"/>
    <w:rsid w:val="00A94D61"/>
    <w:rsid w:val="00A94E82"/>
    <w:rsid w:val="00A95025"/>
    <w:rsid w:val="00A95373"/>
    <w:rsid w:val="00A955B1"/>
    <w:rsid w:val="00A95AB3"/>
    <w:rsid w:val="00A95C5B"/>
    <w:rsid w:val="00A95D13"/>
    <w:rsid w:val="00A96067"/>
    <w:rsid w:val="00A973FA"/>
    <w:rsid w:val="00A97D30"/>
    <w:rsid w:val="00AA022B"/>
    <w:rsid w:val="00AA1894"/>
    <w:rsid w:val="00AA1D9E"/>
    <w:rsid w:val="00AA233A"/>
    <w:rsid w:val="00AA2348"/>
    <w:rsid w:val="00AA28DC"/>
    <w:rsid w:val="00AA3246"/>
    <w:rsid w:val="00AA33C4"/>
    <w:rsid w:val="00AA384B"/>
    <w:rsid w:val="00AA38AC"/>
    <w:rsid w:val="00AA3BD8"/>
    <w:rsid w:val="00AA4579"/>
    <w:rsid w:val="00AA4A2C"/>
    <w:rsid w:val="00AA4C7B"/>
    <w:rsid w:val="00AA61A5"/>
    <w:rsid w:val="00AA6B4E"/>
    <w:rsid w:val="00AA7B55"/>
    <w:rsid w:val="00AA7DD9"/>
    <w:rsid w:val="00AB012B"/>
    <w:rsid w:val="00AB18ED"/>
    <w:rsid w:val="00AB1E56"/>
    <w:rsid w:val="00AB22D4"/>
    <w:rsid w:val="00AB2A9D"/>
    <w:rsid w:val="00AB348B"/>
    <w:rsid w:val="00AB3B11"/>
    <w:rsid w:val="00AB4019"/>
    <w:rsid w:val="00AB473E"/>
    <w:rsid w:val="00AB48FB"/>
    <w:rsid w:val="00AB4A6C"/>
    <w:rsid w:val="00AB4DCD"/>
    <w:rsid w:val="00AB564D"/>
    <w:rsid w:val="00AB56A6"/>
    <w:rsid w:val="00AB58F1"/>
    <w:rsid w:val="00AB6957"/>
    <w:rsid w:val="00AB6A65"/>
    <w:rsid w:val="00AC1F6B"/>
    <w:rsid w:val="00AC2190"/>
    <w:rsid w:val="00AC2433"/>
    <w:rsid w:val="00AC355B"/>
    <w:rsid w:val="00AC35D0"/>
    <w:rsid w:val="00AC3640"/>
    <w:rsid w:val="00AC3FB1"/>
    <w:rsid w:val="00AC4751"/>
    <w:rsid w:val="00AC53AE"/>
    <w:rsid w:val="00AC561E"/>
    <w:rsid w:val="00AC5AA7"/>
    <w:rsid w:val="00AC6202"/>
    <w:rsid w:val="00AC67E1"/>
    <w:rsid w:val="00AC6898"/>
    <w:rsid w:val="00AC6B71"/>
    <w:rsid w:val="00AC6E43"/>
    <w:rsid w:val="00AC73DE"/>
    <w:rsid w:val="00AC78CA"/>
    <w:rsid w:val="00AD0188"/>
    <w:rsid w:val="00AD05F8"/>
    <w:rsid w:val="00AD076D"/>
    <w:rsid w:val="00AD1046"/>
    <w:rsid w:val="00AD175F"/>
    <w:rsid w:val="00AD1C89"/>
    <w:rsid w:val="00AD35F6"/>
    <w:rsid w:val="00AD4DA9"/>
    <w:rsid w:val="00AD6807"/>
    <w:rsid w:val="00AD6C5C"/>
    <w:rsid w:val="00AD6F48"/>
    <w:rsid w:val="00AD7535"/>
    <w:rsid w:val="00AD76D0"/>
    <w:rsid w:val="00AE0A86"/>
    <w:rsid w:val="00AE0BEF"/>
    <w:rsid w:val="00AE1745"/>
    <w:rsid w:val="00AE3013"/>
    <w:rsid w:val="00AE3885"/>
    <w:rsid w:val="00AE3CBB"/>
    <w:rsid w:val="00AE3E14"/>
    <w:rsid w:val="00AE4EAF"/>
    <w:rsid w:val="00AE5500"/>
    <w:rsid w:val="00AE5EE3"/>
    <w:rsid w:val="00AE6FE9"/>
    <w:rsid w:val="00AE7BEF"/>
    <w:rsid w:val="00AF02D7"/>
    <w:rsid w:val="00AF059D"/>
    <w:rsid w:val="00AF0822"/>
    <w:rsid w:val="00AF1A64"/>
    <w:rsid w:val="00AF2420"/>
    <w:rsid w:val="00AF38A9"/>
    <w:rsid w:val="00AF4893"/>
    <w:rsid w:val="00AF6F55"/>
    <w:rsid w:val="00AF717E"/>
    <w:rsid w:val="00AF7939"/>
    <w:rsid w:val="00B002A9"/>
    <w:rsid w:val="00B00BCE"/>
    <w:rsid w:val="00B014CD"/>
    <w:rsid w:val="00B01D9F"/>
    <w:rsid w:val="00B02C88"/>
    <w:rsid w:val="00B030F0"/>
    <w:rsid w:val="00B03919"/>
    <w:rsid w:val="00B03A7D"/>
    <w:rsid w:val="00B04319"/>
    <w:rsid w:val="00B04698"/>
    <w:rsid w:val="00B04F6E"/>
    <w:rsid w:val="00B05907"/>
    <w:rsid w:val="00B05EDB"/>
    <w:rsid w:val="00B06672"/>
    <w:rsid w:val="00B0732F"/>
    <w:rsid w:val="00B077E2"/>
    <w:rsid w:val="00B104F5"/>
    <w:rsid w:val="00B1163A"/>
    <w:rsid w:val="00B12A8C"/>
    <w:rsid w:val="00B15135"/>
    <w:rsid w:val="00B16055"/>
    <w:rsid w:val="00B16414"/>
    <w:rsid w:val="00B16D3B"/>
    <w:rsid w:val="00B16F8A"/>
    <w:rsid w:val="00B16FF2"/>
    <w:rsid w:val="00B172A3"/>
    <w:rsid w:val="00B17731"/>
    <w:rsid w:val="00B2020D"/>
    <w:rsid w:val="00B207D8"/>
    <w:rsid w:val="00B20B15"/>
    <w:rsid w:val="00B20C7E"/>
    <w:rsid w:val="00B2126A"/>
    <w:rsid w:val="00B218DC"/>
    <w:rsid w:val="00B21FD2"/>
    <w:rsid w:val="00B231D6"/>
    <w:rsid w:val="00B24E3E"/>
    <w:rsid w:val="00B25A67"/>
    <w:rsid w:val="00B2673C"/>
    <w:rsid w:val="00B26DBA"/>
    <w:rsid w:val="00B2769D"/>
    <w:rsid w:val="00B301D9"/>
    <w:rsid w:val="00B30A89"/>
    <w:rsid w:val="00B30DFD"/>
    <w:rsid w:val="00B31837"/>
    <w:rsid w:val="00B3248C"/>
    <w:rsid w:val="00B32931"/>
    <w:rsid w:val="00B3356E"/>
    <w:rsid w:val="00B33C58"/>
    <w:rsid w:val="00B33DCE"/>
    <w:rsid w:val="00B33E0A"/>
    <w:rsid w:val="00B34B0B"/>
    <w:rsid w:val="00B368B6"/>
    <w:rsid w:val="00B37CF0"/>
    <w:rsid w:val="00B37EA8"/>
    <w:rsid w:val="00B40322"/>
    <w:rsid w:val="00B4105F"/>
    <w:rsid w:val="00B4182A"/>
    <w:rsid w:val="00B41DA9"/>
    <w:rsid w:val="00B4214B"/>
    <w:rsid w:val="00B444BC"/>
    <w:rsid w:val="00B44711"/>
    <w:rsid w:val="00B4487B"/>
    <w:rsid w:val="00B4587A"/>
    <w:rsid w:val="00B47370"/>
    <w:rsid w:val="00B50FB1"/>
    <w:rsid w:val="00B5136F"/>
    <w:rsid w:val="00B52252"/>
    <w:rsid w:val="00B52860"/>
    <w:rsid w:val="00B52C70"/>
    <w:rsid w:val="00B52D9C"/>
    <w:rsid w:val="00B52DA3"/>
    <w:rsid w:val="00B53A25"/>
    <w:rsid w:val="00B54B2C"/>
    <w:rsid w:val="00B54E67"/>
    <w:rsid w:val="00B55108"/>
    <w:rsid w:val="00B55646"/>
    <w:rsid w:val="00B57014"/>
    <w:rsid w:val="00B57366"/>
    <w:rsid w:val="00B574A8"/>
    <w:rsid w:val="00B57AF1"/>
    <w:rsid w:val="00B607D7"/>
    <w:rsid w:val="00B60A29"/>
    <w:rsid w:val="00B61DB5"/>
    <w:rsid w:val="00B62549"/>
    <w:rsid w:val="00B629E5"/>
    <w:rsid w:val="00B62E3E"/>
    <w:rsid w:val="00B62E75"/>
    <w:rsid w:val="00B6382E"/>
    <w:rsid w:val="00B63836"/>
    <w:rsid w:val="00B638B7"/>
    <w:rsid w:val="00B63E5D"/>
    <w:rsid w:val="00B6426D"/>
    <w:rsid w:val="00B6455B"/>
    <w:rsid w:val="00B64635"/>
    <w:rsid w:val="00B65A02"/>
    <w:rsid w:val="00B664A8"/>
    <w:rsid w:val="00B665BC"/>
    <w:rsid w:val="00B6667F"/>
    <w:rsid w:val="00B66A22"/>
    <w:rsid w:val="00B67E67"/>
    <w:rsid w:val="00B7172C"/>
    <w:rsid w:val="00B719B8"/>
    <w:rsid w:val="00B72787"/>
    <w:rsid w:val="00B734A3"/>
    <w:rsid w:val="00B735E3"/>
    <w:rsid w:val="00B737D9"/>
    <w:rsid w:val="00B7488F"/>
    <w:rsid w:val="00B748F1"/>
    <w:rsid w:val="00B758FA"/>
    <w:rsid w:val="00B75DE1"/>
    <w:rsid w:val="00B75ECA"/>
    <w:rsid w:val="00B7636A"/>
    <w:rsid w:val="00B7675F"/>
    <w:rsid w:val="00B77513"/>
    <w:rsid w:val="00B7771C"/>
    <w:rsid w:val="00B777A7"/>
    <w:rsid w:val="00B80ACC"/>
    <w:rsid w:val="00B80CBD"/>
    <w:rsid w:val="00B826E2"/>
    <w:rsid w:val="00B82A40"/>
    <w:rsid w:val="00B82B7F"/>
    <w:rsid w:val="00B836DA"/>
    <w:rsid w:val="00B83A8F"/>
    <w:rsid w:val="00B8425B"/>
    <w:rsid w:val="00B84934"/>
    <w:rsid w:val="00B84DD3"/>
    <w:rsid w:val="00B850E9"/>
    <w:rsid w:val="00B85EA0"/>
    <w:rsid w:val="00B8677E"/>
    <w:rsid w:val="00B86AE5"/>
    <w:rsid w:val="00B86E82"/>
    <w:rsid w:val="00B878D8"/>
    <w:rsid w:val="00B9032E"/>
    <w:rsid w:val="00B908E2"/>
    <w:rsid w:val="00B91043"/>
    <w:rsid w:val="00B91971"/>
    <w:rsid w:val="00B9199E"/>
    <w:rsid w:val="00B92827"/>
    <w:rsid w:val="00B94860"/>
    <w:rsid w:val="00B9495F"/>
    <w:rsid w:val="00B94F66"/>
    <w:rsid w:val="00B9538D"/>
    <w:rsid w:val="00B956A2"/>
    <w:rsid w:val="00B95CC4"/>
    <w:rsid w:val="00B95D6D"/>
    <w:rsid w:val="00B96216"/>
    <w:rsid w:val="00B96E45"/>
    <w:rsid w:val="00BA01CF"/>
    <w:rsid w:val="00BA056E"/>
    <w:rsid w:val="00BA0651"/>
    <w:rsid w:val="00BA0874"/>
    <w:rsid w:val="00BA0CDA"/>
    <w:rsid w:val="00BA11DA"/>
    <w:rsid w:val="00BA1847"/>
    <w:rsid w:val="00BA185A"/>
    <w:rsid w:val="00BA19C4"/>
    <w:rsid w:val="00BA1D83"/>
    <w:rsid w:val="00BA242B"/>
    <w:rsid w:val="00BA2AC9"/>
    <w:rsid w:val="00BA2B85"/>
    <w:rsid w:val="00BA310B"/>
    <w:rsid w:val="00BA397D"/>
    <w:rsid w:val="00BA3BE7"/>
    <w:rsid w:val="00BA4089"/>
    <w:rsid w:val="00BA476F"/>
    <w:rsid w:val="00BA47C6"/>
    <w:rsid w:val="00BA5189"/>
    <w:rsid w:val="00BA5358"/>
    <w:rsid w:val="00BA56AB"/>
    <w:rsid w:val="00BA5C93"/>
    <w:rsid w:val="00BA60BF"/>
    <w:rsid w:val="00BA631F"/>
    <w:rsid w:val="00BA63CF"/>
    <w:rsid w:val="00BA6448"/>
    <w:rsid w:val="00BB0913"/>
    <w:rsid w:val="00BB16A4"/>
    <w:rsid w:val="00BB1D38"/>
    <w:rsid w:val="00BB2E6E"/>
    <w:rsid w:val="00BB31C6"/>
    <w:rsid w:val="00BB3503"/>
    <w:rsid w:val="00BB368E"/>
    <w:rsid w:val="00BB3926"/>
    <w:rsid w:val="00BB3A46"/>
    <w:rsid w:val="00BB4702"/>
    <w:rsid w:val="00BB5192"/>
    <w:rsid w:val="00BB560F"/>
    <w:rsid w:val="00BB59ED"/>
    <w:rsid w:val="00BB5BA8"/>
    <w:rsid w:val="00BB5E75"/>
    <w:rsid w:val="00BB632E"/>
    <w:rsid w:val="00BB6C0D"/>
    <w:rsid w:val="00BB724A"/>
    <w:rsid w:val="00BB75D3"/>
    <w:rsid w:val="00BB7E80"/>
    <w:rsid w:val="00BB7F7D"/>
    <w:rsid w:val="00BC042F"/>
    <w:rsid w:val="00BC077D"/>
    <w:rsid w:val="00BC117F"/>
    <w:rsid w:val="00BC11D5"/>
    <w:rsid w:val="00BC128D"/>
    <w:rsid w:val="00BC1BAE"/>
    <w:rsid w:val="00BC26DF"/>
    <w:rsid w:val="00BC2778"/>
    <w:rsid w:val="00BC30DD"/>
    <w:rsid w:val="00BC3FC2"/>
    <w:rsid w:val="00BC41BD"/>
    <w:rsid w:val="00BC48C2"/>
    <w:rsid w:val="00BC590B"/>
    <w:rsid w:val="00BC6AA8"/>
    <w:rsid w:val="00BC7B16"/>
    <w:rsid w:val="00BD0404"/>
    <w:rsid w:val="00BD07D5"/>
    <w:rsid w:val="00BD1785"/>
    <w:rsid w:val="00BD1B97"/>
    <w:rsid w:val="00BD3BA1"/>
    <w:rsid w:val="00BD43AE"/>
    <w:rsid w:val="00BD48F4"/>
    <w:rsid w:val="00BD574C"/>
    <w:rsid w:val="00BD5D41"/>
    <w:rsid w:val="00BD608B"/>
    <w:rsid w:val="00BD66AD"/>
    <w:rsid w:val="00BD774B"/>
    <w:rsid w:val="00BD77D9"/>
    <w:rsid w:val="00BE01D5"/>
    <w:rsid w:val="00BE02BB"/>
    <w:rsid w:val="00BE070A"/>
    <w:rsid w:val="00BE071E"/>
    <w:rsid w:val="00BE073D"/>
    <w:rsid w:val="00BE07C9"/>
    <w:rsid w:val="00BE095E"/>
    <w:rsid w:val="00BE0E6E"/>
    <w:rsid w:val="00BE11B9"/>
    <w:rsid w:val="00BE2236"/>
    <w:rsid w:val="00BE2777"/>
    <w:rsid w:val="00BE2ADA"/>
    <w:rsid w:val="00BE2C31"/>
    <w:rsid w:val="00BE33A7"/>
    <w:rsid w:val="00BE3C53"/>
    <w:rsid w:val="00BE4363"/>
    <w:rsid w:val="00BE440E"/>
    <w:rsid w:val="00BE484C"/>
    <w:rsid w:val="00BE5367"/>
    <w:rsid w:val="00BE5A0B"/>
    <w:rsid w:val="00BE5FA1"/>
    <w:rsid w:val="00BE61F5"/>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8F"/>
    <w:rsid w:val="00BF4674"/>
    <w:rsid w:val="00BF4761"/>
    <w:rsid w:val="00BF5E4A"/>
    <w:rsid w:val="00BF60A5"/>
    <w:rsid w:val="00BF617E"/>
    <w:rsid w:val="00BF618F"/>
    <w:rsid w:val="00BF6F7F"/>
    <w:rsid w:val="00BF711B"/>
    <w:rsid w:val="00BF78A3"/>
    <w:rsid w:val="00C003F2"/>
    <w:rsid w:val="00C00AF7"/>
    <w:rsid w:val="00C00D1E"/>
    <w:rsid w:val="00C0113B"/>
    <w:rsid w:val="00C01A75"/>
    <w:rsid w:val="00C028B3"/>
    <w:rsid w:val="00C02EE3"/>
    <w:rsid w:val="00C034C2"/>
    <w:rsid w:val="00C04100"/>
    <w:rsid w:val="00C04272"/>
    <w:rsid w:val="00C04FED"/>
    <w:rsid w:val="00C05C23"/>
    <w:rsid w:val="00C05DE6"/>
    <w:rsid w:val="00C05E0A"/>
    <w:rsid w:val="00C07469"/>
    <w:rsid w:val="00C07F4D"/>
    <w:rsid w:val="00C1052E"/>
    <w:rsid w:val="00C10641"/>
    <w:rsid w:val="00C106C9"/>
    <w:rsid w:val="00C110E1"/>
    <w:rsid w:val="00C1156C"/>
    <w:rsid w:val="00C11823"/>
    <w:rsid w:val="00C121E9"/>
    <w:rsid w:val="00C12380"/>
    <w:rsid w:val="00C128C3"/>
    <w:rsid w:val="00C129E3"/>
    <w:rsid w:val="00C12BDD"/>
    <w:rsid w:val="00C13DB6"/>
    <w:rsid w:val="00C149E6"/>
    <w:rsid w:val="00C1506F"/>
    <w:rsid w:val="00C16487"/>
    <w:rsid w:val="00C17E40"/>
    <w:rsid w:val="00C203FE"/>
    <w:rsid w:val="00C20C06"/>
    <w:rsid w:val="00C20D70"/>
    <w:rsid w:val="00C20E85"/>
    <w:rsid w:val="00C21B2E"/>
    <w:rsid w:val="00C21B7D"/>
    <w:rsid w:val="00C21D39"/>
    <w:rsid w:val="00C229DF"/>
    <w:rsid w:val="00C25840"/>
    <w:rsid w:val="00C25B69"/>
    <w:rsid w:val="00C25C79"/>
    <w:rsid w:val="00C261E1"/>
    <w:rsid w:val="00C26474"/>
    <w:rsid w:val="00C26979"/>
    <w:rsid w:val="00C269F1"/>
    <w:rsid w:val="00C26C79"/>
    <w:rsid w:val="00C27024"/>
    <w:rsid w:val="00C27A29"/>
    <w:rsid w:val="00C27F05"/>
    <w:rsid w:val="00C30633"/>
    <w:rsid w:val="00C30780"/>
    <w:rsid w:val="00C31A8E"/>
    <w:rsid w:val="00C3207C"/>
    <w:rsid w:val="00C32BBA"/>
    <w:rsid w:val="00C32EBB"/>
    <w:rsid w:val="00C330A0"/>
    <w:rsid w:val="00C33511"/>
    <w:rsid w:val="00C34885"/>
    <w:rsid w:val="00C34D88"/>
    <w:rsid w:val="00C35423"/>
    <w:rsid w:val="00C356CF"/>
    <w:rsid w:val="00C358BB"/>
    <w:rsid w:val="00C359EF"/>
    <w:rsid w:val="00C35F4C"/>
    <w:rsid w:val="00C362E4"/>
    <w:rsid w:val="00C363BD"/>
    <w:rsid w:val="00C36691"/>
    <w:rsid w:val="00C36D85"/>
    <w:rsid w:val="00C37553"/>
    <w:rsid w:val="00C37E1A"/>
    <w:rsid w:val="00C410CD"/>
    <w:rsid w:val="00C41199"/>
    <w:rsid w:val="00C411A0"/>
    <w:rsid w:val="00C413B0"/>
    <w:rsid w:val="00C41526"/>
    <w:rsid w:val="00C417AA"/>
    <w:rsid w:val="00C41B79"/>
    <w:rsid w:val="00C41B8D"/>
    <w:rsid w:val="00C42B51"/>
    <w:rsid w:val="00C42B72"/>
    <w:rsid w:val="00C43C77"/>
    <w:rsid w:val="00C445A1"/>
    <w:rsid w:val="00C4497D"/>
    <w:rsid w:val="00C4557C"/>
    <w:rsid w:val="00C46D03"/>
    <w:rsid w:val="00C46FF0"/>
    <w:rsid w:val="00C470E0"/>
    <w:rsid w:val="00C476BB"/>
    <w:rsid w:val="00C47CB0"/>
    <w:rsid w:val="00C50796"/>
    <w:rsid w:val="00C50895"/>
    <w:rsid w:val="00C519E7"/>
    <w:rsid w:val="00C51D40"/>
    <w:rsid w:val="00C521A5"/>
    <w:rsid w:val="00C52240"/>
    <w:rsid w:val="00C527E4"/>
    <w:rsid w:val="00C52F48"/>
    <w:rsid w:val="00C53283"/>
    <w:rsid w:val="00C55625"/>
    <w:rsid w:val="00C55A97"/>
    <w:rsid w:val="00C55BC4"/>
    <w:rsid w:val="00C56E07"/>
    <w:rsid w:val="00C56FBF"/>
    <w:rsid w:val="00C575B1"/>
    <w:rsid w:val="00C57F61"/>
    <w:rsid w:val="00C60BCF"/>
    <w:rsid w:val="00C610E6"/>
    <w:rsid w:val="00C613B2"/>
    <w:rsid w:val="00C62129"/>
    <w:rsid w:val="00C62CE6"/>
    <w:rsid w:val="00C6310E"/>
    <w:rsid w:val="00C633FA"/>
    <w:rsid w:val="00C63772"/>
    <w:rsid w:val="00C642AC"/>
    <w:rsid w:val="00C64622"/>
    <w:rsid w:val="00C64717"/>
    <w:rsid w:val="00C64AFF"/>
    <w:rsid w:val="00C650BF"/>
    <w:rsid w:val="00C65C58"/>
    <w:rsid w:val="00C6620E"/>
    <w:rsid w:val="00C667F4"/>
    <w:rsid w:val="00C67C4E"/>
    <w:rsid w:val="00C67DA3"/>
    <w:rsid w:val="00C70367"/>
    <w:rsid w:val="00C708BF"/>
    <w:rsid w:val="00C71067"/>
    <w:rsid w:val="00C718BA"/>
    <w:rsid w:val="00C71A92"/>
    <w:rsid w:val="00C726C7"/>
    <w:rsid w:val="00C72766"/>
    <w:rsid w:val="00C72ADA"/>
    <w:rsid w:val="00C737DB"/>
    <w:rsid w:val="00C745ED"/>
    <w:rsid w:val="00C75112"/>
    <w:rsid w:val="00C7586D"/>
    <w:rsid w:val="00C75ACA"/>
    <w:rsid w:val="00C75CDD"/>
    <w:rsid w:val="00C75D65"/>
    <w:rsid w:val="00C75FA2"/>
    <w:rsid w:val="00C76CF3"/>
    <w:rsid w:val="00C77527"/>
    <w:rsid w:val="00C77DDB"/>
    <w:rsid w:val="00C80C52"/>
    <w:rsid w:val="00C80E67"/>
    <w:rsid w:val="00C81388"/>
    <w:rsid w:val="00C815D2"/>
    <w:rsid w:val="00C819DF"/>
    <w:rsid w:val="00C81C0D"/>
    <w:rsid w:val="00C82BB3"/>
    <w:rsid w:val="00C83707"/>
    <w:rsid w:val="00C845ED"/>
    <w:rsid w:val="00C84BBF"/>
    <w:rsid w:val="00C85214"/>
    <w:rsid w:val="00C852F7"/>
    <w:rsid w:val="00C861D2"/>
    <w:rsid w:val="00C862A7"/>
    <w:rsid w:val="00C86985"/>
    <w:rsid w:val="00C870D1"/>
    <w:rsid w:val="00C90EE0"/>
    <w:rsid w:val="00C91A26"/>
    <w:rsid w:val="00C91F43"/>
    <w:rsid w:val="00C92A21"/>
    <w:rsid w:val="00C92E07"/>
    <w:rsid w:val="00C935BF"/>
    <w:rsid w:val="00C93F01"/>
    <w:rsid w:val="00C944F5"/>
    <w:rsid w:val="00C948DA"/>
    <w:rsid w:val="00C94B9B"/>
    <w:rsid w:val="00C94D03"/>
    <w:rsid w:val="00C956EA"/>
    <w:rsid w:val="00C95AD2"/>
    <w:rsid w:val="00C95ECE"/>
    <w:rsid w:val="00C95F4A"/>
    <w:rsid w:val="00C9607A"/>
    <w:rsid w:val="00C9671C"/>
    <w:rsid w:val="00C96F70"/>
    <w:rsid w:val="00C97560"/>
    <w:rsid w:val="00C97E8F"/>
    <w:rsid w:val="00CA0398"/>
    <w:rsid w:val="00CA04F6"/>
    <w:rsid w:val="00CA0FB0"/>
    <w:rsid w:val="00CA1D79"/>
    <w:rsid w:val="00CA1DEE"/>
    <w:rsid w:val="00CA1ECD"/>
    <w:rsid w:val="00CA2234"/>
    <w:rsid w:val="00CA2301"/>
    <w:rsid w:val="00CA2530"/>
    <w:rsid w:val="00CA291C"/>
    <w:rsid w:val="00CA2E69"/>
    <w:rsid w:val="00CA33FD"/>
    <w:rsid w:val="00CA3C29"/>
    <w:rsid w:val="00CA3CA8"/>
    <w:rsid w:val="00CA4414"/>
    <w:rsid w:val="00CA4AB8"/>
    <w:rsid w:val="00CA4AF5"/>
    <w:rsid w:val="00CA5A65"/>
    <w:rsid w:val="00CA6503"/>
    <w:rsid w:val="00CB014C"/>
    <w:rsid w:val="00CB1950"/>
    <w:rsid w:val="00CB1C8C"/>
    <w:rsid w:val="00CB204F"/>
    <w:rsid w:val="00CB228A"/>
    <w:rsid w:val="00CB2367"/>
    <w:rsid w:val="00CB495C"/>
    <w:rsid w:val="00CB4B94"/>
    <w:rsid w:val="00CB63EC"/>
    <w:rsid w:val="00CB659D"/>
    <w:rsid w:val="00CB73E3"/>
    <w:rsid w:val="00CB7540"/>
    <w:rsid w:val="00CB7883"/>
    <w:rsid w:val="00CB7FE0"/>
    <w:rsid w:val="00CC09DF"/>
    <w:rsid w:val="00CC0AC1"/>
    <w:rsid w:val="00CC104A"/>
    <w:rsid w:val="00CC12D0"/>
    <w:rsid w:val="00CC1405"/>
    <w:rsid w:val="00CC181F"/>
    <w:rsid w:val="00CC1F2C"/>
    <w:rsid w:val="00CC23E5"/>
    <w:rsid w:val="00CC277F"/>
    <w:rsid w:val="00CC2A70"/>
    <w:rsid w:val="00CC31F4"/>
    <w:rsid w:val="00CC3AE2"/>
    <w:rsid w:val="00CC4E2B"/>
    <w:rsid w:val="00CC584F"/>
    <w:rsid w:val="00CC5E95"/>
    <w:rsid w:val="00CC6035"/>
    <w:rsid w:val="00CC6D21"/>
    <w:rsid w:val="00CD0838"/>
    <w:rsid w:val="00CD0894"/>
    <w:rsid w:val="00CD11F2"/>
    <w:rsid w:val="00CD1486"/>
    <w:rsid w:val="00CD15B6"/>
    <w:rsid w:val="00CD178B"/>
    <w:rsid w:val="00CD181F"/>
    <w:rsid w:val="00CD1FF7"/>
    <w:rsid w:val="00CD2F67"/>
    <w:rsid w:val="00CD3199"/>
    <w:rsid w:val="00CD3C27"/>
    <w:rsid w:val="00CD3CD8"/>
    <w:rsid w:val="00CD3E60"/>
    <w:rsid w:val="00CD3F28"/>
    <w:rsid w:val="00CD44D3"/>
    <w:rsid w:val="00CD4A45"/>
    <w:rsid w:val="00CD50F3"/>
    <w:rsid w:val="00CD55BB"/>
    <w:rsid w:val="00CD6279"/>
    <w:rsid w:val="00CD68F5"/>
    <w:rsid w:val="00CD7463"/>
    <w:rsid w:val="00CE0966"/>
    <w:rsid w:val="00CE12B8"/>
    <w:rsid w:val="00CE175D"/>
    <w:rsid w:val="00CE1B29"/>
    <w:rsid w:val="00CE1E76"/>
    <w:rsid w:val="00CE220F"/>
    <w:rsid w:val="00CE320A"/>
    <w:rsid w:val="00CE36D1"/>
    <w:rsid w:val="00CE3AE1"/>
    <w:rsid w:val="00CE3D40"/>
    <w:rsid w:val="00CE3FB4"/>
    <w:rsid w:val="00CE4C12"/>
    <w:rsid w:val="00CE522E"/>
    <w:rsid w:val="00CE592F"/>
    <w:rsid w:val="00CE7718"/>
    <w:rsid w:val="00CE772B"/>
    <w:rsid w:val="00CE7948"/>
    <w:rsid w:val="00CE79FD"/>
    <w:rsid w:val="00CE7A0F"/>
    <w:rsid w:val="00CF103F"/>
    <w:rsid w:val="00CF212A"/>
    <w:rsid w:val="00CF35E0"/>
    <w:rsid w:val="00CF3F0C"/>
    <w:rsid w:val="00CF501A"/>
    <w:rsid w:val="00CF58DB"/>
    <w:rsid w:val="00CF62DC"/>
    <w:rsid w:val="00CF75DF"/>
    <w:rsid w:val="00CF78BE"/>
    <w:rsid w:val="00CF7B47"/>
    <w:rsid w:val="00D0025A"/>
    <w:rsid w:val="00D00BD3"/>
    <w:rsid w:val="00D01BFE"/>
    <w:rsid w:val="00D01FE2"/>
    <w:rsid w:val="00D02410"/>
    <w:rsid w:val="00D0260A"/>
    <w:rsid w:val="00D027A5"/>
    <w:rsid w:val="00D0322A"/>
    <w:rsid w:val="00D057D3"/>
    <w:rsid w:val="00D05D44"/>
    <w:rsid w:val="00D05DE4"/>
    <w:rsid w:val="00D06294"/>
    <w:rsid w:val="00D069EA"/>
    <w:rsid w:val="00D06A8D"/>
    <w:rsid w:val="00D077C7"/>
    <w:rsid w:val="00D07C77"/>
    <w:rsid w:val="00D1119F"/>
    <w:rsid w:val="00D117C8"/>
    <w:rsid w:val="00D119BD"/>
    <w:rsid w:val="00D1276A"/>
    <w:rsid w:val="00D139D7"/>
    <w:rsid w:val="00D13DA6"/>
    <w:rsid w:val="00D1425E"/>
    <w:rsid w:val="00D15399"/>
    <w:rsid w:val="00D15B6C"/>
    <w:rsid w:val="00D15E9F"/>
    <w:rsid w:val="00D16205"/>
    <w:rsid w:val="00D16B82"/>
    <w:rsid w:val="00D17540"/>
    <w:rsid w:val="00D176D1"/>
    <w:rsid w:val="00D20015"/>
    <w:rsid w:val="00D20E12"/>
    <w:rsid w:val="00D21696"/>
    <w:rsid w:val="00D217A1"/>
    <w:rsid w:val="00D221AC"/>
    <w:rsid w:val="00D226DE"/>
    <w:rsid w:val="00D23764"/>
    <w:rsid w:val="00D239A0"/>
    <w:rsid w:val="00D246C2"/>
    <w:rsid w:val="00D24992"/>
    <w:rsid w:val="00D254A6"/>
    <w:rsid w:val="00D25992"/>
    <w:rsid w:val="00D26251"/>
    <w:rsid w:val="00D26555"/>
    <w:rsid w:val="00D268EC"/>
    <w:rsid w:val="00D27060"/>
    <w:rsid w:val="00D274AD"/>
    <w:rsid w:val="00D30368"/>
    <w:rsid w:val="00D30A32"/>
    <w:rsid w:val="00D30CE2"/>
    <w:rsid w:val="00D31178"/>
    <w:rsid w:val="00D31D46"/>
    <w:rsid w:val="00D31F10"/>
    <w:rsid w:val="00D32DB0"/>
    <w:rsid w:val="00D33A22"/>
    <w:rsid w:val="00D342EB"/>
    <w:rsid w:val="00D34947"/>
    <w:rsid w:val="00D34A51"/>
    <w:rsid w:val="00D35106"/>
    <w:rsid w:val="00D3650D"/>
    <w:rsid w:val="00D36E3D"/>
    <w:rsid w:val="00D36F7A"/>
    <w:rsid w:val="00D37033"/>
    <w:rsid w:val="00D40FDC"/>
    <w:rsid w:val="00D41E13"/>
    <w:rsid w:val="00D42020"/>
    <w:rsid w:val="00D42641"/>
    <w:rsid w:val="00D43515"/>
    <w:rsid w:val="00D43C27"/>
    <w:rsid w:val="00D441FB"/>
    <w:rsid w:val="00D44550"/>
    <w:rsid w:val="00D44D69"/>
    <w:rsid w:val="00D454DC"/>
    <w:rsid w:val="00D45DA2"/>
    <w:rsid w:val="00D45DEF"/>
    <w:rsid w:val="00D463A0"/>
    <w:rsid w:val="00D46CE3"/>
    <w:rsid w:val="00D478BA"/>
    <w:rsid w:val="00D50052"/>
    <w:rsid w:val="00D502AB"/>
    <w:rsid w:val="00D50CF6"/>
    <w:rsid w:val="00D5155E"/>
    <w:rsid w:val="00D516BB"/>
    <w:rsid w:val="00D517F6"/>
    <w:rsid w:val="00D526B6"/>
    <w:rsid w:val="00D52B9B"/>
    <w:rsid w:val="00D530D7"/>
    <w:rsid w:val="00D5316C"/>
    <w:rsid w:val="00D53755"/>
    <w:rsid w:val="00D537C7"/>
    <w:rsid w:val="00D53C53"/>
    <w:rsid w:val="00D544D9"/>
    <w:rsid w:val="00D54A48"/>
    <w:rsid w:val="00D5510A"/>
    <w:rsid w:val="00D5554D"/>
    <w:rsid w:val="00D557CC"/>
    <w:rsid w:val="00D5581F"/>
    <w:rsid w:val="00D57A90"/>
    <w:rsid w:val="00D57F2C"/>
    <w:rsid w:val="00D62085"/>
    <w:rsid w:val="00D6220C"/>
    <w:rsid w:val="00D625B7"/>
    <w:rsid w:val="00D63136"/>
    <w:rsid w:val="00D636F2"/>
    <w:rsid w:val="00D6422A"/>
    <w:rsid w:val="00D649AA"/>
    <w:rsid w:val="00D64AA3"/>
    <w:rsid w:val="00D64C0A"/>
    <w:rsid w:val="00D64F74"/>
    <w:rsid w:val="00D65187"/>
    <w:rsid w:val="00D6603B"/>
    <w:rsid w:val="00D66077"/>
    <w:rsid w:val="00D66FC2"/>
    <w:rsid w:val="00D67005"/>
    <w:rsid w:val="00D67AEF"/>
    <w:rsid w:val="00D67B28"/>
    <w:rsid w:val="00D70353"/>
    <w:rsid w:val="00D70FC9"/>
    <w:rsid w:val="00D7103B"/>
    <w:rsid w:val="00D713D3"/>
    <w:rsid w:val="00D718E2"/>
    <w:rsid w:val="00D71B3C"/>
    <w:rsid w:val="00D71DEC"/>
    <w:rsid w:val="00D72636"/>
    <w:rsid w:val="00D72674"/>
    <w:rsid w:val="00D728D9"/>
    <w:rsid w:val="00D72EE6"/>
    <w:rsid w:val="00D73049"/>
    <w:rsid w:val="00D7305C"/>
    <w:rsid w:val="00D73B90"/>
    <w:rsid w:val="00D73E05"/>
    <w:rsid w:val="00D74268"/>
    <w:rsid w:val="00D74CBC"/>
    <w:rsid w:val="00D750A3"/>
    <w:rsid w:val="00D75543"/>
    <w:rsid w:val="00D75AAF"/>
    <w:rsid w:val="00D76DE2"/>
    <w:rsid w:val="00D76F1D"/>
    <w:rsid w:val="00D7745C"/>
    <w:rsid w:val="00D7796F"/>
    <w:rsid w:val="00D77A24"/>
    <w:rsid w:val="00D77CC5"/>
    <w:rsid w:val="00D803D7"/>
    <w:rsid w:val="00D80B34"/>
    <w:rsid w:val="00D80CC2"/>
    <w:rsid w:val="00D80FC4"/>
    <w:rsid w:val="00D81C92"/>
    <w:rsid w:val="00D82448"/>
    <w:rsid w:val="00D825B9"/>
    <w:rsid w:val="00D82FA4"/>
    <w:rsid w:val="00D83FD6"/>
    <w:rsid w:val="00D852E5"/>
    <w:rsid w:val="00D85507"/>
    <w:rsid w:val="00D85F9F"/>
    <w:rsid w:val="00D85FD3"/>
    <w:rsid w:val="00D868E1"/>
    <w:rsid w:val="00D871E0"/>
    <w:rsid w:val="00D87984"/>
    <w:rsid w:val="00D90232"/>
    <w:rsid w:val="00D9100A"/>
    <w:rsid w:val="00D917E1"/>
    <w:rsid w:val="00D92355"/>
    <w:rsid w:val="00D93779"/>
    <w:rsid w:val="00D93D23"/>
    <w:rsid w:val="00D94933"/>
    <w:rsid w:val="00D95353"/>
    <w:rsid w:val="00D9545E"/>
    <w:rsid w:val="00D95F26"/>
    <w:rsid w:val="00D96515"/>
    <w:rsid w:val="00D9720E"/>
    <w:rsid w:val="00D9753F"/>
    <w:rsid w:val="00D97BA6"/>
    <w:rsid w:val="00D97DEB"/>
    <w:rsid w:val="00DA0032"/>
    <w:rsid w:val="00DA0889"/>
    <w:rsid w:val="00DA1514"/>
    <w:rsid w:val="00DA2ACB"/>
    <w:rsid w:val="00DA2DAD"/>
    <w:rsid w:val="00DA2E82"/>
    <w:rsid w:val="00DA2FD9"/>
    <w:rsid w:val="00DA3438"/>
    <w:rsid w:val="00DA3AA9"/>
    <w:rsid w:val="00DA3F1F"/>
    <w:rsid w:val="00DA48D9"/>
    <w:rsid w:val="00DA5C72"/>
    <w:rsid w:val="00DA5E75"/>
    <w:rsid w:val="00DA61A6"/>
    <w:rsid w:val="00DA63B3"/>
    <w:rsid w:val="00DA68F9"/>
    <w:rsid w:val="00DA698D"/>
    <w:rsid w:val="00DA6B47"/>
    <w:rsid w:val="00DA6DDA"/>
    <w:rsid w:val="00DA7260"/>
    <w:rsid w:val="00DA7390"/>
    <w:rsid w:val="00DA747C"/>
    <w:rsid w:val="00DA7892"/>
    <w:rsid w:val="00DA7DBF"/>
    <w:rsid w:val="00DB054C"/>
    <w:rsid w:val="00DB0645"/>
    <w:rsid w:val="00DB1215"/>
    <w:rsid w:val="00DB130D"/>
    <w:rsid w:val="00DB1B79"/>
    <w:rsid w:val="00DB316F"/>
    <w:rsid w:val="00DB37F0"/>
    <w:rsid w:val="00DB4DCA"/>
    <w:rsid w:val="00DB5A07"/>
    <w:rsid w:val="00DB6390"/>
    <w:rsid w:val="00DB64B1"/>
    <w:rsid w:val="00DB750E"/>
    <w:rsid w:val="00DB770C"/>
    <w:rsid w:val="00DC0318"/>
    <w:rsid w:val="00DC1BBA"/>
    <w:rsid w:val="00DC243C"/>
    <w:rsid w:val="00DC2E2E"/>
    <w:rsid w:val="00DC3197"/>
    <w:rsid w:val="00DC343F"/>
    <w:rsid w:val="00DC4347"/>
    <w:rsid w:val="00DC4702"/>
    <w:rsid w:val="00DC498E"/>
    <w:rsid w:val="00DC4C9D"/>
    <w:rsid w:val="00DC4D8D"/>
    <w:rsid w:val="00DC527D"/>
    <w:rsid w:val="00DC54A7"/>
    <w:rsid w:val="00DC60F7"/>
    <w:rsid w:val="00DC68F4"/>
    <w:rsid w:val="00DC74D1"/>
    <w:rsid w:val="00DC761F"/>
    <w:rsid w:val="00DD023E"/>
    <w:rsid w:val="00DD05EF"/>
    <w:rsid w:val="00DD154C"/>
    <w:rsid w:val="00DD23AC"/>
    <w:rsid w:val="00DD2924"/>
    <w:rsid w:val="00DD305C"/>
    <w:rsid w:val="00DD3C8D"/>
    <w:rsid w:val="00DD40AC"/>
    <w:rsid w:val="00DD41BA"/>
    <w:rsid w:val="00DD4313"/>
    <w:rsid w:val="00DD4516"/>
    <w:rsid w:val="00DD4F99"/>
    <w:rsid w:val="00DD5FE8"/>
    <w:rsid w:val="00DD6D7B"/>
    <w:rsid w:val="00DD71E5"/>
    <w:rsid w:val="00DD7A38"/>
    <w:rsid w:val="00DD7F99"/>
    <w:rsid w:val="00DE0601"/>
    <w:rsid w:val="00DE0AAB"/>
    <w:rsid w:val="00DE10D4"/>
    <w:rsid w:val="00DE1B2F"/>
    <w:rsid w:val="00DE1C62"/>
    <w:rsid w:val="00DE22A8"/>
    <w:rsid w:val="00DE2450"/>
    <w:rsid w:val="00DE38B1"/>
    <w:rsid w:val="00DE3CEF"/>
    <w:rsid w:val="00DE47DB"/>
    <w:rsid w:val="00DE4849"/>
    <w:rsid w:val="00DE5078"/>
    <w:rsid w:val="00DE51D7"/>
    <w:rsid w:val="00DE597F"/>
    <w:rsid w:val="00DE5E7F"/>
    <w:rsid w:val="00DE6015"/>
    <w:rsid w:val="00DE64F7"/>
    <w:rsid w:val="00DE69D8"/>
    <w:rsid w:val="00DE6E6D"/>
    <w:rsid w:val="00DE75DA"/>
    <w:rsid w:val="00DE78EF"/>
    <w:rsid w:val="00DE7AAC"/>
    <w:rsid w:val="00DF0824"/>
    <w:rsid w:val="00DF11A0"/>
    <w:rsid w:val="00DF1586"/>
    <w:rsid w:val="00DF2113"/>
    <w:rsid w:val="00DF30FF"/>
    <w:rsid w:val="00DF36DC"/>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1A43"/>
    <w:rsid w:val="00E02491"/>
    <w:rsid w:val="00E025C2"/>
    <w:rsid w:val="00E027AC"/>
    <w:rsid w:val="00E02C69"/>
    <w:rsid w:val="00E032FC"/>
    <w:rsid w:val="00E03596"/>
    <w:rsid w:val="00E036C0"/>
    <w:rsid w:val="00E037C3"/>
    <w:rsid w:val="00E0424B"/>
    <w:rsid w:val="00E0504A"/>
    <w:rsid w:val="00E05120"/>
    <w:rsid w:val="00E05210"/>
    <w:rsid w:val="00E059A7"/>
    <w:rsid w:val="00E05A58"/>
    <w:rsid w:val="00E06318"/>
    <w:rsid w:val="00E06FE9"/>
    <w:rsid w:val="00E0759D"/>
    <w:rsid w:val="00E07FD1"/>
    <w:rsid w:val="00E10239"/>
    <w:rsid w:val="00E10776"/>
    <w:rsid w:val="00E11189"/>
    <w:rsid w:val="00E116C4"/>
    <w:rsid w:val="00E11715"/>
    <w:rsid w:val="00E11F84"/>
    <w:rsid w:val="00E12E4B"/>
    <w:rsid w:val="00E12F3D"/>
    <w:rsid w:val="00E1307E"/>
    <w:rsid w:val="00E13732"/>
    <w:rsid w:val="00E137FF"/>
    <w:rsid w:val="00E13A04"/>
    <w:rsid w:val="00E13A4A"/>
    <w:rsid w:val="00E140A9"/>
    <w:rsid w:val="00E14740"/>
    <w:rsid w:val="00E14B17"/>
    <w:rsid w:val="00E14BDF"/>
    <w:rsid w:val="00E150D8"/>
    <w:rsid w:val="00E15321"/>
    <w:rsid w:val="00E16D8C"/>
    <w:rsid w:val="00E17378"/>
    <w:rsid w:val="00E2055C"/>
    <w:rsid w:val="00E211B2"/>
    <w:rsid w:val="00E211EF"/>
    <w:rsid w:val="00E21A86"/>
    <w:rsid w:val="00E2276A"/>
    <w:rsid w:val="00E22AA5"/>
    <w:rsid w:val="00E24146"/>
    <w:rsid w:val="00E2436D"/>
    <w:rsid w:val="00E246CA"/>
    <w:rsid w:val="00E2497C"/>
    <w:rsid w:val="00E2633F"/>
    <w:rsid w:val="00E265EF"/>
    <w:rsid w:val="00E26CEE"/>
    <w:rsid w:val="00E26EB0"/>
    <w:rsid w:val="00E27927"/>
    <w:rsid w:val="00E30B2C"/>
    <w:rsid w:val="00E315E4"/>
    <w:rsid w:val="00E31750"/>
    <w:rsid w:val="00E317CC"/>
    <w:rsid w:val="00E31EDD"/>
    <w:rsid w:val="00E3299A"/>
    <w:rsid w:val="00E32AD1"/>
    <w:rsid w:val="00E32C95"/>
    <w:rsid w:val="00E32CA0"/>
    <w:rsid w:val="00E33FC7"/>
    <w:rsid w:val="00E34052"/>
    <w:rsid w:val="00E34D2E"/>
    <w:rsid w:val="00E34E20"/>
    <w:rsid w:val="00E35637"/>
    <w:rsid w:val="00E36061"/>
    <w:rsid w:val="00E3661B"/>
    <w:rsid w:val="00E372FC"/>
    <w:rsid w:val="00E37CA0"/>
    <w:rsid w:val="00E40045"/>
    <w:rsid w:val="00E40351"/>
    <w:rsid w:val="00E40918"/>
    <w:rsid w:val="00E409C4"/>
    <w:rsid w:val="00E40A97"/>
    <w:rsid w:val="00E40BD9"/>
    <w:rsid w:val="00E41F88"/>
    <w:rsid w:val="00E42AB3"/>
    <w:rsid w:val="00E42C1C"/>
    <w:rsid w:val="00E43CC9"/>
    <w:rsid w:val="00E43E40"/>
    <w:rsid w:val="00E44600"/>
    <w:rsid w:val="00E451BA"/>
    <w:rsid w:val="00E45413"/>
    <w:rsid w:val="00E45D20"/>
    <w:rsid w:val="00E47059"/>
    <w:rsid w:val="00E472E8"/>
    <w:rsid w:val="00E4735C"/>
    <w:rsid w:val="00E4793E"/>
    <w:rsid w:val="00E47D6A"/>
    <w:rsid w:val="00E47FFE"/>
    <w:rsid w:val="00E503A2"/>
    <w:rsid w:val="00E50691"/>
    <w:rsid w:val="00E517C5"/>
    <w:rsid w:val="00E52C57"/>
    <w:rsid w:val="00E5421B"/>
    <w:rsid w:val="00E558CA"/>
    <w:rsid w:val="00E570C0"/>
    <w:rsid w:val="00E57138"/>
    <w:rsid w:val="00E57E48"/>
    <w:rsid w:val="00E60314"/>
    <w:rsid w:val="00E6074A"/>
    <w:rsid w:val="00E6096D"/>
    <w:rsid w:val="00E60D06"/>
    <w:rsid w:val="00E61A29"/>
    <w:rsid w:val="00E61D84"/>
    <w:rsid w:val="00E62C29"/>
    <w:rsid w:val="00E63418"/>
    <w:rsid w:val="00E6342C"/>
    <w:rsid w:val="00E636B5"/>
    <w:rsid w:val="00E63B74"/>
    <w:rsid w:val="00E63E51"/>
    <w:rsid w:val="00E64755"/>
    <w:rsid w:val="00E64D74"/>
    <w:rsid w:val="00E650A7"/>
    <w:rsid w:val="00E657CA"/>
    <w:rsid w:val="00E65AF9"/>
    <w:rsid w:val="00E65DE2"/>
    <w:rsid w:val="00E661D0"/>
    <w:rsid w:val="00E66221"/>
    <w:rsid w:val="00E66772"/>
    <w:rsid w:val="00E66D09"/>
    <w:rsid w:val="00E67402"/>
    <w:rsid w:val="00E67777"/>
    <w:rsid w:val="00E67B09"/>
    <w:rsid w:val="00E67B12"/>
    <w:rsid w:val="00E70730"/>
    <w:rsid w:val="00E70E3D"/>
    <w:rsid w:val="00E710EA"/>
    <w:rsid w:val="00E713F1"/>
    <w:rsid w:val="00E71508"/>
    <w:rsid w:val="00E71A1C"/>
    <w:rsid w:val="00E71CB1"/>
    <w:rsid w:val="00E72924"/>
    <w:rsid w:val="00E7292E"/>
    <w:rsid w:val="00E72C58"/>
    <w:rsid w:val="00E72DEA"/>
    <w:rsid w:val="00E7306E"/>
    <w:rsid w:val="00E743C4"/>
    <w:rsid w:val="00E743E4"/>
    <w:rsid w:val="00E74B7B"/>
    <w:rsid w:val="00E74FFC"/>
    <w:rsid w:val="00E75C82"/>
    <w:rsid w:val="00E75D7F"/>
    <w:rsid w:val="00E75F68"/>
    <w:rsid w:val="00E7602E"/>
    <w:rsid w:val="00E76398"/>
    <w:rsid w:val="00E76429"/>
    <w:rsid w:val="00E77728"/>
    <w:rsid w:val="00E8250E"/>
    <w:rsid w:val="00E8344B"/>
    <w:rsid w:val="00E83586"/>
    <w:rsid w:val="00E84FF1"/>
    <w:rsid w:val="00E85539"/>
    <w:rsid w:val="00E85B57"/>
    <w:rsid w:val="00E868FD"/>
    <w:rsid w:val="00E86E46"/>
    <w:rsid w:val="00E870DF"/>
    <w:rsid w:val="00E8713D"/>
    <w:rsid w:val="00E87C59"/>
    <w:rsid w:val="00E90709"/>
    <w:rsid w:val="00E90DD7"/>
    <w:rsid w:val="00E91A35"/>
    <w:rsid w:val="00E91BA8"/>
    <w:rsid w:val="00E928F7"/>
    <w:rsid w:val="00E92D5C"/>
    <w:rsid w:val="00E92FDF"/>
    <w:rsid w:val="00E93580"/>
    <w:rsid w:val="00E93681"/>
    <w:rsid w:val="00E93761"/>
    <w:rsid w:val="00E946B0"/>
    <w:rsid w:val="00E96435"/>
    <w:rsid w:val="00E971EE"/>
    <w:rsid w:val="00E97216"/>
    <w:rsid w:val="00E97925"/>
    <w:rsid w:val="00E97DBD"/>
    <w:rsid w:val="00EA088C"/>
    <w:rsid w:val="00EA18BC"/>
    <w:rsid w:val="00EA1D15"/>
    <w:rsid w:val="00EA385F"/>
    <w:rsid w:val="00EA4B57"/>
    <w:rsid w:val="00EA4DBE"/>
    <w:rsid w:val="00EA52BD"/>
    <w:rsid w:val="00EA6980"/>
    <w:rsid w:val="00EB08CD"/>
    <w:rsid w:val="00EB10F0"/>
    <w:rsid w:val="00EB115E"/>
    <w:rsid w:val="00EB13C1"/>
    <w:rsid w:val="00EB19DE"/>
    <w:rsid w:val="00EB29C7"/>
    <w:rsid w:val="00EB2C1C"/>
    <w:rsid w:val="00EB33FF"/>
    <w:rsid w:val="00EB354B"/>
    <w:rsid w:val="00EB42A7"/>
    <w:rsid w:val="00EB43DD"/>
    <w:rsid w:val="00EB47FB"/>
    <w:rsid w:val="00EB52DB"/>
    <w:rsid w:val="00EB66AA"/>
    <w:rsid w:val="00EC00DF"/>
    <w:rsid w:val="00EC042C"/>
    <w:rsid w:val="00EC06A5"/>
    <w:rsid w:val="00EC0C29"/>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7201"/>
    <w:rsid w:val="00EC7B20"/>
    <w:rsid w:val="00ED0278"/>
    <w:rsid w:val="00ED0839"/>
    <w:rsid w:val="00ED08BF"/>
    <w:rsid w:val="00ED0972"/>
    <w:rsid w:val="00ED108A"/>
    <w:rsid w:val="00ED1302"/>
    <w:rsid w:val="00ED144B"/>
    <w:rsid w:val="00ED3246"/>
    <w:rsid w:val="00ED3AE4"/>
    <w:rsid w:val="00ED493A"/>
    <w:rsid w:val="00ED4A89"/>
    <w:rsid w:val="00ED4AED"/>
    <w:rsid w:val="00ED5061"/>
    <w:rsid w:val="00ED5157"/>
    <w:rsid w:val="00ED521D"/>
    <w:rsid w:val="00ED5553"/>
    <w:rsid w:val="00ED647F"/>
    <w:rsid w:val="00ED76BB"/>
    <w:rsid w:val="00ED7F4F"/>
    <w:rsid w:val="00EE00CE"/>
    <w:rsid w:val="00EE03CB"/>
    <w:rsid w:val="00EE31DA"/>
    <w:rsid w:val="00EE330D"/>
    <w:rsid w:val="00EE4037"/>
    <w:rsid w:val="00EE4B7E"/>
    <w:rsid w:val="00EE523F"/>
    <w:rsid w:val="00EE57A9"/>
    <w:rsid w:val="00EE5B55"/>
    <w:rsid w:val="00EE5FFE"/>
    <w:rsid w:val="00EE65B7"/>
    <w:rsid w:val="00EE69AC"/>
    <w:rsid w:val="00EE6B23"/>
    <w:rsid w:val="00EE7672"/>
    <w:rsid w:val="00EE771E"/>
    <w:rsid w:val="00EF0086"/>
    <w:rsid w:val="00EF166C"/>
    <w:rsid w:val="00EF1C65"/>
    <w:rsid w:val="00EF1F8D"/>
    <w:rsid w:val="00EF2307"/>
    <w:rsid w:val="00EF27CE"/>
    <w:rsid w:val="00EF2AC0"/>
    <w:rsid w:val="00EF3020"/>
    <w:rsid w:val="00EF35FC"/>
    <w:rsid w:val="00EF482B"/>
    <w:rsid w:val="00EF4835"/>
    <w:rsid w:val="00EF53B5"/>
    <w:rsid w:val="00EF5E97"/>
    <w:rsid w:val="00EF5F09"/>
    <w:rsid w:val="00EF690F"/>
    <w:rsid w:val="00EF6C64"/>
    <w:rsid w:val="00EF7199"/>
    <w:rsid w:val="00EF736A"/>
    <w:rsid w:val="00EF7789"/>
    <w:rsid w:val="00EF7A14"/>
    <w:rsid w:val="00F006DC"/>
    <w:rsid w:val="00F00D99"/>
    <w:rsid w:val="00F0104D"/>
    <w:rsid w:val="00F011A6"/>
    <w:rsid w:val="00F02186"/>
    <w:rsid w:val="00F032CA"/>
    <w:rsid w:val="00F0339C"/>
    <w:rsid w:val="00F033B2"/>
    <w:rsid w:val="00F0359F"/>
    <w:rsid w:val="00F04D3C"/>
    <w:rsid w:val="00F04E70"/>
    <w:rsid w:val="00F060FF"/>
    <w:rsid w:val="00F0694F"/>
    <w:rsid w:val="00F06C81"/>
    <w:rsid w:val="00F071B6"/>
    <w:rsid w:val="00F10D56"/>
    <w:rsid w:val="00F11C24"/>
    <w:rsid w:val="00F12221"/>
    <w:rsid w:val="00F13BB3"/>
    <w:rsid w:val="00F142A4"/>
    <w:rsid w:val="00F14367"/>
    <w:rsid w:val="00F144BC"/>
    <w:rsid w:val="00F15337"/>
    <w:rsid w:val="00F154BB"/>
    <w:rsid w:val="00F16225"/>
    <w:rsid w:val="00F16D62"/>
    <w:rsid w:val="00F2046D"/>
    <w:rsid w:val="00F211F4"/>
    <w:rsid w:val="00F2151B"/>
    <w:rsid w:val="00F21748"/>
    <w:rsid w:val="00F21823"/>
    <w:rsid w:val="00F22538"/>
    <w:rsid w:val="00F22A2C"/>
    <w:rsid w:val="00F23C02"/>
    <w:rsid w:val="00F25044"/>
    <w:rsid w:val="00F25313"/>
    <w:rsid w:val="00F262A7"/>
    <w:rsid w:val="00F2643F"/>
    <w:rsid w:val="00F2653D"/>
    <w:rsid w:val="00F26BB1"/>
    <w:rsid w:val="00F26CC1"/>
    <w:rsid w:val="00F27D00"/>
    <w:rsid w:val="00F27F80"/>
    <w:rsid w:val="00F304B0"/>
    <w:rsid w:val="00F31ACE"/>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578"/>
    <w:rsid w:val="00F420A3"/>
    <w:rsid w:val="00F42112"/>
    <w:rsid w:val="00F44C85"/>
    <w:rsid w:val="00F46206"/>
    <w:rsid w:val="00F46821"/>
    <w:rsid w:val="00F46C8D"/>
    <w:rsid w:val="00F47B55"/>
    <w:rsid w:val="00F47FEA"/>
    <w:rsid w:val="00F50FE6"/>
    <w:rsid w:val="00F5101B"/>
    <w:rsid w:val="00F51BB0"/>
    <w:rsid w:val="00F51D36"/>
    <w:rsid w:val="00F521B8"/>
    <w:rsid w:val="00F525DF"/>
    <w:rsid w:val="00F52E0B"/>
    <w:rsid w:val="00F52ECA"/>
    <w:rsid w:val="00F52ED6"/>
    <w:rsid w:val="00F52F67"/>
    <w:rsid w:val="00F531F8"/>
    <w:rsid w:val="00F53C97"/>
    <w:rsid w:val="00F541CB"/>
    <w:rsid w:val="00F5473C"/>
    <w:rsid w:val="00F547A2"/>
    <w:rsid w:val="00F54CE9"/>
    <w:rsid w:val="00F550EA"/>
    <w:rsid w:val="00F55789"/>
    <w:rsid w:val="00F55A73"/>
    <w:rsid w:val="00F56314"/>
    <w:rsid w:val="00F571AB"/>
    <w:rsid w:val="00F57D96"/>
    <w:rsid w:val="00F60743"/>
    <w:rsid w:val="00F61369"/>
    <w:rsid w:val="00F62C9C"/>
    <w:rsid w:val="00F62D0A"/>
    <w:rsid w:val="00F64C14"/>
    <w:rsid w:val="00F6523E"/>
    <w:rsid w:val="00F65541"/>
    <w:rsid w:val="00F65985"/>
    <w:rsid w:val="00F65C87"/>
    <w:rsid w:val="00F65DF3"/>
    <w:rsid w:val="00F666E6"/>
    <w:rsid w:val="00F6749A"/>
    <w:rsid w:val="00F67EFA"/>
    <w:rsid w:val="00F7031E"/>
    <w:rsid w:val="00F7072B"/>
    <w:rsid w:val="00F70A87"/>
    <w:rsid w:val="00F71962"/>
    <w:rsid w:val="00F71BA8"/>
    <w:rsid w:val="00F72497"/>
    <w:rsid w:val="00F7265E"/>
    <w:rsid w:val="00F727F0"/>
    <w:rsid w:val="00F728CF"/>
    <w:rsid w:val="00F736C2"/>
    <w:rsid w:val="00F738EF"/>
    <w:rsid w:val="00F739A4"/>
    <w:rsid w:val="00F73DD6"/>
    <w:rsid w:val="00F73F45"/>
    <w:rsid w:val="00F7432B"/>
    <w:rsid w:val="00F744CE"/>
    <w:rsid w:val="00F745EE"/>
    <w:rsid w:val="00F74673"/>
    <w:rsid w:val="00F74E28"/>
    <w:rsid w:val="00F75F9A"/>
    <w:rsid w:val="00F76DBA"/>
    <w:rsid w:val="00F77C40"/>
    <w:rsid w:val="00F81B21"/>
    <w:rsid w:val="00F82372"/>
    <w:rsid w:val="00F825A5"/>
    <w:rsid w:val="00F82ACD"/>
    <w:rsid w:val="00F836A6"/>
    <w:rsid w:val="00F836CA"/>
    <w:rsid w:val="00F83D60"/>
    <w:rsid w:val="00F83E2B"/>
    <w:rsid w:val="00F8404B"/>
    <w:rsid w:val="00F84887"/>
    <w:rsid w:val="00F84C8E"/>
    <w:rsid w:val="00F850F9"/>
    <w:rsid w:val="00F86506"/>
    <w:rsid w:val="00F870E4"/>
    <w:rsid w:val="00F871C1"/>
    <w:rsid w:val="00F878C2"/>
    <w:rsid w:val="00F87FCC"/>
    <w:rsid w:val="00F905D6"/>
    <w:rsid w:val="00F90685"/>
    <w:rsid w:val="00F90A26"/>
    <w:rsid w:val="00F90A48"/>
    <w:rsid w:val="00F90FE5"/>
    <w:rsid w:val="00F914A6"/>
    <w:rsid w:val="00F91A0F"/>
    <w:rsid w:val="00F91A12"/>
    <w:rsid w:val="00F925CD"/>
    <w:rsid w:val="00F93083"/>
    <w:rsid w:val="00F937FD"/>
    <w:rsid w:val="00F93DB3"/>
    <w:rsid w:val="00F945C2"/>
    <w:rsid w:val="00F947D5"/>
    <w:rsid w:val="00F956AD"/>
    <w:rsid w:val="00F95EA3"/>
    <w:rsid w:val="00F962E0"/>
    <w:rsid w:val="00F9641E"/>
    <w:rsid w:val="00F9644B"/>
    <w:rsid w:val="00F96656"/>
    <w:rsid w:val="00F96A96"/>
    <w:rsid w:val="00F96C0A"/>
    <w:rsid w:val="00F96FF3"/>
    <w:rsid w:val="00F9736B"/>
    <w:rsid w:val="00F9766A"/>
    <w:rsid w:val="00F97FB4"/>
    <w:rsid w:val="00FA200F"/>
    <w:rsid w:val="00FA42E7"/>
    <w:rsid w:val="00FA45A6"/>
    <w:rsid w:val="00FA469D"/>
    <w:rsid w:val="00FA49E5"/>
    <w:rsid w:val="00FA63E7"/>
    <w:rsid w:val="00FA6B62"/>
    <w:rsid w:val="00FA7878"/>
    <w:rsid w:val="00FB093C"/>
    <w:rsid w:val="00FB1535"/>
    <w:rsid w:val="00FB1A43"/>
    <w:rsid w:val="00FB3739"/>
    <w:rsid w:val="00FB37F7"/>
    <w:rsid w:val="00FB39EE"/>
    <w:rsid w:val="00FB3CB1"/>
    <w:rsid w:val="00FB4BDE"/>
    <w:rsid w:val="00FB574E"/>
    <w:rsid w:val="00FB5810"/>
    <w:rsid w:val="00FB5A2C"/>
    <w:rsid w:val="00FB6564"/>
    <w:rsid w:val="00FB661A"/>
    <w:rsid w:val="00FB7B37"/>
    <w:rsid w:val="00FB7C9F"/>
    <w:rsid w:val="00FB7D2E"/>
    <w:rsid w:val="00FB7FDA"/>
    <w:rsid w:val="00FC233E"/>
    <w:rsid w:val="00FC23D0"/>
    <w:rsid w:val="00FC265D"/>
    <w:rsid w:val="00FC267F"/>
    <w:rsid w:val="00FC2A40"/>
    <w:rsid w:val="00FC327D"/>
    <w:rsid w:val="00FC34FF"/>
    <w:rsid w:val="00FC3602"/>
    <w:rsid w:val="00FC4003"/>
    <w:rsid w:val="00FC4650"/>
    <w:rsid w:val="00FC4CB3"/>
    <w:rsid w:val="00FC4DB1"/>
    <w:rsid w:val="00FC4E6F"/>
    <w:rsid w:val="00FC4FE5"/>
    <w:rsid w:val="00FC50EE"/>
    <w:rsid w:val="00FC661D"/>
    <w:rsid w:val="00FC6E3D"/>
    <w:rsid w:val="00FC7D6C"/>
    <w:rsid w:val="00FD07D2"/>
    <w:rsid w:val="00FD10AB"/>
    <w:rsid w:val="00FD11C1"/>
    <w:rsid w:val="00FD190A"/>
    <w:rsid w:val="00FD20F1"/>
    <w:rsid w:val="00FD2399"/>
    <w:rsid w:val="00FD2949"/>
    <w:rsid w:val="00FD2CB9"/>
    <w:rsid w:val="00FD2E59"/>
    <w:rsid w:val="00FD4994"/>
    <w:rsid w:val="00FD49A2"/>
    <w:rsid w:val="00FD4BA9"/>
    <w:rsid w:val="00FD532E"/>
    <w:rsid w:val="00FD5460"/>
    <w:rsid w:val="00FD572F"/>
    <w:rsid w:val="00FD610B"/>
    <w:rsid w:val="00FD65D9"/>
    <w:rsid w:val="00FD6DBC"/>
    <w:rsid w:val="00FE1478"/>
    <w:rsid w:val="00FE1E6A"/>
    <w:rsid w:val="00FE1FEA"/>
    <w:rsid w:val="00FE2206"/>
    <w:rsid w:val="00FE22F5"/>
    <w:rsid w:val="00FE3B47"/>
    <w:rsid w:val="00FE3CF5"/>
    <w:rsid w:val="00FE48F4"/>
    <w:rsid w:val="00FE4921"/>
    <w:rsid w:val="00FE5843"/>
    <w:rsid w:val="00FE5AA6"/>
    <w:rsid w:val="00FE5E95"/>
    <w:rsid w:val="00FE60A3"/>
    <w:rsid w:val="00FE698F"/>
    <w:rsid w:val="00FE6C07"/>
    <w:rsid w:val="00FE6D87"/>
    <w:rsid w:val="00FE71E3"/>
    <w:rsid w:val="00FE7275"/>
    <w:rsid w:val="00FE799C"/>
    <w:rsid w:val="00FF0EF1"/>
    <w:rsid w:val="00FF0FD4"/>
    <w:rsid w:val="00FF2011"/>
    <w:rsid w:val="00FF354C"/>
    <w:rsid w:val="00FF44F2"/>
    <w:rsid w:val="00FF56A2"/>
    <w:rsid w:val="00FF5E03"/>
    <w:rsid w:val="00FF6163"/>
    <w:rsid w:val="00FF6470"/>
    <w:rsid w:val="00FF67D8"/>
    <w:rsid w:val="00FF6AE3"/>
    <w:rsid w:val="00FF6CB7"/>
    <w:rsid w:val="00FF6D8F"/>
    <w:rsid w:val="00FF71FA"/>
    <w:rsid w:val="00FF7B5D"/>
    <w:rsid w:val="00FF7BCD"/>
    <w:rsid w:val="00FF7EC2"/>
    <w:rsid w:val="014AE407"/>
    <w:rsid w:val="01780584"/>
    <w:rsid w:val="017DF215"/>
    <w:rsid w:val="027B18EB"/>
    <w:rsid w:val="02934529"/>
    <w:rsid w:val="032117BE"/>
    <w:rsid w:val="032B94F9"/>
    <w:rsid w:val="037E831E"/>
    <w:rsid w:val="0499E6BE"/>
    <w:rsid w:val="05B60540"/>
    <w:rsid w:val="05C2F865"/>
    <w:rsid w:val="06EFCE37"/>
    <w:rsid w:val="07020B3B"/>
    <w:rsid w:val="0752C459"/>
    <w:rsid w:val="0805756E"/>
    <w:rsid w:val="0808FABF"/>
    <w:rsid w:val="084A6C5D"/>
    <w:rsid w:val="0908DFA1"/>
    <w:rsid w:val="091F5C80"/>
    <w:rsid w:val="09941E79"/>
    <w:rsid w:val="0A1D992B"/>
    <w:rsid w:val="0C149380"/>
    <w:rsid w:val="0C6CE66D"/>
    <w:rsid w:val="0DEE6A64"/>
    <w:rsid w:val="0F5EF8C8"/>
    <w:rsid w:val="0F6FCEF8"/>
    <w:rsid w:val="10C6DB3B"/>
    <w:rsid w:val="10EFF229"/>
    <w:rsid w:val="11E23EDB"/>
    <w:rsid w:val="11F3150B"/>
    <w:rsid w:val="122E07E5"/>
    <w:rsid w:val="1367A708"/>
    <w:rsid w:val="141610C3"/>
    <w:rsid w:val="144CD5B8"/>
    <w:rsid w:val="147760DA"/>
    <w:rsid w:val="14E9554B"/>
    <w:rsid w:val="1592C47A"/>
    <w:rsid w:val="1626AC9C"/>
    <w:rsid w:val="1687838C"/>
    <w:rsid w:val="16AFD031"/>
    <w:rsid w:val="16F90D58"/>
    <w:rsid w:val="175DF03D"/>
    <w:rsid w:val="1783C742"/>
    <w:rsid w:val="17AE6A24"/>
    <w:rsid w:val="182B0EA2"/>
    <w:rsid w:val="19A03A75"/>
    <w:rsid w:val="1A0B0BA9"/>
    <w:rsid w:val="1A8BAB3B"/>
    <w:rsid w:val="1AA3A4A8"/>
    <w:rsid w:val="1B80E374"/>
    <w:rsid w:val="1B824AB9"/>
    <w:rsid w:val="1B9F03FF"/>
    <w:rsid w:val="1BBE8550"/>
    <w:rsid w:val="1C39D2B3"/>
    <w:rsid w:val="1D2A1B86"/>
    <w:rsid w:val="1D2BF593"/>
    <w:rsid w:val="1D4E8124"/>
    <w:rsid w:val="1E1881A4"/>
    <w:rsid w:val="1E91165A"/>
    <w:rsid w:val="1F8DE048"/>
    <w:rsid w:val="21228D6C"/>
    <w:rsid w:val="21D7B264"/>
    <w:rsid w:val="233789FB"/>
    <w:rsid w:val="2376AB77"/>
    <w:rsid w:val="2389FD1B"/>
    <w:rsid w:val="23FCA65A"/>
    <w:rsid w:val="25798CE2"/>
    <w:rsid w:val="272D0689"/>
    <w:rsid w:val="273F5F54"/>
    <w:rsid w:val="2845C4F8"/>
    <w:rsid w:val="2875A3AC"/>
    <w:rsid w:val="28D0177D"/>
    <w:rsid w:val="29EFA902"/>
    <w:rsid w:val="29FF9793"/>
    <w:rsid w:val="2AC615B3"/>
    <w:rsid w:val="2C5AF5A8"/>
    <w:rsid w:val="2C778719"/>
    <w:rsid w:val="2CB7E604"/>
    <w:rsid w:val="2D03AF0E"/>
    <w:rsid w:val="2D244FA0"/>
    <w:rsid w:val="2EA60B34"/>
    <w:rsid w:val="2EF87E54"/>
    <w:rsid w:val="2F4D0803"/>
    <w:rsid w:val="3000C029"/>
    <w:rsid w:val="3315870F"/>
    <w:rsid w:val="33265D3F"/>
    <w:rsid w:val="3333D970"/>
    <w:rsid w:val="33455FB2"/>
    <w:rsid w:val="34420830"/>
    <w:rsid w:val="34D76486"/>
    <w:rsid w:val="355A43A7"/>
    <w:rsid w:val="35E41D05"/>
    <w:rsid w:val="36B7618D"/>
    <w:rsid w:val="36C60CAE"/>
    <w:rsid w:val="36E78738"/>
    <w:rsid w:val="36FC587C"/>
    <w:rsid w:val="37FFC2AF"/>
    <w:rsid w:val="380E6DD0"/>
    <w:rsid w:val="39E844B4"/>
    <w:rsid w:val="3AB00644"/>
    <w:rsid w:val="3BC841BB"/>
    <w:rsid w:val="3BEF191A"/>
    <w:rsid w:val="3C0D38AA"/>
    <w:rsid w:val="3CDA570F"/>
    <w:rsid w:val="3D075491"/>
    <w:rsid w:val="3E5903FF"/>
    <w:rsid w:val="3E6F3704"/>
    <w:rsid w:val="3ED8B69C"/>
    <w:rsid w:val="3F36F894"/>
    <w:rsid w:val="3F45A3B5"/>
    <w:rsid w:val="3F72A137"/>
    <w:rsid w:val="3F87727B"/>
    <w:rsid w:val="4045E5BF"/>
    <w:rsid w:val="41A6404E"/>
    <w:rsid w:val="41E32C61"/>
    <w:rsid w:val="429AFF60"/>
    <w:rsid w:val="42DFF64F"/>
    <w:rsid w:val="44E743DC"/>
    <w:rsid w:val="451B1D4A"/>
    <w:rsid w:val="4529C86B"/>
    <w:rsid w:val="45706771"/>
    <w:rsid w:val="4689A002"/>
    <w:rsid w:val="485C1488"/>
    <w:rsid w:val="49074B8C"/>
    <w:rsid w:val="49475FC8"/>
    <w:rsid w:val="4A0637B3"/>
    <w:rsid w:val="4A9619DE"/>
    <w:rsid w:val="4C3F8612"/>
    <w:rsid w:val="4CD918E4"/>
    <w:rsid w:val="4D061666"/>
    <w:rsid w:val="4E45293C"/>
    <w:rsid w:val="4FAD0BAF"/>
    <w:rsid w:val="501F0020"/>
    <w:rsid w:val="5055C515"/>
    <w:rsid w:val="50C86F4F"/>
    <w:rsid w:val="51F180F6"/>
    <w:rsid w:val="529F1E0A"/>
    <w:rsid w:val="534ED6DB"/>
    <w:rsid w:val="5393DD1C"/>
    <w:rsid w:val="53D8D40B"/>
    <w:rsid w:val="544881B5"/>
    <w:rsid w:val="5558092F"/>
    <w:rsid w:val="55B2AAEF"/>
    <w:rsid w:val="5685EF77"/>
    <w:rsid w:val="56949A98"/>
    <w:rsid w:val="56C251AA"/>
    <w:rsid w:val="585FC65B"/>
    <w:rsid w:val="58866AE9"/>
    <w:rsid w:val="58945847"/>
    <w:rsid w:val="58AC59AE"/>
    <w:rsid w:val="58D233F3"/>
    <w:rsid w:val="58E065ED"/>
    <w:rsid w:val="5944DE2D"/>
    <w:rsid w:val="5A399D3F"/>
    <w:rsid w:val="5A4E6E83"/>
    <w:rsid w:val="5A9A05B7"/>
    <w:rsid w:val="5B51D8B6"/>
    <w:rsid w:val="5C36F088"/>
    <w:rsid w:val="5CE171AB"/>
    <w:rsid w:val="5F94DC40"/>
    <w:rsid w:val="5FE77627"/>
    <w:rsid w:val="602C6D16"/>
    <w:rsid w:val="603FBE22"/>
    <w:rsid w:val="616DF674"/>
    <w:rsid w:val="622BEB6E"/>
    <w:rsid w:val="62E382C6"/>
    <w:rsid w:val="636D70A4"/>
    <w:rsid w:val="637AECD5"/>
    <w:rsid w:val="6493DE15"/>
    <w:rsid w:val="6589CC17"/>
    <w:rsid w:val="663F058F"/>
    <w:rsid w:val="66935C6D"/>
    <w:rsid w:val="66D22D39"/>
    <w:rsid w:val="67BF1345"/>
    <w:rsid w:val="6A3A804D"/>
    <w:rsid w:val="6A9C545C"/>
    <w:rsid w:val="6AB8FEA6"/>
    <w:rsid w:val="6B8C432E"/>
    <w:rsid w:val="6BBC68D9"/>
    <w:rsid w:val="6C0CE2C0"/>
    <w:rsid w:val="6C547EE0"/>
    <w:rsid w:val="6E4B31E4"/>
    <w:rsid w:val="6E5D60FF"/>
    <w:rsid w:val="6EDBF1DD"/>
    <w:rsid w:val="6F1482C6"/>
    <w:rsid w:val="70582C6D"/>
    <w:rsid w:val="70E9A22F"/>
    <w:rsid w:val="70F63AAA"/>
    <w:rsid w:val="71973F43"/>
    <w:rsid w:val="71ED0C62"/>
    <w:rsid w:val="72FFC5AC"/>
    <w:rsid w:val="73B60D16"/>
    <w:rsid w:val="741A8556"/>
    <w:rsid w:val="744B737C"/>
    <w:rsid w:val="75E65D76"/>
    <w:rsid w:val="7619B920"/>
    <w:rsid w:val="76277FDF"/>
    <w:rsid w:val="76FDEC90"/>
    <w:rsid w:val="772AEA12"/>
    <w:rsid w:val="776264D0"/>
    <w:rsid w:val="7B938A01"/>
    <w:rsid w:val="7BE95720"/>
    <w:rsid w:val="7C3BCA40"/>
    <w:rsid w:val="7C48C379"/>
    <w:rsid w:val="7C884913"/>
    <w:rsid w:val="7CE5AA60"/>
    <w:rsid w:val="7D18D736"/>
    <w:rsid w:val="7D5B8D9B"/>
    <w:rsid w:val="7E29F9E7"/>
    <w:rsid w:val="7EA3EEBD"/>
    <w:rsid w:val="7F35647F"/>
    <w:rsid w:val="7F7A5B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ê¥¹¥È¶ÎÂä Char,¥¡¡¡¡ì¬º¥¹¥È¶ÎÂä Char,ÁÐ³ö¶ÎÂä Char,列表段落1 Char,—ño’i—Ž Char,Paragrafo elenco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character" w:customStyle="1" w:styleId="normaltextrun">
    <w:name w:val="normaltextrun"/>
    <w:basedOn w:val="DefaultParagraphFont"/>
    <w:rsid w:val="00DC4C9D"/>
  </w:style>
  <w:style w:type="character" w:customStyle="1" w:styleId="spellingerror">
    <w:name w:val="spellingerror"/>
    <w:basedOn w:val="DefaultParagraphFont"/>
    <w:rsid w:val="00DC4C9D"/>
  </w:style>
  <w:style w:type="paragraph" w:customStyle="1" w:styleId="paragraph">
    <w:name w:val="paragraph"/>
    <w:basedOn w:val="Normal"/>
    <w:rsid w:val="00DC4C9D"/>
    <w:pPr>
      <w:spacing w:before="100" w:beforeAutospacing="1" w:after="100" w:afterAutospacing="1"/>
      <w:ind w:left="0" w:firstLine="0"/>
    </w:pPr>
    <w:rPr>
      <w:rFonts w:ascii="Times New Roman" w:eastAsia="Times New Roman" w:hAnsi="Times New Roman"/>
      <w:sz w:val="24"/>
      <w:szCs w:val="24"/>
      <w:lang w:eastAsia="en-US"/>
    </w:rPr>
  </w:style>
  <w:style w:type="character" w:customStyle="1" w:styleId="eop">
    <w:name w:val="eop"/>
    <w:basedOn w:val="DefaultParagraphFont"/>
    <w:rsid w:val="00DC4C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7428875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78965404">
      <w:bodyDiv w:val="1"/>
      <w:marLeft w:val="0"/>
      <w:marRight w:val="0"/>
      <w:marTop w:val="0"/>
      <w:marBottom w:val="0"/>
      <w:divBdr>
        <w:top w:val="none" w:sz="0" w:space="0" w:color="auto"/>
        <w:left w:val="none" w:sz="0" w:space="0" w:color="auto"/>
        <w:bottom w:val="none" w:sz="0" w:space="0" w:color="auto"/>
        <w:right w:val="none" w:sz="0" w:space="0" w:color="auto"/>
      </w:divBdr>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05398586">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194420036">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06103284">
      <w:bodyDiv w:val="1"/>
      <w:marLeft w:val="0"/>
      <w:marRight w:val="0"/>
      <w:marTop w:val="0"/>
      <w:marBottom w:val="0"/>
      <w:divBdr>
        <w:top w:val="none" w:sz="0" w:space="0" w:color="auto"/>
        <w:left w:val="none" w:sz="0" w:space="0" w:color="auto"/>
        <w:bottom w:val="none" w:sz="0" w:space="0" w:color="auto"/>
        <w:right w:val="none" w:sz="0" w:space="0" w:color="auto"/>
      </w:divBdr>
      <w:divsChild>
        <w:div w:id="1609386505">
          <w:marLeft w:val="1440"/>
          <w:marRight w:val="0"/>
          <w:marTop w:val="100"/>
          <w:marBottom w:val="0"/>
          <w:divBdr>
            <w:top w:val="none" w:sz="0" w:space="0" w:color="auto"/>
            <w:left w:val="none" w:sz="0" w:space="0" w:color="auto"/>
            <w:bottom w:val="none" w:sz="0" w:space="0" w:color="auto"/>
            <w:right w:val="none" w:sz="0" w:space="0" w:color="auto"/>
          </w:divBdr>
        </w:div>
      </w:divsChild>
    </w:div>
    <w:div w:id="1757630062">
      <w:bodyDiv w:val="1"/>
      <w:marLeft w:val="0"/>
      <w:marRight w:val="0"/>
      <w:marTop w:val="0"/>
      <w:marBottom w:val="0"/>
      <w:divBdr>
        <w:top w:val="none" w:sz="0" w:space="0" w:color="auto"/>
        <w:left w:val="none" w:sz="0" w:space="0" w:color="auto"/>
        <w:bottom w:val="none" w:sz="0" w:space="0" w:color="auto"/>
        <w:right w:val="none" w:sz="0" w:space="0" w:color="auto"/>
      </w:divBdr>
      <w:divsChild>
        <w:div w:id="391319032">
          <w:marLeft w:val="1440"/>
          <w:marRight w:val="0"/>
          <w:marTop w:val="10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HR33RHYHUWRF-507899316-21098</_dlc_DocId>
    <_dlc_DocIdUrl xmlns="ca125759-a0e7-4469-93e0-e34bba23bda5">
      <Url>https://qualcomm.sharepoint.com/teams/pentari/_layouts/15/DocIdRedir.aspx?ID=HR33RHYHUWRF-507899316-21098</Url>
      <Description>HR33RHYHUWRF-507899316-21098</Description>
    </_dlc_DocIdUrl>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27028788-F71E-4F11-B0AA-C0C982229E0E}">
  <ds:schemaRefs>
    <ds:schemaRef ds:uri="http://schemas.microsoft.com/sharepoint/v3/contenttype/forms"/>
  </ds:schemaRefs>
</ds:datastoreItem>
</file>

<file path=customXml/itemProps3.xml><?xml version="1.0" encoding="utf-8"?>
<ds:datastoreItem xmlns:ds="http://schemas.openxmlformats.org/officeDocument/2006/customXml" ds:itemID="{5E69CF79-02BA-4225-9B2A-53DD24CC0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5.xml><?xml version="1.0" encoding="utf-8"?>
<ds:datastoreItem xmlns:ds="http://schemas.openxmlformats.org/officeDocument/2006/customXml" ds:itemID="{535D226A-C512-474C-9147-EBD77C6DE4C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1500</TotalTime>
  <Pages>4</Pages>
  <Words>1788</Words>
  <Characters>10197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QC-Linhai</cp:lastModifiedBy>
  <cp:revision>266</cp:revision>
  <cp:lastPrinted>2019-02-06T01:41:00Z</cp:lastPrinted>
  <dcterms:created xsi:type="dcterms:W3CDTF">2022-12-01T05:49:00Z</dcterms:created>
  <dcterms:modified xsi:type="dcterms:W3CDTF">2022-12-03T04:21:00Z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45a2eee5-1d29-4cc4-85a1-d18d258085f7</vt:lpwstr>
  </property>
  <property fmtid="{D5CDD505-2E9C-101B-9397-08002B2CF9AE}" pid="5" name="MediaServiceImageTags">
    <vt:lpwstr/>
  </property>
</Properties>
</file>