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335D32B1"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0D09A1">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E57C16" w:rsidRPr="00E57C16">
        <w:rPr>
          <w:rFonts w:ascii="Arial" w:hAnsi="Arial"/>
          <w:b/>
          <w:sz w:val="24"/>
          <w:szCs w:val="24"/>
        </w:rPr>
        <w:t>R1-2212986</w:t>
      </w:r>
    </w:p>
    <w:p w14:paraId="1D7FF713" w14:textId="54E2618A" w:rsidR="00D772E0" w:rsidRPr="00FF378B" w:rsidRDefault="007E211C" w:rsidP="00D772E0">
      <w:pPr>
        <w:pStyle w:val="CRCoverPage"/>
        <w:outlineLvl w:val="0"/>
        <w:rPr>
          <w:rFonts w:cs="Arial"/>
          <w:b/>
          <w:bCs/>
          <w:sz w:val="24"/>
          <w:szCs w:val="24"/>
        </w:rPr>
      </w:pPr>
      <w:r w:rsidRPr="007E211C">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6AC221A0" w:rsidR="00D772E0" w:rsidRDefault="00D772E0" w:rsidP="00F26773">
            <w:pPr>
              <w:pStyle w:val="CRCoverPage"/>
              <w:spacing w:after="0"/>
              <w:jc w:val="center"/>
              <w:rPr>
                <w:noProof/>
              </w:rPr>
            </w:pPr>
            <w:r>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0352A5BA"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2853F0">
              <w:rPr>
                <w:b/>
                <w:noProof/>
                <w:sz w:val="28"/>
              </w:rPr>
              <w:t>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65441E79" w:rsidR="00D772E0" w:rsidRPr="00C120A3" w:rsidRDefault="00BD4874" w:rsidP="00385460">
            <w:pPr>
              <w:pStyle w:val="CRCoverPage"/>
              <w:spacing w:after="0"/>
              <w:jc w:val="center"/>
              <w:rPr>
                <w:rFonts w:eastAsiaTheme="minorEastAsia"/>
                <w:b/>
                <w:bCs/>
                <w:noProof/>
                <w:sz w:val="28"/>
                <w:szCs w:val="28"/>
              </w:rPr>
            </w:pPr>
            <w:r w:rsidRPr="00C120A3">
              <w:rPr>
                <w:rFonts w:eastAsiaTheme="minorEastAsia"/>
                <w:b/>
                <w:bCs/>
                <w:noProof/>
                <w:sz w:val="28"/>
                <w:szCs w:val="28"/>
              </w:rPr>
              <w:t>0389</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40537180" w:rsidR="00D772E0" w:rsidRPr="005D2D7A" w:rsidRDefault="001C1475" w:rsidP="00F26773">
            <w:pPr>
              <w:pStyle w:val="CRCoverPage"/>
              <w:spacing w:after="0"/>
              <w:jc w:val="center"/>
              <w:rPr>
                <w:b/>
                <w:noProof/>
                <w:sz w:val="28"/>
                <w:szCs w:val="28"/>
              </w:rPr>
            </w:pPr>
            <w:r w:rsidRPr="005D2D7A">
              <w:rPr>
                <w:b/>
                <w:noProof/>
                <w:sz w:val="28"/>
                <w:szCs w:val="28"/>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76802454" w:rsidR="00D772E0" w:rsidRDefault="00931048" w:rsidP="00F26773">
            <w:pPr>
              <w:pStyle w:val="CRCoverPage"/>
              <w:spacing w:after="0"/>
              <w:ind w:left="100"/>
              <w:rPr>
                <w:noProof/>
              </w:rPr>
            </w:pPr>
            <w:r w:rsidRPr="00DC1592">
              <w:rPr>
                <w:rFonts w:eastAsiaTheme="minorEastAsia" w:cs="Arial"/>
                <w:lang w:val="en-US" w:eastAsia="zh-CN"/>
              </w:rPr>
              <w:t>CR on rate-matching pattern for MBS broadcast reception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43433735" w:rsidR="00D772E0" w:rsidRPr="00AD28A8" w:rsidRDefault="003E627C" w:rsidP="00F26773">
            <w:pPr>
              <w:pStyle w:val="CRCoverPage"/>
              <w:spacing w:after="0"/>
              <w:ind w:left="100"/>
              <w:rPr>
                <w:rFonts w:eastAsia="DengXian"/>
                <w:noProof/>
                <w:lang w:eastAsia="zh-CN"/>
              </w:rPr>
            </w:pPr>
            <w:r>
              <w:rPr>
                <w:rFonts w:eastAsia="DengXian"/>
                <w:noProof/>
                <w:lang w:eastAsia="zh-CN"/>
              </w:rPr>
              <w:t>Moderato</w:t>
            </w:r>
            <w:r>
              <w:rPr>
                <w:rFonts w:eastAsia="DengXian" w:hint="eastAsia"/>
                <w:noProof/>
                <w:lang w:eastAsia="zh-CN"/>
              </w:rPr>
              <w:t>r</w:t>
            </w:r>
            <w:r>
              <w:rPr>
                <w:rFonts w:eastAsia="DengXian"/>
                <w:noProof/>
                <w:lang w:eastAsia="zh-CN"/>
              </w:rPr>
              <w:t xml:space="preserve"> (CMCC), </w:t>
            </w:r>
            <w:r w:rsidR="00CA23C2">
              <w:rPr>
                <w:rFonts w:eastAsia="DengXian"/>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8442CCF" w:rsidR="00D772E0" w:rsidRDefault="00D772E0" w:rsidP="00F26773">
            <w:pPr>
              <w:pStyle w:val="CRCoverPage"/>
              <w:spacing w:after="0"/>
              <w:ind w:left="100"/>
              <w:rPr>
                <w:noProof/>
              </w:rPr>
            </w:pPr>
            <w:r w:rsidRPr="005F7DE3">
              <w:t>202</w:t>
            </w:r>
            <w:r>
              <w:t>2</w:t>
            </w:r>
            <w:r w:rsidRPr="005F7DE3">
              <w:t>-</w:t>
            </w:r>
            <w:r w:rsidR="0073718A">
              <w:t>11</w:t>
            </w:r>
            <w:r w:rsidR="000771B5">
              <w:t>-</w:t>
            </w:r>
            <w:r w:rsidR="008F4305">
              <w:t>18</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220011B7" w:rsidR="00E66FEB" w:rsidRPr="00F56274" w:rsidRDefault="0054370F" w:rsidP="00F56274">
            <w:pPr>
              <w:pStyle w:val="CRCoverPage"/>
              <w:numPr>
                <w:ilvl w:val="0"/>
                <w:numId w:val="41"/>
              </w:numPr>
              <w:spacing w:after="0"/>
              <w:rPr>
                <w:rFonts w:eastAsia="DengXian"/>
                <w:noProof/>
                <w:lang w:eastAsia="zh-CN"/>
              </w:rPr>
            </w:pPr>
            <w:r>
              <w:rPr>
                <w:rFonts w:eastAsia="DengXian"/>
                <w:noProof/>
                <w:lang w:eastAsia="zh-CN"/>
              </w:rPr>
              <w:t xml:space="preserve">Clarify the current </w:t>
            </w:r>
            <w:r>
              <w:rPr>
                <w:i/>
                <w:lang w:val="en-US"/>
              </w:rPr>
              <w:t>'</w:t>
            </w:r>
            <w:proofErr w:type="spellStart"/>
            <w:r w:rsidRPr="000D25A4">
              <w:rPr>
                <w:i/>
              </w:rPr>
              <w:t>RateMatchPatternLTE</w:t>
            </w:r>
            <w:proofErr w:type="spellEnd"/>
            <w:r w:rsidRPr="000D25A4">
              <w:rPr>
                <w:i/>
              </w:rPr>
              <w:t>-CRS</w:t>
            </w:r>
            <w:r>
              <w:rPr>
                <w:i/>
                <w:lang w:val="en-US"/>
              </w:rPr>
              <w:t>'</w:t>
            </w:r>
            <w:r>
              <w:t xml:space="preserve"> </w:t>
            </w:r>
            <w:r w:rsidRPr="00867C4C">
              <w:t xml:space="preserve">in </w:t>
            </w:r>
            <w:r w:rsidRPr="00867C4C">
              <w:rPr>
                <w:i/>
                <w:iCs/>
              </w:rPr>
              <w:t>PDSCH-Config-MCCH</w:t>
            </w:r>
            <w:r>
              <w:rPr>
                <w:i/>
                <w:iCs/>
              </w:rPr>
              <w:t xml:space="preserve"> only be used for broadcast PDSCH</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4E77265D" w:rsidR="00B937FF" w:rsidRPr="00F56274" w:rsidRDefault="0054370F" w:rsidP="00F56274">
            <w:pPr>
              <w:pStyle w:val="CRCoverPage"/>
              <w:numPr>
                <w:ilvl w:val="0"/>
                <w:numId w:val="42"/>
              </w:numPr>
              <w:spacing w:after="0"/>
              <w:rPr>
                <w:rFonts w:eastAsia="DengXian" w:cs="Arial"/>
                <w:noProof/>
                <w:lang w:eastAsia="zh-CN"/>
              </w:rPr>
            </w:pPr>
            <w:r>
              <w:rPr>
                <w:rFonts w:eastAsia="DengXian" w:cs="Arial"/>
                <w:noProof/>
                <w:lang w:eastAsia="zh-CN"/>
              </w:rPr>
              <w:t>Add a wording of “broadcast”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369A518" w:rsidR="00E66FEB" w:rsidRPr="00F56274" w:rsidRDefault="0054370F" w:rsidP="00F56274">
            <w:pPr>
              <w:pStyle w:val="CRCoverPage"/>
              <w:numPr>
                <w:ilvl w:val="0"/>
                <w:numId w:val="43"/>
              </w:numPr>
              <w:spacing w:after="0"/>
              <w:rPr>
                <w:rFonts w:eastAsia="DengXian"/>
                <w:noProof/>
                <w:lang w:eastAsia="zh-CN"/>
              </w:rPr>
            </w:pPr>
            <w:r>
              <w:rPr>
                <w:rFonts w:eastAsia="DengXian"/>
                <w:noProof/>
                <w:lang w:eastAsia="zh-CN"/>
              </w:rPr>
              <w:t>The UE’s behavoir is not clear wheth</w:t>
            </w:r>
            <w:r w:rsidR="0058335C">
              <w:rPr>
                <w:rFonts w:eastAsia="DengXian" w:hint="eastAsia"/>
                <w:noProof/>
                <w:lang w:eastAsia="zh-CN"/>
              </w:rPr>
              <w:t>er</w:t>
            </w:r>
            <w:r>
              <w:rPr>
                <w:rFonts w:eastAsia="DengXian"/>
                <w:noProof/>
                <w:lang w:eastAsia="zh-CN"/>
              </w:rPr>
              <w:t xml:space="preserve"> the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867C4C">
              <w:rPr>
                <w:i/>
                <w:iCs/>
              </w:rPr>
              <w:t>PDSCH-Config-MCCH only</w:t>
            </w:r>
            <w:r>
              <w:rPr>
                <w:i/>
                <w:iCs/>
              </w:rPr>
              <w:t xml:space="preserve"> be used for broadcast PDSCH</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88C50D8" w:rsidR="00D772E0" w:rsidRDefault="0054370F" w:rsidP="00392303">
            <w:pPr>
              <w:pStyle w:val="CRCoverPage"/>
              <w:spacing w:after="0"/>
              <w:rPr>
                <w:noProof/>
              </w:rPr>
            </w:pPr>
            <w:r>
              <w:rPr>
                <w:noProof/>
              </w:rPr>
              <w:t>5.1.4.2</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5B75FEC1" w14:textId="03C9B7A1" w:rsidR="00206BB3" w:rsidRPr="003F0D28" w:rsidRDefault="003F0D28" w:rsidP="003F0D28">
      <w:pPr>
        <w:pStyle w:val="Heading4"/>
        <w:rPr>
          <w:color w:val="000000"/>
        </w:rPr>
      </w:pPr>
      <w:bookmarkStart w:id="39" w:name="_Toc11352095"/>
      <w:bookmarkStart w:id="40" w:name="_Toc20317985"/>
      <w:bookmarkStart w:id="41" w:name="_Toc27299883"/>
      <w:bookmarkStart w:id="42" w:name="_Toc29673148"/>
      <w:bookmarkStart w:id="43" w:name="_Toc29673289"/>
      <w:bookmarkStart w:id="44" w:name="_Toc29674282"/>
      <w:bookmarkStart w:id="45" w:name="_Toc36645512"/>
      <w:bookmarkStart w:id="46" w:name="_Toc45810557"/>
      <w:bookmarkStart w:id="47" w:name="_Toc114223804"/>
      <w:r w:rsidRPr="0048482F">
        <w:rPr>
          <w:color w:val="000000"/>
        </w:rPr>
        <w:t>5.1.4.2</w:t>
      </w:r>
      <w:r w:rsidRPr="0048482F">
        <w:rPr>
          <w:color w:val="000000"/>
        </w:rPr>
        <w:tab/>
        <w:t>PDSCH resource mapping with RE level granularity</w:t>
      </w:r>
      <w:bookmarkEnd w:id="39"/>
      <w:bookmarkEnd w:id="40"/>
      <w:bookmarkEnd w:id="41"/>
      <w:bookmarkEnd w:id="42"/>
      <w:bookmarkEnd w:id="43"/>
      <w:bookmarkEnd w:id="44"/>
      <w:bookmarkEnd w:id="45"/>
      <w:bookmarkEnd w:id="46"/>
      <w:bookmarkEnd w:id="47"/>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47F5D78" w14:textId="1FD637CC" w:rsidR="003F0D28" w:rsidRPr="0048482F" w:rsidRDefault="003F0D28" w:rsidP="003F0D28">
      <w:pPr>
        <w:rPr>
          <w:color w:val="000000"/>
        </w:rPr>
      </w:pPr>
      <w:r w:rsidRPr="00D15FC5">
        <w:rPr>
          <w:color w:val="000000"/>
        </w:rPr>
        <w:t>A UE may be configured with any of the following higher layer parameters</w:t>
      </w:r>
      <w:r w:rsidRPr="0048482F">
        <w:rPr>
          <w:color w:val="000000"/>
        </w:rPr>
        <w:t>:</w:t>
      </w:r>
    </w:p>
    <w:p w14:paraId="25316BEF" w14:textId="2DD0362F" w:rsidR="003F0D28" w:rsidRDefault="003F0D28" w:rsidP="003F0D28">
      <w:pPr>
        <w:pStyle w:val="B1"/>
      </w:pPr>
      <w:r>
        <w:rPr>
          <w:i/>
        </w:rPr>
        <w:t>-</w:t>
      </w:r>
      <w:r>
        <w:rPr>
          <w:i/>
        </w:rPr>
        <w:tab/>
      </w:r>
      <w:r w:rsidRPr="008A1B32">
        <w:t>REs indicated by</w:t>
      </w:r>
      <w:r>
        <w:rPr>
          <w:rFonts w:eastAsia="DengXian"/>
        </w:rPr>
        <w:t xml:space="preserve"> the </w:t>
      </w:r>
      <w:r>
        <w:rPr>
          <w:rFonts w:eastAsia="DengXian"/>
          <w:lang w:val="en-GB"/>
        </w:rPr>
        <w:t>'</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lang w:val="en-GB"/>
        </w:rPr>
        <w:t xml:space="preserve"> </w:t>
      </w:r>
      <w:proofErr w:type="spellStart"/>
      <w:r w:rsidRPr="00C555CE">
        <w:rPr>
          <w:i/>
          <w:lang w:val="en-GB"/>
        </w:rPr>
        <w:t>ServingCellConfigCommon</w:t>
      </w:r>
      <w:proofErr w:type="spellEnd"/>
      <w:r>
        <w:rPr>
          <w:i/>
          <w:lang w:val="en-GB"/>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4067129" w14:textId="065A3FB3" w:rsidR="003F0D28" w:rsidRDefault="003F0D28" w:rsidP="003F0D28">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lte-CRS-</w:t>
      </w:r>
      <w:r>
        <w:rPr>
          <w:i/>
        </w:rPr>
        <w:t>PatternList</w:t>
      </w:r>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36301AB8" w14:textId="498A43DE" w:rsidR="003F0D28" w:rsidRPr="00524465" w:rsidRDefault="003F0D28" w:rsidP="003F0D28">
      <w:pPr>
        <w:pStyle w:val="B1"/>
        <w:rPr>
          <w:iCs/>
        </w:rPr>
      </w:pPr>
      <w:r>
        <w:rPr>
          <w:iCs/>
        </w:rPr>
        <w:t>-</w:t>
      </w:r>
      <w:r>
        <w:rPr>
          <w:iCs/>
        </w:rPr>
        <w:tab/>
        <w:t xml:space="preserve">For </w:t>
      </w:r>
      <w:r w:rsidRPr="00407B86">
        <w:rPr>
          <w:iCs/>
        </w:rPr>
        <w:t xml:space="preserve">the UE </w:t>
      </w:r>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w:t>
      </w:r>
      <w:ins w:id="48" w:author="MTK-RAN1#111" w:date="2022-11-04T15:13:00Z">
        <w:r w:rsidR="00E42A49">
          <w:t xml:space="preserve">broadcast </w:t>
        </w:r>
      </w:ins>
      <w:r>
        <w:t>PDSCH</w:t>
      </w:r>
      <w:r w:rsidRPr="0048482F">
        <w:t>.</w:t>
      </w:r>
    </w:p>
    <w:p w14:paraId="6E7DE32D" w14:textId="77777777" w:rsidR="003F0D28" w:rsidRDefault="003F0D28" w:rsidP="003F0D28">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r w:rsidRPr="00E15FD3">
        <w:rPr>
          <w:color w:val="000000" w:themeColor="text1"/>
        </w:rPr>
        <w:t xml:space="preserve"> </w:t>
      </w:r>
    </w:p>
    <w:p w14:paraId="6E81297C" w14:textId="2D284F0D" w:rsidR="003F0D28" w:rsidRPr="001E200C" w:rsidRDefault="003F0D28" w:rsidP="003F0D28">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val="en-GB"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6C2168DD" w14:textId="77777777" w:rsidR="003F0D28" w:rsidRDefault="003F0D28" w:rsidP="003F0D28">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w:t>
      </w:r>
      <w:r w:rsidRPr="007C3487">
        <w:rPr>
          <w:lang w:val="en-GB"/>
        </w:rPr>
        <w:t>0</w:t>
      </w:r>
      <w:r>
        <w:rPr>
          <w:lang w:val="en-GB"/>
        </w:rPr>
        <w:t>'</w:t>
      </w:r>
      <w:r>
        <w:t xml:space="preserve">, or the CRS pattern(s) in </w:t>
      </w:r>
      <w:r w:rsidRPr="006E5557">
        <w:rPr>
          <w:i/>
          <w:iCs/>
        </w:rPr>
        <w:t>lte-CRS-PatternList2-r16</w:t>
      </w:r>
      <w:r>
        <w:t xml:space="preserve"> if PDSCH is associated with </w:t>
      </w:r>
      <w:proofErr w:type="spellStart"/>
      <w:r>
        <w:rPr>
          <w:i/>
          <w:lang w:val="en-GB" w:eastAsia="x-none"/>
        </w:rPr>
        <w:t>coresetPoolIndex</w:t>
      </w:r>
      <w:proofErr w:type="spellEnd"/>
      <w:r>
        <w:t xml:space="preserve"> </w:t>
      </w:r>
      <w:r w:rsidRPr="007C3487">
        <w:rPr>
          <w:lang w:val="en-GB"/>
        </w:rPr>
        <w:t xml:space="preserve">set to </w:t>
      </w:r>
      <w:r>
        <w:rPr>
          <w:lang w:val="en-GB"/>
        </w:rPr>
        <w:t>'1'</w:t>
      </w:r>
      <w:r>
        <w:rPr>
          <w:lang w:val="en-US" w:eastAsia="zh-CN"/>
        </w:rPr>
        <w:t>;</w:t>
      </w:r>
    </w:p>
    <w:p w14:paraId="58C0D900" w14:textId="77777777" w:rsidR="003F0D28" w:rsidRDefault="003F0D28" w:rsidP="003F0D28">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1838A79A" w14:textId="20B075B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9551" w14:textId="77777777" w:rsidR="00981E43" w:rsidRDefault="00981E43">
      <w:r>
        <w:separator/>
      </w:r>
    </w:p>
    <w:p w14:paraId="6C811618" w14:textId="77777777" w:rsidR="00981E43" w:rsidRDefault="00981E43"/>
  </w:endnote>
  <w:endnote w:type="continuationSeparator" w:id="0">
    <w:p w14:paraId="4F4E6E42" w14:textId="77777777" w:rsidR="00981E43" w:rsidRDefault="00981E43">
      <w:r>
        <w:continuationSeparator/>
      </w:r>
    </w:p>
    <w:p w14:paraId="0EE8ACB3" w14:textId="77777777" w:rsidR="00981E43" w:rsidRDefault="00981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F97B" w14:textId="77777777" w:rsidR="00981E43" w:rsidRDefault="00981E43">
      <w:r>
        <w:separator/>
      </w:r>
    </w:p>
    <w:p w14:paraId="6877B3B4" w14:textId="77777777" w:rsidR="00981E43" w:rsidRDefault="00981E43"/>
  </w:footnote>
  <w:footnote w:type="continuationSeparator" w:id="0">
    <w:p w14:paraId="59B61968" w14:textId="77777777" w:rsidR="00981E43" w:rsidRDefault="00981E43">
      <w:r>
        <w:continuationSeparator/>
      </w:r>
    </w:p>
    <w:p w14:paraId="39F994A8" w14:textId="77777777" w:rsidR="00981E43" w:rsidRDefault="00981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6627750">
    <w:abstractNumId w:val="30"/>
  </w:num>
  <w:num w:numId="2" w16cid:durableId="223563954">
    <w:abstractNumId w:val="42"/>
  </w:num>
  <w:num w:numId="3" w16cid:durableId="1902670293">
    <w:abstractNumId w:val="31"/>
  </w:num>
  <w:num w:numId="4" w16cid:durableId="587618410">
    <w:abstractNumId w:val="28"/>
  </w:num>
  <w:num w:numId="5" w16cid:durableId="107050336">
    <w:abstractNumId w:val="7"/>
  </w:num>
  <w:num w:numId="6" w16cid:durableId="1190606511">
    <w:abstractNumId w:val="40"/>
  </w:num>
  <w:num w:numId="7" w16cid:durableId="1768966366">
    <w:abstractNumId w:val="22"/>
  </w:num>
  <w:num w:numId="8" w16cid:durableId="569315129">
    <w:abstractNumId w:val="35"/>
  </w:num>
  <w:num w:numId="9" w16cid:durableId="248927818">
    <w:abstractNumId w:val="29"/>
  </w:num>
  <w:num w:numId="10" w16cid:durableId="837575868">
    <w:abstractNumId w:val="12"/>
  </w:num>
  <w:num w:numId="11" w16cid:durableId="1982228316">
    <w:abstractNumId w:val="2"/>
  </w:num>
  <w:num w:numId="12" w16cid:durableId="1493913452">
    <w:abstractNumId w:val="4"/>
  </w:num>
  <w:num w:numId="13" w16cid:durableId="550194938">
    <w:abstractNumId w:val="39"/>
  </w:num>
  <w:num w:numId="14" w16cid:durableId="861363885">
    <w:abstractNumId w:val="1"/>
  </w:num>
  <w:num w:numId="15" w16cid:durableId="1040323964">
    <w:abstractNumId w:val="33"/>
  </w:num>
  <w:num w:numId="16" w16cid:durableId="921722964">
    <w:abstractNumId w:val="34"/>
  </w:num>
  <w:num w:numId="17" w16cid:durableId="714735618">
    <w:abstractNumId w:val="41"/>
  </w:num>
  <w:num w:numId="18" w16cid:durableId="1651402680">
    <w:abstractNumId w:val="13"/>
  </w:num>
  <w:num w:numId="19" w16cid:durableId="1547178174">
    <w:abstractNumId w:val="27"/>
  </w:num>
  <w:num w:numId="20" w16cid:durableId="2050454330">
    <w:abstractNumId w:val="17"/>
  </w:num>
  <w:num w:numId="21" w16cid:durableId="1046485967">
    <w:abstractNumId w:val="15"/>
  </w:num>
  <w:num w:numId="22" w16cid:durableId="1753892147">
    <w:abstractNumId w:val="11"/>
  </w:num>
  <w:num w:numId="23" w16cid:durableId="1778258401">
    <w:abstractNumId w:val="23"/>
  </w:num>
  <w:num w:numId="24" w16cid:durableId="882445799">
    <w:abstractNumId w:val="26"/>
  </w:num>
  <w:num w:numId="25" w16cid:durableId="975374661">
    <w:abstractNumId w:val="21"/>
  </w:num>
  <w:num w:numId="26" w16cid:durableId="1806314278">
    <w:abstractNumId w:val="25"/>
  </w:num>
  <w:num w:numId="27" w16cid:durableId="358625224">
    <w:abstractNumId w:val="9"/>
  </w:num>
  <w:num w:numId="28" w16cid:durableId="108553052">
    <w:abstractNumId w:val="0"/>
  </w:num>
  <w:num w:numId="29" w16cid:durableId="237441703">
    <w:abstractNumId w:val="20"/>
  </w:num>
  <w:num w:numId="30" w16cid:durableId="1946845039">
    <w:abstractNumId w:val="3"/>
  </w:num>
  <w:num w:numId="31" w16cid:durableId="918102520">
    <w:abstractNumId w:val="5"/>
  </w:num>
  <w:num w:numId="32" w16cid:durableId="453255894">
    <w:abstractNumId w:val="6"/>
  </w:num>
  <w:num w:numId="33" w16cid:durableId="519204874">
    <w:abstractNumId w:val="8"/>
  </w:num>
  <w:num w:numId="34" w16cid:durableId="421028124">
    <w:abstractNumId w:val="14"/>
  </w:num>
  <w:num w:numId="35" w16cid:durableId="757797025">
    <w:abstractNumId w:val="24"/>
  </w:num>
  <w:num w:numId="36" w16cid:durableId="177620154">
    <w:abstractNumId w:val="18"/>
    <w:lvlOverride w:ilvl="0">
      <w:startOverride w:val="1"/>
    </w:lvlOverride>
  </w:num>
  <w:num w:numId="37" w16cid:durableId="1107581638">
    <w:abstractNumId w:val="36"/>
  </w:num>
  <w:num w:numId="38" w16cid:durableId="932395321">
    <w:abstractNumId w:val="16"/>
  </w:num>
  <w:num w:numId="39" w16cid:durableId="544099245">
    <w:abstractNumId w:val="10"/>
  </w:num>
  <w:num w:numId="40" w16cid:durableId="623193709">
    <w:abstractNumId w:val="32"/>
  </w:num>
  <w:num w:numId="41" w16cid:durableId="1887140943">
    <w:abstractNumId w:val="37"/>
  </w:num>
  <w:num w:numId="42" w16cid:durableId="1187327836">
    <w:abstractNumId w:val="38"/>
  </w:num>
  <w:num w:numId="43" w16cid:durableId="975184247">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9A1"/>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475"/>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D3A"/>
    <w:rsid w:val="002D0EBE"/>
    <w:rsid w:val="002D10D6"/>
    <w:rsid w:val="002D10E0"/>
    <w:rsid w:val="002D1753"/>
    <w:rsid w:val="002D17BD"/>
    <w:rsid w:val="002D199B"/>
    <w:rsid w:val="002D20C5"/>
    <w:rsid w:val="002D219C"/>
    <w:rsid w:val="002D2546"/>
    <w:rsid w:val="002D2EFF"/>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246"/>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27C"/>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0F"/>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0F03"/>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35C"/>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7A"/>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C4C"/>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44"/>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305"/>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048"/>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1E43"/>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487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8A"/>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0A3"/>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5FC"/>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592"/>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E64"/>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C16"/>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5870</cp:lastModifiedBy>
  <cp:revision>25</cp:revision>
  <dcterms:created xsi:type="dcterms:W3CDTF">2022-11-04T07:04:00Z</dcterms:created>
  <dcterms:modified xsi:type="dcterms:W3CDTF">2022-12-05T19:57:00Z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