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F8DE35C" w:rsidR="00CD4C7B" w:rsidRPr="00DF0B55" w:rsidRDefault="00CD4C7B" w:rsidP="5A7F95B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009B1BEA" w:rsidRPr="00DF0B55">
        <w:rPr>
          <w:noProof w:val="0"/>
          <w:sz w:val="24"/>
          <w:szCs w:val="24"/>
          <w:lang w:val="de-DE"/>
        </w:rPr>
        <w:t>SG-RAN</w:t>
      </w:r>
      <w:r w:rsidR="00936071" w:rsidRPr="00DF0B55">
        <w:rPr>
          <w:noProof w:val="0"/>
          <w:sz w:val="24"/>
          <w:szCs w:val="24"/>
          <w:lang w:val="de-DE"/>
        </w:rPr>
        <w:t xml:space="preserve"> </w:t>
      </w:r>
      <w:r w:rsidR="004006E8" w:rsidRPr="00DF0B55">
        <w:rPr>
          <w:noProof w:val="0"/>
          <w:sz w:val="24"/>
          <w:szCs w:val="24"/>
          <w:lang w:val="de-DE"/>
        </w:rPr>
        <w:t>#</w:t>
      </w:r>
      <w:r w:rsidR="002648C1">
        <w:rPr>
          <w:noProof w:val="0"/>
          <w:sz w:val="24"/>
          <w:szCs w:val="24"/>
          <w:lang w:val="de-DE"/>
        </w:rPr>
        <w:t>98</w:t>
      </w:r>
      <w:r w:rsidR="00A873BD">
        <w:rPr>
          <w:noProof w:val="0"/>
          <w:sz w:val="24"/>
          <w:szCs w:val="24"/>
          <w:lang w:val="de-DE"/>
        </w:rPr>
        <w:t>e</w:t>
      </w:r>
      <w:r w:rsidRPr="00DF0B55">
        <w:rPr>
          <w:bCs/>
          <w:noProof w:val="0"/>
          <w:sz w:val="24"/>
          <w:szCs w:val="24"/>
          <w:lang w:val="de-DE"/>
        </w:rPr>
        <w:tab/>
      </w:r>
      <w:r w:rsidRPr="00DF0B55">
        <w:rPr>
          <w:noProof w:val="0"/>
          <w:sz w:val="24"/>
          <w:szCs w:val="24"/>
          <w:lang w:val="de-DE"/>
        </w:rPr>
        <w:t>R</w:t>
      </w:r>
      <w:r w:rsidR="00C6266F" w:rsidRPr="00DF0B55">
        <w:rPr>
          <w:noProof w:val="0"/>
          <w:sz w:val="24"/>
          <w:szCs w:val="24"/>
          <w:lang w:val="de-DE"/>
        </w:rPr>
        <w:t>P</w:t>
      </w:r>
      <w:r w:rsidRPr="00DF0B55">
        <w:rPr>
          <w:noProof w:val="0"/>
          <w:sz w:val="24"/>
          <w:szCs w:val="24"/>
          <w:lang w:val="de-DE"/>
        </w:rPr>
        <w:t>-</w:t>
      </w:r>
      <w:r w:rsidR="00AD00A0" w:rsidRPr="002D24A1">
        <w:rPr>
          <w:noProof w:val="0"/>
          <w:sz w:val="24"/>
          <w:szCs w:val="24"/>
          <w:lang w:val="de-DE"/>
        </w:rPr>
        <w:t>2</w:t>
      </w:r>
      <w:r w:rsidR="007C5654" w:rsidRPr="002D24A1">
        <w:rPr>
          <w:noProof w:val="0"/>
          <w:sz w:val="24"/>
          <w:szCs w:val="24"/>
          <w:lang w:val="de-DE"/>
        </w:rPr>
        <w:t>2</w:t>
      </w:r>
      <w:r w:rsidR="002648C1" w:rsidRPr="002D24A1">
        <w:rPr>
          <w:noProof w:val="0"/>
          <w:sz w:val="24"/>
          <w:szCs w:val="24"/>
          <w:lang w:val="de-DE"/>
        </w:rPr>
        <w:t>28</w:t>
      </w:r>
      <w:r w:rsidR="002D24A1" w:rsidRPr="002D24A1">
        <w:rPr>
          <w:noProof w:val="0"/>
          <w:sz w:val="24"/>
          <w:szCs w:val="24"/>
          <w:lang w:val="de-DE"/>
        </w:rPr>
        <w:t>22</w:t>
      </w:r>
    </w:p>
    <w:p w14:paraId="026ACD04" w14:textId="090DD75D" w:rsidR="0081245B" w:rsidRPr="00DF0B55" w:rsidRDefault="00A873BD" w:rsidP="0081245B">
      <w:pPr>
        <w:pStyle w:val="Header"/>
        <w:tabs>
          <w:tab w:val="right" w:pos="9639"/>
        </w:tabs>
        <w:rPr>
          <w:i/>
          <w:noProof w:val="0"/>
          <w:sz w:val="24"/>
          <w:szCs w:val="24"/>
        </w:rPr>
      </w:pPr>
      <w:r w:rsidRPr="004B1539">
        <w:rPr>
          <w:rFonts w:eastAsia="SimSun"/>
          <w:noProof w:val="0"/>
          <w:sz w:val="24"/>
          <w:szCs w:val="24"/>
          <w:lang w:eastAsia="zh-CN"/>
        </w:rPr>
        <w:t xml:space="preserve">Electronic Meeting, </w:t>
      </w:r>
      <w:r>
        <w:rPr>
          <w:rFonts w:eastAsia="SimSun"/>
          <w:noProof w:val="0"/>
          <w:sz w:val="24"/>
          <w:szCs w:val="24"/>
          <w:lang w:eastAsia="zh-CN"/>
        </w:rPr>
        <w:t>12</w:t>
      </w:r>
      <w:r w:rsidRPr="004B1539">
        <w:rPr>
          <w:rFonts w:eastAsia="SimSun"/>
          <w:noProof w:val="0"/>
          <w:sz w:val="24"/>
          <w:szCs w:val="24"/>
          <w:lang w:eastAsia="zh-CN"/>
        </w:rPr>
        <w:t xml:space="preserve"> - </w:t>
      </w:r>
      <w:r>
        <w:rPr>
          <w:rFonts w:eastAsia="SimSun"/>
          <w:noProof w:val="0"/>
          <w:sz w:val="24"/>
          <w:szCs w:val="24"/>
          <w:lang w:eastAsia="zh-CN"/>
        </w:rPr>
        <w:t>16</w:t>
      </w:r>
      <w:r w:rsidRPr="004B1539">
        <w:rPr>
          <w:rFonts w:eastAsia="SimSun"/>
          <w:noProof w:val="0"/>
          <w:sz w:val="24"/>
          <w:szCs w:val="24"/>
          <w:lang w:eastAsia="zh-CN"/>
        </w:rPr>
        <w:t xml:space="preserve"> </w:t>
      </w:r>
      <w:r w:rsidR="002648C1">
        <w:rPr>
          <w:rFonts w:eastAsia="SimSun"/>
          <w:noProof w:val="0"/>
          <w:sz w:val="24"/>
          <w:szCs w:val="24"/>
          <w:lang w:eastAsia="zh-CN"/>
        </w:rPr>
        <w:t>Dec</w:t>
      </w:r>
      <w:r>
        <w:rPr>
          <w:rFonts w:eastAsia="SimSun"/>
          <w:noProof w:val="0"/>
          <w:sz w:val="24"/>
          <w:szCs w:val="24"/>
          <w:lang w:eastAsia="zh-CN"/>
        </w:rPr>
        <w:t>ember</w:t>
      </w:r>
      <w:r w:rsidRPr="004B1539">
        <w:rPr>
          <w:rFonts w:eastAsia="SimSun"/>
          <w:noProof w:val="0"/>
          <w:sz w:val="24"/>
          <w:szCs w:val="24"/>
          <w:lang w:eastAsia="zh-CN"/>
        </w:rPr>
        <w:t xml:space="preserve"> 2022</w:t>
      </w:r>
    </w:p>
    <w:p w14:paraId="39BE00F6" w14:textId="77777777" w:rsidR="00CD4C7B" w:rsidRPr="00DF0B55" w:rsidRDefault="00CD4C7B" w:rsidP="00CD4C7B">
      <w:pPr>
        <w:pStyle w:val="Header"/>
        <w:rPr>
          <w:bCs/>
          <w:noProof w:val="0"/>
          <w:sz w:val="24"/>
        </w:rPr>
      </w:pPr>
    </w:p>
    <w:p w14:paraId="49379CFB" w14:textId="77777777" w:rsidR="00CD4C7B" w:rsidRPr="00DF0B55" w:rsidRDefault="00CD4C7B" w:rsidP="00CD4C7B">
      <w:pPr>
        <w:pStyle w:val="Header"/>
        <w:rPr>
          <w:bCs/>
          <w:noProof w:val="0"/>
          <w:sz w:val="24"/>
        </w:rPr>
      </w:pPr>
    </w:p>
    <w:p w14:paraId="758E2B30" w14:textId="1DF6BA28"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57703D" w:rsidRPr="00DF0B55">
        <w:rPr>
          <w:rFonts w:cs="Arial"/>
          <w:b/>
          <w:bCs/>
          <w:sz w:val="24"/>
        </w:rPr>
        <w:t>5</w:t>
      </w:r>
    </w:p>
    <w:p w14:paraId="6A1BC0C1" w14:textId="519BAF90" w:rsidR="00CD4C7B" w:rsidRPr="00DF0B55" w:rsidRDefault="00CD4C7B" w:rsidP="5A7F95BF">
      <w:pPr>
        <w:tabs>
          <w:tab w:val="left" w:pos="1985"/>
        </w:tabs>
        <w:ind w:left="1985" w:hanging="1985"/>
        <w:rPr>
          <w:rFonts w:ascii="Arial" w:hAnsi="Arial" w:cs="Arial"/>
          <w:b/>
          <w:bCs/>
          <w:sz w:val="24"/>
          <w:szCs w:val="24"/>
        </w:rPr>
      </w:pPr>
      <w:r w:rsidRPr="00DF0B55">
        <w:rPr>
          <w:rFonts w:ascii="Arial" w:hAnsi="Arial" w:cs="Arial"/>
          <w:b/>
          <w:bCs/>
          <w:sz w:val="24"/>
          <w:szCs w:val="24"/>
        </w:rPr>
        <w:t>Source:</w:t>
      </w:r>
      <w:r w:rsidRPr="00DF0B55">
        <w:rPr>
          <w:rFonts w:ascii="Arial" w:hAnsi="Arial" w:cs="Arial"/>
          <w:b/>
          <w:bCs/>
          <w:sz w:val="24"/>
        </w:rPr>
        <w:tab/>
      </w:r>
      <w:r w:rsidR="00DC357B" w:rsidRPr="00DF0B55">
        <w:rPr>
          <w:rFonts w:ascii="Arial" w:hAnsi="Arial" w:cs="Arial"/>
          <w:b/>
          <w:bCs/>
          <w:sz w:val="24"/>
          <w:szCs w:val="24"/>
        </w:rPr>
        <w:t>NEC</w:t>
      </w:r>
      <w:r w:rsidR="007E4C3E" w:rsidRPr="00D52571">
        <w:rPr>
          <w:rFonts w:ascii="Arial" w:hAnsi="Arial" w:cs="Arial"/>
          <w:b/>
          <w:bCs/>
          <w:sz w:val="24"/>
          <w:szCs w:val="24"/>
        </w:rPr>
        <w:t>, Rakuten Mobile Inc.</w:t>
      </w:r>
      <w:bookmarkStart w:id="1" w:name="_GoBack"/>
      <w:bookmarkEnd w:id="1"/>
    </w:p>
    <w:p w14:paraId="45BE90BE" w14:textId="1CEC2002" w:rsidR="00CD4C7B" w:rsidRPr="00DF0B55" w:rsidRDefault="00CD4C7B" w:rsidP="5A7F95BF">
      <w:pPr>
        <w:ind w:left="1985" w:hanging="1985"/>
        <w:rPr>
          <w:rFonts w:ascii="Arial" w:hAnsi="Arial" w:cs="Arial"/>
          <w:b/>
          <w:bCs/>
          <w:sz w:val="24"/>
          <w:szCs w:val="24"/>
        </w:rPr>
      </w:pPr>
      <w:r w:rsidRPr="00DF0B55">
        <w:rPr>
          <w:rFonts w:ascii="Arial" w:hAnsi="Arial" w:cs="Arial"/>
          <w:b/>
          <w:bCs/>
          <w:sz w:val="24"/>
          <w:szCs w:val="24"/>
        </w:rPr>
        <w:t>Title:</w:t>
      </w:r>
      <w:r w:rsidRPr="00DF0B55">
        <w:rPr>
          <w:rFonts w:ascii="Arial" w:hAnsi="Arial" w:cs="Arial"/>
          <w:b/>
          <w:bCs/>
          <w:sz w:val="24"/>
        </w:rPr>
        <w:tab/>
      </w:r>
      <w:r w:rsidR="00033EEB">
        <w:rPr>
          <w:rFonts w:ascii="Arial" w:hAnsi="Arial" w:cs="Arial"/>
          <w:b/>
          <w:bCs/>
          <w:sz w:val="24"/>
        </w:rPr>
        <w:t>Discussion</w:t>
      </w:r>
      <w:r w:rsidR="0057703D" w:rsidRPr="00DF0B55">
        <w:rPr>
          <w:rFonts w:ascii="Arial" w:hAnsi="Arial" w:cs="Arial"/>
          <w:b/>
          <w:bCs/>
          <w:sz w:val="24"/>
        </w:rPr>
        <w:t xml:space="preserve"> on RAN </w:t>
      </w:r>
      <w:r w:rsidR="008B6AE7">
        <w:rPr>
          <w:rFonts w:ascii="Arial" w:hAnsi="Arial" w:cs="Arial"/>
          <w:b/>
          <w:bCs/>
          <w:sz w:val="24"/>
        </w:rPr>
        <w:t>Rel-19</w:t>
      </w:r>
      <w:r w:rsidR="002648C1">
        <w:rPr>
          <w:rFonts w:ascii="Arial" w:hAnsi="Arial" w:cs="Arial"/>
          <w:b/>
          <w:bCs/>
          <w:sz w:val="24"/>
        </w:rPr>
        <w:t xml:space="preserve"> </w:t>
      </w:r>
      <w:r w:rsidR="008C6426">
        <w:rPr>
          <w:rFonts w:ascii="Arial" w:hAnsi="Arial" w:cs="Arial"/>
          <w:b/>
          <w:bCs/>
          <w:sz w:val="24"/>
        </w:rPr>
        <w:t>Workshop</w:t>
      </w:r>
    </w:p>
    <w:p w14:paraId="7DF86DB4" w14:textId="0DF7FCF6"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p>
    <w:p w14:paraId="28573B81" w14:textId="77777777" w:rsidR="00091B6E" w:rsidRPr="00091B6E" w:rsidRDefault="00091B6E" w:rsidP="00091B6E">
      <w:pPr>
        <w:pStyle w:val="Heading1"/>
      </w:pPr>
      <w:r w:rsidRPr="00091B6E">
        <w:t>1</w:t>
      </w:r>
      <w:r w:rsidRPr="00091B6E">
        <w:tab/>
        <w:t>Introduction</w:t>
      </w:r>
    </w:p>
    <w:p w14:paraId="359279AA" w14:textId="3AA3B556" w:rsidR="00091B6E" w:rsidRPr="00091B6E" w:rsidRDefault="00091B6E" w:rsidP="00091B6E">
      <w:r w:rsidRPr="00091B6E">
        <w:t xml:space="preserve">Whether or not the Rel-18 timeline </w:t>
      </w:r>
      <w:r w:rsidR="003D00C5">
        <w:t>needs</w:t>
      </w:r>
      <w:r w:rsidRPr="00091B6E">
        <w:t xml:space="preserve"> to be extended, in 2023 RAN should start looking at </w:t>
      </w:r>
      <w:r w:rsidR="003D00C5">
        <w:t xml:space="preserve">early </w:t>
      </w:r>
      <w:r w:rsidRPr="00091B6E">
        <w:t>Rel-19 planning also. In particular, it will be worthwhile</w:t>
      </w:r>
      <w:r>
        <w:t xml:space="preserve"> to organise</w:t>
      </w:r>
      <w:r w:rsidRPr="00091B6E">
        <w:t xml:space="preserve"> a Rel-19 Workshop</w:t>
      </w:r>
      <w:r>
        <w:t xml:space="preserve"> in RAN</w:t>
      </w:r>
      <w:r w:rsidRPr="00091B6E">
        <w:t>.</w:t>
      </w:r>
    </w:p>
    <w:p w14:paraId="4F523245" w14:textId="77777777" w:rsidR="00091B6E" w:rsidRPr="00091B6E" w:rsidRDefault="00091B6E" w:rsidP="00091B6E"/>
    <w:p w14:paraId="1F5F4DCC" w14:textId="77777777" w:rsidR="00091B6E" w:rsidRPr="00091B6E" w:rsidRDefault="00091B6E" w:rsidP="00091B6E">
      <w:pPr>
        <w:pStyle w:val="Heading1"/>
      </w:pPr>
      <w:r w:rsidRPr="00091B6E">
        <w:t>2</w:t>
      </w:r>
      <w:r w:rsidRPr="00091B6E">
        <w:tab/>
        <w:t>Discussion</w:t>
      </w:r>
    </w:p>
    <w:p w14:paraId="26383E96" w14:textId="32CECAF0" w:rsidR="00091B6E" w:rsidRPr="00091B6E" w:rsidRDefault="00091B6E" w:rsidP="00091B6E">
      <w:pPr>
        <w:pStyle w:val="Heading2"/>
      </w:pPr>
      <w:r w:rsidRPr="00091B6E">
        <w:t>2.1</w:t>
      </w:r>
      <w:r w:rsidRPr="00091B6E">
        <w:tab/>
        <w:t>Value of Workshop for Rel-19</w:t>
      </w:r>
    </w:p>
    <w:p w14:paraId="7ECD368A" w14:textId="7101663D" w:rsidR="00091B6E" w:rsidRPr="00091B6E" w:rsidRDefault="00091B6E" w:rsidP="00091B6E">
      <w:r w:rsidRPr="00091B6E">
        <w:t>RAN has been organising workshops in advance of new releases for a long time, either as separately identified event (viz. Rel-12 Workshop in Ljubljana before RAN#56), or by dedicating one or more days of a RAN plenary meeting.</w:t>
      </w:r>
      <w:r>
        <w:t xml:space="preserve"> For Rel-18, the event was </w:t>
      </w:r>
      <w:r w:rsidR="003D00C5">
        <w:t xml:space="preserve">even </w:t>
      </w:r>
      <w:r>
        <w:t xml:space="preserve">separated from the RAN plenary meeting by </w:t>
      </w:r>
      <w:r w:rsidR="003D00C5">
        <w:t>a week.</w:t>
      </w:r>
    </w:p>
    <w:p w14:paraId="7E1C6EA5" w14:textId="2E24BE63" w:rsidR="00091B6E" w:rsidRPr="00091B6E" w:rsidRDefault="00091B6E" w:rsidP="00091B6E">
      <w:r w:rsidRPr="00091B6E">
        <w:t xml:space="preserve">Such </w:t>
      </w:r>
      <w:r w:rsidR="003D00C5">
        <w:t xml:space="preserve">a workshop will also be </w:t>
      </w:r>
      <w:r w:rsidRPr="00091B6E">
        <w:t xml:space="preserve">useful for </w:t>
      </w:r>
      <w:r w:rsidR="003D00C5">
        <w:t>Rel-19 for several</w:t>
      </w:r>
      <w:r w:rsidRPr="00091B6E">
        <w:t xml:space="preserve"> purposes:</w:t>
      </w:r>
    </w:p>
    <w:p w14:paraId="23CDA488" w14:textId="41AE8BDB" w:rsidR="00091B6E" w:rsidRPr="003D00C5" w:rsidRDefault="00091B6E" w:rsidP="00091B6E">
      <w:pPr>
        <w:pStyle w:val="B1"/>
      </w:pPr>
      <w:r w:rsidRPr="003D00C5">
        <w:t>-</w:t>
      </w:r>
      <w:r w:rsidRPr="003D00C5">
        <w:tab/>
        <w:t xml:space="preserve">To see what requirements SA1 has identified for </w:t>
      </w:r>
      <w:r w:rsidR="003D00C5" w:rsidRPr="003D00C5">
        <w:t>Rel-19.</w:t>
      </w:r>
    </w:p>
    <w:p w14:paraId="232DC129" w14:textId="21653CC6" w:rsidR="00091B6E" w:rsidRPr="003D00C5" w:rsidRDefault="00091B6E" w:rsidP="00091B6E">
      <w:pPr>
        <w:pStyle w:val="B1"/>
      </w:pPr>
      <w:r w:rsidRPr="003D00C5">
        <w:t>-</w:t>
      </w:r>
      <w:r w:rsidRPr="003D00C5">
        <w:tab/>
        <w:t xml:space="preserve">To allow </w:t>
      </w:r>
      <w:r w:rsidR="003D00C5" w:rsidRPr="003D00C5">
        <w:t>different stakeholders</w:t>
      </w:r>
      <w:r w:rsidRPr="003D00C5">
        <w:t xml:space="preserve"> in the industry, ver</w:t>
      </w:r>
      <w:r w:rsidR="003D00C5" w:rsidRPr="003D00C5">
        <w:t>ticals, governments and r</w:t>
      </w:r>
      <w:r w:rsidRPr="003D00C5">
        <w:t>egions, to express their views.</w:t>
      </w:r>
    </w:p>
    <w:p w14:paraId="2D580DE0" w14:textId="5107A5EB" w:rsidR="00091B6E" w:rsidRPr="003D00C5" w:rsidRDefault="00091B6E" w:rsidP="00091B6E">
      <w:pPr>
        <w:pStyle w:val="B1"/>
      </w:pPr>
      <w:r w:rsidRPr="003D00C5">
        <w:t>-</w:t>
      </w:r>
      <w:r w:rsidRPr="003D00C5">
        <w:tab/>
        <w:t xml:space="preserve">To identify clear trends/areas/topics for the possible content of </w:t>
      </w:r>
      <w:r w:rsidR="003D00C5" w:rsidRPr="003D00C5">
        <w:t>Rel-19</w:t>
      </w:r>
      <w:r w:rsidRPr="003D00C5">
        <w:t>.</w:t>
      </w:r>
    </w:p>
    <w:p w14:paraId="261904E5" w14:textId="77777777" w:rsidR="00091B6E" w:rsidRPr="003D00C5" w:rsidRDefault="00091B6E" w:rsidP="00091B6E">
      <w:pPr>
        <w:pStyle w:val="B1"/>
      </w:pPr>
      <w:r w:rsidRPr="003D00C5">
        <w:t>-</w:t>
      </w:r>
      <w:r w:rsidRPr="003D00C5">
        <w:tab/>
        <w:t>To bring together organisations with similar ideas to work together on focused topics.</w:t>
      </w:r>
    </w:p>
    <w:p w14:paraId="7FFA7BB3" w14:textId="77777777" w:rsidR="003D00C5" w:rsidRPr="003D00C5" w:rsidRDefault="003D00C5" w:rsidP="003D00C5"/>
    <w:p w14:paraId="7BFF8D81" w14:textId="1FFEF494" w:rsidR="003D00C5" w:rsidRPr="003D00C5" w:rsidRDefault="003D00C5" w:rsidP="003D00C5">
      <w:pPr>
        <w:pStyle w:val="Heading2"/>
      </w:pPr>
      <w:r w:rsidRPr="003D00C5">
        <w:t>2.2</w:t>
      </w:r>
      <w:r w:rsidRPr="003D00C5">
        <w:tab/>
        <w:t>Workshop Timing</w:t>
      </w:r>
    </w:p>
    <w:p w14:paraId="365D02EB" w14:textId="77777777" w:rsidR="003D00C5" w:rsidRPr="003D00C5" w:rsidRDefault="003D00C5" w:rsidP="00091B6E">
      <w:r w:rsidRPr="003D00C5">
        <w:t xml:space="preserve">Based on experience with Rel-18 and earlier releases, we believe that such a workshop for Rel-19 should take place </w:t>
      </w:r>
      <w:r w:rsidR="00091B6E" w:rsidRPr="003D00C5">
        <w:t>at least half a year before i</w:t>
      </w:r>
      <w:r w:rsidRPr="003D00C5">
        <w:t>t is intended to define a Rel-19</w:t>
      </w:r>
      <w:r w:rsidR="00091B6E" w:rsidRPr="003D00C5">
        <w:t xml:space="preserve"> package of Work Items and Study Items </w:t>
      </w:r>
      <w:r w:rsidRPr="003D00C5">
        <w:t>in RAN</w:t>
      </w:r>
      <w:r w:rsidR="00091B6E" w:rsidRPr="003D00C5">
        <w:t>.</w:t>
      </w:r>
      <w:r w:rsidRPr="003D00C5">
        <w:t xml:space="preserve"> </w:t>
      </w:r>
    </w:p>
    <w:p w14:paraId="28DD99B6" w14:textId="743E9753" w:rsidR="00091B6E" w:rsidRDefault="003D00C5" w:rsidP="00091B6E">
      <w:r w:rsidRPr="003D00C5">
        <w:t>Possible dates that look suitable include June and September 2023, depending among other things on whether the timeline of Rel-18 is extended or not and whether it is possible to make a F2F event at that time or not.</w:t>
      </w:r>
    </w:p>
    <w:p w14:paraId="585EB0C2" w14:textId="77777777" w:rsidR="00091B6E" w:rsidRPr="003D00C5" w:rsidRDefault="00091B6E" w:rsidP="00091B6E"/>
    <w:p w14:paraId="43AFF3EB" w14:textId="77777777" w:rsidR="00091B6E" w:rsidRPr="003D00C5" w:rsidRDefault="00091B6E" w:rsidP="00091B6E">
      <w:pPr>
        <w:pStyle w:val="Heading2"/>
      </w:pPr>
      <w:r w:rsidRPr="003D00C5">
        <w:t>2.2</w:t>
      </w:r>
      <w:r w:rsidRPr="003D00C5">
        <w:tab/>
        <w:t>Workshop Format</w:t>
      </w:r>
    </w:p>
    <w:p w14:paraId="41A3B4E5" w14:textId="77777777" w:rsidR="00FB24C1" w:rsidRPr="003D00C5" w:rsidRDefault="00FB24C1" w:rsidP="00FB24C1">
      <w:r>
        <w:t>With the experience of the Rel-18 electronic workshop and earlier F2F workshops, we believe that a multi-day F2F event linked to a F2F plenary meeting would be most efficient and effective.</w:t>
      </w:r>
    </w:p>
    <w:p w14:paraId="372342ED" w14:textId="461FCC91" w:rsidR="00FB24C1" w:rsidRDefault="00FB24C1" w:rsidP="00091B6E">
      <w:r>
        <w:t>We believe that it would be useful to have a first block of presentations around requirements, from SA1, from vertical organizations, from GSMA, NGMN and similar organizations.</w:t>
      </w:r>
    </w:p>
    <w:p w14:paraId="3A589AFC" w14:textId="4F160909" w:rsidR="003D00C5" w:rsidRDefault="00FB24C1" w:rsidP="00091B6E">
      <w:r w:rsidRPr="00FB24C1">
        <w:t xml:space="preserve">Because many contributors tend to have similar ideas, presentations </w:t>
      </w:r>
      <w:r w:rsidR="00033EEB">
        <w:t xml:space="preserve">in some past workshops </w:t>
      </w:r>
      <w:r w:rsidRPr="00FB24C1">
        <w:t>tend to overlap considerably.</w:t>
      </w:r>
      <w:r>
        <w:t xml:space="preserve"> We believe it would be good if all companies would split their ideas by having separate proposals per topic, that can then be grouped together for discussion. </w:t>
      </w:r>
    </w:p>
    <w:p w14:paraId="128D5C7D" w14:textId="3A38677D" w:rsidR="00FB24C1" w:rsidRPr="00FB24C1" w:rsidRDefault="00FB24C1" w:rsidP="00091B6E">
      <w:r>
        <w:lastRenderedPageBreak/>
        <w:t>The format where only one or two 'representatives' were allowed to give a presentation at the Rel-18 and Rel-17 Workshops was not satisfactory. Instead, we see a role for a number of moderators to consolidate the original inpu</w:t>
      </w:r>
      <w:r w:rsidR="007F1BDE">
        <w:t>ts into a number of topic-based presentations highlighting the trends from the original contributions, present such consolidated presentations and have subsequent discussion on them. Moderators can be RAN plenary or WG leaders, or assigned by the RAN leadership.</w:t>
      </w:r>
    </w:p>
    <w:p w14:paraId="1714C523" w14:textId="76DE50FE" w:rsidR="00091B6E" w:rsidRPr="007F1BDE" w:rsidRDefault="007F1BDE" w:rsidP="00091B6E">
      <w:r w:rsidRPr="007F1BDE">
        <w:t>Such a structured approach</w:t>
      </w:r>
      <w:r w:rsidR="00091B6E" w:rsidRPr="007F1BDE">
        <w:t xml:space="preserve"> will make the workshop </w:t>
      </w:r>
      <w:r w:rsidRPr="007F1BDE">
        <w:t xml:space="preserve">much </w:t>
      </w:r>
      <w:r w:rsidR="00091B6E" w:rsidRPr="007F1BDE">
        <w:t>more valuable in having a more focused discussion.</w:t>
      </w:r>
    </w:p>
    <w:p w14:paraId="12DB9B78" w14:textId="77777777" w:rsidR="00091B6E" w:rsidRPr="007F1BDE" w:rsidRDefault="00091B6E" w:rsidP="00091B6E"/>
    <w:p w14:paraId="14C4EA84" w14:textId="77777777" w:rsidR="00091B6E" w:rsidRPr="007F1BDE" w:rsidRDefault="00091B6E" w:rsidP="00091B6E">
      <w:pPr>
        <w:pStyle w:val="Heading1"/>
      </w:pPr>
      <w:r w:rsidRPr="007F1BDE">
        <w:t>3</w:t>
      </w:r>
      <w:r w:rsidRPr="007F1BDE">
        <w:tab/>
        <w:t>Proposals</w:t>
      </w:r>
    </w:p>
    <w:p w14:paraId="616574BC" w14:textId="076E1215" w:rsidR="00091B6E" w:rsidRDefault="00091B6E" w:rsidP="00091B6E">
      <w:pPr>
        <w:rPr>
          <w:b/>
        </w:rPr>
      </w:pPr>
      <w:r w:rsidRPr="007F1BDE">
        <w:rPr>
          <w:b/>
        </w:rPr>
        <w:t xml:space="preserve">Proposal 1: TSG RAN </w:t>
      </w:r>
      <w:r w:rsidR="007F1BDE" w:rsidRPr="007F1BDE">
        <w:rPr>
          <w:b/>
        </w:rPr>
        <w:t>to hold a dedicated Rel-19</w:t>
      </w:r>
      <w:r w:rsidRPr="007F1BDE">
        <w:rPr>
          <w:b/>
        </w:rPr>
        <w:t xml:space="preserve"> workshop</w:t>
      </w:r>
      <w:r w:rsidR="007F1BDE">
        <w:rPr>
          <w:b/>
        </w:rPr>
        <w:t>, preferably as a F2F event linked to a F2F RAN plenary in 2023</w:t>
      </w:r>
    </w:p>
    <w:p w14:paraId="5D236631" w14:textId="259B003E" w:rsidR="007F1BDE" w:rsidRDefault="007F1BDE" w:rsidP="00091B6E">
      <w:pPr>
        <w:rPr>
          <w:b/>
        </w:rPr>
      </w:pPr>
      <w:r>
        <w:rPr>
          <w:b/>
        </w:rPr>
        <w:t>Proposal 2: TSG RAN to set a date for such a workshop, taking into account when it would be possible as F2F event</w:t>
      </w:r>
    </w:p>
    <w:p w14:paraId="0C3C45A3" w14:textId="0C16077E" w:rsidR="00091B6E" w:rsidRPr="0001793A" w:rsidRDefault="007F1BDE" w:rsidP="00091B6E">
      <w:pPr>
        <w:rPr>
          <w:b/>
        </w:rPr>
      </w:pPr>
      <w:r w:rsidRPr="0001793A">
        <w:rPr>
          <w:b/>
        </w:rPr>
        <w:t>Proposal 3:</w:t>
      </w:r>
      <w:r w:rsidR="0001793A" w:rsidRPr="0001793A">
        <w:rPr>
          <w:b/>
        </w:rPr>
        <w:t xml:space="preserve"> </w:t>
      </w:r>
      <w:r w:rsidR="00091B6E" w:rsidRPr="0001793A">
        <w:rPr>
          <w:b/>
        </w:rPr>
        <w:t>The workshop</w:t>
      </w:r>
      <w:r w:rsidR="0001793A" w:rsidRPr="0001793A">
        <w:rPr>
          <w:b/>
        </w:rPr>
        <w:t xml:space="preserve"> </w:t>
      </w:r>
      <w:r w:rsidR="00091B6E" w:rsidRPr="0001793A">
        <w:rPr>
          <w:b/>
        </w:rPr>
        <w:t xml:space="preserve">focuses on </w:t>
      </w:r>
      <w:r w:rsidR="00033EEB">
        <w:rPr>
          <w:b/>
        </w:rPr>
        <w:t xml:space="preserve">requirements and </w:t>
      </w:r>
      <w:r w:rsidR="00091B6E" w:rsidRPr="0001793A">
        <w:rPr>
          <w:b/>
        </w:rPr>
        <w:t>discussion of 'consolidated' area-based or topic-based presentations (summaries/proposals for specific areas or topics, based on analysis and ordering of original inputs from organisations). This requires additional preparation beyond asking individual organisations to submit their views and ideas.</w:t>
      </w:r>
    </w:p>
    <w:p w14:paraId="54AA7C63" w14:textId="2863A5E1" w:rsidR="0031450C" w:rsidRPr="007808CB" w:rsidRDefault="0031450C" w:rsidP="00CD1C7C"/>
    <w:sectPr w:rsidR="0031450C"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4B7B8" w14:textId="77777777" w:rsidR="002F7968" w:rsidRDefault="002F7968">
      <w:r>
        <w:separator/>
      </w:r>
    </w:p>
  </w:endnote>
  <w:endnote w:type="continuationSeparator" w:id="0">
    <w:p w14:paraId="069B25D8" w14:textId="77777777" w:rsidR="002F7968" w:rsidRDefault="002F7968">
      <w:r>
        <w:continuationSeparator/>
      </w:r>
    </w:p>
  </w:endnote>
  <w:endnote w:type="continuationNotice" w:id="1">
    <w:p w14:paraId="7F2BFB9C" w14:textId="77777777" w:rsidR="002F7968" w:rsidRDefault="002F7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97313" w14:textId="77777777" w:rsidR="002F7968" w:rsidRDefault="002F7968">
      <w:r>
        <w:separator/>
      </w:r>
    </w:p>
  </w:footnote>
  <w:footnote w:type="continuationSeparator" w:id="0">
    <w:p w14:paraId="2EC0FF70" w14:textId="77777777" w:rsidR="002F7968" w:rsidRDefault="002F7968">
      <w:r>
        <w:continuationSeparator/>
      </w:r>
    </w:p>
  </w:footnote>
  <w:footnote w:type="continuationNotice" w:id="1">
    <w:p w14:paraId="4C6EACB7" w14:textId="77777777" w:rsidR="002F7968" w:rsidRDefault="002F79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8D4A77"/>
    <w:multiLevelType w:val="hybridMultilevel"/>
    <w:tmpl w:val="1C54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6"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9A215B"/>
    <w:multiLevelType w:val="hybridMultilevel"/>
    <w:tmpl w:val="A58A19D8"/>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4"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6" w15:restartNumberingAfterBreak="0">
    <w:nsid w:val="4586682D"/>
    <w:multiLevelType w:val="hybridMultilevel"/>
    <w:tmpl w:val="A512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A167E"/>
    <w:multiLevelType w:val="hybridMultilevel"/>
    <w:tmpl w:val="2BCA69E2"/>
    <w:lvl w:ilvl="0" w:tplc="942036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9"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9016CC2"/>
    <w:multiLevelType w:val="hybridMultilevel"/>
    <w:tmpl w:val="5F76C0C8"/>
    <w:lvl w:ilvl="0" w:tplc="942036F8">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5"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3"/>
  </w:num>
  <w:num w:numId="6">
    <w:abstractNumId w:val="23"/>
  </w:num>
  <w:num w:numId="7">
    <w:abstractNumId w:val="21"/>
  </w:num>
  <w:num w:numId="8">
    <w:abstractNumId w:val="41"/>
  </w:num>
  <w:num w:numId="9">
    <w:abstractNumId w:val="20"/>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8"/>
  </w:num>
  <w:num w:numId="16">
    <w:abstractNumId w:val="24"/>
  </w:num>
  <w:num w:numId="17">
    <w:abstractNumId w:val="45"/>
  </w:num>
  <w:num w:numId="18">
    <w:abstractNumId w:val="37"/>
  </w:num>
  <w:num w:numId="19">
    <w:abstractNumId w:val="7"/>
  </w:num>
  <w:num w:numId="20">
    <w:abstractNumId w:val="46"/>
  </w:num>
  <w:num w:numId="21">
    <w:abstractNumId w:val="32"/>
  </w:num>
  <w:num w:numId="22">
    <w:abstractNumId w:val="33"/>
  </w:num>
  <w:num w:numId="23">
    <w:abstractNumId w:val="19"/>
  </w:num>
  <w:num w:numId="24">
    <w:abstractNumId w:val="5"/>
  </w:num>
  <w:num w:numId="25">
    <w:abstractNumId w:val="31"/>
  </w:num>
  <w:num w:numId="26">
    <w:abstractNumId w:val="35"/>
  </w:num>
  <w:num w:numId="27">
    <w:abstractNumId w:val="16"/>
  </w:num>
  <w:num w:numId="28">
    <w:abstractNumId w:val="34"/>
  </w:num>
  <w:num w:numId="29">
    <w:abstractNumId w:val="42"/>
  </w:num>
  <w:num w:numId="30">
    <w:abstractNumId w:val="4"/>
  </w:num>
  <w:num w:numId="31">
    <w:abstractNumId w:val="25"/>
  </w:num>
  <w:num w:numId="32">
    <w:abstractNumId w:val="39"/>
  </w:num>
  <w:num w:numId="33">
    <w:abstractNumId w:val="13"/>
  </w:num>
  <w:num w:numId="34">
    <w:abstractNumId w:val="28"/>
  </w:num>
  <w:num w:numId="35">
    <w:abstractNumId w:val="14"/>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2"/>
  </w:num>
  <w:num w:numId="41">
    <w:abstractNumId w:val="10"/>
  </w:num>
  <w:num w:numId="42">
    <w:abstractNumId w:val="36"/>
  </w:num>
  <w:num w:numId="43">
    <w:abstractNumId w:val="30"/>
  </w:num>
  <w:num w:numId="44">
    <w:abstractNumId w:val="8"/>
  </w:num>
  <w:num w:numId="45">
    <w:abstractNumId w:val="26"/>
  </w:num>
  <w:num w:numId="46">
    <w:abstractNumId w:val="11"/>
  </w:num>
  <w:num w:numId="47">
    <w:abstractNumId w:val="27"/>
  </w:num>
  <w:num w:numId="48">
    <w:abstractNumId w:val="18"/>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77DD"/>
    <w:rsid w:val="0001793A"/>
    <w:rsid w:val="00022284"/>
    <w:rsid w:val="0003084C"/>
    <w:rsid w:val="00032DFC"/>
    <w:rsid w:val="00033397"/>
    <w:rsid w:val="00033EEB"/>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320A"/>
    <w:rsid w:val="00086756"/>
    <w:rsid w:val="00090468"/>
    <w:rsid w:val="00091B6E"/>
    <w:rsid w:val="000960D2"/>
    <w:rsid w:val="0009628D"/>
    <w:rsid w:val="00096968"/>
    <w:rsid w:val="000A6F45"/>
    <w:rsid w:val="000B5B0B"/>
    <w:rsid w:val="000B5C82"/>
    <w:rsid w:val="000B728C"/>
    <w:rsid w:val="000B7BCF"/>
    <w:rsid w:val="000C522B"/>
    <w:rsid w:val="000C7778"/>
    <w:rsid w:val="000D169E"/>
    <w:rsid w:val="000D1ED6"/>
    <w:rsid w:val="000D4F3A"/>
    <w:rsid w:val="000D58AB"/>
    <w:rsid w:val="000E3304"/>
    <w:rsid w:val="000E44C8"/>
    <w:rsid w:val="000E727C"/>
    <w:rsid w:val="000E7DFC"/>
    <w:rsid w:val="000F466B"/>
    <w:rsid w:val="001000A2"/>
    <w:rsid w:val="001009AE"/>
    <w:rsid w:val="00100D30"/>
    <w:rsid w:val="0010183C"/>
    <w:rsid w:val="001046B8"/>
    <w:rsid w:val="00110055"/>
    <w:rsid w:val="00110B81"/>
    <w:rsid w:val="001118DA"/>
    <w:rsid w:val="00112F1A"/>
    <w:rsid w:val="0011537F"/>
    <w:rsid w:val="00115450"/>
    <w:rsid w:val="00120271"/>
    <w:rsid w:val="00120C3B"/>
    <w:rsid w:val="001219A0"/>
    <w:rsid w:val="00122AE0"/>
    <w:rsid w:val="001334EC"/>
    <w:rsid w:val="00136ED4"/>
    <w:rsid w:val="00143283"/>
    <w:rsid w:val="00143BAB"/>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0EAB"/>
    <w:rsid w:val="001A3F19"/>
    <w:rsid w:val="001A5476"/>
    <w:rsid w:val="001B1F90"/>
    <w:rsid w:val="001B257F"/>
    <w:rsid w:val="001B33A5"/>
    <w:rsid w:val="001B49C9"/>
    <w:rsid w:val="001B654C"/>
    <w:rsid w:val="001C0B48"/>
    <w:rsid w:val="001C235B"/>
    <w:rsid w:val="001C4F79"/>
    <w:rsid w:val="001C6ACF"/>
    <w:rsid w:val="001D3A1C"/>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0ED7"/>
    <w:rsid w:val="002410E3"/>
    <w:rsid w:val="00242D91"/>
    <w:rsid w:val="002453BE"/>
    <w:rsid w:val="00246E8D"/>
    <w:rsid w:val="002502E6"/>
    <w:rsid w:val="00254EF4"/>
    <w:rsid w:val="00256A7A"/>
    <w:rsid w:val="00264090"/>
    <w:rsid w:val="002648C1"/>
    <w:rsid w:val="00265BB7"/>
    <w:rsid w:val="002670A0"/>
    <w:rsid w:val="00267AD0"/>
    <w:rsid w:val="002708BF"/>
    <w:rsid w:val="00273D59"/>
    <w:rsid w:val="002747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B07"/>
    <w:rsid w:val="002D24A1"/>
    <w:rsid w:val="002D337A"/>
    <w:rsid w:val="002D5EB5"/>
    <w:rsid w:val="002E02D3"/>
    <w:rsid w:val="002E61B9"/>
    <w:rsid w:val="002E7B58"/>
    <w:rsid w:val="002F0CEC"/>
    <w:rsid w:val="002F0D22"/>
    <w:rsid w:val="002F217F"/>
    <w:rsid w:val="002F31C1"/>
    <w:rsid w:val="002F7968"/>
    <w:rsid w:val="00304411"/>
    <w:rsid w:val="003058E9"/>
    <w:rsid w:val="00310439"/>
    <w:rsid w:val="00311DED"/>
    <w:rsid w:val="003123EE"/>
    <w:rsid w:val="0031450C"/>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5613E"/>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143"/>
    <w:rsid w:val="003A53CD"/>
    <w:rsid w:val="003B079F"/>
    <w:rsid w:val="003B40AD"/>
    <w:rsid w:val="003B5581"/>
    <w:rsid w:val="003B6DB3"/>
    <w:rsid w:val="003C2EDF"/>
    <w:rsid w:val="003C4E37"/>
    <w:rsid w:val="003C5223"/>
    <w:rsid w:val="003C7E45"/>
    <w:rsid w:val="003D00C5"/>
    <w:rsid w:val="003D15DC"/>
    <w:rsid w:val="003D33CB"/>
    <w:rsid w:val="003D3CC1"/>
    <w:rsid w:val="003D44E5"/>
    <w:rsid w:val="003E0D14"/>
    <w:rsid w:val="003E16BE"/>
    <w:rsid w:val="003E20FB"/>
    <w:rsid w:val="003E25A5"/>
    <w:rsid w:val="003E4554"/>
    <w:rsid w:val="003E5188"/>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4C4B"/>
    <w:rsid w:val="00430085"/>
    <w:rsid w:val="0043026D"/>
    <w:rsid w:val="004335A0"/>
    <w:rsid w:val="00434E92"/>
    <w:rsid w:val="00434EDA"/>
    <w:rsid w:val="004362F0"/>
    <w:rsid w:val="00442FDB"/>
    <w:rsid w:val="00444F17"/>
    <w:rsid w:val="00445644"/>
    <w:rsid w:val="00445B38"/>
    <w:rsid w:val="00446DAC"/>
    <w:rsid w:val="00447513"/>
    <w:rsid w:val="004502A1"/>
    <w:rsid w:val="004503BD"/>
    <w:rsid w:val="0045232E"/>
    <w:rsid w:val="00453B1A"/>
    <w:rsid w:val="00455B2F"/>
    <w:rsid w:val="00456022"/>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2823"/>
    <w:rsid w:val="0051486C"/>
    <w:rsid w:val="00515253"/>
    <w:rsid w:val="0051620A"/>
    <w:rsid w:val="00524129"/>
    <w:rsid w:val="00527C13"/>
    <w:rsid w:val="00531B0A"/>
    <w:rsid w:val="0053287E"/>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7703D"/>
    <w:rsid w:val="00583F64"/>
    <w:rsid w:val="00591263"/>
    <w:rsid w:val="0059377F"/>
    <w:rsid w:val="00593783"/>
    <w:rsid w:val="00595BB5"/>
    <w:rsid w:val="00596BE7"/>
    <w:rsid w:val="005A5AC2"/>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2DE9"/>
    <w:rsid w:val="0063417E"/>
    <w:rsid w:val="006431F5"/>
    <w:rsid w:val="0064385C"/>
    <w:rsid w:val="006468D1"/>
    <w:rsid w:val="00646D99"/>
    <w:rsid w:val="00651F6B"/>
    <w:rsid w:val="00654DDF"/>
    <w:rsid w:val="006568B8"/>
    <w:rsid w:val="00656910"/>
    <w:rsid w:val="006602A9"/>
    <w:rsid w:val="00665FEF"/>
    <w:rsid w:val="00671CB1"/>
    <w:rsid w:val="00674310"/>
    <w:rsid w:val="00674FE6"/>
    <w:rsid w:val="00683504"/>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57E3"/>
    <w:rsid w:val="006D6E48"/>
    <w:rsid w:val="006D7932"/>
    <w:rsid w:val="006E0555"/>
    <w:rsid w:val="006E1417"/>
    <w:rsid w:val="006E4EF7"/>
    <w:rsid w:val="006E6041"/>
    <w:rsid w:val="006F14EA"/>
    <w:rsid w:val="006F4258"/>
    <w:rsid w:val="006F433D"/>
    <w:rsid w:val="006F4F29"/>
    <w:rsid w:val="006F6A2C"/>
    <w:rsid w:val="006F7428"/>
    <w:rsid w:val="00705F73"/>
    <w:rsid w:val="00710201"/>
    <w:rsid w:val="007132E8"/>
    <w:rsid w:val="0071354D"/>
    <w:rsid w:val="00716E47"/>
    <w:rsid w:val="00720B0A"/>
    <w:rsid w:val="007232CC"/>
    <w:rsid w:val="00723A9E"/>
    <w:rsid w:val="00724702"/>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320F"/>
    <w:rsid w:val="00755A1B"/>
    <w:rsid w:val="00756720"/>
    <w:rsid w:val="00757D40"/>
    <w:rsid w:val="00764677"/>
    <w:rsid w:val="00773B8B"/>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620"/>
    <w:rsid w:val="007C095F"/>
    <w:rsid w:val="007C2B10"/>
    <w:rsid w:val="007C39C2"/>
    <w:rsid w:val="007C523C"/>
    <w:rsid w:val="007C5654"/>
    <w:rsid w:val="007D21E2"/>
    <w:rsid w:val="007D514C"/>
    <w:rsid w:val="007D5CD8"/>
    <w:rsid w:val="007D7CF2"/>
    <w:rsid w:val="007E116B"/>
    <w:rsid w:val="007E3666"/>
    <w:rsid w:val="007E4C3E"/>
    <w:rsid w:val="007F1BDE"/>
    <w:rsid w:val="007F480E"/>
    <w:rsid w:val="007F6E04"/>
    <w:rsid w:val="008028A4"/>
    <w:rsid w:val="008034C8"/>
    <w:rsid w:val="008047DA"/>
    <w:rsid w:val="00805729"/>
    <w:rsid w:val="00810A56"/>
    <w:rsid w:val="0081245B"/>
    <w:rsid w:val="00813245"/>
    <w:rsid w:val="00820522"/>
    <w:rsid w:val="00820F86"/>
    <w:rsid w:val="00824DC5"/>
    <w:rsid w:val="008255C8"/>
    <w:rsid w:val="008278A9"/>
    <w:rsid w:val="00830DB9"/>
    <w:rsid w:val="0083492C"/>
    <w:rsid w:val="00836140"/>
    <w:rsid w:val="00836F3D"/>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68"/>
    <w:rsid w:val="008A68A6"/>
    <w:rsid w:val="008B152B"/>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174"/>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007"/>
    <w:rsid w:val="00A10F02"/>
    <w:rsid w:val="00A14C5A"/>
    <w:rsid w:val="00A20128"/>
    <w:rsid w:val="00A204CA"/>
    <w:rsid w:val="00A23007"/>
    <w:rsid w:val="00A2565D"/>
    <w:rsid w:val="00A26105"/>
    <w:rsid w:val="00A31C20"/>
    <w:rsid w:val="00A320FC"/>
    <w:rsid w:val="00A330BE"/>
    <w:rsid w:val="00A409B4"/>
    <w:rsid w:val="00A43364"/>
    <w:rsid w:val="00A44680"/>
    <w:rsid w:val="00A51940"/>
    <w:rsid w:val="00A53724"/>
    <w:rsid w:val="00A5419B"/>
    <w:rsid w:val="00A5530C"/>
    <w:rsid w:val="00A57E07"/>
    <w:rsid w:val="00A603BB"/>
    <w:rsid w:val="00A62816"/>
    <w:rsid w:val="00A63962"/>
    <w:rsid w:val="00A82346"/>
    <w:rsid w:val="00A84E14"/>
    <w:rsid w:val="00A86647"/>
    <w:rsid w:val="00A873BD"/>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00A7"/>
    <w:rsid w:val="00AD1C9D"/>
    <w:rsid w:val="00AD3506"/>
    <w:rsid w:val="00AD4C96"/>
    <w:rsid w:val="00AE3FC8"/>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30C3"/>
    <w:rsid w:val="00B44C66"/>
    <w:rsid w:val="00B47FD1"/>
    <w:rsid w:val="00B516BB"/>
    <w:rsid w:val="00B60C55"/>
    <w:rsid w:val="00B63962"/>
    <w:rsid w:val="00B77036"/>
    <w:rsid w:val="00B815B1"/>
    <w:rsid w:val="00B835D5"/>
    <w:rsid w:val="00B84F58"/>
    <w:rsid w:val="00B92A23"/>
    <w:rsid w:val="00B9376F"/>
    <w:rsid w:val="00B97923"/>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432"/>
    <w:rsid w:val="00BE581F"/>
    <w:rsid w:val="00BF0867"/>
    <w:rsid w:val="00C00BC2"/>
    <w:rsid w:val="00C01B0E"/>
    <w:rsid w:val="00C02430"/>
    <w:rsid w:val="00C03EE9"/>
    <w:rsid w:val="00C1174D"/>
    <w:rsid w:val="00C1237F"/>
    <w:rsid w:val="00C12B51"/>
    <w:rsid w:val="00C1497D"/>
    <w:rsid w:val="00C15818"/>
    <w:rsid w:val="00C17EDE"/>
    <w:rsid w:val="00C21883"/>
    <w:rsid w:val="00C24650"/>
    <w:rsid w:val="00C258D3"/>
    <w:rsid w:val="00C2591C"/>
    <w:rsid w:val="00C300E7"/>
    <w:rsid w:val="00C30777"/>
    <w:rsid w:val="00C30D6C"/>
    <w:rsid w:val="00C32128"/>
    <w:rsid w:val="00C3236A"/>
    <w:rsid w:val="00C33079"/>
    <w:rsid w:val="00C33E2E"/>
    <w:rsid w:val="00C3423B"/>
    <w:rsid w:val="00C34433"/>
    <w:rsid w:val="00C4105B"/>
    <w:rsid w:val="00C413F0"/>
    <w:rsid w:val="00C41E2E"/>
    <w:rsid w:val="00C41F35"/>
    <w:rsid w:val="00C43FFE"/>
    <w:rsid w:val="00C57A09"/>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5685"/>
    <w:rsid w:val="00CD7BD5"/>
    <w:rsid w:val="00CE1686"/>
    <w:rsid w:val="00CE67C1"/>
    <w:rsid w:val="00CF0B72"/>
    <w:rsid w:val="00D00286"/>
    <w:rsid w:val="00D008CE"/>
    <w:rsid w:val="00D00E15"/>
    <w:rsid w:val="00D0113E"/>
    <w:rsid w:val="00D018DF"/>
    <w:rsid w:val="00D04D6A"/>
    <w:rsid w:val="00D07585"/>
    <w:rsid w:val="00D14F0F"/>
    <w:rsid w:val="00D15FB5"/>
    <w:rsid w:val="00D162FE"/>
    <w:rsid w:val="00D17A5E"/>
    <w:rsid w:val="00D240A3"/>
    <w:rsid w:val="00D255C9"/>
    <w:rsid w:val="00D26C26"/>
    <w:rsid w:val="00D323CA"/>
    <w:rsid w:val="00D375A1"/>
    <w:rsid w:val="00D42C14"/>
    <w:rsid w:val="00D43E15"/>
    <w:rsid w:val="00D44064"/>
    <w:rsid w:val="00D44A03"/>
    <w:rsid w:val="00D45B7C"/>
    <w:rsid w:val="00D4687E"/>
    <w:rsid w:val="00D46AF9"/>
    <w:rsid w:val="00D60BD2"/>
    <w:rsid w:val="00D67D24"/>
    <w:rsid w:val="00D706F7"/>
    <w:rsid w:val="00D734E1"/>
    <w:rsid w:val="00D738D6"/>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A1094"/>
    <w:rsid w:val="00DA34C8"/>
    <w:rsid w:val="00DA42FD"/>
    <w:rsid w:val="00DA49E0"/>
    <w:rsid w:val="00DA63CA"/>
    <w:rsid w:val="00DA7312"/>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0B55"/>
    <w:rsid w:val="00DF1046"/>
    <w:rsid w:val="00DF1960"/>
    <w:rsid w:val="00E00C4A"/>
    <w:rsid w:val="00E01BBF"/>
    <w:rsid w:val="00E01E55"/>
    <w:rsid w:val="00E03596"/>
    <w:rsid w:val="00E06C0F"/>
    <w:rsid w:val="00E07E69"/>
    <w:rsid w:val="00E1029A"/>
    <w:rsid w:val="00E12955"/>
    <w:rsid w:val="00E138A4"/>
    <w:rsid w:val="00E16137"/>
    <w:rsid w:val="00E203F8"/>
    <w:rsid w:val="00E20C53"/>
    <w:rsid w:val="00E26B64"/>
    <w:rsid w:val="00E3562F"/>
    <w:rsid w:val="00E437F6"/>
    <w:rsid w:val="00E43A98"/>
    <w:rsid w:val="00E4748C"/>
    <w:rsid w:val="00E555B9"/>
    <w:rsid w:val="00E56B31"/>
    <w:rsid w:val="00E62835"/>
    <w:rsid w:val="00E64FB8"/>
    <w:rsid w:val="00E659D3"/>
    <w:rsid w:val="00E65E13"/>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E5E"/>
    <w:rsid w:val="00EA2405"/>
    <w:rsid w:val="00EA24F4"/>
    <w:rsid w:val="00EA29C2"/>
    <w:rsid w:val="00EA4FCF"/>
    <w:rsid w:val="00EA6A38"/>
    <w:rsid w:val="00EA7FD0"/>
    <w:rsid w:val="00EB2F4A"/>
    <w:rsid w:val="00EB352C"/>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235"/>
    <w:rsid w:val="00FA5C98"/>
    <w:rsid w:val="00FA6302"/>
    <w:rsid w:val="00FA664A"/>
    <w:rsid w:val="00FA767F"/>
    <w:rsid w:val="00FB0AA9"/>
    <w:rsid w:val="00FB22F6"/>
    <w:rsid w:val="00FB24C1"/>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11</cp:revision>
  <dcterms:created xsi:type="dcterms:W3CDTF">2022-11-25T22:10:00Z</dcterms:created>
  <dcterms:modified xsi:type="dcterms:W3CDTF">2022-12-05T01:03:00Z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ies>
</file>