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63F79D6" w14:textId="77777777" w:rsidR="0009168F" w:rsidRDefault="0009168F" w:rsidP="0009168F">
      <w:pPr>
        <w:pStyle w:val="CRCoverPage"/>
        <w:tabs>
          <w:tab w:val="right" w:pos="9639"/>
        </w:tabs>
        <w:spacing w:after="0"/>
        <w:rPr>
          <w:b/>
          <w:i/>
          <w:noProof/>
          <w:sz w:val="28"/>
        </w:rPr>
      </w:pPr>
      <w:bookmarkStart w:id="0" w:name="_Toc84254393"/>
      <w:bookmarkStart w:id="1" w:name="_Toc84255188"/>
      <w:bookmarkStart w:id="2" w:name="_Toc90889159"/>
      <w:bookmarkStart w:id="3" w:name="_Toc99872667"/>
      <w:bookmarkStart w:id="4" w:name="_Toc107135071"/>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97</w:t>
      </w:r>
      <w:r>
        <w:fldChar w:fldCharType="end"/>
      </w:r>
      <w:r>
        <w:fldChar w:fldCharType="begin"/>
      </w:r>
      <w:r>
        <w:instrText xml:space="preserve"> DOCPROPERTY  MtgTitle  \* MERGEFORMAT </w:instrText>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R5-226310</w:t>
      </w:r>
      <w:r>
        <w:rPr>
          <w:b/>
          <w:i/>
          <w:noProof/>
          <w:sz w:val="28"/>
        </w:rPr>
        <w:fldChar w:fldCharType="end"/>
      </w:r>
    </w:p>
    <w:p w14:paraId="0C31DB57" w14:textId="77777777" w:rsidR="0009168F" w:rsidRDefault="0009168F" w:rsidP="0009168F">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Toulouse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France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14th Nov 2022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18th Nov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68F" w14:paraId="0CB5EE85" w14:textId="77777777" w:rsidTr="00D45907">
        <w:tc>
          <w:tcPr>
            <w:tcW w:w="9641" w:type="dxa"/>
            <w:gridSpan w:val="9"/>
            <w:tcBorders>
              <w:top w:val="single" w:sz="4" w:space="0" w:color="auto"/>
              <w:left w:val="single" w:sz="4" w:space="0" w:color="auto"/>
              <w:right w:val="single" w:sz="4" w:space="0" w:color="auto"/>
            </w:tcBorders>
          </w:tcPr>
          <w:p w14:paraId="6FB84EDA" w14:textId="77777777" w:rsidR="0009168F" w:rsidRDefault="0009168F" w:rsidP="00D45907">
            <w:pPr>
              <w:pStyle w:val="CRCoverPage"/>
              <w:spacing w:after="0"/>
              <w:jc w:val="right"/>
              <w:rPr>
                <w:i/>
                <w:noProof/>
              </w:rPr>
            </w:pPr>
            <w:r>
              <w:rPr>
                <w:i/>
                <w:noProof/>
                <w:sz w:val="14"/>
              </w:rPr>
              <w:t>CR-Form-v12.2</w:t>
            </w:r>
          </w:p>
        </w:tc>
      </w:tr>
      <w:tr w:rsidR="0009168F" w14:paraId="2B909763" w14:textId="77777777" w:rsidTr="00D45907">
        <w:tc>
          <w:tcPr>
            <w:tcW w:w="9641" w:type="dxa"/>
            <w:gridSpan w:val="9"/>
            <w:tcBorders>
              <w:left w:val="single" w:sz="4" w:space="0" w:color="auto"/>
              <w:right w:val="single" w:sz="4" w:space="0" w:color="auto"/>
            </w:tcBorders>
          </w:tcPr>
          <w:p w14:paraId="3A8C1864" w14:textId="77777777" w:rsidR="0009168F" w:rsidRDefault="0009168F" w:rsidP="00D45907">
            <w:pPr>
              <w:pStyle w:val="CRCoverPage"/>
              <w:spacing w:after="0"/>
              <w:jc w:val="center"/>
              <w:rPr>
                <w:noProof/>
              </w:rPr>
            </w:pPr>
            <w:r>
              <w:rPr>
                <w:b/>
                <w:noProof/>
                <w:sz w:val="32"/>
              </w:rPr>
              <w:t>CHANGE REQUEST</w:t>
            </w:r>
          </w:p>
        </w:tc>
      </w:tr>
      <w:tr w:rsidR="0009168F" w14:paraId="2833CC30" w14:textId="77777777" w:rsidTr="00D45907">
        <w:tc>
          <w:tcPr>
            <w:tcW w:w="9641" w:type="dxa"/>
            <w:gridSpan w:val="9"/>
            <w:tcBorders>
              <w:left w:val="single" w:sz="4" w:space="0" w:color="auto"/>
              <w:right w:val="single" w:sz="4" w:space="0" w:color="auto"/>
            </w:tcBorders>
          </w:tcPr>
          <w:p w14:paraId="650C6962" w14:textId="77777777" w:rsidR="0009168F" w:rsidRDefault="0009168F" w:rsidP="00D45907">
            <w:pPr>
              <w:pStyle w:val="CRCoverPage"/>
              <w:spacing w:after="0"/>
              <w:rPr>
                <w:noProof/>
                <w:sz w:val="8"/>
                <w:szCs w:val="8"/>
              </w:rPr>
            </w:pPr>
          </w:p>
        </w:tc>
      </w:tr>
      <w:tr w:rsidR="0009168F" w14:paraId="0838E1C8" w14:textId="77777777" w:rsidTr="00D45907">
        <w:tc>
          <w:tcPr>
            <w:tcW w:w="142" w:type="dxa"/>
            <w:tcBorders>
              <w:left w:val="single" w:sz="4" w:space="0" w:color="auto"/>
            </w:tcBorders>
          </w:tcPr>
          <w:p w14:paraId="662D2361" w14:textId="77777777" w:rsidR="0009168F" w:rsidRDefault="0009168F" w:rsidP="00D45907">
            <w:pPr>
              <w:pStyle w:val="CRCoverPage"/>
              <w:spacing w:after="0"/>
              <w:jc w:val="right"/>
              <w:rPr>
                <w:noProof/>
              </w:rPr>
            </w:pPr>
          </w:p>
        </w:tc>
        <w:tc>
          <w:tcPr>
            <w:tcW w:w="1559" w:type="dxa"/>
            <w:shd w:val="pct30" w:color="FFFF00" w:fill="auto"/>
          </w:tcPr>
          <w:p w14:paraId="6CB32730" w14:textId="77777777" w:rsidR="0009168F" w:rsidRPr="00410371" w:rsidRDefault="0009168F" w:rsidP="00D45907">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34.229-5</w:t>
            </w:r>
            <w:r>
              <w:rPr>
                <w:b/>
                <w:noProof/>
                <w:sz w:val="28"/>
              </w:rPr>
              <w:fldChar w:fldCharType="end"/>
            </w:r>
          </w:p>
        </w:tc>
        <w:tc>
          <w:tcPr>
            <w:tcW w:w="709" w:type="dxa"/>
          </w:tcPr>
          <w:p w14:paraId="2FF34C4F" w14:textId="77777777" w:rsidR="0009168F" w:rsidRDefault="0009168F" w:rsidP="00D45907">
            <w:pPr>
              <w:pStyle w:val="CRCoverPage"/>
              <w:spacing w:after="0"/>
              <w:jc w:val="center"/>
              <w:rPr>
                <w:noProof/>
              </w:rPr>
            </w:pPr>
            <w:r>
              <w:rPr>
                <w:b/>
                <w:noProof/>
                <w:sz w:val="28"/>
              </w:rPr>
              <w:t>CR</w:t>
            </w:r>
          </w:p>
        </w:tc>
        <w:tc>
          <w:tcPr>
            <w:tcW w:w="1276" w:type="dxa"/>
            <w:shd w:val="pct30" w:color="FFFF00" w:fill="auto"/>
          </w:tcPr>
          <w:p w14:paraId="23C32D85" w14:textId="77777777" w:rsidR="0009168F" w:rsidRPr="00410371" w:rsidRDefault="0009168F" w:rsidP="00D45907">
            <w:pPr>
              <w:pStyle w:val="CRCoverPage"/>
              <w:spacing w:after="0"/>
              <w:rPr>
                <w:noProof/>
              </w:rPr>
            </w:pPr>
            <w:r>
              <w:fldChar w:fldCharType="begin"/>
            </w:r>
            <w:r>
              <w:instrText xml:space="preserve"> DOCPROPERTY  Cr#  \* MERGEFORMAT </w:instrText>
            </w:r>
            <w:r>
              <w:fldChar w:fldCharType="separate"/>
            </w:r>
            <w:r w:rsidRPr="00410371">
              <w:rPr>
                <w:b/>
                <w:noProof/>
                <w:sz w:val="28"/>
              </w:rPr>
              <w:t>0480</w:t>
            </w:r>
            <w:r>
              <w:rPr>
                <w:b/>
                <w:noProof/>
                <w:sz w:val="28"/>
              </w:rPr>
              <w:fldChar w:fldCharType="end"/>
            </w:r>
          </w:p>
        </w:tc>
        <w:tc>
          <w:tcPr>
            <w:tcW w:w="709" w:type="dxa"/>
          </w:tcPr>
          <w:p w14:paraId="11B61159" w14:textId="77777777" w:rsidR="0009168F" w:rsidRDefault="0009168F" w:rsidP="00D45907">
            <w:pPr>
              <w:pStyle w:val="CRCoverPage"/>
              <w:tabs>
                <w:tab w:val="right" w:pos="625"/>
              </w:tabs>
              <w:spacing w:after="0"/>
              <w:jc w:val="center"/>
              <w:rPr>
                <w:noProof/>
              </w:rPr>
            </w:pPr>
            <w:r>
              <w:rPr>
                <w:b/>
                <w:bCs/>
                <w:noProof/>
                <w:sz w:val="28"/>
              </w:rPr>
              <w:t>rev</w:t>
            </w:r>
          </w:p>
        </w:tc>
        <w:tc>
          <w:tcPr>
            <w:tcW w:w="992" w:type="dxa"/>
            <w:shd w:val="pct30" w:color="FFFF00" w:fill="auto"/>
          </w:tcPr>
          <w:p w14:paraId="10C4487E" w14:textId="77777777" w:rsidR="0009168F" w:rsidRPr="00410371" w:rsidRDefault="0009168F" w:rsidP="00D45907">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51DD659" w14:textId="77777777" w:rsidR="0009168F" w:rsidRDefault="0009168F" w:rsidP="00D4590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B50698" w14:textId="77777777" w:rsidR="0009168F" w:rsidRPr="00410371" w:rsidRDefault="0009168F" w:rsidP="00D45907">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16.4.0</w:t>
            </w:r>
            <w:r>
              <w:rPr>
                <w:b/>
                <w:noProof/>
                <w:sz w:val="28"/>
              </w:rPr>
              <w:fldChar w:fldCharType="end"/>
            </w:r>
          </w:p>
        </w:tc>
        <w:tc>
          <w:tcPr>
            <w:tcW w:w="143" w:type="dxa"/>
            <w:tcBorders>
              <w:right w:val="single" w:sz="4" w:space="0" w:color="auto"/>
            </w:tcBorders>
          </w:tcPr>
          <w:p w14:paraId="5FCAF57F" w14:textId="77777777" w:rsidR="0009168F" w:rsidRDefault="0009168F" w:rsidP="00D45907">
            <w:pPr>
              <w:pStyle w:val="CRCoverPage"/>
              <w:spacing w:after="0"/>
              <w:rPr>
                <w:noProof/>
              </w:rPr>
            </w:pPr>
          </w:p>
        </w:tc>
      </w:tr>
      <w:tr w:rsidR="0009168F" w14:paraId="2030B6EA" w14:textId="77777777" w:rsidTr="00D45907">
        <w:tc>
          <w:tcPr>
            <w:tcW w:w="9641" w:type="dxa"/>
            <w:gridSpan w:val="9"/>
            <w:tcBorders>
              <w:left w:val="single" w:sz="4" w:space="0" w:color="auto"/>
              <w:right w:val="single" w:sz="4" w:space="0" w:color="auto"/>
            </w:tcBorders>
          </w:tcPr>
          <w:p w14:paraId="093A6491" w14:textId="77777777" w:rsidR="0009168F" w:rsidRDefault="0009168F" w:rsidP="00D45907">
            <w:pPr>
              <w:pStyle w:val="CRCoverPage"/>
              <w:spacing w:after="0"/>
              <w:rPr>
                <w:noProof/>
              </w:rPr>
            </w:pPr>
          </w:p>
        </w:tc>
      </w:tr>
      <w:tr w:rsidR="0009168F" w14:paraId="1C4ABCE6" w14:textId="77777777" w:rsidTr="00D45907">
        <w:tc>
          <w:tcPr>
            <w:tcW w:w="9641" w:type="dxa"/>
            <w:gridSpan w:val="9"/>
            <w:tcBorders>
              <w:top w:val="single" w:sz="4" w:space="0" w:color="auto"/>
            </w:tcBorders>
          </w:tcPr>
          <w:p w14:paraId="07E5F73E" w14:textId="77777777" w:rsidR="0009168F" w:rsidRPr="00F25D98" w:rsidRDefault="0009168F" w:rsidP="00D4590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09168F" w14:paraId="24625031" w14:textId="77777777" w:rsidTr="00D45907">
        <w:tc>
          <w:tcPr>
            <w:tcW w:w="9641" w:type="dxa"/>
            <w:gridSpan w:val="9"/>
          </w:tcPr>
          <w:p w14:paraId="7A3D7FF2" w14:textId="77777777" w:rsidR="0009168F" w:rsidRDefault="0009168F" w:rsidP="00D45907">
            <w:pPr>
              <w:pStyle w:val="CRCoverPage"/>
              <w:spacing w:after="0"/>
              <w:rPr>
                <w:noProof/>
                <w:sz w:val="8"/>
                <w:szCs w:val="8"/>
              </w:rPr>
            </w:pPr>
          </w:p>
        </w:tc>
      </w:tr>
    </w:tbl>
    <w:p w14:paraId="6AAB2337" w14:textId="77777777" w:rsidR="0009168F" w:rsidRDefault="0009168F" w:rsidP="000916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68F" w14:paraId="2EC26960" w14:textId="77777777" w:rsidTr="00D45907">
        <w:tc>
          <w:tcPr>
            <w:tcW w:w="2835" w:type="dxa"/>
          </w:tcPr>
          <w:p w14:paraId="4272F6C2" w14:textId="77777777" w:rsidR="0009168F" w:rsidRDefault="0009168F" w:rsidP="00D45907">
            <w:pPr>
              <w:pStyle w:val="CRCoverPage"/>
              <w:tabs>
                <w:tab w:val="right" w:pos="2751"/>
              </w:tabs>
              <w:spacing w:after="0"/>
              <w:rPr>
                <w:b/>
                <w:i/>
                <w:noProof/>
              </w:rPr>
            </w:pPr>
            <w:r>
              <w:rPr>
                <w:b/>
                <w:i/>
                <w:noProof/>
              </w:rPr>
              <w:t>Proposed change affects:</w:t>
            </w:r>
          </w:p>
        </w:tc>
        <w:tc>
          <w:tcPr>
            <w:tcW w:w="1418" w:type="dxa"/>
          </w:tcPr>
          <w:p w14:paraId="4F713B08" w14:textId="77777777" w:rsidR="0009168F" w:rsidRDefault="0009168F" w:rsidP="00D4590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F2717B" w14:textId="77777777" w:rsidR="0009168F" w:rsidRDefault="0009168F" w:rsidP="00D45907">
            <w:pPr>
              <w:pStyle w:val="CRCoverPage"/>
              <w:spacing w:after="0"/>
              <w:jc w:val="center"/>
              <w:rPr>
                <w:b/>
                <w:caps/>
                <w:noProof/>
              </w:rPr>
            </w:pPr>
          </w:p>
        </w:tc>
        <w:tc>
          <w:tcPr>
            <w:tcW w:w="709" w:type="dxa"/>
            <w:tcBorders>
              <w:left w:val="single" w:sz="4" w:space="0" w:color="auto"/>
            </w:tcBorders>
          </w:tcPr>
          <w:p w14:paraId="00F851C8" w14:textId="77777777" w:rsidR="0009168F" w:rsidRDefault="0009168F" w:rsidP="00D4590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660DD1" w14:textId="77777777" w:rsidR="0009168F" w:rsidRDefault="0009168F" w:rsidP="00D45907">
            <w:pPr>
              <w:pStyle w:val="CRCoverPage"/>
              <w:spacing w:after="0"/>
              <w:jc w:val="center"/>
              <w:rPr>
                <w:b/>
                <w:caps/>
                <w:noProof/>
              </w:rPr>
            </w:pPr>
          </w:p>
        </w:tc>
        <w:tc>
          <w:tcPr>
            <w:tcW w:w="2126" w:type="dxa"/>
          </w:tcPr>
          <w:p w14:paraId="532CF28D" w14:textId="77777777" w:rsidR="0009168F" w:rsidRDefault="0009168F" w:rsidP="00D4590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61F88A" w14:textId="77777777" w:rsidR="0009168F" w:rsidRDefault="0009168F" w:rsidP="00D45907">
            <w:pPr>
              <w:pStyle w:val="CRCoverPage"/>
              <w:spacing w:after="0"/>
              <w:jc w:val="center"/>
              <w:rPr>
                <w:b/>
                <w:caps/>
                <w:noProof/>
              </w:rPr>
            </w:pPr>
          </w:p>
        </w:tc>
        <w:tc>
          <w:tcPr>
            <w:tcW w:w="1418" w:type="dxa"/>
            <w:tcBorders>
              <w:left w:val="nil"/>
            </w:tcBorders>
          </w:tcPr>
          <w:p w14:paraId="0F88C6DD" w14:textId="77777777" w:rsidR="0009168F" w:rsidRDefault="0009168F" w:rsidP="00D4590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41C229" w14:textId="77777777" w:rsidR="0009168F" w:rsidRDefault="0009168F" w:rsidP="00D45907">
            <w:pPr>
              <w:pStyle w:val="CRCoverPage"/>
              <w:spacing w:after="0"/>
              <w:jc w:val="center"/>
              <w:rPr>
                <w:b/>
                <w:bCs/>
                <w:caps/>
                <w:noProof/>
              </w:rPr>
            </w:pPr>
          </w:p>
        </w:tc>
      </w:tr>
    </w:tbl>
    <w:p w14:paraId="7351507A" w14:textId="77777777" w:rsidR="0009168F" w:rsidRDefault="0009168F" w:rsidP="000916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68F" w14:paraId="5D243DB4" w14:textId="77777777" w:rsidTr="00D45907">
        <w:tc>
          <w:tcPr>
            <w:tcW w:w="9640" w:type="dxa"/>
            <w:gridSpan w:val="11"/>
          </w:tcPr>
          <w:p w14:paraId="118958E7" w14:textId="77777777" w:rsidR="0009168F" w:rsidRDefault="0009168F" w:rsidP="00D45907">
            <w:pPr>
              <w:pStyle w:val="CRCoverPage"/>
              <w:spacing w:after="0"/>
              <w:rPr>
                <w:noProof/>
                <w:sz w:val="8"/>
                <w:szCs w:val="8"/>
              </w:rPr>
            </w:pPr>
          </w:p>
        </w:tc>
      </w:tr>
      <w:tr w:rsidR="0009168F" w14:paraId="38F7B2F1" w14:textId="77777777" w:rsidTr="00D45907">
        <w:tc>
          <w:tcPr>
            <w:tcW w:w="1843" w:type="dxa"/>
            <w:tcBorders>
              <w:top w:val="single" w:sz="4" w:space="0" w:color="auto"/>
              <w:left w:val="single" w:sz="4" w:space="0" w:color="auto"/>
            </w:tcBorders>
          </w:tcPr>
          <w:p w14:paraId="52600D8A" w14:textId="77777777" w:rsidR="0009168F" w:rsidRDefault="0009168F" w:rsidP="00D4590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F4373B" w14:textId="77777777" w:rsidR="0009168F" w:rsidRDefault="0009168F" w:rsidP="00D45907">
            <w:pPr>
              <w:pStyle w:val="CRCoverPage"/>
              <w:spacing w:after="0"/>
              <w:ind w:left="100"/>
              <w:rPr>
                <w:noProof/>
              </w:rPr>
            </w:pPr>
            <w:r>
              <w:fldChar w:fldCharType="begin"/>
            </w:r>
            <w:r>
              <w:instrText xml:space="preserve"> DOCPROPERTY  CrTitle  \* MERGEFORMAT </w:instrText>
            </w:r>
            <w:r>
              <w:fldChar w:fldCharType="separate"/>
            </w:r>
            <w:r>
              <w:t>Correction to IMS testcases 10.7 and 10.8</w:t>
            </w:r>
            <w:r>
              <w:fldChar w:fldCharType="end"/>
            </w:r>
          </w:p>
        </w:tc>
      </w:tr>
      <w:tr w:rsidR="0009168F" w14:paraId="5CD42B03" w14:textId="77777777" w:rsidTr="00D45907">
        <w:tc>
          <w:tcPr>
            <w:tcW w:w="1843" w:type="dxa"/>
            <w:tcBorders>
              <w:left w:val="single" w:sz="4" w:space="0" w:color="auto"/>
            </w:tcBorders>
          </w:tcPr>
          <w:p w14:paraId="11989F98" w14:textId="77777777" w:rsidR="0009168F" w:rsidRDefault="0009168F" w:rsidP="00D45907">
            <w:pPr>
              <w:pStyle w:val="CRCoverPage"/>
              <w:spacing w:after="0"/>
              <w:rPr>
                <w:b/>
                <w:i/>
                <w:noProof/>
                <w:sz w:val="8"/>
                <w:szCs w:val="8"/>
              </w:rPr>
            </w:pPr>
          </w:p>
        </w:tc>
        <w:tc>
          <w:tcPr>
            <w:tcW w:w="7797" w:type="dxa"/>
            <w:gridSpan w:val="10"/>
            <w:tcBorders>
              <w:right w:val="single" w:sz="4" w:space="0" w:color="auto"/>
            </w:tcBorders>
          </w:tcPr>
          <w:p w14:paraId="272F4E1B" w14:textId="77777777" w:rsidR="0009168F" w:rsidRDefault="0009168F" w:rsidP="00D45907">
            <w:pPr>
              <w:pStyle w:val="CRCoverPage"/>
              <w:spacing w:after="0"/>
              <w:rPr>
                <w:noProof/>
                <w:sz w:val="8"/>
                <w:szCs w:val="8"/>
              </w:rPr>
            </w:pPr>
          </w:p>
        </w:tc>
      </w:tr>
      <w:tr w:rsidR="0009168F" w14:paraId="0A9088D5" w14:textId="77777777" w:rsidTr="00D45907">
        <w:tc>
          <w:tcPr>
            <w:tcW w:w="1843" w:type="dxa"/>
            <w:tcBorders>
              <w:left w:val="single" w:sz="4" w:space="0" w:color="auto"/>
            </w:tcBorders>
          </w:tcPr>
          <w:p w14:paraId="5282FDB0" w14:textId="77777777" w:rsidR="0009168F" w:rsidRDefault="0009168F" w:rsidP="00D4590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64B1C7D" w14:textId="77777777" w:rsidR="0009168F" w:rsidRDefault="0009168F" w:rsidP="00D45907">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09168F" w14:paraId="3643192B" w14:textId="77777777" w:rsidTr="00D45907">
        <w:tc>
          <w:tcPr>
            <w:tcW w:w="1843" w:type="dxa"/>
            <w:tcBorders>
              <w:left w:val="single" w:sz="4" w:space="0" w:color="auto"/>
            </w:tcBorders>
          </w:tcPr>
          <w:p w14:paraId="65DE074D" w14:textId="77777777" w:rsidR="0009168F" w:rsidRDefault="0009168F" w:rsidP="00D4590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CB1075" w14:textId="7CC6BA55" w:rsidR="0009168F" w:rsidRDefault="0009168F" w:rsidP="00D45907">
            <w:pPr>
              <w:pStyle w:val="CRCoverPage"/>
              <w:spacing w:after="0"/>
              <w:ind w:left="100"/>
              <w:rPr>
                <w:noProof/>
              </w:rPr>
            </w:pPr>
            <w:r>
              <w:t>R5</w:t>
            </w:r>
            <w:r>
              <w:fldChar w:fldCharType="begin"/>
            </w:r>
            <w:r>
              <w:instrText xml:space="preserve"> DOCPROPERTY  SourceIfTsg  \* MERGEFORMAT </w:instrText>
            </w:r>
            <w:r>
              <w:fldChar w:fldCharType="end"/>
            </w:r>
          </w:p>
        </w:tc>
      </w:tr>
      <w:tr w:rsidR="0009168F" w14:paraId="2F30B331" w14:textId="77777777" w:rsidTr="00D45907">
        <w:tc>
          <w:tcPr>
            <w:tcW w:w="1843" w:type="dxa"/>
            <w:tcBorders>
              <w:left w:val="single" w:sz="4" w:space="0" w:color="auto"/>
            </w:tcBorders>
          </w:tcPr>
          <w:p w14:paraId="47295718" w14:textId="77777777" w:rsidR="0009168F" w:rsidRDefault="0009168F" w:rsidP="00D45907">
            <w:pPr>
              <w:pStyle w:val="CRCoverPage"/>
              <w:spacing w:after="0"/>
              <w:rPr>
                <w:b/>
                <w:i/>
                <w:noProof/>
                <w:sz w:val="8"/>
                <w:szCs w:val="8"/>
              </w:rPr>
            </w:pPr>
          </w:p>
        </w:tc>
        <w:tc>
          <w:tcPr>
            <w:tcW w:w="7797" w:type="dxa"/>
            <w:gridSpan w:val="10"/>
            <w:tcBorders>
              <w:right w:val="single" w:sz="4" w:space="0" w:color="auto"/>
            </w:tcBorders>
          </w:tcPr>
          <w:p w14:paraId="17FF10B5" w14:textId="77777777" w:rsidR="0009168F" w:rsidRDefault="0009168F" w:rsidP="00D45907">
            <w:pPr>
              <w:pStyle w:val="CRCoverPage"/>
              <w:spacing w:after="0"/>
              <w:rPr>
                <w:noProof/>
                <w:sz w:val="8"/>
                <w:szCs w:val="8"/>
              </w:rPr>
            </w:pPr>
          </w:p>
        </w:tc>
      </w:tr>
      <w:tr w:rsidR="0009168F" w14:paraId="7AFCD433" w14:textId="77777777" w:rsidTr="00D45907">
        <w:tc>
          <w:tcPr>
            <w:tcW w:w="1843" w:type="dxa"/>
            <w:tcBorders>
              <w:left w:val="single" w:sz="4" w:space="0" w:color="auto"/>
            </w:tcBorders>
          </w:tcPr>
          <w:p w14:paraId="7A57248E" w14:textId="77777777" w:rsidR="0009168F" w:rsidRDefault="0009168F" w:rsidP="00D45907">
            <w:pPr>
              <w:pStyle w:val="CRCoverPage"/>
              <w:tabs>
                <w:tab w:val="right" w:pos="1759"/>
              </w:tabs>
              <w:spacing w:after="0"/>
              <w:rPr>
                <w:b/>
                <w:i/>
                <w:noProof/>
              </w:rPr>
            </w:pPr>
            <w:r>
              <w:rPr>
                <w:b/>
                <w:i/>
                <w:noProof/>
              </w:rPr>
              <w:t>Work item code:</w:t>
            </w:r>
          </w:p>
        </w:tc>
        <w:tc>
          <w:tcPr>
            <w:tcW w:w="3686" w:type="dxa"/>
            <w:gridSpan w:val="5"/>
            <w:shd w:val="pct30" w:color="FFFF00" w:fill="auto"/>
          </w:tcPr>
          <w:p w14:paraId="7C225FE8" w14:textId="77777777" w:rsidR="0009168F" w:rsidRDefault="0009168F" w:rsidP="00D45907">
            <w:pPr>
              <w:pStyle w:val="CRCoverPage"/>
              <w:spacing w:after="0"/>
              <w:ind w:left="100"/>
              <w:rPr>
                <w:noProof/>
              </w:rPr>
            </w:pPr>
            <w:r>
              <w:fldChar w:fldCharType="begin"/>
            </w:r>
            <w:r>
              <w:instrText xml:space="preserve"> DOCPROPERTY  RelatedWis  \* MERGEFORMAT </w:instrText>
            </w:r>
            <w:r>
              <w:fldChar w:fldCharType="separate"/>
            </w:r>
            <w:r>
              <w:rPr>
                <w:noProof/>
              </w:rPr>
              <w:t>TEI15_Test, 5GS_NR_LTE-UEConTest</w:t>
            </w:r>
            <w:r>
              <w:rPr>
                <w:noProof/>
              </w:rPr>
              <w:fldChar w:fldCharType="end"/>
            </w:r>
          </w:p>
        </w:tc>
        <w:tc>
          <w:tcPr>
            <w:tcW w:w="567" w:type="dxa"/>
            <w:tcBorders>
              <w:left w:val="nil"/>
            </w:tcBorders>
          </w:tcPr>
          <w:p w14:paraId="4DC63F17" w14:textId="77777777" w:rsidR="0009168F" w:rsidRDefault="0009168F" w:rsidP="00D45907">
            <w:pPr>
              <w:pStyle w:val="CRCoverPage"/>
              <w:spacing w:after="0"/>
              <w:ind w:right="100"/>
              <w:rPr>
                <w:noProof/>
              </w:rPr>
            </w:pPr>
          </w:p>
        </w:tc>
        <w:tc>
          <w:tcPr>
            <w:tcW w:w="1417" w:type="dxa"/>
            <w:gridSpan w:val="3"/>
            <w:tcBorders>
              <w:left w:val="nil"/>
            </w:tcBorders>
          </w:tcPr>
          <w:p w14:paraId="496F4047" w14:textId="77777777" w:rsidR="0009168F" w:rsidRDefault="0009168F" w:rsidP="00D4590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C01C559" w14:textId="77777777" w:rsidR="0009168F" w:rsidRDefault="0009168F" w:rsidP="00D45907">
            <w:pPr>
              <w:pStyle w:val="CRCoverPage"/>
              <w:spacing w:after="0"/>
              <w:ind w:left="100"/>
              <w:rPr>
                <w:noProof/>
              </w:rPr>
            </w:pPr>
            <w:r>
              <w:fldChar w:fldCharType="begin"/>
            </w:r>
            <w:r>
              <w:instrText xml:space="preserve"> DOCPROPERTY  ResDate  \* MERGEFORMAT </w:instrText>
            </w:r>
            <w:r>
              <w:fldChar w:fldCharType="separate"/>
            </w:r>
            <w:r>
              <w:rPr>
                <w:noProof/>
              </w:rPr>
              <w:t>2022-10-31</w:t>
            </w:r>
            <w:r>
              <w:rPr>
                <w:noProof/>
              </w:rPr>
              <w:fldChar w:fldCharType="end"/>
            </w:r>
          </w:p>
        </w:tc>
      </w:tr>
      <w:tr w:rsidR="0009168F" w14:paraId="15E84CC7" w14:textId="77777777" w:rsidTr="00D45907">
        <w:tc>
          <w:tcPr>
            <w:tcW w:w="1843" w:type="dxa"/>
            <w:tcBorders>
              <w:left w:val="single" w:sz="4" w:space="0" w:color="auto"/>
            </w:tcBorders>
          </w:tcPr>
          <w:p w14:paraId="5065A5CF" w14:textId="77777777" w:rsidR="0009168F" w:rsidRDefault="0009168F" w:rsidP="00D45907">
            <w:pPr>
              <w:pStyle w:val="CRCoverPage"/>
              <w:spacing w:after="0"/>
              <w:rPr>
                <w:b/>
                <w:i/>
                <w:noProof/>
                <w:sz w:val="8"/>
                <w:szCs w:val="8"/>
              </w:rPr>
            </w:pPr>
          </w:p>
        </w:tc>
        <w:tc>
          <w:tcPr>
            <w:tcW w:w="1986" w:type="dxa"/>
            <w:gridSpan w:val="4"/>
          </w:tcPr>
          <w:p w14:paraId="6696C4A6" w14:textId="77777777" w:rsidR="0009168F" w:rsidRDefault="0009168F" w:rsidP="00D45907">
            <w:pPr>
              <w:pStyle w:val="CRCoverPage"/>
              <w:spacing w:after="0"/>
              <w:rPr>
                <w:noProof/>
                <w:sz w:val="8"/>
                <w:szCs w:val="8"/>
              </w:rPr>
            </w:pPr>
          </w:p>
        </w:tc>
        <w:tc>
          <w:tcPr>
            <w:tcW w:w="2267" w:type="dxa"/>
            <w:gridSpan w:val="2"/>
          </w:tcPr>
          <w:p w14:paraId="4102F4F6" w14:textId="77777777" w:rsidR="0009168F" w:rsidRDefault="0009168F" w:rsidP="00D45907">
            <w:pPr>
              <w:pStyle w:val="CRCoverPage"/>
              <w:spacing w:after="0"/>
              <w:rPr>
                <w:noProof/>
                <w:sz w:val="8"/>
                <w:szCs w:val="8"/>
              </w:rPr>
            </w:pPr>
          </w:p>
        </w:tc>
        <w:tc>
          <w:tcPr>
            <w:tcW w:w="1417" w:type="dxa"/>
            <w:gridSpan w:val="3"/>
          </w:tcPr>
          <w:p w14:paraId="297C6759" w14:textId="77777777" w:rsidR="0009168F" w:rsidRDefault="0009168F" w:rsidP="00D45907">
            <w:pPr>
              <w:pStyle w:val="CRCoverPage"/>
              <w:spacing w:after="0"/>
              <w:rPr>
                <w:noProof/>
                <w:sz w:val="8"/>
                <w:szCs w:val="8"/>
              </w:rPr>
            </w:pPr>
          </w:p>
        </w:tc>
        <w:tc>
          <w:tcPr>
            <w:tcW w:w="2127" w:type="dxa"/>
            <w:tcBorders>
              <w:right w:val="single" w:sz="4" w:space="0" w:color="auto"/>
            </w:tcBorders>
          </w:tcPr>
          <w:p w14:paraId="24957CFA" w14:textId="77777777" w:rsidR="0009168F" w:rsidRDefault="0009168F" w:rsidP="00D45907">
            <w:pPr>
              <w:pStyle w:val="CRCoverPage"/>
              <w:spacing w:after="0"/>
              <w:rPr>
                <w:noProof/>
                <w:sz w:val="8"/>
                <w:szCs w:val="8"/>
              </w:rPr>
            </w:pPr>
          </w:p>
        </w:tc>
      </w:tr>
      <w:tr w:rsidR="0009168F" w14:paraId="7D6B4400" w14:textId="77777777" w:rsidTr="00D45907">
        <w:trPr>
          <w:cantSplit/>
        </w:trPr>
        <w:tc>
          <w:tcPr>
            <w:tcW w:w="1843" w:type="dxa"/>
            <w:tcBorders>
              <w:left w:val="single" w:sz="4" w:space="0" w:color="auto"/>
            </w:tcBorders>
          </w:tcPr>
          <w:p w14:paraId="0BD62C7D" w14:textId="77777777" w:rsidR="0009168F" w:rsidRDefault="0009168F" w:rsidP="00D45907">
            <w:pPr>
              <w:pStyle w:val="CRCoverPage"/>
              <w:tabs>
                <w:tab w:val="right" w:pos="1759"/>
              </w:tabs>
              <w:spacing w:after="0"/>
              <w:rPr>
                <w:b/>
                <w:i/>
                <w:noProof/>
              </w:rPr>
            </w:pPr>
            <w:r>
              <w:rPr>
                <w:b/>
                <w:i/>
                <w:noProof/>
              </w:rPr>
              <w:t>Category:</w:t>
            </w:r>
          </w:p>
        </w:tc>
        <w:tc>
          <w:tcPr>
            <w:tcW w:w="851" w:type="dxa"/>
            <w:shd w:val="pct30" w:color="FFFF00" w:fill="auto"/>
          </w:tcPr>
          <w:p w14:paraId="327561BF" w14:textId="77777777" w:rsidR="0009168F" w:rsidRDefault="0009168F" w:rsidP="00D45907">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5C33A7EA" w14:textId="77777777" w:rsidR="0009168F" w:rsidRDefault="0009168F" w:rsidP="00D45907">
            <w:pPr>
              <w:pStyle w:val="CRCoverPage"/>
              <w:spacing w:after="0"/>
              <w:rPr>
                <w:noProof/>
              </w:rPr>
            </w:pPr>
          </w:p>
        </w:tc>
        <w:tc>
          <w:tcPr>
            <w:tcW w:w="1417" w:type="dxa"/>
            <w:gridSpan w:val="3"/>
            <w:tcBorders>
              <w:left w:val="nil"/>
            </w:tcBorders>
          </w:tcPr>
          <w:p w14:paraId="44BD9972" w14:textId="77777777" w:rsidR="0009168F" w:rsidRDefault="0009168F" w:rsidP="00D4590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B4714C" w14:textId="77777777" w:rsidR="0009168F" w:rsidRDefault="0009168F" w:rsidP="00D45907">
            <w:pPr>
              <w:pStyle w:val="CRCoverPage"/>
              <w:spacing w:after="0"/>
              <w:ind w:left="100"/>
              <w:rPr>
                <w:noProof/>
              </w:rPr>
            </w:pPr>
            <w:r>
              <w:fldChar w:fldCharType="begin"/>
            </w:r>
            <w:r>
              <w:instrText xml:space="preserve"> DOCPROPERTY  Release  \* MERGEFORMAT </w:instrText>
            </w:r>
            <w:r>
              <w:fldChar w:fldCharType="separate"/>
            </w:r>
            <w:r>
              <w:rPr>
                <w:noProof/>
              </w:rPr>
              <w:t>Rel-16</w:t>
            </w:r>
            <w:r>
              <w:rPr>
                <w:noProof/>
              </w:rPr>
              <w:fldChar w:fldCharType="end"/>
            </w:r>
          </w:p>
        </w:tc>
      </w:tr>
      <w:tr w:rsidR="0009168F" w14:paraId="3F2BDB84" w14:textId="77777777" w:rsidTr="00D45907">
        <w:tc>
          <w:tcPr>
            <w:tcW w:w="1843" w:type="dxa"/>
            <w:tcBorders>
              <w:left w:val="single" w:sz="4" w:space="0" w:color="auto"/>
              <w:bottom w:val="single" w:sz="4" w:space="0" w:color="auto"/>
            </w:tcBorders>
          </w:tcPr>
          <w:p w14:paraId="171CBA93" w14:textId="77777777" w:rsidR="0009168F" w:rsidRDefault="0009168F" w:rsidP="00D45907">
            <w:pPr>
              <w:pStyle w:val="CRCoverPage"/>
              <w:spacing w:after="0"/>
              <w:rPr>
                <w:b/>
                <w:i/>
                <w:noProof/>
              </w:rPr>
            </w:pPr>
          </w:p>
        </w:tc>
        <w:tc>
          <w:tcPr>
            <w:tcW w:w="4677" w:type="dxa"/>
            <w:gridSpan w:val="8"/>
            <w:tcBorders>
              <w:bottom w:val="single" w:sz="4" w:space="0" w:color="auto"/>
            </w:tcBorders>
          </w:tcPr>
          <w:p w14:paraId="442E5592" w14:textId="77777777" w:rsidR="0009168F" w:rsidRDefault="0009168F" w:rsidP="00D4590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0959669" w14:textId="77777777" w:rsidR="0009168F" w:rsidRDefault="0009168F" w:rsidP="00D4590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45B801DA" w14:textId="77777777" w:rsidR="0009168F" w:rsidRPr="007C2097" w:rsidRDefault="0009168F" w:rsidP="00D4590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9168F" w14:paraId="751B6C22" w14:textId="77777777" w:rsidTr="00D45907">
        <w:tc>
          <w:tcPr>
            <w:tcW w:w="1843" w:type="dxa"/>
          </w:tcPr>
          <w:p w14:paraId="10913032" w14:textId="77777777" w:rsidR="0009168F" w:rsidRDefault="0009168F" w:rsidP="00D45907">
            <w:pPr>
              <w:pStyle w:val="CRCoverPage"/>
              <w:spacing w:after="0"/>
              <w:rPr>
                <w:b/>
                <w:i/>
                <w:noProof/>
                <w:sz w:val="8"/>
                <w:szCs w:val="8"/>
              </w:rPr>
            </w:pPr>
          </w:p>
        </w:tc>
        <w:tc>
          <w:tcPr>
            <w:tcW w:w="7797" w:type="dxa"/>
            <w:gridSpan w:val="10"/>
          </w:tcPr>
          <w:p w14:paraId="2CF2AE74" w14:textId="77777777" w:rsidR="0009168F" w:rsidRDefault="0009168F" w:rsidP="00D45907">
            <w:pPr>
              <w:pStyle w:val="CRCoverPage"/>
              <w:spacing w:after="0"/>
              <w:rPr>
                <w:noProof/>
                <w:sz w:val="8"/>
                <w:szCs w:val="8"/>
              </w:rPr>
            </w:pPr>
          </w:p>
        </w:tc>
      </w:tr>
      <w:tr w:rsidR="0009168F" w14:paraId="45631DB0" w14:textId="77777777" w:rsidTr="00D45907">
        <w:tc>
          <w:tcPr>
            <w:tcW w:w="2694" w:type="dxa"/>
            <w:gridSpan w:val="2"/>
            <w:tcBorders>
              <w:top w:val="single" w:sz="4" w:space="0" w:color="auto"/>
              <w:left w:val="single" w:sz="4" w:space="0" w:color="auto"/>
            </w:tcBorders>
          </w:tcPr>
          <w:p w14:paraId="381045F2" w14:textId="77777777" w:rsidR="0009168F" w:rsidRDefault="0009168F" w:rsidP="0009168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177622" w14:textId="77777777" w:rsidR="0009168F" w:rsidRDefault="0009168F" w:rsidP="0009168F">
            <w:pPr>
              <w:pStyle w:val="CRCoverPage"/>
              <w:spacing w:after="0"/>
              <w:ind w:left="100"/>
              <w:rPr>
                <w:noProof/>
              </w:rPr>
            </w:pPr>
            <w:r>
              <w:rPr>
                <w:noProof/>
              </w:rPr>
              <w:t>In RAN5#96e, according to action point AP#96.01 NR5GC testcases 11.4.3 and 11.4.5 were to be updated to include the conformance requirements for IMS testcases 10.7 and 10.8 respectively.</w:t>
            </w:r>
          </w:p>
          <w:p w14:paraId="0F1BC854" w14:textId="77777777" w:rsidR="0009168F" w:rsidRDefault="0009168F" w:rsidP="0009168F">
            <w:pPr>
              <w:pStyle w:val="CRCoverPage"/>
              <w:spacing w:after="0"/>
              <w:ind w:left="100"/>
              <w:rPr>
                <w:noProof/>
              </w:rPr>
            </w:pPr>
          </w:p>
          <w:p w14:paraId="37E0E70D" w14:textId="77777777" w:rsidR="0009168F" w:rsidRDefault="0009168F" w:rsidP="0009168F">
            <w:pPr>
              <w:pStyle w:val="CRCoverPage"/>
              <w:spacing w:after="0"/>
              <w:ind w:left="100"/>
              <w:rPr>
                <w:noProof/>
              </w:rPr>
            </w:pPr>
            <w:r>
              <w:rPr>
                <w:noProof/>
              </w:rPr>
              <w:t>Also the IMS testcases 10.7 and 10.8 were to be voided.</w:t>
            </w:r>
          </w:p>
          <w:p w14:paraId="4A0CC1D4" w14:textId="77777777" w:rsidR="0009168F" w:rsidRDefault="0009168F" w:rsidP="0009168F">
            <w:pPr>
              <w:pStyle w:val="CRCoverPage"/>
              <w:spacing w:after="0"/>
              <w:ind w:left="100"/>
              <w:rPr>
                <w:noProof/>
              </w:rPr>
            </w:pPr>
          </w:p>
          <w:p w14:paraId="63581679" w14:textId="6674AF44" w:rsidR="0009168F" w:rsidRDefault="0009168F" w:rsidP="0009168F">
            <w:pPr>
              <w:pStyle w:val="CRCoverPage"/>
              <w:spacing w:after="0"/>
              <w:ind w:left="100"/>
              <w:rPr>
                <w:noProof/>
              </w:rPr>
            </w:pPr>
            <w:r>
              <w:rPr>
                <w:noProof/>
              </w:rPr>
              <w:t>This needs to be implemented.</w:t>
            </w:r>
          </w:p>
        </w:tc>
      </w:tr>
      <w:tr w:rsidR="0009168F" w14:paraId="23318DB6" w14:textId="77777777" w:rsidTr="00D45907">
        <w:tc>
          <w:tcPr>
            <w:tcW w:w="2694" w:type="dxa"/>
            <w:gridSpan w:val="2"/>
            <w:tcBorders>
              <w:left w:val="single" w:sz="4" w:space="0" w:color="auto"/>
            </w:tcBorders>
          </w:tcPr>
          <w:p w14:paraId="0676BAD7" w14:textId="77777777" w:rsidR="0009168F" w:rsidRDefault="0009168F" w:rsidP="0009168F">
            <w:pPr>
              <w:pStyle w:val="CRCoverPage"/>
              <w:spacing w:after="0"/>
              <w:rPr>
                <w:b/>
                <w:i/>
                <w:noProof/>
                <w:sz w:val="8"/>
                <w:szCs w:val="8"/>
              </w:rPr>
            </w:pPr>
          </w:p>
        </w:tc>
        <w:tc>
          <w:tcPr>
            <w:tcW w:w="6946" w:type="dxa"/>
            <w:gridSpan w:val="9"/>
            <w:tcBorders>
              <w:right w:val="single" w:sz="4" w:space="0" w:color="auto"/>
            </w:tcBorders>
          </w:tcPr>
          <w:p w14:paraId="13EA6BAD" w14:textId="77777777" w:rsidR="0009168F" w:rsidRDefault="0009168F" w:rsidP="0009168F">
            <w:pPr>
              <w:pStyle w:val="CRCoverPage"/>
              <w:spacing w:after="0"/>
              <w:rPr>
                <w:noProof/>
                <w:sz w:val="8"/>
                <w:szCs w:val="8"/>
              </w:rPr>
            </w:pPr>
          </w:p>
        </w:tc>
      </w:tr>
      <w:tr w:rsidR="0009168F" w14:paraId="0042B728" w14:textId="77777777" w:rsidTr="00D45907">
        <w:tc>
          <w:tcPr>
            <w:tcW w:w="2694" w:type="dxa"/>
            <w:gridSpan w:val="2"/>
            <w:tcBorders>
              <w:left w:val="single" w:sz="4" w:space="0" w:color="auto"/>
            </w:tcBorders>
          </w:tcPr>
          <w:p w14:paraId="3F164BFE" w14:textId="77777777" w:rsidR="0009168F" w:rsidRDefault="0009168F" w:rsidP="0009168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6E370C" w14:textId="2574A7F6" w:rsidR="0009168F" w:rsidRDefault="0009168F" w:rsidP="0009168F">
            <w:pPr>
              <w:pStyle w:val="CRCoverPage"/>
              <w:spacing w:after="0"/>
              <w:ind w:left="100"/>
              <w:rPr>
                <w:noProof/>
              </w:rPr>
            </w:pPr>
            <w:r>
              <w:rPr>
                <w:noProof/>
              </w:rPr>
              <w:t>Voided testcases 10.7 and 10.8</w:t>
            </w:r>
          </w:p>
        </w:tc>
      </w:tr>
      <w:tr w:rsidR="0009168F" w14:paraId="6CCB135F" w14:textId="77777777" w:rsidTr="00D45907">
        <w:tc>
          <w:tcPr>
            <w:tcW w:w="2694" w:type="dxa"/>
            <w:gridSpan w:val="2"/>
            <w:tcBorders>
              <w:left w:val="single" w:sz="4" w:space="0" w:color="auto"/>
            </w:tcBorders>
          </w:tcPr>
          <w:p w14:paraId="1A792D4F" w14:textId="77777777" w:rsidR="0009168F" w:rsidRDefault="0009168F" w:rsidP="0009168F">
            <w:pPr>
              <w:pStyle w:val="CRCoverPage"/>
              <w:spacing w:after="0"/>
              <w:rPr>
                <w:b/>
                <w:i/>
                <w:noProof/>
                <w:sz w:val="8"/>
                <w:szCs w:val="8"/>
              </w:rPr>
            </w:pPr>
          </w:p>
        </w:tc>
        <w:tc>
          <w:tcPr>
            <w:tcW w:w="6946" w:type="dxa"/>
            <w:gridSpan w:val="9"/>
            <w:tcBorders>
              <w:right w:val="single" w:sz="4" w:space="0" w:color="auto"/>
            </w:tcBorders>
          </w:tcPr>
          <w:p w14:paraId="35CBF6E2" w14:textId="77777777" w:rsidR="0009168F" w:rsidRDefault="0009168F" w:rsidP="0009168F">
            <w:pPr>
              <w:pStyle w:val="CRCoverPage"/>
              <w:spacing w:after="0"/>
              <w:rPr>
                <w:noProof/>
                <w:sz w:val="8"/>
                <w:szCs w:val="8"/>
              </w:rPr>
            </w:pPr>
          </w:p>
        </w:tc>
      </w:tr>
      <w:tr w:rsidR="0009168F" w14:paraId="0B8AB0B6" w14:textId="77777777" w:rsidTr="00D45907">
        <w:tc>
          <w:tcPr>
            <w:tcW w:w="2694" w:type="dxa"/>
            <w:gridSpan w:val="2"/>
            <w:tcBorders>
              <w:left w:val="single" w:sz="4" w:space="0" w:color="auto"/>
              <w:bottom w:val="single" w:sz="4" w:space="0" w:color="auto"/>
            </w:tcBorders>
          </w:tcPr>
          <w:p w14:paraId="45B31CAC" w14:textId="77777777" w:rsidR="0009168F" w:rsidRDefault="0009168F" w:rsidP="0009168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5FC163" w14:textId="075C3D32" w:rsidR="0009168F" w:rsidRDefault="0009168F" w:rsidP="0009168F">
            <w:pPr>
              <w:pStyle w:val="CRCoverPage"/>
              <w:spacing w:after="0"/>
              <w:ind w:left="100"/>
              <w:rPr>
                <w:noProof/>
              </w:rPr>
            </w:pPr>
            <w:r>
              <w:rPr>
                <w:noProof/>
              </w:rPr>
              <w:t>Action point AP#96.01 will remain incomplete</w:t>
            </w:r>
          </w:p>
        </w:tc>
      </w:tr>
      <w:tr w:rsidR="0009168F" w14:paraId="20E4AF97" w14:textId="77777777" w:rsidTr="00D45907">
        <w:tc>
          <w:tcPr>
            <w:tcW w:w="2694" w:type="dxa"/>
            <w:gridSpan w:val="2"/>
          </w:tcPr>
          <w:p w14:paraId="62A9DD01" w14:textId="77777777" w:rsidR="0009168F" w:rsidRDefault="0009168F" w:rsidP="0009168F">
            <w:pPr>
              <w:pStyle w:val="CRCoverPage"/>
              <w:spacing w:after="0"/>
              <w:rPr>
                <w:b/>
                <w:i/>
                <w:noProof/>
                <w:sz w:val="8"/>
                <w:szCs w:val="8"/>
              </w:rPr>
            </w:pPr>
          </w:p>
        </w:tc>
        <w:tc>
          <w:tcPr>
            <w:tcW w:w="6946" w:type="dxa"/>
            <w:gridSpan w:val="9"/>
          </w:tcPr>
          <w:p w14:paraId="2990539E" w14:textId="77777777" w:rsidR="0009168F" w:rsidRDefault="0009168F" w:rsidP="0009168F">
            <w:pPr>
              <w:pStyle w:val="CRCoverPage"/>
              <w:spacing w:after="0"/>
              <w:rPr>
                <w:noProof/>
                <w:sz w:val="8"/>
                <w:szCs w:val="8"/>
              </w:rPr>
            </w:pPr>
          </w:p>
        </w:tc>
      </w:tr>
      <w:tr w:rsidR="0009168F" w14:paraId="5668EE71" w14:textId="77777777" w:rsidTr="00D45907">
        <w:tc>
          <w:tcPr>
            <w:tcW w:w="2694" w:type="dxa"/>
            <w:gridSpan w:val="2"/>
            <w:tcBorders>
              <w:top w:val="single" w:sz="4" w:space="0" w:color="auto"/>
              <w:left w:val="single" w:sz="4" w:space="0" w:color="auto"/>
            </w:tcBorders>
          </w:tcPr>
          <w:p w14:paraId="0030E982" w14:textId="77777777" w:rsidR="0009168F" w:rsidRDefault="0009168F" w:rsidP="0009168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F7AD5CC" w14:textId="78A45CCF" w:rsidR="0009168F" w:rsidRDefault="0009168F" w:rsidP="0009168F">
            <w:pPr>
              <w:pStyle w:val="CRCoverPage"/>
              <w:spacing w:after="0"/>
              <w:ind w:left="100"/>
              <w:rPr>
                <w:noProof/>
              </w:rPr>
            </w:pPr>
            <w:r>
              <w:rPr>
                <w:rFonts w:cs="Arial"/>
                <w:noProof/>
              </w:rPr>
              <w:t>10.7, 10.8</w:t>
            </w:r>
          </w:p>
        </w:tc>
      </w:tr>
      <w:tr w:rsidR="0009168F" w14:paraId="2DAF89FE" w14:textId="77777777" w:rsidTr="00D45907">
        <w:tc>
          <w:tcPr>
            <w:tcW w:w="2694" w:type="dxa"/>
            <w:gridSpan w:val="2"/>
            <w:tcBorders>
              <w:left w:val="single" w:sz="4" w:space="0" w:color="auto"/>
            </w:tcBorders>
          </w:tcPr>
          <w:p w14:paraId="12904C88" w14:textId="77777777" w:rsidR="0009168F" w:rsidRDefault="0009168F" w:rsidP="0009168F">
            <w:pPr>
              <w:pStyle w:val="CRCoverPage"/>
              <w:spacing w:after="0"/>
              <w:rPr>
                <w:b/>
                <w:i/>
                <w:noProof/>
                <w:sz w:val="8"/>
                <w:szCs w:val="8"/>
              </w:rPr>
            </w:pPr>
          </w:p>
        </w:tc>
        <w:tc>
          <w:tcPr>
            <w:tcW w:w="6946" w:type="dxa"/>
            <w:gridSpan w:val="9"/>
            <w:tcBorders>
              <w:right w:val="single" w:sz="4" w:space="0" w:color="auto"/>
            </w:tcBorders>
          </w:tcPr>
          <w:p w14:paraId="44D4AAF6" w14:textId="77777777" w:rsidR="0009168F" w:rsidRDefault="0009168F" w:rsidP="0009168F">
            <w:pPr>
              <w:pStyle w:val="CRCoverPage"/>
              <w:spacing w:after="0"/>
              <w:rPr>
                <w:noProof/>
                <w:sz w:val="8"/>
                <w:szCs w:val="8"/>
              </w:rPr>
            </w:pPr>
          </w:p>
        </w:tc>
      </w:tr>
      <w:tr w:rsidR="0009168F" w14:paraId="1B221106" w14:textId="77777777" w:rsidTr="00D45907">
        <w:tc>
          <w:tcPr>
            <w:tcW w:w="2694" w:type="dxa"/>
            <w:gridSpan w:val="2"/>
            <w:tcBorders>
              <w:left w:val="single" w:sz="4" w:space="0" w:color="auto"/>
            </w:tcBorders>
          </w:tcPr>
          <w:p w14:paraId="424D9AF5" w14:textId="77777777" w:rsidR="0009168F" w:rsidRDefault="0009168F" w:rsidP="000916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3E7FFF" w14:textId="77777777" w:rsidR="0009168F" w:rsidRDefault="0009168F" w:rsidP="0009168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6C12F0F" w14:textId="77777777" w:rsidR="0009168F" w:rsidRDefault="0009168F" w:rsidP="0009168F">
            <w:pPr>
              <w:pStyle w:val="CRCoverPage"/>
              <w:spacing w:after="0"/>
              <w:jc w:val="center"/>
              <w:rPr>
                <w:b/>
                <w:caps/>
                <w:noProof/>
              </w:rPr>
            </w:pPr>
            <w:r>
              <w:rPr>
                <w:b/>
                <w:caps/>
                <w:noProof/>
              </w:rPr>
              <w:t>N</w:t>
            </w:r>
          </w:p>
        </w:tc>
        <w:tc>
          <w:tcPr>
            <w:tcW w:w="2977" w:type="dxa"/>
            <w:gridSpan w:val="4"/>
          </w:tcPr>
          <w:p w14:paraId="0C3708A0" w14:textId="77777777" w:rsidR="0009168F" w:rsidRDefault="0009168F" w:rsidP="000916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52A21D" w14:textId="77777777" w:rsidR="0009168F" w:rsidRDefault="0009168F" w:rsidP="0009168F">
            <w:pPr>
              <w:pStyle w:val="CRCoverPage"/>
              <w:spacing w:after="0"/>
              <w:ind w:left="99"/>
              <w:rPr>
                <w:noProof/>
              </w:rPr>
            </w:pPr>
          </w:p>
        </w:tc>
      </w:tr>
      <w:tr w:rsidR="0009168F" w14:paraId="391DA711" w14:textId="77777777" w:rsidTr="00D45907">
        <w:tc>
          <w:tcPr>
            <w:tcW w:w="2694" w:type="dxa"/>
            <w:gridSpan w:val="2"/>
            <w:tcBorders>
              <w:left w:val="single" w:sz="4" w:space="0" w:color="auto"/>
            </w:tcBorders>
          </w:tcPr>
          <w:p w14:paraId="04F3C888" w14:textId="77777777" w:rsidR="0009168F" w:rsidRDefault="0009168F" w:rsidP="0009168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760C979" w14:textId="77777777" w:rsidR="0009168F" w:rsidRDefault="0009168F" w:rsidP="00091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DE60B" w14:textId="13899C76" w:rsidR="0009168F" w:rsidRDefault="0009168F" w:rsidP="0009168F">
            <w:pPr>
              <w:pStyle w:val="CRCoverPage"/>
              <w:spacing w:after="0"/>
              <w:jc w:val="center"/>
              <w:rPr>
                <w:b/>
                <w:caps/>
                <w:noProof/>
              </w:rPr>
            </w:pPr>
            <w:r>
              <w:rPr>
                <w:b/>
                <w:caps/>
                <w:noProof/>
              </w:rPr>
              <w:t>x</w:t>
            </w:r>
          </w:p>
        </w:tc>
        <w:tc>
          <w:tcPr>
            <w:tcW w:w="2977" w:type="dxa"/>
            <w:gridSpan w:val="4"/>
          </w:tcPr>
          <w:p w14:paraId="510F31F3" w14:textId="77777777" w:rsidR="0009168F" w:rsidRDefault="0009168F" w:rsidP="0009168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EFC1E27" w14:textId="6EE75C44" w:rsidR="0009168F" w:rsidRDefault="0009168F" w:rsidP="0009168F">
            <w:pPr>
              <w:pStyle w:val="CRCoverPage"/>
              <w:spacing w:after="0"/>
              <w:ind w:left="99"/>
              <w:rPr>
                <w:noProof/>
              </w:rPr>
            </w:pPr>
          </w:p>
        </w:tc>
      </w:tr>
      <w:tr w:rsidR="0009168F" w14:paraId="7F8D5F7C" w14:textId="77777777" w:rsidTr="00D45907">
        <w:tc>
          <w:tcPr>
            <w:tcW w:w="2694" w:type="dxa"/>
            <w:gridSpan w:val="2"/>
            <w:tcBorders>
              <w:left w:val="single" w:sz="4" w:space="0" w:color="auto"/>
            </w:tcBorders>
          </w:tcPr>
          <w:p w14:paraId="419F1C67" w14:textId="77777777" w:rsidR="0009168F" w:rsidRDefault="0009168F" w:rsidP="0009168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118478" w14:textId="77777777" w:rsidR="0009168F" w:rsidRDefault="0009168F" w:rsidP="00091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13BC66" w14:textId="21441CE2" w:rsidR="0009168F" w:rsidRDefault="0009168F" w:rsidP="0009168F">
            <w:pPr>
              <w:pStyle w:val="CRCoverPage"/>
              <w:spacing w:after="0"/>
              <w:jc w:val="center"/>
              <w:rPr>
                <w:b/>
                <w:caps/>
                <w:noProof/>
              </w:rPr>
            </w:pPr>
            <w:r>
              <w:rPr>
                <w:b/>
                <w:caps/>
                <w:noProof/>
              </w:rPr>
              <w:t>x</w:t>
            </w:r>
          </w:p>
        </w:tc>
        <w:tc>
          <w:tcPr>
            <w:tcW w:w="2977" w:type="dxa"/>
            <w:gridSpan w:val="4"/>
          </w:tcPr>
          <w:p w14:paraId="0F2F4F81" w14:textId="77777777" w:rsidR="0009168F" w:rsidRDefault="0009168F" w:rsidP="0009168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09AF0E" w14:textId="3CCB939D" w:rsidR="0009168F" w:rsidRDefault="0009168F" w:rsidP="0009168F">
            <w:pPr>
              <w:pStyle w:val="CRCoverPage"/>
              <w:spacing w:after="0"/>
              <w:ind w:left="99"/>
              <w:rPr>
                <w:noProof/>
              </w:rPr>
            </w:pPr>
          </w:p>
        </w:tc>
      </w:tr>
      <w:tr w:rsidR="0009168F" w14:paraId="72EEC4B9" w14:textId="77777777" w:rsidTr="00D45907">
        <w:tc>
          <w:tcPr>
            <w:tcW w:w="2694" w:type="dxa"/>
            <w:gridSpan w:val="2"/>
            <w:tcBorders>
              <w:left w:val="single" w:sz="4" w:space="0" w:color="auto"/>
            </w:tcBorders>
          </w:tcPr>
          <w:p w14:paraId="6D95091C" w14:textId="77777777" w:rsidR="0009168F" w:rsidRDefault="0009168F" w:rsidP="0009168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8B7B20" w14:textId="77777777" w:rsidR="0009168F" w:rsidRDefault="0009168F" w:rsidP="000916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F2928" w14:textId="4D14BE8D" w:rsidR="0009168F" w:rsidRDefault="0009168F" w:rsidP="0009168F">
            <w:pPr>
              <w:pStyle w:val="CRCoverPage"/>
              <w:spacing w:after="0"/>
              <w:jc w:val="center"/>
              <w:rPr>
                <w:b/>
                <w:caps/>
                <w:noProof/>
              </w:rPr>
            </w:pPr>
            <w:r>
              <w:rPr>
                <w:b/>
                <w:caps/>
                <w:noProof/>
              </w:rPr>
              <w:t>x</w:t>
            </w:r>
          </w:p>
        </w:tc>
        <w:tc>
          <w:tcPr>
            <w:tcW w:w="2977" w:type="dxa"/>
            <w:gridSpan w:val="4"/>
          </w:tcPr>
          <w:p w14:paraId="45DAB5A7" w14:textId="77777777" w:rsidR="0009168F" w:rsidRDefault="0009168F" w:rsidP="0009168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277A480" w14:textId="68EAD210" w:rsidR="0009168F" w:rsidRDefault="0009168F" w:rsidP="0009168F">
            <w:pPr>
              <w:pStyle w:val="CRCoverPage"/>
              <w:spacing w:after="0"/>
              <w:ind w:left="99"/>
              <w:rPr>
                <w:noProof/>
              </w:rPr>
            </w:pPr>
          </w:p>
        </w:tc>
      </w:tr>
      <w:tr w:rsidR="0009168F" w14:paraId="3CEBD23E" w14:textId="77777777" w:rsidTr="00D45907">
        <w:tc>
          <w:tcPr>
            <w:tcW w:w="2694" w:type="dxa"/>
            <w:gridSpan w:val="2"/>
            <w:tcBorders>
              <w:left w:val="single" w:sz="4" w:space="0" w:color="auto"/>
            </w:tcBorders>
          </w:tcPr>
          <w:p w14:paraId="4CFDE1B8" w14:textId="77777777" w:rsidR="0009168F" w:rsidRDefault="0009168F" w:rsidP="0009168F">
            <w:pPr>
              <w:pStyle w:val="CRCoverPage"/>
              <w:spacing w:after="0"/>
              <w:rPr>
                <w:b/>
                <w:i/>
                <w:noProof/>
              </w:rPr>
            </w:pPr>
          </w:p>
        </w:tc>
        <w:tc>
          <w:tcPr>
            <w:tcW w:w="6946" w:type="dxa"/>
            <w:gridSpan w:val="9"/>
            <w:tcBorders>
              <w:right w:val="single" w:sz="4" w:space="0" w:color="auto"/>
            </w:tcBorders>
          </w:tcPr>
          <w:p w14:paraId="42C93B11" w14:textId="77777777" w:rsidR="0009168F" w:rsidRDefault="0009168F" w:rsidP="0009168F">
            <w:pPr>
              <w:pStyle w:val="CRCoverPage"/>
              <w:spacing w:after="0"/>
              <w:rPr>
                <w:noProof/>
              </w:rPr>
            </w:pPr>
          </w:p>
        </w:tc>
      </w:tr>
      <w:tr w:rsidR="0009168F" w14:paraId="0D77ED2E" w14:textId="77777777" w:rsidTr="00D45907">
        <w:tc>
          <w:tcPr>
            <w:tcW w:w="2694" w:type="dxa"/>
            <w:gridSpan w:val="2"/>
            <w:tcBorders>
              <w:left w:val="single" w:sz="4" w:space="0" w:color="auto"/>
              <w:bottom w:val="single" w:sz="4" w:space="0" w:color="auto"/>
            </w:tcBorders>
          </w:tcPr>
          <w:p w14:paraId="3DED70E9" w14:textId="77777777" w:rsidR="0009168F" w:rsidRDefault="0009168F" w:rsidP="0009168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1730F" w14:textId="77777777" w:rsidR="0009168F" w:rsidRDefault="0009168F" w:rsidP="0009168F">
            <w:pPr>
              <w:pStyle w:val="CRCoverPage"/>
              <w:spacing w:after="0"/>
              <w:ind w:left="100"/>
              <w:rPr>
                <w:noProof/>
              </w:rPr>
            </w:pPr>
          </w:p>
        </w:tc>
      </w:tr>
      <w:tr w:rsidR="0009168F" w:rsidRPr="008863B9" w14:paraId="4D024FEC" w14:textId="77777777" w:rsidTr="00D45907">
        <w:tc>
          <w:tcPr>
            <w:tcW w:w="2694" w:type="dxa"/>
            <w:gridSpan w:val="2"/>
            <w:tcBorders>
              <w:top w:val="single" w:sz="4" w:space="0" w:color="auto"/>
              <w:bottom w:val="single" w:sz="4" w:space="0" w:color="auto"/>
            </w:tcBorders>
          </w:tcPr>
          <w:p w14:paraId="4CD2B24F" w14:textId="77777777" w:rsidR="0009168F" w:rsidRPr="008863B9" w:rsidRDefault="0009168F" w:rsidP="000916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F6E2B" w14:textId="77777777" w:rsidR="0009168F" w:rsidRPr="008863B9" w:rsidRDefault="0009168F" w:rsidP="0009168F">
            <w:pPr>
              <w:pStyle w:val="CRCoverPage"/>
              <w:spacing w:after="0"/>
              <w:ind w:left="100"/>
              <w:rPr>
                <w:noProof/>
                <w:sz w:val="8"/>
                <w:szCs w:val="8"/>
              </w:rPr>
            </w:pPr>
          </w:p>
        </w:tc>
      </w:tr>
      <w:tr w:rsidR="0009168F" w14:paraId="13272A31" w14:textId="77777777" w:rsidTr="00D45907">
        <w:tc>
          <w:tcPr>
            <w:tcW w:w="2694" w:type="dxa"/>
            <w:gridSpan w:val="2"/>
            <w:tcBorders>
              <w:top w:val="single" w:sz="4" w:space="0" w:color="auto"/>
              <w:left w:val="single" w:sz="4" w:space="0" w:color="auto"/>
              <w:bottom w:val="single" w:sz="4" w:space="0" w:color="auto"/>
            </w:tcBorders>
          </w:tcPr>
          <w:p w14:paraId="6CC0E494" w14:textId="77777777" w:rsidR="0009168F" w:rsidRDefault="0009168F" w:rsidP="0009168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F0DE56C" w14:textId="77777777" w:rsidR="0009168F" w:rsidRDefault="0009168F" w:rsidP="0009168F">
            <w:pPr>
              <w:pStyle w:val="CRCoverPage"/>
              <w:spacing w:after="0"/>
              <w:ind w:left="100"/>
              <w:rPr>
                <w:noProof/>
              </w:rPr>
            </w:pPr>
          </w:p>
        </w:tc>
      </w:tr>
    </w:tbl>
    <w:p w14:paraId="608A57FD" w14:textId="77777777" w:rsidR="0009168F" w:rsidRDefault="0009168F" w:rsidP="0009168F">
      <w:pPr>
        <w:pStyle w:val="CRCoverPage"/>
        <w:spacing w:after="0"/>
        <w:rPr>
          <w:noProof/>
          <w:sz w:val="8"/>
          <w:szCs w:val="8"/>
        </w:rPr>
      </w:pPr>
    </w:p>
    <w:p w14:paraId="61C6CAFC" w14:textId="77777777" w:rsidR="0009168F" w:rsidRDefault="0009168F" w:rsidP="0009168F">
      <w:pPr>
        <w:rPr>
          <w:noProof/>
        </w:rPr>
      </w:pPr>
      <w:bookmarkStart w:id="6" w:name="_GoBack"/>
      <w:bookmarkEnd w:id="6"/>
    </w:p>
    <w:p w14:paraId="1EC4B675" w14:textId="77777777" w:rsidR="007D27F3" w:rsidRPr="00A510DA" w:rsidRDefault="007D27F3" w:rsidP="007D27F3">
      <w:pPr>
        <w:pStyle w:val="Heading2"/>
        <w:rPr>
          <w:rFonts w:eastAsia="MS Gothic"/>
        </w:rPr>
      </w:pPr>
      <w:r w:rsidRPr="00A510DA">
        <w:rPr>
          <w:rFonts w:eastAsia="MS Gothic"/>
        </w:rPr>
        <w:lastRenderedPageBreak/>
        <w:t>10.6</w:t>
      </w:r>
      <w:r w:rsidRPr="00A510DA">
        <w:rPr>
          <w:rFonts w:eastAsia="MS Gothic"/>
        </w:rPr>
        <w:tab/>
      </w:r>
      <w:r w:rsidRPr="00A510DA">
        <w:rPr>
          <w:color w:val="000000"/>
        </w:rPr>
        <w:t>Non-UE detectable emergency call / IM CN sends 380 with an Alternative Service / Previous emergency IMS registration not expired / 5GS</w:t>
      </w:r>
      <w:bookmarkEnd w:id="0"/>
      <w:bookmarkEnd w:id="1"/>
      <w:bookmarkEnd w:id="2"/>
      <w:bookmarkEnd w:id="3"/>
      <w:bookmarkEnd w:id="4"/>
    </w:p>
    <w:p w14:paraId="7B987374" w14:textId="77777777" w:rsidR="007D27F3" w:rsidRPr="00A510DA" w:rsidRDefault="007D27F3" w:rsidP="007D27F3">
      <w:pPr>
        <w:pStyle w:val="H6"/>
        <w:rPr>
          <w:rFonts w:eastAsia="MS Gothic"/>
        </w:rPr>
      </w:pPr>
      <w:r w:rsidRPr="00A510DA">
        <w:rPr>
          <w:rFonts w:eastAsia="MS Gothic"/>
        </w:rPr>
        <w:t>10.6.1</w:t>
      </w:r>
      <w:r w:rsidRPr="00A510DA">
        <w:rPr>
          <w:rFonts w:eastAsia="MS Gothic"/>
        </w:rPr>
        <w:tab/>
        <w:t xml:space="preserve">Test </w:t>
      </w:r>
      <w:r w:rsidRPr="00A510DA">
        <w:t>Purpose</w:t>
      </w:r>
      <w:r w:rsidRPr="00A510DA">
        <w:rPr>
          <w:rFonts w:eastAsia="MS Gothic"/>
        </w:rPr>
        <w:t xml:space="preserve"> (TP)</w:t>
      </w:r>
    </w:p>
    <w:p w14:paraId="229217E3" w14:textId="77777777" w:rsidR="007D27F3" w:rsidRPr="00A510DA" w:rsidRDefault="007D27F3" w:rsidP="007D27F3">
      <w:pPr>
        <w:pStyle w:val="H6"/>
      </w:pPr>
      <w:r w:rsidRPr="00A510DA">
        <w:t>(1)</w:t>
      </w:r>
    </w:p>
    <w:p w14:paraId="59AB24EC" w14:textId="77777777" w:rsidR="007D27F3" w:rsidRPr="00A510DA" w:rsidRDefault="007D27F3" w:rsidP="007D27F3">
      <w:pPr>
        <w:pStyle w:val="PL"/>
      </w:pPr>
      <w:r w:rsidRPr="00A510DA">
        <w:rPr>
          <w:b/>
        </w:rPr>
        <w:t>with</w:t>
      </w:r>
      <w:r w:rsidRPr="00A510DA">
        <w:t xml:space="preserve"> { UE being registered to IMS }</w:t>
      </w:r>
    </w:p>
    <w:p w14:paraId="15B45A30" w14:textId="77777777" w:rsidR="007D27F3" w:rsidRPr="00A510DA" w:rsidRDefault="007D27F3" w:rsidP="007D27F3">
      <w:pPr>
        <w:pStyle w:val="PL"/>
      </w:pPr>
      <w:r w:rsidRPr="00A510DA">
        <w:rPr>
          <w:b/>
        </w:rPr>
        <w:t>ensure</w:t>
      </w:r>
      <w:r w:rsidRPr="00A510DA">
        <w:t xml:space="preserve"> </w:t>
      </w:r>
      <w:r w:rsidRPr="00A510DA">
        <w:rPr>
          <w:b/>
        </w:rPr>
        <w:t>that</w:t>
      </w:r>
      <w:r w:rsidRPr="00A510DA">
        <w:t xml:space="preserve"> {</w:t>
      </w:r>
    </w:p>
    <w:p w14:paraId="42F49EDB" w14:textId="77777777" w:rsidR="007D27F3" w:rsidRPr="00A510DA" w:rsidRDefault="007D27F3" w:rsidP="007D27F3">
      <w:pPr>
        <w:pStyle w:val="PL"/>
      </w:pPr>
      <w:r w:rsidRPr="00A510DA">
        <w:t xml:space="preserve">  </w:t>
      </w:r>
      <w:r w:rsidRPr="00A510DA">
        <w:rPr>
          <w:b/>
        </w:rPr>
        <w:t>when</w:t>
      </w:r>
      <w:r w:rsidRPr="00A510DA">
        <w:t xml:space="preserve"> { UE is made to start an emergency call }</w:t>
      </w:r>
    </w:p>
    <w:p w14:paraId="3D7F12F9" w14:textId="77777777" w:rsidR="007D27F3" w:rsidRPr="00A510DA" w:rsidRDefault="007D27F3" w:rsidP="007D27F3">
      <w:pPr>
        <w:pStyle w:val="PL"/>
      </w:pPr>
      <w:r w:rsidRPr="00A510DA">
        <w:t xml:space="preserve">    </w:t>
      </w:r>
      <w:r w:rsidRPr="00A510DA">
        <w:rPr>
          <w:b/>
        </w:rPr>
        <w:t>then</w:t>
      </w:r>
      <w:r w:rsidRPr="00A510DA">
        <w:t xml:space="preserve"> { UE performs IMS registration and sets up emergency call }</w:t>
      </w:r>
    </w:p>
    <w:p w14:paraId="4F07A503" w14:textId="77777777" w:rsidR="007D27F3" w:rsidRPr="00A510DA" w:rsidRDefault="007D27F3" w:rsidP="007D27F3">
      <w:pPr>
        <w:pStyle w:val="PL"/>
      </w:pPr>
      <w:r w:rsidRPr="00A510DA">
        <w:t xml:space="preserve">            }</w:t>
      </w:r>
    </w:p>
    <w:p w14:paraId="735233A9" w14:textId="77777777" w:rsidR="007D27F3" w:rsidRPr="00A510DA" w:rsidRDefault="007D27F3" w:rsidP="007D27F3">
      <w:pPr>
        <w:pStyle w:val="PL"/>
      </w:pPr>
    </w:p>
    <w:p w14:paraId="3394D6DA" w14:textId="77777777" w:rsidR="007D27F3" w:rsidRPr="00A510DA" w:rsidRDefault="007D27F3" w:rsidP="007D27F3">
      <w:pPr>
        <w:pStyle w:val="H6"/>
      </w:pPr>
      <w:r w:rsidRPr="00A510DA">
        <w:t>(2)</w:t>
      </w:r>
    </w:p>
    <w:p w14:paraId="700337CB" w14:textId="77777777" w:rsidR="007D27F3" w:rsidRPr="00A510DA" w:rsidRDefault="007D27F3" w:rsidP="007D27F3">
      <w:pPr>
        <w:pStyle w:val="PL"/>
      </w:pPr>
      <w:r w:rsidRPr="00A510DA">
        <w:rPr>
          <w:b/>
        </w:rPr>
        <w:t>with</w:t>
      </w:r>
      <w:r w:rsidRPr="00A510DA">
        <w:t xml:space="preserve"> { Emergency call ongoing }</w:t>
      </w:r>
    </w:p>
    <w:p w14:paraId="46805557" w14:textId="77777777" w:rsidR="007D27F3" w:rsidRPr="00A510DA" w:rsidRDefault="007D27F3" w:rsidP="007D27F3">
      <w:pPr>
        <w:pStyle w:val="PL"/>
      </w:pPr>
      <w:r w:rsidRPr="00A510DA">
        <w:rPr>
          <w:b/>
        </w:rPr>
        <w:t>ensure</w:t>
      </w:r>
      <w:r w:rsidRPr="00A510DA">
        <w:t xml:space="preserve"> </w:t>
      </w:r>
      <w:r w:rsidRPr="00A510DA">
        <w:rPr>
          <w:b/>
        </w:rPr>
        <w:t>that</w:t>
      </w:r>
      <w:r w:rsidRPr="00A510DA">
        <w:t xml:space="preserve"> {</w:t>
      </w:r>
    </w:p>
    <w:p w14:paraId="4456C857" w14:textId="77777777" w:rsidR="007D27F3" w:rsidRPr="00A510DA" w:rsidRDefault="007D27F3" w:rsidP="007D27F3">
      <w:pPr>
        <w:pStyle w:val="PL"/>
      </w:pPr>
      <w:r w:rsidRPr="00A510DA">
        <w:t xml:space="preserve">  </w:t>
      </w:r>
      <w:r w:rsidRPr="00A510DA">
        <w:rPr>
          <w:b/>
        </w:rPr>
        <w:t>when</w:t>
      </w:r>
      <w:r w:rsidRPr="00A510DA">
        <w:t xml:space="preserve"> { Network sends BYE }</w:t>
      </w:r>
    </w:p>
    <w:p w14:paraId="5050945C" w14:textId="77777777" w:rsidR="007D27F3" w:rsidRPr="00A510DA" w:rsidRDefault="007D27F3" w:rsidP="007D27F3">
      <w:pPr>
        <w:pStyle w:val="PL"/>
      </w:pPr>
      <w:r w:rsidRPr="00A510DA">
        <w:t xml:space="preserve">    </w:t>
      </w:r>
      <w:r w:rsidRPr="00A510DA">
        <w:rPr>
          <w:b/>
        </w:rPr>
        <w:t>then</w:t>
      </w:r>
      <w:r w:rsidRPr="00A510DA">
        <w:t xml:space="preserve"> { UE sends 200 OK for BYE }</w:t>
      </w:r>
    </w:p>
    <w:p w14:paraId="3E5876B2" w14:textId="77777777" w:rsidR="007D27F3" w:rsidRPr="00A510DA" w:rsidRDefault="007D27F3" w:rsidP="007D27F3">
      <w:pPr>
        <w:pStyle w:val="PL"/>
      </w:pPr>
      <w:r w:rsidRPr="00A510DA">
        <w:t xml:space="preserve">            }</w:t>
      </w:r>
    </w:p>
    <w:p w14:paraId="62CE6C5E" w14:textId="77777777" w:rsidR="007D27F3" w:rsidRPr="00A510DA" w:rsidRDefault="007D27F3" w:rsidP="007D27F3">
      <w:pPr>
        <w:pStyle w:val="PL"/>
      </w:pPr>
    </w:p>
    <w:p w14:paraId="24204CF5" w14:textId="77777777" w:rsidR="007D27F3" w:rsidRPr="00A510DA" w:rsidRDefault="007D27F3" w:rsidP="007D27F3">
      <w:pPr>
        <w:pStyle w:val="H6"/>
      </w:pPr>
      <w:r w:rsidRPr="00A510DA">
        <w:t>(3)</w:t>
      </w:r>
    </w:p>
    <w:p w14:paraId="063521AF" w14:textId="77777777" w:rsidR="007D27F3" w:rsidRPr="00A510DA" w:rsidRDefault="007D27F3" w:rsidP="007D27F3">
      <w:pPr>
        <w:pStyle w:val="PL"/>
      </w:pPr>
      <w:r w:rsidRPr="00A510DA">
        <w:rPr>
          <w:b/>
        </w:rPr>
        <w:t>with</w:t>
      </w:r>
      <w:r w:rsidRPr="00A510DA">
        <w:t xml:space="preserve"> { Emergency call being terminated }</w:t>
      </w:r>
    </w:p>
    <w:p w14:paraId="3F59DF69" w14:textId="77777777" w:rsidR="007D27F3" w:rsidRPr="00A510DA" w:rsidRDefault="007D27F3" w:rsidP="007D27F3">
      <w:pPr>
        <w:pStyle w:val="PL"/>
      </w:pPr>
      <w:r w:rsidRPr="00A510DA">
        <w:rPr>
          <w:b/>
        </w:rPr>
        <w:t>ensure</w:t>
      </w:r>
      <w:r w:rsidRPr="00A510DA">
        <w:t xml:space="preserve"> </w:t>
      </w:r>
      <w:r w:rsidRPr="00A510DA">
        <w:rPr>
          <w:b/>
        </w:rPr>
        <w:t>that</w:t>
      </w:r>
      <w:r w:rsidRPr="00A510DA">
        <w:t xml:space="preserve"> {</w:t>
      </w:r>
    </w:p>
    <w:p w14:paraId="75DC98C1" w14:textId="77777777" w:rsidR="007D27F3" w:rsidRPr="00A510DA" w:rsidRDefault="007D27F3" w:rsidP="007D27F3">
      <w:pPr>
        <w:pStyle w:val="PL"/>
      </w:pPr>
      <w:r w:rsidRPr="00A510DA">
        <w:t xml:space="preserve">  </w:t>
      </w:r>
      <w:r w:rsidRPr="00A510DA">
        <w:rPr>
          <w:b/>
        </w:rPr>
        <w:t>when</w:t>
      </w:r>
      <w:r w:rsidRPr="00A510DA">
        <w:t xml:space="preserve"> { UE is made to initiate a non UE detectable emergency call }</w:t>
      </w:r>
    </w:p>
    <w:p w14:paraId="2ADD2D9C" w14:textId="77777777" w:rsidR="007D27F3" w:rsidRPr="00A510DA" w:rsidRDefault="007D27F3" w:rsidP="007D27F3">
      <w:pPr>
        <w:pStyle w:val="PL"/>
      </w:pPr>
      <w:r w:rsidRPr="00A510DA">
        <w:t xml:space="preserve">    </w:t>
      </w:r>
      <w:r w:rsidRPr="00A510DA">
        <w:rPr>
          <w:b/>
        </w:rPr>
        <w:t>then</w:t>
      </w:r>
      <w:r w:rsidRPr="00A510DA">
        <w:t xml:space="preserve"> { UE sends correctly composed INVITE request for normal voice call }</w:t>
      </w:r>
    </w:p>
    <w:p w14:paraId="022B7924" w14:textId="77777777" w:rsidR="007D27F3" w:rsidRPr="00A510DA" w:rsidRDefault="007D27F3" w:rsidP="007D27F3">
      <w:pPr>
        <w:pStyle w:val="PL"/>
      </w:pPr>
      <w:r w:rsidRPr="00A510DA">
        <w:t xml:space="preserve">            }</w:t>
      </w:r>
    </w:p>
    <w:p w14:paraId="58D307C8" w14:textId="77777777" w:rsidR="007D27F3" w:rsidRPr="00A510DA" w:rsidRDefault="007D27F3" w:rsidP="007D27F3">
      <w:pPr>
        <w:pStyle w:val="PL"/>
      </w:pPr>
    </w:p>
    <w:p w14:paraId="32DE7C38" w14:textId="77777777" w:rsidR="007D27F3" w:rsidRPr="00A510DA" w:rsidRDefault="007D27F3" w:rsidP="007D27F3">
      <w:pPr>
        <w:pStyle w:val="H6"/>
      </w:pPr>
      <w:r w:rsidRPr="00A510DA">
        <w:t>(4)</w:t>
      </w:r>
    </w:p>
    <w:p w14:paraId="1C5044CA" w14:textId="77777777" w:rsidR="007D27F3" w:rsidRPr="00A510DA" w:rsidRDefault="007D27F3" w:rsidP="007D27F3">
      <w:pPr>
        <w:pStyle w:val="PL"/>
      </w:pPr>
      <w:r w:rsidRPr="00A510DA">
        <w:rPr>
          <w:b/>
        </w:rPr>
        <w:t>with</w:t>
      </w:r>
      <w:r w:rsidRPr="00A510DA">
        <w:t xml:space="preserve"> { UE having sent INVITE for normal voice call }</w:t>
      </w:r>
    </w:p>
    <w:p w14:paraId="4E6BC80F" w14:textId="77777777" w:rsidR="007D27F3" w:rsidRPr="00A510DA" w:rsidRDefault="007D27F3" w:rsidP="007D27F3">
      <w:pPr>
        <w:pStyle w:val="PL"/>
      </w:pPr>
      <w:r w:rsidRPr="00A510DA">
        <w:rPr>
          <w:b/>
        </w:rPr>
        <w:t>ensure</w:t>
      </w:r>
      <w:r w:rsidRPr="00A510DA">
        <w:t xml:space="preserve"> </w:t>
      </w:r>
      <w:r w:rsidRPr="00A510DA">
        <w:rPr>
          <w:b/>
        </w:rPr>
        <w:t>that</w:t>
      </w:r>
      <w:r w:rsidRPr="00A510DA">
        <w:t xml:space="preserve"> {</w:t>
      </w:r>
    </w:p>
    <w:p w14:paraId="17E6B6A7" w14:textId="77777777" w:rsidR="007D27F3" w:rsidRPr="00A510DA" w:rsidRDefault="007D27F3" w:rsidP="007D27F3">
      <w:pPr>
        <w:pStyle w:val="PL"/>
      </w:pPr>
      <w:r w:rsidRPr="00A510DA">
        <w:t xml:space="preserve">  </w:t>
      </w:r>
      <w:r w:rsidRPr="00A510DA">
        <w:rPr>
          <w:b/>
        </w:rPr>
        <w:t>when</w:t>
      </w:r>
      <w:r w:rsidRPr="00A510DA">
        <w:t xml:space="preserve"> { UE receives 380 Alternative Service response }</w:t>
      </w:r>
    </w:p>
    <w:p w14:paraId="08F9D7EC" w14:textId="77777777" w:rsidR="007D27F3" w:rsidRPr="00A510DA" w:rsidRDefault="007D27F3" w:rsidP="007D27F3">
      <w:pPr>
        <w:pStyle w:val="PL"/>
      </w:pPr>
      <w:r w:rsidRPr="00A510DA">
        <w:t xml:space="preserve">    </w:t>
      </w:r>
      <w:r w:rsidRPr="00A510DA">
        <w:rPr>
          <w:b/>
        </w:rPr>
        <w:t>then</w:t>
      </w:r>
      <w:r w:rsidRPr="00A510DA">
        <w:t xml:space="preserve"> { UE acknowledges and initiates an emergency call }</w:t>
      </w:r>
    </w:p>
    <w:p w14:paraId="73DD3580" w14:textId="77777777" w:rsidR="007D27F3" w:rsidRPr="00A510DA" w:rsidRDefault="007D27F3" w:rsidP="007D27F3">
      <w:pPr>
        <w:pStyle w:val="PL"/>
      </w:pPr>
      <w:r w:rsidRPr="00A510DA">
        <w:t xml:space="preserve">            }</w:t>
      </w:r>
    </w:p>
    <w:p w14:paraId="085A5542" w14:textId="77777777" w:rsidR="007D27F3" w:rsidRPr="00A510DA" w:rsidRDefault="007D27F3" w:rsidP="007D27F3">
      <w:pPr>
        <w:pStyle w:val="PL"/>
      </w:pPr>
    </w:p>
    <w:p w14:paraId="0C856BDE" w14:textId="77777777" w:rsidR="007D27F3" w:rsidRPr="00A510DA" w:rsidRDefault="007D27F3" w:rsidP="007D27F3">
      <w:pPr>
        <w:pStyle w:val="H6"/>
      </w:pPr>
      <w:r w:rsidRPr="00A510DA">
        <w:t>(5)</w:t>
      </w:r>
    </w:p>
    <w:p w14:paraId="7587E189" w14:textId="77777777" w:rsidR="007D27F3" w:rsidRPr="00A510DA" w:rsidRDefault="007D27F3" w:rsidP="007D27F3">
      <w:pPr>
        <w:pStyle w:val="PL"/>
      </w:pPr>
      <w:r w:rsidRPr="00A510DA">
        <w:rPr>
          <w:b/>
        </w:rPr>
        <w:t>with</w:t>
      </w:r>
      <w:r w:rsidRPr="00A510DA">
        <w:t xml:space="preserve"> { Emergency call ongoing }</w:t>
      </w:r>
    </w:p>
    <w:p w14:paraId="78E44651" w14:textId="77777777" w:rsidR="007D27F3" w:rsidRPr="00A510DA" w:rsidRDefault="007D27F3" w:rsidP="007D27F3">
      <w:pPr>
        <w:pStyle w:val="PL"/>
      </w:pPr>
      <w:r w:rsidRPr="00A510DA">
        <w:rPr>
          <w:b/>
        </w:rPr>
        <w:t>ensure</w:t>
      </w:r>
      <w:r w:rsidRPr="00A510DA">
        <w:t xml:space="preserve"> </w:t>
      </w:r>
      <w:r w:rsidRPr="00A510DA">
        <w:rPr>
          <w:b/>
        </w:rPr>
        <w:t>that</w:t>
      </w:r>
      <w:r w:rsidRPr="00A510DA">
        <w:t xml:space="preserve"> {</w:t>
      </w:r>
    </w:p>
    <w:p w14:paraId="686A93E0" w14:textId="77777777" w:rsidR="007D27F3" w:rsidRPr="00A510DA" w:rsidRDefault="007D27F3" w:rsidP="007D27F3">
      <w:pPr>
        <w:pStyle w:val="PL"/>
      </w:pPr>
      <w:r w:rsidRPr="00A510DA">
        <w:t xml:space="preserve">  </w:t>
      </w:r>
      <w:r w:rsidRPr="00A510DA">
        <w:rPr>
          <w:b/>
        </w:rPr>
        <w:t>when</w:t>
      </w:r>
      <w:r w:rsidRPr="00A510DA">
        <w:t xml:space="preserve"> { Network sends BYE }</w:t>
      </w:r>
    </w:p>
    <w:p w14:paraId="5BB7DB5B" w14:textId="77777777" w:rsidR="007D27F3" w:rsidRPr="00A510DA" w:rsidRDefault="007D27F3" w:rsidP="007D27F3">
      <w:pPr>
        <w:pStyle w:val="PL"/>
      </w:pPr>
      <w:r w:rsidRPr="00A510DA">
        <w:t xml:space="preserve">    </w:t>
      </w:r>
      <w:r w:rsidRPr="00A510DA">
        <w:rPr>
          <w:b/>
        </w:rPr>
        <w:t>then</w:t>
      </w:r>
      <w:r w:rsidRPr="00A510DA">
        <w:t xml:space="preserve"> { UE sends 200 OK for BYE }</w:t>
      </w:r>
    </w:p>
    <w:p w14:paraId="376709E0" w14:textId="77777777" w:rsidR="007D27F3" w:rsidRPr="00A510DA" w:rsidRDefault="007D27F3" w:rsidP="007D27F3">
      <w:pPr>
        <w:pStyle w:val="PL"/>
      </w:pPr>
      <w:r w:rsidRPr="00A510DA">
        <w:t xml:space="preserve">            }</w:t>
      </w:r>
    </w:p>
    <w:p w14:paraId="06F2ABB9" w14:textId="77777777" w:rsidR="007D27F3" w:rsidRPr="00A510DA" w:rsidRDefault="007D27F3" w:rsidP="007D27F3">
      <w:pPr>
        <w:pStyle w:val="PL"/>
      </w:pPr>
    </w:p>
    <w:p w14:paraId="26B2876A" w14:textId="77777777" w:rsidR="007D27F3" w:rsidRPr="00A510DA" w:rsidRDefault="007D27F3" w:rsidP="007D27F3">
      <w:pPr>
        <w:pStyle w:val="H6"/>
        <w:rPr>
          <w:rFonts w:eastAsia="MS Gothic"/>
        </w:rPr>
      </w:pPr>
      <w:r w:rsidRPr="00A510DA">
        <w:rPr>
          <w:rFonts w:eastAsia="MS Gothic"/>
        </w:rPr>
        <w:t>10.6.2</w:t>
      </w:r>
      <w:r w:rsidRPr="00A510DA">
        <w:rPr>
          <w:rFonts w:eastAsia="MS Gothic"/>
        </w:rPr>
        <w:tab/>
        <w:t>Conformance Requirements</w:t>
      </w:r>
    </w:p>
    <w:p w14:paraId="2A01B19F" w14:textId="77777777" w:rsidR="007D27F3" w:rsidRPr="00A510DA" w:rsidRDefault="007D27F3" w:rsidP="007D27F3">
      <w:r w:rsidRPr="00A510DA">
        <w:rPr>
          <w:lang w:eastAsia="zh-CN"/>
        </w:rPr>
        <w:t>The conformance requirements covered in the present test case are, unless otherwise stated, Rel-15 requirements.</w:t>
      </w:r>
    </w:p>
    <w:p w14:paraId="1E07D883" w14:textId="77777777" w:rsidR="007D27F3" w:rsidRPr="00A510DA" w:rsidRDefault="007D27F3" w:rsidP="007D27F3">
      <w:r w:rsidRPr="00A510DA">
        <w:t>[TS 24.229 clause 5.1.3.1]:</w:t>
      </w:r>
    </w:p>
    <w:p w14:paraId="2E09D276" w14:textId="77777777" w:rsidR="007D27F3" w:rsidRPr="00A510DA" w:rsidRDefault="007D27F3" w:rsidP="007D27F3">
      <w:r w:rsidRPr="00A510DA">
        <w:t>In the event the UE receives a 380 (Alternative Service) response to an initial INVITE request the response containing a P-Asserted-Identity header field with a value equal to the value of the last entry of the Path header field value received during registration and the response containing a 3GPP IM CN subsystem XML body that includes an &lt;ims-3gpp&gt; element, including a version attribute, with an &lt;alternative-service&gt; child element with the &lt;type&gt; child element set to "emergency" (see table 7.6.2), the UE shall select a domain in accordance with the conventions and rules specified in 3GPP TS 22.101 [1A] and 3GPP TS 23.167 [4B], and:</w:t>
      </w:r>
    </w:p>
    <w:p w14:paraId="49DBCD89" w14:textId="1A2F7C08" w:rsidR="007D27F3" w:rsidRPr="00A510DA" w:rsidRDefault="007D27F3" w:rsidP="007D27F3">
      <w:pPr>
        <w:pStyle w:val="B10"/>
      </w:pPr>
      <w:r w:rsidRPr="00A510DA">
        <w:t>-</w:t>
      </w:r>
      <w:r w:rsidRPr="00A510DA">
        <w:tab/>
        <w:t xml:space="preserve">if the CS domain is selected, the UE </w:t>
      </w:r>
      <w:r w:rsidR="00613175" w:rsidRPr="00A510DA">
        <w:t>behaviour</w:t>
      </w:r>
      <w:r w:rsidRPr="00A510DA">
        <w:t xml:space="preserve"> is defined in subclause 7.1.2 of 3GPP TS 23.167 [4B] and, where appropriate, in the access technology specific annex; and</w:t>
      </w:r>
    </w:p>
    <w:p w14:paraId="1068E45A" w14:textId="77777777" w:rsidR="007D27F3" w:rsidRPr="00A510DA" w:rsidRDefault="007D27F3" w:rsidP="007D27F3">
      <w:pPr>
        <w:pStyle w:val="B10"/>
      </w:pPr>
      <w:r w:rsidRPr="00A510DA">
        <w:t>-</w:t>
      </w:r>
      <w:r w:rsidRPr="00A510DA">
        <w:tab/>
        <w:t>if the IM CN subsystem is selected, the UE shall apply the procedures in subclause 5.1.6 with the exception of selecting a domain for the emergency call attempt.</w:t>
      </w:r>
    </w:p>
    <w:p w14:paraId="230D1389" w14:textId="77777777" w:rsidR="007D27F3" w:rsidRPr="00A510DA" w:rsidRDefault="007D27F3" w:rsidP="007D27F3">
      <w:pPr>
        <w:pStyle w:val="NO"/>
      </w:pPr>
      <w:r w:rsidRPr="00A510DA">
        <w:lastRenderedPageBreak/>
        <w:t>NOTE 10:</w:t>
      </w:r>
      <w:r w:rsidRPr="00A510DA">
        <w:tab/>
        <w:t xml:space="preserve">The last entry on the Path header field value received during registration is the value of the SIP </w:t>
      </w:r>
      <w:smartTag w:uri="urn:schemas-microsoft-com:office:smarttags" w:element="stockticker">
        <w:r w:rsidRPr="00A510DA">
          <w:t>URI</w:t>
        </w:r>
      </w:smartTag>
      <w:r w:rsidRPr="00A510DA">
        <w:t xml:space="preserve"> of the P-CSCF. If there are multiple registration flows associated with the registration, then the UE has received from the P-CSCF during registration multiple sets of Path header field values. The last entry of the Path header field value corresponding to the flow on which the 380 (Alternative Service) response was received is checked.</w:t>
      </w:r>
    </w:p>
    <w:p w14:paraId="47B32325" w14:textId="77777777" w:rsidR="007D27F3" w:rsidRPr="00A510DA" w:rsidRDefault="007D27F3" w:rsidP="007D27F3">
      <w:r w:rsidRPr="00A510DA">
        <w:t>[TS 24.229 clause 5.1.6.2A]:</w:t>
      </w:r>
    </w:p>
    <w:p w14:paraId="3E581B02" w14:textId="77777777" w:rsidR="007D27F3" w:rsidRPr="00A510DA" w:rsidRDefault="007D27F3" w:rsidP="007D27F3">
      <w:r w:rsidRPr="00A510DA">
        <w:t>The UE shall perform a new initial emergency registration, as specified in subclause 5.1.6.2, if the UE determines that:</w:t>
      </w:r>
    </w:p>
    <w:p w14:paraId="5510EA07" w14:textId="77777777" w:rsidR="007D27F3" w:rsidRPr="00A510DA" w:rsidRDefault="007D27F3" w:rsidP="007D27F3">
      <w:pPr>
        <w:pStyle w:val="B10"/>
      </w:pPr>
      <w:r w:rsidRPr="00A510DA">
        <w:t>-</w:t>
      </w:r>
      <w:r w:rsidRPr="00A510DA">
        <w:tab/>
        <w:t>it has previously performed an emergency registration which has not yet expired; and</w:t>
      </w:r>
    </w:p>
    <w:p w14:paraId="04EEE145" w14:textId="77777777" w:rsidR="007D27F3" w:rsidRPr="00A510DA" w:rsidRDefault="007D27F3" w:rsidP="007D27F3">
      <w:pPr>
        <w:pStyle w:val="B10"/>
      </w:pPr>
      <w:r w:rsidRPr="00A510DA">
        <w:t>-</w:t>
      </w:r>
      <w:r w:rsidRPr="00A510DA">
        <w:tab/>
        <w:t>it has obtained an IP address from the serving IP-CAN, as specified in subclause 9.2.1, different than the IP address used for the emergency registration.</w:t>
      </w:r>
    </w:p>
    <w:p w14:paraId="5B44B58F" w14:textId="77777777" w:rsidR="007D27F3" w:rsidRPr="00A510DA" w:rsidRDefault="007D27F3" w:rsidP="007D27F3">
      <w:pPr>
        <w:pStyle w:val="H6"/>
        <w:rPr>
          <w:rFonts w:eastAsia="MS Gothic"/>
        </w:rPr>
      </w:pPr>
      <w:r w:rsidRPr="00A510DA">
        <w:rPr>
          <w:rFonts w:eastAsia="MS Gothic"/>
        </w:rPr>
        <w:t>10.6.3</w:t>
      </w:r>
      <w:r w:rsidRPr="00A510DA">
        <w:rPr>
          <w:rFonts w:eastAsia="MS Gothic"/>
        </w:rPr>
        <w:tab/>
        <w:t>Test description</w:t>
      </w:r>
    </w:p>
    <w:p w14:paraId="75F61034" w14:textId="77777777" w:rsidR="007D27F3" w:rsidRPr="00A510DA" w:rsidRDefault="007D27F3" w:rsidP="007D27F3">
      <w:pPr>
        <w:pStyle w:val="H6"/>
      </w:pPr>
      <w:r w:rsidRPr="00A510DA">
        <w:t>10.6.3.1</w:t>
      </w:r>
      <w:r w:rsidRPr="00A510DA">
        <w:tab/>
        <w:t>Pre-test conditions</w:t>
      </w:r>
    </w:p>
    <w:p w14:paraId="7BD89240" w14:textId="77777777" w:rsidR="007D27F3" w:rsidRPr="00A510DA" w:rsidRDefault="007D27F3" w:rsidP="007D27F3">
      <w:pPr>
        <w:pStyle w:val="H6"/>
        <w:rPr>
          <w:rFonts w:cs="Arial"/>
        </w:rPr>
      </w:pPr>
      <w:r w:rsidRPr="00A510DA">
        <w:rPr>
          <w:rFonts w:cs="Arial"/>
        </w:rPr>
        <w:t>System Simulator:</w:t>
      </w:r>
    </w:p>
    <w:p w14:paraId="3E6F88BA" w14:textId="77777777" w:rsidR="007D27F3" w:rsidRPr="00A510DA" w:rsidRDefault="007D27F3" w:rsidP="007D27F3">
      <w:pPr>
        <w:pStyle w:val="B10"/>
      </w:pPr>
      <w:r w:rsidRPr="00A510DA">
        <w:t>-</w:t>
      </w:r>
      <w:r w:rsidRPr="00A510DA">
        <w:tab/>
        <w:t>1 NR Cell connected to 5GC, default parameters.</w:t>
      </w:r>
    </w:p>
    <w:p w14:paraId="57DD1B90" w14:textId="77777777" w:rsidR="007D27F3" w:rsidRPr="00A510DA" w:rsidRDefault="007D27F3" w:rsidP="007D27F3">
      <w:pPr>
        <w:pStyle w:val="H6"/>
      </w:pPr>
      <w:r w:rsidRPr="00A510DA">
        <w:t>UE:</w:t>
      </w:r>
    </w:p>
    <w:p w14:paraId="587754E7" w14:textId="77777777" w:rsidR="007D27F3" w:rsidRPr="00A510DA" w:rsidRDefault="007D27F3" w:rsidP="007D27F3">
      <w:pPr>
        <w:pStyle w:val="B10"/>
      </w:pPr>
      <w:r w:rsidRPr="00A510DA">
        <w:t>-</w:t>
      </w:r>
      <w:r w:rsidRPr="00A510DA">
        <w:tab/>
      </w:r>
      <w:r w:rsidRPr="00A510DA">
        <w:rPr>
          <w:snapToGrid w:val="0"/>
        </w:rPr>
        <w:t>UE contains either ISIM and USIM applications or only USIM application on UICC.</w:t>
      </w:r>
    </w:p>
    <w:p w14:paraId="750109D7" w14:textId="77777777" w:rsidR="007D27F3" w:rsidRPr="00A510DA" w:rsidRDefault="007D27F3" w:rsidP="007D27F3">
      <w:pPr>
        <w:pStyle w:val="B10"/>
        <w:rPr>
          <w:snapToGrid w:val="0"/>
        </w:rPr>
      </w:pPr>
      <w:r w:rsidRPr="00A510DA">
        <w:t>-</w:t>
      </w:r>
      <w:r w:rsidRPr="00A510DA">
        <w:tab/>
      </w:r>
      <w:r w:rsidRPr="00A510DA">
        <w:rPr>
          <w:snapToGrid w:val="0"/>
        </w:rPr>
        <w:t>UE is configured to register for IMS after switch on.</w:t>
      </w:r>
    </w:p>
    <w:p w14:paraId="43E37AD6" w14:textId="77777777" w:rsidR="007D27F3" w:rsidRPr="00A510DA" w:rsidRDefault="007D27F3" w:rsidP="007D27F3">
      <w:pPr>
        <w:pStyle w:val="H6"/>
        <w:rPr>
          <w:rFonts w:cs="Arial"/>
        </w:rPr>
      </w:pPr>
      <w:r w:rsidRPr="00A510DA">
        <w:rPr>
          <w:rFonts w:cs="Arial"/>
        </w:rPr>
        <w:t>Preamble:</w:t>
      </w:r>
    </w:p>
    <w:p w14:paraId="08EC35CB" w14:textId="77777777" w:rsidR="007D27F3" w:rsidRPr="00A510DA" w:rsidRDefault="007D27F3" w:rsidP="007D27F3">
      <w:pPr>
        <w:ind w:firstLine="284"/>
        <w:rPr>
          <w:snapToGrid w:val="0"/>
        </w:rPr>
      </w:pPr>
      <w:r w:rsidRPr="00A510DA">
        <w:t>-</w:t>
      </w:r>
      <w:r w:rsidRPr="00A510DA">
        <w:tab/>
      </w:r>
      <w:r w:rsidRPr="00A510DA">
        <w:rPr>
          <w:snapToGrid w:val="0"/>
        </w:rPr>
        <w:t xml:space="preserve">UE is in state 1N-A </w:t>
      </w:r>
      <w:r w:rsidRPr="00A510DA">
        <w:t>(TS 38.508-1 [21])</w:t>
      </w:r>
      <w:r w:rsidRPr="00A510DA">
        <w:rPr>
          <w:snapToGrid w:val="0"/>
        </w:rPr>
        <w:t xml:space="preserve"> and registered to IMS.</w:t>
      </w:r>
    </w:p>
    <w:p w14:paraId="68D85C40" w14:textId="77777777" w:rsidR="007D27F3" w:rsidRPr="00A510DA" w:rsidRDefault="007D27F3" w:rsidP="007D27F3">
      <w:pPr>
        <w:pStyle w:val="H6"/>
        <w:rPr>
          <w:snapToGrid w:val="0"/>
        </w:rPr>
      </w:pPr>
      <w:r w:rsidRPr="00A510DA">
        <w:lastRenderedPageBreak/>
        <w:t>10.6.3.2</w:t>
      </w:r>
      <w:r w:rsidRPr="00A510DA">
        <w:tab/>
      </w:r>
      <w:r w:rsidRPr="00A510DA">
        <w:rPr>
          <w:snapToGrid w:val="0"/>
        </w:rPr>
        <w:t>Test procedure sequence</w:t>
      </w:r>
    </w:p>
    <w:p w14:paraId="4F57E33C" w14:textId="77777777" w:rsidR="007D27F3" w:rsidRPr="00A510DA" w:rsidRDefault="007D27F3" w:rsidP="007D27F3">
      <w:pPr>
        <w:pStyle w:val="TH"/>
        <w:rPr>
          <w:rFonts w:cs="Arial"/>
        </w:rPr>
      </w:pPr>
      <w:r w:rsidRPr="00A510DA">
        <w:rPr>
          <w:rFonts w:cs="Arial"/>
        </w:rPr>
        <w:t>Table 10.6.3.2-1: Main Behaviour</w:t>
      </w:r>
    </w:p>
    <w:tbl>
      <w:tblPr>
        <w:tblW w:w="97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453"/>
        <w:gridCol w:w="113"/>
        <w:gridCol w:w="3852"/>
        <w:gridCol w:w="113"/>
        <w:gridCol w:w="595"/>
        <w:gridCol w:w="113"/>
        <w:gridCol w:w="2861"/>
        <w:gridCol w:w="113"/>
        <w:gridCol w:w="454"/>
        <w:gridCol w:w="113"/>
        <w:gridCol w:w="737"/>
        <w:gridCol w:w="113"/>
      </w:tblGrid>
      <w:tr w:rsidR="007D27F3" w:rsidRPr="00A510DA" w14:paraId="6FEF2C5B" w14:textId="77777777" w:rsidTr="00563A1E">
        <w:trPr>
          <w:gridAfter w:val="1"/>
          <w:wAfter w:w="113" w:type="dxa"/>
          <w:jc w:val="center"/>
        </w:trPr>
        <w:tc>
          <w:tcPr>
            <w:tcW w:w="566" w:type="dxa"/>
            <w:gridSpan w:val="2"/>
            <w:tcBorders>
              <w:top w:val="single" w:sz="4" w:space="0" w:color="auto"/>
              <w:left w:val="single" w:sz="4" w:space="0" w:color="auto"/>
              <w:bottom w:val="nil"/>
              <w:right w:val="single" w:sz="4" w:space="0" w:color="auto"/>
            </w:tcBorders>
            <w:hideMark/>
          </w:tcPr>
          <w:p w14:paraId="79B5426B" w14:textId="77777777" w:rsidR="007D27F3" w:rsidRPr="00A510DA" w:rsidRDefault="007D27F3">
            <w:pPr>
              <w:pStyle w:val="TAH"/>
              <w:ind w:left="400" w:hanging="400"/>
            </w:pPr>
            <w:r w:rsidRPr="00A510DA">
              <w:t>St</w:t>
            </w:r>
          </w:p>
        </w:tc>
        <w:tc>
          <w:tcPr>
            <w:tcW w:w="3965" w:type="dxa"/>
            <w:gridSpan w:val="2"/>
            <w:tcBorders>
              <w:top w:val="single" w:sz="4" w:space="0" w:color="auto"/>
              <w:left w:val="single" w:sz="4" w:space="0" w:color="auto"/>
              <w:bottom w:val="single" w:sz="4" w:space="0" w:color="auto"/>
              <w:right w:val="single" w:sz="4" w:space="0" w:color="auto"/>
            </w:tcBorders>
            <w:hideMark/>
          </w:tcPr>
          <w:p w14:paraId="39C209F8" w14:textId="77777777" w:rsidR="007D27F3" w:rsidRPr="00A510DA" w:rsidRDefault="007D27F3">
            <w:pPr>
              <w:pStyle w:val="TAH"/>
              <w:ind w:left="400" w:hanging="400"/>
            </w:pPr>
            <w:r w:rsidRPr="00A510DA">
              <w:t>Procedure</w:t>
            </w:r>
          </w:p>
        </w:tc>
        <w:tc>
          <w:tcPr>
            <w:tcW w:w="3682" w:type="dxa"/>
            <w:gridSpan w:val="4"/>
            <w:tcBorders>
              <w:top w:val="single" w:sz="4" w:space="0" w:color="auto"/>
              <w:left w:val="single" w:sz="4" w:space="0" w:color="auto"/>
              <w:bottom w:val="single" w:sz="4" w:space="0" w:color="auto"/>
              <w:right w:val="single" w:sz="4" w:space="0" w:color="auto"/>
            </w:tcBorders>
            <w:hideMark/>
          </w:tcPr>
          <w:p w14:paraId="640535C0" w14:textId="77777777" w:rsidR="007D27F3" w:rsidRPr="00A510DA" w:rsidRDefault="007D27F3">
            <w:pPr>
              <w:pStyle w:val="TAH"/>
              <w:ind w:left="400" w:hanging="400"/>
            </w:pPr>
            <w:r w:rsidRPr="00A510DA">
              <w:t>Message Sequence</w:t>
            </w:r>
          </w:p>
        </w:tc>
        <w:tc>
          <w:tcPr>
            <w:tcW w:w="567" w:type="dxa"/>
            <w:gridSpan w:val="2"/>
            <w:tcBorders>
              <w:top w:val="single" w:sz="4" w:space="0" w:color="auto"/>
              <w:left w:val="single" w:sz="4" w:space="0" w:color="auto"/>
              <w:bottom w:val="nil"/>
              <w:right w:val="single" w:sz="4" w:space="0" w:color="auto"/>
            </w:tcBorders>
            <w:hideMark/>
          </w:tcPr>
          <w:p w14:paraId="36EBEB9B" w14:textId="77777777" w:rsidR="007D27F3" w:rsidRPr="00A510DA" w:rsidRDefault="007D27F3">
            <w:pPr>
              <w:pStyle w:val="TAH"/>
            </w:pPr>
            <w:r w:rsidRPr="00A510DA">
              <w:t>TP</w:t>
            </w:r>
          </w:p>
        </w:tc>
        <w:tc>
          <w:tcPr>
            <w:tcW w:w="850" w:type="dxa"/>
            <w:gridSpan w:val="2"/>
            <w:tcBorders>
              <w:top w:val="single" w:sz="4" w:space="0" w:color="auto"/>
              <w:left w:val="single" w:sz="4" w:space="0" w:color="auto"/>
              <w:bottom w:val="nil"/>
              <w:right w:val="single" w:sz="4" w:space="0" w:color="auto"/>
            </w:tcBorders>
            <w:hideMark/>
          </w:tcPr>
          <w:p w14:paraId="13BA5F85" w14:textId="77777777" w:rsidR="007D27F3" w:rsidRPr="00A510DA" w:rsidRDefault="007D27F3">
            <w:pPr>
              <w:pStyle w:val="TAH"/>
            </w:pPr>
            <w:r w:rsidRPr="00A510DA">
              <w:t>Verdict</w:t>
            </w:r>
          </w:p>
        </w:tc>
      </w:tr>
      <w:tr w:rsidR="007D27F3" w:rsidRPr="00A510DA" w14:paraId="1144BD18" w14:textId="77777777" w:rsidTr="00563A1E">
        <w:trPr>
          <w:gridAfter w:val="1"/>
          <w:wAfter w:w="113" w:type="dxa"/>
          <w:jc w:val="center"/>
        </w:trPr>
        <w:tc>
          <w:tcPr>
            <w:tcW w:w="566" w:type="dxa"/>
            <w:gridSpan w:val="2"/>
            <w:tcBorders>
              <w:top w:val="nil"/>
              <w:left w:val="single" w:sz="4" w:space="0" w:color="auto"/>
              <w:bottom w:val="single" w:sz="4" w:space="0" w:color="auto"/>
              <w:right w:val="single" w:sz="4" w:space="0" w:color="auto"/>
            </w:tcBorders>
          </w:tcPr>
          <w:p w14:paraId="4585A45B" w14:textId="77777777" w:rsidR="007D27F3" w:rsidRPr="00A510DA" w:rsidRDefault="007D27F3">
            <w:pPr>
              <w:pStyle w:val="TAH"/>
            </w:pPr>
          </w:p>
        </w:tc>
        <w:tc>
          <w:tcPr>
            <w:tcW w:w="3965" w:type="dxa"/>
            <w:gridSpan w:val="2"/>
            <w:tcBorders>
              <w:top w:val="single" w:sz="4" w:space="0" w:color="auto"/>
              <w:left w:val="single" w:sz="4" w:space="0" w:color="auto"/>
              <w:bottom w:val="single" w:sz="4" w:space="0" w:color="auto"/>
              <w:right w:val="single" w:sz="4" w:space="0" w:color="auto"/>
            </w:tcBorders>
          </w:tcPr>
          <w:p w14:paraId="32FF164B" w14:textId="77777777" w:rsidR="007D27F3" w:rsidRPr="00A510DA" w:rsidRDefault="007D27F3">
            <w:pPr>
              <w:pStyle w:val="TAH"/>
            </w:pPr>
          </w:p>
        </w:tc>
        <w:tc>
          <w:tcPr>
            <w:tcW w:w="708" w:type="dxa"/>
            <w:gridSpan w:val="2"/>
            <w:tcBorders>
              <w:top w:val="single" w:sz="4" w:space="0" w:color="auto"/>
              <w:left w:val="single" w:sz="4" w:space="0" w:color="auto"/>
              <w:bottom w:val="single" w:sz="4" w:space="0" w:color="auto"/>
              <w:right w:val="single" w:sz="4" w:space="0" w:color="auto"/>
            </w:tcBorders>
            <w:hideMark/>
          </w:tcPr>
          <w:p w14:paraId="7F070FE9" w14:textId="77777777" w:rsidR="007D27F3" w:rsidRPr="00A510DA" w:rsidRDefault="007D27F3">
            <w:pPr>
              <w:pStyle w:val="TAH"/>
            </w:pPr>
            <w:r w:rsidRPr="00A510DA">
              <w:t>U - S</w:t>
            </w:r>
          </w:p>
        </w:tc>
        <w:tc>
          <w:tcPr>
            <w:tcW w:w="2974" w:type="dxa"/>
            <w:gridSpan w:val="2"/>
            <w:tcBorders>
              <w:top w:val="single" w:sz="4" w:space="0" w:color="auto"/>
              <w:left w:val="single" w:sz="4" w:space="0" w:color="auto"/>
              <w:bottom w:val="single" w:sz="4" w:space="0" w:color="auto"/>
              <w:right w:val="single" w:sz="4" w:space="0" w:color="auto"/>
            </w:tcBorders>
            <w:hideMark/>
          </w:tcPr>
          <w:p w14:paraId="4CFA6796" w14:textId="77777777" w:rsidR="007D27F3" w:rsidRPr="00A510DA" w:rsidRDefault="007D27F3">
            <w:pPr>
              <w:pStyle w:val="TAH"/>
            </w:pPr>
            <w:r w:rsidRPr="00A510DA">
              <w:t>Message</w:t>
            </w:r>
          </w:p>
        </w:tc>
        <w:tc>
          <w:tcPr>
            <w:tcW w:w="567" w:type="dxa"/>
            <w:gridSpan w:val="2"/>
            <w:tcBorders>
              <w:top w:val="nil"/>
              <w:left w:val="single" w:sz="4" w:space="0" w:color="auto"/>
              <w:bottom w:val="single" w:sz="4" w:space="0" w:color="auto"/>
              <w:right w:val="single" w:sz="4" w:space="0" w:color="auto"/>
            </w:tcBorders>
          </w:tcPr>
          <w:p w14:paraId="3D64CEC4" w14:textId="77777777" w:rsidR="007D27F3" w:rsidRPr="00A510DA" w:rsidRDefault="007D27F3">
            <w:pPr>
              <w:pStyle w:val="TAH"/>
            </w:pPr>
          </w:p>
        </w:tc>
        <w:tc>
          <w:tcPr>
            <w:tcW w:w="850" w:type="dxa"/>
            <w:gridSpan w:val="2"/>
            <w:tcBorders>
              <w:top w:val="nil"/>
              <w:left w:val="single" w:sz="4" w:space="0" w:color="auto"/>
              <w:bottom w:val="single" w:sz="4" w:space="0" w:color="auto"/>
              <w:right w:val="single" w:sz="4" w:space="0" w:color="auto"/>
            </w:tcBorders>
          </w:tcPr>
          <w:p w14:paraId="5F5D16E8" w14:textId="77777777" w:rsidR="007D27F3" w:rsidRPr="00A510DA" w:rsidRDefault="007D27F3">
            <w:pPr>
              <w:pStyle w:val="TAH"/>
            </w:pPr>
          </w:p>
        </w:tc>
      </w:tr>
      <w:tr w:rsidR="007D27F3" w:rsidRPr="00A510DA" w14:paraId="7A2FC31C"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516EA08" w14:textId="77777777" w:rsidR="007D27F3" w:rsidRPr="00A510DA" w:rsidRDefault="007D27F3">
            <w:pPr>
              <w:pStyle w:val="TAC"/>
              <w:rPr>
                <w:lang w:eastAsia="zh-CN"/>
              </w:rPr>
            </w:pPr>
            <w:r w:rsidRPr="00A510DA">
              <w:rPr>
                <w:lang w:eastAsia="zh-CN"/>
              </w:rPr>
              <w:t>1</w:t>
            </w:r>
          </w:p>
        </w:tc>
        <w:tc>
          <w:tcPr>
            <w:tcW w:w="3965" w:type="dxa"/>
            <w:gridSpan w:val="2"/>
            <w:tcBorders>
              <w:top w:val="single" w:sz="4" w:space="0" w:color="auto"/>
              <w:left w:val="single" w:sz="4" w:space="0" w:color="auto"/>
              <w:bottom w:val="single" w:sz="4" w:space="0" w:color="auto"/>
              <w:right w:val="single" w:sz="4" w:space="0" w:color="auto"/>
            </w:tcBorders>
            <w:hideMark/>
          </w:tcPr>
          <w:p w14:paraId="2B1D041B" w14:textId="77777777" w:rsidR="007D27F3" w:rsidRPr="00A510DA" w:rsidRDefault="007D27F3">
            <w:pPr>
              <w:pStyle w:val="TAL"/>
              <w:rPr>
                <w:lang w:eastAsia="ja-JP"/>
              </w:rPr>
            </w:pPr>
            <w:r w:rsidRPr="00A510DA">
              <w:rPr>
                <w:snapToGrid w:val="0"/>
                <w:lang w:eastAsia="zh-CN"/>
              </w:rPr>
              <w:t>UE is made to make an emergency call</w:t>
            </w:r>
          </w:p>
        </w:tc>
        <w:tc>
          <w:tcPr>
            <w:tcW w:w="708" w:type="dxa"/>
            <w:gridSpan w:val="2"/>
            <w:tcBorders>
              <w:top w:val="single" w:sz="4" w:space="0" w:color="auto"/>
              <w:left w:val="single" w:sz="4" w:space="0" w:color="auto"/>
              <w:bottom w:val="single" w:sz="4" w:space="0" w:color="auto"/>
              <w:right w:val="single" w:sz="4" w:space="0" w:color="auto"/>
            </w:tcBorders>
            <w:hideMark/>
          </w:tcPr>
          <w:p w14:paraId="1333596D" w14:textId="77777777" w:rsidR="007D27F3" w:rsidRPr="00A510DA" w:rsidRDefault="007D27F3">
            <w:pPr>
              <w:pStyle w:val="TAC"/>
              <w:rPr>
                <w:lang w:eastAsia="zh-CN"/>
              </w:rPr>
            </w:pPr>
            <w:r w:rsidRPr="00A510DA">
              <w:rPr>
                <w:lang w:eastAsia="zh-CN"/>
              </w:rPr>
              <w:t>-</w:t>
            </w:r>
          </w:p>
        </w:tc>
        <w:tc>
          <w:tcPr>
            <w:tcW w:w="2974" w:type="dxa"/>
            <w:gridSpan w:val="2"/>
            <w:tcBorders>
              <w:top w:val="single" w:sz="4" w:space="0" w:color="auto"/>
              <w:left w:val="single" w:sz="4" w:space="0" w:color="auto"/>
              <w:bottom w:val="single" w:sz="4" w:space="0" w:color="auto"/>
              <w:right w:val="single" w:sz="4" w:space="0" w:color="auto"/>
            </w:tcBorders>
            <w:hideMark/>
          </w:tcPr>
          <w:p w14:paraId="33FA675E" w14:textId="77777777" w:rsidR="007D27F3" w:rsidRPr="00A510DA" w:rsidRDefault="007D27F3">
            <w:pPr>
              <w:pStyle w:val="TAL"/>
              <w:jc w:val="center"/>
              <w:rPr>
                <w:rFonts w:eastAsia="MS Gothic"/>
                <w:lang w:eastAsia="ja-JP"/>
              </w:rPr>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285C408A"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624BB3B" w14:textId="77777777" w:rsidR="007D27F3" w:rsidRPr="00A510DA" w:rsidRDefault="007D27F3">
            <w:pPr>
              <w:pStyle w:val="TAC"/>
              <w:rPr>
                <w:lang w:eastAsia="zh-CN"/>
              </w:rPr>
            </w:pPr>
            <w:r w:rsidRPr="00A510DA">
              <w:rPr>
                <w:lang w:eastAsia="zh-CN"/>
              </w:rPr>
              <w:t>-</w:t>
            </w:r>
          </w:p>
        </w:tc>
      </w:tr>
      <w:tr w:rsidR="007D27F3" w:rsidRPr="00A510DA" w14:paraId="0B2D494D" w14:textId="77777777" w:rsidTr="00563A1E">
        <w:trPr>
          <w:gridAfter w:val="1"/>
          <w:wAfter w:w="113" w:type="dxa"/>
          <w:trHeight w:val="350"/>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55D12F8" w14:textId="77777777" w:rsidR="007D27F3" w:rsidRPr="00A510DA" w:rsidRDefault="007D27F3">
            <w:pPr>
              <w:pStyle w:val="TAC"/>
              <w:rPr>
                <w:lang w:eastAsia="ja-JP"/>
              </w:rPr>
            </w:pPr>
            <w:r w:rsidRPr="00A510DA">
              <w:t>2-11</w:t>
            </w:r>
          </w:p>
        </w:tc>
        <w:tc>
          <w:tcPr>
            <w:tcW w:w="3965" w:type="dxa"/>
            <w:gridSpan w:val="2"/>
            <w:tcBorders>
              <w:top w:val="single" w:sz="4" w:space="0" w:color="auto"/>
              <w:left w:val="single" w:sz="4" w:space="0" w:color="auto"/>
              <w:bottom w:val="single" w:sz="4" w:space="0" w:color="auto"/>
              <w:right w:val="single" w:sz="4" w:space="0" w:color="auto"/>
            </w:tcBorders>
            <w:hideMark/>
          </w:tcPr>
          <w:p w14:paraId="2EAD6912" w14:textId="77777777" w:rsidR="007D27F3" w:rsidRPr="00A510DA" w:rsidRDefault="007D27F3">
            <w:pPr>
              <w:pStyle w:val="TAL"/>
            </w:pPr>
            <w:r w:rsidRPr="00A510DA">
              <w:t>Steps 1-10 of generic procedure specified in Table 4.9.11.2.2-1 of TS 38.508-1 [21] are performed.</w:t>
            </w:r>
          </w:p>
        </w:tc>
        <w:tc>
          <w:tcPr>
            <w:tcW w:w="708" w:type="dxa"/>
            <w:gridSpan w:val="2"/>
            <w:tcBorders>
              <w:top w:val="single" w:sz="4" w:space="0" w:color="auto"/>
              <w:left w:val="single" w:sz="4" w:space="0" w:color="auto"/>
              <w:bottom w:val="single" w:sz="4" w:space="0" w:color="auto"/>
              <w:right w:val="single" w:sz="4" w:space="0" w:color="auto"/>
            </w:tcBorders>
            <w:hideMark/>
          </w:tcPr>
          <w:p w14:paraId="4DA49B20" w14:textId="77777777" w:rsidR="007D27F3" w:rsidRPr="00A510DA" w:rsidRDefault="007D27F3">
            <w:pPr>
              <w:pStyle w:val="TAC"/>
              <w:rPr>
                <w:rFonts w:eastAsia="MS Gothic"/>
              </w:rPr>
            </w:pPr>
            <w:r w:rsidRPr="00A510DA">
              <w:t>-</w:t>
            </w:r>
          </w:p>
        </w:tc>
        <w:tc>
          <w:tcPr>
            <w:tcW w:w="2974" w:type="dxa"/>
            <w:gridSpan w:val="2"/>
            <w:tcBorders>
              <w:top w:val="single" w:sz="4" w:space="0" w:color="auto"/>
              <w:left w:val="single" w:sz="4" w:space="0" w:color="auto"/>
              <w:bottom w:val="single" w:sz="4" w:space="0" w:color="auto"/>
              <w:right w:val="single" w:sz="4" w:space="0" w:color="auto"/>
            </w:tcBorders>
            <w:hideMark/>
          </w:tcPr>
          <w:p w14:paraId="3EDFEE52" w14:textId="77777777" w:rsidR="007D27F3" w:rsidRPr="00A510DA" w:rsidRDefault="007D27F3">
            <w:pPr>
              <w:pStyle w:val="TAL"/>
              <w:rPr>
                <w:rFonts w:eastAsia="MS Gothic"/>
              </w:rPr>
            </w:pPr>
            <w:r w:rsidRPr="00A510DA">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2FC69582"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70626E45" w14:textId="77777777" w:rsidR="007D27F3" w:rsidRPr="00A510DA" w:rsidRDefault="007D27F3">
            <w:pPr>
              <w:pStyle w:val="TAC"/>
              <w:rPr>
                <w:lang w:eastAsia="zh-CN"/>
              </w:rPr>
            </w:pPr>
            <w:r w:rsidRPr="00A510DA">
              <w:rPr>
                <w:lang w:eastAsia="zh-CN"/>
              </w:rPr>
              <w:t>-</w:t>
            </w:r>
          </w:p>
        </w:tc>
      </w:tr>
      <w:tr w:rsidR="00563A1E" w:rsidRPr="00A510DA" w14:paraId="74F60F8C" w14:textId="77777777" w:rsidTr="00563A1E">
        <w:trPr>
          <w:gridBefore w:val="1"/>
          <w:wBefore w:w="113" w:type="dxa"/>
          <w:trHeight w:val="350"/>
          <w:jc w:val="center"/>
        </w:trPr>
        <w:tc>
          <w:tcPr>
            <w:tcW w:w="566" w:type="dxa"/>
            <w:gridSpan w:val="2"/>
            <w:tcBorders>
              <w:top w:val="single" w:sz="4" w:space="0" w:color="auto"/>
              <w:left w:val="single" w:sz="4" w:space="0" w:color="auto"/>
              <w:bottom w:val="single" w:sz="4" w:space="0" w:color="auto"/>
              <w:right w:val="single" w:sz="4" w:space="0" w:color="auto"/>
            </w:tcBorders>
          </w:tcPr>
          <w:p w14:paraId="1AC4C498" w14:textId="77777777" w:rsidR="00563A1E" w:rsidRPr="00A510DA" w:rsidRDefault="00563A1E" w:rsidP="00D92960">
            <w:pPr>
              <w:pStyle w:val="TAC"/>
            </w:pPr>
            <w:r w:rsidRPr="00A510DA">
              <w:rPr>
                <w:lang w:eastAsia="zh-CN"/>
              </w:rPr>
              <w:t>-</w:t>
            </w:r>
          </w:p>
        </w:tc>
        <w:tc>
          <w:tcPr>
            <w:tcW w:w="3965" w:type="dxa"/>
            <w:gridSpan w:val="2"/>
            <w:tcBorders>
              <w:top w:val="single" w:sz="4" w:space="0" w:color="auto"/>
              <w:left w:val="single" w:sz="4" w:space="0" w:color="auto"/>
              <w:bottom w:val="single" w:sz="4" w:space="0" w:color="auto"/>
              <w:right w:val="single" w:sz="4" w:space="0" w:color="auto"/>
            </w:tcBorders>
          </w:tcPr>
          <w:p w14:paraId="09B6CA1F" w14:textId="77777777" w:rsidR="00563A1E" w:rsidRPr="00A510DA" w:rsidRDefault="00563A1E" w:rsidP="00D92960">
            <w:pPr>
              <w:pStyle w:val="TAL"/>
            </w:pPr>
            <w:r w:rsidRPr="00A510DA">
              <w:t>EXCEPTION: In parallel to the events described in steps 12-16 below the events specified in 11-13 of Table 4.9.11.2.2-1 of TS 38.508-1 [21] are performed.</w:t>
            </w:r>
          </w:p>
        </w:tc>
        <w:tc>
          <w:tcPr>
            <w:tcW w:w="708" w:type="dxa"/>
            <w:gridSpan w:val="2"/>
            <w:tcBorders>
              <w:top w:val="single" w:sz="4" w:space="0" w:color="auto"/>
              <w:left w:val="single" w:sz="4" w:space="0" w:color="auto"/>
              <w:bottom w:val="single" w:sz="4" w:space="0" w:color="auto"/>
              <w:right w:val="single" w:sz="4" w:space="0" w:color="auto"/>
            </w:tcBorders>
          </w:tcPr>
          <w:p w14:paraId="4474C501" w14:textId="77777777" w:rsidR="00563A1E" w:rsidRPr="00A510DA" w:rsidRDefault="00563A1E" w:rsidP="00D92960">
            <w:pPr>
              <w:pStyle w:val="TAC"/>
            </w:pPr>
            <w:r w:rsidRPr="00A510DA">
              <w:rPr>
                <w:lang w:eastAsia="zh-CN"/>
              </w:rPr>
              <w:t>-</w:t>
            </w:r>
          </w:p>
        </w:tc>
        <w:tc>
          <w:tcPr>
            <w:tcW w:w="2974" w:type="dxa"/>
            <w:gridSpan w:val="2"/>
            <w:tcBorders>
              <w:top w:val="single" w:sz="4" w:space="0" w:color="auto"/>
              <w:left w:val="single" w:sz="4" w:space="0" w:color="auto"/>
              <w:bottom w:val="single" w:sz="4" w:space="0" w:color="auto"/>
              <w:right w:val="single" w:sz="4" w:space="0" w:color="auto"/>
            </w:tcBorders>
          </w:tcPr>
          <w:p w14:paraId="4EB6849D" w14:textId="77777777" w:rsidR="00563A1E" w:rsidRPr="00A510DA" w:rsidRDefault="00563A1E" w:rsidP="00D92960">
            <w:pPr>
              <w:pStyle w:val="TAL"/>
              <w:rPr>
                <w:rFonts w:eastAsia="MS Gothic"/>
              </w:rPr>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4B0A5F4A" w14:textId="77777777" w:rsidR="00563A1E" w:rsidRPr="00A510DA" w:rsidRDefault="00563A1E" w:rsidP="00D92960">
            <w:pPr>
              <w:pStyle w:val="TAC"/>
              <w:rPr>
                <w:lang w:eastAsia="zh-CN"/>
              </w:rPr>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67F67512" w14:textId="77777777" w:rsidR="00563A1E" w:rsidRPr="00A510DA" w:rsidRDefault="00563A1E" w:rsidP="00D92960">
            <w:pPr>
              <w:pStyle w:val="TAC"/>
              <w:rPr>
                <w:lang w:eastAsia="zh-CN"/>
              </w:rPr>
            </w:pPr>
            <w:r w:rsidRPr="00A510DA">
              <w:t>-</w:t>
            </w:r>
          </w:p>
        </w:tc>
      </w:tr>
      <w:tr w:rsidR="007D27F3" w:rsidRPr="00A510DA" w14:paraId="5AEA8273"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6361C8BE" w14:textId="77777777" w:rsidR="007D27F3" w:rsidRPr="00A510DA" w:rsidRDefault="007D27F3">
            <w:pPr>
              <w:pStyle w:val="TAC"/>
              <w:rPr>
                <w:lang w:eastAsia="zh-CN"/>
              </w:rPr>
            </w:pPr>
            <w:r w:rsidRPr="00A510DA">
              <w:rPr>
                <w:lang w:eastAsia="zh-CN"/>
              </w:rPr>
              <w:t>12-15</w:t>
            </w:r>
          </w:p>
        </w:tc>
        <w:tc>
          <w:tcPr>
            <w:tcW w:w="3965" w:type="dxa"/>
            <w:gridSpan w:val="2"/>
            <w:tcBorders>
              <w:top w:val="single" w:sz="4" w:space="0" w:color="auto"/>
              <w:left w:val="single" w:sz="4" w:space="0" w:color="auto"/>
              <w:bottom w:val="single" w:sz="4" w:space="0" w:color="auto"/>
              <w:right w:val="single" w:sz="4" w:space="0" w:color="auto"/>
            </w:tcBorders>
            <w:hideMark/>
          </w:tcPr>
          <w:p w14:paraId="395EFC96" w14:textId="77777777" w:rsidR="007D27F3" w:rsidRPr="00A510DA" w:rsidRDefault="007D27F3">
            <w:pPr>
              <w:pStyle w:val="TAL"/>
              <w:rPr>
                <w:rFonts w:eastAsia="MS Gothic"/>
                <w:lang w:eastAsia="ja-JP"/>
              </w:rPr>
            </w:pPr>
            <w:r w:rsidRPr="00A510DA">
              <w:t>Steps 1-4 of Annex A.6 happens</w:t>
            </w:r>
          </w:p>
        </w:tc>
        <w:tc>
          <w:tcPr>
            <w:tcW w:w="708" w:type="dxa"/>
            <w:gridSpan w:val="2"/>
            <w:tcBorders>
              <w:top w:val="single" w:sz="4" w:space="0" w:color="auto"/>
              <w:left w:val="single" w:sz="4" w:space="0" w:color="auto"/>
              <w:bottom w:val="single" w:sz="4" w:space="0" w:color="auto"/>
              <w:right w:val="single" w:sz="4" w:space="0" w:color="auto"/>
            </w:tcBorders>
            <w:hideMark/>
          </w:tcPr>
          <w:p w14:paraId="0C0CDEFC" w14:textId="77777777" w:rsidR="007D27F3" w:rsidRPr="00A510DA" w:rsidRDefault="007D27F3">
            <w:pPr>
              <w:pStyle w:val="TAC"/>
              <w:rPr>
                <w:rFonts w:eastAsia="MS Gothic"/>
              </w:rPr>
            </w:pPr>
            <w:r w:rsidRPr="00A510DA">
              <w:rPr>
                <w:lang w:eastAsia="zh-CN"/>
              </w:rPr>
              <w:t>-</w:t>
            </w:r>
          </w:p>
        </w:tc>
        <w:tc>
          <w:tcPr>
            <w:tcW w:w="2974" w:type="dxa"/>
            <w:gridSpan w:val="2"/>
            <w:tcBorders>
              <w:top w:val="single" w:sz="4" w:space="0" w:color="auto"/>
              <w:left w:val="single" w:sz="4" w:space="0" w:color="auto"/>
              <w:bottom w:val="single" w:sz="4" w:space="0" w:color="auto"/>
              <w:right w:val="single" w:sz="4" w:space="0" w:color="auto"/>
            </w:tcBorders>
            <w:hideMark/>
          </w:tcPr>
          <w:p w14:paraId="64D330E0" w14:textId="77777777" w:rsidR="007D27F3" w:rsidRPr="00A510DA" w:rsidRDefault="007D27F3">
            <w:pPr>
              <w:pStyle w:val="TAL"/>
              <w:rPr>
                <w:rFonts w:eastAsia="MS Gothic"/>
              </w:rPr>
            </w:pPr>
            <w:r w:rsidRPr="00A510DA">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506FE95"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4861619C" w14:textId="77777777" w:rsidR="007D27F3" w:rsidRPr="00A510DA" w:rsidRDefault="007D27F3">
            <w:pPr>
              <w:pStyle w:val="TAC"/>
              <w:rPr>
                <w:lang w:eastAsia="zh-CN"/>
              </w:rPr>
            </w:pPr>
            <w:r w:rsidRPr="00A510DA">
              <w:rPr>
                <w:lang w:eastAsia="zh-CN"/>
              </w:rPr>
              <w:t>-</w:t>
            </w:r>
          </w:p>
        </w:tc>
      </w:tr>
      <w:tr w:rsidR="007D27F3" w:rsidRPr="00A510DA" w14:paraId="6A735238"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719B5B61" w14:textId="77777777" w:rsidR="007D27F3" w:rsidRPr="00A510DA" w:rsidRDefault="007D27F3">
            <w:pPr>
              <w:pStyle w:val="TAC"/>
              <w:rPr>
                <w:lang w:eastAsia="zh-CN"/>
              </w:rPr>
            </w:pPr>
            <w:r w:rsidRPr="00A510DA">
              <w:rPr>
                <w:lang w:eastAsia="zh-CN"/>
              </w:rPr>
              <w:t>16</w:t>
            </w:r>
          </w:p>
        </w:tc>
        <w:tc>
          <w:tcPr>
            <w:tcW w:w="3965" w:type="dxa"/>
            <w:gridSpan w:val="2"/>
            <w:tcBorders>
              <w:top w:val="single" w:sz="4" w:space="0" w:color="auto"/>
              <w:left w:val="single" w:sz="4" w:space="0" w:color="auto"/>
              <w:bottom w:val="single" w:sz="4" w:space="0" w:color="auto"/>
              <w:right w:val="single" w:sz="4" w:space="0" w:color="auto"/>
            </w:tcBorders>
            <w:hideMark/>
          </w:tcPr>
          <w:p w14:paraId="700D7DC3" w14:textId="77777777" w:rsidR="007D27F3" w:rsidRPr="00A510DA" w:rsidRDefault="007D27F3">
            <w:pPr>
              <w:pStyle w:val="TAL"/>
              <w:rPr>
                <w:lang w:eastAsia="ja-JP"/>
              </w:rPr>
            </w:pPr>
            <w:r w:rsidRPr="00A510DA">
              <w:t>Step 5 of Annex A.6 happens</w:t>
            </w:r>
          </w:p>
          <w:p w14:paraId="509EA6D6" w14:textId="77777777" w:rsidR="007D27F3" w:rsidRPr="00A510DA" w:rsidRDefault="007D27F3">
            <w:pPr>
              <w:pStyle w:val="TAL"/>
              <w:rPr>
                <w:rFonts w:eastAsia="MS Gothic"/>
              </w:rPr>
            </w:pPr>
            <w:r w:rsidRPr="00A510DA">
              <w:rPr>
                <w:lang w:eastAsia="zh-CN"/>
              </w:rPr>
              <w:t xml:space="preserve">Check: </w:t>
            </w:r>
            <w:r w:rsidRPr="00A510DA">
              <w:rPr>
                <w:snapToGrid w:val="0"/>
                <w:lang w:eastAsia="zh-CN"/>
              </w:rPr>
              <w:t>D</w:t>
            </w:r>
            <w:r w:rsidRPr="00A510DA">
              <w:rPr>
                <w:lang w:eastAsia="zh-CN"/>
              </w:rPr>
              <w:t>oes the UE send an ACK?</w:t>
            </w:r>
          </w:p>
        </w:tc>
        <w:tc>
          <w:tcPr>
            <w:tcW w:w="708" w:type="dxa"/>
            <w:gridSpan w:val="2"/>
            <w:tcBorders>
              <w:top w:val="single" w:sz="4" w:space="0" w:color="auto"/>
              <w:left w:val="single" w:sz="4" w:space="0" w:color="auto"/>
              <w:bottom w:val="single" w:sz="4" w:space="0" w:color="auto"/>
              <w:right w:val="single" w:sz="4" w:space="0" w:color="auto"/>
            </w:tcBorders>
            <w:hideMark/>
          </w:tcPr>
          <w:p w14:paraId="71734977" w14:textId="77777777" w:rsidR="007D27F3" w:rsidRPr="00A510DA" w:rsidRDefault="007D27F3">
            <w:pPr>
              <w:pStyle w:val="TAC"/>
              <w:rPr>
                <w:rFonts w:eastAsia="MS Gothic"/>
              </w:rPr>
            </w:pPr>
            <w:r w:rsidRPr="00A510DA">
              <w:rPr>
                <w:lang w:eastAsia="zh-CN"/>
              </w:rPr>
              <w:t>--&gt;</w:t>
            </w:r>
          </w:p>
        </w:tc>
        <w:tc>
          <w:tcPr>
            <w:tcW w:w="2974" w:type="dxa"/>
            <w:gridSpan w:val="2"/>
            <w:tcBorders>
              <w:top w:val="single" w:sz="4" w:space="0" w:color="auto"/>
              <w:left w:val="single" w:sz="4" w:space="0" w:color="auto"/>
              <w:bottom w:val="single" w:sz="4" w:space="0" w:color="auto"/>
              <w:right w:val="single" w:sz="4" w:space="0" w:color="auto"/>
            </w:tcBorders>
            <w:hideMark/>
          </w:tcPr>
          <w:p w14:paraId="6ED63F62" w14:textId="77777777" w:rsidR="007D27F3" w:rsidRPr="00A510DA" w:rsidRDefault="007D27F3">
            <w:pPr>
              <w:pStyle w:val="TAL"/>
              <w:rPr>
                <w:rFonts w:eastAsia="MS Gothic"/>
              </w:rPr>
            </w:pPr>
            <w:r w:rsidRPr="00A510DA">
              <w:rPr>
                <w:rFonts w:eastAsia="MS Gothic"/>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2C4A74D6" w14:textId="77777777" w:rsidR="007D27F3" w:rsidRPr="00A510DA" w:rsidRDefault="007D27F3">
            <w:pPr>
              <w:pStyle w:val="TAC"/>
              <w:rPr>
                <w:lang w:eastAsia="zh-CN"/>
              </w:rPr>
            </w:pPr>
            <w:r w:rsidRPr="00A510DA">
              <w:rPr>
                <w:lang w:eastAsia="zh-CN"/>
              </w:rPr>
              <w:t>1</w:t>
            </w:r>
          </w:p>
        </w:tc>
        <w:tc>
          <w:tcPr>
            <w:tcW w:w="850" w:type="dxa"/>
            <w:gridSpan w:val="2"/>
            <w:tcBorders>
              <w:top w:val="single" w:sz="4" w:space="0" w:color="auto"/>
              <w:left w:val="single" w:sz="4" w:space="0" w:color="auto"/>
              <w:bottom w:val="single" w:sz="4" w:space="0" w:color="auto"/>
              <w:right w:val="single" w:sz="4" w:space="0" w:color="auto"/>
            </w:tcBorders>
            <w:hideMark/>
          </w:tcPr>
          <w:p w14:paraId="3F70EE50" w14:textId="77777777" w:rsidR="007D27F3" w:rsidRPr="00A510DA" w:rsidRDefault="007D27F3">
            <w:pPr>
              <w:pStyle w:val="TAC"/>
              <w:rPr>
                <w:lang w:eastAsia="zh-CN"/>
              </w:rPr>
            </w:pPr>
            <w:r w:rsidRPr="00A510DA">
              <w:rPr>
                <w:lang w:eastAsia="zh-CN"/>
              </w:rPr>
              <w:t>P</w:t>
            </w:r>
          </w:p>
        </w:tc>
      </w:tr>
      <w:tr w:rsidR="007D27F3" w:rsidRPr="00A510DA" w14:paraId="2C6AB755" w14:textId="77777777" w:rsidTr="00563A1E">
        <w:trPr>
          <w:gridAfter w:val="1"/>
          <w:wAfter w:w="113" w:type="dxa"/>
          <w:trHeight w:val="197"/>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65262268" w14:textId="77777777" w:rsidR="007D27F3" w:rsidRPr="00A510DA" w:rsidRDefault="007D27F3">
            <w:pPr>
              <w:pStyle w:val="TAC"/>
              <w:rPr>
                <w:lang w:eastAsia="zh-CN"/>
              </w:rPr>
            </w:pPr>
            <w:r w:rsidRPr="00A510DA">
              <w:rPr>
                <w:lang w:eastAsia="zh-CN"/>
              </w:rPr>
              <w:t>17</w:t>
            </w:r>
          </w:p>
        </w:tc>
        <w:tc>
          <w:tcPr>
            <w:tcW w:w="3965" w:type="dxa"/>
            <w:gridSpan w:val="2"/>
            <w:tcBorders>
              <w:top w:val="single" w:sz="4" w:space="0" w:color="auto"/>
              <w:left w:val="single" w:sz="4" w:space="0" w:color="auto"/>
              <w:bottom w:val="single" w:sz="4" w:space="0" w:color="auto"/>
              <w:right w:val="single" w:sz="4" w:space="0" w:color="auto"/>
            </w:tcBorders>
            <w:hideMark/>
          </w:tcPr>
          <w:p w14:paraId="0302D77C" w14:textId="77777777" w:rsidR="007D27F3" w:rsidRPr="00A510DA" w:rsidRDefault="007D27F3">
            <w:pPr>
              <w:pStyle w:val="TAL"/>
              <w:rPr>
                <w:rFonts w:eastAsia="MS Gothic"/>
                <w:lang w:eastAsia="ja-JP"/>
              </w:rPr>
            </w:pPr>
            <w:r w:rsidRPr="00A510DA">
              <w:rPr>
                <w:rFonts w:eastAsia="MS Gothic"/>
              </w:rPr>
              <w:t>Step 1 of Annex A.8</w:t>
            </w:r>
            <w:r w:rsidRPr="00A510DA">
              <w:t xml:space="preserve"> happens</w:t>
            </w:r>
          </w:p>
        </w:tc>
        <w:tc>
          <w:tcPr>
            <w:tcW w:w="708" w:type="dxa"/>
            <w:gridSpan w:val="2"/>
            <w:tcBorders>
              <w:top w:val="single" w:sz="4" w:space="0" w:color="auto"/>
              <w:left w:val="single" w:sz="4" w:space="0" w:color="auto"/>
              <w:bottom w:val="single" w:sz="4" w:space="0" w:color="auto"/>
              <w:right w:val="single" w:sz="4" w:space="0" w:color="auto"/>
            </w:tcBorders>
            <w:hideMark/>
          </w:tcPr>
          <w:p w14:paraId="1F117283" w14:textId="77777777" w:rsidR="007D27F3" w:rsidRPr="00A510DA" w:rsidRDefault="007D27F3">
            <w:pPr>
              <w:pStyle w:val="TAC"/>
              <w:rPr>
                <w:rFonts w:eastAsia="MS Gothic"/>
              </w:rPr>
            </w:pPr>
            <w:r w:rsidRPr="00A510DA">
              <w:t>&lt;--</w:t>
            </w:r>
          </w:p>
        </w:tc>
        <w:tc>
          <w:tcPr>
            <w:tcW w:w="2974" w:type="dxa"/>
            <w:gridSpan w:val="2"/>
            <w:tcBorders>
              <w:top w:val="single" w:sz="4" w:space="0" w:color="auto"/>
              <w:left w:val="single" w:sz="4" w:space="0" w:color="auto"/>
              <w:bottom w:val="single" w:sz="4" w:space="0" w:color="auto"/>
              <w:right w:val="single" w:sz="4" w:space="0" w:color="auto"/>
            </w:tcBorders>
            <w:hideMark/>
          </w:tcPr>
          <w:p w14:paraId="7B62C37C" w14:textId="77777777" w:rsidR="007D27F3" w:rsidRPr="00A510DA" w:rsidRDefault="007D27F3">
            <w:pPr>
              <w:pStyle w:val="TAL"/>
              <w:rPr>
                <w:rFonts w:eastAsia="MS Gothic"/>
              </w:rPr>
            </w:pPr>
            <w:r w:rsidRPr="00A510DA">
              <w:rPr>
                <w:rFonts w:eastAsia="MS Gothic"/>
              </w:rPr>
              <w:t>BYE</w:t>
            </w:r>
          </w:p>
        </w:tc>
        <w:tc>
          <w:tcPr>
            <w:tcW w:w="567" w:type="dxa"/>
            <w:gridSpan w:val="2"/>
            <w:tcBorders>
              <w:top w:val="single" w:sz="4" w:space="0" w:color="auto"/>
              <w:left w:val="single" w:sz="4" w:space="0" w:color="auto"/>
              <w:bottom w:val="single" w:sz="4" w:space="0" w:color="auto"/>
              <w:right w:val="single" w:sz="4" w:space="0" w:color="auto"/>
            </w:tcBorders>
            <w:hideMark/>
          </w:tcPr>
          <w:p w14:paraId="16F27039"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DC7FE11" w14:textId="77777777" w:rsidR="007D27F3" w:rsidRPr="00A510DA" w:rsidRDefault="007D27F3">
            <w:pPr>
              <w:pStyle w:val="TAC"/>
              <w:rPr>
                <w:lang w:eastAsia="zh-CN"/>
              </w:rPr>
            </w:pPr>
            <w:r w:rsidRPr="00A510DA">
              <w:rPr>
                <w:lang w:eastAsia="zh-CN"/>
              </w:rPr>
              <w:t>-</w:t>
            </w:r>
          </w:p>
        </w:tc>
      </w:tr>
      <w:tr w:rsidR="007D27F3" w:rsidRPr="00A510DA" w14:paraId="233426A2" w14:textId="77777777" w:rsidTr="00563A1E">
        <w:trPr>
          <w:gridAfter w:val="1"/>
          <w:wAfter w:w="113" w:type="dxa"/>
          <w:trHeight w:val="260"/>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507F3C0" w14:textId="77777777" w:rsidR="007D27F3" w:rsidRPr="00A510DA" w:rsidRDefault="007D27F3">
            <w:pPr>
              <w:pStyle w:val="TAC"/>
              <w:rPr>
                <w:lang w:eastAsia="zh-CN"/>
              </w:rPr>
            </w:pPr>
            <w:r w:rsidRPr="00A510DA">
              <w:rPr>
                <w:lang w:eastAsia="zh-CN"/>
              </w:rPr>
              <w:t>18</w:t>
            </w:r>
          </w:p>
        </w:tc>
        <w:tc>
          <w:tcPr>
            <w:tcW w:w="3965" w:type="dxa"/>
            <w:gridSpan w:val="2"/>
            <w:tcBorders>
              <w:top w:val="single" w:sz="4" w:space="0" w:color="auto"/>
              <w:left w:val="single" w:sz="4" w:space="0" w:color="auto"/>
              <w:bottom w:val="single" w:sz="4" w:space="0" w:color="auto"/>
              <w:right w:val="single" w:sz="4" w:space="0" w:color="auto"/>
            </w:tcBorders>
            <w:hideMark/>
          </w:tcPr>
          <w:p w14:paraId="6D1EC53E" w14:textId="77777777" w:rsidR="007D27F3" w:rsidRPr="00A510DA" w:rsidRDefault="007D27F3">
            <w:pPr>
              <w:pStyle w:val="TAL"/>
              <w:rPr>
                <w:lang w:eastAsia="ja-JP"/>
              </w:rPr>
            </w:pPr>
            <w:r w:rsidRPr="00A510DA">
              <w:rPr>
                <w:rFonts w:eastAsia="MS Gothic"/>
              </w:rPr>
              <w:t>Step 2 of Annex A.8</w:t>
            </w:r>
            <w:r w:rsidRPr="00A510DA">
              <w:t xml:space="preserve"> happens</w:t>
            </w:r>
          </w:p>
          <w:p w14:paraId="5081DA14" w14:textId="77777777" w:rsidR="007D27F3" w:rsidRPr="00A510DA" w:rsidRDefault="007D27F3">
            <w:pPr>
              <w:pStyle w:val="TAL"/>
              <w:rPr>
                <w:rFonts w:eastAsia="MS Gothic"/>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708" w:type="dxa"/>
            <w:gridSpan w:val="2"/>
            <w:tcBorders>
              <w:top w:val="single" w:sz="4" w:space="0" w:color="auto"/>
              <w:left w:val="single" w:sz="4" w:space="0" w:color="auto"/>
              <w:bottom w:val="single" w:sz="4" w:space="0" w:color="auto"/>
              <w:right w:val="single" w:sz="4" w:space="0" w:color="auto"/>
            </w:tcBorders>
            <w:hideMark/>
          </w:tcPr>
          <w:p w14:paraId="2098032A" w14:textId="77777777" w:rsidR="007D27F3" w:rsidRPr="00A510DA" w:rsidRDefault="007D27F3">
            <w:pPr>
              <w:pStyle w:val="TAC"/>
              <w:rPr>
                <w:rFonts w:eastAsia="MS Gothic"/>
              </w:rPr>
            </w:pPr>
            <w:r w:rsidRPr="00A510DA">
              <w:rPr>
                <w:lang w:eastAsia="zh-CN"/>
              </w:rPr>
              <w:t>--&gt;</w:t>
            </w:r>
          </w:p>
        </w:tc>
        <w:tc>
          <w:tcPr>
            <w:tcW w:w="2974" w:type="dxa"/>
            <w:gridSpan w:val="2"/>
            <w:tcBorders>
              <w:top w:val="single" w:sz="4" w:space="0" w:color="auto"/>
              <w:left w:val="single" w:sz="4" w:space="0" w:color="auto"/>
              <w:bottom w:val="single" w:sz="4" w:space="0" w:color="auto"/>
              <w:right w:val="single" w:sz="4" w:space="0" w:color="auto"/>
            </w:tcBorders>
            <w:hideMark/>
          </w:tcPr>
          <w:p w14:paraId="02BE2A31" w14:textId="77777777" w:rsidR="007D27F3" w:rsidRPr="00A510DA" w:rsidRDefault="007D27F3">
            <w:pPr>
              <w:pStyle w:val="TAL"/>
              <w:rPr>
                <w:rFonts w:eastAsia="MS Gothic"/>
              </w:rPr>
            </w:pPr>
            <w:r w:rsidRPr="00A510DA">
              <w:rPr>
                <w:rFonts w:eastAsia="MS Gothic"/>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54655BA9" w14:textId="77777777" w:rsidR="007D27F3" w:rsidRPr="00A510DA" w:rsidRDefault="007D27F3">
            <w:pPr>
              <w:pStyle w:val="TAC"/>
              <w:rPr>
                <w:lang w:eastAsia="zh-CN"/>
              </w:rPr>
            </w:pPr>
            <w:r w:rsidRPr="00A510DA">
              <w:rPr>
                <w:lang w:eastAsia="zh-CN"/>
              </w:rPr>
              <w:t>2</w:t>
            </w:r>
          </w:p>
        </w:tc>
        <w:tc>
          <w:tcPr>
            <w:tcW w:w="850" w:type="dxa"/>
            <w:gridSpan w:val="2"/>
            <w:tcBorders>
              <w:top w:val="single" w:sz="4" w:space="0" w:color="auto"/>
              <w:left w:val="single" w:sz="4" w:space="0" w:color="auto"/>
              <w:bottom w:val="single" w:sz="4" w:space="0" w:color="auto"/>
              <w:right w:val="single" w:sz="4" w:space="0" w:color="auto"/>
            </w:tcBorders>
            <w:hideMark/>
          </w:tcPr>
          <w:p w14:paraId="4F7A55A3" w14:textId="77777777" w:rsidR="007D27F3" w:rsidRPr="00A510DA" w:rsidRDefault="007D27F3">
            <w:pPr>
              <w:pStyle w:val="TAC"/>
              <w:rPr>
                <w:lang w:eastAsia="zh-CN"/>
              </w:rPr>
            </w:pPr>
            <w:r w:rsidRPr="00A510DA">
              <w:rPr>
                <w:lang w:eastAsia="zh-CN"/>
              </w:rPr>
              <w:t>P</w:t>
            </w:r>
          </w:p>
        </w:tc>
      </w:tr>
      <w:tr w:rsidR="004D686E" w:rsidRPr="00A510DA" w14:paraId="0BFF1771"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16FB574F" w14:textId="5A131E13" w:rsidR="004D686E" w:rsidRPr="00A510DA" w:rsidRDefault="004D686E" w:rsidP="004D686E">
            <w:pPr>
              <w:pStyle w:val="TAC"/>
              <w:rPr>
                <w:lang w:eastAsia="zh-CN"/>
              </w:rPr>
            </w:pPr>
            <w:r w:rsidRPr="0072552E">
              <w:t>18A-18C</w:t>
            </w:r>
          </w:p>
        </w:tc>
        <w:tc>
          <w:tcPr>
            <w:tcW w:w="3965" w:type="dxa"/>
            <w:gridSpan w:val="2"/>
            <w:tcBorders>
              <w:top w:val="single" w:sz="4" w:space="0" w:color="auto"/>
              <w:left w:val="single" w:sz="4" w:space="0" w:color="auto"/>
              <w:bottom w:val="single" w:sz="4" w:space="0" w:color="auto"/>
              <w:right w:val="single" w:sz="4" w:space="0" w:color="auto"/>
            </w:tcBorders>
          </w:tcPr>
          <w:p w14:paraId="4351215B" w14:textId="2A75A448" w:rsidR="004D686E" w:rsidRPr="00A510DA" w:rsidRDefault="004D686E" w:rsidP="004D686E">
            <w:pPr>
              <w:pStyle w:val="TAL"/>
            </w:pPr>
            <w:r w:rsidRPr="0072552E">
              <w:t>Steps 3b1-3b3</w:t>
            </w:r>
            <w:r w:rsidRPr="0072552E" w:rsidDel="0053734C">
              <w:t>4</w:t>
            </w:r>
            <w:r w:rsidRPr="0072552E">
              <w:t xml:space="preserve"> of generic procedure specified in Table 4.9.12B.2.2-1 of TS 38.508-1 [21] are performed to release emergency speech bearer and </w:t>
            </w:r>
            <w:r w:rsidRPr="00BB467A">
              <w:t>Keep emergency PDU session</w:t>
            </w:r>
            <w:r w:rsidRPr="0072552E">
              <w:t>.</w:t>
            </w:r>
          </w:p>
        </w:tc>
        <w:tc>
          <w:tcPr>
            <w:tcW w:w="708" w:type="dxa"/>
            <w:gridSpan w:val="2"/>
            <w:tcBorders>
              <w:top w:val="single" w:sz="4" w:space="0" w:color="auto"/>
              <w:left w:val="single" w:sz="4" w:space="0" w:color="auto"/>
              <w:bottom w:val="single" w:sz="4" w:space="0" w:color="auto"/>
              <w:right w:val="single" w:sz="4" w:space="0" w:color="auto"/>
            </w:tcBorders>
          </w:tcPr>
          <w:p w14:paraId="1A79679E" w14:textId="7E2C2EC7" w:rsidR="004D686E" w:rsidRPr="00A510DA" w:rsidRDefault="004D686E" w:rsidP="004D686E">
            <w:pPr>
              <w:pStyle w:val="TAC"/>
              <w:rPr>
                <w:rFonts w:eastAsia="MS Gothic"/>
              </w:rPr>
            </w:pPr>
            <w:r w:rsidRPr="0072552E">
              <w:t>-</w:t>
            </w:r>
          </w:p>
        </w:tc>
        <w:tc>
          <w:tcPr>
            <w:tcW w:w="2974" w:type="dxa"/>
            <w:gridSpan w:val="2"/>
            <w:tcBorders>
              <w:top w:val="single" w:sz="4" w:space="0" w:color="auto"/>
              <w:left w:val="single" w:sz="4" w:space="0" w:color="auto"/>
              <w:bottom w:val="single" w:sz="4" w:space="0" w:color="auto"/>
              <w:right w:val="single" w:sz="4" w:space="0" w:color="auto"/>
            </w:tcBorders>
          </w:tcPr>
          <w:p w14:paraId="3E88DDC8" w14:textId="000B7338" w:rsidR="004D686E" w:rsidRPr="00A510DA" w:rsidRDefault="004D686E" w:rsidP="004D686E">
            <w:pPr>
              <w:pStyle w:val="TAL"/>
              <w:rPr>
                <w:rFonts w:eastAsia="MS Gothic"/>
              </w:rPr>
            </w:pPr>
            <w:r w:rsidRPr="0072552E">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tcPr>
          <w:p w14:paraId="23B12324" w14:textId="524FE69C" w:rsidR="004D686E" w:rsidRPr="00A510DA" w:rsidRDefault="004D686E" w:rsidP="004D686E">
            <w:pPr>
              <w:pStyle w:val="TAC"/>
              <w:rPr>
                <w:lang w:eastAsia="zh-CN"/>
              </w:rPr>
            </w:pPr>
            <w:r w:rsidRPr="0072552E">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tcPr>
          <w:p w14:paraId="5D9DDB9E" w14:textId="5E4EE283" w:rsidR="004D686E" w:rsidRPr="00A510DA" w:rsidRDefault="004D686E" w:rsidP="004D686E">
            <w:pPr>
              <w:pStyle w:val="TAC"/>
              <w:rPr>
                <w:lang w:eastAsia="zh-CN"/>
              </w:rPr>
            </w:pPr>
            <w:r w:rsidRPr="0072552E">
              <w:rPr>
                <w:lang w:eastAsia="zh-CN"/>
              </w:rPr>
              <w:t>-</w:t>
            </w:r>
          </w:p>
        </w:tc>
      </w:tr>
      <w:tr w:rsidR="007D27F3" w:rsidRPr="00A510DA" w14:paraId="0BB64339"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22BAD538" w14:textId="77777777" w:rsidR="007D27F3" w:rsidRPr="00A510DA" w:rsidRDefault="007D27F3">
            <w:pPr>
              <w:pStyle w:val="TAC"/>
              <w:rPr>
                <w:lang w:eastAsia="zh-CN"/>
              </w:rPr>
            </w:pPr>
            <w:r w:rsidRPr="00A510DA">
              <w:rPr>
                <w:lang w:eastAsia="zh-CN"/>
              </w:rPr>
              <w:t>19</w:t>
            </w:r>
          </w:p>
        </w:tc>
        <w:tc>
          <w:tcPr>
            <w:tcW w:w="3965" w:type="dxa"/>
            <w:gridSpan w:val="2"/>
            <w:tcBorders>
              <w:top w:val="single" w:sz="4" w:space="0" w:color="auto"/>
              <w:left w:val="single" w:sz="4" w:space="0" w:color="auto"/>
              <w:bottom w:val="single" w:sz="4" w:space="0" w:color="auto"/>
              <w:right w:val="single" w:sz="4" w:space="0" w:color="auto"/>
            </w:tcBorders>
            <w:hideMark/>
          </w:tcPr>
          <w:p w14:paraId="749279F1" w14:textId="77777777" w:rsidR="007D27F3" w:rsidRPr="00A510DA" w:rsidRDefault="007D27F3">
            <w:pPr>
              <w:pStyle w:val="TAL"/>
              <w:rPr>
                <w:rFonts w:eastAsia="MS Gothic"/>
                <w:lang w:eastAsia="ja-JP"/>
              </w:rPr>
            </w:pPr>
            <w:r w:rsidRPr="00A510DA">
              <w:t>UE is made to attempt an IMS voice call</w:t>
            </w:r>
          </w:p>
        </w:tc>
        <w:tc>
          <w:tcPr>
            <w:tcW w:w="708" w:type="dxa"/>
            <w:gridSpan w:val="2"/>
            <w:tcBorders>
              <w:top w:val="single" w:sz="4" w:space="0" w:color="auto"/>
              <w:left w:val="single" w:sz="4" w:space="0" w:color="auto"/>
              <w:bottom w:val="single" w:sz="4" w:space="0" w:color="auto"/>
              <w:right w:val="single" w:sz="4" w:space="0" w:color="auto"/>
            </w:tcBorders>
            <w:hideMark/>
          </w:tcPr>
          <w:p w14:paraId="325D0006" w14:textId="77777777" w:rsidR="007D27F3" w:rsidRPr="00A510DA" w:rsidRDefault="007D27F3">
            <w:pPr>
              <w:pStyle w:val="TAC"/>
              <w:rPr>
                <w:rFonts w:eastAsia="MS Gothic"/>
              </w:rPr>
            </w:pPr>
            <w:r w:rsidRPr="00A510DA">
              <w:rPr>
                <w:rFonts w:eastAsia="MS Gothic"/>
              </w:rPr>
              <w:t>-</w:t>
            </w:r>
          </w:p>
        </w:tc>
        <w:tc>
          <w:tcPr>
            <w:tcW w:w="2974" w:type="dxa"/>
            <w:gridSpan w:val="2"/>
            <w:tcBorders>
              <w:top w:val="single" w:sz="4" w:space="0" w:color="auto"/>
              <w:left w:val="single" w:sz="4" w:space="0" w:color="auto"/>
              <w:bottom w:val="single" w:sz="4" w:space="0" w:color="auto"/>
              <w:right w:val="single" w:sz="4" w:space="0" w:color="auto"/>
            </w:tcBorders>
            <w:hideMark/>
          </w:tcPr>
          <w:p w14:paraId="34D6A831" w14:textId="77777777" w:rsidR="007D27F3" w:rsidRPr="00A510DA" w:rsidRDefault="007D27F3">
            <w:pPr>
              <w:pStyle w:val="TAL"/>
              <w:rPr>
                <w:rFonts w:eastAsia="MS Gothic"/>
              </w:rPr>
            </w:pPr>
            <w:r w:rsidRPr="00A510DA">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29FF3A9E"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F787892" w14:textId="77777777" w:rsidR="007D27F3" w:rsidRPr="00A510DA" w:rsidRDefault="007D27F3">
            <w:pPr>
              <w:pStyle w:val="TAC"/>
              <w:rPr>
                <w:lang w:eastAsia="zh-CN"/>
              </w:rPr>
            </w:pPr>
            <w:r w:rsidRPr="00A510DA">
              <w:rPr>
                <w:lang w:eastAsia="zh-CN"/>
              </w:rPr>
              <w:t>-</w:t>
            </w:r>
          </w:p>
        </w:tc>
      </w:tr>
      <w:tr w:rsidR="007D27F3" w:rsidRPr="00A510DA" w14:paraId="452C3BEF" w14:textId="77777777" w:rsidTr="00563A1E">
        <w:trPr>
          <w:gridAfter w:val="1"/>
          <w:wAfter w:w="113" w:type="dxa"/>
          <w:trHeight w:val="278"/>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6A3D8E70" w14:textId="77777777" w:rsidR="007D27F3" w:rsidRPr="00A510DA" w:rsidRDefault="007D27F3">
            <w:pPr>
              <w:pStyle w:val="TAC"/>
              <w:rPr>
                <w:lang w:eastAsia="zh-CN"/>
              </w:rPr>
            </w:pPr>
            <w:r w:rsidRPr="00A510DA">
              <w:rPr>
                <w:lang w:eastAsia="zh-CN"/>
              </w:rPr>
              <w:t>20</w:t>
            </w:r>
          </w:p>
        </w:tc>
        <w:tc>
          <w:tcPr>
            <w:tcW w:w="3965" w:type="dxa"/>
            <w:gridSpan w:val="2"/>
            <w:tcBorders>
              <w:top w:val="single" w:sz="4" w:space="0" w:color="auto"/>
              <w:left w:val="single" w:sz="4" w:space="0" w:color="auto"/>
              <w:bottom w:val="single" w:sz="4" w:space="0" w:color="auto"/>
              <w:right w:val="single" w:sz="4" w:space="0" w:color="auto"/>
            </w:tcBorders>
            <w:hideMark/>
          </w:tcPr>
          <w:p w14:paraId="568E4962" w14:textId="77777777" w:rsidR="007D27F3" w:rsidRPr="00A510DA" w:rsidRDefault="007D27F3">
            <w:pPr>
              <w:pStyle w:val="TAL"/>
              <w:rPr>
                <w:rFonts w:eastAsia="MS Gothic"/>
                <w:lang w:eastAsia="ja-JP"/>
              </w:rPr>
            </w:pPr>
            <w:r w:rsidRPr="00A510DA">
              <w:rPr>
                <w:rFonts w:eastAsia="MS Gothic"/>
              </w:rPr>
              <w:t>UE sends INVITE with the first SDP offer</w:t>
            </w:r>
            <w:r w:rsidRPr="00A510DA">
              <w:rPr>
                <w:rFonts w:eastAsia="MS Gothic"/>
              </w:rPr>
              <w:br/>
              <w:t xml:space="preserve">Check: Does the UE send </w:t>
            </w:r>
            <w:r w:rsidRPr="00A510DA">
              <w:t>correctly composed INVITE request for normal voice call?</w:t>
            </w:r>
          </w:p>
        </w:tc>
        <w:tc>
          <w:tcPr>
            <w:tcW w:w="708" w:type="dxa"/>
            <w:gridSpan w:val="2"/>
            <w:tcBorders>
              <w:top w:val="single" w:sz="4" w:space="0" w:color="auto"/>
              <w:left w:val="single" w:sz="4" w:space="0" w:color="auto"/>
              <w:bottom w:val="single" w:sz="4" w:space="0" w:color="auto"/>
              <w:right w:val="single" w:sz="4" w:space="0" w:color="auto"/>
            </w:tcBorders>
            <w:hideMark/>
          </w:tcPr>
          <w:p w14:paraId="2BA2279E" w14:textId="77777777" w:rsidR="007D27F3" w:rsidRPr="00A510DA" w:rsidRDefault="007D27F3">
            <w:pPr>
              <w:pStyle w:val="TAC"/>
              <w:rPr>
                <w:lang w:eastAsia="zh-CN"/>
              </w:rPr>
            </w:pPr>
            <w:r w:rsidRPr="00A510DA">
              <w:rPr>
                <w:lang w:eastAsia="zh-CN"/>
              </w:rPr>
              <w:t>--&gt;</w:t>
            </w:r>
          </w:p>
        </w:tc>
        <w:tc>
          <w:tcPr>
            <w:tcW w:w="2974" w:type="dxa"/>
            <w:gridSpan w:val="2"/>
            <w:tcBorders>
              <w:top w:val="single" w:sz="4" w:space="0" w:color="auto"/>
              <w:left w:val="single" w:sz="4" w:space="0" w:color="auto"/>
              <w:bottom w:val="single" w:sz="4" w:space="0" w:color="auto"/>
              <w:right w:val="single" w:sz="4" w:space="0" w:color="auto"/>
            </w:tcBorders>
            <w:hideMark/>
          </w:tcPr>
          <w:p w14:paraId="06D6AB46" w14:textId="77777777" w:rsidR="007D27F3" w:rsidRPr="00A510DA" w:rsidRDefault="007D27F3">
            <w:pPr>
              <w:pStyle w:val="TAL"/>
              <w:rPr>
                <w:rFonts w:eastAsia="MS Gothic"/>
                <w:lang w:eastAsia="ja-JP"/>
              </w:rPr>
            </w:pPr>
            <w:r w:rsidRPr="00A510DA">
              <w:rPr>
                <w:rFonts w:eastAsia="MS Gothic"/>
              </w:rPr>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74754BDB" w14:textId="77777777" w:rsidR="007D27F3" w:rsidRPr="00A510DA" w:rsidRDefault="007D27F3">
            <w:pPr>
              <w:pStyle w:val="TAC"/>
              <w:rPr>
                <w:lang w:eastAsia="zh-CN"/>
              </w:rPr>
            </w:pPr>
            <w:r w:rsidRPr="00A510DA">
              <w:rPr>
                <w:lang w:eastAsia="zh-CN"/>
              </w:rPr>
              <w:t>3</w:t>
            </w:r>
          </w:p>
        </w:tc>
        <w:tc>
          <w:tcPr>
            <w:tcW w:w="850" w:type="dxa"/>
            <w:gridSpan w:val="2"/>
            <w:tcBorders>
              <w:top w:val="single" w:sz="4" w:space="0" w:color="auto"/>
              <w:left w:val="single" w:sz="4" w:space="0" w:color="auto"/>
              <w:bottom w:val="single" w:sz="4" w:space="0" w:color="auto"/>
              <w:right w:val="single" w:sz="4" w:space="0" w:color="auto"/>
            </w:tcBorders>
            <w:hideMark/>
          </w:tcPr>
          <w:p w14:paraId="52EC0FF0" w14:textId="77777777" w:rsidR="007D27F3" w:rsidRPr="00A510DA" w:rsidRDefault="007D27F3">
            <w:pPr>
              <w:pStyle w:val="TAC"/>
              <w:rPr>
                <w:lang w:eastAsia="zh-CN"/>
              </w:rPr>
            </w:pPr>
            <w:r w:rsidRPr="00A510DA">
              <w:rPr>
                <w:lang w:eastAsia="zh-CN"/>
              </w:rPr>
              <w:t>P</w:t>
            </w:r>
          </w:p>
        </w:tc>
      </w:tr>
      <w:tr w:rsidR="007D27F3" w:rsidRPr="00A510DA" w14:paraId="2772F749"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4D04202E" w14:textId="77777777" w:rsidR="007D27F3" w:rsidRPr="00A510DA" w:rsidRDefault="007D27F3">
            <w:pPr>
              <w:pStyle w:val="TAC"/>
              <w:rPr>
                <w:lang w:eastAsia="zh-CN"/>
              </w:rPr>
            </w:pPr>
            <w:r w:rsidRPr="00A510DA">
              <w:rPr>
                <w:lang w:eastAsia="zh-CN"/>
              </w:rPr>
              <w:t>21</w:t>
            </w:r>
          </w:p>
        </w:tc>
        <w:tc>
          <w:tcPr>
            <w:tcW w:w="3965" w:type="dxa"/>
            <w:gridSpan w:val="2"/>
            <w:tcBorders>
              <w:top w:val="single" w:sz="4" w:space="0" w:color="auto"/>
              <w:left w:val="single" w:sz="4" w:space="0" w:color="auto"/>
              <w:bottom w:val="single" w:sz="4" w:space="0" w:color="auto"/>
              <w:right w:val="single" w:sz="4" w:space="0" w:color="auto"/>
            </w:tcBorders>
            <w:hideMark/>
          </w:tcPr>
          <w:p w14:paraId="3253752E" w14:textId="77777777" w:rsidR="007D27F3" w:rsidRPr="00A510DA" w:rsidRDefault="007D27F3">
            <w:pPr>
              <w:pStyle w:val="TAL"/>
              <w:rPr>
                <w:rFonts w:eastAsia="MS Gothic"/>
                <w:lang w:eastAsia="ja-JP"/>
              </w:rPr>
            </w:pPr>
            <w:r w:rsidRPr="00A510DA">
              <w:rPr>
                <w:rFonts w:eastAsia="MS Gothic"/>
              </w:rPr>
              <w:t>SS responds with 380 Alternative Service</w:t>
            </w:r>
          </w:p>
        </w:tc>
        <w:tc>
          <w:tcPr>
            <w:tcW w:w="708" w:type="dxa"/>
            <w:gridSpan w:val="2"/>
            <w:tcBorders>
              <w:top w:val="single" w:sz="4" w:space="0" w:color="auto"/>
              <w:left w:val="single" w:sz="4" w:space="0" w:color="auto"/>
              <w:bottom w:val="single" w:sz="4" w:space="0" w:color="auto"/>
              <w:right w:val="single" w:sz="4" w:space="0" w:color="auto"/>
            </w:tcBorders>
            <w:hideMark/>
          </w:tcPr>
          <w:p w14:paraId="46C331D7" w14:textId="77777777" w:rsidR="007D27F3" w:rsidRPr="00A510DA" w:rsidRDefault="007D27F3">
            <w:pPr>
              <w:pStyle w:val="TAC"/>
              <w:rPr>
                <w:lang w:eastAsia="zh-CN"/>
              </w:rPr>
            </w:pPr>
            <w:r w:rsidRPr="00A510DA">
              <w:t>&lt;--</w:t>
            </w:r>
          </w:p>
        </w:tc>
        <w:tc>
          <w:tcPr>
            <w:tcW w:w="2974" w:type="dxa"/>
            <w:gridSpan w:val="2"/>
            <w:tcBorders>
              <w:top w:val="single" w:sz="4" w:space="0" w:color="auto"/>
              <w:left w:val="single" w:sz="4" w:space="0" w:color="auto"/>
              <w:bottom w:val="single" w:sz="4" w:space="0" w:color="auto"/>
              <w:right w:val="single" w:sz="4" w:space="0" w:color="auto"/>
            </w:tcBorders>
            <w:hideMark/>
          </w:tcPr>
          <w:p w14:paraId="495BCD90" w14:textId="77777777" w:rsidR="007D27F3" w:rsidRPr="00A510DA" w:rsidRDefault="007D27F3">
            <w:pPr>
              <w:pStyle w:val="TAL"/>
              <w:rPr>
                <w:rFonts w:eastAsia="MS Gothic"/>
                <w:lang w:eastAsia="ja-JP"/>
              </w:rPr>
            </w:pPr>
            <w:r w:rsidRPr="00A510DA">
              <w:rPr>
                <w:rFonts w:eastAsia="MS Gothic"/>
              </w:rPr>
              <w:t>380 Alternative Service</w:t>
            </w:r>
          </w:p>
        </w:tc>
        <w:tc>
          <w:tcPr>
            <w:tcW w:w="567" w:type="dxa"/>
            <w:gridSpan w:val="2"/>
            <w:tcBorders>
              <w:top w:val="single" w:sz="4" w:space="0" w:color="auto"/>
              <w:left w:val="single" w:sz="4" w:space="0" w:color="auto"/>
              <w:bottom w:val="single" w:sz="4" w:space="0" w:color="auto"/>
              <w:right w:val="single" w:sz="4" w:space="0" w:color="auto"/>
            </w:tcBorders>
            <w:hideMark/>
          </w:tcPr>
          <w:p w14:paraId="61E9D996"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634D4C3F" w14:textId="77777777" w:rsidR="007D27F3" w:rsidRPr="00A510DA" w:rsidRDefault="007D27F3">
            <w:pPr>
              <w:pStyle w:val="TAC"/>
              <w:rPr>
                <w:lang w:eastAsia="zh-CN"/>
              </w:rPr>
            </w:pPr>
            <w:r w:rsidRPr="00A510DA">
              <w:rPr>
                <w:lang w:eastAsia="zh-CN"/>
              </w:rPr>
              <w:t>-</w:t>
            </w:r>
          </w:p>
        </w:tc>
      </w:tr>
      <w:tr w:rsidR="007D27F3" w:rsidRPr="00A510DA" w14:paraId="395F2F9A"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008582AA" w14:textId="77777777" w:rsidR="007D27F3" w:rsidRPr="00A510DA" w:rsidRDefault="007D27F3">
            <w:pPr>
              <w:pStyle w:val="TAC"/>
              <w:rPr>
                <w:lang w:eastAsia="zh-CN"/>
              </w:rPr>
            </w:pPr>
            <w:r w:rsidRPr="00A510DA">
              <w:rPr>
                <w:lang w:eastAsia="zh-CN"/>
              </w:rPr>
              <w:t>22</w:t>
            </w:r>
          </w:p>
        </w:tc>
        <w:tc>
          <w:tcPr>
            <w:tcW w:w="3965" w:type="dxa"/>
            <w:gridSpan w:val="2"/>
            <w:tcBorders>
              <w:top w:val="single" w:sz="4" w:space="0" w:color="auto"/>
              <w:left w:val="single" w:sz="4" w:space="0" w:color="auto"/>
              <w:bottom w:val="single" w:sz="4" w:space="0" w:color="auto"/>
              <w:right w:val="single" w:sz="4" w:space="0" w:color="auto"/>
            </w:tcBorders>
            <w:hideMark/>
          </w:tcPr>
          <w:p w14:paraId="1CF270C0" w14:textId="77777777" w:rsidR="007D27F3" w:rsidRPr="00A510DA" w:rsidRDefault="007D27F3">
            <w:pPr>
              <w:pStyle w:val="TAL"/>
              <w:rPr>
                <w:rFonts w:eastAsia="MS Gothic"/>
                <w:lang w:eastAsia="ja-JP"/>
              </w:rPr>
            </w:pPr>
            <w:r w:rsidRPr="00A510DA">
              <w:rPr>
                <w:rFonts w:eastAsia="MS Gothic"/>
              </w:rPr>
              <w:t>UE acknowledges the receipt of 380 Alternative Service response</w:t>
            </w:r>
          </w:p>
        </w:tc>
        <w:tc>
          <w:tcPr>
            <w:tcW w:w="708" w:type="dxa"/>
            <w:gridSpan w:val="2"/>
            <w:tcBorders>
              <w:top w:val="single" w:sz="4" w:space="0" w:color="auto"/>
              <w:left w:val="single" w:sz="4" w:space="0" w:color="auto"/>
              <w:bottom w:val="single" w:sz="4" w:space="0" w:color="auto"/>
              <w:right w:val="single" w:sz="4" w:space="0" w:color="auto"/>
            </w:tcBorders>
            <w:hideMark/>
          </w:tcPr>
          <w:p w14:paraId="1BDC4A0C" w14:textId="77777777" w:rsidR="007D27F3" w:rsidRPr="00A510DA" w:rsidRDefault="007D27F3">
            <w:pPr>
              <w:pStyle w:val="TAC"/>
            </w:pPr>
            <w:r w:rsidRPr="00A510DA">
              <w:rPr>
                <w:lang w:eastAsia="zh-CN"/>
              </w:rPr>
              <w:t>--&gt;</w:t>
            </w:r>
          </w:p>
        </w:tc>
        <w:tc>
          <w:tcPr>
            <w:tcW w:w="2974" w:type="dxa"/>
            <w:gridSpan w:val="2"/>
            <w:tcBorders>
              <w:top w:val="single" w:sz="4" w:space="0" w:color="auto"/>
              <w:left w:val="single" w:sz="4" w:space="0" w:color="auto"/>
              <w:bottom w:val="single" w:sz="4" w:space="0" w:color="auto"/>
              <w:right w:val="single" w:sz="4" w:space="0" w:color="auto"/>
            </w:tcBorders>
            <w:hideMark/>
          </w:tcPr>
          <w:p w14:paraId="6D117A99" w14:textId="77777777" w:rsidR="007D27F3" w:rsidRPr="00A510DA" w:rsidRDefault="007D27F3">
            <w:pPr>
              <w:pStyle w:val="TAL"/>
              <w:rPr>
                <w:rFonts w:eastAsia="MS Gothic"/>
              </w:rPr>
            </w:pPr>
            <w:r w:rsidRPr="00A510DA">
              <w:rPr>
                <w:rFonts w:eastAsia="MS Gothic"/>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529925AC"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84710DF" w14:textId="77777777" w:rsidR="007D27F3" w:rsidRPr="00A510DA" w:rsidRDefault="007D27F3">
            <w:pPr>
              <w:pStyle w:val="TAC"/>
              <w:rPr>
                <w:lang w:eastAsia="zh-CN"/>
              </w:rPr>
            </w:pPr>
            <w:r w:rsidRPr="00A510DA">
              <w:rPr>
                <w:lang w:eastAsia="zh-CN"/>
              </w:rPr>
              <w:t>-</w:t>
            </w:r>
          </w:p>
        </w:tc>
      </w:tr>
      <w:tr w:rsidR="00563A1E" w:rsidRPr="00A510DA" w14:paraId="7C81BA2C" w14:textId="77777777" w:rsidTr="00563A1E">
        <w:trPr>
          <w:gridBefore w:val="1"/>
          <w:wBefore w:w="113" w:type="dxa"/>
          <w:jc w:val="center"/>
        </w:trPr>
        <w:tc>
          <w:tcPr>
            <w:tcW w:w="566" w:type="dxa"/>
            <w:gridSpan w:val="2"/>
            <w:tcBorders>
              <w:top w:val="single" w:sz="4" w:space="0" w:color="auto"/>
              <w:left w:val="single" w:sz="4" w:space="0" w:color="auto"/>
              <w:bottom w:val="single" w:sz="4" w:space="0" w:color="auto"/>
              <w:right w:val="single" w:sz="4" w:space="0" w:color="auto"/>
            </w:tcBorders>
          </w:tcPr>
          <w:p w14:paraId="659A281F" w14:textId="77777777" w:rsidR="00563A1E" w:rsidRPr="00A510DA" w:rsidRDefault="00563A1E" w:rsidP="00D92960">
            <w:pPr>
              <w:pStyle w:val="TAC"/>
              <w:rPr>
                <w:lang w:eastAsia="zh-CN"/>
              </w:rPr>
            </w:pPr>
            <w:r w:rsidRPr="00A510DA">
              <w:rPr>
                <w:lang w:eastAsia="zh-CN"/>
              </w:rPr>
              <w:t>-</w:t>
            </w:r>
          </w:p>
        </w:tc>
        <w:tc>
          <w:tcPr>
            <w:tcW w:w="3965" w:type="dxa"/>
            <w:gridSpan w:val="2"/>
            <w:tcBorders>
              <w:top w:val="single" w:sz="4" w:space="0" w:color="auto"/>
              <w:left w:val="single" w:sz="4" w:space="0" w:color="auto"/>
              <w:bottom w:val="single" w:sz="4" w:space="0" w:color="auto"/>
              <w:right w:val="single" w:sz="4" w:space="0" w:color="auto"/>
            </w:tcBorders>
          </w:tcPr>
          <w:p w14:paraId="6602096C" w14:textId="77777777" w:rsidR="00563A1E" w:rsidRPr="00A510DA" w:rsidRDefault="00563A1E" w:rsidP="00D92960">
            <w:pPr>
              <w:pStyle w:val="TAL"/>
              <w:rPr>
                <w:rFonts w:eastAsia="MS Gothic"/>
              </w:rPr>
            </w:pPr>
            <w:r w:rsidRPr="00A510DA">
              <w:t>EXCEPTION: In parallel to the events described in steps 23-27 below the events specified in 11-13 of Table 4.9.11.2.2-1 of TS 38.508-1 [21] are performed.</w:t>
            </w:r>
          </w:p>
        </w:tc>
        <w:tc>
          <w:tcPr>
            <w:tcW w:w="708" w:type="dxa"/>
            <w:gridSpan w:val="2"/>
            <w:tcBorders>
              <w:top w:val="single" w:sz="4" w:space="0" w:color="auto"/>
              <w:left w:val="single" w:sz="4" w:space="0" w:color="auto"/>
              <w:bottom w:val="single" w:sz="4" w:space="0" w:color="auto"/>
              <w:right w:val="single" w:sz="4" w:space="0" w:color="auto"/>
            </w:tcBorders>
          </w:tcPr>
          <w:p w14:paraId="77305E1B" w14:textId="77777777" w:rsidR="00563A1E" w:rsidRPr="00A510DA" w:rsidRDefault="00563A1E" w:rsidP="00D92960">
            <w:pPr>
              <w:pStyle w:val="TAC"/>
              <w:rPr>
                <w:lang w:eastAsia="zh-CN"/>
              </w:rPr>
            </w:pPr>
            <w:r w:rsidRPr="00A510DA">
              <w:rPr>
                <w:lang w:eastAsia="zh-CN"/>
              </w:rPr>
              <w:t>-</w:t>
            </w:r>
          </w:p>
        </w:tc>
        <w:tc>
          <w:tcPr>
            <w:tcW w:w="2974" w:type="dxa"/>
            <w:gridSpan w:val="2"/>
            <w:tcBorders>
              <w:top w:val="single" w:sz="4" w:space="0" w:color="auto"/>
              <w:left w:val="single" w:sz="4" w:space="0" w:color="auto"/>
              <w:bottom w:val="single" w:sz="4" w:space="0" w:color="auto"/>
              <w:right w:val="single" w:sz="4" w:space="0" w:color="auto"/>
            </w:tcBorders>
          </w:tcPr>
          <w:p w14:paraId="159724E7" w14:textId="77777777" w:rsidR="00563A1E" w:rsidRPr="00A510DA" w:rsidRDefault="00563A1E" w:rsidP="00D92960">
            <w:pPr>
              <w:pStyle w:val="TAL"/>
              <w:rPr>
                <w:rFonts w:eastAsia="MS Gothic"/>
              </w:rPr>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626F6564" w14:textId="77777777" w:rsidR="00563A1E" w:rsidRPr="00A510DA" w:rsidRDefault="00563A1E" w:rsidP="00D92960">
            <w:pPr>
              <w:pStyle w:val="TAC"/>
              <w:rPr>
                <w:lang w:eastAsia="zh-CN"/>
              </w:rPr>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6691A55C" w14:textId="77777777" w:rsidR="00563A1E" w:rsidRPr="00A510DA" w:rsidRDefault="00563A1E" w:rsidP="00D92960">
            <w:pPr>
              <w:pStyle w:val="TAC"/>
              <w:rPr>
                <w:lang w:eastAsia="zh-CN"/>
              </w:rPr>
            </w:pPr>
            <w:r w:rsidRPr="00A510DA">
              <w:t>-</w:t>
            </w:r>
          </w:p>
        </w:tc>
      </w:tr>
      <w:tr w:rsidR="007D27F3" w:rsidRPr="00A510DA" w14:paraId="4A0BB13E"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3B1F2B3" w14:textId="77777777" w:rsidR="007D27F3" w:rsidRPr="00A510DA" w:rsidRDefault="007D27F3">
            <w:pPr>
              <w:pStyle w:val="TAC"/>
              <w:rPr>
                <w:lang w:eastAsia="zh-CN"/>
              </w:rPr>
            </w:pPr>
            <w:r w:rsidRPr="00A510DA">
              <w:rPr>
                <w:lang w:eastAsia="zh-CN"/>
              </w:rPr>
              <w:t>23</w:t>
            </w:r>
          </w:p>
        </w:tc>
        <w:tc>
          <w:tcPr>
            <w:tcW w:w="3965" w:type="dxa"/>
            <w:gridSpan w:val="2"/>
            <w:tcBorders>
              <w:top w:val="single" w:sz="4" w:space="0" w:color="auto"/>
              <w:left w:val="single" w:sz="4" w:space="0" w:color="auto"/>
              <w:bottom w:val="single" w:sz="4" w:space="0" w:color="auto"/>
              <w:right w:val="single" w:sz="4" w:space="0" w:color="auto"/>
            </w:tcBorders>
            <w:hideMark/>
          </w:tcPr>
          <w:p w14:paraId="2CB88902" w14:textId="77777777" w:rsidR="007D27F3" w:rsidRPr="00A510DA" w:rsidRDefault="007D27F3">
            <w:pPr>
              <w:pStyle w:val="TAL"/>
              <w:rPr>
                <w:lang w:eastAsia="ja-JP"/>
              </w:rPr>
            </w:pPr>
            <w:r w:rsidRPr="00A510DA">
              <w:rPr>
                <w:rFonts w:eastAsia="MS Gothic"/>
              </w:rPr>
              <w:t>Step 1 of Annex A.6</w:t>
            </w:r>
            <w:r w:rsidRPr="00A510DA">
              <w:t xml:space="preserve"> happens</w:t>
            </w:r>
          </w:p>
          <w:p w14:paraId="3E6CCC3F" w14:textId="77777777" w:rsidR="007D27F3" w:rsidRPr="00A510DA" w:rsidRDefault="007D27F3">
            <w:pPr>
              <w:pStyle w:val="TAL"/>
              <w:rPr>
                <w:rFonts w:eastAsia="MS Gothic"/>
              </w:rPr>
            </w:pPr>
            <w:r w:rsidRPr="00A510DA">
              <w:t>Check: Does UE send INVITE message for emergency call?</w:t>
            </w:r>
          </w:p>
        </w:tc>
        <w:tc>
          <w:tcPr>
            <w:tcW w:w="708" w:type="dxa"/>
            <w:gridSpan w:val="2"/>
            <w:tcBorders>
              <w:top w:val="single" w:sz="4" w:space="0" w:color="auto"/>
              <w:left w:val="single" w:sz="4" w:space="0" w:color="auto"/>
              <w:bottom w:val="single" w:sz="4" w:space="0" w:color="auto"/>
              <w:right w:val="single" w:sz="4" w:space="0" w:color="auto"/>
            </w:tcBorders>
            <w:hideMark/>
          </w:tcPr>
          <w:p w14:paraId="6EE46167" w14:textId="77777777" w:rsidR="007D27F3" w:rsidRPr="00A510DA" w:rsidRDefault="007D27F3">
            <w:pPr>
              <w:pStyle w:val="TAC"/>
            </w:pPr>
            <w:r w:rsidRPr="00A510DA">
              <w:t>--&gt;</w:t>
            </w:r>
          </w:p>
        </w:tc>
        <w:tc>
          <w:tcPr>
            <w:tcW w:w="2974" w:type="dxa"/>
            <w:gridSpan w:val="2"/>
            <w:tcBorders>
              <w:top w:val="single" w:sz="4" w:space="0" w:color="auto"/>
              <w:left w:val="single" w:sz="4" w:space="0" w:color="auto"/>
              <w:bottom w:val="single" w:sz="4" w:space="0" w:color="auto"/>
              <w:right w:val="single" w:sz="4" w:space="0" w:color="auto"/>
            </w:tcBorders>
            <w:hideMark/>
          </w:tcPr>
          <w:p w14:paraId="4A79A86D" w14:textId="77777777" w:rsidR="007D27F3" w:rsidRPr="00A510DA" w:rsidRDefault="007D27F3">
            <w:pPr>
              <w:pStyle w:val="TAL"/>
              <w:rPr>
                <w:rFonts w:eastAsia="MS Gothic"/>
              </w:rPr>
            </w:pPr>
            <w:r w:rsidRPr="00A510DA">
              <w:rPr>
                <w:rFonts w:eastAsia="MS Gothic"/>
              </w:rPr>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383F28C0" w14:textId="77777777" w:rsidR="007D27F3" w:rsidRPr="00A510DA" w:rsidRDefault="007D27F3">
            <w:pPr>
              <w:pStyle w:val="TAC"/>
              <w:rPr>
                <w:lang w:eastAsia="zh-CN"/>
              </w:rPr>
            </w:pPr>
            <w:r w:rsidRPr="00A510DA">
              <w:rPr>
                <w:lang w:eastAsia="zh-CN"/>
              </w:rPr>
              <w:t>4</w:t>
            </w:r>
          </w:p>
        </w:tc>
        <w:tc>
          <w:tcPr>
            <w:tcW w:w="850" w:type="dxa"/>
            <w:gridSpan w:val="2"/>
            <w:tcBorders>
              <w:top w:val="single" w:sz="4" w:space="0" w:color="auto"/>
              <w:left w:val="single" w:sz="4" w:space="0" w:color="auto"/>
              <w:bottom w:val="single" w:sz="4" w:space="0" w:color="auto"/>
              <w:right w:val="single" w:sz="4" w:space="0" w:color="auto"/>
            </w:tcBorders>
            <w:hideMark/>
          </w:tcPr>
          <w:p w14:paraId="6A0B2EB4" w14:textId="77777777" w:rsidR="007D27F3" w:rsidRPr="00A510DA" w:rsidRDefault="007D27F3">
            <w:pPr>
              <w:pStyle w:val="TAC"/>
              <w:rPr>
                <w:lang w:eastAsia="zh-CN"/>
              </w:rPr>
            </w:pPr>
            <w:r w:rsidRPr="00A510DA">
              <w:rPr>
                <w:lang w:eastAsia="zh-CN"/>
              </w:rPr>
              <w:t>P</w:t>
            </w:r>
          </w:p>
        </w:tc>
      </w:tr>
      <w:tr w:rsidR="007D27F3" w:rsidRPr="00A510DA" w14:paraId="1F6E592F"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3D9B690C" w14:textId="77777777" w:rsidR="007D27F3" w:rsidRPr="00A510DA" w:rsidRDefault="007D27F3">
            <w:pPr>
              <w:pStyle w:val="TAC"/>
              <w:rPr>
                <w:lang w:eastAsia="zh-CN"/>
              </w:rPr>
            </w:pPr>
            <w:r w:rsidRPr="00A510DA">
              <w:rPr>
                <w:lang w:eastAsia="zh-CN"/>
              </w:rPr>
              <w:t>24-27</w:t>
            </w:r>
          </w:p>
        </w:tc>
        <w:tc>
          <w:tcPr>
            <w:tcW w:w="3965" w:type="dxa"/>
            <w:gridSpan w:val="2"/>
            <w:tcBorders>
              <w:top w:val="single" w:sz="4" w:space="0" w:color="auto"/>
              <w:left w:val="single" w:sz="4" w:space="0" w:color="auto"/>
              <w:bottom w:val="single" w:sz="4" w:space="0" w:color="auto"/>
              <w:right w:val="single" w:sz="4" w:space="0" w:color="auto"/>
            </w:tcBorders>
            <w:hideMark/>
          </w:tcPr>
          <w:p w14:paraId="0E19BCD1" w14:textId="77777777" w:rsidR="007D27F3" w:rsidRPr="00A510DA" w:rsidRDefault="007D27F3">
            <w:pPr>
              <w:pStyle w:val="TAL"/>
              <w:rPr>
                <w:rFonts w:eastAsia="MS Gothic"/>
                <w:lang w:eastAsia="ja-JP"/>
              </w:rPr>
            </w:pPr>
            <w:r w:rsidRPr="00A510DA">
              <w:rPr>
                <w:rFonts w:eastAsia="MS Gothic"/>
              </w:rPr>
              <w:t xml:space="preserve">Steps 2-5 of Annex A.6 </w:t>
            </w:r>
            <w:r w:rsidRPr="00A510DA">
              <w:t>happens</w:t>
            </w:r>
          </w:p>
        </w:tc>
        <w:tc>
          <w:tcPr>
            <w:tcW w:w="708" w:type="dxa"/>
            <w:gridSpan w:val="2"/>
            <w:tcBorders>
              <w:top w:val="single" w:sz="4" w:space="0" w:color="auto"/>
              <w:left w:val="single" w:sz="4" w:space="0" w:color="auto"/>
              <w:bottom w:val="single" w:sz="4" w:space="0" w:color="auto"/>
              <w:right w:val="single" w:sz="4" w:space="0" w:color="auto"/>
            </w:tcBorders>
            <w:hideMark/>
          </w:tcPr>
          <w:p w14:paraId="0C6D4E09" w14:textId="77777777" w:rsidR="007D27F3" w:rsidRPr="00A510DA" w:rsidRDefault="007D27F3">
            <w:pPr>
              <w:pStyle w:val="TAC"/>
            </w:pPr>
            <w:r w:rsidRPr="00A510DA">
              <w:t>-</w:t>
            </w:r>
          </w:p>
        </w:tc>
        <w:tc>
          <w:tcPr>
            <w:tcW w:w="2974" w:type="dxa"/>
            <w:gridSpan w:val="2"/>
            <w:tcBorders>
              <w:top w:val="single" w:sz="4" w:space="0" w:color="auto"/>
              <w:left w:val="single" w:sz="4" w:space="0" w:color="auto"/>
              <w:bottom w:val="single" w:sz="4" w:space="0" w:color="auto"/>
              <w:right w:val="single" w:sz="4" w:space="0" w:color="auto"/>
            </w:tcBorders>
            <w:hideMark/>
          </w:tcPr>
          <w:p w14:paraId="585753E9" w14:textId="77777777" w:rsidR="007D27F3" w:rsidRPr="00A510DA" w:rsidRDefault="007D27F3">
            <w:pPr>
              <w:pStyle w:val="TAL"/>
              <w:rPr>
                <w:rFonts w:eastAsia="MS Gothic"/>
              </w:rPr>
            </w:pPr>
            <w:r w:rsidRPr="00A510DA">
              <w:rPr>
                <w:rFonts w:eastAsia="MS Gothic"/>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293AE4AB"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5363317D" w14:textId="77777777" w:rsidR="007D27F3" w:rsidRPr="00A510DA" w:rsidRDefault="007D27F3">
            <w:pPr>
              <w:pStyle w:val="TAC"/>
              <w:rPr>
                <w:lang w:eastAsia="zh-CN"/>
              </w:rPr>
            </w:pPr>
            <w:r w:rsidRPr="00A510DA">
              <w:rPr>
                <w:lang w:eastAsia="zh-CN"/>
              </w:rPr>
              <w:t>-</w:t>
            </w:r>
          </w:p>
        </w:tc>
      </w:tr>
      <w:tr w:rsidR="007D27F3" w:rsidRPr="00A510DA" w14:paraId="673950E7"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67603291" w14:textId="77777777" w:rsidR="007D27F3" w:rsidRPr="00A510DA" w:rsidRDefault="007D27F3">
            <w:pPr>
              <w:pStyle w:val="TAC"/>
              <w:rPr>
                <w:lang w:eastAsia="zh-CN"/>
              </w:rPr>
            </w:pPr>
            <w:r w:rsidRPr="00A510DA">
              <w:rPr>
                <w:lang w:eastAsia="zh-CN"/>
              </w:rPr>
              <w:t>28</w:t>
            </w:r>
          </w:p>
        </w:tc>
        <w:tc>
          <w:tcPr>
            <w:tcW w:w="3965" w:type="dxa"/>
            <w:gridSpan w:val="2"/>
            <w:tcBorders>
              <w:top w:val="single" w:sz="4" w:space="0" w:color="auto"/>
              <w:left w:val="single" w:sz="4" w:space="0" w:color="auto"/>
              <w:bottom w:val="single" w:sz="4" w:space="0" w:color="auto"/>
              <w:right w:val="single" w:sz="4" w:space="0" w:color="auto"/>
            </w:tcBorders>
            <w:hideMark/>
          </w:tcPr>
          <w:p w14:paraId="7080E45A" w14:textId="77777777" w:rsidR="007D27F3" w:rsidRPr="00A510DA" w:rsidRDefault="007D27F3">
            <w:pPr>
              <w:pStyle w:val="TAL"/>
              <w:rPr>
                <w:rFonts w:eastAsia="MS Gothic"/>
                <w:lang w:eastAsia="ja-JP"/>
              </w:rPr>
            </w:pPr>
            <w:r w:rsidRPr="00A510DA">
              <w:rPr>
                <w:rFonts w:eastAsia="MS Gothic"/>
              </w:rPr>
              <w:t>Step 1 of Annex A.8</w:t>
            </w:r>
            <w:r w:rsidRPr="00A510DA">
              <w:t xml:space="preserve"> happens</w:t>
            </w:r>
          </w:p>
        </w:tc>
        <w:tc>
          <w:tcPr>
            <w:tcW w:w="708" w:type="dxa"/>
            <w:gridSpan w:val="2"/>
            <w:tcBorders>
              <w:top w:val="single" w:sz="4" w:space="0" w:color="auto"/>
              <w:left w:val="single" w:sz="4" w:space="0" w:color="auto"/>
              <w:bottom w:val="single" w:sz="4" w:space="0" w:color="auto"/>
              <w:right w:val="single" w:sz="4" w:space="0" w:color="auto"/>
            </w:tcBorders>
            <w:hideMark/>
          </w:tcPr>
          <w:p w14:paraId="1BC53E51" w14:textId="77777777" w:rsidR="007D27F3" w:rsidRPr="00A510DA" w:rsidRDefault="007D27F3">
            <w:pPr>
              <w:pStyle w:val="TAC"/>
            </w:pPr>
            <w:r w:rsidRPr="00A510DA">
              <w:t>&lt;--</w:t>
            </w:r>
          </w:p>
        </w:tc>
        <w:tc>
          <w:tcPr>
            <w:tcW w:w="2974" w:type="dxa"/>
            <w:gridSpan w:val="2"/>
            <w:tcBorders>
              <w:top w:val="single" w:sz="4" w:space="0" w:color="auto"/>
              <w:left w:val="single" w:sz="4" w:space="0" w:color="auto"/>
              <w:bottom w:val="single" w:sz="4" w:space="0" w:color="auto"/>
              <w:right w:val="single" w:sz="4" w:space="0" w:color="auto"/>
            </w:tcBorders>
            <w:hideMark/>
          </w:tcPr>
          <w:p w14:paraId="78F4795F" w14:textId="77777777" w:rsidR="007D27F3" w:rsidRPr="00A510DA" w:rsidRDefault="007D27F3">
            <w:pPr>
              <w:pStyle w:val="TAL"/>
              <w:rPr>
                <w:rFonts w:eastAsia="MS Gothic"/>
              </w:rPr>
            </w:pPr>
            <w:r w:rsidRPr="00A510DA">
              <w:rPr>
                <w:rFonts w:eastAsia="MS Gothic"/>
              </w:rPr>
              <w:t>BYE</w:t>
            </w:r>
          </w:p>
        </w:tc>
        <w:tc>
          <w:tcPr>
            <w:tcW w:w="567" w:type="dxa"/>
            <w:gridSpan w:val="2"/>
            <w:tcBorders>
              <w:top w:val="single" w:sz="4" w:space="0" w:color="auto"/>
              <w:left w:val="single" w:sz="4" w:space="0" w:color="auto"/>
              <w:bottom w:val="single" w:sz="4" w:space="0" w:color="auto"/>
              <w:right w:val="single" w:sz="4" w:space="0" w:color="auto"/>
            </w:tcBorders>
            <w:hideMark/>
          </w:tcPr>
          <w:p w14:paraId="55E12A72" w14:textId="77777777" w:rsidR="007D27F3" w:rsidRPr="00A510DA" w:rsidRDefault="007D27F3">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A2637D9" w14:textId="77777777" w:rsidR="007D27F3" w:rsidRPr="00A510DA" w:rsidRDefault="007D27F3">
            <w:pPr>
              <w:pStyle w:val="TAC"/>
              <w:rPr>
                <w:lang w:eastAsia="zh-CN"/>
              </w:rPr>
            </w:pPr>
            <w:r w:rsidRPr="00A510DA">
              <w:rPr>
                <w:lang w:eastAsia="zh-CN"/>
              </w:rPr>
              <w:t>-</w:t>
            </w:r>
          </w:p>
        </w:tc>
      </w:tr>
      <w:tr w:rsidR="007D27F3" w:rsidRPr="00A510DA" w14:paraId="1B1C4341" w14:textId="77777777" w:rsidTr="00563A1E">
        <w:trPr>
          <w:gridAfter w:val="1"/>
          <w:wAfter w:w="113" w:type="dxa"/>
          <w:jc w:val="center"/>
        </w:trPr>
        <w:tc>
          <w:tcPr>
            <w:tcW w:w="566" w:type="dxa"/>
            <w:gridSpan w:val="2"/>
            <w:tcBorders>
              <w:top w:val="single" w:sz="4" w:space="0" w:color="auto"/>
              <w:left w:val="single" w:sz="4" w:space="0" w:color="auto"/>
              <w:bottom w:val="single" w:sz="4" w:space="0" w:color="auto"/>
              <w:right w:val="single" w:sz="4" w:space="0" w:color="auto"/>
            </w:tcBorders>
            <w:hideMark/>
          </w:tcPr>
          <w:p w14:paraId="1CE19C4A" w14:textId="77777777" w:rsidR="007D27F3" w:rsidRPr="00A510DA" w:rsidRDefault="007D27F3">
            <w:pPr>
              <w:pStyle w:val="TAC"/>
              <w:rPr>
                <w:lang w:eastAsia="zh-CN"/>
              </w:rPr>
            </w:pPr>
            <w:r w:rsidRPr="00A510DA">
              <w:rPr>
                <w:lang w:eastAsia="zh-CN"/>
              </w:rPr>
              <w:t>29</w:t>
            </w:r>
          </w:p>
        </w:tc>
        <w:tc>
          <w:tcPr>
            <w:tcW w:w="3965" w:type="dxa"/>
            <w:gridSpan w:val="2"/>
            <w:tcBorders>
              <w:top w:val="single" w:sz="4" w:space="0" w:color="auto"/>
              <w:left w:val="single" w:sz="4" w:space="0" w:color="auto"/>
              <w:bottom w:val="single" w:sz="4" w:space="0" w:color="auto"/>
              <w:right w:val="single" w:sz="4" w:space="0" w:color="auto"/>
            </w:tcBorders>
            <w:hideMark/>
          </w:tcPr>
          <w:p w14:paraId="16358BB7" w14:textId="77777777" w:rsidR="007D27F3" w:rsidRPr="00A510DA" w:rsidRDefault="007D27F3">
            <w:pPr>
              <w:pStyle w:val="TAL"/>
              <w:rPr>
                <w:lang w:eastAsia="ja-JP"/>
              </w:rPr>
            </w:pPr>
            <w:r w:rsidRPr="00A510DA">
              <w:rPr>
                <w:rFonts w:eastAsia="MS Gothic"/>
              </w:rPr>
              <w:t>Step 2 of Annex A.8</w:t>
            </w:r>
            <w:r w:rsidRPr="00A510DA">
              <w:t xml:space="preserve"> happens</w:t>
            </w:r>
          </w:p>
          <w:p w14:paraId="1F3DB43D" w14:textId="77777777" w:rsidR="007D27F3" w:rsidRPr="00A510DA" w:rsidRDefault="007D27F3">
            <w:pPr>
              <w:pStyle w:val="TAL"/>
              <w:rPr>
                <w:rFonts w:eastAsia="MS Gothic"/>
              </w:rPr>
            </w:pPr>
            <w:r w:rsidRPr="00A510DA">
              <w:rPr>
                <w:snapToGrid w:val="0"/>
              </w:rPr>
              <w:t xml:space="preserve">Check: </w:t>
            </w:r>
            <w:r w:rsidRPr="00A510DA">
              <w:rPr>
                <w:snapToGrid w:val="0"/>
                <w:lang w:eastAsia="zh-CN"/>
              </w:rPr>
              <w:t>D</w:t>
            </w:r>
            <w:r w:rsidRPr="00A510DA">
              <w:rPr>
                <w:snapToGrid w:val="0"/>
              </w:rPr>
              <w:t>oes the UE send 200 OK for the BYE request and ends the call?</w:t>
            </w:r>
          </w:p>
        </w:tc>
        <w:tc>
          <w:tcPr>
            <w:tcW w:w="708" w:type="dxa"/>
            <w:gridSpan w:val="2"/>
            <w:tcBorders>
              <w:top w:val="single" w:sz="4" w:space="0" w:color="auto"/>
              <w:left w:val="single" w:sz="4" w:space="0" w:color="auto"/>
              <w:bottom w:val="single" w:sz="4" w:space="0" w:color="auto"/>
              <w:right w:val="single" w:sz="4" w:space="0" w:color="auto"/>
            </w:tcBorders>
            <w:hideMark/>
          </w:tcPr>
          <w:p w14:paraId="1D3849F3" w14:textId="77777777" w:rsidR="007D27F3" w:rsidRPr="00A510DA" w:rsidRDefault="007D27F3">
            <w:pPr>
              <w:pStyle w:val="TAC"/>
            </w:pPr>
            <w:r w:rsidRPr="00A510DA">
              <w:rPr>
                <w:lang w:eastAsia="zh-CN"/>
              </w:rPr>
              <w:t>--&gt;</w:t>
            </w:r>
          </w:p>
        </w:tc>
        <w:tc>
          <w:tcPr>
            <w:tcW w:w="2974" w:type="dxa"/>
            <w:gridSpan w:val="2"/>
            <w:tcBorders>
              <w:top w:val="single" w:sz="4" w:space="0" w:color="auto"/>
              <w:left w:val="single" w:sz="4" w:space="0" w:color="auto"/>
              <w:bottom w:val="single" w:sz="4" w:space="0" w:color="auto"/>
              <w:right w:val="single" w:sz="4" w:space="0" w:color="auto"/>
            </w:tcBorders>
            <w:hideMark/>
          </w:tcPr>
          <w:p w14:paraId="1379B530" w14:textId="77777777" w:rsidR="007D27F3" w:rsidRPr="00A510DA" w:rsidRDefault="007D27F3">
            <w:pPr>
              <w:pStyle w:val="TAL"/>
              <w:rPr>
                <w:rFonts w:eastAsia="MS Gothic"/>
              </w:rPr>
            </w:pPr>
            <w:r w:rsidRPr="00A510DA">
              <w:rPr>
                <w:rFonts w:eastAsia="MS Gothic"/>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3F28B7F9" w14:textId="77777777" w:rsidR="007D27F3" w:rsidRPr="00A510DA" w:rsidRDefault="007D27F3">
            <w:pPr>
              <w:pStyle w:val="TAC"/>
              <w:rPr>
                <w:lang w:eastAsia="zh-CN"/>
              </w:rPr>
            </w:pPr>
            <w:r w:rsidRPr="00A510DA">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hideMark/>
          </w:tcPr>
          <w:p w14:paraId="18269484" w14:textId="77777777" w:rsidR="007D27F3" w:rsidRPr="00A510DA" w:rsidRDefault="007D27F3">
            <w:pPr>
              <w:pStyle w:val="TAC"/>
              <w:rPr>
                <w:lang w:eastAsia="zh-CN"/>
              </w:rPr>
            </w:pPr>
            <w:r w:rsidRPr="00A510DA">
              <w:rPr>
                <w:lang w:eastAsia="zh-CN"/>
              </w:rPr>
              <w:t>P</w:t>
            </w:r>
          </w:p>
        </w:tc>
      </w:tr>
    </w:tbl>
    <w:p w14:paraId="264CCA0A" w14:textId="77777777" w:rsidR="007D27F3" w:rsidRPr="00A510DA" w:rsidRDefault="007D27F3" w:rsidP="007D27F3">
      <w:pPr>
        <w:rPr>
          <w:lang w:eastAsia="ja-JP"/>
        </w:rPr>
      </w:pPr>
    </w:p>
    <w:p w14:paraId="6AEFA8AA" w14:textId="77777777" w:rsidR="007D27F3" w:rsidRPr="00A510DA" w:rsidRDefault="007D27F3" w:rsidP="007D27F3">
      <w:pPr>
        <w:pStyle w:val="H6"/>
      </w:pPr>
      <w:r w:rsidRPr="00A510DA">
        <w:lastRenderedPageBreak/>
        <w:t>10.6.3.3</w:t>
      </w:r>
      <w:r w:rsidRPr="00A510DA">
        <w:tab/>
        <w:t>Specific message contents</w:t>
      </w:r>
    </w:p>
    <w:p w14:paraId="07266318" w14:textId="77777777" w:rsidR="007D27F3" w:rsidRPr="00A510DA" w:rsidRDefault="007D27F3" w:rsidP="001D48A4">
      <w:pPr>
        <w:pStyle w:val="TH"/>
      </w:pPr>
      <w:r w:rsidRPr="00A510DA">
        <w:t>Table 10.6.3.3-1: INVITE for non UE detectable emergency call (step 20,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D27F3" w:rsidRPr="00A510DA" w14:paraId="2C3DA9F1" w14:textId="77777777" w:rsidTr="007D27F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6B44165" w14:textId="77777777" w:rsidR="007D27F3" w:rsidRPr="00A510DA" w:rsidRDefault="007D27F3">
            <w:pPr>
              <w:pStyle w:val="TAL"/>
            </w:pPr>
            <w:r w:rsidRPr="00A510DA">
              <w:t>Derivation path: TS 34.229-1 [2], Annex A.2.1, Conditions A1, A3, A4, A28, A29, and A30</w:t>
            </w:r>
          </w:p>
        </w:tc>
      </w:tr>
      <w:tr w:rsidR="007D27F3" w:rsidRPr="00A510DA" w14:paraId="78FDE85A"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54AD4BC1" w14:textId="77777777" w:rsidR="007D27F3" w:rsidRPr="00A510DA" w:rsidRDefault="007D27F3">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174016B7" w14:textId="77777777" w:rsidR="007D27F3" w:rsidRPr="00A510DA" w:rsidRDefault="007D27F3">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10B417AA" w14:textId="77777777" w:rsidR="007D27F3" w:rsidRPr="00A510DA" w:rsidRDefault="007D27F3">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67FC9C89" w14:textId="77777777" w:rsidR="007D27F3" w:rsidRPr="00A510DA" w:rsidRDefault="007D27F3">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610E346B" w14:textId="77777777" w:rsidR="007D27F3" w:rsidRPr="00A510DA" w:rsidRDefault="007D27F3">
            <w:pPr>
              <w:pStyle w:val="TAH"/>
            </w:pPr>
            <w:r w:rsidRPr="00A510DA">
              <w:t>Reference</w:t>
            </w:r>
          </w:p>
        </w:tc>
      </w:tr>
      <w:tr w:rsidR="007D27F3" w:rsidRPr="00A510DA" w14:paraId="5EFC71F7"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tcPr>
          <w:p w14:paraId="0F3DD812" w14:textId="1C35B642" w:rsidR="007D27F3" w:rsidRPr="00A510DA" w:rsidRDefault="007D27F3">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296E9DA" w14:textId="77777777" w:rsidR="007D27F3" w:rsidRPr="00A510DA" w:rsidRDefault="007D27F3">
            <w:pPr>
              <w:pStyle w:val="TAL"/>
            </w:pPr>
          </w:p>
        </w:tc>
        <w:tc>
          <w:tcPr>
            <w:tcW w:w="4795" w:type="dxa"/>
            <w:tcBorders>
              <w:top w:val="single" w:sz="4" w:space="0" w:color="auto"/>
              <w:left w:val="single" w:sz="4" w:space="0" w:color="auto"/>
              <w:bottom w:val="single" w:sz="4" w:space="0" w:color="auto"/>
              <w:right w:val="single" w:sz="4" w:space="0" w:color="auto"/>
            </w:tcBorders>
          </w:tcPr>
          <w:p w14:paraId="02963CB2" w14:textId="77777777" w:rsidR="007D27F3" w:rsidRPr="00A510DA" w:rsidRDefault="007D27F3">
            <w:pPr>
              <w:keepNext/>
              <w:keepLines/>
              <w:spacing w:after="0"/>
              <w:rPr>
                <w:rFonts w:ascii="Arial" w:hAnsi="Arial"/>
                <w:snapToGrid w:val="0"/>
                <w:sz w:val="18"/>
              </w:rPr>
            </w:pPr>
            <w:r w:rsidRPr="00A510DA">
              <w:rPr>
                <w:rFonts w:ascii="Arial" w:hAnsi="Arial"/>
                <w:snapToGrid w:val="0"/>
                <w:sz w:val="18"/>
              </w:rPr>
              <w:t>The following SDP types and values.</w:t>
            </w:r>
          </w:p>
          <w:p w14:paraId="58A32CBD" w14:textId="77777777" w:rsidR="007D27F3" w:rsidRPr="00A510DA" w:rsidRDefault="007D27F3">
            <w:pPr>
              <w:keepNext/>
              <w:keepLines/>
              <w:spacing w:after="0"/>
              <w:rPr>
                <w:rFonts w:ascii="Arial" w:hAnsi="Arial"/>
                <w:snapToGrid w:val="0"/>
                <w:sz w:val="18"/>
              </w:rPr>
            </w:pPr>
          </w:p>
          <w:p w14:paraId="06F831B9" w14:textId="77777777" w:rsidR="007D27F3" w:rsidRPr="00A510DA" w:rsidRDefault="007D27F3">
            <w:pPr>
              <w:keepNext/>
              <w:keepLines/>
              <w:spacing w:after="0"/>
              <w:rPr>
                <w:rFonts w:ascii="Arial" w:hAnsi="Arial"/>
                <w:b/>
                <w:bCs/>
                <w:snapToGrid w:val="0"/>
                <w:sz w:val="18"/>
              </w:rPr>
            </w:pPr>
            <w:r w:rsidRPr="00A510DA">
              <w:rPr>
                <w:rFonts w:ascii="Arial" w:hAnsi="Arial"/>
                <w:b/>
                <w:bCs/>
                <w:snapToGrid w:val="0"/>
                <w:sz w:val="18"/>
              </w:rPr>
              <w:t>Session description:</w:t>
            </w:r>
          </w:p>
          <w:p w14:paraId="7A982F44"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v=0</w:t>
            </w:r>
          </w:p>
          <w:p w14:paraId="3B5A3239"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o=</w:t>
            </w:r>
            <w:r w:rsidRPr="00A510DA">
              <w:rPr>
                <w:rFonts w:ascii="Arial" w:hAnsi="Arial"/>
                <w:iCs/>
                <w:snapToGrid w:val="0"/>
                <w:sz w:val="18"/>
              </w:rPr>
              <w:t>(username)</w:t>
            </w:r>
            <w:r w:rsidRPr="00A510DA">
              <w:rPr>
                <w:rFonts w:ascii="Arial" w:hAnsi="Arial"/>
                <w:i/>
                <w:iCs/>
                <w:snapToGrid w:val="0"/>
                <w:sz w:val="18"/>
              </w:rPr>
              <w:t xml:space="preserve"> </w:t>
            </w:r>
            <w:r w:rsidRPr="00A510DA">
              <w:rPr>
                <w:rFonts w:ascii="Arial" w:hAnsi="Arial"/>
                <w:iCs/>
                <w:snapToGrid w:val="0"/>
                <w:sz w:val="18"/>
              </w:rPr>
              <w:t xml:space="preserve">(sess-id) </w:t>
            </w:r>
            <w:r w:rsidRPr="00A510DA">
              <w:rPr>
                <w:rFonts w:ascii="Arial" w:hAnsi="Arial"/>
                <w:bCs/>
                <w:sz w:val="18"/>
              </w:rPr>
              <w:t xml:space="preserve">(sess-version) </w:t>
            </w:r>
            <w:r w:rsidRPr="00A510DA">
              <w:rPr>
                <w:rFonts w:ascii="Arial" w:hAnsi="Arial"/>
                <w:i/>
                <w:iCs/>
                <w:snapToGrid w:val="0"/>
                <w:sz w:val="18"/>
              </w:rPr>
              <w:t>IN</w:t>
            </w:r>
            <w:r w:rsidRPr="00A510DA">
              <w:rPr>
                <w:rFonts w:ascii="Arial" w:hAnsi="Arial"/>
                <w:snapToGrid w:val="0"/>
                <w:sz w:val="18"/>
              </w:rPr>
              <w:t xml:space="preserve"> </w:t>
            </w:r>
            <w:r w:rsidRPr="00A510DA">
              <w:rPr>
                <w:rFonts w:ascii="Arial" w:hAnsi="Arial"/>
                <w:sz w:val="18"/>
              </w:rPr>
              <w:t>(addrtype)</w:t>
            </w:r>
            <w:r w:rsidRPr="00A510DA">
              <w:rPr>
                <w:rFonts w:ascii="Arial" w:hAnsi="Arial"/>
                <w:snapToGrid w:val="0"/>
                <w:sz w:val="18"/>
              </w:rPr>
              <w:t xml:space="preserve"> (unicast-address for UE)</w:t>
            </w:r>
          </w:p>
          <w:p w14:paraId="0E458B8D"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s=</w:t>
            </w:r>
            <w:r w:rsidRPr="00A510DA">
              <w:rPr>
                <w:rFonts w:ascii="Arial" w:hAnsi="Arial"/>
                <w:iCs/>
                <w:snapToGrid w:val="0"/>
                <w:sz w:val="18"/>
              </w:rPr>
              <w:t>(session name)</w:t>
            </w:r>
          </w:p>
          <w:p w14:paraId="1D0767B5"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(addrtype)</w:t>
            </w:r>
            <w:r w:rsidRPr="00A510DA">
              <w:rPr>
                <w:rFonts w:ascii="Arial" w:hAnsi="Arial"/>
                <w:snapToGrid w:val="0"/>
                <w:sz w:val="18"/>
              </w:rPr>
              <w:t xml:space="preserve"> (connection-address for UE) [Note 1]</w:t>
            </w:r>
          </w:p>
          <w:p w14:paraId="4022492B" w14:textId="77777777" w:rsidR="007D27F3" w:rsidRPr="00A510DA" w:rsidRDefault="007D27F3">
            <w:pPr>
              <w:keepNext/>
              <w:keepLines/>
              <w:spacing w:after="0"/>
              <w:rPr>
                <w:rFonts w:ascii="Arial" w:hAnsi="Arial"/>
                <w:snapToGrid w:val="0"/>
                <w:sz w:val="18"/>
              </w:rPr>
            </w:pPr>
          </w:p>
          <w:p w14:paraId="7E5DDC38" w14:textId="77777777" w:rsidR="007D27F3" w:rsidRPr="00A510DA" w:rsidRDefault="007D27F3">
            <w:pPr>
              <w:keepNext/>
              <w:keepLines/>
              <w:spacing w:after="0"/>
              <w:rPr>
                <w:rFonts w:ascii="Arial" w:hAnsi="Arial"/>
                <w:b/>
                <w:bCs/>
                <w:snapToGrid w:val="0"/>
                <w:sz w:val="18"/>
              </w:rPr>
            </w:pPr>
            <w:r w:rsidRPr="00A510DA">
              <w:rPr>
                <w:rFonts w:ascii="Arial" w:hAnsi="Arial"/>
                <w:b/>
                <w:bCs/>
                <w:snapToGrid w:val="0"/>
                <w:sz w:val="18"/>
              </w:rPr>
              <w:t>Time description:</w:t>
            </w:r>
          </w:p>
          <w:p w14:paraId="71D65C3B"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t=</w:t>
            </w:r>
            <w:r w:rsidRPr="00A510DA">
              <w:rPr>
                <w:rFonts w:ascii="Arial" w:hAnsi="Arial"/>
                <w:bCs/>
                <w:sz w:val="18"/>
              </w:rPr>
              <w:t xml:space="preserve"> (start-time) (stop-time)</w:t>
            </w:r>
          </w:p>
          <w:p w14:paraId="479D486E" w14:textId="77777777" w:rsidR="007D27F3" w:rsidRPr="00A510DA" w:rsidRDefault="007D27F3">
            <w:pPr>
              <w:keepNext/>
              <w:keepLines/>
              <w:spacing w:after="0"/>
              <w:rPr>
                <w:rFonts w:ascii="Arial" w:hAnsi="Arial"/>
                <w:snapToGrid w:val="0"/>
                <w:sz w:val="18"/>
              </w:rPr>
            </w:pPr>
          </w:p>
          <w:p w14:paraId="77F08DAF" w14:textId="77777777" w:rsidR="007D27F3" w:rsidRPr="00A510DA" w:rsidRDefault="007D27F3">
            <w:pPr>
              <w:keepNext/>
              <w:keepLines/>
              <w:spacing w:after="0"/>
              <w:rPr>
                <w:rFonts w:ascii="Arial" w:hAnsi="Arial"/>
                <w:b/>
                <w:bCs/>
                <w:snapToGrid w:val="0"/>
                <w:sz w:val="18"/>
              </w:rPr>
            </w:pPr>
            <w:r w:rsidRPr="00A510DA">
              <w:rPr>
                <w:rFonts w:ascii="Arial" w:hAnsi="Arial"/>
                <w:b/>
                <w:bCs/>
                <w:sz w:val="18"/>
              </w:rPr>
              <w:t>Media description:</w:t>
            </w:r>
          </w:p>
          <w:p w14:paraId="627857BA"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m=audio</w:t>
            </w:r>
            <w:r w:rsidRPr="00A510DA">
              <w:rPr>
                <w:rFonts w:ascii="Arial" w:hAnsi="Arial"/>
                <w:snapToGrid w:val="0"/>
                <w:sz w:val="18"/>
              </w:rPr>
              <w:t xml:space="preserve"> (transport port) [Note 2]</w:t>
            </w:r>
          </w:p>
          <w:p w14:paraId="3DCA5CCD"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c=IN</w:t>
            </w:r>
            <w:r w:rsidRPr="00A510DA">
              <w:rPr>
                <w:rFonts w:ascii="Arial" w:hAnsi="Arial"/>
                <w:snapToGrid w:val="0"/>
                <w:sz w:val="18"/>
              </w:rPr>
              <w:t xml:space="preserve"> </w:t>
            </w:r>
            <w:r w:rsidRPr="00A510DA">
              <w:rPr>
                <w:rFonts w:ascii="Arial" w:hAnsi="Arial"/>
                <w:sz w:val="18"/>
              </w:rPr>
              <w:t>(addrtype)</w:t>
            </w:r>
            <w:r w:rsidRPr="00A510DA">
              <w:rPr>
                <w:rFonts w:ascii="Arial" w:hAnsi="Arial"/>
                <w:snapToGrid w:val="0"/>
                <w:sz w:val="18"/>
              </w:rPr>
              <w:t xml:space="preserve"> (connection-address for UE) [Note 1]</w:t>
            </w:r>
          </w:p>
          <w:p w14:paraId="17570356" w14:textId="77777777" w:rsidR="007D27F3" w:rsidRPr="00A510DA" w:rsidRDefault="007D27F3">
            <w:pPr>
              <w:keepNext/>
              <w:keepLines/>
              <w:spacing w:after="0"/>
              <w:rPr>
                <w:rFonts w:ascii="Arial" w:hAnsi="Arial"/>
                <w:snapToGrid w:val="0"/>
                <w:sz w:val="18"/>
              </w:rPr>
            </w:pPr>
            <w:r w:rsidRPr="00A510DA">
              <w:rPr>
                <w:rFonts w:ascii="Arial" w:hAnsi="Arial"/>
                <w:i/>
                <w:iCs/>
                <w:snapToGrid w:val="0"/>
                <w:sz w:val="18"/>
              </w:rPr>
              <w:t>b=AS:</w:t>
            </w:r>
            <w:r w:rsidRPr="00A510DA">
              <w:rPr>
                <w:rFonts w:ascii="Arial" w:hAnsi="Arial"/>
                <w:snapToGrid w:val="0"/>
                <w:sz w:val="18"/>
              </w:rPr>
              <w:t xml:space="preserve"> (bandwidth-value)</w:t>
            </w:r>
          </w:p>
          <w:p w14:paraId="0027AC13" w14:textId="77777777" w:rsidR="007D27F3" w:rsidRPr="00A510DA" w:rsidRDefault="007D27F3">
            <w:pPr>
              <w:keepNext/>
              <w:keepLines/>
              <w:spacing w:after="0"/>
              <w:rPr>
                <w:rFonts w:ascii="Courier New" w:hAnsi="Courier New" w:cs="Courier New"/>
                <w:sz w:val="18"/>
              </w:rPr>
            </w:pPr>
          </w:p>
          <w:p w14:paraId="0D01005D" w14:textId="77777777" w:rsidR="007D27F3" w:rsidRPr="00A510DA" w:rsidRDefault="007D27F3">
            <w:pPr>
              <w:keepNext/>
              <w:keepLines/>
              <w:spacing w:after="0"/>
              <w:rPr>
                <w:rFonts w:ascii="Arial" w:hAnsi="Arial"/>
                <w:sz w:val="18"/>
              </w:rPr>
            </w:pPr>
            <w:r w:rsidRPr="00A510DA">
              <w:rPr>
                <w:rFonts w:ascii="Arial" w:hAnsi="Arial"/>
                <w:sz w:val="18"/>
              </w:rPr>
              <w:t>Note 1: At least one "c=" field shall be present.</w:t>
            </w:r>
          </w:p>
          <w:p w14:paraId="7A77B0BF" w14:textId="77777777" w:rsidR="007D27F3" w:rsidRPr="00A510DA" w:rsidRDefault="007D27F3">
            <w:pPr>
              <w:pStyle w:val="TAL"/>
            </w:pPr>
            <w:r w:rsidRPr="00A510DA">
              <w:t>Note 2: EVS codec shall be present in the media attributes, optionally including channel number "/1".</w:t>
            </w:r>
          </w:p>
        </w:tc>
        <w:tc>
          <w:tcPr>
            <w:tcW w:w="749" w:type="dxa"/>
            <w:tcBorders>
              <w:top w:val="single" w:sz="4" w:space="0" w:color="auto"/>
              <w:left w:val="single" w:sz="4" w:space="0" w:color="auto"/>
              <w:bottom w:val="single" w:sz="4" w:space="0" w:color="auto"/>
              <w:right w:val="single" w:sz="4" w:space="0" w:color="auto"/>
            </w:tcBorders>
          </w:tcPr>
          <w:p w14:paraId="5CC48A1C" w14:textId="77777777" w:rsidR="007D27F3" w:rsidRPr="00A510DA" w:rsidRDefault="007D27F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7AF3331A" w14:textId="77777777" w:rsidR="007D27F3" w:rsidRPr="00A510DA" w:rsidRDefault="007D27F3">
            <w:pPr>
              <w:pStyle w:val="TAL"/>
            </w:pPr>
            <w:r w:rsidRPr="00A510DA">
              <w:t>TS 24.229 [7]</w:t>
            </w:r>
          </w:p>
        </w:tc>
      </w:tr>
    </w:tbl>
    <w:p w14:paraId="15AD04F2" w14:textId="77777777" w:rsidR="007D27F3" w:rsidRPr="00A510DA" w:rsidRDefault="007D27F3" w:rsidP="007D27F3">
      <w:pPr>
        <w:rPr>
          <w:lang w:eastAsia="ja-JP"/>
        </w:rPr>
      </w:pPr>
    </w:p>
    <w:p w14:paraId="29A38731" w14:textId="77777777" w:rsidR="007D27F3" w:rsidRPr="00A510DA" w:rsidRDefault="007D27F3" w:rsidP="001D48A4">
      <w:pPr>
        <w:pStyle w:val="TH"/>
      </w:pPr>
      <w:r w:rsidRPr="00A510DA">
        <w:t>Table 10.6.3.3-2: 380 Alternative Service (step 21, table 10.6.3.2-1)</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3"/>
        <w:gridCol w:w="749"/>
        <w:gridCol w:w="1439"/>
      </w:tblGrid>
      <w:tr w:rsidR="007D27F3" w:rsidRPr="00A510DA" w14:paraId="111427D4" w14:textId="77777777" w:rsidTr="007D27F3">
        <w:trPr>
          <w:cantSplit/>
          <w:tblHeade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01861D06" w14:textId="77777777" w:rsidR="007D27F3" w:rsidRPr="00A510DA" w:rsidRDefault="007D27F3">
            <w:pPr>
              <w:pStyle w:val="TAL"/>
            </w:pPr>
            <w:r w:rsidRPr="00A510DA">
              <w:t>Derivation path: TS 34.229-1 [2], Annex A.4.1</w:t>
            </w:r>
          </w:p>
        </w:tc>
      </w:tr>
      <w:tr w:rsidR="007D27F3" w:rsidRPr="00A510DA" w14:paraId="789DB07F" w14:textId="77777777" w:rsidTr="007D27F3">
        <w:trPr>
          <w:cantSplit/>
          <w:tblHeader/>
          <w:jc w:val="center"/>
        </w:trPr>
        <w:tc>
          <w:tcPr>
            <w:tcW w:w="1772" w:type="dxa"/>
            <w:tcBorders>
              <w:top w:val="single" w:sz="4" w:space="0" w:color="auto"/>
              <w:left w:val="single" w:sz="4" w:space="0" w:color="auto"/>
              <w:bottom w:val="single" w:sz="4" w:space="0" w:color="auto"/>
              <w:right w:val="single" w:sz="4" w:space="0" w:color="auto"/>
            </w:tcBorders>
            <w:hideMark/>
          </w:tcPr>
          <w:p w14:paraId="4D48AFC8" w14:textId="77777777" w:rsidR="007D27F3" w:rsidRPr="00A510DA" w:rsidRDefault="007D27F3">
            <w:pPr>
              <w:pStyle w:val="TAH"/>
            </w:pPr>
            <w:r w:rsidRPr="00A510DA">
              <w:t>Header/param</w:t>
            </w:r>
          </w:p>
        </w:tc>
        <w:tc>
          <w:tcPr>
            <w:tcW w:w="878" w:type="dxa"/>
            <w:tcBorders>
              <w:top w:val="single" w:sz="4" w:space="0" w:color="auto"/>
              <w:left w:val="single" w:sz="4" w:space="0" w:color="auto"/>
              <w:bottom w:val="single" w:sz="4" w:space="0" w:color="auto"/>
              <w:right w:val="single" w:sz="4" w:space="0" w:color="auto"/>
            </w:tcBorders>
            <w:hideMark/>
          </w:tcPr>
          <w:p w14:paraId="788C60BC" w14:textId="77777777" w:rsidR="007D27F3" w:rsidRPr="00A510DA" w:rsidRDefault="007D27F3">
            <w:pPr>
              <w:pStyle w:val="TAH"/>
            </w:pPr>
            <w:r w:rsidRPr="00A510DA">
              <w:t>Cond</w:t>
            </w:r>
          </w:p>
        </w:tc>
        <w:tc>
          <w:tcPr>
            <w:tcW w:w="4795" w:type="dxa"/>
            <w:tcBorders>
              <w:top w:val="single" w:sz="4" w:space="0" w:color="auto"/>
              <w:left w:val="single" w:sz="4" w:space="0" w:color="auto"/>
              <w:bottom w:val="single" w:sz="4" w:space="0" w:color="auto"/>
              <w:right w:val="single" w:sz="4" w:space="0" w:color="auto"/>
            </w:tcBorders>
            <w:hideMark/>
          </w:tcPr>
          <w:p w14:paraId="3C6802FC" w14:textId="77777777" w:rsidR="007D27F3" w:rsidRPr="00A510DA" w:rsidRDefault="007D27F3">
            <w:pPr>
              <w:pStyle w:val="TAH"/>
            </w:pPr>
            <w:r w:rsidRPr="00A510DA">
              <w:t>Value/remark</w:t>
            </w:r>
          </w:p>
        </w:tc>
        <w:tc>
          <w:tcPr>
            <w:tcW w:w="749" w:type="dxa"/>
            <w:tcBorders>
              <w:top w:val="single" w:sz="4" w:space="0" w:color="auto"/>
              <w:left w:val="single" w:sz="4" w:space="0" w:color="auto"/>
              <w:bottom w:val="single" w:sz="4" w:space="0" w:color="auto"/>
              <w:right w:val="single" w:sz="4" w:space="0" w:color="auto"/>
            </w:tcBorders>
            <w:hideMark/>
          </w:tcPr>
          <w:p w14:paraId="7D474C98" w14:textId="77777777" w:rsidR="007D27F3" w:rsidRPr="00A510DA" w:rsidRDefault="007D27F3">
            <w:pPr>
              <w:pStyle w:val="TAH"/>
            </w:pPr>
            <w:r w:rsidRPr="00A510DA">
              <w:t>Rel</w:t>
            </w:r>
          </w:p>
        </w:tc>
        <w:tc>
          <w:tcPr>
            <w:tcW w:w="1440" w:type="dxa"/>
            <w:tcBorders>
              <w:top w:val="single" w:sz="4" w:space="0" w:color="auto"/>
              <w:left w:val="single" w:sz="4" w:space="0" w:color="auto"/>
              <w:bottom w:val="single" w:sz="4" w:space="0" w:color="auto"/>
              <w:right w:val="single" w:sz="4" w:space="0" w:color="auto"/>
            </w:tcBorders>
            <w:hideMark/>
          </w:tcPr>
          <w:p w14:paraId="33525543" w14:textId="77777777" w:rsidR="007D27F3" w:rsidRPr="00A510DA" w:rsidRDefault="007D27F3">
            <w:pPr>
              <w:pStyle w:val="TAH"/>
            </w:pPr>
            <w:r w:rsidRPr="00A510DA">
              <w:t>Reference</w:t>
            </w:r>
          </w:p>
        </w:tc>
      </w:tr>
      <w:tr w:rsidR="007D27F3" w:rsidRPr="00A510DA" w14:paraId="0F6AF933" w14:textId="77777777" w:rsidTr="007D27F3">
        <w:trPr>
          <w:cantSplit/>
          <w:trHeight w:val="257"/>
          <w:tblHeader/>
          <w:jc w:val="center"/>
        </w:trPr>
        <w:tc>
          <w:tcPr>
            <w:tcW w:w="1772" w:type="dxa"/>
            <w:tcBorders>
              <w:top w:val="single" w:sz="4" w:space="0" w:color="auto"/>
              <w:left w:val="single" w:sz="4" w:space="0" w:color="auto"/>
              <w:bottom w:val="single" w:sz="4" w:space="0" w:color="auto"/>
              <w:right w:val="single" w:sz="4" w:space="0" w:color="auto"/>
            </w:tcBorders>
          </w:tcPr>
          <w:p w14:paraId="11F74D48" w14:textId="0E1CD06E" w:rsidR="007D27F3" w:rsidRPr="00A510DA" w:rsidRDefault="007D27F3">
            <w:pPr>
              <w:pStyle w:val="TAL"/>
              <w:rPr>
                <w:b/>
              </w:rPr>
            </w:pPr>
            <w:r w:rsidRPr="00A510DA">
              <w:rPr>
                <w:b/>
              </w:rPr>
              <w:t>Message-body</w:t>
            </w:r>
          </w:p>
        </w:tc>
        <w:tc>
          <w:tcPr>
            <w:tcW w:w="878" w:type="dxa"/>
            <w:tcBorders>
              <w:top w:val="single" w:sz="4" w:space="0" w:color="auto"/>
              <w:left w:val="single" w:sz="4" w:space="0" w:color="auto"/>
              <w:bottom w:val="single" w:sz="4" w:space="0" w:color="auto"/>
              <w:right w:val="single" w:sz="4" w:space="0" w:color="auto"/>
            </w:tcBorders>
          </w:tcPr>
          <w:p w14:paraId="575C6D31" w14:textId="77777777" w:rsidR="007D27F3" w:rsidRPr="00A510DA" w:rsidRDefault="007D27F3">
            <w:pPr>
              <w:pStyle w:val="TAL"/>
            </w:pPr>
          </w:p>
        </w:tc>
        <w:tc>
          <w:tcPr>
            <w:tcW w:w="4795" w:type="dxa"/>
            <w:tcBorders>
              <w:top w:val="single" w:sz="4" w:space="0" w:color="auto"/>
              <w:left w:val="single" w:sz="4" w:space="0" w:color="auto"/>
              <w:bottom w:val="single" w:sz="4" w:space="0" w:color="auto"/>
              <w:right w:val="single" w:sz="4" w:space="0" w:color="auto"/>
            </w:tcBorders>
            <w:hideMark/>
          </w:tcPr>
          <w:p w14:paraId="0FD5C6D2" w14:textId="77777777" w:rsidR="007D27F3" w:rsidRPr="00A510DA" w:rsidRDefault="007D27F3">
            <w:pPr>
              <w:keepNext/>
              <w:keepLines/>
              <w:spacing w:after="0"/>
              <w:rPr>
                <w:rFonts w:ascii="Arial" w:hAnsi="Arial"/>
                <w:i/>
                <w:sz w:val="18"/>
              </w:rPr>
            </w:pPr>
            <w:r w:rsidRPr="00A510DA">
              <w:rPr>
                <w:rFonts w:ascii="Arial" w:hAnsi="Arial"/>
                <w:i/>
                <w:sz w:val="18"/>
              </w:rPr>
              <w:t>&lt;?xml version="1.0"</w:t>
            </w:r>
            <w:r w:rsidRPr="00A510DA">
              <w:rPr>
                <w:rFonts w:ascii="Arial" w:eastAsia="SimSun" w:hAnsi="Arial"/>
                <w:i/>
                <w:iCs/>
                <w:sz w:val="18"/>
                <w:lang w:eastAsia="zh-CN"/>
              </w:rPr>
              <w:t xml:space="preserve"> encoding="UTF-8"</w:t>
            </w:r>
            <w:r w:rsidRPr="00A510DA">
              <w:rPr>
                <w:rFonts w:ascii="Arial" w:hAnsi="Arial"/>
                <w:i/>
                <w:sz w:val="18"/>
              </w:rPr>
              <w:t>?&gt;</w:t>
            </w:r>
          </w:p>
          <w:p w14:paraId="17392DD9" w14:textId="77777777" w:rsidR="007D27F3" w:rsidRPr="00A510DA" w:rsidRDefault="007D27F3">
            <w:pPr>
              <w:keepNext/>
              <w:keepLines/>
              <w:spacing w:after="0"/>
              <w:rPr>
                <w:rFonts w:ascii="Arial" w:hAnsi="Arial"/>
                <w:i/>
                <w:sz w:val="18"/>
              </w:rPr>
            </w:pPr>
            <w:r w:rsidRPr="00A510DA">
              <w:rPr>
                <w:rFonts w:ascii="Arial" w:hAnsi="Arial"/>
                <w:i/>
                <w:sz w:val="18"/>
              </w:rPr>
              <w:t>&lt;ims-3gpp version="1"&gt;</w:t>
            </w:r>
          </w:p>
          <w:p w14:paraId="07A0A338" w14:textId="77777777" w:rsidR="007D27F3" w:rsidRPr="00A510DA" w:rsidRDefault="007D27F3">
            <w:pPr>
              <w:keepNext/>
              <w:keepLines/>
              <w:spacing w:after="0"/>
              <w:rPr>
                <w:rFonts w:ascii="Arial" w:hAnsi="Arial"/>
                <w:i/>
                <w:sz w:val="18"/>
              </w:rPr>
            </w:pPr>
            <w:r w:rsidRPr="00A510DA">
              <w:rPr>
                <w:rFonts w:ascii="Arial" w:hAnsi="Arial"/>
                <w:i/>
                <w:sz w:val="18"/>
              </w:rPr>
              <w:t xml:space="preserve">  &lt;alternative-service&gt;</w:t>
            </w:r>
          </w:p>
          <w:p w14:paraId="38A25677" w14:textId="77777777" w:rsidR="007D27F3" w:rsidRPr="00A510DA" w:rsidRDefault="007D27F3">
            <w:pPr>
              <w:keepNext/>
              <w:keepLines/>
              <w:spacing w:after="0"/>
              <w:rPr>
                <w:rFonts w:ascii="Arial" w:hAnsi="Arial"/>
                <w:i/>
                <w:sz w:val="18"/>
              </w:rPr>
            </w:pPr>
            <w:r w:rsidRPr="00A510DA">
              <w:rPr>
                <w:rFonts w:ascii="Arial" w:hAnsi="Arial"/>
                <w:i/>
                <w:sz w:val="18"/>
              </w:rPr>
              <w:t xml:space="preserve">    &lt;type&gt;emergency&lt;/type&gt;</w:t>
            </w:r>
          </w:p>
          <w:p w14:paraId="46DBD2C5" w14:textId="77777777" w:rsidR="007D27F3" w:rsidRPr="00A510DA" w:rsidRDefault="007D27F3">
            <w:pPr>
              <w:keepNext/>
              <w:keepLines/>
              <w:spacing w:after="0"/>
              <w:rPr>
                <w:rFonts w:ascii="Arial" w:hAnsi="Arial"/>
                <w:i/>
                <w:sz w:val="18"/>
              </w:rPr>
            </w:pPr>
            <w:r w:rsidRPr="00A510DA">
              <w:rPr>
                <w:rFonts w:ascii="Arial" w:hAnsi="Arial"/>
                <w:i/>
                <w:sz w:val="18"/>
              </w:rPr>
              <w:t xml:space="preserve">    &lt;reason/&gt;</w:t>
            </w:r>
          </w:p>
          <w:p w14:paraId="7A31AA9A" w14:textId="77777777" w:rsidR="007D27F3" w:rsidRPr="00A510DA" w:rsidRDefault="007D27F3">
            <w:pPr>
              <w:keepNext/>
              <w:keepLines/>
              <w:spacing w:after="0"/>
              <w:rPr>
                <w:rFonts w:ascii="Arial" w:hAnsi="Arial"/>
                <w:i/>
                <w:sz w:val="18"/>
              </w:rPr>
            </w:pPr>
            <w:r w:rsidRPr="00A510DA">
              <w:rPr>
                <w:rFonts w:ascii="Arial" w:hAnsi="Arial"/>
                <w:i/>
                <w:sz w:val="18"/>
              </w:rPr>
              <w:t xml:space="preserve">    &lt;action&gt;</w:t>
            </w:r>
            <w:r w:rsidRPr="00A510DA">
              <w:rPr>
                <w:rFonts w:ascii="Arial" w:hAnsi="Arial"/>
                <w:sz w:val="18"/>
              </w:rPr>
              <w:t>emergency-registration&lt;/action&gt;</w:t>
            </w:r>
          </w:p>
          <w:p w14:paraId="5E6ACA62" w14:textId="77777777" w:rsidR="007D27F3" w:rsidRPr="00A510DA" w:rsidRDefault="007D27F3">
            <w:pPr>
              <w:keepNext/>
              <w:keepLines/>
              <w:spacing w:after="0"/>
              <w:rPr>
                <w:rFonts w:ascii="Arial" w:hAnsi="Arial"/>
                <w:i/>
                <w:sz w:val="18"/>
              </w:rPr>
            </w:pPr>
            <w:r w:rsidRPr="00A510DA">
              <w:rPr>
                <w:rFonts w:ascii="Arial" w:hAnsi="Arial"/>
                <w:i/>
                <w:sz w:val="18"/>
              </w:rPr>
              <w:t xml:space="preserve">  &lt;/alternative-service&gt;</w:t>
            </w:r>
          </w:p>
          <w:p w14:paraId="41E2F5EE" w14:textId="77777777" w:rsidR="007D27F3" w:rsidRPr="00A510DA" w:rsidRDefault="007D27F3">
            <w:pPr>
              <w:pStyle w:val="TAL"/>
            </w:pPr>
            <w:r w:rsidRPr="00A510DA">
              <w:rPr>
                <w:i/>
              </w:rPr>
              <w:t>&lt;/ims-3gpp&gt;</w:t>
            </w:r>
          </w:p>
        </w:tc>
        <w:tc>
          <w:tcPr>
            <w:tcW w:w="749" w:type="dxa"/>
            <w:tcBorders>
              <w:top w:val="single" w:sz="4" w:space="0" w:color="auto"/>
              <w:left w:val="single" w:sz="4" w:space="0" w:color="auto"/>
              <w:bottom w:val="single" w:sz="4" w:space="0" w:color="auto"/>
              <w:right w:val="single" w:sz="4" w:space="0" w:color="auto"/>
            </w:tcBorders>
          </w:tcPr>
          <w:p w14:paraId="3B018D9E" w14:textId="77777777" w:rsidR="007D27F3" w:rsidRPr="00A510DA" w:rsidRDefault="007D27F3">
            <w:pPr>
              <w:pStyle w:val="TAL"/>
            </w:pPr>
          </w:p>
        </w:tc>
        <w:tc>
          <w:tcPr>
            <w:tcW w:w="1440" w:type="dxa"/>
            <w:tcBorders>
              <w:top w:val="single" w:sz="4" w:space="0" w:color="auto"/>
              <w:left w:val="single" w:sz="4" w:space="0" w:color="auto"/>
              <w:bottom w:val="single" w:sz="4" w:space="0" w:color="auto"/>
              <w:right w:val="single" w:sz="4" w:space="0" w:color="auto"/>
            </w:tcBorders>
            <w:hideMark/>
          </w:tcPr>
          <w:p w14:paraId="45A2BE4A" w14:textId="77777777" w:rsidR="007D27F3" w:rsidRPr="00A510DA" w:rsidRDefault="007D27F3">
            <w:pPr>
              <w:pStyle w:val="TAL"/>
            </w:pPr>
            <w:r w:rsidRPr="00A510DA">
              <w:t>TS 24.229 [7]</w:t>
            </w:r>
          </w:p>
        </w:tc>
      </w:tr>
    </w:tbl>
    <w:p w14:paraId="15E6C49D" w14:textId="77777777" w:rsidR="007D27F3" w:rsidRPr="00A510DA" w:rsidRDefault="007D27F3" w:rsidP="007D27F3">
      <w:pPr>
        <w:rPr>
          <w:lang w:eastAsia="ja-JP"/>
        </w:rPr>
      </w:pPr>
    </w:p>
    <w:p w14:paraId="51117F85" w14:textId="77777777" w:rsidR="007D27F3" w:rsidRPr="00A510DA" w:rsidRDefault="007D27F3" w:rsidP="001D48A4">
      <w:pPr>
        <w:pStyle w:val="TH"/>
      </w:pPr>
      <w:r w:rsidRPr="00A510DA">
        <w:t>Table 10.6.3.3-3: ACK (step 22, table 10.6.3.2-1)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738"/>
      </w:tblGrid>
      <w:tr w:rsidR="007D27F3" w:rsidRPr="00A510DA" w14:paraId="2647EDE9" w14:textId="77777777" w:rsidTr="007D27F3">
        <w:trPr>
          <w:jc w:val="center"/>
        </w:trPr>
        <w:tc>
          <w:tcPr>
            <w:tcW w:w="9738" w:type="dxa"/>
            <w:tcBorders>
              <w:top w:val="single" w:sz="4" w:space="0" w:color="auto"/>
              <w:left w:val="single" w:sz="4" w:space="0" w:color="auto"/>
              <w:bottom w:val="single" w:sz="4" w:space="0" w:color="auto"/>
              <w:right w:val="single" w:sz="4" w:space="0" w:color="auto"/>
            </w:tcBorders>
            <w:hideMark/>
          </w:tcPr>
          <w:p w14:paraId="2755EBE8" w14:textId="77777777" w:rsidR="007D27F3" w:rsidRPr="00A510DA" w:rsidRDefault="007D27F3">
            <w:pPr>
              <w:keepNext/>
              <w:keepLines/>
              <w:spacing w:after="0"/>
              <w:rPr>
                <w:rFonts w:ascii="Arial" w:hAnsi="Arial"/>
                <w:sz w:val="18"/>
              </w:rPr>
            </w:pPr>
            <w:r w:rsidRPr="00A510DA">
              <w:rPr>
                <w:rFonts w:ascii="Arial" w:hAnsi="Arial"/>
                <w:sz w:val="18"/>
              </w:rPr>
              <w:t>Derivation Path: TS 34.229-1 [2], Annex A.2.7, Conditions A1 and A4</w:t>
            </w:r>
          </w:p>
        </w:tc>
      </w:tr>
    </w:tbl>
    <w:p w14:paraId="2CDF00B3" w14:textId="6E2EBB31" w:rsidR="007D27F3" w:rsidRPr="00A510DA" w:rsidRDefault="007D27F3" w:rsidP="00613175"/>
    <w:p w14:paraId="494B6B8E" w14:textId="1DDE622B" w:rsidR="00D14E99" w:rsidRPr="00A510DA" w:rsidRDefault="00D14E99" w:rsidP="00D14E99">
      <w:pPr>
        <w:pStyle w:val="Heading2"/>
        <w:rPr>
          <w:rFonts w:eastAsia="Wingdings"/>
        </w:rPr>
      </w:pPr>
      <w:bookmarkStart w:id="7" w:name="_Toc99872668"/>
      <w:bookmarkStart w:id="8" w:name="_Toc107135072"/>
      <w:bookmarkStart w:id="9" w:name="_Hlk92893696"/>
      <w:bookmarkStart w:id="10" w:name="_Toc84254394"/>
      <w:bookmarkStart w:id="11" w:name="_Toc84255189"/>
      <w:bookmarkStart w:id="12" w:name="_Toc90889160"/>
      <w:r w:rsidRPr="00A510DA">
        <w:rPr>
          <w:rFonts w:eastAsia="Wingdings"/>
        </w:rPr>
        <w:t>10.7</w:t>
      </w:r>
      <w:r w:rsidRPr="00A510DA">
        <w:rPr>
          <w:rFonts w:eastAsia="Wingdings"/>
        </w:rPr>
        <w:tab/>
      </w:r>
      <w:del w:id="13" w:author="Rohde &amp; Schwarz" w:date="2022-10-12T14:10:00Z">
        <w:r w:rsidRPr="00A510DA" w:rsidDel="00C4254E">
          <w:rPr>
            <w:rFonts w:eastAsia="Wingdings"/>
          </w:rPr>
          <w:delText>Emergency call without emergency registration / UE does not contain an ISIM or USIM / 5GS</w:delText>
        </w:r>
      </w:del>
      <w:bookmarkEnd w:id="7"/>
      <w:bookmarkEnd w:id="8"/>
      <w:ins w:id="14" w:author="Rohde &amp; Schwarz" w:date="2022-10-12T14:10:00Z">
        <w:r w:rsidR="00C4254E">
          <w:rPr>
            <w:rFonts w:eastAsia="Wingdings"/>
          </w:rPr>
          <w:t xml:space="preserve"> Void</w:t>
        </w:r>
      </w:ins>
    </w:p>
    <w:p w14:paraId="6D6A10C2" w14:textId="21E731C9" w:rsidR="00D14E99" w:rsidRPr="00A510DA" w:rsidDel="00C4254E" w:rsidRDefault="00D14E99" w:rsidP="00D14E99">
      <w:pPr>
        <w:pStyle w:val="H6"/>
        <w:rPr>
          <w:del w:id="15" w:author="Rohde &amp; Schwarz" w:date="2022-10-12T14:10:00Z"/>
        </w:rPr>
      </w:pPr>
      <w:del w:id="16" w:author="Rohde &amp; Schwarz" w:date="2022-10-12T14:10:00Z">
        <w:r w:rsidRPr="00A510DA" w:rsidDel="00C4254E">
          <w:delText>10.7.1</w:delText>
        </w:r>
        <w:r w:rsidRPr="00A510DA" w:rsidDel="00C4254E">
          <w:tab/>
          <w:delText>Test Purpose (TP)</w:delText>
        </w:r>
      </w:del>
    </w:p>
    <w:p w14:paraId="1911CB14" w14:textId="3D6DC2B7" w:rsidR="00D14E99" w:rsidRPr="00A510DA" w:rsidDel="00C4254E" w:rsidRDefault="00D14E99" w:rsidP="00D14E99">
      <w:pPr>
        <w:pStyle w:val="H6"/>
        <w:rPr>
          <w:del w:id="17" w:author="Rohde &amp; Schwarz" w:date="2022-10-12T14:10:00Z"/>
        </w:rPr>
      </w:pPr>
      <w:del w:id="18" w:author="Rohde &amp; Schwarz" w:date="2022-10-12T14:10:00Z">
        <w:r w:rsidRPr="00A510DA" w:rsidDel="00C4254E">
          <w:delText>(1)</w:delText>
        </w:r>
      </w:del>
    </w:p>
    <w:p w14:paraId="5AA8879E" w14:textId="6425CCD0" w:rsidR="00D14E99" w:rsidRPr="00A510DA" w:rsidDel="00C4254E" w:rsidRDefault="00D14E99" w:rsidP="00D14E99">
      <w:pPr>
        <w:pStyle w:val="PL"/>
        <w:rPr>
          <w:del w:id="19" w:author="Rohde &amp; Schwarz" w:date="2022-10-12T14:10:00Z"/>
          <w:rFonts w:eastAsia="Malgun Gothic"/>
          <w:b/>
          <w:bCs/>
          <w:lang w:eastAsia="zh-CN"/>
        </w:rPr>
      </w:pPr>
      <w:del w:id="20" w:author="Rohde &amp; Schwarz" w:date="2022-10-12T14:10:00Z">
        <w:r w:rsidRPr="00A510DA" w:rsidDel="00C4254E">
          <w:rPr>
            <w:b/>
            <w:bCs/>
          </w:rPr>
          <w:delText>with</w:delText>
        </w:r>
        <w:r w:rsidRPr="00A510DA" w:rsidDel="00C4254E">
          <w:delText xml:space="preserve"> { UE not containing credentials }</w:delText>
        </w:r>
      </w:del>
    </w:p>
    <w:p w14:paraId="0E67B1EF" w14:textId="071B3A6A" w:rsidR="00D14E99" w:rsidRPr="00A510DA" w:rsidDel="00C4254E" w:rsidRDefault="00D14E99" w:rsidP="00D14E99">
      <w:pPr>
        <w:pStyle w:val="PL"/>
        <w:rPr>
          <w:del w:id="21" w:author="Rohde &amp; Schwarz" w:date="2022-10-12T14:10:00Z"/>
          <w:lang w:eastAsia="en-US"/>
        </w:rPr>
      </w:pPr>
      <w:del w:id="22" w:author="Rohde &amp; Schwarz" w:date="2022-10-12T14:10:00Z">
        <w:r w:rsidRPr="00A510DA" w:rsidDel="00C4254E">
          <w:rPr>
            <w:b/>
            <w:bCs/>
          </w:rPr>
          <w:delText>ensure that</w:delText>
        </w:r>
        <w:r w:rsidRPr="00A510DA" w:rsidDel="00C4254E">
          <w:delText xml:space="preserve"> {</w:delText>
        </w:r>
      </w:del>
    </w:p>
    <w:p w14:paraId="3B21E921" w14:textId="5964DBF8" w:rsidR="00D14E99" w:rsidRPr="00A510DA" w:rsidDel="00C4254E" w:rsidRDefault="00D14E99" w:rsidP="00D14E99">
      <w:pPr>
        <w:pStyle w:val="PL"/>
        <w:rPr>
          <w:del w:id="23" w:author="Rohde &amp; Schwarz" w:date="2022-10-12T14:10:00Z"/>
        </w:rPr>
      </w:pPr>
      <w:del w:id="24" w:author="Rohde &amp; Schwarz" w:date="2022-10-12T14:10:00Z">
        <w:r w:rsidRPr="00A510DA" w:rsidDel="00C4254E">
          <w:delText xml:space="preserve">  </w:delText>
        </w:r>
        <w:r w:rsidRPr="00A510DA" w:rsidDel="00C4254E">
          <w:rPr>
            <w:b/>
          </w:rPr>
          <w:delText>when</w:delText>
        </w:r>
        <w:r w:rsidRPr="00A510DA" w:rsidDel="00C4254E">
          <w:delText xml:space="preserve"> { UE being switched on and being made to start an emergency call }</w:delText>
        </w:r>
      </w:del>
    </w:p>
    <w:p w14:paraId="1EF95F85" w14:textId="66497AE5" w:rsidR="00D14E99" w:rsidRPr="00A510DA" w:rsidDel="00C4254E" w:rsidRDefault="00D14E99" w:rsidP="00D14E99">
      <w:pPr>
        <w:pStyle w:val="PL"/>
        <w:rPr>
          <w:del w:id="25" w:author="Rohde &amp; Schwarz" w:date="2022-10-12T14:10:00Z"/>
        </w:rPr>
      </w:pPr>
      <w:del w:id="26" w:author="Rohde &amp; Schwarz" w:date="2022-10-12T14:10:00Z">
        <w:r w:rsidRPr="00A510DA" w:rsidDel="00C4254E">
          <w:delText xml:space="preserve">   </w:delText>
        </w:r>
        <w:r w:rsidRPr="00A510DA" w:rsidDel="00C4254E">
          <w:rPr>
            <w:b/>
            <w:bCs/>
          </w:rPr>
          <w:delText>then</w:delText>
        </w:r>
        <w:r w:rsidRPr="00A510DA" w:rsidDel="00C4254E">
          <w:delText xml:space="preserve"> { UE sends a correctly composed INVITE request for an anonymous emergency call and completes call setup }</w:delText>
        </w:r>
      </w:del>
    </w:p>
    <w:p w14:paraId="5FD2448F" w14:textId="2BFC8E7E" w:rsidR="00D14E99" w:rsidRPr="00A510DA" w:rsidDel="00C4254E" w:rsidRDefault="00D14E99" w:rsidP="00D14E99">
      <w:pPr>
        <w:pStyle w:val="PL"/>
        <w:rPr>
          <w:del w:id="27" w:author="Rohde &amp; Schwarz" w:date="2022-10-12T14:10:00Z"/>
        </w:rPr>
      </w:pPr>
      <w:del w:id="28" w:author="Rohde &amp; Schwarz" w:date="2022-10-12T14:10:00Z">
        <w:r w:rsidRPr="00A510DA" w:rsidDel="00C4254E">
          <w:delText xml:space="preserve">            }</w:delText>
        </w:r>
      </w:del>
    </w:p>
    <w:p w14:paraId="209D1A96" w14:textId="12F32F73" w:rsidR="00D14E99" w:rsidRPr="00A510DA" w:rsidDel="00C4254E" w:rsidRDefault="00D14E99" w:rsidP="00D14E99">
      <w:pPr>
        <w:pStyle w:val="PL"/>
        <w:rPr>
          <w:del w:id="29" w:author="Rohde &amp; Schwarz" w:date="2022-10-12T14:10:00Z"/>
        </w:rPr>
      </w:pPr>
    </w:p>
    <w:p w14:paraId="4611B0E7" w14:textId="167000AF" w:rsidR="00D14E99" w:rsidRPr="00A510DA" w:rsidDel="00C4254E" w:rsidRDefault="00D14E99" w:rsidP="00D14E99">
      <w:pPr>
        <w:pStyle w:val="H6"/>
        <w:rPr>
          <w:del w:id="30" w:author="Rohde &amp; Schwarz" w:date="2022-10-12T14:10:00Z"/>
        </w:rPr>
      </w:pPr>
      <w:del w:id="31" w:author="Rohde &amp; Schwarz" w:date="2022-10-12T14:10:00Z">
        <w:r w:rsidRPr="00A510DA" w:rsidDel="00C4254E">
          <w:delText>10.7.2</w:delText>
        </w:r>
        <w:r w:rsidRPr="00A510DA" w:rsidDel="00C4254E">
          <w:tab/>
          <w:delText>Conformance Requirements</w:delText>
        </w:r>
      </w:del>
    </w:p>
    <w:p w14:paraId="2FBC618A" w14:textId="0D289F35" w:rsidR="00D14E99" w:rsidRPr="00A510DA" w:rsidDel="00C4254E" w:rsidRDefault="00D14E99" w:rsidP="00D14E99">
      <w:pPr>
        <w:rPr>
          <w:del w:id="32" w:author="Rohde &amp; Schwarz" w:date="2022-10-12T14:10:00Z"/>
          <w:lang w:eastAsia="zh-CN"/>
        </w:rPr>
      </w:pPr>
      <w:del w:id="33" w:author="Rohde &amp; Schwarz" w:date="2022-10-12T14:10:00Z">
        <w:r w:rsidRPr="00A510DA" w:rsidDel="00C4254E">
          <w:delText>The conformance requirements covered in the present test case are, unless otherwise stated, Rel-15 requirements.</w:delText>
        </w:r>
      </w:del>
    </w:p>
    <w:p w14:paraId="68F6B9E1" w14:textId="781CA203" w:rsidR="00D14E99" w:rsidRPr="00A510DA" w:rsidDel="00C4254E" w:rsidRDefault="00D14E99" w:rsidP="00D14E99">
      <w:pPr>
        <w:rPr>
          <w:del w:id="34" w:author="Rohde &amp; Schwarz" w:date="2022-10-12T14:10:00Z"/>
          <w:lang w:eastAsia="en-US"/>
        </w:rPr>
      </w:pPr>
      <w:del w:id="35" w:author="Rohde &amp; Schwarz" w:date="2022-10-12T14:10:00Z">
        <w:r w:rsidRPr="00A510DA" w:rsidDel="00C4254E">
          <w:lastRenderedPageBreak/>
          <w:delText>[TS 24.229, clause 5.1.6.1]:</w:delText>
        </w:r>
      </w:del>
    </w:p>
    <w:p w14:paraId="5C45E945" w14:textId="3DA94D6D" w:rsidR="00D14E99" w:rsidRPr="00A510DA" w:rsidDel="00C4254E" w:rsidRDefault="00D14E99" w:rsidP="00D14E99">
      <w:pPr>
        <w:rPr>
          <w:del w:id="36" w:author="Rohde &amp; Schwarz" w:date="2022-10-12T14:10:00Z"/>
          <w:lang w:eastAsia="zh-CN"/>
        </w:rPr>
      </w:pPr>
      <w:del w:id="37" w:author="Rohde &amp; Schwarz" w:date="2022-10-12T14:10:00Z">
        <w:r w:rsidRPr="00A510DA" w:rsidDel="00C4254E">
          <w:rPr>
            <w:lang w:eastAsia="zh-CN"/>
          </w:rPr>
          <w:delText>If the IM CN subsystem is selected and the UE has no credentials the UE can make an emergency call without being registered. The UE shall attempt an emergency call as described in subclause 5.1.6.8.2.</w:delText>
        </w:r>
      </w:del>
    </w:p>
    <w:p w14:paraId="0112D190" w14:textId="22A67750" w:rsidR="00D14E99" w:rsidRPr="00A510DA" w:rsidDel="00C4254E" w:rsidRDefault="00D14E99" w:rsidP="00D14E99">
      <w:pPr>
        <w:rPr>
          <w:del w:id="38" w:author="Rohde &amp; Schwarz" w:date="2022-10-12T14:10:00Z"/>
          <w:lang w:eastAsia="en-US"/>
        </w:rPr>
      </w:pPr>
      <w:del w:id="39" w:author="Rohde &amp; Schwarz" w:date="2022-10-12T14:10:00Z">
        <w:r w:rsidRPr="00A510DA" w:rsidDel="00C4254E">
          <w:delText>[TS 24.229, clause 5.1.6.8.2]:</w:delText>
        </w:r>
      </w:del>
    </w:p>
    <w:p w14:paraId="49FE3E74" w14:textId="474D5C99" w:rsidR="00D14E99" w:rsidRPr="00A510DA" w:rsidDel="00C4254E" w:rsidRDefault="00D14E99" w:rsidP="00D14E99">
      <w:pPr>
        <w:rPr>
          <w:del w:id="40" w:author="Rohde &amp; Schwarz" w:date="2022-10-12T14:10:00Z"/>
        </w:rPr>
      </w:pPr>
      <w:del w:id="41" w:author="Rohde &amp; Schwarz" w:date="2022-10-12T14:10:00Z">
        <w:r w:rsidRPr="00A510DA" w:rsidDel="00C4254E">
          <w:delTex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delText>
        </w:r>
        <w:r w:rsidRPr="00A510DA" w:rsidDel="00C4254E">
          <w:rPr>
            <w:kern w:val="2"/>
            <w:lang w:eastAsia="zh-CN"/>
          </w:rPr>
          <w:delText xml:space="preserve">Additionally, the UE shall transmit signalling packets pertaining to the emergency session from the same IP address and unprotected port on which it expects to receive signalling packets containing the </w:delText>
        </w:r>
        <w:r w:rsidRPr="00A510DA" w:rsidDel="00C4254E">
          <w:delText>responses to emergency requests and the requests inside the established emergency session</w:delText>
        </w:r>
        <w:r w:rsidRPr="00A510DA" w:rsidDel="00C4254E">
          <w:rPr>
            <w:kern w:val="2"/>
            <w:lang w:eastAsia="zh-CN"/>
          </w:rPr>
          <w:delText>.</w:delText>
        </w:r>
      </w:del>
    </w:p>
    <w:p w14:paraId="39AECA60" w14:textId="4EBADD29" w:rsidR="00D14E99" w:rsidRPr="00A510DA" w:rsidDel="00C4254E" w:rsidRDefault="00D14E99" w:rsidP="00D14E99">
      <w:pPr>
        <w:rPr>
          <w:del w:id="42" w:author="Rohde &amp; Schwarz" w:date="2022-10-12T14:10:00Z"/>
        </w:rPr>
      </w:pPr>
      <w:del w:id="43" w:author="Rohde &amp; Schwarz" w:date="2022-10-12T14:10:00Z">
        <w:r w:rsidRPr="00A510DA" w:rsidDel="00C4254E">
          <w:delTex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delText>
        </w:r>
      </w:del>
    </w:p>
    <w:p w14:paraId="019688D7" w14:textId="71C34303" w:rsidR="00D14E99" w:rsidRPr="00A510DA" w:rsidDel="00C4254E" w:rsidRDefault="00D14E99" w:rsidP="00D14E99">
      <w:pPr>
        <w:rPr>
          <w:del w:id="44" w:author="Rohde &amp; Schwarz" w:date="2022-10-12T14:10:00Z"/>
        </w:rPr>
      </w:pPr>
      <w:del w:id="45" w:author="Rohde &amp; Schwarz" w:date="2022-10-12T14:10:00Z">
        <w:r w:rsidRPr="00A510DA" w:rsidDel="00C4254E">
          <w:delText>The UE shall apply the procedures as specified in subclause 5.1.2A.1 and subclause 5.1.3 with the following additions:</w:delText>
        </w:r>
      </w:del>
    </w:p>
    <w:p w14:paraId="070C49EB" w14:textId="63C56895" w:rsidR="00D14E99" w:rsidRPr="00A510DA" w:rsidDel="00C4254E" w:rsidRDefault="00D14E99" w:rsidP="00D14E99">
      <w:pPr>
        <w:pStyle w:val="B10"/>
        <w:rPr>
          <w:del w:id="46" w:author="Rohde &amp; Schwarz" w:date="2022-10-12T14:10:00Z"/>
        </w:rPr>
      </w:pPr>
      <w:del w:id="47" w:author="Rohde &amp; Schwarz" w:date="2022-10-12T14:10:00Z">
        <w:r w:rsidRPr="00A510DA" w:rsidDel="00C4254E">
          <w:delText>1)</w:delText>
        </w:r>
        <w:r w:rsidRPr="00A510DA" w:rsidDel="00C4254E">
          <w:tab/>
          <w:delText>the UE shall set the From header field of the INVITE request to "Anonymous" as specified in RFC 3261 [26];</w:delText>
        </w:r>
      </w:del>
    </w:p>
    <w:p w14:paraId="7D7C7D7B" w14:textId="274A0ED9" w:rsidR="00D14E99" w:rsidRPr="00A510DA" w:rsidDel="00C4254E" w:rsidRDefault="00D14E99" w:rsidP="00D14E99">
      <w:pPr>
        <w:pStyle w:val="B10"/>
        <w:rPr>
          <w:del w:id="48" w:author="Rohde &amp; Schwarz" w:date="2022-10-12T14:10:00Z"/>
        </w:rPr>
      </w:pPr>
      <w:del w:id="49" w:author="Rohde &amp; Schwarz" w:date="2022-10-12T14:10:00Z">
        <w:r w:rsidRPr="00A510DA" w:rsidDel="00C4254E">
          <w:delText>2)</w:delText>
        </w:r>
        <w:r w:rsidRPr="00A510DA" w:rsidDel="00C4254E">
          <w:tab/>
          <w:delText>the UE shall include a service URN in the Request-</w:delText>
        </w:r>
        <w:smartTag w:uri="urn:schemas-microsoft-com:office:smarttags" w:element="stockticker">
          <w:r w:rsidRPr="00A510DA" w:rsidDel="00C4254E">
            <w:delText>URI</w:delText>
          </w:r>
        </w:smartTag>
        <w:r w:rsidRPr="00A510DA" w:rsidDel="00C4254E">
          <w:delText xml:space="preserve"> of the initial INVITE request in accordance with subclause 5.1.6.8.1;</w:delText>
        </w:r>
      </w:del>
    </w:p>
    <w:p w14:paraId="2BE6DD78" w14:textId="28D8184B" w:rsidR="00D14E99" w:rsidRPr="00A510DA" w:rsidDel="00C4254E" w:rsidRDefault="00D14E99" w:rsidP="00D14E99">
      <w:pPr>
        <w:pStyle w:val="NO"/>
        <w:rPr>
          <w:del w:id="50" w:author="Rohde &amp; Schwarz" w:date="2022-10-12T14:10:00Z"/>
        </w:rPr>
      </w:pPr>
      <w:del w:id="51" w:author="Rohde &amp; Schwarz" w:date="2022-10-12T14:10:00Z">
        <w:r w:rsidRPr="00A510DA" w:rsidDel="00C4254E">
          <w:delText>NOTE 1:</w:delText>
        </w:r>
        <w:r w:rsidRPr="00A510DA" w:rsidDel="00C4254E">
          <w:tab/>
          <w:delText>Other specifications make provision for emergency service identifiers, which are not specifically the emergency service URN, to be recognised in the UE. Emergency service identifiers which the UE does not detect will be treated as a normal call by the UE.</w:delText>
        </w:r>
      </w:del>
    </w:p>
    <w:p w14:paraId="52CB178A" w14:textId="094434AD" w:rsidR="00D14E99" w:rsidRPr="00A510DA" w:rsidDel="00C4254E" w:rsidRDefault="00D14E99" w:rsidP="00D14E99">
      <w:pPr>
        <w:pStyle w:val="B10"/>
        <w:rPr>
          <w:del w:id="52" w:author="Rohde &amp; Schwarz" w:date="2022-10-12T14:10:00Z"/>
        </w:rPr>
      </w:pPr>
      <w:del w:id="53" w:author="Rohde &amp; Schwarz" w:date="2022-10-12T14:10:00Z">
        <w:r w:rsidRPr="00A510DA" w:rsidDel="00C4254E">
          <w:delText>3)</w:delText>
        </w:r>
        <w:r w:rsidRPr="00A510DA" w:rsidDel="00C4254E">
          <w:tab/>
          <w:delText>the UE shall insert in the INVITE request, a To header field with the same emergency service URN as in the Request-</w:delText>
        </w:r>
        <w:smartTag w:uri="urn:schemas-microsoft-com:office:smarttags" w:element="stockticker">
          <w:r w:rsidRPr="00A510DA" w:rsidDel="00C4254E">
            <w:delText>URI</w:delText>
          </w:r>
        </w:smartTag>
        <w:r w:rsidRPr="00A510DA" w:rsidDel="00C4254E">
          <w:delText>;</w:delText>
        </w:r>
      </w:del>
    </w:p>
    <w:p w14:paraId="5452E5E5" w14:textId="2EC9BA46" w:rsidR="00D14E99" w:rsidRPr="00A510DA" w:rsidDel="00C4254E" w:rsidRDefault="00D14E99" w:rsidP="00D14E99">
      <w:pPr>
        <w:pStyle w:val="B10"/>
        <w:rPr>
          <w:del w:id="54" w:author="Rohde &amp; Schwarz" w:date="2022-10-12T14:10:00Z"/>
        </w:rPr>
      </w:pPr>
      <w:del w:id="55" w:author="Rohde &amp; Schwarz" w:date="2022-10-12T14:10:00Z">
        <w:r w:rsidRPr="00A510DA" w:rsidDel="00C4254E">
          <w:delText>4)</w:delText>
        </w:r>
        <w:r w:rsidRPr="00A510DA" w:rsidDel="00C4254E">
          <w:tab/>
          <w:delTex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delText>
        </w:r>
      </w:del>
    </w:p>
    <w:p w14:paraId="0B4A5717" w14:textId="584DE377" w:rsidR="00D14E99" w:rsidRPr="00A510DA" w:rsidDel="00C4254E" w:rsidRDefault="00D14E99" w:rsidP="00D14E99">
      <w:pPr>
        <w:pStyle w:val="B10"/>
        <w:rPr>
          <w:del w:id="56" w:author="Rohde &amp; Schwarz" w:date="2022-10-12T14:10:00Z"/>
        </w:rPr>
      </w:pPr>
      <w:del w:id="57" w:author="Rohde &amp; Schwarz" w:date="2022-10-12T14:10:00Z">
        <w:r w:rsidRPr="00A510DA" w:rsidDel="00C4254E">
          <w:delText>5)</w:delText>
        </w:r>
        <w:r w:rsidRPr="00A510DA" w:rsidDel="00C4254E">
          <w:tab/>
          <w:delText xml:space="preserve">if defined by the access technology specific annex, the UE shall populate the P-Preferred-Identity header field in the INVITE request with an equipment identifier as a SIP </w:delText>
        </w:r>
        <w:smartTag w:uri="urn:schemas-microsoft-com:office:smarttags" w:element="stockticker">
          <w:r w:rsidRPr="00A510DA" w:rsidDel="00C4254E">
            <w:delText>URI</w:delText>
          </w:r>
        </w:smartTag>
        <w:r w:rsidRPr="00A510DA" w:rsidDel="00C4254E">
          <w:delText>. The special details of the equipment identifier to use depend on the IP-CAN;</w:delText>
        </w:r>
      </w:del>
    </w:p>
    <w:p w14:paraId="3DFBB91D" w14:textId="36210FE2" w:rsidR="00D14E99" w:rsidRPr="00A510DA" w:rsidDel="00C4254E" w:rsidRDefault="00D14E99" w:rsidP="00D14E99">
      <w:pPr>
        <w:pStyle w:val="B10"/>
        <w:rPr>
          <w:del w:id="58" w:author="Rohde &amp; Schwarz" w:date="2022-10-12T14:10:00Z"/>
        </w:rPr>
      </w:pPr>
      <w:del w:id="59" w:author="Rohde &amp; Schwarz" w:date="2022-10-12T14:10:00Z">
        <w:r w:rsidRPr="00A510DA" w:rsidDel="00C4254E">
          <w:delText>6)</w:delText>
        </w:r>
        <w:r w:rsidRPr="00A510DA" w:rsidDel="00C4254E">
          <w:tab/>
          <w:delText xml:space="preserve">a Contact header field set to include SIP </w:delText>
        </w:r>
        <w:smartTag w:uri="urn:schemas-microsoft-com:office:smarttags" w:element="stockticker">
          <w:r w:rsidRPr="00A510DA" w:rsidDel="00C4254E">
            <w:delText>URI</w:delText>
          </w:r>
        </w:smartTag>
        <w:r w:rsidRPr="00A510DA" w:rsidDel="00C4254E">
          <w:delTex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delText>
        </w:r>
      </w:del>
    </w:p>
    <w:p w14:paraId="7CF96A5E" w14:textId="2909A8FA" w:rsidR="00D14E99" w:rsidRPr="00A510DA" w:rsidDel="00C4254E" w:rsidRDefault="00D14E99" w:rsidP="00D14E99">
      <w:pPr>
        <w:pStyle w:val="B10"/>
        <w:rPr>
          <w:del w:id="60" w:author="Rohde &amp; Schwarz" w:date="2022-10-12T14:10:00Z"/>
        </w:rPr>
      </w:pPr>
      <w:del w:id="61" w:author="Rohde &amp; Schwarz" w:date="2022-10-12T14:10:00Z">
        <w:r w:rsidRPr="00A510DA" w:rsidDel="00C4254E">
          <w:delText>7)</w:delText>
        </w:r>
        <w:r w:rsidRPr="00A510DA" w:rsidDel="00C4254E">
          <w:tab/>
          <w:delText xml:space="preserve">a Via header field set to include the IP address of the UE in the sent-by field and for the UDP the unprotected server port value where the UE will receive response to the emergency request, </w:delText>
        </w:r>
        <w:r w:rsidRPr="00A510DA" w:rsidDel="00C4254E">
          <w:rPr>
            <w:rFonts w:eastAsia="MS Mincho"/>
          </w:rPr>
          <w:delText xml:space="preserve">while for the </w:delText>
        </w:r>
        <w:smartTag w:uri="urn:schemas-microsoft-com:office:smarttags" w:element="stockticker">
          <w:r w:rsidRPr="00A510DA" w:rsidDel="00C4254E">
            <w:rPr>
              <w:rFonts w:eastAsia="MS Mincho"/>
            </w:rPr>
            <w:delText>TCP</w:delText>
          </w:r>
        </w:smartTag>
        <w:r w:rsidRPr="00A510DA" w:rsidDel="00C4254E">
          <w:rPr>
            <w:rFonts w:eastAsia="MS Mincho"/>
          </w:rPr>
          <w:delText xml:space="preserve">, the response is received on the </w:delText>
        </w:r>
        <w:smartTag w:uri="urn:schemas-microsoft-com:office:smarttags" w:element="stockticker">
          <w:r w:rsidRPr="00A510DA" w:rsidDel="00C4254E">
            <w:rPr>
              <w:rFonts w:eastAsia="MS Mincho"/>
            </w:rPr>
            <w:delText>TCP</w:delText>
          </w:r>
        </w:smartTag>
        <w:r w:rsidRPr="00A510DA" w:rsidDel="00C4254E">
          <w:rPr>
            <w:rFonts w:eastAsia="MS Mincho"/>
          </w:rPr>
          <w:delText xml:space="preserve"> connection on which the </w:delText>
        </w:r>
        <w:r w:rsidRPr="00A510DA" w:rsidDel="00C4254E">
          <w:delText>emergency</w:delText>
        </w:r>
        <w:r w:rsidRPr="00A510DA" w:rsidDel="00C4254E">
          <w:rPr>
            <w:rFonts w:eastAsia="MS Mincho"/>
          </w:rPr>
          <w:delText xml:space="preserve"> request was sent. For the UDP, </w:delText>
        </w:r>
        <w:r w:rsidRPr="00A510DA" w:rsidDel="00C4254E">
          <w:delText>the UE shall</w:delText>
        </w:r>
        <w:r w:rsidRPr="00A510DA" w:rsidDel="00C4254E">
          <w:rPr>
            <w:rFonts w:eastAsia="MS Mincho"/>
          </w:rPr>
          <w:delText xml:space="preserve"> also include "rport" header field parameter with no value in the top Via header field. </w:delText>
        </w:r>
        <w:r w:rsidRPr="00A510DA" w:rsidDel="00C4254E">
          <w:delText xml:space="preserve">Unless the UE has been configured to not send keep-alives, and unless the UE is directly connected to an IP-CAN for which usage of </w:delText>
        </w:r>
        <w:smartTag w:uri="urn:schemas-microsoft-com:office:smarttags" w:element="stockticker">
          <w:r w:rsidRPr="00A510DA" w:rsidDel="00C4254E">
            <w:delText>NAT</w:delText>
          </w:r>
        </w:smartTag>
        <w:r w:rsidRPr="00A510DA" w:rsidDel="00C4254E">
          <w:delText xml:space="preserve"> is not defined, it shall include a "keep" header field parameter with no value in the Via header field, in order to indicate support of sending keep-alives associated with, and during the lifetime of, the emergency session, as described in RFC 6223 [143];</w:delText>
        </w:r>
      </w:del>
    </w:p>
    <w:p w14:paraId="07729A61" w14:textId="255A6389" w:rsidR="00D14E99" w:rsidRPr="00A510DA" w:rsidDel="00C4254E" w:rsidRDefault="00D14E99" w:rsidP="00D14E99">
      <w:pPr>
        <w:pStyle w:val="NO"/>
        <w:rPr>
          <w:del w:id="62" w:author="Rohde &amp; Schwarz" w:date="2022-10-12T14:10:00Z"/>
        </w:rPr>
      </w:pPr>
      <w:del w:id="63" w:author="Rohde &amp; Schwarz" w:date="2022-10-12T14:10:00Z">
        <w:r w:rsidRPr="00A510DA" w:rsidDel="00C4254E">
          <w:delText>NOTE 2:</w:delText>
        </w:r>
        <w:r w:rsidRPr="00A510DA" w:rsidDel="00C4254E">
          <w:tab/>
          <w:delText>The UE inserts the same IP address and port number into the Contact header field and the Via header field, and sends all IP packets to the P-CSCF from this IP address and port number.</w:delText>
        </w:r>
      </w:del>
    </w:p>
    <w:p w14:paraId="52992306" w14:textId="530A54C3" w:rsidR="00D14E99" w:rsidRPr="00A510DA" w:rsidDel="00C4254E" w:rsidRDefault="00D14E99" w:rsidP="00D14E99">
      <w:pPr>
        <w:pStyle w:val="B10"/>
        <w:rPr>
          <w:del w:id="64" w:author="Rohde &amp; Schwarz" w:date="2022-10-12T14:10:00Z"/>
        </w:rPr>
      </w:pPr>
      <w:del w:id="65" w:author="Rohde &amp; Schwarz" w:date="2022-10-12T14:10:00Z">
        <w:r w:rsidRPr="00A510DA" w:rsidDel="00C4254E">
          <w:lastRenderedPageBreak/>
          <w:delText>8)</w:delText>
        </w:r>
        <w:r w:rsidRPr="00A510DA" w:rsidDel="00C4254E">
          <w:tab/>
          <w:delText xml:space="preserve">if the UE has its location information available, or a </w:delText>
        </w:r>
        <w:smartTag w:uri="urn:schemas-microsoft-com:office:smarttags" w:element="stockticker">
          <w:r w:rsidRPr="00A510DA" w:rsidDel="00C4254E">
            <w:delText>URI</w:delText>
          </w:r>
        </w:smartTag>
        <w:r w:rsidRPr="00A510DA" w:rsidDel="00C4254E">
          <w:delText xml:space="preserve"> that points to the location information, the UE shall include a Geolocation header field in the INVITE request in the following way:</w:delText>
        </w:r>
      </w:del>
    </w:p>
    <w:p w14:paraId="57E18853" w14:textId="38831424" w:rsidR="00D14E99" w:rsidRPr="00A510DA" w:rsidDel="00C4254E" w:rsidRDefault="00D14E99" w:rsidP="00D14E99">
      <w:pPr>
        <w:pStyle w:val="B2"/>
        <w:rPr>
          <w:del w:id="66" w:author="Rohde &amp; Schwarz" w:date="2022-10-12T14:10:00Z"/>
        </w:rPr>
      </w:pPr>
      <w:del w:id="67" w:author="Rohde &amp; Schwarz" w:date="2022-10-12T14:10:00Z">
        <w:r w:rsidRPr="00A510DA" w:rsidDel="00C4254E">
          <w:delText>-</w:delText>
        </w:r>
        <w:r w:rsidRPr="00A510DA" w:rsidDel="00C4254E">
          <w:tab/>
          <w:delText xml:space="preserve">if the UE is aware of the </w:delText>
        </w:r>
        <w:smartTag w:uri="urn:schemas-microsoft-com:office:smarttags" w:element="stockticker">
          <w:r w:rsidRPr="00A510DA" w:rsidDel="00C4254E">
            <w:delText>URI</w:delText>
          </w:r>
        </w:smartTag>
        <w:r w:rsidRPr="00A510DA" w:rsidDel="00C4254E">
          <w:delText xml:space="preserve"> that points to where the UE's location is stored, include the </w:delText>
        </w:r>
        <w:smartTag w:uri="urn:schemas-microsoft-com:office:smarttags" w:element="stockticker">
          <w:r w:rsidRPr="00A510DA" w:rsidDel="00C4254E">
            <w:delText>URI</w:delText>
          </w:r>
        </w:smartTag>
        <w:r w:rsidRPr="00A510DA" w:rsidDel="00C4254E">
          <w:delText xml:space="preserve"> as the Geolocation header field value, as described in RFC 6442 [89]; or</w:delText>
        </w:r>
      </w:del>
    </w:p>
    <w:p w14:paraId="0237CE9E" w14:textId="39D13CD2" w:rsidR="00D14E99" w:rsidRPr="00A510DA" w:rsidDel="00C4254E" w:rsidRDefault="00D14E99" w:rsidP="00D14E99">
      <w:pPr>
        <w:pStyle w:val="B2"/>
        <w:rPr>
          <w:del w:id="68" w:author="Rohde &amp; Schwarz" w:date="2022-10-12T14:10:00Z"/>
        </w:rPr>
      </w:pPr>
      <w:del w:id="69" w:author="Rohde &amp; Schwarz" w:date="2022-10-12T14:10:00Z">
        <w:r w:rsidRPr="00A510DA" w:rsidDel="00C4254E">
          <w:delText>-</w:delText>
        </w:r>
        <w:r w:rsidRPr="00A510DA" w:rsidDel="00C4254E">
          <w:tab/>
          <w:delTex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delText>
        </w:r>
      </w:del>
    </w:p>
    <w:p w14:paraId="31FE3D8B" w14:textId="2D84B0D9" w:rsidR="00D14E99" w:rsidRPr="00A510DA" w:rsidDel="00C4254E" w:rsidRDefault="00D14E99" w:rsidP="00D14E99">
      <w:pPr>
        <w:pStyle w:val="B10"/>
        <w:rPr>
          <w:del w:id="70" w:author="Rohde &amp; Schwarz" w:date="2022-10-12T14:10:00Z"/>
        </w:rPr>
      </w:pPr>
      <w:del w:id="71" w:author="Rohde &amp; Schwarz" w:date="2022-10-12T14:10:00Z">
        <w:r w:rsidRPr="00A510DA" w:rsidDel="00C4254E">
          <w:delText>9)</w:delText>
        </w:r>
        <w:r w:rsidRPr="00A510DA" w:rsidDel="00C4254E">
          <w:tab/>
          <w:delText>if the UE includes a Geolocation header field, the UE shall also include a Geolocation-Routing header field with a "yes" header field value, which indicates that the location of the UE can be used by other entities to make routing decisions, as described in RFC 6442 [89];</w:delText>
        </w:r>
      </w:del>
    </w:p>
    <w:p w14:paraId="018BD58B" w14:textId="370AACCF" w:rsidR="00D14E99" w:rsidRPr="00A510DA" w:rsidDel="00C4254E" w:rsidRDefault="00D14E99" w:rsidP="00D14E99">
      <w:pPr>
        <w:pStyle w:val="B10"/>
        <w:rPr>
          <w:del w:id="72" w:author="Rohde &amp; Schwarz" w:date="2022-10-12T14:10:00Z"/>
        </w:rPr>
      </w:pPr>
      <w:del w:id="73" w:author="Rohde &amp; Schwarz" w:date="2022-10-12T14:10:00Z">
        <w:r w:rsidRPr="00A510DA" w:rsidDel="00C4254E">
          <w:delText>10)</w:delText>
        </w:r>
        <w:r w:rsidRPr="00A510DA" w:rsidDel="00C4254E">
          <w:tab/>
          <w:delText xml:space="preserve">if the UE has neither geographical location information available, nor a </w:delText>
        </w:r>
        <w:smartTag w:uri="urn:schemas-microsoft-com:office:smarttags" w:element="stockticker">
          <w:smartTag w:uri="urn:schemas-microsoft-com:office:smarttags" w:element="stockticker">
            <w:r w:rsidRPr="00A510DA" w:rsidDel="00C4254E">
              <w:delText>UR</w:delText>
            </w:r>
          </w:smartTag>
          <w:r w:rsidRPr="00A510DA" w:rsidDel="00C4254E">
            <w:delText>I</w:delText>
          </w:r>
        </w:smartTag>
        <w:r w:rsidRPr="00A510DA" w:rsidDel="00C4254E">
          <w:delText xml:space="preserve"> that points to the location information, the UE shall not insert a Geolocation header field in the INVITE request; and</w:delText>
        </w:r>
      </w:del>
    </w:p>
    <w:p w14:paraId="6C8BEA05" w14:textId="6647E4E7" w:rsidR="00D14E99" w:rsidRPr="00A510DA" w:rsidDel="00C4254E" w:rsidRDefault="00D14E99" w:rsidP="00D14E99">
      <w:pPr>
        <w:pStyle w:val="NO"/>
        <w:rPr>
          <w:del w:id="74" w:author="Rohde &amp; Schwarz" w:date="2022-10-12T14:10:00Z"/>
        </w:rPr>
      </w:pPr>
      <w:del w:id="75" w:author="Rohde &amp; Schwarz" w:date="2022-10-12T14:10:00Z">
        <w:r w:rsidRPr="00A510DA" w:rsidDel="00C4254E">
          <w:delText>NOTE 3:</w:delText>
        </w:r>
        <w:r w:rsidRPr="00A510DA" w:rsidDel="00C4254E">
          <w:tab/>
          <w:delText xml:space="preserve">It is suggested that UE's only use the option of providing a </w:delText>
        </w:r>
        <w:smartTag w:uri="urn:schemas-microsoft-com:office:smarttags" w:element="stockticker">
          <w:r w:rsidRPr="00A510DA" w:rsidDel="00C4254E">
            <w:delText>URI</w:delText>
          </w:r>
        </w:smartTag>
        <w:r w:rsidRPr="00A510DA" w:rsidDel="00C4254E">
          <w:delText xml:space="preserve"> when the domain part belongs to the current P-CSCF or S-CSCF provider. This is an issue on which the network operator needs to provide guidance to the end user. A </w:delText>
        </w:r>
        <w:smartTag w:uri="urn:schemas-microsoft-com:office:smarttags" w:element="stockticker">
          <w:r w:rsidRPr="00A510DA" w:rsidDel="00C4254E">
            <w:delText>URI</w:delText>
          </w:r>
        </w:smartTag>
        <w:r w:rsidRPr="00A510DA" w:rsidDel="00C4254E">
          <w:delText xml:space="preserve"> that is only resolvable to the UE which is making the emergency call is inapplicable in this area.</w:delText>
        </w:r>
      </w:del>
    </w:p>
    <w:p w14:paraId="4E9DA852" w14:textId="2B859283" w:rsidR="00D14E99" w:rsidRPr="00A510DA" w:rsidDel="00C4254E" w:rsidRDefault="00D14E99" w:rsidP="00D14E99">
      <w:pPr>
        <w:pStyle w:val="B10"/>
        <w:rPr>
          <w:del w:id="76" w:author="Rohde &amp; Schwarz" w:date="2022-10-12T14:10:00Z"/>
        </w:rPr>
      </w:pPr>
      <w:del w:id="77" w:author="Rohde &amp; Schwarz" w:date="2022-10-12T14:10:00Z">
        <w:r w:rsidRPr="00A510DA" w:rsidDel="00C4254E">
          <w:delText>11)</w:delText>
        </w:r>
        <w:r w:rsidRPr="00A510DA" w:rsidDel="00C4254E">
          <w:tab/>
          <w:delTex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delText>
        </w:r>
      </w:del>
    </w:p>
    <w:p w14:paraId="114F2364" w14:textId="7DD00A66" w:rsidR="00D14E99" w:rsidRPr="00A510DA" w:rsidDel="00C4254E" w:rsidRDefault="00D14E99" w:rsidP="00D14E99">
      <w:pPr>
        <w:pStyle w:val="NO"/>
        <w:rPr>
          <w:del w:id="78" w:author="Rohde &amp; Schwarz" w:date="2022-10-12T14:10:00Z"/>
        </w:rPr>
      </w:pPr>
      <w:del w:id="79" w:author="Rohde &amp; Schwarz" w:date="2022-10-12T14:10:00Z">
        <w:r w:rsidRPr="00A510DA" w:rsidDel="00C4254E">
          <w:delText>NOTE 4:</w:delText>
        </w:r>
        <w:r w:rsidRPr="00A510DA" w:rsidDel="00C4254E">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240D5F63" w14:textId="7B914472" w:rsidR="00D14E99" w:rsidRPr="00A510DA" w:rsidDel="00C4254E" w:rsidRDefault="00D14E99" w:rsidP="00D14E99">
      <w:pPr>
        <w:rPr>
          <w:del w:id="80" w:author="Rohde &amp; Schwarz" w:date="2022-10-12T14:10:00Z"/>
        </w:rPr>
      </w:pPr>
      <w:del w:id="81" w:author="Rohde &amp; Schwarz" w:date="2022-10-12T14:10:00Z">
        <w:r w:rsidRPr="00A510DA" w:rsidDel="00C4254E">
          <w:delText xml:space="preserve">The UE shall build a proper preloaded Route header field value for all new dialogs. The UE shall build a Route header field value containing only the P-CSCF </w:delText>
        </w:r>
        <w:smartTag w:uri="urn:schemas-microsoft-com:office:smarttags" w:element="stockticker">
          <w:r w:rsidRPr="00A510DA" w:rsidDel="00C4254E">
            <w:delText>URI</w:delText>
          </w:r>
        </w:smartTag>
        <w:r w:rsidRPr="00A510DA" w:rsidDel="00C4254E">
          <w:delText xml:space="preserve"> (containing the unprotected port number and the IP address acquired at the time of the P-CSCF discovery procedures which was used in registration of the contact address (or registration flow).</w:delText>
        </w:r>
      </w:del>
    </w:p>
    <w:p w14:paraId="30112B50" w14:textId="68B54F49" w:rsidR="00D14E99" w:rsidRPr="00A510DA" w:rsidDel="00C4254E" w:rsidRDefault="00D14E99" w:rsidP="00D14E99">
      <w:pPr>
        <w:pStyle w:val="NO"/>
        <w:rPr>
          <w:del w:id="82" w:author="Rohde &amp; Schwarz" w:date="2022-10-12T14:10:00Z"/>
        </w:rPr>
      </w:pPr>
      <w:del w:id="83" w:author="Rohde &amp; Schwarz" w:date="2022-10-12T14:10:00Z">
        <w:r w:rsidRPr="00A510DA" w:rsidDel="00C4254E">
          <w:delText>NOTE 5:</w:delText>
        </w:r>
        <w:r w:rsidRPr="00A510DA" w:rsidDel="00C4254E">
          <w:tab/>
          <w:delText>If the UE is provisioned with or receives a FQDN at the time of the P-CSCF discovery procedures, the FQDN is resolved to an IP address at the time of the P-CSCF discovery procedures.</w:delText>
        </w:r>
      </w:del>
    </w:p>
    <w:p w14:paraId="1DB76771" w14:textId="7E1E1BF1" w:rsidR="00D14E99" w:rsidRPr="00A510DA" w:rsidDel="00C4254E" w:rsidRDefault="00D14E99" w:rsidP="00D14E99">
      <w:pPr>
        <w:pStyle w:val="B10"/>
        <w:ind w:left="0" w:firstLine="0"/>
        <w:rPr>
          <w:del w:id="84" w:author="Rohde &amp; Schwarz" w:date="2022-10-12T14:10:00Z"/>
        </w:rPr>
      </w:pPr>
      <w:del w:id="85" w:author="Rohde &amp; Schwarz" w:date="2022-10-12T14:10:00Z">
        <w:r w:rsidRPr="00A510DA" w:rsidDel="00C4254E">
          <w:delText>When a SIP transaction times out, i.e. timer B, timer F or timer H expires at the UE, the UE may behave as if timer F expired, as described in subclause 5.1.1.4.</w:delText>
        </w:r>
      </w:del>
    </w:p>
    <w:p w14:paraId="2008298D" w14:textId="6422F538" w:rsidR="00D14E99" w:rsidRPr="00A510DA" w:rsidDel="00C4254E" w:rsidRDefault="00D14E99" w:rsidP="00D14E99">
      <w:pPr>
        <w:pStyle w:val="NO"/>
        <w:rPr>
          <w:del w:id="86" w:author="Rohde &amp; Schwarz" w:date="2022-10-12T14:10:00Z"/>
        </w:rPr>
      </w:pPr>
      <w:del w:id="87" w:author="Rohde &amp; Schwarz" w:date="2022-10-12T14:10:00Z">
        <w:r w:rsidRPr="00A510DA" w:rsidDel="00C4254E">
          <w:delText>NOTE 6:</w:delText>
        </w:r>
        <w:r w:rsidRPr="00A510DA" w:rsidDel="00C4254E">
          <w:tab/>
          <w:delText>It is an implementation option whether these actions are also triggered by other means.</w:delText>
        </w:r>
      </w:del>
    </w:p>
    <w:p w14:paraId="742ED558" w14:textId="541EAB0E" w:rsidR="00D14E99" w:rsidRPr="00A510DA" w:rsidDel="00C4254E" w:rsidRDefault="00D14E99" w:rsidP="00D14E99">
      <w:pPr>
        <w:pStyle w:val="NO"/>
        <w:rPr>
          <w:del w:id="88" w:author="Rohde &amp; Schwarz" w:date="2022-10-12T14:10:00Z"/>
        </w:rPr>
      </w:pPr>
      <w:del w:id="89" w:author="Rohde &amp; Schwarz" w:date="2022-10-12T14:10:00Z">
        <w:r w:rsidRPr="00A510DA" w:rsidDel="00C4254E">
          <w:delText>NOTE 7:</w:delText>
        </w:r>
        <w:r w:rsidRPr="00A510DA" w:rsidDel="00C4254E">
          <w:tab/>
          <w:delTex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delText>
        </w:r>
      </w:del>
    </w:p>
    <w:p w14:paraId="43BB89FA" w14:textId="6BB84FF5" w:rsidR="00D14E99" w:rsidRPr="00A510DA" w:rsidDel="00C4254E" w:rsidRDefault="00D14E99" w:rsidP="00D14E99">
      <w:pPr>
        <w:pStyle w:val="NO"/>
        <w:rPr>
          <w:del w:id="90" w:author="Rohde &amp; Schwarz" w:date="2022-10-12T14:10:00Z"/>
        </w:rPr>
      </w:pPr>
      <w:del w:id="91" w:author="Rohde &amp; Schwarz" w:date="2022-10-12T14:10:00Z">
        <w:r w:rsidRPr="00A510DA" w:rsidDel="00C4254E">
          <w:delText>NOTE 8:</w:delText>
        </w:r>
        <w:r w:rsidRPr="00A510DA" w:rsidDel="00C4254E">
          <w:tab/>
          <w:delText>RFC 3261 [26] provides for the use of the Priority header field with a suggested value of "emergency". It is not precluded that emergency sessions contain this value, but such usage will have no impact on the processing within the IM CN subsystem.</w:delText>
        </w:r>
      </w:del>
    </w:p>
    <w:p w14:paraId="0CA92326" w14:textId="5D20D894" w:rsidR="00D14E99" w:rsidRPr="00A510DA" w:rsidDel="00C4254E" w:rsidRDefault="00D14E99" w:rsidP="00D14E99">
      <w:pPr>
        <w:rPr>
          <w:del w:id="92" w:author="Rohde &amp; Schwarz" w:date="2022-10-12T14:10:00Z"/>
        </w:rPr>
      </w:pPr>
      <w:del w:id="93" w:author="Rohde &amp; Schwarz" w:date="2022-10-12T14:10:00Z">
        <w:r w:rsidRPr="00A510DA" w:rsidDel="00C4254E">
          <w:delText xml:space="preserve">If the response for the initial INVITE request indicates that the UE is behind </w:delText>
        </w:r>
        <w:smartTag w:uri="urn:schemas-microsoft-com:office:smarttags" w:element="stockticker">
          <w:r w:rsidRPr="00A510DA" w:rsidDel="00C4254E">
            <w:delText>NAT</w:delText>
          </w:r>
        </w:smartTag>
        <w:r w:rsidRPr="00A510DA" w:rsidDel="00C4254E">
          <w:delText xml:space="preserve">, and the INVITE request was sent over </w:delText>
        </w:r>
        <w:smartTag w:uri="urn:schemas-microsoft-com:office:smarttags" w:element="stockticker">
          <w:r w:rsidRPr="00A510DA" w:rsidDel="00C4254E">
            <w:delText>TCP</w:delText>
          </w:r>
        </w:smartTag>
        <w:r w:rsidRPr="00A510DA" w:rsidDel="00C4254E">
          <w:delText xml:space="preserve"> connection, the UE shall keep the </w:delText>
        </w:r>
        <w:smartTag w:uri="urn:schemas-microsoft-com:office:smarttags" w:element="stockticker">
          <w:r w:rsidRPr="00A510DA" w:rsidDel="00C4254E">
            <w:delText>TCP</w:delText>
          </w:r>
        </w:smartTag>
        <w:r w:rsidRPr="00A510DA" w:rsidDel="00C4254E">
          <w:delText xml:space="preserve"> connection during the entire duration of the emergency session. In this case the UE will receive </w:delText>
        </w:r>
        <w:r w:rsidRPr="00A510DA" w:rsidDel="00C4254E">
          <w:rPr>
            <w:kern w:val="2"/>
            <w:lang w:eastAsia="zh-CN"/>
          </w:rPr>
          <w:delText xml:space="preserve">all </w:delText>
        </w:r>
        <w:r w:rsidRPr="00A510DA" w:rsidDel="00C4254E">
          <w:delText xml:space="preserve">responses to the emergency requests and the requests inside the established emergency session over this </w:delText>
        </w:r>
        <w:smartTag w:uri="urn:schemas-microsoft-com:office:smarttags" w:element="stockticker">
          <w:r w:rsidRPr="00A510DA" w:rsidDel="00C4254E">
            <w:delText>TCP</w:delText>
          </w:r>
        </w:smartTag>
        <w:r w:rsidRPr="00A510DA" w:rsidDel="00C4254E">
          <w:delText xml:space="preserve"> connection.</w:delText>
        </w:r>
      </w:del>
    </w:p>
    <w:p w14:paraId="1B2DC7E3" w14:textId="0F3EC3CD" w:rsidR="00D14E99" w:rsidRPr="00A510DA" w:rsidDel="00C4254E" w:rsidRDefault="00D14E99" w:rsidP="00D14E99">
      <w:pPr>
        <w:rPr>
          <w:del w:id="94" w:author="Rohde &amp; Schwarz" w:date="2022-10-12T14:10:00Z"/>
          <w:snapToGrid w:val="0"/>
        </w:rPr>
      </w:pPr>
      <w:del w:id="95" w:author="Rohde &amp; Schwarz" w:date="2022-10-12T14:10:00Z">
        <w:r w:rsidRPr="00A510DA" w:rsidDel="00C4254E">
          <w:delText xml:space="preserve">If the Via header field of any provisional response, or of the final 200 (OK) response, for the initial INVITE request contains a "keep" header field parameter with a value, unless the UE detects that it is not behind a </w:delText>
        </w:r>
        <w:smartTag w:uri="urn:schemas-microsoft-com:office:smarttags" w:element="stockticker">
          <w:r w:rsidRPr="00A510DA" w:rsidDel="00C4254E">
            <w:delText>NAT</w:delText>
          </w:r>
        </w:smartTag>
        <w:r w:rsidRPr="00A510DA" w:rsidDel="00C4254E">
          <w:delText>, the UE shall start to send keep-alives associated with the session towards the P-CSCF, as described in RFC 6223 [143].</w:delText>
        </w:r>
      </w:del>
    </w:p>
    <w:p w14:paraId="465A1466" w14:textId="5522746B" w:rsidR="00D14E99" w:rsidRPr="00A510DA" w:rsidDel="00C4254E" w:rsidRDefault="00D14E99" w:rsidP="00D14E99">
      <w:pPr>
        <w:pStyle w:val="H6"/>
        <w:rPr>
          <w:del w:id="96" w:author="Rohde &amp; Schwarz" w:date="2022-10-12T14:10:00Z"/>
          <w:lang w:eastAsia="en-US"/>
        </w:rPr>
      </w:pPr>
      <w:del w:id="97" w:author="Rohde &amp; Schwarz" w:date="2022-10-12T14:10:00Z">
        <w:r w:rsidRPr="00A510DA" w:rsidDel="00C4254E">
          <w:lastRenderedPageBreak/>
          <w:delText>10.7.3</w:delText>
        </w:r>
        <w:r w:rsidRPr="00A510DA" w:rsidDel="00C4254E">
          <w:tab/>
          <w:delText>Test description</w:delText>
        </w:r>
      </w:del>
    </w:p>
    <w:p w14:paraId="08CD6B18" w14:textId="0F4BEF97" w:rsidR="00D14E99" w:rsidRPr="00A510DA" w:rsidDel="00C4254E" w:rsidRDefault="00D14E99" w:rsidP="00D14E99">
      <w:pPr>
        <w:pStyle w:val="H6"/>
        <w:rPr>
          <w:del w:id="98" w:author="Rohde &amp; Schwarz" w:date="2022-10-12T14:10:00Z"/>
        </w:rPr>
      </w:pPr>
      <w:del w:id="99" w:author="Rohde &amp; Schwarz" w:date="2022-10-12T14:10:00Z">
        <w:r w:rsidRPr="00A510DA" w:rsidDel="00C4254E">
          <w:delText>10.7.3.1</w:delText>
        </w:r>
        <w:r w:rsidRPr="00A510DA" w:rsidDel="00C4254E">
          <w:tab/>
          <w:delText>Pre-test conditions</w:delText>
        </w:r>
      </w:del>
    </w:p>
    <w:p w14:paraId="4B92299F" w14:textId="389053EB" w:rsidR="00D14E99" w:rsidRPr="00A510DA" w:rsidDel="00C4254E" w:rsidRDefault="00D14E99" w:rsidP="00D14E99">
      <w:pPr>
        <w:pStyle w:val="H6"/>
        <w:rPr>
          <w:del w:id="100" w:author="Rohde &amp; Schwarz" w:date="2022-10-12T14:11:00Z"/>
        </w:rPr>
      </w:pPr>
      <w:del w:id="101" w:author="Rohde &amp; Schwarz" w:date="2022-10-12T14:11:00Z">
        <w:r w:rsidRPr="00A510DA" w:rsidDel="00C4254E">
          <w:delText>System Simulator:</w:delText>
        </w:r>
      </w:del>
    </w:p>
    <w:p w14:paraId="4153918D" w14:textId="0352AE27" w:rsidR="00D14E99" w:rsidRPr="00A510DA" w:rsidDel="00C4254E" w:rsidRDefault="00D14E99" w:rsidP="00D14E99">
      <w:pPr>
        <w:pStyle w:val="B10"/>
        <w:rPr>
          <w:del w:id="102" w:author="Rohde &amp; Schwarz" w:date="2022-10-12T14:11:00Z"/>
        </w:rPr>
      </w:pPr>
      <w:del w:id="103" w:author="Rohde &amp; Schwarz" w:date="2022-10-12T14:11:00Z">
        <w:r w:rsidRPr="00A510DA" w:rsidDel="00C4254E">
          <w:delText>-</w:delText>
        </w:r>
        <w:r w:rsidRPr="00A510DA" w:rsidDel="00C4254E">
          <w:tab/>
          <w:delText>1 NR Cell connected to 5GC, default parameters.</w:delText>
        </w:r>
      </w:del>
    </w:p>
    <w:p w14:paraId="3E03B16E" w14:textId="15EFC518" w:rsidR="00D14E99" w:rsidRPr="00A510DA" w:rsidDel="00C4254E" w:rsidRDefault="00D14E99" w:rsidP="00D14E99">
      <w:pPr>
        <w:pStyle w:val="H6"/>
        <w:rPr>
          <w:del w:id="104" w:author="Rohde &amp; Schwarz" w:date="2022-10-12T14:11:00Z"/>
        </w:rPr>
      </w:pPr>
      <w:del w:id="105" w:author="Rohde &amp; Schwarz" w:date="2022-10-12T14:11:00Z">
        <w:r w:rsidRPr="00A510DA" w:rsidDel="00C4254E">
          <w:delText>UE:</w:delText>
        </w:r>
      </w:del>
    </w:p>
    <w:p w14:paraId="2EBA8F52" w14:textId="44E8CED2" w:rsidR="00D14E99" w:rsidRPr="00A510DA" w:rsidDel="00C4254E" w:rsidRDefault="00D14E99" w:rsidP="00D14E99">
      <w:pPr>
        <w:pStyle w:val="B10"/>
        <w:rPr>
          <w:del w:id="106" w:author="Rohde &amp; Schwarz" w:date="2022-10-12T14:11:00Z"/>
          <w:lang w:eastAsia="zh-CN"/>
        </w:rPr>
      </w:pPr>
      <w:del w:id="107" w:author="Rohde &amp; Schwarz" w:date="2022-10-12T14:11:00Z">
        <w:r w:rsidRPr="00A510DA" w:rsidDel="00C4254E">
          <w:delText>-</w:delText>
        </w:r>
        <w:r w:rsidRPr="00A510DA" w:rsidDel="00C4254E">
          <w:tab/>
        </w:r>
        <w:bookmarkStart w:id="108" w:name="_Hlk95807043"/>
        <w:r w:rsidRPr="00A510DA" w:rsidDel="00C4254E">
          <w:delText>UE is switched OFF and contains no ISIM or USIM.</w:delText>
        </w:r>
        <w:bookmarkEnd w:id="108"/>
      </w:del>
    </w:p>
    <w:p w14:paraId="461905C5" w14:textId="3B6DE934" w:rsidR="00D14E99" w:rsidRPr="00A510DA" w:rsidDel="00C4254E" w:rsidRDefault="00D14E99" w:rsidP="00D14E99">
      <w:pPr>
        <w:pStyle w:val="H6"/>
        <w:rPr>
          <w:del w:id="109" w:author="Rohde &amp; Schwarz" w:date="2022-10-12T14:11:00Z"/>
          <w:rFonts w:cs="Arial"/>
          <w:lang w:eastAsia="en-US"/>
        </w:rPr>
      </w:pPr>
      <w:del w:id="110" w:author="Rohde &amp; Schwarz" w:date="2022-10-12T14:11:00Z">
        <w:r w:rsidRPr="00A510DA" w:rsidDel="00C4254E">
          <w:rPr>
            <w:rFonts w:cs="Arial"/>
          </w:rPr>
          <w:delText>Preamble:</w:delText>
        </w:r>
      </w:del>
    </w:p>
    <w:p w14:paraId="48FF2D42" w14:textId="029847B6" w:rsidR="00D14E99" w:rsidRPr="00A510DA" w:rsidDel="00C4254E" w:rsidRDefault="00D14E99" w:rsidP="00D14E99">
      <w:pPr>
        <w:pStyle w:val="B10"/>
        <w:rPr>
          <w:del w:id="111" w:author="Rohde &amp; Schwarz" w:date="2022-10-12T14:11:00Z"/>
        </w:rPr>
      </w:pPr>
      <w:del w:id="112" w:author="Rohde &amp; Schwarz" w:date="2022-10-12T14:11:00Z">
        <w:r w:rsidRPr="00A510DA" w:rsidDel="00C4254E">
          <w:delText>-</w:delText>
        </w:r>
        <w:r w:rsidRPr="00A510DA" w:rsidDel="00C4254E">
          <w:tab/>
          <w:delText>UE is in state 0-A (TS 38.508-1 [21])</w:delText>
        </w:r>
      </w:del>
    </w:p>
    <w:p w14:paraId="00781CE4" w14:textId="67668AE7" w:rsidR="00D14E99" w:rsidRPr="00A510DA" w:rsidDel="00C4254E" w:rsidRDefault="00D14E99" w:rsidP="00D14E99">
      <w:pPr>
        <w:pStyle w:val="H6"/>
        <w:rPr>
          <w:del w:id="113" w:author="Rohde &amp; Schwarz" w:date="2022-10-12T14:11:00Z"/>
          <w:lang w:eastAsia="zh-CN"/>
        </w:rPr>
      </w:pPr>
      <w:del w:id="114" w:author="Rohde &amp; Schwarz" w:date="2022-10-12T14:11:00Z">
        <w:r w:rsidRPr="00A510DA" w:rsidDel="00C4254E">
          <w:delText>10.7.3.2</w:delText>
        </w:r>
        <w:r w:rsidRPr="00A510DA" w:rsidDel="00C4254E">
          <w:tab/>
        </w:r>
        <w:r w:rsidRPr="00A510DA" w:rsidDel="00C4254E">
          <w:rPr>
            <w:snapToGrid w:val="0"/>
          </w:rPr>
          <w:delText>Test procedure sequence</w:delText>
        </w:r>
      </w:del>
    </w:p>
    <w:p w14:paraId="1AF8F720" w14:textId="65A67D66" w:rsidR="00D14E99" w:rsidRPr="00A510DA" w:rsidDel="00C4254E" w:rsidRDefault="00D14E99" w:rsidP="00D14E99">
      <w:pPr>
        <w:pStyle w:val="TH"/>
        <w:rPr>
          <w:del w:id="115" w:author="Rohde &amp; Schwarz" w:date="2022-10-12T14:11:00Z"/>
          <w:lang w:eastAsia="en-US"/>
        </w:rPr>
      </w:pPr>
      <w:del w:id="116" w:author="Rohde &amp; Schwarz" w:date="2022-10-12T14:11:00Z">
        <w:r w:rsidRPr="00A510DA" w:rsidDel="00C4254E">
          <w:delText>Table 10.7.3.2-1: Main Behaviour</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14E99" w:rsidRPr="00A510DA" w:rsidDel="00C4254E" w14:paraId="4F618D90" w14:textId="2A00BACC" w:rsidTr="00D14E99">
        <w:trPr>
          <w:jc w:val="center"/>
          <w:del w:id="117" w:author="Rohde &amp; Schwarz" w:date="2022-10-12T14:11:00Z"/>
        </w:trPr>
        <w:tc>
          <w:tcPr>
            <w:tcW w:w="703" w:type="dxa"/>
            <w:tcBorders>
              <w:top w:val="single" w:sz="4" w:space="0" w:color="auto"/>
              <w:left w:val="single" w:sz="4" w:space="0" w:color="auto"/>
              <w:bottom w:val="nil"/>
              <w:right w:val="single" w:sz="4" w:space="0" w:color="auto"/>
            </w:tcBorders>
            <w:hideMark/>
          </w:tcPr>
          <w:p w14:paraId="5C2D451D" w14:textId="3F2599AE" w:rsidR="00D14E99" w:rsidRPr="00A510DA" w:rsidDel="00C4254E" w:rsidRDefault="00D14E99">
            <w:pPr>
              <w:pStyle w:val="TAH"/>
              <w:rPr>
                <w:del w:id="118" w:author="Rohde &amp; Schwarz" w:date="2022-10-12T14:11:00Z"/>
              </w:rPr>
            </w:pPr>
            <w:del w:id="119" w:author="Rohde &amp; Schwarz" w:date="2022-10-12T14:11:00Z">
              <w:r w:rsidRPr="00A510DA" w:rsidDel="00C4254E">
                <w:delText>St</w:delText>
              </w:r>
            </w:del>
          </w:p>
        </w:tc>
        <w:tc>
          <w:tcPr>
            <w:tcW w:w="4391" w:type="dxa"/>
            <w:tcBorders>
              <w:top w:val="single" w:sz="4" w:space="0" w:color="auto"/>
              <w:left w:val="single" w:sz="4" w:space="0" w:color="auto"/>
              <w:bottom w:val="single" w:sz="4" w:space="0" w:color="auto"/>
              <w:right w:val="single" w:sz="4" w:space="0" w:color="auto"/>
            </w:tcBorders>
            <w:hideMark/>
          </w:tcPr>
          <w:p w14:paraId="4FC1619B" w14:textId="20858A12" w:rsidR="00D14E99" w:rsidRPr="00A510DA" w:rsidDel="00C4254E" w:rsidRDefault="00D14E99">
            <w:pPr>
              <w:pStyle w:val="TAH"/>
              <w:rPr>
                <w:del w:id="120" w:author="Rohde &amp; Schwarz" w:date="2022-10-12T14:11:00Z"/>
              </w:rPr>
            </w:pPr>
            <w:del w:id="121" w:author="Rohde &amp; Schwarz" w:date="2022-10-12T14:11:00Z">
              <w:r w:rsidRPr="00A510DA" w:rsidDel="00C4254E">
                <w:delText>Procedure</w:delText>
              </w:r>
            </w:del>
          </w:p>
        </w:tc>
        <w:tc>
          <w:tcPr>
            <w:tcW w:w="3117" w:type="dxa"/>
            <w:gridSpan w:val="2"/>
            <w:tcBorders>
              <w:top w:val="single" w:sz="4" w:space="0" w:color="auto"/>
              <w:left w:val="single" w:sz="4" w:space="0" w:color="auto"/>
              <w:bottom w:val="single" w:sz="4" w:space="0" w:color="auto"/>
              <w:right w:val="single" w:sz="4" w:space="0" w:color="auto"/>
            </w:tcBorders>
            <w:hideMark/>
          </w:tcPr>
          <w:p w14:paraId="48CA6767" w14:textId="3E0E908F" w:rsidR="00D14E99" w:rsidRPr="00A510DA" w:rsidDel="00C4254E" w:rsidRDefault="00D14E99">
            <w:pPr>
              <w:pStyle w:val="TAH"/>
              <w:rPr>
                <w:del w:id="122" w:author="Rohde &amp; Schwarz" w:date="2022-10-12T14:11:00Z"/>
              </w:rPr>
            </w:pPr>
            <w:del w:id="123" w:author="Rohde &amp; Schwarz" w:date="2022-10-12T14:11:00Z">
              <w:r w:rsidRPr="00A510DA" w:rsidDel="00C4254E">
                <w:delText>Message Sequence</w:delText>
              </w:r>
            </w:del>
          </w:p>
        </w:tc>
        <w:tc>
          <w:tcPr>
            <w:tcW w:w="569" w:type="dxa"/>
            <w:tcBorders>
              <w:top w:val="single" w:sz="4" w:space="0" w:color="auto"/>
              <w:left w:val="single" w:sz="4" w:space="0" w:color="auto"/>
              <w:bottom w:val="nil"/>
              <w:right w:val="single" w:sz="4" w:space="0" w:color="auto"/>
            </w:tcBorders>
            <w:hideMark/>
          </w:tcPr>
          <w:p w14:paraId="17EDAA12" w14:textId="4FCC8462" w:rsidR="00D14E99" w:rsidRPr="00A510DA" w:rsidDel="00C4254E" w:rsidRDefault="00D14E99">
            <w:pPr>
              <w:pStyle w:val="TAH"/>
              <w:rPr>
                <w:del w:id="124" w:author="Rohde &amp; Schwarz" w:date="2022-10-12T14:11:00Z"/>
              </w:rPr>
            </w:pPr>
            <w:del w:id="125" w:author="Rohde &amp; Schwarz" w:date="2022-10-12T14:11:00Z">
              <w:r w:rsidRPr="00A510DA" w:rsidDel="00C4254E">
                <w:delText>TP</w:delText>
              </w:r>
            </w:del>
          </w:p>
        </w:tc>
        <w:tc>
          <w:tcPr>
            <w:tcW w:w="850" w:type="dxa"/>
            <w:tcBorders>
              <w:top w:val="single" w:sz="4" w:space="0" w:color="auto"/>
              <w:left w:val="single" w:sz="4" w:space="0" w:color="auto"/>
              <w:bottom w:val="nil"/>
              <w:right w:val="single" w:sz="4" w:space="0" w:color="auto"/>
            </w:tcBorders>
            <w:hideMark/>
          </w:tcPr>
          <w:p w14:paraId="13A22B3D" w14:textId="73FF738C" w:rsidR="00D14E99" w:rsidRPr="00A510DA" w:rsidDel="00C4254E" w:rsidRDefault="00D14E99">
            <w:pPr>
              <w:pStyle w:val="TAH"/>
              <w:rPr>
                <w:del w:id="126" w:author="Rohde &amp; Schwarz" w:date="2022-10-12T14:11:00Z"/>
              </w:rPr>
            </w:pPr>
            <w:del w:id="127" w:author="Rohde &amp; Schwarz" w:date="2022-10-12T14:11:00Z">
              <w:r w:rsidRPr="00A510DA" w:rsidDel="00C4254E">
                <w:delText>Verdict</w:delText>
              </w:r>
            </w:del>
          </w:p>
        </w:tc>
      </w:tr>
      <w:tr w:rsidR="00D14E99" w:rsidRPr="00A510DA" w:rsidDel="00C4254E" w14:paraId="1C6B9F90" w14:textId="4F8B1DC2" w:rsidTr="00D14E99">
        <w:trPr>
          <w:jc w:val="center"/>
          <w:del w:id="128" w:author="Rohde &amp; Schwarz" w:date="2022-10-12T14:11:00Z"/>
        </w:trPr>
        <w:tc>
          <w:tcPr>
            <w:tcW w:w="703" w:type="dxa"/>
            <w:tcBorders>
              <w:top w:val="nil"/>
              <w:left w:val="single" w:sz="4" w:space="0" w:color="auto"/>
              <w:bottom w:val="single" w:sz="4" w:space="0" w:color="auto"/>
              <w:right w:val="single" w:sz="4" w:space="0" w:color="auto"/>
            </w:tcBorders>
          </w:tcPr>
          <w:p w14:paraId="6C80B550" w14:textId="790ADE2D" w:rsidR="00D14E99" w:rsidRPr="00A510DA" w:rsidDel="00C4254E" w:rsidRDefault="00D14E99">
            <w:pPr>
              <w:pStyle w:val="TAH"/>
              <w:rPr>
                <w:del w:id="129" w:author="Rohde &amp; Schwarz" w:date="2022-10-12T14:11:00Z"/>
              </w:rPr>
            </w:pPr>
          </w:p>
        </w:tc>
        <w:tc>
          <w:tcPr>
            <w:tcW w:w="4391" w:type="dxa"/>
            <w:tcBorders>
              <w:top w:val="single" w:sz="4" w:space="0" w:color="auto"/>
              <w:left w:val="single" w:sz="4" w:space="0" w:color="auto"/>
              <w:bottom w:val="single" w:sz="4" w:space="0" w:color="auto"/>
              <w:right w:val="single" w:sz="4" w:space="0" w:color="auto"/>
            </w:tcBorders>
          </w:tcPr>
          <w:p w14:paraId="20B89C66" w14:textId="30FA5BC9" w:rsidR="00D14E99" w:rsidRPr="00A510DA" w:rsidDel="00C4254E" w:rsidRDefault="00D14E99">
            <w:pPr>
              <w:pStyle w:val="TAH"/>
              <w:rPr>
                <w:del w:id="130" w:author="Rohde &amp; Schwarz" w:date="2022-10-12T14:11:00Z"/>
              </w:rPr>
            </w:pPr>
          </w:p>
        </w:tc>
        <w:tc>
          <w:tcPr>
            <w:tcW w:w="709" w:type="dxa"/>
            <w:tcBorders>
              <w:top w:val="single" w:sz="4" w:space="0" w:color="auto"/>
              <w:left w:val="single" w:sz="4" w:space="0" w:color="auto"/>
              <w:bottom w:val="single" w:sz="4" w:space="0" w:color="auto"/>
              <w:right w:val="single" w:sz="4" w:space="0" w:color="auto"/>
            </w:tcBorders>
            <w:hideMark/>
          </w:tcPr>
          <w:p w14:paraId="6554C2E7" w14:textId="06B3F31E" w:rsidR="00D14E99" w:rsidRPr="00A510DA" w:rsidDel="00C4254E" w:rsidRDefault="00D14E99">
            <w:pPr>
              <w:pStyle w:val="TAH"/>
              <w:rPr>
                <w:del w:id="131" w:author="Rohde &amp; Schwarz" w:date="2022-10-12T14:11:00Z"/>
              </w:rPr>
            </w:pPr>
            <w:del w:id="132" w:author="Rohde &amp; Schwarz" w:date="2022-10-12T14:11:00Z">
              <w:r w:rsidRPr="00A510DA" w:rsidDel="00C4254E">
                <w:delText>U - S</w:delText>
              </w:r>
            </w:del>
          </w:p>
        </w:tc>
        <w:tc>
          <w:tcPr>
            <w:tcW w:w="2408" w:type="dxa"/>
            <w:tcBorders>
              <w:top w:val="single" w:sz="4" w:space="0" w:color="auto"/>
              <w:left w:val="single" w:sz="4" w:space="0" w:color="auto"/>
              <w:bottom w:val="single" w:sz="4" w:space="0" w:color="auto"/>
              <w:right w:val="single" w:sz="4" w:space="0" w:color="auto"/>
            </w:tcBorders>
            <w:hideMark/>
          </w:tcPr>
          <w:p w14:paraId="7FC60D8D" w14:textId="40828669" w:rsidR="00D14E99" w:rsidRPr="00A510DA" w:rsidDel="00C4254E" w:rsidRDefault="00D14E99">
            <w:pPr>
              <w:pStyle w:val="TAH"/>
              <w:rPr>
                <w:del w:id="133" w:author="Rohde &amp; Schwarz" w:date="2022-10-12T14:11:00Z"/>
              </w:rPr>
            </w:pPr>
            <w:del w:id="134" w:author="Rohde &amp; Schwarz" w:date="2022-10-12T14:11:00Z">
              <w:r w:rsidRPr="00A510DA" w:rsidDel="00C4254E">
                <w:delText>Message</w:delText>
              </w:r>
            </w:del>
          </w:p>
        </w:tc>
        <w:tc>
          <w:tcPr>
            <w:tcW w:w="569" w:type="dxa"/>
            <w:tcBorders>
              <w:top w:val="nil"/>
              <w:left w:val="single" w:sz="4" w:space="0" w:color="auto"/>
              <w:bottom w:val="single" w:sz="4" w:space="0" w:color="auto"/>
              <w:right w:val="single" w:sz="4" w:space="0" w:color="auto"/>
            </w:tcBorders>
          </w:tcPr>
          <w:p w14:paraId="6C02E12B" w14:textId="6A6B530B" w:rsidR="00D14E99" w:rsidRPr="00A510DA" w:rsidDel="00C4254E" w:rsidRDefault="00D14E99">
            <w:pPr>
              <w:pStyle w:val="TAH"/>
              <w:rPr>
                <w:del w:id="135" w:author="Rohde &amp; Schwarz" w:date="2022-10-12T14:11:00Z"/>
              </w:rPr>
            </w:pPr>
          </w:p>
        </w:tc>
        <w:tc>
          <w:tcPr>
            <w:tcW w:w="850" w:type="dxa"/>
            <w:tcBorders>
              <w:top w:val="nil"/>
              <w:left w:val="single" w:sz="4" w:space="0" w:color="auto"/>
              <w:bottom w:val="single" w:sz="4" w:space="0" w:color="auto"/>
              <w:right w:val="single" w:sz="4" w:space="0" w:color="auto"/>
            </w:tcBorders>
          </w:tcPr>
          <w:p w14:paraId="45850DB5" w14:textId="325DB23A" w:rsidR="00D14E99" w:rsidRPr="00A510DA" w:rsidDel="00C4254E" w:rsidRDefault="00D14E99">
            <w:pPr>
              <w:pStyle w:val="TAH"/>
              <w:rPr>
                <w:del w:id="136" w:author="Rohde &amp; Schwarz" w:date="2022-10-12T14:11:00Z"/>
              </w:rPr>
            </w:pPr>
          </w:p>
        </w:tc>
      </w:tr>
      <w:tr w:rsidR="00D14E99" w:rsidRPr="00A510DA" w:rsidDel="00C4254E" w14:paraId="1BF3898E" w14:textId="0B46E57C" w:rsidTr="00D14E99">
        <w:trPr>
          <w:jc w:val="center"/>
          <w:del w:id="137" w:author="Rohde &amp; Schwarz" w:date="2022-10-12T14:11:00Z"/>
        </w:trPr>
        <w:tc>
          <w:tcPr>
            <w:tcW w:w="703" w:type="dxa"/>
            <w:tcBorders>
              <w:top w:val="nil"/>
              <w:left w:val="single" w:sz="4" w:space="0" w:color="auto"/>
              <w:bottom w:val="single" w:sz="4" w:space="0" w:color="auto"/>
              <w:right w:val="single" w:sz="4" w:space="0" w:color="auto"/>
            </w:tcBorders>
            <w:hideMark/>
          </w:tcPr>
          <w:p w14:paraId="67D523BD" w14:textId="7C0A4C99" w:rsidR="00D14E99" w:rsidRPr="00A510DA" w:rsidDel="00C4254E" w:rsidRDefault="00D14E99">
            <w:pPr>
              <w:pStyle w:val="TAC"/>
              <w:rPr>
                <w:del w:id="138" w:author="Rohde &amp; Schwarz" w:date="2022-10-12T14:11:00Z"/>
                <w:lang w:eastAsia="zh-CN"/>
              </w:rPr>
            </w:pPr>
            <w:del w:id="139" w:author="Rohde &amp; Schwarz" w:date="2022-10-12T14:11:00Z">
              <w:r w:rsidRPr="00A510DA" w:rsidDel="00C4254E">
                <w:delText>1</w:delText>
              </w:r>
            </w:del>
          </w:p>
        </w:tc>
        <w:tc>
          <w:tcPr>
            <w:tcW w:w="4391" w:type="dxa"/>
            <w:tcBorders>
              <w:top w:val="single" w:sz="4" w:space="0" w:color="auto"/>
              <w:left w:val="single" w:sz="4" w:space="0" w:color="auto"/>
              <w:bottom w:val="single" w:sz="4" w:space="0" w:color="auto"/>
              <w:right w:val="single" w:sz="4" w:space="0" w:color="auto"/>
            </w:tcBorders>
            <w:hideMark/>
          </w:tcPr>
          <w:p w14:paraId="76C8EDFC" w14:textId="7CC04AF9" w:rsidR="00D14E99" w:rsidRPr="00A510DA" w:rsidDel="00C4254E" w:rsidRDefault="00D14E99">
            <w:pPr>
              <w:pStyle w:val="TAL"/>
              <w:rPr>
                <w:del w:id="140" w:author="Rohde &amp; Schwarz" w:date="2022-10-12T14:11:00Z"/>
                <w:snapToGrid w:val="0"/>
                <w:lang w:eastAsia="zh-CN"/>
              </w:rPr>
            </w:pPr>
            <w:del w:id="141" w:author="Rohde &amp; Schwarz" w:date="2022-10-12T14:11:00Z">
              <w:r w:rsidRPr="00A510DA" w:rsidDel="00C4254E">
                <w:delText>UE is switched on and made to initiate an emergency call.</w:delText>
              </w:r>
            </w:del>
          </w:p>
        </w:tc>
        <w:tc>
          <w:tcPr>
            <w:tcW w:w="709" w:type="dxa"/>
            <w:tcBorders>
              <w:top w:val="single" w:sz="4" w:space="0" w:color="auto"/>
              <w:left w:val="single" w:sz="4" w:space="0" w:color="auto"/>
              <w:bottom w:val="single" w:sz="4" w:space="0" w:color="auto"/>
              <w:right w:val="single" w:sz="4" w:space="0" w:color="auto"/>
            </w:tcBorders>
            <w:hideMark/>
          </w:tcPr>
          <w:p w14:paraId="155EE512" w14:textId="12AFFD51" w:rsidR="00D14E99" w:rsidRPr="00A510DA" w:rsidDel="00C4254E" w:rsidRDefault="00D14E99">
            <w:pPr>
              <w:pStyle w:val="TAC"/>
              <w:rPr>
                <w:del w:id="142" w:author="Rohde &amp; Schwarz" w:date="2022-10-12T14:11:00Z"/>
                <w:lang w:eastAsia="zh-CN"/>
              </w:rPr>
            </w:pPr>
            <w:del w:id="143" w:author="Rohde &amp; Schwarz" w:date="2022-10-12T14:11:00Z">
              <w:r w:rsidRPr="00A510DA" w:rsidDel="00C4254E">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74869537" w14:textId="004BCE75" w:rsidR="00D14E99" w:rsidRPr="00A510DA" w:rsidDel="00C4254E" w:rsidRDefault="00D14E99">
            <w:pPr>
              <w:pStyle w:val="TAL"/>
              <w:rPr>
                <w:del w:id="144" w:author="Rohde &amp; Schwarz" w:date="2022-10-12T14:11:00Z"/>
                <w:lang w:eastAsia="zh-CN"/>
              </w:rPr>
            </w:pPr>
            <w:del w:id="145" w:author="Rohde &amp; Schwarz" w:date="2022-10-12T14:11:00Z">
              <w:r w:rsidRPr="00A510DA" w:rsidDel="00C4254E">
                <w:delText>-</w:delText>
              </w:r>
            </w:del>
          </w:p>
        </w:tc>
        <w:tc>
          <w:tcPr>
            <w:tcW w:w="569" w:type="dxa"/>
            <w:tcBorders>
              <w:top w:val="nil"/>
              <w:left w:val="single" w:sz="4" w:space="0" w:color="auto"/>
              <w:bottom w:val="single" w:sz="4" w:space="0" w:color="auto"/>
              <w:right w:val="single" w:sz="4" w:space="0" w:color="auto"/>
            </w:tcBorders>
            <w:hideMark/>
          </w:tcPr>
          <w:p w14:paraId="6A17493A" w14:textId="773C00BE" w:rsidR="00D14E99" w:rsidRPr="00A510DA" w:rsidDel="00C4254E" w:rsidRDefault="00D14E99">
            <w:pPr>
              <w:pStyle w:val="TAC"/>
              <w:rPr>
                <w:del w:id="146" w:author="Rohde &amp; Schwarz" w:date="2022-10-12T14:11:00Z"/>
                <w:lang w:eastAsia="zh-CN"/>
              </w:rPr>
            </w:pPr>
            <w:del w:id="147"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1A6125CA" w14:textId="53F5799A" w:rsidR="00D14E99" w:rsidRPr="00A510DA" w:rsidDel="00C4254E" w:rsidRDefault="00D14E99">
            <w:pPr>
              <w:pStyle w:val="TAC"/>
              <w:rPr>
                <w:del w:id="148" w:author="Rohde &amp; Schwarz" w:date="2022-10-12T14:11:00Z"/>
                <w:lang w:eastAsia="zh-CN"/>
              </w:rPr>
            </w:pPr>
            <w:del w:id="149" w:author="Rohde &amp; Schwarz" w:date="2022-10-12T14:11:00Z">
              <w:r w:rsidRPr="00A510DA" w:rsidDel="00C4254E">
                <w:rPr>
                  <w:lang w:eastAsia="zh-CN"/>
                </w:rPr>
                <w:delText>-</w:delText>
              </w:r>
            </w:del>
          </w:p>
        </w:tc>
      </w:tr>
      <w:tr w:rsidR="00D14E99" w:rsidRPr="00A510DA" w:rsidDel="00C4254E" w14:paraId="76C5CB33" w14:textId="70EA4D8E" w:rsidTr="00D14E99">
        <w:trPr>
          <w:jc w:val="center"/>
          <w:del w:id="150" w:author="Rohde &amp; Schwarz" w:date="2022-10-12T14:11:00Z"/>
        </w:trPr>
        <w:tc>
          <w:tcPr>
            <w:tcW w:w="703" w:type="dxa"/>
            <w:tcBorders>
              <w:top w:val="nil"/>
              <w:left w:val="single" w:sz="4" w:space="0" w:color="auto"/>
              <w:bottom w:val="single" w:sz="4" w:space="0" w:color="auto"/>
              <w:right w:val="single" w:sz="4" w:space="0" w:color="auto"/>
            </w:tcBorders>
            <w:hideMark/>
          </w:tcPr>
          <w:p w14:paraId="68F0D7E3" w14:textId="28C8E5C1" w:rsidR="00D14E99" w:rsidRPr="00A510DA" w:rsidDel="00C4254E" w:rsidRDefault="00D14E99">
            <w:pPr>
              <w:pStyle w:val="TAC"/>
              <w:rPr>
                <w:del w:id="151" w:author="Rohde &amp; Schwarz" w:date="2022-10-12T14:11:00Z"/>
                <w:lang w:eastAsia="en-US"/>
              </w:rPr>
            </w:pPr>
            <w:del w:id="152" w:author="Rohde &amp; Schwarz" w:date="2022-10-12T14:11:00Z">
              <w:r w:rsidRPr="00A510DA" w:rsidDel="00C4254E">
                <w:delText>2-16</w:delText>
              </w:r>
            </w:del>
          </w:p>
        </w:tc>
        <w:tc>
          <w:tcPr>
            <w:tcW w:w="4391" w:type="dxa"/>
            <w:tcBorders>
              <w:top w:val="single" w:sz="4" w:space="0" w:color="auto"/>
              <w:left w:val="single" w:sz="4" w:space="0" w:color="auto"/>
              <w:bottom w:val="single" w:sz="4" w:space="0" w:color="auto"/>
              <w:right w:val="single" w:sz="4" w:space="0" w:color="auto"/>
            </w:tcBorders>
            <w:hideMark/>
          </w:tcPr>
          <w:p w14:paraId="7A970E5B" w14:textId="3E22F8D3" w:rsidR="00D14E99" w:rsidRPr="00A510DA" w:rsidDel="00C4254E" w:rsidRDefault="00D14E99">
            <w:pPr>
              <w:pStyle w:val="TAL"/>
              <w:rPr>
                <w:del w:id="153" w:author="Rohde &amp; Schwarz" w:date="2022-10-12T14:11:00Z"/>
              </w:rPr>
            </w:pPr>
            <w:del w:id="154" w:author="Rohde &amp; Schwarz" w:date="2022-10-12T14:11:00Z">
              <w:r w:rsidRPr="00A510DA" w:rsidDel="00C4254E">
                <w:delText>Steps 1-15 of generic procedure specified in Table 4.9.12.2.2-1 of TS 38.508-1 [21]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100EB2AC" w14:textId="5EB09D14" w:rsidR="00D14E99" w:rsidRPr="00A510DA" w:rsidDel="00C4254E" w:rsidRDefault="00D14E99">
            <w:pPr>
              <w:pStyle w:val="TAC"/>
              <w:rPr>
                <w:del w:id="155" w:author="Rohde &amp; Schwarz" w:date="2022-10-12T14:11:00Z"/>
              </w:rPr>
            </w:pPr>
            <w:del w:id="156" w:author="Rohde &amp; Schwarz" w:date="2022-10-12T14:11:00Z">
              <w:r w:rsidRPr="00A510DA" w:rsidDel="00C4254E">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1EE91C78" w14:textId="3886EDB8" w:rsidR="00D14E99" w:rsidRPr="00A510DA" w:rsidDel="00C4254E" w:rsidRDefault="00D14E99">
            <w:pPr>
              <w:pStyle w:val="TAL"/>
              <w:rPr>
                <w:del w:id="157" w:author="Rohde &amp; Schwarz" w:date="2022-10-12T14:11:00Z"/>
              </w:rPr>
            </w:pPr>
            <w:del w:id="158" w:author="Rohde &amp; Schwarz" w:date="2022-10-12T14:11:00Z">
              <w:r w:rsidRPr="00A510DA" w:rsidDel="00C4254E">
                <w:delText>-</w:delText>
              </w:r>
            </w:del>
          </w:p>
        </w:tc>
        <w:tc>
          <w:tcPr>
            <w:tcW w:w="569" w:type="dxa"/>
            <w:tcBorders>
              <w:top w:val="nil"/>
              <w:left w:val="single" w:sz="4" w:space="0" w:color="auto"/>
              <w:bottom w:val="single" w:sz="4" w:space="0" w:color="auto"/>
              <w:right w:val="single" w:sz="4" w:space="0" w:color="auto"/>
            </w:tcBorders>
            <w:hideMark/>
          </w:tcPr>
          <w:p w14:paraId="6FF5F2F8" w14:textId="2B5A8370" w:rsidR="00D14E99" w:rsidRPr="00A510DA" w:rsidDel="00C4254E" w:rsidRDefault="00D14E99">
            <w:pPr>
              <w:pStyle w:val="TAC"/>
              <w:rPr>
                <w:del w:id="159" w:author="Rohde &amp; Schwarz" w:date="2022-10-12T14:11:00Z"/>
                <w:lang w:eastAsia="zh-CN"/>
              </w:rPr>
            </w:pPr>
            <w:del w:id="160"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497709F5" w14:textId="4A712020" w:rsidR="00D14E99" w:rsidRPr="00A510DA" w:rsidDel="00C4254E" w:rsidRDefault="00D14E99">
            <w:pPr>
              <w:pStyle w:val="TAC"/>
              <w:rPr>
                <w:del w:id="161" w:author="Rohde &amp; Schwarz" w:date="2022-10-12T14:11:00Z"/>
                <w:lang w:eastAsia="zh-CN"/>
              </w:rPr>
            </w:pPr>
            <w:del w:id="162" w:author="Rohde &amp; Schwarz" w:date="2022-10-12T14:11:00Z">
              <w:r w:rsidRPr="00A510DA" w:rsidDel="00C4254E">
                <w:rPr>
                  <w:lang w:eastAsia="zh-CN"/>
                </w:rPr>
                <w:delText>-</w:delText>
              </w:r>
            </w:del>
          </w:p>
        </w:tc>
      </w:tr>
      <w:tr w:rsidR="00D14E99" w:rsidRPr="00A510DA" w:rsidDel="00C4254E" w14:paraId="0676750C" w14:textId="2340CECF" w:rsidTr="00D14E99">
        <w:trPr>
          <w:jc w:val="center"/>
          <w:del w:id="163" w:author="Rohde &amp; Schwarz" w:date="2022-10-12T14:11:00Z"/>
        </w:trPr>
        <w:tc>
          <w:tcPr>
            <w:tcW w:w="703" w:type="dxa"/>
            <w:tcBorders>
              <w:top w:val="nil"/>
              <w:left w:val="single" w:sz="4" w:space="0" w:color="auto"/>
              <w:bottom w:val="single" w:sz="4" w:space="0" w:color="auto"/>
              <w:right w:val="single" w:sz="4" w:space="0" w:color="auto"/>
            </w:tcBorders>
            <w:hideMark/>
          </w:tcPr>
          <w:p w14:paraId="1D116382" w14:textId="1F8B9EA7" w:rsidR="00D14E99" w:rsidRPr="00A510DA" w:rsidDel="00C4254E" w:rsidRDefault="00D14E99">
            <w:pPr>
              <w:pStyle w:val="TAC"/>
              <w:rPr>
                <w:del w:id="164" w:author="Rohde &amp; Schwarz" w:date="2022-10-12T14:11:00Z"/>
                <w:lang w:eastAsia="en-US"/>
              </w:rPr>
            </w:pPr>
            <w:del w:id="165" w:author="Rohde &amp; Schwarz" w:date="2022-10-12T14:11:00Z">
              <w:r w:rsidRPr="00A510DA" w:rsidDel="00C4254E">
                <w:delText>-</w:delText>
              </w:r>
            </w:del>
          </w:p>
        </w:tc>
        <w:tc>
          <w:tcPr>
            <w:tcW w:w="4391" w:type="dxa"/>
            <w:tcBorders>
              <w:top w:val="single" w:sz="4" w:space="0" w:color="auto"/>
              <w:left w:val="single" w:sz="4" w:space="0" w:color="auto"/>
              <w:bottom w:val="single" w:sz="4" w:space="0" w:color="auto"/>
              <w:right w:val="single" w:sz="4" w:space="0" w:color="auto"/>
            </w:tcBorders>
            <w:hideMark/>
          </w:tcPr>
          <w:p w14:paraId="3F232EFE" w14:textId="4C51957C" w:rsidR="00D14E99" w:rsidRPr="00A510DA" w:rsidDel="00C4254E" w:rsidRDefault="00D14E99">
            <w:pPr>
              <w:pStyle w:val="TAL"/>
              <w:rPr>
                <w:del w:id="166" w:author="Rohde &amp; Schwarz" w:date="2022-10-12T14:11:00Z"/>
              </w:rPr>
            </w:pPr>
            <w:del w:id="167" w:author="Rohde &amp; Schwarz" w:date="2022-10-12T14:11:00Z">
              <w:r w:rsidRPr="00A510DA" w:rsidDel="00C4254E">
                <w:delText>EXCEPTION: In parallel to the events described in steps 17-21 below the events specified in steps 16-18 of Table 4.9.12.2.2-1 of TS 38.508-1 [21] take place.</w:delText>
              </w:r>
            </w:del>
          </w:p>
        </w:tc>
        <w:tc>
          <w:tcPr>
            <w:tcW w:w="709" w:type="dxa"/>
            <w:tcBorders>
              <w:top w:val="single" w:sz="4" w:space="0" w:color="auto"/>
              <w:left w:val="single" w:sz="4" w:space="0" w:color="auto"/>
              <w:bottom w:val="single" w:sz="4" w:space="0" w:color="auto"/>
              <w:right w:val="single" w:sz="4" w:space="0" w:color="auto"/>
            </w:tcBorders>
            <w:hideMark/>
          </w:tcPr>
          <w:p w14:paraId="43CEAC07" w14:textId="70E08279" w:rsidR="00D14E99" w:rsidRPr="00A510DA" w:rsidDel="00C4254E" w:rsidRDefault="00D14E99">
            <w:pPr>
              <w:pStyle w:val="TAC"/>
              <w:rPr>
                <w:del w:id="168" w:author="Rohde &amp; Schwarz" w:date="2022-10-12T14:11:00Z"/>
              </w:rPr>
            </w:pPr>
            <w:del w:id="169" w:author="Rohde &amp; Schwarz" w:date="2022-10-12T14:11:00Z">
              <w:r w:rsidRPr="00A510DA" w:rsidDel="00C4254E">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6AAA55A4" w14:textId="6FFA4049" w:rsidR="00D14E99" w:rsidRPr="00A510DA" w:rsidDel="00C4254E" w:rsidRDefault="00D14E99">
            <w:pPr>
              <w:pStyle w:val="TAL"/>
              <w:rPr>
                <w:del w:id="170" w:author="Rohde &amp; Schwarz" w:date="2022-10-12T14:11:00Z"/>
              </w:rPr>
            </w:pPr>
            <w:del w:id="171" w:author="Rohde &amp; Schwarz" w:date="2022-10-12T14:11:00Z">
              <w:r w:rsidRPr="00A510DA" w:rsidDel="00C4254E">
                <w:delText>-</w:delText>
              </w:r>
            </w:del>
          </w:p>
        </w:tc>
        <w:tc>
          <w:tcPr>
            <w:tcW w:w="569" w:type="dxa"/>
            <w:tcBorders>
              <w:top w:val="nil"/>
              <w:left w:val="single" w:sz="4" w:space="0" w:color="auto"/>
              <w:bottom w:val="single" w:sz="4" w:space="0" w:color="auto"/>
              <w:right w:val="single" w:sz="4" w:space="0" w:color="auto"/>
            </w:tcBorders>
            <w:hideMark/>
          </w:tcPr>
          <w:p w14:paraId="23A47143" w14:textId="6E8112BF" w:rsidR="00D14E99" w:rsidRPr="00A510DA" w:rsidDel="00C4254E" w:rsidRDefault="00D14E99">
            <w:pPr>
              <w:pStyle w:val="TAC"/>
              <w:rPr>
                <w:del w:id="172" w:author="Rohde &amp; Schwarz" w:date="2022-10-12T14:11:00Z"/>
                <w:lang w:eastAsia="zh-CN"/>
              </w:rPr>
            </w:pPr>
            <w:del w:id="173"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7699D467" w14:textId="68B92EAF" w:rsidR="00D14E99" w:rsidRPr="00A510DA" w:rsidDel="00C4254E" w:rsidRDefault="00D14E99">
            <w:pPr>
              <w:pStyle w:val="TAC"/>
              <w:rPr>
                <w:del w:id="174" w:author="Rohde &amp; Schwarz" w:date="2022-10-12T14:11:00Z"/>
                <w:lang w:eastAsia="zh-CN"/>
              </w:rPr>
            </w:pPr>
            <w:del w:id="175" w:author="Rohde &amp; Schwarz" w:date="2022-10-12T14:11:00Z">
              <w:r w:rsidRPr="00A510DA" w:rsidDel="00C4254E">
                <w:rPr>
                  <w:lang w:eastAsia="zh-CN"/>
                </w:rPr>
                <w:delText>-</w:delText>
              </w:r>
            </w:del>
          </w:p>
        </w:tc>
      </w:tr>
      <w:tr w:rsidR="00D14E99" w:rsidRPr="00A510DA" w:rsidDel="00C4254E" w14:paraId="3E29104C" w14:textId="403ECC42" w:rsidTr="00D14E99">
        <w:trPr>
          <w:jc w:val="center"/>
          <w:del w:id="176" w:author="Rohde &amp; Schwarz" w:date="2022-10-12T14:11:00Z"/>
        </w:trPr>
        <w:tc>
          <w:tcPr>
            <w:tcW w:w="703" w:type="dxa"/>
            <w:tcBorders>
              <w:top w:val="nil"/>
              <w:left w:val="single" w:sz="4" w:space="0" w:color="auto"/>
              <w:bottom w:val="single" w:sz="4" w:space="0" w:color="auto"/>
              <w:right w:val="single" w:sz="4" w:space="0" w:color="auto"/>
            </w:tcBorders>
            <w:hideMark/>
          </w:tcPr>
          <w:p w14:paraId="09750A21" w14:textId="3449BB3B" w:rsidR="00D14E99" w:rsidRPr="00A510DA" w:rsidDel="00C4254E" w:rsidRDefault="00D14E99">
            <w:pPr>
              <w:pStyle w:val="TAC"/>
              <w:rPr>
                <w:del w:id="177" w:author="Rohde &amp; Schwarz" w:date="2022-10-12T14:11:00Z"/>
                <w:snapToGrid w:val="0"/>
                <w:lang w:eastAsia="zh-CN"/>
              </w:rPr>
            </w:pPr>
            <w:del w:id="178" w:author="Rohde &amp; Schwarz" w:date="2022-10-12T14:11:00Z">
              <w:r w:rsidRPr="00A510DA" w:rsidDel="00C4254E">
                <w:delText>17</w:delText>
              </w:r>
            </w:del>
          </w:p>
        </w:tc>
        <w:tc>
          <w:tcPr>
            <w:tcW w:w="4391" w:type="dxa"/>
            <w:tcBorders>
              <w:top w:val="single" w:sz="4" w:space="0" w:color="auto"/>
              <w:left w:val="single" w:sz="4" w:space="0" w:color="auto"/>
              <w:bottom w:val="single" w:sz="4" w:space="0" w:color="auto"/>
              <w:right w:val="single" w:sz="4" w:space="0" w:color="auto"/>
            </w:tcBorders>
            <w:hideMark/>
          </w:tcPr>
          <w:p w14:paraId="6A125360" w14:textId="28BEF6CE" w:rsidR="00D14E99" w:rsidRPr="00A510DA" w:rsidDel="00C4254E" w:rsidRDefault="00D14E99">
            <w:pPr>
              <w:pStyle w:val="TAL"/>
              <w:rPr>
                <w:del w:id="179" w:author="Rohde &amp; Schwarz" w:date="2022-10-12T14:11:00Z"/>
                <w:snapToGrid w:val="0"/>
                <w:lang w:eastAsia="en-US"/>
              </w:rPr>
            </w:pPr>
            <w:del w:id="180" w:author="Rohde &amp; Schwarz" w:date="2022-10-12T14:11:00Z">
              <w:r w:rsidRPr="00A510DA" w:rsidDel="00C4254E">
                <w:delText>UE sends an INVITE request for an emergency call</w:delText>
              </w:r>
              <w:r w:rsidRPr="00A510DA" w:rsidDel="00C4254E">
                <w:br/>
                <w:delText>(Step 1 of A.6)</w:delText>
              </w:r>
            </w:del>
          </w:p>
        </w:tc>
        <w:tc>
          <w:tcPr>
            <w:tcW w:w="709" w:type="dxa"/>
            <w:tcBorders>
              <w:top w:val="single" w:sz="4" w:space="0" w:color="auto"/>
              <w:left w:val="single" w:sz="4" w:space="0" w:color="auto"/>
              <w:bottom w:val="single" w:sz="4" w:space="0" w:color="auto"/>
              <w:right w:val="single" w:sz="4" w:space="0" w:color="auto"/>
            </w:tcBorders>
            <w:hideMark/>
          </w:tcPr>
          <w:p w14:paraId="5C157D57" w14:textId="7AB4DEB7" w:rsidR="00D14E99" w:rsidRPr="00A510DA" w:rsidDel="00C4254E" w:rsidRDefault="00D14E99">
            <w:pPr>
              <w:pStyle w:val="TAC"/>
              <w:rPr>
                <w:del w:id="181" w:author="Rohde &amp; Schwarz" w:date="2022-10-12T14:11:00Z"/>
                <w:lang w:eastAsia="zh-CN"/>
              </w:rPr>
            </w:pPr>
            <w:del w:id="182" w:author="Rohde &amp; Schwarz" w:date="2022-10-12T14:11:00Z">
              <w:r w:rsidRPr="00A510DA" w:rsidDel="00C4254E">
                <w:delText>--&gt;</w:delText>
              </w:r>
            </w:del>
          </w:p>
        </w:tc>
        <w:tc>
          <w:tcPr>
            <w:tcW w:w="2408" w:type="dxa"/>
            <w:tcBorders>
              <w:top w:val="single" w:sz="4" w:space="0" w:color="auto"/>
              <w:left w:val="single" w:sz="4" w:space="0" w:color="auto"/>
              <w:bottom w:val="single" w:sz="4" w:space="0" w:color="auto"/>
              <w:right w:val="single" w:sz="4" w:space="0" w:color="auto"/>
            </w:tcBorders>
            <w:hideMark/>
          </w:tcPr>
          <w:p w14:paraId="3F7648EC" w14:textId="79B58187" w:rsidR="00D14E99" w:rsidRPr="00A510DA" w:rsidDel="00C4254E" w:rsidRDefault="00D14E99">
            <w:pPr>
              <w:pStyle w:val="TAL"/>
              <w:rPr>
                <w:del w:id="183" w:author="Rohde &amp; Schwarz" w:date="2022-10-12T14:11:00Z"/>
                <w:lang w:eastAsia="zh-CN"/>
              </w:rPr>
            </w:pPr>
            <w:del w:id="184" w:author="Rohde &amp; Schwarz" w:date="2022-10-12T14:11:00Z">
              <w:r w:rsidRPr="00A510DA" w:rsidDel="00C4254E">
                <w:delText>INVITE</w:delText>
              </w:r>
            </w:del>
          </w:p>
        </w:tc>
        <w:tc>
          <w:tcPr>
            <w:tcW w:w="569" w:type="dxa"/>
            <w:tcBorders>
              <w:top w:val="nil"/>
              <w:left w:val="single" w:sz="4" w:space="0" w:color="auto"/>
              <w:bottom w:val="single" w:sz="4" w:space="0" w:color="auto"/>
              <w:right w:val="single" w:sz="4" w:space="0" w:color="auto"/>
            </w:tcBorders>
            <w:hideMark/>
          </w:tcPr>
          <w:p w14:paraId="37D8692A" w14:textId="43371FAA" w:rsidR="00D14E99" w:rsidRPr="00A510DA" w:rsidDel="00C4254E" w:rsidRDefault="00D14E99">
            <w:pPr>
              <w:pStyle w:val="TAC"/>
              <w:rPr>
                <w:del w:id="185" w:author="Rohde &amp; Schwarz" w:date="2022-10-12T14:11:00Z"/>
                <w:lang w:eastAsia="zh-CN"/>
              </w:rPr>
            </w:pPr>
            <w:del w:id="186" w:author="Rohde &amp; Schwarz" w:date="2022-10-12T14:11:00Z">
              <w:r w:rsidRPr="00A510DA" w:rsidDel="00C4254E">
                <w:rPr>
                  <w:lang w:eastAsia="zh-CN"/>
                </w:rPr>
                <w:delText>1</w:delText>
              </w:r>
            </w:del>
          </w:p>
        </w:tc>
        <w:tc>
          <w:tcPr>
            <w:tcW w:w="850" w:type="dxa"/>
            <w:tcBorders>
              <w:top w:val="nil"/>
              <w:left w:val="single" w:sz="4" w:space="0" w:color="auto"/>
              <w:bottom w:val="single" w:sz="4" w:space="0" w:color="auto"/>
              <w:right w:val="single" w:sz="4" w:space="0" w:color="auto"/>
            </w:tcBorders>
            <w:hideMark/>
          </w:tcPr>
          <w:p w14:paraId="04474B86" w14:textId="34C68DE8" w:rsidR="00D14E99" w:rsidRPr="00A510DA" w:rsidDel="00C4254E" w:rsidRDefault="00D14E99">
            <w:pPr>
              <w:pStyle w:val="TAC"/>
              <w:rPr>
                <w:del w:id="187" w:author="Rohde &amp; Schwarz" w:date="2022-10-12T14:11:00Z"/>
                <w:lang w:eastAsia="zh-CN"/>
              </w:rPr>
            </w:pPr>
            <w:del w:id="188" w:author="Rohde &amp; Schwarz" w:date="2022-10-12T14:11:00Z">
              <w:r w:rsidRPr="00A510DA" w:rsidDel="00C4254E">
                <w:rPr>
                  <w:lang w:eastAsia="zh-CN"/>
                </w:rPr>
                <w:delText>P</w:delText>
              </w:r>
            </w:del>
          </w:p>
        </w:tc>
      </w:tr>
      <w:tr w:rsidR="00D14E99" w:rsidRPr="00A510DA" w:rsidDel="00C4254E" w14:paraId="4C41EE32" w14:textId="128F6108" w:rsidTr="00D14E99">
        <w:trPr>
          <w:jc w:val="center"/>
          <w:del w:id="189"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48630B6D" w14:textId="513C5D11" w:rsidR="00D14E99" w:rsidRPr="00A510DA" w:rsidDel="00C4254E" w:rsidRDefault="00D14E99">
            <w:pPr>
              <w:pStyle w:val="TAC"/>
              <w:rPr>
                <w:del w:id="190" w:author="Rohde &amp; Schwarz" w:date="2022-10-12T14:11:00Z"/>
                <w:lang w:eastAsia="en-US"/>
              </w:rPr>
            </w:pPr>
            <w:del w:id="191" w:author="Rohde &amp; Schwarz" w:date="2022-10-12T14:11:00Z">
              <w:r w:rsidRPr="00A510DA" w:rsidDel="00C4254E">
                <w:delText>18</w:delText>
              </w:r>
            </w:del>
          </w:p>
        </w:tc>
        <w:tc>
          <w:tcPr>
            <w:tcW w:w="4391" w:type="dxa"/>
            <w:tcBorders>
              <w:top w:val="single" w:sz="4" w:space="0" w:color="auto"/>
              <w:left w:val="single" w:sz="4" w:space="0" w:color="auto"/>
              <w:bottom w:val="single" w:sz="4" w:space="0" w:color="auto"/>
              <w:right w:val="single" w:sz="4" w:space="0" w:color="auto"/>
            </w:tcBorders>
            <w:hideMark/>
          </w:tcPr>
          <w:p w14:paraId="1ABA29F2" w14:textId="13CB39CF" w:rsidR="00D14E99" w:rsidRPr="00A510DA" w:rsidDel="00C4254E" w:rsidRDefault="00D14E99">
            <w:pPr>
              <w:pStyle w:val="TAL"/>
              <w:rPr>
                <w:del w:id="192" w:author="Rohde &amp; Schwarz" w:date="2022-10-12T14:11:00Z"/>
              </w:rPr>
            </w:pPr>
            <w:del w:id="193" w:author="Rohde &amp; Schwarz" w:date="2022-10-12T14:11:00Z">
              <w:r w:rsidRPr="00A510DA" w:rsidDel="00C4254E">
                <w:delText>SS sends a 100 Trying response</w:delText>
              </w:r>
              <w:r w:rsidRPr="00A510DA" w:rsidDel="00C4254E">
                <w:br/>
                <w:delText>(Step 2 of A.6)</w:delText>
              </w:r>
            </w:del>
          </w:p>
        </w:tc>
        <w:tc>
          <w:tcPr>
            <w:tcW w:w="709" w:type="dxa"/>
            <w:tcBorders>
              <w:top w:val="single" w:sz="4" w:space="0" w:color="auto"/>
              <w:left w:val="single" w:sz="4" w:space="0" w:color="auto"/>
              <w:bottom w:val="single" w:sz="4" w:space="0" w:color="auto"/>
              <w:right w:val="single" w:sz="4" w:space="0" w:color="auto"/>
            </w:tcBorders>
            <w:hideMark/>
          </w:tcPr>
          <w:p w14:paraId="72E7D81E" w14:textId="11A9FB46" w:rsidR="00D14E99" w:rsidRPr="00A510DA" w:rsidDel="00C4254E" w:rsidRDefault="00D14E99">
            <w:pPr>
              <w:pStyle w:val="TAC"/>
              <w:rPr>
                <w:del w:id="194" w:author="Rohde &amp; Schwarz" w:date="2022-10-12T14:11:00Z"/>
              </w:rPr>
            </w:pPr>
            <w:del w:id="195"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435AE15F" w14:textId="061C51F9" w:rsidR="00D14E99" w:rsidRPr="00A510DA" w:rsidDel="00C4254E" w:rsidRDefault="00D14E99">
            <w:pPr>
              <w:pStyle w:val="TAL"/>
              <w:rPr>
                <w:del w:id="196" w:author="Rohde &amp; Schwarz" w:date="2022-10-12T14:11:00Z"/>
              </w:rPr>
            </w:pPr>
            <w:del w:id="197" w:author="Rohde &amp; Schwarz" w:date="2022-10-12T14:11:00Z">
              <w:r w:rsidRPr="00A510DA" w:rsidDel="00C4254E">
                <w:delText>100 Trying</w:delText>
              </w:r>
            </w:del>
          </w:p>
        </w:tc>
        <w:tc>
          <w:tcPr>
            <w:tcW w:w="569" w:type="dxa"/>
            <w:tcBorders>
              <w:top w:val="single" w:sz="4" w:space="0" w:color="auto"/>
              <w:left w:val="single" w:sz="4" w:space="0" w:color="auto"/>
              <w:bottom w:val="single" w:sz="4" w:space="0" w:color="auto"/>
              <w:right w:val="single" w:sz="4" w:space="0" w:color="auto"/>
            </w:tcBorders>
            <w:hideMark/>
          </w:tcPr>
          <w:p w14:paraId="1084D7B3" w14:textId="07817821" w:rsidR="00D14E99" w:rsidRPr="00A510DA" w:rsidDel="00C4254E" w:rsidRDefault="00D14E99">
            <w:pPr>
              <w:pStyle w:val="TAC"/>
              <w:rPr>
                <w:del w:id="198" w:author="Rohde &amp; Schwarz" w:date="2022-10-12T14:11:00Z"/>
                <w:lang w:eastAsia="zh-CN"/>
              </w:rPr>
            </w:pPr>
            <w:del w:id="199"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5353ADDE" w14:textId="0CEA4616" w:rsidR="00D14E99" w:rsidRPr="00A510DA" w:rsidDel="00C4254E" w:rsidRDefault="00D14E99">
            <w:pPr>
              <w:pStyle w:val="TAC"/>
              <w:rPr>
                <w:del w:id="200" w:author="Rohde &amp; Schwarz" w:date="2022-10-12T14:11:00Z"/>
                <w:lang w:eastAsia="zh-CN"/>
              </w:rPr>
            </w:pPr>
            <w:del w:id="201" w:author="Rohde &amp; Schwarz" w:date="2022-10-12T14:11:00Z">
              <w:r w:rsidRPr="00A510DA" w:rsidDel="00C4254E">
                <w:rPr>
                  <w:lang w:eastAsia="zh-CN"/>
                </w:rPr>
                <w:delText>-</w:delText>
              </w:r>
            </w:del>
          </w:p>
        </w:tc>
      </w:tr>
      <w:tr w:rsidR="00D14E99" w:rsidRPr="00A510DA" w:rsidDel="00C4254E" w14:paraId="5EA14B32" w14:textId="336848B9" w:rsidTr="00D14E99">
        <w:trPr>
          <w:jc w:val="center"/>
          <w:del w:id="202"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185BD81F" w14:textId="4F226E3E" w:rsidR="00D14E99" w:rsidRPr="00A510DA" w:rsidDel="00C4254E" w:rsidRDefault="00D14E99">
            <w:pPr>
              <w:pStyle w:val="TAC"/>
              <w:rPr>
                <w:del w:id="203" w:author="Rohde &amp; Schwarz" w:date="2022-10-12T14:11:00Z"/>
                <w:lang w:eastAsia="en-US"/>
              </w:rPr>
            </w:pPr>
            <w:del w:id="204" w:author="Rohde &amp; Schwarz" w:date="2022-10-12T14:11:00Z">
              <w:r w:rsidRPr="00A510DA" w:rsidDel="00C4254E">
                <w:delText>19</w:delText>
              </w:r>
            </w:del>
          </w:p>
        </w:tc>
        <w:tc>
          <w:tcPr>
            <w:tcW w:w="4391" w:type="dxa"/>
            <w:tcBorders>
              <w:top w:val="single" w:sz="4" w:space="0" w:color="auto"/>
              <w:left w:val="single" w:sz="4" w:space="0" w:color="auto"/>
              <w:bottom w:val="single" w:sz="4" w:space="0" w:color="auto"/>
              <w:right w:val="single" w:sz="4" w:space="0" w:color="auto"/>
            </w:tcBorders>
            <w:hideMark/>
          </w:tcPr>
          <w:p w14:paraId="167EDC94" w14:textId="76EC1D48" w:rsidR="00D14E99" w:rsidRPr="00A510DA" w:rsidDel="00C4254E" w:rsidRDefault="00D14E99">
            <w:pPr>
              <w:pStyle w:val="TAL"/>
              <w:rPr>
                <w:del w:id="205" w:author="Rohde &amp; Schwarz" w:date="2022-10-12T14:11:00Z"/>
              </w:rPr>
            </w:pPr>
            <w:del w:id="206" w:author="Rohde &amp; Schwarz" w:date="2022-10-12T14:11:00Z">
              <w:r w:rsidRPr="00A510DA" w:rsidDel="00C4254E">
                <w:delText>SS sends a 180 Ringing response</w:delText>
              </w:r>
              <w:r w:rsidRPr="00A510DA" w:rsidDel="00C4254E">
                <w:br/>
                <w:delText>(Step 3 of A.6)</w:delText>
              </w:r>
            </w:del>
          </w:p>
        </w:tc>
        <w:tc>
          <w:tcPr>
            <w:tcW w:w="709" w:type="dxa"/>
            <w:tcBorders>
              <w:top w:val="single" w:sz="4" w:space="0" w:color="auto"/>
              <w:left w:val="single" w:sz="4" w:space="0" w:color="auto"/>
              <w:bottom w:val="single" w:sz="4" w:space="0" w:color="auto"/>
              <w:right w:val="single" w:sz="4" w:space="0" w:color="auto"/>
            </w:tcBorders>
            <w:hideMark/>
          </w:tcPr>
          <w:p w14:paraId="1BE0DFE7" w14:textId="5B2C4E69" w:rsidR="00D14E99" w:rsidRPr="00A510DA" w:rsidDel="00C4254E" w:rsidRDefault="00D14E99">
            <w:pPr>
              <w:pStyle w:val="TAC"/>
              <w:rPr>
                <w:del w:id="207" w:author="Rohde &amp; Schwarz" w:date="2022-10-12T14:11:00Z"/>
                <w:lang w:eastAsia="zh-CN"/>
              </w:rPr>
            </w:pPr>
            <w:del w:id="208"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1CFA54FF" w14:textId="34AC7F32" w:rsidR="00D14E99" w:rsidRPr="00A510DA" w:rsidDel="00C4254E" w:rsidRDefault="00D14E99">
            <w:pPr>
              <w:pStyle w:val="TAL"/>
              <w:rPr>
                <w:del w:id="209" w:author="Rohde &amp; Schwarz" w:date="2022-10-12T14:11:00Z"/>
                <w:lang w:eastAsia="en-US"/>
              </w:rPr>
            </w:pPr>
            <w:del w:id="210" w:author="Rohde &amp; Schwarz" w:date="2022-10-12T14:11:00Z">
              <w:r w:rsidRPr="00A510DA" w:rsidDel="00C4254E">
                <w:delText>180 Ringing</w:delText>
              </w:r>
            </w:del>
          </w:p>
        </w:tc>
        <w:tc>
          <w:tcPr>
            <w:tcW w:w="569" w:type="dxa"/>
            <w:tcBorders>
              <w:top w:val="single" w:sz="4" w:space="0" w:color="auto"/>
              <w:left w:val="single" w:sz="4" w:space="0" w:color="auto"/>
              <w:bottom w:val="single" w:sz="4" w:space="0" w:color="auto"/>
              <w:right w:val="single" w:sz="4" w:space="0" w:color="auto"/>
            </w:tcBorders>
            <w:hideMark/>
          </w:tcPr>
          <w:p w14:paraId="4A9B7754" w14:textId="589878E7" w:rsidR="00D14E99" w:rsidRPr="00A510DA" w:rsidDel="00C4254E" w:rsidRDefault="00D14E99">
            <w:pPr>
              <w:pStyle w:val="TAC"/>
              <w:rPr>
                <w:del w:id="211" w:author="Rohde &amp; Schwarz" w:date="2022-10-12T14:11:00Z"/>
                <w:lang w:eastAsia="zh-CN"/>
              </w:rPr>
            </w:pPr>
            <w:del w:id="212"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93DB04D" w14:textId="6C632AA7" w:rsidR="00D14E99" w:rsidRPr="00A510DA" w:rsidDel="00C4254E" w:rsidRDefault="00D14E99">
            <w:pPr>
              <w:pStyle w:val="TAC"/>
              <w:rPr>
                <w:del w:id="213" w:author="Rohde &amp; Schwarz" w:date="2022-10-12T14:11:00Z"/>
                <w:lang w:eastAsia="zh-CN"/>
              </w:rPr>
            </w:pPr>
            <w:del w:id="214" w:author="Rohde &amp; Schwarz" w:date="2022-10-12T14:11:00Z">
              <w:r w:rsidRPr="00A510DA" w:rsidDel="00C4254E">
                <w:rPr>
                  <w:lang w:eastAsia="zh-CN"/>
                </w:rPr>
                <w:delText>-</w:delText>
              </w:r>
            </w:del>
          </w:p>
        </w:tc>
      </w:tr>
      <w:tr w:rsidR="00D14E99" w:rsidRPr="00A510DA" w:rsidDel="00C4254E" w14:paraId="73403E0C" w14:textId="7714EE9C" w:rsidTr="00D14E99">
        <w:trPr>
          <w:jc w:val="center"/>
          <w:del w:id="215"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6CCE931B" w14:textId="0D59730E" w:rsidR="00D14E99" w:rsidRPr="00A510DA" w:rsidDel="00C4254E" w:rsidRDefault="00D14E99">
            <w:pPr>
              <w:pStyle w:val="TAC"/>
              <w:rPr>
                <w:del w:id="216" w:author="Rohde &amp; Schwarz" w:date="2022-10-12T14:11:00Z"/>
                <w:lang w:eastAsia="en-US"/>
              </w:rPr>
            </w:pPr>
            <w:del w:id="217" w:author="Rohde &amp; Schwarz" w:date="2022-10-12T14:11:00Z">
              <w:r w:rsidRPr="00A510DA" w:rsidDel="00C4254E">
                <w:delText>20</w:delText>
              </w:r>
            </w:del>
          </w:p>
        </w:tc>
        <w:tc>
          <w:tcPr>
            <w:tcW w:w="4391" w:type="dxa"/>
            <w:tcBorders>
              <w:top w:val="single" w:sz="4" w:space="0" w:color="auto"/>
              <w:left w:val="single" w:sz="4" w:space="0" w:color="auto"/>
              <w:bottom w:val="single" w:sz="4" w:space="0" w:color="auto"/>
              <w:right w:val="single" w:sz="4" w:space="0" w:color="auto"/>
            </w:tcBorders>
            <w:hideMark/>
          </w:tcPr>
          <w:p w14:paraId="4BEE59C2" w14:textId="3B9FA971" w:rsidR="00D14E99" w:rsidRPr="00A510DA" w:rsidDel="00C4254E" w:rsidRDefault="00D14E99">
            <w:pPr>
              <w:pStyle w:val="TAL"/>
              <w:rPr>
                <w:del w:id="218" w:author="Rohde &amp; Schwarz" w:date="2022-10-12T14:11:00Z"/>
              </w:rPr>
            </w:pPr>
            <w:del w:id="219" w:author="Rohde &amp; Schwarz" w:date="2022-10-12T14:11:00Z">
              <w:r w:rsidRPr="00A510DA" w:rsidDel="00C4254E">
                <w:delText>SS sends a 200 OK response</w:delText>
              </w:r>
              <w:r w:rsidRPr="00A510DA" w:rsidDel="00C4254E">
                <w:br/>
                <w:delText>(Step 4 of A.6)</w:delText>
              </w:r>
            </w:del>
          </w:p>
        </w:tc>
        <w:tc>
          <w:tcPr>
            <w:tcW w:w="709" w:type="dxa"/>
            <w:tcBorders>
              <w:top w:val="single" w:sz="4" w:space="0" w:color="auto"/>
              <w:left w:val="single" w:sz="4" w:space="0" w:color="auto"/>
              <w:bottom w:val="single" w:sz="4" w:space="0" w:color="auto"/>
              <w:right w:val="single" w:sz="4" w:space="0" w:color="auto"/>
            </w:tcBorders>
            <w:hideMark/>
          </w:tcPr>
          <w:p w14:paraId="11F6577F" w14:textId="77342738" w:rsidR="00D14E99" w:rsidRPr="00A510DA" w:rsidDel="00C4254E" w:rsidRDefault="00D14E99">
            <w:pPr>
              <w:pStyle w:val="TAC"/>
              <w:rPr>
                <w:del w:id="220" w:author="Rohde &amp; Schwarz" w:date="2022-10-12T14:11:00Z"/>
                <w:lang w:eastAsia="zh-CN"/>
              </w:rPr>
            </w:pPr>
            <w:del w:id="221"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32876BD1" w14:textId="4E4F18B2" w:rsidR="00D14E99" w:rsidRPr="00A510DA" w:rsidDel="00C4254E" w:rsidRDefault="00D14E99">
            <w:pPr>
              <w:pStyle w:val="TAL"/>
              <w:rPr>
                <w:del w:id="222" w:author="Rohde &amp; Schwarz" w:date="2022-10-12T14:11:00Z"/>
                <w:lang w:eastAsia="en-US"/>
              </w:rPr>
            </w:pPr>
            <w:del w:id="223" w:author="Rohde &amp; Schwarz" w:date="2022-10-12T14:11:00Z">
              <w:r w:rsidRPr="00A510DA" w:rsidDel="00C4254E">
                <w:delText>200 OK</w:delText>
              </w:r>
            </w:del>
          </w:p>
        </w:tc>
        <w:tc>
          <w:tcPr>
            <w:tcW w:w="569" w:type="dxa"/>
            <w:tcBorders>
              <w:top w:val="single" w:sz="4" w:space="0" w:color="auto"/>
              <w:left w:val="single" w:sz="4" w:space="0" w:color="auto"/>
              <w:bottom w:val="single" w:sz="4" w:space="0" w:color="auto"/>
              <w:right w:val="single" w:sz="4" w:space="0" w:color="auto"/>
            </w:tcBorders>
            <w:hideMark/>
          </w:tcPr>
          <w:p w14:paraId="1040121C" w14:textId="4B733EE1" w:rsidR="00D14E99" w:rsidRPr="00A510DA" w:rsidDel="00C4254E" w:rsidRDefault="00D14E99">
            <w:pPr>
              <w:pStyle w:val="TAC"/>
              <w:rPr>
                <w:del w:id="224" w:author="Rohde &amp; Schwarz" w:date="2022-10-12T14:11:00Z"/>
                <w:lang w:eastAsia="zh-CN"/>
              </w:rPr>
            </w:pPr>
            <w:del w:id="225"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5038634" w14:textId="1F400BE4" w:rsidR="00D14E99" w:rsidRPr="00A510DA" w:rsidDel="00C4254E" w:rsidRDefault="00D14E99">
            <w:pPr>
              <w:pStyle w:val="TAC"/>
              <w:rPr>
                <w:del w:id="226" w:author="Rohde &amp; Schwarz" w:date="2022-10-12T14:11:00Z"/>
                <w:lang w:eastAsia="zh-CN"/>
              </w:rPr>
            </w:pPr>
            <w:del w:id="227" w:author="Rohde &amp; Schwarz" w:date="2022-10-12T14:11:00Z">
              <w:r w:rsidRPr="00A510DA" w:rsidDel="00C4254E">
                <w:rPr>
                  <w:lang w:eastAsia="zh-CN"/>
                </w:rPr>
                <w:delText>-</w:delText>
              </w:r>
            </w:del>
          </w:p>
        </w:tc>
      </w:tr>
      <w:tr w:rsidR="00D14E99" w:rsidRPr="00A510DA" w:rsidDel="00C4254E" w14:paraId="10A8F12F" w14:textId="62340743" w:rsidTr="00D14E99">
        <w:trPr>
          <w:jc w:val="center"/>
          <w:del w:id="228"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0299454E" w14:textId="615471EF" w:rsidR="00D14E99" w:rsidRPr="00A510DA" w:rsidDel="00C4254E" w:rsidRDefault="00D14E99">
            <w:pPr>
              <w:pStyle w:val="TAC"/>
              <w:rPr>
                <w:del w:id="229" w:author="Rohde &amp; Schwarz" w:date="2022-10-12T14:11:00Z"/>
                <w:lang w:eastAsia="en-US"/>
              </w:rPr>
            </w:pPr>
            <w:del w:id="230" w:author="Rohde &amp; Schwarz" w:date="2022-10-12T14:11:00Z">
              <w:r w:rsidRPr="00A510DA" w:rsidDel="00C4254E">
                <w:delText>21</w:delText>
              </w:r>
            </w:del>
          </w:p>
        </w:tc>
        <w:tc>
          <w:tcPr>
            <w:tcW w:w="4391" w:type="dxa"/>
            <w:tcBorders>
              <w:top w:val="single" w:sz="4" w:space="0" w:color="auto"/>
              <w:left w:val="single" w:sz="4" w:space="0" w:color="auto"/>
              <w:bottom w:val="single" w:sz="4" w:space="0" w:color="auto"/>
              <w:right w:val="single" w:sz="4" w:space="0" w:color="auto"/>
            </w:tcBorders>
            <w:hideMark/>
          </w:tcPr>
          <w:p w14:paraId="4D046706" w14:textId="7FA3BCE8" w:rsidR="00D14E99" w:rsidRPr="00A510DA" w:rsidDel="00C4254E" w:rsidRDefault="00D14E99">
            <w:pPr>
              <w:pStyle w:val="TAL"/>
              <w:rPr>
                <w:del w:id="231" w:author="Rohde &amp; Schwarz" w:date="2022-10-12T14:11:00Z"/>
              </w:rPr>
            </w:pPr>
            <w:del w:id="232" w:author="Rohde &amp; Schwarz" w:date="2022-10-12T14:11:00Z">
              <w:r w:rsidRPr="00A510DA" w:rsidDel="00C4254E">
                <w:delText>UE acknowledges 200 OK</w:delText>
              </w:r>
              <w:r w:rsidRPr="00A510DA" w:rsidDel="00C4254E">
                <w:br/>
                <w:delText>(Step 5 of A.6)</w:delText>
              </w:r>
            </w:del>
          </w:p>
        </w:tc>
        <w:tc>
          <w:tcPr>
            <w:tcW w:w="709" w:type="dxa"/>
            <w:tcBorders>
              <w:top w:val="single" w:sz="4" w:space="0" w:color="auto"/>
              <w:left w:val="single" w:sz="4" w:space="0" w:color="auto"/>
              <w:bottom w:val="single" w:sz="4" w:space="0" w:color="auto"/>
              <w:right w:val="single" w:sz="4" w:space="0" w:color="auto"/>
            </w:tcBorders>
            <w:hideMark/>
          </w:tcPr>
          <w:p w14:paraId="3CF13908" w14:textId="6D0F37B2" w:rsidR="00D14E99" w:rsidRPr="00A510DA" w:rsidDel="00C4254E" w:rsidRDefault="00D14E99">
            <w:pPr>
              <w:pStyle w:val="TAC"/>
              <w:rPr>
                <w:del w:id="233" w:author="Rohde &amp; Schwarz" w:date="2022-10-12T14:11:00Z"/>
                <w:lang w:eastAsia="zh-CN"/>
              </w:rPr>
            </w:pPr>
            <w:del w:id="234" w:author="Rohde &amp; Schwarz" w:date="2022-10-12T14:11:00Z">
              <w:r w:rsidRPr="00A510DA" w:rsidDel="00C4254E">
                <w:delText>--&gt;</w:delText>
              </w:r>
            </w:del>
          </w:p>
        </w:tc>
        <w:tc>
          <w:tcPr>
            <w:tcW w:w="2408" w:type="dxa"/>
            <w:tcBorders>
              <w:top w:val="single" w:sz="4" w:space="0" w:color="auto"/>
              <w:left w:val="single" w:sz="4" w:space="0" w:color="auto"/>
              <w:bottom w:val="single" w:sz="4" w:space="0" w:color="auto"/>
              <w:right w:val="single" w:sz="4" w:space="0" w:color="auto"/>
            </w:tcBorders>
            <w:hideMark/>
          </w:tcPr>
          <w:p w14:paraId="0D25CF50" w14:textId="3E1D8A78" w:rsidR="00D14E99" w:rsidRPr="00A510DA" w:rsidDel="00C4254E" w:rsidRDefault="00D14E99">
            <w:pPr>
              <w:pStyle w:val="TAL"/>
              <w:rPr>
                <w:del w:id="235" w:author="Rohde &amp; Schwarz" w:date="2022-10-12T14:11:00Z"/>
                <w:lang w:eastAsia="en-US"/>
              </w:rPr>
            </w:pPr>
            <w:del w:id="236" w:author="Rohde &amp; Schwarz" w:date="2022-10-12T14:11:00Z">
              <w:r w:rsidRPr="00A510DA" w:rsidDel="00C4254E">
                <w:delText>ACK</w:delText>
              </w:r>
            </w:del>
          </w:p>
        </w:tc>
        <w:tc>
          <w:tcPr>
            <w:tcW w:w="569" w:type="dxa"/>
            <w:tcBorders>
              <w:top w:val="single" w:sz="4" w:space="0" w:color="auto"/>
              <w:left w:val="single" w:sz="4" w:space="0" w:color="auto"/>
              <w:bottom w:val="single" w:sz="4" w:space="0" w:color="auto"/>
              <w:right w:val="single" w:sz="4" w:space="0" w:color="auto"/>
            </w:tcBorders>
            <w:hideMark/>
          </w:tcPr>
          <w:p w14:paraId="7E8ED6A6" w14:textId="0E55E0A8" w:rsidR="00D14E99" w:rsidRPr="00A510DA" w:rsidDel="00C4254E" w:rsidRDefault="00D14E99">
            <w:pPr>
              <w:pStyle w:val="TAC"/>
              <w:rPr>
                <w:del w:id="237" w:author="Rohde &amp; Schwarz" w:date="2022-10-12T14:11:00Z"/>
                <w:lang w:eastAsia="zh-CN"/>
              </w:rPr>
            </w:pPr>
            <w:del w:id="238" w:author="Rohde &amp; Schwarz" w:date="2022-10-12T14:11:00Z">
              <w:r w:rsidRPr="00A510DA" w:rsidDel="00C4254E">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48CD8D0C" w14:textId="0F985650" w:rsidR="00D14E99" w:rsidRPr="00A510DA" w:rsidDel="00C4254E" w:rsidRDefault="00D14E99">
            <w:pPr>
              <w:pStyle w:val="TAC"/>
              <w:rPr>
                <w:del w:id="239" w:author="Rohde &amp; Schwarz" w:date="2022-10-12T14:11:00Z"/>
                <w:lang w:eastAsia="zh-CN"/>
              </w:rPr>
            </w:pPr>
            <w:del w:id="240" w:author="Rohde &amp; Schwarz" w:date="2022-10-12T14:11:00Z">
              <w:r w:rsidRPr="00A510DA" w:rsidDel="00C4254E">
                <w:rPr>
                  <w:lang w:eastAsia="zh-CN"/>
                </w:rPr>
                <w:delText>P</w:delText>
              </w:r>
            </w:del>
          </w:p>
        </w:tc>
      </w:tr>
      <w:tr w:rsidR="00D14E99" w:rsidRPr="00A510DA" w:rsidDel="00C4254E" w14:paraId="77DD5722" w14:textId="091EA77E" w:rsidTr="00D14E99">
        <w:trPr>
          <w:jc w:val="center"/>
          <w:del w:id="241"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3C395A29" w14:textId="19713926" w:rsidR="00D14E99" w:rsidRPr="00A510DA" w:rsidDel="00C4254E" w:rsidRDefault="00D14E99">
            <w:pPr>
              <w:pStyle w:val="TAC"/>
              <w:rPr>
                <w:del w:id="242" w:author="Rohde &amp; Schwarz" w:date="2022-10-12T14:11:00Z"/>
                <w:lang w:eastAsia="en-US"/>
              </w:rPr>
            </w:pPr>
            <w:del w:id="243" w:author="Rohde &amp; Schwarz" w:date="2022-10-12T14:11:00Z">
              <w:r w:rsidRPr="00A510DA" w:rsidDel="00C4254E">
                <w:delText>22</w:delText>
              </w:r>
            </w:del>
          </w:p>
        </w:tc>
        <w:tc>
          <w:tcPr>
            <w:tcW w:w="4391" w:type="dxa"/>
            <w:tcBorders>
              <w:top w:val="single" w:sz="4" w:space="0" w:color="auto"/>
              <w:left w:val="single" w:sz="4" w:space="0" w:color="auto"/>
              <w:bottom w:val="single" w:sz="4" w:space="0" w:color="auto"/>
              <w:right w:val="single" w:sz="4" w:space="0" w:color="auto"/>
            </w:tcBorders>
            <w:hideMark/>
          </w:tcPr>
          <w:p w14:paraId="7F44B8AC" w14:textId="27AA1736" w:rsidR="00D14E99" w:rsidRPr="00A510DA" w:rsidDel="00C4254E" w:rsidRDefault="00D14E99">
            <w:pPr>
              <w:pStyle w:val="TAL"/>
              <w:rPr>
                <w:del w:id="244" w:author="Rohde &amp; Schwarz" w:date="2022-10-12T14:11:00Z"/>
              </w:rPr>
            </w:pPr>
            <w:del w:id="245" w:author="Rohde &amp; Schwarz" w:date="2022-10-12T14:11:00Z">
              <w:r w:rsidRPr="00A510DA" w:rsidDel="00C4254E">
                <w:delText>SS releases the emergency call</w:delText>
              </w:r>
              <w:r w:rsidRPr="00A510DA" w:rsidDel="00C4254E">
                <w:br/>
                <w:delText>(Step 1 of A.8)</w:delText>
              </w:r>
            </w:del>
          </w:p>
        </w:tc>
        <w:tc>
          <w:tcPr>
            <w:tcW w:w="709" w:type="dxa"/>
            <w:tcBorders>
              <w:top w:val="single" w:sz="4" w:space="0" w:color="auto"/>
              <w:left w:val="single" w:sz="4" w:space="0" w:color="auto"/>
              <w:bottom w:val="single" w:sz="4" w:space="0" w:color="auto"/>
              <w:right w:val="single" w:sz="4" w:space="0" w:color="auto"/>
            </w:tcBorders>
            <w:hideMark/>
          </w:tcPr>
          <w:p w14:paraId="0A6DA044" w14:textId="6BF49E09" w:rsidR="00D14E99" w:rsidRPr="00A510DA" w:rsidDel="00C4254E" w:rsidRDefault="00D14E99">
            <w:pPr>
              <w:pStyle w:val="TAC"/>
              <w:rPr>
                <w:del w:id="246" w:author="Rohde &amp; Schwarz" w:date="2022-10-12T14:11:00Z"/>
              </w:rPr>
            </w:pPr>
            <w:del w:id="247"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2AA9F4E5" w14:textId="225FA4E0" w:rsidR="00D14E99" w:rsidRPr="00A510DA" w:rsidDel="00C4254E" w:rsidRDefault="00D14E99">
            <w:pPr>
              <w:pStyle w:val="TAL"/>
              <w:rPr>
                <w:del w:id="248" w:author="Rohde &amp; Schwarz" w:date="2022-10-12T14:11:00Z"/>
              </w:rPr>
            </w:pPr>
            <w:del w:id="249" w:author="Rohde &amp; Schwarz" w:date="2022-10-12T14:11:00Z">
              <w:r w:rsidRPr="00A510DA" w:rsidDel="00C4254E">
                <w:delText>BYE</w:delText>
              </w:r>
            </w:del>
          </w:p>
        </w:tc>
        <w:tc>
          <w:tcPr>
            <w:tcW w:w="569" w:type="dxa"/>
            <w:tcBorders>
              <w:top w:val="single" w:sz="4" w:space="0" w:color="auto"/>
              <w:left w:val="single" w:sz="4" w:space="0" w:color="auto"/>
              <w:bottom w:val="single" w:sz="4" w:space="0" w:color="auto"/>
              <w:right w:val="single" w:sz="4" w:space="0" w:color="auto"/>
            </w:tcBorders>
            <w:hideMark/>
          </w:tcPr>
          <w:p w14:paraId="5524C4C4" w14:textId="500060B1" w:rsidR="00D14E99" w:rsidRPr="00A510DA" w:rsidDel="00C4254E" w:rsidRDefault="00D14E99">
            <w:pPr>
              <w:pStyle w:val="TAC"/>
              <w:rPr>
                <w:del w:id="250" w:author="Rohde &amp; Schwarz" w:date="2022-10-12T14:11:00Z"/>
                <w:lang w:eastAsia="zh-CN"/>
              </w:rPr>
            </w:pPr>
            <w:del w:id="251"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E9D694B" w14:textId="398A48FB" w:rsidR="00D14E99" w:rsidRPr="00A510DA" w:rsidDel="00C4254E" w:rsidRDefault="00D14E99">
            <w:pPr>
              <w:pStyle w:val="TAC"/>
              <w:rPr>
                <w:del w:id="252" w:author="Rohde &amp; Schwarz" w:date="2022-10-12T14:11:00Z"/>
                <w:lang w:eastAsia="zh-CN"/>
              </w:rPr>
            </w:pPr>
            <w:del w:id="253" w:author="Rohde &amp; Schwarz" w:date="2022-10-12T14:11:00Z">
              <w:r w:rsidRPr="00A510DA" w:rsidDel="00C4254E">
                <w:rPr>
                  <w:lang w:eastAsia="zh-CN"/>
                </w:rPr>
                <w:delText>-</w:delText>
              </w:r>
            </w:del>
          </w:p>
        </w:tc>
      </w:tr>
      <w:tr w:rsidR="00D14E99" w:rsidRPr="00A510DA" w:rsidDel="00C4254E" w14:paraId="19B236AD" w14:textId="0A6E4CA4" w:rsidTr="00D14E99">
        <w:trPr>
          <w:jc w:val="center"/>
          <w:del w:id="254"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01649AFB" w14:textId="0AD5943C" w:rsidR="00D14E99" w:rsidRPr="00A510DA" w:rsidDel="00C4254E" w:rsidRDefault="00D14E99">
            <w:pPr>
              <w:pStyle w:val="TAC"/>
              <w:rPr>
                <w:del w:id="255" w:author="Rohde &amp; Schwarz" w:date="2022-10-12T14:11:00Z"/>
                <w:lang w:eastAsia="en-US"/>
              </w:rPr>
            </w:pPr>
            <w:del w:id="256" w:author="Rohde &amp; Schwarz" w:date="2022-10-12T14:11:00Z">
              <w:r w:rsidRPr="00A510DA" w:rsidDel="00C4254E">
                <w:delText>23</w:delText>
              </w:r>
            </w:del>
          </w:p>
        </w:tc>
        <w:tc>
          <w:tcPr>
            <w:tcW w:w="4391" w:type="dxa"/>
            <w:tcBorders>
              <w:top w:val="single" w:sz="4" w:space="0" w:color="auto"/>
              <w:left w:val="single" w:sz="4" w:space="0" w:color="auto"/>
              <w:bottom w:val="single" w:sz="4" w:space="0" w:color="auto"/>
              <w:right w:val="single" w:sz="4" w:space="0" w:color="auto"/>
            </w:tcBorders>
            <w:hideMark/>
          </w:tcPr>
          <w:p w14:paraId="0B9A4AC1" w14:textId="3EA46DC8" w:rsidR="00D14E99" w:rsidRPr="00A510DA" w:rsidDel="00C4254E" w:rsidRDefault="00D14E99">
            <w:pPr>
              <w:pStyle w:val="TAL"/>
              <w:rPr>
                <w:del w:id="257" w:author="Rohde &amp; Schwarz" w:date="2022-10-12T14:11:00Z"/>
              </w:rPr>
            </w:pPr>
            <w:del w:id="258" w:author="Rohde &amp; Schwarz" w:date="2022-10-12T14:11:00Z">
              <w:r w:rsidRPr="00A510DA" w:rsidDel="00C4254E">
                <w:delText>UE sends 200 OK for BYE</w:delText>
              </w:r>
            </w:del>
          </w:p>
          <w:p w14:paraId="3932911A" w14:textId="45145D09" w:rsidR="00D14E99" w:rsidRPr="00A510DA" w:rsidDel="00C4254E" w:rsidRDefault="00D14E99">
            <w:pPr>
              <w:pStyle w:val="TAL"/>
              <w:rPr>
                <w:del w:id="259" w:author="Rohde &amp; Schwarz" w:date="2022-10-12T14:11:00Z"/>
              </w:rPr>
            </w:pPr>
            <w:del w:id="260" w:author="Rohde &amp; Schwarz" w:date="2022-10-12T14:11:00Z">
              <w:r w:rsidRPr="00A510DA" w:rsidDel="00C4254E">
                <w:delText>(Step 2 of A.8)</w:delText>
              </w:r>
            </w:del>
          </w:p>
        </w:tc>
        <w:tc>
          <w:tcPr>
            <w:tcW w:w="709" w:type="dxa"/>
            <w:tcBorders>
              <w:top w:val="single" w:sz="4" w:space="0" w:color="auto"/>
              <w:left w:val="single" w:sz="4" w:space="0" w:color="auto"/>
              <w:bottom w:val="single" w:sz="4" w:space="0" w:color="auto"/>
              <w:right w:val="single" w:sz="4" w:space="0" w:color="auto"/>
            </w:tcBorders>
            <w:hideMark/>
          </w:tcPr>
          <w:p w14:paraId="63F56042" w14:textId="3941F1C5" w:rsidR="00D14E99" w:rsidRPr="00A510DA" w:rsidDel="00C4254E" w:rsidRDefault="00D14E99">
            <w:pPr>
              <w:pStyle w:val="TAC"/>
              <w:rPr>
                <w:del w:id="261" w:author="Rohde &amp; Schwarz" w:date="2022-10-12T14:11:00Z"/>
              </w:rPr>
            </w:pPr>
            <w:del w:id="262" w:author="Rohde &amp; Schwarz" w:date="2022-10-12T14:11:00Z">
              <w:r w:rsidRPr="00A510DA" w:rsidDel="00C4254E">
                <w:delText>--&gt;</w:delText>
              </w:r>
            </w:del>
          </w:p>
        </w:tc>
        <w:tc>
          <w:tcPr>
            <w:tcW w:w="2408" w:type="dxa"/>
            <w:tcBorders>
              <w:top w:val="single" w:sz="4" w:space="0" w:color="auto"/>
              <w:left w:val="single" w:sz="4" w:space="0" w:color="auto"/>
              <w:bottom w:val="single" w:sz="4" w:space="0" w:color="auto"/>
              <w:right w:val="single" w:sz="4" w:space="0" w:color="auto"/>
            </w:tcBorders>
            <w:hideMark/>
          </w:tcPr>
          <w:p w14:paraId="577AA2FC" w14:textId="31E4E1B1" w:rsidR="00D14E99" w:rsidRPr="00A510DA" w:rsidDel="00C4254E" w:rsidRDefault="00D14E99">
            <w:pPr>
              <w:pStyle w:val="TAL"/>
              <w:rPr>
                <w:del w:id="263" w:author="Rohde &amp; Schwarz" w:date="2022-10-12T14:11:00Z"/>
              </w:rPr>
            </w:pPr>
            <w:del w:id="264" w:author="Rohde &amp; Schwarz" w:date="2022-10-12T14:11:00Z">
              <w:r w:rsidRPr="00A510DA" w:rsidDel="00C4254E">
                <w:delText>200 OK</w:delText>
              </w:r>
            </w:del>
          </w:p>
        </w:tc>
        <w:tc>
          <w:tcPr>
            <w:tcW w:w="569" w:type="dxa"/>
            <w:tcBorders>
              <w:top w:val="single" w:sz="4" w:space="0" w:color="auto"/>
              <w:left w:val="single" w:sz="4" w:space="0" w:color="auto"/>
              <w:bottom w:val="single" w:sz="4" w:space="0" w:color="auto"/>
              <w:right w:val="single" w:sz="4" w:space="0" w:color="auto"/>
            </w:tcBorders>
            <w:hideMark/>
          </w:tcPr>
          <w:p w14:paraId="16CB83AD" w14:textId="34B315F3" w:rsidR="00D14E99" w:rsidRPr="00A510DA" w:rsidDel="00C4254E" w:rsidRDefault="00D14E99">
            <w:pPr>
              <w:pStyle w:val="TAC"/>
              <w:rPr>
                <w:del w:id="265" w:author="Rohde &amp; Schwarz" w:date="2022-10-12T14:11:00Z"/>
                <w:lang w:eastAsia="zh-CN"/>
              </w:rPr>
            </w:pPr>
            <w:del w:id="266"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8874D6E" w14:textId="555DCC2A" w:rsidR="00D14E99" w:rsidRPr="00A510DA" w:rsidDel="00C4254E" w:rsidRDefault="00D14E99">
            <w:pPr>
              <w:pStyle w:val="TAC"/>
              <w:rPr>
                <w:del w:id="267" w:author="Rohde &amp; Schwarz" w:date="2022-10-12T14:11:00Z"/>
                <w:lang w:eastAsia="zh-CN"/>
              </w:rPr>
            </w:pPr>
            <w:del w:id="268" w:author="Rohde &amp; Schwarz" w:date="2022-10-12T14:11:00Z">
              <w:r w:rsidRPr="00A510DA" w:rsidDel="00C4254E">
                <w:rPr>
                  <w:lang w:eastAsia="zh-CN"/>
                </w:rPr>
                <w:delText>-</w:delText>
              </w:r>
            </w:del>
          </w:p>
        </w:tc>
      </w:tr>
    </w:tbl>
    <w:p w14:paraId="64E849C9" w14:textId="77777777" w:rsidR="00D14E99" w:rsidRPr="00A510DA" w:rsidRDefault="00D14E99" w:rsidP="00D14E99">
      <w:pPr>
        <w:rPr>
          <w:lang w:eastAsia="en-US"/>
        </w:rPr>
      </w:pPr>
    </w:p>
    <w:p w14:paraId="3E63940A" w14:textId="4057BA05" w:rsidR="00D14E99" w:rsidRPr="00A510DA" w:rsidDel="00C4254E" w:rsidRDefault="00D14E99" w:rsidP="00D14E99">
      <w:pPr>
        <w:pStyle w:val="H6"/>
        <w:rPr>
          <w:del w:id="269" w:author="Rohde &amp; Schwarz" w:date="2022-10-12T14:11:00Z"/>
        </w:rPr>
      </w:pPr>
      <w:del w:id="270" w:author="Rohde &amp; Schwarz" w:date="2022-10-12T14:11:00Z">
        <w:r w:rsidRPr="00A510DA" w:rsidDel="00C4254E">
          <w:delText>10.7.3.3</w:delText>
        </w:r>
        <w:r w:rsidRPr="00A510DA" w:rsidDel="00C4254E">
          <w:tab/>
          <w:delText>Specific message content</w:delText>
        </w:r>
      </w:del>
    </w:p>
    <w:bookmarkEnd w:id="9"/>
    <w:p w14:paraId="0D330C51" w14:textId="2C59E32A" w:rsidR="00D14E99" w:rsidRPr="00A510DA" w:rsidDel="00C4254E" w:rsidRDefault="00D14E99" w:rsidP="00D14E99">
      <w:pPr>
        <w:pStyle w:val="TH"/>
        <w:rPr>
          <w:del w:id="271" w:author="Rohde &amp; Schwarz" w:date="2022-10-12T14:11:00Z"/>
        </w:rPr>
      </w:pPr>
      <w:del w:id="272" w:author="Rohde &amp; Schwarz" w:date="2022-10-12T14:11:00Z">
        <w:r w:rsidRPr="00A510DA" w:rsidDel="00C4254E">
          <w:delText>Table 10.7.3.3-1: INVITE (step 17, table 10.7.3.2-1)</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9"/>
      </w:tblGrid>
      <w:tr w:rsidR="00D14E99" w:rsidRPr="00A510DA" w:rsidDel="00C4254E" w14:paraId="25034CEB" w14:textId="52FF5215" w:rsidTr="00D14E99">
        <w:trPr>
          <w:jc w:val="center"/>
          <w:del w:id="273" w:author="Rohde &amp; Schwarz" w:date="2022-10-12T14:11:00Z"/>
        </w:trPr>
        <w:tc>
          <w:tcPr>
            <w:tcW w:w="9639" w:type="dxa"/>
            <w:tcBorders>
              <w:top w:val="single" w:sz="4" w:space="0" w:color="auto"/>
              <w:left w:val="single" w:sz="4" w:space="0" w:color="auto"/>
              <w:bottom w:val="single" w:sz="4" w:space="0" w:color="auto"/>
              <w:right w:val="single" w:sz="4" w:space="0" w:color="auto"/>
            </w:tcBorders>
            <w:hideMark/>
          </w:tcPr>
          <w:p w14:paraId="7A6C3A3E" w14:textId="0F6C90E5" w:rsidR="00D14E99" w:rsidRPr="00A510DA" w:rsidDel="00C4254E" w:rsidRDefault="00D14E99">
            <w:pPr>
              <w:pStyle w:val="TAL"/>
              <w:rPr>
                <w:del w:id="274" w:author="Rohde &amp; Schwarz" w:date="2022-10-12T14:11:00Z"/>
              </w:rPr>
            </w:pPr>
            <w:del w:id="275" w:author="Rohde &amp; Schwarz" w:date="2022-10-12T14:11:00Z">
              <w:r w:rsidRPr="00A510DA" w:rsidDel="00C4254E">
                <w:delText>Derivation Path: A.6, Step 1, with Conditions A6 and A28 of TS 34.229-1 [2] cl A.2.1</w:delText>
              </w:r>
            </w:del>
          </w:p>
        </w:tc>
      </w:tr>
    </w:tbl>
    <w:p w14:paraId="0AAA9889" w14:textId="27FCCA42" w:rsidR="00D14E99" w:rsidRPr="00A510DA" w:rsidDel="00C4254E" w:rsidRDefault="00D14E99" w:rsidP="00D14E99">
      <w:pPr>
        <w:rPr>
          <w:del w:id="276" w:author="Rohde &amp; Schwarz" w:date="2022-10-12T14:11:00Z"/>
          <w:lang w:eastAsia="en-US"/>
        </w:rPr>
      </w:pPr>
    </w:p>
    <w:p w14:paraId="4DAA65FC" w14:textId="29B6BEF1" w:rsidR="00D14E99" w:rsidRPr="00A510DA" w:rsidDel="00C4254E" w:rsidRDefault="00D14E99" w:rsidP="00D14E99">
      <w:pPr>
        <w:pStyle w:val="TH"/>
        <w:rPr>
          <w:del w:id="277" w:author="Rohde &amp; Schwarz" w:date="2022-10-12T14:11:00Z"/>
        </w:rPr>
      </w:pPr>
      <w:del w:id="278" w:author="Rohde &amp; Schwarz" w:date="2022-10-12T14:11:00Z">
        <w:r w:rsidRPr="00A510DA" w:rsidDel="00C4254E">
          <w:delText xml:space="preserve">Table 10.7.3.3-2: 180 Ringing (Step 19, table </w:delText>
        </w:r>
        <w:r w:rsidRPr="00A510DA" w:rsidDel="00C4254E">
          <w:rPr>
            <w:rFonts w:cs="Arial"/>
          </w:rPr>
          <w:delText>10.7.3.2-1</w:delText>
        </w:r>
        <w:r w:rsidRPr="00A510DA" w:rsidDel="00C4254E">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14E99" w:rsidRPr="00A510DA" w:rsidDel="00C4254E" w14:paraId="201055B2" w14:textId="2AB5D501" w:rsidTr="00D14E99">
        <w:trPr>
          <w:jc w:val="center"/>
          <w:del w:id="279" w:author="Rohde &amp; Schwarz" w:date="2022-10-12T14:11:00Z"/>
        </w:trPr>
        <w:tc>
          <w:tcPr>
            <w:tcW w:w="9633" w:type="dxa"/>
            <w:tcBorders>
              <w:top w:val="single" w:sz="4" w:space="0" w:color="auto"/>
              <w:left w:val="single" w:sz="4" w:space="0" w:color="auto"/>
              <w:bottom w:val="single" w:sz="4" w:space="0" w:color="auto"/>
              <w:right w:val="single" w:sz="4" w:space="0" w:color="auto"/>
            </w:tcBorders>
            <w:hideMark/>
          </w:tcPr>
          <w:p w14:paraId="1D174074" w14:textId="62C7EC01" w:rsidR="00D14E99" w:rsidRPr="00A510DA" w:rsidDel="00C4254E" w:rsidRDefault="00D14E99">
            <w:pPr>
              <w:pStyle w:val="TAL"/>
              <w:rPr>
                <w:del w:id="280" w:author="Rohde &amp; Schwarz" w:date="2022-10-12T14:11:00Z"/>
              </w:rPr>
            </w:pPr>
            <w:del w:id="281" w:author="Rohde &amp; Schwarz" w:date="2022-10-12T14:11:00Z">
              <w:r w:rsidRPr="00A510DA" w:rsidDel="00C4254E">
                <w:delText>Derivation Path: A.6, step 3, conditions A7 and A14 of TS 34.229-1 [2] cl A.2.6</w:delText>
              </w:r>
            </w:del>
          </w:p>
        </w:tc>
      </w:tr>
    </w:tbl>
    <w:p w14:paraId="2DB43FF1" w14:textId="1CB95DC2" w:rsidR="00D14E99" w:rsidRPr="00A510DA" w:rsidDel="00C4254E" w:rsidRDefault="00D14E99" w:rsidP="00D14E99">
      <w:pPr>
        <w:rPr>
          <w:del w:id="282" w:author="Rohde &amp; Schwarz" w:date="2022-10-12T14:11:00Z"/>
          <w:lang w:eastAsia="en-US"/>
        </w:rPr>
      </w:pPr>
    </w:p>
    <w:p w14:paraId="7705D5D1" w14:textId="2FE2584A" w:rsidR="00D14E99" w:rsidRPr="00A510DA" w:rsidDel="00C4254E" w:rsidRDefault="00D14E99" w:rsidP="00D14E99">
      <w:pPr>
        <w:pStyle w:val="TH"/>
        <w:rPr>
          <w:del w:id="283" w:author="Rohde &amp; Schwarz" w:date="2022-10-12T14:11:00Z"/>
        </w:rPr>
      </w:pPr>
      <w:del w:id="284" w:author="Rohde &amp; Schwarz" w:date="2022-10-12T14:11:00Z">
        <w:r w:rsidRPr="00A510DA" w:rsidDel="00C4254E">
          <w:delText xml:space="preserve">Table 10.7.3.3-3: 200 OK (Step 20, table </w:delText>
        </w:r>
        <w:r w:rsidRPr="00A510DA" w:rsidDel="00C4254E">
          <w:rPr>
            <w:rFonts w:cs="Arial"/>
          </w:rPr>
          <w:delText>10.7.3.2-1</w:delText>
        </w:r>
        <w:r w:rsidRPr="00A510DA" w:rsidDel="00C4254E">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14E99" w:rsidRPr="00A510DA" w:rsidDel="00C4254E" w14:paraId="397D9E22" w14:textId="5B5ADC30" w:rsidTr="00D14E99">
        <w:trPr>
          <w:jc w:val="center"/>
          <w:del w:id="285" w:author="Rohde &amp; Schwarz" w:date="2022-10-12T14:11:00Z"/>
        </w:trPr>
        <w:tc>
          <w:tcPr>
            <w:tcW w:w="9633" w:type="dxa"/>
            <w:tcBorders>
              <w:top w:val="single" w:sz="4" w:space="0" w:color="auto"/>
              <w:left w:val="single" w:sz="4" w:space="0" w:color="auto"/>
              <w:bottom w:val="single" w:sz="4" w:space="0" w:color="auto"/>
              <w:right w:val="single" w:sz="4" w:space="0" w:color="auto"/>
            </w:tcBorders>
            <w:hideMark/>
          </w:tcPr>
          <w:p w14:paraId="35E8A7E4" w14:textId="1961E354" w:rsidR="00D14E99" w:rsidRPr="00A510DA" w:rsidDel="00C4254E" w:rsidRDefault="00D14E99">
            <w:pPr>
              <w:pStyle w:val="TAL"/>
              <w:rPr>
                <w:del w:id="286" w:author="Rohde &amp; Schwarz" w:date="2022-10-12T14:11:00Z"/>
              </w:rPr>
            </w:pPr>
            <w:del w:id="287" w:author="Rohde &amp; Schwarz" w:date="2022-10-12T14:11:00Z">
              <w:r w:rsidRPr="00A510DA" w:rsidDel="00C4254E">
                <w:delText>Derivation Path: A.6, step 4, conditions A7 and A22  of TS 34.229-1 [2] cl A.3.1</w:delText>
              </w:r>
            </w:del>
          </w:p>
        </w:tc>
      </w:tr>
    </w:tbl>
    <w:p w14:paraId="2328630F" w14:textId="77777777" w:rsidR="00D14E99" w:rsidRPr="00A510DA" w:rsidRDefault="00D14E99" w:rsidP="00D14E99">
      <w:pPr>
        <w:rPr>
          <w:lang w:eastAsia="en-US"/>
        </w:rPr>
      </w:pPr>
    </w:p>
    <w:p w14:paraId="349FC8B1" w14:textId="220B0AC1" w:rsidR="00D14E99" w:rsidRPr="00A510DA" w:rsidRDefault="00D14E99" w:rsidP="00D14E99">
      <w:pPr>
        <w:pStyle w:val="Heading2"/>
        <w:rPr>
          <w:rFonts w:eastAsia="Wingdings"/>
        </w:rPr>
      </w:pPr>
      <w:bookmarkStart w:id="288" w:name="_Toc99872669"/>
      <w:bookmarkStart w:id="289" w:name="_Toc107135073"/>
      <w:r w:rsidRPr="00A510DA">
        <w:rPr>
          <w:rFonts w:eastAsia="Wingdings"/>
        </w:rPr>
        <w:lastRenderedPageBreak/>
        <w:t>10.8</w:t>
      </w:r>
      <w:r w:rsidRPr="00A510DA">
        <w:rPr>
          <w:rFonts w:eastAsia="Wingdings"/>
        </w:rPr>
        <w:tab/>
      </w:r>
      <w:del w:id="290" w:author="Rohde &amp; Schwarz" w:date="2022-10-12T14:11:00Z">
        <w:r w:rsidRPr="00A510DA" w:rsidDel="00C4254E">
          <w:rPr>
            <w:rFonts w:eastAsia="Wingdings"/>
          </w:rPr>
          <w:delText>Emergency call without emergency registration / UE contains an ISIM or USIM / UE is in state 5GMM-REGISTERED.LIMITED-SERVICE / 5GS</w:delText>
        </w:r>
      </w:del>
      <w:bookmarkEnd w:id="288"/>
      <w:bookmarkEnd w:id="289"/>
      <w:ins w:id="291" w:author="Rohde &amp; Schwarz" w:date="2022-10-12T14:11:00Z">
        <w:r w:rsidR="00C4254E">
          <w:rPr>
            <w:rFonts w:eastAsia="Wingdings"/>
          </w:rPr>
          <w:t xml:space="preserve"> Void</w:t>
        </w:r>
      </w:ins>
    </w:p>
    <w:p w14:paraId="70E2F362" w14:textId="674023CE" w:rsidR="00D14E99" w:rsidRPr="00A510DA" w:rsidDel="00C4254E" w:rsidRDefault="00D14E99" w:rsidP="00D14E99">
      <w:pPr>
        <w:pStyle w:val="H6"/>
        <w:rPr>
          <w:del w:id="292" w:author="Rohde &amp; Schwarz" w:date="2022-10-12T14:11:00Z"/>
        </w:rPr>
      </w:pPr>
      <w:del w:id="293" w:author="Rohde &amp; Schwarz" w:date="2022-10-12T14:11:00Z">
        <w:r w:rsidRPr="00A510DA" w:rsidDel="00C4254E">
          <w:delText>10.8.1</w:delText>
        </w:r>
        <w:r w:rsidRPr="00A510DA" w:rsidDel="00C4254E">
          <w:tab/>
          <w:delText>Test Purpose (TP)</w:delText>
        </w:r>
      </w:del>
    </w:p>
    <w:p w14:paraId="4D9FE293" w14:textId="22AA75F9" w:rsidR="00D14E99" w:rsidRPr="00A510DA" w:rsidDel="00C4254E" w:rsidRDefault="00D14E99" w:rsidP="00D14E99">
      <w:pPr>
        <w:pStyle w:val="H6"/>
        <w:rPr>
          <w:del w:id="294" w:author="Rohde &amp; Schwarz" w:date="2022-10-12T14:11:00Z"/>
        </w:rPr>
      </w:pPr>
      <w:del w:id="295" w:author="Rohde &amp; Schwarz" w:date="2022-10-12T14:11:00Z">
        <w:r w:rsidRPr="00A510DA" w:rsidDel="00C4254E">
          <w:delText>(1)</w:delText>
        </w:r>
      </w:del>
    </w:p>
    <w:p w14:paraId="09C3F181" w14:textId="6761E303" w:rsidR="00D14E99" w:rsidRPr="00A510DA" w:rsidDel="00C4254E" w:rsidRDefault="00D14E99" w:rsidP="00D14E99">
      <w:pPr>
        <w:pStyle w:val="PL"/>
        <w:rPr>
          <w:del w:id="296" w:author="Rohde &amp; Schwarz" w:date="2022-10-12T14:11:00Z"/>
          <w:rFonts w:eastAsia="Malgun Gothic"/>
          <w:b/>
          <w:bCs/>
          <w:lang w:eastAsia="zh-CN"/>
        </w:rPr>
      </w:pPr>
      <w:del w:id="297" w:author="Rohde &amp; Schwarz" w:date="2022-10-12T14:11:00Z">
        <w:r w:rsidRPr="00A510DA" w:rsidDel="00C4254E">
          <w:rPr>
            <w:b/>
            <w:bCs/>
          </w:rPr>
          <w:delText>with</w:delText>
        </w:r>
        <w:r w:rsidRPr="00A510DA" w:rsidDel="00C4254E">
          <w:delText xml:space="preserve"> { UE being in state 5GMM-REGISTERED.LIMITED-SERVICE }</w:delText>
        </w:r>
      </w:del>
    </w:p>
    <w:p w14:paraId="3D149C02" w14:textId="34F9D663" w:rsidR="00D14E99" w:rsidRPr="00A510DA" w:rsidDel="00C4254E" w:rsidRDefault="00D14E99" w:rsidP="00D14E99">
      <w:pPr>
        <w:pStyle w:val="PL"/>
        <w:rPr>
          <w:del w:id="298" w:author="Rohde &amp; Schwarz" w:date="2022-10-12T14:11:00Z"/>
          <w:lang w:eastAsia="en-US"/>
        </w:rPr>
      </w:pPr>
      <w:del w:id="299" w:author="Rohde &amp; Schwarz" w:date="2022-10-12T14:11:00Z">
        <w:r w:rsidRPr="00A510DA" w:rsidDel="00C4254E">
          <w:rPr>
            <w:b/>
            <w:bCs/>
          </w:rPr>
          <w:delText>ensure that</w:delText>
        </w:r>
        <w:r w:rsidRPr="00A510DA" w:rsidDel="00C4254E">
          <w:delText xml:space="preserve"> {</w:delText>
        </w:r>
      </w:del>
    </w:p>
    <w:p w14:paraId="5AB1D0C4" w14:textId="42845BF1" w:rsidR="00D14E99" w:rsidRPr="00A510DA" w:rsidDel="00C4254E" w:rsidRDefault="00D14E99" w:rsidP="00D14E99">
      <w:pPr>
        <w:pStyle w:val="PL"/>
        <w:rPr>
          <w:del w:id="300" w:author="Rohde &amp; Schwarz" w:date="2022-10-12T14:11:00Z"/>
        </w:rPr>
      </w:pPr>
      <w:del w:id="301" w:author="Rohde &amp; Schwarz" w:date="2022-10-12T14:11:00Z">
        <w:r w:rsidRPr="00A510DA" w:rsidDel="00C4254E">
          <w:delText xml:space="preserve">  </w:delText>
        </w:r>
        <w:r w:rsidRPr="00A510DA" w:rsidDel="00C4254E">
          <w:rPr>
            <w:b/>
          </w:rPr>
          <w:delText>when</w:delText>
        </w:r>
        <w:r w:rsidRPr="00A510DA" w:rsidDel="00C4254E">
          <w:delText xml:space="preserve"> { UE is made to initiate an emergency call }</w:delText>
        </w:r>
      </w:del>
    </w:p>
    <w:p w14:paraId="72A2D973" w14:textId="35A8919C" w:rsidR="00D14E99" w:rsidRPr="00A510DA" w:rsidDel="00C4254E" w:rsidRDefault="00D14E99" w:rsidP="00D14E99">
      <w:pPr>
        <w:pStyle w:val="PL"/>
        <w:rPr>
          <w:del w:id="302" w:author="Rohde &amp; Schwarz" w:date="2022-10-12T14:11:00Z"/>
        </w:rPr>
      </w:pPr>
      <w:del w:id="303" w:author="Rohde &amp; Schwarz" w:date="2022-10-12T14:11:00Z">
        <w:r w:rsidRPr="00A510DA" w:rsidDel="00C4254E">
          <w:delText xml:space="preserve">   </w:delText>
        </w:r>
        <w:r w:rsidRPr="00A510DA" w:rsidDel="00C4254E">
          <w:rPr>
            <w:b/>
            <w:bCs/>
          </w:rPr>
          <w:delText>then</w:delText>
        </w:r>
        <w:r w:rsidRPr="00A510DA" w:rsidDel="00C4254E">
          <w:delText xml:space="preserve"> { UE sends INVITE and completes emergency call setup }</w:delText>
        </w:r>
      </w:del>
    </w:p>
    <w:p w14:paraId="6C7D0058" w14:textId="1EE6DB26" w:rsidR="00D14E99" w:rsidRPr="00A510DA" w:rsidDel="00C4254E" w:rsidRDefault="00D14E99" w:rsidP="00D14E99">
      <w:pPr>
        <w:pStyle w:val="PL"/>
        <w:rPr>
          <w:del w:id="304" w:author="Rohde &amp; Schwarz" w:date="2022-10-12T14:11:00Z"/>
        </w:rPr>
      </w:pPr>
      <w:del w:id="305" w:author="Rohde &amp; Schwarz" w:date="2022-10-12T14:11:00Z">
        <w:r w:rsidRPr="00A510DA" w:rsidDel="00C4254E">
          <w:delText xml:space="preserve">            }</w:delText>
        </w:r>
      </w:del>
    </w:p>
    <w:p w14:paraId="12831BA5" w14:textId="1972139A" w:rsidR="00D14E99" w:rsidRPr="00A510DA" w:rsidDel="00C4254E" w:rsidRDefault="00D14E99" w:rsidP="00D14E99">
      <w:pPr>
        <w:pStyle w:val="PL"/>
        <w:rPr>
          <w:del w:id="306" w:author="Rohde &amp; Schwarz" w:date="2022-10-12T14:11:00Z"/>
        </w:rPr>
      </w:pPr>
    </w:p>
    <w:p w14:paraId="4AC83D2B" w14:textId="4866C9C5" w:rsidR="00D14E99" w:rsidRPr="00A510DA" w:rsidDel="00C4254E" w:rsidRDefault="00D14E99" w:rsidP="00D14E99">
      <w:pPr>
        <w:pStyle w:val="H6"/>
        <w:rPr>
          <w:del w:id="307" w:author="Rohde &amp; Schwarz" w:date="2022-10-12T14:11:00Z"/>
        </w:rPr>
      </w:pPr>
      <w:del w:id="308" w:author="Rohde &amp; Schwarz" w:date="2022-10-12T14:11:00Z">
        <w:r w:rsidRPr="00A510DA" w:rsidDel="00C4254E">
          <w:delText>10.8.2</w:delText>
        </w:r>
        <w:r w:rsidRPr="00A510DA" w:rsidDel="00C4254E">
          <w:tab/>
          <w:delText>Conformance Requirements</w:delText>
        </w:r>
      </w:del>
    </w:p>
    <w:p w14:paraId="7EDF653F" w14:textId="7F455DB7" w:rsidR="00D14E99" w:rsidRPr="00A510DA" w:rsidDel="00C4254E" w:rsidRDefault="00D14E99" w:rsidP="00D14E99">
      <w:pPr>
        <w:rPr>
          <w:del w:id="309" w:author="Rohde &amp; Schwarz" w:date="2022-10-12T14:11:00Z"/>
          <w:lang w:eastAsia="zh-CN"/>
        </w:rPr>
      </w:pPr>
      <w:del w:id="310" w:author="Rohde &amp; Schwarz" w:date="2022-10-12T14:11:00Z">
        <w:r w:rsidRPr="00A510DA" w:rsidDel="00C4254E">
          <w:delText>The conformance requirements covered in the present test case are, unless otherwise stated, Rel-15 requirements.</w:delText>
        </w:r>
      </w:del>
    </w:p>
    <w:p w14:paraId="5B3C1ECA" w14:textId="7FBB03C8" w:rsidR="00D14E99" w:rsidRPr="00A510DA" w:rsidDel="00C4254E" w:rsidRDefault="00D14E99" w:rsidP="00D14E99">
      <w:pPr>
        <w:rPr>
          <w:del w:id="311" w:author="Rohde &amp; Schwarz" w:date="2022-10-12T14:11:00Z"/>
          <w:lang w:eastAsia="en-US"/>
        </w:rPr>
      </w:pPr>
      <w:del w:id="312" w:author="Rohde &amp; Schwarz" w:date="2022-10-12T14:11:00Z">
        <w:r w:rsidRPr="00A510DA" w:rsidDel="00C4254E">
          <w:delText>[TS 24.229, clause U.2.2.6.1]:</w:delText>
        </w:r>
      </w:del>
    </w:p>
    <w:p w14:paraId="2C7623CB" w14:textId="419E1868" w:rsidR="00D14E99" w:rsidRPr="00A510DA" w:rsidDel="00C4254E" w:rsidRDefault="00D14E99" w:rsidP="00D14E99">
      <w:pPr>
        <w:rPr>
          <w:del w:id="313" w:author="Rohde &amp; Schwarz" w:date="2022-10-12T14:11:00Z"/>
          <w:lang w:eastAsia="ja-JP"/>
        </w:rPr>
      </w:pPr>
      <w:del w:id="314" w:author="Rohde &amp; Schwarz" w:date="2022-10-12T14:11:00Z">
        <w:r w:rsidRPr="00A510DA" w:rsidDel="00C4254E">
          <w:delText xml:space="preserve">Some jurisdictions allow emergency calls to be made when the UE does not contain an </w:delText>
        </w:r>
        <w:r w:rsidRPr="00A510DA" w:rsidDel="00C4254E">
          <w:rPr>
            <w:lang w:eastAsia="zh-CN"/>
          </w:rPr>
          <w:delText>UICC</w:delText>
        </w:r>
        <w:r w:rsidRPr="00A510DA" w:rsidDel="00C4254E">
          <w:delText xml:space="preserve">, or where the credentials are not accepted. Additionally, where the UE is in state </w:delText>
        </w:r>
        <w:r w:rsidRPr="00A510DA" w:rsidDel="00C4254E">
          <w:rPr>
            <w:lang w:eastAsia="zh-CN"/>
          </w:rPr>
          <w:delText>5G</w:delText>
        </w:r>
        <w:r w:rsidRPr="00A510DA" w:rsidDel="00C4254E">
          <w:delText xml:space="preserve">MM-REGISTERED.LIMITED-SERVICE or </w:delText>
        </w:r>
        <w:r w:rsidRPr="00A510DA" w:rsidDel="00C4254E">
          <w:rPr>
            <w:lang w:eastAsia="zh-CN"/>
          </w:rPr>
          <w:delText>5G</w:delText>
        </w:r>
        <w:r w:rsidRPr="00A510DA" w:rsidDel="00C4254E">
          <w:delText>MM-REGISTERED.PLMN-SEARCH, a normal r</w:delText>
        </w:r>
        <w:r w:rsidRPr="00A510DA" w:rsidDel="00C4254E">
          <w:rPr>
            <w:lang w:eastAsia="zh-CN"/>
          </w:rPr>
          <w:delText>egistration</w:delText>
        </w:r>
        <w:r w:rsidRPr="00A510DA" w:rsidDel="00C4254E">
          <w:delText xml:space="preserve"> in 5GS has been attempted but it can also be assumed that a registration in the IM CN subsystem will also fail. In such cases, subject to the lower layers indicating that the network </w:delText>
        </w:r>
        <w:r w:rsidRPr="00A510DA" w:rsidDel="00C4254E">
          <w:rPr>
            <w:lang w:eastAsia="ja-JP"/>
          </w:rPr>
          <w:delText xml:space="preserve">does </w:delText>
        </w:r>
        <w:r w:rsidRPr="00A510DA" w:rsidDel="00C4254E">
          <w:delText>support emergency bearer services in limited service state (see 3GPP TS 36.331 [19F] or 3GPP TS 38.331 [19G]), the procedures for emergency calls without registration can be applied, as defined in subclause 5.1.6.8.2.</w:delText>
        </w:r>
        <w:r w:rsidRPr="00A510DA" w:rsidDel="00C4254E">
          <w:rPr>
            <w:lang w:eastAsia="ja-JP"/>
          </w:rPr>
          <w:delText xml:space="preserve"> If the 5GS primary authentication procedure has already succeeded during the latest normal or emergency </w:delText>
        </w:r>
        <w:r w:rsidRPr="00A510DA" w:rsidDel="00C4254E">
          <w:delText>registration</w:delText>
        </w:r>
        <w:r w:rsidRPr="00A510DA" w:rsidDel="00C4254E">
          <w:rPr>
            <w:lang w:eastAsia="ja-JP"/>
          </w:rPr>
          <w:delText xml:space="preserve"> procedure</w:delText>
        </w:r>
        <w:r w:rsidRPr="00A510DA" w:rsidDel="00C4254E">
          <w:delText xml:space="preserve"> in 5GS</w:delText>
        </w:r>
        <w:r w:rsidRPr="00A510DA" w:rsidDel="00C4254E">
          <w:rPr>
            <w:lang w:eastAsia="ja-JP"/>
          </w:rPr>
          <w:delText>, the UE shall perform an initial emergency registration, as described in subclause 5.1.6.2 before attempting an emergency call as described in subclause 5.1.6.8.3.</w:delText>
        </w:r>
      </w:del>
    </w:p>
    <w:p w14:paraId="4B47F89D" w14:textId="1667ACBA" w:rsidR="00D14E99" w:rsidRPr="00A510DA" w:rsidDel="00C4254E" w:rsidRDefault="00D14E99" w:rsidP="00D14E99">
      <w:pPr>
        <w:pStyle w:val="NO"/>
        <w:rPr>
          <w:del w:id="315" w:author="Rohde &amp; Schwarz" w:date="2022-10-12T14:11:00Z"/>
          <w:lang w:eastAsia="en-US"/>
        </w:rPr>
      </w:pPr>
      <w:del w:id="316" w:author="Rohde &amp; Schwarz" w:date="2022-10-12T14:11:00Z">
        <w:r w:rsidRPr="00A510DA" w:rsidDel="00C4254E">
          <w:rPr>
            <w:rFonts w:eastAsia="MS Mincho"/>
            <w:lang w:eastAsia="ar-SA"/>
          </w:rPr>
          <w:delText>NOTE 1:</w:delText>
        </w:r>
        <w:r w:rsidRPr="00A510DA" w:rsidDel="00C4254E">
          <w:rPr>
            <w:rFonts w:eastAsia="MS Mincho"/>
            <w:lang w:eastAsia="ar-SA"/>
          </w:rPr>
          <w:tab/>
          <w:delText xml:space="preserve">The </w:delText>
        </w:r>
        <w:r w:rsidRPr="00A510DA" w:rsidDel="00C4254E">
          <w:rPr>
            <w:lang w:eastAsia="ar-SA"/>
          </w:rPr>
          <w:delText xml:space="preserve">UE can determine that </w:delText>
        </w:r>
        <w:r w:rsidRPr="00A510DA" w:rsidDel="00C4254E">
          <w:rPr>
            <w:lang w:eastAsia="ja-JP"/>
          </w:rPr>
          <w:delText xml:space="preserve">5GS primary authentication procedure has succeeded during the emergency registration procedure in 5GS when a </w:delText>
        </w:r>
        <w:r w:rsidRPr="00A510DA" w:rsidDel="00C4254E">
          <w:rPr>
            <w:lang w:eastAsia="ar-SA"/>
          </w:rPr>
          <w:delText>non-null integrity protection algorithm (i.e. other than 5G-IA0 algorithm) is received in the NAS signalling SECURITY MODE COMMAND message.</w:delText>
        </w:r>
      </w:del>
    </w:p>
    <w:p w14:paraId="23197F05" w14:textId="53814972" w:rsidR="00D14E99" w:rsidRPr="00A510DA" w:rsidDel="00C4254E" w:rsidRDefault="00D14E99" w:rsidP="00D14E99">
      <w:pPr>
        <w:rPr>
          <w:del w:id="317" w:author="Rohde &amp; Schwarz" w:date="2022-10-12T14:11:00Z"/>
        </w:rPr>
      </w:pPr>
      <w:del w:id="318" w:author="Rohde &amp; Schwarz" w:date="2022-10-12T14:11:00Z">
        <w:r w:rsidRPr="00A510DA" w:rsidDel="00C4254E">
          <w:rPr>
            <w:lang w:eastAsia="zh-CN"/>
          </w:rPr>
          <w:delText>T</w:delText>
        </w:r>
        <w:r w:rsidRPr="00A510DA" w:rsidDel="00C4254E">
          <w:delText xml:space="preserve">o perform emergency registration, the UE shall request </w:delText>
        </w:r>
        <w:r w:rsidRPr="00A510DA" w:rsidDel="00C4254E">
          <w:rPr>
            <w:lang w:eastAsia="zh-CN"/>
          </w:rPr>
          <w:delText xml:space="preserve">to establish </w:delText>
        </w:r>
        <w:r w:rsidRPr="00A510DA" w:rsidDel="00C4254E">
          <w:delText>a</w:delText>
        </w:r>
        <w:r w:rsidRPr="00A510DA" w:rsidDel="00C4254E">
          <w:rPr>
            <w:lang w:eastAsia="zh-CN"/>
          </w:rPr>
          <w:delText>n emergency</w:delText>
        </w:r>
        <w:r w:rsidRPr="00A510DA" w:rsidDel="00C4254E">
          <w:delText xml:space="preserve"> PD</w:delText>
        </w:r>
        <w:r w:rsidRPr="00A510DA" w:rsidDel="00C4254E">
          <w:rPr>
            <w:lang w:eastAsia="zh-CN"/>
          </w:rPr>
          <w:delText>U</w:delText>
        </w:r>
        <w:r w:rsidRPr="00A510DA" w:rsidDel="00C4254E">
          <w:delText xml:space="preserve"> </w:delText>
        </w:r>
        <w:r w:rsidRPr="00A510DA" w:rsidDel="00C4254E">
          <w:rPr>
            <w:lang w:eastAsia="zh-CN"/>
          </w:rPr>
          <w:delText>session</w:delText>
        </w:r>
        <w:r w:rsidRPr="00A510DA" w:rsidDel="00C4254E">
          <w:delText xml:space="preserve"> as described in 3GPP TS 24.501 [258]. The procedures for </w:delText>
        </w:r>
        <w:r w:rsidRPr="00A510DA" w:rsidDel="00C4254E">
          <w:rPr>
            <w:lang w:eastAsia="zh-CN"/>
          </w:rPr>
          <w:delText>PDU session establishment</w:delText>
        </w:r>
        <w:r w:rsidRPr="00A510DA" w:rsidDel="00C4254E">
          <w:delText xml:space="preserve"> and P-CSCF discovery, as described in subclause U.2.2.1 of this specification apply accordingly.</w:delText>
        </w:r>
      </w:del>
    </w:p>
    <w:p w14:paraId="242AB072" w14:textId="21EB78C0" w:rsidR="00D14E99" w:rsidRPr="00A510DA" w:rsidDel="00C4254E" w:rsidRDefault="00D14E99" w:rsidP="00D14E99">
      <w:pPr>
        <w:rPr>
          <w:del w:id="319" w:author="Rohde &amp; Schwarz" w:date="2022-10-12T14:11:00Z"/>
        </w:rPr>
      </w:pPr>
      <w:del w:id="320" w:author="Rohde &amp; Schwarz" w:date="2022-10-12T14:11:00Z">
        <w:r w:rsidRPr="00A510DA" w:rsidDel="00C4254E">
          <w:delText>[TS 24.229, clause 5.1.6.8.2]:</w:delText>
        </w:r>
      </w:del>
    </w:p>
    <w:p w14:paraId="14BFBFC9" w14:textId="6C4D4D1F" w:rsidR="00D14E99" w:rsidRPr="00A510DA" w:rsidDel="00C4254E" w:rsidRDefault="00D14E99" w:rsidP="00D14E99">
      <w:pPr>
        <w:rPr>
          <w:del w:id="321" w:author="Rohde &amp; Schwarz" w:date="2022-10-12T14:11:00Z"/>
        </w:rPr>
      </w:pPr>
      <w:del w:id="322" w:author="Rohde &amp; Schwarz" w:date="2022-10-12T14:11:00Z">
        <w:r w:rsidRPr="00A510DA" w:rsidDel="00C4254E">
          <w:delText xml:space="preserve">When establishing an emergency session for an unregistered user, the UE is allowed to receive responses to emergency requests and requests inside an established emergency session on the unprotected ports. The UE shall reject or silently discard all other messages not arriving on a protected port. </w:delText>
        </w:r>
        <w:r w:rsidRPr="00A510DA" w:rsidDel="00C4254E">
          <w:rPr>
            <w:kern w:val="2"/>
            <w:lang w:eastAsia="zh-CN"/>
          </w:rPr>
          <w:delText xml:space="preserve">Additionally, the UE shall transmit signalling packets pertaining to the emergency session from the same IP address and unprotected port on which it expects to receive signalling packets containing the </w:delText>
        </w:r>
        <w:r w:rsidRPr="00A510DA" w:rsidDel="00C4254E">
          <w:delText>responses to emergency requests and the requests inside the established emergency session</w:delText>
        </w:r>
        <w:r w:rsidRPr="00A510DA" w:rsidDel="00C4254E">
          <w:rPr>
            <w:kern w:val="2"/>
            <w:lang w:eastAsia="zh-CN"/>
          </w:rPr>
          <w:delText>.</w:delText>
        </w:r>
      </w:del>
    </w:p>
    <w:p w14:paraId="1B2D489B" w14:textId="733368CF" w:rsidR="00D14E99" w:rsidRPr="00A510DA" w:rsidDel="00C4254E" w:rsidRDefault="00D14E99" w:rsidP="00D14E99">
      <w:pPr>
        <w:rPr>
          <w:del w:id="323" w:author="Rohde &amp; Schwarz" w:date="2022-10-12T14:11:00Z"/>
        </w:rPr>
      </w:pPr>
      <w:del w:id="324" w:author="Rohde &amp; Schwarz" w:date="2022-10-12T14:11:00Z">
        <w:r w:rsidRPr="00A510DA" w:rsidDel="00C4254E">
          <w:delText>Prior to establishing an emergency session for an unregistered user, the UE shall acquire a local IP address, discover a P-CSCF, and establish an IP-CAN bearer that can be used for SIP signalling. The UE shall send only the initial INVITE requests to the port advertised to the UE during the P-CSCF discovery procedure. If the UE does not receive any specific port information during the P-CSCF discovery procedure, the UE shall send the initial INVITE request to the SIP default port values as specified in RFC 3261 [26].</w:delText>
        </w:r>
      </w:del>
    </w:p>
    <w:p w14:paraId="334719D5" w14:textId="7F75F756" w:rsidR="00D14E99" w:rsidRPr="00A510DA" w:rsidDel="00C4254E" w:rsidRDefault="00D14E99" w:rsidP="00D14E99">
      <w:pPr>
        <w:rPr>
          <w:del w:id="325" w:author="Rohde &amp; Schwarz" w:date="2022-10-12T14:11:00Z"/>
        </w:rPr>
      </w:pPr>
      <w:del w:id="326" w:author="Rohde &amp; Schwarz" w:date="2022-10-12T14:11:00Z">
        <w:r w:rsidRPr="00A510DA" w:rsidDel="00C4254E">
          <w:delText>The UE shall apply the procedures as specified in subclause 5.1.2A.1 and subclause 5.1.3 with the following additions:</w:delText>
        </w:r>
      </w:del>
    </w:p>
    <w:p w14:paraId="49B6CAB5" w14:textId="6B9E8C16" w:rsidR="00D14E99" w:rsidRPr="00A510DA" w:rsidDel="00C4254E" w:rsidRDefault="00D14E99" w:rsidP="00D14E99">
      <w:pPr>
        <w:pStyle w:val="B10"/>
        <w:rPr>
          <w:del w:id="327" w:author="Rohde &amp; Schwarz" w:date="2022-10-12T14:11:00Z"/>
        </w:rPr>
      </w:pPr>
      <w:del w:id="328" w:author="Rohde &amp; Schwarz" w:date="2022-10-12T14:11:00Z">
        <w:r w:rsidRPr="00A510DA" w:rsidDel="00C4254E">
          <w:delText>1)</w:delText>
        </w:r>
        <w:r w:rsidRPr="00A510DA" w:rsidDel="00C4254E">
          <w:tab/>
          <w:delText>the UE shall set the From header field of the INVITE request to "Anonymous" as specified in RFC 3261 [26];</w:delText>
        </w:r>
      </w:del>
    </w:p>
    <w:p w14:paraId="048B62CA" w14:textId="3C710CEC" w:rsidR="00D14E99" w:rsidRPr="00A510DA" w:rsidDel="00C4254E" w:rsidRDefault="00D14E99" w:rsidP="00D14E99">
      <w:pPr>
        <w:pStyle w:val="B10"/>
        <w:rPr>
          <w:del w:id="329" w:author="Rohde &amp; Schwarz" w:date="2022-10-12T14:11:00Z"/>
        </w:rPr>
      </w:pPr>
      <w:del w:id="330" w:author="Rohde &amp; Schwarz" w:date="2022-10-12T14:11:00Z">
        <w:r w:rsidRPr="00A510DA" w:rsidDel="00C4254E">
          <w:delText>2)</w:delText>
        </w:r>
        <w:r w:rsidRPr="00A510DA" w:rsidDel="00C4254E">
          <w:tab/>
          <w:delText>the UE shall include a service URN in the Request-</w:delText>
        </w:r>
        <w:smartTag w:uri="urn:schemas-microsoft-com:office:smarttags" w:element="stockticker">
          <w:r w:rsidRPr="00A510DA" w:rsidDel="00C4254E">
            <w:delText>URI</w:delText>
          </w:r>
        </w:smartTag>
        <w:r w:rsidRPr="00A510DA" w:rsidDel="00C4254E">
          <w:delText xml:space="preserve"> of the initial INVITE request in accordance with subclause 5.1.6.8.1;</w:delText>
        </w:r>
      </w:del>
    </w:p>
    <w:p w14:paraId="72599B79" w14:textId="008C55CE" w:rsidR="00D14E99" w:rsidRPr="00A510DA" w:rsidDel="00C4254E" w:rsidRDefault="00D14E99" w:rsidP="00D14E99">
      <w:pPr>
        <w:pStyle w:val="NO"/>
        <w:rPr>
          <w:del w:id="331" w:author="Rohde &amp; Schwarz" w:date="2022-10-12T14:11:00Z"/>
        </w:rPr>
      </w:pPr>
      <w:del w:id="332" w:author="Rohde &amp; Schwarz" w:date="2022-10-12T14:11:00Z">
        <w:r w:rsidRPr="00A510DA" w:rsidDel="00C4254E">
          <w:delText>NOTE 1:</w:delText>
        </w:r>
        <w:r w:rsidRPr="00A510DA" w:rsidDel="00C4254E">
          <w:tab/>
          <w:delText>Other specifications make provision for emergency service identifiers, which are not specifically the emergency service URN, to be recognised in the UE. Emergency service identifiers which the UE does not detect will be treated as a normal call by the UE.</w:delText>
        </w:r>
      </w:del>
    </w:p>
    <w:p w14:paraId="72AE64B8" w14:textId="65BC5368" w:rsidR="00D14E99" w:rsidRPr="00A510DA" w:rsidDel="00C4254E" w:rsidRDefault="00D14E99" w:rsidP="00D14E99">
      <w:pPr>
        <w:pStyle w:val="B10"/>
        <w:rPr>
          <w:del w:id="333" w:author="Rohde &amp; Schwarz" w:date="2022-10-12T14:11:00Z"/>
        </w:rPr>
      </w:pPr>
      <w:del w:id="334" w:author="Rohde &amp; Schwarz" w:date="2022-10-12T14:11:00Z">
        <w:r w:rsidRPr="00A510DA" w:rsidDel="00C4254E">
          <w:lastRenderedPageBreak/>
          <w:delText>3)</w:delText>
        </w:r>
        <w:r w:rsidRPr="00A510DA" w:rsidDel="00C4254E">
          <w:tab/>
          <w:delText>the UE shall insert in the INVITE request, a To header field with the same emergency service URN as in the Request-</w:delText>
        </w:r>
        <w:smartTag w:uri="urn:schemas-microsoft-com:office:smarttags" w:element="stockticker">
          <w:r w:rsidRPr="00A510DA" w:rsidDel="00C4254E">
            <w:delText>URI</w:delText>
          </w:r>
        </w:smartTag>
        <w:r w:rsidRPr="00A510DA" w:rsidDel="00C4254E">
          <w:delText>;</w:delText>
        </w:r>
      </w:del>
    </w:p>
    <w:p w14:paraId="275AD91C" w14:textId="0ADF7675" w:rsidR="00D14E99" w:rsidRPr="00A510DA" w:rsidDel="00C4254E" w:rsidRDefault="00D14E99" w:rsidP="00D14E99">
      <w:pPr>
        <w:pStyle w:val="B10"/>
        <w:rPr>
          <w:del w:id="335" w:author="Rohde &amp; Schwarz" w:date="2022-10-12T14:11:00Z"/>
        </w:rPr>
      </w:pPr>
      <w:del w:id="336" w:author="Rohde &amp; Schwarz" w:date="2022-10-12T14:11:00Z">
        <w:r w:rsidRPr="00A510DA" w:rsidDel="00C4254E">
          <w:delText>4)</w:delText>
        </w:r>
        <w:r w:rsidRPr="00A510DA" w:rsidDel="00C4254E">
          <w:tab/>
          <w:delText>if available to the UE (as defined in the access technology specific annexes for each access technology), the UE shall include in the P-Access-Network-Info header field in any request for a dialog, any subsequent request (except CANCEL requests) or response (except CANCEL responses) within a dialog or any request. Insertion of the P-Access-Network-Info header field into the ACK request is optional. The UE shall populate the P-Access-Network-Info header field with the current point of attachment to the IP-CAN as specified for the access network technology (see subclause 7.2A.4). The P-Access-Network-Info header field contains the location identifier such as the cell id, the line id or the identity of the WLAN access node, which is relevant for routeing the emergency call;</w:delText>
        </w:r>
      </w:del>
    </w:p>
    <w:p w14:paraId="6347E129" w14:textId="7F5F0567" w:rsidR="00D14E99" w:rsidRPr="00A510DA" w:rsidDel="00C4254E" w:rsidRDefault="00D14E99" w:rsidP="00D14E99">
      <w:pPr>
        <w:pStyle w:val="B10"/>
        <w:rPr>
          <w:del w:id="337" w:author="Rohde &amp; Schwarz" w:date="2022-10-12T14:11:00Z"/>
        </w:rPr>
      </w:pPr>
      <w:del w:id="338" w:author="Rohde &amp; Schwarz" w:date="2022-10-12T14:11:00Z">
        <w:r w:rsidRPr="00A510DA" w:rsidDel="00C4254E">
          <w:delText>5)</w:delText>
        </w:r>
        <w:r w:rsidRPr="00A510DA" w:rsidDel="00C4254E">
          <w:tab/>
          <w:delText xml:space="preserve">if defined by the access technology specific annex, the UE shall populate the P-Preferred-Identity header field in the INVITE request with an equipment identifier as a SIP </w:delText>
        </w:r>
        <w:smartTag w:uri="urn:schemas-microsoft-com:office:smarttags" w:element="stockticker">
          <w:r w:rsidRPr="00A510DA" w:rsidDel="00C4254E">
            <w:delText>URI</w:delText>
          </w:r>
        </w:smartTag>
        <w:r w:rsidRPr="00A510DA" w:rsidDel="00C4254E">
          <w:delText>. The special details of the equipment identifier to use depend on the IP-CAN;</w:delText>
        </w:r>
      </w:del>
    </w:p>
    <w:p w14:paraId="5795C180" w14:textId="03064923" w:rsidR="00D14E99" w:rsidRPr="00A510DA" w:rsidDel="00C4254E" w:rsidRDefault="00D14E99" w:rsidP="00D14E99">
      <w:pPr>
        <w:pStyle w:val="B10"/>
        <w:rPr>
          <w:del w:id="339" w:author="Rohde &amp; Schwarz" w:date="2022-10-12T14:11:00Z"/>
        </w:rPr>
      </w:pPr>
      <w:del w:id="340" w:author="Rohde &amp; Schwarz" w:date="2022-10-12T14:11:00Z">
        <w:r w:rsidRPr="00A510DA" w:rsidDel="00C4254E">
          <w:delText>6)</w:delText>
        </w:r>
        <w:r w:rsidRPr="00A510DA" w:rsidDel="00C4254E">
          <w:tab/>
          <w:delText xml:space="preserve">a Contact header field set to include SIP </w:delText>
        </w:r>
        <w:smartTag w:uri="urn:schemas-microsoft-com:office:smarttags" w:element="stockticker">
          <w:r w:rsidRPr="00A510DA" w:rsidDel="00C4254E">
            <w:delText>URI</w:delText>
          </w:r>
        </w:smartTag>
        <w:r w:rsidRPr="00A510DA" w:rsidDel="00C4254E">
          <w:delText xml:space="preserve"> that contains in the hostport parameter the IP address of the UE and an unprotected port where the UE will receive incoming requests belonging to this dialog. The UE shall also include a "sip.instance" media feature tag containing Instance ID as described in RFC 5626 [92]. The UE shall not include either the public or temporary GRUU in the Contact header field;</w:delText>
        </w:r>
      </w:del>
    </w:p>
    <w:p w14:paraId="272D4303" w14:textId="736188DE" w:rsidR="00D14E99" w:rsidRPr="00A510DA" w:rsidDel="00C4254E" w:rsidRDefault="00D14E99" w:rsidP="00D14E99">
      <w:pPr>
        <w:pStyle w:val="B10"/>
        <w:rPr>
          <w:del w:id="341" w:author="Rohde &amp; Schwarz" w:date="2022-10-12T14:11:00Z"/>
        </w:rPr>
      </w:pPr>
      <w:del w:id="342" w:author="Rohde &amp; Schwarz" w:date="2022-10-12T14:11:00Z">
        <w:r w:rsidRPr="00A510DA" w:rsidDel="00C4254E">
          <w:delText>7)</w:delText>
        </w:r>
        <w:r w:rsidRPr="00A510DA" w:rsidDel="00C4254E">
          <w:tab/>
          <w:delText xml:space="preserve">a Via header field set to include the IP address of the UE in the sent-by field and for the UDP the unprotected server port value where the UE will receive response to the emergency request, </w:delText>
        </w:r>
        <w:r w:rsidRPr="00A510DA" w:rsidDel="00C4254E">
          <w:rPr>
            <w:rFonts w:eastAsia="MS Mincho"/>
          </w:rPr>
          <w:delText xml:space="preserve">while for the </w:delText>
        </w:r>
        <w:smartTag w:uri="urn:schemas-microsoft-com:office:smarttags" w:element="stockticker">
          <w:r w:rsidRPr="00A510DA" w:rsidDel="00C4254E">
            <w:rPr>
              <w:rFonts w:eastAsia="MS Mincho"/>
            </w:rPr>
            <w:delText>TCP</w:delText>
          </w:r>
        </w:smartTag>
        <w:r w:rsidRPr="00A510DA" w:rsidDel="00C4254E">
          <w:rPr>
            <w:rFonts w:eastAsia="MS Mincho"/>
          </w:rPr>
          <w:delText xml:space="preserve">, the response is received on the </w:delText>
        </w:r>
        <w:smartTag w:uri="urn:schemas-microsoft-com:office:smarttags" w:element="stockticker">
          <w:r w:rsidRPr="00A510DA" w:rsidDel="00C4254E">
            <w:rPr>
              <w:rFonts w:eastAsia="MS Mincho"/>
            </w:rPr>
            <w:delText>TCP</w:delText>
          </w:r>
        </w:smartTag>
        <w:r w:rsidRPr="00A510DA" w:rsidDel="00C4254E">
          <w:rPr>
            <w:rFonts w:eastAsia="MS Mincho"/>
          </w:rPr>
          <w:delText xml:space="preserve"> connection on which the </w:delText>
        </w:r>
        <w:r w:rsidRPr="00A510DA" w:rsidDel="00C4254E">
          <w:delText>emergency</w:delText>
        </w:r>
        <w:r w:rsidRPr="00A510DA" w:rsidDel="00C4254E">
          <w:rPr>
            <w:rFonts w:eastAsia="MS Mincho"/>
          </w:rPr>
          <w:delText xml:space="preserve"> request was sent. For the UDP, </w:delText>
        </w:r>
        <w:r w:rsidRPr="00A510DA" w:rsidDel="00C4254E">
          <w:delText>the UE shall</w:delText>
        </w:r>
        <w:r w:rsidRPr="00A510DA" w:rsidDel="00C4254E">
          <w:rPr>
            <w:rFonts w:eastAsia="MS Mincho"/>
          </w:rPr>
          <w:delText xml:space="preserve"> also include "rport" header field parameter with no value in the top Via header field. </w:delText>
        </w:r>
        <w:r w:rsidRPr="00A510DA" w:rsidDel="00C4254E">
          <w:delText xml:space="preserve">Unless the UE has been configured to not send keep-alives, and unless the UE is directly connected to an IP-CAN for which usage of </w:delText>
        </w:r>
        <w:smartTag w:uri="urn:schemas-microsoft-com:office:smarttags" w:element="stockticker">
          <w:r w:rsidRPr="00A510DA" w:rsidDel="00C4254E">
            <w:delText>NAT</w:delText>
          </w:r>
        </w:smartTag>
        <w:r w:rsidRPr="00A510DA" w:rsidDel="00C4254E">
          <w:delText xml:space="preserve"> is not defined, it shall include a "keep" header field parameter with no value in the Via header field, in order to indicate support of sending keep-alives associated with, and during the lifetime of, the emergency session, as described in RFC 6223 [143];</w:delText>
        </w:r>
      </w:del>
    </w:p>
    <w:p w14:paraId="0E709911" w14:textId="6AB99162" w:rsidR="00D14E99" w:rsidRPr="00A510DA" w:rsidDel="00C4254E" w:rsidRDefault="00D14E99" w:rsidP="00D14E99">
      <w:pPr>
        <w:pStyle w:val="NO"/>
        <w:rPr>
          <w:del w:id="343" w:author="Rohde &amp; Schwarz" w:date="2022-10-12T14:11:00Z"/>
        </w:rPr>
      </w:pPr>
      <w:del w:id="344" w:author="Rohde &amp; Schwarz" w:date="2022-10-12T14:11:00Z">
        <w:r w:rsidRPr="00A510DA" w:rsidDel="00C4254E">
          <w:delText>NOTE 2:</w:delText>
        </w:r>
        <w:r w:rsidRPr="00A510DA" w:rsidDel="00C4254E">
          <w:tab/>
          <w:delText>The UE inserts the same IP address and port number into the Contact header field and the Via header field, and sends all IP packets to the P-CSCF from this IP address and port number.</w:delText>
        </w:r>
      </w:del>
    </w:p>
    <w:p w14:paraId="10ACE5E3" w14:textId="6C0B5D67" w:rsidR="00D14E99" w:rsidRPr="00A510DA" w:rsidDel="00C4254E" w:rsidRDefault="00D14E99" w:rsidP="00D14E99">
      <w:pPr>
        <w:pStyle w:val="B10"/>
        <w:rPr>
          <w:del w:id="345" w:author="Rohde &amp; Schwarz" w:date="2022-10-12T14:11:00Z"/>
        </w:rPr>
      </w:pPr>
      <w:del w:id="346" w:author="Rohde &amp; Schwarz" w:date="2022-10-12T14:11:00Z">
        <w:r w:rsidRPr="00A510DA" w:rsidDel="00C4254E">
          <w:delText>8)</w:delText>
        </w:r>
        <w:r w:rsidRPr="00A510DA" w:rsidDel="00C4254E">
          <w:tab/>
          <w:delText xml:space="preserve">if the UE has its location information available, or a </w:delText>
        </w:r>
        <w:smartTag w:uri="urn:schemas-microsoft-com:office:smarttags" w:element="stockticker">
          <w:r w:rsidRPr="00A510DA" w:rsidDel="00C4254E">
            <w:delText>URI</w:delText>
          </w:r>
        </w:smartTag>
        <w:r w:rsidRPr="00A510DA" w:rsidDel="00C4254E">
          <w:delText xml:space="preserve"> that points to the location information, the UE shall include a Geolocation header field in the INVITE request in the following way:</w:delText>
        </w:r>
      </w:del>
    </w:p>
    <w:p w14:paraId="53FBFE98" w14:textId="4429CFE4" w:rsidR="00D14E99" w:rsidRPr="00A510DA" w:rsidDel="00C4254E" w:rsidRDefault="00D14E99" w:rsidP="00D14E99">
      <w:pPr>
        <w:pStyle w:val="B2"/>
        <w:rPr>
          <w:del w:id="347" w:author="Rohde &amp; Schwarz" w:date="2022-10-12T14:11:00Z"/>
        </w:rPr>
      </w:pPr>
      <w:del w:id="348" w:author="Rohde &amp; Schwarz" w:date="2022-10-12T14:11:00Z">
        <w:r w:rsidRPr="00A510DA" w:rsidDel="00C4254E">
          <w:delText>-</w:delText>
        </w:r>
        <w:r w:rsidRPr="00A510DA" w:rsidDel="00C4254E">
          <w:tab/>
          <w:delText xml:space="preserve">if the UE is aware of the </w:delText>
        </w:r>
        <w:smartTag w:uri="urn:schemas-microsoft-com:office:smarttags" w:element="stockticker">
          <w:r w:rsidRPr="00A510DA" w:rsidDel="00C4254E">
            <w:delText>URI</w:delText>
          </w:r>
        </w:smartTag>
        <w:r w:rsidRPr="00A510DA" w:rsidDel="00C4254E">
          <w:delText xml:space="preserve"> that points to where the UE's location is stored, include the </w:delText>
        </w:r>
        <w:smartTag w:uri="urn:schemas-microsoft-com:office:smarttags" w:element="stockticker">
          <w:r w:rsidRPr="00A510DA" w:rsidDel="00C4254E">
            <w:delText>URI</w:delText>
          </w:r>
        </w:smartTag>
        <w:r w:rsidRPr="00A510DA" w:rsidDel="00C4254E">
          <w:delText xml:space="preserve"> as the Geolocation header field value, as described in RFC 6442 [89]; or</w:delText>
        </w:r>
      </w:del>
    </w:p>
    <w:p w14:paraId="0562F1DA" w14:textId="67D6DF5F" w:rsidR="00D14E99" w:rsidRPr="00A510DA" w:rsidDel="00C4254E" w:rsidRDefault="00D14E99" w:rsidP="00D14E99">
      <w:pPr>
        <w:pStyle w:val="B2"/>
        <w:rPr>
          <w:del w:id="349" w:author="Rohde &amp; Schwarz" w:date="2022-10-12T14:11:00Z"/>
        </w:rPr>
      </w:pPr>
      <w:del w:id="350" w:author="Rohde &amp; Schwarz" w:date="2022-10-12T14:11:00Z">
        <w:r w:rsidRPr="00A510DA" w:rsidDel="00C4254E">
          <w:delText>-</w:delText>
        </w:r>
        <w:r w:rsidRPr="00A510DA" w:rsidDel="00C4254E">
          <w:tab/>
          <w:delText>if the UE is aware of its location information, include the location information in a PIDF location object, in accordance with RFC 4119 [90], include the location object in a message body with the content type application/pidf+xml, and include a Content ID URL, referring to the message body, as the Geolocation header field value, as described RFC 6442 [89], and include a Content-Disposition header field with a disposition type "render" value and a "handling" header field parameter with an "optional" value, as described in RFC 3261 [26];</w:delText>
        </w:r>
      </w:del>
    </w:p>
    <w:p w14:paraId="3FE4E980" w14:textId="06CC4981" w:rsidR="00D14E99" w:rsidRPr="00A510DA" w:rsidDel="00C4254E" w:rsidRDefault="00D14E99" w:rsidP="00D14E99">
      <w:pPr>
        <w:pStyle w:val="B10"/>
        <w:rPr>
          <w:del w:id="351" w:author="Rohde &amp; Schwarz" w:date="2022-10-12T14:11:00Z"/>
        </w:rPr>
      </w:pPr>
      <w:del w:id="352" w:author="Rohde &amp; Schwarz" w:date="2022-10-12T14:11:00Z">
        <w:r w:rsidRPr="00A510DA" w:rsidDel="00C4254E">
          <w:delText>9)</w:delText>
        </w:r>
        <w:r w:rsidRPr="00A510DA" w:rsidDel="00C4254E">
          <w:tab/>
          <w:delText>if the UE includes a Geolocation header field, the UE shall also include a Geolocation-Routing header field with a "yes" header field value, which indicates that the location of the UE can be used by other entities to make routing decisions, as described in RFC 6442 [89];</w:delText>
        </w:r>
      </w:del>
    </w:p>
    <w:p w14:paraId="4BDE9AE8" w14:textId="591CB2E9" w:rsidR="00D14E99" w:rsidRPr="00A510DA" w:rsidDel="00C4254E" w:rsidRDefault="00D14E99" w:rsidP="00D14E99">
      <w:pPr>
        <w:pStyle w:val="B10"/>
        <w:rPr>
          <w:del w:id="353" w:author="Rohde &amp; Schwarz" w:date="2022-10-12T14:11:00Z"/>
        </w:rPr>
      </w:pPr>
      <w:del w:id="354" w:author="Rohde &amp; Schwarz" w:date="2022-10-12T14:11:00Z">
        <w:r w:rsidRPr="00A510DA" w:rsidDel="00C4254E">
          <w:delText>10)</w:delText>
        </w:r>
        <w:r w:rsidRPr="00A510DA" w:rsidDel="00C4254E">
          <w:tab/>
          <w:delText xml:space="preserve">if the UE has neither geographical location information available, nor a </w:delText>
        </w:r>
        <w:smartTag w:uri="urn:schemas-microsoft-com:office:smarttags" w:element="stockticker">
          <w:smartTag w:uri="urn:schemas-microsoft-com:office:smarttags" w:element="stockticker">
            <w:r w:rsidRPr="00A510DA" w:rsidDel="00C4254E">
              <w:delText>UR</w:delText>
            </w:r>
          </w:smartTag>
          <w:r w:rsidRPr="00A510DA" w:rsidDel="00C4254E">
            <w:delText>I</w:delText>
          </w:r>
        </w:smartTag>
        <w:r w:rsidRPr="00A510DA" w:rsidDel="00C4254E">
          <w:delText xml:space="preserve"> that points to the location information, the UE shall not insert a Geolocation header field in the INVITE request; and</w:delText>
        </w:r>
      </w:del>
    </w:p>
    <w:p w14:paraId="35E99418" w14:textId="0915CA9E" w:rsidR="00D14E99" w:rsidRPr="00A510DA" w:rsidDel="00C4254E" w:rsidRDefault="00D14E99" w:rsidP="00D14E99">
      <w:pPr>
        <w:pStyle w:val="NO"/>
        <w:rPr>
          <w:del w:id="355" w:author="Rohde &amp; Schwarz" w:date="2022-10-12T14:11:00Z"/>
        </w:rPr>
      </w:pPr>
      <w:del w:id="356" w:author="Rohde &amp; Schwarz" w:date="2022-10-12T14:11:00Z">
        <w:r w:rsidRPr="00A510DA" w:rsidDel="00C4254E">
          <w:delText>NOTE 3:</w:delText>
        </w:r>
        <w:r w:rsidRPr="00A510DA" w:rsidDel="00C4254E">
          <w:tab/>
          <w:delText xml:space="preserve">It is suggested that UE's only use the option of providing a </w:delText>
        </w:r>
        <w:smartTag w:uri="urn:schemas-microsoft-com:office:smarttags" w:element="stockticker">
          <w:r w:rsidRPr="00A510DA" w:rsidDel="00C4254E">
            <w:delText>URI</w:delText>
          </w:r>
        </w:smartTag>
        <w:r w:rsidRPr="00A510DA" w:rsidDel="00C4254E">
          <w:delText xml:space="preserve"> when the domain part belongs to the current P-CSCF or S-CSCF provider. This is an issue on which the network operator needs to provide guidance to the end user. A </w:delText>
        </w:r>
        <w:smartTag w:uri="urn:schemas-microsoft-com:office:smarttags" w:element="stockticker">
          <w:r w:rsidRPr="00A510DA" w:rsidDel="00C4254E">
            <w:delText>URI</w:delText>
          </w:r>
        </w:smartTag>
        <w:r w:rsidRPr="00A510DA" w:rsidDel="00C4254E">
          <w:delText xml:space="preserve"> that is only resolvable to the UE which is making the emergency call is inapplicable in this area.</w:delText>
        </w:r>
      </w:del>
    </w:p>
    <w:p w14:paraId="5CE32014" w14:textId="26202D98" w:rsidR="00D14E99" w:rsidRPr="00A510DA" w:rsidDel="00C4254E" w:rsidRDefault="00D14E99" w:rsidP="00D14E99">
      <w:pPr>
        <w:pStyle w:val="B10"/>
        <w:rPr>
          <w:del w:id="357" w:author="Rohde &amp; Schwarz" w:date="2022-10-12T14:11:00Z"/>
        </w:rPr>
      </w:pPr>
      <w:del w:id="358" w:author="Rohde &amp; Schwarz" w:date="2022-10-12T14:11:00Z">
        <w:r w:rsidRPr="00A510DA" w:rsidDel="00C4254E">
          <w:delText>11)</w:delText>
        </w:r>
        <w:r w:rsidRPr="00A510DA" w:rsidDel="00C4254E">
          <w:tab/>
          <w:delText>if support of the current location discovery during an emergency call is allowed in the IP-CAN specific annex and the UE supports the current location discovery during an emergency call, the UE shall include a Recv-Info header field as described in RFC 6086 [25], indicating the g.3gpp.current-location-discovery info package name and shall include an Accept header field indicating the "application/vnd.3gpp.current-location-discovery+xml" MIME type.</w:delText>
        </w:r>
      </w:del>
    </w:p>
    <w:p w14:paraId="1052846C" w14:textId="012FA7FC" w:rsidR="00D14E99" w:rsidRPr="00A510DA" w:rsidDel="00C4254E" w:rsidRDefault="00D14E99" w:rsidP="00D14E99">
      <w:pPr>
        <w:pStyle w:val="NO"/>
        <w:rPr>
          <w:del w:id="359" w:author="Rohde &amp; Schwarz" w:date="2022-10-12T14:11:00Z"/>
        </w:rPr>
      </w:pPr>
      <w:del w:id="360" w:author="Rohde &amp; Schwarz" w:date="2022-10-12T14:11:00Z">
        <w:r w:rsidRPr="00A510DA" w:rsidDel="00C4254E">
          <w:lastRenderedPageBreak/>
          <w:delText>NOTE 4:</w:delText>
        </w:r>
        <w:r w:rsidRPr="00A510DA" w:rsidDel="00C4254E">
          <w:tab/>
          <w:delText>During the dialog, the points of attachment to the IP-CAN of the UE can change (e.g. UE connects to different cells). The UE will populate the P-Access-Network-Info header field in any request or response within a dialog with the current point of attachment to the IP-CAN (e.g. the current cell information).</w:delText>
        </w:r>
      </w:del>
    </w:p>
    <w:p w14:paraId="48AEDEF4" w14:textId="515DC548" w:rsidR="00D14E99" w:rsidRPr="00A510DA" w:rsidDel="00C4254E" w:rsidRDefault="00D14E99" w:rsidP="00D14E99">
      <w:pPr>
        <w:rPr>
          <w:del w:id="361" w:author="Rohde &amp; Schwarz" w:date="2022-10-12T14:11:00Z"/>
        </w:rPr>
      </w:pPr>
      <w:del w:id="362" w:author="Rohde &amp; Schwarz" w:date="2022-10-12T14:11:00Z">
        <w:r w:rsidRPr="00A510DA" w:rsidDel="00C4254E">
          <w:delText xml:space="preserve">The UE shall build a proper preloaded Route header field value for all new dialogs. The UE shall build a Route header field value containing only the P-CSCF </w:delText>
        </w:r>
        <w:smartTag w:uri="urn:schemas-microsoft-com:office:smarttags" w:element="stockticker">
          <w:r w:rsidRPr="00A510DA" w:rsidDel="00C4254E">
            <w:delText>URI</w:delText>
          </w:r>
        </w:smartTag>
        <w:r w:rsidRPr="00A510DA" w:rsidDel="00C4254E">
          <w:delText xml:space="preserve"> (containing the unprotected port number and the IP address acquired at the time of the P-CSCF discovery procedures which was used in registration of the contact address (or registration flow).</w:delText>
        </w:r>
      </w:del>
    </w:p>
    <w:p w14:paraId="77AC078F" w14:textId="156638B5" w:rsidR="00D14E99" w:rsidRPr="00A510DA" w:rsidDel="00C4254E" w:rsidRDefault="00D14E99" w:rsidP="00D14E99">
      <w:pPr>
        <w:pStyle w:val="NO"/>
        <w:rPr>
          <w:del w:id="363" w:author="Rohde &amp; Schwarz" w:date="2022-10-12T14:11:00Z"/>
        </w:rPr>
      </w:pPr>
      <w:del w:id="364" w:author="Rohde &amp; Schwarz" w:date="2022-10-12T14:11:00Z">
        <w:r w:rsidRPr="00A510DA" w:rsidDel="00C4254E">
          <w:delText>NOTE 5:</w:delText>
        </w:r>
        <w:r w:rsidRPr="00A510DA" w:rsidDel="00C4254E">
          <w:tab/>
          <w:delText>If the UE is provisioned with or receives a FQDN at the time of the P-CSCF discovery procedures, the FQDN is resolved to an IP address at the time of the P-CSCF discovery procedures.</w:delText>
        </w:r>
      </w:del>
    </w:p>
    <w:p w14:paraId="1DAAFFBF" w14:textId="7014559C" w:rsidR="00D14E99" w:rsidRPr="00A510DA" w:rsidDel="00C4254E" w:rsidRDefault="00D14E99" w:rsidP="00D14E99">
      <w:pPr>
        <w:pStyle w:val="B10"/>
        <w:ind w:left="0" w:firstLine="0"/>
        <w:rPr>
          <w:del w:id="365" w:author="Rohde &amp; Schwarz" w:date="2022-10-12T14:11:00Z"/>
        </w:rPr>
      </w:pPr>
      <w:del w:id="366" w:author="Rohde &amp; Schwarz" w:date="2022-10-12T14:11:00Z">
        <w:r w:rsidRPr="00A510DA" w:rsidDel="00C4254E">
          <w:delText>When a SIP transaction times out, i.e. timer B, timer F or timer H expires at the UE, the UE may behave as if timer F expired, as described in subclause 5.1.1.4.</w:delText>
        </w:r>
      </w:del>
    </w:p>
    <w:p w14:paraId="44221389" w14:textId="57253390" w:rsidR="00D14E99" w:rsidRPr="00A510DA" w:rsidDel="00C4254E" w:rsidRDefault="00D14E99" w:rsidP="00D14E99">
      <w:pPr>
        <w:pStyle w:val="NO"/>
        <w:rPr>
          <w:del w:id="367" w:author="Rohde &amp; Schwarz" w:date="2022-10-12T14:11:00Z"/>
        </w:rPr>
      </w:pPr>
      <w:del w:id="368" w:author="Rohde &amp; Schwarz" w:date="2022-10-12T14:11:00Z">
        <w:r w:rsidRPr="00A510DA" w:rsidDel="00C4254E">
          <w:delText>NOTE 6:</w:delText>
        </w:r>
        <w:r w:rsidRPr="00A510DA" w:rsidDel="00C4254E">
          <w:tab/>
          <w:delText>It is an implementation option whether these actions are also triggered by other means.</w:delText>
        </w:r>
      </w:del>
    </w:p>
    <w:p w14:paraId="6A543DBE" w14:textId="7B0EAE3E" w:rsidR="00D14E99" w:rsidRPr="00A510DA" w:rsidDel="00C4254E" w:rsidRDefault="00D14E99" w:rsidP="00D14E99">
      <w:pPr>
        <w:pStyle w:val="NO"/>
        <w:rPr>
          <w:del w:id="369" w:author="Rohde &amp; Schwarz" w:date="2022-10-12T14:11:00Z"/>
        </w:rPr>
      </w:pPr>
      <w:del w:id="370" w:author="Rohde &amp; Schwarz" w:date="2022-10-12T14:11:00Z">
        <w:r w:rsidRPr="00A510DA" w:rsidDel="00C4254E">
          <w:delText>NOTE 7:</w:delText>
        </w:r>
        <w:r w:rsidRPr="00A510DA" w:rsidDel="00C4254E">
          <w:tab/>
          <w:delText>A number of header fields can reveal information about the identity of the user. Where privacy is required, implementers should also give consideration to other header fields that can reveal identity information. RFC 3323 [33] subclause 4.1 gives considerations relating to a number of header fields.</w:delText>
        </w:r>
      </w:del>
    </w:p>
    <w:p w14:paraId="3CD18D19" w14:textId="092E9D55" w:rsidR="00D14E99" w:rsidRPr="00A510DA" w:rsidDel="00C4254E" w:rsidRDefault="00D14E99" w:rsidP="00D14E99">
      <w:pPr>
        <w:pStyle w:val="NO"/>
        <w:rPr>
          <w:del w:id="371" w:author="Rohde &amp; Schwarz" w:date="2022-10-12T14:11:00Z"/>
        </w:rPr>
      </w:pPr>
      <w:del w:id="372" w:author="Rohde &amp; Schwarz" w:date="2022-10-12T14:11:00Z">
        <w:r w:rsidRPr="00A510DA" w:rsidDel="00C4254E">
          <w:delText>NOTE 8:</w:delText>
        </w:r>
        <w:r w:rsidRPr="00A510DA" w:rsidDel="00C4254E">
          <w:tab/>
          <w:delText>RFC 3261 [26] provides for the use of the Priority header field with a suggested value of "emergency". It is not precluded that emergency sessions contain this value, but such usage will have no impact on the processing within the IM CN subsystem.</w:delText>
        </w:r>
      </w:del>
    </w:p>
    <w:p w14:paraId="4E1EC136" w14:textId="32DE5E2D" w:rsidR="00D14E99" w:rsidRPr="00A510DA" w:rsidDel="00C4254E" w:rsidRDefault="00D14E99" w:rsidP="00D14E99">
      <w:pPr>
        <w:rPr>
          <w:del w:id="373" w:author="Rohde &amp; Schwarz" w:date="2022-10-12T14:11:00Z"/>
        </w:rPr>
      </w:pPr>
      <w:del w:id="374" w:author="Rohde &amp; Schwarz" w:date="2022-10-12T14:11:00Z">
        <w:r w:rsidRPr="00A510DA" w:rsidDel="00C4254E">
          <w:delText xml:space="preserve">If the response for the initial INVITE request indicates that the UE is behind </w:delText>
        </w:r>
        <w:smartTag w:uri="urn:schemas-microsoft-com:office:smarttags" w:element="stockticker">
          <w:r w:rsidRPr="00A510DA" w:rsidDel="00C4254E">
            <w:delText>NAT</w:delText>
          </w:r>
        </w:smartTag>
        <w:r w:rsidRPr="00A510DA" w:rsidDel="00C4254E">
          <w:delText xml:space="preserve">, and the INVITE request was sent over </w:delText>
        </w:r>
        <w:smartTag w:uri="urn:schemas-microsoft-com:office:smarttags" w:element="stockticker">
          <w:r w:rsidRPr="00A510DA" w:rsidDel="00C4254E">
            <w:delText>TCP</w:delText>
          </w:r>
        </w:smartTag>
        <w:r w:rsidRPr="00A510DA" w:rsidDel="00C4254E">
          <w:delText xml:space="preserve"> connection, the UE shall keep the </w:delText>
        </w:r>
        <w:smartTag w:uri="urn:schemas-microsoft-com:office:smarttags" w:element="stockticker">
          <w:r w:rsidRPr="00A510DA" w:rsidDel="00C4254E">
            <w:delText>TCP</w:delText>
          </w:r>
        </w:smartTag>
        <w:r w:rsidRPr="00A510DA" w:rsidDel="00C4254E">
          <w:delText xml:space="preserve"> connection during the entire duration of the emergency session. In this case the UE will receive </w:delText>
        </w:r>
        <w:r w:rsidRPr="00A510DA" w:rsidDel="00C4254E">
          <w:rPr>
            <w:kern w:val="2"/>
            <w:lang w:eastAsia="zh-CN"/>
          </w:rPr>
          <w:delText xml:space="preserve">all </w:delText>
        </w:r>
        <w:r w:rsidRPr="00A510DA" w:rsidDel="00C4254E">
          <w:delText xml:space="preserve">responses to the emergency requests and the requests inside the established emergency session over this </w:delText>
        </w:r>
        <w:smartTag w:uri="urn:schemas-microsoft-com:office:smarttags" w:element="stockticker">
          <w:r w:rsidRPr="00A510DA" w:rsidDel="00C4254E">
            <w:delText>TCP</w:delText>
          </w:r>
        </w:smartTag>
        <w:r w:rsidRPr="00A510DA" w:rsidDel="00C4254E">
          <w:delText xml:space="preserve"> connection.</w:delText>
        </w:r>
      </w:del>
    </w:p>
    <w:p w14:paraId="18C05D8E" w14:textId="17BA495F" w:rsidR="00D14E99" w:rsidRPr="00A510DA" w:rsidRDefault="00D14E99" w:rsidP="00D14E99">
      <w:pPr>
        <w:rPr>
          <w:snapToGrid w:val="0"/>
        </w:rPr>
      </w:pPr>
      <w:del w:id="375" w:author="Rohde &amp; Schwarz" w:date="2022-10-12T14:11:00Z">
        <w:r w:rsidRPr="00A510DA" w:rsidDel="00C4254E">
          <w:delText xml:space="preserve">If the Via header field of any provisional response, or of the final 200 (OK) response, for the initial INVITE request contains a "keep" header field parameter with a value, unless the UE detects that it is not behind a </w:delText>
        </w:r>
        <w:smartTag w:uri="urn:schemas-microsoft-com:office:smarttags" w:element="stockticker">
          <w:r w:rsidRPr="00A510DA" w:rsidDel="00C4254E">
            <w:delText>NAT</w:delText>
          </w:r>
        </w:smartTag>
        <w:r w:rsidRPr="00A510DA" w:rsidDel="00C4254E">
          <w:delText>, the UE shall start to send keep-alives associated with the session towards the P-CSCF, as described in RFC 6223 [143].</w:delText>
        </w:r>
      </w:del>
    </w:p>
    <w:p w14:paraId="26D1D7FF" w14:textId="070716ED" w:rsidR="00D14E99" w:rsidRPr="00A510DA" w:rsidDel="00C4254E" w:rsidRDefault="00D14E99" w:rsidP="00D14E99">
      <w:pPr>
        <w:pStyle w:val="H6"/>
        <w:rPr>
          <w:del w:id="376" w:author="Rohde &amp; Schwarz" w:date="2022-10-12T14:11:00Z"/>
          <w:lang w:eastAsia="en-US"/>
        </w:rPr>
      </w:pPr>
      <w:del w:id="377" w:author="Rohde &amp; Schwarz" w:date="2022-10-12T14:11:00Z">
        <w:r w:rsidRPr="00A510DA" w:rsidDel="00C4254E">
          <w:delText>10.8.3</w:delText>
        </w:r>
        <w:r w:rsidRPr="00A510DA" w:rsidDel="00C4254E">
          <w:tab/>
          <w:delText>Test description</w:delText>
        </w:r>
      </w:del>
    </w:p>
    <w:p w14:paraId="5B580915" w14:textId="5C630481" w:rsidR="00D14E99" w:rsidRPr="00A510DA" w:rsidDel="00C4254E" w:rsidRDefault="00D14E99" w:rsidP="00D14E99">
      <w:pPr>
        <w:pStyle w:val="H6"/>
        <w:rPr>
          <w:del w:id="378" w:author="Rohde &amp; Schwarz" w:date="2022-10-12T14:11:00Z"/>
        </w:rPr>
      </w:pPr>
      <w:del w:id="379" w:author="Rohde &amp; Schwarz" w:date="2022-10-12T14:11:00Z">
        <w:r w:rsidRPr="00A510DA" w:rsidDel="00C4254E">
          <w:delText>10.8.3.1</w:delText>
        </w:r>
        <w:r w:rsidRPr="00A510DA" w:rsidDel="00C4254E">
          <w:tab/>
          <w:delText>Pre-test conditions</w:delText>
        </w:r>
      </w:del>
    </w:p>
    <w:p w14:paraId="5B61545A" w14:textId="58D31E1E" w:rsidR="00D14E99" w:rsidRPr="00A510DA" w:rsidDel="00C4254E" w:rsidRDefault="00D14E99" w:rsidP="00D14E99">
      <w:pPr>
        <w:pStyle w:val="H6"/>
        <w:rPr>
          <w:del w:id="380" w:author="Rohde &amp; Schwarz" w:date="2022-10-12T14:11:00Z"/>
        </w:rPr>
      </w:pPr>
      <w:del w:id="381" w:author="Rohde &amp; Schwarz" w:date="2022-10-12T14:11:00Z">
        <w:r w:rsidRPr="00A510DA" w:rsidDel="00C4254E">
          <w:delText>System Simulator:</w:delText>
        </w:r>
      </w:del>
    </w:p>
    <w:p w14:paraId="3FEDE5D9" w14:textId="363756F1" w:rsidR="00D14E99" w:rsidRPr="00A510DA" w:rsidDel="00C4254E" w:rsidRDefault="00D14E99" w:rsidP="00D14E99">
      <w:pPr>
        <w:pStyle w:val="B10"/>
        <w:rPr>
          <w:del w:id="382" w:author="Rohde &amp; Schwarz" w:date="2022-10-12T14:11:00Z"/>
        </w:rPr>
      </w:pPr>
      <w:del w:id="383" w:author="Rohde &amp; Schwarz" w:date="2022-10-12T14:11:00Z">
        <w:r w:rsidRPr="00A510DA" w:rsidDel="00C4254E">
          <w:delText>-</w:delText>
        </w:r>
        <w:r w:rsidRPr="00A510DA" w:rsidDel="00C4254E">
          <w:tab/>
          <w:delText>2 NR Cells connected to 5GC, default parameters.</w:delText>
        </w:r>
      </w:del>
    </w:p>
    <w:p w14:paraId="249797EA" w14:textId="040F2090" w:rsidR="00D14E99" w:rsidRPr="00A510DA" w:rsidDel="00C4254E" w:rsidRDefault="00D14E99" w:rsidP="00D14E99">
      <w:pPr>
        <w:pStyle w:val="H6"/>
        <w:rPr>
          <w:del w:id="384" w:author="Rohde &amp; Schwarz" w:date="2022-10-12T14:11:00Z"/>
        </w:rPr>
      </w:pPr>
      <w:del w:id="385" w:author="Rohde &amp; Schwarz" w:date="2022-10-12T14:11:00Z">
        <w:r w:rsidRPr="00A510DA" w:rsidDel="00C4254E">
          <w:delText>UE:</w:delText>
        </w:r>
      </w:del>
    </w:p>
    <w:p w14:paraId="66ABBCEE" w14:textId="49554EC9" w:rsidR="00D14E99" w:rsidRPr="00A510DA" w:rsidDel="00C4254E" w:rsidRDefault="00D14E99" w:rsidP="00D14E99">
      <w:pPr>
        <w:pStyle w:val="B10"/>
        <w:rPr>
          <w:del w:id="386" w:author="Rohde &amp; Schwarz" w:date="2022-10-12T14:11:00Z"/>
          <w:lang w:eastAsia="zh-CN"/>
        </w:rPr>
      </w:pPr>
      <w:del w:id="387" w:author="Rohde &amp; Schwarz" w:date="2022-10-12T14:11:00Z">
        <w:r w:rsidRPr="00A510DA" w:rsidDel="00C4254E">
          <w:delText>-</w:delText>
        </w:r>
        <w:r w:rsidRPr="00A510DA" w:rsidDel="00C4254E">
          <w:tab/>
          <w:delText>UE contains either ISIM and USIM applications or only USIM application on UICC.</w:delText>
        </w:r>
      </w:del>
    </w:p>
    <w:p w14:paraId="657BD6E4" w14:textId="1B1040C3" w:rsidR="00D14E99" w:rsidRPr="00A510DA" w:rsidDel="00C4254E" w:rsidRDefault="00D14E99" w:rsidP="00D14E99">
      <w:pPr>
        <w:pStyle w:val="H6"/>
        <w:rPr>
          <w:del w:id="388" w:author="Rohde &amp; Schwarz" w:date="2022-10-12T14:11:00Z"/>
          <w:rFonts w:cs="Arial"/>
          <w:lang w:eastAsia="en-US"/>
        </w:rPr>
      </w:pPr>
      <w:del w:id="389" w:author="Rohde &amp; Schwarz" w:date="2022-10-12T14:11:00Z">
        <w:r w:rsidRPr="00A510DA" w:rsidDel="00C4254E">
          <w:rPr>
            <w:rFonts w:cs="Arial"/>
          </w:rPr>
          <w:delText>Preamble:</w:delText>
        </w:r>
      </w:del>
    </w:p>
    <w:p w14:paraId="5AEFE043" w14:textId="078A2C86" w:rsidR="00D14E99" w:rsidRPr="00A510DA" w:rsidDel="00C4254E" w:rsidRDefault="00D14E99" w:rsidP="00D14E99">
      <w:pPr>
        <w:pStyle w:val="B10"/>
        <w:rPr>
          <w:del w:id="390" w:author="Rohde &amp; Schwarz" w:date="2022-10-12T14:11:00Z"/>
        </w:rPr>
      </w:pPr>
      <w:del w:id="391" w:author="Rohde &amp; Schwarz" w:date="2022-10-12T14:11:00Z">
        <w:r w:rsidRPr="00A510DA" w:rsidDel="00C4254E">
          <w:delText>-</w:delText>
        </w:r>
        <w:r w:rsidRPr="00A510DA" w:rsidDel="00C4254E">
          <w:tab/>
          <w:delText>The UE is initially IMS registered in cell A and made to select cell B. The Tracking area update procedure is rejected with cause #15, No suitable cells in tracking area in cell B</w:delText>
        </w:r>
        <w:r w:rsidRPr="00A510DA" w:rsidDel="00C4254E">
          <w:rPr>
            <w:snapToGrid w:val="0"/>
          </w:rPr>
          <w:delText xml:space="preserve">, thus ensuring that the UE is in state </w:delText>
        </w:r>
        <w:r w:rsidRPr="00A510DA" w:rsidDel="00C4254E">
          <w:delText>5GMM-REGISTERED.LIMITED-SERVICE.</w:delText>
        </w:r>
      </w:del>
    </w:p>
    <w:p w14:paraId="3F7B58B6" w14:textId="6239E89A" w:rsidR="00D14E99" w:rsidRPr="00A510DA" w:rsidDel="00C4254E" w:rsidRDefault="00D14E99" w:rsidP="00D14E99">
      <w:pPr>
        <w:pStyle w:val="H6"/>
        <w:rPr>
          <w:del w:id="392" w:author="Rohde &amp; Schwarz" w:date="2022-10-12T14:11:00Z"/>
          <w:lang w:eastAsia="zh-CN"/>
        </w:rPr>
      </w:pPr>
      <w:del w:id="393" w:author="Rohde &amp; Schwarz" w:date="2022-10-12T14:11:00Z">
        <w:r w:rsidRPr="00A510DA" w:rsidDel="00C4254E">
          <w:lastRenderedPageBreak/>
          <w:delText>10.8.3.2</w:delText>
        </w:r>
        <w:r w:rsidRPr="00A510DA" w:rsidDel="00C4254E">
          <w:tab/>
        </w:r>
        <w:r w:rsidRPr="00A510DA" w:rsidDel="00C4254E">
          <w:rPr>
            <w:snapToGrid w:val="0"/>
          </w:rPr>
          <w:delText>Test procedure sequence</w:delText>
        </w:r>
      </w:del>
    </w:p>
    <w:p w14:paraId="7A0706F2" w14:textId="10CCB14C" w:rsidR="00D14E99" w:rsidRPr="00A510DA" w:rsidDel="00C4254E" w:rsidRDefault="00D14E99" w:rsidP="00D14E99">
      <w:pPr>
        <w:pStyle w:val="TH"/>
        <w:rPr>
          <w:del w:id="394" w:author="Rohde &amp; Schwarz" w:date="2022-10-12T14:11:00Z"/>
          <w:lang w:eastAsia="en-US"/>
        </w:rPr>
      </w:pPr>
      <w:del w:id="395" w:author="Rohde &amp; Schwarz" w:date="2022-10-12T14:11:00Z">
        <w:r w:rsidRPr="00A510DA" w:rsidDel="00C4254E">
          <w:delText>Table 10.8.3.2-1: Main Behaviour</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3"/>
        <w:gridCol w:w="4391"/>
        <w:gridCol w:w="709"/>
        <w:gridCol w:w="2408"/>
        <w:gridCol w:w="569"/>
        <w:gridCol w:w="850"/>
      </w:tblGrid>
      <w:tr w:rsidR="00D14E99" w:rsidRPr="00A510DA" w:rsidDel="00C4254E" w14:paraId="6ECB33AE" w14:textId="7FD44891" w:rsidTr="00D14E99">
        <w:trPr>
          <w:jc w:val="center"/>
          <w:del w:id="396" w:author="Rohde &amp; Schwarz" w:date="2022-10-12T14:11:00Z"/>
        </w:trPr>
        <w:tc>
          <w:tcPr>
            <w:tcW w:w="703" w:type="dxa"/>
            <w:tcBorders>
              <w:top w:val="single" w:sz="4" w:space="0" w:color="auto"/>
              <w:left w:val="single" w:sz="4" w:space="0" w:color="auto"/>
              <w:bottom w:val="nil"/>
              <w:right w:val="single" w:sz="4" w:space="0" w:color="auto"/>
            </w:tcBorders>
            <w:hideMark/>
          </w:tcPr>
          <w:p w14:paraId="7AA26108" w14:textId="17BA5BEC" w:rsidR="00D14E99" w:rsidRPr="00A510DA" w:rsidDel="00C4254E" w:rsidRDefault="00D14E99">
            <w:pPr>
              <w:pStyle w:val="TAH"/>
              <w:rPr>
                <w:del w:id="397" w:author="Rohde &amp; Schwarz" w:date="2022-10-12T14:11:00Z"/>
              </w:rPr>
            </w:pPr>
            <w:del w:id="398" w:author="Rohde &amp; Schwarz" w:date="2022-10-12T14:11:00Z">
              <w:r w:rsidRPr="00A510DA" w:rsidDel="00C4254E">
                <w:delText>St</w:delText>
              </w:r>
            </w:del>
          </w:p>
        </w:tc>
        <w:tc>
          <w:tcPr>
            <w:tcW w:w="4391" w:type="dxa"/>
            <w:tcBorders>
              <w:top w:val="single" w:sz="4" w:space="0" w:color="auto"/>
              <w:left w:val="single" w:sz="4" w:space="0" w:color="auto"/>
              <w:bottom w:val="single" w:sz="4" w:space="0" w:color="auto"/>
              <w:right w:val="single" w:sz="4" w:space="0" w:color="auto"/>
            </w:tcBorders>
            <w:hideMark/>
          </w:tcPr>
          <w:p w14:paraId="42715822" w14:textId="63651FC2" w:rsidR="00D14E99" w:rsidRPr="00A510DA" w:rsidDel="00C4254E" w:rsidRDefault="00D14E99">
            <w:pPr>
              <w:pStyle w:val="TAH"/>
              <w:rPr>
                <w:del w:id="399" w:author="Rohde &amp; Schwarz" w:date="2022-10-12T14:11:00Z"/>
              </w:rPr>
            </w:pPr>
            <w:del w:id="400" w:author="Rohde &amp; Schwarz" w:date="2022-10-12T14:11:00Z">
              <w:r w:rsidRPr="00A510DA" w:rsidDel="00C4254E">
                <w:delText>Procedure</w:delText>
              </w:r>
            </w:del>
          </w:p>
        </w:tc>
        <w:tc>
          <w:tcPr>
            <w:tcW w:w="3117" w:type="dxa"/>
            <w:gridSpan w:val="2"/>
            <w:tcBorders>
              <w:top w:val="single" w:sz="4" w:space="0" w:color="auto"/>
              <w:left w:val="single" w:sz="4" w:space="0" w:color="auto"/>
              <w:bottom w:val="single" w:sz="4" w:space="0" w:color="auto"/>
              <w:right w:val="single" w:sz="4" w:space="0" w:color="auto"/>
            </w:tcBorders>
            <w:hideMark/>
          </w:tcPr>
          <w:p w14:paraId="114EDD4E" w14:textId="39804A11" w:rsidR="00D14E99" w:rsidRPr="00A510DA" w:rsidDel="00C4254E" w:rsidRDefault="00D14E99">
            <w:pPr>
              <w:pStyle w:val="TAH"/>
              <w:rPr>
                <w:del w:id="401" w:author="Rohde &amp; Schwarz" w:date="2022-10-12T14:11:00Z"/>
              </w:rPr>
            </w:pPr>
            <w:del w:id="402" w:author="Rohde &amp; Schwarz" w:date="2022-10-12T14:11:00Z">
              <w:r w:rsidRPr="00A510DA" w:rsidDel="00C4254E">
                <w:delText>Message Sequence</w:delText>
              </w:r>
            </w:del>
          </w:p>
        </w:tc>
        <w:tc>
          <w:tcPr>
            <w:tcW w:w="569" w:type="dxa"/>
            <w:tcBorders>
              <w:top w:val="single" w:sz="4" w:space="0" w:color="auto"/>
              <w:left w:val="single" w:sz="4" w:space="0" w:color="auto"/>
              <w:bottom w:val="nil"/>
              <w:right w:val="single" w:sz="4" w:space="0" w:color="auto"/>
            </w:tcBorders>
            <w:hideMark/>
          </w:tcPr>
          <w:p w14:paraId="198CC1B8" w14:textId="09A639EF" w:rsidR="00D14E99" w:rsidRPr="00A510DA" w:rsidDel="00C4254E" w:rsidRDefault="00D14E99">
            <w:pPr>
              <w:pStyle w:val="TAH"/>
              <w:rPr>
                <w:del w:id="403" w:author="Rohde &amp; Schwarz" w:date="2022-10-12T14:11:00Z"/>
              </w:rPr>
            </w:pPr>
            <w:del w:id="404" w:author="Rohde &amp; Schwarz" w:date="2022-10-12T14:11:00Z">
              <w:r w:rsidRPr="00A510DA" w:rsidDel="00C4254E">
                <w:delText>TP</w:delText>
              </w:r>
            </w:del>
          </w:p>
        </w:tc>
        <w:tc>
          <w:tcPr>
            <w:tcW w:w="850" w:type="dxa"/>
            <w:tcBorders>
              <w:top w:val="single" w:sz="4" w:space="0" w:color="auto"/>
              <w:left w:val="single" w:sz="4" w:space="0" w:color="auto"/>
              <w:bottom w:val="nil"/>
              <w:right w:val="single" w:sz="4" w:space="0" w:color="auto"/>
            </w:tcBorders>
            <w:hideMark/>
          </w:tcPr>
          <w:p w14:paraId="47F07527" w14:textId="49092B70" w:rsidR="00D14E99" w:rsidRPr="00A510DA" w:rsidDel="00C4254E" w:rsidRDefault="00D14E99">
            <w:pPr>
              <w:pStyle w:val="TAH"/>
              <w:rPr>
                <w:del w:id="405" w:author="Rohde &amp; Schwarz" w:date="2022-10-12T14:11:00Z"/>
              </w:rPr>
            </w:pPr>
            <w:del w:id="406" w:author="Rohde &amp; Schwarz" w:date="2022-10-12T14:11:00Z">
              <w:r w:rsidRPr="00A510DA" w:rsidDel="00C4254E">
                <w:delText>Verdict</w:delText>
              </w:r>
            </w:del>
          </w:p>
        </w:tc>
      </w:tr>
      <w:tr w:rsidR="00D14E99" w:rsidRPr="00A510DA" w:rsidDel="00C4254E" w14:paraId="66738101" w14:textId="4F721579" w:rsidTr="00D14E99">
        <w:trPr>
          <w:jc w:val="center"/>
          <w:del w:id="407" w:author="Rohde &amp; Schwarz" w:date="2022-10-12T14:11:00Z"/>
        </w:trPr>
        <w:tc>
          <w:tcPr>
            <w:tcW w:w="703" w:type="dxa"/>
            <w:tcBorders>
              <w:top w:val="nil"/>
              <w:left w:val="single" w:sz="4" w:space="0" w:color="auto"/>
              <w:bottom w:val="single" w:sz="4" w:space="0" w:color="auto"/>
              <w:right w:val="single" w:sz="4" w:space="0" w:color="auto"/>
            </w:tcBorders>
          </w:tcPr>
          <w:p w14:paraId="048A843D" w14:textId="0DF0DD90" w:rsidR="00D14E99" w:rsidRPr="00A510DA" w:rsidDel="00C4254E" w:rsidRDefault="00D14E99">
            <w:pPr>
              <w:pStyle w:val="TAH"/>
              <w:rPr>
                <w:del w:id="408" w:author="Rohde &amp; Schwarz" w:date="2022-10-12T14:11:00Z"/>
              </w:rPr>
            </w:pPr>
          </w:p>
        </w:tc>
        <w:tc>
          <w:tcPr>
            <w:tcW w:w="4391" w:type="dxa"/>
            <w:tcBorders>
              <w:top w:val="single" w:sz="4" w:space="0" w:color="auto"/>
              <w:left w:val="single" w:sz="4" w:space="0" w:color="auto"/>
              <w:bottom w:val="single" w:sz="4" w:space="0" w:color="auto"/>
              <w:right w:val="single" w:sz="4" w:space="0" w:color="auto"/>
            </w:tcBorders>
          </w:tcPr>
          <w:p w14:paraId="50FFCC89" w14:textId="6C708C97" w:rsidR="00D14E99" w:rsidRPr="00A510DA" w:rsidDel="00C4254E" w:rsidRDefault="00D14E99">
            <w:pPr>
              <w:pStyle w:val="TAH"/>
              <w:rPr>
                <w:del w:id="409" w:author="Rohde &amp; Schwarz" w:date="2022-10-12T14:11:00Z"/>
              </w:rPr>
            </w:pPr>
          </w:p>
        </w:tc>
        <w:tc>
          <w:tcPr>
            <w:tcW w:w="709" w:type="dxa"/>
            <w:tcBorders>
              <w:top w:val="single" w:sz="4" w:space="0" w:color="auto"/>
              <w:left w:val="single" w:sz="4" w:space="0" w:color="auto"/>
              <w:bottom w:val="single" w:sz="4" w:space="0" w:color="auto"/>
              <w:right w:val="single" w:sz="4" w:space="0" w:color="auto"/>
            </w:tcBorders>
            <w:hideMark/>
          </w:tcPr>
          <w:p w14:paraId="00567C57" w14:textId="34CE6E4C" w:rsidR="00D14E99" w:rsidRPr="00A510DA" w:rsidDel="00C4254E" w:rsidRDefault="00D14E99">
            <w:pPr>
              <w:pStyle w:val="TAH"/>
              <w:rPr>
                <w:del w:id="410" w:author="Rohde &amp; Schwarz" w:date="2022-10-12T14:11:00Z"/>
              </w:rPr>
            </w:pPr>
            <w:del w:id="411" w:author="Rohde &amp; Schwarz" w:date="2022-10-12T14:11:00Z">
              <w:r w:rsidRPr="00A510DA" w:rsidDel="00C4254E">
                <w:delText>U - S</w:delText>
              </w:r>
            </w:del>
          </w:p>
        </w:tc>
        <w:tc>
          <w:tcPr>
            <w:tcW w:w="2408" w:type="dxa"/>
            <w:tcBorders>
              <w:top w:val="single" w:sz="4" w:space="0" w:color="auto"/>
              <w:left w:val="single" w:sz="4" w:space="0" w:color="auto"/>
              <w:bottom w:val="single" w:sz="4" w:space="0" w:color="auto"/>
              <w:right w:val="single" w:sz="4" w:space="0" w:color="auto"/>
            </w:tcBorders>
            <w:hideMark/>
          </w:tcPr>
          <w:p w14:paraId="10ECBD8C" w14:textId="6E6A33BF" w:rsidR="00D14E99" w:rsidRPr="00A510DA" w:rsidDel="00C4254E" w:rsidRDefault="00D14E99">
            <w:pPr>
              <w:pStyle w:val="TAH"/>
              <w:rPr>
                <w:del w:id="412" w:author="Rohde &amp; Schwarz" w:date="2022-10-12T14:11:00Z"/>
              </w:rPr>
            </w:pPr>
            <w:del w:id="413" w:author="Rohde &amp; Schwarz" w:date="2022-10-12T14:11:00Z">
              <w:r w:rsidRPr="00A510DA" w:rsidDel="00C4254E">
                <w:delText>Message</w:delText>
              </w:r>
            </w:del>
          </w:p>
        </w:tc>
        <w:tc>
          <w:tcPr>
            <w:tcW w:w="569" w:type="dxa"/>
            <w:tcBorders>
              <w:top w:val="nil"/>
              <w:left w:val="single" w:sz="4" w:space="0" w:color="auto"/>
              <w:bottom w:val="single" w:sz="4" w:space="0" w:color="auto"/>
              <w:right w:val="single" w:sz="4" w:space="0" w:color="auto"/>
            </w:tcBorders>
          </w:tcPr>
          <w:p w14:paraId="65305037" w14:textId="7B5013EE" w:rsidR="00D14E99" w:rsidRPr="00A510DA" w:rsidDel="00C4254E" w:rsidRDefault="00D14E99">
            <w:pPr>
              <w:pStyle w:val="TAH"/>
              <w:rPr>
                <w:del w:id="414" w:author="Rohde &amp; Schwarz" w:date="2022-10-12T14:11:00Z"/>
              </w:rPr>
            </w:pPr>
          </w:p>
        </w:tc>
        <w:tc>
          <w:tcPr>
            <w:tcW w:w="850" w:type="dxa"/>
            <w:tcBorders>
              <w:top w:val="nil"/>
              <w:left w:val="single" w:sz="4" w:space="0" w:color="auto"/>
              <w:bottom w:val="single" w:sz="4" w:space="0" w:color="auto"/>
              <w:right w:val="single" w:sz="4" w:space="0" w:color="auto"/>
            </w:tcBorders>
          </w:tcPr>
          <w:p w14:paraId="09824A92" w14:textId="4A1980E1" w:rsidR="00D14E99" w:rsidRPr="00A510DA" w:rsidDel="00C4254E" w:rsidRDefault="00D14E99">
            <w:pPr>
              <w:pStyle w:val="TAH"/>
              <w:rPr>
                <w:del w:id="415" w:author="Rohde &amp; Schwarz" w:date="2022-10-12T14:11:00Z"/>
              </w:rPr>
            </w:pPr>
          </w:p>
        </w:tc>
      </w:tr>
      <w:tr w:rsidR="00D14E99" w:rsidRPr="00A510DA" w:rsidDel="00C4254E" w14:paraId="5C2F0AD6" w14:textId="5F159E3D" w:rsidTr="00D14E99">
        <w:trPr>
          <w:jc w:val="center"/>
          <w:del w:id="416" w:author="Rohde &amp; Schwarz" w:date="2022-10-12T14:11:00Z"/>
        </w:trPr>
        <w:tc>
          <w:tcPr>
            <w:tcW w:w="703" w:type="dxa"/>
            <w:tcBorders>
              <w:top w:val="nil"/>
              <w:left w:val="single" w:sz="4" w:space="0" w:color="auto"/>
              <w:bottom w:val="single" w:sz="4" w:space="0" w:color="auto"/>
              <w:right w:val="single" w:sz="4" w:space="0" w:color="auto"/>
            </w:tcBorders>
            <w:hideMark/>
          </w:tcPr>
          <w:p w14:paraId="7828E584" w14:textId="55182064" w:rsidR="00D14E99" w:rsidRPr="00A510DA" w:rsidDel="00C4254E" w:rsidRDefault="00D14E99">
            <w:pPr>
              <w:pStyle w:val="TAC"/>
              <w:rPr>
                <w:del w:id="417" w:author="Rohde &amp; Schwarz" w:date="2022-10-12T14:11:00Z"/>
                <w:lang w:eastAsia="zh-CN"/>
              </w:rPr>
            </w:pPr>
            <w:del w:id="418" w:author="Rohde &amp; Schwarz" w:date="2022-10-12T14:11:00Z">
              <w:r w:rsidRPr="00A510DA" w:rsidDel="00C4254E">
                <w:delText>1</w:delText>
              </w:r>
            </w:del>
          </w:p>
        </w:tc>
        <w:tc>
          <w:tcPr>
            <w:tcW w:w="4391" w:type="dxa"/>
            <w:tcBorders>
              <w:top w:val="single" w:sz="4" w:space="0" w:color="auto"/>
              <w:left w:val="single" w:sz="4" w:space="0" w:color="auto"/>
              <w:bottom w:val="single" w:sz="4" w:space="0" w:color="auto"/>
              <w:right w:val="single" w:sz="4" w:space="0" w:color="auto"/>
            </w:tcBorders>
            <w:hideMark/>
          </w:tcPr>
          <w:p w14:paraId="53F9F735" w14:textId="16B2F3B7" w:rsidR="00D14E99" w:rsidRPr="00A510DA" w:rsidDel="00C4254E" w:rsidRDefault="00D14E99">
            <w:pPr>
              <w:pStyle w:val="TAL"/>
              <w:rPr>
                <w:del w:id="419" w:author="Rohde &amp; Schwarz" w:date="2022-10-12T14:11:00Z"/>
                <w:snapToGrid w:val="0"/>
                <w:lang w:eastAsia="zh-CN"/>
              </w:rPr>
            </w:pPr>
            <w:del w:id="420" w:author="Rohde &amp; Schwarz" w:date="2022-10-12T14:11:00Z">
              <w:r w:rsidRPr="00A510DA" w:rsidDel="00C4254E">
                <w:delText>UE is made to initiate an emergency call</w:delText>
              </w:r>
            </w:del>
          </w:p>
        </w:tc>
        <w:tc>
          <w:tcPr>
            <w:tcW w:w="709" w:type="dxa"/>
            <w:tcBorders>
              <w:top w:val="single" w:sz="4" w:space="0" w:color="auto"/>
              <w:left w:val="single" w:sz="4" w:space="0" w:color="auto"/>
              <w:bottom w:val="single" w:sz="4" w:space="0" w:color="auto"/>
              <w:right w:val="single" w:sz="4" w:space="0" w:color="auto"/>
            </w:tcBorders>
            <w:hideMark/>
          </w:tcPr>
          <w:p w14:paraId="378D88A4" w14:textId="2E5A07BB" w:rsidR="00D14E99" w:rsidRPr="00A510DA" w:rsidDel="00C4254E" w:rsidRDefault="00D14E99">
            <w:pPr>
              <w:pStyle w:val="TAC"/>
              <w:rPr>
                <w:del w:id="421" w:author="Rohde &amp; Schwarz" w:date="2022-10-12T14:11:00Z"/>
                <w:lang w:eastAsia="zh-CN"/>
              </w:rPr>
            </w:pPr>
            <w:del w:id="422" w:author="Rohde &amp; Schwarz" w:date="2022-10-12T14:11:00Z">
              <w:r w:rsidRPr="00A510DA" w:rsidDel="00C4254E">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4BBFD3FE" w14:textId="1EEF5FFE" w:rsidR="00D14E99" w:rsidRPr="00A510DA" w:rsidDel="00C4254E" w:rsidRDefault="00D14E99">
            <w:pPr>
              <w:pStyle w:val="TAL"/>
              <w:rPr>
                <w:del w:id="423" w:author="Rohde &amp; Schwarz" w:date="2022-10-12T14:11:00Z"/>
                <w:lang w:eastAsia="zh-CN"/>
              </w:rPr>
            </w:pPr>
            <w:del w:id="424" w:author="Rohde &amp; Schwarz" w:date="2022-10-12T14:11:00Z">
              <w:r w:rsidRPr="00A510DA" w:rsidDel="00C4254E">
                <w:delText>-</w:delText>
              </w:r>
            </w:del>
          </w:p>
        </w:tc>
        <w:tc>
          <w:tcPr>
            <w:tcW w:w="569" w:type="dxa"/>
            <w:tcBorders>
              <w:top w:val="nil"/>
              <w:left w:val="single" w:sz="4" w:space="0" w:color="auto"/>
              <w:bottom w:val="single" w:sz="4" w:space="0" w:color="auto"/>
              <w:right w:val="single" w:sz="4" w:space="0" w:color="auto"/>
            </w:tcBorders>
            <w:hideMark/>
          </w:tcPr>
          <w:p w14:paraId="19349E01" w14:textId="604252A9" w:rsidR="00D14E99" w:rsidRPr="00A510DA" w:rsidDel="00C4254E" w:rsidRDefault="00D14E99">
            <w:pPr>
              <w:pStyle w:val="TAC"/>
              <w:rPr>
                <w:del w:id="425" w:author="Rohde &amp; Schwarz" w:date="2022-10-12T14:11:00Z"/>
                <w:lang w:eastAsia="zh-CN"/>
              </w:rPr>
            </w:pPr>
            <w:del w:id="426"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129E40F7" w14:textId="6B6A10DB" w:rsidR="00D14E99" w:rsidRPr="00A510DA" w:rsidDel="00C4254E" w:rsidRDefault="00D14E99">
            <w:pPr>
              <w:pStyle w:val="TAC"/>
              <w:rPr>
                <w:del w:id="427" w:author="Rohde &amp; Schwarz" w:date="2022-10-12T14:11:00Z"/>
                <w:lang w:eastAsia="zh-CN"/>
              </w:rPr>
            </w:pPr>
            <w:del w:id="428" w:author="Rohde &amp; Schwarz" w:date="2022-10-12T14:11:00Z">
              <w:r w:rsidRPr="00A510DA" w:rsidDel="00C4254E">
                <w:rPr>
                  <w:lang w:eastAsia="zh-CN"/>
                </w:rPr>
                <w:delText>-</w:delText>
              </w:r>
            </w:del>
          </w:p>
        </w:tc>
      </w:tr>
      <w:tr w:rsidR="00D14E99" w:rsidRPr="00A510DA" w:rsidDel="00C4254E" w14:paraId="3FE5337F" w14:textId="5BE4974E" w:rsidTr="00D14E99">
        <w:trPr>
          <w:jc w:val="center"/>
          <w:del w:id="429" w:author="Rohde &amp; Schwarz" w:date="2022-10-12T14:11:00Z"/>
        </w:trPr>
        <w:tc>
          <w:tcPr>
            <w:tcW w:w="703" w:type="dxa"/>
            <w:tcBorders>
              <w:top w:val="nil"/>
              <w:left w:val="single" w:sz="4" w:space="0" w:color="auto"/>
              <w:bottom w:val="single" w:sz="4" w:space="0" w:color="auto"/>
              <w:right w:val="single" w:sz="4" w:space="0" w:color="auto"/>
            </w:tcBorders>
            <w:hideMark/>
          </w:tcPr>
          <w:p w14:paraId="13BF9C0C" w14:textId="36CD151E" w:rsidR="00D14E99" w:rsidRPr="00A510DA" w:rsidDel="00C4254E" w:rsidRDefault="00D14E99">
            <w:pPr>
              <w:pStyle w:val="TAC"/>
              <w:rPr>
                <w:del w:id="430" w:author="Rohde &amp; Schwarz" w:date="2022-10-12T14:11:00Z"/>
                <w:lang w:eastAsia="en-US"/>
              </w:rPr>
            </w:pPr>
            <w:del w:id="431" w:author="Rohde &amp; Schwarz" w:date="2022-10-12T14:11:00Z">
              <w:r w:rsidRPr="00A510DA" w:rsidDel="00C4254E">
                <w:delText>2-16</w:delText>
              </w:r>
            </w:del>
          </w:p>
        </w:tc>
        <w:tc>
          <w:tcPr>
            <w:tcW w:w="4391" w:type="dxa"/>
            <w:tcBorders>
              <w:top w:val="single" w:sz="4" w:space="0" w:color="auto"/>
              <w:left w:val="single" w:sz="4" w:space="0" w:color="auto"/>
              <w:bottom w:val="single" w:sz="4" w:space="0" w:color="auto"/>
              <w:right w:val="single" w:sz="4" w:space="0" w:color="auto"/>
            </w:tcBorders>
            <w:hideMark/>
          </w:tcPr>
          <w:p w14:paraId="38D225D7" w14:textId="74B002E0" w:rsidR="00D14E99" w:rsidRPr="00A510DA" w:rsidDel="00C4254E" w:rsidRDefault="00D14E99">
            <w:pPr>
              <w:pStyle w:val="TAL"/>
              <w:rPr>
                <w:del w:id="432" w:author="Rohde &amp; Schwarz" w:date="2022-10-12T14:11:00Z"/>
              </w:rPr>
            </w:pPr>
            <w:del w:id="433" w:author="Rohde &amp; Schwarz" w:date="2022-10-12T14:11:00Z">
              <w:r w:rsidRPr="00A510DA" w:rsidDel="00C4254E">
                <w:delText>Steps 1-15 of generic procedure specified in Table 4.9.12.2.2-1 of TS 38.508-1 [21] are performed</w:delText>
              </w:r>
            </w:del>
          </w:p>
        </w:tc>
        <w:tc>
          <w:tcPr>
            <w:tcW w:w="709" w:type="dxa"/>
            <w:tcBorders>
              <w:top w:val="single" w:sz="4" w:space="0" w:color="auto"/>
              <w:left w:val="single" w:sz="4" w:space="0" w:color="auto"/>
              <w:bottom w:val="single" w:sz="4" w:space="0" w:color="auto"/>
              <w:right w:val="single" w:sz="4" w:space="0" w:color="auto"/>
            </w:tcBorders>
            <w:hideMark/>
          </w:tcPr>
          <w:p w14:paraId="71028CC2" w14:textId="1F6B498E" w:rsidR="00D14E99" w:rsidRPr="00A510DA" w:rsidDel="00C4254E" w:rsidRDefault="00D14E99">
            <w:pPr>
              <w:pStyle w:val="TAC"/>
              <w:rPr>
                <w:del w:id="434" w:author="Rohde &amp; Schwarz" w:date="2022-10-12T14:11:00Z"/>
              </w:rPr>
            </w:pPr>
            <w:del w:id="435" w:author="Rohde &amp; Schwarz" w:date="2022-10-12T14:11:00Z">
              <w:r w:rsidRPr="00A510DA" w:rsidDel="00C4254E">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09DEDEA6" w14:textId="71F1A1ED" w:rsidR="00D14E99" w:rsidRPr="00A510DA" w:rsidDel="00C4254E" w:rsidRDefault="00D14E99">
            <w:pPr>
              <w:pStyle w:val="TAL"/>
              <w:rPr>
                <w:del w:id="436" w:author="Rohde &amp; Schwarz" w:date="2022-10-12T14:11:00Z"/>
              </w:rPr>
            </w:pPr>
            <w:del w:id="437" w:author="Rohde &amp; Schwarz" w:date="2022-10-12T14:11:00Z">
              <w:r w:rsidRPr="00A510DA" w:rsidDel="00C4254E">
                <w:delText>-</w:delText>
              </w:r>
            </w:del>
          </w:p>
        </w:tc>
        <w:tc>
          <w:tcPr>
            <w:tcW w:w="569" w:type="dxa"/>
            <w:tcBorders>
              <w:top w:val="nil"/>
              <w:left w:val="single" w:sz="4" w:space="0" w:color="auto"/>
              <w:bottom w:val="single" w:sz="4" w:space="0" w:color="auto"/>
              <w:right w:val="single" w:sz="4" w:space="0" w:color="auto"/>
            </w:tcBorders>
            <w:hideMark/>
          </w:tcPr>
          <w:p w14:paraId="461036A2" w14:textId="5DDDFD07" w:rsidR="00D14E99" w:rsidRPr="00A510DA" w:rsidDel="00C4254E" w:rsidRDefault="00D14E99">
            <w:pPr>
              <w:pStyle w:val="TAC"/>
              <w:rPr>
                <w:del w:id="438" w:author="Rohde &amp; Schwarz" w:date="2022-10-12T14:11:00Z"/>
                <w:lang w:eastAsia="zh-CN"/>
              </w:rPr>
            </w:pPr>
            <w:del w:id="439"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770CC4C2" w14:textId="2840E02B" w:rsidR="00D14E99" w:rsidRPr="00A510DA" w:rsidDel="00C4254E" w:rsidRDefault="00D14E99">
            <w:pPr>
              <w:pStyle w:val="TAC"/>
              <w:rPr>
                <w:del w:id="440" w:author="Rohde &amp; Schwarz" w:date="2022-10-12T14:11:00Z"/>
                <w:lang w:eastAsia="zh-CN"/>
              </w:rPr>
            </w:pPr>
            <w:del w:id="441" w:author="Rohde &amp; Schwarz" w:date="2022-10-12T14:11:00Z">
              <w:r w:rsidRPr="00A510DA" w:rsidDel="00C4254E">
                <w:rPr>
                  <w:lang w:eastAsia="zh-CN"/>
                </w:rPr>
                <w:delText>-</w:delText>
              </w:r>
            </w:del>
          </w:p>
        </w:tc>
      </w:tr>
      <w:tr w:rsidR="00D14E99" w:rsidRPr="00A510DA" w:rsidDel="00C4254E" w14:paraId="78F67F84" w14:textId="61304168" w:rsidTr="00D14E99">
        <w:trPr>
          <w:jc w:val="center"/>
          <w:del w:id="442" w:author="Rohde &amp; Schwarz" w:date="2022-10-12T14:11:00Z"/>
        </w:trPr>
        <w:tc>
          <w:tcPr>
            <w:tcW w:w="703" w:type="dxa"/>
            <w:tcBorders>
              <w:top w:val="nil"/>
              <w:left w:val="single" w:sz="4" w:space="0" w:color="auto"/>
              <w:bottom w:val="single" w:sz="4" w:space="0" w:color="auto"/>
              <w:right w:val="single" w:sz="4" w:space="0" w:color="auto"/>
            </w:tcBorders>
            <w:hideMark/>
          </w:tcPr>
          <w:p w14:paraId="56F57410" w14:textId="2A0205EF" w:rsidR="00D14E99" w:rsidRPr="00A510DA" w:rsidDel="00C4254E" w:rsidRDefault="00D14E99">
            <w:pPr>
              <w:pStyle w:val="TAC"/>
              <w:rPr>
                <w:del w:id="443" w:author="Rohde &amp; Schwarz" w:date="2022-10-12T14:11:00Z"/>
                <w:lang w:eastAsia="en-US"/>
              </w:rPr>
            </w:pPr>
            <w:del w:id="444" w:author="Rohde &amp; Schwarz" w:date="2022-10-12T14:11:00Z">
              <w:r w:rsidRPr="00A510DA" w:rsidDel="00C4254E">
                <w:delText>-</w:delText>
              </w:r>
            </w:del>
          </w:p>
        </w:tc>
        <w:tc>
          <w:tcPr>
            <w:tcW w:w="4391" w:type="dxa"/>
            <w:tcBorders>
              <w:top w:val="single" w:sz="4" w:space="0" w:color="auto"/>
              <w:left w:val="single" w:sz="4" w:space="0" w:color="auto"/>
              <w:bottom w:val="single" w:sz="4" w:space="0" w:color="auto"/>
              <w:right w:val="single" w:sz="4" w:space="0" w:color="auto"/>
            </w:tcBorders>
            <w:hideMark/>
          </w:tcPr>
          <w:p w14:paraId="21727D5B" w14:textId="69BE75C6" w:rsidR="00D14E99" w:rsidRPr="00A510DA" w:rsidDel="00C4254E" w:rsidRDefault="00D14E99">
            <w:pPr>
              <w:pStyle w:val="TAL"/>
              <w:rPr>
                <w:del w:id="445" w:author="Rohde &amp; Schwarz" w:date="2022-10-12T14:11:00Z"/>
              </w:rPr>
            </w:pPr>
            <w:del w:id="446" w:author="Rohde &amp; Schwarz" w:date="2022-10-12T14:11:00Z">
              <w:r w:rsidRPr="00A510DA" w:rsidDel="00C4254E">
                <w:delText>EXCEPTION: In parallel to the events described in steps 17-21 below the events specified in steps 16-18 of Table 4.9.12.2.2-1 of TS 38.508-1 [21] take place.</w:delText>
              </w:r>
            </w:del>
          </w:p>
        </w:tc>
        <w:tc>
          <w:tcPr>
            <w:tcW w:w="709" w:type="dxa"/>
            <w:tcBorders>
              <w:top w:val="single" w:sz="4" w:space="0" w:color="auto"/>
              <w:left w:val="single" w:sz="4" w:space="0" w:color="auto"/>
              <w:bottom w:val="single" w:sz="4" w:space="0" w:color="auto"/>
              <w:right w:val="single" w:sz="4" w:space="0" w:color="auto"/>
            </w:tcBorders>
            <w:hideMark/>
          </w:tcPr>
          <w:p w14:paraId="403FC2FB" w14:textId="4AB90B6A" w:rsidR="00D14E99" w:rsidRPr="00A510DA" w:rsidDel="00C4254E" w:rsidRDefault="00D14E99">
            <w:pPr>
              <w:pStyle w:val="TAC"/>
              <w:rPr>
                <w:del w:id="447" w:author="Rohde &amp; Schwarz" w:date="2022-10-12T14:11:00Z"/>
              </w:rPr>
            </w:pPr>
            <w:del w:id="448" w:author="Rohde &amp; Schwarz" w:date="2022-10-12T14:11:00Z">
              <w:r w:rsidRPr="00A510DA" w:rsidDel="00C4254E">
                <w:delText>-</w:delText>
              </w:r>
            </w:del>
          </w:p>
        </w:tc>
        <w:tc>
          <w:tcPr>
            <w:tcW w:w="2408" w:type="dxa"/>
            <w:tcBorders>
              <w:top w:val="single" w:sz="4" w:space="0" w:color="auto"/>
              <w:left w:val="single" w:sz="4" w:space="0" w:color="auto"/>
              <w:bottom w:val="single" w:sz="4" w:space="0" w:color="auto"/>
              <w:right w:val="single" w:sz="4" w:space="0" w:color="auto"/>
            </w:tcBorders>
            <w:hideMark/>
          </w:tcPr>
          <w:p w14:paraId="6927F67D" w14:textId="37F7BD39" w:rsidR="00D14E99" w:rsidRPr="00A510DA" w:rsidDel="00C4254E" w:rsidRDefault="00D14E99">
            <w:pPr>
              <w:pStyle w:val="TAL"/>
              <w:rPr>
                <w:del w:id="449" w:author="Rohde &amp; Schwarz" w:date="2022-10-12T14:11:00Z"/>
              </w:rPr>
            </w:pPr>
            <w:del w:id="450" w:author="Rohde &amp; Schwarz" w:date="2022-10-12T14:11:00Z">
              <w:r w:rsidRPr="00A510DA" w:rsidDel="00C4254E">
                <w:delText>-</w:delText>
              </w:r>
            </w:del>
          </w:p>
        </w:tc>
        <w:tc>
          <w:tcPr>
            <w:tcW w:w="569" w:type="dxa"/>
            <w:tcBorders>
              <w:top w:val="nil"/>
              <w:left w:val="single" w:sz="4" w:space="0" w:color="auto"/>
              <w:bottom w:val="single" w:sz="4" w:space="0" w:color="auto"/>
              <w:right w:val="single" w:sz="4" w:space="0" w:color="auto"/>
            </w:tcBorders>
            <w:hideMark/>
          </w:tcPr>
          <w:p w14:paraId="3D281B69" w14:textId="3622F3C6" w:rsidR="00D14E99" w:rsidRPr="00A510DA" w:rsidDel="00C4254E" w:rsidRDefault="00D14E99">
            <w:pPr>
              <w:pStyle w:val="TAC"/>
              <w:rPr>
                <w:del w:id="451" w:author="Rohde &amp; Schwarz" w:date="2022-10-12T14:11:00Z"/>
                <w:lang w:eastAsia="zh-CN"/>
              </w:rPr>
            </w:pPr>
            <w:del w:id="452"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46B06A9A" w14:textId="75EEB204" w:rsidR="00D14E99" w:rsidRPr="00A510DA" w:rsidDel="00C4254E" w:rsidRDefault="00D14E99">
            <w:pPr>
              <w:pStyle w:val="TAC"/>
              <w:rPr>
                <w:del w:id="453" w:author="Rohde &amp; Schwarz" w:date="2022-10-12T14:11:00Z"/>
                <w:lang w:eastAsia="zh-CN"/>
              </w:rPr>
            </w:pPr>
            <w:del w:id="454" w:author="Rohde &amp; Schwarz" w:date="2022-10-12T14:11:00Z">
              <w:r w:rsidRPr="00A510DA" w:rsidDel="00C4254E">
                <w:rPr>
                  <w:lang w:eastAsia="zh-CN"/>
                </w:rPr>
                <w:delText>-</w:delText>
              </w:r>
            </w:del>
          </w:p>
        </w:tc>
      </w:tr>
      <w:tr w:rsidR="00D14E99" w:rsidRPr="00A510DA" w:rsidDel="00C4254E" w14:paraId="6948A3A2" w14:textId="5C4BE41E" w:rsidTr="00D14E99">
        <w:trPr>
          <w:jc w:val="center"/>
          <w:del w:id="455" w:author="Rohde &amp; Schwarz" w:date="2022-10-12T14:11:00Z"/>
        </w:trPr>
        <w:tc>
          <w:tcPr>
            <w:tcW w:w="703" w:type="dxa"/>
            <w:tcBorders>
              <w:top w:val="nil"/>
              <w:left w:val="single" w:sz="4" w:space="0" w:color="auto"/>
              <w:bottom w:val="single" w:sz="4" w:space="0" w:color="auto"/>
              <w:right w:val="single" w:sz="4" w:space="0" w:color="auto"/>
            </w:tcBorders>
            <w:hideMark/>
          </w:tcPr>
          <w:p w14:paraId="2386E889" w14:textId="1CC72AEF" w:rsidR="00D14E99" w:rsidRPr="00A510DA" w:rsidDel="00C4254E" w:rsidRDefault="00D14E99">
            <w:pPr>
              <w:pStyle w:val="TAC"/>
              <w:rPr>
                <w:del w:id="456" w:author="Rohde &amp; Schwarz" w:date="2022-10-12T14:11:00Z"/>
                <w:snapToGrid w:val="0"/>
                <w:lang w:eastAsia="zh-CN"/>
              </w:rPr>
            </w:pPr>
            <w:del w:id="457" w:author="Rohde &amp; Schwarz" w:date="2022-10-12T14:11:00Z">
              <w:r w:rsidRPr="00A510DA" w:rsidDel="00C4254E">
                <w:delText>17</w:delText>
              </w:r>
            </w:del>
          </w:p>
        </w:tc>
        <w:tc>
          <w:tcPr>
            <w:tcW w:w="4391" w:type="dxa"/>
            <w:tcBorders>
              <w:top w:val="single" w:sz="4" w:space="0" w:color="auto"/>
              <w:left w:val="single" w:sz="4" w:space="0" w:color="auto"/>
              <w:bottom w:val="single" w:sz="4" w:space="0" w:color="auto"/>
              <w:right w:val="single" w:sz="4" w:space="0" w:color="auto"/>
            </w:tcBorders>
            <w:hideMark/>
          </w:tcPr>
          <w:p w14:paraId="099393BC" w14:textId="296735FD" w:rsidR="00D14E99" w:rsidRPr="00A510DA" w:rsidDel="00C4254E" w:rsidRDefault="00D14E99">
            <w:pPr>
              <w:pStyle w:val="TAL"/>
              <w:rPr>
                <w:del w:id="458" w:author="Rohde &amp; Schwarz" w:date="2022-10-12T14:11:00Z"/>
                <w:snapToGrid w:val="0"/>
                <w:lang w:eastAsia="en-US"/>
              </w:rPr>
            </w:pPr>
            <w:del w:id="459" w:author="Rohde &amp; Schwarz" w:date="2022-10-12T14:11:00Z">
              <w:r w:rsidRPr="00A510DA" w:rsidDel="00C4254E">
                <w:delText>UE sends INVITE for an emergency call</w:delText>
              </w:r>
              <w:r w:rsidRPr="00A510DA" w:rsidDel="00C4254E">
                <w:br/>
                <w:delText xml:space="preserve">(Step 1 of A.6) </w:delText>
              </w:r>
            </w:del>
          </w:p>
        </w:tc>
        <w:tc>
          <w:tcPr>
            <w:tcW w:w="709" w:type="dxa"/>
            <w:tcBorders>
              <w:top w:val="single" w:sz="4" w:space="0" w:color="auto"/>
              <w:left w:val="single" w:sz="4" w:space="0" w:color="auto"/>
              <w:bottom w:val="single" w:sz="4" w:space="0" w:color="auto"/>
              <w:right w:val="single" w:sz="4" w:space="0" w:color="auto"/>
            </w:tcBorders>
            <w:hideMark/>
          </w:tcPr>
          <w:p w14:paraId="7D973D1A" w14:textId="42C1E1ED" w:rsidR="00D14E99" w:rsidRPr="00A510DA" w:rsidDel="00C4254E" w:rsidRDefault="00D14E99">
            <w:pPr>
              <w:pStyle w:val="TAC"/>
              <w:rPr>
                <w:del w:id="460" w:author="Rohde &amp; Schwarz" w:date="2022-10-12T14:11:00Z"/>
                <w:lang w:eastAsia="zh-CN"/>
              </w:rPr>
            </w:pPr>
            <w:del w:id="461" w:author="Rohde &amp; Schwarz" w:date="2022-10-12T14:11:00Z">
              <w:r w:rsidRPr="00A510DA" w:rsidDel="00C4254E">
                <w:delText>--&gt;</w:delText>
              </w:r>
            </w:del>
          </w:p>
        </w:tc>
        <w:tc>
          <w:tcPr>
            <w:tcW w:w="2408" w:type="dxa"/>
            <w:tcBorders>
              <w:top w:val="single" w:sz="4" w:space="0" w:color="auto"/>
              <w:left w:val="single" w:sz="4" w:space="0" w:color="auto"/>
              <w:bottom w:val="single" w:sz="4" w:space="0" w:color="auto"/>
              <w:right w:val="single" w:sz="4" w:space="0" w:color="auto"/>
            </w:tcBorders>
            <w:hideMark/>
          </w:tcPr>
          <w:p w14:paraId="2E101C49" w14:textId="140FD012" w:rsidR="00D14E99" w:rsidRPr="00A510DA" w:rsidDel="00C4254E" w:rsidRDefault="00D14E99">
            <w:pPr>
              <w:pStyle w:val="TAL"/>
              <w:rPr>
                <w:del w:id="462" w:author="Rohde &amp; Schwarz" w:date="2022-10-12T14:11:00Z"/>
                <w:lang w:eastAsia="zh-CN"/>
              </w:rPr>
            </w:pPr>
            <w:del w:id="463" w:author="Rohde &amp; Schwarz" w:date="2022-10-12T14:11:00Z">
              <w:r w:rsidRPr="00A510DA" w:rsidDel="00C4254E">
                <w:delText>INVITE</w:delText>
              </w:r>
            </w:del>
          </w:p>
        </w:tc>
        <w:tc>
          <w:tcPr>
            <w:tcW w:w="569" w:type="dxa"/>
            <w:tcBorders>
              <w:top w:val="nil"/>
              <w:left w:val="single" w:sz="4" w:space="0" w:color="auto"/>
              <w:bottom w:val="single" w:sz="4" w:space="0" w:color="auto"/>
              <w:right w:val="single" w:sz="4" w:space="0" w:color="auto"/>
            </w:tcBorders>
            <w:hideMark/>
          </w:tcPr>
          <w:p w14:paraId="3B19F084" w14:textId="3DAE0D3E" w:rsidR="00D14E99" w:rsidRPr="00A510DA" w:rsidDel="00C4254E" w:rsidRDefault="00D14E99">
            <w:pPr>
              <w:pStyle w:val="TAC"/>
              <w:rPr>
                <w:del w:id="464" w:author="Rohde &amp; Schwarz" w:date="2022-10-12T14:11:00Z"/>
                <w:lang w:eastAsia="zh-CN"/>
              </w:rPr>
            </w:pPr>
            <w:del w:id="465" w:author="Rohde &amp; Schwarz" w:date="2022-10-12T14:11:00Z">
              <w:r w:rsidRPr="00A510DA" w:rsidDel="00C4254E">
                <w:rPr>
                  <w:lang w:eastAsia="zh-CN"/>
                </w:rPr>
                <w:delText>1</w:delText>
              </w:r>
            </w:del>
          </w:p>
        </w:tc>
        <w:tc>
          <w:tcPr>
            <w:tcW w:w="850" w:type="dxa"/>
            <w:tcBorders>
              <w:top w:val="nil"/>
              <w:left w:val="single" w:sz="4" w:space="0" w:color="auto"/>
              <w:bottom w:val="single" w:sz="4" w:space="0" w:color="auto"/>
              <w:right w:val="single" w:sz="4" w:space="0" w:color="auto"/>
            </w:tcBorders>
            <w:hideMark/>
          </w:tcPr>
          <w:p w14:paraId="6D2CC32E" w14:textId="593EE108" w:rsidR="00D14E99" w:rsidRPr="00A510DA" w:rsidDel="00C4254E" w:rsidRDefault="00D14E99">
            <w:pPr>
              <w:pStyle w:val="TAC"/>
              <w:rPr>
                <w:del w:id="466" w:author="Rohde &amp; Schwarz" w:date="2022-10-12T14:11:00Z"/>
                <w:lang w:eastAsia="zh-CN"/>
              </w:rPr>
            </w:pPr>
            <w:del w:id="467" w:author="Rohde &amp; Schwarz" w:date="2022-10-12T14:11:00Z">
              <w:r w:rsidRPr="00A510DA" w:rsidDel="00C4254E">
                <w:rPr>
                  <w:lang w:eastAsia="zh-CN"/>
                </w:rPr>
                <w:delText>P</w:delText>
              </w:r>
            </w:del>
          </w:p>
        </w:tc>
      </w:tr>
      <w:tr w:rsidR="00D14E99" w:rsidRPr="00A510DA" w:rsidDel="00C4254E" w14:paraId="5922B2AB" w14:textId="613E9935" w:rsidTr="00D14E99">
        <w:trPr>
          <w:jc w:val="center"/>
          <w:del w:id="468" w:author="Rohde &amp; Schwarz" w:date="2022-10-12T14:11:00Z"/>
        </w:trPr>
        <w:tc>
          <w:tcPr>
            <w:tcW w:w="703" w:type="dxa"/>
            <w:tcBorders>
              <w:top w:val="nil"/>
              <w:left w:val="single" w:sz="4" w:space="0" w:color="auto"/>
              <w:bottom w:val="single" w:sz="4" w:space="0" w:color="auto"/>
              <w:right w:val="single" w:sz="4" w:space="0" w:color="auto"/>
            </w:tcBorders>
            <w:hideMark/>
          </w:tcPr>
          <w:p w14:paraId="22BA7BA9" w14:textId="229A905B" w:rsidR="00D14E99" w:rsidRPr="00A510DA" w:rsidDel="00C4254E" w:rsidRDefault="00D14E99">
            <w:pPr>
              <w:pStyle w:val="TAC"/>
              <w:rPr>
                <w:del w:id="469" w:author="Rohde &amp; Schwarz" w:date="2022-10-12T14:11:00Z"/>
                <w:lang w:eastAsia="en-US"/>
              </w:rPr>
            </w:pPr>
            <w:del w:id="470" w:author="Rohde &amp; Schwarz" w:date="2022-10-12T14:11:00Z">
              <w:r w:rsidRPr="00A510DA" w:rsidDel="00C4254E">
                <w:delText>18</w:delText>
              </w:r>
            </w:del>
          </w:p>
        </w:tc>
        <w:tc>
          <w:tcPr>
            <w:tcW w:w="4391" w:type="dxa"/>
            <w:tcBorders>
              <w:top w:val="single" w:sz="4" w:space="0" w:color="auto"/>
              <w:left w:val="single" w:sz="4" w:space="0" w:color="auto"/>
              <w:bottom w:val="single" w:sz="4" w:space="0" w:color="auto"/>
              <w:right w:val="single" w:sz="4" w:space="0" w:color="auto"/>
            </w:tcBorders>
            <w:hideMark/>
          </w:tcPr>
          <w:p w14:paraId="6726B4E5" w14:textId="14E7FE85" w:rsidR="00D14E99" w:rsidRPr="00A510DA" w:rsidDel="00C4254E" w:rsidRDefault="00D14E99">
            <w:pPr>
              <w:pStyle w:val="TAL"/>
              <w:rPr>
                <w:del w:id="471" w:author="Rohde &amp; Schwarz" w:date="2022-10-12T14:11:00Z"/>
              </w:rPr>
            </w:pPr>
            <w:del w:id="472" w:author="Rohde &amp; Schwarz" w:date="2022-10-12T14:11:00Z">
              <w:r w:rsidRPr="00A510DA" w:rsidDel="00C4254E">
                <w:delText>SS sends 100 Trying response</w:delText>
              </w:r>
              <w:r w:rsidRPr="00A510DA" w:rsidDel="00C4254E">
                <w:br/>
                <w:delText>(Step 2 of A.6)</w:delText>
              </w:r>
            </w:del>
          </w:p>
        </w:tc>
        <w:tc>
          <w:tcPr>
            <w:tcW w:w="709" w:type="dxa"/>
            <w:tcBorders>
              <w:top w:val="single" w:sz="4" w:space="0" w:color="auto"/>
              <w:left w:val="single" w:sz="4" w:space="0" w:color="auto"/>
              <w:bottom w:val="single" w:sz="4" w:space="0" w:color="auto"/>
              <w:right w:val="single" w:sz="4" w:space="0" w:color="auto"/>
            </w:tcBorders>
            <w:hideMark/>
          </w:tcPr>
          <w:p w14:paraId="52F69F5D" w14:textId="03E82245" w:rsidR="00D14E99" w:rsidRPr="00A510DA" w:rsidDel="00C4254E" w:rsidRDefault="00D14E99">
            <w:pPr>
              <w:pStyle w:val="TAC"/>
              <w:rPr>
                <w:del w:id="473" w:author="Rohde &amp; Schwarz" w:date="2022-10-12T14:11:00Z"/>
              </w:rPr>
            </w:pPr>
            <w:del w:id="474"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5A4C9B62" w14:textId="7B777001" w:rsidR="00D14E99" w:rsidRPr="00A510DA" w:rsidDel="00C4254E" w:rsidRDefault="00D14E99">
            <w:pPr>
              <w:pStyle w:val="TAL"/>
              <w:rPr>
                <w:del w:id="475" w:author="Rohde &amp; Schwarz" w:date="2022-10-12T14:11:00Z"/>
              </w:rPr>
            </w:pPr>
            <w:del w:id="476" w:author="Rohde &amp; Schwarz" w:date="2022-10-12T14:11:00Z">
              <w:r w:rsidRPr="00A510DA" w:rsidDel="00C4254E">
                <w:delText>100 Trying</w:delText>
              </w:r>
            </w:del>
          </w:p>
        </w:tc>
        <w:tc>
          <w:tcPr>
            <w:tcW w:w="569" w:type="dxa"/>
            <w:tcBorders>
              <w:top w:val="nil"/>
              <w:left w:val="single" w:sz="4" w:space="0" w:color="auto"/>
              <w:bottom w:val="single" w:sz="4" w:space="0" w:color="auto"/>
              <w:right w:val="single" w:sz="4" w:space="0" w:color="auto"/>
            </w:tcBorders>
            <w:hideMark/>
          </w:tcPr>
          <w:p w14:paraId="47F1EE52" w14:textId="3010C662" w:rsidR="00D14E99" w:rsidRPr="00A510DA" w:rsidDel="00C4254E" w:rsidRDefault="00D14E99">
            <w:pPr>
              <w:pStyle w:val="TAC"/>
              <w:rPr>
                <w:del w:id="477" w:author="Rohde &amp; Schwarz" w:date="2022-10-12T14:11:00Z"/>
                <w:lang w:eastAsia="zh-CN"/>
              </w:rPr>
            </w:pPr>
            <w:del w:id="478"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275092F6" w14:textId="0E97665C" w:rsidR="00D14E99" w:rsidRPr="00A510DA" w:rsidDel="00C4254E" w:rsidRDefault="00D14E99">
            <w:pPr>
              <w:pStyle w:val="TAC"/>
              <w:rPr>
                <w:del w:id="479" w:author="Rohde &amp; Schwarz" w:date="2022-10-12T14:11:00Z"/>
                <w:lang w:eastAsia="zh-CN"/>
              </w:rPr>
            </w:pPr>
            <w:del w:id="480" w:author="Rohde &amp; Schwarz" w:date="2022-10-12T14:11:00Z">
              <w:r w:rsidRPr="00A510DA" w:rsidDel="00C4254E">
                <w:rPr>
                  <w:lang w:eastAsia="zh-CN"/>
                </w:rPr>
                <w:delText>-</w:delText>
              </w:r>
            </w:del>
          </w:p>
        </w:tc>
      </w:tr>
      <w:tr w:rsidR="00D14E99" w:rsidRPr="00A510DA" w:rsidDel="00C4254E" w14:paraId="074EC091" w14:textId="4D8F8DE2" w:rsidTr="00D14E99">
        <w:trPr>
          <w:jc w:val="center"/>
          <w:del w:id="481" w:author="Rohde &amp; Schwarz" w:date="2022-10-12T14:11:00Z"/>
        </w:trPr>
        <w:tc>
          <w:tcPr>
            <w:tcW w:w="703" w:type="dxa"/>
            <w:tcBorders>
              <w:top w:val="nil"/>
              <w:left w:val="single" w:sz="4" w:space="0" w:color="auto"/>
              <w:bottom w:val="single" w:sz="4" w:space="0" w:color="auto"/>
              <w:right w:val="single" w:sz="4" w:space="0" w:color="auto"/>
            </w:tcBorders>
            <w:hideMark/>
          </w:tcPr>
          <w:p w14:paraId="232D3904" w14:textId="429E6A94" w:rsidR="00D14E99" w:rsidRPr="00A510DA" w:rsidDel="00C4254E" w:rsidRDefault="00D14E99">
            <w:pPr>
              <w:pStyle w:val="TAC"/>
              <w:rPr>
                <w:del w:id="482" w:author="Rohde &amp; Schwarz" w:date="2022-10-12T14:11:00Z"/>
                <w:lang w:eastAsia="en-US"/>
              </w:rPr>
            </w:pPr>
            <w:del w:id="483" w:author="Rohde &amp; Schwarz" w:date="2022-10-12T14:11:00Z">
              <w:r w:rsidRPr="00A510DA" w:rsidDel="00C4254E">
                <w:delText>19</w:delText>
              </w:r>
            </w:del>
          </w:p>
        </w:tc>
        <w:tc>
          <w:tcPr>
            <w:tcW w:w="4391" w:type="dxa"/>
            <w:tcBorders>
              <w:top w:val="single" w:sz="4" w:space="0" w:color="auto"/>
              <w:left w:val="single" w:sz="4" w:space="0" w:color="auto"/>
              <w:bottom w:val="single" w:sz="4" w:space="0" w:color="auto"/>
              <w:right w:val="single" w:sz="4" w:space="0" w:color="auto"/>
            </w:tcBorders>
            <w:hideMark/>
          </w:tcPr>
          <w:p w14:paraId="18F121B3" w14:textId="526B78D2" w:rsidR="00D14E99" w:rsidRPr="00A510DA" w:rsidDel="00C4254E" w:rsidRDefault="00D14E99">
            <w:pPr>
              <w:pStyle w:val="TAL"/>
              <w:rPr>
                <w:del w:id="484" w:author="Rohde &amp; Schwarz" w:date="2022-10-12T14:11:00Z"/>
              </w:rPr>
            </w:pPr>
            <w:del w:id="485" w:author="Rohde &amp; Schwarz" w:date="2022-10-12T14:11:00Z">
              <w:r w:rsidRPr="00A510DA" w:rsidDel="00C4254E">
                <w:delText>SS sends 180 Ringing response</w:delText>
              </w:r>
              <w:r w:rsidRPr="00A510DA" w:rsidDel="00C4254E">
                <w:br/>
                <w:delText>(Step 3 of A.6)</w:delText>
              </w:r>
            </w:del>
          </w:p>
        </w:tc>
        <w:tc>
          <w:tcPr>
            <w:tcW w:w="709" w:type="dxa"/>
            <w:tcBorders>
              <w:top w:val="single" w:sz="4" w:space="0" w:color="auto"/>
              <w:left w:val="single" w:sz="4" w:space="0" w:color="auto"/>
              <w:bottom w:val="single" w:sz="4" w:space="0" w:color="auto"/>
              <w:right w:val="single" w:sz="4" w:space="0" w:color="auto"/>
            </w:tcBorders>
            <w:hideMark/>
          </w:tcPr>
          <w:p w14:paraId="75A6A24C" w14:textId="24E35F11" w:rsidR="00D14E99" w:rsidRPr="00A510DA" w:rsidDel="00C4254E" w:rsidRDefault="00D14E99">
            <w:pPr>
              <w:pStyle w:val="TAC"/>
              <w:rPr>
                <w:del w:id="486" w:author="Rohde &amp; Schwarz" w:date="2022-10-12T14:11:00Z"/>
              </w:rPr>
            </w:pPr>
            <w:del w:id="487"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14AD2863" w14:textId="41C2D636" w:rsidR="00D14E99" w:rsidRPr="00A510DA" w:rsidDel="00C4254E" w:rsidRDefault="00D14E99">
            <w:pPr>
              <w:pStyle w:val="TAL"/>
              <w:rPr>
                <w:del w:id="488" w:author="Rohde &amp; Schwarz" w:date="2022-10-12T14:11:00Z"/>
              </w:rPr>
            </w:pPr>
            <w:del w:id="489" w:author="Rohde &amp; Schwarz" w:date="2022-10-12T14:11:00Z">
              <w:r w:rsidRPr="00A510DA" w:rsidDel="00C4254E">
                <w:delText>180 Ringing</w:delText>
              </w:r>
            </w:del>
          </w:p>
        </w:tc>
        <w:tc>
          <w:tcPr>
            <w:tcW w:w="569" w:type="dxa"/>
            <w:tcBorders>
              <w:top w:val="nil"/>
              <w:left w:val="single" w:sz="4" w:space="0" w:color="auto"/>
              <w:bottom w:val="single" w:sz="4" w:space="0" w:color="auto"/>
              <w:right w:val="single" w:sz="4" w:space="0" w:color="auto"/>
            </w:tcBorders>
            <w:hideMark/>
          </w:tcPr>
          <w:p w14:paraId="51F30B4C" w14:textId="6AA09E38" w:rsidR="00D14E99" w:rsidRPr="00A510DA" w:rsidDel="00C4254E" w:rsidRDefault="00D14E99">
            <w:pPr>
              <w:pStyle w:val="TAC"/>
              <w:rPr>
                <w:del w:id="490" w:author="Rohde &amp; Schwarz" w:date="2022-10-12T14:11:00Z"/>
                <w:lang w:eastAsia="zh-CN"/>
              </w:rPr>
            </w:pPr>
            <w:del w:id="491"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74053853" w14:textId="2EE2CAEC" w:rsidR="00D14E99" w:rsidRPr="00A510DA" w:rsidDel="00C4254E" w:rsidRDefault="00D14E99">
            <w:pPr>
              <w:pStyle w:val="TAC"/>
              <w:rPr>
                <w:del w:id="492" w:author="Rohde &amp; Schwarz" w:date="2022-10-12T14:11:00Z"/>
                <w:lang w:eastAsia="zh-CN"/>
              </w:rPr>
            </w:pPr>
            <w:del w:id="493" w:author="Rohde &amp; Schwarz" w:date="2022-10-12T14:11:00Z">
              <w:r w:rsidRPr="00A510DA" w:rsidDel="00C4254E">
                <w:rPr>
                  <w:lang w:eastAsia="zh-CN"/>
                </w:rPr>
                <w:delText>-</w:delText>
              </w:r>
            </w:del>
          </w:p>
        </w:tc>
      </w:tr>
      <w:tr w:rsidR="00D14E99" w:rsidRPr="00A510DA" w:rsidDel="00C4254E" w14:paraId="0DB2E0C4" w14:textId="7FBAB5AF" w:rsidTr="00D14E99">
        <w:trPr>
          <w:jc w:val="center"/>
          <w:del w:id="494" w:author="Rohde &amp; Schwarz" w:date="2022-10-12T14:11:00Z"/>
        </w:trPr>
        <w:tc>
          <w:tcPr>
            <w:tcW w:w="703" w:type="dxa"/>
            <w:tcBorders>
              <w:top w:val="nil"/>
              <w:left w:val="single" w:sz="4" w:space="0" w:color="auto"/>
              <w:bottom w:val="single" w:sz="4" w:space="0" w:color="auto"/>
              <w:right w:val="single" w:sz="4" w:space="0" w:color="auto"/>
            </w:tcBorders>
            <w:hideMark/>
          </w:tcPr>
          <w:p w14:paraId="733E2A41" w14:textId="00BA215A" w:rsidR="00D14E99" w:rsidRPr="00A510DA" w:rsidDel="00C4254E" w:rsidRDefault="00D14E99">
            <w:pPr>
              <w:pStyle w:val="TAC"/>
              <w:rPr>
                <w:del w:id="495" w:author="Rohde &amp; Schwarz" w:date="2022-10-12T14:11:00Z"/>
                <w:lang w:eastAsia="en-US"/>
              </w:rPr>
            </w:pPr>
            <w:del w:id="496" w:author="Rohde &amp; Schwarz" w:date="2022-10-12T14:11:00Z">
              <w:r w:rsidRPr="00A510DA" w:rsidDel="00C4254E">
                <w:delText>20</w:delText>
              </w:r>
            </w:del>
          </w:p>
        </w:tc>
        <w:tc>
          <w:tcPr>
            <w:tcW w:w="4391" w:type="dxa"/>
            <w:tcBorders>
              <w:top w:val="single" w:sz="4" w:space="0" w:color="auto"/>
              <w:left w:val="single" w:sz="4" w:space="0" w:color="auto"/>
              <w:bottom w:val="single" w:sz="4" w:space="0" w:color="auto"/>
              <w:right w:val="single" w:sz="4" w:space="0" w:color="auto"/>
            </w:tcBorders>
            <w:hideMark/>
          </w:tcPr>
          <w:p w14:paraId="32E7E691" w14:textId="7F9E33D6" w:rsidR="00D14E99" w:rsidRPr="00A510DA" w:rsidDel="00C4254E" w:rsidRDefault="00D14E99">
            <w:pPr>
              <w:pStyle w:val="TAL"/>
              <w:rPr>
                <w:del w:id="497" w:author="Rohde &amp; Schwarz" w:date="2022-10-12T14:11:00Z"/>
              </w:rPr>
            </w:pPr>
            <w:del w:id="498" w:author="Rohde &amp; Schwarz" w:date="2022-10-12T14:11:00Z">
              <w:r w:rsidRPr="00A510DA" w:rsidDel="00C4254E">
                <w:delText>SS sends 200 OK for INVITE</w:delText>
              </w:r>
              <w:r w:rsidRPr="00A510DA" w:rsidDel="00C4254E">
                <w:br/>
                <w:delText>(Step 4 of A.6)</w:delText>
              </w:r>
            </w:del>
          </w:p>
        </w:tc>
        <w:tc>
          <w:tcPr>
            <w:tcW w:w="709" w:type="dxa"/>
            <w:tcBorders>
              <w:top w:val="single" w:sz="4" w:space="0" w:color="auto"/>
              <w:left w:val="single" w:sz="4" w:space="0" w:color="auto"/>
              <w:bottom w:val="single" w:sz="4" w:space="0" w:color="auto"/>
              <w:right w:val="single" w:sz="4" w:space="0" w:color="auto"/>
            </w:tcBorders>
            <w:hideMark/>
          </w:tcPr>
          <w:p w14:paraId="05851256" w14:textId="36AE5C4E" w:rsidR="00D14E99" w:rsidRPr="00A510DA" w:rsidDel="00C4254E" w:rsidRDefault="00D14E99">
            <w:pPr>
              <w:pStyle w:val="TAC"/>
              <w:rPr>
                <w:del w:id="499" w:author="Rohde &amp; Schwarz" w:date="2022-10-12T14:11:00Z"/>
              </w:rPr>
            </w:pPr>
            <w:del w:id="500"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5D1D0F8F" w14:textId="5A17EB89" w:rsidR="00D14E99" w:rsidRPr="00A510DA" w:rsidDel="00C4254E" w:rsidRDefault="00D14E99">
            <w:pPr>
              <w:pStyle w:val="TAL"/>
              <w:rPr>
                <w:del w:id="501" w:author="Rohde &amp; Schwarz" w:date="2022-10-12T14:11:00Z"/>
              </w:rPr>
            </w:pPr>
            <w:del w:id="502" w:author="Rohde &amp; Schwarz" w:date="2022-10-12T14:11:00Z">
              <w:r w:rsidRPr="00A510DA" w:rsidDel="00C4254E">
                <w:delText>200 OK</w:delText>
              </w:r>
            </w:del>
          </w:p>
        </w:tc>
        <w:tc>
          <w:tcPr>
            <w:tcW w:w="569" w:type="dxa"/>
            <w:tcBorders>
              <w:top w:val="nil"/>
              <w:left w:val="single" w:sz="4" w:space="0" w:color="auto"/>
              <w:bottom w:val="single" w:sz="4" w:space="0" w:color="auto"/>
              <w:right w:val="single" w:sz="4" w:space="0" w:color="auto"/>
            </w:tcBorders>
            <w:hideMark/>
          </w:tcPr>
          <w:p w14:paraId="3EEAC222" w14:textId="62B3C062" w:rsidR="00D14E99" w:rsidRPr="00A510DA" w:rsidDel="00C4254E" w:rsidRDefault="00D14E99">
            <w:pPr>
              <w:pStyle w:val="TAC"/>
              <w:rPr>
                <w:del w:id="503" w:author="Rohde &amp; Schwarz" w:date="2022-10-12T14:11:00Z"/>
                <w:lang w:eastAsia="zh-CN"/>
              </w:rPr>
            </w:pPr>
            <w:del w:id="504" w:author="Rohde &amp; Schwarz" w:date="2022-10-12T14:11:00Z">
              <w:r w:rsidRPr="00A510DA" w:rsidDel="00C4254E">
                <w:rPr>
                  <w:lang w:eastAsia="zh-CN"/>
                </w:rPr>
                <w:delText>-</w:delText>
              </w:r>
            </w:del>
          </w:p>
        </w:tc>
        <w:tc>
          <w:tcPr>
            <w:tcW w:w="850" w:type="dxa"/>
            <w:tcBorders>
              <w:top w:val="nil"/>
              <w:left w:val="single" w:sz="4" w:space="0" w:color="auto"/>
              <w:bottom w:val="single" w:sz="4" w:space="0" w:color="auto"/>
              <w:right w:val="single" w:sz="4" w:space="0" w:color="auto"/>
            </w:tcBorders>
            <w:hideMark/>
          </w:tcPr>
          <w:p w14:paraId="4F265C61" w14:textId="24E852BC" w:rsidR="00D14E99" w:rsidRPr="00A510DA" w:rsidDel="00C4254E" w:rsidRDefault="00D14E99">
            <w:pPr>
              <w:pStyle w:val="TAC"/>
              <w:rPr>
                <w:del w:id="505" w:author="Rohde &amp; Schwarz" w:date="2022-10-12T14:11:00Z"/>
                <w:lang w:eastAsia="zh-CN"/>
              </w:rPr>
            </w:pPr>
            <w:del w:id="506" w:author="Rohde &amp; Schwarz" w:date="2022-10-12T14:11:00Z">
              <w:r w:rsidRPr="00A510DA" w:rsidDel="00C4254E">
                <w:rPr>
                  <w:lang w:eastAsia="zh-CN"/>
                </w:rPr>
                <w:delText>-</w:delText>
              </w:r>
            </w:del>
          </w:p>
        </w:tc>
      </w:tr>
      <w:tr w:rsidR="00D14E99" w:rsidRPr="00A510DA" w:rsidDel="00C4254E" w14:paraId="063C29F1" w14:textId="61986428" w:rsidTr="00D14E99">
        <w:trPr>
          <w:jc w:val="center"/>
          <w:del w:id="507" w:author="Rohde &amp; Schwarz" w:date="2022-10-12T14:11:00Z"/>
        </w:trPr>
        <w:tc>
          <w:tcPr>
            <w:tcW w:w="703" w:type="dxa"/>
            <w:tcBorders>
              <w:top w:val="nil"/>
              <w:left w:val="single" w:sz="4" w:space="0" w:color="auto"/>
              <w:bottom w:val="single" w:sz="4" w:space="0" w:color="auto"/>
              <w:right w:val="single" w:sz="4" w:space="0" w:color="auto"/>
            </w:tcBorders>
            <w:hideMark/>
          </w:tcPr>
          <w:p w14:paraId="2265656B" w14:textId="7530CC06" w:rsidR="00D14E99" w:rsidRPr="00A510DA" w:rsidDel="00C4254E" w:rsidRDefault="00D14E99">
            <w:pPr>
              <w:pStyle w:val="TAC"/>
              <w:rPr>
                <w:del w:id="508" w:author="Rohde &amp; Schwarz" w:date="2022-10-12T14:11:00Z"/>
                <w:lang w:eastAsia="en-US"/>
              </w:rPr>
            </w:pPr>
            <w:del w:id="509" w:author="Rohde &amp; Schwarz" w:date="2022-10-12T14:11:00Z">
              <w:r w:rsidRPr="00A510DA" w:rsidDel="00C4254E">
                <w:delText>21</w:delText>
              </w:r>
            </w:del>
          </w:p>
        </w:tc>
        <w:tc>
          <w:tcPr>
            <w:tcW w:w="4391" w:type="dxa"/>
            <w:tcBorders>
              <w:top w:val="single" w:sz="4" w:space="0" w:color="auto"/>
              <w:left w:val="single" w:sz="4" w:space="0" w:color="auto"/>
              <w:bottom w:val="single" w:sz="4" w:space="0" w:color="auto"/>
              <w:right w:val="single" w:sz="4" w:space="0" w:color="auto"/>
            </w:tcBorders>
            <w:hideMark/>
          </w:tcPr>
          <w:p w14:paraId="26F085C6" w14:textId="6C0FEC93" w:rsidR="00D14E99" w:rsidRPr="00A510DA" w:rsidDel="00C4254E" w:rsidRDefault="00D14E99">
            <w:pPr>
              <w:pStyle w:val="TAL"/>
              <w:rPr>
                <w:del w:id="510" w:author="Rohde &amp; Schwarz" w:date="2022-10-12T14:11:00Z"/>
              </w:rPr>
            </w:pPr>
            <w:del w:id="511" w:author="Rohde &amp; Schwarz" w:date="2022-10-12T14:11:00Z">
              <w:r w:rsidRPr="00A510DA" w:rsidDel="00C4254E">
                <w:delText>UE sends ACK</w:delText>
              </w:r>
              <w:r w:rsidRPr="00A510DA" w:rsidDel="00C4254E">
                <w:br/>
                <w:delText>(Step 5 of A.6)</w:delText>
              </w:r>
            </w:del>
          </w:p>
        </w:tc>
        <w:tc>
          <w:tcPr>
            <w:tcW w:w="709" w:type="dxa"/>
            <w:tcBorders>
              <w:top w:val="single" w:sz="4" w:space="0" w:color="auto"/>
              <w:left w:val="single" w:sz="4" w:space="0" w:color="auto"/>
              <w:bottom w:val="single" w:sz="4" w:space="0" w:color="auto"/>
              <w:right w:val="single" w:sz="4" w:space="0" w:color="auto"/>
            </w:tcBorders>
            <w:hideMark/>
          </w:tcPr>
          <w:p w14:paraId="7448D6D7" w14:textId="39F3C0E8" w:rsidR="00D14E99" w:rsidRPr="00A510DA" w:rsidDel="00C4254E" w:rsidRDefault="00D14E99">
            <w:pPr>
              <w:pStyle w:val="TAC"/>
              <w:rPr>
                <w:del w:id="512" w:author="Rohde &amp; Schwarz" w:date="2022-10-12T14:11:00Z"/>
              </w:rPr>
            </w:pPr>
            <w:del w:id="513" w:author="Rohde &amp; Schwarz" w:date="2022-10-12T14:11:00Z">
              <w:r w:rsidRPr="00A510DA" w:rsidDel="00C4254E">
                <w:delText>--&gt;</w:delText>
              </w:r>
            </w:del>
          </w:p>
        </w:tc>
        <w:tc>
          <w:tcPr>
            <w:tcW w:w="2408" w:type="dxa"/>
            <w:tcBorders>
              <w:top w:val="single" w:sz="4" w:space="0" w:color="auto"/>
              <w:left w:val="single" w:sz="4" w:space="0" w:color="auto"/>
              <w:bottom w:val="single" w:sz="4" w:space="0" w:color="auto"/>
              <w:right w:val="single" w:sz="4" w:space="0" w:color="auto"/>
            </w:tcBorders>
            <w:hideMark/>
          </w:tcPr>
          <w:p w14:paraId="2966F51C" w14:textId="573C67B6" w:rsidR="00D14E99" w:rsidRPr="00A510DA" w:rsidDel="00C4254E" w:rsidRDefault="00D14E99">
            <w:pPr>
              <w:pStyle w:val="TAL"/>
              <w:rPr>
                <w:del w:id="514" w:author="Rohde &amp; Schwarz" w:date="2022-10-12T14:11:00Z"/>
              </w:rPr>
            </w:pPr>
            <w:del w:id="515" w:author="Rohde &amp; Schwarz" w:date="2022-10-12T14:11:00Z">
              <w:r w:rsidRPr="00A510DA" w:rsidDel="00C4254E">
                <w:delText>ACK</w:delText>
              </w:r>
            </w:del>
          </w:p>
        </w:tc>
        <w:tc>
          <w:tcPr>
            <w:tcW w:w="569" w:type="dxa"/>
            <w:tcBorders>
              <w:top w:val="nil"/>
              <w:left w:val="single" w:sz="4" w:space="0" w:color="auto"/>
              <w:bottom w:val="single" w:sz="4" w:space="0" w:color="auto"/>
              <w:right w:val="single" w:sz="4" w:space="0" w:color="auto"/>
            </w:tcBorders>
            <w:hideMark/>
          </w:tcPr>
          <w:p w14:paraId="6DD60883" w14:textId="43638C61" w:rsidR="00D14E99" w:rsidRPr="00A510DA" w:rsidDel="00C4254E" w:rsidRDefault="00D14E99">
            <w:pPr>
              <w:pStyle w:val="TAC"/>
              <w:rPr>
                <w:del w:id="516" w:author="Rohde &amp; Schwarz" w:date="2022-10-12T14:11:00Z"/>
                <w:lang w:eastAsia="zh-CN"/>
              </w:rPr>
            </w:pPr>
            <w:del w:id="517" w:author="Rohde &amp; Schwarz" w:date="2022-10-12T14:11:00Z">
              <w:r w:rsidRPr="00A510DA" w:rsidDel="00C4254E">
                <w:rPr>
                  <w:lang w:eastAsia="zh-CN"/>
                </w:rPr>
                <w:delText>1</w:delText>
              </w:r>
            </w:del>
          </w:p>
        </w:tc>
        <w:tc>
          <w:tcPr>
            <w:tcW w:w="850" w:type="dxa"/>
            <w:tcBorders>
              <w:top w:val="nil"/>
              <w:left w:val="single" w:sz="4" w:space="0" w:color="auto"/>
              <w:bottom w:val="single" w:sz="4" w:space="0" w:color="auto"/>
              <w:right w:val="single" w:sz="4" w:space="0" w:color="auto"/>
            </w:tcBorders>
            <w:hideMark/>
          </w:tcPr>
          <w:p w14:paraId="47118585" w14:textId="5D0D4838" w:rsidR="00D14E99" w:rsidRPr="00A510DA" w:rsidDel="00C4254E" w:rsidRDefault="00D14E99">
            <w:pPr>
              <w:pStyle w:val="TAC"/>
              <w:rPr>
                <w:del w:id="518" w:author="Rohde &amp; Schwarz" w:date="2022-10-12T14:11:00Z"/>
                <w:lang w:eastAsia="zh-CN"/>
              </w:rPr>
            </w:pPr>
            <w:del w:id="519" w:author="Rohde &amp; Schwarz" w:date="2022-10-12T14:11:00Z">
              <w:r w:rsidRPr="00A510DA" w:rsidDel="00C4254E">
                <w:rPr>
                  <w:lang w:eastAsia="zh-CN"/>
                </w:rPr>
                <w:delText>P</w:delText>
              </w:r>
            </w:del>
          </w:p>
        </w:tc>
      </w:tr>
      <w:tr w:rsidR="00D14E99" w:rsidRPr="00A510DA" w:rsidDel="00C4254E" w14:paraId="1258E477" w14:textId="74C24A81" w:rsidTr="00D14E99">
        <w:trPr>
          <w:jc w:val="center"/>
          <w:del w:id="520"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4D21C83C" w14:textId="00914FBC" w:rsidR="00D14E99" w:rsidRPr="00A510DA" w:rsidDel="00C4254E" w:rsidRDefault="00D14E99">
            <w:pPr>
              <w:pStyle w:val="TAC"/>
              <w:rPr>
                <w:del w:id="521" w:author="Rohde &amp; Schwarz" w:date="2022-10-12T14:11:00Z"/>
                <w:lang w:eastAsia="en-US"/>
              </w:rPr>
            </w:pPr>
            <w:del w:id="522" w:author="Rohde &amp; Schwarz" w:date="2022-10-12T14:11:00Z">
              <w:r w:rsidRPr="00A510DA" w:rsidDel="00C4254E">
                <w:delText>22</w:delText>
              </w:r>
            </w:del>
          </w:p>
        </w:tc>
        <w:tc>
          <w:tcPr>
            <w:tcW w:w="4391" w:type="dxa"/>
            <w:tcBorders>
              <w:top w:val="single" w:sz="4" w:space="0" w:color="auto"/>
              <w:left w:val="single" w:sz="4" w:space="0" w:color="auto"/>
              <w:bottom w:val="single" w:sz="4" w:space="0" w:color="auto"/>
              <w:right w:val="single" w:sz="4" w:space="0" w:color="auto"/>
            </w:tcBorders>
            <w:hideMark/>
          </w:tcPr>
          <w:p w14:paraId="240B7CCA" w14:textId="3145ED1C" w:rsidR="00D14E99" w:rsidRPr="00A510DA" w:rsidDel="00C4254E" w:rsidRDefault="00D14E99">
            <w:pPr>
              <w:pStyle w:val="TAL"/>
              <w:rPr>
                <w:del w:id="523" w:author="Rohde &amp; Schwarz" w:date="2022-10-12T14:11:00Z"/>
              </w:rPr>
            </w:pPr>
            <w:del w:id="524" w:author="Rohde &amp; Schwarz" w:date="2022-10-12T14:11:00Z">
              <w:r w:rsidRPr="00A510DA" w:rsidDel="00C4254E">
                <w:delText>SS releases the emergency call</w:delText>
              </w:r>
              <w:r w:rsidRPr="00A510DA" w:rsidDel="00C4254E">
                <w:br/>
                <w:delText>(Step 1 of A.8)</w:delText>
              </w:r>
            </w:del>
          </w:p>
        </w:tc>
        <w:tc>
          <w:tcPr>
            <w:tcW w:w="709" w:type="dxa"/>
            <w:tcBorders>
              <w:top w:val="single" w:sz="4" w:space="0" w:color="auto"/>
              <w:left w:val="single" w:sz="4" w:space="0" w:color="auto"/>
              <w:bottom w:val="single" w:sz="4" w:space="0" w:color="auto"/>
              <w:right w:val="single" w:sz="4" w:space="0" w:color="auto"/>
            </w:tcBorders>
            <w:hideMark/>
          </w:tcPr>
          <w:p w14:paraId="67BF26CD" w14:textId="17ADBAE2" w:rsidR="00D14E99" w:rsidRPr="00A510DA" w:rsidDel="00C4254E" w:rsidRDefault="00D14E99">
            <w:pPr>
              <w:pStyle w:val="TAC"/>
              <w:rPr>
                <w:del w:id="525" w:author="Rohde &amp; Schwarz" w:date="2022-10-12T14:11:00Z"/>
              </w:rPr>
            </w:pPr>
            <w:del w:id="526" w:author="Rohde &amp; Schwarz" w:date="2022-10-12T14:11:00Z">
              <w:r w:rsidRPr="00A510DA" w:rsidDel="00C4254E">
                <w:rPr>
                  <w:lang w:eastAsia="zh-CN"/>
                </w:rPr>
                <w:delText>&lt;--</w:delText>
              </w:r>
            </w:del>
          </w:p>
        </w:tc>
        <w:tc>
          <w:tcPr>
            <w:tcW w:w="2408" w:type="dxa"/>
            <w:tcBorders>
              <w:top w:val="single" w:sz="4" w:space="0" w:color="auto"/>
              <w:left w:val="single" w:sz="4" w:space="0" w:color="auto"/>
              <w:bottom w:val="single" w:sz="4" w:space="0" w:color="auto"/>
              <w:right w:val="single" w:sz="4" w:space="0" w:color="auto"/>
            </w:tcBorders>
            <w:hideMark/>
          </w:tcPr>
          <w:p w14:paraId="2B406303" w14:textId="7EE71C9B" w:rsidR="00D14E99" w:rsidRPr="00A510DA" w:rsidDel="00C4254E" w:rsidRDefault="00D14E99">
            <w:pPr>
              <w:pStyle w:val="TAL"/>
              <w:rPr>
                <w:del w:id="527" w:author="Rohde &amp; Schwarz" w:date="2022-10-12T14:11:00Z"/>
              </w:rPr>
            </w:pPr>
            <w:del w:id="528" w:author="Rohde &amp; Schwarz" w:date="2022-10-12T14:11:00Z">
              <w:r w:rsidRPr="00A510DA" w:rsidDel="00C4254E">
                <w:delText>BYE</w:delText>
              </w:r>
            </w:del>
          </w:p>
        </w:tc>
        <w:tc>
          <w:tcPr>
            <w:tcW w:w="569" w:type="dxa"/>
            <w:tcBorders>
              <w:top w:val="single" w:sz="4" w:space="0" w:color="auto"/>
              <w:left w:val="single" w:sz="4" w:space="0" w:color="auto"/>
              <w:bottom w:val="single" w:sz="4" w:space="0" w:color="auto"/>
              <w:right w:val="single" w:sz="4" w:space="0" w:color="auto"/>
            </w:tcBorders>
            <w:hideMark/>
          </w:tcPr>
          <w:p w14:paraId="60232A14" w14:textId="03416278" w:rsidR="00D14E99" w:rsidRPr="00A510DA" w:rsidDel="00C4254E" w:rsidRDefault="00D14E99">
            <w:pPr>
              <w:pStyle w:val="TAC"/>
              <w:rPr>
                <w:del w:id="529" w:author="Rohde &amp; Schwarz" w:date="2022-10-12T14:11:00Z"/>
                <w:lang w:eastAsia="zh-CN"/>
              </w:rPr>
            </w:pPr>
            <w:del w:id="530"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121FC0" w14:textId="7E6B4851" w:rsidR="00D14E99" w:rsidRPr="00A510DA" w:rsidDel="00C4254E" w:rsidRDefault="00D14E99">
            <w:pPr>
              <w:pStyle w:val="TAC"/>
              <w:rPr>
                <w:del w:id="531" w:author="Rohde &amp; Schwarz" w:date="2022-10-12T14:11:00Z"/>
                <w:lang w:eastAsia="zh-CN"/>
              </w:rPr>
            </w:pPr>
            <w:del w:id="532" w:author="Rohde &amp; Schwarz" w:date="2022-10-12T14:11:00Z">
              <w:r w:rsidRPr="00A510DA" w:rsidDel="00C4254E">
                <w:rPr>
                  <w:lang w:eastAsia="zh-CN"/>
                </w:rPr>
                <w:delText>-</w:delText>
              </w:r>
            </w:del>
          </w:p>
        </w:tc>
      </w:tr>
      <w:tr w:rsidR="00D14E99" w:rsidRPr="00A510DA" w:rsidDel="00C4254E" w14:paraId="787EA425" w14:textId="33EDED65" w:rsidTr="00D14E99">
        <w:trPr>
          <w:jc w:val="center"/>
          <w:del w:id="533" w:author="Rohde &amp; Schwarz" w:date="2022-10-12T14:11:00Z"/>
        </w:trPr>
        <w:tc>
          <w:tcPr>
            <w:tcW w:w="703" w:type="dxa"/>
            <w:tcBorders>
              <w:top w:val="single" w:sz="4" w:space="0" w:color="auto"/>
              <w:left w:val="single" w:sz="4" w:space="0" w:color="auto"/>
              <w:bottom w:val="single" w:sz="4" w:space="0" w:color="auto"/>
              <w:right w:val="single" w:sz="4" w:space="0" w:color="auto"/>
            </w:tcBorders>
            <w:hideMark/>
          </w:tcPr>
          <w:p w14:paraId="7741694B" w14:textId="13ABEF2B" w:rsidR="00D14E99" w:rsidRPr="00A510DA" w:rsidDel="00C4254E" w:rsidRDefault="00D14E99">
            <w:pPr>
              <w:pStyle w:val="TAC"/>
              <w:rPr>
                <w:del w:id="534" w:author="Rohde &amp; Schwarz" w:date="2022-10-12T14:11:00Z"/>
                <w:lang w:eastAsia="en-US"/>
              </w:rPr>
            </w:pPr>
            <w:del w:id="535" w:author="Rohde &amp; Schwarz" w:date="2022-10-12T14:11:00Z">
              <w:r w:rsidRPr="00A510DA" w:rsidDel="00C4254E">
                <w:delText>23</w:delText>
              </w:r>
            </w:del>
          </w:p>
        </w:tc>
        <w:tc>
          <w:tcPr>
            <w:tcW w:w="4391" w:type="dxa"/>
            <w:tcBorders>
              <w:top w:val="single" w:sz="4" w:space="0" w:color="auto"/>
              <w:left w:val="single" w:sz="4" w:space="0" w:color="auto"/>
              <w:bottom w:val="single" w:sz="4" w:space="0" w:color="auto"/>
              <w:right w:val="single" w:sz="4" w:space="0" w:color="auto"/>
            </w:tcBorders>
            <w:hideMark/>
          </w:tcPr>
          <w:p w14:paraId="237147B3" w14:textId="460310E6" w:rsidR="00D14E99" w:rsidRPr="00A510DA" w:rsidDel="00C4254E" w:rsidRDefault="00D14E99">
            <w:pPr>
              <w:pStyle w:val="TAL"/>
              <w:rPr>
                <w:del w:id="536" w:author="Rohde &amp; Schwarz" w:date="2022-10-12T14:11:00Z"/>
              </w:rPr>
            </w:pPr>
            <w:del w:id="537" w:author="Rohde &amp; Schwarz" w:date="2022-10-12T14:11:00Z">
              <w:r w:rsidRPr="00A510DA" w:rsidDel="00C4254E">
                <w:delText>UE sends 200 OK for BYE</w:delText>
              </w:r>
            </w:del>
          </w:p>
          <w:p w14:paraId="4BD875C5" w14:textId="7EAC1DF2" w:rsidR="00D14E99" w:rsidRPr="00A510DA" w:rsidDel="00C4254E" w:rsidRDefault="00D14E99">
            <w:pPr>
              <w:pStyle w:val="TAL"/>
              <w:rPr>
                <w:del w:id="538" w:author="Rohde &amp; Schwarz" w:date="2022-10-12T14:11:00Z"/>
              </w:rPr>
            </w:pPr>
            <w:del w:id="539" w:author="Rohde &amp; Schwarz" w:date="2022-10-12T14:11:00Z">
              <w:r w:rsidRPr="00A510DA" w:rsidDel="00C4254E">
                <w:delText>(Step 2 of A.8)</w:delText>
              </w:r>
            </w:del>
          </w:p>
        </w:tc>
        <w:tc>
          <w:tcPr>
            <w:tcW w:w="709" w:type="dxa"/>
            <w:tcBorders>
              <w:top w:val="single" w:sz="4" w:space="0" w:color="auto"/>
              <w:left w:val="single" w:sz="4" w:space="0" w:color="auto"/>
              <w:bottom w:val="single" w:sz="4" w:space="0" w:color="auto"/>
              <w:right w:val="single" w:sz="4" w:space="0" w:color="auto"/>
            </w:tcBorders>
            <w:hideMark/>
          </w:tcPr>
          <w:p w14:paraId="4A2AD4F1" w14:textId="72564F34" w:rsidR="00D14E99" w:rsidRPr="00A510DA" w:rsidDel="00C4254E" w:rsidRDefault="00D14E99">
            <w:pPr>
              <w:pStyle w:val="TAC"/>
              <w:rPr>
                <w:del w:id="540" w:author="Rohde &amp; Schwarz" w:date="2022-10-12T14:11:00Z"/>
                <w:lang w:eastAsia="zh-CN"/>
              </w:rPr>
            </w:pPr>
            <w:del w:id="541" w:author="Rohde &amp; Schwarz" w:date="2022-10-12T14:11:00Z">
              <w:r w:rsidRPr="00A510DA" w:rsidDel="00C4254E">
                <w:delText>--&gt;</w:delText>
              </w:r>
            </w:del>
          </w:p>
        </w:tc>
        <w:tc>
          <w:tcPr>
            <w:tcW w:w="2408" w:type="dxa"/>
            <w:tcBorders>
              <w:top w:val="single" w:sz="4" w:space="0" w:color="auto"/>
              <w:left w:val="single" w:sz="4" w:space="0" w:color="auto"/>
              <w:bottom w:val="single" w:sz="4" w:space="0" w:color="auto"/>
              <w:right w:val="single" w:sz="4" w:space="0" w:color="auto"/>
            </w:tcBorders>
            <w:hideMark/>
          </w:tcPr>
          <w:p w14:paraId="6837FB3D" w14:textId="72848254" w:rsidR="00D14E99" w:rsidRPr="00A510DA" w:rsidDel="00C4254E" w:rsidRDefault="00D14E99">
            <w:pPr>
              <w:pStyle w:val="TAL"/>
              <w:rPr>
                <w:del w:id="542" w:author="Rohde &amp; Schwarz" w:date="2022-10-12T14:11:00Z"/>
                <w:lang w:eastAsia="en-US"/>
              </w:rPr>
            </w:pPr>
            <w:del w:id="543" w:author="Rohde &amp; Schwarz" w:date="2022-10-12T14:11:00Z">
              <w:r w:rsidRPr="00A510DA" w:rsidDel="00C4254E">
                <w:delText>200 OK</w:delText>
              </w:r>
            </w:del>
          </w:p>
        </w:tc>
        <w:tc>
          <w:tcPr>
            <w:tcW w:w="569" w:type="dxa"/>
            <w:tcBorders>
              <w:top w:val="single" w:sz="4" w:space="0" w:color="auto"/>
              <w:left w:val="single" w:sz="4" w:space="0" w:color="auto"/>
              <w:bottom w:val="single" w:sz="4" w:space="0" w:color="auto"/>
              <w:right w:val="single" w:sz="4" w:space="0" w:color="auto"/>
            </w:tcBorders>
            <w:hideMark/>
          </w:tcPr>
          <w:p w14:paraId="46AE3D42" w14:textId="6088C5A0" w:rsidR="00D14E99" w:rsidRPr="00A510DA" w:rsidDel="00C4254E" w:rsidRDefault="00D14E99">
            <w:pPr>
              <w:pStyle w:val="TAC"/>
              <w:rPr>
                <w:del w:id="544" w:author="Rohde &amp; Schwarz" w:date="2022-10-12T14:11:00Z"/>
                <w:lang w:eastAsia="zh-CN"/>
              </w:rPr>
            </w:pPr>
            <w:del w:id="545" w:author="Rohde &amp; Schwarz" w:date="2022-10-12T14:11:00Z">
              <w:r w:rsidRPr="00A510DA" w:rsidDel="00C4254E">
                <w:rPr>
                  <w:lang w:eastAsia="zh-CN"/>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2570EE9C" w14:textId="7A1287BA" w:rsidR="00D14E99" w:rsidRPr="00A510DA" w:rsidDel="00C4254E" w:rsidRDefault="00D14E99">
            <w:pPr>
              <w:pStyle w:val="TAC"/>
              <w:rPr>
                <w:del w:id="546" w:author="Rohde &amp; Schwarz" w:date="2022-10-12T14:11:00Z"/>
                <w:lang w:eastAsia="zh-CN"/>
              </w:rPr>
            </w:pPr>
            <w:del w:id="547" w:author="Rohde &amp; Schwarz" w:date="2022-10-12T14:11:00Z">
              <w:r w:rsidRPr="00A510DA" w:rsidDel="00C4254E">
                <w:rPr>
                  <w:lang w:eastAsia="zh-CN"/>
                </w:rPr>
                <w:delText>-</w:delText>
              </w:r>
            </w:del>
          </w:p>
        </w:tc>
      </w:tr>
    </w:tbl>
    <w:p w14:paraId="2D6C189A" w14:textId="49B91B3A" w:rsidR="00D14E99" w:rsidRPr="00A510DA" w:rsidDel="00C4254E" w:rsidRDefault="00D14E99" w:rsidP="00D14E99">
      <w:pPr>
        <w:rPr>
          <w:del w:id="548" w:author="Rohde &amp; Schwarz" w:date="2022-10-12T14:11:00Z"/>
          <w:lang w:eastAsia="en-US"/>
        </w:rPr>
      </w:pPr>
    </w:p>
    <w:p w14:paraId="26F89AD9" w14:textId="5D564A3F" w:rsidR="00D14E99" w:rsidRPr="00A510DA" w:rsidDel="00C4254E" w:rsidRDefault="00D14E99" w:rsidP="00A013F4">
      <w:pPr>
        <w:pStyle w:val="H6"/>
        <w:rPr>
          <w:del w:id="549" w:author="Rohde &amp; Schwarz" w:date="2022-10-12T14:11:00Z"/>
        </w:rPr>
      </w:pPr>
      <w:del w:id="550" w:author="Rohde &amp; Schwarz" w:date="2022-10-12T14:11:00Z">
        <w:r w:rsidRPr="00A510DA" w:rsidDel="00C4254E">
          <w:delText>10.8.3.3</w:delText>
        </w:r>
        <w:r w:rsidRPr="00A510DA" w:rsidDel="00C4254E">
          <w:tab/>
          <w:delText>Specific message content</w:delText>
        </w:r>
      </w:del>
    </w:p>
    <w:p w14:paraId="2A593493" w14:textId="74D88AC5" w:rsidR="00D14E99" w:rsidRPr="00A510DA" w:rsidDel="00C4254E" w:rsidRDefault="00D14E99" w:rsidP="00D14E99">
      <w:pPr>
        <w:pStyle w:val="TH"/>
        <w:rPr>
          <w:del w:id="551" w:author="Rohde &amp; Schwarz" w:date="2022-10-12T14:11:00Z"/>
        </w:rPr>
      </w:pPr>
      <w:del w:id="552" w:author="Rohde &amp; Schwarz" w:date="2022-10-12T14:11:00Z">
        <w:r w:rsidRPr="00A510DA" w:rsidDel="00C4254E">
          <w:delText xml:space="preserve">Table 10.8.3.3-1: MO INVITE (Step 2, table </w:delText>
        </w:r>
        <w:r w:rsidRPr="00A510DA" w:rsidDel="00C4254E">
          <w:rPr>
            <w:rFonts w:cs="Arial"/>
          </w:rPr>
          <w:delText>10.8.3.2-1</w:delText>
        </w:r>
        <w:r w:rsidRPr="00A510DA" w:rsidDel="00C4254E">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14E99" w:rsidRPr="00A510DA" w:rsidDel="00C4254E" w14:paraId="09B2C2ED" w14:textId="5A388E36" w:rsidTr="00D14E99">
        <w:trPr>
          <w:jc w:val="center"/>
          <w:del w:id="553" w:author="Rohde &amp; Schwarz" w:date="2022-10-12T14:11:00Z"/>
        </w:trPr>
        <w:tc>
          <w:tcPr>
            <w:tcW w:w="9633" w:type="dxa"/>
            <w:tcBorders>
              <w:top w:val="single" w:sz="4" w:space="0" w:color="auto"/>
              <w:left w:val="single" w:sz="4" w:space="0" w:color="auto"/>
              <w:bottom w:val="single" w:sz="4" w:space="0" w:color="auto"/>
              <w:right w:val="single" w:sz="4" w:space="0" w:color="auto"/>
            </w:tcBorders>
            <w:hideMark/>
          </w:tcPr>
          <w:p w14:paraId="3B42B8A7" w14:textId="3250A0E0" w:rsidR="00D14E99" w:rsidRPr="00A510DA" w:rsidDel="00C4254E" w:rsidRDefault="00D14E99">
            <w:pPr>
              <w:pStyle w:val="TAL"/>
              <w:rPr>
                <w:del w:id="554" w:author="Rohde &amp; Schwarz" w:date="2022-10-12T14:11:00Z"/>
              </w:rPr>
            </w:pPr>
            <w:del w:id="555" w:author="Rohde &amp; Schwarz" w:date="2022-10-12T14:11:00Z">
              <w:r w:rsidRPr="00A510DA" w:rsidDel="00C4254E">
                <w:delText>Derivation Path: A.6, step 1, conditions A6 and A28  of TS 34.229-1 [2] cl A.2.1</w:delText>
              </w:r>
            </w:del>
          </w:p>
        </w:tc>
      </w:tr>
    </w:tbl>
    <w:p w14:paraId="29ECB2EC" w14:textId="46B4897B" w:rsidR="00D14E99" w:rsidRPr="00A510DA" w:rsidDel="00C4254E" w:rsidRDefault="00D14E99" w:rsidP="00D14E99">
      <w:pPr>
        <w:rPr>
          <w:del w:id="556" w:author="Rohde &amp; Schwarz" w:date="2022-10-12T14:11:00Z"/>
          <w:lang w:eastAsia="en-US"/>
        </w:rPr>
      </w:pPr>
    </w:p>
    <w:p w14:paraId="7898E3BE" w14:textId="3C02BE5C" w:rsidR="00D14E99" w:rsidRPr="00A510DA" w:rsidDel="00C4254E" w:rsidRDefault="00D14E99" w:rsidP="00D14E99">
      <w:pPr>
        <w:pStyle w:val="TH"/>
        <w:rPr>
          <w:del w:id="557" w:author="Rohde &amp; Schwarz" w:date="2022-10-12T14:11:00Z"/>
        </w:rPr>
      </w:pPr>
      <w:bookmarkStart w:id="558" w:name="_Hlk96000282"/>
      <w:del w:id="559" w:author="Rohde &amp; Schwarz" w:date="2022-10-12T14:11:00Z">
        <w:r w:rsidRPr="00A510DA" w:rsidDel="00C4254E">
          <w:delText xml:space="preserve">Table 10.8.3.3-2: 180 Ringing (Step 4, table </w:delText>
        </w:r>
        <w:r w:rsidRPr="00A510DA" w:rsidDel="00C4254E">
          <w:rPr>
            <w:rFonts w:cs="Arial"/>
          </w:rPr>
          <w:delText>10.8.3.2-1</w:delText>
        </w:r>
        <w:r w:rsidRPr="00A510DA" w:rsidDel="00C4254E">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14E99" w:rsidRPr="00A510DA" w:rsidDel="00C4254E" w14:paraId="0E0E2F33" w14:textId="4F4656CB" w:rsidTr="00D14E99">
        <w:trPr>
          <w:jc w:val="center"/>
          <w:del w:id="560" w:author="Rohde &amp; Schwarz" w:date="2022-10-12T14:11:00Z"/>
        </w:trPr>
        <w:tc>
          <w:tcPr>
            <w:tcW w:w="9633" w:type="dxa"/>
            <w:tcBorders>
              <w:top w:val="single" w:sz="4" w:space="0" w:color="auto"/>
              <w:left w:val="single" w:sz="4" w:space="0" w:color="auto"/>
              <w:bottom w:val="single" w:sz="4" w:space="0" w:color="auto"/>
              <w:right w:val="single" w:sz="4" w:space="0" w:color="auto"/>
            </w:tcBorders>
            <w:hideMark/>
          </w:tcPr>
          <w:p w14:paraId="1C65F254" w14:textId="504DAF2E" w:rsidR="00D14E99" w:rsidRPr="00A510DA" w:rsidDel="00C4254E" w:rsidRDefault="00D14E99">
            <w:pPr>
              <w:pStyle w:val="TAL"/>
              <w:rPr>
                <w:del w:id="561" w:author="Rohde &amp; Schwarz" w:date="2022-10-12T14:11:00Z"/>
              </w:rPr>
            </w:pPr>
            <w:del w:id="562" w:author="Rohde &amp; Schwarz" w:date="2022-10-12T14:11:00Z">
              <w:r w:rsidRPr="00A510DA" w:rsidDel="00C4254E">
                <w:delText>Derivation Path: A.6, step 3, conditions A7 and A14 of TS 34.229-1 [2] cl A.2.6</w:delText>
              </w:r>
            </w:del>
          </w:p>
        </w:tc>
      </w:tr>
    </w:tbl>
    <w:p w14:paraId="51357139" w14:textId="587C96D7" w:rsidR="00D14E99" w:rsidRPr="00A510DA" w:rsidDel="00C4254E" w:rsidRDefault="00D14E99" w:rsidP="00D14E99">
      <w:pPr>
        <w:rPr>
          <w:del w:id="563" w:author="Rohde &amp; Schwarz" w:date="2022-10-12T14:11:00Z"/>
          <w:lang w:eastAsia="en-US"/>
        </w:rPr>
      </w:pPr>
    </w:p>
    <w:p w14:paraId="0A456C4E" w14:textId="23A781A5" w:rsidR="00D14E99" w:rsidRPr="00A510DA" w:rsidDel="00C4254E" w:rsidRDefault="00D14E99" w:rsidP="00D14E99">
      <w:pPr>
        <w:pStyle w:val="TH"/>
        <w:rPr>
          <w:del w:id="564" w:author="Rohde &amp; Schwarz" w:date="2022-10-12T14:11:00Z"/>
        </w:rPr>
      </w:pPr>
      <w:del w:id="565" w:author="Rohde &amp; Schwarz" w:date="2022-10-12T14:11:00Z">
        <w:r w:rsidRPr="00A510DA" w:rsidDel="00C4254E">
          <w:delText xml:space="preserve">Table 10.8.3.3-3: 200 OK (Step 5, table </w:delText>
        </w:r>
        <w:r w:rsidRPr="00A510DA" w:rsidDel="00C4254E">
          <w:rPr>
            <w:rFonts w:cs="Arial"/>
          </w:rPr>
          <w:delText>10.8.3.2-1</w:delText>
        </w:r>
        <w:r w:rsidRPr="00A510DA" w:rsidDel="00C4254E">
          <w:delText>)</w:delText>
        </w:r>
      </w:del>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630"/>
      </w:tblGrid>
      <w:tr w:rsidR="00D14E99" w:rsidRPr="00A510DA" w:rsidDel="00C4254E" w14:paraId="77621B72" w14:textId="6FA8A9A9" w:rsidTr="00D14E99">
        <w:trPr>
          <w:jc w:val="center"/>
          <w:del w:id="566" w:author="Rohde &amp; Schwarz" w:date="2022-10-12T14:11:00Z"/>
        </w:trPr>
        <w:tc>
          <w:tcPr>
            <w:tcW w:w="9633" w:type="dxa"/>
            <w:tcBorders>
              <w:top w:val="single" w:sz="4" w:space="0" w:color="auto"/>
              <w:left w:val="single" w:sz="4" w:space="0" w:color="auto"/>
              <w:bottom w:val="single" w:sz="4" w:space="0" w:color="auto"/>
              <w:right w:val="single" w:sz="4" w:space="0" w:color="auto"/>
            </w:tcBorders>
            <w:hideMark/>
          </w:tcPr>
          <w:p w14:paraId="2458A296" w14:textId="6DE119D3" w:rsidR="00D14E99" w:rsidRPr="00A510DA" w:rsidDel="00C4254E" w:rsidRDefault="00D14E99">
            <w:pPr>
              <w:pStyle w:val="TAL"/>
              <w:rPr>
                <w:del w:id="567" w:author="Rohde &amp; Schwarz" w:date="2022-10-12T14:11:00Z"/>
              </w:rPr>
            </w:pPr>
            <w:del w:id="568" w:author="Rohde &amp; Schwarz" w:date="2022-10-12T14:11:00Z">
              <w:r w:rsidRPr="00A510DA" w:rsidDel="00C4254E">
                <w:delText>Derivation Path: A.6, step 4, conditions A7 and A22  of TS 34.229-1 [2] cl A.3.1</w:delText>
              </w:r>
            </w:del>
          </w:p>
        </w:tc>
      </w:tr>
      <w:bookmarkEnd w:id="558"/>
    </w:tbl>
    <w:p w14:paraId="09C3E525" w14:textId="77777777" w:rsidR="00D14E99" w:rsidRPr="00A510DA" w:rsidRDefault="00D14E99" w:rsidP="00D14E99">
      <w:pPr>
        <w:rPr>
          <w:lang w:eastAsia="en-US"/>
        </w:rPr>
      </w:pPr>
    </w:p>
    <w:p w14:paraId="55D6D65C" w14:textId="77777777" w:rsidR="003A2839" w:rsidRPr="00A510DA" w:rsidRDefault="003A2839" w:rsidP="003A2839">
      <w:pPr>
        <w:pStyle w:val="Heading2"/>
        <w:rPr>
          <w:rFonts w:eastAsia="Wingdings"/>
        </w:rPr>
      </w:pPr>
      <w:bookmarkStart w:id="569" w:name="_Toc99872670"/>
      <w:bookmarkStart w:id="570" w:name="_Toc107135074"/>
      <w:r w:rsidRPr="00A510DA">
        <w:rPr>
          <w:rFonts w:eastAsia="Wingdings"/>
        </w:rPr>
        <w:t>10.9</w:t>
      </w:r>
      <w:r w:rsidRPr="00A510DA">
        <w:rPr>
          <w:rFonts w:eastAsia="Wingdings"/>
        </w:rPr>
        <w:tab/>
        <w:t>Emergency call without emergency registration / UE credentials are not accepted / 5GS</w:t>
      </w:r>
      <w:bookmarkEnd w:id="10"/>
      <w:bookmarkEnd w:id="11"/>
      <w:bookmarkEnd w:id="12"/>
      <w:bookmarkEnd w:id="569"/>
      <w:bookmarkEnd w:id="570"/>
    </w:p>
    <w:p w14:paraId="2DEA6336" w14:textId="77777777" w:rsidR="003A2839" w:rsidRPr="00A510DA" w:rsidRDefault="003A2839" w:rsidP="003A2839">
      <w:pPr>
        <w:pStyle w:val="H6"/>
      </w:pPr>
      <w:r w:rsidRPr="00A510DA">
        <w:t>10.9.1</w:t>
      </w:r>
      <w:r w:rsidRPr="00A510DA">
        <w:tab/>
        <w:t>Test Purpose (TP)</w:t>
      </w:r>
    </w:p>
    <w:p w14:paraId="13ECD5A7" w14:textId="77777777" w:rsidR="003A2839" w:rsidRPr="00A510DA" w:rsidRDefault="003A2839" w:rsidP="003A2839">
      <w:pPr>
        <w:pStyle w:val="H6"/>
        <w:rPr>
          <w:rFonts w:eastAsia="MT Extra"/>
        </w:rPr>
      </w:pPr>
      <w:r w:rsidRPr="00A510DA">
        <w:t>(1)</w:t>
      </w:r>
    </w:p>
    <w:p w14:paraId="7FCD22A2" w14:textId="77777777" w:rsidR="003A2839" w:rsidRPr="00A510DA" w:rsidRDefault="003A2839" w:rsidP="003A2839">
      <w:pPr>
        <w:pStyle w:val="PL"/>
      </w:pPr>
      <w:r w:rsidRPr="00A510DA">
        <w:rPr>
          <w:b/>
        </w:rPr>
        <w:t>with</w:t>
      </w:r>
      <w:r w:rsidRPr="00A510DA">
        <w:t xml:space="preserve"> { UE being registered to IMS and being made to initiate an emergency call }</w:t>
      </w:r>
    </w:p>
    <w:p w14:paraId="7BB69F2D" w14:textId="77777777" w:rsidR="003A2839" w:rsidRPr="00A510DA" w:rsidRDefault="003A2839" w:rsidP="003A2839">
      <w:pPr>
        <w:pStyle w:val="PL"/>
      </w:pPr>
      <w:r w:rsidRPr="00A510DA">
        <w:rPr>
          <w:b/>
        </w:rPr>
        <w:t>ensure</w:t>
      </w:r>
      <w:r w:rsidRPr="00A510DA">
        <w:t xml:space="preserve"> that {</w:t>
      </w:r>
    </w:p>
    <w:p w14:paraId="28058B24" w14:textId="77777777" w:rsidR="003A2839" w:rsidRPr="00A510DA" w:rsidRDefault="003A2839" w:rsidP="003A2839">
      <w:pPr>
        <w:pStyle w:val="PL"/>
      </w:pPr>
      <w:r w:rsidRPr="00A510DA">
        <w:t xml:space="preserve">  </w:t>
      </w:r>
      <w:r w:rsidRPr="00A510DA">
        <w:rPr>
          <w:b/>
        </w:rPr>
        <w:t>when</w:t>
      </w:r>
      <w:r w:rsidRPr="00A510DA">
        <w:t xml:space="preserve"> { UE attempts IMS emergency registration and network declines by sending 403 Forbidden }</w:t>
      </w:r>
    </w:p>
    <w:p w14:paraId="77B7BF6A" w14:textId="77777777" w:rsidR="003A2839" w:rsidRPr="00A510DA" w:rsidRDefault="003A2839" w:rsidP="003A2839">
      <w:pPr>
        <w:pStyle w:val="PL"/>
      </w:pPr>
      <w:r w:rsidRPr="00A510DA">
        <w:t xml:space="preserve">    </w:t>
      </w:r>
      <w:r w:rsidRPr="00A510DA">
        <w:rPr>
          <w:b/>
        </w:rPr>
        <w:t>then</w:t>
      </w:r>
      <w:r w:rsidRPr="00A510DA">
        <w:t xml:space="preserve"> { UE initiates and completes IMS emergency calls on non-protected ports }</w:t>
      </w:r>
    </w:p>
    <w:p w14:paraId="5F372F74" w14:textId="34FB91D7" w:rsidR="003A2839" w:rsidRPr="00A510DA" w:rsidRDefault="003A2839" w:rsidP="003A2839">
      <w:pPr>
        <w:pStyle w:val="PL"/>
        <w:rPr>
          <w:b/>
        </w:rPr>
      </w:pPr>
      <w:r w:rsidRPr="00A510DA">
        <w:rPr>
          <w:b/>
        </w:rPr>
        <w:t>}</w:t>
      </w:r>
    </w:p>
    <w:p w14:paraId="3216B0DC" w14:textId="77777777" w:rsidR="003A2839" w:rsidRPr="00A510DA" w:rsidRDefault="003A2839" w:rsidP="003A2839">
      <w:pPr>
        <w:pStyle w:val="PL"/>
      </w:pPr>
    </w:p>
    <w:p w14:paraId="63246F59" w14:textId="77777777" w:rsidR="003A2839" w:rsidRPr="00A510DA" w:rsidRDefault="003A2839" w:rsidP="003A2839">
      <w:pPr>
        <w:pStyle w:val="H6"/>
      </w:pPr>
      <w:r w:rsidRPr="00A510DA">
        <w:t>10.9.2</w:t>
      </w:r>
      <w:r w:rsidRPr="00A510DA">
        <w:tab/>
        <w:t>Conformance Requirements</w:t>
      </w:r>
    </w:p>
    <w:p w14:paraId="07D08CFE" w14:textId="77777777" w:rsidR="003A2839" w:rsidRPr="00A510DA" w:rsidRDefault="003A2839" w:rsidP="003A2839">
      <w:r w:rsidRPr="00A510DA">
        <w:t>The conformance requirements covered in the present test case are, unless otherwise stated, Rel-15 requirements.</w:t>
      </w:r>
    </w:p>
    <w:p w14:paraId="66BD8FB6" w14:textId="77777777" w:rsidR="003A2839" w:rsidRPr="00A510DA" w:rsidRDefault="003A2839" w:rsidP="003A2839">
      <w:r w:rsidRPr="00A510DA">
        <w:lastRenderedPageBreak/>
        <w:t>[TS 33.203 clause 7.1]</w:t>
      </w:r>
    </w:p>
    <w:p w14:paraId="113F361A" w14:textId="77777777" w:rsidR="003A2839" w:rsidRPr="00A510DA" w:rsidRDefault="003A2839" w:rsidP="003A2839">
      <w:pPr>
        <w:pStyle w:val="B2"/>
      </w:pPr>
      <w:r w:rsidRPr="00A510DA">
        <w:t>The P</w:t>
      </w:r>
      <w:r w:rsidRPr="00A510DA">
        <w:noBreakHyphen/>
        <w:t xml:space="preserve">CSCF is allowed to receive only REGISTER messages, messages relating to emergency services in accordance with </w:t>
      </w:r>
      <w:r w:rsidRPr="00A510DA">
        <w:rPr>
          <w:rFonts w:eastAsia="SimSun"/>
          <w:lang w:eastAsia="zh-CN" w:bidi="he-IL"/>
        </w:rPr>
        <w:t>TS 23.167</w:t>
      </w:r>
      <w:r w:rsidRPr="00A510DA">
        <w:t xml:space="preserve"> [31] and TS 24.229 [8], and error messages related to unprotected messages on unprotected ports. All other messages not arriving on a protected port shall be either discarded or rejected by the P</w:t>
      </w:r>
      <w:r w:rsidRPr="00A510DA">
        <w:noBreakHyphen/>
        <w:t>CSCF.</w:t>
      </w:r>
    </w:p>
    <w:p w14:paraId="410B3606" w14:textId="77777777" w:rsidR="003A2839" w:rsidRPr="00A510DA" w:rsidRDefault="003A2839" w:rsidP="003A2839">
      <w:pPr>
        <w:pStyle w:val="B2"/>
      </w:pPr>
      <w:r w:rsidRPr="00A510DA">
        <w:t>4.</w:t>
      </w:r>
      <w:r w:rsidRPr="00A510DA">
        <w:tab/>
        <w:t>The UE is allowed to receive only the following messages on an unprotected port:</w:t>
      </w:r>
    </w:p>
    <w:p w14:paraId="66244EF5" w14:textId="77777777" w:rsidR="003A2839" w:rsidRPr="00A510DA" w:rsidRDefault="003A2839" w:rsidP="003A2839">
      <w:pPr>
        <w:pStyle w:val="B3"/>
      </w:pPr>
      <w:r w:rsidRPr="00A510DA">
        <w:t>-</w:t>
      </w:r>
      <w:r w:rsidRPr="00A510DA">
        <w:tab/>
        <w:t xml:space="preserve">responses to unprotected REGISTER messages; </w:t>
      </w:r>
    </w:p>
    <w:p w14:paraId="19F5F17C" w14:textId="77777777" w:rsidR="003A2839" w:rsidRPr="00A510DA" w:rsidRDefault="003A2839" w:rsidP="003A2839">
      <w:pPr>
        <w:pStyle w:val="B3"/>
      </w:pPr>
      <w:r w:rsidRPr="00A510DA">
        <w:t>-</w:t>
      </w:r>
      <w:r w:rsidRPr="00A510DA">
        <w:tab/>
        <w:t xml:space="preserve">messages relating to emergency services in accordance with </w:t>
      </w:r>
      <w:r w:rsidRPr="00A510DA">
        <w:rPr>
          <w:rFonts w:eastAsia="SimSun"/>
          <w:lang w:eastAsia="zh-CN" w:bidi="he-IL"/>
        </w:rPr>
        <w:t>TS 23.167</w:t>
      </w:r>
      <w:r w:rsidRPr="00A510DA">
        <w:t xml:space="preserve"> [31] and TS 24.229 [8];</w:t>
      </w:r>
    </w:p>
    <w:p w14:paraId="0B3DEBC8" w14:textId="77777777" w:rsidR="003A2839" w:rsidRPr="00A510DA" w:rsidRDefault="003A2839" w:rsidP="003A2839">
      <w:pPr>
        <w:pStyle w:val="B3"/>
      </w:pPr>
      <w:r w:rsidRPr="00A510DA">
        <w:t>-</w:t>
      </w:r>
      <w:r w:rsidRPr="00A510DA">
        <w:tab/>
        <w:t>error messages related to unprotected messages.</w:t>
      </w:r>
    </w:p>
    <w:p w14:paraId="618B00F1" w14:textId="77777777" w:rsidR="003A2839" w:rsidRPr="00A510DA" w:rsidRDefault="003A2839" w:rsidP="003A2839">
      <w:pPr>
        <w:pStyle w:val="B2"/>
      </w:pPr>
      <w:r w:rsidRPr="00A510DA">
        <w:tab/>
        <w:t>All other messages not arriving on a protected port shall be rejected or silently discarded by the UE.</w:t>
      </w:r>
    </w:p>
    <w:p w14:paraId="2CAFFA9D" w14:textId="77777777" w:rsidR="003A2839" w:rsidRPr="00A510DA" w:rsidRDefault="003A2839" w:rsidP="003A2839">
      <w:r w:rsidRPr="00A510DA">
        <w:t>[TS 24.229 clause 5.1.6.1]</w:t>
      </w:r>
    </w:p>
    <w:p w14:paraId="762E2370" w14:textId="77777777" w:rsidR="003A2839" w:rsidRPr="00A510DA" w:rsidRDefault="003A2839" w:rsidP="003A2839">
      <w:r w:rsidRPr="00A510DA">
        <w:t>If the IM CN subsystem is selected and the UE is currently attached to its home operator's network (e.g. HPLMN) and the UE is currently registered and the IP-CAN defines emergency bearers and the core network has indicated that it supports emergency bearers, the UE shall:</w:t>
      </w:r>
    </w:p>
    <w:p w14:paraId="631267B0" w14:textId="77777777" w:rsidR="003A2839" w:rsidRPr="00A510DA" w:rsidRDefault="003A2839" w:rsidP="003A2839">
      <w:pPr>
        <w:pStyle w:val="B10"/>
        <w:rPr>
          <w:lang w:eastAsia="ja-JP"/>
        </w:rPr>
      </w:pPr>
      <w:r w:rsidRPr="00A510DA">
        <w:rPr>
          <w:lang w:eastAsia="ja-JP"/>
        </w:rPr>
        <w:t>1)</w:t>
      </w:r>
      <w:r w:rsidRPr="00A510DA">
        <w:rPr>
          <w:lang w:eastAsia="ja-JP"/>
        </w:rPr>
        <w:tab/>
        <w:t>perform an initial emergency registration, as described in subclause 5.1.6.2; and</w:t>
      </w:r>
    </w:p>
    <w:p w14:paraId="040AB036" w14:textId="272BD40F" w:rsidR="003A2839" w:rsidRPr="00A510DA" w:rsidRDefault="003A2839" w:rsidP="00613175">
      <w:pPr>
        <w:pStyle w:val="B10"/>
        <w:rPr>
          <w:lang w:eastAsia="en-US"/>
        </w:rPr>
      </w:pPr>
      <w:r w:rsidRPr="00A510DA">
        <w:rPr>
          <w:lang w:eastAsia="ja-JP"/>
        </w:rPr>
        <w:t>2)</w:t>
      </w:r>
      <w:r w:rsidRPr="00A510DA">
        <w:rPr>
          <w:lang w:eastAsia="ja-JP"/>
        </w:rPr>
        <w:tab/>
        <w:t>attempt an emergency call as described in subclause 5.1.6.8.3.</w:t>
      </w:r>
    </w:p>
    <w:p w14:paraId="2916A990" w14:textId="77777777" w:rsidR="003A2839" w:rsidRPr="00A510DA" w:rsidRDefault="003A2839" w:rsidP="003A2839">
      <w:pPr>
        <w:pStyle w:val="H6"/>
      </w:pPr>
      <w:r w:rsidRPr="00A510DA">
        <w:t>10.9.3</w:t>
      </w:r>
      <w:r w:rsidRPr="00A510DA">
        <w:tab/>
        <w:t>Test description</w:t>
      </w:r>
    </w:p>
    <w:p w14:paraId="6573B7A7" w14:textId="77777777" w:rsidR="003A2839" w:rsidRPr="00A510DA" w:rsidRDefault="003A2839" w:rsidP="003A2839">
      <w:pPr>
        <w:pStyle w:val="H6"/>
      </w:pPr>
      <w:r w:rsidRPr="00A510DA">
        <w:t>10.9.3.1</w:t>
      </w:r>
      <w:r w:rsidRPr="00A510DA">
        <w:tab/>
        <w:t>Pre-test conditions</w:t>
      </w:r>
    </w:p>
    <w:p w14:paraId="2359604E" w14:textId="77777777" w:rsidR="003A2839" w:rsidRPr="00A510DA" w:rsidRDefault="003A2839" w:rsidP="003A2839">
      <w:pPr>
        <w:pStyle w:val="H6"/>
        <w:rPr>
          <w:rFonts w:eastAsia="MT Extra" w:cs="Tahoma"/>
        </w:rPr>
      </w:pPr>
      <w:r w:rsidRPr="00A510DA">
        <w:rPr>
          <w:rFonts w:cs="Tahoma"/>
        </w:rPr>
        <w:t>System Simulator:</w:t>
      </w:r>
    </w:p>
    <w:p w14:paraId="36D0539F" w14:textId="77777777" w:rsidR="003A2839" w:rsidRPr="00A510DA" w:rsidRDefault="003A2839" w:rsidP="003A2839">
      <w:pPr>
        <w:pStyle w:val="B10"/>
        <w:rPr>
          <w:rFonts w:cs="MS LineDraw"/>
          <w:lang w:eastAsia="sv-SE"/>
        </w:rPr>
      </w:pPr>
      <w:r w:rsidRPr="00A510DA">
        <w:t>-</w:t>
      </w:r>
      <w:r w:rsidRPr="00A510DA">
        <w:tab/>
        <w:t>1 NR Cell connected to 5GC, default parameters.</w:t>
      </w:r>
    </w:p>
    <w:p w14:paraId="7124D8F2" w14:textId="77777777" w:rsidR="003A2839" w:rsidRPr="00A510DA" w:rsidRDefault="003A2839" w:rsidP="003A2839">
      <w:pPr>
        <w:pStyle w:val="H6"/>
        <w:rPr>
          <w:lang w:eastAsia="en-US"/>
        </w:rPr>
      </w:pPr>
      <w:r w:rsidRPr="00A510DA">
        <w:t>UE:</w:t>
      </w:r>
    </w:p>
    <w:p w14:paraId="2DA3A21E" w14:textId="77777777" w:rsidR="003A2839" w:rsidRPr="00A510DA" w:rsidRDefault="003A2839" w:rsidP="003A2839">
      <w:pPr>
        <w:pStyle w:val="B10"/>
      </w:pPr>
      <w:r w:rsidRPr="00A510DA">
        <w:t>-</w:t>
      </w:r>
      <w:r w:rsidRPr="00A510DA">
        <w:tab/>
        <w:t>UE contains either ISIM and USIM applications or only USIM application on UICC.</w:t>
      </w:r>
    </w:p>
    <w:p w14:paraId="798F2971" w14:textId="77777777" w:rsidR="003A2839" w:rsidRPr="00A510DA" w:rsidRDefault="003A2839" w:rsidP="003A2839">
      <w:pPr>
        <w:pStyle w:val="B10"/>
      </w:pPr>
      <w:r w:rsidRPr="00A510DA">
        <w:t>-</w:t>
      </w:r>
      <w:r w:rsidRPr="00A510DA">
        <w:tab/>
        <w:t>UE is configured to register for IMS after switch on.</w:t>
      </w:r>
    </w:p>
    <w:p w14:paraId="0435DE5F" w14:textId="77777777" w:rsidR="003A2839" w:rsidRPr="00A510DA" w:rsidRDefault="003A2839" w:rsidP="003A2839">
      <w:pPr>
        <w:pStyle w:val="H6"/>
        <w:rPr>
          <w:rFonts w:cs="Tahoma"/>
        </w:rPr>
      </w:pPr>
      <w:r w:rsidRPr="00A510DA">
        <w:rPr>
          <w:rFonts w:cs="Tahoma"/>
        </w:rPr>
        <w:t>Preamble:</w:t>
      </w:r>
    </w:p>
    <w:p w14:paraId="21A0A1FA" w14:textId="77777777" w:rsidR="003A2839" w:rsidRPr="00A510DA" w:rsidRDefault="003A2839" w:rsidP="003A2839">
      <w:pPr>
        <w:pStyle w:val="B10"/>
      </w:pPr>
      <w:r w:rsidRPr="00A510DA">
        <w:t>-</w:t>
      </w:r>
      <w:r w:rsidRPr="00A510DA">
        <w:tab/>
        <w:t>The UE is in test state 1N-A (TS 38.508-1 [21]) and registered to IMS.</w:t>
      </w:r>
    </w:p>
    <w:p w14:paraId="2A72C7E4" w14:textId="77777777" w:rsidR="003A2839" w:rsidRPr="00A510DA" w:rsidRDefault="003A2839" w:rsidP="003A2839">
      <w:pPr>
        <w:pStyle w:val="H6"/>
        <w:rPr>
          <w:snapToGrid w:val="0"/>
        </w:rPr>
      </w:pPr>
      <w:r w:rsidRPr="00A510DA">
        <w:lastRenderedPageBreak/>
        <w:t>10.9.3.2</w:t>
      </w:r>
      <w:r w:rsidRPr="00A510DA">
        <w:tab/>
      </w:r>
      <w:r w:rsidRPr="00A510DA">
        <w:rPr>
          <w:snapToGrid w:val="0"/>
        </w:rPr>
        <w:t>Test procedure sequence</w:t>
      </w:r>
    </w:p>
    <w:p w14:paraId="106B4807" w14:textId="77777777" w:rsidR="003A2839" w:rsidRPr="00A510DA" w:rsidRDefault="003A2839" w:rsidP="003A2839">
      <w:pPr>
        <w:pStyle w:val="TH"/>
        <w:rPr>
          <w:rFonts w:eastAsia="MT Extra" w:cs="Tahoma"/>
        </w:rPr>
      </w:pPr>
      <w:r w:rsidRPr="00A510DA">
        <w:rPr>
          <w:rFonts w:cs="Tahoma"/>
        </w:rPr>
        <w:t>Table 10.9.3.2-1: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
        <w:gridCol w:w="875"/>
        <w:gridCol w:w="113"/>
        <w:gridCol w:w="4564"/>
        <w:gridCol w:w="113"/>
        <w:gridCol w:w="596"/>
        <w:gridCol w:w="113"/>
        <w:gridCol w:w="1649"/>
        <w:gridCol w:w="113"/>
        <w:gridCol w:w="454"/>
        <w:gridCol w:w="113"/>
        <w:gridCol w:w="737"/>
        <w:gridCol w:w="113"/>
      </w:tblGrid>
      <w:tr w:rsidR="003A2839" w:rsidRPr="00A510DA" w14:paraId="17E78065" w14:textId="77777777" w:rsidTr="003A2839">
        <w:trPr>
          <w:gridAfter w:val="1"/>
          <w:wAfter w:w="113" w:type="dxa"/>
          <w:jc w:val="center"/>
        </w:trPr>
        <w:tc>
          <w:tcPr>
            <w:tcW w:w="988" w:type="dxa"/>
            <w:gridSpan w:val="2"/>
            <w:tcBorders>
              <w:top w:val="single" w:sz="4" w:space="0" w:color="auto"/>
              <w:left w:val="single" w:sz="4" w:space="0" w:color="auto"/>
              <w:bottom w:val="nil"/>
              <w:right w:val="single" w:sz="4" w:space="0" w:color="auto"/>
            </w:tcBorders>
            <w:hideMark/>
          </w:tcPr>
          <w:p w14:paraId="7EB6F1FB" w14:textId="77777777" w:rsidR="003A2839" w:rsidRPr="00A510DA" w:rsidRDefault="003A2839">
            <w:pPr>
              <w:pStyle w:val="TAH"/>
              <w:ind w:left="400" w:hanging="400"/>
              <w:rPr>
                <w:rFonts w:cs="MS LineDraw"/>
              </w:rPr>
            </w:pPr>
            <w:r w:rsidRPr="00A510DA">
              <w:t>St</w:t>
            </w:r>
          </w:p>
        </w:tc>
        <w:tc>
          <w:tcPr>
            <w:tcW w:w="4677" w:type="dxa"/>
            <w:gridSpan w:val="2"/>
            <w:tcBorders>
              <w:top w:val="single" w:sz="4" w:space="0" w:color="auto"/>
              <w:left w:val="single" w:sz="4" w:space="0" w:color="auto"/>
              <w:bottom w:val="single" w:sz="4" w:space="0" w:color="auto"/>
              <w:right w:val="single" w:sz="4" w:space="0" w:color="auto"/>
            </w:tcBorders>
            <w:hideMark/>
          </w:tcPr>
          <w:p w14:paraId="4B6E284A" w14:textId="77777777" w:rsidR="003A2839" w:rsidRPr="00A510DA" w:rsidRDefault="003A2839">
            <w:pPr>
              <w:pStyle w:val="TAH"/>
              <w:ind w:left="400" w:hanging="400"/>
            </w:pPr>
            <w:r w:rsidRPr="00A510DA">
              <w:t>Procedure</w:t>
            </w:r>
          </w:p>
        </w:tc>
        <w:tc>
          <w:tcPr>
            <w:tcW w:w="2471" w:type="dxa"/>
            <w:gridSpan w:val="4"/>
            <w:tcBorders>
              <w:top w:val="single" w:sz="4" w:space="0" w:color="auto"/>
              <w:left w:val="single" w:sz="4" w:space="0" w:color="auto"/>
              <w:bottom w:val="single" w:sz="4" w:space="0" w:color="auto"/>
              <w:right w:val="single" w:sz="4" w:space="0" w:color="auto"/>
            </w:tcBorders>
            <w:hideMark/>
          </w:tcPr>
          <w:p w14:paraId="5C0C6D55" w14:textId="77777777" w:rsidR="003A2839" w:rsidRPr="00A510DA" w:rsidRDefault="003A2839">
            <w:pPr>
              <w:pStyle w:val="TAH"/>
              <w:ind w:left="400" w:hanging="400"/>
            </w:pPr>
            <w:r w:rsidRPr="00A510DA">
              <w:t>Message Sequence</w:t>
            </w:r>
          </w:p>
        </w:tc>
        <w:tc>
          <w:tcPr>
            <w:tcW w:w="567" w:type="dxa"/>
            <w:gridSpan w:val="2"/>
            <w:tcBorders>
              <w:top w:val="single" w:sz="4" w:space="0" w:color="auto"/>
              <w:left w:val="single" w:sz="4" w:space="0" w:color="auto"/>
              <w:bottom w:val="nil"/>
              <w:right w:val="single" w:sz="4" w:space="0" w:color="auto"/>
            </w:tcBorders>
            <w:hideMark/>
          </w:tcPr>
          <w:p w14:paraId="63CB3689" w14:textId="77777777" w:rsidR="003A2839" w:rsidRPr="00A510DA" w:rsidRDefault="003A2839">
            <w:pPr>
              <w:pStyle w:val="TAH"/>
            </w:pPr>
            <w:r w:rsidRPr="00A510DA">
              <w:t>TP</w:t>
            </w:r>
          </w:p>
        </w:tc>
        <w:tc>
          <w:tcPr>
            <w:tcW w:w="850" w:type="dxa"/>
            <w:gridSpan w:val="2"/>
            <w:tcBorders>
              <w:top w:val="single" w:sz="4" w:space="0" w:color="auto"/>
              <w:left w:val="single" w:sz="4" w:space="0" w:color="auto"/>
              <w:bottom w:val="nil"/>
              <w:right w:val="single" w:sz="4" w:space="0" w:color="auto"/>
            </w:tcBorders>
            <w:hideMark/>
          </w:tcPr>
          <w:p w14:paraId="05F80BC0" w14:textId="77777777" w:rsidR="003A2839" w:rsidRPr="00A510DA" w:rsidRDefault="003A2839">
            <w:pPr>
              <w:pStyle w:val="TAH"/>
            </w:pPr>
            <w:r w:rsidRPr="00A510DA">
              <w:t>Verdict</w:t>
            </w:r>
          </w:p>
        </w:tc>
      </w:tr>
      <w:tr w:rsidR="003A2839" w:rsidRPr="00A510DA" w14:paraId="1AB390C9" w14:textId="77777777" w:rsidTr="003A2839">
        <w:trPr>
          <w:gridAfter w:val="1"/>
          <w:wAfter w:w="113" w:type="dxa"/>
          <w:jc w:val="center"/>
        </w:trPr>
        <w:tc>
          <w:tcPr>
            <w:tcW w:w="988" w:type="dxa"/>
            <w:gridSpan w:val="2"/>
            <w:tcBorders>
              <w:top w:val="nil"/>
              <w:left w:val="single" w:sz="4" w:space="0" w:color="auto"/>
              <w:bottom w:val="single" w:sz="4" w:space="0" w:color="auto"/>
              <w:right w:val="single" w:sz="4" w:space="0" w:color="auto"/>
            </w:tcBorders>
          </w:tcPr>
          <w:p w14:paraId="27356CA6" w14:textId="77777777" w:rsidR="003A2839" w:rsidRPr="00A510DA" w:rsidRDefault="003A2839">
            <w:pPr>
              <w:pStyle w:val="TAH"/>
            </w:pPr>
          </w:p>
        </w:tc>
        <w:tc>
          <w:tcPr>
            <w:tcW w:w="4677" w:type="dxa"/>
            <w:gridSpan w:val="2"/>
            <w:tcBorders>
              <w:top w:val="single" w:sz="4" w:space="0" w:color="auto"/>
              <w:left w:val="single" w:sz="4" w:space="0" w:color="auto"/>
              <w:bottom w:val="single" w:sz="4" w:space="0" w:color="auto"/>
              <w:right w:val="single" w:sz="4" w:space="0" w:color="auto"/>
            </w:tcBorders>
          </w:tcPr>
          <w:p w14:paraId="4795DA7F" w14:textId="77777777" w:rsidR="003A2839" w:rsidRPr="00A510DA" w:rsidRDefault="003A2839">
            <w:pPr>
              <w:pStyle w:val="TAH"/>
            </w:pPr>
          </w:p>
        </w:tc>
        <w:tc>
          <w:tcPr>
            <w:tcW w:w="709" w:type="dxa"/>
            <w:gridSpan w:val="2"/>
            <w:tcBorders>
              <w:top w:val="single" w:sz="4" w:space="0" w:color="auto"/>
              <w:left w:val="single" w:sz="4" w:space="0" w:color="auto"/>
              <w:bottom w:val="single" w:sz="4" w:space="0" w:color="auto"/>
              <w:right w:val="single" w:sz="4" w:space="0" w:color="auto"/>
            </w:tcBorders>
            <w:hideMark/>
          </w:tcPr>
          <w:p w14:paraId="5AEC0AD5" w14:textId="77777777" w:rsidR="003A2839" w:rsidRPr="00A510DA" w:rsidRDefault="003A2839">
            <w:pPr>
              <w:pStyle w:val="TAH"/>
            </w:pPr>
            <w:r w:rsidRPr="00A510DA">
              <w:t>U - S</w:t>
            </w:r>
          </w:p>
        </w:tc>
        <w:tc>
          <w:tcPr>
            <w:tcW w:w="1762" w:type="dxa"/>
            <w:gridSpan w:val="2"/>
            <w:tcBorders>
              <w:top w:val="single" w:sz="4" w:space="0" w:color="auto"/>
              <w:left w:val="single" w:sz="4" w:space="0" w:color="auto"/>
              <w:bottom w:val="single" w:sz="4" w:space="0" w:color="auto"/>
              <w:right w:val="single" w:sz="4" w:space="0" w:color="auto"/>
            </w:tcBorders>
            <w:hideMark/>
          </w:tcPr>
          <w:p w14:paraId="2C687F45" w14:textId="77777777" w:rsidR="003A2839" w:rsidRPr="00A510DA" w:rsidRDefault="003A2839">
            <w:pPr>
              <w:pStyle w:val="TAH"/>
            </w:pPr>
            <w:r w:rsidRPr="00A510DA">
              <w:t>Message</w:t>
            </w:r>
          </w:p>
        </w:tc>
        <w:tc>
          <w:tcPr>
            <w:tcW w:w="567" w:type="dxa"/>
            <w:gridSpan w:val="2"/>
            <w:tcBorders>
              <w:top w:val="nil"/>
              <w:left w:val="single" w:sz="4" w:space="0" w:color="auto"/>
              <w:bottom w:val="single" w:sz="4" w:space="0" w:color="auto"/>
              <w:right w:val="single" w:sz="4" w:space="0" w:color="auto"/>
            </w:tcBorders>
          </w:tcPr>
          <w:p w14:paraId="3FE75781" w14:textId="77777777" w:rsidR="003A2839" w:rsidRPr="00A510DA" w:rsidRDefault="003A2839">
            <w:pPr>
              <w:pStyle w:val="TAH"/>
            </w:pPr>
          </w:p>
        </w:tc>
        <w:tc>
          <w:tcPr>
            <w:tcW w:w="850" w:type="dxa"/>
            <w:gridSpan w:val="2"/>
            <w:tcBorders>
              <w:top w:val="nil"/>
              <w:left w:val="single" w:sz="4" w:space="0" w:color="auto"/>
              <w:bottom w:val="single" w:sz="4" w:space="0" w:color="auto"/>
              <w:right w:val="single" w:sz="4" w:space="0" w:color="auto"/>
            </w:tcBorders>
          </w:tcPr>
          <w:p w14:paraId="2914B6BF" w14:textId="77777777" w:rsidR="003A2839" w:rsidRPr="00A510DA" w:rsidRDefault="003A2839">
            <w:pPr>
              <w:pStyle w:val="TAH"/>
            </w:pPr>
          </w:p>
        </w:tc>
      </w:tr>
      <w:tr w:rsidR="003A2839" w:rsidRPr="00A510DA" w14:paraId="09400EEE"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75C628DC" w14:textId="77777777" w:rsidR="003A2839" w:rsidRPr="00A510DA" w:rsidRDefault="003A2839">
            <w:pPr>
              <w:pStyle w:val="TAC"/>
              <w:rPr>
                <w:lang w:eastAsia="zh-CN"/>
              </w:rPr>
            </w:pPr>
            <w:r w:rsidRPr="00A510DA">
              <w:rPr>
                <w:lang w:eastAsia="zh-CN"/>
              </w:rPr>
              <w:t>1</w:t>
            </w:r>
          </w:p>
        </w:tc>
        <w:tc>
          <w:tcPr>
            <w:tcW w:w="4677" w:type="dxa"/>
            <w:gridSpan w:val="2"/>
            <w:tcBorders>
              <w:top w:val="single" w:sz="4" w:space="0" w:color="auto"/>
              <w:left w:val="single" w:sz="4" w:space="0" w:color="auto"/>
              <w:bottom w:val="single" w:sz="4" w:space="0" w:color="auto"/>
              <w:right w:val="single" w:sz="4" w:space="0" w:color="auto"/>
            </w:tcBorders>
            <w:hideMark/>
          </w:tcPr>
          <w:p w14:paraId="4E1A88D1" w14:textId="77777777" w:rsidR="003A2839" w:rsidRPr="00A510DA" w:rsidRDefault="003A2839">
            <w:pPr>
              <w:pStyle w:val="TAL"/>
              <w:rPr>
                <w:lang w:eastAsia="en-US"/>
              </w:rPr>
            </w:pPr>
            <w:r w:rsidRPr="00A510DA">
              <w:t>Make the UE to initiate an emergency call.</w:t>
            </w:r>
          </w:p>
        </w:tc>
        <w:tc>
          <w:tcPr>
            <w:tcW w:w="709" w:type="dxa"/>
            <w:gridSpan w:val="2"/>
            <w:tcBorders>
              <w:top w:val="single" w:sz="4" w:space="0" w:color="auto"/>
              <w:left w:val="single" w:sz="4" w:space="0" w:color="auto"/>
              <w:bottom w:val="single" w:sz="4" w:space="0" w:color="auto"/>
              <w:right w:val="single" w:sz="4" w:space="0" w:color="auto"/>
            </w:tcBorders>
            <w:hideMark/>
          </w:tcPr>
          <w:p w14:paraId="6AFF8E5E" w14:textId="77777777" w:rsidR="003A2839" w:rsidRPr="00A510DA" w:rsidRDefault="003A2839">
            <w:pPr>
              <w:pStyle w:val="TAC"/>
            </w:pPr>
            <w:r w:rsidRPr="00A510DA">
              <w:rPr>
                <w:lang w:eastAsia="zh-CN"/>
              </w:rPr>
              <w:t>-</w:t>
            </w:r>
          </w:p>
        </w:tc>
        <w:tc>
          <w:tcPr>
            <w:tcW w:w="1762" w:type="dxa"/>
            <w:gridSpan w:val="2"/>
            <w:tcBorders>
              <w:top w:val="single" w:sz="4" w:space="0" w:color="auto"/>
              <w:left w:val="single" w:sz="4" w:space="0" w:color="auto"/>
              <w:bottom w:val="single" w:sz="4" w:space="0" w:color="auto"/>
              <w:right w:val="single" w:sz="4" w:space="0" w:color="auto"/>
            </w:tcBorders>
            <w:hideMark/>
          </w:tcPr>
          <w:p w14:paraId="6905A12F" w14:textId="77777777" w:rsidR="003A2839" w:rsidRPr="00A510DA" w:rsidRDefault="003A2839">
            <w:pPr>
              <w:pStyle w:val="TAL"/>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18057DCA" w14:textId="77777777" w:rsidR="003A2839" w:rsidRPr="00A510DA" w:rsidRDefault="003A2839">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hideMark/>
          </w:tcPr>
          <w:p w14:paraId="25B76F93" w14:textId="77777777" w:rsidR="003A2839" w:rsidRPr="00A510DA" w:rsidRDefault="003A2839">
            <w:pPr>
              <w:pStyle w:val="TAC"/>
            </w:pPr>
            <w:r w:rsidRPr="00A510DA">
              <w:t>-</w:t>
            </w:r>
          </w:p>
        </w:tc>
      </w:tr>
      <w:tr w:rsidR="003A2839" w:rsidRPr="00A510DA" w14:paraId="7B760C27"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79898099" w14:textId="77777777" w:rsidR="003A2839" w:rsidRPr="00A510DA" w:rsidRDefault="003A2839">
            <w:pPr>
              <w:pStyle w:val="TAC"/>
              <w:rPr>
                <w:lang w:eastAsia="zh-CN"/>
              </w:rPr>
            </w:pPr>
            <w:r w:rsidRPr="00A510DA">
              <w:rPr>
                <w:lang w:eastAsia="zh-CN"/>
              </w:rPr>
              <w:t>2-9</w:t>
            </w:r>
          </w:p>
        </w:tc>
        <w:tc>
          <w:tcPr>
            <w:tcW w:w="4677" w:type="dxa"/>
            <w:gridSpan w:val="2"/>
            <w:tcBorders>
              <w:top w:val="single" w:sz="4" w:space="0" w:color="auto"/>
              <w:left w:val="single" w:sz="4" w:space="0" w:color="auto"/>
              <w:bottom w:val="single" w:sz="4" w:space="0" w:color="auto"/>
              <w:right w:val="single" w:sz="4" w:space="0" w:color="auto"/>
            </w:tcBorders>
            <w:hideMark/>
          </w:tcPr>
          <w:p w14:paraId="2B175A01" w14:textId="3CBF8AA8" w:rsidR="003A2839" w:rsidRPr="00A510DA" w:rsidRDefault="003A2839">
            <w:pPr>
              <w:pStyle w:val="TAL"/>
              <w:rPr>
                <w:snapToGrid w:val="0"/>
                <w:lang w:eastAsia="zh-CN"/>
              </w:rPr>
            </w:pPr>
            <w:r w:rsidRPr="00A510DA">
              <w:rPr>
                <w:snapToGrid w:val="0"/>
                <w:lang w:eastAsia="zh-CN"/>
              </w:rPr>
              <w:t xml:space="preserve">Steps 1-8 </w:t>
            </w:r>
            <w:r w:rsidR="005D5C6C" w:rsidRPr="00A510DA">
              <w:rPr>
                <w:snapToGrid w:val="0"/>
                <w:lang w:eastAsia="zh-CN"/>
              </w:rPr>
              <w:t>of Table</w:t>
            </w:r>
            <w:r w:rsidRPr="00A510DA">
              <w:rPr>
                <w:snapToGrid w:val="0"/>
                <w:lang w:eastAsia="zh-CN"/>
              </w:rPr>
              <w:t xml:space="preserve"> 4.9.11.2.2-1 of TS 38.508-1[21] </w:t>
            </w:r>
            <w:r w:rsidRPr="00A510DA">
              <w:t>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39E4ABE9" w14:textId="77777777" w:rsidR="003A2839" w:rsidRPr="00A510DA" w:rsidRDefault="003A2839">
            <w:pPr>
              <w:pStyle w:val="TAC"/>
              <w:rPr>
                <w:lang w:eastAsia="en-US"/>
              </w:rPr>
            </w:pPr>
            <w:r w:rsidRPr="00A510DA">
              <w:rPr>
                <w:lang w:eastAsia="zh-CN"/>
              </w:rPr>
              <w:t>-</w:t>
            </w:r>
          </w:p>
        </w:tc>
        <w:tc>
          <w:tcPr>
            <w:tcW w:w="1762" w:type="dxa"/>
            <w:gridSpan w:val="2"/>
            <w:tcBorders>
              <w:top w:val="single" w:sz="4" w:space="0" w:color="auto"/>
              <w:left w:val="single" w:sz="4" w:space="0" w:color="auto"/>
              <w:bottom w:val="single" w:sz="4" w:space="0" w:color="auto"/>
              <w:right w:val="single" w:sz="4" w:space="0" w:color="auto"/>
            </w:tcBorders>
            <w:hideMark/>
          </w:tcPr>
          <w:p w14:paraId="14A3D16E" w14:textId="77777777" w:rsidR="003A2839" w:rsidRPr="00A510DA" w:rsidRDefault="003A2839">
            <w:pPr>
              <w:pStyle w:val="TAL"/>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hideMark/>
          </w:tcPr>
          <w:p w14:paraId="6BA61CE2" w14:textId="77777777" w:rsidR="003A2839" w:rsidRPr="00A510DA" w:rsidRDefault="003A2839">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hideMark/>
          </w:tcPr>
          <w:p w14:paraId="5EAF0595" w14:textId="77777777" w:rsidR="003A2839" w:rsidRPr="00A510DA" w:rsidRDefault="003A2839">
            <w:pPr>
              <w:pStyle w:val="TAC"/>
            </w:pPr>
            <w:r w:rsidRPr="00A510DA">
              <w:t>-</w:t>
            </w:r>
          </w:p>
        </w:tc>
      </w:tr>
      <w:tr w:rsidR="003A2839" w:rsidRPr="00A510DA" w14:paraId="2710930D"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tcPr>
          <w:p w14:paraId="7ABD2B00" w14:textId="77777777" w:rsidR="003A2839" w:rsidRPr="00A510DA" w:rsidRDefault="003A2839">
            <w:pPr>
              <w:pStyle w:val="TAC"/>
              <w:rPr>
                <w:lang w:eastAsia="zh-CN"/>
              </w:rPr>
            </w:pPr>
          </w:p>
        </w:tc>
        <w:tc>
          <w:tcPr>
            <w:tcW w:w="4677" w:type="dxa"/>
            <w:gridSpan w:val="2"/>
            <w:tcBorders>
              <w:top w:val="single" w:sz="4" w:space="0" w:color="auto"/>
              <w:left w:val="single" w:sz="4" w:space="0" w:color="auto"/>
              <w:bottom w:val="single" w:sz="4" w:space="0" w:color="auto"/>
              <w:right w:val="single" w:sz="4" w:space="0" w:color="auto"/>
            </w:tcBorders>
            <w:hideMark/>
          </w:tcPr>
          <w:p w14:paraId="4627A280" w14:textId="08BB8D9C" w:rsidR="003A2839" w:rsidRPr="00A510DA" w:rsidRDefault="003A2839">
            <w:pPr>
              <w:pStyle w:val="TAL"/>
              <w:rPr>
                <w:lang w:eastAsia="en-US"/>
              </w:rPr>
            </w:pPr>
            <w:r w:rsidRPr="00A510DA">
              <w:t>EXCEPTION: In parallel to the events described in steps 10-11 below the events specified in steps 1a1 of Table</w:t>
            </w:r>
            <w:r w:rsidR="00D85B3C" w:rsidRPr="00A510DA">
              <w:t xml:space="preserve"> 4.9.11.2.2-2 of TS 38.508-1 [21] take place.</w:t>
            </w:r>
          </w:p>
        </w:tc>
        <w:tc>
          <w:tcPr>
            <w:tcW w:w="709" w:type="dxa"/>
            <w:gridSpan w:val="2"/>
            <w:tcBorders>
              <w:top w:val="single" w:sz="4" w:space="0" w:color="auto"/>
              <w:left w:val="single" w:sz="4" w:space="0" w:color="auto"/>
              <w:bottom w:val="single" w:sz="4" w:space="0" w:color="auto"/>
              <w:right w:val="single" w:sz="4" w:space="0" w:color="auto"/>
            </w:tcBorders>
            <w:hideMark/>
          </w:tcPr>
          <w:p w14:paraId="7991D9F2" w14:textId="77777777" w:rsidR="003A2839" w:rsidRPr="00A510DA" w:rsidRDefault="003A2839">
            <w:pPr>
              <w:pStyle w:val="TAC"/>
              <w:rPr>
                <w:lang w:eastAsia="zh-CN"/>
              </w:rPr>
            </w:pPr>
            <w:r w:rsidRPr="00A510DA">
              <w:t>-</w:t>
            </w:r>
          </w:p>
        </w:tc>
        <w:tc>
          <w:tcPr>
            <w:tcW w:w="1762" w:type="dxa"/>
            <w:gridSpan w:val="2"/>
            <w:tcBorders>
              <w:top w:val="single" w:sz="4" w:space="0" w:color="auto"/>
              <w:left w:val="single" w:sz="4" w:space="0" w:color="auto"/>
              <w:bottom w:val="single" w:sz="4" w:space="0" w:color="auto"/>
              <w:right w:val="single" w:sz="4" w:space="0" w:color="auto"/>
            </w:tcBorders>
            <w:hideMark/>
          </w:tcPr>
          <w:p w14:paraId="6B6303C2" w14:textId="1E344608" w:rsidR="003A2839" w:rsidRPr="00A510DA" w:rsidRDefault="003A2839">
            <w:pPr>
              <w:pStyle w:val="TAL"/>
              <w:rPr>
                <w:lang w:eastAsia="zh-CN"/>
              </w:rPr>
            </w:pPr>
            <w:r w:rsidRPr="00A510DA">
              <w:t>-</w:t>
            </w:r>
          </w:p>
        </w:tc>
        <w:tc>
          <w:tcPr>
            <w:tcW w:w="567" w:type="dxa"/>
            <w:gridSpan w:val="2"/>
            <w:tcBorders>
              <w:top w:val="single" w:sz="4" w:space="0" w:color="auto"/>
              <w:left w:val="single" w:sz="4" w:space="0" w:color="auto"/>
              <w:bottom w:val="single" w:sz="4" w:space="0" w:color="auto"/>
              <w:right w:val="single" w:sz="4" w:space="0" w:color="auto"/>
            </w:tcBorders>
            <w:hideMark/>
          </w:tcPr>
          <w:p w14:paraId="50942A94" w14:textId="77777777" w:rsidR="003A2839" w:rsidRPr="00A510DA" w:rsidRDefault="003A2839">
            <w:pPr>
              <w:pStyle w:val="TAC"/>
              <w:rPr>
                <w:lang w:eastAsia="en-US"/>
              </w:rPr>
            </w:pPr>
            <w:r w:rsidRPr="00A510DA">
              <w:t>-</w:t>
            </w:r>
          </w:p>
        </w:tc>
        <w:tc>
          <w:tcPr>
            <w:tcW w:w="850" w:type="dxa"/>
            <w:gridSpan w:val="2"/>
            <w:tcBorders>
              <w:top w:val="single" w:sz="4" w:space="0" w:color="auto"/>
              <w:left w:val="single" w:sz="4" w:space="0" w:color="auto"/>
              <w:bottom w:val="single" w:sz="4" w:space="0" w:color="auto"/>
              <w:right w:val="single" w:sz="4" w:space="0" w:color="auto"/>
            </w:tcBorders>
            <w:hideMark/>
          </w:tcPr>
          <w:p w14:paraId="5F324867" w14:textId="77777777" w:rsidR="003A2839" w:rsidRPr="00A510DA" w:rsidRDefault="003A2839">
            <w:pPr>
              <w:pStyle w:val="TAC"/>
            </w:pPr>
            <w:r w:rsidRPr="00A510DA">
              <w:t>-</w:t>
            </w:r>
          </w:p>
        </w:tc>
      </w:tr>
      <w:tr w:rsidR="003A2839" w:rsidRPr="00A510DA" w14:paraId="10DA7A25"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41E62853" w14:textId="77777777" w:rsidR="003A2839" w:rsidRPr="00A510DA" w:rsidRDefault="003A2839">
            <w:pPr>
              <w:pStyle w:val="TAC"/>
              <w:rPr>
                <w:lang w:eastAsia="zh-CN"/>
              </w:rPr>
            </w:pPr>
            <w:r w:rsidRPr="00A510DA">
              <w:rPr>
                <w:lang w:eastAsia="zh-CN"/>
              </w:rPr>
              <w:t>10-11</w:t>
            </w:r>
          </w:p>
        </w:tc>
        <w:tc>
          <w:tcPr>
            <w:tcW w:w="4677" w:type="dxa"/>
            <w:gridSpan w:val="2"/>
            <w:tcBorders>
              <w:top w:val="single" w:sz="4" w:space="0" w:color="auto"/>
              <w:left w:val="single" w:sz="4" w:space="0" w:color="auto"/>
              <w:bottom w:val="single" w:sz="4" w:space="0" w:color="auto"/>
              <w:right w:val="single" w:sz="4" w:space="0" w:color="auto"/>
            </w:tcBorders>
            <w:hideMark/>
          </w:tcPr>
          <w:p w14:paraId="35A5C062" w14:textId="566F68C3" w:rsidR="003A2839" w:rsidRPr="00A510DA" w:rsidRDefault="003A2839">
            <w:pPr>
              <w:pStyle w:val="TAL"/>
              <w:rPr>
                <w:lang w:eastAsia="en-US"/>
              </w:rPr>
            </w:pPr>
            <w:r w:rsidRPr="00A510DA">
              <w:rPr>
                <w:snapToGrid w:val="0"/>
                <w:lang w:eastAsia="zh-CN"/>
              </w:rPr>
              <w:t xml:space="preserve">Steps 9-10 of </w:t>
            </w:r>
            <w:r w:rsidR="00D85B3C" w:rsidRPr="00A510DA">
              <w:rPr>
                <w:snapToGrid w:val="0"/>
                <w:lang w:eastAsia="zh-CN"/>
              </w:rPr>
              <w:t>T</w:t>
            </w:r>
            <w:r w:rsidRPr="00A510DA">
              <w:rPr>
                <w:snapToGrid w:val="0"/>
                <w:lang w:eastAsia="zh-CN"/>
              </w:rPr>
              <w:t>able 4.9.11.2.2-1 of TS 38.508-1</w:t>
            </w:r>
            <w:r w:rsidR="00E43A37" w:rsidRPr="00A510DA">
              <w:rPr>
                <w:snapToGrid w:val="0"/>
                <w:lang w:eastAsia="zh-CN"/>
              </w:rPr>
              <w:t xml:space="preserve"> </w:t>
            </w:r>
            <w:r w:rsidRPr="00A510DA">
              <w:rPr>
                <w:snapToGrid w:val="0"/>
                <w:lang w:eastAsia="zh-CN"/>
              </w:rPr>
              <w:t xml:space="preserve">[21] </w:t>
            </w:r>
            <w:r w:rsidRPr="00A510DA">
              <w:t>are performed.</w:t>
            </w:r>
          </w:p>
        </w:tc>
        <w:tc>
          <w:tcPr>
            <w:tcW w:w="709" w:type="dxa"/>
            <w:gridSpan w:val="2"/>
            <w:tcBorders>
              <w:top w:val="single" w:sz="4" w:space="0" w:color="auto"/>
              <w:left w:val="single" w:sz="4" w:space="0" w:color="auto"/>
              <w:bottom w:val="single" w:sz="4" w:space="0" w:color="auto"/>
              <w:right w:val="single" w:sz="4" w:space="0" w:color="auto"/>
            </w:tcBorders>
            <w:hideMark/>
          </w:tcPr>
          <w:p w14:paraId="32D24D57" w14:textId="77777777" w:rsidR="003A2839" w:rsidRPr="00A510DA" w:rsidRDefault="003A2839">
            <w:pPr>
              <w:pStyle w:val="TAC"/>
            </w:pPr>
            <w:r w:rsidRPr="00A510DA">
              <w:t>-</w:t>
            </w:r>
          </w:p>
        </w:tc>
        <w:tc>
          <w:tcPr>
            <w:tcW w:w="1762" w:type="dxa"/>
            <w:gridSpan w:val="2"/>
            <w:tcBorders>
              <w:top w:val="single" w:sz="4" w:space="0" w:color="auto"/>
              <w:left w:val="single" w:sz="4" w:space="0" w:color="auto"/>
              <w:bottom w:val="single" w:sz="4" w:space="0" w:color="auto"/>
              <w:right w:val="single" w:sz="4" w:space="0" w:color="auto"/>
            </w:tcBorders>
            <w:hideMark/>
          </w:tcPr>
          <w:p w14:paraId="48EDBEFF" w14:textId="77777777" w:rsidR="003A2839" w:rsidRPr="00A510DA" w:rsidRDefault="003A2839">
            <w:pPr>
              <w:pStyle w:val="TAL"/>
            </w:pPr>
            <w:r w:rsidRPr="00A510DA">
              <w:t>-</w:t>
            </w:r>
          </w:p>
        </w:tc>
        <w:tc>
          <w:tcPr>
            <w:tcW w:w="567" w:type="dxa"/>
            <w:gridSpan w:val="2"/>
            <w:tcBorders>
              <w:top w:val="single" w:sz="4" w:space="0" w:color="auto"/>
              <w:left w:val="single" w:sz="4" w:space="0" w:color="auto"/>
              <w:bottom w:val="single" w:sz="4" w:space="0" w:color="auto"/>
              <w:right w:val="single" w:sz="4" w:space="0" w:color="auto"/>
            </w:tcBorders>
            <w:hideMark/>
          </w:tcPr>
          <w:p w14:paraId="63C525E9" w14:textId="77777777" w:rsidR="003A2839" w:rsidRPr="00A510DA" w:rsidRDefault="003A2839">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hideMark/>
          </w:tcPr>
          <w:p w14:paraId="1D4C3D5A" w14:textId="77777777" w:rsidR="003A2839" w:rsidRPr="00A510DA" w:rsidRDefault="003A2839">
            <w:pPr>
              <w:pStyle w:val="TAC"/>
            </w:pPr>
            <w:r w:rsidRPr="00A510DA">
              <w:t>-</w:t>
            </w:r>
          </w:p>
        </w:tc>
      </w:tr>
      <w:tr w:rsidR="003A2839" w:rsidRPr="00A510DA" w14:paraId="1D396560"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2D10D5E4" w14:textId="74507512" w:rsidR="003A2839" w:rsidRPr="00A510DA" w:rsidRDefault="003A2839">
            <w:pPr>
              <w:pStyle w:val="TAC"/>
              <w:rPr>
                <w:lang w:eastAsia="zh-CN"/>
              </w:rPr>
            </w:pPr>
            <w:r w:rsidRPr="00A510DA">
              <w:rPr>
                <w:lang w:eastAsia="zh-CN"/>
              </w:rPr>
              <w:t>1</w:t>
            </w:r>
            <w:r w:rsidR="00E43A37" w:rsidRPr="00A510DA">
              <w:rPr>
                <w:lang w:eastAsia="zh-CN"/>
              </w:rPr>
              <w:t>2</w:t>
            </w:r>
          </w:p>
        </w:tc>
        <w:tc>
          <w:tcPr>
            <w:tcW w:w="4677" w:type="dxa"/>
            <w:gridSpan w:val="2"/>
            <w:tcBorders>
              <w:top w:val="single" w:sz="4" w:space="0" w:color="auto"/>
              <w:left w:val="single" w:sz="4" w:space="0" w:color="auto"/>
              <w:bottom w:val="single" w:sz="4" w:space="0" w:color="auto"/>
              <w:right w:val="single" w:sz="4" w:space="0" w:color="auto"/>
            </w:tcBorders>
            <w:hideMark/>
          </w:tcPr>
          <w:p w14:paraId="79EA5A0D" w14:textId="77777777" w:rsidR="003A2839" w:rsidRPr="00A510DA" w:rsidRDefault="003A2839">
            <w:pPr>
              <w:pStyle w:val="TAL"/>
              <w:rPr>
                <w:lang w:eastAsia="en-US"/>
              </w:rPr>
            </w:pPr>
            <w:r w:rsidRPr="00A510DA">
              <w:rPr>
                <w:rFonts w:eastAsia="MS Gothic"/>
              </w:rPr>
              <w:t>UE sends REGISTER</w:t>
            </w:r>
          </w:p>
          <w:p w14:paraId="2E8D96D7" w14:textId="77777777" w:rsidR="003A2839" w:rsidRPr="00A510DA" w:rsidRDefault="003A2839">
            <w:pPr>
              <w:pStyle w:val="TAL"/>
            </w:pPr>
            <w:r w:rsidRPr="00A510DA">
              <w:t>(Step 1 of Annex A.3)</w:t>
            </w:r>
          </w:p>
        </w:tc>
        <w:tc>
          <w:tcPr>
            <w:tcW w:w="709" w:type="dxa"/>
            <w:gridSpan w:val="2"/>
            <w:tcBorders>
              <w:top w:val="single" w:sz="4" w:space="0" w:color="auto"/>
              <w:left w:val="single" w:sz="4" w:space="0" w:color="auto"/>
              <w:bottom w:val="single" w:sz="4" w:space="0" w:color="auto"/>
              <w:right w:val="single" w:sz="4" w:space="0" w:color="auto"/>
            </w:tcBorders>
            <w:hideMark/>
          </w:tcPr>
          <w:p w14:paraId="08E08229" w14:textId="77777777" w:rsidR="003A2839" w:rsidRPr="00A510DA" w:rsidRDefault="003A2839">
            <w:pPr>
              <w:pStyle w:val="TAC"/>
            </w:pPr>
            <w:r w:rsidRPr="00A510DA">
              <w:t>--&gt;</w:t>
            </w:r>
          </w:p>
        </w:tc>
        <w:tc>
          <w:tcPr>
            <w:tcW w:w="1762" w:type="dxa"/>
            <w:gridSpan w:val="2"/>
            <w:tcBorders>
              <w:top w:val="single" w:sz="4" w:space="0" w:color="auto"/>
              <w:left w:val="single" w:sz="4" w:space="0" w:color="auto"/>
              <w:bottom w:val="single" w:sz="4" w:space="0" w:color="auto"/>
              <w:right w:val="single" w:sz="4" w:space="0" w:color="auto"/>
            </w:tcBorders>
            <w:hideMark/>
          </w:tcPr>
          <w:p w14:paraId="27EE2062" w14:textId="77777777" w:rsidR="003A2839" w:rsidRPr="00A510DA" w:rsidRDefault="003A2839">
            <w:pPr>
              <w:pStyle w:val="TAL"/>
            </w:pPr>
            <w:r w:rsidRPr="00A510DA">
              <w:rPr>
                <w:rFonts w:eastAsia="MS Gothic"/>
              </w:rPr>
              <w:t>REGISTER</w:t>
            </w:r>
          </w:p>
        </w:tc>
        <w:tc>
          <w:tcPr>
            <w:tcW w:w="567" w:type="dxa"/>
            <w:gridSpan w:val="2"/>
            <w:tcBorders>
              <w:top w:val="single" w:sz="4" w:space="0" w:color="auto"/>
              <w:left w:val="single" w:sz="4" w:space="0" w:color="auto"/>
              <w:bottom w:val="single" w:sz="4" w:space="0" w:color="auto"/>
              <w:right w:val="single" w:sz="4" w:space="0" w:color="auto"/>
            </w:tcBorders>
            <w:hideMark/>
          </w:tcPr>
          <w:p w14:paraId="755D1FFF" w14:textId="77777777" w:rsidR="003A2839" w:rsidRPr="00A510DA" w:rsidRDefault="003A2839">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hideMark/>
          </w:tcPr>
          <w:p w14:paraId="10A17605" w14:textId="77777777" w:rsidR="003A2839" w:rsidRPr="00A510DA" w:rsidRDefault="003A2839">
            <w:pPr>
              <w:pStyle w:val="TAC"/>
            </w:pPr>
            <w:r w:rsidRPr="00A510DA">
              <w:t>-</w:t>
            </w:r>
          </w:p>
        </w:tc>
      </w:tr>
      <w:tr w:rsidR="003A2839" w:rsidRPr="00A510DA" w14:paraId="0501BE6A"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3DF2D942" w14:textId="4DA82248" w:rsidR="003A2839" w:rsidRPr="00A510DA" w:rsidRDefault="003A2839">
            <w:pPr>
              <w:pStyle w:val="TAC"/>
              <w:rPr>
                <w:lang w:eastAsia="zh-CN"/>
              </w:rPr>
            </w:pPr>
            <w:r w:rsidRPr="00A510DA">
              <w:rPr>
                <w:lang w:eastAsia="zh-CN"/>
              </w:rPr>
              <w:t>1</w:t>
            </w:r>
            <w:r w:rsidR="00E43A37" w:rsidRPr="00A510DA">
              <w:rPr>
                <w:lang w:eastAsia="zh-CN"/>
              </w:rPr>
              <w:t>3</w:t>
            </w:r>
          </w:p>
        </w:tc>
        <w:tc>
          <w:tcPr>
            <w:tcW w:w="4677" w:type="dxa"/>
            <w:gridSpan w:val="2"/>
            <w:tcBorders>
              <w:top w:val="single" w:sz="4" w:space="0" w:color="auto"/>
              <w:left w:val="single" w:sz="4" w:space="0" w:color="auto"/>
              <w:bottom w:val="single" w:sz="4" w:space="0" w:color="auto"/>
              <w:right w:val="single" w:sz="4" w:space="0" w:color="auto"/>
            </w:tcBorders>
            <w:hideMark/>
          </w:tcPr>
          <w:p w14:paraId="28859A76" w14:textId="77777777" w:rsidR="003A2839" w:rsidRPr="00A510DA" w:rsidRDefault="003A2839">
            <w:pPr>
              <w:pStyle w:val="TAL"/>
              <w:rPr>
                <w:rFonts w:eastAsia="MS Gothic"/>
                <w:lang w:eastAsia="en-US"/>
              </w:rPr>
            </w:pPr>
            <w:r w:rsidRPr="00A510DA">
              <w:rPr>
                <w:rFonts w:eastAsia="MS Gothic"/>
              </w:rPr>
              <w:t>SS sends 401 Unauthorized</w:t>
            </w:r>
          </w:p>
          <w:p w14:paraId="28836068" w14:textId="77777777" w:rsidR="003A2839" w:rsidRPr="00A510DA" w:rsidRDefault="003A2839">
            <w:pPr>
              <w:pStyle w:val="TAL"/>
            </w:pPr>
            <w:r w:rsidRPr="00A510DA">
              <w:t>(Step 2 of Annex A.3)</w:t>
            </w:r>
          </w:p>
        </w:tc>
        <w:tc>
          <w:tcPr>
            <w:tcW w:w="709" w:type="dxa"/>
            <w:gridSpan w:val="2"/>
            <w:tcBorders>
              <w:top w:val="single" w:sz="4" w:space="0" w:color="auto"/>
              <w:left w:val="single" w:sz="4" w:space="0" w:color="auto"/>
              <w:bottom w:val="single" w:sz="4" w:space="0" w:color="auto"/>
              <w:right w:val="single" w:sz="4" w:space="0" w:color="auto"/>
            </w:tcBorders>
            <w:hideMark/>
          </w:tcPr>
          <w:p w14:paraId="531650D1" w14:textId="77777777" w:rsidR="003A2839" w:rsidRPr="00A510DA" w:rsidRDefault="003A2839">
            <w:pPr>
              <w:pStyle w:val="TAC"/>
            </w:pPr>
            <w:r w:rsidRPr="00A510DA">
              <w:t>&lt;--</w:t>
            </w:r>
          </w:p>
        </w:tc>
        <w:tc>
          <w:tcPr>
            <w:tcW w:w="1762" w:type="dxa"/>
            <w:gridSpan w:val="2"/>
            <w:tcBorders>
              <w:top w:val="single" w:sz="4" w:space="0" w:color="auto"/>
              <w:left w:val="single" w:sz="4" w:space="0" w:color="auto"/>
              <w:bottom w:val="single" w:sz="4" w:space="0" w:color="auto"/>
              <w:right w:val="single" w:sz="4" w:space="0" w:color="auto"/>
            </w:tcBorders>
            <w:hideMark/>
          </w:tcPr>
          <w:p w14:paraId="1A27565E" w14:textId="77777777" w:rsidR="003A2839" w:rsidRPr="00A510DA" w:rsidRDefault="003A2839">
            <w:pPr>
              <w:pStyle w:val="TAL"/>
            </w:pPr>
            <w:r w:rsidRPr="00A510DA">
              <w:rPr>
                <w:rFonts w:eastAsia="MS Gothic"/>
              </w:rPr>
              <w:t>401 Unauthorized</w:t>
            </w:r>
          </w:p>
        </w:tc>
        <w:tc>
          <w:tcPr>
            <w:tcW w:w="567" w:type="dxa"/>
            <w:gridSpan w:val="2"/>
            <w:tcBorders>
              <w:top w:val="single" w:sz="4" w:space="0" w:color="auto"/>
              <w:left w:val="single" w:sz="4" w:space="0" w:color="auto"/>
              <w:bottom w:val="single" w:sz="4" w:space="0" w:color="auto"/>
              <w:right w:val="single" w:sz="4" w:space="0" w:color="auto"/>
            </w:tcBorders>
          </w:tcPr>
          <w:p w14:paraId="722911F6" w14:textId="53D981CA" w:rsidR="003A2839" w:rsidRPr="00A510DA" w:rsidRDefault="00495DA3">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2CA304F4" w14:textId="5ADAABA1" w:rsidR="003A2839" w:rsidRPr="00A510DA" w:rsidRDefault="00495DA3">
            <w:pPr>
              <w:pStyle w:val="TAC"/>
            </w:pPr>
            <w:r w:rsidRPr="00A510DA">
              <w:t>-</w:t>
            </w:r>
          </w:p>
        </w:tc>
      </w:tr>
      <w:tr w:rsidR="003A2839" w:rsidRPr="00A510DA" w14:paraId="06EF1A18"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2EF29DB5" w14:textId="46380FFA" w:rsidR="003A2839" w:rsidRPr="00A510DA" w:rsidRDefault="003A2839">
            <w:pPr>
              <w:pStyle w:val="TAC"/>
              <w:rPr>
                <w:lang w:eastAsia="zh-CN"/>
              </w:rPr>
            </w:pPr>
            <w:r w:rsidRPr="00A510DA">
              <w:rPr>
                <w:lang w:eastAsia="zh-CN"/>
              </w:rPr>
              <w:t>1</w:t>
            </w:r>
            <w:r w:rsidR="00E43A37" w:rsidRPr="00A510DA">
              <w:rPr>
                <w:lang w:eastAsia="zh-CN"/>
              </w:rPr>
              <w:t>4</w:t>
            </w:r>
          </w:p>
        </w:tc>
        <w:tc>
          <w:tcPr>
            <w:tcW w:w="4677" w:type="dxa"/>
            <w:gridSpan w:val="2"/>
            <w:tcBorders>
              <w:top w:val="single" w:sz="4" w:space="0" w:color="auto"/>
              <w:left w:val="single" w:sz="4" w:space="0" w:color="auto"/>
              <w:bottom w:val="single" w:sz="4" w:space="0" w:color="auto"/>
              <w:right w:val="single" w:sz="4" w:space="0" w:color="auto"/>
            </w:tcBorders>
            <w:hideMark/>
          </w:tcPr>
          <w:p w14:paraId="2C99013F" w14:textId="77777777" w:rsidR="003A2839" w:rsidRPr="00A510DA" w:rsidRDefault="003A2839">
            <w:pPr>
              <w:pStyle w:val="TAL"/>
              <w:rPr>
                <w:lang w:eastAsia="en-US"/>
              </w:rPr>
            </w:pPr>
            <w:r w:rsidRPr="00A510DA">
              <w:rPr>
                <w:rFonts w:eastAsia="MS Gothic"/>
              </w:rPr>
              <w:t>UE sends REGISTER</w:t>
            </w:r>
          </w:p>
          <w:p w14:paraId="04D19539" w14:textId="77777777" w:rsidR="003A2839" w:rsidRPr="00A510DA" w:rsidRDefault="003A2839">
            <w:pPr>
              <w:pStyle w:val="TAL"/>
            </w:pPr>
            <w:r w:rsidRPr="00A510DA">
              <w:t>(Step 3 of Annex A.3)</w:t>
            </w:r>
          </w:p>
        </w:tc>
        <w:tc>
          <w:tcPr>
            <w:tcW w:w="709" w:type="dxa"/>
            <w:gridSpan w:val="2"/>
            <w:tcBorders>
              <w:top w:val="single" w:sz="4" w:space="0" w:color="auto"/>
              <w:left w:val="single" w:sz="4" w:space="0" w:color="auto"/>
              <w:bottom w:val="single" w:sz="4" w:space="0" w:color="auto"/>
              <w:right w:val="single" w:sz="4" w:space="0" w:color="auto"/>
            </w:tcBorders>
            <w:hideMark/>
          </w:tcPr>
          <w:p w14:paraId="77565C2F" w14:textId="77777777" w:rsidR="003A2839" w:rsidRPr="00A510DA" w:rsidRDefault="003A2839">
            <w:pPr>
              <w:pStyle w:val="TAC"/>
            </w:pPr>
            <w:r w:rsidRPr="00A510DA">
              <w:t>--&gt;</w:t>
            </w:r>
          </w:p>
        </w:tc>
        <w:tc>
          <w:tcPr>
            <w:tcW w:w="1762" w:type="dxa"/>
            <w:gridSpan w:val="2"/>
            <w:tcBorders>
              <w:top w:val="single" w:sz="4" w:space="0" w:color="auto"/>
              <w:left w:val="single" w:sz="4" w:space="0" w:color="auto"/>
              <w:bottom w:val="single" w:sz="4" w:space="0" w:color="auto"/>
              <w:right w:val="single" w:sz="4" w:space="0" w:color="auto"/>
            </w:tcBorders>
            <w:hideMark/>
          </w:tcPr>
          <w:p w14:paraId="471B64EB" w14:textId="77777777" w:rsidR="003A2839" w:rsidRPr="00A510DA" w:rsidRDefault="003A2839">
            <w:pPr>
              <w:pStyle w:val="TAL"/>
            </w:pPr>
            <w:r w:rsidRPr="00A510DA">
              <w:rPr>
                <w:rFonts w:eastAsia="MS Gothic"/>
              </w:rPr>
              <w:t>REGISTER</w:t>
            </w:r>
          </w:p>
        </w:tc>
        <w:tc>
          <w:tcPr>
            <w:tcW w:w="567" w:type="dxa"/>
            <w:gridSpan w:val="2"/>
            <w:tcBorders>
              <w:top w:val="single" w:sz="4" w:space="0" w:color="auto"/>
              <w:left w:val="single" w:sz="4" w:space="0" w:color="auto"/>
              <w:bottom w:val="single" w:sz="4" w:space="0" w:color="auto"/>
              <w:right w:val="single" w:sz="4" w:space="0" w:color="auto"/>
            </w:tcBorders>
          </w:tcPr>
          <w:p w14:paraId="00FB704E" w14:textId="7BAA6C69" w:rsidR="003A2839" w:rsidRPr="00A510DA" w:rsidRDefault="00495DA3">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49100726" w14:textId="1F36A813" w:rsidR="003A2839" w:rsidRPr="00A510DA" w:rsidRDefault="00495DA3">
            <w:pPr>
              <w:pStyle w:val="TAC"/>
            </w:pPr>
            <w:r w:rsidRPr="00A510DA">
              <w:t>-</w:t>
            </w:r>
          </w:p>
        </w:tc>
      </w:tr>
      <w:tr w:rsidR="003A2839" w:rsidRPr="00A510DA" w14:paraId="7F41DE08"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1DC8CF21" w14:textId="6FC9D245" w:rsidR="003A2839" w:rsidRPr="00A510DA" w:rsidRDefault="003A2839">
            <w:pPr>
              <w:pStyle w:val="TAC"/>
              <w:rPr>
                <w:lang w:eastAsia="zh-CN"/>
              </w:rPr>
            </w:pPr>
            <w:r w:rsidRPr="00A510DA">
              <w:rPr>
                <w:lang w:eastAsia="zh-CN"/>
              </w:rPr>
              <w:t>1</w:t>
            </w:r>
            <w:r w:rsidR="00E43A37" w:rsidRPr="00A510DA">
              <w:rPr>
                <w:lang w:eastAsia="zh-CN"/>
              </w:rPr>
              <w:t>5</w:t>
            </w:r>
          </w:p>
        </w:tc>
        <w:tc>
          <w:tcPr>
            <w:tcW w:w="4677" w:type="dxa"/>
            <w:gridSpan w:val="2"/>
            <w:tcBorders>
              <w:top w:val="single" w:sz="4" w:space="0" w:color="auto"/>
              <w:left w:val="single" w:sz="4" w:space="0" w:color="auto"/>
              <w:bottom w:val="single" w:sz="4" w:space="0" w:color="auto"/>
              <w:right w:val="single" w:sz="4" w:space="0" w:color="auto"/>
            </w:tcBorders>
            <w:hideMark/>
          </w:tcPr>
          <w:p w14:paraId="15C0C9D6" w14:textId="77777777" w:rsidR="00AF7BB4" w:rsidRPr="00A510DA" w:rsidRDefault="003A2839" w:rsidP="00AF7BB4">
            <w:pPr>
              <w:pStyle w:val="TAL"/>
            </w:pPr>
            <w:r w:rsidRPr="00A510DA">
              <w:rPr>
                <w:rFonts w:eastAsia="MS Gothic"/>
              </w:rPr>
              <w:t xml:space="preserve">SS sends </w:t>
            </w:r>
            <w:r w:rsidRPr="00A510DA">
              <w:t>403 Forbidden</w:t>
            </w:r>
          </w:p>
          <w:p w14:paraId="200BD89B" w14:textId="77777777" w:rsidR="00AF7BB4" w:rsidRPr="00A510DA" w:rsidRDefault="00AF7BB4" w:rsidP="00AF7BB4">
            <w:pPr>
              <w:pStyle w:val="TAL"/>
            </w:pPr>
          </w:p>
          <w:p w14:paraId="3BBEF89C" w14:textId="01817F30" w:rsidR="003A2839" w:rsidRPr="00A510DA" w:rsidRDefault="00AF7BB4" w:rsidP="00AF7BB4">
            <w:pPr>
              <w:pStyle w:val="TAL"/>
              <w:rPr>
                <w:lang w:eastAsia="en-US"/>
              </w:rPr>
            </w:pPr>
            <w:r w:rsidRPr="00A510DA">
              <w:t>The following messages are exchanged on non protected port.</w:t>
            </w:r>
          </w:p>
        </w:tc>
        <w:tc>
          <w:tcPr>
            <w:tcW w:w="709" w:type="dxa"/>
            <w:gridSpan w:val="2"/>
            <w:tcBorders>
              <w:top w:val="single" w:sz="4" w:space="0" w:color="auto"/>
              <w:left w:val="single" w:sz="4" w:space="0" w:color="auto"/>
              <w:bottom w:val="single" w:sz="4" w:space="0" w:color="auto"/>
              <w:right w:val="single" w:sz="4" w:space="0" w:color="auto"/>
            </w:tcBorders>
            <w:hideMark/>
          </w:tcPr>
          <w:p w14:paraId="2854476C" w14:textId="77777777" w:rsidR="003A2839" w:rsidRPr="00A510DA" w:rsidRDefault="003A2839">
            <w:pPr>
              <w:pStyle w:val="TAC"/>
            </w:pPr>
            <w:r w:rsidRPr="00A510DA">
              <w:rPr>
                <w:lang w:eastAsia="zh-CN"/>
              </w:rPr>
              <w:t>&lt;--</w:t>
            </w:r>
          </w:p>
        </w:tc>
        <w:tc>
          <w:tcPr>
            <w:tcW w:w="1762" w:type="dxa"/>
            <w:gridSpan w:val="2"/>
            <w:tcBorders>
              <w:top w:val="single" w:sz="4" w:space="0" w:color="auto"/>
              <w:left w:val="single" w:sz="4" w:space="0" w:color="auto"/>
              <w:bottom w:val="single" w:sz="4" w:space="0" w:color="auto"/>
              <w:right w:val="single" w:sz="4" w:space="0" w:color="auto"/>
            </w:tcBorders>
            <w:hideMark/>
          </w:tcPr>
          <w:p w14:paraId="4444D067" w14:textId="77777777" w:rsidR="003A2839" w:rsidRPr="00A510DA" w:rsidRDefault="003A2839">
            <w:pPr>
              <w:pStyle w:val="TAL"/>
            </w:pPr>
            <w:r w:rsidRPr="00A510DA">
              <w:t>403 Forbidden</w:t>
            </w:r>
          </w:p>
        </w:tc>
        <w:tc>
          <w:tcPr>
            <w:tcW w:w="567" w:type="dxa"/>
            <w:gridSpan w:val="2"/>
            <w:tcBorders>
              <w:top w:val="single" w:sz="4" w:space="0" w:color="auto"/>
              <w:left w:val="single" w:sz="4" w:space="0" w:color="auto"/>
              <w:bottom w:val="single" w:sz="4" w:space="0" w:color="auto"/>
              <w:right w:val="single" w:sz="4" w:space="0" w:color="auto"/>
            </w:tcBorders>
          </w:tcPr>
          <w:p w14:paraId="1EFBD4EA" w14:textId="77777777" w:rsidR="003A2839" w:rsidRPr="00A510DA" w:rsidRDefault="003A2839">
            <w:pPr>
              <w:pStyle w:val="TAC"/>
            </w:pPr>
          </w:p>
        </w:tc>
        <w:tc>
          <w:tcPr>
            <w:tcW w:w="850" w:type="dxa"/>
            <w:gridSpan w:val="2"/>
            <w:tcBorders>
              <w:top w:val="single" w:sz="4" w:space="0" w:color="auto"/>
              <w:left w:val="single" w:sz="4" w:space="0" w:color="auto"/>
              <w:bottom w:val="single" w:sz="4" w:space="0" w:color="auto"/>
              <w:right w:val="single" w:sz="4" w:space="0" w:color="auto"/>
            </w:tcBorders>
          </w:tcPr>
          <w:p w14:paraId="3E23D226" w14:textId="77777777" w:rsidR="003A2839" w:rsidRPr="00A510DA" w:rsidRDefault="003A2839">
            <w:pPr>
              <w:pStyle w:val="TAC"/>
            </w:pPr>
          </w:p>
        </w:tc>
      </w:tr>
      <w:tr w:rsidR="00AF7BB4" w:rsidRPr="00A510DA" w14:paraId="796E7525" w14:textId="77777777" w:rsidTr="00D92960">
        <w:trPr>
          <w:gridBefore w:val="1"/>
          <w:wBefore w:w="113" w:type="dxa"/>
          <w:jc w:val="center"/>
        </w:trPr>
        <w:tc>
          <w:tcPr>
            <w:tcW w:w="988" w:type="dxa"/>
            <w:gridSpan w:val="2"/>
            <w:tcBorders>
              <w:top w:val="single" w:sz="4" w:space="0" w:color="auto"/>
              <w:left w:val="single" w:sz="4" w:space="0" w:color="auto"/>
              <w:bottom w:val="single" w:sz="4" w:space="0" w:color="auto"/>
              <w:right w:val="single" w:sz="4" w:space="0" w:color="auto"/>
            </w:tcBorders>
          </w:tcPr>
          <w:p w14:paraId="6D9D7FEB" w14:textId="77777777" w:rsidR="00AF7BB4" w:rsidRPr="00A510DA" w:rsidRDefault="00AF7BB4" w:rsidP="00D92960">
            <w:pPr>
              <w:pStyle w:val="TAC"/>
              <w:rPr>
                <w:lang w:eastAsia="zh-CN"/>
              </w:rPr>
            </w:pPr>
            <w:r w:rsidRPr="00A510DA">
              <w:rPr>
                <w:lang w:eastAsia="zh-CN"/>
              </w:rPr>
              <w:t>-</w:t>
            </w:r>
          </w:p>
        </w:tc>
        <w:tc>
          <w:tcPr>
            <w:tcW w:w="4677" w:type="dxa"/>
            <w:gridSpan w:val="2"/>
            <w:tcBorders>
              <w:top w:val="single" w:sz="4" w:space="0" w:color="auto"/>
              <w:left w:val="single" w:sz="4" w:space="0" w:color="auto"/>
              <w:bottom w:val="single" w:sz="4" w:space="0" w:color="auto"/>
              <w:right w:val="single" w:sz="4" w:space="0" w:color="auto"/>
            </w:tcBorders>
          </w:tcPr>
          <w:p w14:paraId="4E414F1C" w14:textId="77777777" w:rsidR="00AF7BB4" w:rsidRPr="00A510DA" w:rsidRDefault="00AF7BB4" w:rsidP="00D92960">
            <w:pPr>
              <w:pStyle w:val="TAL"/>
              <w:rPr>
                <w:rFonts w:eastAsia="MS Gothic"/>
              </w:rPr>
            </w:pPr>
            <w:r w:rsidRPr="00A510DA">
              <w:t>EXCEPTION: In parallel to steps 16-20 below, steps 16-18 of generic procedure specified in Table 4.9.12.2.2-1 of TS 38.508-1 [21] takes place.</w:t>
            </w:r>
          </w:p>
        </w:tc>
        <w:tc>
          <w:tcPr>
            <w:tcW w:w="709" w:type="dxa"/>
            <w:gridSpan w:val="2"/>
            <w:tcBorders>
              <w:top w:val="single" w:sz="4" w:space="0" w:color="auto"/>
              <w:left w:val="single" w:sz="4" w:space="0" w:color="auto"/>
              <w:bottom w:val="single" w:sz="4" w:space="0" w:color="auto"/>
              <w:right w:val="single" w:sz="4" w:space="0" w:color="auto"/>
            </w:tcBorders>
          </w:tcPr>
          <w:p w14:paraId="3A84BF03" w14:textId="77777777" w:rsidR="00AF7BB4" w:rsidRPr="00A510DA" w:rsidRDefault="00AF7BB4" w:rsidP="00D92960">
            <w:pPr>
              <w:pStyle w:val="TAC"/>
              <w:rPr>
                <w:lang w:eastAsia="zh-CN"/>
              </w:rPr>
            </w:pPr>
            <w:r w:rsidRPr="00A510DA">
              <w:rPr>
                <w:lang w:eastAsia="zh-CN"/>
              </w:rPr>
              <w:t>-</w:t>
            </w:r>
          </w:p>
        </w:tc>
        <w:tc>
          <w:tcPr>
            <w:tcW w:w="1762" w:type="dxa"/>
            <w:gridSpan w:val="2"/>
            <w:tcBorders>
              <w:top w:val="single" w:sz="4" w:space="0" w:color="auto"/>
              <w:left w:val="single" w:sz="4" w:space="0" w:color="auto"/>
              <w:bottom w:val="single" w:sz="4" w:space="0" w:color="auto"/>
              <w:right w:val="single" w:sz="4" w:space="0" w:color="auto"/>
            </w:tcBorders>
          </w:tcPr>
          <w:p w14:paraId="11A0A7C4" w14:textId="77777777" w:rsidR="00AF7BB4" w:rsidRPr="00A510DA" w:rsidRDefault="00AF7BB4" w:rsidP="00D92960">
            <w:pPr>
              <w:pStyle w:val="TAL"/>
            </w:pPr>
            <w:r w:rsidRPr="00A510DA">
              <w:rPr>
                <w:lang w:eastAsia="zh-CN"/>
              </w:rPr>
              <w:t>-</w:t>
            </w:r>
          </w:p>
        </w:tc>
        <w:tc>
          <w:tcPr>
            <w:tcW w:w="567" w:type="dxa"/>
            <w:gridSpan w:val="2"/>
            <w:tcBorders>
              <w:top w:val="single" w:sz="4" w:space="0" w:color="auto"/>
              <w:left w:val="single" w:sz="4" w:space="0" w:color="auto"/>
              <w:bottom w:val="single" w:sz="4" w:space="0" w:color="auto"/>
              <w:right w:val="single" w:sz="4" w:space="0" w:color="auto"/>
            </w:tcBorders>
          </w:tcPr>
          <w:p w14:paraId="5B50BD3A" w14:textId="77777777" w:rsidR="00AF7BB4" w:rsidRPr="00A510DA" w:rsidRDefault="00AF7BB4" w:rsidP="00D92960">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43784EA9" w14:textId="77777777" w:rsidR="00AF7BB4" w:rsidRPr="00A510DA" w:rsidRDefault="00AF7BB4" w:rsidP="00D92960">
            <w:pPr>
              <w:pStyle w:val="TAC"/>
            </w:pPr>
            <w:r w:rsidRPr="00A510DA">
              <w:t>-</w:t>
            </w:r>
          </w:p>
        </w:tc>
      </w:tr>
      <w:tr w:rsidR="003A2839" w:rsidRPr="00A510DA" w14:paraId="62E06302"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1CEFDE22" w14:textId="2C9482D9" w:rsidR="003A2839" w:rsidRPr="00A510DA" w:rsidRDefault="003A2839">
            <w:pPr>
              <w:pStyle w:val="TAC"/>
              <w:rPr>
                <w:lang w:eastAsia="zh-CN"/>
              </w:rPr>
            </w:pPr>
            <w:r w:rsidRPr="00A510DA">
              <w:rPr>
                <w:lang w:eastAsia="zh-CN"/>
              </w:rPr>
              <w:t>1</w:t>
            </w:r>
            <w:r w:rsidR="00E43A37" w:rsidRPr="00A510DA">
              <w:rPr>
                <w:lang w:eastAsia="zh-CN"/>
              </w:rPr>
              <w:t>6</w:t>
            </w:r>
          </w:p>
        </w:tc>
        <w:tc>
          <w:tcPr>
            <w:tcW w:w="4677" w:type="dxa"/>
            <w:gridSpan w:val="2"/>
            <w:tcBorders>
              <w:top w:val="single" w:sz="4" w:space="0" w:color="auto"/>
              <w:left w:val="single" w:sz="4" w:space="0" w:color="auto"/>
              <w:bottom w:val="single" w:sz="4" w:space="0" w:color="auto"/>
              <w:right w:val="single" w:sz="4" w:space="0" w:color="auto"/>
            </w:tcBorders>
            <w:hideMark/>
          </w:tcPr>
          <w:p w14:paraId="39297054" w14:textId="77777777" w:rsidR="003A2839" w:rsidRPr="00A510DA" w:rsidRDefault="003A2839">
            <w:pPr>
              <w:pStyle w:val="TAL"/>
              <w:rPr>
                <w:rFonts w:eastAsia="MS Gothic"/>
                <w:lang w:eastAsia="en-US"/>
              </w:rPr>
            </w:pPr>
            <w:r w:rsidRPr="00A510DA">
              <w:rPr>
                <w:rFonts w:eastAsia="MS Gothic"/>
              </w:rPr>
              <w:t>Check: Does the UE send a correctly composed INVITE request?</w:t>
            </w:r>
          </w:p>
          <w:p w14:paraId="05C72647" w14:textId="77777777" w:rsidR="003A2839" w:rsidRPr="00A510DA" w:rsidRDefault="003A2839">
            <w:pPr>
              <w:pStyle w:val="TAL"/>
            </w:pPr>
            <w:r w:rsidRPr="00A510DA">
              <w:rPr>
                <w:rFonts w:eastAsia="MS Gothic"/>
              </w:rPr>
              <w:t>(Step 1 of annex A.6)</w:t>
            </w:r>
          </w:p>
        </w:tc>
        <w:tc>
          <w:tcPr>
            <w:tcW w:w="709" w:type="dxa"/>
            <w:gridSpan w:val="2"/>
            <w:tcBorders>
              <w:top w:val="single" w:sz="4" w:space="0" w:color="auto"/>
              <w:left w:val="single" w:sz="4" w:space="0" w:color="auto"/>
              <w:bottom w:val="single" w:sz="4" w:space="0" w:color="auto"/>
              <w:right w:val="single" w:sz="4" w:space="0" w:color="auto"/>
            </w:tcBorders>
            <w:hideMark/>
          </w:tcPr>
          <w:p w14:paraId="44142A84" w14:textId="77777777" w:rsidR="003A2839" w:rsidRPr="00A510DA" w:rsidRDefault="003A2839">
            <w:pPr>
              <w:pStyle w:val="TAC"/>
            </w:pPr>
            <w:r w:rsidRPr="00A510DA">
              <w:rPr>
                <w:lang w:eastAsia="zh-CN"/>
              </w:rPr>
              <w:t>--&gt;</w:t>
            </w:r>
          </w:p>
        </w:tc>
        <w:tc>
          <w:tcPr>
            <w:tcW w:w="1762" w:type="dxa"/>
            <w:gridSpan w:val="2"/>
            <w:tcBorders>
              <w:top w:val="single" w:sz="4" w:space="0" w:color="auto"/>
              <w:left w:val="single" w:sz="4" w:space="0" w:color="auto"/>
              <w:bottom w:val="single" w:sz="4" w:space="0" w:color="auto"/>
              <w:right w:val="single" w:sz="4" w:space="0" w:color="auto"/>
            </w:tcBorders>
            <w:hideMark/>
          </w:tcPr>
          <w:p w14:paraId="54AFD0AF" w14:textId="77777777" w:rsidR="003A2839" w:rsidRPr="00A510DA" w:rsidRDefault="003A2839">
            <w:pPr>
              <w:pStyle w:val="TAL"/>
            </w:pPr>
            <w:r w:rsidRPr="00A510DA">
              <w:rPr>
                <w:lang w:eastAsia="zh-CN"/>
              </w:rPr>
              <w:t>INVITE</w:t>
            </w:r>
          </w:p>
        </w:tc>
        <w:tc>
          <w:tcPr>
            <w:tcW w:w="567" w:type="dxa"/>
            <w:gridSpan w:val="2"/>
            <w:tcBorders>
              <w:top w:val="single" w:sz="4" w:space="0" w:color="auto"/>
              <w:left w:val="single" w:sz="4" w:space="0" w:color="auto"/>
              <w:bottom w:val="single" w:sz="4" w:space="0" w:color="auto"/>
              <w:right w:val="single" w:sz="4" w:space="0" w:color="auto"/>
            </w:tcBorders>
            <w:hideMark/>
          </w:tcPr>
          <w:p w14:paraId="77E5B565" w14:textId="77777777" w:rsidR="003A2839" w:rsidRPr="00A510DA" w:rsidRDefault="003A2839">
            <w:pPr>
              <w:pStyle w:val="TAC"/>
            </w:pPr>
            <w:r w:rsidRPr="00A510DA">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26CCC24" w14:textId="77777777" w:rsidR="003A2839" w:rsidRPr="00A510DA" w:rsidRDefault="003A2839">
            <w:pPr>
              <w:pStyle w:val="TAC"/>
            </w:pPr>
            <w:r w:rsidRPr="00A510DA">
              <w:t>P</w:t>
            </w:r>
          </w:p>
        </w:tc>
      </w:tr>
      <w:tr w:rsidR="003A2839" w:rsidRPr="00A510DA" w14:paraId="41BE2C62"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55432D13" w14:textId="586C9A51" w:rsidR="003A2839" w:rsidRPr="00A510DA" w:rsidRDefault="003A2839">
            <w:pPr>
              <w:pStyle w:val="TAC"/>
              <w:rPr>
                <w:lang w:eastAsia="zh-CN"/>
              </w:rPr>
            </w:pPr>
            <w:r w:rsidRPr="00A510DA">
              <w:rPr>
                <w:lang w:eastAsia="zh-CN"/>
              </w:rPr>
              <w:t>1</w:t>
            </w:r>
            <w:r w:rsidR="00E43A37" w:rsidRPr="00A510DA">
              <w:rPr>
                <w:lang w:eastAsia="zh-CN"/>
              </w:rPr>
              <w:t>7</w:t>
            </w:r>
          </w:p>
        </w:tc>
        <w:tc>
          <w:tcPr>
            <w:tcW w:w="4677" w:type="dxa"/>
            <w:gridSpan w:val="2"/>
            <w:tcBorders>
              <w:top w:val="single" w:sz="4" w:space="0" w:color="auto"/>
              <w:left w:val="single" w:sz="4" w:space="0" w:color="auto"/>
              <w:bottom w:val="single" w:sz="4" w:space="0" w:color="auto"/>
              <w:right w:val="single" w:sz="4" w:space="0" w:color="auto"/>
            </w:tcBorders>
            <w:hideMark/>
          </w:tcPr>
          <w:p w14:paraId="0D251A95" w14:textId="77777777" w:rsidR="003A2839" w:rsidRPr="00A510DA" w:rsidRDefault="003A2839">
            <w:pPr>
              <w:pStyle w:val="TAL"/>
              <w:rPr>
                <w:lang w:eastAsia="en-US"/>
              </w:rPr>
            </w:pPr>
            <w:r w:rsidRPr="00A510DA">
              <w:t xml:space="preserve">SS sends </w:t>
            </w:r>
            <w:r w:rsidRPr="00A510DA">
              <w:rPr>
                <w:lang w:eastAsia="zh-CN"/>
              </w:rPr>
              <w:t>100 Trying.</w:t>
            </w:r>
          </w:p>
          <w:p w14:paraId="63797016" w14:textId="77777777" w:rsidR="003A2839" w:rsidRPr="00A510DA" w:rsidRDefault="003A2839">
            <w:pPr>
              <w:pStyle w:val="TAL"/>
            </w:pPr>
            <w:r w:rsidRPr="00A510DA">
              <w:t>(Step 2 of annex A.6)</w:t>
            </w:r>
          </w:p>
        </w:tc>
        <w:tc>
          <w:tcPr>
            <w:tcW w:w="709" w:type="dxa"/>
            <w:gridSpan w:val="2"/>
            <w:tcBorders>
              <w:top w:val="single" w:sz="4" w:space="0" w:color="auto"/>
              <w:left w:val="single" w:sz="4" w:space="0" w:color="auto"/>
              <w:bottom w:val="single" w:sz="4" w:space="0" w:color="auto"/>
              <w:right w:val="single" w:sz="4" w:space="0" w:color="auto"/>
            </w:tcBorders>
            <w:hideMark/>
          </w:tcPr>
          <w:p w14:paraId="44CDF168" w14:textId="77777777" w:rsidR="003A2839" w:rsidRPr="00A510DA" w:rsidRDefault="003A2839">
            <w:pPr>
              <w:pStyle w:val="TAC"/>
            </w:pPr>
            <w:r w:rsidRPr="00A510DA">
              <w:rPr>
                <w:lang w:eastAsia="zh-CN"/>
              </w:rPr>
              <w:t>&lt;--</w:t>
            </w:r>
          </w:p>
        </w:tc>
        <w:tc>
          <w:tcPr>
            <w:tcW w:w="1762" w:type="dxa"/>
            <w:gridSpan w:val="2"/>
            <w:tcBorders>
              <w:top w:val="single" w:sz="4" w:space="0" w:color="auto"/>
              <w:left w:val="single" w:sz="4" w:space="0" w:color="auto"/>
              <w:bottom w:val="single" w:sz="4" w:space="0" w:color="auto"/>
              <w:right w:val="single" w:sz="4" w:space="0" w:color="auto"/>
            </w:tcBorders>
            <w:hideMark/>
          </w:tcPr>
          <w:p w14:paraId="2BB2EE76" w14:textId="77777777" w:rsidR="003A2839" w:rsidRPr="00A510DA" w:rsidRDefault="003A2839">
            <w:pPr>
              <w:pStyle w:val="TAL"/>
            </w:pPr>
            <w:r w:rsidRPr="00A510DA">
              <w:rPr>
                <w:lang w:eastAsia="zh-CN"/>
              </w:rPr>
              <w:t>100 Trying</w:t>
            </w:r>
          </w:p>
        </w:tc>
        <w:tc>
          <w:tcPr>
            <w:tcW w:w="567" w:type="dxa"/>
            <w:gridSpan w:val="2"/>
            <w:tcBorders>
              <w:top w:val="single" w:sz="4" w:space="0" w:color="auto"/>
              <w:left w:val="single" w:sz="4" w:space="0" w:color="auto"/>
              <w:bottom w:val="single" w:sz="4" w:space="0" w:color="auto"/>
              <w:right w:val="single" w:sz="4" w:space="0" w:color="auto"/>
            </w:tcBorders>
          </w:tcPr>
          <w:p w14:paraId="0A72E9E1" w14:textId="6F1B86BE" w:rsidR="003A2839" w:rsidRPr="00A510DA" w:rsidRDefault="00495DA3">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75831B60" w14:textId="48A14A70" w:rsidR="003A2839" w:rsidRPr="00A510DA" w:rsidRDefault="00495DA3">
            <w:pPr>
              <w:pStyle w:val="TAC"/>
            </w:pPr>
            <w:r w:rsidRPr="00A510DA">
              <w:t>-</w:t>
            </w:r>
          </w:p>
        </w:tc>
      </w:tr>
      <w:tr w:rsidR="003A2839" w:rsidRPr="00A510DA" w14:paraId="2558974B"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37B984D8" w14:textId="59690D4F" w:rsidR="003A2839" w:rsidRPr="00A510DA" w:rsidRDefault="003A2839">
            <w:pPr>
              <w:pStyle w:val="TAC"/>
              <w:rPr>
                <w:lang w:eastAsia="zh-CN"/>
              </w:rPr>
            </w:pPr>
            <w:r w:rsidRPr="00A510DA">
              <w:rPr>
                <w:lang w:eastAsia="zh-CN"/>
              </w:rPr>
              <w:t>1</w:t>
            </w:r>
            <w:r w:rsidR="00E43A37" w:rsidRPr="00A510DA">
              <w:rPr>
                <w:lang w:eastAsia="zh-CN"/>
              </w:rPr>
              <w:t>8</w:t>
            </w:r>
          </w:p>
        </w:tc>
        <w:tc>
          <w:tcPr>
            <w:tcW w:w="4677" w:type="dxa"/>
            <w:gridSpan w:val="2"/>
            <w:tcBorders>
              <w:top w:val="single" w:sz="4" w:space="0" w:color="auto"/>
              <w:left w:val="single" w:sz="4" w:space="0" w:color="auto"/>
              <w:bottom w:val="single" w:sz="4" w:space="0" w:color="auto"/>
              <w:right w:val="single" w:sz="4" w:space="0" w:color="auto"/>
            </w:tcBorders>
            <w:hideMark/>
          </w:tcPr>
          <w:p w14:paraId="632A12C1" w14:textId="77777777" w:rsidR="003A2839" w:rsidRPr="00A510DA" w:rsidRDefault="003A2839">
            <w:pPr>
              <w:pStyle w:val="TAL"/>
              <w:rPr>
                <w:lang w:eastAsia="en-US"/>
              </w:rPr>
            </w:pPr>
            <w:r w:rsidRPr="00A510DA">
              <w:t xml:space="preserve">SS sends </w:t>
            </w:r>
            <w:r w:rsidRPr="00A510DA">
              <w:rPr>
                <w:lang w:eastAsia="zh-CN"/>
              </w:rPr>
              <w:t>180 Ringing.</w:t>
            </w:r>
          </w:p>
          <w:p w14:paraId="601E7078" w14:textId="77777777" w:rsidR="003A2839" w:rsidRPr="00A510DA" w:rsidRDefault="003A2839">
            <w:pPr>
              <w:pStyle w:val="TAL"/>
            </w:pPr>
            <w:r w:rsidRPr="00A510DA">
              <w:t>(Step 3 of annex A.6)</w:t>
            </w:r>
          </w:p>
        </w:tc>
        <w:tc>
          <w:tcPr>
            <w:tcW w:w="709" w:type="dxa"/>
            <w:gridSpan w:val="2"/>
            <w:tcBorders>
              <w:top w:val="single" w:sz="4" w:space="0" w:color="auto"/>
              <w:left w:val="single" w:sz="4" w:space="0" w:color="auto"/>
              <w:bottom w:val="single" w:sz="4" w:space="0" w:color="auto"/>
              <w:right w:val="single" w:sz="4" w:space="0" w:color="auto"/>
            </w:tcBorders>
            <w:hideMark/>
          </w:tcPr>
          <w:p w14:paraId="0ACD9D30" w14:textId="77777777" w:rsidR="003A2839" w:rsidRPr="00A510DA" w:rsidRDefault="003A2839">
            <w:pPr>
              <w:pStyle w:val="TAC"/>
            </w:pPr>
            <w:r w:rsidRPr="00A510DA">
              <w:rPr>
                <w:lang w:eastAsia="zh-CN"/>
              </w:rPr>
              <w:t>&lt;--</w:t>
            </w:r>
          </w:p>
        </w:tc>
        <w:tc>
          <w:tcPr>
            <w:tcW w:w="1762" w:type="dxa"/>
            <w:gridSpan w:val="2"/>
            <w:tcBorders>
              <w:top w:val="single" w:sz="4" w:space="0" w:color="auto"/>
              <w:left w:val="single" w:sz="4" w:space="0" w:color="auto"/>
              <w:bottom w:val="single" w:sz="4" w:space="0" w:color="auto"/>
              <w:right w:val="single" w:sz="4" w:space="0" w:color="auto"/>
            </w:tcBorders>
            <w:hideMark/>
          </w:tcPr>
          <w:p w14:paraId="0D13FC01" w14:textId="77777777" w:rsidR="003A2839" w:rsidRPr="00A510DA" w:rsidRDefault="003A2839">
            <w:pPr>
              <w:pStyle w:val="TAL"/>
            </w:pPr>
            <w:r w:rsidRPr="00A510DA">
              <w:rPr>
                <w:lang w:eastAsia="zh-CN"/>
              </w:rPr>
              <w:t>180 Ringing</w:t>
            </w:r>
          </w:p>
        </w:tc>
        <w:tc>
          <w:tcPr>
            <w:tcW w:w="567" w:type="dxa"/>
            <w:gridSpan w:val="2"/>
            <w:tcBorders>
              <w:top w:val="single" w:sz="4" w:space="0" w:color="auto"/>
              <w:left w:val="single" w:sz="4" w:space="0" w:color="auto"/>
              <w:bottom w:val="single" w:sz="4" w:space="0" w:color="auto"/>
              <w:right w:val="single" w:sz="4" w:space="0" w:color="auto"/>
            </w:tcBorders>
          </w:tcPr>
          <w:p w14:paraId="52B7635E" w14:textId="3A6D4966" w:rsidR="003A2839" w:rsidRPr="00A510DA" w:rsidRDefault="00495DA3">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606BDF0B" w14:textId="297ABF70" w:rsidR="003A2839" w:rsidRPr="00A510DA" w:rsidRDefault="00495DA3">
            <w:pPr>
              <w:pStyle w:val="TAC"/>
            </w:pPr>
            <w:r w:rsidRPr="00A510DA">
              <w:t>-</w:t>
            </w:r>
          </w:p>
        </w:tc>
      </w:tr>
      <w:tr w:rsidR="003A2839" w:rsidRPr="00A510DA" w14:paraId="7A90ABE4"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52B0DA1B" w14:textId="2E308184" w:rsidR="003A2839" w:rsidRPr="00A510DA" w:rsidRDefault="00E43A37">
            <w:pPr>
              <w:pStyle w:val="TAC"/>
              <w:rPr>
                <w:lang w:eastAsia="zh-CN"/>
              </w:rPr>
            </w:pPr>
            <w:r w:rsidRPr="00A510DA">
              <w:rPr>
                <w:lang w:eastAsia="zh-CN"/>
              </w:rPr>
              <w:t>19</w:t>
            </w:r>
          </w:p>
        </w:tc>
        <w:tc>
          <w:tcPr>
            <w:tcW w:w="4677" w:type="dxa"/>
            <w:gridSpan w:val="2"/>
            <w:tcBorders>
              <w:top w:val="single" w:sz="4" w:space="0" w:color="auto"/>
              <w:left w:val="single" w:sz="4" w:space="0" w:color="auto"/>
              <w:bottom w:val="single" w:sz="4" w:space="0" w:color="auto"/>
              <w:right w:val="single" w:sz="4" w:space="0" w:color="auto"/>
            </w:tcBorders>
            <w:hideMark/>
          </w:tcPr>
          <w:p w14:paraId="65AC310C" w14:textId="77777777" w:rsidR="003A2839" w:rsidRPr="00A510DA" w:rsidRDefault="003A2839">
            <w:pPr>
              <w:pStyle w:val="TAL"/>
              <w:rPr>
                <w:lang w:eastAsia="en-US"/>
              </w:rPr>
            </w:pPr>
            <w:r w:rsidRPr="00A510DA">
              <w:t xml:space="preserve">SS sends </w:t>
            </w:r>
            <w:r w:rsidRPr="00A510DA">
              <w:rPr>
                <w:lang w:eastAsia="zh-CN"/>
              </w:rPr>
              <w:t>200 OK.</w:t>
            </w:r>
          </w:p>
          <w:p w14:paraId="19E28123" w14:textId="77777777" w:rsidR="003A2839" w:rsidRPr="00A510DA" w:rsidRDefault="003A2839">
            <w:pPr>
              <w:pStyle w:val="TAL"/>
            </w:pPr>
            <w:r w:rsidRPr="00A510DA">
              <w:t>(Step 4 of annex A.6)</w:t>
            </w:r>
          </w:p>
        </w:tc>
        <w:tc>
          <w:tcPr>
            <w:tcW w:w="709" w:type="dxa"/>
            <w:gridSpan w:val="2"/>
            <w:tcBorders>
              <w:top w:val="single" w:sz="4" w:space="0" w:color="auto"/>
              <w:left w:val="single" w:sz="4" w:space="0" w:color="auto"/>
              <w:bottom w:val="single" w:sz="4" w:space="0" w:color="auto"/>
              <w:right w:val="single" w:sz="4" w:space="0" w:color="auto"/>
            </w:tcBorders>
            <w:hideMark/>
          </w:tcPr>
          <w:p w14:paraId="2180E526" w14:textId="77777777" w:rsidR="003A2839" w:rsidRPr="00A510DA" w:rsidRDefault="003A2839">
            <w:pPr>
              <w:pStyle w:val="TAC"/>
            </w:pPr>
            <w:r w:rsidRPr="00A510DA">
              <w:rPr>
                <w:lang w:eastAsia="zh-CN"/>
              </w:rPr>
              <w:t>&lt;--</w:t>
            </w:r>
          </w:p>
        </w:tc>
        <w:tc>
          <w:tcPr>
            <w:tcW w:w="1762" w:type="dxa"/>
            <w:gridSpan w:val="2"/>
            <w:tcBorders>
              <w:top w:val="single" w:sz="4" w:space="0" w:color="auto"/>
              <w:left w:val="single" w:sz="4" w:space="0" w:color="auto"/>
              <w:bottom w:val="single" w:sz="4" w:space="0" w:color="auto"/>
              <w:right w:val="single" w:sz="4" w:space="0" w:color="auto"/>
            </w:tcBorders>
            <w:hideMark/>
          </w:tcPr>
          <w:p w14:paraId="68E39694" w14:textId="77777777" w:rsidR="003A2839" w:rsidRPr="00A510DA" w:rsidRDefault="003A2839">
            <w:pPr>
              <w:pStyle w:val="TAL"/>
            </w:pPr>
            <w:r w:rsidRPr="00A510DA">
              <w:rPr>
                <w:lang w:eastAsia="zh-CN"/>
              </w:rPr>
              <w:t>200 OK</w:t>
            </w:r>
          </w:p>
        </w:tc>
        <w:tc>
          <w:tcPr>
            <w:tcW w:w="567" w:type="dxa"/>
            <w:gridSpan w:val="2"/>
            <w:tcBorders>
              <w:top w:val="single" w:sz="4" w:space="0" w:color="auto"/>
              <w:left w:val="single" w:sz="4" w:space="0" w:color="auto"/>
              <w:bottom w:val="single" w:sz="4" w:space="0" w:color="auto"/>
              <w:right w:val="single" w:sz="4" w:space="0" w:color="auto"/>
            </w:tcBorders>
          </w:tcPr>
          <w:p w14:paraId="7E14994F" w14:textId="0CAA1CE2" w:rsidR="003A2839" w:rsidRPr="00A510DA" w:rsidRDefault="00495DA3">
            <w:pPr>
              <w:pStyle w:val="TAC"/>
            </w:pPr>
            <w:r w:rsidRPr="00A510DA">
              <w:t>-</w:t>
            </w:r>
          </w:p>
        </w:tc>
        <w:tc>
          <w:tcPr>
            <w:tcW w:w="850" w:type="dxa"/>
            <w:gridSpan w:val="2"/>
            <w:tcBorders>
              <w:top w:val="single" w:sz="4" w:space="0" w:color="auto"/>
              <w:left w:val="single" w:sz="4" w:space="0" w:color="auto"/>
              <w:bottom w:val="single" w:sz="4" w:space="0" w:color="auto"/>
              <w:right w:val="single" w:sz="4" w:space="0" w:color="auto"/>
            </w:tcBorders>
          </w:tcPr>
          <w:p w14:paraId="774A5AF7" w14:textId="0CA028AD" w:rsidR="003A2839" w:rsidRPr="00A510DA" w:rsidRDefault="00495DA3">
            <w:pPr>
              <w:pStyle w:val="TAC"/>
            </w:pPr>
            <w:r w:rsidRPr="00A510DA">
              <w:t>-</w:t>
            </w:r>
          </w:p>
        </w:tc>
      </w:tr>
      <w:tr w:rsidR="003A2839" w:rsidRPr="00A510DA" w14:paraId="54E3380D"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1B1F34E7" w14:textId="15E57B6C" w:rsidR="003A2839" w:rsidRPr="00A510DA" w:rsidRDefault="003A2839">
            <w:pPr>
              <w:pStyle w:val="TAC"/>
              <w:rPr>
                <w:lang w:eastAsia="zh-CN"/>
              </w:rPr>
            </w:pPr>
            <w:r w:rsidRPr="00A510DA">
              <w:rPr>
                <w:lang w:eastAsia="zh-CN"/>
              </w:rPr>
              <w:t>2</w:t>
            </w:r>
            <w:r w:rsidR="00E43A37" w:rsidRPr="00A510DA">
              <w:rPr>
                <w:lang w:eastAsia="zh-CN"/>
              </w:rPr>
              <w:t>0</w:t>
            </w:r>
          </w:p>
        </w:tc>
        <w:tc>
          <w:tcPr>
            <w:tcW w:w="4677" w:type="dxa"/>
            <w:gridSpan w:val="2"/>
            <w:tcBorders>
              <w:top w:val="single" w:sz="4" w:space="0" w:color="auto"/>
              <w:left w:val="single" w:sz="4" w:space="0" w:color="auto"/>
              <w:bottom w:val="single" w:sz="4" w:space="0" w:color="auto"/>
              <w:right w:val="single" w:sz="4" w:space="0" w:color="auto"/>
            </w:tcBorders>
            <w:hideMark/>
          </w:tcPr>
          <w:p w14:paraId="173D4B20" w14:textId="77777777" w:rsidR="003A2839" w:rsidRPr="00A510DA" w:rsidRDefault="003A2839">
            <w:pPr>
              <w:pStyle w:val="TAL"/>
              <w:rPr>
                <w:lang w:eastAsia="zh-CN"/>
              </w:rPr>
            </w:pPr>
            <w:r w:rsidRPr="00A510DA">
              <w:rPr>
                <w:lang w:eastAsia="zh-CN"/>
              </w:rPr>
              <w:t xml:space="preserve">Check: </w:t>
            </w:r>
            <w:r w:rsidRPr="00A510DA">
              <w:rPr>
                <w:snapToGrid w:val="0"/>
                <w:lang w:eastAsia="zh-CN"/>
              </w:rPr>
              <w:t>D</w:t>
            </w:r>
            <w:r w:rsidRPr="00A510DA">
              <w:rPr>
                <w:lang w:eastAsia="zh-CN"/>
              </w:rPr>
              <w:t>oes the UE send ACK?</w:t>
            </w:r>
          </w:p>
          <w:p w14:paraId="2577CFDC" w14:textId="77777777" w:rsidR="003A2839" w:rsidRPr="00A510DA" w:rsidRDefault="003A2839">
            <w:pPr>
              <w:pStyle w:val="TAL"/>
              <w:rPr>
                <w:lang w:eastAsia="en-US"/>
              </w:rPr>
            </w:pPr>
            <w:r w:rsidRPr="00A510DA">
              <w:rPr>
                <w:lang w:eastAsia="zh-CN"/>
              </w:rPr>
              <w:t>(Step 5 of annex A.6)</w:t>
            </w:r>
          </w:p>
        </w:tc>
        <w:tc>
          <w:tcPr>
            <w:tcW w:w="709" w:type="dxa"/>
            <w:gridSpan w:val="2"/>
            <w:tcBorders>
              <w:top w:val="single" w:sz="4" w:space="0" w:color="auto"/>
              <w:left w:val="single" w:sz="4" w:space="0" w:color="auto"/>
              <w:bottom w:val="single" w:sz="4" w:space="0" w:color="auto"/>
              <w:right w:val="single" w:sz="4" w:space="0" w:color="auto"/>
            </w:tcBorders>
            <w:hideMark/>
          </w:tcPr>
          <w:p w14:paraId="006DFE79" w14:textId="77777777" w:rsidR="003A2839" w:rsidRPr="00A510DA" w:rsidRDefault="003A2839">
            <w:pPr>
              <w:pStyle w:val="TAC"/>
            </w:pPr>
            <w:r w:rsidRPr="00A510DA">
              <w:rPr>
                <w:lang w:eastAsia="zh-CN"/>
              </w:rPr>
              <w:t>--&gt;</w:t>
            </w:r>
          </w:p>
        </w:tc>
        <w:tc>
          <w:tcPr>
            <w:tcW w:w="1762" w:type="dxa"/>
            <w:gridSpan w:val="2"/>
            <w:tcBorders>
              <w:top w:val="single" w:sz="4" w:space="0" w:color="auto"/>
              <w:left w:val="single" w:sz="4" w:space="0" w:color="auto"/>
              <w:bottom w:val="single" w:sz="4" w:space="0" w:color="auto"/>
              <w:right w:val="single" w:sz="4" w:space="0" w:color="auto"/>
            </w:tcBorders>
            <w:hideMark/>
          </w:tcPr>
          <w:p w14:paraId="16C80961" w14:textId="77777777" w:rsidR="003A2839" w:rsidRPr="00A510DA" w:rsidRDefault="003A2839">
            <w:pPr>
              <w:pStyle w:val="TAL"/>
            </w:pPr>
            <w:r w:rsidRPr="00A510DA">
              <w:rPr>
                <w:lang w:eastAsia="zh-CN"/>
              </w:rPr>
              <w:t>ACK</w:t>
            </w:r>
          </w:p>
        </w:tc>
        <w:tc>
          <w:tcPr>
            <w:tcW w:w="567" w:type="dxa"/>
            <w:gridSpan w:val="2"/>
            <w:tcBorders>
              <w:top w:val="single" w:sz="4" w:space="0" w:color="auto"/>
              <w:left w:val="single" w:sz="4" w:space="0" w:color="auto"/>
              <w:bottom w:val="single" w:sz="4" w:space="0" w:color="auto"/>
              <w:right w:val="single" w:sz="4" w:space="0" w:color="auto"/>
            </w:tcBorders>
            <w:hideMark/>
          </w:tcPr>
          <w:p w14:paraId="131C822B" w14:textId="77777777" w:rsidR="003A2839" w:rsidRPr="00A510DA" w:rsidRDefault="003A2839">
            <w:pPr>
              <w:pStyle w:val="TAC"/>
            </w:pPr>
            <w:r w:rsidRPr="00A510DA">
              <w:t>1</w:t>
            </w:r>
          </w:p>
        </w:tc>
        <w:tc>
          <w:tcPr>
            <w:tcW w:w="850" w:type="dxa"/>
            <w:gridSpan w:val="2"/>
            <w:tcBorders>
              <w:top w:val="single" w:sz="4" w:space="0" w:color="auto"/>
              <w:left w:val="single" w:sz="4" w:space="0" w:color="auto"/>
              <w:bottom w:val="single" w:sz="4" w:space="0" w:color="auto"/>
              <w:right w:val="single" w:sz="4" w:space="0" w:color="auto"/>
            </w:tcBorders>
            <w:hideMark/>
          </w:tcPr>
          <w:p w14:paraId="47BA65E1" w14:textId="77777777" w:rsidR="003A2839" w:rsidRPr="00A510DA" w:rsidRDefault="003A2839">
            <w:pPr>
              <w:pStyle w:val="TAC"/>
            </w:pPr>
            <w:r w:rsidRPr="00A510DA">
              <w:t>P</w:t>
            </w:r>
          </w:p>
        </w:tc>
      </w:tr>
      <w:tr w:rsidR="003A2839" w:rsidRPr="00A510DA" w14:paraId="55DE8190"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2BEA1BA6" w14:textId="1FBCA93D" w:rsidR="003A2839" w:rsidRPr="00A510DA" w:rsidRDefault="003A2839">
            <w:pPr>
              <w:pStyle w:val="TAC"/>
              <w:rPr>
                <w:lang w:eastAsia="zh-CN"/>
              </w:rPr>
            </w:pPr>
            <w:r w:rsidRPr="00A510DA">
              <w:rPr>
                <w:lang w:eastAsia="zh-CN"/>
              </w:rPr>
              <w:t>2</w:t>
            </w:r>
            <w:r w:rsidR="00E43A37" w:rsidRPr="00A510DA">
              <w:rPr>
                <w:lang w:eastAsia="zh-CN"/>
              </w:rPr>
              <w:t>1</w:t>
            </w:r>
          </w:p>
        </w:tc>
        <w:tc>
          <w:tcPr>
            <w:tcW w:w="4677" w:type="dxa"/>
            <w:gridSpan w:val="2"/>
            <w:tcBorders>
              <w:top w:val="single" w:sz="4" w:space="0" w:color="auto"/>
              <w:left w:val="single" w:sz="4" w:space="0" w:color="auto"/>
              <w:bottom w:val="single" w:sz="4" w:space="0" w:color="auto"/>
              <w:right w:val="single" w:sz="4" w:space="0" w:color="auto"/>
            </w:tcBorders>
            <w:hideMark/>
          </w:tcPr>
          <w:p w14:paraId="4F336960" w14:textId="77777777" w:rsidR="003A2839" w:rsidRPr="00A510DA" w:rsidRDefault="003A2839">
            <w:pPr>
              <w:pStyle w:val="TAL"/>
              <w:rPr>
                <w:lang w:eastAsia="en-US"/>
              </w:rPr>
            </w:pPr>
            <w:r w:rsidRPr="00A510DA">
              <w:t>SS sends BYE.</w:t>
            </w:r>
          </w:p>
          <w:p w14:paraId="025E58F4" w14:textId="77777777" w:rsidR="003A2839" w:rsidRPr="00A510DA" w:rsidRDefault="003A2839">
            <w:pPr>
              <w:pStyle w:val="TAL"/>
              <w:rPr>
                <w:lang w:eastAsia="zh-CN"/>
              </w:rPr>
            </w:pPr>
            <w:r w:rsidRPr="00A510DA">
              <w:t>(Step 1 of annex A.8)</w:t>
            </w:r>
          </w:p>
        </w:tc>
        <w:tc>
          <w:tcPr>
            <w:tcW w:w="709" w:type="dxa"/>
            <w:gridSpan w:val="2"/>
            <w:tcBorders>
              <w:top w:val="single" w:sz="4" w:space="0" w:color="auto"/>
              <w:left w:val="single" w:sz="4" w:space="0" w:color="auto"/>
              <w:bottom w:val="single" w:sz="4" w:space="0" w:color="auto"/>
              <w:right w:val="single" w:sz="4" w:space="0" w:color="auto"/>
            </w:tcBorders>
            <w:hideMark/>
          </w:tcPr>
          <w:p w14:paraId="78872A48" w14:textId="77777777" w:rsidR="003A2839" w:rsidRPr="00A510DA" w:rsidRDefault="003A2839">
            <w:pPr>
              <w:pStyle w:val="TAC"/>
              <w:rPr>
                <w:lang w:eastAsia="zh-CN"/>
              </w:rPr>
            </w:pPr>
            <w:r w:rsidRPr="00A510DA">
              <w:rPr>
                <w:lang w:eastAsia="zh-CN"/>
              </w:rPr>
              <w:t>&lt;--</w:t>
            </w:r>
          </w:p>
        </w:tc>
        <w:tc>
          <w:tcPr>
            <w:tcW w:w="1762" w:type="dxa"/>
            <w:gridSpan w:val="2"/>
            <w:tcBorders>
              <w:top w:val="single" w:sz="4" w:space="0" w:color="auto"/>
              <w:left w:val="single" w:sz="4" w:space="0" w:color="auto"/>
              <w:bottom w:val="single" w:sz="4" w:space="0" w:color="auto"/>
              <w:right w:val="single" w:sz="4" w:space="0" w:color="auto"/>
            </w:tcBorders>
            <w:hideMark/>
          </w:tcPr>
          <w:p w14:paraId="746DFB59" w14:textId="77777777" w:rsidR="003A2839" w:rsidRPr="00A510DA" w:rsidRDefault="003A2839">
            <w:pPr>
              <w:pStyle w:val="TAL"/>
              <w:rPr>
                <w:lang w:eastAsia="zh-CN"/>
              </w:rPr>
            </w:pPr>
            <w:r w:rsidRPr="00A510DA">
              <w:rPr>
                <w:lang w:eastAsia="zh-CN"/>
              </w:rPr>
              <w:t>BYE</w:t>
            </w:r>
          </w:p>
        </w:tc>
        <w:tc>
          <w:tcPr>
            <w:tcW w:w="567" w:type="dxa"/>
            <w:gridSpan w:val="2"/>
            <w:tcBorders>
              <w:top w:val="single" w:sz="4" w:space="0" w:color="auto"/>
              <w:left w:val="single" w:sz="4" w:space="0" w:color="auto"/>
              <w:bottom w:val="single" w:sz="4" w:space="0" w:color="auto"/>
              <w:right w:val="single" w:sz="4" w:space="0" w:color="auto"/>
            </w:tcBorders>
            <w:hideMark/>
          </w:tcPr>
          <w:p w14:paraId="3A508B87" w14:textId="77777777" w:rsidR="003A2839" w:rsidRPr="00A510DA" w:rsidRDefault="003A2839">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3F05A02C" w14:textId="77777777" w:rsidR="003A2839" w:rsidRPr="00A510DA" w:rsidRDefault="003A2839">
            <w:pPr>
              <w:pStyle w:val="TAC"/>
              <w:rPr>
                <w:lang w:eastAsia="zh-CN"/>
              </w:rPr>
            </w:pPr>
            <w:r w:rsidRPr="00A510DA">
              <w:rPr>
                <w:lang w:eastAsia="zh-CN"/>
              </w:rPr>
              <w:t>-</w:t>
            </w:r>
          </w:p>
        </w:tc>
      </w:tr>
      <w:tr w:rsidR="003A2839" w:rsidRPr="00A510DA" w14:paraId="52AAB812" w14:textId="77777777" w:rsidTr="003A2839">
        <w:trPr>
          <w:gridAfter w:val="1"/>
          <w:wAfter w:w="113" w:type="dxa"/>
          <w:jc w:val="center"/>
        </w:trPr>
        <w:tc>
          <w:tcPr>
            <w:tcW w:w="988" w:type="dxa"/>
            <w:gridSpan w:val="2"/>
            <w:tcBorders>
              <w:top w:val="single" w:sz="4" w:space="0" w:color="auto"/>
              <w:left w:val="single" w:sz="4" w:space="0" w:color="auto"/>
              <w:bottom w:val="single" w:sz="4" w:space="0" w:color="auto"/>
              <w:right w:val="single" w:sz="4" w:space="0" w:color="auto"/>
            </w:tcBorders>
            <w:hideMark/>
          </w:tcPr>
          <w:p w14:paraId="541D5963" w14:textId="23B55C2F" w:rsidR="003A2839" w:rsidRPr="00A510DA" w:rsidRDefault="003A2839">
            <w:pPr>
              <w:pStyle w:val="TAC"/>
              <w:rPr>
                <w:lang w:eastAsia="zh-CN"/>
              </w:rPr>
            </w:pPr>
            <w:r w:rsidRPr="00A510DA">
              <w:rPr>
                <w:lang w:eastAsia="zh-CN"/>
              </w:rPr>
              <w:t>2</w:t>
            </w:r>
            <w:r w:rsidR="00E43A37" w:rsidRPr="00A510DA">
              <w:rPr>
                <w:lang w:eastAsia="zh-CN"/>
              </w:rPr>
              <w:t>2</w:t>
            </w:r>
          </w:p>
        </w:tc>
        <w:tc>
          <w:tcPr>
            <w:tcW w:w="4677" w:type="dxa"/>
            <w:gridSpan w:val="2"/>
            <w:tcBorders>
              <w:top w:val="single" w:sz="4" w:space="0" w:color="auto"/>
              <w:left w:val="single" w:sz="4" w:space="0" w:color="auto"/>
              <w:bottom w:val="single" w:sz="4" w:space="0" w:color="auto"/>
              <w:right w:val="single" w:sz="4" w:space="0" w:color="auto"/>
            </w:tcBorders>
            <w:hideMark/>
          </w:tcPr>
          <w:p w14:paraId="04FB1046" w14:textId="77777777" w:rsidR="003A2839" w:rsidRPr="00A510DA" w:rsidRDefault="003A2839">
            <w:pPr>
              <w:pStyle w:val="TAL"/>
              <w:rPr>
                <w:lang w:eastAsia="en-US"/>
              </w:rPr>
            </w:pPr>
            <w:r w:rsidRPr="00A510DA">
              <w:t xml:space="preserve">UE sends </w:t>
            </w:r>
            <w:r w:rsidRPr="00A510DA">
              <w:rPr>
                <w:lang w:eastAsia="zh-CN"/>
              </w:rPr>
              <w:t>200 OK.</w:t>
            </w:r>
          </w:p>
          <w:p w14:paraId="2EABF0B9" w14:textId="77777777" w:rsidR="003A2839" w:rsidRPr="00A510DA" w:rsidRDefault="003A2839">
            <w:pPr>
              <w:pStyle w:val="TAL"/>
            </w:pPr>
            <w:r w:rsidRPr="00A510DA">
              <w:t>(Step 1 of annex A.8)</w:t>
            </w:r>
          </w:p>
        </w:tc>
        <w:tc>
          <w:tcPr>
            <w:tcW w:w="709" w:type="dxa"/>
            <w:gridSpan w:val="2"/>
            <w:tcBorders>
              <w:top w:val="single" w:sz="4" w:space="0" w:color="auto"/>
              <w:left w:val="single" w:sz="4" w:space="0" w:color="auto"/>
              <w:bottom w:val="single" w:sz="4" w:space="0" w:color="auto"/>
              <w:right w:val="single" w:sz="4" w:space="0" w:color="auto"/>
            </w:tcBorders>
            <w:hideMark/>
          </w:tcPr>
          <w:p w14:paraId="153EB1E4" w14:textId="77777777" w:rsidR="003A2839" w:rsidRPr="00A510DA" w:rsidRDefault="003A2839">
            <w:pPr>
              <w:pStyle w:val="TAC"/>
              <w:rPr>
                <w:lang w:eastAsia="zh-CN"/>
              </w:rPr>
            </w:pPr>
            <w:r w:rsidRPr="00A510DA">
              <w:rPr>
                <w:lang w:eastAsia="zh-CN"/>
              </w:rPr>
              <w:t>--&gt;</w:t>
            </w:r>
          </w:p>
        </w:tc>
        <w:tc>
          <w:tcPr>
            <w:tcW w:w="1762" w:type="dxa"/>
            <w:gridSpan w:val="2"/>
            <w:tcBorders>
              <w:top w:val="single" w:sz="4" w:space="0" w:color="auto"/>
              <w:left w:val="single" w:sz="4" w:space="0" w:color="auto"/>
              <w:bottom w:val="single" w:sz="4" w:space="0" w:color="auto"/>
              <w:right w:val="single" w:sz="4" w:space="0" w:color="auto"/>
            </w:tcBorders>
            <w:hideMark/>
          </w:tcPr>
          <w:p w14:paraId="213B32A6" w14:textId="77777777" w:rsidR="003A2839" w:rsidRPr="00A510DA" w:rsidRDefault="003A2839">
            <w:pPr>
              <w:pStyle w:val="TAL"/>
              <w:rPr>
                <w:lang w:eastAsia="zh-CN"/>
              </w:rPr>
            </w:pPr>
            <w:r w:rsidRPr="00A510DA">
              <w:rPr>
                <w:lang w:eastAsia="zh-CN"/>
              </w:rPr>
              <w:t>200 OK</w:t>
            </w:r>
          </w:p>
        </w:tc>
        <w:tc>
          <w:tcPr>
            <w:tcW w:w="567" w:type="dxa"/>
            <w:gridSpan w:val="2"/>
            <w:tcBorders>
              <w:top w:val="single" w:sz="4" w:space="0" w:color="auto"/>
              <w:left w:val="single" w:sz="4" w:space="0" w:color="auto"/>
              <w:bottom w:val="single" w:sz="4" w:space="0" w:color="auto"/>
              <w:right w:val="single" w:sz="4" w:space="0" w:color="auto"/>
            </w:tcBorders>
            <w:hideMark/>
          </w:tcPr>
          <w:p w14:paraId="7712D455" w14:textId="77777777" w:rsidR="003A2839" w:rsidRPr="00A510DA" w:rsidRDefault="003A2839">
            <w:pPr>
              <w:pStyle w:val="TAC"/>
              <w:rPr>
                <w:lang w:eastAsia="zh-CN"/>
              </w:rPr>
            </w:pPr>
            <w:r w:rsidRPr="00A510DA">
              <w:rPr>
                <w:lang w:eastAsia="zh-CN"/>
              </w:rPr>
              <w:t>-</w:t>
            </w:r>
          </w:p>
        </w:tc>
        <w:tc>
          <w:tcPr>
            <w:tcW w:w="850" w:type="dxa"/>
            <w:gridSpan w:val="2"/>
            <w:tcBorders>
              <w:top w:val="single" w:sz="4" w:space="0" w:color="auto"/>
              <w:left w:val="single" w:sz="4" w:space="0" w:color="auto"/>
              <w:bottom w:val="single" w:sz="4" w:space="0" w:color="auto"/>
              <w:right w:val="single" w:sz="4" w:space="0" w:color="auto"/>
            </w:tcBorders>
            <w:hideMark/>
          </w:tcPr>
          <w:p w14:paraId="2868AC67" w14:textId="77777777" w:rsidR="003A2839" w:rsidRPr="00A510DA" w:rsidRDefault="003A2839">
            <w:pPr>
              <w:pStyle w:val="TAC"/>
              <w:rPr>
                <w:lang w:eastAsia="zh-CN"/>
              </w:rPr>
            </w:pPr>
            <w:r w:rsidRPr="00A510DA">
              <w:rPr>
                <w:lang w:eastAsia="zh-CN"/>
              </w:rPr>
              <w:t>-</w:t>
            </w:r>
          </w:p>
        </w:tc>
      </w:tr>
    </w:tbl>
    <w:p w14:paraId="7A645D68" w14:textId="77777777" w:rsidR="003A2839" w:rsidRPr="00A510DA" w:rsidRDefault="003A2839" w:rsidP="003A2839">
      <w:pPr>
        <w:rPr>
          <w:rFonts w:ascii="MS LineDraw" w:hAnsi="MS LineDraw" w:cs="MS LineDraw"/>
          <w:lang w:eastAsia="en-US"/>
        </w:rPr>
      </w:pPr>
    </w:p>
    <w:p w14:paraId="77605AEF" w14:textId="77777777" w:rsidR="003A2839" w:rsidRPr="00A510DA" w:rsidRDefault="003A2839" w:rsidP="003A2839">
      <w:pPr>
        <w:pStyle w:val="H6"/>
      </w:pPr>
      <w:r w:rsidRPr="00A510DA">
        <w:t>10.9.3.3</w:t>
      </w:r>
      <w:r w:rsidRPr="00A510DA">
        <w:tab/>
        <w:t>Specific message contents</w:t>
      </w:r>
    </w:p>
    <w:p w14:paraId="686C22FC" w14:textId="77777777" w:rsidR="00E43A37" w:rsidRPr="00A510DA" w:rsidRDefault="00E43A37" w:rsidP="00E43A37">
      <w:pPr>
        <w:keepNext/>
        <w:keepLines/>
        <w:spacing w:before="60"/>
        <w:jc w:val="center"/>
        <w:rPr>
          <w:rFonts w:ascii="Arial" w:hAnsi="Arial"/>
          <w:b/>
        </w:rPr>
      </w:pPr>
      <w:r w:rsidRPr="00A510DA">
        <w:rPr>
          <w:rFonts w:ascii="Arial" w:hAnsi="Arial"/>
          <w:b/>
        </w:rPr>
        <w:t>Table 10.</w:t>
      </w:r>
      <w:r w:rsidRPr="00A510DA">
        <w:rPr>
          <w:rFonts w:ascii="Arial" w:hAnsi="Arial"/>
          <w:b/>
          <w:lang w:eastAsia="ja-JP"/>
        </w:rPr>
        <w:t>9</w:t>
      </w:r>
      <w:r w:rsidRPr="00A510DA">
        <w:rPr>
          <w:rFonts w:ascii="Arial" w:hAnsi="Arial"/>
          <w:b/>
        </w:rPr>
        <w:t xml:space="preserve">.3.3-1: </w:t>
      </w:r>
      <w:r w:rsidRPr="00A510DA">
        <w:rPr>
          <w:rFonts w:ascii="Arial" w:hAnsi="Arial"/>
          <w:b/>
          <w:lang w:eastAsia="ja-JP"/>
        </w:rPr>
        <w:t>403 Forbidden</w:t>
      </w:r>
      <w:r w:rsidRPr="00A510DA">
        <w:rPr>
          <w:rFonts w:ascii="Arial" w:hAnsi="Arial"/>
          <w:b/>
        </w:rPr>
        <w:t xml:space="preserve"> (step </w:t>
      </w:r>
      <w:r w:rsidRPr="00A510DA">
        <w:rPr>
          <w:rFonts w:ascii="Arial" w:hAnsi="Arial"/>
          <w:b/>
          <w:lang w:eastAsia="ja-JP"/>
        </w:rPr>
        <w:t>15</w:t>
      </w:r>
      <w:r w:rsidRPr="00A510DA">
        <w:rPr>
          <w:rFonts w:ascii="Arial" w:hAnsi="Arial"/>
          <w:b/>
        </w:rPr>
        <w:t>, table 10.</w:t>
      </w:r>
      <w:r w:rsidRPr="00A510DA">
        <w:rPr>
          <w:rFonts w:ascii="Arial" w:hAnsi="Arial"/>
          <w:b/>
          <w:lang w:eastAsia="ja-JP"/>
        </w:rPr>
        <w:t>9</w:t>
      </w:r>
      <w:r w:rsidRPr="00A510DA">
        <w:rPr>
          <w:rFonts w:ascii="Arial" w:hAnsi="Arial"/>
          <w:b/>
        </w:rPr>
        <w:t>.3.2-1)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E43A37" w:rsidRPr="00A510DA" w14:paraId="32B8C103" w14:textId="77777777" w:rsidTr="00D92960">
        <w:trPr>
          <w:jc w:val="center"/>
        </w:trPr>
        <w:tc>
          <w:tcPr>
            <w:tcW w:w="9705" w:type="dxa"/>
            <w:tcBorders>
              <w:top w:val="single" w:sz="4" w:space="0" w:color="auto"/>
              <w:left w:val="single" w:sz="4" w:space="0" w:color="auto"/>
              <w:bottom w:val="single" w:sz="4" w:space="0" w:color="auto"/>
              <w:right w:val="single" w:sz="4" w:space="0" w:color="auto"/>
            </w:tcBorders>
            <w:hideMark/>
          </w:tcPr>
          <w:p w14:paraId="17870ADF" w14:textId="77777777" w:rsidR="00E43A37" w:rsidRPr="00A510DA" w:rsidRDefault="00E43A37" w:rsidP="00D92960">
            <w:pPr>
              <w:keepNext/>
              <w:keepLines/>
              <w:spacing w:after="0"/>
              <w:rPr>
                <w:rFonts w:ascii="Arial" w:hAnsi="Arial"/>
                <w:sz w:val="18"/>
              </w:rPr>
            </w:pPr>
            <w:r w:rsidRPr="00A510DA">
              <w:rPr>
                <w:rFonts w:ascii="Arial" w:hAnsi="Arial"/>
                <w:sz w:val="18"/>
              </w:rPr>
              <w:t>Derivation Path: TS 34.229-1 [2], Annex A.3.2, Conditions A1.</w:t>
            </w:r>
          </w:p>
        </w:tc>
      </w:tr>
    </w:tbl>
    <w:p w14:paraId="74D16C2C" w14:textId="77777777" w:rsidR="00E43A37" w:rsidRPr="00A510DA" w:rsidRDefault="00E43A37" w:rsidP="00E43A37">
      <w:pPr>
        <w:pStyle w:val="TH"/>
        <w:jc w:val="left"/>
      </w:pPr>
    </w:p>
    <w:p w14:paraId="468D8247" w14:textId="734EA3D2" w:rsidR="003A2839" w:rsidRPr="00A510DA" w:rsidRDefault="003A2839" w:rsidP="003A2839">
      <w:pPr>
        <w:pStyle w:val="TH"/>
      </w:pPr>
      <w:r w:rsidRPr="00A510DA">
        <w:t>Table 10.9.3.3-</w:t>
      </w:r>
      <w:r w:rsidR="00E43A37" w:rsidRPr="00A510DA">
        <w:t>2</w:t>
      </w:r>
      <w:r w:rsidRPr="00A510DA">
        <w:t>: INVITE (step 1</w:t>
      </w:r>
      <w:r w:rsidR="00E43A37" w:rsidRPr="00A510DA">
        <w:t>6</w:t>
      </w:r>
      <w:r w:rsidRPr="00A510DA">
        <w:t>,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A510DA" w14:paraId="4B285555" w14:textId="77777777" w:rsidTr="00A013F4">
        <w:trPr>
          <w:jc w:val="center"/>
        </w:trPr>
        <w:tc>
          <w:tcPr>
            <w:tcW w:w="9705" w:type="dxa"/>
            <w:tcBorders>
              <w:top w:val="single" w:sz="4" w:space="0" w:color="auto"/>
              <w:left w:val="single" w:sz="4" w:space="0" w:color="auto"/>
              <w:bottom w:val="single" w:sz="4" w:space="0" w:color="auto"/>
              <w:right w:val="single" w:sz="4" w:space="0" w:color="auto"/>
            </w:tcBorders>
            <w:hideMark/>
          </w:tcPr>
          <w:p w14:paraId="3DCBB695" w14:textId="05C6F357" w:rsidR="003A2839" w:rsidRPr="00A510DA" w:rsidRDefault="003A2839">
            <w:pPr>
              <w:pStyle w:val="TAH"/>
              <w:jc w:val="left"/>
              <w:rPr>
                <w:b w:val="0"/>
              </w:rPr>
            </w:pPr>
            <w:r w:rsidRPr="00A510DA">
              <w:rPr>
                <w:b w:val="0"/>
              </w:rPr>
              <w:t xml:space="preserve">Derivation Path: </w:t>
            </w:r>
            <w:r w:rsidR="00495DA3" w:rsidRPr="00A510DA">
              <w:rPr>
                <w:b w:val="0"/>
              </w:rPr>
              <w:t>Annex A.6, Step 1</w:t>
            </w:r>
            <w:r w:rsidRPr="00A510DA">
              <w:rPr>
                <w:b w:val="0"/>
              </w:rPr>
              <w:t>, Conditions A6, A28</w:t>
            </w:r>
            <w:r w:rsidR="00AF7BB4" w:rsidRPr="00A510DA">
              <w:rPr>
                <w:b w:val="0"/>
              </w:rPr>
              <w:t xml:space="preserve"> of TS 34.229-1 [2] cl A.2.1</w:t>
            </w:r>
          </w:p>
        </w:tc>
      </w:tr>
    </w:tbl>
    <w:p w14:paraId="20C88905" w14:textId="77777777" w:rsidR="003A2839" w:rsidRPr="00A510DA" w:rsidRDefault="003A2839" w:rsidP="003A2839">
      <w:pPr>
        <w:rPr>
          <w:lang w:eastAsia="en-US"/>
        </w:rPr>
      </w:pPr>
    </w:p>
    <w:p w14:paraId="483D5A3C" w14:textId="3C71F911" w:rsidR="003A2839" w:rsidRPr="00A510DA" w:rsidRDefault="003A2839" w:rsidP="003A2839">
      <w:pPr>
        <w:pStyle w:val="TH"/>
      </w:pPr>
      <w:r w:rsidRPr="00A510DA">
        <w:t>Table 10.9.3.3-</w:t>
      </w:r>
      <w:r w:rsidR="00E43A37" w:rsidRPr="00A510DA">
        <w:t>3</w:t>
      </w:r>
      <w:r w:rsidRPr="00A510DA">
        <w:t>: 180 Ringing (step 1</w:t>
      </w:r>
      <w:r w:rsidR="00AF7BB4" w:rsidRPr="00A510DA">
        <w:t>8</w:t>
      </w:r>
      <w:r w:rsidRPr="00A510DA">
        <w:t>,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A510DA" w14:paraId="5A037F3B" w14:textId="77777777" w:rsidTr="003A2839">
        <w:trPr>
          <w:jc w:val="center"/>
        </w:trPr>
        <w:tc>
          <w:tcPr>
            <w:tcW w:w="9700" w:type="dxa"/>
            <w:tcBorders>
              <w:top w:val="single" w:sz="4" w:space="0" w:color="auto"/>
              <w:left w:val="single" w:sz="4" w:space="0" w:color="auto"/>
              <w:bottom w:val="single" w:sz="4" w:space="0" w:color="auto"/>
              <w:right w:val="single" w:sz="4" w:space="0" w:color="auto"/>
            </w:tcBorders>
            <w:hideMark/>
          </w:tcPr>
          <w:p w14:paraId="74BB8C55" w14:textId="329E572C" w:rsidR="003A2839" w:rsidRPr="00A510DA" w:rsidRDefault="003A2839">
            <w:pPr>
              <w:pStyle w:val="TAH"/>
              <w:jc w:val="left"/>
              <w:rPr>
                <w:b w:val="0"/>
              </w:rPr>
            </w:pPr>
            <w:r w:rsidRPr="00A510DA">
              <w:rPr>
                <w:b w:val="0"/>
              </w:rPr>
              <w:t>Derivation Path: TS 34.229-1 [2], Annex A.2.6, Conditions A4, A7</w:t>
            </w:r>
            <w:r w:rsidR="00AF7BB4" w:rsidRPr="00A510DA">
              <w:rPr>
                <w:b w:val="0"/>
              </w:rPr>
              <w:t>, A14</w:t>
            </w:r>
            <w:r w:rsidRPr="00A510DA">
              <w:rPr>
                <w:b w:val="0"/>
              </w:rPr>
              <w:t>.</w:t>
            </w:r>
          </w:p>
        </w:tc>
      </w:tr>
    </w:tbl>
    <w:p w14:paraId="5334D911" w14:textId="77777777" w:rsidR="003A2839" w:rsidRPr="00A510DA" w:rsidRDefault="003A2839" w:rsidP="003A2839">
      <w:pPr>
        <w:rPr>
          <w:lang w:eastAsia="en-US"/>
        </w:rPr>
      </w:pPr>
    </w:p>
    <w:p w14:paraId="2D784AD3" w14:textId="7B6CDE4F" w:rsidR="003A2839" w:rsidRPr="00A510DA" w:rsidRDefault="003A2839" w:rsidP="003A2839">
      <w:pPr>
        <w:pStyle w:val="TH"/>
      </w:pPr>
      <w:r w:rsidRPr="00A510DA">
        <w:lastRenderedPageBreak/>
        <w:t>Table 10.9.3.3-</w:t>
      </w:r>
      <w:r w:rsidR="008111CA" w:rsidRPr="00A510DA">
        <w:t>4</w:t>
      </w:r>
      <w:r w:rsidRPr="00A510DA">
        <w:t xml:space="preserve">: 200 OK (step </w:t>
      </w:r>
      <w:r w:rsidR="00AF7BB4" w:rsidRPr="00A510DA">
        <w:t>19</w:t>
      </w:r>
      <w:r w:rsidRPr="00A510DA">
        <w:t>, table 10.9.3.2-1)</w:t>
      </w:r>
    </w:p>
    <w:tbl>
      <w:tblPr>
        <w:tblW w:w="981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815"/>
      </w:tblGrid>
      <w:tr w:rsidR="003A2839" w:rsidRPr="00A510DA" w14:paraId="4CD21DF2" w14:textId="77777777" w:rsidTr="00A013F4">
        <w:trPr>
          <w:jc w:val="center"/>
        </w:trPr>
        <w:tc>
          <w:tcPr>
            <w:tcW w:w="9815" w:type="dxa"/>
            <w:tcBorders>
              <w:top w:val="single" w:sz="4" w:space="0" w:color="auto"/>
              <w:left w:val="single" w:sz="4" w:space="0" w:color="auto"/>
              <w:bottom w:val="single" w:sz="4" w:space="0" w:color="auto"/>
              <w:right w:val="single" w:sz="4" w:space="0" w:color="auto"/>
            </w:tcBorders>
            <w:hideMark/>
          </w:tcPr>
          <w:p w14:paraId="7ADB5ED5" w14:textId="1A997470" w:rsidR="003A2839" w:rsidRPr="00A510DA" w:rsidRDefault="003A2839">
            <w:pPr>
              <w:pStyle w:val="TAH"/>
              <w:jc w:val="left"/>
              <w:rPr>
                <w:b w:val="0"/>
              </w:rPr>
            </w:pPr>
            <w:r w:rsidRPr="00A510DA">
              <w:rPr>
                <w:b w:val="0"/>
              </w:rPr>
              <w:t xml:space="preserve">Derivation Path: </w:t>
            </w:r>
            <w:r w:rsidR="00495DA3" w:rsidRPr="00A510DA">
              <w:rPr>
                <w:b w:val="0"/>
              </w:rPr>
              <w:t>Annex A.6, Step 4</w:t>
            </w:r>
            <w:r w:rsidRPr="00A510DA">
              <w:rPr>
                <w:b w:val="0"/>
              </w:rPr>
              <w:t xml:space="preserve">, Conditions A7, </w:t>
            </w:r>
            <w:r w:rsidR="00495DA3" w:rsidRPr="00A510DA">
              <w:rPr>
                <w:b w:val="0"/>
              </w:rPr>
              <w:t xml:space="preserve">A10, </w:t>
            </w:r>
            <w:r w:rsidRPr="00A510DA">
              <w:rPr>
                <w:b w:val="0"/>
              </w:rPr>
              <w:t>A22</w:t>
            </w:r>
            <w:r w:rsidR="00AF7BB4" w:rsidRPr="00A510DA">
              <w:rPr>
                <w:b w:val="0"/>
              </w:rPr>
              <w:t xml:space="preserve"> </w:t>
            </w:r>
            <w:r w:rsidR="00AF7BB4" w:rsidRPr="00A510DA">
              <w:rPr>
                <w:b w:val="0"/>
                <w:bCs/>
              </w:rPr>
              <w:t>of TS 34.229-1 [2] cl A.3.1.</w:t>
            </w:r>
          </w:p>
        </w:tc>
      </w:tr>
    </w:tbl>
    <w:p w14:paraId="5D30A30B" w14:textId="77777777" w:rsidR="003A2839" w:rsidRPr="00A510DA" w:rsidRDefault="003A2839" w:rsidP="003A2839">
      <w:pPr>
        <w:keepNext/>
        <w:rPr>
          <w:lang w:eastAsia="en-US"/>
        </w:rPr>
      </w:pPr>
    </w:p>
    <w:p w14:paraId="2DEBB33D" w14:textId="0C14AA5B" w:rsidR="003A2839" w:rsidRPr="00A510DA" w:rsidRDefault="003A2839" w:rsidP="003A2839">
      <w:pPr>
        <w:pStyle w:val="TH"/>
      </w:pPr>
      <w:r w:rsidRPr="00A510DA">
        <w:t>Table 10.9.3.3-</w:t>
      </w:r>
      <w:r w:rsidR="008111CA" w:rsidRPr="00A510DA">
        <w:t>5</w:t>
      </w:r>
      <w:r w:rsidRPr="00A510DA">
        <w:t>: BYE (step 2</w:t>
      </w:r>
      <w:r w:rsidR="00AF7BB4" w:rsidRPr="00A510DA">
        <w:t>1</w:t>
      </w:r>
      <w:r w:rsidRPr="00A510DA">
        <w:t>, table 10.9.3.2-1)</w:t>
      </w:r>
    </w:p>
    <w:tbl>
      <w:tblPr>
        <w:tblW w:w="9705" w:type="dxa"/>
        <w:jc w:val="center"/>
        <w:tblBorders>
          <w:top w:val="single" w:sz="6" w:space="0" w:color="auto"/>
          <w:left w:val="single" w:sz="6" w:space="0" w:color="auto"/>
          <w:bottom w:val="single" w:sz="6" w:space="0" w:color="auto"/>
          <w:right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9705"/>
      </w:tblGrid>
      <w:tr w:rsidR="003A2839" w:rsidRPr="00A510DA" w14:paraId="54593E25" w14:textId="77777777" w:rsidTr="003A2839">
        <w:trPr>
          <w:jc w:val="center"/>
        </w:trPr>
        <w:tc>
          <w:tcPr>
            <w:tcW w:w="9700" w:type="dxa"/>
            <w:tcBorders>
              <w:top w:val="single" w:sz="4" w:space="0" w:color="auto"/>
              <w:left w:val="single" w:sz="4" w:space="0" w:color="auto"/>
              <w:bottom w:val="single" w:sz="4" w:space="0" w:color="auto"/>
              <w:right w:val="single" w:sz="4" w:space="0" w:color="auto"/>
            </w:tcBorders>
            <w:hideMark/>
          </w:tcPr>
          <w:p w14:paraId="4648079F" w14:textId="52340D5B" w:rsidR="003A2839" w:rsidRPr="00A510DA" w:rsidRDefault="003A2839">
            <w:pPr>
              <w:pStyle w:val="TAH"/>
              <w:jc w:val="left"/>
              <w:rPr>
                <w:b w:val="0"/>
              </w:rPr>
            </w:pPr>
            <w:r w:rsidRPr="00A510DA">
              <w:rPr>
                <w:b w:val="0"/>
              </w:rPr>
              <w:t>Derivation Path: TS 34.229-1 [2], Annex A.2.8, Conditions A3, A6.</w:t>
            </w:r>
          </w:p>
        </w:tc>
      </w:tr>
    </w:tbl>
    <w:p w14:paraId="7EB1F40B" w14:textId="77777777" w:rsidR="003A2839" w:rsidRPr="00A510DA" w:rsidRDefault="003A2839" w:rsidP="003A2839">
      <w:pPr>
        <w:rPr>
          <w:lang w:eastAsia="en-US"/>
        </w:rPr>
      </w:pPr>
    </w:p>
    <w:sectPr w:rsidR="003A2839" w:rsidRPr="00A510DA">
      <w:headerReference w:type="even" r:id="rId12"/>
      <w:headerReference w:type="default" r:id="rId13"/>
      <w:foot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569D6A0" w14:textId="77777777" w:rsidR="00A260AF" w:rsidRDefault="00A260AF">
      <w:r>
        <w:separator/>
      </w:r>
    </w:p>
  </w:endnote>
  <w:endnote w:type="continuationSeparator" w:id="0">
    <w:p w14:paraId="4D2C4028" w14:textId="77777777" w:rsidR="00A260AF" w:rsidRDefault="00A260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T Extra">
    <w:panose1 w:val="05050102010205020202"/>
    <w:charset w:val="02"/>
    <w:family w:val="roman"/>
    <w:pitch w:val="variable"/>
    <w:sig w:usb0="00000000" w:usb1="10000000" w:usb2="00000000" w:usb3="00000000" w:csb0="80000000" w:csb1="00000000"/>
  </w:font>
  <w:font w:name="MS LineDraw">
    <w:panose1 w:val="02070309020205020404"/>
    <w:charset w:val="02"/>
    <w:family w:val="modern"/>
    <w:pitch w:val="fixed"/>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870A144" w14:textId="77777777" w:rsidR="001609F2" w:rsidRDefault="00160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FB6402" w14:textId="77777777" w:rsidR="00A260AF" w:rsidRDefault="00A260AF">
      <w:r>
        <w:separator/>
      </w:r>
    </w:p>
  </w:footnote>
  <w:footnote w:type="continuationSeparator" w:id="0">
    <w:p w14:paraId="088C154C" w14:textId="77777777" w:rsidR="00A260AF" w:rsidRDefault="00A260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726E38" w14:textId="57162925" w:rsidR="001609F2" w:rsidRDefault="001609F2">
    <w:pPr>
      <w:pStyle w:val="Header"/>
    </w:pPr>
    <w:r w:rsidRPr="002D3E8C">
      <w:rPr>
        <w:noProof/>
        <w:lang w:val="de-DE"/>
      </w:rPr>
      <mc:AlternateContent>
        <mc:Choice Requires="wps">
          <w:drawing>
            <wp:anchor distT="0" distB="0" distL="114300" distR="114300" simplePos="0" relativeHeight="251663360" behindDoc="0" locked="1" layoutInCell="1" allowOverlap="1" wp14:anchorId="08355E5D" wp14:editId="0271DB2C">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45123404"/>
                          </w:sdtPr>
                          <w:sdtEndPr/>
                          <w:sdtContent>
                            <w:p w14:paraId="629336FA" w14:textId="2E7BE55A" w:rsidR="001609F2" w:rsidRPr="00A11327" w:rsidRDefault="001609F2" w:rsidP="001609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08355E5D"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545123404"/>
                    </w:sdtPr>
                    <w:sdtEndPr/>
                    <w:sdtContent>
                      <w:p w14:paraId="629336FA" w14:textId="2E7BE55A" w:rsidR="001609F2" w:rsidRPr="00A11327" w:rsidRDefault="001609F2" w:rsidP="001609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74F41" w14:textId="56464CC8" w:rsidR="001609F2" w:rsidRDefault="00160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91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FA82B5B" w14:textId="77777777" w:rsidR="001609F2" w:rsidRDefault="00160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23</w:t>
    </w:r>
    <w:r>
      <w:rPr>
        <w:rFonts w:ascii="Arial" w:hAnsi="Arial" w:cs="Arial"/>
        <w:b/>
        <w:sz w:val="18"/>
        <w:szCs w:val="18"/>
      </w:rPr>
      <w:fldChar w:fldCharType="end"/>
    </w:r>
  </w:p>
  <w:p w14:paraId="31942B7C" w14:textId="64798A89" w:rsidR="001609F2" w:rsidRDefault="00160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9168F">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C54FD54" w14:textId="5AC43820" w:rsidR="001609F2" w:rsidRDefault="001609F2">
    <w:pPr>
      <w:pStyle w:val="Header"/>
    </w:pPr>
    <w:r w:rsidRPr="002D3E8C">
      <w:rPr>
        <w:noProof/>
        <w:lang w:val="de-DE"/>
      </w:rPr>
      <mc:AlternateContent>
        <mc:Choice Requires="wps">
          <w:drawing>
            <wp:anchor distT="0" distB="0" distL="114300" distR="114300" simplePos="0" relativeHeight="251659264" behindDoc="0" locked="1" layoutInCell="1" allowOverlap="1" wp14:anchorId="34A9F752" wp14:editId="7781DA81">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600A47F7" w14:textId="3F9B36DE" w:rsidR="001609F2" w:rsidRPr="00A11327" w:rsidRDefault="001609F2" w:rsidP="001609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4A9F752"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600A47F7" w14:textId="3F9B36DE" w:rsidR="001609F2" w:rsidRPr="00A11327" w:rsidRDefault="001609F2" w:rsidP="001609F2">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BF5AA6" w14:textId="07D73C7C" w:rsidR="001609F2" w:rsidRDefault="001609F2">
    <w:pPr>
      <w:pStyle w:val="Header"/>
    </w:pPr>
    <w:r w:rsidRPr="002D3E8C">
      <w:rPr>
        <w:noProof/>
        <w:lang w:val="de-DE"/>
      </w:rPr>
      <mc:AlternateContent>
        <mc:Choice Requires="wps">
          <w:drawing>
            <wp:anchor distT="0" distB="0" distL="114300" distR="114300" simplePos="0" relativeHeight="251661312" behindDoc="0" locked="1" layoutInCell="1" allowOverlap="1" wp14:anchorId="673804B6" wp14:editId="6B19A5A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56351410"/>
                          </w:sdtPr>
                          <w:sdtEndPr/>
                          <w:sdtContent>
                            <w:p w14:paraId="76F50176" w14:textId="701FDFB4" w:rsidR="001609F2" w:rsidRPr="00A11327" w:rsidRDefault="001609F2" w:rsidP="001609F2">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73804B6"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756351410"/>
                    </w:sdtPr>
                    <w:sdtEndPr/>
                    <w:sdtContent>
                      <w:p w14:paraId="76F50176" w14:textId="701FDFB4" w:rsidR="001609F2" w:rsidRPr="00A11327" w:rsidRDefault="001609F2" w:rsidP="001609F2">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308F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C472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28E59E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3F5E4D"/>
    <w:multiLevelType w:val="hybridMultilevel"/>
    <w:tmpl w:val="CEB225F0"/>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1DBF55A0"/>
    <w:multiLevelType w:val="hybridMultilevel"/>
    <w:tmpl w:val="AFD6366C"/>
    <w:lvl w:ilvl="0" w:tplc="B0AAFB14">
      <w:start w:val="8"/>
      <w:numFmt w:val="bullet"/>
      <w:lvlText w:val="-"/>
      <w:lvlJc w:val="left"/>
      <w:pPr>
        <w:ind w:left="660" w:hanging="360"/>
      </w:pPr>
      <w:rPr>
        <w:rFonts w:ascii="Times New Roman" w:eastAsia="Times New Roman" w:hAnsi="Times New Roman" w:cs="Times New Roman" w:hint="default"/>
      </w:rPr>
    </w:lvl>
    <w:lvl w:ilvl="1" w:tplc="04090003" w:tentative="1">
      <w:start w:val="1"/>
      <w:numFmt w:val="bullet"/>
      <w:lvlText w:val="o"/>
      <w:lvlJc w:val="left"/>
      <w:pPr>
        <w:ind w:left="1380" w:hanging="360"/>
      </w:pPr>
      <w:rPr>
        <w:rFonts w:ascii="Courier New" w:hAnsi="Courier New" w:cs="Courier New" w:hint="default"/>
      </w:rPr>
    </w:lvl>
    <w:lvl w:ilvl="2" w:tplc="04090005" w:tentative="1">
      <w:start w:val="1"/>
      <w:numFmt w:val="bullet"/>
      <w:lvlText w:val=""/>
      <w:lvlJc w:val="left"/>
      <w:pPr>
        <w:ind w:left="2100" w:hanging="360"/>
      </w:pPr>
      <w:rPr>
        <w:rFonts w:ascii="Wingdings" w:hAnsi="Wingdings" w:hint="default"/>
      </w:rPr>
    </w:lvl>
    <w:lvl w:ilvl="3" w:tplc="04090001" w:tentative="1">
      <w:start w:val="1"/>
      <w:numFmt w:val="bullet"/>
      <w:lvlText w:val=""/>
      <w:lvlJc w:val="left"/>
      <w:pPr>
        <w:ind w:left="2820" w:hanging="360"/>
      </w:pPr>
      <w:rPr>
        <w:rFonts w:ascii="Symbol" w:hAnsi="Symbol" w:hint="default"/>
      </w:rPr>
    </w:lvl>
    <w:lvl w:ilvl="4" w:tplc="04090003" w:tentative="1">
      <w:start w:val="1"/>
      <w:numFmt w:val="bullet"/>
      <w:lvlText w:val="o"/>
      <w:lvlJc w:val="left"/>
      <w:pPr>
        <w:ind w:left="3540" w:hanging="360"/>
      </w:pPr>
      <w:rPr>
        <w:rFonts w:ascii="Courier New" w:hAnsi="Courier New" w:cs="Courier New" w:hint="default"/>
      </w:rPr>
    </w:lvl>
    <w:lvl w:ilvl="5" w:tplc="04090005" w:tentative="1">
      <w:start w:val="1"/>
      <w:numFmt w:val="bullet"/>
      <w:lvlText w:val=""/>
      <w:lvlJc w:val="left"/>
      <w:pPr>
        <w:ind w:left="4260" w:hanging="360"/>
      </w:pPr>
      <w:rPr>
        <w:rFonts w:ascii="Wingdings" w:hAnsi="Wingdings" w:hint="default"/>
      </w:rPr>
    </w:lvl>
    <w:lvl w:ilvl="6" w:tplc="04090001" w:tentative="1">
      <w:start w:val="1"/>
      <w:numFmt w:val="bullet"/>
      <w:lvlText w:val=""/>
      <w:lvlJc w:val="left"/>
      <w:pPr>
        <w:ind w:left="4980" w:hanging="360"/>
      </w:pPr>
      <w:rPr>
        <w:rFonts w:ascii="Symbol" w:hAnsi="Symbol" w:hint="default"/>
      </w:rPr>
    </w:lvl>
    <w:lvl w:ilvl="7" w:tplc="04090003" w:tentative="1">
      <w:start w:val="1"/>
      <w:numFmt w:val="bullet"/>
      <w:lvlText w:val="o"/>
      <w:lvlJc w:val="left"/>
      <w:pPr>
        <w:ind w:left="5700" w:hanging="360"/>
      </w:pPr>
      <w:rPr>
        <w:rFonts w:ascii="Courier New" w:hAnsi="Courier New" w:cs="Courier New" w:hint="default"/>
      </w:rPr>
    </w:lvl>
    <w:lvl w:ilvl="8" w:tplc="04090005" w:tentative="1">
      <w:start w:val="1"/>
      <w:numFmt w:val="bullet"/>
      <w:lvlText w:val=""/>
      <w:lvlJc w:val="left"/>
      <w:pPr>
        <w:ind w:left="6420" w:hanging="360"/>
      </w:pPr>
      <w:rPr>
        <w:rFonts w:ascii="Wingdings" w:hAnsi="Wingdings" w:hint="default"/>
      </w:rPr>
    </w:lvl>
  </w:abstractNum>
  <w:abstractNum w:abstractNumId="14" w15:restartNumberingAfterBreak="0">
    <w:nsid w:val="26443939"/>
    <w:multiLevelType w:val="multilevel"/>
    <w:tmpl w:val="D92058A4"/>
    <w:lvl w:ilvl="0">
      <w:start w:val="1"/>
      <w:numFmt w:val="decimal"/>
      <w:lvlText w:val="%1)"/>
      <w:lvlJc w:val="left"/>
      <w:pPr>
        <w:tabs>
          <w:tab w:val="num" w:pos="737"/>
        </w:tabs>
        <w:ind w:left="737" w:hanging="453"/>
      </w:pPr>
      <w:rPr>
        <w:rFonts w:ascii="Times New Roman" w:hAnsi="Times New Roman" w:cs="Times New Roman" w:hint="default"/>
      </w:rPr>
    </w:lvl>
    <w:lvl w:ilvl="1">
      <w:start w:val="1"/>
      <w:numFmt w:val="lowerLetter"/>
      <w:lvlText w:val="%2."/>
      <w:lvlJc w:val="left"/>
      <w:pPr>
        <w:tabs>
          <w:tab w:val="num" w:pos="1440"/>
        </w:tabs>
        <w:ind w:left="1440" w:hanging="360"/>
      </w:pPr>
      <w:rPr>
        <w:rFonts w:ascii="Times New Roman" w:hAnsi="Times New Roman" w:cs="Times New Roman" w:hint="default"/>
      </w:rPr>
    </w:lvl>
    <w:lvl w:ilvl="2">
      <w:start w:val="1"/>
      <w:numFmt w:val="lowerRoman"/>
      <w:lvlText w:val="%3."/>
      <w:lvlJc w:val="right"/>
      <w:pPr>
        <w:tabs>
          <w:tab w:val="num" w:pos="2160"/>
        </w:tabs>
        <w:ind w:left="2160" w:hanging="180"/>
      </w:pPr>
      <w:rPr>
        <w:rFonts w:ascii="Times New Roman" w:hAnsi="Times New Roman" w:cs="Times New Roman" w:hint="default"/>
      </w:rPr>
    </w:lvl>
    <w:lvl w:ilvl="3">
      <w:start w:val="1"/>
      <w:numFmt w:val="decimal"/>
      <w:lvlText w:val="%4."/>
      <w:lvlJc w:val="left"/>
      <w:pPr>
        <w:tabs>
          <w:tab w:val="num" w:pos="2880"/>
        </w:tabs>
        <w:ind w:left="2880" w:hanging="360"/>
      </w:pPr>
      <w:rPr>
        <w:rFonts w:ascii="Times New Roman" w:hAnsi="Times New Roman" w:cs="Times New Roman" w:hint="default"/>
      </w:rPr>
    </w:lvl>
    <w:lvl w:ilvl="4">
      <w:start w:val="1"/>
      <w:numFmt w:val="lowerLetter"/>
      <w:lvlText w:val="%5."/>
      <w:lvlJc w:val="left"/>
      <w:pPr>
        <w:tabs>
          <w:tab w:val="num" w:pos="3600"/>
        </w:tabs>
        <w:ind w:left="3600" w:hanging="360"/>
      </w:pPr>
      <w:rPr>
        <w:rFonts w:ascii="Times New Roman" w:hAnsi="Times New Roman" w:cs="Times New Roman" w:hint="default"/>
      </w:rPr>
    </w:lvl>
    <w:lvl w:ilvl="5">
      <w:start w:val="1"/>
      <w:numFmt w:val="lowerRoman"/>
      <w:lvlText w:val="%6."/>
      <w:lvlJc w:val="right"/>
      <w:pPr>
        <w:tabs>
          <w:tab w:val="num" w:pos="4320"/>
        </w:tabs>
        <w:ind w:left="4320" w:hanging="180"/>
      </w:pPr>
      <w:rPr>
        <w:rFonts w:ascii="Times New Roman" w:hAnsi="Times New Roman" w:cs="Times New Roman" w:hint="default"/>
      </w:rPr>
    </w:lvl>
    <w:lvl w:ilvl="6">
      <w:start w:val="1"/>
      <w:numFmt w:val="decimal"/>
      <w:lvlText w:val="%7."/>
      <w:lvlJc w:val="left"/>
      <w:pPr>
        <w:tabs>
          <w:tab w:val="num" w:pos="5040"/>
        </w:tabs>
        <w:ind w:left="5040" w:hanging="360"/>
      </w:pPr>
      <w:rPr>
        <w:rFonts w:ascii="Times New Roman" w:hAnsi="Times New Roman" w:cs="Times New Roman" w:hint="default"/>
      </w:rPr>
    </w:lvl>
    <w:lvl w:ilvl="7">
      <w:start w:val="1"/>
      <w:numFmt w:val="lowerLetter"/>
      <w:lvlText w:val="%8."/>
      <w:lvlJc w:val="left"/>
      <w:pPr>
        <w:tabs>
          <w:tab w:val="num" w:pos="5760"/>
        </w:tabs>
        <w:ind w:left="5760" w:hanging="360"/>
      </w:pPr>
      <w:rPr>
        <w:rFonts w:ascii="Times New Roman" w:hAnsi="Times New Roman" w:cs="Times New Roman" w:hint="default"/>
      </w:rPr>
    </w:lvl>
    <w:lvl w:ilvl="8">
      <w:start w:val="1"/>
      <w:numFmt w:val="lowerRoman"/>
      <w:lvlText w:val="%9."/>
      <w:lvlJc w:val="right"/>
      <w:pPr>
        <w:tabs>
          <w:tab w:val="num" w:pos="6480"/>
        </w:tabs>
        <w:ind w:left="6480" w:hanging="180"/>
      </w:pPr>
      <w:rPr>
        <w:rFonts w:ascii="Times New Roman" w:hAnsi="Times New Roman" w:cs="Times New Roman" w:hint="default"/>
      </w:rPr>
    </w:lvl>
  </w:abstractNum>
  <w:abstractNum w:abstractNumId="15" w15:restartNumberingAfterBreak="0">
    <w:nsid w:val="26861B62"/>
    <w:multiLevelType w:val="hybridMultilevel"/>
    <w:tmpl w:val="7E061444"/>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EE6664A"/>
    <w:multiLevelType w:val="hybridMultilevel"/>
    <w:tmpl w:val="3A88BB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9D3EEE"/>
    <w:multiLevelType w:val="hybridMultilevel"/>
    <w:tmpl w:val="F9A27F5C"/>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90F36DF"/>
    <w:multiLevelType w:val="hybridMultilevel"/>
    <w:tmpl w:val="A5042F8E"/>
    <w:lvl w:ilvl="0" w:tplc="85E04550">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1" w15:restartNumberingAfterBreak="0">
    <w:nsid w:val="49FB6EA0"/>
    <w:multiLevelType w:val="hybridMultilevel"/>
    <w:tmpl w:val="B1B4E382"/>
    <w:lvl w:ilvl="0" w:tplc="52061E52">
      <w:start w:val="1"/>
      <w:numFmt w:val="decimal"/>
      <w:lvlText w:val="%1)"/>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22" w15:restartNumberingAfterBreak="0">
    <w:nsid w:val="547A187A"/>
    <w:multiLevelType w:val="hybridMultilevel"/>
    <w:tmpl w:val="71CE7D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4211BC6"/>
    <w:multiLevelType w:val="hybridMultilevel"/>
    <w:tmpl w:val="6674D832"/>
    <w:lvl w:ilvl="0" w:tplc="D09CB084">
      <w:start w:val="1"/>
      <w:numFmt w:val="bullet"/>
      <w:lvlText w:val="­"/>
      <w:lvlJc w:val="left"/>
      <w:pPr>
        <w:ind w:left="2828" w:hanging="360"/>
      </w:pPr>
      <w:rPr>
        <w:rFonts w:ascii="Courier New" w:hAnsi="Courier New"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611F8F"/>
    <w:multiLevelType w:val="hybridMultilevel"/>
    <w:tmpl w:val="F1785386"/>
    <w:lvl w:ilvl="0" w:tplc="0409000F">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24"/>
  </w:num>
  <w:num w:numId="5">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0"/>
  </w:num>
  <w:num w:numId="8">
    <w:abstractNumId w:val="9"/>
  </w:num>
  <w:num w:numId="9">
    <w:abstractNumId w:val="7"/>
  </w:num>
  <w:num w:numId="10">
    <w:abstractNumId w:val="6"/>
  </w:num>
  <w:num w:numId="11">
    <w:abstractNumId w:val="5"/>
  </w:num>
  <w:num w:numId="12">
    <w:abstractNumId w:val="4"/>
  </w:num>
  <w:num w:numId="13">
    <w:abstractNumId w:val="8"/>
  </w:num>
  <w:num w:numId="14">
    <w:abstractNumId w:val="3"/>
  </w:num>
  <w:num w:numId="15">
    <w:abstractNumId w:val="16"/>
  </w:num>
  <w:num w:numId="16">
    <w:abstractNumId w:val="16"/>
  </w:num>
  <w:num w:numId="17">
    <w:abstractNumId w:val="17"/>
  </w:num>
  <w:num w:numId="18">
    <w:abstractNumId w:val="22"/>
  </w:num>
  <w:num w:numId="19">
    <w:abstractNumId w:val="13"/>
  </w:num>
  <w:num w:numId="20">
    <w:abstractNumId w:val="18"/>
  </w:num>
  <w:num w:numId="21">
    <w:abstractNumId w:val="15"/>
  </w:num>
  <w:num w:numId="22">
    <w:abstractNumId w:val="25"/>
  </w:num>
  <w:num w:numId="23">
    <w:abstractNumId w:val="12"/>
  </w:num>
  <w:num w:numId="24">
    <w:abstractNumId w:val="19"/>
  </w:num>
  <w:num w:numId="25">
    <w:abstractNumId w:val="23"/>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num>
  <w:num w:numId="29">
    <w:abstractNumId w:val="1"/>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NDKwMDE2MzUwNTMwMLFQ0lEKTi0uzszPAykwrQUAJgd74ywAAAA="/>
  </w:docVars>
  <w:rsids>
    <w:rsidRoot w:val="004E213A"/>
    <w:rsid w:val="0000028C"/>
    <w:rsid w:val="0000129C"/>
    <w:rsid w:val="00001A3C"/>
    <w:rsid w:val="00001BC0"/>
    <w:rsid w:val="00006005"/>
    <w:rsid w:val="00015263"/>
    <w:rsid w:val="00015947"/>
    <w:rsid w:val="00017C06"/>
    <w:rsid w:val="000258AE"/>
    <w:rsid w:val="00032988"/>
    <w:rsid w:val="00033397"/>
    <w:rsid w:val="00033444"/>
    <w:rsid w:val="00040095"/>
    <w:rsid w:val="0004068D"/>
    <w:rsid w:val="000429AC"/>
    <w:rsid w:val="0004364F"/>
    <w:rsid w:val="00043CA2"/>
    <w:rsid w:val="00044C84"/>
    <w:rsid w:val="00051834"/>
    <w:rsid w:val="00054A22"/>
    <w:rsid w:val="00054A6B"/>
    <w:rsid w:val="00056566"/>
    <w:rsid w:val="00056687"/>
    <w:rsid w:val="000569CD"/>
    <w:rsid w:val="00060934"/>
    <w:rsid w:val="00061878"/>
    <w:rsid w:val="00062023"/>
    <w:rsid w:val="000655A6"/>
    <w:rsid w:val="0006796C"/>
    <w:rsid w:val="00070BB0"/>
    <w:rsid w:val="000722F2"/>
    <w:rsid w:val="00076CA0"/>
    <w:rsid w:val="00080512"/>
    <w:rsid w:val="00086E22"/>
    <w:rsid w:val="0008722E"/>
    <w:rsid w:val="0009168F"/>
    <w:rsid w:val="00091AAD"/>
    <w:rsid w:val="000A517A"/>
    <w:rsid w:val="000A74A3"/>
    <w:rsid w:val="000B08BA"/>
    <w:rsid w:val="000B57EB"/>
    <w:rsid w:val="000B63C6"/>
    <w:rsid w:val="000B69BE"/>
    <w:rsid w:val="000C2167"/>
    <w:rsid w:val="000C47C3"/>
    <w:rsid w:val="000D3FF0"/>
    <w:rsid w:val="000D58AB"/>
    <w:rsid w:val="000D610E"/>
    <w:rsid w:val="000E437B"/>
    <w:rsid w:val="000E768E"/>
    <w:rsid w:val="000F19A8"/>
    <w:rsid w:val="000F20B7"/>
    <w:rsid w:val="00100D03"/>
    <w:rsid w:val="00100F2A"/>
    <w:rsid w:val="001206B6"/>
    <w:rsid w:val="00133525"/>
    <w:rsid w:val="00143E28"/>
    <w:rsid w:val="00143ED3"/>
    <w:rsid w:val="00145B94"/>
    <w:rsid w:val="00145D14"/>
    <w:rsid w:val="001557AD"/>
    <w:rsid w:val="001609F2"/>
    <w:rsid w:val="0016559D"/>
    <w:rsid w:val="00166809"/>
    <w:rsid w:val="00167596"/>
    <w:rsid w:val="001730A5"/>
    <w:rsid w:val="00180124"/>
    <w:rsid w:val="00180E85"/>
    <w:rsid w:val="00182808"/>
    <w:rsid w:val="00182A81"/>
    <w:rsid w:val="001874C7"/>
    <w:rsid w:val="00190038"/>
    <w:rsid w:val="0019012C"/>
    <w:rsid w:val="0019256E"/>
    <w:rsid w:val="0019539B"/>
    <w:rsid w:val="001A4C42"/>
    <w:rsid w:val="001B677B"/>
    <w:rsid w:val="001B6B93"/>
    <w:rsid w:val="001C0F13"/>
    <w:rsid w:val="001C21C3"/>
    <w:rsid w:val="001C36C9"/>
    <w:rsid w:val="001C4049"/>
    <w:rsid w:val="001C4FB3"/>
    <w:rsid w:val="001D02C2"/>
    <w:rsid w:val="001D4415"/>
    <w:rsid w:val="001D48A4"/>
    <w:rsid w:val="001D5017"/>
    <w:rsid w:val="001E1D86"/>
    <w:rsid w:val="001E6BC6"/>
    <w:rsid w:val="001F07A9"/>
    <w:rsid w:val="001F0C1D"/>
    <w:rsid w:val="001F1132"/>
    <w:rsid w:val="001F168B"/>
    <w:rsid w:val="0020327C"/>
    <w:rsid w:val="00206DAB"/>
    <w:rsid w:val="00207DA7"/>
    <w:rsid w:val="0021564B"/>
    <w:rsid w:val="00223F48"/>
    <w:rsid w:val="00232BE2"/>
    <w:rsid w:val="002347A2"/>
    <w:rsid w:val="00251D61"/>
    <w:rsid w:val="002644F8"/>
    <w:rsid w:val="002645B3"/>
    <w:rsid w:val="002675F0"/>
    <w:rsid w:val="002702B9"/>
    <w:rsid w:val="0027054A"/>
    <w:rsid w:val="00270E17"/>
    <w:rsid w:val="00273214"/>
    <w:rsid w:val="002749DD"/>
    <w:rsid w:val="00276C47"/>
    <w:rsid w:val="00283EDE"/>
    <w:rsid w:val="00286746"/>
    <w:rsid w:val="002900AB"/>
    <w:rsid w:val="00296269"/>
    <w:rsid w:val="002A1A45"/>
    <w:rsid w:val="002A2ED6"/>
    <w:rsid w:val="002A4689"/>
    <w:rsid w:val="002A5A70"/>
    <w:rsid w:val="002B137C"/>
    <w:rsid w:val="002B21CA"/>
    <w:rsid w:val="002B6339"/>
    <w:rsid w:val="002B7B6B"/>
    <w:rsid w:val="002C1CD1"/>
    <w:rsid w:val="002C200D"/>
    <w:rsid w:val="002C2721"/>
    <w:rsid w:val="002C2BD4"/>
    <w:rsid w:val="002C5AA0"/>
    <w:rsid w:val="002D16BF"/>
    <w:rsid w:val="002E00EE"/>
    <w:rsid w:val="002E1203"/>
    <w:rsid w:val="002F0419"/>
    <w:rsid w:val="00301EB8"/>
    <w:rsid w:val="0030473C"/>
    <w:rsid w:val="0031641D"/>
    <w:rsid w:val="003172DC"/>
    <w:rsid w:val="0032065E"/>
    <w:rsid w:val="00324453"/>
    <w:rsid w:val="00325A7D"/>
    <w:rsid w:val="00331334"/>
    <w:rsid w:val="00341501"/>
    <w:rsid w:val="003440AE"/>
    <w:rsid w:val="00352B47"/>
    <w:rsid w:val="0035462D"/>
    <w:rsid w:val="0036575E"/>
    <w:rsid w:val="00367B42"/>
    <w:rsid w:val="003706E0"/>
    <w:rsid w:val="003765B8"/>
    <w:rsid w:val="00394B1F"/>
    <w:rsid w:val="00396AE2"/>
    <w:rsid w:val="003A14A5"/>
    <w:rsid w:val="003A1CC3"/>
    <w:rsid w:val="003A2839"/>
    <w:rsid w:val="003A6D32"/>
    <w:rsid w:val="003C3971"/>
    <w:rsid w:val="003C4BA6"/>
    <w:rsid w:val="003C74D6"/>
    <w:rsid w:val="003D1354"/>
    <w:rsid w:val="003D5A47"/>
    <w:rsid w:val="003D7C05"/>
    <w:rsid w:val="003E11B9"/>
    <w:rsid w:val="003E39FC"/>
    <w:rsid w:val="003F4038"/>
    <w:rsid w:val="003F4407"/>
    <w:rsid w:val="00402450"/>
    <w:rsid w:val="0041050C"/>
    <w:rsid w:val="00410974"/>
    <w:rsid w:val="00415F53"/>
    <w:rsid w:val="00422F86"/>
    <w:rsid w:val="00423334"/>
    <w:rsid w:val="0042388C"/>
    <w:rsid w:val="00424ACD"/>
    <w:rsid w:val="004329E4"/>
    <w:rsid w:val="004345EC"/>
    <w:rsid w:val="0043607E"/>
    <w:rsid w:val="00441AFE"/>
    <w:rsid w:val="004502E8"/>
    <w:rsid w:val="00453A4D"/>
    <w:rsid w:val="00453B6F"/>
    <w:rsid w:val="00453C3E"/>
    <w:rsid w:val="00455833"/>
    <w:rsid w:val="0046060F"/>
    <w:rsid w:val="004655C8"/>
    <w:rsid w:val="0047186B"/>
    <w:rsid w:val="004725FC"/>
    <w:rsid w:val="00473F3A"/>
    <w:rsid w:val="004744E0"/>
    <w:rsid w:val="004811AC"/>
    <w:rsid w:val="00482465"/>
    <w:rsid w:val="004838DE"/>
    <w:rsid w:val="00483D40"/>
    <w:rsid w:val="00485117"/>
    <w:rsid w:val="00485C3B"/>
    <w:rsid w:val="00492672"/>
    <w:rsid w:val="0049307B"/>
    <w:rsid w:val="00495DA3"/>
    <w:rsid w:val="00496B69"/>
    <w:rsid w:val="004A3033"/>
    <w:rsid w:val="004A33D8"/>
    <w:rsid w:val="004A3BAA"/>
    <w:rsid w:val="004B6617"/>
    <w:rsid w:val="004C5C89"/>
    <w:rsid w:val="004D2017"/>
    <w:rsid w:val="004D3578"/>
    <w:rsid w:val="004D3F38"/>
    <w:rsid w:val="004D686E"/>
    <w:rsid w:val="004E0A1C"/>
    <w:rsid w:val="004E213A"/>
    <w:rsid w:val="004E3796"/>
    <w:rsid w:val="004F08A6"/>
    <w:rsid w:val="004F0988"/>
    <w:rsid w:val="004F3340"/>
    <w:rsid w:val="004F398B"/>
    <w:rsid w:val="004F3E94"/>
    <w:rsid w:val="004F51A3"/>
    <w:rsid w:val="004F7371"/>
    <w:rsid w:val="005036E1"/>
    <w:rsid w:val="0051055E"/>
    <w:rsid w:val="00510FD8"/>
    <w:rsid w:val="00511062"/>
    <w:rsid w:val="00512AFC"/>
    <w:rsid w:val="00521B71"/>
    <w:rsid w:val="00523A11"/>
    <w:rsid w:val="0053388B"/>
    <w:rsid w:val="00535773"/>
    <w:rsid w:val="0053656D"/>
    <w:rsid w:val="00536958"/>
    <w:rsid w:val="00536F60"/>
    <w:rsid w:val="00542A7E"/>
    <w:rsid w:val="00543E6C"/>
    <w:rsid w:val="0055109D"/>
    <w:rsid w:val="005536E7"/>
    <w:rsid w:val="00556DB5"/>
    <w:rsid w:val="00563A1E"/>
    <w:rsid w:val="00565087"/>
    <w:rsid w:val="00565BFA"/>
    <w:rsid w:val="005662C6"/>
    <w:rsid w:val="005742DD"/>
    <w:rsid w:val="00580F6F"/>
    <w:rsid w:val="00581155"/>
    <w:rsid w:val="00585703"/>
    <w:rsid w:val="00586073"/>
    <w:rsid w:val="005956AA"/>
    <w:rsid w:val="005A2975"/>
    <w:rsid w:val="005A3532"/>
    <w:rsid w:val="005B0E56"/>
    <w:rsid w:val="005B4DC3"/>
    <w:rsid w:val="005C34D3"/>
    <w:rsid w:val="005C5F5E"/>
    <w:rsid w:val="005D2E01"/>
    <w:rsid w:val="005D5638"/>
    <w:rsid w:val="005D5C6C"/>
    <w:rsid w:val="005D7526"/>
    <w:rsid w:val="005E18A4"/>
    <w:rsid w:val="005E28D5"/>
    <w:rsid w:val="005E2C87"/>
    <w:rsid w:val="005E3F32"/>
    <w:rsid w:val="005F0462"/>
    <w:rsid w:val="005F11EB"/>
    <w:rsid w:val="005F2350"/>
    <w:rsid w:val="00601A1F"/>
    <w:rsid w:val="00601AB0"/>
    <w:rsid w:val="00602AEA"/>
    <w:rsid w:val="00603F76"/>
    <w:rsid w:val="0060436B"/>
    <w:rsid w:val="006048DB"/>
    <w:rsid w:val="006060C7"/>
    <w:rsid w:val="00610109"/>
    <w:rsid w:val="00613175"/>
    <w:rsid w:val="00614AD5"/>
    <w:rsid w:val="00614FDF"/>
    <w:rsid w:val="00617C5E"/>
    <w:rsid w:val="006228AA"/>
    <w:rsid w:val="00624C64"/>
    <w:rsid w:val="0062527C"/>
    <w:rsid w:val="006341DF"/>
    <w:rsid w:val="0063534F"/>
    <w:rsid w:val="0063543D"/>
    <w:rsid w:val="00637388"/>
    <w:rsid w:val="00647114"/>
    <w:rsid w:val="006475F4"/>
    <w:rsid w:val="00650B26"/>
    <w:rsid w:val="006537CF"/>
    <w:rsid w:val="006557D3"/>
    <w:rsid w:val="00667CFB"/>
    <w:rsid w:val="00671FCE"/>
    <w:rsid w:val="006734DC"/>
    <w:rsid w:val="00680861"/>
    <w:rsid w:val="00682013"/>
    <w:rsid w:val="00683C92"/>
    <w:rsid w:val="006865F6"/>
    <w:rsid w:val="006925AC"/>
    <w:rsid w:val="00692990"/>
    <w:rsid w:val="00694450"/>
    <w:rsid w:val="006947C6"/>
    <w:rsid w:val="00696DDA"/>
    <w:rsid w:val="006A232B"/>
    <w:rsid w:val="006A323F"/>
    <w:rsid w:val="006A488A"/>
    <w:rsid w:val="006B0D9B"/>
    <w:rsid w:val="006B30D0"/>
    <w:rsid w:val="006B591A"/>
    <w:rsid w:val="006C3D95"/>
    <w:rsid w:val="006C5F1C"/>
    <w:rsid w:val="006D430A"/>
    <w:rsid w:val="006D462B"/>
    <w:rsid w:val="006E467C"/>
    <w:rsid w:val="006E5C86"/>
    <w:rsid w:val="006E5D75"/>
    <w:rsid w:val="006E7F1C"/>
    <w:rsid w:val="006F2227"/>
    <w:rsid w:val="006F2EC3"/>
    <w:rsid w:val="00701083"/>
    <w:rsid w:val="00701166"/>
    <w:rsid w:val="00713C44"/>
    <w:rsid w:val="00714DAB"/>
    <w:rsid w:val="00723F8F"/>
    <w:rsid w:val="00734A5B"/>
    <w:rsid w:val="0073643A"/>
    <w:rsid w:val="0074026F"/>
    <w:rsid w:val="007429F6"/>
    <w:rsid w:val="00744D1C"/>
    <w:rsid w:val="00744E76"/>
    <w:rsid w:val="00746F0F"/>
    <w:rsid w:val="00754C99"/>
    <w:rsid w:val="00754EB7"/>
    <w:rsid w:val="00755BFC"/>
    <w:rsid w:val="007561C4"/>
    <w:rsid w:val="00756BB5"/>
    <w:rsid w:val="007636DD"/>
    <w:rsid w:val="007639FF"/>
    <w:rsid w:val="007658C4"/>
    <w:rsid w:val="00772B75"/>
    <w:rsid w:val="00774DA4"/>
    <w:rsid w:val="00776A0B"/>
    <w:rsid w:val="00781F0F"/>
    <w:rsid w:val="00785E69"/>
    <w:rsid w:val="00792A79"/>
    <w:rsid w:val="00793FD0"/>
    <w:rsid w:val="00795A02"/>
    <w:rsid w:val="00797D5F"/>
    <w:rsid w:val="007A17CD"/>
    <w:rsid w:val="007A7106"/>
    <w:rsid w:val="007B00BB"/>
    <w:rsid w:val="007B600E"/>
    <w:rsid w:val="007D0524"/>
    <w:rsid w:val="007D27F3"/>
    <w:rsid w:val="007D38C2"/>
    <w:rsid w:val="007E44B2"/>
    <w:rsid w:val="007E4615"/>
    <w:rsid w:val="007E66E9"/>
    <w:rsid w:val="007F0F4A"/>
    <w:rsid w:val="007F0FCA"/>
    <w:rsid w:val="007F6FD2"/>
    <w:rsid w:val="008028A4"/>
    <w:rsid w:val="00805A36"/>
    <w:rsid w:val="0080650E"/>
    <w:rsid w:val="008069AD"/>
    <w:rsid w:val="008111CA"/>
    <w:rsid w:val="0081275D"/>
    <w:rsid w:val="00812F9D"/>
    <w:rsid w:val="00813869"/>
    <w:rsid w:val="00815EE9"/>
    <w:rsid w:val="00816621"/>
    <w:rsid w:val="008264B1"/>
    <w:rsid w:val="00830747"/>
    <w:rsid w:val="008311BD"/>
    <w:rsid w:val="00834F2D"/>
    <w:rsid w:val="00840442"/>
    <w:rsid w:val="00843615"/>
    <w:rsid w:val="008446F9"/>
    <w:rsid w:val="00844D61"/>
    <w:rsid w:val="00851561"/>
    <w:rsid w:val="008540CA"/>
    <w:rsid w:val="0086651B"/>
    <w:rsid w:val="00870377"/>
    <w:rsid w:val="00875BA4"/>
    <w:rsid w:val="0087681D"/>
    <w:rsid w:val="008768CA"/>
    <w:rsid w:val="00877E41"/>
    <w:rsid w:val="00892205"/>
    <w:rsid w:val="0089691C"/>
    <w:rsid w:val="00896C9E"/>
    <w:rsid w:val="008A377F"/>
    <w:rsid w:val="008A3F08"/>
    <w:rsid w:val="008A6AED"/>
    <w:rsid w:val="008B69D9"/>
    <w:rsid w:val="008B7728"/>
    <w:rsid w:val="008C03C8"/>
    <w:rsid w:val="008C384C"/>
    <w:rsid w:val="008C3B4F"/>
    <w:rsid w:val="008C6599"/>
    <w:rsid w:val="008D0E81"/>
    <w:rsid w:val="008E3CCF"/>
    <w:rsid w:val="008E6AAC"/>
    <w:rsid w:val="008E718F"/>
    <w:rsid w:val="008F43C4"/>
    <w:rsid w:val="008F5939"/>
    <w:rsid w:val="0090017E"/>
    <w:rsid w:val="00901455"/>
    <w:rsid w:val="0090271F"/>
    <w:rsid w:val="00902941"/>
    <w:rsid w:val="00902E23"/>
    <w:rsid w:val="00904A4F"/>
    <w:rsid w:val="00905E44"/>
    <w:rsid w:val="009074F0"/>
    <w:rsid w:val="00910575"/>
    <w:rsid w:val="009114D7"/>
    <w:rsid w:val="00913222"/>
    <w:rsid w:val="0091348E"/>
    <w:rsid w:val="00915C82"/>
    <w:rsid w:val="00917CCB"/>
    <w:rsid w:val="0092064B"/>
    <w:rsid w:val="00920B56"/>
    <w:rsid w:val="00923083"/>
    <w:rsid w:val="00923779"/>
    <w:rsid w:val="00923A34"/>
    <w:rsid w:val="00925185"/>
    <w:rsid w:val="00927C55"/>
    <w:rsid w:val="0093290E"/>
    <w:rsid w:val="00932F6E"/>
    <w:rsid w:val="00942EC2"/>
    <w:rsid w:val="00943481"/>
    <w:rsid w:val="009442B5"/>
    <w:rsid w:val="00945324"/>
    <w:rsid w:val="0094534D"/>
    <w:rsid w:val="00957413"/>
    <w:rsid w:val="009706C6"/>
    <w:rsid w:val="00971E64"/>
    <w:rsid w:val="009831C9"/>
    <w:rsid w:val="00987512"/>
    <w:rsid w:val="00992FAA"/>
    <w:rsid w:val="0099334A"/>
    <w:rsid w:val="0099572C"/>
    <w:rsid w:val="00996431"/>
    <w:rsid w:val="009A26B6"/>
    <w:rsid w:val="009A7F9F"/>
    <w:rsid w:val="009B1BAB"/>
    <w:rsid w:val="009B7871"/>
    <w:rsid w:val="009C0F0D"/>
    <w:rsid w:val="009C2566"/>
    <w:rsid w:val="009D797E"/>
    <w:rsid w:val="009E6EA4"/>
    <w:rsid w:val="009E771E"/>
    <w:rsid w:val="009F01CF"/>
    <w:rsid w:val="009F2889"/>
    <w:rsid w:val="009F37B7"/>
    <w:rsid w:val="009F3FAD"/>
    <w:rsid w:val="009F48B5"/>
    <w:rsid w:val="009F4E82"/>
    <w:rsid w:val="00A013F4"/>
    <w:rsid w:val="00A04B5D"/>
    <w:rsid w:val="00A10F02"/>
    <w:rsid w:val="00A119F7"/>
    <w:rsid w:val="00A11CBF"/>
    <w:rsid w:val="00A15DD5"/>
    <w:rsid w:val="00A164B4"/>
    <w:rsid w:val="00A20284"/>
    <w:rsid w:val="00A21665"/>
    <w:rsid w:val="00A22FDF"/>
    <w:rsid w:val="00A2357F"/>
    <w:rsid w:val="00A23BA2"/>
    <w:rsid w:val="00A25D5C"/>
    <w:rsid w:val="00A260AF"/>
    <w:rsid w:val="00A26956"/>
    <w:rsid w:val="00A32C6B"/>
    <w:rsid w:val="00A338AB"/>
    <w:rsid w:val="00A355D2"/>
    <w:rsid w:val="00A425EB"/>
    <w:rsid w:val="00A447CB"/>
    <w:rsid w:val="00A45A1A"/>
    <w:rsid w:val="00A50CEA"/>
    <w:rsid w:val="00A510DA"/>
    <w:rsid w:val="00A5340F"/>
    <w:rsid w:val="00A53724"/>
    <w:rsid w:val="00A53DC8"/>
    <w:rsid w:val="00A556A7"/>
    <w:rsid w:val="00A56EF5"/>
    <w:rsid w:val="00A56F64"/>
    <w:rsid w:val="00A60AD8"/>
    <w:rsid w:val="00A70297"/>
    <w:rsid w:val="00A71F28"/>
    <w:rsid w:val="00A73129"/>
    <w:rsid w:val="00A8083B"/>
    <w:rsid w:val="00A82346"/>
    <w:rsid w:val="00A87DFE"/>
    <w:rsid w:val="00A92BA1"/>
    <w:rsid w:val="00A9635A"/>
    <w:rsid w:val="00AA0238"/>
    <w:rsid w:val="00AA334C"/>
    <w:rsid w:val="00AB5430"/>
    <w:rsid w:val="00AC155D"/>
    <w:rsid w:val="00AC25D1"/>
    <w:rsid w:val="00AC5764"/>
    <w:rsid w:val="00AC64C8"/>
    <w:rsid w:val="00AC6BC6"/>
    <w:rsid w:val="00AD1DBC"/>
    <w:rsid w:val="00AD63D6"/>
    <w:rsid w:val="00AE5C78"/>
    <w:rsid w:val="00AF0057"/>
    <w:rsid w:val="00AF0BFE"/>
    <w:rsid w:val="00AF3BDB"/>
    <w:rsid w:val="00AF6230"/>
    <w:rsid w:val="00AF7BB4"/>
    <w:rsid w:val="00B10E5E"/>
    <w:rsid w:val="00B1502C"/>
    <w:rsid w:val="00B15449"/>
    <w:rsid w:val="00B154D7"/>
    <w:rsid w:val="00B23F5A"/>
    <w:rsid w:val="00B24060"/>
    <w:rsid w:val="00B24551"/>
    <w:rsid w:val="00B245D6"/>
    <w:rsid w:val="00B301D4"/>
    <w:rsid w:val="00B31F89"/>
    <w:rsid w:val="00B33F5A"/>
    <w:rsid w:val="00B377B3"/>
    <w:rsid w:val="00B407CE"/>
    <w:rsid w:val="00B41A8B"/>
    <w:rsid w:val="00B43436"/>
    <w:rsid w:val="00B47C30"/>
    <w:rsid w:val="00B533AD"/>
    <w:rsid w:val="00B550E1"/>
    <w:rsid w:val="00B56795"/>
    <w:rsid w:val="00B603C5"/>
    <w:rsid w:val="00B60F5F"/>
    <w:rsid w:val="00B63415"/>
    <w:rsid w:val="00B66DAA"/>
    <w:rsid w:val="00B71FE9"/>
    <w:rsid w:val="00B75356"/>
    <w:rsid w:val="00B857B8"/>
    <w:rsid w:val="00B87DF3"/>
    <w:rsid w:val="00B9063D"/>
    <w:rsid w:val="00B91985"/>
    <w:rsid w:val="00B93086"/>
    <w:rsid w:val="00B932A0"/>
    <w:rsid w:val="00BA19ED"/>
    <w:rsid w:val="00BA4B8D"/>
    <w:rsid w:val="00BA65B2"/>
    <w:rsid w:val="00BB1326"/>
    <w:rsid w:val="00BB2B34"/>
    <w:rsid w:val="00BB31F0"/>
    <w:rsid w:val="00BB467A"/>
    <w:rsid w:val="00BB7A39"/>
    <w:rsid w:val="00BC0F7D"/>
    <w:rsid w:val="00BC244A"/>
    <w:rsid w:val="00BC298E"/>
    <w:rsid w:val="00BC7C1C"/>
    <w:rsid w:val="00BD2190"/>
    <w:rsid w:val="00BD4185"/>
    <w:rsid w:val="00BD68EB"/>
    <w:rsid w:val="00BE3255"/>
    <w:rsid w:val="00BE56EA"/>
    <w:rsid w:val="00BF128E"/>
    <w:rsid w:val="00BF21B4"/>
    <w:rsid w:val="00BF43AD"/>
    <w:rsid w:val="00C01257"/>
    <w:rsid w:val="00C06FDE"/>
    <w:rsid w:val="00C145AB"/>
    <w:rsid w:val="00C147C7"/>
    <w:rsid w:val="00C1496A"/>
    <w:rsid w:val="00C16859"/>
    <w:rsid w:val="00C16864"/>
    <w:rsid w:val="00C1754A"/>
    <w:rsid w:val="00C17C62"/>
    <w:rsid w:val="00C20CB9"/>
    <w:rsid w:val="00C224A3"/>
    <w:rsid w:val="00C23505"/>
    <w:rsid w:val="00C32488"/>
    <w:rsid w:val="00C33079"/>
    <w:rsid w:val="00C41C41"/>
    <w:rsid w:val="00C4254E"/>
    <w:rsid w:val="00C45231"/>
    <w:rsid w:val="00C5035C"/>
    <w:rsid w:val="00C51D4E"/>
    <w:rsid w:val="00C52073"/>
    <w:rsid w:val="00C63B8D"/>
    <w:rsid w:val="00C66A9F"/>
    <w:rsid w:val="00C716E8"/>
    <w:rsid w:val="00C72833"/>
    <w:rsid w:val="00C77071"/>
    <w:rsid w:val="00C80F1D"/>
    <w:rsid w:val="00C81002"/>
    <w:rsid w:val="00C8183A"/>
    <w:rsid w:val="00C856F8"/>
    <w:rsid w:val="00C86DD3"/>
    <w:rsid w:val="00C92914"/>
    <w:rsid w:val="00C93F40"/>
    <w:rsid w:val="00C947C6"/>
    <w:rsid w:val="00C97769"/>
    <w:rsid w:val="00CA08AD"/>
    <w:rsid w:val="00CA2DCF"/>
    <w:rsid w:val="00CA3D0C"/>
    <w:rsid w:val="00CA5D53"/>
    <w:rsid w:val="00CB40D5"/>
    <w:rsid w:val="00CB63D2"/>
    <w:rsid w:val="00CB7197"/>
    <w:rsid w:val="00CB7277"/>
    <w:rsid w:val="00CC3D76"/>
    <w:rsid w:val="00CC4E89"/>
    <w:rsid w:val="00CD03F3"/>
    <w:rsid w:val="00CD0F48"/>
    <w:rsid w:val="00CE1244"/>
    <w:rsid w:val="00CE436A"/>
    <w:rsid w:val="00CE6037"/>
    <w:rsid w:val="00CF0254"/>
    <w:rsid w:val="00CF31DA"/>
    <w:rsid w:val="00CF33AF"/>
    <w:rsid w:val="00CF618F"/>
    <w:rsid w:val="00CF6C71"/>
    <w:rsid w:val="00D00A2C"/>
    <w:rsid w:val="00D06369"/>
    <w:rsid w:val="00D10585"/>
    <w:rsid w:val="00D11EF5"/>
    <w:rsid w:val="00D14E99"/>
    <w:rsid w:val="00D17E66"/>
    <w:rsid w:val="00D319E2"/>
    <w:rsid w:val="00D324DB"/>
    <w:rsid w:val="00D35708"/>
    <w:rsid w:val="00D361BF"/>
    <w:rsid w:val="00D3673C"/>
    <w:rsid w:val="00D4174E"/>
    <w:rsid w:val="00D41DDA"/>
    <w:rsid w:val="00D44BAD"/>
    <w:rsid w:val="00D46730"/>
    <w:rsid w:val="00D5112C"/>
    <w:rsid w:val="00D51EA1"/>
    <w:rsid w:val="00D53E28"/>
    <w:rsid w:val="00D57972"/>
    <w:rsid w:val="00D61D5F"/>
    <w:rsid w:val="00D63205"/>
    <w:rsid w:val="00D65DC8"/>
    <w:rsid w:val="00D66C64"/>
    <w:rsid w:val="00D6743C"/>
    <w:rsid w:val="00D675A9"/>
    <w:rsid w:val="00D738D6"/>
    <w:rsid w:val="00D755EB"/>
    <w:rsid w:val="00D8326D"/>
    <w:rsid w:val="00D8487C"/>
    <w:rsid w:val="00D85882"/>
    <w:rsid w:val="00D85B3C"/>
    <w:rsid w:val="00D87E00"/>
    <w:rsid w:val="00D9134D"/>
    <w:rsid w:val="00D92960"/>
    <w:rsid w:val="00D93ABA"/>
    <w:rsid w:val="00D97D6A"/>
    <w:rsid w:val="00DA117C"/>
    <w:rsid w:val="00DA1A45"/>
    <w:rsid w:val="00DA7A03"/>
    <w:rsid w:val="00DB0197"/>
    <w:rsid w:val="00DB1818"/>
    <w:rsid w:val="00DB5E8C"/>
    <w:rsid w:val="00DC3022"/>
    <w:rsid w:val="00DC309B"/>
    <w:rsid w:val="00DC4722"/>
    <w:rsid w:val="00DC4DA2"/>
    <w:rsid w:val="00DC5918"/>
    <w:rsid w:val="00DD2BDA"/>
    <w:rsid w:val="00DD4C17"/>
    <w:rsid w:val="00DD6AC0"/>
    <w:rsid w:val="00DD7D13"/>
    <w:rsid w:val="00DE0E6D"/>
    <w:rsid w:val="00DE149D"/>
    <w:rsid w:val="00DE2024"/>
    <w:rsid w:val="00DE2F9E"/>
    <w:rsid w:val="00DE3FF4"/>
    <w:rsid w:val="00DF2B1F"/>
    <w:rsid w:val="00DF353E"/>
    <w:rsid w:val="00DF5A6A"/>
    <w:rsid w:val="00DF62CD"/>
    <w:rsid w:val="00DF67BB"/>
    <w:rsid w:val="00DF6FEA"/>
    <w:rsid w:val="00E05101"/>
    <w:rsid w:val="00E11D58"/>
    <w:rsid w:val="00E1296E"/>
    <w:rsid w:val="00E12BEB"/>
    <w:rsid w:val="00E16509"/>
    <w:rsid w:val="00E17F5F"/>
    <w:rsid w:val="00E4058E"/>
    <w:rsid w:val="00E43A37"/>
    <w:rsid w:val="00E44582"/>
    <w:rsid w:val="00E459B0"/>
    <w:rsid w:val="00E526B8"/>
    <w:rsid w:val="00E5511C"/>
    <w:rsid w:val="00E56E6F"/>
    <w:rsid w:val="00E60C30"/>
    <w:rsid w:val="00E62A20"/>
    <w:rsid w:val="00E72842"/>
    <w:rsid w:val="00E72D27"/>
    <w:rsid w:val="00E740CA"/>
    <w:rsid w:val="00E77645"/>
    <w:rsid w:val="00E82DAD"/>
    <w:rsid w:val="00E84295"/>
    <w:rsid w:val="00E863B5"/>
    <w:rsid w:val="00E90181"/>
    <w:rsid w:val="00E9244D"/>
    <w:rsid w:val="00E92E7E"/>
    <w:rsid w:val="00E96E5B"/>
    <w:rsid w:val="00EA0C80"/>
    <w:rsid w:val="00EB3D4C"/>
    <w:rsid w:val="00EC4A25"/>
    <w:rsid w:val="00EC7187"/>
    <w:rsid w:val="00ED3A22"/>
    <w:rsid w:val="00ED46A4"/>
    <w:rsid w:val="00ED5815"/>
    <w:rsid w:val="00EE1D44"/>
    <w:rsid w:val="00EF16C8"/>
    <w:rsid w:val="00EF2FFA"/>
    <w:rsid w:val="00F025A2"/>
    <w:rsid w:val="00F02B95"/>
    <w:rsid w:val="00F04712"/>
    <w:rsid w:val="00F0689D"/>
    <w:rsid w:val="00F06D5C"/>
    <w:rsid w:val="00F120F1"/>
    <w:rsid w:val="00F20E1E"/>
    <w:rsid w:val="00F22EC7"/>
    <w:rsid w:val="00F238ED"/>
    <w:rsid w:val="00F325C8"/>
    <w:rsid w:val="00F33E11"/>
    <w:rsid w:val="00F349D4"/>
    <w:rsid w:val="00F434C3"/>
    <w:rsid w:val="00F441E9"/>
    <w:rsid w:val="00F466DB"/>
    <w:rsid w:val="00F57700"/>
    <w:rsid w:val="00F62623"/>
    <w:rsid w:val="00F642ED"/>
    <w:rsid w:val="00F64A71"/>
    <w:rsid w:val="00F653B8"/>
    <w:rsid w:val="00F66901"/>
    <w:rsid w:val="00F67FCB"/>
    <w:rsid w:val="00F70DED"/>
    <w:rsid w:val="00F76456"/>
    <w:rsid w:val="00F8267E"/>
    <w:rsid w:val="00F946F1"/>
    <w:rsid w:val="00F96845"/>
    <w:rsid w:val="00F97A1D"/>
    <w:rsid w:val="00FA0D54"/>
    <w:rsid w:val="00FA1266"/>
    <w:rsid w:val="00FA54F1"/>
    <w:rsid w:val="00FA67A7"/>
    <w:rsid w:val="00FA7F23"/>
    <w:rsid w:val="00FB02D6"/>
    <w:rsid w:val="00FB1876"/>
    <w:rsid w:val="00FB52D7"/>
    <w:rsid w:val="00FB72DC"/>
    <w:rsid w:val="00FC1192"/>
    <w:rsid w:val="00FC3B59"/>
    <w:rsid w:val="00FD5F52"/>
    <w:rsid w:val="00FE0A6F"/>
    <w:rsid w:val="00FE0D5C"/>
    <w:rsid w:val="00FF31ED"/>
    <w:rsid w:val="00FF6A7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53B55B2B"/>
  <w15:chartTrackingRefBased/>
  <w15:docId w15:val="{B9511072-CA25-47D1-A1F6-27841C38771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Normal Indent" w:uiPriority="99"/>
    <w:lsdException w:name="caption" w:semiHidden="1" w:unhideWhenUsed="1"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0C30"/>
    <w:pPr>
      <w:overflowPunct w:val="0"/>
      <w:autoSpaceDE w:val="0"/>
      <w:autoSpaceDN w:val="0"/>
      <w:adjustRightInd w:val="0"/>
      <w:spacing w:after="180"/>
      <w:textAlignment w:val="baseline"/>
    </w:pPr>
  </w:style>
  <w:style w:type="paragraph" w:styleId="Heading1">
    <w:name w:val="heading 1"/>
    <w:aliases w:val="H1,Huvudrubrik,app heading 1,l1,h1,h11,h12,h13,h14,h15,h16,NMP Heading 1,heading 1,h17,h111,h121,h131,h141,h151,h161,h18,h112,h122,h132,h142,h152,h162,h19,h113,h123,h133,h143,h153,h163,H11,Head 1 (Chapter heading),Titre§,1,Section Head,1.0,hd1"/>
    <w:next w:val="Normal"/>
    <w:link w:val="Heading1Char"/>
    <w:qFormat/>
    <w:rsid w:val="00E60C3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E60C30"/>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E60C30"/>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E60C30"/>
    <w:pPr>
      <w:ind w:left="1418" w:hanging="1418"/>
      <w:outlineLvl w:val="3"/>
    </w:pPr>
    <w:rPr>
      <w:sz w:val="24"/>
    </w:rPr>
  </w:style>
  <w:style w:type="paragraph" w:styleId="Heading5">
    <w:name w:val="heading 5"/>
    <w:basedOn w:val="Heading4"/>
    <w:next w:val="Normal"/>
    <w:link w:val="Heading5Char"/>
    <w:qFormat/>
    <w:rsid w:val="00E60C30"/>
    <w:pPr>
      <w:ind w:left="1701" w:hanging="1701"/>
      <w:outlineLvl w:val="4"/>
    </w:pPr>
    <w:rPr>
      <w:sz w:val="22"/>
    </w:rPr>
  </w:style>
  <w:style w:type="paragraph" w:styleId="Heading6">
    <w:name w:val="heading 6"/>
    <w:basedOn w:val="H6"/>
    <w:next w:val="Normal"/>
    <w:link w:val="Heading6Char"/>
    <w:qFormat/>
    <w:rsid w:val="00E60C30"/>
    <w:pPr>
      <w:outlineLvl w:val="5"/>
    </w:pPr>
  </w:style>
  <w:style w:type="paragraph" w:styleId="Heading7">
    <w:name w:val="heading 7"/>
    <w:basedOn w:val="H6"/>
    <w:next w:val="Normal"/>
    <w:qFormat/>
    <w:rsid w:val="00E60C30"/>
    <w:pPr>
      <w:outlineLvl w:val="6"/>
    </w:pPr>
  </w:style>
  <w:style w:type="paragraph" w:styleId="Heading8">
    <w:name w:val="heading 8"/>
    <w:basedOn w:val="Heading1"/>
    <w:next w:val="Normal"/>
    <w:qFormat/>
    <w:rsid w:val="00E60C30"/>
    <w:pPr>
      <w:ind w:left="0" w:firstLine="0"/>
      <w:outlineLvl w:val="7"/>
    </w:pPr>
  </w:style>
  <w:style w:type="paragraph" w:styleId="Heading9">
    <w:name w:val="heading 9"/>
    <w:basedOn w:val="Heading8"/>
    <w:next w:val="Normal"/>
    <w:qFormat/>
    <w:rsid w:val="00E60C3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E60C30"/>
    <w:pPr>
      <w:ind w:left="1985" w:hanging="1985"/>
      <w:outlineLvl w:val="9"/>
    </w:pPr>
    <w:rPr>
      <w:sz w:val="20"/>
    </w:rPr>
  </w:style>
  <w:style w:type="paragraph" w:styleId="TOC9">
    <w:name w:val="toc 9"/>
    <w:basedOn w:val="TOC8"/>
    <w:rsid w:val="00E60C30"/>
    <w:pPr>
      <w:ind w:left="1418" w:hanging="1418"/>
    </w:pPr>
  </w:style>
  <w:style w:type="paragraph" w:styleId="TOC8">
    <w:name w:val="toc 8"/>
    <w:basedOn w:val="TOC1"/>
    <w:rsid w:val="00E60C30"/>
    <w:pPr>
      <w:spacing w:before="180"/>
      <w:ind w:left="2693" w:hanging="2693"/>
    </w:pPr>
    <w:rPr>
      <w:b/>
    </w:rPr>
  </w:style>
  <w:style w:type="paragraph" w:styleId="TOC1">
    <w:name w:val="toc 1"/>
    <w:rsid w:val="00E60C30"/>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E60C30"/>
    <w:pPr>
      <w:keepLines/>
      <w:tabs>
        <w:tab w:val="center" w:pos="4536"/>
        <w:tab w:val="right" w:pos="9072"/>
      </w:tabs>
    </w:pPr>
  </w:style>
  <w:style w:type="character" w:customStyle="1" w:styleId="ZGSM">
    <w:name w:val="ZGSM"/>
    <w:rsid w:val="00E60C30"/>
  </w:style>
  <w:style w:type="paragraph" w:styleId="Header">
    <w:name w:val="header"/>
    <w:rsid w:val="00E60C30"/>
    <w:pPr>
      <w:widowControl w:val="0"/>
      <w:overflowPunct w:val="0"/>
      <w:autoSpaceDE w:val="0"/>
      <w:autoSpaceDN w:val="0"/>
      <w:adjustRightInd w:val="0"/>
      <w:textAlignment w:val="baseline"/>
    </w:pPr>
    <w:rPr>
      <w:rFonts w:ascii="Arial" w:hAnsi="Arial"/>
      <w:b/>
      <w:sz w:val="18"/>
    </w:rPr>
  </w:style>
  <w:style w:type="paragraph" w:customStyle="1" w:styleId="ZD">
    <w:name w:val="ZD"/>
    <w:rsid w:val="00E60C30"/>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E60C30"/>
    <w:pPr>
      <w:ind w:left="1701" w:hanging="1701"/>
    </w:pPr>
  </w:style>
  <w:style w:type="paragraph" w:styleId="TOC4">
    <w:name w:val="toc 4"/>
    <w:basedOn w:val="TOC3"/>
    <w:rsid w:val="00E60C30"/>
    <w:pPr>
      <w:ind w:left="1418" w:hanging="1418"/>
    </w:pPr>
  </w:style>
  <w:style w:type="paragraph" w:styleId="TOC3">
    <w:name w:val="toc 3"/>
    <w:basedOn w:val="TOC2"/>
    <w:rsid w:val="00E60C30"/>
    <w:pPr>
      <w:ind w:left="1134" w:hanging="1134"/>
    </w:pPr>
  </w:style>
  <w:style w:type="paragraph" w:styleId="TOC2">
    <w:name w:val="toc 2"/>
    <w:basedOn w:val="TOC1"/>
    <w:rsid w:val="00E60C30"/>
    <w:pPr>
      <w:keepNext w:val="0"/>
      <w:spacing w:before="0"/>
      <w:ind w:left="851" w:hanging="851"/>
    </w:pPr>
    <w:rPr>
      <w:sz w:val="20"/>
    </w:rPr>
  </w:style>
  <w:style w:type="paragraph" w:styleId="Footer">
    <w:name w:val="footer"/>
    <w:basedOn w:val="Header"/>
    <w:rsid w:val="00E60C30"/>
    <w:pPr>
      <w:jc w:val="center"/>
    </w:pPr>
    <w:rPr>
      <w:i/>
    </w:rPr>
  </w:style>
  <w:style w:type="paragraph" w:customStyle="1" w:styleId="TT">
    <w:name w:val="TT"/>
    <w:basedOn w:val="Heading1"/>
    <w:next w:val="Normal"/>
    <w:rsid w:val="00E60C30"/>
    <w:pPr>
      <w:outlineLvl w:val="9"/>
    </w:pPr>
  </w:style>
  <w:style w:type="paragraph" w:customStyle="1" w:styleId="NF">
    <w:name w:val="NF"/>
    <w:basedOn w:val="NO"/>
    <w:rsid w:val="00E60C30"/>
    <w:pPr>
      <w:keepNext/>
      <w:spacing w:after="0"/>
    </w:pPr>
    <w:rPr>
      <w:rFonts w:ascii="Arial" w:hAnsi="Arial"/>
      <w:sz w:val="18"/>
    </w:rPr>
  </w:style>
  <w:style w:type="paragraph" w:customStyle="1" w:styleId="NO">
    <w:name w:val="NO"/>
    <w:basedOn w:val="Normal"/>
    <w:link w:val="NOZchn"/>
    <w:rsid w:val="00E60C30"/>
    <w:pPr>
      <w:keepLines/>
      <w:ind w:left="1135" w:hanging="851"/>
    </w:pPr>
  </w:style>
  <w:style w:type="paragraph" w:customStyle="1" w:styleId="PL">
    <w:name w:val="PL"/>
    <w:link w:val="PLChar"/>
    <w:rsid w:val="00E60C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E60C30"/>
    <w:pPr>
      <w:jc w:val="right"/>
    </w:pPr>
  </w:style>
  <w:style w:type="paragraph" w:customStyle="1" w:styleId="TAL">
    <w:name w:val="TAL"/>
    <w:basedOn w:val="Normal"/>
    <w:link w:val="TALChar"/>
    <w:rsid w:val="00E60C30"/>
    <w:pPr>
      <w:keepNext/>
      <w:keepLines/>
      <w:spacing w:after="0"/>
    </w:pPr>
    <w:rPr>
      <w:rFonts w:ascii="Arial" w:hAnsi="Arial"/>
      <w:sz w:val="18"/>
    </w:rPr>
  </w:style>
  <w:style w:type="paragraph" w:customStyle="1" w:styleId="TAH">
    <w:name w:val="TAH"/>
    <w:basedOn w:val="TAC"/>
    <w:link w:val="TAHCar"/>
    <w:rsid w:val="00E60C30"/>
    <w:rPr>
      <w:b/>
    </w:rPr>
  </w:style>
  <w:style w:type="paragraph" w:customStyle="1" w:styleId="TAC">
    <w:name w:val="TAC"/>
    <w:basedOn w:val="TAL"/>
    <w:link w:val="TACCar"/>
    <w:rsid w:val="00E60C30"/>
    <w:pPr>
      <w:jc w:val="center"/>
    </w:pPr>
  </w:style>
  <w:style w:type="paragraph" w:customStyle="1" w:styleId="LD">
    <w:name w:val="LD"/>
    <w:rsid w:val="00E60C30"/>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E60C30"/>
    <w:pPr>
      <w:keepLines/>
      <w:ind w:left="1702" w:hanging="1418"/>
    </w:pPr>
  </w:style>
  <w:style w:type="paragraph" w:customStyle="1" w:styleId="FP">
    <w:name w:val="FP"/>
    <w:basedOn w:val="Normal"/>
    <w:rsid w:val="00E60C30"/>
    <w:pPr>
      <w:spacing w:after="0"/>
    </w:pPr>
  </w:style>
  <w:style w:type="paragraph" w:customStyle="1" w:styleId="NW">
    <w:name w:val="NW"/>
    <w:basedOn w:val="NO"/>
    <w:rsid w:val="00E60C30"/>
    <w:pPr>
      <w:spacing w:after="0"/>
    </w:pPr>
  </w:style>
  <w:style w:type="paragraph" w:customStyle="1" w:styleId="EW">
    <w:name w:val="EW"/>
    <w:basedOn w:val="EX"/>
    <w:rsid w:val="00E60C30"/>
    <w:pPr>
      <w:spacing w:after="0"/>
    </w:pPr>
  </w:style>
  <w:style w:type="paragraph" w:customStyle="1" w:styleId="B10">
    <w:name w:val="B1"/>
    <w:basedOn w:val="List"/>
    <w:link w:val="B1Char"/>
    <w:rsid w:val="00E60C30"/>
  </w:style>
  <w:style w:type="paragraph" w:styleId="TOC6">
    <w:name w:val="toc 6"/>
    <w:basedOn w:val="TOC5"/>
    <w:next w:val="Normal"/>
    <w:rsid w:val="00E60C30"/>
    <w:pPr>
      <w:ind w:left="1985" w:hanging="1985"/>
    </w:pPr>
  </w:style>
  <w:style w:type="paragraph" w:styleId="TOC7">
    <w:name w:val="toc 7"/>
    <w:basedOn w:val="TOC6"/>
    <w:next w:val="Normal"/>
    <w:rsid w:val="00E60C30"/>
    <w:pPr>
      <w:ind w:left="2268" w:hanging="2268"/>
    </w:pPr>
  </w:style>
  <w:style w:type="paragraph" w:customStyle="1" w:styleId="EditorsNote">
    <w:name w:val="Editor's Note"/>
    <w:basedOn w:val="NO"/>
    <w:rsid w:val="00E60C30"/>
    <w:rPr>
      <w:color w:val="FF0000"/>
    </w:rPr>
  </w:style>
  <w:style w:type="paragraph" w:customStyle="1" w:styleId="TH">
    <w:name w:val="TH"/>
    <w:basedOn w:val="Normal"/>
    <w:link w:val="THChar"/>
    <w:rsid w:val="00E60C30"/>
    <w:pPr>
      <w:keepNext/>
      <w:keepLines/>
      <w:spacing w:before="60"/>
      <w:jc w:val="center"/>
    </w:pPr>
    <w:rPr>
      <w:rFonts w:ascii="Arial" w:hAnsi="Arial"/>
      <w:b/>
    </w:rPr>
  </w:style>
  <w:style w:type="paragraph" w:customStyle="1" w:styleId="ZA">
    <w:name w:val="ZA"/>
    <w:rsid w:val="00E60C3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0C3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E60C3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E60C3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E60C30"/>
    <w:pPr>
      <w:ind w:left="851" w:hanging="851"/>
    </w:pPr>
  </w:style>
  <w:style w:type="paragraph" w:customStyle="1" w:styleId="ZH">
    <w:name w:val="ZH"/>
    <w:rsid w:val="00E60C30"/>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E60C30"/>
    <w:pPr>
      <w:keepNext w:val="0"/>
      <w:spacing w:before="0" w:after="240"/>
    </w:pPr>
  </w:style>
  <w:style w:type="paragraph" w:customStyle="1" w:styleId="ZG">
    <w:name w:val="ZG"/>
    <w:rsid w:val="00E60C30"/>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E60C30"/>
  </w:style>
  <w:style w:type="paragraph" w:customStyle="1" w:styleId="B3">
    <w:name w:val="B3"/>
    <w:basedOn w:val="List3"/>
    <w:link w:val="B3Char"/>
    <w:rsid w:val="00E60C30"/>
  </w:style>
  <w:style w:type="paragraph" w:customStyle="1" w:styleId="B4">
    <w:name w:val="B4"/>
    <w:basedOn w:val="List4"/>
    <w:link w:val="B4Char"/>
    <w:rsid w:val="00E60C30"/>
  </w:style>
  <w:style w:type="paragraph" w:customStyle="1" w:styleId="B5">
    <w:name w:val="B5"/>
    <w:basedOn w:val="List5"/>
    <w:link w:val="B5Char"/>
    <w:rsid w:val="00E60C30"/>
  </w:style>
  <w:style w:type="paragraph" w:customStyle="1" w:styleId="ZTD">
    <w:name w:val="ZTD"/>
    <w:basedOn w:val="ZB"/>
    <w:rsid w:val="00E60C30"/>
    <w:pPr>
      <w:framePr w:hRule="auto" w:wrap="notBeside" w:y="852"/>
    </w:pPr>
    <w:rPr>
      <w:i w:val="0"/>
      <w:sz w:val="40"/>
    </w:rPr>
  </w:style>
  <w:style w:type="paragraph" w:customStyle="1" w:styleId="ZV">
    <w:name w:val="ZV"/>
    <w:basedOn w:val="ZU"/>
    <w:rsid w:val="00E60C30"/>
    <w:pPr>
      <w:framePr w:wrap="notBeside" w:y="16161"/>
    </w:pPr>
  </w:style>
  <w:style w:type="character" w:styleId="CommentReference">
    <w:name w:val="annotation reference"/>
    <w:rsid w:val="00D44BAD"/>
    <w:rPr>
      <w:sz w:val="16"/>
      <w:szCs w:val="16"/>
    </w:rPr>
  </w:style>
  <w:style w:type="paragraph" w:styleId="CommentText">
    <w:name w:val="annotation text"/>
    <w:basedOn w:val="Normal"/>
    <w:link w:val="CommentTextChar"/>
    <w:rsid w:val="00D44BAD"/>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qFormat/>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NOZchn">
    <w:name w:val="NO Zchn"/>
    <w:link w:val="NO"/>
    <w:rsid w:val="00F02B95"/>
  </w:style>
  <w:style w:type="character" w:customStyle="1" w:styleId="B1Char">
    <w:name w:val="B1 Char"/>
    <w:link w:val="B10"/>
    <w:qFormat/>
    <w:rsid w:val="00F02B95"/>
  </w:style>
  <w:style w:type="character" w:customStyle="1" w:styleId="EXCar">
    <w:name w:val="EX Car"/>
    <w:link w:val="EX"/>
    <w:rsid w:val="00D3673C"/>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9F01CF"/>
    <w:rPr>
      <w:rFonts w:ascii="Arial" w:hAnsi="Arial"/>
      <w:sz w:val="36"/>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9F01CF"/>
    <w:rPr>
      <w:rFonts w:ascii="Arial" w:hAnsi="Arial"/>
      <w:sz w:val="32"/>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9F01CF"/>
    <w:rPr>
      <w:rFonts w:ascii="Arial" w:hAnsi="Arial"/>
      <w:sz w:val="28"/>
    </w:rPr>
  </w:style>
  <w:style w:type="character" w:styleId="Emphasis">
    <w:name w:val="Emphasis"/>
    <w:qFormat/>
    <w:rsid w:val="009F01CF"/>
    <w:rPr>
      <w:i/>
      <w:iCs/>
    </w:rPr>
  </w:style>
  <w:style w:type="character" w:customStyle="1" w:styleId="TALChar">
    <w:name w:val="TAL Char"/>
    <w:link w:val="TAL"/>
    <w:qFormat/>
    <w:rsid w:val="009C0F0D"/>
    <w:rPr>
      <w:rFonts w:ascii="Arial" w:hAnsi="Arial"/>
      <w:sz w:val="18"/>
    </w:rPr>
  </w:style>
  <w:style w:type="character" w:customStyle="1" w:styleId="TAHCar">
    <w:name w:val="TAH Car"/>
    <w:link w:val="TAH"/>
    <w:qFormat/>
    <w:rsid w:val="009C0F0D"/>
    <w:rPr>
      <w:rFonts w:ascii="Arial" w:hAnsi="Arial"/>
      <w:b/>
      <w:sz w:val="18"/>
    </w:rPr>
  </w:style>
  <w:style w:type="character" w:customStyle="1" w:styleId="H6Char">
    <w:name w:val="H6 Char"/>
    <w:link w:val="H6"/>
    <w:qFormat/>
    <w:rsid w:val="009C0F0D"/>
    <w:rPr>
      <w:rFonts w:ascii="Arial" w:hAnsi="Arial"/>
    </w:rPr>
  </w:style>
  <w:style w:type="character" w:customStyle="1" w:styleId="B2Char">
    <w:name w:val="B2 Char"/>
    <w:link w:val="B2"/>
    <w:qFormat/>
    <w:rsid w:val="009C0F0D"/>
  </w:style>
  <w:style w:type="character" w:customStyle="1" w:styleId="TACCar">
    <w:name w:val="TAC Car"/>
    <w:link w:val="TAC"/>
    <w:qFormat/>
    <w:rsid w:val="009C0F0D"/>
    <w:rPr>
      <w:rFonts w:ascii="Arial" w:hAnsi="Arial"/>
      <w:sz w:val="18"/>
    </w:rPr>
  </w:style>
  <w:style w:type="paragraph" w:styleId="Index2">
    <w:name w:val="index 2"/>
    <w:basedOn w:val="Index1"/>
    <w:rsid w:val="00E60C30"/>
    <w:pPr>
      <w:ind w:left="284"/>
    </w:pPr>
  </w:style>
  <w:style w:type="paragraph" w:styleId="Index1">
    <w:name w:val="index 1"/>
    <w:basedOn w:val="Normal"/>
    <w:rsid w:val="00E60C30"/>
    <w:pPr>
      <w:keepLines/>
      <w:spacing w:after="0"/>
    </w:pPr>
  </w:style>
  <w:style w:type="paragraph" w:styleId="ListNumber2">
    <w:name w:val="List Number 2"/>
    <w:basedOn w:val="ListNumber"/>
    <w:rsid w:val="00E60C30"/>
    <w:pPr>
      <w:ind w:left="851"/>
    </w:pPr>
  </w:style>
  <w:style w:type="character" w:styleId="FootnoteReference">
    <w:name w:val="footnote reference"/>
    <w:rsid w:val="00E60C30"/>
    <w:rPr>
      <w:b/>
      <w:position w:val="6"/>
      <w:sz w:val="16"/>
    </w:rPr>
  </w:style>
  <w:style w:type="paragraph" w:styleId="FootnoteText">
    <w:name w:val="footnote text"/>
    <w:basedOn w:val="Normal"/>
    <w:link w:val="FootnoteTextChar"/>
    <w:rsid w:val="00E60C30"/>
    <w:pPr>
      <w:keepLines/>
      <w:spacing w:after="0"/>
      <w:ind w:left="454" w:hanging="454"/>
    </w:pPr>
    <w:rPr>
      <w:sz w:val="16"/>
    </w:rPr>
  </w:style>
  <w:style w:type="character" w:customStyle="1" w:styleId="FootnoteTextChar">
    <w:name w:val="Footnote Text Char"/>
    <w:link w:val="FootnoteText"/>
    <w:rsid w:val="00E92E7E"/>
    <w:rPr>
      <w:sz w:val="16"/>
    </w:rPr>
  </w:style>
  <w:style w:type="paragraph" w:styleId="ListBullet2">
    <w:name w:val="List Bullet 2"/>
    <w:basedOn w:val="ListBullet"/>
    <w:rsid w:val="00E60C30"/>
    <w:pPr>
      <w:ind w:left="851"/>
    </w:pPr>
  </w:style>
  <w:style w:type="paragraph" w:styleId="ListBullet3">
    <w:name w:val="List Bullet 3"/>
    <w:basedOn w:val="ListBullet2"/>
    <w:rsid w:val="00E60C30"/>
    <w:pPr>
      <w:ind w:left="1135"/>
    </w:pPr>
  </w:style>
  <w:style w:type="paragraph" w:styleId="ListNumber">
    <w:name w:val="List Number"/>
    <w:basedOn w:val="List"/>
    <w:rsid w:val="00E60C30"/>
  </w:style>
  <w:style w:type="paragraph" w:styleId="List2">
    <w:name w:val="List 2"/>
    <w:basedOn w:val="List"/>
    <w:rsid w:val="00E60C30"/>
    <w:pPr>
      <w:ind w:left="851"/>
    </w:pPr>
  </w:style>
  <w:style w:type="paragraph" w:styleId="List3">
    <w:name w:val="List 3"/>
    <w:basedOn w:val="List2"/>
    <w:rsid w:val="00E60C30"/>
    <w:pPr>
      <w:ind w:left="1135"/>
    </w:pPr>
  </w:style>
  <w:style w:type="paragraph" w:styleId="List4">
    <w:name w:val="List 4"/>
    <w:basedOn w:val="List3"/>
    <w:rsid w:val="00E60C30"/>
    <w:pPr>
      <w:ind w:left="1418"/>
    </w:pPr>
  </w:style>
  <w:style w:type="paragraph" w:styleId="List5">
    <w:name w:val="List 5"/>
    <w:basedOn w:val="List4"/>
    <w:rsid w:val="00E60C30"/>
    <w:pPr>
      <w:ind w:left="1702"/>
    </w:pPr>
  </w:style>
  <w:style w:type="paragraph" w:styleId="List">
    <w:name w:val="List"/>
    <w:basedOn w:val="Normal"/>
    <w:rsid w:val="00E60C30"/>
    <w:pPr>
      <w:ind w:left="568" w:hanging="284"/>
    </w:pPr>
  </w:style>
  <w:style w:type="paragraph" w:styleId="ListBullet">
    <w:name w:val="List Bullet"/>
    <w:basedOn w:val="List"/>
    <w:rsid w:val="00E60C30"/>
  </w:style>
  <w:style w:type="paragraph" w:styleId="ListBullet4">
    <w:name w:val="List Bullet 4"/>
    <w:basedOn w:val="ListBullet3"/>
    <w:rsid w:val="00E60C30"/>
    <w:pPr>
      <w:ind w:left="1418"/>
    </w:pPr>
  </w:style>
  <w:style w:type="paragraph" w:styleId="ListBullet5">
    <w:name w:val="List Bullet 5"/>
    <w:basedOn w:val="ListBullet4"/>
    <w:rsid w:val="00E60C30"/>
    <w:pPr>
      <w:ind w:left="1702"/>
    </w:pPr>
  </w:style>
  <w:style w:type="character" w:customStyle="1" w:styleId="B3Char">
    <w:name w:val="B3 Char"/>
    <w:link w:val="B3"/>
    <w:qFormat/>
    <w:rsid w:val="003E11B9"/>
  </w:style>
  <w:style w:type="character" w:customStyle="1" w:styleId="PLChar">
    <w:name w:val="PL Char"/>
    <w:link w:val="PL"/>
    <w:qFormat/>
    <w:rsid w:val="000C2167"/>
    <w:rPr>
      <w:rFonts w:ascii="Courier New" w:hAnsi="Courier New"/>
      <w:sz w:val="16"/>
    </w:rPr>
  </w:style>
  <w:style w:type="character" w:customStyle="1" w:styleId="THChar">
    <w:name w:val="TH Char"/>
    <w:link w:val="TH"/>
    <w:qFormat/>
    <w:rsid w:val="000C2167"/>
    <w:rPr>
      <w:rFonts w:ascii="Arial" w:hAnsi="Arial"/>
      <w:b/>
    </w:rPr>
  </w:style>
  <w:style w:type="character" w:customStyle="1" w:styleId="Heading6Char">
    <w:name w:val="Heading 6 Char"/>
    <w:link w:val="Heading6"/>
    <w:rsid w:val="00F97A1D"/>
    <w:rPr>
      <w:rFonts w:ascii="Arial" w:hAnsi="Arial"/>
    </w:rPr>
  </w:style>
  <w:style w:type="paragraph" w:styleId="BodyText">
    <w:name w:val="Body Text"/>
    <w:basedOn w:val="Normal"/>
    <w:link w:val="BodyTextChar1"/>
    <w:rsid w:val="003A1CC3"/>
  </w:style>
  <w:style w:type="character" w:customStyle="1" w:styleId="BodyTextChar">
    <w:name w:val="Body Text Char"/>
    <w:rsid w:val="003A1CC3"/>
    <w:rPr>
      <w:lang w:val="en-GB"/>
    </w:rPr>
  </w:style>
  <w:style w:type="character" w:customStyle="1" w:styleId="BodyTextChar1">
    <w:name w:val="Body Text Char1"/>
    <w:link w:val="BodyText"/>
    <w:rsid w:val="003A1CC3"/>
  </w:style>
  <w:style w:type="character" w:customStyle="1" w:styleId="TANChar">
    <w:name w:val="TAN Char"/>
    <w:link w:val="TAN"/>
    <w:qFormat/>
    <w:rsid w:val="001B677B"/>
    <w:rPr>
      <w:rFonts w:ascii="Arial" w:hAnsi="Arial"/>
      <w:sz w:val="18"/>
    </w:rPr>
  </w:style>
  <w:style w:type="paragraph" w:customStyle="1" w:styleId="FL">
    <w:name w:val="FL"/>
    <w:basedOn w:val="Normal"/>
    <w:rsid w:val="00EB3D4C"/>
    <w:pPr>
      <w:keepNext/>
      <w:keepLines/>
      <w:spacing w:before="60"/>
      <w:jc w:val="center"/>
    </w:pPr>
    <w:rPr>
      <w:rFonts w:ascii="Arial" w:hAnsi="Arial"/>
      <w:b/>
    </w:rPr>
  </w:style>
  <w:style w:type="character" w:customStyle="1" w:styleId="CommentTextChar">
    <w:name w:val="Comment Text Char"/>
    <w:link w:val="CommentText"/>
    <w:rsid w:val="00D44BAD"/>
  </w:style>
  <w:style w:type="paragraph" w:styleId="CommentSubject">
    <w:name w:val="annotation subject"/>
    <w:basedOn w:val="CommentText"/>
    <w:next w:val="CommentText"/>
    <w:link w:val="CommentSubjectChar"/>
    <w:rsid w:val="00D44BAD"/>
    <w:rPr>
      <w:b/>
      <w:bCs/>
    </w:rPr>
  </w:style>
  <w:style w:type="character" w:customStyle="1" w:styleId="CommentSubjectChar">
    <w:name w:val="Comment Subject Char"/>
    <w:link w:val="CommentSubject"/>
    <w:rsid w:val="00D44BAD"/>
    <w:rPr>
      <w:b/>
      <w:bCs/>
    </w:rPr>
  </w:style>
  <w:style w:type="paragraph" w:styleId="Revision">
    <w:name w:val="Revision"/>
    <w:hidden/>
    <w:uiPriority w:val="99"/>
    <w:semiHidden/>
    <w:rsid w:val="00D44BAD"/>
    <w:rPr>
      <w:lang w:eastAsia="en-US"/>
    </w:rPr>
  </w:style>
  <w:style w:type="paragraph" w:customStyle="1" w:styleId="B1">
    <w:name w:val="B1+"/>
    <w:basedOn w:val="B10"/>
    <w:link w:val="B1Car"/>
    <w:rsid w:val="001C4049"/>
    <w:pPr>
      <w:numPr>
        <w:numId w:val="15"/>
      </w:numPr>
    </w:pPr>
  </w:style>
  <w:style w:type="character" w:customStyle="1" w:styleId="B1Car">
    <w:name w:val="B1+ Car"/>
    <w:link w:val="B1"/>
    <w:rsid w:val="001C4049"/>
  </w:style>
  <w:style w:type="character" w:customStyle="1" w:styleId="TFChar">
    <w:name w:val="TF Char"/>
    <w:link w:val="TF"/>
    <w:qFormat/>
    <w:rsid w:val="004D2017"/>
    <w:rPr>
      <w:rFonts w:ascii="Arial" w:hAnsi="Arial"/>
      <w:b/>
    </w:rPr>
  </w:style>
  <w:style w:type="character" w:customStyle="1" w:styleId="B4Char">
    <w:name w:val="B4 Char"/>
    <w:link w:val="B4"/>
    <w:qFormat/>
    <w:rsid w:val="002644F8"/>
  </w:style>
  <w:style w:type="character" w:customStyle="1" w:styleId="B5Char">
    <w:name w:val="B5 Char"/>
    <w:link w:val="B5"/>
    <w:qFormat/>
    <w:rsid w:val="002644F8"/>
  </w:style>
  <w:style w:type="character" w:customStyle="1" w:styleId="TAL0">
    <w:name w:val="TAL (文字)"/>
    <w:rsid w:val="009D797E"/>
    <w:rPr>
      <w:rFonts w:ascii="Arial" w:hAnsi="Arial"/>
      <w:sz w:val="18"/>
      <w:lang w:val="en-GB" w:eastAsia="en-US"/>
    </w:rPr>
  </w:style>
  <w:style w:type="character" w:customStyle="1" w:styleId="NOChar">
    <w:name w:val="NO Char"/>
    <w:qFormat/>
    <w:rsid w:val="009D797E"/>
    <w:rPr>
      <w:rFonts w:ascii="Times New Roman" w:hAnsi="Times New Roman"/>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CB40D5"/>
    <w:rPr>
      <w:rFonts w:ascii="Arial" w:hAnsi="Arial"/>
      <w:sz w:val="24"/>
    </w:rPr>
  </w:style>
  <w:style w:type="character" w:customStyle="1" w:styleId="Heading5Char">
    <w:name w:val="Heading 5 Char"/>
    <w:link w:val="Heading5"/>
    <w:rsid w:val="00CB40D5"/>
    <w:rPr>
      <w:rFonts w:ascii="Arial" w:hAnsi="Arial"/>
      <w:sz w:val="22"/>
    </w:rPr>
  </w:style>
  <w:style w:type="paragraph" w:customStyle="1" w:styleId="CRCoverPage">
    <w:name w:val="CR Cover Page"/>
    <w:link w:val="CRCoverPageChar"/>
    <w:qFormat/>
    <w:rsid w:val="00CB40D5"/>
    <w:pPr>
      <w:spacing w:after="120"/>
    </w:pPr>
    <w:rPr>
      <w:rFonts w:ascii="Arial" w:hAnsi="Arial"/>
      <w:lang w:eastAsia="en-US"/>
    </w:rPr>
  </w:style>
  <w:style w:type="character" w:customStyle="1" w:styleId="CRCoverPageChar">
    <w:name w:val="CR Cover Page Char"/>
    <w:link w:val="CRCoverPage"/>
    <w:qFormat/>
    <w:rsid w:val="00CB40D5"/>
    <w:rPr>
      <w:rFonts w:ascii="Arial" w:hAnsi="Arial"/>
      <w:lang w:eastAsia="en-US"/>
    </w:rPr>
  </w:style>
  <w:style w:type="paragraph" w:styleId="NormalIndent">
    <w:name w:val="Normal Indent"/>
    <w:basedOn w:val="Normal"/>
    <w:uiPriority w:val="99"/>
    <w:rsid w:val="00511062"/>
    <w:pPr>
      <w:ind w:left="708"/>
    </w:pPr>
    <w:rPr>
      <w:rFonts w:eastAsia="MS Mincho"/>
      <w:lang w:eastAsia="en-US"/>
    </w:rPr>
  </w:style>
  <w:style w:type="paragraph" w:styleId="ListParagraph">
    <w:name w:val="List Paragraph"/>
    <w:basedOn w:val="Normal"/>
    <w:uiPriority w:val="34"/>
    <w:qFormat/>
    <w:rsid w:val="00511062"/>
    <w:pPr>
      <w:overflowPunct/>
      <w:autoSpaceDE/>
      <w:autoSpaceDN/>
      <w:adjustRightInd/>
      <w:ind w:left="720"/>
      <w:contextualSpacing/>
      <w:textAlignment w:val="auto"/>
    </w:pPr>
    <w:rPr>
      <w:lang w:eastAsia="en-US"/>
    </w:rPr>
  </w:style>
  <w:style w:type="paragraph" w:customStyle="1" w:styleId="Default">
    <w:name w:val="Default"/>
    <w:rsid w:val="00511062"/>
    <w:pPr>
      <w:autoSpaceDE w:val="0"/>
      <w:autoSpaceDN w:val="0"/>
      <w:adjustRightInd w:val="0"/>
    </w:pPr>
    <w:rPr>
      <w:rFonts w:ascii="Arial" w:hAnsi="Arial" w:cs="Arial"/>
      <w:color w:val="000000"/>
      <w:sz w:val="24"/>
      <w:szCs w:val="24"/>
      <w:lang w:eastAsia="en-US"/>
    </w:rPr>
  </w:style>
  <w:style w:type="paragraph" w:customStyle="1" w:styleId="tdoc-header">
    <w:name w:val="tdoc-header"/>
    <w:rsid w:val="00A355D2"/>
    <w:rPr>
      <w:rFonts w:ascii="Arial" w:hAnsi="Arial"/>
      <w:sz w:val="24"/>
      <w:lang w:eastAsia="en-US"/>
    </w:rPr>
  </w:style>
  <w:style w:type="character" w:styleId="FollowedHyperlink">
    <w:name w:val="FollowedHyperlink"/>
    <w:rsid w:val="00A355D2"/>
    <w:rPr>
      <w:color w:val="800080"/>
      <w:u w:val="single"/>
    </w:rPr>
  </w:style>
  <w:style w:type="paragraph" w:styleId="DocumentMap">
    <w:name w:val="Document Map"/>
    <w:basedOn w:val="Normal"/>
    <w:link w:val="DocumentMapChar"/>
    <w:rsid w:val="00A355D2"/>
    <w:pPr>
      <w:shd w:val="clear" w:color="auto" w:fill="000080"/>
      <w:overflowPunct/>
      <w:autoSpaceDE/>
      <w:autoSpaceDN/>
      <w:adjustRightInd/>
      <w:textAlignment w:val="auto"/>
    </w:pPr>
    <w:rPr>
      <w:rFonts w:ascii="Tahoma" w:hAnsi="Tahoma" w:cs="Tahoma"/>
      <w:lang w:eastAsia="en-US"/>
    </w:rPr>
  </w:style>
  <w:style w:type="character" w:customStyle="1" w:styleId="DocumentMapChar">
    <w:name w:val="Document Map Char"/>
    <w:link w:val="DocumentMap"/>
    <w:rsid w:val="00A355D2"/>
    <w:rPr>
      <w:rFonts w:ascii="Tahoma" w:hAnsi="Tahoma" w:cs="Tahoma"/>
      <w:shd w:val="clear" w:color="auto" w:fill="000080"/>
      <w:lang w:eastAsia="en-US"/>
    </w:rPr>
  </w:style>
  <w:style w:type="character" w:customStyle="1" w:styleId="ListBulletChar">
    <w:name w:val="List Bullet Char"/>
    <w:rsid w:val="00D4174E"/>
    <w:rPr>
      <w:lang w:val="en-GB" w:eastAsia="en-US" w:bidi="ar-SA"/>
    </w:rPr>
  </w:style>
  <w:style w:type="paragraph" w:customStyle="1" w:styleId="Heading3Specs">
    <w:name w:val="Heading 3 Specs"/>
    <w:basedOn w:val="Heading3"/>
    <w:qFormat/>
    <w:rsid w:val="00DF353E"/>
    <w:pPr>
      <w:spacing w:before="200" w:after="0"/>
      <w:ind w:left="0" w:firstLine="0"/>
      <w:textAlignment w:val="auto"/>
    </w:pPr>
    <w:rPr>
      <w:rFonts w:cs="Arial"/>
      <w:bCs/>
    </w:rPr>
  </w:style>
  <w:style w:type="character" w:customStyle="1" w:styleId="B1Char1">
    <w:name w:val="B1 Char1"/>
    <w:qFormat/>
    <w:rsid w:val="00056687"/>
    <w:rPr>
      <w:rFonts w:ascii="Times New Roman" w:hAnsi="Times New Roman"/>
      <w:lang w:val="en-GB" w:eastAsia="en-US"/>
    </w:rPr>
  </w:style>
  <w:style w:type="character" w:customStyle="1" w:styleId="TableTextChar">
    <w:name w:val="Table Text Char"/>
    <w:link w:val="TableText"/>
    <w:uiPriority w:val="19"/>
    <w:locked/>
    <w:rsid w:val="00CD0F48"/>
    <w:rPr>
      <w:rFonts w:ascii="Arial" w:eastAsia="SimSun" w:hAnsi="Arial" w:cs="Arial"/>
      <w:szCs w:val="22"/>
      <w:lang w:eastAsia="de-DE"/>
    </w:rPr>
  </w:style>
  <w:style w:type="paragraph" w:customStyle="1" w:styleId="TableText">
    <w:name w:val="Table Text"/>
    <w:basedOn w:val="Normal"/>
    <w:link w:val="TableTextChar"/>
    <w:uiPriority w:val="19"/>
    <w:qFormat/>
    <w:rsid w:val="00CD0F48"/>
    <w:pPr>
      <w:overflowPunct/>
      <w:autoSpaceDE/>
      <w:autoSpaceDN/>
      <w:adjustRightInd/>
      <w:spacing w:before="40" w:after="40" w:line="276" w:lineRule="auto"/>
      <w:textAlignment w:val="auto"/>
    </w:pPr>
    <w:rPr>
      <w:rFonts w:ascii="Arial" w:eastAsia="SimSun" w:hAnsi="Arial" w:cs="Arial"/>
      <w:szCs w:val="22"/>
      <w:lang w:eastAsia="de-DE"/>
    </w:rPr>
  </w:style>
  <w:style w:type="paragraph" w:customStyle="1" w:styleId="BN">
    <w:name w:val="BN"/>
    <w:basedOn w:val="Normal"/>
    <w:rsid w:val="00DD7D13"/>
    <w:pPr>
      <w:spacing w:before="100" w:beforeAutospacing="1"/>
      <w:ind w:left="737" w:hanging="453"/>
    </w:pPr>
    <w:rPr>
      <w:rFonts w:eastAsia="SimSun"/>
      <w:sz w:val="24"/>
      <w:szCs w:val="24"/>
      <w:lang w:eastAsia="zh-CN"/>
    </w:rPr>
  </w:style>
  <w:style w:type="character" w:customStyle="1" w:styleId="EXChar">
    <w:name w:val="EX Char"/>
    <w:rsid w:val="00485C3B"/>
    <w:rPr>
      <w:lang w:val="en-GB" w:eastAsia="en-US" w:bidi="ar-SA"/>
    </w:rPr>
  </w:style>
  <w:style w:type="paragraph" w:styleId="Bibliography">
    <w:name w:val="Bibliography"/>
    <w:basedOn w:val="Normal"/>
    <w:next w:val="Normal"/>
    <w:uiPriority w:val="37"/>
    <w:semiHidden/>
    <w:unhideWhenUsed/>
    <w:rsid w:val="00E60C30"/>
  </w:style>
  <w:style w:type="paragraph" w:styleId="BlockText">
    <w:name w:val="Block Text"/>
    <w:basedOn w:val="Normal"/>
    <w:rsid w:val="00E60C30"/>
    <w:pPr>
      <w:spacing w:after="120"/>
      <w:ind w:left="1440" w:right="1440"/>
    </w:pPr>
  </w:style>
  <w:style w:type="paragraph" w:styleId="BodyText2">
    <w:name w:val="Body Text 2"/>
    <w:basedOn w:val="Normal"/>
    <w:link w:val="BodyText2Char"/>
    <w:rsid w:val="00E60C30"/>
    <w:pPr>
      <w:spacing w:after="120" w:line="480" w:lineRule="auto"/>
    </w:pPr>
  </w:style>
  <w:style w:type="character" w:customStyle="1" w:styleId="BodyText2Char">
    <w:name w:val="Body Text 2 Char"/>
    <w:basedOn w:val="DefaultParagraphFont"/>
    <w:link w:val="BodyText2"/>
    <w:rsid w:val="00E60C30"/>
  </w:style>
  <w:style w:type="paragraph" w:styleId="BodyText3">
    <w:name w:val="Body Text 3"/>
    <w:basedOn w:val="Normal"/>
    <w:link w:val="BodyText3Char"/>
    <w:rsid w:val="00E60C30"/>
    <w:pPr>
      <w:spacing w:after="120"/>
    </w:pPr>
    <w:rPr>
      <w:sz w:val="16"/>
      <w:szCs w:val="16"/>
    </w:rPr>
  </w:style>
  <w:style w:type="character" w:customStyle="1" w:styleId="BodyText3Char">
    <w:name w:val="Body Text 3 Char"/>
    <w:link w:val="BodyText3"/>
    <w:rsid w:val="00E60C30"/>
    <w:rPr>
      <w:sz w:val="16"/>
      <w:szCs w:val="16"/>
    </w:rPr>
  </w:style>
  <w:style w:type="paragraph" w:styleId="BodyTextFirstIndent">
    <w:name w:val="Body Text First Indent"/>
    <w:basedOn w:val="BodyText"/>
    <w:link w:val="BodyTextFirstIndentChar"/>
    <w:rsid w:val="00E60C30"/>
    <w:pPr>
      <w:spacing w:after="120"/>
      <w:ind w:firstLine="210"/>
    </w:pPr>
  </w:style>
  <w:style w:type="character" w:customStyle="1" w:styleId="BodyTextFirstIndentChar">
    <w:name w:val="Body Text First Indent Char"/>
    <w:basedOn w:val="BodyTextChar1"/>
    <w:link w:val="BodyTextFirstIndent"/>
    <w:rsid w:val="00E60C30"/>
  </w:style>
  <w:style w:type="paragraph" w:styleId="BodyTextIndent">
    <w:name w:val="Body Text Indent"/>
    <w:basedOn w:val="Normal"/>
    <w:link w:val="BodyTextIndentChar"/>
    <w:rsid w:val="00E60C30"/>
    <w:pPr>
      <w:spacing w:after="120"/>
      <w:ind w:left="283"/>
    </w:pPr>
  </w:style>
  <w:style w:type="character" w:customStyle="1" w:styleId="BodyTextIndentChar">
    <w:name w:val="Body Text Indent Char"/>
    <w:basedOn w:val="DefaultParagraphFont"/>
    <w:link w:val="BodyTextIndent"/>
    <w:rsid w:val="00E60C30"/>
  </w:style>
  <w:style w:type="paragraph" w:styleId="BodyTextFirstIndent2">
    <w:name w:val="Body Text First Indent 2"/>
    <w:basedOn w:val="BodyTextIndent"/>
    <w:link w:val="BodyTextFirstIndent2Char"/>
    <w:rsid w:val="00E60C30"/>
    <w:pPr>
      <w:ind w:firstLine="210"/>
    </w:pPr>
  </w:style>
  <w:style w:type="character" w:customStyle="1" w:styleId="BodyTextFirstIndent2Char">
    <w:name w:val="Body Text First Indent 2 Char"/>
    <w:basedOn w:val="BodyTextIndentChar"/>
    <w:link w:val="BodyTextFirstIndent2"/>
    <w:rsid w:val="00E60C30"/>
  </w:style>
  <w:style w:type="paragraph" w:styleId="BodyTextIndent2">
    <w:name w:val="Body Text Indent 2"/>
    <w:basedOn w:val="Normal"/>
    <w:link w:val="BodyTextIndent2Char"/>
    <w:rsid w:val="00E60C30"/>
    <w:pPr>
      <w:spacing w:after="120" w:line="480" w:lineRule="auto"/>
      <w:ind w:left="283"/>
    </w:pPr>
  </w:style>
  <w:style w:type="character" w:customStyle="1" w:styleId="BodyTextIndent2Char">
    <w:name w:val="Body Text Indent 2 Char"/>
    <w:basedOn w:val="DefaultParagraphFont"/>
    <w:link w:val="BodyTextIndent2"/>
    <w:rsid w:val="00E60C30"/>
  </w:style>
  <w:style w:type="paragraph" w:styleId="BodyTextIndent3">
    <w:name w:val="Body Text Indent 3"/>
    <w:basedOn w:val="Normal"/>
    <w:link w:val="BodyTextIndent3Char"/>
    <w:rsid w:val="00E60C30"/>
    <w:pPr>
      <w:spacing w:after="120"/>
      <w:ind w:left="283"/>
    </w:pPr>
    <w:rPr>
      <w:sz w:val="16"/>
      <w:szCs w:val="16"/>
    </w:rPr>
  </w:style>
  <w:style w:type="character" w:customStyle="1" w:styleId="BodyTextIndent3Char">
    <w:name w:val="Body Text Indent 3 Char"/>
    <w:link w:val="BodyTextIndent3"/>
    <w:rsid w:val="00E60C30"/>
    <w:rPr>
      <w:sz w:val="16"/>
      <w:szCs w:val="16"/>
    </w:rPr>
  </w:style>
  <w:style w:type="paragraph" w:styleId="Caption">
    <w:name w:val="caption"/>
    <w:basedOn w:val="Normal"/>
    <w:next w:val="Normal"/>
    <w:semiHidden/>
    <w:unhideWhenUsed/>
    <w:qFormat/>
    <w:rsid w:val="00E60C30"/>
    <w:rPr>
      <w:b/>
      <w:bCs/>
    </w:rPr>
  </w:style>
  <w:style w:type="paragraph" w:styleId="Closing">
    <w:name w:val="Closing"/>
    <w:basedOn w:val="Normal"/>
    <w:link w:val="ClosingChar"/>
    <w:rsid w:val="00E60C30"/>
    <w:pPr>
      <w:ind w:left="4252"/>
    </w:pPr>
  </w:style>
  <w:style w:type="character" w:customStyle="1" w:styleId="ClosingChar">
    <w:name w:val="Closing Char"/>
    <w:basedOn w:val="DefaultParagraphFont"/>
    <w:link w:val="Closing"/>
    <w:rsid w:val="00E60C30"/>
  </w:style>
  <w:style w:type="paragraph" w:styleId="Date">
    <w:name w:val="Date"/>
    <w:basedOn w:val="Normal"/>
    <w:next w:val="Normal"/>
    <w:link w:val="DateChar"/>
    <w:rsid w:val="00E60C30"/>
  </w:style>
  <w:style w:type="character" w:customStyle="1" w:styleId="DateChar">
    <w:name w:val="Date Char"/>
    <w:basedOn w:val="DefaultParagraphFont"/>
    <w:link w:val="Date"/>
    <w:rsid w:val="00E60C30"/>
  </w:style>
  <w:style w:type="paragraph" w:styleId="E-mailSignature">
    <w:name w:val="E-mail Signature"/>
    <w:basedOn w:val="Normal"/>
    <w:link w:val="E-mailSignatureChar"/>
    <w:rsid w:val="00E60C30"/>
  </w:style>
  <w:style w:type="character" w:customStyle="1" w:styleId="E-mailSignatureChar">
    <w:name w:val="E-mail Signature Char"/>
    <w:basedOn w:val="DefaultParagraphFont"/>
    <w:link w:val="E-mailSignature"/>
    <w:rsid w:val="00E60C30"/>
  </w:style>
  <w:style w:type="paragraph" w:styleId="EndnoteText">
    <w:name w:val="endnote text"/>
    <w:basedOn w:val="Normal"/>
    <w:link w:val="EndnoteTextChar"/>
    <w:rsid w:val="00E60C30"/>
  </w:style>
  <w:style w:type="character" w:customStyle="1" w:styleId="EndnoteTextChar">
    <w:name w:val="Endnote Text Char"/>
    <w:basedOn w:val="DefaultParagraphFont"/>
    <w:link w:val="EndnoteText"/>
    <w:rsid w:val="00E60C30"/>
  </w:style>
  <w:style w:type="paragraph" w:styleId="EnvelopeAddress">
    <w:name w:val="envelope address"/>
    <w:basedOn w:val="Normal"/>
    <w:rsid w:val="00E60C30"/>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60C30"/>
    <w:rPr>
      <w:rFonts w:ascii="Calibri Light" w:hAnsi="Calibri Light"/>
    </w:rPr>
  </w:style>
  <w:style w:type="paragraph" w:styleId="HTMLAddress">
    <w:name w:val="HTML Address"/>
    <w:basedOn w:val="Normal"/>
    <w:link w:val="HTMLAddressChar"/>
    <w:rsid w:val="00E60C30"/>
    <w:rPr>
      <w:i/>
      <w:iCs/>
    </w:rPr>
  </w:style>
  <w:style w:type="character" w:customStyle="1" w:styleId="HTMLAddressChar">
    <w:name w:val="HTML Address Char"/>
    <w:link w:val="HTMLAddress"/>
    <w:rsid w:val="00E60C30"/>
    <w:rPr>
      <w:i/>
      <w:iCs/>
    </w:rPr>
  </w:style>
  <w:style w:type="paragraph" w:styleId="HTMLPreformatted">
    <w:name w:val="HTML Preformatted"/>
    <w:basedOn w:val="Normal"/>
    <w:link w:val="HTMLPreformattedChar"/>
    <w:rsid w:val="00E60C30"/>
    <w:rPr>
      <w:rFonts w:ascii="Courier New" w:hAnsi="Courier New" w:cs="Courier New"/>
    </w:rPr>
  </w:style>
  <w:style w:type="character" w:customStyle="1" w:styleId="HTMLPreformattedChar">
    <w:name w:val="HTML Preformatted Char"/>
    <w:link w:val="HTMLPreformatted"/>
    <w:rsid w:val="00E60C30"/>
    <w:rPr>
      <w:rFonts w:ascii="Courier New" w:hAnsi="Courier New" w:cs="Courier New"/>
    </w:rPr>
  </w:style>
  <w:style w:type="paragraph" w:styleId="Index3">
    <w:name w:val="index 3"/>
    <w:basedOn w:val="Normal"/>
    <w:next w:val="Normal"/>
    <w:rsid w:val="00E60C30"/>
    <w:pPr>
      <w:ind w:left="600" w:hanging="200"/>
    </w:pPr>
  </w:style>
  <w:style w:type="paragraph" w:styleId="Index4">
    <w:name w:val="index 4"/>
    <w:basedOn w:val="Normal"/>
    <w:next w:val="Normal"/>
    <w:rsid w:val="00E60C30"/>
    <w:pPr>
      <w:ind w:left="800" w:hanging="200"/>
    </w:pPr>
  </w:style>
  <w:style w:type="paragraph" w:styleId="Index5">
    <w:name w:val="index 5"/>
    <w:basedOn w:val="Normal"/>
    <w:next w:val="Normal"/>
    <w:rsid w:val="00E60C30"/>
    <w:pPr>
      <w:ind w:left="1000" w:hanging="200"/>
    </w:pPr>
  </w:style>
  <w:style w:type="paragraph" w:styleId="Index6">
    <w:name w:val="index 6"/>
    <w:basedOn w:val="Normal"/>
    <w:next w:val="Normal"/>
    <w:rsid w:val="00E60C30"/>
    <w:pPr>
      <w:ind w:left="1200" w:hanging="200"/>
    </w:pPr>
  </w:style>
  <w:style w:type="paragraph" w:styleId="Index7">
    <w:name w:val="index 7"/>
    <w:basedOn w:val="Normal"/>
    <w:next w:val="Normal"/>
    <w:rsid w:val="00E60C30"/>
    <w:pPr>
      <w:ind w:left="1400" w:hanging="200"/>
    </w:pPr>
  </w:style>
  <w:style w:type="paragraph" w:styleId="Index8">
    <w:name w:val="index 8"/>
    <w:basedOn w:val="Normal"/>
    <w:next w:val="Normal"/>
    <w:rsid w:val="00E60C30"/>
    <w:pPr>
      <w:ind w:left="1600" w:hanging="200"/>
    </w:pPr>
  </w:style>
  <w:style w:type="paragraph" w:styleId="Index9">
    <w:name w:val="index 9"/>
    <w:basedOn w:val="Normal"/>
    <w:next w:val="Normal"/>
    <w:rsid w:val="00E60C30"/>
    <w:pPr>
      <w:ind w:left="1800" w:hanging="200"/>
    </w:pPr>
  </w:style>
  <w:style w:type="paragraph" w:styleId="IndexHeading">
    <w:name w:val="index heading"/>
    <w:basedOn w:val="Normal"/>
    <w:next w:val="Index1"/>
    <w:rsid w:val="00E60C30"/>
    <w:rPr>
      <w:rFonts w:ascii="Calibri Light" w:hAnsi="Calibri Light"/>
      <w:b/>
      <w:bCs/>
    </w:rPr>
  </w:style>
  <w:style w:type="paragraph" w:styleId="IntenseQuote">
    <w:name w:val="Intense Quote"/>
    <w:basedOn w:val="Normal"/>
    <w:next w:val="Normal"/>
    <w:link w:val="IntenseQuoteChar"/>
    <w:uiPriority w:val="30"/>
    <w:qFormat/>
    <w:rsid w:val="00E60C30"/>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60C30"/>
    <w:rPr>
      <w:i/>
      <w:iCs/>
      <w:color w:val="4472C4"/>
    </w:rPr>
  </w:style>
  <w:style w:type="paragraph" w:styleId="ListContinue">
    <w:name w:val="List Continue"/>
    <w:basedOn w:val="Normal"/>
    <w:rsid w:val="00E60C30"/>
    <w:pPr>
      <w:spacing w:after="120"/>
      <w:ind w:left="283"/>
      <w:contextualSpacing/>
    </w:pPr>
  </w:style>
  <w:style w:type="paragraph" w:styleId="ListContinue2">
    <w:name w:val="List Continue 2"/>
    <w:basedOn w:val="Normal"/>
    <w:rsid w:val="00E60C30"/>
    <w:pPr>
      <w:spacing w:after="120"/>
      <w:ind w:left="566"/>
      <w:contextualSpacing/>
    </w:pPr>
  </w:style>
  <w:style w:type="paragraph" w:styleId="ListContinue3">
    <w:name w:val="List Continue 3"/>
    <w:basedOn w:val="Normal"/>
    <w:rsid w:val="00E60C30"/>
    <w:pPr>
      <w:spacing w:after="120"/>
      <w:ind w:left="849"/>
      <w:contextualSpacing/>
    </w:pPr>
  </w:style>
  <w:style w:type="paragraph" w:styleId="ListContinue4">
    <w:name w:val="List Continue 4"/>
    <w:basedOn w:val="Normal"/>
    <w:rsid w:val="00E60C30"/>
    <w:pPr>
      <w:spacing w:after="120"/>
      <w:ind w:left="1132"/>
      <w:contextualSpacing/>
    </w:pPr>
  </w:style>
  <w:style w:type="paragraph" w:styleId="ListContinue5">
    <w:name w:val="List Continue 5"/>
    <w:basedOn w:val="Normal"/>
    <w:rsid w:val="00E60C30"/>
    <w:pPr>
      <w:spacing w:after="120"/>
      <w:ind w:left="1415"/>
      <w:contextualSpacing/>
    </w:pPr>
  </w:style>
  <w:style w:type="paragraph" w:styleId="ListNumber3">
    <w:name w:val="List Number 3"/>
    <w:basedOn w:val="Normal"/>
    <w:rsid w:val="00E60C30"/>
    <w:pPr>
      <w:numPr>
        <w:numId w:val="28"/>
      </w:numPr>
      <w:contextualSpacing/>
    </w:pPr>
  </w:style>
  <w:style w:type="paragraph" w:styleId="ListNumber4">
    <w:name w:val="List Number 4"/>
    <w:basedOn w:val="Normal"/>
    <w:rsid w:val="00E60C30"/>
    <w:pPr>
      <w:numPr>
        <w:numId w:val="29"/>
      </w:numPr>
      <w:contextualSpacing/>
    </w:pPr>
  </w:style>
  <w:style w:type="paragraph" w:styleId="ListNumber5">
    <w:name w:val="List Number 5"/>
    <w:basedOn w:val="Normal"/>
    <w:rsid w:val="00E60C30"/>
    <w:pPr>
      <w:numPr>
        <w:numId w:val="30"/>
      </w:numPr>
      <w:contextualSpacing/>
    </w:pPr>
  </w:style>
  <w:style w:type="paragraph" w:styleId="MacroText">
    <w:name w:val="macro"/>
    <w:link w:val="MacroTextChar"/>
    <w:rsid w:val="00E60C3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E60C30"/>
    <w:rPr>
      <w:rFonts w:ascii="Courier New" w:hAnsi="Courier New" w:cs="Courier New"/>
    </w:rPr>
  </w:style>
  <w:style w:type="paragraph" w:styleId="MessageHeader">
    <w:name w:val="Message Header"/>
    <w:basedOn w:val="Normal"/>
    <w:link w:val="MessageHeaderChar"/>
    <w:rsid w:val="00E60C30"/>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60C30"/>
    <w:rPr>
      <w:rFonts w:ascii="Calibri Light" w:hAnsi="Calibri Light"/>
      <w:sz w:val="24"/>
      <w:szCs w:val="24"/>
      <w:shd w:val="pct20" w:color="auto" w:fill="auto"/>
    </w:rPr>
  </w:style>
  <w:style w:type="paragraph" w:styleId="NoSpacing">
    <w:name w:val="No Spacing"/>
    <w:link w:val="NoSpacingChar"/>
    <w:uiPriority w:val="1"/>
    <w:qFormat/>
    <w:rsid w:val="00E60C30"/>
    <w:pPr>
      <w:overflowPunct w:val="0"/>
      <w:autoSpaceDE w:val="0"/>
      <w:autoSpaceDN w:val="0"/>
      <w:adjustRightInd w:val="0"/>
      <w:textAlignment w:val="baseline"/>
    </w:pPr>
  </w:style>
  <w:style w:type="paragraph" w:styleId="NormalWeb">
    <w:name w:val="Normal (Web)"/>
    <w:basedOn w:val="Normal"/>
    <w:rsid w:val="00E60C30"/>
    <w:rPr>
      <w:sz w:val="24"/>
      <w:szCs w:val="24"/>
    </w:rPr>
  </w:style>
  <w:style w:type="paragraph" w:styleId="NoteHeading">
    <w:name w:val="Note Heading"/>
    <w:basedOn w:val="Normal"/>
    <w:next w:val="Normal"/>
    <w:link w:val="NoteHeadingChar"/>
    <w:rsid w:val="00E60C30"/>
  </w:style>
  <w:style w:type="character" w:customStyle="1" w:styleId="NoteHeadingChar">
    <w:name w:val="Note Heading Char"/>
    <w:basedOn w:val="DefaultParagraphFont"/>
    <w:link w:val="NoteHeading"/>
    <w:rsid w:val="00E60C30"/>
  </w:style>
  <w:style w:type="paragraph" w:styleId="PlainText">
    <w:name w:val="Plain Text"/>
    <w:basedOn w:val="Normal"/>
    <w:link w:val="PlainTextChar"/>
    <w:rsid w:val="00E60C30"/>
    <w:rPr>
      <w:rFonts w:ascii="Courier New" w:hAnsi="Courier New" w:cs="Courier New"/>
    </w:rPr>
  </w:style>
  <w:style w:type="character" w:customStyle="1" w:styleId="PlainTextChar">
    <w:name w:val="Plain Text Char"/>
    <w:link w:val="PlainText"/>
    <w:rsid w:val="00E60C30"/>
    <w:rPr>
      <w:rFonts w:ascii="Courier New" w:hAnsi="Courier New" w:cs="Courier New"/>
    </w:rPr>
  </w:style>
  <w:style w:type="paragraph" w:styleId="Quote">
    <w:name w:val="Quote"/>
    <w:basedOn w:val="Normal"/>
    <w:next w:val="Normal"/>
    <w:link w:val="QuoteChar"/>
    <w:uiPriority w:val="29"/>
    <w:qFormat/>
    <w:rsid w:val="00E60C30"/>
    <w:pPr>
      <w:spacing w:before="200" w:after="160"/>
      <w:ind w:left="864" w:right="864"/>
      <w:jc w:val="center"/>
    </w:pPr>
    <w:rPr>
      <w:i/>
      <w:iCs/>
      <w:color w:val="404040"/>
    </w:rPr>
  </w:style>
  <w:style w:type="character" w:customStyle="1" w:styleId="QuoteChar">
    <w:name w:val="Quote Char"/>
    <w:link w:val="Quote"/>
    <w:uiPriority w:val="29"/>
    <w:rsid w:val="00E60C30"/>
    <w:rPr>
      <w:i/>
      <w:iCs/>
      <w:color w:val="404040"/>
    </w:rPr>
  </w:style>
  <w:style w:type="paragraph" w:styleId="Salutation">
    <w:name w:val="Salutation"/>
    <w:basedOn w:val="Normal"/>
    <w:next w:val="Normal"/>
    <w:link w:val="SalutationChar"/>
    <w:rsid w:val="00E60C30"/>
  </w:style>
  <w:style w:type="character" w:customStyle="1" w:styleId="SalutationChar">
    <w:name w:val="Salutation Char"/>
    <w:basedOn w:val="DefaultParagraphFont"/>
    <w:link w:val="Salutation"/>
    <w:rsid w:val="00E60C30"/>
  </w:style>
  <w:style w:type="paragraph" w:styleId="Signature">
    <w:name w:val="Signature"/>
    <w:basedOn w:val="Normal"/>
    <w:link w:val="SignatureChar"/>
    <w:rsid w:val="00E60C30"/>
    <w:pPr>
      <w:ind w:left="4252"/>
    </w:pPr>
  </w:style>
  <w:style w:type="character" w:customStyle="1" w:styleId="SignatureChar">
    <w:name w:val="Signature Char"/>
    <w:basedOn w:val="DefaultParagraphFont"/>
    <w:link w:val="Signature"/>
    <w:rsid w:val="00E60C30"/>
  </w:style>
  <w:style w:type="paragraph" w:styleId="Subtitle">
    <w:name w:val="Subtitle"/>
    <w:basedOn w:val="Normal"/>
    <w:next w:val="Normal"/>
    <w:link w:val="SubtitleChar"/>
    <w:qFormat/>
    <w:rsid w:val="00E60C30"/>
    <w:pPr>
      <w:spacing w:after="60"/>
      <w:jc w:val="center"/>
      <w:outlineLvl w:val="1"/>
    </w:pPr>
    <w:rPr>
      <w:rFonts w:ascii="Calibri Light" w:hAnsi="Calibri Light"/>
      <w:sz w:val="24"/>
      <w:szCs w:val="24"/>
    </w:rPr>
  </w:style>
  <w:style w:type="character" w:customStyle="1" w:styleId="SubtitleChar">
    <w:name w:val="Subtitle Char"/>
    <w:link w:val="Subtitle"/>
    <w:rsid w:val="00E60C30"/>
    <w:rPr>
      <w:rFonts w:ascii="Calibri Light" w:hAnsi="Calibri Light"/>
      <w:sz w:val="24"/>
      <w:szCs w:val="24"/>
    </w:rPr>
  </w:style>
  <w:style w:type="paragraph" w:styleId="TableofAuthorities">
    <w:name w:val="table of authorities"/>
    <w:basedOn w:val="Normal"/>
    <w:next w:val="Normal"/>
    <w:rsid w:val="00E60C30"/>
    <w:pPr>
      <w:ind w:left="200" w:hanging="200"/>
    </w:pPr>
  </w:style>
  <w:style w:type="paragraph" w:styleId="TableofFigures">
    <w:name w:val="table of figures"/>
    <w:basedOn w:val="Normal"/>
    <w:next w:val="Normal"/>
    <w:rsid w:val="00E60C30"/>
  </w:style>
  <w:style w:type="paragraph" w:styleId="Title">
    <w:name w:val="Title"/>
    <w:basedOn w:val="Normal"/>
    <w:next w:val="Normal"/>
    <w:link w:val="TitleChar"/>
    <w:qFormat/>
    <w:rsid w:val="00E60C30"/>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60C30"/>
    <w:rPr>
      <w:rFonts w:ascii="Calibri Light" w:hAnsi="Calibri Light"/>
      <w:b/>
      <w:bCs/>
      <w:kern w:val="28"/>
      <w:sz w:val="32"/>
      <w:szCs w:val="32"/>
    </w:rPr>
  </w:style>
  <w:style w:type="paragraph" w:styleId="TOAHeading">
    <w:name w:val="toa heading"/>
    <w:basedOn w:val="Normal"/>
    <w:next w:val="Normal"/>
    <w:rsid w:val="00E60C30"/>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60C30"/>
    <w:pPr>
      <w:keepLines w:val="0"/>
      <w:pBdr>
        <w:top w:val="none" w:sz="0" w:space="0" w:color="auto"/>
      </w:pBdr>
      <w:spacing w:after="60"/>
      <w:ind w:left="0" w:firstLine="0"/>
      <w:outlineLvl w:val="9"/>
    </w:pPr>
    <w:rPr>
      <w:rFonts w:ascii="Calibri Light" w:hAnsi="Calibri Light"/>
      <w:b/>
      <w:bCs/>
      <w:kern w:val="32"/>
      <w:sz w:val="32"/>
      <w:szCs w:val="32"/>
    </w:rPr>
  </w:style>
  <w:style w:type="character" w:styleId="PlaceholderText">
    <w:name w:val="Placeholder Text"/>
    <w:basedOn w:val="DefaultParagraphFont"/>
    <w:uiPriority w:val="99"/>
    <w:unhideWhenUsed/>
    <w:rsid w:val="001609F2"/>
    <w:rPr>
      <w:vanish/>
      <w:color w:val="AEB5BB"/>
    </w:rPr>
  </w:style>
  <w:style w:type="character" w:customStyle="1" w:styleId="NoSpacingChar">
    <w:name w:val="No Spacing Char"/>
    <w:basedOn w:val="DefaultParagraphFont"/>
    <w:link w:val="NoSpacing"/>
    <w:uiPriority w:val="1"/>
    <w:rsid w:val="001609F2"/>
  </w:style>
  <w:style w:type="character" w:customStyle="1" w:styleId="PlaceholderClassification">
    <w:name w:val="Placeholder Classification"/>
    <w:basedOn w:val="DefaultParagraphFont"/>
    <w:uiPriority w:val="99"/>
    <w:unhideWhenUsed/>
    <w:rsid w:val="001609F2"/>
    <w:rPr>
      <w:rFonts w:asciiTheme="minorHAnsi" w:eastAsiaTheme="minorEastAsia" w:hAnsiTheme="minorHAnsi" w:cstheme="minorBidi"/>
      <w:b/>
      <w:bCs/>
      <w:vanish w:val="0"/>
      <w:color w:val="FF0000"/>
      <w:sz w:val="24"/>
      <w:szCs w:val="24"/>
      <w:bdr w:val="none" w:sz="0" w:space="0" w:color="auto"/>
      <w:shd w:val="clear" w:color="auto" w:fill="FF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73944">
      <w:bodyDiv w:val="1"/>
      <w:marLeft w:val="0"/>
      <w:marRight w:val="0"/>
      <w:marTop w:val="0"/>
      <w:marBottom w:val="0"/>
      <w:divBdr>
        <w:top w:val="none" w:sz="0" w:space="0" w:color="auto"/>
        <w:left w:val="none" w:sz="0" w:space="0" w:color="auto"/>
        <w:bottom w:val="none" w:sz="0" w:space="0" w:color="auto"/>
        <w:right w:val="none" w:sz="0" w:space="0" w:color="auto"/>
      </w:divBdr>
    </w:div>
    <w:div w:id="36244827">
      <w:bodyDiv w:val="1"/>
      <w:marLeft w:val="0"/>
      <w:marRight w:val="0"/>
      <w:marTop w:val="0"/>
      <w:marBottom w:val="0"/>
      <w:divBdr>
        <w:top w:val="none" w:sz="0" w:space="0" w:color="auto"/>
        <w:left w:val="none" w:sz="0" w:space="0" w:color="auto"/>
        <w:bottom w:val="none" w:sz="0" w:space="0" w:color="auto"/>
        <w:right w:val="none" w:sz="0" w:space="0" w:color="auto"/>
      </w:divBdr>
    </w:div>
    <w:div w:id="68617212">
      <w:bodyDiv w:val="1"/>
      <w:marLeft w:val="0"/>
      <w:marRight w:val="0"/>
      <w:marTop w:val="0"/>
      <w:marBottom w:val="0"/>
      <w:divBdr>
        <w:top w:val="none" w:sz="0" w:space="0" w:color="auto"/>
        <w:left w:val="none" w:sz="0" w:space="0" w:color="auto"/>
        <w:bottom w:val="none" w:sz="0" w:space="0" w:color="auto"/>
        <w:right w:val="none" w:sz="0" w:space="0" w:color="auto"/>
      </w:divBdr>
    </w:div>
    <w:div w:id="74863482">
      <w:bodyDiv w:val="1"/>
      <w:marLeft w:val="0"/>
      <w:marRight w:val="0"/>
      <w:marTop w:val="0"/>
      <w:marBottom w:val="0"/>
      <w:divBdr>
        <w:top w:val="none" w:sz="0" w:space="0" w:color="auto"/>
        <w:left w:val="none" w:sz="0" w:space="0" w:color="auto"/>
        <w:bottom w:val="none" w:sz="0" w:space="0" w:color="auto"/>
        <w:right w:val="none" w:sz="0" w:space="0" w:color="auto"/>
      </w:divBdr>
    </w:div>
    <w:div w:id="135144854">
      <w:bodyDiv w:val="1"/>
      <w:marLeft w:val="0"/>
      <w:marRight w:val="0"/>
      <w:marTop w:val="0"/>
      <w:marBottom w:val="0"/>
      <w:divBdr>
        <w:top w:val="none" w:sz="0" w:space="0" w:color="auto"/>
        <w:left w:val="none" w:sz="0" w:space="0" w:color="auto"/>
        <w:bottom w:val="none" w:sz="0" w:space="0" w:color="auto"/>
        <w:right w:val="none" w:sz="0" w:space="0" w:color="auto"/>
      </w:divBdr>
    </w:div>
    <w:div w:id="155535456">
      <w:bodyDiv w:val="1"/>
      <w:marLeft w:val="0"/>
      <w:marRight w:val="0"/>
      <w:marTop w:val="0"/>
      <w:marBottom w:val="0"/>
      <w:divBdr>
        <w:top w:val="none" w:sz="0" w:space="0" w:color="auto"/>
        <w:left w:val="none" w:sz="0" w:space="0" w:color="auto"/>
        <w:bottom w:val="none" w:sz="0" w:space="0" w:color="auto"/>
        <w:right w:val="none" w:sz="0" w:space="0" w:color="auto"/>
      </w:divBdr>
    </w:div>
    <w:div w:id="211112982">
      <w:bodyDiv w:val="1"/>
      <w:marLeft w:val="0"/>
      <w:marRight w:val="0"/>
      <w:marTop w:val="0"/>
      <w:marBottom w:val="0"/>
      <w:divBdr>
        <w:top w:val="none" w:sz="0" w:space="0" w:color="auto"/>
        <w:left w:val="none" w:sz="0" w:space="0" w:color="auto"/>
        <w:bottom w:val="none" w:sz="0" w:space="0" w:color="auto"/>
        <w:right w:val="none" w:sz="0" w:space="0" w:color="auto"/>
      </w:divBdr>
    </w:div>
    <w:div w:id="211963822">
      <w:bodyDiv w:val="1"/>
      <w:marLeft w:val="0"/>
      <w:marRight w:val="0"/>
      <w:marTop w:val="0"/>
      <w:marBottom w:val="0"/>
      <w:divBdr>
        <w:top w:val="none" w:sz="0" w:space="0" w:color="auto"/>
        <w:left w:val="none" w:sz="0" w:space="0" w:color="auto"/>
        <w:bottom w:val="none" w:sz="0" w:space="0" w:color="auto"/>
        <w:right w:val="none" w:sz="0" w:space="0" w:color="auto"/>
      </w:divBdr>
    </w:div>
    <w:div w:id="326447060">
      <w:bodyDiv w:val="1"/>
      <w:marLeft w:val="0"/>
      <w:marRight w:val="0"/>
      <w:marTop w:val="0"/>
      <w:marBottom w:val="0"/>
      <w:divBdr>
        <w:top w:val="none" w:sz="0" w:space="0" w:color="auto"/>
        <w:left w:val="none" w:sz="0" w:space="0" w:color="auto"/>
        <w:bottom w:val="none" w:sz="0" w:space="0" w:color="auto"/>
        <w:right w:val="none" w:sz="0" w:space="0" w:color="auto"/>
      </w:divBdr>
    </w:div>
    <w:div w:id="336277459">
      <w:bodyDiv w:val="1"/>
      <w:marLeft w:val="0"/>
      <w:marRight w:val="0"/>
      <w:marTop w:val="0"/>
      <w:marBottom w:val="0"/>
      <w:divBdr>
        <w:top w:val="none" w:sz="0" w:space="0" w:color="auto"/>
        <w:left w:val="none" w:sz="0" w:space="0" w:color="auto"/>
        <w:bottom w:val="none" w:sz="0" w:space="0" w:color="auto"/>
        <w:right w:val="none" w:sz="0" w:space="0" w:color="auto"/>
      </w:divBdr>
    </w:div>
    <w:div w:id="438136210">
      <w:bodyDiv w:val="1"/>
      <w:marLeft w:val="0"/>
      <w:marRight w:val="0"/>
      <w:marTop w:val="0"/>
      <w:marBottom w:val="0"/>
      <w:divBdr>
        <w:top w:val="none" w:sz="0" w:space="0" w:color="auto"/>
        <w:left w:val="none" w:sz="0" w:space="0" w:color="auto"/>
        <w:bottom w:val="none" w:sz="0" w:space="0" w:color="auto"/>
        <w:right w:val="none" w:sz="0" w:space="0" w:color="auto"/>
      </w:divBdr>
    </w:div>
    <w:div w:id="510722505">
      <w:bodyDiv w:val="1"/>
      <w:marLeft w:val="0"/>
      <w:marRight w:val="0"/>
      <w:marTop w:val="0"/>
      <w:marBottom w:val="0"/>
      <w:divBdr>
        <w:top w:val="none" w:sz="0" w:space="0" w:color="auto"/>
        <w:left w:val="none" w:sz="0" w:space="0" w:color="auto"/>
        <w:bottom w:val="none" w:sz="0" w:space="0" w:color="auto"/>
        <w:right w:val="none" w:sz="0" w:space="0" w:color="auto"/>
      </w:divBdr>
    </w:div>
    <w:div w:id="515196315">
      <w:bodyDiv w:val="1"/>
      <w:marLeft w:val="0"/>
      <w:marRight w:val="0"/>
      <w:marTop w:val="0"/>
      <w:marBottom w:val="0"/>
      <w:divBdr>
        <w:top w:val="none" w:sz="0" w:space="0" w:color="auto"/>
        <w:left w:val="none" w:sz="0" w:space="0" w:color="auto"/>
        <w:bottom w:val="none" w:sz="0" w:space="0" w:color="auto"/>
        <w:right w:val="none" w:sz="0" w:space="0" w:color="auto"/>
      </w:divBdr>
    </w:div>
    <w:div w:id="599794744">
      <w:bodyDiv w:val="1"/>
      <w:marLeft w:val="0"/>
      <w:marRight w:val="0"/>
      <w:marTop w:val="0"/>
      <w:marBottom w:val="0"/>
      <w:divBdr>
        <w:top w:val="none" w:sz="0" w:space="0" w:color="auto"/>
        <w:left w:val="none" w:sz="0" w:space="0" w:color="auto"/>
        <w:bottom w:val="none" w:sz="0" w:space="0" w:color="auto"/>
        <w:right w:val="none" w:sz="0" w:space="0" w:color="auto"/>
      </w:divBdr>
    </w:div>
    <w:div w:id="619846626">
      <w:bodyDiv w:val="1"/>
      <w:marLeft w:val="0"/>
      <w:marRight w:val="0"/>
      <w:marTop w:val="0"/>
      <w:marBottom w:val="0"/>
      <w:divBdr>
        <w:top w:val="none" w:sz="0" w:space="0" w:color="auto"/>
        <w:left w:val="none" w:sz="0" w:space="0" w:color="auto"/>
        <w:bottom w:val="none" w:sz="0" w:space="0" w:color="auto"/>
        <w:right w:val="none" w:sz="0" w:space="0" w:color="auto"/>
      </w:divBdr>
    </w:div>
    <w:div w:id="627274792">
      <w:bodyDiv w:val="1"/>
      <w:marLeft w:val="0"/>
      <w:marRight w:val="0"/>
      <w:marTop w:val="0"/>
      <w:marBottom w:val="0"/>
      <w:divBdr>
        <w:top w:val="none" w:sz="0" w:space="0" w:color="auto"/>
        <w:left w:val="none" w:sz="0" w:space="0" w:color="auto"/>
        <w:bottom w:val="none" w:sz="0" w:space="0" w:color="auto"/>
        <w:right w:val="none" w:sz="0" w:space="0" w:color="auto"/>
      </w:divBdr>
    </w:div>
    <w:div w:id="768698826">
      <w:bodyDiv w:val="1"/>
      <w:marLeft w:val="0"/>
      <w:marRight w:val="0"/>
      <w:marTop w:val="0"/>
      <w:marBottom w:val="0"/>
      <w:divBdr>
        <w:top w:val="none" w:sz="0" w:space="0" w:color="auto"/>
        <w:left w:val="none" w:sz="0" w:space="0" w:color="auto"/>
        <w:bottom w:val="none" w:sz="0" w:space="0" w:color="auto"/>
        <w:right w:val="none" w:sz="0" w:space="0" w:color="auto"/>
      </w:divBdr>
    </w:div>
    <w:div w:id="801340100">
      <w:bodyDiv w:val="1"/>
      <w:marLeft w:val="0"/>
      <w:marRight w:val="0"/>
      <w:marTop w:val="0"/>
      <w:marBottom w:val="0"/>
      <w:divBdr>
        <w:top w:val="none" w:sz="0" w:space="0" w:color="auto"/>
        <w:left w:val="none" w:sz="0" w:space="0" w:color="auto"/>
        <w:bottom w:val="none" w:sz="0" w:space="0" w:color="auto"/>
        <w:right w:val="none" w:sz="0" w:space="0" w:color="auto"/>
      </w:divBdr>
    </w:div>
    <w:div w:id="831064924">
      <w:bodyDiv w:val="1"/>
      <w:marLeft w:val="0"/>
      <w:marRight w:val="0"/>
      <w:marTop w:val="0"/>
      <w:marBottom w:val="0"/>
      <w:divBdr>
        <w:top w:val="none" w:sz="0" w:space="0" w:color="auto"/>
        <w:left w:val="none" w:sz="0" w:space="0" w:color="auto"/>
        <w:bottom w:val="none" w:sz="0" w:space="0" w:color="auto"/>
        <w:right w:val="none" w:sz="0" w:space="0" w:color="auto"/>
      </w:divBdr>
    </w:div>
    <w:div w:id="905795281">
      <w:bodyDiv w:val="1"/>
      <w:marLeft w:val="0"/>
      <w:marRight w:val="0"/>
      <w:marTop w:val="0"/>
      <w:marBottom w:val="0"/>
      <w:divBdr>
        <w:top w:val="none" w:sz="0" w:space="0" w:color="auto"/>
        <w:left w:val="none" w:sz="0" w:space="0" w:color="auto"/>
        <w:bottom w:val="none" w:sz="0" w:space="0" w:color="auto"/>
        <w:right w:val="none" w:sz="0" w:space="0" w:color="auto"/>
      </w:divBdr>
    </w:div>
    <w:div w:id="917397577">
      <w:bodyDiv w:val="1"/>
      <w:marLeft w:val="0"/>
      <w:marRight w:val="0"/>
      <w:marTop w:val="0"/>
      <w:marBottom w:val="0"/>
      <w:divBdr>
        <w:top w:val="none" w:sz="0" w:space="0" w:color="auto"/>
        <w:left w:val="none" w:sz="0" w:space="0" w:color="auto"/>
        <w:bottom w:val="none" w:sz="0" w:space="0" w:color="auto"/>
        <w:right w:val="none" w:sz="0" w:space="0" w:color="auto"/>
      </w:divBdr>
    </w:div>
    <w:div w:id="937374301">
      <w:bodyDiv w:val="1"/>
      <w:marLeft w:val="0"/>
      <w:marRight w:val="0"/>
      <w:marTop w:val="0"/>
      <w:marBottom w:val="0"/>
      <w:divBdr>
        <w:top w:val="none" w:sz="0" w:space="0" w:color="auto"/>
        <w:left w:val="none" w:sz="0" w:space="0" w:color="auto"/>
        <w:bottom w:val="none" w:sz="0" w:space="0" w:color="auto"/>
        <w:right w:val="none" w:sz="0" w:space="0" w:color="auto"/>
      </w:divBdr>
    </w:div>
    <w:div w:id="1013533262">
      <w:bodyDiv w:val="1"/>
      <w:marLeft w:val="0"/>
      <w:marRight w:val="0"/>
      <w:marTop w:val="0"/>
      <w:marBottom w:val="0"/>
      <w:divBdr>
        <w:top w:val="none" w:sz="0" w:space="0" w:color="auto"/>
        <w:left w:val="none" w:sz="0" w:space="0" w:color="auto"/>
        <w:bottom w:val="none" w:sz="0" w:space="0" w:color="auto"/>
        <w:right w:val="none" w:sz="0" w:space="0" w:color="auto"/>
      </w:divBdr>
    </w:div>
    <w:div w:id="1021248660">
      <w:bodyDiv w:val="1"/>
      <w:marLeft w:val="0"/>
      <w:marRight w:val="0"/>
      <w:marTop w:val="0"/>
      <w:marBottom w:val="0"/>
      <w:divBdr>
        <w:top w:val="none" w:sz="0" w:space="0" w:color="auto"/>
        <w:left w:val="none" w:sz="0" w:space="0" w:color="auto"/>
        <w:bottom w:val="none" w:sz="0" w:space="0" w:color="auto"/>
        <w:right w:val="none" w:sz="0" w:space="0" w:color="auto"/>
      </w:divBdr>
    </w:div>
    <w:div w:id="1051465886">
      <w:bodyDiv w:val="1"/>
      <w:marLeft w:val="0"/>
      <w:marRight w:val="0"/>
      <w:marTop w:val="0"/>
      <w:marBottom w:val="0"/>
      <w:divBdr>
        <w:top w:val="none" w:sz="0" w:space="0" w:color="auto"/>
        <w:left w:val="none" w:sz="0" w:space="0" w:color="auto"/>
        <w:bottom w:val="none" w:sz="0" w:space="0" w:color="auto"/>
        <w:right w:val="none" w:sz="0" w:space="0" w:color="auto"/>
      </w:divBdr>
    </w:div>
    <w:div w:id="1239173883">
      <w:bodyDiv w:val="1"/>
      <w:marLeft w:val="0"/>
      <w:marRight w:val="0"/>
      <w:marTop w:val="0"/>
      <w:marBottom w:val="0"/>
      <w:divBdr>
        <w:top w:val="none" w:sz="0" w:space="0" w:color="auto"/>
        <w:left w:val="none" w:sz="0" w:space="0" w:color="auto"/>
        <w:bottom w:val="none" w:sz="0" w:space="0" w:color="auto"/>
        <w:right w:val="none" w:sz="0" w:space="0" w:color="auto"/>
      </w:divBdr>
    </w:div>
    <w:div w:id="1270354545">
      <w:bodyDiv w:val="1"/>
      <w:marLeft w:val="0"/>
      <w:marRight w:val="0"/>
      <w:marTop w:val="0"/>
      <w:marBottom w:val="0"/>
      <w:divBdr>
        <w:top w:val="none" w:sz="0" w:space="0" w:color="auto"/>
        <w:left w:val="none" w:sz="0" w:space="0" w:color="auto"/>
        <w:bottom w:val="none" w:sz="0" w:space="0" w:color="auto"/>
        <w:right w:val="none" w:sz="0" w:space="0" w:color="auto"/>
      </w:divBdr>
    </w:div>
    <w:div w:id="1280797010">
      <w:bodyDiv w:val="1"/>
      <w:marLeft w:val="0"/>
      <w:marRight w:val="0"/>
      <w:marTop w:val="0"/>
      <w:marBottom w:val="0"/>
      <w:divBdr>
        <w:top w:val="none" w:sz="0" w:space="0" w:color="auto"/>
        <w:left w:val="none" w:sz="0" w:space="0" w:color="auto"/>
        <w:bottom w:val="none" w:sz="0" w:space="0" w:color="auto"/>
        <w:right w:val="none" w:sz="0" w:space="0" w:color="auto"/>
      </w:divBdr>
    </w:div>
    <w:div w:id="1302537884">
      <w:bodyDiv w:val="1"/>
      <w:marLeft w:val="0"/>
      <w:marRight w:val="0"/>
      <w:marTop w:val="0"/>
      <w:marBottom w:val="0"/>
      <w:divBdr>
        <w:top w:val="none" w:sz="0" w:space="0" w:color="auto"/>
        <w:left w:val="none" w:sz="0" w:space="0" w:color="auto"/>
        <w:bottom w:val="none" w:sz="0" w:space="0" w:color="auto"/>
        <w:right w:val="none" w:sz="0" w:space="0" w:color="auto"/>
      </w:divBdr>
    </w:div>
    <w:div w:id="1503357678">
      <w:bodyDiv w:val="1"/>
      <w:marLeft w:val="0"/>
      <w:marRight w:val="0"/>
      <w:marTop w:val="0"/>
      <w:marBottom w:val="0"/>
      <w:divBdr>
        <w:top w:val="none" w:sz="0" w:space="0" w:color="auto"/>
        <w:left w:val="none" w:sz="0" w:space="0" w:color="auto"/>
        <w:bottom w:val="none" w:sz="0" w:space="0" w:color="auto"/>
        <w:right w:val="none" w:sz="0" w:space="0" w:color="auto"/>
      </w:divBdr>
    </w:div>
    <w:div w:id="1506821102">
      <w:bodyDiv w:val="1"/>
      <w:marLeft w:val="0"/>
      <w:marRight w:val="0"/>
      <w:marTop w:val="0"/>
      <w:marBottom w:val="0"/>
      <w:divBdr>
        <w:top w:val="none" w:sz="0" w:space="0" w:color="auto"/>
        <w:left w:val="none" w:sz="0" w:space="0" w:color="auto"/>
        <w:bottom w:val="none" w:sz="0" w:space="0" w:color="auto"/>
        <w:right w:val="none" w:sz="0" w:space="0" w:color="auto"/>
      </w:divBdr>
    </w:div>
    <w:div w:id="1547914058">
      <w:bodyDiv w:val="1"/>
      <w:marLeft w:val="0"/>
      <w:marRight w:val="0"/>
      <w:marTop w:val="0"/>
      <w:marBottom w:val="0"/>
      <w:divBdr>
        <w:top w:val="none" w:sz="0" w:space="0" w:color="auto"/>
        <w:left w:val="none" w:sz="0" w:space="0" w:color="auto"/>
        <w:bottom w:val="none" w:sz="0" w:space="0" w:color="auto"/>
        <w:right w:val="none" w:sz="0" w:space="0" w:color="auto"/>
      </w:divBdr>
    </w:div>
    <w:div w:id="1556549136">
      <w:bodyDiv w:val="1"/>
      <w:marLeft w:val="0"/>
      <w:marRight w:val="0"/>
      <w:marTop w:val="0"/>
      <w:marBottom w:val="0"/>
      <w:divBdr>
        <w:top w:val="none" w:sz="0" w:space="0" w:color="auto"/>
        <w:left w:val="none" w:sz="0" w:space="0" w:color="auto"/>
        <w:bottom w:val="none" w:sz="0" w:space="0" w:color="auto"/>
        <w:right w:val="none" w:sz="0" w:space="0" w:color="auto"/>
      </w:divBdr>
    </w:div>
    <w:div w:id="1562860535">
      <w:bodyDiv w:val="1"/>
      <w:marLeft w:val="0"/>
      <w:marRight w:val="0"/>
      <w:marTop w:val="0"/>
      <w:marBottom w:val="0"/>
      <w:divBdr>
        <w:top w:val="none" w:sz="0" w:space="0" w:color="auto"/>
        <w:left w:val="none" w:sz="0" w:space="0" w:color="auto"/>
        <w:bottom w:val="none" w:sz="0" w:space="0" w:color="auto"/>
        <w:right w:val="none" w:sz="0" w:space="0" w:color="auto"/>
      </w:divBdr>
    </w:div>
    <w:div w:id="1658261113">
      <w:bodyDiv w:val="1"/>
      <w:marLeft w:val="0"/>
      <w:marRight w:val="0"/>
      <w:marTop w:val="0"/>
      <w:marBottom w:val="0"/>
      <w:divBdr>
        <w:top w:val="none" w:sz="0" w:space="0" w:color="auto"/>
        <w:left w:val="none" w:sz="0" w:space="0" w:color="auto"/>
        <w:bottom w:val="none" w:sz="0" w:space="0" w:color="auto"/>
        <w:right w:val="none" w:sz="0" w:space="0" w:color="auto"/>
      </w:divBdr>
    </w:div>
    <w:div w:id="1678190004">
      <w:bodyDiv w:val="1"/>
      <w:marLeft w:val="0"/>
      <w:marRight w:val="0"/>
      <w:marTop w:val="0"/>
      <w:marBottom w:val="0"/>
      <w:divBdr>
        <w:top w:val="none" w:sz="0" w:space="0" w:color="auto"/>
        <w:left w:val="none" w:sz="0" w:space="0" w:color="auto"/>
        <w:bottom w:val="none" w:sz="0" w:space="0" w:color="auto"/>
        <w:right w:val="none" w:sz="0" w:space="0" w:color="auto"/>
      </w:divBdr>
    </w:div>
    <w:div w:id="1744721430">
      <w:bodyDiv w:val="1"/>
      <w:marLeft w:val="0"/>
      <w:marRight w:val="0"/>
      <w:marTop w:val="0"/>
      <w:marBottom w:val="0"/>
      <w:divBdr>
        <w:top w:val="none" w:sz="0" w:space="0" w:color="auto"/>
        <w:left w:val="none" w:sz="0" w:space="0" w:color="auto"/>
        <w:bottom w:val="none" w:sz="0" w:space="0" w:color="auto"/>
        <w:right w:val="none" w:sz="0" w:space="0" w:color="auto"/>
      </w:divBdr>
    </w:div>
    <w:div w:id="1746222059">
      <w:bodyDiv w:val="1"/>
      <w:marLeft w:val="0"/>
      <w:marRight w:val="0"/>
      <w:marTop w:val="0"/>
      <w:marBottom w:val="0"/>
      <w:divBdr>
        <w:top w:val="none" w:sz="0" w:space="0" w:color="auto"/>
        <w:left w:val="none" w:sz="0" w:space="0" w:color="auto"/>
        <w:bottom w:val="none" w:sz="0" w:space="0" w:color="auto"/>
        <w:right w:val="none" w:sz="0" w:space="0" w:color="auto"/>
      </w:divBdr>
    </w:div>
    <w:div w:id="1809782371">
      <w:bodyDiv w:val="1"/>
      <w:marLeft w:val="0"/>
      <w:marRight w:val="0"/>
      <w:marTop w:val="0"/>
      <w:marBottom w:val="0"/>
      <w:divBdr>
        <w:top w:val="none" w:sz="0" w:space="0" w:color="auto"/>
        <w:left w:val="none" w:sz="0" w:space="0" w:color="auto"/>
        <w:bottom w:val="none" w:sz="0" w:space="0" w:color="auto"/>
        <w:right w:val="none" w:sz="0" w:space="0" w:color="auto"/>
      </w:divBdr>
    </w:div>
    <w:div w:id="1821578072">
      <w:bodyDiv w:val="1"/>
      <w:marLeft w:val="0"/>
      <w:marRight w:val="0"/>
      <w:marTop w:val="0"/>
      <w:marBottom w:val="0"/>
      <w:divBdr>
        <w:top w:val="none" w:sz="0" w:space="0" w:color="auto"/>
        <w:left w:val="none" w:sz="0" w:space="0" w:color="auto"/>
        <w:bottom w:val="none" w:sz="0" w:space="0" w:color="auto"/>
        <w:right w:val="none" w:sz="0" w:space="0" w:color="auto"/>
      </w:divBdr>
    </w:div>
    <w:div w:id="1864513291">
      <w:bodyDiv w:val="1"/>
      <w:marLeft w:val="0"/>
      <w:marRight w:val="0"/>
      <w:marTop w:val="0"/>
      <w:marBottom w:val="0"/>
      <w:divBdr>
        <w:top w:val="none" w:sz="0" w:space="0" w:color="auto"/>
        <w:left w:val="none" w:sz="0" w:space="0" w:color="auto"/>
        <w:bottom w:val="none" w:sz="0" w:space="0" w:color="auto"/>
        <w:right w:val="none" w:sz="0" w:space="0" w:color="auto"/>
      </w:divBdr>
    </w:div>
    <w:div w:id="1898279667">
      <w:bodyDiv w:val="1"/>
      <w:marLeft w:val="0"/>
      <w:marRight w:val="0"/>
      <w:marTop w:val="0"/>
      <w:marBottom w:val="0"/>
      <w:divBdr>
        <w:top w:val="none" w:sz="0" w:space="0" w:color="auto"/>
        <w:left w:val="none" w:sz="0" w:space="0" w:color="auto"/>
        <w:bottom w:val="none" w:sz="0" w:space="0" w:color="auto"/>
        <w:right w:val="none" w:sz="0" w:space="0" w:color="auto"/>
      </w:divBdr>
    </w:div>
    <w:div w:id="1905876489">
      <w:bodyDiv w:val="1"/>
      <w:marLeft w:val="0"/>
      <w:marRight w:val="0"/>
      <w:marTop w:val="0"/>
      <w:marBottom w:val="0"/>
      <w:divBdr>
        <w:top w:val="none" w:sz="0" w:space="0" w:color="auto"/>
        <w:left w:val="none" w:sz="0" w:space="0" w:color="auto"/>
        <w:bottom w:val="none" w:sz="0" w:space="0" w:color="auto"/>
        <w:right w:val="none" w:sz="0" w:space="0" w:color="auto"/>
      </w:divBdr>
    </w:div>
    <w:div w:id="2058771808">
      <w:bodyDiv w:val="1"/>
      <w:marLeft w:val="0"/>
      <w:marRight w:val="0"/>
      <w:marTop w:val="0"/>
      <w:marBottom w:val="0"/>
      <w:divBdr>
        <w:top w:val="none" w:sz="0" w:space="0" w:color="auto"/>
        <w:left w:val="none" w:sz="0" w:space="0" w:color="auto"/>
        <w:bottom w:val="none" w:sz="0" w:space="0" w:color="auto"/>
        <w:right w:val="none" w:sz="0" w:space="0" w:color="auto"/>
      </w:divBdr>
    </w:div>
    <w:div w:id="2064256204">
      <w:bodyDiv w:val="1"/>
      <w:marLeft w:val="0"/>
      <w:marRight w:val="0"/>
      <w:marTop w:val="0"/>
      <w:marBottom w:val="0"/>
      <w:divBdr>
        <w:top w:val="none" w:sz="0" w:space="0" w:color="auto"/>
        <w:left w:val="none" w:sz="0" w:space="0" w:color="auto"/>
        <w:bottom w:val="none" w:sz="0" w:space="0" w:color="auto"/>
        <w:right w:val="none" w:sz="0" w:space="0" w:color="auto"/>
      </w:divBdr>
    </w:div>
    <w:div w:id="2086293950">
      <w:bodyDiv w:val="1"/>
      <w:marLeft w:val="0"/>
      <w:marRight w:val="0"/>
      <w:marTop w:val="0"/>
      <w:marBottom w:val="0"/>
      <w:divBdr>
        <w:top w:val="none" w:sz="0" w:space="0" w:color="auto"/>
        <w:left w:val="none" w:sz="0" w:space="0" w:color="auto"/>
        <w:bottom w:val="none" w:sz="0" w:space="0" w:color="auto"/>
        <w:right w:val="none" w:sz="0" w:space="0" w:color="auto"/>
      </w:divBdr>
    </w:div>
    <w:div w:id="2090810180">
      <w:bodyDiv w:val="1"/>
      <w:marLeft w:val="0"/>
      <w:marRight w:val="0"/>
      <w:marTop w:val="0"/>
      <w:marBottom w:val="0"/>
      <w:divBdr>
        <w:top w:val="none" w:sz="0" w:space="0" w:color="auto"/>
        <w:left w:val="none" w:sz="0" w:space="0" w:color="auto"/>
        <w:bottom w:val="none" w:sz="0" w:space="0" w:color="auto"/>
        <w:right w:val="none" w:sz="0" w:space="0" w:color="auto"/>
      </w:divBdr>
    </w:div>
    <w:div w:id="2108190340">
      <w:bodyDiv w:val="1"/>
      <w:marLeft w:val="0"/>
      <w:marRight w:val="0"/>
      <w:marTop w:val="0"/>
      <w:marBottom w:val="0"/>
      <w:divBdr>
        <w:top w:val="none" w:sz="0" w:space="0" w:color="auto"/>
        <w:left w:val="none" w:sz="0" w:space="0" w:color="auto"/>
        <w:bottom w:val="none" w:sz="0" w:space="0" w:color="auto"/>
        <w:right w:val="none" w:sz="0" w:space="0" w:color="auto"/>
      </w:divBdr>
    </w:div>
    <w:div w:id="2139955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4C13C-7E52-4D86-9C37-91AD39DCE9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5596</Words>
  <Characters>31903</Characters>
  <Application>Microsoft Office Word</Application>
  <DocSecurity>0</DocSecurity>
  <Lines>265</Lines>
  <Paragraphs>74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37425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Rohde &amp; Schwarz</cp:lastModifiedBy>
  <cp:revision>2</cp:revision>
  <cp:lastPrinted>2019-02-25T14:05:00Z</cp:lastPrinted>
  <dcterms:created xsi:type="dcterms:W3CDTF">2022-10-31T16:46:00Z</dcterms:created>
  <dcterms:modified xsi:type="dcterms:W3CDTF">2022-10-31T16:46:00Z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9764cdcd-3664-4d05-9615-7cbf65a4f0a8_Enabled">
    <vt:lpwstr>true</vt:lpwstr>
  </property>
  <property fmtid="{D5CDD505-2E9C-101B-9397-08002B2CF9AE}" pid="3" name="MSIP_Label_9764cdcd-3664-4d05-9615-7cbf65a4f0a8_SetDate">
    <vt:lpwstr>2022-10-12T13:04:59Z</vt:lpwstr>
  </property>
  <property fmtid="{D5CDD505-2E9C-101B-9397-08002B2CF9AE}" pid="4" name="MSIP_Label_9764cdcd-3664-4d05-9615-7cbf65a4f0a8_Method">
    <vt:lpwstr>Privileged</vt:lpwstr>
  </property>
  <property fmtid="{D5CDD505-2E9C-101B-9397-08002B2CF9AE}" pid="5" name="MSIP_Label_9764cdcd-3664-4d05-9615-7cbf65a4f0a8_Name">
    <vt:lpwstr>UNRESTRICTED</vt:lpwstr>
  </property>
  <property fmtid="{D5CDD505-2E9C-101B-9397-08002B2CF9AE}" pid="6" name="MSIP_Label_9764cdcd-3664-4d05-9615-7cbf65a4f0a8_SiteId">
    <vt:lpwstr>74bddbd9-705c-456e-aabd-99beb719a2b2</vt:lpwstr>
  </property>
  <property fmtid="{D5CDD505-2E9C-101B-9397-08002B2CF9AE}" pid="7" name="MSIP_Label_9764cdcd-3664-4d05-9615-7cbf65a4f0a8_ActionId">
    <vt:lpwstr>4c54e5f1-beb3-4233-b7be-196e965e8da9</vt:lpwstr>
  </property>
  <property fmtid="{D5CDD505-2E9C-101B-9397-08002B2CF9AE}" pid="8" name="MSIP_Label_9764cdcd-3664-4d05-9615-7cbf65a4f0a8_ContentBits">
    <vt:lpwstr>0</vt:lpwstr>
  </property>
</Properties>
</file>