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08D2F" w14:textId="77777777" w:rsidR="00A36743" w:rsidRDefault="00A36743" w:rsidP="00A36743">
      <w:pPr>
        <w:pStyle w:val="CRCoverPage"/>
        <w:tabs>
          <w:tab w:val="right" w:pos="9639"/>
        </w:tabs>
        <w:spacing w:after="0"/>
        <w:rPr>
          <w:b/>
          <w:i/>
          <w:noProof/>
          <w:sz w:val="28"/>
        </w:rPr>
      </w:pPr>
      <w:r>
        <w:rPr>
          <w:b/>
          <w:noProof/>
          <w:sz w:val="24"/>
        </w:rPr>
        <w:t>3GPP TSG-RAN Meeting #95</w:t>
      </w:r>
      <w:r w:rsidRPr="006A319D">
        <w:rPr>
          <w:b/>
          <w:noProof/>
          <w:sz w:val="24"/>
        </w:rPr>
        <w:t>e</w:t>
      </w:r>
      <w:r>
        <w:rPr>
          <w:b/>
          <w:i/>
          <w:noProof/>
          <w:sz w:val="28"/>
        </w:rPr>
        <w:tab/>
        <w:t>RP-220983</w:t>
      </w:r>
    </w:p>
    <w:p w14:paraId="0D452868" w14:textId="091F4C64" w:rsidR="00A36743" w:rsidRDefault="00A36743" w:rsidP="007E2634">
      <w:pPr>
        <w:pStyle w:val="CRCoverPage"/>
        <w:tabs>
          <w:tab w:val="right" w:pos="9639"/>
        </w:tabs>
        <w:outlineLvl w:val="0"/>
        <w:rPr>
          <w:b/>
          <w:noProof/>
          <w:sz w:val="24"/>
        </w:rPr>
      </w:pPr>
      <w:r>
        <w:rPr>
          <w:b/>
          <w:noProof/>
          <w:sz w:val="24"/>
        </w:rPr>
        <w:t>Online, 17th Mar 2022 – 23rd Mar 2022</w:t>
      </w:r>
      <w:r w:rsidR="007E2634">
        <w:rPr>
          <w:b/>
          <w:noProof/>
          <w:sz w:val="24"/>
        </w:rPr>
        <w:tab/>
      </w:r>
      <w:r w:rsidR="007E2634" w:rsidRPr="007E2634">
        <w:rPr>
          <w:noProof/>
          <w:sz w:val="18"/>
        </w:rPr>
        <w:t>was RP-220852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36743" w14:paraId="7A46B44A" w14:textId="77777777" w:rsidTr="003F5CEB">
        <w:tc>
          <w:tcPr>
            <w:tcW w:w="9641" w:type="dxa"/>
            <w:gridSpan w:val="9"/>
            <w:tcBorders>
              <w:top w:val="single" w:sz="4" w:space="0" w:color="auto"/>
              <w:left w:val="single" w:sz="4" w:space="0" w:color="auto"/>
              <w:right w:val="single" w:sz="4" w:space="0" w:color="auto"/>
            </w:tcBorders>
          </w:tcPr>
          <w:p w14:paraId="312BD993" w14:textId="77777777" w:rsidR="00A36743" w:rsidRDefault="00A36743" w:rsidP="003F5CEB">
            <w:pPr>
              <w:pStyle w:val="CRCoverPage"/>
              <w:spacing w:after="0"/>
              <w:jc w:val="right"/>
              <w:rPr>
                <w:i/>
                <w:noProof/>
              </w:rPr>
            </w:pPr>
            <w:r>
              <w:rPr>
                <w:i/>
                <w:noProof/>
                <w:sz w:val="14"/>
              </w:rPr>
              <w:t>CR-Form-v12.2</w:t>
            </w:r>
          </w:p>
        </w:tc>
      </w:tr>
      <w:tr w:rsidR="00A36743" w14:paraId="0700A866" w14:textId="77777777" w:rsidTr="003F5CEB">
        <w:tc>
          <w:tcPr>
            <w:tcW w:w="9641" w:type="dxa"/>
            <w:gridSpan w:val="9"/>
            <w:tcBorders>
              <w:left w:val="single" w:sz="4" w:space="0" w:color="auto"/>
              <w:right w:val="single" w:sz="4" w:space="0" w:color="auto"/>
            </w:tcBorders>
          </w:tcPr>
          <w:p w14:paraId="057F7D90" w14:textId="77777777" w:rsidR="00A36743" w:rsidRDefault="00A36743" w:rsidP="003F5CEB">
            <w:pPr>
              <w:pStyle w:val="CRCoverPage"/>
              <w:spacing w:after="0"/>
              <w:jc w:val="center"/>
              <w:rPr>
                <w:noProof/>
              </w:rPr>
            </w:pPr>
            <w:r>
              <w:rPr>
                <w:b/>
                <w:noProof/>
                <w:sz w:val="32"/>
              </w:rPr>
              <w:t>CHANGE REQUEST</w:t>
            </w:r>
          </w:p>
        </w:tc>
      </w:tr>
      <w:tr w:rsidR="00A36743" w14:paraId="71CC29B8" w14:textId="77777777" w:rsidTr="003F5CEB">
        <w:tc>
          <w:tcPr>
            <w:tcW w:w="9641" w:type="dxa"/>
            <w:gridSpan w:val="9"/>
            <w:tcBorders>
              <w:left w:val="single" w:sz="4" w:space="0" w:color="auto"/>
              <w:right w:val="single" w:sz="4" w:space="0" w:color="auto"/>
            </w:tcBorders>
          </w:tcPr>
          <w:p w14:paraId="3F49158A" w14:textId="77777777" w:rsidR="00A36743" w:rsidRDefault="00A36743" w:rsidP="003F5CEB">
            <w:pPr>
              <w:pStyle w:val="CRCoverPage"/>
              <w:spacing w:after="0"/>
              <w:rPr>
                <w:noProof/>
                <w:sz w:val="8"/>
                <w:szCs w:val="8"/>
              </w:rPr>
            </w:pPr>
          </w:p>
        </w:tc>
      </w:tr>
      <w:tr w:rsidR="00A36743" w14:paraId="2F20CDE6" w14:textId="77777777" w:rsidTr="003F5CEB">
        <w:tc>
          <w:tcPr>
            <w:tcW w:w="142" w:type="dxa"/>
            <w:tcBorders>
              <w:left w:val="single" w:sz="4" w:space="0" w:color="auto"/>
            </w:tcBorders>
          </w:tcPr>
          <w:p w14:paraId="406968D6" w14:textId="77777777" w:rsidR="00A36743" w:rsidRDefault="00A36743" w:rsidP="003F5CEB">
            <w:pPr>
              <w:pStyle w:val="CRCoverPage"/>
              <w:spacing w:after="0"/>
              <w:jc w:val="right"/>
              <w:rPr>
                <w:noProof/>
              </w:rPr>
            </w:pPr>
          </w:p>
        </w:tc>
        <w:tc>
          <w:tcPr>
            <w:tcW w:w="1559" w:type="dxa"/>
            <w:shd w:val="pct30" w:color="FFFF00" w:fill="auto"/>
          </w:tcPr>
          <w:p w14:paraId="26E7B049" w14:textId="77777777" w:rsidR="00A36743" w:rsidRPr="00410371" w:rsidRDefault="00A36743" w:rsidP="003F5CEB">
            <w:pPr>
              <w:pStyle w:val="CRCoverPage"/>
              <w:spacing w:after="0"/>
              <w:jc w:val="right"/>
              <w:rPr>
                <w:b/>
                <w:noProof/>
                <w:sz w:val="28"/>
              </w:rPr>
            </w:pPr>
            <w:r>
              <w:rPr>
                <w:b/>
                <w:noProof/>
                <w:sz w:val="28"/>
              </w:rPr>
              <w:t>36.321</w:t>
            </w:r>
          </w:p>
        </w:tc>
        <w:tc>
          <w:tcPr>
            <w:tcW w:w="709" w:type="dxa"/>
          </w:tcPr>
          <w:p w14:paraId="2162B27E" w14:textId="77777777" w:rsidR="00A36743" w:rsidRDefault="00A36743" w:rsidP="003F5CEB">
            <w:pPr>
              <w:pStyle w:val="CRCoverPage"/>
              <w:spacing w:after="0"/>
              <w:jc w:val="center"/>
              <w:rPr>
                <w:noProof/>
              </w:rPr>
            </w:pPr>
            <w:r>
              <w:rPr>
                <w:b/>
                <w:noProof/>
                <w:sz w:val="28"/>
              </w:rPr>
              <w:t>CR</w:t>
            </w:r>
          </w:p>
        </w:tc>
        <w:tc>
          <w:tcPr>
            <w:tcW w:w="1276" w:type="dxa"/>
            <w:shd w:val="pct30" w:color="FFFF00" w:fill="auto"/>
          </w:tcPr>
          <w:p w14:paraId="62665AAC" w14:textId="77777777" w:rsidR="00A36743" w:rsidRPr="00410371" w:rsidRDefault="00A36743" w:rsidP="003F5CEB">
            <w:pPr>
              <w:pStyle w:val="CRCoverPage"/>
              <w:spacing w:after="0"/>
              <w:rPr>
                <w:noProof/>
              </w:rPr>
            </w:pPr>
            <w:r>
              <w:rPr>
                <w:b/>
                <w:noProof/>
                <w:sz w:val="28"/>
              </w:rPr>
              <w:t>1537</w:t>
            </w:r>
          </w:p>
        </w:tc>
        <w:tc>
          <w:tcPr>
            <w:tcW w:w="709" w:type="dxa"/>
          </w:tcPr>
          <w:p w14:paraId="0BB15C98" w14:textId="77777777" w:rsidR="00A36743" w:rsidRDefault="00A36743" w:rsidP="003F5CEB">
            <w:pPr>
              <w:pStyle w:val="CRCoverPage"/>
              <w:tabs>
                <w:tab w:val="right" w:pos="625"/>
              </w:tabs>
              <w:spacing w:after="0"/>
              <w:jc w:val="center"/>
              <w:rPr>
                <w:noProof/>
              </w:rPr>
            </w:pPr>
            <w:r>
              <w:rPr>
                <w:b/>
                <w:bCs/>
                <w:noProof/>
                <w:sz w:val="28"/>
              </w:rPr>
              <w:t>rev</w:t>
            </w:r>
          </w:p>
        </w:tc>
        <w:tc>
          <w:tcPr>
            <w:tcW w:w="992" w:type="dxa"/>
            <w:shd w:val="pct30" w:color="FFFF00" w:fill="auto"/>
          </w:tcPr>
          <w:p w14:paraId="2E39DA1C" w14:textId="77777777" w:rsidR="00A36743" w:rsidRPr="00410371" w:rsidRDefault="00A36743" w:rsidP="003F5CEB">
            <w:pPr>
              <w:pStyle w:val="CRCoverPage"/>
              <w:spacing w:after="0"/>
              <w:jc w:val="center"/>
              <w:rPr>
                <w:b/>
                <w:noProof/>
              </w:rPr>
            </w:pPr>
            <w:r w:rsidRPr="006A319D">
              <w:rPr>
                <w:b/>
                <w:noProof/>
                <w:sz w:val="28"/>
              </w:rPr>
              <w:t>3</w:t>
            </w:r>
          </w:p>
        </w:tc>
        <w:tc>
          <w:tcPr>
            <w:tcW w:w="2410" w:type="dxa"/>
          </w:tcPr>
          <w:p w14:paraId="7C71220F" w14:textId="77777777" w:rsidR="00A36743" w:rsidRDefault="00A36743" w:rsidP="003F5CE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349B01" w14:textId="77777777" w:rsidR="00A36743" w:rsidRPr="00410371" w:rsidRDefault="00A36743" w:rsidP="003F5CEB">
            <w:pPr>
              <w:pStyle w:val="CRCoverPage"/>
              <w:spacing w:after="0"/>
              <w:jc w:val="center"/>
              <w:rPr>
                <w:noProof/>
                <w:sz w:val="28"/>
              </w:rPr>
            </w:pPr>
            <w:r>
              <w:rPr>
                <w:b/>
                <w:noProof/>
                <w:sz w:val="28"/>
              </w:rPr>
              <w:t>16.6.0</w:t>
            </w:r>
          </w:p>
        </w:tc>
        <w:tc>
          <w:tcPr>
            <w:tcW w:w="143" w:type="dxa"/>
            <w:tcBorders>
              <w:right w:val="single" w:sz="4" w:space="0" w:color="auto"/>
            </w:tcBorders>
          </w:tcPr>
          <w:p w14:paraId="4C2B2B16" w14:textId="77777777" w:rsidR="00A36743" w:rsidRDefault="00A36743" w:rsidP="003F5CEB">
            <w:pPr>
              <w:pStyle w:val="CRCoverPage"/>
              <w:spacing w:after="0"/>
              <w:rPr>
                <w:noProof/>
              </w:rPr>
            </w:pPr>
          </w:p>
        </w:tc>
      </w:tr>
      <w:tr w:rsidR="00A36743" w14:paraId="2B1365E2" w14:textId="77777777" w:rsidTr="003F5CEB">
        <w:tc>
          <w:tcPr>
            <w:tcW w:w="9641" w:type="dxa"/>
            <w:gridSpan w:val="9"/>
            <w:tcBorders>
              <w:left w:val="single" w:sz="4" w:space="0" w:color="auto"/>
              <w:right w:val="single" w:sz="4" w:space="0" w:color="auto"/>
            </w:tcBorders>
          </w:tcPr>
          <w:p w14:paraId="1887C168" w14:textId="77777777" w:rsidR="00A36743" w:rsidRDefault="00A36743" w:rsidP="003F5CEB">
            <w:pPr>
              <w:pStyle w:val="CRCoverPage"/>
              <w:spacing w:after="0"/>
              <w:rPr>
                <w:noProof/>
              </w:rPr>
            </w:pPr>
          </w:p>
        </w:tc>
      </w:tr>
      <w:tr w:rsidR="00A36743" w14:paraId="686C7F3D" w14:textId="77777777" w:rsidTr="003F5CEB">
        <w:tc>
          <w:tcPr>
            <w:tcW w:w="9641" w:type="dxa"/>
            <w:gridSpan w:val="9"/>
            <w:tcBorders>
              <w:top w:val="single" w:sz="4" w:space="0" w:color="auto"/>
            </w:tcBorders>
          </w:tcPr>
          <w:p w14:paraId="2238644C" w14:textId="77777777" w:rsidR="00A36743" w:rsidRPr="00F25D98" w:rsidRDefault="00A36743" w:rsidP="003F5CEB">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A36743" w14:paraId="116B23BD" w14:textId="77777777" w:rsidTr="003F5CEB">
        <w:tc>
          <w:tcPr>
            <w:tcW w:w="9641" w:type="dxa"/>
            <w:gridSpan w:val="9"/>
          </w:tcPr>
          <w:p w14:paraId="255A39E1" w14:textId="77777777" w:rsidR="00A36743" w:rsidRDefault="00A36743" w:rsidP="003F5CEB">
            <w:pPr>
              <w:pStyle w:val="CRCoverPage"/>
              <w:spacing w:after="0"/>
              <w:rPr>
                <w:noProof/>
                <w:sz w:val="8"/>
                <w:szCs w:val="8"/>
              </w:rPr>
            </w:pPr>
          </w:p>
        </w:tc>
      </w:tr>
    </w:tbl>
    <w:p w14:paraId="5646C993" w14:textId="77777777" w:rsidR="00A36743" w:rsidRDefault="00A36743" w:rsidP="00A3674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6743" w14:paraId="1D58EF2D" w14:textId="77777777" w:rsidTr="003F5CEB">
        <w:tc>
          <w:tcPr>
            <w:tcW w:w="2835" w:type="dxa"/>
          </w:tcPr>
          <w:p w14:paraId="74AFE3EA" w14:textId="77777777" w:rsidR="00A36743" w:rsidRDefault="00A36743" w:rsidP="003F5CEB">
            <w:pPr>
              <w:pStyle w:val="CRCoverPage"/>
              <w:tabs>
                <w:tab w:val="right" w:pos="2751"/>
              </w:tabs>
              <w:spacing w:after="0"/>
              <w:rPr>
                <w:b/>
                <w:i/>
                <w:noProof/>
              </w:rPr>
            </w:pPr>
            <w:r>
              <w:rPr>
                <w:b/>
                <w:i/>
                <w:noProof/>
              </w:rPr>
              <w:t>Proposed change affects:</w:t>
            </w:r>
          </w:p>
        </w:tc>
        <w:tc>
          <w:tcPr>
            <w:tcW w:w="1418" w:type="dxa"/>
          </w:tcPr>
          <w:p w14:paraId="1AC78E35" w14:textId="77777777" w:rsidR="00A36743" w:rsidRDefault="00A36743" w:rsidP="003F5CE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A74704" w14:textId="77777777" w:rsidR="00A36743" w:rsidRDefault="00A36743" w:rsidP="003F5CEB">
            <w:pPr>
              <w:pStyle w:val="CRCoverPage"/>
              <w:spacing w:after="0"/>
              <w:jc w:val="center"/>
              <w:rPr>
                <w:b/>
                <w:caps/>
                <w:noProof/>
              </w:rPr>
            </w:pPr>
          </w:p>
        </w:tc>
        <w:tc>
          <w:tcPr>
            <w:tcW w:w="709" w:type="dxa"/>
            <w:tcBorders>
              <w:left w:val="single" w:sz="4" w:space="0" w:color="auto"/>
            </w:tcBorders>
          </w:tcPr>
          <w:p w14:paraId="505C5465" w14:textId="77777777" w:rsidR="00A36743" w:rsidRDefault="00A36743" w:rsidP="003F5CE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1E8EEC" w14:textId="77777777" w:rsidR="00A36743" w:rsidRDefault="00A36743" w:rsidP="003F5CEB">
            <w:pPr>
              <w:pStyle w:val="CRCoverPage"/>
              <w:spacing w:after="0"/>
              <w:jc w:val="center"/>
              <w:rPr>
                <w:b/>
                <w:caps/>
                <w:noProof/>
              </w:rPr>
            </w:pPr>
            <w:r>
              <w:rPr>
                <w:b/>
                <w:caps/>
                <w:noProof/>
              </w:rPr>
              <w:t>X</w:t>
            </w:r>
          </w:p>
        </w:tc>
        <w:tc>
          <w:tcPr>
            <w:tcW w:w="2126" w:type="dxa"/>
          </w:tcPr>
          <w:p w14:paraId="0C5D9A40" w14:textId="67B111DF" w:rsidR="00A36743" w:rsidRDefault="00A36743" w:rsidP="000D3C01">
            <w:pPr>
              <w:pStyle w:val="CRCoverPage"/>
              <w:spacing w:after="0"/>
              <w:jc w:val="right"/>
              <w:rPr>
                <w:noProof/>
                <w:u w:val="single"/>
              </w:rPr>
            </w:pPr>
            <w:r>
              <w:rPr>
                <w:noProof/>
              </w:rPr>
              <w:t>Radio Access</w:t>
            </w:r>
            <w:r w:rsidR="000D3C01">
              <w:rPr>
                <w:noProof/>
              </w:rPr>
              <w:t xml:space="preserve"> </w:t>
            </w:r>
            <w:r>
              <w:rPr>
                <w:noProof/>
              </w:rPr>
              <w:t>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F34AA9" w14:textId="77777777" w:rsidR="00A36743" w:rsidRDefault="00A36743" w:rsidP="003F5CEB">
            <w:pPr>
              <w:pStyle w:val="CRCoverPage"/>
              <w:spacing w:after="0"/>
              <w:jc w:val="center"/>
              <w:rPr>
                <w:b/>
                <w:caps/>
                <w:noProof/>
              </w:rPr>
            </w:pPr>
            <w:r>
              <w:rPr>
                <w:b/>
                <w:caps/>
                <w:noProof/>
              </w:rPr>
              <w:t>X</w:t>
            </w:r>
          </w:p>
        </w:tc>
        <w:tc>
          <w:tcPr>
            <w:tcW w:w="1418" w:type="dxa"/>
            <w:tcBorders>
              <w:left w:val="nil"/>
            </w:tcBorders>
          </w:tcPr>
          <w:p w14:paraId="798430B0" w14:textId="77777777" w:rsidR="00A36743" w:rsidRDefault="00A36743" w:rsidP="003F5CE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CB8C3" w14:textId="77777777" w:rsidR="00A36743" w:rsidRDefault="00A36743" w:rsidP="003F5CEB">
            <w:pPr>
              <w:pStyle w:val="CRCoverPage"/>
              <w:spacing w:after="0"/>
              <w:jc w:val="center"/>
              <w:rPr>
                <w:b/>
                <w:bCs/>
                <w:caps/>
                <w:noProof/>
              </w:rPr>
            </w:pPr>
          </w:p>
        </w:tc>
      </w:tr>
    </w:tbl>
    <w:p w14:paraId="77DC5F1F" w14:textId="77777777" w:rsidR="00A36743" w:rsidRDefault="00A36743" w:rsidP="00A3674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6743" w14:paraId="3B8E8D3D" w14:textId="77777777" w:rsidTr="003F5CEB">
        <w:tc>
          <w:tcPr>
            <w:tcW w:w="9640" w:type="dxa"/>
            <w:gridSpan w:val="11"/>
          </w:tcPr>
          <w:p w14:paraId="5C3A16EE" w14:textId="77777777" w:rsidR="00A36743" w:rsidRDefault="00A36743" w:rsidP="003F5CEB">
            <w:pPr>
              <w:pStyle w:val="CRCoverPage"/>
              <w:spacing w:after="0"/>
              <w:rPr>
                <w:noProof/>
                <w:sz w:val="8"/>
                <w:szCs w:val="8"/>
              </w:rPr>
            </w:pPr>
          </w:p>
        </w:tc>
      </w:tr>
      <w:tr w:rsidR="00A36743" w14:paraId="38BEACB5" w14:textId="77777777" w:rsidTr="003F5CEB">
        <w:tc>
          <w:tcPr>
            <w:tcW w:w="1843" w:type="dxa"/>
            <w:tcBorders>
              <w:top w:val="single" w:sz="4" w:space="0" w:color="auto"/>
              <w:left w:val="single" w:sz="4" w:space="0" w:color="auto"/>
            </w:tcBorders>
          </w:tcPr>
          <w:p w14:paraId="66CD42C3" w14:textId="77777777" w:rsidR="00A36743" w:rsidRDefault="00A36743" w:rsidP="003F5CE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87185E" w14:textId="77777777" w:rsidR="00A36743" w:rsidRDefault="00A36743" w:rsidP="003F5CEB">
            <w:pPr>
              <w:pStyle w:val="CRCoverPage"/>
              <w:spacing w:after="0"/>
              <w:ind w:left="100"/>
              <w:rPr>
                <w:noProof/>
              </w:rPr>
            </w:pPr>
            <w:r>
              <w:t xml:space="preserve">Introducing </w:t>
            </w:r>
            <w:r w:rsidRPr="007B0A36">
              <w:t>Non-Terrestrial Network in NB-IoT and eMTC</w:t>
            </w:r>
          </w:p>
        </w:tc>
      </w:tr>
      <w:tr w:rsidR="00A36743" w14:paraId="62FFBC18" w14:textId="77777777" w:rsidTr="003F5CEB">
        <w:tc>
          <w:tcPr>
            <w:tcW w:w="1843" w:type="dxa"/>
            <w:tcBorders>
              <w:left w:val="single" w:sz="4" w:space="0" w:color="auto"/>
            </w:tcBorders>
          </w:tcPr>
          <w:p w14:paraId="05F47E97" w14:textId="77777777" w:rsidR="00A36743" w:rsidRDefault="00A36743" w:rsidP="003F5CEB">
            <w:pPr>
              <w:pStyle w:val="CRCoverPage"/>
              <w:spacing w:after="0"/>
              <w:rPr>
                <w:b/>
                <w:i/>
                <w:noProof/>
                <w:sz w:val="8"/>
                <w:szCs w:val="8"/>
              </w:rPr>
            </w:pPr>
          </w:p>
        </w:tc>
        <w:tc>
          <w:tcPr>
            <w:tcW w:w="7797" w:type="dxa"/>
            <w:gridSpan w:val="10"/>
            <w:tcBorders>
              <w:right w:val="single" w:sz="4" w:space="0" w:color="auto"/>
            </w:tcBorders>
          </w:tcPr>
          <w:p w14:paraId="0FA90A60" w14:textId="77777777" w:rsidR="00A36743" w:rsidRDefault="00A36743" w:rsidP="003F5CEB">
            <w:pPr>
              <w:pStyle w:val="CRCoverPage"/>
              <w:spacing w:after="0"/>
              <w:rPr>
                <w:noProof/>
                <w:sz w:val="8"/>
                <w:szCs w:val="8"/>
              </w:rPr>
            </w:pPr>
          </w:p>
        </w:tc>
      </w:tr>
      <w:tr w:rsidR="00A36743" w14:paraId="5C47CF7F" w14:textId="77777777" w:rsidTr="003F5CEB">
        <w:tc>
          <w:tcPr>
            <w:tcW w:w="1843" w:type="dxa"/>
            <w:tcBorders>
              <w:left w:val="single" w:sz="4" w:space="0" w:color="auto"/>
            </w:tcBorders>
          </w:tcPr>
          <w:p w14:paraId="07DFDFE8" w14:textId="77777777" w:rsidR="00A36743" w:rsidRDefault="00A36743" w:rsidP="003F5CE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9D6C12" w14:textId="048D1F31" w:rsidR="00A36743" w:rsidRDefault="00597C0E" w:rsidP="003F5CEB">
            <w:pPr>
              <w:pStyle w:val="CRCoverPage"/>
              <w:spacing w:after="0"/>
              <w:ind w:left="100"/>
              <w:rPr>
                <w:noProof/>
              </w:rPr>
            </w:pPr>
            <w:r>
              <w:rPr>
                <w:noProof/>
              </w:rPr>
              <w:t>-</w:t>
            </w:r>
          </w:p>
        </w:tc>
      </w:tr>
      <w:tr w:rsidR="00A36743" w14:paraId="2564B0C2" w14:textId="77777777" w:rsidTr="003F5CEB">
        <w:tc>
          <w:tcPr>
            <w:tcW w:w="1843" w:type="dxa"/>
            <w:tcBorders>
              <w:left w:val="single" w:sz="4" w:space="0" w:color="auto"/>
            </w:tcBorders>
          </w:tcPr>
          <w:p w14:paraId="49F016A0" w14:textId="77777777" w:rsidR="00A36743" w:rsidRDefault="00A36743" w:rsidP="003F5CE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A0C9A6" w14:textId="77777777" w:rsidR="00A36743" w:rsidRDefault="00A36743" w:rsidP="003F5CEB">
            <w:pPr>
              <w:pStyle w:val="CRCoverPage"/>
              <w:spacing w:after="0"/>
              <w:ind w:left="100"/>
              <w:rPr>
                <w:noProof/>
              </w:rPr>
            </w:pPr>
            <w:r>
              <w:rPr>
                <w:noProof/>
              </w:rPr>
              <w:t>MediaTek Inc.</w:t>
            </w:r>
          </w:p>
        </w:tc>
      </w:tr>
      <w:tr w:rsidR="00A36743" w14:paraId="14BCB865" w14:textId="77777777" w:rsidTr="003F5CEB">
        <w:tc>
          <w:tcPr>
            <w:tcW w:w="1843" w:type="dxa"/>
            <w:tcBorders>
              <w:left w:val="single" w:sz="4" w:space="0" w:color="auto"/>
            </w:tcBorders>
          </w:tcPr>
          <w:p w14:paraId="22DDD8F2" w14:textId="77777777" w:rsidR="00A36743" w:rsidRDefault="00A36743" w:rsidP="003F5CEB">
            <w:pPr>
              <w:pStyle w:val="CRCoverPage"/>
              <w:spacing w:after="0"/>
              <w:rPr>
                <w:b/>
                <w:i/>
                <w:noProof/>
                <w:sz w:val="8"/>
                <w:szCs w:val="8"/>
              </w:rPr>
            </w:pPr>
          </w:p>
        </w:tc>
        <w:tc>
          <w:tcPr>
            <w:tcW w:w="7797" w:type="dxa"/>
            <w:gridSpan w:val="10"/>
            <w:tcBorders>
              <w:right w:val="single" w:sz="4" w:space="0" w:color="auto"/>
            </w:tcBorders>
          </w:tcPr>
          <w:p w14:paraId="33D886EB" w14:textId="77777777" w:rsidR="00A36743" w:rsidRDefault="00A36743" w:rsidP="003F5CEB">
            <w:pPr>
              <w:pStyle w:val="CRCoverPage"/>
              <w:spacing w:after="0"/>
              <w:rPr>
                <w:noProof/>
                <w:sz w:val="8"/>
                <w:szCs w:val="8"/>
              </w:rPr>
            </w:pPr>
          </w:p>
        </w:tc>
      </w:tr>
      <w:tr w:rsidR="00A36743" w14:paraId="1A91B05B" w14:textId="77777777" w:rsidTr="003F5CEB">
        <w:tc>
          <w:tcPr>
            <w:tcW w:w="1843" w:type="dxa"/>
            <w:tcBorders>
              <w:left w:val="single" w:sz="4" w:space="0" w:color="auto"/>
            </w:tcBorders>
          </w:tcPr>
          <w:p w14:paraId="26FAB80F" w14:textId="77777777" w:rsidR="00A36743" w:rsidRDefault="00A36743" w:rsidP="003F5CEB">
            <w:pPr>
              <w:pStyle w:val="CRCoverPage"/>
              <w:tabs>
                <w:tab w:val="right" w:pos="1759"/>
              </w:tabs>
              <w:spacing w:after="0"/>
              <w:rPr>
                <w:b/>
                <w:i/>
                <w:noProof/>
              </w:rPr>
            </w:pPr>
            <w:r>
              <w:rPr>
                <w:b/>
                <w:i/>
                <w:noProof/>
              </w:rPr>
              <w:t>Work item code:</w:t>
            </w:r>
          </w:p>
        </w:tc>
        <w:tc>
          <w:tcPr>
            <w:tcW w:w="3686" w:type="dxa"/>
            <w:gridSpan w:val="5"/>
            <w:shd w:val="pct30" w:color="FFFF00" w:fill="auto"/>
          </w:tcPr>
          <w:p w14:paraId="7B73E838" w14:textId="77777777" w:rsidR="00A36743" w:rsidRDefault="00A36743" w:rsidP="003F5CEB">
            <w:pPr>
              <w:pStyle w:val="CRCoverPage"/>
              <w:spacing w:after="0"/>
              <w:ind w:left="100"/>
              <w:rPr>
                <w:noProof/>
              </w:rPr>
            </w:pPr>
            <w:r w:rsidRPr="008210D9">
              <w:t>LTE_NBIOT_eMTC_NTN-Core</w:t>
            </w:r>
          </w:p>
        </w:tc>
        <w:tc>
          <w:tcPr>
            <w:tcW w:w="567" w:type="dxa"/>
            <w:tcBorders>
              <w:left w:val="nil"/>
            </w:tcBorders>
          </w:tcPr>
          <w:p w14:paraId="28A0A534" w14:textId="77777777" w:rsidR="00A36743" w:rsidRDefault="00A36743" w:rsidP="003F5CEB">
            <w:pPr>
              <w:pStyle w:val="CRCoverPage"/>
              <w:spacing w:after="0"/>
              <w:ind w:right="100"/>
              <w:rPr>
                <w:noProof/>
              </w:rPr>
            </w:pPr>
          </w:p>
        </w:tc>
        <w:tc>
          <w:tcPr>
            <w:tcW w:w="1417" w:type="dxa"/>
            <w:gridSpan w:val="3"/>
            <w:tcBorders>
              <w:left w:val="nil"/>
            </w:tcBorders>
          </w:tcPr>
          <w:p w14:paraId="35EE9548" w14:textId="77777777" w:rsidR="00A36743" w:rsidRDefault="00A36743" w:rsidP="003F5CEB">
            <w:pPr>
              <w:pStyle w:val="CRCoverPage"/>
              <w:spacing w:after="0"/>
              <w:jc w:val="right"/>
              <w:rPr>
                <w:noProof/>
              </w:rPr>
            </w:pPr>
            <w:commentRangeStart w:id="1"/>
            <w:r>
              <w:rPr>
                <w:b/>
                <w:i/>
                <w:noProof/>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1CE1B962" w14:textId="77777777" w:rsidR="00A36743" w:rsidRDefault="00A36743" w:rsidP="003F5CEB">
            <w:pPr>
              <w:pStyle w:val="CRCoverPage"/>
              <w:spacing w:after="0"/>
              <w:ind w:left="100"/>
              <w:rPr>
                <w:noProof/>
              </w:rPr>
            </w:pPr>
            <w:r>
              <w:t>2022-03-11</w:t>
            </w:r>
          </w:p>
        </w:tc>
      </w:tr>
      <w:tr w:rsidR="00A36743" w14:paraId="4842543E" w14:textId="77777777" w:rsidTr="003F5CEB">
        <w:tc>
          <w:tcPr>
            <w:tcW w:w="1843" w:type="dxa"/>
            <w:tcBorders>
              <w:left w:val="single" w:sz="4" w:space="0" w:color="auto"/>
            </w:tcBorders>
          </w:tcPr>
          <w:p w14:paraId="62275F09" w14:textId="77777777" w:rsidR="00A36743" w:rsidRDefault="00A36743" w:rsidP="003F5CEB">
            <w:pPr>
              <w:pStyle w:val="CRCoverPage"/>
              <w:spacing w:after="0"/>
              <w:rPr>
                <w:b/>
                <w:i/>
                <w:noProof/>
                <w:sz w:val="8"/>
                <w:szCs w:val="8"/>
              </w:rPr>
            </w:pPr>
          </w:p>
        </w:tc>
        <w:tc>
          <w:tcPr>
            <w:tcW w:w="1986" w:type="dxa"/>
            <w:gridSpan w:val="4"/>
          </w:tcPr>
          <w:p w14:paraId="1B75BD28" w14:textId="77777777" w:rsidR="00A36743" w:rsidRDefault="00A36743" w:rsidP="003F5CEB">
            <w:pPr>
              <w:pStyle w:val="CRCoverPage"/>
              <w:spacing w:after="0"/>
              <w:rPr>
                <w:noProof/>
                <w:sz w:val="8"/>
                <w:szCs w:val="8"/>
              </w:rPr>
            </w:pPr>
          </w:p>
        </w:tc>
        <w:tc>
          <w:tcPr>
            <w:tcW w:w="2267" w:type="dxa"/>
            <w:gridSpan w:val="2"/>
          </w:tcPr>
          <w:p w14:paraId="0EE655B1" w14:textId="77777777" w:rsidR="00A36743" w:rsidRDefault="00A36743" w:rsidP="003F5CEB">
            <w:pPr>
              <w:pStyle w:val="CRCoverPage"/>
              <w:spacing w:after="0"/>
              <w:rPr>
                <w:noProof/>
                <w:sz w:val="8"/>
                <w:szCs w:val="8"/>
              </w:rPr>
            </w:pPr>
          </w:p>
        </w:tc>
        <w:tc>
          <w:tcPr>
            <w:tcW w:w="1417" w:type="dxa"/>
            <w:gridSpan w:val="3"/>
          </w:tcPr>
          <w:p w14:paraId="35721695" w14:textId="77777777" w:rsidR="00A36743" w:rsidRDefault="00A36743" w:rsidP="003F5CEB">
            <w:pPr>
              <w:pStyle w:val="CRCoverPage"/>
              <w:spacing w:after="0"/>
              <w:rPr>
                <w:noProof/>
                <w:sz w:val="8"/>
                <w:szCs w:val="8"/>
              </w:rPr>
            </w:pPr>
          </w:p>
        </w:tc>
        <w:tc>
          <w:tcPr>
            <w:tcW w:w="2127" w:type="dxa"/>
            <w:tcBorders>
              <w:right w:val="single" w:sz="4" w:space="0" w:color="auto"/>
            </w:tcBorders>
          </w:tcPr>
          <w:p w14:paraId="74D91D34" w14:textId="77777777" w:rsidR="00A36743" w:rsidRDefault="00A36743" w:rsidP="003F5CEB">
            <w:pPr>
              <w:pStyle w:val="CRCoverPage"/>
              <w:spacing w:after="0"/>
              <w:rPr>
                <w:noProof/>
                <w:sz w:val="8"/>
                <w:szCs w:val="8"/>
              </w:rPr>
            </w:pPr>
          </w:p>
        </w:tc>
      </w:tr>
      <w:tr w:rsidR="00A36743" w14:paraId="2DAE418C" w14:textId="77777777" w:rsidTr="003F5CEB">
        <w:trPr>
          <w:cantSplit/>
        </w:trPr>
        <w:tc>
          <w:tcPr>
            <w:tcW w:w="1843" w:type="dxa"/>
            <w:tcBorders>
              <w:left w:val="single" w:sz="4" w:space="0" w:color="auto"/>
            </w:tcBorders>
          </w:tcPr>
          <w:p w14:paraId="33A6AE35" w14:textId="77777777" w:rsidR="00A36743" w:rsidRDefault="00A36743" w:rsidP="003F5CEB">
            <w:pPr>
              <w:pStyle w:val="CRCoverPage"/>
              <w:tabs>
                <w:tab w:val="right" w:pos="1759"/>
              </w:tabs>
              <w:spacing w:after="0"/>
              <w:rPr>
                <w:b/>
                <w:i/>
                <w:noProof/>
              </w:rPr>
            </w:pPr>
            <w:r>
              <w:rPr>
                <w:b/>
                <w:i/>
                <w:noProof/>
              </w:rPr>
              <w:t>Category:</w:t>
            </w:r>
          </w:p>
        </w:tc>
        <w:tc>
          <w:tcPr>
            <w:tcW w:w="851" w:type="dxa"/>
            <w:shd w:val="pct30" w:color="FFFF00" w:fill="auto"/>
          </w:tcPr>
          <w:p w14:paraId="1C75FF5F" w14:textId="77777777" w:rsidR="00A36743" w:rsidRDefault="00A36743" w:rsidP="003F5CEB">
            <w:pPr>
              <w:pStyle w:val="CRCoverPage"/>
              <w:spacing w:after="0"/>
              <w:ind w:left="100" w:right="-609"/>
              <w:rPr>
                <w:b/>
                <w:noProof/>
              </w:rPr>
            </w:pPr>
            <w:r>
              <w:rPr>
                <w:b/>
                <w:noProof/>
              </w:rPr>
              <w:t>B</w:t>
            </w:r>
          </w:p>
        </w:tc>
        <w:tc>
          <w:tcPr>
            <w:tcW w:w="3402" w:type="dxa"/>
            <w:gridSpan w:val="5"/>
            <w:tcBorders>
              <w:left w:val="nil"/>
            </w:tcBorders>
          </w:tcPr>
          <w:p w14:paraId="75D2AA5D" w14:textId="77777777" w:rsidR="00A36743" w:rsidRDefault="00A36743" w:rsidP="003F5CEB">
            <w:pPr>
              <w:pStyle w:val="CRCoverPage"/>
              <w:spacing w:after="0"/>
              <w:rPr>
                <w:noProof/>
              </w:rPr>
            </w:pPr>
          </w:p>
        </w:tc>
        <w:tc>
          <w:tcPr>
            <w:tcW w:w="1417" w:type="dxa"/>
            <w:gridSpan w:val="3"/>
            <w:tcBorders>
              <w:left w:val="nil"/>
            </w:tcBorders>
          </w:tcPr>
          <w:p w14:paraId="2DDE9D3C" w14:textId="77777777" w:rsidR="00A36743" w:rsidRDefault="00A36743" w:rsidP="003F5CE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42CC8E" w14:textId="77777777" w:rsidR="00A36743" w:rsidRDefault="00A36743" w:rsidP="003F5CEB">
            <w:pPr>
              <w:pStyle w:val="CRCoverPage"/>
              <w:spacing w:after="0"/>
              <w:ind w:left="100"/>
              <w:rPr>
                <w:noProof/>
              </w:rPr>
            </w:pPr>
            <w:r>
              <w:rPr>
                <w:noProof/>
              </w:rPr>
              <w:t>Rel-17</w:t>
            </w:r>
          </w:p>
        </w:tc>
      </w:tr>
      <w:tr w:rsidR="00A36743" w14:paraId="17D81EA4" w14:textId="77777777" w:rsidTr="003F5CEB">
        <w:tc>
          <w:tcPr>
            <w:tcW w:w="1843" w:type="dxa"/>
            <w:tcBorders>
              <w:left w:val="single" w:sz="4" w:space="0" w:color="auto"/>
              <w:bottom w:val="single" w:sz="4" w:space="0" w:color="auto"/>
            </w:tcBorders>
          </w:tcPr>
          <w:p w14:paraId="11156929" w14:textId="77777777" w:rsidR="00A36743" w:rsidRDefault="00A36743" w:rsidP="003F5CEB">
            <w:pPr>
              <w:pStyle w:val="CRCoverPage"/>
              <w:spacing w:after="0"/>
              <w:rPr>
                <w:b/>
                <w:i/>
                <w:noProof/>
              </w:rPr>
            </w:pPr>
          </w:p>
        </w:tc>
        <w:tc>
          <w:tcPr>
            <w:tcW w:w="4677" w:type="dxa"/>
            <w:gridSpan w:val="8"/>
            <w:tcBorders>
              <w:bottom w:val="single" w:sz="4" w:space="0" w:color="auto"/>
            </w:tcBorders>
          </w:tcPr>
          <w:p w14:paraId="7D700070" w14:textId="77777777" w:rsidR="00A36743" w:rsidRDefault="00A36743" w:rsidP="003F5CE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CDD1E1" w14:textId="77777777" w:rsidR="00A36743" w:rsidRDefault="00A36743" w:rsidP="003F5CEB">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F9950F" w14:textId="77777777" w:rsidR="00A36743" w:rsidRPr="007C2097" w:rsidRDefault="00A36743" w:rsidP="003F5CE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36743" w14:paraId="7CEE9439" w14:textId="77777777" w:rsidTr="003F5CEB">
        <w:tc>
          <w:tcPr>
            <w:tcW w:w="1843" w:type="dxa"/>
          </w:tcPr>
          <w:p w14:paraId="591C4A46" w14:textId="77777777" w:rsidR="00A36743" w:rsidRDefault="00A36743" w:rsidP="003F5CEB">
            <w:pPr>
              <w:pStyle w:val="CRCoverPage"/>
              <w:spacing w:after="0"/>
              <w:rPr>
                <w:b/>
                <w:i/>
                <w:noProof/>
                <w:sz w:val="8"/>
                <w:szCs w:val="8"/>
              </w:rPr>
            </w:pPr>
          </w:p>
        </w:tc>
        <w:tc>
          <w:tcPr>
            <w:tcW w:w="7797" w:type="dxa"/>
            <w:gridSpan w:val="10"/>
          </w:tcPr>
          <w:p w14:paraId="2D5A5152" w14:textId="77777777" w:rsidR="00A36743" w:rsidRDefault="00A36743" w:rsidP="003F5CEB">
            <w:pPr>
              <w:pStyle w:val="CRCoverPage"/>
              <w:spacing w:after="0"/>
              <w:rPr>
                <w:noProof/>
                <w:sz w:val="8"/>
                <w:szCs w:val="8"/>
              </w:rPr>
            </w:pPr>
          </w:p>
        </w:tc>
      </w:tr>
      <w:tr w:rsidR="00A36743" w14:paraId="06DBA039" w14:textId="77777777" w:rsidTr="003F5CEB">
        <w:tc>
          <w:tcPr>
            <w:tcW w:w="2694" w:type="dxa"/>
            <w:gridSpan w:val="2"/>
            <w:tcBorders>
              <w:top w:val="single" w:sz="4" w:space="0" w:color="auto"/>
              <w:left w:val="single" w:sz="4" w:space="0" w:color="auto"/>
            </w:tcBorders>
          </w:tcPr>
          <w:p w14:paraId="67B93BF3" w14:textId="77777777" w:rsidR="00A36743" w:rsidRDefault="00A36743" w:rsidP="003F5C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3DD32F" w14:textId="77777777" w:rsidR="00A36743" w:rsidRDefault="00A36743" w:rsidP="003F5CEB">
            <w:pPr>
              <w:pStyle w:val="CRCoverPage"/>
              <w:spacing w:after="0"/>
              <w:ind w:left="100"/>
              <w:rPr>
                <w:noProof/>
              </w:rPr>
            </w:pPr>
            <w:r>
              <w:t>Introduction of Release-17 support for IoT-Non-Terrestrial Networks (NTN)</w:t>
            </w:r>
          </w:p>
        </w:tc>
      </w:tr>
      <w:tr w:rsidR="00A36743" w14:paraId="456CAE1F" w14:textId="77777777" w:rsidTr="003F5CEB">
        <w:tc>
          <w:tcPr>
            <w:tcW w:w="2694" w:type="dxa"/>
            <w:gridSpan w:val="2"/>
            <w:tcBorders>
              <w:left w:val="single" w:sz="4" w:space="0" w:color="auto"/>
            </w:tcBorders>
          </w:tcPr>
          <w:p w14:paraId="329E5EA2" w14:textId="77777777" w:rsidR="00A36743" w:rsidRDefault="00A36743" w:rsidP="003F5CEB">
            <w:pPr>
              <w:pStyle w:val="CRCoverPage"/>
              <w:spacing w:after="0"/>
              <w:rPr>
                <w:b/>
                <w:i/>
                <w:noProof/>
                <w:sz w:val="8"/>
                <w:szCs w:val="8"/>
              </w:rPr>
            </w:pPr>
          </w:p>
        </w:tc>
        <w:tc>
          <w:tcPr>
            <w:tcW w:w="6946" w:type="dxa"/>
            <w:gridSpan w:val="9"/>
            <w:tcBorders>
              <w:right w:val="single" w:sz="4" w:space="0" w:color="auto"/>
            </w:tcBorders>
          </w:tcPr>
          <w:p w14:paraId="00A141F9" w14:textId="77777777" w:rsidR="00A36743" w:rsidRDefault="00A36743" w:rsidP="003F5CEB">
            <w:pPr>
              <w:pStyle w:val="CRCoverPage"/>
              <w:spacing w:after="0"/>
              <w:rPr>
                <w:noProof/>
                <w:sz w:val="8"/>
                <w:szCs w:val="8"/>
              </w:rPr>
            </w:pPr>
          </w:p>
        </w:tc>
      </w:tr>
      <w:tr w:rsidR="00A36743" w14:paraId="76D2F4C6" w14:textId="77777777" w:rsidTr="003F5CEB">
        <w:tc>
          <w:tcPr>
            <w:tcW w:w="2694" w:type="dxa"/>
            <w:gridSpan w:val="2"/>
            <w:tcBorders>
              <w:left w:val="single" w:sz="4" w:space="0" w:color="auto"/>
            </w:tcBorders>
          </w:tcPr>
          <w:p w14:paraId="7560ABBC" w14:textId="77777777" w:rsidR="00A36743" w:rsidRDefault="00A36743" w:rsidP="003F5C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A933C0" w14:textId="77777777" w:rsidR="00A36743" w:rsidRDefault="00A36743" w:rsidP="003F5CEB">
            <w:pPr>
              <w:pStyle w:val="CRCoverPage"/>
              <w:spacing w:after="0"/>
              <w:ind w:left="100"/>
            </w:pPr>
            <w:r>
              <w:t>This CR captures agreements made for LTE eMTC and NB-IoT to support Non-</w:t>
            </w:r>
            <w:r w:rsidRPr="00BB366A">
              <w:t xml:space="preserve">Terrestrial Networks (NTN) for </w:t>
            </w:r>
            <w:r w:rsidRPr="00D826ED">
              <w:t>Release-17 up to RAN2 11</w:t>
            </w:r>
            <w:r>
              <w:t xml:space="preserve">7e. </w:t>
            </w:r>
          </w:p>
          <w:p w14:paraId="5FACC380" w14:textId="77777777" w:rsidR="009E7428" w:rsidRDefault="009E7428" w:rsidP="003F5CEB">
            <w:pPr>
              <w:pStyle w:val="CRCoverPage"/>
              <w:spacing w:after="0"/>
              <w:ind w:left="100"/>
            </w:pPr>
          </w:p>
          <w:p w14:paraId="53430B2C" w14:textId="77777777" w:rsidR="00A36743" w:rsidRDefault="00A36743" w:rsidP="003F5CEB">
            <w:pPr>
              <w:pStyle w:val="CRCoverPage"/>
              <w:spacing w:after="0"/>
              <w:ind w:left="100"/>
            </w:pPr>
            <w:r>
              <w:t>Revision 2</w:t>
            </w:r>
            <w:r w:rsidRPr="008210D9">
              <w:t xml:space="preserve"> </w:t>
            </w:r>
            <w:r>
              <w:t>removes</w:t>
            </w:r>
            <w:r w:rsidRPr="008210D9">
              <w:t xml:space="preserve"> changes on changes, two misplaced editor notes removals, and a temporary Annex that should not have been included</w:t>
            </w:r>
            <w:r>
              <w:t>.</w:t>
            </w:r>
          </w:p>
          <w:p w14:paraId="01D4EC15" w14:textId="77777777" w:rsidR="009E7428" w:rsidRDefault="009E7428" w:rsidP="003F5CEB">
            <w:pPr>
              <w:pStyle w:val="CRCoverPage"/>
              <w:spacing w:after="0"/>
              <w:ind w:left="100"/>
            </w:pPr>
          </w:p>
          <w:p w14:paraId="2E330852" w14:textId="3255BDFA" w:rsidR="00A36743" w:rsidRDefault="00A36743" w:rsidP="00F421A6">
            <w:pPr>
              <w:pStyle w:val="CRCoverPage"/>
              <w:spacing w:after="0"/>
              <w:ind w:left="100"/>
              <w:rPr>
                <w:noProof/>
              </w:rPr>
            </w:pPr>
            <w:r>
              <w:t>Revisi</w:t>
            </w:r>
            <w:r w:rsidR="00643E05">
              <w:t xml:space="preserve">on 3: </w:t>
            </w:r>
            <w:r w:rsidR="009E7428">
              <w:t>Misc.editorials</w:t>
            </w:r>
            <w:r w:rsidR="00F421A6">
              <w:t xml:space="preserve"> incl.</w:t>
            </w:r>
            <w:r w:rsidR="009E7428">
              <w:t xml:space="preserve"> </w:t>
            </w:r>
            <w:r w:rsidR="00643E05">
              <w:t>removing changes on changes</w:t>
            </w:r>
            <w:r w:rsidR="009E7428">
              <w:t>;</w:t>
            </w:r>
            <w:r w:rsidR="00643E05">
              <w:t xml:space="preserve"> </w:t>
            </w:r>
            <w:r w:rsidR="009E7428">
              <w:t xml:space="preserve">updating </w:t>
            </w:r>
            <w:r w:rsidR="00F421A6">
              <w:t>s</w:t>
            </w:r>
            <w:r w:rsidR="00643E05">
              <w:t xml:space="preserve">tyles, </w:t>
            </w:r>
            <w:r w:rsidR="009E7428">
              <w:t xml:space="preserve">fixing references (incl. hard spaces); </w:t>
            </w:r>
            <w:r w:rsidR="00DA3F84">
              <w:t>Updating clause heading</w:t>
            </w:r>
            <w:r w:rsidR="00643E05">
              <w:t xml:space="preserve"> “5.2.XX”</w:t>
            </w:r>
            <w:r w:rsidR="00DA3F84">
              <w:t xml:space="preserve"> to 5.2X”</w:t>
            </w:r>
            <w:r w:rsidR="009E7428">
              <w:t>;</w:t>
            </w:r>
            <w:r w:rsidR="00DD155C">
              <w:t xml:space="preserve"> </w:t>
            </w:r>
            <w:bookmarkStart w:id="2" w:name="_GoBack"/>
            <w:bookmarkEnd w:id="2"/>
            <w:r w:rsidR="00F421A6">
              <w:t xml:space="preserve">changing “[…] shall: - Do not […]” to “[…] shall: - not”; </w:t>
            </w:r>
            <w:r w:rsidR="00DD155C">
              <w:t>6.1.3.Y title i.e. “CE” to “Control Element”</w:t>
            </w:r>
            <w:r w:rsidR="00812E3B">
              <w:t>; extra spaces removed</w:t>
            </w:r>
            <w:r w:rsidR="00F421A6">
              <w:t>; punctuation fixed</w:t>
            </w:r>
            <w:r w:rsidR="009E7428">
              <w:t>.</w:t>
            </w:r>
          </w:p>
        </w:tc>
      </w:tr>
      <w:tr w:rsidR="00A36743" w14:paraId="3D2C8FC6" w14:textId="77777777" w:rsidTr="003F5CEB">
        <w:tc>
          <w:tcPr>
            <w:tcW w:w="2694" w:type="dxa"/>
            <w:gridSpan w:val="2"/>
            <w:tcBorders>
              <w:left w:val="single" w:sz="4" w:space="0" w:color="auto"/>
            </w:tcBorders>
          </w:tcPr>
          <w:p w14:paraId="1605389B" w14:textId="77777777" w:rsidR="00A36743" w:rsidRDefault="00A36743" w:rsidP="003F5CEB">
            <w:pPr>
              <w:pStyle w:val="CRCoverPage"/>
              <w:spacing w:after="0"/>
              <w:rPr>
                <w:b/>
                <w:i/>
                <w:noProof/>
                <w:sz w:val="8"/>
                <w:szCs w:val="8"/>
              </w:rPr>
            </w:pPr>
          </w:p>
        </w:tc>
        <w:tc>
          <w:tcPr>
            <w:tcW w:w="6946" w:type="dxa"/>
            <w:gridSpan w:val="9"/>
            <w:tcBorders>
              <w:right w:val="single" w:sz="4" w:space="0" w:color="auto"/>
            </w:tcBorders>
          </w:tcPr>
          <w:p w14:paraId="615962B4" w14:textId="77777777" w:rsidR="00A36743" w:rsidRDefault="00A36743" w:rsidP="003F5CEB">
            <w:pPr>
              <w:pStyle w:val="CRCoverPage"/>
              <w:spacing w:after="0"/>
              <w:rPr>
                <w:noProof/>
                <w:sz w:val="8"/>
                <w:szCs w:val="8"/>
              </w:rPr>
            </w:pPr>
          </w:p>
        </w:tc>
      </w:tr>
      <w:tr w:rsidR="00A36743" w14:paraId="796EE360" w14:textId="77777777" w:rsidTr="003F5CEB">
        <w:tc>
          <w:tcPr>
            <w:tcW w:w="2694" w:type="dxa"/>
            <w:gridSpan w:val="2"/>
            <w:tcBorders>
              <w:left w:val="single" w:sz="4" w:space="0" w:color="auto"/>
              <w:bottom w:val="single" w:sz="4" w:space="0" w:color="auto"/>
            </w:tcBorders>
          </w:tcPr>
          <w:p w14:paraId="7194667C" w14:textId="77777777" w:rsidR="00A36743" w:rsidRDefault="00A36743" w:rsidP="003F5C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2C8ECB" w14:textId="77777777" w:rsidR="00A36743" w:rsidRDefault="00A36743" w:rsidP="003F5CEB">
            <w:pPr>
              <w:pStyle w:val="CRCoverPage"/>
              <w:spacing w:after="0"/>
              <w:ind w:left="100"/>
              <w:rPr>
                <w:noProof/>
              </w:rPr>
            </w:pPr>
            <w:r>
              <w:t>No support for Release-17 enhancements for NTN in IoT</w:t>
            </w:r>
          </w:p>
        </w:tc>
      </w:tr>
      <w:tr w:rsidR="00A36743" w14:paraId="2C8D0A5C" w14:textId="77777777" w:rsidTr="003F5CEB">
        <w:tc>
          <w:tcPr>
            <w:tcW w:w="2694" w:type="dxa"/>
            <w:gridSpan w:val="2"/>
          </w:tcPr>
          <w:p w14:paraId="2E15CDB7" w14:textId="77777777" w:rsidR="00A36743" w:rsidRDefault="00A36743" w:rsidP="003F5CEB">
            <w:pPr>
              <w:pStyle w:val="CRCoverPage"/>
              <w:spacing w:after="0"/>
              <w:rPr>
                <w:b/>
                <w:i/>
                <w:noProof/>
                <w:sz w:val="8"/>
                <w:szCs w:val="8"/>
              </w:rPr>
            </w:pPr>
          </w:p>
        </w:tc>
        <w:tc>
          <w:tcPr>
            <w:tcW w:w="6946" w:type="dxa"/>
            <w:gridSpan w:val="9"/>
          </w:tcPr>
          <w:p w14:paraId="1581B86E" w14:textId="77777777" w:rsidR="00A36743" w:rsidRDefault="00A36743" w:rsidP="003F5CEB">
            <w:pPr>
              <w:pStyle w:val="CRCoverPage"/>
              <w:spacing w:after="0"/>
              <w:rPr>
                <w:noProof/>
                <w:sz w:val="8"/>
                <w:szCs w:val="8"/>
              </w:rPr>
            </w:pPr>
          </w:p>
        </w:tc>
      </w:tr>
      <w:tr w:rsidR="00A36743" w14:paraId="44AE18B2" w14:textId="77777777" w:rsidTr="003F5CEB">
        <w:tc>
          <w:tcPr>
            <w:tcW w:w="2694" w:type="dxa"/>
            <w:gridSpan w:val="2"/>
            <w:tcBorders>
              <w:top w:val="single" w:sz="4" w:space="0" w:color="auto"/>
              <w:left w:val="single" w:sz="4" w:space="0" w:color="auto"/>
            </w:tcBorders>
          </w:tcPr>
          <w:p w14:paraId="39D34051" w14:textId="77777777" w:rsidR="00A36743" w:rsidRDefault="00A36743" w:rsidP="003F5C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57358B" w14:textId="4301A386" w:rsidR="00A36743" w:rsidRDefault="00A36743" w:rsidP="004564A1">
            <w:pPr>
              <w:pStyle w:val="CRCoverPage"/>
              <w:spacing w:after="0"/>
              <w:ind w:left="100"/>
              <w:rPr>
                <w:noProof/>
              </w:rPr>
            </w:pPr>
            <w:r>
              <w:t>3.1, 5.1</w:t>
            </w:r>
            <w:r w:rsidRPr="00B11FE3">
              <w:t xml:space="preserve">.4, 5.1.5, </w:t>
            </w:r>
            <w:r w:rsidR="00812E3B">
              <w:t>5.2</w:t>
            </w:r>
            <w:r w:rsidR="00D64C20">
              <w:t>X (new)</w:t>
            </w:r>
            <w:r w:rsidR="00812E3B">
              <w:t xml:space="preserve">, </w:t>
            </w:r>
            <w:r w:rsidRPr="00B11FE3">
              <w:t xml:space="preserve">5.4.3.1, 5.4.7.1, 5.4.X (new), 5.XX </w:t>
            </w:r>
            <w:r w:rsidRPr="00B11FE3">
              <w:rPr>
                <w:lang w:val="en-US"/>
              </w:rPr>
              <w:t xml:space="preserve">(new), </w:t>
            </w:r>
            <w:r w:rsidRPr="00B11FE3">
              <w:t>6.1.3.X (new), 6.1.3.Y (new), 6.2.1, 7.7, Annex C</w:t>
            </w:r>
          </w:p>
        </w:tc>
      </w:tr>
      <w:tr w:rsidR="00A36743" w14:paraId="67437218" w14:textId="77777777" w:rsidTr="003F5CEB">
        <w:tc>
          <w:tcPr>
            <w:tcW w:w="2694" w:type="dxa"/>
            <w:gridSpan w:val="2"/>
            <w:tcBorders>
              <w:left w:val="single" w:sz="4" w:space="0" w:color="auto"/>
            </w:tcBorders>
          </w:tcPr>
          <w:p w14:paraId="65F64099" w14:textId="77777777" w:rsidR="00A36743" w:rsidRDefault="00A36743" w:rsidP="003F5CEB">
            <w:pPr>
              <w:pStyle w:val="CRCoverPage"/>
              <w:spacing w:after="0"/>
              <w:rPr>
                <w:b/>
                <w:i/>
                <w:noProof/>
                <w:sz w:val="8"/>
                <w:szCs w:val="8"/>
              </w:rPr>
            </w:pPr>
          </w:p>
        </w:tc>
        <w:tc>
          <w:tcPr>
            <w:tcW w:w="6946" w:type="dxa"/>
            <w:gridSpan w:val="9"/>
            <w:tcBorders>
              <w:right w:val="single" w:sz="4" w:space="0" w:color="auto"/>
            </w:tcBorders>
          </w:tcPr>
          <w:p w14:paraId="331928EA" w14:textId="77777777" w:rsidR="00A36743" w:rsidRDefault="00A36743" w:rsidP="003F5CEB">
            <w:pPr>
              <w:pStyle w:val="CRCoverPage"/>
              <w:spacing w:after="0"/>
              <w:rPr>
                <w:noProof/>
                <w:sz w:val="8"/>
                <w:szCs w:val="8"/>
              </w:rPr>
            </w:pPr>
          </w:p>
        </w:tc>
      </w:tr>
      <w:tr w:rsidR="00A36743" w14:paraId="56A70DE4" w14:textId="77777777" w:rsidTr="003F5CEB">
        <w:tc>
          <w:tcPr>
            <w:tcW w:w="2694" w:type="dxa"/>
            <w:gridSpan w:val="2"/>
            <w:tcBorders>
              <w:left w:val="single" w:sz="4" w:space="0" w:color="auto"/>
            </w:tcBorders>
          </w:tcPr>
          <w:p w14:paraId="217D01CD" w14:textId="77777777" w:rsidR="00A36743" w:rsidRDefault="00A36743" w:rsidP="003F5C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BACB58" w14:textId="77777777" w:rsidR="00A36743" w:rsidRDefault="00A36743" w:rsidP="003F5C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17DFD0" w14:textId="77777777" w:rsidR="00A36743" w:rsidRDefault="00A36743" w:rsidP="003F5CEB">
            <w:pPr>
              <w:pStyle w:val="CRCoverPage"/>
              <w:spacing w:after="0"/>
              <w:jc w:val="center"/>
              <w:rPr>
                <w:b/>
                <w:caps/>
                <w:noProof/>
              </w:rPr>
            </w:pPr>
            <w:r>
              <w:rPr>
                <w:b/>
                <w:caps/>
                <w:noProof/>
              </w:rPr>
              <w:t>N</w:t>
            </w:r>
          </w:p>
        </w:tc>
        <w:tc>
          <w:tcPr>
            <w:tcW w:w="2977" w:type="dxa"/>
            <w:gridSpan w:val="4"/>
          </w:tcPr>
          <w:p w14:paraId="6EF1F72A" w14:textId="77777777" w:rsidR="00A36743" w:rsidRDefault="00A36743" w:rsidP="003F5C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A406D5" w14:textId="77777777" w:rsidR="00A36743" w:rsidRDefault="00A36743" w:rsidP="003F5CEB">
            <w:pPr>
              <w:pStyle w:val="CRCoverPage"/>
              <w:spacing w:after="0"/>
              <w:ind w:left="99"/>
              <w:rPr>
                <w:noProof/>
              </w:rPr>
            </w:pPr>
          </w:p>
        </w:tc>
      </w:tr>
      <w:tr w:rsidR="00A36743" w14:paraId="511CB057" w14:textId="77777777" w:rsidTr="003F5CEB">
        <w:tc>
          <w:tcPr>
            <w:tcW w:w="2694" w:type="dxa"/>
            <w:gridSpan w:val="2"/>
            <w:tcBorders>
              <w:left w:val="single" w:sz="4" w:space="0" w:color="auto"/>
            </w:tcBorders>
          </w:tcPr>
          <w:p w14:paraId="61CCCEF9" w14:textId="77777777" w:rsidR="00A36743" w:rsidRDefault="00A36743" w:rsidP="003F5C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1CEC" w14:textId="77777777" w:rsidR="00A36743" w:rsidRDefault="00A36743" w:rsidP="003F5CE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BB43E1" w14:textId="77777777" w:rsidR="00A36743" w:rsidRDefault="00A36743" w:rsidP="003F5CEB">
            <w:pPr>
              <w:pStyle w:val="CRCoverPage"/>
              <w:spacing w:after="0"/>
              <w:jc w:val="center"/>
              <w:rPr>
                <w:b/>
                <w:caps/>
                <w:noProof/>
              </w:rPr>
            </w:pPr>
          </w:p>
        </w:tc>
        <w:tc>
          <w:tcPr>
            <w:tcW w:w="2977" w:type="dxa"/>
            <w:gridSpan w:val="4"/>
          </w:tcPr>
          <w:p w14:paraId="0527E6C8" w14:textId="77777777" w:rsidR="00A36743" w:rsidRDefault="00A36743" w:rsidP="003F5C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CD4A8A" w14:textId="77777777" w:rsidR="00A36743" w:rsidRDefault="00A36743" w:rsidP="003F5CEB">
            <w:pPr>
              <w:pStyle w:val="CRCoverPage"/>
              <w:spacing w:after="0"/>
              <w:ind w:left="99"/>
              <w:rPr>
                <w:noProof/>
              </w:rPr>
            </w:pPr>
            <w:r w:rsidRPr="00DE3EA7">
              <w:rPr>
                <w:noProof/>
              </w:rPr>
              <w:t xml:space="preserve">TS 36.300 CR </w:t>
            </w:r>
            <w:r>
              <w:rPr>
                <w:noProof/>
              </w:rPr>
              <w:t xml:space="preserve">1356 </w:t>
            </w:r>
          </w:p>
          <w:p w14:paraId="6CB17FB3" w14:textId="77777777" w:rsidR="00A36743" w:rsidRDefault="00A36743" w:rsidP="003F5CEB">
            <w:pPr>
              <w:pStyle w:val="CRCoverPage"/>
              <w:spacing w:after="0"/>
              <w:ind w:left="99"/>
              <w:rPr>
                <w:noProof/>
              </w:rPr>
            </w:pPr>
            <w:r>
              <w:rPr>
                <w:noProof/>
              </w:rPr>
              <w:t>TS 36.331 CR 4771</w:t>
            </w:r>
          </w:p>
          <w:p w14:paraId="707CE19F" w14:textId="77777777" w:rsidR="00A36743" w:rsidRDefault="00A36743" w:rsidP="003F5CEB">
            <w:pPr>
              <w:pStyle w:val="CRCoverPage"/>
              <w:spacing w:after="0"/>
              <w:ind w:left="99"/>
              <w:rPr>
                <w:noProof/>
              </w:rPr>
            </w:pPr>
            <w:r>
              <w:rPr>
                <w:noProof/>
              </w:rPr>
              <w:t>TS 36.306 CR 1846</w:t>
            </w:r>
          </w:p>
          <w:p w14:paraId="01E88AAD" w14:textId="77777777" w:rsidR="00A36743" w:rsidRDefault="00A36743" w:rsidP="003F5CEB">
            <w:pPr>
              <w:pStyle w:val="CRCoverPage"/>
              <w:spacing w:after="0"/>
              <w:ind w:left="99"/>
              <w:rPr>
                <w:noProof/>
              </w:rPr>
            </w:pPr>
            <w:r>
              <w:rPr>
                <w:noProof/>
              </w:rPr>
              <w:t>TS 36.304 CR 0843</w:t>
            </w:r>
          </w:p>
        </w:tc>
      </w:tr>
      <w:tr w:rsidR="00A36743" w14:paraId="0C58FD75" w14:textId="77777777" w:rsidTr="003F5CEB">
        <w:tc>
          <w:tcPr>
            <w:tcW w:w="2694" w:type="dxa"/>
            <w:gridSpan w:val="2"/>
            <w:tcBorders>
              <w:left w:val="single" w:sz="4" w:space="0" w:color="auto"/>
            </w:tcBorders>
          </w:tcPr>
          <w:p w14:paraId="54A5DADD" w14:textId="77777777" w:rsidR="00A36743" w:rsidRDefault="00A36743" w:rsidP="003F5C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CA3848" w14:textId="77777777" w:rsidR="00A36743" w:rsidRDefault="00A36743" w:rsidP="003F5C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E26DA" w14:textId="77777777" w:rsidR="00A36743" w:rsidRDefault="00A36743" w:rsidP="003F5CEB">
            <w:pPr>
              <w:pStyle w:val="CRCoverPage"/>
              <w:spacing w:after="0"/>
              <w:jc w:val="center"/>
              <w:rPr>
                <w:b/>
                <w:caps/>
                <w:noProof/>
              </w:rPr>
            </w:pPr>
            <w:r>
              <w:rPr>
                <w:b/>
                <w:caps/>
                <w:noProof/>
              </w:rPr>
              <w:t>X</w:t>
            </w:r>
          </w:p>
        </w:tc>
        <w:tc>
          <w:tcPr>
            <w:tcW w:w="2977" w:type="dxa"/>
            <w:gridSpan w:val="4"/>
          </w:tcPr>
          <w:p w14:paraId="2E856D69" w14:textId="77777777" w:rsidR="00A36743" w:rsidRDefault="00A36743" w:rsidP="003F5CE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C3246B" w14:textId="77777777" w:rsidR="00A36743" w:rsidRDefault="00A36743" w:rsidP="003F5CEB">
            <w:pPr>
              <w:pStyle w:val="CRCoverPage"/>
              <w:spacing w:after="0"/>
              <w:ind w:left="99"/>
              <w:rPr>
                <w:noProof/>
              </w:rPr>
            </w:pPr>
          </w:p>
        </w:tc>
      </w:tr>
      <w:tr w:rsidR="00A36743" w14:paraId="22D08DEC" w14:textId="77777777" w:rsidTr="003F5CEB">
        <w:tc>
          <w:tcPr>
            <w:tcW w:w="2694" w:type="dxa"/>
            <w:gridSpan w:val="2"/>
            <w:tcBorders>
              <w:left w:val="single" w:sz="4" w:space="0" w:color="auto"/>
            </w:tcBorders>
          </w:tcPr>
          <w:p w14:paraId="4D002A26" w14:textId="77777777" w:rsidR="00A36743" w:rsidRDefault="00A36743" w:rsidP="003F5C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5DD9EF" w14:textId="77777777" w:rsidR="00A36743" w:rsidRDefault="00A36743" w:rsidP="003F5C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7E6F68" w14:textId="77777777" w:rsidR="00A36743" w:rsidRDefault="00A36743" w:rsidP="003F5CEB">
            <w:pPr>
              <w:pStyle w:val="CRCoverPage"/>
              <w:spacing w:after="0"/>
              <w:jc w:val="center"/>
              <w:rPr>
                <w:b/>
                <w:caps/>
                <w:noProof/>
              </w:rPr>
            </w:pPr>
            <w:r>
              <w:rPr>
                <w:b/>
                <w:caps/>
                <w:noProof/>
              </w:rPr>
              <w:t>X</w:t>
            </w:r>
          </w:p>
        </w:tc>
        <w:tc>
          <w:tcPr>
            <w:tcW w:w="2977" w:type="dxa"/>
            <w:gridSpan w:val="4"/>
          </w:tcPr>
          <w:p w14:paraId="1684AA7F" w14:textId="77777777" w:rsidR="00A36743" w:rsidRDefault="00A36743" w:rsidP="003F5CE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8D8913" w14:textId="77777777" w:rsidR="00A36743" w:rsidRDefault="00A36743" w:rsidP="003F5CEB">
            <w:pPr>
              <w:pStyle w:val="CRCoverPage"/>
              <w:spacing w:after="0"/>
              <w:ind w:left="99"/>
              <w:rPr>
                <w:noProof/>
              </w:rPr>
            </w:pPr>
          </w:p>
        </w:tc>
      </w:tr>
      <w:tr w:rsidR="00A36743" w14:paraId="39E92839" w14:textId="77777777" w:rsidTr="003F5CEB">
        <w:tc>
          <w:tcPr>
            <w:tcW w:w="2694" w:type="dxa"/>
            <w:gridSpan w:val="2"/>
            <w:tcBorders>
              <w:left w:val="single" w:sz="4" w:space="0" w:color="auto"/>
            </w:tcBorders>
          </w:tcPr>
          <w:p w14:paraId="35E15F7E" w14:textId="77777777" w:rsidR="00A36743" w:rsidRDefault="00A36743" w:rsidP="003F5CEB">
            <w:pPr>
              <w:pStyle w:val="CRCoverPage"/>
              <w:spacing w:after="0"/>
              <w:rPr>
                <w:b/>
                <w:i/>
                <w:noProof/>
              </w:rPr>
            </w:pPr>
          </w:p>
        </w:tc>
        <w:tc>
          <w:tcPr>
            <w:tcW w:w="6946" w:type="dxa"/>
            <w:gridSpan w:val="9"/>
            <w:tcBorders>
              <w:right w:val="single" w:sz="4" w:space="0" w:color="auto"/>
            </w:tcBorders>
          </w:tcPr>
          <w:p w14:paraId="22192690" w14:textId="77777777" w:rsidR="00A36743" w:rsidRDefault="00A36743" w:rsidP="003F5CEB">
            <w:pPr>
              <w:pStyle w:val="CRCoverPage"/>
              <w:spacing w:after="0"/>
              <w:rPr>
                <w:noProof/>
              </w:rPr>
            </w:pPr>
          </w:p>
        </w:tc>
      </w:tr>
      <w:tr w:rsidR="00A36743" w14:paraId="29938A6D" w14:textId="77777777" w:rsidTr="003F5CEB">
        <w:tc>
          <w:tcPr>
            <w:tcW w:w="2694" w:type="dxa"/>
            <w:gridSpan w:val="2"/>
            <w:tcBorders>
              <w:left w:val="single" w:sz="4" w:space="0" w:color="auto"/>
              <w:bottom w:val="single" w:sz="4" w:space="0" w:color="auto"/>
            </w:tcBorders>
          </w:tcPr>
          <w:p w14:paraId="40B8D83E" w14:textId="77777777" w:rsidR="00A36743" w:rsidRDefault="00A36743" w:rsidP="003F5C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4C8B95" w14:textId="77777777" w:rsidR="00A36743" w:rsidRDefault="00A36743" w:rsidP="003F5CEB">
            <w:pPr>
              <w:pStyle w:val="CRCoverPage"/>
              <w:spacing w:after="0"/>
              <w:ind w:left="100"/>
              <w:rPr>
                <w:noProof/>
              </w:rPr>
            </w:pPr>
          </w:p>
        </w:tc>
      </w:tr>
      <w:tr w:rsidR="00A36743" w:rsidRPr="008863B9" w14:paraId="452CEEF8" w14:textId="77777777" w:rsidTr="003F5CEB">
        <w:tc>
          <w:tcPr>
            <w:tcW w:w="2694" w:type="dxa"/>
            <w:gridSpan w:val="2"/>
            <w:tcBorders>
              <w:top w:val="single" w:sz="4" w:space="0" w:color="auto"/>
              <w:bottom w:val="single" w:sz="4" w:space="0" w:color="auto"/>
            </w:tcBorders>
          </w:tcPr>
          <w:p w14:paraId="1C325363" w14:textId="77777777" w:rsidR="00A36743" w:rsidRPr="008863B9" w:rsidRDefault="00A36743" w:rsidP="003F5C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B5C3FF" w14:textId="77777777" w:rsidR="00A36743" w:rsidRPr="008863B9" w:rsidRDefault="00A36743" w:rsidP="003F5CEB">
            <w:pPr>
              <w:pStyle w:val="CRCoverPage"/>
              <w:spacing w:after="0"/>
              <w:ind w:left="100"/>
              <w:rPr>
                <w:noProof/>
                <w:sz w:val="8"/>
                <w:szCs w:val="8"/>
              </w:rPr>
            </w:pPr>
          </w:p>
        </w:tc>
      </w:tr>
      <w:tr w:rsidR="00A36743" w14:paraId="10426543" w14:textId="77777777" w:rsidTr="003F5CEB">
        <w:tc>
          <w:tcPr>
            <w:tcW w:w="2694" w:type="dxa"/>
            <w:gridSpan w:val="2"/>
            <w:tcBorders>
              <w:top w:val="single" w:sz="4" w:space="0" w:color="auto"/>
              <w:left w:val="single" w:sz="4" w:space="0" w:color="auto"/>
              <w:bottom w:val="single" w:sz="4" w:space="0" w:color="auto"/>
            </w:tcBorders>
          </w:tcPr>
          <w:p w14:paraId="67D8780F" w14:textId="77777777" w:rsidR="00A36743" w:rsidRDefault="00A36743" w:rsidP="003F5CEB">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82BABA" w14:textId="77777777" w:rsidR="00A36743" w:rsidRDefault="00A36743" w:rsidP="003F5CEB">
            <w:pPr>
              <w:pStyle w:val="CRCoverPage"/>
              <w:spacing w:after="0"/>
              <w:ind w:left="100"/>
              <w:rPr>
                <w:noProof/>
              </w:rPr>
            </w:pPr>
          </w:p>
        </w:tc>
      </w:tr>
    </w:tbl>
    <w:p w14:paraId="5E338033" w14:textId="77777777" w:rsidR="00A36743" w:rsidRDefault="00A36743" w:rsidP="00A36743">
      <w:pPr>
        <w:pStyle w:val="CRCoverPage"/>
        <w:spacing w:after="0"/>
        <w:rPr>
          <w:noProof/>
          <w:sz w:val="8"/>
          <w:szCs w:val="8"/>
        </w:rPr>
      </w:pPr>
    </w:p>
    <w:p w14:paraId="78C9FB97" w14:textId="77777777" w:rsidR="00A36743" w:rsidRDefault="00A36743" w:rsidP="00A36743">
      <w:pPr>
        <w:rPr>
          <w:noProof/>
        </w:rPr>
        <w:sectPr w:rsidR="00A36743">
          <w:headerReference w:type="even" r:id="rId13"/>
          <w:footnotePr>
            <w:numRestart w:val="eachSect"/>
          </w:footnotePr>
          <w:pgSz w:w="11907" w:h="16840" w:code="9"/>
          <w:pgMar w:top="1418" w:right="1134" w:bottom="1134" w:left="1134" w:header="680" w:footer="567" w:gutter="0"/>
          <w:cols w:space="720"/>
        </w:sectPr>
      </w:pPr>
    </w:p>
    <w:p w14:paraId="122B7DEE" w14:textId="275995E9" w:rsidR="00116C89" w:rsidRPr="00116C89" w:rsidRDefault="00116C89" w:rsidP="00116C89">
      <w:pPr>
        <w:pBdr>
          <w:top w:val="single" w:sz="4" w:space="1" w:color="auto"/>
          <w:left w:val="single" w:sz="4" w:space="4" w:color="auto"/>
          <w:bottom w:val="single" w:sz="4" w:space="1" w:color="auto"/>
          <w:right w:val="single" w:sz="4" w:space="4" w:color="auto"/>
        </w:pBdr>
        <w:shd w:val="clear" w:color="auto" w:fill="FF0000"/>
        <w:jc w:val="center"/>
        <w:rPr>
          <w:color w:val="FFFFFF"/>
        </w:rPr>
      </w:pPr>
      <w:r w:rsidRPr="00116C89">
        <w:rPr>
          <w:color w:val="FFFFFF"/>
        </w:rPr>
        <w:lastRenderedPageBreak/>
        <w:t xml:space="preserve">**** </w:t>
      </w:r>
      <w:r>
        <w:rPr>
          <w:color w:val="FFFFFF"/>
        </w:rPr>
        <w:t xml:space="preserve">FIRST </w:t>
      </w:r>
      <w:r w:rsidRPr="00116C89">
        <w:rPr>
          <w:color w:val="FFFFFF"/>
        </w:rPr>
        <w:t>CHANGE ****</w:t>
      </w:r>
    </w:p>
    <w:p w14:paraId="45B05676" w14:textId="77777777" w:rsidR="00ED2C6E" w:rsidRPr="005B17C0" w:rsidRDefault="00ED2C6E" w:rsidP="00707196">
      <w:pPr>
        <w:pStyle w:val="Heading2"/>
        <w:rPr>
          <w:noProof/>
        </w:rPr>
      </w:pPr>
      <w:bookmarkStart w:id="3" w:name="_Toc29242931"/>
      <w:bookmarkStart w:id="4" w:name="_Toc37256188"/>
      <w:bookmarkStart w:id="5" w:name="_Toc37256342"/>
      <w:bookmarkStart w:id="6" w:name="_Toc46500281"/>
      <w:bookmarkStart w:id="7" w:name="_Toc52536190"/>
      <w:bookmarkStart w:id="8" w:name="_Toc83651746"/>
      <w:r w:rsidRPr="005B17C0">
        <w:rPr>
          <w:noProof/>
        </w:rPr>
        <w:t>3.1</w:t>
      </w:r>
      <w:r w:rsidRPr="005B17C0">
        <w:rPr>
          <w:noProof/>
        </w:rPr>
        <w:tab/>
        <w:t>Definitions</w:t>
      </w:r>
      <w:bookmarkEnd w:id="3"/>
      <w:bookmarkEnd w:id="4"/>
      <w:bookmarkEnd w:id="5"/>
      <w:bookmarkEnd w:id="6"/>
      <w:bookmarkEnd w:id="7"/>
      <w:bookmarkEnd w:id="8"/>
    </w:p>
    <w:p w14:paraId="18F1D253" w14:textId="77777777" w:rsidR="00ED2C6E" w:rsidRPr="005B17C0" w:rsidRDefault="00ED2C6E" w:rsidP="00707196">
      <w:pPr>
        <w:rPr>
          <w:noProof/>
        </w:rPr>
      </w:pPr>
      <w:r w:rsidRPr="005B17C0">
        <w:rPr>
          <w:noProof/>
        </w:rPr>
        <w:t xml:space="preserve">For the purposes of the present document, the terms and definitions given in </w:t>
      </w:r>
      <w:r w:rsidR="00EB63D2" w:rsidRPr="005B17C0">
        <w:rPr>
          <w:noProof/>
        </w:rPr>
        <w:t>TR 21.905 [</w:t>
      </w:r>
      <w:r w:rsidRPr="005B17C0">
        <w:rPr>
          <w:noProof/>
        </w:rPr>
        <w:t xml:space="preserve">1] and the following apply. A term defined in the present document takes precedence over the definition of the same term, if any, in </w:t>
      </w:r>
      <w:r w:rsidR="00EB63D2" w:rsidRPr="005B17C0">
        <w:rPr>
          <w:noProof/>
        </w:rPr>
        <w:t>TR 21.905 [</w:t>
      </w:r>
      <w:r w:rsidRPr="005B17C0">
        <w:rPr>
          <w:noProof/>
        </w:rPr>
        <w:t>1].</w:t>
      </w:r>
    </w:p>
    <w:p w14:paraId="101E6B62" w14:textId="77777777" w:rsidR="00FB2204" w:rsidRPr="005B17C0" w:rsidRDefault="00FB2204" w:rsidP="00707196">
      <w:pPr>
        <w:rPr>
          <w:noProof/>
        </w:rPr>
      </w:pPr>
      <w:r w:rsidRPr="005B17C0">
        <w:rPr>
          <w:b/>
          <w:noProof/>
        </w:rPr>
        <w:t xml:space="preserve">Active Time: </w:t>
      </w:r>
      <w:r w:rsidRPr="005B17C0">
        <w:rPr>
          <w:noProof/>
        </w:rPr>
        <w:t xml:space="preserve">Time related to DRX operation, as defined in clause 5.7, during which the </w:t>
      </w:r>
      <w:r w:rsidR="00CB6BF9" w:rsidRPr="005B17C0">
        <w:rPr>
          <w:noProof/>
        </w:rPr>
        <w:t>MAC entity</w:t>
      </w:r>
      <w:r w:rsidRPr="005B17C0">
        <w:rPr>
          <w:noProof/>
        </w:rPr>
        <w:t xml:space="preserve"> monitors the PDCCH.</w:t>
      </w:r>
    </w:p>
    <w:p w14:paraId="7A0A4F09" w14:textId="62CE8EF6" w:rsidR="00ED2C6E" w:rsidRPr="005B17C0" w:rsidRDefault="000122A0" w:rsidP="00707196">
      <w:pPr>
        <w:rPr>
          <w:b/>
          <w:noProof/>
        </w:rPr>
      </w:pPr>
      <w:r w:rsidRPr="005B17C0">
        <w:rPr>
          <w:b/>
          <w:bCs/>
          <w:i/>
          <w:noProof/>
        </w:rPr>
        <w:t>mac-ContentionResolutionTimer</w:t>
      </w:r>
      <w:r w:rsidR="00ED2C6E" w:rsidRPr="005B17C0">
        <w:rPr>
          <w:noProof/>
        </w:rPr>
        <w:t xml:space="preserve">: Specifies the number of consecutive </w:t>
      </w:r>
      <w:r w:rsidR="00ED2C6E" w:rsidRPr="005B17C0">
        <w:rPr>
          <w:rFonts w:eastAsia="MS Mincho"/>
          <w:noProof/>
        </w:rPr>
        <w:t>subframe</w:t>
      </w:r>
      <w:r w:rsidR="00ED2C6E" w:rsidRPr="005B17C0">
        <w:rPr>
          <w:noProof/>
        </w:rPr>
        <w:t xml:space="preserve">(s) during which the </w:t>
      </w:r>
      <w:r w:rsidR="00CB6BF9" w:rsidRPr="005B17C0">
        <w:rPr>
          <w:noProof/>
        </w:rPr>
        <w:t>MAC entity</w:t>
      </w:r>
      <w:r w:rsidR="00ED2C6E" w:rsidRPr="005B17C0">
        <w:rPr>
          <w:noProof/>
        </w:rPr>
        <w:t xml:space="preserve"> shall monitor the PDCCH after </w:t>
      </w:r>
      <w:r w:rsidR="00C56F76" w:rsidRPr="005B17C0">
        <w:rPr>
          <w:rFonts w:eastAsia="SimSun"/>
          <w:noProof/>
          <w:lang w:eastAsia="zh-CN"/>
        </w:rPr>
        <w:t xml:space="preserve">Msg3 </w:t>
      </w:r>
      <w:r w:rsidR="00ED2C6E" w:rsidRPr="005B17C0">
        <w:rPr>
          <w:noProof/>
        </w:rPr>
        <w:t>is transmitted.</w:t>
      </w:r>
    </w:p>
    <w:p w14:paraId="78871490" w14:textId="77777777" w:rsidR="00ED2C6E" w:rsidRPr="005B17C0" w:rsidRDefault="00ED2C6E" w:rsidP="00707196">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12CC1BC" w14:textId="77777777" w:rsidR="00ED2C6E" w:rsidRPr="005B17C0" w:rsidRDefault="00ED2C6E" w:rsidP="00707196">
      <w:pPr>
        <w:pStyle w:val="TH"/>
        <w:rPr>
          <w:noProof/>
        </w:rPr>
      </w:pPr>
      <w:r w:rsidRPr="005B17C0">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75pt;height:107.7pt" o:ole="">
            <v:imagedata r:id="rId14" o:title=""/>
          </v:shape>
          <o:OLEObject Type="Embed" ProgID="Visio.Drawing.11" ShapeID="_x0000_i1025" DrawAspect="Content" ObjectID="_1709545263" r:id="rId15"/>
        </w:object>
      </w:r>
    </w:p>
    <w:p w14:paraId="5D113903" w14:textId="77777777" w:rsidR="00ED2C6E" w:rsidRPr="005B17C0" w:rsidRDefault="00ED2C6E" w:rsidP="00707196">
      <w:pPr>
        <w:pStyle w:val="TF"/>
        <w:rPr>
          <w:noProof/>
        </w:rPr>
      </w:pPr>
      <w:r w:rsidRPr="005B17C0">
        <w:rPr>
          <w:noProof/>
        </w:rPr>
        <w:t>Figure 3.1-1: DRX Cycle</w:t>
      </w:r>
    </w:p>
    <w:p w14:paraId="78C521B2" w14:textId="77777777" w:rsidR="00ED2C6E" w:rsidRPr="005B17C0" w:rsidRDefault="000122A0" w:rsidP="00707196">
      <w:pPr>
        <w:rPr>
          <w:noProof/>
        </w:rPr>
      </w:pPr>
      <w:r w:rsidRPr="005B17C0">
        <w:rPr>
          <w:b/>
          <w:i/>
          <w:noProof/>
        </w:rPr>
        <w:t>drx-InactivityTimer</w:t>
      </w:r>
      <w:r w:rsidR="00ED2C6E" w:rsidRPr="005B17C0">
        <w:rPr>
          <w:noProof/>
        </w:rPr>
        <w:t xml:space="preserve">: </w:t>
      </w:r>
      <w:r w:rsidR="00201572" w:rsidRPr="005B17C0">
        <w:rPr>
          <w:noProof/>
          <w:lang w:eastAsia="zh-CN"/>
        </w:rPr>
        <w:t>Except for NB-IoT</w:t>
      </w:r>
      <w:r w:rsidR="001811E2" w:rsidRPr="005B17C0">
        <w:rPr>
          <w:noProof/>
          <w:lang w:eastAsia="zh-CN"/>
        </w:rPr>
        <w:t xml:space="preserve"> UEs, BL UEs or UEs in enhanced coverage</w:t>
      </w:r>
      <w:r w:rsidR="00201572" w:rsidRPr="005B17C0">
        <w:rPr>
          <w:noProof/>
          <w:lang w:eastAsia="zh-CN"/>
        </w:rPr>
        <w:t>, it s</w:t>
      </w:r>
      <w:r w:rsidR="00ED2C6E" w:rsidRPr="005B17C0">
        <w:rPr>
          <w:noProof/>
        </w:rPr>
        <w:t xml:space="preserve">pecifies the number of consecutive </w:t>
      </w:r>
      <w:r w:rsidR="00ED2C6E" w:rsidRPr="005B17C0">
        <w:rPr>
          <w:rFonts w:eastAsia="MS Mincho"/>
          <w:noProof/>
        </w:rPr>
        <w:t>PDCCH-subframe</w:t>
      </w:r>
      <w:r w:rsidR="00ED2C6E" w:rsidRPr="005B17C0">
        <w:rPr>
          <w:noProof/>
        </w:rPr>
        <w:t xml:space="preserve">(s) after </w:t>
      </w:r>
      <w:r w:rsidR="00BB73CF" w:rsidRPr="005B17C0">
        <w:rPr>
          <w:noProof/>
        </w:rPr>
        <w:t>the subframe in which</w:t>
      </w:r>
      <w:r w:rsidR="00ED2C6E" w:rsidRPr="005B17C0">
        <w:rPr>
          <w:noProof/>
        </w:rPr>
        <w:t xml:space="preserve"> a PDCCH </w:t>
      </w:r>
      <w:r w:rsidR="00BB73CF" w:rsidRPr="005B17C0">
        <w:rPr>
          <w:noProof/>
        </w:rPr>
        <w:t xml:space="preserve">indicates </w:t>
      </w:r>
      <w:r w:rsidR="00ED2C6E" w:rsidRPr="005B17C0">
        <w:rPr>
          <w:noProof/>
        </w:rPr>
        <w:t>an initial UL</w:t>
      </w:r>
      <w:r w:rsidR="00772EEF" w:rsidRPr="005B17C0">
        <w:rPr>
          <w:noProof/>
        </w:rPr>
        <w:t>,</w:t>
      </w:r>
      <w:r w:rsidR="00ED2C6E" w:rsidRPr="005B17C0">
        <w:rPr>
          <w:noProof/>
        </w:rPr>
        <w:t xml:space="preserve"> DL </w:t>
      </w:r>
      <w:r w:rsidR="00772EEF" w:rsidRPr="005B17C0">
        <w:rPr>
          <w:noProof/>
        </w:rPr>
        <w:t xml:space="preserve">or SL </w:t>
      </w:r>
      <w:r w:rsidR="00ED2C6E" w:rsidRPr="005B17C0">
        <w:rPr>
          <w:noProof/>
        </w:rPr>
        <w:t xml:space="preserve">user data transmission for this </w:t>
      </w:r>
      <w:r w:rsidR="00CB6BF9" w:rsidRPr="005B17C0">
        <w:rPr>
          <w:noProof/>
        </w:rPr>
        <w:t>MAC entity</w:t>
      </w:r>
      <w:r w:rsidR="00ED2C6E" w:rsidRPr="005B17C0">
        <w:rPr>
          <w:noProof/>
        </w:rPr>
        <w:t>.</w:t>
      </w:r>
      <w:r w:rsidR="00FA6010" w:rsidRPr="005B17C0">
        <w:t xml:space="preserve"> For NB-IoT</w:t>
      </w:r>
      <w:r w:rsidR="001811E2" w:rsidRPr="005B17C0">
        <w:t xml:space="preserve"> UEs</w:t>
      </w:r>
      <w:r w:rsidR="00201572" w:rsidRPr="005B17C0">
        <w:rPr>
          <w:lang w:eastAsia="zh-CN"/>
        </w:rPr>
        <w:t>,</w:t>
      </w:r>
      <w:r w:rsidR="00FA6010" w:rsidRPr="005B17C0">
        <w:t xml:space="preserve"> it specifies the number of consecutive </w:t>
      </w:r>
      <w:r w:rsidR="00FA6010" w:rsidRPr="005B17C0">
        <w:rPr>
          <w:rFonts w:eastAsia="MS Mincho"/>
        </w:rPr>
        <w:t>PDCCH-subframe</w:t>
      </w:r>
      <w:r w:rsidR="00FA6010" w:rsidRPr="005B17C0">
        <w:t xml:space="preserve">(s) after the subframe </w:t>
      </w:r>
      <w:r w:rsidR="00201572" w:rsidRPr="005B17C0">
        <w:rPr>
          <w:noProof/>
        </w:rPr>
        <w:t>in which the HARQ RTT timer or UL HARQ RTT timer expires.</w:t>
      </w:r>
      <w:r w:rsidR="00201572" w:rsidRPr="005B17C0" w:rsidDel="008D4AA9">
        <w:t xml:space="preserve"> </w:t>
      </w:r>
      <w:r w:rsidR="001811E2" w:rsidRPr="005B17C0">
        <w:t>For BL UEs or UEs in enhanced coverage, it specifies the number of consecutive PDCCH-subframe(s) following the subframe containing the last repetition of the PDCCH reception that indicates an initial UL</w:t>
      </w:r>
      <w:r w:rsidR="00A2428D" w:rsidRPr="005B17C0">
        <w:t xml:space="preserve"> </w:t>
      </w:r>
      <w:r w:rsidR="001811E2" w:rsidRPr="005B17C0">
        <w:t>or DL user data transmission for this MAC entity.</w:t>
      </w:r>
    </w:p>
    <w:p w14:paraId="3DAAA24D" w14:textId="77777777" w:rsidR="00DE0020" w:rsidRPr="005B17C0" w:rsidRDefault="000122A0" w:rsidP="00DE0020">
      <w:pPr>
        <w:rPr>
          <w:noProof/>
        </w:rPr>
      </w:pPr>
      <w:r w:rsidRPr="005B17C0">
        <w:rPr>
          <w:b/>
          <w:i/>
        </w:rPr>
        <w:t>drx-RetransmissionTimer</w:t>
      </w:r>
      <w:r w:rsidR="00ED2C6E" w:rsidRPr="005B17C0">
        <w:rPr>
          <w:noProof/>
        </w:rPr>
        <w:t xml:space="preserve">: Specifies the maximum number of consecutive </w:t>
      </w:r>
      <w:r w:rsidR="00ED2C6E" w:rsidRPr="005B17C0">
        <w:rPr>
          <w:rFonts w:eastAsia="MS Mincho"/>
          <w:noProof/>
        </w:rPr>
        <w:t>PDCCH-subframe</w:t>
      </w:r>
      <w:r w:rsidR="00ED2C6E" w:rsidRPr="005B17C0">
        <w:rPr>
          <w:noProof/>
        </w:rPr>
        <w:t xml:space="preserve">(s) </w:t>
      </w:r>
      <w:r w:rsidR="0057534A" w:rsidRPr="005B17C0">
        <w:rPr>
          <w:noProof/>
        </w:rPr>
        <w:t>until a DL retransmission is received.</w:t>
      </w:r>
    </w:p>
    <w:p w14:paraId="56212888" w14:textId="77777777" w:rsidR="003B526F" w:rsidRPr="005B17C0" w:rsidRDefault="00DE0020" w:rsidP="00DE002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511CCAF6" w14:textId="77777777" w:rsidR="008A4473" w:rsidRPr="005B17C0" w:rsidRDefault="000122A0" w:rsidP="00707196">
      <w:pPr>
        <w:rPr>
          <w:noProof/>
        </w:rPr>
      </w:pPr>
      <w:r w:rsidRPr="005B17C0">
        <w:rPr>
          <w:b/>
          <w:i/>
          <w:noProof/>
        </w:rPr>
        <w:t>drxShortCycleTimer</w:t>
      </w:r>
      <w:r w:rsidR="00ED2C6E" w:rsidRPr="005B17C0">
        <w:rPr>
          <w:noProof/>
        </w:rPr>
        <w:t xml:space="preserve">: </w:t>
      </w:r>
      <w:r w:rsidRPr="005B17C0">
        <w:rPr>
          <w:noProof/>
        </w:rPr>
        <w:t>S</w:t>
      </w:r>
      <w:r w:rsidR="00ED2C6E" w:rsidRPr="005B17C0">
        <w:rPr>
          <w:noProof/>
        </w:rPr>
        <w:t>pecifies the number of consecutive subframe(s)</w:t>
      </w:r>
      <w:r w:rsidR="0038101C" w:rsidRPr="005B17C0">
        <w:rPr>
          <w:noProof/>
        </w:rPr>
        <w:t xml:space="preserve"> </w:t>
      </w:r>
      <w:r w:rsidR="00ED2C6E" w:rsidRPr="005B17C0">
        <w:rPr>
          <w:noProof/>
        </w:rPr>
        <w:t xml:space="preserve">the </w:t>
      </w:r>
      <w:r w:rsidR="00CB6BF9" w:rsidRPr="005B17C0">
        <w:rPr>
          <w:noProof/>
        </w:rPr>
        <w:t>MAC entity</w:t>
      </w:r>
      <w:r w:rsidR="00ED2C6E" w:rsidRPr="005B17C0">
        <w:rPr>
          <w:noProof/>
        </w:rPr>
        <w:t xml:space="preserve"> shall follow the </w:t>
      </w:r>
      <w:r w:rsidR="00EF64F8" w:rsidRPr="005B17C0">
        <w:rPr>
          <w:noProof/>
        </w:rPr>
        <w:t>S</w:t>
      </w:r>
      <w:r w:rsidR="00ED2C6E" w:rsidRPr="005B17C0">
        <w:rPr>
          <w:noProof/>
        </w:rPr>
        <w:t>hort DRX cycle.</w:t>
      </w:r>
    </w:p>
    <w:p w14:paraId="58A32C3D" w14:textId="77777777" w:rsidR="000122A0" w:rsidRPr="005B17C0" w:rsidRDefault="000122A0" w:rsidP="00707196">
      <w:pPr>
        <w:rPr>
          <w:noProof/>
        </w:rPr>
      </w:pPr>
      <w:r w:rsidRPr="005B17C0">
        <w:rPr>
          <w:b/>
          <w:i/>
          <w:iCs/>
          <w:noProof/>
        </w:rPr>
        <w:t>drxStartOffset</w:t>
      </w:r>
      <w:r w:rsidRPr="005B17C0">
        <w:rPr>
          <w:noProof/>
        </w:rPr>
        <w:t>: Specifies the subframe where the DRX Cycle starts.</w:t>
      </w:r>
    </w:p>
    <w:p w14:paraId="06E4F715" w14:textId="77777777" w:rsidR="00DE0020" w:rsidRPr="005B17C0" w:rsidRDefault="00FE5DC0" w:rsidP="00DE002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 xml:space="preserve">(s) until a grant for UL retransmission </w:t>
      </w:r>
      <w:r w:rsidR="00773D91" w:rsidRPr="005B17C0">
        <w:rPr>
          <w:noProof/>
        </w:rPr>
        <w:t xml:space="preserve">or the HARQ feedback </w:t>
      </w:r>
      <w:r w:rsidRPr="005B17C0">
        <w:rPr>
          <w:noProof/>
        </w:rPr>
        <w:t>is received.</w:t>
      </w:r>
    </w:p>
    <w:p w14:paraId="18E788B8" w14:textId="77777777" w:rsidR="00FE5DC0" w:rsidRPr="005B17C0" w:rsidRDefault="00DE0020" w:rsidP="00DE002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0574B524" w14:textId="77777777" w:rsidR="00751350" w:rsidRPr="005B17C0" w:rsidRDefault="00751350" w:rsidP="00707196">
      <w:pPr>
        <w:rPr>
          <w:b/>
          <w:bCs/>
          <w:noProof/>
        </w:rPr>
      </w:pPr>
      <w:r w:rsidRPr="005B17C0">
        <w:rPr>
          <w:b/>
          <w:bCs/>
          <w:noProof/>
        </w:rPr>
        <w:t>Early Data Transmission</w:t>
      </w:r>
      <w:r w:rsidRPr="005B17C0">
        <w:rPr>
          <w:bCs/>
          <w:noProof/>
        </w:rPr>
        <w:t xml:space="preserve">: Allows one uplink data transmission optionally followed by one downlink data transmission during the random access procedure as specified in </w:t>
      </w:r>
      <w:r w:rsidR="00EB63D2" w:rsidRPr="005B17C0">
        <w:rPr>
          <w:bCs/>
          <w:noProof/>
        </w:rPr>
        <w:t>TS 36.300 [</w:t>
      </w:r>
      <w:r w:rsidRPr="005B17C0">
        <w:rPr>
          <w:bCs/>
          <w:noProof/>
        </w:rPr>
        <w:t>20]. The S1 connection is established or resumed upon reception of the uplink data and may be released or suspended along with the transmission of the downlink data. Early data transmission refers to both CP-EDT and UP-EDT.</w:t>
      </w:r>
    </w:p>
    <w:p w14:paraId="6955E5B1" w14:textId="77777777" w:rsidR="00ED2C6E" w:rsidRPr="005B17C0" w:rsidRDefault="008A4473" w:rsidP="00707196">
      <w:pPr>
        <w:rPr>
          <w:noProof/>
        </w:rPr>
      </w:pPr>
      <w:r w:rsidRPr="005B17C0">
        <w:rPr>
          <w:b/>
          <w:bCs/>
          <w:noProof/>
        </w:rPr>
        <w:t>HARQ information</w:t>
      </w:r>
      <w:r w:rsidRPr="005B17C0">
        <w:rPr>
          <w:noProof/>
        </w:rPr>
        <w:t xml:space="preserve">: HARQ information </w:t>
      </w:r>
      <w:r w:rsidR="00CA01F6" w:rsidRPr="005B17C0">
        <w:rPr>
          <w:noProof/>
          <w:lang w:eastAsia="zh-TW"/>
        </w:rPr>
        <w:t xml:space="preserve">for DL-SCH or for UL-SCH transmissions </w:t>
      </w:r>
      <w:r w:rsidRPr="005B17C0">
        <w:rPr>
          <w:noProof/>
        </w:rPr>
        <w:t xml:space="preserve">consists of New Data Indicator (NDI), Transport Block (TB) size. For DL-SCH transmissions </w:t>
      </w:r>
      <w:r w:rsidR="003B526F" w:rsidRPr="005B17C0">
        <w:rPr>
          <w:noProof/>
        </w:rPr>
        <w:t>and for asynchronous UL HARQ</w:t>
      </w:r>
      <w:r w:rsidR="007879AF" w:rsidRPr="005B17C0">
        <w:t xml:space="preserve"> </w:t>
      </w:r>
      <w:r w:rsidR="007879AF" w:rsidRPr="005B17C0">
        <w:rPr>
          <w:noProof/>
        </w:rPr>
        <w:t>and for autonomous UL HARQ</w:t>
      </w:r>
      <w:r w:rsidR="003B526F" w:rsidRPr="005B17C0">
        <w:rPr>
          <w:noProof/>
        </w:rPr>
        <w:t xml:space="preserve">, </w:t>
      </w:r>
      <w:r w:rsidRPr="005B17C0">
        <w:rPr>
          <w:noProof/>
        </w:rPr>
        <w:t xml:space="preserve">the HARQ </w:t>
      </w:r>
      <w:r w:rsidR="009B44D1" w:rsidRPr="005B17C0">
        <w:rPr>
          <w:noProof/>
        </w:rPr>
        <w:t xml:space="preserve">information </w:t>
      </w:r>
      <w:r w:rsidRPr="005B17C0">
        <w:rPr>
          <w:noProof/>
        </w:rPr>
        <w:t>also includes HARQ process ID</w:t>
      </w:r>
      <w:r w:rsidR="00D90ECB" w:rsidRPr="005B17C0">
        <w:rPr>
          <w:noProof/>
        </w:rPr>
        <w:t xml:space="preserve">, except for UEs in NB-IoT </w:t>
      </w:r>
      <w:r w:rsidR="00E86304" w:rsidRPr="005B17C0">
        <w:rPr>
          <w:noProof/>
        </w:rPr>
        <w:t xml:space="preserve">configured with a single HARQ process </w:t>
      </w:r>
      <w:r w:rsidR="00D90ECB" w:rsidRPr="005B17C0">
        <w:rPr>
          <w:noProof/>
        </w:rPr>
        <w:t>for which this information is not present</w:t>
      </w:r>
      <w:r w:rsidRPr="005B17C0">
        <w:rPr>
          <w:noProof/>
        </w:rPr>
        <w:t>.</w:t>
      </w:r>
      <w:r w:rsidR="009B44D1" w:rsidRPr="005B17C0">
        <w:rPr>
          <w:noProof/>
        </w:rPr>
        <w:t xml:space="preserve"> </w:t>
      </w:r>
      <w:r w:rsidR="00E87865" w:rsidRPr="005B17C0">
        <w:rPr>
          <w:noProof/>
        </w:rPr>
        <w:t>For UL-SCH transmission the HARQ info</w:t>
      </w:r>
      <w:r w:rsidR="00CA01F6" w:rsidRPr="005B17C0">
        <w:rPr>
          <w:noProof/>
          <w:lang w:eastAsia="zh-TW"/>
        </w:rPr>
        <w:t>rmation</w:t>
      </w:r>
      <w:r w:rsidR="00E87865" w:rsidRPr="005B17C0">
        <w:rPr>
          <w:noProof/>
        </w:rPr>
        <w:t xml:space="preserve"> also includes Redundancy Version (RV). </w:t>
      </w:r>
      <w:r w:rsidR="009B44D1" w:rsidRPr="005B17C0">
        <w:rPr>
          <w:noProof/>
        </w:rPr>
        <w:t xml:space="preserve">In case of spatial multiplexing on DL-SCH the HARQ information comprises a set </w:t>
      </w:r>
      <w:r w:rsidR="009B44D1" w:rsidRPr="005B17C0">
        <w:rPr>
          <w:noProof/>
        </w:rPr>
        <w:lastRenderedPageBreak/>
        <w:t>of NDI and TB size for each transport block.</w:t>
      </w:r>
      <w:r w:rsidR="00CA01F6" w:rsidRPr="005B17C0">
        <w:rPr>
          <w:noProof/>
          <w:lang w:eastAsia="zh-TW"/>
        </w:rPr>
        <w:t xml:space="preserve"> HARQ information for SL-SCH and SL-DCH transmissions consists of TB size only</w:t>
      </w:r>
      <w:r w:rsidR="000763C5" w:rsidRPr="005B17C0">
        <w:rPr>
          <w:noProof/>
          <w:lang w:eastAsia="zh-TW"/>
        </w:rPr>
        <w:t>.</w:t>
      </w:r>
    </w:p>
    <w:p w14:paraId="1F59994F" w14:textId="77777777" w:rsidR="003B526F" w:rsidRPr="005B17C0" w:rsidRDefault="00ED2C6E" w:rsidP="003B526F">
      <w:pPr>
        <w:rPr>
          <w:noProof/>
        </w:rPr>
      </w:pPr>
      <w:r w:rsidRPr="005B17C0">
        <w:rPr>
          <w:b/>
          <w:noProof/>
        </w:rPr>
        <w:t>HARQ RTT Timer</w:t>
      </w:r>
      <w:r w:rsidRPr="005B17C0">
        <w:rPr>
          <w:noProof/>
        </w:rPr>
        <w:t>: This parameter specifies the minimum amount of subframe(s) before a DL</w:t>
      </w:r>
      <w:r w:rsidR="00AD562B" w:rsidRPr="005B17C0">
        <w:rPr>
          <w:noProof/>
        </w:rPr>
        <w:t xml:space="preserve"> assignment for</w:t>
      </w:r>
      <w:r w:rsidRPr="005B17C0">
        <w:rPr>
          <w:noProof/>
        </w:rPr>
        <w:t xml:space="preserve"> HARQ retransmission is expected by the </w:t>
      </w:r>
      <w:r w:rsidR="00CB6BF9" w:rsidRPr="005B17C0">
        <w:rPr>
          <w:noProof/>
        </w:rPr>
        <w:t>MAC entity</w:t>
      </w:r>
      <w:r w:rsidRPr="005B17C0">
        <w:rPr>
          <w:noProof/>
        </w:rPr>
        <w:t>.</w:t>
      </w:r>
    </w:p>
    <w:p w14:paraId="4B5B35A7" w14:textId="77777777" w:rsidR="00FA6010" w:rsidRPr="005B17C0" w:rsidRDefault="009E3EB0" w:rsidP="00FA6010">
      <w:pPr>
        <w:rPr>
          <w:b/>
        </w:rPr>
      </w:pPr>
      <w:r w:rsidRPr="005B17C0">
        <w:rPr>
          <w:b/>
        </w:rPr>
        <w:t>Msg3</w:t>
      </w:r>
      <w:r w:rsidRPr="005B17C0">
        <w:t>:</w:t>
      </w:r>
      <w:r w:rsidRPr="005B17C0">
        <w:rPr>
          <w:b/>
        </w:rPr>
        <w:t xml:space="preserve"> </w:t>
      </w:r>
      <w:r w:rsidR="00C56F76" w:rsidRPr="005B17C0">
        <w:t>M</w:t>
      </w:r>
      <w:r w:rsidR="00C56F76" w:rsidRPr="005B17C0">
        <w:rPr>
          <w:rFonts w:eastAsia="SimSun"/>
          <w:lang w:eastAsia="zh-CN"/>
        </w:rPr>
        <w:t>essage transmitted</w:t>
      </w:r>
      <w:r w:rsidR="00C56F76" w:rsidRPr="005B17C0">
        <w:t xml:space="preserve"> on UL-SCH containing a C-RNTI MAC CE or </w:t>
      </w:r>
      <w:r w:rsidR="00751350" w:rsidRPr="005B17C0">
        <w:t xml:space="preserve">a </w:t>
      </w:r>
      <w:r w:rsidR="00C56F76" w:rsidRPr="005B17C0">
        <w:t>CCCH SDU</w:t>
      </w:r>
      <w:r w:rsidR="00751350" w:rsidRPr="005B17C0">
        <w:t xml:space="preserve"> optionally multiplexed with DTCH for the UP-EDT</w:t>
      </w:r>
      <w:r w:rsidR="00C56F76" w:rsidRPr="005B17C0">
        <w:t>, submitted from upper layer and associated with the UE Contention Resolution Identity,</w:t>
      </w:r>
      <w:r w:rsidRPr="005B17C0">
        <w:t xml:space="preserve"> as part of a random access procedure.</w:t>
      </w:r>
    </w:p>
    <w:p w14:paraId="05262C3A" w14:textId="77777777" w:rsidR="00FA6010" w:rsidRPr="005B17C0" w:rsidRDefault="00FA6010" w:rsidP="00FA6010">
      <w:r w:rsidRPr="005B17C0">
        <w:rPr>
          <w:b/>
        </w:rPr>
        <w:t>NB-IoT</w:t>
      </w:r>
      <w:r w:rsidRPr="005B17C0">
        <w:t>:</w:t>
      </w:r>
      <w:r w:rsidRPr="005B17C0">
        <w:rPr>
          <w:b/>
        </w:rPr>
        <w:t xml:space="preserve"> </w:t>
      </w:r>
      <w:r w:rsidRPr="005B17C0">
        <w:t xml:space="preserve">NB-IoT allows access to network services via E-UTRA with a channel bandwidth limited to </w:t>
      </w:r>
      <w:r w:rsidR="00E01DC9" w:rsidRPr="005B17C0">
        <w:t>20</w:t>
      </w:r>
      <w:r w:rsidRPr="005B17C0">
        <w:t>0 kHz.</w:t>
      </w:r>
    </w:p>
    <w:p w14:paraId="247B5768" w14:textId="77777777" w:rsidR="009E3EB0" w:rsidRPr="005B17C0" w:rsidRDefault="00FA6010" w:rsidP="00FA6010">
      <w:pPr>
        <w:rPr>
          <w:b/>
        </w:rPr>
      </w:pPr>
      <w:r w:rsidRPr="005B17C0">
        <w:rPr>
          <w:b/>
        </w:rPr>
        <w:t>NB-IoT UE</w:t>
      </w:r>
      <w:r w:rsidRPr="005B17C0">
        <w:t>:</w:t>
      </w:r>
      <w:r w:rsidRPr="005B17C0">
        <w:rPr>
          <w:b/>
        </w:rPr>
        <w:t xml:space="preserve"> </w:t>
      </w:r>
      <w:r w:rsidRPr="005B17C0">
        <w:t>A UE that uses NB-IoT.</w:t>
      </w:r>
    </w:p>
    <w:p w14:paraId="2AD4FC50" w14:textId="77777777" w:rsidR="00CB193B" w:rsidRDefault="00CB193B" w:rsidP="00CB193B">
      <w:pPr>
        <w:rPr>
          <w:ins w:id="9" w:author="Rev MediaTek Inc." w:date="2022-03-23T09:0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7B7A46EE" w14:textId="1D00222E" w:rsidR="00116C89" w:rsidRPr="005B17C0" w:rsidRDefault="00116C89" w:rsidP="00CB193B">
      <w:pPr>
        <w:rPr>
          <w:b/>
        </w:rPr>
      </w:pPr>
      <w:ins w:id="10" w:author="Rev MediaTek Inc." w:date="2022-03-23T09:04:00Z">
        <w:r>
          <w:rPr>
            <w:b/>
            <w:bCs/>
          </w:rPr>
          <w:t>Non-terrestrial networks:</w:t>
        </w:r>
        <w:r>
          <w:rPr>
            <w:bCs/>
          </w:rPr>
          <w:t xml:space="preserve"> </w:t>
        </w:r>
        <w:r w:rsidRPr="00F37F3F">
          <w:t>An E-UTRAN consisting of eNBs, which provide non-terrestrial LTE access to UEs by means of an NTN payload embarked on a space-borne NTN vehicle and an NTN Gatewa</w:t>
        </w:r>
        <w:r w:rsidRPr="00116C89">
          <w:t>y.</w:t>
        </w:r>
      </w:ins>
    </w:p>
    <w:p w14:paraId="47E04022" w14:textId="77777777" w:rsidR="00ED2C6E" w:rsidRPr="005B17C0" w:rsidRDefault="000122A0" w:rsidP="00707196">
      <w:pPr>
        <w:rPr>
          <w:noProof/>
        </w:rPr>
      </w:pPr>
      <w:r w:rsidRPr="005B17C0">
        <w:rPr>
          <w:b/>
          <w:i/>
          <w:noProof/>
        </w:rPr>
        <w:t>onDurationTimer</w:t>
      </w:r>
      <w:r w:rsidR="00ED2C6E" w:rsidRPr="005B17C0">
        <w:rPr>
          <w:noProof/>
        </w:rPr>
        <w:t xml:space="preserve">: Specifies the number of consecutive </w:t>
      </w:r>
      <w:r w:rsidR="00ED2C6E" w:rsidRPr="005B17C0">
        <w:rPr>
          <w:rFonts w:eastAsia="MS Mincho"/>
          <w:noProof/>
        </w:rPr>
        <w:t>PDCCH-subframe</w:t>
      </w:r>
      <w:r w:rsidR="00ED2C6E" w:rsidRPr="005B17C0">
        <w:rPr>
          <w:noProof/>
        </w:rPr>
        <w:t>(s) at the beginning of a DRX Cycle.</w:t>
      </w:r>
    </w:p>
    <w:p w14:paraId="0109459A" w14:textId="77777777" w:rsidR="00FA6010" w:rsidRPr="005B17C0" w:rsidRDefault="00CC7942" w:rsidP="00FA6010">
      <w:r w:rsidRPr="005B17C0">
        <w:rPr>
          <w:b/>
          <w:noProof/>
        </w:rPr>
        <w:t>PDCCH:</w:t>
      </w:r>
      <w:r w:rsidRPr="005B17C0">
        <w:rPr>
          <w:noProof/>
        </w:rPr>
        <w:t xml:space="preserve"> Refers to the PDCCH </w:t>
      </w:r>
      <w:r w:rsidR="00AA6A69" w:rsidRPr="005B17C0">
        <w:rPr>
          <w:noProof/>
        </w:rPr>
        <w:t xml:space="preserve">(see </w:t>
      </w:r>
      <w:r w:rsidR="00EB63D2" w:rsidRPr="005B17C0">
        <w:rPr>
          <w:noProof/>
        </w:rPr>
        <w:t>TS</w:t>
      </w:r>
      <w:r w:rsidR="00CB193B" w:rsidRPr="005B17C0">
        <w:rPr>
          <w:noProof/>
        </w:rPr>
        <w:t xml:space="preserve"> </w:t>
      </w:r>
      <w:r w:rsidR="00EB63D2" w:rsidRPr="005B17C0">
        <w:rPr>
          <w:noProof/>
        </w:rPr>
        <w:t>36.211</w:t>
      </w:r>
      <w:r w:rsidR="00CB193B" w:rsidRPr="005B17C0">
        <w:rPr>
          <w:noProof/>
        </w:rPr>
        <w:t xml:space="preserve"> </w:t>
      </w:r>
      <w:r w:rsidR="00EB63D2" w:rsidRPr="005B17C0">
        <w:rPr>
          <w:noProof/>
        </w:rPr>
        <w:t>[</w:t>
      </w:r>
      <w:r w:rsidRPr="005B17C0">
        <w:rPr>
          <w:noProof/>
        </w:rPr>
        <w:t>7]</w:t>
      </w:r>
      <w:r w:rsidR="00AA6A69" w:rsidRPr="005B17C0">
        <w:rPr>
          <w:noProof/>
        </w:rPr>
        <w:t>)</w:t>
      </w:r>
      <w:r w:rsidR="00BB73CF" w:rsidRPr="005B17C0">
        <w:rPr>
          <w:noProof/>
        </w:rPr>
        <w:t>, EPDCCH (</w:t>
      </w:r>
      <w:r w:rsidR="00BB73CF" w:rsidRPr="005B17C0">
        <w:t>in subframes when configured</w:t>
      </w:r>
      <w:r w:rsidR="00BB73CF" w:rsidRPr="005B17C0">
        <w:rPr>
          <w:noProof/>
        </w:rPr>
        <w:t>)</w:t>
      </w:r>
      <w:r w:rsidR="003B526F" w:rsidRPr="005B17C0">
        <w:t>, MPDCCH</w:t>
      </w:r>
      <w:r w:rsidR="00A50861" w:rsidRPr="005B17C0">
        <w:t xml:space="preserve"> (see </w:t>
      </w:r>
      <w:r w:rsidR="00EB63D2" w:rsidRPr="005B17C0">
        <w:t>TS</w:t>
      </w:r>
      <w:r w:rsidR="00CB193B" w:rsidRPr="005B17C0">
        <w:t xml:space="preserve"> </w:t>
      </w:r>
      <w:r w:rsidR="00EB63D2" w:rsidRPr="005B17C0">
        <w:t>36.213</w:t>
      </w:r>
      <w:r w:rsidR="00CB193B" w:rsidRPr="005B17C0">
        <w:t xml:space="preserve"> </w:t>
      </w:r>
      <w:r w:rsidR="00EB63D2" w:rsidRPr="005B17C0">
        <w:t>[</w:t>
      </w:r>
      <w:r w:rsidR="003B526F" w:rsidRPr="005B17C0">
        <w:t>2]</w:t>
      </w:r>
      <w:r w:rsidR="00A50861" w:rsidRPr="005B17C0">
        <w:t>)</w:t>
      </w:r>
      <w:r w:rsidRPr="005B17C0">
        <w:rPr>
          <w:noProof/>
        </w:rPr>
        <w:t>, for an RN with R-PDCCH configured and not suspended, to the R-PDCCH</w:t>
      </w:r>
      <w:r w:rsidR="00FA6010" w:rsidRPr="005B17C0">
        <w:t>, for NB-IoT to the NPDCCH</w:t>
      </w:r>
      <w:r w:rsidR="00DE0020" w:rsidRPr="005B17C0">
        <w:t xml:space="preserve"> or for short TTI to SPDCCH</w:t>
      </w:r>
      <w:r w:rsidRPr="005B17C0">
        <w:rPr>
          <w:noProof/>
        </w:rPr>
        <w:t>.</w:t>
      </w:r>
    </w:p>
    <w:p w14:paraId="5BBFD1FA" w14:textId="77777777" w:rsidR="00CC7942" w:rsidRPr="005B17C0" w:rsidRDefault="00FA6010" w:rsidP="00FA6010">
      <w:pPr>
        <w:rPr>
          <w:noProof/>
        </w:rPr>
      </w:pPr>
      <w:r w:rsidRPr="005B17C0">
        <w:rPr>
          <w:b/>
        </w:rPr>
        <w:t>PDCCH period (pp):</w:t>
      </w:r>
      <w:r w:rsidRPr="005B17C0">
        <w:t xml:space="preserve"> Refers to the interval between the start of two</w:t>
      </w:r>
      <w:r w:rsidR="00201572" w:rsidRPr="005B17C0">
        <w:rPr>
          <w:lang w:eastAsia="zh-TW"/>
        </w:rPr>
        <w:t xml:space="preserve"> consecutive</w:t>
      </w:r>
      <w:r w:rsidRPr="005B17C0">
        <w:t xml:space="preserve"> PDCCH occasions and depends on the currently used PDCCH search space</w:t>
      </w:r>
      <w:r w:rsidR="00A50861" w:rsidRPr="005B17C0">
        <w:t xml:space="preserve">, as specified in </w:t>
      </w:r>
      <w:r w:rsidR="00EB63D2" w:rsidRPr="005B17C0">
        <w:t>TS 36.213 [</w:t>
      </w:r>
      <w:r w:rsidRPr="005B17C0">
        <w:t xml:space="preserve">2]. </w:t>
      </w:r>
      <w:r w:rsidR="00201572" w:rsidRPr="005B17C0">
        <w:t xml:space="preserve">A PDCCH occasion is the start of a search space and is defined by subframe k0 as specified in </w:t>
      </w:r>
      <w:r w:rsidR="00A50861" w:rsidRPr="005B17C0">
        <w:t>clause</w:t>
      </w:r>
      <w:r w:rsidR="00201572" w:rsidRPr="005B17C0">
        <w:rPr>
          <w:lang w:eastAsia="zh-CN"/>
        </w:rPr>
        <w:t xml:space="preserve"> 16.6 of</w:t>
      </w:r>
      <w:r w:rsidR="00A50861" w:rsidRPr="005B17C0">
        <w:rPr>
          <w:lang w:eastAsia="zh-CN"/>
        </w:rPr>
        <w:t xml:space="preserve"> </w:t>
      </w:r>
      <w:r w:rsidR="00EB63D2" w:rsidRPr="005B17C0">
        <w:rPr>
          <w:lang w:eastAsia="zh-CN"/>
        </w:rPr>
        <w:t>TS 36.213 </w:t>
      </w:r>
      <w:r w:rsidR="00EB63D2" w:rsidRPr="005B17C0">
        <w:t>[</w:t>
      </w:r>
      <w:r w:rsidR="00201572" w:rsidRPr="005B17C0">
        <w:rPr>
          <w:lang w:eastAsia="zh-CN"/>
        </w:rPr>
        <w:t>2</w:t>
      </w:r>
      <w:r w:rsidR="00201572" w:rsidRPr="005B17C0">
        <w:t>].</w:t>
      </w:r>
      <w:r w:rsidR="00201572" w:rsidRPr="005B17C0">
        <w:rPr>
          <w:lang w:eastAsia="zh-CN"/>
        </w:rPr>
        <w:t xml:space="preserve"> </w:t>
      </w:r>
      <w:r w:rsidR="00AD562B" w:rsidRPr="005B17C0">
        <w:rPr>
          <w:lang w:eastAsia="zh-CN"/>
        </w:rPr>
        <w:t>T</w:t>
      </w:r>
      <w:r w:rsidRPr="005B17C0">
        <w:t>he calculation of number of PDCCH-subframes for</w:t>
      </w:r>
      <w:r w:rsidR="00201572" w:rsidRPr="005B17C0">
        <w:rPr>
          <w:lang w:eastAsia="zh-CN"/>
        </w:rPr>
        <w:t xml:space="preserve"> the</w:t>
      </w:r>
      <w:r w:rsidRPr="005B17C0">
        <w:t xml:space="preserve"> timer </w:t>
      </w:r>
      <w:r w:rsidR="00AD562B" w:rsidRPr="005B17C0">
        <w:t xml:space="preserve">configured in units of a PDCCH period </w:t>
      </w:r>
      <w:r w:rsidRPr="005B17C0">
        <w:t xml:space="preserve">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w:t>
      </w:r>
      <w:r w:rsidR="00AD562B" w:rsidRPr="005B17C0">
        <w:t xml:space="preserve"> </w:t>
      </w:r>
      <w:r w:rsidR="001D2DCB" w:rsidRPr="005B17C0">
        <w:t xml:space="preserve">When counting a timer whose length is calculated in PDCCH-subframes, the UE shall include PDCCH-subframes that will be dropped or not required to be monitored as specified in </w:t>
      </w:r>
      <w:r w:rsidR="00A50861" w:rsidRPr="005B17C0">
        <w:t>clause</w:t>
      </w:r>
      <w:r w:rsidR="001D2DCB" w:rsidRPr="005B17C0">
        <w:t xml:space="preserve"> 16.6 of </w:t>
      </w:r>
      <w:r w:rsidR="00EB63D2" w:rsidRPr="005B17C0">
        <w:t>TS 36.213 [</w:t>
      </w:r>
      <w:r w:rsidR="001D2DCB" w:rsidRPr="005B17C0">
        <w:t xml:space="preserve">2]. </w:t>
      </w:r>
      <w:r w:rsidR="00AD562B" w:rsidRPr="005B17C0">
        <w:t>The calculation of number of subframes for</w:t>
      </w:r>
      <w:r w:rsidR="00AD562B" w:rsidRPr="005B17C0">
        <w:rPr>
          <w:lang w:eastAsia="zh-CN"/>
        </w:rPr>
        <w:t xml:space="preserve"> the</w:t>
      </w:r>
      <w:r w:rsidR="00AD562B" w:rsidRPr="005B17C0">
        <w:t xml:space="preserve"> timer configured in units of a PDCCH period is done by multiplying the number of PDCCH periods with duration between two consecutive PDCCH occasions.</w:t>
      </w:r>
    </w:p>
    <w:p w14:paraId="68E74407" w14:textId="77777777" w:rsidR="00AD562B" w:rsidRPr="005B17C0" w:rsidRDefault="00ED2C6E" w:rsidP="00AD562B">
      <w:pPr>
        <w:rPr>
          <w:noProof/>
        </w:rPr>
      </w:pPr>
      <w:r w:rsidRPr="005B17C0">
        <w:rPr>
          <w:rFonts w:eastAsia="MS Mincho"/>
          <w:b/>
          <w:noProof/>
        </w:rPr>
        <w:t>PDCCH-subframe:</w:t>
      </w:r>
      <w:r w:rsidRPr="005B17C0">
        <w:rPr>
          <w:noProof/>
        </w:rPr>
        <w:t xml:space="preserve"> </w:t>
      </w:r>
      <w:r w:rsidR="00CC7942" w:rsidRPr="005B17C0">
        <w:rPr>
          <w:noProof/>
        </w:rPr>
        <w:t xml:space="preserve">Refers to a subframe with PDCCH. </w:t>
      </w:r>
      <w:r w:rsidR="00AD562B" w:rsidRPr="005B17C0">
        <w:rPr>
          <w:noProof/>
        </w:rPr>
        <w:t xml:space="preserve">This represents the union over PDCCH-subframes for all serving cells excluding cells configured with </w:t>
      </w:r>
      <w:r w:rsidR="00AD562B" w:rsidRPr="005B17C0">
        <w:rPr>
          <w:rFonts w:eastAsia="MS Mincho"/>
          <w:noProof/>
        </w:rPr>
        <w:t>cross carrier scheduling for both uplink and downlink</w:t>
      </w:r>
      <w:r w:rsidR="00AA6A69" w:rsidRPr="005B17C0">
        <w:rPr>
          <w:rFonts w:eastAsia="MS Mincho"/>
          <w:noProof/>
        </w:rPr>
        <w:t xml:space="preserve">, as specified in </w:t>
      </w:r>
      <w:r w:rsidR="00EB63D2" w:rsidRPr="005B17C0">
        <w:rPr>
          <w:rFonts w:eastAsia="MS Mincho"/>
          <w:noProof/>
        </w:rPr>
        <w:t>TS 36.331 [</w:t>
      </w:r>
      <w:r w:rsidR="00AD562B" w:rsidRPr="005B17C0">
        <w:rPr>
          <w:rFonts w:eastAsia="MS Mincho"/>
          <w:noProof/>
        </w:rPr>
        <w:t>8]</w:t>
      </w:r>
      <w:r w:rsidR="00AD562B" w:rsidRPr="005B17C0">
        <w:rPr>
          <w:noProof/>
          <w:lang w:eastAsia="zh-CN"/>
        </w:rPr>
        <w:t xml:space="preserve">; except if the UE is not capable of </w:t>
      </w:r>
      <w:r w:rsidR="00AD562B" w:rsidRPr="005B17C0">
        <w:rPr>
          <w:noProof/>
        </w:rPr>
        <w:t>simultaneous reception and transmission in the aggregated cells</w:t>
      </w:r>
      <w:r w:rsidR="00AD562B" w:rsidRPr="005B17C0">
        <w:rPr>
          <w:noProof/>
          <w:lang w:eastAsia="zh-CN"/>
        </w:rPr>
        <w:t xml:space="preserve"> where this instead </w:t>
      </w:r>
      <w:r w:rsidR="00AD562B" w:rsidRPr="005B17C0">
        <w:rPr>
          <w:rFonts w:eastAsia="Malgun Gothic"/>
          <w:noProof/>
        </w:rPr>
        <w:t>represents the PDCCH-subframes of the SpCell</w:t>
      </w:r>
      <w:r w:rsidR="00AD562B" w:rsidRPr="005B17C0">
        <w:rPr>
          <w:noProof/>
        </w:rPr>
        <w:t>.</w:t>
      </w:r>
    </w:p>
    <w:p w14:paraId="0B29AE8B" w14:textId="77777777" w:rsidR="00AD562B" w:rsidRPr="005B17C0" w:rsidRDefault="00AD562B" w:rsidP="00AD562B">
      <w:pPr>
        <w:pStyle w:val="B1"/>
        <w:rPr>
          <w:noProof/>
        </w:rPr>
      </w:pPr>
      <w:r w:rsidRPr="005B17C0">
        <w:rPr>
          <w:noProof/>
        </w:rPr>
        <w:t>-</w:t>
      </w:r>
      <w:r w:rsidRPr="005B17C0">
        <w:rPr>
          <w:noProof/>
        </w:rPr>
        <w:tab/>
        <w:t>For FDD serving cells, all subframes represent PDCCH-subframes</w:t>
      </w:r>
      <w:r w:rsidR="00736985" w:rsidRPr="005B17C0">
        <w:rPr>
          <w:noProof/>
        </w:rPr>
        <w:t>, unless specified otherwise in this clause</w:t>
      </w:r>
      <w:r w:rsidRPr="005B17C0">
        <w:rPr>
          <w:noProof/>
        </w:rPr>
        <w:t>.</w:t>
      </w:r>
    </w:p>
    <w:p w14:paraId="5919B07C" w14:textId="77777777" w:rsidR="00AD562B" w:rsidRPr="005B17C0" w:rsidRDefault="00AD562B" w:rsidP="00AD562B">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00AA6A69" w:rsidRPr="005B17C0">
        <w:rPr>
          <w:noProof/>
        </w:rPr>
        <w:t xml:space="preserve">, as specified in </w:t>
      </w:r>
      <w:r w:rsidR="00EB63D2" w:rsidRPr="005B17C0">
        <w:rPr>
          <w:noProof/>
        </w:rPr>
        <w:t>TS 36.331 [</w:t>
      </w:r>
      <w:r w:rsidRPr="005B17C0">
        <w:rPr>
          <w:noProof/>
        </w:rPr>
        <w:t>8] of the cell represent PDCCH-subframes</w:t>
      </w:r>
      <w:r w:rsidR="00736985" w:rsidRPr="005B17C0">
        <w:rPr>
          <w:noProof/>
        </w:rPr>
        <w:t>, unless specified otherwise in this clause</w:t>
      </w:r>
      <w:r w:rsidRPr="005B17C0">
        <w:rPr>
          <w:noProof/>
        </w:rPr>
        <w:t>.</w:t>
      </w:r>
    </w:p>
    <w:p w14:paraId="49946268" w14:textId="77777777" w:rsidR="00AD562B" w:rsidRPr="005B17C0" w:rsidRDefault="00AD562B" w:rsidP="00AD562B">
      <w:pPr>
        <w:pStyle w:val="B1"/>
        <w:rPr>
          <w:noProof/>
        </w:rPr>
      </w:pPr>
      <w:r w:rsidRPr="005B17C0">
        <w:rPr>
          <w:noProof/>
        </w:rPr>
        <w:t>-</w:t>
      </w:r>
      <w:r w:rsidRPr="005B17C0">
        <w:rPr>
          <w:noProof/>
        </w:rPr>
        <w:tab/>
        <w:t>For serving cells operating according to Frame structure Type 3, all subframes represent PDCCH-subframes.</w:t>
      </w:r>
    </w:p>
    <w:p w14:paraId="5C90160F" w14:textId="77777777" w:rsidR="00AD562B" w:rsidRPr="005B17C0" w:rsidRDefault="00AD562B" w:rsidP="00AD562B">
      <w:pPr>
        <w:pStyle w:val="B1"/>
        <w:rPr>
          <w:noProof/>
          <w:lang w:eastAsia="zh-CN"/>
        </w:rPr>
      </w:pPr>
      <w:r w:rsidRPr="005B17C0">
        <w:rPr>
          <w:noProof/>
        </w:rPr>
        <w:t>-</w:t>
      </w:r>
      <w:r w:rsidRPr="005B17C0">
        <w:rPr>
          <w:noProof/>
        </w:rPr>
        <w:tab/>
      </w:r>
      <w:r w:rsidR="00CC7942" w:rsidRPr="005B17C0">
        <w:rPr>
          <w:noProof/>
        </w:rPr>
        <w:t>For RNs with an RN subframe configuration configured and not suspended, in its communication with the E-UTRAN, all downlink subframes configured for RN communication with the E-UTRAN</w:t>
      </w:r>
      <w:r w:rsidRPr="005B17C0">
        <w:rPr>
          <w:noProof/>
        </w:rPr>
        <w:t xml:space="preserve"> represent PDCCH-subframes</w:t>
      </w:r>
      <w:r w:rsidR="00CC7942" w:rsidRPr="005B17C0">
        <w:rPr>
          <w:noProof/>
        </w:rPr>
        <w:t>.</w:t>
      </w:r>
    </w:p>
    <w:p w14:paraId="1EAB14F8" w14:textId="77777777" w:rsidR="00AD562B" w:rsidRPr="005B17C0" w:rsidRDefault="00AD562B" w:rsidP="00AD562B">
      <w:pPr>
        <w:pStyle w:val="B1"/>
        <w:rPr>
          <w:noProof/>
          <w:lang w:eastAsia="zh-CN"/>
        </w:rPr>
      </w:pPr>
      <w:r w:rsidRPr="005B17C0">
        <w:rPr>
          <w:noProof/>
          <w:lang w:eastAsia="zh-CN"/>
        </w:rPr>
        <w:t>-</w:t>
      </w:r>
      <w:r w:rsidRPr="005B17C0">
        <w:rPr>
          <w:noProof/>
          <w:lang w:eastAsia="zh-CN"/>
        </w:rPr>
        <w:tab/>
      </w:r>
      <w:r w:rsidR="00DF0761" w:rsidRPr="005B17C0">
        <w:rPr>
          <w:noProof/>
          <w:lang w:eastAsia="zh-CN"/>
        </w:rPr>
        <w:t>For SC-PTM reception on a</w:t>
      </w:r>
      <w:r w:rsidRPr="005B17C0">
        <w:rPr>
          <w:noProof/>
          <w:lang w:eastAsia="zh-CN"/>
        </w:rPr>
        <w:t>n</w:t>
      </w:r>
      <w:r w:rsidR="00DF0761" w:rsidRPr="005B17C0">
        <w:rPr>
          <w:noProof/>
          <w:lang w:eastAsia="zh-CN"/>
        </w:rPr>
        <w:t xml:space="preserve"> FDD cell, </w:t>
      </w:r>
      <w:r w:rsidRPr="005B17C0">
        <w:rPr>
          <w:noProof/>
          <w:lang w:eastAsia="zh-CN"/>
        </w:rPr>
        <w:t xml:space="preserve">all </w:t>
      </w:r>
      <w:r w:rsidR="00DF0761" w:rsidRPr="005B17C0">
        <w:rPr>
          <w:noProof/>
        </w:rPr>
        <w:t>subframe</w:t>
      </w:r>
      <w:r w:rsidRPr="005B17C0">
        <w:rPr>
          <w:noProof/>
        </w:rPr>
        <w:t>s</w:t>
      </w:r>
      <w:r w:rsidR="00DF0761" w:rsidRPr="005B17C0">
        <w:rPr>
          <w:noProof/>
          <w:lang w:eastAsia="zh-CN"/>
        </w:rPr>
        <w:t xml:space="preserve"> except MBSFN subframes</w:t>
      </w:r>
      <w:r w:rsidRPr="005B17C0">
        <w:rPr>
          <w:noProof/>
          <w:lang w:eastAsia="zh-CN"/>
        </w:rPr>
        <w:t xml:space="preserve"> represent PDCCH-subframes</w:t>
      </w:r>
      <w:r w:rsidR="00736985" w:rsidRPr="005B17C0">
        <w:rPr>
          <w:noProof/>
          <w:lang w:eastAsia="zh-CN"/>
        </w:rPr>
        <w:t>, unless specified otherwise in this clause</w:t>
      </w:r>
      <w:r w:rsidR="00CC77B5" w:rsidRPr="005B17C0">
        <w:rPr>
          <w:noProof/>
          <w:lang w:eastAsia="zh-CN"/>
        </w:rPr>
        <w:t>.</w:t>
      </w:r>
    </w:p>
    <w:p w14:paraId="24502791" w14:textId="77777777" w:rsidR="00736985" w:rsidRPr="005B17C0" w:rsidRDefault="00AD562B" w:rsidP="00736985">
      <w:pPr>
        <w:pStyle w:val="B1"/>
        <w:rPr>
          <w:noProof/>
          <w:lang w:eastAsia="zh-CN"/>
        </w:rPr>
      </w:pPr>
      <w:r w:rsidRPr="005B17C0">
        <w:rPr>
          <w:noProof/>
          <w:lang w:eastAsia="zh-CN"/>
        </w:rPr>
        <w:t>-</w:t>
      </w:r>
      <w:r w:rsidRPr="005B17C0">
        <w:rPr>
          <w:noProof/>
          <w:lang w:eastAsia="zh-CN"/>
        </w:rPr>
        <w:tab/>
        <w:t>F</w:t>
      </w:r>
      <w:r w:rsidR="00DF0761" w:rsidRPr="005B17C0">
        <w:rPr>
          <w:noProof/>
          <w:lang w:eastAsia="zh-CN"/>
        </w:rPr>
        <w:t xml:space="preserve">or SC-PTM reception on a TDD cell, </w:t>
      </w:r>
      <w:r w:rsidRPr="005B17C0">
        <w:rPr>
          <w:noProof/>
          <w:lang w:eastAsia="zh-CN"/>
        </w:rPr>
        <w:t xml:space="preserve">all </w:t>
      </w:r>
      <w:r w:rsidR="00DF0761" w:rsidRPr="005B17C0">
        <w:rPr>
          <w:noProof/>
        </w:rPr>
        <w:t>downlink subframes</w:t>
      </w:r>
      <w:r w:rsidR="00DF0761" w:rsidRPr="005B17C0">
        <w:rPr>
          <w:noProof/>
          <w:lang w:eastAsia="zh-CN"/>
        </w:rPr>
        <w:t xml:space="preserve"> and </w:t>
      </w:r>
      <w:r w:rsidR="00DF0761" w:rsidRPr="005B17C0">
        <w:rPr>
          <w:rFonts w:eastAsia="MS Mincho"/>
          <w:noProof/>
        </w:rPr>
        <w:t xml:space="preserve">subframes including DwPTS </w:t>
      </w:r>
      <w:r w:rsidR="00DF0761" w:rsidRPr="005B17C0">
        <w:rPr>
          <w:noProof/>
        </w:rPr>
        <w:t>of the TDD UL/DL configuration indicated</w:t>
      </w:r>
      <w:r w:rsidR="00DF0761" w:rsidRPr="005B17C0">
        <w:rPr>
          <w:rFonts w:eastAsia="MS Mincho"/>
          <w:noProof/>
        </w:rPr>
        <w:t xml:space="preserve"> </w:t>
      </w:r>
      <w:r w:rsidR="00DF0761" w:rsidRPr="005B17C0">
        <w:rPr>
          <w:noProof/>
        </w:rPr>
        <w:t xml:space="preserve">by </w:t>
      </w:r>
      <w:r w:rsidR="00DF0761" w:rsidRPr="005B17C0">
        <w:rPr>
          <w:i/>
        </w:rPr>
        <w:t>tdd-Config</w:t>
      </w:r>
      <w:r w:rsidR="00AA6A69" w:rsidRPr="005B17C0">
        <w:rPr>
          <w:rFonts w:eastAsia="MS Mincho"/>
          <w:noProof/>
        </w:rPr>
        <w:t xml:space="preserve">, as specified in </w:t>
      </w:r>
      <w:r w:rsidR="00EB63D2" w:rsidRPr="005B17C0">
        <w:rPr>
          <w:rFonts w:eastAsia="MS Mincho"/>
          <w:noProof/>
        </w:rPr>
        <w:t>TS 36.331 </w:t>
      </w:r>
      <w:r w:rsidR="00EB63D2" w:rsidRPr="005B17C0">
        <w:rPr>
          <w:noProof/>
        </w:rPr>
        <w:t>[</w:t>
      </w:r>
      <w:r w:rsidR="00DF0761" w:rsidRPr="005B17C0">
        <w:rPr>
          <w:noProof/>
        </w:rPr>
        <w:t>8]</w:t>
      </w:r>
      <w:r w:rsidR="00DF0761" w:rsidRPr="005B17C0">
        <w:rPr>
          <w:noProof/>
          <w:lang w:eastAsia="zh-CN"/>
        </w:rPr>
        <w:t xml:space="preserve"> of the cell except MBSFN subframes</w:t>
      </w:r>
      <w:r w:rsidRPr="005B17C0">
        <w:rPr>
          <w:noProof/>
          <w:lang w:eastAsia="zh-CN"/>
        </w:rPr>
        <w:t xml:space="preserve"> represent PDCCH-subframes</w:t>
      </w:r>
      <w:r w:rsidR="00736985" w:rsidRPr="005B17C0">
        <w:rPr>
          <w:noProof/>
          <w:lang w:eastAsia="zh-CN"/>
        </w:rPr>
        <w:t xml:space="preserve">, unless specified otherwise in this </w:t>
      </w:r>
      <w:r w:rsidR="006D2D97" w:rsidRPr="005B17C0">
        <w:rPr>
          <w:noProof/>
          <w:lang w:eastAsia="zh-CN"/>
        </w:rPr>
        <w:t>clause</w:t>
      </w:r>
      <w:r w:rsidR="00DF0761" w:rsidRPr="005B17C0">
        <w:rPr>
          <w:noProof/>
          <w:lang w:eastAsia="zh-CN"/>
        </w:rPr>
        <w:t>.</w:t>
      </w:r>
    </w:p>
    <w:p w14:paraId="320AA55E" w14:textId="77777777" w:rsidR="00FA6010" w:rsidRPr="005B17C0" w:rsidRDefault="00736985" w:rsidP="00736985">
      <w:pPr>
        <w:pStyle w:val="B1"/>
        <w:rPr>
          <w:rFonts w:eastAsia="SimSun"/>
          <w:b/>
          <w:bCs/>
        </w:rPr>
      </w:pPr>
      <w:r w:rsidRPr="005B17C0">
        <w:rPr>
          <w:noProof/>
          <w:lang w:eastAsia="zh-CN"/>
        </w:rPr>
        <w:t>-</w:t>
      </w:r>
      <w:r w:rsidRPr="005B17C0">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5B17C0">
        <w:rPr>
          <w:noProof/>
          <w:lang w:eastAsia="zh-CN"/>
        </w:rPr>
        <w:t>clause</w:t>
      </w:r>
      <w:r w:rsidRPr="005B17C0">
        <w:rPr>
          <w:noProof/>
          <w:lang w:eastAsia="zh-CN"/>
        </w:rPr>
        <w:t xml:space="preserve"> 9.1.5 of </w:t>
      </w:r>
      <w:r w:rsidR="00EB63D2" w:rsidRPr="005B17C0">
        <w:rPr>
          <w:noProof/>
          <w:lang w:eastAsia="zh-CN"/>
        </w:rPr>
        <w:t>TS 36.213 [</w:t>
      </w:r>
      <w:r w:rsidRPr="005B17C0">
        <w:rPr>
          <w:noProof/>
          <w:lang w:eastAsia="zh-CN"/>
        </w:rPr>
        <w:t>2].</w:t>
      </w:r>
    </w:p>
    <w:p w14:paraId="5D76C9C2" w14:textId="77777777" w:rsidR="00500773" w:rsidRPr="005B17C0" w:rsidRDefault="00500773" w:rsidP="00500773">
      <w:pPr>
        <w:pStyle w:val="B1"/>
        <w:rPr>
          <w:rFonts w:eastAsia="SimSun"/>
          <w:b/>
          <w:bCs/>
        </w:rPr>
      </w:pPr>
      <w:r w:rsidRPr="005B17C0">
        <w:rPr>
          <w:noProof/>
        </w:rPr>
        <w:lastRenderedPageBreak/>
        <w:t>-</w:t>
      </w:r>
      <w:r w:rsidRPr="005B17C0">
        <w:rPr>
          <w:noProof/>
        </w:rPr>
        <w:tab/>
        <w:t xml:space="preserve">For NB-IoT UE, all subframes that are part of the NPDCCH search space represent PDCCH-subframes among all NB-IoT downlink subframes, including those which the UE is not required to monitor as specified in </w:t>
      </w:r>
      <w:r w:rsidR="006D2D97" w:rsidRPr="005B17C0">
        <w:rPr>
          <w:noProof/>
        </w:rPr>
        <w:t>clause</w:t>
      </w:r>
      <w:r w:rsidRPr="005B17C0">
        <w:rPr>
          <w:noProof/>
        </w:rPr>
        <w:t xml:space="preserve"> 16.6 of </w:t>
      </w:r>
      <w:r w:rsidR="00EB63D2" w:rsidRPr="005B17C0">
        <w:rPr>
          <w:noProof/>
        </w:rPr>
        <w:t>TS 36.213 [</w:t>
      </w:r>
      <w:r w:rsidRPr="005B17C0">
        <w:rPr>
          <w:noProof/>
        </w:rPr>
        <w:t>2].</w:t>
      </w:r>
    </w:p>
    <w:p w14:paraId="312703AD" w14:textId="77777777" w:rsidR="00201572" w:rsidRPr="005B17C0" w:rsidRDefault="00201572" w:rsidP="00201572">
      <w:pPr>
        <w:rPr>
          <w:noProof/>
        </w:rPr>
      </w:pPr>
      <w:r w:rsidRPr="005B17C0">
        <w:rPr>
          <w:b/>
          <w:bCs/>
        </w:rPr>
        <w:t>P</w:t>
      </w:r>
      <w:r w:rsidRPr="005B17C0">
        <w:rPr>
          <w:b/>
          <w:bCs/>
          <w:lang w:eastAsia="zh-CN"/>
        </w:rPr>
        <w:t>DSCH</w:t>
      </w:r>
      <w:r w:rsidRPr="005B17C0">
        <w:rPr>
          <w:bCs/>
        </w:rPr>
        <w:t xml:space="preserve">: Refers to </w:t>
      </w:r>
      <w:r w:rsidR="00DE0020" w:rsidRPr="005B17C0">
        <w:rPr>
          <w:bCs/>
        </w:rPr>
        <w:t>subframe-</w:t>
      </w:r>
      <w:r w:rsidRPr="005B17C0">
        <w:rPr>
          <w:bCs/>
          <w:lang w:eastAsia="zh-CN"/>
        </w:rPr>
        <w:t>PDSCH</w:t>
      </w:r>
      <w:r w:rsidR="00DE0020" w:rsidRPr="005B17C0">
        <w:rPr>
          <w:bCs/>
          <w:lang w:eastAsia="zh-CN"/>
        </w:rPr>
        <w:t>/slot-PDSCH/subslot-PDSCH</w:t>
      </w:r>
      <w:r w:rsidRPr="005B17C0">
        <w:rPr>
          <w:bCs/>
        </w:rPr>
        <w:t xml:space="preserve"> or for NB-IoT to </w:t>
      </w:r>
      <w:r w:rsidRPr="005B17C0">
        <w:rPr>
          <w:bCs/>
          <w:lang w:eastAsia="zh-CN"/>
        </w:rPr>
        <w:t>NPDSCH</w:t>
      </w:r>
      <w:r w:rsidRPr="005B17C0">
        <w:rPr>
          <w:bCs/>
        </w:rPr>
        <w:t>.</w:t>
      </w:r>
    </w:p>
    <w:p w14:paraId="40C4C26A" w14:textId="77777777" w:rsidR="00ED2C6E" w:rsidRPr="005B17C0" w:rsidRDefault="00FA6010" w:rsidP="00FA6010">
      <w:pPr>
        <w:rPr>
          <w:noProof/>
        </w:rPr>
      </w:pPr>
      <w:r w:rsidRPr="005B17C0">
        <w:rPr>
          <w:rFonts w:eastAsia="SimSun"/>
          <w:b/>
          <w:bCs/>
        </w:rPr>
        <w:t>PRACH</w:t>
      </w:r>
      <w:r w:rsidRPr="005B17C0">
        <w:rPr>
          <w:rFonts w:eastAsia="SimSun"/>
          <w:bCs/>
        </w:rPr>
        <w:t>: Refers to PRACH or for NB-IoT to NPRACH.</w:t>
      </w:r>
    </w:p>
    <w:p w14:paraId="576329AF" w14:textId="77777777" w:rsidR="008D6A9C" w:rsidRPr="005B17C0" w:rsidRDefault="008D6A9C" w:rsidP="00707196">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w:t>
      </w:r>
      <w:r w:rsidR="00AA6A69" w:rsidRPr="005B17C0">
        <w:rPr>
          <w:rFonts w:eastAsia="SimSun"/>
          <w:lang w:eastAsia="zh-CN"/>
        </w:rPr>
        <w:t xml:space="preserve">, see </w:t>
      </w:r>
      <w:r w:rsidR="00EB63D2" w:rsidRPr="005B17C0">
        <w:rPr>
          <w:rFonts w:eastAsia="SimSun"/>
          <w:lang w:eastAsia="zh-CN"/>
        </w:rPr>
        <w:t>TS 36.211 [</w:t>
      </w:r>
      <w:r w:rsidRPr="005B17C0">
        <w:rPr>
          <w:rFonts w:eastAsia="SimSun"/>
          <w:lang w:eastAsia="zh-CN"/>
        </w:rPr>
        <w:t>7]</w:t>
      </w:r>
    </w:p>
    <w:p w14:paraId="1242FBDD" w14:textId="77777777" w:rsidR="004C6CA2" w:rsidRPr="005B17C0" w:rsidRDefault="00DF0D34" w:rsidP="004C6CA2">
      <w:pPr>
        <w:rPr>
          <w:noProof/>
        </w:rPr>
      </w:pPr>
      <w:r w:rsidRPr="005B17C0">
        <w:rPr>
          <w:b/>
          <w:noProof/>
        </w:rPr>
        <w:t>Primary Timing Advance Group:</w:t>
      </w:r>
      <w:r w:rsidRPr="005B17C0">
        <w:rPr>
          <w:noProof/>
        </w:rPr>
        <w:t xml:space="preserve"> Timing Advance Group containing the </w:t>
      </w:r>
      <w:r w:rsidR="00CB6BF9" w:rsidRPr="005B17C0">
        <w:rPr>
          <w:noProof/>
        </w:rPr>
        <w:t>Sp</w:t>
      </w:r>
      <w:r w:rsidRPr="005B17C0">
        <w:rPr>
          <w:noProof/>
        </w:rPr>
        <w:t>Cell.</w:t>
      </w:r>
    </w:p>
    <w:p w14:paraId="2EC5063B" w14:textId="77777777" w:rsidR="00DF0D34" w:rsidRPr="005B17C0" w:rsidRDefault="004C6CA2" w:rsidP="004C6CA2">
      <w:pPr>
        <w:rPr>
          <w:rFonts w:eastAsia="SimSun"/>
          <w:lang w:eastAsia="zh-CN"/>
        </w:rPr>
      </w:pPr>
      <w:r w:rsidRPr="005B17C0">
        <w:rPr>
          <w:b/>
        </w:rPr>
        <w:t>PUCCH SCell:</w:t>
      </w:r>
      <w:r w:rsidRPr="005B17C0">
        <w:t xml:space="preserve"> An SCell configured with PUCCH</w:t>
      </w:r>
      <w:r w:rsidR="00DE0020" w:rsidRPr="005B17C0">
        <w:t>/SPUCCH</w:t>
      </w:r>
      <w:r w:rsidRPr="005B17C0">
        <w:t>.</w:t>
      </w:r>
    </w:p>
    <w:p w14:paraId="578CE112" w14:textId="77777777" w:rsidR="00201572" w:rsidRPr="005B17C0" w:rsidRDefault="00201572" w:rsidP="00201572">
      <w:pPr>
        <w:rPr>
          <w:noProof/>
        </w:rPr>
      </w:pPr>
      <w:r w:rsidRPr="005B17C0">
        <w:rPr>
          <w:b/>
          <w:bCs/>
        </w:rPr>
        <w:t>P</w:t>
      </w:r>
      <w:r w:rsidRPr="005B17C0">
        <w:rPr>
          <w:b/>
          <w:bCs/>
          <w:lang w:eastAsia="zh-CN"/>
        </w:rPr>
        <w:t>USCH</w:t>
      </w:r>
      <w:r w:rsidRPr="005B17C0">
        <w:rPr>
          <w:bCs/>
        </w:rPr>
        <w:t xml:space="preserve">: Refers to </w:t>
      </w:r>
      <w:r w:rsidR="00DE0020" w:rsidRPr="005B17C0">
        <w:rPr>
          <w:bCs/>
        </w:rPr>
        <w:t>subframe-</w:t>
      </w:r>
      <w:r w:rsidRPr="005B17C0">
        <w:rPr>
          <w:bCs/>
          <w:lang w:eastAsia="zh-CN"/>
        </w:rPr>
        <w:t>PUSCH</w:t>
      </w:r>
      <w:r w:rsidR="00DE0020" w:rsidRPr="005B17C0">
        <w:rPr>
          <w:bCs/>
          <w:lang w:eastAsia="zh-CN"/>
        </w:rPr>
        <w:t>/slot-PUSCH/subslot-PUSCH</w:t>
      </w:r>
      <w:r w:rsidRPr="005B17C0">
        <w:rPr>
          <w:bCs/>
        </w:rPr>
        <w:t xml:space="preserve"> or for NB-IoT to </w:t>
      </w:r>
      <w:r w:rsidRPr="005B17C0">
        <w:rPr>
          <w:bCs/>
          <w:lang w:eastAsia="zh-CN"/>
        </w:rPr>
        <w:t>NPUSCH</w:t>
      </w:r>
      <w:r w:rsidRPr="005B17C0">
        <w:rPr>
          <w:bCs/>
        </w:rPr>
        <w:t>.</w:t>
      </w:r>
    </w:p>
    <w:p w14:paraId="52A34EFF" w14:textId="77777777" w:rsidR="008D6A9C" w:rsidRPr="005B17C0" w:rsidRDefault="000122A0" w:rsidP="00707196">
      <w:pPr>
        <w:rPr>
          <w:rFonts w:eastAsia="MS Mincho"/>
          <w:b/>
          <w:noProof/>
        </w:rPr>
      </w:pPr>
      <w:r w:rsidRPr="005B17C0">
        <w:rPr>
          <w:b/>
          <w:i/>
          <w:noProof/>
        </w:rPr>
        <w:t>ra-PRACH-MaskIndex</w:t>
      </w:r>
      <w:r w:rsidR="008D6A9C" w:rsidRPr="005B17C0">
        <w:rPr>
          <w:rFonts w:eastAsia="SimSun"/>
          <w:b/>
          <w:bCs/>
          <w:lang w:eastAsia="zh-CN"/>
        </w:rPr>
        <w:t>:</w:t>
      </w:r>
      <w:r w:rsidR="008D6A9C" w:rsidRPr="005B17C0">
        <w:rPr>
          <w:rFonts w:eastAsia="SimSun"/>
          <w:lang w:eastAsia="zh-CN"/>
        </w:rPr>
        <w:t xml:space="preserve"> </w:t>
      </w:r>
      <w:r w:rsidRPr="005B17C0">
        <w:rPr>
          <w:rFonts w:eastAsia="SimSun"/>
          <w:lang w:eastAsia="zh-CN"/>
        </w:rPr>
        <w:t>D</w:t>
      </w:r>
      <w:r w:rsidR="008D6A9C" w:rsidRPr="005B17C0">
        <w:rPr>
          <w:rFonts w:eastAsia="SimSun"/>
          <w:lang w:eastAsia="zh-CN"/>
        </w:rPr>
        <w:t xml:space="preserve">efines in which PRACHs within a system frame the </w:t>
      </w:r>
      <w:r w:rsidR="00CB6BF9" w:rsidRPr="005B17C0">
        <w:rPr>
          <w:rFonts w:eastAsia="SimSun"/>
          <w:lang w:eastAsia="zh-CN"/>
        </w:rPr>
        <w:t>MAC entity</w:t>
      </w:r>
      <w:r w:rsidR="008D6A9C" w:rsidRPr="005B17C0">
        <w:rPr>
          <w:rFonts w:eastAsia="SimSun"/>
          <w:lang w:eastAsia="zh-CN"/>
        </w:rPr>
        <w:t xml:space="preserve"> can transmit a Random Access Preamble (see </w:t>
      </w:r>
      <w:r w:rsidR="006D2D97" w:rsidRPr="005B17C0">
        <w:rPr>
          <w:rFonts w:eastAsia="SimSun"/>
          <w:lang w:eastAsia="zh-CN"/>
        </w:rPr>
        <w:t>clause</w:t>
      </w:r>
      <w:r w:rsidR="008D6A9C" w:rsidRPr="005B17C0">
        <w:rPr>
          <w:rFonts w:eastAsia="SimSun"/>
          <w:lang w:eastAsia="zh-CN"/>
        </w:rPr>
        <w:t xml:space="preserve"> 7.</w:t>
      </w:r>
      <w:r w:rsidR="00B32071" w:rsidRPr="005B17C0">
        <w:rPr>
          <w:rFonts w:eastAsia="SimSun"/>
          <w:lang w:eastAsia="zh-CN"/>
        </w:rPr>
        <w:t>3</w:t>
      </w:r>
      <w:r w:rsidR="008D6A9C" w:rsidRPr="005B17C0">
        <w:rPr>
          <w:rFonts w:eastAsia="SimSun"/>
          <w:lang w:eastAsia="zh-CN"/>
        </w:rPr>
        <w:t>).</w:t>
      </w:r>
    </w:p>
    <w:p w14:paraId="5E1A7636" w14:textId="77777777" w:rsidR="008D6A9C" w:rsidRPr="005B17C0" w:rsidRDefault="008D6A9C" w:rsidP="00707196">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w:t>
      </w:r>
      <w:r w:rsidR="00CB6BF9" w:rsidRPr="005B17C0">
        <w:rPr>
          <w:rFonts w:eastAsia="MS Mincho"/>
          <w:noProof/>
        </w:rPr>
        <w:t>MAC entity</w:t>
      </w:r>
      <w:r w:rsidRPr="005B17C0">
        <w:rPr>
          <w:rFonts w:eastAsia="MS Mincho"/>
          <w:noProof/>
        </w:rPr>
        <w:t xml:space="preserve"> to transmit the Random Access preamble.</w:t>
      </w:r>
    </w:p>
    <w:p w14:paraId="3835CCD6" w14:textId="77777777" w:rsidR="00772EEF" w:rsidRPr="005B17C0" w:rsidRDefault="00772EEF" w:rsidP="00707196">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02FFF1B5" w14:textId="77777777" w:rsidR="007F21D2" w:rsidRPr="005B17C0" w:rsidRDefault="00772EEF" w:rsidP="00707196">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w:t>
      </w:r>
      <w:r w:rsidR="00B3680C" w:rsidRPr="005B17C0">
        <w:rPr>
          <w:noProof/>
        </w:rPr>
        <w:t>,</w:t>
      </w:r>
      <w:r w:rsidRPr="005B17C0">
        <w:rPr>
          <w:noProof/>
        </w:rPr>
        <w:t xml:space="preserve"> Group Destination ID</w:t>
      </w:r>
      <w:r w:rsidR="00B3680C" w:rsidRPr="005B17C0">
        <w:rPr>
          <w:noProof/>
        </w:rPr>
        <w:t xml:space="preserve"> (for sidelink communication) and PPPP (for V2X sidelink communication)</w:t>
      </w:r>
      <w:r w:rsidR="00AA6A69" w:rsidRPr="005B17C0">
        <w:rPr>
          <w:noProof/>
        </w:rPr>
        <w:t xml:space="preserve">, see </w:t>
      </w:r>
      <w:r w:rsidR="00EB63D2" w:rsidRPr="005B17C0">
        <w:rPr>
          <w:noProof/>
        </w:rPr>
        <w:t>TS 36.212 [</w:t>
      </w:r>
      <w:r w:rsidRPr="005B17C0">
        <w:rPr>
          <w:noProof/>
        </w:rPr>
        <w:t>5].</w:t>
      </w:r>
    </w:p>
    <w:p w14:paraId="2FE85691" w14:textId="77777777" w:rsidR="00DF0D34" w:rsidRPr="005B17C0" w:rsidRDefault="00DF0D34" w:rsidP="00707196">
      <w:pPr>
        <w:rPr>
          <w:rFonts w:eastAsia="MS Mincho"/>
          <w:noProof/>
        </w:rPr>
      </w:pPr>
      <w:r w:rsidRPr="005B17C0">
        <w:rPr>
          <w:b/>
          <w:noProof/>
        </w:rPr>
        <w:t>Secondary Timing Advance Group:</w:t>
      </w:r>
      <w:r w:rsidRPr="005B17C0">
        <w:rPr>
          <w:noProof/>
        </w:rPr>
        <w:t xml:space="preserve"> Timing Advance Group not containing the </w:t>
      </w:r>
      <w:r w:rsidR="00CB6BF9" w:rsidRPr="005B17C0">
        <w:rPr>
          <w:noProof/>
        </w:rPr>
        <w:t>Sp</w:t>
      </w:r>
      <w:r w:rsidRPr="005B17C0">
        <w:rPr>
          <w:noProof/>
        </w:rPr>
        <w:t>Cell. A Secondary Timing Advance Group contains at least one Serving Cell with an UL configured.</w:t>
      </w:r>
    </w:p>
    <w:p w14:paraId="7F4DB9CA" w14:textId="77777777" w:rsidR="00CB6BF9" w:rsidRPr="005B17C0" w:rsidRDefault="00F95DD3" w:rsidP="00707196">
      <w:pPr>
        <w:rPr>
          <w:rFonts w:eastAsia="MS Mincho"/>
          <w:noProof/>
        </w:rPr>
      </w:pPr>
      <w:r w:rsidRPr="005B17C0">
        <w:rPr>
          <w:rFonts w:eastAsia="MS Mincho"/>
          <w:b/>
          <w:bCs/>
          <w:noProof/>
        </w:rPr>
        <w:t>Serving Cell:</w:t>
      </w:r>
      <w:r w:rsidR="00E1302D" w:rsidRPr="005B17C0">
        <w:rPr>
          <w:rFonts w:eastAsia="MS Mincho"/>
          <w:b/>
          <w:bCs/>
          <w:noProof/>
        </w:rPr>
        <w:t xml:space="preserve"> </w:t>
      </w:r>
      <w:r w:rsidRPr="005B17C0">
        <w:rPr>
          <w:rFonts w:eastAsia="MS Mincho"/>
          <w:noProof/>
        </w:rPr>
        <w:t>A Primary or a Secondary Cell</w:t>
      </w:r>
      <w:r w:rsidR="00AA6A69" w:rsidRPr="005B17C0">
        <w:rPr>
          <w:rFonts w:eastAsia="MS Mincho"/>
          <w:noProof/>
        </w:rPr>
        <w:t xml:space="preserve">, see </w:t>
      </w:r>
      <w:r w:rsidR="00EB63D2" w:rsidRPr="005B17C0">
        <w:rPr>
          <w:rFonts w:eastAsia="MS Mincho"/>
          <w:noProof/>
        </w:rPr>
        <w:t>TS 36.331 [</w:t>
      </w:r>
      <w:r w:rsidRPr="005B17C0">
        <w:rPr>
          <w:rFonts w:eastAsia="MS Mincho"/>
          <w:noProof/>
        </w:rPr>
        <w:t>8].</w:t>
      </w:r>
    </w:p>
    <w:p w14:paraId="63DD654E" w14:textId="77777777" w:rsidR="00DE0020" w:rsidRPr="005B17C0" w:rsidRDefault="00DE0020" w:rsidP="00DE002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3F8442F8" w14:textId="77777777" w:rsidR="00DE0020" w:rsidRPr="005B17C0" w:rsidRDefault="00DE0020" w:rsidP="00DE0020">
      <w:pPr>
        <w:rPr>
          <w:rFonts w:eastAsia="MS Mincho"/>
          <w:b/>
          <w:noProof/>
        </w:rPr>
      </w:pPr>
      <w:r w:rsidRPr="005B17C0">
        <w:rPr>
          <w:rFonts w:eastAsia="MS Mincho"/>
          <w:b/>
          <w:noProof/>
        </w:rPr>
        <w:t>Short TTI</w:t>
      </w:r>
      <w:r w:rsidRPr="005B17C0">
        <w:rPr>
          <w:rFonts w:eastAsia="MS Mincho"/>
          <w:noProof/>
        </w:rPr>
        <w:t>: TTI length based on a slot or a subslot.</w:t>
      </w:r>
    </w:p>
    <w:p w14:paraId="5009F192" w14:textId="77777777" w:rsidR="00B3680C" w:rsidRPr="005B17C0" w:rsidRDefault="00772EEF" w:rsidP="00DE0020">
      <w:r w:rsidRPr="005B17C0">
        <w:rPr>
          <w:rFonts w:eastAsia="MS Mincho"/>
          <w:b/>
          <w:noProof/>
        </w:rPr>
        <w:t>Sidelink:</w:t>
      </w:r>
      <w:r w:rsidRPr="005B17C0">
        <w:rPr>
          <w:rFonts w:eastAsia="MS Mincho"/>
          <w:noProof/>
        </w:rPr>
        <w:t xml:space="preserve"> </w:t>
      </w:r>
      <w:r w:rsidRPr="005B17C0">
        <w:t xml:space="preserve">UE to UE interface for </w:t>
      </w:r>
      <w:r w:rsidR="00D437D0" w:rsidRPr="005B17C0">
        <w:rPr>
          <w:rFonts w:eastAsia="SimSun"/>
          <w:lang w:eastAsia="zh-CN"/>
        </w:rPr>
        <w:t>sidelink</w:t>
      </w:r>
      <w:r w:rsidRPr="005B17C0">
        <w:t xml:space="preserve"> communication</w:t>
      </w:r>
      <w:r w:rsidR="00B3680C" w:rsidRPr="005B17C0">
        <w:t>,</w:t>
      </w:r>
      <w:r w:rsidRPr="005B17C0">
        <w:t xml:space="preserve"> </w:t>
      </w:r>
      <w:r w:rsidR="00D437D0" w:rsidRPr="005B17C0">
        <w:rPr>
          <w:rFonts w:eastAsia="SimSun"/>
          <w:lang w:eastAsia="zh-CN"/>
        </w:rPr>
        <w:t>sidelink</w:t>
      </w:r>
      <w:r w:rsidRPr="005B17C0">
        <w:t xml:space="preserve"> discovery</w:t>
      </w:r>
      <w:r w:rsidR="00B3680C" w:rsidRPr="005B17C0">
        <w:t xml:space="preserve"> and V2X sidelink communication</w:t>
      </w:r>
      <w:r w:rsidRPr="005B17C0">
        <w:t xml:space="preserve">. </w:t>
      </w:r>
      <w:r w:rsidR="00D437D0" w:rsidRPr="005B17C0">
        <w:rPr>
          <w:rFonts w:eastAsia="SimSun"/>
          <w:lang w:eastAsia="zh-CN"/>
        </w:rPr>
        <w:t xml:space="preserve">The </w:t>
      </w:r>
      <w:r w:rsidR="00285514" w:rsidRPr="005B17C0">
        <w:rPr>
          <w:rFonts w:eastAsia="SimSun"/>
          <w:lang w:eastAsia="zh-CN"/>
        </w:rPr>
        <w:t>sidelink</w:t>
      </w:r>
      <w:r w:rsidR="00285514" w:rsidRPr="005B17C0">
        <w:t xml:space="preserve"> </w:t>
      </w:r>
      <w:r w:rsidRPr="005B17C0">
        <w:t>corresponds to the PC5 interface</w:t>
      </w:r>
      <w:r w:rsidR="00D437D0" w:rsidRPr="005B17C0">
        <w:rPr>
          <w:rFonts w:eastAsia="SimSun"/>
          <w:lang w:eastAsia="zh-CN"/>
        </w:rPr>
        <w:t xml:space="preserve"> as defined in </w:t>
      </w:r>
      <w:r w:rsidR="00EB63D2" w:rsidRPr="005B17C0">
        <w:rPr>
          <w:rFonts w:eastAsia="SimSun"/>
          <w:lang w:eastAsia="zh-CN"/>
        </w:rPr>
        <w:t>TS 23.303 [</w:t>
      </w:r>
      <w:r w:rsidR="00D437D0" w:rsidRPr="005B17C0">
        <w:rPr>
          <w:rFonts w:eastAsia="SimSun"/>
          <w:lang w:eastAsia="zh-CN"/>
        </w:rPr>
        <w:t>13]</w:t>
      </w:r>
      <w:r w:rsidR="00B3680C" w:rsidRPr="005B17C0">
        <w:rPr>
          <w:rFonts w:eastAsia="SimSun"/>
          <w:lang w:eastAsia="zh-CN"/>
        </w:rPr>
        <w:t xml:space="preserve"> </w:t>
      </w:r>
      <w:r w:rsidR="00B3680C" w:rsidRPr="005B17C0">
        <w:t xml:space="preserve">for sidelink communication and sidelink discovery, and </w:t>
      </w:r>
      <w:r w:rsidR="00B3680C" w:rsidRPr="005B17C0">
        <w:rPr>
          <w:rFonts w:eastAsia="SimSun"/>
          <w:lang w:eastAsia="zh-CN"/>
        </w:rPr>
        <w:t xml:space="preserve">as defined in </w:t>
      </w:r>
      <w:r w:rsidR="00EB63D2" w:rsidRPr="005B17C0">
        <w:rPr>
          <w:rFonts w:eastAsia="SimSun"/>
          <w:lang w:eastAsia="zh-CN"/>
        </w:rPr>
        <w:t>TS 23.285 [</w:t>
      </w:r>
      <w:r w:rsidR="00B3680C" w:rsidRPr="005B17C0">
        <w:rPr>
          <w:rFonts w:eastAsia="SimSun"/>
          <w:lang w:eastAsia="zh-CN"/>
        </w:rPr>
        <w:t xml:space="preserve">14] for </w:t>
      </w:r>
      <w:r w:rsidR="00B3680C" w:rsidRPr="005B17C0">
        <w:t>V2X sidelink communication</w:t>
      </w:r>
      <w:r w:rsidRPr="005B17C0">
        <w:t>.</w:t>
      </w:r>
    </w:p>
    <w:p w14:paraId="288540D6" w14:textId="77777777" w:rsidR="00E466E9" w:rsidRPr="005B17C0" w:rsidRDefault="00B3680C" w:rsidP="00E466E9">
      <w:r w:rsidRPr="005B17C0">
        <w:rPr>
          <w:b/>
        </w:rPr>
        <w:t>Sidelink communication</w:t>
      </w:r>
      <w:r w:rsidRPr="005B17C0">
        <w:t xml:space="preserve">: AS functionality enabling ProSe Direct Communication as defined in </w:t>
      </w:r>
      <w:r w:rsidR="00EB63D2" w:rsidRPr="005B17C0">
        <w:t>TS 23.303 [</w:t>
      </w:r>
      <w:r w:rsidRPr="005B17C0">
        <w:t>13], between two or more nearby UEs, using E-UTRA technology but not traversing any network node.</w:t>
      </w:r>
    </w:p>
    <w:p w14:paraId="1B152092" w14:textId="77777777" w:rsidR="00E466E9" w:rsidRPr="005B17C0" w:rsidRDefault="00E466E9" w:rsidP="00E466E9">
      <w:r w:rsidRPr="005B17C0">
        <w:rPr>
          <w:b/>
        </w:rPr>
        <w:t xml:space="preserve">Sidelink Discovery Gap for </w:t>
      </w:r>
      <w:r w:rsidR="0067477F" w:rsidRPr="005B17C0">
        <w:rPr>
          <w:b/>
        </w:rPr>
        <w:t>Reception</w:t>
      </w:r>
      <w:r w:rsidRPr="005B17C0">
        <w:rPr>
          <w:b/>
        </w:rPr>
        <w:t>:</w:t>
      </w:r>
      <w:r w:rsidRPr="005B17C0">
        <w:t xml:space="preserve"> Time period during which the UE does not receive any channels in DL from any serving cell</w:t>
      </w:r>
      <w:r w:rsidR="0067477F" w:rsidRPr="005B17C0">
        <w:t>,</w:t>
      </w:r>
      <w:r w:rsidRPr="005B17C0">
        <w:t xml:space="preserve"> except during random access procedure.</w:t>
      </w:r>
    </w:p>
    <w:p w14:paraId="148F37D1" w14:textId="77777777" w:rsidR="00772EEF" w:rsidRPr="005B17C0" w:rsidRDefault="00E466E9" w:rsidP="00E466E9">
      <w:pPr>
        <w:rPr>
          <w:rFonts w:eastAsia="MS Mincho"/>
          <w:noProof/>
        </w:rPr>
      </w:pPr>
      <w:r w:rsidRPr="005B17C0">
        <w:rPr>
          <w:b/>
        </w:rPr>
        <w:t xml:space="preserve">Sidelink Discovery Gap for </w:t>
      </w:r>
      <w:r w:rsidR="0067477F" w:rsidRPr="005B17C0">
        <w:rPr>
          <w:b/>
        </w:rPr>
        <w:t>Transmission</w:t>
      </w:r>
      <w:r w:rsidRPr="005B17C0">
        <w:rPr>
          <w:b/>
        </w:rPr>
        <w:t xml:space="preserve">: </w:t>
      </w:r>
      <w:r w:rsidRPr="005B17C0">
        <w:t xml:space="preserve">Time period during which the UE prioritizes transmission of sidelink discovery </w:t>
      </w:r>
      <w:r w:rsidR="003766C7" w:rsidRPr="005B17C0">
        <w:t xml:space="preserve">and associated procedures </w:t>
      </w:r>
      <w:r w:rsidR="003766C7" w:rsidRPr="005B17C0">
        <w:rPr>
          <w:bCs/>
          <w:noProof/>
        </w:rPr>
        <w:t xml:space="preserve">e.g. </w:t>
      </w:r>
      <w:r w:rsidR="003766C7" w:rsidRPr="005B17C0">
        <w:t xml:space="preserve">re-tuning and synchronisation </w:t>
      </w:r>
      <w:r w:rsidRPr="005B17C0">
        <w:t>over transmission of channels in UL, if they occur in the same subframe</w:t>
      </w:r>
      <w:r w:rsidR="0067477F" w:rsidRPr="005B17C0">
        <w:t>,</w:t>
      </w:r>
      <w:r w:rsidRPr="005B17C0">
        <w:t xml:space="preserve"> except during random access procedure.</w:t>
      </w:r>
    </w:p>
    <w:p w14:paraId="555CF7EF" w14:textId="77777777" w:rsidR="00F95DD3" w:rsidRPr="005B17C0" w:rsidRDefault="00CB6BF9" w:rsidP="00707196">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5B17C0" w:rsidRDefault="00DF0D34" w:rsidP="00707196">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27EA2B1A" w14:textId="77777777" w:rsidR="00FC348B" w:rsidRDefault="00FC348B" w:rsidP="00FC348B">
      <w:pPr>
        <w:rPr>
          <w:ins w:id="11" w:author="Rev MediaTek Inc." w:date="2022-03-23T09:04:00Z"/>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45F92474" w14:textId="4AA69F22" w:rsidR="00116C89" w:rsidRPr="005B17C0" w:rsidRDefault="00116C89" w:rsidP="00FC348B">
      <w:pPr>
        <w:rPr>
          <w:rFonts w:eastAsia="MS Mincho"/>
          <w:noProof/>
        </w:rPr>
      </w:pPr>
      <w:ins w:id="12" w:author="Rev MediaTek Inc." w:date="2022-03-23T09:05:00Z">
        <w:r w:rsidRPr="00116C89">
          <w:rPr>
            <w:rFonts w:eastAsia="MS Mincho"/>
            <w:b/>
            <w:noProof/>
            <w:rPrChange w:id="13" w:author="Rev MediaTek Inc." w:date="2022-03-23T09:05:00Z">
              <w:rPr>
                <w:rFonts w:eastAsia="MS Mincho"/>
                <w:noProof/>
              </w:rPr>
            </w:rPrChange>
          </w:rPr>
          <w:t xml:space="preserve">UE-eNB RTT: </w:t>
        </w:r>
        <w:r w:rsidRPr="00116C89">
          <w:rPr>
            <w:rFonts w:eastAsia="MS Mincho"/>
            <w:noProof/>
          </w:rPr>
          <w:t>For non-terrestrial networks, the sum of the UE’s Timing Advance value and K_mac</w:t>
        </w:r>
        <w:r>
          <w:rPr>
            <w:rFonts w:eastAsia="MS Mincho"/>
            <w:noProof/>
          </w:rPr>
          <w:t>,</w:t>
        </w:r>
        <w:r w:rsidRPr="00116C89">
          <w:rPr>
            <w:rFonts w:eastAsia="MS Mincho"/>
            <w:noProof/>
          </w:rPr>
          <w:t xml:space="preserve"> see TS</w:t>
        </w:r>
        <w:r>
          <w:rPr>
            <w:rFonts w:eastAsia="MS Mincho"/>
            <w:noProof/>
          </w:rPr>
          <w:t> </w:t>
        </w:r>
        <w:r w:rsidRPr="00116C89">
          <w:rPr>
            <w:rFonts w:eastAsia="MS Mincho"/>
            <w:noProof/>
          </w:rPr>
          <w:t>36.213</w:t>
        </w:r>
        <w:r>
          <w:rPr>
            <w:rFonts w:eastAsia="MS Mincho"/>
            <w:noProof/>
          </w:rPr>
          <w:t> </w:t>
        </w:r>
        <w:r w:rsidRPr="00116C89">
          <w:rPr>
            <w:rFonts w:eastAsia="MS Mincho"/>
            <w:noProof/>
          </w:rPr>
          <w:t>[6] clause X.X.</w:t>
        </w:r>
      </w:ins>
    </w:p>
    <w:p w14:paraId="5D844EB3" w14:textId="77777777" w:rsidR="00B3680C" w:rsidRPr="005B17C0" w:rsidRDefault="00066310" w:rsidP="00B3680C">
      <w:pPr>
        <w:rPr>
          <w:noProof/>
        </w:rPr>
      </w:pPr>
      <w:r w:rsidRPr="005B17C0">
        <w:rPr>
          <w:b/>
          <w:noProof/>
        </w:rPr>
        <w:lastRenderedPageBreak/>
        <w:t>UL HARQ RTT Timer</w:t>
      </w:r>
      <w:r w:rsidRPr="005B17C0">
        <w:rPr>
          <w:noProof/>
        </w:rPr>
        <w:t>: This parameter specifies the minimum amount of subframe(s) before a UL HARQ retransmission grant is expected by the MAC entity.</w:t>
      </w:r>
    </w:p>
    <w:p w14:paraId="37CC0318" w14:textId="77777777" w:rsidR="00066310" w:rsidRPr="005B17C0" w:rsidRDefault="00B3680C" w:rsidP="00066310">
      <w:pPr>
        <w:rPr>
          <w:noProof/>
        </w:rPr>
      </w:pPr>
      <w:r w:rsidRPr="005B17C0">
        <w:rPr>
          <w:b/>
          <w:lang w:eastAsia="zh-CN"/>
        </w:rPr>
        <w:t>V2X s</w:t>
      </w:r>
      <w:r w:rsidRPr="005B17C0">
        <w:rPr>
          <w:b/>
        </w:rPr>
        <w:t>idelink communication</w:t>
      </w:r>
      <w:r w:rsidRPr="005B17C0">
        <w:t xml:space="preserve">: AS functionality enabling V2X Communication as defined in </w:t>
      </w:r>
      <w:r w:rsidR="00EB63D2" w:rsidRPr="005B17C0">
        <w:t>TS 23.285 [</w:t>
      </w:r>
      <w:r w:rsidRPr="005B17C0">
        <w:t>14], between nearby UEs, using E-UTRA technology but not traversing any network node</w:t>
      </w:r>
      <w:r w:rsidRPr="005B17C0">
        <w:rPr>
          <w:lang w:eastAsia="zh-CN"/>
        </w:rPr>
        <w:t>.</w:t>
      </w:r>
    </w:p>
    <w:p w14:paraId="289F6FEF" w14:textId="7533C226" w:rsidR="000F60B1" w:rsidRDefault="00ED2C6E" w:rsidP="00707196">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00414597" w:rsidRPr="005B17C0">
        <w:rPr>
          <w:noProof/>
          <w:lang w:eastAsia="zh-CN"/>
        </w:rPr>
        <w:t>; otherwise it is not running</w:t>
      </w:r>
      <w:r w:rsidR="00414597" w:rsidRPr="005B17C0">
        <w:rPr>
          <w:noProof/>
        </w:rPr>
        <w:t>.</w:t>
      </w:r>
      <w:r w:rsidR="00414597" w:rsidRPr="005B17C0">
        <w:rPr>
          <w:noProof/>
          <w:lang w:eastAsia="zh-CN"/>
        </w:rPr>
        <w:t xml:space="preserve"> A timer can be started if it is not running or restarted if it is running</w:t>
      </w:r>
      <w:r w:rsidR="00414597" w:rsidRPr="005B17C0">
        <w:rPr>
          <w:noProof/>
        </w:rPr>
        <w:t>.</w:t>
      </w:r>
      <w:r w:rsidR="00414597" w:rsidRPr="005B17C0">
        <w:rPr>
          <w:noProof/>
          <w:lang w:eastAsia="zh-CN"/>
        </w:rPr>
        <w:t xml:space="preserve"> A Timer is always started or restarted from its initial value</w:t>
      </w:r>
      <w:r w:rsidRPr="005B17C0">
        <w:rPr>
          <w:noProof/>
        </w:rPr>
        <w:t>.</w:t>
      </w:r>
    </w:p>
    <w:p w14:paraId="5DAC3419" w14:textId="23561B6D" w:rsidR="00116C89" w:rsidRPr="00116C89" w:rsidRDefault="00116C89" w:rsidP="00116C89">
      <w:pPr>
        <w:pBdr>
          <w:top w:val="single" w:sz="4" w:space="1" w:color="auto"/>
          <w:left w:val="single" w:sz="4" w:space="4" w:color="auto"/>
          <w:bottom w:val="single" w:sz="4" w:space="1" w:color="auto"/>
          <w:right w:val="single" w:sz="4" w:space="4" w:color="auto"/>
        </w:pBdr>
        <w:shd w:val="clear" w:color="auto" w:fill="FF0000"/>
        <w:jc w:val="center"/>
        <w:rPr>
          <w:noProof/>
          <w:color w:val="FFFFFF"/>
        </w:rPr>
      </w:pPr>
      <w:r w:rsidRPr="00116C89">
        <w:rPr>
          <w:noProof/>
          <w:color w:val="FFFFFF"/>
        </w:rPr>
        <w:t xml:space="preserve">**** </w:t>
      </w:r>
      <w:r>
        <w:rPr>
          <w:noProof/>
          <w:color w:val="FFFFFF"/>
        </w:rPr>
        <w:t xml:space="preserve">NEXT </w:t>
      </w:r>
      <w:r w:rsidRPr="00116C89">
        <w:rPr>
          <w:noProof/>
          <w:color w:val="FFFFFF"/>
        </w:rPr>
        <w:t>CHANGE ****</w:t>
      </w:r>
    </w:p>
    <w:p w14:paraId="64330E05" w14:textId="77777777" w:rsidR="00ED2C6E" w:rsidRPr="005B17C0" w:rsidRDefault="00ED2C6E" w:rsidP="00707196">
      <w:pPr>
        <w:pStyle w:val="Heading3"/>
        <w:rPr>
          <w:noProof/>
        </w:rPr>
      </w:pPr>
      <w:bookmarkStart w:id="14" w:name="_Toc29242953"/>
      <w:bookmarkStart w:id="15" w:name="_Toc37256210"/>
      <w:bookmarkStart w:id="16" w:name="_Toc37256364"/>
      <w:bookmarkStart w:id="17" w:name="_Toc46500303"/>
      <w:bookmarkStart w:id="18" w:name="_Toc52536212"/>
      <w:bookmarkStart w:id="19" w:name="_Toc83651768"/>
      <w:r w:rsidRPr="005B17C0">
        <w:rPr>
          <w:noProof/>
        </w:rPr>
        <w:t>5.1.4</w:t>
      </w:r>
      <w:r w:rsidRPr="005B17C0">
        <w:rPr>
          <w:noProof/>
        </w:rPr>
        <w:tab/>
        <w:t>Random Access Response reception</w:t>
      </w:r>
      <w:bookmarkEnd w:id="14"/>
      <w:bookmarkEnd w:id="15"/>
      <w:bookmarkEnd w:id="16"/>
      <w:bookmarkEnd w:id="17"/>
      <w:bookmarkEnd w:id="18"/>
      <w:bookmarkEnd w:id="19"/>
    </w:p>
    <w:p w14:paraId="15ADB9B3" w14:textId="2339ECD4" w:rsidR="00DC41F2" w:rsidRDefault="00ED2C6E" w:rsidP="00707196">
      <w:pPr>
        <w:rPr>
          <w:ins w:id="20" w:author="Rev MediaTek Inc." w:date="2022-03-23T09:09:00Z"/>
        </w:rPr>
      </w:pPr>
      <w:r w:rsidRPr="005B17C0">
        <w:rPr>
          <w:noProof/>
        </w:rPr>
        <w:t>Once the Random Access Preamble is transmitted</w:t>
      </w:r>
      <w:r w:rsidR="00291E7E" w:rsidRPr="005B17C0">
        <w:rPr>
          <w:noProof/>
        </w:rPr>
        <w:t xml:space="preserve"> and regardless of the possible occurrence of a measurement gap</w:t>
      </w:r>
      <w:r w:rsidR="00E466E9" w:rsidRPr="005B17C0">
        <w:rPr>
          <w:noProof/>
        </w:rPr>
        <w:t xml:space="preserve"> or </w:t>
      </w:r>
      <w:r w:rsidR="000A5FA7" w:rsidRPr="005B17C0">
        <w:rPr>
          <w:noProof/>
        </w:rPr>
        <w:t xml:space="preserve">a Sidelink Discovery Gap for Transmission or a </w:t>
      </w:r>
      <w:r w:rsidR="0067477F" w:rsidRPr="005B17C0">
        <w:rPr>
          <w:noProof/>
        </w:rPr>
        <w:t>S</w:t>
      </w:r>
      <w:r w:rsidR="00E466E9" w:rsidRPr="005B17C0">
        <w:rPr>
          <w:noProof/>
        </w:rPr>
        <w:t xml:space="preserve">idelink </w:t>
      </w:r>
      <w:r w:rsidR="0067477F" w:rsidRPr="005B17C0">
        <w:rPr>
          <w:noProof/>
        </w:rPr>
        <w:t>D</w:t>
      </w:r>
      <w:r w:rsidR="00E466E9" w:rsidRPr="005B17C0">
        <w:rPr>
          <w:noProof/>
        </w:rPr>
        <w:t xml:space="preserve">iscovery </w:t>
      </w:r>
      <w:r w:rsidR="0067477F" w:rsidRPr="005B17C0">
        <w:rPr>
          <w:noProof/>
        </w:rPr>
        <w:t>G</w:t>
      </w:r>
      <w:r w:rsidR="00E466E9" w:rsidRPr="005B17C0">
        <w:rPr>
          <w:noProof/>
        </w:rPr>
        <w:t xml:space="preserve">ap for </w:t>
      </w:r>
      <w:r w:rsidR="0067477F" w:rsidRPr="005B17C0">
        <w:rPr>
          <w:noProof/>
        </w:rPr>
        <w:t>R</w:t>
      </w:r>
      <w:r w:rsidR="00E466E9" w:rsidRPr="005B17C0">
        <w:rPr>
          <w:noProof/>
        </w:rPr>
        <w:t>eception</w:t>
      </w:r>
      <w:r w:rsidRPr="005B17C0">
        <w:rPr>
          <w:noProof/>
        </w:rPr>
        <w:t xml:space="preserve">, </w:t>
      </w:r>
      <w:r w:rsidR="00CA3DFB" w:rsidRPr="005B17C0">
        <w:rPr>
          <w:noProof/>
        </w:rPr>
        <w:t xml:space="preserve">and regardless of the prioritization of V2X sidelink communication described in </w:t>
      </w:r>
      <w:r w:rsidR="006D2D97" w:rsidRPr="005B17C0">
        <w:rPr>
          <w:noProof/>
        </w:rPr>
        <w:t>clause</w:t>
      </w:r>
      <w:r w:rsidR="00CA3DFB" w:rsidRPr="005B17C0">
        <w:rPr>
          <w:noProof/>
        </w:rPr>
        <w:t xml:space="preserve"> 5.14.1.2.2, </w:t>
      </w:r>
      <w:r w:rsidRPr="005B17C0">
        <w:rPr>
          <w:noProof/>
        </w:rPr>
        <w:t xml:space="preserve">the </w:t>
      </w:r>
      <w:r w:rsidR="00CA2455" w:rsidRPr="005B17C0">
        <w:rPr>
          <w:noProof/>
        </w:rPr>
        <w:t>MAC entity</w:t>
      </w:r>
      <w:r w:rsidRPr="005B17C0">
        <w:rPr>
          <w:noProof/>
        </w:rPr>
        <w:t xml:space="preserve"> shall monitor the PDCCH </w:t>
      </w:r>
      <w:r w:rsidR="00FF0330" w:rsidRPr="005B17C0">
        <w:rPr>
          <w:noProof/>
        </w:rPr>
        <w:t xml:space="preserve">of the </w:t>
      </w:r>
      <w:r w:rsidR="00CA2455" w:rsidRPr="005B17C0">
        <w:rPr>
          <w:noProof/>
        </w:rPr>
        <w:t>Sp</w:t>
      </w:r>
      <w:r w:rsidR="00FF0330" w:rsidRPr="005B17C0">
        <w:rPr>
          <w:noProof/>
        </w:rPr>
        <w:t xml:space="preserve">Cell </w:t>
      </w:r>
      <w:r w:rsidR="009F230A" w:rsidRPr="005B17C0">
        <w:rPr>
          <w:noProof/>
        </w:rPr>
        <w:t>for Random Access Response(s) identified by the RA-RNTI</w:t>
      </w:r>
      <w:r w:rsidRPr="005B17C0">
        <w:rPr>
          <w:noProof/>
        </w:rPr>
        <w:t xml:space="preserve"> defined below</w:t>
      </w:r>
      <w:r w:rsidR="009F230A" w:rsidRPr="005B17C0">
        <w:rPr>
          <w:noProof/>
        </w:rPr>
        <w:t>,</w:t>
      </w:r>
      <w:r w:rsidRPr="005B17C0">
        <w:rPr>
          <w:noProof/>
        </w:rPr>
        <w:t xml:space="preserve"> in the </w:t>
      </w:r>
      <w:r w:rsidR="00F02210" w:rsidRPr="005B17C0">
        <w:rPr>
          <w:noProof/>
        </w:rPr>
        <w:t xml:space="preserve">RA Response </w:t>
      </w:r>
      <w:r w:rsidRPr="005B17C0">
        <w:rPr>
          <w:noProof/>
        </w:rPr>
        <w:t xml:space="preserve">window </w:t>
      </w:r>
      <w:r w:rsidR="009F230A" w:rsidRPr="005B17C0">
        <w:rPr>
          <w:noProof/>
        </w:rPr>
        <w:t>which starts at the subframe that contains the end of the preamble transmission</w:t>
      </w:r>
      <w:r w:rsidR="00AA6A69" w:rsidRPr="005B17C0">
        <w:rPr>
          <w:noProof/>
        </w:rPr>
        <w:t xml:space="preserve">,as specified in </w:t>
      </w:r>
      <w:r w:rsidR="00EB63D2" w:rsidRPr="005B17C0">
        <w:rPr>
          <w:noProof/>
        </w:rPr>
        <w:t>TS 36.211 [</w:t>
      </w:r>
      <w:r w:rsidR="009F230A" w:rsidRPr="005B17C0">
        <w:rPr>
          <w:noProof/>
        </w:rPr>
        <w:t>7]</w:t>
      </w:r>
      <w:r w:rsidR="00AA6A69" w:rsidRPr="005B17C0">
        <w:rPr>
          <w:noProof/>
        </w:rPr>
        <w:t>,</w:t>
      </w:r>
      <w:r w:rsidR="009F230A" w:rsidRPr="005B17C0">
        <w:rPr>
          <w:noProof/>
        </w:rPr>
        <w:t xml:space="preserve"> plus three subframes and has length </w:t>
      </w:r>
      <w:r w:rsidR="009F230A" w:rsidRPr="005B17C0">
        <w:rPr>
          <w:i/>
          <w:noProof/>
        </w:rPr>
        <w:t>ra-ResponseWindowSize</w:t>
      </w:r>
      <w:r w:rsidRPr="005B17C0">
        <w:rPr>
          <w:noProof/>
        </w:rPr>
        <w:t xml:space="preserve">. </w:t>
      </w:r>
      <w:del w:id="21" w:author="Rev MediaTek Inc." w:date="2022-03-23T09:09:00Z">
        <w:r w:rsidR="008C4133" w:rsidRPr="005B17C0" w:rsidDel="00116C89">
          <w:rPr>
            <w:noProof/>
          </w:rPr>
          <w:delText xml:space="preserve">If the UE is a BL UE or a UE in enhanced coverage, RA Response window starts at the subframe that contains the end of the last preamble repetition plus three subframes and has length </w:delText>
        </w:r>
        <w:r w:rsidR="008C4133" w:rsidRPr="005B17C0" w:rsidDel="00116C89">
          <w:rPr>
            <w:i/>
            <w:noProof/>
          </w:rPr>
          <w:delText>ra-ResponseWindowSize</w:delText>
        </w:r>
        <w:r w:rsidR="008C4133" w:rsidRPr="005B17C0" w:rsidDel="00116C89">
          <w:rPr>
            <w:noProof/>
          </w:rPr>
          <w:delText xml:space="preserve"> for the corresponding </w:delText>
        </w:r>
        <w:r w:rsidR="001811E2" w:rsidRPr="005B17C0" w:rsidDel="00116C89">
          <w:rPr>
            <w:noProof/>
          </w:rPr>
          <w:delText xml:space="preserve">enhanced </w:delText>
        </w:r>
        <w:r w:rsidR="008C4133" w:rsidRPr="005B17C0" w:rsidDel="00116C89">
          <w:rPr>
            <w:noProof/>
          </w:rPr>
          <w:delText>coverage level.</w:delText>
        </w:r>
        <w:r w:rsidR="00956B7A" w:rsidRPr="005B17C0" w:rsidDel="00116C89">
          <w:rPr>
            <w:noProof/>
          </w:rPr>
          <w:delText xml:space="preserve"> </w:delText>
        </w:r>
        <w:r w:rsidR="005F3261" w:rsidRPr="005B17C0" w:rsidDel="00116C89">
          <w:delText xml:space="preserve">If the UE is an NB-IoT UE, RA Response window starts at the subframe that contains the end of the last preamble repetition plus </w:delText>
        </w:r>
        <w:r w:rsidR="00DC41F2" w:rsidRPr="005B17C0" w:rsidDel="00116C89">
          <w:delText>X</w:delText>
        </w:r>
        <w:r w:rsidR="005F3261" w:rsidRPr="005B17C0" w:rsidDel="00116C89">
          <w:delText xml:space="preserve"> subframes and has length </w:delText>
        </w:r>
        <w:r w:rsidR="005F3261" w:rsidRPr="005B17C0" w:rsidDel="00116C89">
          <w:rPr>
            <w:i/>
          </w:rPr>
          <w:delText>ra-ResponseWindowSize</w:delText>
        </w:r>
        <w:r w:rsidR="005F3261" w:rsidRPr="005B17C0" w:rsidDel="00116C89">
          <w:delText xml:space="preserve"> for the corresponding </w:delText>
        </w:r>
        <w:r w:rsidR="001811E2" w:rsidRPr="005B17C0" w:rsidDel="00116C89">
          <w:delText xml:space="preserve">enhanced </w:delText>
        </w:r>
        <w:r w:rsidR="005F3261" w:rsidRPr="005B17C0" w:rsidDel="00116C89">
          <w:delText xml:space="preserve">coverage level, </w:delText>
        </w:r>
        <w:r w:rsidR="00DC41F2" w:rsidRPr="005B17C0" w:rsidDel="00116C89">
          <w:delText>where value X is determined from Table 5.1.4-1 based on the used preamble format and the number of NPRACH repetitions.</w:delText>
        </w:r>
      </w:del>
    </w:p>
    <w:p w14:paraId="6314A280" w14:textId="77777777" w:rsidR="00116C89" w:rsidRDefault="00116C89" w:rsidP="00116C89">
      <w:pPr>
        <w:rPr>
          <w:ins w:id="22" w:author="Rev MediaTek Inc." w:date="2022-03-23T09:09:00Z"/>
        </w:rPr>
      </w:pPr>
      <w:ins w:id="23" w:author="Rev MediaTek Inc." w:date="2022-03-23T09:09:00Z">
        <w:r>
          <w:t>If the UE is a BL UE or a UE in enhanced coverage:</w:t>
        </w:r>
      </w:ins>
    </w:p>
    <w:p w14:paraId="29AAEFC1" w14:textId="77777777" w:rsidR="00116C89" w:rsidRDefault="00116C89">
      <w:pPr>
        <w:pStyle w:val="B1"/>
        <w:rPr>
          <w:ins w:id="24" w:author="Rev MediaTek Inc." w:date="2022-03-23T09:09:00Z"/>
        </w:rPr>
        <w:pPrChange w:id="25" w:author="Rev MediaTek Inc." w:date="2022-03-23T09:10:00Z">
          <w:pPr/>
        </w:pPrChange>
      </w:pPr>
      <w:ins w:id="26" w:author="Rev MediaTek Inc." w:date="2022-03-23T09:09:00Z">
        <w:r>
          <w:t>-</w:t>
        </w:r>
        <w:r>
          <w:tab/>
          <w:t>if the random access preamble was transmitted in a non-terrestrial network:</w:t>
        </w:r>
      </w:ins>
    </w:p>
    <w:p w14:paraId="1DBC7E21" w14:textId="45F0B448" w:rsidR="00116C89" w:rsidRDefault="00116C89">
      <w:pPr>
        <w:pStyle w:val="B2"/>
        <w:rPr>
          <w:ins w:id="27" w:author="Rev MediaTek Inc." w:date="2022-03-23T09:09:00Z"/>
        </w:rPr>
        <w:pPrChange w:id="28" w:author="Rev MediaTek Inc." w:date="2022-03-23T09:10:00Z">
          <w:pPr/>
        </w:pPrChange>
      </w:pPr>
      <w:ins w:id="29" w:author="Rev MediaTek Inc." w:date="2022-03-23T09:09:00Z">
        <w:r>
          <w:t>-</w:t>
        </w:r>
        <w:r>
          <w:tab/>
          <w:t>RA Response window starts at the subframe that contains the end of the last preamble repetition plus 3 + UE-eNB RTT subframes, as specified in TS</w:t>
        </w:r>
      </w:ins>
      <w:ins w:id="30" w:author="Rev MediaTek Inc." w:date="2022-03-23T11:22:00Z">
        <w:r w:rsidR="009E7428">
          <w:t> </w:t>
        </w:r>
      </w:ins>
      <w:ins w:id="31" w:author="Rev MediaTek Inc." w:date="2022-03-23T09:09:00Z">
        <w:r>
          <w:t>36.213</w:t>
        </w:r>
      </w:ins>
      <w:ins w:id="32" w:author="Rev MediaTek Inc." w:date="2022-03-23T11:22:00Z">
        <w:r w:rsidR="009E7428">
          <w:t> </w:t>
        </w:r>
      </w:ins>
      <w:ins w:id="33" w:author="Rev MediaTek Inc." w:date="2022-03-23T09:09:00Z">
        <w:r>
          <w:t xml:space="preserve">[6] clause X.X and has length </w:t>
        </w:r>
        <w:r w:rsidRPr="00235964">
          <w:rPr>
            <w:i/>
            <w:rPrChange w:id="34" w:author="Rev MediaTek Inc." w:date="2022-03-23T09:11:00Z">
              <w:rPr/>
            </w:rPrChange>
          </w:rPr>
          <w:t>ra-ResponseWindowSize</w:t>
        </w:r>
        <w:r>
          <w:t xml:space="preserve"> for the corresponding enhanced coverage level;</w:t>
        </w:r>
      </w:ins>
    </w:p>
    <w:p w14:paraId="633F889C" w14:textId="77777777" w:rsidR="00116C89" w:rsidRDefault="00116C89">
      <w:pPr>
        <w:pStyle w:val="B1"/>
        <w:rPr>
          <w:ins w:id="35" w:author="Rev MediaTek Inc." w:date="2022-03-23T09:09:00Z"/>
        </w:rPr>
        <w:pPrChange w:id="36" w:author="Rev MediaTek Inc." w:date="2022-03-23T09:10:00Z">
          <w:pPr/>
        </w:pPrChange>
      </w:pPr>
      <w:ins w:id="37" w:author="Rev MediaTek Inc." w:date="2022-03-23T09:09:00Z">
        <w:r>
          <w:t>-</w:t>
        </w:r>
        <w:r>
          <w:tab/>
          <w:t>else:</w:t>
        </w:r>
      </w:ins>
    </w:p>
    <w:p w14:paraId="1768B399" w14:textId="77777777" w:rsidR="00116C89" w:rsidRDefault="00116C89">
      <w:pPr>
        <w:pStyle w:val="B2"/>
        <w:rPr>
          <w:ins w:id="38" w:author="Rev MediaTek Inc." w:date="2022-03-23T09:09:00Z"/>
        </w:rPr>
        <w:pPrChange w:id="39" w:author="Rev MediaTek Inc." w:date="2022-03-23T09:10:00Z">
          <w:pPr/>
        </w:pPrChange>
      </w:pPr>
      <w:ins w:id="40" w:author="Rev MediaTek Inc." w:date="2022-03-23T09:09:00Z">
        <w:r>
          <w:t>-</w:t>
        </w:r>
        <w:r>
          <w:tab/>
          <w:t xml:space="preserve">RA Response window starts at the subframe that contains the end of the last preamble repetition plus three subframes and has length </w:t>
        </w:r>
        <w:r w:rsidRPr="00235964">
          <w:rPr>
            <w:i/>
            <w:rPrChange w:id="41" w:author="Rev MediaTek Inc." w:date="2022-03-23T09:11:00Z">
              <w:rPr/>
            </w:rPrChange>
          </w:rPr>
          <w:t>ra-ResponseWindowSize</w:t>
        </w:r>
        <w:r>
          <w:t xml:space="preserve"> for the corresponding enhanced coverage level.</w:t>
        </w:r>
      </w:ins>
    </w:p>
    <w:p w14:paraId="26BEAFC7" w14:textId="77777777" w:rsidR="00116C89" w:rsidRDefault="00116C89" w:rsidP="00116C89">
      <w:pPr>
        <w:rPr>
          <w:ins w:id="42" w:author="Rev MediaTek Inc." w:date="2022-03-23T09:09:00Z"/>
        </w:rPr>
      </w:pPr>
      <w:ins w:id="43" w:author="Rev MediaTek Inc." w:date="2022-03-23T09:09:00Z">
        <w:r>
          <w:t>If the UE is an NB-IoT UE:</w:t>
        </w:r>
      </w:ins>
    </w:p>
    <w:p w14:paraId="7C6A2BCC" w14:textId="77777777" w:rsidR="00116C89" w:rsidRDefault="00116C89">
      <w:pPr>
        <w:pStyle w:val="B1"/>
        <w:rPr>
          <w:ins w:id="44" w:author="Rev MediaTek Inc." w:date="2022-03-23T09:09:00Z"/>
        </w:rPr>
        <w:pPrChange w:id="45" w:author="Rev MediaTek Inc." w:date="2022-03-23T09:10:00Z">
          <w:pPr/>
        </w:pPrChange>
      </w:pPr>
      <w:ins w:id="46" w:author="Rev MediaTek Inc." w:date="2022-03-23T09:09:00Z">
        <w:r>
          <w:t>-</w:t>
        </w:r>
        <w:r>
          <w:tab/>
          <w:t>if the random access preamble was transmitted in a non-terrestrial network:</w:t>
        </w:r>
      </w:ins>
    </w:p>
    <w:p w14:paraId="101F2E65" w14:textId="36D19105" w:rsidR="00116C89" w:rsidRDefault="00116C89">
      <w:pPr>
        <w:pStyle w:val="B2"/>
        <w:rPr>
          <w:ins w:id="47" w:author="Rev MediaTek Inc." w:date="2022-03-23T09:09:00Z"/>
        </w:rPr>
        <w:pPrChange w:id="48" w:author="Rev MediaTek Inc." w:date="2022-03-23T09:10:00Z">
          <w:pPr/>
        </w:pPrChange>
      </w:pPr>
      <w:ins w:id="49" w:author="Rev MediaTek Inc." w:date="2022-03-23T09:09:00Z">
        <w:r>
          <w:t>-</w:t>
        </w:r>
        <w:r>
          <w:tab/>
          <w:t>RA Response window starts at the subframe that contains the end of the last preamble repetition plus X + UE-eNB RTT subframes, as specified in TS</w:t>
        </w:r>
      </w:ins>
      <w:ins w:id="50" w:author="Rev MediaTek Inc." w:date="2022-03-23T11:22:00Z">
        <w:r w:rsidR="009E7428">
          <w:t> </w:t>
        </w:r>
      </w:ins>
      <w:ins w:id="51" w:author="Rev MediaTek Inc." w:date="2022-03-23T09:09:00Z">
        <w:r>
          <w:t>36.213</w:t>
        </w:r>
      </w:ins>
      <w:ins w:id="52" w:author="Rev MediaTek Inc." w:date="2022-03-23T11:22:00Z">
        <w:r w:rsidR="009E7428">
          <w:t> </w:t>
        </w:r>
      </w:ins>
      <w:ins w:id="53" w:author="Rev MediaTek Inc." w:date="2022-03-23T09:09:00Z">
        <w:r>
          <w:t xml:space="preserve">[6] clause X.X and has length </w:t>
        </w:r>
        <w:r w:rsidRPr="00235964">
          <w:rPr>
            <w:i/>
            <w:rPrChange w:id="54" w:author="Rev MediaTek Inc." w:date="2022-03-23T09:11:00Z">
              <w:rPr/>
            </w:rPrChange>
          </w:rPr>
          <w:t>ra-ResponseWindowSize</w:t>
        </w:r>
        <w:r>
          <w:t xml:space="preserve"> for the corresponding enhanced coverage level, where value X is determined from Table 5.1.4-1 based on the used preamble format and the number of NPRACH repetitions;</w:t>
        </w:r>
      </w:ins>
    </w:p>
    <w:p w14:paraId="174380C8" w14:textId="77777777" w:rsidR="00116C89" w:rsidRDefault="00116C89">
      <w:pPr>
        <w:pStyle w:val="B1"/>
        <w:rPr>
          <w:ins w:id="55" w:author="Rev MediaTek Inc." w:date="2022-03-23T09:09:00Z"/>
        </w:rPr>
        <w:pPrChange w:id="56" w:author="Rev MediaTek Inc." w:date="2022-03-23T09:11:00Z">
          <w:pPr/>
        </w:pPrChange>
      </w:pPr>
      <w:ins w:id="57" w:author="Rev MediaTek Inc." w:date="2022-03-23T09:09:00Z">
        <w:r>
          <w:t>-</w:t>
        </w:r>
        <w:r>
          <w:tab/>
          <w:t>else:</w:t>
        </w:r>
      </w:ins>
    </w:p>
    <w:p w14:paraId="003F4FFF" w14:textId="13B032F4" w:rsidR="00116C89" w:rsidRPr="005B17C0" w:rsidRDefault="00116C89">
      <w:pPr>
        <w:pStyle w:val="B2"/>
        <w:pPrChange w:id="58" w:author="Rev MediaTek Inc." w:date="2022-03-23T09:12:00Z">
          <w:pPr/>
        </w:pPrChange>
      </w:pPr>
      <w:ins w:id="59" w:author="Rev MediaTek Inc." w:date="2022-03-23T09:09:00Z">
        <w:r>
          <w:t>-</w:t>
        </w:r>
        <w:r>
          <w:tab/>
          <w:t xml:space="preserve">RA Response window starts at the subframe that contains the end of the last preamble repetition plus X subframes and has length </w:t>
        </w:r>
        <w:r w:rsidRPr="00235964">
          <w:rPr>
            <w:i/>
            <w:rPrChange w:id="60" w:author="Rev MediaTek Inc." w:date="2022-03-23T09:12:00Z">
              <w:rPr/>
            </w:rPrChange>
          </w:rPr>
          <w:t>ra-ResponseWindowSize</w:t>
        </w:r>
        <w:r>
          <w:t xml:space="preserve"> for the corresponding enhanced coverage level, where value X is determined from Table 5.1.4-1 based on the used preamble format and the number of NPRACH repetitions.</w:t>
        </w:r>
      </w:ins>
    </w:p>
    <w:p w14:paraId="44B9C060" w14:textId="77777777" w:rsidR="00DC41F2" w:rsidRPr="005B17C0" w:rsidRDefault="00DC41F2" w:rsidP="00DC41F2">
      <w:pPr>
        <w:pStyle w:val="TH"/>
      </w:pPr>
      <w:r w:rsidRPr="005B17C0">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E62EF8" w:rsidRPr="005B17C0" w14:paraId="77A64459" w14:textId="77777777" w:rsidTr="008A3A37">
        <w:trPr>
          <w:jc w:val="center"/>
        </w:trPr>
        <w:tc>
          <w:tcPr>
            <w:tcW w:w="1802" w:type="dxa"/>
          </w:tcPr>
          <w:p w14:paraId="2515ED22" w14:textId="77777777" w:rsidR="00DC41F2" w:rsidRPr="005B17C0" w:rsidRDefault="00DC41F2" w:rsidP="00EB63D2">
            <w:pPr>
              <w:pStyle w:val="TAH"/>
              <w:rPr>
                <w:lang w:eastAsia="zh-CN"/>
              </w:rPr>
            </w:pPr>
            <w:r w:rsidRPr="005B17C0">
              <w:rPr>
                <w:noProof/>
                <w:lang w:eastAsia="ko-KR"/>
              </w:rPr>
              <w:t>TDD/FDD mode</w:t>
            </w:r>
          </w:p>
        </w:tc>
        <w:tc>
          <w:tcPr>
            <w:tcW w:w="1721" w:type="dxa"/>
          </w:tcPr>
          <w:p w14:paraId="5536E50D" w14:textId="77777777" w:rsidR="00DC41F2" w:rsidRPr="005B17C0" w:rsidRDefault="00DC41F2" w:rsidP="00EB63D2">
            <w:pPr>
              <w:pStyle w:val="TAH"/>
              <w:rPr>
                <w:lang w:eastAsia="zh-CN"/>
              </w:rPr>
            </w:pPr>
            <w:r w:rsidRPr="005B17C0">
              <w:rPr>
                <w:noProof/>
                <w:lang w:eastAsia="ko-KR"/>
              </w:rPr>
              <w:t>Preamble format</w:t>
            </w:r>
          </w:p>
        </w:tc>
        <w:tc>
          <w:tcPr>
            <w:tcW w:w="3119" w:type="dxa"/>
          </w:tcPr>
          <w:p w14:paraId="35FE0A4D" w14:textId="77777777" w:rsidR="00DC41F2" w:rsidRPr="005B17C0" w:rsidRDefault="00DC41F2" w:rsidP="00EB63D2">
            <w:pPr>
              <w:pStyle w:val="TAH"/>
              <w:rPr>
                <w:noProof/>
                <w:lang w:eastAsia="ko-KR"/>
              </w:rPr>
            </w:pPr>
            <w:r w:rsidRPr="005B17C0">
              <w:rPr>
                <w:noProof/>
                <w:lang w:eastAsia="ko-KR"/>
              </w:rPr>
              <w:t>Number of NPRACH repetitions</w:t>
            </w:r>
          </w:p>
        </w:tc>
        <w:tc>
          <w:tcPr>
            <w:tcW w:w="971" w:type="dxa"/>
          </w:tcPr>
          <w:p w14:paraId="6DDDF8FF" w14:textId="77777777" w:rsidR="00DC41F2" w:rsidRPr="005B17C0" w:rsidRDefault="00DC41F2" w:rsidP="00EB63D2">
            <w:pPr>
              <w:pStyle w:val="TAH"/>
              <w:rPr>
                <w:lang w:eastAsia="zh-CN"/>
              </w:rPr>
            </w:pPr>
            <w:r w:rsidRPr="005B17C0">
              <w:rPr>
                <w:noProof/>
                <w:lang w:eastAsia="ko-KR"/>
              </w:rPr>
              <w:t xml:space="preserve">X </w:t>
            </w:r>
          </w:p>
        </w:tc>
      </w:tr>
      <w:tr w:rsidR="00E62EF8" w:rsidRPr="005B17C0" w14:paraId="635B66B7" w14:textId="77777777" w:rsidTr="008A3A37">
        <w:trPr>
          <w:jc w:val="center"/>
        </w:trPr>
        <w:tc>
          <w:tcPr>
            <w:tcW w:w="1802" w:type="dxa"/>
            <w:vAlign w:val="center"/>
          </w:tcPr>
          <w:p w14:paraId="4098F1F5" w14:textId="77777777" w:rsidR="00DC41F2" w:rsidRPr="005B17C0" w:rsidRDefault="00DC41F2" w:rsidP="00EB63D2">
            <w:pPr>
              <w:pStyle w:val="TAC"/>
              <w:rPr>
                <w:noProof/>
                <w:lang w:eastAsia="ko-KR"/>
              </w:rPr>
            </w:pPr>
            <w:r w:rsidRPr="005B17C0">
              <w:rPr>
                <w:noProof/>
                <w:lang w:eastAsia="ko-KR"/>
              </w:rPr>
              <w:t>FDD</w:t>
            </w:r>
          </w:p>
        </w:tc>
        <w:tc>
          <w:tcPr>
            <w:tcW w:w="1721" w:type="dxa"/>
            <w:vAlign w:val="center"/>
          </w:tcPr>
          <w:p w14:paraId="468725EF" w14:textId="77777777" w:rsidR="00DC41F2" w:rsidRPr="005B17C0" w:rsidRDefault="00DC41F2" w:rsidP="00EB63D2">
            <w:pPr>
              <w:pStyle w:val="TAC"/>
              <w:rPr>
                <w:noProof/>
                <w:lang w:eastAsia="ko-KR"/>
              </w:rPr>
            </w:pPr>
            <w:r w:rsidRPr="005B17C0">
              <w:rPr>
                <w:noProof/>
                <w:lang w:eastAsia="ko-KR"/>
              </w:rPr>
              <w:t>0 or 1</w:t>
            </w:r>
          </w:p>
        </w:tc>
        <w:tc>
          <w:tcPr>
            <w:tcW w:w="3119" w:type="dxa"/>
          </w:tcPr>
          <w:p w14:paraId="49C72B2C" w14:textId="77777777" w:rsidR="00DC41F2" w:rsidRPr="005B17C0" w:rsidRDefault="00DC41F2" w:rsidP="00EB63D2">
            <w:pPr>
              <w:pStyle w:val="TAC"/>
              <w:rPr>
                <w:noProof/>
                <w:lang w:eastAsia="zh-CN"/>
              </w:rPr>
            </w:pPr>
            <w:r w:rsidRPr="005B17C0">
              <w:rPr>
                <w:noProof/>
                <w:lang w:eastAsia="zh-CN"/>
              </w:rPr>
              <w:t>&gt;= 64</w:t>
            </w:r>
          </w:p>
        </w:tc>
        <w:tc>
          <w:tcPr>
            <w:tcW w:w="971" w:type="dxa"/>
            <w:vAlign w:val="center"/>
          </w:tcPr>
          <w:p w14:paraId="78D01FA8" w14:textId="77777777" w:rsidR="00DC41F2" w:rsidRPr="005B17C0" w:rsidRDefault="00DC41F2" w:rsidP="00EB63D2">
            <w:pPr>
              <w:pStyle w:val="TAC"/>
              <w:rPr>
                <w:noProof/>
                <w:lang w:eastAsia="ko-KR"/>
              </w:rPr>
            </w:pPr>
            <w:r w:rsidRPr="005B17C0">
              <w:rPr>
                <w:noProof/>
                <w:lang w:eastAsia="ko-KR"/>
              </w:rPr>
              <w:t>41</w:t>
            </w:r>
          </w:p>
        </w:tc>
      </w:tr>
      <w:tr w:rsidR="00E62EF8" w:rsidRPr="005B17C0" w14:paraId="197BBB70" w14:textId="77777777" w:rsidTr="008A3A37">
        <w:trPr>
          <w:jc w:val="center"/>
        </w:trPr>
        <w:tc>
          <w:tcPr>
            <w:tcW w:w="1802" w:type="dxa"/>
            <w:vAlign w:val="center"/>
          </w:tcPr>
          <w:p w14:paraId="44806FE5" w14:textId="77777777" w:rsidR="00DC41F2" w:rsidRPr="005B17C0" w:rsidRDefault="00DC41F2" w:rsidP="00EB63D2">
            <w:pPr>
              <w:pStyle w:val="TAC"/>
              <w:rPr>
                <w:noProof/>
                <w:lang w:eastAsia="ko-KR"/>
              </w:rPr>
            </w:pPr>
            <w:r w:rsidRPr="005B17C0">
              <w:rPr>
                <w:noProof/>
                <w:lang w:eastAsia="ko-KR"/>
              </w:rPr>
              <w:t>FDD</w:t>
            </w:r>
          </w:p>
        </w:tc>
        <w:tc>
          <w:tcPr>
            <w:tcW w:w="1721" w:type="dxa"/>
            <w:vAlign w:val="center"/>
          </w:tcPr>
          <w:p w14:paraId="0E516FDF" w14:textId="77777777" w:rsidR="00DC41F2" w:rsidRPr="005B17C0" w:rsidRDefault="00DC41F2" w:rsidP="00EB63D2">
            <w:pPr>
              <w:pStyle w:val="TAC"/>
              <w:rPr>
                <w:noProof/>
                <w:lang w:eastAsia="ko-KR"/>
              </w:rPr>
            </w:pPr>
            <w:r w:rsidRPr="005B17C0">
              <w:rPr>
                <w:noProof/>
                <w:lang w:eastAsia="ko-KR"/>
              </w:rPr>
              <w:t>0 or 1</w:t>
            </w:r>
          </w:p>
        </w:tc>
        <w:tc>
          <w:tcPr>
            <w:tcW w:w="3119" w:type="dxa"/>
          </w:tcPr>
          <w:p w14:paraId="653D8305" w14:textId="77777777" w:rsidR="00DC41F2" w:rsidRPr="005B17C0" w:rsidRDefault="00DC41F2" w:rsidP="00EB63D2">
            <w:pPr>
              <w:pStyle w:val="TAC"/>
              <w:rPr>
                <w:noProof/>
                <w:lang w:eastAsia="zh-CN"/>
              </w:rPr>
            </w:pPr>
            <w:r w:rsidRPr="005B17C0">
              <w:rPr>
                <w:noProof/>
                <w:lang w:eastAsia="zh-CN"/>
              </w:rPr>
              <w:t>&lt; 64</w:t>
            </w:r>
          </w:p>
        </w:tc>
        <w:tc>
          <w:tcPr>
            <w:tcW w:w="971" w:type="dxa"/>
            <w:vAlign w:val="center"/>
          </w:tcPr>
          <w:p w14:paraId="03D83BD3" w14:textId="77777777" w:rsidR="00DC41F2" w:rsidRPr="005B17C0" w:rsidRDefault="00DC41F2" w:rsidP="00EB63D2">
            <w:pPr>
              <w:pStyle w:val="TAC"/>
              <w:rPr>
                <w:noProof/>
                <w:lang w:eastAsia="ko-KR"/>
              </w:rPr>
            </w:pPr>
            <w:r w:rsidRPr="005B17C0">
              <w:rPr>
                <w:noProof/>
                <w:lang w:eastAsia="ko-KR"/>
              </w:rPr>
              <w:t>4</w:t>
            </w:r>
          </w:p>
        </w:tc>
      </w:tr>
      <w:tr w:rsidR="00E62EF8" w:rsidRPr="005B17C0" w14:paraId="7DD41FAA" w14:textId="77777777" w:rsidTr="008A3A37">
        <w:trPr>
          <w:jc w:val="center"/>
        </w:trPr>
        <w:tc>
          <w:tcPr>
            <w:tcW w:w="1802" w:type="dxa"/>
            <w:vAlign w:val="center"/>
          </w:tcPr>
          <w:p w14:paraId="3AD26A7D" w14:textId="77777777" w:rsidR="00DC41F2" w:rsidRPr="005B17C0" w:rsidRDefault="00DC41F2" w:rsidP="00EB63D2">
            <w:pPr>
              <w:pStyle w:val="TAC"/>
              <w:rPr>
                <w:noProof/>
                <w:lang w:eastAsia="ko-KR"/>
              </w:rPr>
            </w:pPr>
            <w:r w:rsidRPr="005B17C0">
              <w:rPr>
                <w:noProof/>
                <w:lang w:eastAsia="ko-KR"/>
              </w:rPr>
              <w:t>FDD</w:t>
            </w:r>
          </w:p>
        </w:tc>
        <w:tc>
          <w:tcPr>
            <w:tcW w:w="1721" w:type="dxa"/>
            <w:vAlign w:val="center"/>
          </w:tcPr>
          <w:p w14:paraId="354C1D18" w14:textId="77777777" w:rsidR="00DC41F2" w:rsidRPr="005B17C0" w:rsidRDefault="00DC41F2" w:rsidP="00EB63D2">
            <w:pPr>
              <w:pStyle w:val="TAC"/>
              <w:rPr>
                <w:noProof/>
                <w:lang w:eastAsia="ko-KR"/>
              </w:rPr>
            </w:pPr>
            <w:r w:rsidRPr="005B17C0">
              <w:rPr>
                <w:noProof/>
                <w:lang w:eastAsia="ko-KR"/>
              </w:rPr>
              <w:t>2</w:t>
            </w:r>
          </w:p>
        </w:tc>
        <w:tc>
          <w:tcPr>
            <w:tcW w:w="3119" w:type="dxa"/>
          </w:tcPr>
          <w:p w14:paraId="4404F9D6" w14:textId="77777777" w:rsidR="00DC41F2" w:rsidRPr="005B17C0" w:rsidRDefault="00DC41F2" w:rsidP="00EB63D2">
            <w:pPr>
              <w:pStyle w:val="TAC"/>
              <w:rPr>
                <w:noProof/>
                <w:lang w:eastAsia="zh-CN"/>
              </w:rPr>
            </w:pPr>
            <w:r w:rsidRPr="005B17C0">
              <w:rPr>
                <w:noProof/>
                <w:lang w:eastAsia="zh-CN"/>
              </w:rPr>
              <w:t>&gt;= 16</w:t>
            </w:r>
          </w:p>
        </w:tc>
        <w:tc>
          <w:tcPr>
            <w:tcW w:w="971" w:type="dxa"/>
            <w:vAlign w:val="center"/>
          </w:tcPr>
          <w:p w14:paraId="0DF15199" w14:textId="77777777" w:rsidR="00DC41F2" w:rsidRPr="005B17C0" w:rsidRDefault="00DC41F2" w:rsidP="00EB63D2">
            <w:pPr>
              <w:pStyle w:val="TAC"/>
              <w:rPr>
                <w:noProof/>
                <w:lang w:eastAsia="ko-KR"/>
              </w:rPr>
            </w:pPr>
            <w:r w:rsidRPr="005B17C0">
              <w:rPr>
                <w:noProof/>
                <w:lang w:eastAsia="ko-KR"/>
              </w:rPr>
              <w:t>41</w:t>
            </w:r>
          </w:p>
        </w:tc>
      </w:tr>
      <w:tr w:rsidR="00E62EF8" w:rsidRPr="005B17C0" w14:paraId="6B5DB81B" w14:textId="77777777" w:rsidTr="008A3A37">
        <w:trPr>
          <w:jc w:val="center"/>
        </w:trPr>
        <w:tc>
          <w:tcPr>
            <w:tcW w:w="1802" w:type="dxa"/>
            <w:vAlign w:val="center"/>
          </w:tcPr>
          <w:p w14:paraId="4DCFA8BB" w14:textId="77777777" w:rsidR="00DC41F2" w:rsidRPr="005B17C0" w:rsidRDefault="00DC41F2" w:rsidP="00EB63D2">
            <w:pPr>
              <w:pStyle w:val="TAC"/>
              <w:rPr>
                <w:noProof/>
                <w:lang w:eastAsia="ko-KR"/>
              </w:rPr>
            </w:pPr>
            <w:r w:rsidRPr="005B17C0">
              <w:rPr>
                <w:noProof/>
                <w:lang w:eastAsia="ko-KR"/>
              </w:rPr>
              <w:t>FDD</w:t>
            </w:r>
          </w:p>
        </w:tc>
        <w:tc>
          <w:tcPr>
            <w:tcW w:w="1721" w:type="dxa"/>
            <w:vAlign w:val="center"/>
          </w:tcPr>
          <w:p w14:paraId="3288DE08" w14:textId="77777777" w:rsidR="00DC41F2" w:rsidRPr="005B17C0" w:rsidRDefault="00DC41F2" w:rsidP="00EB63D2">
            <w:pPr>
              <w:pStyle w:val="TAC"/>
              <w:rPr>
                <w:noProof/>
                <w:lang w:eastAsia="ko-KR"/>
              </w:rPr>
            </w:pPr>
            <w:r w:rsidRPr="005B17C0">
              <w:rPr>
                <w:noProof/>
                <w:lang w:eastAsia="ko-KR"/>
              </w:rPr>
              <w:t>2</w:t>
            </w:r>
          </w:p>
        </w:tc>
        <w:tc>
          <w:tcPr>
            <w:tcW w:w="3119" w:type="dxa"/>
          </w:tcPr>
          <w:p w14:paraId="47BAB96A" w14:textId="77777777" w:rsidR="00DC41F2" w:rsidRPr="005B17C0" w:rsidRDefault="00DC41F2" w:rsidP="00EB63D2">
            <w:pPr>
              <w:pStyle w:val="TAC"/>
              <w:rPr>
                <w:noProof/>
                <w:lang w:eastAsia="zh-CN"/>
              </w:rPr>
            </w:pPr>
            <w:r w:rsidRPr="005B17C0">
              <w:rPr>
                <w:noProof/>
                <w:lang w:eastAsia="zh-CN"/>
              </w:rPr>
              <w:t>&lt; 16</w:t>
            </w:r>
          </w:p>
        </w:tc>
        <w:tc>
          <w:tcPr>
            <w:tcW w:w="971" w:type="dxa"/>
            <w:vAlign w:val="center"/>
          </w:tcPr>
          <w:p w14:paraId="6167EF8C" w14:textId="77777777" w:rsidR="00DC41F2" w:rsidRPr="005B17C0" w:rsidRDefault="00DC41F2" w:rsidP="00EB63D2">
            <w:pPr>
              <w:pStyle w:val="TAC"/>
              <w:rPr>
                <w:noProof/>
                <w:lang w:eastAsia="ko-KR"/>
              </w:rPr>
            </w:pPr>
            <w:r w:rsidRPr="005B17C0">
              <w:rPr>
                <w:noProof/>
                <w:lang w:eastAsia="ko-KR"/>
              </w:rPr>
              <w:t>4</w:t>
            </w:r>
          </w:p>
        </w:tc>
      </w:tr>
      <w:tr w:rsidR="00DC41F2" w:rsidRPr="005B17C0" w14:paraId="6BA9366E" w14:textId="77777777" w:rsidTr="008A3A37">
        <w:trPr>
          <w:jc w:val="center"/>
        </w:trPr>
        <w:tc>
          <w:tcPr>
            <w:tcW w:w="1802" w:type="dxa"/>
            <w:vAlign w:val="center"/>
          </w:tcPr>
          <w:p w14:paraId="056CD361" w14:textId="77777777" w:rsidR="00DC41F2" w:rsidRPr="005B17C0" w:rsidRDefault="00DC41F2" w:rsidP="00EB63D2">
            <w:pPr>
              <w:pStyle w:val="TAC"/>
              <w:rPr>
                <w:noProof/>
                <w:lang w:eastAsia="ko-KR"/>
              </w:rPr>
            </w:pPr>
            <w:r w:rsidRPr="005B17C0">
              <w:rPr>
                <w:noProof/>
                <w:lang w:eastAsia="ko-KR"/>
              </w:rPr>
              <w:t>TDD</w:t>
            </w:r>
          </w:p>
        </w:tc>
        <w:tc>
          <w:tcPr>
            <w:tcW w:w="1721" w:type="dxa"/>
            <w:vAlign w:val="center"/>
          </w:tcPr>
          <w:p w14:paraId="3AF5F58C" w14:textId="77777777" w:rsidR="00DC41F2" w:rsidRPr="005B17C0" w:rsidRDefault="00DC41F2" w:rsidP="00EB63D2">
            <w:pPr>
              <w:pStyle w:val="TAC"/>
              <w:rPr>
                <w:noProof/>
                <w:lang w:eastAsia="ko-KR"/>
              </w:rPr>
            </w:pPr>
            <w:r w:rsidRPr="005B17C0">
              <w:rPr>
                <w:noProof/>
                <w:lang w:eastAsia="ko-KR"/>
              </w:rPr>
              <w:t>Any</w:t>
            </w:r>
          </w:p>
        </w:tc>
        <w:tc>
          <w:tcPr>
            <w:tcW w:w="3119" w:type="dxa"/>
          </w:tcPr>
          <w:p w14:paraId="08D9D660" w14:textId="77777777" w:rsidR="00DC41F2" w:rsidRPr="005B17C0" w:rsidRDefault="00DC41F2" w:rsidP="00EB63D2">
            <w:pPr>
              <w:pStyle w:val="TAC"/>
              <w:rPr>
                <w:noProof/>
                <w:lang w:eastAsia="zh-CN"/>
              </w:rPr>
            </w:pPr>
            <w:r w:rsidRPr="005B17C0">
              <w:rPr>
                <w:noProof/>
                <w:lang w:eastAsia="zh-CN"/>
              </w:rPr>
              <w:t>Any</w:t>
            </w:r>
          </w:p>
        </w:tc>
        <w:tc>
          <w:tcPr>
            <w:tcW w:w="971" w:type="dxa"/>
            <w:vAlign w:val="center"/>
          </w:tcPr>
          <w:p w14:paraId="2801E489" w14:textId="77777777" w:rsidR="00DC41F2" w:rsidRPr="005B17C0" w:rsidRDefault="00DC41F2" w:rsidP="00EB63D2">
            <w:pPr>
              <w:pStyle w:val="TAC"/>
              <w:rPr>
                <w:noProof/>
                <w:lang w:eastAsia="ko-KR"/>
              </w:rPr>
            </w:pPr>
            <w:r w:rsidRPr="005B17C0">
              <w:rPr>
                <w:noProof/>
                <w:lang w:eastAsia="ko-KR"/>
              </w:rPr>
              <w:t>4</w:t>
            </w:r>
          </w:p>
        </w:tc>
      </w:tr>
    </w:tbl>
    <w:p w14:paraId="559A11EC" w14:textId="77777777" w:rsidR="00DC41F2" w:rsidRPr="005B17C0" w:rsidRDefault="00DC41F2" w:rsidP="00707196"/>
    <w:p w14:paraId="12AE5D3C" w14:textId="77777777" w:rsidR="00ED2C6E" w:rsidRPr="005B17C0" w:rsidRDefault="00ED2C6E" w:rsidP="00707196">
      <w:pPr>
        <w:rPr>
          <w:noProof/>
        </w:rPr>
      </w:pPr>
      <w:r w:rsidRPr="005B17C0">
        <w:rPr>
          <w:noProof/>
        </w:rPr>
        <w:lastRenderedPageBreak/>
        <w:t>The RA-RNTI associated with the PRACH in which the Random Access Preamble is transmitted, is computed as:</w:t>
      </w:r>
    </w:p>
    <w:p w14:paraId="463B79C0" w14:textId="77777777" w:rsidR="00ED2C6E" w:rsidRPr="005B17C0" w:rsidRDefault="00ED2C6E" w:rsidP="00707196">
      <w:pPr>
        <w:jc w:val="center"/>
        <w:rPr>
          <w:noProof/>
        </w:rPr>
      </w:pPr>
      <w:r w:rsidRPr="005B17C0">
        <w:rPr>
          <w:noProof/>
        </w:rPr>
        <w:t xml:space="preserve">RA-RNTI= </w:t>
      </w:r>
      <w:r w:rsidR="00926D60" w:rsidRPr="005B17C0">
        <w:rPr>
          <w:noProof/>
        </w:rPr>
        <w:t xml:space="preserve">1 + </w:t>
      </w:r>
      <w:r w:rsidRPr="005B17C0">
        <w:rPr>
          <w:noProof/>
        </w:rPr>
        <w:t>t_id</w:t>
      </w:r>
      <w:r w:rsidR="008C4133" w:rsidRPr="005B17C0">
        <w:rPr>
          <w:noProof/>
        </w:rPr>
        <w:t xml:space="preserve"> </w:t>
      </w:r>
      <w:r w:rsidRPr="005B17C0">
        <w:rPr>
          <w:noProof/>
        </w:rPr>
        <w:t>+</w:t>
      </w:r>
      <w:r w:rsidR="008C4133" w:rsidRPr="005B17C0">
        <w:rPr>
          <w:noProof/>
        </w:rPr>
        <w:t xml:space="preserve"> </w:t>
      </w:r>
      <w:r w:rsidRPr="005B17C0">
        <w:rPr>
          <w:noProof/>
        </w:rPr>
        <w:t>10*f_id</w:t>
      </w:r>
    </w:p>
    <w:p w14:paraId="72BA8201" w14:textId="77777777" w:rsidR="00216699" w:rsidRPr="005B17C0" w:rsidRDefault="008C4133" w:rsidP="008C4133">
      <w:pPr>
        <w:rPr>
          <w:noProof/>
        </w:rPr>
      </w:pPr>
      <w:r w:rsidRPr="005B17C0">
        <w:rPr>
          <w:noProof/>
        </w:rPr>
        <w:t>w</w:t>
      </w:r>
      <w:r w:rsidR="00ED2C6E" w:rsidRPr="005B17C0">
        <w:rPr>
          <w:noProof/>
        </w:rPr>
        <w:t>here t_id is the index of the first subframe of the specified PRACH (0≤ t_id &lt;10), and f_id is the index of the specified PRACH within that subframe, in ascending order of frequency domain (0≤ f_id&lt; 6)</w:t>
      </w:r>
      <w:r w:rsidRPr="005B17C0">
        <w:rPr>
          <w:noProof/>
        </w:rPr>
        <w:t xml:space="preserve"> except for </w:t>
      </w:r>
      <w:r w:rsidR="005F3261" w:rsidRPr="005B17C0">
        <w:t xml:space="preserve">NB-IoT UEs, </w:t>
      </w:r>
      <w:r w:rsidR="00524006" w:rsidRPr="005B17C0">
        <w:rPr>
          <w:noProof/>
        </w:rPr>
        <w:t>BL</w:t>
      </w:r>
      <w:r w:rsidRPr="005B17C0">
        <w:rPr>
          <w:noProof/>
        </w:rPr>
        <w:t xml:space="preserve"> UEs or UEs in enhanced coverage. </w:t>
      </w:r>
      <w:r w:rsidR="00216699" w:rsidRPr="005B17C0">
        <w:rPr>
          <w:noProof/>
        </w:rPr>
        <w:t xml:space="preserve">If the PRACH resource is on a </w:t>
      </w:r>
      <w:r w:rsidR="00216699" w:rsidRPr="005B17C0">
        <w:rPr>
          <w:iCs/>
          <w:lang w:eastAsia="zh-CN"/>
        </w:rPr>
        <w:t>TDD carrier,</w:t>
      </w:r>
      <w:r w:rsidR="00216699" w:rsidRPr="005B17C0">
        <w:rPr>
          <w:noProof/>
        </w:rPr>
        <w:t xml:space="preserve"> the f_id is set to </w:t>
      </w:r>
      <w:r w:rsidR="00216699" w:rsidRPr="005B17C0">
        <w:rPr>
          <w:position w:val="-10"/>
        </w:rPr>
        <w:object w:dxaOrig="380" w:dyaOrig="300" w14:anchorId="3A4A14BD">
          <v:shape id="_x0000_i1026" type="#_x0000_t75" style="width:19pt;height:15pt" o:ole="">
            <v:imagedata r:id="rId16" o:title=""/>
          </v:shape>
          <o:OLEObject Type="Embed" ProgID="Equation.3" ShapeID="_x0000_i1026" DrawAspect="Content" ObjectID="_1709545264" r:id="rId17"/>
        </w:object>
      </w:r>
      <w:r w:rsidR="00216699" w:rsidRPr="005B17C0">
        <w:t xml:space="preserve">, where </w:t>
      </w:r>
      <w:r w:rsidR="00216699" w:rsidRPr="005B17C0">
        <w:rPr>
          <w:position w:val="-10"/>
        </w:rPr>
        <w:object w:dxaOrig="380" w:dyaOrig="300" w14:anchorId="470A5A65">
          <v:shape id="_x0000_i1027" type="#_x0000_t75" style="width:19pt;height:15pt" o:ole="">
            <v:imagedata r:id="rId16" o:title=""/>
          </v:shape>
          <o:OLEObject Type="Embed" ProgID="Equation.3" ShapeID="_x0000_i1027" DrawAspect="Content" ObjectID="_1709545265" r:id="rId18"/>
        </w:object>
      </w:r>
      <w:r w:rsidR="00216699" w:rsidRPr="005B17C0">
        <w:rPr>
          <w:noProof/>
        </w:rPr>
        <w:t xml:space="preserve"> is defined in </w:t>
      </w:r>
      <w:r w:rsidR="00A50861" w:rsidRPr="005B17C0">
        <w:rPr>
          <w:noProof/>
        </w:rPr>
        <w:t>clause</w:t>
      </w:r>
      <w:r w:rsidR="00216699" w:rsidRPr="005B17C0">
        <w:rPr>
          <w:noProof/>
        </w:rPr>
        <w:t xml:space="preserve"> 5.7.1 of </w:t>
      </w:r>
      <w:r w:rsidR="00EB63D2" w:rsidRPr="005B17C0">
        <w:rPr>
          <w:noProof/>
        </w:rPr>
        <w:t>TS 36.211 [</w:t>
      </w:r>
      <w:r w:rsidR="00216699" w:rsidRPr="005B17C0">
        <w:rPr>
          <w:noProof/>
        </w:rPr>
        <w:t>7].</w:t>
      </w:r>
    </w:p>
    <w:p w14:paraId="781A5699" w14:textId="77777777" w:rsidR="008C4133" w:rsidRPr="005B17C0" w:rsidRDefault="008C4133" w:rsidP="008C4133">
      <w:pPr>
        <w:rPr>
          <w:noProof/>
        </w:rPr>
      </w:pPr>
      <w:r w:rsidRPr="005B17C0">
        <w:rPr>
          <w:noProof/>
        </w:rPr>
        <w:t xml:space="preserve">For </w:t>
      </w:r>
      <w:r w:rsidR="000E0528" w:rsidRPr="005B17C0">
        <w:rPr>
          <w:noProof/>
        </w:rPr>
        <w:t>BL</w:t>
      </w:r>
      <w:r w:rsidR="00216699" w:rsidRPr="005B17C0">
        <w:rPr>
          <w:noProof/>
        </w:rPr>
        <w:t xml:space="preserve"> UEs and UEs in enhanced coverage</w:t>
      </w:r>
      <w:r w:rsidRPr="005B17C0">
        <w:rPr>
          <w:noProof/>
        </w:rPr>
        <w:t>, RA-RNTI associated with the PRACH in which the Random Access Preamble is transmitted, is computed as:</w:t>
      </w:r>
    </w:p>
    <w:p w14:paraId="25791DB3" w14:textId="77777777" w:rsidR="008C4133" w:rsidRPr="005B17C0" w:rsidRDefault="008C4133" w:rsidP="008C4133">
      <w:pPr>
        <w:jc w:val="center"/>
        <w:rPr>
          <w:noProof/>
        </w:rPr>
      </w:pPr>
      <w:r w:rsidRPr="005B17C0">
        <w:rPr>
          <w:rFonts w:eastAsia="MS PGothic" w:cs="Arial"/>
          <w:bCs/>
        </w:rPr>
        <w:t>RA-RNTI=1+t_id + 10*f_id + 60*(SFN_id mod (Wmax/10))</w:t>
      </w:r>
    </w:p>
    <w:p w14:paraId="32752815" w14:textId="77777777" w:rsidR="008C4133" w:rsidRPr="005B17C0" w:rsidRDefault="008C4133" w:rsidP="008C4133">
      <w:pPr>
        <w:rPr>
          <w:noProof/>
        </w:rPr>
      </w:pPr>
      <w:r w:rsidRPr="005B17C0">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w:t>
      </w:r>
      <w:r w:rsidR="00524006" w:rsidRPr="005B17C0">
        <w:rPr>
          <w:noProof/>
        </w:rPr>
        <w:t>BL</w:t>
      </w:r>
      <w:r w:rsidRPr="005B17C0">
        <w:rPr>
          <w:noProof/>
        </w:rPr>
        <w:t xml:space="preserve"> UEs or UEs in enhanced coverage.</w:t>
      </w:r>
      <w:r w:rsidR="00216699" w:rsidRPr="005B17C0">
        <w:rPr>
          <w:noProof/>
        </w:rPr>
        <w:t xml:space="preserve"> If the PRACH resource is on a </w:t>
      </w:r>
      <w:r w:rsidR="00216699" w:rsidRPr="005B17C0">
        <w:rPr>
          <w:iCs/>
          <w:lang w:eastAsia="zh-CN"/>
        </w:rPr>
        <w:t>TDD carrier,</w:t>
      </w:r>
      <w:r w:rsidR="00216699" w:rsidRPr="005B17C0">
        <w:rPr>
          <w:noProof/>
        </w:rPr>
        <w:t xml:space="preserve"> the f_id is set to </w:t>
      </w:r>
      <w:r w:rsidR="00216699" w:rsidRPr="005B17C0">
        <w:rPr>
          <w:position w:val="-10"/>
        </w:rPr>
        <w:object w:dxaOrig="380" w:dyaOrig="300" w14:anchorId="733AB652">
          <v:shape id="_x0000_i1028" type="#_x0000_t75" style="width:19pt;height:15pt" o:ole="">
            <v:imagedata r:id="rId16" o:title=""/>
          </v:shape>
          <o:OLEObject Type="Embed" ProgID="Equation.3" ShapeID="_x0000_i1028" DrawAspect="Content" ObjectID="_1709545266" r:id="rId19"/>
        </w:object>
      </w:r>
      <w:r w:rsidR="00216699" w:rsidRPr="005B17C0">
        <w:t xml:space="preserve">, where </w:t>
      </w:r>
      <w:r w:rsidR="00216699" w:rsidRPr="005B17C0">
        <w:rPr>
          <w:position w:val="-10"/>
        </w:rPr>
        <w:object w:dxaOrig="380" w:dyaOrig="300" w14:anchorId="2E715BA1">
          <v:shape id="_x0000_i1029" type="#_x0000_t75" style="width:19pt;height:15pt" o:ole="">
            <v:imagedata r:id="rId16" o:title=""/>
          </v:shape>
          <o:OLEObject Type="Embed" ProgID="Equation.3" ShapeID="_x0000_i1029" DrawAspect="Content" ObjectID="_1709545267" r:id="rId20"/>
        </w:object>
      </w:r>
      <w:r w:rsidR="00216699" w:rsidRPr="005B17C0">
        <w:rPr>
          <w:noProof/>
        </w:rPr>
        <w:t xml:space="preserve"> is defined in </w:t>
      </w:r>
      <w:r w:rsidR="00A50861" w:rsidRPr="005B17C0">
        <w:rPr>
          <w:noProof/>
        </w:rPr>
        <w:t>clause</w:t>
      </w:r>
      <w:r w:rsidR="00216699" w:rsidRPr="005B17C0">
        <w:rPr>
          <w:noProof/>
        </w:rPr>
        <w:t xml:space="preserve"> 5.7.1 of </w:t>
      </w:r>
      <w:r w:rsidR="00EB63D2" w:rsidRPr="005B17C0">
        <w:rPr>
          <w:noProof/>
        </w:rPr>
        <w:t>TS 36.211 [</w:t>
      </w:r>
      <w:r w:rsidR="00216699" w:rsidRPr="005B17C0">
        <w:rPr>
          <w:noProof/>
        </w:rPr>
        <w:t>7].</w:t>
      </w:r>
    </w:p>
    <w:p w14:paraId="538F6F1E" w14:textId="77777777" w:rsidR="000E0528" w:rsidRPr="005B17C0" w:rsidRDefault="000E0528" w:rsidP="000E0528">
      <w:r w:rsidRPr="005B17C0">
        <w:t>For NB-IoT UEs, the RA-RNTI associated with the PRACH in which the Random Access Preamble is transmitted, is computed as:</w:t>
      </w:r>
    </w:p>
    <w:p w14:paraId="40A6A24C" w14:textId="77777777" w:rsidR="000E0528" w:rsidRPr="005B17C0" w:rsidRDefault="000E0528" w:rsidP="000E0528">
      <w:pPr>
        <w:jc w:val="center"/>
      </w:pPr>
      <w:r w:rsidRPr="005B17C0">
        <w:rPr>
          <w:rFonts w:eastAsia="MS PGothic" w:cs="Arial"/>
          <w:bCs/>
        </w:rPr>
        <w:t>RA-RNTI=1</w:t>
      </w:r>
      <w:r w:rsidR="00F924C5" w:rsidRPr="005B17C0">
        <w:rPr>
          <w:rFonts w:eastAsia="MS PGothic" w:cs="Arial"/>
          <w:bCs/>
        </w:rPr>
        <w:t xml:space="preserve"> </w:t>
      </w:r>
      <w:r w:rsidRPr="005B17C0">
        <w:rPr>
          <w:rFonts w:eastAsia="MS PGothic" w:cs="Arial"/>
          <w:bCs/>
        </w:rPr>
        <w:t xml:space="preserve">+ </w:t>
      </w:r>
      <w:r w:rsidR="00201572" w:rsidRPr="005B17C0">
        <w:rPr>
          <w:rFonts w:cs="Arial"/>
          <w:bCs/>
          <w:lang w:eastAsia="zh-CN"/>
        </w:rPr>
        <w:t>floor(</w:t>
      </w:r>
      <w:r w:rsidRPr="005B17C0">
        <w:rPr>
          <w:rFonts w:eastAsia="MS PGothic" w:cs="Arial"/>
          <w:bCs/>
        </w:rPr>
        <w:t>SFN_id/4</w:t>
      </w:r>
      <w:r w:rsidR="00201572" w:rsidRPr="005B17C0">
        <w:rPr>
          <w:rFonts w:cs="Arial"/>
          <w:bCs/>
          <w:lang w:eastAsia="zh-CN"/>
        </w:rPr>
        <w:t>)</w:t>
      </w:r>
      <w:r w:rsidR="00F924C5" w:rsidRPr="005B17C0">
        <w:rPr>
          <w:rFonts w:cs="Arial"/>
          <w:bCs/>
          <w:lang w:eastAsia="zh-CN"/>
        </w:rPr>
        <w:t xml:space="preserve"> + 256*carrier_id</w:t>
      </w:r>
    </w:p>
    <w:p w14:paraId="53AD13A0" w14:textId="77777777" w:rsidR="000E0528" w:rsidRPr="005B17C0" w:rsidRDefault="000E0528" w:rsidP="000E0528">
      <w:pPr>
        <w:rPr>
          <w:noProof/>
        </w:rPr>
      </w:pPr>
      <w:r w:rsidRPr="005B17C0">
        <w:t>where SFN_id is the index of the first radio frame of the specified PRACH</w:t>
      </w:r>
      <w:r w:rsidR="00F924C5" w:rsidRPr="005B17C0">
        <w:t xml:space="preserve"> and carrier_id is the index of the UL carrier associated with the specified PRACH. The carrier_id of the anchor carrier is 0</w:t>
      </w:r>
      <w:r w:rsidRPr="005B17C0">
        <w:t>.</w:t>
      </w:r>
    </w:p>
    <w:p w14:paraId="31D6CF0C" w14:textId="77777777" w:rsidR="007540A7" w:rsidRPr="005B17C0" w:rsidRDefault="007540A7" w:rsidP="007540A7">
      <w:pPr>
        <w:rPr>
          <w:noProof/>
        </w:rPr>
      </w:pPr>
      <w:r w:rsidRPr="005B17C0">
        <w:rPr>
          <w:noProof/>
        </w:rPr>
        <w:t>For NB-IoT UEs operating in TDD mode, the RA-RNTI associated with the PRACH in which the Random Access Preamble is transmitted, is computed as:</w:t>
      </w:r>
    </w:p>
    <w:p w14:paraId="18D1C4BF" w14:textId="77777777" w:rsidR="007540A7" w:rsidRPr="005B17C0" w:rsidRDefault="007540A7" w:rsidP="007540A7">
      <w:pPr>
        <w:pStyle w:val="EQ"/>
        <w:jc w:val="center"/>
      </w:pPr>
      <w:r w:rsidRPr="005B17C0">
        <w:t>RA-RNTI = 1 + floor(SFN_id/4) + 256*(H-SFN mod 2)</w:t>
      </w:r>
    </w:p>
    <w:p w14:paraId="42758E81" w14:textId="77777777" w:rsidR="007540A7" w:rsidRPr="005B17C0" w:rsidRDefault="007540A7" w:rsidP="007540A7">
      <w:pPr>
        <w:rPr>
          <w:noProof/>
        </w:rPr>
      </w:pPr>
      <w:r w:rsidRPr="005B17C0">
        <w:rPr>
          <w:noProof/>
        </w:rPr>
        <w:t>where SFN_id is the index of the first radio frame of the specified PRACH and H-SFN is the index of the first hyper frame of the specified PRACH. The PDCCH transmission and the PRACH resource are on the same carrier.</w:t>
      </w:r>
    </w:p>
    <w:p w14:paraId="32E8D0C4" w14:textId="77777777" w:rsidR="00ED2C6E" w:rsidRPr="005B17C0" w:rsidRDefault="00ED2C6E" w:rsidP="007540A7">
      <w:pPr>
        <w:rPr>
          <w:noProof/>
        </w:rPr>
      </w:pPr>
      <w:r w:rsidRPr="005B17C0">
        <w:rPr>
          <w:noProof/>
        </w:rPr>
        <w:t xml:space="preserve">The </w:t>
      </w:r>
      <w:r w:rsidR="00CA2455" w:rsidRPr="005B17C0">
        <w:rPr>
          <w:noProof/>
        </w:rPr>
        <w:t>MAC entity</w:t>
      </w:r>
      <w:r w:rsidRPr="005B17C0">
        <w:rPr>
          <w:noProof/>
        </w:rPr>
        <w:t xml:space="preserve"> may stop monitoring for Random Access Response(s) after successful reception of a Random Access Response </w:t>
      </w:r>
      <w:r w:rsidR="00C33595" w:rsidRPr="005B17C0">
        <w:rPr>
          <w:noProof/>
        </w:rPr>
        <w:t>containing Random Access Preamble identifiers that matches the transmitted Random Access Preamble</w:t>
      </w:r>
      <w:r w:rsidRPr="005B17C0">
        <w:rPr>
          <w:noProof/>
        </w:rPr>
        <w:t>.</w:t>
      </w:r>
    </w:p>
    <w:p w14:paraId="289DCA3E" w14:textId="77777777" w:rsidR="00ED2C6E" w:rsidRPr="005B17C0" w:rsidRDefault="00ED2C6E" w:rsidP="00707196">
      <w:pPr>
        <w:pStyle w:val="B1"/>
        <w:rPr>
          <w:noProof/>
        </w:rPr>
      </w:pPr>
      <w:r w:rsidRPr="005B17C0">
        <w:rPr>
          <w:noProof/>
        </w:rPr>
        <w:t>-</w:t>
      </w:r>
      <w:r w:rsidRPr="005B17C0">
        <w:rPr>
          <w:noProof/>
        </w:rPr>
        <w:tab/>
        <w:t xml:space="preserve">If </w:t>
      </w:r>
      <w:r w:rsidR="00801C3A" w:rsidRPr="005B17C0">
        <w:rPr>
          <w:noProof/>
        </w:rPr>
        <w:t>a downlink assignment for this TTI has been received on the PDCCH for the RA</w:t>
      </w:r>
      <w:r w:rsidR="00801C3A" w:rsidRPr="005B17C0">
        <w:rPr>
          <w:noProof/>
          <w:lang w:eastAsia="zh-CN"/>
        </w:rPr>
        <w:t>-</w:t>
      </w:r>
      <w:r w:rsidR="00801C3A" w:rsidRPr="005B17C0">
        <w:rPr>
          <w:noProof/>
        </w:rPr>
        <w:t>RNTI and the received TB is successfully decoded</w:t>
      </w:r>
      <w:r w:rsidRPr="005B17C0">
        <w:rPr>
          <w:noProof/>
        </w:rPr>
        <w:t xml:space="preserve">, the </w:t>
      </w:r>
      <w:r w:rsidR="00CA2455" w:rsidRPr="005B17C0">
        <w:rPr>
          <w:noProof/>
        </w:rPr>
        <w:t>MAC entity</w:t>
      </w:r>
      <w:r w:rsidRPr="005B17C0">
        <w:rPr>
          <w:noProof/>
        </w:rPr>
        <w:t xml:space="preserve"> shall</w:t>
      </w:r>
      <w:r w:rsidR="00291E7E" w:rsidRPr="005B17C0">
        <w:rPr>
          <w:noProof/>
        </w:rPr>
        <w:t xml:space="preserve"> regardless of the possible occurrence of a measurement gap</w:t>
      </w:r>
      <w:r w:rsidR="00E466E9" w:rsidRPr="005B17C0">
        <w:rPr>
          <w:noProof/>
        </w:rPr>
        <w:t xml:space="preserve"> or </w:t>
      </w:r>
      <w:r w:rsidR="000A5FA7" w:rsidRPr="005B17C0">
        <w:rPr>
          <w:noProof/>
        </w:rPr>
        <w:t xml:space="preserve">a </w:t>
      </w:r>
      <w:r w:rsidR="0067477F" w:rsidRPr="005B17C0">
        <w:rPr>
          <w:noProof/>
        </w:rPr>
        <w:t>S</w:t>
      </w:r>
      <w:r w:rsidR="00E466E9" w:rsidRPr="005B17C0">
        <w:rPr>
          <w:noProof/>
        </w:rPr>
        <w:t xml:space="preserve">idelink </w:t>
      </w:r>
      <w:r w:rsidR="0067477F" w:rsidRPr="005B17C0">
        <w:rPr>
          <w:noProof/>
        </w:rPr>
        <w:t>D</w:t>
      </w:r>
      <w:r w:rsidR="00E466E9" w:rsidRPr="005B17C0">
        <w:rPr>
          <w:noProof/>
        </w:rPr>
        <w:t xml:space="preserve">iscovery </w:t>
      </w:r>
      <w:r w:rsidR="0067477F" w:rsidRPr="005B17C0">
        <w:rPr>
          <w:noProof/>
        </w:rPr>
        <w:t>G</w:t>
      </w:r>
      <w:r w:rsidR="00E466E9" w:rsidRPr="005B17C0">
        <w:rPr>
          <w:noProof/>
        </w:rPr>
        <w:t xml:space="preserve">ap for </w:t>
      </w:r>
      <w:r w:rsidR="0067477F" w:rsidRPr="005B17C0">
        <w:rPr>
          <w:noProof/>
        </w:rPr>
        <w:t>T</w:t>
      </w:r>
      <w:r w:rsidR="00E466E9" w:rsidRPr="005B17C0">
        <w:rPr>
          <w:noProof/>
        </w:rPr>
        <w:t>ransmission</w:t>
      </w:r>
      <w:r w:rsidR="000A5FA7" w:rsidRPr="005B17C0">
        <w:rPr>
          <w:noProof/>
        </w:rPr>
        <w:t xml:space="preserve"> or a Sidelink Discovery Gap for Reception</w:t>
      </w:r>
      <w:r w:rsidR="00CA3DFB" w:rsidRPr="005B17C0">
        <w:rPr>
          <w:noProof/>
        </w:rPr>
        <w:t xml:space="preserve">, and regardless of the prioritization of V2X sidelink communication described in </w:t>
      </w:r>
      <w:r w:rsidR="006D2D97" w:rsidRPr="005B17C0">
        <w:rPr>
          <w:noProof/>
        </w:rPr>
        <w:t>clause</w:t>
      </w:r>
      <w:r w:rsidR="00CA3DFB" w:rsidRPr="005B17C0">
        <w:rPr>
          <w:noProof/>
        </w:rPr>
        <w:t xml:space="preserve"> 5.14.1.2.2</w:t>
      </w:r>
      <w:r w:rsidRPr="005B17C0">
        <w:rPr>
          <w:noProof/>
        </w:rPr>
        <w:t>:</w:t>
      </w:r>
    </w:p>
    <w:p w14:paraId="48647A99" w14:textId="77777777" w:rsidR="00ED2C6E" w:rsidRPr="005B17C0" w:rsidRDefault="00ED2C6E" w:rsidP="00707196">
      <w:pPr>
        <w:pStyle w:val="B2"/>
        <w:rPr>
          <w:noProof/>
        </w:rPr>
      </w:pPr>
      <w:r w:rsidRPr="005B17C0">
        <w:rPr>
          <w:noProof/>
        </w:rPr>
        <w:t>-</w:t>
      </w:r>
      <w:r w:rsidRPr="005B17C0">
        <w:rPr>
          <w:noProof/>
        </w:rPr>
        <w:tab/>
        <w:t>if the Random Access Response contains a Backoff Indicator subheader:</w:t>
      </w:r>
    </w:p>
    <w:p w14:paraId="51C023C3" w14:textId="77777777" w:rsidR="00ED2C6E" w:rsidRPr="005B17C0" w:rsidRDefault="00ED2C6E" w:rsidP="00707196">
      <w:pPr>
        <w:pStyle w:val="B3"/>
        <w:rPr>
          <w:noProof/>
        </w:rPr>
      </w:pPr>
      <w:r w:rsidRPr="005B17C0">
        <w:rPr>
          <w:noProof/>
        </w:rPr>
        <w:t>-</w:t>
      </w:r>
      <w:r w:rsidRPr="005B17C0">
        <w:rPr>
          <w:noProof/>
        </w:rPr>
        <w:tab/>
        <w:t>set the backoff parameter value as indicated by the BI field of the Backoff Indicator subheader and Table 7.2-1</w:t>
      </w:r>
      <w:r w:rsidR="000E0528" w:rsidRPr="005B17C0">
        <w:rPr>
          <w:noProof/>
        </w:rPr>
        <w:t xml:space="preserve">, </w:t>
      </w:r>
      <w:r w:rsidR="000E0528" w:rsidRPr="005B17C0">
        <w:t>except for NB-IoT where the value from Table 7.2-2 is used</w:t>
      </w:r>
      <w:r w:rsidRPr="005B17C0">
        <w:rPr>
          <w:noProof/>
        </w:rPr>
        <w:t>.</w:t>
      </w:r>
    </w:p>
    <w:p w14:paraId="5328C40F" w14:textId="77777777" w:rsidR="00ED2C6E" w:rsidRPr="005B17C0" w:rsidRDefault="00ED2C6E" w:rsidP="00707196">
      <w:pPr>
        <w:pStyle w:val="B2"/>
        <w:rPr>
          <w:noProof/>
        </w:rPr>
      </w:pPr>
      <w:r w:rsidRPr="005B17C0">
        <w:rPr>
          <w:noProof/>
        </w:rPr>
        <w:t>-</w:t>
      </w:r>
      <w:r w:rsidRPr="005B17C0">
        <w:rPr>
          <w:noProof/>
        </w:rPr>
        <w:tab/>
        <w:t>else, set the backoff parameter value to 0 ms.</w:t>
      </w:r>
    </w:p>
    <w:p w14:paraId="5DF65395" w14:textId="77777777" w:rsidR="00ED2C6E" w:rsidRPr="005B17C0" w:rsidRDefault="00ED2C6E" w:rsidP="00707196">
      <w:pPr>
        <w:pStyle w:val="B2"/>
        <w:rPr>
          <w:noProof/>
        </w:rPr>
      </w:pPr>
      <w:r w:rsidRPr="005B17C0">
        <w:rPr>
          <w:noProof/>
        </w:rPr>
        <w:t>-</w:t>
      </w:r>
      <w:r w:rsidRPr="005B17C0">
        <w:rPr>
          <w:noProof/>
        </w:rPr>
        <w:tab/>
        <w:t xml:space="preserve">if the Random Access Response contains a Random Access Preamble identifier corresponding to the transmitted Random Access Preamble (see </w:t>
      </w:r>
      <w:r w:rsidR="006D2D97" w:rsidRPr="005B17C0">
        <w:rPr>
          <w:noProof/>
        </w:rPr>
        <w:t>clause</w:t>
      </w:r>
      <w:r w:rsidRPr="005B17C0">
        <w:rPr>
          <w:noProof/>
        </w:rPr>
        <w:t xml:space="preserve"> 5.1.3), the </w:t>
      </w:r>
      <w:r w:rsidR="00CA2455" w:rsidRPr="005B17C0">
        <w:rPr>
          <w:noProof/>
        </w:rPr>
        <w:t>MAC entity</w:t>
      </w:r>
      <w:r w:rsidRPr="005B17C0">
        <w:rPr>
          <w:noProof/>
        </w:rPr>
        <w:t xml:space="preserve"> shall:</w:t>
      </w:r>
    </w:p>
    <w:p w14:paraId="4DF156B1" w14:textId="77777777" w:rsidR="00ED2C6E" w:rsidRPr="005B17C0" w:rsidRDefault="00ED2C6E" w:rsidP="00707196">
      <w:pPr>
        <w:pStyle w:val="B3"/>
        <w:rPr>
          <w:noProof/>
        </w:rPr>
      </w:pPr>
      <w:r w:rsidRPr="005B17C0">
        <w:rPr>
          <w:noProof/>
        </w:rPr>
        <w:t>-</w:t>
      </w:r>
      <w:r w:rsidRPr="005B17C0">
        <w:rPr>
          <w:noProof/>
        </w:rPr>
        <w:tab/>
        <w:t>consider this Random Access Response reception successful</w:t>
      </w:r>
      <w:r w:rsidR="00DF0D34" w:rsidRPr="005B17C0">
        <w:rPr>
          <w:noProof/>
        </w:rPr>
        <w:t xml:space="preserve"> and apply the </w:t>
      </w:r>
      <w:r w:rsidR="00911809" w:rsidRPr="005B17C0">
        <w:rPr>
          <w:noProof/>
          <w:lang w:eastAsia="zh-CN"/>
        </w:rPr>
        <w:t>following actions</w:t>
      </w:r>
      <w:r w:rsidR="00DF0D34" w:rsidRPr="005B17C0">
        <w:rPr>
          <w:noProof/>
        </w:rPr>
        <w:t xml:space="preserve"> for the serving cell where the Random Access Preamble was transmitted</w:t>
      </w:r>
      <w:r w:rsidR="00911809" w:rsidRPr="005B17C0">
        <w:rPr>
          <w:noProof/>
          <w:lang w:eastAsia="zh-CN"/>
        </w:rPr>
        <w:t>:</w:t>
      </w:r>
    </w:p>
    <w:p w14:paraId="3E979CCB" w14:textId="77777777" w:rsidR="00ED2C6E" w:rsidRPr="005B17C0" w:rsidRDefault="00ED2C6E" w:rsidP="00707196">
      <w:pPr>
        <w:pStyle w:val="B4"/>
        <w:rPr>
          <w:noProof/>
        </w:rPr>
      </w:pPr>
      <w:r w:rsidRPr="005B17C0">
        <w:rPr>
          <w:noProof/>
        </w:rPr>
        <w:t>-</w:t>
      </w:r>
      <w:r w:rsidRPr="005B17C0">
        <w:rPr>
          <w:noProof/>
        </w:rPr>
        <w:tab/>
        <w:t>process the received Timing A</w:t>
      </w:r>
      <w:r w:rsidR="007E75D0" w:rsidRPr="005B17C0">
        <w:rPr>
          <w:noProof/>
        </w:rPr>
        <w:t>dvance Command</w:t>
      </w:r>
      <w:r w:rsidRPr="005B17C0">
        <w:rPr>
          <w:noProof/>
        </w:rPr>
        <w:t xml:space="preserve"> (see </w:t>
      </w:r>
      <w:r w:rsidR="006D2D97" w:rsidRPr="005B17C0">
        <w:rPr>
          <w:noProof/>
        </w:rPr>
        <w:t>clause</w:t>
      </w:r>
      <w:r w:rsidRPr="005B17C0">
        <w:rPr>
          <w:noProof/>
        </w:rPr>
        <w:t xml:space="preserve"> 5.2);</w:t>
      </w:r>
    </w:p>
    <w:p w14:paraId="5966DF14" w14:textId="77777777" w:rsidR="0076096B" w:rsidRPr="005B17C0" w:rsidRDefault="0076096B" w:rsidP="00707196">
      <w:pPr>
        <w:pStyle w:val="B4"/>
        <w:rPr>
          <w:noProof/>
        </w:rPr>
      </w:pPr>
      <w:r w:rsidRPr="005B17C0">
        <w:rPr>
          <w:noProof/>
        </w:rPr>
        <w:t>-</w:t>
      </w:r>
      <w:r w:rsidRPr="005B17C0">
        <w:rPr>
          <w:noProof/>
        </w:rPr>
        <w:tab/>
        <w:t xml:space="preserve">indicate </w:t>
      </w:r>
      <w:r w:rsidR="00247022" w:rsidRPr="005B17C0">
        <w:rPr>
          <w:noProof/>
        </w:rPr>
        <w:t xml:space="preserve">the </w:t>
      </w:r>
      <w:r w:rsidR="00247022" w:rsidRPr="005B17C0">
        <w:rPr>
          <w:i/>
          <w:iCs/>
        </w:rPr>
        <w:t>preambleInitialReceivedTargetPower</w:t>
      </w:r>
      <w:r w:rsidR="00247022" w:rsidRPr="005B17C0">
        <w:rPr>
          <w:noProof/>
        </w:rPr>
        <w:t xml:space="preserve"> and </w:t>
      </w:r>
      <w:r w:rsidRPr="005B17C0">
        <w:rPr>
          <w:noProof/>
        </w:rPr>
        <w:t>the amount of power ramping applied to the latest preamble transmission to lower layers (i.e., (PREAMBLE_TRANSMISSION_COUNTER</w:t>
      </w:r>
      <w:r w:rsidR="00B04152" w:rsidRPr="005B17C0">
        <w:rPr>
          <w:noProof/>
        </w:rPr>
        <w:t xml:space="preserve"> </w:t>
      </w:r>
      <w:r w:rsidR="00B04152" w:rsidRPr="005B17C0">
        <w:t xml:space="preserve">– </w:t>
      </w:r>
      <w:r w:rsidRPr="005B17C0">
        <w:rPr>
          <w:noProof/>
        </w:rPr>
        <w:t xml:space="preserve">1) * </w:t>
      </w:r>
      <w:r w:rsidR="00F02210" w:rsidRPr="005B17C0">
        <w:rPr>
          <w:i/>
          <w:iCs/>
        </w:rPr>
        <w:t>powerRampingStep</w:t>
      </w:r>
      <w:r w:rsidRPr="005B17C0">
        <w:rPr>
          <w:noProof/>
        </w:rPr>
        <w:t>);</w:t>
      </w:r>
    </w:p>
    <w:p w14:paraId="5A88D91B" w14:textId="77777777" w:rsidR="00ED2C6E" w:rsidRPr="005B17C0" w:rsidRDefault="00ED2C6E" w:rsidP="00707196">
      <w:pPr>
        <w:pStyle w:val="B4"/>
        <w:rPr>
          <w:noProof/>
        </w:rPr>
      </w:pPr>
      <w:r w:rsidRPr="005B17C0">
        <w:rPr>
          <w:noProof/>
        </w:rPr>
        <w:t>-</w:t>
      </w:r>
      <w:r w:rsidRPr="005B17C0">
        <w:rPr>
          <w:noProof/>
        </w:rPr>
        <w:tab/>
      </w:r>
      <w:r w:rsidR="00AD562B" w:rsidRPr="005B17C0">
        <w:rPr>
          <w:noProof/>
          <w:lang w:eastAsia="zh-CN"/>
        </w:rPr>
        <w:t xml:space="preserve">if the SCell is configured with </w:t>
      </w:r>
      <w:r w:rsidR="00AD562B" w:rsidRPr="005B17C0">
        <w:rPr>
          <w:i/>
        </w:rPr>
        <w:t>ul-Configuration-r1</w:t>
      </w:r>
      <w:r w:rsidR="00AD562B" w:rsidRPr="005B17C0">
        <w:rPr>
          <w:i/>
          <w:lang w:eastAsia="zh-CN"/>
        </w:rPr>
        <w:t>4</w:t>
      </w:r>
      <w:r w:rsidR="00AD562B" w:rsidRPr="005B17C0">
        <w:rPr>
          <w:noProof/>
        </w:rPr>
        <w:t>, ignore the received UL grant</w:t>
      </w:r>
      <w:r w:rsidR="00AD562B" w:rsidRPr="005B17C0">
        <w:rPr>
          <w:noProof/>
          <w:lang w:eastAsia="zh-CN"/>
        </w:rPr>
        <w:t xml:space="preserve"> otherwise</w:t>
      </w:r>
      <w:r w:rsidR="00AD562B" w:rsidRPr="005B17C0">
        <w:rPr>
          <w:noProof/>
        </w:rPr>
        <w:t xml:space="preserve"> </w:t>
      </w:r>
      <w:r w:rsidRPr="005B17C0">
        <w:rPr>
          <w:noProof/>
        </w:rPr>
        <w:t>process the received UL grant value</w:t>
      </w:r>
      <w:r w:rsidR="00612B2C" w:rsidRPr="005B17C0">
        <w:rPr>
          <w:noProof/>
        </w:rPr>
        <w:t xml:space="preserve"> and indicate it to the lower layers</w:t>
      </w:r>
      <w:r w:rsidRPr="005B17C0">
        <w:rPr>
          <w:noProof/>
        </w:rPr>
        <w:t>;</w:t>
      </w:r>
    </w:p>
    <w:p w14:paraId="4EFDCEA7" w14:textId="77777777" w:rsidR="00ED2C6E" w:rsidRPr="005B17C0" w:rsidRDefault="00ED2C6E" w:rsidP="00707196">
      <w:pPr>
        <w:pStyle w:val="B3"/>
        <w:rPr>
          <w:noProof/>
        </w:rPr>
      </w:pPr>
      <w:r w:rsidRPr="005B17C0">
        <w:rPr>
          <w:noProof/>
        </w:rPr>
        <w:lastRenderedPageBreak/>
        <w:t>-</w:t>
      </w:r>
      <w:r w:rsidRPr="005B17C0">
        <w:rPr>
          <w:noProof/>
        </w:rPr>
        <w:tab/>
        <w:t>if</w:t>
      </w:r>
      <w:r w:rsidR="00DC761D" w:rsidRPr="005B17C0">
        <w:rPr>
          <w:noProof/>
        </w:rPr>
        <w:t>, except for NB-IoT,</w:t>
      </w:r>
      <w:r w:rsidRPr="005B17C0">
        <w:rPr>
          <w:noProof/>
        </w:rPr>
        <w:t xml:space="preserve"> </w:t>
      </w:r>
      <w:r w:rsidR="00F02210" w:rsidRPr="005B17C0">
        <w:rPr>
          <w:i/>
          <w:noProof/>
        </w:rPr>
        <w:t>ra-PreambleIndex</w:t>
      </w:r>
      <w:r w:rsidRPr="005B17C0">
        <w:rPr>
          <w:noProof/>
        </w:rPr>
        <w:t xml:space="preserve"> was explicitly signalled </w:t>
      </w:r>
      <w:r w:rsidR="0088330B" w:rsidRPr="005B17C0">
        <w:rPr>
          <w:noProof/>
        </w:rPr>
        <w:t xml:space="preserve">and </w:t>
      </w:r>
      <w:r w:rsidR="00F02210" w:rsidRPr="005B17C0">
        <w:rPr>
          <w:noProof/>
        </w:rPr>
        <w:t>it</w:t>
      </w:r>
      <w:r w:rsidR="0088330B" w:rsidRPr="005B17C0">
        <w:rPr>
          <w:noProof/>
        </w:rPr>
        <w:t xml:space="preserve"> was not 000000 </w:t>
      </w:r>
      <w:r w:rsidRPr="005B17C0">
        <w:rPr>
          <w:noProof/>
        </w:rPr>
        <w:t>(i.e., not selected by MAC):</w:t>
      </w:r>
    </w:p>
    <w:p w14:paraId="79EDC171" w14:textId="77777777" w:rsidR="00DC761D" w:rsidRPr="005B17C0" w:rsidRDefault="00ED2C6E" w:rsidP="00DC761D">
      <w:pPr>
        <w:pStyle w:val="B4"/>
        <w:rPr>
          <w:noProof/>
        </w:rPr>
      </w:pPr>
      <w:r w:rsidRPr="005B17C0">
        <w:rPr>
          <w:noProof/>
        </w:rPr>
        <w:t>-</w:t>
      </w:r>
      <w:r w:rsidRPr="005B17C0">
        <w:rPr>
          <w:noProof/>
        </w:rPr>
        <w:tab/>
        <w:t>consider the Random Access procedure successfully completed.</w:t>
      </w:r>
    </w:p>
    <w:p w14:paraId="31231805" w14:textId="77777777" w:rsidR="009E2B67" w:rsidRPr="005B17C0" w:rsidRDefault="00DC761D" w:rsidP="00DC761D">
      <w:pPr>
        <w:pStyle w:val="B3"/>
        <w:rPr>
          <w:noProof/>
        </w:rPr>
      </w:pPr>
      <w:r w:rsidRPr="005B17C0">
        <w:rPr>
          <w:noProof/>
        </w:rPr>
        <w:t>-</w:t>
      </w:r>
      <w:r w:rsidRPr="005B17C0">
        <w:rPr>
          <w:noProof/>
        </w:rPr>
        <w:tab/>
        <w:t xml:space="preserve">else if, the UE is an NB-IoT UE, </w:t>
      </w:r>
      <w:r w:rsidRPr="005B17C0">
        <w:rPr>
          <w:i/>
          <w:noProof/>
        </w:rPr>
        <w:t>ra-PreambleIndex</w:t>
      </w:r>
      <w:r w:rsidRPr="005B17C0">
        <w:rPr>
          <w:noProof/>
        </w:rPr>
        <w:t xml:space="preserve"> was explicitly signalled and it was not 000000 (i.e., not selected by MAC) and </w:t>
      </w:r>
      <w:r w:rsidRPr="005B17C0">
        <w:rPr>
          <w:i/>
          <w:noProof/>
        </w:rPr>
        <w:t>ra-CFRA-Config</w:t>
      </w:r>
      <w:r w:rsidRPr="005B17C0">
        <w:rPr>
          <w:noProof/>
        </w:rPr>
        <w:t xml:space="preserve"> is configured:</w:t>
      </w:r>
    </w:p>
    <w:p w14:paraId="2A5D36FC" w14:textId="77777777" w:rsidR="00DC761D" w:rsidRPr="005B17C0" w:rsidRDefault="00DC761D" w:rsidP="00DC761D">
      <w:pPr>
        <w:pStyle w:val="B4"/>
        <w:rPr>
          <w:noProof/>
        </w:rPr>
      </w:pPr>
      <w:r w:rsidRPr="005B17C0">
        <w:rPr>
          <w:noProof/>
        </w:rPr>
        <w:t>-</w:t>
      </w:r>
      <w:r w:rsidRPr="005B17C0">
        <w:rPr>
          <w:noProof/>
        </w:rPr>
        <w:tab/>
        <w:t>consider the Random Access procedure successfully completed.</w:t>
      </w:r>
    </w:p>
    <w:p w14:paraId="551319BE" w14:textId="77777777" w:rsidR="00ED2C6E" w:rsidRPr="005B17C0" w:rsidRDefault="009E2B67" w:rsidP="00DC761D">
      <w:pPr>
        <w:pStyle w:val="B4"/>
        <w:rPr>
          <w:noProof/>
        </w:rPr>
      </w:pPr>
      <w:r w:rsidRPr="005B17C0">
        <w:rPr>
          <w:noProof/>
        </w:rPr>
        <w:t>-</w:t>
      </w:r>
      <w:r w:rsidRPr="005B17C0">
        <w:rPr>
          <w:noProof/>
        </w:rPr>
        <w:tab/>
        <w:t xml:space="preserve">the UL grant </w:t>
      </w:r>
      <w:r w:rsidR="0080264B" w:rsidRPr="005B17C0">
        <w:rPr>
          <w:noProof/>
        </w:rPr>
        <w:t>provided in the Random Access Response message</w:t>
      </w:r>
      <w:r w:rsidRPr="005B17C0">
        <w:rPr>
          <w:noProof/>
        </w:rPr>
        <w:t xml:space="preserve"> is valid only for the configured carrier</w:t>
      </w:r>
      <w:r w:rsidR="00350251" w:rsidRPr="005B17C0">
        <w:rPr>
          <w:noProof/>
        </w:rPr>
        <w:t xml:space="preserve"> (i.e. UL carrier used prior to this Random Access procedure)</w:t>
      </w:r>
      <w:r w:rsidRPr="005B17C0">
        <w:rPr>
          <w:noProof/>
        </w:rPr>
        <w:t>.</w:t>
      </w:r>
    </w:p>
    <w:p w14:paraId="58CF70B4" w14:textId="77777777" w:rsidR="00F64B27" w:rsidRPr="005B17C0" w:rsidRDefault="00ED2C6E" w:rsidP="00E62EF8">
      <w:pPr>
        <w:pStyle w:val="B3"/>
        <w:tabs>
          <w:tab w:val="left" w:pos="3119"/>
        </w:tabs>
        <w:rPr>
          <w:noProof/>
        </w:rPr>
      </w:pPr>
      <w:r w:rsidRPr="005B17C0">
        <w:rPr>
          <w:noProof/>
        </w:rPr>
        <w:t>-</w:t>
      </w:r>
      <w:r w:rsidRPr="005B17C0">
        <w:rPr>
          <w:noProof/>
        </w:rPr>
        <w:tab/>
        <w:t>else</w:t>
      </w:r>
      <w:r w:rsidR="00F64B27" w:rsidRPr="005B17C0">
        <w:rPr>
          <w:noProof/>
        </w:rPr>
        <w:t>:</w:t>
      </w:r>
    </w:p>
    <w:p w14:paraId="29238BB3" w14:textId="2AA5E995" w:rsidR="00DC761D" w:rsidRPr="005B17C0" w:rsidRDefault="00F64B27" w:rsidP="00E62EF8">
      <w:pPr>
        <w:pStyle w:val="B4"/>
        <w:tabs>
          <w:tab w:val="left" w:pos="3119"/>
        </w:tabs>
        <w:rPr>
          <w:noProof/>
        </w:rPr>
      </w:pPr>
      <w:r w:rsidRPr="005B17C0">
        <w:rPr>
          <w:noProof/>
        </w:rPr>
        <w:t>-</w:t>
      </w:r>
      <w:r w:rsidRPr="005B17C0">
        <w:rPr>
          <w:noProof/>
        </w:rPr>
        <w:tab/>
      </w:r>
      <w:r w:rsidR="00ED2C6E" w:rsidRPr="005B17C0">
        <w:rPr>
          <w:noProof/>
        </w:rPr>
        <w:t xml:space="preserve">if the Random Access Preamble was selected by </w:t>
      </w:r>
      <w:r w:rsidR="00CA2455" w:rsidRPr="005B17C0">
        <w:rPr>
          <w:noProof/>
        </w:rPr>
        <w:t>the MAC entity</w:t>
      </w:r>
      <w:r w:rsidR="00DC761D" w:rsidRPr="005B17C0">
        <w:rPr>
          <w:noProof/>
        </w:rPr>
        <w:t>; or</w:t>
      </w:r>
    </w:p>
    <w:p w14:paraId="53B3117E" w14:textId="77777777" w:rsidR="00ED2C6E" w:rsidRPr="005B17C0" w:rsidRDefault="00DC761D" w:rsidP="00F64B27">
      <w:pPr>
        <w:pStyle w:val="B4"/>
        <w:rPr>
          <w:noProof/>
        </w:rPr>
      </w:pPr>
      <w:r w:rsidRPr="005B17C0">
        <w:rPr>
          <w:noProof/>
        </w:rPr>
        <w:t>-</w:t>
      </w:r>
      <w:r w:rsidRPr="005B17C0">
        <w:rPr>
          <w:noProof/>
        </w:rPr>
        <w:tab/>
        <w:t xml:space="preserve">if the UE is an NB-IoT UE, the </w:t>
      </w:r>
      <w:r w:rsidRPr="005B17C0">
        <w:rPr>
          <w:i/>
          <w:noProof/>
        </w:rPr>
        <w:t>ra-PreambleIndex</w:t>
      </w:r>
      <w:r w:rsidRPr="005B17C0">
        <w:rPr>
          <w:noProof/>
        </w:rPr>
        <w:t xml:space="preserve"> was explicitly signalled and it was not 000000 and </w:t>
      </w:r>
      <w:r w:rsidRPr="005B17C0">
        <w:rPr>
          <w:i/>
          <w:noProof/>
        </w:rPr>
        <w:t>ra-CFRA-Config</w:t>
      </w:r>
      <w:r w:rsidRPr="005B17C0">
        <w:rPr>
          <w:noProof/>
        </w:rPr>
        <w:t xml:space="preserve"> is not configured</w:t>
      </w:r>
      <w:r w:rsidR="00ED2C6E" w:rsidRPr="005B17C0">
        <w:rPr>
          <w:noProof/>
        </w:rPr>
        <w:t>:</w:t>
      </w:r>
    </w:p>
    <w:p w14:paraId="17B2E2D9" w14:textId="77777777" w:rsidR="00ED2C6E" w:rsidRPr="005B17C0" w:rsidRDefault="00ED2C6E" w:rsidP="00F64B27">
      <w:pPr>
        <w:pStyle w:val="B5"/>
        <w:rPr>
          <w:noProof/>
        </w:rPr>
      </w:pPr>
      <w:r w:rsidRPr="005B17C0">
        <w:rPr>
          <w:noProof/>
        </w:rPr>
        <w:t>-</w:t>
      </w:r>
      <w:r w:rsidRPr="005B17C0">
        <w:rPr>
          <w:noProof/>
        </w:rPr>
        <w:tab/>
        <w:t>set the Temporary C-RNTI to the value received in the Random Access Response message no later than at the time of the first transmission corresponding to the UL grant provided in the Random Access Response message;</w:t>
      </w:r>
    </w:p>
    <w:p w14:paraId="44B54AAA" w14:textId="77777777" w:rsidR="007E494A" w:rsidRPr="005B17C0" w:rsidRDefault="007E494A" w:rsidP="007E494A">
      <w:pPr>
        <w:pStyle w:val="B5"/>
        <w:rPr>
          <w:noProof/>
        </w:rPr>
      </w:pPr>
      <w:r w:rsidRPr="005B17C0">
        <w:rPr>
          <w:noProof/>
        </w:rPr>
        <w:t>-</w:t>
      </w:r>
      <w:r w:rsidRPr="005B17C0">
        <w:rPr>
          <w:noProof/>
        </w:rPr>
        <w:tab/>
        <w:t>if the Random Access Preamble associated with EDT was transmitted and UL grant provided in the Random Access Response message is not for EDT:</w:t>
      </w:r>
    </w:p>
    <w:p w14:paraId="79FE3F8F" w14:textId="77777777" w:rsidR="007E494A" w:rsidRPr="005B17C0" w:rsidRDefault="007E494A" w:rsidP="007E494A">
      <w:pPr>
        <w:pStyle w:val="B6"/>
        <w:rPr>
          <w:noProof/>
        </w:rPr>
      </w:pPr>
      <w:r w:rsidRPr="005B17C0">
        <w:rPr>
          <w:noProof/>
        </w:rPr>
        <w:t>-</w:t>
      </w:r>
      <w:r w:rsidRPr="005B17C0">
        <w:rPr>
          <w:noProof/>
        </w:rPr>
        <w:tab/>
        <w:t>indicate to upper layers that EDT is cancelled due to UL grant not being for EDT;</w:t>
      </w:r>
    </w:p>
    <w:p w14:paraId="29D94F0E" w14:textId="77777777" w:rsidR="00751350" w:rsidRPr="005B17C0" w:rsidRDefault="007E494A" w:rsidP="00751350">
      <w:pPr>
        <w:pStyle w:val="B6"/>
        <w:rPr>
          <w:noProof/>
        </w:rPr>
      </w:pPr>
      <w:r w:rsidRPr="005B17C0">
        <w:rPr>
          <w:noProof/>
        </w:rPr>
        <w:t>-</w:t>
      </w:r>
      <w:r w:rsidRPr="005B17C0">
        <w:rPr>
          <w:noProof/>
        </w:rPr>
        <w:tab/>
      </w:r>
      <w:r w:rsidR="00751350" w:rsidRPr="005B17C0">
        <w:rPr>
          <w:noProof/>
        </w:rPr>
        <w:t xml:space="preserve">for CP-EDT, </w:t>
      </w:r>
      <w:r w:rsidRPr="005B17C0">
        <w:rPr>
          <w:noProof/>
        </w:rPr>
        <w:t>flush the Msg3 buffer.</w:t>
      </w:r>
    </w:p>
    <w:p w14:paraId="10BA9A8A" w14:textId="77777777" w:rsidR="00A01263" w:rsidRPr="005B17C0" w:rsidRDefault="00751350" w:rsidP="00A01263">
      <w:pPr>
        <w:pStyle w:val="B6"/>
        <w:rPr>
          <w:noProof/>
        </w:rPr>
      </w:pPr>
      <w:r w:rsidRPr="005B17C0">
        <w:rPr>
          <w:noProof/>
        </w:rPr>
        <w:t>-</w:t>
      </w:r>
      <w:r w:rsidRPr="005B17C0">
        <w:rPr>
          <w:noProof/>
        </w:rPr>
        <w:tab/>
        <w:t>for UP-EDT, update the MAC PDU in the Msg3 buffer in accordance with the uplink grant received in the Random Access Response.</w:t>
      </w:r>
    </w:p>
    <w:p w14:paraId="61C75A6D" w14:textId="77777777" w:rsidR="00A01263" w:rsidRPr="005B17C0" w:rsidRDefault="00A01263" w:rsidP="00EB63D2">
      <w:pPr>
        <w:pStyle w:val="B5"/>
        <w:rPr>
          <w:noProof/>
        </w:rPr>
      </w:pPr>
      <w:r w:rsidRPr="005B17C0">
        <w:rPr>
          <w:noProof/>
        </w:rPr>
        <w:t>-</w:t>
      </w:r>
      <w:r w:rsidRPr="005B17C0">
        <w:rPr>
          <w:noProof/>
        </w:rPr>
        <w:tab/>
        <w:t>if the Random Access Preamble associated with EDT was transmitted, the UL grant was received in a Random Access Response for EDT, and there is a MAC PDU in the Msg3 buffer:</w:t>
      </w:r>
    </w:p>
    <w:p w14:paraId="37E4ED93" w14:textId="77777777" w:rsidR="00A01263" w:rsidRPr="005B17C0" w:rsidRDefault="00A01263" w:rsidP="00A01263">
      <w:pPr>
        <w:pStyle w:val="B6"/>
        <w:rPr>
          <w:noProof/>
        </w:rPr>
      </w:pPr>
      <w:r w:rsidRPr="005B17C0">
        <w:rPr>
          <w:noProof/>
        </w:rPr>
        <w:t>-</w:t>
      </w:r>
      <w:r w:rsidRPr="005B17C0">
        <w:rPr>
          <w:noProof/>
        </w:rPr>
        <w:tab/>
        <w:t xml:space="preserve">if the TB size according to </w:t>
      </w:r>
      <w:r w:rsidRPr="005B17C0">
        <w:rPr>
          <w:i/>
          <w:noProof/>
        </w:rPr>
        <w:t>edt-SmallTBS-Enabled</w:t>
      </w:r>
      <w:r w:rsidRPr="005B17C0">
        <w:rPr>
          <w:noProof/>
        </w:rPr>
        <w:t xml:space="preserve"> and as described in </w:t>
      </w:r>
      <w:r w:rsidR="006D2D97" w:rsidRPr="005B17C0">
        <w:rPr>
          <w:noProof/>
        </w:rPr>
        <w:t>clause</w:t>
      </w:r>
      <w:r w:rsidRPr="005B17C0">
        <w:rPr>
          <w:noProof/>
        </w:rPr>
        <w:t xml:space="preserve"> 8.6.2 and 16.3.3 of </w:t>
      </w:r>
      <w:r w:rsidR="00EB63D2" w:rsidRPr="005B17C0">
        <w:rPr>
          <w:noProof/>
        </w:rPr>
        <w:t>TS 36.213 [</w:t>
      </w:r>
      <w:r w:rsidRPr="005B17C0">
        <w:rPr>
          <w:noProof/>
        </w:rPr>
        <w:t>2] does not match the size of the MAC PDU in the Msg3 buffer:</w:t>
      </w:r>
    </w:p>
    <w:p w14:paraId="647B0268" w14:textId="77777777" w:rsidR="007E494A" w:rsidRPr="005B17C0" w:rsidRDefault="00A01263" w:rsidP="00EB63D2">
      <w:pPr>
        <w:pStyle w:val="B7"/>
      </w:pPr>
      <w:r w:rsidRPr="005B17C0">
        <w:t>-</w:t>
      </w:r>
      <w:r w:rsidRPr="005B17C0">
        <w:tab/>
        <w:t>the MAC entity shall update the MAC PDU in the Msg3 buffer in accordance with the TB size.</w:t>
      </w:r>
    </w:p>
    <w:p w14:paraId="5E184019" w14:textId="77777777" w:rsidR="00ED2C6E" w:rsidRPr="005B17C0" w:rsidRDefault="00ED2C6E" w:rsidP="00F64B27">
      <w:pPr>
        <w:pStyle w:val="B5"/>
        <w:rPr>
          <w:noProof/>
        </w:rPr>
      </w:pPr>
      <w:r w:rsidRPr="005B17C0">
        <w:rPr>
          <w:noProof/>
        </w:rPr>
        <w:t>-</w:t>
      </w:r>
      <w:r w:rsidRPr="005B17C0">
        <w:rPr>
          <w:noProof/>
        </w:rPr>
        <w:tab/>
        <w:t>if this is the first successfully received Random Access Response within this Random Access procedure</w:t>
      </w:r>
      <w:r w:rsidR="007E494A" w:rsidRPr="005B17C0">
        <w:rPr>
          <w:noProof/>
        </w:rPr>
        <w:t>; or</w:t>
      </w:r>
    </w:p>
    <w:p w14:paraId="635FE3A2" w14:textId="77777777" w:rsidR="007E494A" w:rsidRPr="005B17C0" w:rsidRDefault="007E494A" w:rsidP="00F64B27">
      <w:pPr>
        <w:pStyle w:val="B5"/>
        <w:rPr>
          <w:noProof/>
        </w:rPr>
      </w:pPr>
      <w:r w:rsidRPr="005B17C0">
        <w:rPr>
          <w:noProof/>
        </w:rPr>
        <w:t>-</w:t>
      </w:r>
      <w:r w:rsidRPr="005B17C0">
        <w:rPr>
          <w:noProof/>
        </w:rPr>
        <w:tab/>
        <w:t xml:space="preserve">if </w:t>
      </w:r>
      <w:r w:rsidR="00751350" w:rsidRPr="005B17C0">
        <w:rPr>
          <w:noProof/>
        </w:rPr>
        <w:t>CP-</w:t>
      </w:r>
      <w:r w:rsidRPr="005B17C0">
        <w:rPr>
          <w:noProof/>
        </w:rPr>
        <w:t>EDT is cancelled due to the UL grant provided in the Random Access Response message not being for EDT:</w:t>
      </w:r>
    </w:p>
    <w:p w14:paraId="70ACB4E9" w14:textId="77777777" w:rsidR="00ED2C6E" w:rsidRPr="005B17C0" w:rsidRDefault="00ED2C6E" w:rsidP="00F64B27">
      <w:pPr>
        <w:pStyle w:val="B6"/>
        <w:rPr>
          <w:noProof/>
        </w:rPr>
      </w:pPr>
      <w:r w:rsidRPr="005B17C0">
        <w:rPr>
          <w:noProof/>
        </w:rPr>
        <w:t>-</w:t>
      </w:r>
      <w:r w:rsidRPr="005B17C0">
        <w:rPr>
          <w:noProof/>
        </w:rPr>
        <w:tab/>
        <w:t xml:space="preserve">if the </w:t>
      </w:r>
      <w:r w:rsidR="00483455" w:rsidRPr="005B17C0">
        <w:rPr>
          <w:noProof/>
        </w:rPr>
        <w:t>transmission is not being made for the CCCH logical channel</w:t>
      </w:r>
      <w:r w:rsidRPr="005B17C0">
        <w:rPr>
          <w:noProof/>
        </w:rPr>
        <w:t>, indicate to the Multiplexing and assembly entity to include a C-RNTI MAC control element in the subsequent uplink transmission;</w:t>
      </w:r>
    </w:p>
    <w:p w14:paraId="2CA54089" w14:textId="77777777" w:rsidR="00ED2C6E" w:rsidRPr="005B17C0" w:rsidRDefault="00ED2C6E" w:rsidP="00F64B27">
      <w:pPr>
        <w:pStyle w:val="B6"/>
        <w:rPr>
          <w:noProof/>
        </w:rPr>
      </w:pPr>
      <w:r w:rsidRPr="005B17C0">
        <w:rPr>
          <w:noProof/>
        </w:rPr>
        <w:t>-</w:t>
      </w:r>
      <w:r w:rsidRPr="005B17C0">
        <w:rPr>
          <w:noProof/>
        </w:rPr>
        <w:tab/>
        <w:t xml:space="preserve">obtain the MAC PDU to transmit from the "Multiplexing and assembly" entity and store it in the </w:t>
      </w:r>
      <w:r w:rsidR="00144B4A" w:rsidRPr="005B17C0">
        <w:t>Msg3</w:t>
      </w:r>
      <w:r w:rsidRPr="005B17C0">
        <w:rPr>
          <w:noProof/>
        </w:rPr>
        <w:t xml:space="preserve"> buffer.</w:t>
      </w:r>
    </w:p>
    <w:p w14:paraId="5AA9A534" w14:textId="77777777" w:rsidR="00ED2C6E" w:rsidRPr="005B17C0" w:rsidRDefault="00ED2C6E" w:rsidP="00707196">
      <w:pPr>
        <w:pStyle w:val="NO"/>
        <w:rPr>
          <w:noProof/>
        </w:rPr>
      </w:pPr>
      <w:r w:rsidRPr="005B17C0">
        <w:rPr>
          <w:noProof/>
        </w:rPr>
        <w:t>NOTE</w:t>
      </w:r>
      <w:r w:rsidR="00751350" w:rsidRPr="005B17C0">
        <w:rPr>
          <w:noProof/>
        </w:rPr>
        <w:t xml:space="preserve"> 1</w:t>
      </w:r>
      <w:r w:rsidRPr="005B17C0">
        <w:rPr>
          <w:noProof/>
        </w:rPr>
        <w:t>:</w:t>
      </w:r>
      <w:r w:rsidRPr="005B17C0">
        <w:rPr>
          <w:noProof/>
        </w:rPr>
        <w:tab/>
        <w:t xml:space="preserve">When an uplink transmission is required, e.g., for contention resolution, the eNB should not provide a grant smaller than </w:t>
      </w:r>
      <w:r w:rsidR="00E87865" w:rsidRPr="005B17C0">
        <w:rPr>
          <w:noProof/>
        </w:rPr>
        <w:t>56</w:t>
      </w:r>
      <w:r w:rsidRPr="005B17C0">
        <w:rPr>
          <w:noProof/>
        </w:rPr>
        <w:t xml:space="preserve"> bits </w:t>
      </w:r>
      <w:r w:rsidR="00201572" w:rsidRPr="005B17C0">
        <w:rPr>
          <w:noProof/>
          <w:lang w:eastAsia="zh-CN"/>
        </w:rPr>
        <w:t xml:space="preserve">(or 88 bits for NB-IoT) </w:t>
      </w:r>
      <w:r w:rsidRPr="005B17C0">
        <w:rPr>
          <w:noProof/>
        </w:rPr>
        <w:t>in the Random Access Response.</w:t>
      </w:r>
    </w:p>
    <w:p w14:paraId="3933A923" w14:textId="77777777" w:rsidR="00ED2C6E" w:rsidRPr="005B17C0" w:rsidRDefault="00ED2C6E" w:rsidP="00707196">
      <w:pPr>
        <w:pStyle w:val="NO"/>
        <w:rPr>
          <w:noProof/>
        </w:rPr>
      </w:pPr>
      <w:r w:rsidRPr="005B17C0">
        <w:rPr>
          <w:noProof/>
        </w:rPr>
        <w:t>NOTE</w:t>
      </w:r>
      <w:r w:rsidR="00751350" w:rsidRPr="005B17C0">
        <w:rPr>
          <w:noProof/>
        </w:rPr>
        <w:t xml:space="preserve"> 2</w:t>
      </w:r>
      <w:r w:rsidRPr="005B17C0">
        <w:rPr>
          <w:noProof/>
        </w:rPr>
        <w:t>:</w:t>
      </w:r>
      <w:r w:rsidRPr="005B17C0">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w:t>
      </w:r>
      <w:r w:rsidR="00DD686F" w:rsidRPr="005B17C0">
        <w:rPr>
          <w:noProof/>
        </w:rPr>
        <w:t xml:space="preserve"> except for EDT</w:t>
      </w:r>
      <w:r w:rsidRPr="005B17C0">
        <w:rPr>
          <w:noProof/>
        </w:rPr>
        <w:t>.</w:t>
      </w:r>
    </w:p>
    <w:p w14:paraId="0DEC771D" w14:textId="77777777" w:rsidR="00ED2C6E" w:rsidRPr="005B17C0" w:rsidRDefault="00F02210" w:rsidP="00707196">
      <w:pPr>
        <w:rPr>
          <w:noProof/>
        </w:rPr>
      </w:pPr>
      <w:r w:rsidRPr="005B17C0">
        <w:rPr>
          <w:noProof/>
        </w:rPr>
        <w:t>If no Random Access Response</w:t>
      </w:r>
      <w:r w:rsidR="00E006BD" w:rsidRPr="005B17C0">
        <w:rPr>
          <w:noProof/>
        </w:rPr>
        <w:t xml:space="preserve"> or, for </w:t>
      </w:r>
      <w:r w:rsidR="009E4D17" w:rsidRPr="005B17C0">
        <w:rPr>
          <w:noProof/>
        </w:rPr>
        <w:t xml:space="preserve">NB-IoT UEs, </w:t>
      </w:r>
      <w:r w:rsidR="00E006BD" w:rsidRPr="005B17C0">
        <w:rPr>
          <w:noProof/>
        </w:rPr>
        <w:t>BL UEs or UEs in enhanced coverage for mode B operation, no PDCCH scheduling Random Access Response</w:t>
      </w:r>
      <w:r w:rsidRPr="005B17C0">
        <w:rPr>
          <w:noProof/>
        </w:rPr>
        <w:t xml:space="preserve"> is received within the RA Response window, </w:t>
      </w:r>
      <w:r w:rsidR="00ED2C6E" w:rsidRPr="005B17C0">
        <w:rPr>
          <w:noProof/>
        </w:rPr>
        <w:t xml:space="preserve">or if </w:t>
      </w:r>
      <w:r w:rsidR="009461F1" w:rsidRPr="005B17C0">
        <w:rPr>
          <w:noProof/>
        </w:rPr>
        <w:t xml:space="preserve">none of </w:t>
      </w:r>
      <w:r w:rsidR="00ED2C6E" w:rsidRPr="005B17C0">
        <w:rPr>
          <w:noProof/>
        </w:rPr>
        <w:t xml:space="preserve">all received </w:t>
      </w:r>
      <w:r w:rsidR="00ED2C6E" w:rsidRPr="005B17C0">
        <w:rPr>
          <w:noProof/>
        </w:rPr>
        <w:lastRenderedPageBreak/>
        <w:t>Random Access Responses contain</w:t>
      </w:r>
      <w:r w:rsidR="009461F1" w:rsidRPr="005B17C0">
        <w:rPr>
          <w:noProof/>
        </w:rPr>
        <w:t>s a</w:t>
      </w:r>
      <w:r w:rsidR="00ED2C6E" w:rsidRPr="005B17C0">
        <w:rPr>
          <w:noProof/>
        </w:rPr>
        <w:t xml:space="preserve"> Random Access Preamble identifier</w:t>
      </w:r>
      <w:r w:rsidR="009461F1" w:rsidRPr="005B17C0">
        <w:rPr>
          <w:noProof/>
        </w:rPr>
        <w:t xml:space="preserve"> corresponding to</w:t>
      </w:r>
      <w:r w:rsidR="00ED2C6E" w:rsidRPr="005B17C0">
        <w:rPr>
          <w:noProof/>
        </w:rPr>
        <w:t xml:space="preserve"> the transmitted Random Access Preamble, the Random Access Response reception is considered not successful and the </w:t>
      </w:r>
      <w:r w:rsidR="00CA2455" w:rsidRPr="005B17C0">
        <w:rPr>
          <w:noProof/>
        </w:rPr>
        <w:t>MAC entity</w:t>
      </w:r>
      <w:r w:rsidR="00ED2C6E" w:rsidRPr="005B17C0">
        <w:rPr>
          <w:noProof/>
        </w:rPr>
        <w:t xml:space="preserve"> shall:</w:t>
      </w:r>
    </w:p>
    <w:p w14:paraId="43A24D61" w14:textId="77777777" w:rsidR="00CA2455" w:rsidRPr="005B17C0" w:rsidRDefault="00CA2455" w:rsidP="00707196">
      <w:pPr>
        <w:pStyle w:val="B1"/>
        <w:rPr>
          <w:noProof/>
        </w:rPr>
      </w:pPr>
      <w:r w:rsidRPr="005B17C0">
        <w:rPr>
          <w:noProof/>
        </w:rPr>
        <w:t>-</w:t>
      </w:r>
      <w:r w:rsidRPr="005B17C0">
        <w:rPr>
          <w:noProof/>
        </w:rPr>
        <w:tab/>
        <w:t>if the notification of power ramping suspension has not been received from lower layers</w:t>
      </w:r>
      <w:r w:rsidRPr="005B17C0">
        <w:rPr>
          <w:noProof/>
          <w:lang w:eastAsia="en-US"/>
        </w:rPr>
        <w:t>:</w:t>
      </w:r>
    </w:p>
    <w:p w14:paraId="447F64C5" w14:textId="77777777" w:rsidR="008C4133" w:rsidRPr="005B17C0" w:rsidRDefault="00ED2C6E" w:rsidP="008C4133">
      <w:pPr>
        <w:pStyle w:val="B2"/>
        <w:rPr>
          <w:noProof/>
        </w:rPr>
      </w:pPr>
      <w:r w:rsidRPr="005B17C0">
        <w:rPr>
          <w:noProof/>
        </w:rPr>
        <w:t>-</w:t>
      </w:r>
      <w:r w:rsidRPr="005B17C0">
        <w:rPr>
          <w:noProof/>
        </w:rPr>
        <w:tab/>
        <w:t>increment PREAMBLE_TRANSMISSION_COUNTER by 1;</w:t>
      </w:r>
    </w:p>
    <w:p w14:paraId="6649ADEF" w14:textId="77777777" w:rsidR="008C4133" w:rsidRPr="005B17C0" w:rsidRDefault="008C4133" w:rsidP="008C4133">
      <w:pPr>
        <w:pStyle w:val="B1"/>
        <w:rPr>
          <w:noProof/>
        </w:rPr>
      </w:pPr>
      <w:r w:rsidRPr="005B17C0">
        <w:rPr>
          <w:noProof/>
        </w:rPr>
        <w:t>-</w:t>
      </w:r>
      <w:r w:rsidRPr="005B17C0">
        <w:rPr>
          <w:noProof/>
        </w:rPr>
        <w:tab/>
        <w:t>if the UE is</w:t>
      </w:r>
      <w:r w:rsidR="000E0528" w:rsidRPr="005B17C0">
        <w:t xml:space="preserve"> an NB-IoT UE,</w:t>
      </w:r>
      <w:r w:rsidRPr="005B17C0">
        <w:rPr>
          <w:noProof/>
        </w:rPr>
        <w:t xml:space="preserve"> a BL UE or a UE in enhanced coverage:</w:t>
      </w:r>
    </w:p>
    <w:p w14:paraId="33A297E5" w14:textId="77777777" w:rsidR="008C4133" w:rsidRPr="005B17C0" w:rsidRDefault="008C4133" w:rsidP="008C4133">
      <w:pPr>
        <w:pStyle w:val="B2"/>
        <w:rPr>
          <w:noProof/>
        </w:rPr>
      </w:pPr>
      <w:r w:rsidRPr="005B17C0">
        <w:t>-</w:t>
      </w:r>
      <w:r w:rsidRPr="005B17C0">
        <w:tab/>
        <w:t xml:space="preserve">if PREAMBLE_TRANSMISSION_COUNTER = </w:t>
      </w:r>
      <w:r w:rsidRPr="005B17C0">
        <w:rPr>
          <w:i/>
        </w:rPr>
        <w:t>preambleTransMax-CE</w:t>
      </w:r>
      <w:r w:rsidRPr="005B17C0">
        <w:t xml:space="preserve"> + 1</w:t>
      </w:r>
      <w:r w:rsidRPr="005B17C0">
        <w:rPr>
          <w:noProof/>
        </w:rPr>
        <w:t>:</w:t>
      </w:r>
    </w:p>
    <w:p w14:paraId="7FA9FF82" w14:textId="77777777" w:rsidR="008C4133" w:rsidRPr="005B17C0" w:rsidRDefault="008C4133" w:rsidP="008C4133">
      <w:pPr>
        <w:pStyle w:val="B3"/>
        <w:rPr>
          <w:noProof/>
        </w:rPr>
      </w:pPr>
      <w:r w:rsidRPr="005B17C0">
        <w:rPr>
          <w:noProof/>
        </w:rPr>
        <w:t>-</w:t>
      </w:r>
      <w:r w:rsidRPr="005B17C0">
        <w:rPr>
          <w:noProof/>
        </w:rPr>
        <w:tab/>
        <w:t>if the Random Access Preamble is transmitted on the SpCell:</w:t>
      </w:r>
    </w:p>
    <w:p w14:paraId="37BC1DD5" w14:textId="77777777" w:rsidR="000E0528" w:rsidRPr="005B17C0" w:rsidRDefault="008C4133" w:rsidP="000E0528">
      <w:pPr>
        <w:pStyle w:val="B4"/>
      </w:pPr>
      <w:r w:rsidRPr="005B17C0">
        <w:rPr>
          <w:noProof/>
        </w:rPr>
        <w:t>-</w:t>
      </w:r>
      <w:r w:rsidRPr="005B17C0">
        <w:rPr>
          <w:noProof/>
        </w:rPr>
        <w:tab/>
        <w:t>indicate a Random Access problem to upper layers;</w:t>
      </w:r>
    </w:p>
    <w:p w14:paraId="46D134BE" w14:textId="77777777" w:rsidR="000E0528" w:rsidRPr="005B17C0" w:rsidRDefault="000E0528" w:rsidP="000E0528">
      <w:pPr>
        <w:pStyle w:val="B4"/>
      </w:pPr>
      <w:r w:rsidRPr="005B17C0">
        <w:t>-</w:t>
      </w:r>
      <w:r w:rsidRPr="005B17C0">
        <w:tab/>
        <w:t>if NB-IoT:</w:t>
      </w:r>
    </w:p>
    <w:p w14:paraId="62E137FC" w14:textId="77777777" w:rsidR="008C4133" w:rsidRPr="005B17C0" w:rsidRDefault="000E0528" w:rsidP="000E0528">
      <w:pPr>
        <w:pStyle w:val="B5"/>
        <w:rPr>
          <w:noProof/>
        </w:rPr>
      </w:pPr>
      <w:r w:rsidRPr="005B17C0">
        <w:t>-</w:t>
      </w:r>
      <w:r w:rsidRPr="005B17C0">
        <w:tab/>
        <w:t>consider the Random Access procedure unsuccessfully completed;</w:t>
      </w:r>
    </w:p>
    <w:p w14:paraId="752DAC04" w14:textId="77777777" w:rsidR="00ED2C6E" w:rsidRPr="005B17C0" w:rsidRDefault="008C4133" w:rsidP="00FE5DC0">
      <w:pPr>
        <w:pStyle w:val="B1"/>
        <w:rPr>
          <w:noProof/>
        </w:rPr>
      </w:pPr>
      <w:r w:rsidRPr="005B17C0">
        <w:rPr>
          <w:noProof/>
        </w:rPr>
        <w:t>-</w:t>
      </w:r>
      <w:r w:rsidRPr="005B17C0">
        <w:rPr>
          <w:noProof/>
        </w:rPr>
        <w:tab/>
        <w:t>else:</w:t>
      </w:r>
    </w:p>
    <w:p w14:paraId="742CFDC0" w14:textId="77777777" w:rsidR="00C33595" w:rsidRPr="005B17C0" w:rsidRDefault="00C33595" w:rsidP="008C4133">
      <w:pPr>
        <w:pStyle w:val="B2"/>
        <w:rPr>
          <w:noProof/>
        </w:rPr>
      </w:pPr>
      <w:r w:rsidRPr="005B17C0">
        <w:rPr>
          <w:noProof/>
        </w:rPr>
        <w:t>-</w:t>
      </w:r>
      <w:r w:rsidRPr="005B17C0">
        <w:rPr>
          <w:noProof/>
        </w:rPr>
        <w:tab/>
      </w:r>
      <w:r w:rsidR="008C4133" w:rsidRPr="005B17C0">
        <w:rPr>
          <w:noProof/>
        </w:rPr>
        <w:t>i</w:t>
      </w:r>
      <w:r w:rsidRPr="005B17C0">
        <w:rPr>
          <w:noProof/>
        </w:rPr>
        <w:t xml:space="preserve">f PREAMBLE_TRANSMISSION_COUNTER = </w:t>
      </w:r>
      <w:r w:rsidR="00F02210" w:rsidRPr="005B17C0">
        <w:rPr>
          <w:i/>
        </w:rPr>
        <w:t>preambleTransMax</w:t>
      </w:r>
      <w:r w:rsidRPr="005B17C0">
        <w:rPr>
          <w:noProof/>
        </w:rPr>
        <w:t xml:space="preserve"> + 1:</w:t>
      </w:r>
    </w:p>
    <w:p w14:paraId="7D0FA8F4" w14:textId="77777777" w:rsidR="00DF0D34" w:rsidRPr="005B17C0" w:rsidRDefault="00DF0D34" w:rsidP="008C4133">
      <w:pPr>
        <w:pStyle w:val="B3"/>
        <w:rPr>
          <w:noProof/>
        </w:rPr>
      </w:pPr>
      <w:r w:rsidRPr="005B17C0">
        <w:rPr>
          <w:noProof/>
        </w:rPr>
        <w:t>-</w:t>
      </w:r>
      <w:r w:rsidRPr="005B17C0">
        <w:rPr>
          <w:noProof/>
        </w:rPr>
        <w:tab/>
        <w:t xml:space="preserve">if the Random Access Preamble is transmitted on the </w:t>
      </w:r>
      <w:r w:rsidR="00CA2455" w:rsidRPr="005B17C0">
        <w:rPr>
          <w:noProof/>
        </w:rPr>
        <w:t>Sp</w:t>
      </w:r>
      <w:r w:rsidRPr="005B17C0">
        <w:rPr>
          <w:noProof/>
        </w:rPr>
        <w:t>Cell:</w:t>
      </w:r>
    </w:p>
    <w:p w14:paraId="5CD1A2BB" w14:textId="77777777" w:rsidR="00C33595" w:rsidRPr="005B17C0" w:rsidRDefault="00C33595" w:rsidP="008C4133">
      <w:pPr>
        <w:pStyle w:val="B4"/>
        <w:rPr>
          <w:noProof/>
        </w:rPr>
      </w:pPr>
      <w:r w:rsidRPr="005B17C0">
        <w:rPr>
          <w:noProof/>
        </w:rPr>
        <w:t>-</w:t>
      </w:r>
      <w:r w:rsidRPr="005B17C0">
        <w:rPr>
          <w:noProof/>
        </w:rPr>
        <w:tab/>
        <w:t>indicate a Random Access problem to upper layers</w:t>
      </w:r>
      <w:r w:rsidR="00DF0D34" w:rsidRPr="005B17C0">
        <w:rPr>
          <w:noProof/>
        </w:rPr>
        <w:t>;</w:t>
      </w:r>
    </w:p>
    <w:p w14:paraId="715CD724" w14:textId="77777777" w:rsidR="00DF0D34" w:rsidRPr="005B17C0" w:rsidRDefault="00DF0D34" w:rsidP="008C4133">
      <w:pPr>
        <w:pStyle w:val="B3"/>
        <w:rPr>
          <w:noProof/>
        </w:rPr>
      </w:pPr>
      <w:r w:rsidRPr="005B17C0">
        <w:rPr>
          <w:noProof/>
        </w:rPr>
        <w:t>-</w:t>
      </w:r>
      <w:r w:rsidRPr="005B17C0">
        <w:rPr>
          <w:noProof/>
        </w:rPr>
        <w:tab/>
        <w:t>if the Random Access Preamble is transmitted on an SCell:</w:t>
      </w:r>
    </w:p>
    <w:p w14:paraId="11B67FE9" w14:textId="77777777" w:rsidR="00DF0D34" w:rsidRPr="005B17C0" w:rsidRDefault="00DF0D34" w:rsidP="008C4133">
      <w:pPr>
        <w:pStyle w:val="B4"/>
        <w:rPr>
          <w:noProof/>
        </w:rPr>
      </w:pPr>
      <w:r w:rsidRPr="005B17C0">
        <w:rPr>
          <w:noProof/>
        </w:rPr>
        <w:t>-</w:t>
      </w:r>
      <w:r w:rsidRPr="005B17C0">
        <w:rPr>
          <w:noProof/>
        </w:rPr>
        <w:tab/>
        <w:t>consider the Random Access procedure unsuccessfully completed.</w:t>
      </w:r>
    </w:p>
    <w:p w14:paraId="2155BCA0" w14:textId="77777777" w:rsidR="00D83CA9" w:rsidRPr="005B17C0" w:rsidRDefault="00D83CA9" w:rsidP="00707196">
      <w:pPr>
        <w:pStyle w:val="B1"/>
        <w:rPr>
          <w:noProof/>
        </w:rPr>
      </w:pPr>
      <w:r w:rsidRPr="005B17C0">
        <w:rPr>
          <w:noProof/>
        </w:rPr>
        <w:t>-</w:t>
      </w:r>
      <w:r w:rsidRPr="005B17C0">
        <w:rPr>
          <w:noProof/>
        </w:rPr>
        <w:tab/>
        <w:t>if in this Random Access procedure, the Random Access Preamble was selected by MAC:</w:t>
      </w:r>
    </w:p>
    <w:p w14:paraId="71321BB1" w14:textId="77777777" w:rsidR="0033514C" w:rsidRPr="005B17C0" w:rsidRDefault="0033514C" w:rsidP="00707196">
      <w:pPr>
        <w:pStyle w:val="B2"/>
        <w:rPr>
          <w:noProof/>
        </w:rPr>
      </w:pPr>
      <w:r w:rsidRPr="005B17C0">
        <w:rPr>
          <w:noProof/>
        </w:rPr>
        <w:t>-</w:t>
      </w:r>
      <w:r w:rsidRPr="005B17C0">
        <w:rPr>
          <w:noProof/>
        </w:rPr>
        <w:tab/>
        <w:t>based on the backoff parameter, select a random backoff time according to a uniform distribution between 0 and the Backoff Parameter Value;</w:t>
      </w:r>
    </w:p>
    <w:p w14:paraId="2A5D3FC7" w14:textId="77777777" w:rsidR="00AD562B" w:rsidRPr="005B17C0" w:rsidRDefault="0033514C" w:rsidP="00AD562B">
      <w:pPr>
        <w:pStyle w:val="B2"/>
        <w:rPr>
          <w:noProof/>
          <w:lang w:eastAsia="zh-CN"/>
        </w:rPr>
      </w:pPr>
      <w:r w:rsidRPr="005B17C0">
        <w:rPr>
          <w:noProof/>
        </w:rPr>
        <w:t>-</w:t>
      </w:r>
      <w:r w:rsidRPr="005B17C0">
        <w:rPr>
          <w:noProof/>
        </w:rPr>
        <w:tab/>
        <w:t>delay the subsequent Random Access transmission by the backoff time;</w:t>
      </w:r>
    </w:p>
    <w:p w14:paraId="56646D1D" w14:textId="77777777" w:rsidR="00AD562B" w:rsidRPr="005B17C0" w:rsidRDefault="00AD562B" w:rsidP="00AD562B">
      <w:pPr>
        <w:pStyle w:val="B1"/>
        <w:rPr>
          <w:noProof/>
        </w:rPr>
      </w:pPr>
      <w:r w:rsidRPr="005B17C0">
        <w:rPr>
          <w:noProof/>
        </w:rPr>
        <w:t>-</w:t>
      </w:r>
      <w:r w:rsidRPr="005B17C0">
        <w:rPr>
          <w:noProof/>
        </w:rPr>
        <w:tab/>
      </w:r>
      <w:r w:rsidRPr="005B17C0">
        <w:rPr>
          <w:noProof/>
          <w:lang w:eastAsia="zh-CN"/>
        </w:rPr>
        <w:t>else</w:t>
      </w:r>
      <w:r w:rsidRPr="005B17C0">
        <w:rPr>
          <w:noProof/>
        </w:rPr>
        <w:t xml:space="preserve"> if the SCell where the Random Access Preamble was transmitted is configured with</w:t>
      </w:r>
      <w:r w:rsidRPr="005B17C0">
        <w:rPr>
          <w:noProof/>
          <w:lang w:eastAsia="zh-CN"/>
        </w:rPr>
        <w:t xml:space="preserve"> </w:t>
      </w:r>
      <w:r w:rsidRPr="005B17C0">
        <w:rPr>
          <w:i/>
        </w:rPr>
        <w:t>ul-Configuration-r1</w:t>
      </w:r>
      <w:r w:rsidRPr="005B17C0">
        <w:rPr>
          <w:i/>
          <w:lang w:eastAsia="zh-CN"/>
        </w:rPr>
        <w:t>4</w:t>
      </w:r>
      <w:r w:rsidRPr="005B17C0">
        <w:rPr>
          <w:noProof/>
        </w:rPr>
        <w:t>:</w:t>
      </w:r>
    </w:p>
    <w:p w14:paraId="65BAD7BC" w14:textId="77777777" w:rsidR="008C4133" w:rsidRPr="005B17C0" w:rsidRDefault="00AD562B" w:rsidP="00AD562B">
      <w:pPr>
        <w:pStyle w:val="B2"/>
        <w:rPr>
          <w:noProof/>
        </w:rPr>
      </w:pPr>
      <w:r w:rsidRPr="005B17C0">
        <w:rPr>
          <w:noProof/>
        </w:rPr>
        <w:t>-</w:t>
      </w:r>
      <w:r w:rsidRPr="005B17C0">
        <w:rPr>
          <w:noProof/>
        </w:rPr>
        <w:tab/>
        <w:t>delay the subsequent Random Access transmission until the Random Access Procedure is initiated by a PDCCH order</w:t>
      </w:r>
      <w:r w:rsidRPr="005B17C0">
        <w:rPr>
          <w:noProof/>
          <w:lang w:eastAsia="zh-CN"/>
        </w:rPr>
        <w:t xml:space="preserve"> with the same </w:t>
      </w:r>
      <w:r w:rsidRPr="005B17C0">
        <w:rPr>
          <w:i/>
          <w:iCs/>
          <w:noProof/>
        </w:rPr>
        <w:t>ra-PreambleIndex</w:t>
      </w:r>
      <w:r w:rsidRPr="005B17C0">
        <w:rPr>
          <w:i/>
          <w:iCs/>
          <w:noProof/>
          <w:lang w:eastAsia="zh-CN"/>
        </w:rPr>
        <w:t xml:space="preserve"> and </w:t>
      </w:r>
      <w:r w:rsidRPr="005B17C0">
        <w:rPr>
          <w:i/>
          <w:iCs/>
          <w:noProof/>
        </w:rPr>
        <w:t>ra-PRACH-MaskIndex</w:t>
      </w:r>
      <w:r w:rsidRPr="005B17C0">
        <w:rPr>
          <w:noProof/>
        </w:rPr>
        <w:t>;</w:t>
      </w:r>
    </w:p>
    <w:p w14:paraId="4BF33E35" w14:textId="77777777" w:rsidR="008C4133" w:rsidRPr="005B17C0" w:rsidRDefault="008C4133" w:rsidP="008C4133">
      <w:pPr>
        <w:pStyle w:val="B1"/>
        <w:rPr>
          <w:noProof/>
        </w:rPr>
      </w:pPr>
      <w:r w:rsidRPr="005B17C0">
        <w:rPr>
          <w:noProof/>
        </w:rPr>
        <w:t>-</w:t>
      </w:r>
      <w:r w:rsidRPr="005B17C0">
        <w:rPr>
          <w:noProof/>
        </w:rPr>
        <w:tab/>
        <w:t>if the UE is</w:t>
      </w:r>
      <w:r w:rsidR="000E0528" w:rsidRPr="005B17C0">
        <w:t xml:space="preserve"> an NB-IoT UE,</w:t>
      </w:r>
      <w:r w:rsidRPr="005B17C0">
        <w:rPr>
          <w:noProof/>
        </w:rPr>
        <w:t xml:space="preserve"> a BL UE or a UE in enhanced coverage:</w:t>
      </w:r>
    </w:p>
    <w:p w14:paraId="4DA65B35" w14:textId="77777777" w:rsidR="008C4133" w:rsidRPr="005B17C0" w:rsidRDefault="008C4133" w:rsidP="008C4133">
      <w:pPr>
        <w:pStyle w:val="B2"/>
        <w:rPr>
          <w:noProof/>
        </w:rPr>
      </w:pPr>
      <w:r w:rsidRPr="005B17C0">
        <w:rPr>
          <w:noProof/>
        </w:rPr>
        <w:t>-</w:t>
      </w:r>
      <w:r w:rsidRPr="005B17C0">
        <w:tab/>
        <w:t>increment PREAMBLE_TRANSMISSION_COUNTER_CE by 1;</w:t>
      </w:r>
    </w:p>
    <w:p w14:paraId="0205E5F0" w14:textId="77777777" w:rsidR="008C4133" w:rsidRPr="005B17C0" w:rsidRDefault="008C4133" w:rsidP="008C4133">
      <w:pPr>
        <w:pStyle w:val="B2"/>
        <w:rPr>
          <w:noProof/>
        </w:rPr>
      </w:pPr>
      <w:r w:rsidRPr="005B17C0">
        <w:rPr>
          <w:noProof/>
        </w:rPr>
        <w:t>-</w:t>
      </w:r>
      <w:r w:rsidRPr="005B17C0">
        <w:rPr>
          <w:noProof/>
        </w:rPr>
        <w:tab/>
        <w:t xml:space="preserve">if PREAMBLE_TRANSMISSION_COUNTER_CE = </w:t>
      </w:r>
      <w:r w:rsidRPr="005B17C0">
        <w:rPr>
          <w:i/>
          <w:noProof/>
        </w:rPr>
        <w:t xml:space="preserve">maxNumPreambleAttemptCE </w:t>
      </w:r>
      <w:r w:rsidRPr="005B17C0">
        <w:rPr>
          <w:noProof/>
        </w:rPr>
        <w:t xml:space="preserve">for the corresponding </w:t>
      </w:r>
      <w:r w:rsidR="00524006" w:rsidRPr="005B17C0">
        <w:rPr>
          <w:noProof/>
        </w:rPr>
        <w:t xml:space="preserve">enhanced </w:t>
      </w:r>
      <w:r w:rsidRPr="005B17C0">
        <w:rPr>
          <w:noProof/>
        </w:rPr>
        <w:t>coverage level</w:t>
      </w:r>
      <w:r w:rsidRPr="005B17C0">
        <w:rPr>
          <w:i/>
          <w:noProof/>
        </w:rPr>
        <w:t xml:space="preserve"> </w:t>
      </w:r>
      <w:r w:rsidRPr="005B17C0">
        <w:rPr>
          <w:noProof/>
        </w:rPr>
        <w:t>+ 1:</w:t>
      </w:r>
    </w:p>
    <w:p w14:paraId="3752C7F5" w14:textId="77777777" w:rsidR="008C4133" w:rsidRPr="005B17C0" w:rsidRDefault="008C4133" w:rsidP="008C4133">
      <w:pPr>
        <w:pStyle w:val="B3"/>
        <w:rPr>
          <w:noProof/>
        </w:rPr>
      </w:pPr>
      <w:r w:rsidRPr="005B17C0">
        <w:rPr>
          <w:noProof/>
        </w:rPr>
        <w:t>-</w:t>
      </w:r>
      <w:r w:rsidRPr="005B17C0">
        <w:rPr>
          <w:noProof/>
        </w:rPr>
        <w:tab/>
        <w:t>reset PREAMBLE_TRANSMISSION_COUNTER_CE;</w:t>
      </w:r>
    </w:p>
    <w:p w14:paraId="7DCDDC71" w14:textId="77777777" w:rsidR="00DC4EC5" w:rsidRPr="005B17C0" w:rsidRDefault="008C4133" w:rsidP="00201572">
      <w:pPr>
        <w:pStyle w:val="B3"/>
        <w:rPr>
          <w:noProof/>
        </w:rPr>
      </w:pPr>
      <w:r w:rsidRPr="005B17C0">
        <w:rPr>
          <w:noProof/>
        </w:rPr>
        <w:t>-</w:t>
      </w:r>
      <w:r w:rsidRPr="005B17C0">
        <w:rPr>
          <w:noProof/>
        </w:rPr>
        <w:tab/>
        <w:t xml:space="preserve">consider to be in the next </w:t>
      </w:r>
      <w:r w:rsidR="00524006" w:rsidRPr="005B17C0">
        <w:rPr>
          <w:noProof/>
        </w:rPr>
        <w:t>enhanced coverage</w:t>
      </w:r>
      <w:r w:rsidRPr="005B17C0">
        <w:rPr>
          <w:noProof/>
        </w:rPr>
        <w:t xml:space="preserve"> level, if </w:t>
      </w:r>
      <w:r w:rsidR="00956B7A" w:rsidRPr="005B17C0">
        <w:rPr>
          <w:noProof/>
        </w:rPr>
        <w:t xml:space="preserve">it </w:t>
      </w:r>
      <w:r w:rsidR="002A2576" w:rsidRPr="005B17C0">
        <w:rPr>
          <w:noProof/>
        </w:rPr>
        <w:t>is supported by the Serving Cell and the UE</w:t>
      </w:r>
      <w:r w:rsidRPr="005B17C0">
        <w:rPr>
          <w:noProof/>
        </w:rPr>
        <w:t xml:space="preserve">, otherwise stay in the current </w:t>
      </w:r>
      <w:r w:rsidR="00524006" w:rsidRPr="005B17C0">
        <w:rPr>
          <w:noProof/>
        </w:rPr>
        <w:t>enhanced coverage</w:t>
      </w:r>
      <w:r w:rsidRPr="005B17C0">
        <w:rPr>
          <w:noProof/>
        </w:rPr>
        <w:t xml:space="preserve"> level;</w:t>
      </w:r>
    </w:p>
    <w:p w14:paraId="5D8ED51C" w14:textId="77777777" w:rsidR="00201572" w:rsidRPr="005B17C0" w:rsidRDefault="00201572" w:rsidP="00201572">
      <w:pPr>
        <w:pStyle w:val="B3"/>
        <w:rPr>
          <w:noProof/>
        </w:rPr>
      </w:pPr>
      <w:r w:rsidRPr="005B17C0">
        <w:rPr>
          <w:noProof/>
        </w:rPr>
        <w:t>-</w:t>
      </w:r>
      <w:r w:rsidRPr="005B17C0">
        <w:rPr>
          <w:noProof/>
        </w:rPr>
        <w:tab/>
        <w:t>if the UE is an NB-IoT UE:</w:t>
      </w:r>
    </w:p>
    <w:p w14:paraId="4B9268F7" w14:textId="77777777" w:rsidR="00F924C5" w:rsidRPr="005B17C0" w:rsidRDefault="00201572" w:rsidP="00F924C5">
      <w:pPr>
        <w:pStyle w:val="B4"/>
        <w:rPr>
          <w:noProof/>
        </w:rPr>
      </w:pPr>
      <w:r w:rsidRPr="005B17C0">
        <w:rPr>
          <w:noProof/>
        </w:rPr>
        <w:t>-</w:t>
      </w:r>
      <w:r w:rsidRPr="005B17C0">
        <w:rPr>
          <w:noProof/>
        </w:rPr>
        <w:tab/>
        <w:t>if the Random Access Procedure was initiated by a PDCCH order:</w:t>
      </w:r>
    </w:p>
    <w:p w14:paraId="4AD1A4BF" w14:textId="77777777" w:rsidR="00F924C5" w:rsidRPr="005B17C0" w:rsidRDefault="00F924C5" w:rsidP="00F924C5">
      <w:pPr>
        <w:pStyle w:val="B5"/>
        <w:rPr>
          <w:noProof/>
        </w:rPr>
      </w:pPr>
      <w:r w:rsidRPr="005B17C0">
        <w:rPr>
          <w:noProof/>
        </w:rPr>
        <w:t>-</w:t>
      </w:r>
      <w:r w:rsidRPr="005B17C0">
        <w:rPr>
          <w:noProof/>
        </w:rPr>
        <w:tab/>
      </w:r>
      <w:r w:rsidR="009E2B67" w:rsidRPr="005B17C0">
        <w:rPr>
          <w:noProof/>
        </w:rPr>
        <w:t>select the PRACH resource in the list of UL carriers providing a PRACH resource for the selected enhanced coverage level for which the carrier index is equal to ((</w:t>
      </w:r>
      <w:r w:rsidR="009E2B67" w:rsidRPr="005B17C0">
        <w:rPr>
          <w:i/>
          <w:noProof/>
        </w:rPr>
        <w:t xml:space="preserve">Carrier </w:t>
      </w:r>
      <w:r w:rsidR="00A82ED4" w:rsidRPr="005B17C0">
        <w:rPr>
          <w:i/>
          <w:noProof/>
        </w:rPr>
        <w:t xml:space="preserve">Indication </w:t>
      </w:r>
      <w:r w:rsidR="009E2B67" w:rsidRPr="005B17C0">
        <w:rPr>
          <w:noProof/>
        </w:rPr>
        <w:t>from the PDCCH order) modulo (Number of PRACH resources in the selected enhanced coverage))</w:t>
      </w:r>
      <w:r w:rsidRPr="005B17C0">
        <w:rPr>
          <w:noProof/>
        </w:rPr>
        <w:t>;</w:t>
      </w:r>
    </w:p>
    <w:p w14:paraId="67AA0522" w14:textId="77777777" w:rsidR="0033514C" w:rsidRPr="005B17C0" w:rsidRDefault="00201572" w:rsidP="00AD562B">
      <w:pPr>
        <w:pStyle w:val="B5"/>
        <w:rPr>
          <w:noProof/>
        </w:rPr>
      </w:pPr>
      <w:r w:rsidRPr="005B17C0">
        <w:t>-</w:t>
      </w:r>
      <w:r w:rsidRPr="005B17C0">
        <w:tab/>
        <w:t xml:space="preserve">consider the </w:t>
      </w:r>
      <w:r w:rsidR="00F924C5" w:rsidRPr="005B17C0">
        <w:t xml:space="preserve">selected </w:t>
      </w:r>
      <w:r w:rsidRPr="005B17C0">
        <w:t>PRACH resource as explicitly signalled;</w:t>
      </w:r>
    </w:p>
    <w:p w14:paraId="0093C9B7" w14:textId="16C9281D" w:rsidR="00ED2C6E" w:rsidRDefault="00ED2C6E" w:rsidP="00707196">
      <w:pPr>
        <w:pStyle w:val="B1"/>
        <w:rPr>
          <w:noProof/>
        </w:rPr>
      </w:pPr>
      <w:r w:rsidRPr="005B17C0">
        <w:rPr>
          <w:noProof/>
        </w:rPr>
        <w:t>-</w:t>
      </w:r>
      <w:r w:rsidRPr="005B17C0">
        <w:rPr>
          <w:noProof/>
        </w:rPr>
        <w:tab/>
        <w:t xml:space="preserve">proceed to the selection of a Random Access Resource (see </w:t>
      </w:r>
      <w:r w:rsidR="006D2D97" w:rsidRPr="005B17C0">
        <w:rPr>
          <w:noProof/>
        </w:rPr>
        <w:t>clause</w:t>
      </w:r>
      <w:r w:rsidRPr="005B17C0">
        <w:rPr>
          <w:noProof/>
        </w:rPr>
        <w:t xml:space="preserve"> 5.1.2).</w:t>
      </w:r>
    </w:p>
    <w:p w14:paraId="3E14AFF6" w14:textId="08E826DC" w:rsidR="00235964" w:rsidRPr="00235964" w:rsidRDefault="00235964" w:rsidP="00235964">
      <w:pPr>
        <w:pBdr>
          <w:top w:val="single" w:sz="4" w:space="1" w:color="auto"/>
          <w:left w:val="single" w:sz="4" w:space="4" w:color="auto"/>
          <w:bottom w:val="single" w:sz="4" w:space="1" w:color="auto"/>
          <w:right w:val="single" w:sz="4" w:space="4" w:color="auto"/>
        </w:pBdr>
        <w:shd w:val="clear" w:color="auto" w:fill="FF0000"/>
        <w:jc w:val="center"/>
        <w:rPr>
          <w:noProof/>
          <w:color w:val="FFFFFF"/>
        </w:rPr>
      </w:pPr>
      <w:r w:rsidRPr="00235964">
        <w:rPr>
          <w:noProof/>
          <w:color w:val="FFFFFF"/>
        </w:rPr>
        <w:t xml:space="preserve">**** </w:t>
      </w:r>
      <w:r>
        <w:rPr>
          <w:noProof/>
          <w:color w:val="FFFFFF"/>
        </w:rPr>
        <w:t xml:space="preserve">NEXT </w:t>
      </w:r>
      <w:r w:rsidRPr="00235964">
        <w:rPr>
          <w:noProof/>
          <w:color w:val="FFFFFF"/>
        </w:rPr>
        <w:t>CHANGE ****</w:t>
      </w:r>
    </w:p>
    <w:p w14:paraId="40AE1539" w14:textId="77777777" w:rsidR="00ED2C6E" w:rsidRPr="005B17C0" w:rsidRDefault="00ED2C6E" w:rsidP="00707196">
      <w:pPr>
        <w:pStyle w:val="Heading3"/>
        <w:rPr>
          <w:noProof/>
        </w:rPr>
      </w:pPr>
      <w:bookmarkStart w:id="61" w:name="_Toc29242954"/>
      <w:bookmarkStart w:id="62" w:name="_Toc37256211"/>
      <w:bookmarkStart w:id="63" w:name="_Toc37256365"/>
      <w:bookmarkStart w:id="64" w:name="_Toc46500304"/>
      <w:bookmarkStart w:id="65" w:name="_Toc52536213"/>
      <w:bookmarkStart w:id="66" w:name="_Toc83651769"/>
      <w:r w:rsidRPr="005B17C0">
        <w:rPr>
          <w:noProof/>
        </w:rPr>
        <w:lastRenderedPageBreak/>
        <w:t>5.1.5</w:t>
      </w:r>
      <w:r w:rsidRPr="005B17C0">
        <w:rPr>
          <w:noProof/>
        </w:rPr>
        <w:tab/>
        <w:t>Contention Resolution</w:t>
      </w:r>
      <w:bookmarkEnd w:id="61"/>
      <w:bookmarkEnd w:id="62"/>
      <w:bookmarkEnd w:id="63"/>
      <w:bookmarkEnd w:id="64"/>
      <w:bookmarkEnd w:id="65"/>
      <w:bookmarkEnd w:id="66"/>
    </w:p>
    <w:p w14:paraId="7170F7D5" w14:textId="77777777" w:rsidR="00ED2C6E" w:rsidRPr="005B17C0" w:rsidRDefault="00ED2C6E" w:rsidP="00707196">
      <w:pPr>
        <w:rPr>
          <w:noProof/>
        </w:rPr>
      </w:pPr>
      <w:r w:rsidRPr="005B17C0">
        <w:rPr>
          <w:noProof/>
        </w:rPr>
        <w:t xml:space="preserve">Contention Resolution is based on </w:t>
      </w:r>
      <w:r w:rsidR="00D25D62" w:rsidRPr="005B17C0">
        <w:rPr>
          <w:noProof/>
        </w:rPr>
        <w:t xml:space="preserve">either </w:t>
      </w:r>
      <w:r w:rsidRPr="005B17C0">
        <w:rPr>
          <w:noProof/>
        </w:rPr>
        <w:t xml:space="preserve">C-RNTI on PDCCH </w:t>
      </w:r>
      <w:r w:rsidR="00FF0330" w:rsidRPr="005B17C0">
        <w:rPr>
          <w:noProof/>
        </w:rPr>
        <w:t xml:space="preserve">of the </w:t>
      </w:r>
      <w:r w:rsidR="00CA2455" w:rsidRPr="005B17C0">
        <w:rPr>
          <w:noProof/>
        </w:rPr>
        <w:t>Sp</w:t>
      </w:r>
      <w:r w:rsidR="00FF0330" w:rsidRPr="005B17C0">
        <w:rPr>
          <w:noProof/>
        </w:rPr>
        <w:t xml:space="preserve">Cell </w:t>
      </w:r>
      <w:r w:rsidR="00D25D62" w:rsidRPr="005B17C0">
        <w:rPr>
          <w:noProof/>
        </w:rPr>
        <w:t xml:space="preserve">or </w:t>
      </w:r>
      <w:r w:rsidRPr="005B17C0">
        <w:rPr>
          <w:noProof/>
        </w:rPr>
        <w:t>UE Contention Resolution Identity on DL-SCH.</w:t>
      </w:r>
    </w:p>
    <w:p w14:paraId="15E0A0AA" w14:textId="77777777" w:rsidR="00ED2C6E" w:rsidRPr="005B17C0" w:rsidRDefault="00ED2C6E" w:rsidP="00707196">
      <w:pPr>
        <w:rPr>
          <w:noProof/>
        </w:rPr>
      </w:pPr>
      <w:r w:rsidRPr="005B17C0">
        <w:rPr>
          <w:noProof/>
        </w:rPr>
        <w:t xml:space="preserve">Once </w:t>
      </w:r>
      <w:r w:rsidR="00EE0E59" w:rsidRPr="005B17C0">
        <w:rPr>
          <w:rFonts w:eastAsia="SimSun"/>
          <w:noProof/>
          <w:lang w:eastAsia="zh-CN"/>
        </w:rPr>
        <w:t>Msg3</w:t>
      </w:r>
      <w:r w:rsidRPr="005B17C0">
        <w:rPr>
          <w:noProof/>
        </w:rPr>
        <w:t xml:space="preserve"> is transmitted, the </w:t>
      </w:r>
      <w:r w:rsidR="00CA2455" w:rsidRPr="005B17C0">
        <w:rPr>
          <w:noProof/>
        </w:rPr>
        <w:t>MAC entity</w:t>
      </w:r>
      <w:r w:rsidRPr="005B17C0">
        <w:rPr>
          <w:noProof/>
        </w:rPr>
        <w:t xml:space="preserve"> shall:</w:t>
      </w:r>
    </w:p>
    <w:p w14:paraId="65805E04" w14:textId="77777777" w:rsidR="00567911" w:rsidRDefault="00F02210" w:rsidP="00567911">
      <w:pPr>
        <w:pStyle w:val="B1"/>
        <w:rPr>
          <w:ins w:id="67" w:author="Rev MediaTek Inc." w:date="2022-03-23T09:14:00Z"/>
          <w:noProof/>
        </w:rPr>
      </w:pPr>
      <w:r w:rsidRPr="005B17C0">
        <w:rPr>
          <w:noProof/>
        </w:rPr>
        <w:t>-</w:t>
      </w:r>
      <w:r w:rsidRPr="005B17C0">
        <w:rPr>
          <w:noProof/>
        </w:rPr>
        <w:tab/>
      </w:r>
      <w:r w:rsidR="00567911" w:rsidRPr="005B17C0">
        <w:rPr>
          <w:noProof/>
        </w:rPr>
        <w:t>if the UE is an NB-IoT UE,</w:t>
      </w:r>
      <w:r w:rsidR="00AD562B" w:rsidRPr="005B17C0">
        <w:rPr>
          <w:noProof/>
        </w:rPr>
        <w:t xml:space="preserve"> a BL UE or a UE in enhanced coverage</w:t>
      </w:r>
      <w:r w:rsidR="00567911" w:rsidRPr="005B17C0">
        <w:rPr>
          <w:noProof/>
        </w:rPr>
        <w:t>:</w:t>
      </w:r>
    </w:p>
    <w:p w14:paraId="1F395E86" w14:textId="77777777" w:rsidR="00235964" w:rsidRDefault="00235964">
      <w:pPr>
        <w:pStyle w:val="B2"/>
        <w:rPr>
          <w:ins w:id="68" w:author="Rev MediaTek Inc." w:date="2022-03-23T09:14:00Z"/>
          <w:noProof/>
          <w:lang w:eastAsia="zh-CN"/>
        </w:rPr>
        <w:pPrChange w:id="69" w:author="Rev MediaTek Inc." w:date="2022-03-23T09:15:00Z">
          <w:pPr>
            <w:pStyle w:val="B1"/>
          </w:pPr>
        </w:pPrChange>
      </w:pPr>
      <w:ins w:id="70" w:author="Rev MediaTek Inc." w:date="2022-03-23T09:14:00Z">
        <w:r>
          <w:rPr>
            <w:noProof/>
            <w:lang w:eastAsia="zh-CN"/>
          </w:rPr>
          <w:t>-</w:t>
        </w:r>
        <w:r>
          <w:rPr>
            <w:noProof/>
            <w:lang w:eastAsia="zh-CN"/>
          </w:rPr>
          <w:tab/>
          <w:t>if Msg3 is transmitted on a non-terrestrial network:</w:t>
        </w:r>
      </w:ins>
    </w:p>
    <w:p w14:paraId="76EBF6FE" w14:textId="77777777" w:rsidR="00235964" w:rsidRDefault="00235964">
      <w:pPr>
        <w:pStyle w:val="B3"/>
        <w:rPr>
          <w:ins w:id="71" w:author="Rev MediaTek Inc." w:date="2022-03-23T09:14:00Z"/>
          <w:noProof/>
          <w:lang w:eastAsia="zh-CN"/>
        </w:rPr>
        <w:pPrChange w:id="72" w:author="Rev MediaTek Inc." w:date="2022-03-23T09:15:00Z">
          <w:pPr>
            <w:pStyle w:val="B1"/>
          </w:pPr>
        </w:pPrChange>
      </w:pPr>
      <w:ins w:id="73" w:author="Rev MediaTek Inc." w:date="2022-03-23T09:14:00Z">
        <w:r>
          <w:rPr>
            <w:noProof/>
            <w:lang w:eastAsia="zh-CN"/>
          </w:rPr>
          <w:t>-</w:t>
        </w:r>
        <w:r>
          <w:rPr>
            <w:noProof/>
            <w:lang w:eastAsia="zh-CN"/>
          </w:rPr>
          <w:tab/>
          <w:t xml:space="preserve">if, for EDT, </w:t>
        </w:r>
        <w:r w:rsidRPr="00235964">
          <w:rPr>
            <w:i/>
            <w:noProof/>
            <w:lang w:eastAsia="zh-CN"/>
            <w:rPrChange w:id="74" w:author="Rev MediaTek Inc." w:date="2022-03-23T09:17:00Z">
              <w:rPr>
                <w:noProof/>
                <w:lang w:eastAsia="zh-CN"/>
              </w:rPr>
            </w:rPrChange>
          </w:rPr>
          <w:t>edt-SmallTBS-Enabled</w:t>
        </w:r>
        <w:r>
          <w:rPr>
            <w:noProof/>
            <w:lang w:eastAsia="zh-CN"/>
          </w:rPr>
          <w:t xml:space="preserve"> is set to </w:t>
        </w:r>
        <w:r w:rsidRPr="00235964">
          <w:rPr>
            <w:i/>
            <w:noProof/>
            <w:lang w:eastAsia="zh-CN"/>
            <w:rPrChange w:id="75" w:author="Rev MediaTek Inc." w:date="2022-03-23T09:17:00Z">
              <w:rPr>
                <w:noProof/>
                <w:lang w:eastAsia="zh-CN"/>
              </w:rPr>
            </w:rPrChange>
          </w:rPr>
          <w:t>TRUE</w:t>
        </w:r>
        <w:r>
          <w:rPr>
            <w:noProof/>
            <w:lang w:eastAsia="zh-CN"/>
          </w:rPr>
          <w:t xml:space="preserve"> for the corresponding PRACH resource:</w:t>
        </w:r>
      </w:ins>
    </w:p>
    <w:p w14:paraId="556F76F1" w14:textId="082203B8" w:rsidR="00235964" w:rsidRDefault="00235964">
      <w:pPr>
        <w:pStyle w:val="B4"/>
        <w:rPr>
          <w:ins w:id="76" w:author="Rev MediaTek Inc." w:date="2022-03-23T09:14:00Z"/>
          <w:noProof/>
          <w:lang w:eastAsia="zh-CN"/>
        </w:rPr>
        <w:pPrChange w:id="77" w:author="Rev MediaTek Inc." w:date="2022-03-23T09:15:00Z">
          <w:pPr>
            <w:pStyle w:val="B1"/>
          </w:pPr>
        </w:pPrChange>
      </w:pPr>
      <w:ins w:id="78" w:author="Rev MediaTek Inc." w:date="2022-03-23T09:14:00Z">
        <w:r>
          <w:rPr>
            <w:noProof/>
            <w:lang w:eastAsia="zh-CN"/>
          </w:rPr>
          <w:t>-</w:t>
        </w:r>
        <w:r>
          <w:rPr>
            <w:noProof/>
            <w:lang w:eastAsia="zh-CN"/>
          </w:rPr>
          <w:tab/>
          <w:t xml:space="preserve">start </w:t>
        </w:r>
        <w:r w:rsidRPr="00235964">
          <w:rPr>
            <w:i/>
            <w:noProof/>
            <w:lang w:eastAsia="zh-CN"/>
            <w:rPrChange w:id="79" w:author="Rev MediaTek Inc." w:date="2022-03-23T09:17:00Z">
              <w:rPr>
                <w:noProof/>
                <w:lang w:eastAsia="zh-CN"/>
              </w:rPr>
            </w:rPrChange>
          </w:rPr>
          <w:t>mac-ContentionResolutionTimer</w:t>
        </w:r>
        <w:r>
          <w:rPr>
            <w:noProof/>
            <w:lang w:eastAsia="zh-CN"/>
          </w:rPr>
          <w:t xml:space="preserve"> and restart </w:t>
        </w:r>
        <w:r w:rsidRPr="00235964">
          <w:rPr>
            <w:i/>
            <w:noProof/>
            <w:lang w:eastAsia="zh-CN"/>
            <w:rPrChange w:id="80" w:author="Rev MediaTek Inc." w:date="2022-03-23T09:17:00Z">
              <w:rPr>
                <w:noProof/>
                <w:lang w:eastAsia="zh-CN"/>
              </w:rPr>
            </w:rPrChange>
          </w:rPr>
          <w:t>mac-ContentionResolutionTimer</w:t>
        </w:r>
        <w:r>
          <w:rPr>
            <w:noProof/>
            <w:lang w:eastAsia="zh-CN"/>
          </w:rPr>
          <w:t xml:space="preserve"> at each HARQ retransmission of the bundle in the subframe corresponding to the last subframe of a PUSCH transmission corresponding to the largest TBS indicated by the UL grant plus the UE estimate of UE-eNB RTT subframes</w:t>
        </w:r>
      </w:ins>
      <w:ins w:id="81" w:author="Rev MediaTek Inc." w:date="2022-03-23T12:21:00Z">
        <w:r w:rsidR="003B4ECB">
          <w:rPr>
            <w:noProof/>
            <w:lang w:eastAsia="zh-CN"/>
          </w:rPr>
          <w:t>.</w:t>
        </w:r>
      </w:ins>
    </w:p>
    <w:p w14:paraId="3032E161" w14:textId="77777777" w:rsidR="00235964" w:rsidRDefault="00235964">
      <w:pPr>
        <w:pStyle w:val="B3"/>
        <w:rPr>
          <w:ins w:id="82" w:author="Rev MediaTek Inc." w:date="2022-03-23T09:14:00Z"/>
          <w:noProof/>
          <w:lang w:eastAsia="zh-CN"/>
        </w:rPr>
        <w:pPrChange w:id="83" w:author="Rev MediaTek Inc." w:date="2022-03-23T09:15:00Z">
          <w:pPr>
            <w:pStyle w:val="B1"/>
          </w:pPr>
        </w:pPrChange>
      </w:pPr>
      <w:ins w:id="84" w:author="Rev MediaTek Inc." w:date="2022-03-23T09:14:00Z">
        <w:r>
          <w:rPr>
            <w:noProof/>
            <w:lang w:eastAsia="zh-CN"/>
          </w:rPr>
          <w:t>-</w:t>
        </w:r>
        <w:r>
          <w:rPr>
            <w:noProof/>
            <w:lang w:eastAsia="zh-CN"/>
          </w:rPr>
          <w:tab/>
          <w:t>else:</w:t>
        </w:r>
      </w:ins>
    </w:p>
    <w:p w14:paraId="2AFD1A4F" w14:textId="31236C47" w:rsidR="00235964" w:rsidRDefault="00235964">
      <w:pPr>
        <w:pStyle w:val="B4"/>
        <w:rPr>
          <w:ins w:id="85" w:author="Rev MediaTek Inc." w:date="2022-03-23T09:14:00Z"/>
          <w:noProof/>
          <w:lang w:eastAsia="zh-CN"/>
        </w:rPr>
        <w:pPrChange w:id="86" w:author="Rev MediaTek Inc." w:date="2022-03-23T09:15:00Z">
          <w:pPr>
            <w:pStyle w:val="B1"/>
          </w:pPr>
        </w:pPrChange>
      </w:pPr>
      <w:ins w:id="87" w:author="Rev MediaTek Inc." w:date="2022-03-23T09:14:00Z">
        <w:r>
          <w:rPr>
            <w:noProof/>
            <w:lang w:eastAsia="zh-CN"/>
          </w:rPr>
          <w:t>-</w:t>
        </w:r>
        <w:r>
          <w:rPr>
            <w:noProof/>
            <w:lang w:eastAsia="zh-CN"/>
          </w:rPr>
          <w:tab/>
          <w:t xml:space="preserve">start </w:t>
        </w:r>
        <w:r w:rsidRPr="00235964">
          <w:rPr>
            <w:i/>
            <w:noProof/>
            <w:lang w:eastAsia="zh-CN"/>
            <w:rPrChange w:id="88" w:author="Rev MediaTek Inc." w:date="2022-03-23T09:17:00Z">
              <w:rPr>
                <w:noProof/>
                <w:lang w:eastAsia="zh-CN"/>
              </w:rPr>
            </w:rPrChange>
          </w:rPr>
          <w:t>mac-ContentionResolutionTimer</w:t>
        </w:r>
        <w:r>
          <w:rPr>
            <w:noProof/>
            <w:lang w:eastAsia="zh-CN"/>
          </w:rPr>
          <w:t xml:space="preserve"> and restart </w:t>
        </w:r>
        <w:r w:rsidRPr="00235964">
          <w:rPr>
            <w:i/>
            <w:noProof/>
            <w:lang w:eastAsia="zh-CN"/>
            <w:rPrChange w:id="89" w:author="Rev MediaTek Inc." w:date="2022-03-23T09:18:00Z">
              <w:rPr>
                <w:noProof/>
                <w:lang w:eastAsia="zh-CN"/>
              </w:rPr>
            </w:rPrChange>
          </w:rPr>
          <w:t>mac-ContentionResolutionTimer</w:t>
        </w:r>
        <w:r>
          <w:rPr>
            <w:noProof/>
            <w:lang w:eastAsia="zh-CN"/>
          </w:rPr>
          <w:t xml:space="preserve"> at each HARQ retransmission of the bundle in the subframe containing the last repetition of the corresponding PUSCH transmission plus the UE estimate of UE-eNB RTT subframes</w:t>
        </w:r>
      </w:ins>
      <w:ins w:id="90" w:author="Rev MediaTek Inc." w:date="2022-03-23T12:21:00Z">
        <w:r w:rsidR="003B4ECB">
          <w:rPr>
            <w:noProof/>
            <w:lang w:eastAsia="zh-CN"/>
          </w:rPr>
          <w:t>.</w:t>
        </w:r>
      </w:ins>
    </w:p>
    <w:p w14:paraId="0B63274E" w14:textId="4AE71AE5" w:rsidR="00235964" w:rsidRPr="005B17C0" w:rsidRDefault="00235964">
      <w:pPr>
        <w:pStyle w:val="B2"/>
        <w:rPr>
          <w:noProof/>
          <w:lang w:eastAsia="zh-CN"/>
        </w:rPr>
        <w:pPrChange w:id="91" w:author="Rev MediaTek Inc." w:date="2022-03-23T09:16:00Z">
          <w:pPr>
            <w:pStyle w:val="B1"/>
          </w:pPr>
        </w:pPrChange>
      </w:pPr>
      <w:ins w:id="92" w:author="Rev MediaTek Inc." w:date="2022-03-23T09:14:00Z">
        <w:r>
          <w:rPr>
            <w:noProof/>
            <w:lang w:eastAsia="zh-CN"/>
          </w:rPr>
          <w:t>-</w:t>
        </w:r>
        <w:r>
          <w:rPr>
            <w:noProof/>
            <w:lang w:eastAsia="zh-CN"/>
          </w:rPr>
          <w:tab/>
          <w:t>else:</w:t>
        </w:r>
      </w:ins>
    </w:p>
    <w:p w14:paraId="08A3AB81" w14:textId="77777777" w:rsidR="00567911" w:rsidRPr="005B17C0" w:rsidRDefault="00567911">
      <w:pPr>
        <w:pStyle w:val="B3"/>
        <w:rPr>
          <w:noProof/>
          <w:lang w:eastAsia="zh-CN"/>
        </w:rPr>
        <w:pPrChange w:id="93" w:author="Rev MediaTek Inc." w:date="2022-03-23T09:16:00Z">
          <w:pPr>
            <w:pStyle w:val="B2"/>
          </w:pPr>
        </w:pPrChange>
      </w:pPr>
      <w:r w:rsidRPr="005B17C0">
        <w:rPr>
          <w:noProof/>
        </w:rPr>
        <w:t>-</w:t>
      </w:r>
      <w:r w:rsidRPr="005B17C0">
        <w:rPr>
          <w:noProof/>
        </w:rPr>
        <w:tab/>
        <w:t xml:space="preserve">if, for EDT, </w:t>
      </w:r>
      <w:r w:rsidRPr="005B17C0">
        <w:rPr>
          <w:i/>
          <w:noProof/>
          <w:lang w:eastAsia="zh-CN"/>
        </w:rPr>
        <w:t>edt-SmallTBS-Enabled</w:t>
      </w:r>
      <w:r w:rsidRPr="005B17C0">
        <w:rPr>
          <w:noProof/>
          <w:lang w:eastAsia="zh-CN"/>
        </w:rPr>
        <w:t xml:space="preserve"> is set to </w:t>
      </w:r>
      <w:r w:rsidRPr="005B17C0">
        <w:rPr>
          <w:i/>
          <w:noProof/>
          <w:lang w:eastAsia="zh-CN"/>
        </w:rPr>
        <w:t>TRUE</w:t>
      </w:r>
      <w:r w:rsidRPr="005B17C0">
        <w:rPr>
          <w:noProof/>
          <w:lang w:eastAsia="zh-CN"/>
        </w:rPr>
        <w:t xml:space="preserve"> for the corresponding PRACH resource:</w:t>
      </w:r>
    </w:p>
    <w:p w14:paraId="09F7247F" w14:textId="77777777" w:rsidR="00567911" w:rsidRPr="005B17C0" w:rsidRDefault="00567911">
      <w:pPr>
        <w:pStyle w:val="B4"/>
        <w:rPr>
          <w:noProof/>
        </w:rPr>
        <w:pPrChange w:id="94" w:author="Rev MediaTek Inc." w:date="2022-03-23T09:16:00Z">
          <w:pPr>
            <w:pStyle w:val="B3"/>
          </w:pPr>
        </w:pPrChange>
      </w:pPr>
      <w:r w:rsidRPr="005B17C0">
        <w:rPr>
          <w:noProof/>
        </w:rPr>
        <w:t>-</w:t>
      </w:r>
      <w:r w:rsidRPr="005B17C0">
        <w:rPr>
          <w:noProof/>
          <w:lang w:eastAsia="zh-CN"/>
        </w:rPr>
        <w:tab/>
      </w:r>
      <w:r w:rsidRPr="005B17C0">
        <w:rPr>
          <w:rFonts w:eastAsia="Malgun Gothic"/>
          <w:noProof/>
        </w:rPr>
        <w:t>start</w:t>
      </w:r>
      <w:r w:rsidRPr="005B17C0">
        <w:rPr>
          <w:noProof/>
        </w:rPr>
        <w:t xml:space="preserve"> </w:t>
      </w:r>
      <w:r w:rsidRPr="005B17C0">
        <w:rPr>
          <w:i/>
          <w:noProof/>
        </w:rPr>
        <w:t>mac-ContentionResolutionTimer</w:t>
      </w:r>
      <w:r w:rsidRPr="005B17C0">
        <w:rPr>
          <w:noProof/>
        </w:rPr>
        <w:t xml:space="preserve"> and restart </w:t>
      </w:r>
      <w:r w:rsidRPr="005B17C0">
        <w:rPr>
          <w:i/>
          <w:noProof/>
        </w:rPr>
        <w:t>mac-ContentionResolutionTimer</w:t>
      </w:r>
      <w:r w:rsidRPr="005B17C0">
        <w:rPr>
          <w:noProof/>
        </w:rPr>
        <w:t xml:space="preserve"> at each</w:t>
      </w:r>
      <w:r w:rsidRPr="005B17C0">
        <w:rPr>
          <w:noProof/>
          <w:lang w:eastAsia="zh-CN"/>
        </w:rPr>
        <w:t xml:space="preserve"> </w:t>
      </w:r>
      <w:r w:rsidRPr="005B17C0">
        <w:rPr>
          <w:noProof/>
        </w:rPr>
        <w:t>HARQ retransmission of the bundle in the subframe corresponding to the last subframe of a PUSCH transmission corresponding to the largest TBS indicated by the UL grant.</w:t>
      </w:r>
    </w:p>
    <w:p w14:paraId="693FCB31" w14:textId="77777777" w:rsidR="00F02210" w:rsidRPr="005B17C0" w:rsidRDefault="00567911">
      <w:pPr>
        <w:pStyle w:val="B3"/>
        <w:rPr>
          <w:noProof/>
        </w:rPr>
        <w:pPrChange w:id="95" w:author="Rev MediaTek Inc." w:date="2022-03-23T09:16:00Z">
          <w:pPr>
            <w:pStyle w:val="B2"/>
          </w:pPr>
        </w:pPrChange>
      </w:pPr>
      <w:r w:rsidRPr="005B17C0">
        <w:rPr>
          <w:noProof/>
        </w:rPr>
        <w:t>-</w:t>
      </w:r>
      <w:r w:rsidRPr="005B17C0">
        <w:rPr>
          <w:noProof/>
        </w:rPr>
        <w:tab/>
        <w:t>else</w:t>
      </w:r>
      <w:r w:rsidRPr="005B17C0">
        <w:rPr>
          <w:noProof/>
          <w:lang w:eastAsia="zh-CN"/>
        </w:rPr>
        <w:t>:</w:t>
      </w:r>
    </w:p>
    <w:p w14:paraId="4F62F356" w14:textId="77777777" w:rsidR="00AD562B" w:rsidRPr="005B17C0" w:rsidRDefault="00AD562B">
      <w:pPr>
        <w:pStyle w:val="B4"/>
        <w:rPr>
          <w:noProof/>
          <w:lang w:eastAsia="zh-CN"/>
        </w:rPr>
        <w:pPrChange w:id="96" w:author="Rev MediaTek Inc." w:date="2022-03-23T09:17:00Z">
          <w:pPr>
            <w:pStyle w:val="B3"/>
          </w:pPr>
        </w:pPrChange>
      </w:pPr>
      <w:r w:rsidRPr="005B17C0">
        <w:rPr>
          <w:noProof/>
        </w:rPr>
        <w:t>-</w:t>
      </w:r>
      <w:r w:rsidRPr="005B17C0">
        <w:rPr>
          <w:noProof/>
        </w:rPr>
        <w:tab/>
        <w:t xml:space="preserve">start </w:t>
      </w:r>
      <w:r w:rsidRPr="005B17C0">
        <w:rPr>
          <w:i/>
          <w:noProof/>
        </w:rPr>
        <w:t>mac-ContentionResolutionTimer</w:t>
      </w:r>
      <w:r w:rsidRPr="005B17C0">
        <w:rPr>
          <w:noProof/>
        </w:rPr>
        <w:t xml:space="preserve"> and restart </w:t>
      </w:r>
      <w:r w:rsidRPr="005B17C0">
        <w:rPr>
          <w:i/>
          <w:noProof/>
        </w:rPr>
        <w:t>mac-ContentionResolutionTimer</w:t>
      </w:r>
      <w:r w:rsidRPr="005B17C0">
        <w:rPr>
          <w:noProof/>
        </w:rPr>
        <w:t xml:space="preserve"> at each</w:t>
      </w:r>
      <w:r w:rsidRPr="005B17C0">
        <w:rPr>
          <w:noProof/>
          <w:lang w:eastAsia="zh-CN"/>
        </w:rPr>
        <w:t xml:space="preserve"> </w:t>
      </w:r>
      <w:r w:rsidRPr="005B17C0">
        <w:rPr>
          <w:noProof/>
        </w:rPr>
        <w:t xml:space="preserve">HARQ retransmission of the bundle in the subframe </w:t>
      </w:r>
      <w:r w:rsidRPr="005B17C0">
        <w:t>containing the last repetition of the corresponding PUSCH transmission</w:t>
      </w:r>
      <w:r w:rsidR="00567911" w:rsidRPr="005B17C0">
        <w:rPr>
          <w:noProof/>
        </w:rPr>
        <w:t>.</w:t>
      </w:r>
    </w:p>
    <w:p w14:paraId="221E1099" w14:textId="77777777" w:rsidR="00567911" w:rsidRPr="005B17C0" w:rsidRDefault="00567911" w:rsidP="00E70C7C">
      <w:pPr>
        <w:pStyle w:val="B1"/>
        <w:rPr>
          <w:noProof/>
        </w:rPr>
      </w:pPr>
      <w:r w:rsidRPr="005B17C0">
        <w:rPr>
          <w:noProof/>
        </w:rPr>
        <w:t>-</w:t>
      </w:r>
      <w:r w:rsidRPr="005B17C0">
        <w:rPr>
          <w:noProof/>
        </w:rPr>
        <w:tab/>
        <w:t>else</w:t>
      </w:r>
      <w:r w:rsidRPr="005B17C0">
        <w:rPr>
          <w:noProof/>
          <w:lang w:eastAsia="zh-CN"/>
        </w:rPr>
        <w:t>:</w:t>
      </w:r>
    </w:p>
    <w:p w14:paraId="766F75B3" w14:textId="77777777" w:rsidR="00567911" w:rsidRPr="005B17C0" w:rsidRDefault="00567911" w:rsidP="00E70C7C">
      <w:pPr>
        <w:pStyle w:val="B2"/>
        <w:rPr>
          <w:noProof/>
        </w:rPr>
      </w:pPr>
      <w:r w:rsidRPr="005B17C0">
        <w:rPr>
          <w:noProof/>
        </w:rPr>
        <w:t>-</w:t>
      </w:r>
      <w:r w:rsidRPr="005B17C0">
        <w:rPr>
          <w:noProof/>
          <w:lang w:eastAsia="zh-CN"/>
        </w:rPr>
        <w:tab/>
      </w:r>
      <w:r w:rsidRPr="005B17C0">
        <w:rPr>
          <w:noProof/>
        </w:rPr>
        <w:t xml:space="preserve">start </w:t>
      </w:r>
      <w:r w:rsidRPr="005B17C0">
        <w:rPr>
          <w:i/>
          <w:noProof/>
        </w:rPr>
        <w:t>mac-ContentionResolutionTimer</w:t>
      </w:r>
      <w:r w:rsidRPr="005B17C0">
        <w:rPr>
          <w:noProof/>
        </w:rPr>
        <w:t xml:space="preserve"> and restart </w:t>
      </w:r>
      <w:r w:rsidRPr="005B17C0">
        <w:rPr>
          <w:i/>
          <w:noProof/>
        </w:rPr>
        <w:t>mac-ContentionResolutionTimer</w:t>
      </w:r>
      <w:r w:rsidRPr="005B17C0">
        <w:rPr>
          <w:noProof/>
        </w:rPr>
        <w:t xml:space="preserve"> at each HARQ retransmission.</w:t>
      </w:r>
    </w:p>
    <w:p w14:paraId="2D03561B" w14:textId="77777777" w:rsidR="00F02210" w:rsidRPr="005B17C0" w:rsidRDefault="00F02210" w:rsidP="00567911">
      <w:pPr>
        <w:pStyle w:val="B1"/>
        <w:rPr>
          <w:noProof/>
        </w:rPr>
      </w:pPr>
      <w:r w:rsidRPr="005B17C0">
        <w:rPr>
          <w:noProof/>
        </w:rPr>
        <w:t>-</w:t>
      </w:r>
      <w:r w:rsidRPr="005B17C0">
        <w:rPr>
          <w:noProof/>
        </w:rPr>
        <w:tab/>
        <w:t>regardless of the possible occurrence of a measurement gap</w:t>
      </w:r>
      <w:r w:rsidR="00E466E9" w:rsidRPr="005B17C0">
        <w:rPr>
          <w:noProof/>
        </w:rPr>
        <w:t xml:space="preserve"> or </w:t>
      </w:r>
      <w:r w:rsidR="0067477F" w:rsidRPr="005B17C0">
        <w:rPr>
          <w:noProof/>
        </w:rPr>
        <w:t>S</w:t>
      </w:r>
      <w:r w:rsidR="00E466E9" w:rsidRPr="005B17C0">
        <w:rPr>
          <w:noProof/>
        </w:rPr>
        <w:t xml:space="preserve">idelink </w:t>
      </w:r>
      <w:r w:rsidR="0067477F" w:rsidRPr="005B17C0">
        <w:rPr>
          <w:noProof/>
        </w:rPr>
        <w:t>D</w:t>
      </w:r>
      <w:r w:rsidR="00E466E9" w:rsidRPr="005B17C0">
        <w:rPr>
          <w:noProof/>
        </w:rPr>
        <w:t xml:space="preserve">iscovery </w:t>
      </w:r>
      <w:r w:rsidR="0067477F" w:rsidRPr="005B17C0">
        <w:rPr>
          <w:noProof/>
        </w:rPr>
        <w:t>G</w:t>
      </w:r>
      <w:r w:rsidR="00E466E9" w:rsidRPr="005B17C0">
        <w:rPr>
          <w:noProof/>
        </w:rPr>
        <w:t xml:space="preserve">ap for </w:t>
      </w:r>
      <w:r w:rsidR="0067477F" w:rsidRPr="005B17C0">
        <w:rPr>
          <w:noProof/>
        </w:rPr>
        <w:t>R</w:t>
      </w:r>
      <w:r w:rsidR="00E466E9" w:rsidRPr="005B17C0">
        <w:rPr>
          <w:noProof/>
        </w:rPr>
        <w:t>eception</w:t>
      </w:r>
      <w:r w:rsidRPr="005B17C0">
        <w:rPr>
          <w:noProof/>
        </w:rPr>
        <w:t xml:space="preserve">, monitor the PDCCH until </w:t>
      </w:r>
      <w:r w:rsidRPr="005B17C0">
        <w:rPr>
          <w:i/>
          <w:noProof/>
        </w:rPr>
        <w:t>mac-ContentionResolutionTimer</w:t>
      </w:r>
      <w:r w:rsidRPr="005B17C0">
        <w:rPr>
          <w:noProof/>
        </w:rPr>
        <w:t xml:space="preserve"> expires or is stopped;</w:t>
      </w:r>
    </w:p>
    <w:p w14:paraId="740B09DF" w14:textId="77777777" w:rsidR="00ED2C6E" w:rsidRPr="005B17C0" w:rsidRDefault="00ED2C6E" w:rsidP="00707196">
      <w:pPr>
        <w:pStyle w:val="B1"/>
        <w:rPr>
          <w:noProof/>
        </w:rPr>
      </w:pPr>
      <w:r w:rsidRPr="005B17C0">
        <w:rPr>
          <w:noProof/>
        </w:rPr>
        <w:t>-</w:t>
      </w:r>
      <w:r w:rsidRPr="005B17C0">
        <w:rPr>
          <w:noProof/>
        </w:rPr>
        <w:tab/>
        <w:t xml:space="preserve">if notification of a reception of a PDCCH transmission is received from lower layers, the </w:t>
      </w:r>
      <w:r w:rsidR="00CA2455" w:rsidRPr="005B17C0">
        <w:rPr>
          <w:noProof/>
        </w:rPr>
        <w:t>MAC entity</w:t>
      </w:r>
      <w:r w:rsidRPr="005B17C0">
        <w:rPr>
          <w:noProof/>
        </w:rPr>
        <w:t xml:space="preserve"> shall:</w:t>
      </w:r>
    </w:p>
    <w:p w14:paraId="66869576" w14:textId="77777777" w:rsidR="00ED2C6E" w:rsidRPr="005B17C0" w:rsidRDefault="00ED2C6E" w:rsidP="00707196">
      <w:pPr>
        <w:pStyle w:val="B2"/>
        <w:rPr>
          <w:noProof/>
        </w:rPr>
      </w:pPr>
      <w:r w:rsidRPr="005B17C0">
        <w:rPr>
          <w:noProof/>
        </w:rPr>
        <w:t>-</w:t>
      </w:r>
      <w:r w:rsidRPr="005B17C0">
        <w:rPr>
          <w:noProof/>
        </w:rPr>
        <w:tab/>
        <w:t xml:space="preserve">if the C-RNTI MAC control element was included in </w:t>
      </w:r>
      <w:r w:rsidR="00EE0E59" w:rsidRPr="005B17C0">
        <w:rPr>
          <w:noProof/>
        </w:rPr>
        <w:t>Msg3</w:t>
      </w:r>
      <w:r w:rsidRPr="005B17C0">
        <w:rPr>
          <w:noProof/>
        </w:rPr>
        <w:t>:</w:t>
      </w:r>
    </w:p>
    <w:p w14:paraId="5420CDF8" w14:textId="77777777" w:rsidR="00ED2C6E" w:rsidRPr="005B17C0" w:rsidRDefault="00ED2C6E" w:rsidP="00707196">
      <w:pPr>
        <w:pStyle w:val="B3"/>
        <w:rPr>
          <w:noProof/>
        </w:rPr>
      </w:pPr>
      <w:r w:rsidRPr="005B17C0">
        <w:rPr>
          <w:noProof/>
        </w:rPr>
        <w:t>-</w:t>
      </w:r>
      <w:r w:rsidRPr="005B17C0">
        <w:rPr>
          <w:noProof/>
        </w:rPr>
        <w:tab/>
      </w:r>
      <w:r w:rsidRPr="005B17C0">
        <w:rPr>
          <w:rFonts w:eastAsia="Malgun Gothic"/>
          <w:noProof/>
        </w:rPr>
        <w:t>if the Random Access procedure was initiated by the MAC sublayer itself</w:t>
      </w:r>
      <w:r w:rsidR="00CA2455" w:rsidRPr="005B17C0">
        <w:rPr>
          <w:rFonts w:eastAsia="?? ??"/>
          <w:noProof/>
        </w:rPr>
        <w:t xml:space="preserve"> or by the RRC sublayer</w:t>
      </w:r>
      <w:r w:rsidRPr="005B17C0">
        <w:rPr>
          <w:rFonts w:eastAsia="Malgun Gothic"/>
          <w:noProof/>
        </w:rPr>
        <w:t xml:space="preserve"> </w:t>
      </w:r>
      <w:r w:rsidRPr="005B17C0">
        <w:rPr>
          <w:noProof/>
        </w:rPr>
        <w:t>and the PDCCH transmission is addressed to the C-RNTI and contains an UL grant</w:t>
      </w:r>
      <w:r w:rsidR="00F96D87" w:rsidRPr="005B17C0">
        <w:rPr>
          <w:noProof/>
        </w:rPr>
        <w:t xml:space="preserve"> </w:t>
      </w:r>
      <w:r w:rsidR="00F96D87" w:rsidRPr="005B17C0">
        <w:t>for a new transmission</w:t>
      </w:r>
      <w:r w:rsidRPr="005B17C0">
        <w:rPr>
          <w:noProof/>
        </w:rPr>
        <w:t>; or</w:t>
      </w:r>
    </w:p>
    <w:p w14:paraId="098A97D6" w14:textId="77777777" w:rsidR="00ED2C6E" w:rsidRPr="005B17C0" w:rsidRDefault="00ED2C6E" w:rsidP="00707196">
      <w:pPr>
        <w:pStyle w:val="B3"/>
        <w:rPr>
          <w:noProof/>
        </w:rPr>
      </w:pPr>
      <w:r w:rsidRPr="005B17C0">
        <w:rPr>
          <w:noProof/>
        </w:rPr>
        <w:t>-</w:t>
      </w:r>
      <w:r w:rsidRPr="005B17C0">
        <w:rPr>
          <w:noProof/>
        </w:rPr>
        <w:tab/>
      </w:r>
      <w:r w:rsidRPr="005B17C0">
        <w:rPr>
          <w:rFonts w:eastAsia="Malgun Gothic"/>
          <w:noProof/>
        </w:rPr>
        <w:t>if the Random Access procedure was initiated by a PDCCH order and the PDCCH transmission is addressed to the C-RNTI:</w:t>
      </w:r>
    </w:p>
    <w:p w14:paraId="24EFA012" w14:textId="77777777" w:rsidR="00ED2C6E" w:rsidRPr="005B17C0" w:rsidRDefault="00ED2C6E" w:rsidP="00707196">
      <w:pPr>
        <w:pStyle w:val="B4"/>
        <w:rPr>
          <w:noProof/>
        </w:rPr>
      </w:pPr>
      <w:r w:rsidRPr="005B17C0">
        <w:rPr>
          <w:noProof/>
        </w:rPr>
        <w:t>-</w:t>
      </w:r>
      <w:r w:rsidRPr="005B17C0">
        <w:rPr>
          <w:noProof/>
        </w:rPr>
        <w:tab/>
        <w:t>consider this Contention Resolution successful;</w:t>
      </w:r>
    </w:p>
    <w:p w14:paraId="17DC9647" w14:textId="77777777" w:rsidR="00ED2C6E" w:rsidRPr="005B17C0" w:rsidRDefault="00ED2C6E" w:rsidP="00707196">
      <w:pPr>
        <w:pStyle w:val="B4"/>
        <w:rPr>
          <w:noProof/>
        </w:rPr>
      </w:pPr>
      <w:r w:rsidRPr="005B17C0">
        <w:rPr>
          <w:noProof/>
        </w:rPr>
        <w:t>-</w:t>
      </w:r>
      <w:r w:rsidRPr="005B17C0">
        <w:rPr>
          <w:noProof/>
        </w:rPr>
        <w:tab/>
        <w:t xml:space="preserve">stop </w:t>
      </w:r>
      <w:r w:rsidR="00F02210" w:rsidRPr="005B17C0">
        <w:rPr>
          <w:i/>
          <w:noProof/>
        </w:rPr>
        <w:t>mac-ContentionResolutionTimer</w:t>
      </w:r>
      <w:r w:rsidRPr="005B17C0">
        <w:rPr>
          <w:noProof/>
        </w:rPr>
        <w:t>;</w:t>
      </w:r>
    </w:p>
    <w:p w14:paraId="047DDD11" w14:textId="77777777" w:rsidR="000E0528" w:rsidRPr="005B17C0" w:rsidRDefault="00ED2C6E" w:rsidP="000E0528">
      <w:pPr>
        <w:pStyle w:val="B4"/>
      </w:pPr>
      <w:r w:rsidRPr="005B17C0">
        <w:rPr>
          <w:noProof/>
        </w:rPr>
        <w:t>-</w:t>
      </w:r>
      <w:r w:rsidRPr="005B17C0">
        <w:rPr>
          <w:noProof/>
        </w:rPr>
        <w:tab/>
        <w:t>discard the Temporary C-RNTI;</w:t>
      </w:r>
    </w:p>
    <w:p w14:paraId="6B967C49" w14:textId="77777777" w:rsidR="000E0528" w:rsidRPr="005B17C0" w:rsidRDefault="000E0528" w:rsidP="000E0528">
      <w:pPr>
        <w:pStyle w:val="B4"/>
      </w:pPr>
      <w:r w:rsidRPr="005B17C0">
        <w:t>-</w:t>
      </w:r>
      <w:r w:rsidRPr="005B17C0">
        <w:tab/>
        <w:t>if the UE is an NB-IoT UE:</w:t>
      </w:r>
    </w:p>
    <w:p w14:paraId="072AF5AF" w14:textId="77777777" w:rsidR="00ED2C6E" w:rsidRPr="005B17C0" w:rsidRDefault="000E0528" w:rsidP="000E0528">
      <w:pPr>
        <w:pStyle w:val="B5"/>
        <w:rPr>
          <w:noProof/>
        </w:rPr>
      </w:pPr>
      <w:r w:rsidRPr="005B17C0">
        <w:t>-</w:t>
      </w:r>
      <w:r w:rsidRPr="005B17C0">
        <w:tab/>
        <w:t xml:space="preserve">the UL grant or DL assignment contained in the PDCCH transmission is valid only for the </w:t>
      </w:r>
      <w:r w:rsidR="00F924C5" w:rsidRPr="005B17C0">
        <w:t xml:space="preserve">configured </w:t>
      </w:r>
      <w:r w:rsidRPr="005B17C0">
        <w:t>carrier</w:t>
      </w:r>
      <w:r w:rsidR="00350251" w:rsidRPr="005B17C0">
        <w:t xml:space="preserve"> </w:t>
      </w:r>
      <w:r w:rsidR="00350251" w:rsidRPr="005B17C0">
        <w:rPr>
          <w:noProof/>
        </w:rPr>
        <w:t>(i.e. UL/DL carrier used prior to this Random Access procedure)</w:t>
      </w:r>
      <w:r w:rsidRPr="005B17C0">
        <w:t>.</w:t>
      </w:r>
    </w:p>
    <w:p w14:paraId="161FE31D" w14:textId="77777777" w:rsidR="00ED2C6E" w:rsidRPr="005B17C0" w:rsidRDefault="00ED2C6E" w:rsidP="00707196">
      <w:pPr>
        <w:pStyle w:val="B4"/>
        <w:rPr>
          <w:noProof/>
        </w:rPr>
      </w:pPr>
      <w:r w:rsidRPr="005B17C0">
        <w:rPr>
          <w:noProof/>
        </w:rPr>
        <w:lastRenderedPageBreak/>
        <w:t>-</w:t>
      </w:r>
      <w:r w:rsidRPr="005B17C0">
        <w:rPr>
          <w:noProof/>
        </w:rPr>
        <w:tab/>
        <w:t>consider this Random Access procedure successfully completed.</w:t>
      </w:r>
    </w:p>
    <w:p w14:paraId="60588D46" w14:textId="77777777" w:rsidR="00ED2C6E" w:rsidRPr="005B17C0" w:rsidRDefault="00ED2C6E" w:rsidP="00707196">
      <w:pPr>
        <w:pStyle w:val="B2"/>
        <w:rPr>
          <w:noProof/>
        </w:rPr>
      </w:pPr>
      <w:r w:rsidRPr="005B17C0">
        <w:rPr>
          <w:noProof/>
        </w:rPr>
        <w:t>-</w:t>
      </w:r>
      <w:r w:rsidRPr="005B17C0">
        <w:rPr>
          <w:noProof/>
        </w:rPr>
        <w:tab/>
        <w:t xml:space="preserve">else if </w:t>
      </w:r>
      <w:r w:rsidR="00EE0E59" w:rsidRPr="005B17C0">
        <w:rPr>
          <w:noProof/>
        </w:rPr>
        <w:t>the CCCH SDU was included in Msg3</w:t>
      </w:r>
      <w:r w:rsidRPr="005B17C0">
        <w:rPr>
          <w:noProof/>
        </w:rPr>
        <w:t xml:space="preserve"> and the PDCCH transmission is addressed to its Temporary C-RNTI:</w:t>
      </w:r>
    </w:p>
    <w:p w14:paraId="4030AA0B" w14:textId="77777777" w:rsidR="00ED2C6E" w:rsidRPr="005B17C0" w:rsidRDefault="00ED2C6E" w:rsidP="00707196">
      <w:pPr>
        <w:pStyle w:val="B3"/>
        <w:rPr>
          <w:noProof/>
        </w:rPr>
      </w:pPr>
      <w:r w:rsidRPr="005B17C0">
        <w:rPr>
          <w:noProof/>
        </w:rPr>
        <w:t>-</w:t>
      </w:r>
      <w:r w:rsidRPr="005B17C0">
        <w:rPr>
          <w:noProof/>
        </w:rPr>
        <w:tab/>
        <w:t>if the MAC PDU is successfully decoded:</w:t>
      </w:r>
    </w:p>
    <w:p w14:paraId="25F84C41" w14:textId="77777777" w:rsidR="00ED2C6E" w:rsidRPr="005B17C0" w:rsidRDefault="00ED2C6E" w:rsidP="00707196">
      <w:pPr>
        <w:pStyle w:val="B4"/>
        <w:rPr>
          <w:noProof/>
        </w:rPr>
      </w:pPr>
      <w:r w:rsidRPr="005B17C0">
        <w:rPr>
          <w:noProof/>
        </w:rPr>
        <w:t>-</w:t>
      </w:r>
      <w:r w:rsidRPr="005B17C0">
        <w:rPr>
          <w:noProof/>
        </w:rPr>
        <w:tab/>
        <w:t xml:space="preserve">stop </w:t>
      </w:r>
      <w:r w:rsidR="00F02210" w:rsidRPr="005B17C0">
        <w:rPr>
          <w:i/>
          <w:noProof/>
        </w:rPr>
        <w:t>mac-ContentionResolutionTimer</w:t>
      </w:r>
      <w:r w:rsidRPr="005B17C0">
        <w:rPr>
          <w:noProof/>
        </w:rPr>
        <w:t>;</w:t>
      </w:r>
    </w:p>
    <w:p w14:paraId="41920E70" w14:textId="77777777" w:rsidR="00ED2C6E" w:rsidRPr="005B17C0" w:rsidRDefault="00ED2C6E" w:rsidP="00707196">
      <w:pPr>
        <w:pStyle w:val="B4"/>
        <w:rPr>
          <w:noProof/>
        </w:rPr>
      </w:pPr>
      <w:r w:rsidRPr="005B17C0">
        <w:rPr>
          <w:noProof/>
        </w:rPr>
        <w:t>-</w:t>
      </w:r>
      <w:r w:rsidRPr="005B17C0">
        <w:rPr>
          <w:noProof/>
        </w:rPr>
        <w:tab/>
        <w:t>if the MAC PDU contains a UE Contention Resolution Identity MAC control element; and</w:t>
      </w:r>
    </w:p>
    <w:p w14:paraId="1B40BAB4" w14:textId="77777777" w:rsidR="00ED2C6E" w:rsidRPr="005B17C0" w:rsidRDefault="00ED2C6E" w:rsidP="00707196">
      <w:pPr>
        <w:pStyle w:val="B4"/>
        <w:rPr>
          <w:noProof/>
        </w:rPr>
      </w:pPr>
      <w:r w:rsidRPr="005B17C0">
        <w:rPr>
          <w:noProof/>
        </w:rPr>
        <w:t>-</w:t>
      </w:r>
      <w:r w:rsidRPr="005B17C0">
        <w:rPr>
          <w:noProof/>
        </w:rPr>
        <w:tab/>
        <w:t xml:space="preserve">if the UE Contention Resolution Identity included in the MAC control element matches the </w:t>
      </w:r>
      <w:r w:rsidR="005E16D5" w:rsidRPr="005B17C0">
        <w:rPr>
          <w:noProof/>
        </w:rPr>
        <w:t xml:space="preserve">48 first bits of the </w:t>
      </w:r>
      <w:r w:rsidRPr="005B17C0">
        <w:rPr>
          <w:noProof/>
        </w:rPr>
        <w:t xml:space="preserve">CCCH SDU transmitted in </w:t>
      </w:r>
      <w:r w:rsidR="00EE0E59" w:rsidRPr="005B17C0">
        <w:rPr>
          <w:noProof/>
        </w:rPr>
        <w:t>Msg3</w:t>
      </w:r>
      <w:r w:rsidRPr="005B17C0">
        <w:rPr>
          <w:noProof/>
        </w:rPr>
        <w:t>:</w:t>
      </w:r>
    </w:p>
    <w:p w14:paraId="1D4740F8" w14:textId="77777777" w:rsidR="00ED2C6E" w:rsidRPr="005B17C0" w:rsidRDefault="00ED2C6E" w:rsidP="00707196">
      <w:pPr>
        <w:pStyle w:val="B5"/>
        <w:rPr>
          <w:noProof/>
        </w:rPr>
      </w:pPr>
      <w:r w:rsidRPr="005B17C0">
        <w:rPr>
          <w:noProof/>
        </w:rPr>
        <w:t>-</w:t>
      </w:r>
      <w:r w:rsidRPr="005B17C0">
        <w:rPr>
          <w:noProof/>
        </w:rPr>
        <w:tab/>
        <w:t>consider this Contention Resolution successful and finish the disassembly and demultiplexing of the MAC PDU;</w:t>
      </w:r>
    </w:p>
    <w:p w14:paraId="519418B3" w14:textId="77777777" w:rsidR="00D25D62" w:rsidRPr="005B17C0" w:rsidRDefault="00ED2C6E" w:rsidP="00707196">
      <w:pPr>
        <w:pStyle w:val="B5"/>
        <w:rPr>
          <w:noProof/>
        </w:rPr>
      </w:pPr>
      <w:r w:rsidRPr="005B17C0">
        <w:rPr>
          <w:noProof/>
        </w:rPr>
        <w:t>-</w:t>
      </w:r>
      <w:r w:rsidRPr="005B17C0">
        <w:rPr>
          <w:noProof/>
        </w:rPr>
        <w:tab/>
        <w:t>set the C-RNTI to the value of the Temporary C-RNTI;</w:t>
      </w:r>
    </w:p>
    <w:p w14:paraId="3984641E" w14:textId="77777777" w:rsidR="00ED2C6E" w:rsidRPr="005B17C0" w:rsidRDefault="00D25D62" w:rsidP="00707196">
      <w:pPr>
        <w:pStyle w:val="B5"/>
        <w:rPr>
          <w:noProof/>
        </w:rPr>
      </w:pPr>
      <w:r w:rsidRPr="005B17C0">
        <w:rPr>
          <w:noProof/>
        </w:rPr>
        <w:t>-</w:t>
      </w:r>
      <w:r w:rsidRPr="005B17C0">
        <w:rPr>
          <w:noProof/>
        </w:rPr>
        <w:tab/>
        <w:t>discard the Temporary C-RNTI;</w:t>
      </w:r>
    </w:p>
    <w:p w14:paraId="2701AB9E" w14:textId="77777777" w:rsidR="00ED2C6E" w:rsidRPr="005B17C0" w:rsidRDefault="00ED2C6E" w:rsidP="00707196">
      <w:pPr>
        <w:pStyle w:val="B5"/>
        <w:rPr>
          <w:noProof/>
        </w:rPr>
      </w:pPr>
      <w:r w:rsidRPr="005B17C0">
        <w:rPr>
          <w:noProof/>
        </w:rPr>
        <w:t>-</w:t>
      </w:r>
      <w:r w:rsidRPr="005B17C0">
        <w:rPr>
          <w:noProof/>
        </w:rPr>
        <w:tab/>
        <w:t>consider this Random Access procedure successfully completed.</w:t>
      </w:r>
    </w:p>
    <w:p w14:paraId="06218247" w14:textId="77777777" w:rsidR="00ED2C6E" w:rsidRPr="005B17C0" w:rsidRDefault="00ED2C6E" w:rsidP="00707196">
      <w:pPr>
        <w:pStyle w:val="B4"/>
        <w:rPr>
          <w:noProof/>
        </w:rPr>
      </w:pPr>
      <w:r w:rsidRPr="005B17C0">
        <w:rPr>
          <w:noProof/>
        </w:rPr>
        <w:t>-</w:t>
      </w:r>
      <w:r w:rsidRPr="005B17C0">
        <w:rPr>
          <w:noProof/>
        </w:rPr>
        <w:tab/>
        <w:t>else</w:t>
      </w:r>
      <w:r w:rsidR="00C728B1" w:rsidRPr="005B17C0">
        <w:rPr>
          <w:noProof/>
        </w:rPr>
        <w:t>:</w:t>
      </w:r>
    </w:p>
    <w:p w14:paraId="4E8F81E8" w14:textId="77777777" w:rsidR="00D25D62" w:rsidRPr="005B17C0" w:rsidRDefault="00D25D62" w:rsidP="00707196">
      <w:pPr>
        <w:pStyle w:val="B5"/>
        <w:rPr>
          <w:noProof/>
        </w:rPr>
      </w:pPr>
      <w:r w:rsidRPr="005B17C0">
        <w:rPr>
          <w:noProof/>
        </w:rPr>
        <w:t>-</w:t>
      </w:r>
      <w:r w:rsidRPr="005B17C0">
        <w:rPr>
          <w:noProof/>
        </w:rPr>
        <w:tab/>
        <w:t>discard the Temporary C-RNTI;</w:t>
      </w:r>
    </w:p>
    <w:p w14:paraId="7277903F" w14:textId="77777777" w:rsidR="00ED2C6E" w:rsidRPr="005B17C0" w:rsidRDefault="00ED2C6E" w:rsidP="00707196">
      <w:pPr>
        <w:pStyle w:val="B5"/>
        <w:rPr>
          <w:noProof/>
        </w:rPr>
      </w:pPr>
      <w:r w:rsidRPr="005B17C0">
        <w:rPr>
          <w:noProof/>
        </w:rPr>
        <w:t>-</w:t>
      </w:r>
      <w:r w:rsidRPr="005B17C0">
        <w:rPr>
          <w:noProof/>
        </w:rPr>
        <w:tab/>
        <w:t>consider this Contention Resolution not successful and discard the successfully decoded MAC PDU.</w:t>
      </w:r>
    </w:p>
    <w:p w14:paraId="6FE5C176" w14:textId="77777777" w:rsidR="00945E2C" w:rsidRPr="005B17C0" w:rsidRDefault="00ED2C6E" w:rsidP="00945E2C">
      <w:pPr>
        <w:pStyle w:val="B1"/>
        <w:rPr>
          <w:noProof/>
        </w:rPr>
      </w:pPr>
      <w:r w:rsidRPr="005B17C0">
        <w:rPr>
          <w:noProof/>
        </w:rPr>
        <w:t>-</w:t>
      </w:r>
      <w:r w:rsidRPr="005B17C0">
        <w:rPr>
          <w:noProof/>
        </w:rPr>
        <w:tab/>
        <w:t xml:space="preserve">if </w:t>
      </w:r>
      <w:r w:rsidR="00F02210" w:rsidRPr="005B17C0">
        <w:rPr>
          <w:i/>
          <w:noProof/>
        </w:rPr>
        <w:t>mac-ContentionResolutionTimer</w:t>
      </w:r>
      <w:r w:rsidRPr="005B17C0">
        <w:rPr>
          <w:noProof/>
        </w:rPr>
        <w:t xml:space="preserve"> expires:</w:t>
      </w:r>
    </w:p>
    <w:p w14:paraId="5C3BC061" w14:textId="77777777" w:rsidR="00945E2C" w:rsidRPr="005B17C0" w:rsidRDefault="00945E2C" w:rsidP="00945E2C">
      <w:pPr>
        <w:pStyle w:val="B2"/>
        <w:rPr>
          <w:noProof/>
        </w:rPr>
      </w:pPr>
      <w:r w:rsidRPr="005B17C0">
        <w:rPr>
          <w:noProof/>
        </w:rPr>
        <w:t>-</w:t>
      </w:r>
      <w:r w:rsidRPr="005B17C0">
        <w:rPr>
          <w:noProof/>
        </w:rPr>
        <w:tab/>
        <w:t>for BL UEs or UEs in CE or NB-IoT UEs:</w:t>
      </w:r>
    </w:p>
    <w:p w14:paraId="7B503475" w14:textId="77777777" w:rsidR="00945E2C" w:rsidRPr="005B17C0" w:rsidRDefault="00945E2C" w:rsidP="00945E2C">
      <w:pPr>
        <w:pStyle w:val="B3"/>
        <w:rPr>
          <w:noProof/>
        </w:rPr>
      </w:pPr>
      <w:r w:rsidRPr="005B17C0">
        <w:rPr>
          <w:noProof/>
        </w:rPr>
        <w:t>-</w:t>
      </w:r>
      <w:r w:rsidRPr="005B17C0">
        <w:rPr>
          <w:noProof/>
        </w:rPr>
        <w:tab/>
        <w:t xml:space="preserve">if notification of a reception of a PDCCH transmission has been received from lower layers before </w:t>
      </w:r>
      <w:r w:rsidRPr="005B17C0">
        <w:rPr>
          <w:i/>
          <w:noProof/>
        </w:rPr>
        <w:t>mac-ContentionResolutionTimer</w:t>
      </w:r>
      <w:r w:rsidRPr="005B17C0">
        <w:rPr>
          <w:noProof/>
        </w:rPr>
        <w:t xml:space="preserve"> expired; and</w:t>
      </w:r>
    </w:p>
    <w:p w14:paraId="4EF969EF" w14:textId="77777777" w:rsidR="00945E2C" w:rsidRPr="005B17C0" w:rsidRDefault="00945E2C" w:rsidP="00945E2C">
      <w:pPr>
        <w:pStyle w:val="B3"/>
        <w:rPr>
          <w:noProof/>
        </w:rPr>
      </w:pPr>
      <w:r w:rsidRPr="005B17C0">
        <w:rPr>
          <w:noProof/>
        </w:rPr>
        <w:t>-</w:t>
      </w:r>
      <w:r w:rsidRPr="005B17C0">
        <w:rPr>
          <w:noProof/>
        </w:rPr>
        <w:tab/>
        <w:t>if the MAC PDU received until the subframe that contains the last repetition of the corresponding PDSCH transmission is successfully decoded; and</w:t>
      </w:r>
    </w:p>
    <w:p w14:paraId="5161D25C" w14:textId="77777777" w:rsidR="00945E2C" w:rsidRPr="005B17C0" w:rsidRDefault="00945E2C" w:rsidP="00945E2C">
      <w:pPr>
        <w:pStyle w:val="B3"/>
        <w:rPr>
          <w:noProof/>
        </w:rPr>
      </w:pPr>
      <w:r w:rsidRPr="005B17C0">
        <w:rPr>
          <w:noProof/>
        </w:rPr>
        <w:t>-</w:t>
      </w:r>
      <w:r w:rsidRPr="005B17C0">
        <w:rPr>
          <w:noProof/>
        </w:rPr>
        <w:tab/>
        <w:t>if the MAC PDU contains a UE Contention Resolution Identity MAC control element; and</w:t>
      </w:r>
    </w:p>
    <w:p w14:paraId="30CFF9C6" w14:textId="77777777" w:rsidR="00945E2C" w:rsidRPr="005B17C0" w:rsidRDefault="00945E2C" w:rsidP="00945E2C">
      <w:pPr>
        <w:pStyle w:val="B3"/>
        <w:rPr>
          <w:noProof/>
        </w:rPr>
      </w:pPr>
      <w:r w:rsidRPr="005B17C0">
        <w:rPr>
          <w:noProof/>
        </w:rPr>
        <w:t>-</w:t>
      </w:r>
      <w:r w:rsidRPr="005B17C0">
        <w:rPr>
          <w:noProof/>
        </w:rPr>
        <w:tab/>
        <w:t>if the UE Contention Resolution Identity included in the MAC control element matches the 48 first bits of the CCCH SDU transmitted in Msg3:</w:t>
      </w:r>
    </w:p>
    <w:p w14:paraId="35ADFF6A" w14:textId="77777777" w:rsidR="00945E2C" w:rsidRPr="005B17C0" w:rsidRDefault="00945E2C" w:rsidP="00945E2C">
      <w:pPr>
        <w:pStyle w:val="B4"/>
        <w:rPr>
          <w:noProof/>
        </w:rPr>
      </w:pPr>
      <w:r w:rsidRPr="005B17C0">
        <w:rPr>
          <w:noProof/>
        </w:rPr>
        <w:t>-</w:t>
      </w:r>
      <w:r w:rsidRPr="005B17C0">
        <w:rPr>
          <w:noProof/>
        </w:rPr>
        <w:tab/>
        <w:t>consider this Contention Resolution successful and finish the disassembly and demultiplexing of the MAC PDU;</w:t>
      </w:r>
    </w:p>
    <w:p w14:paraId="6F2C6138" w14:textId="77777777" w:rsidR="00945E2C" w:rsidRPr="005B17C0" w:rsidRDefault="00945E2C" w:rsidP="00945E2C">
      <w:pPr>
        <w:pStyle w:val="B4"/>
        <w:rPr>
          <w:noProof/>
        </w:rPr>
      </w:pPr>
      <w:r w:rsidRPr="005B17C0">
        <w:rPr>
          <w:noProof/>
        </w:rPr>
        <w:t>-</w:t>
      </w:r>
      <w:r w:rsidRPr="005B17C0">
        <w:rPr>
          <w:noProof/>
        </w:rPr>
        <w:tab/>
        <w:t>set the C-RNTI to the value of the Temporary C-RNTI;</w:t>
      </w:r>
    </w:p>
    <w:p w14:paraId="149A87C6" w14:textId="77777777" w:rsidR="00945E2C" w:rsidRPr="005B17C0" w:rsidRDefault="00945E2C" w:rsidP="00945E2C">
      <w:pPr>
        <w:pStyle w:val="B4"/>
        <w:rPr>
          <w:noProof/>
        </w:rPr>
      </w:pPr>
      <w:r w:rsidRPr="005B17C0">
        <w:rPr>
          <w:noProof/>
        </w:rPr>
        <w:t>-</w:t>
      </w:r>
      <w:r w:rsidRPr="005B17C0">
        <w:rPr>
          <w:noProof/>
        </w:rPr>
        <w:tab/>
        <w:t>discard the Temporary C-RNTI;</w:t>
      </w:r>
    </w:p>
    <w:p w14:paraId="07577619" w14:textId="77777777" w:rsidR="00945E2C" w:rsidRPr="005B17C0" w:rsidRDefault="00945E2C" w:rsidP="00945E2C">
      <w:pPr>
        <w:pStyle w:val="B4"/>
        <w:rPr>
          <w:noProof/>
        </w:rPr>
      </w:pPr>
      <w:r w:rsidRPr="005B17C0">
        <w:rPr>
          <w:noProof/>
        </w:rPr>
        <w:t>-</w:t>
      </w:r>
      <w:r w:rsidRPr="005B17C0">
        <w:rPr>
          <w:noProof/>
        </w:rPr>
        <w:tab/>
        <w:t>consider this Random Access procedure successfully completed.</w:t>
      </w:r>
    </w:p>
    <w:p w14:paraId="415A5547" w14:textId="77777777" w:rsidR="00945E2C" w:rsidRPr="005B17C0" w:rsidRDefault="00945E2C" w:rsidP="00945E2C">
      <w:pPr>
        <w:pStyle w:val="B3"/>
        <w:rPr>
          <w:noProof/>
        </w:rPr>
      </w:pPr>
      <w:r w:rsidRPr="005B17C0">
        <w:rPr>
          <w:noProof/>
        </w:rPr>
        <w:t>-</w:t>
      </w:r>
      <w:r w:rsidRPr="005B17C0">
        <w:rPr>
          <w:noProof/>
        </w:rPr>
        <w:tab/>
        <w:t>else:</w:t>
      </w:r>
    </w:p>
    <w:p w14:paraId="41866779" w14:textId="77777777" w:rsidR="00945E2C" w:rsidRPr="005B17C0" w:rsidRDefault="00945E2C" w:rsidP="00945E2C">
      <w:pPr>
        <w:pStyle w:val="B4"/>
        <w:rPr>
          <w:noProof/>
        </w:rPr>
      </w:pPr>
      <w:r w:rsidRPr="005B17C0">
        <w:rPr>
          <w:noProof/>
        </w:rPr>
        <w:t>-</w:t>
      </w:r>
      <w:r w:rsidRPr="005B17C0">
        <w:rPr>
          <w:noProof/>
        </w:rPr>
        <w:tab/>
        <w:t>discard the Temporary C-RNTI;</w:t>
      </w:r>
    </w:p>
    <w:p w14:paraId="5C3C6F43" w14:textId="77777777" w:rsidR="00945E2C" w:rsidRPr="005B17C0" w:rsidRDefault="00945E2C" w:rsidP="00945E2C">
      <w:pPr>
        <w:pStyle w:val="B4"/>
        <w:rPr>
          <w:noProof/>
        </w:rPr>
      </w:pPr>
      <w:r w:rsidRPr="005B17C0">
        <w:rPr>
          <w:noProof/>
        </w:rPr>
        <w:t>-</w:t>
      </w:r>
      <w:r w:rsidRPr="005B17C0">
        <w:rPr>
          <w:noProof/>
        </w:rPr>
        <w:tab/>
        <w:t>consider this Contention Resolution not successful.</w:t>
      </w:r>
    </w:p>
    <w:p w14:paraId="1585432C" w14:textId="77777777" w:rsidR="00ED2C6E" w:rsidRPr="005B17C0" w:rsidRDefault="00945E2C" w:rsidP="00945E2C">
      <w:pPr>
        <w:pStyle w:val="B2"/>
        <w:rPr>
          <w:noProof/>
        </w:rPr>
      </w:pPr>
      <w:r w:rsidRPr="005B17C0">
        <w:rPr>
          <w:noProof/>
        </w:rPr>
        <w:t>-</w:t>
      </w:r>
      <w:r w:rsidRPr="005B17C0">
        <w:rPr>
          <w:noProof/>
        </w:rPr>
        <w:tab/>
        <w:t>except for BL UEs or UEs in CE or NB-IoT UEs:</w:t>
      </w:r>
    </w:p>
    <w:p w14:paraId="346E9CB1" w14:textId="77777777" w:rsidR="00D25D62" w:rsidRPr="005B17C0" w:rsidRDefault="00D25D62" w:rsidP="00945E2C">
      <w:pPr>
        <w:pStyle w:val="B3"/>
        <w:rPr>
          <w:noProof/>
        </w:rPr>
      </w:pPr>
      <w:r w:rsidRPr="005B17C0">
        <w:rPr>
          <w:noProof/>
        </w:rPr>
        <w:t>-</w:t>
      </w:r>
      <w:r w:rsidRPr="005B17C0">
        <w:rPr>
          <w:noProof/>
        </w:rPr>
        <w:tab/>
        <w:t>discard the Temporary C-RNTI;</w:t>
      </w:r>
    </w:p>
    <w:p w14:paraId="127E0480" w14:textId="77777777" w:rsidR="00ED2C6E" w:rsidRPr="005B17C0" w:rsidRDefault="00ED2C6E" w:rsidP="00945E2C">
      <w:pPr>
        <w:pStyle w:val="B3"/>
        <w:rPr>
          <w:noProof/>
        </w:rPr>
      </w:pPr>
      <w:r w:rsidRPr="005B17C0">
        <w:rPr>
          <w:noProof/>
        </w:rPr>
        <w:t>-</w:t>
      </w:r>
      <w:r w:rsidRPr="005B17C0">
        <w:rPr>
          <w:noProof/>
        </w:rPr>
        <w:tab/>
        <w:t>consider the Contention Resolution not successful.</w:t>
      </w:r>
    </w:p>
    <w:p w14:paraId="077F5FF2" w14:textId="77777777" w:rsidR="00ED2C6E" w:rsidRPr="005B17C0" w:rsidRDefault="00ED2C6E" w:rsidP="00707196">
      <w:pPr>
        <w:pStyle w:val="B1"/>
        <w:rPr>
          <w:noProof/>
        </w:rPr>
      </w:pPr>
      <w:r w:rsidRPr="005B17C0" w:rsidDel="00AC4F87">
        <w:rPr>
          <w:noProof/>
        </w:rPr>
        <w:t>-</w:t>
      </w:r>
      <w:r w:rsidRPr="005B17C0" w:rsidDel="00AC4F87">
        <w:rPr>
          <w:noProof/>
        </w:rPr>
        <w:tab/>
      </w:r>
      <w:r w:rsidRPr="005B17C0">
        <w:rPr>
          <w:noProof/>
        </w:rPr>
        <w:t xml:space="preserve">if the Contention Resolution is considered not successful the </w:t>
      </w:r>
      <w:r w:rsidR="00CA2455" w:rsidRPr="005B17C0">
        <w:rPr>
          <w:noProof/>
        </w:rPr>
        <w:t>MAC entity</w:t>
      </w:r>
      <w:r w:rsidRPr="005B17C0">
        <w:rPr>
          <w:noProof/>
        </w:rPr>
        <w:t xml:space="preserve"> shall:</w:t>
      </w:r>
    </w:p>
    <w:p w14:paraId="3C90784B" w14:textId="77777777" w:rsidR="00FB0D25" w:rsidRPr="005B17C0" w:rsidRDefault="00FB0D25" w:rsidP="00707196">
      <w:pPr>
        <w:pStyle w:val="B2"/>
        <w:rPr>
          <w:noProof/>
        </w:rPr>
      </w:pPr>
      <w:r w:rsidRPr="005B17C0">
        <w:rPr>
          <w:noProof/>
        </w:rPr>
        <w:lastRenderedPageBreak/>
        <w:t>-</w:t>
      </w:r>
      <w:r w:rsidRPr="005B17C0">
        <w:rPr>
          <w:noProof/>
        </w:rPr>
        <w:tab/>
        <w:t>flush the HARQ buffer used for transmission of the MAC PDU in the Msg3 buffer;</w:t>
      </w:r>
    </w:p>
    <w:p w14:paraId="0D63A3A0" w14:textId="77777777" w:rsidR="00CA2455" w:rsidRPr="005B17C0" w:rsidRDefault="00CA2455" w:rsidP="00707196">
      <w:pPr>
        <w:pStyle w:val="B2"/>
        <w:rPr>
          <w:noProof/>
        </w:rPr>
      </w:pPr>
      <w:r w:rsidRPr="005B17C0">
        <w:rPr>
          <w:noProof/>
        </w:rPr>
        <w:t>-</w:t>
      </w:r>
      <w:r w:rsidRPr="005B17C0">
        <w:rPr>
          <w:noProof/>
        </w:rPr>
        <w:tab/>
        <w:t>if the notification of power ramping suspension has not been received from lower layers:</w:t>
      </w:r>
    </w:p>
    <w:p w14:paraId="4288E473" w14:textId="77777777" w:rsidR="008C4133" w:rsidRPr="005B17C0" w:rsidRDefault="00ED2C6E" w:rsidP="008C4133">
      <w:pPr>
        <w:pStyle w:val="B3"/>
        <w:rPr>
          <w:noProof/>
        </w:rPr>
      </w:pPr>
      <w:r w:rsidRPr="005B17C0">
        <w:rPr>
          <w:noProof/>
        </w:rPr>
        <w:t>-</w:t>
      </w:r>
      <w:r w:rsidRPr="005B17C0">
        <w:rPr>
          <w:noProof/>
        </w:rPr>
        <w:tab/>
        <w:t>increment PREAMBLE_TRANSMISSION_COUNTER by 1;</w:t>
      </w:r>
    </w:p>
    <w:p w14:paraId="18B0F9E1" w14:textId="77777777" w:rsidR="008C4133" w:rsidRPr="005B17C0" w:rsidRDefault="008C4133" w:rsidP="008C4133">
      <w:pPr>
        <w:pStyle w:val="B2"/>
      </w:pPr>
      <w:r w:rsidRPr="005B17C0">
        <w:rPr>
          <w:noProof/>
        </w:rPr>
        <w:t>-</w:t>
      </w:r>
      <w:r w:rsidRPr="005B17C0">
        <w:tab/>
        <w:t xml:space="preserve">if the UE is </w:t>
      </w:r>
      <w:r w:rsidR="000E0528" w:rsidRPr="005B17C0">
        <w:t xml:space="preserve">an NB-IoT UE, </w:t>
      </w:r>
      <w:r w:rsidRPr="005B17C0">
        <w:t>a BL UE or a UE in enhanced coverage:</w:t>
      </w:r>
    </w:p>
    <w:p w14:paraId="586EE801" w14:textId="77777777" w:rsidR="008C4133" w:rsidRPr="005B17C0" w:rsidRDefault="008C4133" w:rsidP="008C4133">
      <w:pPr>
        <w:pStyle w:val="B3"/>
      </w:pPr>
      <w:r w:rsidRPr="005B17C0">
        <w:rPr>
          <w:noProof/>
        </w:rPr>
        <w:t>-</w:t>
      </w:r>
      <w:r w:rsidRPr="005B17C0">
        <w:tab/>
        <w:t xml:space="preserve">if PREAMBLE_TRANSMISSION_COUNTER = </w:t>
      </w:r>
      <w:r w:rsidRPr="005B17C0">
        <w:rPr>
          <w:i/>
        </w:rPr>
        <w:t>preambleTransMax-CE</w:t>
      </w:r>
      <w:r w:rsidRPr="005B17C0">
        <w:t xml:space="preserve"> + 1:</w:t>
      </w:r>
    </w:p>
    <w:p w14:paraId="31C76234" w14:textId="77777777" w:rsidR="000E0528" w:rsidRPr="005B17C0" w:rsidRDefault="008C4133" w:rsidP="000E0528">
      <w:pPr>
        <w:pStyle w:val="B4"/>
      </w:pPr>
      <w:r w:rsidRPr="005B17C0">
        <w:rPr>
          <w:noProof/>
        </w:rPr>
        <w:t>-</w:t>
      </w:r>
      <w:r w:rsidRPr="005B17C0">
        <w:rPr>
          <w:noProof/>
        </w:rPr>
        <w:tab/>
        <w:t>indicate a Random Access problem to upper layers</w:t>
      </w:r>
      <w:r w:rsidR="00C728B1" w:rsidRPr="005B17C0">
        <w:rPr>
          <w:noProof/>
        </w:rPr>
        <w:t>;</w:t>
      </w:r>
    </w:p>
    <w:p w14:paraId="490F37B0" w14:textId="77777777" w:rsidR="000E0528" w:rsidRPr="005B17C0" w:rsidRDefault="000E0528" w:rsidP="000E0528">
      <w:pPr>
        <w:pStyle w:val="B4"/>
      </w:pPr>
      <w:r w:rsidRPr="005B17C0">
        <w:t>-</w:t>
      </w:r>
      <w:r w:rsidRPr="005B17C0">
        <w:tab/>
        <w:t>if NB-IoT:</w:t>
      </w:r>
    </w:p>
    <w:p w14:paraId="67D829C3" w14:textId="77777777" w:rsidR="008C4133" w:rsidRPr="005B17C0" w:rsidRDefault="000E0528" w:rsidP="000E0528">
      <w:pPr>
        <w:pStyle w:val="B5"/>
        <w:rPr>
          <w:noProof/>
        </w:rPr>
      </w:pPr>
      <w:r w:rsidRPr="005B17C0">
        <w:t>-</w:t>
      </w:r>
      <w:r w:rsidRPr="005B17C0">
        <w:tab/>
        <w:t>consider the Random Access procedure unsuccessfully completed</w:t>
      </w:r>
      <w:r w:rsidR="00C728B1" w:rsidRPr="005B17C0">
        <w:t>.</w:t>
      </w:r>
    </w:p>
    <w:p w14:paraId="6AC6FAF9" w14:textId="77777777" w:rsidR="00ED2C6E" w:rsidRPr="005B17C0" w:rsidRDefault="008C4133" w:rsidP="008C4133">
      <w:pPr>
        <w:pStyle w:val="B2"/>
        <w:rPr>
          <w:noProof/>
        </w:rPr>
      </w:pPr>
      <w:r w:rsidRPr="005B17C0">
        <w:rPr>
          <w:noProof/>
        </w:rPr>
        <w:t>-</w:t>
      </w:r>
      <w:r w:rsidRPr="005B17C0">
        <w:rPr>
          <w:noProof/>
        </w:rPr>
        <w:tab/>
        <w:t>else:</w:t>
      </w:r>
    </w:p>
    <w:p w14:paraId="6E971A31" w14:textId="77777777" w:rsidR="00D25D62" w:rsidRPr="005B17C0" w:rsidRDefault="00D25D62" w:rsidP="008C4133">
      <w:pPr>
        <w:pStyle w:val="B3"/>
        <w:rPr>
          <w:noProof/>
        </w:rPr>
      </w:pPr>
      <w:r w:rsidRPr="005B17C0">
        <w:rPr>
          <w:noProof/>
        </w:rPr>
        <w:t>-</w:t>
      </w:r>
      <w:r w:rsidRPr="005B17C0">
        <w:rPr>
          <w:noProof/>
        </w:rPr>
        <w:tab/>
      </w:r>
      <w:r w:rsidR="008C4133" w:rsidRPr="005B17C0">
        <w:rPr>
          <w:noProof/>
        </w:rPr>
        <w:t>i</w:t>
      </w:r>
      <w:r w:rsidRPr="005B17C0">
        <w:rPr>
          <w:noProof/>
        </w:rPr>
        <w:t xml:space="preserve">f PREAMBLE_TRANSMISSION_COUNTER = </w:t>
      </w:r>
      <w:r w:rsidR="00F02210" w:rsidRPr="005B17C0">
        <w:rPr>
          <w:i/>
        </w:rPr>
        <w:t>preambleTransMax</w:t>
      </w:r>
      <w:r w:rsidRPr="005B17C0">
        <w:rPr>
          <w:noProof/>
        </w:rPr>
        <w:t xml:space="preserve"> + 1:</w:t>
      </w:r>
    </w:p>
    <w:p w14:paraId="35D4ADD5" w14:textId="77777777" w:rsidR="00D25D62" w:rsidRPr="005B17C0" w:rsidRDefault="00D25D62" w:rsidP="008C4133">
      <w:pPr>
        <w:pStyle w:val="B4"/>
        <w:rPr>
          <w:noProof/>
        </w:rPr>
      </w:pPr>
      <w:r w:rsidRPr="005B17C0">
        <w:rPr>
          <w:noProof/>
        </w:rPr>
        <w:t>-</w:t>
      </w:r>
      <w:r w:rsidRPr="005B17C0">
        <w:rPr>
          <w:noProof/>
        </w:rPr>
        <w:tab/>
        <w:t>indicate a Random Access problem to upper layers.</w:t>
      </w:r>
    </w:p>
    <w:p w14:paraId="3B1D8ABD" w14:textId="77777777" w:rsidR="001D18A8" w:rsidRPr="005B17C0" w:rsidRDefault="001D18A8" w:rsidP="00707196">
      <w:pPr>
        <w:pStyle w:val="B2"/>
        <w:rPr>
          <w:noProof/>
        </w:rPr>
      </w:pPr>
      <w:r w:rsidRPr="005B17C0">
        <w:rPr>
          <w:noProof/>
        </w:rPr>
        <w:t>-</w:t>
      </w:r>
      <w:r w:rsidRPr="005B17C0">
        <w:rPr>
          <w:noProof/>
        </w:rPr>
        <w:tab/>
        <w:t>based on the backoff parameter, select a random backoff time according to a uniform distribution between 0 and the Backoff Parameter Value;</w:t>
      </w:r>
    </w:p>
    <w:p w14:paraId="77603DA3" w14:textId="77777777" w:rsidR="001D18A8" w:rsidRPr="005B17C0" w:rsidRDefault="001D18A8" w:rsidP="00707196">
      <w:pPr>
        <w:pStyle w:val="B2"/>
        <w:rPr>
          <w:noProof/>
        </w:rPr>
      </w:pPr>
      <w:r w:rsidRPr="005B17C0">
        <w:rPr>
          <w:noProof/>
        </w:rPr>
        <w:t>-</w:t>
      </w:r>
      <w:r w:rsidRPr="005B17C0">
        <w:rPr>
          <w:noProof/>
        </w:rPr>
        <w:tab/>
        <w:t>delay the subsequent Random Access transmission by the backoff time;</w:t>
      </w:r>
    </w:p>
    <w:p w14:paraId="42299345" w14:textId="1EFFA700" w:rsidR="00ED2C6E" w:rsidRDefault="00ED2C6E" w:rsidP="00707196">
      <w:pPr>
        <w:pStyle w:val="B2"/>
        <w:rPr>
          <w:noProof/>
        </w:rPr>
      </w:pPr>
      <w:r w:rsidRPr="005B17C0">
        <w:rPr>
          <w:noProof/>
        </w:rPr>
        <w:t>-</w:t>
      </w:r>
      <w:r w:rsidRPr="005B17C0">
        <w:rPr>
          <w:noProof/>
        </w:rPr>
        <w:tab/>
        <w:t xml:space="preserve">proceed to the selection of a Random Access Resource (see </w:t>
      </w:r>
      <w:r w:rsidR="006D2D97" w:rsidRPr="005B17C0">
        <w:rPr>
          <w:noProof/>
        </w:rPr>
        <w:t>clause</w:t>
      </w:r>
      <w:r w:rsidRPr="005B17C0">
        <w:rPr>
          <w:noProof/>
        </w:rPr>
        <w:t xml:space="preserve"> 5.1.2).</w:t>
      </w:r>
    </w:p>
    <w:p w14:paraId="50B65C61" w14:textId="1DC19E62" w:rsidR="00235964" w:rsidRPr="00235964" w:rsidRDefault="00235964" w:rsidP="00235964">
      <w:pPr>
        <w:pBdr>
          <w:top w:val="single" w:sz="4" w:space="1" w:color="auto"/>
          <w:left w:val="single" w:sz="4" w:space="4" w:color="auto"/>
          <w:bottom w:val="single" w:sz="4" w:space="1" w:color="auto"/>
          <w:right w:val="single" w:sz="4" w:space="4" w:color="auto"/>
        </w:pBdr>
        <w:shd w:val="clear" w:color="auto" w:fill="FF0000"/>
        <w:jc w:val="center"/>
        <w:rPr>
          <w:noProof/>
          <w:color w:val="FFFFFF"/>
        </w:rPr>
      </w:pPr>
      <w:r w:rsidRPr="00235964">
        <w:rPr>
          <w:noProof/>
          <w:color w:val="FFFFFF"/>
        </w:rPr>
        <w:t xml:space="preserve">**** </w:t>
      </w:r>
      <w:r>
        <w:rPr>
          <w:noProof/>
          <w:color w:val="FFFFFF"/>
        </w:rPr>
        <w:t xml:space="preserve">NEXT </w:t>
      </w:r>
      <w:r w:rsidRPr="00235964">
        <w:rPr>
          <w:noProof/>
          <w:color w:val="FFFFFF"/>
        </w:rPr>
        <w:t>CHANGE ****</w:t>
      </w:r>
    </w:p>
    <w:p w14:paraId="4379BC59" w14:textId="1B815498" w:rsidR="00F04602" w:rsidRDefault="00F04602" w:rsidP="00F04602">
      <w:pPr>
        <w:pStyle w:val="Heading2"/>
        <w:rPr>
          <w:ins w:id="97" w:author="Rev MediaTek Inc." w:date="2022-03-23T12:17:00Z"/>
          <w:noProof/>
        </w:rPr>
        <w:pPrChange w:id="98" w:author="Rev MediaTek Inc." w:date="2022-03-23T12:18:00Z">
          <w:pPr/>
        </w:pPrChange>
      </w:pPr>
      <w:ins w:id="99" w:author="Rev MediaTek Inc." w:date="2022-03-23T12:18:00Z">
        <w:r>
          <w:rPr>
            <w:noProof/>
          </w:rPr>
          <w:t>5.2X</w:t>
        </w:r>
        <w:r>
          <w:rPr>
            <w:noProof/>
          </w:rPr>
          <w:tab/>
        </w:r>
        <w:r w:rsidRPr="00F04602">
          <w:rPr>
            <w:noProof/>
          </w:rPr>
          <w:t>Maintenance of UL Synchronization</w:t>
        </w:r>
      </w:ins>
    </w:p>
    <w:p w14:paraId="0062A1A9" w14:textId="577855BC" w:rsidR="00235964" w:rsidRDefault="00235964" w:rsidP="00235964">
      <w:pPr>
        <w:rPr>
          <w:ins w:id="100" w:author="Rev MediaTek Inc." w:date="2022-03-23T09:26:00Z"/>
          <w:noProof/>
        </w:rPr>
      </w:pPr>
      <w:ins w:id="101" w:author="Rev MediaTek Inc." w:date="2022-03-23T09:26:00Z">
        <w:r>
          <w:rPr>
            <w:noProof/>
          </w:rPr>
          <w:t>If upper layer informs that the UL synchronization is lost according to the clause 5.3.3.Y of TS</w:t>
        </w:r>
      </w:ins>
      <w:ins w:id="102" w:author="Rev MediaTek Inc." w:date="2022-03-23T11:23:00Z">
        <w:r w:rsidR="009E7428">
          <w:rPr>
            <w:noProof/>
          </w:rPr>
          <w:t> </w:t>
        </w:r>
      </w:ins>
      <w:ins w:id="103" w:author="Rev MediaTek Inc." w:date="2022-03-23T09:26:00Z">
        <w:r>
          <w:rPr>
            <w:noProof/>
          </w:rPr>
          <w:t>36.331</w:t>
        </w:r>
      </w:ins>
      <w:ins w:id="104" w:author="Rev MediaTek Inc." w:date="2022-03-23T11:23:00Z">
        <w:r w:rsidR="009E7428">
          <w:rPr>
            <w:noProof/>
          </w:rPr>
          <w:t> </w:t>
        </w:r>
      </w:ins>
      <w:ins w:id="105" w:author="Rev MediaTek Inc." w:date="2022-03-23T09:26:00Z">
        <w:r>
          <w:rPr>
            <w:noProof/>
          </w:rPr>
          <w:t>[8], the MAC entity shall:</w:t>
        </w:r>
      </w:ins>
    </w:p>
    <w:p w14:paraId="62E07DE0" w14:textId="1D699EDE" w:rsidR="00235964" w:rsidRDefault="00235964">
      <w:pPr>
        <w:pStyle w:val="B1"/>
        <w:rPr>
          <w:ins w:id="106" w:author="Rev MediaTek Inc." w:date="2022-03-23T09:26:00Z"/>
          <w:noProof/>
        </w:rPr>
        <w:pPrChange w:id="107" w:author="Rev MediaTek Inc." w:date="2022-03-23T09:26:00Z">
          <w:pPr/>
        </w:pPrChange>
      </w:pPr>
      <w:ins w:id="108" w:author="Rev MediaTek Inc." w:date="2022-03-23T09:26:00Z">
        <w:r>
          <w:rPr>
            <w:noProof/>
          </w:rPr>
          <w:t>-</w:t>
        </w:r>
        <w:r>
          <w:rPr>
            <w:noProof/>
          </w:rPr>
          <w:tab/>
        </w:r>
      </w:ins>
      <w:ins w:id="109" w:author="Rev MediaTek Inc." w:date="2022-03-23T12:20:00Z">
        <w:r w:rsidR="003B4ECB">
          <w:rPr>
            <w:noProof/>
          </w:rPr>
          <w:t>f</w:t>
        </w:r>
      </w:ins>
      <w:ins w:id="110" w:author="Rev MediaTek Inc." w:date="2022-03-23T09:26:00Z">
        <w:r>
          <w:rPr>
            <w:noProof/>
          </w:rPr>
          <w:t>lush all HARQ buffers;</w:t>
        </w:r>
      </w:ins>
    </w:p>
    <w:p w14:paraId="5949DE08" w14:textId="78005B93" w:rsidR="00235964" w:rsidRDefault="00235964">
      <w:pPr>
        <w:pStyle w:val="B1"/>
        <w:rPr>
          <w:ins w:id="111" w:author="Rev MediaTek Inc." w:date="2022-03-23T09:26:00Z"/>
          <w:noProof/>
        </w:rPr>
        <w:pPrChange w:id="112" w:author="Rev MediaTek Inc." w:date="2022-03-23T09:26:00Z">
          <w:pPr/>
        </w:pPrChange>
      </w:pPr>
      <w:ins w:id="113" w:author="Rev MediaTek Inc." w:date="2022-03-23T09:26:00Z">
        <w:r>
          <w:rPr>
            <w:noProof/>
          </w:rPr>
          <w:t>-</w:t>
        </w:r>
        <w:r>
          <w:rPr>
            <w:noProof/>
          </w:rPr>
          <w:tab/>
          <w:t>not perform any uplink transmission until upper layer has indicated that the uplink synchronization is restored.</w:t>
        </w:r>
      </w:ins>
    </w:p>
    <w:p w14:paraId="2B1146D8" w14:textId="74380965" w:rsidR="00235964" w:rsidRDefault="00235964" w:rsidP="00235964">
      <w:pPr>
        <w:pStyle w:val="EditorsNote"/>
        <w:rPr>
          <w:noProof/>
        </w:rPr>
      </w:pPr>
      <w:ins w:id="114" w:author="Rev MediaTek Inc." w:date="2022-03-23T09:26:00Z">
        <w:r>
          <w:rPr>
            <w:noProof/>
          </w:rPr>
          <w:t>Editor’s Note: Procedure is FFS if upper layer informs that the UL synchronisation is restored according to the clause 5.3.3.Y of TS</w:t>
        </w:r>
      </w:ins>
      <w:ins w:id="115" w:author="Rev MediaTek Inc." w:date="2022-03-23T11:23:00Z">
        <w:r w:rsidR="009E7428">
          <w:rPr>
            <w:noProof/>
          </w:rPr>
          <w:t> </w:t>
        </w:r>
      </w:ins>
      <w:ins w:id="116" w:author="Rev MediaTek Inc." w:date="2022-03-23T09:26:00Z">
        <w:r>
          <w:rPr>
            <w:noProof/>
          </w:rPr>
          <w:t>36.331</w:t>
        </w:r>
      </w:ins>
      <w:ins w:id="117" w:author="Rev MediaTek Inc." w:date="2022-03-23T11:23:00Z">
        <w:r w:rsidR="009E7428">
          <w:rPr>
            <w:noProof/>
          </w:rPr>
          <w:t> </w:t>
        </w:r>
      </w:ins>
      <w:ins w:id="118" w:author="Rev MediaTek Inc." w:date="2022-03-23T09:26:00Z">
        <w:r>
          <w:rPr>
            <w:noProof/>
          </w:rPr>
          <w:t>[8].</w:t>
        </w:r>
      </w:ins>
    </w:p>
    <w:p w14:paraId="01814C77" w14:textId="6E73BB27" w:rsidR="00235964" w:rsidRPr="00235964" w:rsidRDefault="00235964" w:rsidP="00235964">
      <w:pPr>
        <w:pBdr>
          <w:top w:val="single" w:sz="4" w:space="1" w:color="auto"/>
          <w:left w:val="single" w:sz="4" w:space="4" w:color="auto"/>
          <w:bottom w:val="single" w:sz="4" w:space="1" w:color="auto"/>
          <w:right w:val="single" w:sz="4" w:space="4" w:color="auto"/>
        </w:pBdr>
        <w:shd w:val="clear" w:color="auto" w:fill="FF0000"/>
        <w:jc w:val="center"/>
        <w:rPr>
          <w:noProof/>
          <w:color w:val="FFFFFF"/>
        </w:rPr>
      </w:pPr>
      <w:r w:rsidRPr="00235964">
        <w:rPr>
          <w:noProof/>
          <w:color w:val="FFFFFF"/>
        </w:rPr>
        <w:t xml:space="preserve">**** </w:t>
      </w:r>
      <w:r>
        <w:rPr>
          <w:noProof/>
          <w:color w:val="FFFFFF"/>
        </w:rPr>
        <w:t xml:space="preserve">NEXT </w:t>
      </w:r>
      <w:r w:rsidRPr="00235964">
        <w:rPr>
          <w:noProof/>
          <w:color w:val="FFFFFF"/>
        </w:rPr>
        <w:t>CHANGE ****</w:t>
      </w:r>
    </w:p>
    <w:p w14:paraId="6774087A" w14:textId="77777777" w:rsidR="00ED2C6E" w:rsidRPr="005B17C0" w:rsidRDefault="00ED2C6E" w:rsidP="00707196">
      <w:pPr>
        <w:pStyle w:val="Heading4"/>
        <w:rPr>
          <w:noProof/>
        </w:rPr>
      </w:pPr>
      <w:bookmarkStart w:id="119" w:name="_Toc29242969"/>
      <w:bookmarkStart w:id="120" w:name="_Toc37256226"/>
      <w:bookmarkStart w:id="121" w:name="_Toc37256380"/>
      <w:bookmarkStart w:id="122" w:name="_Toc46500319"/>
      <w:bookmarkStart w:id="123" w:name="_Toc52536228"/>
      <w:bookmarkStart w:id="124" w:name="_Toc83651784"/>
      <w:r w:rsidRPr="005B17C0">
        <w:rPr>
          <w:noProof/>
        </w:rPr>
        <w:t>5.4.3.1</w:t>
      </w:r>
      <w:r w:rsidRPr="005B17C0">
        <w:rPr>
          <w:noProof/>
        </w:rPr>
        <w:tab/>
        <w:t>Logical channel prioritization</w:t>
      </w:r>
      <w:bookmarkEnd w:id="119"/>
      <w:bookmarkEnd w:id="120"/>
      <w:bookmarkEnd w:id="121"/>
      <w:bookmarkEnd w:id="122"/>
      <w:bookmarkEnd w:id="123"/>
      <w:bookmarkEnd w:id="124"/>
    </w:p>
    <w:p w14:paraId="69762A00" w14:textId="77777777" w:rsidR="00ED2C6E" w:rsidRPr="005B17C0" w:rsidRDefault="00ED2C6E" w:rsidP="00707196">
      <w:pPr>
        <w:rPr>
          <w:noProof/>
        </w:rPr>
      </w:pPr>
      <w:r w:rsidRPr="005B17C0">
        <w:rPr>
          <w:noProof/>
        </w:rPr>
        <w:t>The Logical Channel Prioritization procedure is applied when a new transmission is performed.</w:t>
      </w:r>
    </w:p>
    <w:p w14:paraId="7536419A" w14:textId="77777777" w:rsidR="006E1885" w:rsidRPr="005B17C0" w:rsidRDefault="006E1885" w:rsidP="00707196">
      <w:pPr>
        <w:rPr>
          <w:noProof/>
        </w:rPr>
      </w:pPr>
      <w:r w:rsidRPr="005B17C0">
        <w:rPr>
          <w:noProof/>
        </w:rPr>
        <w:t xml:space="preserve">RRC controls the scheduling of uplink data by signalling for each logical channel: </w:t>
      </w:r>
      <w:r w:rsidRPr="005B17C0">
        <w:rPr>
          <w:i/>
          <w:noProof/>
        </w:rPr>
        <w:t>priority</w:t>
      </w:r>
      <w:r w:rsidRPr="005B17C0">
        <w:rPr>
          <w:noProof/>
        </w:rPr>
        <w:t xml:space="preserve"> where an increasing </w:t>
      </w:r>
      <w:r w:rsidRPr="005B17C0">
        <w:rPr>
          <w:i/>
          <w:noProof/>
        </w:rPr>
        <w:t>priority</w:t>
      </w:r>
      <w:r w:rsidRPr="005B17C0">
        <w:rPr>
          <w:noProof/>
        </w:rPr>
        <w:t xml:space="preserve"> value indicates a lower priority level, </w:t>
      </w:r>
      <w:r w:rsidRPr="005B17C0">
        <w:rPr>
          <w:i/>
        </w:rPr>
        <w:t xml:space="preserve">prioritisedBitRate </w:t>
      </w:r>
      <w:r w:rsidRPr="005B17C0">
        <w:t>which sets the</w:t>
      </w:r>
      <w:r w:rsidRPr="005B17C0">
        <w:rPr>
          <w:noProof/>
        </w:rPr>
        <w:t xml:space="preserve"> Prioritized Bit Rate (PBR), </w:t>
      </w:r>
      <w:r w:rsidRPr="005B17C0">
        <w:rPr>
          <w:i/>
          <w:noProof/>
        </w:rPr>
        <w:t>bucketSizeDuration</w:t>
      </w:r>
      <w:r w:rsidRPr="005B17C0">
        <w:rPr>
          <w:noProof/>
        </w:rPr>
        <w:t xml:space="preserve"> which sets the Bucket Size Duration (BSD)</w:t>
      </w:r>
      <w:r w:rsidR="001201FD" w:rsidRPr="005B17C0">
        <w:rPr>
          <w:noProof/>
        </w:rPr>
        <w:t xml:space="preserve">, and optionally </w:t>
      </w:r>
      <w:r w:rsidR="001201FD" w:rsidRPr="005B17C0">
        <w:rPr>
          <w:i/>
          <w:noProof/>
        </w:rPr>
        <w:t>allowedTTI-Lengths</w:t>
      </w:r>
      <w:r w:rsidR="001201FD" w:rsidRPr="005B17C0">
        <w:rPr>
          <w:noProof/>
        </w:rPr>
        <w:t xml:space="preserve"> which sets the allowed TTI lengths</w:t>
      </w:r>
      <w:r w:rsidRPr="005B17C0">
        <w:rPr>
          <w:noProof/>
        </w:rPr>
        <w:t>.</w:t>
      </w:r>
      <w:r w:rsidR="00F96EB7" w:rsidRPr="005B17C0">
        <w:rPr>
          <w:noProof/>
        </w:rPr>
        <w:t xml:space="preserve"> For NB-IoT, </w:t>
      </w:r>
      <w:r w:rsidR="00F96EB7" w:rsidRPr="005B17C0">
        <w:rPr>
          <w:i/>
          <w:noProof/>
        </w:rPr>
        <w:t>prioritisedBitRate</w:t>
      </w:r>
      <w:r w:rsidR="00F96EB7" w:rsidRPr="005B17C0">
        <w:rPr>
          <w:noProof/>
        </w:rPr>
        <w:t xml:space="preserve">, </w:t>
      </w:r>
      <w:r w:rsidR="00F96EB7" w:rsidRPr="005B17C0">
        <w:rPr>
          <w:i/>
          <w:noProof/>
        </w:rPr>
        <w:t>bucketSizeDuration</w:t>
      </w:r>
      <w:r w:rsidR="00F96EB7" w:rsidRPr="005B17C0">
        <w:rPr>
          <w:noProof/>
        </w:rPr>
        <w:t xml:space="preserve"> and the corresponding steps of the Logical Channel Prioritisation procedure (i.e., Step 1 and Step 2 below) are not applicable.</w:t>
      </w:r>
    </w:p>
    <w:p w14:paraId="3D7F9799" w14:textId="77777777" w:rsidR="00BD79B9" w:rsidRPr="005B17C0" w:rsidRDefault="00BD79B9" w:rsidP="00707196">
      <w:pPr>
        <w:rPr>
          <w:noProof/>
        </w:rPr>
      </w:pPr>
      <w:r w:rsidRPr="005B17C0">
        <w:rPr>
          <w:noProof/>
        </w:rPr>
        <w:t xml:space="preserve">The </w:t>
      </w:r>
      <w:r w:rsidR="00CA2455" w:rsidRPr="005B17C0">
        <w:rPr>
          <w:noProof/>
        </w:rPr>
        <w:t>MAC entity</w:t>
      </w:r>
      <w:r w:rsidRPr="005B17C0">
        <w:rPr>
          <w:noProof/>
        </w:rPr>
        <w:t xml:space="preserve"> shall maintain a variable Bj for each logical channel j. Bj shall be initialized to zero</w:t>
      </w:r>
      <w:r w:rsidR="00937992" w:rsidRPr="005B17C0">
        <w:rPr>
          <w:noProof/>
        </w:rPr>
        <w:t xml:space="preserve"> when the related logical channel is established</w:t>
      </w:r>
      <w:r w:rsidRPr="005B17C0">
        <w:rPr>
          <w:noProof/>
        </w:rPr>
        <w:t xml:space="preserve">, and incremented by </w:t>
      </w:r>
      <w:r w:rsidR="00FC1750" w:rsidRPr="005B17C0">
        <w:rPr>
          <w:noProof/>
        </w:rPr>
        <w:t>the product PBR × TTI duration for each TTI, where PBR is Prioritized Bit Rate of logical channel j</w:t>
      </w:r>
      <w:r w:rsidRPr="005B17C0">
        <w:rPr>
          <w:noProof/>
        </w:rPr>
        <w:t>. However, the value of Bj can never exceed the bucket size and if the value of Bj is larger than the bucket size of logical channel j, it shall be set to the bucket size.</w:t>
      </w:r>
      <w:r w:rsidR="000010BC" w:rsidRPr="005B17C0">
        <w:rPr>
          <w:noProof/>
        </w:rPr>
        <w:t xml:space="preserve"> The bucket size of a logical channel is equal to PBR × BSD, where PBR and BSD are configured by upper layers.</w:t>
      </w:r>
    </w:p>
    <w:p w14:paraId="62E79CBA" w14:textId="3964C5BE" w:rsidR="00406BE2" w:rsidRPr="005B17C0" w:rsidRDefault="00406BE2" w:rsidP="00406BE2">
      <w:r w:rsidRPr="005B17C0">
        <w:t xml:space="preserve">Before the successful completion of the contention based Random Access procedure initiated for DAPS handover, the target MAC entity shall not select the logical channel(s) corresponding to non-DAPS DRB(s) for the uplink grant </w:t>
      </w:r>
      <w:r w:rsidRPr="005B17C0">
        <w:lastRenderedPageBreak/>
        <w:t>received in a Random Access Response.</w:t>
      </w:r>
      <w:r w:rsidR="000C0046" w:rsidRPr="005B17C0">
        <w:t xml:space="preserve"> The source MAC entity shall select only the logical channel(s) corresponding to DAPS DRB(s) during DAPS handover.</w:t>
      </w:r>
    </w:p>
    <w:p w14:paraId="6A7464BC" w14:textId="77777777" w:rsidR="00ED2C6E" w:rsidRPr="005B17C0" w:rsidRDefault="00ED2C6E" w:rsidP="00707196">
      <w:pPr>
        <w:rPr>
          <w:noProof/>
        </w:rPr>
      </w:pPr>
      <w:r w:rsidRPr="005B17C0">
        <w:rPr>
          <w:noProof/>
        </w:rPr>
        <w:t xml:space="preserve">The </w:t>
      </w:r>
      <w:r w:rsidR="00CA2455" w:rsidRPr="005B17C0">
        <w:rPr>
          <w:noProof/>
        </w:rPr>
        <w:t>MAC entity</w:t>
      </w:r>
      <w:r w:rsidRPr="005B17C0">
        <w:rPr>
          <w:noProof/>
        </w:rPr>
        <w:t xml:space="preserve"> shall perform the following Logical Channel Prioritization procedure when a new transmission is performed</w:t>
      </w:r>
      <w:r w:rsidR="001201FD" w:rsidRPr="005B17C0">
        <w:rPr>
          <w:noProof/>
        </w:rPr>
        <w:t xml:space="preserve"> on an UL grant with a certain TTI length</w:t>
      </w:r>
      <w:r w:rsidRPr="005B17C0">
        <w:rPr>
          <w:noProof/>
        </w:rPr>
        <w:t>:</w:t>
      </w:r>
    </w:p>
    <w:p w14:paraId="0E495FFC" w14:textId="77777777" w:rsidR="00ED2C6E" w:rsidRPr="005B17C0" w:rsidRDefault="00ED2C6E" w:rsidP="00707196">
      <w:pPr>
        <w:pStyle w:val="B1"/>
        <w:rPr>
          <w:noProof/>
        </w:rPr>
      </w:pPr>
      <w:r w:rsidRPr="005B17C0">
        <w:rPr>
          <w:noProof/>
        </w:rPr>
        <w:t>-</w:t>
      </w:r>
      <w:r w:rsidRPr="005B17C0">
        <w:rPr>
          <w:noProof/>
        </w:rPr>
        <w:tab/>
        <w:t xml:space="preserve">The </w:t>
      </w:r>
      <w:r w:rsidR="00CA2455" w:rsidRPr="005B17C0">
        <w:rPr>
          <w:noProof/>
        </w:rPr>
        <w:t>MAC entity</w:t>
      </w:r>
      <w:r w:rsidRPr="005B17C0">
        <w:rPr>
          <w:noProof/>
        </w:rPr>
        <w:t xml:space="preserve"> shall allocate resources to the logical channels</w:t>
      </w:r>
      <w:r w:rsidR="001201FD" w:rsidRPr="005B17C0">
        <w:rPr>
          <w:noProof/>
        </w:rPr>
        <w:t xml:space="preserve"> that are allowed to transmit using the TTI length of the grant,</w:t>
      </w:r>
      <w:r w:rsidRPr="005B17C0">
        <w:rPr>
          <w:noProof/>
        </w:rPr>
        <w:t xml:space="preserve"> in the following </w:t>
      </w:r>
      <w:r w:rsidR="00BD79B9" w:rsidRPr="005B17C0">
        <w:rPr>
          <w:noProof/>
        </w:rPr>
        <w:t>steps</w:t>
      </w:r>
      <w:r w:rsidRPr="005B17C0">
        <w:rPr>
          <w:noProof/>
        </w:rPr>
        <w:t>:</w:t>
      </w:r>
    </w:p>
    <w:p w14:paraId="2FF3F84D" w14:textId="77777777" w:rsidR="00BD79B9" w:rsidRPr="005B17C0" w:rsidRDefault="00BD79B9" w:rsidP="00707196">
      <w:pPr>
        <w:pStyle w:val="B2"/>
        <w:rPr>
          <w:noProof/>
        </w:rPr>
      </w:pPr>
      <w:r w:rsidRPr="005B17C0">
        <w:rPr>
          <w:noProof/>
        </w:rPr>
        <w:t>-</w:t>
      </w:r>
      <w:r w:rsidRPr="005B17C0">
        <w:rPr>
          <w:noProof/>
        </w:rPr>
        <w:tab/>
        <w:t xml:space="preserve">Step 1: All the </w:t>
      </w:r>
      <w:r w:rsidR="001201FD" w:rsidRPr="005B17C0">
        <w:rPr>
          <w:noProof/>
        </w:rPr>
        <w:t xml:space="preserve">allowed </w:t>
      </w:r>
      <w:r w:rsidRPr="005B17C0">
        <w:rPr>
          <w:noProof/>
        </w:rPr>
        <w:t xml:space="preserve">logical channels with Bj &gt; 0 are allocated resources in a decreasing priority order. If the PBR of a </w:t>
      </w:r>
      <w:r w:rsidR="00CA2455" w:rsidRPr="005B17C0">
        <w:rPr>
          <w:noProof/>
        </w:rPr>
        <w:t>logical channel</w:t>
      </w:r>
      <w:r w:rsidR="002E5849" w:rsidRPr="005B17C0">
        <w:rPr>
          <w:noProof/>
        </w:rPr>
        <w:t xml:space="preserve"> is set to "infinity"</w:t>
      </w:r>
      <w:r w:rsidRPr="005B17C0">
        <w:rPr>
          <w:noProof/>
        </w:rPr>
        <w:t xml:space="preserve">, the </w:t>
      </w:r>
      <w:r w:rsidR="00CA2455" w:rsidRPr="005B17C0">
        <w:rPr>
          <w:noProof/>
        </w:rPr>
        <w:t>MAC entity</w:t>
      </w:r>
      <w:r w:rsidRPr="005B17C0">
        <w:rPr>
          <w:noProof/>
        </w:rPr>
        <w:t xml:space="preserve"> shall allocate resources for all the data that is available for transmission on the </w:t>
      </w:r>
      <w:r w:rsidR="00CA2455" w:rsidRPr="005B17C0">
        <w:rPr>
          <w:noProof/>
        </w:rPr>
        <w:t>logical channel</w:t>
      </w:r>
      <w:r w:rsidRPr="005B17C0">
        <w:rPr>
          <w:noProof/>
        </w:rPr>
        <w:t xml:space="preserve"> before meeting the PBR of the lower priority </w:t>
      </w:r>
      <w:r w:rsidR="00CA2455" w:rsidRPr="005B17C0">
        <w:rPr>
          <w:noProof/>
        </w:rPr>
        <w:t>logical channel</w:t>
      </w:r>
      <w:r w:rsidRPr="005B17C0">
        <w:rPr>
          <w:noProof/>
        </w:rPr>
        <w:t>(s);</w:t>
      </w:r>
    </w:p>
    <w:p w14:paraId="3D896CD4" w14:textId="77777777" w:rsidR="00BD79B9" w:rsidRPr="005B17C0" w:rsidRDefault="00BD79B9" w:rsidP="00707196">
      <w:pPr>
        <w:pStyle w:val="B2"/>
        <w:rPr>
          <w:noProof/>
        </w:rPr>
      </w:pPr>
      <w:r w:rsidRPr="005B17C0">
        <w:rPr>
          <w:noProof/>
        </w:rPr>
        <w:t>-</w:t>
      </w:r>
      <w:r w:rsidRPr="005B17C0">
        <w:rPr>
          <w:noProof/>
        </w:rPr>
        <w:tab/>
        <w:t xml:space="preserve">Step 2: the </w:t>
      </w:r>
      <w:r w:rsidR="00CA2455" w:rsidRPr="005B17C0">
        <w:rPr>
          <w:noProof/>
        </w:rPr>
        <w:t>MAC entity</w:t>
      </w:r>
      <w:r w:rsidRPr="005B17C0">
        <w:rPr>
          <w:noProof/>
        </w:rPr>
        <w:t xml:space="preserve"> shall decrement Bj by the </w:t>
      </w:r>
      <w:r w:rsidR="00A746ED" w:rsidRPr="005B17C0">
        <w:rPr>
          <w:noProof/>
        </w:rPr>
        <w:t>total size of MAC SDUs</w:t>
      </w:r>
      <w:r w:rsidRPr="005B17C0">
        <w:rPr>
          <w:noProof/>
        </w:rPr>
        <w:t xml:space="preserve"> served to logical channel j in Step 1</w:t>
      </w:r>
      <w:r w:rsidR="00C84232" w:rsidRPr="005B17C0">
        <w:rPr>
          <w:noProof/>
        </w:rPr>
        <w:t>;</w:t>
      </w:r>
    </w:p>
    <w:p w14:paraId="5C20C619" w14:textId="77777777" w:rsidR="00BD79B9" w:rsidRPr="005B17C0" w:rsidRDefault="00BD79B9" w:rsidP="00707196">
      <w:pPr>
        <w:pStyle w:val="NO"/>
        <w:rPr>
          <w:noProof/>
        </w:rPr>
      </w:pPr>
      <w:r w:rsidRPr="005B17C0">
        <w:rPr>
          <w:noProof/>
        </w:rPr>
        <w:t>NOTE</w:t>
      </w:r>
      <w:r w:rsidR="002F4A33" w:rsidRPr="005B17C0">
        <w:rPr>
          <w:noProof/>
        </w:rPr>
        <w:t xml:space="preserve"> 1</w:t>
      </w:r>
      <w:r w:rsidRPr="005B17C0">
        <w:rPr>
          <w:noProof/>
        </w:rPr>
        <w:t>:</w:t>
      </w:r>
      <w:r w:rsidRPr="005B17C0">
        <w:rPr>
          <w:noProof/>
        </w:rPr>
        <w:tab/>
        <w:t>The value of Bj can be negative.</w:t>
      </w:r>
    </w:p>
    <w:p w14:paraId="705C990D" w14:textId="77777777" w:rsidR="00ED2C6E" w:rsidRPr="005B17C0" w:rsidRDefault="00ED2C6E" w:rsidP="00707196">
      <w:pPr>
        <w:pStyle w:val="B2"/>
        <w:rPr>
          <w:noProof/>
        </w:rPr>
      </w:pPr>
      <w:r w:rsidRPr="005B17C0">
        <w:rPr>
          <w:noProof/>
        </w:rPr>
        <w:t>-</w:t>
      </w:r>
      <w:r w:rsidRPr="005B17C0">
        <w:rPr>
          <w:noProof/>
        </w:rPr>
        <w:tab/>
      </w:r>
      <w:r w:rsidR="00BD79B9" w:rsidRPr="005B17C0">
        <w:rPr>
          <w:noProof/>
        </w:rPr>
        <w:t xml:space="preserve">Step 3: </w:t>
      </w:r>
      <w:r w:rsidRPr="005B17C0">
        <w:rPr>
          <w:noProof/>
        </w:rPr>
        <w:t xml:space="preserve">if any resources remain, all the </w:t>
      </w:r>
      <w:r w:rsidR="001201FD" w:rsidRPr="005B17C0">
        <w:rPr>
          <w:noProof/>
        </w:rPr>
        <w:t xml:space="preserve">allowed </w:t>
      </w:r>
      <w:r w:rsidRPr="005B17C0">
        <w:rPr>
          <w:noProof/>
        </w:rPr>
        <w:t xml:space="preserve">logical channels are served in a strict decreasing priority order </w:t>
      </w:r>
      <w:r w:rsidR="00BD79B9" w:rsidRPr="005B17C0">
        <w:rPr>
          <w:noProof/>
        </w:rPr>
        <w:t xml:space="preserve">(regardless of the value of Bj) </w:t>
      </w:r>
      <w:r w:rsidRPr="005B17C0">
        <w:rPr>
          <w:noProof/>
        </w:rPr>
        <w:t xml:space="preserve">until either the data for that logical channel or the UL grant is exhausted, whichever comes first. </w:t>
      </w:r>
      <w:r w:rsidR="00D15240" w:rsidRPr="005B17C0">
        <w:rPr>
          <w:noProof/>
        </w:rPr>
        <w:t>Logical channels configured with equal priority should be served equally.</w:t>
      </w:r>
    </w:p>
    <w:p w14:paraId="2B687E1C" w14:textId="77777777" w:rsidR="00ED2C6E" w:rsidRPr="005B17C0" w:rsidRDefault="00ED2C6E" w:rsidP="00707196">
      <w:pPr>
        <w:pStyle w:val="B1"/>
        <w:rPr>
          <w:noProof/>
        </w:rPr>
      </w:pPr>
      <w:r w:rsidRPr="005B17C0">
        <w:rPr>
          <w:noProof/>
        </w:rPr>
        <w:t>-</w:t>
      </w:r>
      <w:r w:rsidRPr="005B17C0">
        <w:rPr>
          <w:noProof/>
        </w:rPr>
        <w:tab/>
        <w:t xml:space="preserve">The </w:t>
      </w:r>
      <w:r w:rsidR="00B339B9" w:rsidRPr="005B17C0">
        <w:rPr>
          <w:noProof/>
          <w:lang w:eastAsia="zh-CN"/>
        </w:rPr>
        <w:t>UE</w:t>
      </w:r>
      <w:r w:rsidRPr="005B17C0">
        <w:rPr>
          <w:noProof/>
        </w:rPr>
        <w:t xml:space="preserve"> shall also follow the rules below during the scheduling procedures above:</w:t>
      </w:r>
    </w:p>
    <w:p w14:paraId="62BAD1B6" w14:textId="77777777" w:rsidR="00ED2C6E" w:rsidRPr="005B17C0" w:rsidRDefault="002E5849" w:rsidP="00707196">
      <w:pPr>
        <w:pStyle w:val="B2"/>
        <w:rPr>
          <w:noProof/>
        </w:rPr>
      </w:pPr>
      <w:r w:rsidRPr="005B17C0">
        <w:rPr>
          <w:noProof/>
        </w:rPr>
        <w:t>-</w:t>
      </w:r>
      <w:r w:rsidR="00ED2C6E" w:rsidRPr="005B17C0">
        <w:rPr>
          <w:noProof/>
        </w:rPr>
        <w:tab/>
        <w:t xml:space="preserve">the </w:t>
      </w:r>
      <w:r w:rsidR="00B339B9" w:rsidRPr="005B17C0">
        <w:rPr>
          <w:noProof/>
          <w:lang w:eastAsia="zh-CN"/>
        </w:rPr>
        <w:t xml:space="preserve">UE </w:t>
      </w:r>
      <w:r w:rsidR="00ED2C6E" w:rsidRPr="005B17C0">
        <w:rPr>
          <w:noProof/>
        </w:rPr>
        <w:t>should not segment an RLC SDU (or partially transmitted SDU or retransmitted RLC PDU) if the whole SDU (or partially transmitted SDU or retransmitted RLC PDU) fits into the remaining resources</w:t>
      </w:r>
      <w:r w:rsidR="00B339B9" w:rsidRPr="005B17C0">
        <w:rPr>
          <w:noProof/>
          <w:lang w:eastAsia="zh-CN"/>
        </w:rPr>
        <w:t xml:space="preserve"> of the associated </w:t>
      </w:r>
      <w:r w:rsidR="00B339B9" w:rsidRPr="005B17C0">
        <w:rPr>
          <w:noProof/>
        </w:rPr>
        <w:t>MAC entity</w:t>
      </w:r>
      <w:r w:rsidR="00ED2C6E" w:rsidRPr="005B17C0">
        <w:rPr>
          <w:noProof/>
        </w:rPr>
        <w:t>;</w:t>
      </w:r>
    </w:p>
    <w:p w14:paraId="340C0F48" w14:textId="77777777" w:rsidR="00ED2C6E" w:rsidRPr="005B17C0" w:rsidRDefault="00ED2C6E" w:rsidP="00707196">
      <w:pPr>
        <w:pStyle w:val="B2"/>
        <w:rPr>
          <w:noProof/>
        </w:rPr>
      </w:pPr>
      <w:r w:rsidRPr="005B17C0">
        <w:rPr>
          <w:noProof/>
        </w:rPr>
        <w:t>-</w:t>
      </w:r>
      <w:r w:rsidRPr="005B17C0">
        <w:rPr>
          <w:noProof/>
        </w:rPr>
        <w:tab/>
        <w:t xml:space="preserve">if the </w:t>
      </w:r>
      <w:r w:rsidR="00B339B9" w:rsidRPr="005B17C0">
        <w:rPr>
          <w:noProof/>
          <w:lang w:eastAsia="zh-CN"/>
        </w:rPr>
        <w:t>UE</w:t>
      </w:r>
      <w:r w:rsidRPr="005B17C0">
        <w:rPr>
          <w:noProof/>
        </w:rPr>
        <w:t xml:space="preserve"> segments an RLC SDU from the logical channel, it shall maximize the size of the segment to fill the grant </w:t>
      </w:r>
      <w:r w:rsidR="00B339B9" w:rsidRPr="005B17C0">
        <w:rPr>
          <w:noProof/>
          <w:lang w:eastAsia="zh-CN"/>
        </w:rPr>
        <w:t xml:space="preserve">of the associated </w:t>
      </w:r>
      <w:r w:rsidR="00B339B9" w:rsidRPr="005B17C0">
        <w:rPr>
          <w:noProof/>
        </w:rPr>
        <w:t xml:space="preserve">MAC entity </w:t>
      </w:r>
      <w:r w:rsidRPr="005B17C0">
        <w:rPr>
          <w:noProof/>
        </w:rPr>
        <w:t>as much as possible;</w:t>
      </w:r>
    </w:p>
    <w:p w14:paraId="4DB300AB" w14:textId="77777777" w:rsidR="00ED2C6E" w:rsidRPr="005B17C0" w:rsidRDefault="00ED2C6E" w:rsidP="00707196">
      <w:pPr>
        <w:pStyle w:val="B2"/>
        <w:rPr>
          <w:noProof/>
        </w:rPr>
      </w:pPr>
      <w:r w:rsidRPr="005B17C0">
        <w:rPr>
          <w:noProof/>
        </w:rPr>
        <w:t>-</w:t>
      </w:r>
      <w:r w:rsidRPr="005B17C0">
        <w:rPr>
          <w:noProof/>
        </w:rPr>
        <w:tab/>
      </w:r>
      <w:r w:rsidR="00506904" w:rsidRPr="005B17C0">
        <w:rPr>
          <w:noProof/>
        </w:rPr>
        <w:t xml:space="preserve">the </w:t>
      </w:r>
      <w:r w:rsidR="00B339B9" w:rsidRPr="005B17C0">
        <w:rPr>
          <w:noProof/>
          <w:lang w:eastAsia="zh-CN"/>
        </w:rPr>
        <w:t>UE</w:t>
      </w:r>
      <w:r w:rsidR="00DD4449" w:rsidRPr="005B17C0">
        <w:rPr>
          <w:noProof/>
        </w:rPr>
        <w:t xml:space="preserve"> should maximise the transmission of data.</w:t>
      </w:r>
    </w:p>
    <w:p w14:paraId="672D6CD8" w14:textId="77777777" w:rsidR="000B0FF3" w:rsidRPr="005B17C0" w:rsidRDefault="00506904" w:rsidP="000B0FF3">
      <w:pPr>
        <w:pStyle w:val="B2"/>
        <w:rPr>
          <w:noProof/>
        </w:rPr>
      </w:pPr>
      <w:r w:rsidRPr="005B17C0">
        <w:rPr>
          <w:noProof/>
        </w:rPr>
        <w:t>-</w:t>
      </w:r>
      <w:r w:rsidRPr="005B17C0">
        <w:rPr>
          <w:noProof/>
        </w:rPr>
        <w:tab/>
        <w:t xml:space="preserve">if the </w:t>
      </w:r>
      <w:r w:rsidR="00CA2455" w:rsidRPr="005B17C0">
        <w:rPr>
          <w:noProof/>
        </w:rPr>
        <w:t>MAC entity</w:t>
      </w:r>
      <w:r w:rsidRPr="005B17C0">
        <w:rPr>
          <w:noProof/>
        </w:rPr>
        <w:t xml:space="preserve"> is given an UL grant size that is equal to or larger than 4 bytes while having data available for transmission, the </w:t>
      </w:r>
      <w:r w:rsidR="00CA2455" w:rsidRPr="005B17C0">
        <w:rPr>
          <w:noProof/>
        </w:rPr>
        <w:t>MAC entity</w:t>
      </w:r>
      <w:r w:rsidRPr="005B17C0">
        <w:rPr>
          <w:noProof/>
        </w:rPr>
        <w:t xml:space="preserve"> shall not transmit only padding BSR and/or padding (unless the UL grant size is less than 7 bytes and an AMD PDU segment needs to be transmitted)</w:t>
      </w:r>
      <w:r w:rsidR="000B0FF3" w:rsidRPr="005B17C0">
        <w:rPr>
          <w:noProof/>
        </w:rPr>
        <w:t>;</w:t>
      </w:r>
    </w:p>
    <w:p w14:paraId="54B59AAC" w14:textId="77777777" w:rsidR="002F4A33" w:rsidRPr="005B17C0" w:rsidRDefault="000B0FF3" w:rsidP="000B0FF3">
      <w:pPr>
        <w:pStyle w:val="B2"/>
      </w:pPr>
      <w:r w:rsidRPr="005B17C0">
        <w:rPr>
          <w:noProof/>
        </w:rPr>
        <w:t>-</w:t>
      </w:r>
      <w:r w:rsidRPr="005B17C0">
        <w:rPr>
          <w:noProof/>
        </w:rPr>
        <w:tab/>
        <w:t xml:space="preserve">for transmissions on serving cells operating according to Frame Structure Type 3, the </w:t>
      </w:r>
      <w:r w:rsidRPr="005B17C0">
        <w:t xml:space="preserve">MAC entity shall only consider logical channels for which </w:t>
      </w:r>
      <w:r w:rsidRPr="005B17C0">
        <w:rPr>
          <w:i/>
        </w:rPr>
        <w:t>laa-</w:t>
      </w:r>
      <w:r w:rsidR="009E4D17" w:rsidRPr="005B17C0">
        <w:rPr>
          <w:i/>
        </w:rPr>
        <w:t>UL-</w:t>
      </w:r>
      <w:r w:rsidRPr="005B17C0">
        <w:rPr>
          <w:i/>
        </w:rPr>
        <w:t>Allowed</w:t>
      </w:r>
      <w:r w:rsidRPr="005B17C0">
        <w:t xml:space="preserve"> has been configured</w:t>
      </w:r>
      <w:r w:rsidR="002F4A33" w:rsidRPr="005B17C0">
        <w:t>;</w:t>
      </w:r>
    </w:p>
    <w:p w14:paraId="55FB8A28" w14:textId="77777777" w:rsidR="00751350" w:rsidRPr="005B17C0" w:rsidRDefault="002F4A33" w:rsidP="00751350">
      <w:pPr>
        <w:pStyle w:val="B2"/>
        <w:rPr>
          <w:noProof/>
        </w:rPr>
      </w:pPr>
      <w:r w:rsidRPr="005B17C0">
        <w:t>-</w:t>
      </w:r>
      <w:r w:rsidRPr="005B17C0">
        <w:tab/>
        <w:t xml:space="preserve">if a logical channel has been configured with </w:t>
      </w:r>
      <w:r w:rsidRPr="005B17C0">
        <w:rPr>
          <w:i/>
        </w:rPr>
        <w:t>lch-CellRestriction</w:t>
      </w:r>
      <w:r w:rsidRPr="005B17C0">
        <w:t xml:space="preserve"> and if PDCP duplication </w:t>
      </w:r>
      <w:r w:rsidR="00201710" w:rsidRPr="005B17C0">
        <w:rPr>
          <w:lang w:eastAsia="ko-KR"/>
        </w:rPr>
        <w:t xml:space="preserve">within the same MAC entity (i.e. CA duplication) </w:t>
      </w:r>
      <w:r w:rsidRPr="005B17C0">
        <w:t xml:space="preserve">is activated, for this logical channel the MAC entity shall consider the cells indicated by </w:t>
      </w:r>
      <w:r w:rsidRPr="005B17C0">
        <w:rPr>
          <w:i/>
        </w:rPr>
        <w:t>lch-CellRestriction</w:t>
      </w:r>
      <w:r w:rsidRPr="005B17C0">
        <w:t xml:space="preserve"> to be restricted for transmission</w:t>
      </w:r>
      <w:r w:rsidR="00506904" w:rsidRPr="005B17C0">
        <w:rPr>
          <w:noProof/>
        </w:rPr>
        <w:t>.</w:t>
      </w:r>
    </w:p>
    <w:p w14:paraId="2DEFF9EC" w14:textId="77777777" w:rsidR="00506904" w:rsidRPr="005B17C0" w:rsidRDefault="00751350" w:rsidP="00751350">
      <w:pPr>
        <w:pStyle w:val="B2"/>
        <w:rPr>
          <w:noProof/>
        </w:rPr>
      </w:pPr>
      <w:r w:rsidRPr="005B17C0">
        <w:rPr>
          <w:noProof/>
        </w:rPr>
        <w:t>-</w:t>
      </w:r>
      <w:r w:rsidRPr="005B17C0">
        <w:rPr>
          <w:noProof/>
        </w:rPr>
        <w:tab/>
        <w:t xml:space="preserve">for NB-IoT UEs, BL UEs or UEs in enhanced coverage, if </w:t>
      </w:r>
      <w:r w:rsidRPr="005B17C0">
        <w:rPr>
          <w:i/>
          <w:noProof/>
        </w:rPr>
        <w:t>edt-SmallTBS-Enabled</w:t>
      </w:r>
      <w:r w:rsidRPr="005B17C0">
        <w:rPr>
          <w:noProof/>
        </w:rPr>
        <w:t xml:space="preserve"> is set to </w:t>
      </w:r>
      <w:r w:rsidRPr="005B17C0">
        <w:rPr>
          <w:i/>
          <w:noProof/>
        </w:rPr>
        <w:t>TRUE</w:t>
      </w:r>
      <w:r w:rsidRPr="005B17C0">
        <w:rPr>
          <w:noProof/>
        </w:rPr>
        <w:t xml:space="preserve"> for the corresponding PRACH resource, the UE shall choose a TB size among the set of possible TB sizes as described in </w:t>
      </w:r>
      <w:r w:rsidR="006D2D97" w:rsidRPr="005B17C0">
        <w:rPr>
          <w:noProof/>
        </w:rPr>
        <w:t>clause</w:t>
      </w:r>
      <w:r w:rsidR="00A50861" w:rsidRPr="005B17C0">
        <w:rPr>
          <w:noProof/>
        </w:rPr>
        <w:t>s</w:t>
      </w:r>
      <w:r w:rsidRPr="005B17C0">
        <w:rPr>
          <w:noProof/>
        </w:rPr>
        <w:t xml:space="preserve"> 8.6.2 and 16.3.3 of </w:t>
      </w:r>
      <w:r w:rsidR="00EB63D2" w:rsidRPr="005B17C0">
        <w:rPr>
          <w:noProof/>
        </w:rPr>
        <w:t>TS 36.213 [</w:t>
      </w:r>
      <w:r w:rsidRPr="005B17C0">
        <w:rPr>
          <w:noProof/>
        </w:rPr>
        <w:t>2]</w:t>
      </w:r>
    </w:p>
    <w:p w14:paraId="6A53A0F5" w14:textId="77777777" w:rsidR="00573125" w:rsidRPr="005B17C0" w:rsidRDefault="00A05652" w:rsidP="00573125">
      <w:r w:rsidRPr="005B17C0">
        <w:t xml:space="preserve">The </w:t>
      </w:r>
      <w:r w:rsidR="00CA2455" w:rsidRPr="005B17C0">
        <w:rPr>
          <w:noProof/>
        </w:rPr>
        <w:t>MAC entity</w:t>
      </w:r>
      <w:r w:rsidRPr="005B17C0">
        <w:t xml:space="preserve"> shall not transmit data for a logical channel corresponding to a radio bearer that is suspended (the conditions for when a radio bearer is considered suspended are defined in</w:t>
      </w:r>
      <w:r w:rsidR="00AA6A69" w:rsidRPr="005B17C0">
        <w:t xml:space="preserve"> </w:t>
      </w:r>
      <w:r w:rsidR="00EB63D2" w:rsidRPr="005B17C0">
        <w:t>TS 36.331 [</w:t>
      </w:r>
      <w:r w:rsidRPr="005B17C0">
        <w:t>8]).</w:t>
      </w:r>
    </w:p>
    <w:p w14:paraId="2552C91F" w14:textId="77777777" w:rsidR="00573125" w:rsidRPr="005B17C0" w:rsidRDefault="00573125" w:rsidP="00573125">
      <w:pPr>
        <w:rPr>
          <w:noProof/>
        </w:rPr>
      </w:pPr>
      <w:r w:rsidRPr="005B17C0">
        <w:rPr>
          <w:noProof/>
        </w:rPr>
        <w:t>If the MAC PDU includes only the MAC CE for padding BSR or periodic BSR with zero MAC SDUs and there is no aperiodic CSI requested for this TTI</w:t>
      </w:r>
      <w:r w:rsidR="00A50861" w:rsidRPr="005B17C0">
        <w:rPr>
          <w:noProof/>
        </w:rPr>
        <w:t xml:space="preserve">, as specified in </w:t>
      </w:r>
      <w:r w:rsidR="00EB63D2" w:rsidRPr="005B17C0">
        <w:rPr>
          <w:noProof/>
        </w:rPr>
        <w:t>TS 36.213 [</w:t>
      </w:r>
      <w:r w:rsidRPr="005B17C0">
        <w:rPr>
          <w:noProof/>
        </w:rPr>
        <w:t>2], the MAC entity shall not generate a MAC PDU for the HARQ entity in the following cases:</w:t>
      </w:r>
    </w:p>
    <w:p w14:paraId="73FA763C" w14:textId="77777777" w:rsidR="00573125" w:rsidRPr="005B17C0" w:rsidRDefault="00573125" w:rsidP="00573125">
      <w:pPr>
        <w:pStyle w:val="B1"/>
        <w:rPr>
          <w:noProof/>
        </w:rPr>
      </w:pPr>
      <w:r w:rsidRPr="005B17C0">
        <w:rPr>
          <w:noProof/>
        </w:rPr>
        <w:t>-</w:t>
      </w:r>
      <w:r w:rsidRPr="005B17C0">
        <w:rPr>
          <w:noProof/>
        </w:rPr>
        <w:tab/>
        <w:t xml:space="preserve">in case the MAC entity is configured with </w:t>
      </w:r>
      <w:r w:rsidRPr="005B17C0">
        <w:rPr>
          <w:i/>
          <w:noProof/>
        </w:rPr>
        <w:t>skipUplinkTxDynamic</w:t>
      </w:r>
      <w:r w:rsidRPr="005B17C0">
        <w:rPr>
          <w:noProof/>
        </w:rPr>
        <w:t xml:space="preserve"> and the grant indicated to the HARQ entity was addressed to a C-RNTI; or</w:t>
      </w:r>
    </w:p>
    <w:p w14:paraId="6A96E30A" w14:textId="77777777" w:rsidR="007707CE" w:rsidRPr="005B17C0" w:rsidRDefault="002E5849" w:rsidP="007707CE">
      <w:pPr>
        <w:pStyle w:val="B1"/>
        <w:rPr>
          <w:noProof/>
        </w:rPr>
      </w:pPr>
      <w:r w:rsidRPr="005B17C0">
        <w:rPr>
          <w:noProof/>
        </w:rPr>
        <w:t>-</w:t>
      </w:r>
      <w:r w:rsidR="00573125" w:rsidRPr="005B17C0">
        <w:rPr>
          <w:noProof/>
        </w:rPr>
        <w:tab/>
        <w:t xml:space="preserve">in case the MAC entity is configured with </w:t>
      </w:r>
      <w:r w:rsidR="00573125" w:rsidRPr="005B17C0">
        <w:rPr>
          <w:i/>
          <w:noProof/>
        </w:rPr>
        <w:t>skipUplinkTxSPS</w:t>
      </w:r>
      <w:r w:rsidR="00573125" w:rsidRPr="005B17C0">
        <w:rPr>
          <w:noProof/>
        </w:rPr>
        <w:t xml:space="preserve"> and the grant indicated to the HARQ entity is a configured uplink grant</w:t>
      </w:r>
      <w:r w:rsidR="007707CE" w:rsidRPr="005B17C0">
        <w:rPr>
          <w:noProof/>
        </w:rPr>
        <w:t xml:space="preserve"> activated by the MAC </w:t>
      </w:r>
      <w:r w:rsidR="00A852B3" w:rsidRPr="005B17C0">
        <w:rPr>
          <w:noProof/>
        </w:rPr>
        <w:t>entity's</w:t>
      </w:r>
      <w:r w:rsidR="007707CE" w:rsidRPr="005B17C0">
        <w:rPr>
          <w:noProof/>
        </w:rPr>
        <w:t xml:space="preserve"> Semi-Persistent Scheduling C-RNTI or by the MAC </w:t>
      </w:r>
      <w:r w:rsidR="00A852B3" w:rsidRPr="005B17C0">
        <w:rPr>
          <w:noProof/>
        </w:rPr>
        <w:t>entity's</w:t>
      </w:r>
      <w:r w:rsidR="007707CE" w:rsidRPr="005B17C0">
        <w:rPr>
          <w:noProof/>
        </w:rPr>
        <w:t xml:space="preserve"> UL Semi-Persistent Scheduling V-RNTI; or</w:t>
      </w:r>
    </w:p>
    <w:p w14:paraId="3990F197" w14:textId="77777777" w:rsidR="00FC348B" w:rsidRPr="005B17C0" w:rsidRDefault="007707CE" w:rsidP="00FC348B">
      <w:pPr>
        <w:pStyle w:val="B1"/>
        <w:rPr>
          <w:noProof/>
        </w:rPr>
      </w:pPr>
      <w:r w:rsidRPr="005B17C0">
        <w:rPr>
          <w:noProof/>
        </w:rPr>
        <w:t>-</w:t>
      </w:r>
      <w:r w:rsidRPr="005B17C0">
        <w:rPr>
          <w:noProof/>
        </w:rPr>
        <w:tab/>
        <w:t xml:space="preserve">in case the grant indicated to the HARQ entity is a configured uplink grant activated by the MAC </w:t>
      </w:r>
      <w:r w:rsidR="00A852B3" w:rsidRPr="005B17C0">
        <w:rPr>
          <w:noProof/>
        </w:rPr>
        <w:t>entity's</w:t>
      </w:r>
      <w:r w:rsidRPr="005B17C0">
        <w:rPr>
          <w:noProof/>
        </w:rPr>
        <w:t xml:space="preserve"> AUL C-RNTI</w:t>
      </w:r>
      <w:r w:rsidR="00FC348B" w:rsidRPr="005B17C0">
        <w:rPr>
          <w:noProof/>
        </w:rPr>
        <w:t>;</w:t>
      </w:r>
      <w:r w:rsidR="0066446A" w:rsidRPr="005B17C0">
        <w:rPr>
          <w:noProof/>
        </w:rPr>
        <w:t xml:space="preserve"> or</w:t>
      </w:r>
    </w:p>
    <w:p w14:paraId="08910A78" w14:textId="77777777" w:rsidR="00A05652" w:rsidRPr="005B17C0" w:rsidRDefault="00FC348B" w:rsidP="00FC348B">
      <w:pPr>
        <w:pStyle w:val="B1"/>
      </w:pPr>
      <w:r w:rsidRPr="005B17C0">
        <w:rPr>
          <w:noProof/>
        </w:rPr>
        <w:lastRenderedPageBreak/>
        <w:t>-</w:t>
      </w:r>
      <w:r w:rsidRPr="005B17C0">
        <w:rPr>
          <w:noProof/>
        </w:rPr>
        <w:tab/>
        <w:t>in case the grant indicated to the HARQ entity is a preconfigured uplink grant.</w:t>
      </w:r>
    </w:p>
    <w:p w14:paraId="3F4B648D" w14:textId="77777777" w:rsidR="00CC4887" w:rsidRPr="005B17C0" w:rsidRDefault="00CC4887" w:rsidP="00CC4887">
      <w:pPr>
        <w:pStyle w:val="NO"/>
        <w:rPr>
          <w:noProof/>
        </w:rPr>
      </w:pPr>
      <w:r w:rsidRPr="005B17C0">
        <w:rPr>
          <w:noProof/>
        </w:rPr>
        <w:t>NOTE 1a:</w:t>
      </w:r>
      <w:r w:rsidRPr="005B17C0">
        <w:rPr>
          <w:noProof/>
        </w:rPr>
        <w:tab/>
        <w:t>If at least one MAC PDU is to be generated for the HARQ entity for this TTI, the MAC entity generates MAC PDUs corresponding to all UL grants indicated to the HARQ entity for this TTI.</w:t>
      </w:r>
    </w:p>
    <w:p w14:paraId="4A5D4F96" w14:textId="77777777" w:rsidR="00E1584A" w:rsidRPr="005B17C0" w:rsidRDefault="00E1584A" w:rsidP="00707196">
      <w:r w:rsidRPr="005B17C0">
        <w:rPr>
          <w:noProof/>
        </w:rPr>
        <w:t xml:space="preserve">For the Logical Channel Prioritization procedure, the </w:t>
      </w:r>
      <w:r w:rsidR="00CA2455" w:rsidRPr="005B17C0">
        <w:rPr>
          <w:noProof/>
        </w:rPr>
        <w:t>MAC entity</w:t>
      </w:r>
      <w:r w:rsidRPr="005B17C0">
        <w:rPr>
          <w:noProof/>
        </w:rPr>
        <w:t xml:space="preserve"> shall take into account the following relative priority in decreasing order:</w:t>
      </w:r>
    </w:p>
    <w:p w14:paraId="78C30993" w14:textId="77777777" w:rsidR="00933501" w:rsidRPr="005B17C0" w:rsidRDefault="00E1584A" w:rsidP="00933501">
      <w:pPr>
        <w:pStyle w:val="B1"/>
        <w:rPr>
          <w:noProof/>
        </w:rPr>
      </w:pPr>
      <w:r w:rsidRPr="005B17C0">
        <w:rPr>
          <w:noProof/>
        </w:rPr>
        <w:t>-</w:t>
      </w:r>
      <w:r w:rsidRPr="005B17C0">
        <w:rPr>
          <w:noProof/>
        </w:rPr>
        <w:tab/>
        <w:t>MAC control element for C-RNTI or data from UL-CCCH;</w:t>
      </w:r>
    </w:p>
    <w:p w14:paraId="6D5355AB" w14:textId="77777777" w:rsidR="00E1584A" w:rsidRPr="005B17C0" w:rsidRDefault="00933501" w:rsidP="00933501">
      <w:pPr>
        <w:pStyle w:val="B1"/>
        <w:rPr>
          <w:noProof/>
        </w:rPr>
      </w:pPr>
      <w:r w:rsidRPr="005B17C0">
        <w:rPr>
          <w:noProof/>
        </w:rPr>
        <w:t>-</w:t>
      </w:r>
      <w:r w:rsidRPr="005B17C0">
        <w:rPr>
          <w:noProof/>
        </w:rPr>
        <w:tab/>
        <w:t>MAC control element for DPR;</w:t>
      </w:r>
    </w:p>
    <w:p w14:paraId="310A7855" w14:textId="77777777" w:rsidR="00573125" w:rsidRPr="005B17C0" w:rsidRDefault="00573125" w:rsidP="00573125">
      <w:pPr>
        <w:pStyle w:val="B1"/>
        <w:rPr>
          <w:noProof/>
        </w:rPr>
      </w:pPr>
      <w:r w:rsidRPr="005B17C0">
        <w:rPr>
          <w:noProof/>
        </w:rPr>
        <w:t>-</w:t>
      </w:r>
      <w:r w:rsidRPr="005B17C0">
        <w:rPr>
          <w:noProof/>
        </w:rPr>
        <w:tab/>
        <w:t>MAC control element for SPS confirmation;</w:t>
      </w:r>
    </w:p>
    <w:p w14:paraId="79B72E6A" w14:textId="77777777" w:rsidR="007707CE" w:rsidRDefault="007707CE" w:rsidP="00707196">
      <w:pPr>
        <w:pStyle w:val="B1"/>
        <w:rPr>
          <w:ins w:id="125" w:author="Rev MediaTek Inc." w:date="2022-03-23T09:27:00Z"/>
          <w:noProof/>
        </w:rPr>
      </w:pPr>
      <w:r w:rsidRPr="005B17C0">
        <w:rPr>
          <w:noProof/>
        </w:rPr>
        <w:t>-</w:t>
      </w:r>
      <w:r w:rsidRPr="005B17C0">
        <w:rPr>
          <w:noProof/>
        </w:rPr>
        <w:tab/>
        <w:t>MAC control element for AUL confirmation;</w:t>
      </w:r>
    </w:p>
    <w:p w14:paraId="68DFBB9B" w14:textId="1BBB5449" w:rsidR="00235964" w:rsidRPr="005B17C0" w:rsidRDefault="00235964" w:rsidP="00707196">
      <w:pPr>
        <w:pStyle w:val="B1"/>
        <w:rPr>
          <w:noProof/>
        </w:rPr>
      </w:pPr>
      <w:ins w:id="126" w:author="Rev MediaTek Inc." w:date="2022-03-23T09:27:00Z">
        <w:r>
          <w:rPr>
            <w:noProof/>
          </w:rPr>
          <w:t>-</w:t>
        </w:r>
        <w:r>
          <w:rPr>
            <w:noProof/>
          </w:rPr>
          <w:tab/>
          <w:t>MAC control element for Timing Advance R</w:t>
        </w:r>
      </w:ins>
      <w:ins w:id="127" w:author="Rev MediaTek Inc." w:date="2022-03-23T09:28:00Z">
        <w:r>
          <w:rPr>
            <w:noProof/>
          </w:rPr>
          <w:t>eport;</w:t>
        </w:r>
      </w:ins>
    </w:p>
    <w:p w14:paraId="037C9B09" w14:textId="77777777" w:rsidR="00E1584A" w:rsidRPr="005B17C0" w:rsidRDefault="00E1584A" w:rsidP="00707196">
      <w:pPr>
        <w:pStyle w:val="B1"/>
        <w:rPr>
          <w:noProof/>
        </w:rPr>
      </w:pPr>
      <w:r w:rsidRPr="005B17C0">
        <w:rPr>
          <w:noProof/>
        </w:rPr>
        <w:t>-</w:t>
      </w:r>
      <w:r w:rsidRPr="005B17C0">
        <w:rPr>
          <w:noProof/>
        </w:rPr>
        <w:tab/>
        <w:t>MAC control element for BSR, with exception of BSR included for padding;</w:t>
      </w:r>
    </w:p>
    <w:p w14:paraId="5E546BEE" w14:textId="77777777" w:rsidR="00E1584A" w:rsidRPr="005B17C0" w:rsidRDefault="00E1584A" w:rsidP="00707196">
      <w:pPr>
        <w:pStyle w:val="B1"/>
        <w:rPr>
          <w:noProof/>
        </w:rPr>
      </w:pPr>
      <w:r w:rsidRPr="005B17C0">
        <w:rPr>
          <w:noProof/>
        </w:rPr>
        <w:t>-</w:t>
      </w:r>
      <w:r w:rsidRPr="005B17C0">
        <w:rPr>
          <w:noProof/>
        </w:rPr>
        <w:tab/>
        <w:t>MAC control element for PHR</w:t>
      </w:r>
      <w:r w:rsidR="00CA2455" w:rsidRPr="005B17C0">
        <w:rPr>
          <w:noProof/>
        </w:rPr>
        <w:t>,</w:t>
      </w:r>
      <w:r w:rsidR="00F16D12" w:rsidRPr="005B17C0">
        <w:rPr>
          <w:noProof/>
        </w:rPr>
        <w:t xml:space="preserve"> Extended PHR</w:t>
      </w:r>
      <w:r w:rsidR="00CA2455" w:rsidRPr="005B17C0">
        <w:rPr>
          <w:noProof/>
        </w:rPr>
        <w:t>, or Dual Connectivity PHR</w:t>
      </w:r>
      <w:r w:rsidRPr="005B17C0">
        <w:rPr>
          <w:noProof/>
        </w:rPr>
        <w:t>;</w:t>
      </w:r>
    </w:p>
    <w:p w14:paraId="67BD641F" w14:textId="77777777" w:rsidR="00073E27" w:rsidRPr="005B17C0" w:rsidRDefault="00073E27" w:rsidP="00707196">
      <w:pPr>
        <w:pStyle w:val="B1"/>
        <w:rPr>
          <w:noProof/>
        </w:rPr>
      </w:pPr>
      <w:r w:rsidRPr="005B17C0">
        <w:rPr>
          <w:noProof/>
        </w:rPr>
        <w:t>-</w:t>
      </w:r>
      <w:r w:rsidRPr="005B17C0">
        <w:rPr>
          <w:noProof/>
        </w:rPr>
        <w:tab/>
        <w:t>MAC control element for Sidelink BSR, with exception of Sidelink BSR included for padding;</w:t>
      </w:r>
    </w:p>
    <w:p w14:paraId="67B6F138" w14:textId="77777777" w:rsidR="00FC348B" w:rsidRPr="005B17C0" w:rsidRDefault="00FC348B" w:rsidP="00707196">
      <w:pPr>
        <w:pStyle w:val="B1"/>
        <w:rPr>
          <w:noProof/>
        </w:rPr>
      </w:pPr>
      <w:r w:rsidRPr="005B17C0">
        <w:rPr>
          <w:noProof/>
        </w:rPr>
        <w:t>-</w:t>
      </w:r>
      <w:r w:rsidRPr="005B17C0">
        <w:rPr>
          <w:noProof/>
        </w:rPr>
        <w:tab/>
        <w:t>MAC control element for DCQR and AS RAI, with exception of when DCQR is to be included in Msg3;</w:t>
      </w:r>
    </w:p>
    <w:p w14:paraId="7050EA20" w14:textId="77777777" w:rsidR="00E1584A" w:rsidRPr="005B17C0" w:rsidRDefault="00E1584A" w:rsidP="00707196">
      <w:pPr>
        <w:pStyle w:val="B1"/>
        <w:rPr>
          <w:noProof/>
        </w:rPr>
      </w:pPr>
      <w:r w:rsidRPr="005B17C0">
        <w:rPr>
          <w:noProof/>
        </w:rPr>
        <w:t>-</w:t>
      </w:r>
      <w:r w:rsidRPr="005B17C0">
        <w:rPr>
          <w:noProof/>
        </w:rPr>
        <w:tab/>
        <w:t>data from any Logical Channel, except data from UL-CCCH;</w:t>
      </w:r>
    </w:p>
    <w:p w14:paraId="6B32C655" w14:textId="77777777" w:rsidR="00FC348B" w:rsidRPr="005B17C0" w:rsidRDefault="00FC348B" w:rsidP="00707196">
      <w:pPr>
        <w:pStyle w:val="B1"/>
      </w:pPr>
      <w:r w:rsidRPr="005B17C0">
        <w:t>-</w:t>
      </w:r>
      <w:r w:rsidRPr="005B17C0">
        <w:tab/>
        <w:t>MAC control element for DCQR and AS RAI, when DCQR is to be included in Msg3;</w:t>
      </w:r>
    </w:p>
    <w:p w14:paraId="15EF9CB3" w14:textId="77777777" w:rsidR="00FA2E4F" w:rsidRPr="005B17C0" w:rsidRDefault="00FA2E4F" w:rsidP="00707196">
      <w:pPr>
        <w:pStyle w:val="B1"/>
      </w:pPr>
      <w:r w:rsidRPr="005B17C0">
        <w:t>-</w:t>
      </w:r>
      <w:r w:rsidRPr="005B17C0">
        <w:tab/>
        <w:t>MAC control element for Recommended bit rate query;</w:t>
      </w:r>
    </w:p>
    <w:p w14:paraId="245B2F35" w14:textId="77777777" w:rsidR="00E1584A" w:rsidRPr="005B17C0" w:rsidRDefault="00E1584A" w:rsidP="00707196">
      <w:pPr>
        <w:pStyle w:val="B1"/>
        <w:rPr>
          <w:noProof/>
        </w:rPr>
      </w:pPr>
      <w:r w:rsidRPr="005B17C0">
        <w:rPr>
          <w:noProof/>
        </w:rPr>
        <w:t>-</w:t>
      </w:r>
      <w:r w:rsidRPr="005B17C0">
        <w:rPr>
          <w:noProof/>
        </w:rPr>
        <w:tab/>
        <w:t>MAC control element for BSR included for padding</w:t>
      </w:r>
      <w:r w:rsidR="00073E27" w:rsidRPr="005B17C0">
        <w:rPr>
          <w:noProof/>
        </w:rPr>
        <w:t>;</w:t>
      </w:r>
    </w:p>
    <w:p w14:paraId="592ED639" w14:textId="77777777" w:rsidR="00073E27" w:rsidRPr="005B17C0" w:rsidRDefault="00073E27" w:rsidP="00707196">
      <w:pPr>
        <w:pStyle w:val="B1"/>
        <w:rPr>
          <w:noProof/>
        </w:rPr>
      </w:pPr>
      <w:r w:rsidRPr="005B17C0">
        <w:rPr>
          <w:noProof/>
        </w:rPr>
        <w:t>-</w:t>
      </w:r>
      <w:r w:rsidRPr="005B17C0">
        <w:rPr>
          <w:noProof/>
        </w:rPr>
        <w:tab/>
        <w:t>MAC control element for Sidelink BSR included for padding.</w:t>
      </w:r>
    </w:p>
    <w:p w14:paraId="74DD3DF8" w14:textId="77777777" w:rsidR="00FC348B" w:rsidRPr="005B17C0" w:rsidRDefault="00FC348B" w:rsidP="00FC348B">
      <w:pPr>
        <w:rPr>
          <w:noProof/>
        </w:rPr>
      </w:pPr>
      <w:r w:rsidRPr="005B17C0">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669F3732" w14:textId="7C9D3242" w:rsidR="003719E4" w:rsidRDefault="003719E4" w:rsidP="00707196">
      <w:pPr>
        <w:pStyle w:val="NO"/>
        <w:rPr>
          <w:noProof/>
        </w:rPr>
      </w:pPr>
      <w:r w:rsidRPr="005B17C0">
        <w:rPr>
          <w:noProof/>
        </w:rPr>
        <w:t>NOTE</w:t>
      </w:r>
      <w:r w:rsidR="002F4A33" w:rsidRPr="005B17C0">
        <w:rPr>
          <w:noProof/>
        </w:rPr>
        <w:t xml:space="preserve"> 2</w:t>
      </w:r>
      <w:r w:rsidRPr="005B17C0">
        <w:rPr>
          <w:noProof/>
        </w:rPr>
        <w:t>:</w:t>
      </w:r>
      <w:r w:rsidRPr="005B17C0">
        <w:rPr>
          <w:noProof/>
        </w:rPr>
        <w:tab/>
        <w:t xml:space="preserve">When the </w:t>
      </w:r>
      <w:r w:rsidR="00CA2455" w:rsidRPr="005B17C0">
        <w:rPr>
          <w:noProof/>
        </w:rPr>
        <w:t>MAC entity</w:t>
      </w:r>
      <w:r w:rsidRPr="005B17C0">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5B17C0">
        <w:rPr>
          <w:noProof/>
        </w:rPr>
        <w:t xml:space="preserve"> It is up to the UE implementation to decide in which MAC PDU a MAC control element is included when </w:t>
      </w:r>
      <w:r w:rsidR="00CA2455" w:rsidRPr="005B17C0">
        <w:rPr>
          <w:noProof/>
        </w:rPr>
        <w:t>MAC entity</w:t>
      </w:r>
      <w:r w:rsidR="00D84FDE" w:rsidRPr="005B17C0">
        <w:rPr>
          <w:noProof/>
        </w:rPr>
        <w:t xml:space="preserve"> is requested to transmit multiple MAC PDUs in one TTI.</w:t>
      </w:r>
      <w:r w:rsidR="00CA2455" w:rsidRPr="005B17C0">
        <w:rPr>
          <w:noProof/>
        </w:rPr>
        <w:t xml:space="preserve"> When the UE is requested to generate MAC PDU(s) in two MAC entities in one TTI, it is up to UE implementation in which order the grants are processed.</w:t>
      </w:r>
    </w:p>
    <w:p w14:paraId="359E0198" w14:textId="3B85073B" w:rsidR="00235964" w:rsidRPr="00235964" w:rsidRDefault="00235964" w:rsidP="00235964">
      <w:pPr>
        <w:pBdr>
          <w:top w:val="single" w:sz="4" w:space="1" w:color="auto"/>
          <w:left w:val="single" w:sz="4" w:space="4" w:color="auto"/>
          <w:bottom w:val="single" w:sz="4" w:space="1" w:color="auto"/>
          <w:right w:val="single" w:sz="4" w:space="4" w:color="auto"/>
        </w:pBdr>
        <w:shd w:val="clear" w:color="auto" w:fill="FF0000"/>
        <w:jc w:val="center"/>
        <w:rPr>
          <w:noProof/>
          <w:color w:val="FFFFFF"/>
        </w:rPr>
      </w:pPr>
      <w:r w:rsidRPr="00235964">
        <w:rPr>
          <w:noProof/>
          <w:color w:val="FFFFFF"/>
        </w:rPr>
        <w:t xml:space="preserve">**** </w:t>
      </w:r>
      <w:r>
        <w:rPr>
          <w:noProof/>
          <w:color w:val="FFFFFF"/>
        </w:rPr>
        <w:t xml:space="preserve">NEXT </w:t>
      </w:r>
      <w:r w:rsidRPr="00235964">
        <w:rPr>
          <w:noProof/>
          <w:color w:val="FFFFFF"/>
        </w:rPr>
        <w:t>CHANGE ****</w:t>
      </w:r>
    </w:p>
    <w:p w14:paraId="4E53EA2F" w14:textId="77777777" w:rsidR="00FC348B" w:rsidRPr="00235964" w:rsidRDefault="00FC348B" w:rsidP="00FC348B">
      <w:pPr>
        <w:pStyle w:val="Heading3"/>
        <w:rPr>
          <w:noProof/>
          <w:color w:val="BFBFBF" w:themeColor="background1" w:themeShade="BF"/>
        </w:rPr>
      </w:pPr>
      <w:bookmarkStart w:id="128" w:name="_Toc37256232"/>
      <w:bookmarkStart w:id="129" w:name="_Toc37256386"/>
      <w:bookmarkStart w:id="130" w:name="_Toc46500325"/>
      <w:bookmarkStart w:id="131" w:name="_Toc52536234"/>
      <w:bookmarkStart w:id="132" w:name="_Toc83651790"/>
      <w:bookmarkStart w:id="133" w:name="_Hlk34724908"/>
      <w:bookmarkStart w:id="134" w:name="_Toc29242975"/>
      <w:r w:rsidRPr="00235964">
        <w:rPr>
          <w:noProof/>
          <w:color w:val="BFBFBF" w:themeColor="background1" w:themeShade="BF"/>
        </w:rPr>
        <w:t>5.4.7</w:t>
      </w:r>
      <w:r w:rsidRPr="00235964">
        <w:rPr>
          <w:noProof/>
          <w:color w:val="BFBFBF" w:themeColor="background1" w:themeShade="BF"/>
        </w:rPr>
        <w:tab/>
        <w:t>Preconfigured Uplink Resource</w:t>
      </w:r>
      <w:bookmarkEnd w:id="128"/>
      <w:bookmarkEnd w:id="129"/>
      <w:bookmarkEnd w:id="130"/>
      <w:bookmarkEnd w:id="131"/>
      <w:bookmarkEnd w:id="132"/>
    </w:p>
    <w:p w14:paraId="044BFE39" w14:textId="77777777" w:rsidR="00FC348B" w:rsidRPr="005B17C0" w:rsidRDefault="00FC348B" w:rsidP="00FC348B">
      <w:pPr>
        <w:pStyle w:val="Heading4"/>
        <w:rPr>
          <w:noProof/>
        </w:rPr>
      </w:pPr>
      <w:bookmarkStart w:id="135" w:name="_Toc37256233"/>
      <w:bookmarkStart w:id="136" w:name="_Toc37256387"/>
      <w:bookmarkStart w:id="137" w:name="_Toc46500326"/>
      <w:bookmarkStart w:id="138" w:name="_Toc52536235"/>
      <w:bookmarkStart w:id="139" w:name="_Toc83651791"/>
      <w:r w:rsidRPr="005B17C0">
        <w:rPr>
          <w:noProof/>
        </w:rPr>
        <w:t>5.4.7.1</w:t>
      </w:r>
      <w:r w:rsidRPr="005B17C0">
        <w:rPr>
          <w:noProof/>
        </w:rPr>
        <w:tab/>
        <w:t>Transmission using PUR</w:t>
      </w:r>
      <w:bookmarkEnd w:id="135"/>
      <w:bookmarkEnd w:id="136"/>
      <w:bookmarkEnd w:id="137"/>
      <w:bookmarkEnd w:id="138"/>
      <w:bookmarkEnd w:id="139"/>
    </w:p>
    <w:bookmarkEnd w:id="133"/>
    <w:p w14:paraId="72647F76" w14:textId="77777777" w:rsidR="00C2597D" w:rsidRPr="005B17C0" w:rsidRDefault="00C2597D" w:rsidP="00C2597D">
      <w:r w:rsidRPr="005B17C0">
        <w:t>Transmission using PUR is initiated by the RRC layer. When transmission using PUR is initiated, RRC layer provides MAC with the following information:</w:t>
      </w:r>
    </w:p>
    <w:p w14:paraId="147AB8E6" w14:textId="77777777" w:rsidR="00C2597D" w:rsidRPr="005B17C0" w:rsidRDefault="00C2597D" w:rsidP="00C2597D">
      <w:pPr>
        <w:pStyle w:val="B1"/>
      </w:pPr>
      <w:r w:rsidRPr="005B17C0">
        <w:t>-</w:t>
      </w:r>
      <w:r w:rsidRPr="005B17C0">
        <w:tab/>
        <w:t>PUR-RNTI;</w:t>
      </w:r>
    </w:p>
    <w:p w14:paraId="4313F9BD" w14:textId="77777777" w:rsidR="00C2597D" w:rsidRPr="005B17C0" w:rsidRDefault="00C2597D" w:rsidP="00C2597D">
      <w:pPr>
        <w:pStyle w:val="B1"/>
        <w:rPr>
          <w:i/>
          <w:iCs/>
        </w:rPr>
      </w:pPr>
      <w:r w:rsidRPr="005B17C0">
        <w:t>-</w:t>
      </w:r>
      <w:r w:rsidRPr="005B17C0">
        <w:tab/>
        <w:t xml:space="preserve">Duration of PUR response window </w:t>
      </w:r>
      <w:r w:rsidRPr="005B17C0">
        <w:rPr>
          <w:i/>
          <w:iCs/>
        </w:rPr>
        <w:t>pur-ResponseWindowSize</w:t>
      </w:r>
      <w:r w:rsidRPr="005B17C0">
        <w:t>;</w:t>
      </w:r>
    </w:p>
    <w:p w14:paraId="7060AB9D" w14:textId="77777777" w:rsidR="00C2597D" w:rsidRPr="005B17C0" w:rsidRDefault="00C2597D" w:rsidP="00C2597D">
      <w:pPr>
        <w:pStyle w:val="B1"/>
      </w:pPr>
      <w:r w:rsidRPr="005B17C0">
        <w:t>-</w:t>
      </w:r>
      <w:r w:rsidRPr="005B17C0">
        <w:tab/>
        <w:t>UL grant information.</w:t>
      </w:r>
    </w:p>
    <w:p w14:paraId="47A48BB6" w14:textId="77777777" w:rsidR="00137177" w:rsidRPr="005B17C0" w:rsidRDefault="00FC348B" w:rsidP="00FC348B">
      <w:pPr>
        <w:rPr>
          <w:noProof/>
        </w:rPr>
      </w:pPr>
      <w:r w:rsidRPr="005B17C0">
        <w:rPr>
          <w:noProof/>
        </w:rPr>
        <w:lastRenderedPageBreak/>
        <w:t xml:space="preserve">If the MAC entity has a PUR-RNTI, the MAC entity shall for each TTI </w:t>
      </w:r>
      <w:r w:rsidR="004154D0" w:rsidRPr="005B17C0">
        <w:rPr>
          <w:noProof/>
        </w:rPr>
        <w:t>for which RRC layer has provided uplink grant for transmission using PUR</w:t>
      </w:r>
      <w:r w:rsidRPr="005B17C0">
        <w:rPr>
          <w:noProof/>
        </w:rPr>
        <w:t>:</w:t>
      </w:r>
    </w:p>
    <w:p w14:paraId="0E90B1B1" w14:textId="77777777" w:rsidR="00FC348B" w:rsidRPr="005B17C0" w:rsidRDefault="00137177" w:rsidP="00137177">
      <w:pPr>
        <w:pStyle w:val="B1"/>
        <w:rPr>
          <w:noProof/>
        </w:rPr>
      </w:pPr>
      <w:r w:rsidRPr="005B17C0">
        <w:rPr>
          <w:noProof/>
        </w:rPr>
        <w:t>-</w:t>
      </w:r>
      <w:r w:rsidRPr="005B17C0">
        <w:rPr>
          <w:noProof/>
        </w:rPr>
        <w:tab/>
      </w:r>
      <w:r w:rsidR="00FC348B" w:rsidRPr="005B17C0">
        <w:rPr>
          <w:noProof/>
        </w:rPr>
        <w:t>deliver the uplink grant, and the associated HARQ information to the HARQ entity for this TTI.</w:t>
      </w:r>
    </w:p>
    <w:p w14:paraId="5C75F3B2" w14:textId="77777777" w:rsidR="00235964" w:rsidRDefault="00FC348B" w:rsidP="00FC348B">
      <w:pPr>
        <w:rPr>
          <w:ins w:id="140" w:author="Rev MediaTek Inc." w:date="2022-03-23T09:29:00Z"/>
          <w:noProof/>
        </w:rPr>
      </w:pPr>
      <w:r w:rsidRPr="005B17C0">
        <w:rPr>
          <w:noProof/>
        </w:rPr>
        <w:t xml:space="preserve">After transmission using </w:t>
      </w:r>
      <w:r w:rsidR="004154D0" w:rsidRPr="005B17C0">
        <w:rPr>
          <w:noProof/>
        </w:rPr>
        <w:t>PUR</w:t>
      </w:r>
      <w:r w:rsidRPr="005B17C0">
        <w:rPr>
          <w:noProof/>
        </w:rPr>
        <w:t xml:space="preserve">, the MAC entity shall monitor PDCCH identified by PUR-RNTI in the PUR response window using timer </w:t>
      </w:r>
      <w:r w:rsidRPr="005B17C0">
        <w:rPr>
          <w:i/>
          <w:noProof/>
        </w:rPr>
        <w:t>pur-ResponseWindowTimer</w:t>
      </w:r>
      <w:ins w:id="141" w:author="Rev MediaTek Inc." w:date="2022-03-23T09:29:00Z">
        <w:r w:rsidR="00235964">
          <w:rPr>
            <w:i/>
            <w:noProof/>
          </w:rPr>
          <w:t>:</w:t>
        </w:r>
      </w:ins>
      <w:del w:id="142" w:author="Rev MediaTek Inc." w:date="2022-03-23T09:29:00Z">
        <w:r w:rsidRPr="005B17C0" w:rsidDel="00235964">
          <w:rPr>
            <w:noProof/>
          </w:rPr>
          <w:delText xml:space="preserve">, </w:delText>
        </w:r>
      </w:del>
    </w:p>
    <w:p w14:paraId="6D747AEC" w14:textId="77777777" w:rsidR="00235964" w:rsidRDefault="00235964" w:rsidP="00235964">
      <w:pPr>
        <w:pStyle w:val="B1"/>
        <w:rPr>
          <w:ins w:id="143" w:author="Rev MediaTek Inc." w:date="2022-03-23T09:29:00Z"/>
          <w:noProof/>
        </w:rPr>
      </w:pPr>
      <w:ins w:id="144" w:author="Rev MediaTek Inc." w:date="2022-03-23T09:29:00Z">
        <w:r>
          <w:rPr>
            <w:noProof/>
          </w:rPr>
          <w:t>-</w:t>
        </w:r>
        <w:r>
          <w:rPr>
            <w:noProof/>
          </w:rPr>
          <w:tab/>
          <w:t>if PUR was transmitted in a non-terrestrial network:</w:t>
        </w:r>
      </w:ins>
    </w:p>
    <w:p w14:paraId="289C9C28" w14:textId="77777777" w:rsidR="00235964" w:rsidRDefault="00235964">
      <w:pPr>
        <w:pStyle w:val="B2"/>
        <w:rPr>
          <w:ins w:id="145" w:author="Rev MediaTek Inc." w:date="2022-03-23T09:29:00Z"/>
          <w:noProof/>
        </w:rPr>
        <w:pPrChange w:id="146" w:author="Rev MediaTek Inc." w:date="2022-03-23T09:30:00Z">
          <w:pPr>
            <w:pStyle w:val="B1"/>
          </w:pPr>
        </w:pPrChange>
      </w:pPr>
      <w:ins w:id="147" w:author="Rev MediaTek Inc." w:date="2022-03-23T09:29:00Z">
        <w:r>
          <w:rPr>
            <w:noProof/>
          </w:rPr>
          <w:t>-</w:t>
        </w:r>
        <w:r>
          <w:rPr>
            <w:noProof/>
          </w:rPr>
          <w:tab/>
          <w:t xml:space="preserve">the MAC entity shall start </w:t>
        </w:r>
        <w:r w:rsidRPr="00235964">
          <w:rPr>
            <w:i/>
            <w:noProof/>
            <w:rPrChange w:id="148" w:author="Rev MediaTek Inc." w:date="2022-03-23T09:31:00Z">
              <w:rPr>
                <w:noProof/>
              </w:rPr>
            </w:rPrChange>
          </w:rPr>
          <w:t>pur-ResponseWindowTimer</w:t>
        </w:r>
        <w:r>
          <w:rPr>
            <w:noProof/>
          </w:rPr>
          <w:t xml:space="preserve"> at the subframe that contains the end of the corresponding PUSCH transmission plus 4 + UE-eNB RTT subframes, and has the length </w:t>
        </w:r>
        <w:r w:rsidRPr="00235964">
          <w:rPr>
            <w:i/>
            <w:noProof/>
            <w:rPrChange w:id="149" w:author="Rev MediaTek Inc." w:date="2022-03-23T09:31:00Z">
              <w:rPr>
                <w:noProof/>
              </w:rPr>
            </w:rPrChange>
          </w:rPr>
          <w:t>pur-ResponseWindowSize</w:t>
        </w:r>
        <w:r>
          <w:rPr>
            <w:noProof/>
          </w:rPr>
          <w:t>.</w:t>
        </w:r>
      </w:ins>
    </w:p>
    <w:p w14:paraId="1B1F7E14" w14:textId="77777777" w:rsidR="00235964" w:rsidRDefault="00235964" w:rsidP="00235964">
      <w:pPr>
        <w:pStyle w:val="B1"/>
        <w:rPr>
          <w:ins w:id="150" w:author="Rev MediaTek Inc." w:date="2022-03-23T09:29:00Z"/>
          <w:noProof/>
        </w:rPr>
      </w:pPr>
      <w:ins w:id="151" w:author="Rev MediaTek Inc." w:date="2022-03-23T09:29:00Z">
        <w:r>
          <w:rPr>
            <w:noProof/>
          </w:rPr>
          <w:t>-</w:t>
        </w:r>
        <w:r>
          <w:rPr>
            <w:noProof/>
          </w:rPr>
          <w:tab/>
          <w:t>else:</w:t>
        </w:r>
      </w:ins>
    </w:p>
    <w:p w14:paraId="661FB98F" w14:textId="5D94D791" w:rsidR="00235964" w:rsidRDefault="00235964">
      <w:pPr>
        <w:pStyle w:val="B2"/>
        <w:rPr>
          <w:ins w:id="152" w:author="Rev MediaTek Inc." w:date="2022-03-23T09:32:00Z"/>
          <w:noProof/>
        </w:rPr>
        <w:pPrChange w:id="153" w:author="Rev MediaTek Inc." w:date="2022-03-23T09:32:00Z">
          <w:pPr/>
        </w:pPrChange>
      </w:pPr>
      <w:ins w:id="154" w:author="Rev MediaTek Inc." w:date="2022-03-23T09:29:00Z">
        <w:r>
          <w:rPr>
            <w:noProof/>
          </w:rPr>
          <w:t>-</w:t>
        </w:r>
        <w:r>
          <w:rPr>
            <w:noProof/>
          </w:rPr>
          <w:tab/>
          <w:t xml:space="preserve">the MACentity shall start </w:t>
        </w:r>
        <w:r w:rsidRPr="00235964">
          <w:rPr>
            <w:i/>
            <w:noProof/>
            <w:rPrChange w:id="155" w:author="Rev MediaTek Inc." w:date="2022-03-23T09:31:00Z">
              <w:rPr>
                <w:noProof/>
              </w:rPr>
            </w:rPrChange>
          </w:rPr>
          <w:t>pur-ResponseWindowTimer</w:t>
        </w:r>
      </w:ins>
      <w:del w:id="156" w:author="Rev MediaTek Inc." w:date="2022-03-23T09:32:00Z">
        <w:r w:rsidR="00FC348B" w:rsidRPr="005B17C0" w:rsidDel="00235964">
          <w:rPr>
            <w:noProof/>
          </w:rPr>
          <w:delText>which starts</w:delText>
        </w:r>
      </w:del>
      <w:r w:rsidR="00FC348B" w:rsidRPr="005B17C0">
        <w:rPr>
          <w:noProof/>
        </w:rPr>
        <w:t xml:space="preserve"> at the subframe that contains the end of the corresponding PUSCH transmission plus 4 subframes</w:t>
      </w:r>
      <w:r w:rsidR="004154D0" w:rsidRPr="005B17C0">
        <w:rPr>
          <w:noProof/>
        </w:rPr>
        <w:t>,</w:t>
      </w:r>
      <w:r w:rsidR="00FC348B" w:rsidRPr="005B17C0">
        <w:rPr>
          <w:noProof/>
        </w:rPr>
        <w:t xml:space="preserve"> and has the length </w:t>
      </w:r>
      <w:r w:rsidR="00FC348B" w:rsidRPr="005B17C0">
        <w:rPr>
          <w:i/>
          <w:noProof/>
        </w:rPr>
        <w:t>pur-ResponseWindowSize.</w:t>
      </w:r>
      <w:del w:id="157" w:author="Rev MediaTek Inc." w:date="2022-03-23T09:32:00Z">
        <w:r w:rsidR="00FC348B" w:rsidRPr="005B17C0" w:rsidDel="00235964">
          <w:rPr>
            <w:noProof/>
          </w:rPr>
          <w:delText xml:space="preserve"> </w:delText>
        </w:r>
      </w:del>
    </w:p>
    <w:p w14:paraId="5FFD8E58" w14:textId="6A1E8F98" w:rsidR="00FC348B" w:rsidRPr="005B17C0" w:rsidRDefault="00FC348B" w:rsidP="00FC348B">
      <w:pPr>
        <w:rPr>
          <w:noProof/>
        </w:rPr>
      </w:pPr>
      <w:r w:rsidRPr="005B17C0">
        <w:rPr>
          <w:noProof/>
        </w:rPr>
        <w:t xml:space="preserve">While </w:t>
      </w:r>
      <w:r w:rsidRPr="005B17C0">
        <w:rPr>
          <w:i/>
          <w:noProof/>
        </w:rPr>
        <w:t xml:space="preserve">pur-ResponseWindowTimer </w:t>
      </w:r>
      <w:r w:rsidRPr="005B17C0">
        <w:rPr>
          <w:noProof/>
        </w:rPr>
        <w:t>is running, the MAC entity shall:</w:t>
      </w:r>
    </w:p>
    <w:p w14:paraId="1D4AA4E8" w14:textId="77777777" w:rsidR="00FC348B" w:rsidRPr="005B17C0" w:rsidRDefault="00FC348B" w:rsidP="00FC348B">
      <w:pPr>
        <w:pStyle w:val="B1"/>
      </w:pPr>
      <w:r w:rsidRPr="005B17C0">
        <w:t>-</w:t>
      </w:r>
      <w:r w:rsidRPr="005B17C0">
        <w:tab/>
        <w:t xml:space="preserve">if </w:t>
      </w:r>
      <w:r w:rsidR="004154D0" w:rsidRPr="005B17C0">
        <w:rPr>
          <w:noProof/>
        </w:rPr>
        <w:t xml:space="preserve">the PDCCH transmission is addressed to the PUR-RNTI and contains an UL grant </w:t>
      </w:r>
      <w:r w:rsidR="004154D0" w:rsidRPr="005B17C0">
        <w:t>for a retransmission</w:t>
      </w:r>
      <w:r w:rsidRPr="005B17C0">
        <w:t>:</w:t>
      </w:r>
    </w:p>
    <w:p w14:paraId="53A51113" w14:textId="77777777" w:rsidR="00FC348B" w:rsidRPr="005B17C0" w:rsidRDefault="00FC348B" w:rsidP="00FC348B">
      <w:pPr>
        <w:pStyle w:val="B2"/>
        <w:rPr>
          <w:iCs/>
          <w:noProof/>
        </w:rPr>
      </w:pPr>
      <w:r w:rsidRPr="005B17C0">
        <w:rPr>
          <w:noProof/>
        </w:rPr>
        <w:t>-</w:t>
      </w:r>
      <w:r w:rsidRPr="005B17C0">
        <w:rPr>
          <w:noProof/>
        </w:rPr>
        <w:tab/>
        <w:t xml:space="preserve">restart </w:t>
      </w:r>
      <w:r w:rsidRPr="005B17C0">
        <w:rPr>
          <w:i/>
          <w:noProof/>
        </w:rPr>
        <w:t>pur-ResponseWindowTimer</w:t>
      </w:r>
      <w:r w:rsidRPr="005B17C0">
        <w:rPr>
          <w:iCs/>
          <w:noProof/>
        </w:rPr>
        <w:t xml:space="preserve"> at the last subframe of a PUSCH transmission corresponding to the retransmission indicated by the UL grant plus 4 subframes</w:t>
      </w:r>
      <w:r w:rsidR="004154D0" w:rsidRPr="005B17C0">
        <w:rPr>
          <w:iCs/>
          <w:noProof/>
        </w:rPr>
        <w:t>.</w:t>
      </w:r>
    </w:p>
    <w:p w14:paraId="7E8CF9F6" w14:textId="77777777" w:rsidR="00FC348B" w:rsidRPr="005B17C0" w:rsidRDefault="00FC348B" w:rsidP="00FC348B">
      <w:pPr>
        <w:pStyle w:val="B1"/>
        <w:rPr>
          <w:noProof/>
        </w:rPr>
      </w:pPr>
      <w:r w:rsidRPr="005B17C0">
        <w:rPr>
          <w:noProof/>
        </w:rPr>
        <w:t>-</w:t>
      </w:r>
      <w:r w:rsidRPr="005B17C0">
        <w:rPr>
          <w:noProof/>
        </w:rPr>
        <w:tab/>
        <w:t xml:space="preserve">if L1 ACK for </w:t>
      </w:r>
      <w:r w:rsidR="004154D0" w:rsidRPr="005B17C0">
        <w:rPr>
          <w:noProof/>
        </w:rPr>
        <w:t xml:space="preserve">transmission using </w:t>
      </w:r>
      <w:r w:rsidRPr="005B17C0">
        <w:rPr>
          <w:noProof/>
        </w:rPr>
        <w:t>PUR</w:t>
      </w:r>
      <w:r w:rsidR="004154D0" w:rsidRPr="005B17C0">
        <w:rPr>
          <w:noProof/>
        </w:rPr>
        <w:t xml:space="preserve"> is received from lower layers</w:t>
      </w:r>
      <w:r w:rsidRPr="005B17C0">
        <w:rPr>
          <w:noProof/>
        </w:rPr>
        <w:t>; or</w:t>
      </w:r>
    </w:p>
    <w:p w14:paraId="015E606F" w14:textId="77777777" w:rsidR="00FC348B" w:rsidRPr="005B17C0" w:rsidRDefault="00FC348B" w:rsidP="00FC348B">
      <w:pPr>
        <w:pStyle w:val="B1"/>
        <w:rPr>
          <w:noProof/>
        </w:rPr>
      </w:pPr>
      <w:r w:rsidRPr="005B17C0">
        <w:rPr>
          <w:noProof/>
        </w:rPr>
        <w:t>-</w:t>
      </w:r>
      <w:r w:rsidRPr="005B17C0">
        <w:rPr>
          <w:noProof/>
        </w:rPr>
        <w:tab/>
        <w:t xml:space="preserve">if PDCCH transmission is addressed to </w:t>
      </w:r>
      <w:r w:rsidR="004154D0" w:rsidRPr="005B17C0">
        <w:rPr>
          <w:noProof/>
        </w:rPr>
        <w:t xml:space="preserve">the </w:t>
      </w:r>
      <w:r w:rsidRPr="005B17C0">
        <w:t>PUR-RNTI</w:t>
      </w:r>
      <w:r w:rsidRPr="005B17C0">
        <w:rPr>
          <w:noProof/>
        </w:rPr>
        <w:t xml:space="preserve"> and the MAC PDU is successfully decoded:</w:t>
      </w:r>
    </w:p>
    <w:p w14:paraId="1CA644CA" w14:textId="77777777" w:rsidR="00FC348B" w:rsidRPr="005B17C0" w:rsidRDefault="00FC348B" w:rsidP="00FC348B">
      <w:pPr>
        <w:pStyle w:val="B2"/>
        <w:rPr>
          <w:noProof/>
        </w:rPr>
      </w:pPr>
      <w:r w:rsidRPr="005B17C0">
        <w:rPr>
          <w:noProof/>
        </w:rPr>
        <w:t>-</w:t>
      </w:r>
      <w:r w:rsidRPr="005B17C0">
        <w:rPr>
          <w:noProof/>
        </w:rPr>
        <w:tab/>
        <w:t xml:space="preserve">stop </w:t>
      </w:r>
      <w:r w:rsidRPr="005B17C0">
        <w:rPr>
          <w:i/>
          <w:noProof/>
        </w:rPr>
        <w:t>pur-ResponseWindowTimer</w:t>
      </w:r>
      <w:r w:rsidRPr="005B17C0">
        <w:rPr>
          <w:noProof/>
        </w:rPr>
        <w:t>;</w:t>
      </w:r>
    </w:p>
    <w:p w14:paraId="31A9B148" w14:textId="77777777" w:rsidR="004154D0" w:rsidRPr="005B17C0" w:rsidRDefault="004154D0" w:rsidP="004154D0">
      <w:pPr>
        <w:pStyle w:val="B2"/>
        <w:rPr>
          <w:noProof/>
        </w:rPr>
      </w:pPr>
      <w:r w:rsidRPr="005B17C0">
        <w:rPr>
          <w:noProof/>
        </w:rPr>
        <w:t>-</w:t>
      </w:r>
      <w:r w:rsidRPr="005B17C0">
        <w:rPr>
          <w:noProof/>
        </w:rPr>
        <w:tab/>
        <w:t>if L1 ACK for transmission using PUR is received from lower layers or the MAC PDU contains only Timing Advance Command MAC control element:</w:t>
      </w:r>
    </w:p>
    <w:p w14:paraId="5602E977" w14:textId="77777777" w:rsidR="00FC348B" w:rsidRPr="005B17C0" w:rsidRDefault="00FC348B" w:rsidP="00EA017D">
      <w:pPr>
        <w:pStyle w:val="B3"/>
        <w:rPr>
          <w:noProof/>
        </w:rPr>
      </w:pPr>
      <w:r w:rsidRPr="005B17C0">
        <w:rPr>
          <w:noProof/>
        </w:rPr>
        <w:t>-</w:t>
      </w:r>
      <w:r w:rsidRPr="005B17C0">
        <w:rPr>
          <w:noProof/>
        </w:rPr>
        <w:tab/>
        <w:t xml:space="preserve">indicate to upper layers the </w:t>
      </w:r>
      <w:r w:rsidR="004154D0" w:rsidRPr="005B17C0">
        <w:rPr>
          <w:noProof/>
        </w:rPr>
        <w:t xml:space="preserve">transmission using </w:t>
      </w:r>
      <w:r w:rsidRPr="005B17C0">
        <w:rPr>
          <w:noProof/>
        </w:rPr>
        <w:t>PUR was successful</w:t>
      </w:r>
      <w:r w:rsidR="004154D0" w:rsidRPr="005B17C0">
        <w:rPr>
          <w:noProof/>
        </w:rPr>
        <w:t>;</w:t>
      </w:r>
    </w:p>
    <w:p w14:paraId="48C3554E" w14:textId="77777777" w:rsidR="004154D0" w:rsidRPr="005B17C0" w:rsidRDefault="004154D0" w:rsidP="004154D0">
      <w:pPr>
        <w:pStyle w:val="B3"/>
        <w:rPr>
          <w:noProof/>
        </w:rPr>
      </w:pPr>
      <w:r w:rsidRPr="005B17C0">
        <w:rPr>
          <w:noProof/>
        </w:rPr>
        <w:t>-</w:t>
      </w:r>
      <w:r w:rsidRPr="005B17C0">
        <w:rPr>
          <w:noProof/>
        </w:rPr>
        <w:tab/>
        <w:t>if repetition adjustment for transmission using PUR is received from lower layers:</w:t>
      </w:r>
    </w:p>
    <w:p w14:paraId="08AC760B" w14:textId="77777777" w:rsidR="004154D0" w:rsidRPr="005B17C0" w:rsidRDefault="004154D0" w:rsidP="00EA017D">
      <w:pPr>
        <w:pStyle w:val="B4"/>
        <w:rPr>
          <w:noProof/>
        </w:rPr>
      </w:pPr>
      <w:r w:rsidRPr="005B17C0">
        <w:rPr>
          <w:noProof/>
        </w:rPr>
        <w:t>-</w:t>
      </w:r>
      <w:r w:rsidRPr="005B17C0">
        <w:rPr>
          <w:noProof/>
        </w:rPr>
        <w:tab/>
        <w:t>indicate the value of the repetition adjustment to upper layers.</w:t>
      </w:r>
    </w:p>
    <w:p w14:paraId="5B393C44" w14:textId="77777777" w:rsidR="004154D0" w:rsidRPr="005B17C0" w:rsidRDefault="004154D0" w:rsidP="00877E3C">
      <w:pPr>
        <w:pStyle w:val="B2"/>
        <w:rPr>
          <w:noProof/>
        </w:rPr>
      </w:pPr>
      <w:r w:rsidRPr="005B17C0">
        <w:rPr>
          <w:noProof/>
        </w:rPr>
        <w:t>-</w:t>
      </w:r>
      <w:r w:rsidRPr="005B17C0">
        <w:rPr>
          <w:noProof/>
        </w:rPr>
        <w:tab/>
        <w:t>discard the PUR-RNTI.</w:t>
      </w:r>
    </w:p>
    <w:p w14:paraId="3DC9E65A" w14:textId="77777777" w:rsidR="00FC348B" w:rsidRPr="005B17C0" w:rsidRDefault="00FC348B" w:rsidP="00FC348B">
      <w:pPr>
        <w:pStyle w:val="B1"/>
        <w:rPr>
          <w:noProof/>
        </w:rPr>
      </w:pPr>
      <w:r w:rsidRPr="005B17C0">
        <w:rPr>
          <w:noProof/>
        </w:rPr>
        <w:t>-</w:t>
      </w:r>
      <w:r w:rsidRPr="005B17C0">
        <w:rPr>
          <w:noProof/>
        </w:rPr>
        <w:tab/>
      </w:r>
      <w:r w:rsidR="004154D0" w:rsidRPr="005B17C0">
        <w:rPr>
          <w:noProof/>
        </w:rPr>
        <w:t xml:space="preserve">else </w:t>
      </w:r>
      <w:r w:rsidRPr="005B17C0">
        <w:rPr>
          <w:noProof/>
        </w:rPr>
        <w:t>if fallback</w:t>
      </w:r>
      <w:r w:rsidR="004154D0" w:rsidRPr="005B17C0">
        <w:rPr>
          <w:noProof/>
        </w:rPr>
        <w:t xml:space="preserve"> indication</w:t>
      </w:r>
      <w:r w:rsidRPr="005B17C0">
        <w:rPr>
          <w:noProof/>
        </w:rPr>
        <w:t xml:space="preserve"> for PUR</w:t>
      </w:r>
      <w:r w:rsidR="004154D0" w:rsidRPr="005B17C0">
        <w:rPr>
          <w:noProof/>
        </w:rPr>
        <w:t xml:space="preserve"> is received from lower layers</w:t>
      </w:r>
      <w:r w:rsidRPr="005B17C0">
        <w:rPr>
          <w:noProof/>
        </w:rPr>
        <w:t>:</w:t>
      </w:r>
    </w:p>
    <w:p w14:paraId="0596E8E2" w14:textId="77777777" w:rsidR="00FC348B" w:rsidRPr="005B17C0" w:rsidRDefault="00FC348B" w:rsidP="00FC348B">
      <w:pPr>
        <w:pStyle w:val="B2"/>
        <w:rPr>
          <w:noProof/>
        </w:rPr>
      </w:pPr>
      <w:r w:rsidRPr="005B17C0">
        <w:rPr>
          <w:noProof/>
        </w:rPr>
        <w:t>-</w:t>
      </w:r>
      <w:r w:rsidRPr="005B17C0">
        <w:rPr>
          <w:noProof/>
        </w:rPr>
        <w:tab/>
        <w:t xml:space="preserve">stop </w:t>
      </w:r>
      <w:r w:rsidRPr="005B17C0">
        <w:rPr>
          <w:i/>
          <w:noProof/>
        </w:rPr>
        <w:t>pur-ResponseWindowTimer</w:t>
      </w:r>
      <w:r w:rsidRPr="005B17C0">
        <w:rPr>
          <w:noProof/>
        </w:rPr>
        <w:t>;</w:t>
      </w:r>
    </w:p>
    <w:p w14:paraId="0970E5F2" w14:textId="77777777" w:rsidR="00FC348B" w:rsidRPr="005B17C0" w:rsidRDefault="00FC348B" w:rsidP="00FC348B">
      <w:pPr>
        <w:pStyle w:val="B2"/>
        <w:rPr>
          <w:noProof/>
        </w:rPr>
      </w:pPr>
      <w:r w:rsidRPr="005B17C0">
        <w:rPr>
          <w:noProof/>
        </w:rPr>
        <w:t>-</w:t>
      </w:r>
      <w:r w:rsidRPr="005B17C0">
        <w:rPr>
          <w:noProof/>
        </w:rPr>
        <w:tab/>
        <w:t xml:space="preserve">indicate to upper layers PUR fallback indication </w:t>
      </w:r>
      <w:r w:rsidR="004154D0" w:rsidRPr="005B17C0">
        <w:rPr>
          <w:noProof/>
        </w:rPr>
        <w:t xml:space="preserve">is </w:t>
      </w:r>
      <w:r w:rsidRPr="005B17C0">
        <w:rPr>
          <w:noProof/>
        </w:rPr>
        <w:t>received</w:t>
      </w:r>
      <w:r w:rsidR="004154D0" w:rsidRPr="005B17C0">
        <w:rPr>
          <w:noProof/>
        </w:rPr>
        <w:t>;</w:t>
      </w:r>
    </w:p>
    <w:p w14:paraId="4B321F19" w14:textId="77777777" w:rsidR="004154D0" w:rsidRPr="005B17C0" w:rsidRDefault="004154D0" w:rsidP="004154D0">
      <w:pPr>
        <w:pStyle w:val="B2"/>
      </w:pPr>
      <w:r w:rsidRPr="005B17C0">
        <w:t>-</w:t>
      </w:r>
      <w:r w:rsidRPr="005B17C0">
        <w:tab/>
        <w:t>if repetition adjustment for transmission using PUR is received from lower layers:</w:t>
      </w:r>
    </w:p>
    <w:p w14:paraId="5CDFE609" w14:textId="77777777" w:rsidR="004154D0" w:rsidRPr="005B17C0" w:rsidRDefault="004154D0" w:rsidP="00EA017D">
      <w:pPr>
        <w:pStyle w:val="B3"/>
        <w:rPr>
          <w:noProof/>
        </w:rPr>
      </w:pPr>
      <w:r w:rsidRPr="005B17C0">
        <w:rPr>
          <w:noProof/>
        </w:rPr>
        <w:t>-</w:t>
      </w:r>
      <w:r w:rsidRPr="005B17C0">
        <w:rPr>
          <w:noProof/>
        </w:rPr>
        <w:tab/>
        <w:t>indicate the value of the repetition adjustment to upper layers.</w:t>
      </w:r>
    </w:p>
    <w:p w14:paraId="1488CCF3" w14:textId="77777777" w:rsidR="004154D0" w:rsidRPr="005B17C0" w:rsidRDefault="004154D0" w:rsidP="004154D0">
      <w:pPr>
        <w:pStyle w:val="B2"/>
        <w:rPr>
          <w:noProof/>
        </w:rPr>
      </w:pPr>
      <w:r w:rsidRPr="005B17C0">
        <w:rPr>
          <w:noProof/>
        </w:rPr>
        <w:t>-</w:t>
      </w:r>
      <w:r w:rsidRPr="005B17C0">
        <w:rPr>
          <w:noProof/>
        </w:rPr>
        <w:tab/>
        <w:t>discard the PUR-RNTI.</w:t>
      </w:r>
    </w:p>
    <w:p w14:paraId="5F2B4C69" w14:textId="77777777" w:rsidR="00FC348B" w:rsidRPr="005B17C0" w:rsidRDefault="00FC348B" w:rsidP="00FC348B">
      <w:pPr>
        <w:pStyle w:val="B1"/>
        <w:rPr>
          <w:noProof/>
        </w:rPr>
      </w:pPr>
      <w:r w:rsidRPr="005B17C0">
        <w:rPr>
          <w:noProof/>
        </w:rPr>
        <w:t>-</w:t>
      </w:r>
      <w:r w:rsidRPr="005B17C0">
        <w:rPr>
          <w:noProof/>
        </w:rPr>
        <w:tab/>
        <w:t xml:space="preserve">if the </w:t>
      </w:r>
      <w:r w:rsidRPr="005B17C0">
        <w:rPr>
          <w:i/>
          <w:noProof/>
        </w:rPr>
        <w:t xml:space="preserve">pur-ResponseWindowTimer </w:t>
      </w:r>
      <w:r w:rsidRPr="005B17C0">
        <w:rPr>
          <w:noProof/>
        </w:rPr>
        <w:t>expires:</w:t>
      </w:r>
    </w:p>
    <w:p w14:paraId="1B1F3296" w14:textId="77777777" w:rsidR="00FC348B" w:rsidRPr="005B17C0" w:rsidRDefault="00FC348B" w:rsidP="00137177">
      <w:pPr>
        <w:pStyle w:val="B2"/>
        <w:rPr>
          <w:noProof/>
        </w:rPr>
      </w:pPr>
      <w:r w:rsidRPr="005B17C0">
        <w:rPr>
          <w:noProof/>
        </w:rPr>
        <w:t>-</w:t>
      </w:r>
      <w:r w:rsidRPr="005B17C0">
        <w:rPr>
          <w:noProof/>
        </w:rPr>
        <w:tab/>
        <w:t xml:space="preserve">indicate to upper layers the </w:t>
      </w:r>
      <w:r w:rsidR="004154D0" w:rsidRPr="005B17C0">
        <w:rPr>
          <w:noProof/>
        </w:rPr>
        <w:t xml:space="preserve">transmission using </w:t>
      </w:r>
      <w:r w:rsidRPr="005B17C0">
        <w:rPr>
          <w:noProof/>
        </w:rPr>
        <w:t>PUR has failed</w:t>
      </w:r>
      <w:r w:rsidR="004154D0" w:rsidRPr="005B17C0">
        <w:rPr>
          <w:noProof/>
        </w:rPr>
        <w:t>;</w:t>
      </w:r>
    </w:p>
    <w:p w14:paraId="16E46130" w14:textId="080FA581" w:rsidR="004154D0" w:rsidRDefault="004154D0" w:rsidP="004154D0">
      <w:pPr>
        <w:pStyle w:val="B2"/>
        <w:rPr>
          <w:noProof/>
        </w:rPr>
      </w:pPr>
      <w:r w:rsidRPr="005B17C0">
        <w:rPr>
          <w:noProof/>
        </w:rPr>
        <w:t>-</w:t>
      </w:r>
      <w:r w:rsidRPr="005B17C0">
        <w:rPr>
          <w:noProof/>
        </w:rPr>
        <w:tab/>
        <w:t>discard the PUR-RNTI.</w:t>
      </w:r>
    </w:p>
    <w:p w14:paraId="5B4D0C85" w14:textId="41B53E30" w:rsidR="00235964" w:rsidRPr="00235964" w:rsidRDefault="00235964" w:rsidP="00235964">
      <w:pPr>
        <w:pBdr>
          <w:top w:val="single" w:sz="4" w:space="1" w:color="auto"/>
          <w:left w:val="single" w:sz="4" w:space="4" w:color="auto"/>
          <w:bottom w:val="single" w:sz="4" w:space="1" w:color="auto"/>
          <w:right w:val="single" w:sz="4" w:space="4" w:color="auto"/>
        </w:pBdr>
        <w:shd w:val="clear" w:color="auto" w:fill="FF0000"/>
        <w:jc w:val="center"/>
        <w:rPr>
          <w:noProof/>
          <w:color w:val="FFFFFF"/>
        </w:rPr>
      </w:pPr>
      <w:r w:rsidRPr="00235964">
        <w:rPr>
          <w:noProof/>
          <w:color w:val="FFFFFF"/>
        </w:rPr>
        <w:t xml:space="preserve">**** </w:t>
      </w:r>
      <w:r>
        <w:rPr>
          <w:noProof/>
          <w:color w:val="FFFFFF"/>
        </w:rPr>
        <w:t xml:space="preserve">NEXT </w:t>
      </w:r>
      <w:r w:rsidRPr="00235964">
        <w:rPr>
          <w:noProof/>
          <w:color w:val="FFFFFF"/>
        </w:rPr>
        <w:t>CHANGE ****</w:t>
      </w:r>
    </w:p>
    <w:p w14:paraId="611F9698" w14:textId="4FE42617" w:rsidR="00235964" w:rsidRDefault="00235964" w:rsidP="00FC348B">
      <w:pPr>
        <w:pStyle w:val="Heading3"/>
        <w:rPr>
          <w:ins w:id="158" w:author="Rev MediaTek Inc." w:date="2022-03-23T09:34:00Z"/>
          <w:noProof/>
          <w:lang w:eastAsia="zh-CN"/>
        </w:rPr>
      </w:pPr>
      <w:bookmarkStart w:id="159" w:name="_Toc37256235"/>
      <w:bookmarkStart w:id="160" w:name="_Toc37256389"/>
      <w:bookmarkStart w:id="161" w:name="_Toc46500328"/>
      <w:bookmarkStart w:id="162" w:name="_Toc52536237"/>
      <w:bookmarkStart w:id="163" w:name="_Toc83651793"/>
      <w:ins w:id="164" w:author="Rev MediaTek Inc." w:date="2022-03-23T09:34:00Z">
        <w:r>
          <w:rPr>
            <w:noProof/>
            <w:lang w:eastAsia="zh-CN"/>
          </w:rPr>
          <w:t>5.4.X</w:t>
        </w:r>
        <w:r>
          <w:rPr>
            <w:noProof/>
            <w:lang w:eastAsia="zh-CN"/>
          </w:rPr>
          <w:tab/>
          <w:t>Timing Advance Reporting</w:t>
        </w:r>
      </w:ins>
    </w:p>
    <w:p w14:paraId="3A9DB3D5" w14:textId="77777777" w:rsidR="00235964" w:rsidRDefault="00235964" w:rsidP="00235964">
      <w:pPr>
        <w:rPr>
          <w:ins w:id="165" w:author="Rev MediaTek Inc." w:date="2022-03-23T09:34:00Z"/>
          <w:lang w:eastAsia="zh-CN"/>
        </w:rPr>
      </w:pPr>
      <w:ins w:id="166" w:author="Rev MediaTek Inc." w:date="2022-03-23T09:34:00Z">
        <w:r>
          <w:rPr>
            <w:lang w:eastAsia="zh-CN"/>
          </w:rPr>
          <w:t>The UE may be configured to report information about UE specific timing advance during a Random Access procedure and also in RRC_CONNECTED Mode.</w:t>
        </w:r>
      </w:ins>
    </w:p>
    <w:p w14:paraId="4F08D06A" w14:textId="35001830" w:rsidR="00235964" w:rsidRDefault="00235964" w:rsidP="00235964">
      <w:pPr>
        <w:rPr>
          <w:ins w:id="167" w:author="Rev MediaTek Inc." w:date="2022-03-23T09:34:00Z"/>
          <w:lang w:eastAsia="zh-CN"/>
        </w:rPr>
      </w:pPr>
      <w:ins w:id="168" w:author="Rev MediaTek Inc." w:date="2022-03-23T09:34:00Z">
        <w:r>
          <w:rPr>
            <w:lang w:eastAsia="zh-CN"/>
          </w:rPr>
          <w:lastRenderedPageBreak/>
          <w:t>The Timing Advance reporting procedure is used in a non-terrestrial network to provide the eNB with an estimate of Timing Advance (i.e., T_TA as defined in the UE’s TA formula), see TS</w:t>
        </w:r>
      </w:ins>
      <w:ins w:id="169" w:author="Rev MediaTek Inc." w:date="2022-03-23T11:23:00Z">
        <w:r w:rsidR="009E7428">
          <w:rPr>
            <w:lang w:eastAsia="zh-CN"/>
          </w:rPr>
          <w:t> </w:t>
        </w:r>
      </w:ins>
      <w:ins w:id="170" w:author="Rev MediaTek Inc." w:date="2022-03-23T09:34:00Z">
        <w:r>
          <w:rPr>
            <w:lang w:eastAsia="zh-CN"/>
          </w:rPr>
          <w:t>36.213</w:t>
        </w:r>
      </w:ins>
      <w:ins w:id="171" w:author="Rev MediaTek Inc." w:date="2022-03-23T11:23:00Z">
        <w:r w:rsidR="009E7428">
          <w:rPr>
            <w:lang w:eastAsia="zh-CN"/>
          </w:rPr>
          <w:t> </w:t>
        </w:r>
      </w:ins>
      <w:ins w:id="172" w:author="Rev MediaTek Inc." w:date="2022-03-23T09:34:00Z">
        <w:r>
          <w:rPr>
            <w:lang w:eastAsia="zh-CN"/>
          </w:rPr>
          <w:t>[6].</w:t>
        </w:r>
      </w:ins>
    </w:p>
    <w:p w14:paraId="20304AC7" w14:textId="77777777" w:rsidR="00235964" w:rsidRDefault="00235964" w:rsidP="00235964">
      <w:pPr>
        <w:rPr>
          <w:ins w:id="173" w:author="Rev MediaTek Inc." w:date="2022-03-23T09:34:00Z"/>
          <w:lang w:eastAsia="zh-CN"/>
        </w:rPr>
      </w:pPr>
      <w:ins w:id="174" w:author="Rev MediaTek Inc." w:date="2022-03-23T09:34:00Z">
        <w:r>
          <w:rPr>
            <w:lang w:eastAsia="zh-CN"/>
          </w:rPr>
          <w:t>RRC controls Timing Advance reporting by configuring the following parameters:</w:t>
        </w:r>
      </w:ins>
    </w:p>
    <w:p w14:paraId="77B166B7" w14:textId="77777777" w:rsidR="00235964" w:rsidRDefault="00235964">
      <w:pPr>
        <w:pStyle w:val="B1"/>
        <w:rPr>
          <w:ins w:id="175" w:author="Rev MediaTek Inc." w:date="2022-03-23T09:34:00Z"/>
          <w:lang w:eastAsia="zh-CN"/>
        </w:rPr>
        <w:pPrChange w:id="176" w:author="Rev MediaTek Inc." w:date="2022-03-23T09:35:00Z">
          <w:pPr/>
        </w:pPrChange>
      </w:pPr>
      <w:ins w:id="177" w:author="Rev MediaTek Inc." w:date="2022-03-23T09:34:00Z">
        <w:r>
          <w:rPr>
            <w:lang w:eastAsia="zh-CN"/>
          </w:rPr>
          <w:t>-</w:t>
        </w:r>
        <w:r>
          <w:rPr>
            <w:lang w:eastAsia="zh-CN"/>
          </w:rPr>
          <w:tab/>
        </w:r>
        <w:r w:rsidRPr="00235964">
          <w:rPr>
            <w:i/>
            <w:lang w:eastAsia="zh-CN"/>
            <w:rPrChange w:id="178" w:author="Rev MediaTek Inc." w:date="2022-03-23T09:35:00Z">
              <w:rPr>
                <w:lang w:eastAsia="zh-CN"/>
              </w:rPr>
            </w:rPrChange>
          </w:rPr>
          <w:t>ta-Report</w:t>
        </w:r>
        <w:r>
          <w:rPr>
            <w:lang w:eastAsia="zh-CN"/>
          </w:rPr>
          <w:t>;</w:t>
        </w:r>
      </w:ins>
    </w:p>
    <w:p w14:paraId="6BBE840C" w14:textId="77777777" w:rsidR="00235964" w:rsidRDefault="00235964">
      <w:pPr>
        <w:pStyle w:val="B1"/>
        <w:rPr>
          <w:ins w:id="179" w:author="Rev MediaTek Inc." w:date="2022-03-23T09:34:00Z"/>
          <w:lang w:eastAsia="zh-CN"/>
        </w:rPr>
        <w:pPrChange w:id="180" w:author="Rev MediaTek Inc." w:date="2022-03-23T09:35:00Z">
          <w:pPr/>
        </w:pPrChange>
      </w:pPr>
      <w:ins w:id="181" w:author="Rev MediaTek Inc." w:date="2022-03-23T09:34:00Z">
        <w:r>
          <w:rPr>
            <w:lang w:eastAsia="zh-CN"/>
          </w:rPr>
          <w:t>-</w:t>
        </w:r>
        <w:r>
          <w:rPr>
            <w:lang w:eastAsia="zh-CN"/>
          </w:rPr>
          <w:tab/>
        </w:r>
        <w:r w:rsidRPr="00235964">
          <w:rPr>
            <w:i/>
            <w:lang w:eastAsia="zh-CN"/>
            <w:rPrChange w:id="182" w:author="Rev MediaTek Inc." w:date="2022-03-23T09:35:00Z">
              <w:rPr>
                <w:lang w:eastAsia="zh-CN"/>
              </w:rPr>
            </w:rPrChange>
          </w:rPr>
          <w:t>offsetThresholdTA</w:t>
        </w:r>
        <w:r>
          <w:rPr>
            <w:lang w:eastAsia="zh-CN"/>
          </w:rPr>
          <w:t>.</w:t>
        </w:r>
      </w:ins>
    </w:p>
    <w:p w14:paraId="06DCAD16" w14:textId="77777777" w:rsidR="00235964" w:rsidRDefault="00235964" w:rsidP="00235964">
      <w:pPr>
        <w:rPr>
          <w:ins w:id="183" w:author="Rev MediaTek Inc." w:date="2022-03-23T09:34:00Z"/>
          <w:lang w:eastAsia="zh-CN"/>
        </w:rPr>
      </w:pPr>
      <w:ins w:id="184" w:author="Rev MediaTek Inc." w:date="2022-03-23T09:34:00Z">
        <w:r>
          <w:rPr>
            <w:lang w:eastAsia="zh-CN"/>
          </w:rPr>
          <w:t>If configured, Timing Advance reporting may be triggered if any of the following events occur:</w:t>
        </w:r>
      </w:ins>
    </w:p>
    <w:p w14:paraId="5AE8C7AF" w14:textId="77777777" w:rsidR="00235964" w:rsidRDefault="00235964">
      <w:pPr>
        <w:pStyle w:val="B1"/>
        <w:rPr>
          <w:ins w:id="185" w:author="Rev MediaTek Inc." w:date="2022-03-23T09:34:00Z"/>
          <w:lang w:eastAsia="zh-CN"/>
        </w:rPr>
        <w:pPrChange w:id="186" w:author="Rev MediaTek Inc." w:date="2022-03-23T09:35:00Z">
          <w:pPr/>
        </w:pPrChange>
      </w:pPr>
      <w:ins w:id="187" w:author="Rev MediaTek Inc." w:date="2022-03-23T09:34:00Z">
        <w:r>
          <w:rPr>
            <w:lang w:eastAsia="zh-CN"/>
          </w:rPr>
          <w:t>-</w:t>
        </w:r>
        <w:r>
          <w:rPr>
            <w:lang w:eastAsia="zh-CN"/>
          </w:rPr>
          <w:tab/>
          <w:t xml:space="preserve">if </w:t>
        </w:r>
        <w:r w:rsidRPr="00235964">
          <w:rPr>
            <w:i/>
            <w:rPrChange w:id="188" w:author="Rev MediaTek Inc." w:date="2022-03-23T09:35:00Z">
              <w:rPr>
                <w:lang w:eastAsia="zh-CN"/>
              </w:rPr>
            </w:rPrChange>
          </w:rPr>
          <w:t>ta-Report</w:t>
        </w:r>
        <w:r>
          <w:rPr>
            <w:lang w:eastAsia="zh-CN"/>
          </w:rPr>
          <w:t xml:space="preserve"> is configured, upon initiation of Random Access procedure triggered by upper layers;</w:t>
        </w:r>
      </w:ins>
    </w:p>
    <w:p w14:paraId="2F41623C" w14:textId="77777777" w:rsidR="00235964" w:rsidRDefault="00235964">
      <w:pPr>
        <w:pStyle w:val="B1"/>
        <w:rPr>
          <w:ins w:id="189" w:author="Rev MediaTek Inc." w:date="2022-03-23T09:34:00Z"/>
          <w:lang w:eastAsia="zh-CN"/>
        </w:rPr>
        <w:pPrChange w:id="190" w:author="Rev MediaTek Inc." w:date="2022-03-23T09:35:00Z">
          <w:pPr/>
        </w:pPrChange>
      </w:pPr>
      <w:ins w:id="191" w:author="Rev MediaTek Inc." w:date="2022-03-23T09:34:00Z">
        <w:r>
          <w:rPr>
            <w:lang w:eastAsia="zh-CN"/>
          </w:rPr>
          <w:t>-</w:t>
        </w:r>
        <w:r>
          <w:rPr>
            <w:lang w:eastAsia="zh-CN"/>
          </w:rPr>
          <w:tab/>
          <w:t xml:space="preserve">upon configuration or reconfiguration of </w:t>
        </w:r>
        <w:r w:rsidRPr="00235964">
          <w:rPr>
            <w:i/>
            <w:lang w:eastAsia="zh-CN"/>
            <w:rPrChange w:id="192" w:author="Rev MediaTek Inc." w:date="2022-03-23T09:35:00Z">
              <w:rPr>
                <w:lang w:eastAsia="zh-CN"/>
              </w:rPr>
            </w:rPrChange>
          </w:rPr>
          <w:t>offsetThresholdTA</w:t>
        </w:r>
        <w:r>
          <w:rPr>
            <w:lang w:eastAsia="zh-CN"/>
          </w:rPr>
          <w:t>, by higher layer if the UE has not previously reported Timing Advance value to current Serving Cell;</w:t>
        </w:r>
      </w:ins>
    </w:p>
    <w:p w14:paraId="7A627395" w14:textId="77777777" w:rsidR="00235964" w:rsidRDefault="00235964">
      <w:pPr>
        <w:pStyle w:val="B1"/>
        <w:rPr>
          <w:ins w:id="193" w:author="Rev MediaTek Inc." w:date="2022-03-23T09:34:00Z"/>
          <w:lang w:eastAsia="zh-CN"/>
        </w:rPr>
        <w:pPrChange w:id="194" w:author="Rev MediaTek Inc." w:date="2022-03-23T09:35:00Z">
          <w:pPr/>
        </w:pPrChange>
      </w:pPr>
      <w:ins w:id="195" w:author="Rev MediaTek Inc." w:date="2022-03-23T09:34:00Z">
        <w:r>
          <w:rPr>
            <w:lang w:eastAsia="zh-CN"/>
          </w:rPr>
          <w:t>-</w:t>
        </w:r>
        <w:r>
          <w:rPr>
            <w:lang w:eastAsia="zh-CN"/>
          </w:rPr>
          <w:tab/>
          <w:t xml:space="preserve">if the variation between current information about Timing Advance and the last successfully reported information about Timing Advance is equal to or larger than </w:t>
        </w:r>
        <w:r w:rsidRPr="00235964">
          <w:rPr>
            <w:i/>
            <w:lang w:eastAsia="zh-CN"/>
            <w:rPrChange w:id="196" w:author="Rev MediaTek Inc." w:date="2022-03-23T09:36:00Z">
              <w:rPr>
                <w:lang w:eastAsia="zh-CN"/>
              </w:rPr>
            </w:rPrChange>
          </w:rPr>
          <w:t>offsetThresholdTA</w:t>
        </w:r>
        <w:r>
          <w:rPr>
            <w:lang w:eastAsia="zh-CN"/>
          </w:rPr>
          <w:t>, if configured.</w:t>
        </w:r>
      </w:ins>
    </w:p>
    <w:p w14:paraId="2DF90887" w14:textId="77777777" w:rsidR="00235964" w:rsidRDefault="00235964" w:rsidP="00235964">
      <w:pPr>
        <w:rPr>
          <w:ins w:id="197" w:author="Rev MediaTek Inc." w:date="2022-03-23T09:34:00Z"/>
          <w:lang w:eastAsia="zh-CN"/>
        </w:rPr>
      </w:pPr>
      <w:ins w:id="198" w:author="Rev MediaTek Inc." w:date="2022-03-23T09:34:00Z">
        <w:r>
          <w:rPr>
            <w:lang w:eastAsia="zh-CN"/>
          </w:rPr>
          <w:t>If the Timing Advance reporting procedure determines that at least one Timing Advance Report has been triggered and not cancelled:</w:t>
        </w:r>
      </w:ins>
    </w:p>
    <w:p w14:paraId="45C8DE03" w14:textId="77777777" w:rsidR="00235964" w:rsidRDefault="00235964">
      <w:pPr>
        <w:pStyle w:val="B1"/>
        <w:rPr>
          <w:ins w:id="199" w:author="Rev MediaTek Inc." w:date="2022-03-23T09:34:00Z"/>
          <w:lang w:eastAsia="zh-CN"/>
        </w:rPr>
        <w:pPrChange w:id="200" w:author="Rev MediaTek Inc." w:date="2022-03-23T09:36:00Z">
          <w:pPr/>
        </w:pPrChange>
      </w:pPr>
      <w:ins w:id="201" w:author="Rev MediaTek Inc." w:date="2022-03-23T09:34:00Z">
        <w:r>
          <w:rPr>
            <w:lang w:eastAsia="zh-CN"/>
          </w:rPr>
          <w:t>-</w:t>
        </w:r>
        <w:r>
          <w:rPr>
            <w:lang w:eastAsia="zh-CN"/>
          </w:rPr>
          <w:tab/>
          <w:t>if the MAC entity has UL resources allocated for new transmission for this TTI, and;</w:t>
        </w:r>
      </w:ins>
    </w:p>
    <w:p w14:paraId="45F9F10E" w14:textId="77777777" w:rsidR="00235964" w:rsidRDefault="00235964">
      <w:pPr>
        <w:pStyle w:val="B1"/>
        <w:rPr>
          <w:ins w:id="202" w:author="Rev MediaTek Inc." w:date="2022-03-23T09:34:00Z"/>
          <w:lang w:eastAsia="zh-CN"/>
        </w:rPr>
        <w:pPrChange w:id="203" w:author="Rev MediaTek Inc." w:date="2022-03-23T09:36:00Z">
          <w:pPr/>
        </w:pPrChange>
      </w:pPr>
      <w:ins w:id="204" w:author="Rev MediaTek Inc." w:date="2022-03-23T09:34:00Z">
        <w:r>
          <w:rPr>
            <w:lang w:eastAsia="zh-CN"/>
          </w:rPr>
          <w:t>-</w:t>
        </w:r>
        <w:r>
          <w:rPr>
            <w:lang w:eastAsia="zh-CN"/>
          </w:rPr>
          <w:tab/>
          <w:t>if the allocated UL resources can accommodate the Timing Advance Report MAC CE which the MAC entity is configured to transmit, plus its subheader, as a result of logical channel prioritization:</w:t>
        </w:r>
      </w:ins>
    </w:p>
    <w:p w14:paraId="20A1895E" w14:textId="77777777" w:rsidR="00235964" w:rsidRDefault="00235964">
      <w:pPr>
        <w:pStyle w:val="B2"/>
        <w:rPr>
          <w:ins w:id="205" w:author="Rev MediaTek Inc." w:date="2022-03-23T09:34:00Z"/>
          <w:lang w:eastAsia="zh-CN"/>
        </w:rPr>
        <w:pPrChange w:id="206" w:author="Rev MediaTek Inc." w:date="2022-03-23T09:36:00Z">
          <w:pPr/>
        </w:pPrChange>
      </w:pPr>
      <w:ins w:id="207" w:author="Rev MediaTek Inc." w:date="2022-03-23T09:34:00Z">
        <w:r>
          <w:rPr>
            <w:lang w:eastAsia="zh-CN"/>
          </w:rPr>
          <w:t>-</w:t>
        </w:r>
        <w:r>
          <w:rPr>
            <w:lang w:eastAsia="zh-CN"/>
          </w:rPr>
          <w:tab/>
          <w:t>instruct the Multiplexing and Assembly procedure to generate the Timing Advance report MAC control element as defined in clause 6.1.3.XX.</w:t>
        </w:r>
      </w:ins>
    </w:p>
    <w:p w14:paraId="701FA879" w14:textId="77777777" w:rsidR="00235964" w:rsidRDefault="00235964" w:rsidP="00235964">
      <w:pPr>
        <w:rPr>
          <w:ins w:id="208" w:author="Rev MediaTek Inc." w:date="2022-03-23T09:34:00Z"/>
          <w:lang w:eastAsia="zh-CN"/>
        </w:rPr>
      </w:pPr>
      <w:ins w:id="209" w:author="Rev MediaTek Inc." w:date="2022-03-23T09:34:00Z">
        <w:r>
          <w:rPr>
            <w:lang w:eastAsia="zh-CN"/>
          </w:rPr>
          <w:t>A MAC PDU shall contain at most one Timing Advance Report MAC CE, even when multiple events have triggered a Timing Advance report.</w:t>
        </w:r>
      </w:ins>
    </w:p>
    <w:p w14:paraId="4D1001F8" w14:textId="512C5CDA" w:rsidR="00235964" w:rsidRDefault="00235964" w:rsidP="00235964">
      <w:pPr>
        <w:rPr>
          <w:lang w:eastAsia="zh-CN"/>
        </w:rPr>
      </w:pPr>
      <w:ins w:id="210" w:author="Rev MediaTek Inc." w:date="2022-03-23T09:34:00Z">
        <w:r>
          <w:rPr>
            <w:lang w:eastAsia="zh-CN"/>
          </w:rPr>
          <w:t>All triggered Timing Advance reports shall be cancelled when a Timing Advance Report is included in a MAC PDU for transmission.</w:t>
        </w:r>
      </w:ins>
    </w:p>
    <w:p w14:paraId="5823C753" w14:textId="4CD2D395" w:rsidR="00235964" w:rsidRPr="00235964" w:rsidRDefault="00235964" w:rsidP="00235964">
      <w:pPr>
        <w:pBdr>
          <w:top w:val="single" w:sz="4" w:space="1" w:color="auto"/>
          <w:left w:val="single" w:sz="4" w:space="4" w:color="auto"/>
          <w:bottom w:val="single" w:sz="4" w:space="1" w:color="auto"/>
          <w:right w:val="single" w:sz="4" w:space="4" w:color="auto"/>
        </w:pBdr>
        <w:shd w:val="clear" w:color="auto" w:fill="FF0000"/>
        <w:jc w:val="center"/>
        <w:rPr>
          <w:color w:val="FFFFFF"/>
          <w:lang w:eastAsia="zh-CN"/>
        </w:rPr>
      </w:pPr>
      <w:r w:rsidRPr="00235964">
        <w:rPr>
          <w:color w:val="FFFFFF"/>
          <w:lang w:eastAsia="zh-CN"/>
        </w:rPr>
        <w:t xml:space="preserve">**** </w:t>
      </w:r>
      <w:r>
        <w:rPr>
          <w:color w:val="FFFFFF"/>
          <w:lang w:eastAsia="zh-CN"/>
        </w:rPr>
        <w:t xml:space="preserve">NEXT </w:t>
      </w:r>
      <w:r w:rsidRPr="00235964">
        <w:rPr>
          <w:color w:val="FFFFFF"/>
          <w:lang w:eastAsia="zh-CN"/>
        </w:rPr>
        <w:t>CHANGE ****</w:t>
      </w:r>
    </w:p>
    <w:p w14:paraId="4F0BCAC7" w14:textId="250B276B" w:rsidR="00235964" w:rsidRDefault="00235964">
      <w:pPr>
        <w:pStyle w:val="Heading2"/>
        <w:rPr>
          <w:ins w:id="211" w:author="Rev MediaTek Inc." w:date="2022-03-23T09:38:00Z"/>
          <w:noProof/>
          <w:lang w:eastAsia="zh-CN"/>
        </w:rPr>
        <w:pPrChange w:id="212" w:author="Rev MediaTek Inc." w:date="2022-03-23T09:38:00Z">
          <w:pPr>
            <w:pStyle w:val="Heading3"/>
          </w:pPr>
        </w:pPrChange>
      </w:pPr>
      <w:ins w:id="213" w:author="Rev MediaTek Inc." w:date="2022-03-23T09:38:00Z">
        <w:r>
          <w:rPr>
            <w:noProof/>
            <w:lang w:eastAsia="zh-CN"/>
          </w:rPr>
          <w:t>5.XX</w:t>
        </w:r>
        <w:r>
          <w:rPr>
            <w:noProof/>
            <w:lang w:eastAsia="zh-CN"/>
          </w:rPr>
          <w:tab/>
          <w:t>Update of Differential Koffset</w:t>
        </w:r>
      </w:ins>
    </w:p>
    <w:p w14:paraId="14ADFB5E" w14:textId="77777777" w:rsidR="00235964" w:rsidRDefault="00235964" w:rsidP="00235964">
      <w:pPr>
        <w:rPr>
          <w:ins w:id="214" w:author="Rev MediaTek Inc." w:date="2022-03-23T09:38:00Z"/>
          <w:lang w:eastAsia="zh-CN"/>
        </w:rPr>
      </w:pPr>
      <w:ins w:id="215" w:author="Rev MediaTek Inc." w:date="2022-03-23T09:38:00Z">
        <w:r>
          <w:rPr>
            <w:lang w:eastAsia="zh-CN"/>
          </w:rPr>
          <w:t>The network may provide and update the Differential Koffset of a Serving Cell in a non-terrestrial network by sending the Differential Koffset MAC CE described in clause 6.1.3.YY.</w:t>
        </w:r>
      </w:ins>
    </w:p>
    <w:p w14:paraId="719104B0" w14:textId="77777777" w:rsidR="00235964" w:rsidRDefault="00235964" w:rsidP="00235964">
      <w:pPr>
        <w:rPr>
          <w:ins w:id="216" w:author="Rev MediaTek Inc." w:date="2022-03-23T09:38:00Z"/>
          <w:lang w:eastAsia="zh-CN"/>
        </w:rPr>
      </w:pPr>
      <w:ins w:id="217" w:author="Rev MediaTek Inc." w:date="2022-03-23T09:38:00Z">
        <w:r>
          <w:rPr>
            <w:lang w:eastAsia="zh-CN"/>
          </w:rPr>
          <w:t>The MAC entity shall:</w:t>
        </w:r>
      </w:ins>
    </w:p>
    <w:p w14:paraId="636DBD57" w14:textId="77777777" w:rsidR="00235964" w:rsidRDefault="00235964">
      <w:pPr>
        <w:pStyle w:val="B1"/>
        <w:rPr>
          <w:ins w:id="218" w:author="Rev MediaTek Inc." w:date="2022-03-23T09:38:00Z"/>
          <w:lang w:eastAsia="zh-CN"/>
        </w:rPr>
        <w:pPrChange w:id="219" w:author="Rev MediaTek Inc." w:date="2022-03-23T09:38:00Z">
          <w:pPr/>
        </w:pPrChange>
      </w:pPr>
      <w:ins w:id="220" w:author="Rev MediaTek Inc." w:date="2022-03-23T09:38:00Z">
        <w:r>
          <w:rPr>
            <w:lang w:eastAsia="zh-CN"/>
          </w:rPr>
          <w:t>-</w:t>
        </w:r>
        <w:r>
          <w:rPr>
            <w:lang w:eastAsia="zh-CN"/>
          </w:rPr>
          <w:tab/>
          <w:t>if the MAC entity receives a Differential Koffset MAC CE on a Serving Cell:</w:t>
        </w:r>
      </w:ins>
    </w:p>
    <w:p w14:paraId="6EEA13EC" w14:textId="685C0FDF" w:rsidR="00235964" w:rsidRDefault="00235964" w:rsidP="00ED74C4">
      <w:pPr>
        <w:pStyle w:val="B2"/>
        <w:rPr>
          <w:lang w:eastAsia="zh-CN"/>
        </w:rPr>
      </w:pPr>
      <w:ins w:id="221" w:author="Rev MediaTek Inc." w:date="2022-03-23T09:38:00Z">
        <w:r>
          <w:rPr>
            <w:lang w:eastAsia="zh-CN"/>
          </w:rPr>
          <w:t>-</w:t>
        </w:r>
        <w:r>
          <w:rPr>
            <w:lang w:eastAsia="zh-CN"/>
          </w:rPr>
          <w:tab/>
          <w:t>indicate to lower layers the information regarding the Differential Koffset MAC CE.</w:t>
        </w:r>
      </w:ins>
    </w:p>
    <w:p w14:paraId="2ED9C916" w14:textId="0F4E3193" w:rsidR="00235964" w:rsidRPr="00235964" w:rsidRDefault="00235964" w:rsidP="00235964">
      <w:pPr>
        <w:pBdr>
          <w:top w:val="single" w:sz="4" w:space="1" w:color="auto"/>
          <w:left w:val="single" w:sz="4" w:space="4" w:color="auto"/>
          <w:bottom w:val="single" w:sz="4" w:space="1" w:color="auto"/>
          <w:right w:val="single" w:sz="4" w:space="4" w:color="auto"/>
        </w:pBdr>
        <w:shd w:val="clear" w:color="auto" w:fill="FF0000"/>
        <w:jc w:val="center"/>
        <w:rPr>
          <w:color w:val="FFFFFF"/>
          <w:lang w:eastAsia="zh-CN"/>
        </w:rPr>
      </w:pPr>
      <w:r w:rsidRPr="00235964">
        <w:rPr>
          <w:color w:val="FFFFFF"/>
          <w:lang w:eastAsia="zh-CN"/>
        </w:rPr>
        <w:t xml:space="preserve">**** </w:t>
      </w:r>
      <w:r>
        <w:rPr>
          <w:color w:val="FFFFFF"/>
          <w:lang w:eastAsia="zh-CN"/>
        </w:rPr>
        <w:t xml:space="preserve">NEXT </w:t>
      </w:r>
      <w:r w:rsidRPr="00235964">
        <w:rPr>
          <w:color w:val="FFFFFF"/>
          <w:lang w:eastAsia="zh-CN"/>
        </w:rPr>
        <w:t>CHANGE ****</w:t>
      </w:r>
    </w:p>
    <w:p w14:paraId="3ABB7D05" w14:textId="77777777" w:rsidR="00ED2C6E" w:rsidRPr="001C7F34" w:rsidRDefault="00ED2C6E" w:rsidP="00707196">
      <w:pPr>
        <w:pStyle w:val="Heading3"/>
        <w:rPr>
          <w:noProof/>
          <w:color w:val="BFBFBF" w:themeColor="background1" w:themeShade="BF"/>
        </w:rPr>
      </w:pPr>
      <w:bookmarkStart w:id="222" w:name="_Toc29243029"/>
      <w:bookmarkStart w:id="223" w:name="_Toc37256291"/>
      <w:bookmarkStart w:id="224" w:name="_Toc37256445"/>
      <w:bookmarkStart w:id="225" w:name="_Toc46500384"/>
      <w:bookmarkStart w:id="226" w:name="_Toc52536293"/>
      <w:bookmarkStart w:id="227" w:name="_Toc83651849"/>
      <w:bookmarkEnd w:id="134"/>
      <w:bookmarkEnd w:id="159"/>
      <w:bookmarkEnd w:id="160"/>
      <w:bookmarkEnd w:id="161"/>
      <w:bookmarkEnd w:id="162"/>
      <w:bookmarkEnd w:id="163"/>
      <w:r w:rsidRPr="001C7F34">
        <w:rPr>
          <w:noProof/>
          <w:color w:val="BFBFBF" w:themeColor="background1" w:themeShade="BF"/>
        </w:rPr>
        <w:t>6.1.3</w:t>
      </w:r>
      <w:r w:rsidRPr="001C7F34">
        <w:rPr>
          <w:noProof/>
          <w:color w:val="BFBFBF" w:themeColor="background1" w:themeShade="BF"/>
        </w:rPr>
        <w:tab/>
        <w:t>MAC Control Elements</w:t>
      </w:r>
      <w:bookmarkEnd w:id="222"/>
      <w:bookmarkEnd w:id="223"/>
      <w:bookmarkEnd w:id="224"/>
      <w:bookmarkEnd w:id="225"/>
      <w:bookmarkEnd w:id="226"/>
      <w:bookmarkEnd w:id="227"/>
    </w:p>
    <w:p w14:paraId="5A05DF7D" w14:textId="4D8A4BD4" w:rsidR="00235964" w:rsidRDefault="00235964" w:rsidP="00235964">
      <w:pPr>
        <w:pStyle w:val="Heading4"/>
        <w:rPr>
          <w:ins w:id="228" w:author="Rev MediaTek Inc." w:date="2022-03-23T09:43:00Z"/>
        </w:rPr>
      </w:pPr>
      <w:bookmarkStart w:id="229" w:name="_Toc29243030"/>
      <w:bookmarkStart w:id="230" w:name="_Toc37256292"/>
      <w:bookmarkStart w:id="231" w:name="_Toc37256446"/>
      <w:bookmarkStart w:id="232" w:name="_Toc46500385"/>
      <w:bookmarkStart w:id="233" w:name="_Toc52536294"/>
      <w:bookmarkStart w:id="234" w:name="_Toc83651850"/>
      <w:ins w:id="235" w:author="Rev MediaTek Inc." w:date="2022-03-23T09:43:00Z">
        <w:r>
          <w:t>6.1.3.X</w:t>
        </w:r>
        <w:r>
          <w:tab/>
          <w:t>Timing Advance Report MAC Control Element</w:t>
        </w:r>
      </w:ins>
    </w:p>
    <w:p w14:paraId="363FFCDF" w14:textId="77777777" w:rsidR="00235964" w:rsidRDefault="00235964" w:rsidP="00235964">
      <w:pPr>
        <w:rPr>
          <w:ins w:id="236" w:author="Rev MediaTek Inc." w:date="2022-03-23T09:44:00Z"/>
        </w:rPr>
      </w:pPr>
      <w:ins w:id="237" w:author="Rev MediaTek Inc." w:date="2022-03-23T09:44:00Z">
        <w:r>
          <w:t>The Timing Advance MAC CE is identified by MAC subheader with LCID as specified in Table 6.2.1-2.</w:t>
        </w:r>
      </w:ins>
    </w:p>
    <w:p w14:paraId="4FD4DA24" w14:textId="77777777" w:rsidR="00235964" w:rsidRDefault="00235964" w:rsidP="00235964">
      <w:pPr>
        <w:rPr>
          <w:ins w:id="238" w:author="Rev MediaTek Inc." w:date="2022-03-23T09:44:00Z"/>
        </w:rPr>
      </w:pPr>
      <w:ins w:id="239" w:author="Rev MediaTek Inc." w:date="2022-03-23T09:44:00Z">
        <w:r>
          <w:t>It has a fixed size and consists of a single field defined as follows (Figure 6.1.3.X-X):</w:t>
        </w:r>
      </w:ins>
    </w:p>
    <w:p w14:paraId="33C17CD5" w14:textId="77777777" w:rsidR="00235964" w:rsidRDefault="00235964">
      <w:pPr>
        <w:pStyle w:val="B1"/>
        <w:rPr>
          <w:ins w:id="240" w:author="Rev MediaTek Inc." w:date="2022-03-23T09:44:00Z"/>
        </w:rPr>
        <w:pPrChange w:id="241" w:author="Rev MediaTek Inc." w:date="2022-03-23T09:44:00Z">
          <w:pPr/>
        </w:pPrChange>
      </w:pPr>
      <w:ins w:id="242" w:author="Rev MediaTek Inc." w:date="2022-03-23T09:44:00Z">
        <w:r>
          <w:t>-</w:t>
        </w:r>
        <w:r>
          <w:tab/>
          <w:t>R: Reserved bit, set to 0;</w:t>
        </w:r>
      </w:ins>
    </w:p>
    <w:p w14:paraId="589843BC" w14:textId="7B12DED3" w:rsidR="00235964" w:rsidRDefault="00235964">
      <w:pPr>
        <w:pStyle w:val="B1"/>
        <w:rPr>
          <w:ins w:id="243" w:author="Rev MediaTek Inc." w:date="2022-03-23T09:44:00Z"/>
        </w:rPr>
        <w:pPrChange w:id="244" w:author="Rev MediaTek Inc." w:date="2022-03-23T09:44:00Z">
          <w:pPr>
            <w:pStyle w:val="Heading4"/>
          </w:pPr>
        </w:pPrChange>
      </w:pPr>
      <w:ins w:id="245" w:author="Rev MediaTek Inc." w:date="2022-03-23T09:44:00Z">
        <w:r>
          <w:t>-</w:t>
        </w:r>
        <w:r>
          <w:tab/>
          <w:t>Timing Advance: The Timing Advance field indicates the least integer number of subframes greater than or equal to the Timing Advance value (see TS</w:t>
        </w:r>
      </w:ins>
      <w:ins w:id="246" w:author="Rev MediaTek Inc." w:date="2022-03-23T09:48:00Z">
        <w:r w:rsidR="001C7F34">
          <w:t> </w:t>
        </w:r>
      </w:ins>
      <w:ins w:id="247" w:author="Rev MediaTek Inc." w:date="2022-03-23T09:44:00Z">
        <w:r>
          <w:t>36.211</w:t>
        </w:r>
      </w:ins>
      <w:ins w:id="248" w:author="Rev MediaTek Inc." w:date="2022-03-23T09:48:00Z">
        <w:r w:rsidR="001C7F34">
          <w:t> </w:t>
        </w:r>
      </w:ins>
      <w:ins w:id="249" w:author="Rev MediaTek Inc." w:date="2022-03-23T09:44:00Z">
        <w:r>
          <w:t>[7] section 8.1). The length of the field is 14 bits.</w:t>
        </w:r>
      </w:ins>
    </w:p>
    <w:p w14:paraId="1D247901" w14:textId="1AFAECD5" w:rsidR="00235964" w:rsidRDefault="001C7F34">
      <w:pPr>
        <w:pStyle w:val="B1"/>
        <w:jc w:val="center"/>
        <w:rPr>
          <w:ins w:id="250" w:author="Rev MediaTek Inc." w:date="2022-03-23T09:45:00Z"/>
        </w:rPr>
        <w:pPrChange w:id="251" w:author="Rev MediaTek Inc." w:date="2022-03-23T09:45:00Z">
          <w:pPr>
            <w:pStyle w:val="Heading4"/>
          </w:pPr>
        </w:pPrChange>
      </w:pPr>
      <w:ins w:id="252" w:author="Rev MediaTek Inc." w:date="2022-03-23T09:44:00Z">
        <w:r w:rsidRPr="00262EBE">
          <w:object w:dxaOrig="3810" w:dyaOrig="1070" w14:anchorId="31D6DD77">
            <v:shape id="_x0000_i1030" type="#_x0000_t75" style="width:285.7pt;height:81.2pt" o:ole="">
              <v:imagedata r:id="rId21" o:title=""/>
            </v:shape>
            <o:OLEObject Type="Embed" ProgID="Visio.Drawing.15" ShapeID="_x0000_i1030" DrawAspect="Content" ObjectID="_1709545268" r:id="rId22"/>
          </w:object>
        </w:r>
      </w:ins>
    </w:p>
    <w:p w14:paraId="275C6F9D" w14:textId="53154AD5" w:rsidR="001C7F34" w:rsidRDefault="001C7F34">
      <w:pPr>
        <w:pStyle w:val="TF"/>
        <w:rPr>
          <w:ins w:id="253" w:author="Rev MediaTek Inc." w:date="2022-03-23T09:46:00Z"/>
        </w:rPr>
        <w:pPrChange w:id="254" w:author="Rev MediaTek Inc." w:date="2022-03-23T09:45:00Z">
          <w:pPr>
            <w:pStyle w:val="Heading4"/>
          </w:pPr>
        </w:pPrChange>
      </w:pPr>
      <w:ins w:id="255" w:author="Rev MediaTek Inc." w:date="2022-03-23T09:45:00Z">
        <w:r>
          <w:t>Figure 6.1.3.X-X: Timing Advance MAC CE</w:t>
        </w:r>
      </w:ins>
    </w:p>
    <w:p w14:paraId="03A02842" w14:textId="4D8BDAA2" w:rsidR="001C7F34" w:rsidRDefault="001C7F34">
      <w:pPr>
        <w:pStyle w:val="Heading4"/>
        <w:rPr>
          <w:ins w:id="256" w:author="Rev MediaTek Inc." w:date="2022-03-23T09:47:00Z"/>
        </w:rPr>
      </w:pPr>
      <w:ins w:id="257" w:author="Rev MediaTek Inc." w:date="2022-03-23T09:46:00Z">
        <w:r>
          <w:t>6.1.3.Y</w:t>
        </w:r>
        <w:r>
          <w:tab/>
          <w:t>Differential Koffset MAC Control Element</w:t>
        </w:r>
      </w:ins>
    </w:p>
    <w:p w14:paraId="77B92FA1" w14:textId="77777777" w:rsidR="001C7F34" w:rsidRDefault="001C7F34" w:rsidP="001C7F34">
      <w:pPr>
        <w:rPr>
          <w:ins w:id="258" w:author="Rev MediaTek Inc." w:date="2022-03-23T09:47:00Z"/>
        </w:rPr>
      </w:pPr>
      <w:ins w:id="259" w:author="Rev MediaTek Inc." w:date="2022-03-23T09:47:00Z">
        <w:r>
          <w:t>The Differential Koffset MAC CE is identified by MAC subheader with LCID as specified in Table 6.2.1-1.</w:t>
        </w:r>
      </w:ins>
    </w:p>
    <w:p w14:paraId="16653172" w14:textId="77777777" w:rsidR="001C7F34" w:rsidRDefault="001C7F34" w:rsidP="001C7F34">
      <w:pPr>
        <w:rPr>
          <w:ins w:id="260" w:author="Rev MediaTek Inc." w:date="2022-03-23T09:47:00Z"/>
        </w:rPr>
      </w:pPr>
      <w:ins w:id="261" w:author="Rev MediaTek Inc." w:date="2022-03-23T09:47:00Z">
        <w:r>
          <w:t>It has a fixed size and consists of a single field defined as follows (Figure 6.1.3.Y-Y):</w:t>
        </w:r>
      </w:ins>
    </w:p>
    <w:p w14:paraId="4326A2ED" w14:textId="77777777" w:rsidR="001C7F34" w:rsidRDefault="001C7F34">
      <w:pPr>
        <w:pStyle w:val="B1"/>
        <w:rPr>
          <w:ins w:id="262" w:author="Rev MediaTek Inc." w:date="2022-03-23T09:47:00Z"/>
        </w:rPr>
        <w:pPrChange w:id="263" w:author="Rev MediaTek Inc." w:date="2022-03-23T09:47:00Z">
          <w:pPr/>
        </w:pPrChange>
      </w:pPr>
      <w:ins w:id="264" w:author="Rev MediaTek Inc." w:date="2022-03-23T09:47:00Z">
        <w:r>
          <w:t>-</w:t>
        </w:r>
        <w:r>
          <w:tab/>
          <w:t>R: Reserved bit, set to 0;</w:t>
        </w:r>
      </w:ins>
    </w:p>
    <w:p w14:paraId="1B714FBD" w14:textId="3C4546FF" w:rsidR="001C7F34" w:rsidRDefault="001C7F34">
      <w:pPr>
        <w:pStyle w:val="B1"/>
        <w:rPr>
          <w:ins w:id="265" w:author="Rev MediaTek Inc." w:date="2022-03-23T09:47:00Z"/>
        </w:rPr>
        <w:pPrChange w:id="266" w:author="Rev MediaTek Inc." w:date="2022-03-23T09:47:00Z">
          <w:pPr>
            <w:pStyle w:val="Heading4"/>
          </w:pPr>
        </w:pPrChange>
      </w:pPr>
      <w:ins w:id="267" w:author="Rev MediaTek Inc." w:date="2022-03-23T09:47:00Z">
        <w:r>
          <w:t>-</w:t>
        </w:r>
        <w:r>
          <w:tab/>
          <w:t>Differential Koffset: This field contains the differential Koffset. The length of the field is 6 bits.</w:t>
        </w:r>
      </w:ins>
    </w:p>
    <w:p w14:paraId="48C189DD" w14:textId="7F2F99A2" w:rsidR="001C7F34" w:rsidRDefault="001C7F34">
      <w:pPr>
        <w:jc w:val="center"/>
        <w:rPr>
          <w:ins w:id="268" w:author="Rev MediaTek Inc." w:date="2022-03-23T09:48:00Z"/>
          <w:b/>
        </w:rPr>
        <w:pPrChange w:id="269" w:author="Rev MediaTek Inc." w:date="2022-03-23T09:48:00Z">
          <w:pPr>
            <w:pStyle w:val="Heading4"/>
          </w:pPr>
        </w:pPrChange>
      </w:pPr>
      <w:ins w:id="270" w:author="Rev MediaTek Inc." w:date="2022-03-23T09:47:00Z">
        <w:r w:rsidRPr="00262EBE">
          <w:rPr>
            <w:rFonts w:ascii="Arial" w:hAnsi="Arial"/>
            <w:b/>
          </w:rPr>
          <w:object w:dxaOrig="3810" w:dyaOrig="1070" w14:anchorId="3F035DBB">
            <v:shape id="_x0000_i1031" type="#_x0000_t75" style="width:289.75pt;height:59.35pt" o:ole="">
              <v:imagedata r:id="rId23" o:title="" cropbottom="18012f"/>
            </v:shape>
            <o:OLEObject Type="Embed" ProgID="Visio.Drawing.15" ShapeID="_x0000_i1031" DrawAspect="Content" ObjectID="_1709545269" r:id="rId24"/>
          </w:object>
        </w:r>
      </w:ins>
    </w:p>
    <w:p w14:paraId="6025DFB9" w14:textId="0EF685A9" w:rsidR="001C7F34" w:rsidRPr="001C7F34" w:rsidRDefault="001C7F34">
      <w:pPr>
        <w:pStyle w:val="TF"/>
        <w:rPr>
          <w:ins w:id="271" w:author="Rev MediaTek Inc." w:date="2022-03-23T09:43:00Z"/>
          <w:rPrChange w:id="272" w:author="Rev MediaTek Inc." w:date="2022-03-23T09:47:00Z">
            <w:rPr>
              <w:ins w:id="273" w:author="Rev MediaTek Inc." w:date="2022-03-23T09:43:00Z"/>
              <w:noProof/>
            </w:rPr>
          </w:rPrChange>
        </w:rPr>
        <w:pPrChange w:id="274" w:author="Rev MediaTek Inc." w:date="2022-03-23T09:48:00Z">
          <w:pPr>
            <w:pStyle w:val="Heading4"/>
          </w:pPr>
        </w:pPrChange>
      </w:pPr>
      <w:ins w:id="275" w:author="Rev MediaTek Inc." w:date="2022-03-23T09:48:00Z">
        <w:r>
          <w:t>Figure 6.1.3.Y-Y: Differential Koffset MAC CE</w:t>
        </w:r>
      </w:ins>
    </w:p>
    <w:p w14:paraId="2581976F" w14:textId="1A7D79B0" w:rsidR="001C7F34" w:rsidRPr="001C7F34" w:rsidRDefault="001C7F34" w:rsidP="001C7F34">
      <w:pPr>
        <w:pBdr>
          <w:top w:val="single" w:sz="4" w:space="1" w:color="auto"/>
          <w:left w:val="single" w:sz="4" w:space="4" w:color="auto"/>
          <w:bottom w:val="single" w:sz="4" w:space="1" w:color="auto"/>
          <w:right w:val="single" w:sz="4" w:space="4" w:color="auto"/>
        </w:pBdr>
        <w:shd w:val="clear" w:color="auto" w:fill="FF0000"/>
        <w:jc w:val="center"/>
        <w:rPr>
          <w:color w:val="FFFFFF"/>
        </w:rPr>
      </w:pPr>
      <w:r w:rsidRPr="001C7F34">
        <w:rPr>
          <w:color w:val="FFFFFF"/>
        </w:rPr>
        <w:t xml:space="preserve">**** </w:t>
      </w:r>
      <w:r>
        <w:rPr>
          <w:color w:val="FFFFFF"/>
        </w:rPr>
        <w:t xml:space="preserve">NEXT </w:t>
      </w:r>
      <w:r w:rsidRPr="001C7F34">
        <w:rPr>
          <w:color w:val="FFFFFF"/>
        </w:rPr>
        <w:t>CHANGE ****</w:t>
      </w:r>
    </w:p>
    <w:p w14:paraId="5050CA74" w14:textId="77777777" w:rsidR="00ED2C6E" w:rsidRPr="001C7F34" w:rsidRDefault="00ED2C6E" w:rsidP="00707196">
      <w:pPr>
        <w:pStyle w:val="Heading2"/>
        <w:rPr>
          <w:noProof/>
          <w:color w:val="BFBFBF" w:themeColor="background1" w:themeShade="BF"/>
        </w:rPr>
      </w:pPr>
      <w:bookmarkStart w:id="276" w:name="_Toc29243054"/>
      <w:bookmarkStart w:id="277" w:name="_Toc37256318"/>
      <w:bookmarkStart w:id="278" w:name="_Toc37256472"/>
      <w:bookmarkStart w:id="279" w:name="_Toc46500411"/>
      <w:bookmarkStart w:id="280" w:name="_Toc52536320"/>
      <w:bookmarkStart w:id="281" w:name="_Toc83651876"/>
      <w:bookmarkEnd w:id="229"/>
      <w:bookmarkEnd w:id="230"/>
      <w:bookmarkEnd w:id="231"/>
      <w:bookmarkEnd w:id="232"/>
      <w:bookmarkEnd w:id="233"/>
      <w:bookmarkEnd w:id="234"/>
      <w:r w:rsidRPr="001C7F34">
        <w:rPr>
          <w:noProof/>
          <w:color w:val="BFBFBF" w:themeColor="background1" w:themeShade="BF"/>
        </w:rPr>
        <w:t>6.2</w:t>
      </w:r>
      <w:r w:rsidRPr="001C7F34">
        <w:rPr>
          <w:noProof/>
          <w:color w:val="BFBFBF" w:themeColor="background1" w:themeShade="BF"/>
        </w:rPr>
        <w:tab/>
        <w:t>Formats and parameters</w:t>
      </w:r>
      <w:bookmarkEnd w:id="276"/>
      <w:bookmarkEnd w:id="277"/>
      <w:bookmarkEnd w:id="278"/>
      <w:bookmarkEnd w:id="279"/>
      <w:bookmarkEnd w:id="280"/>
      <w:bookmarkEnd w:id="281"/>
    </w:p>
    <w:p w14:paraId="4673B62E" w14:textId="77777777" w:rsidR="00ED2C6E" w:rsidRPr="005B17C0" w:rsidRDefault="00ED2C6E" w:rsidP="00707196">
      <w:pPr>
        <w:pStyle w:val="Heading3"/>
        <w:rPr>
          <w:noProof/>
        </w:rPr>
      </w:pPr>
      <w:bookmarkStart w:id="282" w:name="_Toc29243055"/>
      <w:bookmarkStart w:id="283" w:name="_Toc37256319"/>
      <w:bookmarkStart w:id="284" w:name="_Toc37256473"/>
      <w:bookmarkStart w:id="285" w:name="_Toc46500412"/>
      <w:bookmarkStart w:id="286" w:name="_Toc52536321"/>
      <w:bookmarkStart w:id="287" w:name="_Toc83651877"/>
      <w:r w:rsidRPr="005B17C0">
        <w:rPr>
          <w:noProof/>
        </w:rPr>
        <w:t>6.2.1</w:t>
      </w:r>
      <w:r w:rsidRPr="005B17C0">
        <w:rPr>
          <w:noProof/>
        </w:rPr>
        <w:tab/>
        <w:t>MAC header for DL-SCH</w:t>
      </w:r>
      <w:r w:rsidR="000140B7" w:rsidRPr="005B17C0">
        <w:rPr>
          <w:noProof/>
        </w:rPr>
        <w:t>,</w:t>
      </w:r>
      <w:r w:rsidRPr="005B17C0">
        <w:rPr>
          <w:noProof/>
        </w:rPr>
        <w:t xml:space="preserve"> UL-SCH </w:t>
      </w:r>
      <w:r w:rsidR="000140B7" w:rsidRPr="005B17C0">
        <w:rPr>
          <w:noProof/>
        </w:rPr>
        <w:t>and MCH</w:t>
      </w:r>
      <w:bookmarkEnd w:id="282"/>
      <w:bookmarkEnd w:id="283"/>
      <w:bookmarkEnd w:id="284"/>
      <w:bookmarkEnd w:id="285"/>
      <w:bookmarkEnd w:id="286"/>
      <w:bookmarkEnd w:id="287"/>
    </w:p>
    <w:p w14:paraId="6020EE15" w14:textId="77777777" w:rsidR="00ED2C6E" w:rsidRPr="005B17C0" w:rsidRDefault="00ED2C6E" w:rsidP="00707196">
      <w:pPr>
        <w:rPr>
          <w:noProof/>
        </w:rPr>
      </w:pPr>
      <w:r w:rsidRPr="005B17C0">
        <w:rPr>
          <w:noProof/>
        </w:rPr>
        <w:t>The MAC header is of variable size and consists of the following fields:</w:t>
      </w:r>
    </w:p>
    <w:p w14:paraId="6A5A80A1" w14:textId="77777777" w:rsidR="00282663" w:rsidRPr="005B17C0" w:rsidRDefault="00ED2C6E" w:rsidP="00282663">
      <w:pPr>
        <w:pStyle w:val="B1"/>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00103868" w:rsidRPr="005B17C0">
          <w:rPr>
            <w:noProof/>
          </w:rPr>
          <w:t>6.2.1</w:t>
        </w:r>
      </w:smartTag>
      <w:r w:rsidR="00103868" w:rsidRPr="005B17C0">
        <w:rPr>
          <w:noProof/>
        </w:rPr>
        <w:t>-1</w:t>
      </w:r>
      <w:r w:rsidR="00103868" w:rsidRPr="005B17C0">
        <w:rPr>
          <w:noProof/>
          <w:lang w:eastAsia="zh-CN"/>
        </w:rPr>
        <w:t>,</w:t>
      </w:r>
      <w:r w:rsidR="00103868" w:rsidRPr="005B17C0">
        <w:rPr>
          <w:noProof/>
        </w:rPr>
        <w:t xml:space="preserve"> 6.2.1-2</w:t>
      </w:r>
      <w:r w:rsidR="00103868" w:rsidRPr="005B17C0">
        <w:rPr>
          <w:noProof/>
          <w:lang w:eastAsia="zh-CN"/>
        </w:rPr>
        <w:t xml:space="preserve"> and 6.2.1-4</w:t>
      </w:r>
      <w:r w:rsidR="00103868" w:rsidRPr="005B17C0">
        <w:rPr>
          <w:noProof/>
        </w:rPr>
        <w:t xml:space="preserve"> for the DL</w:t>
      </w:r>
      <w:r w:rsidR="00103868" w:rsidRPr="005B17C0">
        <w:rPr>
          <w:noProof/>
          <w:lang w:eastAsia="zh-CN"/>
        </w:rPr>
        <w:t>-SCH,</w:t>
      </w:r>
      <w:r w:rsidR="00103868" w:rsidRPr="005B17C0">
        <w:rPr>
          <w:noProof/>
        </w:rPr>
        <w:t xml:space="preserve"> UL-SCH</w:t>
      </w:r>
      <w:r w:rsidR="00103868" w:rsidRPr="005B17C0">
        <w:rPr>
          <w:noProof/>
          <w:lang w:eastAsia="zh-CN"/>
        </w:rPr>
        <w:t xml:space="preserve"> and MCH</w:t>
      </w:r>
      <w:r w:rsidRPr="005B17C0">
        <w:rPr>
          <w:noProof/>
        </w:rPr>
        <w:t xml:space="preserve"> respectively. There is one LCID field for each MAC SDU, MAC control element or padding included in the MAC PDU. </w:t>
      </w:r>
      <w:r w:rsidR="00420840" w:rsidRPr="005B17C0">
        <w:t xml:space="preserve">In addition to that, one or two additional LCID fields are included in the MAC PDU, when single-byte or two-byte padding is required but cannot be achieved by padding at the end of the MAC PDU. </w:t>
      </w:r>
      <w:r w:rsidR="00282663" w:rsidRPr="005B17C0">
        <w:t xml:space="preserve">If the LCID field is set to "10000", an additional octet is present in the MAC PDU subheader containing the eLCID field and this additional octet follows the octet containing LCID field. </w:t>
      </w:r>
      <w:r w:rsidR="004239CF" w:rsidRPr="005B17C0">
        <w:rPr>
          <w:rFonts w:eastAsia="SimSun"/>
          <w:noProof/>
        </w:rPr>
        <w:t>A UE of Category 0</w:t>
      </w:r>
      <w:r w:rsidR="00E64D69" w:rsidRPr="005B17C0">
        <w:rPr>
          <w:rFonts w:eastAsia="SimSun"/>
          <w:noProof/>
        </w:rPr>
        <w:t xml:space="preserve">, as specified in </w:t>
      </w:r>
      <w:r w:rsidR="00EB63D2" w:rsidRPr="005B17C0">
        <w:rPr>
          <w:rFonts w:eastAsia="SimSun"/>
          <w:noProof/>
        </w:rPr>
        <w:t>TS 36.306 </w:t>
      </w:r>
      <w:r w:rsidR="00EB63D2" w:rsidRPr="005B17C0">
        <w:t>[</w:t>
      </w:r>
      <w:r w:rsidR="004239CF" w:rsidRPr="005B17C0">
        <w:rPr>
          <w:rFonts w:eastAsia="SimSun"/>
          <w:lang w:eastAsia="zh-CN"/>
        </w:rPr>
        <w:t>12</w:t>
      </w:r>
      <w:r w:rsidR="004239CF" w:rsidRPr="005B17C0">
        <w:t>]</w:t>
      </w:r>
      <w:r w:rsidR="00E64D69" w:rsidRPr="005B17C0">
        <w:t>,</w:t>
      </w:r>
      <w:r w:rsidR="004239CF" w:rsidRPr="005B17C0">
        <w:rPr>
          <w:rFonts w:eastAsia="SimSun"/>
          <w:lang w:eastAsia="zh-CN"/>
        </w:rPr>
        <w:t xml:space="preserve"> </w:t>
      </w:r>
      <w:r w:rsidR="007E58C9" w:rsidRPr="005B17C0">
        <w:rPr>
          <w:rFonts w:eastAsia="SimSun"/>
          <w:lang w:eastAsia="zh-CN"/>
        </w:rPr>
        <w:t xml:space="preserve">except when </w:t>
      </w:r>
      <w:r w:rsidR="007E58C9" w:rsidRPr="005B17C0">
        <w:rPr>
          <w:noProof/>
        </w:rPr>
        <w:t xml:space="preserve">in enhanced coverage, </w:t>
      </w:r>
      <w:r w:rsidR="005A22E8" w:rsidRPr="005B17C0">
        <w:rPr>
          <w:noProof/>
        </w:rPr>
        <w:t xml:space="preserve">and </w:t>
      </w:r>
      <w:r w:rsidR="007E58C9" w:rsidRPr="005B17C0">
        <w:rPr>
          <w:i/>
        </w:rPr>
        <w:t>unicastFreqHoppingInd-r13</w:t>
      </w:r>
      <w:r w:rsidR="007E58C9" w:rsidRPr="005B17C0">
        <w:t xml:space="preserve"> is indicated in </w:t>
      </w:r>
      <w:r w:rsidR="0097342E" w:rsidRPr="005B17C0">
        <w:t xml:space="preserve">the BR version of SI message carrying </w:t>
      </w:r>
      <w:r w:rsidR="0097342E" w:rsidRPr="005B17C0">
        <w:rPr>
          <w:i/>
        </w:rPr>
        <w:t>SystemInformationBlockType2</w:t>
      </w:r>
      <w:r w:rsidR="007E58C9" w:rsidRPr="005B17C0">
        <w:t>, and UE supports frequency hopping for unicast</w:t>
      </w:r>
      <w:r w:rsidR="00E64D69" w:rsidRPr="005B17C0">
        <w:t xml:space="preserve">, as specified in </w:t>
      </w:r>
      <w:r w:rsidR="00EB63D2" w:rsidRPr="005B17C0">
        <w:t>TS 36.306 [</w:t>
      </w:r>
      <w:r w:rsidR="007E58C9" w:rsidRPr="005B17C0">
        <w:t>12]</w:t>
      </w:r>
      <w:r w:rsidR="00E64D69" w:rsidRPr="005B17C0">
        <w:t>,</w:t>
      </w:r>
      <w:r w:rsidR="007E58C9" w:rsidRPr="005B17C0">
        <w:t xml:space="preserve"> </w:t>
      </w:r>
      <w:r w:rsidR="004239CF" w:rsidRPr="005B17C0">
        <w:rPr>
          <w:rFonts w:eastAsia="SimSun"/>
          <w:noProof/>
        </w:rPr>
        <w:t xml:space="preserve">shall indicate CCCH using LCID </w:t>
      </w:r>
      <w:r w:rsidR="004239CF" w:rsidRPr="005B17C0">
        <w:t>"</w:t>
      </w:r>
      <w:r w:rsidR="004239CF" w:rsidRPr="005B17C0">
        <w:rPr>
          <w:rFonts w:eastAsia="SimSun"/>
          <w:noProof/>
        </w:rPr>
        <w:t>01011</w:t>
      </w:r>
      <w:r w:rsidR="004239CF" w:rsidRPr="005B17C0">
        <w:t>"</w:t>
      </w:r>
      <w:r w:rsidR="004239CF" w:rsidRPr="005B17C0">
        <w:rPr>
          <w:rFonts w:eastAsia="SimSun"/>
          <w:noProof/>
        </w:rPr>
        <w:t xml:space="preserve">, </w:t>
      </w:r>
      <w:r w:rsidR="007E58C9" w:rsidRPr="005B17C0">
        <w:t xml:space="preserve">a </w:t>
      </w:r>
      <w:r w:rsidR="007E58C9" w:rsidRPr="005B17C0">
        <w:rPr>
          <w:noProof/>
        </w:rPr>
        <w:t xml:space="preserve">BL UE </w:t>
      </w:r>
      <w:r w:rsidR="007E58C9" w:rsidRPr="005B17C0">
        <w:t>with support for frequency hopping for unicast</w:t>
      </w:r>
      <w:r w:rsidR="00E64D69" w:rsidRPr="005B17C0">
        <w:t xml:space="preserve">, as specified in </w:t>
      </w:r>
      <w:r w:rsidR="00EB63D2" w:rsidRPr="005B17C0">
        <w:t>TS 36.306 [</w:t>
      </w:r>
      <w:r w:rsidR="007E58C9" w:rsidRPr="005B17C0">
        <w:t>12]</w:t>
      </w:r>
      <w:r w:rsidR="00E64D69" w:rsidRPr="005B17C0">
        <w:t>,</w:t>
      </w:r>
      <w:r w:rsidR="007E58C9" w:rsidRPr="005B17C0">
        <w:t xml:space="preserve"> </w:t>
      </w:r>
      <w:r w:rsidR="007E58C9" w:rsidRPr="005B17C0">
        <w:rPr>
          <w:noProof/>
        </w:rPr>
        <w:t>and a UE in enhanced coverage</w:t>
      </w:r>
      <w:r w:rsidR="007E58C9" w:rsidRPr="005B17C0">
        <w:t xml:space="preserve"> with support for frequency hopping for unicast</w:t>
      </w:r>
      <w:r w:rsidR="00E64D69" w:rsidRPr="005B17C0">
        <w:t xml:space="preserve">, as specified in </w:t>
      </w:r>
      <w:r w:rsidR="00EB63D2" w:rsidRPr="005B17C0">
        <w:t>TS 36.306 [</w:t>
      </w:r>
      <w:r w:rsidR="007E58C9" w:rsidRPr="005B17C0">
        <w:t>12]</w:t>
      </w:r>
      <w:r w:rsidR="00E64D69" w:rsidRPr="005B17C0">
        <w:t>,</w:t>
      </w:r>
      <w:r w:rsidR="007E58C9" w:rsidRPr="005B17C0">
        <w:t xml:space="preserve"> </w:t>
      </w:r>
      <w:r w:rsidR="007E58C9" w:rsidRPr="005B17C0">
        <w:rPr>
          <w:rFonts w:eastAsia="SimSun"/>
          <w:noProof/>
        </w:rPr>
        <w:t>shall</w:t>
      </w:r>
      <w:r w:rsidR="00246184" w:rsidRPr="005B17C0">
        <w:rPr>
          <w:rFonts w:eastAsia="SimSun"/>
          <w:noProof/>
        </w:rPr>
        <w:t xml:space="preserve"> </w:t>
      </w:r>
      <w:r w:rsidR="007E58C9" w:rsidRPr="005B17C0">
        <w:t xml:space="preserve">if </w:t>
      </w:r>
      <w:r w:rsidR="007E58C9" w:rsidRPr="005B17C0">
        <w:rPr>
          <w:i/>
        </w:rPr>
        <w:t>unicastFreqHoppingInd-r13</w:t>
      </w:r>
      <w:r w:rsidR="007E58C9" w:rsidRPr="005B17C0">
        <w:t xml:space="preserve"> is indicated in the BR version of </w:t>
      </w:r>
      <w:r w:rsidR="0097342E" w:rsidRPr="005B17C0">
        <w:t xml:space="preserve">SI message carrying </w:t>
      </w:r>
      <w:r w:rsidR="007E58C9" w:rsidRPr="005B17C0">
        <w:rPr>
          <w:i/>
        </w:rPr>
        <w:t>SystemInformationBlockType2</w:t>
      </w:r>
      <w:r w:rsidR="007E58C9" w:rsidRPr="005B17C0">
        <w:t xml:space="preserve"> </w:t>
      </w:r>
      <w:r w:rsidR="007E58C9" w:rsidRPr="005B17C0">
        <w:rPr>
          <w:rFonts w:eastAsia="SimSun"/>
          <w:noProof/>
        </w:rPr>
        <w:t xml:space="preserve">indicate CCCH using LCID </w:t>
      </w:r>
      <w:r w:rsidR="007E58C9" w:rsidRPr="005B17C0">
        <w:t>"</w:t>
      </w:r>
      <w:r w:rsidR="007E58C9" w:rsidRPr="005B17C0">
        <w:rPr>
          <w:rFonts w:eastAsia="SimSun"/>
          <w:noProof/>
        </w:rPr>
        <w:t>01100</w:t>
      </w:r>
      <w:r w:rsidR="007E58C9" w:rsidRPr="005B17C0">
        <w:t xml:space="preserve">", </w:t>
      </w:r>
      <w:r w:rsidR="004239CF" w:rsidRPr="005B17C0">
        <w:rPr>
          <w:rFonts w:eastAsia="SimSun"/>
          <w:noProof/>
        </w:rPr>
        <w:t xml:space="preserve">otherwise the UE shall indicate CCCH using LCID </w:t>
      </w:r>
      <w:r w:rsidR="004239CF" w:rsidRPr="005B17C0">
        <w:t>"</w:t>
      </w:r>
      <w:r w:rsidR="004239CF" w:rsidRPr="005B17C0">
        <w:rPr>
          <w:rFonts w:eastAsia="SimSun"/>
          <w:noProof/>
        </w:rPr>
        <w:t>00000</w:t>
      </w:r>
      <w:r w:rsidR="004239CF" w:rsidRPr="005B17C0">
        <w:t>"</w:t>
      </w:r>
      <w:r w:rsidR="004239CF" w:rsidRPr="005B17C0">
        <w:rPr>
          <w:rFonts w:eastAsia="SimSun"/>
          <w:noProof/>
        </w:rPr>
        <w:t>.</w:t>
      </w:r>
      <w:r w:rsidR="004239CF" w:rsidRPr="005B17C0">
        <w:rPr>
          <w:rFonts w:eastAsia="SimSun"/>
          <w:noProof/>
          <w:lang w:eastAsia="zh-CN"/>
        </w:rPr>
        <w:t xml:space="preserve"> </w:t>
      </w:r>
      <w:r w:rsidR="00E81C3C" w:rsidRPr="005B17C0">
        <w:rPr>
          <w:rFonts w:eastAsia="SimSun"/>
          <w:noProof/>
          <w:lang w:eastAsia="zh-CN"/>
        </w:rPr>
        <w:t xml:space="preserve">A short DCQR may be included in the MAC PDU subheader with LCID set to "00000", </w:t>
      </w:r>
      <w:r w:rsidR="00E81C3C" w:rsidRPr="005B17C0">
        <w:t>"01011", "01100" or "01101".</w:t>
      </w:r>
      <w:r w:rsidR="00E81C3C" w:rsidRPr="005B17C0">
        <w:rPr>
          <w:rFonts w:eastAsia="SimSun"/>
          <w:noProof/>
          <w:lang w:eastAsia="zh-CN"/>
        </w:rPr>
        <w:t xml:space="preserve"> </w:t>
      </w:r>
      <w:r w:rsidRPr="005B17C0">
        <w:rPr>
          <w:noProof/>
        </w:rPr>
        <w:t>The LCID field size is 5 bits;</w:t>
      </w:r>
    </w:p>
    <w:p w14:paraId="2D059AFF" w14:textId="77777777" w:rsidR="00ED2C6E" w:rsidRPr="005B17C0" w:rsidRDefault="00282663" w:rsidP="00282663">
      <w:pPr>
        <w:pStyle w:val="B1"/>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4B1801CD" w14:textId="77777777" w:rsidR="00ED2C6E" w:rsidRPr="005B17C0" w:rsidRDefault="00ED2C6E" w:rsidP="00707196">
      <w:pPr>
        <w:pStyle w:val="B1"/>
        <w:rPr>
          <w:noProof/>
        </w:rPr>
      </w:pPr>
      <w:r w:rsidRPr="005B17C0">
        <w:rPr>
          <w:noProof/>
        </w:rPr>
        <w:t>-</w:t>
      </w:r>
      <w:r w:rsidRPr="005B17C0">
        <w:rPr>
          <w:noProof/>
        </w:rPr>
        <w:tab/>
        <w:t xml:space="preserve">L: The Length field indicates the length of the corresponding MAC SDU </w:t>
      </w:r>
      <w:r w:rsidR="00103868"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0006605C" w:rsidRPr="005B17C0">
        <w:rPr>
          <w:noProof/>
          <w:lang w:eastAsia="zh-CN"/>
        </w:rPr>
        <w:t xml:space="preserve"> and F2 field</w:t>
      </w:r>
      <w:r w:rsidRPr="005B17C0">
        <w:rPr>
          <w:noProof/>
        </w:rPr>
        <w:t>;</w:t>
      </w:r>
    </w:p>
    <w:p w14:paraId="7309F527" w14:textId="77777777" w:rsidR="00206E06" w:rsidRPr="005B17C0" w:rsidRDefault="00ED2C6E" w:rsidP="00206E06">
      <w:pPr>
        <w:pStyle w:val="B1"/>
        <w:rPr>
          <w:noProof/>
          <w:lang w:eastAsia="zh-CN"/>
        </w:rPr>
      </w:pPr>
      <w:r w:rsidRPr="005B17C0">
        <w:rPr>
          <w:noProof/>
        </w:rPr>
        <w:lastRenderedPageBreak/>
        <w:t>-</w:t>
      </w:r>
      <w:r w:rsidRPr="005B17C0">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5B17C0">
        <w:rPr>
          <w:noProof/>
        </w:rPr>
        <w:t xml:space="preserve"> and </w:t>
      </w:r>
      <w:r w:rsidR="004F44ED" w:rsidRPr="005B17C0">
        <w:rPr>
          <w:noProof/>
        </w:rPr>
        <w:t xml:space="preserve">except </w:t>
      </w:r>
      <w:r w:rsidR="00206E06" w:rsidRPr="005B17C0">
        <w:rPr>
          <w:noProof/>
        </w:rPr>
        <w:t>for when F2 is set to 1</w:t>
      </w:r>
      <w:r w:rsidRPr="005B17C0">
        <w:rPr>
          <w:noProof/>
        </w:rPr>
        <w:t>. The size of the F field is 1 bit.</w:t>
      </w:r>
      <w:r w:rsidR="00E8775F" w:rsidRPr="005B17C0">
        <w:rPr>
          <w:noProof/>
        </w:rPr>
        <w:t xml:space="preserve"> </w:t>
      </w:r>
      <w:r w:rsidR="00206E06" w:rsidRPr="005B17C0">
        <w:rPr>
          <w:noProof/>
        </w:rPr>
        <w:t>If the F field is included; i</w:t>
      </w:r>
      <w:r w:rsidR="000140B7" w:rsidRPr="005B17C0">
        <w:rPr>
          <w:noProof/>
        </w:rPr>
        <w:t>f the size of the MAC SDU or variable-sized MAC control element is less than 128 bytes, the value of the F field is set to 0, otherwise it is set to 1;</w:t>
      </w:r>
    </w:p>
    <w:p w14:paraId="600ED7A5" w14:textId="77777777" w:rsidR="00ED2C6E" w:rsidRPr="005B17C0" w:rsidRDefault="00206E06" w:rsidP="00206E06">
      <w:pPr>
        <w:pStyle w:val="B1"/>
        <w:rPr>
          <w:noProof/>
        </w:rPr>
      </w:pPr>
      <w:r w:rsidRPr="005B17C0">
        <w:rPr>
          <w:noProof/>
          <w:lang w:eastAsia="zh-CN"/>
        </w:rPr>
        <w:t>-</w:t>
      </w:r>
      <w:r w:rsidRPr="005B17C0">
        <w:rPr>
          <w:noProof/>
          <w:lang w:eastAsia="zh-CN"/>
        </w:rPr>
        <w:tab/>
      </w:r>
      <w:r w:rsidRPr="005B17C0">
        <w:rPr>
          <w:noProof/>
        </w:rPr>
        <w:t xml:space="preserve">F2: </w:t>
      </w:r>
      <w:r w:rsidR="00E81C3C" w:rsidRPr="005B17C0">
        <w:rPr>
          <w:noProof/>
        </w:rPr>
        <w:t>Except when this field is used for short DCQR, t</w:t>
      </w:r>
      <w:r w:rsidRPr="005B17C0">
        <w:rPr>
          <w:noProof/>
        </w:rPr>
        <w:t xml:space="preserve">he Format2 field indicates the size of the Length field as indicated in table 6.2.1-3. </w:t>
      </w:r>
      <w:r w:rsidR="00E81C3C" w:rsidRPr="005B17C0">
        <w:rPr>
          <w:noProof/>
        </w:rPr>
        <w:t xml:space="preserve">For short DCQR, the mapping of F2 field to short DCQR value is described in table 6.2.1-5. </w:t>
      </w:r>
      <w:r w:rsidRPr="005B17C0">
        <w:rPr>
          <w:noProof/>
        </w:rPr>
        <w:t xml:space="preserve">There is one F2 field per MAC PDU subheader. The size of the F2 field is 1 bit. </w:t>
      </w:r>
      <w:r w:rsidR="00E81C3C" w:rsidRPr="005B17C0">
        <w:rPr>
          <w:noProof/>
        </w:rPr>
        <w:t>Except when this field is used for short DCQR, i</w:t>
      </w:r>
      <w:r w:rsidRPr="005B17C0">
        <w:rPr>
          <w:noProof/>
        </w:rPr>
        <w:t xml:space="preserve">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00E81C3C" w:rsidRPr="005B17C0">
        <w:rPr>
          <w:noProof/>
        </w:rPr>
        <w:t>;</w:t>
      </w:r>
    </w:p>
    <w:p w14:paraId="3473C629" w14:textId="77777777" w:rsidR="00ED2C6E" w:rsidRPr="005B17C0" w:rsidRDefault="00ED2C6E" w:rsidP="00707196">
      <w:pPr>
        <w:pStyle w:val="B1"/>
        <w:rPr>
          <w:noProof/>
        </w:rPr>
      </w:pPr>
      <w:r w:rsidRPr="005B17C0">
        <w:rPr>
          <w:noProof/>
        </w:rPr>
        <w:t>-</w:t>
      </w:r>
      <w:r w:rsidRPr="005B17C0">
        <w:rPr>
          <w:noProof/>
        </w:rPr>
        <w:tab/>
        <w:t>E: The Extension field is a flag indicating if more fields are present in the MAC header or not. The E field is set to "1" to indicate another set of at least R/</w:t>
      </w:r>
      <w:r w:rsidR="00206E06" w:rsidRPr="005B17C0">
        <w:rPr>
          <w:noProof/>
        </w:rPr>
        <w:t>F2</w:t>
      </w:r>
      <w:r w:rsidRPr="005B17C0">
        <w:rPr>
          <w:noProof/>
        </w:rPr>
        <w:t>/E/LCID fields. The E field is set to "0" to indicate that either a MAC SDU, a MAC control element or padding starts at the next byte;</w:t>
      </w:r>
    </w:p>
    <w:p w14:paraId="5885D7FA" w14:textId="77777777" w:rsidR="00ED2C6E" w:rsidRPr="005B17C0" w:rsidRDefault="00ED2C6E" w:rsidP="00707196">
      <w:pPr>
        <w:pStyle w:val="B1"/>
        <w:rPr>
          <w:noProof/>
        </w:rPr>
      </w:pPr>
      <w:r w:rsidRPr="005B17C0">
        <w:rPr>
          <w:noProof/>
        </w:rPr>
        <w:t>-</w:t>
      </w:r>
      <w:r w:rsidRPr="005B17C0">
        <w:rPr>
          <w:noProof/>
        </w:rPr>
        <w:tab/>
        <w:t xml:space="preserve">R: </w:t>
      </w:r>
      <w:r w:rsidR="00E81C3C" w:rsidRPr="005B17C0">
        <w:rPr>
          <w:noProof/>
        </w:rPr>
        <w:t>Except when this field is used for short DCQR, r</w:t>
      </w:r>
      <w:r w:rsidRPr="005B17C0">
        <w:rPr>
          <w:noProof/>
        </w:rPr>
        <w:t>eserved bit</w:t>
      </w:r>
      <w:r w:rsidR="00E040CA" w:rsidRPr="005B17C0">
        <w:rPr>
          <w:noProof/>
        </w:rPr>
        <w:t>, set to "0"</w:t>
      </w:r>
      <w:r w:rsidRPr="005B17C0">
        <w:rPr>
          <w:noProof/>
        </w:rPr>
        <w:t>.</w:t>
      </w:r>
      <w:r w:rsidR="00E81C3C" w:rsidRPr="005B17C0">
        <w:rPr>
          <w:noProof/>
        </w:rPr>
        <w:t xml:space="preserve"> For short DCQR, the mapping of R field to short DCQR value is described in table 6.2.1-5.</w:t>
      </w:r>
    </w:p>
    <w:p w14:paraId="21BB7DCB" w14:textId="77777777" w:rsidR="00ED2C6E" w:rsidRPr="005B17C0" w:rsidRDefault="00ED2C6E" w:rsidP="00707196">
      <w:pPr>
        <w:rPr>
          <w:noProof/>
        </w:rPr>
      </w:pPr>
      <w:r w:rsidRPr="005B17C0">
        <w:rPr>
          <w:noProof/>
        </w:rPr>
        <w:t>The MAC header and subheaders are octet aligned.</w:t>
      </w:r>
    </w:p>
    <w:p w14:paraId="30D5A4C5" w14:textId="77777777" w:rsidR="00ED2C6E" w:rsidRPr="005B17C0" w:rsidRDefault="00ED2C6E" w:rsidP="00707196">
      <w:pPr>
        <w:pStyle w:val="TH"/>
        <w:rPr>
          <w:noProof/>
        </w:rPr>
      </w:pPr>
      <w:r w:rsidRPr="005B17C0">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E62EF8" w:rsidRPr="005B17C0" w14:paraId="7853C9F7" w14:textId="77777777" w:rsidTr="00A63082">
        <w:trPr>
          <w:jc w:val="center"/>
        </w:trPr>
        <w:tc>
          <w:tcPr>
            <w:tcW w:w="1626" w:type="dxa"/>
          </w:tcPr>
          <w:p w14:paraId="0F1EF31C" w14:textId="77777777" w:rsidR="00ED2C6E" w:rsidRPr="005B17C0" w:rsidRDefault="00282663" w:rsidP="00707196">
            <w:pPr>
              <w:pStyle w:val="TAH"/>
              <w:rPr>
                <w:noProof/>
                <w:lang w:eastAsia="ko-KR"/>
              </w:rPr>
            </w:pPr>
            <w:r w:rsidRPr="005B17C0">
              <w:rPr>
                <w:noProof/>
                <w:lang w:eastAsia="ko-KR"/>
              </w:rPr>
              <w:t>Codepoint/</w:t>
            </w:r>
            <w:r w:rsidR="00ED2C6E" w:rsidRPr="005B17C0">
              <w:rPr>
                <w:noProof/>
                <w:lang w:eastAsia="ko-KR"/>
              </w:rPr>
              <w:t>Index</w:t>
            </w:r>
          </w:p>
        </w:tc>
        <w:tc>
          <w:tcPr>
            <w:tcW w:w="3060" w:type="dxa"/>
          </w:tcPr>
          <w:p w14:paraId="31612EF9" w14:textId="77777777" w:rsidR="00ED2C6E" w:rsidRPr="005B17C0" w:rsidRDefault="00ED2C6E" w:rsidP="00707196">
            <w:pPr>
              <w:pStyle w:val="TAH"/>
              <w:rPr>
                <w:noProof/>
                <w:lang w:eastAsia="ko-KR"/>
              </w:rPr>
            </w:pPr>
            <w:r w:rsidRPr="005B17C0">
              <w:rPr>
                <w:noProof/>
                <w:lang w:eastAsia="ko-KR"/>
              </w:rPr>
              <w:t>LCID values</w:t>
            </w:r>
          </w:p>
        </w:tc>
      </w:tr>
      <w:tr w:rsidR="00E62EF8" w:rsidRPr="005B17C0" w14:paraId="4EDAA0A9" w14:textId="77777777" w:rsidTr="00A63082">
        <w:trPr>
          <w:jc w:val="center"/>
        </w:trPr>
        <w:tc>
          <w:tcPr>
            <w:tcW w:w="1626" w:type="dxa"/>
          </w:tcPr>
          <w:p w14:paraId="4177FBD2" w14:textId="77777777" w:rsidR="00ED2C6E" w:rsidRPr="005B17C0" w:rsidRDefault="00ED2C6E" w:rsidP="00707196">
            <w:pPr>
              <w:pStyle w:val="TAC"/>
              <w:rPr>
                <w:noProof/>
                <w:lang w:eastAsia="ko-KR"/>
              </w:rPr>
            </w:pPr>
            <w:r w:rsidRPr="005B17C0">
              <w:rPr>
                <w:noProof/>
                <w:lang w:eastAsia="ko-KR"/>
              </w:rPr>
              <w:t>00000</w:t>
            </w:r>
          </w:p>
        </w:tc>
        <w:tc>
          <w:tcPr>
            <w:tcW w:w="3060" w:type="dxa"/>
          </w:tcPr>
          <w:p w14:paraId="33048121" w14:textId="77777777" w:rsidR="00ED2C6E" w:rsidRPr="005B17C0" w:rsidRDefault="00ED2C6E" w:rsidP="00707196">
            <w:pPr>
              <w:pStyle w:val="TAC"/>
              <w:rPr>
                <w:noProof/>
                <w:lang w:eastAsia="ko-KR"/>
              </w:rPr>
            </w:pPr>
            <w:r w:rsidRPr="005B17C0">
              <w:rPr>
                <w:noProof/>
                <w:lang w:eastAsia="ko-KR"/>
              </w:rPr>
              <w:t>CCCH</w:t>
            </w:r>
          </w:p>
        </w:tc>
      </w:tr>
      <w:tr w:rsidR="00E62EF8" w:rsidRPr="005B17C0" w14:paraId="639601A3" w14:textId="77777777" w:rsidTr="00A63082">
        <w:trPr>
          <w:jc w:val="center"/>
        </w:trPr>
        <w:tc>
          <w:tcPr>
            <w:tcW w:w="1626" w:type="dxa"/>
          </w:tcPr>
          <w:p w14:paraId="34524CC9" w14:textId="77777777" w:rsidR="00ED2C6E" w:rsidRPr="005B17C0" w:rsidRDefault="00ED2C6E" w:rsidP="00707196">
            <w:pPr>
              <w:pStyle w:val="TAC"/>
              <w:rPr>
                <w:noProof/>
                <w:lang w:eastAsia="ko-KR"/>
              </w:rPr>
            </w:pPr>
            <w:r w:rsidRPr="005B17C0">
              <w:rPr>
                <w:noProof/>
                <w:lang w:eastAsia="ko-KR"/>
              </w:rPr>
              <w:t>00001-</w:t>
            </w:r>
            <w:r w:rsidR="004A1BD1" w:rsidRPr="005B17C0">
              <w:rPr>
                <w:noProof/>
                <w:lang w:eastAsia="ko-KR"/>
              </w:rPr>
              <w:t>01010</w:t>
            </w:r>
          </w:p>
        </w:tc>
        <w:tc>
          <w:tcPr>
            <w:tcW w:w="3060" w:type="dxa"/>
          </w:tcPr>
          <w:p w14:paraId="5458893E" w14:textId="77777777" w:rsidR="00ED2C6E" w:rsidRPr="005B17C0" w:rsidRDefault="00ED2C6E" w:rsidP="00707196">
            <w:pPr>
              <w:pStyle w:val="TAC"/>
              <w:rPr>
                <w:noProof/>
                <w:lang w:eastAsia="ko-KR"/>
              </w:rPr>
            </w:pPr>
            <w:r w:rsidRPr="005B17C0">
              <w:rPr>
                <w:noProof/>
                <w:lang w:eastAsia="ko-KR"/>
              </w:rPr>
              <w:t>Identity of the logical channel</w:t>
            </w:r>
          </w:p>
        </w:tc>
      </w:tr>
      <w:tr w:rsidR="00E62EF8" w:rsidRPr="005B17C0" w14:paraId="46A7F41D" w14:textId="77777777" w:rsidTr="00A63082">
        <w:trPr>
          <w:jc w:val="center"/>
        </w:trPr>
        <w:tc>
          <w:tcPr>
            <w:tcW w:w="1626" w:type="dxa"/>
          </w:tcPr>
          <w:p w14:paraId="0CC9BC8F" w14:textId="1AB58C8C" w:rsidR="00ED2C6E" w:rsidRPr="005B17C0" w:rsidRDefault="004A1BD1" w:rsidP="001C7F34">
            <w:pPr>
              <w:pStyle w:val="TAC"/>
              <w:rPr>
                <w:noProof/>
                <w:lang w:eastAsia="ko-KR"/>
              </w:rPr>
            </w:pPr>
            <w:r w:rsidRPr="005B17C0">
              <w:rPr>
                <w:noProof/>
                <w:lang w:eastAsia="ko-KR"/>
              </w:rPr>
              <w:t>01011</w:t>
            </w:r>
            <w:r w:rsidR="00ED2C6E" w:rsidRPr="005B17C0">
              <w:rPr>
                <w:noProof/>
                <w:lang w:eastAsia="ko-KR"/>
              </w:rPr>
              <w:t>-</w:t>
            </w:r>
            <w:r w:rsidR="00981CB4" w:rsidRPr="005B17C0">
              <w:rPr>
                <w:noProof/>
                <w:lang w:eastAsia="ko-KR"/>
              </w:rPr>
              <w:t>0111</w:t>
            </w:r>
            <w:del w:id="288" w:author="Rev MediaTek Inc." w:date="2022-03-23T09:50:00Z">
              <w:r w:rsidR="00981CB4" w:rsidRPr="005B17C0" w:rsidDel="001C7F34">
                <w:rPr>
                  <w:noProof/>
                  <w:lang w:eastAsia="ko-KR"/>
                </w:rPr>
                <w:delText>1</w:delText>
              </w:r>
            </w:del>
            <w:ins w:id="289" w:author="Rev MediaTek Inc." w:date="2022-03-23T09:50:00Z">
              <w:r w:rsidR="001C7F34">
                <w:rPr>
                  <w:noProof/>
                  <w:lang w:eastAsia="ko-KR"/>
                </w:rPr>
                <w:t>0</w:t>
              </w:r>
            </w:ins>
          </w:p>
        </w:tc>
        <w:tc>
          <w:tcPr>
            <w:tcW w:w="3060" w:type="dxa"/>
          </w:tcPr>
          <w:p w14:paraId="32537478" w14:textId="77777777" w:rsidR="00ED2C6E" w:rsidRPr="005B17C0" w:rsidRDefault="00ED2C6E" w:rsidP="00707196">
            <w:pPr>
              <w:pStyle w:val="TAC"/>
              <w:rPr>
                <w:noProof/>
                <w:lang w:eastAsia="ko-KR"/>
              </w:rPr>
            </w:pPr>
            <w:r w:rsidRPr="005B17C0">
              <w:rPr>
                <w:noProof/>
                <w:lang w:eastAsia="ko-KR"/>
              </w:rPr>
              <w:t>Reserved</w:t>
            </w:r>
          </w:p>
        </w:tc>
      </w:tr>
      <w:tr w:rsidR="001C7F34" w:rsidRPr="005B17C0" w14:paraId="21B31A65" w14:textId="77777777" w:rsidTr="00A63082">
        <w:trPr>
          <w:jc w:val="center"/>
          <w:ins w:id="290" w:author="Rev MediaTek Inc." w:date="2022-03-23T09:50:00Z"/>
        </w:trPr>
        <w:tc>
          <w:tcPr>
            <w:tcW w:w="1626" w:type="dxa"/>
          </w:tcPr>
          <w:p w14:paraId="0C9B20F5" w14:textId="305756A9" w:rsidR="001C7F34" w:rsidRPr="005B17C0" w:rsidRDefault="001C7F34" w:rsidP="001C7F34">
            <w:pPr>
              <w:pStyle w:val="TAC"/>
              <w:rPr>
                <w:ins w:id="291" w:author="Rev MediaTek Inc." w:date="2022-03-23T09:50:00Z"/>
                <w:noProof/>
                <w:lang w:eastAsia="ko-KR"/>
              </w:rPr>
            </w:pPr>
            <w:ins w:id="292" w:author="Rev MediaTek Inc." w:date="2022-03-23T09:50:00Z">
              <w:r>
                <w:rPr>
                  <w:noProof/>
                  <w:lang w:eastAsia="ko-KR"/>
                </w:rPr>
                <w:t>01111</w:t>
              </w:r>
            </w:ins>
          </w:p>
        </w:tc>
        <w:tc>
          <w:tcPr>
            <w:tcW w:w="3060" w:type="dxa"/>
          </w:tcPr>
          <w:p w14:paraId="364C21A2" w14:textId="377F9ED6" w:rsidR="001C7F34" w:rsidRPr="005B17C0" w:rsidRDefault="001C7F34" w:rsidP="00707196">
            <w:pPr>
              <w:pStyle w:val="TAC"/>
              <w:rPr>
                <w:ins w:id="293" w:author="Rev MediaTek Inc." w:date="2022-03-23T09:50:00Z"/>
                <w:noProof/>
                <w:lang w:eastAsia="ko-KR"/>
              </w:rPr>
            </w:pPr>
            <w:ins w:id="294" w:author="Rev MediaTek Inc." w:date="2022-03-23T09:50:00Z">
              <w:r>
                <w:rPr>
                  <w:noProof/>
                  <w:lang w:eastAsia="ko-KR"/>
                </w:rPr>
                <w:t>Differential Koffset</w:t>
              </w:r>
            </w:ins>
          </w:p>
        </w:tc>
      </w:tr>
      <w:tr w:rsidR="00E62EF8" w:rsidRPr="005B17C0" w14:paraId="52A6945F" w14:textId="77777777" w:rsidTr="00A63082">
        <w:trPr>
          <w:jc w:val="center"/>
        </w:trPr>
        <w:tc>
          <w:tcPr>
            <w:tcW w:w="1626" w:type="dxa"/>
          </w:tcPr>
          <w:p w14:paraId="344CD22E" w14:textId="77777777" w:rsidR="00981CB4" w:rsidRPr="005B17C0" w:rsidRDefault="00981CB4" w:rsidP="00861BB0">
            <w:pPr>
              <w:pStyle w:val="TAC"/>
              <w:rPr>
                <w:noProof/>
                <w:lang w:eastAsia="ko-KR"/>
              </w:rPr>
            </w:pPr>
            <w:r w:rsidRPr="005B17C0">
              <w:rPr>
                <w:noProof/>
                <w:lang w:eastAsia="ko-KR"/>
              </w:rPr>
              <w:t>10000</w:t>
            </w:r>
          </w:p>
        </w:tc>
        <w:tc>
          <w:tcPr>
            <w:tcW w:w="3060" w:type="dxa"/>
          </w:tcPr>
          <w:p w14:paraId="0227F9CB" w14:textId="77777777" w:rsidR="00981CB4" w:rsidRPr="005B17C0" w:rsidRDefault="00981CB4" w:rsidP="00707196">
            <w:pPr>
              <w:pStyle w:val="TAC"/>
              <w:rPr>
                <w:noProof/>
                <w:lang w:eastAsia="ko-KR"/>
              </w:rPr>
            </w:pPr>
            <w:r w:rsidRPr="005B17C0">
              <w:rPr>
                <w:noProof/>
                <w:lang w:eastAsia="ko-KR"/>
              </w:rPr>
              <w:t>Extended logical channel ID field</w:t>
            </w:r>
          </w:p>
        </w:tc>
      </w:tr>
      <w:tr w:rsidR="00E62EF8" w:rsidRPr="005B17C0" w14:paraId="7840C16A" w14:textId="77777777" w:rsidTr="00A63082">
        <w:trPr>
          <w:jc w:val="center"/>
        </w:trPr>
        <w:tc>
          <w:tcPr>
            <w:tcW w:w="1626" w:type="dxa"/>
          </w:tcPr>
          <w:p w14:paraId="5B96E01F" w14:textId="77777777" w:rsidR="00981CB4" w:rsidRPr="005B17C0" w:rsidRDefault="00981CB4" w:rsidP="00861BB0">
            <w:pPr>
              <w:pStyle w:val="TAC"/>
              <w:rPr>
                <w:noProof/>
                <w:lang w:eastAsia="ko-KR"/>
              </w:rPr>
            </w:pPr>
            <w:r w:rsidRPr="005B17C0">
              <w:rPr>
                <w:noProof/>
                <w:lang w:eastAsia="ko-KR"/>
              </w:rPr>
              <w:t>10001</w:t>
            </w:r>
          </w:p>
        </w:tc>
        <w:tc>
          <w:tcPr>
            <w:tcW w:w="3060" w:type="dxa"/>
          </w:tcPr>
          <w:p w14:paraId="4620ED69" w14:textId="77777777" w:rsidR="00981CB4" w:rsidRPr="005B17C0" w:rsidRDefault="00FC348B" w:rsidP="00707196">
            <w:pPr>
              <w:pStyle w:val="TAC"/>
              <w:rPr>
                <w:noProof/>
                <w:lang w:eastAsia="ko-KR"/>
              </w:rPr>
            </w:pPr>
            <w:r w:rsidRPr="005B17C0">
              <w:rPr>
                <w:noProof/>
                <w:lang w:eastAsia="ko-KR"/>
              </w:rPr>
              <w:t>DCQR Command</w:t>
            </w:r>
          </w:p>
        </w:tc>
      </w:tr>
      <w:tr w:rsidR="00E62EF8" w:rsidRPr="005B17C0" w14:paraId="6D2E9866" w14:textId="77777777" w:rsidTr="00A63082">
        <w:trPr>
          <w:jc w:val="center"/>
        </w:trPr>
        <w:tc>
          <w:tcPr>
            <w:tcW w:w="1626" w:type="dxa"/>
          </w:tcPr>
          <w:p w14:paraId="6748EB67" w14:textId="77777777" w:rsidR="00A63082" w:rsidRPr="005B17C0" w:rsidRDefault="00A63082" w:rsidP="00861BB0">
            <w:pPr>
              <w:pStyle w:val="TAC"/>
              <w:rPr>
                <w:noProof/>
                <w:lang w:eastAsia="ko-KR"/>
              </w:rPr>
            </w:pPr>
            <w:r w:rsidRPr="005B17C0">
              <w:rPr>
                <w:noProof/>
                <w:lang w:eastAsia="ko-KR"/>
              </w:rPr>
              <w:t>10010</w:t>
            </w:r>
          </w:p>
        </w:tc>
        <w:tc>
          <w:tcPr>
            <w:tcW w:w="3060" w:type="dxa"/>
          </w:tcPr>
          <w:p w14:paraId="737BBDD5" w14:textId="77777777" w:rsidR="00A63082" w:rsidRPr="005B17C0" w:rsidRDefault="00A63082" w:rsidP="00707196">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E62EF8" w:rsidRPr="005B17C0" w14:paraId="53BD3881" w14:textId="77777777" w:rsidTr="00A63082">
        <w:trPr>
          <w:jc w:val="center"/>
        </w:trPr>
        <w:tc>
          <w:tcPr>
            <w:tcW w:w="1626" w:type="dxa"/>
          </w:tcPr>
          <w:p w14:paraId="2F99835B" w14:textId="77777777" w:rsidR="00AB6729" w:rsidRPr="005B17C0" w:rsidRDefault="00AB6729" w:rsidP="00861BB0">
            <w:pPr>
              <w:pStyle w:val="TAC"/>
              <w:rPr>
                <w:noProof/>
                <w:lang w:eastAsia="ko-KR"/>
              </w:rPr>
            </w:pPr>
            <w:r w:rsidRPr="005B17C0">
              <w:t>10011</w:t>
            </w:r>
          </w:p>
        </w:tc>
        <w:tc>
          <w:tcPr>
            <w:tcW w:w="3060" w:type="dxa"/>
          </w:tcPr>
          <w:p w14:paraId="2F510F1B" w14:textId="77777777" w:rsidR="00AB6729" w:rsidRPr="005B17C0" w:rsidRDefault="00AB6729" w:rsidP="00707196">
            <w:pPr>
              <w:pStyle w:val="TAC"/>
              <w:rPr>
                <w:noProof/>
                <w:lang w:eastAsia="ko-KR"/>
              </w:rPr>
            </w:pPr>
            <w:r w:rsidRPr="005B17C0">
              <w:t>Hibernation (1 octet)</w:t>
            </w:r>
          </w:p>
        </w:tc>
      </w:tr>
      <w:tr w:rsidR="00E62EF8" w:rsidRPr="005B17C0" w14:paraId="38113FDB" w14:textId="77777777" w:rsidTr="00A63082">
        <w:trPr>
          <w:jc w:val="center"/>
        </w:trPr>
        <w:tc>
          <w:tcPr>
            <w:tcW w:w="1626" w:type="dxa"/>
          </w:tcPr>
          <w:p w14:paraId="1D2D8176" w14:textId="77777777" w:rsidR="00AB6729" w:rsidRPr="005B17C0" w:rsidRDefault="00AB6729" w:rsidP="00861BB0">
            <w:pPr>
              <w:pStyle w:val="TAC"/>
              <w:rPr>
                <w:noProof/>
                <w:lang w:eastAsia="ko-KR"/>
              </w:rPr>
            </w:pPr>
            <w:r w:rsidRPr="005B17C0">
              <w:t>10100</w:t>
            </w:r>
          </w:p>
        </w:tc>
        <w:tc>
          <w:tcPr>
            <w:tcW w:w="3060" w:type="dxa"/>
          </w:tcPr>
          <w:p w14:paraId="75CC421D" w14:textId="77777777" w:rsidR="00AB6729" w:rsidRPr="005B17C0" w:rsidRDefault="00AB6729" w:rsidP="00707196">
            <w:pPr>
              <w:pStyle w:val="TAC"/>
              <w:rPr>
                <w:noProof/>
                <w:lang w:eastAsia="ko-KR"/>
              </w:rPr>
            </w:pPr>
            <w:r w:rsidRPr="005B17C0">
              <w:t>Hibernation (4 octets)</w:t>
            </w:r>
          </w:p>
        </w:tc>
      </w:tr>
      <w:tr w:rsidR="00E62EF8" w:rsidRPr="005B17C0" w14:paraId="3415F816" w14:textId="77777777" w:rsidTr="00A63082">
        <w:trPr>
          <w:jc w:val="center"/>
        </w:trPr>
        <w:tc>
          <w:tcPr>
            <w:tcW w:w="1626" w:type="dxa"/>
          </w:tcPr>
          <w:p w14:paraId="08CB8F00" w14:textId="77777777" w:rsidR="005A22E8" w:rsidRPr="005B17C0" w:rsidRDefault="005A22E8" w:rsidP="002B4B63">
            <w:pPr>
              <w:pStyle w:val="TAC"/>
              <w:rPr>
                <w:noProof/>
                <w:lang w:eastAsia="ko-KR"/>
              </w:rPr>
            </w:pPr>
            <w:r w:rsidRPr="005B17C0">
              <w:rPr>
                <w:lang w:eastAsia="ko-KR"/>
              </w:rPr>
              <w:t>10101</w:t>
            </w:r>
          </w:p>
        </w:tc>
        <w:tc>
          <w:tcPr>
            <w:tcW w:w="3060" w:type="dxa"/>
          </w:tcPr>
          <w:p w14:paraId="0439AFB2" w14:textId="77777777" w:rsidR="005A22E8" w:rsidRPr="005B17C0" w:rsidRDefault="005A22E8" w:rsidP="002B4B63">
            <w:pPr>
              <w:pStyle w:val="TAC"/>
              <w:rPr>
                <w:noProof/>
                <w:lang w:eastAsia="ko-KR"/>
              </w:rPr>
            </w:pPr>
            <w:r w:rsidRPr="005B17C0">
              <w:rPr>
                <w:lang w:eastAsia="ko-KR"/>
              </w:rPr>
              <w:t>Activation/Deactivation of CSI-RS</w:t>
            </w:r>
          </w:p>
        </w:tc>
      </w:tr>
      <w:tr w:rsidR="00E62EF8" w:rsidRPr="005B17C0" w14:paraId="70E7C8AF" w14:textId="77777777" w:rsidTr="00A63082">
        <w:trPr>
          <w:jc w:val="center"/>
        </w:trPr>
        <w:tc>
          <w:tcPr>
            <w:tcW w:w="1626" w:type="dxa"/>
          </w:tcPr>
          <w:p w14:paraId="49DB3537" w14:textId="77777777" w:rsidR="005A22E8" w:rsidRPr="005B17C0" w:rsidRDefault="005A22E8" w:rsidP="002B4B63">
            <w:pPr>
              <w:pStyle w:val="TAC"/>
              <w:rPr>
                <w:noProof/>
                <w:lang w:eastAsia="ko-KR"/>
              </w:rPr>
            </w:pPr>
            <w:r w:rsidRPr="005B17C0">
              <w:rPr>
                <w:lang w:eastAsia="ko-KR"/>
              </w:rPr>
              <w:t>10110</w:t>
            </w:r>
          </w:p>
        </w:tc>
        <w:tc>
          <w:tcPr>
            <w:tcW w:w="3060" w:type="dxa"/>
          </w:tcPr>
          <w:p w14:paraId="799554EC" w14:textId="77777777" w:rsidR="005A22E8" w:rsidRPr="005B17C0" w:rsidRDefault="005A22E8" w:rsidP="002B4B63">
            <w:pPr>
              <w:pStyle w:val="TAC"/>
              <w:rPr>
                <w:noProof/>
                <w:lang w:eastAsia="ko-KR"/>
              </w:rPr>
            </w:pPr>
            <w:r w:rsidRPr="005B17C0">
              <w:rPr>
                <w:lang w:eastAsia="ko-KR"/>
              </w:rPr>
              <w:t>Recommended bit rate</w:t>
            </w:r>
          </w:p>
        </w:tc>
      </w:tr>
      <w:tr w:rsidR="00E62EF8" w:rsidRPr="005B17C0" w14:paraId="3122449C" w14:textId="77777777" w:rsidTr="00A63082">
        <w:trPr>
          <w:jc w:val="center"/>
        </w:trPr>
        <w:tc>
          <w:tcPr>
            <w:tcW w:w="1626" w:type="dxa"/>
          </w:tcPr>
          <w:p w14:paraId="070AD199" w14:textId="77777777" w:rsidR="005A22E8" w:rsidRPr="005B17C0" w:rsidRDefault="005A22E8" w:rsidP="002B4B63">
            <w:pPr>
              <w:pStyle w:val="TAC"/>
              <w:rPr>
                <w:noProof/>
                <w:lang w:eastAsia="ko-KR"/>
              </w:rPr>
            </w:pPr>
            <w:r w:rsidRPr="005B17C0">
              <w:rPr>
                <w:lang w:eastAsia="ko-KR"/>
              </w:rPr>
              <w:t>10111</w:t>
            </w:r>
          </w:p>
        </w:tc>
        <w:tc>
          <w:tcPr>
            <w:tcW w:w="3060" w:type="dxa"/>
          </w:tcPr>
          <w:p w14:paraId="45177CF9" w14:textId="77777777" w:rsidR="005A22E8" w:rsidRPr="005B17C0" w:rsidRDefault="005A22E8" w:rsidP="002B4B63">
            <w:pPr>
              <w:pStyle w:val="TAC"/>
              <w:rPr>
                <w:noProof/>
                <w:lang w:eastAsia="ko-KR"/>
              </w:rPr>
            </w:pPr>
            <w:r w:rsidRPr="005B17C0">
              <w:rPr>
                <w:lang w:eastAsia="ko-KR"/>
              </w:rPr>
              <w:t>SC-PTM Stop Indication</w:t>
            </w:r>
          </w:p>
        </w:tc>
      </w:tr>
      <w:tr w:rsidR="00E62EF8" w:rsidRPr="005B17C0" w14:paraId="4CD781D0" w14:textId="77777777" w:rsidTr="00A63082">
        <w:trPr>
          <w:jc w:val="center"/>
        </w:trPr>
        <w:tc>
          <w:tcPr>
            <w:tcW w:w="1626" w:type="dxa"/>
          </w:tcPr>
          <w:p w14:paraId="0AAEDA95" w14:textId="77777777" w:rsidR="00206E06" w:rsidRPr="005B17C0" w:rsidRDefault="00861BB0" w:rsidP="00A15B26">
            <w:pPr>
              <w:pStyle w:val="TAC"/>
              <w:rPr>
                <w:noProof/>
                <w:lang w:eastAsia="ko-KR"/>
              </w:rPr>
            </w:pPr>
            <w:r w:rsidRPr="005B17C0">
              <w:rPr>
                <w:noProof/>
                <w:lang w:eastAsia="ko-KR"/>
              </w:rPr>
              <w:t>11000</w:t>
            </w:r>
          </w:p>
        </w:tc>
        <w:tc>
          <w:tcPr>
            <w:tcW w:w="3060" w:type="dxa"/>
          </w:tcPr>
          <w:p w14:paraId="71044BA9" w14:textId="77777777" w:rsidR="00206E06" w:rsidRPr="005B17C0" w:rsidRDefault="00206E06" w:rsidP="00A15B26">
            <w:pPr>
              <w:pStyle w:val="TAC"/>
              <w:rPr>
                <w:noProof/>
                <w:lang w:eastAsia="ko-KR"/>
              </w:rPr>
            </w:pPr>
            <w:r w:rsidRPr="005B17C0">
              <w:rPr>
                <w:noProof/>
                <w:lang w:eastAsia="ko-KR"/>
              </w:rPr>
              <w:t>Activation/Deactivation (4 octets)</w:t>
            </w:r>
          </w:p>
        </w:tc>
      </w:tr>
      <w:tr w:rsidR="00E62EF8" w:rsidRPr="005B17C0" w14:paraId="4C85DD10" w14:textId="77777777" w:rsidTr="00A63082">
        <w:trPr>
          <w:jc w:val="center"/>
        </w:trPr>
        <w:tc>
          <w:tcPr>
            <w:tcW w:w="1626" w:type="dxa"/>
          </w:tcPr>
          <w:p w14:paraId="029BE64D" w14:textId="77777777" w:rsidR="008F3EBA" w:rsidRPr="005B17C0" w:rsidRDefault="008F3EBA" w:rsidP="00A15B26">
            <w:pPr>
              <w:pStyle w:val="TAC"/>
              <w:rPr>
                <w:noProof/>
                <w:lang w:eastAsia="ko-KR"/>
              </w:rPr>
            </w:pPr>
            <w:r w:rsidRPr="005B17C0">
              <w:rPr>
                <w:noProof/>
                <w:lang w:eastAsia="zh-CN"/>
              </w:rPr>
              <w:t>11001</w:t>
            </w:r>
          </w:p>
        </w:tc>
        <w:tc>
          <w:tcPr>
            <w:tcW w:w="3060" w:type="dxa"/>
          </w:tcPr>
          <w:p w14:paraId="31DED45E" w14:textId="77777777" w:rsidR="008F3EBA" w:rsidRPr="005B17C0" w:rsidRDefault="008F3EBA" w:rsidP="00A15B26">
            <w:pPr>
              <w:pStyle w:val="TAC"/>
              <w:rPr>
                <w:noProof/>
                <w:lang w:eastAsia="ko-KR"/>
              </w:rPr>
            </w:pPr>
            <w:r w:rsidRPr="005B17C0">
              <w:rPr>
                <w:noProof/>
                <w:lang w:eastAsia="zh-CN"/>
              </w:rPr>
              <w:t>SC-MCCH, SC-MTCH (see note)</w:t>
            </w:r>
          </w:p>
        </w:tc>
      </w:tr>
      <w:tr w:rsidR="00E62EF8" w:rsidRPr="005B17C0" w14:paraId="3E28C5EE" w14:textId="77777777" w:rsidTr="00A63082">
        <w:trPr>
          <w:jc w:val="center"/>
        </w:trPr>
        <w:tc>
          <w:tcPr>
            <w:tcW w:w="1626" w:type="dxa"/>
          </w:tcPr>
          <w:p w14:paraId="467E8129" w14:textId="77777777" w:rsidR="008E7277" w:rsidRPr="005B17C0" w:rsidRDefault="008E7277" w:rsidP="00707196">
            <w:pPr>
              <w:pStyle w:val="TAC"/>
              <w:rPr>
                <w:noProof/>
                <w:lang w:eastAsia="ko-KR"/>
              </w:rPr>
            </w:pPr>
            <w:r w:rsidRPr="005B17C0">
              <w:rPr>
                <w:noProof/>
                <w:lang w:eastAsia="ko-KR"/>
              </w:rPr>
              <w:t>11010</w:t>
            </w:r>
          </w:p>
        </w:tc>
        <w:tc>
          <w:tcPr>
            <w:tcW w:w="3060" w:type="dxa"/>
          </w:tcPr>
          <w:p w14:paraId="7E2DCD45" w14:textId="77777777" w:rsidR="008E7277" w:rsidRPr="005B17C0" w:rsidRDefault="008E7277" w:rsidP="00707196">
            <w:pPr>
              <w:pStyle w:val="TAC"/>
              <w:rPr>
                <w:noProof/>
                <w:lang w:eastAsia="ko-KR"/>
              </w:rPr>
            </w:pPr>
            <w:r w:rsidRPr="005B17C0">
              <w:rPr>
                <w:noProof/>
                <w:lang w:eastAsia="ko-KR"/>
              </w:rPr>
              <w:t>Long DRX Command</w:t>
            </w:r>
          </w:p>
        </w:tc>
      </w:tr>
      <w:tr w:rsidR="00E62EF8" w:rsidRPr="005B17C0" w14:paraId="7BB162DA" w14:textId="77777777" w:rsidTr="00A63082">
        <w:trPr>
          <w:jc w:val="center"/>
        </w:trPr>
        <w:tc>
          <w:tcPr>
            <w:tcW w:w="1626" w:type="dxa"/>
          </w:tcPr>
          <w:p w14:paraId="3D3E0AA9" w14:textId="77777777" w:rsidR="00FE7D02" w:rsidRPr="005B17C0" w:rsidRDefault="00FE7D02" w:rsidP="00707196">
            <w:pPr>
              <w:pStyle w:val="TAC"/>
              <w:rPr>
                <w:noProof/>
                <w:lang w:eastAsia="ko-KR"/>
              </w:rPr>
            </w:pPr>
            <w:r w:rsidRPr="005B17C0">
              <w:rPr>
                <w:noProof/>
                <w:lang w:eastAsia="ko-KR"/>
              </w:rPr>
              <w:t>11011</w:t>
            </w:r>
          </w:p>
        </w:tc>
        <w:tc>
          <w:tcPr>
            <w:tcW w:w="3060" w:type="dxa"/>
          </w:tcPr>
          <w:p w14:paraId="102BCF03" w14:textId="77777777" w:rsidR="00FE7D02" w:rsidRPr="005B17C0" w:rsidRDefault="00FE7D02" w:rsidP="00707196">
            <w:pPr>
              <w:pStyle w:val="TAC"/>
              <w:rPr>
                <w:noProof/>
                <w:lang w:eastAsia="ko-KR"/>
              </w:rPr>
            </w:pPr>
            <w:r w:rsidRPr="005B17C0">
              <w:rPr>
                <w:noProof/>
                <w:lang w:eastAsia="ko-KR"/>
              </w:rPr>
              <w:t>Activation/Deactivation</w:t>
            </w:r>
            <w:r w:rsidR="00206E06" w:rsidRPr="005B17C0">
              <w:rPr>
                <w:noProof/>
                <w:lang w:eastAsia="ko-KR"/>
              </w:rPr>
              <w:t xml:space="preserve"> (1 octet)</w:t>
            </w:r>
          </w:p>
        </w:tc>
      </w:tr>
      <w:tr w:rsidR="00E62EF8" w:rsidRPr="005B17C0" w14:paraId="061CDC52" w14:textId="77777777" w:rsidTr="00A63082">
        <w:trPr>
          <w:jc w:val="center"/>
        </w:trPr>
        <w:tc>
          <w:tcPr>
            <w:tcW w:w="1626" w:type="dxa"/>
          </w:tcPr>
          <w:p w14:paraId="5F2A514F" w14:textId="77777777" w:rsidR="00ED2C6E" w:rsidRPr="005B17C0" w:rsidRDefault="00ED2C6E" w:rsidP="00707196">
            <w:pPr>
              <w:pStyle w:val="TAC"/>
              <w:rPr>
                <w:noProof/>
                <w:lang w:eastAsia="ko-KR"/>
              </w:rPr>
            </w:pPr>
            <w:r w:rsidRPr="005B17C0">
              <w:rPr>
                <w:noProof/>
                <w:lang w:eastAsia="ko-KR"/>
              </w:rPr>
              <w:t>11100</w:t>
            </w:r>
          </w:p>
        </w:tc>
        <w:tc>
          <w:tcPr>
            <w:tcW w:w="3060" w:type="dxa"/>
          </w:tcPr>
          <w:p w14:paraId="757E3750" w14:textId="77777777" w:rsidR="00ED2C6E" w:rsidRPr="005B17C0" w:rsidRDefault="00ED2C6E" w:rsidP="00707196">
            <w:pPr>
              <w:pStyle w:val="TAC"/>
              <w:rPr>
                <w:noProof/>
                <w:lang w:eastAsia="ko-KR"/>
              </w:rPr>
            </w:pPr>
            <w:r w:rsidRPr="005B17C0">
              <w:rPr>
                <w:noProof/>
                <w:lang w:eastAsia="ko-KR"/>
              </w:rPr>
              <w:t>UE Contention Resolution Identity</w:t>
            </w:r>
          </w:p>
        </w:tc>
      </w:tr>
      <w:tr w:rsidR="00E62EF8" w:rsidRPr="005B17C0" w14:paraId="751B2D13" w14:textId="77777777" w:rsidTr="00A63082">
        <w:trPr>
          <w:jc w:val="center"/>
        </w:trPr>
        <w:tc>
          <w:tcPr>
            <w:tcW w:w="1626" w:type="dxa"/>
          </w:tcPr>
          <w:p w14:paraId="1C3CEAC4" w14:textId="77777777" w:rsidR="00ED2C6E" w:rsidRPr="005B17C0" w:rsidRDefault="00ED2C6E" w:rsidP="00707196">
            <w:pPr>
              <w:pStyle w:val="TAC"/>
              <w:rPr>
                <w:noProof/>
                <w:lang w:eastAsia="ko-KR"/>
              </w:rPr>
            </w:pPr>
            <w:r w:rsidRPr="005B17C0">
              <w:rPr>
                <w:noProof/>
                <w:lang w:eastAsia="ko-KR"/>
              </w:rPr>
              <w:t>11101</w:t>
            </w:r>
          </w:p>
        </w:tc>
        <w:tc>
          <w:tcPr>
            <w:tcW w:w="3060" w:type="dxa"/>
          </w:tcPr>
          <w:p w14:paraId="680724C9" w14:textId="77777777" w:rsidR="00ED2C6E" w:rsidRPr="005B17C0" w:rsidRDefault="00ED2C6E" w:rsidP="00707196">
            <w:pPr>
              <w:pStyle w:val="TAC"/>
              <w:rPr>
                <w:noProof/>
                <w:lang w:eastAsia="ko-KR"/>
              </w:rPr>
            </w:pPr>
            <w:r w:rsidRPr="005B17C0">
              <w:rPr>
                <w:noProof/>
                <w:lang w:eastAsia="ko-KR"/>
              </w:rPr>
              <w:t>Timing Advance</w:t>
            </w:r>
            <w:r w:rsidR="0013723F" w:rsidRPr="005B17C0">
              <w:rPr>
                <w:noProof/>
                <w:lang w:eastAsia="ko-KR"/>
              </w:rPr>
              <w:t xml:space="preserve"> Command</w:t>
            </w:r>
          </w:p>
        </w:tc>
      </w:tr>
      <w:tr w:rsidR="00E62EF8" w:rsidRPr="005B17C0" w14:paraId="35431316" w14:textId="77777777" w:rsidTr="00A63082">
        <w:trPr>
          <w:jc w:val="center"/>
        </w:trPr>
        <w:tc>
          <w:tcPr>
            <w:tcW w:w="1626" w:type="dxa"/>
          </w:tcPr>
          <w:p w14:paraId="2E9D2DFC" w14:textId="77777777" w:rsidR="00ED2C6E" w:rsidRPr="005B17C0" w:rsidRDefault="00ED2C6E" w:rsidP="00707196">
            <w:pPr>
              <w:pStyle w:val="TAC"/>
              <w:rPr>
                <w:noProof/>
                <w:lang w:eastAsia="ko-KR"/>
              </w:rPr>
            </w:pPr>
            <w:r w:rsidRPr="005B17C0">
              <w:rPr>
                <w:noProof/>
                <w:lang w:eastAsia="ko-KR"/>
              </w:rPr>
              <w:t>11110</w:t>
            </w:r>
          </w:p>
        </w:tc>
        <w:tc>
          <w:tcPr>
            <w:tcW w:w="3060" w:type="dxa"/>
          </w:tcPr>
          <w:p w14:paraId="5EF9EE97" w14:textId="77777777" w:rsidR="00ED2C6E" w:rsidRPr="005B17C0" w:rsidRDefault="00ED2C6E" w:rsidP="00707196">
            <w:pPr>
              <w:pStyle w:val="TAC"/>
              <w:rPr>
                <w:noProof/>
                <w:lang w:eastAsia="ko-KR"/>
              </w:rPr>
            </w:pPr>
            <w:r w:rsidRPr="005B17C0">
              <w:rPr>
                <w:noProof/>
                <w:lang w:eastAsia="ko-KR"/>
              </w:rPr>
              <w:t>DRX Command</w:t>
            </w:r>
          </w:p>
        </w:tc>
      </w:tr>
      <w:tr w:rsidR="00E62EF8" w:rsidRPr="005B17C0" w14:paraId="5110CC25" w14:textId="77777777" w:rsidTr="00A63082">
        <w:trPr>
          <w:jc w:val="center"/>
        </w:trPr>
        <w:tc>
          <w:tcPr>
            <w:tcW w:w="1626" w:type="dxa"/>
          </w:tcPr>
          <w:p w14:paraId="694012F9" w14:textId="77777777" w:rsidR="00ED2C6E" w:rsidRPr="005B17C0" w:rsidRDefault="00ED2C6E" w:rsidP="00707196">
            <w:pPr>
              <w:pStyle w:val="TAC"/>
              <w:rPr>
                <w:noProof/>
                <w:lang w:eastAsia="ko-KR"/>
              </w:rPr>
            </w:pPr>
            <w:r w:rsidRPr="005B17C0">
              <w:rPr>
                <w:noProof/>
                <w:lang w:eastAsia="ko-KR"/>
              </w:rPr>
              <w:t>11111</w:t>
            </w:r>
          </w:p>
        </w:tc>
        <w:tc>
          <w:tcPr>
            <w:tcW w:w="3060" w:type="dxa"/>
          </w:tcPr>
          <w:p w14:paraId="5A24CE72" w14:textId="77777777" w:rsidR="00ED2C6E" w:rsidRPr="005B17C0" w:rsidRDefault="00ED2C6E" w:rsidP="00707196">
            <w:pPr>
              <w:pStyle w:val="TAC"/>
              <w:rPr>
                <w:noProof/>
                <w:lang w:eastAsia="ko-KR"/>
              </w:rPr>
            </w:pPr>
            <w:r w:rsidRPr="005B17C0">
              <w:rPr>
                <w:noProof/>
                <w:lang w:eastAsia="ko-KR"/>
              </w:rPr>
              <w:t>Padding</w:t>
            </w:r>
          </w:p>
        </w:tc>
      </w:tr>
      <w:tr w:rsidR="008F3EBA" w:rsidRPr="005B17C0" w14:paraId="6F6D77D9" w14:textId="77777777" w:rsidTr="00A63082">
        <w:trPr>
          <w:jc w:val="center"/>
        </w:trPr>
        <w:tc>
          <w:tcPr>
            <w:tcW w:w="4686" w:type="dxa"/>
            <w:gridSpan w:val="2"/>
          </w:tcPr>
          <w:p w14:paraId="0C749464" w14:textId="77777777" w:rsidR="008F3EBA" w:rsidRPr="005B17C0" w:rsidRDefault="008F3EBA" w:rsidP="00707196">
            <w:pPr>
              <w:pStyle w:val="TAC"/>
              <w:rPr>
                <w:noProof/>
                <w:lang w:eastAsia="ko-KR"/>
              </w:rPr>
            </w:pPr>
            <w:r w:rsidRPr="005B17C0">
              <w:rPr>
                <w:noProof/>
                <w:lang w:eastAsia="zh-CN"/>
              </w:rPr>
              <w:t>NOTE: Both SC-MCCH and SC-MTCH cannot be multiplexed with other logical channels in the same MAC PDU except for Padding</w:t>
            </w:r>
            <w:r w:rsidR="00F924C5" w:rsidRPr="005B17C0">
              <w:rPr>
                <w:noProof/>
                <w:lang w:eastAsia="zh-CN"/>
              </w:rPr>
              <w:t xml:space="preserve"> and SC-PTM Stop Indication</w:t>
            </w:r>
          </w:p>
        </w:tc>
      </w:tr>
    </w:tbl>
    <w:p w14:paraId="559BB086" w14:textId="77777777" w:rsidR="00ED2C6E" w:rsidRPr="005B17C0" w:rsidRDefault="00ED2C6E" w:rsidP="00707196">
      <w:pPr>
        <w:rPr>
          <w:noProof/>
        </w:rPr>
      </w:pPr>
    </w:p>
    <w:p w14:paraId="50CFE5B6" w14:textId="77777777" w:rsidR="00981CB4" w:rsidRPr="005B17C0" w:rsidRDefault="00981CB4" w:rsidP="00981CB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E62EF8" w:rsidRPr="005B17C0" w14:paraId="44013FB4" w14:textId="77777777" w:rsidTr="00461BCD">
        <w:trPr>
          <w:jc w:val="center"/>
        </w:trPr>
        <w:tc>
          <w:tcPr>
            <w:tcW w:w="1714" w:type="dxa"/>
          </w:tcPr>
          <w:p w14:paraId="52AC5992" w14:textId="77777777" w:rsidR="00981CB4" w:rsidRPr="005B17C0" w:rsidRDefault="00981CB4" w:rsidP="00461BCD">
            <w:pPr>
              <w:pStyle w:val="TAH"/>
              <w:rPr>
                <w:noProof/>
                <w:lang w:eastAsia="ko-KR"/>
              </w:rPr>
            </w:pPr>
            <w:r w:rsidRPr="005B17C0">
              <w:rPr>
                <w:noProof/>
                <w:lang w:eastAsia="ko-KR"/>
              </w:rPr>
              <w:t>Codepoint</w:t>
            </w:r>
          </w:p>
        </w:tc>
        <w:tc>
          <w:tcPr>
            <w:tcW w:w="1714" w:type="dxa"/>
          </w:tcPr>
          <w:p w14:paraId="38F529CE" w14:textId="77777777" w:rsidR="00981CB4" w:rsidRPr="005B17C0" w:rsidRDefault="00981CB4" w:rsidP="00461BCD">
            <w:pPr>
              <w:pStyle w:val="TAH"/>
              <w:rPr>
                <w:noProof/>
                <w:lang w:eastAsia="ko-KR"/>
              </w:rPr>
            </w:pPr>
            <w:r w:rsidRPr="005B17C0">
              <w:rPr>
                <w:noProof/>
                <w:lang w:eastAsia="ko-KR"/>
              </w:rPr>
              <w:t>Index</w:t>
            </w:r>
          </w:p>
        </w:tc>
        <w:tc>
          <w:tcPr>
            <w:tcW w:w="3060" w:type="dxa"/>
          </w:tcPr>
          <w:p w14:paraId="30518FAA" w14:textId="77777777" w:rsidR="00981CB4" w:rsidRPr="005B17C0" w:rsidRDefault="00981CB4" w:rsidP="00461BCD">
            <w:pPr>
              <w:pStyle w:val="TAH"/>
              <w:rPr>
                <w:noProof/>
                <w:lang w:eastAsia="ko-KR"/>
              </w:rPr>
            </w:pPr>
            <w:r w:rsidRPr="005B17C0">
              <w:rPr>
                <w:noProof/>
                <w:lang w:eastAsia="ko-KR"/>
              </w:rPr>
              <w:t>LCID values</w:t>
            </w:r>
          </w:p>
        </w:tc>
      </w:tr>
      <w:tr w:rsidR="00E62EF8" w:rsidRPr="005B17C0" w14:paraId="3E9BFA88" w14:textId="77777777" w:rsidTr="00461BCD">
        <w:trPr>
          <w:jc w:val="center"/>
        </w:trPr>
        <w:tc>
          <w:tcPr>
            <w:tcW w:w="1714" w:type="dxa"/>
          </w:tcPr>
          <w:p w14:paraId="7EF5B926" w14:textId="77777777" w:rsidR="00981CB4" w:rsidRPr="005B17C0" w:rsidRDefault="00981CB4" w:rsidP="00461BCD">
            <w:pPr>
              <w:pStyle w:val="TAC"/>
              <w:rPr>
                <w:noProof/>
                <w:lang w:eastAsia="ko-KR"/>
              </w:rPr>
            </w:pPr>
            <w:r w:rsidRPr="005B17C0">
              <w:rPr>
                <w:noProof/>
                <w:lang w:eastAsia="ko-KR"/>
              </w:rPr>
              <w:t>000000-000110</w:t>
            </w:r>
          </w:p>
        </w:tc>
        <w:tc>
          <w:tcPr>
            <w:tcW w:w="1714" w:type="dxa"/>
          </w:tcPr>
          <w:p w14:paraId="33CCE210" w14:textId="77777777" w:rsidR="00981CB4" w:rsidRPr="005B17C0" w:rsidRDefault="00981CB4" w:rsidP="00461BCD">
            <w:pPr>
              <w:pStyle w:val="TAC"/>
              <w:rPr>
                <w:noProof/>
                <w:lang w:eastAsia="ko-KR"/>
              </w:rPr>
            </w:pPr>
            <w:r w:rsidRPr="005B17C0">
              <w:rPr>
                <w:noProof/>
                <w:lang w:eastAsia="ko-KR"/>
              </w:rPr>
              <w:t>32-38</w:t>
            </w:r>
          </w:p>
        </w:tc>
        <w:tc>
          <w:tcPr>
            <w:tcW w:w="3060" w:type="dxa"/>
          </w:tcPr>
          <w:p w14:paraId="56095202" w14:textId="77777777" w:rsidR="00981CB4" w:rsidRPr="005B17C0" w:rsidRDefault="00981CB4" w:rsidP="00461BCD">
            <w:pPr>
              <w:pStyle w:val="TAC"/>
              <w:rPr>
                <w:noProof/>
                <w:lang w:eastAsia="ko-KR"/>
              </w:rPr>
            </w:pPr>
            <w:r w:rsidRPr="005B17C0">
              <w:rPr>
                <w:noProof/>
                <w:lang w:eastAsia="ko-KR"/>
              </w:rPr>
              <w:t>Identity of the logical channel</w:t>
            </w:r>
          </w:p>
        </w:tc>
      </w:tr>
      <w:tr w:rsidR="00981CB4" w:rsidRPr="005B17C0" w14:paraId="5F9DFB9E" w14:textId="77777777" w:rsidTr="00461BCD">
        <w:trPr>
          <w:jc w:val="center"/>
        </w:trPr>
        <w:tc>
          <w:tcPr>
            <w:tcW w:w="1714" w:type="dxa"/>
          </w:tcPr>
          <w:p w14:paraId="00E70B27" w14:textId="77777777" w:rsidR="00981CB4" w:rsidRPr="005B17C0" w:rsidRDefault="00981CB4" w:rsidP="00461BCD">
            <w:pPr>
              <w:pStyle w:val="TAC"/>
              <w:rPr>
                <w:noProof/>
                <w:lang w:eastAsia="ko-KR"/>
              </w:rPr>
            </w:pPr>
            <w:r w:rsidRPr="005B17C0">
              <w:rPr>
                <w:noProof/>
                <w:lang w:eastAsia="ko-KR"/>
              </w:rPr>
              <w:t>000111-111111</w:t>
            </w:r>
          </w:p>
        </w:tc>
        <w:tc>
          <w:tcPr>
            <w:tcW w:w="1714" w:type="dxa"/>
          </w:tcPr>
          <w:p w14:paraId="3AA37F2E" w14:textId="77777777" w:rsidR="00981CB4" w:rsidRPr="005B17C0" w:rsidRDefault="00981CB4" w:rsidP="00461BCD">
            <w:pPr>
              <w:pStyle w:val="TAC"/>
              <w:rPr>
                <w:noProof/>
                <w:lang w:eastAsia="ko-KR"/>
              </w:rPr>
            </w:pPr>
            <w:r w:rsidRPr="005B17C0">
              <w:rPr>
                <w:noProof/>
                <w:lang w:eastAsia="ko-KR"/>
              </w:rPr>
              <w:t>39-95</w:t>
            </w:r>
          </w:p>
        </w:tc>
        <w:tc>
          <w:tcPr>
            <w:tcW w:w="3060" w:type="dxa"/>
          </w:tcPr>
          <w:p w14:paraId="2D52E167" w14:textId="77777777" w:rsidR="00981CB4" w:rsidRPr="005B17C0" w:rsidRDefault="00981CB4" w:rsidP="00461BCD">
            <w:pPr>
              <w:pStyle w:val="TAC"/>
              <w:rPr>
                <w:noProof/>
                <w:lang w:eastAsia="ko-KR"/>
              </w:rPr>
            </w:pPr>
            <w:r w:rsidRPr="005B17C0">
              <w:rPr>
                <w:noProof/>
                <w:lang w:eastAsia="ko-KR"/>
              </w:rPr>
              <w:t>Reserved</w:t>
            </w:r>
          </w:p>
        </w:tc>
      </w:tr>
    </w:tbl>
    <w:p w14:paraId="4ACAB603" w14:textId="77777777" w:rsidR="00981CB4" w:rsidRPr="005B17C0" w:rsidRDefault="00981CB4" w:rsidP="00707196">
      <w:pPr>
        <w:rPr>
          <w:noProof/>
        </w:rPr>
      </w:pPr>
    </w:p>
    <w:p w14:paraId="5DB57438" w14:textId="45111CC5" w:rsidR="00F96EB7" w:rsidRPr="005B17C0" w:rsidRDefault="00F96EB7" w:rsidP="00F96EB7">
      <w:pPr>
        <w:rPr>
          <w:noProof/>
        </w:rPr>
      </w:pPr>
      <w:r w:rsidRPr="005B17C0">
        <w:rPr>
          <w:noProof/>
        </w:rPr>
        <w:t xml:space="preserve">For NB-IoT only the following LCID values for DL-SCH are applicable: CCCH, Identity of the logical channel, </w:t>
      </w:r>
      <w:r w:rsidR="00CB193B" w:rsidRPr="005B17C0">
        <w:rPr>
          <w:noProof/>
        </w:rPr>
        <w:t xml:space="preserve">DCQR Command, </w:t>
      </w:r>
      <w:r w:rsidR="00F924C5" w:rsidRPr="005B17C0">
        <w:rPr>
          <w:noProof/>
        </w:rPr>
        <w:t xml:space="preserve">SC-PTM Stop Indication, SC-MCCH/SC-MTCH, </w:t>
      </w:r>
      <w:r w:rsidRPr="005B17C0">
        <w:rPr>
          <w:noProof/>
        </w:rPr>
        <w:t>UE Contention Resolution Identity, Timing Advance Command, DRX Command</w:t>
      </w:r>
      <w:ins w:id="295" w:author="Rev MediaTek Inc." w:date="2022-03-23T09:51:00Z">
        <w:r w:rsidR="001C7F34">
          <w:rPr>
            <w:noProof/>
          </w:rPr>
          <w:t>, Differential Koffset</w:t>
        </w:r>
      </w:ins>
      <w:r w:rsidRPr="005B17C0">
        <w:rPr>
          <w:noProof/>
        </w:rPr>
        <w:t xml:space="preserve"> and Padding.</w:t>
      </w:r>
    </w:p>
    <w:p w14:paraId="15386E19" w14:textId="77777777" w:rsidR="00ED2C6E" w:rsidRPr="005B17C0" w:rsidRDefault="00ED2C6E" w:rsidP="00707196">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E62EF8" w:rsidRPr="005B17C0" w14:paraId="7A1EAEC1" w14:textId="77777777" w:rsidTr="00E70C7C">
        <w:tc>
          <w:tcPr>
            <w:tcW w:w="2551" w:type="dxa"/>
          </w:tcPr>
          <w:p w14:paraId="30E4822F" w14:textId="77777777" w:rsidR="00246648" w:rsidRPr="005B17C0" w:rsidRDefault="00246648" w:rsidP="00E70C7C">
            <w:pPr>
              <w:pStyle w:val="TAH"/>
              <w:rPr>
                <w:noProof/>
              </w:rPr>
            </w:pPr>
            <w:r w:rsidRPr="005B17C0">
              <w:t>Codepoint/Index</w:t>
            </w:r>
          </w:p>
        </w:tc>
        <w:tc>
          <w:tcPr>
            <w:tcW w:w="2835" w:type="dxa"/>
          </w:tcPr>
          <w:p w14:paraId="49631B64" w14:textId="77777777" w:rsidR="00246648" w:rsidRPr="005B17C0" w:rsidRDefault="00246648" w:rsidP="00E70C7C">
            <w:pPr>
              <w:pStyle w:val="TAH"/>
              <w:rPr>
                <w:noProof/>
              </w:rPr>
            </w:pPr>
            <w:r w:rsidRPr="005B17C0">
              <w:t>LCID values</w:t>
            </w:r>
          </w:p>
        </w:tc>
      </w:tr>
      <w:tr w:rsidR="00E62EF8" w:rsidRPr="005B17C0" w14:paraId="766EE722" w14:textId="77777777" w:rsidTr="00E70C7C">
        <w:tc>
          <w:tcPr>
            <w:tcW w:w="2551" w:type="dxa"/>
          </w:tcPr>
          <w:p w14:paraId="062323BE" w14:textId="77777777" w:rsidR="00246648" w:rsidRPr="005B17C0" w:rsidRDefault="00246648" w:rsidP="00E70C7C">
            <w:pPr>
              <w:pStyle w:val="TAC"/>
              <w:rPr>
                <w:noProof/>
              </w:rPr>
            </w:pPr>
            <w:r w:rsidRPr="005B17C0">
              <w:t>00000</w:t>
            </w:r>
          </w:p>
        </w:tc>
        <w:tc>
          <w:tcPr>
            <w:tcW w:w="2835" w:type="dxa"/>
          </w:tcPr>
          <w:p w14:paraId="0D1EECCB" w14:textId="77777777" w:rsidR="00246648" w:rsidRPr="005B17C0" w:rsidRDefault="00246648" w:rsidP="00E70C7C">
            <w:pPr>
              <w:pStyle w:val="TAC"/>
              <w:rPr>
                <w:noProof/>
              </w:rPr>
            </w:pPr>
            <w:r w:rsidRPr="005B17C0">
              <w:t>CCCH</w:t>
            </w:r>
          </w:p>
        </w:tc>
      </w:tr>
      <w:tr w:rsidR="00E62EF8" w:rsidRPr="005B17C0" w14:paraId="29FFBBD3" w14:textId="77777777" w:rsidTr="00E70C7C">
        <w:tc>
          <w:tcPr>
            <w:tcW w:w="2551" w:type="dxa"/>
          </w:tcPr>
          <w:p w14:paraId="17A5F6D2" w14:textId="77777777" w:rsidR="00246648" w:rsidRPr="005B17C0" w:rsidRDefault="00246648" w:rsidP="00E70C7C">
            <w:pPr>
              <w:pStyle w:val="TAC"/>
              <w:rPr>
                <w:noProof/>
              </w:rPr>
            </w:pPr>
            <w:r w:rsidRPr="005B17C0">
              <w:t>00001-01010</w:t>
            </w:r>
          </w:p>
        </w:tc>
        <w:tc>
          <w:tcPr>
            <w:tcW w:w="2835" w:type="dxa"/>
          </w:tcPr>
          <w:p w14:paraId="54FA8651" w14:textId="77777777" w:rsidR="00246648" w:rsidRPr="005B17C0" w:rsidRDefault="00246648" w:rsidP="00E70C7C">
            <w:pPr>
              <w:pStyle w:val="TAC"/>
              <w:rPr>
                <w:noProof/>
              </w:rPr>
            </w:pPr>
            <w:r w:rsidRPr="005B17C0">
              <w:t>Identity of the logical channel</w:t>
            </w:r>
          </w:p>
        </w:tc>
      </w:tr>
      <w:tr w:rsidR="00E62EF8" w:rsidRPr="005B17C0" w14:paraId="17E5F0BE" w14:textId="77777777" w:rsidTr="00E70C7C">
        <w:tc>
          <w:tcPr>
            <w:tcW w:w="2551" w:type="dxa"/>
          </w:tcPr>
          <w:p w14:paraId="52D564CB" w14:textId="77777777" w:rsidR="00246648" w:rsidRPr="005B17C0" w:rsidRDefault="00246648" w:rsidP="00E70C7C">
            <w:pPr>
              <w:pStyle w:val="TAC"/>
              <w:rPr>
                <w:noProof/>
              </w:rPr>
            </w:pPr>
            <w:r w:rsidRPr="005B17C0">
              <w:t>01011</w:t>
            </w:r>
          </w:p>
        </w:tc>
        <w:tc>
          <w:tcPr>
            <w:tcW w:w="2835" w:type="dxa"/>
          </w:tcPr>
          <w:p w14:paraId="5F88A319" w14:textId="77777777" w:rsidR="00246648" w:rsidRPr="005B17C0" w:rsidRDefault="00246648" w:rsidP="00E70C7C">
            <w:pPr>
              <w:pStyle w:val="TAC"/>
              <w:rPr>
                <w:noProof/>
              </w:rPr>
            </w:pPr>
            <w:r w:rsidRPr="005B17C0">
              <w:t>CCCH</w:t>
            </w:r>
          </w:p>
        </w:tc>
      </w:tr>
      <w:tr w:rsidR="00E62EF8" w:rsidRPr="005B17C0" w14:paraId="6C2FE418" w14:textId="77777777" w:rsidTr="00E70C7C">
        <w:tc>
          <w:tcPr>
            <w:tcW w:w="2551" w:type="dxa"/>
          </w:tcPr>
          <w:p w14:paraId="6B5169C2" w14:textId="77777777" w:rsidR="00246648" w:rsidRPr="005B17C0" w:rsidRDefault="00246648" w:rsidP="00E70C7C">
            <w:pPr>
              <w:pStyle w:val="TAC"/>
              <w:rPr>
                <w:noProof/>
              </w:rPr>
            </w:pPr>
            <w:r w:rsidRPr="005B17C0">
              <w:t>01100</w:t>
            </w:r>
          </w:p>
        </w:tc>
        <w:tc>
          <w:tcPr>
            <w:tcW w:w="2835" w:type="dxa"/>
          </w:tcPr>
          <w:p w14:paraId="2D533548" w14:textId="77777777" w:rsidR="00246648" w:rsidRPr="005B17C0" w:rsidRDefault="00246648" w:rsidP="00E70C7C">
            <w:pPr>
              <w:pStyle w:val="TAC"/>
              <w:rPr>
                <w:noProof/>
              </w:rPr>
            </w:pPr>
            <w:r w:rsidRPr="005B17C0">
              <w:t>CCCH</w:t>
            </w:r>
          </w:p>
        </w:tc>
      </w:tr>
      <w:tr w:rsidR="00E62EF8" w:rsidRPr="005B17C0" w14:paraId="68A2E9E3" w14:textId="77777777" w:rsidTr="00E70C7C">
        <w:tc>
          <w:tcPr>
            <w:tcW w:w="2551" w:type="dxa"/>
          </w:tcPr>
          <w:p w14:paraId="044E5DDD" w14:textId="77777777" w:rsidR="00246648" w:rsidRPr="005B17C0" w:rsidRDefault="00246648" w:rsidP="00E70C7C">
            <w:pPr>
              <w:pStyle w:val="TAC"/>
              <w:rPr>
                <w:noProof/>
              </w:rPr>
            </w:pPr>
            <w:r w:rsidRPr="005B17C0">
              <w:t>01101</w:t>
            </w:r>
          </w:p>
        </w:tc>
        <w:tc>
          <w:tcPr>
            <w:tcW w:w="2835" w:type="dxa"/>
          </w:tcPr>
          <w:p w14:paraId="4D73A58D" w14:textId="77777777" w:rsidR="00246648" w:rsidRPr="005B17C0" w:rsidRDefault="00246648" w:rsidP="00E70C7C">
            <w:pPr>
              <w:pStyle w:val="TAC"/>
              <w:rPr>
                <w:noProof/>
              </w:rPr>
            </w:pPr>
            <w:r w:rsidRPr="005B17C0">
              <w:t>CCCH and Extended Power Headroom Report</w:t>
            </w:r>
          </w:p>
        </w:tc>
      </w:tr>
      <w:tr w:rsidR="00E62EF8" w:rsidRPr="005B17C0" w14:paraId="1B534209" w14:textId="77777777" w:rsidTr="00E70C7C">
        <w:tc>
          <w:tcPr>
            <w:tcW w:w="2551" w:type="dxa"/>
          </w:tcPr>
          <w:p w14:paraId="4CF3973C" w14:textId="3C89972B" w:rsidR="00246648" w:rsidRPr="005B17C0" w:rsidRDefault="00246648" w:rsidP="001C7F34">
            <w:pPr>
              <w:pStyle w:val="TAC"/>
              <w:rPr>
                <w:noProof/>
              </w:rPr>
            </w:pPr>
            <w:r w:rsidRPr="005B17C0">
              <w:t>01110</w:t>
            </w:r>
            <w:del w:id="296" w:author="Rev MediaTek Inc." w:date="2022-03-23T09:51:00Z">
              <w:r w:rsidRPr="005B17C0" w:rsidDel="001C7F34">
                <w:delText>-01111</w:delText>
              </w:r>
            </w:del>
          </w:p>
        </w:tc>
        <w:tc>
          <w:tcPr>
            <w:tcW w:w="2835" w:type="dxa"/>
          </w:tcPr>
          <w:p w14:paraId="37FDB69C" w14:textId="77777777" w:rsidR="00246648" w:rsidRPr="005B17C0" w:rsidRDefault="00246648" w:rsidP="00E70C7C">
            <w:pPr>
              <w:pStyle w:val="TAC"/>
              <w:rPr>
                <w:noProof/>
              </w:rPr>
            </w:pPr>
            <w:r w:rsidRPr="005B17C0">
              <w:t>Reserved</w:t>
            </w:r>
          </w:p>
        </w:tc>
      </w:tr>
      <w:tr w:rsidR="001C7F34" w:rsidRPr="005B17C0" w14:paraId="7A796C98" w14:textId="77777777" w:rsidTr="00E70C7C">
        <w:trPr>
          <w:ins w:id="297" w:author="Rev MediaTek Inc." w:date="2022-03-23T09:51:00Z"/>
        </w:trPr>
        <w:tc>
          <w:tcPr>
            <w:tcW w:w="2551" w:type="dxa"/>
          </w:tcPr>
          <w:p w14:paraId="464B6477" w14:textId="1F47FDA7" w:rsidR="001C7F34" w:rsidRPr="005B17C0" w:rsidRDefault="001C7F34" w:rsidP="001C7F34">
            <w:pPr>
              <w:pStyle w:val="TAC"/>
              <w:rPr>
                <w:ins w:id="298" w:author="Rev MediaTek Inc." w:date="2022-03-23T09:51:00Z"/>
              </w:rPr>
            </w:pPr>
            <w:ins w:id="299" w:author="Rev MediaTek Inc." w:date="2022-03-23T09:51:00Z">
              <w:r>
                <w:t>01111</w:t>
              </w:r>
            </w:ins>
          </w:p>
        </w:tc>
        <w:tc>
          <w:tcPr>
            <w:tcW w:w="2835" w:type="dxa"/>
          </w:tcPr>
          <w:p w14:paraId="555A0B89" w14:textId="0E51DED6" w:rsidR="001C7F34" w:rsidRPr="005B17C0" w:rsidRDefault="001C7F34" w:rsidP="00E70C7C">
            <w:pPr>
              <w:pStyle w:val="TAC"/>
              <w:rPr>
                <w:ins w:id="300" w:author="Rev MediaTek Inc." w:date="2022-03-23T09:51:00Z"/>
              </w:rPr>
            </w:pPr>
            <w:ins w:id="301" w:author="Rev MediaTek Inc." w:date="2022-03-23T09:51:00Z">
              <w:r>
                <w:t>Timing Advance Report</w:t>
              </w:r>
            </w:ins>
          </w:p>
        </w:tc>
      </w:tr>
      <w:tr w:rsidR="00E62EF8" w:rsidRPr="005B17C0" w14:paraId="367F5154" w14:textId="77777777" w:rsidTr="00E70C7C">
        <w:tc>
          <w:tcPr>
            <w:tcW w:w="2551" w:type="dxa"/>
          </w:tcPr>
          <w:p w14:paraId="6419120F" w14:textId="77777777" w:rsidR="00246648" w:rsidRPr="005B17C0" w:rsidRDefault="00246648" w:rsidP="00E70C7C">
            <w:pPr>
              <w:pStyle w:val="TAC"/>
              <w:rPr>
                <w:noProof/>
              </w:rPr>
            </w:pPr>
            <w:r w:rsidRPr="005B17C0">
              <w:t>10000</w:t>
            </w:r>
          </w:p>
        </w:tc>
        <w:tc>
          <w:tcPr>
            <w:tcW w:w="2835" w:type="dxa"/>
          </w:tcPr>
          <w:p w14:paraId="30D6AB88" w14:textId="77777777" w:rsidR="00246648" w:rsidRPr="005B17C0" w:rsidRDefault="00246648" w:rsidP="00E70C7C">
            <w:pPr>
              <w:pStyle w:val="TAC"/>
              <w:rPr>
                <w:noProof/>
              </w:rPr>
            </w:pPr>
            <w:r w:rsidRPr="005B17C0">
              <w:t>Extended logical channel ID field</w:t>
            </w:r>
          </w:p>
        </w:tc>
      </w:tr>
      <w:tr w:rsidR="00E62EF8" w:rsidRPr="005B17C0" w14:paraId="329EEEB4" w14:textId="77777777" w:rsidTr="00E70C7C">
        <w:tc>
          <w:tcPr>
            <w:tcW w:w="2551" w:type="dxa"/>
          </w:tcPr>
          <w:p w14:paraId="4D5FE3F3" w14:textId="77777777" w:rsidR="00246648" w:rsidRPr="005B17C0" w:rsidRDefault="00246648" w:rsidP="00E70C7C">
            <w:pPr>
              <w:pStyle w:val="TAC"/>
              <w:rPr>
                <w:noProof/>
              </w:rPr>
            </w:pPr>
            <w:r w:rsidRPr="005B17C0">
              <w:t>10001</w:t>
            </w:r>
          </w:p>
        </w:tc>
        <w:tc>
          <w:tcPr>
            <w:tcW w:w="2835" w:type="dxa"/>
          </w:tcPr>
          <w:p w14:paraId="72B8B259" w14:textId="77777777" w:rsidR="00246648" w:rsidRPr="005B17C0" w:rsidRDefault="00FC348B" w:rsidP="00E70C7C">
            <w:pPr>
              <w:pStyle w:val="TAC"/>
              <w:rPr>
                <w:noProof/>
              </w:rPr>
            </w:pPr>
            <w:r w:rsidRPr="005B17C0">
              <w:t>DCQR and AS RAI</w:t>
            </w:r>
          </w:p>
        </w:tc>
      </w:tr>
      <w:tr w:rsidR="00E62EF8" w:rsidRPr="005B17C0" w14:paraId="45F21FE8" w14:textId="77777777" w:rsidTr="00E70C7C">
        <w:tc>
          <w:tcPr>
            <w:tcW w:w="2551" w:type="dxa"/>
          </w:tcPr>
          <w:p w14:paraId="1638384C" w14:textId="77777777" w:rsidR="00246648" w:rsidRPr="005B17C0" w:rsidRDefault="00246648" w:rsidP="00E70C7C">
            <w:pPr>
              <w:pStyle w:val="TAC"/>
              <w:rPr>
                <w:noProof/>
              </w:rPr>
            </w:pPr>
            <w:r w:rsidRPr="005B17C0">
              <w:t>10010</w:t>
            </w:r>
          </w:p>
        </w:tc>
        <w:tc>
          <w:tcPr>
            <w:tcW w:w="2835" w:type="dxa"/>
          </w:tcPr>
          <w:p w14:paraId="05D48B56" w14:textId="77777777" w:rsidR="00246648" w:rsidRPr="005B17C0" w:rsidRDefault="00246648" w:rsidP="00E70C7C">
            <w:pPr>
              <w:pStyle w:val="TAC"/>
              <w:rPr>
                <w:noProof/>
              </w:rPr>
            </w:pPr>
            <w:r w:rsidRPr="005B17C0">
              <w:t>AUL confirmation (4 octets)</w:t>
            </w:r>
          </w:p>
        </w:tc>
      </w:tr>
      <w:tr w:rsidR="00E62EF8" w:rsidRPr="005B17C0" w14:paraId="1C1203D9" w14:textId="77777777" w:rsidTr="00E70C7C">
        <w:tc>
          <w:tcPr>
            <w:tcW w:w="2551" w:type="dxa"/>
          </w:tcPr>
          <w:p w14:paraId="74BEF3ED" w14:textId="77777777" w:rsidR="00246648" w:rsidRPr="005B17C0" w:rsidRDefault="00246648" w:rsidP="00E70C7C">
            <w:pPr>
              <w:pStyle w:val="TAC"/>
              <w:rPr>
                <w:noProof/>
              </w:rPr>
            </w:pPr>
            <w:r w:rsidRPr="005B17C0">
              <w:t>10011</w:t>
            </w:r>
          </w:p>
        </w:tc>
        <w:tc>
          <w:tcPr>
            <w:tcW w:w="2835" w:type="dxa"/>
          </w:tcPr>
          <w:p w14:paraId="5CA0B379" w14:textId="77777777" w:rsidR="00246648" w:rsidRPr="005B17C0" w:rsidRDefault="00246648" w:rsidP="00E70C7C">
            <w:pPr>
              <w:pStyle w:val="TAC"/>
              <w:rPr>
                <w:noProof/>
              </w:rPr>
            </w:pPr>
            <w:r w:rsidRPr="005B17C0">
              <w:t>AUL confirmation (1 octet)</w:t>
            </w:r>
          </w:p>
        </w:tc>
      </w:tr>
      <w:tr w:rsidR="00E62EF8" w:rsidRPr="005B17C0" w14:paraId="01070C81" w14:textId="77777777" w:rsidTr="00E70C7C">
        <w:tc>
          <w:tcPr>
            <w:tcW w:w="2551" w:type="dxa"/>
          </w:tcPr>
          <w:p w14:paraId="7A2A5BF8" w14:textId="77777777" w:rsidR="00246648" w:rsidRPr="005B17C0" w:rsidRDefault="00246648" w:rsidP="00246648">
            <w:pPr>
              <w:pStyle w:val="TAC"/>
            </w:pPr>
            <w:r w:rsidRPr="005B17C0">
              <w:t>10100</w:t>
            </w:r>
          </w:p>
        </w:tc>
        <w:tc>
          <w:tcPr>
            <w:tcW w:w="2835" w:type="dxa"/>
          </w:tcPr>
          <w:p w14:paraId="46172584" w14:textId="77777777" w:rsidR="00246648" w:rsidRPr="005B17C0" w:rsidRDefault="00246648" w:rsidP="00246648">
            <w:pPr>
              <w:pStyle w:val="TAC"/>
            </w:pPr>
            <w:r w:rsidRPr="005B17C0">
              <w:t>Recommended bit rate query</w:t>
            </w:r>
          </w:p>
        </w:tc>
      </w:tr>
      <w:tr w:rsidR="00E62EF8" w:rsidRPr="005B17C0" w14:paraId="4E45EC07" w14:textId="77777777" w:rsidTr="00E70C7C">
        <w:tc>
          <w:tcPr>
            <w:tcW w:w="2551" w:type="dxa"/>
          </w:tcPr>
          <w:p w14:paraId="06775249" w14:textId="77777777" w:rsidR="00246648" w:rsidRPr="005B17C0" w:rsidRDefault="00246648" w:rsidP="00E70C7C">
            <w:pPr>
              <w:pStyle w:val="TAC"/>
              <w:rPr>
                <w:noProof/>
              </w:rPr>
            </w:pPr>
            <w:r w:rsidRPr="005B17C0">
              <w:rPr>
                <w:noProof/>
              </w:rPr>
              <w:t>10101</w:t>
            </w:r>
          </w:p>
        </w:tc>
        <w:tc>
          <w:tcPr>
            <w:tcW w:w="2835" w:type="dxa"/>
          </w:tcPr>
          <w:p w14:paraId="2A9C6E73" w14:textId="77777777" w:rsidR="00246648" w:rsidRPr="005B17C0" w:rsidRDefault="00246648" w:rsidP="00E70C7C">
            <w:pPr>
              <w:pStyle w:val="TAC"/>
              <w:rPr>
                <w:noProof/>
              </w:rPr>
            </w:pPr>
            <w:r w:rsidRPr="005B17C0">
              <w:rPr>
                <w:noProof/>
              </w:rPr>
              <w:t>SPS confirmation</w:t>
            </w:r>
          </w:p>
        </w:tc>
      </w:tr>
      <w:tr w:rsidR="00E62EF8" w:rsidRPr="005B17C0" w14:paraId="66D24F70" w14:textId="77777777" w:rsidTr="00E70C7C">
        <w:tc>
          <w:tcPr>
            <w:tcW w:w="2551" w:type="dxa"/>
          </w:tcPr>
          <w:p w14:paraId="6B7CB693" w14:textId="77777777" w:rsidR="00246648" w:rsidRPr="005B17C0" w:rsidRDefault="00246648" w:rsidP="00E70C7C">
            <w:pPr>
              <w:pStyle w:val="TAC"/>
              <w:rPr>
                <w:noProof/>
              </w:rPr>
            </w:pPr>
            <w:r w:rsidRPr="005B17C0">
              <w:t>10110</w:t>
            </w:r>
          </w:p>
        </w:tc>
        <w:tc>
          <w:tcPr>
            <w:tcW w:w="2835" w:type="dxa"/>
          </w:tcPr>
          <w:p w14:paraId="2A750876" w14:textId="77777777" w:rsidR="00246648" w:rsidRPr="005B17C0" w:rsidRDefault="00246648" w:rsidP="00E70C7C">
            <w:pPr>
              <w:pStyle w:val="TAC"/>
              <w:rPr>
                <w:noProof/>
              </w:rPr>
            </w:pPr>
            <w:r w:rsidRPr="005B17C0">
              <w:t>Truncated Sidelink BSR</w:t>
            </w:r>
          </w:p>
        </w:tc>
      </w:tr>
      <w:tr w:rsidR="00E62EF8" w:rsidRPr="005B17C0" w14:paraId="692ABD1B" w14:textId="77777777" w:rsidTr="00E70C7C">
        <w:tc>
          <w:tcPr>
            <w:tcW w:w="2551" w:type="dxa"/>
          </w:tcPr>
          <w:p w14:paraId="2D3E5AD9" w14:textId="77777777" w:rsidR="00246648" w:rsidRPr="005B17C0" w:rsidRDefault="00246648" w:rsidP="00E70C7C">
            <w:pPr>
              <w:pStyle w:val="TAC"/>
              <w:rPr>
                <w:noProof/>
              </w:rPr>
            </w:pPr>
            <w:r w:rsidRPr="005B17C0">
              <w:t>10111</w:t>
            </w:r>
          </w:p>
        </w:tc>
        <w:tc>
          <w:tcPr>
            <w:tcW w:w="2835" w:type="dxa"/>
          </w:tcPr>
          <w:p w14:paraId="4C300488" w14:textId="77777777" w:rsidR="00246648" w:rsidRPr="005B17C0" w:rsidRDefault="00246648" w:rsidP="00E70C7C">
            <w:pPr>
              <w:pStyle w:val="TAC"/>
              <w:rPr>
                <w:noProof/>
              </w:rPr>
            </w:pPr>
            <w:r w:rsidRPr="005B17C0">
              <w:t>Sidelink BSR</w:t>
            </w:r>
          </w:p>
        </w:tc>
      </w:tr>
      <w:tr w:rsidR="00E62EF8" w:rsidRPr="005B17C0" w14:paraId="03FED559" w14:textId="77777777" w:rsidTr="00E70C7C">
        <w:tc>
          <w:tcPr>
            <w:tcW w:w="2551" w:type="dxa"/>
          </w:tcPr>
          <w:p w14:paraId="27A59DA3" w14:textId="77777777" w:rsidR="00246648" w:rsidRPr="005B17C0" w:rsidRDefault="00246648" w:rsidP="00E70C7C">
            <w:pPr>
              <w:pStyle w:val="TAC"/>
              <w:rPr>
                <w:noProof/>
              </w:rPr>
            </w:pPr>
            <w:r w:rsidRPr="005B17C0">
              <w:t>11000</w:t>
            </w:r>
          </w:p>
        </w:tc>
        <w:tc>
          <w:tcPr>
            <w:tcW w:w="2835" w:type="dxa"/>
          </w:tcPr>
          <w:p w14:paraId="179D2E1D" w14:textId="77777777" w:rsidR="00246648" w:rsidRPr="005B17C0" w:rsidRDefault="00246648" w:rsidP="00E70C7C">
            <w:pPr>
              <w:pStyle w:val="TAC"/>
              <w:rPr>
                <w:noProof/>
              </w:rPr>
            </w:pPr>
            <w:r w:rsidRPr="005B17C0">
              <w:t>Dual Connectivity Power Headroom Report</w:t>
            </w:r>
          </w:p>
        </w:tc>
      </w:tr>
      <w:tr w:rsidR="00E62EF8" w:rsidRPr="005B17C0" w14:paraId="511B31F9" w14:textId="77777777" w:rsidTr="00E70C7C">
        <w:tc>
          <w:tcPr>
            <w:tcW w:w="2551" w:type="dxa"/>
          </w:tcPr>
          <w:p w14:paraId="624B5D65" w14:textId="77777777" w:rsidR="00246648" w:rsidRPr="005B17C0" w:rsidRDefault="00246648" w:rsidP="00E70C7C">
            <w:pPr>
              <w:pStyle w:val="TAC"/>
              <w:rPr>
                <w:noProof/>
              </w:rPr>
            </w:pPr>
            <w:r w:rsidRPr="005B17C0">
              <w:t>11001</w:t>
            </w:r>
          </w:p>
        </w:tc>
        <w:tc>
          <w:tcPr>
            <w:tcW w:w="2835" w:type="dxa"/>
          </w:tcPr>
          <w:p w14:paraId="004AD006" w14:textId="77777777" w:rsidR="00246648" w:rsidRPr="005B17C0" w:rsidRDefault="00246648" w:rsidP="00E70C7C">
            <w:pPr>
              <w:pStyle w:val="TAC"/>
              <w:rPr>
                <w:noProof/>
              </w:rPr>
            </w:pPr>
            <w:r w:rsidRPr="005B17C0">
              <w:t>Extended Power Headroom Report</w:t>
            </w:r>
          </w:p>
        </w:tc>
      </w:tr>
      <w:tr w:rsidR="00E62EF8" w:rsidRPr="005B17C0" w14:paraId="49F6F98F" w14:textId="77777777" w:rsidTr="00E70C7C">
        <w:tc>
          <w:tcPr>
            <w:tcW w:w="2551" w:type="dxa"/>
          </w:tcPr>
          <w:p w14:paraId="1B58F55A" w14:textId="77777777" w:rsidR="00246648" w:rsidRPr="005B17C0" w:rsidRDefault="00246648" w:rsidP="00E70C7C">
            <w:pPr>
              <w:pStyle w:val="TAC"/>
              <w:rPr>
                <w:noProof/>
              </w:rPr>
            </w:pPr>
            <w:r w:rsidRPr="005B17C0">
              <w:t>11010</w:t>
            </w:r>
          </w:p>
        </w:tc>
        <w:tc>
          <w:tcPr>
            <w:tcW w:w="2835" w:type="dxa"/>
          </w:tcPr>
          <w:p w14:paraId="3EC94208" w14:textId="77777777" w:rsidR="00246648" w:rsidRPr="005B17C0" w:rsidRDefault="00246648" w:rsidP="00E70C7C">
            <w:pPr>
              <w:pStyle w:val="TAC"/>
              <w:rPr>
                <w:noProof/>
              </w:rPr>
            </w:pPr>
            <w:r w:rsidRPr="005B17C0">
              <w:t>Power Headroom Report</w:t>
            </w:r>
          </w:p>
        </w:tc>
      </w:tr>
      <w:tr w:rsidR="00E62EF8" w:rsidRPr="005B17C0" w14:paraId="043B71A6" w14:textId="77777777" w:rsidTr="00E70C7C">
        <w:tc>
          <w:tcPr>
            <w:tcW w:w="2551" w:type="dxa"/>
          </w:tcPr>
          <w:p w14:paraId="22D0B5D2" w14:textId="77777777" w:rsidR="00246648" w:rsidRPr="005B17C0" w:rsidRDefault="00246648" w:rsidP="00E70C7C">
            <w:pPr>
              <w:pStyle w:val="TAC"/>
              <w:rPr>
                <w:noProof/>
              </w:rPr>
            </w:pPr>
            <w:r w:rsidRPr="005B17C0">
              <w:t>11011</w:t>
            </w:r>
          </w:p>
        </w:tc>
        <w:tc>
          <w:tcPr>
            <w:tcW w:w="2835" w:type="dxa"/>
          </w:tcPr>
          <w:p w14:paraId="3BDC0F15" w14:textId="77777777" w:rsidR="00246648" w:rsidRPr="005B17C0" w:rsidRDefault="00246648" w:rsidP="00E70C7C">
            <w:pPr>
              <w:pStyle w:val="TAC"/>
              <w:rPr>
                <w:noProof/>
              </w:rPr>
            </w:pPr>
            <w:r w:rsidRPr="005B17C0">
              <w:t>C-RNTI</w:t>
            </w:r>
          </w:p>
        </w:tc>
      </w:tr>
      <w:tr w:rsidR="00E62EF8" w:rsidRPr="005B17C0" w14:paraId="3164C5DD" w14:textId="77777777" w:rsidTr="00E70C7C">
        <w:tc>
          <w:tcPr>
            <w:tcW w:w="2551" w:type="dxa"/>
          </w:tcPr>
          <w:p w14:paraId="778398AF" w14:textId="77777777" w:rsidR="00246648" w:rsidRPr="005B17C0" w:rsidRDefault="00246648" w:rsidP="00E70C7C">
            <w:pPr>
              <w:pStyle w:val="TAC"/>
              <w:rPr>
                <w:noProof/>
              </w:rPr>
            </w:pPr>
            <w:r w:rsidRPr="005B17C0">
              <w:t>11100</w:t>
            </w:r>
          </w:p>
        </w:tc>
        <w:tc>
          <w:tcPr>
            <w:tcW w:w="2835" w:type="dxa"/>
          </w:tcPr>
          <w:p w14:paraId="0E85784C" w14:textId="77777777" w:rsidR="00246648" w:rsidRPr="005B17C0" w:rsidRDefault="00246648" w:rsidP="00E70C7C">
            <w:pPr>
              <w:pStyle w:val="TAC"/>
              <w:rPr>
                <w:noProof/>
              </w:rPr>
            </w:pPr>
            <w:r w:rsidRPr="005B17C0">
              <w:t>Truncated BSR</w:t>
            </w:r>
          </w:p>
        </w:tc>
      </w:tr>
      <w:tr w:rsidR="00E62EF8" w:rsidRPr="005B17C0" w14:paraId="37AF14AD" w14:textId="77777777" w:rsidTr="00E70C7C">
        <w:tc>
          <w:tcPr>
            <w:tcW w:w="2551" w:type="dxa"/>
          </w:tcPr>
          <w:p w14:paraId="0207895A" w14:textId="77777777" w:rsidR="00246648" w:rsidRPr="005B17C0" w:rsidRDefault="00246648" w:rsidP="00E70C7C">
            <w:pPr>
              <w:pStyle w:val="TAC"/>
              <w:rPr>
                <w:noProof/>
              </w:rPr>
            </w:pPr>
            <w:r w:rsidRPr="005B17C0">
              <w:t>11101</w:t>
            </w:r>
          </w:p>
        </w:tc>
        <w:tc>
          <w:tcPr>
            <w:tcW w:w="2835" w:type="dxa"/>
          </w:tcPr>
          <w:p w14:paraId="762D01E8" w14:textId="77777777" w:rsidR="00246648" w:rsidRPr="005B17C0" w:rsidRDefault="00246648" w:rsidP="00E70C7C">
            <w:pPr>
              <w:pStyle w:val="TAC"/>
              <w:rPr>
                <w:noProof/>
              </w:rPr>
            </w:pPr>
            <w:r w:rsidRPr="005B17C0">
              <w:t>Short BSR</w:t>
            </w:r>
          </w:p>
        </w:tc>
      </w:tr>
      <w:tr w:rsidR="00E62EF8" w:rsidRPr="005B17C0" w14:paraId="20B396AD" w14:textId="77777777" w:rsidTr="00E70C7C">
        <w:tc>
          <w:tcPr>
            <w:tcW w:w="2551" w:type="dxa"/>
          </w:tcPr>
          <w:p w14:paraId="52B8F0E9" w14:textId="77777777" w:rsidR="00246648" w:rsidRPr="005B17C0" w:rsidRDefault="00246648" w:rsidP="00E70C7C">
            <w:pPr>
              <w:pStyle w:val="TAC"/>
              <w:rPr>
                <w:noProof/>
              </w:rPr>
            </w:pPr>
            <w:r w:rsidRPr="005B17C0">
              <w:t>11110</w:t>
            </w:r>
          </w:p>
        </w:tc>
        <w:tc>
          <w:tcPr>
            <w:tcW w:w="2835" w:type="dxa"/>
          </w:tcPr>
          <w:p w14:paraId="1BFF001A" w14:textId="77777777" w:rsidR="00246648" w:rsidRPr="005B17C0" w:rsidRDefault="00246648" w:rsidP="00E70C7C">
            <w:pPr>
              <w:pStyle w:val="TAC"/>
              <w:rPr>
                <w:noProof/>
              </w:rPr>
            </w:pPr>
            <w:r w:rsidRPr="005B17C0">
              <w:t>Long BSR</w:t>
            </w:r>
          </w:p>
        </w:tc>
      </w:tr>
      <w:tr w:rsidR="00FC14B0" w:rsidRPr="005B17C0" w14:paraId="00BA3221" w14:textId="77777777" w:rsidTr="00E70C7C">
        <w:tc>
          <w:tcPr>
            <w:tcW w:w="2551" w:type="dxa"/>
          </w:tcPr>
          <w:p w14:paraId="24A82B4A" w14:textId="77777777" w:rsidR="00246648" w:rsidRPr="005B17C0" w:rsidRDefault="00246648" w:rsidP="00E70C7C">
            <w:pPr>
              <w:pStyle w:val="TAC"/>
              <w:rPr>
                <w:noProof/>
              </w:rPr>
            </w:pPr>
            <w:r w:rsidRPr="005B17C0">
              <w:t>11111</w:t>
            </w:r>
          </w:p>
        </w:tc>
        <w:tc>
          <w:tcPr>
            <w:tcW w:w="2835" w:type="dxa"/>
          </w:tcPr>
          <w:p w14:paraId="62917173" w14:textId="77777777" w:rsidR="00246648" w:rsidRPr="005B17C0" w:rsidRDefault="00246648" w:rsidP="00E70C7C">
            <w:pPr>
              <w:pStyle w:val="TAC"/>
              <w:rPr>
                <w:noProof/>
              </w:rPr>
            </w:pPr>
            <w:r w:rsidRPr="005B17C0">
              <w:t>Padding</w:t>
            </w:r>
          </w:p>
        </w:tc>
      </w:tr>
    </w:tbl>
    <w:p w14:paraId="0221DE4E" w14:textId="77777777" w:rsidR="004C302E" w:rsidRPr="005B17C0" w:rsidRDefault="004C302E" w:rsidP="004C302E">
      <w:pPr>
        <w:rPr>
          <w:noProof/>
          <w:lang w:eastAsia="ko-KR"/>
        </w:rPr>
      </w:pPr>
    </w:p>
    <w:p w14:paraId="685A004B" w14:textId="77777777" w:rsidR="004C302E" w:rsidRPr="005B17C0" w:rsidRDefault="004C302E" w:rsidP="004C302E">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E62EF8" w:rsidRPr="005B17C0" w14:paraId="16F27970" w14:textId="77777777" w:rsidTr="00EA017D">
        <w:trPr>
          <w:jc w:val="center"/>
        </w:trPr>
        <w:tc>
          <w:tcPr>
            <w:tcW w:w="1714" w:type="dxa"/>
          </w:tcPr>
          <w:p w14:paraId="5FCA3E28" w14:textId="77777777" w:rsidR="004C302E" w:rsidRPr="005B17C0" w:rsidRDefault="004C302E" w:rsidP="00461BCD">
            <w:pPr>
              <w:pStyle w:val="TAH"/>
              <w:rPr>
                <w:noProof/>
                <w:lang w:eastAsia="ko-KR"/>
              </w:rPr>
            </w:pPr>
            <w:r w:rsidRPr="005B17C0">
              <w:rPr>
                <w:noProof/>
                <w:lang w:eastAsia="ko-KR"/>
              </w:rPr>
              <w:t>Codepoint</w:t>
            </w:r>
          </w:p>
        </w:tc>
        <w:tc>
          <w:tcPr>
            <w:tcW w:w="1714" w:type="dxa"/>
          </w:tcPr>
          <w:p w14:paraId="6CBF6E41" w14:textId="77777777" w:rsidR="004C302E" w:rsidRPr="005B17C0" w:rsidRDefault="004C302E" w:rsidP="00461BCD">
            <w:pPr>
              <w:pStyle w:val="TAH"/>
              <w:rPr>
                <w:noProof/>
                <w:lang w:eastAsia="ko-KR"/>
              </w:rPr>
            </w:pPr>
            <w:r w:rsidRPr="005B17C0">
              <w:rPr>
                <w:noProof/>
                <w:lang w:eastAsia="ko-KR"/>
              </w:rPr>
              <w:t>Index</w:t>
            </w:r>
          </w:p>
        </w:tc>
        <w:tc>
          <w:tcPr>
            <w:tcW w:w="3060" w:type="dxa"/>
          </w:tcPr>
          <w:p w14:paraId="06F598C5" w14:textId="77777777" w:rsidR="004C302E" w:rsidRPr="005B17C0" w:rsidRDefault="004C302E" w:rsidP="00461BCD">
            <w:pPr>
              <w:pStyle w:val="TAH"/>
              <w:rPr>
                <w:noProof/>
                <w:lang w:eastAsia="ko-KR"/>
              </w:rPr>
            </w:pPr>
            <w:r w:rsidRPr="005B17C0">
              <w:rPr>
                <w:noProof/>
                <w:lang w:eastAsia="ko-KR"/>
              </w:rPr>
              <w:t>LCID values</w:t>
            </w:r>
          </w:p>
        </w:tc>
      </w:tr>
      <w:tr w:rsidR="00E62EF8" w:rsidRPr="005B17C0" w14:paraId="7CFF1EE0" w14:textId="77777777" w:rsidTr="00EA017D">
        <w:trPr>
          <w:jc w:val="center"/>
        </w:trPr>
        <w:tc>
          <w:tcPr>
            <w:tcW w:w="1714" w:type="dxa"/>
          </w:tcPr>
          <w:p w14:paraId="6F29762E" w14:textId="77777777" w:rsidR="004C302E" w:rsidRPr="005B17C0" w:rsidRDefault="004C302E" w:rsidP="00461BCD">
            <w:pPr>
              <w:pStyle w:val="TAC"/>
              <w:rPr>
                <w:noProof/>
                <w:lang w:eastAsia="ko-KR"/>
              </w:rPr>
            </w:pPr>
            <w:r w:rsidRPr="005B17C0">
              <w:rPr>
                <w:noProof/>
                <w:lang w:eastAsia="ko-KR"/>
              </w:rPr>
              <w:t>000000-000110</w:t>
            </w:r>
          </w:p>
        </w:tc>
        <w:tc>
          <w:tcPr>
            <w:tcW w:w="1714" w:type="dxa"/>
          </w:tcPr>
          <w:p w14:paraId="24A7C144" w14:textId="77777777" w:rsidR="004C302E" w:rsidRPr="005B17C0" w:rsidRDefault="004C302E" w:rsidP="00461BCD">
            <w:pPr>
              <w:pStyle w:val="TAC"/>
              <w:rPr>
                <w:noProof/>
                <w:lang w:eastAsia="ko-KR"/>
              </w:rPr>
            </w:pPr>
            <w:r w:rsidRPr="005B17C0">
              <w:rPr>
                <w:noProof/>
                <w:lang w:eastAsia="ko-KR"/>
              </w:rPr>
              <w:t>32-38</w:t>
            </w:r>
          </w:p>
        </w:tc>
        <w:tc>
          <w:tcPr>
            <w:tcW w:w="3060" w:type="dxa"/>
          </w:tcPr>
          <w:p w14:paraId="52AE1F99" w14:textId="77777777" w:rsidR="004C302E" w:rsidRPr="005B17C0" w:rsidRDefault="004C302E" w:rsidP="00461BCD">
            <w:pPr>
              <w:pStyle w:val="TAC"/>
              <w:rPr>
                <w:noProof/>
                <w:lang w:eastAsia="ko-KR"/>
              </w:rPr>
            </w:pPr>
            <w:r w:rsidRPr="005B17C0">
              <w:rPr>
                <w:noProof/>
                <w:lang w:eastAsia="ko-KR"/>
              </w:rPr>
              <w:t>Identity of the logical channel</w:t>
            </w:r>
          </w:p>
        </w:tc>
      </w:tr>
      <w:tr w:rsidR="00D87698" w:rsidRPr="005B17C0" w14:paraId="6D095A7E" w14:textId="77777777" w:rsidTr="00EA017D">
        <w:trPr>
          <w:jc w:val="center"/>
        </w:trPr>
        <w:tc>
          <w:tcPr>
            <w:tcW w:w="1714" w:type="dxa"/>
          </w:tcPr>
          <w:p w14:paraId="62505F99" w14:textId="77777777" w:rsidR="004C302E" w:rsidRPr="005B17C0" w:rsidRDefault="004C302E" w:rsidP="00461BCD">
            <w:pPr>
              <w:pStyle w:val="TAC"/>
              <w:rPr>
                <w:noProof/>
                <w:lang w:eastAsia="ko-KR"/>
              </w:rPr>
            </w:pPr>
            <w:r w:rsidRPr="005B17C0">
              <w:rPr>
                <w:noProof/>
                <w:lang w:eastAsia="ko-KR"/>
              </w:rPr>
              <w:t>000111-111111</w:t>
            </w:r>
          </w:p>
        </w:tc>
        <w:tc>
          <w:tcPr>
            <w:tcW w:w="1714" w:type="dxa"/>
          </w:tcPr>
          <w:p w14:paraId="407063E6" w14:textId="77777777" w:rsidR="004C302E" w:rsidRPr="005B17C0" w:rsidRDefault="004C302E" w:rsidP="00461BCD">
            <w:pPr>
              <w:pStyle w:val="TAC"/>
              <w:rPr>
                <w:noProof/>
                <w:lang w:eastAsia="ko-KR"/>
              </w:rPr>
            </w:pPr>
            <w:r w:rsidRPr="005B17C0">
              <w:rPr>
                <w:noProof/>
                <w:lang w:eastAsia="ko-KR"/>
              </w:rPr>
              <w:t>39-95</w:t>
            </w:r>
          </w:p>
        </w:tc>
        <w:tc>
          <w:tcPr>
            <w:tcW w:w="3060" w:type="dxa"/>
          </w:tcPr>
          <w:p w14:paraId="32B536F0" w14:textId="77777777" w:rsidR="004C302E" w:rsidRPr="005B17C0" w:rsidRDefault="004C302E" w:rsidP="00461BCD">
            <w:pPr>
              <w:pStyle w:val="TAC"/>
              <w:rPr>
                <w:noProof/>
                <w:lang w:eastAsia="ko-KR"/>
              </w:rPr>
            </w:pPr>
            <w:r w:rsidRPr="005B17C0">
              <w:rPr>
                <w:noProof/>
                <w:lang w:eastAsia="ko-KR"/>
              </w:rPr>
              <w:t>Reserved</w:t>
            </w:r>
          </w:p>
        </w:tc>
      </w:tr>
    </w:tbl>
    <w:p w14:paraId="1AE194A7" w14:textId="77777777" w:rsidR="00F96EB7" w:rsidRPr="005B17C0" w:rsidRDefault="00F96EB7" w:rsidP="00F96EB7">
      <w:pPr>
        <w:rPr>
          <w:noProof/>
        </w:rPr>
      </w:pPr>
    </w:p>
    <w:p w14:paraId="5B108E54" w14:textId="3B71FEEF" w:rsidR="00ED2C6E" w:rsidRPr="005B17C0" w:rsidRDefault="00F96EB7" w:rsidP="00F96EB7">
      <w:pPr>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007E299A" w:rsidRPr="005B17C0">
        <w:rPr>
          <w:noProof/>
        </w:rPr>
        <w:t>,</w:t>
      </w:r>
      <w:r w:rsidR="007E299A" w:rsidRPr="005B17C0">
        <w:t xml:space="preserve"> </w:t>
      </w:r>
      <w:r w:rsidR="007E299A" w:rsidRPr="005B17C0">
        <w:rPr>
          <w:noProof/>
        </w:rPr>
        <w:t xml:space="preserve">CCCH and Extended Power Headroom Report, </w:t>
      </w:r>
      <w:r w:rsidR="00CB193B" w:rsidRPr="005B17C0">
        <w:rPr>
          <w:noProof/>
        </w:rPr>
        <w:t xml:space="preserve">DCQR and AS RAI, </w:t>
      </w:r>
      <w:r w:rsidR="007E299A" w:rsidRPr="005B17C0">
        <w:rPr>
          <w:noProof/>
        </w:rPr>
        <w:t>SPS confirmation</w:t>
      </w:r>
      <w:r w:rsidRPr="005B17C0">
        <w:rPr>
          <w:noProof/>
        </w:rPr>
        <w:t>, C-RNTI, Short BSR</w:t>
      </w:r>
      <w:ins w:id="302" w:author="Rev MediaTek Inc." w:date="2022-03-23T09:51:00Z">
        <w:r w:rsidR="001C7F34">
          <w:rPr>
            <w:noProof/>
          </w:rPr>
          <w:t>, Timing Advance Report</w:t>
        </w:r>
      </w:ins>
      <w:r w:rsidRPr="005B17C0">
        <w:rPr>
          <w:noProof/>
        </w:rPr>
        <w:t xml:space="preserve"> and Padding.</w:t>
      </w:r>
    </w:p>
    <w:p w14:paraId="2531072E" w14:textId="77777777" w:rsidR="00ED2C6E" w:rsidRPr="005B17C0" w:rsidRDefault="00ED2C6E" w:rsidP="00707196">
      <w:pPr>
        <w:pStyle w:val="TH"/>
        <w:rPr>
          <w:noProof/>
        </w:rPr>
      </w:pPr>
      <w:r w:rsidRPr="005B17C0">
        <w:rPr>
          <w:noProof/>
        </w:rPr>
        <w:t>Table 6.2.1-3 Values of F</w:t>
      </w:r>
      <w:r w:rsidR="00206E06" w:rsidRPr="005B17C0">
        <w:rPr>
          <w:noProof/>
        </w:rPr>
        <w:t xml:space="preserve"> and F2</w:t>
      </w:r>
      <w:r w:rsidRPr="005B17C0">
        <w:rPr>
          <w:noProof/>
        </w:rPr>
        <w:t xml:space="preserve"> field</w:t>
      </w:r>
      <w:r w:rsidR="00206E06" w:rsidRPr="005B17C0">
        <w:rPr>
          <w:noProof/>
        </w:rPr>
        <w:t>s</w:t>
      </w:r>
      <w:r w:rsidRPr="005B17C0">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E62EF8" w:rsidRPr="005B17C0" w14:paraId="00B25D21" w14:textId="77777777" w:rsidTr="00EA017D">
        <w:trPr>
          <w:jc w:val="center"/>
        </w:trPr>
        <w:tc>
          <w:tcPr>
            <w:tcW w:w="1350" w:type="dxa"/>
          </w:tcPr>
          <w:p w14:paraId="64ED414E" w14:textId="77777777" w:rsidR="00206E06" w:rsidRPr="005B17C0" w:rsidRDefault="00206E06" w:rsidP="00707196">
            <w:pPr>
              <w:pStyle w:val="TAH"/>
              <w:rPr>
                <w:noProof/>
                <w:lang w:eastAsia="ko-KR"/>
              </w:rPr>
            </w:pPr>
            <w:r w:rsidRPr="005B17C0">
              <w:rPr>
                <w:noProof/>
                <w:lang w:eastAsia="ko-KR"/>
              </w:rPr>
              <w:t>Index of F2</w:t>
            </w:r>
          </w:p>
        </w:tc>
        <w:tc>
          <w:tcPr>
            <w:tcW w:w="1350" w:type="dxa"/>
          </w:tcPr>
          <w:p w14:paraId="7CEF461E" w14:textId="77777777" w:rsidR="00206E06" w:rsidRPr="005B17C0" w:rsidRDefault="00206E06" w:rsidP="00707196">
            <w:pPr>
              <w:pStyle w:val="TAH"/>
              <w:rPr>
                <w:noProof/>
                <w:lang w:eastAsia="ko-KR"/>
              </w:rPr>
            </w:pPr>
            <w:r w:rsidRPr="005B17C0">
              <w:rPr>
                <w:noProof/>
                <w:lang w:eastAsia="ko-KR"/>
              </w:rPr>
              <w:t>Index of F</w:t>
            </w:r>
          </w:p>
        </w:tc>
        <w:tc>
          <w:tcPr>
            <w:tcW w:w="3060" w:type="dxa"/>
          </w:tcPr>
          <w:p w14:paraId="0261E59D" w14:textId="77777777" w:rsidR="00206E06" w:rsidRPr="005B17C0" w:rsidRDefault="00206E06" w:rsidP="00707196">
            <w:pPr>
              <w:pStyle w:val="TAH"/>
              <w:rPr>
                <w:noProof/>
                <w:lang w:eastAsia="ko-KR"/>
              </w:rPr>
            </w:pPr>
            <w:r w:rsidRPr="005B17C0">
              <w:rPr>
                <w:noProof/>
                <w:lang w:eastAsia="ko-KR"/>
              </w:rPr>
              <w:t>Size of Length field (in bits)</w:t>
            </w:r>
          </w:p>
        </w:tc>
      </w:tr>
      <w:tr w:rsidR="00E62EF8" w:rsidRPr="005B17C0" w14:paraId="3252826D" w14:textId="77777777" w:rsidTr="00EA017D">
        <w:trPr>
          <w:jc w:val="center"/>
        </w:trPr>
        <w:tc>
          <w:tcPr>
            <w:tcW w:w="1350" w:type="dxa"/>
            <w:vMerge w:val="restart"/>
          </w:tcPr>
          <w:p w14:paraId="55AB6B18" w14:textId="77777777" w:rsidR="00206E06" w:rsidRPr="005B17C0" w:rsidRDefault="00206E06" w:rsidP="00707196">
            <w:pPr>
              <w:pStyle w:val="TAC"/>
              <w:rPr>
                <w:noProof/>
                <w:lang w:eastAsia="ko-KR"/>
              </w:rPr>
            </w:pPr>
            <w:r w:rsidRPr="005B17C0">
              <w:rPr>
                <w:noProof/>
                <w:lang w:eastAsia="ko-KR"/>
              </w:rPr>
              <w:t>0</w:t>
            </w:r>
          </w:p>
        </w:tc>
        <w:tc>
          <w:tcPr>
            <w:tcW w:w="1350" w:type="dxa"/>
          </w:tcPr>
          <w:p w14:paraId="2C3859B8" w14:textId="77777777" w:rsidR="00206E06" w:rsidRPr="005B17C0" w:rsidRDefault="00206E06" w:rsidP="00707196">
            <w:pPr>
              <w:pStyle w:val="TAC"/>
              <w:rPr>
                <w:noProof/>
                <w:lang w:eastAsia="ko-KR"/>
              </w:rPr>
            </w:pPr>
            <w:r w:rsidRPr="005B17C0">
              <w:rPr>
                <w:noProof/>
                <w:lang w:eastAsia="ko-KR"/>
              </w:rPr>
              <w:t>0</w:t>
            </w:r>
          </w:p>
        </w:tc>
        <w:tc>
          <w:tcPr>
            <w:tcW w:w="3060" w:type="dxa"/>
          </w:tcPr>
          <w:p w14:paraId="08D6C50F" w14:textId="77777777" w:rsidR="00206E06" w:rsidRPr="005B17C0" w:rsidRDefault="00206E06" w:rsidP="00707196">
            <w:pPr>
              <w:pStyle w:val="TAC"/>
              <w:rPr>
                <w:noProof/>
                <w:lang w:eastAsia="ko-KR"/>
              </w:rPr>
            </w:pPr>
            <w:r w:rsidRPr="005B17C0">
              <w:rPr>
                <w:noProof/>
                <w:lang w:eastAsia="ko-KR"/>
              </w:rPr>
              <w:t>7</w:t>
            </w:r>
          </w:p>
        </w:tc>
      </w:tr>
      <w:tr w:rsidR="00E62EF8" w:rsidRPr="005B17C0" w14:paraId="10558ACF" w14:textId="77777777" w:rsidTr="00EA017D">
        <w:trPr>
          <w:jc w:val="center"/>
        </w:trPr>
        <w:tc>
          <w:tcPr>
            <w:tcW w:w="1350" w:type="dxa"/>
            <w:vMerge/>
          </w:tcPr>
          <w:p w14:paraId="22626F5C" w14:textId="77777777" w:rsidR="00206E06" w:rsidRPr="005B17C0" w:rsidRDefault="00206E06" w:rsidP="00707196">
            <w:pPr>
              <w:pStyle w:val="TAC"/>
              <w:rPr>
                <w:noProof/>
                <w:lang w:eastAsia="ko-KR"/>
              </w:rPr>
            </w:pPr>
          </w:p>
        </w:tc>
        <w:tc>
          <w:tcPr>
            <w:tcW w:w="1350" w:type="dxa"/>
          </w:tcPr>
          <w:p w14:paraId="3556D525" w14:textId="77777777" w:rsidR="00206E06" w:rsidRPr="005B17C0" w:rsidRDefault="00206E06" w:rsidP="00A15B26">
            <w:pPr>
              <w:pStyle w:val="TAC"/>
              <w:rPr>
                <w:noProof/>
                <w:lang w:eastAsia="ko-KR"/>
              </w:rPr>
            </w:pPr>
            <w:r w:rsidRPr="005B17C0">
              <w:rPr>
                <w:noProof/>
                <w:lang w:eastAsia="ko-KR"/>
              </w:rPr>
              <w:t>1</w:t>
            </w:r>
          </w:p>
        </w:tc>
        <w:tc>
          <w:tcPr>
            <w:tcW w:w="3060" w:type="dxa"/>
          </w:tcPr>
          <w:p w14:paraId="5F3BB32C" w14:textId="77777777" w:rsidR="00206E06" w:rsidRPr="005B17C0" w:rsidRDefault="00206E06" w:rsidP="00A15B26">
            <w:pPr>
              <w:pStyle w:val="TAC"/>
              <w:rPr>
                <w:noProof/>
                <w:lang w:eastAsia="ko-KR"/>
              </w:rPr>
            </w:pPr>
            <w:r w:rsidRPr="005B17C0">
              <w:rPr>
                <w:noProof/>
                <w:lang w:eastAsia="ko-KR"/>
              </w:rPr>
              <w:t>15</w:t>
            </w:r>
          </w:p>
        </w:tc>
      </w:tr>
      <w:tr w:rsidR="00D87698" w:rsidRPr="005B17C0" w14:paraId="5C62C084" w14:textId="77777777" w:rsidTr="00EA017D">
        <w:trPr>
          <w:jc w:val="center"/>
        </w:trPr>
        <w:tc>
          <w:tcPr>
            <w:tcW w:w="1350" w:type="dxa"/>
          </w:tcPr>
          <w:p w14:paraId="3CBAE949" w14:textId="77777777" w:rsidR="00206E06" w:rsidRPr="005B17C0" w:rsidRDefault="00206E06" w:rsidP="00707196">
            <w:pPr>
              <w:pStyle w:val="TAC"/>
              <w:rPr>
                <w:noProof/>
                <w:lang w:eastAsia="ko-KR"/>
              </w:rPr>
            </w:pPr>
            <w:r w:rsidRPr="005B17C0">
              <w:rPr>
                <w:noProof/>
                <w:lang w:eastAsia="ko-KR"/>
              </w:rPr>
              <w:t>1</w:t>
            </w:r>
          </w:p>
        </w:tc>
        <w:tc>
          <w:tcPr>
            <w:tcW w:w="1350" w:type="dxa"/>
          </w:tcPr>
          <w:p w14:paraId="6994774C" w14:textId="77777777" w:rsidR="00206E06" w:rsidRPr="005B17C0" w:rsidRDefault="00206E06" w:rsidP="00707196">
            <w:pPr>
              <w:pStyle w:val="TAC"/>
              <w:rPr>
                <w:noProof/>
                <w:lang w:eastAsia="ko-KR"/>
              </w:rPr>
            </w:pPr>
            <w:r w:rsidRPr="005B17C0">
              <w:rPr>
                <w:noProof/>
                <w:lang w:eastAsia="ko-KR"/>
              </w:rPr>
              <w:t>-</w:t>
            </w:r>
          </w:p>
        </w:tc>
        <w:tc>
          <w:tcPr>
            <w:tcW w:w="3060" w:type="dxa"/>
          </w:tcPr>
          <w:p w14:paraId="7FB1A062" w14:textId="77777777" w:rsidR="00206E06" w:rsidRPr="005B17C0" w:rsidRDefault="00206E06" w:rsidP="00707196">
            <w:pPr>
              <w:pStyle w:val="TAC"/>
              <w:rPr>
                <w:noProof/>
                <w:lang w:eastAsia="ko-KR"/>
              </w:rPr>
            </w:pPr>
            <w:r w:rsidRPr="005B17C0">
              <w:rPr>
                <w:noProof/>
                <w:lang w:eastAsia="ko-KR"/>
              </w:rPr>
              <w:t>16</w:t>
            </w:r>
          </w:p>
        </w:tc>
      </w:tr>
    </w:tbl>
    <w:p w14:paraId="53807DF7" w14:textId="77777777" w:rsidR="00ED2C6E" w:rsidRPr="005B17C0" w:rsidRDefault="00ED2C6E" w:rsidP="00707196">
      <w:pPr>
        <w:rPr>
          <w:noProof/>
        </w:rPr>
      </w:pPr>
    </w:p>
    <w:p w14:paraId="036D49CC" w14:textId="77777777" w:rsidR="00061D2F" w:rsidRPr="005B17C0" w:rsidRDefault="00061D2F" w:rsidP="00707196">
      <w:pPr>
        <w:pStyle w:val="TH"/>
        <w:rPr>
          <w:noProof/>
          <w:lang w:eastAsia="zh-CN"/>
        </w:rPr>
      </w:pPr>
      <w:r w:rsidRPr="005B17C0">
        <w:rPr>
          <w:noProof/>
        </w:rPr>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E62EF8" w:rsidRPr="005B17C0" w14:paraId="5699252B" w14:textId="77777777" w:rsidTr="00EA017D">
        <w:trPr>
          <w:jc w:val="center"/>
        </w:trPr>
        <w:tc>
          <w:tcPr>
            <w:tcW w:w="1350" w:type="dxa"/>
          </w:tcPr>
          <w:p w14:paraId="12B4BB27" w14:textId="77777777" w:rsidR="00061D2F" w:rsidRPr="005B17C0" w:rsidRDefault="00061D2F" w:rsidP="00707196">
            <w:pPr>
              <w:pStyle w:val="TAH"/>
              <w:rPr>
                <w:noProof/>
                <w:lang w:eastAsia="ko-KR"/>
              </w:rPr>
            </w:pPr>
            <w:r w:rsidRPr="005B17C0">
              <w:rPr>
                <w:noProof/>
                <w:lang w:eastAsia="ko-KR"/>
              </w:rPr>
              <w:t>Index</w:t>
            </w:r>
          </w:p>
        </w:tc>
        <w:tc>
          <w:tcPr>
            <w:tcW w:w="3060" w:type="dxa"/>
          </w:tcPr>
          <w:p w14:paraId="3A7C88CE" w14:textId="77777777" w:rsidR="00061D2F" w:rsidRPr="005B17C0" w:rsidRDefault="00061D2F" w:rsidP="00707196">
            <w:pPr>
              <w:pStyle w:val="TAH"/>
              <w:rPr>
                <w:noProof/>
                <w:lang w:eastAsia="ko-KR"/>
              </w:rPr>
            </w:pPr>
            <w:r w:rsidRPr="005B17C0">
              <w:rPr>
                <w:noProof/>
                <w:lang w:eastAsia="ko-KR"/>
              </w:rPr>
              <w:t>LCID values</w:t>
            </w:r>
          </w:p>
        </w:tc>
      </w:tr>
      <w:tr w:rsidR="00E62EF8" w:rsidRPr="005B17C0" w14:paraId="792BD324" w14:textId="77777777" w:rsidTr="00EA017D">
        <w:trPr>
          <w:jc w:val="center"/>
        </w:trPr>
        <w:tc>
          <w:tcPr>
            <w:tcW w:w="1350" w:type="dxa"/>
          </w:tcPr>
          <w:p w14:paraId="4C33D6C2" w14:textId="77777777" w:rsidR="00061D2F" w:rsidRPr="005B17C0" w:rsidRDefault="00061D2F" w:rsidP="00707196">
            <w:pPr>
              <w:pStyle w:val="TAC"/>
              <w:rPr>
                <w:noProof/>
                <w:lang w:eastAsia="ko-KR"/>
              </w:rPr>
            </w:pPr>
            <w:r w:rsidRPr="005B17C0">
              <w:rPr>
                <w:noProof/>
                <w:lang w:eastAsia="ko-KR"/>
              </w:rPr>
              <w:t>00000</w:t>
            </w:r>
          </w:p>
        </w:tc>
        <w:tc>
          <w:tcPr>
            <w:tcW w:w="3060" w:type="dxa"/>
          </w:tcPr>
          <w:p w14:paraId="7BC2BF24" w14:textId="77777777" w:rsidR="00061D2F" w:rsidRPr="005B17C0" w:rsidRDefault="00061D2F" w:rsidP="00707196">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E62EF8" w:rsidRPr="005B17C0" w14:paraId="3A14B247" w14:textId="77777777" w:rsidTr="00EA017D">
        <w:trPr>
          <w:jc w:val="center"/>
        </w:trPr>
        <w:tc>
          <w:tcPr>
            <w:tcW w:w="1350" w:type="dxa"/>
          </w:tcPr>
          <w:p w14:paraId="21501114" w14:textId="77777777" w:rsidR="00061D2F" w:rsidRPr="005B17C0" w:rsidRDefault="00103868" w:rsidP="00707196">
            <w:pPr>
              <w:pStyle w:val="TAC"/>
              <w:rPr>
                <w:noProof/>
                <w:lang w:eastAsia="zh-CN"/>
              </w:rPr>
            </w:pPr>
            <w:r w:rsidRPr="005B17C0">
              <w:rPr>
                <w:noProof/>
                <w:lang w:eastAsia="zh-CN"/>
              </w:rPr>
              <w:t>00001-11100</w:t>
            </w:r>
          </w:p>
        </w:tc>
        <w:tc>
          <w:tcPr>
            <w:tcW w:w="3060" w:type="dxa"/>
          </w:tcPr>
          <w:p w14:paraId="17ABEFA1" w14:textId="77777777" w:rsidR="00061D2F" w:rsidRPr="005B17C0" w:rsidRDefault="00061D2F" w:rsidP="00707196">
            <w:pPr>
              <w:pStyle w:val="TAC"/>
              <w:rPr>
                <w:noProof/>
                <w:lang w:eastAsia="zh-CN"/>
              </w:rPr>
            </w:pPr>
            <w:r w:rsidRPr="005B17C0">
              <w:rPr>
                <w:noProof/>
                <w:lang w:eastAsia="zh-CN"/>
              </w:rPr>
              <w:t>MTCH</w:t>
            </w:r>
          </w:p>
        </w:tc>
      </w:tr>
      <w:tr w:rsidR="00E62EF8" w:rsidRPr="005B17C0" w14:paraId="3E9DC50B" w14:textId="77777777" w:rsidTr="00EA017D">
        <w:trPr>
          <w:jc w:val="center"/>
        </w:trPr>
        <w:tc>
          <w:tcPr>
            <w:tcW w:w="1350" w:type="dxa"/>
          </w:tcPr>
          <w:p w14:paraId="47082FE0" w14:textId="77777777" w:rsidR="00061D2F" w:rsidRPr="005B17C0" w:rsidRDefault="00103868" w:rsidP="00707196">
            <w:pPr>
              <w:pStyle w:val="TAC"/>
              <w:rPr>
                <w:noProof/>
                <w:lang w:eastAsia="zh-CN"/>
              </w:rPr>
            </w:pPr>
            <w:r w:rsidRPr="005B17C0">
              <w:rPr>
                <w:noProof/>
                <w:lang w:eastAsia="zh-CN"/>
              </w:rPr>
              <w:t>11101</w:t>
            </w:r>
          </w:p>
        </w:tc>
        <w:tc>
          <w:tcPr>
            <w:tcW w:w="3060" w:type="dxa"/>
          </w:tcPr>
          <w:p w14:paraId="2021754D" w14:textId="77777777" w:rsidR="00061D2F" w:rsidRPr="005B17C0" w:rsidRDefault="00061D2F" w:rsidP="00707196">
            <w:pPr>
              <w:pStyle w:val="TAC"/>
              <w:rPr>
                <w:noProof/>
                <w:lang w:eastAsia="zh-CN"/>
              </w:rPr>
            </w:pPr>
            <w:r w:rsidRPr="005B17C0">
              <w:rPr>
                <w:noProof/>
                <w:lang w:eastAsia="zh-CN"/>
              </w:rPr>
              <w:t>Reserved</w:t>
            </w:r>
          </w:p>
        </w:tc>
      </w:tr>
      <w:tr w:rsidR="00E62EF8" w:rsidRPr="005B17C0" w14:paraId="4B105DB0" w14:textId="77777777" w:rsidTr="00EA017D">
        <w:trPr>
          <w:jc w:val="center"/>
        </w:trPr>
        <w:tc>
          <w:tcPr>
            <w:tcW w:w="1350" w:type="dxa"/>
          </w:tcPr>
          <w:p w14:paraId="459D0812" w14:textId="77777777" w:rsidR="00061D2F" w:rsidRPr="005B17C0" w:rsidRDefault="00061D2F" w:rsidP="00707196">
            <w:pPr>
              <w:pStyle w:val="TAC"/>
              <w:rPr>
                <w:noProof/>
                <w:lang w:eastAsia="zh-CN"/>
              </w:rPr>
            </w:pPr>
            <w:r w:rsidRPr="005B17C0">
              <w:rPr>
                <w:noProof/>
                <w:lang w:eastAsia="zh-CN"/>
              </w:rPr>
              <w:t>11110</w:t>
            </w:r>
          </w:p>
        </w:tc>
        <w:tc>
          <w:tcPr>
            <w:tcW w:w="3060" w:type="dxa"/>
          </w:tcPr>
          <w:p w14:paraId="344B628C" w14:textId="77777777" w:rsidR="00061D2F" w:rsidRPr="005B17C0" w:rsidRDefault="00D51D04" w:rsidP="00707196">
            <w:pPr>
              <w:pStyle w:val="TAC"/>
              <w:rPr>
                <w:noProof/>
                <w:lang w:eastAsia="zh-CN"/>
              </w:rPr>
            </w:pPr>
            <w:r w:rsidRPr="005B17C0">
              <w:rPr>
                <w:noProof/>
                <w:lang w:eastAsia="zh-CN"/>
              </w:rPr>
              <w:t>MCH</w:t>
            </w:r>
            <w:r w:rsidR="00061D2F" w:rsidRPr="005B17C0">
              <w:rPr>
                <w:noProof/>
                <w:lang w:eastAsia="zh-CN"/>
              </w:rPr>
              <w:t xml:space="preserve"> Scheduling Information</w:t>
            </w:r>
            <w:r w:rsidR="00CA12D1" w:rsidRPr="005B17C0">
              <w:rPr>
                <w:noProof/>
                <w:lang w:eastAsia="zh-CN"/>
              </w:rPr>
              <w:t xml:space="preserve"> or Extended MCH Scheduling Information</w:t>
            </w:r>
          </w:p>
        </w:tc>
      </w:tr>
      <w:tr w:rsidR="00E62EF8" w:rsidRPr="005B17C0" w14:paraId="58D91F11" w14:textId="77777777" w:rsidTr="00EA017D">
        <w:trPr>
          <w:jc w:val="center"/>
        </w:trPr>
        <w:tc>
          <w:tcPr>
            <w:tcW w:w="1350" w:type="dxa"/>
          </w:tcPr>
          <w:p w14:paraId="4DE7180E" w14:textId="77777777" w:rsidR="00061D2F" w:rsidRPr="005B17C0" w:rsidRDefault="00061D2F" w:rsidP="00707196">
            <w:pPr>
              <w:pStyle w:val="TAC"/>
              <w:rPr>
                <w:noProof/>
                <w:lang w:eastAsia="zh-CN"/>
              </w:rPr>
            </w:pPr>
            <w:r w:rsidRPr="005B17C0">
              <w:rPr>
                <w:noProof/>
                <w:lang w:eastAsia="zh-CN"/>
              </w:rPr>
              <w:t>11111</w:t>
            </w:r>
          </w:p>
        </w:tc>
        <w:tc>
          <w:tcPr>
            <w:tcW w:w="3060" w:type="dxa"/>
          </w:tcPr>
          <w:p w14:paraId="3592B93D" w14:textId="77777777" w:rsidR="00061D2F" w:rsidRPr="005B17C0" w:rsidRDefault="00061D2F" w:rsidP="00707196">
            <w:pPr>
              <w:pStyle w:val="TAC"/>
              <w:rPr>
                <w:noProof/>
                <w:lang w:eastAsia="zh-CN"/>
              </w:rPr>
            </w:pPr>
            <w:r w:rsidRPr="005B17C0">
              <w:rPr>
                <w:noProof/>
                <w:lang w:eastAsia="zh-CN"/>
              </w:rPr>
              <w:t>Padding</w:t>
            </w:r>
          </w:p>
        </w:tc>
      </w:tr>
      <w:tr w:rsidR="00D87698" w:rsidRPr="005B17C0" w14:paraId="6ADA90F5" w14:textId="77777777" w:rsidTr="00EA017D">
        <w:trPr>
          <w:jc w:val="center"/>
        </w:trPr>
        <w:tc>
          <w:tcPr>
            <w:tcW w:w="4410" w:type="dxa"/>
            <w:gridSpan w:val="2"/>
          </w:tcPr>
          <w:p w14:paraId="1C89BB13" w14:textId="77777777" w:rsidR="00061D2F" w:rsidRPr="005B17C0" w:rsidRDefault="00061D2F" w:rsidP="00707196">
            <w:pPr>
              <w:pStyle w:val="NO"/>
              <w:rPr>
                <w:noProof/>
                <w:lang w:eastAsia="zh-CN"/>
              </w:rPr>
            </w:pPr>
            <w:r w:rsidRPr="005B17C0">
              <w:rPr>
                <w:noProof/>
                <w:lang w:eastAsia="zh-CN"/>
              </w:rPr>
              <w:t>NOTE: If there is no MCCH on MCH, an MTCH could use this value.</w:t>
            </w:r>
          </w:p>
        </w:tc>
      </w:tr>
    </w:tbl>
    <w:p w14:paraId="5DF7E4AA" w14:textId="77777777" w:rsidR="00061D2F" w:rsidRPr="005B17C0" w:rsidRDefault="00061D2F" w:rsidP="00707196">
      <w:pPr>
        <w:rPr>
          <w:noProof/>
        </w:rPr>
      </w:pPr>
    </w:p>
    <w:p w14:paraId="0A0C29B3" w14:textId="77777777" w:rsidR="00E81C3C" w:rsidRPr="005B17C0" w:rsidRDefault="00E81C3C" w:rsidP="00E81C3C">
      <w:pPr>
        <w:pStyle w:val="TH"/>
        <w:rPr>
          <w:noProof/>
        </w:rPr>
      </w:pPr>
      <w:r w:rsidRPr="005B17C0">
        <w:rPr>
          <w:noProof/>
        </w:rPr>
        <w:lastRenderedPageBreak/>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E62EF8" w:rsidRPr="005B17C0" w14:paraId="0966BFF2" w14:textId="77777777" w:rsidTr="006A5675">
        <w:trPr>
          <w:jc w:val="center"/>
        </w:trPr>
        <w:tc>
          <w:tcPr>
            <w:tcW w:w="1129" w:type="dxa"/>
          </w:tcPr>
          <w:p w14:paraId="0FA866A3" w14:textId="77777777" w:rsidR="00E81C3C" w:rsidRPr="005B17C0" w:rsidRDefault="00E81C3C" w:rsidP="006A5675">
            <w:pPr>
              <w:pStyle w:val="TAH"/>
              <w:rPr>
                <w:noProof/>
              </w:rPr>
            </w:pPr>
            <w:r w:rsidRPr="005B17C0">
              <w:rPr>
                <w:noProof/>
              </w:rPr>
              <w:t>Index of R</w:t>
            </w:r>
          </w:p>
        </w:tc>
        <w:tc>
          <w:tcPr>
            <w:tcW w:w="1281" w:type="dxa"/>
          </w:tcPr>
          <w:p w14:paraId="4A762DF1" w14:textId="77777777" w:rsidR="00E81C3C" w:rsidRPr="005B17C0" w:rsidRDefault="00E81C3C" w:rsidP="006A5675">
            <w:pPr>
              <w:pStyle w:val="TAH"/>
              <w:rPr>
                <w:noProof/>
              </w:rPr>
            </w:pPr>
            <w:r w:rsidRPr="005B17C0">
              <w:rPr>
                <w:noProof/>
              </w:rPr>
              <w:t>Index of F2</w:t>
            </w:r>
          </w:p>
        </w:tc>
        <w:tc>
          <w:tcPr>
            <w:tcW w:w="3260" w:type="dxa"/>
          </w:tcPr>
          <w:p w14:paraId="32CD4F44" w14:textId="77777777" w:rsidR="00E81C3C" w:rsidRPr="005B17C0" w:rsidRDefault="00E81C3C" w:rsidP="006A5675">
            <w:pPr>
              <w:pStyle w:val="TAH"/>
              <w:rPr>
                <w:noProof/>
              </w:rPr>
            </w:pPr>
            <w:r w:rsidRPr="005B17C0">
              <w:rPr>
                <w:noProof/>
              </w:rPr>
              <w:t>Short DCQR value</w:t>
            </w:r>
          </w:p>
        </w:tc>
      </w:tr>
      <w:tr w:rsidR="00E62EF8" w:rsidRPr="005B17C0" w14:paraId="7672E5FC" w14:textId="77777777" w:rsidTr="006A5675">
        <w:trPr>
          <w:trHeight w:val="193"/>
          <w:jc w:val="center"/>
        </w:trPr>
        <w:tc>
          <w:tcPr>
            <w:tcW w:w="1129" w:type="dxa"/>
          </w:tcPr>
          <w:p w14:paraId="45DE4B08" w14:textId="77777777" w:rsidR="00E81C3C" w:rsidRPr="005B17C0" w:rsidRDefault="00E81C3C" w:rsidP="006A5675">
            <w:pPr>
              <w:pStyle w:val="TAC"/>
              <w:rPr>
                <w:noProof/>
              </w:rPr>
            </w:pPr>
            <w:r w:rsidRPr="005B17C0">
              <w:rPr>
                <w:noProof/>
              </w:rPr>
              <w:t>0</w:t>
            </w:r>
          </w:p>
        </w:tc>
        <w:tc>
          <w:tcPr>
            <w:tcW w:w="1281" w:type="dxa"/>
          </w:tcPr>
          <w:p w14:paraId="7BF13A82" w14:textId="77777777" w:rsidR="00E81C3C" w:rsidRPr="005B17C0" w:rsidRDefault="00E81C3C" w:rsidP="006A5675">
            <w:pPr>
              <w:pStyle w:val="TAC"/>
            </w:pPr>
            <w:r w:rsidRPr="005B17C0">
              <w:t>0</w:t>
            </w:r>
          </w:p>
        </w:tc>
        <w:tc>
          <w:tcPr>
            <w:tcW w:w="3260" w:type="dxa"/>
          </w:tcPr>
          <w:p w14:paraId="705E8DCD" w14:textId="77777777" w:rsidR="00E81C3C" w:rsidRPr="005B17C0" w:rsidRDefault="00E81C3C" w:rsidP="006A5675">
            <w:pPr>
              <w:pStyle w:val="TAC"/>
              <w:rPr>
                <w:noProof/>
              </w:rPr>
            </w:pPr>
            <w:r w:rsidRPr="005B17C0">
              <w:t>No short DCQR</w:t>
            </w:r>
          </w:p>
        </w:tc>
      </w:tr>
      <w:tr w:rsidR="00E62EF8" w:rsidRPr="005B17C0" w14:paraId="3F17B477" w14:textId="77777777" w:rsidTr="006A5675">
        <w:trPr>
          <w:jc w:val="center"/>
        </w:trPr>
        <w:tc>
          <w:tcPr>
            <w:tcW w:w="1129" w:type="dxa"/>
          </w:tcPr>
          <w:p w14:paraId="30EDDFC5" w14:textId="77777777" w:rsidR="00E81C3C" w:rsidRPr="005B17C0" w:rsidRDefault="00E81C3C" w:rsidP="006A5675">
            <w:pPr>
              <w:pStyle w:val="TAC"/>
              <w:rPr>
                <w:noProof/>
              </w:rPr>
            </w:pPr>
            <w:r w:rsidRPr="005B17C0">
              <w:rPr>
                <w:noProof/>
              </w:rPr>
              <w:t>0</w:t>
            </w:r>
          </w:p>
        </w:tc>
        <w:tc>
          <w:tcPr>
            <w:tcW w:w="1281" w:type="dxa"/>
          </w:tcPr>
          <w:p w14:paraId="30AE5FB6" w14:textId="77777777" w:rsidR="00E81C3C" w:rsidRPr="005B17C0" w:rsidRDefault="00E81C3C" w:rsidP="006A5675">
            <w:pPr>
              <w:pStyle w:val="TAC"/>
            </w:pPr>
            <w:r w:rsidRPr="005B17C0">
              <w:t>1</w:t>
            </w:r>
          </w:p>
        </w:tc>
        <w:tc>
          <w:tcPr>
            <w:tcW w:w="3260" w:type="dxa"/>
          </w:tcPr>
          <w:p w14:paraId="2C9A861C" w14:textId="77777777" w:rsidR="00E81C3C" w:rsidRPr="005B17C0" w:rsidRDefault="00E81C3C" w:rsidP="006A5675">
            <w:pPr>
              <w:pStyle w:val="TAC"/>
              <w:rPr>
                <w:noProof/>
              </w:rPr>
            </w:pPr>
            <w:r w:rsidRPr="005B17C0">
              <w:t>Short DCQR 1</w:t>
            </w:r>
          </w:p>
        </w:tc>
      </w:tr>
      <w:tr w:rsidR="00E62EF8" w:rsidRPr="005B17C0" w14:paraId="4DEC1ED7" w14:textId="77777777" w:rsidTr="006A5675">
        <w:trPr>
          <w:jc w:val="center"/>
        </w:trPr>
        <w:tc>
          <w:tcPr>
            <w:tcW w:w="1129" w:type="dxa"/>
          </w:tcPr>
          <w:p w14:paraId="0B732056" w14:textId="77777777" w:rsidR="00E81C3C" w:rsidRPr="005B17C0" w:rsidRDefault="00E81C3C" w:rsidP="006A5675">
            <w:pPr>
              <w:pStyle w:val="TAC"/>
              <w:rPr>
                <w:noProof/>
              </w:rPr>
            </w:pPr>
            <w:r w:rsidRPr="005B17C0">
              <w:rPr>
                <w:noProof/>
              </w:rPr>
              <w:t>1</w:t>
            </w:r>
          </w:p>
        </w:tc>
        <w:tc>
          <w:tcPr>
            <w:tcW w:w="1281" w:type="dxa"/>
          </w:tcPr>
          <w:p w14:paraId="5AAC3452" w14:textId="77777777" w:rsidR="00E81C3C" w:rsidRPr="005B17C0" w:rsidRDefault="00E81C3C" w:rsidP="006A5675">
            <w:pPr>
              <w:pStyle w:val="TAC"/>
            </w:pPr>
            <w:r w:rsidRPr="005B17C0">
              <w:t>0</w:t>
            </w:r>
          </w:p>
        </w:tc>
        <w:tc>
          <w:tcPr>
            <w:tcW w:w="3260" w:type="dxa"/>
          </w:tcPr>
          <w:p w14:paraId="1B6006A8" w14:textId="77777777" w:rsidR="00E81C3C" w:rsidRPr="005B17C0" w:rsidRDefault="00E81C3C" w:rsidP="006A5675">
            <w:pPr>
              <w:pStyle w:val="TAC"/>
              <w:rPr>
                <w:noProof/>
              </w:rPr>
            </w:pPr>
            <w:r w:rsidRPr="005B17C0">
              <w:t>Short DCQR 2</w:t>
            </w:r>
          </w:p>
        </w:tc>
      </w:tr>
      <w:tr w:rsidR="00D87698" w:rsidRPr="005B17C0" w14:paraId="1E1CBB25" w14:textId="77777777" w:rsidTr="006A5675">
        <w:trPr>
          <w:jc w:val="center"/>
        </w:trPr>
        <w:tc>
          <w:tcPr>
            <w:tcW w:w="1129" w:type="dxa"/>
          </w:tcPr>
          <w:p w14:paraId="766806B4" w14:textId="77777777" w:rsidR="00E81C3C" w:rsidRPr="005B17C0" w:rsidRDefault="00E81C3C" w:rsidP="006A5675">
            <w:pPr>
              <w:pStyle w:val="TAC"/>
              <w:rPr>
                <w:noProof/>
              </w:rPr>
            </w:pPr>
            <w:r w:rsidRPr="005B17C0">
              <w:rPr>
                <w:noProof/>
              </w:rPr>
              <w:t>1</w:t>
            </w:r>
          </w:p>
        </w:tc>
        <w:tc>
          <w:tcPr>
            <w:tcW w:w="1281" w:type="dxa"/>
          </w:tcPr>
          <w:p w14:paraId="0FD6171D" w14:textId="77777777" w:rsidR="00E81C3C" w:rsidRPr="005B17C0" w:rsidRDefault="00E81C3C" w:rsidP="006A5675">
            <w:pPr>
              <w:pStyle w:val="TAC"/>
            </w:pPr>
            <w:r w:rsidRPr="005B17C0">
              <w:t>1</w:t>
            </w:r>
          </w:p>
        </w:tc>
        <w:tc>
          <w:tcPr>
            <w:tcW w:w="3260" w:type="dxa"/>
          </w:tcPr>
          <w:p w14:paraId="2341606B" w14:textId="77777777" w:rsidR="00E81C3C" w:rsidRPr="005B17C0" w:rsidRDefault="00E81C3C" w:rsidP="006A5675">
            <w:pPr>
              <w:pStyle w:val="TAC"/>
              <w:rPr>
                <w:noProof/>
              </w:rPr>
            </w:pPr>
            <w:r w:rsidRPr="005B17C0">
              <w:t>Short DCQR 3</w:t>
            </w:r>
          </w:p>
        </w:tc>
      </w:tr>
    </w:tbl>
    <w:p w14:paraId="4F443EDA" w14:textId="1F4DD7CA" w:rsidR="00E81C3C" w:rsidRDefault="00E81C3C" w:rsidP="00707196">
      <w:pPr>
        <w:rPr>
          <w:noProof/>
        </w:rPr>
      </w:pPr>
    </w:p>
    <w:p w14:paraId="085C265F" w14:textId="63DDBB9A" w:rsidR="001C7F34" w:rsidRPr="001C7F34" w:rsidRDefault="001C7F34" w:rsidP="001C7F34">
      <w:pPr>
        <w:pBdr>
          <w:top w:val="single" w:sz="4" w:space="1" w:color="auto"/>
          <w:left w:val="single" w:sz="4" w:space="4" w:color="auto"/>
          <w:bottom w:val="single" w:sz="4" w:space="1" w:color="auto"/>
          <w:right w:val="single" w:sz="4" w:space="4" w:color="auto"/>
        </w:pBdr>
        <w:shd w:val="clear" w:color="auto" w:fill="FF0000"/>
        <w:jc w:val="center"/>
        <w:rPr>
          <w:noProof/>
          <w:color w:val="FFFFFF"/>
        </w:rPr>
      </w:pPr>
      <w:r w:rsidRPr="001C7F34">
        <w:rPr>
          <w:noProof/>
          <w:color w:val="FFFFFF"/>
        </w:rPr>
        <w:t xml:space="preserve">**** </w:t>
      </w:r>
      <w:r>
        <w:rPr>
          <w:noProof/>
          <w:color w:val="FFFFFF"/>
        </w:rPr>
        <w:t xml:space="preserve">NEXT </w:t>
      </w:r>
      <w:r w:rsidRPr="001C7F34">
        <w:rPr>
          <w:noProof/>
          <w:color w:val="FFFFFF"/>
        </w:rPr>
        <w:t>CHANGE ****</w:t>
      </w:r>
    </w:p>
    <w:p w14:paraId="41AA098C" w14:textId="77777777" w:rsidR="00CB5E5E" w:rsidRPr="005B17C0" w:rsidRDefault="00CB5E5E" w:rsidP="00707196">
      <w:pPr>
        <w:pStyle w:val="Heading2"/>
      </w:pPr>
      <w:bookmarkStart w:id="303" w:name="_Toc29243066"/>
      <w:bookmarkStart w:id="304" w:name="_Toc37256330"/>
      <w:bookmarkStart w:id="305" w:name="_Toc37256484"/>
      <w:bookmarkStart w:id="306" w:name="_Toc46500423"/>
      <w:bookmarkStart w:id="307" w:name="_Toc52536332"/>
      <w:bookmarkStart w:id="308" w:name="_Toc83651888"/>
      <w:r w:rsidRPr="005B17C0">
        <w:t>7.7</w:t>
      </w:r>
      <w:r w:rsidRPr="005B17C0">
        <w:tab/>
        <w:t>HARQ RTT Timer</w:t>
      </w:r>
      <w:r w:rsidR="001B443A" w:rsidRPr="005B17C0">
        <w:t>s</w:t>
      </w:r>
      <w:bookmarkEnd w:id="303"/>
      <w:bookmarkEnd w:id="304"/>
      <w:bookmarkEnd w:id="305"/>
      <w:bookmarkEnd w:id="306"/>
      <w:bookmarkEnd w:id="307"/>
      <w:bookmarkEnd w:id="308"/>
    </w:p>
    <w:p w14:paraId="333D094A" w14:textId="77777777" w:rsidR="00621A90" w:rsidRPr="005B17C0" w:rsidRDefault="00992D77" w:rsidP="00621A90">
      <w:pPr>
        <w:rPr>
          <w:noProof/>
        </w:rPr>
      </w:pPr>
      <w:r w:rsidRPr="005B17C0">
        <w:rPr>
          <w:noProof/>
        </w:rPr>
        <w:t>For each serving cell, in case of</w:t>
      </w:r>
      <w:r w:rsidR="00CB5E5E" w:rsidRPr="005B17C0">
        <w:rPr>
          <w:noProof/>
        </w:rPr>
        <w:t xml:space="preserve"> FDD </w:t>
      </w:r>
      <w:r w:rsidR="00206E06" w:rsidRPr="005B17C0">
        <w:rPr>
          <w:noProof/>
        </w:rPr>
        <w:t xml:space="preserve">configuration </w:t>
      </w:r>
      <w:r w:rsidR="00A358F6" w:rsidRPr="005B17C0">
        <w:rPr>
          <w:noProof/>
        </w:rPr>
        <w:t xml:space="preserve">not configured with </w:t>
      </w:r>
      <w:r w:rsidR="00A358F6" w:rsidRPr="005B17C0">
        <w:rPr>
          <w:i/>
          <w:noProof/>
        </w:rPr>
        <w:t>subframeAssignment-r15</w:t>
      </w:r>
      <w:r w:rsidR="00A358F6" w:rsidRPr="005B17C0">
        <w:rPr>
          <w:noProof/>
        </w:rPr>
        <w:t xml:space="preserve"> </w:t>
      </w:r>
      <w:r w:rsidR="000B0FF3" w:rsidRPr="005B17C0">
        <w:rPr>
          <w:noProof/>
        </w:rPr>
        <w:t xml:space="preserve">and in case of Frame Structure Type 3 configuration </w:t>
      </w:r>
      <w:r w:rsidR="00206E06" w:rsidRPr="005B17C0">
        <w:rPr>
          <w:noProof/>
        </w:rPr>
        <w:t>on the serving cell which carries the HARQ feedback for this serving cell</w:t>
      </w:r>
      <w:r w:rsidRPr="005B17C0">
        <w:rPr>
          <w:noProof/>
        </w:rPr>
        <w:t xml:space="preserve"> </w:t>
      </w:r>
      <w:r w:rsidR="00CB5E5E" w:rsidRPr="005B17C0">
        <w:rPr>
          <w:noProof/>
        </w:rPr>
        <w:t xml:space="preserve">the HARQ RTT Timer is set to 8 subframes. </w:t>
      </w:r>
      <w:r w:rsidRPr="005B17C0">
        <w:rPr>
          <w:noProof/>
        </w:rPr>
        <w:t>For each serving cell, in case of</w:t>
      </w:r>
      <w:r w:rsidR="00CB5E5E" w:rsidRPr="005B17C0">
        <w:rPr>
          <w:noProof/>
        </w:rPr>
        <w:t xml:space="preserve"> TDD </w:t>
      </w:r>
      <w:r w:rsidR="00206E06" w:rsidRPr="005B17C0">
        <w:rPr>
          <w:noProof/>
        </w:rPr>
        <w:t xml:space="preserve">configuration </w:t>
      </w:r>
      <w:r w:rsidR="00765947" w:rsidRPr="005B17C0">
        <w:rPr>
          <w:noProof/>
        </w:rPr>
        <w:t xml:space="preserve">or FDD with </w:t>
      </w:r>
      <w:r w:rsidR="00E244D1" w:rsidRPr="005B17C0">
        <w:rPr>
          <w:i/>
          <w:noProof/>
        </w:rPr>
        <w:t>subframeAssignment-r15</w:t>
      </w:r>
      <w:r w:rsidR="00765947" w:rsidRPr="005B17C0">
        <w:rPr>
          <w:noProof/>
        </w:rPr>
        <w:t xml:space="preserve"> configured </w:t>
      </w:r>
      <w:r w:rsidR="00206E06" w:rsidRPr="005B17C0">
        <w:rPr>
          <w:noProof/>
        </w:rPr>
        <w:t>on the serving cell which carries the HARQ feedback for this serving cell</w:t>
      </w:r>
      <w:r w:rsidRPr="005B17C0">
        <w:rPr>
          <w:noProof/>
        </w:rPr>
        <w:t xml:space="preserve"> </w:t>
      </w:r>
      <w:r w:rsidR="00CB5E5E" w:rsidRPr="005B17C0">
        <w:rPr>
          <w:noProof/>
        </w:rPr>
        <w:t xml:space="preserve">the HARQ RTT Timer is set to k + 4 subframes, where k is the interval between the downlink transmission and the transmission of associated HARQ feedback, as indicated </w:t>
      </w:r>
      <w:r w:rsidRPr="005B17C0">
        <w:rPr>
          <w:noProof/>
        </w:rPr>
        <w:t xml:space="preserve">in </w:t>
      </w:r>
      <w:r w:rsidR="006D2D97" w:rsidRPr="005B17C0">
        <w:rPr>
          <w:noProof/>
        </w:rPr>
        <w:t>clause</w:t>
      </w:r>
      <w:r w:rsidR="00714C3A" w:rsidRPr="005B17C0">
        <w:rPr>
          <w:noProof/>
        </w:rPr>
        <w:t>s</w:t>
      </w:r>
      <w:r w:rsidRPr="005B17C0">
        <w:rPr>
          <w:noProof/>
        </w:rPr>
        <w:t xml:space="preserve"> 10.1 and 10.2 of</w:t>
      </w:r>
      <w:r w:rsidR="00CB5E5E" w:rsidRPr="005B17C0">
        <w:rPr>
          <w:noProof/>
        </w:rPr>
        <w:t xml:space="preserve"> </w:t>
      </w:r>
      <w:r w:rsidR="00EB63D2" w:rsidRPr="005B17C0">
        <w:rPr>
          <w:noProof/>
        </w:rPr>
        <w:t>TS 36.213 [</w:t>
      </w:r>
      <w:r w:rsidR="00CB5E5E" w:rsidRPr="005B17C0">
        <w:rPr>
          <w:noProof/>
        </w:rPr>
        <w:t>2]</w:t>
      </w:r>
      <w:r w:rsidR="00911809" w:rsidRPr="005B17C0">
        <w:rPr>
          <w:noProof/>
        </w:rPr>
        <w:t xml:space="preserve">, and for an RN configured with </w:t>
      </w:r>
      <w:r w:rsidR="00911809" w:rsidRPr="005B17C0">
        <w:rPr>
          <w:i/>
          <w:noProof/>
        </w:rPr>
        <w:t>rn-SubframeConfig</w:t>
      </w:r>
      <w:r w:rsidR="00AA6A69" w:rsidRPr="005B17C0">
        <w:rPr>
          <w:rFonts w:eastAsia="MS Mincho"/>
          <w:noProof/>
        </w:rPr>
        <w:t xml:space="preserve">, as specified in </w:t>
      </w:r>
      <w:r w:rsidR="00EB63D2" w:rsidRPr="005B17C0">
        <w:rPr>
          <w:rFonts w:eastAsia="MS Mincho"/>
          <w:noProof/>
        </w:rPr>
        <w:t>TS 36.331 </w:t>
      </w:r>
      <w:r w:rsidR="00EB63D2" w:rsidRPr="005B17C0">
        <w:rPr>
          <w:noProof/>
        </w:rPr>
        <w:t>[</w:t>
      </w:r>
      <w:r w:rsidR="00911809" w:rsidRPr="005B17C0">
        <w:rPr>
          <w:noProof/>
        </w:rPr>
        <w:t xml:space="preserve">8] and not suspended, as indicated in Table 7.5.1-1 of </w:t>
      </w:r>
      <w:r w:rsidR="00EB63D2" w:rsidRPr="005B17C0">
        <w:rPr>
          <w:noProof/>
        </w:rPr>
        <w:t>TS 36.216 [</w:t>
      </w:r>
      <w:r w:rsidR="00911809" w:rsidRPr="005B17C0">
        <w:rPr>
          <w:noProof/>
        </w:rPr>
        <w:t>11]</w:t>
      </w:r>
      <w:r w:rsidR="00CB5E5E" w:rsidRPr="005B17C0">
        <w:rPr>
          <w:noProof/>
        </w:rPr>
        <w:t>.</w:t>
      </w:r>
    </w:p>
    <w:p w14:paraId="479A3605" w14:textId="77777777" w:rsidR="00621A90" w:rsidRPr="005B17C0" w:rsidRDefault="00621A90" w:rsidP="00621A90">
      <w:pPr>
        <w:rPr>
          <w:noProof/>
        </w:rPr>
      </w:pPr>
      <w:bookmarkStart w:id="309" w:name="_Hlk496784998"/>
      <w:r w:rsidRPr="005B17C0">
        <w:rPr>
          <w:rFonts w:eastAsia="Malgun Gothic"/>
        </w:rPr>
        <w:t xml:space="preserve">For each serving cell, </w:t>
      </w:r>
      <w:r w:rsidRPr="005B17C0">
        <w:rPr>
          <w:noProof/>
        </w:rPr>
        <w:t>for</w:t>
      </w:r>
      <w:r w:rsidRPr="005B17C0">
        <w:rPr>
          <w:rFonts w:eastAsia="Malgun Gothic"/>
        </w:rPr>
        <w:t xml:space="preserve"> HARQ processes scheduled using Short Processing Time </w:t>
      </w:r>
      <w:r w:rsidR="00682184" w:rsidRPr="005B17C0">
        <w:rPr>
          <w:rFonts w:eastAsia="Malgun Gothic"/>
        </w:rPr>
        <w:t>(</w:t>
      </w:r>
      <w:r w:rsidR="00EB63D2" w:rsidRPr="005B17C0">
        <w:rPr>
          <w:rFonts w:eastAsia="Malgun Gothic"/>
        </w:rPr>
        <w:t>TS 36.331 [</w:t>
      </w:r>
      <w:r w:rsidRPr="005B17C0">
        <w:rPr>
          <w:rFonts w:eastAsia="Malgun Gothic"/>
        </w:rPr>
        <w:t>8]</w:t>
      </w:r>
      <w:r w:rsidR="00682184" w:rsidRPr="005B17C0">
        <w:rPr>
          <w:rFonts w:eastAsia="Malgun Gothic"/>
        </w:rPr>
        <w:t>)</w:t>
      </w:r>
      <w:r w:rsidRPr="005B17C0">
        <w:rPr>
          <w:rFonts w:eastAsia="Malgun Gothic"/>
        </w:rPr>
        <w:t xml:space="preserve"> </w:t>
      </w:r>
      <w:r w:rsidRPr="005B17C0">
        <w:rPr>
          <w:noProof/>
        </w:rPr>
        <w:t>the HARQ RTT is set to 6 subframes for FDD and Frame Structure Type 3 and set to k + 3 subframes for TDD</w:t>
      </w:r>
      <w:r w:rsidRPr="005B17C0">
        <w:rPr>
          <w:rFonts w:eastAsia="Malgun Gothic"/>
        </w:rPr>
        <w:t xml:space="preserve">, </w:t>
      </w:r>
      <w:r w:rsidRPr="005B17C0">
        <w:rPr>
          <w:noProof/>
        </w:rPr>
        <w:t xml:space="preserve">where k is the interval between the downlink transmission and the transmission of associated HARQ feedback, as indicated in </w:t>
      </w:r>
      <w:r w:rsidR="006D2D97" w:rsidRPr="005B17C0">
        <w:rPr>
          <w:noProof/>
        </w:rPr>
        <w:t>clause</w:t>
      </w:r>
      <w:r w:rsidRPr="005B17C0">
        <w:rPr>
          <w:noProof/>
        </w:rPr>
        <w:t xml:space="preserve">s 10.1 and 10.2 of </w:t>
      </w:r>
      <w:r w:rsidR="00EB63D2" w:rsidRPr="005B17C0">
        <w:rPr>
          <w:noProof/>
        </w:rPr>
        <w:t>TS 36.213 [</w:t>
      </w:r>
      <w:r w:rsidRPr="005B17C0">
        <w:rPr>
          <w:noProof/>
        </w:rPr>
        <w:t>2].</w:t>
      </w:r>
    </w:p>
    <w:bookmarkEnd w:id="309"/>
    <w:p w14:paraId="02174B5E" w14:textId="77777777" w:rsidR="00621A90" w:rsidRPr="005B17C0" w:rsidRDefault="00621A90" w:rsidP="00621A90">
      <w:pPr>
        <w:rPr>
          <w:noProof/>
        </w:rPr>
      </w:pPr>
      <w:r w:rsidRPr="005B17C0">
        <w:rPr>
          <w:rFonts w:eastAsia="Malgun Gothic"/>
        </w:rPr>
        <w:t xml:space="preserve">For each serving cell, </w:t>
      </w:r>
      <w:r w:rsidRPr="005B17C0">
        <w:rPr>
          <w:noProof/>
        </w:rPr>
        <w:t>for</w:t>
      </w:r>
      <w:r w:rsidRPr="005B17C0">
        <w:rPr>
          <w:rFonts w:eastAsia="Malgun Gothic"/>
        </w:rPr>
        <w:t xml:space="preserve"> HARQ processes scheduled using short TTI </w:t>
      </w:r>
      <w:r w:rsidR="00682184" w:rsidRPr="005B17C0">
        <w:rPr>
          <w:rFonts w:eastAsia="Malgun Gothic"/>
        </w:rPr>
        <w:t>(</w:t>
      </w:r>
      <w:r w:rsidR="00EB63D2" w:rsidRPr="005B17C0">
        <w:rPr>
          <w:rFonts w:eastAsia="Malgun Gothic"/>
        </w:rPr>
        <w:t>TS 36.331 [</w:t>
      </w:r>
      <w:r w:rsidRPr="005B17C0">
        <w:rPr>
          <w:rFonts w:eastAsia="Malgun Gothic"/>
        </w:rPr>
        <w:t>8]</w:t>
      </w:r>
      <w:r w:rsidR="00682184" w:rsidRPr="005B17C0">
        <w:rPr>
          <w:rFonts w:eastAsia="Malgun Gothic"/>
        </w:rPr>
        <w:t>)</w:t>
      </w:r>
      <w:r w:rsidRPr="005B17C0">
        <w:rPr>
          <w:rFonts w:eastAsia="Malgun Gothic"/>
        </w:rPr>
        <w:t xml:space="preserve"> </w:t>
      </w:r>
      <w:r w:rsidRPr="005B17C0">
        <w:rPr>
          <w:noProof/>
        </w:rPr>
        <w:t xml:space="preserve">the HARQ RTT is set to 8 TTIs if the TTI length is one slot or if </w:t>
      </w:r>
      <w:r w:rsidR="00DE6AE3" w:rsidRPr="005B17C0">
        <w:rPr>
          <w:i/>
          <w:noProof/>
        </w:rPr>
        <w:t xml:space="preserve">proc-Timeline </w:t>
      </w:r>
      <w:r w:rsidR="00DE6AE3" w:rsidRPr="005B17C0">
        <w:rPr>
          <w:noProof/>
        </w:rPr>
        <w:t>is set to n+4 set1</w:t>
      </w:r>
      <w:r w:rsidRPr="005B17C0">
        <w:rPr>
          <w:noProof/>
        </w:rPr>
        <w:t xml:space="preserve">, to 12 TTIs if </w:t>
      </w:r>
      <w:r w:rsidR="00DE6AE3" w:rsidRPr="005B17C0">
        <w:rPr>
          <w:i/>
          <w:noProof/>
        </w:rPr>
        <w:t xml:space="preserve">proc-Timeline </w:t>
      </w:r>
      <w:r w:rsidR="00DE6AE3" w:rsidRPr="005B17C0">
        <w:rPr>
          <w:noProof/>
        </w:rPr>
        <w:t>is set to n+6 set1 or n+6 set2</w:t>
      </w:r>
      <w:r w:rsidRPr="005B17C0">
        <w:rPr>
          <w:noProof/>
        </w:rPr>
        <w:t xml:space="preserve"> and to 16 TTIs if </w:t>
      </w:r>
      <w:r w:rsidR="00DE6AE3" w:rsidRPr="005B17C0">
        <w:rPr>
          <w:i/>
          <w:noProof/>
        </w:rPr>
        <w:t xml:space="preserve">proc-Timeline </w:t>
      </w:r>
      <w:r w:rsidR="00DE6AE3" w:rsidRPr="005B17C0">
        <w:rPr>
          <w:noProof/>
        </w:rPr>
        <w:t>is set to n+8 set2</w:t>
      </w:r>
      <w:r w:rsidRPr="005B17C0">
        <w:rPr>
          <w:noProof/>
        </w:rPr>
        <w:t xml:space="preserve"> for FDD and Frame Structure Type 3.</w:t>
      </w:r>
    </w:p>
    <w:p w14:paraId="52B2F7B1" w14:textId="77777777" w:rsidR="001B443A" w:rsidRPr="005B17C0" w:rsidRDefault="00621A90" w:rsidP="001B443A">
      <w:pPr>
        <w:rPr>
          <w:rFonts w:eastAsia="Malgun Gothic"/>
        </w:rPr>
      </w:pPr>
      <w:r w:rsidRPr="005B17C0">
        <w:rPr>
          <w:noProof/>
        </w:rPr>
        <w:t>For TDD short TTI the HARQ RTT is set to k + 4 TTIs</w:t>
      </w:r>
      <w:r w:rsidRPr="005B17C0">
        <w:rPr>
          <w:rFonts w:eastAsia="Malgun Gothic"/>
        </w:rPr>
        <w:t xml:space="preserve">, </w:t>
      </w:r>
      <w:r w:rsidRPr="005B17C0">
        <w:rPr>
          <w:noProof/>
        </w:rPr>
        <w:t xml:space="preserve">where k is the interval between the downlink transmission and the transmission of associated HARQ feedback, as indicated in </w:t>
      </w:r>
      <w:r w:rsidR="006D2D97" w:rsidRPr="005B17C0">
        <w:rPr>
          <w:noProof/>
        </w:rPr>
        <w:t>clause</w:t>
      </w:r>
      <w:r w:rsidRPr="005B17C0">
        <w:rPr>
          <w:noProof/>
        </w:rPr>
        <w:t xml:space="preserve">s 10.1 and 10.2 of </w:t>
      </w:r>
      <w:r w:rsidR="00EB63D2" w:rsidRPr="005B17C0">
        <w:rPr>
          <w:noProof/>
        </w:rPr>
        <w:t>TS 36.213 [</w:t>
      </w:r>
      <w:r w:rsidRPr="005B17C0">
        <w:rPr>
          <w:noProof/>
        </w:rPr>
        <w:t>2].</w:t>
      </w:r>
    </w:p>
    <w:p w14:paraId="36D51107" w14:textId="716D26CF" w:rsidR="001B443A" w:rsidRPr="005B17C0" w:rsidRDefault="001B443A" w:rsidP="001B443A">
      <w:pPr>
        <w:rPr>
          <w:iCs/>
        </w:rPr>
      </w:pPr>
      <w:r w:rsidRPr="005B17C0">
        <w:rPr>
          <w:noProof/>
        </w:rPr>
        <w:t xml:space="preserve">For BL UEs and UEs in enhanced coverage, </w:t>
      </w:r>
      <w:r w:rsidR="00FC348B" w:rsidRPr="005B17C0">
        <w:rPr>
          <w:noProof/>
        </w:rPr>
        <w:t xml:space="preserve">when single TB is scheduled by PDCCH the </w:t>
      </w:r>
      <w:r w:rsidRPr="005B17C0">
        <w:rPr>
          <w:rFonts w:eastAsia="Malgun Gothic"/>
        </w:rPr>
        <w:t>HARQ RTT Timer corresponds to 7 + N</w:t>
      </w:r>
      <w:ins w:id="310" w:author="Rev MediaTek Inc." w:date="2022-03-23T09:52:00Z">
        <w:r w:rsidR="00D10469" w:rsidRPr="00D10469">
          <w:rPr>
            <w:rFonts w:eastAsia="Malgun Gothic"/>
          </w:rPr>
          <w:t xml:space="preserve"> + RTToffset,</w:t>
        </w:r>
      </w:ins>
      <w:r w:rsidRPr="005B17C0">
        <w:rPr>
          <w:rFonts w:eastAsia="Malgun Gothic"/>
        </w:rPr>
        <w:t xml:space="preserve"> where N is the used PUCCH repetition factor, where only valid (configured) UL subframes as configured by upper layers in </w:t>
      </w:r>
      <w:r w:rsidR="00D778F6" w:rsidRPr="005B17C0">
        <w:rPr>
          <w:i/>
        </w:rPr>
        <w:t>fdd-UplinkSubframeBitmapBR</w:t>
      </w:r>
      <w:r w:rsidR="00D778F6" w:rsidRPr="005B17C0">
        <w:t xml:space="preserve"> </w:t>
      </w:r>
      <w:r w:rsidRPr="005B17C0">
        <w:rPr>
          <w:rFonts w:eastAsia="Malgun Gothic"/>
        </w:rPr>
        <w:t>are counted.</w:t>
      </w:r>
      <w:r w:rsidR="000135C3" w:rsidRPr="005B17C0">
        <w:rPr>
          <w:rFonts w:eastAsia="Malgun Gothic"/>
        </w:rPr>
        <w:t xml:space="preserve"> </w:t>
      </w:r>
      <w:r w:rsidR="000135C3" w:rsidRPr="005B17C0">
        <w:rPr>
          <w:iCs/>
        </w:rPr>
        <w:t>In case of TDD,</w:t>
      </w:r>
      <w:r w:rsidR="000135C3" w:rsidRPr="005B17C0">
        <w:rPr>
          <w:iCs/>
          <w:lang w:eastAsia="zh-CN"/>
        </w:rPr>
        <w:t xml:space="preserve"> </w:t>
      </w:r>
      <w:r w:rsidR="000135C3" w:rsidRPr="005B17C0">
        <w:rPr>
          <w:iCs/>
        </w:rPr>
        <w:t>HARQ RTT Timer corresponds to 3</w:t>
      </w:r>
      <w:r w:rsidR="000135C3" w:rsidRPr="005B17C0">
        <w:rPr>
          <w:iCs/>
          <w:lang w:eastAsia="zh-CN"/>
        </w:rPr>
        <w:t xml:space="preserve"> </w:t>
      </w:r>
      <w:r w:rsidR="000135C3" w:rsidRPr="005B17C0">
        <w:rPr>
          <w:iCs/>
        </w:rPr>
        <w:t>+</w:t>
      </w:r>
      <w:r w:rsidR="000135C3" w:rsidRPr="005B17C0">
        <w:rPr>
          <w:iCs/>
          <w:lang w:eastAsia="zh-CN"/>
        </w:rPr>
        <w:t xml:space="preserve"> </w:t>
      </w:r>
      <w:r w:rsidR="000135C3" w:rsidRPr="005B17C0">
        <w:rPr>
          <w:iCs/>
        </w:rPr>
        <w:t>k</w:t>
      </w:r>
      <w:r w:rsidR="000135C3" w:rsidRPr="005B17C0">
        <w:rPr>
          <w:iCs/>
          <w:lang w:eastAsia="zh-CN"/>
        </w:rPr>
        <w:t xml:space="preserve"> </w:t>
      </w:r>
      <w:r w:rsidR="000135C3" w:rsidRPr="005B17C0">
        <w:rPr>
          <w:iCs/>
        </w:rPr>
        <w:t>+</w:t>
      </w:r>
      <w:r w:rsidR="000135C3" w:rsidRPr="005B17C0">
        <w:rPr>
          <w:iCs/>
          <w:lang w:eastAsia="zh-CN"/>
        </w:rPr>
        <w:t xml:space="preserve"> </w:t>
      </w:r>
      <w:r w:rsidR="000135C3" w:rsidRPr="005B17C0">
        <w:rPr>
          <w:iCs/>
        </w:rPr>
        <w:t>N</w:t>
      </w:r>
      <w:ins w:id="311" w:author="Rev MediaTek Inc." w:date="2022-03-23T09:52:00Z">
        <w:r w:rsidR="00D10469" w:rsidRPr="00D10469">
          <w:rPr>
            <w:iCs/>
          </w:rPr>
          <w:t xml:space="preserve"> + RTToffset</w:t>
        </w:r>
      </w:ins>
      <w:r w:rsidR="000135C3" w:rsidRPr="005B17C0">
        <w:rPr>
          <w:iCs/>
        </w:rPr>
        <w:t>, where k is</w:t>
      </w:r>
      <w:r w:rsidR="00246184" w:rsidRPr="005B17C0">
        <w:rPr>
          <w:iCs/>
        </w:rPr>
        <w:t xml:space="preserve"> </w:t>
      </w:r>
      <w:r w:rsidR="000135C3" w:rsidRPr="005B17C0">
        <w:rPr>
          <w:iCs/>
        </w:rPr>
        <w:t xml:space="preserve">the interval between the last repetition of downlink transmission and the first repetition of the transmission of associated HARQ feedback, and N is the used PUCCH repetition factor, where only valid UL subframes are counted as indicated in </w:t>
      </w:r>
      <w:r w:rsidR="006D2D97" w:rsidRPr="005B17C0">
        <w:rPr>
          <w:iCs/>
        </w:rPr>
        <w:t>clause</w:t>
      </w:r>
      <w:r w:rsidR="000135C3" w:rsidRPr="005B17C0">
        <w:rPr>
          <w:iCs/>
        </w:rPr>
        <w:t xml:space="preserve">s 10.1 and </w:t>
      </w:r>
      <w:r w:rsidR="000135C3" w:rsidRPr="005B17C0">
        <w:rPr>
          <w:iCs/>
          <w:lang w:eastAsia="zh-CN"/>
        </w:rPr>
        <w:t>10.2</w:t>
      </w:r>
      <w:r w:rsidR="000135C3" w:rsidRPr="005B17C0">
        <w:rPr>
          <w:iCs/>
        </w:rPr>
        <w:t xml:space="preserve"> of </w:t>
      </w:r>
      <w:r w:rsidR="00EB63D2" w:rsidRPr="005B17C0">
        <w:rPr>
          <w:iCs/>
        </w:rPr>
        <w:t>TS 36.213 [</w:t>
      </w:r>
      <w:r w:rsidR="000135C3" w:rsidRPr="005B17C0">
        <w:rPr>
          <w:iCs/>
          <w:lang w:eastAsia="zh-CN"/>
        </w:rPr>
        <w:t>2</w:t>
      </w:r>
      <w:r w:rsidR="000135C3" w:rsidRPr="005B17C0">
        <w:rPr>
          <w:iCs/>
        </w:rPr>
        <w:t>].</w:t>
      </w:r>
    </w:p>
    <w:p w14:paraId="26FB0E37" w14:textId="58954461" w:rsidR="00FC348B" w:rsidRPr="005B17C0" w:rsidRDefault="00FC348B" w:rsidP="00FC348B">
      <w:pPr>
        <w:rPr>
          <w:rFonts w:eastAsia="Malgun Gothic"/>
        </w:rPr>
      </w:pPr>
      <w:r w:rsidRPr="005B17C0">
        <w:rPr>
          <w:iCs/>
        </w:rPr>
        <w:t>For BL UEs and UEs in enhanced coverage, when multiple TBs are scheduled by PDCCH and HARQ-ACK bundling is not configured, the HARQ RTT Timer corresponds to 7 + m * N</w:t>
      </w:r>
      <w:ins w:id="312" w:author="Rev MediaTek Inc." w:date="2022-03-23T09:53:00Z">
        <w:r w:rsidR="00D10469" w:rsidRPr="00D10469">
          <w:rPr>
            <w:iCs/>
          </w:rPr>
          <w:t xml:space="preserve"> + RTToffset,</w:t>
        </w:r>
      </w:ins>
      <w:r w:rsidRPr="005B17C0">
        <w:rPr>
          <w:iCs/>
        </w:rPr>
        <w:t xml:space="preserve"> where N is the used PUCCH repetition factor and m is the number of scheduled TBs as indicated in PDCCH, where only valid (configured) UL subframes as configured </w:t>
      </w:r>
      <w:r w:rsidRPr="005B17C0">
        <w:rPr>
          <w:rFonts w:eastAsia="Malgun Gothic"/>
        </w:rPr>
        <w:t xml:space="preserve">by upper layers in </w:t>
      </w:r>
      <w:r w:rsidRPr="005B17C0">
        <w:rPr>
          <w:i/>
        </w:rPr>
        <w:t>fdd-UplinkSubframeBitmapBR</w:t>
      </w:r>
      <w:r w:rsidRPr="005B17C0">
        <w:t xml:space="preserve"> </w:t>
      </w:r>
      <w:r w:rsidRPr="005B17C0">
        <w:rPr>
          <w:rFonts w:eastAsia="Malgun Gothic"/>
        </w:rPr>
        <w:t>are counted.</w:t>
      </w:r>
    </w:p>
    <w:p w14:paraId="085D1133" w14:textId="39D020AE" w:rsidR="00FC348B" w:rsidRPr="005B17C0" w:rsidRDefault="00FC348B" w:rsidP="00FC348B">
      <w:pPr>
        <w:rPr>
          <w:rFonts w:eastAsia="Malgun Gothic"/>
        </w:rPr>
      </w:pPr>
      <w:r w:rsidRPr="005B17C0">
        <w:rPr>
          <w:iCs/>
        </w:rPr>
        <w:t>For BL UEs and UEs in enhanced coverage, when multiple TBs are scheduled by PDCCH and HARQ-ACK bundling is configured the HARQ RTT Timer corresponds to 7 + k * N</w:t>
      </w:r>
      <w:ins w:id="313" w:author="Rev MediaTek Inc." w:date="2022-03-23T09:53:00Z">
        <w:r w:rsidR="00D10469" w:rsidRPr="00D10469">
          <w:rPr>
            <w:iCs/>
          </w:rPr>
          <w:t xml:space="preserve"> + RTToffset,</w:t>
        </w:r>
      </w:ins>
      <w:r w:rsidRPr="005B17C0">
        <w:rPr>
          <w:iCs/>
        </w:rPr>
        <w:t xml:space="preserve"> where N is the used PUCCH repetition factor and k is the number of HARQ feedback bundles, k = ceiling(N</w:t>
      </w:r>
      <w:r w:rsidRPr="005B17C0">
        <w:rPr>
          <w:iCs/>
          <w:vertAlign w:val="subscript"/>
        </w:rPr>
        <w:t>TB</w:t>
      </w:r>
      <w:r w:rsidRPr="005B17C0">
        <w:rPr>
          <w:iCs/>
        </w:rPr>
        <w:t>/M), where N</w:t>
      </w:r>
      <w:r w:rsidRPr="005B17C0">
        <w:rPr>
          <w:iCs/>
          <w:vertAlign w:val="subscript"/>
        </w:rPr>
        <w:t>TB</w:t>
      </w:r>
      <w:r w:rsidRPr="005B17C0">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5B17C0">
        <w:rPr>
          <w:rFonts w:eastAsia="Malgun Gothic"/>
        </w:rPr>
        <w:t xml:space="preserve">by upper layers in </w:t>
      </w:r>
      <w:r w:rsidRPr="005B17C0">
        <w:rPr>
          <w:i/>
        </w:rPr>
        <w:t>fdd-UplinkSubframeBitmapBR</w:t>
      </w:r>
      <w:r w:rsidRPr="005B17C0">
        <w:t xml:space="preserve"> </w:t>
      </w:r>
      <w:r w:rsidRPr="005B17C0">
        <w:rPr>
          <w:rFonts w:eastAsia="Malgun Gothic"/>
        </w:rPr>
        <w:t>are counted.</w:t>
      </w:r>
    </w:p>
    <w:p w14:paraId="7569945C" w14:textId="5DD9EA74" w:rsidR="00964F48" w:rsidRPr="005B17C0" w:rsidRDefault="00964F48" w:rsidP="001B443A">
      <w:pPr>
        <w:rPr>
          <w:rFonts w:eastAsia="Malgun Gothic"/>
        </w:rPr>
      </w:pPr>
      <w:r w:rsidRPr="005B17C0">
        <w:rPr>
          <w:rFonts w:eastAsia="Malgun Gothic"/>
        </w:rPr>
        <w:t>For NB-IoT</w:t>
      </w:r>
      <w:r w:rsidR="00CB193B" w:rsidRPr="005B17C0">
        <w:rPr>
          <w:rFonts w:eastAsia="Malgun Gothic"/>
        </w:rPr>
        <w:t>, when single TB is scheduled by PDCCH or when multiple TBs are scheduled for the interleaved case when HARQ-ACK bundling is configured</w:t>
      </w:r>
      <w:r w:rsidRPr="005B17C0">
        <w:rPr>
          <w:rFonts w:eastAsia="Malgun Gothic"/>
        </w:rPr>
        <w:t xml:space="preserve"> the HARQ RTT Timer is set to k+3+N</w:t>
      </w:r>
      <w:ins w:id="314" w:author="Rev MediaTek Inc." w:date="2022-03-23T09:54:00Z">
        <w:r w:rsidR="00D10469" w:rsidRPr="00D10469">
          <w:rPr>
            <w:rFonts w:eastAsia="Malgun Gothic"/>
          </w:rPr>
          <w:t xml:space="preserve"> + RTToffset</w:t>
        </w:r>
      </w:ins>
      <w:r w:rsidRPr="005B17C0">
        <w:rPr>
          <w:rFonts w:eastAsia="Malgun Gothic"/>
        </w:rPr>
        <w:t>+deltaPDCCH</w:t>
      </w:r>
      <w:r w:rsidR="00201572" w:rsidRPr="005B17C0">
        <w:rPr>
          <w:lang w:eastAsia="zh-CN"/>
        </w:rPr>
        <w:t xml:space="preserve"> subframes</w:t>
      </w:r>
      <w:r w:rsidRPr="005B17C0">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w:t>
      </w:r>
      <w:r w:rsidR="0000175A" w:rsidRPr="005B17C0">
        <w:rPr>
          <w:rFonts w:eastAsia="Malgun Gothic"/>
        </w:rPr>
        <w:t xml:space="preserve">starting </w:t>
      </w:r>
      <w:r w:rsidRPr="005B17C0">
        <w:rPr>
          <w:rFonts w:eastAsia="Malgun Gothic"/>
        </w:rPr>
        <w:t xml:space="preserve">from the </w:t>
      </w:r>
      <w:r w:rsidR="0000175A" w:rsidRPr="005B17C0">
        <w:rPr>
          <w:rFonts w:eastAsia="Malgun Gothic"/>
        </w:rPr>
        <w:t xml:space="preserve">subframe following the </w:t>
      </w:r>
      <w:r w:rsidR="00201572" w:rsidRPr="005B17C0">
        <w:rPr>
          <w:lang w:eastAsia="zh-CN"/>
        </w:rPr>
        <w:t xml:space="preserve">last </w:t>
      </w:r>
      <w:r w:rsidRPr="005B17C0">
        <w:rPr>
          <w:rFonts w:eastAsia="Malgun Gothic"/>
        </w:rPr>
        <w:t>subframe of the</w:t>
      </w:r>
      <w:r w:rsidR="00201572" w:rsidRPr="005B17C0">
        <w:rPr>
          <w:lang w:eastAsia="zh-TW"/>
        </w:rPr>
        <w:t xml:space="preserve"> associated</w:t>
      </w:r>
      <w:r w:rsidRPr="005B17C0">
        <w:rPr>
          <w:rFonts w:eastAsia="Malgun Gothic"/>
        </w:rPr>
        <w:t xml:space="preserve"> HARQ</w:t>
      </w:r>
      <w:r w:rsidR="00201572" w:rsidRPr="005B17C0">
        <w:rPr>
          <w:lang w:eastAsia="zh-CN"/>
        </w:rPr>
        <w:t xml:space="preserve"> feedback</w:t>
      </w:r>
      <w:r w:rsidRPr="005B17C0">
        <w:rPr>
          <w:rFonts w:eastAsia="Malgun Gothic"/>
        </w:rPr>
        <w:t xml:space="preserve"> transmission</w:t>
      </w:r>
      <w:r w:rsidR="00201572" w:rsidRPr="005B17C0">
        <w:rPr>
          <w:lang w:eastAsia="zh-CN"/>
        </w:rPr>
        <w:t xml:space="preserve"> plus 3 subframes</w:t>
      </w:r>
      <w:r w:rsidRPr="005B17C0">
        <w:rPr>
          <w:rFonts w:eastAsia="Malgun Gothic"/>
        </w:rPr>
        <w:t xml:space="preserve"> to the first subframe of the next PDCCH occasion.</w:t>
      </w:r>
    </w:p>
    <w:p w14:paraId="6E6D8E85" w14:textId="723A98FF" w:rsidR="00CB193B" w:rsidRPr="005B17C0" w:rsidRDefault="00CB193B" w:rsidP="00CB193B">
      <w:pPr>
        <w:rPr>
          <w:rFonts w:eastAsia="Malgun Gothic"/>
        </w:rPr>
      </w:pPr>
      <w:r w:rsidRPr="005B17C0">
        <w:rPr>
          <w:rFonts w:eastAsia="Malgun Gothic"/>
        </w:rPr>
        <w:t>For NB-IoT, when multiple TBs are scheduled by PDCCH for the non-interleaved case or for the interleaved case when HARQ-ACK bundling is not configured, the HARQ RTT Timer is set to k+2*N+1</w:t>
      </w:r>
      <w:ins w:id="315" w:author="Rev MediaTek Inc." w:date="2022-03-23T09:54:00Z">
        <w:r w:rsidR="00D10469" w:rsidRPr="00D10469">
          <w:rPr>
            <w:rFonts w:eastAsia="Malgun Gothic"/>
          </w:rPr>
          <w:t xml:space="preserve"> + RTToffset</w:t>
        </w:r>
        <w:r w:rsidR="00D10469">
          <w:rPr>
            <w:rFonts w:eastAsia="Malgun Gothic"/>
          </w:rPr>
          <w:t xml:space="preserve"> </w:t>
        </w:r>
      </w:ins>
      <w:r w:rsidRPr="005B17C0">
        <w:rPr>
          <w:rFonts w:eastAsia="Malgun Gothic"/>
        </w:rPr>
        <w:t>+deltaPDCCH</w:t>
      </w:r>
      <w:r w:rsidRPr="005B17C0">
        <w:rPr>
          <w:lang w:eastAsia="zh-CN"/>
        </w:rPr>
        <w:t xml:space="preserve"> subframes </w:t>
      </w:r>
      <w:r w:rsidRPr="005B17C0">
        <w:rPr>
          <w:rFonts w:eastAsia="Malgun Gothic"/>
        </w:rPr>
        <w:t xml:space="preserve">where k is the interval between the last subframe of the downlink transmission and the first subframe of the </w:t>
      </w:r>
      <w:r w:rsidRPr="005B17C0">
        <w:rPr>
          <w:rFonts w:eastAsia="Malgun Gothic"/>
        </w:rPr>
        <w:lastRenderedPageBreak/>
        <w:t xml:space="preserve">first HARQ feedback transmission and N is the transmission duration in subframes of the associated HARQ feedback, and deltaPDCCH is the interval starting from the subframe following the </w:t>
      </w:r>
      <w:r w:rsidRPr="005B17C0">
        <w:rPr>
          <w:lang w:eastAsia="zh-CN"/>
        </w:rPr>
        <w:t xml:space="preserve">last </w:t>
      </w:r>
      <w:r w:rsidRPr="005B17C0">
        <w:rPr>
          <w:rFonts w:eastAsia="Malgun Gothic"/>
        </w:rPr>
        <w:t>subframe of the</w:t>
      </w:r>
      <w:r w:rsidRPr="005B17C0">
        <w:rPr>
          <w:lang w:eastAsia="zh-TW"/>
        </w:rPr>
        <w:t xml:space="preserve"> last </w:t>
      </w:r>
      <w:r w:rsidRPr="005B17C0">
        <w:rPr>
          <w:rFonts w:eastAsia="Malgun Gothic"/>
        </w:rPr>
        <w:t>HARQ</w:t>
      </w:r>
      <w:r w:rsidRPr="005B17C0">
        <w:rPr>
          <w:lang w:eastAsia="zh-CN"/>
        </w:rPr>
        <w:t xml:space="preserve"> feedback</w:t>
      </w:r>
      <w:r w:rsidRPr="005B17C0">
        <w:rPr>
          <w:rFonts w:eastAsia="Malgun Gothic"/>
        </w:rPr>
        <w:t xml:space="preserve"> transmission</w:t>
      </w:r>
      <w:r w:rsidRPr="005B17C0">
        <w:rPr>
          <w:lang w:eastAsia="zh-CN"/>
        </w:rPr>
        <w:t xml:space="preserve"> plus 1 subframe</w:t>
      </w:r>
      <w:r w:rsidRPr="005B17C0">
        <w:rPr>
          <w:rFonts w:eastAsia="Malgun Gothic"/>
        </w:rPr>
        <w:t xml:space="preserve"> to the first subframe of the next PDCCH occasion.</w:t>
      </w:r>
    </w:p>
    <w:p w14:paraId="7C018351" w14:textId="77777777" w:rsidR="00524006" w:rsidRPr="005B17C0" w:rsidRDefault="00F071A6" w:rsidP="00524006">
      <w:pPr>
        <w:rPr>
          <w:rFonts w:eastAsia="Malgun Gothic"/>
        </w:rPr>
      </w:pPr>
      <w:r w:rsidRPr="005B17C0">
        <w:rPr>
          <w:rFonts w:eastAsia="Malgun Gothic"/>
        </w:rPr>
        <w:t>Except for NB-IoT</w:t>
      </w:r>
      <w:r w:rsidR="00621A90" w:rsidRPr="005B17C0">
        <w:t xml:space="preserve"> </w:t>
      </w:r>
      <w:r w:rsidR="00621A90" w:rsidRPr="005B17C0">
        <w:rPr>
          <w:rFonts w:eastAsia="Malgun Gothic"/>
        </w:rPr>
        <w:t>and for HARQ processes scheduled using Short Processing Time and for short TTI</w:t>
      </w:r>
      <w:r w:rsidRPr="005B17C0">
        <w:rPr>
          <w:rFonts w:eastAsia="Malgun Gothic"/>
        </w:rPr>
        <w:t xml:space="preserve">, </w:t>
      </w:r>
      <w:r w:rsidR="001B443A" w:rsidRPr="005B17C0">
        <w:rPr>
          <w:rFonts w:eastAsia="Malgun Gothic"/>
        </w:rPr>
        <w:t xml:space="preserve">UL HARQ RTT Timer length is set </w:t>
      </w:r>
      <w:r w:rsidRPr="005B17C0">
        <w:rPr>
          <w:rFonts w:eastAsia="Malgun Gothic"/>
        </w:rPr>
        <w:t>to</w:t>
      </w:r>
      <w:r w:rsidR="001B443A" w:rsidRPr="005B17C0">
        <w:rPr>
          <w:rFonts w:eastAsia="Malgun Gothic"/>
        </w:rPr>
        <w:t xml:space="preserve"> 4 subframes</w:t>
      </w:r>
      <w:r w:rsidR="000135C3" w:rsidRPr="005B17C0">
        <w:rPr>
          <w:iCs/>
        </w:rPr>
        <w:t xml:space="preserve"> for FDD</w:t>
      </w:r>
      <w:r w:rsidR="000B0FF3" w:rsidRPr="005B17C0">
        <w:rPr>
          <w:iCs/>
        </w:rPr>
        <w:t xml:space="preserve"> and Frame Structure Type 3</w:t>
      </w:r>
      <w:r w:rsidR="000135C3" w:rsidRPr="005B17C0">
        <w:rPr>
          <w:iCs/>
        </w:rPr>
        <w:t>, and set to k</w:t>
      </w:r>
      <w:r w:rsidR="000135C3" w:rsidRPr="005B17C0">
        <w:rPr>
          <w:iCs/>
          <w:vertAlign w:val="subscript"/>
        </w:rPr>
        <w:t>ULHARQRTT</w:t>
      </w:r>
      <w:r w:rsidR="000135C3" w:rsidRPr="005B17C0">
        <w:rPr>
          <w:iCs/>
        </w:rPr>
        <w:t xml:space="preserve"> subframes for TDD, where k</w:t>
      </w:r>
      <w:r w:rsidR="000135C3" w:rsidRPr="005B17C0">
        <w:rPr>
          <w:iCs/>
          <w:vertAlign w:val="subscript"/>
        </w:rPr>
        <w:t>ULHARQRTT</w:t>
      </w:r>
      <w:r w:rsidR="000135C3" w:rsidRPr="005B17C0">
        <w:rPr>
          <w:iCs/>
          <w:lang w:eastAsia="zh-CN"/>
        </w:rPr>
        <w:t xml:space="preserve"> </w:t>
      </w:r>
      <w:r w:rsidR="000135C3" w:rsidRPr="005B17C0">
        <w:rPr>
          <w:iCs/>
        </w:rPr>
        <w:t>equals to the k</w:t>
      </w:r>
      <w:r w:rsidR="000135C3" w:rsidRPr="005B17C0">
        <w:rPr>
          <w:iCs/>
          <w:vertAlign w:val="subscript"/>
        </w:rPr>
        <w:t>PHICH</w:t>
      </w:r>
      <w:r w:rsidR="000135C3" w:rsidRPr="005B17C0">
        <w:rPr>
          <w:iCs/>
        </w:rPr>
        <w:t xml:space="preserve"> value indicated in Table 9.1.2-1</w:t>
      </w:r>
      <w:r w:rsidR="000135C3" w:rsidRPr="005B17C0">
        <w:rPr>
          <w:iCs/>
          <w:lang w:eastAsia="zh-CN"/>
        </w:rPr>
        <w:t xml:space="preserve"> </w:t>
      </w:r>
      <w:r w:rsidR="000135C3" w:rsidRPr="005B17C0">
        <w:rPr>
          <w:iCs/>
        </w:rPr>
        <w:t xml:space="preserve">of </w:t>
      </w:r>
      <w:r w:rsidR="00EB63D2" w:rsidRPr="005B17C0">
        <w:rPr>
          <w:iCs/>
        </w:rPr>
        <w:t>TS 36.213 [</w:t>
      </w:r>
      <w:r w:rsidR="000135C3" w:rsidRPr="005B17C0">
        <w:rPr>
          <w:iCs/>
        </w:rPr>
        <w:t>2]</w:t>
      </w:r>
      <w:r w:rsidR="00DF68D3" w:rsidRPr="005B17C0">
        <w:rPr>
          <w:iCs/>
        </w:rPr>
        <w:t xml:space="preserve"> if the UE is not configured with </w:t>
      </w:r>
      <w:r w:rsidR="007C7C66" w:rsidRPr="005B17C0">
        <w:rPr>
          <w:iCs/>
        </w:rPr>
        <w:t>upper</w:t>
      </w:r>
      <w:r w:rsidR="00DF68D3" w:rsidRPr="005B17C0">
        <w:rPr>
          <w:iCs/>
        </w:rPr>
        <w:t xml:space="preserve"> layer parameter </w:t>
      </w:r>
      <w:r w:rsidR="00DF68D3" w:rsidRPr="005B17C0">
        <w:rPr>
          <w:i/>
          <w:iCs/>
        </w:rPr>
        <w:t>symPUSCH-UpPts</w:t>
      </w:r>
      <w:r w:rsidR="00DF68D3" w:rsidRPr="005B17C0">
        <w:rPr>
          <w:iCs/>
        </w:rPr>
        <w:t xml:space="preserve"> for the serving cell, otherwise the k</w:t>
      </w:r>
      <w:r w:rsidR="00DF68D3" w:rsidRPr="005B17C0">
        <w:rPr>
          <w:iCs/>
          <w:vertAlign w:val="subscript"/>
        </w:rPr>
        <w:t>PHICH</w:t>
      </w:r>
      <w:r w:rsidR="00DF68D3" w:rsidRPr="005B17C0">
        <w:rPr>
          <w:iCs/>
        </w:rPr>
        <w:t xml:space="preserve"> value is indicated in Table 9.1.2-3</w:t>
      </w:r>
      <w:r w:rsidR="000135C3" w:rsidRPr="005B17C0">
        <w:rPr>
          <w:rFonts w:eastAsia="Malgun Gothic"/>
        </w:rPr>
        <w:t>.</w:t>
      </w:r>
    </w:p>
    <w:p w14:paraId="6117B621" w14:textId="14682802" w:rsidR="00621A90" w:rsidRPr="005B17C0" w:rsidRDefault="00964F48" w:rsidP="00621A90">
      <w:pPr>
        <w:rPr>
          <w:rFonts w:eastAsia="Malgun Gothic"/>
        </w:rPr>
      </w:pPr>
      <w:r w:rsidRPr="005B17C0">
        <w:rPr>
          <w:rFonts w:eastAsia="Malgun Gothic"/>
        </w:rPr>
        <w:t xml:space="preserve">For NB-IoT, </w:t>
      </w:r>
      <w:r w:rsidR="00CB193B" w:rsidRPr="005B17C0">
        <w:rPr>
          <w:rFonts w:eastAsia="Malgun Gothic"/>
        </w:rPr>
        <w:t xml:space="preserve">when single TB is scheduled by PDCCH </w:t>
      </w:r>
      <w:r w:rsidRPr="005B17C0">
        <w:rPr>
          <w:rFonts w:eastAsia="Malgun Gothic"/>
        </w:rPr>
        <w:t>the UL HARQ RTT timer length is set to 4</w:t>
      </w:r>
      <w:ins w:id="316" w:author="Rev MediaTek Inc." w:date="2022-03-23T09:55:00Z">
        <w:r w:rsidR="00D10469" w:rsidRPr="00D10469">
          <w:rPr>
            <w:rFonts w:eastAsia="Malgun Gothic"/>
          </w:rPr>
          <w:t xml:space="preserve"> + RTToffset</w:t>
        </w:r>
        <w:r w:rsidR="00D10469">
          <w:rPr>
            <w:rFonts w:eastAsia="Malgun Gothic"/>
          </w:rPr>
          <w:t xml:space="preserve"> </w:t>
        </w:r>
      </w:ins>
      <w:r w:rsidRPr="005B17C0">
        <w:rPr>
          <w:rFonts w:eastAsia="Malgun Gothic"/>
        </w:rPr>
        <w:t xml:space="preserve">+deltaPDCCH subframes, where deltaPDCCH is the interval </w:t>
      </w:r>
      <w:r w:rsidR="0000175A" w:rsidRPr="005B17C0">
        <w:rPr>
          <w:rFonts w:eastAsia="Malgun Gothic"/>
        </w:rPr>
        <w:t xml:space="preserve">starting </w:t>
      </w:r>
      <w:r w:rsidRPr="005B17C0">
        <w:rPr>
          <w:rFonts w:eastAsia="Malgun Gothic"/>
        </w:rPr>
        <w:t xml:space="preserve">from the </w:t>
      </w:r>
      <w:r w:rsidR="0000175A" w:rsidRPr="005B17C0">
        <w:rPr>
          <w:rFonts w:eastAsia="Malgun Gothic"/>
        </w:rPr>
        <w:t xml:space="preserve">subframe following the </w:t>
      </w:r>
      <w:r w:rsidRPr="005B17C0">
        <w:rPr>
          <w:rFonts w:eastAsia="Malgun Gothic"/>
        </w:rPr>
        <w:t xml:space="preserve">last subframe of the PUSCH transmission plus </w:t>
      </w:r>
      <w:r w:rsidR="009D164F" w:rsidRPr="005B17C0">
        <w:rPr>
          <w:rFonts w:eastAsia="Malgun Gothic"/>
        </w:rPr>
        <w:t>3</w:t>
      </w:r>
      <w:r w:rsidRPr="005B17C0">
        <w:rPr>
          <w:rFonts w:eastAsia="Malgun Gothic"/>
        </w:rPr>
        <w:t xml:space="preserve"> subframes to the first subframe of the next PDCCH occasion.</w:t>
      </w:r>
    </w:p>
    <w:p w14:paraId="65B30BFE" w14:textId="103AB6D8" w:rsidR="00CB193B" w:rsidRPr="005B17C0" w:rsidRDefault="00CB193B" w:rsidP="00CB193B">
      <w:pPr>
        <w:rPr>
          <w:rFonts w:eastAsia="Malgun Gothic"/>
        </w:rPr>
      </w:pPr>
      <w:r w:rsidRPr="005B17C0">
        <w:rPr>
          <w:rFonts w:eastAsia="Malgun Gothic"/>
        </w:rPr>
        <w:t>For NB-IoT, when multiple TBs are scheduled by PDCCH the UL HARQ RTT timer length is set to 1</w:t>
      </w:r>
      <w:ins w:id="317" w:author="Rev MediaTek Inc." w:date="2022-03-23T09:55:00Z">
        <w:r w:rsidR="00964B60" w:rsidRPr="00964B60">
          <w:rPr>
            <w:rFonts w:eastAsia="Malgun Gothic"/>
          </w:rPr>
          <w:t xml:space="preserve"> + RTToffset</w:t>
        </w:r>
      </w:ins>
      <w:r w:rsidRPr="005B17C0">
        <w:rPr>
          <w:rFonts w:eastAsia="Malgun Gothic"/>
        </w:rPr>
        <w:t>+deltaPDCCH subframes, where deltaPDCCH is the interval starting from the subframe following the last subframe of the PUSCH transmission plus 1 subframe to the first subframe of the next PDCCH occasion.</w:t>
      </w:r>
    </w:p>
    <w:p w14:paraId="20E000B8" w14:textId="77777777" w:rsidR="00621A90" w:rsidRPr="005B17C0" w:rsidRDefault="00621A90" w:rsidP="00621A90">
      <w:pPr>
        <w:rPr>
          <w:rFonts w:eastAsia="Malgun Gothic"/>
        </w:rPr>
      </w:pPr>
      <w:r w:rsidRPr="005B17C0">
        <w:rPr>
          <w:rFonts w:eastAsia="Malgun Gothic"/>
        </w:rPr>
        <w:t xml:space="preserve">For HARQ processes scheduled using Short Processing Time </w:t>
      </w:r>
      <w:r w:rsidR="00682184" w:rsidRPr="005B17C0">
        <w:rPr>
          <w:rFonts w:eastAsia="Malgun Gothic"/>
        </w:rPr>
        <w:t>(</w:t>
      </w:r>
      <w:r w:rsidR="00EB63D2" w:rsidRPr="005B17C0">
        <w:rPr>
          <w:rFonts w:eastAsia="Malgun Gothic"/>
        </w:rPr>
        <w:t>TS 36.331 [</w:t>
      </w:r>
      <w:r w:rsidRPr="005B17C0">
        <w:rPr>
          <w:rFonts w:eastAsia="Malgun Gothic"/>
        </w:rPr>
        <w:t>8]</w:t>
      </w:r>
      <w:r w:rsidR="00682184" w:rsidRPr="005B17C0">
        <w:rPr>
          <w:rFonts w:eastAsia="Malgun Gothic"/>
        </w:rPr>
        <w:t>)</w:t>
      </w:r>
      <w:r w:rsidRPr="005B17C0">
        <w:rPr>
          <w:rFonts w:eastAsia="Malgun Gothic"/>
        </w:rPr>
        <w:t xml:space="preserve">, the UL HARQ RTT Timer length is set to 3 subframes for FDD and for Frame Structure Type 3, </w:t>
      </w:r>
      <w:r w:rsidRPr="005B17C0">
        <w:rPr>
          <w:iCs/>
        </w:rPr>
        <w:t>and set to k</w:t>
      </w:r>
      <w:r w:rsidRPr="005B17C0">
        <w:rPr>
          <w:iCs/>
          <w:vertAlign w:val="subscript"/>
        </w:rPr>
        <w:t>ULHARQRTT</w:t>
      </w:r>
      <w:r w:rsidRPr="005B17C0">
        <w:rPr>
          <w:iCs/>
        </w:rPr>
        <w:t xml:space="preserve"> subframes for TDD, where k</w:t>
      </w:r>
      <w:r w:rsidRPr="005B17C0">
        <w:rPr>
          <w:iCs/>
          <w:vertAlign w:val="subscript"/>
        </w:rPr>
        <w:t>ULHARQRTT</w:t>
      </w:r>
      <w:r w:rsidRPr="005B17C0">
        <w:rPr>
          <w:iCs/>
          <w:lang w:eastAsia="zh-CN"/>
        </w:rPr>
        <w:t xml:space="preserve"> </w:t>
      </w:r>
      <w:r w:rsidRPr="005B17C0">
        <w:rPr>
          <w:iCs/>
        </w:rPr>
        <w:t>equals the value indicated in Table 7.7-1</w:t>
      </w:r>
      <w:r w:rsidRPr="005B17C0">
        <w:rPr>
          <w:rFonts w:eastAsia="Malgun Gothic"/>
        </w:rPr>
        <w:t xml:space="preserve"> and Table 7.7-2.</w:t>
      </w:r>
    </w:p>
    <w:p w14:paraId="4C884678" w14:textId="77777777" w:rsidR="00621A90" w:rsidRPr="005B17C0" w:rsidRDefault="00621A90" w:rsidP="00621A90">
      <w:pPr>
        <w:rPr>
          <w:rFonts w:eastAsia="Malgun Gothic"/>
        </w:rPr>
      </w:pPr>
      <w:r w:rsidRPr="005B17C0">
        <w:rPr>
          <w:rFonts w:eastAsia="Malgun Gothic"/>
        </w:rPr>
        <w:t xml:space="preserve">For HARQ processes scheduled using short TTI </w:t>
      </w:r>
      <w:r w:rsidR="00682184" w:rsidRPr="005B17C0">
        <w:rPr>
          <w:rFonts w:eastAsia="Malgun Gothic"/>
        </w:rPr>
        <w:t>(</w:t>
      </w:r>
      <w:r w:rsidR="00EB63D2" w:rsidRPr="005B17C0">
        <w:rPr>
          <w:rFonts w:eastAsia="Malgun Gothic"/>
        </w:rPr>
        <w:t>TS 36.331 [</w:t>
      </w:r>
      <w:r w:rsidRPr="005B17C0">
        <w:rPr>
          <w:rFonts w:eastAsia="Malgun Gothic"/>
        </w:rPr>
        <w:t>8]</w:t>
      </w:r>
      <w:r w:rsidR="00682184" w:rsidRPr="005B17C0">
        <w:rPr>
          <w:rFonts w:eastAsia="Malgun Gothic"/>
        </w:rPr>
        <w:t>)</w:t>
      </w:r>
      <w:r w:rsidRPr="005B17C0">
        <w:rPr>
          <w:rFonts w:eastAsia="Malgun Gothic"/>
        </w:rPr>
        <w:t xml:space="preserve">, the UL HARQ RTT Timer length is set to </w:t>
      </w:r>
      <w:r w:rsidRPr="005B17C0">
        <w:rPr>
          <w:noProof/>
        </w:rPr>
        <w:t xml:space="preserve">8 TTIs if the TTI length is one slot or if </w:t>
      </w:r>
      <w:r w:rsidR="00DE6AE3" w:rsidRPr="005B17C0">
        <w:rPr>
          <w:i/>
          <w:noProof/>
        </w:rPr>
        <w:t xml:space="preserve">proc-Timeline </w:t>
      </w:r>
      <w:r w:rsidR="00DE6AE3" w:rsidRPr="005B17C0">
        <w:rPr>
          <w:noProof/>
        </w:rPr>
        <w:t>is set to n+4 set1</w:t>
      </w:r>
      <w:r w:rsidRPr="005B17C0">
        <w:rPr>
          <w:noProof/>
        </w:rPr>
        <w:t xml:space="preserve">, to 12 TTIs if </w:t>
      </w:r>
      <w:r w:rsidR="00DE6AE3" w:rsidRPr="005B17C0">
        <w:rPr>
          <w:i/>
          <w:noProof/>
        </w:rPr>
        <w:t xml:space="preserve">proc-Timeline </w:t>
      </w:r>
      <w:r w:rsidR="00DE6AE3" w:rsidRPr="005B17C0">
        <w:rPr>
          <w:noProof/>
        </w:rPr>
        <w:t>is set to n+6 set1 or n+6 set2</w:t>
      </w:r>
      <w:r w:rsidRPr="005B17C0">
        <w:rPr>
          <w:noProof/>
        </w:rPr>
        <w:t xml:space="preserve"> and to 16 TTIs if </w:t>
      </w:r>
      <w:r w:rsidR="00DE6AE3" w:rsidRPr="005B17C0">
        <w:rPr>
          <w:i/>
          <w:noProof/>
        </w:rPr>
        <w:t xml:space="preserve">proc-Timeline </w:t>
      </w:r>
      <w:r w:rsidR="00DE6AE3" w:rsidRPr="005B17C0">
        <w:rPr>
          <w:noProof/>
        </w:rPr>
        <w:t>is set to n+8 set2</w:t>
      </w:r>
      <w:r w:rsidRPr="005B17C0">
        <w:rPr>
          <w:noProof/>
        </w:rPr>
        <w:t xml:space="preserve"> for FDD and Frame Structure Type 3.</w:t>
      </w:r>
      <w:r w:rsidRPr="005B17C0">
        <w:rPr>
          <w:rFonts w:eastAsia="Malgun Gothic"/>
        </w:rPr>
        <w:t xml:space="preserve"> For TDD short TTI the UL HARQ RTT is </w:t>
      </w:r>
      <w:r w:rsidRPr="005B17C0">
        <w:rPr>
          <w:iCs/>
        </w:rPr>
        <w:t>set to k</w:t>
      </w:r>
      <w:r w:rsidRPr="005B17C0">
        <w:rPr>
          <w:iCs/>
          <w:vertAlign w:val="subscript"/>
        </w:rPr>
        <w:t>ULHARQRTT</w:t>
      </w:r>
      <w:r w:rsidRPr="005B17C0">
        <w:rPr>
          <w:iCs/>
        </w:rPr>
        <w:t xml:space="preserve"> TTIs, where k</w:t>
      </w:r>
      <w:r w:rsidRPr="005B17C0">
        <w:rPr>
          <w:iCs/>
          <w:vertAlign w:val="subscript"/>
        </w:rPr>
        <w:t>ULHARQRTT</w:t>
      </w:r>
      <w:r w:rsidRPr="005B17C0">
        <w:rPr>
          <w:iCs/>
          <w:lang w:eastAsia="zh-CN"/>
        </w:rPr>
        <w:t xml:space="preserve"> </w:t>
      </w:r>
      <w:r w:rsidRPr="005B17C0">
        <w:rPr>
          <w:iCs/>
        </w:rPr>
        <w:t>equals the value indicated in Table 7.7-3</w:t>
      </w:r>
      <w:r w:rsidRPr="005B17C0">
        <w:rPr>
          <w:rFonts w:eastAsia="Malgun Gothic"/>
        </w:rPr>
        <w:t>, Table 7.7-4 and Table 7.7-5.</w:t>
      </w:r>
    </w:p>
    <w:p w14:paraId="23044934" w14:textId="7E06706B" w:rsidR="00621A90" w:rsidRPr="005B17C0" w:rsidRDefault="00621A90" w:rsidP="00621A90">
      <w:pPr>
        <w:pStyle w:val="TH"/>
      </w:pPr>
      <w:r w:rsidRPr="005B17C0">
        <w:rPr>
          <w:noProof/>
        </w:rPr>
        <w:t>Table 7.7-1:</w:t>
      </w:r>
      <w:r w:rsidRPr="005B17C0">
        <w:t xml:space="preserve"> k</w:t>
      </w:r>
      <w:r w:rsidRPr="005B17C0">
        <w:rPr>
          <w:vertAlign w:val="subscript"/>
        </w:rPr>
        <w:t>ULHARQRTT</w:t>
      </w:r>
      <w:r w:rsidRPr="005B17C0">
        <w:rPr>
          <w:lang w:eastAsia="zh-CN"/>
        </w:rPr>
        <w:t xml:space="preserve"> </w:t>
      </w:r>
      <w:r w:rsidRPr="005B17C0">
        <w:t>for TDD Short Processing Time</w:t>
      </w:r>
      <w:r w:rsidRPr="005B17C0">
        <w:rPr>
          <w:noProof/>
        </w:rPr>
        <w:t xml:space="preserve"> </w:t>
      </w:r>
      <w:r w:rsidRPr="005B17C0">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E62EF8" w:rsidRPr="005B17C0" w14:paraId="20626489" w14:textId="77777777" w:rsidTr="007E299A">
        <w:trPr>
          <w:cantSplit/>
          <w:jc w:val="center"/>
        </w:trPr>
        <w:tc>
          <w:tcPr>
            <w:tcW w:w="0" w:type="auto"/>
            <w:vMerge w:val="restart"/>
            <w:shd w:val="clear" w:color="auto" w:fill="E0E0E0"/>
            <w:vAlign w:val="center"/>
          </w:tcPr>
          <w:p w14:paraId="76792109" w14:textId="77777777" w:rsidR="00621A90" w:rsidRPr="005B17C0" w:rsidRDefault="00621A90" w:rsidP="007E299A">
            <w:pPr>
              <w:keepNext/>
              <w:keepLines/>
              <w:spacing w:after="0"/>
              <w:jc w:val="center"/>
              <w:rPr>
                <w:rFonts w:eastAsia="MS Mincho"/>
                <w:b/>
                <w:sz w:val="18"/>
              </w:rPr>
            </w:pPr>
            <w:r w:rsidRPr="005B17C0">
              <w:rPr>
                <w:rFonts w:eastAsia="MS Mincho"/>
                <w:b/>
                <w:sz w:val="18"/>
              </w:rPr>
              <w:t>TDD UL/DL</w:t>
            </w:r>
            <w:r w:rsidRPr="005B17C0">
              <w:rPr>
                <w:rFonts w:eastAsia="MS Mincho"/>
                <w:b/>
                <w:sz w:val="18"/>
              </w:rPr>
              <w:br/>
              <w:t>Configuration</w:t>
            </w:r>
          </w:p>
        </w:tc>
        <w:tc>
          <w:tcPr>
            <w:tcW w:w="0" w:type="auto"/>
            <w:gridSpan w:val="10"/>
            <w:shd w:val="clear" w:color="auto" w:fill="E0E0E0"/>
            <w:vAlign w:val="center"/>
          </w:tcPr>
          <w:p w14:paraId="1FF54B9C" w14:textId="77777777" w:rsidR="00621A90" w:rsidRPr="005B17C0" w:rsidRDefault="00621A90" w:rsidP="007E299A">
            <w:pPr>
              <w:keepNext/>
              <w:keepLines/>
              <w:spacing w:after="0"/>
              <w:jc w:val="center"/>
              <w:rPr>
                <w:rFonts w:eastAsia="MS Mincho"/>
                <w:b/>
                <w:i/>
                <w:iCs/>
                <w:sz w:val="18"/>
              </w:rPr>
            </w:pPr>
            <w:r w:rsidRPr="005B17C0">
              <w:rPr>
                <w:rFonts w:eastAsia="MS Mincho"/>
                <w:b/>
                <w:sz w:val="18"/>
              </w:rPr>
              <w:t xml:space="preserve">subframe index </w:t>
            </w:r>
            <w:r w:rsidRPr="005B17C0">
              <w:rPr>
                <w:rFonts w:eastAsia="MS Mincho"/>
                <w:b/>
                <w:i/>
                <w:iCs/>
                <w:sz w:val="18"/>
              </w:rPr>
              <w:t>n</w:t>
            </w:r>
          </w:p>
        </w:tc>
      </w:tr>
      <w:tr w:rsidR="00E62EF8" w:rsidRPr="005B17C0" w14:paraId="29541032" w14:textId="77777777" w:rsidTr="007E299A">
        <w:trPr>
          <w:cantSplit/>
          <w:jc w:val="center"/>
        </w:trPr>
        <w:tc>
          <w:tcPr>
            <w:tcW w:w="0" w:type="auto"/>
            <w:vMerge/>
            <w:shd w:val="clear" w:color="auto" w:fill="E0E0E0"/>
            <w:vAlign w:val="center"/>
          </w:tcPr>
          <w:p w14:paraId="79B78C78" w14:textId="77777777" w:rsidR="00621A90" w:rsidRPr="005B17C0" w:rsidRDefault="00621A90" w:rsidP="007E299A">
            <w:pPr>
              <w:keepNext/>
              <w:keepLines/>
              <w:spacing w:after="0"/>
              <w:jc w:val="center"/>
              <w:rPr>
                <w:rFonts w:eastAsia="MS Mincho"/>
                <w:b/>
                <w:sz w:val="18"/>
              </w:rPr>
            </w:pPr>
          </w:p>
        </w:tc>
        <w:tc>
          <w:tcPr>
            <w:tcW w:w="0" w:type="auto"/>
            <w:shd w:val="clear" w:color="auto" w:fill="E0E0E0"/>
            <w:vAlign w:val="center"/>
          </w:tcPr>
          <w:p w14:paraId="1194DA59" w14:textId="77777777" w:rsidR="00621A90" w:rsidRPr="005B17C0" w:rsidRDefault="00621A90" w:rsidP="007E299A">
            <w:pPr>
              <w:keepNext/>
              <w:keepLines/>
              <w:spacing w:after="0"/>
              <w:jc w:val="center"/>
              <w:rPr>
                <w:rFonts w:eastAsia="MS Mincho"/>
                <w:b/>
                <w:sz w:val="18"/>
              </w:rPr>
            </w:pPr>
            <w:r w:rsidRPr="005B17C0">
              <w:rPr>
                <w:rFonts w:eastAsia="MS Mincho"/>
                <w:b/>
                <w:sz w:val="18"/>
              </w:rPr>
              <w:t>0</w:t>
            </w:r>
          </w:p>
        </w:tc>
        <w:tc>
          <w:tcPr>
            <w:tcW w:w="0" w:type="auto"/>
            <w:shd w:val="clear" w:color="auto" w:fill="E0E0E0"/>
            <w:vAlign w:val="center"/>
          </w:tcPr>
          <w:p w14:paraId="16893A76" w14:textId="77777777" w:rsidR="00621A90" w:rsidRPr="005B17C0" w:rsidRDefault="00621A90" w:rsidP="007E299A">
            <w:pPr>
              <w:keepNext/>
              <w:keepLines/>
              <w:spacing w:after="0"/>
              <w:jc w:val="center"/>
              <w:rPr>
                <w:rFonts w:eastAsia="MS Mincho"/>
                <w:b/>
                <w:sz w:val="18"/>
              </w:rPr>
            </w:pPr>
            <w:r w:rsidRPr="005B17C0">
              <w:rPr>
                <w:rFonts w:eastAsia="MS Mincho"/>
                <w:b/>
                <w:sz w:val="18"/>
              </w:rPr>
              <w:t>1</w:t>
            </w:r>
          </w:p>
        </w:tc>
        <w:tc>
          <w:tcPr>
            <w:tcW w:w="0" w:type="auto"/>
            <w:shd w:val="clear" w:color="auto" w:fill="E0E0E0"/>
            <w:vAlign w:val="center"/>
          </w:tcPr>
          <w:p w14:paraId="29948833" w14:textId="77777777" w:rsidR="00621A90" w:rsidRPr="005B17C0" w:rsidRDefault="00621A90" w:rsidP="007E299A">
            <w:pPr>
              <w:keepNext/>
              <w:keepLines/>
              <w:spacing w:after="0"/>
              <w:jc w:val="center"/>
              <w:rPr>
                <w:rFonts w:eastAsia="MS Mincho"/>
                <w:b/>
                <w:sz w:val="18"/>
              </w:rPr>
            </w:pPr>
            <w:r w:rsidRPr="005B17C0">
              <w:rPr>
                <w:rFonts w:eastAsia="MS Mincho"/>
                <w:b/>
                <w:sz w:val="18"/>
              </w:rPr>
              <w:t>2</w:t>
            </w:r>
          </w:p>
        </w:tc>
        <w:tc>
          <w:tcPr>
            <w:tcW w:w="0" w:type="auto"/>
            <w:shd w:val="clear" w:color="auto" w:fill="E0E0E0"/>
            <w:vAlign w:val="center"/>
          </w:tcPr>
          <w:p w14:paraId="4239E35F" w14:textId="77777777" w:rsidR="00621A90" w:rsidRPr="005B17C0" w:rsidRDefault="00621A90" w:rsidP="007E299A">
            <w:pPr>
              <w:keepNext/>
              <w:keepLines/>
              <w:spacing w:after="0"/>
              <w:jc w:val="center"/>
              <w:rPr>
                <w:rFonts w:eastAsia="MS Mincho"/>
                <w:b/>
                <w:sz w:val="18"/>
              </w:rPr>
            </w:pPr>
            <w:r w:rsidRPr="005B17C0">
              <w:rPr>
                <w:rFonts w:eastAsia="MS Mincho"/>
                <w:b/>
                <w:sz w:val="18"/>
              </w:rPr>
              <w:t>3</w:t>
            </w:r>
          </w:p>
        </w:tc>
        <w:tc>
          <w:tcPr>
            <w:tcW w:w="0" w:type="auto"/>
            <w:shd w:val="clear" w:color="auto" w:fill="E0E0E0"/>
            <w:vAlign w:val="center"/>
          </w:tcPr>
          <w:p w14:paraId="41D47AFE" w14:textId="77777777" w:rsidR="00621A90" w:rsidRPr="005B17C0" w:rsidRDefault="00621A90" w:rsidP="007E299A">
            <w:pPr>
              <w:keepNext/>
              <w:keepLines/>
              <w:spacing w:after="0"/>
              <w:jc w:val="center"/>
              <w:rPr>
                <w:rFonts w:eastAsia="MS Mincho"/>
                <w:b/>
                <w:sz w:val="18"/>
              </w:rPr>
            </w:pPr>
            <w:r w:rsidRPr="005B17C0">
              <w:rPr>
                <w:rFonts w:eastAsia="MS Mincho"/>
                <w:b/>
                <w:sz w:val="18"/>
              </w:rPr>
              <w:t>4</w:t>
            </w:r>
          </w:p>
        </w:tc>
        <w:tc>
          <w:tcPr>
            <w:tcW w:w="0" w:type="auto"/>
            <w:shd w:val="clear" w:color="auto" w:fill="E0E0E0"/>
            <w:vAlign w:val="center"/>
          </w:tcPr>
          <w:p w14:paraId="0F7F470E" w14:textId="77777777" w:rsidR="00621A90" w:rsidRPr="005B17C0" w:rsidRDefault="00621A90" w:rsidP="007E299A">
            <w:pPr>
              <w:keepNext/>
              <w:keepLines/>
              <w:spacing w:after="0"/>
              <w:jc w:val="center"/>
              <w:rPr>
                <w:rFonts w:eastAsia="MS Mincho"/>
                <w:b/>
                <w:sz w:val="18"/>
              </w:rPr>
            </w:pPr>
            <w:r w:rsidRPr="005B17C0">
              <w:rPr>
                <w:rFonts w:eastAsia="MS Mincho"/>
                <w:b/>
                <w:sz w:val="18"/>
              </w:rPr>
              <w:t>5</w:t>
            </w:r>
          </w:p>
        </w:tc>
        <w:tc>
          <w:tcPr>
            <w:tcW w:w="0" w:type="auto"/>
            <w:shd w:val="clear" w:color="auto" w:fill="E0E0E0"/>
            <w:vAlign w:val="center"/>
          </w:tcPr>
          <w:p w14:paraId="20D5A354" w14:textId="77777777" w:rsidR="00621A90" w:rsidRPr="005B17C0" w:rsidRDefault="00621A90" w:rsidP="007E299A">
            <w:pPr>
              <w:keepNext/>
              <w:keepLines/>
              <w:spacing w:after="0"/>
              <w:jc w:val="center"/>
              <w:rPr>
                <w:rFonts w:eastAsia="MS Mincho"/>
                <w:b/>
                <w:sz w:val="18"/>
              </w:rPr>
            </w:pPr>
            <w:r w:rsidRPr="005B17C0">
              <w:rPr>
                <w:rFonts w:eastAsia="MS Mincho"/>
                <w:b/>
                <w:sz w:val="18"/>
              </w:rPr>
              <w:t>6</w:t>
            </w:r>
          </w:p>
        </w:tc>
        <w:tc>
          <w:tcPr>
            <w:tcW w:w="0" w:type="auto"/>
            <w:shd w:val="clear" w:color="auto" w:fill="E0E0E0"/>
            <w:vAlign w:val="center"/>
          </w:tcPr>
          <w:p w14:paraId="3EE78CAE" w14:textId="77777777" w:rsidR="00621A90" w:rsidRPr="005B17C0" w:rsidRDefault="00621A90" w:rsidP="007E299A">
            <w:pPr>
              <w:keepNext/>
              <w:keepLines/>
              <w:spacing w:after="0"/>
              <w:jc w:val="center"/>
              <w:rPr>
                <w:rFonts w:eastAsia="MS Mincho"/>
                <w:b/>
                <w:sz w:val="18"/>
              </w:rPr>
            </w:pPr>
            <w:r w:rsidRPr="005B17C0">
              <w:rPr>
                <w:rFonts w:eastAsia="MS Mincho"/>
                <w:b/>
                <w:sz w:val="18"/>
              </w:rPr>
              <w:t>7</w:t>
            </w:r>
          </w:p>
        </w:tc>
        <w:tc>
          <w:tcPr>
            <w:tcW w:w="0" w:type="auto"/>
            <w:shd w:val="clear" w:color="auto" w:fill="E0E0E0"/>
            <w:vAlign w:val="center"/>
          </w:tcPr>
          <w:p w14:paraId="540CCDC5" w14:textId="77777777" w:rsidR="00621A90" w:rsidRPr="005B17C0" w:rsidRDefault="00621A90" w:rsidP="007E299A">
            <w:pPr>
              <w:keepNext/>
              <w:keepLines/>
              <w:spacing w:after="0"/>
              <w:jc w:val="center"/>
              <w:rPr>
                <w:rFonts w:eastAsia="MS Mincho"/>
                <w:b/>
                <w:sz w:val="18"/>
              </w:rPr>
            </w:pPr>
            <w:r w:rsidRPr="005B17C0">
              <w:rPr>
                <w:rFonts w:eastAsia="MS Mincho"/>
                <w:b/>
                <w:sz w:val="18"/>
              </w:rPr>
              <w:t>8</w:t>
            </w:r>
          </w:p>
        </w:tc>
        <w:tc>
          <w:tcPr>
            <w:tcW w:w="0" w:type="auto"/>
            <w:shd w:val="clear" w:color="auto" w:fill="E0E0E0"/>
            <w:vAlign w:val="center"/>
          </w:tcPr>
          <w:p w14:paraId="0A3EE140" w14:textId="77777777" w:rsidR="00621A90" w:rsidRPr="005B17C0" w:rsidRDefault="00621A90" w:rsidP="007E299A">
            <w:pPr>
              <w:keepNext/>
              <w:keepLines/>
              <w:spacing w:after="0"/>
              <w:jc w:val="center"/>
              <w:rPr>
                <w:rFonts w:eastAsia="MS Mincho"/>
                <w:b/>
                <w:sz w:val="18"/>
              </w:rPr>
            </w:pPr>
            <w:r w:rsidRPr="005B17C0">
              <w:rPr>
                <w:rFonts w:eastAsia="MS Mincho"/>
                <w:b/>
                <w:sz w:val="18"/>
              </w:rPr>
              <w:t>9</w:t>
            </w:r>
          </w:p>
        </w:tc>
      </w:tr>
      <w:tr w:rsidR="00E62EF8" w:rsidRPr="005B17C0" w14:paraId="1CB8CEE5" w14:textId="77777777" w:rsidTr="007E299A">
        <w:trPr>
          <w:cantSplit/>
          <w:jc w:val="center"/>
        </w:trPr>
        <w:tc>
          <w:tcPr>
            <w:tcW w:w="0" w:type="auto"/>
            <w:vAlign w:val="center"/>
          </w:tcPr>
          <w:p w14:paraId="18FE0DA2" w14:textId="77777777" w:rsidR="00621A90" w:rsidRPr="005B17C0" w:rsidRDefault="00621A90" w:rsidP="007E299A">
            <w:pPr>
              <w:keepNext/>
              <w:keepLines/>
              <w:spacing w:after="0"/>
              <w:jc w:val="center"/>
              <w:rPr>
                <w:rFonts w:eastAsia="MS Mincho"/>
                <w:sz w:val="18"/>
              </w:rPr>
            </w:pPr>
            <w:r w:rsidRPr="005B17C0">
              <w:rPr>
                <w:rFonts w:eastAsia="MS Mincho"/>
                <w:sz w:val="18"/>
              </w:rPr>
              <w:t>0</w:t>
            </w:r>
          </w:p>
        </w:tc>
        <w:tc>
          <w:tcPr>
            <w:tcW w:w="0" w:type="auto"/>
            <w:vAlign w:val="center"/>
          </w:tcPr>
          <w:p w14:paraId="655DAD8E" w14:textId="77777777" w:rsidR="00621A90" w:rsidRPr="005B17C0" w:rsidRDefault="00621A90" w:rsidP="007E299A">
            <w:pPr>
              <w:keepNext/>
              <w:keepLines/>
              <w:spacing w:after="0"/>
              <w:jc w:val="center"/>
              <w:rPr>
                <w:rFonts w:eastAsia="MS Mincho"/>
                <w:iCs/>
                <w:sz w:val="18"/>
              </w:rPr>
            </w:pPr>
          </w:p>
        </w:tc>
        <w:tc>
          <w:tcPr>
            <w:tcW w:w="0" w:type="auto"/>
            <w:vAlign w:val="center"/>
          </w:tcPr>
          <w:p w14:paraId="55D81925" w14:textId="77777777" w:rsidR="00621A90" w:rsidRPr="005B17C0" w:rsidRDefault="00621A90" w:rsidP="007E299A">
            <w:pPr>
              <w:keepNext/>
              <w:keepLines/>
              <w:spacing w:after="0"/>
              <w:jc w:val="center"/>
              <w:rPr>
                <w:rFonts w:eastAsia="MS Mincho"/>
                <w:iCs/>
                <w:sz w:val="18"/>
              </w:rPr>
            </w:pPr>
          </w:p>
        </w:tc>
        <w:tc>
          <w:tcPr>
            <w:tcW w:w="0" w:type="auto"/>
            <w:vAlign w:val="center"/>
          </w:tcPr>
          <w:p w14:paraId="5E49843F"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45633CA1"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0B19BADE" w14:textId="77777777" w:rsidR="00621A90" w:rsidRPr="005B17C0" w:rsidRDefault="00621A90" w:rsidP="007E299A">
            <w:pPr>
              <w:keepNext/>
              <w:keepLines/>
              <w:spacing w:after="0"/>
              <w:jc w:val="center"/>
              <w:rPr>
                <w:rFonts w:eastAsia="MS Mincho"/>
                <w:sz w:val="18"/>
              </w:rPr>
            </w:pPr>
            <w:r w:rsidRPr="005B17C0">
              <w:rPr>
                <w:kern w:val="24"/>
                <w:sz w:val="18"/>
                <w:szCs w:val="18"/>
              </w:rPr>
              <w:t>6</w:t>
            </w:r>
          </w:p>
        </w:tc>
        <w:tc>
          <w:tcPr>
            <w:tcW w:w="0" w:type="auto"/>
            <w:vAlign w:val="center"/>
          </w:tcPr>
          <w:p w14:paraId="752289F9" w14:textId="77777777" w:rsidR="00621A90" w:rsidRPr="005B17C0" w:rsidRDefault="00621A90" w:rsidP="007E299A">
            <w:pPr>
              <w:keepNext/>
              <w:keepLines/>
              <w:spacing w:after="0"/>
              <w:jc w:val="center"/>
              <w:rPr>
                <w:rFonts w:eastAsia="MS Mincho"/>
                <w:iCs/>
                <w:sz w:val="18"/>
              </w:rPr>
            </w:pPr>
          </w:p>
        </w:tc>
        <w:tc>
          <w:tcPr>
            <w:tcW w:w="0" w:type="auto"/>
            <w:vAlign w:val="center"/>
          </w:tcPr>
          <w:p w14:paraId="4913FF8E" w14:textId="77777777" w:rsidR="00621A90" w:rsidRPr="005B17C0" w:rsidRDefault="00621A90" w:rsidP="007E299A">
            <w:pPr>
              <w:keepNext/>
              <w:keepLines/>
              <w:spacing w:after="0"/>
              <w:jc w:val="center"/>
              <w:rPr>
                <w:rFonts w:eastAsia="MS Mincho"/>
                <w:iCs/>
                <w:sz w:val="18"/>
              </w:rPr>
            </w:pPr>
          </w:p>
        </w:tc>
        <w:tc>
          <w:tcPr>
            <w:tcW w:w="0" w:type="auto"/>
            <w:vAlign w:val="center"/>
          </w:tcPr>
          <w:p w14:paraId="1F3FCC38"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6D8A4DD1"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6DD84415" w14:textId="77777777" w:rsidR="00621A90" w:rsidRPr="005B17C0" w:rsidRDefault="00621A90" w:rsidP="007E299A">
            <w:pPr>
              <w:keepNext/>
              <w:keepLines/>
              <w:spacing w:after="0"/>
              <w:jc w:val="center"/>
              <w:rPr>
                <w:rFonts w:eastAsia="MS Mincho"/>
                <w:sz w:val="18"/>
              </w:rPr>
            </w:pPr>
            <w:r w:rsidRPr="005B17C0">
              <w:rPr>
                <w:kern w:val="24"/>
                <w:sz w:val="18"/>
                <w:szCs w:val="18"/>
              </w:rPr>
              <w:t>6</w:t>
            </w:r>
          </w:p>
        </w:tc>
      </w:tr>
      <w:tr w:rsidR="00E62EF8" w:rsidRPr="005B17C0" w14:paraId="6D326554" w14:textId="77777777" w:rsidTr="007E299A">
        <w:trPr>
          <w:cantSplit/>
          <w:jc w:val="center"/>
        </w:trPr>
        <w:tc>
          <w:tcPr>
            <w:tcW w:w="0" w:type="auto"/>
            <w:vAlign w:val="center"/>
          </w:tcPr>
          <w:p w14:paraId="78E5E501" w14:textId="77777777" w:rsidR="00621A90" w:rsidRPr="005B17C0" w:rsidRDefault="00621A90" w:rsidP="007E299A">
            <w:pPr>
              <w:keepNext/>
              <w:keepLines/>
              <w:spacing w:after="0"/>
              <w:jc w:val="center"/>
              <w:rPr>
                <w:rFonts w:eastAsia="MS Mincho"/>
                <w:sz w:val="18"/>
              </w:rPr>
            </w:pPr>
            <w:r w:rsidRPr="005B17C0">
              <w:rPr>
                <w:rFonts w:eastAsia="MS Mincho"/>
                <w:sz w:val="18"/>
              </w:rPr>
              <w:t>1</w:t>
            </w:r>
          </w:p>
        </w:tc>
        <w:tc>
          <w:tcPr>
            <w:tcW w:w="0" w:type="auto"/>
            <w:vAlign w:val="center"/>
          </w:tcPr>
          <w:p w14:paraId="268F51F3" w14:textId="77777777" w:rsidR="00621A90" w:rsidRPr="005B17C0" w:rsidRDefault="00621A90" w:rsidP="007E299A">
            <w:pPr>
              <w:keepNext/>
              <w:keepLines/>
              <w:spacing w:after="0"/>
              <w:jc w:val="center"/>
              <w:rPr>
                <w:rFonts w:eastAsia="MS Mincho"/>
                <w:sz w:val="18"/>
              </w:rPr>
            </w:pPr>
          </w:p>
        </w:tc>
        <w:tc>
          <w:tcPr>
            <w:tcW w:w="0" w:type="auto"/>
            <w:vAlign w:val="center"/>
          </w:tcPr>
          <w:p w14:paraId="6347910C" w14:textId="77777777" w:rsidR="00621A90" w:rsidRPr="005B17C0" w:rsidRDefault="00621A90" w:rsidP="007E299A">
            <w:pPr>
              <w:keepNext/>
              <w:keepLines/>
              <w:spacing w:after="0"/>
              <w:jc w:val="center"/>
              <w:rPr>
                <w:rFonts w:eastAsia="MS Mincho"/>
                <w:iCs/>
                <w:sz w:val="18"/>
              </w:rPr>
            </w:pPr>
          </w:p>
        </w:tc>
        <w:tc>
          <w:tcPr>
            <w:tcW w:w="0" w:type="auto"/>
            <w:vAlign w:val="center"/>
          </w:tcPr>
          <w:p w14:paraId="4B9454EC"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148ABA3A"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29170A67" w14:textId="77777777" w:rsidR="00621A90" w:rsidRPr="005B17C0" w:rsidRDefault="00621A90" w:rsidP="007E299A">
            <w:pPr>
              <w:keepNext/>
              <w:keepLines/>
              <w:spacing w:after="0"/>
              <w:jc w:val="center"/>
              <w:rPr>
                <w:rFonts w:eastAsia="MS Mincho"/>
                <w:iCs/>
                <w:sz w:val="18"/>
              </w:rPr>
            </w:pPr>
          </w:p>
        </w:tc>
        <w:tc>
          <w:tcPr>
            <w:tcW w:w="0" w:type="auto"/>
            <w:vAlign w:val="center"/>
          </w:tcPr>
          <w:p w14:paraId="73F6E842" w14:textId="77777777" w:rsidR="00621A90" w:rsidRPr="005B17C0" w:rsidRDefault="00621A90" w:rsidP="007E299A">
            <w:pPr>
              <w:keepNext/>
              <w:keepLines/>
              <w:spacing w:after="0"/>
              <w:jc w:val="center"/>
              <w:rPr>
                <w:rFonts w:eastAsia="MS Mincho"/>
                <w:sz w:val="18"/>
              </w:rPr>
            </w:pPr>
          </w:p>
        </w:tc>
        <w:tc>
          <w:tcPr>
            <w:tcW w:w="0" w:type="auto"/>
            <w:vAlign w:val="center"/>
          </w:tcPr>
          <w:p w14:paraId="623919D2" w14:textId="77777777" w:rsidR="00621A90" w:rsidRPr="005B17C0" w:rsidRDefault="00621A90" w:rsidP="007E299A">
            <w:pPr>
              <w:keepNext/>
              <w:keepLines/>
              <w:spacing w:after="0"/>
              <w:jc w:val="center"/>
              <w:rPr>
                <w:rFonts w:eastAsia="MS Mincho"/>
                <w:iCs/>
                <w:sz w:val="18"/>
              </w:rPr>
            </w:pPr>
          </w:p>
        </w:tc>
        <w:tc>
          <w:tcPr>
            <w:tcW w:w="0" w:type="auto"/>
            <w:vAlign w:val="center"/>
          </w:tcPr>
          <w:p w14:paraId="43A07238"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7D4A9B84"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323D1A9A" w14:textId="77777777" w:rsidR="00621A90" w:rsidRPr="005B17C0" w:rsidRDefault="00621A90" w:rsidP="007E299A">
            <w:pPr>
              <w:keepNext/>
              <w:keepLines/>
              <w:spacing w:after="0"/>
              <w:jc w:val="center"/>
              <w:rPr>
                <w:rFonts w:eastAsia="MS Mincho"/>
                <w:iCs/>
                <w:sz w:val="18"/>
              </w:rPr>
            </w:pPr>
          </w:p>
        </w:tc>
      </w:tr>
      <w:tr w:rsidR="00E62EF8" w:rsidRPr="005B17C0" w14:paraId="0A2E007F" w14:textId="77777777" w:rsidTr="007E299A">
        <w:trPr>
          <w:cantSplit/>
          <w:jc w:val="center"/>
        </w:trPr>
        <w:tc>
          <w:tcPr>
            <w:tcW w:w="0" w:type="auto"/>
            <w:vAlign w:val="center"/>
          </w:tcPr>
          <w:p w14:paraId="41662A1F" w14:textId="77777777" w:rsidR="00621A90" w:rsidRPr="005B17C0" w:rsidRDefault="00621A90" w:rsidP="007E299A">
            <w:pPr>
              <w:keepNext/>
              <w:keepLines/>
              <w:spacing w:after="0"/>
              <w:jc w:val="center"/>
              <w:rPr>
                <w:rFonts w:eastAsia="MS Mincho"/>
                <w:sz w:val="18"/>
              </w:rPr>
            </w:pPr>
            <w:r w:rsidRPr="005B17C0">
              <w:rPr>
                <w:rFonts w:eastAsia="MS Mincho"/>
                <w:sz w:val="18"/>
              </w:rPr>
              <w:t>2</w:t>
            </w:r>
          </w:p>
        </w:tc>
        <w:tc>
          <w:tcPr>
            <w:tcW w:w="0" w:type="auto"/>
            <w:vAlign w:val="center"/>
          </w:tcPr>
          <w:p w14:paraId="076AC29A" w14:textId="77777777" w:rsidR="00621A90" w:rsidRPr="005B17C0" w:rsidRDefault="00621A90" w:rsidP="007E299A">
            <w:pPr>
              <w:keepNext/>
              <w:keepLines/>
              <w:spacing w:after="0"/>
              <w:jc w:val="center"/>
              <w:rPr>
                <w:rFonts w:eastAsia="MS Mincho"/>
                <w:sz w:val="18"/>
              </w:rPr>
            </w:pPr>
          </w:p>
        </w:tc>
        <w:tc>
          <w:tcPr>
            <w:tcW w:w="0" w:type="auto"/>
            <w:vAlign w:val="center"/>
          </w:tcPr>
          <w:p w14:paraId="25B85188" w14:textId="77777777" w:rsidR="00621A90" w:rsidRPr="005B17C0" w:rsidRDefault="00621A90" w:rsidP="007E299A">
            <w:pPr>
              <w:keepNext/>
              <w:keepLines/>
              <w:spacing w:after="0"/>
              <w:jc w:val="center"/>
              <w:rPr>
                <w:rFonts w:eastAsia="MS Mincho"/>
                <w:iCs/>
                <w:sz w:val="18"/>
              </w:rPr>
            </w:pPr>
          </w:p>
        </w:tc>
        <w:tc>
          <w:tcPr>
            <w:tcW w:w="0" w:type="auto"/>
            <w:vAlign w:val="center"/>
          </w:tcPr>
          <w:p w14:paraId="2B1CA21A"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0483952B" w14:textId="77777777" w:rsidR="00621A90" w:rsidRPr="005B17C0" w:rsidRDefault="00621A90" w:rsidP="007E299A">
            <w:pPr>
              <w:keepNext/>
              <w:keepLines/>
              <w:spacing w:after="0"/>
              <w:jc w:val="center"/>
              <w:rPr>
                <w:rFonts w:eastAsia="MS Mincho"/>
                <w:sz w:val="18"/>
              </w:rPr>
            </w:pPr>
          </w:p>
        </w:tc>
        <w:tc>
          <w:tcPr>
            <w:tcW w:w="0" w:type="auto"/>
            <w:vAlign w:val="center"/>
          </w:tcPr>
          <w:p w14:paraId="46FE3E4E" w14:textId="77777777" w:rsidR="00621A90" w:rsidRPr="005B17C0" w:rsidRDefault="00621A90" w:rsidP="007E299A">
            <w:pPr>
              <w:keepNext/>
              <w:keepLines/>
              <w:spacing w:after="0"/>
              <w:jc w:val="center"/>
              <w:rPr>
                <w:rFonts w:eastAsia="MS Mincho"/>
                <w:sz w:val="18"/>
              </w:rPr>
            </w:pPr>
          </w:p>
        </w:tc>
        <w:tc>
          <w:tcPr>
            <w:tcW w:w="0" w:type="auto"/>
            <w:vAlign w:val="center"/>
          </w:tcPr>
          <w:p w14:paraId="22A90C35" w14:textId="77777777" w:rsidR="00621A90" w:rsidRPr="005B17C0" w:rsidRDefault="00621A90" w:rsidP="007E299A">
            <w:pPr>
              <w:keepNext/>
              <w:keepLines/>
              <w:spacing w:after="0"/>
              <w:jc w:val="center"/>
              <w:rPr>
                <w:rFonts w:eastAsia="MS Mincho"/>
                <w:sz w:val="18"/>
              </w:rPr>
            </w:pPr>
          </w:p>
        </w:tc>
        <w:tc>
          <w:tcPr>
            <w:tcW w:w="0" w:type="auto"/>
            <w:vAlign w:val="center"/>
          </w:tcPr>
          <w:p w14:paraId="4A4606E0" w14:textId="77777777" w:rsidR="00621A90" w:rsidRPr="005B17C0" w:rsidRDefault="00621A90" w:rsidP="007E299A">
            <w:pPr>
              <w:keepNext/>
              <w:keepLines/>
              <w:spacing w:after="0"/>
              <w:jc w:val="center"/>
              <w:rPr>
                <w:rFonts w:eastAsia="MS Mincho"/>
                <w:iCs/>
                <w:sz w:val="18"/>
              </w:rPr>
            </w:pPr>
          </w:p>
        </w:tc>
        <w:tc>
          <w:tcPr>
            <w:tcW w:w="0" w:type="auto"/>
            <w:vAlign w:val="center"/>
          </w:tcPr>
          <w:p w14:paraId="7B828CFF"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5A6819BB" w14:textId="77777777" w:rsidR="00621A90" w:rsidRPr="005B17C0" w:rsidRDefault="00621A90" w:rsidP="007E299A">
            <w:pPr>
              <w:keepNext/>
              <w:keepLines/>
              <w:spacing w:after="0"/>
              <w:jc w:val="center"/>
              <w:rPr>
                <w:rFonts w:eastAsia="MS Mincho"/>
                <w:sz w:val="18"/>
              </w:rPr>
            </w:pPr>
          </w:p>
        </w:tc>
        <w:tc>
          <w:tcPr>
            <w:tcW w:w="0" w:type="auto"/>
            <w:vAlign w:val="center"/>
          </w:tcPr>
          <w:p w14:paraId="66B007F4" w14:textId="77777777" w:rsidR="00621A90" w:rsidRPr="005B17C0" w:rsidRDefault="00621A90" w:rsidP="007E299A">
            <w:pPr>
              <w:keepNext/>
              <w:keepLines/>
              <w:spacing w:after="0"/>
              <w:jc w:val="center"/>
              <w:rPr>
                <w:rFonts w:eastAsia="MS Mincho"/>
                <w:sz w:val="18"/>
              </w:rPr>
            </w:pPr>
          </w:p>
        </w:tc>
      </w:tr>
      <w:tr w:rsidR="00E62EF8" w:rsidRPr="005B17C0" w14:paraId="2C3B0B48" w14:textId="77777777" w:rsidTr="007E299A">
        <w:trPr>
          <w:cantSplit/>
          <w:jc w:val="center"/>
        </w:trPr>
        <w:tc>
          <w:tcPr>
            <w:tcW w:w="0" w:type="auto"/>
            <w:vAlign w:val="center"/>
          </w:tcPr>
          <w:p w14:paraId="21D5CE59"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2259E761" w14:textId="77777777" w:rsidR="00621A90" w:rsidRPr="005B17C0" w:rsidRDefault="00621A90" w:rsidP="007E299A">
            <w:pPr>
              <w:keepNext/>
              <w:keepLines/>
              <w:spacing w:after="0"/>
              <w:jc w:val="center"/>
              <w:rPr>
                <w:rFonts w:eastAsia="MS Mincho"/>
                <w:sz w:val="18"/>
              </w:rPr>
            </w:pPr>
          </w:p>
        </w:tc>
        <w:tc>
          <w:tcPr>
            <w:tcW w:w="0" w:type="auto"/>
            <w:vAlign w:val="center"/>
          </w:tcPr>
          <w:p w14:paraId="6E0E2CCF" w14:textId="77777777" w:rsidR="00621A90" w:rsidRPr="005B17C0" w:rsidRDefault="00621A90" w:rsidP="007E299A">
            <w:pPr>
              <w:keepNext/>
              <w:keepLines/>
              <w:spacing w:after="0"/>
              <w:jc w:val="center"/>
              <w:rPr>
                <w:rFonts w:eastAsia="MS Mincho"/>
                <w:sz w:val="18"/>
              </w:rPr>
            </w:pPr>
          </w:p>
        </w:tc>
        <w:tc>
          <w:tcPr>
            <w:tcW w:w="0" w:type="auto"/>
            <w:vAlign w:val="center"/>
          </w:tcPr>
          <w:p w14:paraId="30D9E05C"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3180F746"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3B9B07B4"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458364F9" w14:textId="77777777" w:rsidR="00621A90" w:rsidRPr="005B17C0" w:rsidRDefault="00621A90" w:rsidP="007E299A">
            <w:pPr>
              <w:keepNext/>
              <w:keepLines/>
              <w:spacing w:after="0"/>
              <w:jc w:val="center"/>
              <w:rPr>
                <w:rFonts w:eastAsia="MS Mincho"/>
                <w:sz w:val="18"/>
              </w:rPr>
            </w:pPr>
          </w:p>
        </w:tc>
        <w:tc>
          <w:tcPr>
            <w:tcW w:w="0" w:type="auto"/>
            <w:vAlign w:val="center"/>
          </w:tcPr>
          <w:p w14:paraId="5CC58377" w14:textId="77777777" w:rsidR="00621A90" w:rsidRPr="005B17C0" w:rsidRDefault="00621A90" w:rsidP="007E299A">
            <w:pPr>
              <w:keepNext/>
              <w:keepLines/>
              <w:spacing w:after="0"/>
              <w:jc w:val="center"/>
              <w:rPr>
                <w:rFonts w:eastAsia="MS Mincho"/>
                <w:iCs/>
                <w:sz w:val="18"/>
              </w:rPr>
            </w:pPr>
          </w:p>
        </w:tc>
        <w:tc>
          <w:tcPr>
            <w:tcW w:w="0" w:type="auto"/>
            <w:vAlign w:val="center"/>
          </w:tcPr>
          <w:p w14:paraId="2051525C" w14:textId="77777777" w:rsidR="00621A90" w:rsidRPr="005B17C0" w:rsidRDefault="00621A90" w:rsidP="007E299A">
            <w:pPr>
              <w:keepNext/>
              <w:keepLines/>
              <w:spacing w:after="0"/>
              <w:jc w:val="center"/>
              <w:rPr>
                <w:rFonts w:eastAsia="MS Mincho"/>
                <w:iCs/>
                <w:sz w:val="18"/>
              </w:rPr>
            </w:pPr>
          </w:p>
        </w:tc>
        <w:tc>
          <w:tcPr>
            <w:tcW w:w="0" w:type="auto"/>
            <w:vAlign w:val="center"/>
          </w:tcPr>
          <w:p w14:paraId="6AD15D00" w14:textId="77777777" w:rsidR="00621A90" w:rsidRPr="005B17C0" w:rsidRDefault="00621A90" w:rsidP="007E299A">
            <w:pPr>
              <w:keepNext/>
              <w:keepLines/>
              <w:spacing w:after="0"/>
              <w:jc w:val="center"/>
              <w:rPr>
                <w:rFonts w:eastAsia="MS Mincho"/>
                <w:iCs/>
                <w:sz w:val="18"/>
              </w:rPr>
            </w:pPr>
          </w:p>
        </w:tc>
        <w:tc>
          <w:tcPr>
            <w:tcW w:w="0" w:type="auto"/>
            <w:vAlign w:val="center"/>
          </w:tcPr>
          <w:p w14:paraId="7CE9B112" w14:textId="77777777" w:rsidR="00621A90" w:rsidRPr="005B17C0" w:rsidRDefault="00621A90" w:rsidP="007E299A">
            <w:pPr>
              <w:keepNext/>
              <w:keepLines/>
              <w:spacing w:after="0"/>
              <w:jc w:val="center"/>
              <w:rPr>
                <w:rFonts w:eastAsia="MS Mincho"/>
                <w:sz w:val="18"/>
              </w:rPr>
            </w:pPr>
          </w:p>
        </w:tc>
      </w:tr>
      <w:tr w:rsidR="00E62EF8" w:rsidRPr="005B17C0" w14:paraId="5E77D814" w14:textId="77777777" w:rsidTr="007E299A">
        <w:trPr>
          <w:cantSplit/>
          <w:jc w:val="center"/>
        </w:trPr>
        <w:tc>
          <w:tcPr>
            <w:tcW w:w="0" w:type="auto"/>
            <w:vAlign w:val="center"/>
          </w:tcPr>
          <w:p w14:paraId="702C99DA"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0" w:type="auto"/>
            <w:vAlign w:val="center"/>
          </w:tcPr>
          <w:p w14:paraId="7A173215" w14:textId="77777777" w:rsidR="00621A90" w:rsidRPr="005B17C0" w:rsidRDefault="00621A90" w:rsidP="007E299A">
            <w:pPr>
              <w:keepNext/>
              <w:keepLines/>
              <w:spacing w:after="0"/>
              <w:jc w:val="center"/>
              <w:rPr>
                <w:rFonts w:eastAsia="MS Mincho"/>
                <w:sz w:val="18"/>
              </w:rPr>
            </w:pPr>
          </w:p>
        </w:tc>
        <w:tc>
          <w:tcPr>
            <w:tcW w:w="0" w:type="auto"/>
            <w:vAlign w:val="center"/>
          </w:tcPr>
          <w:p w14:paraId="66E9536D" w14:textId="77777777" w:rsidR="00621A90" w:rsidRPr="005B17C0" w:rsidRDefault="00621A90" w:rsidP="007E299A">
            <w:pPr>
              <w:keepNext/>
              <w:keepLines/>
              <w:spacing w:after="0"/>
              <w:jc w:val="center"/>
              <w:rPr>
                <w:rFonts w:eastAsia="MS Mincho"/>
                <w:sz w:val="18"/>
              </w:rPr>
            </w:pPr>
          </w:p>
        </w:tc>
        <w:tc>
          <w:tcPr>
            <w:tcW w:w="0" w:type="auto"/>
            <w:vAlign w:val="center"/>
          </w:tcPr>
          <w:p w14:paraId="203269EC"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491636BC"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743EA662" w14:textId="77777777" w:rsidR="00621A90" w:rsidRPr="005B17C0" w:rsidRDefault="00621A90" w:rsidP="007E299A">
            <w:pPr>
              <w:keepNext/>
              <w:keepLines/>
              <w:spacing w:after="0"/>
              <w:jc w:val="center"/>
              <w:rPr>
                <w:rFonts w:eastAsia="MS Mincho"/>
                <w:sz w:val="18"/>
              </w:rPr>
            </w:pPr>
          </w:p>
        </w:tc>
        <w:tc>
          <w:tcPr>
            <w:tcW w:w="0" w:type="auto"/>
            <w:vAlign w:val="center"/>
          </w:tcPr>
          <w:p w14:paraId="2281E082" w14:textId="77777777" w:rsidR="00621A90" w:rsidRPr="005B17C0" w:rsidRDefault="00621A90" w:rsidP="007E299A">
            <w:pPr>
              <w:keepNext/>
              <w:keepLines/>
              <w:spacing w:after="0"/>
              <w:jc w:val="center"/>
              <w:rPr>
                <w:rFonts w:eastAsia="MS Mincho"/>
                <w:sz w:val="18"/>
              </w:rPr>
            </w:pPr>
          </w:p>
        </w:tc>
        <w:tc>
          <w:tcPr>
            <w:tcW w:w="0" w:type="auto"/>
            <w:vAlign w:val="center"/>
          </w:tcPr>
          <w:p w14:paraId="6B8EAC12" w14:textId="77777777" w:rsidR="00621A90" w:rsidRPr="005B17C0" w:rsidRDefault="00621A90" w:rsidP="007E299A">
            <w:pPr>
              <w:keepNext/>
              <w:keepLines/>
              <w:spacing w:after="0"/>
              <w:jc w:val="center"/>
              <w:rPr>
                <w:rFonts w:eastAsia="MS Mincho"/>
                <w:iCs/>
                <w:sz w:val="18"/>
              </w:rPr>
            </w:pPr>
          </w:p>
        </w:tc>
        <w:tc>
          <w:tcPr>
            <w:tcW w:w="0" w:type="auto"/>
            <w:vAlign w:val="center"/>
          </w:tcPr>
          <w:p w14:paraId="5B6C2E5E" w14:textId="77777777" w:rsidR="00621A90" w:rsidRPr="005B17C0" w:rsidRDefault="00621A90" w:rsidP="007E299A">
            <w:pPr>
              <w:keepNext/>
              <w:keepLines/>
              <w:spacing w:after="0"/>
              <w:jc w:val="center"/>
              <w:rPr>
                <w:rFonts w:eastAsia="MS Mincho"/>
                <w:iCs/>
                <w:sz w:val="18"/>
              </w:rPr>
            </w:pPr>
          </w:p>
        </w:tc>
        <w:tc>
          <w:tcPr>
            <w:tcW w:w="0" w:type="auto"/>
            <w:vAlign w:val="center"/>
          </w:tcPr>
          <w:p w14:paraId="603BA17D" w14:textId="77777777" w:rsidR="00621A90" w:rsidRPr="005B17C0" w:rsidRDefault="00621A90" w:rsidP="007E299A">
            <w:pPr>
              <w:keepNext/>
              <w:keepLines/>
              <w:spacing w:after="0"/>
              <w:jc w:val="center"/>
              <w:rPr>
                <w:rFonts w:eastAsia="MS Mincho"/>
                <w:sz w:val="18"/>
              </w:rPr>
            </w:pPr>
          </w:p>
        </w:tc>
        <w:tc>
          <w:tcPr>
            <w:tcW w:w="0" w:type="auto"/>
            <w:vAlign w:val="center"/>
          </w:tcPr>
          <w:p w14:paraId="6AAF3457" w14:textId="77777777" w:rsidR="00621A90" w:rsidRPr="005B17C0" w:rsidRDefault="00621A90" w:rsidP="007E299A">
            <w:pPr>
              <w:keepNext/>
              <w:keepLines/>
              <w:spacing w:after="0"/>
              <w:jc w:val="center"/>
              <w:rPr>
                <w:rFonts w:eastAsia="MS Mincho"/>
                <w:sz w:val="18"/>
              </w:rPr>
            </w:pPr>
          </w:p>
        </w:tc>
      </w:tr>
      <w:tr w:rsidR="00E62EF8" w:rsidRPr="005B17C0" w14:paraId="36023857" w14:textId="77777777" w:rsidTr="007E299A">
        <w:trPr>
          <w:cantSplit/>
          <w:jc w:val="center"/>
        </w:trPr>
        <w:tc>
          <w:tcPr>
            <w:tcW w:w="0" w:type="auto"/>
            <w:vAlign w:val="center"/>
          </w:tcPr>
          <w:p w14:paraId="36A95560"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0" w:type="auto"/>
            <w:vAlign w:val="center"/>
          </w:tcPr>
          <w:p w14:paraId="193D231D" w14:textId="77777777" w:rsidR="00621A90" w:rsidRPr="005B17C0" w:rsidRDefault="00621A90" w:rsidP="007E299A">
            <w:pPr>
              <w:keepNext/>
              <w:keepLines/>
              <w:spacing w:after="0"/>
              <w:jc w:val="center"/>
              <w:rPr>
                <w:rFonts w:eastAsia="MS Mincho"/>
                <w:sz w:val="18"/>
              </w:rPr>
            </w:pPr>
          </w:p>
        </w:tc>
        <w:tc>
          <w:tcPr>
            <w:tcW w:w="0" w:type="auto"/>
            <w:vAlign w:val="center"/>
          </w:tcPr>
          <w:p w14:paraId="5978BDD7" w14:textId="77777777" w:rsidR="00621A90" w:rsidRPr="005B17C0" w:rsidRDefault="00621A90" w:rsidP="007E299A">
            <w:pPr>
              <w:keepNext/>
              <w:keepLines/>
              <w:spacing w:after="0"/>
              <w:jc w:val="center"/>
              <w:rPr>
                <w:rFonts w:eastAsia="MS Mincho"/>
                <w:sz w:val="18"/>
              </w:rPr>
            </w:pPr>
          </w:p>
        </w:tc>
        <w:tc>
          <w:tcPr>
            <w:tcW w:w="0" w:type="auto"/>
            <w:vAlign w:val="center"/>
          </w:tcPr>
          <w:p w14:paraId="0817C4B0"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12E156C7" w14:textId="77777777" w:rsidR="00621A90" w:rsidRPr="005B17C0" w:rsidRDefault="00621A90" w:rsidP="007E299A">
            <w:pPr>
              <w:keepNext/>
              <w:keepLines/>
              <w:spacing w:after="0"/>
              <w:jc w:val="center"/>
              <w:rPr>
                <w:rFonts w:eastAsia="MS Mincho"/>
                <w:sz w:val="18"/>
              </w:rPr>
            </w:pPr>
          </w:p>
        </w:tc>
        <w:tc>
          <w:tcPr>
            <w:tcW w:w="0" w:type="auto"/>
            <w:vAlign w:val="center"/>
          </w:tcPr>
          <w:p w14:paraId="69CAC4AA" w14:textId="77777777" w:rsidR="00621A90" w:rsidRPr="005B17C0" w:rsidRDefault="00621A90" w:rsidP="007E299A">
            <w:pPr>
              <w:keepNext/>
              <w:keepLines/>
              <w:spacing w:after="0"/>
              <w:jc w:val="center"/>
              <w:rPr>
                <w:rFonts w:eastAsia="MS Mincho"/>
                <w:sz w:val="18"/>
              </w:rPr>
            </w:pPr>
          </w:p>
        </w:tc>
        <w:tc>
          <w:tcPr>
            <w:tcW w:w="0" w:type="auto"/>
            <w:vAlign w:val="center"/>
          </w:tcPr>
          <w:p w14:paraId="22E7ACB0" w14:textId="77777777" w:rsidR="00621A90" w:rsidRPr="005B17C0" w:rsidRDefault="00621A90" w:rsidP="007E299A">
            <w:pPr>
              <w:keepNext/>
              <w:keepLines/>
              <w:spacing w:after="0"/>
              <w:jc w:val="center"/>
              <w:rPr>
                <w:rFonts w:eastAsia="MS Mincho"/>
                <w:sz w:val="18"/>
              </w:rPr>
            </w:pPr>
          </w:p>
        </w:tc>
        <w:tc>
          <w:tcPr>
            <w:tcW w:w="0" w:type="auto"/>
            <w:vAlign w:val="center"/>
          </w:tcPr>
          <w:p w14:paraId="2CD8AA3D" w14:textId="77777777" w:rsidR="00621A90" w:rsidRPr="005B17C0" w:rsidRDefault="00621A90" w:rsidP="007E299A">
            <w:pPr>
              <w:keepNext/>
              <w:keepLines/>
              <w:spacing w:after="0"/>
              <w:jc w:val="center"/>
              <w:rPr>
                <w:rFonts w:eastAsia="MS Mincho"/>
                <w:iCs/>
                <w:sz w:val="18"/>
              </w:rPr>
            </w:pPr>
          </w:p>
        </w:tc>
        <w:tc>
          <w:tcPr>
            <w:tcW w:w="0" w:type="auto"/>
            <w:vAlign w:val="center"/>
          </w:tcPr>
          <w:p w14:paraId="0F07B8E2" w14:textId="77777777" w:rsidR="00621A90" w:rsidRPr="005B17C0" w:rsidRDefault="00621A90" w:rsidP="007E299A">
            <w:pPr>
              <w:keepNext/>
              <w:keepLines/>
              <w:spacing w:after="0"/>
              <w:jc w:val="center"/>
              <w:rPr>
                <w:rFonts w:eastAsia="MS Mincho"/>
                <w:sz w:val="18"/>
              </w:rPr>
            </w:pPr>
          </w:p>
        </w:tc>
        <w:tc>
          <w:tcPr>
            <w:tcW w:w="0" w:type="auto"/>
            <w:vAlign w:val="center"/>
          </w:tcPr>
          <w:p w14:paraId="364C7DF5" w14:textId="77777777" w:rsidR="00621A90" w:rsidRPr="005B17C0" w:rsidRDefault="00621A90" w:rsidP="007E299A">
            <w:pPr>
              <w:keepNext/>
              <w:keepLines/>
              <w:spacing w:after="0"/>
              <w:jc w:val="center"/>
              <w:rPr>
                <w:rFonts w:eastAsia="MS Mincho"/>
                <w:sz w:val="18"/>
              </w:rPr>
            </w:pPr>
          </w:p>
        </w:tc>
        <w:tc>
          <w:tcPr>
            <w:tcW w:w="0" w:type="auto"/>
            <w:vAlign w:val="center"/>
          </w:tcPr>
          <w:p w14:paraId="2F890143" w14:textId="77777777" w:rsidR="00621A90" w:rsidRPr="005B17C0" w:rsidRDefault="00621A90" w:rsidP="007E299A">
            <w:pPr>
              <w:keepNext/>
              <w:keepLines/>
              <w:spacing w:after="0"/>
              <w:jc w:val="center"/>
              <w:rPr>
                <w:rFonts w:eastAsia="MS Mincho"/>
                <w:sz w:val="18"/>
              </w:rPr>
            </w:pPr>
          </w:p>
        </w:tc>
      </w:tr>
      <w:tr w:rsidR="00621A90" w:rsidRPr="005B17C0" w14:paraId="7EF94C3A" w14:textId="77777777" w:rsidTr="007E299A">
        <w:trPr>
          <w:cantSplit/>
          <w:jc w:val="center"/>
        </w:trPr>
        <w:tc>
          <w:tcPr>
            <w:tcW w:w="0" w:type="auto"/>
            <w:vAlign w:val="center"/>
          </w:tcPr>
          <w:p w14:paraId="0E3822A6"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0" w:type="auto"/>
            <w:vAlign w:val="center"/>
          </w:tcPr>
          <w:p w14:paraId="1A95E0E5" w14:textId="77777777" w:rsidR="00621A90" w:rsidRPr="005B17C0" w:rsidRDefault="00621A90" w:rsidP="007E299A">
            <w:pPr>
              <w:keepNext/>
              <w:keepLines/>
              <w:spacing w:after="0"/>
              <w:jc w:val="center"/>
              <w:rPr>
                <w:rFonts w:eastAsia="MS Mincho"/>
                <w:iCs/>
                <w:sz w:val="18"/>
              </w:rPr>
            </w:pPr>
          </w:p>
        </w:tc>
        <w:tc>
          <w:tcPr>
            <w:tcW w:w="0" w:type="auto"/>
            <w:vAlign w:val="center"/>
          </w:tcPr>
          <w:p w14:paraId="02E17994" w14:textId="77777777" w:rsidR="00621A90" w:rsidRPr="005B17C0" w:rsidRDefault="00621A90" w:rsidP="007E299A">
            <w:pPr>
              <w:keepNext/>
              <w:keepLines/>
              <w:spacing w:after="0"/>
              <w:jc w:val="center"/>
              <w:rPr>
                <w:rFonts w:eastAsia="MS Mincho"/>
                <w:iCs/>
                <w:sz w:val="18"/>
              </w:rPr>
            </w:pPr>
          </w:p>
        </w:tc>
        <w:tc>
          <w:tcPr>
            <w:tcW w:w="0" w:type="auto"/>
            <w:vAlign w:val="center"/>
          </w:tcPr>
          <w:p w14:paraId="1F01C1B7"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21713DA3"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10564A85" w14:textId="77777777" w:rsidR="00621A90" w:rsidRPr="005B17C0" w:rsidRDefault="00621A90" w:rsidP="007E299A">
            <w:pPr>
              <w:keepNext/>
              <w:keepLines/>
              <w:spacing w:after="0"/>
              <w:jc w:val="center"/>
              <w:rPr>
                <w:rFonts w:eastAsia="MS Mincho"/>
                <w:sz w:val="18"/>
              </w:rPr>
            </w:pPr>
            <w:r w:rsidRPr="005B17C0">
              <w:rPr>
                <w:kern w:val="24"/>
                <w:sz w:val="18"/>
                <w:szCs w:val="18"/>
              </w:rPr>
              <w:t>5</w:t>
            </w:r>
          </w:p>
        </w:tc>
        <w:tc>
          <w:tcPr>
            <w:tcW w:w="0" w:type="auto"/>
            <w:vAlign w:val="center"/>
          </w:tcPr>
          <w:p w14:paraId="59757B8C" w14:textId="77777777" w:rsidR="00621A90" w:rsidRPr="005B17C0" w:rsidRDefault="00621A90" w:rsidP="007E299A">
            <w:pPr>
              <w:keepNext/>
              <w:keepLines/>
              <w:spacing w:after="0"/>
              <w:jc w:val="center"/>
              <w:rPr>
                <w:rFonts w:eastAsia="MS Mincho"/>
                <w:iCs/>
                <w:sz w:val="18"/>
              </w:rPr>
            </w:pPr>
          </w:p>
        </w:tc>
        <w:tc>
          <w:tcPr>
            <w:tcW w:w="0" w:type="auto"/>
            <w:vAlign w:val="center"/>
          </w:tcPr>
          <w:p w14:paraId="0B11A2A6" w14:textId="77777777" w:rsidR="00621A90" w:rsidRPr="005B17C0" w:rsidRDefault="00621A90" w:rsidP="007E299A">
            <w:pPr>
              <w:keepNext/>
              <w:keepLines/>
              <w:spacing w:after="0"/>
              <w:jc w:val="center"/>
              <w:rPr>
                <w:rFonts w:eastAsia="MS Mincho"/>
                <w:iCs/>
                <w:sz w:val="18"/>
              </w:rPr>
            </w:pPr>
          </w:p>
        </w:tc>
        <w:tc>
          <w:tcPr>
            <w:tcW w:w="0" w:type="auto"/>
            <w:vAlign w:val="center"/>
          </w:tcPr>
          <w:p w14:paraId="3E99664A"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1DF5F043"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7F0F09D6" w14:textId="77777777" w:rsidR="00621A90" w:rsidRPr="005B17C0" w:rsidRDefault="00621A90" w:rsidP="007E299A">
            <w:pPr>
              <w:keepNext/>
              <w:keepLines/>
              <w:spacing w:after="0"/>
              <w:jc w:val="center"/>
              <w:rPr>
                <w:rFonts w:eastAsia="MS Mincho"/>
                <w:iCs/>
                <w:sz w:val="18"/>
              </w:rPr>
            </w:pPr>
          </w:p>
        </w:tc>
      </w:tr>
    </w:tbl>
    <w:p w14:paraId="3CEE4614" w14:textId="77777777" w:rsidR="00621A90" w:rsidRPr="005B17C0" w:rsidRDefault="00621A90" w:rsidP="00621A90"/>
    <w:p w14:paraId="1C035498" w14:textId="77777777" w:rsidR="00621A90" w:rsidRPr="005B17C0" w:rsidRDefault="00621A90" w:rsidP="00621A90">
      <w:pPr>
        <w:pStyle w:val="TH"/>
      </w:pPr>
      <w:r w:rsidRPr="005B17C0">
        <w:t>Table 7.7-2: k</w:t>
      </w:r>
      <w:r w:rsidRPr="005B17C0">
        <w:rPr>
          <w:vertAlign w:val="subscript"/>
        </w:rPr>
        <w:t>ULHARQRTT</w:t>
      </w:r>
      <w:r w:rsidRPr="005B17C0">
        <w:rPr>
          <w:lang w:eastAsia="zh-CN"/>
        </w:rPr>
        <w:t xml:space="preserve"> </w:t>
      </w:r>
      <w:r w:rsidRPr="005B17C0">
        <w:t>for TDD Short Processing Time</w:t>
      </w:r>
      <w:r w:rsidRPr="005B17C0">
        <w:rPr>
          <w:noProof/>
        </w:rPr>
        <w:t xml:space="preserve"> </w:t>
      </w:r>
      <w:r w:rsidRPr="005B17C0">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E62EF8" w:rsidRPr="005B17C0" w14:paraId="22B41BA1" w14:textId="77777777" w:rsidTr="007E299A">
        <w:trPr>
          <w:cantSplit/>
          <w:jc w:val="center"/>
        </w:trPr>
        <w:tc>
          <w:tcPr>
            <w:tcW w:w="0" w:type="auto"/>
            <w:vMerge w:val="restart"/>
            <w:shd w:val="clear" w:color="auto" w:fill="E0E0E0"/>
            <w:vAlign w:val="center"/>
          </w:tcPr>
          <w:p w14:paraId="46D11134" w14:textId="77777777" w:rsidR="00621A90" w:rsidRPr="005B17C0" w:rsidRDefault="00621A90" w:rsidP="007E299A">
            <w:pPr>
              <w:keepNext/>
              <w:keepLines/>
              <w:spacing w:after="0"/>
              <w:jc w:val="center"/>
              <w:rPr>
                <w:rFonts w:eastAsia="MS Mincho"/>
                <w:b/>
                <w:sz w:val="18"/>
              </w:rPr>
            </w:pPr>
            <w:r w:rsidRPr="005B17C0">
              <w:rPr>
                <w:rFonts w:eastAsia="MS Mincho"/>
                <w:b/>
                <w:sz w:val="18"/>
              </w:rPr>
              <w:t>TDD UL/DL</w:t>
            </w:r>
            <w:r w:rsidRPr="005B17C0">
              <w:rPr>
                <w:rFonts w:eastAsia="MS Mincho"/>
                <w:b/>
                <w:sz w:val="18"/>
              </w:rPr>
              <w:br/>
              <w:t>Configuration</w:t>
            </w:r>
          </w:p>
        </w:tc>
        <w:tc>
          <w:tcPr>
            <w:tcW w:w="0" w:type="auto"/>
            <w:gridSpan w:val="10"/>
            <w:shd w:val="clear" w:color="auto" w:fill="E0E0E0"/>
            <w:vAlign w:val="center"/>
          </w:tcPr>
          <w:p w14:paraId="5D8DC464" w14:textId="77777777" w:rsidR="00621A90" w:rsidRPr="005B17C0" w:rsidRDefault="00621A90" w:rsidP="007E299A">
            <w:pPr>
              <w:keepNext/>
              <w:keepLines/>
              <w:spacing w:after="0"/>
              <w:jc w:val="center"/>
              <w:rPr>
                <w:rFonts w:eastAsia="MS Mincho"/>
                <w:b/>
                <w:sz w:val="18"/>
              </w:rPr>
            </w:pPr>
            <w:r w:rsidRPr="005B17C0">
              <w:rPr>
                <w:rFonts w:eastAsia="MS Mincho"/>
                <w:b/>
                <w:sz w:val="18"/>
              </w:rPr>
              <w:t>subframe index n</w:t>
            </w:r>
          </w:p>
        </w:tc>
      </w:tr>
      <w:tr w:rsidR="00E62EF8" w:rsidRPr="005B17C0" w14:paraId="256D8024" w14:textId="77777777" w:rsidTr="007E299A">
        <w:trPr>
          <w:cantSplit/>
          <w:jc w:val="center"/>
        </w:trPr>
        <w:tc>
          <w:tcPr>
            <w:tcW w:w="0" w:type="auto"/>
            <w:vMerge/>
            <w:shd w:val="clear" w:color="auto" w:fill="E0E0E0"/>
            <w:vAlign w:val="center"/>
          </w:tcPr>
          <w:p w14:paraId="7294A728" w14:textId="77777777" w:rsidR="00621A90" w:rsidRPr="005B17C0" w:rsidRDefault="00621A90" w:rsidP="007E299A">
            <w:pPr>
              <w:keepNext/>
              <w:keepLines/>
              <w:spacing w:after="0"/>
              <w:jc w:val="center"/>
              <w:rPr>
                <w:rFonts w:eastAsia="MS Mincho"/>
                <w:b/>
                <w:sz w:val="18"/>
              </w:rPr>
            </w:pPr>
          </w:p>
        </w:tc>
        <w:tc>
          <w:tcPr>
            <w:tcW w:w="0" w:type="auto"/>
            <w:shd w:val="clear" w:color="auto" w:fill="E0E0E0"/>
            <w:vAlign w:val="center"/>
          </w:tcPr>
          <w:p w14:paraId="4BDDA829" w14:textId="77777777" w:rsidR="00621A90" w:rsidRPr="005B17C0" w:rsidRDefault="00621A90" w:rsidP="007E299A">
            <w:pPr>
              <w:keepNext/>
              <w:keepLines/>
              <w:spacing w:after="0"/>
              <w:jc w:val="center"/>
              <w:rPr>
                <w:rFonts w:eastAsia="MS Mincho"/>
                <w:b/>
                <w:sz w:val="18"/>
              </w:rPr>
            </w:pPr>
            <w:r w:rsidRPr="005B17C0">
              <w:rPr>
                <w:rFonts w:eastAsia="MS Mincho"/>
                <w:b/>
                <w:sz w:val="18"/>
              </w:rPr>
              <w:t>0</w:t>
            </w:r>
          </w:p>
        </w:tc>
        <w:tc>
          <w:tcPr>
            <w:tcW w:w="0" w:type="auto"/>
            <w:shd w:val="clear" w:color="auto" w:fill="E0E0E0"/>
            <w:vAlign w:val="center"/>
          </w:tcPr>
          <w:p w14:paraId="118905D6" w14:textId="77777777" w:rsidR="00621A90" w:rsidRPr="005B17C0" w:rsidRDefault="00621A90" w:rsidP="007E299A">
            <w:pPr>
              <w:keepNext/>
              <w:keepLines/>
              <w:spacing w:after="0"/>
              <w:jc w:val="center"/>
              <w:rPr>
                <w:rFonts w:eastAsia="MS Mincho"/>
                <w:b/>
                <w:sz w:val="18"/>
              </w:rPr>
            </w:pPr>
            <w:r w:rsidRPr="005B17C0">
              <w:rPr>
                <w:rFonts w:eastAsia="MS Mincho"/>
                <w:b/>
                <w:sz w:val="18"/>
              </w:rPr>
              <w:t>1</w:t>
            </w:r>
          </w:p>
        </w:tc>
        <w:tc>
          <w:tcPr>
            <w:tcW w:w="0" w:type="auto"/>
            <w:shd w:val="clear" w:color="auto" w:fill="E0E0E0"/>
            <w:vAlign w:val="center"/>
          </w:tcPr>
          <w:p w14:paraId="50B1AD85" w14:textId="77777777" w:rsidR="00621A90" w:rsidRPr="005B17C0" w:rsidRDefault="00621A90" w:rsidP="007E299A">
            <w:pPr>
              <w:keepNext/>
              <w:keepLines/>
              <w:spacing w:after="0"/>
              <w:jc w:val="center"/>
              <w:rPr>
                <w:rFonts w:eastAsia="MS Mincho"/>
                <w:b/>
                <w:sz w:val="18"/>
              </w:rPr>
            </w:pPr>
            <w:r w:rsidRPr="005B17C0">
              <w:rPr>
                <w:rFonts w:eastAsia="MS Mincho"/>
                <w:b/>
                <w:sz w:val="18"/>
              </w:rPr>
              <w:t>2</w:t>
            </w:r>
          </w:p>
        </w:tc>
        <w:tc>
          <w:tcPr>
            <w:tcW w:w="0" w:type="auto"/>
            <w:shd w:val="clear" w:color="auto" w:fill="E0E0E0"/>
            <w:vAlign w:val="center"/>
          </w:tcPr>
          <w:p w14:paraId="4B5AABCB" w14:textId="77777777" w:rsidR="00621A90" w:rsidRPr="005B17C0" w:rsidRDefault="00621A90" w:rsidP="007E299A">
            <w:pPr>
              <w:keepNext/>
              <w:keepLines/>
              <w:spacing w:after="0"/>
              <w:jc w:val="center"/>
              <w:rPr>
                <w:rFonts w:eastAsia="MS Mincho"/>
                <w:b/>
                <w:sz w:val="18"/>
              </w:rPr>
            </w:pPr>
            <w:r w:rsidRPr="005B17C0">
              <w:rPr>
                <w:rFonts w:eastAsia="MS Mincho"/>
                <w:b/>
                <w:sz w:val="18"/>
              </w:rPr>
              <w:t>3</w:t>
            </w:r>
          </w:p>
        </w:tc>
        <w:tc>
          <w:tcPr>
            <w:tcW w:w="0" w:type="auto"/>
            <w:shd w:val="clear" w:color="auto" w:fill="E0E0E0"/>
            <w:vAlign w:val="center"/>
          </w:tcPr>
          <w:p w14:paraId="707D7AD6" w14:textId="77777777" w:rsidR="00621A90" w:rsidRPr="005B17C0" w:rsidRDefault="00621A90" w:rsidP="007E299A">
            <w:pPr>
              <w:keepNext/>
              <w:keepLines/>
              <w:spacing w:after="0"/>
              <w:jc w:val="center"/>
              <w:rPr>
                <w:rFonts w:eastAsia="MS Mincho"/>
                <w:b/>
                <w:sz w:val="18"/>
              </w:rPr>
            </w:pPr>
            <w:r w:rsidRPr="005B17C0">
              <w:rPr>
                <w:rFonts w:eastAsia="MS Mincho"/>
                <w:b/>
                <w:sz w:val="18"/>
              </w:rPr>
              <w:t>4</w:t>
            </w:r>
          </w:p>
        </w:tc>
        <w:tc>
          <w:tcPr>
            <w:tcW w:w="0" w:type="auto"/>
            <w:shd w:val="clear" w:color="auto" w:fill="E0E0E0"/>
            <w:vAlign w:val="center"/>
          </w:tcPr>
          <w:p w14:paraId="18DE59C2" w14:textId="77777777" w:rsidR="00621A90" w:rsidRPr="005B17C0" w:rsidRDefault="00621A90" w:rsidP="007E299A">
            <w:pPr>
              <w:keepNext/>
              <w:keepLines/>
              <w:spacing w:after="0"/>
              <w:jc w:val="center"/>
              <w:rPr>
                <w:rFonts w:eastAsia="MS Mincho"/>
                <w:b/>
                <w:sz w:val="18"/>
              </w:rPr>
            </w:pPr>
            <w:r w:rsidRPr="005B17C0">
              <w:rPr>
                <w:rFonts w:eastAsia="MS Mincho"/>
                <w:b/>
                <w:sz w:val="18"/>
              </w:rPr>
              <w:t>5</w:t>
            </w:r>
          </w:p>
        </w:tc>
        <w:tc>
          <w:tcPr>
            <w:tcW w:w="0" w:type="auto"/>
            <w:shd w:val="clear" w:color="auto" w:fill="E0E0E0"/>
            <w:vAlign w:val="center"/>
          </w:tcPr>
          <w:p w14:paraId="25261E40" w14:textId="77777777" w:rsidR="00621A90" w:rsidRPr="005B17C0" w:rsidRDefault="00621A90" w:rsidP="007E299A">
            <w:pPr>
              <w:keepNext/>
              <w:keepLines/>
              <w:spacing w:after="0"/>
              <w:jc w:val="center"/>
              <w:rPr>
                <w:rFonts w:eastAsia="MS Mincho"/>
                <w:b/>
                <w:sz w:val="18"/>
              </w:rPr>
            </w:pPr>
            <w:r w:rsidRPr="005B17C0">
              <w:rPr>
                <w:rFonts w:eastAsia="MS Mincho"/>
                <w:b/>
                <w:sz w:val="18"/>
              </w:rPr>
              <w:t>6</w:t>
            </w:r>
          </w:p>
        </w:tc>
        <w:tc>
          <w:tcPr>
            <w:tcW w:w="0" w:type="auto"/>
            <w:shd w:val="clear" w:color="auto" w:fill="E0E0E0"/>
            <w:vAlign w:val="center"/>
          </w:tcPr>
          <w:p w14:paraId="42634E9F" w14:textId="77777777" w:rsidR="00621A90" w:rsidRPr="005B17C0" w:rsidRDefault="00621A90" w:rsidP="007E299A">
            <w:pPr>
              <w:keepNext/>
              <w:keepLines/>
              <w:spacing w:after="0"/>
              <w:jc w:val="center"/>
              <w:rPr>
                <w:rFonts w:eastAsia="MS Mincho"/>
                <w:b/>
                <w:sz w:val="18"/>
              </w:rPr>
            </w:pPr>
            <w:r w:rsidRPr="005B17C0">
              <w:rPr>
                <w:rFonts w:eastAsia="MS Mincho"/>
                <w:b/>
                <w:sz w:val="18"/>
              </w:rPr>
              <w:t>7</w:t>
            </w:r>
          </w:p>
        </w:tc>
        <w:tc>
          <w:tcPr>
            <w:tcW w:w="0" w:type="auto"/>
            <w:shd w:val="clear" w:color="auto" w:fill="E0E0E0"/>
            <w:vAlign w:val="center"/>
          </w:tcPr>
          <w:p w14:paraId="76CC0DA3" w14:textId="77777777" w:rsidR="00621A90" w:rsidRPr="005B17C0" w:rsidRDefault="00621A90" w:rsidP="007E299A">
            <w:pPr>
              <w:keepNext/>
              <w:keepLines/>
              <w:spacing w:after="0"/>
              <w:jc w:val="center"/>
              <w:rPr>
                <w:rFonts w:eastAsia="MS Mincho"/>
                <w:b/>
                <w:sz w:val="18"/>
              </w:rPr>
            </w:pPr>
            <w:r w:rsidRPr="005B17C0">
              <w:rPr>
                <w:rFonts w:eastAsia="MS Mincho"/>
                <w:b/>
                <w:sz w:val="18"/>
              </w:rPr>
              <w:t>8</w:t>
            </w:r>
          </w:p>
        </w:tc>
        <w:tc>
          <w:tcPr>
            <w:tcW w:w="0" w:type="auto"/>
            <w:shd w:val="clear" w:color="auto" w:fill="E0E0E0"/>
            <w:vAlign w:val="center"/>
          </w:tcPr>
          <w:p w14:paraId="0D342B4A" w14:textId="77777777" w:rsidR="00621A90" w:rsidRPr="005B17C0" w:rsidRDefault="00621A90" w:rsidP="007E299A">
            <w:pPr>
              <w:keepNext/>
              <w:keepLines/>
              <w:spacing w:after="0"/>
              <w:jc w:val="center"/>
              <w:rPr>
                <w:rFonts w:eastAsia="MS Mincho"/>
                <w:b/>
                <w:sz w:val="18"/>
              </w:rPr>
            </w:pPr>
            <w:r w:rsidRPr="005B17C0">
              <w:rPr>
                <w:rFonts w:eastAsia="MS Mincho"/>
                <w:b/>
                <w:sz w:val="18"/>
              </w:rPr>
              <w:t>9</w:t>
            </w:r>
          </w:p>
        </w:tc>
      </w:tr>
      <w:tr w:rsidR="00E62EF8" w:rsidRPr="005B17C0" w14:paraId="5788F8AC" w14:textId="77777777" w:rsidTr="007E299A">
        <w:trPr>
          <w:cantSplit/>
          <w:jc w:val="center"/>
        </w:trPr>
        <w:tc>
          <w:tcPr>
            <w:tcW w:w="0" w:type="auto"/>
            <w:vAlign w:val="center"/>
          </w:tcPr>
          <w:p w14:paraId="74D998C7" w14:textId="77777777" w:rsidR="00621A90" w:rsidRPr="005B17C0" w:rsidRDefault="00621A90" w:rsidP="007E299A">
            <w:pPr>
              <w:keepNext/>
              <w:keepLines/>
              <w:spacing w:after="0"/>
              <w:jc w:val="center"/>
              <w:rPr>
                <w:rFonts w:eastAsia="MS Mincho"/>
                <w:sz w:val="18"/>
              </w:rPr>
            </w:pPr>
            <w:r w:rsidRPr="005B17C0">
              <w:rPr>
                <w:rFonts w:eastAsia="MS Mincho"/>
                <w:sz w:val="18"/>
              </w:rPr>
              <w:t>0</w:t>
            </w:r>
          </w:p>
        </w:tc>
        <w:tc>
          <w:tcPr>
            <w:tcW w:w="0" w:type="auto"/>
            <w:vAlign w:val="center"/>
          </w:tcPr>
          <w:p w14:paraId="5AC6F0DE" w14:textId="77777777" w:rsidR="00621A90" w:rsidRPr="005B17C0" w:rsidRDefault="00621A90" w:rsidP="007E299A">
            <w:pPr>
              <w:keepNext/>
              <w:keepLines/>
              <w:spacing w:after="0"/>
              <w:jc w:val="center"/>
              <w:rPr>
                <w:rFonts w:eastAsia="MS Mincho"/>
                <w:sz w:val="18"/>
              </w:rPr>
            </w:pPr>
          </w:p>
        </w:tc>
        <w:tc>
          <w:tcPr>
            <w:tcW w:w="0" w:type="auto"/>
            <w:vAlign w:val="center"/>
          </w:tcPr>
          <w:p w14:paraId="1D13681E"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0" w:type="auto"/>
            <w:vAlign w:val="center"/>
          </w:tcPr>
          <w:p w14:paraId="0C8DF6DB"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3D43ECA0"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71D99163"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0" w:type="auto"/>
            <w:vAlign w:val="center"/>
          </w:tcPr>
          <w:p w14:paraId="42AB65F2" w14:textId="77777777" w:rsidR="00621A90" w:rsidRPr="005B17C0" w:rsidRDefault="00621A90" w:rsidP="007E299A">
            <w:pPr>
              <w:keepNext/>
              <w:keepLines/>
              <w:spacing w:after="0"/>
              <w:jc w:val="center"/>
              <w:rPr>
                <w:rFonts w:eastAsia="MS Mincho"/>
                <w:sz w:val="18"/>
              </w:rPr>
            </w:pPr>
            <w:r w:rsidRPr="005B17C0">
              <w:rPr>
                <w:rFonts w:eastAsia="MS Mincho"/>
                <w:sz w:val="18"/>
              </w:rPr>
              <w:t> </w:t>
            </w:r>
          </w:p>
        </w:tc>
        <w:tc>
          <w:tcPr>
            <w:tcW w:w="0" w:type="auto"/>
            <w:vAlign w:val="center"/>
          </w:tcPr>
          <w:p w14:paraId="4472CCCE"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0" w:type="auto"/>
            <w:vAlign w:val="center"/>
          </w:tcPr>
          <w:p w14:paraId="0327D727"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2A759E41"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7D44E819"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r>
      <w:tr w:rsidR="00E62EF8" w:rsidRPr="005B17C0" w14:paraId="5EC8E7CF" w14:textId="77777777" w:rsidTr="007E299A">
        <w:trPr>
          <w:cantSplit/>
          <w:jc w:val="center"/>
        </w:trPr>
        <w:tc>
          <w:tcPr>
            <w:tcW w:w="0" w:type="auto"/>
            <w:vAlign w:val="center"/>
          </w:tcPr>
          <w:p w14:paraId="3CB8C669" w14:textId="77777777" w:rsidR="00621A90" w:rsidRPr="005B17C0" w:rsidRDefault="00621A90" w:rsidP="007E299A">
            <w:pPr>
              <w:keepNext/>
              <w:keepLines/>
              <w:spacing w:after="0"/>
              <w:jc w:val="center"/>
              <w:rPr>
                <w:rFonts w:eastAsia="MS Mincho"/>
                <w:sz w:val="18"/>
              </w:rPr>
            </w:pPr>
            <w:r w:rsidRPr="005B17C0">
              <w:rPr>
                <w:rFonts w:eastAsia="MS Mincho"/>
                <w:sz w:val="18"/>
              </w:rPr>
              <w:t>1</w:t>
            </w:r>
          </w:p>
        </w:tc>
        <w:tc>
          <w:tcPr>
            <w:tcW w:w="0" w:type="auto"/>
            <w:vAlign w:val="center"/>
          </w:tcPr>
          <w:p w14:paraId="17A08184" w14:textId="77777777" w:rsidR="00621A90" w:rsidRPr="005B17C0" w:rsidRDefault="00621A90" w:rsidP="007E299A">
            <w:pPr>
              <w:keepNext/>
              <w:keepLines/>
              <w:spacing w:after="0"/>
              <w:jc w:val="center"/>
              <w:rPr>
                <w:rFonts w:eastAsia="MS Mincho"/>
                <w:sz w:val="18"/>
              </w:rPr>
            </w:pPr>
          </w:p>
        </w:tc>
        <w:tc>
          <w:tcPr>
            <w:tcW w:w="0" w:type="auto"/>
            <w:vAlign w:val="center"/>
          </w:tcPr>
          <w:p w14:paraId="0395507E"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123D9358"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5F4A58D4"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423EB041" w14:textId="77777777" w:rsidR="00621A90" w:rsidRPr="005B17C0" w:rsidRDefault="00621A90" w:rsidP="007E299A">
            <w:pPr>
              <w:keepNext/>
              <w:keepLines/>
              <w:spacing w:after="0"/>
              <w:jc w:val="center"/>
              <w:rPr>
                <w:rFonts w:eastAsia="MS Mincho"/>
                <w:sz w:val="18"/>
              </w:rPr>
            </w:pPr>
            <w:r w:rsidRPr="005B17C0">
              <w:rPr>
                <w:rFonts w:eastAsia="MS Mincho"/>
                <w:sz w:val="18"/>
              </w:rPr>
              <w:t> </w:t>
            </w:r>
          </w:p>
        </w:tc>
        <w:tc>
          <w:tcPr>
            <w:tcW w:w="0" w:type="auto"/>
            <w:vAlign w:val="center"/>
          </w:tcPr>
          <w:p w14:paraId="79FC9563" w14:textId="77777777" w:rsidR="00621A90" w:rsidRPr="005B17C0" w:rsidRDefault="00621A90" w:rsidP="007E299A">
            <w:pPr>
              <w:keepNext/>
              <w:keepLines/>
              <w:spacing w:after="0"/>
              <w:jc w:val="center"/>
              <w:rPr>
                <w:rFonts w:eastAsia="MS Mincho"/>
                <w:sz w:val="18"/>
              </w:rPr>
            </w:pPr>
            <w:r w:rsidRPr="005B17C0">
              <w:rPr>
                <w:rFonts w:eastAsia="MS Mincho"/>
                <w:sz w:val="18"/>
              </w:rPr>
              <w:t> </w:t>
            </w:r>
          </w:p>
        </w:tc>
        <w:tc>
          <w:tcPr>
            <w:tcW w:w="0" w:type="auto"/>
            <w:vAlign w:val="center"/>
          </w:tcPr>
          <w:p w14:paraId="69FBE6C1"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7FD07A9D"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7BFCC694"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2B5B0B30" w14:textId="77777777" w:rsidR="00621A90" w:rsidRPr="005B17C0" w:rsidRDefault="00621A90" w:rsidP="007E299A">
            <w:pPr>
              <w:keepNext/>
              <w:keepLines/>
              <w:spacing w:after="0"/>
              <w:jc w:val="center"/>
              <w:rPr>
                <w:rFonts w:eastAsia="MS Mincho"/>
                <w:sz w:val="18"/>
              </w:rPr>
            </w:pPr>
            <w:r w:rsidRPr="005B17C0">
              <w:rPr>
                <w:rFonts w:eastAsia="MS Mincho"/>
                <w:sz w:val="18"/>
              </w:rPr>
              <w:t> </w:t>
            </w:r>
          </w:p>
        </w:tc>
      </w:tr>
      <w:tr w:rsidR="00E62EF8" w:rsidRPr="005B17C0" w14:paraId="533DB18D" w14:textId="77777777" w:rsidTr="007E299A">
        <w:trPr>
          <w:cantSplit/>
          <w:jc w:val="center"/>
        </w:trPr>
        <w:tc>
          <w:tcPr>
            <w:tcW w:w="0" w:type="auto"/>
            <w:vAlign w:val="center"/>
          </w:tcPr>
          <w:p w14:paraId="5C71D2F4" w14:textId="77777777" w:rsidR="00621A90" w:rsidRPr="005B17C0" w:rsidRDefault="00621A90" w:rsidP="007E299A">
            <w:pPr>
              <w:keepNext/>
              <w:keepLines/>
              <w:spacing w:after="0"/>
              <w:jc w:val="center"/>
              <w:rPr>
                <w:rFonts w:eastAsia="MS Mincho"/>
                <w:sz w:val="18"/>
              </w:rPr>
            </w:pPr>
            <w:r w:rsidRPr="005B17C0">
              <w:rPr>
                <w:rFonts w:eastAsia="MS Mincho"/>
                <w:sz w:val="18"/>
              </w:rPr>
              <w:t>2</w:t>
            </w:r>
          </w:p>
        </w:tc>
        <w:tc>
          <w:tcPr>
            <w:tcW w:w="0" w:type="auto"/>
            <w:vAlign w:val="center"/>
          </w:tcPr>
          <w:p w14:paraId="15B6C3EB" w14:textId="77777777" w:rsidR="00621A90" w:rsidRPr="005B17C0" w:rsidRDefault="00621A90" w:rsidP="007E299A">
            <w:pPr>
              <w:keepNext/>
              <w:keepLines/>
              <w:spacing w:after="0"/>
              <w:jc w:val="center"/>
              <w:rPr>
                <w:rFonts w:eastAsia="MS Mincho"/>
                <w:sz w:val="18"/>
              </w:rPr>
            </w:pPr>
          </w:p>
        </w:tc>
        <w:tc>
          <w:tcPr>
            <w:tcW w:w="0" w:type="auto"/>
            <w:vAlign w:val="center"/>
          </w:tcPr>
          <w:p w14:paraId="1F86C9B7"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10F545EE"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2C8863C6" w14:textId="77777777" w:rsidR="00621A90" w:rsidRPr="005B17C0" w:rsidRDefault="00621A90" w:rsidP="007E299A">
            <w:pPr>
              <w:keepNext/>
              <w:keepLines/>
              <w:spacing w:after="0"/>
              <w:jc w:val="center"/>
              <w:rPr>
                <w:rFonts w:eastAsia="MS Mincho"/>
                <w:sz w:val="18"/>
              </w:rPr>
            </w:pPr>
          </w:p>
        </w:tc>
        <w:tc>
          <w:tcPr>
            <w:tcW w:w="0" w:type="auto"/>
            <w:vAlign w:val="center"/>
          </w:tcPr>
          <w:p w14:paraId="07687222" w14:textId="77777777" w:rsidR="00621A90" w:rsidRPr="005B17C0" w:rsidRDefault="00621A90" w:rsidP="007E299A">
            <w:pPr>
              <w:keepNext/>
              <w:keepLines/>
              <w:spacing w:after="0"/>
              <w:jc w:val="center"/>
              <w:rPr>
                <w:rFonts w:eastAsia="MS Mincho"/>
                <w:sz w:val="18"/>
              </w:rPr>
            </w:pPr>
          </w:p>
        </w:tc>
        <w:tc>
          <w:tcPr>
            <w:tcW w:w="0" w:type="auto"/>
            <w:vAlign w:val="center"/>
          </w:tcPr>
          <w:p w14:paraId="4CEF359A" w14:textId="77777777" w:rsidR="00621A90" w:rsidRPr="005B17C0" w:rsidRDefault="00621A90" w:rsidP="007E299A">
            <w:pPr>
              <w:keepNext/>
              <w:keepLines/>
              <w:spacing w:after="0"/>
              <w:jc w:val="center"/>
              <w:rPr>
                <w:rFonts w:eastAsia="MS Mincho"/>
                <w:sz w:val="18"/>
              </w:rPr>
            </w:pPr>
          </w:p>
        </w:tc>
        <w:tc>
          <w:tcPr>
            <w:tcW w:w="0" w:type="auto"/>
            <w:vAlign w:val="center"/>
          </w:tcPr>
          <w:p w14:paraId="0FE83814"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5ABC16A7"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7CBDF821" w14:textId="77777777" w:rsidR="00621A90" w:rsidRPr="005B17C0" w:rsidRDefault="00621A90" w:rsidP="007E299A">
            <w:pPr>
              <w:keepNext/>
              <w:keepLines/>
              <w:spacing w:after="0"/>
              <w:jc w:val="center"/>
              <w:rPr>
                <w:rFonts w:eastAsia="MS Mincho"/>
                <w:sz w:val="18"/>
              </w:rPr>
            </w:pPr>
          </w:p>
        </w:tc>
        <w:tc>
          <w:tcPr>
            <w:tcW w:w="0" w:type="auto"/>
            <w:vAlign w:val="center"/>
          </w:tcPr>
          <w:p w14:paraId="1EE506AC" w14:textId="77777777" w:rsidR="00621A90" w:rsidRPr="005B17C0" w:rsidRDefault="00621A90" w:rsidP="007E299A">
            <w:pPr>
              <w:keepNext/>
              <w:keepLines/>
              <w:spacing w:after="0"/>
              <w:jc w:val="center"/>
              <w:rPr>
                <w:rFonts w:eastAsia="MS Mincho"/>
                <w:sz w:val="18"/>
              </w:rPr>
            </w:pPr>
            <w:r w:rsidRPr="005B17C0">
              <w:rPr>
                <w:rFonts w:eastAsia="MS Mincho"/>
                <w:sz w:val="18"/>
              </w:rPr>
              <w:t> </w:t>
            </w:r>
          </w:p>
        </w:tc>
      </w:tr>
      <w:tr w:rsidR="00E62EF8" w:rsidRPr="005B17C0" w14:paraId="1906738F" w14:textId="77777777" w:rsidTr="007E299A">
        <w:trPr>
          <w:cantSplit/>
          <w:jc w:val="center"/>
        </w:trPr>
        <w:tc>
          <w:tcPr>
            <w:tcW w:w="0" w:type="auto"/>
            <w:vAlign w:val="center"/>
          </w:tcPr>
          <w:p w14:paraId="00D1497D"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77FCFD06" w14:textId="77777777" w:rsidR="00621A90" w:rsidRPr="005B17C0" w:rsidRDefault="00621A90" w:rsidP="007E299A">
            <w:pPr>
              <w:keepNext/>
              <w:keepLines/>
              <w:spacing w:after="0"/>
              <w:jc w:val="center"/>
              <w:rPr>
                <w:rFonts w:eastAsia="MS Mincho"/>
                <w:sz w:val="18"/>
              </w:rPr>
            </w:pPr>
          </w:p>
        </w:tc>
        <w:tc>
          <w:tcPr>
            <w:tcW w:w="0" w:type="auto"/>
            <w:vAlign w:val="center"/>
          </w:tcPr>
          <w:p w14:paraId="3F83CD5C"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0" w:type="auto"/>
            <w:vAlign w:val="center"/>
          </w:tcPr>
          <w:p w14:paraId="3E6A234E"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08D93BDC"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10DA1634"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199293F9" w14:textId="77777777" w:rsidR="00621A90" w:rsidRPr="005B17C0" w:rsidRDefault="00621A90" w:rsidP="007E299A">
            <w:pPr>
              <w:keepNext/>
              <w:keepLines/>
              <w:spacing w:after="0"/>
              <w:jc w:val="center"/>
              <w:rPr>
                <w:rFonts w:eastAsia="MS Mincho"/>
                <w:sz w:val="18"/>
              </w:rPr>
            </w:pPr>
          </w:p>
        </w:tc>
        <w:tc>
          <w:tcPr>
            <w:tcW w:w="0" w:type="auto"/>
            <w:vAlign w:val="center"/>
          </w:tcPr>
          <w:p w14:paraId="27436B16" w14:textId="77777777" w:rsidR="00621A90" w:rsidRPr="005B17C0" w:rsidRDefault="00621A90" w:rsidP="007E299A">
            <w:pPr>
              <w:keepNext/>
              <w:keepLines/>
              <w:spacing w:after="0"/>
              <w:jc w:val="center"/>
              <w:rPr>
                <w:rFonts w:eastAsia="MS Mincho"/>
                <w:sz w:val="18"/>
              </w:rPr>
            </w:pPr>
          </w:p>
        </w:tc>
        <w:tc>
          <w:tcPr>
            <w:tcW w:w="0" w:type="auto"/>
            <w:vAlign w:val="center"/>
          </w:tcPr>
          <w:p w14:paraId="606FE43C" w14:textId="77777777" w:rsidR="00621A90" w:rsidRPr="005B17C0" w:rsidRDefault="00621A90" w:rsidP="007E299A">
            <w:pPr>
              <w:keepNext/>
              <w:keepLines/>
              <w:spacing w:after="0"/>
              <w:jc w:val="center"/>
              <w:rPr>
                <w:rFonts w:eastAsia="MS Mincho"/>
                <w:sz w:val="18"/>
              </w:rPr>
            </w:pPr>
          </w:p>
        </w:tc>
        <w:tc>
          <w:tcPr>
            <w:tcW w:w="0" w:type="auto"/>
            <w:vAlign w:val="center"/>
          </w:tcPr>
          <w:p w14:paraId="3F93C94F" w14:textId="77777777" w:rsidR="00621A90" w:rsidRPr="005B17C0" w:rsidRDefault="00621A90" w:rsidP="007E299A">
            <w:pPr>
              <w:keepNext/>
              <w:keepLines/>
              <w:spacing w:after="0"/>
              <w:jc w:val="center"/>
              <w:rPr>
                <w:rFonts w:eastAsia="MS Mincho"/>
                <w:sz w:val="18"/>
              </w:rPr>
            </w:pPr>
          </w:p>
        </w:tc>
        <w:tc>
          <w:tcPr>
            <w:tcW w:w="0" w:type="auto"/>
            <w:vAlign w:val="center"/>
          </w:tcPr>
          <w:p w14:paraId="239EAAAD" w14:textId="77777777" w:rsidR="00621A90" w:rsidRPr="005B17C0" w:rsidRDefault="00621A90" w:rsidP="007E299A">
            <w:pPr>
              <w:keepNext/>
              <w:keepLines/>
              <w:spacing w:after="0"/>
              <w:jc w:val="center"/>
              <w:rPr>
                <w:rFonts w:eastAsia="MS Mincho"/>
                <w:sz w:val="18"/>
              </w:rPr>
            </w:pPr>
            <w:r w:rsidRPr="005B17C0">
              <w:rPr>
                <w:rFonts w:eastAsia="MS Mincho"/>
                <w:sz w:val="18"/>
              </w:rPr>
              <w:t> </w:t>
            </w:r>
          </w:p>
        </w:tc>
      </w:tr>
      <w:tr w:rsidR="00E62EF8" w:rsidRPr="005B17C0" w14:paraId="3A57BECC" w14:textId="77777777" w:rsidTr="007E299A">
        <w:trPr>
          <w:cantSplit/>
          <w:jc w:val="center"/>
        </w:trPr>
        <w:tc>
          <w:tcPr>
            <w:tcW w:w="0" w:type="auto"/>
            <w:vAlign w:val="center"/>
          </w:tcPr>
          <w:p w14:paraId="278BFE15"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0" w:type="auto"/>
            <w:vAlign w:val="center"/>
          </w:tcPr>
          <w:p w14:paraId="409F29E5" w14:textId="77777777" w:rsidR="00621A90" w:rsidRPr="005B17C0" w:rsidRDefault="00621A90" w:rsidP="007E299A">
            <w:pPr>
              <w:keepNext/>
              <w:keepLines/>
              <w:spacing w:after="0"/>
              <w:jc w:val="center"/>
              <w:rPr>
                <w:rFonts w:eastAsia="MS Mincho"/>
                <w:sz w:val="18"/>
              </w:rPr>
            </w:pPr>
          </w:p>
        </w:tc>
        <w:tc>
          <w:tcPr>
            <w:tcW w:w="0" w:type="auto"/>
            <w:vAlign w:val="center"/>
          </w:tcPr>
          <w:p w14:paraId="35170DDC"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507B7854"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2BC40C54"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1B19B5E1" w14:textId="77777777" w:rsidR="00621A90" w:rsidRPr="005B17C0" w:rsidRDefault="00621A90" w:rsidP="007E299A">
            <w:pPr>
              <w:keepNext/>
              <w:keepLines/>
              <w:spacing w:after="0"/>
              <w:jc w:val="center"/>
              <w:rPr>
                <w:rFonts w:eastAsia="MS Mincho"/>
                <w:sz w:val="18"/>
              </w:rPr>
            </w:pPr>
          </w:p>
        </w:tc>
        <w:tc>
          <w:tcPr>
            <w:tcW w:w="0" w:type="auto"/>
            <w:vAlign w:val="center"/>
          </w:tcPr>
          <w:p w14:paraId="44633787" w14:textId="77777777" w:rsidR="00621A90" w:rsidRPr="005B17C0" w:rsidRDefault="00621A90" w:rsidP="007E299A">
            <w:pPr>
              <w:keepNext/>
              <w:keepLines/>
              <w:spacing w:after="0"/>
              <w:jc w:val="center"/>
              <w:rPr>
                <w:rFonts w:eastAsia="MS Mincho"/>
                <w:sz w:val="18"/>
              </w:rPr>
            </w:pPr>
          </w:p>
        </w:tc>
        <w:tc>
          <w:tcPr>
            <w:tcW w:w="0" w:type="auto"/>
            <w:vAlign w:val="center"/>
          </w:tcPr>
          <w:p w14:paraId="2D561820" w14:textId="77777777" w:rsidR="00621A90" w:rsidRPr="005B17C0" w:rsidRDefault="00621A90" w:rsidP="007E299A">
            <w:pPr>
              <w:keepNext/>
              <w:keepLines/>
              <w:spacing w:after="0"/>
              <w:jc w:val="center"/>
              <w:rPr>
                <w:rFonts w:eastAsia="MS Mincho"/>
                <w:sz w:val="18"/>
              </w:rPr>
            </w:pPr>
          </w:p>
        </w:tc>
        <w:tc>
          <w:tcPr>
            <w:tcW w:w="0" w:type="auto"/>
            <w:vAlign w:val="center"/>
          </w:tcPr>
          <w:p w14:paraId="5AE8548C" w14:textId="77777777" w:rsidR="00621A90" w:rsidRPr="005B17C0" w:rsidRDefault="00621A90" w:rsidP="007E299A">
            <w:pPr>
              <w:keepNext/>
              <w:keepLines/>
              <w:spacing w:after="0"/>
              <w:jc w:val="center"/>
              <w:rPr>
                <w:rFonts w:eastAsia="MS Mincho"/>
                <w:sz w:val="18"/>
              </w:rPr>
            </w:pPr>
          </w:p>
        </w:tc>
        <w:tc>
          <w:tcPr>
            <w:tcW w:w="0" w:type="auto"/>
            <w:vAlign w:val="center"/>
          </w:tcPr>
          <w:p w14:paraId="1E005F4B" w14:textId="77777777" w:rsidR="00621A90" w:rsidRPr="005B17C0" w:rsidRDefault="00621A90" w:rsidP="007E299A">
            <w:pPr>
              <w:keepNext/>
              <w:keepLines/>
              <w:spacing w:after="0"/>
              <w:jc w:val="center"/>
              <w:rPr>
                <w:rFonts w:eastAsia="MS Mincho"/>
                <w:sz w:val="18"/>
              </w:rPr>
            </w:pPr>
          </w:p>
        </w:tc>
        <w:tc>
          <w:tcPr>
            <w:tcW w:w="0" w:type="auto"/>
            <w:vAlign w:val="center"/>
          </w:tcPr>
          <w:p w14:paraId="0F549152" w14:textId="77777777" w:rsidR="00621A90" w:rsidRPr="005B17C0" w:rsidRDefault="00621A90" w:rsidP="007E299A">
            <w:pPr>
              <w:keepNext/>
              <w:keepLines/>
              <w:spacing w:after="0"/>
              <w:jc w:val="center"/>
              <w:rPr>
                <w:rFonts w:eastAsia="MS Mincho"/>
                <w:sz w:val="18"/>
              </w:rPr>
            </w:pPr>
            <w:r w:rsidRPr="005B17C0">
              <w:rPr>
                <w:rFonts w:eastAsia="MS Mincho"/>
                <w:sz w:val="18"/>
              </w:rPr>
              <w:t> </w:t>
            </w:r>
          </w:p>
        </w:tc>
      </w:tr>
      <w:tr w:rsidR="00E62EF8" w:rsidRPr="005B17C0" w14:paraId="07BBF832" w14:textId="77777777" w:rsidTr="007E299A">
        <w:trPr>
          <w:cantSplit/>
          <w:jc w:val="center"/>
        </w:trPr>
        <w:tc>
          <w:tcPr>
            <w:tcW w:w="0" w:type="auto"/>
            <w:vAlign w:val="center"/>
          </w:tcPr>
          <w:p w14:paraId="533F60F0"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0" w:type="auto"/>
            <w:vAlign w:val="center"/>
          </w:tcPr>
          <w:p w14:paraId="4176C64E" w14:textId="77777777" w:rsidR="00621A90" w:rsidRPr="005B17C0" w:rsidRDefault="00621A90" w:rsidP="007E299A">
            <w:pPr>
              <w:keepNext/>
              <w:keepLines/>
              <w:spacing w:after="0"/>
              <w:jc w:val="center"/>
              <w:rPr>
                <w:rFonts w:eastAsia="MS Mincho"/>
                <w:sz w:val="18"/>
              </w:rPr>
            </w:pPr>
          </w:p>
        </w:tc>
        <w:tc>
          <w:tcPr>
            <w:tcW w:w="0" w:type="auto"/>
            <w:vAlign w:val="center"/>
          </w:tcPr>
          <w:p w14:paraId="04A2867D"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6A0E2F51"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3D3A2253" w14:textId="77777777" w:rsidR="00621A90" w:rsidRPr="005B17C0" w:rsidRDefault="00621A90" w:rsidP="007E299A">
            <w:pPr>
              <w:keepNext/>
              <w:keepLines/>
              <w:spacing w:after="0"/>
              <w:jc w:val="center"/>
              <w:rPr>
                <w:rFonts w:eastAsia="MS Mincho"/>
                <w:sz w:val="18"/>
              </w:rPr>
            </w:pPr>
          </w:p>
        </w:tc>
        <w:tc>
          <w:tcPr>
            <w:tcW w:w="0" w:type="auto"/>
            <w:vAlign w:val="center"/>
          </w:tcPr>
          <w:p w14:paraId="7A439334" w14:textId="77777777" w:rsidR="00621A90" w:rsidRPr="005B17C0" w:rsidRDefault="00621A90" w:rsidP="007E299A">
            <w:pPr>
              <w:keepNext/>
              <w:keepLines/>
              <w:spacing w:after="0"/>
              <w:jc w:val="center"/>
              <w:rPr>
                <w:rFonts w:eastAsia="MS Mincho"/>
                <w:sz w:val="18"/>
              </w:rPr>
            </w:pPr>
          </w:p>
        </w:tc>
        <w:tc>
          <w:tcPr>
            <w:tcW w:w="0" w:type="auto"/>
            <w:vAlign w:val="center"/>
          </w:tcPr>
          <w:p w14:paraId="0D7335EB" w14:textId="77777777" w:rsidR="00621A90" w:rsidRPr="005B17C0" w:rsidRDefault="00621A90" w:rsidP="007E299A">
            <w:pPr>
              <w:keepNext/>
              <w:keepLines/>
              <w:spacing w:after="0"/>
              <w:jc w:val="center"/>
              <w:rPr>
                <w:rFonts w:eastAsia="MS Mincho"/>
                <w:sz w:val="18"/>
              </w:rPr>
            </w:pPr>
          </w:p>
        </w:tc>
        <w:tc>
          <w:tcPr>
            <w:tcW w:w="0" w:type="auto"/>
            <w:vAlign w:val="center"/>
          </w:tcPr>
          <w:p w14:paraId="17E82DF3" w14:textId="77777777" w:rsidR="00621A90" w:rsidRPr="005B17C0" w:rsidRDefault="00621A90" w:rsidP="007E299A">
            <w:pPr>
              <w:keepNext/>
              <w:keepLines/>
              <w:spacing w:after="0"/>
              <w:jc w:val="center"/>
              <w:rPr>
                <w:rFonts w:eastAsia="MS Mincho"/>
                <w:sz w:val="18"/>
              </w:rPr>
            </w:pPr>
          </w:p>
        </w:tc>
        <w:tc>
          <w:tcPr>
            <w:tcW w:w="0" w:type="auto"/>
            <w:vAlign w:val="center"/>
          </w:tcPr>
          <w:p w14:paraId="413771E2" w14:textId="77777777" w:rsidR="00621A90" w:rsidRPr="005B17C0" w:rsidRDefault="00621A90" w:rsidP="007E299A">
            <w:pPr>
              <w:keepNext/>
              <w:keepLines/>
              <w:spacing w:after="0"/>
              <w:jc w:val="center"/>
              <w:rPr>
                <w:rFonts w:eastAsia="MS Mincho"/>
                <w:sz w:val="18"/>
              </w:rPr>
            </w:pPr>
          </w:p>
        </w:tc>
        <w:tc>
          <w:tcPr>
            <w:tcW w:w="0" w:type="auto"/>
            <w:vAlign w:val="center"/>
          </w:tcPr>
          <w:p w14:paraId="0718C432" w14:textId="77777777" w:rsidR="00621A90" w:rsidRPr="005B17C0" w:rsidRDefault="00621A90" w:rsidP="007E299A">
            <w:pPr>
              <w:keepNext/>
              <w:keepLines/>
              <w:spacing w:after="0"/>
              <w:jc w:val="center"/>
              <w:rPr>
                <w:rFonts w:eastAsia="MS Mincho"/>
                <w:sz w:val="18"/>
              </w:rPr>
            </w:pPr>
          </w:p>
        </w:tc>
        <w:tc>
          <w:tcPr>
            <w:tcW w:w="0" w:type="auto"/>
            <w:vAlign w:val="center"/>
          </w:tcPr>
          <w:p w14:paraId="5C2B6484" w14:textId="77777777" w:rsidR="00621A90" w:rsidRPr="005B17C0" w:rsidRDefault="00621A90" w:rsidP="007E299A">
            <w:pPr>
              <w:keepNext/>
              <w:keepLines/>
              <w:spacing w:after="0"/>
              <w:jc w:val="center"/>
              <w:rPr>
                <w:rFonts w:eastAsia="MS Mincho"/>
                <w:sz w:val="18"/>
              </w:rPr>
            </w:pPr>
            <w:r w:rsidRPr="005B17C0">
              <w:rPr>
                <w:rFonts w:eastAsia="MS Mincho"/>
                <w:sz w:val="18"/>
              </w:rPr>
              <w:t> </w:t>
            </w:r>
          </w:p>
        </w:tc>
      </w:tr>
      <w:tr w:rsidR="00621A90" w:rsidRPr="005B17C0" w14:paraId="4E0AD9CB" w14:textId="77777777" w:rsidTr="007E299A">
        <w:trPr>
          <w:cantSplit/>
          <w:jc w:val="center"/>
        </w:trPr>
        <w:tc>
          <w:tcPr>
            <w:tcW w:w="0" w:type="auto"/>
            <w:vAlign w:val="center"/>
          </w:tcPr>
          <w:p w14:paraId="512D3A47"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0" w:type="auto"/>
            <w:vAlign w:val="center"/>
          </w:tcPr>
          <w:p w14:paraId="4F21A4C3" w14:textId="77777777" w:rsidR="00621A90" w:rsidRPr="005B17C0" w:rsidRDefault="00621A90" w:rsidP="007E299A">
            <w:pPr>
              <w:keepNext/>
              <w:keepLines/>
              <w:spacing w:after="0"/>
              <w:jc w:val="center"/>
              <w:rPr>
                <w:rFonts w:eastAsia="MS Mincho"/>
                <w:sz w:val="18"/>
              </w:rPr>
            </w:pPr>
          </w:p>
        </w:tc>
        <w:tc>
          <w:tcPr>
            <w:tcW w:w="0" w:type="auto"/>
            <w:vAlign w:val="center"/>
          </w:tcPr>
          <w:p w14:paraId="58BAA70D"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0" w:type="auto"/>
            <w:vAlign w:val="center"/>
          </w:tcPr>
          <w:p w14:paraId="0BA7923D"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36A1F2F2"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7DF1FE02"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0" w:type="auto"/>
            <w:vAlign w:val="center"/>
          </w:tcPr>
          <w:p w14:paraId="47AA9999" w14:textId="77777777" w:rsidR="00621A90" w:rsidRPr="005B17C0" w:rsidRDefault="00621A90" w:rsidP="007E299A">
            <w:pPr>
              <w:keepNext/>
              <w:keepLines/>
              <w:spacing w:after="0"/>
              <w:jc w:val="center"/>
              <w:rPr>
                <w:rFonts w:eastAsia="MS Mincho"/>
                <w:sz w:val="18"/>
              </w:rPr>
            </w:pPr>
          </w:p>
        </w:tc>
        <w:tc>
          <w:tcPr>
            <w:tcW w:w="0" w:type="auto"/>
            <w:vAlign w:val="center"/>
          </w:tcPr>
          <w:p w14:paraId="76D35A9F"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25487003"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66FDEC71"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3664A496" w14:textId="77777777" w:rsidR="00621A90" w:rsidRPr="005B17C0" w:rsidRDefault="00621A90" w:rsidP="007E299A">
            <w:pPr>
              <w:keepNext/>
              <w:keepLines/>
              <w:spacing w:after="0"/>
              <w:jc w:val="center"/>
              <w:rPr>
                <w:rFonts w:eastAsia="MS Mincho"/>
                <w:sz w:val="18"/>
              </w:rPr>
            </w:pPr>
            <w:r w:rsidRPr="005B17C0">
              <w:rPr>
                <w:rFonts w:eastAsia="MS Mincho"/>
                <w:sz w:val="18"/>
              </w:rPr>
              <w:t> </w:t>
            </w:r>
          </w:p>
        </w:tc>
      </w:tr>
    </w:tbl>
    <w:p w14:paraId="11522FA5" w14:textId="77777777" w:rsidR="00621A90" w:rsidRPr="005B17C0" w:rsidRDefault="00621A90" w:rsidP="00621A90"/>
    <w:p w14:paraId="18FA79D3" w14:textId="77777777" w:rsidR="00621A90" w:rsidRPr="005B17C0" w:rsidRDefault="00621A90" w:rsidP="00621A90">
      <w:pPr>
        <w:pStyle w:val="TH"/>
      </w:pPr>
      <w:r w:rsidRPr="005B17C0">
        <w:lastRenderedPageBreak/>
        <w:t>Table 7.7-3: k</w:t>
      </w:r>
      <w:r w:rsidRPr="005B17C0">
        <w:rPr>
          <w:vertAlign w:val="subscript"/>
        </w:rPr>
        <w:t>ULHARQRTT</w:t>
      </w:r>
      <w:r w:rsidRPr="005B17C0">
        <w:rPr>
          <w:lang w:eastAsia="zh-CN"/>
        </w:rPr>
        <w:t xml:space="preserve"> </w:t>
      </w:r>
      <w:r w:rsidRPr="005B17C0">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E62EF8" w:rsidRPr="005B17C0" w14:paraId="415AC3D9" w14:textId="77777777" w:rsidTr="007E299A">
        <w:trPr>
          <w:cantSplit/>
          <w:jc w:val="center"/>
        </w:trPr>
        <w:tc>
          <w:tcPr>
            <w:tcW w:w="1299" w:type="dxa"/>
            <w:vMerge w:val="restart"/>
            <w:shd w:val="clear" w:color="auto" w:fill="E7E6E6"/>
            <w:vAlign w:val="center"/>
          </w:tcPr>
          <w:p w14:paraId="5C2065EC" w14:textId="77777777" w:rsidR="00621A90" w:rsidRPr="005B17C0" w:rsidRDefault="00621A90" w:rsidP="007E299A">
            <w:pPr>
              <w:keepNext/>
              <w:keepLines/>
              <w:spacing w:after="0"/>
              <w:jc w:val="center"/>
              <w:rPr>
                <w:rFonts w:eastAsia="MS Mincho"/>
                <w:sz w:val="18"/>
              </w:rPr>
            </w:pPr>
            <w:r w:rsidRPr="005B17C0">
              <w:rPr>
                <w:rFonts w:eastAsia="MS Mincho"/>
                <w:b/>
                <w:sz w:val="18"/>
              </w:rPr>
              <w:t>TDD UL/DL</w:t>
            </w:r>
            <w:r w:rsidRPr="005B17C0">
              <w:rPr>
                <w:rFonts w:eastAsia="MS Mincho"/>
                <w:b/>
                <w:sz w:val="18"/>
              </w:rPr>
              <w:br/>
              <w:t>Configuration</w:t>
            </w:r>
          </w:p>
        </w:tc>
        <w:tc>
          <w:tcPr>
            <w:tcW w:w="7466" w:type="dxa"/>
            <w:gridSpan w:val="20"/>
            <w:shd w:val="clear" w:color="auto" w:fill="E7E6E6"/>
            <w:vAlign w:val="center"/>
          </w:tcPr>
          <w:p w14:paraId="61F2F981" w14:textId="77777777" w:rsidR="00621A90" w:rsidRPr="005B17C0" w:rsidRDefault="00621A90" w:rsidP="007E299A">
            <w:pPr>
              <w:keepNext/>
              <w:keepLines/>
              <w:spacing w:after="0"/>
              <w:jc w:val="center"/>
              <w:rPr>
                <w:rFonts w:eastAsia="MS Mincho"/>
                <w:sz w:val="18"/>
              </w:rPr>
            </w:pPr>
            <w:r w:rsidRPr="005B17C0">
              <w:rPr>
                <w:rFonts w:eastAsia="MS Mincho"/>
                <w:b/>
                <w:sz w:val="18"/>
              </w:rPr>
              <w:t xml:space="preserve">sTTI index </w:t>
            </w:r>
            <w:r w:rsidRPr="005B17C0">
              <w:rPr>
                <w:rFonts w:eastAsia="MS Mincho"/>
                <w:b/>
                <w:i/>
                <w:iCs/>
                <w:sz w:val="18"/>
              </w:rPr>
              <w:t>n</w:t>
            </w:r>
          </w:p>
        </w:tc>
      </w:tr>
      <w:tr w:rsidR="00E62EF8" w:rsidRPr="005B17C0" w14:paraId="4E1618F2" w14:textId="77777777" w:rsidTr="007E299A">
        <w:trPr>
          <w:cantSplit/>
          <w:jc w:val="center"/>
        </w:trPr>
        <w:tc>
          <w:tcPr>
            <w:tcW w:w="1299" w:type="dxa"/>
            <w:vMerge/>
            <w:shd w:val="clear" w:color="auto" w:fill="E7E6E6"/>
            <w:vAlign w:val="center"/>
          </w:tcPr>
          <w:p w14:paraId="52182A95" w14:textId="77777777" w:rsidR="00621A90" w:rsidRPr="005B17C0" w:rsidRDefault="00621A90" w:rsidP="007E299A">
            <w:pPr>
              <w:keepNext/>
              <w:keepLines/>
              <w:spacing w:after="0"/>
              <w:jc w:val="center"/>
              <w:rPr>
                <w:rFonts w:eastAsia="MS Mincho"/>
                <w:sz w:val="18"/>
              </w:rPr>
            </w:pPr>
          </w:p>
        </w:tc>
        <w:tc>
          <w:tcPr>
            <w:tcW w:w="308" w:type="dxa"/>
            <w:shd w:val="clear" w:color="auto" w:fill="E7E6E6"/>
            <w:vAlign w:val="center"/>
          </w:tcPr>
          <w:p w14:paraId="04266C4D" w14:textId="77777777" w:rsidR="00621A90" w:rsidRPr="005B17C0" w:rsidRDefault="00621A90" w:rsidP="007E299A">
            <w:pPr>
              <w:keepNext/>
              <w:keepLines/>
              <w:spacing w:after="0"/>
              <w:jc w:val="center"/>
              <w:rPr>
                <w:rFonts w:eastAsia="MS Mincho"/>
                <w:b/>
                <w:sz w:val="18"/>
              </w:rPr>
            </w:pPr>
            <w:r w:rsidRPr="005B17C0">
              <w:rPr>
                <w:rFonts w:eastAsia="MS Mincho"/>
                <w:b/>
                <w:sz w:val="18"/>
              </w:rPr>
              <w:t>0</w:t>
            </w:r>
          </w:p>
        </w:tc>
        <w:tc>
          <w:tcPr>
            <w:tcW w:w="308" w:type="dxa"/>
            <w:shd w:val="clear" w:color="auto" w:fill="E7E6E6"/>
            <w:vAlign w:val="center"/>
          </w:tcPr>
          <w:p w14:paraId="5115751A" w14:textId="77777777" w:rsidR="00621A90" w:rsidRPr="005B17C0" w:rsidRDefault="00621A90" w:rsidP="007E299A">
            <w:pPr>
              <w:keepNext/>
              <w:keepLines/>
              <w:spacing w:after="0"/>
              <w:jc w:val="center"/>
              <w:rPr>
                <w:rFonts w:eastAsia="MS Mincho"/>
                <w:b/>
                <w:sz w:val="18"/>
              </w:rPr>
            </w:pPr>
            <w:r w:rsidRPr="005B17C0">
              <w:rPr>
                <w:rFonts w:eastAsia="MS Mincho"/>
                <w:b/>
                <w:sz w:val="18"/>
              </w:rPr>
              <w:t>1</w:t>
            </w:r>
          </w:p>
        </w:tc>
        <w:tc>
          <w:tcPr>
            <w:tcW w:w="308" w:type="dxa"/>
            <w:shd w:val="clear" w:color="auto" w:fill="E7E6E6"/>
            <w:vAlign w:val="center"/>
          </w:tcPr>
          <w:p w14:paraId="3F3A49F3" w14:textId="77777777" w:rsidR="00621A90" w:rsidRPr="005B17C0" w:rsidRDefault="00621A90" w:rsidP="007E299A">
            <w:pPr>
              <w:keepNext/>
              <w:keepLines/>
              <w:spacing w:after="0"/>
              <w:jc w:val="center"/>
              <w:rPr>
                <w:rFonts w:eastAsia="MS Mincho"/>
                <w:b/>
                <w:sz w:val="18"/>
              </w:rPr>
            </w:pPr>
            <w:r w:rsidRPr="005B17C0">
              <w:rPr>
                <w:rFonts w:eastAsia="MS Mincho"/>
                <w:b/>
                <w:sz w:val="18"/>
              </w:rPr>
              <w:t>2</w:t>
            </w:r>
          </w:p>
        </w:tc>
        <w:tc>
          <w:tcPr>
            <w:tcW w:w="308" w:type="dxa"/>
            <w:shd w:val="clear" w:color="auto" w:fill="E7E6E6"/>
            <w:vAlign w:val="center"/>
          </w:tcPr>
          <w:p w14:paraId="3A33D182" w14:textId="77777777" w:rsidR="00621A90" w:rsidRPr="005B17C0" w:rsidRDefault="00621A90" w:rsidP="007E299A">
            <w:pPr>
              <w:keepNext/>
              <w:keepLines/>
              <w:spacing w:after="0"/>
              <w:jc w:val="center"/>
              <w:rPr>
                <w:rFonts w:eastAsia="MS Mincho"/>
                <w:b/>
                <w:sz w:val="18"/>
              </w:rPr>
            </w:pPr>
            <w:r w:rsidRPr="005B17C0">
              <w:rPr>
                <w:rFonts w:eastAsia="MS Mincho"/>
                <w:b/>
                <w:sz w:val="18"/>
              </w:rPr>
              <w:t>3</w:t>
            </w:r>
          </w:p>
        </w:tc>
        <w:tc>
          <w:tcPr>
            <w:tcW w:w="308" w:type="dxa"/>
            <w:shd w:val="clear" w:color="auto" w:fill="E7E6E6"/>
            <w:vAlign w:val="center"/>
          </w:tcPr>
          <w:p w14:paraId="70F94715" w14:textId="77777777" w:rsidR="00621A90" w:rsidRPr="005B17C0" w:rsidRDefault="00621A90" w:rsidP="007E299A">
            <w:pPr>
              <w:keepNext/>
              <w:keepLines/>
              <w:spacing w:after="0"/>
              <w:jc w:val="center"/>
              <w:rPr>
                <w:rFonts w:eastAsia="MS Mincho"/>
                <w:b/>
                <w:sz w:val="18"/>
              </w:rPr>
            </w:pPr>
            <w:r w:rsidRPr="005B17C0">
              <w:rPr>
                <w:rFonts w:eastAsia="MS Mincho"/>
                <w:b/>
                <w:sz w:val="18"/>
              </w:rPr>
              <w:t>4</w:t>
            </w:r>
          </w:p>
        </w:tc>
        <w:tc>
          <w:tcPr>
            <w:tcW w:w="308" w:type="dxa"/>
            <w:shd w:val="clear" w:color="auto" w:fill="E7E6E6"/>
            <w:vAlign w:val="center"/>
          </w:tcPr>
          <w:p w14:paraId="2628EF2F" w14:textId="77777777" w:rsidR="00621A90" w:rsidRPr="005B17C0" w:rsidRDefault="00621A90" w:rsidP="007E299A">
            <w:pPr>
              <w:keepNext/>
              <w:keepLines/>
              <w:spacing w:after="0"/>
              <w:jc w:val="center"/>
              <w:rPr>
                <w:rFonts w:eastAsia="MS Mincho"/>
                <w:b/>
                <w:sz w:val="18"/>
              </w:rPr>
            </w:pPr>
            <w:r w:rsidRPr="005B17C0">
              <w:rPr>
                <w:rFonts w:eastAsia="MS Mincho"/>
                <w:b/>
                <w:sz w:val="18"/>
              </w:rPr>
              <w:t>5</w:t>
            </w:r>
          </w:p>
        </w:tc>
        <w:tc>
          <w:tcPr>
            <w:tcW w:w="308" w:type="dxa"/>
            <w:shd w:val="clear" w:color="auto" w:fill="E7E6E6"/>
            <w:vAlign w:val="center"/>
          </w:tcPr>
          <w:p w14:paraId="0B6CAFF9" w14:textId="77777777" w:rsidR="00621A90" w:rsidRPr="005B17C0" w:rsidRDefault="00621A90" w:rsidP="007E299A">
            <w:pPr>
              <w:keepNext/>
              <w:keepLines/>
              <w:spacing w:after="0"/>
              <w:jc w:val="center"/>
              <w:rPr>
                <w:rFonts w:eastAsia="MS Mincho"/>
                <w:b/>
                <w:sz w:val="18"/>
              </w:rPr>
            </w:pPr>
            <w:r w:rsidRPr="005B17C0">
              <w:rPr>
                <w:rFonts w:eastAsia="MS Mincho"/>
                <w:b/>
                <w:sz w:val="18"/>
              </w:rPr>
              <w:t>6</w:t>
            </w:r>
          </w:p>
        </w:tc>
        <w:tc>
          <w:tcPr>
            <w:tcW w:w="308" w:type="dxa"/>
            <w:shd w:val="clear" w:color="auto" w:fill="E7E6E6"/>
            <w:vAlign w:val="center"/>
          </w:tcPr>
          <w:p w14:paraId="63A7AB63" w14:textId="77777777" w:rsidR="00621A90" w:rsidRPr="005B17C0" w:rsidRDefault="00621A90" w:rsidP="007E299A">
            <w:pPr>
              <w:keepNext/>
              <w:keepLines/>
              <w:spacing w:after="0"/>
              <w:jc w:val="center"/>
              <w:rPr>
                <w:rFonts w:eastAsia="MS Mincho"/>
                <w:b/>
                <w:sz w:val="18"/>
              </w:rPr>
            </w:pPr>
            <w:r w:rsidRPr="005B17C0">
              <w:rPr>
                <w:rFonts w:eastAsia="MS Mincho"/>
                <w:b/>
                <w:sz w:val="18"/>
              </w:rPr>
              <w:t>7</w:t>
            </w:r>
          </w:p>
        </w:tc>
        <w:tc>
          <w:tcPr>
            <w:tcW w:w="308" w:type="dxa"/>
            <w:shd w:val="clear" w:color="auto" w:fill="E7E6E6"/>
            <w:vAlign w:val="center"/>
          </w:tcPr>
          <w:p w14:paraId="3266DD31" w14:textId="77777777" w:rsidR="00621A90" w:rsidRPr="005B17C0" w:rsidRDefault="00621A90" w:rsidP="007E299A">
            <w:pPr>
              <w:keepNext/>
              <w:keepLines/>
              <w:spacing w:after="0"/>
              <w:jc w:val="center"/>
              <w:rPr>
                <w:rFonts w:eastAsia="MS Mincho"/>
                <w:b/>
                <w:sz w:val="18"/>
              </w:rPr>
            </w:pPr>
            <w:r w:rsidRPr="005B17C0">
              <w:rPr>
                <w:rFonts w:eastAsia="MS Mincho"/>
                <w:b/>
                <w:sz w:val="18"/>
              </w:rPr>
              <w:t>8</w:t>
            </w:r>
          </w:p>
        </w:tc>
        <w:tc>
          <w:tcPr>
            <w:tcW w:w="442" w:type="dxa"/>
            <w:shd w:val="clear" w:color="auto" w:fill="E7E6E6"/>
            <w:vAlign w:val="center"/>
          </w:tcPr>
          <w:p w14:paraId="2F406DAE" w14:textId="77777777" w:rsidR="00621A90" w:rsidRPr="005B17C0" w:rsidRDefault="00621A90" w:rsidP="007E299A">
            <w:pPr>
              <w:keepNext/>
              <w:keepLines/>
              <w:spacing w:after="0"/>
              <w:jc w:val="center"/>
              <w:rPr>
                <w:rFonts w:eastAsia="MS Mincho"/>
                <w:b/>
                <w:sz w:val="18"/>
              </w:rPr>
            </w:pPr>
            <w:r w:rsidRPr="005B17C0">
              <w:rPr>
                <w:rFonts w:eastAsia="MS Mincho"/>
                <w:b/>
                <w:sz w:val="18"/>
              </w:rPr>
              <w:t>9</w:t>
            </w:r>
          </w:p>
        </w:tc>
        <w:tc>
          <w:tcPr>
            <w:tcW w:w="425" w:type="dxa"/>
            <w:shd w:val="clear" w:color="auto" w:fill="E7E6E6"/>
          </w:tcPr>
          <w:p w14:paraId="55BC6D9F" w14:textId="77777777" w:rsidR="00621A90" w:rsidRPr="005B17C0" w:rsidRDefault="00621A90" w:rsidP="007E299A">
            <w:pPr>
              <w:keepNext/>
              <w:keepLines/>
              <w:spacing w:after="0"/>
              <w:jc w:val="center"/>
              <w:rPr>
                <w:rFonts w:eastAsia="MS Mincho"/>
                <w:b/>
                <w:sz w:val="18"/>
              </w:rPr>
            </w:pPr>
            <w:r w:rsidRPr="005B17C0">
              <w:rPr>
                <w:rFonts w:eastAsia="MS Mincho"/>
                <w:b/>
                <w:sz w:val="18"/>
              </w:rPr>
              <w:t>10</w:t>
            </w:r>
          </w:p>
        </w:tc>
        <w:tc>
          <w:tcPr>
            <w:tcW w:w="425" w:type="dxa"/>
            <w:shd w:val="clear" w:color="auto" w:fill="E7E6E6"/>
          </w:tcPr>
          <w:p w14:paraId="38C65C8E" w14:textId="77777777" w:rsidR="00621A90" w:rsidRPr="005B17C0" w:rsidRDefault="00621A90" w:rsidP="007E299A">
            <w:pPr>
              <w:keepNext/>
              <w:keepLines/>
              <w:spacing w:after="0"/>
              <w:jc w:val="center"/>
              <w:rPr>
                <w:rFonts w:eastAsia="MS Mincho"/>
                <w:b/>
                <w:sz w:val="18"/>
              </w:rPr>
            </w:pPr>
            <w:r w:rsidRPr="005B17C0">
              <w:rPr>
                <w:rFonts w:eastAsia="MS Mincho"/>
                <w:b/>
                <w:sz w:val="18"/>
              </w:rPr>
              <w:t>11</w:t>
            </w:r>
          </w:p>
        </w:tc>
        <w:tc>
          <w:tcPr>
            <w:tcW w:w="425" w:type="dxa"/>
            <w:shd w:val="clear" w:color="auto" w:fill="E7E6E6"/>
          </w:tcPr>
          <w:p w14:paraId="2CD98DBA" w14:textId="77777777" w:rsidR="00621A90" w:rsidRPr="005B17C0" w:rsidRDefault="00621A90" w:rsidP="007E299A">
            <w:pPr>
              <w:keepNext/>
              <w:keepLines/>
              <w:spacing w:after="0"/>
              <w:jc w:val="center"/>
              <w:rPr>
                <w:rFonts w:eastAsia="MS Mincho"/>
                <w:b/>
                <w:sz w:val="18"/>
              </w:rPr>
            </w:pPr>
            <w:r w:rsidRPr="005B17C0">
              <w:rPr>
                <w:rFonts w:eastAsia="MS Mincho"/>
                <w:b/>
                <w:sz w:val="18"/>
              </w:rPr>
              <w:t>12</w:t>
            </w:r>
          </w:p>
        </w:tc>
        <w:tc>
          <w:tcPr>
            <w:tcW w:w="426" w:type="dxa"/>
            <w:shd w:val="clear" w:color="auto" w:fill="E7E6E6"/>
          </w:tcPr>
          <w:p w14:paraId="311EDFC1" w14:textId="77777777" w:rsidR="00621A90" w:rsidRPr="005B17C0" w:rsidRDefault="00621A90" w:rsidP="007E299A">
            <w:pPr>
              <w:keepNext/>
              <w:keepLines/>
              <w:spacing w:after="0"/>
              <w:jc w:val="center"/>
              <w:rPr>
                <w:rFonts w:eastAsia="MS Mincho"/>
                <w:b/>
                <w:sz w:val="18"/>
              </w:rPr>
            </w:pPr>
            <w:r w:rsidRPr="005B17C0">
              <w:rPr>
                <w:rFonts w:eastAsia="MS Mincho"/>
                <w:b/>
                <w:sz w:val="18"/>
              </w:rPr>
              <w:t>13</w:t>
            </w:r>
          </w:p>
        </w:tc>
        <w:tc>
          <w:tcPr>
            <w:tcW w:w="425" w:type="dxa"/>
            <w:shd w:val="clear" w:color="auto" w:fill="E7E6E6"/>
          </w:tcPr>
          <w:p w14:paraId="087AB806" w14:textId="77777777" w:rsidR="00621A90" w:rsidRPr="005B17C0" w:rsidRDefault="00621A90" w:rsidP="007E299A">
            <w:pPr>
              <w:keepNext/>
              <w:keepLines/>
              <w:spacing w:after="0"/>
              <w:jc w:val="center"/>
              <w:rPr>
                <w:rFonts w:eastAsia="MS Mincho"/>
                <w:b/>
                <w:sz w:val="18"/>
              </w:rPr>
            </w:pPr>
            <w:r w:rsidRPr="005B17C0">
              <w:rPr>
                <w:rFonts w:eastAsia="MS Mincho"/>
                <w:b/>
                <w:sz w:val="18"/>
              </w:rPr>
              <w:t>14</w:t>
            </w:r>
          </w:p>
        </w:tc>
        <w:tc>
          <w:tcPr>
            <w:tcW w:w="425" w:type="dxa"/>
            <w:shd w:val="clear" w:color="auto" w:fill="E7E6E6"/>
          </w:tcPr>
          <w:p w14:paraId="66F2678A" w14:textId="77777777" w:rsidR="00621A90" w:rsidRPr="005B17C0" w:rsidRDefault="00621A90" w:rsidP="007E299A">
            <w:pPr>
              <w:keepNext/>
              <w:keepLines/>
              <w:spacing w:after="0"/>
              <w:jc w:val="center"/>
              <w:rPr>
                <w:rFonts w:eastAsia="MS Mincho"/>
                <w:b/>
                <w:sz w:val="18"/>
              </w:rPr>
            </w:pPr>
            <w:r w:rsidRPr="005B17C0">
              <w:rPr>
                <w:rFonts w:eastAsia="MS Mincho"/>
                <w:b/>
                <w:sz w:val="18"/>
              </w:rPr>
              <w:t>15</w:t>
            </w:r>
          </w:p>
        </w:tc>
        <w:tc>
          <w:tcPr>
            <w:tcW w:w="425" w:type="dxa"/>
            <w:shd w:val="clear" w:color="auto" w:fill="E7E6E6"/>
          </w:tcPr>
          <w:p w14:paraId="7C7AFD29" w14:textId="77777777" w:rsidR="00621A90" w:rsidRPr="005B17C0" w:rsidRDefault="00621A90" w:rsidP="007E299A">
            <w:pPr>
              <w:keepNext/>
              <w:keepLines/>
              <w:spacing w:after="0"/>
              <w:jc w:val="center"/>
              <w:rPr>
                <w:rFonts w:eastAsia="MS Mincho"/>
                <w:b/>
                <w:sz w:val="18"/>
              </w:rPr>
            </w:pPr>
            <w:r w:rsidRPr="005B17C0">
              <w:rPr>
                <w:rFonts w:eastAsia="MS Mincho"/>
                <w:b/>
                <w:sz w:val="18"/>
              </w:rPr>
              <w:t>16</w:t>
            </w:r>
          </w:p>
        </w:tc>
        <w:tc>
          <w:tcPr>
            <w:tcW w:w="426" w:type="dxa"/>
            <w:shd w:val="clear" w:color="auto" w:fill="E7E6E6"/>
          </w:tcPr>
          <w:p w14:paraId="154EFA8B" w14:textId="77777777" w:rsidR="00621A90" w:rsidRPr="005B17C0" w:rsidRDefault="00621A90" w:rsidP="007E299A">
            <w:pPr>
              <w:keepNext/>
              <w:keepLines/>
              <w:spacing w:after="0"/>
              <w:jc w:val="center"/>
              <w:rPr>
                <w:rFonts w:eastAsia="MS Mincho"/>
                <w:b/>
                <w:sz w:val="18"/>
              </w:rPr>
            </w:pPr>
            <w:r w:rsidRPr="005B17C0">
              <w:rPr>
                <w:rFonts w:eastAsia="MS Mincho"/>
                <w:b/>
                <w:sz w:val="18"/>
              </w:rPr>
              <w:t>17</w:t>
            </w:r>
          </w:p>
        </w:tc>
        <w:tc>
          <w:tcPr>
            <w:tcW w:w="425" w:type="dxa"/>
            <w:shd w:val="clear" w:color="auto" w:fill="E7E6E6"/>
          </w:tcPr>
          <w:p w14:paraId="11EE68A9" w14:textId="77777777" w:rsidR="00621A90" w:rsidRPr="005B17C0" w:rsidRDefault="00621A90" w:rsidP="007E299A">
            <w:pPr>
              <w:keepNext/>
              <w:keepLines/>
              <w:spacing w:after="0"/>
              <w:jc w:val="center"/>
              <w:rPr>
                <w:rFonts w:eastAsia="MS Mincho"/>
                <w:b/>
                <w:sz w:val="18"/>
              </w:rPr>
            </w:pPr>
            <w:r w:rsidRPr="005B17C0">
              <w:rPr>
                <w:rFonts w:eastAsia="MS Mincho"/>
                <w:b/>
                <w:sz w:val="18"/>
              </w:rPr>
              <w:t>18</w:t>
            </w:r>
          </w:p>
        </w:tc>
        <w:tc>
          <w:tcPr>
            <w:tcW w:w="425" w:type="dxa"/>
            <w:shd w:val="clear" w:color="auto" w:fill="E7E6E6"/>
          </w:tcPr>
          <w:p w14:paraId="0231DDC9" w14:textId="77777777" w:rsidR="00621A90" w:rsidRPr="005B17C0" w:rsidRDefault="00621A90" w:rsidP="007E299A">
            <w:pPr>
              <w:keepNext/>
              <w:keepLines/>
              <w:spacing w:after="0"/>
              <w:jc w:val="center"/>
              <w:rPr>
                <w:rFonts w:eastAsia="MS Mincho"/>
                <w:b/>
                <w:sz w:val="18"/>
              </w:rPr>
            </w:pPr>
            <w:r w:rsidRPr="005B17C0">
              <w:rPr>
                <w:rFonts w:eastAsia="MS Mincho"/>
                <w:b/>
                <w:sz w:val="18"/>
              </w:rPr>
              <w:t>19</w:t>
            </w:r>
          </w:p>
        </w:tc>
      </w:tr>
      <w:tr w:rsidR="00E62EF8" w:rsidRPr="005B17C0" w14:paraId="7ACB1DAA" w14:textId="77777777" w:rsidTr="007E299A">
        <w:trPr>
          <w:cantSplit/>
          <w:jc w:val="center"/>
        </w:trPr>
        <w:tc>
          <w:tcPr>
            <w:tcW w:w="1299" w:type="dxa"/>
            <w:vAlign w:val="center"/>
          </w:tcPr>
          <w:p w14:paraId="40C7ED35" w14:textId="77777777" w:rsidR="00621A90" w:rsidRPr="005B17C0" w:rsidRDefault="00621A90" w:rsidP="007E299A">
            <w:pPr>
              <w:keepNext/>
              <w:keepLines/>
              <w:spacing w:after="0"/>
              <w:jc w:val="center"/>
              <w:rPr>
                <w:rFonts w:eastAsia="MS Mincho"/>
                <w:sz w:val="18"/>
              </w:rPr>
            </w:pPr>
            <w:r w:rsidRPr="005B17C0">
              <w:rPr>
                <w:rFonts w:eastAsia="MS Mincho"/>
                <w:sz w:val="18"/>
              </w:rPr>
              <w:t>0</w:t>
            </w:r>
          </w:p>
        </w:tc>
        <w:tc>
          <w:tcPr>
            <w:tcW w:w="308" w:type="dxa"/>
            <w:vAlign w:val="center"/>
          </w:tcPr>
          <w:p w14:paraId="50E3ED4F" w14:textId="77777777" w:rsidR="00621A90" w:rsidRPr="005B17C0" w:rsidRDefault="00621A90" w:rsidP="007E299A">
            <w:pPr>
              <w:keepNext/>
              <w:keepLines/>
              <w:spacing w:after="0"/>
              <w:jc w:val="center"/>
              <w:rPr>
                <w:rFonts w:eastAsia="MS Mincho"/>
                <w:iCs/>
                <w:sz w:val="18"/>
              </w:rPr>
            </w:pPr>
          </w:p>
        </w:tc>
        <w:tc>
          <w:tcPr>
            <w:tcW w:w="308" w:type="dxa"/>
            <w:vAlign w:val="center"/>
          </w:tcPr>
          <w:p w14:paraId="5313CE7C" w14:textId="77777777" w:rsidR="00621A90" w:rsidRPr="005B17C0" w:rsidRDefault="00621A90" w:rsidP="007E299A">
            <w:pPr>
              <w:keepNext/>
              <w:keepLines/>
              <w:spacing w:after="0"/>
              <w:jc w:val="center"/>
              <w:rPr>
                <w:rFonts w:eastAsia="MS Mincho"/>
                <w:iCs/>
                <w:sz w:val="18"/>
              </w:rPr>
            </w:pPr>
          </w:p>
        </w:tc>
        <w:tc>
          <w:tcPr>
            <w:tcW w:w="308" w:type="dxa"/>
            <w:vAlign w:val="center"/>
          </w:tcPr>
          <w:p w14:paraId="39E53C45" w14:textId="77777777" w:rsidR="00621A90" w:rsidRPr="005B17C0" w:rsidRDefault="00621A90" w:rsidP="007E299A">
            <w:pPr>
              <w:keepNext/>
              <w:keepLines/>
              <w:spacing w:after="0"/>
              <w:jc w:val="center"/>
              <w:rPr>
                <w:rFonts w:eastAsia="MS Mincho"/>
                <w:sz w:val="18"/>
              </w:rPr>
            </w:pPr>
          </w:p>
        </w:tc>
        <w:tc>
          <w:tcPr>
            <w:tcW w:w="308" w:type="dxa"/>
            <w:vAlign w:val="center"/>
          </w:tcPr>
          <w:p w14:paraId="2A45F903" w14:textId="77777777" w:rsidR="00621A90" w:rsidRPr="005B17C0" w:rsidRDefault="00621A90" w:rsidP="007E299A">
            <w:pPr>
              <w:keepNext/>
              <w:keepLines/>
              <w:spacing w:after="0"/>
              <w:jc w:val="center"/>
              <w:rPr>
                <w:rFonts w:eastAsia="MS Mincho"/>
                <w:sz w:val="18"/>
              </w:rPr>
            </w:pPr>
          </w:p>
        </w:tc>
        <w:tc>
          <w:tcPr>
            <w:tcW w:w="308" w:type="dxa"/>
            <w:vAlign w:val="center"/>
          </w:tcPr>
          <w:p w14:paraId="596EA8AD"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0549E4B8" w14:textId="77777777" w:rsidR="00621A90" w:rsidRPr="005B17C0" w:rsidRDefault="00621A90" w:rsidP="007E299A">
            <w:pPr>
              <w:keepNext/>
              <w:keepLines/>
              <w:spacing w:after="0"/>
              <w:jc w:val="center"/>
              <w:rPr>
                <w:rFonts w:eastAsia="MS Mincho"/>
                <w:iCs/>
                <w:sz w:val="18"/>
              </w:rPr>
            </w:pPr>
            <w:r w:rsidRPr="005B17C0">
              <w:rPr>
                <w:rFonts w:eastAsia="MS Mincho"/>
                <w:iCs/>
                <w:sz w:val="18"/>
              </w:rPr>
              <w:t>5</w:t>
            </w:r>
          </w:p>
        </w:tc>
        <w:tc>
          <w:tcPr>
            <w:tcW w:w="308" w:type="dxa"/>
            <w:vAlign w:val="center"/>
          </w:tcPr>
          <w:p w14:paraId="7ED82196"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448D60EB"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7ECBE0B9"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42" w:type="dxa"/>
            <w:vAlign w:val="center"/>
          </w:tcPr>
          <w:p w14:paraId="6E7912BD"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35D0CE7A" w14:textId="77777777" w:rsidR="00621A90" w:rsidRPr="005B17C0" w:rsidRDefault="00621A90" w:rsidP="007E299A">
            <w:pPr>
              <w:keepNext/>
              <w:keepLines/>
              <w:spacing w:after="0"/>
              <w:jc w:val="center"/>
              <w:rPr>
                <w:kern w:val="24"/>
                <w:sz w:val="18"/>
                <w:szCs w:val="18"/>
              </w:rPr>
            </w:pPr>
          </w:p>
        </w:tc>
        <w:tc>
          <w:tcPr>
            <w:tcW w:w="425" w:type="dxa"/>
          </w:tcPr>
          <w:p w14:paraId="268DF4DD" w14:textId="77777777" w:rsidR="00621A90" w:rsidRPr="005B17C0" w:rsidRDefault="00621A90" w:rsidP="007E299A">
            <w:pPr>
              <w:keepNext/>
              <w:keepLines/>
              <w:spacing w:after="0"/>
              <w:jc w:val="center"/>
              <w:rPr>
                <w:rFonts w:eastAsia="MS Mincho"/>
                <w:sz w:val="18"/>
              </w:rPr>
            </w:pPr>
          </w:p>
        </w:tc>
        <w:tc>
          <w:tcPr>
            <w:tcW w:w="425" w:type="dxa"/>
          </w:tcPr>
          <w:p w14:paraId="2EF79442" w14:textId="77777777" w:rsidR="00621A90" w:rsidRPr="005B17C0" w:rsidRDefault="00621A90" w:rsidP="007E299A">
            <w:pPr>
              <w:keepNext/>
              <w:keepLines/>
              <w:spacing w:after="0"/>
              <w:jc w:val="center"/>
              <w:rPr>
                <w:rFonts w:eastAsia="MS Mincho"/>
                <w:sz w:val="18"/>
              </w:rPr>
            </w:pPr>
          </w:p>
        </w:tc>
        <w:tc>
          <w:tcPr>
            <w:tcW w:w="426" w:type="dxa"/>
          </w:tcPr>
          <w:p w14:paraId="6AFF76E0" w14:textId="77777777" w:rsidR="00621A90" w:rsidRPr="005B17C0" w:rsidRDefault="00621A90" w:rsidP="007E299A">
            <w:pPr>
              <w:keepNext/>
              <w:keepLines/>
              <w:spacing w:after="0"/>
              <w:jc w:val="center"/>
              <w:rPr>
                <w:rFonts w:eastAsia="MS Mincho"/>
                <w:sz w:val="18"/>
              </w:rPr>
            </w:pPr>
          </w:p>
        </w:tc>
        <w:tc>
          <w:tcPr>
            <w:tcW w:w="425" w:type="dxa"/>
          </w:tcPr>
          <w:p w14:paraId="6580537A"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425" w:type="dxa"/>
          </w:tcPr>
          <w:p w14:paraId="070F62F0"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425" w:type="dxa"/>
          </w:tcPr>
          <w:p w14:paraId="74534F13"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6" w:type="dxa"/>
          </w:tcPr>
          <w:p w14:paraId="3B0D8D74"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11F8773B"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0402CEFB"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r>
      <w:tr w:rsidR="00E62EF8" w:rsidRPr="005B17C0" w14:paraId="207ED796" w14:textId="77777777" w:rsidTr="007E299A">
        <w:trPr>
          <w:cantSplit/>
          <w:jc w:val="center"/>
        </w:trPr>
        <w:tc>
          <w:tcPr>
            <w:tcW w:w="1299" w:type="dxa"/>
            <w:vAlign w:val="center"/>
          </w:tcPr>
          <w:p w14:paraId="5D3E0296" w14:textId="77777777" w:rsidR="00621A90" w:rsidRPr="005B17C0" w:rsidRDefault="00621A90" w:rsidP="007E299A">
            <w:pPr>
              <w:keepNext/>
              <w:keepLines/>
              <w:spacing w:after="0"/>
              <w:jc w:val="center"/>
              <w:rPr>
                <w:rFonts w:eastAsia="MS Mincho"/>
                <w:sz w:val="18"/>
              </w:rPr>
            </w:pPr>
            <w:r w:rsidRPr="005B17C0">
              <w:rPr>
                <w:rFonts w:eastAsia="MS Mincho"/>
                <w:sz w:val="18"/>
              </w:rPr>
              <w:t>1</w:t>
            </w:r>
          </w:p>
        </w:tc>
        <w:tc>
          <w:tcPr>
            <w:tcW w:w="308" w:type="dxa"/>
            <w:vAlign w:val="center"/>
          </w:tcPr>
          <w:p w14:paraId="2EF609D6" w14:textId="77777777" w:rsidR="00621A90" w:rsidRPr="005B17C0" w:rsidRDefault="00621A90" w:rsidP="007E299A">
            <w:pPr>
              <w:keepNext/>
              <w:keepLines/>
              <w:spacing w:after="0"/>
              <w:jc w:val="center"/>
              <w:rPr>
                <w:rFonts w:eastAsia="MS Mincho"/>
                <w:sz w:val="18"/>
              </w:rPr>
            </w:pPr>
          </w:p>
        </w:tc>
        <w:tc>
          <w:tcPr>
            <w:tcW w:w="308" w:type="dxa"/>
            <w:vAlign w:val="center"/>
          </w:tcPr>
          <w:p w14:paraId="2FE42C50" w14:textId="77777777" w:rsidR="00621A90" w:rsidRPr="005B17C0" w:rsidRDefault="00621A90" w:rsidP="007E299A">
            <w:pPr>
              <w:keepNext/>
              <w:keepLines/>
              <w:spacing w:after="0"/>
              <w:jc w:val="center"/>
              <w:rPr>
                <w:rFonts w:eastAsia="MS Mincho"/>
                <w:iCs/>
                <w:sz w:val="18"/>
              </w:rPr>
            </w:pPr>
          </w:p>
        </w:tc>
        <w:tc>
          <w:tcPr>
            <w:tcW w:w="308" w:type="dxa"/>
            <w:vAlign w:val="center"/>
          </w:tcPr>
          <w:p w14:paraId="5F84BD2C" w14:textId="77777777" w:rsidR="00621A90" w:rsidRPr="005B17C0" w:rsidRDefault="00621A90" w:rsidP="007E299A">
            <w:pPr>
              <w:keepNext/>
              <w:keepLines/>
              <w:spacing w:after="0"/>
              <w:jc w:val="center"/>
              <w:rPr>
                <w:rFonts w:eastAsia="MS Mincho"/>
                <w:sz w:val="18"/>
              </w:rPr>
            </w:pPr>
          </w:p>
        </w:tc>
        <w:tc>
          <w:tcPr>
            <w:tcW w:w="308" w:type="dxa"/>
            <w:vAlign w:val="center"/>
          </w:tcPr>
          <w:p w14:paraId="025A1F19" w14:textId="77777777" w:rsidR="00621A90" w:rsidRPr="005B17C0" w:rsidRDefault="00621A90" w:rsidP="007E299A">
            <w:pPr>
              <w:keepNext/>
              <w:keepLines/>
              <w:spacing w:after="0"/>
              <w:jc w:val="center"/>
              <w:rPr>
                <w:rFonts w:eastAsia="MS Mincho"/>
                <w:sz w:val="18"/>
              </w:rPr>
            </w:pPr>
          </w:p>
        </w:tc>
        <w:tc>
          <w:tcPr>
            <w:tcW w:w="308" w:type="dxa"/>
            <w:vAlign w:val="center"/>
          </w:tcPr>
          <w:p w14:paraId="5667BAF4"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647BF74F"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02CB8C49"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55D1864A"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6219A072" w14:textId="77777777" w:rsidR="00621A90" w:rsidRPr="005B17C0" w:rsidRDefault="00621A90" w:rsidP="007E299A">
            <w:pPr>
              <w:keepNext/>
              <w:keepLines/>
              <w:spacing w:after="0"/>
              <w:jc w:val="center"/>
              <w:rPr>
                <w:rFonts w:eastAsia="MS Mincho"/>
                <w:sz w:val="18"/>
              </w:rPr>
            </w:pPr>
          </w:p>
        </w:tc>
        <w:tc>
          <w:tcPr>
            <w:tcW w:w="442" w:type="dxa"/>
            <w:vAlign w:val="center"/>
          </w:tcPr>
          <w:p w14:paraId="0C2D24E9" w14:textId="77777777" w:rsidR="00621A90" w:rsidRPr="005B17C0" w:rsidRDefault="00621A90" w:rsidP="007E299A">
            <w:pPr>
              <w:keepNext/>
              <w:keepLines/>
              <w:spacing w:after="0"/>
              <w:jc w:val="center"/>
              <w:rPr>
                <w:rFonts w:eastAsia="MS Mincho"/>
                <w:iCs/>
                <w:sz w:val="18"/>
              </w:rPr>
            </w:pPr>
          </w:p>
        </w:tc>
        <w:tc>
          <w:tcPr>
            <w:tcW w:w="425" w:type="dxa"/>
          </w:tcPr>
          <w:p w14:paraId="3AEDBCE9" w14:textId="77777777" w:rsidR="00621A90" w:rsidRPr="005B17C0" w:rsidRDefault="00621A90" w:rsidP="007E299A">
            <w:pPr>
              <w:keepNext/>
              <w:keepLines/>
              <w:spacing w:after="0"/>
              <w:jc w:val="center"/>
              <w:rPr>
                <w:rFonts w:eastAsia="MS Mincho"/>
                <w:iCs/>
                <w:sz w:val="18"/>
              </w:rPr>
            </w:pPr>
          </w:p>
        </w:tc>
        <w:tc>
          <w:tcPr>
            <w:tcW w:w="425" w:type="dxa"/>
          </w:tcPr>
          <w:p w14:paraId="4D750E4F" w14:textId="77777777" w:rsidR="00621A90" w:rsidRPr="005B17C0" w:rsidRDefault="00621A90" w:rsidP="007E299A">
            <w:pPr>
              <w:keepNext/>
              <w:keepLines/>
              <w:spacing w:after="0"/>
              <w:jc w:val="center"/>
              <w:rPr>
                <w:kern w:val="24"/>
                <w:sz w:val="18"/>
                <w:szCs w:val="18"/>
              </w:rPr>
            </w:pPr>
          </w:p>
        </w:tc>
        <w:tc>
          <w:tcPr>
            <w:tcW w:w="425" w:type="dxa"/>
          </w:tcPr>
          <w:p w14:paraId="1EB2DA79" w14:textId="77777777" w:rsidR="00621A90" w:rsidRPr="005B17C0" w:rsidRDefault="00621A90" w:rsidP="007E299A">
            <w:pPr>
              <w:keepNext/>
              <w:keepLines/>
              <w:spacing w:after="0"/>
              <w:jc w:val="center"/>
              <w:rPr>
                <w:kern w:val="24"/>
                <w:sz w:val="18"/>
                <w:szCs w:val="18"/>
              </w:rPr>
            </w:pPr>
          </w:p>
        </w:tc>
        <w:tc>
          <w:tcPr>
            <w:tcW w:w="426" w:type="dxa"/>
          </w:tcPr>
          <w:p w14:paraId="4E740B67" w14:textId="77777777" w:rsidR="00621A90" w:rsidRPr="005B17C0" w:rsidRDefault="00621A90" w:rsidP="007E299A">
            <w:pPr>
              <w:keepNext/>
              <w:keepLines/>
              <w:spacing w:after="0"/>
              <w:jc w:val="center"/>
              <w:rPr>
                <w:kern w:val="24"/>
                <w:sz w:val="18"/>
                <w:szCs w:val="18"/>
              </w:rPr>
            </w:pPr>
          </w:p>
        </w:tc>
        <w:tc>
          <w:tcPr>
            <w:tcW w:w="425" w:type="dxa"/>
          </w:tcPr>
          <w:p w14:paraId="54E65824"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5" w:type="dxa"/>
          </w:tcPr>
          <w:p w14:paraId="23D0423C"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5" w:type="dxa"/>
          </w:tcPr>
          <w:p w14:paraId="0789B385"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6" w:type="dxa"/>
          </w:tcPr>
          <w:p w14:paraId="48B89FE0"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5" w:type="dxa"/>
          </w:tcPr>
          <w:p w14:paraId="6DDA34CE" w14:textId="77777777" w:rsidR="00621A90" w:rsidRPr="005B17C0" w:rsidRDefault="00621A90" w:rsidP="007E299A">
            <w:pPr>
              <w:keepNext/>
              <w:keepLines/>
              <w:spacing w:after="0"/>
              <w:jc w:val="center"/>
              <w:rPr>
                <w:kern w:val="24"/>
                <w:sz w:val="18"/>
                <w:szCs w:val="18"/>
              </w:rPr>
            </w:pPr>
          </w:p>
        </w:tc>
        <w:tc>
          <w:tcPr>
            <w:tcW w:w="425" w:type="dxa"/>
          </w:tcPr>
          <w:p w14:paraId="6728BA45" w14:textId="77777777" w:rsidR="00621A90" w:rsidRPr="005B17C0" w:rsidRDefault="00621A90" w:rsidP="007E299A">
            <w:pPr>
              <w:keepNext/>
              <w:keepLines/>
              <w:spacing w:after="0"/>
              <w:jc w:val="center"/>
              <w:rPr>
                <w:kern w:val="24"/>
                <w:sz w:val="18"/>
                <w:szCs w:val="18"/>
              </w:rPr>
            </w:pPr>
          </w:p>
        </w:tc>
      </w:tr>
      <w:tr w:rsidR="00E62EF8" w:rsidRPr="005B17C0" w14:paraId="3944D80C" w14:textId="77777777" w:rsidTr="007E299A">
        <w:trPr>
          <w:cantSplit/>
          <w:jc w:val="center"/>
        </w:trPr>
        <w:tc>
          <w:tcPr>
            <w:tcW w:w="1299" w:type="dxa"/>
            <w:vAlign w:val="center"/>
          </w:tcPr>
          <w:p w14:paraId="3D216C42" w14:textId="77777777" w:rsidR="00621A90" w:rsidRPr="005B17C0" w:rsidRDefault="00621A90" w:rsidP="007E299A">
            <w:pPr>
              <w:keepNext/>
              <w:keepLines/>
              <w:spacing w:after="0"/>
              <w:jc w:val="center"/>
              <w:rPr>
                <w:rFonts w:eastAsia="MS Mincho"/>
                <w:sz w:val="18"/>
              </w:rPr>
            </w:pPr>
            <w:r w:rsidRPr="005B17C0">
              <w:rPr>
                <w:rFonts w:eastAsia="MS Mincho"/>
                <w:sz w:val="18"/>
              </w:rPr>
              <w:t>2</w:t>
            </w:r>
          </w:p>
        </w:tc>
        <w:tc>
          <w:tcPr>
            <w:tcW w:w="308" w:type="dxa"/>
            <w:vAlign w:val="center"/>
          </w:tcPr>
          <w:p w14:paraId="464306DA" w14:textId="77777777" w:rsidR="00621A90" w:rsidRPr="005B17C0" w:rsidRDefault="00621A90" w:rsidP="007E299A">
            <w:pPr>
              <w:keepNext/>
              <w:keepLines/>
              <w:spacing w:after="0"/>
              <w:jc w:val="center"/>
              <w:rPr>
                <w:rFonts w:eastAsia="MS Mincho"/>
                <w:sz w:val="18"/>
              </w:rPr>
            </w:pPr>
          </w:p>
        </w:tc>
        <w:tc>
          <w:tcPr>
            <w:tcW w:w="308" w:type="dxa"/>
            <w:vAlign w:val="center"/>
          </w:tcPr>
          <w:p w14:paraId="146AC219" w14:textId="77777777" w:rsidR="00621A90" w:rsidRPr="005B17C0" w:rsidRDefault="00621A90" w:rsidP="007E299A">
            <w:pPr>
              <w:keepNext/>
              <w:keepLines/>
              <w:spacing w:after="0"/>
              <w:jc w:val="center"/>
              <w:rPr>
                <w:rFonts w:eastAsia="MS Mincho"/>
                <w:iCs/>
                <w:sz w:val="18"/>
              </w:rPr>
            </w:pPr>
          </w:p>
        </w:tc>
        <w:tc>
          <w:tcPr>
            <w:tcW w:w="308" w:type="dxa"/>
            <w:vAlign w:val="center"/>
          </w:tcPr>
          <w:p w14:paraId="5EA4F7F2" w14:textId="77777777" w:rsidR="00621A90" w:rsidRPr="005B17C0" w:rsidRDefault="00621A90" w:rsidP="007E299A">
            <w:pPr>
              <w:keepNext/>
              <w:keepLines/>
              <w:spacing w:after="0"/>
              <w:jc w:val="center"/>
              <w:rPr>
                <w:rFonts w:eastAsia="MS Mincho"/>
                <w:sz w:val="18"/>
              </w:rPr>
            </w:pPr>
          </w:p>
        </w:tc>
        <w:tc>
          <w:tcPr>
            <w:tcW w:w="308" w:type="dxa"/>
            <w:vAlign w:val="center"/>
          </w:tcPr>
          <w:p w14:paraId="79C8E7F6" w14:textId="77777777" w:rsidR="00621A90" w:rsidRPr="005B17C0" w:rsidRDefault="00621A90" w:rsidP="007E299A">
            <w:pPr>
              <w:keepNext/>
              <w:keepLines/>
              <w:spacing w:after="0"/>
              <w:jc w:val="center"/>
              <w:rPr>
                <w:rFonts w:eastAsia="MS Mincho"/>
                <w:sz w:val="18"/>
              </w:rPr>
            </w:pPr>
          </w:p>
        </w:tc>
        <w:tc>
          <w:tcPr>
            <w:tcW w:w="308" w:type="dxa"/>
            <w:vAlign w:val="center"/>
          </w:tcPr>
          <w:p w14:paraId="2B77BB89"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2B62314A"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7109B866" w14:textId="77777777" w:rsidR="00621A90" w:rsidRPr="005B17C0" w:rsidRDefault="00621A90" w:rsidP="007E299A">
            <w:pPr>
              <w:keepNext/>
              <w:keepLines/>
              <w:spacing w:after="0"/>
              <w:jc w:val="center"/>
              <w:rPr>
                <w:rFonts w:eastAsia="MS Mincho"/>
                <w:sz w:val="18"/>
              </w:rPr>
            </w:pPr>
          </w:p>
        </w:tc>
        <w:tc>
          <w:tcPr>
            <w:tcW w:w="308" w:type="dxa"/>
            <w:vAlign w:val="center"/>
          </w:tcPr>
          <w:p w14:paraId="1CF41D10" w14:textId="77777777" w:rsidR="00621A90" w:rsidRPr="005B17C0" w:rsidRDefault="00621A90" w:rsidP="007E299A">
            <w:pPr>
              <w:keepNext/>
              <w:keepLines/>
              <w:spacing w:after="0"/>
              <w:jc w:val="center"/>
              <w:rPr>
                <w:rFonts w:eastAsia="MS Mincho"/>
                <w:iCs/>
                <w:sz w:val="18"/>
              </w:rPr>
            </w:pPr>
          </w:p>
        </w:tc>
        <w:tc>
          <w:tcPr>
            <w:tcW w:w="308" w:type="dxa"/>
            <w:vAlign w:val="center"/>
          </w:tcPr>
          <w:p w14:paraId="5C0BB9F7" w14:textId="77777777" w:rsidR="00621A90" w:rsidRPr="005B17C0" w:rsidRDefault="00621A90" w:rsidP="007E299A">
            <w:pPr>
              <w:keepNext/>
              <w:keepLines/>
              <w:spacing w:after="0"/>
              <w:jc w:val="center"/>
              <w:rPr>
                <w:rFonts w:eastAsia="MS Mincho"/>
                <w:sz w:val="18"/>
              </w:rPr>
            </w:pPr>
          </w:p>
        </w:tc>
        <w:tc>
          <w:tcPr>
            <w:tcW w:w="442" w:type="dxa"/>
            <w:vAlign w:val="center"/>
          </w:tcPr>
          <w:p w14:paraId="48EA19B0" w14:textId="77777777" w:rsidR="00621A90" w:rsidRPr="005B17C0" w:rsidRDefault="00621A90" w:rsidP="007E299A">
            <w:pPr>
              <w:keepNext/>
              <w:keepLines/>
              <w:spacing w:after="0"/>
              <w:jc w:val="center"/>
              <w:rPr>
                <w:rFonts w:eastAsia="MS Mincho"/>
                <w:sz w:val="18"/>
              </w:rPr>
            </w:pPr>
          </w:p>
        </w:tc>
        <w:tc>
          <w:tcPr>
            <w:tcW w:w="425" w:type="dxa"/>
            <w:vAlign w:val="center"/>
          </w:tcPr>
          <w:p w14:paraId="57E8506C" w14:textId="77777777" w:rsidR="00621A90" w:rsidRPr="005B17C0" w:rsidRDefault="00621A90" w:rsidP="007E299A">
            <w:pPr>
              <w:keepNext/>
              <w:keepLines/>
              <w:spacing w:after="0"/>
              <w:jc w:val="center"/>
              <w:rPr>
                <w:rFonts w:eastAsia="MS Mincho"/>
                <w:sz w:val="18"/>
              </w:rPr>
            </w:pPr>
          </w:p>
        </w:tc>
        <w:tc>
          <w:tcPr>
            <w:tcW w:w="425" w:type="dxa"/>
          </w:tcPr>
          <w:p w14:paraId="06623720" w14:textId="77777777" w:rsidR="00621A90" w:rsidRPr="005B17C0" w:rsidRDefault="00621A90" w:rsidP="007E299A">
            <w:pPr>
              <w:keepNext/>
              <w:keepLines/>
              <w:spacing w:after="0"/>
              <w:jc w:val="center"/>
              <w:rPr>
                <w:rFonts w:eastAsia="MS Mincho"/>
                <w:sz w:val="18"/>
              </w:rPr>
            </w:pPr>
          </w:p>
        </w:tc>
        <w:tc>
          <w:tcPr>
            <w:tcW w:w="425" w:type="dxa"/>
          </w:tcPr>
          <w:p w14:paraId="00E96BB8" w14:textId="77777777" w:rsidR="00621A90" w:rsidRPr="005B17C0" w:rsidRDefault="00621A90" w:rsidP="007E299A">
            <w:pPr>
              <w:keepNext/>
              <w:keepLines/>
              <w:spacing w:after="0"/>
              <w:jc w:val="center"/>
              <w:rPr>
                <w:rFonts w:eastAsia="MS Mincho"/>
                <w:iCs/>
                <w:sz w:val="18"/>
              </w:rPr>
            </w:pPr>
          </w:p>
        </w:tc>
        <w:tc>
          <w:tcPr>
            <w:tcW w:w="426" w:type="dxa"/>
          </w:tcPr>
          <w:p w14:paraId="15D621F3" w14:textId="77777777" w:rsidR="00621A90" w:rsidRPr="005B17C0" w:rsidRDefault="00621A90" w:rsidP="007E299A">
            <w:pPr>
              <w:keepNext/>
              <w:keepLines/>
              <w:spacing w:after="0"/>
              <w:jc w:val="center"/>
              <w:rPr>
                <w:rFonts w:eastAsia="MS Mincho"/>
                <w:iCs/>
                <w:sz w:val="18"/>
              </w:rPr>
            </w:pPr>
          </w:p>
        </w:tc>
        <w:tc>
          <w:tcPr>
            <w:tcW w:w="425" w:type="dxa"/>
          </w:tcPr>
          <w:p w14:paraId="52E13248"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25" w:type="dxa"/>
          </w:tcPr>
          <w:p w14:paraId="2452D2AE"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25" w:type="dxa"/>
          </w:tcPr>
          <w:p w14:paraId="18692931" w14:textId="77777777" w:rsidR="00621A90" w:rsidRPr="005B17C0" w:rsidRDefault="00621A90" w:rsidP="007E299A">
            <w:pPr>
              <w:keepNext/>
              <w:keepLines/>
              <w:spacing w:after="0"/>
              <w:jc w:val="center"/>
              <w:rPr>
                <w:rFonts w:eastAsia="MS Mincho"/>
                <w:iCs/>
                <w:sz w:val="18"/>
              </w:rPr>
            </w:pPr>
          </w:p>
        </w:tc>
        <w:tc>
          <w:tcPr>
            <w:tcW w:w="426" w:type="dxa"/>
          </w:tcPr>
          <w:p w14:paraId="155DF753" w14:textId="77777777" w:rsidR="00621A90" w:rsidRPr="005B17C0" w:rsidRDefault="00621A90" w:rsidP="007E299A">
            <w:pPr>
              <w:keepNext/>
              <w:keepLines/>
              <w:spacing w:after="0"/>
              <w:jc w:val="center"/>
              <w:rPr>
                <w:rFonts w:eastAsia="MS Mincho"/>
                <w:iCs/>
                <w:sz w:val="18"/>
              </w:rPr>
            </w:pPr>
          </w:p>
        </w:tc>
        <w:tc>
          <w:tcPr>
            <w:tcW w:w="425" w:type="dxa"/>
          </w:tcPr>
          <w:p w14:paraId="50E5D94F" w14:textId="77777777" w:rsidR="00621A90" w:rsidRPr="005B17C0" w:rsidRDefault="00621A90" w:rsidP="007E299A">
            <w:pPr>
              <w:keepNext/>
              <w:keepLines/>
              <w:spacing w:after="0"/>
              <w:jc w:val="center"/>
              <w:rPr>
                <w:rFonts w:eastAsia="MS Mincho"/>
                <w:iCs/>
                <w:sz w:val="18"/>
              </w:rPr>
            </w:pPr>
          </w:p>
        </w:tc>
        <w:tc>
          <w:tcPr>
            <w:tcW w:w="425" w:type="dxa"/>
          </w:tcPr>
          <w:p w14:paraId="1CCE8158" w14:textId="77777777" w:rsidR="00621A90" w:rsidRPr="005B17C0" w:rsidRDefault="00621A90" w:rsidP="007E299A">
            <w:pPr>
              <w:keepNext/>
              <w:keepLines/>
              <w:spacing w:after="0"/>
              <w:jc w:val="center"/>
              <w:rPr>
                <w:rFonts w:eastAsia="MS Mincho"/>
                <w:iCs/>
                <w:sz w:val="18"/>
              </w:rPr>
            </w:pPr>
          </w:p>
        </w:tc>
      </w:tr>
      <w:tr w:rsidR="00E62EF8" w:rsidRPr="005B17C0" w14:paraId="34F660A5" w14:textId="77777777" w:rsidTr="007E299A">
        <w:trPr>
          <w:cantSplit/>
          <w:jc w:val="center"/>
        </w:trPr>
        <w:tc>
          <w:tcPr>
            <w:tcW w:w="1299" w:type="dxa"/>
            <w:vAlign w:val="center"/>
          </w:tcPr>
          <w:p w14:paraId="21211E5A"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308" w:type="dxa"/>
            <w:vAlign w:val="center"/>
          </w:tcPr>
          <w:p w14:paraId="0E961BF2" w14:textId="77777777" w:rsidR="00621A90" w:rsidRPr="005B17C0" w:rsidRDefault="00621A90" w:rsidP="007E299A">
            <w:pPr>
              <w:keepNext/>
              <w:keepLines/>
              <w:spacing w:after="0"/>
              <w:jc w:val="center"/>
              <w:rPr>
                <w:rFonts w:eastAsia="MS Mincho"/>
                <w:sz w:val="18"/>
              </w:rPr>
            </w:pPr>
          </w:p>
        </w:tc>
        <w:tc>
          <w:tcPr>
            <w:tcW w:w="308" w:type="dxa"/>
            <w:vAlign w:val="center"/>
          </w:tcPr>
          <w:p w14:paraId="2FBABDB3" w14:textId="77777777" w:rsidR="00621A90" w:rsidRPr="005B17C0" w:rsidRDefault="00621A90" w:rsidP="007E299A">
            <w:pPr>
              <w:keepNext/>
              <w:keepLines/>
              <w:spacing w:after="0"/>
              <w:jc w:val="center"/>
              <w:rPr>
                <w:rFonts w:eastAsia="MS Mincho"/>
                <w:sz w:val="18"/>
              </w:rPr>
            </w:pPr>
          </w:p>
        </w:tc>
        <w:tc>
          <w:tcPr>
            <w:tcW w:w="308" w:type="dxa"/>
            <w:vAlign w:val="center"/>
          </w:tcPr>
          <w:p w14:paraId="2A0C4B01" w14:textId="77777777" w:rsidR="00621A90" w:rsidRPr="005B17C0" w:rsidRDefault="00621A90" w:rsidP="007E299A">
            <w:pPr>
              <w:keepNext/>
              <w:keepLines/>
              <w:spacing w:after="0"/>
              <w:jc w:val="center"/>
              <w:rPr>
                <w:rFonts w:eastAsia="MS Mincho"/>
                <w:sz w:val="18"/>
              </w:rPr>
            </w:pPr>
          </w:p>
        </w:tc>
        <w:tc>
          <w:tcPr>
            <w:tcW w:w="308" w:type="dxa"/>
            <w:vAlign w:val="center"/>
          </w:tcPr>
          <w:p w14:paraId="34A62A13" w14:textId="77777777" w:rsidR="00621A90" w:rsidRPr="005B17C0" w:rsidRDefault="00621A90" w:rsidP="007E299A">
            <w:pPr>
              <w:keepNext/>
              <w:keepLines/>
              <w:spacing w:after="0"/>
              <w:jc w:val="center"/>
              <w:rPr>
                <w:rFonts w:eastAsia="MS Mincho"/>
                <w:sz w:val="18"/>
              </w:rPr>
            </w:pPr>
          </w:p>
        </w:tc>
        <w:tc>
          <w:tcPr>
            <w:tcW w:w="308" w:type="dxa"/>
            <w:vAlign w:val="center"/>
          </w:tcPr>
          <w:p w14:paraId="65A8E408"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1B40EB8A"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308" w:type="dxa"/>
            <w:vAlign w:val="center"/>
          </w:tcPr>
          <w:p w14:paraId="2498BE70" w14:textId="77777777" w:rsidR="00621A90" w:rsidRPr="005B17C0" w:rsidRDefault="00621A90" w:rsidP="007E299A">
            <w:pPr>
              <w:keepNext/>
              <w:keepLines/>
              <w:spacing w:after="0"/>
              <w:jc w:val="center"/>
              <w:rPr>
                <w:rFonts w:eastAsia="MS Mincho"/>
                <w:sz w:val="18"/>
              </w:rPr>
            </w:pPr>
            <w:r w:rsidRPr="005B17C0">
              <w:rPr>
                <w:rFonts w:eastAsia="MS Mincho"/>
                <w:iCs/>
                <w:sz w:val="18"/>
              </w:rPr>
              <w:t>4</w:t>
            </w:r>
          </w:p>
        </w:tc>
        <w:tc>
          <w:tcPr>
            <w:tcW w:w="308" w:type="dxa"/>
            <w:vAlign w:val="center"/>
          </w:tcPr>
          <w:p w14:paraId="12CE9619"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1A60F488"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42" w:type="dxa"/>
            <w:vAlign w:val="center"/>
          </w:tcPr>
          <w:p w14:paraId="1491C8C5" w14:textId="77777777" w:rsidR="00621A90" w:rsidRPr="005B17C0" w:rsidRDefault="00621A90" w:rsidP="007E299A">
            <w:pPr>
              <w:keepNext/>
              <w:keepLines/>
              <w:spacing w:after="0"/>
              <w:jc w:val="center"/>
              <w:rPr>
                <w:rFonts w:eastAsia="MS Mincho"/>
                <w:iCs/>
                <w:sz w:val="18"/>
              </w:rPr>
            </w:pPr>
            <w:r w:rsidRPr="005B17C0">
              <w:rPr>
                <w:rFonts w:eastAsia="MS Mincho"/>
                <w:sz w:val="18"/>
              </w:rPr>
              <w:t>4</w:t>
            </w:r>
          </w:p>
        </w:tc>
        <w:tc>
          <w:tcPr>
            <w:tcW w:w="425" w:type="dxa"/>
            <w:vAlign w:val="center"/>
          </w:tcPr>
          <w:p w14:paraId="37CFEC5B" w14:textId="77777777" w:rsidR="00621A90" w:rsidRPr="005B17C0" w:rsidRDefault="00621A90" w:rsidP="007E299A">
            <w:pPr>
              <w:keepNext/>
              <w:keepLines/>
              <w:spacing w:after="0"/>
              <w:jc w:val="center"/>
              <w:rPr>
                <w:rFonts w:eastAsia="MS Mincho"/>
                <w:sz w:val="18"/>
              </w:rPr>
            </w:pPr>
          </w:p>
        </w:tc>
        <w:tc>
          <w:tcPr>
            <w:tcW w:w="425" w:type="dxa"/>
          </w:tcPr>
          <w:p w14:paraId="3EAB4124" w14:textId="77777777" w:rsidR="00621A90" w:rsidRPr="005B17C0" w:rsidRDefault="00621A90" w:rsidP="007E299A">
            <w:pPr>
              <w:keepNext/>
              <w:keepLines/>
              <w:spacing w:after="0"/>
              <w:jc w:val="center"/>
              <w:rPr>
                <w:rFonts w:eastAsia="MS Mincho"/>
                <w:sz w:val="18"/>
              </w:rPr>
            </w:pPr>
          </w:p>
        </w:tc>
        <w:tc>
          <w:tcPr>
            <w:tcW w:w="425" w:type="dxa"/>
          </w:tcPr>
          <w:p w14:paraId="4AEED300" w14:textId="77777777" w:rsidR="00621A90" w:rsidRPr="005B17C0" w:rsidRDefault="00621A90" w:rsidP="007E299A">
            <w:pPr>
              <w:keepNext/>
              <w:keepLines/>
              <w:spacing w:after="0"/>
              <w:jc w:val="center"/>
              <w:rPr>
                <w:rFonts w:eastAsia="MS Mincho"/>
                <w:sz w:val="18"/>
              </w:rPr>
            </w:pPr>
          </w:p>
        </w:tc>
        <w:tc>
          <w:tcPr>
            <w:tcW w:w="426" w:type="dxa"/>
          </w:tcPr>
          <w:p w14:paraId="4721876F" w14:textId="77777777" w:rsidR="00621A90" w:rsidRPr="005B17C0" w:rsidRDefault="00621A90" w:rsidP="007E299A">
            <w:pPr>
              <w:keepNext/>
              <w:keepLines/>
              <w:spacing w:after="0"/>
              <w:jc w:val="center"/>
              <w:rPr>
                <w:rFonts w:eastAsia="MS Mincho"/>
                <w:sz w:val="18"/>
              </w:rPr>
            </w:pPr>
          </w:p>
        </w:tc>
        <w:tc>
          <w:tcPr>
            <w:tcW w:w="425" w:type="dxa"/>
          </w:tcPr>
          <w:p w14:paraId="6C557E65" w14:textId="77777777" w:rsidR="00621A90" w:rsidRPr="005B17C0" w:rsidRDefault="00621A90" w:rsidP="007E299A">
            <w:pPr>
              <w:keepNext/>
              <w:keepLines/>
              <w:spacing w:after="0"/>
              <w:jc w:val="center"/>
              <w:rPr>
                <w:rFonts w:eastAsia="MS Mincho"/>
                <w:sz w:val="18"/>
              </w:rPr>
            </w:pPr>
          </w:p>
        </w:tc>
        <w:tc>
          <w:tcPr>
            <w:tcW w:w="425" w:type="dxa"/>
          </w:tcPr>
          <w:p w14:paraId="26DED710" w14:textId="77777777" w:rsidR="00621A90" w:rsidRPr="005B17C0" w:rsidRDefault="00621A90" w:rsidP="007E299A">
            <w:pPr>
              <w:keepNext/>
              <w:keepLines/>
              <w:spacing w:after="0"/>
              <w:jc w:val="center"/>
              <w:rPr>
                <w:rFonts w:eastAsia="MS Mincho"/>
                <w:sz w:val="18"/>
              </w:rPr>
            </w:pPr>
          </w:p>
        </w:tc>
        <w:tc>
          <w:tcPr>
            <w:tcW w:w="425" w:type="dxa"/>
          </w:tcPr>
          <w:p w14:paraId="4DED49B8" w14:textId="77777777" w:rsidR="00621A90" w:rsidRPr="005B17C0" w:rsidRDefault="00621A90" w:rsidP="007E299A">
            <w:pPr>
              <w:keepNext/>
              <w:keepLines/>
              <w:spacing w:after="0"/>
              <w:jc w:val="center"/>
              <w:rPr>
                <w:rFonts w:eastAsia="MS Mincho"/>
                <w:sz w:val="18"/>
              </w:rPr>
            </w:pPr>
          </w:p>
        </w:tc>
        <w:tc>
          <w:tcPr>
            <w:tcW w:w="426" w:type="dxa"/>
          </w:tcPr>
          <w:p w14:paraId="2331E792" w14:textId="77777777" w:rsidR="00621A90" w:rsidRPr="005B17C0" w:rsidRDefault="00621A90" w:rsidP="007E299A">
            <w:pPr>
              <w:keepNext/>
              <w:keepLines/>
              <w:spacing w:after="0"/>
              <w:jc w:val="center"/>
              <w:rPr>
                <w:rFonts w:eastAsia="MS Mincho"/>
                <w:sz w:val="18"/>
              </w:rPr>
            </w:pPr>
          </w:p>
        </w:tc>
        <w:tc>
          <w:tcPr>
            <w:tcW w:w="425" w:type="dxa"/>
          </w:tcPr>
          <w:p w14:paraId="4C8D89B4" w14:textId="77777777" w:rsidR="00621A90" w:rsidRPr="005B17C0" w:rsidRDefault="00621A90" w:rsidP="007E299A">
            <w:pPr>
              <w:keepNext/>
              <w:keepLines/>
              <w:spacing w:after="0"/>
              <w:jc w:val="center"/>
              <w:rPr>
                <w:rFonts w:eastAsia="MS Mincho"/>
                <w:sz w:val="18"/>
              </w:rPr>
            </w:pPr>
          </w:p>
        </w:tc>
        <w:tc>
          <w:tcPr>
            <w:tcW w:w="425" w:type="dxa"/>
          </w:tcPr>
          <w:p w14:paraId="6CE8AB09" w14:textId="77777777" w:rsidR="00621A90" w:rsidRPr="005B17C0" w:rsidRDefault="00621A90" w:rsidP="007E299A">
            <w:pPr>
              <w:keepNext/>
              <w:keepLines/>
              <w:spacing w:after="0"/>
              <w:jc w:val="center"/>
              <w:rPr>
                <w:rFonts w:eastAsia="MS Mincho"/>
                <w:sz w:val="18"/>
              </w:rPr>
            </w:pPr>
          </w:p>
        </w:tc>
      </w:tr>
      <w:tr w:rsidR="00E62EF8" w:rsidRPr="005B17C0" w14:paraId="65EF0BA1" w14:textId="77777777" w:rsidTr="007E299A">
        <w:trPr>
          <w:cantSplit/>
          <w:jc w:val="center"/>
        </w:trPr>
        <w:tc>
          <w:tcPr>
            <w:tcW w:w="1299" w:type="dxa"/>
            <w:vAlign w:val="center"/>
          </w:tcPr>
          <w:p w14:paraId="6AE674D4"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261CCF85" w14:textId="77777777" w:rsidR="00621A90" w:rsidRPr="005B17C0" w:rsidRDefault="00621A90" w:rsidP="007E299A">
            <w:pPr>
              <w:keepNext/>
              <w:keepLines/>
              <w:spacing w:after="0"/>
              <w:jc w:val="center"/>
              <w:rPr>
                <w:rFonts w:eastAsia="MS Mincho"/>
                <w:sz w:val="18"/>
              </w:rPr>
            </w:pPr>
          </w:p>
        </w:tc>
        <w:tc>
          <w:tcPr>
            <w:tcW w:w="308" w:type="dxa"/>
            <w:vAlign w:val="center"/>
          </w:tcPr>
          <w:p w14:paraId="3A51E760" w14:textId="77777777" w:rsidR="00621A90" w:rsidRPr="005B17C0" w:rsidRDefault="00621A90" w:rsidP="007E299A">
            <w:pPr>
              <w:keepNext/>
              <w:keepLines/>
              <w:spacing w:after="0"/>
              <w:jc w:val="center"/>
              <w:rPr>
                <w:rFonts w:eastAsia="MS Mincho"/>
                <w:sz w:val="18"/>
              </w:rPr>
            </w:pPr>
          </w:p>
        </w:tc>
        <w:tc>
          <w:tcPr>
            <w:tcW w:w="308" w:type="dxa"/>
            <w:vAlign w:val="center"/>
          </w:tcPr>
          <w:p w14:paraId="73262158" w14:textId="77777777" w:rsidR="00621A90" w:rsidRPr="005B17C0" w:rsidRDefault="00621A90" w:rsidP="007E299A">
            <w:pPr>
              <w:keepNext/>
              <w:keepLines/>
              <w:spacing w:after="0"/>
              <w:jc w:val="center"/>
              <w:rPr>
                <w:rFonts w:eastAsia="MS Mincho"/>
                <w:sz w:val="18"/>
              </w:rPr>
            </w:pPr>
          </w:p>
        </w:tc>
        <w:tc>
          <w:tcPr>
            <w:tcW w:w="308" w:type="dxa"/>
            <w:vAlign w:val="center"/>
          </w:tcPr>
          <w:p w14:paraId="18DA1426" w14:textId="77777777" w:rsidR="00621A90" w:rsidRPr="005B17C0" w:rsidRDefault="00621A90" w:rsidP="007E299A">
            <w:pPr>
              <w:keepNext/>
              <w:keepLines/>
              <w:spacing w:after="0"/>
              <w:jc w:val="center"/>
              <w:rPr>
                <w:rFonts w:eastAsia="MS Mincho"/>
                <w:sz w:val="18"/>
              </w:rPr>
            </w:pPr>
          </w:p>
        </w:tc>
        <w:tc>
          <w:tcPr>
            <w:tcW w:w="308" w:type="dxa"/>
            <w:vAlign w:val="center"/>
          </w:tcPr>
          <w:p w14:paraId="0143ADEE"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1C7438D0"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31B443A1"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6B934214"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0B5ADF82" w14:textId="77777777" w:rsidR="00621A90" w:rsidRPr="005B17C0" w:rsidRDefault="00621A90" w:rsidP="007E299A">
            <w:pPr>
              <w:keepNext/>
              <w:keepLines/>
              <w:spacing w:after="0"/>
              <w:jc w:val="center"/>
              <w:rPr>
                <w:rFonts w:eastAsia="MS Mincho"/>
                <w:iCs/>
                <w:sz w:val="18"/>
              </w:rPr>
            </w:pPr>
          </w:p>
        </w:tc>
        <w:tc>
          <w:tcPr>
            <w:tcW w:w="442" w:type="dxa"/>
            <w:vAlign w:val="center"/>
          </w:tcPr>
          <w:p w14:paraId="383D3F31" w14:textId="77777777" w:rsidR="00621A90" w:rsidRPr="005B17C0" w:rsidRDefault="00621A90" w:rsidP="007E299A">
            <w:pPr>
              <w:keepNext/>
              <w:keepLines/>
              <w:spacing w:after="0"/>
              <w:jc w:val="center"/>
              <w:rPr>
                <w:rFonts w:eastAsia="MS Mincho"/>
                <w:sz w:val="18"/>
              </w:rPr>
            </w:pPr>
          </w:p>
        </w:tc>
        <w:tc>
          <w:tcPr>
            <w:tcW w:w="425" w:type="dxa"/>
            <w:vAlign w:val="center"/>
          </w:tcPr>
          <w:p w14:paraId="20AE00C9" w14:textId="77777777" w:rsidR="00621A90" w:rsidRPr="005B17C0" w:rsidRDefault="00621A90" w:rsidP="007E299A">
            <w:pPr>
              <w:keepNext/>
              <w:keepLines/>
              <w:spacing w:after="0"/>
              <w:jc w:val="center"/>
              <w:rPr>
                <w:rFonts w:eastAsia="MS Mincho"/>
                <w:sz w:val="18"/>
              </w:rPr>
            </w:pPr>
          </w:p>
        </w:tc>
        <w:tc>
          <w:tcPr>
            <w:tcW w:w="425" w:type="dxa"/>
          </w:tcPr>
          <w:p w14:paraId="4E60EB85" w14:textId="77777777" w:rsidR="00621A90" w:rsidRPr="005B17C0" w:rsidRDefault="00621A90" w:rsidP="007E299A">
            <w:pPr>
              <w:keepNext/>
              <w:keepLines/>
              <w:spacing w:after="0"/>
              <w:jc w:val="center"/>
              <w:rPr>
                <w:rFonts w:eastAsia="MS Mincho"/>
                <w:sz w:val="18"/>
              </w:rPr>
            </w:pPr>
          </w:p>
        </w:tc>
        <w:tc>
          <w:tcPr>
            <w:tcW w:w="425" w:type="dxa"/>
          </w:tcPr>
          <w:p w14:paraId="7738389C" w14:textId="77777777" w:rsidR="00621A90" w:rsidRPr="005B17C0" w:rsidRDefault="00621A90" w:rsidP="007E299A">
            <w:pPr>
              <w:keepNext/>
              <w:keepLines/>
              <w:spacing w:after="0"/>
              <w:jc w:val="center"/>
              <w:rPr>
                <w:rFonts w:eastAsia="MS Mincho"/>
                <w:sz w:val="18"/>
              </w:rPr>
            </w:pPr>
          </w:p>
        </w:tc>
        <w:tc>
          <w:tcPr>
            <w:tcW w:w="426" w:type="dxa"/>
          </w:tcPr>
          <w:p w14:paraId="42E0BD12" w14:textId="77777777" w:rsidR="00621A90" w:rsidRPr="005B17C0" w:rsidRDefault="00621A90" w:rsidP="007E299A">
            <w:pPr>
              <w:keepNext/>
              <w:keepLines/>
              <w:spacing w:after="0"/>
              <w:jc w:val="center"/>
              <w:rPr>
                <w:rFonts w:eastAsia="MS Mincho"/>
                <w:sz w:val="18"/>
              </w:rPr>
            </w:pPr>
          </w:p>
        </w:tc>
        <w:tc>
          <w:tcPr>
            <w:tcW w:w="425" w:type="dxa"/>
          </w:tcPr>
          <w:p w14:paraId="42C233E1" w14:textId="77777777" w:rsidR="00621A90" w:rsidRPr="005B17C0" w:rsidRDefault="00621A90" w:rsidP="007E299A">
            <w:pPr>
              <w:keepNext/>
              <w:keepLines/>
              <w:spacing w:after="0"/>
              <w:jc w:val="center"/>
              <w:rPr>
                <w:rFonts w:eastAsia="MS Mincho"/>
                <w:sz w:val="18"/>
              </w:rPr>
            </w:pPr>
          </w:p>
        </w:tc>
        <w:tc>
          <w:tcPr>
            <w:tcW w:w="425" w:type="dxa"/>
          </w:tcPr>
          <w:p w14:paraId="2F4D1E7F" w14:textId="77777777" w:rsidR="00621A90" w:rsidRPr="005B17C0" w:rsidRDefault="00621A90" w:rsidP="007E299A">
            <w:pPr>
              <w:keepNext/>
              <w:keepLines/>
              <w:spacing w:after="0"/>
              <w:jc w:val="center"/>
              <w:rPr>
                <w:rFonts w:eastAsia="MS Mincho"/>
                <w:sz w:val="18"/>
              </w:rPr>
            </w:pPr>
          </w:p>
        </w:tc>
        <w:tc>
          <w:tcPr>
            <w:tcW w:w="425" w:type="dxa"/>
          </w:tcPr>
          <w:p w14:paraId="3C97CD39" w14:textId="77777777" w:rsidR="00621A90" w:rsidRPr="005B17C0" w:rsidRDefault="00621A90" w:rsidP="007E299A">
            <w:pPr>
              <w:keepNext/>
              <w:keepLines/>
              <w:spacing w:after="0"/>
              <w:jc w:val="center"/>
              <w:rPr>
                <w:rFonts w:eastAsia="MS Mincho"/>
                <w:sz w:val="18"/>
              </w:rPr>
            </w:pPr>
          </w:p>
        </w:tc>
        <w:tc>
          <w:tcPr>
            <w:tcW w:w="426" w:type="dxa"/>
          </w:tcPr>
          <w:p w14:paraId="26A8CA71" w14:textId="77777777" w:rsidR="00621A90" w:rsidRPr="005B17C0" w:rsidRDefault="00621A90" w:rsidP="007E299A">
            <w:pPr>
              <w:keepNext/>
              <w:keepLines/>
              <w:spacing w:after="0"/>
              <w:jc w:val="center"/>
              <w:rPr>
                <w:rFonts w:eastAsia="MS Mincho"/>
                <w:sz w:val="18"/>
              </w:rPr>
            </w:pPr>
          </w:p>
        </w:tc>
        <w:tc>
          <w:tcPr>
            <w:tcW w:w="425" w:type="dxa"/>
          </w:tcPr>
          <w:p w14:paraId="346B1683" w14:textId="77777777" w:rsidR="00621A90" w:rsidRPr="005B17C0" w:rsidRDefault="00621A90" w:rsidP="007E299A">
            <w:pPr>
              <w:keepNext/>
              <w:keepLines/>
              <w:spacing w:after="0"/>
              <w:jc w:val="center"/>
              <w:rPr>
                <w:rFonts w:eastAsia="MS Mincho"/>
                <w:sz w:val="18"/>
              </w:rPr>
            </w:pPr>
          </w:p>
        </w:tc>
        <w:tc>
          <w:tcPr>
            <w:tcW w:w="425" w:type="dxa"/>
          </w:tcPr>
          <w:p w14:paraId="0B4B61AE" w14:textId="77777777" w:rsidR="00621A90" w:rsidRPr="005B17C0" w:rsidRDefault="00621A90" w:rsidP="007E299A">
            <w:pPr>
              <w:keepNext/>
              <w:keepLines/>
              <w:spacing w:after="0"/>
              <w:jc w:val="center"/>
              <w:rPr>
                <w:rFonts w:eastAsia="MS Mincho"/>
                <w:sz w:val="18"/>
              </w:rPr>
            </w:pPr>
          </w:p>
        </w:tc>
      </w:tr>
      <w:tr w:rsidR="00E62EF8" w:rsidRPr="005B17C0" w14:paraId="7F72FD8F" w14:textId="77777777" w:rsidTr="007E299A">
        <w:trPr>
          <w:cantSplit/>
          <w:jc w:val="center"/>
        </w:trPr>
        <w:tc>
          <w:tcPr>
            <w:tcW w:w="1299" w:type="dxa"/>
            <w:vAlign w:val="center"/>
          </w:tcPr>
          <w:p w14:paraId="1E9DFAE7"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308" w:type="dxa"/>
            <w:vAlign w:val="center"/>
          </w:tcPr>
          <w:p w14:paraId="2DAF3A79" w14:textId="77777777" w:rsidR="00621A90" w:rsidRPr="005B17C0" w:rsidRDefault="00621A90" w:rsidP="007E299A">
            <w:pPr>
              <w:keepNext/>
              <w:keepLines/>
              <w:spacing w:after="0"/>
              <w:jc w:val="center"/>
              <w:rPr>
                <w:rFonts w:eastAsia="MS Mincho"/>
                <w:sz w:val="18"/>
              </w:rPr>
            </w:pPr>
          </w:p>
        </w:tc>
        <w:tc>
          <w:tcPr>
            <w:tcW w:w="308" w:type="dxa"/>
            <w:vAlign w:val="center"/>
          </w:tcPr>
          <w:p w14:paraId="36630388" w14:textId="77777777" w:rsidR="00621A90" w:rsidRPr="005B17C0" w:rsidRDefault="00621A90" w:rsidP="007E299A">
            <w:pPr>
              <w:keepNext/>
              <w:keepLines/>
              <w:spacing w:after="0"/>
              <w:jc w:val="center"/>
              <w:rPr>
                <w:rFonts w:eastAsia="MS Mincho"/>
                <w:sz w:val="18"/>
              </w:rPr>
            </w:pPr>
          </w:p>
        </w:tc>
        <w:tc>
          <w:tcPr>
            <w:tcW w:w="308" w:type="dxa"/>
            <w:vAlign w:val="center"/>
          </w:tcPr>
          <w:p w14:paraId="0F8B4E81" w14:textId="77777777" w:rsidR="00621A90" w:rsidRPr="005B17C0" w:rsidRDefault="00621A90" w:rsidP="007E299A">
            <w:pPr>
              <w:keepNext/>
              <w:keepLines/>
              <w:spacing w:after="0"/>
              <w:jc w:val="center"/>
              <w:rPr>
                <w:rFonts w:eastAsia="MS Mincho"/>
                <w:sz w:val="18"/>
              </w:rPr>
            </w:pPr>
          </w:p>
        </w:tc>
        <w:tc>
          <w:tcPr>
            <w:tcW w:w="308" w:type="dxa"/>
            <w:vAlign w:val="center"/>
          </w:tcPr>
          <w:p w14:paraId="6E4F5306" w14:textId="77777777" w:rsidR="00621A90" w:rsidRPr="005B17C0" w:rsidRDefault="00621A90" w:rsidP="007E299A">
            <w:pPr>
              <w:keepNext/>
              <w:keepLines/>
              <w:spacing w:after="0"/>
              <w:jc w:val="center"/>
              <w:rPr>
                <w:rFonts w:eastAsia="MS Mincho"/>
                <w:sz w:val="18"/>
              </w:rPr>
            </w:pPr>
          </w:p>
        </w:tc>
        <w:tc>
          <w:tcPr>
            <w:tcW w:w="308" w:type="dxa"/>
            <w:vAlign w:val="center"/>
          </w:tcPr>
          <w:p w14:paraId="7430F4CD"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152C64C5"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63229CA0" w14:textId="77777777" w:rsidR="00621A90" w:rsidRPr="005B17C0" w:rsidRDefault="00621A90" w:rsidP="007E299A">
            <w:pPr>
              <w:keepNext/>
              <w:keepLines/>
              <w:spacing w:after="0"/>
              <w:jc w:val="center"/>
              <w:rPr>
                <w:rFonts w:eastAsia="MS Mincho"/>
                <w:sz w:val="18"/>
              </w:rPr>
            </w:pPr>
          </w:p>
        </w:tc>
        <w:tc>
          <w:tcPr>
            <w:tcW w:w="308" w:type="dxa"/>
            <w:vAlign w:val="center"/>
          </w:tcPr>
          <w:p w14:paraId="41DF95C5" w14:textId="77777777" w:rsidR="00621A90" w:rsidRPr="005B17C0" w:rsidRDefault="00621A90" w:rsidP="007E299A">
            <w:pPr>
              <w:keepNext/>
              <w:keepLines/>
              <w:spacing w:after="0"/>
              <w:jc w:val="center"/>
              <w:rPr>
                <w:rFonts w:eastAsia="MS Mincho"/>
                <w:iCs/>
                <w:sz w:val="18"/>
              </w:rPr>
            </w:pPr>
          </w:p>
        </w:tc>
        <w:tc>
          <w:tcPr>
            <w:tcW w:w="308" w:type="dxa"/>
            <w:vAlign w:val="center"/>
          </w:tcPr>
          <w:p w14:paraId="398172C5" w14:textId="77777777" w:rsidR="00621A90" w:rsidRPr="005B17C0" w:rsidRDefault="00621A90" w:rsidP="007E299A">
            <w:pPr>
              <w:keepNext/>
              <w:keepLines/>
              <w:spacing w:after="0"/>
              <w:jc w:val="center"/>
              <w:rPr>
                <w:rFonts w:eastAsia="MS Mincho"/>
                <w:sz w:val="18"/>
              </w:rPr>
            </w:pPr>
          </w:p>
        </w:tc>
        <w:tc>
          <w:tcPr>
            <w:tcW w:w="442" w:type="dxa"/>
            <w:vAlign w:val="center"/>
          </w:tcPr>
          <w:p w14:paraId="361CBEFE" w14:textId="77777777" w:rsidR="00621A90" w:rsidRPr="005B17C0" w:rsidRDefault="00621A90" w:rsidP="007E299A">
            <w:pPr>
              <w:keepNext/>
              <w:keepLines/>
              <w:spacing w:after="0"/>
              <w:jc w:val="center"/>
              <w:rPr>
                <w:rFonts w:eastAsia="MS Mincho"/>
                <w:sz w:val="18"/>
              </w:rPr>
            </w:pPr>
          </w:p>
        </w:tc>
        <w:tc>
          <w:tcPr>
            <w:tcW w:w="425" w:type="dxa"/>
            <w:vAlign w:val="center"/>
          </w:tcPr>
          <w:p w14:paraId="07D7DE6F" w14:textId="77777777" w:rsidR="00621A90" w:rsidRPr="005B17C0" w:rsidRDefault="00621A90" w:rsidP="007E299A">
            <w:pPr>
              <w:keepNext/>
              <w:keepLines/>
              <w:spacing w:after="0"/>
              <w:jc w:val="center"/>
              <w:rPr>
                <w:rFonts w:eastAsia="MS Mincho"/>
                <w:sz w:val="18"/>
              </w:rPr>
            </w:pPr>
          </w:p>
        </w:tc>
        <w:tc>
          <w:tcPr>
            <w:tcW w:w="425" w:type="dxa"/>
          </w:tcPr>
          <w:p w14:paraId="7F7CF8B9" w14:textId="77777777" w:rsidR="00621A90" w:rsidRPr="005B17C0" w:rsidRDefault="00621A90" w:rsidP="007E299A">
            <w:pPr>
              <w:keepNext/>
              <w:keepLines/>
              <w:spacing w:after="0"/>
              <w:jc w:val="center"/>
              <w:rPr>
                <w:rFonts w:eastAsia="MS Mincho"/>
                <w:sz w:val="18"/>
              </w:rPr>
            </w:pPr>
          </w:p>
        </w:tc>
        <w:tc>
          <w:tcPr>
            <w:tcW w:w="425" w:type="dxa"/>
          </w:tcPr>
          <w:p w14:paraId="785EDE72" w14:textId="77777777" w:rsidR="00621A90" w:rsidRPr="005B17C0" w:rsidRDefault="00621A90" w:rsidP="007E299A">
            <w:pPr>
              <w:keepNext/>
              <w:keepLines/>
              <w:spacing w:after="0"/>
              <w:jc w:val="center"/>
              <w:rPr>
                <w:rFonts w:eastAsia="MS Mincho"/>
                <w:sz w:val="18"/>
              </w:rPr>
            </w:pPr>
          </w:p>
        </w:tc>
        <w:tc>
          <w:tcPr>
            <w:tcW w:w="426" w:type="dxa"/>
          </w:tcPr>
          <w:p w14:paraId="6A88A463" w14:textId="77777777" w:rsidR="00621A90" w:rsidRPr="005B17C0" w:rsidRDefault="00621A90" w:rsidP="007E299A">
            <w:pPr>
              <w:keepNext/>
              <w:keepLines/>
              <w:spacing w:after="0"/>
              <w:jc w:val="center"/>
              <w:rPr>
                <w:rFonts w:eastAsia="MS Mincho"/>
                <w:sz w:val="18"/>
              </w:rPr>
            </w:pPr>
          </w:p>
        </w:tc>
        <w:tc>
          <w:tcPr>
            <w:tcW w:w="425" w:type="dxa"/>
          </w:tcPr>
          <w:p w14:paraId="1717563D" w14:textId="77777777" w:rsidR="00621A90" w:rsidRPr="005B17C0" w:rsidRDefault="00621A90" w:rsidP="007E299A">
            <w:pPr>
              <w:keepNext/>
              <w:keepLines/>
              <w:spacing w:after="0"/>
              <w:jc w:val="center"/>
              <w:rPr>
                <w:rFonts w:eastAsia="MS Mincho"/>
                <w:sz w:val="18"/>
              </w:rPr>
            </w:pPr>
          </w:p>
        </w:tc>
        <w:tc>
          <w:tcPr>
            <w:tcW w:w="425" w:type="dxa"/>
          </w:tcPr>
          <w:p w14:paraId="755427B1" w14:textId="77777777" w:rsidR="00621A90" w:rsidRPr="005B17C0" w:rsidRDefault="00621A90" w:rsidP="007E299A">
            <w:pPr>
              <w:keepNext/>
              <w:keepLines/>
              <w:spacing w:after="0"/>
              <w:jc w:val="center"/>
              <w:rPr>
                <w:rFonts w:eastAsia="MS Mincho"/>
                <w:sz w:val="18"/>
              </w:rPr>
            </w:pPr>
          </w:p>
        </w:tc>
        <w:tc>
          <w:tcPr>
            <w:tcW w:w="425" w:type="dxa"/>
          </w:tcPr>
          <w:p w14:paraId="3883A0B8" w14:textId="77777777" w:rsidR="00621A90" w:rsidRPr="005B17C0" w:rsidRDefault="00621A90" w:rsidP="007E299A">
            <w:pPr>
              <w:keepNext/>
              <w:keepLines/>
              <w:spacing w:after="0"/>
              <w:jc w:val="center"/>
              <w:rPr>
                <w:rFonts w:eastAsia="MS Mincho"/>
                <w:sz w:val="18"/>
              </w:rPr>
            </w:pPr>
          </w:p>
        </w:tc>
        <w:tc>
          <w:tcPr>
            <w:tcW w:w="426" w:type="dxa"/>
          </w:tcPr>
          <w:p w14:paraId="2CB99095" w14:textId="77777777" w:rsidR="00621A90" w:rsidRPr="005B17C0" w:rsidRDefault="00621A90" w:rsidP="007E299A">
            <w:pPr>
              <w:keepNext/>
              <w:keepLines/>
              <w:spacing w:after="0"/>
              <w:jc w:val="center"/>
              <w:rPr>
                <w:rFonts w:eastAsia="MS Mincho"/>
                <w:sz w:val="18"/>
              </w:rPr>
            </w:pPr>
          </w:p>
        </w:tc>
        <w:tc>
          <w:tcPr>
            <w:tcW w:w="425" w:type="dxa"/>
          </w:tcPr>
          <w:p w14:paraId="65EC6085" w14:textId="77777777" w:rsidR="00621A90" w:rsidRPr="005B17C0" w:rsidRDefault="00621A90" w:rsidP="007E299A">
            <w:pPr>
              <w:keepNext/>
              <w:keepLines/>
              <w:spacing w:after="0"/>
              <w:jc w:val="center"/>
              <w:rPr>
                <w:rFonts w:eastAsia="MS Mincho"/>
                <w:sz w:val="18"/>
              </w:rPr>
            </w:pPr>
          </w:p>
        </w:tc>
        <w:tc>
          <w:tcPr>
            <w:tcW w:w="425" w:type="dxa"/>
          </w:tcPr>
          <w:p w14:paraId="383FB797" w14:textId="77777777" w:rsidR="00621A90" w:rsidRPr="005B17C0" w:rsidRDefault="00621A90" w:rsidP="007E299A">
            <w:pPr>
              <w:keepNext/>
              <w:keepLines/>
              <w:spacing w:after="0"/>
              <w:jc w:val="center"/>
              <w:rPr>
                <w:rFonts w:eastAsia="MS Mincho"/>
                <w:sz w:val="18"/>
              </w:rPr>
            </w:pPr>
          </w:p>
        </w:tc>
      </w:tr>
      <w:tr w:rsidR="00621A90" w:rsidRPr="005B17C0" w14:paraId="16BDD1A3" w14:textId="77777777" w:rsidTr="007E299A">
        <w:trPr>
          <w:cantSplit/>
          <w:jc w:val="center"/>
        </w:trPr>
        <w:tc>
          <w:tcPr>
            <w:tcW w:w="1299" w:type="dxa"/>
            <w:vAlign w:val="center"/>
          </w:tcPr>
          <w:p w14:paraId="797651C1"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4B2B4E3A" w14:textId="77777777" w:rsidR="00621A90" w:rsidRPr="005B17C0" w:rsidRDefault="00621A90" w:rsidP="007E299A">
            <w:pPr>
              <w:keepNext/>
              <w:keepLines/>
              <w:spacing w:after="0"/>
              <w:jc w:val="center"/>
              <w:rPr>
                <w:rFonts w:eastAsia="MS Mincho"/>
                <w:iCs/>
                <w:sz w:val="18"/>
              </w:rPr>
            </w:pPr>
          </w:p>
        </w:tc>
        <w:tc>
          <w:tcPr>
            <w:tcW w:w="308" w:type="dxa"/>
            <w:vAlign w:val="center"/>
          </w:tcPr>
          <w:p w14:paraId="5764DD50" w14:textId="77777777" w:rsidR="00621A90" w:rsidRPr="005B17C0" w:rsidRDefault="00621A90" w:rsidP="007E299A">
            <w:pPr>
              <w:keepNext/>
              <w:keepLines/>
              <w:spacing w:after="0"/>
              <w:jc w:val="center"/>
              <w:rPr>
                <w:rFonts w:eastAsia="MS Mincho"/>
                <w:iCs/>
                <w:sz w:val="18"/>
              </w:rPr>
            </w:pPr>
          </w:p>
        </w:tc>
        <w:tc>
          <w:tcPr>
            <w:tcW w:w="308" w:type="dxa"/>
            <w:vAlign w:val="center"/>
          </w:tcPr>
          <w:p w14:paraId="538B2286" w14:textId="77777777" w:rsidR="00621A90" w:rsidRPr="005B17C0" w:rsidRDefault="00621A90" w:rsidP="007E299A">
            <w:pPr>
              <w:keepNext/>
              <w:keepLines/>
              <w:spacing w:after="0"/>
              <w:jc w:val="center"/>
              <w:rPr>
                <w:rFonts w:eastAsia="MS Mincho"/>
                <w:sz w:val="18"/>
              </w:rPr>
            </w:pPr>
          </w:p>
        </w:tc>
        <w:tc>
          <w:tcPr>
            <w:tcW w:w="308" w:type="dxa"/>
            <w:vAlign w:val="center"/>
          </w:tcPr>
          <w:p w14:paraId="1BB84E11" w14:textId="77777777" w:rsidR="00621A90" w:rsidRPr="005B17C0" w:rsidRDefault="00621A90" w:rsidP="007E299A">
            <w:pPr>
              <w:keepNext/>
              <w:keepLines/>
              <w:spacing w:after="0"/>
              <w:jc w:val="center"/>
              <w:rPr>
                <w:rFonts w:eastAsia="MS Mincho"/>
                <w:sz w:val="18"/>
              </w:rPr>
            </w:pPr>
          </w:p>
        </w:tc>
        <w:tc>
          <w:tcPr>
            <w:tcW w:w="308" w:type="dxa"/>
            <w:vAlign w:val="center"/>
          </w:tcPr>
          <w:p w14:paraId="08979E6C"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3BA54A36" w14:textId="77777777" w:rsidR="00621A90" w:rsidRPr="005B17C0" w:rsidRDefault="00621A90" w:rsidP="007E299A">
            <w:pPr>
              <w:keepNext/>
              <w:keepLines/>
              <w:spacing w:after="0"/>
              <w:jc w:val="center"/>
              <w:rPr>
                <w:rFonts w:eastAsia="MS Mincho"/>
                <w:sz w:val="18"/>
              </w:rPr>
            </w:pPr>
            <w:r w:rsidRPr="005B17C0">
              <w:rPr>
                <w:rFonts w:eastAsia="MS Mincho"/>
                <w:iCs/>
                <w:sz w:val="18"/>
              </w:rPr>
              <w:t>5</w:t>
            </w:r>
          </w:p>
        </w:tc>
        <w:tc>
          <w:tcPr>
            <w:tcW w:w="308" w:type="dxa"/>
            <w:vAlign w:val="center"/>
          </w:tcPr>
          <w:p w14:paraId="4F1CBD34"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1C934797" w14:textId="77777777" w:rsidR="00621A90" w:rsidRPr="005B17C0" w:rsidRDefault="00621A90" w:rsidP="007E299A">
            <w:pPr>
              <w:keepNext/>
              <w:keepLines/>
              <w:spacing w:after="0"/>
              <w:jc w:val="center"/>
              <w:rPr>
                <w:rFonts w:eastAsia="MS Mincho"/>
                <w:iCs/>
                <w:sz w:val="18"/>
              </w:rPr>
            </w:pPr>
            <w:r w:rsidRPr="005B17C0">
              <w:rPr>
                <w:rFonts w:eastAsia="MS Mincho"/>
                <w:sz w:val="18"/>
              </w:rPr>
              <w:t>4</w:t>
            </w:r>
          </w:p>
        </w:tc>
        <w:tc>
          <w:tcPr>
            <w:tcW w:w="308" w:type="dxa"/>
            <w:vAlign w:val="center"/>
          </w:tcPr>
          <w:p w14:paraId="592E1B35"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42" w:type="dxa"/>
            <w:vAlign w:val="center"/>
          </w:tcPr>
          <w:p w14:paraId="58D6B8AA" w14:textId="77777777" w:rsidR="00621A90" w:rsidRPr="005B17C0" w:rsidRDefault="00621A90" w:rsidP="007E299A">
            <w:pPr>
              <w:keepNext/>
              <w:keepLines/>
              <w:spacing w:after="0"/>
              <w:jc w:val="center"/>
              <w:rPr>
                <w:rFonts w:eastAsia="MS Mincho"/>
                <w:sz w:val="18"/>
              </w:rPr>
            </w:pPr>
            <w:r w:rsidRPr="005B17C0">
              <w:rPr>
                <w:rFonts w:eastAsia="MS Mincho"/>
                <w:iCs/>
                <w:sz w:val="18"/>
              </w:rPr>
              <w:t>4</w:t>
            </w:r>
          </w:p>
        </w:tc>
        <w:tc>
          <w:tcPr>
            <w:tcW w:w="425" w:type="dxa"/>
            <w:vAlign w:val="center"/>
          </w:tcPr>
          <w:p w14:paraId="407727A0" w14:textId="77777777" w:rsidR="00621A90" w:rsidRPr="005B17C0" w:rsidRDefault="00621A90" w:rsidP="007E299A">
            <w:pPr>
              <w:keepNext/>
              <w:keepLines/>
              <w:spacing w:after="0"/>
              <w:jc w:val="center"/>
              <w:rPr>
                <w:rFonts w:eastAsia="MS Mincho"/>
                <w:iCs/>
                <w:sz w:val="18"/>
              </w:rPr>
            </w:pPr>
          </w:p>
        </w:tc>
        <w:tc>
          <w:tcPr>
            <w:tcW w:w="425" w:type="dxa"/>
          </w:tcPr>
          <w:p w14:paraId="3638051C" w14:textId="77777777" w:rsidR="00621A90" w:rsidRPr="005B17C0" w:rsidRDefault="00621A90" w:rsidP="007E299A">
            <w:pPr>
              <w:keepNext/>
              <w:keepLines/>
              <w:spacing w:after="0"/>
              <w:jc w:val="center"/>
              <w:rPr>
                <w:rFonts w:eastAsia="MS Mincho"/>
                <w:iCs/>
                <w:sz w:val="18"/>
              </w:rPr>
            </w:pPr>
          </w:p>
        </w:tc>
        <w:tc>
          <w:tcPr>
            <w:tcW w:w="425" w:type="dxa"/>
          </w:tcPr>
          <w:p w14:paraId="1E28D0CD" w14:textId="77777777" w:rsidR="00621A90" w:rsidRPr="005B17C0" w:rsidRDefault="00621A90" w:rsidP="007E299A">
            <w:pPr>
              <w:keepNext/>
              <w:keepLines/>
              <w:spacing w:after="0"/>
              <w:jc w:val="center"/>
              <w:rPr>
                <w:rFonts w:eastAsia="MS Mincho"/>
                <w:sz w:val="18"/>
              </w:rPr>
            </w:pPr>
          </w:p>
        </w:tc>
        <w:tc>
          <w:tcPr>
            <w:tcW w:w="426" w:type="dxa"/>
          </w:tcPr>
          <w:p w14:paraId="1EDF02D8" w14:textId="77777777" w:rsidR="00621A90" w:rsidRPr="005B17C0" w:rsidRDefault="00621A90" w:rsidP="007E299A">
            <w:pPr>
              <w:keepNext/>
              <w:keepLines/>
              <w:spacing w:after="0"/>
              <w:jc w:val="center"/>
              <w:rPr>
                <w:rFonts w:eastAsia="MS Mincho"/>
                <w:sz w:val="18"/>
              </w:rPr>
            </w:pPr>
          </w:p>
        </w:tc>
        <w:tc>
          <w:tcPr>
            <w:tcW w:w="425" w:type="dxa"/>
          </w:tcPr>
          <w:p w14:paraId="6C7CDF0C"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0D85D39C"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6213D213"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6" w:type="dxa"/>
          </w:tcPr>
          <w:p w14:paraId="2D6F0AE7"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18021E41" w14:textId="77777777" w:rsidR="00621A90" w:rsidRPr="005B17C0" w:rsidRDefault="00621A90" w:rsidP="007E299A">
            <w:pPr>
              <w:keepNext/>
              <w:keepLines/>
              <w:spacing w:after="0"/>
              <w:jc w:val="center"/>
              <w:rPr>
                <w:rFonts w:eastAsia="MS Mincho"/>
                <w:sz w:val="18"/>
              </w:rPr>
            </w:pPr>
          </w:p>
        </w:tc>
        <w:tc>
          <w:tcPr>
            <w:tcW w:w="425" w:type="dxa"/>
          </w:tcPr>
          <w:p w14:paraId="244F7164" w14:textId="77777777" w:rsidR="00621A90" w:rsidRPr="005B17C0" w:rsidRDefault="00621A90" w:rsidP="007E299A">
            <w:pPr>
              <w:keepNext/>
              <w:keepLines/>
              <w:spacing w:after="0"/>
              <w:jc w:val="center"/>
              <w:rPr>
                <w:rFonts w:eastAsia="MS Mincho"/>
                <w:sz w:val="18"/>
              </w:rPr>
            </w:pPr>
          </w:p>
        </w:tc>
      </w:tr>
    </w:tbl>
    <w:p w14:paraId="0B20188F" w14:textId="77777777" w:rsidR="00621A90" w:rsidRPr="005B17C0" w:rsidRDefault="00621A90" w:rsidP="00621A90"/>
    <w:p w14:paraId="695ADE38" w14:textId="77777777" w:rsidR="00621A90" w:rsidRPr="005B17C0" w:rsidRDefault="00621A90" w:rsidP="00621A90">
      <w:pPr>
        <w:pStyle w:val="TH"/>
      </w:pPr>
      <w:r w:rsidRPr="005B17C0">
        <w:t>Table 7.7-4: k</w:t>
      </w:r>
      <w:r w:rsidRPr="005B17C0">
        <w:rPr>
          <w:vertAlign w:val="subscript"/>
        </w:rPr>
        <w:t>ULHARQRTT</w:t>
      </w:r>
      <w:r w:rsidRPr="005B17C0">
        <w:rPr>
          <w:lang w:eastAsia="zh-CN"/>
        </w:rPr>
        <w:t xml:space="preserve"> </w:t>
      </w:r>
      <w:r w:rsidRPr="005B17C0">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E62EF8" w:rsidRPr="005B17C0" w14:paraId="02BBAFB6" w14:textId="77777777" w:rsidTr="007E299A">
        <w:trPr>
          <w:cantSplit/>
          <w:jc w:val="center"/>
        </w:trPr>
        <w:tc>
          <w:tcPr>
            <w:tcW w:w="1299" w:type="dxa"/>
            <w:vMerge w:val="restart"/>
            <w:shd w:val="clear" w:color="auto" w:fill="E7E6E6"/>
            <w:vAlign w:val="center"/>
          </w:tcPr>
          <w:p w14:paraId="5E0BF3FE" w14:textId="77777777" w:rsidR="00621A90" w:rsidRPr="005B17C0" w:rsidRDefault="00621A90" w:rsidP="007E299A">
            <w:pPr>
              <w:keepNext/>
              <w:keepLines/>
              <w:spacing w:after="0"/>
              <w:jc w:val="center"/>
              <w:rPr>
                <w:rFonts w:eastAsia="MS Mincho"/>
                <w:sz w:val="18"/>
              </w:rPr>
            </w:pPr>
            <w:r w:rsidRPr="005B17C0">
              <w:rPr>
                <w:rFonts w:eastAsia="MS Mincho"/>
                <w:b/>
                <w:sz w:val="18"/>
              </w:rPr>
              <w:t>TDD UL/DL</w:t>
            </w:r>
            <w:r w:rsidRPr="005B17C0">
              <w:rPr>
                <w:rFonts w:eastAsia="MS Mincho"/>
                <w:b/>
                <w:sz w:val="18"/>
              </w:rPr>
              <w:br/>
              <w:t>Configuration</w:t>
            </w:r>
          </w:p>
        </w:tc>
        <w:tc>
          <w:tcPr>
            <w:tcW w:w="7466" w:type="dxa"/>
            <w:gridSpan w:val="20"/>
            <w:shd w:val="clear" w:color="auto" w:fill="E7E6E6"/>
            <w:vAlign w:val="center"/>
          </w:tcPr>
          <w:p w14:paraId="0B9C3576" w14:textId="77777777" w:rsidR="00621A90" w:rsidRPr="005B17C0" w:rsidRDefault="00621A90" w:rsidP="007E299A">
            <w:pPr>
              <w:keepNext/>
              <w:keepLines/>
              <w:spacing w:after="0"/>
              <w:jc w:val="center"/>
              <w:rPr>
                <w:rFonts w:eastAsia="MS Mincho"/>
                <w:sz w:val="18"/>
              </w:rPr>
            </w:pPr>
            <w:r w:rsidRPr="005B17C0">
              <w:rPr>
                <w:rFonts w:eastAsia="MS Mincho"/>
                <w:b/>
                <w:sz w:val="18"/>
              </w:rPr>
              <w:t xml:space="preserve">sTTI index </w:t>
            </w:r>
            <w:r w:rsidRPr="005B17C0">
              <w:rPr>
                <w:rFonts w:eastAsia="MS Mincho"/>
                <w:b/>
                <w:i/>
                <w:iCs/>
                <w:sz w:val="18"/>
              </w:rPr>
              <w:t>n</w:t>
            </w:r>
          </w:p>
        </w:tc>
      </w:tr>
      <w:tr w:rsidR="00E62EF8" w:rsidRPr="005B17C0" w14:paraId="172E0569" w14:textId="77777777" w:rsidTr="007E299A">
        <w:trPr>
          <w:cantSplit/>
          <w:jc w:val="center"/>
        </w:trPr>
        <w:tc>
          <w:tcPr>
            <w:tcW w:w="1299" w:type="dxa"/>
            <w:vMerge/>
            <w:shd w:val="clear" w:color="auto" w:fill="E7E6E6"/>
            <w:vAlign w:val="center"/>
          </w:tcPr>
          <w:p w14:paraId="7550834D" w14:textId="77777777" w:rsidR="00621A90" w:rsidRPr="005B17C0" w:rsidRDefault="00621A90" w:rsidP="007E299A">
            <w:pPr>
              <w:keepNext/>
              <w:keepLines/>
              <w:spacing w:after="0"/>
              <w:jc w:val="center"/>
              <w:rPr>
                <w:rFonts w:eastAsia="MS Mincho"/>
                <w:sz w:val="18"/>
              </w:rPr>
            </w:pPr>
          </w:p>
        </w:tc>
        <w:tc>
          <w:tcPr>
            <w:tcW w:w="308" w:type="dxa"/>
            <w:shd w:val="clear" w:color="auto" w:fill="E7E6E6"/>
            <w:vAlign w:val="center"/>
          </w:tcPr>
          <w:p w14:paraId="2CCA04EE" w14:textId="77777777" w:rsidR="00621A90" w:rsidRPr="005B17C0" w:rsidRDefault="00621A90" w:rsidP="007E299A">
            <w:pPr>
              <w:keepNext/>
              <w:keepLines/>
              <w:spacing w:after="0"/>
              <w:jc w:val="center"/>
              <w:rPr>
                <w:rFonts w:eastAsia="MS Mincho"/>
                <w:b/>
                <w:sz w:val="18"/>
              </w:rPr>
            </w:pPr>
            <w:r w:rsidRPr="005B17C0">
              <w:rPr>
                <w:rFonts w:eastAsia="MS Mincho"/>
                <w:b/>
                <w:sz w:val="18"/>
              </w:rPr>
              <w:t>0</w:t>
            </w:r>
          </w:p>
        </w:tc>
        <w:tc>
          <w:tcPr>
            <w:tcW w:w="308" w:type="dxa"/>
            <w:shd w:val="clear" w:color="auto" w:fill="E7E6E6"/>
            <w:vAlign w:val="center"/>
          </w:tcPr>
          <w:p w14:paraId="5D2BF4DA" w14:textId="77777777" w:rsidR="00621A90" w:rsidRPr="005B17C0" w:rsidRDefault="00621A90" w:rsidP="007E299A">
            <w:pPr>
              <w:keepNext/>
              <w:keepLines/>
              <w:spacing w:after="0"/>
              <w:jc w:val="center"/>
              <w:rPr>
                <w:rFonts w:eastAsia="MS Mincho"/>
                <w:b/>
                <w:sz w:val="18"/>
              </w:rPr>
            </w:pPr>
            <w:r w:rsidRPr="005B17C0">
              <w:rPr>
                <w:rFonts w:eastAsia="MS Mincho"/>
                <w:b/>
                <w:sz w:val="18"/>
              </w:rPr>
              <w:t>1</w:t>
            </w:r>
          </w:p>
        </w:tc>
        <w:tc>
          <w:tcPr>
            <w:tcW w:w="308" w:type="dxa"/>
            <w:shd w:val="clear" w:color="auto" w:fill="E7E6E6"/>
            <w:vAlign w:val="center"/>
          </w:tcPr>
          <w:p w14:paraId="7A5D3997" w14:textId="77777777" w:rsidR="00621A90" w:rsidRPr="005B17C0" w:rsidRDefault="00621A90" w:rsidP="007E299A">
            <w:pPr>
              <w:keepNext/>
              <w:keepLines/>
              <w:spacing w:after="0"/>
              <w:jc w:val="center"/>
              <w:rPr>
                <w:rFonts w:eastAsia="MS Mincho"/>
                <w:b/>
                <w:sz w:val="18"/>
              </w:rPr>
            </w:pPr>
            <w:r w:rsidRPr="005B17C0">
              <w:rPr>
                <w:rFonts w:eastAsia="MS Mincho"/>
                <w:b/>
                <w:sz w:val="18"/>
              </w:rPr>
              <w:t>2</w:t>
            </w:r>
          </w:p>
        </w:tc>
        <w:tc>
          <w:tcPr>
            <w:tcW w:w="308" w:type="dxa"/>
            <w:shd w:val="clear" w:color="auto" w:fill="E7E6E6"/>
            <w:vAlign w:val="center"/>
          </w:tcPr>
          <w:p w14:paraId="6577535C" w14:textId="77777777" w:rsidR="00621A90" w:rsidRPr="005B17C0" w:rsidRDefault="00621A90" w:rsidP="007E299A">
            <w:pPr>
              <w:keepNext/>
              <w:keepLines/>
              <w:spacing w:after="0"/>
              <w:jc w:val="center"/>
              <w:rPr>
                <w:rFonts w:eastAsia="MS Mincho"/>
                <w:b/>
                <w:sz w:val="18"/>
              </w:rPr>
            </w:pPr>
            <w:r w:rsidRPr="005B17C0">
              <w:rPr>
                <w:rFonts w:eastAsia="MS Mincho"/>
                <w:b/>
                <w:sz w:val="18"/>
              </w:rPr>
              <w:t>3</w:t>
            </w:r>
          </w:p>
        </w:tc>
        <w:tc>
          <w:tcPr>
            <w:tcW w:w="308" w:type="dxa"/>
            <w:shd w:val="clear" w:color="auto" w:fill="E7E6E6"/>
            <w:vAlign w:val="center"/>
          </w:tcPr>
          <w:p w14:paraId="2DC5D3DA" w14:textId="77777777" w:rsidR="00621A90" w:rsidRPr="005B17C0" w:rsidRDefault="00621A90" w:rsidP="007E299A">
            <w:pPr>
              <w:keepNext/>
              <w:keepLines/>
              <w:spacing w:after="0"/>
              <w:jc w:val="center"/>
              <w:rPr>
                <w:rFonts w:eastAsia="MS Mincho"/>
                <w:b/>
                <w:sz w:val="18"/>
              </w:rPr>
            </w:pPr>
            <w:r w:rsidRPr="005B17C0">
              <w:rPr>
                <w:rFonts w:eastAsia="MS Mincho"/>
                <w:b/>
                <w:sz w:val="18"/>
              </w:rPr>
              <w:t>4</w:t>
            </w:r>
          </w:p>
        </w:tc>
        <w:tc>
          <w:tcPr>
            <w:tcW w:w="308" w:type="dxa"/>
            <w:shd w:val="clear" w:color="auto" w:fill="E7E6E6"/>
            <w:vAlign w:val="center"/>
          </w:tcPr>
          <w:p w14:paraId="195D2D76" w14:textId="77777777" w:rsidR="00621A90" w:rsidRPr="005B17C0" w:rsidRDefault="00621A90" w:rsidP="007E299A">
            <w:pPr>
              <w:keepNext/>
              <w:keepLines/>
              <w:spacing w:after="0"/>
              <w:jc w:val="center"/>
              <w:rPr>
                <w:rFonts w:eastAsia="MS Mincho"/>
                <w:b/>
                <w:sz w:val="18"/>
              </w:rPr>
            </w:pPr>
            <w:r w:rsidRPr="005B17C0">
              <w:rPr>
                <w:rFonts w:eastAsia="MS Mincho"/>
                <w:b/>
                <w:sz w:val="18"/>
              </w:rPr>
              <w:t>5</w:t>
            </w:r>
          </w:p>
        </w:tc>
        <w:tc>
          <w:tcPr>
            <w:tcW w:w="308" w:type="dxa"/>
            <w:shd w:val="clear" w:color="auto" w:fill="E7E6E6"/>
            <w:vAlign w:val="center"/>
          </w:tcPr>
          <w:p w14:paraId="26A5C47C" w14:textId="77777777" w:rsidR="00621A90" w:rsidRPr="005B17C0" w:rsidRDefault="00621A90" w:rsidP="007E299A">
            <w:pPr>
              <w:keepNext/>
              <w:keepLines/>
              <w:spacing w:after="0"/>
              <w:jc w:val="center"/>
              <w:rPr>
                <w:rFonts w:eastAsia="MS Mincho"/>
                <w:b/>
                <w:sz w:val="18"/>
              </w:rPr>
            </w:pPr>
            <w:r w:rsidRPr="005B17C0">
              <w:rPr>
                <w:rFonts w:eastAsia="MS Mincho"/>
                <w:b/>
                <w:sz w:val="18"/>
              </w:rPr>
              <w:t>6</w:t>
            </w:r>
          </w:p>
        </w:tc>
        <w:tc>
          <w:tcPr>
            <w:tcW w:w="308" w:type="dxa"/>
            <w:shd w:val="clear" w:color="auto" w:fill="E7E6E6"/>
            <w:vAlign w:val="center"/>
          </w:tcPr>
          <w:p w14:paraId="406FA0DD" w14:textId="77777777" w:rsidR="00621A90" w:rsidRPr="005B17C0" w:rsidRDefault="00621A90" w:rsidP="007E299A">
            <w:pPr>
              <w:keepNext/>
              <w:keepLines/>
              <w:spacing w:after="0"/>
              <w:jc w:val="center"/>
              <w:rPr>
                <w:rFonts w:eastAsia="MS Mincho"/>
                <w:b/>
                <w:sz w:val="18"/>
              </w:rPr>
            </w:pPr>
            <w:r w:rsidRPr="005B17C0">
              <w:rPr>
                <w:rFonts w:eastAsia="MS Mincho"/>
                <w:b/>
                <w:sz w:val="18"/>
              </w:rPr>
              <w:t>7</w:t>
            </w:r>
          </w:p>
        </w:tc>
        <w:tc>
          <w:tcPr>
            <w:tcW w:w="308" w:type="dxa"/>
            <w:shd w:val="clear" w:color="auto" w:fill="E7E6E6"/>
            <w:vAlign w:val="center"/>
          </w:tcPr>
          <w:p w14:paraId="157B13A2" w14:textId="77777777" w:rsidR="00621A90" w:rsidRPr="005B17C0" w:rsidRDefault="00621A90" w:rsidP="007E299A">
            <w:pPr>
              <w:keepNext/>
              <w:keepLines/>
              <w:spacing w:after="0"/>
              <w:jc w:val="center"/>
              <w:rPr>
                <w:rFonts w:eastAsia="MS Mincho"/>
                <w:b/>
                <w:sz w:val="18"/>
              </w:rPr>
            </w:pPr>
            <w:r w:rsidRPr="005B17C0">
              <w:rPr>
                <w:rFonts w:eastAsia="MS Mincho"/>
                <w:b/>
                <w:sz w:val="18"/>
              </w:rPr>
              <w:t>8</w:t>
            </w:r>
          </w:p>
        </w:tc>
        <w:tc>
          <w:tcPr>
            <w:tcW w:w="442" w:type="dxa"/>
            <w:shd w:val="clear" w:color="auto" w:fill="E7E6E6"/>
            <w:vAlign w:val="center"/>
          </w:tcPr>
          <w:p w14:paraId="2DACDD0F" w14:textId="77777777" w:rsidR="00621A90" w:rsidRPr="005B17C0" w:rsidRDefault="00621A90" w:rsidP="007E299A">
            <w:pPr>
              <w:keepNext/>
              <w:keepLines/>
              <w:spacing w:after="0"/>
              <w:jc w:val="center"/>
              <w:rPr>
                <w:rFonts w:eastAsia="MS Mincho"/>
                <w:b/>
                <w:sz w:val="18"/>
              </w:rPr>
            </w:pPr>
            <w:r w:rsidRPr="005B17C0">
              <w:rPr>
                <w:rFonts w:eastAsia="MS Mincho"/>
                <w:b/>
                <w:sz w:val="18"/>
              </w:rPr>
              <w:t>9</w:t>
            </w:r>
          </w:p>
        </w:tc>
        <w:tc>
          <w:tcPr>
            <w:tcW w:w="425" w:type="dxa"/>
            <w:shd w:val="clear" w:color="auto" w:fill="E7E6E6"/>
          </w:tcPr>
          <w:p w14:paraId="5BA94C8F" w14:textId="77777777" w:rsidR="00621A90" w:rsidRPr="005B17C0" w:rsidRDefault="00621A90" w:rsidP="007E299A">
            <w:pPr>
              <w:keepNext/>
              <w:keepLines/>
              <w:spacing w:after="0"/>
              <w:jc w:val="center"/>
              <w:rPr>
                <w:rFonts w:eastAsia="MS Mincho"/>
                <w:b/>
                <w:sz w:val="18"/>
              </w:rPr>
            </w:pPr>
            <w:r w:rsidRPr="005B17C0">
              <w:rPr>
                <w:rFonts w:eastAsia="MS Mincho"/>
                <w:b/>
                <w:sz w:val="18"/>
              </w:rPr>
              <w:t>10</w:t>
            </w:r>
          </w:p>
        </w:tc>
        <w:tc>
          <w:tcPr>
            <w:tcW w:w="425" w:type="dxa"/>
            <w:shd w:val="clear" w:color="auto" w:fill="E7E6E6"/>
          </w:tcPr>
          <w:p w14:paraId="08EAE810" w14:textId="77777777" w:rsidR="00621A90" w:rsidRPr="005B17C0" w:rsidRDefault="00621A90" w:rsidP="007E299A">
            <w:pPr>
              <w:keepNext/>
              <w:keepLines/>
              <w:spacing w:after="0"/>
              <w:jc w:val="center"/>
              <w:rPr>
                <w:rFonts w:eastAsia="MS Mincho"/>
                <w:b/>
                <w:sz w:val="18"/>
              </w:rPr>
            </w:pPr>
            <w:r w:rsidRPr="005B17C0">
              <w:rPr>
                <w:rFonts w:eastAsia="MS Mincho"/>
                <w:b/>
                <w:sz w:val="18"/>
              </w:rPr>
              <w:t>11</w:t>
            </w:r>
          </w:p>
        </w:tc>
        <w:tc>
          <w:tcPr>
            <w:tcW w:w="425" w:type="dxa"/>
            <w:shd w:val="clear" w:color="auto" w:fill="E7E6E6"/>
          </w:tcPr>
          <w:p w14:paraId="36D566AF" w14:textId="77777777" w:rsidR="00621A90" w:rsidRPr="005B17C0" w:rsidRDefault="00621A90" w:rsidP="007E299A">
            <w:pPr>
              <w:keepNext/>
              <w:keepLines/>
              <w:spacing w:after="0"/>
              <w:jc w:val="center"/>
              <w:rPr>
                <w:rFonts w:eastAsia="MS Mincho"/>
                <w:b/>
                <w:sz w:val="18"/>
              </w:rPr>
            </w:pPr>
            <w:r w:rsidRPr="005B17C0">
              <w:rPr>
                <w:rFonts w:eastAsia="MS Mincho"/>
                <w:b/>
                <w:sz w:val="18"/>
              </w:rPr>
              <w:t>12</w:t>
            </w:r>
          </w:p>
        </w:tc>
        <w:tc>
          <w:tcPr>
            <w:tcW w:w="426" w:type="dxa"/>
            <w:shd w:val="clear" w:color="auto" w:fill="E7E6E6"/>
          </w:tcPr>
          <w:p w14:paraId="33D11C3F" w14:textId="77777777" w:rsidR="00621A90" w:rsidRPr="005B17C0" w:rsidRDefault="00621A90" w:rsidP="007E299A">
            <w:pPr>
              <w:keepNext/>
              <w:keepLines/>
              <w:spacing w:after="0"/>
              <w:jc w:val="center"/>
              <w:rPr>
                <w:rFonts w:eastAsia="MS Mincho"/>
                <w:b/>
                <w:sz w:val="18"/>
              </w:rPr>
            </w:pPr>
            <w:r w:rsidRPr="005B17C0">
              <w:rPr>
                <w:rFonts w:eastAsia="MS Mincho"/>
                <w:b/>
                <w:sz w:val="18"/>
              </w:rPr>
              <w:t>13</w:t>
            </w:r>
          </w:p>
        </w:tc>
        <w:tc>
          <w:tcPr>
            <w:tcW w:w="425" w:type="dxa"/>
            <w:shd w:val="clear" w:color="auto" w:fill="E7E6E6"/>
          </w:tcPr>
          <w:p w14:paraId="78355A1A" w14:textId="77777777" w:rsidR="00621A90" w:rsidRPr="005B17C0" w:rsidRDefault="00621A90" w:rsidP="007E299A">
            <w:pPr>
              <w:keepNext/>
              <w:keepLines/>
              <w:spacing w:after="0"/>
              <w:jc w:val="center"/>
              <w:rPr>
                <w:rFonts w:eastAsia="MS Mincho"/>
                <w:b/>
                <w:sz w:val="18"/>
              </w:rPr>
            </w:pPr>
            <w:r w:rsidRPr="005B17C0">
              <w:rPr>
                <w:rFonts w:eastAsia="MS Mincho"/>
                <w:b/>
                <w:sz w:val="18"/>
              </w:rPr>
              <w:t>14</w:t>
            </w:r>
          </w:p>
        </w:tc>
        <w:tc>
          <w:tcPr>
            <w:tcW w:w="425" w:type="dxa"/>
            <w:shd w:val="clear" w:color="auto" w:fill="E7E6E6"/>
          </w:tcPr>
          <w:p w14:paraId="31CE80A5" w14:textId="77777777" w:rsidR="00621A90" w:rsidRPr="005B17C0" w:rsidRDefault="00621A90" w:rsidP="007E299A">
            <w:pPr>
              <w:keepNext/>
              <w:keepLines/>
              <w:spacing w:after="0"/>
              <w:jc w:val="center"/>
              <w:rPr>
                <w:rFonts w:eastAsia="MS Mincho"/>
                <w:b/>
                <w:sz w:val="18"/>
              </w:rPr>
            </w:pPr>
            <w:r w:rsidRPr="005B17C0">
              <w:rPr>
                <w:rFonts w:eastAsia="MS Mincho"/>
                <w:b/>
                <w:sz w:val="18"/>
              </w:rPr>
              <w:t>15</w:t>
            </w:r>
          </w:p>
        </w:tc>
        <w:tc>
          <w:tcPr>
            <w:tcW w:w="425" w:type="dxa"/>
            <w:shd w:val="clear" w:color="auto" w:fill="E7E6E6"/>
          </w:tcPr>
          <w:p w14:paraId="5A2A14AE" w14:textId="77777777" w:rsidR="00621A90" w:rsidRPr="005B17C0" w:rsidRDefault="00621A90" w:rsidP="007E299A">
            <w:pPr>
              <w:keepNext/>
              <w:keepLines/>
              <w:spacing w:after="0"/>
              <w:jc w:val="center"/>
              <w:rPr>
                <w:rFonts w:eastAsia="MS Mincho"/>
                <w:b/>
                <w:sz w:val="18"/>
              </w:rPr>
            </w:pPr>
            <w:r w:rsidRPr="005B17C0">
              <w:rPr>
                <w:rFonts w:eastAsia="MS Mincho"/>
                <w:b/>
                <w:sz w:val="18"/>
              </w:rPr>
              <w:t>16</w:t>
            </w:r>
          </w:p>
        </w:tc>
        <w:tc>
          <w:tcPr>
            <w:tcW w:w="426" w:type="dxa"/>
            <w:shd w:val="clear" w:color="auto" w:fill="E7E6E6"/>
          </w:tcPr>
          <w:p w14:paraId="1B682FC7" w14:textId="77777777" w:rsidR="00621A90" w:rsidRPr="005B17C0" w:rsidRDefault="00621A90" w:rsidP="007E299A">
            <w:pPr>
              <w:keepNext/>
              <w:keepLines/>
              <w:spacing w:after="0"/>
              <w:jc w:val="center"/>
              <w:rPr>
                <w:rFonts w:eastAsia="MS Mincho"/>
                <w:b/>
                <w:sz w:val="18"/>
              </w:rPr>
            </w:pPr>
            <w:r w:rsidRPr="005B17C0">
              <w:rPr>
                <w:rFonts w:eastAsia="MS Mincho"/>
                <w:b/>
                <w:sz w:val="18"/>
              </w:rPr>
              <w:t>17</w:t>
            </w:r>
          </w:p>
        </w:tc>
        <w:tc>
          <w:tcPr>
            <w:tcW w:w="425" w:type="dxa"/>
            <w:shd w:val="clear" w:color="auto" w:fill="E7E6E6"/>
          </w:tcPr>
          <w:p w14:paraId="06FDB399" w14:textId="77777777" w:rsidR="00621A90" w:rsidRPr="005B17C0" w:rsidRDefault="00621A90" w:rsidP="007E299A">
            <w:pPr>
              <w:keepNext/>
              <w:keepLines/>
              <w:spacing w:after="0"/>
              <w:jc w:val="center"/>
              <w:rPr>
                <w:rFonts w:eastAsia="MS Mincho"/>
                <w:b/>
                <w:sz w:val="18"/>
              </w:rPr>
            </w:pPr>
            <w:r w:rsidRPr="005B17C0">
              <w:rPr>
                <w:rFonts w:eastAsia="MS Mincho"/>
                <w:b/>
                <w:sz w:val="18"/>
              </w:rPr>
              <w:t>18</w:t>
            </w:r>
          </w:p>
        </w:tc>
        <w:tc>
          <w:tcPr>
            <w:tcW w:w="425" w:type="dxa"/>
            <w:shd w:val="clear" w:color="auto" w:fill="E7E6E6"/>
          </w:tcPr>
          <w:p w14:paraId="4DDFA0F0" w14:textId="77777777" w:rsidR="00621A90" w:rsidRPr="005B17C0" w:rsidRDefault="00621A90" w:rsidP="007E299A">
            <w:pPr>
              <w:keepNext/>
              <w:keepLines/>
              <w:spacing w:after="0"/>
              <w:jc w:val="center"/>
              <w:rPr>
                <w:rFonts w:eastAsia="MS Mincho"/>
                <w:b/>
                <w:sz w:val="18"/>
              </w:rPr>
            </w:pPr>
            <w:r w:rsidRPr="005B17C0">
              <w:rPr>
                <w:rFonts w:eastAsia="MS Mincho"/>
                <w:b/>
                <w:sz w:val="18"/>
              </w:rPr>
              <w:t>19</w:t>
            </w:r>
          </w:p>
        </w:tc>
      </w:tr>
      <w:tr w:rsidR="00E62EF8" w:rsidRPr="005B17C0" w14:paraId="1490C877" w14:textId="77777777" w:rsidTr="007E299A">
        <w:trPr>
          <w:cantSplit/>
          <w:jc w:val="center"/>
        </w:trPr>
        <w:tc>
          <w:tcPr>
            <w:tcW w:w="1299" w:type="dxa"/>
            <w:vAlign w:val="center"/>
          </w:tcPr>
          <w:p w14:paraId="5B924809" w14:textId="77777777" w:rsidR="00621A90" w:rsidRPr="005B17C0" w:rsidRDefault="00621A90" w:rsidP="007E299A">
            <w:pPr>
              <w:keepNext/>
              <w:keepLines/>
              <w:spacing w:after="0"/>
              <w:jc w:val="center"/>
              <w:rPr>
                <w:rFonts w:eastAsia="MS Mincho"/>
                <w:sz w:val="18"/>
              </w:rPr>
            </w:pPr>
            <w:r w:rsidRPr="005B17C0">
              <w:rPr>
                <w:rFonts w:eastAsia="MS Mincho"/>
                <w:sz w:val="18"/>
              </w:rPr>
              <w:t>0</w:t>
            </w:r>
          </w:p>
        </w:tc>
        <w:tc>
          <w:tcPr>
            <w:tcW w:w="308" w:type="dxa"/>
            <w:vAlign w:val="center"/>
          </w:tcPr>
          <w:p w14:paraId="15E278A2" w14:textId="77777777" w:rsidR="00621A90" w:rsidRPr="005B17C0" w:rsidRDefault="00621A90" w:rsidP="007E299A">
            <w:pPr>
              <w:keepNext/>
              <w:keepLines/>
              <w:spacing w:after="0"/>
              <w:jc w:val="center"/>
              <w:rPr>
                <w:rFonts w:eastAsia="MS Mincho"/>
                <w:iCs/>
                <w:sz w:val="18"/>
              </w:rPr>
            </w:pPr>
          </w:p>
        </w:tc>
        <w:tc>
          <w:tcPr>
            <w:tcW w:w="308" w:type="dxa"/>
            <w:vAlign w:val="center"/>
          </w:tcPr>
          <w:p w14:paraId="2C3A9FE4" w14:textId="77777777" w:rsidR="00621A90" w:rsidRPr="005B17C0" w:rsidRDefault="00621A90" w:rsidP="007E299A">
            <w:pPr>
              <w:keepNext/>
              <w:keepLines/>
              <w:spacing w:after="0"/>
              <w:jc w:val="center"/>
              <w:rPr>
                <w:rFonts w:eastAsia="MS Mincho"/>
                <w:iCs/>
                <w:sz w:val="18"/>
              </w:rPr>
            </w:pPr>
          </w:p>
        </w:tc>
        <w:tc>
          <w:tcPr>
            <w:tcW w:w="308" w:type="dxa"/>
            <w:vAlign w:val="center"/>
          </w:tcPr>
          <w:p w14:paraId="6014BAC7" w14:textId="77777777" w:rsidR="00621A90" w:rsidRPr="005B17C0" w:rsidRDefault="00621A90" w:rsidP="007E299A">
            <w:pPr>
              <w:keepNext/>
              <w:keepLines/>
              <w:spacing w:after="0"/>
              <w:jc w:val="center"/>
              <w:rPr>
                <w:rFonts w:eastAsia="MS Mincho"/>
                <w:sz w:val="18"/>
              </w:rPr>
            </w:pPr>
          </w:p>
        </w:tc>
        <w:tc>
          <w:tcPr>
            <w:tcW w:w="308" w:type="dxa"/>
            <w:vAlign w:val="center"/>
          </w:tcPr>
          <w:p w14:paraId="164E530A" w14:textId="77777777" w:rsidR="00621A90" w:rsidRPr="005B17C0" w:rsidRDefault="00621A90" w:rsidP="007E299A">
            <w:pPr>
              <w:keepNext/>
              <w:keepLines/>
              <w:spacing w:after="0"/>
              <w:jc w:val="center"/>
              <w:rPr>
                <w:rFonts w:eastAsia="MS Mincho"/>
                <w:sz w:val="18"/>
              </w:rPr>
            </w:pPr>
          </w:p>
        </w:tc>
        <w:tc>
          <w:tcPr>
            <w:tcW w:w="308" w:type="dxa"/>
            <w:vAlign w:val="center"/>
          </w:tcPr>
          <w:p w14:paraId="55D46BF1"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513DD710" w14:textId="77777777" w:rsidR="00621A90" w:rsidRPr="005B17C0" w:rsidRDefault="00621A90" w:rsidP="007E299A">
            <w:pPr>
              <w:keepNext/>
              <w:keepLines/>
              <w:spacing w:after="0"/>
              <w:jc w:val="center"/>
              <w:rPr>
                <w:rFonts w:eastAsia="MS Mincho"/>
                <w:iCs/>
                <w:sz w:val="18"/>
              </w:rPr>
            </w:pPr>
            <w:r w:rsidRPr="005B17C0">
              <w:rPr>
                <w:rFonts w:eastAsia="MS Mincho"/>
                <w:iCs/>
                <w:sz w:val="18"/>
              </w:rPr>
              <w:t>5</w:t>
            </w:r>
          </w:p>
        </w:tc>
        <w:tc>
          <w:tcPr>
            <w:tcW w:w="308" w:type="dxa"/>
            <w:vAlign w:val="center"/>
          </w:tcPr>
          <w:p w14:paraId="4C706AD6"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0FBF6E69"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3DFB5D61"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42" w:type="dxa"/>
            <w:vAlign w:val="center"/>
          </w:tcPr>
          <w:p w14:paraId="6F3A24A8" w14:textId="77777777" w:rsidR="00621A90" w:rsidRPr="005B17C0" w:rsidRDefault="00621A90" w:rsidP="007E299A">
            <w:pPr>
              <w:keepNext/>
              <w:keepLines/>
              <w:spacing w:after="0"/>
              <w:jc w:val="center"/>
              <w:rPr>
                <w:rFonts w:eastAsia="MS Mincho"/>
                <w:sz w:val="18"/>
              </w:rPr>
            </w:pPr>
            <w:r w:rsidRPr="005B17C0">
              <w:rPr>
                <w:rFonts w:eastAsia="MS Mincho"/>
                <w:sz w:val="18"/>
              </w:rPr>
              <w:t>11</w:t>
            </w:r>
          </w:p>
        </w:tc>
        <w:tc>
          <w:tcPr>
            <w:tcW w:w="425" w:type="dxa"/>
          </w:tcPr>
          <w:p w14:paraId="249D39BE" w14:textId="77777777" w:rsidR="00621A90" w:rsidRPr="005B17C0" w:rsidRDefault="00621A90" w:rsidP="007E299A">
            <w:pPr>
              <w:keepNext/>
              <w:keepLines/>
              <w:spacing w:after="0"/>
              <w:jc w:val="center"/>
              <w:rPr>
                <w:kern w:val="24"/>
                <w:sz w:val="18"/>
                <w:szCs w:val="18"/>
              </w:rPr>
            </w:pPr>
          </w:p>
        </w:tc>
        <w:tc>
          <w:tcPr>
            <w:tcW w:w="425" w:type="dxa"/>
          </w:tcPr>
          <w:p w14:paraId="3EBCF97A" w14:textId="77777777" w:rsidR="00621A90" w:rsidRPr="005B17C0" w:rsidRDefault="00621A90" w:rsidP="007E299A">
            <w:pPr>
              <w:keepNext/>
              <w:keepLines/>
              <w:spacing w:after="0"/>
              <w:jc w:val="center"/>
              <w:rPr>
                <w:rFonts w:eastAsia="MS Mincho"/>
                <w:sz w:val="18"/>
              </w:rPr>
            </w:pPr>
          </w:p>
        </w:tc>
        <w:tc>
          <w:tcPr>
            <w:tcW w:w="425" w:type="dxa"/>
          </w:tcPr>
          <w:p w14:paraId="72BB93C9" w14:textId="77777777" w:rsidR="00621A90" w:rsidRPr="005B17C0" w:rsidRDefault="00621A90" w:rsidP="007E299A">
            <w:pPr>
              <w:keepNext/>
              <w:keepLines/>
              <w:spacing w:after="0"/>
              <w:jc w:val="center"/>
              <w:rPr>
                <w:rFonts w:eastAsia="MS Mincho"/>
                <w:sz w:val="18"/>
              </w:rPr>
            </w:pPr>
          </w:p>
        </w:tc>
        <w:tc>
          <w:tcPr>
            <w:tcW w:w="426" w:type="dxa"/>
          </w:tcPr>
          <w:p w14:paraId="21217763" w14:textId="77777777" w:rsidR="00621A90" w:rsidRPr="005B17C0" w:rsidRDefault="00621A90" w:rsidP="007E299A">
            <w:pPr>
              <w:keepNext/>
              <w:keepLines/>
              <w:spacing w:after="0"/>
              <w:jc w:val="center"/>
              <w:rPr>
                <w:rFonts w:eastAsia="MS Mincho"/>
                <w:sz w:val="18"/>
              </w:rPr>
            </w:pPr>
          </w:p>
        </w:tc>
        <w:tc>
          <w:tcPr>
            <w:tcW w:w="425" w:type="dxa"/>
          </w:tcPr>
          <w:p w14:paraId="1BEDE410"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425" w:type="dxa"/>
          </w:tcPr>
          <w:p w14:paraId="1052FE26"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425" w:type="dxa"/>
          </w:tcPr>
          <w:p w14:paraId="5AECC474"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6" w:type="dxa"/>
          </w:tcPr>
          <w:p w14:paraId="48398F60"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633E2BAB"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631E1822" w14:textId="77777777" w:rsidR="00621A90" w:rsidRPr="005B17C0" w:rsidRDefault="00621A90" w:rsidP="007E299A">
            <w:pPr>
              <w:keepNext/>
              <w:keepLines/>
              <w:spacing w:after="0"/>
              <w:jc w:val="center"/>
              <w:rPr>
                <w:rFonts w:eastAsia="MS Mincho"/>
                <w:sz w:val="18"/>
              </w:rPr>
            </w:pPr>
            <w:r w:rsidRPr="005B17C0">
              <w:rPr>
                <w:rFonts w:eastAsia="MS Mincho"/>
                <w:sz w:val="18"/>
              </w:rPr>
              <w:t>11</w:t>
            </w:r>
          </w:p>
        </w:tc>
      </w:tr>
      <w:tr w:rsidR="00E62EF8" w:rsidRPr="005B17C0" w14:paraId="14BC3429" w14:textId="77777777" w:rsidTr="007E299A">
        <w:trPr>
          <w:cantSplit/>
          <w:jc w:val="center"/>
        </w:trPr>
        <w:tc>
          <w:tcPr>
            <w:tcW w:w="1299" w:type="dxa"/>
            <w:vAlign w:val="center"/>
          </w:tcPr>
          <w:p w14:paraId="1167373A" w14:textId="77777777" w:rsidR="00621A90" w:rsidRPr="005B17C0" w:rsidRDefault="00621A90" w:rsidP="007E299A">
            <w:pPr>
              <w:keepNext/>
              <w:keepLines/>
              <w:spacing w:after="0"/>
              <w:jc w:val="center"/>
              <w:rPr>
                <w:rFonts w:eastAsia="MS Mincho"/>
                <w:sz w:val="18"/>
              </w:rPr>
            </w:pPr>
            <w:r w:rsidRPr="005B17C0">
              <w:rPr>
                <w:rFonts w:eastAsia="MS Mincho"/>
                <w:sz w:val="18"/>
              </w:rPr>
              <w:t>1</w:t>
            </w:r>
          </w:p>
        </w:tc>
        <w:tc>
          <w:tcPr>
            <w:tcW w:w="308" w:type="dxa"/>
            <w:vAlign w:val="center"/>
          </w:tcPr>
          <w:p w14:paraId="3FBE762D" w14:textId="77777777" w:rsidR="00621A90" w:rsidRPr="005B17C0" w:rsidRDefault="00621A90" w:rsidP="007E299A">
            <w:pPr>
              <w:keepNext/>
              <w:keepLines/>
              <w:spacing w:after="0"/>
              <w:jc w:val="center"/>
              <w:rPr>
                <w:rFonts w:eastAsia="MS Mincho"/>
                <w:sz w:val="18"/>
              </w:rPr>
            </w:pPr>
          </w:p>
        </w:tc>
        <w:tc>
          <w:tcPr>
            <w:tcW w:w="308" w:type="dxa"/>
            <w:vAlign w:val="center"/>
          </w:tcPr>
          <w:p w14:paraId="08C8687A" w14:textId="77777777" w:rsidR="00621A90" w:rsidRPr="005B17C0" w:rsidRDefault="00621A90" w:rsidP="007E299A">
            <w:pPr>
              <w:keepNext/>
              <w:keepLines/>
              <w:spacing w:after="0"/>
              <w:jc w:val="center"/>
              <w:rPr>
                <w:rFonts w:eastAsia="MS Mincho"/>
                <w:iCs/>
                <w:sz w:val="18"/>
              </w:rPr>
            </w:pPr>
          </w:p>
        </w:tc>
        <w:tc>
          <w:tcPr>
            <w:tcW w:w="308" w:type="dxa"/>
            <w:vAlign w:val="center"/>
          </w:tcPr>
          <w:p w14:paraId="0B5CD8C8" w14:textId="77777777" w:rsidR="00621A90" w:rsidRPr="005B17C0" w:rsidRDefault="00621A90" w:rsidP="007E299A">
            <w:pPr>
              <w:keepNext/>
              <w:keepLines/>
              <w:spacing w:after="0"/>
              <w:jc w:val="center"/>
              <w:rPr>
                <w:rFonts w:eastAsia="MS Mincho"/>
                <w:sz w:val="18"/>
              </w:rPr>
            </w:pPr>
          </w:p>
        </w:tc>
        <w:tc>
          <w:tcPr>
            <w:tcW w:w="308" w:type="dxa"/>
            <w:vAlign w:val="center"/>
          </w:tcPr>
          <w:p w14:paraId="03F51693" w14:textId="77777777" w:rsidR="00621A90" w:rsidRPr="005B17C0" w:rsidRDefault="00621A90" w:rsidP="007E299A">
            <w:pPr>
              <w:keepNext/>
              <w:keepLines/>
              <w:spacing w:after="0"/>
              <w:jc w:val="center"/>
              <w:rPr>
                <w:rFonts w:eastAsia="MS Mincho"/>
                <w:sz w:val="18"/>
              </w:rPr>
            </w:pPr>
          </w:p>
        </w:tc>
        <w:tc>
          <w:tcPr>
            <w:tcW w:w="308" w:type="dxa"/>
            <w:vAlign w:val="center"/>
          </w:tcPr>
          <w:p w14:paraId="6C6FB56E"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1490275D"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7942CB8F"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128836AC"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0EA61292" w14:textId="77777777" w:rsidR="00621A90" w:rsidRPr="005B17C0" w:rsidRDefault="00621A90" w:rsidP="007E299A">
            <w:pPr>
              <w:keepNext/>
              <w:keepLines/>
              <w:spacing w:after="0"/>
              <w:jc w:val="center"/>
              <w:rPr>
                <w:rFonts w:eastAsia="MS Mincho"/>
                <w:sz w:val="18"/>
              </w:rPr>
            </w:pPr>
          </w:p>
        </w:tc>
        <w:tc>
          <w:tcPr>
            <w:tcW w:w="442" w:type="dxa"/>
            <w:vAlign w:val="center"/>
          </w:tcPr>
          <w:p w14:paraId="1423135A" w14:textId="77777777" w:rsidR="00621A90" w:rsidRPr="005B17C0" w:rsidRDefault="00621A90" w:rsidP="007E299A">
            <w:pPr>
              <w:keepNext/>
              <w:keepLines/>
              <w:spacing w:after="0"/>
              <w:jc w:val="center"/>
              <w:rPr>
                <w:rFonts w:eastAsia="MS Mincho"/>
                <w:iCs/>
                <w:sz w:val="18"/>
              </w:rPr>
            </w:pPr>
          </w:p>
        </w:tc>
        <w:tc>
          <w:tcPr>
            <w:tcW w:w="425" w:type="dxa"/>
          </w:tcPr>
          <w:p w14:paraId="20AA32E6" w14:textId="77777777" w:rsidR="00621A90" w:rsidRPr="005B17C0" w:rsidRDefault="00621A90" w:rsidP="007E299A">
            <w:pPr>
              <w:keepNext/>
              <w:keepLines/>
              <w:spacing w:after="0"/>
              <w:jc w:val="center"/>
              <w:rPr>
                <w:rFonts w:eastAsia="MS Mincho"/>
                <w:iCs/>
                <w:sz w:val="18"/>
              </w:rPr>
            </w:pPr>
          </w:p>
        </w:tc>
        <w:tc>
          <w:tcPr>
            <w:tcW w:w="425" w:type="dxa"/>
          </w:tcPr>
          <w:p w14:paraId="3C6F54CE" w14:textId="77777777" w:rsidR="00621A90" w:rsidRPr="005B17C0" w:rsidRDefault="00621A90" w:rsidP="007E299A">
            <w:pPr>
              <w:keepNext/>
              <w:keepLines/>
              <w:spacing w:after="0"/>
              <w:jc w:val="center"/>
              <w:rPr>
                <w:kern w:val="24"/>
                <w:sz w:val="18"/>
                <w:szCs w:val="18"/>
              </w:rPr>
            </w:pPr>
          </w:p>
        </w:tc>
        <w:tc>
          <w:tcPr>
            <w:tcW w:w="425" w:type="dxa"/>
          </w:tcPr>
          <w:p w14:paraId="161545F8" w14:textId="77777777" w:rsidR="00621A90" w:rsidRPr="005B17C0" w:rsidRDefault="00621A90" w:rsidP="007E299A">
            <w:pPr>
              <w:keepNext/>
              <w:keepLines/>
              <w:spacing w:after="0"/>
              <w:jc w:val="center"/>
              <w:rPr>
                <w:kern w:val="24"/>
                <w:sz w:val="18"/>
                <w:szCs w:val="18"/>
              </w:rPr>
            </w:pPr>
          </w:p>
        </w:tc>
        <w:tc>
          <w:tcPr>
            <w:tcW w:w="426" w:type="dxa"/>
          </w:tcPr>
          <w:p w14:paraId="4929FA7C" w14:textId="77777777" w:rsidR="00621A90" w:rsidRPr="005B17C0" w:rsidRDefault="00621A90" w:rsidP="007E299A">
            <w:pPr>
              <w:keepNext/>
              <w:keepLines/>
              <w:spacing w:after="0"/>
              <w:jc w:val="center"/>
              <w:rPr>
                <w:kern w:val="24"/>
                <w:sz w:val="18"/>
                <w:szCs w:val="18"/>
              </w:rPr>
            </w:pPr>
          </w:p>
        </w:tc>
        <w:tc>
          <w:tcPr>
            <w:tcW w:w="425" w:type="dxa"/>
          </w:tcPr>
          <w:p w14:paraId="6A7B3425"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5" w:type="dxa"/>
          </w:tcPr>
          <w:p w14:paraId="138C6C20"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5" w:type="dxa"/>
          </w:tcPr>
          <w:p w14:paraId="0D1CC4B2"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6" w:type="dxa"/>
          </w:tcPr>
          <w:p w14:paraId="23B29591"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5" w:type="dxa"/>
          </w:tcPr>
          <w:p w14:paraId="1520984C" w14:textId="77777777" w:rsidR="00621A90" w:rsidRPr="005B17C0" w:rsidRDefault="00621A90" w:rsidP="007E299A">
            <w:pPr>
              <w:keepNext/>
              <w:keepLines/>
              <w:spacing w:after="0"/>
              <w:jc w:val="center"/>
              <w:rPr>
                <w:kern w:val="24"/>
                <w:sz w:val="18"/>
                <w:szCs w:val="18"/>
              </w:rPr>
            </w:pPr>
          </w:p>
        </w:tc>
        <w:tc>
          <w:tcPr>
            <w:tcW w:w="425" w:type="dxa"/>
          </w:tcPr>
          <w:p w14:paraId="1E7F4D10" w14:textId="77777777" w:rsidR="00621A90" w:rsidRPr="005B17C0" w:rsidRDefault="00621A90" w:rsidP="007E299A">
            <w:pPr>
              <w:keepNext/>
              <w:keepLines/>
              <w:spacing w:after="0"/>
              <w:jc w:val="center"/>
              <w:rPr>
                <w:kern w:val="24"/>
                <w:sz w:val="18"/>
                <w:szCs w:val="18"/>
              </w:rPr>
            </w:pPr>
          </w:p>
        </w:tc>
      </w:tr>
      <w:tr w:rsidR="00E62EF8" w:rsidRPr="005B17C0" w14:paraId="5A821319" w14:textId="77777777" w:rsidTr="007E299A">
        <w:trPr>
          <w:cantSplit/>
          <w:jc w:val="center"/>
        </w:trPr>
        <w:tc>
          <w:tcPr>
            <w:tcW w:w="1299" w:type="dxa"/>
            <w:vAlign w:val="center"/>
          </w:tcPr>
          <w:p w14:paraId="1329B81A" w14:textId="77777777" w:rsidR="00621A90" w:rsidRPr="005B17C0" w:rsidRDefault="00621A90" w:rsidP="007E299A">
            <w:pPr>
              <w:keepNext/>
              <w:keepLines/>
              <w:spacing w:after="0"/>
              <w:jc w:val="center"/>
              <w:rPr>
                <w:rFonts w:eastAsia="MS Mincho"/>
                <w:sz w:val="18"/>
              </w:rPr>
            </w:pPr>
            <w:r w:rsidRPr="005B17C0">
              <w:rPr>
                <w:rFonts w:eastAsia="MS Mincho"/>
                <w:sz w:val="18"/>
              </w:rPr>
              <w:t>2</w:t>
            </w:r>
          </w:p>
        </w:tc>
        <w:tc>
          <w:tcPr>
            <w:tcW w:w="308" w:type="dxa"/>
            <w:vAlign w:val="center"/>
          </w:tcPr>
          <w:p w14:paraId="4288818E" w14:textId="77777777" w:rsidR="00621A90" w:rsidRPr="005B17C0" w:rsidRDefault="00621A90" w:rsidP="007E299A">
            <w:pPr>
              <w:keepNext/>
              <w:keepLines/>
              <w:spacing w:after="0"/>
              <w:jc w:val="center"/>
              <w:rPr>
                <w:rFonts w:eastAsia="MS Mincho"/>
                <w:sz w:val="18"/>
              </w:rPr>
            </w:pPr>
          </w:p>
        </w:tc>
        <w:tc>
          <w:tcPr>
            <w:tcW w:w="308" w:type="dxa"/>
            <w:vAlign w:val="center"/>
          </w:tcPr>
          <w:p w14:paraId="09DF02B3" w14:textId="77777777" w:rsidR="00621A90" w:rsidRPr="005B17C0" w:rsidRDefault="00621A90" w:rsidP="007E299A">
            <w:pPr>
              <w:keepNext/>
              <w:keepLines/>
              <w:spacing w:after="0"/>
              <w:jc w:val="center"/>
              <w:rPr>
                <w:rFonts w:eastAsia="MS Mincho"/>
                <w:iCs/>
                <w:sz w:val="18"/>
              </w:rPr>
            </w:pPr>
          </w:p>
        </w:tc>
        <w:tc>
          <w:tcPr>
            <w:tcW w:w="308" w:type="dxa"/>
            <w:vAlign w:val="center"/>
          </w:tcPr>
          <w:p w14:paraId="4B7745E6" w14:textId="77777777" w:rsidR="00621A90" w:rsidRPr="005B17C0" w:rsidRDefault="00621A90" w:rsidP="007E299A">
            <w:pPr>
              <w:keepNext/>
              <w:keepLines/>
              <w:spacing w:after="0"/>
              <w:jc w:val="center"/>
              <w:rPr>
                <w:rFonts w:eastAsia="MS Mincho"/>
                <w:sz w:val="18"/>
              </w:rPr>
            </w:pPr>
          </w:p>
        </w:tc>
        <w:tc>
          <w:tcPr>
            <w:tcW w:w="308" w:type="dxa"/>
            <w:vAlign w:val="center"/>
          </w:tcPr>
          <w:p w14:paraId="39C15D39" w14:textId="77777777" w:rsidR="00621A90" w:rsidRPr="005B17C0" w:rsidRDefault="00621A90" w:rsidP="007E299A">
            <w:pPr>
              <w:keepNext/>
              <w:keepLines/>
              <w:spacing w:after="0"/>
              <w:jc w:val="center"/>
              <w:rPr>
                <w:rFonts w:eastAsia="MS Mincho"/>
                <w:sz w:val="18"/>
              </w:rPr>
            </w:pPr>
          </w:p>
        </w:tc>
        <w:tc>
          <w:tcPr>
            <w:tcW w:w="308" w:type="dxa"/>
            <w:vAlign w:val="center"/>
          </w:tcPr>
          <w:p w14:paraId="4A223749"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1DAFD4B9"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7D807194" w14:textId="77777777" w:rsidR="00621A90" w:rsidRPr="005B17C0" w:rsidRDefault="00621A90" w:rsidP="007E299A">
            <w:pPr>
              <w:keepNext/>
              <w:keepLines/>
              <w:spacing w:after="0"/>
              <w:jc w:val="center"/>
              <w:rPr>
                <w:rFonts w:eastAsia="MS Mincho"/>
                <w:sz w:val="18"/>
              </w:rPr>
            </w:pPr>
          </w:p>
        </w:tc>
        <w:tc>
          <w:tcPr>
            <w:tcW w:w="308" w:type="dxa"/>
            <w:vAlign w:val="center"/>
          </w:tcPr>
          <w:p w14:paraId="439239B2" w14:textId="77777777" w:rsidR="00621A90" w:rsidRPr="005B17C0" w:rsidRDefault="00621A90" w:rsidP="007E299A">
            <w:pPr>
              <w:keepNext/>
              <w:keepLines/>
              <w:spacing w:after="0"/>
              <w:jc w:val="center"/>
              <w:rPr>
                <w:rFonts w:eastAsia="MS Mincho"/>
                <w:iCs/>
                <w:sz w:val="18"/>
              </w:rPr>
            </w:pPr>
          </w:p>
        </w:tc>
        <w:tc>
          <w:tcPr>
            <w:tcW w:w="308" w:type="dxa"/>
            <w:vAlign w:val="center"/>
          </w:tcPr>
          <w:p w14:paraId="5BBC301D" w14:textId="77777777" w:rsidR="00621A90" w:rsidRPr="005B17C0" w:rsidRDefault="00621A90" w:rsidP="007E299A">
            <w:pPr>
              <w:keepNext/>
              <w:keepLines/>
              <w:spacing w:after="0"/>
              <w:jc w:val="center"/>
              <w:rPr>
                <w:rFonts w:eastAsia="MS Mincho"/>
                <w:sz w:val="18"/>
              </w:rPr>
            </w:pPr>
          </w:p>
        </w:tc>
        <w:tc>
          <w:tcPr>
            <w:tcW w:w="442" w:type="dxa"/>
            <w:vAlign w:val="center"/>
          </w:tcPr>
          <w:p w14:paraId="5D8EA931" w14:textId="77777777" w:rsidR="00621A90" w:rsidRPr="005B17C0" w:rsidRDefault="00621A90" w:rsidP="007E299A">
            <w:pPr>
              <w:keepNext/>
              <w:keepLines/>
              <w:spacing w:after="0"/>
              <w:jc w:val="center"/>
              <w:rPr>
                <w:rFonts w:eastAsia="MS Mincho"/>
                <w:sz w:val="18"/>
              </w:rPr>
            </w:pPr>
          </w:p>
        </w:tc>
        <w:tc>
          <w:tcPr>
            <w:tcW w:w="425" w:type="dxa"/>
            <w:vAlign w:val="center"/>
          </w:tcPr>
          <w:p w14:paraId="44FDA2C7" w14:textId="77777777" w:rsidR="00621A90" w:rsidRPr="005B17C0" w:rsidRDefault="00621A90" w:rsidP="007E299A">
            <w:pPr>
              <w:keepNext/>
              <w:keepLines/>
              <w:spacing w:after="0"/>
              <w:jc w:val="center"/>
              <w:rPr>
                <w:rFonts w:eastAsia="MS Mincho"/>
                <w:sz w:val="18"/>
              </w:rPr>
            </w:pPr>
          </w:p>
        </w:tc>
        <w:tc>
          <w:tcPr>
            <w:tcW w:w="425" w:type="dxa"/>
          </w:tcPr>
          <w:p w14:paraId="515A8E4C" w14:textId="77777777" w:rsidR="00621A90" w:rsidRPr="005B17C0" w:rsidRDefault="00621A90" w:rsidP="007E299A">
            <w:pPr>
              <w:keepNext/>
              <w:keepLines/>
              <w:spacing w:after="0"/>
              <w:jc w:val="center"/>
              <w:rPr>
                <w:rFonts w:eastAsia="MS Mincho"/>
                <w:sz w:val="18"/>
              </w:rPr>
            </w:pPr>
          </w:p>
        </w:tc>
        <w:tc>
          <w:tcPr>
            <w:tcW w:w="425" w:type="dxa"/>
          </w:tcPr>
          <w:p w14:paraId="1A11E9EE" w14:textId="77777777" w:rsidR="00621A90" w:rsidRPr="005B17C0" w:rsidRDefault="00621A90" w:rsidP="007E299A">
            <w:pPr>
              <w:keepNext/>
              <w:keepLines/>
              <w:spacing w:after="0"/>
              <w:jc w:val="center"/>
              <w:rPr>
                <w:rFonts w:eastAsia="MS Mincho"/>
                <w:iCs/>
                <w:sz w:val="18"/>
              </w:rPr>
            </w:pPr>
          </w:p>
        </w:tc>
        <w:tc>
          <w:tcPr>
            <w:tcW w:w="426" w:type="dxa"/>
          </w:tcPr>
          <w:p w14:paraId="3C480DA7" w14:textId="77777777" w:rsidR="00621A90" w:rsidRPr="005B17C0" w:rsidRDefault="00621A90" w:rsidP="007E299A">
            <w:pPr>
              <w:keepNext/>
              <w:keepLines/>
              <w:spacing w:after="0"/>
              <w:jc w:val="center"/>
              <w:rPr>
                <w:rFonts w:eastAsia="MS Mincho"/>
                <w:iCs/>
                <w:sz w:val="18"/>
              </w:rPr>
            </w:pPr>
          </w:p>
        </w:tc>
        <w:tc>
          <w:tcPr>
            <w:tcW w:w="425" w:type="dxa"/>
          </w:tcPr>
          <w:p w14:paraId="3340905E"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25" w:type="dxa"/>
          </w:tcPr>
          <w:p w14:paraId="4EEF31AD"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25" w:type="dxa"/>
          </w:tcPr>
          <w:p w14:paraId="49519748" w14:textId="77777777" w:rsidR="00621A90" w:rsidRPr="005B17C0" w:rsidRDefault="00621A90" w:rsidP="007E299A">
            <w:pPr>
              <w:keepNext/>
              <w:keepLines/>
              <w:spacing w:after="0"/>
              <w:jc w:val="center"/>
              <w:rPr>
                <w:rFonts w:eastAsia="MS Mincho"/>
                <w:iCs/>
                <w:sz w:val="18"/>
              </w:rPr>
            </w:pPr>
          </w:p>
        </w:tc>
        <w:tc>
          <w:tcPr>
            <w:tcW w:w="426" w:type="dxa"/>
          </w:tcPr>
          <w:p w14:paraId="5A259267" w14:textId="77777777" w:rsidR="00621A90" w:rsidRPr="005B17C0" w:rsidRDefault="00621A90" w:rsidP="007E299A">
            <w:pPr>
              <w:keepNext/>
              <w:keepLines/>
              <w:spacing w:after="0"/>
              <w:jc w:val="center"/>
              <w:rPr>
                <w:rFonts w:eastAsia="MS Mincho"/>
                <w:iCs/>
                <w:sz w:val="18"/>
              </w:rPr>
            </w:pPr>
          </w:p>
        </w:tc>
        <w:tc>
          <w:tcPr>
            <w:tcW w:w="425" w:type="dxa"/>
          </w:tcPr>
          <w:p w14:paraId="6E6E4CD0" w14:textId="77777777" w:rsidR="00621A90" w:rsidRPr="005B17C0" w:rsidRDefault="00621A90" w:rsidP="007E299A">
            <w:pPr>
              <w:keepNext/>
              <w:keepLines/>
              <w:spacing w:after="0"/>
              <w:jc w:val="center"/>
              <w:rPr>
                <w:rFonts w:eastAsia="MS Mincho"/>
                <w:iCs/>
                <w:sz w:val="18"/>
              </w:rPr>
            </w:pPr>
          </w:p>
        </w:tc>
        <w:tc>
          <w:tcPr>
            <w:tcW w:w="425" w:type="dxa"/>
          </w:tcPr>
          <w:p w14:paraId="1885A7C6" w14:textId="77777777" w:rsidR="00621A90" w:rsidRPr="005B17C0" w:rsidRDefault="00621A90" w:rsidP="007E299A">
            <w:pPr>
              <w:keepNext/>
              <w:keepLines/>
              <w:spacing w:after="0"/>
              <w:jc w:val="center"/>
              <w:rPr>
                <w:rFonts w:eastAsia="MS Mincho"/>
                <w:iCs/>
                <w:sz w:val="18"/>
              </w:rPr>
            </w:pPr>
          </w:p>
        </w:tc>
      </w:tr>
      <w:tr w:rsidR="00E62EF8" w:rsidRPr="005B17C0" w14:paraId="201E05A4" w14:textId="77777777" w:rsidTr="007E299A">
        <w:trPr>
          <w:cantSplit/>
          <w:jc w:val="center"/>
        </w:trPr>
        <w:tc>
          <w:tcPr>
            <w:tcW w:w="1299" w:type="dxa"/>
            <w:vAlign w:val="center"/>
          </w:tcPr>
          <w:p w14:paraId="4B237A73"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308" w:type="dxa"/>
            <w:vAlign w:val="center"/>
          </w:tcPr>
          <w:p w14:paraId="2B1D7BD9" w14:textId="77777777" w:rsidR="00621A90" w:rsidRPr="005B17C0" w:rsidRDefault="00621A90" w:rsidP="007E299A">
            <w:pPr>
              <w:keepNext/>
              <w:keepLines/>
              <w:spacing w:after="0"/>
              <w:jc w:val="center"/>
              <w:rPr>
                <w:rFonts w:eastAsia="MS Mincho"/>
                <w:sz w:val="18"/>
              </w:rPr>
            </w:pPr>
          </w:p>
        </w:tc>
        <w:tc>
          <w:tcPr>
            <w:tcW w:w="308" w:type="dxa"/>
            <w:vAlign w:val="center"/>
          </w:tcPr>
          <w:p w14:paraId="25250727" w14:textId="77777777" w:rsidR="00621A90" w:rsidRPr="005B17C0" w:rsidRDefault="00621A90" w:rsidP="007E299A">
            <w:pPr>
              <w:keepNext/>
              <w:keepLines/>
              <w:spacing w:after="0"/>
              <w:jc w:val="center"/>
              <w:rPr>
                <w:rFonts w:eastAsia="MS Mincho"/>
                <w:sz w:val="18"/>
              </w:rPr>
            </w:pPr>
          </w:p>
        </w:tc>
        <w:tc>
          <w:tcPr>
            <w:tcW w:w="308" w:type="dxa"/>
            <w:vAlign w:val="center"/>
          </w:tcPr>
          <w:p w14:paraId="18903C69" w14:textId="77777777" w:rsidR="00621A90" w:rsidRPr="005B17C0" w:rsidRDefault="00621A90" w:rsidP="007E299A">
            <w:pPr>
              <w:keepNext/>
              <w:keepLines/>
              <w:spacing w:after="0"/>
              <w:jc w:val="center"/>
              <w:rPr>
                <w:rFonts w:eastAsia="MS Mincho"/>
                <w:sz w:val="18"/>
              </w:rPr>
            </w:pPr>
          </w:p>
        </w:tc>
        <w:tc>
          <w:tcPr>
            <w:tcW w:w="308" w:type="dxa"/>
            <w:vAlign w:val="center"/>
          </w:tcPr>
          <w:p w14:paraId="706A486E" w14:textId="77777777" w:rsidR="00621A90" w:rsidRPr="005B17C0" w:rsidRDefault="00621A90" w:rsidP="007E299A">
            <w:pPr>
              <w:keepNext/>
              <w:keepLines/>
              <w:spacing w:after="0"/>
              <w:jc w:val="center"/>
              <w:rPr>
                <w:rFonts w:eastAsia="MS Mincho"/>
                <w:sz w:val="18"/>
              </w:rPr>
            </w:pPr>
          </w:p>
        </w:tc>
        <w:tc>
          <w:tcPr>
            <w:tcW w:w="308" w:type="dxa"/>
            <w:vAlign w:val="center"/>
          </w:tcPr>
          <w:p w14:paraId="38699E52"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46EB7B18"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308" w:type="dxa"/>
            <w:vAlign w:val="center"/>
          </w:tcPr>
          <w:p w14:paraId="52DE1040" w14:textId="77777777" w:rsidR="00621A90" w:rsidRPr="005B17C0" w:rsidRDefault="00621A90" w:rsidP="007E299A">
            <w:pPr>
              <w:keepNext/>
              <w:keepLines/>
              <w:spacing w:after="0"/>
              <w:jc w:val="center"/>
              <w:rPr>
                <w:rFonts w:eastAsia="MS Mincho"/>
                <w:sz w:val="18"/>
              </w:rPr>
            </w:pPr>
            <w:r w:rsidRPr="005B17C0">
              <w:rPr>
                <w:rFonts w:eastAsia="MS Mincho"/>
                <w:iCs/>
                <w:sz w:val="18"/>
              </w:rPr>
              <w:t>4</w:t>
            </w:r>
          </w:p>
        </w:tc>
        <w:tc>
          <w:tcPr>
            <w:tcW w:w="308" w:type="dxa"/>
            <w:vAlign w:val="center"/>
          </w:tcPr>
          <w:p w14:paraId="2C223A7F"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382AEC69"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42" w:type="dxa"/>
            <w:vAlign w:val="center"/>
          </w:tcPr>
          <w:p w14:paraId="61BC3C8D" w14:textId="77777777" w:rsidR="00621A90" w:rsidRPr="005B17C0" w:rsidRDefault="00621A90" w:rsidP="007E299A">
            <w:pPr>
              <w:keepNext/>
              <w:keepLines/>
              <w:spacing w:after="0"/>
              <w:jc w:val="center"/>
              <w:rPr>
                <w:rFonts w:eastAsia="MS Mincho"/>
                <w:iCs/>
                <w:sz w:val="18"/>
              </w:rPr>
            </w:pPr>
            <w:r w:rsidRPr="005B17C0">
              <w:rPr>
                <w:rFonts w:eastAsia="MS Mincho"/>
                <w:sz w:val="18"/>
              </w:rPr>
              <w:t>4</w:t>
            </w:r>
          </w:p>
        </w:tc>
        <w:tc>
          <w:tcPr>
            <w:tcW w:w="425" w:type="dxa"/>
            <w:vAlign w:val="center"/>
          </w:tcPr>
          <w:p w14:paraId="0D6BE736" w14:textId="77777777" w:rsidR="00621A90" w:rsidRPr="005B17C0" w:rsidRDefault="00621A90" w:rsidP="007E299A">
            <w:pPr>
              <w:keepNext/>
              <w:keepLines/>
              <w:spacing w:after="0"/>
              <w:jc w:val="center"/>
              <w:rPr>
                <w:rFonts w:eastAsia="MS Mincho"/>
                <w:sz w:val="18"/>
              </w:rPr>
            </w:pPr>
          </w:p>
        </w:tc>
        <w:tc>
          <w:tcPr>
            <w:tcW w:w="425" w:type="dxa"/>
          </w:tcPr>
          <w:p w14:paraId="7F91AB00" w14:textId="77777777" w:rsidR="00621A90" w:rsidRPr="005B17C0" w:rsidRDefault="00621A90" w:rsidP="007E299A">
            <w:pPr>
              <w:keepNext/>
              <w:keepLines/>
              <w:spacing w:after="0"/>
              <w:jc w:val="center"/>
              <w:rPr>
                <w:rFonts w:eastAsia="MS Mincho"/>
                <w:sz w:val="18"/>
              </w:rPr>
            </w:pPr>
          </w:p>
        </w:tc>
        <w:tc>
          <w:tcPr>
            <w:tcW w:w="425" w:type="dxa"/>
          </w:tcPr>
          <w:p w14:paraId="125A1B89" w14:textId="77777777" w:rsidR="00621A90" w:rsidRPr="005B17C0" w:rsidRDefault="00621A90" w:rsidP="007E299A">
            <w:pPr>
              <w:keepNext/>
              <w:keepLines/>
              <w:spacing w:after="0"/>
              <w:jc w:val="center"/>
              <w:rPr>
                <w:rFonts w:eastAsia="MS Mincho"/>
                <w:sz w:val="18"/>
              </w:rPr>
            </w:pPr>
          </w:p>
        </w:tc>
        <w:tc>
          <w:tcPr>
            <w:tcW w:w="426" w:type="dxa"/>
          </w:tcPr>
          <w:p w14:paraId="25DF060D" w14:textId="77777777" w:rsidR="00621A90" w:rsidRPr="005B17C0" w:rsidRDefault="00621A90" w:rsidP="007E299A">
            <w:pPr>
              <w:keepNext/>
              <w:keepLines/>
              <w:spacing w:after="0"/>
              <w:jc w:val="center"/>
              <w:rPr>
                <w:rFonts w:eastAsia="MS Mincho"/>
                <w:sz w:val="18"/>
              </w:rPr>
            </w:pPr>
          </w:p>
        </w:tc>
        <w:tc>
          <w:tcPr>
            <w:tcW w:w="425" w:type="dxa"/>
          </w:tcPr>
          <w:p w14:paraId="77F7EBCC" w14:textId="77777777" w:rsidR="00621A90" w:rsidRPr="005B17C0" w:rsidRDefault="00621A90" w:rsidP="007E299A">
            <w:pPr>
              <w:keepNext/>
              <w:keepLines/>
              <w:spacing w:after="0"/>
              <w:jc w:val="center"/>
              <w:rPr>
                <w:rFonts w:eastAsia="MS Mincho"/>
                <w:sz w:val="18"/>
              </w:rPr>
            </w:pPr>
          </w:p>
        </w:tc>
        <w:tc>
          <w:tcPr>
            <w:tcW w:w="425" w:type="dxa"/>
          </w:tcPr>
          <w:p w14:paraId="7D1DF175" w14:textId="77777777" w:rsidR="00621A90" w:rsidRPr="005B17C0" w:rsidRDefault="00621A90" w:rsidP="007E299A">
            <w:pPr>
              <w:keepNext/>
              <w:keepLines/>
              <w:spacing w:after="0"/>
              <w:jc w:val="center"/>
              <w:rPr>
                <w:rFonts w:eastAsia="MS Mincho"/>
                <w:sz w:val="18"/>
              </w:rPr>
            </w:pPr>
          </w:p>
        </w:tc>
        <w:tc>
          <w:tcPr>
            <w:tcW w:w="425" w:type="dxa"/>
          </w:tcPr>
          <w:p w14:paraId="00C51B8E" w14:textId="77777777" w:rsidR="00621A90" w:rsidRPr="005B17C0" w:rsidRDefault="00621A90" w:rsidP="007E299A">
            <w:pPr>
              <w:keepNext/>
              <w:keepLines/>
              <w:spacing w:after="0"/>
              <w:jc w:val="center"/>
              <w:rPr>
                <w:rFonts w:eastAsia="MS Mincho"/>
                <w:sz w:val="18"/>
              </w:rPr>
            </w:pPr>
          </w:p>
        </w:tc>
        <w:tc>
          <w:tcPr>
            <w:tcW w:w="426" w:type="dxa"/>
          </w:tcPr>
          <w:p w14:paraId="24BEC86A" w14:textId="77777777" w:rsidR="00621A90" w:rsidRPr="005B17C0" w:rsidRDefault="00621A90" w:rsidP="007E299A">
            <w:pPr>
              <w:keepNext/>
              <w:keepLines/>
              <w:spacing w:after="0"/>
              <w:jc w:val="center"/>
              <w:rPr>
                <w:rFonts w:eastAsia="MS Mincho"/>
                <w:sz w:val="18"/>
              </w:rPr>
            </w:pPr>
          </w:p>
        </w:tc>
        <w:tc>
          <w:tcPr>
            <w:tcW w:w="425" w:type="dxa"/>
          </w:tcPr>
          <w:p w14:paraId="461B5C55" w14:textId="77777777" w:rsidR="00621A90" w:rsidRPr="005B17C0" w:rsidRDefault="00621A90" w:rsidP="007E299A">
            <w:pPr>
              <w:keepNext/>
              <w:keepLines/>
              <w:spacing w:after="0"/>
              <w:jc w:val="center"/>
              <w:rPr>
                <w:rFonts w:eastAsia="MS Mincho"/>
                <w:sz w:val="18"/>
              </w:rPr>
            </w:pPr>
          </w:p>
        </w:tc>
        <w:tc>
          <w:tcPr>
            <w:tcW w:w="425" w:type="dxa"/>
          </w:tcPr>
          <w:p w14:paraId="22B1F558" w14:textId="77777777" w:rsidR="00621A90" w:rsidRPr="005B17C0" w:rsidRDefault="00621A90" w:rsidP="007E299A">
            <w:pPr>
              <w:keepNext/>
              <w:keepLines/>
              <w:spacing w:after="0"/>
              <w:jc w:val="center"/>
              <w:rPr>
                <w:rFonts w:eastAsia="MS Mincho"/>
                <w:sz w:val="18"/>
              </w:rPr>
            </w:pPr>
          </w:p>
        </w:tc>
      </w:tr>
      <w:tr w:rsidR="00E62EF8" w:rsidRPr="005B17C0" w14:paraId="31955990" w14:textId="77777777" w:rsidTr="007E299A">
        <w:trPr>
          <w:cantSplit/>
          <w:jc w:val="center"/>
        </w:trPr>
        <w:tc>
          <w:tcPr>
            <w:tcW w:w="1299" w:type="dxa"/>
            <w:vAlign w:val="center"/>
          </w:tcPr>
          <w:p w14:paraId="3ACB21CC"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1DDC51F3" w14:textId="77777777" w:rsidR="00621A90" w:rsidRPr="005B17C0" w:rsidRDefault="00621A90" w:rsidP="007E299A">
            <w:pPr>
              <w:keepNext/>
              <w:keepLines/>
              <w:spacing w:after="0"/>
              <w:jc w:val="center"/>
              <w:rPr>
                <w:rFonts w:eastAsia="MS Mincho"/>
                <w:sz w:val="18"/>
              </w:rPr>
            </w:pPr>
          </w:p>
        </w:tc>
        <w:tc>
          <w:tcPr>
            <w:tcW w:w="308" w:type="dxa"/>
            <w:vAlign w:val="center"/>
          </w:tcPr>
          <w:p w14:paraId="28408BA7" w14:textId="77777777" w:rsidR="00621A90" w:rsidRPr="005B17C0" w:rsidRDefault="00621A90" w:rsidP="007E299A">
            <w:pPr>
              <w:keepNext/>
              <w:keepLines/>
              <w:spacing w:after="0"/>
              <w:jc w:val="center"/>
              <w:rPr>
                <w:rFonts w:eastAsia="MS Mincho"/>
                <w:sz w:val="18"/>
              </w:rPr>
            </w:pPr>
          </w:p>
        </w:tc>
        <w:tc>
          <w:tcPr>
            <w:tcW w:w="308" w:type="dxa"/>
            <w:vAlign w:val="center"/>
          </w:tcPr>
          <w:p w14:paraId="4F3A5E3C" w14:textId="77777777" w:rsidR="00621A90" w:rsidRPr="005B17C0" w:rsidRDefault="00621A90" w:rsidP="007E299A">
            <w:pPr>
              <w:keepNext/>
              <w:keepLines/>
              <w:spacing w:after="0"/>
              <w:jc w:val="center"/>
              <w:rPr>
                <w:rFonts w:eastAsia="MS Mincho"/>
                <w:sz w:val="18"/>
              </w:rPr>
            </w:pPr>
          </w:p>
        </w:tc>
        <w:tc>
          <w:tcPr>
            <w:tcW w:w="308" w:type="dxa"/>
            <w:vAlign w:val="center"/>
          </w:tcPr>
          <w:p w14:paraId="0D3DF21A" w14:textId="77777777" w:rsidR="00621A90" w:rsidRPr="005B17C0" w:rsidRDefault="00621A90" w:rsidP="007E299A">
            <w:pPr>
              <w:keepNext/>
              <w:keepLines/>
              <w:spacing w:after="0"/>
              <w:jc w:val="center"/>
              <w:rPr>
                <w:rFonts w:eastAsia="MS Mincho"/>
                <w:sz w:val="18"/>
              </w:rPr>
            </w:pPr>
          </w:p>
        </w:tc>
        <w:tc>
          <w:tcPr>
            <w:tcW w:w="308" w:type="dxa"/>
            <w:vAlign w:val="center"/>
          </w:tcPr>
          <w:p w14:paraId="1C7D7BCE"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150355B2"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3BFB488F"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321B66F3"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60493950" w14:textId="77777777" w:rsidR="00621A90" w:rsidRPr="005B17C0" w:rsidRDefault="00621A90" w:rsidP="007E299A">
            <w:pPr>
              <w:keepNext/>
              <w:keepLines/>
              <w:spacing w:after="0"/>
              <w:jc w:val="center"/>
              <w:rPr>
                <w:rFonts w:eastAsia="MS Mincho"/>
                <w:iCs/>
                <w:sz w:val="18"/>
              </w:rPr>
            </w:pPr>
          </w:p>
        </w:tc>
        <w:tc>
          <w:tcPr>
            <w:tcW w:w="442" w:type="dxa"/>
            <w:vAlign w:val="center"/>
          </w:tcPr>
          <w:p w14:paraId="7428A560" w14:textId="77777777" w:rsidR="00621A90" w:rsidRPr="005B17C0" w:rsidRDefault="00621A90" w:rsidP="007E299A">
            <w:pPr>
              <w:keepNext/>
              <w:keepLines/>
              <w:spacing w:after="0"/>
              <w:jc w:val="center"/>
              <w:rPr>
                <w:rFonts w:eastAsia="MS Mincho"/>
                <w:sz w:val="18"/>
              </w:rPr>
            </w:pPr>
          </w:p>
        </w:tc>
        <w:tc>
          <w:tcPr>
            <w:tcW w:w="425" w:type="dxa"/>
            <w:vAlign w:val="center"/>
          </w:tcPr>
          <w:p w14:paraId="565D429E" w14:textId="77777777" w:rsidR="00621A90" w:rsidRPr="005B17C0" w:rsidRDefault="00621A90" w:rsidP="007E299A">
            <w:pPr>
              <w:keepNext/>
              <w:keepLines/>
              <w:spacing w:after="0"/>
              <w:jc w:val="center"/>
              <w:rPr>
                <w:rFonts w:eastAsia="MS Mincho"/>
                <w:sz w:val="18"/>
              </w:rPr>
            </w:pPr>
          </w:p>
        </w:tc>
        <w:tc>
          <w:tcPr>
            <w:tcW w:w="425" w:type="dxa"/>
          </w:tcPr>
          <w:p w14:paraId="52D19338" w14:textId="77777777" w:rsidR="00621A90" w:rsidRPr="005B17C0" w:rsidRDefault="00621A90" w:rsidP="007E299A">
            <w:pPr>
              <w:keepNext/>
              <w:keepLines/>
              <w:spacing w:after="0"/>
              <w:jc w:val="center"/>
              <w:rPr>
                <w:rFonts w:eastAsia="MS Mincho"/>
                <w:sz w:val="18"/>
              </w:rPr>
            </w:pPr>
          </w:p>
        </w:tc>
        <w:tc>
          <w:tcPr>
            <w:tcW w:w="425" w:type="dxa"/>
          </w:tcPr>
          <w:p w14:paraId="4D09B3CB" w14:textId="77777777" w:rsidR="00621A90" w:rsidRPr="005B17C0" w:rsidRDefault="00621A90" w:rsidP="007E299A">
            <w:pPr>
              <w:keepNext/>
              <w:keepLines/>
              <w:spacing w:after="0"/>
              <w:jc w:val="center"/>
              <w:rPr>
                <w:rFonts w:eastAsia="MS Mincho"/>
                <w:sz w:val="18"/>
              </w:rPr>
            </w:pPr>
          </w:p>
        </w:tc>
        <w:tc>
          <w:tcPr>
            <w:tcW w:w="426" w:type="dxa"/>
          </w:tcPr>
          <w:p w14:paraId="08435488" w14:textId="77777777" w:rsidR="00621A90" w:rsidRPr="005B17C0" w:rsidRDefault="00621A90" w:rsidP="007E299A">
            <w:pPr>
              <w:keepNext/>
              <w:keepLines/>
              <w:spacing w:after="0"/>
              <w:jc w:val="center"/>
              <w:rPr>
                <w:rFonts w:eastAsia="MS Mincho"/>
                <w:sz w:val="18"/>
              </w:rPr>
            </w:pPr>
          </w:p>
        </w:tc>
        <w:tc>
          <w:tcPr>
            <w:tcW w:w="425" w:type="dxa"/>
          </w:tcPr>
          <w:p w14:paraId="1A0E9A75" w14:textId="77777777" w:rsidR="00621A90" w:rsidRPr="005B17C0" w:rsidRDefault="00621A90" w:rsidP="007E299A">
            <w:pPr>
              <w:keepNext/>
              <w:keepLines/>
              <w:spacing w:after="0"/>
              <w:jc w:val="center"/>
              <w:rPr>
                <w:rFonts w:eastAsia="MS Mincho"/>
                <w:sz w:val="18"/>
              </w:rPr>
            </w:pPr>
          </w:p>
        </w:tc>
        <w:tc>
          <w:tcPr>
            <w:tcW w:w="425" w:type="dxa"/>
          </w:tcPr>
          <w:p w14:paraId="3D48450F" w14:textId="77777777" w:rsidR="00621A90" w:rsidRPr="005B17C0" w:rsidRDefault="00621A90" w:rsidP="007E299A">
            <w:pPr>
              <w:keepNext/>
              <w:keepLines/>
              <w:spacing w:after="0"/>
              <w:jc w:val="center"/>
              <w:rPr>
                <w:rFonts w:eastAsia="MS Mincho"/>
                <w:sz w:val="18"/>
              </w:rPr>
            </w:pPr>
          </w:p>
        </w:tc>
        <w:tc>
          <w:tcPr>
            <w:tcW w:w="425" w:type="dxa"/>
          </w:tcPr>
          <w:p w14:paraId="188E2007" w14:textId="77777777" w:rsidR="00621A90" w:rsidRPr="005B17C0" w:rsidRDefault="00621A90" w:rsidP="007E299A">
            <w:pPr>
              <w:keepNext/>
              <w:keepLines/>
              <w:spacing w:after="0"/>
              <w:jc w:val="center"/>
              <w:rPr>
                <w:rFonts w:eastAsia="MS Mincho"/>
                <w:sz w:val="18"/>
              </w:rPr>
            </w:pPr>
          </w:p>
        </w:tc>
        <w:tc>
          <w:tcPr>
            <w:tcW w:w="426" w:type="dxa"/>
          </w:tcPr>
          <w:p w14:paraId="1F6F5C46" w14:textId="77777777" w:rsidR="00621A90" w:rsidRPr="005B17C0" w:rsidRDefault="00621A90" w:rsidP="007E299A">
            <w:pPr>
              <w:keepNext/>
              <w:keepLines/>
              <w:spacing w:after="0"/>
              <w:jc w:val="center"/>
              <w:rPr>
                <w:rFonts w:eastAsia="MS Mincho"/>
                <w:sz w:val="18"/>
              </w:rPr>
            </w:pPr>
          </w:p>
        </w:tc>
        <w:tc>
          <w:tcPr>
            <w:tcW w:w="425" w:type="dxa"/>
          </w:tcPr>
          <w:p w14:paraId="0E33B7F5" w14:textId="77777777" w:rsidR="00621A90" w:rsidRPr="005B17C0" w:rsidRDefault="00621A90" w:rsidP="007E299A">
            <w:pPr>
              <w:keepNext/>
              <w:keepLines/>
              <w:spacing w:after="0"/>
              <w:jc w:val="center"/>
              <w:rPr>
                <w:rFonts w:eastAsia="MS Mincho"/>
                <w:sz w:val="18"/>
              </w:rPr>
            </w:pPr>
          </w:p>
        </w:tc>
        <w:tc>
          <w:tcPr>
            <w:tcW w:w="425" w:type="dxa"/>
          </w:tcPr>
          <w:p w14:paraId="7124F344" w14:textId="77777777" w:rsidR="00621A90" w:rsidRPr="005B17C0" w:rsidRDefault="00621A90" w:rsidP="007E299A">
            <w:pPr>
              <w:keepNext/>
              <w:keepLines/>
              <w:spacing w:after="0"/>
              <w:jc w:val="center"/>
              <w:rPr>
                <w:rFonts w:eastAsia="MS Mincho"/>
                <w:sz w:val="18"/>
              </w:rPr>
            </w:pPr>
          </w:p>
        </w:tc>
      </w:tr>
      <w:tr w:rsidR="00E62EF8" w:rsidRPr="005B17C0" w14:paraId="2CDDA806" w14:textId="77777777" w:rsidTr="007E299A">
        <w:trPr>
          <w:cantSplit/>
          <w:jc w:val="center"/>
        </w:trPr>
        <w:tc>
          <w:tcPr>
            <w:tcW w:w="1299" w:type="dxa"/>
            <w:vAlign w:val="center"/>
          </w:tcPr>
          <w:p w14:paraId="4999A57B"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308" w:type="dxa"/>
            <w:vAlign w:val="center"/>
          </w:tcPr>
          <w:p w14:paraId="266E340E" w14:textId="77777777" w:rsidR="00621A90" w:rsidRPr="005B17C0" w:rsidRDefault="00621A90" w:rsidP="007E299A">
            <w:pPr>
              <w:keepNext/>
              <w:keepLines/>
              <w:spacing w:after="0"/>
              <w:jc w:val="center"/>
              <w:rPr>
                <w:rFonts w:eastAsia="MS Mincho"/>
                <w:sz w:val="18"/>
              </w:rPr>
            </w:pPr>
          </w:p>
        </w:tc>
        <w:tc>
          <w:tcPr>
            <w:tcW w:w="308" w:type="dxa"/>
            <w:vAlign w:val="center"/>
          </w:tcPr>
          <w:p w14:paraId="6CCFC4CA" w14:textId="77777777" w:rsidR="00621A90" w:rsidRPr="005B17C0" w:rsidRDefault="00621A90" w:rsidP="007E299A">
            <w:pPr>
              <w:keepNext/>
              <w:keepLines/>
              <w:spacing w:after="0"/>
              <w:jc w:val="center"/>
              <w:rPr>
                <w:rFonts w:eastAsia="MS Mincho"/>
                <w:sz w:val="18"/>
              </w:rPr>
            </w:pPr>
          </w:p>
        </w:tc>
        <w:tc>
          <w:tcPr>
            <w:tcW w:w="308" w:type="dxa"/>
            <w:vAlign w:val="center"/>
          </w:tcPr>
          <w:p w14:paraId="79BD7310" w14:textId="77777777" w:rsidR="00621A90" w:rsidRPr="005B17C0" w:rsidRDefault="00621A90" w:rsidP="007E299A">
            <w:pPr>
              <w:keepNext/>
              <w:keepLines/>
              <w:spacing w:after="0"/>
              <w:jc w:val="center"/>
              <w:rPr>
                <w:rFonts w:eastAsia="MS Mincho"/>
                <w:sz w:val="18"/>
              </w:rPr>
            </w:pPr>
          </w:p>
        </w:tc>
        <w:tc>
          <w:tcPr>
            <w:tcW w:w="308" w:type="dxa"/>
            <w:vAlign w:val="center"/>
          </w:tcPr>
          <w:p w14:paraId="73F42C6A" w14:textId="77777777" w:rsidR="00621A90" w:rsidRPr="005B17C0" w:rsidRDefault="00621A90" w:rsidP="007E299A">
            <w:pPr>
              <w:keepNext/>
              <w:keepLines/>
              <w:spacing w:after="0"/>
              <w:jc w:val="center"/>
              <w:rPr>
                <w:rFonts w:eastAsia="MS Mincho"/>
                <w:sz w:val="18"/>
              </w:rPr>
            </w:pPr>
          </w:p>
        </w:tc>
        <w:tc>
          <w:tcPr>
            <w:tcW w:w="308" w:type="dxa"/>
            <w:vAlign w:val="center"/>
          </w:tcPr>
          <w:p w14:paraId="7958C53B"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5D9369D5"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7B5004E4" w14:textId="77777777" w:rsidR="00621A90" w:rsidRPr="005B17C0" w:rsidRDefault="00621A90" w:rsidP="007E299A">
            <w:pPr>
              <w:keepNext/>
              <w:keepLines/>
              <w:spacing w:after="0"/>
              <w:jc w:val="center"/>
              <w:rPr>
                <w:rFonts w:eastAsia="MS Mincho"/>
                <w:sz w:val="18"/>
              </w:rPr>
            </w:pPr>
          </w:p>
        </w:tc>
        <w:tc>
          <w:tcPr>
            <w:tcW w:w="308" w:type="dxa"/>
            <w:vAlign w:val="center"/>
          </w:tcPr>
          <w:p w14:paraId="47D889FA" w14:textId="77777777" w:rsidR="00621A90" w:rsidRPr="005B17C0" w:rsidRDefault="00621A90" w:rsidP="007E299A">
            <w:pPr>
              <w:keepNext/>
              <w:keepLines/>
              <w:spacing w:after="0"/>
              <w:jc w:val="center"/>
              <w:rPr>
                <w:rFonts w:eastAsia="MS Mincho"/>
                <w:iCs/>
                <w:sz w:val="18"/>
              </w:rPr>
            </w:pPr>
          </w:p>
        </w:tc>
        <w:tc>
          <w:tcPr>
            <w:tcW w:w="308" w:type="dxa"/>
            <w:vAlign w:val="center"/>
          </w:tcPr>
          <w:p w14:paraId="59320C11" w14:textId="77777777" w:rsidR="00621A90" w:rsidRPr="005B17C0" w:rsidRDefault="00621A90" w:rsidP="007E299A">
            <w:pPr>
              <w:keepNext/>
              <w:keepLines/>
              <w:spacing w:after="0"/>
              <w:jc w:val="center"/>
              <w:rPr>
                <w:rFonts w:eastAsia="MS Mincho"/>
                <w:sz w:val="18"/>
              </w:rPr>
            </w:pPr>
          </w:p>
        </w:tc>
        <w:tc>
          <w:tcPr>
            <w:tcW w:w="442" w:type="dxa"/>
            <w:vAlign w:val="center"/>
          </w:tcPr>
          <w:p w14:paraId="7005D69E" w14:textId="77777777" w:rsidR="00621A90" w:rsidRPr="005B17C0" w:rsidRDefault="00621A90" w:rsidP="007E299A">
            <w:pPr>
              <w:keepNext/>
              <w:keepLines/>
              <w:spacing w:after="0"/>
              <w:jc w:val="center"/>
              <w:rPr>
                <w:rFonts w:eastAsia="MS Mincho"/>
                <w:sz w:val="18"/>
              </w:rPr>
            </w:pPr>
          </w:p>
        </w:tc>
        <w:tc>
          <w:tcPr>
            <w:tcW w:w="425" w:type="dxa"/>
            <w:vAlign w:val="center"/>
          </w:tcPr>
          <w:p w14:paraId="2B076190" w14:textId="77777777" w:rsidR="00621A90" w:rsidRPr="005B17C0" w:rsidRDefault="00621A90" w:rsidP="007E299A">
            <w:pPr>
              <w:keepNext/>
              <w:keepLines/>
              <w:spacing w:after="0"/>
              <w:jc w:val="center"/>
              <w:rPr>
                <w:rFonts w:eastAsia="MS Mincho"/>
                <w:sz w:val="18"/>
              </w:rPr>
            </w:pPr>
          </w:p>
        </w:tc>
        <w:tc>
          <w:tcPr>
            <w:tcW w:w="425" w:type="dxa"/>
          </w:tcPr>
          <w:p w14:paraId="55369605" w14:textId="77777777" w:rsidR="00621A90" w:rsidRPr="005B17C0" w:rsidRDefault="00621A90" w:rsidP="007E299A">
            <w:pPr>
              <w:keepNext/>
              <w:keepLines/>
              <w:spacing w:after="0"/>
              <w:jc w:val="center"/>
              <w:rPr>
                <w:rFonts w:eastAsia="MS Mincho"/>
                <w:sz w:val="18"/>
              </w:rPr>
            </w:pPr>
          </w:p>
        </w:tc>
        <w:tc>
          <w:tcPr>
            <w:tcW w:w="425" w:type="dxa"/>
          </w:tcPr>
          <w:p w14:paraId="2A262D50" w14:textId="77777777" w:rsidR="00621A90" w:rsidRPr="005B17C0" w:rsidRDefault="00621A90" w:rsidP="007E299A">
            <w:pPr>
              <w:keepNext/>
              <w:keepLines/>
              <w:spacing w:after="0"/>
              <w:jc w:val="center"/>
              <w:rPr>
                <w:rFonts w:eastAsia="MS Mincho"/>
                <w:sz w:val="18"/>
              </w:rPr>
            </w:pPr>
          </w:p>
        </w:tc>
        <w:tc>
          <w:tcPr>
            <w:tcW w:w="426" w:type="dxa"/>
          </w:tcPr>
          <w:p w14:paraId="15A51455" w14:textId="77777777" w:rsidR="00621A90" w:rsidRPr="005B17C0" w:rsidRDefault="00621A90" w:rsidP="007E299A">
            <w:pPr>
              <w:keepNext/>
              <w:keepLines/>
              <w:spacing w:after="0"/>
              <w:jc w:val="center"/>
              <w:rPr>
                <w:rFonts w:eastAsia="MS Mincho"/>
                <w:sz w:val="18"/>
              </w:rPr>
            </w:pPr>
          </w:p>
        </w:tc>
        <w:tc>
          <w:tcPr>
            <w:tcW w:w="425" w:type="dxa"/>
          </w:tcPr>
          <w:p w14:paraId="7909B22E" w14:textId="77777777" w:rsidR="00621A90" w:rsidRPr="005B17C0" w:rsidRDefault="00621A90" w:rsidP="007E299A">
            <w:pPr>
              <w:keepNext/>
              <w:keepLines/>
              <w:spacing w:after="0"/>
              <w:jc w:val="center"/>
              <w:rPr>
                <w:rFonts w:eastAsia="MS Mincho"/>
                <w:sz w:val="18"/>
              </w:rPr>
            </w:pPr>
          </w:p>
        </w:tc>
        <w:tc>
          <w:tcPr>
            <w:tcW w:w="425" w:type="dxa"/>
          </w:tcPr>
          <w:p w14:paraId="04057C7C" w14:textId="77777777" w:rsidR="00621A90" w:rsidRPr="005B17C0" w:rsidRDefault="00621A90" w:rsidP="007E299A">
            <w:pPr>
              <w:keepNext/>
              <w:keepLines/>
              <w:spacing w:after="0"/>
              <w:jc w:val="center"/>
              <w:rPr>
                <w:rFonts w:eastAsia="MS Mincho"/>
                <w:sz w:val="18"/>
              </w:rPr>
            </w:pPr>
          </w:p>
        </w:tc>
        <w:tc>
          <w:tcPr>
            <w:tcW w:w="425" w:type="dxa"/>
          </w:tcPr>
          <w:p w14:paraId="61855891" w14:textId="77777777" w:rsidR="00621A90" w:rsidRPr="005B17C0" w:rsidRDefault="00621A90" w:rsidP="007E299A">
            <w:pPr>
              <w:keepNext/>
              <w:keepLines/>
              <w:spacing w:after="0"/>
              <w:jc w:val="center"/>
              <w:rPr>
                <w:rFonts w:eastAsia="MS Mincho"/>
                <w:sz w:val="18"/>
              </w:rPr>
            </w:pPr>
          </w:p>
        </w:tc>
        <w:tc>
          <w:tcPr>
            <w:tcW w:w="426" w:type="dxa"/>
          </w:tcPr>
          <w:p w14:paraId="53A3A35E" w14:textId="77777777" w:rsidR="00621A90" w:rsidRPr="005B17C0" w:rsidRDefault="00621A90" w:rsidP="007E299A">
            <w:pPr>
              <w:keepNext/>
              <w:keepLines/>
              <w:spacing w:after="0"/>
              <w:jc w:val="center"/>
              <w:rPr>
                <w:rFonts w:eastAsia="MS Mincho"/>
                <w:sz w:val="18"/>
              </w:rPr>
            </w:pPr>
          </w:p>
        </w:tc>
        <w:tc>
          <w:tcPr>
            <w:tcW w:w="425" w:type="dxa"/>
          </w:tcPr>
          <w:p w14:paraId="47BF2E2E" w14:textId="77777777" w:rsidR="00621A90" w:rsidRPr="005B17C0" w:rsidRDefault="00621A90" w:rsidP="007E299A">
            <w:pPr>
              <w:keepNext/>
              <w:keepLines/>
              <w:spacing w:after="0"/>
              <w:jc w:val="center"/>
              <w:rPr>
                <w:rFonts w:eastAsia="MS Mincho"/>
                <w:sz w:val="18"/>
              </w:rPr>
            </w:pPr>
          </w:p>
        </w:tc>
        <w:tc>
          <w:tcPr>
            <w:tcW w:w="425" w:type="dxa"/>
          </w:tcPr>
          <w:p w14:paraId="0C5B7D2C" w14:textId="77777777" w:rsidR="00621A90" w:rsidRPr="005B17C0" w:rsidRDefault="00621A90" w:rsidP="007E299A">
            <w:pPr>
              <w:keepNext/>
              <w:keepLines/>
              <w:spacing w:after="0"/>
              <w:jc w:val="center"/>
              <w:rPr>
                <w:rFonts w:eastAsia="MS Mincho"/>
                <w:sz w:val="18"/>
              </w:rPr>
            </w:pPr>
          </w:p>
        </w:tc>
      </w:tr>
      <w:tr w:rsidR="00621A90" w:rsidRPr="005B17C0" w14:paraId="2A4505B7" w14:textId="77777777" w:rsidTr="007E299A">
        <w:trPr>
          <w:cantSplit/>
          <w:jc w:val="center"/>
        </w:trPr>
        <w:tc>
          <w:tcPr>
            <w:tcW w:w="1299" w:type="dxa"/>
            <w:vAlign w:val="center"/>
          </w:tcPr>
          <w:p w14:paraId="4E83BA02"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2E83B1AC" w14:textId="77777777" w:rsidR="00621A90" w:rsidRPr="005B17C0" w:rsidRDefault="00621A90" w:rsidP="007E299A">
            <w:pPr>
              <w:keepNext/>
              <w:keepLines/>
              <w:spacing w:after="0"/>
              <w:jc w:val="center"/>
              <w:rPr>
                <w:rFonts w:eastAsia="MS Mincho"/>
                <w:iCs/>
                <w:sz w:val="18"/>
              </w:rPr>
            </w:pPr>
          </w:p>
        </w:tc>
        <w:tc>
          <w:tcPr>
            <w:tcW w:w="308" w:type="dxa"/>
            <w:vAlign w:val="center"/>
          </w:tcPr>
          <w:p w14:paraId="0D43F040" w14:textId="77777777" w:rsidR="00621A90" w:rsidRPr="005B17C0" w:rsidRDefault="00621A90" w:rsidP="007E299A">
            <w:pPr>
              <w:keepNext/>
              <w:keepLines/>
              <w:spacing w:after="0"/>
              <w:jc w:val="center"/>
              <w:rPr>
                <w:rFonts w:eastAsia="MS Mincho"/>
                <w:iCs/>
                <w:sz w:val="18"/>
              </w:rPr>
            </w:pPr>
          </w:p>
        </w:tc>
        <w:tc>
          <w:tcPr>
            <w:tcW w:w="308" w:type="dxa"/>
            <w:vAlign w:val="center"/>
          </w:tcPr>
          <w:p w14:paraId="026475C9" w14:textId="77777777" w:rsidR="00621A90" w:rsidRPr="005B17C0" w:rsidRDefault="00621A90" w:rsidP="007E299A">
            <w:pPr>
              <w:keepNext/>
              <w:keepLines/>
              <w:spacing w:after="0"/>
              <w:jc w:val="center"/>
              <w:rPr>
                <w:rFonts w:eastAsia="MS Mincho"/>
                <w:sz w:val="18"/>
              </w:rPr>
            </w:pPr>
          </w:p>
        </w:tc>
        <w:tc>
          <w:tcPr>
            <w:tcW w:w="308" w:type="dxa"/>
            <w:vAlign w:val="center"/>
          </w:tcPr>
          <w:p w14:paraId="63074BC7" w14:textId="77777777" w:rsidR="00621A90" w:rsidRPr="005B17C0" w:rsidRDefault="00621A90" w:rsidP="007E299A">
            <w:pPr>
              <w:keepNext/>
              <w:keepLines/>
              <w:spacing w:after="0"/>
              <w:jc w:val="center"/>
              <w:rPr>
                <w:rFonts w:eastAsia="MS Mincho"/>
                <w:sz w:val="18"/>
              </w:rPr>
            </w:pPr>
          </w:p>
        </w:tc>
        <w:tc>
          <w:tcPr>
            <w:tcW w:w="308" w:type="dxa"/>
            <w:vAlign w:val="center"/>
          </w:tcPr>
          <w:p w14:paraId="29F2EE22"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67A65ADA" w14:textId="77777777" w:rsidR="00621A90" w:rsidRPr="005B17C0" w:rsidRDefault="00621A90" w:rsidP="007E299A">
            <w:pPr>
              <w:keepNext/>
              <w:keepLines/>
              <w:spacing w:after="0"/>
              <w:jc w:val="center"/>
              <w:rPr>
                <w:rFonts w:eastAsia="MS Mincho"/>
                <w:sz w:val="18"/>
              </w:rPr>
            </w:pPr>
            <w:r w:rsidRPr="005B17C0">
              <w:rPr>
                <w:rFonts w:eastAsia="MS Mincho"/>
                <w:iCs/>
                <w:sz w:val="18"/>
              </w:rPr>
              <w:t>5</w:t>
            </w:r>
          </w:p>
        </w:tc>
        <w:tc>
          <w:tcPr>
            <w:tcW w:w="308" w:type="dxa"/>
            <w:vAlign w:val="center"/>
          </w:tcPr>
          <w:p w14:paraId="73F8487D"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1701E7D0" w14:textId="77777777" w:rsidR="00621A90" w:rsidRPr="005B17C0" w:rsidRDefault="00621A90" w:rsidP="007E299A">
            <w:pPr>
              <w:keepNext/>
              <w:keepLines/>
              <w:spacing w:after="0"/>
              <w:jc w:val="center"/>
              <w:rPr>
                <w:rFonts w:eastAsia="MS Mincho"/>
                <w:iCs/>
                <w:sz w:val="18"/>
              </w:rPr>
            </w:pPr>
            <w:r w:rsidRPr="005B17C0">
              <w:rPr>
                <w:rFonts w:eastAsia="MS Mincho"/>
                <w:sz w:val="18"/>
              </w:rPr>
              <w:t>4</w:t>
            </w:r>
          </w:p>
        </w:tc>
        <w:tc>
          <w:tcPr>
            <w:tcW w:w="308" w:type="dxa"/>
            <w:vAlign w:val="center"/>
          </w:tcPr>
          <w:p w14:paraId="3F26C88A"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42" w:type="dxa"/>
            <w:vAlign w:val="center"/>
          </w:tcPr>
          <w:p w14:paraId="4DE835E4" w14:textId="77777777" w:rsidR="00621A90" w:rsidRPr="005B17C0" w:rsidRDefault="00621A90" w:rsidP="007E299A">
            <w:pPr>
              <w:keepNext/>
              <w:keepLines/>
              <w:spacing w:after="0"/>
              <w:jc w:val="center"/>
              <w:rPr>
                <w:rFonts w:eastAsia="MS Mincho"/>
                <w:sz w:val="18"/>
              </w:rPr>
            </w:pPr>
            <w:r w:rsidRPr="005B17C0">
              <w:rPr>
                <w:rFonts w:eastAsia="MS Mincho"/>
                <w:iCs/>
                <w:sz w:val="18"/>
              </w:rPr>
              <w:t>9</w:t>
            </w:r>
          </w:p>
        </w:tc>
        <w:tc>
          <w:tcPr>
            <w:tcW w:w="425" w:type="dxa"/>
            <w:vAlign w:val="center"/>
          </w:tcPr>
          <w:p w14:paraId="60684AE9" w14:textId="77777777" w:rsidR="00621A90" w:rsidRPr="005B17C0" w:rsidRDefault="00621A90" w:rsidP="007E299A">
            <w:pPr>
              <w:keepNext/>
              <w:keepLines/>
              <w:spacing w:after="0"/>
              <w:jc w:val="center"/>
              <w:rPr>
                <w:rFonts w:eastAsia="MS Mincho"/>
                <w:iCs/>
                <w:sz w:val="18"/>
              </w:rPr>
            </w:pPr>
          </w:p>
        </w:tc>
        <w:tc>
          <w:tcPr>
            <w:tcW w:w="425" w:type="dxa"/>
          </w:tcPr>
          <w:p w14:paraId="1C0EB9BE" w14:textId="77777777" w:rsidR="00621A90" w:rsidRPr="005B17C0" w:rsidRDefault="00621A90" w:rsidP="007E299A">
            <w:pPr>
              <w:keepNext/>
              <w:keepLines/>
              <w:spacing w:after="0"/>
              <w:jc w:val="center"/>
              <w:rPr>
                <w:rFonts w:eastAsia="MS Mincho"/>
                <w:iCs/>
                <w:sz w:val="18"/>
              </w:rPr>
            </w:pPr>
          </w:p>
        </w:tc>
        <w:tc>
          <w:tcPr>
            <w:tcW w:w="425" w:type="dxa"/>
          </w:tcPr>
          <w:p w14:paraId="7BF8737B" w14:textId="77777777" w:rsidR="00621A90" w:rsidRPr="005B17C0" w:rsidRDefault="00621A90" w:rsidP="007E299A">
            <w:pPr>
              <w:keepNext/>
              <w:keepLines/>
              <w:spacing w:after="0"/>
              <w:jc w:val="center"/>
              <w:rPr>
                <w:rFonts w:eastAsia="MS Mincho"/>
                <w:sz w:val="18"/>
              </w:rPr>
            </w:pPr>
          </w:p>
        </w:tc>
        <w:tc>
          <w:tcPr>
            <w:tcW w:w="426" w:type="dxa"/>
          </w:tcPr>
          <w:p w14:paraId="05731E23" w14:textId="77777777" w:rsidR="00621A90" w:rsidRPr="005B17C0" w:rsidRDefault="00621A90" w:rsidP="007E299A">
            <w:pPr>
              <w:keepNext/>
              <w:keepLines/>
              <w:spacing w:after="0"/>
              <w:jc w:val="center"/>
              <w:rPr>
                <w:rFonts w:eastAsia="MS Mincho"/>
                <w:sz w:val="18"/>
              </w:rPr>
            </w:pPr>
          </w:p>
        </w:tc>
        <w:tc>
          <w:tcPr>
            <w:tcW w:w="425" w:type="dxa"/>
          </w:tcPr>
          <w:p w14:paraId="2C57E049"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42441381"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48AD248A"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6" w:type="dxa"/>
          </w:tcPr>
          <w:p w14:paraId="355F9275"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2E82618E" w14:textId="77777777" w:rsidR="00621A90" w:rsidRPr="005B17C0" w:rsidRDefault="00621A90" w:rsidP="007E299A">
            <w:pPr>
              <w:keepNext/>
              <w:keepLines/>
              <w:spacing w:after="0"/>
              <w:jc w:val="center"/>
              <w:rPr>
                <w:rFonts w:eastAsia="MS Mincho"/>
                <w:sz w:val="18"/>
              </w:rPr>
            </w:pPr>
          </w:p>
        </w:tc>
        <w:tc>
          <w:tcPr>
            <w:tcW w:w="425" w:type="dxa"/>
          </w:tcPr>
          <w:p w14:paraId="5AE55043" w14:textId="77777777" w:rsidR="00621A90" w:rsidRPr="005B17C0" w:rsidRDefault="00621A90" w:rsidP="007E299A">
            <w:pPr>
              <w:keepNext/>
              <w:keepLines/>
              <w:spacing w:after="0"/>
              <w:jc w:val="center"/>
              <w:rPr>
                <w:rFonts w:eastAsia="MS Mincho"/>
                <w:sz w:val="18"/>
              </w:rPr>
            </w:pPr>
          </w:p>
        </w:tc>
      </w:tr>
    </w:tbl>
    <w:p w14:paraId="34F8FC1F" w14:textId="77777777" w:rsidR="00621A90" w:rsidRPr="005B17C0" w:rsidRDefault="00621A90" w:rsidP="00621A90"/>
    <w:p w14:paraId="4EED0568" w14:textId="77777777" w:rsidR="00621A90" w:rsidRPr="005B17C0" w:rsidRDefault="00621A90" w:rsidP="00621A90">
      <w:pPr>
        <w:pStyle w:val="TH"/>
      </w:pPr>
      <w:r w:rsidRPr="005B17C0">
        <w:t xml:space="preserve">Table 7.7-5: </w:t>
      </w:r>
      <w:r w:rsidRPr="005B17C0">
        <w:rPr>
          <w:iCs/>
        </w:rPr>
        <w:t>k</w:t>
      </w:r>
      <w:r w:rsidRPr="005B17C0">
        <w:rPr>
          <w:iCs/>
          <w:vertAlign w:val="subscript"/>
        </w:rPr>
        <w:t>ULHARQRTT</w:t>
      </w:r>
      <w:r w:rsidRPr="005B17C0">
        <w:rPr>
          <w:iCs/>
          <w:lang w:eastAsia="zh-CN"/>
        </w:rPr>
        <w:t xml:space="preserve"> </w:t>
      </w:r>
      <w:r w:rsidRPr="005B17C0">
        <w:rPr>
          <w:iCs/>
        </w:rPr>
        <w:t>for TDD</w:t>
      </w:r>
      <w:r w:rsidRPr="005B17C0">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E62EF8" w:rsidRPr="005B17C0" w14:paraId="7540F3C5" w14:textId="77777777" w:rsidTr="007E299A">
        <w:trPr>
          <w:cantSplit/>
          <w:jc w:val="center"/>
        </w:trPr>
        <w:tc>
          <w:tcPr>
            <w:tcW w:w="1299" w:type="dxa"/>
            <w:vMerge w:val="restart"/>
            <w:shd w:val="clear" w:color="auto" w:fill="E7E6E6"/>
            <w:vAlign w:val="center"/>
          </w:tcPr>
          <w:p w14:paraId="75F53FF1" w14:textId="77777777" w:rsidR="00621A90" w:rsidRPr="005B17C0" w:rsidRDefault="00621A90" w:rsidP="007E299A">
            <w:pPr>
              <w:keepNext/>
              <w:keepLines/>
              <w:spacing w:after="0"/>
              <w:jc w:val="center"/>
              <w:rPr>
                <w:rFonts w:eastAsia="MS Mincho"/>
                <w:sz w:val="18"/>
              </w:rPr>
            </w:pPr>
            <w:r w:rsidRPr="005B17C0">
              <w:rPr>
                <w:rFonts w:eastAsia="MS Mincho"/>
                <w:b/>
                <w:sz w:val="18"/>
              </w:rPr>
              <w:t>TDD UL/DL</w:t>
            </w:r>
            <w:r w:rsidRPr="005B17C0">
              <w:rPr>
                <w:rFonts w:eastAsia="MS Mincho"/>
                <w:b/>
                <w:sz w:val="18"/>
              </w:rPr>
              <w:br/>
              <w:t>Configuration</w:t>
            </w:r>
          </w:p>
        </w:tc>
        <w:tc>
          <w:tcPr>
            <w:tcW w:w="7466" w:type="dxa"/>
            <w:gridSpan w:val="20"/>
            <w:shd w:val="clear" w:color="auto" w:fill="E7E6E6"/>
            <w:vAlign w:val="center"/>
          </w:tcPr>
          <w:p w14:paraId="5CA30699" w14:textId="77777777" w:rsidR="00621A90" w:rsidRPr="005B17C0" w:rsidRDefault="00621A90" w:rsidP="007E299A">
            <w:pPr>
              <w:keepNext/>
              <w:keepLines/>
              <w:spacing w:after="0"/>
              <w:jc w:val="center"/>
              <w:rPr>
                <w:rFonts w:eastAsia="MS Mincho"/>
                <w:sz w:val="18"/>
              </w:rPr>
            </w:pPr>
            <w:r w:rsidRPr="005B17C0">
              <w:rPr>
                <w:rFonts w:eastAsia="MS Mincho"/>
                <w:b/>
                <w:sz w:val="18"/>
              </w:rPr>
              <w:t xml:space="preserve">sTTI index </w:t>
            </w:r>
            <w:r w:rsidRPr="005B17C0">
              <w:rPr>
                <w:rFonts w:eastAsia="MS Mincho"/>
                <w:b/>
                <w:i/>
                <w:iCs/>
                <w:sz w:val="18"/>
              </w:rPr>
              <w:t>n</w:t>
            </w:r>
          </w:p>
        </w:tc>
      </w:tr>
      <w:tr w:rsidR="00E62EF8" w:rsidRPr="005B17C0" w14:paraId="5A0CA88E" w14:textId="77777777" w:rsidTr="007E299A">
        <w:trPr>
          <w:cantSplit/>
          <w:jc w:val="center"/>
        </w:trPr>
        <w:tc>
          <w:tcPr>
            <w:tcW w:w="1299" w:type="dxa"/>
            <w:vMerge/>
            <w:shd w:val="clear" w:color="auto" w:fill="E7E6E6"/>
            <w:vAlign w:val="center"/>
          </w:tcPr>
          <w:p w14:paraId="57D4C4C0" w14:textId="77777777" w:rsidR="00621A90" w:rsidRPr="005B17C0" w:rsidRDefault="00621A90" w:rsidP="007E299A">
            <w:pPr>
              <w:keepNext/>
              <w:keepLines/>
              <w:spacing w:after="0"/>
              <w:jc w:val="center"/>
              <w:rPr>
                <w:rFonts w:eastAsia="MS Mincho"/>
                <w:sz w:val="18"/>
              </w:rPr>
            </w:pPr>
          </w:p>
        </w:tc>
        <w:tc>
          <w:tcPr>
            <w:tcW w:w="308" w:type="dxa"/>
            <w:shd w:val="clear" w:color="auto" w:fill="E7E6E6"/>
            <w:vAlign w:val="center"/>
          </w:tcPr>
          <w:p w14:paraId="188CE114" w14:textId="77777777" w:rsidR="00621A90" w:rsidRPr="005B17C0" w:rsidRDefault="00621A90" w:rsidP="007E299A">
            <w:pPr>
              <w:keepNext/>
              <w:keepLines/>
              <w:spacing w:after="0"/>
              <w:jc w:val="center"/>
              <w:rPr>
                <w:rFonts w:eastAsia="MS Mincho"/>
                <w:b/>
                <w:sz w:val="18"/>
              </w:rPr>
            </w:pPr>
            <w:r w:rsidRPr="005B17C0">
              <w:rPr>
                <w:rFonts w:eastAsia="MS Mincho"/>
                <w:b/>
                <w:sz w:val="18"/>
              </w:rPr>
              <w:t>0</w:t>
            </w:r>
          </w:p>
        </w:tc>
        <w:tc>
          <w:tcPr>
            <w:tcW w:w="308" w:type="dxa"/>
            <w:shd w:val="clear" w:color="auto" w:fill="E7E6E6"/>
            <w:vAlign w:val="center"/>
          </w:tcPr>
          <w:p w14:paraId="6FA3823F" w14:textId="77777777" w:rsidR="00621A90" w:rsidRPr="005B17C0" w:rsidRDefault="00621A90" w:rsidP="007E299A">
            <w:pPr>
              <w:keepNext/>
              <w:keepLines/>
              <w:spacing w:after="0"/>
              <w:jc w:val="center"/>
              <w:rPr>
                <w:rFonts w:eastAsia="MS Mincho"/>
                <w:b/>
                <w:sz w:val="18"/>
              </w:rPr>
            </w:pPr>
            <w:r w:rsidRPr="005B17C0">
              <w:rPr>
                <w:rFonts w:eastAsia="MS Mincho"/>
                <w:b/>
                <w:sz w:val="18"/>
              </w:rPr>
              <w:t>1</w:t>
            </w:r>
          </w:p>
        </w:tc>
        <w:tc>
          <w:tcPr>
            <w:tcW w:w="308" w:type="dxa"/>
            <w:shd w:val="clear" w:color="auto" w:fill="E7E6E6"/>
            <w:vAlign w:val="center"/>
          </w:tcPr>
          <w:p w14:paraId="6EC89DC0" w14:textId="77777777" w:rsidR="00621A90" w:rsidRPr="005B17C0" w:rsidRDefault="00621A90" w:rsidP="007E299A">
            <w:pPr>
              <w:keepNext/>
              <w:keepLines/>
              <w:spacing w:after="0"/>
              <w:jc w:val="center"/>
              <w:rPr>
                <w:rFonts w:eastAsia="MS Mincho"/>
                <w:b/>
                <w:sz w:val="18"/>
              </w:rPr>
            </w:pPr>
            <w:r w:rsidRPr="005B17C0">
              <w:rPr>
                <w:rFonts w:eastAsia="MS Mincho"/>
                <w:b/>
                <w:sz w:val="18"/>
              </w:rPr>
              <w:t>2</w:t>
            </w:r>
          </w:p>
        </w:tc>
        <w:tc>
          <w:tcPr>
            <w:tcW w:w="308" w:type="dxa"/>
            <w:shd w:val="clear" w:color="auto" w:fill="E7E6E6"/>
            <w:vAlign w:val="center"/>
          </w:tcPr>
          <w:p w14:paraId="2158BA20" w14:textId="77777777" w:rsidR="00621A90" w:rsidRPr="005B17C0" w:rsidRDefault="00621A90" w:rsidP="007E299A">
            <w:pPr>
              <w:keepNext/>
              <w:keepLines/>
              <w:spacing w:after="0"/>
              <w:jc w:val="center"/>
              <w:rPr>
                <w:rFonts w:eastAsia="MS Mincho"/>
                <w:b/>
                <w:sz w:val="18"/>
              </w:rPr>
            </w:pPr>
            <w:r w:rsidRPr="005B17C0">
              <w:rPr>
                <w:rFonts w:eastAsia="MS Mincho"/>
                <w:b/>
                <w:sz w:val="18"/>
              </w:rPr>
              <w:t>3</w:t>
            </w:r>
          </w:p>
        </w:tc>
        <w:tc>
          <w:tcPr>
            <w:tcW w:w="308" w:type="dxa"/>
            <w:shd w:val="clear" w:color="auto" w:fill="E7E6E6"/>
            <w:vAlign w:val="center"/>
          </w:tcPr>
          <w:p w14:paraId="63E91C57" w14:textId="77777777" w:rsidR="00621A90" w:rsidRPr="005B17C0" w:rsidRDefault="00621A90" w:rsidP="007E299A">
            <w:pPr>
              <w:keepNext/>
              <w:keepLines/>
              <w:spacing w:after="0"/>
              <w:jc w:val="center"/>
              <w:rPr>
                <w:rFonts w:eastAsia="MS Mincho"/>
                <w:b/>
                <w:sz w:val="18"/>
              </w:rPr>
            </w:pPr>
            <w:r w:rsidRPr="005B17C0">
              <w:rPr>
                <w:rFonts w:eastAsia="MS Mincho"/>
                <w:b/>
                <w:sz w:val="18"/>
              </w:rPr>
              <w:t>4</w:t>
            </w:r>
          </w:p>
        </w:tc>
        <w:tc>
          <w:tcPr>
            <w:tcW w:w="308" w:type="dxa"/>
            <w:shd w:val="clear" w:color="auto" w:fill="E7E6E6"/>
            <w:vAlign w:val="center"/>
          </w:tcPr>
          <w:p w14:paraId="00F110B9" w14:textId="77777777" w:rsidR="00621A90" w:rsidRPr="005B17C0" w:rsidRDefault="00621A90" w:rsidP="007E299A">
            <w:pPr>
              <w:keepNext/>
              <w:keepLines/>
              <w:spacing w:after="0"/>
              <w:jc w:val="center"/>
              <w:rPr>
                <w:rFonts w:eastAsia="MS Mincho"/>
                <w:b/>
                <w:sz w:val="18"/>
              </w:rPr>
            </w:pPr>
            <w:r w:rsidRPr="005B17C0">
              <w:rPr>
                <w:rFonts w:eastAsia="MS Mincho"/>
                <w:b/>
                <w:sz w:val="18"/>
              </w:rPr>
              <w:t>5</w:t>
            </w:r>
          </w:p>
        </w:tc>
        <w:tc>
          <w:tcPr>
            <w:tcW w:w="308" w:type="dxa"/>
            <w:shd w:val="clear" w:color="auto" w:fill="E7E6E6"/>
            <w:vAlign w:val="center"/>
          </w:tcPr>
          <w:p w14:paraId="3B1B37E3" w14:textId="77777777" w:rsidR="00621A90" w:rsidRPr="005B17C0" w:rsidRDefault="00621A90" w:rsidP="007E299A">
            <w:pPr>
              <w:keepNext/>
              <w:keepLines/>
              <w:spacing w:after="0"/>
              <w:jc w:val="center"/>
              <w:rPr>
                <w:rFonts w:eastAsia="MS Mincho"/>
                <w:b/>
                <w:sz w:val="18"/>
              </w:rPr>
            </w:pPr>
            <w:r w:rsidRPr="005B17C0">
              <w:rPr>
                <w:rFonts w:eastAsia="MS Mincho"/>
                <w:b/>
                <w:sz w:val="18"/>
              </w:rPr>
              <w:t>6</w:t>
            </w:r>
          </w:p>
        </w:tc>
        <w:tc>
          <w:tcPr>
            <w:tcW w:w="308" w:type="dxa"/>
            <w:shd w:val="clear" w:color="auto" w:fill="E7E6E6"/>
            <w:vAlign w:val="center"/>
          </w:tcPr>
          <w:p w14:paraId="1E3BDF87" w14:textId="77777777" w:rsidR="00621A90" w:rsidRPr="005B17C0" w:rsidRDefault="00621A90" w:rsidP="007E299A">
            <w:pPr>
              <w:keepNext/>
              <w:keepLines/>
              <w:spacing w:after="0"/>
              <w:jc w:val="center"/>
              <w:rPr>
                <w:rFonts w:eastAsia="MS Mincho"/>
                <w:b/>
                <w:sz w:val="18"/>
              </w:rPr>
            </w:pPr>
            <w:r w:rsidRPr="005B17C0">
              <w:rPr>
                <w:rFonts w:eastAsia="MS Mincho"/>
                <w:b/>
                <w:sz w:val="18"/>
              </w:rPr>
              <w:t>7</w:t>
            </w:r>
          </w:p>
        </w:tc>
        <w:tc>
          <w:tcPr>
            <w:tcW w:w="308" w:type="dxa"/>
            <w:shd w:val="clear" w:color="auto" w:fill="E7E6E6"/>
            <w:vAlign w:val="center"/>
          </w:tcPr>
          <w:p w14:paraId="79FAF7BC" w14:textId="77777777" w:rsidR="00621A90" w:rsidRPr="005B17C0" w:rsidRDefault="00621A90" w:rsidP="007E299A">
            <w:pPr>
              <w:keepNext/>
              <w:keepLines/>
              <w:spacing w:after="0"/>
              <w:jc w:val="center"/>
              <w:rPr>
                <w:rFonts w:eastAsia="MS Mincho"/>
                <w:b/>
                <w:sz w:val="18"/>
              </w:rPr>
            </w:pPr>
            <w:r w:rsidRPr="005B17C0">
              <w:rPr>
                <w:rFonts w:eastAsia="MS Mincho"/>
                <w:b/>
                <w:sz w:val="18"/>
              </w:rPr>
              <w:t>8</w:t>
            </w:r>
          </w:p>
        </w:tc>
        <w:tc>
          <w:tcPr>
            <w:tcW w:w="442" w:type="dxa"/>
            <w:shd w:val="clear" w:color="auto" w:fill="E7E6E6"/>
            <w:vAlign w:val="center"/>
          </w:tcPr>
          <w:p w14:paraId="2BFEE241" w14:textId="77777777" w:rsidR="00621A90" w:rsidRPr="005B17C0" w:rsidRDefault="00621A90" w:rsidP="007E299A">
            <w:pPr>
              <w:keepNext/>
              <w:keepLines/>
              <w:spacing w:after="0"/>
              <w:jc w:val="center"/>
              <w:rPr>
                <w:rFonts w:eastAsia="MS Mincho"/>
                <w:b/>
                <w:sz w:val="18"/>
              </w:rPr>
            </w:pPr>
            <w:r w:rsidRPr="005B17C0">
              <w:rPr>
                <w:rFonts w:eastAsia="MS Mincho"/>
                <w:b/>
                <w:sz w:val="18"/>
              </w:rPr>
              <w:t>9</w:t>
            </w:r>
          </w:p>
        </w:tc>
        <w:tc>
          <w:tcPr>
            <w:tcW w:w="425" w:type="dxa"/>
            <w:shd w:val="clear" w:color="auto" w:fill="E7E6E6"/>
          </w:tcPr>
          <w:p w14:paraId="6C3AB44C" w14:textId="77777777" w:rsidR="00621A90" w:rsidRPr="005B17C0" w:rsidRDefault="00621A90" w:rsidP="007E299A">
            <w:pPr>
              <w:keepNext/>
              <w:keepLines/>
              <w:spacing w:after="0"/>
              <w:jc w:val="center"/>
              <w:rPr>
                <w:rFonts w:eastAsia="MS Mincho"/>
                <w:b/>
                <w:sz w:val="18"/>
              </w:rPr>
            </w:pPr>
            <w:r w:rsidRPr="005B17C0">
              <w:rPr>
                <w:rFonts w:eastAsia="MS Mincho"/>
                <w:b/>
                <w:sz w:val="18"/>
              </w:rPr>
              <w:t>10</w:t>
            </w:r>
          </w:p>
        </w:tc>
        <w:tc>
          <w:tcPr>
            <w:tcW w:w="425" w:type="dxa"/>
            <w:shd w:val="clear" w:color="auto" w:fill="E7E6E6"/>
          </w:tcPr>
          <w:p w14:paraId="2323BBE6" w14:textId="77777777" w:rsidR="00621A90" w:rsidRPr="005B17C0" w:rsidRDefault="00621A90" w:rsidP="007E299A">
            <w:pPr>
              <w:keepNext/>
              <w:keepLines/>
              <w:spacing w:after="0"/>
              <w:jc w:val="center"/>
              <w:rPr>
                <w:rFonts w:eastAsia="MS Mincho"/>
                <w:b/>
                <w:sz w:val="18"/>
              </w:rPr>
            </w:pPr>
            <w:r w:rsidRPr="005B17C0">
              <w:rPr>
                <w:rFonts w:eastAsia="MS Mincho"/>
                <w:b/>
                <w:sz w:val="18"/>
              </w:rPr>
              <w:t>11</w:t>
            </w:r>
          </w:p>
        </w:tc>
        <w:tc>
          <w:tcPr>
            <w:tcW w:w="425" w:type="dxa"/>
            <w:shd w:val="clear" w:color="auto" w:fill="E7E6E6"/>
          </w:tcPr>
          <w:p w14:paraId="2CEC3CCC" w14:textId="77777777" w:rsidR="00621A90" w:rsidRPr="005B17C0" w:rsidRDefault="00621A90" w:rsidP="007E299A">
            <w:pPr>
              <w:keepNext/>
              <w:keepLines/>
              <w:spacing w:after="0"/>
              <w:jc w:val="center"/>
              <w:rPr>
                <w:rFonts w:eastAsia="MS Mincho"/>
                <w:b/>
                <w:sz w:val="18"/>
              </w:rPr>
            </w:pPr>
            <w:r w:rsidRPr="005B17C0">
              <w:rPr>
                <w:rFonts w:eastAsia="MS Mincho"/>
                <w:b/>
                <w:sz w:val="18"/>
              </w:rPr>
              <w:t>12</w:t>
            </w:r>
          </w:p>
        </w:tc>
        <w:tc>
          <w:tcPr>
            <w:tcW w:w="426" w:type="dxa"/>
            <w:shd w:val="clear" w:color="auto" w:fill="E7E6E6"/>
          </w:tcPr>
          <w:p w14:paraId="7DE53A91" w14:textId="77777777" w:rsidR="00621A90" w:rsidRPr="005B17C0" w:rsidRDefault="00621A90" w:rsidP="007E299A">
            <w:pPr>
              <w:keepNext/>
              <w:keepLines/>
              <w:spacing w:after="0"/>
              <w:jc w:val="center"/>
              <w:rPr>
                <w:rFonts w:eastAsia="MS Mincho"/>
                <w:b/>
                <w:sz w:val="18"/>
              </w:rPr>
            </w:pPr>
            <w:r w:rsidRPr="005B17C0">
              <w:rPr>
                <w:rFonts w:eastAsia="MS Mincho"/>
                <w:b/>
                <w:sz w:val="18"/>
              </w:rPr>
              <w:t>13</w:t>
            </w:r>
          </w:p>
        </w:tc>
        <w:tc>
          <w:tcPr>
            <w:tcW w:w="425" w:type="dxa"/>
            <w:shd w:val="clear" w:color="auto" w:fill="E7E6E6"/>
          </w:tcPr>
          <w:p w14:paraId="5E04D26C" w14:textId="77777777" w:rsidR="00621A90" w:rsidRPr="005B17C0" w:rsidRDefault="00621A90" w:rsidP="007E299A">
            <w:pPr>
              <w:keepNext/>
              <w:keepLines/>
              <w:spacing w:after="0"/>
              <w:jc w:val="center"/>
              <w:rPr>
                <w:rFonts w:eastAsia="MS Mincho"/>
                <w:b/>
                <w:sz w:val="18"/>
              </w:rPr>
            </w:pPr>
            <w:r w:rsidRPr="005B17C0">
              <w:rPr>
                <w:rFonts w:eastAsia="MS Mincho"/>
                <w:b/>
                <w:sz w:val="18"/>
              </w:rPr>
              <w:t>14</w:t>
            </w:r>
          </w:p>
        </w:tc>
        <w:tc>
          <w:tcPr>
            <w:tcW w:w="425" w:type="dxa"/>
            <w:shd w:val="clear" w:color="auto" w:fill="E7E6E6"/>
          </w:tcPr>
          <w:p w14:paraId="7A095BE9" w14:textId="77777777" w:rsidR="00621A90" w:rsidRPr="005B17C0" w:rsidRDefault="00621A90" w:rsidP="007E299A">
            <w:pPr>
              <w:keepNext/>
              <w:keepLines/>
              <w:spacing w:after="0"/>
              <w:jc w:val="center"/>
              <w:rPr>
                <w:rFonts w:eastAsia="MS Mincho"/>
                <w:b/>
                <w:sz w:val="18"/>
              </w:rPr>
            </w:pPr>
            <w:r w:rsidRPr="005B17C0">
              <w:rPr>
                <w:rFonts w:eastAsia="MS Mincho"/>
                <w:b/>
                <w:sz w:val="18"/>
              </w:rPr>
              <w:t>15</w:t>
            </w:r>
          </w:p>
        </w:tc>
        <w:tc>
          <w:tcPr>
            <w:tcW w:w="425" w:type="dxa"/>
            <w:shd w:val="clear" w:color="auto" w:fill="E7E6E6"/>
          </w:tcPr>
          <w:p w14:paraId="54180250" w14:textId="77777777" w:rsidR="00621A90" w:rsidRPr="005B17C0" w:rsidRDefault="00621A90" w:rsidP="007E299A">
            <w:pPr>
              <w:keepNext/>
              <w:keepLines/>
              <w:spacing w:after="0"/>
              <w:jc w:val="center"/>
              <w:rPr>
                <w:rFonts w:eastAsia="MS Mincho"/>
                <w:b/>
                <w:sz w:val="18"/>
              </w:rPr>
            </w:pPr>
            <w:r w:rsidRPr="005B17C0">
              <w:rPr>
                <w:rFonts w:eastAsia="MS Mincho"/>
                <w:b/>
                <w:sz w:val="18"/>
              </w:rPr>
              <w:t>16</w:t>
            </w:r>
          </w:p>
        </w:tc>
        <w:tc>
          <w:tcPr>
            <w:tcW w:w="426" w:type="dxa"/>
            <w:shd w:val="clear" w:color="auto" w:fill="E7E6E6"/>
          </w:tcPr>
          <w:p w14:paraId="381D9CE4" w14:textId="77777777" w:rsidR="00621A90" w:rsidRPr="005B17C0" w:rsidRDefault="00621A90" w:rsidP="007E299A">
            <w:pPr>
              <w:keepNext/>
              <w:keepLines/>
              <w:spacing w:after="0"/>
              <w:jc w:val="center"/>
              <w:rPr>
                <w:rFonts w:eastAsia="MS Mincho"/>
                <w:b/>
                <w:sz w:val="18"/>
              </w:rPr>
            </w:pPr>
            <w:r w:rsidRPr="005B17C0">
              <w:rPr>
                <w:rFonts w:eastAsia="MS Mincho"/>
                <w:b/>
                <w:sz w:val="18"/>
              </w:rPr>
              <w:t>17</w:t>
            </w:r>
          </w:p>
        </w:tc>
        <w:tc>
          <w:tcPr>
            <w:tcW w:w="425" w:type="dxa"/>
            <w:shd w:val="clear" w:color="auto" w:fill="E7E6E6"/>
          </w:tcPr>
          <w:p w14:paraId="6318AAE5" w14:textId="77777777" w:rsidR="00621A90" w:rsidRPr="005B17C0" w:rsidRDefault="00621A90" w:rsidP="007E299A">
            <w:pPr>
              <w:keepNext/>
              <w:keepLines/>
              <w:spacing w:after="0"/>
              <w:jc w:val="center"/>
              <w:rPr>
                <w:rFonts w:eastAsia="MS Mincho"/>
                <w:b/>
                <w:sz w:val="18"/>
              </w:rPr>
            </w:pPr>
            <w:r w:rsidRPr="005B17C0">
              <w:rPr>
                <w:rFonts w:eastAsia="MS Mincho"/>
                <w:b/>
                <w:sz w:val="18"/>
              </w:rPr>
              <w:t>18</w:t>
            </w:r>
          </w:p>
        </w:tc>
        <w:tc>
          <w:tcPr>
            <w:tcW w:w="425" w:type="dxa"/>
            <w:shd w:val="clear" w:color="auto" w:fill="E7E6E6"/>
          </w:tcPr>
          <w:p w14:paraId="44610BC0" w14:textId="77777777" w:rsidR="00621A90" w:rsidRPr="005B17C0" w:rsidRDefault="00621A90" w:rsidP="007E299A">
            <w:pPr>
              <w:keepNext/>
              <w:keepLines/>
              <w:spacing w:after="0"/>
              <w:jc w:val="center"/>
              <w:rPr>
                <w:rFonts w:eastAsia="MS Mincho"/>
                <w:b/>
                <w:sz w:val="18"/>
              </w:rPr>
            </w:pPr>
            <w:r w:rsidRPr="005B17C0">
              <w:rPr>
                <w:rFonts w:eastAsia="MS Mincho"/>
                <w:b/>
                <w:sz w:val="18"/>
              </w:rPr>
              <w:t>19</w:t>
            </w:r>
          </w:p>
        </w:tc>
      </w:tr>
      <w:tr w:rsidR="00E62EF8" w:rsidRPr="005B17C0" w14:paraId="214E8ED4" w14:textId="77777777" w:rsidTr="007E299A">
        <w:trPr>
          <w:cantSplit/>
          <w:jc w:val="center"/>
        </w:trPr>
        <w:tc>
          <w:tcPr>
            <w:tcW w:w="1299" w:type="dxa"/>
            <w:vAlign w:val="center"/>
          </w:tcPr>
          <w:p w14:paraId="32AB2754" w14:textId="77777777" w:rsidR="00621A90" w:rsidRPr="005B17C0" w:rsidRDefault="00621A90" w:rsidP="007E299A">
            <w:pPr>
              <w:keepNext/>
              <w:keepLines/>
              <w:spacing w:after="0"/>
              <w:jc w:val="center"/>
              <w:rPr>
                <w:rFonts w:eastAsia="MS Mincho"/>
                <w:sz w:val="18"/>
              </w:rPr>
            </w:pPr>
            <w:r w:rsidRPr="005B17C0">
              <w:rPr>
                <w:rFonts w:eastAsia="MS Mincho"/>
                <w:sz w:val="18"/>
              </w:rPr>
              <w:t>0</w:t>
            </w:r>
          </w:p>
        </w:tc>
        <w:tc>
          <w:tcPr>
            <w:tcW w:w="308" w:type="dxa"/>
            <w:vAlign w:val="center"/>
          </w:tcPr>
          <w:p w14:paraId="6B108FE3" w14:textId="77777777" w:rsidR="00621A90" w:rsidRPr="005B17C0" w:rsidRDefault="00621A90" w:rsidP="007E299A">
            <w:pPr>
              <w:keepNext/>
              <w:keepLines/>
              <w:spacing w:after="0"/>
              <w:jc w:val="center"/>
              <w:rPr>
                <w:rFonts w:eastAsia="MS Mincho"/>
                <w:iCs/>
                <w:sz w:val="18"/>
              </w:rPr>
            </w:pPr>
          </w:p>
        </w:tc>
        <w:tc>
          <w:tcPr>
            <w:tcW w:w="308" w:type="dxa"/>
            <w:vAlign w:val="center"/>
          </w:tcPr>
          <w:p w14:paraId="756CF784" w14:textId="77777777" w:rsidR="00621A90" w:rsidRPr="005B17C0" w:rsidRDefault="00621A90" w:rsidP="007E299A">
            <w:pPr>
              <w:keepNext/>
              <w:keepLines/>
              <w:spacing w:after="0"/>
              <w:jc w:val="center"/>
              <w:rPr>
                <w:rFonts w:eastAsia="MS Mincho"/>
                <w:iCs/>
                <w:sz w:val="18"/>
              </w:rPr>
            </w:pPr>
          </w:p>
        </w:tc>
        <w:tc>
          <w:tcPr>
            <w:tcW w:w="308" w:type="dxa"/>
            <w:vAlign w:val="center"/>
          </w:tcPr>
          <w:p w14:paraId="70606D20" w14:textId="77777777" w:rsidR="00621A90" w:rsidRPr="005B17C0" w:rsidRDefault="00621A90" w:rsidP="007E299A">
            <w:pPr>
              <w:keepNext/>
              <w:keepLines/>
              <w:spacing w:after="0"/>
              <w:jc w:val="center"/>
              <w:rPr>
                <w:rFonts w:eastAsia="MS Mincho"/>
                <w:sz w:val="18"/>
              </w:rPr>
            </w:pPr>
          </w:p>
        </w:tc>
        <w:tc>
          <w:tcPr>
            <w:tcW w:w="308" w:type="dxa"/>
            <w:vAlign w:val="center"/>
          </w:tcPr>
          <w:p w14:paraId="3E474D4D" w14:textId="77777777" w:rsidR="00621A90" w:rsidRPr="005B17C0" w:rsidRDefault="00621A90" w:rsidP="007E299A">
            <w:pPr>
              <w:keepNext/>
              <w:keepLines/>
              <w:spacing w:after="0"/>
              <w:jc w:val="center"/>
              <w:rPr>
                <w:rFonts w:eastAsia="MS Mincho"/>
                <w:sz w:val="18"/>
              </w:rPr>
            </w:pPr>
            <w:r w:rsidRPr="005B17C0">
              <w:rPr>
                <w:rFonts w:eastAsia="MS Mincho"/>
                <w:sz w:val="18"/>
              </w:rPr>
              <w:t>7</w:t>
            </w:r>
          </w:p>
        </w:tc>
        <w:tc>
          <w:tcPr>
            <w:tcW w:w="308" w:type="dxa"/>
            <w:vAlign w:val="center"/>
          </w:tcPr>
          <w:p w14:paraId="506D535F"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0D243988" w14:textId="77777777" w:rsidR="00621A90" w:rsidRPr="005B17C0" w:rsidRDefault="00621A90" w:rsidP="007E299A">
            <w:pPr>
              <w:keepNext/>
              <w:keepLines/>
              <w:spacing w:after="0"/>
              <w:jc w:val="center"/>
              <w:rPr>
                <w:rFonts w:eastAsia="MS Mincho"/>
                <w:iCs/>
                <w:sz w:val="18"/>
              </w:rPr>
            </w:pPr>
            <w:r w:rsidRPr="005B17C0">
              <w:rPr>
                <w:rFonts w:eastAsia="MS Mincho"/>
                <w:iCs/>
                <w:sz w:val="18"/>
              </w:rPr>
              <w:t>5</w:t>
            </w:r>
          </w:p>
        </w:tc>
        <w:tc>
          <w:tcPr>
            <w:tcW w:w="308" w:type="dxa"/>
            <w:vAlign w:val="center"/>
          </w:tcPr>
          <w:p w14:paraId="41BFDDF7"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78B3121C"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08CAC405"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42" w:type="dxa"/>
            <w:vAlign w:val="center"/>
          </w:tcPr>
          <w:p w14:paraId="65CEB36E" w14:textId="77777777" w:rsidR="00621A90" w:rsidRPr="005B17C0" w:rsidRDefault="00621A90" w:rsidP="007E299A">
            <w:pPr>
              <w:keepNext/>
              <w:keepLines/>
              <w:spacing w:after="0"/>
              <w:jc w:val="center"/>
              <w:rPr>
                <w:rFonts w:eastAsia="MS Mincho"/>
                <w:sz w:val="18"/>
              </w:rPr>
            </w:pPr>
            <w:r w:rsidRPr="005B17C0">
              <w:rPr>
                <w:rFonts w:eastAsia="MS Mincho"/>
                <w:sz w:val="18"/>
              </w:rPr>
              <w:t>11</w:t>
            </w:r>
          </w:p>
        </w:tc>
        <w:tc>
          <w:tcPr>
            <w:tcW w:w="425" w:type="dxa"/>
          </w:tcPr>
          <w:p w14:paraId="45C664F8" w14:textId="77777777" w:rsidR="00621A90" w:rsidRPr="005B17C0" w:rsidRDefault="00621A90" w:rsidP="007E299A">
            <w:pPr>
              <w:keepNext/>
              <w:keepLines/>
              <w:spacing w:after="0"/>
              <w:jc w:val="center"/>
              <w:rPr>
                <w:kern w:val="24"/>
                <w:sz w:val="18"/>
                <w:szCs w:val="18"/>
              </w:rPr>
            </w:pPr>
          </w:p>
        </w:tc>
        <w:tc>
          <w:tcPr>
            <w:tcW w:w="425" w:type="dxa"/>
          </w:tcPr>
          <w:p w14:paraId="671C480C" w14:textId="77777777" w:rsidR="00621A90" w:rsidRPr="005B17C0" w:rsidRDefault="00621A90" w:rsidP="007E299A">
            <w:pPr>
              <w:keepNext/>
              <w:keepLines/>
              <w:spacing w:after="0"/>
              <w:jc w:val="center"/>
              <w:rPr>
                <w:rFonts w:eastAsia="MS Mincho"/>
                <w:sz w:val="18"/>
              </w:rPr>
            </w:pPr>
          </w:p>
        </w:tc>
        <w:tc>
          <w:tcPr>
            <w:tcW w:w="425" w:type="dxa"/>
          </w:tcPr>
          <w:p w14:paraId="4304D8EA" w14:textId="77777777" w:rsidR="00621A90" w:rsidRPr="005B17C0" w:rsidRDefault="00621A90" w:rsidP="007E299A">
            <w:pPr>
              <w:keepNext/>
              <w:keepLines/>
              <w:spacing w:after="0"/>
              <w:jc w:val="center"/>
              <w:rPr>
                <w:rFonts w:eastAsia="MS Mincho"/>
                <w:sz w:val="18"/>
              </w:rPr>
            </w:pPr>
          </w:p>
        </w:tc>
        <w:tc>
          <w:tcPr>
            <w:tcW w:w="426" w:type="dxa"/>
          </w:tcPr>
          <w:p w14:paraId="2C0259B5" w14:textId="77777777" w:rsidR="00621A90" w:rsidRPr="005B17C0" w:rsidRDefault="00621A90" w:rsidP="007E299A">
            <w:pPr>
              <w:keepNext/>
              <w:keepLines/>
              <w:spacing w:after="0"/>
              <w:jc w:val="center"/>
              <w:rPr>
                <w:rFonts w:eastAsia="MS Mincho"/>
                <w:sz w:val="18"/>
              </w:rPr>
            </w:pPr>
            <w:r w:rsidRPr="005B17C0">
              <w:rPr>
                <w:rFonts w:eastAsia="MS Mincho"/>
                <w:sz w:val="18"/>
              </w:rPr>
              <w:t>7</w:t>
            </w:r>
          </w:p>
        </w:tc>
        <w:tc>
          <w:tcPr>
            <w:tcW w:w="425" w:type="dxa"/>
          </w:tcPr>
          <w:p w14:paraId="71384047"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425" w:type="dxa"/>
          </w:tcPr>
          <w:p w14:paraId="1606E798"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425" w:type="dxa"/>
          </w:tcPr>
          <w:p w14:paraId="21EF792E"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6" w:type="dxa"/>
          </w:tcPr>
          <w:p w14:paraId="7B088DB5"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12315B35"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0A84BCE0" w14:textId="77777777" w:rsidR="00621A90" w:rsidRPr="005B17C0" w:rsidRDefault="00621A90" w:rsidP="007E299A">
            <w:pPr>
              <w:keepNext/>
              <w:keepLines/>
              <w:spacing w:after="0"/>
              <w:jc w:val="center"/>
              <w:rPr>
                <w:rFonts w:eastAsia="MS Mincho"/>
                <w:sz w:val="18"/>
              </w:rPr>
            </w:pPr>
            <w:r w:rsidRPr="005B17C0">
              <w:rPr>
                <w:rFonts w:eastAsia="MS Mincho"/>
                <w:sz w:val="18"/>
              </w:rPr>
              <w:t>11</w:t>
            </w:r>
          </w:p>
        </w:tc>
      </w:tr>
      <w:tr w:rsidR="00E62EF8" w:rsidRPr="005B17C0" w14:paraId="059D5F7F" w14:textId="77777777" w:rsidTr="007E299A">
        <w:trPr>
          <w:cantSplit/>
          <w:jc w:val="center"/>
        </w:trPr>
        <w:tc>
          <w:tcPr>
            <w:tcW w:w="1299" w:type="dxa"/>
            <w:vAlign w:val="center"/>
          </w:tcPr>
          <w:p w14:paraId="5DCA305C" w14:textId="77777777" w:rsidR="00621A90" w:rsidRPr="005B17C0" w:rsidRDefault="00621A90" w:rsidP="007E299A">
            <w:pPr>
              <w:keepNext/>
              <w:keepLines/>
              <w:spacing w:after="0"/>
              <w:jc w:val="center"/>
              <w:rPr>
                <w:rFonts w:eastAsia="MS Mincho"/>
                <w:sz w:val="18"/>
              </w:rPr>
            </w:pPr>
            <w:r w:rsidRPr="005B17C0">
              <w:rPr>
                <w:rFonts w:eastAsia="MS Mincho"/>
                <w:sz w:val="18"/>
              </w:rPr>
              <w:t>1</w:t>
            </w:r>
          </w:p>
        </w:tc>
        <w:tc>
          <w:tcPr>
            <w:tcW w:w="308" w:type="dxa"/>
            <w:vAlign w:val="center"/>
          </w:tcPr>
          <w:p w14:paraId="30AE0EFE" w14:textId="77777777" w:rsidR="00621A90" w:rsidRPr="005B17C0" w:rsidRDefault="00621A90" w:rsidP="007E299A">
            <w:pPr>
              <w:keepNext/>
              <w:keepLines/>
              <w:spacing w:after="0"/>
              <w:jc w:val="center"/>
              <w:rPr>
                <w:rFonts w:eastAsia="MS Mincho"/>
                <w:sz w:val="18"/>
              </w:rPr>
            </w:pPr>
          </w:p>
        </w:tc>
        <w:tc>
          <w:tcPr>
            <w:tcW w:w="308" w:type="dxa"/>
            <w:vAlign w:val="center"/>
          </w:tcPr>
          <w:p w14:paraId="2081EA63" w14:textId="77777777" w:rsidR="00621A90" w:rsidRPr="005B17C0" w:rsidRDefault="00621A90" w:rsidP="007E299A">
            <w:pPr>
              <w:keepNext/>
              <w:keepLines/>
              <w:spacing w:after="0"/>
              <w:jc w:val="center"/>
              <w:rPr>
                <w:rFonts w:eastAsia="MS Mincho"/>
                <w:iCs/>
                <w:sz w:val="18"/>
              </w:rPr>
            </w:pPr>
          </w:p>
        </w:tc>
        <w:tc>
          <w:tcPr>
            <w:tcW w:w="308" w:type="dxa"/>
            <w:vAlign w:val="center"/>
          </w:tcPr>
          <w:p w14:paraId="33098FB6" w14:textId="77777777" w:rsidR="00621A90" w:rsidRPr="005B17C0" w:rsidRDefault="00621A90" w:rsidP="007E299A">
            <w:pPr>
              <w:keepNext/>
              <w:keepLines/>
              <w:spacing w:after="0"/>
              <w:jc w:val="center"/>
              <w:rPr>
                <w:rFonts w:eastAsia="MS Mincho"/>
                <w:sz w:val="18"/>
              </w:rPr>
            </w:pPr>
          </w:p>
        </w:tc>
        <w:tc>
          <w:tcPr>
            <w:tcW w:w="308" w:type="dxa"/>
            <w:vAlign w:val="center"/>
          </w:tcPr>
          <w:p w14:paraId="10DB185B"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308" w:type="dxa"/>
            <w:vAlign w:val="center"/>
          </w:tcPr>
          <w:p w14:paraId="4042095D"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406E185D"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5AA990FC"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362BEE49"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4E613F16" w14:textId="77777777" w:rsidR="00621A90" w:rsidRPr="005B17C0" w:rsidRDefault="00621A90" w:rsidP="007E299A">
            <w:pPr>
              <w:keepNext/>
              <w:keepLines/>
              <w:spacing w:after="0"/>
              <w:jc w:val="center"/>
              <w:rPr>
                <w:rFonts w:eastAsia="MS Mincho"/>
                <w:sz w:val="18"/>
              </w:rPr>
            </w:pPr>
          </w:p>
        </w:tc>
        <w:tc>
          <w:tcPr>
            <w:tcW w:w="442" w:type="dxa"/>
            <w:vAlign w:val="center"/>
          </w:tcPr>
          <w:p w14:paraId="03BDFD4C" w14:textId="77777777" w:rsidR="00621A90" w:rsidRPr="005B17C0" w:rsidRDefault="00621A90" w:rsidP="007E299A">
            <w:pPr>
              <w:keepNext/>
              <w:keepLines/>
              <w:spacing w:after="0"/>
              <w:jc w:val="center"/>
              <w:rPr>
                <w:rFonts w:eastAsia="MS Mincho"/>
                <w:iCs/>
                <w:sz w:val="18"/>
              </w:rPr>
            </w:pPr>
          </w:p>
        </w:tc>
        <w:tc>
          <w:tcPr>
            <w:tcW w:w="425" w:type="dxa"/>
          </w:tcPr>
          <w:p w14:paraId="2AAAF8F8" w14:textId="77777777" w:rsidR="00621A90" w:rsidRPr="005B17C0" w:rsidRDefault="00621A90" w:rsidP="007E299A">
            <w:pPr>
              <w:keepNext/>
              <w:keepLines/>
              <w:spacing w:after="0"/>
              <w:jc w:val="center"/>
              <w:rPr>
                <w:rFonts w:eastAsia="MS Mincho"/>
                <w:iCs/>
                <w:sz w:val="18"/>
              </w:rPr>
            </w:pPr>
          </w:p>
        </w:tc>
        <w:tc>
          <w:tcPr>
            <w:tcW w:w="425" w:type="dxa"/>
          </w:tcPr>
          <w:p w14:paraId="7C1E09F2" w14:textId="77777777" w:rsidR="00621A90" w:rsidRPr="005B17C0" w:rsidRDefault="00621A90" w:rsidP="007E299A">
            <w:pPr>
              <w:keepNext/>
              <w:keepLines/>
              <w:spacing w:after="0"/>
              <w:jc w:val="center"/>
              <w:rPr>
                <w:kern w:val="24"/>
                <w:sz w:val="18"/>
                <w:szCs w:val="18"/>
              </w:rPr>
            </w:pPr>
          </w:p>
        </w:tc>
        <w:tc>
          <w:tcPr>
            <w:tcW w:w="425" w:type="dxa"/>
          </w:tcPr>
          <w:p w14:paraId="27709089" w14:textId="77777777" w:rsidR="00621A90" w:rsidRPr="005B17C0" w:rsidRDefault="00621A90" w:rsidP="007E299A">
            <w:pPr>
              <w:keepNext/>
              <w:keepLines/>
              <w:spacing w:after="0"/>
              <w:jc w:val="center"/>
              <w:rPr>
                <w:kern w:val="24"/>
                <w:sz w:val="18"/>
                <w:szCs w:val="18"/>
              </w:rPr>
            </w:pPr>
          </w:p>
        </w:tc>
        <w:tc>
          <w:tcPr>
            <w:tcW w:w="426" w:type="dxa"/>
          </w:tcPr>
          <w:p w14:paraId="2465A8EB" w14:textId="77777777" w:rsidR="00621A90" w:rsidRPr="005B17C0" w:rsidRDefault="00621A90" w:rsidP="007E299A">
            <w:pPr>
              <w:keepNext/>
              <w:keepLines/>
              <w:spacing w:after="0"/>
              <w:jc w:val="center"/>
              <w:rPr>
                <w:kern w:val="24"/>
                <w:sz w:val="18"/>
                <w:szCs w:val="18"/>
              </w:rPr>
            </w:pPr>
            <w:r w:rsidRPr="005B17C0">
              <w:rPr>
                <w:kern w:val="24"/>
                <w:sz w:val="18"/>
                <w:szCs w:val="18"/>
              </w:rPr>
              <w:t>5</w:t>
            </w:r>
          </w:p>
        </w:tc>
        <w:tc>
          <w:tcPr>
            <w:tcW w:w="425" w:type="dxa"/>
          </w:tcPr>
          <w:p w14:paraId="6B0E0E58"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5" w:type="dxa"/>
          </w:tcPr>
          <w:p w14:paraId="1549310B"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5" w:type="dxa"/>
          </w:tcPr>
          <w:p w14:paraId="33EB3C34"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6" w:type="dxa"/>
          </w:tcPr>
          <w:p w14:paraId="62715C1F"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5" w:type="dxa"/>
          </w:tcPr>
          <w:p w14:paraId="31E80B2C" w14:textId="77777777" w:rsidR="00621A90" w:rsidRPr="005B17C0" w:rsidRDefault="00621A90" w:rsidP="007E299A">
            <w:pPr>
              <w:keepNext/>
              <w:keepLines/>
              <w:spacing w:after="0"/>
              <w:jc w:val="center"/>
              <w:rPr>
                <w:kern w:val="24"/>
                <w:sz w:val="18"/>
                <w:szCs w:val="18"/>
              </w:rPr>
            </w:pPr>
          </w:p>
        </w:tc>
        <w:tc>
          <w:tcPr>
            <w:tcW w:w="425" w:type="dxa"/>
          </w:tcPr>
          <w:p w14:paraId="2E015EC4" w14:textId="77777777" w:rsidR="00621A90" w:rsidRPr="005B17C0" w:rsidRDefault="00621A90" w:rsidP="007E299A">
            <w:pPr>
              <w:keepNext/>
              <w:keepLines/>
              <w:spacing w:after="0"/>
              <w:jc w:val="center"/>
              <w:rPr>
                <w:kern w:val="24"/>
                <w:sz w:val="18"/>
                <w:szCs w:val="18"/>
              </w:rPr>
            </w:pPr>
          </w:p>
        </w:tc>
      </w:tr>
      <w:tr w:rsidR="00E62EF8" w:rsidRPr="005B17C0" w14:paraId="2F4A437F" w14:textId="77777777" w:rsidTr="007E299A">
        <w:trPr>
          <w:cantSplit/>
          <w:jc w:val="center"/>
        </w:trPr>
        <w:tc>
          <w:tcPr>
            <w:tcW w:w="1299" w:type="dxa"/>
            <w:vAlign w:val="center"/>
          </w:tcPr>
          <w:p w14:paraId="016539E5" w14:textId="77777777" w:rsidR="00621A90" w:rsidRPr="005B17C0" w:rsidRDefault="00621A90" w:rsidP="007E299A">
            <w:pPr>
              <w:keepNext/>
              <w:keepLines/>
              <w:spacing w:after="0"/>
              <w:jc w:val="center"/>
              <w:rPr>
                <w:rFonts w:eastAsia="MS Mincho"/>
                <w:sz w:val="18"/>
              </w:rPr>
            </w:pPr>
            <w:r w:rsidRPr="005B17C0">
              <w:rPr>
                <w:rFonts w:eastAsia="MS Mincho"/>
                <w:sz w:val="18"/>
              </w:rPr>
              <w:t>2</w:t>
            </w:r>
          </w:p>
        </w:tc>
        <w:tc>
          <w:tcPr>
            <w:tcW w:w="308" w:type="dxa"/>
            <w:vAlign w:val="center"/>
          </w:tcPr>
          <w:p w14:paraId="236AC6DB" w14:textId="77777777" w:rsidR="00621A90" w:rsidRPr="005B17C0" w:rsidRDefault="00621A90" w:rsidP="007E299A">
            <w:pPr>
              <w:keepNext/>
              <w:keepLines/>
              <w:spacing w:after="0"/>
              <w:jc w:val="center"/>
              <w:rPr>
                <w:rFonts w:eastAsia="MS Mincho"/>
                <w:sz w:val="18"/>
              </w:rPr>
            </w:pPr>
          </w:p>
        </w:tc>
        <w:tc>
          <w:tcPr>
            <w:tcW w:w="308" w:type="dxa"/>
            <w:vAlign w:val="center"/>
          </w:tcPr>
          <w:p w14:paraId="525B9008" w14:textId="77777777" w:rsidR="00621A90" w:rsidRPr="005B17C0" w:rsidRDefault="00621A90" w:rsidP="007E299A">
            <w:pPr>
              <w:keepNext/>
              <w:keepLines/>
              <w:spacing w:after="0"/>
              <w:jc w:val="center"/>
              <w:rPr>
                <w:rFonts w:eastAsia="MS Mincho"/>
                <w:iCs/>
                <w:sz w:val="18"/>
              </w:rPr>
            </w:pPr>
          </w:p>
        </w:tc>
        <w:tc>
          <w:tcPr>
            <w:tcW w:w="308" w:type="dxa"/>
            <w:vAlign w:val="center"/>
          </w:tcPr>
          <w:p w14:paraId="1DB16B65" w14:textId="77777777" w:rsidR="00621A90" w:rsidRPr="005B17C0" w:rsidRDefault="00621A90" w:rsidP="007E299A">
            <w:pPr>
              <w:keepNext/>
              <w:keepLines/>
              <w:spacing w:after="0"/>
              <w:jc w:val="center"/>
              <w:rPr>
                <w:rFonts w:eastAsia="MS Mincho"/>
                <w:sz w:val="18"/>
              </w:rPr>
            </w:pPr>
          </w:p>
        </w:tc>
        <w:tc>
          <w:tcPr>
            <w:tcW w:w="308" w:type="dxa"/>
            <w:vAlign w:val="center"/>
          </w:tcPr>
          <w:p w14:paraId="3A71D3D0"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3BD7AF66"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5C70B7EA"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6B4C805E" w14:textId="77777777" w:rsidR="00621A90" w:rsidRPr="005B17C0" w:rsidRDefault="00621A90" w:rsidP="007E299A">
            <w:pPr>
              <w:keepNext/>
              <w:keepLines/>
              <w:spacing w:after="0"/>
              <w:jc w:val="center"/>
              <w:rPr>
                <w:rFonts w:eastAsia="MS Mincho"/>
                <w:iCs/>
                <w:sz w:val="18"/>
              </w:rPr>
            </w:pPr>
          </w:p>
        </w:tc>
        <w:tc>
          <w:tcPr>
            <w:tcW w:w="308" w:type="dxa"/>
            <w:vAlign w:val="center"/>
          </w:tcPr>
          <w:p w14:paraId="70E599B8" w14:textId="77777777" w:rsidR="00621A90" w:rsidRPr="005B17C0" w:rsidRDefault="00621A90" w:rsidP="007E299A">
            <w:pPr>
              <w:keepNext/>
              <w:keepLines/>
              <w:spacing w:after="0"/>
              <w:jc w:val="center"/>
              <w:rPr>
                <w:rFonts w:eastAsia="MS Mincho"/>
                <w:sz w:val="18"/>
              </w:rPr>
            </w:pPr>
          </w:p>
        </w:tc>
        <w:tc>
          <w:tcPr>
            <w:tcW w:w="308" w:type="dxa"/>
            <w:vAlign w:val="center"/>
          </w:tcPr>
          <w:p w14:paraId="3347268C" w14:textId="77777777" w:rsidR="00621A90" w:rsidRPr="005B17C0" w:rsidRDefault="00621A90" w:rsidP="007E299A">
            <w:pPr>
              <w:keepNext/>
              <w:keepLines/>
              <w:spacing w:after="0"/>
              <w:jc w:val="center"/>
              <w:rPr>
                <w:rFonts w:eastAsia="MS Mincho"/>
                <w:sz w:val="18"/>
              </w:rPr>
            </w:pPr>
          </w:p>
        </w:tc>
        <w:tc>
          <w:tcPr>
            <w:tcW w:w="442" w:type="dxa"/>
            <w:vAlign w:val="center"/>
          </w:tcPr>
          <w:p w14:paraId="4B9EA8B1" w14:textId="77777777" w:rsidR="00621A90" w:rsidRPr="005B17C0" w:rsidRDefault="00621A90" w:rsidP="007E299A">
            <w:pPr>
              <w:keepNext/>
              <w:keepLines/>
              <w:spacing w:after="0"/>
              <w:jc w:val="center"/>
              <w:rPr>
                <w:rFonts w:eastAsia="MS Mincho"/>
                <w:sz w:val="18"/>
              </w:rPr>
            </w:pPr>
          </w:p>
        </w:tc>
        <w:tc>
          <w:tcPr>
            <w:tcW w:w="425" w:type="dxa"/>
          </w:tcPr>
          <w:p w14:paraId="20BA745B" w14:textId="77777777" w:rsidR="00621A90" w:rsidRPr="005B17C0" w:rsidRDefault="00621A90" w:rsidP="007E299A">
            <w:pPr>
              <w:keepNext/>
              <w:keepLines/>
              <w:spacing w:after="0"/>
              <w:jc w:val="center"/>
              <w:rPr>
                <w:rFonts w:eastAsia="MS Mincho"/>
                <w:sz w:val="18"/>
              </w:rPr>
            </w:pPr>
          </w:p>
        </w:tc>
        <w:tc>
          <w:tcPr>
            <w:tcW w:w="425" w:type="dxa"/>
          </w:tcPr>
          <w:p w14:paraId="2C0E89AC" w14:textId="77777777" w:rsidR="00621A90" w:rsidRPr="005B17C0" w:rsidRDefault="00621A90" w:rsidP="007E299A">
            <w:pPr>
              <w:keepNext/>
              <w:keepLines/>
              <w:spacing w:after="0"/>
              <w:jc w:val="center"/>
              <w:rPr>
                <w:rFonts w:eastAsia="MS Mincho"/>
                <w:iCs/>
                <w:sz w:val="18"/>
              </w:rPr>
            </w:pPr>
          </w:p>
        </w:tc>
        <w:tc>
          <w:tcPr>
            <w:tcW w:w="425" w:type="dxa"/>
          </w:tcPr>
          <w:p w14:paraId="44C45151" w14:textId="77777777" w:rsidR="00621A90" w:rsidRPr="005B17C0" w:rsidRDefault="00621A90" w:rsidP="007E299A">
            <w:pPr>
              <w:keepNext/>
              <w:keepLines/>
              <w:spacing w:after="0"/>
              <w:jc w:val="center"/>
              <w:rPr>
                <w:rFonts w:eastAsia="MS Mincho"/>
                <w:iCs/>
                <w:sz w:val="18"/>
              </w:rPr>
            </w:pPr>
          </w:p>
        </w:tc>
        <w:tc>
          <w:tcPr>
            <w:tcW w:w="426" w:type="dxa"/>
          </w:tcPr>
          <w:p w14:paraId="3A70755B"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25" w:type="dxa"/>
          </w:tcPr>
          <w:p w14:paraId="0752F13D"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25" w:type="dxa"/>
          </w:tcPr>
          <w:p w14:paraId="13FD6816"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25" w:type="dxa"/>
          </w:tcPr>
          <w:p w14:paraId="7B8ECCEF" w14:textId="77777777" w:rsidR="00621A90" w:rsidRPr="005B17C0" w:rsidRDefault="00621A90" w:rsidP="007E299A">
            <w:pPr>
              <w:keepNext/>
              <w:keepLines/>
              <w:spacing w:after="0"/>
              <w:jc w:val="center"/>
              <w:rPr>
                <w:rFonts w:eastAsia="MS Mincho"/>
                <w:iCs/>
                <w:sz w:val="18"/>
              </w:rPr>
            </w:pPr>
          </w:p>
        </w:tc>
        <w:tc>
          <w:tcPr>
            <w:tcW w:w="426" w:type="dxa"/>
          </w:tcPr>
          <w:p w14:paraId="3058EED3" w14:textId="77777777" w:rsidR="00621A90" w:rsidRPr="005B17C0" w:rsidRDefault="00621A90" w:rsidP="007E299A">
            <w:pPr>
              <w:keepNext/>
              <w:keepLines/>
              <w:spacing w:after="0"/>
              <w:jc w:val="center"/>
              <w:rPr>
                <w:rFonts w:eastAsia="MS Mincho"/>
                <w:iCs/>
                <w:sz w:val="18"/>
              </w:rPr>
            </w:pPr>
          </w:p>
        </w:tc>
        <w:tc>
          <w:tcPr>
            <w:tcW w:w="425" w:type="dxa"/>
          </w:tcPr>
          <w:p w14:paraId="5ECEF42F" w14:textId="77777777" w:rsidR="00621A90" w:rsidRPr="005B17C0" w:rsidRDefault="00621A90" w:rsidP="007E299A">
            <w:pPr>
              <w:keepNext/>
              <w:keepLines/>
              <w:spacing w:after="0"/>
              <w:jc w:val="center"/>
              <w:rPr>
                <w:rFonts w:eastAsia="MS Mincho"/>
                <w:iCs/>
                <w:sz w:val="18"/>
              </w:rPr>
            </w:pPr>
          </w:p>
        </w:tc>
        <w:tc>
          <w:tcPr>
            <w:tcW w:w="425" w:type="dxa"/>
          </w:tcPr>
          <w:p w14:paraId="447A9F9E" w14:textId="77777777" w:rsidR="00621A90" w:rsidRPr="005B17C0" w:rsidRDefault="00621A90" w:rsidP="007E299A">
            <w:pPr>
              <w:keepNext/>
              <w:keepLines/>
              <w:spacing w:after="0"/>
              <w:jc w:val="center"/>
              <w:rPr>
                <w:rFonts w:eastAsia="MS Mincho"/>
                <w:iCs/>
                <w:sz w:val="18"/>
              </w:rPr>
            </w:pPr>
          </w:p>
        </w:tc>
      </w:tr>
      <w:tr w:rsidR="00E62EF8" w:rsidRPr="005B17C0" w14:paraId="4A1D1AE7" w14:textId="77777777" w:rsidTr="007E299A">
        <w:trPr>
          <w:cantSplit/>
          <w:jc w:val="center"/>
        </w:trPr>
        <w:tc>
          <w:tcPr>
            <w:tcW w:w="1299" w:type="dxa"/>
            <w:vAlign w:val="center"/>
          </w:tcPr>
          <w:p w14:paraId="4F0C2379"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308" w:type="dxa"/>
            <w:vAlign w:val="center"/>
          </w:tcPr>
          <w:p w14:paraId="1FB9A59C" w14:textId="77777777" w:rsidR="00621A90" w:rsidRPr="005B17C0" w:rsidRDefault="00621A90" w:rsidP="007E299A">
            <w:pPr>
              <w:keepNext/>
              <w:keepLines/>
              <w:spacing w:after="0"/>
              <w:jc w:val="center"/>
              <w:rPr>
                <w:rFonts w:eastAsia="MS Mincho"/>
                <w:sz w:val="18"/>
              </w:rPr>
            </w:pPr>
          </w:p>
        </w:tc>
        <w:tc>
          <w:tcPr>
            <w:tcW w:w="308" w:type="dxa"/>
            <w:vAlign w:val="center"/>
          </w:tcPr>
          <w:p w14:paraId="3013248B" w14:textId="77777777" w:rsidR="00621A90" w:rsidRPr="005B17C0" w:rsidRDefault="00621A90" w:rsidP="007E299A">
            <w:pPr>
              <w:keepNext/>
              <w:keepLines/>
              <w:spacing w:after="0"/>
              <w:jc w:val="center"/>
              <w:rPr>
                <w:rFonts w:eastAsia="MS Mincho"/>
                <w:sz w:val="18"/>
              </w:rPr>
            </w:pPr>
          </w:p>
        </w:tc>
        <w:tc>
          <w:tcPr>
            <w:tcW w:w="308" w:type="dxa"/>
            <w:vAlign w:val="center"/>
          </w:tcPr>
          <w:p w14:paraId="696DBE49" w14:textId="77777777" w:rsidR="00621A90" w:rsidRPr="005B17C0" w:rsidRDefault="00621A90" w:rsidP="007E299A">
            <w:pPr>
              <w:keepNext/>
              <w:keepLines/>
              <w:spacing w:after="0"/>
              <w:jc w:val="center"/>
              <w:rPr>
                <w:rFonts w:eastAsia="MS Mincho"/>
                <w:sz w:val="18"/>
              </w:rPr>
            </w:pPr>
          </w:p>
        </w:tc>
        <w:tc>
          <w:tcPr>
            <w:tcW w:w="308" w:type="dxa"/>
            <w:vAlign w:val="center"/>
          </w:tcPr>
          <w:p w14:paraId="3229F5E6" w14:textId="77777777" w:rsidR="00621A90" w:rsidRPr="005B17C0" w:rsidRDefault="00621A90" w:rsidP="007E299A">
            <w:pPr>
              <w:keepNext/>
              <w:keepLines/>
              <w:spacing w:after="0"/>
              <w:jc w:val="center"/>
              <w:rPr>
                <w:rFonts w:eastAsia="MS Mincho"/>
                <w:sz w:val="18"/>
              </w:rPr>
            </w:pPr>
            <w:r w:rsidRPr="005B17C0">
              <w:rPr>
                <w:rFonts w:eastAsia="MS Mincho"/>
                <w:sz w:val="18"/>
              </w:rPr>
              <w:t>7</w:t>
            </w:r>
          </w:p>
        </w:tc>
        <w:tc>
          <w:tcPr>
            <w:tcW w:w="308" w:type="dxa"/>
            <w:vAlign w:val="center"/>
          </w:tcPr>
          <w:p w14:paraId="0ECB4A4E"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27EE4C55"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308" w:type="dxa"/>
            <w:vAlign w:val="center"/>
          </w:tcPr>
          <w:p w14:paraId="7BF322FB"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3991E9AD"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2DBE5A4E"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42" w:type="dxa"/>
            <w:vAlign w:val="center"/>
          </w:tcPr>
          <w:p w14:paraId="7A9B2E9C"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2E58136E" w14:textId="77777777" w:rsidR="00621A90" w:rsidRPr="005B17C0" w:rsidRDefault="00621A90" w:rsidP="007E299A">
            <w:pPr>
              <w:keepNext/>
              <w:keepLines/>
              <w:spacing w:after="0"/>
              <w:jc w:val="center"/>
              <w:rPr>
                <w:rFonts w:eastAsia="MS Mincho"/>
                <w:sz w:val="18"/>
              </w:rPr>
            </w:pPr>
          </w:p>
        </w:tc>
        <w:tc>
          <w:tcPr>
            <w:tcW w:w="425" w:type="dxa"/>
          </w:tcPr>
          <w:p w14:paraId="03EE2713" w14:textId="77777777" w:rsidR="00621A90" w:rsidRPr="005B17C0" w:rsidRDefault="00621A90" w:rsidP="007E299A">
            <w:pPr>
              <w:keepNext/>
              <w:keepLines/>
              <w:spacing w:after="0"/>
              <w:jc w:val="center"/>
              <w:rPr>
                <w:rFonts w:eastAsia="MS Mincho"/>
                <w:sz w:val="18"/>
              </w:rPr>
            </w:pPr>
          </w:p>
        </w:tc>
        <w:tc>
          <w:tcPr>
            <w:tcW w:w="425" w:type="dxa"/>
          </w:tcPr>
          <w:p w14:paraId="625DBBA6" w14:textId="77777777" w:rsidR="00621A90" w:rsidRPr="005B17C0" w:rsidRDefault="00621A90" w:rsidP="007E299A">
            <w:pPr>
              <w:keepNext/>
              <w:keepLines/>
              <w:spacing w:after="0"/>
              <w:jc w:val="center"/>
              <w:rPr>
                <w:rFonts w:eastAsia="MS Mincho"/>
                <w:sz w:val="18"/>
              </w:rPr>
            </w:pPr>
          </w:p>
        </w:tc>
        <w:tc>
          <w:tcPr>
            <w:tcW w:w="426" w:type="dxa"/>
          </w:tcPr>
          <w:p w14:paraId="40F4AE8A" w14:textId="77777777" w:rsidR="00621A90" w:rsidRPr="005B17C0" w:rsidRDefault="00621A90" w:rsidP="007E299A">
            <w:pPr>
              <w:keepNext/>
              <w:keepLines/>
              <w:spacing w:after="0"/>
              <w:jc w:val="center"/>
              <w:rPr>
                <w:rFonts w:eastAsia="MS Mincho"/>
                <w:sz w:val="18"/>
              </w:rPr>
            </w:pPr>
          </w:p>
        </w:tc>
        <w:tc>
          <w:tcPr>
            <w:tcW w:w="425" w:type="dxa"/>
          </w:tcPr>
          <w:p w14:paraId="05D8B8CE" w14:textId="77777777" w:rsidR="00621A90" w:rsidRPr="005B17C0" w:rsidRDefault="00621A90" w:rsidP="007E299A">
            <w:pPr>
              <w:keepNext/>
              <w:keepLines/>
              <w:spacing w:after="0"/>
              <w:jc w:val="center"/>
              <w:rPr>
                <w:rFonts w:eastAsia="MS Mincho"/>
                <w:sz w:val="18"/>
              </w:rPr>
            </w:pPr>
          </w:p>
        </w:tc>
        <w:tc>
          <w:tcPr>
            <w:tcW w:w="425" w:type="dxa"/>
          </w:tcPr>
          <w:p w14:paraId="6636740D" w14:textId="77777777" w:rsidR="00621A90" w:rsidRPr="005B17C0" w:rsidRDefault="00621A90" w:rsidP="007E299A">
            <w:pPr>
              <w:keepNext/>
              <w:keepLines/>
              <w:spacing w:after="0"/>
              <w:jc w:val="center"/>
              <w:rPr>
                <w:rFonts w:eastAsia="MS Mincho"/>
                <w:sz w:val="18"/>
              </w:rPr>
            </w:pPr>
          </w:p>
        </w:tc>
        <w:tc>
          <w:tcPr>
            <w:tcW w:w="425" w:type="dxa"/>
          </w:tcPr>
          <w:p w14:paraId="520EFFEC" w14:textId="77777777" w:rsidR="00621A90" w:rsidRPr="005B17C0" w:rsidRDefault="00621A90" w:rsidP="007E299A">
            <w:pPr>
              <w:keepNext/>
              <w:keepLines/>
              <w:spacing w:after="0"/>
              <w:jc w:val="center"/>
              <w:rPr>
                <w:rFonts w:eastAsia="MS Mincho"/>
                <w:sz w:val="18"/>
              </w:rPr>
            </w:pPr>
          </w:p>
        </w:tc>
        <w:tc>
          <w:tcPr>
            <w:tcW w:w="426" w:type="dxa"/>
          </w:tcPr>
          <w:p w14:paraId="247CDB79" w14:textId="77777777" w:rsidR="00621A90" w:rsidRPr="005B17C0" w:rsidRDefault="00621A90" w:rsidP="007E299A">
            <w:pPr>
              <w:keepNext/>
              <w:keepLines/>
              <w:spacing w:after="0"/>
              <w:jc w:val="center"/>
              <w:rPr>
                <w:rFonts w:eastAsia="MS Mincho"/>
                <w:sz w:val="18"/>
              </w:rPr>
            </w:pPr>
          </w:p>
        </w:tc>
        <w:tc>
          <w:tcPr>
            <w:tcW w:w="425" w:type="dxa"/>
          </w:tcPr>
          <w:p w14:paraId="64FC8985" w14:textId="77777777" w:rsidR="00621A90" w:rsidRPr="005B17C0" w:rsidRDefault="00621A90" w:rsidP="007E299A">
            <w:pPr>
              <w:keepNext/>
              <w:keepLines/>
              <w:spacing w:after="0"/>
              <w:jc w:val="center"/>
              <w:rPr>
                <w:rFonts w:eastAsia="MS Mincho"/>
                <w:sz w:val="18"/>
              </w:rPr>
            </w:pPr>
          </w:p>
        </w:tc>
        <w:tc>
          <w:tcPr>
            <w:tcW w:w="425" w:type="dxa"/>
          </w:tcPr>
          <w:p w14:paraId="4734A7FB" w14:textId="77777777" w:rsidR="00621A90" w:rsidRPr="005B17C0" w:rsidRDefault="00621A90" w:rsidP="007E299A">
            <w:pPr>
              <w:keepNext/>
              <w:keepLines/>
              <w:spacing w:after="0"/>
              <w:jc w:val="center"/>
              <w:rPr>
                <w:rFonts w:eastAsia="MS Mincho"/>
                <w:sz w:val="18"/>
              </w:rPr>
            </w:pPr>
          </w:p>
        </w:tc>
      </w:tr>
      <w:tr w:rsidR="00E62EF8" w:rsidRPr="005B17C0" w14:paraId="279AB527" w14:textId="77777777" w:rsidTr="007E299A">
        <w:trPr>
          <w:cantSplit/>
          <w:jc w:val="center"/>
        </w:trPr>
        <w:tc>
          <w:tcPr>
            <w:tcW w:w="1299" w:type="dxa"/>
            <w:vAlign w:val="center"/>
          </w:tcPr>
          <w:p w14:paraId="599DFE23"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1D2B65F9" w14:textId="77777777" w:rsidR="00621A90" w:rsidRPr="005B17C0" w:rsidRDefault="00621A90" w:rsidP="007E299A">
            <w:pPr>
              <w:keepNext/>
              <w:keepLines/>
              <w:spacing w:after="0"/>
              <w:jc w:val="center"/>
              <w:rPr>
                <w:rFonts w:eastAsia="MS Mincho"/>
                <w:sz w:val="18"/>
              </w:rPr>
            </w:pPr>
          </w:p>
        </w:tc>
        <w:tc>
          <w:tcPr>
            <w:tcW w:w="308" w:type="dxa"/>
            <w:vAlign w:val="center"/>
          </w:tcPr>
          <w:p w14:paraId="24F3D275" w14:textId="77777777" w:rsidR="00621A90" w:rsidRPr="005B17C0" w:rsidRDefault="00621A90" w:rsidP="007E299A">
            <w:pPr>
              <w:keepNext/>
              <w:keepLines/>
              <w:spacing w:after="0"/>
              <w:jc w:val="center"/>
              <w:rPr>
                <w:rFonts w:eastAsia="MS Mincho"/>
                <w:sz w:val="18"/>
              </w:rPr>
            </w:pPr>
          </w:p>
        </w:tc>
        <w:tc>
          <w:tcPr>
            <w:tcW w:w="308" w:type="dxa"/>
            <w:vAlign w:val="center"/>
          </w:tcPr>
          <w:p w14:paraId="38DD938B" w14:textId="77777777" w:rsidR="00621A90" w:rsidRPr="005B17C0" w:rsidRDefault="00621A90" w:rsidP="007E299A">
            <w:pPr>
              <w:keepNext/>
              <w:keepLines/>
              <w:spacing w:after="0"/>
              <w:jc w:val="center"/>
              <w:rPr>
                <w:rFonts w:eastAsia="MS Mincho"/>
                <w:sz w:val="18"/>
              </w:rPr>
            </w:pPr>
          </w:p>
        </w:tc>
        <w:tc>
          <w:tcPr>
            <w:tcW w:w="308" w:type="dxa"/>
            <w:vAlign w:val="center"/>
          </w:tcPr>
          <w:p w14:paraId="27720873"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308" w:type="dxa"/>
            <w:vAlign w:val="center"/>
          </w:tcPr>
          <w:p w14:paraId="5CBAEC28"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0A02A635"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22AEF368"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2CBCA071"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5B63E9B6" w14:textId="77777777" w:rsidR="00621A90" w:rsidRPr="005B17C0" w:rsidRDefault="00621A90" w:rsidP="007E299A">
            <w:pPr>
              <w:keepNext/>
              <w:keepLines/>
              <w:spacing w:after="0"/>
              <w:jc w:val="center"/>
              <w:rPr>
                <w:rFonts w:eastAsia="MS Mincho"/>
                <w:sz w:val="18"/>
              </w:rPr>
            </w:pPr>
          </w:p>
        </w:tc>
        <w:tc>
          <w:tcPr>
            <w:tcW w:w="442" w:type="dxa"/>
            <w:vAlign w:val="center"/>
          </w:tcPr>
          <w:p w14:paraId="2309E314" w14:textId="77777777" w:rsidR="00621A90" w:rsidRPr="005B17C0" w:rsidRDefault="00621A90" w:rsidP="007E299A">
            <w:pPr>
              <w:keepNext/>
              <w:keepLines/>
              <w:spacing w:after="0"/>
              <w:jc w:val="center"/>
              <w:rPr>
                <w:rFonts w:eastAsia="MS Mincho"/>
                <w:sz w:val="18"/>
              </w:rPr>
            </w:pPr>
          </w:p>
        </w:tc>
        <w:tc>
          <w:tcPr>
            <w:tcW w:w="425" w:type="dxa"/>
          </w:tcPr>
          <w:p w14:paraId="4D5948B0" w14:textId="77777777" w:rsidR="00621A90" w:rsidRPr="005B17C0" w:rsidRDefault="00621A90" w:rsidP="007E299A">
            <w:pPr>
              <w:keepNext/>
              <w:keepLines/>
              <w:spacing w:after="0"/>
              <w:jc w:val="center"/>
              <w:rPr>
                <w:rFonts w:eastAsia="MS Mincho"/>
                <w:sz w:val="18"/>
              </w:rPr>
            </w:pPr>
          </w:p>
        </w:tc>
        <w:tc>
          <w:tcPr>
            <w:tcW w:w="425" w:type="dxa"/>
          </w:tcPr>
          <w:p w14:paraId="75465A48" w14:textId="77777777" w:rsidR="00621A90" w:rsidRPr="005B17C0" w:rsidRDefault="00621A90" w:rsidP="007E299A">
            <w:pPr>
              <w:keepNext/>
              <w:keepLines/>
              <w:spacing w:after="0"/>
              <w:jc w:val="center"/>
              <w:rPr>
                <w:rFonts w:eastAsia="MS Mincho"/>
                <w:sz w:val="18"/>
              </w:rPr>
            </w:pPr>
          </w:p>
        </w:tc>
        <w:tc>
          <w:tcPr>
            <w:tcW w:w="425" w:type="dxa"/>
          </w:tcPr>
          <w:p w14:paraId="27026DE6" w14:textId="77777777" w:rsidR="00621A90" w:rsidRPr="005B17C0" w:rsidRDefault="00621A90" w:rsidP="007E299A">
            <w:pPr>
              <w:keepNext/>
              <w:keepLines/>
              <w:spacing w:after="0"/>
              <w:jc w:val="center"/>
              <w:rPr>
                <w:rFonts w:eastAsia="MS Mincho"/>
                <w:sz w:val="18"/>
              </w:rPr>
            </w:pPr>
          </w:p>
        </w:tc>
        <w:tc>
          <w:tcPr>
            <w:tcW w:w="426" w:type="dxa"/>
          </w:tcPr>
          <w:p w14:paraId="233EE035" w14:textId="77777777" w:rsidR="00621A90" w:rsidRPr="005B17C0" w:rsidRDefault="00621A90" w:rsidP="007E299A">
            <w:pPr>
              <w:keepNext/>
              <w:keepLines/>
              <w:spacing w:after="0"/>
              <w:jc w:val="center"/>
              <w:rPr>
                <w:rFonts w:eastAsia="MS Mincho"/>
                <w:sz w:val="18"/>
              </w:rPr>
            </w:pPr>
          </w:p>
        </w:tc>
        <w:tc>
          <w:tcPr>
            <w:tcW w:w="425" w:type="dxa"/>
          </w:tcPr>
          <w:p w14:paraId="3E2C07F4" w14:textId="77777777" w:rsidR="00621A90" w:rsidRPr="005B17C0" w:rsidRDefault="00621A90" w:rsidP="007E299A">
            <w:pPr>
              <w:keepNext/>
              <w:keepLines/>
              <w:spacing w:after="0"/>
              <w:jc w:val="center"/>
              <w:rPr>
                <w:rFonts w:eastAsia="MS Mincho"/>
                <w:sz w:val="18"/>
              </w:rPr>
            </w:pPr>
          </w:p>
        </w:tc>
        <w:tc>
          <w:tcPr>
            <w:tcW w:w="425" w:type="dxa"/>
          </w:tcPr>
          <w:p w14:paraId="3A39E60C" w14:textId="77777777" w:rsidR="00621A90" w:rsidRPr="005B17C0" w:rsidRDefault="00621A90" w:rsidP="007E299A">
            <w:pPr>
              <w:keepNext/>
              <w:keepLines/>
              <w:spacing w:after="0"/>
              <w:jc w:val="center"/>
              <w:rPr>
                <w:rFonts w:eastAsia="MS Mincho"/>
                <w:sz w:val="18"/>
              </w:rPr>
            </w:pPr>
          </w:p>
        </w:tc>
        <w:tc>
          <w:tcPr>
            <w:tcW w:w="425" w:type="dxa"/>
          </w:tcPr>
          <w:p w14:paraId="5A3B1BFF" w14:textId="77777777" w:rsidR="00621A90" w:rsidRPr="005B17C0" w:rsidRDefault="00621A90" w:rsidP="007E299A">
            <w:pPr>
              <w:keepNext/>
              <w:keepLines/>
              <w:spacing w:after="0"/>
              <w:jc w:val="center"/>
              <w:rPr>
                <w:rFonts w:eastAsia="MS Mincho"/>
                <w:sz w:val="18"/>
              </w:rPr>
            </w:pPr>
          </w:p>
        </w:tc>
        <w:tc>
          <w:tcPr>
            <w:tcW w:w="426" w:type="dxa"/>
          </w:tcPr>
          <w:p w14:paraId="28ADE3F9" w14:textId="77777777" w:rsidR="00621A90" w:rsidRPr="005B17C0" w:rsidRDefault="00621A90" w:rsidP="007E299A">
            <w:pPr>
              <w:keepNext/>
              <w:keepLines/>
              <w:spacing w:after="0"/>
              <w:jc w:val="center"/>
              <w:rPr>
                <w:rFonts w:eastAsia="MS Mincho"/>
                <w:sz w:val="18"/>
              </w:rPr>
            </w:pPr>
          </w:p>
        </w:tc>
        <w:tc>
          <w:tcPr>
            <w:tcW w:w="425" w:type="dxa"/>
          </w:tcPr>
          <w:p w14:paraId="320F953C" w14:textId="77777777" w:rsidR="00621A90" w:rsidRPr="005B17C0" w:rsidRDefault="00621A90" w:rsidP="007E299A">
            <w:pPr>
              <w:keepNext/>
              <w:keepLines/>
              <w:spacing w:after="0"/>
              <w:jc w:val="center"/>
              <w:rPr>
                <w:rFonts w:eastAsia="MS Mincho"/>
                <w:sz w:val="18"/>
              </w:rPr>
            </w:pPr>
          </w:p>
        </w:tc>
        <w:tc>
          <w:tcPr>
            <w:tcW w:w="425" w:type="dxa"/>
          </w:tcPr>
          <w:p w14:paraId="1ADCE71B" w14:textId="77777777" w:rsidR="00621A90" w:rsidRPr="005B17C0" w:rsidRDefault="00621A90" w:rsidP="007E299A">
            <w:pPr>
              <w:keepNext/>
              <w:keepLines/>
              <w:spacing w:after="0"/>
              <w:jc w:val="center"/>
              <w:rPr>
                <w:rFonts w:eastAsia="MS Mincho"/>
                <w:sz w:val="18"/>
              </w:rPr>
            </w:pPr>
          </w:p>
        </w:tc>
      </w:tr>
      <w:tr w:rsidR="00E62EF8" w:rsidRPr="005B17C0" w14:paraId="7F5BE772" w14:textId="77777777" w:rsidTr="007E299A">
        <w:trPr>
          <w:cantSplit/>
          <w:jc w:val="center"/>
        </w:trPr>
        <w:tc>
          <w:tcPr>
            <w:tcW w:w="1299" w:type="dxa"/>
            <w:vAlign w:val="center"/>
          </w:tcPr>
          <w:p w14:paraId="75245170"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308" w:type="dxa"/>
            <w:vAlign w:val="center"/>
          </w:tcPr>
          <w:p w14:paraId="0D551F57" w14:textId="77777777" w:rsidR="00621A90" w:rsidRPr="005B17C0" w:rsidRDefault="00621A90" w:rsidP="007E299A">
            <w:pPr>
              <w:keepNext/>
              <w:keepLines/>
              <w:spacing w:after="0"/>
              <w:jc w:val="center"/>
              <w:rPr>
                <w:rFonts w:eastAsia="MS Mincho"/>
                <w:sz w:val="18"/>
              </w:rPr>
            </w:pPr>
          </w:p>
        </w:tc>
        <w:tc>
          <w:tcPr>
            <w:tcW w:w="308" w:type="dxa"/>
            <w:vAlign w:val="center"/>
          </w:tcPr>
          <w:p w14:paraId="15A00494" w14:textId="77777777" w:rsidR="00621A90" w:rsidRPr="005B17C0" w:rsidRDefault="00621A90" w:rsidP="007E299A">
            <w:pPr>
              <w:keepNext/>
              <w:keepLines/>
              <w:spacing w:after="0"/>
              <w:jc w:val="center"/>
              <w:rPr>
                <w:rFonts w:eastAsia="MS Mincho"/>
                <w:sz w:val="18"/>
              </w:rPr>
            </w:pPr>
          </w:p>
        </w:tc>
        <w:tc>
          <w:tcPr>
            <w:tcW w:w="308" w:type="dxa"/>
            <w:vAlign w:val="center"/>
          </w:tcPr>
          <w:p w14:paraId="36DC6F8B" w14:textId="77777777" w:rsidR="00621A90" w:rsidRPr="005B17C0" w:rsidRDefault="00621A90" w:rsidP="007E299A">
            <w:pPr>
              <w:keepNext/>
              <w:keepLines/>
              <w:spacing w:after="0"/>
              <w:jc w:val="center"/>
              <w:rPr>
                <w:rFonts w:eastAsia="MS Mincho"/>
                <w:sz w:val="18"/>
              </w:rPr>
            </w:pPr>
          </w:p>
        </w:tc>
        <w:tc>
          <w:tcPr>
            <w:tcW w:w="308" w:type="dxa"/>
            <w:vAlign w:val="center"/>
          </w:tcPr>
          <w:p w14:paraId="41AFEFCD"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158F702E"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3ACF4CFC"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3DC922D5" w14:textId="77777777" w:rsidR="00621A90" w:rsidRPr="005B17C0" w:rsidRDefault="00621A90" w:rsidP="007E299A">
            <w:pPr>
              <w:keepNext/>
              <w:keepLines/>
              <w:spacing w:after="0"/>
              <w:jc w:val="center"/>
              <w:rPr>
                <w:rFonts w:eastAsia="MS Mincho"/>
                <w:iCs/>
                <w:sz w:val="18"/>
              </w:rPr>
            </w:pPr>
          </w:p>
        </w:tc>
        <w:tc>
          <w:tcPr>
            <w:tcW w:w="308" w:type="dxa"/>
            <w:vAlign w:val="center"/>
          </w:tcPr>
          <w:p w14:paraId="684A2390" w14:textId="77777777" w:rsidR="00621A90" w:rsidRPr="005B17C0" w:rsidRDefault="00621A90" w:rsidP="007E299A">
            <w:pPr>
              <w:keepNext/>
              <w:keepLines/>
              <w:spacing w:after="0"/>
              <w:jc w:val="center"/>
              <w:rPr>
                <w:rFonts w:eastAsia="MS Mincho"/>
                <w:sz w:val="18"/>
              </w:rPr>
            </w:pPr>
          </w:p>
        </w:tc>
        <w:tc>
          <w:tcPr>
            <w:tcW w:w="308" w:type="dxa"/>
            <w:vAlign w:val="center"/>
          </w:tcPr>
          <w:p w14:paraId="7F433183" w14:textId="77777777" w:rsidR="00621A90" w:rsidRPr="005B17C0" w:rsidRDefault="00621A90" w:rsidP="007E299A">
            <w:pPr>
              <w:keepNext/>
              <w:keepLines/>
              <w:spacing w:after="0"/>
              <w:jc w:val="center"/>
              <w:rPr>
                <w:rFonts w:eastAsia="MS Mincho"/>
                <w:sz w:val="18"/>
              </w:rPr>
            </w:pPr>
          </w:p>
        </w:tc>
        <w:tc>
          <w:tcPr>
            <w:tcW w:w="442" w:type="dxa"/>
            <w:vAlign w:val="center"/>
          </w:tcPr>
          <w:p w14:paraId="4FCF6580" w14:textId="77777777" w:rsidR="00621A90" w:rsidRPr="005B17C0" w:rsidRDefault="00621A90" w:rsidP="007E299A">
            <w:pPr>
              <w:keepNext/>
              <w:keepLines/>
              <w:spacing w:after="0"/>
              <w:jc w:val="center"/>
              <w:rPr>
                <w:rFonts w:eastAsia="MS Mincho"/>
                <w:sz w:val="18"/>
              </w:rPr>
            </w:pPr>
          </w:p>
        </w:tc>
        <w:tc>
          <w:tcPr>
            <w:tcW w:w="425" w:type="dxa"/>
          </w:tcPr>
          <w:p w14:paraId="6275C387" w14:textId="77777777" w:rsidR="00621A90" w:rsidRPr="005B17C0" w:rsidRDefault="00621A90" w:rsidP="007E299A">
            <w:pPr>
              <w:keepNext/>
              <w:keepLines/>
              <w:spacing w:after="0"/>
              <w:jc w:val="center"/>
              <w:rPr>
                <w:rFonts w:eastAsia="MS Mincho"/>
                <w:sz w:val="18"/>
              </w:rPr>
            </w:pPr>
          </w:p>
        </w:tc>
        <w:tc>
          <w:tcPr>
            <w:tcW w:w="425" w:type="dxa"/>
          </w:tcPr>
          <w:p w14:paraId="5ADAFEB0" w14:textId="77777777" w:rsidR="00621A90" w:rsidRPr="005B17C0" w:rsidRDefault="00621A90" w:rsidP="007E299A">
            <w:pPr>
              <w:keepNext/>
              <w:keepLines/>
              <w:spacing w:after="0"/>
              <w:jc w:val="center"/>
              <w:rPr>
                <w:rFonts w:eastAsia="MS Mincho"/>
                <w:sz w:val="18"/>
              </w:rPr>
            </w:pPr>
          </w:p>
        </w:tc>
        <w:tc>
          <w:tcPr>
            <w:tcW w:w="425" w:type="dxa"/>
          </w:tcPr>
          <w:p w14:paraId="1E698E51" w14:textId="77777777" w:rsidR="00621A90" w:rsidRPr="005B17C0" w:rsidRDefault="00621A90" w:rsidP="007E299A">
            <w:pPr>
              <w:keepNext/>
              <w:keepLines/>
              <w:spacing w:after="0"/>
              <w:jc w:val="center"/>
              <w:rPr>
                <w:rFonts w:eastAsia="MS Mincho"/>
                <w:sz w:val="18"/>
              </w:rPr>
            </w:pPr>
          </w:p>
        </w:tc>
        <w:tc>
          <w:tcPr>
            <w:tcW w:w="426" w:type="dxa"/>
          </w:tcPr>
          <w:p w14:paraId="52856DE0" w14:textId="77777777" w:rsidR="00621A90" w:rsidRPr="005B17C0" w:rsidRDefault="00621A90" w:rsidP="007E299A">
            <w:pPr>
              <w:keepNext/>
              <w:keepLines/>
              <w:spacing w:after="0"/>
              <w:jc w:val="center"/>
              <w:rPr>
                <w:rFonts w:eastAsia="MS Mincho"/>
                <w:sz w:val="18"/>
              </w:rPr>
            </w:pPr>
          </w:p>
        </w:tc>
        <w:tc>
          <w:tcPr>
            <w:tcW w:w="425" w:type="dxa"/>
          </w:tcPr>
          <w:p w14:paraId="63D509E8" w14:textId="77777777" w:rsidR="00621A90" w:rsidRPr="005B17C0" w:rsidRDefault="00621A90" w:rsidP="007E299A">
            <w:pPr>
              <w:keepNext/>
              <w:keepLines/>
              <w:spacing w:after="0"/>
              <w:jc w:val="center"/>
              <w:rPr>
                <w:rFonts w:eastAsia="MS Mincho"/>
                <w:sz w:val="18"/>
              </w:rPr>
            </w:pPr>
          </w:p>
        </w:tc>
        <w:tc>
          <w:tcPr>
            <w:tcW w:w="425" w:type="dxa"/>
          </w:tcPr>
          <w:p w14:paraId="7EE9F9D2" w14:textId="77777777" w:rsidR="00621A90" w:rsidRPr="005B17C0" w:rsidRDefault="00621A90" w:rsidP="007E299A">
            <w:pPr>
              <w:keepNext/>
              <w:keepLines/>
              <w:spacing w:after="0"/>
              <w:jc w:val="center"/>
              <w:rPr>
                <w:rFonts w:eastAsia="MS Mincho"/>
                <w:sz w:val="18"/>
              </w:rPr>
            </w:pPr>
          </w:p>
        </w:tc>
        <w:tc>
          <w:tcPr>
            <w:tcW w:w="425" w:type="dxa"/>
          </w:tcPr>
          <w:p w14:paraId="7121E6BF" w14:textId="77777777" w:rsidR="00621A90" w:rsidRPr="005B17C0" w:rsidRDefault="00621A90" w:rsidP="007E299A">
            <w:pPr>
              <w:keepNext/>
              <w:keepLines/>
              <w:spacing w:after="0"/>
              <w:jc w:val="center"/>
              <w:rPr>
                <w:rFonts w:eastAsia="MS Mincho"/>
                <w:sz w:val="18"/>
              </w:rPr>
            </w:pPr>
          </w:p>
        </w:tc>
        <w:tc>
          <w:tcPr>
            <w:tcW w:w="426" w:type="dxa"/>
          </w:tcPr>
          <w:p w14:paraId="3C9E1829" w14:textId="77777777" w:rsidR="00621A90" w:rsidRPr="005B17C0" w:rsidRDefault="00621A90" w:rsidP="007E299A">
            <w:pPr>
              <w:keepNext/>
              <w:keepLines/>
              <w:spacing w:after="0"/>
              <w:jc w:val="center"/>
              <w:rPr>
                <w:rFonts w:eastAsia="MS Mincho"/>
                <w:sz w:val="18"/>
              </w:rPr>
            </w:pPr>
          </w:p>
        </w:tc>
        <w:tc>
          <w:tcPr>
            <w:tcW w:w="425" w:type="dxa"/>
          </w:tcPr>
          <w:p w14:paraId="1811B098" w14:textId="77777777" w:rsidR="00621A90" w:rsidRPr="005B17C0" w:rsidRDefault="00621A90" w:rsidP="007E299A">
            <w:pPr>
              <w:keepNext/>
              <w:keepLines/>
              <w:spacing w:after="0"/>
              <w:jc w:val="center"/>
              <w:rPr>
                <w:rFonts w:eastAsia="MS Mincho"/>
                <w:sz w:val="18"/>
              </w:rPr>
            </w:pPr>
          </w:p>
        </w:tc>
        <w:tc>
          <w:tcPr>
            <w:tcW w:w="425" w:type="dxa"/>
          </w:tcPr>
          <w:p w14:paraId="79B06692" w14:textId="77777777" w:rsidR="00621A90" w:rsidRPr="005B17C0" w:rsidRDefault="00621A90" w:rsidP="007E299A">
            <w:pPr>
              <w:keepNext/>
              <w:keepLines/>
              <w:spacing w:after="0"/>
              <w:jc w:val="center"/>
              <w:rPr>
                <w:rFonts w:eastAsia="MS Mincho"/>
                <w:sz w:val="18"/>
              </w:rPr>
            </w:pPr>
          </w:p>
        </w:tc>
      </w:tr>
      <w:tr w:rsidR="00621A90" w:rsidRPr="005B17C0" w14:paraId="7ECF24CB" w14:textId="77777777" w:rsidTr="007E299A">
        <w:trPr>
          <w:cantSplit/>
          <w:jc w:val="center"/>
        </w:trPr>
        <w:tc>
          <w:tcPr>
            <w:tcW w:w="1299" w:type="dxa"/>
            <w:vAlign w:val="center"/>
          </w:tcPr>
          <w:p w14:paraId="03CAFCB9"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1D4E05DF" w14:textId="77777777" w:rsidR="00621A90" w:rsidRPr="005B17C0" w:rsidRDefault="00621A90" w:rsidP="007E299A">
            <w:pPr>
              <w:keepNext/>
              <w:keepLines/>
              <w:spacing w:after="0"/>
              <w:jc w:val="center"/>
              <w:rPr>
                <w:rFonts w:eastAsia="MS Mincho"/>
                <w:iCs/>
                <w:sz w:val="18"/>
              </w:rPr>
            </w:pPr>
          </w:p>
        </w:tc>
        <w:tc>
          <w:tcPr>
            <w:tcW w:w="308" w:type="dxa"/>
            <w:vAlign w:val="center"/>
          </w:tcPr>
          <w:p w14:paraId="55440C7C" w14:textId="77777777" w:rsidR="00621A90" w:rsidRPr="005B17C0" w:rsidRDefault="00621A90" w:rsidP="007E299A">
            <w:pPr>
              <w:keepNext/>
              <w:keepLines/>
              <w:spacing w:after="0"/>
              <w:jc w:val="center"/>
              <w:rPr>
                <w:rFonts w:eastAsia="MS Mincho"/>
                <w:iCs/>
                <w:sz w:val="18"/>
              </w:rPr>
            </w:pPr>
          </w:p>
        </w:tc>
        <w:tc>
          <w:tcPr>
            <w:tcW w:w="308" w:type="dxa"/>
            <w:vAlign w:val="center"/>
          </w:tcPr>
          <w:p w14:paraId="2E9FCE09" w14:textId="77777777" w:rsidR="00621A90" w:rsidRPr="005B17C0" w:rsidRDefault="00621A90" w:rsidP="007E299A">
            <w:pPr>
              <w:keepNext/>
              <w:keepLines/>
              <w:spacing w:after="0"/>
              <w:jc w:val="center"/>
              <w:rPr>
                <w:rFonts w:eastAsia="MS Mincho"/>
                <w:sz w:val="18"/>
              </w:rPr>
            </w:pPr>
          </w:p>
        </w:tc>
        <w:tc>
          <w:tcPr>
            <w:tcW w:w="308" w:type="dxa"/>
            <w:vAlign w:val="center"/>
          </w:tcPr>
          <w:p w14:paraId="43AFF2B5" w14:textId="77777777" w:rsidR="00621A90" w:rsidRPr="005B17C0" w:rsidRDefault="00621A90" w:rsidP="007E299A">
            <w:pPr>
              <w:keepNext/>
              <w:keepLines/>
              <w:spacing w:after="0"/>
              <w:jc w:val="center"/>
              <w:rPr>
                <w:rFonts w:eastAsia="MS Mincho"/>
                <w:sz w:val="18"/>
              </w:rPr>
            </w:pPr>
            <w:r w:rsidRPr="005B17C0">
              <w:rPr>
                <w:rFonts w:eastAsia="MS Mincho"/>
                <w:sz w:val="18"/>
              </w:rPr>
              <w:t>7</w:t>
            </w:r>
          </w:p>
        </w:tc>
        <w:tc>
          <w:tcPr>
            <w:tcW w:w="308" w:type="dxa"/>
            <w:vAlign w:val="center"/>
          </w:tcPr>
          <w:p w14:paraId="4FFECF83"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7D6BB28C" w14:textId="77777777" w:rsidR="00621A90" w:rsidRPr="005B17C0" w:rsidRDefault="00621A90" w:rsidP="007E299A">
            <w:pPr>
              <w:keepNext/>
              <w:keepLines/>
              <w:spacing w:after="0"/>
              <w:jc w:val="center"/>
              <w:rPr>
                <w:rFonts w:eastAsia="MS Mincho"/>
                <w:iCs/>
                <w:sz w:val="18"/>
              </w:rPr>
            </w:pPr>
            <w:r w:rsidRPr="005B17C0">
              <w:rPr>
                <w:rFonts w:eastAsia="MS Mincho"/>
                <w:iCs/>
                <w:sz w:val="18"/>
              </w:rPr>
              <w:t>5</w:t>
            </w:r>
          </w:p>
        </w:tc>
        <w:tc>
          <w:tcPr>
            <w:tcW w:w="308" w:type="dxa"/>
            <w:vAlign w:val="center"/>
          </w:tcPr>
          <w:p w14:paraId="27AD9C86"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4A5A774D"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0B9FAEC6"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42" w:type="dxa"/>
            <w:vAlign w:val="center"/>
          </w:tcPr>
          <w:p w14:paraId="0800A7B1" w14:textId="77777777" w:rsidR="00621A90" w:rsidRPr="005B17C0" w:rsidRDefault="00621A90" w:rsidP="007E299A">
            <w:pPr>
              <w:keepNext/>
              <w:keepLines/>
              <w:spacing w:after="0"/>
              <w:jc w:val="center"/>
              <w:rPr>
                <w:rFonts w:eastAsia="MS Mincho"/>
                <w:iCs/>
                <w:sz w:val="18"/>
              </w:rPr>
            </w:pPr>
            <w:r w:rsidRPr="005B17C0">
              <w:rPr>
                <w:rFonts w:eastAsia="MS Mincho"/>
                <w:iCs/>
                <w:sz w:val="18"/>
              </w:rPr>
              <w:t>9</w:t>
            </w:r>
          </w:p>
        </w:tc>
        <w:tc>
          <w:tcPr>
            <w:tcW w:w="425" w:type="dxa"/>
          </w:tcPr>
          <w:p w14:paraId="1C2DE8E6" w14:textId="77777777" w:rsidR="00621A90" w:rsidRPr="005B17C0" w:rsidRDefault="00621A90" w:rsidP="007E299A">
            <w:pPr>
              <w:keepNext/>
              <w:keepLines/>
              <w:spacing w:after="0"/>
              <w:jc w:val="center"/>
              <w:rPr>
                <w:rFonts w:eastAsia="MS Mincho"/>
                <w:iCs/>
                <w:sz w:val="18"/>
              </w:rPr>
            </w:pPr>
          </w:p>
        </w:tc>
        <w:tc>
          <w:tcPr>
            <w:tcW w:w="425" w:type="dxa"/>
          </w:tcPr>
          <w:p w14:paraId="284C90DB" w14:textId="77777777" w:rsidR="00621A90" w:rsidRPr="005B17C0" w:rsidRDefault="00621A90" w:rsidP="007E299A">
            <w:pPr>
              <w:keepNext/>
              <w:keepLines/>
              <w:spacing w:after="0"/>
              <w:jc w:val="center"/>
              <w:rPr>
                <w:rFonts w:eastAsia="MS Mincho"/>
                <w:sz w:val="18"/>
              </w:rPr>
            </w:pPr>
          </w:p>
        </w:tc>
        <w:tc>
          <w:tcPr>
            <w:tcW w:w="425" w:type="dxa"/>
          </w:tcPr>
          <w:p w14:paraId="1C5DD81C" w14:textId="77777777" w:rsidR="00621A90" w:rsidRPr="005B17C0" w:rsidRDefault="00621A90" w:rsidP="007E299A">
            <w:pPr>
              <w:keepNext/>
              <w:keepLines/>
              <w:spacing w:after="0"/>
              <w:jc w:val="center"/>
              <w:rPr>
                <w:rFonts w:eastAsia="MS Mincho"/>
                <w:sz w:val="18"/>
              </w:rPr>
            </w:pPr>
          </w:p>
        </w:tc>
        <w:tc>
          <w:tcPr>
            <w:tcW w:w="426" w:type="dxa"/>
          </w:tcPr>
          <w:p w14:paraId="573866A3"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425" w:type="dxa"/>
          </w:tcPr>
          <w:p w14:paraId="29C66B76"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3C154517"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1708582D"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6" w:type="dxa"/>
          </w:tcPr>
          <w:p w14:paraId="362B8180"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3E13EC75" w14:textId="77777777" w:rsidR="00621A90" w:rsidRPr="005B17C0" w:rsidRDefault="00621A90" w:rsidP="007E299A">
            <w:pPr>
              <w:keepNext/>
              <w:keepLines/>
              <w:spacing w:after="0"/>
              <w:jc w:val="center"/>
              <w:rPr>
                <w:rFonts w:eastAsia="MS Mincho"/>
                <w:sz w:val="18"/>
              </w:rPr>
            </w:pPr>
          </w:p>
        </w:tc>
        <w:tc>
          <w:tcPr>
            <w:tcW w:w="425" w:type="dxa"/>
          </w:tcPr>
          <w:p w14:paraId="1D631FFE" w14:textId="77777777" w:rsidR="00621A90" w:rsidRPr="005B17C0" w:rsidRDefault="00621A90" w:rsidP="007E299A">
            <w:pPr>
              <w:keepNext/>
              <w:keepLines/>
              <w:spacing w:after="0"/>
              <w:jc w:val="center"/>
              <w:rPr>
                <w:rFonts w:eastAsia="MS Mincho"/>
                <w:sz w:val="18"/>
              </w:rPr>
            </w:pPr>
          </w:p>
        </w:tc>
      </w:tr>
    </w:tbl>
    <w:p w14:paraId="6BC3718F" w14:textId="77777777" w:rsidR="00964F48" w:rsidRDefault="00964F48" w:rsidP="00524006">
      <w:pPr>
        <w:rPr>
          <w:ins w:id="318" w:author="Rev MediaTek Inc." w:date="2022-03-23T09:56:00Z"/>
        </w:rPr>
      </w:pPr>
    </w:p>
    <w:p w14:paraId="2B30F908" w14:textId="3E34B41F" w:rsidR="00964B60" w:rsidRDefault="00964B60" w:rsidP="00964B60">
      <w:pPr>
        <w:pStyle w:val="NO"/>
        <w:rPr>
          <w:rFonts w:eastAsia="MS Mincho"/>
        </w:rPr>
      </w:pPr>
      <w:ins w:id="319" w:author="Rev MediaTek Inc." w:date="2022-03-23T09:56:00Z">
        <w:r>
          <w:t>NOTE:</w:t>
        </w:r>
        <w:r>
          <w:rPr>
            <w:rFonts w:eastAsia="MS Mincho"/>
          </w:rPr>
          <w:tab/>
        </w:r>
        <w:r w:rsidRPr="00964B60">
          <w:rPr>
            <w:rFonts w:eastAsia="MS Mincho"/>
          </w:rPr>
          <w:t>RTToffset = 0 in terrestrial networks and RTToffset = UE-eNB RTT in Non</w:t>
        </w:r>
      </w:ins>
      <w:ins w:id="320" w:author="Rev MediaTek Inc." w:date="2022-03-23T12:21:00Z">
        <w:r w:rsidR="003B4ECB">
          <w:rPr>
            <w:rFonts w:eastAsia="MS Mincho"/>
          </w:rPr>
          <w:t>-</w:t>
        </w:r>
      </w:ins>
      <w:ins w:id="321" w:author="Rev MediaTek Inc." w:date="2022-03-23T09:56:00Z">
        <w:r w:rsidRPr="00964B60">
          <w:rPr>
            <w:rFonts w:eastAsia="MS Mincho"/>
          </w:rPr>
          <w:t>terrestrial networks.</w:t>
        </w:r>
      </w:ins>
    </w:p>
    <w:p w14:paraId="46C0F8CD" w14:textId="4A323557" w:rsidR="00964B60" w:rsidRPr="00205BD7" w:rsidRDefault="00964B60" w:rsidP="00964B60">
      <w:pPr>
        <w:pBdr>
          <w:top w:val="single" w:sz="4" w:space="1" w:color="auto"/>
          <w:left w:val="single" w:sz="4" w:space="4" w:color="auto"/>
          <w:bottom w:val="single" w:sz="4" w:space="1" w:color="auto"/>
          <w:right w:val="single" w:sz="4" w:space="4" w:color="auto"/>
        </w:pBdr>
        <w:shd w:val="clear" w:color="auto" w:fill="FF0000"/>
        <w:jc w:val="center"/>
        <w:rPr>
          <w:rFonts w:eastAsia="MS Mincho"/>
          <w:color w:val="FFFFFF"/>
        </w:rPr>
      </w:pPr>
      <w:r w:rsidRPr="00964B60">
        <w:rPr>
          <w:rFonts w:eastAsia="MS Mincho"/>
          <w:color w:val="FFFFFF"/>
        </w:rPr>
        <w:t xml:space="preserve">**** </w:t>
      </w:r>
      <w:r w:rsidR="00CF40FB">
        <w:rPr>
          <w:rFonts w:eastAsia="MS Mincho"/>
          <w:color w:val="FFFFFF"/>
        </w:rPr>
        <w:t xml:space="preserve">NEXT </w:t>
      </w:r>
      <w:r w:rsidRPr="00964B60">
        <w:rPr>
          <w:rFonts w:eastAsia="MS Mincho"/>
          <w:color w:val="FFFFFF"/>
        </w:rPr>
        <w:t>CHANGE ****</w:t>
      </w:r>
    </w:p>
    <w:p w14:paraId="74D50044" w14:textId="09663A72" w:rsidR="00BB73CF" w:rsidRPr="005B17C0" w:rsidRDefault="00BB73CF" w:rsidP="00707196">
      <w:pPr>
        <w:pStyle w:val="Heading8"/>
        <w:rPr>
          <w:noProof/>
        </w:rPr>
      </w:pPr>
      <w:bookmarkStart w:id="322" w:name="_Toc29243071"/>
      <w:bookmarkStart w:id="323" w:name="_Toc37256335"/>
      <w:bookmarkStart w:id="324" w:name="_Toc37256489"/>
      <w:bookmarkStart w:id="325" w:name="_Toc46500428"/>
      <w:bookmarkStart w:id="326" w:name="_Toc52536337"/>
      <w:bookmarkStart w:id="327" w:name="_Toc83651893"/>
      <w:r w:rsidRPr="005B17C0">
        <w:t>Annex</w:t>
      </w:r>
      <w:r w:rsidRPr="005B17C0">
        <w:rPr>
          <w:noProof/>
        </w:rPr>
        <w:t xml:space="preserve"> C (informative):</w:t>
      </w:r>
      <w:r w:rsidRPr="005B17C0">
        <w:rPr>
          <w:noProof/>
        </w:rPr>
        <w:br/>
        <w:t>Intended UE behaviour for DRX Timers</w:t>
      </w:r>
      <w:bookmarkEnd w:id="322"/>
      <w:bookmarkEnd w:id="323"/>
      <w:bookmarkEnd w:id="324"/>
      <w:bookmarkEnd w:id="325"/>
      <w:bookmarkEnd w:id="326"/>
      <w:bookmarkEnd w:id="327"/>
    </w:p>
    <w:p w14:paraId="2A783733" w14:textId="77777777" w:rsidR="00BB73CF" w:rsidRPr="005B17C0" w:rsidRDefault="00BB73CF" w:rsidP="00707196">
      <w:pPr>
        <w:rPr>
          <w:noProof/>
        </w:rPr>
      </w:pPr>
      <w:r w:rsidRPr="005B17C0">
        <w:t xml:space="preserve">When a DRX timer is set to a value of </w:t>
      </w:r>
      <w:r w:rsidRPr="005B17C0">
        <w:rPr>
          <w:iCs/>
        </w:rPr>
        <w:t>X</w:t>
      </w:r>
      <w:r w:rsidRPr="005B17C0">
        <w:t xml:space="preserve">, and </w:t>
      </w:r>
      <w:r w:rsidRPr="005B17C0">
        <w:rPr>
          <w:iCs/>
        </w:rPr>
        <w:t>n</w:t>
      </w:r>
      <w:r w:rsidRPr="005B17C0">
        <w:t xml:space="preserve"> denotes the subframe in which the related event is triggered according to</w:t>
      </w:r>
      <w:r w:rsidRPr="005B17C0">
        <w:rPr>
          <w:noProof/>
        </w:rPr>
        <w:t xml:space="preserve"> the </w:t>
      </w:r>
      <w:r w:rsidR="006D2D97" w:rsidRPr="005B17C0">
        <w:rPr>
          <w:noProof/>
        </w:rPr>
        <w:t>clause</w:t>
      </w:r>
      <w:r w:rsidRPr="005B17C0">
        <w:rPr>
          <w:noProof/>
        </w:rPr>
        <w:t xml:space="preserve"> 5.7, the intended behaviours of each DRX timer are presented in the Table </w:t>
      </w:r>
      <w:r w:rsidR="003B0F14" w:rsidRPr="005B17C0">
        <w:rPr>
          <w:noProof/>
        </w:rPr>
        <w:t>C</w:t>
      </w:r>
      <w:r w:rsidRPr="005B17C0">
        <w:rPr>
          <w:noProof/>
        </w:rPr>
        <w:t>-1 below:</w:t>
      </w:r>
    </w:p>
    <w:p w14:paraId="60EA7B2A" w14:textId="77777777" w:rsidR="00BB73CF" w:rsidRPr="005B17C0" w:rsidRDefault="00BB73CF" w:rsidP="00707196">
      <w:pPr>
        <w:pStyle w:val="TH"/>
        <w:rPr>
          <w:noProof/>
        </w:rPr>
      </w:pPr>
      <w:r w:rsidRPr="005B17C0">
        <w:lastRenderedPageBreak/>
        <w:t xml:space="preserve">Table C-1: </w:t>
      </w:r>
      <w:r w:rsidRPr="005B17C0">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E62EF8" w:rsidRPr="005B17C0" w14:paraId="29348F4E" w14:textId="77777777">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E83D9B8" w14:textId="77777777" w:rsidR="00BB73CF" w:rsidRPr="005B17C0" w:rsidRDefault="00BB73CF" w:rsidP="00707196">
            <w:pPr>
              <w:pStyle w:val="TAH"/>
              <w:rPr>
                <w:noProof/>
                <w:lang w:eastAsia="ko-KR"/>
              </w:rPr>
            </w:pPr>
            <w:r w:rsidRPr="005B17C0">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3442B0E" w14:textId="77777777" w:rsidR="00BB73CF" w:rsidRPr="005B17C0" w:rsidRDefault="00BB73CF" w:rsidP="00707196">
            <w:pPr>
              <w:pStyle w:val="TAH"/>
              <w:rPr>
                <w:noProof/>
                <w:lang w:eastAsia="ko-KR"/>
              </w:rPr>
            </w:pPr>
            <w:r w:rsidRPr="005B17C0">
              <w:rPr>
                <w:noProof/>
                <w:lang w:eastAsia="ko-KR"/>
              </w:rPr>
              <w:t xml:space="preserve">Intended UE behaviour </w:t>
            </w:r>
            <w:r w:rsidRPr="005B17C0">
              <w:rPr>
                <w:noProof/>
                <w:lang w:eastAsia="ko-KR"/>
              </w:rPr>
              <w:br/>
            </w:r>
            <w:r w:rsidRPr="005B17C0">
              <w:rPr>
                <w:lang w:eastAsia="ko-KR"/>
              </w:rPr>
              <w:t>([x, y] means including subframe x and y)</w:t>
            </w:r>
          </w:p>
        </w:tc>
      </w:tr>
      <w:tr w:rsidR="00E62EF8" w:rsidRPr="005B17C0" w14:paraId="6F185A58" w14:textId="77777777">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06A674B" w14:textId="77777777" w:rsidR="00BB73CF" w:rsidRPr="005B17C0" w:rsidRDefault="00BB73CF" w:rsidP="00707196">
            <w:pPr>
              <w:pStyle w:val="TAL"/>
              <w:rPr>
                <w:noProof/>
                <w:lang w:eastAsia="ko-KR"/>
              </w:rPr>
            </w:pPr>
            <w:r w:rsidRPr="005B17C0">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099EC8" w14:textId="77777777" w:rsidR="00BB73CF" w:rsidRPr="005B17C0" w:rsidRDefault="00BB73CF" w:rsidP="00707196">
            <w:pPr>
              <w:pStyle w:val="TAL"/>
              <w:rPr>
                <w:noProof/>
                <w:lang w:eastAsia="ko-KR"/>
              </w:rPr>
            </w:pPr>
            <w:r w:rsidRPr="005B17C0">
              <w:rPr>
                <w:noProof/>
                <w:lang w:eastAsia="ko-KR"/>
              </w:rPr>
              <w:t xml:space="preserve">The </w:t>
            </w:r>
            <w:r w:rsidR="008211B7" w:rsidRPr="005B17C0">
              <w:rPr>
                <w:noProof/>
                <w:lang w:eastAsia="ko-KR"/>
              </w:rPr>
              <w:t xml:space="preserve">MAC entity </w:t>
            </w:r>
            <w:r w:rsidRPr="005B17C0">
              <w:rPr>
                <w:noProof/>
                <w:lang w:eastAsia="ko-KR"/>
              </w:rPr>
              <w:t xml:space="preserve">monitors PDCCH </w:t>
            </w:r>
            <w:r w:rsidR="00984873" w:rsidRPr="005B17C0">
              <w:rPr>
                <w:noProof/>
                <w:lang w:eastAsia="ko-KR"/>
              </w:rPr>
              <w:t xml:space="preserve">in PDCCH-subframes </w:t>
            </w:r>
            <w:r w:rsidRPr="005B17C0">
              <w:rPr>
                <w:noProof/>
                <w:lang w:eastAsia="ko-KR"/>
              </w:rPr>
              <w:t>during the subframes [n+1, n+</w:t>
            </w:r>
            <w:r w:rsidR="00984873" w:rsidRPr="005B17C0">
              <w:rPr>
                <w:noProof/>
                <w:lang w:eastAsia="ko-KR"/>
              </w:rPr>
              <w:t>m</w:t>
            </w:r>
            <w:r w:rsidRPr="005B17C0">
              <w:rPr>
                <w:noProof/>
                <w:lang w:eastAsia="ko-KR"/>
              </w:rPr>
              <w:t>].</w:t>
            </w:r>
          </w:p>
          <w:p w14:paraId="251D4622" w14:textId="77777777" w:rsidR="00BB73CF" w:rsidRPr="005B17C0" w:rsidRDefault="00BB73CF" w:rsidP="00707196">
            <w:pPr>
              <w:pStyle w:val="TAL"/>
              <w:rPr>
                <w:noProof/>
                <w:lang w:eastAsia="ko-KR"/>
              </w:rPr>
            </w:pPr>
            <w:r w:rsidRPr="005B17C0">
              <w:rPr>
                <w:noProof/>
                <w:lang w:eastAsia="ko-KR"/>
              </w:rPr>
              <w:t xml:space="preserve">The </w:t>
            </w:r>
            <w:r w:rsidR="008211B7" w:rsidRPr="005B17C0">
              <w:rPr>
                <w:noProof/>
                <w:lang w:eastAsia="ko-KR"/>
              </w:rPr>
              <w:t>MAC entity</w:t>
            </w:r>
            <w:r w:rsidR="008211B7" w:rsidRPr="005B17C0" w:rsidDel="002C5714">
              <w:rPr>
                <w:noProof/>
                <w:lang w:eastAsia="ko-KR"/>
              </w:rPr>
              <w:t xml:space="preserve"> </w:t>
            </w:r>
            <w:r w:rsidRPr="005B17C0">
              <w:rPr>
                <w:noProof/>
                <w:lang w:eastAsia="ko-KR"/>
              </w:rPr>
              <w:t>starts or restarts drxShortCycleTimer, and uses Short DRX Cycle in the subframe n+</w:t>
            </w:r>
            <w:r w:rsidR="00984873" w:rsidRPr="005B17C0">
              <w:rPr>
                <w:noProof/>
                <w:lang w:eastAsia="ko-KR"/>
              </w:rPr>
              <w:t>m</w:t>
            </w:r>
            <w:r w:rsidRPr="005B17C0">
              <w:rPr>
                <w:noProof/>
                <w:lang w:eastAsia="ko-KR"/>
              </w:rPr>
              <w:t>+1, if configured.</w:t>
            </w:r>
          </w:p>
        </w:tc>
      </w:tr>
      <w:tr w:rsidR="00E62EF8" w:rsidRPr="005B17C0" w14:paraId="1FEFF4BE" w14:textId="77777777" w:rsidTr="00F414E3">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4ED390" w14:textId="77777777" w:rsidR="00AA56A9" w:rsidRPr="005B17C0" w:rsidRDefault="00AA56A9" w:rsidP="00F414E3">
            <w:pPr>
              <w:pStyle w:val="TAL"/>
              <w:rPr>
                <w:noProof/>
                <w:lang w:eastAsia="ko-KR"/>
              </w:rPr>
            </w:pPr>
            <w:r w:rsidRPr="005B17C0">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F16FCE0" w14:textId="77777777" w:rsidR="00AA56A9" w:rsidRPr="005B17C0" w:rsidRDefault="00AA56A9" w:rsidP="00F414E3">
            <w:pPr>
              <w:pStyle w:val="TAL"/>
              <w:rPr>
                <w:noProof/>
                <w:lang w:eastAsia="ko-KR"/>
              </w:rPr>
            </w:pPr>
            <w:r w:rsidRPr="005B17C0">
              <w:rPr>
                <w:noProof/>
                <w:lang w:eastAsia="ko-KR"/>
              </w:rPr>
              <w:t>The MAC entity monitors PDCCH in PDCCH-subframes during the subframes [n+1, n+m].</w:t>
            </w:r>
          </w:p>
        </w:tc>
      </w:tr>
      <w:tr w:rsidR="00E62EF8" w:rsidRPr="005B17C0" w14:paraId="587EB0FB" w14:textId="77777777">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38CEEEB" w14:textId="77777777" w:rsidR="00BB73CF" w:rsidRPr="005B17C0" w:rsidRDefault="00BB73CF" w:rsidP="00707196">
            <w:pPr>
              <w:pStyle w:val="TAL"/>
              <w:rPr>
                <w:noProof/>
                <w:lang w:eastAsia="ko-KR"/>
              </w:rPr>
            </w:pPr>
            <w:r w:rsidRPr="005B17C0">
              <w:rPr>
                <w:noProof/>
                <w:lang w:eastAsia="ko-KR"/>
              </w:rPr>
              <w:t>mac-ContentionResolutionTimer</w:t>
            </w:r>
            <w:r w:rsidR="001B443A" w:rsidRPr="005B17C0">
              <w:rPr>
                <w:noProof/>
                <w:lang w:eastAsia="ko-KR"/>
              </w:rPr>
              <w:t xml:space="preserve"> or mac-ContentionResolutionTimer for the corresponding enhanced coverage level, if </w:t>
            </w:r>
            <w:r w:rsidR="00956B7A" w:rsidRPr="005B17C0">
              <w:rPr>
                <w:noProof/>
                <w:lang w:eastAsia="ko-KR"/>
              </w:rPr>
              <w:t xml:space="preserve">it </w:t>
            </w:r>
            <w:r w:rsidR="001B443A" w:rsidRPr="005B17C0">
              <w:rPr>
                <w:noProof/>
                <w:lang w:eastAsia="ko-KR"/>
              </w:rPr>
              <w:t>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0B69BAA" w14:textId="77777777" w:rsidR="00BB73CF" w:rsidRPr="005B17C0" w:rsidRDefault="00BB73CF" w:rsidP="00707196">
            <w:pPr>
              <w:pStyle w:val="TAL"/>
              <w:rPr>
                <w:noProof/>
                <w:lang w:eastAsia="ko-KR"/>
              </w:rPr>
            </w:pPr>
            <w:r w:rsidRPr="005B17C0">
              <w:rPr>
                <w:noProof/>
                <w:lang w:eastAsia="ko-KR"/>
              </w:rPr>
              <w:t xml:space="preserve">The </w:t>
            </w:r>
            <w:r w:rsidR="008211B7" w:rsidRPr="005B17C0">
              <w:rPr>
                <w:noProof/>
                <w:lang w:eastAsia="ko-KR"/>
              </w:rPr>
              <w:t>MAC entity</w:t>
            </w:r>
            <w:r w:rsidRPr="005B17C0">
              <w:rPr>
                <w:noProof/>
                <w:lang w:eastAsia="ko-KR"/>
              </w:rPr>
              <w:t xml:space="preserve"> monitors PDCCH </w:t>
            </w:r>
            <w:r w:rsidR="00984873" w:rsidRPr="005B17C0">
              <w:rPr>
                <w:lang w:eastAsia="zh-CN"/>
              </w:rPr>
              <w:t>in PDCCH-subframes</w:t>
            </w:r>
            <w:r w:rsidR="00984873" w:rsidRPr="005B17C0">
              <w:rPr>
                <w:noProof/>
                <w:lang w:eastAsia="ko-KR"/>
              </w:rPr>
              <w:t xml:space="preserve"> </w:t>
            </w:r>
            <w:r w:rsidRPr="005B17C0">
              <w:rPr>
                <w:noProof/>
                <w:lang w:eastAsia="ko-KR"/>
              </w:rPr>
              <w:t>during the subframes [n+1, n+X].</w:t>
            </w:r>
          </w:p>
        </w:tc>
      </w:tr>
      <w:tr w:rsidR="00E62EF8" w:rsidRPr="005B17C0" w14:paraId="29051785" w14:textId="77777777">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0F58806D" w14:textId="77777777" w:rsidR="00BB73CF" w:rsidRPr="005B17C0" w:rsidRDefault="00BB73CF" w:rsidP="00707196">
            <w:pPr>
              <w:pStyle w:val="TAL"/>
              <w:rPr>
                <w:noProof/>
                <w:lang w:eastAsia="ko-KR"/>
              </w:rPr>
            </w:pPr>
            <w:r w:rsidRPr="005B17C0">
              <w:rPr>
                <w:noProof/>
                <w:lang w:eastAsia="ko-KR"/>
              </w:rPr>
              <w:t>drx-RetransmissionTimer</w:t>
            </w:r>
            <w:r w:rsidR="00264850" w:rsidRPr="005B17C0">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51439702" w14:textId="77777777" w:rsidR="00BB73CF" w:rsidRPr="005B17C0" w:rsidRDefault="00BB73CF" w:rsidP="00707196">
            <w:pPr>
              <w:pStyle w:val="TAL"/>
              <w:rPr>
                <w:noProof/>
                <w:lang w:eastAsia="ko-KR"/>
              </w:rPr>
            </w:pPr>
            <w:r w:rsidRPr="005B17C0">
              <w:rPr>
                <w:noProof/>
                <w:lang w:eastAsia="ko-KR"/>
              </w:rPr>
              <w:t xml:space="preserve">The </w:t>
            </w:r>
            <w:r w:rsidR="008211B7" w:rsidRPr="005B17C0">
              <w:rPr>
                <w:noProof/>
                <w:lang w:eastAsia="ko-KR"/>
              </w:rPr>
              <w:t>MAC entity</w:t>
            </w:r>
            <w:r w:rsidRPr="005B17C0">
              <w:rPr>
                <w:noProof/>
                <w:lang w:eastAsia="ko-KR"/>
              </w:rPr>
              <w:t xml:space="preserve"> monitors PDCCH </w:t>
            </w:r>
            <w:r w:rsidR="00984873" w:rsidRPr="005B17C0">
              <w:rPr>
                <w:lang w:eastAsia="zh-CN"/>
              </w:rPr>
              <w:t>in PDCCH-subframes</w:t>
            </w:r>
            <w:r w:rsidR="00984873" w:rsidRPr="005B17C0">
              <w:rPr>
                <w:noProof/>
                <w:lang w:eastAsia="ko-KR"/>
              </w:rPr>
              <w:t xml:space="preserve"> </w:t>
            </w:r>
            <w:r w:rsidRPr="005B17C0">
              <w:rPr>
                <w:noProof/>
                <w:lang w:eastAsia="ko-KR"/>
              </w:rPr>
              <w:t>during the subframes [n, n+</w:t>
            </w:r>
            <w:r w:rsidR="00984873" w:rsidRPr="005B17C0">
              <w:rPr>
                <w:noProof/>
                <w:lang w:eastAsia="ko-KR"/>
              </w:rPr>
              <w:t>m</w:t>
            </w:r>
            <w:r w:rsidRPr="005B17C0">
              <w:rPr>
                <w:noProof/>
                <w:lang w:eastAsia="ko-KR"/>
              </w:rPr>
              <w:t>-1].</w:t>
            </w:r>
          </w:p>
        </w:tc>
      </w:tr>
      <w:tr w:rsidR="00E62EF8" w:rsidRPr="005B17C0" w14:paraId="695A56D7" w14:textId="77777777">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43642375" w14:textId="77777777" w:rsidR="00BB73CF" w:rsidRPr="005B17C0" w:rsidRDefault="00BB73CF" w:rsidP="00707196">
            <w:pPr>
              <w:pStyle w:val="TAL"/>
              <w:rPr>
                <w:noProof/>
                <w:lang w:eastAsia="ko-KR"/>
              </w:rPr>
            </w:pPr>
            <w:r w:rsidRPr="005B17C0">
              <w:rPr>
                <w:noProof/>
                <w:lang w:eastAsia="ko-KR"/>
              </w:rPr>
              <w:t>onDurationTimer</w:t>
            </w:r>
            <w:r w:rsidR="00AA56A9" w:rsidRPr="005B17C0">
              <w:rPr>
                <w:noProof/>
                <w:lang w:eastAsia="zh-TW"/>
              </w:rPr>
              <w:t xml:space="preserve"> or </w:t>
            </w:r>
            <w:r w:rsidR="00AA56A9" w:rsidRPr="005B17C0">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3B106AF" w14:textId="77777777" w:rsidR="00BB73CF" w:rsidRPr="005B17C0" w:rsidRDefault="00BB73CF" w:rsidP="00707196">
            <w:pPr>
              <w:pStyle w:val="TAL"/>
              <w:rPr>
                <w:noProof/>
                <w:lang w:eastAsia="ko-KR"/>
              </w:rPr>
            </w:pPr>
            <w:r w:rsidRPr="005B17C0">
              <w:rPr>
                <w:noProof/>
                <w:lang w:eastAsia="ko-KR"/>
              </w:rPr>
              <w:t xml:space="preserve">The </w:t>
            </w:r>
            <w:r w:rsidR="008211B7" w:rsidRPr="005B17C0">
              <w:rPr>
                <w:noProof/>
                <w:lang w:eastAsia="ko-KR"/>
              </w:rPr>
              <w:t>MAC entity</w:t>
            </w:r>
            <w:r w:rsidRPr="005B17C0">
              <w:rPr>
                <w:noProof/>
                <w:lang w:eastAsia="ko-KR"/>
              </w:rPr>
              <w:t xml:space="preserve"> monitors PDCCH </w:t>
            </w:r>
            <w:r w:rsidR="00984873" w:rsidRPr="005B17C0">
              <w:rPr>
                <w:lang w:eastAsia="zh-CN"/>
              </w:rPr>
              <w:t>in PDCCH-subframes</w:t>
            </w:r>
            <w:r w:rsidR="00984873" w:rsidRPr="005B17C0">
              <w:rPr>
                <w:noProof/>
                <w:lang w:eastAsia="ko-KR"/>
              </w:rPr>
              <w:t xml:space="preserve"> </w:t>
            </w:r>
            <w:r w:rsidRPr="005B17C0">
              <w:rPr>
                <w:noProof/>
                <w:lang w:eastAsia="ko-KR"/>
              </w:rPr>
              <w:t>during the subframes [n, n+</w:t>
            </w:r>
            <w:r w:rsidR="00984873" w:rsidRPr="005B17C0">
              <w:rPr>
                <w:noProof/>
                <w:lang w:eastAsia="ko-KR"/>
              </w:rPr>
              <w:t>m</w:t>
            </w:r>
            <w:r w:rsidRPr="005B17C0">
              <w:rPr>
                <w:noProof/>
                <w:lang w:eastAsia="ko-KR"/>
              </w:rPr>
              <w:t>-1].</w:t>
            </w:r>
          </w:p>
        </w:tc>
      </w:tr>
      <w:tr w:rsidR="00E62EF8" w:rsidRPr="005B17C0" w14:paraId="309247F9" w14:textId="77777777">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49C26C44" w14:textId="77777777" w:rsidR="00BB73CF" w:rsidRPr="005B17C0" w:rsidRDefault="00BB73CF" w:rsidP="00707196">
            <w:pPr>
              <w:pStyle w:val="TAL"/>
              <w:rPr>
                <w:noProof/>
                <w:lang w:eastAsia="ko-KR"/>
              </w:rPr>
            </w:pPr>
            <w:r w:rsidRPr="005B17C0">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2C057B3" w14:textId="77777777" w:rsidR="00BB73CF" w:rsidRPr="005B17C0" w:rsidRDefault="00BB73CF" w:rsidP="00707196">
            <w:pPr>
              <w:pStyle w:val="TAL"/>
              <w:rPr>
                <w:noProof/>
                <w:lang w:eastAsia="ko-KR"/>
              </w:rPr>
            </w:pPr>
            <w:r w:rsidRPr="005B17C0">
              <w:rPr>
                <w:noProof/>
                <w:lang w:eastAsia="ko-KR"/>
              </w:rPr>
              <w:t xml:space="preserve">The </w:t>
            </w:r>
            <w:r w:rsidR="008211B7" w:rsidRPr="005B17C0">
              <w:rPr>
                <w:noProof/>
                <w:lang w:eastAsia="ko-KR"/>
              </w:rPr>
              <w:t>MAC entity</w:t>
            </w:r>
            <w:r w:rsidRPr="005B17C0">
              <w:rPr>
                <w:noProof/>
                <w:lang w:eastAsia="ko-KR"/>
              </w:rPr>
              <w:t xml:space="preserve"> uses the Short DRX Cycle during the subframes [n, n+X-1].</w:t>
            </w:r>
          </w:p>
          <w:p w14:paraId="67F1568D" w14:textId="77777777" w:rsidR="00BB73CF" w:rsidRPr="005B17C0" w:rsidRDefault="00BB73CF" w:rsidP="00707196">
            <w:pPr>
              <w:pStyle w:val="TAL"/>
              <w:rPr>
                <w:noProof/>
                <w:lang w:eastAsia="ko-KR"/>
              </w:rPr>
            </w:pPr>
            <w:r w:rsidRPr="005B17C0">
              <w:rPr>
                <w:noProof/>
                <w:lang w:eastAsia="ko-KR"/>
              </w:rPr>
              <w:t xml:space="preserve">The </w:t>
            </w:r>
            <w:r w:rsidR="008211B7" w:rsidRPr="005B17C0">
              <w:rPr>
                <w:noProof/>
                <w:lang w:eastAsia="ko-KR"/>
              </w:rPr>
              <w:t>MAC entity</w:t>
            </w:r>
            <w:r w:rsidRPr="005B17C0">
              <w:rPr>
                <w:noProof/>
                <w:lang w:eastAsia="ko-KR"/>
              </w:rPr>
              <w:t xml:space="preserve"> starts to use the Long DRX Cycle in the subframe n+X.</w:t>
            </w:r>
          </w:p>
        </w:tc>
      </w:tr>
      <w:tr w:rsidR="00E62EF8" w:rsidRPr="005B17C0" w14:paraId="5E1F3143" w14:textId="77777777">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6DFF2BF" w14:textId="77777777" w:rsidR="00BB73CF" w:rsidRPr="005B17C0" w:rsidRDefault="00BB73CF" w:rsidP="00707196">
            <w:pPr>
              <w:pStyle w:val="TAL"/>
              <w:rPr>
                <w:noProof/>
                <w:lang w:eastAsia="ko-KR"/>
              </w:rPr>
            </w:pPr>
            <w:r w:rsidRPr="005B17C0">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08707AAF" w14:textId="77777777" w:rsidR="00BB73CF" w:rsidRPr="005B17C0" w:rsidRDefault="00BB73CF" w:rsidP="00707196">
            <w:pPr>
              <w:pStyle w:val="TAL"/>
              <w:rPr>
                <w:noProof/>
                <w:lang w:eastAsia="ko-KR"/>
              </w:rPr>
            </w:pPr>
            <w:r w:rsidRPr="005B17C0">
              <w:rPr>
                <w:noProof/>
                <w:lang w:eastAsia="ko-KR"/>
              </w:rPr>
              <w:t xml:space="preserve">The </w:t>
            </w:r>
            <w:r w:rsidR="008211B7" w:rsidRPr="005B17C0">
              <w:rPr>
                <w:noProof/>
                <w:lang w:eastAsia="ko-KR"/>
              </w:rPr>
              <w:t>MAC entity</w:t>
            </w:r>
            <w:r w:rsidRPr="005B17C0">
              <w:rPr>
                <w:noProof/>
                <w:lang w:eastAsia="ko-KR"/>
              </w:rPr>
              <w:t xml:space="preserve"> starts drx-RetransmissionTimer in the subframe n+X, if needed.</w:t>
            </w:r>
          </w:p>
        </w:tc>
      </w:tr>
      <w:tr w:rsidR="00E62EF8" w:rsidRPr="005B17C0" w14:paraId="4AE8F99F" w14:textId="77777777" w:rsidTr="00732B0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DB1BF30" w14:textId="77777777" w:rsidR="00264850" w:rsidRPr="005B17C0" w:rsidRDefault="00264850" w:rsidP="00732B0E">
            <w:pPr>
              <w:keepNext/>
              <w:keepLines/>
              <w:spacing w:after="0"/>
              <w:rPr>
                <w:rFonts w:ascii="Arial" w:eastAsia="SimSun" w:hAnsi="Arial"/>
                <w:noProof/>
                <w:sz w:val="18"/>
                <w:lang w:eastAsia="zh-CN"/>
              </w:rPr>
            </w:pPr>
            <w:r w:rsidRPr="005B17C0">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57008B33" w14:textId="77777777" w:rsidR="00264850" w:rsidRPr="005B17C0" w:rsidRDefault="00264850" w:rsidP="00732B0E">
            <w:pPr>
              <w:keepNext/>
              <w:keepLines/>
              <w:spacing w:after="0"/>
              <w:rPr>
                <w:rFonts w:ascii="Arial" w:eastAsia="SimSun" w:hAnsi="Arial"/>
                <w:noProof/>
                <w:sz w:val="18"/>
                <w:lang w:eastAsia="zh-CN"/>
              </w:rPr>
            </w:pPr>
            <w:r w:rsidRPr="005B17C0">
              <w:rPr>
                <w:rFonts w:ascii="Arial" w:eastAsia="SimSun" w:hAnsi="Arial"/>
                <w:noProof/>
                <w:sz w:val="18"/>
              </w:rPr>
              <w:t>The MAC entity starts drx-ULRetransmissionTimer in the subframe n+X, if needed.</w:t>
            </w:r>
          </w:p>
        </w:tc>
      </w:tr>
      <w:tr w:rsidR="00984873" w:rsidRPr="005B17C0" w14:paraId="65D1EA23" w14:textId="77777777" w:rsidTr="00971D17">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66BD1749" w14:textId="77777777" w:rsidR="00992D77" w:rsidRPr="005B17C0" w:rsidRDefault="00984873" w:rsidP="00707196">
            <w:pPr>
              <w:pStyle w:val="TAN"/>
              <w:rPr>
                <w:noProof/>
                <w:lang w:eastAsia="zh-CN"/>
              </w:rPr>
            </w:pPr>
            <w:r w:rsidRPr="005B17C0">
              <w:rPr>
                <w:noProof/>
                <w:lang w:eastAsia="ko-KR"/>
              </w:rPr>
              <w:t>NOTE</w:t>
            </w:r>
            <w:r w:rsidR="00751350" w:rsidRPr="005B17C0">
              <w:rPr>
                <w:noProof/>
                <w:lang w:eastAsia="ko-KR"/>
              </w:rPr>
              <w:t xml:space="preserve"> 1</w:t>
            </w:r>
            <w:r w:rsidRPr="005B17C0">
              <w:rPr>
                <w:noProof/>
                <w:lang w:eastAsia="ko-KR"/>
              </w:rPr>
              <w:t>:</w:t>
            </w:r>
            <w:r w:rsidRPr="005B17C0">
              <w:rPr>
                <w:noProof/>
                <w:lang w:eastAsia="ko-KR"/>
              </w:rPr>
              <w:tab/>
              <w:t>For FDD, m is equal to X; for TDD, m is equal to the minimum number of subframes so that X PDCCH-subframes are included during the subframes [x, y].</w:t>
            </w:r>
          </w:p>
          <w:p w14:paraId="7F333324" w14:textId="77777777" w:rsidR="00736985" w:rsidRPr="005B17C0" w:rsidRDefault="00992D77" w:rsidP="00736985">
            <w:pPr>
              <w:pStyle w:val="TAN"/>
              <w:rPr>
                <w:noProof/>
                <w:lang w:eastAsia="zh-CN"/>
              </w:rPr>
            </w:pPr>
            <w:r w:rsidRPr="005B17C0">
              <w:rPr>
                <w:noProof/>
                <w:lang w:eastAsia="zh-CN"/>
              </w:rPr>
              <w:t>NOTE</w:t>
            </w:r>
            <w:r w:rsidR="00751350" w:rsidRPr="005B17C0">
              <w:rPr>
                <w:noProof/>
                <w:lang w:eastAsia="zh-CN"/>
              </w:rPr>
              <w:t xml:space="preserve"> 2</w:t>
            </w:r>
            <w:r w:rsidRPr="005B17C0">
              <w:rPr>
                <w:noProof/>
                <w:lang w:eastAsia="zh-CN"/>
              </w:rPr>
              <w:t>:</w:t>
            </w:r>
            <w:r w:rsidRPr="005B17C0">
              <w:rPr>
                <w:noProof/>
                <w:lang w:eastAsia="ko-KR"/>
              </w:rPr>
              <w:tab/>
            </w:r>
            <w:r w:rsidRPr="005B17C0">
              <w:rPr>
                <w:noProof/>
                <w:lang w:eastAsia="zh-CN"/>
              </w:rPr>
              <w:t xml:space="preserve">A </w:t>
            </w:r>
            <w:r w:rsidR="008211B7" w:rsidRPr="005B17C0">
              <w:rPr>
                <w:noProof/>
                <w:lang w:eastAsia="ko-KR"/>
              </w:rPr>
              <w:t>MAC entity</w:t>
            </w:r>
            <w:r w:rsidR="008211B7" w:rsidRPr="005B17C0" w:rsidDel="002C5714">
              <w:rPr>
                <w:noProof/>
                <w:lang w:eastAsia="zh-CN"/>
              </w:rPr>
              <w:t xml:space="preserve"> </w:t>
            </w:r>
            <w:r w:rsidRPr="005B17C0">
              <w:rPr>
                <w:rFonts w:eastAsia="Malgun Gothic"/>
                <w:noProof/>
                <w:lang w:eastAsia="ko-KR"/>
              </w:rPr>
              <w:t>configured with eIMTA</w:t>
            </w:r>
            <w:r w:rsidRPr="005B17C0">
              <w:rPr>
                <w:noProof/>
                <w:lang w:eastAsia="zh-CN"/>
              </w:rPr>
              <w:t xml:space="preserve"> monitors PDCCH in </w:t>
            </w:r>
            <w:r w:rsidRPr="005B17C0">
              <w:rPr>
                <w:rFonts w:eastAsia="Malgun Gothic"/>
                <w:noProof/>
                <w:lang w:eastAsia="ko-KR"/>
              </w:rPr>
              <w:t>some</w:t>
            </w:r>
            <w:r w:rsidRPr="005B17C0">
              <w:rPr>
                <w:noProof/>
                <w:lang w:eastAsia="zh-CN"/>
              </w:rPr>
              <w:t xml:space="preserve"> subframe(s) in addition to PDCCH-subframes, as specified in </w:t>
            </w:r>
            <w:r w:rsidR="006D2D97" w:rsidRPr="005B17C0">
              <w:rPr>
                <w:noProof/>
                <w:lang w:eastAsia="zh-CN"/>
              </w:rPr>
              <w:t>clause</w:t>
            </w:r>
            <w:r w:rsidRPr="005B17C0">
              <w:rPr>
                <w:noProof/>
                <w:lang w:eastAsia="zh-CN"/>
              </w:rPr>
              <w:t xml:space="preserve"> 5.7.</w:t>
            </w:r>
          </w:p>
          <w:p w14:paraId="6A3DF44C" w14:textId="77777777" w:rsidR="00984873" w:rsidRPr="005B17C0" w:rsidRDefault="00736985" w:rsidP="00736985">
            <w:pPr>
              <w:pStyle w:val="TAN"/>
              <w:rPr>
                <w:noProof/>
                <w:lang w:eastAsia="ko-KR"/>
              </w:rPr>
            </w:pPr>
            <w:r w:rsidRPr="005B17C0">
              <w:rPr>
                <w:noProof/>
                <w:lang w:eastAsia="zh-CN"/>
              </w:rPr>
              <w:t>NOTE</w:t>
            </w:r>
            <w:r w:rsidR="00751350" w:rsidRPr="005B17C0">
              <w:rPr>
                <w:noProof/>
                <w:lang w:eastAsia="zh-CN"/>
              </w:rPr>
              <w:t xml:space="preserve"> 3</w:t>
            </w:r>
            <w:r w:rsidRPr="005B17C0">
              <w:rPr>
                <w:noProof/>
                <w:lang w:eastAsia="zh-CN"/>
              </w:rPr>
              <w:t>:</w:t>
            </w:r>
            <w:r w:rsidRPr="005B17C0">
              <w:rPr>
                <w:noProof/>
                <w:lang w:eastAsia="zh-CN"/>
              </w:rPr>
              <w:tab/>
              <w:t>For BL UE or UE in enhanced coverage, m is equal to the minimum number of subframes so that X PDCCH-subframes are included during the subframes [x, y].</w:t>
            </w:r>
          </w:p>
        </w:tc>
      </w:tr>
    </w:tbl>
    <w:p w14:paraId="41103B73" w14:textId="77777777" w:rsidR="00BB73CF" w:rsidRPr="005B17C0" w:rsidRDefault="00BB73CF" w:rsidP="00707196"/>
    <w:p w14:paraId="26C5727C" w14:textId="77777777" w:rsidR="000E6CBD" w:rsidRPr="005B17C0" w:rsidRDefault="00BB73CF" w:rsidP="000E6CBD">
      <w:pPr>
        <w:rPr>
          <w:lang w:eastAsia="zh-TW"/>
        </w:rPr>
      </w:pPr>
      <w:r w:rsidRPr="005B17C0">
        <w:t xml:space="preserve">For </w:t>
      </w:r>
      <w:r w:rsidR="00AA56A9" w:rsidRPr="005B17C0">
        <w:rPr>
          <w:rFonts w:eastAsia="新細明體"/>
          <w:iCs/>
          <w:lang w:eastAsia="en-US"/>
        </w:rPr>
        <w:t>drx-InactivityTimerSCPTM</w:t>
      </w:r>
      <w:r w:rsidR="00AA56A9" w:rsidRPr="005B17C0">
        <w:rPr>
          <w:iCs/>
          <w:lang w:eastAsia="en-US"/>
        </w:rPr>
        <w:t>,</w:t>
      </w:r>
      <w:r w:rsidR="00AA56A9" w:rsidRPr="005B17C0">
        <w:rPr>
          <w:iCs/>
        </w:rPr>
        <w:t xml:space="preserve"> </w:t>
      </w:r>
      <w:r w:rsidRPr="005B17C0">
        <w:rPr>
          <w:iCs/>
        </w:rPr>
        <w:t>drx-InactivityTimer</w:t>
      </w:r>
      <w:r w:rsidR="00264850" w:rsidRPr="005B17C0">
        <w:rPr>
          <w:rFonts w:eastAsia="SimSun"/>
          <w:lang w:eastAsia="zh-CN"/>
        </w:rPr>
        <w:t>,</w:t>
      </w:r>
      <w:r w:rsidRPr="005B17C0">
        <w:t xml:space="preserve"> </w:t>
      </w:r>
      <w:r w:rsidRPr="005B17C0">
        <w:rPr>
          <w:iCs/>
        </w:rPr>
        <w:t>drx-RetransmissionTimer</w:t>
      </w:r>
      <w:r w:rsidR="00264850" w:rsidRPr="005B17C0">
        <w:rPr>
          <w:rFonts w:eastAsia="SimSun"/>
          <w:iCs/>
          <w:lang w:eastAsia="zh-CN"/>
        </w:rPr>
        <w:t xml:space="preserve"> and drx-ULRetransmissionTimer</w:t>
      </w:r>
      <w:r w:rsidRPr="005B17C0">
        <w:t xml:space="preserve">, if </w:t>
      </w:r>
      <w:r w:rsidRPr="005B17C0">
        <w:rPr>
          <w:iCs/>
        </w:rPr>
        <w:t>X</w:t>
      </w:r>
      <w:r w:rsidRPr="005B17C0">
        <w:t xml:space="preserve">=0, the timer does not make the </w:t>
      </w:r>
      <w:r w:rsidR="008211B7" w:rsidRPr="005B17C0">
        <w:rPr>
          <w:noProof/>
        </w:rPr>
        <w:t>MAC entity</w:t>
      </w:r>
      <w:r w:rsidRPr="005B17C0">
        <w:t xml:space="preserve"> to monitor the PDCCH.</w:t>
      </w:r>
    </w:p>
    <w:p w14:paraId="7FC5D25D" w14:textId="77777777" w:rsidR="00256DFE" w:rsidRPr="005B17C0" w:rsidRDefault="000E6CBD" w:rsidP="00707196">
      <w:pPr>
        <w:rPr>
          <w:lang w:eastAsia="zh-TW"/>
        </w:rPr>
      </w:pPr>
      <w:r w:rsidRPr="005B17C0">
        <w:rPr>
          <w:lang w:eastAsia="zh-TW"/>
        </w:rPr>
        <w:t>The intended UE behaviours in Table C-1 are not applicable for NB-IoT.</w:t>
      </w:r>
    </w:p>
    <w:p w14:paraId="63243963" w14:textId="77777777" w:rsidR="009D164F" w:rsidRPr="005B17C0" w:rsidRDefault="009D164F" w:rsidP="00707196">
      <w:pPr>
        <w:rPr>
          <w:noProof/>
        </w:rPr>
      </w:pPr>
      <w:r w:rsidRPr="005B17C0">
        <w:rPr>
          <w:noProof/>
        </w:rPr>
        <w:t>For NB-IoT, the intended UE behaviour regarding setting the HARQ RTT Timer is shown in Figure C-1 and for the UL HARQ RTT Timer is shown in Figure C-2.</w:t>
      </w:r>
    </w:p>
    <w:p w14:paraId="7FBA71B0" w14:textId="77777777" w:rsidR="009D164F" w:rsidRPr="005B17C0" w:rsidRDefault="009D164F" w:rsidP="009D164F">
      <w:pPr>
        <w:pStyle w:val="TH"/>
      </w:pPr>
      <w:r w:rsidRPr="005B17C0">
        <w:object w:dxaOrig="7050" w:dyaOrig="3090" w14:anchorId="451CABE2">
          <v:shape id="_x0000_i1032" type="#_x0000_t75" style="width:293.2pt;height:128.45pt" o:ole="" fillcolor="window">
            <v:imagedata r:id="rId25" o:title=""/>
          </v:shape>
          <o:OLEObject Type="Embed" ProgID="Word.Picture.8" ShapeID="_x0000_i1032" DrawAspect="Content" ObjectID="_1709545270" r:id="rId26"/>
        </w:object>
      </w:r>
    </w:p>
    <w:p w14:paraId="2EA86E44" w14:textId="77777777" w:rsidR="006D2D97" w:rsidRPr="005B17C0" w:rsidRDefault="006D2D97" w:rsidP="006D2D97">
      <w:pPr>
        <w:pStyle w:val="TF"/>
      </w:pPr>
      <w:r w:rsidRPr="005B17C0">
        <w:t>Figure C-1: Setting the HARQ RTT Timer for NB-IoT</w:t>
      </w:r>
    </w:p>
    <w:bookmarkStart w:id="328" w:name="_MON_1620149307"/>
    <w:bookmarkEnd w:id="328"/>
    <w:p w14:paraId="0E9AEDF7" w14:textId="77777777" w:rsidR="00196268" w:rsidRPr="005B17C0" w:rsidRDefault="009D164F" w:rsidP="002C3B44">
      <w:pPr>
        <w:pStyle w:val="TH"/>
      </w:pPr>
      <w:r w:rsidRPr="005B17C0">
        <w:object w:dxaOrig="7050" w:dyaOrig="3090" w14:anchorId="77FAC5DB">
          <v:shape id="_x0000_i1033" type="#_x0000_t75" style="width:293.2pt;height:128.45pt" o:ole="" fillcolor="window">
            <v:imagedata r:id="rId27" o:title=""/>
          </v:shape>
          <o:OLEObject Type="Embed" ProgID="Word.Picture.8" ShapeID="_x0000_i1033" DrawAspect="Content" ObjectID="_1709545271" r:id="rId28"/>
        </w:object>
      </w:r>
    </w:p>
    <w:p w14:paraId="68A7C63D" w14:textId="77777777" w:rsidR="009D164F" w:rsidRDefault="009D164F" w:rsidP="00196268">
      <w:pPr>
        <w:pStyle w:val="TF"/>
        <w:rPr>
          <w:ins w:id="329" w:author="Rev MediaTek Inc." w:date="2022-03-23T09:57:00Z"/>
        </w:rPr>
      </w:pPr>
      <w:r w:rsidRPr="005B17C0">
        <w:t>Figure C-2: Setting the UL HARQ RTT Timer for NB-IoT</w:t>
      </w:r>
    </w:p>
    <w:p w14:paraId="31DCE48F" w14:textId="607294A6" w:rsidR="00205BD7" w:rsidRDefault="00205BD7" w:rsidP="00205BD7">
      <w:pPr>
        <w:pStyle w:val="NO"/>
      </w:pPr>
      <w:ins w:id="330" w:author="Rev MediaTek Inc." w:date="2022-03-23T09:57:00Z">
        <w:r>
          <w:t>NOTE:</w:t>
        </w:r>
        <w:r>
          <w:tab/>
          <w:t>UE-eNB RTT is taken into account when calcu</w:t>
        </w:r>
      </w:ins>
      <w:ins w:id="331" w:author="Rev MediaTek Inc." w:date="2022-03-23T09:58:00Z">
        <w:r>
          <w:t xml:space="preserve">lating the </w:t>
        </w:r>
        <w:r w:rsidRPr="00205BD7">
          <w:rPr>
            <w:i/>
            <w:rPrChange w:id="332" w:author="Rev MediaTek Inc." w:date="2022-03-23T09:58:00Z">
              <w:rPr/>
            </w:rPrChange>
          </w:rPr>
          <w:t>(UL) HARQ RTT timer</w:t>
        </w:r>
        <w:r w:rsidRPr="00205BD7">
          <w:t>.</w:t>
        </w:r>
      </w:ins>
    </w:p>
    <w:p w14:paraId="26BD8364" w14:textId="3D41DAC0" w:rsidR="00205BD7" w:rsidRPr="00205BD7" w:rsidRDefault="00205BD7" w:rsidP="00205BD7">
      <w:pPr>
        <w:pBdr>
          <w:top w:val="single" w:sz="4" w:space="1" w:color="auto"/>
          <w:left w:val="single" w:sz="4" w:space="4" w:color="auto"/>
          <w:bottom w:val="single" w:sz="4" w:space="1" w:color="auto"/>
          <w:right w:val="single" w:sz="4" w:space="4" w:color="auto"/>
        </w:pBdr>
        <w:shd w:val="clear" w:color="auto" w:fill="FF0000"/>
        <w:jc w:val="center"/>
        <w:rPr>
          <w:color w:val="FFFFFF"/>
        </w:rPr>
      </w:pPr>
      <w:r w:rsidRPr="00205BD7">
        <w:rPr>
          <w:color w:val="FFFFFF"/>
        </w:rPr>
        <w:t xml:space="preserve">**** </w:t>
      </w:r>
      <w:r>
        <w:rPr>
          <w:color w:val="FFFFFF"/>
        </w:rPr>
        <w:t xml:space="preserve">END OF </w:t>
      </w:r>
      <w:r w:rsidRPr="00205BD7">
        <w:rPr>
          <w:color w:val="FFFFFF"/>
        </w:rPr>
        <w:t>CHANGE</w:t>
      </w:r>
      <w:r>
        <w:rPr>
          <w:color w:val="FFFFFF"/>
        </w:rPr>
        <w:t>S</w:t>
      </w:r>
      <w:r w:rsidRPr="00205BD7">
        <w:rPr>
          <w:color w:val="FFFFFF"/>
        </w:rPr>
        <w:t xml:space="preserve"> ****</w:t>
      </w:r>
    </w:p>
    <w:sectPr w:rsidR="00205BD7" w:rsidRPr="00205BD7" w:rsidSect="00714C3A">
      <w:headerReference w:type="default" r:id="rId29"/>
      <w:footerReference w:type="default" r:id="rId30"/>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 MEREDITH" w:date="2020-02-03T09:35:00Z" w:initials="JMM">
    <w:p w14:paraId="77C5D29A" w14:textId="77777777" w:rsidR="00A36743" w:rsidRDefault="00A36743" w:rsidP="00A36743">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C5D2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C5C50" w14:textId="77777777" w:rsidR="0091263B" w:rsidRDefault="0091263B">
      <w:r>
        <w:separator/>
      </w:r>
    </w:p>
    <w:p w14:paraId="5BAE2D9F" w14:textId="77777777" w:rsidR="0091263B" w:rsidRDefault="0091263B"/>
  </w:endnote>
  <w:endnote w:type="continuationSeparator" w:id="0">
    <w:p w14:paraId="1047264D" w14:textId="77777777" w:rsidR="0091263B" w:rsidRDefault="0091263B">
      <w:r>
        <w:continuationSeparator/>
      </w:r>
    </w:p>
    <w:p w14:paraId="14950887" w14:textId="77777777" w:rsidR="0091263B" w:rsidRDefault="00912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panose1 w:val="02020400000000000000"/>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 ??">
    <w:altName w:val="Arial Unicode MS"/>
    <w:panose1 w:val="00000000000000000000"/>
    <w:charset w:val="80"/>
    <w:family w:val="roman"/>
    <w:notTrueType/>
    <w:pitch w:val="fixed"/>
    <w:sig w:usb0="00000003" w:usb1="08070000" w:usb2="00000010"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0E549" w14:textId="77777777" w:rsidR="00F442D3" w:rsidRDefault="00F442D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D09DD" w14:textId="77777777" w:rsidR="0091263B" w:rsidRDefault="0091263B">
      <w:r>
        <w:separator/>
      </w:r>
    </w:p>
    <w:p w14:paraId="3BE05301" w14:textId="77777777" w:rsidR="0091263B" w:rsidRDefault="0091263B"/>
  </w:footnote>
  <w:footnote w:type="continuationSeparator" w:id="0">
    <w:p w14:paraId="6935F312" w14:textId="77777777" w:rsidR="0091263B" w:rsidRDefault="0091263B">
      <w:r>
        <w:continuationSeparator/>
      </w:r>
    </w:p>
    <w:p w14:paraId="55BAE86F" w14:textId="77777777" w:rsidR="0091263B" w:rsidRDefault="009126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D5CCC" w14:textId="77777777" w:rsidR="00A36743" w:rsidRDefault="00A367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1DF29" w14:textId="5DADF5EE" w:rsidR="00F442D3" w:rsidRDefault="00F442D3">
    <w:pPr>
      <w:pStyle w:val="Header"/>
      <w:framePr w:wrap="auto" w:vAnchor="text" w:hAnchor="margin" w:xAlign="right" w:y="1"/>
      <w:widowControl/>
    </w:pPr>
    <w:r>
      <w:fldChar w:fldCharType="begin"/>
    </w:r>
    <w:r>
      <w:instrText xml:space="preserve"> STYLEREF ZA </w:instrText>
    </w:r>
    <w:r>
      <w:fldChar w:fldCharType="separate"/>
    </w:r>
    <w:r w:rsidR="00F421A6">
      <w:rPr>
        <w:b w:val="0"/>
        <w:bCs/>
        <w:lang w:val="en-US"/>
      </w:rPr>
      <w:t>Error! No text of specified style in document.</w:t>
    </w:r>
    <w:r>
      <w:fldChar w:fldCharType="end"/>
    </w:r>
  </w:p>
  <w:p w14:paraId="311ADD52" w14:textId="77777777" w:rsidR="00F442D3" w:rsidRDefault="00F442D3">
    <w:pPr>
      <w:pStyle w:val="Header"/>
      <w:framePr w:wrap="auto" w:vAnchor="text" w:hAnchor="margin" w:xAlign="center" w:y="1"/>
      <w:widowControl/>
    </w:pPr>
    <w:r>
      <w:fldChar w:fldCharType="begin"/>
    </w:r>
    <w:r>
      <w:instrText xml:space="preserve"> PAGE </w:instrText>
    </w:r>
    <w:r>
      <w:fldChar w:fldCharType="separate"/>
    </w:r>
    <w:r w:rsidR="00F421A6">
      <w:t>24</w:t>
    </w:r>
    <w:r>
      <w:fldChar w:fldCharType="end"/>
    </w:r>
  </w:p>
  <w:p w14:paraId="6EA959D2" w14:textId="780E3263" w:rsidR="00F442D3" w:rsidRDefault="00F442D3">
    <w:pPr>
      <w:pStyle w:val="Header"/>
      <w:framePr w:wrap="auto" w:vAnchor="text" w:hAnchor="margin" w:y="1"/>
      <w:widowControl/>
    </w:pPr>
    <w:r>
      <w:fldChar w:fldCharType="begin"/>
    </w:r>
    <w:r>
      <w:instrText xml:space="preserve"> STYLEREF ZGSM </w:instrText>
    </w:r>
    <w:r>
      <w:fldChar w:fldCharType="separate"/>
    </w:r>
    <w:r w:rsidR="00F421A6">
      <w:rPr>
        <w:b w:val="0"/>
        <w:bCs/>
        <w:lang w:val="en-US"/>
      </w:rPr>
      <w:t>Error! No text of specified style in document.</w:t>
    </w:r>
    <w:r>
      <w:fldChar w:fldCharType="end"/>
    </w:r>
  </w:p>
  <w:p w14:paraId="71E7AE9E" w14:textId="77777777" w:rsidR="00F442D3" w:rsidRDefault="00F442D3">
    <w:pPr>
      <w:pStyle w:val="Header"/>
    </w:pPr>
  </w:p>
  <w:p w14:paraId="6022E1CD" w14:textId="77777777" w:rsidR="00F442D3" w:rsidRDefault="00F442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5"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2"/>
  </w:num>
  <w:num w:numId="5">
    <w:abstractNumId w:val="16"/>
  </w:num>
  <w:num w:numId="6">
    <w:abstractNumId w:val="7"/>
  </w:num>
  <w:num w:numId="7">
    <w:abstractNumId w:val="23"/>
  </w:num>
  <w:num w:numId="8">
    <w:abstractNumId w:val="2"/>
  </w:num>
  <w:num w:numId="9">
    <w:abstractNumId w:val="1"/>
  </w:num>
  <w:num w:numId="10">
    <w:abstractNumId w:val="0"/>
  </w:num>
  <w:num w:numId="11">
    <w:abstractNumId w:val="6"/>
  </w:num>
  <w:num w:numId="12">
    <w:abstractNumId w:val="18"/>
  </w:num>
  <w:num w:numId="13">
    <w:abstractNumId w:val="10"/>
  </w:num>
  <w:num w:numId="14">
    <w:abstractNumId w:val="17"/>
  </w:num>
  <w:num w:numId="15">
    <w:abstractNumId w:val="9"/>
  </w:num>
  <w:num w:numId="16">
    <w:abstractNumId w:val="20"/>
  </w:num>
  <w:num w:numId="17">
    <w:abstractNumId w:val="13"/>
  </w:num>
  <w:num w:numId="18">
    <w:abstractNumId w:val="24"/>
  </w:num>
  <w:num w:numId="19">
    <w:abstractNumId w:val="22"/>
  </w:num>
  <w:num w:numId="20">
    <w:abstractNumId w:val="21"/>
  </w:num>
  <w:num w:numId="21">
    <w:abstractNumId w:val="25"/>
  </w:num>
  <w:num w:numId="22">
    <w:abstractNumId w:val="4"/>
  </w:num>
  <w:num w:numId="23">
    <w:abstractNumId w:val="11"/>
  </w:num>
  <w:num w:numId="24">
    <w:abstractNumId w:val="5"/>
  </w:num>
  <w:num w:numId="25">
    <w:abstractNumId w:val="8"/>
  </w:num>
  <w:num w:numId="26">
    <w:abstractNumId w:val="14"/>
  </w:num>
  <w:num w:numId="27">
    <w:abstractNumId w:val="19"/>
  </w:num>
  <w:num w:numId="28">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Rev MediaTek Inc.">
    <w15:presenceInfo w15:providerId="None" w15:userId="Rev 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C01"/>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95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C89"/>
    <w:rsid w:val="001201FD"/>
    <w:rsid w:val="001212E4"/>
    <w:rsid w:val="0012214A"/>
    <w:rsid w:val="00122CB2"/>
    <w:rsid w:val="00123861"/>
    <w:rsid w:val="001252F5"/>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2B6"/>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C7F34"/>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BD7"/>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5964"/>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4ECB"/>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2750"/>
    <w:rsid w:val="00402B1F"/>
    <w:rsid w:val="00402BA0"/>
    <w:rsid w:val="00404D35"/>
    <w:rsid w:val="00405F01"/>
    <w:rsid w:val="00406BE2"/>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5080A"/>
    <w:rsid w:val="00450B69"/>
    <w:rsid w:val="00451FE2"/>
    <w:rsid w:val="0045272C"/>
    <w:rsid w:val="00452BB4"/>
    <w:rsid w:val="0045300F"/>
    <w:rsid w:val="00453397"/>
    <w:rsid w:val="0045368F"/>
    <w:rsid w:val="00454BE1"/>
    <w:rsid w:val="00454C87"/>
    <w:rsid w:val="004559BC"/>
    <w:rsid w:val="004564A1"/>
    <w:rsid w:val="00456804"/>
    <w:rsid w:val="004600A2"/>
    <w:rsid w:val="00460458"/>
    <w:rsid w:val="0046097B"/>
    <w:rsid w:val="004614A5"/>
    <w:rsid w:val="00461BCD"/>
    <w:rsid w:val="0046302D"/>
    <w:rsid w:val="004635F5"/>
    <w:rsid w:val="0046380A"/>
    <w:rsid w:val="00464807"/>
    <w:rsid w:val="00466176"/>
    <w:rsid w:val="00466565"/>
    <w:rsid w:val="00466604"/>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BB5"/>
    <w:rsid w:val="004C6CA2"/>
    <w:rsid w:val="004C7334"/>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97C0E"/>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BA8"/>
    <w:rsid w:val="00636890"/>
    <w:rsid w:val="00637852"/>
    <w:rsid w:val="00637F84"/>
    <w:rsid w:val="006417BF"/>
    <w:rsid w:val="00641CAC"/>
    <w:rsid w:val="00643067"/>
    <w:rsid w:val="006438E1"/>
    <w:rsid w:val="00643E05"/>
    <w:rsid w:val="00646CA2"/>
    <w:rsid w:val="006476D2"/>
    <w:rsid w:val="006509FC"/>
    <w:rsid w:val="006510C6"/>
    <w:rsid w:val="00651634"/>
    <w:rsid w:val="00651F16"/>
    <w:rsid w:val="00652FF0"/>
    <w:rsid w:val="0065355F"/>
    <w:rsid w:val="006539BF"/>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63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2E3B"/>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21A6"/>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63B"/>
    <w:rsid w:val="00912932"/>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646"/>
    <w:rsid w:val="009606FD"/>
    <w:rsid w:val="00960D29"/>
    <w:rsid w:val="009622FC"/>
    <w:rsid w:val="00962598"/>
    <w:rsid w:val="00962BDD"/>
    <w:rsid w:val="00963023"/>
    <w:rsid w:val="00964B60"/>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428"/>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6743"/>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331"/>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1FE3"/>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4EE9"/>
    <w:rsid w:val="00B96E9E"/>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185D"/>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0FB"/>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469"/>
    <w:rsid w:val="00D1071F"/>
    <w:rsid w:val="00D1099E"/>
    <w:rsid w:val="00D126D9"/>
    <w:rsid w:val="00D128E1"/>
    <w:rsid w:val="00D15240"/>
    <w:rsid w:val="00D162A6"/>
    <w:rsid w:val="00D163FE"/>
    <w:rsid w:val="00D228BB"/>
    <w:rsid w:val="00D23CE1"/>
    <w:rsid w:val="00D245BE"/>
    <w:rsid w:val="00D24DEC"/>
    <w:rsid w:val="00D25831"/>
    <w:rsid w:val="00D25B6F"/>
    <w:rsid w:val="00D25D62"/>
    <w:rsid w:val="00D26041"/>
    <w:rsid w:val="00D26E76"/>
    <w:rsid w:val="00D277B0"/>
    <w:rsid w:val="00D2788B"/>
    <w:rsid w:val="00D27934"/>
    <w:rsid w:val="00D30B98"/>
    <w:rsid w:val="00D30D67"/>
    <w:rsid w:val="00D30F24"/>
    <w:rsid w:val="00D314B0"/>
    <w:rsid w:val="00D32469"/>
    <w:rsid w:val="00D32CFA"/>
    <w:rsid w:val="00D33DC2"/>
    <w:rsid w:val="00D3402B"/>
    <w:rsid w:val="00D3437E"/>
    <w:rsid w:val="00D368D5"/>
    <w:rsid w:val="00D373A3"/>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4C20"/>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3F84"/>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55C"/>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7DAE"/>
    <w:rsid w:val="00E6190D"/>
    <w:rsid w:val="00E6257D"/>
    <w:rsid w:val="00E62EF8"/>
    <w:rsid w:val="00E636A9"/>
    <w:rsid w:val="00E64529"/>
    <w:rsid w:val="00E6475F"/>
    <w:rsid w:val="00E64D69"/>
    <w:rsid w:val="00E64DA6"/>
    <w:rsid w:val="00E6525E"/>
    <w:rsid w:val="00E653DF"/>
    <w:rsid w:val="00E65FA5"/>
    <w:rsid w:val="00E667BE"/>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D74C4"/>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4602"/>
    <w:rsid w:val="00F05964"/>
    <w:rsid w:val="00F071A6"/>
    <w:rsid w:val="00F07FBA"/>
    <w:rsid w:val="00F10672"/>
    <w:rsid w:val="00F138AC"/>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1A6"/>
    <w:rsid w:val="00F422EB"/>
    <w:rsid w:val="00F43152"/>
    <w:rsid w:val="00F442D3"/>
    <w:rsid w:val="00F4480D"/>
    <w:rsid w:val="00F46456"/>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242"/>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rsid w:val="00047242"/>
    <w:pPr>
      <w:keepNext w:val="0"/>
      <w:spacing w:before="0" w:after="240"/>
    </w:pPr>
  </w:style>
  <w:style w:type="paragraph" w:customStyle="1" w:styleId="TH">
    <w:name w:val="TH"/>
    <w:basedOn w:val="Normal"/>
    <w:link w:val="THChar"/>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rsid w:val="00047242"/>
    <w:pPr>
      <w:spacing w:after="0"/>
    </w:pPr>
  </w:style>
  <w:style w:type="paragraph" w:customStyle="1" w:styleId="EW">
    <w:name w:val="EW"/>
    <w:basedOn w:val="EX"/>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rsid w:val="00047242"/>
  </w:style>
  <w:style w:type="paragraph" w:customStyle="1" w:styleId="B3">
    <w:name w:val="B3"/>
    <w:basedOn w:val="List3"/>
    <w:link w:val="B3Char"/>
    <w:rsid w:val="00047242"/>
  </w:style>
  <w:style w:type="paragraph" w:customStyle="1" w:styleId="B4">
    <w:name w:val="B4"/>
    <w:basedOn w:val="List4"/>
    <w:link w:val="B4Char"/>
    <w:rsid w:val="00047242"/>
  </w:style>
  <w:style w:type="paragraph" w:customStyle="1" w:styleId="B5">
    <w:name w:val="B5"/>
    <w:basedOn w:val="List5"/>
    <w:link w:val="B5Char"/>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paragraph" w:customStyle="1" w:styleId="CRCoverPage">
    <w:name w:val="CR Cover Page"/>
    <w:link w:val="CRCoverPageZchn"/>
    <w:qFormat/>
    <w:rsid w:val="00A36743"/>
    <w:pPr>
      <w:spacing w:after="120" w:line="259" w:lineRule="auto"/>
    </w:pPr>
    <w:rPr>
      <w:rFonts w:ascii="Arial" w:eastAsiaTheme="minorEastAsia" w:hAnsi="Arial"/>
      <w:lang w:eastAsia="en-US"/>
    </w:rPr>
  </w:style>
  <w:style w:type="character" w:styleId="CommentReference">
    <w:name w:val="annotation reference"/>
    <w:basedOn w:val="DefaultParagraphFont"/>
    <w:unhideWhenUsed/>
    <w:qFormat/>
    <w:rsid w:val="00A36743"/>
    <w:rPr>
      <w:sz w:val="16"/>
      <w:szCs w:val="16"/>
    </w:rPr>
  </w:style>
  <w:style w:type="paragraph" w:styleId="CommentText">
    <w:name w:val="annotation text"/>
    <w:basedOn w:val="Normal"/>
    <w:link w:val="CommentTextChar"/>
    <w:unhideWhenUsed/>
    <w:qFormat/>
    <w:rsid w:val="00A36743"/>
  </w:style>
  <w:style w:type="character" w:customStyle="1" w:styleId="CommentTextChar">
    <w:name w:val="Comment Text Char"/>
    <w:basedOn w:val="DefaultParagraphFont"/>
    <w:link w:val="CommentText"/>
    <w:rsid w:val="00A36743"/>
  </w:style>
  <w:style w:type="character" w:customStyle="1" w:styleId="CRCoverPageZchn">
    <w:name w:val="CR Cover Page Zchn"/>
    <w:link w:val="CRCoverPage"/>
    <w:qFormat/>
    <w:locked/>
    <w:rsid w:val="00A36743"/>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2.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4.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package" Target="embeddings/Microsoft_Visio_Drawing2.vsdx"/><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image" Target="media/image4.emf"/><Relationship Id="rId28" Type="http://schemas.openxmlformats.org/officeDocument/2006/relationships/oleObject" Target="embeddings/oleObject6.bin"/><Relationship Id="rId10" Type="http://schemas.openxmlformats.org/officeDocument/2006/relationships/comments" Target="comments.xml"/><Relationship Id="rId19" Type="http://schemas.openxmlformats.org/officeDocument/2006/relationships/oleObject" Target="embeddings/oleObject3.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package" Target="embeddings/Microsoft_Visio_Drawing1.vsdx"/><Relationship Id="rId27" Type="http://schemas.openxmlformats.org/officeDocument/2006/relationships/image" Target="media/image6.wmf"/><Relationship Id="rId30" Type="http://schemas.openxmlformats.org/officeDocument/2006/relationships/footer" Target="footer1.xml"/><Relationship Id="rId8"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4EC7F-3C92-401D-A3FE-575227E3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9508</Words>
  <Characters>54197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63578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Rev MediaTek Inc.</cp:lastModifiedBy>
  <cp:revision>2</cp:revision>
  <cp:lastPrinted>2010-06-10T12:19:00Z</cp:lastPrinted>
  <dcterms:created xsi:type="dcterms:W3CDTF">2022-03-23T10:28:00Z</dcterms:created>
  <dcterms:modified xsi:type="dcterms:W3CDTF">2022-03-23T10:28:00Z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