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4E906191" w:rsidR="00BE45ED" w:rsidRPr="00A079D3" w:rsidRDefault="00BE45ED" w:rsidP="00BE45ED">
      <w:pPr>
        <w:keepLines/>
        <w:tabs>
          <w:tab w:val="left" w:pos="567"/>
        </w:tabs>
        <w:snapToGrid w:val="0"/>
        <w:spacing w:after="0"/>
        <w:rPr>
          <w:rFonts w:ascii="Arial" w:eastAsia="MS Mincho" w:hAnsi="Arial" w:cs="Arial"/>
          <w:b/>
          <w:sz w:val="28"/>
          <w:szCs w:val="28"/>
        </w:rPr>
      </w:pPr>
      <w:bookmarkStart w:id="0" w:name="historyclause"/>
      <w:r w:rsidRPr="00A079D3">
        <w:rPr>
          <w:rFonts w:ascii="Arial" w:hAnsi="Arial" w:cs="Arial"/>
          <w:b/>
          <w:sz w:val="28"/>
          <w:szCs w:val="28"/>
        </w:rPr>
        <w:t xml:space="preserve">3GPP TSG </w:t>
      </w:r>
      <w:r>
        <w:rPr>
          <w:rFonts w:ascii="Arial" w:hAnsi="Arial" w:cs="Arial"/>
          <w:b/>
          <w:sz w:val="28"/>
          <w:szCs w:val="28"/>
        </w:rPr>
        <w:t>RAN Meeting #9</w:t>
      </w:r>
      <w:r w:rsidR="002E0E5E">
        <w:rPr>
          <w:rFonts w:ascii="Arial" w:hAnsi="Arial" w:cs="Arial"/>
          <w:b/>
          <w:sz w:val="28"/>
          <w:szCs w:val="28"/>
        </w:rPr>
        <w:t>4</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6D1265" w:rsidRPr="006D1265">
        <w:rPr>
          <w:rFonts w:ascii="Arial" w:hAnsi="Arial" w:cs="Arial"/>
          <w:b/>
          <w:sz w:val="28"/>
          <w:szCs w:val="28"/>
        </w:rPr>
        <w:t>RP-213420</w:t>
      </w:r>
    </w:p>
    <w:p w14:paraId="2D6DE4A4" w14:textId="2304B92D" w:rsidR="00BE45ED" w:rsidRPr="00A079D3" w:rsidRDefault="00BE45ED" w:rsidP="00BE45E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B82CF9" w:rsidRPr="00B82CF9">
        <w:rPr>
          <w:rFonts w:ascii="Arial" w:hAnsi="Arial" w:cs="Arial"/>
          <w:b/>
          <w:sz w:val="28"/>
          <w:szCs w:val="28"/>
        </w:rPr>
        <w:t>December 6 – 17, 2021</w:t>
      </w:r>
    </w:p>
    <w:p w14:paraId="39A0EE25" w14:textId="781BA702" w:rsidR="00D309CC" w:rsidRDefault="00D46431" w:rsidP="00BE45ED">
      <w:pPr>
        <w:pStyle w:val="CH"/>
        <w:tabs>
          <w:tab w:val="clear" w:pos="7920"/>
        </w:tabs>
        <w:rPr>
          <w:b w:val="0"/>
        </w:rPr>
      </w:pPr>
      <w:r>
        <w:tab/>
      </w:r>
    </w:p>
    <w:p w14:paraId="6DDCE159" w14:textId="3051BFC9" w:rsidR="00D309CC" w:rsidRPr="0008103A" w:rsidRDefault="00D309CC" w:rsidP="00600A5F">
      <w:pPr>
        <w:pStyle w:val="CH"/>
        <w:rPr>
          <w:b w:val="0"/>
        </w:rPr>
      </w:pPr>
      <w:r w:rsidRPr="0008103A">
        <w:t>Agenda item:</w:t>
      </w:r>
      <w:r>
        <w:tab/>
      </w:r>
      <w:r w:rsidR="006D1265">
        <w:t>8A.5</w:t>
      </w:r>
    </w:p>
    <w:p w14:paraId="4DBE005A" w14:textId="569A9977" w:rsidR="00D309CC" w:rsidRPr="00A558BE" w:rsidRDefault="00D309CC" w:rsidP="00D212FB">
      <w:pPr>
        <w:pStyle w:val="CH"/>
        <w:rPr>
          <w:b w:val="0"/>
          <w:lang w:val="en-US" w:eastAsia="zh-CN"/>
        </w:rPr>
      </w:pPr>
      <w:r>
        <w:t>Source:</w:t>
      </w:r>
      <w:r>
        <w:tab/>
        <w:t>Apple</w:t>
      </w:r>
    </w:p>
    <w:p w14:paraId="0D2061A1" w14:textId="77C353F8" w:rsidR="00D309CC" w:rsidRPr="00D212FB" w:rsidRDefault="00D309CC" w:rsidP="00776039">
      <w:pPr>
        <w:pStyle w:val="CH"/>
        <w:ind w:left="2260" w:hanging="2260"/>
        <w:rPr>
          <w:lang w:val="en-US" w:eastAsia="zh-CN"/>
        </w:rPr>
      </w:pPr>
      <w:r w:rsidRPr="0008103A">
        <w:t>Title:</w:t>
      </w:r>
      <w:r w:rsidRPr="0008103A">
        <w:tab/>
      </w:r>
      <w:r w:rsidR="00C40A51">
        <w:t xml:space="preserve">On </w:t>
      </w:r>
      <w:r w:rsidR="00676045">
        <w:t>Rel-18</w:t>
      </w:r>
      <w:r w:rsidR="000C2744">
        <w:t xml:space="preserve"> </w:t>
      </w:r>
      <w:r w:rsidR="006D1265">
        <w:t>package</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35C3DF2E" w14:textId="2A5A9B76" w:rsidR="0038745D" w:rsidRDefault="000C2744" w:rsidP="000C2744">
      <w:pPr>
        <w:rPr>
          <w:lang w:val="en-US" w:eastAsia="zh-CN"/>
        </w:rPr>
      </w:pPr>
      <w:r>
        <w:rPr>
          <w:lang w:val="en-US" w:eastAsia="zh-CN"/>
        </w:rPr>
        <w:t>As we approve the Rel-18 package, we must be mindful of the challenging situation we continue to operate in and thus set ambitious but realistic goals for the release. It is therefore important that the Rel-18 package to be approved in this meeting strikes the right balance between addressing the real market needs and allowing 3GPP to produce high quality specifications</w:t>
      </w:r>
      <w:r w:rsidR="006A3E8A">
        <w:rPr>
          <w:lang w:val="en-US" w:eastAsia="zh-CN"/>
        </w:rPr>
        <w:t xml:space="preserve"> in a timely manner</w:t>
      </w:r>
      <w:r>
        <w:rPr>
          <w:lang w:val="en-US" w:eastAsia="zh-CN"/>
        </w:rPr>
        <w:t>.</w:t>
      </w:r>
    </w:p>
    <w:p w14:paraId="5F193D27" w14:textId="4F9CE64B" w:rsidR="00AB1C53" w:rsidRDefault="008E7986" w:rsidP="00130174">
      <w:pPr>
        <w:pStyle w:val="Heading1"/>
      </w:pPr>
      <w:r>
        <w:t>2</w:t>
      </w:r>
      <w:r w:rsidR="00004B93">
        <w:t xml:space="preserve">  </w:t>
      </w:r>
      <w:r w:rsidR="00476CE3">
        <w:t xml:space="preserve"> </w:t>
      </w:r>
      <w:r w:rsidR="004F2C96">
        <w:tab/>
      </w:r>
      <w:r w:rsidR="009575A3">
        <w:t>Discussion</w:t>
      </w:r>
    </w:p>
    <w:p w14:paraId="513BB8CA" w14:textId="13FBDEB5" w:rsidR="000C2744" w:rsidRDefault="000C2744" w:rsidP="000C2744">
      <w:r>
        <w:t>The preliminary Rel-18 package coming out of the multiple rounds of the email discussions provides a solid foundation for the release discussion. 3GPP has done an excellent job in selecting the most important topics with</w:t>
      </w:r>
      <w:r w:rsidR="006A3E8A">
        <w:t xml:space="preserve"> the</w:t>
      </w:r>
      <w:r>
        <w:t xml:space="preserve"> highest level of support, for which we’ve also c</w:t>
      </w:r>
      <w:r w:rsidR="00BB5BB8">
        <w:t>o</w:t>
      </w:r>
      <w:r>
        <w:t xml:space="preserve">me up with </w:t>
      </w:r>
      <w:r w:rsidR="006A3E8A">
        <w:t xml:space="preserve">elaborate </w:t>
      </w:r>
      <w:r>
        <w:t xml:space="preserve">work and study item descriptions outlining what needs to be studied/specified. </w:t>
      </w:r>
    </w:p>
    <w:p w14:paraId="60C31749" w14:textId="6EAE6F76" w:rsidR="000C2744" w:rsidRDefault="000C2744" w:rsidP="000C2744">
      <w:r>
        <w:t xml:space="preserve">However, it is evident that the </w:t>
      </w:r>
      <w:r w:rsidR="009D55F2">
        <w:t>scope</w:t>
      </w:r>
      <w:r w:rsidR="00BB5BB8">
        <w:t>s</w:t>
      </w:r>
      <w:r w:rsidR="009D55F2">
        <w:t xml:space="preserve"> of all the topics which are currently on the table is too broad for us to address in Rel-18. We have no choice but to plan the release under the assumption that 3GPP will continue to operate within the Covid-19 restrictions and </w:t>
      </w:r>
      <w:r w:rsidR="006A3E8A">
        <w:t>scope the release</w:t>
      </w:r>
      <w:r w:rsidR="009D55F2">
        <w:t xml:space="preserve"> accordingly. When the situation changes for the better, we can re-evaluate the scope – but we can’t afford to do it the other way around, </w:t>
      </w:r>
      <w:proofErr w:type="gramStart"/>
      <w:r w:rsidR="009D55F2">
        <w:t>i.e.</w:t>
      </w:r>
      <w:proofErr w:type="gramEnd"/>
      <w:r w:rsidR="009D55F2">
        <w:t xml:space="preserve"> to realize half way through the release that</w:t>
      </w:r>
      <w:r w:rsidR="006A3E8A">
        <w:t xml:space="preserve"> we can’t deliver what we committed to</w:t>
      </w:r>
      <w:r w:rsidR="009D55F2">
        <w:t xml:space="preserve">. </w:t>
      </w:r>
    </w:p>
    <w:p w14:paraId="4B24ABF3" w14:textId="7D4865CE" w:rsidR="00EF5B0D" w:rsidRPr="00EF5B0D" w:rsidRDefault="00EF5B0D" w:rsidP="000C2744">
      <w:pPr>
        <w:rPr>
          <w:b/>
          <w:bCs/>
        </w:rPr>
      </w:pPr>
      <w:r w:rsidRPr="00EF5B0D">
        <w:rPr>
          <w:b/>
          <w:bCs/>
        </w:rPr>
        <w:t xml:space="preserve">Observation 1: the Rel-18 package coming out of the email discussions requires further </w:t>
      </w:r>
      <w:proofErr w:type="spellStart"/>
      <w:r w:rsidRPr="00EF5B0D">
        <w:rPr>
          <w:b/>
          <w:bCs/>
        </w:rPr>
        <w:t>downscoping</w:t>
      </w:r>
      <w:proofErr w:type="spellEnd"/>
      <w:r w:rsidRPr="00EF5B0D">
        <w:rPr>
          <w:b/>
          <w:bCs/>
        </w:rPr>
        <w:t>.</w:t>
      </w:r>
    </w:p>
    <w:p w14:paraId="39A519B3" w14:textId="285E34BD" w:rsidR="009D55F2" w:rsidRDefault="009D55F2" w:rsidP="000C2744">
      <w:r>
        <w:t>We must therefore have the discussion o</w:t>
      </w:r>
      <w:r w:rsidR="006A3E8A">
        <w:t>n</w:t>
      </w:r>
      <w:r>
        <w:t xml:space="preserve"> down-scoping, however painful and challenging it might be. For convenience, below we provide the list of Rel-18 topics (based on the email discussions). We then offer our considerations on potential down-scoping of the package. </w:t>
      </w:r>
    </w:p>
    <w:tbl>
      <w:tblPr>
        <w:tblW w:w="9630" w:type="dxa"/>
        <w:tblInd w:w="-1" w:type="dxa"/>
        <w:tblLayout w:type="fixed"/>
        <w:tblCellMar>
          <w:left w:w="0" w:type="dxa"/>
          <w:right w:w="0" w:type="dxa"/>
        </w:tblCellMar>
        <w:tblLook w:val="04A0" w:firstRow="1" w:lastRow="0" w:firstColumn="1" w:lastColumn="0" w:noHBand="0" w:noVBand="1"/>
      </w:tblPr>
      <w:tblGrid>
        <w:gridCol w:w="2259"/>
        <w:gridCol w:w="5670"/>
        <w:gridCol w:w="1701"/>
      </w:tblGrid>
      <w:tr w:rsidR="00086D18" w:rsidRPr="00086D18" w14:paraId="0F03AE7C" w14:textId="77777777" w:rsidTr="00086D18">
        <w:trPr>
          <w:trHeight w:val="288"/>
        </w:trPr>
        <w:tc>
          <w:tcPr>
            <w:tcW w:w="22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0667DE10"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b/>
                <w:bCs/>
                <w:color w:val="000000"/>
                <w:sz w:val="22"/>
                <w:szCs w:val="22"/>
                <w:lang w:bidi="he-IL"/>
              </w:rPr>
              <w:t>Index</w:t>
            </w:r>
          </w:p>
        </w:tc>
        <w:tc>
          <w:tcPr>
            <w:tcW w:w="56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9BEC2E2"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b/>
                <w:bCs/>
                <w:sz w:val="22"/>
                <w:szCs w:val="22"/>
                <w:lang w:bidi="he-IL"/>
              </w:rPr>
              <w:t>Topics</w:t>
            </w:r>
          </w:p>
        </w:tc>
        <w:tc>
          <w:tcPr>
            <w:tcW w:w="1701" w:type="dxa"/>
            <w:tcBorders>
              <w:top w:val="single" w:sz="8" w:space="0" w:color="auto"/>
              <w:left w:val="nil"/>
              <w:bottom w:val="single" w:sz="8" w:space="0" w:color="auto"/>
              <w:right w:val="single" w:sz="8" w:space="0" w:color="auto"/>
            </w:tcBorders>
            <w:hideMark/>
          </w:tcPr>
          <w:p w14:paraId="5835DDE3" w14:textId="77777777" w:rsidR="00086D18" w:rsidRPr="00086D18" w:rsidRDefault="00086D18" w:rsidP="00086D18">
            <w:pPr>
              <w:spacing w:after="0"/>
              <w:jc w:val="center"/>
              <w:rPr>
                <w:rFonts w:ascii="Calibri" w:eastAsia="Times New Roman" w:hAnsi="Calibri" w:cs="Calibri"/>
                <w:sz w:val="22"/>
                <w:szCs w:val="22"/>
                <w:lang w:bidi="he-IL"/>
              </w:rPr>
            </w:pPr>
            <w:r w:rsidRPr="00086D18">
              <w:rPr>
                <w:rFonts w:ascii="Calibri" w:eastAsia="Times New Roman" w:hAnsi="Calibri" w:cs="Calibri"/>
                <w:b/>
                <w:bCs/>
                <w:color w:val="000000"/>
                <w:sz w:val="22"/>
                <w:szCs w:val="22"/>
                <w:lang w:bidi="he-IL"/>
              </w:rPr>
              <w:t>led by</w:t>
            </w:r>
          </w:p>
          <w:p w14:paraId="258E20C9" w14:textId="77777777" w:rsidR="00086D18" w:rsidRPr="00086D18" w:rsidRDefault="00086D18" w:rsidP="00086D18">
            <w:pPr>
              <w:spacing w:after="0"/>
              <w:jc w:val="center"/>
              <w:rPr>
                <w:rFonts w:ascii="Calibri" w:eastAsia="Times New Roman" w:hAnsi="Calibri" w:cs="Calibri"/>
                <w:sz w:val="22"/>
                <w:szCs w:val="22"/>
                <w:lang w:bidi="he-IL"/>
              </w:rPr>
            </w:pPr>
            <w:r w:rsidRPr="00086D18">
              <w:rPr>
                <w:rFonts w:ascii="Calibri" w:eastAsia="Times New Roman" w:hAnsi="Calibri" w:cs="Calibri"/>
                <w:b/>
                <w:bCs/>
                <w:color w:val="000000"/>
                <w:sz w:val="22"/>
                <w:szCs w:val="22"/>
                <w:lang w:bidi="he-IL"/>
              </w:rPr>
              <w:t>(impacted)</w:t>
            </w:r>
          </w:p>
        </w:tc>
      </w:tr>
      <w:tr w:rsidR="00086D18" w:rsidRPr="00086D18" w14:paraId="534E3C66"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99647"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RAN94e-R18Prep-01</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7116E35A"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MIMO Evolution for Downlink and Uplink</w:t>
            </w:r>
          </w:p>
        </w:tc>
        <w:tc>
          <w:tcPr>
            <w:tcW w:w="1701" w:type="dxa"/>
            <w:tcBorders>
              <w:top w:val="nil"/>
              <w:left w:val="nil"/>
              <w:bottom w:val="single" w:sz="8" w:space="0" w:color="auto"/>
              <w:right w:val="single" w:sz="8" w:space="0" w:color="auto"/>
            </w:tcBorders>
            <w:hideMark/>
          </w:tcPr>
          <w:p w14:paraId="13081AE8" w14:textId="46D1B560"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R1(R2, R4)</w:t>
            </w:r>
          </w:p>
        </w:tc>
      </w:tr>
      <w:tr w:rsidR="00086D18" w:rsidRPr="00086D18" w14:paraId="03A3AB91"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FF722"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1168CAA4"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UL Enhancements (e.g. coverage enhancements; excluding MIMO)</w:t>
            </w:r>
          </w:p>
        </w:tc>
        <w:tc>
          <w:tcPr>
            <w:tcW w:w="1701" w:type="dxa"/>
            <w:tcBorders>
              <w:top w:val="nil"/>
              <w:left w:val="nil"/>
              <w:bottom w:val="single" w:sz="8" w:space="0" w:color="auto"/>
              <w:right w:val="single" w:sz="8" w:space="0" w:color="auto"/>
            </w:tcBorders>
            <w:hideMark/>
          </w:tcPr>
          <w:p w14:paraId="4ECD86D0" w14:textId="20C54D89"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R1(R2, R4)</w:t>
            </w:r>
          </w:p>
        </w:tc>
      </w:tr>
      <w:tr w:rsidR="00086D18" w:rsidRPr="00086D18" w14:paraId="7B7E627E"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9929F"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RAN94e-R18Prep-03</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97AB966"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Additional topological improvements – smart repeater</w:t>
            </w:r>
          </w:p>
        </w:tc>
        <w:tc>
          <w:tcPr>
            <w:tcW w:w="1701" w:type="dxa"/>
            <w:tcBorders>
              <w:top w:val="nil"/>
              <w:left w:val="nil"/>
              <w:bottom w:val="single" w:sz="8" w:space="0" w:color="auto"/>
              <w:right w:val="single" w:sz="8" w:space="0" w:color="auto"/>
            </w:tcBorders>
            <w:hideMark/>
          </w:tcPr>
          <w:p w14:paraId="42F019FE"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 (R2, R3, R4)</w:t>
            </w:r>
          </w:p>
        </w:tc>
      </w:tr>
      <w:tr w:rsidR="00086D18" w:rsidRPr="00086D18" w14:paraId="79691AE0"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5686C"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RAN94e-R18Prep-04</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10D3D054"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Sidelink enhancements (excluding positioning and relaying)</w:t>
            </w:r>
          </w:p>
        </w:tc>
        <w:tc>
          <w:tcPr>
            <w:tcW w:w="1701" w:type="dxa"/>
            <w:tcBorders>
              <w:top w:val="nil"/>
              <w:left w:val="nil"/>
              <w:bottom w:val="single" w:sz="8" w:space="0" w:color="auto"/>
              <w:right w:val="single" w:sz="8" w:space="0" w:color="auto"/>
            </w:tcBorders>
            <w:hideMark/>
          </w:tcPr>
          <w:p w14:paraId="45511024" w14:textId="562FFED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w:t>
            </w:r>
            <w:r>
              <w:rPr>
                <w:rFonts w:ascii="Calibri" w:eastAsia="Times New Roman" w:hAnsi="Calibri" w:cs="Calibri"/>
                <w:sz w:val="22"/>
                <w:szCs w:val="22"/>
                <w:lang w:val="en-US" w:bidi="he-IL"/>
              </w:rPr>
              <w:t xml:space="preserve"> </w:t>
            </w:r>
            <w:r w:rsidRPr="00086D18">
              <w:rPr>
                <w:rFonts w:ascii="Calibri" w:eastAsia="Times New Roman" w:hAnsi="Calibri" w:cs="Calibri"/>
                <w:color w:val="000000"/>
                <w:sz w:val="22"/>
                <w:szCs w:val="22"/>
                <w:lang w:bidi="he-IL"/>
              </w:rPr>
              <w:t>(R2, R4)</w:t>
            </w:r>
          </w:p>
        </w:tc>
      </w:tr>
      <w:tr w:rsidR="00086D18" w:rsidRPr="00086D18" w14:paraId="1C12F695"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8F0C5"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37996E6"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RedCap (Reduced Capability) Evolution</w:t>
            </w:r>
          </w:p>
        </w:tc>
        <w:tc>
          <w:tcPr>
            <w:tcW w:w="1701" w:type="dxa"/>
            <w:tcBorders>
              <w:top w:val="nil"/>
              <w:left w:val="nil"/>
              <w:bottom w:val="single" w:sz="8" w:space="0" w:color="auto"/>
              <w:right w:val="single" w:sz="8" w:space="0" w:color="auto"/>
            </w:tcBorders>
            <w:hideMark/>
          </w:tcPr>
          <w:p w14:paraId="42E1E066"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 (R2, R3, R4)</w:t>
            </w:r>
          </w:p>
          <w:p w14:paraId="6E6A915A" w14:textId="25EF2F00"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 </w:t>
            </w:r>
          </w:p>
          <w:p w14:paraId="272C5041" w14:textId="654C57DE" w:rsidR="00086D18" w:rsidRPr="00086D18" w:rsidRDefault="00086D18" w:rsidP="00086D18">
            <w:pPr>
              <w:spacing w:after="0"/>
              <w:rPr>
                <w:rFonts w:ascii="Calibri" w:eastAsia="Times New Roman" w:hAnsi="Calibri" w:cs="Calibri"/>
                <w:sz w:val="22"/>
                <w:szCs w:val="22"/>
                <w:lang w:bidi="he-IL"/>
              </w:rPr>
            </w:pPr>
          </w:p>
        </w:tc>
      </w:tr>
      <w:tr w:rsidR="00086D18" w:rsidRPr="00086D18" w14:paraId="66AB40E4" w14:textId="77777777" w:rsidTr="00086D18">
        <w:trPr>
          <w:trHeight w:val="265"/>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A6CBA"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RAN94e-R18Prep-06</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F79D0B2"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Expanded and improved Positioning</w:t>
            </w:r>
          </w:p>
        </w:tc>
        <w:tc>
          <w:tcPr>
            <w:tcW w:w="1701" w:type="dxa"/>
            <w:tcBorders>
              <w:top w:val="nil"/>
              <w:left w:val="nil"/>
              <w:bottom w:val="single" w:sz="8" w:space="0" w:color="auto"/>
              <w:right w:val="single" w:sz="8" w:space="0" w:color="auto"/>
            </w:tcBorders>
            <w:hideMark/>
          </w:tcPr>
          <w:p w14:paraId="0B2BB9B4" w14:textId="4A920AD3"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 </w:t>
            </w:r>
            <w:r>
              <w:rPr>
                <w:rFonts w:ascii="Calibri" w:eastAsia="Times New Roman" w:hAnsi="Calibri" w:cs="Calibri"/>
                <w:sz w:val="22"/>
                <w:szCs w:val="22"/>
                <w:lang w:val="en-US" w:bidi="he-IL"/>
              </w:rPr>
              <w:t xml:space="preserve"> </w:t>
            </w:r>
            <w:r w:rsidRPr="00086D18">
              <w:rPr>
                <w:rFonts w:ascii="Calibri" w:eastAsia="Times New Roman" w:hAnsi="Calibri" w:cs="Calibri"/>
                <w:color w:val="000000"/>
                <w:sz w:val="22"/>
                <w:szCs w:val="22"/>
                <w:lang w:bidi="he-IL"/>
              </w:rPr>
              <w:t>(R2, R3, R4)</w:t>
            </w:r>
          </w:p>
        </w:tc>
      </w:tr>
      <w:tr w:rsidR="00086D18" w:rsidRPr="00086D18" w14:paraId="2F9AE44F" w14:textId="77777777" w:rsidTr="00086D18">
        <w:trPr>
          <w:trHeight w:val="288"/>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56124"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RAN94e-R18Prep-07</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44CC74A6"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Evolution of Duplex Operation</w:t>
            </w:r>
          </w:p>
        </w:tc>
        <w:tc>
          <w:tcPr>
            <w:tcW w:w="1701" w:type="dxa"/>
            <w:tcBorders>
              <w:top w:val="nil"/>
              <w:left w:val="nil"/>
              <w:bottom w:val="single" w:sz="8" w:space="0" w:color="auto"/>
              <w:right w:val="single" w:sz="8" w:space="0" w:color="auto"/>
            </w:tcBorders>
            <w:hideMark/>
          </w:tcPr>
          <w:p w14:paraId="0AB44337"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 (R3, R4)</w:t>
            </w:r>
          </w:p>
        </w:tc>
      </w:tr>
      <w:tr w:rsidR="00086D18" w:rsidRPr="00086D18" w14:paraId="40366EC1"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575A0"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71EE6D8A"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AI (Artificial Intelligence)/ML (Machine Learning) for Air interface</w:t>
            </w:r>
          </w:p>
        </w:tc>
        <w:tc>
          <w:tcPr>
            <w:tcW w:w="1701" w:type="dxa"/>
            <w:tcBorders>
              <w:top w:val="nil"/>
              <w:left w:val="nil"/>
              <w:bottom w:val="single" w:sz="8" w:space="0" w:color="auto"/>
              <w:right w:val="single" w:sz="8" w:space="0" w:color="auto"/>
            </w:tcBorders>
            <w:hideMark/>
          </w:tcPr>
          <w:p w14:paraId="06177343" w14:textId="65F57E88"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w:t>
            </w:r>
            <w:r>
              <w:rPr>
                <w:rFonts w:ascii="Calibri" w:eastAsia="Times New Roman" w:hAnsi="Calibri" w:cs="Calibri"/>
                <w:sz w:val="22"/>
                <w:szCs w:val="22"/>
                <w:lang w:val="en-US" w:bidi="he-IL"/>
              </w:rPr>
              <w:t xml:space="preserve"> </w:t>
            </w:r>
            <w:r w:rsidRPr="00086D18">
              <w:rPr>
                <w:rFonts w:ascii="Calibri" w:eastAsia="Times New Roman" w:hAnsi="Calibri" w:cs="Calibri"/>
                <w:color w:val="000000"/>
                <w:sz w:val="22"/>
                <w:szCs w:val="22"/>
                <w:lang w:bidi="he-IL"/>
              </w:rPr>
              <w:t>(R2, R4)</w:t>
            </w:r>
          </w:p>
        </w:tc>
      </w:tr>
      <w:tr w:rsidR="00086D18" w:rsidRPr="00086D18" w14:paraId="12963796" w14:textId="77777777" w:rsidTr="00086D18">
        <w:trPr>
          <w:trHeight w:val="343"/>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3C912"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RAN94e-R18Prep-09</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C9D71DA" w14:textId="429D076C"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Network energy savings</w:t>
            </w:r>
          </w:p>
          <w:p w14:paraId="6F259EC5"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                                                      </w:t>
            </w:r>
          </w:p>
        </w:tc>
        <w:tc>
          <w:tcPr>
            <w:tcW w:w="1701" w:type="dxa"/>
            <w:tcBorders>
              <w:top w:val="nil"/>
              <w:left w:val="nil"/>
              <w:bottom w:val="single" w:sz="8" w:space="0" w:color="auto"/>
              <w:right w:val="single" w:sz="8" w:space="0" w:color="auto"/>
            </w:tcBorders>
            <w:hideMark/>
          </w:tcPr>
          <w:p w14:paraId="217F86E0" w14:textId="6779C636"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w:t>
            </w:r>
            <w:r>
              <w:rPr>
                <w:rFonts w:ascii="Calibri" w:eastAsia="Times New Roman" w:hAnsi="Calibri" w:cs="Calibri"/>
                <w:sz w:val="22"/>
                <w:szCs w:val="22"/>
                <w:lang w:val="en-US" w:bidi="he-IL"/>
              </w:rPr>
              <w:t xml:space="preserve"> </w:t>
            </w:r>
            <w:r w:rsidRPr="00086D18">
              <w:rPr>
                <w:rFonts w:ascii="Calibri" w:eastAsia="Times New Roman" w:hAnsi="Calibri" w:cs="Calibri"/>
                <w:color w:val="000000"/>
                <w:sz w:val="22"/>
                <w:szCs w:val="22"/>
                <w:lang w:bidi="he-IL"/>
              </w:rPr>
              <w:t>(R2, R3, R4)</w:t>
            </w:r>
          </w:p>
        </w:tc>
      </w:tr>
      <w:tr w:rsidR="00086D18" w:rsidRPr="00086D18" w14:paraId="294B02EB" w14:textId="77777777" w:rsidTr="00086D18">
        <w:trPr>
          <w:trHeight w:val="288"/>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F34E2"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lastRenderedPageBreak/>
              <w:t>RAN94e-R18Prep-10</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8FC8F34"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Mobility Enhancements</w:t>
            </w:r>
          </w:p>
        </w:tc>
        <w:tc>
          <w:tcPr>
            <w:tcW w:w="1701" w:type="dxa"/>
            <w:tcBorders>
              <w:top w:val="nil"/>
              <w:left w:val="nil"/>
              <w:bottom w:val="single" w:sz="8" w:space="0" w:color="auto"/>
              <w:right w:val="single" w:sz="8" w:space="0" w:color="auto"/>
            </w:tcBorders>
            <w:hideMark/>
          </w:tcPr>
          <w:p w14:paraId="2228CC03" w14:textId="568C4FCD"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w:t>
            </w:r>
            <w:r>
              <w:rPr>
                <w:rFonts w:ascii="Calibri" w:eastAsia="Times New Roman" w:hAnsi="Calibri" w:cs="Calibri"/>
                <w:sz w:val="22"/>
                <w:szCs w:val="22"/>
                <w:lang w:val="en-US" w:bidi="he-IL"/>
              </w:rPr>
              <w:t xml:space="preserve"> </w:t>
            </w:r>
            <w:r w:rsidRPr="00086D18">
              <w:rPr>
                <w:rFonts w:ascii="Calibri" w:eastAsia="Times New Roman" w:hAnsi="Calibri" w:cs="Calibri"/>
                <w:color w:val="000000"/>
                <w:sz w:val="22"/>
                <w:szCs w:val="22"/>
                <w:lang w:bidi="he-IL"/>
              </w:rPr>
              <w:t>(R1, R3, R4)</w:t>
            </w:r>
          </w:p>
        </w:tc>
      </w:tr>
      <w:tr w:rsidR="00086D18" w:rsidRPr="00086D18" w14:paraId="59A1FD06" w14:textId="77777777" w:rsidTr="00086D18">
        <w:trPr>
          <w:trHeight w:val="409"/>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BB34F"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RAN94e-R18Prep-11</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4DAB18B"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Enhancements for XR (Extended Reality)</w:t>
            </w:r>
          </w:p>
        </w:tc>
        <w:tc>
          <w:tcPr>
            <w:tcW w:w="1701" w:type="dxa"/>
            <w:tcBorders>
              <w:top w:val="nil"/>
              <w:left w:val="nil"/>
              <w:bottom w:val="single" w:sz="8" w:space="0" w:color="auto"/>
              <w:right w:val="single" w:sz="8" w:space="0" w:color="auto"/>
            </w:tcBorders>
            <w:hideMark/>
          </w:tcPr>
          <w:p w14:paraId="1685085E"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 (R1)</w:t>
            </w:r>
          </w:p>
        </w:tc>
      </w:tr>
      <w:tr w:rsidR="00086D18" w:rsidRPr="00086D18" w14:paraId="3844C0C4" w14:textId="77777777" w:rsidTr="00086D18">
        <w:trPr>
          <w:trHeight w:val="41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4BFF3"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7F48EEA"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Sidelink Relay Enhancements</w:t>
            </w:r>
          </w:p>
        </w:tc>
        <w:tc>
          <w:tcPr>
            <w:tcW w:w="1701" w:type="dxa"/>
            <w:tcBorders>
              <w:top w:val="nil"/>
              <w:left w:val="nil"/>
              <w:bottom w:val="single" w:sz="8" w:space="0" w:color="auto"/>
              <w:right w:val="single" w:sz="8" w:space="0" w:color="auto"/>
            </w:tcBorders>
            <w:hideMark/>
          </w:tcPr>
          <w:p w14:paraId="59E74849"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 (R3, R4)</w:t>
            </w:r>
          </w:p>
        </w:tc>
      </w:tr>
      <w:tr w:rsidR="00086D18" w:rsidRPr="00086D18" w14:paraId="12AD4B5B" w14:textId="77777777" w:rsidTr="00086D18">
        <w:trPr>
          <w:trHeight w:val="552"/>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4032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RAN94e-R18Prep-13</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F19FB35"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NTN (Non-Terrestrial Networks) evolution</w:t>
            </w:r>
          </w:p>
        </w:tc>
        <w:tc>
          <w:tcPr>
            <w:tcW w:w="1701" w:type="dxa"/>
            <w:tcBorders>
              <w:top w:val="nil"/>
              <w:left w:val="nil"/>
              <w:bottom w:val="single" w:sz="8" w:space="0" w:color="auto"/>
              <w:right w:val="single" w:sz="8" w:space="0" w:color="auto"/>
            </w:tcBorders>
            <w:hideMark/>
          </w:tcPr>
          <w:p w14:paraId="1A688A49" w14:textId="34D929F1"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 (R1, R3, R4)</w:t>
            </w:r>
          </w:p>
        </w:tc>
      </w:tr>
      <w:tr w:rsidR="00086D18" w:rsidRPr="00086D18" w14:paraId="28EA2BC5"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09503"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RAN94e-R18Prep-14</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BD15B5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Evolution for broadcast and multicast services</w:t>
            </w:r>
          </w:p>
        </w:tc>
        <w:tc>
          <w:tcPr>
            <w:tcW w:w="1701" w:type="dxa"/>
            <w:tcBorders>
              <w:top w:val="nil"/>
              <w:left w:val="nil"/>
              <w:bottom w:val="single" w:sz="8" w:space="0" w:color="auto"/>
              <w:right w:val="single" w:sz="8" w:space="0" w:color="auto"/>
            </w:tcBorders>
            <w:hideMark/>
          </w:tcPr>
          <w:p w14:paraId="5739BC1F" w14:textId="66168013"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w:t>
            </w:r>
            <w:r>
              <w:rPr>
                <w:rFonts w:ascii="Calibri" w:eastAsia="Times New Roman" w:hAnsi="Calibri" w:cs="Calibri"/>
                <w:color w:val="000000"/>
                <w:sz w:val="22"/>
                <w:szCs w:val="22"/>
                <w:lang w:val="en-US" w:bidi="he-IL"/>
              </w:rPr>
              <w:t xml:space="preserve"> </w:t>
            </w:r>
            <w:r w:rsidRPr="00086D18">
              <w:rPr>
                <w:rFonts w:ascii="Calibri" w:eastAsia="Times New Roman" w:hAnsi="Calibri" w:cs="Calibri"/>
                <w:color w:val="000000"/>
                <w:sz w:val="22"/>
                <w:szCs w:val="22"/>
                <w:lang w:bidi="he-IL"/>
              </w:rPr>
              <w:t>(R1, R3) </w:t>
            </w:r>
          </w:p>
          <w:p w14:paraId="5CF2E5A0" w14:textId="6836557B" w:rsidR="00086D18" w:rsidRPr="00086D18" w:rsidRDefault="00086D18" w:rsidP="00086D18">
            <w:pPr>
              <w:spacing w:after="0"/>
              <w:rPr>
                <w:rFonts w:ascii="Calibri" w:eastAsia="Times New Roman" w:hAnsi="Calibri" w:cs="Calibri"/>
                <w:sz w:val="22"/>
                <w:szCs w:val="22"/>
                <w:lang w:bidi="he-IL"/>
              </w:rPr>
            </w:pPr>
          </w:p>
          <w:p w14:paraId="038C6AF7" w14:textId="6D1D200B" w:rsidR="00086D18" w:rsidRPr="00086D18" w:rsidRDefault="00086D18" w:rsidP="00086D18">
            <w:pPr>
              <w:spacing w:after="0"/>
              <w:rPr>
                <w:rFonts w:ascii="Calibri" w:eastAsia="Times New Roman" w:hAnsi="Calibri" w:cs="Calibri"/>
                <w:sz w:val="22"/>
                <w:szCs w:val="22"/>
                <w:lang w:bidi="he-IL"/>
              </w:rPr>
            </w:pPr>
          </w:p>
        </w:tc>
      </w:tr>
      <w:tr w:rsidR="00086D18" w:rsidRPr="00086D18" w14:paraId="08061CEE" w14:textId="77777777" w:rsidTr="00086D18">
        <w:trPr>
          <w:trHeight w:val="391"/>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DF770"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92A597B"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UAV (Uncrewed Aerial Vehicle)</w:t>
            </w:r>
          </w:p>
        </w:tc>
        <w:tc>
          <w:tcPr>
            <w:tcW w:w="1701" w:type="dxa"/>
            <w:tcBorders>
              <w:top w:val="nil"/>
              <w:left w:val="nil"/>
              <w:bottom w:val="single" w:sz="8" w:space="0" w:color="auto"/>
              <w:right w:val="single" w:sz="8" w:space="0" w:color="auto"/>
            </w:tcBorders>
            <w:hideMark/>
          </w:tcPr>
          <w:p w14:paraId="01B6521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 (R1)</w:t>
            </w:r>
          </w:p>
        </w:tc>
      </w:tr>
      <w:tr w:rsidR="00086D18" w:rsidRPr="00086D18" w14:paraId="39F3BD5F" w14:textId="77777777" w:rsidTr="00086D18">
        <w:trPr>
          <w:trHeight w:val="270"/>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07E3F"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RAN94e-R18Prep-16</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B48220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Multiple SIM (MUSIM) Enhancements</w:t>
            </w:r>
          </w:p>
        </w:tc>
        <w:tc>
          <w:tcPr>
            <w:tcW w:w="1701" w:type="dxa"/>
            <w:tcBorders>
              <w:top w:val="nil"/>
              <w:left w:val="nil"/>
              <w:bottom w:val="single" w:sz="8" w:space="0" w:color="auto"/>
              <w:right w:val="single" w:sz="8" w:space="0" w:color="auto"/>
            </w:tcBorders>
            <w:hideMark/>
          </w:tcPr>
          <w:p w14:paraId="3334544F"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 (R3, R4)</w:t>
            </w:r>
          </w:p>
        </w:tc>
      </w:tr>
      <w:tr w:rsidR="00086D18" w:rsidRPr="00086D18" w14:paraId="16766ADC" w14:textId="77777777" w:rsidTr="00086D18">
        <w:trPr>
          <w:trHeight w:val="557"/>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4B815"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RAN94e-R18Prep-17</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E06DDE9"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In-Device Co-existence (IDC) Enhancements</w:t>
            </w:r>
          </w:p>
        </w:tc>
        <w:tc>
          <w:tcPr>
            <w:tcW w:w="1701" w:type="dxa"/>
            <w:tcBorders>
              <w:top w:val="nil"/>
              <w:left w:val="nil"/>
              <w:bottom w:val="single" w:sz="8" w:space="0" w:color="auto"/>
              <w:right w:val="single" w:sz="8" w:space="0" w:color="auto"/>
            </w:tcBorders>
            <w:hideMark/>
          </w:tcPr>
          <w:p w14:paraId="406CF407"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w:t>
            </w:r>
          </w:p>
        </w:tc>
      </w:tr>
      <w:tr w:rsidR="00086D18" w:rsidRPr="00086D18" w14:paraId="06CDE507"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E4A1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B9D6231"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Additional topological improvements – IAB (Integrated Access and Backhaul)/VMR (Vehicle Mounted Relay)</w:t>
            </w:r>
          </w:p>
        </w:tc>
        <w:tc>
          <w:tcPr>
            <w:tcW w:w="1701" w:type="dxa"/>
            <w:tcBorders>
              <w:top w:val="nil"/>
              <w:left w:val="nil"/>
              <w:bottom w:val="single" w:sz="8" w:space="0" w:color="auto"/>
              <w:right w:val="single" w:sz="8" w:space="0" w:color="auto"/>
            </w:tcBorders>
            <w:hideMark/>
          </w:tcPr>
          <w:p w14:paraId="65F01652" w14:textId="28FB6C5E" w:rsidR="00086D18" w:rsidRPr="00086D18" w:rsidRDefault="00086D18" w:rsidP="00086D18">
            <w:pPr>
              <w:spacing w:after="0"/>
              <w:rPr>
                <w:rFonts w:ascii="Calibri" w:eastAsia="Times New Roman" w:hAnsi="Calibri" w:cs="Calibri"/>
                <w:sz w:val="22"/>
                <w:szCs w:val="22"/>
                <w:lang w:val="en-US" w:bidi="he-IL"/>
              </w:rPr>
            </w:pPr>
            <w:r w:rsidRPr="00086D18">
              <w:rPr>
                <w:rFonts w:ascii="Calibri" w:eastAsia="Times New Roman" w:hAnsi="Calibri" w:cs="Calibri"/>
                <w:color w:val="000000"/>
                <w:sz w:val="22"/>
                <w:szCs w:val="22"/>
                <w:lang w:bidi="he-IL"/>
              </w:rPr>
              <w:t>R3</w:t>
            </w:r>
            <w:r w:rsidR="005366D5">
              <w:rPr>
                <w:rFonts w:ascii="Calibri" w:eastAsia="Times New Roman" w:hAnsi="Calibri" w:cs="Calibri"/>
                <w:color w:val="000000"/>
                <w:sz w:val="22"/>
                <w:szCs w:val="22"/>
                <w:lang w:val="en-US" w:bidi="he-IL"/>
              </w:rPr>
              <w:t xml:space="preserve"> (R2)</w:t>
            </w:r>
          </w:p>
        </w:tc>
      </w:tr>
      <w:tr w:rsidR="00086D18" w:rsidRPr="00086D18" w14:paraId="28AB7F44" w14:textId="77777777" w:rsidTr="00086D18">
        <w:trPr>
          <w:trHeight w:val="57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7FD9C"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RAN94e-R18Prep-19</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02908C3"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AI (Artificial Intelligence)/ML (Machine Learning) for NG-RAN</w:t>
            </w:r>
          </w:p>
        </w:tc>
        <w:tc>
          <w:tcPr>
            <w:tcW w:w="1701" w:type="dxa"/>
            <w:tcBorders>
              <w:top w:val="nil"/>
              <w:left w:val="nil"/>
              <w:bottom w:val="single" w:sz="8" w:space="0" w:color="auto"/>
              <w:right w:val="single" w:sz="8" w:space="0" w:color="auto"/>
            </w:tcBorders>
            <w:hideMark/>
          </w:tcPr>
          <w:p w14:paraId="7FD0F8E5"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R3</w:t>
            </w:r>
          </w:p>
        </w:tc>
      </w:tr>
      <w:tr w:rsidR="00086D18" w:rsidRPr="00086D18" w14:paraId="670613BA" w14:textId="77777777" w:rsidTr="00086D18">
        <w:trPr>
          <w:trHeight w:val="828"/>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E284C"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RAN94e-R18Prep-20</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299CC839"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SON (Self Organizing Networks)/MDT (Minimization of Drive Tests) Enhancements</w:t>
            </w:r>
          </w:p>
        </w:tc>
        <w:tc>
          <w:tcPr>
            <w:tcW w:w="1701" w:type="dxa"/>
            <w:tcBorders>
              <w:top w:val="nil"/>
              <w:left w:val="nil"/>
              <w:bottom w:val="single" w:sz="8" w:space="0" w:color="auto"/>
              <w:right w:val="single" w:sz="8" w:space="0" w:color="auto"/>
            </w:tcBorders>
            <w:hideMark/>
          </w:tcPr>
          <w:p w14:paraId="25E72699"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R3 (R2)</w:t>
            </w:r>
          </w:p>
        </w:tc>
      </w:tr>
      <w:tr w:rsidR="00086D18" w:rsidRPr="00086D18" w14:paraId="7B6A9AF7" w14:textId="77777777" w:rsidTr="00086D18">
        <w:trPr>
          <w:trHeight w:val="631"/>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FA713"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RAN94e-R18Prep-21</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1229824F"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QoE (Quality of Experience) Enhancements</w:t>
            </w:r>
          </w:p>
        </w:tc>
        <w:tc>
          <w:tcPr>
            <w:tcW w:w="1701" w:type="dxa"/>
            <w:tcBorders>
              <w:top w:val="nil"/>
              <w:left w:val="nil"/>
              <w:bottom w:val="single" w:sz="8" w:space="0" w:color="auto"/>
              <w:right w:val="single" w:sz="8" w:space="0" w:color="auto"/>
            </w:tcBorders>
            <w:hideMark/>
          </w:tcPr>
          <w:p w14:paraId="7FF887F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R3 (R2)</w:t>
            </w:r>
          </w:p>
        </w:tc>
      </w:tr>
      <w:tr w:rsidR="00086D18" w:rsidRPr="00086D18" w14:paraId="73356B5F" w14:textId="77777777" w:rsidTr="00086D18">
        <w:trPr>
          <w:trHeight w:val="916"/>
        </w:trPr>
        <w:tc>
          <w:tcPr>
            <w:tcW w:w="2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8030C"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B29AD03"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Potential RAN4 enhancements (including both &lt;5MHz in dedicated spectrum and DSS (Dynamic Spectrum Sharing) aspects)</w:t>
            </w:r>
          </w:p>
        </w:tc>
        <w:tc>
          <w:tcPr>
            <w:tcW w:w="1701" w:type="dxa"/>
            <w:tcBorders>
              <w:top w:val="nil"/>
              <w:left w:val="nil"/>
              <w:bottom w:val="single" w:sz="8" w:space="0" w:color="auto"/>
              <w:right w:val="single" w:sz="8" w:space="0" w:color="auto"/>
            </w:tcBorders>
            <w:hideMark/>
          </w:tcPr>
          <w:p w14:paraId="49DE71AC" w14:textId="56107D9B"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R1</w:t>
            </w:r>
            <w:r>
              <w:rPr>
                <w:rFonts w:ascii="Calibri" w:eastAsia="Times New Roman" w:hAnsi="Calibri" w:cs="Calibri"/>
                <w:sz w:val="22"/>
                <w:szCs w:val="22"/>
                <w:lang w:val="en-US" w:bidi="he-IL"/>
              </w:rPr>
              <w:t xml:space="preserve"> </w:t>
            </w:r>
            <w:r w:rsidRPr="00086D18">
              <w:rPr>
                <w:rFonts w:ascii="Calibri" w:eastAsia="Times New Roman" w:hAnsi="Calibri" w:cs="Calibri"/>
                <w:color w:val="000000"/>
                <w:sz w:val="22"/>
                <w:szCs w:val="22"/>
                <w:lang w:bidi="he-IL"/>
              </w:rPr>
              <w:t>(R4)</w:t>
            </w:r>
          </w:p>
        </w:tc>
      </w:tr>
      <w:tr w:rsidR="00086D18" w:rsidRPr="00086D18" w14:paraId="6218751D" w14:textId="77777777" w:rsidTr="00086D18">
        <w:trPr>
          <w:trHeight w:val="333"/>
        </w:trPr>
        <w:tc>
          <w:tcPr>
            <w:tcW w:w="22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65181E"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RAN94e-R18Prep-23</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85B1370"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Inter-gNB coordination</w:t>
            </w:r>
          </w:p>
        </w:tc>
        <w:tc>
          <w:tcPr>
            <w:tcW w:w="1701" w:type="dxa"/>
            <w:tcBorders>
              <w:top w:val="nil"/>
              <w:left w:val="nil"/>
              <w:bottom w:val="single" w:sz="8" w:space="0" w:color="auto"/>
              <w:right w:val="single" w:sz="8" w:space="0" w:color="auto"/>
            </w:tcBorders>
            <w:hideMark/>
          </w:tcPr>
          <w:p w14:paraId="49267C60"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R3</w:t>
            </w:r>
          </w:p>
        </w:tc>
      </w:tr>
      <w:tr w:rsidR="00086D18" w:rsidRPr="00086D18" w14:paraId="51B8646F" w14:textId="77777777" w:rsidTr="00086D18">
        <w:trPr>
          <w:trHeight w:val="267"/>
        </w:trPr>
        <w:tc>
          <w:tcPr>
            <w:tcW w:w="22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F51C60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RAN94e-R18Prep-24</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F26FB5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UE aggregation</w:t>
            </w:r>
          </w:p>
        </w:tc>
        <w:tc>
          <w:tcPr>
            <w:tcW w:w="1701" w:type="dxa"/>
            <w:tcBorders>
              <w:top w:val="nil"/>
              <w:left w:val="nil"/>
              <w:bottom w:val="single" w:sz="8" w:space="0" w:color="auto"/>
              <w:right w:val="single" w:sz="8" w:space="0" w:color="auto"/>
            </w:tcBorders>
            <w:hideMark/>
          </w:tcPr>
          <w:p w14:paraId="778A0655"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w:t>
            </w:r>
          </w:p>
        </w:tc>
      </w:tr>
      <w:tr w:rsidR="00086D18" w:rsidRPr="00086D18" w14:paraId="4B950268" w14:textId="77777777" w:rsidTr="00086D18">
        <w:trPr>
          <w:trHeight w:val="258"/>
        </w:trPr>
        <w:tc>
          <w:tcPr>
            <w:tcW w:w="22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9F1D45C"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D6CA5B0"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High-speed Packetization</w:t>
            </w:r>
          </w:p>
        </w:tc>
        <w:tc>
          <w:tcPr>
            <w:tcW w:w="1701" w:type="dxa"/>
            <w:tcBorders>
              <w:top w:val="nil"/>
              <w:left w:val="nil"/>
              <w:bottom w:val="single" w:sz="8" w:space="0" w:color="auto"/>
              <w:right w:val="single" w:sz="8" w:space="0" w:color="auto"/>
            </w:tcBorders>
            <w:hideMark/>
          </w:tcPr>
          <w:p w14:paraId="24710A8C"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w:t>
            </w:r>
          </w:p>
        </w:tc>
      </w:tr>
      <w:tr w:rsidR="00086D18" w:rsidRPr="00086D18" w14:paraId="5453CE6A" w14:textId="77777777" w:rsidTr="00086D18">
        <w:trPr>
          <w:trHeight w:val="247"/>
        </w:trPr>
        <w:tc>
          <w:tcPr>
            <w:tcW w:w="22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8A3131"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RAN94e-R18Prep-26</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068DEBC3"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SDT (small data transmission)</w:t>
            </w:r>
          </w:p>
        </w:tc>
        <w:tc>
          <w:tcPr>
            <w:tcW w:w="1701" w:type="dxa"/>
            <w:tcBorders>
              <w:top w:val="nil"/>
              <w:left w:val="nil"/>
              <w:bottom w:val="single" w:sz="8" w:space="0" w:color="auto"/>
              <w:right w:val="single" w:sz="8" w:space="0" w:color="auto"/>
            </w:tcBorders>
            <w:hideMark/>
          </w:tcPr>
          <w:p w14:paraId="015CFF58"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R2 (R3)</w:t>
            </w:r>
          </w:p>
        </w:tc>
      </w:tr>
      <w:tr w:rsidR="00086D18" w:rsidRPr="00086D18" w14:paraId="52BFC298" w14:textId="77777777" w:rsidTr="00086D18">
        <w:trPr>
          <w:trHeight w:val="576"/>
        </w:trPr>
        <w:tc>
          <w:tcPr>
            <w:tcW w:w="22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2296C5"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RAN94e-R18Prep-27</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7FFECA5F"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CA (Carrier Aggregation)/DC (Dual-Connectivity) enhancements (excluding mobility aspects)</w:t>
            </w:r>
          </w:p>
        </w:tc>
        <w:tc>
          <w:tcPr>
            <w:tcW w:w="1701" w:type="dxa"/>
            <w:tcBorders>
              <w:top w:val="nil"/>
              <w:left w:val="nil"/>
              <w:bottom w:val="single" w:sz="8" w:space="0" w:color="auto"/>
              <w:right w:val="single" w:sz="8" w:space="0" w:color="auto"/>
            </w:tcBorders>
            <w:hideMark/>
          </w:tcPr>
          <w:p w14:paraId="25860517" w14:textId="4A5DB2C6" w:rsidR="00086D18" w:rsidRPr="00086D18" w:rsidRDefault="00086D18" w:rsidP="00086D18">
            <w:pPr>
              <w:spacing w:after="0"/>
              <w:rPr>
                <w:rFonts w:ascii="Calibri" w:eastAsia="Times New Roman" w:hAnsi="Calibri" w:cs="Calibri"/>
                <w:sz w:val="22"/>
                <w:szCs w:val="22"/>
                <w:lang w:val="en-US" w:bidi="he-IL"/>
              </w:rPr>
            </w:pPr>
            <w:r w:rsidRPr="00086D18">
              <w:rPr>
                <w:rFonts w:ascii="Calibri" w:eastAsia="Times New Roman" w:hAnsi="Calibri" w:cs="Calibri"/>
                <w:color w:val="000000"/>
                <w:sz w:val="22"/>
                <w:szCs w:val="22"/>
                <w:lang w:bidi="he-IL"/>
              </w:rPr>
              <w:t>R1</w:t>
            </w:r>
            <w:r w:rsidR="005366D5">
              <w:rPr>
                <w:rFonts w:ascii="Calibri" w:eastAsia="Times New Roman" w:hAnsi="Calibri" w:cs="Calibri"/>
                <w:color w:val="000000"/>
                <w:sz w:val="22"/>
                <w:szCs w:val="22"/>
                <w:lang w:val="en-US" w:bidi="he-IL"/>
              </w:rPr>
              <w:t xml:space="preserve"> (R2)</w:t>
            </w:r>
          </w:p>
        </w:tc>
      </w:tr>
      <w:tr w:rsidR="00086D18" w:rsidRPr="00086D18" w14:paraId="43976BA0" w14:textId="77777777" w:rsidTr="00086D18">
        <w:trPr>
          <w:trHeight w:val="288"/>
        </w:trPr>
        <w:tc>
          <w:tcPr>
            <w:tcW w:w="225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1991990"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RAN94e-R18Prep-28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097662B6"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sz w:val="22"/>
                <w:szCs w:val="22"/>
                <w:lang w:bidi="he-IL"/>
              </w:rPr>
              <w:t>Passive IoT (Internet of Things)</w:t>
            </w:r>
          </w:p>
        </w:tc>
        <w:tc>
          <w:tcPr>
            <w:tcW w:w="1701" w:type="dxa"/>
            <w:tcBorders>
              <w:top w:val="nil"/>
              <w:left w:val="nil"/>
              <w:bottom w:val="single" w:sz="8" w:space="0" w:color="auto"/>
              <w:right w:val="single" w:sz="8" w:space="0" w:color="auto"/>
            </w:tcBorders>
            <w:hideMark/>
          </w:tcPr>
          <w:p w14:paraId="6C2543FD" w14:textId="77777777" w:rsidR="00086D18" w:rsidRPr="00086D18" w:rsidRDefault="00086D18" w:rsidP="00086D18">
            <w:pPr>
              <w:spacing w:after="0"/>
              <w:rPr>
                <w:rFonts w:ascii="Calibri" w:eastAsia="Times New Roman" w:hAnsi="Calibri" w:cs="Calibri"/>
                <w:sz w:val="22"/>
                <w:szCs w:val="22"/>
                <w:lang w:bidi="he-IL"/>
              </w:rPr>
            </w:pPr>
            <w:r w:rsidRPr="00086D18">
              <w:rPr>
                <w:rFonts w:ascii="Calibri" w:eastAsia="Times New Roman" w:hAnsi="Calibri" w:cs="Calibri"/>
                <w:color w:val="000000"/>
                <w:sz w:val="22"/>
                <w:szCs w:val="22"/>
                <w:lang w:bidi="he-IL"/>
              </w:rPr>
              <w:t>-</w:t>
            </w:r>
          </w:p>
        </w:tc>
      </w:tr>
    </w:tbl>
    <w:p w14:paraId="2308A016" w14:textId="77777777" w:rsidR="00086D18" w:rsidRPr="00086D18" w:rsidRDefault="00086D18" w:rsidP="00086D18">
      <w:pPr>
        <w:spacing w:after="0"/>
        <w:rPr>
          <w:rFonts w:ascii="Calibri" w:eastAsia="Times New Roman" w:hAnsi="Calibri" w:cs="Calibri"/>
          <w:color w:val="000000"/>
          <w:sz w:val="22"/>
          <w:szCs w:val="22"/>
          <w:lang w:bidi="he-IL"/>
        </w:rPr>
      </w:pPr>
      <w:r w:rsidRPr="00086D18">
        <w:rPr>
          <w:rFonts w:ascii="Calibri" w:eastAsia="Times New Roman" w:hAnsi="Calibri" w:cs="Calibri"/>
          <w:color w:val="000000"/>
          <w:sz w:val="22"/>
          <w:szCs w:val="22"/>
          <w:lang w:bidi="he-IL"/>
        </w:rPr>
        <w:t> </w:t>
      </w:r>
    </w:p>
    <w:p w14:paraId="5B321C90" w14:textId="1B42046A" w:rsidR="00086D18" w:rsidRDefault="00EF5B0D" w:rsidP="000C2744">
      <w:r>
        <w:t xml:space="preserve">One avenue we may take </w:t>
      </w:r>
      <w:r w:rsidR="00104E18">
        <w:t>to</w:t>
      </w:r>
      <w:r>
        <w:t xml:space="preserve"> down scope the package is to look for redundancies and overlapping scopes of the work and study items</w:t>
      </w:r>
      <w:r w:rsidR="006A3E8A">
        <w:t xml:space="preserve"> being proposed</w:t>
      </w:r>
      <w:r>
        <w:t xml:space="preserve">. At </w:t>
      </w:r>
      <w:r w:rsidR="006A3E8A">
        <w:t>this</w:t>
      </w:r>
      <w:r>
        <w:t xml:space="preserve"> stage 3GPP cannot afford the luxury of redundant work (</w:t>
      </w:r>
      <w:proofErr w:type="gramStart"/>
      <w:r>
        <w:t>i.e.</w:t>
      </w:r>
      <w:proofErr w:type="gramEnd"/>
      <w:r>
        <w:t xml:space="preserve"> work on similar and/or overlapping topics in different work and study items). Elimination of redundancy, in addition to the plain workload reduction, would also help the WGs down the line. We observe the following redundancies in the current package:</w:t>
      </w:r>
    </w:p>
    <w:p w14:paraId="41BBCE41" w14:textId="5622F433" w:rsidR="00EF5B0D" w:rsidRDefault="00EF5B0D" w:rsidP="00EF5B0D">
      <w:pPr>
        <w:pStyle w:val="ListParagraph"/>
        <w:numPr>
          <w:ilvl w:val="0"/>
          <w:numId w:val="30"/>
        </w:numPr>
      </w:pPr>
      <w:r>
        <w:t>Positioning, which has a dedicated item “</w:t>
      </w:r>
      <w:r w:rsidRPr="00EF5B0D">
        <w:t>Expanded and improved Positioning</w:t>
      </w:r>
      <w:r>
        <w:t>”</w:t>
      </w:r>
      <w:r w:rsidRPr="00EF5B0D">
        <w:t xml:space="preserve"> </w:t>
      </w:r>
      <w:r>
        <w:t>but is also in the scope of “</w:t>
      </w:r>
      <w:r w:rsidRPr="00EF5B0D">
        <w:t>AI</w:t>
      </w:r>
      <w:r>
        <w:t>/</w:t>
      </w:r>
      <w:r w:rsidRPr="00EF5B0D">
        <w:t>ML for Air interface</w:t>
      </w:r>
      <w:r>
        <w:t xml:space="preserve">” item; and </w:t>
      </w:r>
    </w:p>
    <w:p w14:paraId="15FF33FA" w14:textId="409B6FDD" w:rsidR="00EF5B0D" w:rsidRPr="00690BCE" w:rsidRDefault="00EF5B0D" w:rsidP="00EF5B0D">
      <w:pPr>
        <w:pStyle w:val="ListParagraph"/>
        <w:numPr>
          <w:ilvl w:val="0"/>
          <w:numId w:val="30"/>
        </w:numPr>
      </w:pPr>
      <w:r>
        <w:t>Relays and repeaters: “</w:t>
      </w:r>
      <w:r w:rsidRPr="00EF5B0D">
        <w:t>Additional topological improvements – smart repeater</w:t>
      </w:r>
      <w:r>
        <w:t>” and “</w:t>
      </w:r>
      <w:r w:rsidRPr="00086D18">
        <w:t>Additional topological improvements – IAB</w:t>
      </w:r>
      <w:r>
        <w:rPr>
          <w:lang w:val="en-US"/>
        </w:rPr>
        <w:t>/</w:t>
      </w:r>
      <w:r w:rsidRPr="00086D18">
        <w:t>VMR</w:t>
      </w:r>
      <w:r>
        <w:rPr>
          <w:lang w:val="en-US"/>
        </w:rPr>
        <w:t>”</w:t>
      </w:r>
      <w:r w:rsidR="00D375A3">
        <w:rPr>
          <w:lang w:val="en-US"/>
        </w:rPr>
        <w:t>.</w:t>
      </w:r>
    </w:p>
    <w:p w14:paraId="68ACE506" w14:textId="0A00B2D5" w:rsidR="00EE6F69" w:rsidRDefault="00690BCE" w:rsidP="00EE6F69">
      <w:pPr>
        <w:pStyle w:val="ListParagraph"/>
        <w:numPr>
          <w:ilvl w:val="0"/>
          <w:numId w:val="30"/>
        </w:numPr>
      </w:pPr>
      <w:r>
        <w:rPr>
          <w:lang w:val="en-US"/>
        </w:rPr>
        <w:t>SON/MDT enhancements, which are also the main improvement coming out of the AI/ML for NG-RAN study</w:t>
      </w:r>
    </w:p>
    <w:p w14:paraId="5CCD950D" w14:textId="6ADC3A30" w:rsidR="00EE6F69" w:rsidRPr="00EE6F69" w:rsidRDefault="00EE6F69" w:rsidP="00EE6F69">
      <w:pPr>
        <w:rPr>
          <w:b/>
          <w:bCs/>
        </w:rPr>
      </w:pPr>
      <w:r w:rsidRPr="006F3B87">
        <w:rPr>
          <w:b/>
          <w:bCs/>
        </w:rPr>
        <w:t>Observation 2:</w:t>
      </w:r>
      <w:r>
        <w:rPr>
          <w:b/>
          <w:bCs/>
        </w:rPr>
        <w:t xml:space="preserve"> there are </w:t>
      </w:r>
      <w:r w:rsidR="00403A4B">
        <w:rPr>
          <w:b/>
          <w:bCs/>
        </w:rPr>
        <w:t>several</w:t>
      </w:r>
      <w:r>
        <w:rPr>
          <w:b/>
          <w:bCs/>
        </w:rPr>
        <w:t xml:space="preserve"> redundant and/or overlapping topics currently on the table</w:t>
      </w:r>
      <w:r w:rsidRPr="006F3B87">
        <w:rPr>
          <w:b/>
          <w:bCs/>
        </w:rPr>
        <w:t>.</w:t>
      </w:r>
    </w:p>
    <w:p w14:paraId="28310347" w14:textId="6C6A73A8" w:rsidR="00104E18" w:rsidRDefault="004C0493" w:rsidP="000C2744">
      <w:r>
        <w:t xml:space="preserve">Unfortunately, just eliminating </w:t>
      </w:r>
      <w:r w:rsidR="006A3E8A">
        <w:t xml:space="preserve">the </w:t>
      </w:r>
      <w:r>
        <w:t xml:space="preserve">redundancies is unlikely to be sufficient in order to come up with a feasible Rel-18 package. Other reasonable candidates for </w:t>
      </w:r>
      <w:proofErr w:type="spellStart"/>
      <w:r>
        <w:t>downscoping</w:t>
      </w:r>
      <w:proofErr w:type="spellEnd"/>
      <w:r>
        <w:t xml:space="preserve"> would be</w:t>
      </w:r>
      <w:r w:rsidR="006A3E8A">
        <w:t xml:space="preserve"> the</w:t>
      </w:r>
      <w:r>
        <w:t xml:space="preserve"> topics which 3GPP have been “</w:t>
      </w:r>
      <w:r w:rsidR="006A3E8A">
        <w:t xml:space="preserve">even </w:t>
      </w:r>
      <w:r>
        <w:t xml:space="preserve">further enhancing” for a few releases already. As we go from “enhancements” to “further enhancements” </w:t>
      </w:r>
      <w:r w:rsidR="006A3E8A">
        <w:t>to “even further enhancements” of a feature</w:t>
      </w:r>
      <w:r>
        <w:t xml:space="preserve">, we often see diminishing returns on the efforts we put into trying to enhance </w:t>
      </w:r>
      <w:r w:rsidR="006A3E8A">
        <w:t>something that</w:t>
      </w:r>
      <w:r>
        <w:t xml:space="preserve"> has already been enhanced a few times. </w:t>
      </w:r>
    </w:p>
    <w:p w14:paraId="3950D337" w14:textId="5F7FDB52" w:rsidR="004C0493" w:rsidRPr="006F3B87" w:rsidRDefault="004C0493" w:rsidP="000C2744">
      <w:pPr>
        <w:rPr>
          <w:b/>
          <w:bCs/>
        </w:rPr>
      </w:pPr>
      <w:r w:rsidRPr="006F3B87">
        <w:rPr>
          <w:b/>
          <w:bCs/>
        </w:rPr>
        <w:lastRenderedPageBreak/>
        <w:t xml:space="preserve">Observation </w:t>
      </w:r>
      <w:r w:rsidR="00EE6F69">
        <w:rPr>
          <w:b/>
          <w:bCs/>
        </w:rPr>
        <w:t>3</w:t>
      </w:r>
      <w:r w:rsidRPr="006F3B87">
        <w:rPr>
          <w:b/>
          <w:bCs/>
        </w:rPr>
        <w:t xml:space="preserve">: </w:t>
      </w:r>
      <w:r w:rsidR="007C1D71" w:rsidRPr="007C1D71">
        <w:rPr>
          <w:b/>
          <w:bCs/>
        </w:rPr>
        <w:t>in the identified topics below</w:t>
      </w:r>
      <w:r w:rsidR="007C1D71" w:rsidRPr="006E7347">
        <w:rPr>
          <w:b/>
          <w:bCs/>
          <w:lang w:val="en-US"/>
        </w:rPr>
        <w:t xml:space="preserve">, </w:t>
      </w:r>
      <w:r w:rsidRPr="006F3B87">
        <w:rPr>
          <w:b/>
          <w:bCs/>
        </w:rPr>
        <w:t>we are likely to see “</w:t>
      </w:r>
      <w:r w:rsidR="00DC6D01">
        <w:rPr>
          <w:b/>
          <w:bCs/>
        </w:rPr>
        <w:t>diminishing</w:t>
      </w:r>
      <w:r w:rsidRPr="006F3B87">
        <w:rPr>
          <w:b/>
          <w:bCs/>
        </w:rPr>
        <w:t xml:space="preserve"> returns” on </w:t>
      </w:r>
      <w:r w:rsidR="006A3E8A">
        <w:rPr>
          <w:b/>
          <w:bCs/>
        </w:rPr>
        <w:t xml:space="preserve">the </w:t>
      </w:r>
      <w:r w:rsidRPr="006F3B87">
        <w:rPr>
          <w:b/>
          <w:bCs/>
        </w:rPr>
        <w:t>efforts we put into “even further enhancements” of well-defined feature</w:t>
      </w:r>
      <w:r w:rsidR="00656310">
        <w:rPr>
          <w:b/>
          <w:bCs/>
        </w:rPr>
        <w:t>s</w:t>
      </w:r>
      <w:r w:rsidRPr="006F3B87">
        <w:rPr>
          <w:b/>
          <w:bCs/>
        </w:rPr>
        <w:t xml:space="preserve"> which ha</w:t>
      </w:r>
      <w:r w:rsidR="00656310">
        <w:rPr>
          <w:b/>
          <w:bCs/>
        </w:rPr>
        <w:t>ve</w:t>
      </w:r>
      <w:r w:rsidRPr="006F3B87">
        <w:rPr>
          <w:b/>
          <w:bCs/>
        </w:rPr>
        <w:t xml:space="preserve"> already been enhanced </w:t>
      </w:r>
      <w:r w:rsidR="006A3E8A">
        <w:rPr>
          <w:b/>
          <w:bCs/>
        </w:rPr>
        <w:t>several</w:t>
      </w:r>
      <w:r w:rsidRPr="006F3B87">
        <w:rPr>
          <w:b/>
          <w:bCs/>
        </w:rPr>
        <w:t xml:space="preserve"> times.</w:t>
      </w:r>
    </w:p>
    <w:p w14:paraId="09EB39E8" w14:textId="372D2B3A" w:rsidR="004C0493" w:rsidRDefault="004C0493" w:rsidP="000C2744">
      <w:r>
        <w:t>The following topics would fall into the “even further enhancement” category</w:t>
      </w:r>
      <w:r w:rsidR="00E43F05">
        <w:t xml:space="preserve">, which appear to be good candidates for </w:t>
      </w:r>
      <w:proofErr w:type="spellStart"/>
      <w:r w:rsidR="00E43F05">
        <w:t>downscoping</w:t>
      </w:r>
      <w:proofErr w:type="spellEnd"/>
      <w:r w:rsidR="006A3E8A">
        <w:t>:</w:t>
      </w:r>
    </w:p>
    <w:p w14:paraId="4725416A" w14:textId="7A79962D" w:rsidR="004C0493" w:rsidRPr="004C0493" w:rsidRDefault="004C0493" w:rsidP="004C0493">
      <w:pPr>
        <w:pStyle w:val="ListParagraph"/>
        <w:numPr>
          <w:ilvl w:val="0"/>
          <w:numId w:val="31"/>
        </w:numPr>
      </w:pPr>
      <w:r w:rsidRPr="00086D18">
        <w:t>Expanded and improved Positioning</w:t>
      </w:r>
      <w:r>
        <w:rPr>
          <w:lang w:val="en-US"/>
        </w:rPr>
        <w:t xml:space="preserve"> (already mentioned above)</w:t>
      </w:r>
    </w:p>
    <w:p w14:paraId="25834279" w14:textId="6F467B6D" w:rsidR="004C0493" w:rsidRDefault="004C0493" w:rsidP="004C0493">
      <w:pPr>
        <w:pStyle w:val="ListParagraph"/>
        <w:numPr>
          <w:ilvl w:val="0"/>
          <w:numId w:val="31"/>
        </w:numPr>
      </w:pPr>
      <w:r w:rsidRPr="004C0493">
        <w:t>Evolution for broadcast and multicast services</w:t>
      </w:r>
    </w:p>
    <w:p w14:paraId="7DFA0A91" w14:textId="08CBB9D2" w:rsidR="00690BCE" w:rsidRDefault="00690BCE" w:rsidP="004C0493">
      <w:pPr>
        <w:pStyle w:val="ListParagraph"/>
        <w:numPr>
          <w:ilvl w:val="0"/>
          <w:numId w:val="31"/>
        </w:numPr>
      </w:pPr>
      <w:r w:rsidRPr="00690BCE">
        <w:t>Multiple SIM (MUSIM) Enhancements</w:t>
      </w:r>
    </w:p>
    <w:p w14:paraId="0AA4741A" w14:textId="4F800B68" w:rsidR="00690BCE" w:rsidRDefault="00690BCE" w:rsidP="004C0493">
      <w:pPr>
        <w:pStyle w:val="ListParagraph"/>
        <w:numPr>
          <w:ilvl w:val="0"/>
          <w:numId w:val="31"/>
        </w:numPr>
      </w:pPr>
      <w:r w:rsidRPr="00690BCE">
        <w:t>Additional topological improvements – IAB/VMR</w:t>
      </w:r>
      <w:r>
        <w:t xml:space="preserve"> (already mentioned above)</w:t>
      </w:r>
    </w:p>
    <w:p w14:paraId="7E426E04" w14:textId="46F51FFB" w:rsidR="00690BCE" w:rsidRDefault="00690BCE" w:rsidP="004C0493">
      <w:pPr>
        <w:pStyle w:val="ListParagraph"/>
        <w:numPr>
          <w:ilvl w:val="0"/>
          <w:numId w:val="31"/>
        </w:numPr>
      </w:pPr>
      <w:r>
        <w:t>SON/MDT enhancements (already mentioned above)</w:t>
      </w:r>
    </w:p>
    <w:p w14:paraId="5E01FD54" w14:textId="77777777" w:rsidR="004D490A" w:rsidRDefault="004D490A" w:rsidP="004C0493">
      <w:pPr>
        <w:pStyle w:val="ListParagraph"/>
        <w:numPr>
          <w:ilvl w:val="0"/>
          <w:numId w:val="31"/>
        </w:numPr>
      </w:pPr>
      <w:proofErr w:type="spellStart"/>
      <w:r>
        <w:t>QoE</w:t>
      </w:r>
      <w:proofErr w:type="spellEnd"/>
      <w:r>
        <w:t xml:space="preserve"> enhancements</w:t>
      </w:r>
    </w:p>
    <w:p w14:paraId="44D8BD8B" w14:textId="2B2D7A19" w:rsidR="004D490A" w:rsidRDefault="004D490A" w:rsidP="004C0493">
      <w:pPr>
        <w:pStyle w:val="ListParagraph"/>
        <w:numPr>
          <w:ilvl w:val="0"/>
          <w:numId w:val="31"/>
        </w:numPr>
      </w:pPr>
      <w:r>
        <w:t xml:space="preserve">CA/DC enhancements  </w:t>
      </w:r>
    </w:p>
    <w:p w14:paraId="6D2ECD6B" w14:textId="2F64A091" w:rsidR="004D490A" w:rsidRPr="00A3552C" w:rsidRDefault="004D490A" w:rsidP="004D490A">
      <w:pPr>
        <w:rPr>
          <w:b/>
          <w:bCs/>
        </w:rPr>
      </w:pPr>
      <w:r w:rsidRPr="00A3552C">
        <w:rPr>
          <w:b/>
          <w:bCs/>
        </w:rPr>
        <w:t>Proposal 1: T</w:t>
      </w:r>
      <w:r w:rsidR="00E10C46">
        <w:rPr>
          <w:b/>
          <w:bCs/>
        </w:rPr>
        <w:t>o</w:t>
      </w:r>
      <w:proofErr w:type="spellStart"/>
      <w:r w:rsidR="00E10C46">
        <w:rPr>
          <w:b/>
          <w:bCs/>
        </w:rPr>
        <w:t xml:space="preserve"> discuss downscoping</w:t>
      </w:r>
      <w:proofErr w:type="spellEnd"/>
      <w:r w:rsidR="00E10C46">
        <w:rPr>
          <w:b/>
          <w:bCs/>
        </w:rPr>
        <w:t xml:space="preserve"> of the following topics: positioning enhancements, smart repeaters/IAB enhancements, SON/MDT enhancements, CA/DC enhancements, </w:t>
      </w:r>
      <w:proofErr w:type="spellStart"/>
      <w:r w:rsidR="00E10C46">
        <w:rPr>
          <w:b/>
          <w:bCs/>
        </w:rPr>
        <w:t>QoE</w:t>
      </w:r>
      <w:proofErr w:type="spellEnd"/>
      <w:r w:rsidR="00E10C46">
        <w:rPr>
          <w:b/>
          <w:bCs/>
        </w:rPr>
        <w:t xml:space="preserve"> </w:t>
      </w:r>
      <w:r w:rsidR="00E43F05">
        <w:rPr>
          <w:b/>
          <w:bCs/>
        </w:rPr>
        <w:t>enhancements, multiple SIM enhancements</w:t>
      </w:r>
      <w:r w:rsidR="00E10C46">
        <w:rPr>
          <w:b/>
          <w:bCs/>
        </w:rPr>
        <w:t xml:space="preserve"> and multicast/broadcast evolution.</w:t>
      </w:r>
    </w:p>
    <w:p w14:paraId="58B64F54" w14:textId="0FECE629" w:rsidR="00A3552C" w:rsidRDefault="00A3552C" w:rsidP="00A3552C">
      <w:r>
        <w:t>We would like to further note that down scoping does not necessarily mean the topic is completely removed from Rel-18, but may rather imply reducing the scope (</w:t>
      </w:r>
      <w:proofErr w:type="gramStart"/>
      <w:r>
        <w:t>i.e.</w:t>
      </w:r>
      <w:proofErr w:type="gramEnd"/>
      <w:r>
        <w:t xml:space="preserve"> the number of objective</w:t>
      </w:r>
      <w:r w:rsidR="00A22AF4">
        <w:t>s</w:t>
      </w:r>
      <w:r>
        <w:t xml:space="preserve"> and WGs involved).</w:t>
      </w:r>
    </w:p>
    <w:p w14:paraId="22DD0286" w14:textId="1A0A96DE" w:rsidR="00A3552C" w:rsidRPr="00A3552C" w:rsidRDefault="00A3552C" w:rsidP="00A3552C">
      <w:pPr>
        <w:rPr>
          <w:b/>
          <w:bCs/>
        </w:rPr>
      </w:pPr>
      <w:r w:rsidRPr="00A3552C">
        <w:rPr>
          <w:b/>
          <w:bCs/>
        </w:rPr>
        <w:t xml:space="preserve">Observation </w:t>
      </w:r>
      <w:r w:rsidR="00EE6F69">
        <w:rPr>
          <w:b/>
          <w:bCs/>
        </w:rPr>
        <w:t>4</w:t>
      </w:r>
      <w:r w:rsidRPr="00A3552C">
        <w:rPr>
          <w:b/>
          <w:bCs/>
        </w:rPr>
        <w:t xml:space="preserve">: </w:t>
      </w:r>
      <w:proofErr w:type="spellStart"/>
      <w:r w:rsidRPr="00A3552C">
        <w:rPr>
          <w:b/>
          <w:bCs/>
        </w:rPr>
        <w:t>downscoping</w:t>
      </w:r>
      <w:proofErr w:type="spellEnd"/>
      <w:r w:rsidR="00A22AF4">
        <w:rPr>
          <w:b/>
          <w:bCs/>
        </w:rPr>
        <w:t xml:space="preserve"> a topic</w:t>
      </w:r>
      <w:r w:rsidRPr="00A3552C">
        <w:rPr>
          <w:b/>
          <w:bCs/>
        </w:rPr>
        <w:t xml:space="preserve"> does not necessarily mean the topic</w:t>
      </w:r>
      <w:r w:rsidR="0006780B">
        <w:rPr>
          <w:b/>
          <w:bCs/>
        </w:rPr>
        <w:t xml:space="preserve"> </w:t>
      </w:r>
      <w:r w:rsidRPr="00A3552C">
        <w:rPr>
          <w:b/>
          <w:bCs/>
        </w:rPr>
        <w:t>is completely removed from Rel-18, but may rather imply reducing the scope (</w:t>
      </w:r>
      <w:proofErr w:type="gramStart"/>
      <w:r w:rsidRPr="00A3552C">
        <w:rPr>
          <w:b/>
          <w:bCs/>
        </w:rPr>
        <w:t>i.e.</w:t>
      </w:r>
      <w:proofErr w:type="gramEnd"/>
      <w:r w:rsidRPr="00A3552C">
        <w:rPr>
          <w:b/>
          <w:bCs/>
        </w:rPr>
        <w:t xml:space="preserve"> the number of objective</w:t>
      </w:r>
      <w:r w:rsidR="0006780B">
        <w:rPr>
          <w:b/>
          <w:bCs/>
        </w:rPr>
        <w:t>s</w:t>
      </w:r>
      <w:r w:rsidRPr="00A3552C">
        <w:rPr>
          <w:b/>
          <w:bCs/>
        </w:rPr>
        <w:t xml:space="preserve"> and</w:t>
      </w:r>
      <w:r w:rsidR="0006780B">
        <w:rPr>
          <w:b/>
          <w:bCs/>
        </w:rPr>
        <w:t>/or</w:t>
      </w:r>
      <w:r w:rsidRPr="00A3552C">
        <w:rPr>
          <w:b/>
          <w:bCs/>
        </w:rPr>
        <w:t xml:space="preserve"> WGs involved).</w:t>
      </w:r>
    </w:p>
    <w:p w14:paraId="34C99636" w14:textId="77777777" w:rsidR="008E7986" w:rsidRDefault="008E7986" w:rsidP="008E7986">
      <w:pPr>
        <w:pStyle w:val="Heading1"/>
      </w:pPr>
      <w:r>
        <w:t>3</w:t>
      </w:r>
      <w:r>
        <w:tab/>
        <w:t>Conclusions</w:t>
      </w:r>
    </w:p>
    <w:bookmarkEnd w:id="0"/>
    <w:p w14:paraId="353BD7D1" w14:textId="77777777" w:rsidR="006E7347" w:rsidRPr="00EF5B0D" w:rsidRDefault="006E7347" w:rsidP="006E7347">
      <w:pPr>
        <w:rPr>
          <w:b/>
          <w:bCs/>
        </w:rPr>
      </w:pPr>
      <w:r w:rsidRPr="00EF5B0D">
        <w:rPr>
          <w:b/>
          <w:bCs/>
        </w:rPr>
        <w:t xml:space="preserve">Observation 1: the Rel-18 package coming out of the email discussions requires further </w:t>
      </w:r>
      <w:proofErr w:type="spellStart"/>
      <w:r w:rsidRPr="00EF5B0D">
        <w:rPr>
          <w:b/>
          <w:bCs/>
        </w:rPr>
        <w:t>downscoping</w:t>
      </w:r>
      <w:proofErr w:type="spellEnd"/>
      <w:r w:rsidRPr="00EF5B0D">
        <w:rPr>
          <w:b/>
          <w:bCs/>
        </w:rPr>
        <w:t>.</w:t>
      </w:r>
    </w:p>
    <w:p w14:paraId="53D34BEF" w14:textId="77777777" w:rsidR="006E7347" w:rsidRPr="00EE6F69" w:rsidRDefault="006E7347" w:rsidP="006E7347">
      <w:pPr>
        <w:rPr>
          <w:b/>
          <w:bCs/>
        </w:rPr>
      </w:pPr>
      <w:r w:rsidRPr="006F3B87">
        <w:rPr>
          <w:b/>
          <w:bCs/>
        </w:rPr>
        <w:t>Observation 2:</w:t>
      </w:r>
      <w:r>
        <w:rPr>
          <w:b/>
          <w:bCs/>
        </w:rPr>
        <w:t xml:space="preserve"> there are several redundant and/or overlapping topics currently on the table</w:t>
      </w:r>
      <w:r w:rsidRPr="006F3B87">
        <w:rPr>
          <w:b/>
          <w:bCs/>
        </w:rPr>
        <w:t>.</w:t>
      </w:r>
    </w:p>
    <w:p w14:paraId="6C14F5F3" w14:textId="77777777" w:rsidR="006E7347" w:rsidRDefault="006E7347" w:rsidP="006E7347">
      <w:pPr>
        <w:rPr>
          <w:b/>
          <w:bCs/>
        </w:rPr>
      </w:pPr>
      <w:r w:rsidRPr="006F3B87">
        <w:rPr>
          <w:b/>
          <w:bCs/>
        </w:rPr>
        <w:t xml:space="preserve">Observation </w:t>
      </w:r>
      <w:r>
        <w:rPr>
          <w:b/>
          <w:bCs/>
        </w:rPr>
        <w:t>3</w:t>
      </w:r>
      <w:r w:rsidRPr="006F3B87">
        <w:rPr>
          <w:b/>
          <w:bCs/>
        </w:rPr>
        <w:t xml:space="preserve">: </w:t>
      </w:r>
      <w:r w:rsidRPr="007C1D71">
        <w:rPr>
          <w:b/>
          <w:bCs/>
        </w:rPr>
        <w:t>in the identified topics below</w:t>
      </w:r>
      <w:r w:rsidRPr="006E7347">
        <w:rPr>
          <w:b/>
          <w:bCs/>
          <w:lang w:val="en-US"/>
        </w:rPr>
        <w:t xml:space="preserve">, </w:t>
      </w:r>
      <w:r w:rsidRPr="006F3B87">
        <w:rPr>
          <w:b/>
          <w:bCs/>
        </w:rPr>
        <w:t>we are likely to see “</w:t>
      </w:r>
      <w:r>
        <w:rPr>
          <w:b/>
          <w:bCs/>
        </w:rPr>
        <w:t>diminishing</w:t>
      </w:r>
      <w:r w:rsidRPr="006F3B87">
        <w:rPr>
          <w:b/>
          <w:bCs/>
        </w:rPr>
        <w:t xml:space="preserve"> returns” on </w:t>
      </w:r>
      <w:r>
        <w:rPr>
          <w:b/>
          <w:bCs/>
        </w:rPr>
        <w:t xml:space="preserve">the </w:t>
      </w:r>
      <w:r w:rsidRPr="006F3B87">
        <w:rPr>
          <w:b/>
          <w:bCs/>
        </w:rPr>
        <w:t>efforts we put into “even further enhancements” of well-defined feature</w:t>
      </w:r>
      <w:r>
        <w:rPr>
          <w:b/>
          <w:bCs/>
        </w:rPr>
        <w:t>s</w:t>
      </w:r>
      <w:r w:rsidRPr="006F3B87">
        <w:rPr>
          <w:b/>
          <w:bCs/>
        </w:rPr>
        <w:t xml:space="preserve"> which ha</w:t>
      </w:r>
      <w:r>
        <w:rPr>
          <w:b/>
          <w:bCs/>
        </w:rPr>
        <w:t>ve</w:t>
      </w:r>
      <w:r w:rsidRPr="006F3B87">
        <w:rPr>
          <w:b/>
          <w:bCs/>
        </w:rPr>
        <w:t xml:space="preserve"> already been enhanced </w:t>
      </w:r>
      <w:r>
        <w:rPr>
          <w:b/>
          <w:bCs/>
        </w:rPr>
        <w:t>several</w:t>
      </w:r>
      <w:r w:rsidRPr="006F3B87">
        <w:rPr>
          <w:b/>
          <w:bCs/>
        </w:rPr>
        <w:t xml:space="preserve"> times.</w:t>
      </w:r>
    </w:p>
    <w:p w14:paraId="7B2C5B38" w14:textId="77777777" w:rsidR="006E7347" w:rsidRPr="006F3B87" w:rsidRDefault="006E7347" w:rsidP="006E7347">
      <w:pPr>
        <w:rPr>
          <w:b/>
          <w:bCs/>
        </w:rPr>
      </w:pPr>
      <w:r w:rsidRPr="00A3552C">
        <w:rPr>
          <w:b/>
          <w:bCs/>
        </w:rPr>
        <w:t xml:space="preserve">Observation </w:t>
      </w:r>
      <w:r>
        <w:rPr>
          <w:b/>
          <w:bCs/>
        </w:rPr>
        <w:t>4</w:t>
      </w:r>
      <w:r w:rsidRPr="00A3552C">
        <w:rPr>
          <w:b/>
          <w:bCs/>
        </w:rPr>
        <w:t xml:space="preserve">: </w:t>
      </w:r>
      <w:proofErr w:type="spellStart"/>
      <w:r w:rsidRPr="00A3552C">
        <w:rPr>
          <w:b/>
          <w:bCs/>
        </w:rPr>
        <w:t>downscoping</w:t>
      </w:r>
      <w:proofErr w:type="spellEnd"/>
      <w:r>
        <w:rPr>
          <w:b/>
          <w:bCs/>
        </w:rPr>
        <w:t xml:space="preserve"> a topic</w:t>
      </w:r>
      <w:r w:rsidRPr="00A3552C">
        <w:rPr>
          <w:b/>
          <w:bCs/>
        </w:rPr>
        <w:t xml:space="preserve"> does not necessarily mean the topic</w:t>
      </w:r>
      <w:r>
        <w:rPr>
          <w:b/>
          <w:bCs/>
        </w:rPr>
        <w:t xml:space="preserve"> </w:t>
      </w:r>
      <w:r w:rsidRPr="00A3552C">
        <w:rPr>
          <w:b/>
          <w:bCs/>
        </w:rPr>
        <w:t>is completely removed from Rel-18, but may rather imply reducing the scope (</w:t>
      </w:r>
      <w:proofErr w:type="gramStart"/>
      <w:r w:rsidRPr="00A3552C">
        <w:rPr>
          <w:b/>
          <w:bCs/>
        </w:rPr>
        <w:t>i.e.</w:t>
      </w:r>
      <w:proofErr w:type="gramEnd"/>
      <w:r w:rsidRPr="00A3552C">
        <w:rPr>
          <w:b/>
          <w:bCs/>
        </w:rPr>
        <w:t xml:space="preserve"> the number of objective</w:t>
      </w:r>
      <w:r>
        <w:rPr>
          <w:b/>
          <w:bCs/>
        </w:rPr>
        <w:t>s</w:t>
      </w:r>
      <w:r w:rsidRPr="00A3552C">
        <w:rPr>
          <w:b/>
          <w:bCs/>
        </w:rPr>
        <w:t xml:space="preserve"> and</w:t>
      </w:r>
      <w:r>
        <w:rPr>
          <w:b/>
          <w:bCs/>
        </w:rPr>
        <w:t>/or</w:t>
      </w:r>
      <w:r w:rsidRPr="00A3552C">
        <w:rPr>
          <w:b/>
          <w:bCs/>
        </w:rPr>
        <w:t xml:space="preserve"> WGs involved).</w:t>
      </w:r>
    </w:p>
    <w:p w14:paraId="728DA63D" w14:textId="6D2C5BE1" w:rsidR="00374F25" w:rsidRPr="006E7347" w:rsidRDefault="006E7347" w:rsidP="006E7347">
      <w:pPr>
        <w:rPr>
          <w:b/>
          <w:bCs/>
        </w:rPr>
      </w:pPr>
      <w:r w:rsidRPr="00A3552C">
        <w:rPr>
          <w:b/>
          <w:bCs/>
        </w:rPr>
        <w:t>Proposal 1: T</w:t>
      </w:r>
      <w:r>
        <w:rPr>
          <w:b/>
          <w:bCs/>
        </w:rPr>
        <w:t xml:space="preserve">o discuss </w:t>
      </w:r>
      <w:proofErr w:type="spellStart"/>
      <w:r>
        <w:rPr>
          <w:b/>
          <w:bCs/>
        </w:rPr>
        <w:t>downscoping</w:t>
      </w:r>
      <w:proofErr w:type="spellEnd"/>
      <w:r>
        <w:rPr>
          <w:b/>
          <w:bCs/>
        </w:rPr>
        <w:t xml:space="preserve"> of the following topics: positioning enhancements, smart repeaters/IAB enhancements, SON/MDT enhancements, CA/DC enhancements, </w:t>
      </w:r>
      <w:proofErr w:type="spellStart"/>
      <w:r>
        <w:rPr>
          <w:b/>
          <w:bCs/>
        </w:rPr>
        <w:t>QoE</w:t>
      </w:r>
      <w:proofErr w:type="spellEnd"/>
      <w:r>
        <w:rPr>
          <w:b/>
          <w:bCs/>
        </w:rPr>
        <w:t xml:space="preserve"> enhancements, multiple SIM enhancements and multicast/broadcast evolution.</w:t>
      </w:r>
    </w:p>
    <w:p w14:paraId="487EEB21" w14:textId="59CDAD04" w:rsidR="0091583A" w:rsidRDefault="0091583A" w:rsidP="006E7347">
      <w:pPr>
        <w:pStyle w:val="EX"/>
        <w:numPr>
          <w:ilvl w:val="0"/>
          <w:numId w:val="0"/>
        </w:numPr>
        <w:ind w:left="369" w:hanging="369"/>
      </w:pPr>
    </w:p>
    <w:sectPr w:rsidR="0091583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F58DE" w14:textId="77777777" w:rsidR="00473AEF" w:rsidRDefault="00473AEF">
      <w:r>
        <w:separator/>
      </w:r>
    </w:p>
  </w:endnote>
  <w:endnote w:type="continuationSeparator" w:id="0">
    <w:p w14:paraId="680C704F" w14:textId="77777777" w:rsidR="00473AEF" w:rsidRDefault="0047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89A0" w14:textId="77777777" w:rsidR="00473AEF" w:rsidRDefault="00473AEF">
      <w:r>
        <w:separator/>
      </w:r>
    </w:p>
  </w:footnote>
  <w:footnote w:type="continuationSeparator" w:id="0">
    <w:p w14:paraId="381470D7" w14:textId="77777777" w:rsidR="00473AEF" w:rsidRDefault="00473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2670"/>
    <w:multiLevelType w:val="hybridMultilevel"/>
    <w:tmpl w:val="AE18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21D1E"/>
    <w:multiLevelType w:val="multilevel"/>
    <w:tmpl w:val="E3141418"/>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97950"/>
    <w:multiLevelType w:val="multilevel"/>
    <w:tmpl w:val="792E54A6"/>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F47221"/>
    <w:multiLevelType w:val="multilevel"/>
    <w:tmpl w:val="26760A0C"/>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F0C75"/>
    <w:multiLevelType w:val="hybridMultilevel"/>
    <w:tmpl w:val="2F02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361D0"/>
    <w:multiLevelType w:val="hybridMultilevel"/>
    <w:tmpl w:val="6FF21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2F2FFC"/>
    <w:multiLevelType w:val="hybridMultilevel"/>
    <w:tmpl w:val="2BF4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273572"/>
    <w:multiLevelType w:val="hybridMultilevel"/>
    <w:tmpl w:val="1B3C29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CE7E1A"/>
    <w:multiLevelType w:val="hybridMultilevel"/>
    <w:tmpl w:val="2232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341E2"/>
    <w:multiLevelType w:val="hybridMultilevel"/>
    <w:tmpl w:val="87D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D695D"/>
    <w:multiLevelType w:val="hybridMultilevel"/>
    <w:tmpl w:val="B3961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66154"/>
    <w:multiLevelType w:val="multilevel"/>
    <w:tmpl w:val="C9AA2A02"/>
    <w:lvl w:ilvl="0">
      <w:start w:val="1"/>
      <w:numFmt w:val="bullet"/>
      <w:lvlText w:val="-"/>
      <w:lvlJc w:val="left"/>
      <w:pPr>
        <w:ind w:left="720" w:hanging="360"/>
      </w:pPr>
      <w:rPr>
        <w:rFonts w:ascii="Verdana" w:hAnsi="Verdana"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8"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A15C9"/>
    <w:multiLevelType w:val="hybridMultilevel"/>
    <w:tmpl w:val="C49E6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3"/>
  </w:num>
  <w:num w:numId="6">
    <w:abstractNumId w:val="3"/>
  </w:num>
  <w:num w:numId="7">
    <w:abstractNumId w:val="12"/>
  </w:num>
  <w:num w:numId="8">
    <w:abstractNumId w:val="5"/>
  </w:num>
  <w:num w:numId="9">
    <w:abstractNumId w:val="3"/>
  </w:num>
  <w:num w:numId="10">
    <w:abstractNumId w:val="15"/>
  </w:num>
  <w:num w:numId="11">
    <w:abstractNumId w:val="26"/>
  </w:num>
  <w:num w:numId="12">
    <w:abstractNumId w:val="27"/>
  </w:num>
  <w:num w:numId="13">
    <w:abstractNumId w:val="19"/>
  </w:num>
  <w:num w:numId="14">
    <w:abstractNumId w:val="28"/>
  </w:num>
  <w:num w:numId="15">
    <w:abstractNumId w:val="13"/>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24"/>
  </w:num>
  <w:num w:numId="20">
    <w:abstractNumId w:val="1"/>
  </w:num>
  <w:num w:numId="21">
    <w:abstractNumId w:val="14"/>
  </w:num>
  <w:num w:numId="22">
    <w:abstractNumId w:val="10"/>
  </w:num>
  <w:num w:numId="23">
    <w:abstractNumId w:val="9"/>
  </w:num>
  <w:num w:numId="24">
    <w:abstractNumId w:val="11"/>
  </w:num>
  <w:num w:numId="25">
    <w:abstractNumId w:val="17"/>
  </w:num>
  <w:num w:numId="26">
    <w:abstractNumId w:val="4"/>
  </w:num>
  <w:num w:numId="27">
    <w:abstractNumId w:val="7"/>
  </w:num>
  <w:num w:numId="28">
    <w:abstractNumId w:val="8"/>
  </w:num>
  <w:num w:numId="29">
    <w:abstractNumId w:val="25"/>
  </w:num>
  <w:num w:numId="30">
    <w:abstractNumId w:val="21"/>
  </w:num>
  <w:num w:numId="31">
    <w:abstractNumId w:val="29"/>
  </w:num>
  <w:num w:numId="32">
    <w:abstractNumId w:val="20"/>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361F"/>
    <w:rsid w:val="00054A22"/>
    <w:rsid w:val="00062023"/>
    <w:rsid w:val="00063EA4"/>
    <w:rsid w:val="000655A6"/>
    <w:rsid w:val="0006627D"/>
    <w:rsid w:val="0006780B"/>
    <w:rsid w:val="00080512"/>
    <w:rsid w:val="00086D18"/>
    <w:rsid w:val="000872A4"/>
    <w:rsid w:val="00087E09"/>
    <w:rsid w:val="00093D7A"/>
    <w:rsid w:val="00097203"/>
    <w:rsid w:val="0009755D"/>
    <w:rsid w:val="000A365D"/>
    <w:rsid w:val="000A71EB"/>
    <w:rsid w:val="000A7B22"/>
    <w:rsid w:val="000B2CFA"/>
    <w:rsid w:val="000C2744"/>
    <w:rsid w:val="000C47C3"/>
    <w:rsid w:val="000C50DC"/>
    <w:rsid w:val="000D2DC1"/>
    <w:rsid w:val="000D582E"/>
    <w:rsid w:val="000D58AB"/>
    <w:rsid w:val="000D7B98"/>
    <w:rsid w:val="000E1AFC"/>
    <w:rsid w:val="000E1DF5"/>
    <w:rsid w:val="000E723A"/>
    <w:rsid w:val="000F7392"/>
    <w:rsid w:val="00104BC6"/>
    <w:rsid w:val="00104E18"/>
    <w:rsid w:val="001061CB"/>
    <w:rsid w:val="0010792A"/>
    <w:rsid w:val="00107C38"/>
    <w:rsid w:val="00130174"/>
    <w:rsid w:val="00133525"/>
    <w:rsid w:val="00134A51"/>
    <w:rsid w:val="0013608F"/>
    <w:rsid w:val="001378F3"/>
    <w:rsid w:val="00143137"/>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BDD"/>
    <w:rsid w:val="00200F8E"/>
    <w:rsid w:val="002027AD"/>
    <w:rsid w:val="00205A11"/>
    <w:rsid w:val="002076C0"/>
    <w:rsid w:val="0021746A"/>
    <w:rsid w:val="002347A2"/>
    <w:rsid w:val="002347D9"/>
    <w:rsid w:val="002369B7"/>
    <w:rsid w:val="00236AEC"/>
    <w:rsid w:val="00241F2F"/>
    <w:rsid w:val="00242D80"/>
    <w:rsid w:val="00245165"/>
    <w:rsid w:val="00247926"/>
    <w:rsid w:val="002508FA"/>
    <w:rsid w:val="00254AB3"/>
    <w:rsid w:val="0026501B"/>
    <w:rsid w:val="002675F0"/>
    <w:rsid w:val="002756C3"/>
    <w:rsid w:val="00276EE4"/>
    <w:rsid w:val="002772D3"/>
    <w:rsid w:val="00277FB3"/>
    <w:rsid w:val="00294314"/>
    <w:rsid w:val="002955DE"/>
    <w:rsid w:val="00295C21"/>
    <w:rsid w:val="002A1440"/>
    <w:rsid w:val="002B6339"/>
    <w:rsid w:val="002C196A"/>
    <w:rsid w:val="002D6B85"/>
    <w:rsid w:val="002E00EE"/>
    <w:rsid w:val="002E0E5E"/>
    <w:rsid w:val="002F41D1"/>
    <w:rsid w:val="0031138F"/>
    <w:rsid w:val="00313F1B"/>
    <w:rsid w:val="00316EFD"/>
    <w:rsid w:val="003172DC"/>
    <w:rsid w:val="00331E92"/>
    <w:rsid w:val="00336F18"/>
    <w:rsid w:val="003448DD"/>
    <w:rsid w:val="00344C4D"/>
    <w:rsid w:val="00346086"/>
    <w:rsid w:val="003501FB"/>
    <w:rsid w:val="003511B1"/>
    <w:rsid w:val="00353439"/>
    <w:rsid w:val="00353B35"/>
    <w:rsid w:val="0035462D"/>
    <w:rsid w:val="00371498"/>
    <w:rsid w:val="00372C8F"/>
    <w:rsid w:val="00374F25"/>
    <w:rsid w:val="003765B8"/>
    <w:rsid w:val="0038169C"/>
    <w:rsid w:val="0038745D"/>
    <w:rsid w:val="00397792"/>
    <w:rsid w:val="003A0483"/>
    <w:rsid w:val="003A2259"/>
    <w:rsid w:val="003A44CE"/>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3A4B"/>
    <w:rsid w:val="00407B61"/>
    <w:rsid w:val="00410618"/>
    <w:rsid w:val="00423334"/>
    <w:rsid w:val="004345EC"/>
    <w:rsid w:val="00445F9D"/>
    <w:rsid w:val="00447117"/>
    <w:rsid w:val="00455227"/>
    <w:rsid w:val="00460CF7"/>
    <w:rsid w:val="00462D23"/>
    <w:rsid w:val="00471E5F"/>
    <w:rsid w:val="0047379C"/>
    <w:rsid w:val="00473AEF"/>
    <w:rsid w:val="00476CE3"/>
    <w:rsid w:val="004826A9"/>
    <w:rsid w:val="0048614B"/>
    <w:rsid w:val="00493055"/>
    <w:rsid w:val="004A0FC8"/>
    <w:rsid w:val="004A6784"/>
    <w:rsid w:val="004B2D7E"/>
    <w:rsid w:val="004B5EC9"/>
    <w:rsid w:val="004C0493"/>
    <w:rsid w:val="004C1236"/>
    <w:rsid w:val="004C1601"/>
    <w:rsid w:val="004C4384"/>
    <w:rsid w:val="004C715B"/>
    <w:rsid w:val="004D3578"/>
    <w:rsid w:val="004D490A"/>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07780"/>
    <w:rsid w:val="005214DC"/>
    <w:rsid w:val="0052172D"/>
    <w:rsid w:val="0053388B"/>
    <w:rsid w:val="00535773"/>
    <w:rsid w:val="005366D5"/>
    <w:rsid w:val="005371D1"/>
    <w:rsid w:val="00543E6C"/>
    <w:rsid w:val="00562B5D"/>
    <w:rsid w:val="00565087"/>
    <w:rsid w:val="005718B1"/>
    <w:rsid w:val="005724C2"/>
    <w:rsid w:val="00572E14"/>
    <w:rsid w:val="00575751"/>
    <w:rsid w:val="00583ADE"/>
    <w:rsid w:val="00584261"/>
    <w:rsid w:val="005876C4"/>
    <w:rsid w:val="0059305C"/>
    <w:rsid w:val="005973BE"/>
    <w:rsid w:val="005A3B49"/>
    <w:rsid w:val="005A5986"/>
    <w:rsid w:val="005B0515"/>
    <w:rsid w:val="005C74D0"/>
    <w:rsid w:val="005D0628"/>
    <w:rsid w:val="005D2E01"/>
    <w:rsid w:val="005D5C91"/>
    <w:rsid w:val="005D7526"/>
    <w:rsid w:val="005E352F"/>
    <w:rsid w:val="005E69AE"/>
    <w:rsid w:val="005F265A"/>
    <w:rsid w:val="005F2C8C"/>
    <w:rsid w:val="005F695D"/>
    <w:rsid w:val="00600A5F"/>
    <w:rsid w:val="00601946"/>
    <w:rsid w:val="00602AEA"/>
    <w:rsid w:val="0060440C"/>
    <w:rsid w:val="00607E3C"/>
    <w:rsid w:val="00614FDF"/>
    <w:rsid w:val="0061523D"/>
    <w:rsid w:val="006246A7"/>
    <w:rsid w:val="0062595A"/>
    <w:rsid w:val="00627C37"/>
    <w:rsid w:val="0063543D"/>
    <w:rsid w:val="00642550"/>
    <w:rsid w:val="006452EA"/>
    <w:rsid w:val="00647114"/>
    <w:rsid w:val="00654E0E"/>
    <w:rsid w:val="00656310"/>
    <w:rsid w:val="00676045"/>
    <w:rsid w:val="00676E3E"/>
    <w:rsid w:val="00690BCE"/>
    <w:rsid w:val="00692656"/>
    <w:rsid w:val="006A2A85"/>
    <w:rsid w:val="006A323F"/>
    <w:rsid w:val="006A3E8A"/>
    <w:rsid w:val="006A7106"/>
    <w:rsid w:val="006A763F"/>
    <w:rsid w:val="006B0443"/>
    <w:rsid w:val="006B2D70"/>
    <w:rsid w:val="006B30D0"/>
    <w:rsid w:val="006B740C"/>
    <w:rsid w:val="006C3D95"/>
    <w:rsid w:val="006C5DC0"/>
    <w:rsid w:val="006D1265"/>
    <w:rsid w:val="006D71F6"/>
    <w:rsid w:val="006E290D"/>
    <w:rsid w:val="006E3AD6"/>
    <w:rsid w:val="006E434B"/>
    <w:rsid w:val="006E5C86"/>
    <w:rsid w:val="006E5D4D"/>
    <w:rsid w:val="006E7347"/>
    <w:rsid w:val="006E7B78"/>
    <w:rsid w:val="006F3B87"/>
    <w:rsid w:val="006F729C"/>
    <w:rsid w:val="00700AA7"/>
    <w:rsid w:val="00702CE9"/>
    <w:rsid w:val="0070316F"/>
    <w:rsid w:val="00703AB4"/>
    <w:rsid w:val="00707124"/>
    <w:rsid w:val="00713C44"/>
    <w:rsid w:val="00730341"/>
    <w:rsid w:val="00734A5B"/>
    <w:rsid w:val="0074026F"/>
    <w:rsid w:val="007422EF"/>
    <w:rsid w:val="007429F6"/>
    <w:rsid w:val="00744B1D"/>
    <w:rsid w:val="00744E76"/>
    <w:rsid w:val="007520D0"/>
    <w:rsid w:val="00752198"/>
    <w:rsid w:val="00753881"/>
    <w:rsid w:val="007613A4"/>
    <w:rsid w:val="007713D4"/>
    <w:rsid w:val="00771833"/>
    <w:rsid w:val="007718FA"/>
    <w:rsid w:val="00774DA4"/>
    <w:rsid w:val="00774EA1"/>
    <w:rsid w:val="00776039"/>
    <w:rsid w:val="00781F0F"/>
    <w:rsid w:val="0078318F"/>
    <w:rsid w:val="00786A05"/>
    <w:rsid w:val="00791558"/>
    <w:rsid w:val="00797086"/>
    <w:rsid w:val="007A0D48"/>
    <w:rsid w:val="007B1526"/>
    <w:rsid w:val="007B31AF"/>
    <w:rsid w:val="007B600E"/>
    <w:rsid w:val="007C14FD"/>
    <w:rsid w:val="007C1D71"/>
    <w:rsid w:val="007C1E63"/>
    <w:rsid w:val="007D440F"/>
    <w:rsid w:val="007D46C9"/>
    <w:rsid w:val="007D62C7"/>
    <w:rsid w:val="007E5C63"/>
    <w:rsid w:val="007E5DDC"/>
    <w:rsid w:val="007E63AC"/>
    <w:rsid w:val="007E73C5"/>
    <w:rsid w:val="007F0F4A"/>
    <w:rsid w:val="008028A4"/>
    <w:rsid w:val="00803196"/>
    <w:rsid w:val="00806C56"/>
    <w:rsid w:val="0081122F"/>
    <w:rsid w:val="0081484C"/>
    <w:rsid w:val="00820B25"/>
    <w:rsid w:val="00821E31"/>
    <w:rsid w:val="00830747"/>
    <w:rsid w:val="00835F9B"/>
    <w:rsid w:val="00846F18"/>
    <w:rsid w:val="008528D9"/>
    <w:rsid w:val="00857745"/>
    <w:rsid w:val="008605D7"/>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75A3"/>
    <w:rsid w:val="00960814"/>
    <w:rsid w:val="00961ADE"/>
    <w:rsid w:val="0096691B"/>
    <w:rsid w:val="00977E47"/>
    <w:rsid w:val="00987515"/>
    <w:rsid w:val="00993D7F"/>
    <w:rsid w:val="00997281"/>
    <w:rsid w:val="00997C9A"/>
    <w:rsid w:val="009A3FCF"/>
    <w:rsid w:val="009A734D"/>
    <w:rsid w:val="009B53A1"/>
    <w:rsid w:val="009C5BDC"/>
    <w:rsid w:val="009C72E6"/>
    <w:rsid w:val="009D2902"/>
    <w:rsid w:val="009D55F2"/>
    <w:rsid w:val="009D798C"/>
    <w:rsid w:val="009E6B92"/>
    <w:rsid w:val="009E777F"/>
    <w:rsid w:val="009F37B7"/>
    <w:rsid w:val="009F5E43"/>
    <w:rsid w:val="009F6881"/>
    <w:rsid w:val="009F6F20"/>
    <w:rsid w:val="00A037C9"/>
    <w:rsid w:val="00A10F02"/>
    <w:rsid w:val="00A110C7"/>
    <w:rsid w:val="00A13BC0"/>
    <w:rsid w:val="00A15EFF"/>
    <w:rsid w:val="00A164B4"/>
    <w:rsid w:val="00A22AF4"/>
    <w:rsid w:val="00A2395C"/>
    <w:rsid w:val="00A2397C"/>
    <w:rsid w:val="00A2426E"/>
    <w:rsid w:val="00A264BB"/>
    <w:rsid w:val="00A26956"/>
    <w:rsid w:val="00A3552C"/>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12C"/>
    <w:rsid w:val="00A92BA1"/>
    <w:rsid w:val="00A93484"/>
    <w:rsid w:val="00A93DB8"/>
    <w:rsid w:val="00AA37A2"/>
    <w:rsid w:val="00AB1C53"/>
    <w:rsid w:val="00AB408F"/>
    <w:rsid w:val="00AB5170"/>
    <w:rsid w:val="00AB54F2"/>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6F2B"/>
    <w:rsid w:val="00B27A39"/>
    <w:rsid w:val="00B35DBA"/>
    <w:rsid w:val="00B35F32"/>
    <w:rsid w:val="00B64F8E"/>
    <w:rsid w:val="00B80010"/>
    <w:rsid w:val="00B80F14"/>
    <w:rsid w:val="00B82CF9"/>
    <w:rsid w:val="00B84A24"/>
    <w:rsid w:val="00B93086"/>
    <w:rsid w:val="00B93BE6"/>
    <w:rsid w:val="00BA13D4"/>
    <w:rsid w:val="00BA19ED"/>
    <w:rsid w:val="00BA300B"/>
    <w:rsid w:val="00BA4B8D"/>
    <w:rsid w:val="00BA5ADB"/>
    <w:rsid w:val="00BA6494"/>
    <w:rsid w:val="00BA6B22"/>
    <w:rsid w:val="00BB5BB8"/>
    <w:rsid w:val="00BC0F7D"/>
    <w:rsid w:val="00BC29C3"/>
    <w:rsid w:val="00BD300D"/>
    <w:rsid w:val="00BE3255"/>
    <w:rsid w:val="00BE45ED"/>
    <w:rsid w:val="00BF128E"/>
    <w:rsid w:val="00BF4580"/>
    <w:rsid w:val="00C060EE"/>
    <w:rsid w:val="00C120EB"/>
    <w:rsid w:val="00C1496A"/>
    <w:rsid w:val="00C20C9A"/>
    <w:rsid w:val="00C21602"/>
    <w:rsid w:val="00C21E56"/>
    <w:rsid w:val="00C32093"/>
    <w:rsid w:val="00C33079"/>
    <w:rsid w:val="00C35A42"/>
    <w:rsid w:val="00C40A51"/>
    <w:rsid w:val="00C4490F"/>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E3A35"/>
    <w:rsid w:val="00CF20E3"/>
    <w:rsid w:val="00CF3390"/>
    <w:rsid w:val="00CF3C5A"/>
    <w:rsid w:val="00CF53C3"/>
    <w:rsid w:val="00D0150F"/>
    <w:rsid w:val="00D01B47"/>
    <w:rsid w:val="00D02105"/>
    <w:rsid w:val="00D11840"/>
    <w:rsid w:val="00D212FB"/>
    <w:rsid w:val="00D25807"/>
    <w:rsid w:val="00D26579"/>
    <w:rsid w:val="00D27771"/>
    <w:rsid w:val="00D309CC"/>
    <w:rsid w:val="00D375A3"/>
    <w:rsid w:val="00D4461B"/>
    <w:rsid w:val="00D451FF"/>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5840"/>
    <w:rsid w:val="00D9676D"/>
    <w:rsid w:val="00D96F4E"/>
    <w:rsid w:val="00DA7A03"/>
    <w:rsid w:val="00DB1818"/>
    <w:rsid w:val="00DB5A6B"/>
    <w:rsid w:val="00DC06ED"/>
    <w:rsid w:val="00DC0F04"/>
    <w:rsid w:val="00DC309B"/>
    <w:rsid w:val="00DC4DA2"/>
    <w:rsid w:val="00DC6D01"/>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0C46"/>
    <w:rsid w:val="00E1107A"/>
    <w:rsid w:val="00E14F1D"/>
    <w:rsid w:val="00E16509"/>
    <w:rsid w:val="00E20951"/>
    <w:rsid w:val="00E214B7"/>
    <w:rsid w:val="00E30929"/>
    <w:rsid w:val="00E32489"/>
    <w:rsid w:val="00E34C02"/>
    <w:rsid w:val="00E35228"/>
    <w:rsid w:val="00E40260"/>
    <w:rsid w:val="00E43F05"/>
    <w:rsid w:val="00E44582"/>
    <w:rsid w:val="00E44EF0"/>
    <w:rsid w:val="00E50039"/>
    <w:rsid w:val="00E52330"/>
    <w:rsid w:val="00E52814"/>
    <w:rsid w:val="00E55F21"/>
    <w:rsid w:val="00E649A9"/>
    <w:rsid w:val="00E64ACE"/>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E6F69"/>
    <w:rsid w:val="00EF5B0D"/>
    <w:rsid w:val="00EF7BF5"/>
    <w:rsid w:val="00F025A2"/>
    <w:rsid w:val="00F04712"/>
    <w:rsid w:val="00F1763F"/>
    <w:rsid w:val="00F21311"/>
    <w:rsid w:val="00F22EC7"/>
    <w:rsid w:val="00F262F6"/>
    <w:rsid w:val="00F325C8"/>
    <w:rsid w:val="00F37E3C"/>
    <w:rsid w:val="00F414E2"/>
    <w:rsid w:val="00F45F18"/>
    <w:rsid w:val="00F501B8"/>
    <w:rsid w:val="00F51E7F"/>
    <w:rsid w:val="00F57AFA"/>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01A8"/>
    <w:rsid w:val="00FE44D7"/>
    <w:rsid w:val="00FF4EFD"/>
    <w:rsid w:val="00FF51C8"/>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7746">
      <w:bodyDiv w:val="1"/>
      <w:marLeft w:val="0"/>
      <w:marRight w:val="0"/>
      <w:marTop w:val="0"/>
      <w:marBottom w:val="0"/>
      <w:divBdr>
        <w:top w:val="none" w:sz="0" w:space="0" w:color="auto"/>
        <w:left w:val="none" w:sz="0" w:space="0" w:color="auto"/>
        <w:bottom w:val="none" w:sz="0" w:space="0" w:color="auto"/>
        <w:right w:val="none" w:sz="0" w:space="0" w:color="auto"/>
      </w:divBdr>
    </w:div>
    <w:div w:id="17391316">
      <w:bodyDiv w:val="1"/>
      <w:marLeft w:val="0"/>
      <w:marRight w:val="0"/>
      <w:marTop w:val="0"/>
      <w:marBottom w:val="0"/>
      <w:divBdr>
        <w:top w:val="none" w:sz="0" w:space="0" w:color="auto"/>
        <w:left w:val="none" w:sz="0" w:space="0" w:color="auto"/>
        <w:bottom w:val="none" w:sz="0" w:space="0" w:color="auto"/>
        <w:right w:val="none" w:sz="0" w:space="0" w:color="auto"/>
      </w:divBdr>
    </w:div>
    <w:div w:id="3709408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42476843">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41532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959301">
      <w:bodyDiv w:val="1"/>
      <w:marLeft w:val="0"/>
      <w:marRight w:val="0"/>
      <w:marTop w:val="0"/>
      <w:marBottom w:val="0"/>
      <w:divBdr>
        <w:top w:val="none" w:sz="0" w:space="0" w:color="auto"/>
        <w:left w:val="none" w:sz="0" w:space="0" w:color="auto"/>
        <w:bottom w:val="none" w:sz="0" w:space="0" w:color="auto"/>
        <w:right w:val="none" w:sz="0" w:space="0" w:color="auto"/>
      </w:divBdr>
    </w:div>
    <w:div w:id="741953085">
      <w:bodyDiv w:val="1"/>
      <w:marLeft w:val="0"/>
      <w:marRight w:val="0"/>
      <w:marTop w:val="0"/>
      <w:marBottom w:val="0"/>
      <w:divBdr>
        <w:top w:val="none" w:sz="0" w:space="0" w:color="auto"/>
        <w:left w:val="none" w:sz="0" w:space="0" w:color="auto"/>
        <w:bottom w:val="none" w:sz="0" w:space="0" w:color="auto"/>
        <w:right w:val="none" w:sz="0" w:space="0" w:color="auto"/>
      </w:divBdr>
      <w:divsChild>
        <w:div w:id="1735740423">
          <w:marLeft w:val="0"/>
          <w:marRight w:val="0"/>
          <w:marTop w:val="0"/>
          <w:marBottom w:val="0"/>
          <w:divBdr>
            <w:top w:val="none" w:sz="0" w:space="0" w:color="auto"/>
            <w:left w:val="none" w:sz="0" w:space="0" w:color="auto"/>
            <w:bottom w:val="none" w:sz="0" w:space="0" w:color="auto"/>
            <w:right w:val="none" w:sz="0" w:space="0" w:color="auto"/>
          </w:divBdr>
          <w:divsChild>
            <w:div w:id="714964326">
              <w:marLeft w:val="0"/>
              <w:marRight w:val="0"/>
              <w:marTop w:val="0"/>
              <w:marBottom w:val="0"/>
              <w:divBdr>
                <w:top w:val="none" w:sz="0" w:space="0" w:color="auto"/>
                <w:left w:val="none" w:sz="0" w:space="0" w:color="auto"/>
                <w:bottom w:val="none" w:sz="0" w:space="0" w:color="auto"/>
                <w:right w:val="none" w:sz="0" w:space="0" w:color="auto"/>
              </w:divBdr>
              <w:divsChild>
                <w:div w:id="961812546">
                  <w:marLeft w:val="0"/>
                  <w:marRight w:val="0"/>
                  <w:marTop w:val="0"/>
                  <w:marBottom w:val="0"/>
                  <w:divBdr>
                    <w:top w:val="none" w:sz="0" w:space="0" w:color="auto"/>
                    <w:left w:val="none" w:sz="0" w:space="0" w:color="auto"/>
                    <w:bottom w:val="none" w:sz="0" w:space="0" w:color="auto"/>
                    <w:right w:val="none" w:sz="0" w:space="0" w:color="auto"/>
                  </w:divBdr>
                  <w:divsChild>
                    <w:div w:id="8486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89403">
          <w:marLeft w:val="0"/>
          <w:marRight w:val="0"/>
          <w:marTop w:val="0"/>
          <w:marBottom w:val="0"/>
          <w:divBdr>
            <w:top w:val="none" w:sz="0" w:space="0" w:color="auto"/>
            <w:left w:val="none" w:sz="0" w:space="0" w:color="auto"/>
            <w:bottom w:val="none" w:sz="0" w:space="0" w:color="auto"/>
            <w:right w:val="none" w:sz="0" w:space="0" w:color="auto"/>
          </w:divBdr>
          <w:divsChild>
            <w:div w:id="1386224418">
              <w:marLeft w:val="0"/>
              <w:marRight w:val="0"/>
              <w:marTop w:val="0"/>
              <w:marBottom w:val="0"/>
              <w:divBdr>
                <w:top w:val="none" w:sz="0" w:space="0" w:color="auto"/>
                <w:left w:val="none" w:sz="0" w:space="0" w:color="auto"/>
                <w:bottom w:val="none" w:sz="0" w:space="0" w:color="auto"/>
                <w:right w:val="none" w:sz="0" w:space="0" w:color="auto"/>
              </w:divBdr>
              <w:divsChild>
                <w:div w:id="112485111">
                  <w:marLeft w:val="0"/>
                  <w:marRight w:val="0"/>
                  <w:marTop w:val="0"/>
                  <w:marBottom w:val="0"/>
                  <w:divBdr>
                    <w:top w:val="none" w:sz="0" w:space="0" w:color="auto"/>
                    <w:left w:val="none" w:sz="0" w:space="0" w:color="auto"/>
                    <w:bottom w:val="none" w:sz="0" w:space="0" w:color="auto"/>
                    <w:right w:val="none" w:sz="0" w:space="0" w:color="auto"/>
                  </w:divBdr>
                  <w:divsChild>
                    <w:div w:id="11552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839809">
          <w:marLeft w:val="0"/>
          <w:marRight w:val="0"/>
          <w:marTop w:val="0"/>
          <w:marBottom w:val="0"/>
          <w:divBdr>
            <w:top w:val="none" w:sz="0" w:space="0" w:color="auto"/>
            <w:left w:val="none" w:sz="0" w:space="0" w:color="auto"/>
            <w:bottom w:val="none" w:sz="0" w:space="0" w:color="auto"/>
            <w:right w:val="none" w:sz="0" w:space="0" w:color="auto"/>
          </w:divBdr>
          <w:divsChild>
            <w:div w:id="725225909">
              <w:marLeft w:val="0"/>
              <w:marRight w:val="0"/>
              <w:marTop w:val="0"/>
              <w:marBottom w:val="0"/>
              <w:divBdr>
                <w:top w:val="none" w:sz="0" w:space="0" w:color="auto"/>
                <w:left w:val="none" w:sz="0" w:space="0" w:color="auto"/>
                <w:bottom w:val="none" w:sz="0" w:space="0" w:color="auto"/>
                <w:right w:val="none" w:sz="0" w:space="0" w:color="auto"/>
              </w:divBdr>
              <w:divsChild>
                <w:div w:id="168565796">
                  <w:marLeft w:val="0"/>
                  <w:marRight w:val="0"/>
                  <w:marTop w:val="0"/>
                  <w:marBottom w:val="0"/>
                  <w:divBdr>
                    <w:top w:val="none" w:sz="0" w:space="0" w:color="auto"/>
                    <w:left w:val="none" w:sz="0" w:space="0" w:color="auto"/>
                    <w:bottom w:val="none" w:sz="0" w:space="0" w:color="auto"/>
                    <w:right w:val="none" w:sz="0" w:space="0" w:color="auto"/>
                  </w:divBdr>
                  <w:divsChild>
                    <w:div w:id="2440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11781">
          <w:marLeft w:val="0"/>
          <w:marRight w:val="0"/>
          <w:marTop w:val="0"/>
          <w:marBottom w:val="0"/>
          <w:divBdr>
            <w:top w:val="none" w:sz="0" w:space="0" w:color="auto"/>
            <w:left w:val="none" w:sz="0" w:space="0" w:color="auto"/>
            <w:bottom w:val="none" w:sz="0" w:space="0" w:color="auto"/>
            <w:right w:val="none" w:sz="0" w:space="0" w:color="auto"/>
          </w:divBdr>
          <w:divsChild>
            <w:div w:id="856386024">
              <w:marLeft w:val="0"/>
              <w:marRight w:val="0"/>
              <w:marTop w:val="0"/>
              <w:marBottom w:val="0"/>
              <w:divBdr>
                <w:top w:val="none" w:sz="0" w:space="0" w:color="auto"/>
                <w:left w:val="none" w:sz="0" w:space="0" w:color="auto"/>
                <w:bottom w:val="none" w:sz="0" w:space="0" w:color="auto"/>
                <w:right w:val="none" w:sz="0" w:space="0" w:color="auto"/>
              </w:divBdr>
              <w:divsChild>
                <w:div w:id="881482449">
                  <w:marLeft w:val="0"/>
                  <w:marRight w:val="0"/>
                  <w:marTop w:val="0"/>
                  <w:marBottom w:val="0"/>
                  <w:divBdr>
                    <w:top w:val="none" w:sz="0" w:space="0" w:color="auto"/>
                    <w:left w:val="none" w:sz="0" w:space="0" w:color="auto"/>
                    <w:bottom w:val="none" w:sz="0" w:space="0" w:color="auto"/>
                    <w:right w:val="none" w:sz="0" w:space="0" w:color="auto"/>
                  </w:divBdr>
                  <w:divsChild>
                    <w:div w:id="75281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84902">
          <w:marLeft w:val="0"/>
          <w:marRight w:val="0"/>
          <w:marTop w:val="0"/>
          <w:marBottom w:val="0"/>
          <w:divBdr>
            <w:top w:val="none" w:sz="0" w:space="0" w:color="auto"/>
            <w:left w:val="none" w:sz="0" w:space="0" w:color="auto"/>
            <w:bottom w:val="none" w:sz="0" w:space="0" w:color="auto"/>
            <w:right w:val="none" w:sz="0" w:space="0" w:color="auto"/>
          </w:divBdr>
          <w:divsChild>
            <w:div w:id="47389185">
              <w:marLeft w:val="0"/>
              <w:marRight w:val="0"/>
              <w:marTop w:val="0"/>
              <w:marBottom w:val="0"/>
              <w:divBdr>
                <w:top w:val="none" w:sz="0" w:space="0" w:color="auto"/>
                <w:left w:val="none" w:sz="0" w:space="0" w:color="auto"/>
                <w:bottom w:val="none" w:sz="0" w:space="0" w:color="auto"/>
                <w:right w:val="none" w:sz="0" w:space="0" w:color="auto"/>
              </w:divBdr>
              <w:divsChild>
                <w:div w:id="855390616">
                  <w:marLeft w:val="0"/>
                  <w:marRight w:val="0"/>
                  <w:marTop w:val="0"/>
                  <w:marBottom w:val="0"/>
                  <w:divBdr>
                    <w:top w:val="none" w:sz="0" w:space="0" w:color="auto"/>
                    <w:left w:val="none" w:sz="0" w:space="0" w:color="auto"/>
                    <w:bottom w:val="none" w:sz="0" w:space="0" w:color="auto"/>
                    <w:right w:val="none" w:sz="0" w:space="0" w:color="auto"/>
                  </w:divBdr>
                  <w:divsChild>
                    <w:div w:id="201510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21379">
          <w:marLeft w:val="0"/>
          <w:marRight w:val="0"/>
          <w:marTop w:val="0"/>
          <w:marBottom w:val="0"/>
          <w:divBdr>
            <w:top w:val="none" w:sz="0" w:space="0" w:color="auto"/>
            <w:left w:val="none" w:sz="0" w:space="0" w:color="auto"/>
            <w:bottom w:val="none" w:sz="0" w:space="0" w:color="auto"/>
            <w:right w:val="none" w:sz="0" w:space="0" w:color="auto"/>
          </w:divBdr>
          <w:divsChild>
            <w:div w:id="936325114">
              <w:marLeft w:val="0"/>
              <w:marRight w:val="0"/>
              <w:marTop w:val="0"/>
              <w:marBottom w:val="0"/>
              <w:divBdr>
                <w:top w:val="none" w:sz="0" w:space="0" w:color="auto"/>
                <w:left w:val="none" w:sz="0" w:space="0" w:color="auto"/>
                <w:bottom w:val="none" w:sz="0" w:space="0" w:color="auto"/>
                <w:right w:val="none" w:sz="0" w:space="0" w:color="auto"/>
              </w:divBdr>
              <w:divsChild>
                <w:div w:id="906646178">
                  <w:marLeft w:val="0"/>
                  <w:marRight w:val="0"/>
                  <w:marTop w:val="0"/>
                  <w:marBottom w:val="0"/>
                  <w:divBdr>
                    <w:top w:val="none" w:sz="0" w:space="0" w:color="auto"/>
                    <w:left w:val="none" w:sz="0" w:space="0" w:color="auto"/>
                    <w:bottom w:val="none" w:sz="0" w:space="0" w:color="auto"/>
                    <w:right w:val="none" w:sz="0" w:space="0" w:color="auto"/>
                  </w:divBdr>
                  <w:divsChild>
                    <w:div w:id="173573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212326">
          <w:marLeft w:val="0"/>
          <w:marRight w:val="0"/>
          <w:marTop w:val="0"/>
          <w:marBottom w:val="0"/>
          <w:divBdr>
            <w:top w:val="none" w:sz="0" w:space="0" w:color="auto"/>
            <w:left w:val="none" w:sz="0" w:space="0" w:color="auto"/>
            <w:bottom w:val="none" w:sz="0" w:space="0" w:color="auto"/>
            <w:right w:val="none" w:sz="0" w:space="0" w:color="auto"/>
          </w:divBdr>
          <w:divsChild>
            <w:div w:id="1666935678">
              <w:marLeft w:val="0"/>
              <w:marRight w:val="0"/>
              <w:marTop w:val="0"/>
              <w:marBottom w:val="0"/>
              <w:divBdr>
                <w:top w:val="none" w:sz="0" w:space="0" w:color="auto"/>
                <w:left w:val="none" w:sz="0" w:space="0" w:color="auto"/>
                <w:bottom w:val="none" w:sz="0" w:space="0" w:color="auto"/>
                <w:right w:val="none" w:sz="0" w:space="0" w:color="auto"/>
              </w:divBdr>
              <w:divsChild>
                <w:div w:id="413355032">
                  <w:marLeft w:val="0"/>
                  <w:marRight w:val="0"/>
                  <w:marTop w:val="0"/>
                  <w:marBottom w:val="0"/>
                  <w:divBdr>
                    <w:top w:val="none" w:sz="0" w:space="0" w:color="auto"/>
                    <w:left w:val="none" w:sz="0" w:space="0" w:color="auto"/>
                    <w:bottom w:val="none" w:sz="0" w:space="0" w:color="auto"/>
                    <w:right w:val="none" w:sz="0" w:space="0" w:color="auto"/>
                  </w:divBdr>
                  <w:divsChild>
                    <w:div w:id="6268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24120">
          <w:marLeft w:val="0"/>
          <w:marRight w:val="0"/>
          <w:marTop w:val="0"/>
          <w:marBottom w:val="0"/>
          <w:divBdr>
            <w:top w:val="none" w:sz="0" w:space="0" w:color="auto"/>
            <w:left w:val="none" w:sz="0" w:space="0" w:color="auto"/>
            <w:bottom w:val="none" w:sz="0" w:space="0" w:color="auto"/>
            <w:right w:val="none" w:sz="0" w:space="0" w:color="auto"/>
          </w:divBdr>
          <w:divsChild>
            <w:div w:id="731848987">
              <w:marLeft w:val="0"/>
              <w:marRight w:val="0"/>
              <w:marTop w:val="0"/>
              <w:marBottom w:val="0"/>
              <w:divBdr>
                <w:top w:val="none" w:sz="0" w:space="0" w:color="auto"/>
                <w:left w:val="none" w:sz="0" w:space="0" w:color="auto"/>
                <w:bottom w:val="none" w:sz="0" w:space="0" w:color="auto"/>
                <w:right w:val="none" w:sz="0" w:space="0" w:color="auto"/>
              </w:divBdr>
              <w:divsChild>
                <w:div w:id="2142114832">
                  <w:marLeft w:val="0"/>
                  <w:marRight w:val="0"/>
                  <w:marTop w:val="0"/>
                  <w:marBottom w:val="0"/>
                  <w:divBdr>
                    <w:top w:val="none" w:sz="0" w:space="0" w:color="auto"/>
                    <w:left w:val="none" w:sz="0" w:space="0" w:color="auto"/>
                    <w:bottom w:val="none" w:sz="0" w:space="0" w:color="auto"/>
                    <w:right w:val="none" w:sz="0" w:space="0" w:color="auto"/>
                  </w:divBdr>
                  <w:divsChild>
                    <w:div w:id="5158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648275">
          <w:marLeft w:val="0"/>
          <w:marRight w:val="0"/>
          <w:marTop w:val="0"/>
          <w:marBottom w:val="0"/>
          <w:divBdr>
            <w:top w:val="none" w:sz="0" w:space="0" w:color="auto"/>
            <w:left w:val="none" w:sz="0" w:space="0" w:color="auto"/>
            <w:bottom w:val="none" w:sz="0" w:space="0" w:color="auto"/>
            <w:right w:val="none" w:sz="0" w:space="0" w:color="auto"/>
          </w:divBdr>
          <w:divsChild>
            <w:div w:id="873229833">
              <w:marLeft w:val="0"/>
              <w:marRight w:val="0"/>
              <w:marTop w:val="0"/>
              <w:marBottom w:val="0"/>
              <w:divBdr>
                <w:top w:val="none" w:sz="0" w:space="0" w:color="auto"/>
                <w:left w:val="none" w:sz="0" w:space="0" w:color="auto"/>
                <w:bottom w:val="none" w:sz="0" w:space="0" w:color="auto"/>
                <w:right w:val="none" w:sz="0" w:space="0" w:color="auto"/>
              </w:divBdr>
              <w:divsChild>
                <w:div w:id="1349143055">
                  <w:marLeft w:val="0"/>
                  <w:marRight w:val="0"/>
                  <w:marTop w:val="0"/>
                  <w:marBottom w:val="0"/>
                  <w:divBdr>
                    <w:top w:val="none" w:sz="0" w:space="0" w:color="auto"/>
                    <w:left w:val="none" w:sz="0" w:space="0" w:color="auto"/>
                    <w:bottom w:val="none" w:sz="0" w:space="0" w:color="auto"/>
                    <w:right w:val="none" w:sz="0" w:space="0" w:color="auto"/>
                  </w:divBdr>
                  <w:divsChild>
                    <w:div w:id="182812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813630">
          <w:marLeft w:val="0"/>
          <w:marRight w:val="0"/>
          <w:marTop w:val="0"/>
          <w:marBottom w:val="0"/>
          <w:divBdr>
            <w:top w:val="none" w:sz="0" w:space="0" w:color="auto"/>
            <w:left w:val="none" w:sz="0" w:space="0" w:color="auto"/>
            <w:bottom w:val="none" w:sz="0" w:space="0" w:color="auto"/>
            <w:right w:val="none" w:sz="0" w:space="0" w:color="auto"/>
          </w:divBdr>
          <w:divsChild>
            <w:div w:id="966472895">
              <w:marLeft w:val="0"/>
              <w:marRight w:val="0"/>
              <w:marTop w:val="0"/>
              <w:marBottom w:val="0"/>
              <w:divBdr>
                <w:top w:val="none" w:sz="0" w:space="0" w:color="auto"/>
                <w:left w:val="none" w:sz="0" w:space="0" w:color="auto"/>
                <w:bottom w:val="none" w:sz="0" w:space="0" w:color="auto"/>
                <w:right w:val="none" w:sz="0" w:space="0" w:color="auto"/>
              </w:divBdr>
              <w:divsChild>
                <w:div w:id="464585810">
                  <w:marLeft w:val="0"/>
                  <w:marRight w:val="0"/>
                  <w:marTop w:val="0"/>
                  <w:marBottom w:val="0"/>
                  <w:divBdr>
                    <w:top w:val="none" w:sz="0" w:space="0" w:color="auto"/>
                    <w:left w:val="none" w:sz="0" w:space="0" w:color="auto"/>
                    <w:bottom w:val="none" w:sz="0" w:space="0" w:color="auto"/>
                    <w:right w:val="none" w:sz="0" w:space="0" w:color="auto"/>
                  </w:divBdr>
                  <w:divsChild>
                    <w:div w:id="40575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1181">
          <w:marLeft w:val="0"/>
          <w:marRight w:val="0"/>
          <w:marTop w:val="0"/>
          <w:marBottom w:val="0"/>
          <w:divBdr>
            <w:top w:val="none" w:sz="0" w:space="0" w:color="auto"/>
            <w:left w:val="none" w:sz="0" w:space="0" w:color="auto"/>
            <w:bottom w:val="none" w:sz="0" w:space="0" w:color="auto"/>
            <w:right w:val="none" w:sz="0" w:space="0" w:color="auto"/>
          </w:divBdr>
          <w:divsChild>
            <w:div w:id="83496687">
              <w:marLeft w:val="0"/>
              <w:marRight w:val="0"/>
              <w:marTop w:val="0"/>
              <w:marBottom w:val="0"/>
              <w:divBdr>
                <w:top w:val="none" w:sz="0" w:space="0" w:color="auto"/>
                <w:left w:val="none" w:sz="0" w:space="0" w:color="auto"/>
                <w:bottom w:val="none" w:sz="0" w:space="0" w:color="auto"/>
                <w:right w:val="none" w:sz="0" w:space="0" w:color="auto"/>
              </w:divBdr>
              <w:divsChild>
                <w:div w:id="1901287113">
                  <w:marLeft w:val="0"/>
                  <w:marRight w:val="0"/>
                  <w:marTop w:val="0"/>
                  <w:marBottom w:val="0"/>
                  <w:divBdr>
                    <w:top w:val="none" w:sz="0" w:space="0" w:color="auto"/>
                    <w:left w:val="none" w:sz="0" w:space="0" w:color="auto"/>
                    <w:bottom w:val="none" w:sz="0" w:space="0" w:color="auto"/>
                    <w:right w:val="none" w:sz="0" w:space="0" w:color="auto"/>
                  </w:divBdr>
                  <w:divsChild>
                    <w:div w:id="116223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828179">
          <w:marLeft w:val="0"/>
          <w:marRight w:val="0"/>
          <w:marTop w:val="0"/>
          <w:marBottom w:val="0"/>
          <w:divBdr>
            <w:top w:val="none" w:sz="0" w:space="0" w:color="auto"/>
            <w:left w:val="none" w:sz="0" w:space="0" w:color="auto"/>
            <w:bottom w:val="none" w:sz="0" w:space="0" w:color="auto"/>
            <w:right w:val="none" w:sz="0" w:space="0" w:color="auto"/>
          </w:divBdr>
          <w:divsChild>
            <w:div w:id="1851286112">
              <w:marLeft w:val="0"/>
              <w:marRight w:val="0"/>
              <w:marTop w:val="0"/>
              <w:marBottom w:val="0"/>
              <w:divBdr>
                <w:top w:val="none" w:sz="0" w:space="0" w:color="auto"/>
                <w:left w:val="none" w:sz="0" w:space="0" w:color="auto"/>
                <w:bottom w:val="none" w:sz="0" w:space="0" w:color="auto"/>
                <w:right w:val="none" w:sz="0" w:space="0" w:color="auto"/>
              </w:divBdr>
              <w:divsChild>
                <w:div w:id="1637494663">
                  <w:marLeft w:val="0"/>
                  <w:marRight w:val="0"/>
                  <w:marTop w:val="0"/>
                  <w:marBottom w:val="0"/>
                  <w:divBdr>
                    <w:top w:val="none" w:sz="0" w:space="0" w:color="auto"/>
                    <w:left w:val="none" w:sz="0" w:space="0" w:color="auto"/>
                    <w:bottom w:val="none" w:sz="0" w:space="0" w:color="auto"/>
                    <w:right w:val="none" w:sz="0" w:space="0" w:color="auto"/>
                  </w:divBdr>
                  <w:divsChild>
                    <w:div w:id="13360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735772">
          <w:marLeft w:val="0"/>
          <w:marRight w:val="0"/>
          <w:marTop w:val="0"/>
          <w:marBottom w:val="0"/>
          <w:divBdr>
            <w:top w:val="none" w:sz="0" w:space="0" w:color="auto"/>
            <w:left w:val="none" w:sz="0" w:space="0" w:color="auto"/>
            <w:bottom w:val="none" w:sz="0" w:space="0" w:color="auto"/>
            <w:right w:val="none" w:sz="0" w:space="0" w:color="auto"/>
          </w:divBdr>
          <w:divsChild>
            <w:div w:id="1028916689">
              <w:marLeft w:val="0"/>
              <w:marRight w:val="0"/>
              <w:marTop w:val="0"/>
              <w:marBottom w:val="0"/>
              <w:divBdr>
                <w:top w:val="none" w:sz="0" w:space="0" w:color="auto"/>
                <w:left w:val="none" w:sz="0" w:space="0" w:color="auto"/>
                <w:bottom w:val="none" w:sz="0" w:space="0" w:color="auto"/>
                <w:right w:val="none" w:sz="0" w:space="0" w:color="auto"/>
              </w:divBdr>
              <w:divsChild>
                <w:div w:id="625739234">
                  <w:marLeft w:val="0"/>
                  <w:marRight w:val="0"/>
                  <w:marTop w:val="0"/>
                  <w:marBottom w:val="0"/>
                  <w:divBdr>
                    <w:top w:val="none" w:sz="0" w:space="0" w:color="auto"/>
                    <w:left w:val="none" w:sz="0" w:space="0" w:color="auto"/>
                    <w:bottom w:val="none" w:sz="0" w:space="0" w:color="auto"/>
                    <w:right w:val="none" w:sz="0" w:space="0" w:color="auto"/>
                  </w:divBdr>
                  <w:divsChild>
                    <w:div w:id="189858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77173">
          <w:marLeft w:val="0"/>
          <w:marRight w:val="0"/>
          <w:marTop w:val="0"/>
          <w:marBottom w:val="0"/>
          <w:divBdr>
            <w:top w:val="none" w:sz="0" w:space="0" w:color="auto"/>
            <w:left w:val="none" w:sz="0" w:space="0" w:color="auto"/>
            <w:bottom w:val="none" w:sz="0" w:space="0" w:color="auto"/>
            <w:right w:val="none" w:sz="0" w:space="0" w:color="auto"/>
          </w:divBdr>
          <w:divsChild>
            <w:div w:id="1660886464">
              <w:marLeft w:val="0"/>
              <w:marRight w:val="0"/>
              <w:marTop w:val="0"/>
              <w:marBottom w:val="0"/>
              <w:divBdr>
                <w:top w:val="none" w:sz="0" w:space="0" w:color="auto"/>
                <w:left w:val="none" w:sz="0" w:space="0" w:color="auto"/>
                <w:bottom w:val="none" w:sz="0" w:space="0" w:color="auto"/>
                <w:right w:val="none" w:sz="0" w:space="0" w:color="auto"/>
              </w:divBdr>
              <w:divsChild>
                <w:div w:id="1314337114">
                  <w:marLeft w:val="0"/>
                  <w:marRight w:val="0"/>
                  <w:marTop w:val="0"/>
                  <w:marBottom w:val="0"/>
                  <w:divBdr>
                    <w:top w:val="none" w:sz="0" w:space="0" w:color="auto"/>
                    <w:left w:val="none" w:sz="0" w:space="0" w:color="auto"/>
                    <w:bottom w:val="none" w:sz="0" w:space="0" w:color="auto"/>
                    <w:right w:val="none" w:sz="0" w:space="0" w:color="auto"/>
                  </w:divBdr>
                  <w:divsChild>
                    <w:div w:id="53766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427075">
          <w:marLeft w:val="0"/>
          <w:marRight w:val="0"/>
          <w:marTop w:val="0"/>
          <w:marBottom w:val="0"/>
          <w:divBdr>
            <w:top w:val="none" w:sz="0" w:space="0" w:color="auto"/>
            <w:left w:val="none" w:sz="0" w:space="0" w:color="auto"/>
            <w:bottom w:val="none" w:sz="0" w:space="0" w:color="auto"/>
            <w:right w:val="none" w:sz="0" w:space="0" w:color="auto"/>
          </w:divBdr>
          <w:divsChild>
            <w:div w:id="4793402">
              <w:marLeft w:val="0"/>
              <w:marRight w:val="0"/>
              <w:marTop w:val="0"/>
              <w:marBottom w:val="0"/>
              <w:divBdr>
                <w:top w:val="none" w:sz="0" w:space="0" w:color="auto"/>
                <w:left w:val="none" w:sz="0" w:space="0" w:color="auto"/>
                <w:bottom w:val="none" w:sz="0" w:space="0" w:color="auto"/>
                <w:right w:val="none" w:sz="0" w:space="0" w:color="auto"/>
              </w:divBdr>
              <w:divsChild>
                <w:div w:id="691346771">
                  <w:marLeft w:val="0"/>
                  <w:marRight w:val="0"/>
                  <w:marTop w:val="0"/>
                  <w:marBottom w:val="0"/>
                  <w:divBdr>
                    <w:top w:val="none" w:sz="0" w:space="0" w:color="auto"/>
                    <w:left w:val="none" w:sz="0" w:space="0" w:color="auto"/>
                    <w:bottom w:val="none" w:sz="0" w:space="0" w:color="auto"/>
                    <w:right w:val="none" w:sz="0" w:space="0" w:color="auto"/>
                  </w:divBdr>
                  <w:divsChild>
                    <w:div w:id="102802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4145">
          <w:marLeft w:val="0"/>
          <w:marRight w:val="0"/>
          <w:marTop w:val="0"/>
          <w:marBottom w:val="0"/>
          <w:divBdr>
            <w:top w:val="none" w:sz="0" w:space="0" w:color="auto"/>
            <w:left w:val="none" w:sz="0" w:space="0" w:color="auto"/>
            <w:bottom w:val="none" w:sz="0" w:space="0" w:color="auto"/>
            <w:right w:val="none" w:sz="0" w:space="0" w:color="auto"/>
          </w:divBdr>
          <w:divsChild>
            <w:div w:id="1335911313">
              <w:marLeft w:val="0"/>
              <w:marRight w:val="0"/>
              <w:marTop w:val="0"/>
              <w:marBottom w:val="0"/>
              <w:divBdr>
                <w:top w:val="none" w:sz="0" w:space="0" w:color="auto"/>
                <w:left w:val="none" w:sz="0" w:space="0" w:color="auto"/>
                <w:bottom w:val="none" w:sz="0" w:space="0" w:color="auto"/>
                <w:right w:val="none" w:sz="0" w:space="0" w:color="auto"/>
              </w:divBdr>
              <w:divsChild>
                <w:div w:id="1685135227">
                  <w:marLeft w:val="0"/>
                  <w:marRight w:val="0"/>
                  <w:marTop w:val="0"/>
                  <w:marBottom w:val="0"/>
                  <w:divBdr>
                    <w:top w:val="none" w:sz="0" w:space="0" w:color="auto"/>
                    <w:left w:val="none" w:sz="0" w:space="0" w:color="auto"/>
                    <w:bottom w:val="none" w:sz="0" w:space="0" w:color="auto"/>
                    <w:right w:val="none" w:sz="0" w:space="0" w:color="auto"/>
                  </w:divBdr>
                  <w:divsChild>
                    <w:div w:id="185060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1767">
          <w:marLeft w:val="0"/>
          <w:marRight w:val="0"/>
          <w:marTop w:val="0"/>
          <w:marBottom w:val="0"/>
          <w:divBdr>
            <w:top w:val="none" w:sz="0" w:space="0" w:color="auto"/>
            <w:left w:val="none" w:sz="0" w:space="0" w:color="auto"/>
            <w:bottom w:val="none" w:sz="0" w:space="0" w:color="auto"/>
            <w:right w:val="none" w:sz="0" w:space="0" w:color="auto"/>
          </w:divBdr>
          <w:divsChild>
            <w:div w:id="372773766">
              <w:marLeft w:val="0"/>
              <w:marRight w:val="0"/>
              <w:marTop w:val="0"/>
              <w:marBottom w:val="0"/>
              <w:divBdr>
                <w:top w:val="none" w:sz="0" w:space="0" w:color="auto"/>
                <w:left w:val="none" w:sz="0" w:space="0" w:color="auto"/>
                <w:bottom w:val="none" w:sz="0" w:space="0" w:color="auto"/>
                <w:right w:val="none" w:sz="0" w:space="0" w:color="auto"/>
              </w:divBdr>
              <w:divsChild>
                <w:div w:id="488641641">
                  <w:marLeft w:val="0"/>
                  <w:marRight w:val="0"/>
                  <w:marTop w:val="0"/>
                  <w:marBottom w:val="0"/>
                  <w:divBdr>
                    <w:top w:val="none" w:sz="0" w:space="0" w:color="auto"/>
                    <w:left w:val="none" w:sz="0" w:space="0" w:color="auto"/>
                    <w:bottom w:val="none" w:sz="0" w:space="0" w:color="auto"/>
                    <w:right w:val="none" w:sz="0" w:space="0" w:color="auto"/>
                  </w:divBdr>
                  <w:divsChild>
                    <w:div w:id="83299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069125">
          <w:marLeft w:val="0"/>
          <w:marRight w:val="0"/>
          <w:marTop w:val="0"/>
          <w:marBottom w:val="0"/>
          <w:divBdr>
            <w:top w:val="none" w:sz="0" w:space="0" w:color="auto"/>
            <w:left w:val="none" w:sz="0" w:space="0" w:color="auto"/>
            <w:bottom w:val="none" w:sz="0" w:space="0" w:color="auto"/>
            <w:right w:val="none" w:sz="0" w:space="0" w:color="auto"/>
          </w:divBdr>
          <w:divsChild>
            <w:div w:id="599025782">
              <w:marLeft w:val="0"/>
              <w:marRight w:val="0"/>
              <w:marTop w:val="0"/>
              <w:marBottom w:val="0"/>
              <w:divBdr>
                <w:top w:val="none" w:sz="0" w:space="0" w:color="auto"/>
                <w:left w:val="none" w:sz="0" w:space="0" w:color="auto"/>
                <w:bottom w:val="none" w:sz="0" w:space="0" w:color="auto"/>
                <w:right w:val="none" w:sz="0" w:space="0" w:color="auto"/>
              </w:divBdr>
              <w:divsChild>
                <w:div w:id="146173150">
                  <w:marLeft w:val="0"/>
                  <w:marRight w:val="0"/>
                  <w:marTop w:val="0"/>
                  <w:marBottom w:val="0"/>
                  <w:divBdr>
                    <w:top w:val="none" w:sz="0" w:space="0" w:color="auto"/>
                    <w:left w:val="none" w:sz="0" w:space="0" w:color="auto"/>
                    <w:bottom w:val="none" w:sz="0" w:space="0" w:color="auto"/>
                    <w:right w:val="none" w:sz="0" w:space="0" w:color="auto"/>
                  </w:divBdr>
                  <w:divsChild>
                    <w:div w:id="6167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218855">
          <w:marLeft w:val="0"/>
          <w:marRight w:val="0"/>
          <w:marTop w:val="0"/>
          <w:marBottom w:val="0"/>
          <w:divBdr>
            <w:top w:val="none" w:sz="0" w:space="0" w:color="auto"/>
            <w:left w:val="none" w:sz="0" w:space="0" w:color="auto"/>
            <w:bottom w:val="none" w:sz="0" w:space="0" w:color="auto"/>
            <w:right w:val="none" w:sz="0" w:space="0" w:color="auto"/>
          </w:divBdr>
          <w:divsChild>
            <w:div w:id="1019234270">
              <w:marLeft w:val="0"/>
              <w:marRight w:val="0"/>
              <w:marTop w:val="0"/>
              <w:marBottom w:val="0"/>
              <w:divBdr>
                <w:top w:val="none" w:sz="0" w:space="0" w:color="auto"/>
                <w:left w:val="none" w:sz="0" w:space="0" w:color="auto"/>
                <w:bottom w:val="none" w:sz="0" w:space="0" w:color="auto"/>
                <w:right w:val="none" w:sz="0" w:space="0" w:color="auto"/>
              </w:divBdr>
              <w:divsChild>
                <w:div w:id="1648390117">
                  <w:marLeft w:val="0"/>
                  <w:marRight w:val="0"/>
                  <w:marTop w:val="0"/>
                  <w:marBottom w:val="0"/>
                  <w:divBdr>
                    <w:top w:val="none" w:sz="0" w:space="0" w:color="auto"/>
                    <w:left w:val="none" w:sz="0" w:space="0" w:color="auto"/>
                    <w:bottom w:val="none" w:sz="0" w:space="0" w:color="auto"/>
                    <w:right w:val="none" w:sz="0" w:space="0" w:color="auto"/>
                  </w:divBdr>
                  <w:divsChild>
                    <w:div w:id="97703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607047">
          <w:marLeft w:val="0"/>
          <w:marRight w:val="0"/>
          <w:marTop w:val="0"/>
          <w:marBottom w:val="0"/>
          <w:divBdr>
            <w:top w:val="none" w:sz="0" w:space="0" w:color="auto"/>
            <w:left w:val="none" w:sz="0" w:space="0" w:color="auto"/>
            <w:bottom w:val="none" w:sz="0" w:space="0" w:color="auto"/>
            <w:right w:val="none" w:sz="0" w:space="0" w:color="auto"/>
          </w:divBdr>
          <w:divsChild>
            <w:div w:id="883910245">
              <w:marLeft w:val="0"/>
              <w:marRight w:val="0"/>
              <w:marTop w:val="0"/>
              <w:marBottom w:val="0"/>
              <w:divBdr>
                <w:top w:val="none" w:sz="0" w:space="0" w:color="auto"/>
                <w:left w:val="none" w:sz="0" w:space="0" w:color="auto"/>
                <w:bottom w:val="none" w:sz="0" w:space="0" w:color="auto"/>
                <w:right w:val="none" w:sz="0" w:space="0" w:color="auto"/>
              </w:divBdr>
              <w:divsChild>
                <w:div w:id="1523785428">
                  <w:marLeft w:val="0"/>
                  <w:marRight w:val="0"/>
                  <w:marTop w:val="0"/>
                  <w:marBottom w:val="0"/>
                  <w:divBdr>
                    <w:top w:val="none" w:sz="0" w:space="0" w:color="auto"/>
                    <w:left w:val="none" w:sz="0" w:space="0" w:color="auto"/>
                    <w:bottom w:val="none" w:sz="0" w:space="0" w:color="auto"/>
                    <w:right w:val="none" w:sz="0" w:space="0" w:color="auto"/>
                  </w:divBdr>
                  <w:divsChild>
                    <w:div w:id="199113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561656">
          <w:marLeft w:val="0"/>
          <w:marRight w:val="0"/>
          <w:marTop w:val="0"/>
          <w:marBottom w:val="0"/>
          <w:divBdr>
            <w:top w:val="none" w:sz="0" w:space="0" w:color="auto"/>
            <w:left w:val="none" w:sz="0" w:space="0" w:color="auto"/>
            <w:bottom w:val="none" w:sz="0" w:space="0" w:color="auto"/>
            <w:right w:val="none" w:sz="0" w:space="0" w:color="auto"/>
          </w:divBdr>
          <w:divsChild>
            <w:div w:id="1483886462">
              <w:marLeft w:val="0"/>
              <w:marRight w:val="0"/>
              <w:marTop w:val="0"/>
              <w:marBottom w:val="0"/>
              <w:divBdr>
                <w:top w:val="none" w:sz="0" w:space="0" w:color="auto"/>
                <w:left w:val="none" w:sz="0" w:space="0" w:color="auto"/>
                <w:bottom w:val="none" w:sz="0" w:space="0" w:color="auto"/>
                <w:right w:val="none" w:sz="0" w:space="0" w:color="auto"/>
              </w:divBdr>
              <w:divsChild>
                <w:div w:id="972444950">
                  <w:marLeft w:val="0"/>
                  <w:marRight w:val="0"/>
                  <w:marTop w:val="0"/>
                  <w:marBottom w:val="0"/>
                  <w:divBdr>
                    <w:top w:val="none" w:sz="0" w:space="0" w:color="auto"/>
                    <w:left w:val="none" w:sz="0" w:space="0" w:color="auto"/>
                    <w:bottom w:val="none" w:sz="0" w:space="0" w:color="auto"/>
                    <w:right w:val="none" w:sz="0" w:space="0" w:color="auto"/>
                  </w:divBdr>
                  <w:divsChild>
                    <w:div w:id="173469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4576">
          <w:marLeft w:val="0"/>
          <w:marRight w:val="0"/>
          <w:marTop w:val="0"/>
          <w:marBottom w:val="0"/>
          <w:divBdr>
            <w:top w:val="none" w:sz="0" w:space="0" w:color="auto"/>
            <w:left w:val="none" w:sz="0" w:space="0" w:color="auto"/>
            <w:bottom w:val="none" w:sz="0" w:space="0" w:color="auto"/>
            <w:right w:val="none" w:sz="0" w:space="0" w:color="auto"/>
          </w:divBdr>
          <w:divsChild>
            <w:div w:id="2056195099">
              <w:marLeft w:val="0"/>
              <w:marRight w:val="0"/>
              <w:marTop w:val="0"/>
              <w:marBottom w:val="0"/>
              <w:divBdr>
                <w:top w:val="none" w:sz="0" w:space="0" w:color="auto"/>
                <w:left w:val="none" w:sz="0" w:space="0" w:color="auto"/>
                <w:bottom w:val="none" w:sz="0" w:space="0" w:color="auto"/>
                <w:right w:val="none" w:sz="0" w:space="0" w:color="auto"/>
              </w:divBdr>
              <w:divsChild>
                <w:div w:id="615405764">
                  <w:marLeft w:val="0"/>
                  <w:marRight w:val="0"/>
                  <w:marTop w:val="0"/>
                  <w:marBottom w:val="0"/>
                  <w:divBdr>
                    <w:top w:val="none" w:sz="0" w:space="0" w:color="auto"/>
                    <w:left w:val="none" w:sz="0" w:space="0" w:color="auto"/>
                    <w:bottom w:val="none" w:sz="0" w:space="0" w:color="auto"/>
                    <w:right w:val="none" w:sz="0" w:space="0" w:color="auto"/>
                  </w:divBdr>
                  <w:divsChild>
                    <w:div w:id="5937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04412">
          <w:marLeft w:val="0"/>
          <w:marRight w:val="0"/>
          <w:marTop w:val="0"/>
          <w:marBottom w:val="0"/>
          <w:divBdr>
            <w:top w:val="none" w:sz="0" w:space="0" w:color="auto"/>
            <w:left w:val="none" w:sz="0" w:space="0" w:color="auto"/>
            <w:bottom w:val="none" w:sz="0" w:space="0" w:color="auto"/>
            <w:right w:val="none" w:sz="0" w:space="0" w:color="auto"/>
          </w:divBdr>
          <w:divsChild>
            <w:div w:id="1734809861">
              <w:marLeft w:val="0"/>
              <w:marRight w:val="0"/>
              <w:marTop w:val="0"/>
              <w:marBottom w:val="0"/>
              <w:divBdr>
                <w:top w:val="none" w:sz="0" w:space="0" w:color="auto"/>
                <w:left w:val="none" w:sz="0" w:space="0" w:color="auto"/>
                <w:bottom w:val="none" w:sz="0" w:space="0" w:color="auto"/>
                <w:right w:val="none" w:sz="0" w:space="0" w:color="auto"/>
              </w:divBdr>
              <w:divsChild>
                <w:div w:id="581911626">
                  <w:marLeft w:val="0"/>
                  <w:marRight w:val="0"/>
                  <w:marTop w:val="0"/>
                  <w:marBottom w:val="0"/>
                  <w:divBdr>
                    <w:top w:val="none" w:sz="0" w:space="0" w:color="auto"/>
                    <w:left w:val="none" w:sz="0" w:space="0" w:color="auto"/>
                    <w:bottom w:val="none" w:sz="0" w:space="0" w:color="auto"/>
                    <w:right w:val="none" w:sz="0" w:space="0" w:color="auto"/>
                  </w:divBdr>
                  <w:divsChild>
                    <w:div w:id="133283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87840">
          <w:marLeft w:val="0"/>
          <w:marRight w:val="0"/>
          <w:marTop w:val="0"/>
          <w:marBottom w:val="0"/>
          <w:divBdr>
            <w:top w:val="none" w:sz="0" w:space="0" w:color="auto"/>
            <w:left w:val="none" w:sz="0" w:space="0" w:color="auto"/>
            <w:bottom w:val="none" w:sz="0" w:space="0" w:color="auto"/>
            <w:right w:val="none" w:sz="0" w:space="0" w:color="auto"/>
          </w:divBdr>
          <w:divsChild>
            <w:div w:id="1075859230">
              <w:marLeft w:val="0"/>
              <w:marRight w:val="0"/>
              <w:marTop w:val="0"/>
              <w:marBottom w:val="0"/>
              <w:divBdr>
                <w:top w:val="none" w:sz="0" w:space="0" w:color="auto"/>
                <w:left w:val="none" w:sz="0" w:space="0" w:color="auto"/>
                <w:bottom w:val="none" w:sz="0" w:space="0" w:color="auto"/>
                <w:right w:val="none" w:sz="0" w:space="0" w:color="auto"/>
              </w:divBdr>
              <w:divsChild>
                <w:div w:id="738331630">
                  <w:marLeft w:val="0"/>
                  <w:marRight w:val="0"/>
                  <w:marTop w:val="0"/>
                  <w:marBottom w:val="0"/>
                  <w:divBdr>
                    <w:top w:val="none" w:sz="0" w:space="0" w:color="auto"/>
                    <w:left w:val="none" w:sz="0" w:space="0" w:color="auto"/>
                    <w:bottom w:val="none" w:sz="0" w:space="0" w:color="auto"/>
                    <w:right w:val="none" w:sz="0" w:space="0" w:color="auto"/>
                  </w:divBdr>
                  <w:divsChild>
                    <w:div w:id="10454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188906">
      <w:bodyDiv w:val="1"/>
      <w:marLeft w:val="0"/>
      <w:marRight w:val="0"/>
      <w:marTop w:val="0"/>
      <w:marBottom w:val="0"/>
      <w:divBdr>
        <w:top w:val="none" w:sz="0" w:space="0" w:color="auto"/>
        <w:left w:val="none" w:sz="0" w:space="0" w:color="auto"/>
        <w:bottom w:val="none" w:sz="0" w:space="0" w:color="auto"/>
        <w:right w:val="none" w:sz="0" w:space="0" w:color="auto"/>
      </w:divBdr>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304274">
      <w:bodyDiv w:val="1"/>
      <w:marLeft w:val="0"/>
      <w:marRight w:val="0"/>
      <w:marTop w:val="0"/>
      <w:marBottom w:val="0"/>
      <w:divBdr>
        <w:top w:val="none" w:sz="0" w:space="0" w:color="auto"/>
        <w:left w:val="none" w:sz="0" w:space="0" w:color="auto"/>
        <w:bottom w:val="none" w:sz="0" w:space="0" w:color="auto"/>
        <w:right w:val="none" w:sz="0" w:space="0" w:color="auto"/>
      </w:divBdr>
    </w:div>
    <w:div w:id="999313499">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198873">
      <w:bodyDiv w:val="1"/>
      <w:marLeft w:val="0"/>
      <w:marRight w:val="0"/>
      <w:marTop w:val="0"/>
      <w:marBottom w:val="0"/>
      <w:divBdr>
        <w:top w:val="none" w:sz="0" w:space="0" w:color="auto"/>
        <w:left w:val="none" w:sz="0" w:space="0" w:color="auto"/>
        <w:bottom w:val="none" w:sz="0" w:space="0" w:color="auto"/>
        <w:right w:val="none" w:sz="0" w:space="0" w:color="auto"/>
      </w:divBdr>
    </w:div>
    <w:div w:id="1328285567">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33168">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14146">
      <w:bodyDiv w:val="1"/>
      <w:marLeft w:val="0"/>
      <w:marRight w:val="0"/>
      <w:marTop w:val="0"/>
      <w:marBottom w:val="0"/>
      <w:divBdr>
        <w:top w:val="none" w:sz="0" w:space="0" w:color="auto"/>
        <w:left w:val="none" w:sz="0" w:space="0" w:color="auto"/>
        <w:bottom w:val="none" w:sz="0" w:space="0" w:color="auto"/>
        <w:right w:val="none" w:sz="0" w:space="0" w:color="auto"/>
      </w:divBdr>
      <w:divsChild>
        <w:div w:id="1827892606">
          <w:marLeft w:val="0"/>
          <w:marRight w:val="0"/>
          <w:marTop w:val="0"/>
          <w:marBottom w:val="0"/>
          <w:divBdr>
            <w:top w:val="none" w:sz="0" w:space="0" w:color="auto"/>
            <w:left w:val="none" w:sz="0" w:space="0" w:color="auto"/>
            <w:bottom w:val="none" w:sz="0" w:space="0" w:color="auto"/>
            <w:right w:val="none" w:sz="0" w:space="0" w:color="auto"/>
          </w:divBdr>
          <w:divsChild>
            <w:div w:id="295989956">
              <w:marLeft w:val="0"/>
              <w:marRight w:val="0"/>
              <w:marTop w:val="0"/>
              <w:marBottom w:val="0"/>
              <w:divBdr>
                <w:top w:val="none" w:sz="0" w:space="0" w:color="auto"/>
                <w:left w:val="none" w:sz="0" w:space="0" w:color="auto"/>
                <w:bottom w:val="none" w:sz="0" w:space="0" w:color="auto"/>
                <w:right w:val="none" w:sz="0" w:space="0" w:color="auto"/>
              </w:divBdr>
              <w:divsChild>
                <w:div w:id="5464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2962">
          <w:marLeft w:val="0"/>
          <w:marRight w:val="0"/>
          <w:marTop w:val="0"/>
          <w:marBottom w:val="0"/>
          <w:divBdr>
            <w:top w:val="none" w:sz="0" w:space="0" w:color="auto"/>
            <w:left w:val="none" w:sz="0" w:space="0" w:color="auto"/>
            <w:bottom w:val="none" w:sz="0" w:space="0" w:color="auto"/>
            <w:right w:val="none" w:sz="0" w:space="0" w:color="auto"/>
          </w:divBdr>
          <w:divsChild>
            <w:div w:id="496850075">
              <w:marLeft w:val="0"/>
              <w:marRight w:val="0"/>
              <w:marTop w:val="0"/>
              <w:marBottom w:val="0"/>
              <w:divBdr>
                <w:top w:val="none" w:sz="0" w:space="0" w:color="auto"/>
                <w:left w:val="none" w:sz="0" w:space="0" w:color="auto"/>
                <w:bottom w:val="none" w:sz="0" w:space="0" w:color="auto"/>
                <w:right w:val="none" w:sz="0" w:space="0" w:color="auto"/>
              </w:divBdr>
              <w:divsChild>
                <w:div w:id="1164124486">
                  <w:marLeft w:val="0"/>
                  <w:marRight w:val="0"/>
                  <w:marTop w:val="0"/>
                  <w:marBottom w:val="0"/>
                  <w:divBdr>
                    <w:top w:val="none" w:sz="0" w:space="0" w:color="auto"/>
                    <w:left w:val="none" w:sz="0" w:space="0" w:color="auto"/>
                    <w:bottom w:val="none" w:sz="0" w:space="0" w:color="auto"/>
                    <w:right w:val="none" w:sz="0" w:space="0" w:color="auto"/>
                  </w:divBdr>
                </w:div>
              </w:divsChild>
            </w:div>
            <w:div w:id="713427970">
              <w:marLeft w:val="0"/>
              <w:marRight w:val="0"/>
              <w:marTop w:val="0"/>
              <w:marBottom w:val="0"/>
              <w:divBdr>
                <w:top w:val="none" w:sz="0" w:space="0" w:color="auto"/>
                <w:left w:val="none" w:sz="0" w:space="0" w:color="auto"/>
                <w:bottom w:val="none" w:sz="0" w:space="0" w:color="auto"/>
                <w:right w:val="none" w:sz="0" w:space="0" w:color="auto"/>
              </w:divBdr>
              <w:divsChild>
                <w:div w:id="156201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66477">
          <w:marLeft w:val="0"/>
          <w:marRight w:val="0"/>
          <w:marTop w:val="0"/>
          <w:marBottom w:val="0"/>
          <w:divBdr>
            <w:top w:val="none" w:sz="0" w:space="0" w:color="auto"/>
            <w:left w:val="none" w:sz="0" w:space="0" w:color="auto"/>
            <w:bottom w:val="none" w:sz="0" w:space="0" w:color="auto"/>
            <w:right w:val="none" w:sz="0" w:space="0" w:color="auto"/>
          </w:divBdr>
          <w:divsChild>
            <w:div w:id="473333349">
              <w:marLeft w:val="0"/>
              <w:marRight w:val="0"/>
              <w:marTop w:val="0"/>
              <w:marBottom w:val="0"/>
              <w:divBdr>
                <w:top w:val="none" w:sz="0" w:space="0" w:color="auto"/>
                <w:left w:val="none" w:sz="0" w:space="0" w:color="auto"/>
                <w:bottom w:val="none" w:sz="0" w:space="0" w:color="auto"/>
                <w:right w:val="none" w:sz="0" w:space="0" w:color="auto"/>
              </w:divBdr>
              <w:divsChild>
                <w:div w:id="64613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40840691">
      <w:bodyDiv w:val="1"/>
      <w:marLeft w:val="0"/>
      <w:marRight w:val="0"/>
      <w:marTop w:val="0"/>
      <w:marBottom w:val="0"/>
      <w:divBdr>
        <w:top w:val="none" w:sz="0" w:space="0" w:color="auto"/>
        <w:left w:val="none" w:sz="0" w:space="0" w:color="auto"/>
        <w:bottom w:val="none" w:sz="0" w:space="0" w:color="auto"/>
        <w:right w:val="none" w:sz="0" w:space="0" w:color="auto"/>
      </w:divBdr>
      <w:divsChild>
        <w:div w:id="1960797733">
          <w:marLeft w:val="0"/>
          <w:marRight w:val="0"/>
          <w:marTop w:val="0"/>
          <w:marBottom w:val="0"/>
          <w:divBdr>
            <w:top w:val="none" w:sz="0" w:space="0" w:color="auto"/>
            <w:left w:val="none" w:sz="0" w:space="0" w:color="auto"/>
            <w:bottom w:val="none" w:sz="0" w:space="0" w:color="auto"/>
            <w:right w:val="none" w:sz="0" w:space="0" w:color="auto"/>
          </w:divBdr>
          <w:divsChild>
            <w:div w:id="1832066827">
              <w:marLeft w:val="0"/>
              <w:marRight w:val="0"/>
              <w:marTop w:val="0"/>
              <w:marBottom w:val="0"/>
              <w:divBdr>
                <w:top w:val="none" w:sz="0" w:space="0" w:color="auto"/>
                <w:left w:val="none" w:sz="0" w:space="0" w:color="auto"/>
                <w:bottom w:val="none" w:sz="0" w:space="0" w:color="auto"/>
                <w:right w:val="none" w:sz="0" w:space="0" w:color="auto"/>
              </w:divBdr>
              <w:divsChild>
                <w:div w:id="36564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13634">
          <w:marLeft w:val="0"/>
          <w:marRight w:val="0"/>
          <w:marTop w:val="0"/>
          <w:marBottom w:val="0"/>
          <w:divBdr>
            <w:top w:val="none" w:sz="0" w:space="0" w:color="auto"/>
            <w:left w:val="none" w:sz="0" w:space="0" w:color="auto"/>
            <w:bottom w:val="none" w:sz="0" w:space="0" w:color="auto"/>
            <w:right w:val="none" w:sz="0" w:space="0" w:color="auto"/>
          </w:divBdr>
          <w:divsChild>
            <w:div w:id="2068188838">
              <w:marLeft w:val="0"/>
              <w:marRight w:val="0"/>
              <w:marTop w:val="0"/>
              <w:marBottom w:val="0"/>
              <w:divBdr>
                <w:top w:val="none" w:sz="0" w:space="0" w:color="auto"/>
                <w:left w:val="none" w:sz="0" w:space="0" w:color="auto"/>
                <w:bottom w:val="none" w:sz="0" w:space="0" w:color="auto"/>
                <w:right w:val="none" w:sz="0" w:space="0" w:color="auto"/>
              </w:divBdr>
              <w:divsChild>
                <w:div w:id="1920627923">
                  <w:marLeft w:val="0"/>
                  <w:marRight w:val="0"/>
                  <w:marTop w:val="0"/>
                  <w:marBottom w:val="0"/>
                  <w:divBdr>
                    <w:top w:val="none" w:sz="0" w:space="0" w:color="auto"/>
                    <w:left w:val="none" w:sz="0" w:space="0" w:color="auto"/>
                    <w:bottom w:val="none" w:sz="0" w:space="0" w:color="auto"/>
                    <w:right w:val="none" w:sz="0" w:space="0" w:color="auto"/>
                  </w:divBdr>
                </w:div>
              </w:divsChild>
            </w:div>
            <w:div w:id="1681740677">
              <w:marLeft w:val="0"/>
              <w:marRight w:val="0"/>
              <w:marTop w:val="0"/>
              <w:marBottom w:val="0"/>
              <w:divBdr>
                <w:top w:val="none" w:sz="0" w:space="0" w:color="auto"/>
                <w:left w:val="none" w:sz="0" w:space="0" w:color="auto"/>
                <w:bottom w:val="none" w:sz="0" w:space="0" w:color="auto"/>
                <w:right w:val="none" w:sz="0" w:space="0" w:color="auto"/>
              </w:divBdr>
              <w:divsChild>
                <w:div w:id="5093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90516">
          <w:marLeft w:val="0"/>
          <w:marRight w:val="0"/>
          <w:marTop w:val="0"/>
          <w:marBottom w:val="0"/>
          <w:divBdr>
            <w:top w:val="none" w:sz="0" w:space="0" w:color="auto"/>
            <w:left w:val="none" w:sz="0" w:space="0" w:color="auto"/>
            <w:bottom w:val="none" w:sz="0" w:space="0" w:color="auto"/>
            <w:right w:val="none" w:sz="0" w:space="0" w:color="auto"/>
          </w:divBdr>
          <w:divsChild>
            <w:div w:id="220944584">
              <w:marLeft w:val="0"/>
              <w:marRight w:val="0"/>
              <w:marTop w:val="0"/>
              <w:marBottom w:val="0"/>
              <w:divBdr>
                <w:top w:val="none" w:sz="0" w:space="0" w:color="auto"/>
                <w:left w:val="none" w:sz="0" w:space="0" w:color="auto"/>
                <w:bottom w:val="none" w:sz="0" w:space="0" w:color="auto"/>
                <w:right w:val="none" w:sz="0" w:space="0" w:color="auto"/>
              </w:divBdr>
              <w:divsChild>
                <w:div w:id="87099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07833719">
      <w:bodyDiv w:val="1"/>
      <w:marLeft w:val="0"/>
      <w:marRight w:val="0"/>
      <w:marTop w:val="0"/>
      <w:marBottom w:val="0"/>
      <w:divBdr>
        <w:top w:val="none" w:sz="0" w:space="0" w:color="auto"/>
        <w:left w:val="none" w:sz="0" w:space="0" w:color="auto"/>
        <w:bottom w:val="none" w:sz="0" w:space="0" w:color="auto"/>
        <w:right w:val="none" w:sz="0" w:space="0" w:color="auto"/>
      </w:divBdr>
    </w:div>
    <w:div w:id="1733043305">
      <w:bodyDiv w:val="1"/>
      <w:marLeft w:val="0"/>
      <w:marRight w:val="0"/>
      <w:marTop w:val="0"/>
      <w:marBottom w:val="0"/>
      <w:divBdr>
        <w:top w:val="none" w:sz="0" w:space="0" w:color="auto"/>
        <w:left w:val="none" w:sz="0" w:space="0" w:color="auto"/>
        <w:bottom w:val="none" w:sz="0" w:space="0" w:color="auto"/>
        <w:right w:val="none" w:sz="0" w:space="0" w:color="auto"/>
      </w:divBdr>
      <w:divsChild>
        <w:div w:id="1371152400">
          <w:marLeft w:val="0"/>
          <w:marRight w:val="0"/>
          <w:marTop w:val="0"/>
          <w:marBottom w:val="0"/>
          <w:divBdr>
            <w:top w:val="none" w:sz="0" w:space="0" w:color="auto"/>
            <w:left w:val="none" w:sz="0" w:space="0" w:color="auto"/>
            <w:bottom w:val="none" w:sz="0" w:space="0" w:color="auto"/>
            <w:right w:val="none" w:sz="0" w:space="0" w:color="auto"/>
          </w:divBdr>
          <w:divsChild>
            <w:div w:id="716969651">
              <w:marLeft w:val="0"/>
              <w:marRight w:val="0"/>
              <w:marTop w:val="0"/>
              <w:marBottom w:val="0"/>
              <w:divBdr>
                <w:top w:val="none" w:sz="0" w:space="0" w:color="auto"/>
                <w:left w:val="none" w:sz="0" w:space="0" w:color="auto"/>
                <w:bottom w:val="none" w:sz="0" w:space="0" w:color="auto"/>
                <w:right w:val="none" w:sz="0" w:space="0" w:color="auto"/>
              </w:divBdr>
              <w:divsChild>
                <w:div w:id="1965234129">
                  <w:marLeft w:val="0"/>
                  <w:marRight w:val="0"/>
                  <w:marTop w:val="0"/>
                  <w:marBottom w:val="0"/>
                  <w:divBdr>
                    <w:top w:val="none" w:sz="0" w:space="0" w:color="auto"/>
                    <w:left w:val="none" w:sz="0" w:space="0" w:color="auto"/>
                    <w:bottom w:val="none" w:sz="0" w:space="0" w:color="auto"/>
                    <w:right w:val="none" w:sz="0" w:space="0" w:color="auto"/>
                  </w:divBdr>
                  <w:divsChild>
                    <w:div w:id="74942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9531">
          <w:marLeft w:val="0"/>
          <w:marRight w:val="0"/>
          <w:marTop w:val="0"/>
          <w:marBottom w:val="0"/>
          <w:divBdr>
            <w:top w:val="none" w:sz="0" w:space="0" w:color="auto"/>
            <w:left w:val="none" w:sz="0" w:space="0" w:color="auto"/>
            <w:bottom w:val="none" w:sz="0" w:space="0" w:color="auto"/>
            <w:right w:val="none" w:sz="0" w:space="0" w:color="auto"/>
          </w:divBdr>
          <w:divsChild>
            <w:div w:id="2082869959">
              <w:marLeft w:val="0"/>
              <w:marRight w:val="0"/>
              <w:marTop w:val="0"/>
              <w:marBottom w:val="0"/>
              <w:divBdr>
                <w:top w:val="none" w:sz="0" w:space="0" w:color="auto"/>
                <w:left w:val="none" w:sz="0" w:space="0" w:color="auto"/>
                <w:bottom w:val="none" w:sz="0" w:space="0" w:color="auto"/>
                <w:right w:val="none" w:sz="0" w:space="0" w:color="auto"/>
              </w:divBdr>
              <w:divsChild>
                <w:div w:id="424108696">
                  <w:marLeft w:val="0"/>
                  <w:marRight w:val="0"/>
                  <w:marTop w:val="0"/>
                  <w:marBottom w:val="0"/>
                  <w:divBdr>
                    <w:top w:val="none" w:sz="0" w:space="0" w:color="auto"/>
                    <w:left w:val="none" w:sz="0" w:space="0" w:color="auto"/>
                    <w:bottom w:val="none" w:sz="0" w:space="0" w:color="auto"/>
                    <w:right w:val="none" w:sz="0" w:space="0" w:color="auto"/>
                  </w:divBdr>
                  <w:divsChild>
                    <w:div w:id="47923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706">
          <w:marLeft w:val="0"/>
          <w:marRight w:val="0"/>
          <w:marTop w:val="0"/>
          <w:marBottom w:val="0"/>
          <w:divBdr>
            <w:top w:val="none" w:sz="0" w:space="0" w:color="auto"/>
            <w:left w:val="none" w:sz="0" w:space="0" w:color="auto"/>
            <w:bottom w:val="none" w:sz="0" w:space="0" w:color="auto"/>
            <w:right w:val="none" w:sz="0" w:space="0" w:color="auto"/>
          </w:divBdr>
          <w:divsChild>
            <w:div w:id="724715699">
              <w:marLeft w:val="0"/>
              <w:marRight w:val="0"/>
              <w:marTop w:val="0"/>
              <w:marBottom w:val="0"/>
              <w:divBdr>
                <w:top w:val="none" w:sz="0" w:space="0" w:color="auto"/>
                <w:left w:val="none" w:sz="0" w:space="0" w:color="auto"/>
                <w:bottom w:val="none" w:sz="0" w:space="0" w:color="auto"/>
                <w:right w:val="none" w:sz="0" w:space="0" w:color="auto"/>
              </w:divBdr>
              <w:divsChild>
                <w:div w:id="2082747994">
                  <w:marLeft w:val="0"/>
                  <w:marRight w:val="0"/>
                  <w:marTop w:val="0"/>
                  <w:marBottom w:val="0"/>
                  <w:divBdr>
                    <w:top w:val="none" w:sz="0" w:space="0" w:color="auto"/>
                    <w:left w:val="none" w:sz="0" w:space="0" w:color="auto"/>
                    <w:bottom w:val="none" w:sz="0" w:space="0" w:color="auto"/>
                    <w:right w:val="none" w:sz="0" w:space="0" w:color="auto"/>
                  </w:divBdr>
                  <w:divsChild>
                    <w:div w:id="192965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936218">
          <w:marLeft w:val="0"/>
          <w:marRight w:val="0"/>
          <w:marTop w:val="0"/>
          <w:marBottom w:val="0"/>
          <w:divBdr>
            <w:top w:val="none" w:sz="0" w:space="0" w:color="auto"/>
            <w:left w:val="none" w:sz="0" w:space="0" w:color="auto"/>
            <w:bottom w:val="none" w:sz="0" w:space="0" w:color="auto"/>
            <w:right w:val="none" w:sz="0" w:space="0" w:color="auto"/>
          </w:divBdr>
          <w:divsChild>
            <w:div w:id="1629553322">
              <w:marLeft w:val="0"/>
              <w:marRight w:val="0"/>
              <w:marTop w:val="0"/>
              <w:marBottom w:val="0"/>
              <w:divBdr>
                <w:top w:val="none" w:sz="0" w:space="0" w:color="auto"/>
                <w:left w:val="none" w:sz="0" w:space="0" w:color="auto"/>
                <w:bottom w:val="none" w:sz="0" w:space="0" w:color="auto"/>
                <w:right w:val="none" w:sz="0" w:space="0" w:color="auto"/>
              </w:divBdr>
              <w:divsChild>
                <w:div w:id="332027075">
                  <w:marLeft w:val="0"/>
                  <w:marRight w:val="0"/>
                  <w:marTop w:val="0"/>
                  <w:marBottom w:val="0"/>
                  <w:divBdr>
                    <w:top w:val="none" w:sz="0" w:space="0" w:color="auto"/>
                    <w:left w:val="none" w:sz="0" w:space="0" w:color="auto"/>
                    <w:bottom w:val="none" w:sz="0" w:space="0" w:color="auto"/>
                    <w:right w:val="none" w:sz="0" w:space="0" w:color="auto"/>
                  </w:divBdr>
                  <w:divsChild>
                    <w:div w:id="6153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57062">
          <w:marLeft w:val="0"/>
          <w:marRight w:val="0"/>
          <w:marTop w:val="0"/>
          <w:marBottom w:val="0"/>
          <w:divBdr>
            <w:top w:val="none" w:sz="0" w:space="0" w:color="auto"/>
            <w:left w:val="none" w:sz="0" w:space="0" w:color="auto"/>
            <w:bottom w:val="none" w:sz="0" w:space="0" w:color="auto"/>
            <w:right w:val="none" w:sz="0" w:space="0" w:color="auto"/>
          </w:divBdr>
          <w:divsChild>
            <w:div w:id="987242608">
              <w:marLeft w:val="0"/>
              <w:marRight w:val="0"/>
              <w:marTop w:val="0"/>
              <w:marBottom w:val="0"/>
              <w:divBdr>
                <w:top w:val="none" w:sz="0" w:space="0" w:color="auto"/>
                <w:left w:val="none" w:sz="0" w:space="0" w:color="auto"/>
                <w:bottom w:val="none" w:sz="0" w:space="0" w:color="auto"/>
                <w:right w:val="none" w:sz="0" w:space="0" w:color="auto"/>
              </w:divBdr>
              <w:divsChild>
                <w:div w:id="1362785310">
                  <w:marLeft w:val="0"/>
                  <w:marRight w:val="0"/>
                  <w:marTop w:val="0"/>
                  <w:marBottom w:val="0"/>
                  <w:divBdr>
                    <w:top w:val="none" w:sz="0" w:space="0" w:color="auto"/>
                    <w:left w:val="none" w:sz="0" w:space="0" w:color="auto"/>
                    <w:bottom w:val="none" w:sz="0" w:space="0" w:color="auto"/>
                    <w:right w:val="none" w:sz="0" w:space="0" w:color="auto"/>
                  </w:divBdr>
                  <w:divsChild>
                    <w:div w:id="55412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261179">
          <w:marLeft w:val="0"/>
          <w:marRight w:val="0"/>
          <w:marTop w:val="0"/>
          <w:marBottom w:val="0"/>
          <w:divBdr>
            <w:top w:val="none" w:sz="0" w:space="0" w:color="auto"/>
            <w:left w:val="none" w:sz="0" w:space="0" w:color="auto"/>
            <w:bottom w:val="none" w:sz="0" w:space="0" w:color="auto"/>
            <w:right w:val="none" w:sz="0" w:space="0" w:color="auto"/>
          </w:divBdr>
          <w:divsChild>
            <w:div w:id="1671104728">
              <w:marLeft w:val="0"/>
              <w:marRight w:val="0"/>
              <w:marTop w:val="0"/>
              <w:marBottom w:val="0"/>
              <w:divBdr>
                <w:top w:val="none" w:sz="0" w:space="0" w:color="auto"/>
                <w:left w:val="none" w:sz="0" w:space="0" w:color="auto"/>
                <w:bottom w:val="none" w:sz="0" w:space="0" w:color="auto"/>
                <w:right w:val="none" w:sz="0" w:space="0" w:color="auto"/>
              </w:divBdr>
              <w:divsChild>
                <w:div w:id="1020811399">
                  <w:marLeft w:val="0"/>
                  <w:marRight w:val="0"/>
                  <w:marTop w:val="0"/>
                  <w:marBottom w:val="0"/>
                  <w:divBdr>
                    <w:top w:val="none" w:sz="0" w:space="0" w:color="auto"/>
                    <w:left w:val="none" w:sz="0" w:space="0" w:color="auto"/>
                    <w:bottom w:val="none" w:sz="0" w:space="0" w:color="auto"/>
                    <w:right w:val="none" w:sz="0" w:space="0" w:color="auto"/>
                  </w:divBdr>
                  <w:divsChild>
                    <w:div w:id="35608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393429">
          <w:marLeft w:val="0"/>
          <w:marRight w:val="0"/>
          <w:marTop w:val="0"/>
          <w:marBottom w:val="0"/>
          <w:divBdr>
            <w:top w:val="none" w:sz="0" w:space="0" w:color="auto"/>
            <w:left w:val="none" w:sz="0" w:space="0" w:color="auto"/>
            <w:bottom w:val="none" w:sz="0" w:space="0" w:color="auto"/>
            <w:right w:val="none" w:sz="0" w:space="0" w:color="auto"/>
          </w:divBdr>
          <w:divsChild>
            <w:div w:id="1752772922">
              <w:marLeft w:val="0"/>
              <w:marRight w:val="0"/>
              <w:marTop w:val="0"/>
              <w:marBottom w:val="0"/>
              <w:divBdr>
                <w:top w:val="none" w:sz="0" w:space="0" w:color="auto"/>
                <w:left w:val="none" w:sz="0" w:space="0" w:color="auto"/>
                <w:bottom w:val="none" w:sz="0" w:space="0" w:color="auto"/>
                <w:right w:val="none" w:sz="0" w:space="0" w:color="auto"/>
              </w:divBdr>
              <w:divsChild>
                <w:div w:id="464978843">
                  <w:marLeft w:val="0"/>
                  <w:marRight w:val="0"/>
                  <w:marTop w:val="0"/>
                  <w:marBottom w:val="0"/>
                  <w:divBdr>
                    <w:top w:val="none" w:sz="0" w:space="0" w:color="auto"/>
                    <w:left w:val="none" w:sz="0" w:space="0" w:color="auto"/>
                    <w:bottom w:val="none" w:sz="0" w:space="0" w:color="auto"/>
                    <w:right w:val="none" w:sz="0" w:space="0" w:color="auto"/>
                  </w:divBdr>
                  <w:divsChild>
                    <w:div w:id="101222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80703">
          <w:marLeft w:val="0"/>
          <w:marRight w:val="0"/>
          <w:marTop w:val="0"/>
          <w:marBottom w:val="0"/>
          <w:divBdr>
            <w:top w:val="none" w:sz="0" w:space="0" w:color="auto"/>
            <w:left w:val="none" w:sz="0" w:space="0" w:color="auto"/>
            <w:bottom w:val="none" w:sz="0" w:space="0" w:color="auto"/>
            <w:right w:val="none" w:sz="0" w:space="0" w:color="auto"/>
          </w:divBdr>
          <w:divsChild>
            <w:div w:id="63336540">
              <w:marLeft w:val="0"/>
              <w:marRight w:val="0"/>
              <w:marTop w:val="0"/>
              <w:marBottom w:val="0"/>
              <w:divBdr>
                <w:top w:val="none" w:sz="0" w:space="0" w:color="auto"/>
                <w:left w:val="none" w:sz="0" w:space="0" w:color="auto"/>
                <w:bottom w:val="none" w:sz="0" w:space="0" w:color="auto"/>
                <w:right w:val="none" w:sz="0" w:space="0" w:color="auto"/>
              </w:divBdr>
              <w:divsChild>
                <w:div w:id="1579705438">
                  <w:marLeft w:val="0"/>
                  <w:marRight w:val="0"/>
                  <w:marTop w:val="0"/>
                  <w:marBottom w:val="0"/>
                  <w:divBdr>
                    <w:top w:val="none" w:sz="0" w:space="0" w:color="auto"/>
                    <w:left w:val="none" w:sz="0" w:space="0" w:color="auto"/>
                    <w:bottom w:val="none" w:sz="0" w:space="0" w:color="auto"/>
                    <w:right w:val="none" w:sz="0" w:space="0" w:color="auto"/>
                  </w:divBdr>
                  <w:divsChild>
                    <w:div w:id="3098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75634">
          <w:marLeft w:val="0"/>
          <w:marRight w:val="0"/>
          <w:marTop w:val="0"/>
          <w:marBottom w:val="0"/>
          <w:divBdr>
            <w:top w:val="none" w:sz="0" w:space="0" w:color="auto"/>
            <w:left w:val="none" w:sz="0" w:space="0" w:color="auto"/>
            <w:bottom w:val="none" w:sz="0" w:space="0" w:color="auto"/>
            <w:right w:val="none" w:sz="0" w:space="0" w:color="auto"/>
          </w:divBdr>
          <w:divsChild>
            <w:div w:id="465587820">
              <w:marLeft w:val="0"/>
              <w:marRight w:val="0"/>
              <w:marTop w:val="0"/>
              <w:marBottom w:val="0"/>
              <w:divBdr>
                <w:top w:val="none" w:sz="0" w:space="0" w:color="auto"/>
                <w:left w:val="none" w:sz="0" w:space="0" w:color="auto"/>
                <w:bottom w:val="none" w:sz="0" w:space="0" w:color="auto"/>
                <w:right w:val="none" w:sz="0" w:space="0" w:color="auto"/>
              </w:divBdr>
              <w:divsChild>
                <w:div w:id="126120675">
                  <w:marLeft w:val="0"/>
                  <w:marRight w:val="0"/>
                  <w:marTop w:val="0"/>
                  <w:marBottom w:val="0"/>
                  <w:divBdr>
                    <w:top w:val="none" w:sz="0" w:space="0" w:color="auto"/>
                    <w:left w:val="none" w:sz="0" w:space="0" w:color="auto"/>
                    <w:bottom w:val="none" w:sz="0" w:space="0" w:color="auto"/>
                    <w:right w:val="none" w:sz="0" w:space="0" w:color="auto"/>
                  </w:divBdr>
                  <w:divsChild>
                    <w:div w:id="72340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92222">
          <w:marLeft w:val="0"/>
          <w:marRight w:val="0"/>
          <w:marTop w:val="0"/>
          <w:marBottom w:val="0"/>
          <w:divBdr>
            <w:top w:val="none" w:sz="0" w:space="0" w:color="auto"/>
            <w:left w:val="none" w:sz="0" w:space="0" w:color="auto"/>
            <w:bottom w:val="none" w:sz="0" w:space="0" w:color="auto"/>
            <w:right w:val="none" w:sz="0" w:space="0" w:color="auto"/>
          </w:divBdr>
          <w:divsChild>
            <w:div w:id="219677740">
              <w:marLeft w:val="0"/>
              <w:marRight w:val="0"/>
              <w:marTop w:val="0"/>
              <w:marBottom w:val="0"/>
              <w:divBdr>
                <w:top w:val="none" w:sz="0" w:space="0" w:color="auto"/>
                <w:left w:val="none" w:sz="0" w:space="0" w:color="auto"/>
                <w:bottom w:val="none" w:sz="0" w:space="0" w:color="auto"/>
                <w:right w:val="none" w:sz="0" w:space="0" w:color="auto"/>
              </w:divBdr>
              <w:divsChild>
                <w:div w:id="289359253">
                  <w:marLeft w:val="0"/>
                  <w:marRight w:val="0"/>
                  <w:marTop w:val="0"/>
                  <w:marBottom w:val="0"/>
                  <w:divBdr>
                    <w:top w:val="none" w:sz="0" w:space="0" w:color="auto"/>
                    <w:left w:val="none" w:sz="0" w:space="0" w:color="auto"/>
                    <w:bottom w:val="none" w:sz="0" w:space="0" w:color="auto"/>
                    <w:right w:val="none" w:sz="0" w:space="0" w:color="auto"/>
                  </w:divBdr>
                  <w:divsChild>
                    <w:div w:id="2035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577433">
          <w:marLeft w:val="0"/>
          <w:marRight w:val="0"/>
          <w:marTop w:val="0"/>
          <w:marBottom w:val="0"/>
          <w:divBdr>
            <w:top w:val="none" w:sz="0" w:space="0" w:color="auto"/>
            <w:left w:val="none" w:sz="0" w:space="0" w:color="auto"/>
            <w:bottom w:val="none" w:sz="0" w:space="0" w:color="auto"/>
            <w:right w:val="none" w:sz="0" w:space="0" w:color="auto"/>
          </w:divBdr>
          <w:divsChild>
            <w:div w:id="2083406505">
              <w:marLeft w:val="0"/>
              <w:marRight w:val="0"/>
              <w:marTop w:val="0"/>
              <w:marBottom w:val="0"/>
              <w:divBdr>
                <w:top w:val="none" w:sz="0" w:space="0" w:color="auto"/>
                <w:left w:val="none" w:sz="0" w:space="0" w:color="auto"/>
                <w:bottom w:val="none" w:sz="0" w:space="0" w:color="auto"/>
                <w:right w:val="none" w:sz="0" w:space="0" w:color="auto"/>
              </w:divBdr>
              <w:divsChild>
                <w:div w:id="340015044">
                  <w:marLeft w:val="0"/>
                  <w:marRight w:val="0"/>
                  <w:marTop w:val="0"/>
                  <w:marBottom w:val="0"/>
                  <w:divBdr>
                    <w:top w:val="none" w:sz="0" w:space="0" w:color="auto"/>
                    <w:left w:val="none" w:sz="0" w:space="0" w:color="auto"/>
                    <w:bottom w:val="none" w:sz="0" w:space="0" w:color="auto"/>
                    <w:right w:val="none" w:sz="0" w:space="0" w:color="auto"/>
                  </w:divBdr>
                  <w:divsChild>
                    <w:div w:id="77001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317559">
          <w:marLeft w:val="0"/>
          <w:marRight w:val="0"/>
          <w:marTop w:val="0"/>
          <w:marBottom w:val="0"/>
          <w:divBdr>
            <w:top w:val="none" w:sz="0" w:space="0" w:color="auto"/>
            <w:left w:val="none" w:sz="0" w:space="0" w:color="auto"/>
            <w:bottom w:val="none" w:sz="0" w:space="0" w:color="auto"/>
            <w:right w:val="none" w:sz="0" w:space="0" w:color="auto"/>
          </w:divBdr>
          <w:divsChild>
            <w:div w:id="752512811">
              <w:marLeft w:val="0"/>
              <w:marRight w:val="0"/>
              <w:marTop w:val="0"/>
              <w:marBottom w:val="0"/>
              <w:divBdr>
                <w:top w:val="none" w:sz="0" w:space="0" w:color="auto"/>
                <w:left w:val="none" w:sz="0" w:space="0" w:color="auto"/>
                <w:bottom w:val="none" w:sz="0" w:space="0" w:color="auto"/>
                <w:right w:val="none" w:sz="0" w:space="0" w:color="auto"/>
              </w:divBdr>
              <w:divsChild>
                <w:div w:id="2144956672">
                  <w:marLeft w:val="0"/>
                  <w:marRight w:val="0"/>
                  <w:marTop w:val="0"/>
                  <w:marBottom w:val="0"/>
                  <w:divBdr>
                    <w:top w:val="none" w:sz="0" w:space="0" w:color="auto"/>
                    <w:left w:val="none" w:sz="0" w:space="0" w:color="auto"/>
                    <w:bottom w:val="none" w:sz="0" w:space="0" w:color="auto"/>
                    <w:right w:val="none" w:sz="0" w:space="0" w:color="auto"/>
                  </w:divBdr>
                  <w:divsChild>
                    <w:div w:id="5318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858608">
          <w:marLeft w:val="0"/>
          <w:marRight w:val="0"/>
          <w:marTop w:val="0"/>
          <w:marBottom w:val="0"/>
          <w:divBdr>
            <w:top w:val="none" w:sz="0" w:space="0" w:color="auto"/>
            <w:left w:val="none" w:sz="0" w:space="0" w:color="auto"/>
            <w:bottom w:val="none" w:sz="0" w:space="0" w:color="auto"/>
            <w:right w:val="none" w:sz="0" w:space="0" w:color="auto"/>
          </w:divBdr>
          <w:divsChild>
            <w:div w:id="1570847094">
              <w:marLeft w:val="0"/>
              <w:marRight w:val="0"/>
              <w:marTop w:val="0"/>
              <w:marBottom w:val="0"/>
              <w:divBdr>
                <w:top w:val="none" w:sz="0" w:space="0" w:color="auto"/>
                <w:left w:val="none" w:sz="0" w:space="0" w:color="auto"/>
                <w:bottom w:val="none" w:sz="0" w:space="0" w:color="auto"/>
                <w:right w:val="none" w:sz="0" w:space="0" w:color="auto"/>
              </w:divBdr>
              <w:divsChild>
                <w:div w:id="1615599426">
                  <w:marLeft w:val="0"/>
                  <w:marRight w:val="0"/>
                  <w:marTop w:val="0"/>
                  <w:marBottom w:val="0"/>
                  <w:divBdr>
                    <w:top w:val="none" w:sz="0" w:space="0" w:color="auto"/>
                    <w:left w:val="none" w:sz="0" w:space="0" w:color="auto"/>
                    <w:bottom w:val="none" w:sz="0" w:space="0" w:color="auto"/>
                    <w:right w:val="none" w:sz="0" w:space="0" w:color="auto"/>
                  </w:divBdr>
                  <w:divsChild>
                    <w:div w:id="28581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2680">
          <w:marLeft w:val="0"/>
          <w:marRight w:val="0"/>
          <w:marTop w:val="0"/>
          <w:marBottom w:val="0"/>
          <w:divBdr>
            <w:top w:val="none" w:sz="0" w:space="0" w:color="auto"/>
            <w:left w:val="none" w:sz="0" w:space="0" w:color="auto"/>
            <w:bottom w:val="none" w:sz="0" w:space="0" w:color="auto"/>
            <w:right w:val="none" w:sz="0" w:space="0" w:color="auto"/>
          </w:divBdr>
          <w:divsChild>
            <w:div w:id="1256016087">
              <w:marLeft w:val="0"/>
              <w:marRight w:val="0"/>
              <w:marTop w:val="0"/>
              <w:marBottom w:val="0"/>
              <w:divBdr>
                <w:top w:val="none" w:sz="0" w:space="0" w:color="auto"/>
                <w:left w:val="none" w:sz="0" w:space="0" w:color="auto"/>
                <w:bottom w:val="none" w:sz="0" w:space="0" w:color="auto"/>
                <w:right w:val="none" w:sz="0" w:space="0" w:color="auto"/>
              </w:divBdr>
              <w:divsChild>
                <w:div w:id="431975517">
                  <w:marLeft w:val="0"/>
                  <w:marRight w:val="0"/>
                  <w:marTop w:val="0"/>
                  <w:marBottom w:val="0"/>
                  <w:divBdr>
                    <w:top w:val="none" w:sz="0" w:space="0" w:color="auto"/>
                    <w:left w:val="none" w:sz="0" w:space="0" w:color="auto"/>
                    <w:bottom w:val="none" w:sz="0" w:space="0" w:color="auto"/>
                    <w:right w:val="none" w:sz="0" w:space="0" w:color="auto"/>
                  </w:divBdr>
                  <w:divsChild>
                    <w:div w:id="55701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91230">
          <w:marLeft w:val="0"/>
          <w:marRight w:val="0"/>
          <w:marTop w:val="0"/>
          <w:marBottom w:val="0"/>
          <w:divBdr>
            <w:top w:val="none" w:sz="0" w:space="0" w:color="auto"/>
            <w:left w:val="none" w:sz="0" w:space="0" w:color="auto"/>
            <w:bottom w:val="none" w:sz="0" w:space="0" w:color="auto"/>
            <w:right w:val="none" w:sz="0" w:space="0" w:color="auto"/>
          </w:divBdr>
          <w:divsChild>
            <w:div w:id="1008681335">
              <w:marLeft w:val="0"/>
              <w:marRight w:val="0"/>
              <w:marTop w:val="0"/>
              <w:marBottom w:val="0"/>
              <w:divBdr>
                <w:top w:val="none" w:sz="0" w:space="0" w:color="auto"/>
                <w:left w:val="none" w:sz="0" w:space="0" w:color="auto"/>
                <w:bottom w:val="none" w:sz="0" w:space="0" w:color="auto"/>
                <w:right w:val="none" w:sz="0" w:space="0" w:color="auto"/>
              </w:divBdr>
              <w:divsChild>
                <w:div w:id="1708555371">
                  <w:marLeft w:val="0"/>
                  <w:marRight w:val="0"/>
                  <w:marTop w:val="0"/>
                  <w:marBottom w:val="0"/>
                  <w:divBdr>
                    <w:top w:val="none" w:sz="0" w:space="0" w:color="auto"/>
                    <w:left w:val="none" w:sz="0" w:space="0" w:color="auto"/>
                    <w:bottom w:val="none" w:sz="0" w:space="0" w:color="auto"/>
                    <w:right w:val="none" w:sz="0" w:space="0" w:color="auto"/>
                  </w:divBdr>
                  <w:divsChild>
                    <w:div w:id="204663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493774">
          <w:marLeft w:val="0"/>
          <w:marRight w:val="0"/>
          <w:marTop w:val="0"/>
          <w:marBottom w:val="0"/>
          <w:divBdr>
            <w:top w:val="none" w:sz="0" w:space="0" w:color="auto"/>
            <w:left w:val="none" w:sz="0" w:space="0" w:color="auto"/>
            <w:bottom w:val="none" w:sz="0" w:space="0" w:color="auto"/>
            <w:right w:val="none" w:sz="0" w:space="0" w:color="auto"/>
          </w:divBdr>
          <w:divsChild>
            <w:div w:id="2014840177">
              <w:marLeft w:val="0"/>
              <w:marRight w:val="0"/>
              <w:marTop w:val="0"/>
              <w:marBottom w:val="0"/>
              <w:divBdr>
                <w:top w:val="none" w:sz="0" w:space="0" w:color="auto"/>
                <w:left w:val="none" w:sz="0" w:space="0" w:color="auto"/>
                <w:bottom w:val="none" w:sz="0" w:space="0" w:color="auto"/>
                <w:right w:val="none" w:sz="0" w:space="0" w:color="auto"/>
              </w:divBdr>
              <w:divsChild>
                <w:div w:id="823394537">
                  <w:marLeft w:val="0"/>
                  <w:marRight w:val="0"/>
                  <w:marTop w:val="0"/>
                  <w:marBottom w:val="0"/>
                  <w:divBdr>
                    <w:top w:val="none" w:sz="0" w:space="0" w:color="auto"/>
                    <w:left w:val="none" w:sz="0" w:space="0" w:color="auto"/>
                    <w:bottom w:val="none" w:sz="0" w:space="0" w:color="auto"/>
                    <w:right w:val="none" w:sz="0" w:space="0" w:color="auto"/>
                  </w:divBdr>
                  <w:divsChild>
                    <w:div w:id="97002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80030">
          <w:marLeft w:val="0"/>
          <w:marRight w:val="0"/>
          <w:marTop w:val="0"/>
          <w:marBottom w:val="0"/>
          <w:divBdr>
            <w:top w:val="none" w:sz="0" w:space="0" w:color="auto"/>
            <w:left w:val="none" w:sz="0" w:space="0" w:color="auto"/>
            <w:bottom w:val="none" w:sz="0" w:space="0" w:color="auto"/>
            <w:right w:val="none" w:sz="0" w:space="0" w:color="auto"/>
          </w:divBdr>
          <w:divsChild>
            <w:div w:id="683555700">
              <w:marLeft w:val="0"/>
              <w:marRight w:val="0"/>
              <w:marTop w:val="0"/>
              <w:marBottom w:val="0"/>
              <w:divBdr>
                <w:top w:val="none" w:sz="0" w:space="0" w:color="auto"/>
                <w:left w:val="none" w:sz="0" w:space="0" w:color="auto"/>
                <w:bottom w:val="none" w:sz="0" w:space="0" w:color="auto"/>
                <w:right w:val="none" w:sz="0" w:space="0" w:color="auto"/>
              </w:divBdr>
              <w:divsChild>
                <w:div w:id="2054378556">
                  <w:marLeft w:val="0"/>
                  <w:marRight w:val="0"/>
                  <w:marTop w:val="0"/>
                  <w:marBottom w:val="0"/>
                  <w:divBdr>
                    <w:top w:val="none" w:sz="0" w:space="0" w:color="auto"/>
                    <w:left w:val="none" w:sz="0" w:space="0" w:color="auto"/>
                    <w:bottom w:val="none" w:sz="0" w:space="0" w:color="auto"/>
                    <w:right w:val="none" w:sz="0" w:space="0" w:color="auto"/>
                  </w:divBdr>
                  <w:divsChild>
                    <w:div w:id="129448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21246">
          <w:marLeft w:val="0"/>
          <w:marRight w:val="0"/>
          <w:marTop w:val="0"/>
          <w:marBottom w:val="0"/>
          <w:divBdr>
            <w:top w:val="none" w:sz="0" w:space="0" w:color="auto"/>
            <w:left w:val="none" w:sz="0" w:space="0" w:color="auto"/>
            <w:bottom w:val="none" w:sz="0" w:space="0" w:color="auto"/>
            <w:right w:val="none" w:sz="0" w:space="0" w:color="auto"/>
          </w:divBdr>
          <w:divsChild>
            <w:div w:id="2007702276">
              <w:marLeft w:val="0"/>
              <w:marRight w:val="0"/>
              <w:marTop w:val="0"/>
              <w:marBottom w:val="0"/>
              <w:divBdr>
                <w:top w:val="none" w:sz="0" w:space="0" w:color="auto"/>
                <w:left w:val="none" w:sz="0" w:space="0" w:color="auto"/>
                <w:bottom w:val="none" w:sz="0" w:space="0" w:color="auto"/>
                <w:right w:val="none" w:sz="0" w:space="0" w:color="auto"/>
              </w:divBdr>
              <w:divsChild>
                <w:div w:id="2002586548">
                  <w:marLeft w:val="0"/>
                  <w:marRight w:val="0"/>
                  <w:marTop w:val="0"/>
                  <w:marBottom w:val="0"/>
                  <w:divBdr>
                    <w:top w:val="none" w:sz="0" w:space="0" w:color="auto"/>
                    <w:left w:val="none" w:sz="0" w:space="0" w:color="auto"/>
                    <w:bottom w:val="none" w:sz="0" w:space="0" w:color="auto"/>
                    <w:right w:val="none" w:sz="0" w:space="0" w:color="auto"/>
                  </w:divBdr>
                  <w:divsChild>
                    <w:div w:id="116793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5545">
          <w:marLeft w:val="0"/>
          <w:marRight w:val="0"/>
          <w:marTop w:val="0"/>
          <w:marBottom w:val="0"/>
          <w:divBdr>
            <w:top w:val="none" w:sz="0" w:space="0" w:color="auto"/>
            <w:left w:val="none" w:sz="0" w:space="0" w:color="auto"/>
            <w:bottom w:val="none" w:sz="0" w:space="0" w:color="auto"/>
            <w:right w:val="none" w:sz="0" w:space="0" w:color="auto"/>
          </w:divBdr>
          <w:divsChild>
            <w:div w:id="723605011">
              <w:marLeft w:val="0"/>
              <w:marRight w:val="0"/>
              <w:marTop w:val="0"/>
              <w:marBottom w:val="0"/>
              <w:divBdr>
                <w:top w:val="none" w:sz="0" w:space="0" w:color="auto"/>
                <w:left w:val="none" w:sz="0" w:space="0" w:color="auto"/>
                <w:bottom w:val="none" w:sz="0" w:space="0" w:color="auto"/>
                <w:right w:val="none" w:sz="0" w:space="0" w:color="auto"/>
              </w:divBdr>
              <w:divsChild>
                <w:div w:id="1766683313">
                  <w:marLeft w:val="0"/>
                  <w:marRight w:val="0"/>
                  <w:marTop w:val="0"/>
                  <w:marBottom w:val="0"/>
                  <w:divBdr>
                    <w:top w:val="none" w:sz="0" w:space="0" w:color="auto"/>
                    <w:left w:val="none" w:sz="0" w:space="0" w:color="auto"/>
                    <w:bottom w:val="none" w:sz="0" w:space="0" w:color="auto"/>
                    <w:right w:val="none" w:sz="0" w:space="0" w:color="auto"/>
                  </w:divBdr>
                  <w:divsChild>
                    <w:div w:id="166130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03412">
          <w:marLeft w:val="0"/>
          <w:marRight w:val="0"/>
          <w:marTop w:val="0"/>
          <w:marBottom w:val="0"/>
          <w:divBdr>
            <w:top w:val="none" w:sz="0" w:space="0" w:color="auto"/>
            <w:left w:val="none" w:sz="0" w:space="0" w:color="auto"/>
            <w:bottom w:val="none" w:sz="0" w:space="0" w:color="auto"/>
            <w:right w:val="none" w:sz="0" w:space="0" w:color="auto"/>
          </w:divBdr>
          <w:divsChild>
            <w:div w:id="1007371317">
              <w:marLeft w:val="0"/>
              <w:marRight w:val="0"/>
              <w:marTop w:val="0"/>
              <w:marBottom w:val="0"/>
              <w:divBdr>
                <w:top w:val="none" w:sz="0" w:space="0" w:color="auto"/>
                <w:left w:val="none" w:sz="0" w:space="0" w:color="auto"/>
                <w:bottom w:val="none" w:sz="0" w:space="0" w:color="auto"/>
                <w:right w:val="none" w:sz="0" w:space="0" w:color="auto"/>
              </w:divBdr>
              <w:divsChild>
                <w:div w:id="202717953">
                  <w:marLeft w:val="0"/>
                  <w:marRight w:val="0"/>
                  <w:marTop w:val="0"/>
                  <w:marBottom w:val="0"/>
                  <w:divBdr>
                    <w:top w:val="none" w:sz="0" w:space="0" w:color="auto"/>
                    <w:left w:val="none" w:sz="0" w:space="0" w:color="auto"/>
                    <w:bottom w:val="none" w:sz="0" w:space="0" w:color="auto"/>
                    <w:right w:val="none" w:sz="0" w:space="0" w:color="auto"/>
                  </w:divBdr>
                  <w:divsChild>
                    <w:div w:id="94018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74792">
          <w:marLeft w:val="0"/>
          <w:marRight w:val="0"/>
          <w:marTop w:val="0"/>
          <w:marBottom w:val="0"/>
          <w:divBdr>
            <w:top w:val="none" w:sz="0" w:space="0" w:color="auto"/>
            <w:left w:val="none" w:sz="0" w:space="0" w:color="auto"/>
            <w:bottom w:val="none" w:sz="0" w:space="0" w:color="auto"/>
            <w:right w:val="none" w:sz="0" w:space="0" w:color="auto"/>
          </w:divBdr>
          <w:divsChild>
            <w:div w:id="2135128214">
              <w:marLeft w:val="0"/>
              <w:marRight w:val="0"/>
              <w:marTop w:val="0"/>
              <w:marBottom w:val="0"/>
              <w:divBdr>
                <w:top w:val="none" w:sz="0" w:space="0" w:color="auto"/>
                <w:left w:val="none" w:sz="0" w:space="0" w:color="auto"/>
                <w:bottom w:val="none" w:sz="0" w:space="0" w:color="auto"/>
                <w:right w:val="none" w:sz="0" w:space="0" w:color="auto"/>
              </w:divBdr>
              <w:divsChild>
                <w:div w:id="457917942">
                  <w:marLeft w:val="0"/>
                  <w:marRight w:val="0"/>
                  <w:marTop w:val="0"/>
                  <w:marBottom w:val="0"/>
                  <w:divBdr>
                    <w:top w:val="none" w:sz="0" w:space="0" w:color="auto"/>
                    <w:left w:val="none" w:sz="0" w:space="0" w:color="auto"/>
                    <w:bottom w:val="none" w:sz="0" w:space="0" w:color="auto"/>
                    <w:right w:val="none" w:sz="0" w:space="0" w:color="auto"/>
                  </w:divBdr>
                  <w:divsChild>
                    <w:div w:id="9367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04142">
          <w:marLeft w:val="0"/>
          <w:marRight w:val="0"/>
          <w:marTop w:val="0"/>
          <w:marBottom w:val="0"/>
          <w:divBdr>
            <w:top w:val="none" w:sz="0" w:space="0" w:color="auto"/>
            <w:left w:val="none" w:sz="0" w:space="0" w:color="auto"/>
            <w:bottom w:val="none" w:sz="0" w:space="0" w:color="auto"/>
            <w:right w:val="none" w:sz="0" w:space="0" w:color="auto"/>
          </w:divBdr>
          <w:divsChild>
            <w:div w:id="1228027890">
              <w:marLeft w:val="0"/>
              <w:marRight w:val="0"/>
              <w:marTop w:val="0"/>
              <w:marBottom w:val="0"/>
              <w:divBdr>
                <w:top w:val="none" w:sz="0" w:space="0" w:color="auto"/>
                <w:left w:val="none" w:sz="0" w:space="0" w:color="auto"/>
                <w:bottom w:val="none" w:sz="0" w:space="0" w:color="auto"/>
                <w:right w:val="none" w:sz="0" w:space="0" w:color="auto"/>
              </w:divBdr>
              <w:divsChild>
                <w:div w:id="1079789375">
                  <w:marLeft w:val="0"/>
                  <w:marRight w:val="0"/>
                  <w:marTop w:val="0"/>
                  <w:marBottom w:val="0"/>
                  <w:divBdr>
                    <w:top w:val="none" w:sz="0" w:space="0" w:color="auto"/>
                    <w:left w:val="none" w:sz="0" w:space="0" w:color="auto"/>
                    <w:bottom w:val="none" w:sz="0" w:space="0" w:color="auto"/>
                    <w:right w:val="none" w:sz="0" w:space="0" w:color="auto"/>
                  </w:divBdr>
                  <w:divsChild>
                    <w:div w:id="15066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5054">
          <w:marLeft w:val="0"/>
          <w:marRight w:val="0"/>
          <w:marTop w:val="0"/>
          <w:marBottom w:val="0"/>
          <w:divBdr>
            <w:top w:val="none" w:sz="0" w:space="0" w:color="auto"/>
            <w:left w:val="none" w:sz="0" w:space="0" w:color="auto"/>
            <w:bottom w:val="none" w:sz="0" w:space="0" w:color="auto"/>
            <w:right w:val="none" w:sz="0" w:space="0" w:color="auto"/>
          </w:divBdr>
          <w:divsChild>
            <w:div w:id="1982150929">
              <w:marLeft w:val="0"/>
              <w:marRight w:val="0"/>
              <w:marTop w:val="0"/>
              <w:marBottom w:val="0"/>
              <w:divBdr>
                <w:top w:val="none" w:sz="0" w:space="0" w:color="auto"/>
                <w:left w:val="none" w:sz="0" w:space="0" w:color="auto"/>
                <w:bottom w:val="none" w:sz="0" w:space="0" w:color="auto"/>
                <w:right w:val="none" w:sz="0" w:space="0" w:color="auto"/>
              </w:divBdr>
              <w:divsChild>
                <w:div w:id="1203403911">
                  <w:marLeft w:val="0"/>
                  <w:marRight w:val="0"/>
                  <w:marTop w:val="0"/>
                  <w:marBottom w:val="0"/>
                  <w:divBdr>
                    <w:top w:val="none" w:sz="0" w:space="0" w:color="auto"/>
                    <w:left w:val="none" w:sz="0" w:space="0" w:color="auto"/>
                    <w:bottom w:val="none" w:sz="0" w:space="0" w:color="auto"/>
                    <w:right w:val="none" w:sz="0" w:space="0" w:color="auto"/>
                  </w:divBdr>
                  <w:divsChild>
                    <w:div w:id="15676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599797">
          <w:marLeft w:val="0"/>
          <w:marRight w:val="0"/>
          <w:marTop w:val="0"/>
          <w:marBottom w:val="0"/>
          <w:divBdr>
            <w:top w:val="none" w:sz="0" w:space="0" w:color="auto"/>
            <w:left w:val="none" w:sz="0" w:space="0" w:color="auto"/>
            <w:bottom w:val="none" w:sz="0" w:space="0" w:color="auto"/>
            <w:right w:val="none" w:sz="0" w:space="0" w:color="auto"/>
          </w:divBdr>
          <w:divsChild>
            <w:div w:id="317462617">
              <w:marLeft w:val="0"/>
              <w:marRight w:val="0"/>
              <w:marTop w:val="0"/>
              <w:marBottom w:val="0"/>
              <w:divBdr>
                <w:top w:val="none" w:sz="0" w:space="0" w:color="auto"/>
                <w:left w:val="none" w:sz="0" w:space="0" w:color="auto"/>
                <w:bottom w:val="none" w:sz="0" w:space="0" w:color="auto"/>
                <w:right w:val="none" w:sz="0" w:space="0" w:color="auto"/>
              </w:divBdr>
              <w:divsChild>
                <w:div w:id="987514535">
                  <w:marLeft w:val="0"/>
                  <w:marRight w:val="0"/>
                  <w:marTop w:val="0"/>
                  <w:marBottom w:val="0"/>
                  <w:divBdr>
                    <w:top w:val="none" w:sz="0" w:space="0" w:color="auto"/>
                    <w:left w:val="none" w:sz="0" w:space="0" w:color="auto"/>
                    <w:bottom w:val="none" w:sz="0" w:space="0" w:color="auto"/>
                    <w:right w:val="none" w:sz="0" w:space="0" w:color="auto"/>
                  </w:divBdr>
                  <w:divsChild>
                    <w:div w:id="2759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502055">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32737174">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3</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7</cp:revision>
  <cp:lastPrinted>2019-02-25T14:05:00Z</cp:lastPrinted>
  <dcterms:created xsi:type="dcterms:W3CDTF">2021-11-29T06:33:00Z</dcterms:created>
  <dcterms:modified xsi:type="dcterms:W3CDTF">2021-11-29T17:53:00Z</dcterms:modified>
  <cp:category/>
</cp:coreProperties>
</file>