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C1FB72" w:rsidR="001E41F3" w:rsidRPr="00A86658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 w:rsidRPr="00ED6C6A">
        <w:rPr>
          <w:b/>
          <w:noProof/>
          <w:sz w:val="24"/>
        </w:rPr>
        <w:t>3GPP TSG-RAN WG1 Meeting #10</w:t>
      </w:r>
      <w:r w:rsidR="007946DC">
        <w:rPr>
          <w:b/>
          <w:noProof/>
          <w:sz w:val="24"/>
          <w:lang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21C76" w:rsidRPr="00121C76">
        <w:rPr>
          <w:b/>
          <w:i/>
          <w:noProof/>
          <w:sz w:val="28"/>
        </w:rPr>
        <w:t>R1-2112945</w:t>
      </w:r>
    </w:p>
    <w:p w14:paraId="7CB45193" w14:textId="4B6332D7" w:rsidR="001E41F3" w:rsidRDefault="00EE35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7946DC">
        <w:rPr>
          <w:rFonts w:cs="Arial"/>
          <w:b/>
          <w:noProof/>
          <w:sz w:val="24"/>
          <w:lang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eastAsia="ja-JP"/>
        </w:rPr>
        <w:t>1</w:t>
      </w:r>
      <w:r w:rsidR="005F43FD">
        <w:rPr>
          <w:rFonts w:cs="Arial"/>
          <w:b/>
          <w:noProof/>
          <w:sz w:val="24"/>
          <w:lang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C8DF0D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61646" w:rsidR="001E41F3" w:rsidRPr="009471DF" w:rsidRDefault="00EE35DA" w:rsidP="009471DF">
            <w:pPr>
              <w:pStyle w:val="CRCoverPage"/>
              <w:spacing w:after="0"/>
              <w:jc w:val="center"/>
              <w:rPr>
                <w:noProof/>
                <w:lang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71DF">
              <w:rPr>
                <w:b/>
                <w:noProof/>
                <w:sz w:val="28"/>
                <w:lang/>
              </w:rPr>
              <w:t>0224</w:t>
            </w:r>
            <w:r>
              <w:rPr>
                <w:b/>
                <w:noProof/>
                <w:sz w:val="28"/>
                <w:lang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9AFE3" w:rsidR="001E41F3" w:rsidRDefault="00D76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NR </w:t>
              </w:r>
            </w:fldSimple>
            <w:r w:rsidR="00C05A30">
              <w:rPr>
                <w:lang/>
              </w:rPr>
              <w:t>f</w:t>
            </w:r>
            <w:r w:rsidR="00C05A30" w:rsidRPr="00C05A30">
              <w:rPr>
                <w:lang/>
              </w:rPr>
              <w:t xml:space="preserve">urther Multi-RAT Dual-Connectivity enhancements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5DF7A" w:rsidR="001E41F3" w:rsidRDefault="00753E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80654" w:rsidR="001E41F3" w:rsidRPr="006759B9" w:rsidRDefault="00C05A3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753E6E">
              <w:rPr>
                <w:lang w:val="fr-FR"/>
              </w:rPr>
              <w:t>LTE_NR_DC_enh2</w:t>
            </w:r>
            <w:r w:rsidR="006759B9"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3E6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4E354" w:rsidR="001E41F3" w:rsidRPr="00121C76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/>
              </w:rPr>
              <w:t>1</w:t>
            </w:r>
            <w:r w:rsidR="00A86658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A86658">
              <w:rPr>
                <w:noProof/>
                <w:lang/>
              </w:rPr>
              <w:t>0</w:t>
            </w:r>
            <w:r w:rsidR="00121C76">
              <w:rPr>
                <w:noProof/>
                <w:lang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C856B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C05A30">
              <w:rPr>
                <w:noProof/>
                <w:lang/>
              </w:rPr>
              <w:t>f</w:t>
            </w:r>
            <w:r w:rsidR="00C05A30" w:rsidRPr="00C05A30">
              <w:rPr>
                <w:noProof/>
                <w:lang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5F86A" w14:textId="33F949FF" w:rsidR="001E41F3" w:rsidRDefault="001C166C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</w:t>
            </w:r>
            <w:r w:rsidR="006759B9">
              <w:rPr>
                <w:noProof/>
                <w:lang/>
              </w:rPr>
              <w:t>clause</w:t>
            </w:r>
            <w:r>
              <w:rPr>
                <w:noProof/>
                <w:lang/>
              </w:rPr>
              <w:t xml:space="preserve"> 5.1.6.1, a new </w:t>
            </w:r>
            <w:r w:rsidR="006759B9">
              <w:rPr>
                <w:noProof/>
                <w:lang/>
              </w:rPr>
              <w:t>subclause</w:t>
            </w:r>
            <w:r>
              <w:rPr>
                <w:noProof/>
                <w:lang/>
              </w:rPr>
              <w:t xml:space="preserve"> (5.1.6.1.</w:t>
            </w:r>
            <w:r w:rsidR="00B54357">
              <w:rPr>
                <w:noProof/>
                <w:lang/>
              </w:rPr>
              <w:t>1.1</w:t>
            </w:r>
            <w:r>
              <w:rPr>
                <w:noProof/>
                <w:lang/>
              </w:rPr>
              <w:t>) was introduced on the configuration of CSI-RS for SCell activation</w:t>
            </w:r>
          </w:p>
          <w:p w14:paraId="291712F9" w14:textId="77777777" w:rsidR="001C166C" w:rsidRDefault="001C166C">
            <w:pPr>
              <w:pStyle w:val="CRCoverPage"/>
              <w:spacing w:after="0"/>
              <w:ind w:left="100"/>
              <w:rPr>
                <w:noProof/>
                <w:lang/>
              </w:rPr>
            </w:pPr>
          </w:p>
          <w:p w14:paraId="31C656EC" w14:textId="365347E1" w:rsidR="001C166C" w:rsidRPr="001C166C" w:rsidRDefault="001C166C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</w:t>
            </w:r>
            <w:r w:rsidR="006759B9">
              <w:rPr>
                <w:noProof/>
                <w:lang/>
              </w:rPr>
              <w:t>clause</w:t>
            </w:r>
            <w:r>
              <w:rPr>
                <w:noProof/>
                <w:lang/>
              </w:rPr>
              <w:t xml:space="preserve"> 5.2.1.5, a new </w:t>
            </w:r>
            <w:r w:rsidR="006759B9">
              <w:rPr>
                <w:noProof/>
                <w:lang/>
              </w:rPr>
              <w:t>subclause</w:t>
            </w:r>
            <w:r>
              <w:rPr>
                <w:noProof/>
                <w:lang/>
              </w:rPr>
              <w:t xml:space="preserve"> (5.2.1.5.3) was introduced on aperiodic CSI-RS configuration for fast SCell activation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41307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C05A30">
              <w:rPr>
                <w:noProof/>
                <w:lang/>
              </w:rPr>
              <w:t>f</w:t>
            </w:r>
            <w:r w:rsidR="00C05A30" w:rsidRPr="00C05A30">
              <w:rPr>
                <w:noProof/>
                <w:lang/>
              </w:rPr>
              <w:t>urther Multi-RAT Dual-Connectivity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7E939" w:rsidR="001E41F3" w:rsidRDefault="001C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5.1.6.1, 5.1.6.1.</w:t>
            </w:r>
            <w:r w:rsidR="00B54357">
              <w:rPr>
                <w:noProof/>
                <w:lang/>
              </w:rPr>
              <w:t>1.1</w:t>
            </w:r>
            <w:r>
              <w:rPr>
                <w:noProof/>
              </w:rPr>
              <w:t xml:space="preserve"> (new), 5.2.1.5.3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250182BF" w:rsidR="00ED6C6A" w:rsidRDefault="00ED6C6A" w:rsidP="00ED6C6A">
      <w:pPr>
        <w:jc w:val="center"/>
      </w:pPr>
      <w:r>
        <w:lastRenderedPageBreak/>
        <w:t>&lt;omitted text&gt;</w:t>
      </w:r>
    </w:p>
    <w:p w14:paraId="4A11CC12" w14:textId="77777777" w:rsidR="001C166C" w:rsidRPr="0048482F" w:rsidRDefault="001C166C" w:rsidP="001C166C">
      <w:pPr>
        <w:pStyle w:val="Heading4"/>
        <w:rPr>
          <w:color w:val="000000"/>
        </w:rPr>
      </w:pPr>
      <w:bookmarkStart w:id="1" w:name="_Toc11352098"/>
      <w:bookmarkStart w:id="2" w:name="_Toc20317988"/>
      <w:bookmarkStart w:id="3" w:name="_Toc27299886"/>
      <w:bookmarkStart w:id="4" w:name="_Toc29673151"/>
      <w:bookmarkStart w:id="5" w:name="_Toc29673292"/>
      <w:bookmarkStart w:id="6" w:name="_Toc29674285"/>
      <w:bookmarkStart w:id="7" w:name="_Toc36645515"/>
      <w:bookmarkStart w:id="8" w:name="_Toc45810560"/>
      <w:bookmarkStart w:id="9" w:name="_Toc83310145"/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CEA562" w14:textId="22ACCECB" w:rsidR="001C166C" w:rsidRDefault="001C166C" w:rsidP="001C166C">
      <w:pPr>
        <w:rPr>
          <w:color w:val="000000"/>
        </w:rPr>
      </w:pPr>
      <w:r w:rsidRPr="0048482F">
        <w:rPr>
          <w:color w:val="000000"/>
        </w:rPr>
        <w:t xml:space="preserve">The CSI-RS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7.4.1.5 of [4, TS 38.211], may be used for time/frequency tracking, CSI computation</w:t>
      </w:r>
      <w:r>
        <w:rPr>
          <w:color w:val="000000"/>
        </w:rPr>
        <w:t>,</w:t>
      </w:r>
      <w:r w:rsidRPr="0048482F">
        <w:rPr>
          <w:color w:val="000000"/>
        </w:rPr>
        <w:t xml:space="preserve"> L1-RSRP computation</w:t>
      </w:r>
      <w:r>
        <w:rPr>
          <w:color w:val="000000"/>
        </w:rPr>
        <w:t>, L1-SINR computation</w:t>
      </w:r>
      <w:ins w:id="10" w:author="Enescu, Mihai (Nokia - FI/Espoo)" w:date="2021-10-27T15:41:00Z">
        <w:r>
          <w:rPr>
            <w:color w:val="000000"/>
            <w:lang/>
          </w:rPr>
          <w:t>,</w:t>
        </w:r>
      </w:ins>
      <w:r>
        <w:rPr>
          <w:color w:val="000000"/>
        </w:rPr>
        <w:t xml:space="preserve"> </w:t>
      </w:r>
      <w:del w:id="11" w:author="Enescu, Mihai (Nokia - FI/Espoo)" w:date="2021-10-27T15:41:00Z">
        <w:r w:rsidDel="001C166C">
          <w:rPr>
            <w:color w:val="000000"/>
          </w:rPr>
          <w:delText xml:space="preserve">and </w:delText>
        </w:r>
      </w:del>
      <w:r>
        <w:rPr>
          <w:color w:val="000000"/>
        </w:rPr>
        <w:t>mobility</w:t>
      </w:r>
      <w:ins w:id="12" w:author="Enescu, Mihai (Nokia - FI/Espoo)" w:date="2021-10-27T15:41:00Z">
        <w:r>
          <w:rPr>
            <w:color w:val="000000"/>
            <w:lang/>
          </w:rPr>
          <w:t xml:space="preserve">, and </w:t>
        </w:r>
      </w:ins>
      <w:ins w:id="13" w:author="Mihai Enescu - after RAN1#107e" w:date="2021-11-26T18:36:00Z">
        <w:r w:rsidR="00A41885">
          <w:rPr>
            <w:color w:val="000000"/>
            <w:lang/>
          </w:rPr>
          <w:t xml:space="preserve">tracking during </w:t>
        </w:r>
      </w:ins>
      <w:ins w:id="14" w:author="Enescu, Mihai (Nokia - FI/Espoo)" w:date="2021-10-27T15:41:00Z">
        <w:r>
          <w:rPr>
            <w:color w:val="000000"/>
            <w:lang/>
          </w:rPr>
          <w:t>fast SCell activation</w:t>
        </w:r>
      </w:ins>
      <w:r>
        <w:rPr>
          <w:color w:val="000000"/>
        </w:rPr>
        <w:t>.</w:t>
      </w:r>
    </w:p>
    <w:p w14:paraId="3DAB6815" w14:textId="77777777" w:rsidR="001C166C" w:rsidRDefault="001C166C" w:rsidP="001C166C">
      <w:pPr>
        <w:rPr>
          <w:rFonts w:eastAsia="MS Mincho"/>
          <w:color w:val="000000"/>
        </w:rPr>
      </w:pPr>
      <w:r w:rsidRPr="003F3312">
        <w:rPr>
          <w:rFonts w:eastAsia="MS Mincho"/>
          <w:color w:val="000000"/>
        </w:rPr>
        <w:t xml:space="preserve">For a CSI-RS resource associated with a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with the higher layer parameter </w:t>
      </w:r>
      <w:r w:rsidRPr="00734877">
        <w:rPr>
          <w:rFonts w:eastAsia="MS Mincho"/>
          <w:i/>
          <w:color w:val="000000"/>
        </w:rPr>
        <w:t>repetition</w:t>
      </w:r>
      <w:r>
        <w:rPr>
          <w:rFonts w:eastAsia="MS Mincho"/>
          <w:color w:val="000000"/>
        </w:rPr>
        <w:t xml:space="preserve"> </w:t>
      </w:r>
      <w:r w:rsidRPr="003F3312">
        <w:rPr>
          <w:rFonts w:eastAsia="MS Mincho"/>
          <w:color w:val="000000"/>
        </w:rPr>
        <w:t xml:space="preserve">set to 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>on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, the UE </w:t>
      </w:r>
      <w:r>
        <w:rPr>
          <w:rFonts w:eastAsia="MS Mincho"/>
          <w:color w:val="000000"/>
        </w:rPr>
        <w:t>shall</w:t>
      </w:r>
      <w:r w:rsidRPr="003F3312">
        <w:rPr>
          <w:rFonts w:eastAsia="MS Mincho"/>
          <w:color w:val="000000"/>
        </w:rPr>
        <w:t xml:space="preserve"> not expect to be configured </w:t>
      </w:r>
      <w:r>
        <w:rPr>
          <w:rFonts w:eastAsia="MS Mincho"/>
          <w:color w:val="000000"/>
        </w:rPr>
        <w:t>with</w:t>
      </w:r>
      <w:r w:rsidRPr="003F3312">
        <w:rPr>
          <w:rFonts w:eastAsia="MS Mincho"/>
          <w:color w:val="000000"/>
        </w:rPr>
        <w:t xml:space="preserve"> CSI-RS over the symbols during which </w:t>
      </w:r>
      <w:r>
        <w:rPr>
          <w:rFonts w:eastAsia="MS Mincho"/>
          <w:color w:val="000000"/>
        </w:rPr>
        <w:t xml:space="preserve">the </w:t>
      </w:r>
      <w:r w:rsidRPr="003F3312">
        <w:rPr>
          <w:rFonts w:eastAsia="MS Mincho"/>
          <w:color w:val="000000"/>
        </w:rPr>
        <w:t>UE is also co</w:t>
      </w:r>
      <w:r>
        <w:rPr>
          <w:rFonts w:eastAsia="MS Mincho"/>
          <w:color w:val="000000"/>
        </w:rPr>
        <w:t xml:space="preserve">nfigured to monitor the CORESET, while for other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configurations,</w:t>
      </w:r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if t</w:t>
      </w:r>
      <w:r w:rsidRPr="0048482F">
        <w:rPr>
          <w:rFonts w:eastAsia="MS Mincho"/>
          <w:color w:val="000000"/>
        </w:rPr>
        <w:t xml:space="preserve">he UE </w:t>
      </w:r>
      <w:r>
        <w:rPr>
          <w:rFonts w:eastAsia="MS Mincho"/>
          <w:color w:val="000000"/>
        </w:rPr>
        <w:t xml:space="preserve">is configured with a </w:t>
      </w:r>
      <w:r w:rsidRPr="0048482F">
        <w:rPr>
          <w:rFonts w:eastAsia="MS Mincho"/>
          <w:color w:val="000000"/>
        </w:rPr>
        <w:t xml:space="preserve">CSI-RS </w:t>
      </w:r>
      <w:r>
        <w:rPr>
          <w:rFonts w:eastAsia="MS Mincho"/>
          <w:color w:val="000000"/>
        </w:rPr>
        <w:t xml:space="preserve">resource </w:t>
      </w:r>
      <w:r w:rsidRPr="0048482F">
        <w:rPr>
          <w:rFonts w:eastAsia="MS Mincho"/>
          <w:color w:val="000000"/>
        </w:rPr>
        <w:t xml:space="preserve">and </w:t>
      </w:r>
      <w:r>
        <w:rPr>
          <w:rFonts w:eastAsia="MS Mincho"/>
          <w:color w:val="000000"/>
        </w:rPr>
        <w:t>a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search space set associated with a </w:t>
      </w:r>
      <w:r w:rsidRPr="0048482F">
        <w:rPr>
          <w:rFonts w:eastAsia="MS Mincho"/>
          <w:color w:val="000000"/>
        </w:rPr>
        <w:t xml:space="preserve">CORESET </w:t>
      </w:r>
      <w:r w:rsidRPr="00364EC3">
        <w:rPr>
          <w:rFonts w:eastAsia="MS Mincho"/>
          <w:color w:val="000000"/>
        </w:rPr>
        <w:t>in the same OFDM symbol(s)</w:t>
      </w:r>
      <w:r>
        <w:rPr>
          <w:rFonts w:eastAsia="MS Mincho"/>
          <w:color w:val="000000"/>
        </w:rPr>
        <w:t xml:space="preserve">, the UE </w:t>
      </w:r>
      <w:r w:rsidRPr="00364EC3">
        <w:rPr>
          <w:rFonts w:eastAsia="MS Mincho"/>
          <w:color w:val="000000"/>
        </w:rPr>
        <w:t>may assume that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the CSI-RS and</w:t>
      </w:r>
      <w:r w:rsidRPr="00364EC3">
        <w:rPr>
          <w:rFonts w:eastAsia="MS Mincho"/>
          <w:color w:val="000000"/>
        </w:rPr>
        <w:t xml:space="preserve"> a PDCCH DM</w:t>
      </w:r>
      <w:r>
        <w:rPr>
          <w:rFonts w:eastAsia="MS Mincho"/>
          <w:color w:val="000000"/>
        </w:rPr>
        <w:t>-</w:t>
      </w:r>
      <w:r w:rsidRPr="00364EC3">
        <w:rPr>
          <w:rFonts w:eastAsia="MS Mincho"/>
          <w:color w:val="000000"/>
        </w:rPr>
        <w:t xml:space="preserve">RS transmitted in </w:t>
      </w:r>
      <w:r>
        <w:rPr>
          <w:rFonts w:eastAsia="MS Mincho"/>
          <w:color w:val="000000"/>
        </w:rPr>
        <w:t xml:space="preserve">all </w:t>
      </w:r>
      <w:r w:rsidRPr="00364EC3">
        <w:rPr>
          <w:rFonts w:eastAsia="MS Mincho"/>
          <w:color w:val="000000"/>
        </w:rPr>
        <w:t>the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search space sets associated with</w:t>
      </w:r>
      <w:r w:rsidRPr="00364EC3">
        <w:rPr>
          <w:rFonts w:eastAsia="MS Mincho"/>
          <w:color w:val="000000"/>
        </w:rPr>
        <w:t xml:space="preserve"> CORESET are quasi co-located with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64EC3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, if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64EC3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 is applicable. </w:t>
      </w:r>
      <w:r w:rsidRPr="003F3312">
        <w:rPr>
          <w:rFonts w:eastAsia="MS Mincho"/>
          <w:color w:val="000000"/>
        </w:rPr>
        <w:t>This also applies to the case when CSI-RS and the CORESET are in d</w:t>
      </w:r>
      <w:r>
        <w:rPr>
          <w:rFonts w:eastAsia="MS Mincho"/>
          <w:color w:val="000000"/>
        </w:rPr>
        <w:t>ifferent int</w:t>
      </w:r>
      <w:r w:rsidRPr="003F3312">
        <w:rPr>
          <w:rFonts w:eastAsia="MS Mincho"/>
          <w:color w:val="000000"/>
        </w:rPr>
        <w:t>r</w:t>
      </w:r>
      <w:r>
        <w:rPr>
          <w:rFonts w:eastAsia="MS Mincho"/>
          <w:color w:val="000000"/>
        </w:rPr>
        <w:t>a</w:t>
      </w:r>
      <w:r w:rsidRPr="003F3312">
        <w:rPr>
          <w:rFonts w:eastAsia="MS Mincho"/>
          <w:color w:val="000000"/>
        </w:rPr>
        <w:t xml:space="preserve">-band component carriers, if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F3312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 is applicable.</w:t>
      </w:r>
      <w:r>
        <w:rPr>
          <w:rFonts w:eastAsia="MS Mincho"/>
          <w:color w:val="000000"/>
        </w:rPr>
        <w:t xml:space="preserve"> </w:t>
      </w:r>
      <w:r w:rsidRPr="00364EC3">
        <w:rPr>
          <w:rFonts w:eastAsia="MS Mincho"/>
          <w:color w:val="000000"/>
        </w:rPr>
        <w:t>Furthermore, the UE shall not expect to be configured with the CSI-RS in PRBs that overlap those of the CORESET</w:t>
      </w:r>
      <w:r>
        <w:rPr>
          <w:rFonts w:eastAsia="MS Mincho"/>
          <w:color w:val="000000"/>
        </w:rPr>
        <w:t xml:space="preserve"> in the OFDM symbols occupied by the search space set(s)</w:t>
      </w:r>
      <w:r w:rsidRPr="00364EC3">
        <w:rPr>
          <w:rFonts w:eastAsia="MS Mincho"/>
          <w:color w:val="000000"/>
        </w:rPr>
        <w:t>.</w:t>
      </w:r>
    </w:p>
    <w:p w14:paraId="73C4D268" w14:textId="77777777" w:rsidR="001C166C" w:rsidRDefault="001C166C" w:rsidP="001C166C">
      <w:pPr>
        <w:rPr>
          <w:rFonts w:eastAsia="MS Mincho"/>
          <w:color w:val="000000"/>
        </w:rPr>
      </w:pPr>
      <w:r w:rsidRPr="00BC40EE">
        <w:rPr>
          <w:rFonts w:eastAsia="MS Mincho"/>
          <w:color w:val="000000"/>
        </w:rPr>
        <w:t xml:space="preserve">The UE is not expected to receive CSI-RS </w:t>
      </w:r>
      <w:r w:rsidRPr="00C17EEC">
        <w:rPr>
          <w:rFonts w:eastAsia="MS Mincho"/>
          <w:color w:val="000000"/>
        </w:rPr>
        <w:t xml:space="preserve">and </w:t>
      </w:r>
      <w:r w:rsidRPr="00CA1C2C">
        <w:rPr>
          <w:rFonts w:eastAsia="MS Mincho"/>
          <w:i/>
          <w:color w:val="000000"/>
        </w:rPr>
        <w:t>SIB1</w:t>
      </w:r>
      <w:r w:rsidRPr="00C17EEC">
        <w:rPr>
          <w:rFonts w:eastAsia="MS Mincho"/>
          <w:color w:val="000000"/>
        </w:rPr>
        <w:t xml:space="preserve"> message</w:t>
      </w:r>
      <w:r w:rsidRPr="00BC40EE">
        <w:rPr>
          <w:rFonts w:eastAsia="MS Mincho"/>
          <w:color w:val="000000"/>
        </w:rPr>
        <w:t xml:space="preserve"> in the overlapping PRBs</w:t>
      </w:r>
      <w:r>
        <w:rPr>
          <w:rFonts w:eastAsia="MS Mincho"/>
          <w:color w:val="000000"/>
        </w:rPr>
        <w:t xml:space="preserve"> in the OFDM symbols where </w:t>
      </w:r>
      <w:r w:rsidRPr="00CA1C2C">
        <w:rPr>
          <w:rFonts w:eastAsia="MS Mincho"/>
          <w:i/>
          <w:color w:val="000000"/>
        </w:rPr>
        <w:t>SIB1</w:t>
      </w:r>
      <w:r>
        <w:rPr>
          <w:rFonts w:eastAsia="MS Mincho"/>
          <w:color w:val="000000"/>
        </w:rPr>
        <w:t xml:space="preserve"> is transmitted.</w:t>
      </w:r>
      <w:r w:rsidRPr="00DE65B6">
        <w:rPr>
          <w:rFonts w:eastAsia="MS Mincho"/>
          <w:color w:val="000000"/>
        </w:rPr>
        <w:t xml:space="preserve"> </w:t>
      </w:r>
    </w:p>
    <w:p w14:paraId="60C8C562" w14:textId="77777777" w:rsidR="001C166C" w:rsidRDefault="001C166C" w:rsidP="001C166C">
      <w:pPr>
        <w:rPr>
          <w:rFonts w:eastAsia="MS Mincho"/>
          <w:color w:val="000000"/>
        </w:rPr>
      </w:pPr>
      <w:r w:rsidRPr="00E22FCC">
        <w:rPr>
          <w:rFonts w:eastAsia="MS Mincho"/>
          <w:color w:val="000000"/>
        </w:rPr>
        <w:t xml:space="preserve">If the UE is configured with DRX, </w:t>
      </w:r>
    </w:p>
    <w:p w14:paraId="11492622" w14:textId="77777777" w:rsidR="001C166C" w:rsidRDefault="001C166C" w:rsidP="001C166C">
      <w:pPr>
        <w:pStyle w:val="B1"/>
      </w:pPr>
      <w:r>
        <w:t>-</w:t>
      </w:r>
      <w:r>
        <w:tab/>
      </w:r>
      <w:r w:rsidRPr="001D79A3">
        <w:t>if  the UE is configured to monitor DCI format 2_6 and configured by higher layer parameter</w:t>
      </w:r>
      <w:r>
        <w:t xml:space="preserve">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1D79A3">
        <w:t xml:space="preserve"> to report CSI with the higher layer parameter</w:t>
      </w:r>
      <w:r>
        <w:t xml:space="preserve"> </w:t>
      </w:r>
      <w:proofErr w:type="spellStart"/>
      <w:r w:rsidRPr="008C1C5D">
        <w:rPr>
          <w:i/>
        </w:rPr>
        <w:t>reportConfigType</w:t>
      </w:r>
      <w:proofErr w:type="spellEnd"/>
      <w:r w:rsidRPr="001D79A3">
        <w:t xml:space="preserve"> set to </w:t>
      </w:r>
      <w:r>
        <w:t>'</w:t>
      </w:r>
      <w:r w:rsidRPr="001D79A3">
        <w:t>periodic</w:t>
      </w:r>
      <w:r>
        <w:t>'</w:t>
      </w:r>
      <w:r w:rsidRPr="001D79A3">
        <w:t xml:space="preserve">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rPr>
          <w:lang w:val="en-US"/>
        </w:rPr>
        <w:t>'</w:t>
      </w:r>
      <w:r w:rsidRPr="004150D8">
        <w:t>cri-RSRP</w:t>
      </w:r>
      <w:r>
        <w:rPr>
          <w:lang w:val="en-US"/>
        </w:rPr>
        <w:t>'</w:t>
      </w:r>
      <w:r w:rsidRPr="004150D8">
        <w:t xml:space="preserve"> and </w:t>
      </w:r>
      <w:r>
        <w:rPr>
          <w:lang w:val="en-US"/>
        </w:rP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rPr>
          <w:lang w:val="en-US"/>
        </w:rPr>
        <w:t>'</w:t>
      </w:r>
      <w:r>
        <w:t xml:space="preserve"> </w:t>
      </w:r>
      <w:r w:rsidRPr="001D79A3">
        <w:t xml:space="preserve">when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 xml:space="preserve">is not started, the most recent CSI measurement occasion occurs in DRX active time or during the time duration indicated by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>also outside DRX active time for CSI to be reported;</w:t>
      </w:r>
    </w:p>
    <w:p w14:paraId="3E489E8C" w14:textId="77777777" w:rsidR="001C166C" w:rsidRDefault="001C166C" w:rsidP="001C166C">
      <w:pPr>
        <w:pStyle w:val="B1"/>
      </w:pPr>
      <w:r>
        <w:t>-</w:t>
      </w:r>
      <w:r>
        <w:tab/>
      </w:r>
      <w:r w:rsidRPr="001D79A3">
        <w:t>if the UE is configured to monitor DCI format 2_6 and configured by higher layer parameter</w:t>
      </w:r>
      <w:r>
        <w:rPr>
          <w:lang w:val="en-US"/>
        </w:rPr>
        <w:t xml:space="preserve"> </w:t>
      </w:r>
      <w:r w:rsidRPr="004150D8">
        <w:rPr>
          <w:i/>
          <w:iCs/>
        </w:rPr>
        <w:t>ps-TransmitPeriodicL1-RSRP</w:t>
      </w:r>
      <w:r w:rsidRPr="001D79A3">
        <w:t xml:space="preserve"> to report L1-RSRP with the higher layer parameter</w:t>
      </w:r>
      <w:r>
        <w:t xml:space="preserve"> </w:t>
      </w:r>
      <w:proofErr w:type="spellStart"/>
      <w:r w:rsidRPr="008C1C5D">
        <w:rPr>
          <w:i/>
        </w:rPr>
        <w:t>reportConfigType</w:t>
      </w:r>
      <w:proofErr w:type="spellEnd"/>
      <w:r w:rsidRPr="001D79A3">
        <w:t xml:space="preserve"> set to </w:t>
      </w:r>
      <w:r>
        <w:t>'</w:t>
      </w:r>
      <w:r w:rsidRPr="001D79A3">
        <w:t>periodic</w:t>
      </w:r>
      <w:r>
        <w:t>'</w:t>
      </w:r>
      <w:r w:rsidRPr="001D79A3">
        <w:t xml:space="preserve"> and</w:t>
      </w:r>
      <w:r>
        <w:t xml:space="preserve"> </w:t>
      </w:r>
      <w:proofErr w:type="spellStart"/>
      <w:r w:rsidRPr="008C1C5D">
        <w:rPr>
          <w:i/>
        </w:rPr>
        <w:t>reportQuantity</w:t>
      </w:r>
      <w:proofErr w:type="spellEnd"/>
      <w:r w:rsidRPr="001D79A3">
        <w:t xml:space="preserve"> set to cri-RSRP when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 xml:space="preserve">is not started, the most recent CSI measurement occasion occurs in DRX active time or during the time duration indicated by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>also outside DRX active time for CSI to be reported;</w:t>
      </w:r>
    </w:p>
    <w:p w14:paraId="02F7438B" w14:textId="77777777" w:rsidR="001C166C" w:rsidRPr="00836E12" w:rsidRDefault="001C166C" w:rsidP="001C166C">
      <w:pPr>
        <w:pStyle w:val="B1"/>
        <w:rPr>
          <w:rFonts w:eastAsia="MS Mincho"/>
          <w:color w:val="000000"/>
        </w:rPr>
      </w:pPr>
      <w:r>
        <w:t>-</w:t>
      </w:r>
      <w:r>
        <w:tab/>
        <w:t xml:space="preserve">otherwise, </w:t>
      </w:r>
      <w:r w:rsidRPr="00E22FCC">
        <w:rPr>
          <w:rFonts w:eastAsia="MS Mincho"/>
          <w:color w:val="000000"/>
        </w:rPr>
        <w:t xml:space="preserve">the most recent CSI measurement occasion occurs in DRX </w:t>
      </w:r>
      <w:r>
        <w:rPr>
          <w:rFonts w:eastAsia="MS Mincho"/>
          <w:color w:val="000000"/>
        </w:rPr>
        <w:t>a</w:t>
      </w:r>
      <w:r w:rsidRPr="00E22FCC">
        <w:rPr>
          <w:rFonts w:eastAsia="MS Mincho"/>
          <w:color w:val="000000"/>
        </w:rPr>
        <w:t>ctive time for CSI to be reported.</w:t>
      </w:r>
    </w:p>
    <w:p w14:paraId="0700A832" w14:textId="62D40C5B" w:rsidR="00ED6C6A" w:rsidRDefault="00ED6C6A" w:rsidP="00ED6C6A">
      <w:pPr>
        <w:jc w:val="center"/>
      </w:pPr>
      <w:r>
        <w:t>&lt;omitted text&gt;</w:t>
      </w:r>
    </w:p>
    <w:p w14:paraId="7CAF344A" w14:textId="24595D5E" w:rsidR="001C166C" w:rsidRPr="0048482F" w:rsidRDefault="00043E28" w:rsidP="001C166C">
      <w:pPr>
        <w:pStyle w:val="Heading5"/>
        <w:rPr>
          <w:ins w:id="15" w:author="Enescu, Mihai (Nokia - FI/Espoo)" w:date="2021-10-27T15:43:00Z"/>
          <w:color w:val="000000"/>
        </w:rPr>
      </w:pPr>
      <w:bookmarkStart w:id="16" w:name="_Hlk508191601"/>
      <w:ins w:id="17" w:author="Enescu, Mihai (Nokia - FI/Espoo)" w:date="2021-11-05T10:46:00Z">
        <w:del w:id="18" w:author="Mihai Enescu - after RAN1#107e" w:date="2021-11-28T05:28:00Z">
          <w:r w:rsidDel="00134F6A">
            <w:rPr>
              <w:color w:val="000000"/>
              <w:lang/>
            </w:rPr>
            <w:delText>[</w:delText>
          </w:r>
        </w:del>
      </w:ins>
      <w:ins w:id="19" w:author="Enescu, Mihai (Nokia - FI/Espoo)" w:date="2021-10-27T15:43:00Z">
        <w:r w:rsidR="001C166C" w:rsidRPr="0048482F">
          <w:rPr>
            <w:color w:val="000000"/>
          </w:rPr>
          <w:t>5.1.6.</w:t>
        </w:r>
        <w:del w:id="20" w:author="Mihai Enescu - after RAN1#107e" w:date="2021-11-30T11:11:00Z">
          <w:r w:rsidR="001C166C" w:rsidRPr="0048482F" w:rsidDel="00BD7E9A">
            <w:rPr>
              <w:color w:val="000000"/>
            </w:rPr>
            <w:delText>1</w:delText>
          </w:r>
        </w:del>
      </w:ins>
      <w:ins w:id="21" w:author="Mihai Enescu - after RAN1#107e" w:date="2021-11-30T11:11:00Z">
        <w:r w:rsidR="00BD7E9A">
          <w:rPr>
            <w:color w:val="000000"/>
            <w:lang/>
          </w:rPr>
          <w:t>1</w:t>
        </w:r>
      </w:ins>
      <w:ins w:id="22" w:author="Enescu, Mihai (Nokia - FI/Espoo)" w:date="2021-10-27T15:43:00Z">
        <w:r w:rsidR="001C166C" w:rsidRPr="0048482F">
          <w:rPr>
            <w:color w:val="000000"/>
          </w:rPr>
          <w:t>.</w:t>
        </w:r>
        <w:del w:id="23" w:author="Mihai Enescu - after RAN1#107e" w:date="2021-11-30T11:12:00Z">
          <w:r w:rsidR="001C166C" w:rsidDel="00BD7E9A">
            <w:rPr>
              <w:color w:val="000000"/>
            </w:rPr>
            <w:delText>4</w:delText>
          </w:r>
        </w:del>
      </w:ins>
      <w:ins w:id="24" w:author="Mihai Enescu - after RAN1#107e" w:date="2021-11-30T11:12:00Z">
        <w:r w:rsidR="00BD7E9A">
          <w:rPr>
            <w:color w:val="000000"/>
            <w:lang/>
          </w:rPr>
          <w:t>1</w:t>
        </w:r>
      </w:ins>
      <w:ins w:id="25" w:author="Mihai Enescu - after RAN1#107e" w:date="2021-11-30T11:11:00Z">
        <w:r w:rsidR="00BD7E9A">
          <w:rPr>
            <w:color w:val="000000"/>
            <w:lang/>
          </w:rPr>
          <w:t>.1</w:t>
        </w:r>
      </w:ins>
      <w:ins w:id="26" w:author="Enescu, Mihai (Nokia - FI/Espoo)" w:date="2021-10-27T15:43:00Z">
        <w:r w:rsidR="001C166C" w:rsidRPr="0048482F">
          <w:rPr>
            <w:color w:val="000000"/>
          </w:rPr>
          <w:tab/>
        </w:r>
      </w:ins>
      <w:ins w:id="27" w:author="Mihai Enescu - after RAN1#107e" w:date="2021-11-26T18:36:00Z">
        <w:r w:rsidR="00A41885">
          <w:rPr>
            <w:color w:val="000000"/>
            <w:lang/>
          </w:rPr>
          <w:t xml:space="preserve">Aperiodic </w:t>
        </w:r>
      </w:ins>
      <w:ins w:id="28" w:author="Enescu, Mihai (Nokia - FI/Espoo)" w:date="2021-10-27T15:43:00Z">
        <w:r w:rsidR="001C166C" w:rsidRPr="0048482F">
          <w:rPr>
            <w:color w:val="000000"/>
          </w:rPr>
          <w:t xml:space="preserve">CSI-RS for </w:t>
        </w:r>
        <w:r w:rsidR="001C166C">
          <w:rPr>
            <w:color w:val="000000"/>
          </w:rPr>
          <w:t xml:space="preserve">fast </w:t>
        </w:r>
        <w:proofErr w:type="spellStart"/>
        <w:r w:rsidR="001C166C">
          <w:rPr>
            <w:color w:val="000000"/>
          </w:rPr>
          <w:t>SCell</w:t>
        </w:r>
        <w:proofErr w:type="spellEnd"/>
        <w:r w:rsidR="001C166C">
          <w:rPr>
            <w:color w:val="000000"/>
          </w:rPr>
          <w:t xml:space="preserve"> activation</w:t>
        </w:r>
      </w:ins>
    </w:p>
    <w:p w14:paraId="687604AC" w14:textId="6ACA1EFC" w:rsidR="001C166C" w:rsidRPr="002D51FB" w:rsidRDefault="001C166C" w:rsidP="001C166C">
      <w:pPr>
        <w:rPr>
          <w:ins w:id="29" w:author="Enescu, Mihai (Nokia - FI/Espoo)" w:date="2021-10-27T15:43:00Z"/>
          <w:color w:val="000000" w:themeColor="text1"/>
          <w:lang/>
          <w:rPrChange w:id="30" w:author="Mihai Enescu - after RAN1#107e" w:date="2021-11-30T11:21:00Z">
            <w:rPr>
              <w:ins w:id="31" w:author="Enescu, Mihai (Nokia - FI/Espoo)" w:date="2021-10-27T15:43:00Z"/>
              <w:color w:val="000000" w:themeColor="text1"/>
            </w:rPr>
          </w:rPrChange>
        </w:rPr>
      </w:pPr>
      <w:ins w:id="32" w:author="Enescu, Mihai (Nokia - FI/Espoo)" w:date="2021-10-27T15:43:00Z">
        <w:r>
          <w:rPr>
            <w:color w:val="000000" w:themeColor="text1"/>
          </w:rPr>
          <w:t xml:space="preserve">A UE can be configured with aperiodic CSI-RS resources </w:t>
        </w:r>
      </w:ins>
      <w:ins w:id="33" w:author="Enescu, Mihai (Nokia - FI/Espoo)" w:date="2021-11-05T10:39:00Z">
        <w:r w:rsidR="00175A0A">
          <w:rPr>
            <w:color w:val="000000" w:themeColor="text1"/>
            <w:lang/>
          </w:rPr>
          <w:t xml:space="preserve">for tracking </w:t>
        </w:r>
      </w:ins>
      <w:ins w:id="34" w:author="Enescu, Mihai (Nokia - FI/Espoo)" w:date="2021-10-27T15:43:00Z">
        <w:r>
          <w:rPr>
            <w:color w:val="000000" w:themeColor="text1"/>
          </w:rPr>
          <w:t xml:space="preserve">for an </w:t>
        </w:r>
        <w:proofErr w:type="spellStart"/>
        <w:r>
          <w:rPr>
            <w:color w:val="000000" w:themeColor="text1"/>
          </w:rPr>
          <w:t>SCell</w:t>
        </w:r>
        <w:proofErr w:type="spellEnd"/>
        <w:r>
          <w:rPr>
            <w:color w:val="000000" w:themeColor="text1"/>
          </w:rPr>
          <w:t xml:space="preserve"> for fast </w:t>
        </w:r>
        <w:proofErr w:type="spellStart"/>
        <w:r>
          <w:rPr>
            <w:color w:val="000000" w:themeColor="text1"/>
          </w:rPr>
          <w:t>SCell</w:t>
        </w:r>
        <w:proofErr w:type="spellEnd"/>
        <w:r>
          <w:rPr>
            <w:color w:val="000000" w:themeColor="text1"/>
          </w:rPr>
          <w:t xml:space="preserve"> activation using </w:t>
        </w:r>
        <w:r>
          <w:rPr>
            <w:i/>
          </w:rPr>
          <w:t>NZP-CSI-RS-</w:t>
        </w:r>
        <w:proofErr w:type="spellStart"/>
        <w:r>
          <w:rPr>
            <w:i/>
          </w:rPr>
          <w:t>ResourceSet</w:t>
        </w:r>
        <w:proofErr w:type="spellEnd"/>
        <w:r>
          <w:rPr>
            <w:i/>
          </w:rPr>
          <w:t>(s)</w:t>
        </w:r>
        <w:r>
          <w:t xml:space="preserve"> with the higher layer paramet</w:t>
        </w:r>
        <w:r w:rsidRPr="00421C75">
          <w:rPr>
            <w:color w:val="000000" w:themeColor="text1"/>
          </w:rPr>
          <w:t>er [</w:t>
        </w:r>
      </w:ins>
      <w:proofErr w:type="spellStart"/>
      <w:ins w:id="35" w:author="Mihai Enescu - after RAN1#107e" w:date="2021-12-03T16:44:00Z">
        <w:r w:rsidR="00421C75" w:rsidRPr="00421C75">
          <w:rPr>
            <w:i/>
            <w:iCs/>
            <w:color w:val="000000" w:themeColor="text1"/>
            <w:lang w:eastAsia="zh-CN"/>
          </w:rPr>
          <w:t>TRSforScellActivation</w:t>
        </w:r>
        <w:proofErr w:type="spellEnd"/>
        <w:r w:rsidR="00421C75" w:rsidRPr="00421C75">
          <w:rPr>
            <w:i/>
            <w:iCs/>
            <w:color w:val="000000" w:themeColor="text1"/>
            <w:lang w:eastAsia="zh-CN"/>
          </w:rPr>
          <w:t>-List</w:t>
        </w:r>
      </w:ins>
      <w:ins w:id="36" w:author="Enescu, Mihai (Nokia - FI/Espoo)" w:date="2021-11-05T10:40:00Z">
        <w:del w:id="37" w:author="Mihai Enescu - after RAN1#107e" w:date="2021-12-03T16:44:00Z">
          <w:r w:rsidR="00175A0A" w:rsidRPr="00421C75" w:rsidDel="00421C75">
            <w:rPr>
              <w:i/>
              <w:color w:val="000000" w:themeColor="text1"/>
              <w:highlight w:val="yellow"/>
              <w:lang/>
            </w:rPr>
            <w:delText>TBD</w:delText>
          </w:r>
        </w:del>
      </w:ins>
      <w:ins w:id="38" w:author="Enescu, Mihai (Nokia - FI/Espoo)" w:date="2021-10-27T15:43:00Z">
        <w:r w:rsidRPr="00421C75">
          <w:rPr>
            <w:iCs/>
            <w:color w:val="000000" w:themeColor="text1"/>
          </w:rPr>
          <w:t>]</w:t>
        </w:r>
        <w:r w:rsidRPr="00421C75">
          <w:rPr>
            <w:color w:val="000000" w:themeColor="text1"/>
          </w:rPr>
          <w:t xml:space="preserve">, </w:t>
        </w:r>
      </w:ins>
      <w:ins w:id="39" w:author="Enescu, Mihai (Nokia - FI/Espoo)" w:date="2021-11-05T10:40:00Z">
        <w:del w:id="40" w:author="Mihai Enescu - after RAN1#107e" w:date="2021-11-30T11:23:00Z">
          <w:r w:rsidR="00175A0A" w:rsidRPr="00421C75" w:rsidDel="002D51FB">
            <w:rPr>
              <w:color w:val="000000" w:themeColor="text1"/>
              <w:lang/>
            </w:rPr>
            <w:delText>[</w:delText>
          </w:r>
        </w:del>
      </w:ins>
      <w:ins w:id="41" w:author="Mihai Enescu - after RAN1#107e" w:date="2021-11-30T11:37:00Z">
        <w:r w:rsidR="009129A5" w:rsidRPr="00421C75">
          <w:rPr>
            <w:color w:val="000000" w:themeColor="text1"/>
            <w:lang/>
          </w:rPr>
          <w:t>with t</w:t>
        </w:r>
        <w:r w:rsidR="009129A5" w:rsidRPr="009129A5">
          <w:rPr>
            <w:lang/>
          </w:rPr>
          <w:t>he QCL relation as with aperiodic CSI-RS for tracking in sub-clause 5.1.6.1.1.</w:t>
        </w:r>
      </w:ins>
      <w:ins w:id="42" w:author="Enescu, Mihai (Nokia - FI/Espoo)" w:date="2021-10-27T15:43:00Z">
        <w:del w:id="43" w:author="Mihai Enescu - after RAN1#107e" w:date="2021-11-30T11:37:00Z">
          <w:r w:rsidRPr="007C3487" w:rsidDel="009129A5">
            <w:rPr>
              <w:shd w:val="clear" w:color="auto" w:fill="FFFFFF"/>
            </w:rPr>
            <w:delText xml:space="preserve">with </w:delText>
          </w:r>
          <w:commentRangeStart w:id="44"/>
          <w:r w:rsidRPr="005B68A6" w:rsidDel="009129A5">
            <w:rPr>
              <w:i/>
              <w:color w:val="000000"/>
            </w:rPr>
            <w:delText>qcl-Type</w:delText>
          </w:r>
        </w:del>
      </w:ins>
      <w:commentRangeEnd w:id="44"/>
      <w:ins w:id="45" w:author="Enescu, Mihai (Nokia - FI/Espoo)" w:date="2021-11-05T10:40:00Z">
        <w:del w:id="46" w:author="Mihai Enescu - after RAN1#107e" w:date="2021-11-30T11:37:00Z">
          <w:r w:rsidR="00175A0A" w:rsidDel="009129A5">
            <w:rPr>
              <w:rStyle w:val="CommentReference"/>
            </w:rPr>
            <w:commentReference w:id="44"/>
          </w:r>
        </w:del>
      </w:ins>
      <w:ins w:id="47" w:author="Enescu, Mihai (Nokia - FI/Espoo)" w:date="2021-10-27T15:43:00Z">
        <w:del w:id="48" w:author="Mihai Enescu - after RAN1#107e" w:date="2021-11-30T11:37:00Z">
          <w:r w:rsidRPr="007972D0" w:rsidDel="009129A5">
            <w:rPr>
              <w:color w:val="000000"/>
            </w:rPr>
            <w:delText xml:space="preserve"> </w:delText>
          </w:r>
          <w:r w:rsidDel="009129A5">
            <w:rPr>
              <w:color w:val="000000"/>
            </w:rPr>
            <w:delText xml:space="preserve">set to </w:delText>
          </w:r>
        </w:del>
        <w:del w:id="49" w:author="Mihai Enescu - after RAN1#107e" w:date="2021-11-26T18:37:00Z">
          <w:r w:rsidRPr="0086518C" w:rsidDel="00A41885">
            <w:rPr>
              <w:color w:val="000000"/>
              <w:highlight w:val="yellow"/>
            </w:rPr>
            <w:delText>[TBD]</w:delText>
          </w:r>
        </w:del>
        <w:del w:id="50" w:author="Mihai Enescu - after RAN1#107e" w:date="2021-11-26T18:38:00Z">
          <w:r w:rsidRPr="00D84E61" w:rsidDel="00A41885">
            <w:delText xml:space="preserve"> with the </w:delText>
          </w:r>
          <w:r w:rsidDel="00A41885">
            <w:delText>SSB of the SCell</w:delText>
          </w:r>
        </w:del>
      </w:ins>
      <w:ins w:id="51" w:author="Enescu, Mihai (Nokia - FI/Espoo)" w:date="2021-11-05T10:40:00Z">
        <w:del w:id="52" w:author="Mihai Enescu - after RAN1#107e" w:date="2021-11-26T18:38:00Z">
          <w:r w:rsidR="00175A0A" w:rsidDel="00A41885">
            <w:rPr>
              <w:lang/>
            </w:rPr>
            <w:delText>]</w:delText>
          </w:r>
        </w:del>
      </w:ins>
      <w:ins w:id="53" w:author="Enescu, Mihai (Nokia - FI/Espoo)" w:date="2021-10-27T15:43:00Z">
        <w:del w:id="54" w:author="Mihai Enescu - after RAN1#107e" w:date="2021-11-30T11:37:00Z">
          <w:r w:rsidRPr="00D84E61" w:rsidDel="009129A5">
            <w:delText>.</w:delText>
          </w:r>
        </w:del>
      </w:ins>
    </w:p>
    <w:p w14:paraId="129E3C30" w14:textId="279A7672" w:rsidR="001C166C" w:rsidRDefault="001C166C" w:rsidP="001C166C">
      <w:pPr>
        <w:rPr>
          <w:ins w:id="55" w:author="Enescu, Mihai (Nokia - FI/Espoo)" w:date="2021-11-05T10:36:00Z"/>
        </w:rPr>
      </w:pPr>
      <w:ins w:id="56" w:author="Enescu, Mihai (Nokia - FI/Espoo)" w:date="2021-10-27T15:43:00Z">
        <w:r>
          <w:t xml:space="preserve">Each CSI-RS resource, defined in clause 7.4.1.5.3 of [4, TS 38.211], for fast </w:t>
        </w:r>
        <w:proofErr w:type="spellStart"/>
        <w:r>
          <w:t>SCell</w:t>
        </w:r>
        <w:proofErr w:type="spellEnd"/>
        <w:r>
          <w:t xml:space="preserve"> activation is configured by the higher layer parameter </w:t>
        </w:r>
        <w:r w:rsidRPr="009E246A">
          <w:rPr>
            <w:i/>
            <w:iCs/>
          </w:rPr>
          <w:t>NZP</w:t>
        </w:r>
        <w:r>
          <w:rPr>
            <w:i/>
            <w:iCs/>
          </w:rPr>
          <w:t>-</w:t>
        </w:r>
        <w:r w:rsidRPr="009E246A">
          <w:rPr>
            <w:i/>
            <w:iCs/>
          </w:rPr>
          <w:t>CSI-RS-Resource</w:t>
        </w:r>
        <w:r>
          <w:t xml:space="preserve"> with the same restrictions as defined for CSI-RS for tracking in subclause 5.</w:t>
        </w:r>
      </w:ins>
      <w:ins w:id="57" w:author="Mihai Enescu - after RAN1#107e" w:date="2021-11-30T11:16:00Z">
        <w:r w:rsidR="00763FFA">
          <w:rPr>
            <w:lang/>
          </w:rPr>
          <w:t>1.</w:t>
        </w:r>
      </w:ins>
      <w:ins w:id="58" w:author="Enescu, Mihai (Nokia - FI/Espoo)" w:date="2021-10-27T15:43:00Z">
        <w:r>
          <w:t>6.1.</w:t>
        </w:r>
        <w:del w:id="59" w:author="Mihai Enescu - after RAN1#107e" w:date="2021-11-30T11:16:00Z">
          <w:r w:rsidDel="00763FFA">
            <w:delText>1.</w:delText>
          </w:r>
        </w:del>
        <w:r>
          <w:t>1.</w:t>
        </w:r>
      </w:ins>
    </w:p>
    <w:bookmarkEnd w:id="16"/>
    <w:p w14:paraId="010A5367" w14:textId="13B44000" w:rsidR="001C166C" w:rsidRDefault="001C166C" w:rsidP="001C166C">
      <w:pPr>
        <w:jc w:val="center"/>
      </w:pPr>
      <w:r>
        <w:t>&lt;omitted text&gt;</w:t>
      </w:r>
    </w:p>
    <w:p w14:paraId="40C7E270" w14:textId="77777777" w:rsidR="001C166C" w:rsidRPr="0048482F" w:rsidRDefault="001C166C" w:rsidP="001C166C">
      <w:pPr>
        <w:pStyle w:val="Heading4"/>
        <w:rPr>
          <w:color w:val="000000"/>
          <w:lang w:val="en-US"/>
        </w:rPr>
      </w:pPr>
      <w:bookmarkStart w:id="60" w:name="_Toc11352116"/>
      <w:bookmarkStart w:id="61" w:name="_Toc20318006"/>
      <w:bookmarkStart w:id="62" w:name="_Toc27299904"/>
      <w:bookmarkStart w:id="63" w:name="_Toc29673172"/>
      <w:bookmarkStart w:id="64" w:name="_Toc29673313"/>
      <w:bookmarkStart w:id="65" w:name="_Toc29674306"/>
      <w:bookmarkStart w:id="66" w:name="_Toc36645536"/>
      <w:bookmarkStart w:id="67" w:name="_Toc45810581"/>
      <w:bookmarkStart w:id="68" w:name="_Toc83310166"/>
      <w:r w:rsidRPr="0048482F">
        <w:rPr>
          <w:color w:val="000000"/>
          <w:lang w:val="en-US"/>
        </w:rPr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42E580F" w14:textId="1F59E8E0" w:rsidR="001C166C" w:rsidRDefault="001C166C" w:rsidP="001C166C">
      <w:pPr>
        <w:jc w:val="center"/>
        <w:rPr>
          <w:ins w:id="69" w:author="Mihai Enescu - after RAN1#107e" w:date="2021-11-26T18:41:00Z"/>
        </w:rPr>
      </w:pPr>
      <w:r>
        <w:t>&lt;omitted text&gt;</w:t>
      </w:r>
    </w:p>
    <w:p w14:paraId="18F21AC5" w14:textId="0E5AFA92" w:rsidR="00A41885" w:rsidRPr="0048482F" w:rsidRDefault="00A41885" w:rsidP="00A41885">
      <w:pPr>
        <w:pStyle w:val="Heading5"/>
        <w:rPr>
          <w:ins w:id="70" w:author="Mihai Enescu - after RAN1#107e" w:date="2021-11-26T18:42:00Z"/>
          <w:color w:val="000000"/>
        </w:rPr>
      </w:pPr>
      <w:ins w:id="71" w:author="Mihai Enescu - after RAN1#107e" w:date="2021-11-26T18:42:00Z">
        <w:r w:rsidRPr="0048482F">
          <w:rPr>
            <w:color w:val="000000"/>
          </w:rPr>
          <w:t>5.</w:t>
        </w:r>
        <w:r>
          <w:rPr>
            <w:color w:val="000000"/>
            <w:lang/>
          </w:rPr>
          <w:t>2</w:t>
        </w:r>
        <w:r w:rsidRPr="0048482F">
          <w:rPr>
            <w:color w:val="000000"/>
          </w:rPr>
          <w:t>.</w:t>
        </w:r>
        <w:r>
          <w:rPr>
            <w:color w:val="000000"/>
            <w:lang/>
          </w:rPr>
          <w:t>1</w:t>
        </w:r>
        <w:r w:rsidRPr="0048482F">
          <w:rPr>
            <w:color w:val="000000"/>
          </w:rPr>
          <w:t>.</w:t>
        </w:r>
        <w:r>
          <w:rPr>
            <w:color w:val="000000"/>
            <w:lang/>
          </w:rPr>
          <w:t>5</w:t>
        </w:r>
        <w:r w:rsidRPr="0048482F">
          <w:rPr>
            <w:color w:val="000000"/>
          </w:rPr>
          <w:t>.</w:t>
        </w:r>
        <w:r>
          <w:rPr>
            <w:color w:val="000000"/>
            <w:lang/>
          </w:rPr>
          <w:t>3</w:t>
        </w:r>
        <w:r w:rsidRPr="0048482F">
          <w:rPr>
            <w:color w:val="000000"/>
          </w:rPr>
          <w:tab/>
        </w:r>
        <w:r>
          <w:rPr>
            <w:color w:val="000000"/>
            <w:lang/>
          </w:rPr>
          <w:t xml:space="preserve">Aperiodic </w:t>
        </w:r>
        <w:r w:rsidRPr="0048482F">
          <w:rPr>
            <w:color w:val="000000"/>
          </w:rPr>
          <w:t xml:space="preserve">CSI-RS </w:t>
        </w:r>
        <w:r>
          <w:rPr>
            <w:color w:val="000000"/>
            <w:lang/>
          </w:rPr>
          <w:t xml:space="preserve">for tracking </w:t>
        </w:r>
        <w:r w:rsidRPr="0048482F">
          <w:rPr>
            <w:color w:val="000000"/>
          </w:rPr>
          <w:t xml:space="preserve">for </w:t>
        </w:r>
        <w:r>
          <w:rPr>
            <w:color w:val="000000"/>
          </w:rPr>
          <w:t xml:space="preserve">fast </w:t>
        </w:r>
        <w:proofErr w:type="spellStart"/>
        <w:r>
          <w:rPr>
            <w:color w:val="000000"/>
          </w:rPr>
          <w:t>SCell</w:t>
        </w:r>
        <w:proofErr w:type="spellEnd"/>
        <w:r>
          <w:rPr>
            <w:color w:val="000000"/>
          </w:rPr>
          <w:t xml:space="preserve"> activation</w:t>
        </w:r>
      </w:ins>
    </w:p>
    <w:p w14:paraId="38651783" w14:textId="365F7D2D" w:rsidR="001C166C" w:rsidRPr="00921490" w:rsidRDefault="001C166C" w:rsidP="001C166C">
      <w:pPr>
        <w:rPr>
          <w:ins w:id="72" w:author="Enescu, Mihai (Nokia - FI/Espoo)" w:date="2021-10-27T15:44:00Z"/>
          <w:color w:val="000000" w:themeColor="text1"/>
        </w:rPr>
      </w:pPr>
      <w:ins w:id="73" w:author="Enescu, Mihai (Nokia - FI/Espoo)" w:date="2021-10-27T15:44:00Z">
        <w:r>
          <w:rPr>
            <w:color w:val="000000" w:themeColor="text1"/>
          </w:rPr>
          <w:t>When the UE recei</w:t>
        </w:r>
        <w:r w:rsidRPr="00921490">
          <w:rPr>
            <w:color w:val="000000" w:themeColor="text1"/>
          </w:rPr>
          <w:t xml:space="preserve">ves an activation MAC-CE that triggers one or two CSI-RS </w:t>
        </w:r>
      </w:ins>
      <w:ins w:id="74" w:author="Enescu, Mihai (Nokia - FI/Espoo)" w:date="2021-11-05T10:42:00Z">
        <w:r w:rsidR="00175A0A" w:rsidRPr="00921490">
          <w:rPr>
            <w:color w:val="000000" w:themeColor="text1"/>
            <w:lang/>
          </w:rPr>
          <w:t xml:space="preserve">bursts </w:t>
        </w:r>
      </w:ins>
      <w:ins w:id="75" w:author="Enescu, Mihai (Nokia - FI/Espoo)" w:date="2021-10-27T15:44:00Z">
        <w:r w:rsidRPr="00921490">
          <w:rPr>
            <w:color w:val="000000" w:themeColor="text1"/>
          </w:rPr>
          <w:t xml:space="preserve">for fast </w:t>
        </w:r>
        <w:proofErr w:type="spellStart"/>
        <w:r w:rsidRPr="00921490">
          <w:rPr>
            <w:color w:val="000000" w:themeColor="text1"/>
          </w:rPr>
          <w:t>SCell</w:t>
        </w:r>
        <w:proofErr w:type="spellEnd"/>
        <w:r w:rsidRPr="00921490">
          <w:rPr>
            <w:color w:val="000000" w:themeColor="text1"/>
          </w:rPr>
          <w:t xml:space="preserve"> activation for a </w:t>
        </w:r>
      </w:ins>
      <w:ins w:id="76" w:author="Enescu, Mihai (Nokia - FI/Espoo)" w:date="2021-11-05T10:44:00Z">
        <w:r w:rsidR="00435B70" w:rsidRPr="00921490">
          <w:rPr>
            <w:color w:val="000000" w:themeColor="text1"/>
            <w:lang/>
          </w:rPr>
          <w:t xml:space="preserve">(set of) </w:t>
        </w:r>
      </w:ins>
      <w:ins w:id="77" w:author="Enescu, Mihai (Nokia - FI/Espoo)" w:date="2021-10-27T15:44:00Z">
        <w:r w:rsidRPr="00921490">
          <w:rPr>
            <w:color w:val="000000" w:themeColor="text1"/>
          </w:rPr>
          <w:t xml:space="preserve">deactivated </w:t>
        </w:r>
        <w:proofErr w:type="spellStart"/>
        <w:r w:rsidRPr="00921490">
          <w:rPr>
            <w:color w:val="000000" w:themeColor="text1"/>
          </w:rPr>
          <w:t>SCell</w:t>
        </w:r>
      </w:ins>
      <w:proofErr w:type="spellEnd"/>
      <w:ins w:id="78" w:author="Enescu, Mihai (Nokia - FI/Espoo)" w:date="2021-11-05T10:45:00Z">
        <w:r w:rsidR="00435B70" w:rsidRPr="00921490">
          <w:rPr>
            <w:color w:val="000000" w:themeColor="text1"/>
            <w:lang/>
          </w:rPr>
          <w:t>(s)</w:t>
        </w:r>
      </w:ins>
      <w:ins w:id="79" w:author="Enescu, Mihai (Nokia - FI/Espoo)" w:date="2021-10-27T15:44:00Z">
        <w:r w:rsidRPr="00921490">
          <w:rPr>
            <w:color w:val="000000" w:themeColor="text1"/>
          </w:rPr>
          <w:t>,</w:t>
        </w:r>
      </w:ins>
    </w:p>
    <w:p w14:paraId="1943DE86" w14:textId="0851FA4C" w:rsidR="001C166C" w:rsidRPr="00921490" w:rsidRDefault="001C166C" w:rsidP="001C166C">
      <w:pPr>
        <w:pStyle w:val="B1"/>
        <w:rPr>
          <w:ins w:id="80" w:author="Enescu, Mihai (Nokia - FI/Espoo)" w:date="2021-10-27T15:44:00Z"/>
        </w:rPr>
      </w:pPr>
      <w:ins w:id="81" w:author="Enescu, Mihai (Nokia - FI/Espoo)" w:date="2021-10-27T15:44:00Z">
        <w:r w:rsidRPr="00921490">
          <w:t>-</w:t>
        </w:r>
        <w:r w:rsidRPr="00921490">
          <w:tab/>
          <w:t xml:space="preserve">if the MAC-CE indicates that the first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an </w:t>
        </w:r>
        <w:proofErr w:type="spellStart"/>
        <w:r w:rsidRPr="00921490">
          <w:t>SCell</w:t>
        </w:r>
        <w:proofErr w:type="spellEnd"/>
        <w:r w:rsidRPr="00921490">
          <w:t xml:space="preserve">, then the UE may assume that the first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that </w:t>
        </w:r>
        <w:proofErr w:type="spellStart"/>
        <w:r w:rsidRPr="00921490">
          <w:t>SCell</w:t>
        </w:r>
        <w:proofErr w:type="spellEnd"/>
        <w:r w:rsidRPr="00921490">
          <w:t xml:space="preserve">. The first slot of the first CSI-RS burst starts at the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1</w:t>
        </w:r>
        <w:r w:rsidRPr="00921490">
          <w:rPr>
            <w:vertAlign w:val="superscript"/>
          </w:rPr>
          <w:t>th</w:t>
        </w:r>
        <w:r w:rsidRPr="00921490">
          <w:t xml:space="preserve"> </w:t>
        </w:r>
        <w:proofErr w:type="spellStart"/>
        <w:r w:rsidRPr="00921490">
          <w:t>SCell</w:t>
        </w:r>
        <w:proofErr w:type="spellEnd"/>
        <w:r w:rsidRPr="00921490">
          <w:t xml:space="preserve"> slot after the last </w:t>
        </w:r>
        <w:proofErr w:type="spellStart"/>
        <w:r w:rsidRPr="00921490">
          <w:t>SCell</w:t>
        </w:r>
        <w:proofErr w:type="spellEnd"/>
        <w:r w:rsidRPr="00921490">
          <w:t xml:space="preserve"> slot coinciding with the reference slot </w:t>
        </w:r>
        <w:proofErr w:type="spellStart"/>
        <w:r w:rsidRPr="00921490">
          <w:rPr>
            <w:i/>
            <w:iCs/>
          </w:rPr>
          <w:t>n+k</w:t>
        </w:r>
        <w:proofErr w:type="spellEnd"/>
        <w:r w:rsidRPr="00921490">
          <w:t xml:space="preserve">, as defined in </w:t>
        </w:r>
        <w:proofErr w:type="spellStart"/>
        <w:r w:rsidRPr="00921490">
          <w:t>sublause</w:t>
        </w:r>
        <w:proofErr w:type="spellEnd"/>
        <w:r w:rsidRPr="00921490">
          <w:t xml:space="preserve"> 4.3 of [6, TS38.213]</w:t>
        </w:r>
        <w:r w:rsidRPr="00921490">
          <w:rPr>
            <w:iCs/>
          </w:rPr>
          <w:t xml:space="preserve">, </w:t>
        </w:r>
        <w:r w:rsidRPr="00921490">
          <w:t xml:space="preserve">of the cell in which the MAC-CE was received. </w:t>
        </w:r>
      </w:ins>
    </w:p>
    <w:p w14:paraId="654E8F55" w14:textId="45F430F0" w:rsidR="00BF24FC" w:rsidRPr="00921490" w:rsidRDefault="001C166C" w:rsidP="00BF24FC">
      <w:pPr>
        <w:pStyle w:val="B1"/>
        <w:rPr>
          <w:ins w:id="82" w:author="Mihai Enescu - after RAN1#107e" w:date="2021-12-03T16:06:00Z"/>
          <w:iCs/>
        </w:rPr>
      </w:pPr>
      <w:ins w:id="83" w:author="Enescu, Mihai (Nokia - FI/Espoo)" w:date="2021-10-27T15:44:00Z">
        <w:r w:rsidRPr="00921490">
          <w:t>-</w:t>
        </w:r>
        <w:r w:rsidRPr="00921490">
          <w:tab/>
          <w:t xml:space="preserve">if the MAC-CE indicates that the second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an </w:t>
        </w:r>
        <w:proofErr w:type="spellStart"/>
        <w:r w:rsidRPr="00921490">
          <w:t>SCell</w:t>
        </w:r>
        <w:proofErr w:type="spellEnd"/>
        <w:r w:rsidRPr="00921490">
          <w:t xml:space="preserve">, then the UE may assume that the second CSI-RS burst for </w:t>
        </w:r>
        <w:proofErr w:type="spellStart"/>
        <w:r w:rsidRPr="00921490">
          <w:t>SCell</w:t>
        </w:r>
        <w:proofErr w:type="spellEnd"/>
        <w:r w:rsidRPr="00921490">
          <w:t xml:space="preserve"> activation is present in that </w:t>
        </w:r>
        <w:proofErr w:type="spellStart"/>
        <w:r w:rsidRPr="00921490">
          <w:t>SCell</w:t>
        </w:r>
        <w:proofErr w:type="spellEnd"/>
        <w:r w:rsidRPr="00921490">
          <w:t>.</w:t>
        </w:r>
      </w:ins>
      <w:r w:rsidR="00921490">
        <w:rPr>
          <w:lang/>
        </w:rPr>
        <w:t xml:space="preserve"> </w:t>
      </w:r>
      <w:ins w:id="84" w:author="Enescu, Mihai (Nokia - FI/Espoo)" w:date="2021-10-27T15:44:00Z">
        <w:r w:rsidRPr="00921490">
          <w:t xml:space="preserve">The first slot of the second </w:t>
        </w:r>
        <w:r w:rsidRPr="00921490">
          <w:lastRenderedPageBreak/>
          <w:t xml:space="preserve">CSI-RS burst starts at the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2</w:t>
        </w:r>
        <w:r w:rsidRPr="00921490">
          <w:rPr>
            <w:vertAlign w:val="superscript"/>
          </w:rPr>
          <w:t>th</w:t>
        </w:r>
        <w:r w:rsidRPr="00921490">
          <w:rPr>
            <w:i/>
            <w:iCs/>
          </w:rPr>
          <w:t xml:space="preserve"> </w:t>
        </w:r>
        <w:proofErr w:type="spellStart"/>
        <w:r w:rsidRPr="00921490">
          <w:t>SCell</w:t>
        </w:r>
        <w:proofErr w:type="spellEnd"/>
        <w:r w:rsidRPr="00921490">
          <w:t xml:space="preserve"> slot after the end of the first CSI-RS burst.</w:t>
        </w:r>
      </w:ins>
      <w:r w:rsidR="00BF24FC" w:rsidRPr="00921490">
        <w:rPr>
          <w:lang/>
        </w:rPr>
        <w:t xml:space="preserve"> </w:t>
      </w:r>
      <w:bookmarkStart w:id="85" w:name="_Hlk89434582"/>
      <w:ins w:id="86" w:author="Mihai Enescu - after RAN1#107e" w:date="2021-12-03T16:06:00Z">
        <w:r w:rsidR="00BF24FC" w:rsidRPr="00921490">
          <w:t>The CSI-RS of the second burst shall have the same antenna port index, OFDM symbol allocations in a slot, same PRB allocation location as the CSI-RS of the first burst.</w:t>
        </w:r>
        <w:bookmarkEnd w:id="85"/>
      </w:ins>
    </w:p>
    <w:p w14:paraId="692DCB6E" w14:textId="6C48241D" w:rsidR="001C166C" w:rsidRPr="00921490" w:rsidRDefault="001C166C" w:rsidP="001C166C">
      <w:pPr>
        <w:pStyle w:val="B1"/>
        <w:rPr>
          <w:ins w:id="87" w:author="Enescu, Mihai (Nokia - FI/Espoo)" w:date="2021-10-27T15:44:00Z"/>
          <w:iCs/>
        </w:rPr>
      </w:pPr>
      <w:ins w:id="88" w:author="Enescu, Mihai (Nokia - FI/Espoo)" w:date="2021-10-27T15:44:00Z">
        <w:r w:rsidRPr="00921490">
          <w:rPr>
            <w:iCs/>
          </w:rPr>
          <w:t>-</w:t>
        </w:r>
        <w:r w:rsidRPr="00921490">
          <w:rPr>
            <w:iCs/>
          </w:rPr>
          <w:tab/>
          <w:t xml:space="preserve">Where </w:t>
        </w:r>
        <w:r w:rsidRPr="00921490">
          <w:t>the CSI-RS burst is defined as four CSI-RS resources in two consecutive slots in subclause 5.1.</w:t>
        </w:r>
      </w:ins>
      <w:ins w:id="89" w:author="Mihai Enescu - after RAN1#107e" w:date="2021-11-30T11:13:00Z">
        <w:r w:rsidR="00BD7E9A" w:rsidRPr="00921490">
          <w:rPr>
            <w:lang/>
          </w:rPr>
          <w:t>6.</w:t>
        </w:r>
      </w:ins>
      <w:ins w:id="90" w:author="Enescu, Mihai (Nokia - FI/Espoo)" w:date="2021-10-27T15:44:00Z">
        <w:del w:id="91" w:author="Mihai Enescu - after RAN1#107e" w:date="2021-11-30T11:13:00Z">
          <w:r w:rsidRPr="00921490" w:rsidDel="00BD7E9A">
            <w:delText>6</w:delText>
          </w:r>
        </w:del>
      </w:ins>
      <w:ins w:id="92" w:author="Mihai Enescu - after RAN1#107e" w:date="2021-11-30T11:13:00Z">
        <w:r w:rsidR="00BD7E9A" w:rsidRPr="00921490">
          <w:rPr>
            <w:lang/>
          </w:rPr>
          <w:t>1</w:t>
        </w:r>
      </w:ins>
      <w:ins w:id="93" w:author="Enescu, Mihai (Nokia - FI/Espoo)" w:date="2021-10-27T15:44:00Z">
        <w:r w:rsidRPr="00921490">
          <w:t>.1</w:t>
        </w:r>
      </w:ins>
      <w:ins w:id="94" w:author="Mihai Enescu - after RAN1#107e" w:date="2021-11-30T11:13:00Z">
        <w:r w:rsidR="00BD7E9A" w:rsidRPr="00921490">
          <w:rPr>
            <w:lang/>
          </w:rPr>
          <w:t>.1</w:t>
        </w:r>
      </w:ins>
      <w:ins w:id="95" w:author="Enescu, Mihai (Nokia - FI/Espoo)" w:date="2021-10-27T15:44:00Z">
        <w:del w:id="96" w:author="Mihai Enescu - after RAN1#107e" w:date="2021-11-30T11:13:00Z">
          <w:r w:rsidRPr="00921490" w:rsidDel="00BD7E9A">
            <w:delText>.4</w:delText>
          </w:r>
        </w:del>
        <w:r w:rsidRPr="00921490">
          <w:t>, and</w:t>
        </w:r>
        <w:r w:rsidRPr="00921490">
          <w:rPr>
            <w:iCs/>
          </w:rPr>
          <w:t xml:space="preserve">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1</w:t>
        </w:r>
        <w:r w:rsidRPr="00921490">
          <w:rPr>
            <w:iCs/>
          </w:rPr>
          <w:t xml:space="preserve"> and </w:t>
        </w:r>
        <w:r w:rsidRPr="00921490">
          <w:rPr>
            <w:i/>
            <w:iCs/>
          </w:rPr>
          <w:t>m</w:t>
        </w:r>
        <w:r w:rsidRPr="00921490">
          <w:rPr>
            <w:i/>
            <w:iCs/>
            <w:vertAlign w:val="subscript"/>
          </w:rPr>
          <w:t>2</w:t>
        </w:r>
        <w:r w:rsidRPr="00921490">
          <w:rPr>
            <w:iCs/>
          </w:rPr>
          <w:t xml:space="preserve"> </w:t>
        </w:r>
      </w:ins>
      <w:r w:rsidR="00921490">
        <w:rPr>
          <w:iCs/>
          <w:lang/>
        </w:rPr>
        <w:t>are</w:t>
      </w:r>
      <w:ins w:id="97" w:author="Enescu, Mihai (Nokia - FI/Espoo)" w:date="2021-10-27T15:44:00Z">
        <w:r w:rsidRPr="00921490">
          <w:rPr>
            <w:iCs/>
          </w:rPr>
          <w:t xml:space="preserve"> </w:t>
        </w:r>
      </w:ins>
      <w:r w:rsidR="00921490">
        <w:rPr>
          <w:iCs/>
          <w:lang/>
        </w:rPr>
        <w:t>provided</w:t>
      </w:r>
      <w:ins w:id="98" w:author="Enescu, Mihai (Nokia - FI/Espoo)" w:date="2021-10-27T15:44:00Z">
        <w:r w:rsidRPr="00921490">
          <w:rPr>
            <w:iCs/>
          </w:rPr>
          <w:t xml:space="preserve"> </w:t>
        </w:r>
      </w:ins>
      <w:r w:rsidR="00921490">
        <w:rPr>
          <w:iCs/>
          <w:lang/>
        </w:rPr>
        <w:t>by the MAC-CE</w:t>
      </w:r>
      <w:r w:rsidR="00990A40">
        <w:rPr>
          <w:iCs/>
          <w:lang/>
        </w:rPr>
        <w:t xml:space="preserve"> and higher layer configuration</w:t>
      </w:r>
      <w:ins w:id="99" w:author="Enescu, Mihai (Nokia - FI/Espoo)" w:date="2021-10-27T15:44:00Z">
        <w:r w:rsidRPr="00921490">
          <w:rPr>
            <w:iCs/>
          </w:rPr>
          <w:t>.</w:t>
        </w:r>
      </w:ins>
    </w:p>
    <w:p w14:paraId="310A2AA6" w14:textId="77777777" w:rsidR="001C166C" w:rsidRDefault="001C166C" w:rsidP="001C166C">
      <w:pPr>
        <w:jc w:val="center"/>
      </w:pPr>
      <w:r w:rsidRPr="00921490">
        <w:t>&lt;omitted text&gt;</w:t>
      </w:r>
    </w:p>
    <w:p w14:paraId="71039223" w14:textId="77777777" w:rsidR="001C166C" w:rsidRDefault="001C166C" w:rsidP="001C166C">
      <w:pPr>
        <w:jc w:val="center"/>
      </w:pPr>
    </w:p>
    <w:p w14:paraId="10073F0B" w14:textId="77777777" w:rsidR="001C166C" w:rsidRDefault="001C166C" w:rsidP="00ED6C6A">
      <w:pPr>
        <w:jc w:val="center"/>
      </w:pP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4" w:author="Enescu, Mihai (Nokia - FI/Espoo)" w:date="2021-11-05T10:40:00Z" w:initials="EM(-F">
    <w:p w14:paraId="03C99D56" w14:textId="77777777" w:rsidR="00175A0A" w:rsidRDefault="00175A0A" w:rsidP="00175A0A">
      <w:pPr>
        <w:rPr>
          <w:i/>
          <w:iCs/>
          <w:highlight w:val="darkYellow"/>
          <w:lang w:val="en-US" w:eastAsia="zh-CN"/>
        </w:rPr>
      </w:pPr>
      <w:r>
        <w:rPr>
          <w:rStyle w:val="CommentReference"/>
        </w:rPr>
        <w:annotationRef/>
      </w:r>
      <w:r>
        <w:rPr>
          <w:b/>
          <w:bCs/>
          <w:i/>
          <w:iCs/>
          <w:highlight w:val="darkYellow"/>
          <w:lang w:val="en-US" w:eastAsia="zh-CN"/>
        </w:rPr>
        <w:t>Working Assumption</w:t>
      </w:r>
    </w:p>
    <w:p w14:paraId="68A59CDE" w14:textId="77777777" w:rsidR="00175A0A" w:rsidRDefault="00175A0A" w:rsidP="00175A0A">
      <w:pPr>
        <w:rPr>
          <w:rFonts w:ascii="Calibri" w:hAnsi="Calibri" w:cs="Calibri"/>
          <w:i/>
          <w:iCs/>
          <w:lang w:val="en-US" w:eastAsia="zh-CN"/>
        </w:rPr>
      </w:pPr>
      <w:r>
        <w:rPr>
          <w:i/>
          <w:iCs/>
          <w:lang w:val="en-US" w:eastAsia="zh-CN"/>
        </w:rPr>
        <w:t>For efficient SCell activation with assistance of temporary RS, a SSB of the to-be-activated SCell can be indicated as a QCL source for the temporary RS in case of known SCell</w:t>
      </w:r>
    </w:p>
    <w:p w14:paraId="347FEC6E" w14:textId="77777777" w:rsid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QCL type</w:t>
      </w:r>
    </w:p>
    <w:p w14:paraId="2A9E1480" w14:textId="77777777" w:rsid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the case of unknown SCell</w:t>
      </w:r>
    </w:p>
    <w:p w14:paraId="0B6D0A69" w14:textId="024EB325" w:rsidR="00175A0A" w:rsidRP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other QCL source, e.g. the SSB/P-TRS of another active cell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B6D0A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F88B5" w16cex:dateUtc="2021-11-05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6D0A69" w16cid:durableId="252F88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104AD" w14:textId="77777777" w:rsidR="00EE35DA" w:rsidRDefault="00EE35DA">
      <w:r>
        <w:separator/>
      </w:r>
    </w:p>
  </w:endnote>
  <w:endnote w:type="continuationSeparator" w:id="0">
    <w:p w14:paraId="6C02E001" w14:textId="77777777" w:rsidR="00EE35DA" w:rsidRDefault="00EE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3FA40" w14:textId="77777777" w:rsidR="00EE35DA" w:rsidRDefault="00EE35DA">
      <w:r>
        <w:separator/>
      </w:r>
    </w:p>
  </w:footnote>
  <w:footnote w:type="continuationSeparator" w:id="0">
    <w:p w14:paraId="7BA942DB" w14:textId="77777777" w:rsidR="00EE35DA" w:rsidRDefault="00EE3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43E2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21C76"/>
    <w:rsid w:val="00132A25"/>
    <w:rsid w:val="00134F6A"/>
    <w:rsid w:val="00145D43"/>
    <w:rsid w:val="00156DC2"/>
    <w:rsid w:val="00162135"/>
    <w:rsid w:val="00175A0A"/>
    <w:rsid w:val="00175EBC"/>
    <w:rsid w:val="00177A89"/>
    <w:rsid w:val="00192C46"/>
    <w:rsid w:val="001A08B3"/>
    <w:rsid w:val="001A7B60"/>
    <w:rsid w:val="001B52F0"/>
    <w:rsid w:val="001B7A65"/>
    <w:rsid w:val="001C166C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37A8D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1FB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A4469"/>
    <w:rsid w:val="003B1B07"/>
    <w:rsid w:val="003C71D1"/>
    <w:rsid w:val="003E1A36"/>
    <w:rsid w:val="003F6088"/>
    <w:rsid w:val="00410371"/>
    <w:rsid w:val="00416E00"/>
    <w:rsid w:val="00421C75"/>
    <w:rsid w:val="004242F1"/>
    <w:rsid w:val="00435B70"/>
    <w:rsid w:val="004616B2"/>
    <w:rsid w:val="0048460A"/>
    <w:rsid w:val="00494073"/>
    <w:rsid w:val="004A6A0C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5F43FD"/>
    <w:rsid w:val="00621188"/>
    <w:rsid w:val="006257ED"/>
    <w:rsid w:val="0064410F"/>
    <w:rsid w:val="00664312"/>
    <w:rsid w:val="00665C47"/>
    <w:rsid w:val="00667B7B"/>
    <w:rsid w:val="006759B9"/>
    <w:rsid w:val="00695808"/>
    <w:rsid w:val="006B46FB"/>
    <w:rsid w:val="006C5B06"/>
    <w:rsid w:val="006E21FB"/>
    <w:rsid w:val="006F38B0"/>
    <w:rsid w:val="007016D3"/>
    <w:rsid w:val="007040C3"/>
    <w:rsid w:val="00714226"/>
    <w:rsid w:val="00753E6E"/>
    <w:rsid w:val="00763FFA"/>
    <w:rsid w:val="00792342"/>
    <w:rsid w:val="00793ACB"/>
    <w:rsid w:val="007946DC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C4BF5"/>
    <w:rsid w:val="008D281B"/>
    <w:rsid w:val="008E50BC"/>
    <w:rsid w:val="008F3789"/>
    <w:rsid w:val="008F686C"/>
    <w:rsid w:val="009129A5"/>
    <w:rsid w:val="009148DE"/>
    <w:rsid w:val="00921490"/>
    <w:rsid w:val="00933876"/>
    <w:rsid w:val="00941E30"/>
    <w:rsid w:val="009471DF"/>
    <w:rsid w:val="009533F4"/>
    <w:rsid w:val="0095655F"/>
    <w:rsid w:val="009777D9"/>
    <w:rsid w:val="00990A40"/>
    <w:rsid w:val="00991B88"/>
    <w:rsid w:val="009A5753"/>
    <w:rsid w:val="009A579D"/>
    <w:rsid w:val="009B41F4"/>
    <w:rsid w:val="009C2649"/>
    <w:rsid w:val="009D46EA"/>
    <w:rsid w:val="009D6CF5"/>
    <w:rsid w:val="009E3297"/>
    <w:rsid w:val="009F734F"/>
    <w:rsid w:val="00A053BE"/>
    <w:rsid w:val="00A16B73"/>
    <w:rsid w:val="00A23A5B"/>
    <w:rsid w:val="00A246B6"/>
    <w:rsid w:val="00A314BB"/>
    <w:rsid w:val="00A41885"/>
    <w:rsid w:val="00A47E70"/>
    <w:rsid w:val="00A501DF"/>
    <w:rsid w:val="00A50CF0"/>
    <w:rsid w:val="00A5149A"/>
    <w:rsid w:val="00A74DEC"/>
    <w:rsid w:val="00A7671C"/>
    <w:rsid w:val="00A80D4C"/>
    <w:rsid w:val="00A856E4"/>
    <w:rsid w:val="00A86658"/>
    <w:rsid w:val="00A96F97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54357"/>
    <w:rsid w:val="00B67B97"/>
    <w:rsid w:val="00B84FA9"/>
    <w:rsid w:val="00B944D8"/>
    <w:rsid w:val="00B968C8"/>
    <w:rsid w:val="00BA3EC5"/>
    <w:rsid w:val="00BA51D9"/>
    <w:rsid w:val="00BB5DFC"/>
    <w:rsid w:val="00BD279D"/>
    <w:rsid w:val="00BD6BB8"/>
    <w:rsid w:val="00BD7E9A"/>
    <w:rsid w:val="00BF24FC"/>
    <w:rsid w:val="00BF495B"/>
    <w:rsid w:val="00BF6799"/>
    <w:rsid w:val="00C05A30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54C6"/>
    <w:rsid w:val="00D24991"/>
    <w:rsid w:val="00D3279E"/>
    <w:rsid w:val="00D50255"/>
    <w:rsid w:val="00D513BA"/>
    <w:rsid w:val="00D66520"/>
    <w:rsid w:val="00D761FA"/>
    <w:rsid w:val="00D77875"/>
    <w:rsid w:val="00D83701"/>
    <w:rsid w:val="00DC4477"/>
    <w:rsid w:val="00DE03C8"/>
    <w:rsid w:val="00DE34CF"/>
    <w:rsid w:val="00E055E8"/>
    <w:rsid w:val="00E13F3D"/>
    <w:rsid w:val="00E16DD9"/>
    <w:rsid w:val="00E22FAB"/>
    <w:rsid w:val="00E34898"/>
    <w:rsid w:val="00EB09B7"/>
    <w:rsid w:val="00EC51BB"/>
    <w:rsid w:val="00ED626C"/>
    <w:rsid w:val="00ED6C6A"/>
    <w:rsid w:val="00EE35DA"/>
    <w:rsid w:val="00EE7D7C"/>
    <w:rsid w:val="00EF09AD"/>
    <w:rsid w:val="00F25D98"/>
    <w:rsid w:val="00F300FB"/>
    <w:rsid w:val="00F40C56"/>
    <w:rsid w:val="00F52231"/>
    <w:rsid w:val="00F5464A"/>
    <w:rsid w:val="00F5468B"/>
    <w:rsid w:val="00F6633E"/>
    <w:rsid w:val="00F75090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1C166C"/>
    <w:rPr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1C16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63</cp:revision>
  <cp:lastPrinted>1899-12-31T23:00:00Z</cp:lastPrinted>
  <dcterms:created xsi:type="dcterms:W3CDTF">2021-03-16T10:24:00Z</dcterms:created>
  <dcterms:modified xsi:type="dcterms:W3CDTF">2021-12-08T17:47:00Z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2021-11-30T09:04:08Z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ActionId">
    <vt:lpwstr>2bd358b2-9a78-4bd1-8ca3-ca3894132a08</vt:lpwstr>
  </property>
  <property fmtid="{D5CDD505-2E9C-101B-9397-08002B2CF9AE}" pid="28" name="MSIP_Label_b1aa2129-79ec-42c0-bfac-e5b7a0374572_ContentBits">
    <vt:lpwstr>0</vt:lpwstr>
  </property>
</Properties>
</file>