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think the new NS value is needed, we can also accept that. However, in our view, we think the support of the new NS value is better paired with modifiedMPR-Behavior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r w:rsidRPr="00797261">
                <w:rPr>
                  <w:rFonts w:ascii="Arial" w:hAnsi="Arial" w:cs="Arial"/>
                  <w:lang w:val="en-US"/>
                </w:rPr>
                <w:t>So using the modifiedMPR-Behavior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r w:rsidRPr="00797261">
                <w:rPr>
                  <w:rFonts w:ascii="Arial" w:hAnsi="Arial" w:cs="Arial"/>
                  <w:lang w:val="en-US"/>
                </w:rPr>
                <w:t>modifiedMPR-Behavior bit</w:t>
              </w:r>
              <w:r>
                <w:rPr>
                  <w:rFonts w:ascii="Arial" w:hAnsi="Arial" w:cs="Arial"/>
                  <w:lang w:val="en-US"/>
                </w:rPr>
                <w:t xml:space="preserve"> also provides the advantage that no new UE capability in NR nor a new band number would need to be considered again if more new frequency ranges in Band n77 open up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would prefer to either approve the endorsed CRs only, or go with the package of (new NS value + modifiedMPR-Behavior + new LTE capability endorsed in RAN2) in this meeting. With the modifiedMPR-Behavior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Hyperlink"/>
                  <w:rFonts w:ascii="Arial" w:hAnsi="Arial" w:cs="Arial"/>
                </w:rPr>
                <w:t>RP-211671</w:t>
              </w:r>
              <w:r>
                <w:rPr>
                  <w:rStyle w:val="Hyperlink"/>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r w:rsidR="00802906" w:rsidRPr="00DA0107" w14:paraId="4AA46677" w14:textId="77777777" w:rsidTr="00E95CB5">
        <w:trPr>
          <w:ins w:id="78" w:author="Nokia, Nokia Shanghai Bell" w:date="2021-09-14T10:44:00Z"/>
        </w:trPr>
        <w:tc>
          <w:tcPr>
            <w:tcW w:w="1838" w:type="dxa"/>
          </w:tcPr>
          <w:p w14:paraId="16804F75" w14:textId="13FEEB83" w:rsidR="00802906" w:rsidRDefault="00802906" w:rsidP="00FA5EB9">
            <w:pPr>
              <w:rPr>
                <w:ins w:id="79" w:author="Nokia, Nokia Shanghai Bell" w:date="2021-09-14T10:44:00Z"/>
                <w:rFonts w:ascii="Arial" w:hAnsi="Arial" w:cs="Arial"/>
              </w:rPr>
            </w:pPr>
            <w:ins w:id="80" w:author="Nokia, Nokia Shanghai Bell" w:date="2021-09-14T10:45:00Z">
              <w:r>
                <w:rPr>
                  <w:rFonts w:ascii="Arial" w:hAnsi="Arial" w:cs="Arial"/>
                </w:rPr>
                <w:t>Nokia, Nokia Shanghai Bell</w:t>
              </w:r>
            </w:ins>
          </w:p>
        </w:tc>
        <w:tc>
          <w:tcPr>
            <w:tcW w:w="7791" w:type="dxa"/>
          </w:tcPr>
          <w:p w14:paraId="7E8379F9" w14:textId="4DC03103" w:rsidR="00802906" w:rsidRDefault="00802906" w:rsidP="000837D3">
            <w:pPr>
              <w:rPr>
                <w:ins w:id="81" w:author="Nokia, Nokia Shanghai Bell" w:date="2021-09-14T10:55:00Z"/>
                <w:rFonts w:ascii="Arial" w:hAnsi="Arial" w:cs="Arial"/>
              </w:rPr>
            </w:pPr>
            <w:ins w:id="82" w:author="Nokia, Nokia Shanghai Bell" w:date="2021-09-14T10:53:00Z">
              <w:r>
                <w:rPr>
                  <w:rFonts w:ascii="Arial" w:hAnsi="Arial" w:cs="Arial"/>
                </w:rPr>
                <w:t>For the NS-value, we agree with the Ericsson analysis above</w:t>
              </w:r>
            </w:ins>
            <w:ins w:id="83" w:author="Nokia, Nokia Shanghai Bell" w:date="2021-09-14T10:58:00Z">
              <w:r w:rsidR="00877D86">
                <w:rPr>
                  <w:rFonts w:ascii="Arial" w:hAnsi="Arial" w:cs="Arial"/>
                </w:rPr>
                <w:t xml:space="preserve">. </w:t>
              </w:r>
            </w:ins>
            <w:ins w:id="84" w:author="Nokia, Nokia Shanghai Bell" w:date="2021-09-14T10:55:00Z">
              <w:r w:rsidR="00877D86">
                <w:rPr>
                  <w:rFonts w:ascii="Arial" w:hAnsi="Arial" w:cs="Arial"/>
                </w:rPr>
                <w:t xml:space="preserve">We </w:t>
              </w:r>
            </w:ins>
            <w:ins w:id="85" w:author="Nokia, Nokia Shanghai Bell" w:date="2021-09-14T10:58:00Z">
              <w:r w:rsidR="00877D86">
                <w:rPr>
                  <w:rFonts w:ascii="Arial" w:hAnsi="Arial" w:cs="Arial"/>
                </w:rPr>
                <w:t xml:space="preserve">also </w:t>
              </w:r>
            </w:ins>
            <w:ins w:id="86" w:author="Nokia, Nokia Shanghai Bell" w:date="2021-09-14T10:55:00Z">
              <w:r w:rsidR="00877D86">
                <w:rPr>
                  <w:rFonts w:ascii="Arial" w:hAnsi="Arial" w:cs="Arial"/>
                </w:rPr>
                <w:t xml:space="preserve">shouldn't postpone this </w:t>
              </w:r>
            </w:ins>
            <w:ins w:id="87" w:author="Nokia, Nokia Shanghai Bell" w:date="2021-09-14T10:56:00Z">
              <w:r w:rsidR="00877D86">
                <w:rPr>
                  <w:rFonts w:ascii="Arial" w:hAnsi="Arial" w:cs="Arial"/>
                </w:rPr>
                <w:t>discussion to December.</w:t>
              </w:r>
            </w:ins>
          </w:p>
          <w:p w14:paraId="53750096" w14:textId="61252DA2" w:rsidR="00877D86" w:rsidRDefault="00877D86" w:rsidP="000837D3">
            <w:pPr>
              <w:rPr>
                <w:ins w:id="88" w:author="Nokia, Nokia Shanghai Bell" w:date="2021-09-14T10:44:00Z"/>
                <w:rFonts w:ascii="Arial" w:hAnsi="Arial" w:cs="Arial"/>
              </w:rPr>
            </w:pPr>
            <w:ins w:id="89" w:author="Nokia, Nokia Shanghai Bell" w:date="2021-09-14T10:56:00Z">
              <w:r>
                <w:rPr>
                  <w:rFonts w:ascii="Arial" w:hAnsi="Arial" w:cs="Arial"/>
                </w:rPr>
                <w:t>Finally, on</w:t>
              </w:r>
            </w:ins>
            <w:ins w:id="90" w:author="Nokia, Nokia Shanghai Bell" w:date="2021-09-14T10:55:00Z">
              <w:r>
                <w:rPr>
                  <w:rFonts w:ascii="Arial" w:hAnsi="Arial" w:cs="Arial"/>
                </w:rPr>
                <w:t xml:space="preserve"> Apple</w:t>
              </w:r>
            </w:ins>
            <w:ins w:id="91" w:author="Nokia, Nokia Shanghai Bell" w:date="2021-09-14T10:56:00Z">
              <w:r>
                <w:rPr>
                  <w:rFonts w:ascii="Arial" w:hAnsi="Arial" w:cs="Arial"/>
                </w:rPr>
                <w:t>'s comments about</w:t>
              </w:r>
            </w:ins>
            <w:ins w:id="92" w:author="Nokia, Nokia Shanghai Bell" w:date="2021-09-14T10:55:00Z">
              <w:r>
                <w:rPr>
                  <w:rFonts w:ascii="Arial" w:hAnsi="Arial" w:cs="Arial"/>
                </w:rPr>
                <w:t xml:space="preserve"> the </w:t>
              </w:r>
              <w:r w:rsidRPr="00D372D1">
                <w:rPr>
                  <w:rFonts w:ascii="Arial" w:hAnsi="Arial" w:cs="Arial"/>
                  <w:i/>
                  <w:iCs/>
                </w:rPr>
                <w:t>modifiedMPR</w:t>
              </w:r>
              <w:r>
                <w:rPr>
                  <w:rFonts w:ascii="Arial" w:hAnsi="Arial" w:cs="Arial"/>
                </w:rPr>
                <w:t>-solution</w:t>
              </w:r>
            </w:ins>
            <w:ins w:id="93" w:author="Nokia, Nokia Shanghai Bell" w:date="2021-09-14T10:56:00Z">
              <w:r>
                <w:rPr>
                  <w:rFonts w:ascii="Arial" w:hAnsi="Arial" w:cs="Arial"/>
                </w:rPr>
                <w:t>: We were initially (~6 months ago) fine with that but when it</w:t>
              </w:r>
            </w:ins>
            <w:ins w:id="94" w:author="Nokia, Nokia Shanghai Bell" w:date="2021-09-14T10:55:00Z">
              <w:r>
                <w:rPr>
                  <w:rFonts w:ascii="Arial" w:hAnsi="Arial" w:cs="Arial"/>
                </w:rPr>
                <w:t xml:space="preserve"> was discussed in RAN2 and there wasn't enough support </w:t>
              </w:r>
            </w:ins>
            <w:ins w:id="95" w:author="Nokia, Nokia Shanghai Bell" w:date="2021-09-14T10:57:00Z">
              <w:r>
                <w:rPr>
                  <w:rFonts w:ascii="Arial" w:hAnsi="Arial" w:cs="Arial"/>
                </w:rPr>
                <w:t xml:space="preserve">for it so it was excluded (e.g. due to </w:t>
              </w:r>
            </w:ins>
            <w:ins w:id="96" w:author="Nokia, Nokia Shanghai Bell" w:date="2021-09-14T10:55:00Z">
              <w:r>
                <w:rPr>
                  <w:rFonts w:ascii="Arial" w:hAnsi="Arial" w:cs="Arial"/>
                </w:rPr>
                <w:t>creat</w:t>
              </w:r>
            </w:ins>
            <w:ins w:id="97" w:author="Nokia, Nokia Shanghai Bell" w:date="2021-09-14T10:57:00Z">
              <w:r>
                <w:rPr>
                  <w:rFonts w:ascii="Arial" w:hAnsi="Arial" w:cs="Arial"/>
                </w:rPr>
                <w:t>ing</w:t>
              </w:r>
            </w:ins>
            <w:ins w:id="98" w:author="Nokia, Nokia Shanghai Bell" w:date="2021-09-14T10:55:00Z">
              <w:r>
                <w:rPr>
                  <w:rFonts w:ascii="Arial" w:hAnsi="Arial" w:cs="Arial"/>
                </w:rPr>
                <w:t xml:space="preserve"> a different solution for NR SA and EN-DC</w:t>
              </w:r>
            </w:ins>
            <w:ins w:id="99" w:author="Nokia, Nokia Shanghai Bell" w:date="2021-09-14T10:57:00Z">
              <w:r>
                <w:rPr>
                  <w:rFonts w:ascii="Arial" w:hAnsi="Arial" w:cs="Arial"/>
                </w:rPr>
                <w:t>)</w:t>
              </w:r>
            </w:ins>
            <w:ins w:id="100" w:author="Nokia, Nokia Shanghai Bell" w:date="2021-09-14T10:55:00Z">
              <w:r>
                <w:rPr>
                  <w:rFonts w:ascii="Arial" w:hAnsi="Arial" w:cs="Arial"/>
                </w:rPr>
                <w:t xml:space="preserve">. </w:t>
              </w:r>
            </w:ins>
            <w:ins w:id="101" w:author="Nokia, Nokia Shanghai Bell" w:date="2021-09-14T10:57:00Z">
              <w:r>
                <w:rPr>
                  <w:rFonts w:ascii="Arial" w:hAnsi="Arial" w:cs="Arial"/>
                </w:rPr>
                <w:t xml:space="preserve">As there are also no company CRs for that, we think it's best to go with the solution that has tried to take all aspects into </w:t>
              </w:r>
            </w:ins>
            <w:ins w:id="102" w:author="Nokia, Nokia Shanghai Bell" w:date="2021-09-14T10:58:00Z">
              <w:r>
                <w:rPr>
                  <w:rFonts w:ascii="Arial" w:hAnsi="Arial" w:cs="Arial"/>
                </w:rPr>
                <w:t>account (i.e. the solution as shown by the company CRs from Nokia and Ericsson).</w:t>
              </w:r>
            </w:ins>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03" w:name="OLE_LINK9"/>
      <w:bookmarkStart w:id="10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103"/>
      <w:bookmarkEnd w:id="104"/>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05" w:author="Huawei" w:date="2021-09-13T22:25:00Z">
              <w:r>
                <w:rPr>
                  <w:rFonts w:ascii="Arial" w:hAnsi="Arial" w:cs="Arial"/>
                </w:rPr>
                <w:t>Huawei</w:t>
              </w:r>
            </w:ins>
          </w:p>
        </w:tc>
        <w:tc>
          <w:tcPr>
            <w:tcW w:w="7791" w:type="dxa"/>
          </w:tcPr>
          <w:p w14:paraId="4168A699" w14:textId="6AD3B0A9" w:rsidR="005055A2" w:rsidRDefault="007B0B3E" w:rsidP="007B0B3E">
            <w:pPr>
              <w:rPr>
                <w:ins w:id="106" w:author="Huawei" w:date="2021-09-13T22:27:00Z"/>
                <w:rFonts w:ascii="Arial" w:hAnsi="Arial" w:cs="Arial"/>
              </w:rPr>
            </w:pPr>
            <w:ins w:id="107" w:author="Huawei" w:date="2021-09-13T22:25:00Z">
              <w:r>
                <w:rPr>
                  <w:rFonts w:ascii="Arial" w:hAnsi="Arial" w:cs="Arial"/>
                </w:rPr>
                <w:t xml:space="preserve">Regarding RAN4 CRs: </w:t>
              </w:r>
            </w:ins>
            <w:ins w:id="108" w:author="Huawei" w:date="2021-09-13T22:28:00Z">
              <w:r>
                <w:rPr>
                  <w:rFonts w:ascii="Arial" w:hAnsi="Arial" w:cs="Arial"/>
                </w:rPr>
                <w:t xml:space="preserve">revised versions </w:t>
              </w:r>
            </w:ins>
            <w:ins w:id="109" w:author="Huawei" w:date="2021-09-13T22:31:00Z">
              <w:r>
                <w:rPr>
                  <w:rFonts w:ascii="Arial" w:hAnsi="Arial" w:cs="Arial"/>
                </w:rPr>
                <w:t xml:space="preserve">in RP-212517, RP-212518 </w:t>
              </w:r>
            </w:ins>
            <w:ins w:id="110" w:author="Huawei" w:date="2021-09-13T22:28:00Z">
              <w:r>
                <w:rPr>
                  <w:rFonts w:ascii="Arial" w:hAnsi="Arial" w:cs="Arial"/>
                </w:rPr>
                <w:t xml:space="preserve">have corrected the </w:t>
              </w:r>
            </w:ins>
            <w:ins w:id="111" w:author="Huawei" w:date="2021-09-13T22:46:00Z">
              <w:r w:rsidR="00D22B18">
                <w:rPr>
                  <w:rFonts w:ascii="Arial" w:hAnsi="Arial" w:cs="Arial"/>
                </w:rPr>
                <w:t xml:space="preserve">identified </w:t>
              </w:r>
            </w:ins>
            <w:ins w:id="112" w:author="Huawei" w:date="2021-09-13T22:28:00Z">
              <w:r>
                <w:rPr>
                  <w:rFonts w:ascii="Arial" w:hAnsi="Arial" w:cs="Arial"/>
                </w:rPr>
                <w:t>issue of the already used NS_52 value.</w:t>
              </w:r>
            </w:ins>
          </w:p>
          <w:p w14:paraId="32E17510" w14:textId="20B53FD9" w:rsidR="007B0B3E" w:rsidRDefault="00D22B18" w:rsidP="007B0B3E">
            <w:pPr>
              <w:rPr>
                <w:ins w:id="113" w:author="Huawei" w:date="2021-09-13T22:33:00Z"/>
                <w:rFonts w:ascii="Arial" w:hAnsi="Arial" w:cs="Arial"/>
              </w:rPr>
            </w:pPr>
            <w:ins w:id="114" w:author="Huawei" w:date="2021-09-13T22:46:00Z">
              <w:r>
                <w:rPr>
                  <w:rFonts w:ascii="Arial" w:hAnsi="Arial" w:cs="Arial"/>
                </w:rPr>
                <w:t>Still, f</w:t>
              </w:r>
            </w:ins>
            <w:ins w:id="115" w:author="Huawei" w:date="2021-09-13T22:34:00Z">
              <w:r w:rsidR="007B0B3E">
                <w:rPr>
                  <w:rFonts w:ascii="Arial" w:hAnsi="Arial" w:cs="Arial"/>
                </w:rPr>
                <w:t xml:space="preserve">urther </w:t>
              </w:r>
            </w:ins>
            <w:ins w:id="116"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117" w:author="Huawei" w:date="2021-09-13T22:35:00Z"/>
                <w:rFonts w:ascii="Arial" w:hAnsi="Arial" w:cs="Arial"/>
                <w:lang w:val="de-DE"/>
              </w:rPr>
            </w:pPr>
            <w:ins w:id="118" w:author="Huawei" w:date="2021-09-13T22:27:00Z">
              <w:r w:rsidRPr="007B0B3E">
                <w:rPr>
                  <w:rFonts w:ascii="Arial" w:hAnsi="Arial" w:cs="Arial"/>
                  <w:lang w:val="de-DE"/>
                </w:rPr>
                <w:t xml:space="preserve">Proper reference to be added </w:t>
              </w:r>
            </w:ins>
            <w:ins w:id="119" w:author="Huawei" w:date="2021-09-13T22:28:00Z">
              <w:r w:rsidRPr="007B0B3E">
                <w:rPr>
                  <w:rFonts w:ascii="Arial" w:hAnsi="Arial" w:cs="Arial"/>
                  <w:lang w:val="de-DE"/>
                </w:rPr>
                <w:t xml:space="preserve">in the </w:t>
              </w:r>
            </w:ins>
            <w:ins w:id="120" w:author="Huawei" w:date="2021-09-13T22:44:00Z">
              <w:r w:rsidR="0077507F">
                <w:rPr>
                  <w:rFonts w:ascii="Arial" w:hAnsi="Arial" w:cs="Arial"/>
                  <w:lang w:val="de-DE"/>
                </w:rPr>
                <w:t xml:space="preserve">text to </w:t>
              </w:r>
            </w:ins>
            <w:ins w:id="121"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122" w:author="Huawei" w:date="2021-09-13T22:35:00Z"/>
                <w:rFonts w:ascii="Arial" w:hAnsi="Arial" w:cs="Arial"/>
                <w:lang w:val="de-DE"/>
              </w:rPr>
            </w:pPr>
            <w:ins w:id="123"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124" w:author="Huawei" w:date="2021-09-13T22:35:00Z">
              <w:r>
                <w:rPr>
                  <w:rFonts w:ascii="Arial" w:hAnsi="Arial" w:cs="Arial"/>
                  <w:lang w:val="de-DE"/>
                </w:rPr>
                <w:t xml:space="preserve">Align </w:t>
              </w:r>
            </w:ins>
            <w:ins w:id="125"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26"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27" w:author="AC" w:date="2021-09-13T23:42:00Z">
              <w:r>
                <w:rPr>
                  <w:rFonts w:ascii="Arial" w:hAnsi="Arial" w:cs="Arial"/>
                </w:rPr>
                <w:t>Yes, the CRs are fine.</w:t>
              </w:r>
            </w:ins>
            <w:ins w:id="128" w:author="AC" w:date="2021-09-13T23:50:00Z">
              <w:r w:rsidR="00C562BB">
                <w:rPr>
                  <w:rFonts w:ascii="Arial" w:hAnsi="Arial" w:cs="Arial"/>
                </w:rPr>
                <w:t xml:space="preserve"> </w:t>
              </w:r>
            </w:ins>
            <w:ins w:id="129"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30" w:author="BORSATO, RONALD" w:date="2021-09-13T19:02:00Z">
              <w:r>
                <w:rPr>
                  <w:rFonts w:ascii="Arial" w:hAnsi="Arial" w:cs="Arial"/>
                </w:rPr>
                <w:t>AT&amp;T</w:t>
              </w:r>
            </w:ins>
          </w:p>
        </w:tc>
        <w:tc>
          <w:tcPr>
            <w:tcW w:w="7791" w:type="dxa"/>
          </w:tcPr>
          <w:p w14:paraId="519B999F" w14:textId="77777777" w:rsidR="005055A2" w:rsidRDefault="00C36369" w:rsidP="004E2A6F">
            <w:pPr>
              <w:rPr>
                <w:ins w:id="131" w:author="BORSATO, RONALD" w:date="2021-09-13T19:04:00Z"/>
                <w:rFonts w:ascii="Arial" w:hAnsi="Arial" w:cs="Arial"/>
              </w:rPr>
            </w:pPr>
            <w:ins w:id="132" w:author="BORSATO, RONALD" w:date="2021-09-13T19:03:00Z">
              <w:r>
                <w:rPr>
                  <w:rFonts w:ascii="Arial" w:hAnsi="Arial" w:cs="Arial"/>
                </w:rPr>
                <w:t>We would like to propose the following upd</w:t>
              </w:r>
            </w:ins>
            <w:ins w:id="133"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ListParagraph"/>
              <w:numPr>
                <w:ilvl w:val="0"/>
                <w:numId w:val="34"/>
              </w:numPr>
              <w:rPr>
                <w:ins w:id="134" w:author="BORSATO, RONALD" w:date="2021-09-13T19:05:00Z"/>
                <w:rFonts w:ascii="Arial" w:hAnsi="Arial" w:cs="Arial"/>
                <w:rPrChange w:id="135" w:author="Qualcomm (Masato)" w:date="2021-09-14T12:25:00Z">
                  <w:rPr>
                    <w:ins w:id="136" w:author="BORSATO, RONALD" w:date="2021-09-13T19:05:00Z"/>
                  </w:rPr>
                </w:rPrChange>
              </w:rPr>
              <w:pPrChange w:id="137" w:author="Qualcomm (Masato)" w:date="2021-09-14T12:25:00Z">
                <w:pPr/>
              </w:pPrChange>
            </w:pPr>
            <w:ins w:id="138" w:author="BORSATO, RONALD" w:date="2021-09-13T19:04:00Z">
              <w:del w:id="139" w:author="Qualcomm (Masato)" w:date="2021-09-14T12:25:00Z">
                <w:r w:rsidRPr="00DA0107" w:rsidDel="00DA0107">
                  <w:rPr>
                    <w:rFonts w:ascii="Arial" w:hAnsi="Arial" w:cs="Arial"/>
                    <w:lang w:val="de-DE"/>
                    <w:rPrChange w:id="140" w:author="Qualcomm (Masato)" w:date="2021-09-14T12:25:00Z">
                      <w:rPr>
                        <w:rFonts w:eastAsia="MS Mincho"/>
                        <w:sz w:val="20"/>
                        <w:szCs w:val="20"/>
                        <w:lang w:val="en-GB"/>
                      </w:rPr>
                    </w:rPrChange>
                  </w:rPr>
                  <w:delText xml:space="preserve">1. </w:delText>
                </w:r>
              </w:del>
              <w:r w:rsidRPr="00DA0107">
                <w:rPr>
                  <w:rFonts w:ascii="Arial" w:hAnsi="Arial" w:cs="Arial"/>
                  <w:lang w:val="de-DE"/>
                  <w:rPrChange w:id="141" w:author="Qualcomm (Masato)" w:date="2021-09-14T12:25:00Z">
                    <w:rPr>
                      <w:rFonts w:eastAsia="MS Mincho"/>
                      <w:sz w:val="20"/>
                      <w:szCs w:val="20"/>
                      <w:lang w:val="en-GB"/>
                    </w:rPr>
                  </w:rPrChange>
                </w:rPr>
                <w:t>Keep the RAN4 agreed table note in Table 5.2-1</w:t>
              </w:r>
            </w:ins>
            <w:ins w:id="142" w:author="BORSATO, RONALD" w:date="2021-09-13T19:07:00Z">
              <w:r w:rsidRPr="00DA0107">
                <w:rPr>
                  <w:rFonts w:ascii="Arial" w:hAnsi="Arial" w:cs="Arial"/>
                  <w:lang w:val="de-DE"/>
                  <w:rPrChange w:id="143" w:author="Qualcomm (Masato)" w:date="2021-09-14T12:25:00Z">
                    <w:rPr>
                      <w:rFonts w:eastAsia="MS Mincho"/>
                      <w:sz w:val="20"/>
                      <w:szCs w:val="20"/>
                      <w:lang w:val="en-GB"/>
                    </w:rPr>
                  </w:rPrChange>
                </w:rPr>
                <w:t xml:space="preserve"> as </w:t>
              </w:r>
            </w:ins>
            <w:ins w:id="144" w:author="BORSATO, RONALD" w:date="2021-09-13T19:22:00Z">
              <w:r w:rsidR="00197A1B" w:rsidRPr="00DA0107">
                <w:rPr>
                  <w:rFonts w:ascii="Arial" w:hAnsi="Arial" w:cs="Arial"/>
                  <w:lang w:val="de-DE"/>
                  <w:rPrChange w:id="145" w:author="Qualcomm (Masato)" w:date="2021-09-14T12:25:00Z">
                    <w:rPr>
                      <w:rFonts w:eastAsia="MS Mincho"/>
                      <w:sz w:val="20"/>
                      <w:szCs w:val="20"/>
                      <w:lang w:val="en-GB"/>
                    </w:rPr>
                  </w:rPrChange>
                </w:rPr>
                <w:t xml:space="preserve">shown in R4-2115112 (R4-2112050) as </w:t>
              </w:r>
            </w:ins>
            <w:ins w:id="146" w:author="BORSATO, RONALD" w:date="2021-09-13T19:07:00Z">
              <w:r w:rsidRPr="00DA0107">
                <w:rPr>
                  <w:rFonts w:ascii="Arial" w:hAnsi="Arial" w:cs="Arial"/>
                  <w:lang w:val="de-DE"/>
                  <w:rPrChange w:id="147" w:author="Qualcomm (Masato)" w:date="2021-09-14T12:25:00Z">
                    <w:rPr>
                      <w:rFonts w:eastAsia="MS Mincho"/>
                      <w:sz w:val="20"/>
                      <w:szCs w:val="20"/>
                      <w:lang w:val="en-GB"/>
                    </w:rPr>
                  </w:rPrChange>
                </w:rPr>
                <w:t>it is sufficient to specify the required frequency range</w:t>
              </w:r>
            </w:ins>
            <w:ins w:id="148" w:author="BORSATO, RONALD" w:date="2021-09-13T19:18:00Z">
              <w:r w:rsidR="00A554B7" w:rsidRPr="00DA0107">
                <w:rPr>
                  <w:rFonts w:ascii="Arial" w:hAnsi="Arial" w:cs="Arial"/>
                  <w:lang w:val="de-DE"/>
                  <w:rPrChange w:id="149" w:author="Qualcomm (Masato)" w:date="2021-09-14T12:25:00Z">
                    <w:rPr>
                      <w:rFonts w:eastAsia="MS Mincho"/>
                      <w:sz w:val="20"/>
                      <w:szCs w:val="20"/>
                      <w:lang w:val="en-GB"/>
                    </w:rPr>
                  </w:rPrChange>
                </w:rPr>
                <w:t xml:space="preserve"> </w:t>
              </w:r>
            </w:ins>
            <w:ins w:id="150" w:author="BORSATO, RONALD" w:date="2021-09-13T19:23:00Z">
              <w:r w:rsidR="00197A1B" w:rsidRPr="00DA0107">
                <w:rPr>
                  <w:rFonts w:ascii="Arial" w:hAnsi="Arial" w:cs="Arial"/>
                  <w:lang w:val="de-DE"/>
                  <w:rPrChange w:id="151" w:author="Qualcomm (Masato)" w:date="2021-09-14T12:25:00Z">
                    <w:rPr>
                      <w:rFonts w:eastAsia="MS Mincho"/>
                      <w:sz w:val="20"/>
                      <w:szCs w:val="20"/>
                      <w:lang w:val="en-GB"/>
                    </w:rPr>
                  </w:rPrChange>
                </w:rPr>
                <w:t xml:space="preserve">for n77 </w:t>
              </w:r>
            </w:ins>
            <w:ins w:id="152" w:author="BORSATO, RONALD" w:date="2021-09-13T19:18:00Z">
              <w:r w:rsidR="00A554B7" w:rsidRPr="00DA0107">
                <w:rPr>
                  <w:rFonts w:ascii="Arial" w:hAnsi="Arial" w:cs="Arial"/>
                  <w:lang w:val="de-DE"/>
                  <w:rPrChange w:id="153" w:author="Qualcomm (Masato)" w:date="2021-09-14T12:25:00Z">
                    <w:rPr>
                      <w:rFonts w:eastAsia="MS Mincho"/>
                      <w:sz w:val="20"/>
                      <w:szCs w:val="20"/>
                      <w:lang w:val="en-GB"/>
                    </w:rPr>
                  </w:rPrChange>
                </w:rPr>
                <w:t xml:space="preserve">and this was agreed even with the fact that there was a signalling bit solution </w:t>
              </w:r>
            </w:ins>
            <w:ins w:id="154" w:author="BORSATO, RONALD" w:date="2021-09-13T19:20:00Z">
              <w:r w:rsidR="00A554B7" w:rsidRPr="00DA0107">
                <w:rPr>
                  <w:rFonts w:ascii="Arial" w:hAnsi="Arial" w:cs="Arial"/>
                  <w:lang w:val="de-DE"/>
                  <w:rPrChange w:id="155" w:author="Qualcomm (Masato)" w:date="2021-09-14T12:25:00Z">
                    <w:rPr>
                      <w:rFonts w:eastAsia="MS Mincho"/>
                      <w:sz w:val="20"/>
                      <w:szCs w:val="20"/>
                      <w:lang w:val="en-GB"/>
                    </w:rPr>
                  </w:rPrChange>
                </w:rPr>
                <w:t>identified</w:t>
              </w:r>
            </w:ins>
            <w:ins w:id="156" w:author="BORSATO, RONALD" w:date="2021-09-13T19:18:00Z">
              <w:r w:rsidR="00A554B7" w:rsidRPr="00DA0107">
                <w:rPr>
                  <w:rFonts w:ascii="Arial" w:hAnsi="Arial" w:cs="Arial"/>
                  <w:lang w:val="de-DE"/>
                  <w:rPrChange w:id="157" w:author="Qualcomm (Masato)" w:date="2021-09-14T12:25:00Z">
                    <w:rPr>
                      <w:rFonts w:eastAsia="MS Mincho"/>
                      <w:sz w:val="20"/>
                      <w:szCs w:val="20"/>
                      <w:lang w:val="en-GB"/>
                    </w:rPr>
                  </w:rPrChange>
                </w:rPr>
                <w:t xml:space="preserve"> during the RAN4 meeting</w:t>
              </w:r>
            </w:ins>
            <w:ins w:id="158" w:author="BORSATO, RONALD" w:date="2021-09-13T19:06:00Z">
              <w:r w:rsidRPr="00DA0107">
                <w:rPr>
                  <w:rFonts w:ascii="Arial" w:hAnsi="Arial" w:cs="Arial"/>
                  <w:lang w:val="de-DE"/>
                  <w:rPrChange w:id="159" w:author="Qualcomm (Masato)" w:date="2021-09-14T12:25:00Z">
                    <w:rPr>
                      <w:rFonts w:eastAsia="MS Mincho"/>
                      <w:sz w:val="20"/>
                      <w:szCs w:val="20"/>
                      <w:lang w:val="en-GB"/>
                    </w:rPr>
                  </w:rPrChange>
                </w:rPr>
                <w:t>. The RAN2 CRs already adequately cover the required signalling aspects</w:t>
              </w:r>
            </w:ins>
            <w:ins w:id="160" w:author="BORSATO, RONALD" w:date="2021-09-13T19:29:00Z">
              <w:r w:rsidR="00197A1B" w:rsidRPr="00DA0107">
                <w:rPr>
                  <w:rFonts w:ascii="Arial" w:hAnsi="Arial" w:cs="Arial"/>
                  <w:lang w:val="de-DE"/>
                  <w:rPrChange w:id="161" w:author="Qualcomm (Masato)" w:date="2021-09-14T12:25:00Z">
                    <w:rPr>
                      <w:rFonts w:eastAsia="MS Mincho"/>
                      <w:sz w:val="20"/>
                      <w:szCs w:val="20"/>
                      <w:lang w:val="en-GB"/>
                    </w:rPr>
                  </w:rPrChange>
                </w:rPr>
                <w:t xml:space="preserve"> with adequate references to the RAN4 spec</w:t>
              </w:r>
            </w:ins>
            <w:ins w:id="162" w:author="BORSATO, RONALD" w:date="2021-09-13T19:06:00Z">
              <w:r w:rsidRPr="00DA0107">
                <w:rPr>
                  <w:rFonts w:ascii="Arial" w:hAnsi="Arial" w:cs="Arial"/>
                  <w:lang w:val="de-DE"/>
                  <w:rPrChange w:id="163" w:author="Qualcomm (Masato)" w:date="2021-09-14T12:25:00Z">
                    <w:rPr>
                      <w:rFonts w:eastAsia="MS Mincho"/>
                      <w:sz w:val="20"/>
                      <w:szCs w:val="20"/>
                      <w:lang w:val="en-GB"/>
                    </w:rPr>
                  </w:rPrChange>
                </w:rPr>
                <w:t xml:space="preserve">. There is </w:t>
              </w:r>
            </w:ins>
            <w:ins w:id="164" w:author="BORSATO, RONALD" w:date="2021-09-13T19:23:00Z">
              <w:r w:rsidR="00197A1B" w:rsidRPr="00DA0107">
                <w:rPr>
                  <w:rFonts w:ascii="Arial" w:hAnsi="Arial" w:cs="Arial"/>
                  <w:lang w:val="de-DE"/>
                  <w:rPrChange w:id="165" w:author="Qualcomm (Masato)" w:date="2021-09-14T12:25:00Z">
                    <w:rPr>
                      <w:rFonts w:eastAsia="MS Mincho"/>
                      <w:sz w:val="20"/>
                      <w:szCs w:val="20"/>
                      <w:lang w:val="en-GB"/>
                    </w:rPr>
                  </w:rPrChange>
                </w:rPr>
                <w:t xml:space="preserve">also </w:t>
              </w:r>
            </w:ins>
            <w:ins w:id="166" w:author="BORSATO, RONALD" w:date="2021-09-13T19:06:00Z">
              <w:r w:rsidRPr="00DA0107">
                <w:rPr>
                  <w:rFonts w:ascii="Arial" w:hAnsi="Arial" w:cs="Arial"/>
                  <w:lang w:val="de-DE"/>
                  <w:rPrChange w:id="167" w:author="Qualcomm (Masato)" w:date="2021-09-14T12:25:00Z">
                    <w:rPr>
                      <w:rFonts w:eastAsia="MS Mincho"/>
                      <w:sz w:val="20"/>
                      <w:szCs w:val="20"/>
                      <w:lang w:val="en-GB"/>
                    </w:rPr>
                  </w:rPrChange>
                </w:rPr>
                <w:t>no need to refer to FCC 21-3</w:t>
              </w:r>
            </w:ins>
            <w:ins w:id="168" w:author="BORSATO, RONALD" w:date="2021-09-13T19:07:00Z">
              <w:r w:rsidRPr="00DA0107">
                <w:rPr>
                  <w:rFonts w:ascii="Arial" w:hAnsi="Arial" w:cs="Arial"/>
                  <w:lang w:val="de-DE"/>
                  <w:rPrChange w:id="169" w:author="Qualcomm (Masato)" w:date="2021-09-14T12:25:00Z">
                    <w:rPr>
                      <w:rFonts w:eastAsia="MS Mincho"/>
                      <w:sz w:val="20"/>
                      <w:szCs w:val="20"/>
                      <w:lang w:val="en-GB"/>
                    </w:rPr>
                  </w:rPrChange>
                </w:rPr>
                <w:t>2A1</w:t>
              </w:r>
            </w:ins>
            <w:ins w:id="170" w:author="BORSATO, RONALD" w:date="2021-09-13T19:08:00Z">
              <w:r w:rsidRPr="00DA0107">
                <w:rPr>
                  <w:rFonts w:ascii="Arial" w:hAnsi="Arial" w:cs="Arial"/>
                  <w:lang w:val="de-DE"/>
                  <w:rPrChange w:id="171" w:author="Qualcomm (Masato)" w:date="2021-09-14T12:25:00Z">
                    <w:rPr>
                      <w:rFonts w:eastAsia="MS Mincho"/>
                      <w:sz w:val="20"/>
                      <w:szCs w:val="20"/>
                      <w:lang w:val="en-GB"/>
                    </w:rPr>
                  </w:rPrChange>
                </w:rPr>
                <w:t xml:space="preserve"> as we did not refer to </w:t>
              </w:r>
            </w:ins>
            <w:ins w:id="172" w:author="BORSATO, RONALD" w:date="2021-09-13T19:23:00Z">
              <w:r w:rsidR="00197A1B" w:rsidRPr="00DA0107">
                <w:rPr>
                  <w:rFonts w:ascii="Arial" w:hAnsi="Arial" w:cs="Arial"/>
                  <w:lang w:val="de-DE"/>
                  <w:rPrChange w:id="173" w:author="Qualcomm (Masato)" w:date="2021-09-14T12:25:00Z">
                    <w:rPr>
                      <w:rFonts w:eastAsia="MS Mincho"/>
                      <w:sz w:val="20"/>
                      <w:szCs w:val="20"/>
                      <w:lang w:val="en-GB"/>
                    </w:rPr>
                  </w:rPrChange>
                </w:rPr>
                <w:t>a</w:t>
              </w:r>
            </w:ins>
            <w:ins w:id="174" w:author="BORSATO, RONALD" w:date="2021-09-13T19:08:00Z">
              <w:r w:rsidRPr="00DA0107">
                <w:rPr>
                  <w:rFonts w:ascii="Arial" w:hAnsi="Arial" w:cs="Arial"/>
                  <w:lang w:val="de-DE"/>
                  <w:rPrChange w:id="175" w:author="Qualcomm (Masato)" w:date="2021-09-14T12:25:00Z">
                    <w:rPr>
                      <w:rFonts w:eastAsia="MS Mincho"/>
                      <w:sz w:val="20"/>
                      <w:szCs w:val="20"/>
                      <w:lang w:val="en-GB"/>
                    </w:rPr>
                  </w:rPrChange>
                </w:rPr>
                <w:t xml:space="preserve"> FCC R&amp;O for C-Band in the core </w:t>
              </w:r>
            </w:ins>
            <w:ins w:id="176" w:author="BORSATO, RONALD" w:date="2021-09-13T19:09:00Z">
              <w:r w:rsidRPr="00DA0107">
                <w:rPr>
                  <w:rFonts w:ascii="Arial" w:hAnsi="Arial" w:cs="Arial"/>
                  <w:lang w:val="de-DE"/>
                  <w:rPrChange w:id="177" w:author="Qualcomm (Masato)" w:date="2021-09-14T12:25:00Z">
                    <w:rPr>
                      <w:rFonts w:eastAsia="MS Mincho"/>
                      <w:sz w:val="20"/>
                      <w:szCs w:val="20"/>
                      <w:lang w:val="en-GB"/>
                    </w:rPr>
                  </w:rPrChange>
                </w:rPr>
                <w:t>requirements</w:t>
              </w:r>
            </w:ins>
            <w:ins w:id="178" w:author="BORSATO, RONALD" w:date="2021-09-13T19:20:00Z">
              <w:r w:rsidR="00A554B7" w:rsidRPr="00DA0107">
                <w:rPr>
                  <w:rFonts w:ascii="Arial" w:hAnsi="Arial" w:cs="Arial"/>
                  <w:lang w:val="de-DE"/>
                  <w:rPrChange w:id="179" w:author="Qualcomm (Masato)" w:date="2021-09-14T12:25:00Z">
                    <w:rPr>
                      <w:rFonts w:eastAsia="MS Mincho"/>
                      <w:sz w:val="20"/>
                      <w:szCs w:val="20"/>
                      <w:lang w:val="en-GB"/>
                    </w:rPr>
                  </w:rPrChange>
                </w:rPr>
                <w:t xml:space="preserve"> and </w:t>
              </w:r>
            </w:ins>
            <w:ins w:id="180" w:author="BORSATO, RONALD" w:date="2021-09-13T19:21:00Z">
              <w:r w:rsidR="00383350" w:rsidRPr="00DA0107">
                <w:rPr>
                  <w:rFonts w:ascii="Arial" w:hAnsi="Arial" w:cs="Arial"/>
                  <w:lang w:val="de-DE"/>
                  <w:rPrChange w:id="181" w:author="Qualcomm (Masato)" w:date="2021-09-14T12:25:00Z">
                    <w:rPr>
                      <w:rFonts w:eastAsia="MS Mincho"/>
                      <w:sz w:val="20"/>
                      <w:szCs w:val="20"/>
                      <w:lang w:val="en-GB"/>
                    </w:rPr>
                  </w:rPrChange>
                </w:rPr>
                <w:t>the</w:t>
              </w:r>
            </w:ins>
            <w:ins w:id="182" w:author="BORSATO, RONALD" w:date="2021-09-13T19:20:00Z">
              <w:r w:rsidR="00A554B7" w:rsidRPr="00DA0107">
                <w:rPr>
                  <w:rFonts w:ascii="Arial" w:hAnsi="Arial" w:cs="Arial"/>
                  <w:lang w:val="de-DE"/>
                  <w:rPrChange w:id="183" w:author="Qualcomm (Masato)" w:date="2021-09-14T12:25:00Z">
                    <w:rPr>
                      <w:rFonts w:eastAsia="MS Mincho"/>
                      <w:sz w:val="20"/>
                      <w:szCs w:val="20"/>
                      <w:lang w:val="en-GB"/>
                    </w:rPr>
                  </w:rPrChange>
                </w:rPr>
                <w:t xml:space="preserve"> </w:t>
              </w:r>
              <w:r w:rsidR="00383350" w:rsidRPr="00DA0107">
                <w:rPr>
                  <w:rFonts w:ascii="Arial" w:hAnsi="Arial" w:cs="Arial"/>
                  <w:lang w:val="de-DE"/>
                  <w:rPrChange w:id="184" w:author="Qualcomm (Masato)" w:date="2021-09-14T12:25:00Z">
                    <w:rPr>
                      <w:rFonts w:eastAsia="MS Mincho"/>
                      <w:sz w:val="20"/>
                      <w:szCs w:val="20"/>
                      <w:lang w:val="en-GB"/>
                    </w:rPr>
                  </w:rPrChange>
                </w:rPr>
                <w:t xml:space="preserve">option </w:t>
              </w:r>
            </w:ins>
            <w:ins w:id="185" w:author="BORSATO, RONALD" w:date="2021-09-13T19:21:00Z">
              <w:r w:rsidR="00383350" w:rsidRPr="00DA0107">
                <w:rPr>
                  <w:rFonts w:ascii="Arial" w:hAnsi="Arial" w:cs="Arial"/>
                  <w:lang w:val="de-DE"/>
                  <w:rPrChange w:id="186" w:author="Qualcomm (Masato)" w:date="2021-09-14T12:25:00Z">
                    <w:rPr>
                      <w:rFonts w:eastAsia="MS Mincho"/>
                      <w:sz w:val="20"/>
                      <w:szCs w:val="20"/>
                      <w:lang w:val="en-GB"/>
                    </w:rPr>
                  </w:rPrChange>
                </w:rPr>
                <w:t xml:space="preserve">to include any FCC R&amp;O reference </w:t>
              </w:r>
            </w:ins>
            <w:ins w:id="187" w:author="BORSATO, RONALD" w:date="2021-09-13T19:20:00Z">
              <w:r w:rsidR="00383350" w:rsidRPr="00DA0107">
                <w:rPr>
                  <w:rFonts w:ascii="Arial" w:hAnsi="Arial" w:cs="Arial"/>
                  <w:lang w:val="de-DE"/>
                  <w:rPrChange w:id="188" w:author="Qualcomm (Masato)" w:date="2021-09-14T12:25:00Z">
                    <w:rPr>
                      <w:rFonts w:eastAsia="MS Mincho"/>
                      <w:sz w:val="20"/>
                      <w:szCs w:val="20"/>
                      <w:lang w:val="en-GB"/>
                    </w:rPr>
                  </w:rPrChange>
                </w:rPr>
                <w:t xml:space="preserve">was already determined </w:t>
              </w:r>
            </w:ins>
            <w:ins w:id="189" w:author="BORSATO, RONALD" w:date="2021-09-13T19:32:00Z">
              <w:r w:rsidR="00F56610" w:rsidRPr="00DA0107">
                <w:rPr>
                  <w:rFonts w:ascii="Arial" w:hAnsi="Arial" w:cs="Arial"/>
                  <w:lang w:val="de-DE"/>
                  <w:rPrChange w:id="190" w:author="Qualcomm (Masato)" w:date="2021-09-14T12:25:00Z">
                    <w:rPr>
                      <w:rFonts w:eastAsia="MS Mincho"/>
                      <w:sz w:val="20"/>
                      <w:szCs w:val="20"/>
                      <w:lang w:val="en-GB"/>
                    </w:rPr>
                  </w:rPrChange>
                </w:rPr>
                <w:t>as</w:t>
              </w:r>
            </w:ins>
            <w:ins w:id="191" w:author="BORSATO, RONALD" w:date="2021-09-13T19:20:00Z">
              <w:r w:rsidR="00383350" w:rsidRPr="00DA0107">
                <w:rPr>
                  <w:rFonts w:ascii="Arial" w:hAnsi="Arial" w:cs="Arial"/>
                  <w:lang w:val="de-DE"/>
                  <w:rPrChange w:id="192" w:author="Qualcomm (Masato)" w:date="2021-09-14T12:25:00Z">
                    <w:rPr>
                      <w:rFonts w:eastAsia="MS Mincho"/>
                      <w:sz w:val="20"/>
                      <w:szCs w:val="20"/>
                      <w:lang w:val="en-GB"/>
                    </w:rPr>
                  </w:rPrChange>
                </w:rPr>
                <w:t xml:space="preserve"> not needed</w:t>
              </w:r>
            </w:ins>
            <w:ins w:id="193" w:author="BORSATO, RONALD" w:date="2021-09-13T19:21:00Z">
              <w:r w:rsidR="00383350" w:rsidRPr="00DA0107">
                <w:rPr>
                  <w:rFonts w:ascii="Arial" w:hAnsi="Arial" w:cs="Arial"/>
                  <w:lang w:val="de-DE"/>
                  <w:rPrChange w:id="194" w:author="Qualcomm (Masato)" w:date="2021-09-14T12:25:00Z">
                    <w:rPr>
                      <w:rFonts w:eastAsia="MS Mincho"/>
                      <w:sz w:val="20"/>
                      <w:szCs w:val="20"/>
                      <w:lang w:val="en-GB"/>
                    </w:rPr>
                  </w:rPrChange>
                </w:rPr>
                <w:t xml:space="preserve"> based on previous RAN4 agreements</w:t>
              </w:r>
            </w:ins>
            <w:ins w:id="195" w:author="BORSATO, RONALD" w:date="2021-09-13T19:20:00Z">
              <w:r w:rsidR="00383350" w:rsidRPr="00DA0107">
                <w:rPr>
                  <w:rFonts w:ascii="Arial" w:hAnsi="Arial" w:cs="Arial"/>
                  <w:lang w:val="de-DE"/>
                  <w:rPrChange w:id="196"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197" w:author="BORSATO, RONALD" w:date="2021-09-13T19:06:00Z"/>
                <w:rFonts w:ascii="Arial" w:hAnsi="Arial" w:cs="Arial"/>
                <w:color w:val="FF0000"/>
                <w:rPrChange w:id="198" w:author="BORSATO, RONALD" w:date="2021-09-13T19:19:00Z">
                  <w:rPr>
                    <w:ins w:id="199" w:author="BORSATO, RONALD" w:date="2021-09-13T19:06:00Z"/>
                    <w:rFonts w:ascii="Arial" w:hAnsi="Arial" w:cs="Arial"/>
                  </w:rPr>
                </w:rPrChange>
              </w:rPr>
            </w:pPr>
            <w:ins w:id="200" w:author="BORSATO, RONALD" w:date="2021-09-13T19:05:00Z">
              <w:r w:rsidRPr="00A554B7">
                <w:rPr>
                  <w:rFonts w:ascii="Arial" w:hAnsi="Arial" w:cs="Arial"/>
                  <w:color w:val="FF0000"/>
                  <w:rPrChange w:id="201" w:author="BORSATO, RONALD" w:date="2021-09-13T19:19:00Z">
                    <w:rPr>
                      <w:rFonts w:ascii="Arial" w:hAnsi="Arial" w:cs="Arial"/>
                    </w:rPr>
                  </w:rPrChange>
                </w:rPr>
                <w:t>NOTE 12:</w:t>
              </w:r>
              <w:r w:rsidRPr="00A554B7">
                <w:rPr>
                  <w:rFonts w:ascii="Arial" w:hAnsi="Arial" w:cs="Arial"/>
                  <w:color w:val="FF0000"/>
                  <w:rPrChange w:id="202" w:author="BORSATO, RONALD" w:date="2021-09-13T19:19:00Z">
                    <w:rPr>
                      <w:rFonts w:ascii="Arial" w:hAnsi="Arial" w:cs="Arial"/>
                    </w:rPr>
                  </w:rPrChange>
                </w:rPr>
                <w:tab/>
                <w:t>In the USA this band is restricted to 3450 – 3550 MHz and 3700 – 3980 MHz</w:t>
              </w:r>
            </w:ins>
            <w:ins w:id="203" w:author="BORSATO, RONALD" w:date="2021-09-13T19:06:00Z">
              <w:r w:rsidRPr="00A554B7">
                <w:rPr>
                  <w:rFonts w:ascii="Arial" w:hAnsi="Arial" w:cs="Arial"/>
                  <w:color w:val="FF0000"/>
                  <w:rPrChange w:id="204" w:author="BORSATO, RONALD" w:date="2021-09-13T19:19:00Z">
                    <w:rPr>
                      <w:rFonts w:ascii="Arial" w:hAnsi="Arial" w:cs="Arial"/>
                    </w:rPr>
                  </w:rPrChange>
                </w:rPr>
                <w:t>.</w:t>
              </w:r>
            </w:ins>
          </w:p>
          <w:p w14:paraId="54BC9B88" w14:textId="22B1437F" w:rsidR="00C36369" w:rsidRDefault="00C36369" w:rsidP="004E2A6F">
            <w:pPr>
              <w:rPr>
                <w:ins w:id="205" w:author="BORSATO, RONALD" w:date="2021-09-13T19:10:00Z"/>
                <w:rFonts w:ascii="Arial" w:hAnsi="Arial" w:cs="Arial"/>
              </w:rPr>
            </w:pPr>
            <w:ins w:id="206" w:author="BORSATO, RONALD" w:date="2021-09-13T19:06:00Z">
              <w:r>
                <w:rPr>
                  <w:rFonts w:ascii="Arial" w:hAnsi="Arial" w:cs="Arial"/>
                </w:rPr>
                <w:t>2.</w:t>
              </w:r>
            </w:ins>
            <w:ins w:id="207" w:author="BORSATO, RONALD" w:date="2021-09-13T19:09:00Z">
              <w:r>
                <w:rPr>
                  <w:rFonts w:ascii="Arial" w:hAnsi="Arial" w:cs="Arial"/>
                </w:rPr>
                <w:t xml:space="preserve"> Modify NOTE 5 in Table </w:t>
              </w:r>
            </w:ins>
            <w:ins w:id="208" w:author="BORSATO, RONALD" w:date="2021-09-13T19:10:00Z">
              <w:r w:rsidRPr="00C36369">
                <w:rPr>
                  <w:rFonts w:ascii="Arial" w:hAnsi="Arial" w:cs="Arial"/>
                </w:rPr>
                <w:t>6.2.3.1-1</w:t>
              </w:r>
              <w:r w:rsidR="00A554B7">
                <w:rPr>
                  <w:rFonts w:ascii="Arial" w:hAnsi="Arial" w:cs="Arial"/>
                </w:rPr>
                <w:t xml:space="preserve"> as follows.</w:t>
              </w:r>
            </w:ins>
            <w:ins w:id="209" w:author="BORSATO, RONALD" w:date="2021-09-13T19:15:00Z">
              <w:r w:rsidR="00A554B7">
                <w:rPr>
                  <w:rFonts w:ascii="Arial" w:hAnsi="Arial" w:cs="Arial"/>
                </w:rPr>
                <w:t xml:space="preserve"> We think that it is better to refer back to </w:t>
              </w:r>
            </w:ins>
            <w:ins w:id="210" w:author="BORSATO, RONALD" w:date="2021-09-13T19:37:00Z">
              <w:r w:rsidR="0067604D">
                <w:rPr>
                  <w:rFonts w:ascii="Arial" w:hAnsi="Arial" w:cs="Arial"/>
                </w:rPr>
                <w:t xml:space="preserve">signalling specs </w:t>
              </w:r>
            </w:ins>
            <w:ins w:id="211" w:author="BORSATO, RONALD" w:date="2021-09-13T19:15:00Z">
              <w:r w:rsidR="00A554B7">
                <w:rPr>
                  <w:rFonts w:ascii="Arial" w:hAnsi="Arial" w:cs="Arial"/>
                </w:rPr>
                <w:t xml:space="preserve">since the requirement is defined there concerning when it needs to be </w:t>
              </w:r>
            </w:ins>
            <w:ins w:id="212" w:author="BORSATO, RONALD" w:date="2021-09-13T19:16:00Z">
              <w:r w:rsidR="00A554B7">
                <w:rPr>
                  <w:rFonts w:ascii="Arial" w:hAnsi="Arial" w:cs="Arial"/>
                </w:rPr>
                <w:t>used</w:t>
              </w:r>
            </w:ins>
            <w:ins w:id="213" w:author="BORSATO, RONALD" w:date="2021-09-13T19:30:00Z">
              <w:r w:rsidR="00197A1B">
                <w:rPr>
                  <w:rFonts w:ascii="Arial" w:hAnsi="Arial" w:cs="Arial"/>
                </w:rPr>
                <w:t>. The comment on the FCC R&amp;O is also similar to item #1</w:t>
              </w:r>
            </w:ins>
            <w:ins w:id="214" w:author="BORSATO, RONALD" w:date="2021-09-13T19:15:00Z">
              <w:r w:rsidR="00A554B7">
                <w:rPr>
                  <w:rFonts w:ascii="Arial" w:hAnsi="Arial" w:cs="Arial"/>
                </w:rPr>
                <w:t>.</w:t>
              </w:r>
            </w:ins>
          </w:p>
          <w:p w14:paraId="73BBCCE7" w14:textId="385B9BEB" w:rsidR="00A554B7" w:rsidRPr="00A554B7" w:rsidRDefault="00A554B7" w:rsidP="004E2A6F">
            <w:pPr>
              <w:rPr>
                <w:ins w:id="215" w:author="BORSATO, RONALD" w:date="2021-09-13T19:16:00Z"/>
                <w:rFonts w:ascii="Arial" w:hAnsi="Arial" w:cs="Arial"/>
                <w:color w:val="FF0000"/>
                <w:rPrChange w:id="216" w:author="BORSATO, RONALD" w:date="2021-09-13T19:19:00Z">
                  <w:rPr>
                    <w:ins w:id="217" w:author="BORSATO, RONALD" w:date="2021-09-13T19:16:00Z"/>
                    <w:rFonts w:ascii="Arial" w:hAnsi="Arial" w:cs="Arial"/>
                  </w:rPr>
                </w:rPrChange>
              </w:rPr>
            </w:pPr>
            <w:ins w:id="218" w:author="BORSATO, RONALD" w:date="2021-09-13T19:12:00Z">
              <w:r w:rsidRPr="00A554B7">
                <w:rPr>
                  <w:rFonts w:ascii="Arial" w:hAnsi="Arial" w:cs="Arial"/>
                  <w:color w:val="FF0000"/>
                  <w:rPrChange w:id="219" w:author="BORSATO, RONALD" w:date="2021-09-13T19:19:00Z">
                    <w:rPr>
                      <w:rFonts w:ascii="Arial" w:hAnsi="Arial" w:cs="Arial"/>
                    </w:rPr>
                  </w:rPrChange>
                </w:rPr>
                <w:t>NOTE 5:</w:t>
              </w:r>
              <w:r w:rsidRPr="00A554B7">
                <w:rPr>
                  <w:rFonts w:ascii="Arial" w:hAnsi="Arial" w:cs="Arial"/>
                  <w:color w:val="FF0000"/>
                  <w:rPrChange w:id="220" w:author="BORSATO, RONALD" w:date="2021-09-13T19:19:00Z">
                    <w:rPr>
                      <w:rFonts w:ascii="Arial" w:hAnsi="Arial" w:cs="Arial"/>
                    </w:rPr>
                  </w:rPrChange>
                </w:rPr>
                <w:tab/>
                <w:t xml:space="preserve">This NS value is applicable for cells in the range 3450-3550 MHz for operations in the US as indicated in </w:t>
              </w:r>
            </w:ins>
            <w:ins w:id="221" w:author="BORSATO, RONALD" w:date="2021-09-13T19:14:00Z">
              <w:r w:rsidRPr="00A554B7">
                <w:rPr>
                  <w:rFonts w:ascii="Arial" w:hAnsi="Arial" w:cs="Arial"/>
                  <w:color w:val="FF0000"/>
                  <w:rPrChange w:id="222" w:author="BORSATO, RONALD" w:date="2021-09-13T19:19:00Z">
                    <w:rPr>
                      <w:rFonts w:ascii="Arial" w:hAnsi="Arial" w:cs="Arial"/>
                    </w:rPr>
                  </w:rPrChange>
                </w:rPr>
                <w:t>clause 4.2.7.11 of 38.306 [</w:t>
              </w:r>
            </w:ins>
            <w:ins w:id="223" w:author="BORSATO, RONALD" w:date="2021-09-13T19:36:00Z">
              <w:r w:rsidR="0067604D">
                <w:rPr>
                  <w:rFonts w:ascii="Arial" w:hAnsi="Arial" w:cs="Arial"/>
                  <w:color w:val="FF0000"/>
                </w:rPr>
                <w:t>YY</w:t>
              </w:r>
            </w:ins>
            <w:ins w:id="224" w:author="BORSATO, RONALD" w:date="2021-09-13T19:15:00Z">
              <w:r w:rsidRPr="00A554B7">
                <w:rPr>
                  <w:rFonts w:ascii="Arial" w:hAnsi="Arial" w:cs="Arial"/>
                  <w:color w:val="FF0000"/>
                  <w:rPrChange w:id="225" w:author="BORSATO, RONALD" w:date="2021-09-13T19:19:00Z">
                    <w:rPr>
                      <w:rFonts w:ascii="Arial" w:hAnsi="Arial" w:cs="Arial"/>
                    </w:rPr>
                  </w:rPrChange>
                </w:rPr>
                <w:t>]</w:t>
              </w:r>
            </w:ins>
            <w:ins w:id="226"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27" w:author="BORSATO, RONALD" w:date="2021-09-13T19:15:00Z">
              <w:r w:rsidRPr="00A554B7">
                <w:rPr>
                  <w:rFonts w:ascii="Arial" w:hAnsi="Arial" w:cs="Arial"/>
                  <w:color w:val="FF0000"/>
                  <w:rPrChange w:id="228"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29" w:author="BORSATO, RONALD" w:date="2021-09-13T19:16:00Z">
              <w:r>
                <w:rPr>
                  <w:rFonts w:ascii="Arial" w:hAnsi="Arial" w:cs="Arial"/>
                </w:rPr>
                <w:t xml:space="preserve">3. We need to </w:t>
              </w:r>
            </w:ins>
            <w:ins w:id="230" w:author="BORSATO, RONALD" w:date="2021-09-13T19:25:00Z">
              <w:r w:rsidR="00197A1B">
                <w:rPr>
                  <w:rFonts w:ascii="Arial" w:hAnsi="Arial" w:cs="Arial"/>
                </w:rPr>
                <w:t>ensure that the introduction of NS_55 does not result in any addtional RF conformance tests</w:t>
              </w:r>
            </w:ins>
            <w:ins w:id="231" w:author="BORSATO, RONALD" w:date="2021-09-13T19:26:00Z">
              <w:r w:rsidR="00197A1B">
                <w:rPr>
                  <w:rFonts w:ascii="Arial" w:hAnsi="Arial" w:cs="Arial"/>
                </w:rPr>
                <w:t xml:space="preserve">. Normally, we would have to test A-MPR/A-SEM </w:t>
              </w:r>
            </w:ins>
            <w:ins w:id="232" w:author="BORSATO, RONALD" w:date="2021-09-13T19:28:00Z">
              <w:r w:rsidR="00197A1B">
                <w:rPr>
                  <w:rFonts w:ascii="Arial" w:hAnsi="Arial" w:cs="Arial"/>
                </w:rPr>
                <w:t>for each</w:t>
              </w:r>
            </w:ins>
            <w:ins w:id="233" w:author="BORSATO, RONALD" w:date="2021-09-13T19:26:00Z">
              <w:r w:rsidR="00197A1B">
                <w:rPr>
                  <w:rFonts w:ascii="Arial" w:hAnsi="Arial" w:cs="Arial"/>
                </w:rPr>
                <w:t xml:space="preserve"> NS value. Given that th</w:t>
              </w:r>
            </w:ins>
            <w:ins w:id="234" w:author="BORSATO, RONALD" w:date="2021-09-13T19:27:00Z">
              <w:r w:rsidR="00197A1B">
                <w:rPr>
                  <w:rFonts w:ascii="Arial" w:hAnsi="Arial" w:cs="Arial"/>
                </w:rPr>
                <w:t>e NS value is not being used for its intended purpose, we need a clear way to indicate this in the specification. The UE shall essen</w:t>
              </w:r>
            </w:ins>
            <w:ins w:id="235"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36" w:author="Bill Shvodian" w:date="2021-09-13T20:22:00Z">
              <w:r>
                <w:rPr>
                  <w:rFonts w:ascii="Arial" w:hAnsi="Arial" w:cs="Arial"/>
                </w:rPr>
                <w:t>T-Mobile USA</w:t>
              </w:r>
            </w:ins>
          </w:p>
        </w:tc>
        <w:tc>
          <w:tcPr>
            <w:tcW w:w="7791" w:type="dxa"/>
          </w:tcPr>
          <w:p w14:paraId="2BBB5AC9" w14:textId="70350F0C" w:rsidR="005055A2" w:rsidRDefault="00A73DB7" w:rsidP="004E2A6F">
            <w:pPr>
              <w:rPr>
                <w:rFonts w:ascii="Arial" w:hAnsi="Arial" w:cs="Arial"/>
              </w:rPr>
            </w:pPr>
            <w:ins w:id="237"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38" w:author="Bill Shvodian" w:date="2021-09-13T20:40:00Z">
              <w:r w:rsidR="00CB4B57">
                <w:rPr>
                  <w:rFonts w:ascii="Arial" w:hAnsi="Arial" w:cs="Arial"/>
                </w:rPr>
                <w:t>d</w:t>
              </w:r>
            </w:ins>
            <w:ins w:id="239" w:author="Bill Shvodian" w:date="2021-09-13T20:39:00Z">
              <w:r w:rsidR="00E51CC9">
                <w:rPr>
                  <w:rFonts w:ascii="Arial" w:hAnsi="Arial" w:cs="Arial"/>
                </w:rPr>
                <w:t xml:space="preserve"> accept </w:t>
              </w:r>
              <w:r w:rsidRPr="00A73DB7">
                <w:rPr>
                  <w:rFonts w:ascii="Arial" w:hAnsi="Arial" w:cs="Arial"/>
                </w:rPr>
                <w:t>the RAN4 agreed CRs conta</w:t>
              </w:r>
            </w:ins>
            <w:ins w:id="240" w:author="Bill Shvodian" w:date="2021-09-13T21:01:00Z">
              <w:r w:rsidR="00DA5806">
                <w:rPr>
                  <w:rFonts w:ascii="Arial" w:hAnsi="Arial" w:cs="Arial"/>
                </w:rPr>
                <w:t>i</w:t>
              </w:r>
            </w:ins>
            <w:ins w:id="241" w:author="Bill Shvodian" w:date="2021-09-13T20:39:00Z">
              <w:r w:rsidRPr="00A73DB7">
                <w:rPr>
                  <w:rFonts w:ascii="Arial" w:hAnsi="Arial" w:cs="Arial"/>
                </w:rPr>
                <w:t xml:space="preserve">ned in RP-211887, but we would prefer </w:t>
              </w:r>
            </w:ins>
            <w:ins w:id="242" w:author="Bill Shvodian" w:date="2021-09-13T20:40:00Z">
              <w:r w:rsidR="00CB4B57">
                <w:rPr>
                  <w:rFonts w:ascii="Arial" w:hAnsi="Arial" w:cs="Arial"/>
                </w:rPr>
                <w:t xml:space="preserve">addition of NS signalling </w:t>
              </w:r>
            </w:ins>
            <w:ins w:id="243" w:author="Bill Shvodian" w:date="2021-09-13T20:44:00Z">
              <w:r w:rsidR="00791570">
                <w:rPr>
                  <w:rFonts w:ascii="Arial" w:hAnsi="Arial" w:cs="Arial"/>
                </w:rPr>
                <w:t xml:space="preserve">in </w:t>
              </w:r>
            </w:ins>
            <w:ins w:id="244" w:author="Bill Shvodian" w:date="2021-09-13T20:39:00Z">
              <w:r w:rsidRPr="00A73DB7">
                <w:rPr>
                  <w:rFonts w:ascii="Arial" w:hAnsi="Arial" w:cs="Arial"/>
                </w:rPr>
                <w:t>38.101-1 Table 6.2.3.1-1</w:t>
              </w:r>
            </w:ins>
            <w:ins w:id="245" w:author="Bill Shvodian" w:date="2021-09-13T20:50:00Z">
              <w:r w:rsidR="00817E5F">
                <w:rPr>
                  <w:rFonts w:ascii="Arial" w:hAnsi="Arial" w:cs="Arial"/>
                </w:rPr>
                <w:t xml:space="preserve"> if that is agreeable to the majority of companies</w:t>
              </w:r>
            </w:ins>
            <w:ins w:id="246" w:author="Bill Shvodian" w:date="2021-09-13T20:49:00Z">
              <w:r w:rsidR="00B9168B">
                <w:rPr>
                  <w:rFonts w:ascii="Arial" w:hAnsi="Arial" w:cs="Arial"/>
                </w:rPr>
                <w:t xml:space="preserve">. </w:t>
              </w:r>
            </w:ins>
            <w:ins w:id="247"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48"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ins w:id="249" w:author="James Wang" w:date="2021-09-13T18:59:00Z">
              <w:r>
                <w:rPr>
                  <w:rFonts w:ascii="Arial" w:hAnsi="Arial" w:cs="Arial"/>
                </w:rPr>
                <w:t xml:space="preserve">We would prefer to </w:t>
              </w:r>
              <w:r w:rsidRPr="00797261">
                <w:rPr>
                  <w:rFonts w:ascii="Arial" w:hAnsi="Arial" w:cs="Arial"/>
                  <w:lang w:val="en-US"/>
                </w:rPr>
                <w:t>go with the package of (new NS value + modifiedMPR-Behavior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50" w:author="Qualcomm (Masato)" w:date="2021-09-14T12:25:00Z"/>
        </w:trPr>
        <w:tc>
          <w:tcPr>
            <w:tcW w:w="1838" w:type="dxa"/>
          </w:tcPr>
          <w:p w14:paraId="291106F2" w14:textId="2DB3C4A2" w:rsidR="00DA0107" w:rsidRPr="00DA0107" w:rsidRDefault="00DA0107" w:rsidP="00FA5EB9">
            <w:pPr>
              <w:rPr>
                <w:ins w:id="251" w:author="Qualcomm (Masato)" w:date="2021-09-14T12:25:00Z"/>
                <w:rFonts w:ascii="Arial" w:eastAsia="Yu Mincho" w:hAnsi="Arial" w:cs="Arial"/>
                <w:rPrChange w:id="252" w:author="Qualcomm (Masato)" w:date="2021-09-14T12:25:00Z">
                  <w:rPr>
                    <w:ins w:id="253" w:author="Qualcomm (Masato)" w:date="2021-09-14T12:25:00Z"/>
                    <w:rFonts w:ascii="Arial" w:hAnsi="Arial" w:cs="Arial"/>
                  </w:rPr>
                </w:rPrChange>
              </w:rPr>
            </w:pPr>
            <w:ins w:id="254" w:author="Qualcomm (Masato)" w:date="2021-09-14T12:25:00Z">
              <w:r>
                <w:rPr>
                  <w:rFonts w:ascii="Arial" w:eastAsia="Yu Mincho" w:hAnsi="Arial" w:cs="Arial" w:hint="eastAsia"/>
                </w:rPr>
                <w:t>Q</w:t>
              </w:r>
              <w:r>
                <w:rPr>
                  <w:rFonts w:ascii="Arial" w:eastAsia="Yu Mincho" w:hAnsi="Arial" w:cs="Arial"/>
                </w:rPr>
                <w:t>ualcomm Incor</w:t>
              </w:r>
            </w:ins>
            <w:ins w:id="255"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56" w:author="Qualcomm (Masato)" w:date="2021-09-14T12:25:00Z"/>
                <w:rFonts w:ascii="Arial" w:eastAsia="Yu Mincho" w:hAnsi="Arial" w:cs="Arial"/>
                <w:rPrChange w:id="257" w:author="Qualcomm (Masato)" w:date="2021-09-14T12:26:00Z">
                  <w:rPr>
                    <w:ins w:id="258" w:author="Qualcomm (Masato)" w:date="2021-09-14T12:25:00Z"/>
                    <w:rFonts w:ascii="Arial" w:hAnsi="Arial" w:cs="Arial"/>
                  </w:rPr>
                </w:rPrChange>
              </w:rPr>
            </w:pPr>
            <w:ins w:id="259"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60" w:author="Mattias" w:date="2021-09-14T09:15:00Z"/>
        </w:trPr>
        <w:tc>
          <w:tcPr>
            <w:tcW w:w="1838" w:type="dxa"/>
          </w:tcPr>
          <w:p w14:paraId="2B94F5E7" w14:textId="23BB0842" w:rsidR="000837D3" w:rsidRDefault="000837D3" w:rsidP="00FA5EB9">
            <w:pPr>
              <w:rPr>
                <w:ins w:id="261" w:author="Mattias" w:date="2021-09-14T09:15:00Z"/>
                <w:rFonts w:ascii="Arial" w:eastAsia="Yu Mincho" w:hAnsi="Arial" w:cs="Arial"/>
              </w:rPr>
            </w:pPr>
            <w:ins w:id="262"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63" w:author="Mattias" w:date="2021-09-14T09:15:00Z"/>
                <w:rFonts w:ascii="Arial" w:eastAsia="Yu Mincho" w:hAnsi="Arial" w:cs="Arial"/>
              </w:rPr>
            </w:pPr>
            <w:ins w:id="264" w:author="Mattias" w:date="2021-09-14T09:15:00Z">
              <w:r>
                <w:rPr>
                  <w:rFonts w:ascii="Arial" w:eastAsia="Yu Mincho" w:hAnsi="Arial" w:cs="Arial"/>
                </w:rPr>
                <w:t>Yes</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EC0A" w14:textId="77777777" w:rsidR="001F2186" w:rsidRDefault="001F2186">
      <w:r>
        <w:separator/>
      </w:r>
    </w:p>
  </w:endnote>
  <w:endnote w:type="continuationSeparator" w:id="0">
    <w:p w14:paraId="5DE041B0" w14:textId="77777777" w:rsidR="001F2186" w:rsidRDefault="001F2186">
      <w:r>
        <w:continuationSeparator/>
      </w:r>
    </w:p>
  </w:endnote>
  <w:endnote w:type="continuationNotice" w:id="1">
    <w:p w14:paraId="13C46A5C" w14:textId="77777777" w:rsidR="001F2186" w:rsidRDefault="001F21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EF24" w14:textId="77777777" w:rsidR="001F2186" w:rsidRDefault="001F2186">
      <w:r>
        <w:separator/>
      </w:r>
    </w:p>
  </w:footnote>
  <w:footnote w:type="continuationSeparator" w:id="0">
    <w:p w14:paraId="108281A1" w14:textId="77777777" w:rsidR="001F2186" w:rsidRDefault="001F2186">
      <w:r>
        <w:continuationSeparator/>
      </w:r>
    </w:p>
  </w:footnote>
  <w:footnote w:type="continuationNotice" w:id="1">
    <w:p w14:paraId="7EAF98DB" w14:textId="77777777" w:rsidR="001F2186" w:rsidRDefault="001F21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4</TotalTime>
  <Pages>5</Pages>
  <Words>1983</Words>
  <Characters>11416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13373</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Nokia, Nokia Shanghai Bell</cp:lastModifiedBy>
  <cp:revision>2</cp:revision>
  <cp:lastPrinted>2008-01-31T16:09:00Z</cp:lastPrinted>
  <dcterms:created xsi:type="dcterms:W3CDTF">2021-09-14T07:59:00Z</dcterms:created>
  <dcterms:modified xsi:type="dcterms:W3CDTF">2021-09-14T07:59:00Z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