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274278"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274278"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274278"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274278"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274278"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1"/>
        <w:rPr>
          <w:lang w:eastAsia="zh-CN"/>
        </w:rPr>
      </w:pPr>
      <w:r w:rsidRPr="00E85C43">
        <w:rPr>
          <w:lang w:eastAsia="zh-CN"/>
        </w:rPr>
        <w:t>Initial round</w:t>
      </w:r>
    </w:p>
    <w:p w14:paraId="2D6E7E8B"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宋体"/>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宋体"/>
                <w:sz w:val="21"/>
                <w:szCs w:val="21"/>
              </w:rPr>
            </w:pPr>
            <w:r w:rsidRPr="00D11BA9">
              <w:rPr>
                <w:sz w:val="21"/>
                <w:szCs w:val="21"/>
              </w:rPr>
              <w:lastRenderedPageBreak/>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5D2CCC39"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627E92FA"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44971932" w14:textId="77777777" w:rsidR="006B129A" w:rsidRDefault="006B129A" w:rsidP="00B03E9D">
            <w:pPr>
              <w:snapToGrid w:val="0"/>
              <w:spacing w:before="40" w:after="40"/>
              <w:rPr>
                <w:rFonts w:eastAsia="宋体"/>
                <w:sz w:val="21"/>
                <w:szCs w:val="21"/>
                <w:lang w:eastAsia="zh-CN"/>
              </w:rPr>
            </w:pPr>
          </w:p>
          <w:p w14:paraId="73AE77CA"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宋体"/>
                <w:sz w:val="21"/>
                <w:szCs w:val="21"/>
                <w:lang w:eastAsia="zh-CN"/>
              </w:rPr>
            </w:pPr>
          </w:p>
          <w:p w14:paraId="509C7010"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Without MO, UE has no idea about the LTE center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66DF4252"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1E00383B"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7802EE21" w14:textId="77777777" w:rsidR="00D20B86" w:rsidRDefault="00D20B86">
            <w:pPr>
              <w:snapToGrid w:val="0"/>
              <w:spacing w:before="40" w:after="40"/>
              <w:rPr>
                <w:rFonts w:eastAsia="宋体"/>
                <w:sz w:val="21"/>
                <w:szCs w:val="21"/>
                <w:lang w:eastAsia="zh-CN"/>
              </w:rPr>
            </w:pPr>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the UE processing or complexity and just comparing </w:t>
            </w:r>
            <w:r>
              <w:rPr>
                <w:rFonts w:eastAsia="宋体"/>
                <w:sz w:val="21"/>
                <w:szCs w:val="21"/>
                <w:lang w:eastAsia="zh-CN"/>
              </w:rPr>
              <w:lastRenderedPageBreak/>
              <w:t>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724B4FD5"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6ADC221E"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76E715D1"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1A3CE831" w14:textId="77777777" w:rsidR="0055482B" w:rsidRDefault="0055482B" w:rsidP="003A727D">
            <w:pPr>
              <w:snapToGrid w:val="0"/>
              <w:spacing w:before="40" w:after="40"/>
              <w:rPr>
                <w:rFonts w:eastAsia="宋体"/>
                <w:sz w:val="21"/>
                <w:szCs w:val="21"/>
                <w:lang w:eastAsia="zh-CN"/>
              </w:rPr>
            </w:pPr>
          </w:p>
          <w:p w14:paraId="2DA45D9E"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15A84A9F"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DA9C319"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73FE565E" w14:textId="77777777" w:rsidR="00783061" w:rsidRDefault="00783061" w:rsidP="00783061">
            <w:pPr>
              <w:snapToGrid w:val="0"/>
              <w:spacing w:before="40" w:after="40"/>
              <w:rPr>
                <w:rFonts w:eastAsia="宋体"/>
                <w:sz w:val="21"/>
                <w:szCs w:val="21"/>
                <w:lang w:eastAsia="zh-CN"/>
              </w:rPr>
            </w:pPr>
          </w:p>
          <w:p w14:paraId="7F444D9B"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2128DF53" w14:textId="77777777" w:rsidR="00783061" w:rsidRDefault="00783061" w:rsidP="00783061">
            <w:pPr>
              <w:snapToGrid w:val="0"/>
              <w:spacing w:before="40" w:after="40"/>
              <w:rPr>
                <w:rFonts w:eastAsia="宋体"/>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24742A4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vs complexity. </w:t>
            </w:r>
          </w:p>
          <w:p w14:paraId="178607E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045EFE4D" w14:textId="018195D6"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hint="eastAsia"/>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4B3730D8" w14:textId="77777777" w:rsidR="00274278" w:rsidRPr="00D04747" w:rsidRDefault="00274278" w:rsidP="00274278">
      <w:pPr>
        <w:snapToGrid w:val="0"/>
        <w:spacing w:after="120"/>
        <w:rPr>
          <w:rFonts w:eastAsia="等线" w:hint="eastAsia"/>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1F59AF34" w14:textId="5F258D14"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hint="eastAsia"/>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4EA32479" w14:textId="618C19F6"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hint="eastAsia"/>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bookmarkStart w:id="0" w:name="_GoBack"/>
      <w:bookmarkEnd w:id="0"/>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hint="eastAsia"/>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hint="eastAsia"/>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hint="eastAsia"/>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rFonts w:hint="eastAsia"/>
          <w:b/>
          <w:sz w:val="21"/>
          <w:szCs w:val="21"/>
          <w:u w:val="single"/>
          <w:lang w:eastAsia="zh-CN"/>
        </w:rPr>
      </w:pPr>
    </w:p>
    <w:p w14:paraId="5F5D81CF" w14:textId="6B33B567" w:rsidR="00274278" w:rsidRDefault="00274278" w:rsidP="00274278">
      <w:pPr>
        <w:snapToGrid w:val="0"/>
        <w:spacing w:after="120"/>
        <w:rPr>
          <w:rFonts w:eastAsia="DengXian" w:hint="eastAsia"/>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lastRenderedPageBreak/>
        <w:t>Summary of initial round discussion</w:t>
      </w:r>
      <w:r w:rsidRPr="00D04747">
        <w:rPr>
          <w:rFonts w:eastAsia="等线"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hint="eastAsia"/>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rFonts w:hint="eastAsia"/>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hint="eastAsia"/>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hint="eastAsia"/>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hint="eastAsia"/>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Pr>
        <w:rPr>
          <w:rFonts w:hint="eastAsia"/>
        </w:rPr>
      </w:pPr>
    </w:p>
    <w:p w14:paraId="152A64B6" w14:textId="77777777" w:rsidR="00663503" w:rsidRDefault="00663503" w:rsidP="00663503">
      <w:pPr>
        <w:pStyle w:val="1"/>
        <w:rPr>
          <w:lang w:eastAsia="zh-CN"/>
        </w:rPr>
      </w:pPr>
      <w:r>
        <w:rPr>
          <w:lang w:val="en-US"/>
        </w:rPr>
        <w:t>Intermediate round</w:t>
      </w:r>
    </w:p>
    <w:p w14:paraId="16666666"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hint="eastAsia"/>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等线" w:hAnsi="Arial" w:cs="Arial" w:hint="eastAsia"/>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hint="eastAsia"/>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等线" w:hint="eastAsia"/>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hint="eastAsia"/>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hint="eastAsia"/>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hint="eastAsia"/>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274278" w:rsidRPr="00D11BA9" w14:paraId="2618DA81" w14:textId="77777777" w:rsidTr="00274278">
        <w:tc>
          <w:tcPr>
            <w:tcW w:w="961" w:type="pct"/>
            <w:tcMar>
              <w:top w:w="0" w:type="dxa"/>
              <w:left w:w="108" w:type="dxa"/>
              <w:bottom w:w="0" w:type="dxa"/>
              <w:right w:w="108" w:type="dxa"/>
            </w:tcMar>
          </w:tcPr>
          <w:p w14:paraId="4A096B11" w14:textId="165FECC7"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665D587F" w14:textId="5FFD6030" w:rsidR="00274278" w:rsidRPr="00D11BA9" w:rsidRDefault="00274278" w:rsidP="00274278">
            <w:pPr>
              <w:snapToGrid w:val="0"/>
              <w:spacing w:before="40" w:after="40"/>
              <w:rPr>
                <w:rFonts w:eastAsia="宋体"/>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162400C3"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1FB82966" w14:textId="6489D101" w:rsidR="00274278" w:rsidRPr="00D11BA9" w:rsidRDefault="00274278" w:rsidP="00274278">
            <w:pPr>
              <w:snapToGrid w:val="0"/>
              <w:spacing w:before="40" w:after="40"/>
              <w:rPr>
                <w:rFonts w:eastAsia="宋体"/>
                <w:sz w:val="21"/>
                <w:szCs w:val="21"/>
              </w:rPr>
            </w:pPr>
          </w:p>
        </w:tc>
      </w:tr>
      <w:tr w:rsidR="00274278" w:rsidRPr="00D11BA9" w14:paraId="69CEB2BD" w14:textId="77777777" w:rsidTr="00274278">
        <w:tc>
          <w:tcPr>
            <w:tcW w:w="961" w:type="pct"/>
            <w:tcMar>
              <w:top w:w="0" w:type="dxa"/>
              <w:left w:w="108" w:type="dxa"/>
              <w:bottom w:w="0" w:type="dxa"/>
              <w:right w:w="108" w:type="dxa"/>
            </w:tcMar>
          </w:tcPr>
          <w:p w14:paraId="14F7BD63" w14:textId="5511B1C9"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7F292DCB" w14:textId="7280DFAC" w:rsidR="00274278" w:rsidRPr="00D11BA9" w:rsidRDefault="00274278" w:rsidP="00274278">
            <w:pPr>
              <w:snapToGrid w:val="0"/>
              <w:spacing w:before="40" w:after="40"/>
              <w:rPr>
                <w:rFonts w:eastAsia="宋体"/>
                <w:sz w:val="21"/>
                <w:szCs w:val="21"/>
                <w:lang w:eastAsia="zh-CN"/>
              </w:rPr>
            </w:pPr>
          </w:p>
        </w:tc>
      </w:tr>
      <w:tr w:rsidR="00274278" w:rsidRPr="00D11BA9" w14:paraId="07EDCB14" w14:textId="77777777" w:rsidTr="00274278">
        <w:tc>
          <w:tcPr>
            <w:tcW w:w="961" w:type="pct"/>
            <w:tcMar>
              <w:top w:w="0" w:type="dxa"/>
              <w:left w:w="108" w:type="dxa"/>
              <w:bottom w:w="0" w:type="dxa"/>
              <w:right w:w="108" w:type="dxa"/>
            </w:tcMar>
          </w:tcPr>
          <w:p w14:paraId="39ABEF60" w14:textId="4344E4F1"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140B133D" w14:textId="22DE3FDE" w:rsidR="00274278" w:rsidRDefault="00274278" w:rsidP="00274278">
            <w:pPr>
              <w:snapToGrid w:val="0"/>
              <w:spacing w:before="40" w:after="40"/>
              <w:rPr>
                <w:rFonts w:eastAsia="宋体"/>
                <w:sz w:val="21"/>
                <w:szCs w:val="21"/>
                <w:lang w:eastAsia="zh-CN"/>
              </w:rPr>
            </w:pPr>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宋体"/>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宋体"/>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宋体"/>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rFonts w:hint="eastAsia"/>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宋体"/>
                <w:sz w:val="21"/>
                <w:szCs w:val="21"/>
                <w:lang w:eastAsia="zh-CN"/>
              </w:rPr>
            </w:pPr>
          </w:p>
        </w:tc>
      </w:tr>
    </w:tbl>
    <w:p w14:paraId="6BC1686B" w14:textId="77777777" w:rsidR="00274278" w:rsidRPr="00274278" w:rsidRDefault="00274278" w:rsidP="00274278">
      <w:pPr>
        <w:snapToGrid w:val="0"/>
        <w:spacing w:after="120"/>
        <w:rPr>
          <w:rFonts w:hint="eastAsia"/>
          <w:b/>
          <w:sz w:val="21"/>
          <w:szCs w:val="21"/>
          <w:u w:val="single"/>
          <w:lang w:eastAsia="zh-CN"/>
        </w:rPr>
      </w:pPr>
    </w:p>
    <w:p w14:paraId="3C505FB9" w14:textId="48CF62FF" w:rsidR="00274278" w:rsidRDefault="00274278" w:rsidP="00FE2882">
      <w:pPr>
        <w:snapToGrid w:val="0"/>
        <w:spacing w:after="120"/>
        <w:rPr>
          <w:rFonts w:eastAsia="DengXian" w:hint="eastAsia"/>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rFonts w:hint="eastAsia"/>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hint="eastAsia"/>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hint="eastAsia"/>
          <w:sz w:val="21"/>
          <w:szCs w:val="21"/>
        </w:rPr>
      </w:pPr>
      <w:r>
        <w:rPr>
          <w:rFonts w:eastAsia="宋体"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hint="eastAsia"/>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hint="eastAsia"/>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hint="eastAsia"/>
          <w:sz w:val="21"/>
          <w:szCs w:val="21"/>
        </w:rPr>
      </w:pPr>
      <w:r>
        <w:rPr>
          <w:rFonts w:eastAsia="宋体"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宋体" w:hint="eastAsia"/>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hint="eastAsia"/>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hint="eastAsia"/>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hint="eastAsia"/>
          <w:sz w:val="21"/>
          <w:szCs w:val="21"/>
        </w:rPr>
      </w:pPr>
      <w:r>
        <w:rPr>
          <w:rFonts w:eastAsia="宋体"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hint="eastAsia"/>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hint="eastAsia"/>
          <w:sz w:val="21"/>
          <w:szCs w:val="21"/>
        </w:rPr>
      </w:pPr>
      <w:r>
        <w:rPr>
          <w:rFonts w:eastAsia="宋体" w:hint="eastAsia"/>
          <w:sz w:val="21"/>
          <w:szCs w:val="21"/>
          <w:lang w:eastAsia="zh-CN"/>
        </w:rPr>
        <w:t xml:space="preserve">Option 2: By the configuration of serving cell CRS-RM, 7.5KHz shift, inter-RAT MO </w:t>
      </w:r>
    </w:p>
    <w:p w14:paraId="1840C57A" w14:textId="77777777" w:rsidR="00274278" w:rsidRPr="00993212" w:rsidRDefault="00274278" w:rsidP="00FE2882">
      <w:pPr>
        <w:numPr>
          <w:ilvl w:val="1"/>
          <w:numId w:val="32"/>
        </w:numPr>
        <w:snapToGrid w:val="0"/>
        <w:spacing w:after="120"/>
        <w:ind w:right="147" w:hanging="273"/>
        <w:rPr>
          <w:rFonts w:eastAsia="DengXian" w:hint="eastAsia"/>
          <w:sz w:val="21"/>
          <w:szCs w:val="21"/>
        </w:rPr>
      </w:pPr>
      <w:r>
        <w:rPr>
          <w:rFonts w:eastAsia="宋体" w:hint="eastAsia"/>
          <w:sz w:val="21"/>
          <w:szCs w:val="21"/>
          <w:lang w:eastAsia="zh-CN"/>
        </w:rPr>
        <w:t xml:space="preserve">For LLR weighting: </w:t>
      </w:r>
    </w:p>
    <w:p w14:paraId="07E49DE2" w14:textId="77777777" w:rsidR="00274278" w:rsidRPr="00993212" w:rsidRDefault="00274278" w:rsidP="00FE2882">
      <w:pPr>
        <w:numPr>
          <w:ilvl w:val="2"/>
          <w:numId w:val="33"/>
        </w:numPr>
        <w:snapToGrid w:val="0"/>
        <w:spacing w:after="120"/>
        <w:ind w:left="1134" w:right="147" w:hanging="294"/>
        <w:rPr>
          <w:rFonts w:eastAsia="DengXian" w:hint="eastAsia"/>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hint="eastAsia"/>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宋体"/>
                <w:sz w:val="21"/>
                <w:szCs w:val="21"/>
              </w:rPr>
            </w:pPr>
            <w:r w:rsidRPr="00D11BA9">
              <w:rPr>
                <w:sz w:val="21"/>
                <w:szCs w:val="21"/>
              </w:rPr>
              <w:t>Comment</w:t>
            </w:r>
          </w:p>
        </w:tc>
      </w:tr>
      <w:tr w:rsidR="007241E6" w:rsidRPr="00D11BA9" w14:paraId="2C94D99E" w14:textId="77777777" w:rsidTr="00993212">
        <w:tc>
          <w:tcPr>
            <w:tcW w:w="961" w:type="pct"/>
            <w:tcMar>
              <w:top w:w="0" w:type="dxa"/>
              <w:left w:w="108" w:type="dxa"/>
              <w:bottom w:w="0" w:type="dxa"/>
              <w:right w:w="108" w:type="dxa"/>
            </w:tcMar>
          </w:tcPr>
          <w:p w14:paraId="188C8495"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61C70EEF" w14:textId="77777777" w:rsidR="007241E6" w:rsidRPr="00D11BA9" w:rsidRDefault="007241E6" w:rsidP="00993212">
            <w:pPr>
              <w:snapToGrid w:val="0"/>
              <w:spacing w:before="40" w:after="40"/>
              <w:rPr>
                <w:rFonts w:eastAsia="宋体"/>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2B4B11F1" w14:textId="77777777" w:rsidR="007241E6" w:rsidRPr="00D11BA9" w:rsidRDefault="007241E6" w:rsidP="00993212">
            <w:pPr>
              <w:snapToGrid w:val="0"/>
              <w:spacing w:before="40" w:after="40"/>
              <w:rPr>
                <w:rFonts w:eastAsia="宋体"/>
                <w:sz w:val="21"/>
                <w:szCs w:val="21"/>
              </w:rPr>
            </w:pPr>
          </w:p>
        </w:tc>
      </w:tr>
      <w:tr w:rsidR="007241E6" w:rsidRPr="00D11BA9" w14:paraId="0D33EC49" w14:textId="77777777" w:rsidTr="00993212">
        <w:tc>
          <w:tcPr>
            <w:tcW w:w="961" w:type="pct"/>
            <w:tcMar>
              <w:top w:w="0" w:type="dxa"/>
              <w:left w:w="108" w:type="dxa"/>
              <w:bottom w:w="0" w:type="dxa"/>
              <w:right w:w="108" w:type="dxa"/>
            </w:tcMar>
          </w:tcPr>
          <w:p w14:paraId="58C2255C"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2B20323C" w14:textId="77777777" w:rsidR="007241E6" w:rsidRPr="00D11BA9" w:rsidRDefault="007241E6" w:rsidP="00993212">
            <w:pPr>
              <w:snapToGrid w:val="0"/>
              <w:spacing w:before="40" w:after="40"/>
              <w:rPr>
                <w:rFonts w:eastAsia="宋体"/>
                <w:sz w:val="21"/>
                <w:szCs w:val="21"/>
                <w:lang w:eastAsia="zh-CN"/>
              </w:rPr>
            </w:pPr>
          </w:p>
        </w:tc>
      </w:tr>
      <w:tr w:rsidR="007241E6" w:rsidRPr="00D11BA9" w14:paraId="0ADC5200" w14:textId="77777777" w:rsidTr="00993212">
        <w:tc>
          <w:tcPr>
            <w:tcW w:w="961" w:type="pct"/>
            <w:tcMar>
              <w:top w:w="0" w:type="dxa"/>
              <w:left w:w="108" w:type="dxa"/>
              <w:bottom w:w="0" w:type="dxa"/>
              <w:right w:w="108" w:type="dxa"/>
            </w:tcMar>
          </w:tcPr>
          <w:p w14:paraId="1BFC60BF"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3C184A04" w14:textId="77777777" w:rsidR="007241E6" w:rsidRDefault="007241E6" w:rsidP="00993212">
            <w:pPr>
              <w:snapToGrid w:val="0"/>
              <w:spacing w:before="40" w:after="40"/>
              <w:rPr>
                <w:rFonts w:eastAsia="宋体"/>
                <w:sz w:val="21"/>
                <w:szCs w:val="21"/>
                <w:lang w:eastAsia="zh-CN"/>
              </w:rPr>
            </w:pPr>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宋体"/>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宋体"/>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宋体"/>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rFonts w:hint="eastAsia"/>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宋体"/>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Szydelko, </w:t>
            </w:r>
            <w:hyperlink r:id="rId18" w:history="1">
              <w:r w:rsidRPr="00D04747">
                <w:rPr>
                  <w:rStyle w:val="ac"/>
                  <w:rFonts w:ascii="Times New Roman" w:hAnsi="Times New Roman"/>
                  <w:sz w:val="20"/>
                  <w:lang w:val="fr-FR"/>
                </w:rPr>
                <w:t>michal.szydelko@huawei.com</w:t>
              </w:r>
            </w:hyperlink>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Aijun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r w:rsidRPr="00D04747">
              <w:rPr>
                <w:rFonts w:ascii="Times New Roman" w:eastAsia="Malgun Gothic" w:hAnsi="Times New Roman"/>
                <w:sz w:val="20"/>
                <w:lang w:eastAsia="zh-CN"/>
              </w:rPr>
              <w:t>Jingzhou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8370" w14:textId="77777777" w:rsidR="00860119" w:rsidRDefault="00860119">
      <w:r>
        <w:separator/>
      </w:r>
    </w:p>
  </w:endnote>
  <w:endnote w:type="continuationSeparator" w:id="0">
    <w:p w14:paraId="5F1B4870" w14:textId="77777777" w:rsidR="00860119" w:rsidRDefault="00860119">
      <w:r>
        <w:continuationSeparator/>
      </w:r>
    </w:p>
  </w:endnote>
  <w:endnote w:type="continuationNotice" w:id="1">
    <w:p w14:paraId="66D188B1" w14:textId="77777777" w:rsidR="00860119" w:rsidRDefault="008601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宋体"/>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C338" w14:textId="77777777" w:rsidR="00860119" w:rsidRDefault="00860119">
      <w:r>
        <w:separator/>
      </w:r>
    </w:p>
  </w:footnote>
  <w:footnote w:type="continuationSeparator" w:id="0">
    <w:p w14:paraId="0E9241C5" w14:textId="77777777" w:rsidR="00860119" w:rsidRDefault="00860119">
      <w:r>
        <w:continuationSeparator/>
      </w:r>
    </w:p>
  </w:footnote>
  <w:footnote w:type="continuationNotice" w:id="1">
    <w:p w14:paraId="27C434A3" w14:textId="77777777" w:rsidR="00860119" w:rsidRDefault="0086011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1"/>
  </w:num>
  <w:num w:numId="4">
    <w:abstractNumId w:val="17"/>
  </w:num>
  <w:num w:numId="5">
    <w:abstractNumId w:val="6"/>
  </w:num>
  <w:num w:numId="6">
    <w:abstractNumId w:val="15"/>
  </w:num>
  <w:num w:numId="7">
    <w:abstractNumId w:val="18"/>
  </w:num>
  <w:num w:numId="8">
    <w:abstractNumId w:val="5"/>
  </w:num>
  <w:num w:numId="9">
    <w:abstractNumId w:val="19"/>
  </w:num>
  <w:num w:numId="10">
    <w:abstractNumId w:val="11"/>
  </w:num>
  <w:num w:numId="11">
    <w:abstractNumId w:val="7"/>
  </w:num>
  <w:num w:numId="12">
    <w:abstractNumId w:val="22"/>
  </w:num>
  <w:num w:numId="13">
    <w:abstractNumId w:val="4"/>
  </w:num>
  <w:num w:numId="14">
    <w:abstractNumId w:val="23"/>
  </w:num>
  <w:num w:numId="15">
    <w:abstractNumId w:val="6"/>
  </w:num>
  <w:num w:numId="16">
    <w:abstractNumId w:val="15"/>
  </w:num>
  <w:num w:numId="17">
    <w:abstractNumId w:val="18"/>
  </w:num>
  <w:num w:numId="18">
    <w:abstractNumId w:val="13"/>
  </w:num>
  <w:num w:numId="19">
    <w:abstractNumId w:val="8"/>
  </w:num>
  <w:num w:numId="20">
    <w:abstractNumId w:val="6"/>
  </w:num>
  <w:num w:numId="21">
    <w:abstractNumId w:val="15"/>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16"/>
  </w:num>
  <w:num w:numId="29">
    <w:abstractNumId w:val="14"/>
  </w:num>
  <w:num w:numId="30">
    <w:abstractNumId w:val="0"/>
  </w:num>
  <w:num w:numId="31">
    <w:abstractNumId w:val="24"/>
  </w:num>
  <w:num w:numId="32">
    <w:abstractNumId w:val="20"/>
  </w:num>
  <w:num w:numId="3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rson w15:author="Paul">
    <w15:presenceInfo w15:providerId="AD" w15:userId="S::paul.harris1@vodafone.com::511813ec-6574-4593-a79d-4bbdbd1486f3"/>
  </w15:person>
  <w15:person w15:author="Diaz Sendra,S,Salva,TLW8 R">
    <w15:presenceInfo w15:providerId="AD" w15:userId="S::salva.diazsendra@bt.com::a83f9b98-55f4-43aa-88ff-dafa7e298646"/>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hyperlink" Target="mailto:michal.szydelko@huawei.com" TargetMode="Externa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29795A37-4B4E-4485-AD27-6996560C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9</Pages>
  <Words>3446</Words>
  <Characters>19645</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Shan YANG, China Telecom</cp:lastModifiedBy>
  <cp:revision>23</cp:revision>
  <cp:lastPrinted>2019-04-25T01:09:00Z</cp:lastPrinted>
  <dcterms:created xsi:type="dcterms:W3CDTF">2021-09-14T07:54:00Z</dcterms:created>
  <dcterms:modified xsi:type="dcterms:W3CDTF">2021-09-14T12:40:00Z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