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CD368B"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CD368B" w:rsidP="00BD5DBF">
            <w:pPr>
              <w:spacing w:after="0"/>
            </w:pPr>
            <w:hyperlink r:id="rId14"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0779A114" w14:textId="77777777" w:rsidR="003F27FB" w:rsidRPr="00805BE8" w:rsidRDefault="003F27FB" w:rsidP="00CA1C92">
      <w:pPr>
        <w:pStyle w:val="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lastRenderedPageBreak/>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gramStart"/>
      <w:r w:rsidRPr="00BA6DCC">
        <w:rPr>
          <w:lang w:eastAsia="zh-CN"/>
        </w:rPr>
        <w:t>Tx</w:t>
      </w:r>
      <w:proofErr w:type="gramEnd"/>
      <w:r w:rsidRPr="00BA6DCC">
        <w:rPr>
          <w:lang w:eastAsia="zh-CN"/>
        </w:rPr>
        <w:t xml:space="preserve">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sidRPr="00445B88">
              <w:rPr>
                <w:rFonts w:eastAsiaTheme="minorEastAsia"/>
                <w:lang w:val="en-US" w:eastAsia="zh-CN"/>
              </w:rPr>
              <w:t>solution, that</w:t>
            </w:r>
            <w:proofErr w:type="gramEnd"/>
            <w:r w:rsidRPr="00445B88">
              <w:rPr>
                <w:rFonts w:eastAsiaTheme="minorEastAsia"/>
                <w:lang w:val="en-US" w:eastAsia="zh-CN"/>
              </w:rPr>
              <w:t xml:space="preserve">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lastRenderedPageBreak/>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e"/>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proofErr w:type="gramStart"/>
            <w:r>
              <w:rPr>
                <w:lang w:eastAsia="zh-CN"/>
              </w:rPr>
              <w:t>Mediatek</w:t>
            </w:r>
            <w:proofErr w:type="spellEnd"/>
            <w:proofErr w:type="gramEnd"/>
            <w:r>
              <w:rPr>
                <w:lang w:eastAsia="zh-CN"/>
              </w:rPr>
              <w:t>. Skyworks</w:t>
            </w:r>
            <w:r>
              <w:rPr>
                <w:rFonts w:hint="eastAsia"/>
                <w:lang w:eastAsia="zh-CN"/>
              </w:rPr>
              <w:t>)</w:t>
            </w:r>
          </w:p>
          <w:p w14:paraId="55C8088C" w14:textId="77777777"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hint="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ased on 2Tx</w:t>
      </w:r>
      <w:r w:rsidRPr="00C7370E">
        <w:rPr>
          <w:lang w:eastAsia="zh-CN"/>
        </w:rPr>
        <w:t xml:space="preserve">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 xml:space="preserve">NOTE: </w:t>
      </w:r>
      <w:r w:rsidRPr="00C7370E">
        <w:rPr>
          <w:rFonts w:eastAsia="MS PGothic"/>
          <w:color w:val="222222"/>
          <w:lang w:val="en-US" w:eastAsia="ja-JP"/>
        </w:rPr>
        <w:t xml:space="preserve">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 xml:space="preserve">Question: Can we agree on modified proposal #2? If not, how can we modify it to move </w:t>
      </w:r>
      <w:proofErr w:type="gramStart"/>
      <w:r w:rsidRPr="00CD368B">
        <w:rPr>
          <w:b/>
          <w:u w:val="single"/>
          <w:lang w:eastAsia="zh-CN"/>
        </w:rPr>
        <w:t>forward.</w:t>
      </w:r>
      <w:proofErr w:type="gramEnd"/>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CD368B" w:rsidP="00BD5DBF">
            <w:pPr>
              <w:spacing w:after="0"/>
            </w:pPr>
            <w:hyperlink r:id="rId15"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CD368B" w:rsidP="00390A0C">
            <w:pPr>
              <w:spacing w:after="0"/>
              <w:rPr>
                <w:color w:val="000000"/>
              </w:rPr>
            </w:pPr>
            <w:hyperlink r:id="rId16"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e"/>
        <w:numPr>
          <w:ilvl w:val="0"/>
          <w:numId w:val="12"/>
        </w:numPr>
        <w:ind w:firstLineChars="0"/>
        <w:rPr>
          <w:b/>
          <w:bCs/>
          <w:i/>
          <w:lang w:eastAsia="zh-TW"/>
        </w:rPr>
      </w:pPr>
      <w:r w:rsidRPr="006F2AB4">
        <w:rPr>
          <w:b/>
          <w:bCs/>
          <w:i/>
          <w:lang w:eastAsia="zh-TW"/>
        </w:rPr>
        <w:lastRenderedPageBreak/>
        <w:t>Way forward to “Lifting the restriction on MOP limited by the power class”</w:t>
      </w:r>
    </w:p>
    <w:p w14:paraId="3894CAA3"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lastRenderedPageBreak/>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w:t>
            </w:r>
            <w:r>
              <w:rPr>
                <w:rFonts w:eastAsiaTheme="minorEastAsia"/>
                <w:lang w:val="en-US" w:eastAsia="zh-CN"/>
              </w:rPr>
              <w:lastRenderedPageBreak/>
              <w:t xml:space="preserve">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lastRenderedPageBreak/>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lastRenderedPageBreak/>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2"/>
      </w:pPr>
      <w:r>
        <w:rPr>
          <w:rFonts w:hint="eastAsia"/>
        </w:rPr>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lastRenderedPageBreak/>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lastRenderedPageBreak/>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lastRenderedPageBreak/>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062D39E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lastRenderedPageBreak/>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lastRenderedPageBreak/>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68CEC76"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CA1C92">
      <w:pPr>
        <w:pStyle w:val="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2" w:name="OLE_LINK5"/>
      <w:bookmarkStart w:id="13"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2"/>
            <w:bookmarkEnd w:id="13"/>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e"/>
        <w:numPr>
          <w:ilvl w:val="0"/>
          <w:numId w:val="19"/>
        </w:numPr>
        <w:ind w:firstLineChars="0"/>
        <w:rPr>
          <w:b/>
          <w:bCs/>
          <w:i/>
          <w:lang w:eastAsia="zh-TW"/>
        </w:rPr>
      </w:pPr>
      <w:bookmarkStart w:id="14" w:name="_Toc61304321"/>
      <w:bookmarkStart w:id="15" w:name="_Toc61304343"/>
      <w:bookmarkStart w:id="16" w:name="_Toc61460060"/>
      <w:bookmarkStart w:id="17" w:name="_Toc68170507"/>
      <w:bookmarkStart w:id="18" w:name="_Toc68263497"/>
      <w:r w:rsidRPr="00733AE6">
        <w:rPr>
          <w:b/>
          <w:bCs/>
          <w:i/>
          <w:lang w:eastAsia="zh-TW"/>
        </w:rPr>
        <w:t>Way forward to “low MSD”</w:t>
      </w:r>
    </w:p>
    <w:p w14:paraId="372E8EEC" w14:textId="77777777"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4"/>
    <w:bookmarkEnd w:id="15"/>
    <w:bookmarkEnd w:id="16"/>
    <w:bookmarkEnd w:id="17"/>
    <w:bookmarkEnd w:id="18"/>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lastRenderedPageBreak/>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9" w:name="_Hlk82536946"/>
            <w:r>
              <w:rPr>
                <w:lang w:val="en-US" w:eastAsia="zh-CN"/>
              </w:rPr>
              <w:t>.</w:t>
            </w:r>
            <w:bookmarkEnd w:id="19"/>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lastRenderedPageBreak/>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lastRenderedPageBreak/>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lastRenderedPageBreak/>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e"/>
              <w:numPr>
                <w:ilvl w:val="0"/>
                <w:numId w:val="31"/>
              </w:numPr>
              <w:ind w:firstLineChars="0"/>
              <w:rPr>
                <w:rFonts w:hint="eastAsia"/>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lastRenderedPageBreak/>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lastRenderedPageBreak/>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bookmarkStart w:id="20" w:name="_GoBack"/>
      <w:bookmarkEnd w:id="20"/>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14:paraId="1DE5166C" w14:textId="77777777" w:rsidTr="00FE4DBF">
        <w:tc>
          <w:tcPr>
            <w:tcW w:w="1242" w:type="dxa"/>
          </w:tcPr>
          <w:p w14:paraId="4948B84F" w14:textId="77777777" w:rsidR="00077524" w:rsidRPr="00784A0C" w:rsidRDefault="00077524" w:rsidP="00FE4DBF">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FE4DBF">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FE4DBF">
        <w:tc>
          <w:tcPr>
            <w:tcW w:w="1242" w:type="dxa"/>
          </w:tcPr>
          <w:p w14:paraId="7899E594" w14:textId="77777777" w:rsidR="00077524" w:rsidRPr="00784A0C" w:rsidRDefault="00077524" w:rsidP="00FE4DBF">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3094F62" w14:textId="77777777" w:rsidR="00077524" w:rsidRPr="00784A0C" w:rsidRDefault="00077524" w:rsidP="00FE4DBF">
            <w:pPr>
              <w:spacing w:after="0"/>
              <w:rPr>
                <w:rFonts w:eastAsiaTheme="minorEastAsia"/>
                <w:lang w:val="en-US" w:eastAsia="zh-CN"/>
              </w:rPr>
            </w:pPr>
          </w:p>
        </w:tc>
      </w:tr>
      <w:tr w:rsidR="00077524" w:rsidRPr="003418CB" w14:paraId="5BCDF2B1" w14:textId="77777777" w:rsidTr="00FE4DBF">
        <w:tc>
          <w:tcPr>
            <w:tcW w:w="1242" w:type="dxa"/>
          </w:tcPr>
          <w:p w14:paraId="7D220C34" w14:textId="77777777" w:rsidR="00077524" w:rsidRPr="00784A0C" w:rsidRDefault="00077524" w:rsidP="00FE4DBF">
            <w:pPr>
              <w:spacing w:after="0"/>
              <w:rPr>
                <w:rFonts w:eastAsiaTheme="minorEastAsia"/>
                <w:lang w:val="en-US" w:eastAsia="zh-CN"/>
              </w:rPr>
            </w:pPr>
          </w:p>
        </w:tc>
        <w:tc>
          <w:tcPr>
            <w:tcW w:w="8615" w:type="dxa"/>
          </w:tcPr>
          <w:p w14:paraId="1E3B1629" w14:textId="77777777" w:rsidR="00077524" w:rsidRPr="00784A0C" w:rsidRDefault="00077524" w:rsidP="00FE4DBF">
            <w:pPr>
              <w:spacing w:after="0"/>
              <w:rPr>
                <w:rFonts w:eastAsiaTheme="minorEastAsia"/>
                <w:lang w:val="en-US" w:eastAsia="zh-CN"/>
              </w:rPr>
            </w:pPr>
          </w:p>
        </w:tc>
      </w:tr>
      <w:tr w:rsidR="00077524" w:rsidRPr="003418CB" w14:paraId="73A81019" w14:textId="77777777" w:rsidTr="00FE4DBF">
        <w:tc>
          <w:tcPr>
            <w:tcW w:w="1242" w:type="dxa"/>
          </w:tcPr>
          <w:p w14:paraId="06E45B4D" w14:textId="77777777" w:rsidR="00077524" w:rsidRPr="00784A0C" w:rsidRDefault="00077524" w:rsidP="00FE4DBF">
            <w:pPr>
              <w:spacing w:after="0"/>
              <w:rPr>
                <w:rFonts w:eastAsiaTheme="minorEastAsia"/>
                <w:lang w:val="en-US" w:eastAsia="zh-CN"/>
              </w:rPr>
            </w:pPr>
          </w:p>
        </w:tc>
        <w:tc>
          <w:tcPr>
            <w:tcW w:w="8615" w:type="dxa"/>
          </w:tcPr>
          <w:p w14:paraId="018F5B23" w14:textId="77777777" w:rsidR="00077524" w:rsidRPr="00784A0C" w:rsidRDefault="00077524" w:rsidP="00FE4DBF">
            <w:pPr>
              <w:spacing w:after="0"/>
              <w:rPr>
                <w:rFonts w:eastAsiaTheme="minorEastAsia"/>
                <w:lang w:val="en-US" w:eastAsia="zh-CN"/>
              </w:rPr>
            </w:pPr>
          </w:p>
        </w:tc>
      </w:tr>
      <w:tr w:rsidR="00077524" w:rsidRPr="003418CB" w14:paraId="32D66DDD" w14:textId="77777777" w:rsidTr="00FE4DBF">
        <w:tc>
          <w:tcPr>
            <w:tcW w:w="1242" w:type="dxa"/>
          </w:tcPr>
          <w:p w14:paraId="117E8CBE" w14:textId="77777777" w:rsidR="00077524" w:rsidRPr="00784A0C" w:rsidRDefault="00077524" w:rsidP="00FE4DBF">
            <w:pPr>
              <w:spacing w:after="0"/>
              <w:rPr>
                <w:rFonts w:eastAsiaTheme="minorEastAsia"/>
                <w:lang w:val="en-US" w:eastAsia="zh-CN"/>
              </w:rPr>
            </w:pPr>
          </w:p>
        </w:tc>
        <w:tc>
          <w:tcPr>
            <w:tcW w:w="8615" w:type="dxa"/>
          </w:tcPr>
          <w:p w14:paraId="3EEA0534" w14:textId="77777777" w:rsidR="00077524" w:rsidRPr="00784A0C" w:rsidRDefault="00077524" w:rsidP="00FE4DBF">
            <w:pPr>
              <w:spacing w:after="0"/>
              <w:rPr>
                <w:rFonts w:eastAsiaTheme="minorEastAsia"/>
                <w:lang w:val="en-US" w:eastAsia="zh-CN"/>
              </w:rPr>
            </w:pPr>
          </w:p>
        </w:tc>
      </w:tr>
      <w:tr w:rsidR="00077524" w:rsidRPr="003418CB" w14:paraId="532BBAF6" w14:textId="77777777" w:rsidTr="00FE4DBF">
        <w:tc>
          <w:tcPr>
            <w:tcW w:w="1242" w:type="dxa"/>
          </w:tcPr>
          <w:p w14:paraId="6741862F" w14:textId="77777777" w:rsidR="00077524" w:rsidRPr="00784A0C" w:rsidRDefault="00077524" w:rsidP="00FE4DBF">
            <w:pPr>
              <w:spacing w:after="0"/>
              <w:rPr>
                <w:rFonts w:eastAsiaTheme="minorEastAsia"/>
                <w:lang w:val="en-US" w:eastAsia="zh-CN"/>
              </w:rPr>
            </w:pPr>
          </w:p>
        </w:tc>
        <w:tc>
          <w:tcPr>
            <w:tcW w:w="8615" w:type="dxa"/>
          </w:tcPr>
          <w:p w14:paraId="57C59D2D" w14:textId="77777777" w:rsidR="00077524" w:rsidRPr="00784A0C" w:rsidRDefault="00077524" w:rsidP="00FE4DBF">
            <w:pPr>
              <w:spacing w:after="0"/>
              <w:rPr>
                <w:rFonts w:eastAsiaTheme="minorEastAsia"/>
                <w:lang w:val="en-US" w:eastAsia="zh-CN"/>
              </w:rPr>
            </w:pPr>
          </w:p>
        </w:tc>
      </w:tr>
      <w:tr w:rsidR="00077524" w:rsidRPr="003418CB" w14:paraId="1510A74B" w14:textId="77777777" w:rsidTr="00FE4DBF">
        <w:tc>
          <w:tcPr>
            <w:tcW w:w="1242" w:type="dxa"/>
          </w:tcPr>
          <w:p w14:paraId="4FB0539F" w14:textId="77777777" w:rsidR="00077524" w:rsidRPr="00784A0C" w:rsidRDefault="00077524" w:rsidP="00FE4DBF">
            <w:pPr>
              <w:spacing w:after="0"/>
              <w:rPr>
                <w:rFonts w:eastAsiaTheme="minorEastAsia"/>
                <w:lang w:val="en-US" w:eastAsia="zh-CN"/>
              </w:rPr>
            </w:pPr>
          </w:p>
        </w:tc>
        <w:tc>
          <w:tcPr>
            <w:tcW w:w="8615" w:type="dxa"/>
          </w:tcPr>
          <w:p w14:paraId="3A84D5F3" w14:textId="77777777" w:rsidR="00077524" w:rsidRPr="00784A0C" w:rsidRDefault="00077524" w:rsidP="00FE4DBF">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CA1C92">
      <w:pPr>
        <w:pStyle w:val="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lastRenderedPageBreak/>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w:t>
      </w:r>
      <w:r w:rsidRPr="00E3756D">
        <w:rPr>
          <w:rFonts w:eastAsiaTheme="minorEastAsia"/>
          <w:lang w:val="en-US" w:eastAsia="zh-CN"/>
        </w:rPr>
        <w:t xml:space="preserve"> single option</w:t>
      </w:r>
      <w:r w:rsidRPr="00E3756D">
        <w:rPr>
          <w:rFonts w:eastAsiaTheme="minorEastAsia"/>
          <w:lang w:val="en-US" w:eastAsia="zh-CN"/>
        </w:rPr>
        <w:t>. (Apple, Skyworks, Telstra, Qualcomm, Intel)</w:t>
      </w:r>
    </w:p>
    <w:p w14:paraId="3AD5BF1E" w14:textId="584D1FAD"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Alternative 3 (Proposal #1 in intermediate round</w:t>
      </w:r>
      <w:r w:rsidRPr="00E3756D">
        <w:rPr>
          <w:rFonts w:eastAsiaTheme="minorEastAsia"/>
          <w:lang w:val="en-US" w:eastAsia="zh-CN"/>
        </w:rPr>
        <w:t xml:space="preserve">: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proofErr w:type="gramStart"/>
      <w:r>
        <w:rPr>
          <w:lang w:eastAsia="zh-CN"/>
        </w:rPr>
        <w:t>Mediatek</w:t>
      </w:r>
      <w:proofErr w:type="spellEnd"/>
      <w:proofErr w:type="gramEnd"/>
      <w:r>
        <w:rPr>
          <w:lang w:eastAsia="zh-CN"/>
        </w:rPr>
        <w:t>. Skyworks</w:t>
      </w:r>
      <w:r>
        <w:rPr>
          <w:rFonts w:hint="eastAsia"/>
          <w:lang w:eastAsia="zh-CN"/>
        </w:rPr>
        <w:t>)</w:t>
      </w:r>
    </w:p>
    <w:p w14:paraId="1B37F254" w14:textId="77777777"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51833A9"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rFonts w:hint="eastAsia"/>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38FE" w14:textId="77777777" w:rsidR="005C419A" w:rsidRDefault="005C419A">
      <w:r>
        <w:separator/>
      </w:r>
    </w:p>
  </w:endnote>
  <w:endnote w:type="continuationSeparator" w:id="0">
    <w:p w14:paraId="090319CF" w14:textId="77777777" w:rsidR="005C419A" w:rsidRDefault="005C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E61C79" w:rsidRDefault="003C75DE">
    <w:pPr>
      <w:pStyle w:val="a4"/>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B137" w14:textId="77777777" w:rsidR="005C419A" w:rsidRDefault="005C419A">
      <w:r>
        <w:separator/>
      </w:r>
    </w:p>
  </w:footnote>
  <w:footnote w:type="continuationSeparator" w:id="0">
    <w:p w14:paraId="0E5460A4" w14:textId="77777777" w:rsidR="005C419A" w:rsidRDefault="005C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667D"/>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632"/>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49A5"/>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5A53"/>
    <w:rsid w:val="00E06466"/>
    <w:rsid w:val="00E068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purl.org/dc/elements/1.1/"/>
    <ds:schemaRef ds:uri="http://schemas.microsoft.com/office/2006/documentManagement/types"/>
    <ds:schemaRef ds:uri="http://purl.org/dc/dcmitype/"/>
    <ds:schemaRef ds:uri="9b239327-9e80-40e4-b1b7-4394fed77a33"/>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3717102B-47F4-4E3F-8FA1-DBE5F2E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181</TotalTime>
  <Pages>40</Pages>
  <Words>21906</Words>
  <Characters>109830</Characters>
  <Application>Microsoft Office Word</Application>
  <DocSecurity>0</DocSecurity>
  <Lines>915</Lines>
  <Paragraphs>262</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131474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Xizeng Dai</cp:lastModifiedBy>
  <cp:revision>35</cp:revision>
  <cp:lastPrinted>2019-04-25T01:09:00Z</cp:lastPrinted>
  <dcterms:created xsi:type="dcterms:W3CDTF">2021-09-15T11:12:00Z</dcterms:created>
  <dcterms:modified xsi:type="dcterms:W3CDTF">2021-09-15T15:57:00Z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