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E97D85" w:rsidP="00982C1F">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982C1F">
        <w:tc>
          <w:tcPr>
            <w:tcW w:w="1885" w:type="dxa"/>
          </w:tcPr>
          <w:p w14:paraId="0682C686" w14:textId="77777777" w:rsidR="007A0D91" w:rsidRDefault="007A0D91" w:rsidP="00982C1F">
            <w:r>
              <w:t>Ericsson</w:t>
            </w:r>
          </w:p>
        </w:tc>
        <w:tc>
          <w:tcPr>
            <w:tcW w:w="7020" w:type="dxa"/>
          </w:tcPr>
          <w:p w14:paraId="6206A3B9" w14:textId="77777777" w:rsidR="007A0D91" w:rsidRDefault="007A0D91" w:rsidP="00982C1F">
            <w:r>
              <w:t>Similar to Qualcomm, we think there are benefits of having profiles to guide the echo system. But 3GPP seem not the best place to handle this.</w:t>
            </w:r>
          </w:p>
          <w:p w14:paraId="33C3CE05" w14:textId="77777777" w:rsidR="007A0D91" w:rsidRDefault="007A0D91" w:rsidP="00982C1F"/>
          <w:p w14:paraId="79C3592C" w14:textId="77777777" w:rsidR="007A0D91" w:rsidRDefault="007A0D91" w:rsidP="00982C1F">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982C1F"/>
          <w:p w14:paraId="158A28BC" w14:textId="77777777" w:rsidR="007A0D91" w:rsidRDefault="007A0D91" w:rsidP="00982C1F">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lastRenderedPageBreak/>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bookmarkStart w:id="1" w:name="_GoBack"/>
            <w:bookmarkEnd w:id="1"/>
          </w:p>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lastRenderedPageBreak/>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lastRenderedPageBreak/>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lastRenderedPageBreak/>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EF4E08" w:rsidRDefault="00AF024E" w:rsidP="00781081">
            <w:pPr>
              <w:rPr>
                <w:rFonts w:eastAsia="MS Mincho"/>
                <w:lang w:val="fr-FR"/>
              </w:rPr>
            </w:pPr>
            <w:r w:rsidRPr="00EF4E08">
              <w:rPr>
                <w:rFonts w:eastAsia="MS Mincho"/>
                <w:lang w:val="fr-FR"/>
              </w:rPr>
              <w:t>Intel (</w:t>
            </w:r>
            <w:proofErr w:type="spellStart"/>
            <w:r w:rsidRPr="00EF4E08">
              <w:rPr>
                <w:rFonts w:eastAsia="MS Mincho"/>
                <w:lang w:val="fr-FR"/>
              </w:rPr>
              <w:t>proponent</w:t>
            </w:r>
            <w:proofErr w:type="spellEnd"/>
            <w:r w:rsidRPr="00EF4E08">
              <w:rPr>
                <w:rFonts w:eastAsia="MS Mincho"/>
                <w:lang w:val="fr-FR"/>
              </w:rPr>
              <w:t xml:space="preserve">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w:t>
            </w:r>
            <w:r>
              <w:rPr>
                <w:lang w:eastAsia="zh-CN"/>
              </w:rPr>
              <w:lastRenderedPageBreak/>
              <w:t xml:space="preserve">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lastRenderedPageBreak/>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982C1F">
        <w:tc>
          <w:tcPr>
            <w:tcW w:w="1885" w:type="dxa"/>
          </w:tcPr>
          <w:p w14:paraId="363C2C73" w14:textId="77777777" w:rsidR="007A0D91" w:rsidRDefault="007A0D91" w:rsidP="00982C1F">
            <w:r>
              <w:t>Ericsson</w:t>
            </w:r>
          </w:p>
        </w:tc>
        <w:tc>
          <w:tcPr>
            <w:tcW w:w="7020" w:type="dxa"/>
          </w:tcPr>
          <w:p w14:paraId="3D820F38" w14:textId="77777777" w:rsidR="007A0D91" w:rsidRDefault="007A0D91" w:rsidP="00982C1F">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781081">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w:t>
            </w:r>
            <w:r w:rsidRPr="00A1512B">
              <w:lastRenderedPageBreak/>
              <w:t xml:space="preserve">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lastRenderedPageBreak/>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F4CF" w14:textId="77777777" w:rsidR="00E97D85" w:rsidRDefault="00E97D85" w:rsidP="000274E9">
      <w:pPr>
        <w:spacing w:after="0"/>
      </w:pPr>
      <w:r>
        <w:separator/>
      </w:r>
    </w:p>
  </w:endnote>
  <w:endnote w:type="continuationSeparator" w:id="0">
    <w:p w14:paraId="0EC8774F" w14:textId="77777777" w:rsidR="00E97D85" w:rsidRDefault="00E97D85"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8621" w14:textId="77777777" w:rsidR="007175CD" w:rsidRDefault="00717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BF3E" w14:textId="33B8AFF3" w:rsidR="000A50AD" w:rsidRDefault="000A50AD">
    <w:pPr>
      <w:pStyle w:val="Footer"/>
    </w:pPr>
    <w:r>
      <w:rPr>
        <w:noProof/>
        <w:lang w:eastAsia="zh-CN"/>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C4ZEansgIAAEgFAAAO&#10;AAAAAAAAAAAAAAAAAC4CAABkcnMvZTJvRG9jLnhtbFBLAQItABQABgAIAAAAIQAng4KJ3gAAAAsB&#10;AAAPAAAAAAAAAAAAAAAAAAwFAABkcnMvZG93bnJldi54bWxQSwUGAAAAAAQABADzAAAAFwYAAAAA&#10;" o:allowincell="f" filled="f" stroked="f" strokeweight=".5pt">
              <v:textbox inset="20pt,0,,0">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40FA" w14:textId="77777777" w:rsidR="007175CD" w:rsidRDefault="0071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99CE" w14:textId="77777777" w:rsidR="00E97D85" w:rsidRDefault="00E97D85" w:rsidP="000274E9">
      <w:pPr>
        <w:spacing w:after="0"/>
      </w:pPr>
      <w:r>
        <w:separator/>
      </w:r>
    </w:p>
  </w:footnote>
  <w:footnote w:type="continuationSeparator" w:id="0">
    <w:p w14:paraId="5E3800FA" w14:textId="77777777" w:rsidR="00E97D85" w:rsidRDefault="00E97D85" w:rsidP="00027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414E" w14:textId="77777777" w:rsidR="007175CD" w:rsidRDefault="0071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450A" w14:textId="77777777" w:rsidR="007175CD" w:rsidRDefault="00717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5BED" w14:textId="77777777" w:rsidR="007175CD" w:rsidRDefault="0071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77D3"/>
    <w:rsid w:val="00276878"/>
    <w:rsid w:val="00292E23"/>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E467E"/>
    <w:rsid w:val="00C23C3D"/>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4481</Words>
  <Characters>25543</Characters>
  <Application>Microsoft Office Word</Application>
  <DocSecurity>0</DocSecurity>
  <Lines>212</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Soghomonian, Manook, Vodafone</cp:lastModifiedBy>
  <cp:revision>3</cp:revision>
  <dcterms:created xsi:type="dcterms:W3CDTF">2021-06-16T10:41:00Z</dcterms:created>
  <dcterms:modified xsi:type="dcterms:W3CDTF">2021-06-16T10:47:00Z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