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74A5EFA5" w14:textId="77777777" w:rsidR="00BB68BB" w:rsidRDefault="00BB68BB">
      <w:pPr>
        <w:pStyle w:val="3GPPHeade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Discussion</w:t>
      </w:r>
      <w:r w:rsidR="005A0AAF">
        <w:rPr>
          <w:lang w:val="it-IT"/>
        </w:rPr>
        <w:t xml:space="preserve"> [25</w:t>
      </w:r>
      <w:r w:rsidR="009B00E9">
        <w:rPr>
          <w:lang w:val="it-IT"/>
        </w:rPr>
        <w:t xml:space="preserve">] </w:t>
      </w:r>
      <w:r w:rsidR="005A0AAF">
        <w:rPr>
          <w:lang w:val="it-IT"/>
        </w:rPr>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ＭＳ 明朝"/>
                <w:lang w:eastAsia="ja-JP"/>
              </w:rPr>
            </w:pPr>
            <w:r>
              <w:rPr>
                <w:rFonts w:eastAsia="ＭＳ 明朝" w:hint="eastAsia"/>
                <w:lang w:eastAsia="ja-JP"/>
              </w:rPr>
              <w:t>N</w:t>
            </w:r>
            <w:r>
              <w:rPr>
                <w:rFonts w:eastAsia="ＭＳ 明朝"/>
                <w:lang w:eastAsia="ja-JP"/>
              </w:rPr>
              <w:t>TT DOCOMO</w:t>
            </w:r>
          </w:p>
        </w:tc>
        <w:tc>
          <w:tcPr>
            <w:tcW w:w="7415" w:type="dxa"/>
          </w:tcPr>
          <w:p w14:paraId="74E38537" w14:textId="3E6FC255" w:rsidR="003068B4" w:rsidRPr="00963C87" w:rsidRDefault="00963C87" w:rsidP="00ED0A10">
            <w:pPr>
              <w:pStyle w:val="TAL"/>
              <w:rPr>
                <w:rFonts w:eastAsia="ＭＳ 明朝"/>
                <w:lang w:eastAsia="ja-JP"/>
              </w:rPr>
            </w:pPr>
            <w:r>
              <w:rPr>
                <w:rFonts w:eastAsia="ＭＳ 明朝"/>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77777777" w:rsidR="00551A4E" w:rsidRDefault="00551A4E" w:rsidP="00551A4E">
            <w:pPr>
              <w:pStyle w:val="TAL"/>
            </w:pPr>
          </w:p>
        </w:tc>
        <w:tc>
          <w:tcPr>
            <w:tcW w:w="7415" w:type="dxa"/>
          </w:tcPr>
          <w:p w14:paraId="548ECE74" w14:textId="77777777" w:rsidR="00551A4E" w:rsidRDefault="00551A4E" w:rsidP="00551A4E">
            <w:pPr>
              <w:pStyle w:val="TAL"/>
            </w:pPr>
          </w:p>
        </w:tc>
      </w:tr>
      <w:tr w:rsidR="00551A4E" w14:paraId="470622FA" w14:textId="77777777" w:rsidTr="00ED0A10">
        <w:tc>
          <w:tcPr>
            <w:tcW w:w="1647" w:type="dxa"/>
          </w:tcPr>
          <w:p w14:paraId="7673385C" w14:textId="77777777" w:rsidR="00551A4E" w:rsidRDefault="00551A4E" w:rsidP="00551A4E">
            <w:pPr>
              <w:pStyle w:val="TAL"/>
            </w:pPr>
          </w:p>
        </w:tc>
        <w:tc>
          <w:tcPr>
            <w:tcW w:w="7415" w:type="dxa"/>
          </w:tcPr>
          <w:p w14:paraId="3D4624FF" w14:textId="77777777" w:rsidR="00551A4E" w:rsidRDefault="00551A4E" w:rsidP="00551A4E">
            <w:pPr>
              <w:pStyle w:val="TAL"/>
            </w:pPr>
          </w:p>
        </w:tc>
      </w:tr>
      <w:tr w:rsidR="00551A4E" w14:paraId="0C62FDEE" w14:textId="77777777" w:rsidTr="00ED0A10">
        <w:tc>
          <w:tcPr>
            <w:tcW w:w="1647" w:type="dxa"/>
          </w:tcPr>
          <w:p w14:paraId="5178B094" w14:textId="77777777" w:rsidR="00551A4E" w:rsidRDefault="00551A4E" w:rsidP="00551A4E">
            <w:pPr>
              <w:pStyle w:val="TAL"/>
            </w:pPr>
          </w:p>
        </w:tc>
        <w:tc>
          <w:tcPr>
            <w:tcW w:w="7415" w:type="dxa"/>
          </w:tcPr>
          <w:p w14:paraId="1E1AFCDA" w14:textId="77777777" w:rsidR="00551A4E" w:rsidRDefault="00551A4E" w:rsidP="00551A4E">
            <w:pPr>
              <w:pStyle w:val="TAL"/>
            </w:pP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ＭＳ 明朝"/>
              </w:rPr>
            </w:pPr>
            <w:r>
              <w:rPr>
                <w:rFonts w:eastAsia="ＭＳ 明朝" w:hint="eastAsia"/>
              </w:rPr>
              <w:t>N</w:t>
            </w:r>
            <w:r>
              <w:rPr>
                <w:rFonts w:eastAsia="ＭＳ 明朝"/>
              </w:rPr>
              <w:t>TT DOCOMO</w:t>
            </w:r>
          </w:p>
        </w:tc>
        <w:tc>
          <w:tcPr>
            <w:tcW w:w="889" w:type="dxa"/>
          </w:tcPr>
          <w:p w14:paraId="300AE057" w14:textId="29B62AD2" w:rsidR="002677D3" w:rsidRPr="00963C87" w:rsidRDefault="00963C87" w:rsidP="00DD7234">
            <w:pPr>
              <w:rPr>
                <w:rFonts w:eastAsia="ＭＳ 明朝"/>
              </w:rPr>
            </w:pPr>
            <w:r>
              <w:rPr>
                <w:rFonts w:eastAsia="ＭＳ 明朝" w:hint="eastAsia"/>
              </w:rPr>
              <w:t>N</w:t>
            </w:r>
            <w:r>
              <w:rPr>
                <w:rFonts w:eastAsia="ＭＳ 明朝"/>
              </w:rPr>
              <w:t>o</w:t>
            </w:r>
          </w:p>
        </w:tc>
        <w:tc>
          <w:tcPr>
            <w:tcW w:w="6809" w:type="dxa"/>
          </w:tcPr>
          <w:p w14:paraId="2C4D3373" w14:textId="3264CE6B" w:rsidR="002677D3" w:rsidRPr="00963C87" w:rsidRDefault="00963C87" w:rsidP="00DD7234">
            <w:pPr>
              <w:rPr>
                <w:rFonts w:eastAsia="ＭＳ 明朝"/>
              </w:rPr>
            </w:pPr>
            <w:r>
              <w:rPr>
                <w:rFonts w:eastAsia="ＭＳ 明朝" w:hint="eastAsia"/>
              </w:rPr>
              <w:t>A</w:t>
            </w:r>
            <w:r>
              <w:rPr>
                <w:rFonts w:eastAsia="ＭＳ 明朝"/>
              </w:rPr>
              <w:t>lthough it may be useful for NW to have URLLC UE categories/profiles, it is still unclear how</w:t>
            </w:r>
            <w:r w:rsidR="009265A7">
              <w:rPr>
                <w:rFonts w:eastAsia="ＭＳ 明朝"/>
              </w:rPr>
              <w:t>/where</w:t>
            </w:r>
            <w:r>
              <w:rPr>
                <w:rFonts w:eastAsia="ＭＳ 明朝"/>
              </w:rPr>
              <w:t xml:space="preserve"> to define them. In addition, </w:t>
            </w:r>
            <w:r w:rsidR="009265A7">
              <w:rPr>
                <w:rFonts w:eastAsia="ＭＳ 明朝"/>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w:t>
            </w:r>
            <w:r>
              <w:rPr>
                <w:lang w:eastAsia="zh-CN"/>
              </w:rPr>
              <w:lastRenderedPageBreak/>
              <w:t xml:space="preserve">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lastRenderedPageBreak/>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ＭＳ 明朝" w:hint="eastAsia"/>
              </w:rPr>
              <w:t>Q</w:t>
            </w:r>
            <w:r>
              <w:rPr>
                <w:rFonts w:eastAsia="ＭＳ 明朝"/>
              </w:rPr>
              <w:t>ualcomm Incorporated</w:t>
            </w:r>
          </w:p>
        </w:tc>
        <w:tc>
          <w:tcPr>
            <w:tcW w:w="889" w:type="dxa"/>
          </w:tcPr>
          <w:p w14:paraId="489F6E3B" w14:textId="3269E983" w:rsidR="00CF6212" w:rsidRDefault="00CF6212" w:rsidP="00CF6212">
            <w:r>
              <w:rPr>
                <w:rFonts w:eastAsia="ＭＳ 明朝" w:hint="eastAsia"/>
              </w:rPr>
              <w:t>N</w:t>
            </w:r>
            <w:r>
              <w:rPr>
                <w:rFonts w:eastAsia="ＭＳ 明朝"/>
              </w:rPr>
              <w:t>o</w:t>
            </w:r>
          </w:p>
        </w:tc>
        <w:tc>
          <w:tcPr>
            <w:tcW w:w="6809" w:type="dxa"/>
          </w:tcPr>
          <w:p w14:paraId="2754B237" w14:textId="24301F88" w:rsidR="00CF6212" w:rsidRDefault="00CF6212" w:rsidP="00CF6212">
            <w:r>
              <w:rPr>
                <w:rFonts w:eastAsia="ＭＳ 明朝" w:hint="eastAsia"/>
              </w:rPr>
              <w:t>V</w:t>
            </w:r>
            <w:r>
              <w:rPr>
                <w:rFonts w:eastAsia="ＭＳ 明朝"/>
              </w:rPr>
              <w:t>ery resource consuming exercise without a good prospect of success.</w:t>
            </w:r>
          </w:p>
        </w:tc>
      </w:tr>
      <w:tr w:rsidR="00EA6892" w14:paraId="21BECB0B" w14:textId="77777777" w:rsidTr="00422A7E">
        <w:tc>
          <w:tcPr>
            <w:tcW w:w="1364" w:type="dxa"/>
          </w:tcPr>
          <w:p w14:paraId="462CF4DF" w14:textId="77777777" w:rsidR="00EA6892" w:rsidRDefault="00EA6892" w:rsidP="00EA6892"/>
        </w:tc>
        <w:tc>
          <w:tcPr>
            <w:tcW w:w="889" w:type="dxa"/>
          </w:tcPr>
          <w:p w14:paraId="45BAEDA5" w14:textId="77777777" w:rsidR="00EA6892" w:rsidRDefault="00EA6892" w:rsidP="00EA6892"/>
        </w:tc>
        <w:tc>
          <w:tcPr>
            <w:tcW w:w="6809" w:type="dxa"/>
          </w:tcPr>
          <w:p w14:paraId="2F3BBC97" w14:textId="77777777" w:rsidR="00EA6892" w:rsidRDefault="00EA6892" w:rsidP="00EA6892"/>
        </w:tc>
      </w:tr>
      <w:tr w:rsidR="00EA6892" w14:paraId="4EB6EF6B" w14:textId="77777777" w:rsidTr="00422A7E">
        <w:tc>
          <w:tcPr>
            <w:tcW w:w="1364" w:type="dxa"/>
          </w:tcPr>
          <w:p w14:paraId="2F8024D6" w14:textId="77777777" w:rsidR="00EA6892" w:rsidRDefault="00EA6892" w:rsidP="00EA6892"/>
        </w:tc>
        <w:tc>
          <w:tcPr>
            <w:tcW w:w="889" w:type="dxa"/>
          </w:tcPr>
          <w:p w14:paraId="6211F64A" w14:textId="77777777" w:rsidR="00EA6892" w:rsidRDefault="00EA6892" w:rsidP="00EA6892"/>
        </w:tc>
        <w:tc>
          <w:tcPr>
            <w:tcW w:w="6809" w:type="dxa"/>
          </w:tcPr>
          <w:p w14:paraId="662258D6" w14:textId="77777777" w:rsidR="00EA6892" w:rsidRDefault="00EA6892" w:rsidP="00EA6892"/>
        </w:tc>
      </w:tr>
      <w:tr w:rsidR="00EA6892" w14:paraId="4599FACB" w14:textId="77777777" w:rsidTr="00422A7E">
        <w:tc>
          <w:tcPr>
            <w:tcW w:w="1364" w:type="dxa"/>
          </w:tcPr>
          <w:p w14:paraId="5B0BC85E" w14:textId="77777777" w:rsidR="00EA6892" w:rsidRDefault="00EA6892" w:rsidP="00EA6892"/>
        </w:tc>
        <w:tc>
          <w:tcPr>
            <w:tcW w:w="889" w:type="dxa"/>
          </w:tcPr>
          <w:p w14:paraId="6E129896" w14:textId="77777777" w:rsidR="00EA6892" w:rsidRDefault="00EA6892" w:rsidP="00EA6892"/>
        </w:tc>
        <w:tc>
          <w:tcPr>
            <w:tcW w:w="6809" w:type="dxa"/>
          </w:tcPr>
          <w:p w14:paraId="5A74958C" w14:textId="77777777" w:rsidR="00EA6892" w:rsidRDefault="00EA6892" w:rsidP="00EA6892"/>
        </w:tc>
      </w:tr>
    </w:tbl>
    <w:p w14:paraId="3F371CE8" w14:textId="77777777" w:rsidR="00BB68BB" w:rsidRDefault="00BB68BB"/>
    <w:p w14:paraId="405CBDFB" w14:textId="77777777" w:rsidR="009B00E9" w:rsidRDefault="009B00E9"/>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ＭＳ 明朝"/>
              </w:rPr>
            </w:pPr>
            <w:r>
              <w:rPr>
                <w:rFonts w:eastAsia="ＭＳ 明朝" w:hint="eastAsia"/>
              </w:rPr>
              <w:t>N</w:t>
            </w:r>
            <w:r>
              <w:rPr>
                <w:rFonts w:eastAsia="ＭＳ 明朝"/>
              </w:rPr>
              <w:t>TT DOCOMO</w:t>
            </w:r>
          </w:p>
        </w:tc>
        <w:tc>
          <w:tcPr>
            <w:tcW w:w="1247" w:type="dxa"/>
          </w:tcPr>
          <w:p w14:paraId="5243DE18" w14:textId="3D3BB85D" w:rsidR="0063523F" w:rsidRPr="009265A7" w:rsidRDefault="009265A7" w:rsidP="00E62652">
            <w:pPr>
              <w:rPr>
                <w:rFonts w:eastAsia="ＭＳ 明朝"/>
              </w:rPr>
            </w:pPr>
            <w:r>
              <w:rPr>
                <w:rFonts w:eastAsia="ＭＳ 明朝" w:hint="eastAsia"/>
              </w:rPr>
              <w:t>A</w:t>
            </w:r>
            <w:r>
              <w:rPr>
                <w:rFonts w:eastAsia="ＭＳ 明朝"/>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ＭＳ 明朝" w:hint="eastAsia"/>
              </w:rPr>
              <w:t>Q</w:t>
            </w:r>
            <w:r>
              <w:rPr>
                <w:rFonts w:eastAsia="ＭＳ 明朝"/>
              </w:rPr>
              <w:t>ualcomm Incorporated</w:t>
            </w:r>
          </w:p>
        </w:tc>
        <w:tc>
          <w:tcPr>
            <w:tcW w:w="1247" w:type="dxa"/>
          </w:tcPr>
          <w:p w14:paraId="40D2B587" w14:textId="5625039C" w:rsidR="00FD1F61" w:rsidRDefault="00FD1F61" w:rsidP="00FD1F61">
            <w:r>
              <w:rPr>
                <w:rFonts w:eastAsia="ＭＳ 明朝" w:hint="eastAsia"/>
              </w:rPr>
              <w:t>A</w:t>
            </w:r>
            <w:r>
              <w:rPr>
                <w:rFonts w:eastAsia="ＭＳ 明朝"/>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77777777" w:rsidR="00487DC1" w:rsidRDefault="00487DC1" w:rsidP="00487DC1"/>
        </w:tc>
        <w:tc>
          <w:tcPr>
            <w:tcW w:w="1247" w:type="dxa"/>
          </w:tcPr>
          <w:p w14:paraId="209F2DEB" w14:textId="77777777" w:rsidR="00487DC1" w:rsidRDefault="00487DC1" w:rsidP="00487DC1"/>
        </w:tc>
        <w:tc>
          <w:tcPr>
            <w:tcW w:w="6457" w:type="dxa"/>
          </w:tcPr>
          <w:p w14:paraId="15B16006" w14:textId="77777777" w:rsidR="00487DC1" w:rsidRDefault="00487DC1" w:rsidP="00487DC1"/>
        </w:tc>
      </w:tr>
      <w:tr w:rsidR="00487DC1" w14:paraId="2CFB65B9" w14:textId="77777777" w:rsidTr="0063523F">
        <w:tc>
          <w:tcPr>
            <w:tcW w:w="1358" w:type="dxa"/>
          </w:tcPr>
          <w:p w14:paraId="106C8E25" w14:textId="77777777" w:rsidR="00487DC1" w:rsidRDefault="00487DC1" w:rsidP="00487DC1"/>
        </w:tc>
        <w:tc>
          <w:tcPr>
            <w:tcW w:w="1247" w:type="dxa"/>
          </w:tcPr>
          <w:p w14:paraId="2F95E314" w14:textId="77777777" w:rsidR="00487DC1" w:rsidRDefault="00487DC1" w:rsidP="00487DC1"/>
        </w:tc>
        <w:tc>
          <w:tcPr>
            <w:tcW w:w="6457" w:type="dxa"/>
          </w:tcPr>
          <w:p w14:paraId="2435549A" w14:textId="77777777" w:rsidR="00487DC1" w:rsidRDefault="00487DC1" w:rsidP="00487DC1"/>
        </w:tc>
      </w:tr>
      <w:tr w:rsidR="00487DC1" w14:paraId="4EDCA063" w14:textId="77777777" w:rsidTr="0063523F">
        <w:tc>
          <w:tcPr>
            <w:tcW w:w="1358" w:type="dxa"/>
          </w:tcPr>
          <w:p w14:paraId="437A3283" w14:textId="77777777" w:rsidR="00487DC1" w:rsidRDefault="00487DC1" w:rsidP="00487DC1"/>
        </w:tc>
        <w:tc>
          <w:tcPr>
            <w:tcW w:w="1247" w:type="dxa"/>
          </w:tcPr>
          <w:p w14:paraId="41F0B04B" w14:textId="77777777" w:rsidR="00487DC1" w:rsidRDefault="00487DC1" w:rsidP="00487DC1"/>
        </w:tc>
        <w:tc>
          <w:tcPr>
            <w:tcW w:w="6457" w:type="dxa"/>
          </w:tcPr>
          <w:p w14:paraId="49A80BE1" w14:textId="77777777" w:rsidR="00487DC1" w:rsidRDefault="00487DC1" w:rsidP="00487DC1"/>
        </w:tc>
      </w:tr>
    </w:tbl>
    <w:p w14:paraId="0101D427" w14:textId="77777777" w:rsidR="00DE1739" w:rsidRDefault="00DE1739"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ＭＳ 明朝"/>
              </w:rPr>
            </w:pPr>
            <w:r>
              <w:rPr>
                <w:rFonts w:eastAsia="ＭＳ 明朝" w:hint="eastAsia"/>
              </w:rPr>
              <w:t>N</w:t>
            </w:r>
            <w:r>
              <w:rPr>
                <w:rFonts w:eastAsia="ＭＳ 明朝"/>
              </w:rPr>
              <w:t>TT DOCOMO</w:t>
            </w:r>
          </w:p>
        </w:tc>
        <w:tc>
          <w:tcPr>
            <w:tcW w:w="1515" w:type="dxa"/>
          </w:tcPr>
          <w:p w14:paraId="0E73651F" w14:textId="68A643EA" w:rsidR="0063523F" w:rsidRPr="009265A7" w:rsidRDefault="009265A7" w:rsidP="00ED0A10">
            <w:pPr>
              <w:rPr>
                <w:rFonts w:eastAsia="ＭＳ 明朝"/>
              </w:rPr>
            </w:pPr>
            <w:r>
              <w:rPr>
                <w:rFonts w:eastAsia="ＭＳ 明朝" w:hint="eastAsia"/>
              </w:rPr>
              <w:t>R</w:t>
            </w:r>
            <w:r>
              <w:rPr>
                <w:rFonts w:eastAsia="ＭＳ 明朝"/>
              </w:rPr>
              <w:t>el-17</w:t>
            </w:r>
          </w:p>
        </w:tc>
        <w:tc>
          <w:tcPr>
            <w:tcW w:w="6187" w:type="dxa"/>
          </w:tcPr>
          <w:p w14:paraId="7BFB131A" w14:textId="10A4200C" w:rsidR="0063523F" w:rsidRPr="009265A7" w:rsidRDefault="009265A7" w:rsidP="00ED0A10">
            <w:pPr>
              <w:rPr>
                <w:rFonts w:eastAsia="ＭＳ 明朝"/>
              </w:rPr>
            </w:pPr>
            <w:r>
              <w:rPr>
                <w:rFonts w:eastAsia="ＭＳ 明朝" w:hint="eastAsia"/>
              </w:rPr>
              <w:t>T</w:t>
            </w:r>
            <w:r>
              <w:rPr>
                <w:rFonts w:eastAsia="ＭＳ 明朝"/>
              </w:rPr>
              <w:t>his issue should be discussed as part of Rel-17 RRM enh. (as discussed in [</w:t>
            </w:r>
            <w:r w:rsidRPr="009265A7">
              <w:rPr>
                <w:rFonts w:eastAsia="ＭＳ 明朝"/>
              </w:rPr>
              <w:t>92-e-23-RRM-Enh</w:t>
            </w:r>
            <w:r>
              <w:rPr>
                <w:rFonts w:eastAsia="ＭＳ 明朝"/>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ＭＳ 明朝"/>
              </w:rPr>
              <w:t xml:space="preserve"> [</w:t>
            </w:r>
            <w:r w:rsidRPr="009265A7">
              <w:rPr>
                <w:rFonts w:eastAsia="ＭＳ 明朝"/>
              </w:rPr>
              <w:t>92-e-23-RRM-Enh</w:t>
            </w:r>
            <w:r>
              <w:rPr>
                <w:rFonts w:eastAsia="ＭＳ 明朝"/>
              </w:rPr>
              <w:t>]</w:t>
            </w:r>
          </w:p>
        </w:tc>
      </w:tr>
      <w:tr w:rsidR="00C82579" w14:paraId="4F023C33" w14:textId="77777777" w:rsidTr="0063523F">
        <w:tc>
          <w:tcPr>
            <w:tcW w:w="1360" w:type="dxa"/>
          </w:tcPr>
          <w:p w14:paraId="0A343662" w14:textId="5751BDC5" w:rsidR="00C82579" w:rsidRDefault="00C82579" w:rsidP="00C82579">
            <w:r>
              <w:lastRenderedPageBreak/>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ＭＳ 明朝" w:hint="eastAsia"/>
              </w:rPr>
            </w:pPr>
            <w:r>
              <w:rPr>
                <w:rFonts w:eastAsia="ＭＳ 明朝" w:hint="eastAsia"/>
              </w:rPr>
              <w:t>Q</w:t>
            </w:r>
            <w:r>
              <w:rPr>
                <w:rFonts w:eastAsia="ＭＳ 明朝"/>
              </w:rPr>
              <w:t>ualcomm Incorporated</w:t>
            </w:r>
          </w:p>
        </w:tc>
        <w:tc>
          <w:tcPr>
            <w:tcW w:w="1515" w:type="dxa"/>
          </w:tcPr>
          <w:p w14:paraId="71F70B2B" w14:textId="500FB511" w:rsidR="00C82579" w:rsidRPr="00FD1F61" w:rsidRDefault="00FD1F61" w:rsidP="00C82579">
            <w:pPr>
              <w:rPr>
                <w:rFonts w:eastAsia="ＭＳ 明朝" w:hint="eastAsia"/>
              </w:rPr>
            </w:pPr>
            <w:r>
              <w:rPr>
                <w:rFonts w:eastAsia="ＭＳ 明朝" w:hint="eastAsia"/>
              </w:rPr>
              <w:t>Y</w:t>
            </w:r>
            <w:r>
              <w:rPr>
                <w:rFonts w:eastAsia="ＭＳ 明朝"/>
              </w:rPr>
              <w:t>es, prefer Rel-l6</w:t>
            </w:r>
          </w:p>
        </w:tc>
        <w:tc>
          <w:tcPr>
            <w:tcW w:w="6187" w:type="dxa"/>
          </w:tcPr>
          <w:p w14:paraId="7CF45FC2" w14:textId="77777777" w:rsidR="00B166A3" w:rsidRDefault="00FD1F61" w:rsidP="00C82579">
            <w:pPr>
              <w:rPr>
                <w:rFonts w:eastAsia="ＭＳ 明朝"/>
              </w:rPr>
            </w:pPr>
            <w:r>
              <w:rPr>
                <w:rFonts w:eastAsia="ＭＳ 明朝" w:hint="eastAsia"/>
              </w:rPr>
              <w:t>T</w:t>
            </w:r>
            <w:r>
              <w:rPr>
                <w:rFonts w:eastAsia="ＭＳ 明朝"/>
              </w:rPr>
              <w:t>his was discussed in RAN4 but consensus could not be reached</w:t>
            </w:r>
            <w:r w:rsidR="00ED76DB">
              <w:rPr>
                <w:rFonts w:eastAsia="ＭＳ 明朝"/>
              </w:rPr>
              <w:t xml:space="preserve"> even though opposing companies didn’t present any technical reasons. </w:t>
            </w:r>
            <w:r w:rsidR="00B166A3">
              <w:rPr>
                <w:rFonts w:eastAsia="ＭＳ 明朝"/>
              </w:rPr>
              <w:t>No significant impact to RAN4 specs so this can be handled just as a capability.</w:t>
            </w:r>
          </w:p>
          <w:p w14:paraId="2D745EC4" w14:textId="519F9E3F" w:rsidR="00B166A3" w:rsidRPr="00FD1F61" w:rsidRDefault="001971AE" w:rsidP="00C82579">
            <w:pPr>
              <w:rPr>
                <w:rFonts w:eastAsia="ＭＳ 明朝" w:hint="eastAsia"/>
              </w:rPr>
            </w:pPr>
            <w:r>
              <w:rPr>
                <w:rFonts w:eastAsia="ＭＳ 明朝"/>
              </w:rPr>
              <w:t xml:space="preserve">To NTT Docomo and Oppo, this is just about introducing a capability, there are no changes to RAN4 requirements. </w:t>
            </w:r>
            <w:r w:rsidR="000717EF">
              <w:rPr>
                <w:rFonts w:eastAsia="ＭＳ 明朝"/>
              </w:rPr>
              <w:t>this topic does not need to be handled in RRM enhancements as there is nothing left to study in RAN4.</w:t>
            </w:r>
          </w:p>
        </w:tc>
      </w:tr>
      <w:tr w:rsidR="00C82579" w14:paraId="1C6CEE81" w14:textId="77777777" w:rsidTr="0063523F">
        <w:tc>
          <w:tcPr>
            <w:tcW w:w="1360" w:type="dxa"/>
          </w:tcPr>
          <w:p w14:paraId="79B5F9A1" w14:textId="77777777" w:rsidR="00C82579" w:rsidRDefault="00C82579" w:rsidP="00C82579"/>
        </w:tc>
        <w:tc>
          <w:tcPr>
            <w:tcW w:w="1515" w:type="dxa"/>
          </w:tcPr>
          <w:p w14:paraId="55369AA3" w14:textId="77777777" w:rsidR="00C82579" w:rsidRDefault="00C82579" w:rsidP="00C82579"/>
        </w:tc>
        <w:tc>
          <w:tcPr>
            <w:tcW w:w="6187" w:type="dxa"/>
          </w:tcPr>
          <w:p w14:paraId="2AD73083" w14:textId="77777777" w:rsidR="00C82579" w:rsidRDefault="00C82579" w:rsidP="00C82579"/>
        </w:tc>
      </w:tr>
      <w:tr w:rsidR="00C82579" w14:paraId="2C7C43A2" w14:textId="77777777" w:rsidTr="0063523F">
        <w:tc>
          <w:tcPr>
            <w:tcW w:w="1360" w:type="dxa"/>
          </w:tcPr>
          <w:p w14:paraId="1A068755" w14:textId="77777777" w:rsidR="00C82579" w:rsidRDefault="00C82579" w:rsidP="00C82579"/>
        </w:tc>
        <w:tc>
          <w:tcPr>
            <w:tcW w:w="1515" w:type="dxa"/>
          </w:tcPr>
          <w:p w14:paraId="078291C3" w14:textId="77777777" w:rsidR="00C82579" w:rsidRDefault="00C82579" w:rsidP="00C82579"/>
        </w:tc>
        <w:tc>
          <w:tcPr>
            <w:tcW w:w="6187" w:type="dxa"/>
          </w:tcPr>
          <w:p w14:paraId="371E9D10" w14:textId="77777777" w:rsidR="00C82579" w:rsidRDefault="00C82579" w:rsidP="00C82579"/>
        </w:tc>
      </w:tr>
      <w:tr w:rsidR="00C82579" w14:paraId="474E7251" w14:textId="77777777" w:rsidTr="0063523F">
        <w:tc>
          <w:tcPr>
            <w:tcW w:w="1360" w:type="dxa"/>
          </w:tcPr>
          <w:p w14:paraId="363B6901" w14:textId="77777777" w:rsidR="00C82579" w:rsidRDefault="00C82579" w:rsidP="00C82579"/>
        </w:tc>
        <w:tc>
          <w:tcPr>
            <w:tcW w:w="1515" w:type="dxa"/>
          </w:tcPr>
          <w:p w14:paraId="20382C53" w14:textId="77777777" w:rsidR="00C82579" w:rsidRDefault="00C82579" w:rsidP="00C82579"/>
        </w:tc>
        <w:tc>
          <w:tcPr>
            <w:tcW w:w="6187" w:type="dxa"/>
          </w:tcPr>
          <w:p w14:paraId="26092147" w14:textId="77777777" w:rsidR="00C82579" w:rsidRDefault="00C82579" w:rsidP="00C82579"/>
        </w:tc>
      </w:tr>
    </w:tbl>
    <w:p w14:paraId="278458E1" w14:textId="77777777" w:rsidR="0063523F" w:rsidRDefault="0063523F" w:rsidP="00D30E2A">
      <w:pPr>
        <w:pStyle w:val="ListParagraph"/>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7777777" w:rsidR="00D30E2A" w:rsidRDefault="00D30E2A" w:rsidP="00ED0A10"/>
        </w:tc>
        <w:tc>
          <w:tcPr>
            <w:tcW w:w="7725" w:type="dxa"/>
          </w:tcPr>
          <w:p w14:paraId="45D4708C" w14:textId="77777777" w:rsidR="00D30E2A" w:rsidRDefault="00D30E2A" w:rsidP="00ED0A10"/>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E285D" w14:textId="77777777" w:rsidR="003D3109" w:rsidRDefault="003D3109" w:rsidP="000274E9">
      <w:pPr>
        <w:spacing w:after="0"/>
      </w:pPr>
      <w:r>
        <w:separator/>
      </w:r>
    </w:p>
  </w:endnote>
  <w:endnote w:type="continuationSeparator" w:id="0">
    <w:p w14:paraId="141357C8" w14:textId="77777777" w:rsidR="003D3109" w:rsidRDefault="003D3109"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29CC7" w14:textId="77777777" w:rsidR="003D3109" w:rsidRDefault="003D3109" w:rsidP="000274E9">
      <w:pPr>
        <w:spacing w:after="0"/>
      </w:pPr>
      <w:r>
        <w:separator/>
      </w:r>
    </w:p>
  </w:footnote>
  <w:footnote w:type="continuationSeparator" w:id="0">
    <w:p w14:paraId="635844BE" w14:textId="77777777" w:rsidR="003D3109" w:rsidRDefault="003D3109"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39CD"/>
    <w:rsid w:val="00210DE0"/>
    <w:rsid w:val="00225BDF"/>
    <w:rsid w:val="00250B34"/>
    <w:rsid w:val="00254977"/>
    <w:rsid w:val="00260842"/>
    <w:rsid w:val="002677D3"/>
    <w:rsid w:val="002B3029"/>
    <w:rsid w:val="002C777A"/>
    <w:rsid w:val="002D5A97"/>
    <w:rsid w:val="00302688"/>
    <w:rsid w:val="003068B4"/>
    <w:rsid w:val="00312032"/>
    <w:rsid w:val="00320EC5"/>
    <w:rsid w:val="00327D85"/>
    <w:rsid w:val="003344F3"/>
    <w:rsid w:val="00386B81"/>
    <w:rsid w:val="003A5F2E"/>
    <w:rsid w:val="003A79AB"/>
    <w:rsid w:val="003B163E"/>
    <w:rsid w:val="003D3109"/>
    <w:rsid w:val="003D3A36"/>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4094A"/>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D116E"/>
    <w:rsid w:val="008D3FB0"/>
    <w:rsid w:val="008D5EE7"/>
    <w:rsid w:val="008F6FAE"/>
    <w:rsid w:val="0092656E"/>
    <w:rsid w:val="009265A7"/>
    <w:rsid w:val="00930EE4"/>
    <w:rsid w:val="00933FC9"/>
    <w:rsid w:val="00942214"/>
    <w:rsid w:val="00946939"/>
    <w:rsid w:val="00955CF1"/>
    <w:rsid w:val="00963C87"/>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66A3"/>
    <w:rsid w:val="00B47036"/>
    <w:rsid w:val="00B73420"/>
    <w:rsid w:val="00B75C4A"/>
    <w:rsid w:val="00B87B96"/>
    <w:rsid w:val="00BA6190"/>
    <w:rsid w:val="00BB68BB"/>
    <w:rsid w:val="00BC0EF9"/>
    <w:rsid w:val="00C33678"/>
    <w:rsid w:val="00C40517"/>
    <w:rsid w:val="00C43944"/>
    <w:rsid w:val="00C670AB"/>
    <w:rsid w:val="00C819E0"/>
    <w:rsid w:val="00C82579"/>
    <w:rsid w:val="00C82EC5"/>
    <w:rsid w:val="00C95162"/>
    <w:rsid w:val="00CB31B2"/>
    <w:rsid w:val="00CF621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62652"/>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1240</Words>
  <Characters>6588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Valentin Gheorghiu</cp:lastModifiedBy>
  <cp:revision>8</cp:revision>
  <dcterms:created xsi:type="dcterms:W3CDTF">2021-06-15T03:30:00Z</dcterms:created>
  <dcterms:modified xsi:type="dcterms:W3CDTF">2021-06-15T03:34:00Z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ies>
</file>