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2DF41F9" w14:textId="095D3992" w:rsidR="00A5227E" w:rsidRDefault="00B959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draft TR has been shared in RAN4 reflector. </w:t>
            </w:r>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00940A85">
              <w:rPr>
                <w:rFonts w:ascii="Times New Roman" w:hAnsi="Times New Roman"/>
                <w:sz w:val="22"/>
                <w:szCs w:val="22"/>
                <w:lang w:eastAsia="zh-CN"/>
              </w:rPr>
              <w:t>pple</w:t>
            </w:r>
          </w:p>
        </w:tc>
        <w:tc>
          <w:tcPr>
            <w:tcW w:w="8437" w:type="dxa"/>
          </w:tcPr>
          <w:p w14:paraId="22286497" w14:textId="5D6A5D70" w:rsidR="00A5227E" w:rsidRDefault="00A0660C">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r w:rsidR="006E4B5F" w14:paraId="57AFF259" w14:textId="77777777" w:rsidTr="00A5227E">
        <w:tc>
          <w:tcPr>
            <w:tcW w:w="1525" w:type="dxa"/>
          </w:tcPr>
          <w:p w14:paraId="30FA07E9" w14:textId="16596293" w:rsidR="006E4B5F" w:rsidRDefault="006E4B5F" w:rsidP="006E4B5F">
            <w:pPr>
              <w:pStyle w:val="BodyText"/>
              <w:spacing w:after="0"/>
              <w:rPr>
                <w:rFonts w:ascii="Times New Roman" w:hAnsi="Times New Roman"/>
                <w:sz w:val="22"/>
                <w:szCs w:val="22"/>
                <w:lang w:eastAsia="zh-CN"/>
              </w:rPr>
            </w:pPr>
            <w:r w:rsidRPr="006E4B5F">
              <w:rPr>
                <w:rFonts w:ascii="Times New Roman" w:hAnsi="Times New Roman"/>
                <w:sz w:val="22"/>
                <w:szCs w:val="22"/>
                <w:lang w:eastAsia="zh-CN"/>
              </w:rPr>
              <w:t>Huawei, HiSilicon</w:t>
            </w:r>
          </w:p>
        </w:tc>
        <w:tc>
          <w:tcPr>
            <w:tcW w:w="8437" w:type="dxa"/>
          </w:tcPr>
          <w:p w14:paraId="030E53C2" w14:textId="7E275AB8" w:rsidR="006E4B5F" w:rsidRDefault="006E4B5F" w:rsidP="006E4B5F">
            <w:pPr>
              <w:pStyle w:val="BodyText"/>
              <w:spacing w:after="0"/>
              <w:rPr>
                <w:rFonts w:ascii="Times New Roman" w:hAnsi="Times New Roman"/>
                <w:sz w:val="22"/>
                <w:szCs w:val="22"/>
                <w:lang w:eastAsia="zh-CN"/>
              </w:rPr>
            </w:pPr>
            <w:r w:rsidRPr="006E4B5F">
              <w:rPr>
                <w:rFonts w:ascii="Times New Roman" w:hAnsi="Times New Roman"/>
                <w:sz w:val="22"/>
                <w:szCs w:val="22"/>
                <w:lang w:eastAsia="zh-CN"/>
              </w:rPr>
              <w:t>We support approving RP-210129</w:t>
            </w:r>
          </w:p>
        </w:tc>
      </w:tr>
      <w:tr w:rsidR="004A53B6" w14:paraId="22DF89E1" w14:textId="77777777" w:rsidTr="00A5227E">
        <w:tc>
          <w:tcPr>
            <w:tcW w:w="1525" w:type="dxa"/>
          </w:tcPr>
          <w:p w14:paraId="0F7ABFF7" w14:textId="427FF92F"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230E11" w14:textId="428759EA"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D9106B" w14:paraId="254B405E" w14:textId="77777777" w:rsidTr="00A5227E">
        <w:tc>
          <w:tcPr>
            <w:tcW w:w="1525" w:type="dxa"/>
          </w:tcPr>
          <w:p w14:paraId="6FB5610D" w14:textId="194E5ABD"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C5934CC" w14:textId="6BDCB382"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OK</w:t>
            </w:r>
          </w:p>
        </w:tc>
      </w:tr>
      <w:tr w:rsidR="001444D5" w14:paraId="0C1115D4" w14:textId="77777777" w:rsidTr="00A5227E">
        <w:tc>
          <w:tcPr>
            <w:tcW w:w="1525" w:type="dxa"/>
          </w:tcPr>
          <w:p w14:paraId="56EE4C51" w14:textId="535841BD"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EF29A2B" w14:textId="04196913"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r w:rsidR="00786142">
        <w:rPr>
          <w:rFonts w:ascii="Times New Roman" w:hAnsi="Times New Roman"/>
          <w:sz w:val="22"/>
          <w:szCs w:val="22"/>
          <w:lang w:eastAsia="zh-CN"/>
        </w:rPr>
        <w:t>Tdoc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4D0F53DF"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w:t>
            </w:r>
            <w:r w:rsidR="00E75327">
              <w:rPr>
                <w:rFonts w:ascii="Times New Roman" w:hAnsi="Times New Roman"/>
                <w:b/>
                <w:bCs/>
                <w:sz w:val="22"/>
                <w:szCs w:val="22"/>
                <w:lang w:eastAsia="zh-CN"/>
              </w:rPr>
              <w:t>635</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regulatory requirements have been discussed in the last RAN4 meeting, we are supportive to </w:t>
            </w:r>
            <w:r w:rsidRPr="00B9595C">
              <w:rPr>
                <w:rFonts w:ascii="Times New Roman" w:hAnsi="Times New Roman"/>
                <w:sz w:val="22"/>
                <w:szCs w:val="22"/>
                <w:lang w:eastAsia="zh-CN"/>
              </w:rPr>
              <w:t xml:space="preserve">update the regulatory requirements </w:t>
            </w:r>
            <w:r>
              <w:rPr>
                <w:rFonts w:ascii="Times New Roman" w:hAnsi="Times New Roman"/>
                <w:sz w:val="22"/>
                <w:szCs w:val="22"/>
                <w:lang w:eastAsia="zh-CN"/>
              </w:rPr>
              <w:t>in the TR 38.807.</w:t>
            </w:r>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an additional comment from our side, we have tried to collect the latest regulatory status for the 52..71GHz frequency range. If something is missing and/or remains outdated, we will be more than open to reflect it accordingly.  </w:t>
            </w:r>
          </w:p>
        </w:tc>
      </w:tr>
      <w:tr w:rsidR="00890AC2" w14:paraId="106241B5" w14:textId="77777777" w:rsidTr="00132FA5">
        <w:tc>
          <w:tcPr>
            <w:tcW w:w="1525" w:type="dxa"/>
          </w:tcPr>
          <w:p w14:paraId="67606787" w14:textId="64E03D37" w:rsidR="00890AC2" w:rsidRDefault="00890AC2" w:rsidP="00890AC2">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99950B5" w14:textId="77777777" w:rsidR="00890AC2" w:rsidRP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Thanks Apple for providing the pCR. As we were in favor (and proposing) to capture the WRC-19 IMT identification for 66-71 GHz earlier last year, we are still supporting the update.</w:t>
            </w:r>
          </w:p>
          <w:p w14:paraId="59B9EE8B" w14:textId="77777777" w:rsidR="00890AC2" w:rsidRP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We would like more time to continue reviewing the details with our regulatory experts so please allow us to provide more feedback in the next round.</w:t>
            </w:r>
          </w:p>
          <w:p w14:paraId="787089C5" w14:textId="4D012C94" w:rsid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For the time-being, we would suggest for better accuracy to edit the TR to ensure section titles are changed from “country” to “country/region” or “country/regional”, as well as Table titles.</w:t>
            </w:r>
          </w:p>
        </w:tc>
      </w:tr>
      <w:tr w:rsidR="004A53B6" w14:paraId="749FB3D8" w14:textId="77777777" w:rsidTr="00132FA5">
        <w:tc>
          <w:tcPr>
            <w:tcW w:w="1525" w:type="dxa"/>
          </w:tcPr>
          <w:p w14:paraId="54D925CC" w14:textId="14174DF9"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298BD60F" w14:textId="5D16FCC8"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p>
        </w:tc>
      </w:tr>
      <w:tr w:rsidR="00D9106B" w14:paraId="62D0FC6B" w14:textId="77777777" w:rsidTr="00132FA5">
        <w:tc>
          <w:tcPr>
            <w:tcW w:w="1525" w:type="dxa"/>
          </w:tcPr>
          <w:p w14:paraId="6B7C2CA2" w14:textId="150570A7"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5C933B2" w14:textId="2E726E3B"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In principle we are ok but we are checking internally and come back with comments on the CR if any in the 2</w:t>
            </w:r>
            <w:r w:rsidRPr="005D022B">
              <w:rPr>
                <w:rFonts w:ascii="Times New Roman" w:hAnsi="Times New Roman"/>
                <w:sz w:val="22"/>
                <w:szCs w:val="22"/>
                <w:vertAlign w:val="superscript"/>
                <w:lang w:eastAsia="zh-CN"/>
              </w:rPr>
              <w:t>nd</w:t>
            </w:r>
            <w:r>
              <w:rPr>
                <w:rFonts w:ascii="Times New Roman" w:hAnsi="Times New Roman"/>
                <w:sz w:val="22"/>
                <w:szCs w:val="22"/>
                <w:lang w:eastAsia="zh-CN"/>
              </w:rPr>
              <w:t xml:space="preserve"> round.</w:t>
            </w:r>
          </w:p>
        </w:tc>
      </w:tr>
      <w:tr w:rsidR="001444D5" w14:paraId="6A8DFDC0" w14:textId="77777777" w:rsidTr="00132FA5">
        <w:tc>
          <w:tcPr>
            <w:tcW w:w="1525" w:type="dxa"/>
          </w:tcPr>
          <w:p w14:paraId="5F81F726" w14:textId="7B865E9F"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065B0AA" w14:textId="07070152" w:rsidR="001444D5" w:rsidRDefault="001444D5" w:rsidP="001444D5">
            <w:pPr>
              <w:pStyle w:val="BodyText"/>
              <w:spacing w:after="0"/>
            </w:pPr>
            <w:r>
              <w:rPr>
                <w:rFonts w:ascii="Times New Roman" w:hAnsi="Times New Roman"/>
                <w:sz w:val="22"/>
                <w:szCs w:val="22"/>
                <w:lang w:eastAsia="zh-CN"/>
              </w:rPr>
              <w:t>We support in principle to update the TR according to the CR, but the proposed new text in section 4.2.2.1 contains history, background, speculation, and meeting minutes from other groups that we would like to avoid in a 3GPP TR. Suggest to reword and shorten the section to include only the relevant references to the European regulatory decisions.</w:t>
            </w:r>
          </w:p>
          <w:p w14:paraId="17F34440" w14:textId="18373C08" w:rsidR="001444D5" w:rsidRDefault="001444D5" w:rsidP="001444D5">
            <w:pPr>
              <w:pStyle w:val="BodyText"/>
              <w:spacing w:after="0"/>
              <w:rPr>
                <w:rFonts w:ascii="Times New Roman" w:hAnsi="Times New Roman"/>
                <w:sz w:val="22"/>
                <w:szCs w:val="22"/>
                <w:lang w:eastAsia="zh-CN"/>
              </w:rPr>
            </w:pPr>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p>
        </w:tc>
      </w:tr>
    </w:tbl>
    <w:p w14:paraId="67D122F6" w14:textId="77777777" w:rsidR="00A5227E" w:rsidRDefault="00A5227E" w:rsidP="00A5227E">
      <w:pPr>
        <w:pStyle w:val="BodyText"/>
        <w:spacing w:after="0"/>
        <w:rPr>
          <w:rFonts w:ascii="Times New Roman" w:hAnsi="Times New Roman"/>
          <w:sz w:val="22"/>
          <w:szCs w:val="22"/>
          <w:lang w:eastAsia="zh-CN"/>
        </w:rPr>
      </w:pPr>
    </w:p>
    <w:p w14:paraId="7DBC6954" w14:textId="42CB31B4" w:rsidR="00A27AD2" w:rsidRDefault="00A27AD2" w:rsidP="00A27AD2">
      <w:pPr>
        <w:pStyle w:val="Heading1"/>
        <w:numPr>
          <w:ilvl w:val="0"/>
          <w:numId w:val="5"/>
        </w:numPr>
        <w:ind w:left="360"/>
        <w:rPr>
          <w:rFonts w:cs="Arial"/>
          <w:sz w:val="32"/>
          <w:szCs w:val="32"/>
          <w:lang w:val="en-US"/>
        </w:rPr>
      </w:pPr>
      <w:r>
        <w:rPr>
          <w:rFonts w:cs="Arial"/>
          <w:sz w:val="32"/>
          <w:szCs w:val="32"/>
        </w:rPr>
        <w:t xml:space="preserve">Summary of Discussion – </w:t>
      </w:r>
      <w:r w:rsidR="005004B0">
        <w:rPr>
          <w:rFonts w:cs="Arial"/>
          <w:sz w:val="32"/>
          <w:szCs w:val="32"/>
        </w:rPr>
        <w:t>Intermediate</w:t>
      </w:r>
      <w:r>
        <w:rPr>
          <w:rFonts w:cs="Arial"/>
          <w:sz w:val="32"/>
          <w:szCs w:val="32"/>
        </w:rPr>
        <w:t xml:space="preserve"> Round</w:t>
      </w:r>
    </w:p>
    <w:p w14:paraId="68314E3F" w14:textId="22170EAC" w:rsidR="005004B0" w:rsidRDefault="00A27AD2" w:rsidP="005004B0">
      <w:pPr>
        <w:pStyle w:val="Heading2"/>
        <w:rPr>
          <w:lang w:eastAsia="zh-CN"/>
        </w:rPr>
      </w:pPr>
      <w:r>
        <w:rPr>
          <w:lang w:eastAsia="zh-CN"/>
        </w:rPr>
        <w:t>3.1</w:t>
      </w:r>
      <w:r w:rsidR="005004B0">
        <w:rPr>
          <w:lang w:eastAsia="zh-CN"/>
        </w:rPr>
        <w:t xml:space="preserve"> Updates to TR38.808 </w:t>
      </w:r>
    </w:p>
    <w:p w14:paraId="29CCFE2F" w14:textId="2629D439" w:rsidR="005004B0" w:rsidRPr="004A1E26" w:rsidRDefault="005004B0" w:rsidP="005004B0">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676A81">
        <w:rPr>
          <w:rFonts w:ascii="Times New Roman" w:hAnsi="Times New Roman"/>
          <w:b/>
          <w:bCs/>
          <w:sz w:val="22"/>
          <w:szCs w:val="22"/>
          <w:lang w:eastAsia="zh-CN"/>
        </w:rPr>
        <w:t xml:space="preserve"> from Initial Round</w:t>
      </w:r>
    </w:p>
    <w:p w14:paraId="0C4BB7C4" w14:textId="01AF2EA8" w:rsidR="005004B0" w:rsidRDefault="000A1A97"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the </w:t>
      </w:r>
      <w:r w:rsidR="00F71E16">
        <w:rPr>
          <w:rFonts w:ascii="Times New Roman" w:hAnsi="Times New Roman"/>
          <w:sz w:val="22"/>
          <w:szCs w:val="22"/>
          <w:lang w:eastAsia="zh-CN"/>
        </w:rPr>
        <w:t xml:space="preserve">Initial Round, </w:t>
      </w:r>
      <w:r w:rsidR="00E52634">
        <w:rPr>
          <w:rFonts w:ascii="Times New Roman" w:hAnsi="Times New Roman"/>
          <w:sz w:val="22"/>
          <w:szCs w:val="22"/>
          <w:lang w:eastAsia="zh-CN"/>
        </w:rPr>
        <w:t>all companies are positive/supportive</w:t>
      </w:r>
      <w:r w:rsidR="0011604E">
        <w:rPr>
          <w:rFonts w:ascii="Times New Roman" w:hAnsi="Times New Roman"/>
          <w:sz w:val="22"/>
          <w:szCs w:val="22"/>
          <w:lang w:eastAsia="zh-CN"/>
        </w:rPr>
        <w:t xml:space="preserve"> for approving RP-210129.</w:t>
      </w:r>
    </w:p>
    <w:p w14:paraId="29778E31" w14:textId="6A96C04B" w:rsidR="00A354A6" w:rsidRDefault="00A354A6" w:rsidP="00A354A6">
      <w:pPr>
        <w:pStyle w:val="BodyText"/>
        <w:spacing w:after="0"/>
        <w:rPr>
          <w:rFonts w:ascii="Times New Roman" w:hAnsi="Times New Roman"/>
          <w:sz w:val="22"/>
          <w:szCs w:val="22"/>
          <w:lang w:eastAsia="zh-CN"/>
        </w:rPr>
      </w:pPr>
    </w:p>
    <w:p w14:paraId="345BFCED" w14:textId="0977C5A4" w:rsidR="00A354A6" w:rsidRPr="00A354A6" w:rsidRDefault="00A354A6" w:rsidP="00A354A6">
      <w:pPr>
        <w:pStyle w:val="BodyText"/>
        <w:spacing w:after="0"/>
        <w:rPr>
          <w:rFonts w:ascii="Times New Roman" w:hAnsi="Times New Roman"/>
          <w:b/>
          <w:bCs/>
          <w:sz w:val="22"/>
          <w:szCs w:val="22"/>
          <w:u w:val="single"/>
          <w:lang w:eastAsia="zh-CN"/>
        </w:rPr>
      </w:pPr>
      <w:r w:rsidRPr="00A354A6">
        <w:rPr>
          <w:rFonts w:ascii="Times New Roman" w:hAnsi="Times New Roman"/>
          <w:b/>
          <w:bCs/>
          <w:sz w:val="22"/>
          <w:szCs w:val="22"/>
          <w:u w:val="single"/>
          <w:lang w:eastAsia="zh-CN"/>
        </w:rPr>
        <w:t>Moderator proposal after Initial Round:</w:t>
      </w:r>
    </w:p>
    <w:p w14:paraId="52E5CA91" w14:textId="634B1DF2" w:rsidR="00A354A6" w:rsidRDefault="00A354A6" w:rsidP="00A354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Approve RP-210129</w:t>
      </w:r>
      <w:r w:rsidR="0086706F">
        <w:rPr>
          <w:rFonts w:ascii="Times New Roman" w:hAnsi="Times New Roman"/>
          <w:sz w:val="22"/>
          <w:szCs w:val="22"/>
          <w:lang w:eastAsia="zh-CN"/>
        </w:rPr>
        <w:t xml:space="preserve"> for update to TR38.808</w:t>
      </w:r>
    </w:p>
    <w:p w14:paraId="4FD59DCA" w14:textId="5FC2915F" w:rsidR="005004B0" w:rsidRDefault="005004B0" w:rsidP="005004B0">
      <w:pPr>
        <w:pStyle w:val="BodyText"/>
        <w:spacing w:after="0"/>
        <w:rPr>
          <w:rFonts w:ascii="Times New Roman" w:hAnsi="Times New Roman"/>
          <w:sz w:val="22"/>
          <w:szCs w:val="22"/>
          <w:lang w:eastAsia="zh-CN"/>
        </w:rPr>
      </w:pPr>
    </w:p>
    <w:p w14:paraId="5827E406" w14:textId="268C5C5E" w:rsidR="006E2980" w:rsidRDefault="006E2980" w:rsidP="005004B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other companies who have not shown view yet, please share your views </w:t>
      </w:r>
      <w:r w:rsidR="00BB590B">
        <w:rPr>
          <w:rFonts w:ascii="Times New Roman" w:hAnsi="Times New Roman"/>
          <w:sz w:val="22"/>
          <w:szCs w:val="22"/>
          <w:lang w:eastAsia="zh-CN"/>
        </w:rPr>
        <w:t>below.</w:t>
      </w:r>
    </w:p>
    <w:p w14:paraId="71C050E5" w14:textId="77777777" w:rsidR="00BB590B" w:rsidRDefault="00BB590B" w:rsidP="005004B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004B0" w14:paraId="6F8A4B97" w14:textId="77777777" w:rsidTr="00C176B6">
        <w:tc>
          <w:tcPr>
            <w:tcW w:w="1525" w:type="dxa"/>
            <w:shd w:val="clear" w:color="auto" w:fill="E2EFD9" w:themeFill="accent6" w:themeFillTint="33"/>
          </w:tcPr>
          <w:p w14:paraId="51132214"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660F2EFB"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5004B0" w14:paraId="1CA45F31" w14:textId="77777777" w:rsidTr="00C176B6">
        <w:tc>
          <w:tcPr>
            <w:tcW w:w="1525" w:type="dxa"/>
          </w:tcPr>
          <w:p w14:paraId="2782DC17" w14:textId="5410AB9B" w:rsidR="005004B0" w:rsidRDefault="0014014F"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2421820" w14:textId="3C29049D" w:rsidR="005004B0" w:rsidRDefault="0014014F"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r w:rsidR="005004B0" w14:paraId="37583B97" w14:textId="77777777" w:rsidTr="00C176B6">
        <w:tc>
          <w:tcPr>
            <w:tcW w:w="1525" w:type="dxa"/>
          </w:tcPr>
          <w:p w14:paraId="68E48CED" w14:textId="00BDF0D5" w:rsidR="005004B0" w:rsidRDefault="005E52C4" w:rsidP="00C1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437" w:type="dxa"/>
          </w:tcPr>
          <w:p w14:paraId="22FF4DCB" w14:textId="7AFFE405" w:rsidR="005004B0" w:rsidRDefault="005E52C4" w:rsidP="00C1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92721D" w14:paraId="17BD0766" w14:textId="77777777" w:rsidTr="00C176B6">
        <w:tc>
          <w:tcPr>
            <w:tcW w:w="1525" w:type="dxa"/>
          </w:tcPr>
          <w:p w14:paraId="61D550EA" w14:textId="0917DDC0" w:rsidR="0092721D" w:rsidRDefault="0092721D" w:rsidP="00C176B6">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p>
        </w:tc>
        <w:tc>
          <w:tcPr>
            <w:tcW w:w="8437" w:type="dxa"/>
          </w:tcPr>
          <w:p w14:paraId="4F8E0E07" w14:textId="73A2C751" w:rsidR="0092721D" w:rsidRDefault="0092721D" w:rsidP="00C176B6">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Support</w:t>
            </w:r>
          </w:p>
        </w:tc>
      </w:tr>
    </w:tbl>
    <w:p w14:paraId="654E8A63" w14:textId="77777777" w:rsidR="005004B0" w:rsidRDefault="005004B0" w:rsidP="005004B0">
      <w:pPr>
        <w:pStyle w:val="BodyText"/>
        <w:spacing w:after="0"/>
        <w:rPr>
          <w:rFonts w:ascii="Times New Roman" w:hAnsi="Times New Roman"/>
          <w:sz w:val="22"/>
          <w:szCs w:val="22"/>
          <w:lang w:eastAsia="zh-CN"/>
        </w:rPr>
      </w:pPr>
    </w:p>
    <w:p w14:paraId="111FEF67" w14:textId="77777777" w:rsidR="005004B0" w:rsidRDefault="005004B0" w:rsidP="005004B0">
      <w:pPr>
        <w:pStyle w:val="BodyText"/>
        <w:spacing w:after="0"/>
        <w:rPr>
          <w:rFonts w:ascii="Times New Roman" w:hAnsi="Times New Roman"/>
          <w:sz w:val="22"/>
          <w:szCs w:val="22"/>
          <w:lang w:eastAsia="zh-CN"/>
        </w:rPr>
      </w:pPr>
    </w:p>
    <w:p w14:paraId="7B0CC06D" w14:textId="21F42F1A" w:rsidR="005004B0" w:rsidRDefault="005004B0" w:rsidP="005004B0">
      <w:pPr>
        <w:pStyle w:val="Heading2"/>
        <w:rPr>
          <w:lang w:eastAsia="zh-CN"/>
        </w:rPr>
      </w:pPr>
      <w:r>
        <w:rPr>
          <w:lang w:eastAsia="zh-CN"/>
        </w:rPr>
        <w:t xml:space="preserve">3.2 Updates to TR38.807 </w:t>
      </w:r>
    </w:p>
    <w:p w14:paraId="33B494A2" w14:textId="7BF89FA5" w:rsidR="005004B0" w:rsidRPr="004A1E26" w:rsidRDefault="005004B0" w:rsidP="005004B0">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676A81">
        <w:rPr>
          <w:rFonts w:ascii="Times New Roman" w:hAnsi="Times New Roman"/>
          <w:b/>
          <w:bCs/>
          <w:sz w:val="22"/>
          <w:szCs w:val="22"/>
          <w:lang w:eastAsia="zh-CN"/>
        </w:rPr>
        <w:t xml:space="preserve"> from Initial Round</w:t>
      </w:r>
    </w:p>
    <w:p w14:paraId="31B6CC44" w14:textId="277CC2AF" w:rsidR="005004B0" w:rsidRDefault="00252C83"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All companies are </w:t>
      </w:r>
      <w:r w:rsidR="00EC140F">
        <w:rPr>
          <w:rFonts w:ascii="Times New Roman" w:hAnsi="Times New Roman"/>
          <w:sz w:val="22"/>
          <w:szCs w:val="22"/>
          <w:lang w:eastAsia="zh-CN"/>
        </w:rPr>
        <w:t>positive</w:t>
      </w:r>
      <w:r w:rsidR="00D6542F">
        <w:rPr>
          <w:rFonts w:ascii="Times New Roman" w:hAnsi="Times New Roman"/>
          <w:sz w:val="22"/>
          <w:szCs w:val="22"/>
          <w:lang w:eastAsia="zh-CN"/>
        </w:rPr>
        <w:t>/supportive</w:t>
      </w:r>
      <w:r>
        <w:rPr>
          <w:rFonts w:ascii="Times New Roman" w:hAnsi="Times New Roman"/>
          <w:sz w:val="22"/>
          <w:szCs w:val="22"/>
          <w:lang w:eastAsia="zh-CN"/>
        </w:rPr>
        <w:t xml:space="preserve"> of </w:t>
      </w:r>
      <w:r w:rsidR="004E2167">
        <w:rPr>
          <w:rFonts w:ascii="Times New Roman" w:hAnsi="Times New Roman"/>
          <w:sz w:val="22"/>
          <w:szCs w:val="22"/>
          <w:lang w:eastAsia="zh-CN"/>
        </w:rPr>
        <w:t>update to regulatory requirements</w:t>
      </w:r>
      <w:r w:rsidR="00EC140F">
        <w:rPr>
          <w:rFonts w:ascii="Times New Roman" w:hAnsi="Times New Roman"/>
          <w:sz w:val="22"/>
          <w:szCs w:val="22"/>
          <w:lang w:eastAsia="zh-CN"/>
        </w:rPr>
        <w:t xml:space="preserve"> for Europe and Australia in TR 38.807.</w:t>
      </w:r>
    </w:p>
    <w:p w14:paraId="40D1394D" w14:textId="7071B5BF" w:rsidR="00FF6D2B" w:rsidRDefault="00FF6D2B"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There are </w:t>
      </w:r>
      <w:r w:rsidR="00E52634">
        <w:rPr>
          <w:rFonts w:ascii="Times New Roman" w:hAnsi="Times New Roman"/>
          <w:sz w:val="22"/>
          <w:szCs w:val="22"/>
          <w:lang w:eastAsia="zh-CN"/>
        </w:rPr>
        <w:t>some</w:t>
      </w:r>
      <w:r>
        <w:rPr>
          <w:rFonts w:ascii="Times New Roman" w:hAnsi="Times New Roman"/>
          <w:sz w:val="22"/>
          <w:szCs w:val="22"/>
          <w:lang w:eastAsia="zh-CN"/>
        </w:rPr>
        <w:t xml:space="preserve"> requests</w:t>
      </w:r>
      <w:r w:rsidR="002E2C07">
        <w:rPr>
          <w:rFonts w:ascii="Times New Roman" w:hAnsi="Times New Roman"/>
          <w:sz w:val="22"/>
          <w:szCs w:val="22"/>
          <w:lang w:eastAsia="zh-CN"/>
        </w:rPr>
        <w:t>:</w:t>
      </w:r>
    </w:p>
    <w:p w14:paraId="05473CDD" w14:textId="23DCA2A9" w:rsidR="00FF6D2B" w:rsidRDefault="00FF6D2B" w:rsidP="00FF6D2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965BFA">
        <w:rPr>
          <w:rFonts w:ascii="Times New Roman" w:hAnsi="Times New Roman"/>
          <w:sz w:val="22"/>
          <w:szCs w:val="22"/>
          <w:lang w:eastAsia="zh-CN"/>
        </w:rPr>
        <w:t>Need more time to check internally and will come back in Intermediate Round</w:t>
      </w:r>
    </w:p>
    <w:p w14:paraId="6258F03B" w14:textId="068403AA" w:rsidR="00965BFA" w:rsidRDefault="00965BFA" w:rsidP="00FF6D2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w:t>
      </w:r>
      <w:r w:rsidR="00C841C5">
        <w:rPr>
          <w:rFonts w:ascii="Times New Roman" w:hAnsi="Times New Roman"/>
          <w:sz w:val="22"/>
          <w:szCs w:val="22"/>
          <w:lang w:eastAsia="zh-CN"/>
        </w:rPr>
        <w:t xml:space="preserve"> </w:t>
      </w:r>
      <w:r w:rsidR="00B9581F">
        <w:rPr>
          <w:rFonts w:ascii="Times New Roman" w:hAnsi="Times New Roman"/>
          <w:sz w:val="22"/>
          <w:szCs w:val="22"/>
          <w:lang w:eastAsia="zh-CN"/>
        </w:rPr>
        <w:t xml:space="preserve">Suggest to include </w:t>
      </w:r>
      <w:r w:rsidR="00590D89">
        <w:rPr>
          <w:rFonts w:ascii="Times New Roman" w:hAnsi="Times New Roman"/>
          <w:sz w:val="22"/>
          <w:szCs w:val="22"/>
          <w:lang w:eastAsia="zh-CN"/>
        </w:rPr>
        <w:t>only the relevant references to the European regulatory decision by precluding history, background, speculation, and meeting minutes from other standard groups</w:t>
      </w:r>
      <w:r w:rsidR="00446933">
        <w:rPr>
          <w:rFonts w:ascii="Times New Roman" w:hAnsi="Times New Roman"/>
          <w:sz w:val="22"/>
          <w:szCs w:val="22"/>
          <w:lang w:eastAsia="zh-CN"/>
        </w:rPr>
        <w:t xml:space="preserve">. The proposal </w:t>
      </w:r>
      <w:r w:rsidR="008B4AA6">
        <w:rPr>
          <w:rFonts w:ascii="Times New Roman" w:hAnsi="Times New Roman"/>
          <w:sz w:val="22"/>
          <w:szCs w:val="22"/>
          <w:lang w:eastAsia="zh-CN"/>
        </w:rPr>
        <w:t>is as follows:</w:t>
      </w:r>
    </w:p>
    <w:p w14:paraId="7E66BB12" w14:textId="3584DB25" w:rsidR="008B4AA6" w:rsidRDefault="00B1747C" w:rsidP="00B1747C">
      <w:pPr>
        <w:pStyle w:val="BodyText"/>
        <w:numPr>
          <w:ilvl w:val="2"/>
          <w:numId w:val="23"/>
        </w:numPr>
        <w:spacing w:after="0"/>
        <w:rPr>
          <w:rFonts w:ascii="Times New Roman" w:hAnsi="Times New Roman"/>
          <w:sz w:val="22"/>
          <w:szCs w:val="22"/>
          <w:lang w:eastAsia="zh-CN"/>
        </w:rPr>
      </w:pPr>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p>
    <w:p w14:paraId="71AD1C7A" w14:textId="1F196AEF" w:rsidR="00B1747C" w:rsidRDefault="00B1747C" w:rsidP="00B1747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3/ </w:t>
      </w:r>
      <w:r w:rsidR="00C841C5">
        <w:rPr>
          <w:rFonts w:ascii="Times New Roman" w:hAnsi="Times New Roman"/>
          <w:sz w:val="22"/>
          <w:szCs w:val="22"/>
          <w:lang w:eastAsia="zh-CN"/>
        </w:rPr>
        <w:t xml:space="preserve">Suggest to change </w:t>
      </w:r>
      <w:r w:rsidR="008D5F67">
        <w:rPr>
          <w:rFonts w:ascii="Times New Roman" w:hAnsi="Times New Roman"/>
          <w:sz w:val="22"/>
          <w:szCs w:val="22"/>
          <w:lang w:eastAsia="zh-CN"/>
        </w:rPr>
        <w:t>section titles from “country” to “country/region” (or “country/regional”)</w:t>
      </w:r>
      <w:r w:rsidR="00676A81">
        <w:rPr>
          <w:rFonts w:ascii="Times New Roman" w:hAnsi="Times New Roman"/>
          <w:sz w:val="22"/>
          <w:szCs w:val="22"/>
          <w:lang w:eastAsia="zh-CN"/>
        </w:rPr>
        <w:t xml:space="preserve"> for better accuracy</w:t>
      </w:r>
    </w:p>
    <w:p w14:paraId="586953CB" w14:textId="2D2819EF" w:rsidR="008D5F67" w:rsidRDefault="008D5F67" w:rsidP="00676A81">
      <w:pPr>
        <w:pStyle w:val="BodyText"/>
        <w:spacing w:after="0"/>
        <w:rPr>
          <w:rFonts w:ascii="Times New Roman" w:hAnsi="Times New Roman"/>
          <w:sz w:val="22"/>
          <w:szCs w:val="22"/>
          <w:lang w:eastAsia="zh-CN"/>
        </w:rPr>
      </w:pPr>
    </w:p>
    <w:p w14:paraId="3C5645F2" w14:textId="77777777" w:rsidR="00676A81" w:rsidRPr="00A354A6" w:rsidRDefault="00676A81" w:rsidP="00676A81">
      <w:pPr>
        <w:pStyle w:val="BodyText"/>
        <w:spacing w:after="0"/>
        <w:rPr>
          <w:rFonts w:ascii="Times New Roman" w:hAnsi="Times New Roman"/>
          <w:b/>
          <w:bCs/>
          <w:sz w:val="22"/>
          <w:szCs w:val="22"/>
          <w:u w:val="single"/>
          <w:lang w:eastAsia="zh-CN"/>
        </w:rPr>
      </w:pPr>
      <w:r w:rsidRPr="00A354A6">
        <w:rPr>
          <w:rFonts w:ascii="Times New Roman" w:hAnsi="Times New Roman"/>
          <w:b/>
          <w:bCs/>
          <w:sz w:val="22"/>
          <w:szCs w:val="22"/>
          <w:u w:val="single"/>
          <w:lang w:eastAsia="zh-CN"/>
        </w:rPr>
        <w:t>Moderator proposal after Initial Round:</w:t>
      </w:r>
    </w:p>
    <w:p w14:paraId="54C624C9" w14:textId="188A30A2" w:rsidR="00676A81" w:rsidRDefault="00610F5F" w:rsidP="00676A8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Companies to further check the contents </w:t>
      </w:r>
      <w:r w:rsidR="00E75327">
        <w:rPr>
          <w:rFonts w:ascii="Times New Roman" w:hAnsi="Times New Roman"/>
          <w:sz w:val="22"/>
          <w:szCs w:val="22"/>
          <w:lang w:eastAsia="zh-CN"/>
        </w:rPr>
        <w:t>to update TR 38.807</w:t>
      </w:r>
      <w:r w:rsidR="002C25CC">
        <w:rPr>
          <w:rFonts w:ascii="Times New Roman" w:hAnsi="Times New Roman"/>
          <w:sz w:val="22"/>
          <w:szCs w:val="22"/>
          <w:lang w:eastAsia="zh-CN"/>
        </w:rPr>
        <w:t xml:space="preserve"> as in RP-210635 during Intermediate Round including the followings:</w:t>
      </w:r>
    </w:p>
    <w:p w14:paraId="08787FB0" w14:textId="1AA0A309" w:rsidR="002C25CC" w:rsidRDefault="00D97851" w:rsidP="002C25C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To change: “</w:t>
      </w:r>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r>
        <w:rPr>
          <w:rFonts w:ascii="Times New Roman" w:hAnsi="Times New Roman"/>
          <w:sz w:val="22"/>
          <w:szCs w:val="22"/>
          <w:lang w:eastAsia="zh-CN"/>
        </w:rPr>
        <w:t>”</w:t>
      </w:r>
    </w:p>
    <w:p w14:paraId="1F9B5B5A" w14:textId="4D64B15A" w:rsidR="00D97851" w:rsidRDefault="00D97851" w:rsidP="002C25C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To change section titles from “country” to “country/region” (or “country/regional”)</w:t>
      </w:r>
    </w:p>
    <w:p w14:paraId="7677A7C2" w14:textId="676BB7AF" w:rsidR="00676A81" w:rsidRDefault="00676A81" w:rsidP="00676A81">
      <w:pPr>
        <w:pStyle w:val="BodyText"/>
        <w:spacing w:after="0"/>
        <w:rPr>
          <w:rFonts w:ascii="Times New Roman" w:hAnsi="Times New Roman"/>
          <w:sz w:val="22"/>
          <w:szCs w:val="22"/>
          <w:lang w:eastAsia="zh-CN"/>
        </w:rPr>
      </w:pPr>
    </w:p>
    <w:p w14:paraId="2A72984E" w14:textId="1C20C81D" w:rsidR="00676A81" w:rsidRDefault="003A64EC" w:rsidP="00676A81">
      <w:pPr>
        <w:pStyle w:val="BodyText"/>
        <w:spacing w:after="0"/>
        <w:rPr>
          <w:rFonts w:ascii="Times New Roman" w:hAnsi="Times New Roman"/>
          <w:sz w:val="22"/>
          <w:szCs w:val="22"/>
          <w:lang w:eastAsia="zh-CN"/>
        </w:rPr>
      </w:pPr>
      <w:r>
        <w:rPr>
          <w:rFonts w:ascii="Times New Roman" w:hAnsi="Times New Roman"/>
          <w:sz w:val="22"/>
          <w:szCs w:val="22"/>
          <w:lang w:eastAsia="zh-CN"/>
        </w:rPr>
        <w:t>Please share further views from companies in below table, if any.</w:t>
      </w:r>
    </w:p>
    <w:p w14:paraId="4CC71622" w14:textId="77777777" w:rsidR="005004B0" w:rsidRDefault="005004B0" w:rsidP="005004B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004B0" w14:paraId="6275F7E8" w14:textId="77777777" w:rsidTr="00C176B6">
        <w:tc>
          <w:tcPr>
            <w:tcW w:w="1525" w:type="dxa"/>
            <w:shd w:val="clear" w:color="auto" w:fill="E2EFD9" w:themeFill="accent6" w:themeFillTint="33"/>
          </w:tcPr>
          <w:p w14:paraId="0CA8F07E"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481ED8F5" w14:textId="504D0ADA"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w:t>
            </w:r>
            <w:r w:rsidR="00E75327">
              <w:rPr>
                <w:rFonts w:ascii="Times New Roman" w:hAnsi="Times New Roman"/>
                <w:b/>
                <w:bCs/>
                <w:sz w:val="22"/>
                <w:szCs w:val="22"/>
                <w:lang w:eastAsia="zh-CN"/>
              </w:rPr>
              <w:t>635</w:t>
            </w:r>
          </w:p>
        </w:tc>
      </w:tr>
      <w:tr w:rsidR="005004B0" w14:paraId="7A0D59FE" w14:textId="77777777" w:rsidTr="00C176B6">
        <w:tc>
          <w:tcPr>
            <w:tcW w:w="1525" w:type="dxa"/>
          </w:tcPr>
          <w:p w14:paraId="62B4755E" w14:textId="2F8F54A8" w:rsidR="005004B0" w:rsidRDefault="009F4123"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0077B2E" w14:textId="55A6BD2B" w:rsidR="005004B0" w:rsidRDefault="009F4123"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but as we mentioned above, section 4.2.2.1 also contains history, background, speculation, and meeting minutes from other groups that we would like to avoid in a 3GPP TR. We still suggest to reword and shorten the section to include only the relevant references to the European regulatory decisions.</w:t>
            </w:r>
          </w:p>
        </w:tc>
      </w:tr>
      <w:tr w:rsidR="005004B0" w14:paraId="4072A261" w14:textId="77777777" w:rsidTr="00C176B6">
        <w:tc>
          <w:tcPr>
            <w:tcW w:w="1525" w:type="dxa"/>
          </w:tcPr>
          <w:p w14:paraId="6D424DA5" w14:textId="76EF4F7F" w:rsidR="005004B0" w:rsidRDefault="001848A1"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3A9B432" w14:textId="5C4C9863" w:rsidR="005004B0" w:rsidRDefault="00AA2D24"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proposal. </w:t>
            </w:r>
          </w:p>
        </w:tc>
      </w:tr>
      <w:tr w:rsidR="005E52C4" w14:paraId="542B8A46" w14:textId="77777777" w:rsidTr="00C176B6">
        <w:tc>
          <w:tcPr>
            <w:tcW w:w="1525" w:type="dxa"/>
          </w:tcPr>
          <w:p w14:paraId="08CC3045" w14:textId="5A365605" w:rsidR="005E52C4" w:rsidRDefault="005E52C4" w:rsidP="005E52C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w:t>
            </w:r>
            <w:r>
              <w:rPr>
                <w:rFonts w:ascii="Times New Roman" w:hAnsi="Times New Roman"/>
                <w:sz w:val="22"/>
                <w:szCs w:val="22"/>
                <w:lang w:eastAsia="zh-CN"/>
              </w:rPr>
              <w:t>TE</w:t>
            </w:r>
          </w:p>
        </w:tc>
        <w:tc>
          <w:tcPr>
            <w:tcW w:w="8437" w:type="dxa"/>
          </w:tcPr>
          <w:p w14:paraId="1C64700E" w14:textId="18BAC74A" w:rsidR="005E52C4" w:rsidRDefault="005E52C4" w:rsidP="005E52C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E52C4" w14:paraId="3A947F85" w14:textId="77777777" w:rsidTr="00C176B6">
        <w:tc>
          <w:tcPr>
            <w:tcW w:w="1525" w:type="dxa"/>
          </w:tcPr>
          <w:p w14:paraId="25647A52" w14:textId="46C573F3" w:rsidR="005E52C4" w:rsidRDefault="0092721D" w:rsidP="005E52C4">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Huawei</w:t>
            </w:r>
          </w:p>
        </w:tc>
        <w:tc>
          <w:tcPr>
            <w:tcW w:w="8437" w:type="dxa"/>
          </w:tcPr>
          <w:p w14:paraId="6E316443" w14:textId="77777777" w:rsidR="005E52C4" w:rsidRDefault="0092721D" w:rsidP="005E52C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the proposal</w:t>
            </w:r>
          </w:p>
          <w:p w14:paraId="77E03EEB" w14:textId="77777777" w:rsidR="0092721D" w:rsidRDefault="0092721D" w:rsidP="005E52C4">
            <w:pPr>
              <w:pStyle w:val="BodyText"/>
              <w:spacing w:after="0"/>
              <w:rPr>
                <w:rFonts w:ascii="Times New Roman" w:hAnsi="Times New Roman"/>
                <w:sz w:val="22"/>
                <w:szCs w:val="22"/>
                <w:lang w:eastAsia="zh-CN"/>
              </w:rPr>
            </w:pPr>
          </w:p>
          <w:p w14:paraId="3AB43D13" w14:textId="19399A3D" w:rsidR="0092721D" w:rsidRDefault="0092721D" w:rsidP="009272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after more review, we realized that </w:t>
            </w:r>
            <w:r w:rsidRPr="0092721D">
              <w:rPr>
                <w:rFonts w:ascii="Times New Roman" w:hAnsi="Times New Roman"/>
                <w:sz w:val="22"/>
                <w:szCs w:val="22"/>
                <w:lang w:eastAsia="zh-CN"/>
              </w:rPr>
              <w:t>Australia defines two types of use in 66-71GHz, 65 and 65A, see from the link https://www.legislation.gov.au/Details/F2019C00681 (the link is provided in Apple’s contribution</w:t>
            </w:r>
            <w:r>
              <w:rPr>
                <w:rFonts w:ascii="Times New Roman" w:hAnsi="Times New Roman"/>
                <w:sz w:val="22"/>
                <w:szCs w:val="22"/>
                <w:lang w:eastAsia="zh-CN"/>
              </w:rPr>
              <w:t>, see figure below</w:t>
            </w:r>
            <w:r w:rsidRPr="0092721D">
              <w:rPr>
                <w:rFonts w:ascii="Times New Roman" w:hAnsi="Times New Roman"/>
                <w:sz w:val="22"/>
                <w:szCs w:val="22"/>
                <w:lang w:eastAsia="zh-CN"/>
              </w:rPr>
              <w:t xml:space="preserve">). The proposal from Apple includes </w:t>
            </w:r>
            <w:r>
              <w:rPr>
                <w:rFonts w:ascii="Times New Roman" w:hAnsi="Times New Roman"/>
                <w:sz w:val="22"/>
                <w:szCs w:val="22"/>
                <w:lang w:eastAsia="zh-CN"/>
              </w:rPr>
              <w:t xml:space="preserve">a condition that applies to both </w:t>
            </w:r>
            <w:bookmarkStart w:id="0" w:name="_GoBack"/>
            <w:bookmarkEnd w:id="0"/>
            <w:r w:rsidRPr="0092721D">
              <w:rPr>
                <w:rFonts w:ascii="Times New Roman" w:hAnsi="Times New Roman"/>
                <w:sz w:val="22"/>
                <w:szCs w:val="22"/>
                <w:lang w:eastAsia="zh-CN"/>
              </w:rPr>
              <w:t>65</w:t>
            </w:r>
            <w:r>
              <w:rPr>
                <w:rFonts w:ascii="Times New Roman" w:hAnsi="Times New Roman"/>
                <w:sz w:val="22"/>
                <w:szCs w:val="22"/>
                <w:lang w:eastAsia="zh-CN"/>
              </w:rPr>
              <w:t xml:space="preserve"> and 65A</w:t>
            </w:r>
            <w:r w:rsidRPr="0092721D">
              <w:rPr>
                <w:rFonts w:ascii="Times New Roman" w:hAnsi="Times New Roman"/>
                <w:sz w:val="22"/>
                <w:szCs w:val="22"/>
                <w:lang w:eastAsia="zh-CN"/>
              </w:rPr>
              <w:t xml:space="preserve">, but </w:t>
            </w:r>
            <w:r>
              <w:rPr>
                <w:rFonts w:ascii="Times New Roman" w:hAnsi="Times New Roman"/>
                <w:sz w:val="22"/>
                <w:szCs w:val="22"/>
                <w:lang w:eastAsia="zh-CN"/>
              </w:rPr>
              <w:t xml:space="preserve">does not include the additional conditions for </w:t>
            </w:r>
            <w:r w:rsidRPr="0092721D">
              <w:rPr>
                <w:rFonts w:ascii="Times New Roman" w:hAnsi="Times New Roman"/>
                <w:sz w:val="22"/>
                <w:szCs w:val="22"/>
                <w:lang w:eastAsia="zh-CN"/>
              </w:rPr>
              <w:t xml:space="preserve">65A. </w:t>
            </w:r>
            <w:r>
              <w:rPr>
                <w:rFonts w:ascii="Times New Roman" w:hAnsi="Times New Roman"/>
                <w:sz w:val="22"/>
                <w:szCs w:val="22"/>
                <w:lang w:eastAsia="zh-CN"/>
              </w:rPr>
              <w:t xml:space="preserve">This is related to the update of </w:t>
            </w:r>
            <w:r w:rsidRPr="0092721D">
              <w:rPr>
                <w:rFonts w:ascii="Times New Roman" w:hAnsi="Times New Roman"/>
                <w:sz w:val="22"/>
                <w:szCs w:val="22"/>
                <w:lang w:eastAsia="zh-CN"/>
              </w:rPr>
              <w:t>Table 4.2.4.7-2</w:t>
            </w:r>
            <w:r>
              <w:rPr>
                <w:rFonts w:ascii="Times New Roman" w:hAnsi="Times New Roman"/>
                <w:sz w:val="22"/>
                <w:szCs w:val="22"/>
                <w:lang w:eastAsia="zh-CN"/>
              </w:rPr>
              <w:t xml:space="preserve"> row 57-71.</w:t>
            </w:r>
          </w:p>
          <w:p w14:paraId="2F97D35A" w14:textId="77777777" w:rsidR="0092721D" w:rsidRDefault="0092721D" w:rsidP="0092721D">
            <w:pPr>
              <w:pStyle w:val="BodyText"/>
              <w:spacing w:after="0"/>
              <w:rPr>
                <w:rFonts w:ascii="Times New Roman" w:hAnsi="Times New Roman"/>
                <w:sz w:val="22"/>
                <w:szCs w:val="22"/>
                <w:lang w:eastAsia="zh-CN"/>
              </w:rPr>
            </w:pPr>
          </w:p>
          <w:p w14:paraId="1AB55BEE" w14:textId="5977D238" w:rsidR="0092721D" w:rsidRDefault="0092721D" w:rsidP="0092721D">
            <w:pPr>
              <w:pStyle w:val="BodyText"/>
              <w:spacing w:after="0"/>
              <w:rPr>
                <w:rFonts w:ascii="Times New Roman" w:hAnsi="Times New Roman"/>
                <w:sz w:val="22"/>
                <w:szCs w:val="22"/>
                <w:lang w:eastAsia="zh-CN"/>
              </w:rPr>
            </w:pPr>
            <w:r>
              <w:rPr>
                <w:rFonts w:ascii="Calibri" w:hAnsi="Calibri" w:cs="Calibri"/>
                <w:noProof/>
                <w:color w:val="1F497D"/>
                <w:sz w:val="21"/>
                <w:szCs w:val="21"/>
                <w:lang w:eastAsia="zh-CN"/>
              </w:rPr>
              <w:drawing>
                <wp:inline distT="0" distB="0" distL="0" distR="0" wp14:anchorId="20D6725B" wp14:editId="4C8D07FA">
                  <wp:extent cx="4793615" cy="2599055"/>
                  <wp:effectExtent l="0" t="0" r="6985" b="0"/>
                  <wp:docPr id="1" name="Picture 1" descr="cid:image001.png@01D72012.743F1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72012.743F13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93615" cy="2599055"/>
                          </a:xfrm>
                          <a:prstGeom prst="rect">
                            <a:avLst/>
                          </a:prstGeom>
                          <a:noFill/>
                          <a:ln>
                            <a:noFill/>
                          </a:ln>
                        </pic:spPr>
                      </pic:pic>
                    </a:graphicData>
                  </a:graphic>
                </wp:inline>
              </w:drawing>
            </w:r>
          </w:p>
        </w:tc>
      </w:tr>
      <w:tr w:rsidR="005E52C4" w14:paraId="2D295205" w14:textId="77777777" w:rsidTr="00C176B6">
        <w:tc>
          <w:tcPr>
            <w:tcW w:w="1525" w:type="dxa"/>
          </w:tcPr>
          <w:p w14:paraId="6DECE4C9" w14:textId="774C1323" w:rsidR="005E52C4" w:rsidRDefault="005E52C4" w:rsidP="005E52C4">
            <w:pPr>
              <w:pStyle w:val="BodyText"/>
              <w:spacing w:after="0"/>
              <w:rPr>
                <w:rFonts w:ascii="Times New Roman" w:hAnsi="Times New Roman"/>
                <w:sz w:val="22"/>
                <w:szCs w:val="22"/>
                <w:lang w:eastAsia="zh-CN"/>
              </w:rPr>
            </w:pPr>
          </w:p>
        </w:tc>
        <w:tc>
          <w:tcPr>
            <w:tcW w:w="8437" w:type="dxa"/>
          </w:tcPr>
          <w:p w14:paraId="2BEC8EA6" w14:textId="64A05E3C" w:rsidR="005E52C4" w:rsidRDefault="005E52C4" w:rsidP="005E52C4">
            <w:pPr>
              <w:pStyle w:val="BodyText"/>
              <w:spacing w:after="0"/>
              <w:rPr>
                <w:rFonts w:ascii="Times New Roman" w:hAnsi="Times New Roman"/>
                <w:sz w:val="22"/>
                <w:szCs w:val="22"/>
                <w:lang w:eastAsia="zh-CN"/>
              </w:rPr>
            </w:pPr>
          </w:p>
        </w:tc>
      </w:tr>
    </w:tbl>
    <w:p w14:paraId="4021B054" w14:textId="253C49E2" w:rsidR="00A27AD2" w:rsidRPr="005004B0" w:rsidRDefault="00A27AD2" w:rsidP="00A27AD2">
      <w:pPr>
        <w:pStyle w:val="Heading2"/>
        <w:rPr>
          <w:lang w:val="en-US" w:eastAsia="zh-CN"/>
        </w:rPr>
      </w:pPr>
    </w:p>
    <w:p w14:paraId="6F1B97DF" w14:textId="083E97C4" w:rsidR="00CD6E78" w:rsidRDefault="00CD6E78">
      <w:pPr>
        <w:pStyle w:val="BodyText"/>
        <w:spacing w:after="0"/>
        <w:rPr>
          <w:rFonts w:ascii="Times New Roman" w:hAnsi="Times New Roman"/>
          <w:sz w:val="22"/>
          <w:szCs w:val="22"/>
          <w:lang w:eastAsia="zh-CN"/>
        </w:rPr>
      </w:pPr>
    </w:p>
    <w:p w14:paraId="6450F7B8" w14:textId="77777777" w:rsidR="005004B0" w:rsidRDefault="005004B0">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sectPr w:rsidR="00CA6211" w:rsidRPr="00C62F31">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5D4B0" w14:textId="77777777" w:rsidR="0055769E" w:rsidRDefault="0055769E">
      <w:pPr>
        <w:spacing w:after="0" w:line="240" w:lineRule="auto"/>
      </w:pPr>
      <w:r>
        <w:separator/>
      </w:r>
    </w:p>
  </w:endnote>
  <w:endnote w:type="continuationSeparator" w:id="0">
    <w:p w14:paraId="6CD24509" w14:textId="77777777" w:rsidR="0055769E" w:rsidRDefault="0055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92721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721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D5AE3" w14:textId="77777777" w:rsidR="0055769E" w:rsidRDefault="0055769E">
      <w:pPr>
        <w:spacing w:after="0" w:line="240" w:lineRule="auto"/>
      </w:pPr>
      <w:r>
        <w:separator/>
      </w:r>
    </w:p>
  </w:footnote>
  <w:footnote w:type="continuationSeparator" w:id="0">
    <w:p w14:paraId="6E681770" w14:textId="77777777" w:rsidR="0055769E" w:rsidRDefault="0055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502E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97"/>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340"/>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04E"/>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14F"/>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4D5"/>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8A1"/>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C83"/>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10D"/>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5CC"/>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2C07"/>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4EC"/>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933"/>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67"/>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B0"/>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9E"/>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D89"/>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2B"/>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8F3"/>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2C4"/>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0F5F"/>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6A81"/>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980"/>
    <w:rsid w:val="006E2AA6"/>
    <w:rsid w:val="006E2AE1"/>
    <w:rsid w:val="006E3D3A"/>
    <w:rsid w:val="006E3ECD"/>
    <w:rsid w:val="006E459B"/>
    <w:rsid w:val="006E4B5F"/>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5DE"/>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06F"/>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AC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AA6"/>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67"/>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21D"/>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BF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23"/>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AD2"/>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4A6"/>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684"/>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D24"/>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7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81F"/>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590B"/>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479"/>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3A0"/>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1C5"/>
    <w:rsid w:val="00C84ACC"/>
    <w:rsid w:val="00C84E61"/>
    <w:rsid w:val="00C8534D"/>
    <w:rsid w:val="00C8538A"/>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42F"/>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EFD"/>
    <w:rsid w:val="00D860B3"/>
    <w:rsid w:val="00D865D6"/>
    <w:rsid w:val="00D86B37"/>
    <w:rsid w:val="00D86ED1"/>
    <w:rsid w:val="00D87154"/>
    <w:rsid w:val="00D8778A"/>
    <w:rsid w:val="00D87CD9"/>
    <w:rsid w:val="00D90542"/>
    <w:rsid w:val="00D91009"/>
    <w:rsid w:val="00D9106B"/>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51"/>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634"/>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327"/>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40F"/>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10C"/>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E16"/>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D2B"/>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6635613">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502887516">
      <w:bodyDiv w:val="1"/>
      <w:marLeft w:val="0"/>
      <w:marRight w:val="0"/>
      <w:marTop w:val="0"/>
      <w:marBottom w:val="0"/>
      <w:divBdr>
        <w:top w:val="none" w:sz="0" w:space="0" w:color="auto"/>
        <w:left w:val="none" w:sz="0" w:space="0" w:color="auto"/>
        <w:bottom w:val="none" w:sz="0" w:space="0" w:color="auto"/>
        <w:right w:val="none" w:sz="0" w:space="0" w:color="auto"/>
      </w:divBdr>
    </w:div>
    <w:div w:id="1516309972">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72012.743F13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43FE"/>
    <w:rsid w:val="000A3BCD"/>
    <w:rsid w:val="000B5F2C"/>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106BC"/>
    <w:rsid w:val="00A3768C"/>
    <w:rsid w:val="00A41425"/>
    <w:rsid w:val="00A656AD"/>
    <w:rsid w:val="00A71EB1"/>
    <w:rsid w:val="00A90AE3"/>
    <w:rsid w:val="00A92D1D"/>
    <w:rsid w:val="00AA27DE"/>
    <w:rsid w:val="00AA311C"/>
    <w:rsid w:val="00AC1D4C"/>
    <w:rsid w:val="00AE34A6"/>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C7E7E28-4263-4AB5-98AC-AF34DAB2ADC5}">
  <ds:schemaRefs>
    <ds:schemaRef ds:uri="http://schemas.openxmlformats.org/officeDocument/2006/bibliography"/>
  </ds:schemaRefs>
</ds:datastoreItem>
</file>

<file path=customXml/itemProps6.xml><?xml version="1.0" encoding="utf-8"?>
<ds:datastoreItem xmlns:ds="http://schemas.openxmlformats.org/officeDocument/2006/customXml" ds:itemID="{613F03E2-7AB8-4046-B7C0-5A5C009D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Summary of [91E][22][52.6_71GHz_TR] email discussion</vt:lpstr>
    </vt:vector>
  </TitlesOfParts>
  <Company>Intel</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David mazzarese</cp:lastModifiedBy>
  <cp:revision>2</cp:revision>
  <cp:lastPrinted>2011-11-09T07:49:00Z</cp:lastPrinted>
  <dcterms:created xsi:type="dcterms:W3CDTF">2021-03-24T09:44:00Z</dcterms:created>
  <dcterms:modified xsi:type="dcterms:W3CDTF">2021-03-24T09:44:00Z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