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w:t>
      </w:r>
      <w:proofErr w:type="spellStart"/>
      <w:r>
        <w:rPr>
          <w:lang w:eastAsia="zh-CN"/>
        </w:rPr>
        <w:t>analog</w:t>
      </w:r>
      <w:proofErr w:type="spellEnd"/>
      <w:r>
        <w:rPr>
          <w:lang w:eastAsia="zh-CN"/>
        </w:rPr>
        <w:t xml:space="preserve">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345"/>
        <w:gridCol w:w="8286"/>
      </w:tblGrid>
      <w:tr w:rsidR="00797DB9" w14:paraId="171EE971" w14:textId="77777777" w:rsidTr="0018171F">
        <w:tc>
          <w:tcPr>
            <w:tcW w:w="1345" w:type="dxa"/>
          </w:tcPr>
          <w:p w14:paraId="0BEED3A3" w14:textId="77777777" w:rsidR="00797DB9" w:rsidRDefault="00797DB9" w:rsidP="00E633B6">
            <w:pPr>
              <w:spacing w:after="120"/>
              <w:rPr>
                <w:b/>
                <w:bCs/>
                <w:lang w:val="en-US" w:eastAsia="zh-CN"/>
              </w:rPr>
            </w:pPr>
            <w:r>
              <w:rPr>
                <w:b/>
                <w:bCs/>
                <w:lang w:val="en-US" w:eastAsia="zh-CN"/>
              </w:rPr>
              <w:t>Company</w:t>
            </w:r>
          </w:p>
        </w:tc>
        <w:tc>
          <w:tcPr>
            <w:tcW w:w="8286"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18171F">
        <w:tc>
          <w:tcPr>
            <w:tcW w:w="1345" w:type="dxa"/>
          </w:tcPr>
          <w:p w14:paraId="17EE5551" w14:textId="097D1EAD" w:rsidR="00797DB9" w:rsidRDefault="001764A1" w:rsidP="00E633B6">
            <w:pPr>
              <w:spacing w:after="120"/>
              <w:rPr>
                <w:lang w:val="en-US" w:eastAsia="zh-CN"/>
              </w:rPr>
            </w:pPr>
            <w:r>
              <w:rPr>
                <w:lang w:val="en-US" w:eastAsia="zh-CN"/>
              </w:rPr>
              <w:t>TIM</w:t>
            </w:r>
          </w:p>
        </w:tc>
        <w:tc>
          <w:tcPr>
            <w:tcW w:w="8286"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18171F">
        <w:tc>
          <w:tcPr>
            <w:tcW w:w="1345" w:type="dxa"/>
          </w:tcPr>
          <w:p w14:paraId="1CD4BE8C" w14:textId="3A7E840B" w:rsidR="00797DB9" w:rsidRDefault="00B05E7D" w:rsidP="00E633B6">
            <w:pPr>
              <w:spacing w:after="120"/>
              <w:rPr>
                <w:lang w:val="en-US" w:eastAsia="zh-CN"/>
              </w:rPr>
            </w:pPr>
            <w:r>
              <w:rPr>
                <w:lang w:val="en-US" w:eastAsia="zh-CN"/>
              </w:rPr>
              <w:t xml:space="preserve">DT </w:t>
            </w:r>
          </w:p>
        </w:tc>
        <w:tc>
          <w:tcPr>
            <w:tcW w:w="8286"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 general requirement for “normal” repeaters</w:t>
            </w:r>
            <w:r>
              <w:rPr>
                <w:lang w:val="en-US" w:eastAsia="zh-CN"/>
              </w:rPr>
              <w:t xml:space="preserve"> as a baseline </w:t>
            </w:r>
            <w:r w:rsidR="00AD1856">
              <w:rPr>
                <w:lang w:val="en-US" w:eastAsia="zh-CN"/>
              </w:rPr>
              <w:t>for</w:t>
            </w:r>
            <w:r w:rsidR="00B05E7D">
              <w:rPr>
                <w:lang w:val="en-US" w:eastAsia="zh-CN"/>
              </w:rPr>
              <w:t xml:space="preserve"> “smart” repeaters.</w:t>
            </w:r>
          </w:p>
        </w:tc>
      </w:tr>
      <w:tr w:rsidR="00797DB9" w14:paraId="40F6B300" w14:textId="77777777" w:rsidTr="0018171F">
        <w:tc>
          <w:tcPr>
            <w:tcW w:w="1345" w:type="dxa"/>
          </w:tcPr>
          <w:p w14:paraId="5042D0D9" w14:textId="7C9C865A" w:rsidR="00797DB9" w:rsidRDefault="0009522C" w:rsidP="00E633B6">
            <w:pPr>
              <w:spacing w:after="120"/>
              <w:rPr>
                <w:lang w:val="en-US" w:eastAsia="zh-CN"/>
              </w:rPr>
            </w:pPr>
            <w:r>
              <w:rPr>
                <w:lang w:val="en-US" w:eastAsia="zh-CN"/>
              </w:rPr>
              <w:t>Charter Communications</w:t>
            </w:r>
          </w:p>
        </w:tc>
        <w:tc>
          <w:tcPr>
            <w:tcW w:w="8286" w:type="dxa"/>
          </w:tcPr>
          <w:p w14:paraId="2E52FE68" w14:textId="7FF2737C" w:rsidR="00797DB9" w:rsidRDefault="0009522C" w:rsidP="008C5DF3">
            <w:pPr>
              <w:spacing w:after="120"/>
              <w:rPr>
                <w:lang w:val="en-US" w:eastAsia="zh-CN"/>
              </w:rPr>
            </w:pPr>
            <w:r>
              <w:rPr>
                <w:lang w:val="en-US" w:eastAsia="zh-CN"/>
              </w:rPr>
              <w:t>High Interest</w:t>
            </w:r>
            <w:proofErr w:type="gramStart"/>
            <w:r>
              <w:rPr>
                <w:lang w:val="en-US" w:eastAsia="zh-CN"/>
              </w:rPr>
              <w:t>-  this</w:t>
            </w:r>
            <w:proofErr w:type="gramEnd"/>
            <w:r>
              <w:rPr>
                <w:lang w:val="en-US" w:eastAsia="zh-CN"/>
              </w:rPr>
              <w:t xml:space="preserve"> is an important feature to provide enhanced coverage.</w:t>
            </w:r>
            <w:r w:rsidR="008C5DF3">
              <w:rPr>
                <w:lang w:val="en-US" w:eastAsia="zh-CN"/>
              </w:rPr>
              <w:t xml:space="preserve"> </w:t>
            </w:r>
          </w:p>
        </w:tc>
      </w:tr>
      <w:tr w:rsidR="008C5DF3" w14:paraId="5D79414E" w14:textId="77777777" w:rsidTr="0018171F">
        <w:tc>
          <w:tcPr>
            <w:tcW w:w="1345" w:type="dxa"/>
          </w:tcPr>
          <w:p w14:paraId="12AF9346" w14:textId="7F9F3B89" w:rsidR="008C5DF3" w:rsidRDefault="008C5DF3" w:rsidP="00E633B6">
            <w:pPr>
              <w:spacing w:after="120"/>
              <w:rPr>
                <w:lang w:val="en-US" w:eastAsia="zh-CN"/>
              </w:rPr>
            </w:pPr>
            <w:r>
              <w:rPr>
                <w:lang w:val="en-US" w:eastAsia="zh-CN"/>
              </w:rPr>
              <w:lastRenderedPageBreak/>
              <w:t>Verizon</w:t>
            </w:r>
          </w:p>
        </w:tc>
        <w:tc>
          <w:tcPr>
            <w:tcW w:w="8286" w:type="dxa"/>
          </w:tcPr>
          <w:p w14:paraId="74B1A0F8" w14:textId="4223DA5B" w:rsidR="008C5DF3" w:rsidRDefault="008C5DF3" w:rsidP="00E633B6">
            <w:pPr>
              <w:spacing w:after="120"/>
              <w:rPr>
                <w:lang w:val="en-US" w:eastAsia="zh-CN"/>
              </w:rPr>
            </w:pPr>
            <w:r>
              <w:rPr>
                <w:lang w:val="en-US" w:eastAsia="zh-CN"/>
              </w:rPr>
              <w:t xml:space="preserve">High Interest - this is an important feature to provide enhanced coverage, especially for our </w:t>
            </w:r>
            <w:proofErr w:type="spellStart"/>
            <w:r>
              <w:rPr>
                <w:lang w:val="en-US" w:eastAsia="zh-CN"/>
              </w:rPr>
              <w:t>mmW</w:t>
            </w:r>
            <w:proofErr w:type="spellEnd"/>
            <w:r>
              <w:rPr>
                <w:lang w:val="en-US" w:eastAsia="zh-CN"/>
              </w:rPr>
              <w:t xml:space="preserve"> network. We are interested in the “smartness”, if it is proven achievable.</w:t>
            </w:r>
          </w:p>
        </w:tc>
      </w:tr>
      <w:tr w:rsidR="0018171F" w14:paraId="7BD77308" w14:textId="77777777" w:rsidTr="0018171F">
        <w:tc>
          <w:tcPr>
            <w:tcW w:w="1345" w:type="dxa"/>
          </w:tcPr>
          <w:p w14:paraId="0FC3E967" w14:textId="09F27EB8" w:rsidR="0018171F" w:rsidRDefault="0018171F" w:rsidP="0018171F">
            <w:pPr>
              <w:spacing w:after="120"/>
              <w:rPr>
                <w:lang w:val="en-US" w:eastAsia="zh-CN"/>
              </w:rPr>
            </w:pPr>
            <w:r>
              <w:rPr>
                <w:lang w:val="en-US" w:eastAsia="zh-CN"/>
              </w:rPr>
              <w:t>CommScope</w:t>
            </w:r>
          </w:p>
        </w:tc>
        <w:tc>
          <w:tcPr>
            <w:tcW w:w="8286" w:type="dxa"/>
          </w:tcPr>
          <w:p w14:paraId="0BE40497" w14:textId="77777777" w:rsidR="0018171F" w:rsidRDefault="0018171F" w:rsidP="0018171F">
            <w:pPr>
              <w:spacing w:after="0"/>
              <w:rPr>
                <w:bCs/>
              </w:rPr>
            </w:pPr>
            <w:r>
              <w:rPr>
                <w:bCs/>
              </w:rPr>
              <w:t>High Interest</w:t>
            </w:r>
          </w:p>
          <w:p w14:paraId="4590DD50" w14:textId="77777777" w:rsidR="0018171F" w:rsidRDefault="0018171F" w:rsidP="0018171F">
            <w:pPr>
              <w:spacing w:after="0"/>
              <w:rPr>
                <w:bCs/>
              </w:rPr>
            </w:pPr>
          </w:p>
          <w:p w14:paraId="61871256" w14:textId="77777777" w:rsidR="0018171F" w:rsidRDefault="0018171F" w:rsidP="0018171F">
            <w:pPr>
              <w:spacing w:after="0"/>
            </w:pPr>
            <w:r>
              <w:rPr>
                <w:bCs/>
              </w:rPr>
              <w:t xml:space="preserve">Up to now there are standalone repeater standards for 2G/3G and 4G. There is a need for a 5G NR Repeater standards, </w:t>
            </w:r>
            <w:r>
              <w:t>core specification and conformance specification for FR1 and FR2 for both FDD and TDD modes of operation.</w:t>
            </w:r>
          </w:p>
          <w:p w14:paraId="15D76A00" w14:textId="77777777" w:rsidR="0018171F" w:rsidRDefault="0018171F" w:rsidP="0018171F">
            <w:pPr>
              <w:spacing w:after="0"/>
              <w:rPr>
                <w:bCs/>
              </w:rPr>
            </w:pPr>
          </w:p>
          <w:p w14:paraId="06230581" w14:textId="77777777" w:rsidR="0018171F" w:rsidRDefault="0018171F" w:rsidP="0018171F">
            <w:pPr>
              <w:spacing w:after="0"/>
              <w:rPr>
                <w:bCs/>
              </w:rPr>
            </w:pPr>
            <w:r w:rsidRPr="00740946">
              <w:rPr>
                <w:bCs/>
              </w:rPr>
              <w:t>Repeaters have been used in 2G</w:t>
            </w:r>
            <w:r>
              <w:rPr>
                <w:bCs/>
              </w:rPr>
              <w:t xml:space="preserve">, 3G (Rel-4 WI </w:t>
            </w:r>
            <w:proofErr w:type="spellStart"/>
            <w:r w:rsidRPr="00521D3F">
              <w:rPr>
                <w:bCs/>
              </w:rPr>
              <w:t>RInImp</w:t>
            </w:r>
            <w:proofErr w:type="spellEnd"/>
            <w:r w:rsidRPr="00521D3F">
              <w:rPr>
                <w:bCs/>
              </w:rPr>
              <w:t>-REP</w:t>
            </w:r>
            <w:r>
              <w:rPr>
                <w:bCs/>
              </w:rPr>
              <w:t xml:space="preserve">, Rel-10 WI </w:t>
            </w:r>
            <w:r w:rsidRPr="00521D3F">
              <w:rPr>
                <w:bCs/>
              </w:rPr>
              <w:t>RANimp-Repeaters1.28TDD</w:t>
            </w:r>
            <w:r>
              <w:rPr>
                <w:bCs/>
              </w:rPr>
              <w:t>) and 4G</w:t>
            </w:r>
            <w:r w:rsidRPr="00740946">
              <w:rPr>
                <w:bCs/>
              </w:rPr>
              <w:t xml:space="preserve"> networks </w:t>
            </w:r>
            <w:r>
              <w:rPr>
                <w:bCs/>
              </w:rPr>
              <w:t xml:space="preserve">(Rel-18 WI </w:t>
            </w:r>
            <w:r w:rsidRPr="00513449">
              <w:rPr>
                <w:bCs/>
              </w:rPr>
              <w:t>LTE-Repeaters</w:t>
            </w:r>
            <w:r>
              <w:rPr>
                <w:bCs/>
              </w:rPr>
              <w:t xml:space="preserve">) </w:t>
            </w:r>
            <w:r w:rsidRPr="00740946">
              <w:rPr>
                <w:bCs/>
              </w:rPr>
              <w:t>as a cost-effective solution for extending coverage in sparsely populated areas or environments with particular propagation conditions such as buildings, tunnels, subways, stadiums, etc.</w:t>
            </w:r>
          </w:p>
          <w:p w14:paraId="0896D3CC" w14:textId="77777777" w:rsidR="0018171F" w:rsidRDefault="0018171F" w:rsidP="0018171F">
            <w:pPr>
              <w:spacing w:after="0"/>
              <w:rPr>
                <w:bCs/>
              </w:rPr>
            </w:pPr>
            <w:r w:rsidRPr="00953D07">
              <w:rPr>
                <w:bCs/>
              </w:rPr>
              <w:t xml:space="preserve">In </w:t>
            </w:r>
            <w:r>
              <w:rPr>
                <w:bCs/>
              </w:rPr>
              <w:t>GSM/</w:t>
            </w:r>
            <w:r w:rsidRPr="00953D07">
              <w:rPr>
                <w:bCs/>
              </w:rPr>
              <w:t>UTRA</w:t>
            </w:r>
            <w:r>
              <w:rPr>
                <w:bCs/>
              </w:rPr>
              <w:t>/LTE</w:t>
            </w:r>
            <w:r w:rsidRPr="00953D07">
              <w:rPr>
                <w:bCs/>
              </w:rPr>
              <w:t xml:space="preserve"> repeaters have proven to be useful for coverage adjustments and interference mitigation.</w:t>
            </w:r>
            <w:r>
              <w:rPr>
                <w:bCs/>
              </w:rPr>
              <w:t xml:space="preserve"> </w:t>
            </w:r>
          </w:p>
          <w:p w14:paraId="1D47F9DA" w14:textId="77777777" w:rsidR="0018171F" w:rsidRDefault="0018171F" w:rsidP="0018171F">
            <w:pPr>
              <w:spacing w:after="0"/>
              <w:rPr>
                <w:bCs/>
              </w:rPr>
            </w:pPr>
            <w:r w:rsidRPr="00953D07">
              <w:rPr>
                <w:bCs/>
              </w:rPr>
              <w:t xml:space="preserve">These applications are expected to remain also in </w:t>
            </w:r>
            <w:r>
              <w:rPr>
                <w:bCs/>
              </w:rPr>
              <w:t>NR</w:t>
            </w:r>
            <w:r w:rsidRPr="00953D07">
              <w:rPr>
                <w:bCs/>
              </w:rPr>
              <w:t xml:space="preserve">. However, </w:t>
            </w:r>
            <w:r>
              <w:rPr>
                <w:bCs/>
              </w:rPr>
              <w:t>NR</w:t>
            </w:r>
            <w:r w:rsidRPr="00953D07">
              <w:rPr>
                <w:bCs/>
              </w:rPr>
              <w:t xml:space="preserve"> may pose new or different requirements on the repeaters</w:t>
            </w:r>
            <w:r>
              <w:rPr>
                <w:bCs/>
              </w:rPr>
              <w:t>.</w:t>
            </w:r>
          </w:p>
          <w:p w14:paraId="6D48D145" w14:textId="77777777" w:rsidR="0018171F" w:rsidRDefault="0018171F" w:rsidP="0018171F">
            <w:pPr>
              <w:spacing w:after="0"/>
              <w:rPr>
                <w:bCs/>
              </w:rPr>
            </w:pPr>
          </w:p>
          <w:p w14:paraId="1D91434C" w14:textId="77777777" w:rsidR="0018171F" w:rsidRPr="00E04BBC" w:rsidRDefault="0018171F" w:rsidP="0018171F">
            <w:pPr>
              <w:rPr>
                <w:lang w:val="en-US"/>
              </w:rPr>
            </w:pPr>
            <w:r w:rsidRPr="00E04BBC">
              <w:rPr>
                <w:lang w:val="en-US"/>
              </w:rPr>
              <w:t>TDD operation will be used more frequently in NR, especially &gt;3GHz, so it is important to consider TDD repeater operation as well.</w:t>
            </w:r>
          </w:p>
          <w:p w14:paraId="68CF7E91" w14:textId="77777777" w:rsidR="0018171F" w:rsidRDefault="0018171F" w:rsidP="0018171F">
            <w:pPr>
              <w:rPr>
                <w:lang w:val="en-US"/>
              </w:rPr>
            </w:pPr>
            <w:r>
              <w:rPr>
                <w:lang w:val="en-US"/>
              </w:rPr>
              <w:t xml:space="preserve">We are seeing a growing market interest in Repeaters for NR and believe they are well suited for NR environments to overcome both penetration attenuation and free space attenuation. We think a standard for basic RF repeaters (including Over </w:t>
            </w:r>
            <w:proofErr w:type="gramStart"/>
            <w:r>
              <w:rPr>
                <w:lang w:val="en-US"/>
              </w:rPr>
              <w:t>The</w:t>
            </w:r>
            <w:proofErr w:type="gramEnd"/>
            <w:r>
              <w:rPr>
                <w:lang w:val="en-US"/>
              </w:rPr>
              <w:t xml:space="preserve"> Air Repeaters, Fiber Optic Repeaters, Distributed Antenna Systems) should be considered for 5GNR, and performance requirements must be defined.</w:t>
            </w:r>
          </w:p>
          <w:p w14:paraId="69DDC4E5" w14:textId="479D55D0" w:rsidR="0018171F" w:rsidRDefault="0018171F" w:rsidP="0018171F">
            <w:pPr>
              <w:spacing w:after="120"/>
              <w:rPr>
                <w:lang w:val="en-US" w:eastAsia="zh-CN"/>
              </w:rPr>
            </w:pPr>
            <w:r>
              <w:rPr>
                <w:lang w:val="en-US" w:eastAsia="zh-CN"/>
              </w:rPr>
              <w:t>We are interest in the smart repeater concept as a second priority and w</w:t>
            </w:r>
            <w:r w:rsidR="00FA2A54">
              <w:rPr>
                <w:lang w:val="en-US" w:eastAsia="zh-CN"/>
              </w:rPr>
              <w:t>ill</w:t>
            </w:r>
            <w:r>
              <w:rPr>
                <w:lang w:val="en-US" w:eastAsia="zh-CN"/>
              </w:rPr>
              <w:t xml:space="preserve"> be supporting this project. We propose to start working on the NR repeaters specification immediately and start an SI in parallel for the smart repeaters.</w:t>
            </w:r>
          </w:p>
        </w:tc>
      </w:tr>
      <w:tr w:rsidR="00C51C2F" w14:paraId="13555232" w14:textId="77777777" w:rsidTr="0018171F">
        <w:tc>
          <w:tcPr>
            <w:tcW w:w="1345" w:type="dxa"/>
          </w:tcPr>
          <w:p w14:paraId="51E071DC" w14:textId="549AB9B0" w:rsidR="00C51C2F" w:rsidRDefault="00C51C2F" w:rsidP="0018171F">
            <w:pPr>
              <w:spacing w:after="120"/>
              <w:rPr>
                <w:lang w:val="en-US" w:eastAsia="zh-CN"/>
              </w:rPr>
            </w:pPr>
            <w:r>
              <w:rPr>
                <w:lang w:val="en-US" w:eastAsia="zh-CN"/>
              </w:rPr>
              <w:t>Telstra</w:t>
            </w:r>
          </w:p>
        </w:tc>
        <w:tc>
          <w:tcPr>
            <w:tcW w:w="8286" w:type="dxa"/>
          </w:tcPr>
          <w:p w14:paraId="2A7CDDCA" w14:textId="6BC04ADF" w:rsidR="00C51C2F" w:rsidRDefault="00906607" w:rsidP="0018171F">
            <w:pPr>
              <w:spacing w:after="0"/>
              <w:rPr>
                <w:bCs/>
              </w:rPr>
            </w:pPr>
            <w:r>
              <w:rPr>
                <w:bCs/>
              </w:rPr>
              <w:t>High interes</w:t>
            </w:r>
            <w:r w:rsidR="00DF7939">
              <w:rPr>
                <w:bCs/>
              </w:rPr>
              <w:t>t</w:t>
            </w:r>
            <w:r w:rsidR="003569BE">
              <w:rPr>
                <w:bCs/>
              </w:rPr>
              <w:t xml:space="preserve">, </w:t>
            </w:r>
            <w:proofErr w:type="gramStart"/>
            <w:r w:rsidR="003569BE">
              <w:rPr>
                <w:bCs/>
              </w:rPr>
              <w:t>in particular to</w:t>
            </w:r>
            <w:proofErr w:type="gramEnd"/>
            <w:r w:rsidR="003569BE">
              <w:rPr>
                <w:bCs/>
              </w:rPr>
              <w:t xml:space="preserve"> help address FR2 coverage challenges. Important to understand how a ‘smart’ repeater performs relative to a ‘dumb’ repeater so baseline of the latter is necessary. </w:t>
            </w:r>
            <w:proofErr w:type="gramStart"/>
            <w:r w:rsidR="003569BE">
              <w:rPr>
                <w:bCs/>
              </w:rPr>
              <w:t>Also</w:t>
            </w:r>
            <w:proofErr w:type="gramEnd"/>
            <w:r w:rsidR="003569BE">
              <w:rPr>
                <w:bCs/>
              </w:rPr>
              <w:t xml:space="preserve"> important to </w:t>
            </w:r>
            <w:r w:rsidR="00A637C6">
              <w:rPr>
                <w:bCs/>
              </w:rPr>
              <w:t>understand how any proposed ‘smartness’ impacts possible forward compatibility of the repeater.</w:t>
            </w:r>
          </w:p>
        </w:tc>
      </w:tr>
      <w:tr w:rsidR="00394B20" w14:paraId="2AB3CF09" w14:textId="77777777" w:rsidTr="0018171F">
        <w:tc>
          <w:tcPr>
            <w:tcW w:w="1345" w:type="dxa"/>
          </w:tcPr>
          <w:p w14:paraId="0259FB67" w14:textId="06A723CF" w:rsidR="00394B20" w:rsidRDefault="00394B20" w:rsidP="0018171F">
            <w:pPr>
              <w:spacing w:after="120"/>
              <w:rPr>
                <w:lang w:val="en-US" w:eastAsia="zh-CN"/>
              </w:rPr>
            </w:pPr>
            <w:r>
              <w:rPr>
                <w:lang w:val="en-US" w:eastAsia="zh-CN"/>
              </w:rPr>
              <w:t>AT&amp;T</w:t>
            </w:r>
          </w:p>
        </w:tc>
        <w:tc>
          <w:tcPr>
            <w:tcW w:w="8286" w:type="dxa"/>
          </w:tcPr>
          <w:p w14:paraId="510E3FD6" w14:textId="5242562F" w:rsidR="00394B20" w:rsidRDefault="00394B20" w:rsidP="0018171F">
            <w:pPr>
              <w:spacing w:after="0"/>
              <w:rPr>
                <w:bCs/>
              </w:rPr>
            </w:pPr>
            <w:r>
              <w:rPr>
                <w:bCs/>
              </w:rPr>
              <w:t xml:space="preserve">We have high interest in this topic, including evaluating the potential benefits of “smart” repeaters especially for </w:t>
            </w:r>
            <w:proofErr w:type="spellStart"/>
            <w:r>
              <w:rPr>
                <w:bCs/>
              </w:rPr>
              <w:t>mmWave</w:t>
            </w:r>
            <w:proofErr w:type="spellEnd"/>
            <w:r>
              <w:rPr>
                <w:bCs/>
              </w:rPr>
              <w:t>/FR2 bands and for Public Safety.</w:t>
            </w:r>
            <w:r w:rsidR="00CF6C0D">
              <w:rPr>
                <w:bCs/>
              </w:rPr>
              <w:t xml:space="preserve"> The </w:t>
            </w:r>
            <w:r w:rsidR="00CF6C0D" w:rsidRPr="00CF6C0D">
              <w:rPr>
                <w:bCs/>
              </w:rPr>
              <w:t>Public Safety use case</w:t>
            </w:r>
            <w:r w:rsidR="00CF6C0D">
              <w:rPr>
                <w:bCs/>
              </w:rPr>
              <w:t xml:space="preserve"> </w:t>
            </w:r>
            <w:r w:rsidR="00CF6C0D" w:rsidRPr="00CF6C0D">
              <w:rPr>
                <w:bCs/>
              </w:rPr>
              <w:t>should be considered from the start</w:t>
            </w:r>
            <w:r w:rsidR="00CF6C0D">
              <w:rPr>
                <w:bCs/>
              </w:rPr>
              <w:t>.</w:t>
            </w:r>
          </w:p>
        </w:tc>
      </w:tr>
      <w:tr w:rsidR="003170AC" w14:paraId="44E340F1" w14:textId="77777777" w:rsidTr="0018171F">
        <w:tc>
          <w:tcPr>
            <w:tcW w:w="1345" w:type="dxa"/>
          </w:tcPr>
          <w:p w14:paraId="649D94FC" w14:textId="63B2D9E0" w:rsidR="003170AC" w:rsidRDefault="003170AC" w:rsidP="003170AC">
            <w:pPr>
              <w:spacing w:after="120"/>
              <w:rPr>
                <w:lang w:val="en-US" w:eastAsia="zh-CN"/>
              </w:rPr>
            </w:pPr>
            <w:r>
              <w:rPr>
                <w:lang w:val="en-US" w:eastAsia="zh-CN"/>
              </w:rPr>
              <w:t>Qualcomm</w:t>
            </w:r>
          </w:p>
        </w:tc>
        <w:tc>
          <w:tcPr>
            <w:tcW w:w="8286" w:type="dxa"/>
          </w:tcPr>
          <w:p w14:paraId="0C697612" w14:textId="5F5D4109" w:rsidR="003170AC" w:rsidRDefault="003170AC" w:rsidP="003170AC">
            <w:pPr>
              <w:spacing w:after="0"/>
              <w:rPr>
                <w:bCs/>
              </w:rPr>
            </w:pPr>
            <w:r>
              <w:rPr>
                <w:lang w:val="en-US" w:eastAsia="zh-CN"/>
              </w:rPr>
              <w:t xml:space="preserve">High interest – NR repeaters (especially ‘smart repeaters’ as defined in the Introduction) are necessary to provide efficient and reliable coverage in various deployment scenarios, and different NR bands. </w:t>
            </w:r>
          </w:p>
        </w:tc>
      </w:tr>
    </w:tbl>
    <w:p w14:paraId="31CBC1BB" w14:textId="77777777" w:rsidR="00797DB9" w:rsidRDefault="00797DB9" w:rsidP="00BF344A">
      <w:pPr>
        <w:pStyle w:val="Heading3"/>
        <w:numPr>
          <w:ilvl w:val="0"/>
          <w:numId w:val="0"/>
        </w:numPr>
        <w:ind w:left="720" w:hanging="720"/>
        <w:rPr>
          <w:sz w:val="24"/>
          <w:szCs w:val="16"/>
          <w:lang w:val="en-US"/>
        </w:rPr>
      </w:pPr>
    </w:p>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B05E7D" w14:paraId="63D04FCD" w14:textId="77777777" w:rsidTr="00F23E90">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FR1 FDD, priority 2: FR1 TDD, priority 3: FR2 TDD</w:t>
            </w:r>
          </w:p>
        </w:tc>
      </w:tr>
      <w:tr w:rsidR="00B05E7D" w14:paraId="287CF0DD" w14:textId="77777777" w:rsidTr="00F23E90">
        <w:tc>
          <w:tcPr>
            <w:tcW w:w="1236" w:type="dxa"/>
          </w:tcPr>
          <w:p w14:paraId="633DB4E0" w14:textId="13E2152B" w:rsidR="00B05E7D" w:rsidRDefault="0009522C" w:rsidP="00B05E7D">
            <w:pPr>
              <w:spacing w:after="120"/>
              <w:rPr>
                <w:lang w:val="en-US" w:eastAsia="zh-CN"/>
              </w:rPr>
            </w:pPr>
            <w:r>
              <w:rPr>
                <w:lang w:val="en-US" w:eastAsia="zh-CN"/>
              </w:rPr>
              <w:t>Charter Communications</w:t>
            </w:r>
          </w:p>
        </w:tc>
        <w:tc>
          <w:tcPr>
            <w:tcW w:w="8395" w:type="dxa"/>
          </w:tcPr>
          <w:p w14:paraId="5150EC10" w14:textId="0E5901AB" w:rsidR="00B05E7D" w:rsidRDefault="0009522C" w:rsidP="00B05E7D">
            <w:pPr>
              <w:spacing w:after="120"/>
              <w:rPr>
                <w:lang w:val="en-US" w:eastAsia="zh-CN"/>
              </w:rPr>
            </w:pPr>
            <w:r>
              <w:rPr>
                <w:lang w:val="en-US" w:eastAsia="zh-CN"/>
              </w:rPr>
              <w:t xml:space="preserve">Priority 1: FR! TDD, Priority 2: FR2 TDD, Priority </w:t>
            </w:r>
            <w:proofErr w:type="gramStart"/>
            <w:r>
              <w:rPr>
                <w:lang w:val="en-US" w:eastAsia="zh-CN"/>
              </w:rPr>
              <w:t>3 :</w:t>
            </w:r>
            <w:proofErr w:type="gramEnd"/>
            <w:r>
              <w:rPr>
                <w:lang w:val="en-US" w:eastAsia="zh-CN"/>
              </w:rPr>
              <w:t xml:space="preserve"> FR1 FDD</w:t>
            </w:r>
          </w:p>
        </w:tc>
      </w:tr>
      <w:tr w:rsidR="008C5DF3" w14:paraId="797DA461" w14:textId="77777777" w:rsidTr="00F23E90">
        <w:tc>
          <w:tcPr>
            <w:tcW w:w="1236" w:type="dxa"/>
          </w:tcPr>
          <w:p w14:paraId="04E7BBE8" w14:textId="3C125F9C" w:rsidR="008C5DF3" w:rsidRDefault="008C5DF3" w:rsidP="008C5DF3">
            <w:pPr>
              <w:spacing w:after="120"/>
              <w:rPr>
                <w:lang w:val="en-US" w:eastAsia="zh-CN"/>
              </w:rPr>
            </w:pPr>
            <w:r>
              <w:rPr>
                <w:lang w:val="en-US" w:eastAsia="zh-CN"/>
              </w:rPr>
              <w:t>Verizon</w:t>
            </w:r>
          </w:p>
        </w:tc>
        <w:tc>
          <w:tcPr>
            <w:tcW w:w="8395" w:type="dxa"/>
          </w:tcPr>
          <w:p w14:paraId="49205C31" w14:textId="28013F04" w:rsidR="008C5DF3" w:rsidRDefault="008C5DF3" w:rsidP="008C5DF3">
            <w:pPr>
              <w:spacing w:after="120"/>
              <w:rPr>
                <w:lang w:val="en-US" w:eastAsia="zh-CN"/>
              </w:rPr>
            </w:pPr>
            <w:r>
              <w:rPr>
                <w:lang w:val="en-US" w:eastAsia="zh-CN"/>
              </w:rPr>
              <w:t>Priority 1: FR2 TDD, priority 2: FR1 TDD, priority 3: FR1 FDD</w:t>
            </w:r>
          </w:p>
        </w:tc>
      </w:tr>
      <w:tr w:rsidR="00FA2A54" w14:paraId="3395B526" w14:textId="77777777" w:rsidTr="00F23E90">
        <w:tc>
          <w:tcPr>
            <w:tcW w:w="1236" w:type="dxa"/>
          </w:tcPr>
          <w:p w14:paraId="54C20CB6" w14:textId="62586947" w:rsidR="00FA2A54" w:rsidRDefault="00FA2A54" w:rsidP="00FA2A54">
            <w:pPr>
              <w:spacing w:after="120"/>
              <w:rPr>
                <w:lang w:val="en-US" w:eastAsia="zh-CN"/>
              </w:rPr>
            </w:pPr>
            <w:r>
              <w:rPr>
                <w:lang w:val="en-US" w:eastAsia="zh-CN"/>
              </w:rPr>
              <w:t>CommScope</w:t>
            </w:r>
          </w:p>
        </w:tc>
        <w:tc>
          <w:tcPr>
            <w:tcW w:w="8395" w:type="dxa"/>
          </w:tcPr>
          <w:p w14:paraId="7A445D55" w14:textId="77777777" w:rsidR="00FA2A54" w:rsidRDefault="00FA2A54" w:rsidP="00FA2A54">
            <w:pPr>
              <w:rPr>
                <w:lang w:val="en-US"/>
              </w:rPr>
            </w:pPr>
            <w:r>
              <w:rPr>
                <w:lang w:val="en-US"/>
              </w:rPr>
              <w:t>For the RF Repeaters, w</w:t>
            </w:r>
            <w:r w:rsidRPr="00907B59">
              <w:rPr>
                <w:lang w:val="en-US"/>
              </w:rPr>
              <w:t>e think it’s necessary to develop a core specification and a conformance specification for FDD/TDD NR repeaters for FR1 and FR2.</w:t>
            </w:r>
          </w:p>
          <w:p w14:paraId="336E8FF7" w14:textId="38CC7441" w:rsidR="00FA2A54" w:rsidRDefault="00FA2A54" w:rsidP="00FA2A54">
            <w:pPr>
              <w:spacing w:after="120"/>
              <w:rPr>
                <w:lang w:val="en-US" w:eastAsia="zh-CN"/>
              </w:rPr>
            </w:pPr>
            <w:r>
              <w:rPr>
                <w:lang w:val="en-US"/>
              </w:rPr>
              <w:t>Our priority is as follows: FR1 TDD, FR1 FDD, FR2 TDD and FR2 FDD.</w:t>
            </w:r>
          </w:p>
        </w:tc>
      </w:tr>
      <w:tr w:rsidR="00906607" w14:paraId="3491A8A3" w14:textId="77777777" w:rsidTr="00F23E90">
        <w:tc>
          <w:tcPr>
            <w:tcW w:w="1236" w:type="dxa"/>
          </w:tcPr>
          <w:p w14:paraId="0BD56040" w14:textId="2CBB0EB2" w:rsidR="00906607" w:rsidRDefault="00906607" w:rsidP="00FA2A54">
            <w:pPr>
              <w:spacing w:after="120"/>
              <w:rPr>
                <w:lang w:val="en-US" w:eastAsia="zh-CN"/>
              </w:rPr>
            </w:pPr>
            <w:r>
              <w:rPr>
                <w:lang w:val="en-US" w:eastAsia="zh-CN"/>
              </w:rPr>
              <w:lastRenderedPageBreak/>
              <w:t>Telstra</w:t>
            </w:r>
          </w:p>
        </w:tc>
        <w:tc>
          <w:tcPr>
            <w:tcW w:w="8395" w:type="dxa"/>
          </w:tcPr>
          <w:p w14:paraId="13DA30DF" w14:textId="3719D6B6" w:rsidR="00906607" w:rsidRDefault="00906607" w:rsidP="00FA2A54">
            <w:pPr>
              <w:rPr>
                <w:lang w:val="en-US"/>
              </w:rPr>
            </w:pPr>
            <w:r w:rsidRPr="00906607">
              <w:rPr>
                <w:lang w:val="en-US"/>
              </w:rPr>
              <w:t>Priority 1: FR2 TDD, priority 2: FR1 TDD, priority 3: FR1 FDD</w:t>
            </w:r>
          </w:p>
        </w:tc>
      </w:tr>
      <w:tr w:rsidR="00394B20" w14:paraId="036EE57C" w14:textId="77777777" w:rsidTr="00F23E90">
        <w:tc>
          <w:tcPr>
            <w:tcW w:w="1236" w:type="dxa"/>
          </w:tcPr>
          <w:p w14:paraId="38C340FE" w14:textId="6ED6B4C9" w:rsidR="00394B20" w:rsidRDefault="00394B20" w:rsidP="00FA2A54">
            <w:pPr>
              <w:spacing w:after="120"/>
              <w:rPr>
                <w:lang w:val="en-US" w:eastAsia="zh-CN"/>
              </w:rPr>
            </w:pPr>
            <w:r>
              <w:rPr>
                <w:lang w:val="en-US" w:eastAsia="zh-CN"/>
              </w:rPr>
              <w:t>AT&amp;T</w:t>
            </w:r>
          </w:p>
        </w:tc>
        <w:tc>
          <w:tcPr>
            <w:tcW w:w="8395" w:type="dxa"/>
          </w:tcPr>
          <w:p w14:paraId="35A12E02" w14:textId="3DE26626" w:rsidR="00394B20" w:rsidRPr="00906607" w:rsidRDefault="00394B20" w:rsidP="00FA2A54">
            <w:pPr>
              <w:rPr>
                <w:lang w:val="en-US"/>
              </w:rPr>
            </w:pPr>
            <w:r>
              <w:rPr>
                <w:lang w:val="en-US" w:eastAsia="zh-CN"/>
              </w:rPr>
              <w:t>Priority 1: FR2 TDD, priority 2: FR1 TDD/FDD</w:t>
            </w:r>
          </w:p>
        </w:tc>
      </w:tr>
      <w:tr w:rsidR="003170AC" w14:paraId="5A9FABE4" w14:textId="77777777" w:rsidTr="00F23E90">
        <w:tc>
          <w:tcPr>
            <w:tcW w:w="1236" w:type="dxa"/>
          </w:tcPr>
          <w:p w14:paraId="32C6E6E8" w14:textId="4B6B761B" w:rsidR="003170AC" w:rsidRDefault="003170AC" w:rsidP="003170AC">
            <w:pPr>
              <w:spacing w:after="120"/>
              <w:rPr>
                <w:lang w:val="en-US" w:eastAsia="zh-CN"/>
              </w:rPr>
            </w:pPr>
            <w:r>
              <w:rPr>
                <w:lang w:val="en-US" w:eastAsia="zh-CN"/>
              </w:rPr>
              <w:t>Qualcomm</w:t>
            </w:r>
          </w:p>
        </w:tc>
        <w:tc>
          <w:tcPr>
            <w:tcW w:w="8395" w:type="dxa"/>
          </w:tcPr>
          <w:p w14:paraId="13951DAA" w14:textId="749ED660" w:rsidR="003170AC" w:rsidRDefault="003170AC" w:rsidP="003170AC">
            <w:pPr>
              <w:rPr>
                <w:lang w:val="en-US" w:eastAsia="zh-CN"/>
              </w:rPr>
            </w:pPr>
            <w:r>
              <w:rPr>
                <w:lang w:val="en-US" w:eastAsia="zh-CN"/>
              </w:rPr>
              <w:t>All FR1 (FDD and TDD) and FR2 (TDD) bands should be considered. However, we also agree with the prioritization proposed by TIM.</w:t>
            </w: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6805DABD" w:rsidR="00C234BC" w:rsidRDefault="0009522C" w:rsidP="00F23E90">
            <w:pPr>
              <w:spacing w:after="120"/>
              <w:rPr>
                <w:lang w:val="en-US" w:eastAsia="zh-CN"/>
              </w:rPr>
            </w:pPr>
            <w:r>
              <w:rPr>
                <w:lang w:val="en-US" w:eastAsia="zh-CN"/>
              </w:rPr>
              <w:t>Charter Communications</w:t>
            </w:r>
          </w:p>
        </w:tc>
        <w:tc>
          <w:tcPr>
            <w:tcW w:w="8395" w:type="dxa"/>
          </w:tcPr>
          <w:p w14:paraId="4B38EC46" w14:textId="687760F1" w:rsidR="00C234BC" w:rsidRDefault="0009522C" w:rsidP="00F23E90">
            <w:pPr>
              <w:spacing w:after="120"/>
              <w:rPr>
                <w:lang w:val="en-US" w:eastAsia="zh-CN"/>
              </w:rPr>
            </w:pPr>
            <w:r>
              <w:rPr>
                <w:lang w:val="en-US" w:eastAsia="zh-CN"/>
              </w:rPr>
              <w:t xml:space="preserve">We agree on the current objectives but will like to point out that we believe the side information provided by the repeater with beam/timing information may have some RAN1 impact.  We believe some RAN1 work needs to be added to the </w:t>
            </w:r>
            <w:proofErr w:type="spellStart"/>
            <w:r>
              <w:rPr>
                <w:lang w:val="en-US" w:eastAsia="zh-CN"/>
              </w:rPr>
              <w:t>wid</w:t>
            </w:r>
            <w:proofErr w:type="spellEnd"/>
          </w:p>
        </w:tc>
      </w:tr>
      <w:tr w:rsidR="00FA2A54" w14:paraId="44288E83" w14:textId="77777777" w:rsidTr="00F23E90">
        <w:tc>
          <w:tcPr>
            <w:tcW w:w="1236" w:type="dxa"/>
          </w:tcPr>
          <w:p w14:paraId="14E19ECD" w14:textId="74CBB06A" w:rsidR="00FA2A54" w:rsidRDefault="00FA2A54" w:rsidP="00FA2A54">
            <w:pPr>
              <w:spacing w:after="120"/>
              <w:rPr>
                <w:lang w:val="en-US" w:eastAsia="zh-CN"/>
              </w:rPr>
            </w:pPr>
            <w:r>
              <w:rPr>
                <w:lang w:val="en-US" w:eastAsia="zh-CN"/>
              </w:rPr>
              <w:t>CommScope</w:t>
            </w:r>
          </w:p>
        </w:tc>
        <w:tc>
          <w:tcPr>
            <w:tcW w:w="8395" w:type="dxa"/>
          </w:tcPr>
          <w:p w14:paraId="352F7BA9" w14:textId="77777777" w:rsidR="00FA2A54" w:rsidRDefault="00FA2A54" w:rsidP="00FA2A54">
            <w:pPr>
              <w:spacing w:after="0"/>
            </w:pPr>
            <w:r>
              <w:t>Develop a core specification and a conformance specification for NR repeaters for FR1 and FR2 for both FDD and TDD modes of operation.</w:t>
            </w:r>
          </w:p>
          <w:p w14:paraId="79A7DF87" w14:textId="77777777" w:rsidR="00FA2A54" w:rsidRDefault="00FA2A54" w:rsidP="00FA2A54">
            <w:pPr>
              <w:spacing w:after="0"/>
            </w:pPr>
          </w:p>
          <w:p w14:paraId="383735C7" w14:textId="77777777" w:rsidR="00FA2A54" w:rsidRDefault="00FA2A54" w:rsidP="00FA2A54">
            <w:pPr>
              <w:spacing w:after="0"/>
              <w:rPr>
                <w:bCs/>
              </w:rPr>
            </w:pPr>
            <w:r>
              <w:rPr>
                <w:bCs/>
              </w:rPr>
              <w:t>Add repeater to the NR EMC specification.</w:t>
            </w:r>
          </w:p>
          <w:p w14:paraId="3916F753" w14:textId="77777777" w:rsidR="00FA2A54" w:rsidRDefault="00FA2A54" w:rsidP="00FA2A54">
            <w:pPr>
              <w:spacing w:after="0"/>
              <w:rPr>
                <w:bCs/>
              </w:rPr>
            </w:pPr>
          </w:p>
          <w:p w14:paraId="411AF16F" w14:textId="77777777" w:rsidR="00FA2A54" w:rsidRDefault="00FA2A54" w:rsidP="00FA2A54">
            <w:pPr>
              <w:spacing w:after="0"/>
              <w:rPr>
                <w:bCs/>
              </w:rPr>
            </w:pPr>
            <w:r w:rsidRPr="007B10E1">
              <w:rPr>
                <w:bCs/>
              </w:rPr>
              <w:t>The new NR repeater requirements can be developed based on the existing LTE repeater standards (36.113, 36.106, 36.143). And in addition, as with UMTS and LTE, the base station transmitter requirements (for NR 38.104 and 38.141) can be considered, which are suitable for repeater as well.</w:t>
            </w:r>
          </w:p>
          <w:p w14:paraId="41AD17B3" w14:textId="77777777" w:rsidR="00FA2A54" w:rsidRDefault="00FA2A54" w:rsidP="00FA2A54">
            <w:pPr>
              <w:spacing w:after="0"/>
              <w:rPr>
                <w:bCs/>
              </w:rPr>
            </w:pPr>
          </w:p>
          <w:p w14:paraId="287308D8" w14:textId="77777777" w:rsidR="00FA2A54" w:rsidRPr="001C0CF1" w:rsidRDefault="00FA2A54" w:rsidP="00FA2A54">
            <w:pPr>
              <w:spacing w:after="0"/>
              <w:rPr>
                <w:bCs/>
              </w:rPr>
            </w:pPr>
            <w:r w:rsidRPr="001C0CF1">
              <w:rPr>
                <w:bCs/>
              </w:rPr>
              <w:t>3GPP 36.106 and 36.143 LTE Repeater requirements</w:t>
            </w:r>
          </w:p>
          <w:p w14:paraId="6026FFA3" w14:textId="77777777" w:rsidR="00FA2A54" w:rsidRPr="001C0CF1" w:rsidRDefault="00FA2A54" w:rsidP="00FA2A54">
            <w:pPr>
              <w:spacing w:after="0"/>
              <w:rPr>
                <w:bCs/>
              </w:rPr>
            </w:pPr>
            <w:r w:rsidRPr="001C0CF1">
              <w:rPr>
                <w:bCs/>
              </w:rPr>
              <w:t>Output power</w:t>
            </w:r>
          </w:p>
          <w:p w14:paraId="532A00C2" w14:textId="77777777" w:rsidR="00FA2A54" w:rsidRPr="001C0CF1" w:rsidRDefault="00FA2A54" w:rsidP="00FA2A54">
            <w:pPr>
              <w:spacing w:after="0"/>
              <w:rPr>
                <w:bCs/>
              </w:rPr>
            </w:pPr>
            <w:r w:rsidRPr="001C0CF1">
              <w:rPr>
                <w:bCs/>
              </w:rPr>
              <w:t>Frequency stability</w:t>
            </w:r>
          </w:p>
          <w:p w14:paraId="0D6BE593" w14:textId="77777777" w:rsidR="00FA2A54" w:rsidRPr="001C0CF1" w:rsidRDefault="00FA2A54" w:rsidP="00FA2A54">
            <w:pPr>
              <w:spacing w:after="0"/>
              <w:rPr>
                <w:bCs/>
              </w:rPr>
            </w:pPr>
            <w:r w:rsidRPr="001C0CF1">
              <w:rPr>
                <w:bCs/>
              </w:rPr>
              <w:t>Out of band gain</w:t>
            </w:r>
          </w:p>
          <w:p w14:paraId="7F52FCBC" w14:textId="77777777" w:rsidR="00FA2A54" w:rsidRPr="001C0CF1" w:rsidRDefault="00FA2A54" w:rsidP="00FA2A54">
            <w:pPr>
              <w:spacing w:after="0"/>
              <w:rPr>
                <w:bCs/>
              </w:rPr>
            </w:pPr>
            <w:r w:rsidRPr="001C0CF1">
              <w:rPr>
                <w:bCs/>
              </w:rPr>
              <w:t>Operating band unwanted emissions</w:t>
            </w:r>
          </w:p>
          <w:p w14:paraId="2DB6AB50" w14:textId="77777777" w:rsidR="00FA2A54" w:rsidRPr="001C0CF1" w:rsidRDefault="00FA2A54" w:rsidP="00FA2A54">
            <w:pPr>
              <w:spacing w:after="0"/>
              <w:rPr>
                <w:bCs/>
              </w:rPr>
            </w:pPr>
            <w:r w:rsidRPr="001C0CF1">
              <w:rPr>
                <w:bCs/>
              </w:rPr>
              <w:t>Spurious emissions</w:t>
            </w:r>
          </w:p>
          <w:p w14:paraId="53D6EF02" w14:textId="77777777" w:rsidR="00FA2A54" w:rsidRPr="001C0CF1" w:rsidRDefault="00FA2A54" w:rsidP="00FA2A54">
            <w:pPr>
              <w:spacing w:after="0"/>
              <w:rPr>
                <w:bCs/>
              </w:rPr>
            </w:pPr>
            <w:r w:rsidRPr="001C0CF1">
              <w:rPr>
                <w:bCs/>
              </w:rPr>
              <w:t>Error Vector Magnitude (EVM)</w:t>
            </w:r>
          </w:p>
          <w:p w14:paraId="779BFC7C" w14:textId="77777777" w:rsidR="00FA2A54" w:rsidRPr="001C0CF1" w:rsidRDefault="00FA2A54" w:rsidP="00FA2A54">
            <w:pPr>
              <w:spacing w:after="0"/>
              <w:rPr>
                <w:bCs/>
              </w:rPr>
            </w:pPr>
            <w:r w:rsidRPr="001C0CF1">
              <w:rPr>
                <w:bCs/>
              </w:rPr>
              <w:t>Input intermodulation</w:t>
            </w:r>
          </w:p>
          <w:p w14:paraId="36321C4E" w14:textId="77777777" w:rsidR="00FA2A54" w:rsidRPr="001C0CF1" w:rsidRDefault="00FA2A54" w:rsidP="00FA2A54">
            <w:pPr>
              <w:spacing w:after="0"/>
              <w:rPr>
                <w:bCs/>
              </w:rPr>
            </w:pPr>
            <w:r w:rsidRPr="001C0CF1">
              <w:rPr>
                <w:bCs/>
              </w:rPr>
              <w:t>Output intermodulation</w:t>
            </w:r>
          </w:p>
          <w:p w14:paraId="3B74AE88" w14:textId="77777777" w:rsidR="00FA2A54" w:rsidRDefault="00FA2A54" w:rsidP="00FA2A54">
            <w:pPr>
              <w:spacing w:after="0"/>
              <w:rPr>
                <w:bCs/>
              </w:rPr>
            </w:pPr>
            <w:r w:rsidRPr="001C0CF1">
              <w:rPr>
                <w:bCs/>
              </w:rPr>
              <w:t>Adjacent Channel Rejection Ratio (ACRR)</w:t>
            </w:r>
          </w:p>
          <w:p w14:paraId="2E95CEBA" w14:textId="77777777" w:rsidR="00FA2A54" w:rsidRDefault="00FA2A54" w:rsidP="00FA2A54">
            <w:pPr>
              <w:spacing w:after="120"/>
              <w:rPr>
                <w:lang w:val="en-US" w:eastAsia="zh-CN"/>
              </w:rPr>
            </w:pPr>
          </w:p>
        </w:tc>
      </w:tr>
      <w:tr w:rsidR="003170AC" w14:paraId="52F94E38" w14:textId="77777777" w:rsidTr="00F23E90">
        <w:tc>
          <w:tcPr>
            <w:tcW w:w="1236" w:type="dxa"/>
          </w:tcPr>
          <w:p w14:paraId="62F0025E" w14:textId="78461323" w:rsidR="003170AC" w:rsidRDefault="003170AC" w:rsidP="003170AC">
            <w:pPr>
              <w:spacing w:after="120"/>
              <w:rPr>
                <w:lang w:val="en-US" w:eastAsia="zh-CN"/>
              </w:rPr>
            </w:pPr>
            <w:r>
              <w:rPr>
                <w:lang w:val="en-US" w:eastAsia="zh-CN"/>
              </w:rPr>
              <w:t>Qualcomm</w:t>
            </w:r>
          </w:p>
        </w:tc>
        <w:tc>
          <w:tcPr>
            <w:tcW w:w="8395" w:type="dxa"/>
          </w:tcPr>
          <w:p w14:paraId="3359289E" w14:textId="77777777" w:rsidR="003170AC" w:rsidRDefault="003170AC" w:rsidP="003170AC">
            <w:pPr>
              <w:spacing w:after="120"/>
              <w:rPr>
                <w:lang w:val="en-US" w:eastAsia="zh-CN"/>
              </w:rPr>
            </w:pPr>
            <w:r>
              <w:rPr>
                <w:lang w:val="en-US" w:eastAsia="zh-CN"/>
              </w:rPr>
              <w:t xml:space="preserve">RAN4 should specify RF and EMC requirements for NR repeaters, that can primarily be based on re-using the </w:t>
            </w:r>
            <w:proofErr w:type="spellStart"/>
            <w:r>
              <w:rPr>
                <w:lang w:val="en-US" w:eastAsia="zh-CN"/>
              </w:rPr>
              <w:t>gNB</w:t>
            </w:r>
            <w:proofErr w:type="spellEnd"/>
            <w:r>
              <w:rPr>
                <w:lang w:val="en-US" w:eastAsia="zh-CN"/>
              </w:rPr>
              <w:t>/UE and IAB (mostly IAB-MT) specifications.</w:t>
            </w:r>
          </w:p>
          <w:p w14:paraId="7E77F575" w14:textId="77777777" w:rsidR="003170AC" w:rsidRDefault="003170AC" w:rsidP="003170AC">
            <w:pPr>
              <w:spacing w:after="120"/>
              <w:rPr>
                <w:lang w:val="en-US" w:eastAsia="zh-CN"/>
              </w:rPr>
            </w:pPr>
            <w:r>
              <w:rPr>
                <w:lang w:val="en-US" w:eastAsia="zh-CN"/>
              </w:rPr>
              <w:t>RAN4 should also assess the performance gains over the RF repeaters that can be achieved by having side control information (i.e. TDD configuration, and beamforming information). Some very simple system simulations like what is used for co-existence studies (e.g. SINR improvement) can be considered for this purpose. Repeaters are generally used for coverage extension, the potential improvement for such scenarios coming from use of side information should be to straight forward to assess.</w:t>
            </w:r>
          </w:p>
          <w:p w14:paraId="2C97B4A1" w14:textId="5B109552" w:rsidR="003170AC" w:rsidRDefault="003170AC" w:rsidP="003170AC">
            <w:pPr>
              <w:spacing w:after="120"/>
              <w:rPr>
                <w:lang w:val="en-US" w:eastAsia="zh-CN"/>
              </w:rPr>
            </w:pPr>
            <w:r>
              <w:rPr>
                <w:lang w:val="en-US" w:eastAsia="zh-CN"/>
              </w:rPr>
              <w:t xml:space="preserve">Based on the outcome of the above assessment, RAN4 should later decide whether to ask other WGs (RAN1 and RAN2) for the specification support of side control information required for the operation of smart repeaters. </w:t>
            </w:r>
          </w:p>
        </w:tc>
      </w:tr>
      <w:tr w:rsidR="00691915" w14:paraId="57C00E96" w14:textId="77777777" w:rsidTr="00F23E90">
        <w:tc>
          <w:tcPr>
            <w:tcW w:w="1236" w:type="dxa"/>
          </w:tcPr>
          <w:p w14:paraId="3AD04695" w14:textId="42F64292" w:rsidR="00691915" w:rsidRDefault="00691915" w:rsidP="00691915">
            <w:pPr>
              <w:spacing w:after="120"/>
              <w:rPr>
                <w:lang w:val="en-US" w:eastAsia="zh-CN"/>
              </w:rPr>
            </w:pPr>
            <w:r>
              <w:rPr>
                <w:lang w:val="en-US" w:eastAsia="zh-CN"/>
              </w:rPr>
              <w:t>Nokia, Nokia Shanghai Bell</w:t>
            </w:r>
          </w:p>
        </w:tc>
        <w:tc>
          <w:tcPr>
            <w:tcW w:w="8395" w:type="dxa"/>
          </w:tcPr>
          <w:p w14:paraId="7C64B540" w14:textId="77777777" w:rsidR="00691915" w:rsidRDefault="00691915" w:rsidP="00691915">
            <w:pPr>
              <w:spacing w:after="120"/>
              <w:rPr>
                <w:lang w:val="en-US" w:eastAsia="zh-CN"/>
              </w:rPr>
            </w:pPr>
            <w:bookmarkStart w:id="0" w:name="_Hlk53058654"/>
            <w:r>
              <w:rPr>
                <w:lang w:val="en-US" w:eastAsia="zh-CN"/>
              </w:rPr>
              <w:t xml:space="preserve">A study is needed before starting a WI in case anything else than a conventional analog RF repeater is considered. </w:t>
            </w:r>
          </w:p>
          <w:p w14:paraId="3E8A4CC4" w14:textId="77777777" w:rsidR="00691915" w:rsidRDefault="00691915" w:rsidP="00691915">
            <w:pPr>
              <w:spacing w:after="120"/>
              <w:rPr>
                <w:lang w:val="en-US" w:eastAsia="zh-CN"/>
              </w:rPr>
            </w:pPr>
            <w:r>
              <w:rPr>
                <w:lang w:val="en-US" w:eastAsia="zh-CN"/>
              </w:rPr>
              <w:t xml:space="preserve">If smart functions are in scope, study needs to aim </w:t>
            </w:r>
            <w:bookmarkEnd w:id="0"/>
            <w:r>
              <w:rPr>
                <w:lang w:val="en-US" w:eastAsia="zh-CN"/>
              </w:rPr>
              <w:t>at converging on a set of deployment scenarios and use cases in which the performance difference to IAB and potential gains to traditional repeaters, which also are not specified for NR, are quantified. Study shall also establish the target for how the side information is provided to the repeater and how beamforming behaves. Study also needs to identify the scope of work required in other WGs for proposed solutions.</w:t>
            </w:r>
          </w:p>
          <w:p w14:paraId="63308736" w14:textId="2367FCE2" w:rsidR="00691915" w:rsidRDefault="00691915" w:rsidP="00691915">
            <w:pPr>
              <w:spacing w:after="120"/>
              <w:rPr>
                <w:lang w:val="en-US" w:eastAsia="zh-CN"/>
              </w:rPr>
            </w:pPr>
            <w:r>
              <w:rPr>
                <w:lang w:val="en-US" w:eastAsia="zh-CN"/>
              </w:rPr>
              <w:t>Based on the study</w:t>
            </w:r>
            <w:r>
              <w:rPr>
                <w:lang w:val="en-US" w:eastAsia="zh-CN"/>
              </w:rPr>
              <w:t>,</w:t>
            </w:r>
            <w:r>
              <w:rPr>
                <w:lang w:val="en-US" w:eastAsia="zh-CN"/>
              </w:rPr>
              <w:t xml:space="preserve"> the objectives and the level of “smartness” to be specified can be then discussed for the potential WI.</w:t>
            </w: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F23E90">
        <w:tc>
          <w:tcPr>
            <w:tcW w:w="1236" w:type="dxa"/>
          </w:tcPr>
          <w:p w14:paraId="69AB9BD7" w14:textId="7C2D3DB6" w:rsidR="00C234BC" w:rsidRDefault="0009522C" w:rsidP="00F23E90">
            <w:pPr>
              <w:spacing w:after="120"/>
              <w:rPr>
                <w:lang w:val="en-US" w:eastAsia="zh-CN"/>
              </w:rPr>
            </w:pPr>
            <w:r>
              <w:rPr>
                <w:lang w:val="en-US" w:eastAsia="zh-CN"/>
              </w:rPr>
              <w:t>Charter Communications</w:t>
            </w:r>
          </w:p>
        </w:tc>
        <w:tc>
          <w:tcPr>
            <w:tcW w:w="8395" w:type="dxa"/>
          </w:tcPr>
          <w:p w14:paraId="77867BEA" w14:textId="7BF52102" w:rsidR="00C234BC" w:rsidRDefault="0009522C" w:rsidP="00F23E90">
            <w:pPr>
              <w:spacing w:after="120"/>
              <w:rPr>
                <w:lang w:val="en-US" w:eastAsia="zh-CN"/>
              </w:rPr>
            </w:pPr>
            <w:r>
              <w:rPr>
                <w:lang w:val="en-US" w:eastAsia="zh-CN"/>
              </w:rPr>
              <w:t>As highlighted above, we believe some RAN1 impact should be considered regarding some of the side information required from repeater with beam and timing information</w:t>
            </w:r>
          </w:p>
        </w:tc>
      </w:tr>
      <w:tr w:rsidR="00C234BC" w14:paraId="3C0962C2" w14:textId="77777777" w:rsidTr="00F23E90">
        <w:tc>
          <w:tcPr>
            <w:tcW w:w="1236" w:type="dxa"/>
          </w:tcPr>
          <w:p w14:paraId="057C3DAD" w14:textId="73A03A52" w:rsidR="00C234BC" w:rsidRDefault="008C5DF3" w:rsidP="00F23E90">
            <w:pPr>
              <w:spacing w:after="120"/>
              <w:rPr>
                <w:lang w:val="en-US" w:eastAsia="zh-CN"/>
              </w:rPr>
            </w:pPr>
            <w:r>
              <w:rPr>
                <w:lang w:val="en-US" w:eastAsia="zh-CN"/>
              </w:rPr>
              <w:t>Verizon</w:t>
            </w:r>
          </w:p>
        </w:tc>
        <w:tc>
          <w:tcPr>
            <w:tcW w:w="8395" w:type="dxa"/>
          </w:tcPr>
          <w:p w14:paraId="0A56B924" w14:textId="3C46D412" w:rsidR="00C234BC" w:rsidRDefault="008C5DF3" w:rsidP="007428D8">
            <w:pPr>
              <w:spacing w:after="120"/>
              <w:rPr>
                <w:lang w:val="en-US" w:eastAsia="zh-CN"/>
              </w:rPr>
            </w:pPr>
            <w:r>
              <w:rPr>
                <w:lang w:val="en-US" w:eastAsia="zh-CN"/>
              </w:rPr>
              <w:t xml:space="preserve">Agree with both TIM and </w:t>
            </w:r>
            <w:r w:rsidR="00E14AAA">
              <w:rPr>
                <w:lang w:val="en-US" w:eastAsia="zh-CN"/>
              </w:rPr>
              <w:t>Charters Communications</w:t>
            </w:r>
            <w:r>
              <w:rPr>
                <w:lang w:val="en-US" w:eastAsia="zh-CN"/>
              </w:rPr>
              <w:t xml:space="preserve">. We would very much like to limit the impact outside of RAN4, but we also </w:t>
            </w:r>
            <w:r w:rsidR="00CD295E">
              <w:rPr>
                <w:lang w:val="en-US" w:eastAsia="zh-CN"/>
              </w:rPr>
              <w:t>acknowledge</w:t>
            </w:r>
            <w:r>
              <w:rPr>
                <w:lang w:val="en-US" w:eastAsia="zh-CN"/>
              </w:rPr>
              <w:t xml:space="preserve"> </w:t>
            </w:r>
            <w:r w:rsidR="007428D8">
              <w:rPr>
                <w:lang w:val="en-US" w:eastAsia="zh-CN"/>
              </w:rPr>
              <w:t xml:space="preserve">that limited involvement </w:t>
            </w:r>
            <w:proofErr w:type="gramStart"/>
            <w:r w:rsidR="007428D8">
              <w:rPr>
                <w:lang w:val="en-US" w:eastAsia="zh-CN"/>
              </w:rPr>
              <w:t>form</w:t>
            </w:r>
            <w:proofErr w:type="gramEnd"/>
            <w:r w:rsidR="007428D8">
              <w:rPr>
                <w:lang w:val="en-US" w:eastAsia="zh-CN"/>
              </w:rPr>
              <w:t xml:space="preserve"> </w:t>
            </w:r>
            <w:r>
              <w:rPr>
                <w:lang w:val="en-US" w:eastAsia="zh-CN"/>
              </w:rPr>
              <w:t xml:space="preserve">other WG(s), </w:t>
            </w:r>
            <w:r w:rsidR="007428D8">
              <w:rPr>
                <w:lang w:val="en-US" w:eastAsia="zh-CN"/>
              </w:rPr>
              <w:t xml:space="preserve">such as </w:t>
            </w:r>
            <w:r>
              <w:rPr>
                <w:lang w:val="en-US" w:eastAsia="zh-CN"/>
              </w:rPr>
              <w:t>RAN1</w:t>
            </w:r>
            <w:r w:rsidR="007428D8">
              <w:rPr>
                <w:lang w:val="en-US" w:eastAsia="zh-CN"/>
              </w:rPr>
              <w:t xml:space="preserve"> i</w:t>
            </w:r>
            <w:r>
              <w:rPr>
                <w:lang w:val="en-US" w:eastAsia="zh-CN"/>
              </w:rPr>
              <w:t>s likely needed</w:t>
            </w:r>
            <w:r w:rsidR="007428D8">
              <w:rPr>
                <w:lang w:val="en-US" w:eastAsia="zh-CN"/>
              </w:rPr>
              <w:t>. We</w:t>
            </w:r>
            <w:r>
              <w:rPr>
                <w:lang w:val="en-US" w:eastAsia="zh-CN"/>
              </w:rPr>
              <w:t xml:space="preserve"> are interested in the side information </w:t>
            </w:r>
            <w:r w:rsidR="007428D8">
              <w:rPr>
                <w:lang w:val="en-US" w:eastAsia="zh-CN"/>
              </w:rPr>
              <w:t>in e.g.</w:t>
            </w:r>
            <w:r w:rsidR="00CD295E">
              <w:rPr>
                <w:lang w:val="en-US" w:eastAsia="zh-CN"/>
              </w:rPr>
              <w:t>, beamforming</w:t>
            </w:r>
            <w:r>
              <w:rPr>
                <w:lang w:val="en-US" w:eastAsia="zh-CN"/>
              </w:rPr>
              <w:t xml:space="preserve"> and timing</w:t>
            </w:r>
            <w:r w:rsidR="007428D8">
              <w:rPr>
                <w:lang w:val="en-US" w:eastAsia="zh-CN"/>
              </w:rPr>
              <w:t xml:space="preserve"> information, and we like its </w:t>
            </w:r>
            <w:r>
              <w:rPr>
                <w:lang w:val="en-US" w:eastAsia="zh-CN"/>
              </w:rPr>
              <w:t xml:space="preserve">potential in performance enhancement if it turns out to be achievable. </w:t>
            </w:r>
            <w:r w:rsidR="007428D8">
              <w:rPr>
                <w:lang w:val="en-US" w:eastAsia="zh-CN"/>
              </w:rPr>
              <w:t>Also</w:t>
            </w:r>
            <w:proofErr w:type="gramStart"/>
            <w:r w:rsidR="007428D8">
              <w:rPr>
                <w:lang w:val="en-US" w:eastAsia="zh-CN"/>
              </w:rPr>
              <w:t>, n</w:t>
            </w:r>
            <w:r>
              <w:rPr>
                <w:lang w:val="en-US" w:eastAsia="zh-CN"/>
              </w:rPr>
              <w:t>eedless to say, we</w:t>
            </w:r>
            <w:proofErr w:type="gramEnd"/>
            <w:r>
              <w:rPr>
                <w:lang w:val="en-US" w:eastAsia="zh-CN"/>
              </w:rPr>
              <w:t xml:space="preserve"> expect no co</w:t>
            </w:r>
            <w:r w:rsidR="008617F4">
              <w:rPr>
                <w:lang w:val="en-US" w:eastAsia="zh-CN"/>
              </w:rPr>
              <w:t>mpany shall be forced to</w:t>
            </w:r>
            <w:r>
              <w:rPr>
                <w:lang w:val="en-US" w:eastAsia="zh-CN"/>
              </w:rPr>
              <w:t xml:space="preserve"> implement such “smartness” in their repeaters</w:t>
            </w:r>
            <w:r w:rsidR="008617F4">
              <w:rPr>
                <w:lang w:val="en-US" w:eastAsia="zh-CN"/>
              </w:rPr>
              <w:t xml:space="preserve">, if 3gpp </w:t>
            </w:r>
            <w:r w:rsidR="00CD295E">
              <w:rPr>
                <w:lang w:val="en-US" w:eastAsia="zh-CN"/>
              </w:rPr>
              <w:t>indeed chooses to specify</w:t>
            </w:r>
            <w:r w:rsidR="008617F4">
              <w:rPr>
                <w:lang w:val="en-US" w:eastAsia="zh-CN"/>
              </w:rPr>
              <w:t xml:space="preserve"> such “smartness”.</w:t>
            </w:r>
          </w:p>
        </w:tc>
      </w:tr>
      <w:tr w:rsidR="00FA2A54" w14:paraId="05090036" w14:textId="77777777" w:rsidTr="00F23E90">
        <w:tc>
          <w:tcPr>
            <w:tcW w:w="1236" w:type="dxa"/>
          </w:tcPr>
          <w:p w14:paraId="2076FDCD" w14:textId="0A816DA8" w:rsidR="00FA2A54" w:rsidRDefault="00FA2A54" w:rsidP="00F23E90">
            <w:pPr>
              <w:spacing w:after="120"/>
              <w:rPr>
                <w:lang w:val="en-US" w:eastAsia="zh-CN"/>
              </w:rPr>
            </w:pPr>
            <w:r>
              <w:rPr>
                <w:lang w:val="en-US" w:eastAsia="zh-CN"/>
              </w:rPr>
              <w:t>CommScope</w:t>
            </w:r>
          </w:p>
        </w:tc>
        <w:tc>
          <w:tcPr>
            <w:tcW w:w="8395" w:type="dxa"/>
          </w:tcPr>
          <w:p w14:paraId="355B8852" w14:textId="62708F0E" w:rsidR="00FA2A54" w:rsidRDefault="00FA2A54" w:rsidP="00FA2A54">
            <w:pPr>
              <w:spacing w:after="120"/>
              <w:rPr>
                <w:lang w:val="en-US" w:eastAsia="zh-CN"/>
              </w:rPr>
            </w:pPr>
            <w:r>
              <w:rPr>
                <w:lang w:val="en-US" w:eastAsia="zh-CN"/>
              </w:rPr>
              <w:t>Agree with TIM</w:t>
            </w:r>
            <w:r w:rsidR="00CB31E4">
              <w:rPr>
                <w:lang w:val="en-US" w:eastAsia="zh-CN"/>
              </w:rPr>
              <w:t>, Charter and VZ</w:t>
            </w:r>
            <w:r>
              <w:rPr>
                <w:lang w:val="en-US" w:eastAsia="zh-CN"/>
              </w:rPr>
              <w:t xml:space="preserve"> on keeping the workload within RAN4.</w:t>
            </w:r>
          </w:p>
          <w:p w14:paraId="0FF354CD" w14:textId="13897ED2" w:rsidR="00FA2A54" w:rsidRDefault="00FA2A54" w:rsidP="00FA2A54">
            <w:pPr>
              <w:spacing w:after="120"/>
              <w:rPr>
                <w:lang w:val="en-US" w:eastAsia="zh-CN"/>
              </w:rPr>
            </w:pPr>
            <w:r w:rsidRPr="00907B59">
              <w:rPr>
                <w:lang w:val="en-US"/>
              </w:rPr>
              <w:t>Smart Repeater could have potential impact on other WG. This should be evaluated in the SI.</w:t>
            </w:r>
          </w:p>
        </w:tc>
      </w:tr>
      <w:tr w:rsidR="00A637C6" w14:paraId="289A8232" w14:textId="77777777" w:rsidTr="00F23E90">
        <w:tc>
          <w:tcPr>
            <w:tcW w:w="1236" w:type="dxa"/>
          </w:tcPr>
          <w:p w14:paraId="5153FFA4" w14:textId="4ED5E687" w:rsidR="00A637C6" w:rsidRDefault="00D27F0B" w:rsidP="00F23E90">
            <w:pPr>
              <w:spacing w:after="120"/>
              <w:rPr>
                <w:lang w:val="en-US" w:eastAsia="zh-CN"/>
              </w:rPr>
            </w:pPr>
            <w:r>
              <w:rPr>
                <w:lang w:val="en-US" w:eastAsia="zh-CN"/>
              </w:rPr>
              <w:t>AT&amp;T</w:t>
            </w:r>
          </w:p>
        </w:tc>
        <w:tc>
          <w:tcPr>
            <w:tcW w:w="8395" w:type="dxa"/>
          </w:tcPr>
          <w:p w14:paraId="1E8327CC" w14:textId="1BE61B00" w:rsidR="00A637C6" w:rsidRDefault="00D27F0B" w:rsidP="00FA2A54">
            <w:pPr>
              <w:spacing w:after="120"/>
              <w:rPr>
                <w:lang w:val="en-US" w:eastAsia="zh-CN"/>
              </w:rPr>
            </w:pPr>
            <w:r>
              <w:rPr>
                <w:lang w:val="en-US" w:eastAsia="zh-CN"/>
              </w:rPr>
              <w:t>OK to start with keeping the workload initially in RAN4, but are open to involvement of other WGs</w:t>
            </w:r>
            <w:r w:rsidR="00CF6C0D">
              <w:rPr>
                <w:lang w:val="en-US" w:eastAsia="zh-CN"/>
              </w:rPr>
              <w:t>,</w:t>
            </w:r>
            <w:r>
              <w:rPr>
                <w:lang w:val="en-US" w:eastAsia="zh-CN"/>
              </w:rPr>
              <w:t xml:space="preserve"> if necessary</w:t>
            </w:r>
            <w:r w:rsidR="00CF6C0D">
              <w:rPr>
                <w:lang w:val="en-US" w:eastAsia="zh-CN"/>
              </w:rPr>
              <w:t>,</w:t>
            </w:r>
            <w:r>
              <w:rPr>
                <w:lang w:val="en-US" w:eastAsia="zh-CN"/>
              </w:rPr>
              <w:t xml:space="preserve"> based on the progress in the SI.</w:t>
            </w:r>
          </w:p>
        </w:tc>
      </w:tr>
      <w:tr w:rsidR="003170AC" w14:paraId="2668EB9C" w14:textId="77777777" w:rsidTr="00F23E90">
        <w:tc>
          <w:tcPr>
            <w:tcW w:w="1236" w:type="dxa"/>
          </w:tcPr>
          <w:p w14:paraId="24727877" w14:textId="55FC10F2" w:rsidR="003170AC" w:rsidRDefault="003170AC" w:rsidP="003170AC">
            <w:pPr>
              <w:spacing w:after="120"/>
              <w:rPr>
                <w:lang w:val="en-US" w:eastAsia="zh-CN"/>
              </w:rPr>
            </w:pPr>
            <w:r>
              <w:rPr>
                <w:lang w:val="en-US" w:eastAsia="zh-CN"/>
              </w:rPr>
              <w:t>Qualcomm</w:t>
            </w:r>
          </w:p>
        </w:tc>
        <w:tc>
          <w:tcPr>
            <w:tcW w:w="8395" w:type="dxa"/>
          </w:tcPr>
          <w:p w14:paraId="4222FCAA" w14:textId="77777777" w:rsidR="003170AC" w:rsidRDefault="003170AC" w:rsidP="003170AC">
            <w:pPr>
              <w:spacing w:after="120"/>
              <w:rPr>
                <w:lang w:val="en-US" w:eastAsia="zh-CN"/>
              </w:rPr>
            </w:pPr>
            <w:r>
              <w:rPr>
                <w:lang w:val="en-US" w:eastAsia="zh-CN"/>
              </w:rPr>
              <w:t xml:space="preserve">As mentioned above (Section 1.1.2), RAN4 should decide later (e.g. by RAN#93) whether to ask RAN1 and RAN2 to assess the specification impact of the smart repeaters. </w:t>
            </w:r>
          </w:p>
          <w:p w14:paraId="5343DD0C" w14:textId="77777777" w:rsidR="003170AC" w:rsidRDefault="003170AC" w:rsidP="003170AC">
            <w:pPr>
              <w:spacing w:after="120"/>
              <w:rPr>
                <w:lang w:val="en-US" w:eastAsia="zh-CN"/>
              </w:rPr>
            </w:pPr>
            <w:r>
              <w:rPr>
                <w:lang w:val="en-US" w:eastAsia="zh-CN"/>
              </w:rPr>
              <w:t>In that case, we anticipate RAN1 (and possibly RAN2) should get involved in the design of the required control signaling to provide the necessary information (i.e. TDD configuration, and beamforming information) to the smart repeaters.</w:t>
            </w:r>
          </w:p>
          <w:p w14:paraId="56842414" w14:textId="6D8406A6" w:rsidR="003170AC" w:rsidRDefault="003170AC" w:rsidP="003170AC">
            <w:pPr>
              <w:spacing w:after="120"/>
              <w:rPr>
                <w:lang w:val="en-US" w:eastAsia="zh-CN"/>
              </w:rPr>
            </w:pPr>
            <w:r>
              <w:rPr>
                <w:lang w:val="en-US" w:eastAsia="zh-CN"/>
              </w:rPr>
              <w:t>However, it is desirable to limit the impact to these groups to a minimal level while trying to leverage existing NR frameworks and signaling (especially those defined for IAB) as much as possible.</w:t>
            </w:r>
          </w:p>
        </w:tc>
      </w:tr>
      <w:tr w:rsidR="00691915" w14:paraId="15E50128" w14:textId="77777777" w:rsidTr="00F23E90">
        <w:tc>
          <w:tcPr>
            <w:tcW w:w="1236" w:type="dxa"/>
          </w:tcPr>
          <w:p w14:paraId="381F7AF1" w14:textId="4C73EF8E" w:rsidR="00691915" w:rsidRDefault="00691915" w:rsidP="00691915">
            <w:pPr>
              <w:spacing w:after="120"/>
              <w:rPr>
                <w:lang w:val="en-US" w:eastAsia="zh-CN"/>
              </w:rPr>
            </w:pPr>
            <w:r>
              <w:rPr>
                <w:lang w:val="en-US" w:eastAsia="zh-CN"/>
              </w:rPr>
              <w:t>Nokia, Nokia Shanghai Bell</w:t>
            </w:r>
          </w:p>
        </w:tc>
        <w:tc>
          <w:tcPr>
            <w:tcW w:w="8395" w:type="dxa"/>
          </w:tcPr>
          <w:p w14:paraId="16B9EFC8" w14:textId="77777777" w:rsidR="00691915" w:rsidRDefault="00691915" w:rsidP="00691915">
            <w:pPr>
              <w:spacing w:after="120"/>
              <w:rPr>
                <w:lang w:val="en-US" w:eastAsia="zh-CN"/>
              </w:rPr>
            </w:pPr>
            <w:r>
              <w:rPr>
                <w:lang w:val="en-US" w:eastAsia="zh-CN"/>
              </w:rPr>
              <w:t xml:space="preserve">Study item should be contained within RAN4. </w:t>
            </w:r>
          </w:p>
          <w:p w14:paraId="2ABC53BB" w14:textId="76309349" w:rsidR="00691915" w:rsidRDefault="00691915" w:rsidP="00691915">
            <w:pPr>
              <w:spacing w:after="120"/>
              <w:rPr>
                <w:lang w:val="en-US" w:eastAsia="zh-CN"/>
              </w:rPr>
            </w:pPr>
            <w:r>
              <w:rPr>
                <w:lang w:val="en-US" w:eastAsia="zh-CN"/>
              </w:rPr>
              <w:t xml:space="preserve">The level of other WG involvement in potential WI should be minimal based on the current workload. The achievable performance based on the study should be weighed against the effort level in other WG. </w:t>
            </w:r>
            <w:bookmarkStart w:id="1" w:name="_GoBack"/>
            <w:bookmarkEnd w:id="1"/>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w:t>
            </w:r>
            <w:proofErr w:type="spellStart"/>
            <w:r>
              <w:rPr>
                <w:lang w:val="en-US" w:eastAsia="zh-CN"/>
              </w:rPr>
              <w:t>gNB</w:t>
            </w:r>
            <w:proofErr w:type="spellEnd"/>
            <w:r>
              <w:rPr>
                <w:lang w:val="en-US" w:eastAsia="zh-CN"/>
              </w:rPr>
              <w:t xml:space="preserve">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w:t>
            </w:r>
            <w:proofErr w:type="gramStart"/>
            <w:r>
              <w:rPr>
                <w:lang w:val="en-US"/>
              </w:rPr>
              <w:t>a</w:t>
            </w:r>
            <w:proofErr w:type="gramEnd"/>
            <w:r>
              <w:rPr>
                <w:lang w:val="en-US"/>
              </w:rPr>
              <w:t xml:space="preserve">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 xml:space="preserve">As the SID aims to improve the drawback of the pollution of the network of conventional repeater and suggest adding new functionality to mitigate it, it is important to understand the drawbacks and possible gain with smart repeaters. The objective mentions the potential such functionality like TDD time slot configuration and TX/RX beam spatial information. Using the spatial information as proposed in the smart repeater, it implies that at least the beamforming functionality </w:t>
            </w:r>
            <w:proofErr w:type="gramStart"/>
            <w:r>
              <w:rPr>
                <w:lang w:val="en-US"/>
              </w:rPr>
              <w:t>similar to</w:t>
            </w:r>
            <w:proofErr w:type="gramEnd"/>
            <w:r>
              <w:rPr>
                <w:lang w:val="en-US"/>
              </w:rPr>
              <w:t xml:space="preserve"> IAB-DU and corresponding interfaces will be needed. In addition, </w:t>
            </w:r>
            <w:proofErr w:type="gramStart"/>
            <w:r>
              <w:rPr>
                <w:lang w:val="en-US"/>
              </w:rPr>
              <w:t>According</w:t>
            </w:r>
            <w:proofErr w:type="gramEnd"/>
            <w:r>
              <w:rPr>
                <w:lang w:val="en-US"/>
              </w:rPr>
              <w:t xml:space="preserve"> to current BS architecture, the description of smart repeater resemble a case where the e.g. CPRI/e-CPRI interfaces to the radio unit of a BS. If moving the CPRI to the wireless is a goal then the burden/complexity will reside in </w:t>
            </w:r>
            <w:r>
              <w:rPr>
                <w:lang w:val="en-US"/>
              </w:rPr>
              <w:lastRenderedPageBreak/>
              <w:t>the network side as well and the “smart repeater” is not transparent/agnostic to the network anymore and thus complexity and cost will be split between network and repeater side. The benefit on cost and 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w:t>
            </w:r>
            <w:proofErr w:type="gramStart"/>
            <w:r>
              <w:rPr>
                <w:lang w:val="en-US" w:eastAsia="zh-CN"/>
              </w:rPr>
              <w:t>lacking of</w:t>
            </w:r>
            <w:proofErr w:type="gramEnd"/>
            <w:r>
              <w:rPr>
                <w:lang w:val="en-US" w:eastAsia="zh-CN"/>
              </w:rPr>
              <w:t xml:space="preserve">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 xml:space="preserve">There are RF repeaters for NR, even without 3gpp repeater specification. Together with IABs, they are part of the </w:t>
            </w:r>
            <w:proofErr w:type="spellStart"/>
            <w:r>
              <w:rPr>
                <w:lang w:val="en-US" w:eastAsia="zh-CN"/>
              </w:rPr>
              <w:t>integreated</w:t>
            </w:r>
            <w:proofErr w:type="spellEnd"/>
            <w:r>
              <w:rPr>
                <w:lang w:val="en-US" w:eastAsia="zh-CN"/>
              </w:rPr>
              <w:t xml:space="preserve"> coverage solution. However, we feel that RF repeater and IAB alone, do not offer us </w:t>
            </w:r>
            <w:proofErr w:type="gramStart"/>
            <w:r>
              <w:rPr>
                <w:lang w:val="en-US" w:eastAsia="zh-CN"/>
              </w:rPr>
              <w:t>sufficient</w:t>
            </w:r>
            <w:proofErr w:type="gramEnd"/>
            <w:r>
              <w:rPr>
                <w:lang w:val="en-US" w:eastAsia="zh-CN"/>
              </w:rPr>
              <w:t xml:space="preserve">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w:t>
            </w:r>
            <w:proofErr w:type="gramStart"/>
            <w:r>
              <w:rPr>
                <w:lang w:val="en-US" w:eastAsia="zh-CN"/>
              </w:rPr>
              <w:t>Therefore</w:t>
            </w:r>
            <w:proofErr w:type="gramEnd"/>
            <w:r>
              <w:rPr>
                <w:lang w:val="en-US" w:eastAsia="zh-CN"/>
              </w:rPr>
              <w:t xml:space="preserve"> we have high expectation for this smart repeater.</w:t>
            </w:r>
          </w:p>
          <w:p w14:paraId="11EF73EE" w14:textId="77777777" w:rsidR="00656EE7" w:rsidRDefault="00344713">
            <w:pPr>
              <w:spacing w:after="120"/>
              <w:rPr>
                <w:lang w:val="en-US" w:eastAsia="zh-CN"/>
              </w:rPr>
            </w:pPr>
            <w:r>
              <w:rPr>
                <w:lang w:val="en-US" w:eastAsia="zh-CN"/>
              </w:rPr>
              <w:t xml:space="preserve">And of </w:t>
            </w:r>
            <w:proofErr w:type="spellStart"/>
            <w:r>
              <w:rPr>
                <w:lang w:val="en-US" w:eastAsia="zh-CN"/>
              </w:rPr>
              <w:t>coruse</w:t>
            </w:r>
            <w:proofErr w:type="spellEnd"/>
            <w:r>
              <w:rPr>
                <w:lang w:val="en-US" w:eastAsia="zh-CN"/>
              </w:rPr>
              <w:t>,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 xml:space="preserve">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w:t>
            </w:r>
            <w:proofErr w:type="spellStart"/>
            <w:r>
              <w:rPr>
                <w:rFonts w:hint="eastAsia"/>
                <w:lang w:val="en-US" w:eastAsia="zh-CN"/>
              </w:rPr>
              <w:t>trunwall</w:t>
            </w:r>
            <w:proofErr w:type="spellEnd"/>
            <w:r>
              <w:rPr>
                <w:rFonts w:hint="eastAsia"/>
                <w:lang w:val="en-US" w:eastAsia="zh-CN"/>
              </w:rPr>
              <w:t xml:space="preserve">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proofErr w:type="gramStart"/>
            <w:r>
              <w:rPr>
                <w:lang w:val="en-US" w:eastAsia="zh-CN"/>
              </w:rPr>
              <w:t>Actually</w:t>
            </w:r>
            <w:proofErr w:type="gramEnd"/>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w:t>
            </w:r>
            <w:r>
              <w:rPr>
                <w:rFonts w:eastAsiaTheme="minorEastAsia"/>
                <w:lang w:val="en-US" w:eastAsia="zh-CN"/>
              </w:rPr>
              <w:lastRenderedPageBreak/>
              <w:t xml:space="preserve">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lastRenderedPageBreak/>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w:t>
            </w:r>
            <w:proofErr w:type="gramStart"/>
            <w:r>
              <w:rPr>
                <w:rFonts w:eastAsiaTheme="minorEastAsia" w:hint="eastAsia"/>
                <w:lang w:val="en-US" w:eastAsia="zh-CN"/>
              </w:rPr>
              <w:t>similar to</w:t>
            </w:r>
            <w:proofErr w:type="gramEnd"/>
            <w:r>
              <w:rPr>
                <w:rFonts w:eastAsiaTheme="minorEastAsia" w:hint="eastAsia"/>
                <w:lang w:val="en-US" w:eastAsia="zh-CN"/>
              </w:rPr>
              <w:t xml:space="preserve">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 xml:space="preserve">We agree that RF repeater in FR2 may benefit from availability of side information. However, many of the technical issues can be potentially resolved in implementation-specific manner (e.g. via detection of selected parameters or via vendor-specific </w:t>
            </w:r>
            <w:proofErr w:type="spellStart"/>
            <w:r>
              <w:rPr>
                <w:rFonts w:eastAsiaTheme="minorEastAsia"/>
                <w:lang w:val="en-US" w:eastAsia="zh-CN"/>
              </w:rPr>
              <w:t>signalling</w:t>
            </w:r>
            <w:proofErr w:type="spellEnd"/>
            <w:r>
              <w:rPr>
                <w:rFonts w:eastAsiaTheme="minorEastAsia"/>
                <w:lang w:val="en-US" w:eastAsia="zh-CN"/>
              </w:rPr>
              <w:t>/configuration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w:t>
            </w:r>
            <w:proofErr w:type="spellStart"/>
            <w:r>
              <w:rPr>
                <w:rFonts w:eastAsiaTheme="minorEastAsia"/>
                <w:lang w:val="en-US" w:eastAsia="zh-CN"/>
              </w:rPr>
              <w:t>gNB</w:t>
            </w:r>
            <w:proofErr w:type="spellEnd"/>
            <w:r>
              <w:rPr>
                <w:rFonts w:eastAsiaTheme="minorEastAsia"/>
                <w:lang w:val="en-US" w:eastAsia="zh-CN"/>
              </w:rPr>
              <w:t xml:space="preserve">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w:t>
            </w:r>
            <w:proofErr w:type="gramStart"/>
            <w:r w:rsidR="00827FA9">
              <w:rPr>
                <w:lang w:val="en-US" w:eastAsia="zh-CN"/>
              </w:rPr>
              <w:t xml:space="preserve">Therefore, </w:t>
            </w:r>
            <w:r>
              <w:rPr>
                <w:lang w:val="en-US" w:eastAsia="zh-CN"/>
              </w:rPr>
              <w:t xml:space="preserve"> </w:t>
            </w:r>
            <w:r w:rsidR="00827FA9">
              <w:rPr>
                <w:lang w:val="en-US" w:eastAsia="zh-CN"/>
              </w:rPr>
              <w:t>we</w:t>
            </w:r>
            <w:proofErr w:type="gramEnd"/>
            <w:r w:rsidR="00827FA9">
              <w:rPr>
                <w:lang w:val="en-US" w:eastAsia="zh-CN"/>
              </w:rPr>
              <w:t xml:space="preserv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w:t>
            </w:r>
            <w:proofErr w:type="gramStart"/>
            <w:r>
              <w:rPr>
                <w:lang w:val="en-US" w:eastAsia="zh-CN"/>
              </w:rPr>
              <w:t>particular important</w:t>
            </w:r>
            <w:proofErr w:type="gramEnd"/>
            <w:r>
              <w:rPr>
                <w:lang w:val="en-US" w:eastAsia="zh-CN"/>
              </w:rPr>
              <w:t xml:space="preserve"> is beam management in FR2 bands, i.e., how high gain beams can be directed to the </w:t>
            </w:r>
            <w:proofErr w:type="spellStart"/>
            <w:r>
              <w:rPr>
                <w:lang w:val="en-US" w:eastAsia="zh-CN"/>
              </w:rPr>
              <w:t>gNB</w:t>
            </w:r>
            <w:proofErr w:type="spellEnd"/>
            <w:r>
              <w:rPr>
                <w:lang w:val="en-US" w:eastAsia="zh-CN"/>
              </w:rPr>
              <w:t xml:space="preserve">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lastRenderedPageBreak/>
              <w:t xml:space="preserve">And before running simulation, we would like to know how the smart repeater utilizes </w:t>
            </w:r>
            <w:proofErr w:type="gramStart"/>
            <w:r>
              <w:rPr>
                <w:rFonts w:eastAsiaTheme="minorEastAsia"/>
                <w:lang w:val="en-US" w:eastAsia="zh-CN"/>
              </w:rPr>
              <w:t>those side information</w:t>
            </w:r>
            <w:proofErr w:type="gramEnd"/>
            <w:r>
              <w:rPr>
                <w:rFonts w:eastAsiaTheme="minorEastAsia"/>
                <w:lang w:val="en-US" w:eastAsia="zh-CN"/>
              </w:rPr>
              <w:t xml:space="preserve">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lastRenderedPageBreak/>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proofErr w:type="spellStart"/>
      <w:r w:rsidR="00344713" w:rsidRPr="004F6342">
        <w:rPr>
          <w:sz w:val="24"/>
          <w:szCs w:val="16"/>
          <w:lang w:val="es-ES_tradnl"/>
        </w:rPr>
        <w:t>Sub-topic</w:t>
      </w:r>
      <w:proofErr w:type="spellEnd"/>
      <w:r w:rsidR="00344713" w:rsidRPr="004F6342">
        <w:rPr>
          <w:sz w:val="24"/>
          <w:szCs w:val="16"/>
          <w:lang w:val="es-ES_tradnl"/>
        </w:rPr>
        <w:t xml:space="preserve">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 xml:space="preserve">We think that just an SI would push the availability of specifications to Rel.18 and this could be too late and jeopardize the timely availability of smart repeaters ; It seems there is a need for these devices that were widely used in previous generations and are </w:t>
            </w:r>
            <w:proofErr w:type="spellStart"/>
            <w:r>
              <w:rPr>
                <w:lang w:val="en-US" w:eastAsia="zh-CN"/>
              </w:rPr>
              <w:t>beneficialfor</w:t>
            </w:r>
            <w:proofErr w:type="spellEnd"/>
            <w:r>
              <w:rPr>
                <w:lang w:val="en-US" w:eastAsia="zh-CN"/>
              </w:rPr>
              <w:t xml:space="preserve"> reliable and economical deployment of NR networks</w:t>
            </w:r>
          </w:p>
          <w:p w14:paraId="067119DC" w14:textId="77777777" w:rsidR="00656EE7" w:rsidRDefault="00344713">
            <w:pPr>
              <w:spacing w:after="120"/>
              <w:rPr>
                <w:strike/>
                <w:lang w:val="en-US" w:eastAsia="zh-CN"/>
              </w:rPr>
            </w:pPr>
            <w:proofErr w:type="gramStart"/>
            <w:r>
              <w:rPr>
                <w:lang w:val="en-US" w:eastAsia="zh-CN"/>
              </w:rPr>
              <w:t>The benefits of smart repeaters,</w:t>
            </w:r>
            <w:proofErr w:type="gramEnd"/>
            <w:r>
              <w:rPr>
                <w:lang w:val="en-US" w:eastAsia="zh-CN"/>
              </w:rPr>
              <w:t xml:space="preserve">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w:t>
            </w:r>
            <w:proofErr w:type="spellStart"/>
            <w:r>
              <w:rPr>
                <w:rFonts w:eastAsiaTheme="minorEastAsia"/>
                <w:lang w:val="en-US" w:eastAsia="zh-CN"/>
              </w:rPr>
              <w:t>gNB</w:t>
            </w:r>
            <w:proofErr w:type="spellEnd"/>
            <w:r>
              <w:rPr>
                <w:rFonts w:eastAsiaTheme="minorEastAsia"/>
                <w:lang w:val="en-US" w:eastAsia="zh-CN"/>
              </w:rPr>
              <w:t xml:space="preserve"> to repeated </w:t>
            </w:r>
            <w:proofErr w:type="gramStart"/>
            <w:r>
              <w:rPr>
                <w:rFonts w:eastAsiaTheme="minorEastAsia"/>
                <w:lang w:val="en-US" w:eastAsia="zh-CN"/>
              </w:rPr>
              <w:t>link ?</w:t>
            </w:r>
            <w:proofErr w:type="gramEnd"/>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the beamforming managed for the repeater to UE </w:t>
            </w:r>
            <w:proofErr w:type="gramStart"/>
            <w:r>
              <w:rPr>
                <w:rFonts w:eastAsiaTheme="minorEastAsia"/>
                <w:lang w:val="en-US" w:eastAsia="zh-CN"/>
              </w:rPr>
              <w:t>link ?</w:t>
            </w:r>
            <w:proofErr w:type="gramEnd"/>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repeater ?</w:t>
            </w:r>
            <w:proofErr w:type="gramEnd"/>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How is transmitter power managed at the </w:t>
            </w:r>
            <w:proofErr w:type="gramStart"/>
            <w:r>
              <w:rPr>
                <w:rFonts w:eastAsiaTheme="minorEastAsia"/>
                <w:lang w:val="en-US" w:eastAsia="zh-CN"/>
              </w:rPr>
              <w:t>UE ?</w:t>
            </w:r>
            <w:proofErr w:type="gramEnd"/>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 xml:space="preserve">Timing aspects and impact on TDD </w:t>
            </w:r>
            <w:proofErr w:type="spellStart"/>
            <w:r>
              <w:rPr>
                <w:rFonts w:eastAsiaTheme="minorEastAsia"/>
                <w:lang w:val="en-US" w:eastAsia="zh-CN"/>
              </w:rPr>
              <w:t>synchronocity</w:t>
            </w:r>
            <w:proofErr w:type="spellEnd"/>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xml:space="preserve">. </w:t>
            </w:r>
            <w:proofErr w:type="gramStart"/>
            <w:r>
              <w:rPr>
                <w:rFonts w:hint="eastAsia"/>
                <w:lang w:val="en-US" w:eastAsia="zh-CN"/>
              </w:rPr>
              <w:t>Generally</w:t>
            </w:r>
            <w:proofErr w:type="gramEnd"/>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w:t>
            </w:r>
            <w:proofErr w:type="spellStart"/>
            <w:r>
              <w:rPr>
                <w:lang w:val="en-US" w:eastAsia="zh-CN"/>
              </w:rPr>
              <w:t>converentional</w:t>
            </w:r>
            <w:proofErr w:type="spellEnd"/>
            <w:r>
              <w:rPr>
                <w:lang w:val="en-US" w:eastAsia="zh-CN"/>
              </w:rPr>
              <w:t xml:space="preserve"> RF repeater – though </w:t>
            </w:r>
            <w:proofErr w:type="gramStart"/>
            <w:r>
              <w:rPr>
                <w:lang w:val="en-US" w:eastAsia="zh-CN"/>
              </w:rPr>
              <w:t>whether or not</w:t>
            </w:r>
            <w:proofErr w:type="gramEnd"/>
            <w:r>
              <w:rPr>
                <w:lang w:val="en-US" w:eastAsia="zh-CN"/>
              </w:rPr>
              <w:t xml:space="preserve"> it is easily definable is unclear. </w:t>
            </w:r>
            <w:proofErr w:type="gramStart"/>
            <w:r>
              <w:rPr>
                <w:lang w:val="en-US" w:eastAsia="zh-CN"/>
              </w:rPr>
              <w:t>So</w:t>
            </w:r>
            <w:proofErr w:type="gramEnd"/>
            <w:r>
              <w:rPr>
                <w:lang w:val="en-US" w:eastAsia="zh-CN"/>
              </w:rPr>
              <w:t xml:space="preserve">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lastRenderedPageBreak/>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proofErr w:type="gramStart"/>
            <w:r>
              <w:rPr>
                <w:rFonts w:eastAsiaTheme="minorEastAsia"/>
                <w:lang w:val="en-US" w:eastAsia="zh-CN"/>
              </w:rPr>
              <w:t>Definitely a</w:t>
            </w:r>
            <w:proofErr w:type="gramEnd"/>
            <w:r>
              <w:rPr>
                <w:rFonts w:eastAsiaTheme="minorEastAsia"/>
                <w:lang w:val="en-US" w:eastAsia="zh-CN"/>
              </w:rPr>
              <w:t xml:space="preserve">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w:t>
            </w:r>
            <w:proofErr w:type="gramStart"/>
            <w:r w:rsidRPr="000B467B">
              <w:rPr>
                <w:lang w:val="en-US" w:eastAsia="zh-CN"/>
              </w:rPr>
              <w:t>improvement</w:t>
            </w:r>
            <w:proofErr w:type="gramEnd"/>
            <w:r w:rsidRPr="000B467B">
              <w:rPr>
                <w:lang w:val="en-US" w:eastAsia="zh-CN"/>
              </w:rPr>
              <w:t xml:space="preserve">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w:t>
            </w:r>
            <w:proofErr w:type="gramStart"/>
            <w:r>
              <w:rPr>
                <w:lang w:val="en-US" w:eastAsia="zh-CN"/>
              </w:rPr>
              <w:t>use(</w:t>
            </w:r>
            <w:proofErr w:type="gramEnd"/>
            <w:r>
              <w:rPr>
                <w:lang w:val="en-US" w:eastAsia="zh-CN"/>
              </w:rPr>
              <w:t xml:space="preserve">e.g. beamforming gain, number of beams, </w:t>
            </w:r>
            <w:proofErr w:type="spellStart"/>
            <w:r>
              <w:rPr>
                <w:lang w:val="en-US" w:eastAsia="zh-CN"/>
              </w:rPr>
              <w:t>etc</w:t>
            </w:r>
            <w:proofErr w:type="spellEnd"/>
            <w:r>
              <w:rPr>
                <w:lang w:val="en-US" w:eastAsia="zh-CN"/>
              </w:rPr>
              <w:t xml:space="preserve">). Some very simple system simulation similar to what is used for co-existence </w:t>
            </w:r>
            <w:proofErr w:type="gramStart"/>
            <w:r>
              <w:rPr>
                <w:lang w:val="en-US" w:eastAsia="zh-CN"/>
              </w:rPr>
              <w:t>studies(</w:t>
            </w:r>
            <w:proofErr w:type="gramEnd"/>
            <w:r>
              <w:rPr>
                <w:lang w:val="en-US" w:eastAsia="zh-CN"/>
              </w:rPr>
              <w:t>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w:t>
            </w:r>
            <w:proofErr w:type="spellStart"/>
            <w:r>
              <w:rPr>
                <w:lang w:val="en-US" w:eastAsia="zh-CN"/>
              </w:rPr>
              <w:t>gNB</w:t>
            </w:r>
            <w:proofErr w:type="spellEnd"/>
            <w:r>
              <w:rPr>
                <w:lang w:val="en-US" w:eastAsia="zh-CN"/>
              </w:rPr>
              <w:t xml:space="preserve">/UE and </w:t>
            </w:r>
            <w:proofErr w:type="gramStart"/>
            <w:r>
              <w:rPr>
                <w:lang w:val="en-US" w:eastAsia="zh-CN"/>
              </w:rPr>
              <w:t>IAB(</w:t>
            </w:r>
            <w:proofErr w:type="gramEnd"/>
            <w:r>
              <w:rPr>
                <w:lang w:val="en-US" w:eastAsia="zh-CN"/>
              </w:rPr>
              <w:t xml:space="preserve">mostly IAB-MT) specifications. Depending on the definition of side information, there could be some performance work related to </w:t>
            </w:r>
            <w:proofErr w:type="gramStart"/>
            <w:r>
              <w:rPr>
                <w:lang w:val="en-US" w:eastAsia="zh-CN"/>
              </w:rPr>
              <w:t>it(</w:t>
            </w:r>
            <w:proofErr w:type="spellStart"/>
            <w:proofErr w:type="gramEnd"/>
            <w:r>
              <w:rPr>
                <w:lang w:val="en-US" w:eastAsia="zh-CN"/>
              </w:rPr>
              <w:t>e.g</w:t>
            </w:r>
            <w:proofErr w:type="spellEnd"/>
            <w:r>
              <w:rPr>
                <w:lang w:val="en-US" w:eastAsia="zh-CN"/>
              </w:rPr>
              <w:t xml:space="preserve">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lastRenderedPageBreak/>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lastRenderedPageBreak/>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w:t>
            </w:r>
            <w:proofErr w:type="spellStart"/>
            <w:r>
              <w:rPr>
                <w:lang w:val="en-US" w:eastAsia="zh-CN"/>
              </w:rPr>
              <w:t>ie</w:t>
            </w:r>
            <w:proofErr w:type="spellEnd"/>
            <w:r>
              <w:rPr>
                <w:lang w:val="en-US" w:eastAsia="zh-CN"/>
              </w:rPr>
              <w:t xml:space="preserv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w:t>
            </w:r>
            <w:proofErr w:type="gramStart"/>
            <w:r>
              <w:rPr>
                <w:lang w:val="en-US" w:eastAsia="zh-CN"/>
              </w:rPr>
              <w:t>,  identifying</w:t>
            </w:r>
            <w:proofErr w:type="gramEnd"/>
            <w:r>
              <w:rPr>
                <w:lang w:val="en-US" w:eastAsia="zh-CN"/>
              </w:rPr>
              <w:t xml:space="preserve"> scenarios, </w:t>
            </w:r>
            <w:proofErr w:type="spellStart"/>
            <w:r>
              <w:rPr>
                <w:lang w:val="en-US" w:eastAsia="zh-CN"/>
              </w:rPr>
              <w:t>performaning</w:t>
            </w:r>
            <w:proofErr w:type="spellEnd"/>
            <w:r>
              <w:rPr>
                <w:lang w:val="en-US" w:eastAsia="zh-CN"/>
              </w:rPr>
              <w:t xml:space="preserve"> SLS and </w:t>
            </w:r>
            <w:proofErr w:type="spellStart"/>
            <w:r>
              <w:rPr>
                <w:lang w:val="en-US" w:eastAsia="zh-CN"/>
              </w:rPr>
              <w:t>identifing</w:t>
            </w:r>
            <w:proofErr w:type="spellEnd"/>
            <w:r>
              <w:rPr>
                <w:lang w:val="en-US" w:eastAsia="zh-CN"/>
              </w:rPr>
              <w:t xml:space="preserve">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w:t>
            </w:r>
            <w:proofErr w:type="gramStart"/>
            <w:r>
              <w:rPr>
                <w:rFonts w:eastAsiaTheme="minorEastAsia" w:hint="eastAsia"/>
                <w:lang w:val="en-US" w:eastAsia="zh-CN"/>
              </w:rPr>
              <w:t>needs</w:t>
            </w:r>
            <w:proofErr w:type="gramEnd"/>
            <w:r>
              <w:rPr>
                <w:rFonts w:eastAsiaTheme="minorEastAsia" w:hint="eastAsia"/>
                <w:lang w:val="en-US" w:eastAsia="zh-CN"/>
              </w:rPr>
              <w:t xml:space="preserve">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w:t>
            </w:r>
            <w:proofErr w:type="gramStart"/>
            <w:r>
              <w:rPr>
                <w:rFonts w:hint="eastAsia"/>
                <w:lang w:val="en-US" w:eastAsia="zh-CN"/>
              </w:rPr>
              <w:t>established</w:t>
            </w:r>
            <w:proofErr w:type="gramEnd"/>
            <w:r>
              <w:rPr>
                <w:rFonts w:hint="eastAsia"/>
                <w:lang w:val="en-US" w:eastAsia="zh-CN"/>
              </w:rPr>
              <w:t>.</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 xml:space="preserve">If study phase is needed in R17, we would like to understand what </w:t>
            </w:r>
            <w:proofErr w:type="gramStart"/>
            <w:r>
              <w:rPr>
                <w:rFonts w:eastAsiaTheme="minorEastAsia" w:hint="eastAsia"/>
                <w:lang w:val="en-US" w:eastAsia="zh-CN"/>
              </w:rPr>
              <w:t>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roofErr w:type="gramEnd"/>
            <w:r>
              <w:rPr>
                <w:rFonts w:eastAsiaTheme="minorEastAsia"/>
                <w:lang w:val="en-US" w:eastAsia="zh-CN"/>
              </w:rPr>
              <w:t>.</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lastRenderedPageBreak/>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lastRenderedPageBreak/>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 xml:space="preserve">What is the link between the </w:t>
            </w:r>
            <w:proofErr w:type="spellStart"/>
            <w:r>
              <w:rPr>
                <w:lang w:val="en-US" w:eastAsia="zh-CN"/>
              </w:rPr>
              <w:t>gNB</w:t>
            </w:r>
            <w:proofErr w:type="spellEnd"/>
            <w:r>
              <w:rPr>
                <w:lang w:val="en-US" w:eastAsia="zh-CN"/>
              </w:rPr>
              <w:t xml:space="preserve">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t>Verizon</w:t>
            </w:r>
          </w:p>
        </w:tc>
        <w:tc>
          <w:tcPr>
            <w:tcW w:w="8395" w:type="dxa"/>
          </w:tcPr>
          <w:p w14:paraId="742F1C68" w14:textId="77777777" w:rsidR="00656EE7" w:rsidRDefault="00344713">
            <w:pPr>
              <w:spacing w:after="120"/>
              <w:rPr>
                <w:lang w:val="en-US" w:eastAsia="zh-CN"/>
              </w:rPr>
            </w:pPr>
            <w:r>
              <w:rPr>
                <w:lang w:val="en-US" w:eastAsia="zh-CN"/>
              </w:rPr>
              <w:t xml:space="preserve">We agree that other WGs need to get involved at some point. </w:t>
            </w:r>
            <w:proofErr w:type="gramStart"/>
            <w:r>
              <w:rPr>
                <w:lang w:val="en-US" w:eastAsia="zh-CN"/>
              </w:rPr>
              <w:t>So</w:t>
            </w:r>
            <w:proofErr w:type="gramEnd"/>
            <w:r>
              <w:rPr>
                <w:lang w:val="en-US" w:eastAsia="zh-CN"/>
              </w:rPr>
              <w:t xml:space="preserve"> in the SI phase, we should set a goal to </w:t>
            </w:r>
            <w:proofErr w:type="spellStart"/>
            <w:r>
              <w:rPr>
                <w:lang w:val="en-US" w:eastAsia="zh-CN"/>
              </w:rPr>
              <w:t>miniumize</w:t>
            </w:r>
            <w:proofErr w:type="spellEnd"/>
            <w:r>
              <w:rPr>
                <w:lang w:val="en-US" w:eastAsia="zh-CN"/>
              </w:rPr>
              <w:t xml:space="preserv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 xml:space="preserve">RAN1/RAN2/RAN3 should be get involved as some </w:t>
            </w:r>
            <w:proofErr w:type="spellStart"/>
            <w:r>
              <w:rPr>
                <w:rFonts w:hint="eastAsia"/>
                <w:lang w:val="en-US" w:eastAsia="zh-CN"/>
              </w:rPr>
              <w:t>signalling</w:t>
            </w:r>
            <w:proofErr w:type="spellEnd"/>
            <w:r>
              <w:rPr>
                <w:rFonts w:hint="eastAsia"/>
                <w:lang w:val="en-US" w:eastAsia="zh-CN"/>
              </w:rPr>
              <w:t xml:space="preserve"> information should be added and </w:t>
            </w:r>
            <w:proofErr w:type="spellStart"/>
            <w:r>
              <w:rPr>
                <w:rFonts w:hint="eastAsia"/>
                <w:lang w:val="en-US" w:eastAsia="zh-CN"/>
              </w:rPr>
              <w:t>interferace</w:t>
            </w:r>
            <w:proofErr w:type="spellEnd"/>
            <w:r>
              <w:rPr>
                <w:rFonts w:hint="eastAsia"/>
                <w:lang w:val="en-US" w:eastAsia="zh-CN"/>
              </w:rPr>
              <w:t xml:space="preserv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w:t>
            </w:r>
            <w:proofErr w:type="spellStart"/>
            <w:r>
              <w:rPr>
                <w:rFonts w:hint="eastAsia"/>
                <w:lang w:val="en-US" w:eastAsia="zh-CN"/>
              </w:rPr>
              <w:t>gNB</w:t>
            </w:r>
            <w:proofErr w:type="spellEnd"/>
            <w:r>
              <w:rPr>
                <w:rFonts w:hint="eastAsia"/>
                <w:lang w:val="en-US" w:eastAsia="zh-CN"/>
              </w:rPr>
              <w:t xml:space="preserve">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 xml:space="preserve">For R17, RAN1/2/3 capacity is full and there is no TU. Maybe we can perform system level evaluation in a RAN4-only SI. If the performance gain and necessary enhancement can be </w:t>
            </w:r>
            <w:proofErr w:type="gramStart"/>
            <w:r>
              <w:rPr>
                <w:rFonts w:eastAsiaTheme="minorEastAsia"/>
                <w:lang w:val="en-US" w:eastAsia="zh-CN"/>
              </w:rPr>
              <w:t>justified</w:t>
            </w:r>
            <w:proofErr w:type="gramEnd"/>
            <w:r>
              <w:rPr>
                <w:rFonts w:eastAsiaTheme="minorEastAsia"/>
                <w:lang w:val="en-US" w:eastAsia="zh-CN"/>
              </w:rPr>
              <w:t xml:space="preserve">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w:t>
            </w:r>
            <w:proofErr w:type="gramStart"/>
            <w:r>
              <w:rPr>
                <w:rFonts w:eastAsiaTheme="minorEastAsia"/>
                <w:lang w:val="en-US" w:eastAsia="zh-CN"/>
              </w:rPr>
              <w:t>definitely involved</w:t>
            </w:r>
            <w:proofErr w:type="gramEnd"/>
            <w:r>
              <w:rPr>
                <w:rFonts w:eastAsiaTheme="minorEastAsia"/>
                <w:lang w:val="en-US" w:eastAsia="zh-CN"/>
              </w:rPr>
              <w:t xml:space="preserve">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 xml:space="preserve">RAN1 and RAN2 work depend on the solutions and possible need for signaling, but impact to RAN1 and RAN2 should be minimized as much as possible </w:t>
            </w:r>
            <w:proofErr w:type="gramStart"/>
            <w:r>
              <w:rPr>
                <w:rFonts w:eastAsiaTheme="minorEastAsia"/>
                <w:lang w:val="en-US" w:eastAsia="zh-CN"/>
              </w:rPr>
              <w:t>taking into account</w:t>
            </w:r>
            <w:proofErr w:type="gramEnd"/>
            <w:r>
              <w:rPr>
                <w:rFonts w:eastAsiaTheme="minorEastAsia"/>
                <w:lang w:val="en-US" w:eastAsia="zh-CN"/>
              </w:rPr>
              <w:t xml:space="preserve">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proofErr w:type="gramStart"/>
      <w:r>
        <w:rPr>
          <w:lang w:val="en-US" w:eastAsia="zh-CN"/>
        </w:rPr>
        <w:t>The majority of</w:t>
      </w:r>
      <w:proofErr w:type="gramEnd"/>
      <w:r>
        <w:rPr>
          <w:lang w:val="en-US" w:eastAsia="zh-CN"/>
        </w:rPr>
        <w:t xml:space="preserve">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proofErr w:type="gramStart"/>
      <w:r>
        <w:rPr>
          <w:lang w:val="en-US" w:eastAsia="zh-CN"/>
        </w:rPr>
        <w:t>A number of</w:t>
      </w:r>
      <w:proofErr w:type="gramEnd"/>
      <w:r>
        <w:rPr>
          <w:lang w:val="en-US" w:eastAsia="zh-CN"/>
        </w:rPr>
        <w:t xml:space="preserve">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lastRenderedPageBreak/>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w:t>
      </w:r>
      <w:proofErr w:type="gramStart"/>
      <w:r w:rsidR="000862F4">
        <w:rPr>
          <w:lang w:val="en-US" w:eastAsia="zh-CN"/>
        </w:rPr>
        <w:t>check-point</w:t>
      </w:r>
      <w:proofErr w:type="gramEnd"/>
      <w:r w:rsidR="000862F4">
        <w:rPr>
          <w:lang w:val="en-US" w:eastAsia="zh-CN"/>
        </w:rPr>
        <w:t xml:space="preserve">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footerReference w:type="default" r:id="rId1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97D7" w14:textId="77777777" w:rsidR="00A069D3" w:rsidRDefault="00A069D3" w:rsidP="001E365C">
      <w:pPr>
        <w:spacing w:after="0"/>
      </w:pPr>
      <w:r>
        <w:separator/>
      </w:r>
    </w:p>
  </w:endnote>
  <w:endnote w:type="continuationSeparator" w:id="0">
    <w:p w14:paraId="1672541E" w14:textId="77777777" w:rsidR="00A069D3" w:rsidRDefault="00A069D3" w:rsidP="001E365C">
      <w:pPr>
        <w:spacing w:after="0"/>
      </w:pPr>
      <w:r>
        <w:continuationSeparator/>
      </w:r>
    </w:p>
  </w:endnote>
  <w:endnote w:type="continuationNotice" w:id="1">
    <w:p w14:paraId="356B260F" w14:textId="77777777" w:rsidR="00A069D3" w:rsidRDefault="00A069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2C23F3" w:rsidRDefault="002C23F3">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x0B+MLUCAABI&#10;BQAADgAAAAAAAAAAAAAAAAAuAgAAZHJzL2Uyb0RvYy54bWxQSwECLQAUAAYACAAAACEAUZRDnt8A&#10;AAALAQAADwAAAAAAAAAAAAAAAAAPBQAAZHJzL2Rvd25yZXYueG1sUEsFBgAAAAAEAAQA8wAAABsG&#10;A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A1B1" w14:textId="77777777" w:rsidR="00A069D3" w:rsidRDefault="00A069D3" w:rsidP="001E365C">
      <w:pPr>
        <w:spacing w:after="0"/>
      </w:pPr>
      <w:r>
        <w:separator/>
      </w:r>
    </w:p>
  </w:footnote>
  <w:footnote w:type="continuationSeparator" w:id="0">
    <w:p w14:paraId="375ADBE3" w14:textId="77777777" w:rsidR="00A069D3" w:rsidRDefault="00A069D3" w:rsidP="001E365C">
      <w:pPr>
        <w:spacing w:after="0"/>
      </w:pPr>
      <w:r>
        <w:continuationSeparator/>
      </w:r>
    </w:p>
  </w:footnote>
  <w:footnote w:type="continuationNotice" w:id="1">
    <w:p w14:paraId="5EBEFF04" w14:textId="77777777" w:rsidR="00A069D3" w:rsidRDefault="00A069D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EB4"/>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9522C"/>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171F"/>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170AC"/>
    <w:rsid w:val="00321150"/>
    <w:rsid w:val="00322CE8"/>
    <w:rsid w:val="003260D7"/>
    <w:rsid w:val="00336697"/>
    <w:rsid w:val="003418CB"/>
    <w:rsid w:val="00344713"/>
    <w:rsid w:val="0035138F"/>
    <w:rsid w:val="00355873"/>
    <w:rsid w:val="0035660F"/>
    <w:rsid w:val="003569BE"/>
    <w:rsid w:val="00361FD5"/>
    <w:rsid w:val="0036271B"/>
    <w:rsid w:val="003628B9"/>
    <w:rsid w:val="00362D8F"/>
    <w:rsid w:val="003640C7"/>
    <w:rsid w:val="003655BC"/>
    <w:rsid w:val="00367724"/>
    <w:rsid w:val="00367DAE"/>
    <w:rsid w:val="0037240E"/>
    <w:rsid w:val="003736AF"/>
    <w:rsid w:val="00376E4E"/>
    <w:rsid w:val="003770F6"/>
    <w:rsid w:val="00382106"/>
    <w:rsid w:val="00383E37"/>
    <w:rsid w:val="00393042"/>
    <w:rsid w:val="00394AD5"/>
    <w:rsid w:val="00394B20"/>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6E3B"/>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0946"/>
    <w:rsid w:val="00562D5B"/>
    <w:rsid w:val="00564E25"/>
    <w:rsid w:val="005667EF"/>
    <w:rsid w:val="00571777"/>
    <w:rsid w:val="00580334"/>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1915"/>
    <w:rsid w:val="00692A68"/>
    <w:rsid w:val="00695D85"/>
    <w:rsid w:val="006A30A2"/>
    <w:rsid w:val="006A6D23"/>
    <w:rsid w:val="006B25DE"/>
    <w:rsid w:val="006B3D30"/>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428D8"/>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17F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5DF3"/>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06607"/>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69D3"/>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556A6"/>
    <w:rsid w:val="00A604A4"/>
    <w:rsid w:val="00A61B7D"/>
    <w:rsid w:val="00A625AC"/>
    <w:rsid w:val="00A637C6"/>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1C2F"/>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1E4"/>
    <w:rsid w:val="00CB33C7"/>
    <w:rsid w:val="00CB5028"/>
    <w:rsid w:val="00CB6DA7"/>
    <w:rsid w:val="00CB7E4C"/>
    <w:rsid w:val="00CC1311"/>
    <w:rsid w:val="00CC25B4"/>
    <w:rsid w:val="00CC5F88"/>
    <w:rsid w:val="00CC69C8"/>
    <w:rsid w:val="00CC6CD7"/>
    <w:rsid w:val="00CC77A2"/>
    <w:rsid w:val="00CD295E"/>
    <w:rsid w:val="00CD307E"/>
    <w:rsid w:val="00CD6A1B"/>
    <w:rsid w:val="00CE0A7F"/>
    <w:rsid w:val="00CE1718"/>
    <w:rsid w:val="00CE2B4F"/>
    <w:rsid w:val="00CF0D4E"/>
    <w:rsid w:val="00CF4156"/>
    <w:rsid w:val="00CF6C0D"/>
    <w:rsid w:val="00D00F6F"/>
    <w:rsid w:val="00D03D00"/>
    <w:rsid w:val="00D05C30"/>
    <w:rsid w:val="00D0660A"/>
    <w:rsid w:val="00D10EF7"/>
    <w:rsid w:val="00D11359"/>
    <w:rsid w:val="00D12372"/>
    <w:rsid w:val="00D236F0"/>
    <w:rsid w:val="00D23F16"/>
    <w:rsid w:val="00D24E9B"/>
    <w:rsid w:val="00D26534"/>
    <w:rsid w:val="00D27F0B"/>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DF7939"/>
    <w:rsid w:val="00E0227D"/>
    <w:rsid w:val="00E0461A"/>
    <w:rsid w:val="00E04B84"/>
    <w:rsid w:val="00E06466"/>
    <w:rsid w:val="00E06FDA"/>
    <w:rsid w:val="00E14AA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4993"/>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2A54"/>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1BDCC7-49F9-4F3E-843B-E656A0C2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6818</Words>
  <Characters>35946</Characters>
  <Application>Microsoft Office Word</Application>
  <DocSecurity>0</DocSecurity>
  <Lines>299</Lines>
  <Paragraphs>85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TL</cp:lastModifiedBy>
  <cp:revision>2</cp:revision>
  <cp:lastPrinted>2019-04-25T01:09:00Z</cp:lastPrinted>
  <dcterms:created xsi:type="dcterms:W3CDTF">2020-10-13T15:58:00Z</dcterms:created>
  <dcterms:modified xsi:type="dcterms:W3CDTF">2020-10-13T15:58:00Z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