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w:t>
      </w:r>
      <w:r>
        <w:rPr>
          <w:rFonts w:ascii="Times New Roman" w:hAnsi="Times New Roman" w:cs="Times New Roman"/>
          <w:sz w:val="20"/>
          <w:szCs w:val="20"/>
        </w:rPr>
        <w:t xml:space="preserve">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w:t>
      </w:r>
      <w:r>
        <w:rPr>
          <w:rFonts w:ascii="Times New Roman" w:hAnsi="Times New Roman" w:cs="Times New Roman"/>
        </w:rPr>
        <w:t xml:space="preserve"> – intermediate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D85EC5">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D85EC5">
        <w:trPr>
          <w:trHeight w:val="125"/>
        </w:trPr>
        <w:tc>
          <w:tcPr>
            <w:tcW w:w="1620" w:type="dxa"/>
          </w:tcPr>
          <w:p w14:paraId="0AFC5981" w14:textId="2276AC5B" w:rsidR="00162127" w:rsidRPr="00716823" w:rsidRDefault="00162127" w:rsidP="00D85EC5">
            <w:pPr>
              <w:snapToGrid w:val="0"/>
              <w:rPr>
                <w:rFonts w:ascii="Times New Roman" w:hAnsi="Times New Roman" w:cs="Times New Roman"/>
                <w:sz w:val="20"/>
                <w:szCs w:val="20"/>
              </w:rPr>
            </w:pPr>
          </w:p>
        </w:tc>
        <w:tc>
          <w:tcPr>
            <w:tcW w:w="8311" w:type="dxa"/>
          </w:tcPr>
          <w:p w14:paraId="202D30BC" w14:textId="7F0FF6A9" w:rsidR="00162127" w:rsidRPr="00162127" w:rsidRDefault="00162127" w:rsidP="00162127">
            <w:pPr>
              <w:snapToGrid w:val="0"/>
              <w:rPr>
                <w:rFonts w:ascii="Times New Roman" w:hAnsi="Times New Roman" w:cs="Times New Roman"/>
                <w:sz w:val="20"/>
                <w:szCs w:val="20"/>
              </w:rPr>
            </w:pPr>
          </w:p>
        </w:tc>
      </w:tr>
      <w:tr w:rsidR="00162127" w:rsidRPr="004473BB" w14:paraId="3614D665" w14:textId="77777777" w:rsidTr="00D85EC5">
        <w:trPr>
          <w:trHeight w:val="125"/>
        </w:trPr>
        <w:tc>
          <w:tcPr>
            <w:tcW w:w="1620" w:type="dxa"/>
          </w:tcPr>
          <w:p w14:paraId="281D6A73" w14:textId="77777777" w:rsidR="00162127" w:rsidRPr="00716823" w:rsidRDefault="00162127" w:rsidP="00D85EC5">
            <w:pPr>
              <w:snapToGrid w:val="0"/>
              <w:rPr>
                <w:rFonts w:ascii="Times New Roman" w:hAnsi="Times New Roman" w:cs="Times New Roman"/>
                <w:sz w:val="20"/>
                <w:szCs w:val="20"/>
              </w:rPr>
            </w:pPr>
          </w:p>
        </w:tc>
        <w:tc>
          <w:tcPr>
            <w:tcW w:w="8311" w:type="dxa"/>
          </w:tcPr>
          <w:p w14:paraId="0B898736" w14:textId="77777777" w:rsidR="00162127" w:rsidRPr="00162127" w:rsidRDefault="00162127" w:rsidP="00162127">
            <w:pPr>
              <w:snapToGrid w:val="0"/>
              <w:rPr>
                <w:rFonts w:ascii="Times New Roman" w:hAnsi="Times New Roman" w:cs="Times New Roman"/>
                <w:sz w:val="20"/>
                <w:szCs w:val="20"/>
              </w:rPr>
            </w:pPr>
          </w:p>
        </w:tc>
      </w:tr>
    </w:tbl>
    <w:p w14:paraId="733EB44B" w14:textId="77777777" w:rsidR="00162127" w:rsidRPr="00BD1239" w:rsidRDefault="00162127" w:rsidP="00B9763B">
      <w:pPr>
        <w:snapToGrid w:val="0"/>
        <w:spacing w:after="120"/>
        <w:rPr>
          <w:rFonts w:ascii="Times New Roman" w:hAnsi="Times New Roman" w:cs="Times New Roman"/>
          <w:b/>
          <w:bCs/>
          <w:sz w:val="20"/>
          <w:szCs w:val="20"/>
        </w:rPr>
      </w:pPr>
    </w:p>
    <w:p w14:paraId="7F6028BA" w14:textId="14C37ED4" w:rsidR="00F138F5"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4" w:name="_Ref58312340"/>
      <w:r>
        <w:rPr>
          <w:rFonts w:ascii="Times New Roman" w:hAnsi="Times New Roman" w:cs="Times New Roman"/>
          <w:sz w:val="28"/>
          <w:szCs w:val="20"/>
        </w:rPr>
        <w:t>Summary and moderator proposals</w:t>
      </w:r>
      <w:bookmarkEnd w:id="4"/>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bookmarkStart w:id="5" w:name="_GoBack"/>
      <w:bookmarkEnd w:id="5"/>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7267E293" w14:textId="77777777"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79D57E96" w14:textId="71A442C4" w:rsidR="00FF2993" w:rsidRPr="00FF2993" w:rsidRDefault="00FF2993" w:rsidP="00FF2993">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5BC90416" w14:textId="0F027BB2"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7EBC334E"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Further discuss and decide in RAN#91 whether to </w:t>
            </w:r>
            <w:r>
              <w:rPr>
                <w:rFonts w:ascii="Times New Roman" w:hAnsi="Times New Roman" w:cs="Times New Roman"/>
                <w:sz w:val="20"/>
                <w:szCs w:val="20"/>
              </w:rPr>
              <w:t>start RAN2/4 work considerably earlier, with the possibility to increase TU allocation in RAN2/4 for Rel.17 NR_FeMIMO WI</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6" w:name="_Ref58222243"/>
      <w:bookmarkStart w:id="7" w:name="_Ref51113256"/>
      <w:bookmarkStart w:id="8"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6"/>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7"/>
      <w:r w:rsidR="00EF0075" w:rsidRPr="0008128E">
        <w:rPr>
          <w:rFonts w:cs="Times New Roman"/>
          <w:sz w:val="18"/>
          <w:szCs w:val="18"/>
          <w:lang w:eastAsia="ko-KR"/>
        </w:rPr>
        <w:t xml:space="preserve"> </w:t>
      </w:r>
      <w:bookmarkEnd w:id="8"/>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C693B" w14:textId="77777777" w:rsidR="007C49F4" w:rsidRDefault="007C49F4" w:rsidP="00FE429F">
      <w:r>
        <w:separator/>
      </w:r>
    </w:p>
  </w:endnote>
  <w:endnote w:type="continuationSeparator" w:id="0">
    <w:p w14:paraId="23D4F320" w14:textId="77777777" w:rsidR="007C49F4" w:rsidRDefault="007C49F4"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BCC52" w14:textId="77777777" w:rsidR="007C49F4" w:rsidRDefault="007C49F4" w:rsidP="00FE429F">
      <w:r>
        <w:separator/>
      </w:r>
    </w:p>
  </w:footnote>
  <w:footnote w:type="continuationSeparator" w:id="0">
    <w:p w14:paraId="645B3BCF" w14:textId="77777777" w:rsidR="007C49F4" w:rsidRDefault="007C49F4"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0E62"/>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085B"/>
    <w:rsid w:val="00752BF0"/>
    <w:rsid w:val="007531CC"/>
    <w:rsid w:val="00757B7F"/>
    <w:rsid w:val="00760127"/>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893"/>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EFAC8D-99E6-4AC3-BF87-A7D618AC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1689</Words>
  <Characters>9631</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17</cp:revision>
  <dcterms:created xsi:type="dcterms:W3CDTF">2020-12-08T12:07:00Z</dcterms:created>
  <dcterms:modified xsi:type="dcterms:W3CDTF">2020-12-08T15:32:00Z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ies>
</file>