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090AA" w14:textId="77777777" w:rsidR="0052510D" w:rsidRDefault="00855187">
      <w:pPr>
        <w:spacing w:after="0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3GPP TSG-RAN Meeting # 90-e </w:t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  <w:t xml:space="preserve">   RP-20XXX</w:t>
      </w:r>
    </w:p>
    <w:p w14:paraId="202090AB" w14:textId="77777777" w:rsidR="0052510D" w:rsidRDefault="00855187">
      <w:pPr>
        <w:spacing w:after="0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Electronic Meeting, December 7-11, 2020</w:t>
      </w:r>
    </w:p>
    <w:p w14:paraId="202090AC" w14:textId="77777777" w:rsidR="0052510D" w:rsidRDefault="0052510D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202090AD" w14:textId="77777777" w:rsidR="0052510D" w:rsidRDefault="00855187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9.7.1</w:t>
      </w:r>
    </w:p>
    <w:p w14:paraId="202090AE" w14:textId="77777777" w:rsidR="0052510D" w:rsidRDefault="00855187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(Ericsson)</w:t>
      </w:r>
    </w:p>
    <w:p w14:paraId="202090AF" w14:textId="77777777" w:rsidR="0052510D" w:rsidRDefault="00855187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hAnsi="Arial" w:cs="Arial"/>
          <w:color w:val="000000"/>
          <w:sz w:val="22"/>
          <w:lang w:eastAsia="zh-CN"/>
        </w:rPr>
        <w:t>[90E][23][</w:t>
      </w:r>
      <w:r>
        <w:t xml:space="preserve"> </w:t>
      </w:r>
      <w:r>
        <w:rPr>
          <w:rFonts w:ascii="Arial" w:hAnsi="Arial" w:cs="Arial"/>
          <w:color w:val="000000"/>
          <w:sz w:val="22"/>
          <w:lang w:eastAsia="zh-CN"/>
        </w:rPr>
        <w:t>6GHZ_regulatory_TR]</w:t>
      </w:r>
    </w:p>
    <w:p w14:paraId="202090B0" w14:textId="77777777" w:rsidR="0052510D" w:rsidRDefault="00855187">
      <w:pPr>
        <w:spacing w:after="120"/>
        <w:ind w:left="1985" w:hanging="1985"/>
        <w:rPr>
          <w:rFonts w:ascii="Arial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Information</w:t>
      </w:r>
    </w:p>
    <w:p w14:paraId="202090B1" w14:textId="77777777" w:rsidR="0052510D" w:rsidRDefault="00855187">
      <w:pPr>
        <w:pStyle w:val="Heading1"/>
        <w:rPr>
          <w:lang w:eastAsia="zh-CN"/>
        </w:rPr>
      </w:pPr>
      <w:r>
        <w:rPr>
          <w:rFonts w:hint="eastAsia"/>
          <w:lang w:eastAsia="ja-JP"/>
        </w:rPr>
        <w:t>Introduction</w:t>
      </w:r>
    </w:p>
    <w:p w14:paraId="202090B2" w14:textId="77777777" w:rsidR="0052510D" w:rsidRDefault="00855187">
      <w:pPr>
        <w:spacing w:after="0"/>
        <w:rPr>
          <w:rFonts w:eastAsia="Times New Roman"/>
          <w:b/>
          <w:bCs/>
          <w:color w:val="0000FF"/>
          <w:u w:val="single"/>
          <w:lang w:val="en-US" w:eastAsia="sv-SE"/>
        </w:rPr>
      </w:pPr>
      <w:r>
        <w:rPr>
          <w:lang w:eastAsia="zh-CN"/>
        </w:rPr>
        <w:t>The documents intent to capture companies’ comments on documents related to the SI on Feasibility Study on 6 GHz for LTE and NR in Licensed and Unlicensed Operations [1-6]. This is spectrum related RAN level SI.</w:t>
      </w:r>
    </w:p>
    <w:p w14:paraId="202090B3" w14:textId="77777777" w:rsidR="0052510D" w:rsidRDefault="00855187">
      <w:pPr>
        <w:pStyle w:val="Heading1"/>
        <w:rPr>
          <w:lang w:val="en-US" w:eastAsia="ja-JP"/>
        </w:rPr>
      </w:pPr>
      <w:r>
        <w:rPr>
          <w:lang w:val="en-US" w:eastAsia="ja-JP"/>
        </w:rPr>
        <w:t>Comments on Feasibility Study o</w:t>
      </w:r>
      <w:r>
        <w:rPr>
          <w:lang w:val="en-US" w:eastAsia="ja-JP"/>
        </w:rPr>
        <w:t>n 6 GHz for LTE and NR in Licensed and Unlicensed Operations</w:t>
      </w:r>
    </w:p>
    <w:p w14:paraId="202090B4" w14:textId="77777777" w:rsidR="0052510D" w:rsidRDefault="00855187">
      <w:pPr>
        <w:pStyle w:val="Heading2"/>
        <w:rPr>
          <w:lang w:val="en-US"/>
        </w:rPr>
      </w:pPr>
      <w:r>
        <w:rPr>
          <w:lang w:val="en-US"/>
        </w:rPr>
        <w:t>Topics for discussion</w:t>
      </w:r>
    </w:p>
    <w:p w14:paraId="202090B5" w14:textId="77777777" w:rsidR="0052510D" w:rsidRDefault="00855187">
      <w:pPr>
        <w:pStyle w:val="BodyText"/>
        <w:numPr>
          <w:ilvl w:val="0"/>
          <w:numId w:val="2"/>
        </w:numPr>
        <w:rPr>
          <w:lang w:val="en-US"/>
        </w:rPr>
      </w:pPr>
      <w:r>
        <w:rPr>
          <w:lang w:val="en-US"/>
        </w:rPr>
        <w:t>Sub-topic 1-1: Extension of SID (</w:t>
      </w:r>
      <w:hyperlink r:id="rId11" w:history="1">
        <w:r>
          <w:rPr>
            <w:rStyle w:val="Hyperlink"/>
            <w:b/>
            <w:bCs/>
            <w:lang w:eastAsia="zh-CN"/>
          </w:rPr>
          <w:t>RP-202271</w:t>
        </w:r>
      </w:hyperlink>
      <w:r>
        <w:rPr>
          <w:rFonts w:ascii="Arial" w:hAnsi="Arial"/>
          <w:lang w:val="en-US" w:eastAsia="zh-CN"/>
        </w:rPr>
        <w:t>)</w:t>
      </w:r>
    </w:p>
    <w:p w14:paraId="202090B6" w14:textId="77777777" w:rsidR="0052510D" w:rsidRDefault="00855187">
      <w:pPr>
        <w:pStyle w:val="BodyText"/>
        <w:numPr>
          <w:ilvl w:val="0"/>
          <w:numId w:val="2"/>
        </w:numPr>
        <w:rPr>
          <w:b/>
          <w:bCs/>
          <w:u w:val="single"/>
          <w:lang w:val="en-US"/>
        </w:rPr>
      </w:pPr>
      <w:r>
        <w:rPr>
          <w:lang w:val="en-US"/>
        </w:rPr>
        <w:t>Sub-topic 1-2: Regulatory updates (</w:t>
      </w:r>
      <w:hyperlink r:id="rId12" w:history="1">
        <w:r>
          <w:rPr>
            <w:rStyle w:val="Hyperlink"/>
            <w:b/>
            <w:bCs/>
          </w:rPr>
          <w:t>RP-202272</w:t>
        </w:r>
      </w:hyperlink>
      <w:r>
        <w:rPr>
          <w:b/>
          <w:bCs/>
          <w:u w:val="single"/>
          <w:lang w:val="en-US"/>
        </w:rPr>
        <w:t>)</w:t>
      </w:r>
    </w:p>
    <w:p w14:paraId="202090B7" w14:textId="77777777" w:rsidR="0052510D" w:rsidRDefault="00855187">
      <w:pPr>
        <w:pStyle w:val="BodyText"/>
        <w:numPr>
          <w:ilvl w:val="0"/>
          <w:numId w:val="2"/>
        </w:numPr>
        <w:rPr>
          <w:b/>
          <w:bCs/>
          <w:u w:val="single"/>
          <w:lang w:val="en-US"/>
        </w:rPr>
      </w:pPr>
      <w:r>
        <w:rPr>
          <w:lang w:val="en-US"/>
        </w:rPr>
        <w:t>Sub-topic 1-3: TP to TR (</w:t>
      </w:r>
      <w:hyperlink r:id="rId13" w:history="1">
        <w:r>
          <w:rPr>
            <w:rStyle w:val="Hyperlink"/>
            <w:b/>
            <w:bCs/>
          </w:rPr>
          <w:t>RP-202274</w:t>
        </w:r>
      </w:hyperlink>
      <w:r>
        <w:rPr>
          <w:lang w:val="en-US"/>
        </w:rPr>
        <w:t>)</w:t>
      </w:r>
    </w:p>
    <w:p w14:paraId="202090B8" w14:textId="77777777" w:rsidR="0052510D" w:rsidRDefault="00855187">
      <w:pPr>
        <w:pStyle w:val="BodyText"/>
        <w:numPr>
          <w:ilvl w:val="0"/>
          <w:numId w:val="2"/>
        </w:numPr>
        <w:rPr>
          <w:b/>
          <w:bCs/>
          <w:u w:val="single"/>
          <w:lang w:val="en-US"/>
        </w:rPr>
      </w:pPr>
      <w:r>
        <w:rPr>
          <w:lang w:val="en-US"/>
        </w:rPr>
        <w:t>Sub-topic 1-4: TP to TR (</w:t>
      </w:r>
      <w:hyperlink r:id="rId14" w:history="1">
        <w:r>
          <w:rPr>
            <w:rStyle w:val="Hyperlink"/>
            <w:b/>
            <w:bCs/>
          </w:rPr>
          <w:t>RP-202582</w:t>
        </w:r>
      </w:hyperlink>
      <w:r>
        <w:rPr>
          <w:lang w:val="en-US"/>
        </w:rPr>
        <w:t>)</w:t>
      </w:r>
    </w:p>
    <w:p w14:paraId="202090B9" w14:textId="77777777" w:rsidR="0052510D" w:rsidRDefault="00855187">
      <w:pPr>
        <w:pStyle w:val="BodyText"/>
        <w:numPr>
          <w:ilvl w:val="0"/>
          <w:numId w:val="2"/>
        </w:numPr>
        <w:rPr>
          <w:lang w:val="en-US"/>
        </w:rPr>
      </w:pPr>
      <w:r>
        <w:rPr>
          <w:lang w:val="en-US"/>
        </w:rPr>
        <w:t>Sub-topic 1-5: Any other issue</w:t>
      </w:r>
    </w:p>
    <w:p w14:paraId="202090BA" w14:textId="77777777" w:rsidR="0052510D" w:rsidRDefault="00855187">
      <w:pPr>
        <w:pStyle w:val="Heading2"/>
        <w:rPr>
          <w:lang w:val="en-US"/>
        </w:rPr>
      </w:pPr>
      <w:r>
        <w:rPr>
          <w:lang w:val="en-US"/>
        </w:rPr>
        <w:t>Companies’</w:t>
      </w:r>
      <w:r>
        <w:rPr>
          <w:rFonts w:hint="eastAsia"/>
          <w:lang w:val="en-US"/>
        </w:rPr>
        <w:t xml:space="preserve"> views</w:t>
      </w:r>
      <w:r>
        <w:rPr>
          <w:lang w:val="en-US"/>
        </w:rPr>
        <w:t xml:space="preserve"> collected</w:t>
      </w:r>
    </w:p>
    <w:p w14:paraId="202090BB" w14:textId="77777777" w:rsidR="0052510D" w:rsidRDefault="00855187">
      <w:pPr>
        <w:pStyle w:val="Heading3"/>
        <w:rPr>
          <w:sz w:val="24"/>
          <w:szCs w:val="16"/>
          <w:u w:val="single"/>
          <w:lang w:val="en-US"/>
        </w:rPr>
      </w:pPr>
      <w:r>
        <w:rPr>
          <w:sz w:val="24"/>
          <w:szCs w:val="16"/>
          <w:lang w:val="en-US"/>
        </w:rPr>
        <w:t>Sub-topic 1-1: SID extension (</w:t>
      </w:r>
      <w:r>
        <w:fldChar w:fldCharType="begin"/>
      </w:r>
      <w:r w:rsidRPr="00CB3D63">
        <w:rPr>
          <w:lang w:val="en-US"/>
          <w:rPrChange w:id="0" w:author="MK" w:date="2020-12-08T15:04:00Z">
            <w:rPr/>
          </w:rPrChange>
        </w:rPr>
        <w:instrText xml:space="preserve"> HYPERLINK "https://www.3gpp.org/ftp/TSG_RAN/TSG_RAN/TSGR_90e/Docs/RP-20</w:instrText>
      </w:r>
      <w:r w:rsidRPr="00CB3D63">
        <w:rPr>
          <w:lang w:val="en-US"/>
          <w:rPrChange w:id="1" w:author="MK" w:date="2020-12-08T15:04:00Z">
            <w:rPr/>
          </w:rPrChange>
        </w:rPr>
        <w:instrText xml:space="preserve">2271.zip" </w:instrText>
      </w:r>
      <w:r>
        <w:fldChar w:fldCharType="separate"/>
      </w:r>
      <w:r>
        <w:rPr>
          <w:rStyle w:val="Hyperlink"/>
          <w:sz w:val="24"/>
          <w:szCs w:val="16"/>
          <w:lang w:val="en-GB"/>
        </w:rPr>
        <w:t>RP-202271</w:t>
      </w:r>
      <w:r>
        <w:rPr>
          <w:rStyle w:val="Hyperlink"/>
          <w:sz w:val="24"/>
          <w:szCs w:val="16"/>
          <w:lang w:val="en-GB"/>
        </w:rPr>
        <w:fldChar w:fldCharType="end"/>
      </w:r>
      <w:r>
        <w:rPr>
          <w:sz w:val="24"/>
          <w:szCs w:val="16"/>
          <w:lang w:val="en-US"/>
        </w:rPr>
        <w:t>)</w:t>
      </w:r>
    </w:p>
    <w:p w14:paraId="202090BC" w14:textId="77777777" w:rsidR="0052510D" w:rsidRDefault="00855187">
      <w:pPr>
        <w:rPr>
          <w:lang w:val="en-US" w:eastAsia="zh-CN"/>
        </w:rPr>
      </w:pPr>
      <w:r>
        <w:rPr>
          <w:lang w:val="en-US" w:eastAsia="zh-CN"/>
        </w:rPr>
        <w:t>Agree to extend the SI until June 2021?</w:t>
      </w:r>
    </w:p>
    <w:p w14:paraId="202090BD" w14:textId="77777777" w:rsidR="0052510D" w:rsidRDefault="00855187">
      <w:pPr>
        <w:rPr>
          <w:lang w:val="en-US" w:eastAsia="zh-CN"/>
        </w:rPr>
      </w:pPr>
      <w:r>
        <w:rPr>
          <w:lang w:val="en-US" w:eastAsia="zh-CN"/>
        </w:rPr>
        <w:t>Option 1: Yes</w:t>
      </w:r>
    </w:p>
    <w:p w14:paraId="202090BE" w14:textId="77777777" w:rsidR="0052510D" w:rsidRDefault="00855187">
      <w:pPr>
        <w:rPr>
          <w:lang w:val="en-US" w:eastAsia="zh-CN"/>
        </w:rPr>
      </w:pPr>
      <w:r>
        <w:rPr>
          <w:lang w:val="en-US" w:eastAsia="zh-CN"/>
        </w:rPr>
        <w:t>Option 2: No</w:t>
      </w:r>
    </w:p>
    <w:p w14:paraId="202090BF" w14:textId="77777777" w:rsidR="0052510D" w:rsidRDefault="00855187">
      <w:pPr>
        <w:rPr>
          <w:lang w:val="en-US" w:eastAsia="zh-CN"/>
        </w:rPr>
      </w:pPr>
      <w:r>
        <w:rPr>
          <w:lang w:val="en-US" w:eastAsia="zh-CN"/>
        </w:rPr>
        <w:t>In case of option 2 please provide reason.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8"/>
        <w:gridCol w:w="8393"/>
      </w:tblGrid>
      <w:tr w:rsidR="0052510D" w14:paraId="202090C2" w14:textId="77777777">
        <w:tc>
          <w:tcPr>
            <w:tcW w:w="1238" w:type="dxa"/>
          </w:tcPr>
          <w:p w14:paraId="202090C0" w14:textId="77777777" w:rsidR="0052510D" w:rsidRDefault="00855187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Company</w:t>
            </w:r>
          </w:p>
        </w:tc>
        <w:tc>
          <w:tcPr>
            <w:tcW w:w="8393" w:type="dxa"/>
          </w:tcPr>
          <w:p w14:paraId="202090C1" w14:textId="77777777" w:rsidR="0052510D" w:rsidRDefault="00855187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Comments</w:t>
            </w:r>
          </w:p>
        </w:tc>
      </w:tr>
      <w:tr w:rsidR="0052510D" w14:paraId="202090C6" w14:textId="77777777">
        <w:tc>
          <w:tcPr>
            <w:tcW w:w="1238" w:type="dxa"/>
          </w:tcPr>
          <w:p w14:paraId="202090C3" w14:textId="77777777" w:rsidR="0052510D" w:rsidRDefault="00855187">
            <w:pPr>
              <w:spacing w:after="120"/>
              <w:rPr>
                <w:lang w:val="en-US" w:eastAsia="zh-CN"/>
              </w:rPr>
            </w:pPr>
            <w:ins w:id="2" w:author="Huawei" w:date="2020-12-07T10:22:00Z">
              <w:r>
                <w:rPr>
                  <w:rFonts w:hint="eastAsia"/>
                  <w:lang w:val="en-US" w:eastAsia="zh-CN"/>
                </w:rPr>
                <w:t>H</w:t>
              </w:r>
              <w:r>
                <w:rPr>
                  <w:lang w:val="en-US" w:eastAsia="zh-CN"/>
                </w:rPr>
                <w:t>uawei</w:t>
              </w:r>
            </w:ins>
          </w:p>
        </w:tc>
        <w:tc>
          <w:tcPr>
            <w:tcW w:w="8393" w:type="dxa"/>
          </w:tcPr>
          <w:p w14:paraId="202090C4" w14:textId="77777777" w:rsidR="0052510D" w:rsidRDefault="00855187">
            <w:pPr>
              <w:spacing w:after="120"/>
              <w:rPr>
                <w:ins w:id="3" w:author="Huawei" w:date="2020-12-07T10:23:00Z"/>
                <w:lang w:val="en-US" w:eastAsia="zh-CN"/>
              </w:rPr>
            </w:pPr>
            <w:ins w:id="4" w:author="Huawei" w:date="2020-12-07T10:22:00Z">
              <w:r>
                <w:rPr>
                  <w:rFonts w:hint="eastAsia"/>
                  <w:lang w:val="en-US" w:eastAsia="zh-CN"/>
                </w:rPr>
                <w:t>O</w:t>
              </w:r>
              <w:r>
                <w:rPr>
                  <w:lang w:val="en-US" w:eastAsia="zh-CN"/>
                </w:rPr>
                <w:t>ption 1</w:t>
              </w:r>
            </w:ins>
            <w:ins w:id="5" w:author="Huawei" w:date="2020-12-07T10:23:00Z">
              <w:r>
                <w:rPr>
                  <w:lang w:val="en-US" w:eastAsia="zh-CN"/>
                </w:rPr>
                <w:t xml:space="preserve">. </w:t>
              </w:r>
            </w:ins>
          </w:p>
          <w:p w14:paraId="202090C5" w14:textId="77777777" w:rsidR="0052510D" w:rsidRPr="0052510D" w:rsidRDefault="00855187">
            <w:pPr>
              <w:spacing w:after="120"/>
              <w:rPr>
                <w:lang w:val="en-US" w:eastAsia="zh-CN"/>
                <w:rPrChange w:id="6" w:author="Huawei" w:date="2020-12-07T10:22:00Z">
                  <w:rPr>
                    <w:rFonts w:eastAsia="Yu Mincho"/>
                    <w:lang w:val="en-US" w:eastAsia="ja-JP"/>
                  </w:rPr>
                </w:rPrChange>
              </w:rPr>
            </w:pPr>
            <w:ins w:id="7" w:author="Huawei" w:date="2020-12-07T11:19:00Z">
              <w:r>
                <w:rPr>
                  <w:rFonts w:hint="eastAsia"/>
                  <w:lang w:val="en-US" w:eastAsia="zh-CN"/>
                </w:rPr>
                <w:lastRenderedPageBreak/>
                <w:t>W</w:t>
              </w:r>
              <w:r>
                <w:rPr>
                  <w:lang w:val="en-US" w:eastAsia="zh-CN"/>
                </w:rPr>
                <w:t xml:space="preserve">e are OK to extend 6 months. </w:t>
              </w:r>
            </w:ins>
          </w:p>
        </w:tc>
      </w:tr>
      <w:tr w:rsidR="0052510D" w14:paraId="202090C9" w14:textId="77777777">
        <w:tc>
          <w:tcPr>
            <w:tcW w:w="1238" w:type="dxa"/>
          </w:tcPr>
          <w:p w14:paraId="202090C7" w14:textId="77777777" w:rsidR="0052510D" w:rsidRDefault="00855187">
            <w:pPr>
              <w:spacing w:after="120"/>
              <w:rPr>
                <w:lang w:val="en-US" w:eastAsia="zh-CN"/>
              </w:rPr>
            </w:pPr>
            <w:ins w:id="8" w:author="10164284" w:date="2020-12-08T18:48:00Z">
              <w:r>
                <w:rPr>
                  <w:rFonts w:hint="eastAsia"/>
                  <w:lang w:val="en-US" w:eastAsia="zh-CN"/>
                </w:rPr>
                <w:lastRenderedPageBreak/>
                <w:t>ZTE</w:t>
              </w:r>
            </w:ins>
          </w:p>
        </w:tc>
        <w:tc>
          <w:tcPr>
            <w:tcW w:w="8393" w:type="dxa"/>
          </w:tcPr>
          <w:p w14:paraId="202090C8" w14:textId="77777777" w:rsidR="0052510D" w:rsidRDefault="00855187">
            <w:pPr>
              <w:spacing w:after="120"/>
              <w:rPr>
                <w:lang w:val="en-US" w:eastAsia="zh-CN"/>
              </w:rPr>
            </w:pPr>
            <w:ins w:id="9" w:author="10164284" w:date="2020-12-08T18:48:00Z">
              <w:r>
                <w:rPr>
                  <w:rFonts w:hint="eastAsia"/>
                  <w:lang w:val="en-US" w:eastAsia="zh-CN"/>
                </w:rPr>
                <w:t>Fine with option 1 to extend 6 months</w:t>
              </w:r>
            </w:ins>
          </w:p>
        </w:tc>
      </w:tr>
      <w:tr w:rsidR="0052510D" w14:paraId="202090CC" w14:textId="77777777">
        <w:tc>
          <w:tcPr>
            <w:tcW w:w="1238" w:type="dxa"/>
          </w:tcPr>
          <w:p w14:paraId="202090CA" w14:textId="77777777" w:rsidR="0052510D" w:rsidRDefault="0052510D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202090CB" w14:textId="77777777" w:rsidR="0052510D" w:rsidRDefault="0052510D">
            <w:pPr>
              <w:spacing w:after="120"/>
              <w:rPr>
                <w:lang w:val="en-US" w:eastAsia="zh-CN"/>
              </w:rPr>
            </w:pPr>
          </w:p>
        </w:tc>
      </w:tr>
      <w:tr w:rsidR="0052510D" w14:paraId="202090CF" w14:textId="77777777">
        <w:tc>
          <w:tcPr>
            <w:tcW w:w="1238" w:type="dxa"/>
          </w:tcPr>
          <w:p w14:paraId="202090CD" w14:textId="77777777" w:rsidR="0052510D" w:rsidRDefault="0052510D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202090CE" w14:textId="77777777" w:rsidR="0052510D" w:rsidRDefault="0052510D">
            <w:pPr>
              <w:spacing w:after="120"/>
              <w:rPr>
                <w:lang w:val="en-US" w:eastAsia="zh-CN"/>
              </w:rPr>
            </w:pPr>
          </w:p>
        </w:tc>
      </w:tr>
      <w:tr w:rsidR="0052510D" w14:paraId="202090D2" w14:textId="77777777">
        <w:tc>
          <w:tcPr>
            <w:tcW w:w="1238" w:type="dxa"/>
          </w:tcPr>
          <w:p w14:paraId="202090D0" w14:textId="77777777" w:rsidR="0052510D" w:rsidRDefault="0052510D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202090D1" w14:textId="77777777" w:rsidR="0052510D" w:rsidRDefault="0052510D">
            <w:pPr>
              <w:spacing w:after="120"/>
              <w:rPr>
                <w:lang w:val="en-US" w:eastAsia="zh-CN"/>
              </w:rPr>
            </w:pPr>
          </w:p>
        </w:tc>
      </w:tr>
      <w:tr w:rsidR="0052510D" w14:paraId="202090D5" w14:textId="77777777">
        <w:tc>
          <w:tcPr>
            <w:tcW w:w="1238" w:type="dxa"/>
          </w:tcPr>
          <w:p w14:paraId="202090D3" w14:textId="77777777" w:rsidR="0052510D" w:rsidRDefault="0052510D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202090D4" w14:textId="77777777" w:rsidR="0052510D" w:rsidRDefault="0052510D">
            <w:pPr>
              <w:spacing w:after="120"/>
              <w:rPr>
                <w:lang w:val="en-US" w:eastAsia="zh-CN"/>
              </w:rPr>
            </w:pPr>
          </w:p>
        </w:tc>
      </w:tr>
      <w:tr w:rsidR="0052510D" w14:paraId="202090D8" w14:textId="77777777">
        <w:tc>
          <w:tcPr>
            <w:tcW w:w="1238" w:type="dxa"/>
          </w:tcPr>
          <w:p w14:paraId="202090D6" w14:textId="77777777" w:rsidR="0052510D" w:rsidRDefault="0052510D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202090D7" w14:textId="77777777" w:rsidR="0052510D" w:rsidRDefault="0052510D">
            <w:pPr>
              <w:spacing w:after="120"/>
              <w:rPr>
                <w:lang w:val="en-US" w:eastAsia="zh-CN"/>
              </w:rPr>
            </w:pPr>
          </w:p>
        </w:tc>
      </w:tr>
      <w:tr w:rsidR="0052510D" w14:paraId="202090DB" w14:textId="77777777">
        <w:tc>
          <w:tcPr>
            <w:tcW w:w="1238" w:type="dxa"/>
          </w:tcPr>
          <w:p w14:paraId="202090D9" w14:textId="77777777" w:rsidR="0052510D" w:rsidRDefault="0052510D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202090DA" w14:textId="77777777" w:rsidR="0052510D" w:rsidRDefault="0052510D">
            <w:pPr>
              <w:spacing w:after="120"/>
              <w:rPr>
                <w:lang w:val="en-US" w:eastAsia="zh-CN"/>
              </w:rPr>
            </w:pPr>
          </w:p>
        </w:tc>
      </w:tr>
      <w:tr w:rsidR="0052510D" w14:paraId="202090DE" w14:textId="77777777">
        <w:tc>
          <w:tcPr>
            <w:tcW w:w="1238" w:type="dxa"/>
          </w:tcPr>
          <w:p w14:paraId="202090DC" w14:textId="77777777" w:rsidR="0052510D" w:rsidRDefault="0052510D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202090DD" w14:textId="77777777" w:rsidR="0052510D" w:rsidRDefault="0052510D">
            <w:pPr>
              <w:spacing w:after="120"/>
              <w:rPr>
                <w:lang w:val="en-US" w:eastAsia="zh-CN"/>
              </w:rPr>
            </w:pPr>
          </w:p>
        </w:tc>
      </w:tr>
      <w:tr w:rsidR="0052510D" w14:paraId="202090E1" w14:textId="77777777">
        <w:tc>
          <w:tcPr>
            <w:tcW w:w="1238" w:type="dxa"/>
          </w:tcPr>
          <w:p w14:paraId="202090DF" w14:textId="77777777" w:rsidR="0052510D" w:rsidRDefault="0052510D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202090E0" w14:textId="77777777" w:rsidR="0052510D" w:rsidRDefault="0052510D">
            <w:pPr>
              <w:spacing w:after="120"/>
              <w:rPr>
                <w:lang w:val="en-US" w:eastAsia="zh-CN"/>
              </w:rPr>
            </w:pPr>
          </w:p>
        </w:tc>
      </w:tr>
    </w:tbl>
    <w:p w14:paraId="202090E2" w14:textId="77777777" w:rsidR="0052510D" w:rsidRDefault="00855187">
      <w:pPr>
        <w:rPr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 w14:paraId="202090E3" w14:textId="77777777" w:rsidR="0052510D" w:rsidRDefault="00855187">
      <w:pPr>
        <w:pStyle w:val="Heading3"/>
        <w:rPr>
          <w:sz w:val="24"/>
          <w:szCs w:val="16"/>
          <w:u w:val="single"/>
          <w:lang w:val="en-US"/>
        </w:rPr>
      </w:pPr>
      <w:r>
        <w:rPr>
          <w:sz w:val="24"/>
          <w:szCs w:val="16"/>
          <w:lang w:val="en-US"/>
        </w:rPr>
        <w:t>Sub-topic 1-2: Regulatory updates (</w:t>
      </w:r>
      <w:r>
        <w:fldChar w:fldCharType="begin"/>
      </w:r>
      <w:r w:rsidRPr="00CB3D63">
        <w:rPr>
          <w:lang w:val="en-US"/>
          <w:rPrChange w:id="10" w:author="MK" w:date="2020-12-08T15:04:00Z">
            <w:rPr/>
          </w:rPrChange>
        </w:rPr>
        <w:instrText xml:space="preserve"> HYPERLINK "https://www.3gpp.org/ftp/TSG_RAN/TSG_RAN/TSGR_90e/Docs/RP-202272.zip" </w:instrText>
      </w:r>
      <w:r>
        <w:fldChar w:fldCharType="separate"/>
      </w:r>
      <w:r>
        <w:rPr>
          <w:rStyle w:val="Hyperlink"/>
          <w:sz w:val="24"/>
          <w:szCs w:val="16"/>
          <w:lang w:val="en-GB"/>
        </w:rPr>
        <w:t>RP-202272</w:t>
      </w:r>
      <w:r>
        <w:rPr>
          <w:rStyle w:val="Hyperlink"/>
          <w:sz w:val="24"/>
          <w:szCs w:val="16"/>
          <w:lang w:val="en-GB"/>
        </w:rPr>
        <w:fldChar w:fldCharType="end"/>
      </w:r>
      <w:r>
        <w:rPr>
          <w:sz w:val="24"/>
          <w:szCs w:val="16"/>
          <w:u w:val="single"/>
          <w:lang w:val="en-US"/>
        </w:rPr>
        <w:t>)</w:t>
      </w:r>
    </w:p>
    <w:p w14:paraId="202090E4" w14:textId="77777777" w:rsidR="0052510D" w:rsidRDefault="00855187">
      <w:pPr>
        <w:rPr>
          <w:lang w:val="en-US" w:eastAsia="zh-CN"/>
        </w:rPr>
      </w:pPr>
      <w:r>
        <w:rPr>
          <w:lang w:val="en-US" w:eastAsia="zh-CN"/>
        </w:rPr>
        <w:t xml:space="preserve">Please provide comments if any on </w:t>
      </w:r>
      <w:hyperlink r:id="rId15" w:history="1">
        <w:r>
          <w:rPr>
            <w:rStyle w:val="Hyperlink"/>
            <w:b/>
            <w:bCs/>
            <w:lang w:eastAsia="zh-CN"/>
          </w:rPr>
          <w:t>RP-202272</w:t>
        </w:r>
      </w:hyperlink>
      <w:r>
        <w:rPr>
          <w:lang w:val="en-US" w:eastAsia="zh-CN"/>
        </w:rPr>
        <w:t xml:space="preserve"> (Ericsson).</w:t>
      </w:r>
    </w:p>
    <w:p w14:paraId="202090E5" w14:textId="77777777" w:rsidR="0052510D" w:rsidRDefault="00855187">
      <w:pPr>
        <w:rPr>
          <w:lang w:val="en-US" w:eastAsia="zh-CN"/>
        </w:rPr>
      </w:pPr>
      <w:r>
        <w:rPr>
          <w:lang w:val="en-US" w:eastAsia="zh-CN"/>
        </w:rPr>
        <w:t>Note: This document is only for information.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8"/>
        <w:gridCol w:w="8393"/>
      </w:tblGrid>
      <w:tr w:rsidR="0052510D" w14:paraId="202090E8" w14:textId="77777777">
        <w:tc>
          <w:tcPr>
            <w:tcW w:w="1238" w:type="dxa"/>
          </w:tcPr>
          <w:p w14:paraId="202090E6" w14:textId="77777777" w:rsidR="0052510D" w:rsidRDefault="00855187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Company</w:t>
            </w:r>
          </w:p>
        </w:tc>
        <w:tc>
          <w:tcPr>
            <w:tcW w:w="8393" w:type="dxa"/>
          </w:tcPr>
          <w:p w14:paraId="202090E7" w14:textId="77777777" w:rsidR="0052510D" w:rsidRDefault="00855187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Comments</w:t>
            </w:r>
          </w:p>
        </w:tc>
      </w:tr>
      <w:tr w:rsidR="0052510D" w14:paraId="202090EB" w14:textId="77777777">
        <w:tc>
          <w:tcPr>
            <w:tcW w:w="1238" w:type="dxa"/>
          </w:tcPr>
          <w:p w14:paraId="202090E9" w14:textId="77777777" w:rsidR="0052510D" w:rsidRDefault="0052510D">
            <w:pPr>
              <w:spacing w:after="120"/>
              <w:rPr>
                <w:rFonts w:eastAsia="Yu Mincho"/>
                <w:lang w:val="en-US" w:eastAsia="ja-JP"/>
              </w:rPr>
            </w:pPr>
          </w:p>
        </w:tc>
        <w:tc>
          <w:tcPr>
            <w:tcW w:w="8393" w:type="dxa"/>
          </w:tcPr>
          <w:p w14:paraId="202090EA" w14:textId="77777777" w:rsidR="0052510D" w:rsidRDefault="0052510D">
            <w:pPr>
              <w:spacing w:after="120"/>
              <w:rPr>
                <w:rFonts w:eastAsia="Yu Mincho"/>
                <w:lang w:val="en-US" w:eastAsia="ja-JP"/>
              </w:rPr>
            </w:pPr>
          </w:p>
        </w:tc>
      </w:tr>
      <w:tr w:rsidR="0052510D" w14:paraId="202090EE" w14:textId="77777777">
        <w:tc>
          <w:tcPr>
            <w:tcW w:w="1238" w:type="dxa"/>
          </w:tcPr>
          <w:p w14:paraId="202090EC" w14:textId="77777777" w:rsidR="0052510D" w:rsidRDefault="0052510D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202090ED" w14:textId="77777777" w:rsidR="0052510D" w:rsidRDefault="0052510D">
            <w:pPr>
              <w:spacing w:after="120"/>
              <w:rPr>
                <w:lang w:val="en-US" w:eastAsia="zh-CN"/>
              </w:rPr>
            </w:pPr>
          </w:p>
        </w:tc>
      </w:tr>
      <w:tr w:rsidR="0052510D" w14:paraId="202090F1" w14:textId="77777777">
        <w:tc>
          <w:tcPr>
            <w:tcW w:w="1238" w:type="dxa"/>
          </w:tcPr>
          <w:p w14:paraId="202090EF" w14:textId="77777777" w:rsidR="0052510D" w:rsidRDefault="0052510D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202090F0" w14:textId="77777777" w:rsidR="0052510D" w:rsidRDefault="0052510D">
            <w:pPr>
              <w:spacing w:after="120"/>
              <w:rPr>
                <w:lang w:val="en-US" w:eastAsia="zh-CN"/>
              </w:rPr>
            </w:pPr>
          </w:p>
        </w:tc>
      </w:tr>
      <w:tr w:rsidR="0052510D" w14:paraId="202090F4" w14:textId="77777777">
        <w:tc>
          <w:tcPr>
            <w:tcW w:w="1238" w:type="dxa"/>
          </w:tcPr>
          <w:p w14:paraId="202090F2" w14:textId="77777777" w:rsidR="0052510D" w:rsidRDefault="0052510D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202090F3" w14:textId="77777777" w:rsidR="0052510D" w:rsidRDefault="0052510D">
            <w:pPr>
              <w:spacing w:after="120"/>
              <w:rPr>
                <w:lang w:val="en-US" w:eastAsia="zh-CN"/>
              </w:rPr>
            </w:pPr>
          </w:p>
        </w:tc>
      </w:tr>
      <w:tr w:rsidR="0052510D" w14:paraId="202090F7" w14:textId="77777777">
        <w:tc>
          <w:tcPr>
            <w:tcW w:w="1238" w:type="dxa"/>
          </w:tcPr>
          <w:p w14:paraId="202090F5" w14:textId="77777777" w:rsidR="0052510D" w:rsidRDefault="0052510D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202090F6" w14:textId="77777777" w:rsidR="0052510D" w:rsidRDefault="0052510D">
            <w:pPr>
              <w:spacing w:after="120"/>
              <w:rPr>
                <w:lang w:val="en-US" w:eastAsia="zh-CN"/>
              </w:rPr>
            </w:pPr>
          </w:p>
        </w:tc>
      </w:tr>
      <w:tr w:rsidR="0052510D" w14:paraId="202090FA" w14:textId="77777777">
        <w:tc>
          <w:tcPr>
            <w:tcW w:w="1238" w:type="dxa"/>
          </w:tcPr>
          <w:p w14:paraId="202090F8" w14:textId="77777777" w:rsidR="0052510D" w:rsidRDefault="0052510D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202090F9" w14:textId="77777777" w:rsidR="0052510D" w:rsidRDefault="0052510D">
            <w:pPr>
              <w:spacing w:after="120"/>
              <w:rPr>
                <w:lang w:val="en-US" w:eastAsia="zh-CN"/>
              </w:rPr>
            </w:pPr>
          </w:p>
        </w:tc>
      </w:tr>
      <w:tr w:rsidR="0052510D" w14:paraId="202090FD" w14:textId="77777777">
        <w:tc>
          <w:tcPr>
            <w:tcW w:w="1238" w:type="dxa"/>
          </w:tcPr>
          <w:p w14:paraId="202090FB" w14:textId="77777777" w:rsidR="0052510D" w:rsidRDefault="0052510D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202090FC" w14:textId="77777777" w:rsidR="0052510D" w:rsidRDefault="0052510D">
            <w:pPr>
              <w:spacing w:after="120"/>
              <w:rPr>
                <w:lang w:val="en-US" w:eastAsia="zh-CN"/>
              </w:rPr>
            </w:pPr>
          </w:p>
        </w:tc>
      </w:tr>
    </w:tbl>
    <w:p w14:paraId="202090FE" w14:textId="77777777" w:rsidR="0052510D" w:rsidRDefault="00855187">
      <w:pPr>
        <w:pStyle w:val="Heading3"/>
        <w:rPr>
          <w:sz w:val="24"/>
          <w:szCs w:val="16"/>
          <w:u w:val="single"/>
          <w:lang w:val="en-US"/>
        </w:rPr>
      </w:pPr>
      <w:r>
        <w:rPr>
          <w:sz w:val="24"/>
          <w:szCs w:val="16"/>
          <w:lang w:val="en-US"/>
        </w:rPr>
        <w:t>Sub-topic 1-3: TP to TR (</w:t>
      </w:r>
      <w:r>
        <w:fldChar w:fldCharType="begin"/>
      </w:r>
      <w:r w:rsidRPr="00CB3D63">
        <w:rPr>
          <w:lang w:val="en-US"/>
          <w:rPrChange w:id="11" w:author="MK" w:date="2020-12-08T15:04:00Z">
            <w:rPr/>
          </w:rPrChange>
        </w:rPr>
        <w:instrText xml:space="preserve"> HYPERLINK "https://www.3gpp.org/ftp/TSG_RAN/TSG_RAN/TSGR_90e/Docs/RP-202274.zip" </w:instrText>
      </w:r>
      <w:r>
        <w:fldChar w:fldCharType="separate"/>
      </w:r>
      <w:r>
        <w:rPr>
          <w:rStyle w:val="Hyperlink"/>
          <w:sz w:val="24"/>
          <w:szCs w:val="16"/>
          <w:lang w:val="en-GB"/>
        </w:rPr>
        <w:t>RP-202274</w:t>
      </w:r>
      <w:r>
        <w:rPr>
          <w:rStyle w:val="Hyperlink"/>
          <w:sz w:val="24"/>
          <w:szCs w:val="16"/>
          <w:lang w:val="en-GB"/>
        </w:rPr>
        <w:fldChar w:fldCharType="end"/>
      </w:r>
      <w:r>
        <w:rPr>
          <w:sz w:val="24"/>
          <w:szCs w:val="16"/>
          <w:lang w:val="en-US"/>
        </w:rPr>
        <w:t>)</w:t>
      </w:r>
    </w:p>
    <w:p w14:paraId="202090FF" w14:textId="77777777" w:rsidR="0052510D" w:rsidRDefault="00855187">
      <w:pPr>
        <w:rPr>
          <w:lang w:val="en-US" w:eastAsia="zh-CN"/>
        </w:rPr>
      </w:pPr>
      <w:r>
        <w:rPr>
          <w:lang w:val="en-US" w:eastAsia="zh-CN"/>
        </w:rPr>
        <w:t xml:space="preserve">Please provide comments if any on </w:t>
      </w:r>
      <w:hyperlink r:id="rId16" w:history="1">
        <w:r>
          <w:rPr>
            <w:rStyle w:val="Hyperlink"/>
            <w:b/>
            <w:bCs/>
            <w:lang w:eastAsia="zh-CN"/>
          </w:rPr>
          <w:t>RP-202274</w:t>
        </w:r>
      </w:hyperlink>
      <w:r>
        <w:rPr>
          <w:lang w:val="en-US" w:eastAsia="zh-CN"/>
        </w:rPr>
        <w:t xml:space="preserve"> (Ericsson).</w:t>
      </w:r>
    </w:p>
    <w:p w14:paraId="20209100" w14:textId="77777777" w:rsidR="0052510D" w:rsidRDefault="00855187">
      <w:pPr>
        <w:rPr>
          <w:lang w:val="en-US" w:eastAsia="zh-CN"/>
        </w:rPr>
      </w:pPr>
      <w:r>
        <w:rPr>
          <w:lang w:val="en-US" w:eastAsia="zh-CN"/>
        </w:rPr>
        <w:t>Note: This TP is fo</w:t>
      </w:r>
      <w:r>
        <w:rPr>
          <w:lang w:val="en-US" w:eastAsia="zh-CN"/>
        </w:rPr>
        <w:t>r approval.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8"/>
        <w:gridCol w:w="8393"/>
      </w:tblGrid>
      <w:tr w:rsidR="0052510D" w14:paraId="20209103" w14:textId="77777777">
        <w:tc>
          <w:tcPr>
            <w:tcW w:w="1238" w:type="dxa"/>
          </w:tcPr>
          <w:p w14:paraId="20209101" w14:textId="77777777" w:rsidR="0052510D" w:rsidRDefault="00855187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Company</w:t>
            </w:r>
          </w:p>
        </w:tc>
        <w:tc>
          <w:tcPr>
            <w:tcW w:w="8393" w:type="dxa"/>
          </w:tcPr>
          <w:p w14:paraId="20209102" w14:textId="77777777" w:rsidR="0052510D" w:rsidRDefault="00855187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Comments</w:t>
            </w:r>
          </w:p>
        </w:tc>
      </w:tr>
      <w:tr w:rsidR="0052510D" w14:paraId="20209106" w14:textId="77777777">
        <w:tc>
          <w:tcPr>
            <w:tcW w:w="1238" w:type="dxa"/>
          </w:tcPr>
          <w:p w14:paraId="20209104" w14:textId="77777777" w:rsidR="0052510D" w:rsidRDefault="0052510D">
            <w:pPr>
              <w:spacing w:after="120"/>
              <w:rPr>
                <w:rFonts w:eastAsia="Yu Mincho"/>
                <w:lang w:val="en-US" w:eastAsia="ja-JP"/>
              </w:rPr>
            </w:pPr>
          </w:p>
        </w:tc>
        <w:tc>
          <w:tcPr>
            <w:tcW w:w="8393" w:type="dxa"/>
          </w:tcPr>
          <w:p w14:paraId="20209105" w14:textId="77777777" w:rsidR="0052510D" w:rsidRDefault="0052510D">
            <w:pPr>
              <w:spacing w:after="120"/>
              <w:rPr>
                <w:rFonts w:eastAsia="Yu Mincho"/>
                <w:lang w:val="en-US" w:eastAsia="ja-JP"/>
              </w:rPr>
            </w:pPr>
          </w:p>
        </w:tc>
      </w:tr>
      <w:tr w:rsidR="0052510D" w14:paraId="20209109" w14:textId="77777777">
        <w:tc>
          <w:tcPr>
            <w:tcW w:w="1238" w:type="dxa"/>
          </w:tcPr>
          <w:p w14:paraId="20209107" w14:textId="77777777" w:rsidR="0052510D" w:rsidRDefault="0052510D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20209108" w14:textId="77777777" w:rsidR="0052510D" w:rsidRDefault="0052510D">
            <w:pPr>
              <w:spacing w:after="120"/>
              <w:rPr>
                <w:lang w:val="en-US" w:eastAsia="zh-CN"/>
              </w:rPr>
            </w:pPr>
          </w:p>
        </w:tc>
      </w:tr>
      <w:tr w:rsidR="0052510D" w14:paraId="2020910C" w14:textId="77777777">
        <w:tc>
          <w:tcPr>
            <w:tcW w:w="1238" w:type="dxa"/>
          </w:tcPr>
          <w:p w14:paraId="2020910A" w14:textId="77777777" w:rsidR="0052510D" w:rsidRDefault="0052510D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2020910B" w14:textId="77777777" w:rsidR="0052510D" w:rsidRDefault="0052510D">
            <w:pPr>
              <w:spacing w:after="120"/>
              <w:rPr>
                <w:lang w:val="en-US" w:eastAsia="zh-CN"/>
              </w:rPr>
            </w:pPr>
          </w:p>
        </w:tc>
      </w:tr>
      <w:tr w:rsidR="0052510D" w14:paraId="2020910F" w14:textId="77777777">
        <w:tc>
          <w:tcPr>
            <w:tcW w:w="1238" w:type="dxa"/>
          </w:tcPr>
          <w:p w14:paraId="2020910D" w14:textId="77777777" w:rsidR="0052510D" w:rsidRDefault="0052510D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2020910E" w14:textId="77777777" w:rsidR="0052510D" w:rsidRDefault="0052510D">
            <w:pPr>
              <w:spacing w:after="120"/>
              <w:rPr>
                <w:lang w:val="en-US" w:eastAsia="zh-CN"/>
              </w:rPr>
            </w:pPr>
          </w:p>
        </w:tc>
      </w:tr>
      <w:tr w:rsidR="0052510D" w14:paraId="20209112" w14:textId="77777777">
        <w:tc>
          <w:tcPr>
            <w:tcW w:w="1238" w:type="dxa"/>
          </w:tcPr>
          <w:p w14:paraId="20209110" w14:textId="77777777" w:rsidR="0052510D" w:rsidRDefault="0052510D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20209111" w14:textId="77777777" w:rsidR="0052510D" w:rsidRDefault="0052510D">
            <w:pPr>
              <w:spacing w:after="120"/>
              <w:rPr>
                <w:lang w:val="en-US" w:eastAsia="zh-CN"/>
              </w:rPr>
            </w:pPr>
          </w:p>
        </w:tc>
      </w:tr>
      <w:tr w:rsidR="0052510D" w14:paraId="20209115" w14:textId="77777777">
        <w:tc>
          <w:tcPr>
            <w:tcW w:w="1238" w:type="dxa"/>
          </w:tcPr>
          <w:p w14:paraId="20209113" w14:textId="77777777" w:rsidR="0052510D" w:rsidRDefault="0052510D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20209114" w14:textId="77777777" w:rsidR="0052510D" w:rsidRDefault="0052510D">
            <w:pPr>
              <w:spacing w:after="120"/>
              <w:rPr>
                <w:lang w:val="en-US" w:eastAsia="zh-CN"/>
              </w:rPr>
            </w:pPr>
          </w:p>
        </w:tc>
      </w:tr>
      <w:tr w:rsidR="0052510D" w14:paraId="20209118" w14:textId="77777777">
        <w:tc>
          <w:tcPr>
            <w:tcW w:w="1238" w:type="dxa"/>
          </w:tcPr>
          <w:p w14:paraId="20209116" w14:textId="77777777" w:rsidR="0052510D" w:rsidRDefault="0052510D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20209117" w14:textId="77777777" w:rsidR="0052510D" w:rsidRDefault="0052510D">
            <w:pPr>
              <w:spacing w:after="120"/>
              <w:rPr>
                <w:lang w:val="en-US" w:eastAsia="zh-CN"/>
              </w:rPr>
            </w:pPr>
          </w:p>
        </w:tc>
      </w:tr>
    </w:tbl>
    <w:p w14:paraId="20209119" w14:textId="77777777" w:rsidR="0052510D" w:rsidRDefault="0052510D">
      <w:pPr>
        <w:pStyle w:val="BodyText"/>
        <w:rPr>
          <w:lang w:val="en-US"/>
        </w:rPr>
      </w:pPr>
    </w:p>
    <w:p w14:paraId="2020911A" w14:textId="77777777" w:rsidR="0052510D" w:rsidRDefault="00855187">
      <w:pPr>
        <w:pStyle w:val="Heading3"/>
        <w:rPr>
          <w:sz w:val="24"/>
          <w:szCs w:val="16"/>
          <w:u w:val="single"/>
          <w:lang w:val="en-US"/>
        </w:rPr>
      </w:pPr>
      <w:r>
        <w:rPr>
          <w:sz w:val="24"/>
          <w:szCs w:val="16"/>
          <w:lang w:val="en-US"/>
        </w:rPr>
        <w:lastRenderedPageBreak/>
        <w:t>Sub-topic 1-4: TP to TR (</w:t>
      </w:r>
      <w:r>
        <w:fldChar w:fldCharType="begin"/>
      </w:r>
      <w:r w:rsidRPr="00CB3D63">
        <w:rPr>
          <w:lang w:val="en-US"/>
          <w:rPrChange w:id="12" w:author="MK" w:date="2020-12-08T15:04:00Z">
            <w:rPr/>
          </w:rPrChange>
        </w:rPr>
        <w:instrText xml:space="preserve"> HYPERLINK "https://www.3gpp.org/ftp/TSG_RAN/TSG_RAN/TSGR_90e/Docs/RP-202582.zip" </w:instrText>
      </w:r>
      <w:r>
        <w:fldChar w:fldCharType="separate"/>
      </w:r>
      <w:r>
        <w:rPr>
          <w:rStyle w:val="Hyperlink"/>
          <w:b/>
          <w:bCs/>
          <w:sz w:val="24"/>
          <w:szCs w:val="16"/>
          <w:lang w:val="en-GB"/>
        </w:rPr>
        <w:t>RP-202582</w:t>
      </w:r>
      <w:r>
        <w:rPr>
          <w:rStyle w:val="Hyperlink"/>
          <w:b/>
          <w:bCs/>
          <w:sz w:val="24"/>
          <w:szCs w:val="16"/>
          <w:lang w:val="en-GB"/>
        </w:rPr>
        <w:fldChar w:fldCharType="end"/>
      </w:r>
      <w:r>
        <w:rPr>
          <w:sz w:val="24"/>
          <w:szCs w:val="16"/>
          <w:lang w:val="en-US"/>
        </w:rPr>
        <w:t>)</w:t>
      </w:r>
    </w:p>
    <w:p w14:paraId="2020911B" w14:textId="77777777" w:rsidR="0052510D" w:rsidRDefault="00855187">
      <w:pPr>
        <w:rPr>
          <w:lang w:val="en-US" w:eastAsia="zh-CN"/>
        </w:rPr>
      </w:pPr>
      <w:r>
        <w:rPr>
          <w:lang w:val="en-US" w:eastAsia="zh-CN"/>
        </w:rPr>
        <w:t xml:space="preserve">Please provide comments if any on </w:t>
      </w:r>
      <w:hyperlink r:id="rId17" w:history="1">
        <w:r>
          <w:rPr>
            <w:rStyle w:val="Hyperlink"/>
            <w:b/>
            <w:bCs/>
            <w:lang w:eastAsia="zh-CN"/>
          </w:rPr>
          <w:t>RP-202582</w:t>
        </w:r>
      </w:hyperlink>
      <w:r>
        <w:rPr>
          <w:lang w:val="en-US" w:eastAsia="zh-CN"/>
        </w:rPr>
        <w:t xml:space="preserve"> (Apple).</w:t>
      </w:r>
    </w:p>
    <w:p w14:paraId="2020911C" w14:textId="77777777" w:rsidR="0052510D" w:rsidRDefault="00855187">
      <w:pPr>
        <w:rPr>
          <w:lang w:val="en-US" w:eastAsia="zh-CN"/>
        </w:rPr>
      </w:pPr>
      <w:r>
        <w:rPr>
          <w:lang w:val="en-US" w:eastAsia="zh-CN"/>
        </w:rPr>
        <w:t>Note: This TP is for approval.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8"/>
        <w:gridCol w:w="8393"/>
        <w:tblGridChange w:id="13">
          <w:tblGrid>
            <w:gridCol w:w="1238"/>
            <w:gridCol w:w="8393"/>
          </w:tblGrid>
        </w:tblGridChange>
      </w:tblGrid>
      <w:tr w:rsidR="0052510D" w14:paraId="2020911F" w14:textId="77777777">
        <w:tc>
          <w:tcPr>
            <w:tcW w:w="1238" w:type="dxa"/>
          </w:tcPr>
          <w:p w14:paraId="2020911D" w14:textId="77777777" w:rsidR="0052510D" w:rsidRDefault="00855187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Company</w:t>
            </w:r>
          </w:p>
        </w:tc>
        <w:tc>
          <w:tcPr>
            <w:tcW w:w="8393" w:type="dxa"/>
          </w:tcPr>
          <w:p w14:paraId="2020911E" w14:textId="77777777" w:rsidR="0052510D" w:rsidRDefault="00855187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Comments</w:t>
            </w:r>
          </w:p>
        </w:tc>
      </w:tr>
      <w:tr w:rsidR="0052510D" w14:paraId="2020912B" w14:textId="77777777">
        <w:tc>
          <w:tcPr>
            <w:tcW w:w="1238" w:type="dxa"/>
          </w:tcPr>
          <w:p w14:paraId="20209120" w14:textId="77777777" w:rsidR="0052510D" w:rsidRDefault="00855187">
            <w:pPr>
              <w:spacing w:after="120"/>
              <w:rPr>
                <w:rFonts w:eastAsia="Yu Mincho"/>
                <w:lang w:val="en-US" w:eastAsia="ja-JP"/>
              </w:rPr>
            </w:pPr>
            <w:ins w:id="14" w:author="Huawei" w:date="2020-12-07T11:22:00Z">
              <w:r>
                <w:rPr>
                  <w:rFonts w:eastAsia="Yu Mincho"/>
                  <w:lang w:val="en-US" w:eastAsia="ja-JP"/>
                </w:rPr>
                <w:t>Huawei</w:t>
              </w:r>
            </w:ins>
          </w:p>
        </w:tc>
        <w:tc>
          <w:tcPr>
            <w:tcW w:w="8393" w:type="dxa"/>
          </w:tcPr>
          <w:p w14:paraId="20209121" w14:textId="77777777" w:rsidR="0052510D" w:rsidRDefault="00855187">
            <w:pPr>
              <w:spacing w:after="120"/>
              <w:rPr>
                <w:ins w:id="15" w:author="Huawei" w:date="2020-12-07T11:23:00Z"/>
                <w:lang w:val="en-US" w:eastAsia="zh-CN"/>
              </w:rPr>
            </w:pPr>
            <w:ins w:id="16" w:author="Huawei" w:date="2020-12-07T11:23:00Z">
              <w:r>
                <w:rPr>
                  <w:rFonts w:hint="eastAsia"/>
                  <w:lang w:val="en-US" w:eastAsia="zh-CN"/>
                </w:rPr>
                <w:t>W</w:t>
              </w:r>
              <w:r>
                <w:rPr>
                  <w:lang w:val="en-US" w:eastAsia="zh-CN"/>
                </w:rPr>
                <w:t>e have concern on the added wording in section 4.1.1.2.</w:t>
              </w:r>
              <w:r>
                <w:rPr>
                  <w:rFonts w:hint="eastAsia"/>
                  <w:lang w:val="en-US" w:eastAsia="zh-CN"/>
                </w:rPr>
                <w:t xml:space="preserve"> </w:t>
              </w:r>
            </w:ins>
          </w:p>
          <w:p w14:paraId="20209122" w14:textId="77777777" w:rsidR="0052510D" w:rsidRDefault="00855187">
            <w:pPr>
              <w:spacing w:after="120"/>
              <w:rPr>
                <w:ins w:id="17" w:author="Huawei" w:date="2020-12-07T11:26:00Z"/>
                <w:color w:val="1F497D"/>
              </w:rPr>
            </w:pPr>
            <w:ins w:id="18" w:author="Huawei" w:date="2020-12-07T11:28:00Z">
              <w:r>
                <w:rPr>
                  <w:color w:val="1F497D"/>
                </w:rPr>
                <w:t>“</w:t>
              </w:r>
            </w:ins>
            <w:ins w:id="19" w:author="Huawei" w:date="2020-12-07T11:25:00Z">
              <w:r>
                <w:rPr>
                  <w:i/>
                  <w:color w:val="1F497D"/>
                  <w:rPrChange w:id="20" w:author="Huawei" w:date="2020-12-07T11:28:00Z">
                    <w:rPr>
                      <w:color w:val="1F497D"/>
                    </w:rPr>
                  </w:rPrChange>
                </w:rPr>
                <w:t xml:space="preserve">It is unnecessary to document what CEPT is NOT doing in the 3GPP TR. If in the future CEPT discuss it, what should we do, </w:t>
              </w:r>
            </w:ins>
            <w:ins w:id="21" w:author="Huawei" w:date="2020-12-07T11:26:00Z">
              <w:r>
                <w:rPr>
                  <w:i/>
                  <w:color w:val="1F497D"/>
                  <w:rPrChange w:id="22" w:author="Huawei" w:date="2020-12-07T11:28:00Z">
                    <w:rPr>
                      <w:color w:val="1F497D"/>
                    </w:rPr>
                  </w:rPrChange>
                </w:rPr>
                <w:t>r</w:t>
              </w:r>
            </w:ins>
            <w:ins w:id="23" w:author="Huawei" w:date="2020-12-07T11:25:00Z">
              <w:r>
                <w:rPr>
                  <w:i/>
                  <w:color w:val="1F497D"/>
                  <w:rPrChange w:id="24" w:author="Huawei" w:date="2020-12-07T11:28:00Z">
                    <w:rPr>
                      <w:color w:val="1F497D"/>
                    </w:rPr>
                  </w:rPrChange>
                </w:rPr>
                <w:t>emov</w:t>
              </w:r>
            </w:ins>
            <w:ins w:id="25" w:author="Huawei" w:date="2020-12-07T11:26:00Z">
              <w:r>
                <w:rPr>
                  <w:i/>
                  <w:color w:val="1F497D"/>
                  <w:rPrChange w:id="26" w:author="Huawei" w:date="2020-12-07T11:28:00Z">
                    <w:rPr>
                      <w:color w:val="1F497D"/>
                    </w:rPr>
                  </w:rPrChange>
                </w:rPr>
                <w:t>ing</w:t>
              </w:r>
            </w:ins>
            <w:ins w:id="27" w:author="Huawei" w:date="2020-12-07T11:25:00Z">
              <w:r>
                <w:rPr>
                  <w:i/>
                  <w:color w:val="1F497D"/>
                  <w:rPrChange w:id="28" w:author="Huawei" w:date="2020-12-07T11:28:00Z">
                    <w:rPr>
                      <w:color w:val="1F497D"/>
                    </w:rPr>
                  </w:rPrChange>
                </w:rPr>
                <w:t xml:space="preserve"> the sentence</w:t>
              </w:r>
            </w:ins>
            <w:ins w:id="29" w:author="Huawei" w:date="2020-12-07T11:26:00Z">
              <w:r>
                <w:rPr>
                  <w:i/>
                  <w:color w:val="1F497D"/>
                  <w:rPrChange w:id="30" w:author="Huawei" w:date="2020-12-07T11:28:00Z">
                    <w:rPr>
                      <w:color w:val="1F497D"/>
                    </w:rPr>
                  </w:rPrChange>
                </w:rPr>
                <w:t xml:space="preserve"> from TR</w:t>
              </w:r>
            </w:ins>
            <w:ins w:id="31" w:author="Huawei" w:date="2020-12-07T11:25:00Z">
              <w:r>
                <w:rPr>
                  <w:i/>
                  <w:color w:val="1F497D"/>
                  <w:rPrChange w:id="32" w:author="Huawei" w:date="2020-12-07T11:28:00Z">
                    <w:rPr>
                      <w:color w:val="1F497D"/>
                    </w:rPr>
                  </w:rPrChange>
                </w:rPr>
                <w:t>?</w:t>
              </w:r>
            </w:ins>
            <w:ins w:id="33" w:author="Huawei" w:date="2020-12-07T11:26:00Z">
              <w:r>
                <w:rPr>
                  <w:i/>
                  <w:color w:val="1F497D"/>
                  <w:rPrChange w:id="34" w:author="Huawei" w:date="2020-12-07T11:28:00Z">
                    <w:rPr>
                      <w:color w:val="1F497D"/>
                    </w:rPr>
                  </w:rPrChange>
                </w:rPr>
                <w:t xml:space="preserve"> The sentence is misleading</w:t>
              </w:r>
              <w:r>
                <w:rPr>
                  <w:color w:val="1F497D"/>
                </w:rPr>
                <w:t>.</w:t>
              </w:r>
            </w:ins>
            <w:ins w:id="35" w:author="Huawei" w:date="2020-12-07T11:28:00Z">
              <w:r>
                <w:rPr>
                  <w:color w:val="1F497D"/>
                </w:rPr>
                <w:t>”</w:t>
              </w:r>
            </w:ins>
          </w:p>
          <w:p w14:paraId="20209123" w14:textId="77777777" w:rsidR="0052510D" w:rsidRDefault="00855187">
            <w:pPr>
              <w:spacing w:after="120"/>
              <w:rPr>
                <w:ins w:id="36" w:author="Huawei" w:date="2020-12-07T11:27:00Z"/>
                <w:color w:val="1F497D"/>
              </w:rPr>
            </w:pPr>
            <w:ins w:id="37" w:author="Huawei" w:date="2020-12-07T11:27:00Z">
              <w:r>
                <w:rPr>
                  <w:color w:val="1F497D"/>
                </w:rPr>
                <w:t>The wording looks incorrect:</w:t>
              </w:r>
            </w:ins>
          </w:p>
          <w:p w14:paraId="20209124" w14:textId="77777777" w:rsidR="0052510D" w:rsidRDefault="00855187">
            <w:pPr>
              <w:spacing w:after="120"/>
              <w:rPr>
                <w:ins w:id="38" w:author="Huawei" w:date="2020-12-07T11:27:00Z"/>
                <w:color w:val="1F497D"/>
              </w:rPr>
            </w:pPr>
            <w:ins w:id="39" w:author="Huawei" w:date="2020-12-07T11:27:00Z">
              <w:r>
                <w:rPr>
                  <w:color w:val="1F497D"/>
                </w:rPr>
                <w:t>“</w:t>
              </w:r>
              <w:r>
                <w:rPr>
                  <w:i/>
                  <w:color w:val="1F497D"/>
                  <w:rPrChange w:id="40" w:author="Huawei" w:date="2020-12-07T11:28:00Z">
                    <w:rPr>
                      <w:color w:val="1F497D"/>
                    </w:rPr>
                  </w:rPrChange>
                </w:rPr>
                <w:t>It is noted that WRC-2023 Agenda Item 1.2 do</w:t>
              </w:r>
              <w:r>
                <w:rPr>
                  <w:i/>
                  <w:color w:val="1F497D"/>
                  <w:rPrChange w:id="41" w:author="Huawei" w:date="2020-12-07T11:28:00Z">
                    <w:rPr>
                      <w:color w:val="1F497D"/>
                    </w:rPr>
                  </w:rPrChange>
                </w:rPr>
                <w:t>es not address licensing</w:t>
              </w:r>
              <w:r>
                <w:rPr>
                  <w:color w:val="1F497D"/>
                </w:rPr>
                <w:t>”</w:t>
              </w:r>
            </w:ins>
          </w:p>
          <w:p w14:paraId="20209125" w14:textId="77777777" w:rsidR="0052510D" w:rsidRDefault="00855187">
            <w:pPr>
              <w:spacing w:after="120"/>
              <w:rPr>
                <w:ins w:id="42" w:author="Huawei" w:date="2020-12-07T11:27:00Z"/>
                <w:color w:val="1F497D"/>
              </w:rPr>
            </w:pPr>
            <w:ins w:id="43" w:author="Huawei" w:date="2020-12-07T11:27:00Z">
              <w:r>
                <w:rPr>
                  <w:color w:val="1F497D"/>
                </w:rPr>
                <w:t>WRC-23 Agenda Item 1.2 is IMT, which is clearly for licensed usage, and the parameters for sharing studies provided by 3GPP are NR based.</w:t>
              </w:r>
            </w:ins>
          </w:p>
          <w:p w14:paraId="20209126" w14:textId="77777777" w:rsidR="0052510D" w:rsidRDefault="00855187">
            <w:pPr>
              <w:spacing w:after="120"/>
              <w:rPr>
                <w:ins w:id="44" w:author="Huawei" w:date="2020-12-07T11:27:00Z"/>
                <w:color w:val="1F497D"/>
              </w:rPr>
            </w:pPr>
            <w:ins w:id="45" w:author="Huawei" w:date="2020-12-07T11:27:00Z">
              <w:r>
                <w:rPr>
                  <w:color w:val="1F497D"/>
                </w:rPr>
                <w:t>“</w:t>
              </w:r>
              <w:r>
                <w:rPr>
                  <w:i/>
                  <w:color w:val="1F497D"/>
                  <w:rPrChange w:id="46" w:author="Huawei" w:date="2020-12-07T11:28:00Z">
                    <w:rPr>
                      <w:color w:val="1F497D"/>
                    </w:rPr>
                  </w:rPrChange>
                </w:rPr>
                <w:t xml:space="preserve">There have been no discussions within CEPT on possible licensed IMT operation in 6425-7125 </w:t>
              </w:r>
              <w:r>
                <w:rPr>
                  <w:i/>
                  <w:color w:val="1F497D"/>
                  <w:rPrChange w:id="47" w:author="Huawei" w:date="2020-12-07T11:28:00Z">
                    <w:rPr>
                      <w:color w:val="1F497D"/>
                    </w:rPr>
                  </w:rPrChange>
                </w:rPr>
                <w:t>MHz</w:t>
              </w:r>
              <w:r>
                <w:rPr>
                  <w:color w:val="1F497D"/>
                </w:rPr>
                <w:t>”</w:t>
              </w:r>
            </w:ins>
          </w:p>
          <w:p w14:paraId="20209127" w14:textId="77777777" w:rsidR="0052510D" w:rsidRDefault="00855187">
            <w:pPr>
              <w:spacing w:after="120"/>
              <w:rPr>
                <w:ins w:id="48" w:author="Huawei" w:date="2020-12-07T11:25:00Z"/>
                <w:color w:val="1F497D"/>
              </w:rPr>
            </w:pPr>
            <w:ins w:id="49" w:author="Huawei" w:date="2020-12-07T11:28:00Z">
              <w:r>
                <w:rPr>
                  <w:color w:val="1F497D"/>
                </w:rPr>
                <w:t>CEPT has initiated the studies towards WRC-23 AI 1.2 which is for licensed IMT.</w:t>
              </w:r>
            </w:ins>
          </w:p>
          <w:p w14:paraId="20209128" w14:textId="77777777" w:rsidR="0052510D" w:rsidRDefault="00855187">
            <w:pPr>
              <w:spacing w:after="120"/>
              <w:rPr>
                <w:ins w:id="50" w:author="Huawei" w:date="2020-12-07T11:28:00Z"/>
                <w:color w:val="1F497D"/>
              </w:rPr>
            </w:pPr>
            <w:ins w:id="51" w:author="Huawei" w:date="2020-12-07T11:28:00Z">
              <w:r>
                <w:rPr>
                  <w:lang w:val="en-US" w:eastAsia="zh-CN"/>
                </w:rPr>
                <w:t>“</w:t>
              </w:r>
              <w:r>
                <w:rPr>
                  <w:i/>
                  <w:color w:val="1F497D"/>
                  <w:rPrChange w:id="52" w:author="Huawei" w:date="2020-12-07T11:28:00Z">
                    <w:rPr>
                      <w:color w:val="1F497D"/>
                    </w:rPr>
                  </w:rPrChange>
                </w:rPr>
                <w:t>no CEPT Administration has licensed this frequency range for mobile</w:t>
              </w:r>
              <w:r>
                <w:rPr>
                  <w:color w:val="1F497D"/>
                </w:rPr>
                <w:t>.”</w:t>
              </w:r>
            </w:ins>
          </w:p>
          <w:p w14:paraId="20209129" w14:textId="77777777" w:rsidR="0052510D" w:rsidRDefault="00855187">
            <w:pPr>
              <w:spacing w:after="120"/>
              <w:rPr>
                <w:ins w:id="53" w:author="Huawei" w:date="2020-12-07T11:28:00Z"/>
                <w:color w:val="1F497D"/>
              </w:rPr>
            </w:pPr>
            <w:ins w:id="54" w:author="Huawei" w:date="2020-12-07T11:28:00Z">
              <w:r>
                <w:rPr>
                  <w:color w:val="1F497D"/>
                </w:rPr>
                <w:t xml:space="preserve">In CEPT countries, this band is allocated to Mobile Service on a primary basis, so Mobile </w:t>
              </w:r>
              <w:r>
                <w:rPr>
                  <w:color w:val="1F497D"/>
                </w:rPr>
                <w:t>Service has the right to deploy.</w:t>
              </w:r>
            </w:ins>
          </w:p>
          <w:p w14:paraId="2020912A" w14:textId="77777777" w:rsidR="0052510D" w:rsidRPr="0052510D" w:rsidRDefault="00855187">
            <w:pPr>
              <w:spacing w:after="120"/>
              <w:rPr>
                <w:lang w:val="en-US" w:eastAsia="zh-CN"/>
                <w:rPrChange w:id="55" w:author="Huawei" w:date="2020-12-07T11:23:00Z">
                  <w:rPr>
                    <w:rFonts w:eastAsia="Yu Mincho"/>
                    <w:lang w:val="en-US" w:eastAsia="ja-JP"/>
                  </w:rPr>
                </w:rPrChange>
              </w:rPr>
            </w:pPr>
            <w:ins w:id="56" w:author="Huawei" w:date="2020-12-07T11:28:00Z">
              <w:r>
                <w:rPr>
                  <w:color w:val="1F497D"/>
                </w:rPr>
                <w:t xml:space="preserve">In sum, we propose to remove </w:t>
              </w:r>
            </w:ins>
            <w:ins w:id="57" w:author="Huawei" w:date="2020-12-07T11:29:00Z">
              <w:r>
                <w:rPr>
                  <w:color w:val="1F497D"/>
                </w:rPr>
                <w:t>that sentence.</w:t>
              </w:r>
            </w:ins>
          </w:p>
        </w:tc>
      </w:tr>
      <w:tr w:rsidR="0052510D" w14:paraId="20209139" w14:textId="77777777">
        <w:tc>
          <w:tcPr>
            <w:tcW w:w="1238" w:type="dxa"/>
          </w:tcPr>
          <w:p w14:paraId="2020912C" w14:textId="77777777" w:rsidR="0052510D" w:rsidRDefault="00855187">
            <w:pPr>
              <w:spacing w:after="120"/>
              <w:rPr>
                <w:lang w:val="en-US" w:eastAsia="zh-CN"/>
              </w:rPr>
            </w:pPr>
            <w:ins w:id="58" w:author="D. Everaere" w:date="2020-12-07T18:58:00Z">
              <w:r>
                <w:rPr>
                  <w:lang w:val="en-US" w:eastAsia="zh-CN"/>
                </w:rPr>
                <w:t>Ericsson</w:t>
              </w:r>
            </w:ins>
          </w:p>
        </w:tc>
        <w:tc>
          <w:tcPr>
            <w:tcW w:w="8393" w:type="dxa"/>
          </w:tcPr>
          <w:p w14:paraId="2020912D" w14:textId="77777777" w:rsidR="0052510D" w:rsidRDefault="00855187">
            <w:pPr>
              <w:spacing w:after="120"/>
              <w:rPr>
                <w:ins w:id="59" w:author="D. Everaere" w:date="2020-12-07T19:01:00Z"/>
                <w:i/>
                <w:iCs/>
                <w:lang w:val="en-US" w:eastAsia="zh-CN"/>
              </w:rPr>
            </w:pPr>
            <w:ins w:id="60" w:author="D. Everaere" w:date="2020-12-07T19:00:00Z">
              <w:r>
                <w:rPr>
                  <w:lang w:val="en-US" w:eastAsia="zh-CN"/>
                </w:rPr>
                <w:t xml:space="preserve">Section 4.1.1.1: </w:t>
              </w:r>
              <w:r>
                <w:rPr>
                  <w:i/>
                  <w:iCs/>
                  <w:lang w:val="en-US" w:eastAsia="zh-CN"/>
                </w:rPr>
                <w:t>“</w:t>
              </w:r>
              <w:r>
                <w:rPr>
                  <w:i/>
                  <w:iCs/>
                </w:rPr>
                <w:t>According to EFIS there are a number of CEPT…</w:t>
              </w:r>
              <w:r>
                <w:rPr>
                  <w:i/>
                  <w:iCs/>
                  <w:lang w:val="en-US" w:eastAsia="zh-CN"/>
                </w:rPr>
                <w:t>”</w:t>
              </w:r>
            </w:ins>
          </w:p>
          <w:p w14:paraId="2020912E" w14:textId="77777777" w:rsidR="0052510D" w:rsidRDefault="00855187">
            <w:pPr>
              <w:pStyle w:val="CommentText"/>
              <w:rPr>
                <w:ins w:id="61" w:author="D. Everaere" w:date="2020-12-07T19:01:00Z"/>
              </w:rPr>
            </w:pPr>
            <w:ins w:id="62" w:author="D. Everaere" w:date="2020-12-07T19:01:00Z">
              <w:r>
                <w:t>Do we really need this (sentence + table)? Also, this statement is valid from 5925 to 7145 MHz…</w:t>
              </w:r>
            </w:ins>
          </w:p>
          <w:p w14:paraId="2020912F" w14:textId="77777777" w:rsidR="0052510D" w:rsidRDefault="00855187">
            <w:pPr>
              <w:pStyle w:val="CommentText"/>
              <w:rPr>
                <w:ins w:id="63" w:author="D. Everaere" w:date="2020-12-07T19:01:00Z"/>
                <w:lang w:val="en-US" w:eastAsia="zh-CN"/>
              </w:rPr>
            </w:pPr>
            <w:ins w:id="64" w:author="D. Everaere" w:date="2020-12-07T19:01:00Z">
              <w:r>
                <w:rPr>
                  <w:lang w:val="en-US" w:eastAsia="zh-CN"/>
                </w:rPr>
                <w:t xml:space="preserve">Section </w:t>
              </w:r>
              <w:r>
                <w:rPr>
                  <w:lang w:val="en-US" w:eastAsia="zh-CN"/>
                </w:rPr>
                <w:t>4.1.1</w:t>
              </w:r>
            </w:ins>
            <w:ins w:id="65" w:author="D. Everaere" w:date="2020-12-07T19:04:00Z">
              <w:r>
                <w:rPr>
                  <w:lang w:val="en-US" w:eastAsia="zh-CN"/>
                </w:rPr>
                <w:t>.</w:t>
              </w:r>
            </w:ins>
            <w:ins w:id="66" w:author="D. Everaere" w:date="2020-12-07T19:01:00Z">
              <w:r>
                <w:rPr>
                  <w:lang w:val="en-US" w:eastAsia="zh-CN"/>
                </w:rPr>
                <w:t xml:space="preserve">2: </w:t>
              </w:r>
              <w:r>
                <w:rPr>
                  <w:i/>
                  <w:iCs/>
                  <w:lang w:val="en-US" w:eastAsia="zh-CN"/>
                </w:rPr>
                <w:t>“</w:t>
              </w:r>
              <w:r>
                <w:rPr>
                  <w:i/>
                  <w:iCs/>
                </w:rPr>
                <w:t>There have been no discussions within CEPT on possible licensed IMT…</w:t>
              </w:r>
              <w:r>
                <w:rPr>
                  <w:i/>
                  <w:iCs/>
                  <w:lang w:val="en-US" w:eastAsia="zh-CN"/>
                </w:rPr>
                <w:t>”</w:t>
              </w:r>
            </w:ins>
          </w:p>
          <w:p w14:paraId="20209130" w14:textId="77777777" w:rsidR="0052510D" w:rsidRDefault="00855187">
            <w:pPr>
              <w:pStyle w:val="CommentText"/>
              <w:rPr>
                <w:ins w:id="67" w:author="D. Everaere" w:date="2020-12-07T19:04:00Z"/>
              </w:rPr>
            </w:pPr>
            <w:ins w:id="68" w:author="D. Everaere" w:date="2020-12-07T19:02:00Z">
              <w:r>
                <w:t>This is subjective statement</w:t>
              </w:r>
            </w:ins>
            <w:ins w:id="69" w:author="D. Everaere" w:date="2020-12-07T19:03:00Z">
              <w:r>
                <w:t>:</w:t>
              </w:r>
            </w:ins>
            <w:ins w:id="70" w:author="D. Everaere" w:date="2020-12-07T19:02:00Z">
              <w:r>
                <w:t xml:space="preserve"> </w:t>
              </w:r>
            </w:ins>
            <w:ins w:id="71" w:author="D. Everaere" w:date="2020-12-07T19:03:00Z">
              <w:r>
                <w:t xml:space="preserve">no </w:t>
              </w:r>
            </w:ins>
            <w:ins w:id="72" w:author="D. Everaere" w:date="2020-12-07T19:02:00Z">
              <w:r>
                <w:t>meeting minute</w:t>
              </w:r>
            </w:ins>
            <w:ins w:id="73" w:author="D. Everaere" w:date="2020-12-07T19:03:00Z">
              <w:r>
                <w:t xml:space="preserve"> mentions this</w:t>
              </w:r>
            </w:ins>
            <w:ins w:id="74" w:author="D. Everaere" w:date="2020-12-07T19:04:00Z">
              <w:r>
                <w:t>, that’s true</w:t>
              </w:r>
            </w:ins>
            <w:ins w:id="75" w:author="D. Everaere" w:date="2020-12-07T19:02:00Z">
              <w:r>
                <w:t xml:space="preserve"> but we don’t know if this was never discussed within CEPT.</w:t>
              </w:r>
            </w:ins>
            <w:ins w:id="76" w:author="D. Everaere" w:date="2020-12-07T19:03:00Z">
              <w:r>
                <w:t xml:space="preserve"> It’s better to remove this sentence.</w:t>
              </w:r>
            </w:ins>
          </w:p>
          <w:p w14:paraId="20209131" w14:textId="77777777" w:rsidR="0052510D" w:rsidRDefault="00855187">
            <w:pPr>
              <w:pStyle w:val="CommentText"/>
              <w:rPr>
                <w:ins w:id="77" w:author="D. Everaere" w:date="2020-12-07T19:05:00Z"/>
                <w:i/>
                <w:iCs/>
              </w:rPr>
            </w:pPr>
            <w:ins w:id="78" w:author="D. Everaere" w:date="2020-12-07T19:04:00Z">
              <w:r>
                <w:t xml:space="preserve">Section 4.1.1.2: </w:t>
              </w:r>
              <w:r>
                <w:rPr>
                  <w:i/>
                  <w:iCs/>
                </w:rPr>
                <w:t>“It is noted that WRC-2023 Agenda Item 1.2 does not address licensing”</w:t>
              </w:r>
            </w:ins>
          </w:p>
          <w:p w14:paraId="20209132" w14:textId="77777777" w:rsidR="0052510D" w:rsidRDefault="00855187">
            <w:pPr>
              <w:pStyle w:val="CommentText"/>
              <w:rPr>
                <w:ins w:id="79" w:author="D. Everaere" w:date="2020-12-07T19:05:00Z"/>
              </w:rPr>
            </w:pPr>
            <w:ins w:id="80" w:author="D. Everaere" w:date="2020-12-07T19:05:00Z">
              <w:r>
                <w:t>This is not true, Agenda Item 1.2 addresses IMT and, for a very large p</w:t>
              </w:r>
              <w:r>
                <w:t>art, licensed is included in IMT.</w:t>
              </w:r>
            </w:ins>
          </w:p>
          <w:p w14:paraId="20209133" w14:textId="77777777" w:rsidR="0052510D" w:rsidRDefault="00855187">
            <w:pPr>
              <w:rPr>
                <w:ins w:id="81" w:author="D. Everaere" w:date="2020-12-07T19:05:00Z"/>
              </w:rPr>
            </w:pPr>
            <w:ins w:id="82" w:author="D. Everaere" w:date="2020-12-07T19:05:00Z">
              <w:r>
                <w:t>Section 4.1.1.3</w:t>
              </w:r>
            </w:ins>
            <w:ins w:id="83" w:author="D. Everaere" w:date="2020-12-07T19:06:00Z">
              <w:r>
                <w:t xml:space="preserve"> last paragraph</w:t>
              </w:r>
            </w:ins>
            <w:ins w:id="84" w:author="D. Everaere" w:date="2020-12-07T19:05:00Z">
              <w:r>
                <w:t xml:space="preserve">: </w:t>
              </w:r>
              <w:r>
                <w:rPr>
                  <w:i/>
                  <w:iCs/>
                </w:rPr>
                <w:t>“ETSI BRAN Technical Report 103 631 [27] described the technical parameters of unlicensed services in the 6.725 – 7.125 GHz frequency range.</w:t>
              </w:r>
            </w:ins>
            <w:ins w:id="85" w:author="D. Everaere" w:date="2020-12-07T19:06:00Z">
              <w:r>
                <w:rPr>
                  <w:i/>
                  <w:iCs/>
                </w:rPr>
                <w:t>”</w:t>
              </w:r>
            </w:ins>
            <w:ins w:id="86" w:author="D. Everaere" w:date="2020-12-07T19:05:00Z">
              <w:r>
                <w:t xml:space="preserve"> </w:t>
              </w:r>
            </w:ins>
          </w:p>
          <w:p w14:paraId="20209134" w14:textId="77777777" w:rsidR="0052510D" w:rsidRDefault="00855187">
            <w:pPr>
              <w:pStyle w:val="CommentText"/>
              <w:rPr>
                <w:ins w:id="87" w:author="D. Everaere" w:date="2020-12-07T19:07:00Z"/>
                <w:i/>
                <w:iCs/>
              </w:rPr>
            </w:pPr>
            <w:ins w:id="88" w:author="D. Everaere" w:date="2020-12-07T19:06:00Z">
              <w:r>
                <w:t xml:space="preserve">We </w:t>
              </w:r>
              <w:proofErr w:type="spellStart"/>
              <w:r>
                <w:t>propably</w:t>
              </w:r>
              <w:proofErr w:type="spellEnd"/>
              <w:r>
                <w:t xml:space="preserve"> don’t need this anymore here with the additional text above as it was added </w:t>
              </w:r>
            </w:ins>
            <w:ins w:id="89" w:author="D. Everaere" w:date="2020-12-07T19:07:00Z">
              <w:r>
                <w:t xml:space="preserve">before with the proposed </w:t>
              </w:r>
              <w:proofErr w:type="spellStart"/>
              <w:r>
                <w:t>udpate</w:t>
              </w:r>
              <w:proofErr w:type="spellEnd"/>
              <w:r>
                <w:t xml:space="preserve"> (“</w:t>
              </w:r>
              <w:r>
                <w:rPr>
                  <w:i/>
                  <w:iCs/>
                </w:rPr>
                <w:t>Furthermore, ETSI published TR 103 631 [27] providing information on the in…”)</w:t>
              </w:r>
            </w:ins>
          </w:p>
          <w:p w14:paraId="20209135" w14:textId="77777777" w:rsidR="0052510D" w:rsidRDefault="00855187">
            <w:pPr>
              <w:pStyle w:val="CommentText"/>
              <w:rPr>
                <w:ins w:id="90" w:author="D. Everaere" w:date="2020-12-07T19:09:00Z"/>
              </w:rPr>
            </w:pPr>
            <w:ins w:id="91" w:author="D. Everaere" w:date="2020-12-07T19:07:00Z">
              <w:r>
                <w:t xml:space="preserve">Section </w:t>
              </w:r>
            </w:ins>
            <w:ins w:id="92" w:author="D. Everaere" w:date="2020-12-07T19:08:00Z">
              <w:r>
                <w:rPr>
                  <w:lang w:eastAsia="en-JM"/>
                </w:rPr>
                <w:t xml:space="preserve">4.1.1.3.1b: </w:t>
              </w:r>
              <w:r>
                <w:t xml:space="preserve">Actually, this section is not missing in the clean version but a CR/LF control character was missing so, </w:t>
              </w:r>
            </w:ins>
            <w:ins w:id="93" w:author="D. Everaere" w:date="2020-12-07T19:09:00Z">
              <w:r>
                <w:t xml:space="preserve">the text is in the TR but </w:t>
              </w:r>
            </w:ins>
            <w:ins w:id="94" w:author="D. Everaere" w:date="2020-12-07T19:08:00Z">
              <w:r>
                <w:t>it’s not visible as a new section…</w:t>
              </w:r>
            </w:ins>
          </w:p>
          <w:p w14:paraId="20209136" w14:textId="77777777" w:rsidR="0052510D" w:rsidRDefault="00855187">
            <w:pPr>
              <w:pStyle w:val="CommentText"/>
              <w:rPr>
                <w:ins w:id="95" w:author="D. Everaere" w:date="2020-12-07T19:09:00Z"/>
              </w:rPr>
            </w:pPr>
            <w:ins w:id="96" w:author="D. Everaere" w:date="2020-12-07T19:09:00Z">
              <w:r>
                <w:t>Section 4.1.1.3.1c: This text seems to be copied from CEPT Report 075 conclusions, it migh</w:t>
              </w:r>
              <w:r>
                <w:t>t be better to only summarize those conclusions and refer to the Report for more details…</w:t>
              </w:r>
            </w:ins>
          </w:p>
          <w:p w14:paraId="20209137" w14:textId="77777777" w:rsidR="0052510D" w:rsidRDefault="00855187">
            <w:pPr>
              <w:pStyle w:val="CommentText"/>
              <w:rPr>
                <w:ins w:id="97" w:author="D. Everaere" w:date="2020-12-07T19:08:00Z"/>
              </w:rPr>
            </w:pPr>
            <w:ins w:id="98" w:author="D. Everaere" w:date="2020-12-07T19:09:00Z">
              <w:r>
                <w:t xml:space="preserve">Section 4.1.13.1d: </w:t>
              </w:r>
            </w:ins>
            <w:ins w:id="99" w:author="D. Everaere" w:date="2020-12-07T19:10:00Z">
              <w:r>
                <w:t xml:space="preserve">This text seems to be copied from ECC Decision, it’s probably better to summarize the main outcomes of the Decision and then refer to the Decision </w:t>
              </w:r>
              <w:r>
                <w:t>for more details… Our proposed TP is similar but has a different structure, highlighting possible operation and device category in plain text, while the associated limits are captured in separate tables.</w:t>
              </w:r>
            </w:ins>
          </w:p>
          <w:p w14:paraId="20209138" w14:textId="77777777" w:rsidR="0052510D" w:rsidRDefault="0052510D">
            <w:pPr>
              <w:pStyle w:val="CommentText"/>
              <w:rPr>
                <w:lang w:val="en-US" w:eastAsia="zh-CN"/>
              </w:rPr>
            </w:pPr>
          </w:p>
        </w:tc>
      </w:tr>
      <w:tr w:rsidR="0052510D" w14:paraId="2020913E" w14:textId="77777777" w:rsidTr="0052510D">
        <w:tblPrEx>
          <w:tblW w:w="9631" w:type="dxa"/>
          <w:tblLayout w:type="fixed"/>
          <w:tblPrExChange w:id="100" w:author="10164284" w:date="2020-12-08T18:47:00Z">
            <w:tblPrEx>
              <w:tblW w:w="9631" w:type="dxa"/>
              <w:tblLayout w:type="fixed"/>
            </w:tblPrEx>
          </w:tblPrExChange>
        </w:tblPrEx>
        <w:trPr>
          <w:trHeight w:val="324"/>
        </w:trPr>
        <w:tc>
          <w:tcPr>
            <w:tcW w:w="1238" w:type="dxa"/>
            <w:tcPrChange w:id="101" w:author="10164284" w:date="2020-12-08T18:47:00Z">
              <w:tcPr>
                <w:tcW w:w="1238" w:type="dxa"/>
              </w:tcPr>
            </w:tcPrChange>
          </w:tcPr>
          <w:p w14:paraId="2020913A" w14:textId="77777777" w:rsidR="0052510D" w:rsidRDefault="00855187">
            <w:pPr>
              <w:spacing w:after="120"/>
              <w:rPr>
                <w:lang w:val="en-US" w:eastAsia="zh-CN"/>
              </w:rPr>
            </w:pPr>
            <w:ins w:id="102" w:author="10164284" w:date="2020-12-08T18:49:00Z">
              <w:r>
                <w:rPr>
                  <w:rFonts w:hint="eastAsia"/>
                  <w:lang w:val="en-US" w:eastAsia="zh-CN"/>
                </w:rPr>
                <w:lastRenderedPageBreak/>
                <w:t>ZTE</w:t>
              </w:r>
            </w:ins>
          </w:p>
        </w:tc>
        <w:tc>
          <w:tcPr>
            <w:tcW w:w="8393" w:type="dxa"/>
            <w:tcPrChange w:id="103" w:author="10164284" w:date="2020-12-08T18:47:00Z">
              <w:tcPr>
                <w:tcW w:w="8393" w:type="dxa"/>
              </w:tcPr>
            </w:tcPrChange>
          </w:tcPr>
          <w:p w14:paraId="2020913B" w14:textId="77777777" w:rsidR="0052510D" w:rsidRDefault="00855187" w:rsidP="0052510D">
            <w:pPr>
              <w:spacing w:after="120"/>
              <w:rPr>
                <w:ins w:id="104" w:author="10164284" w:date="2020-12-08T18:49:00Z"/>
                <w:highlight w:val="yellow"/>
              </w:rPr>
              <w:pPrChange w:id="105" w:author="10164284" w:date="2020-12-08T18:51:00Z">
                <w:pPr/>
              </w:pPrChange>
            </w:pPr>
            <w:ins w:id="106" w:author="10164284" w:date="2020-12-08T18:49:00Z">
              <w:r>
                <w:rPr>
                  <w:highlight w:val="yellow"/>
                </w:rPr>
                <w:t xml:space="preserve">There have been no discussions within CEPT on </w:t>
              </w:r>
              <w:r>
                <w:rPr>
                  <w:highlight w:val="yellow"/>
                </w:rPr>
                <w:t>possible licensed IMT operation in 6425-7125 MHz and no CEPT Administration has licensed this frequency range for mobile. It is noted that WRC-2023 Agenda Item 1.2 does not address licensing.</w:t>
              </w:r>
            </w:ins>
          </w:p>
          <w:p w14:paraId="2020913C" w14:textId="77777777" w:rsidR="0052510D" w:rsidRDefault="00855187">
            <w:pPr>
              <w:spacing w:after="120"/>
              <w:rPr>
                <w:ins w:id="107" w:author="10164284" w:date="2020-12-08T18:49:00Z"/>
                <w:color w:val="1F497D"/>
                <w:lang w:val="en-US" w:eastAsia="zh-CN"/>
              </w:rPr>
            </w:pPr>
            <w:ins w:id="108" w:author="10164284" w:date="2020-12-08T18:49:00Z">
              <w:r>
                <w:rPr>
                  <w:rFonts w:hint="eastAsia"/>
                  <w:color w:val="1F497D"/>
                  <w:lang w:val="en-US" w:eastAsia="zh-CN"/>
                </w:rPr>
                <w:t xml:space="preserve">ZTE: </w:t>
              </w:r>
              <w:r>
                <w:rPr>
                  <w:color w:val="1F497D"/>
                </w:rPr>
                <w:t>WRC-23 Agenda Item 1.2 is</w:t>
              </w:r>
              <w:r>
                <w:rPr>
                  <w:rFonts w:hint="eastAsia"/>
                  <w:color w:val="1F497D"/>
                  <w:lang w:val="en-US" w:eastAsia="zh-CN"/>
                </w:rPr>
                <w:t xml:space="preserve"> allocated for </w:t>
              </w:r>
              <w:r>
                <w:rPr>
                  <w:color w:val="1F497D"/>
                </w:rPr>
                <w:t>IMT</w:t>
              </w:r>
              <w:r>
                <w:rPr>
                  <w:rFonts w:hint="eastAsia"/>
                  <w:color w:val="1F497D"/>
                  <w:lang w:val="en-US" w:eastAsia="zh-CN"/>
                </w:rPr>
                <w:t>, this is clearl</w:t>
              </w:r>
              <w:r>
                <w:rPr>
                  <w:rFonts w:hint="eastAsia"/>
                  <w:color w:val="1F497D"/>
                  <w:lang w:val="en-US" w:eastAsia="zh-CN"/>
                </w:rPr>
                <w:t>y for licensed usage, therefore we disagree with last sentence.</w:t>
              </w:r>
            </w:ins>
          </w:p>
          <w:p w14:paraId="2020913D" w14:textId="77777777" w:rsidR="0052510D" w:rsidRDefault="00855187">
            <w:pPr>
              <w:spacing w:after="120"/>
              <w:rPr>
                <w:lang w:val="en-US" w:eastAsia="zh-CN"/>
              </w:rPr>
            </w:pPr>
            <w:ins w:id="109" w:author="10164284" w:date="2020-12-08T18:49:00Z">
              <w:r>
                <w:rPr>
                  <w:rFonts w:hint="eastAsia"/>
                  <w:color w:val="1F497D"/>
                  <w:lang w:val="en-US" w:eastAsia="zh-CN"/>
                </w:rPr>
                <w:t>In addition, we also disagree that there are no discussions in CEPT</w:t>
              </w:r>
            </w:ins>
            <w:ins w:id="110" w:author="10164284" w:date="2020-12-08T18:51:00Z">
              <w:r>
                <w:rPr>
                  <w:rFonts w:hint="eastAsia"/>
                  <w:color w:val="1F497D"/>
                  <w:lang w:val="en-US" w:eastAsia="zh-CN"/>
                </w:rPr>
                <w:t xml:space="preserve"> for WRC-23 agenda 1.2</w:t>
              </w:r>
            </w:ins>
            <w:ins w:id="111" w:author="10164284" w:date="2020-12-08T18:49:00Z">
              <w:r>
                <w:rPr>
                  <w:rFonts w:hint="eastAsia"/>
                  <w:color w:val="1F497D"/>
                  <w:lang w:val="en-US" w:eastAsia="zh-CN"/>
                </w:rPr>
                <w:t xml:space="preserve"> for 6425-7125MHz</w:t>
              </w:r>
            </w:ins>
            <w:ins w:id="112" w:author="10164284" w:date="2020-12-08T18:50:00Z">
              <w:r>
                <w:rPr>
                  <w:rFonts w:hint="eastAsia"/>
                  <w:color w:val="1F497D"/>
                  <w:lang w:val="en-US" w:eastAsia="zh-CN"/>
                </w:rPr>
                <w:t xml:space="preserve"> </w:t>
              </w:r>
            </w:ins>
            <w:ins w:id="113" w:author="10164284" w:date="2020-12-08T18:51:00Z">
              <w:r>
                <w:rPr>
                  <w:rFonts w:hint="eastAsia"/>
                  <w:color w:val="1F497D"/>
                  <w:lang w:val="en-US" w:eastAsia="zh-CN"/>
                </w:rPr>
                <w:t>.</w:t>
              </w:r>
            </w:ins>
          </w:p>
        </w:tc>
      </w:tr>
      <w:tr w:rsidR="0052510D" w14:paraId="20209141" w14:textId="77777777">
        <w:tc>
          <w:tcPr>
            <w:tcW w:w="1238" w:type="dxa"/>
          </w:tcPr>
          <w:p w14:paraId="2020913F" w14:textId="77777777" w:rsidR="0052510D" w:rsidRDefault="0052510D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20209140" w14:textId="77777777" w:rsidR="0052510D" w:rsidRDefault="0052510D">
            <w:pPr>
              <w:spacing w:after="120"/>
              <w:rPr>
                <w:lang w:val="en-US" w:eastAsia="zh-CN"/>
              </w:rPr>
            </w:pPr>
          </w:p>
        </w:tc>
      </w:tr>
      <w:tr w:rsidR="0052510D" w14:paraId="20209144" w14:textId="77777777">
        <w:tc>
          <w:tcPr>
            <w:tcW w:w="1238" w:type="dxa"/>
          </w:tcPr>
          <w:p w14:paraId="20209142" w14:textId="77777777" w:rsidR="0052510D" w:rsidRDefault="0052510D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20209143" w14:textId="77777777" w:rsidR="0052510D" w:rsidRDefault="0052510D">
            <w:pPr>
              <w:spacing w:after="120"/>
              <w:rPr>
                <w:lang w:val="en-US" w:eastAsia="zh-CN"/>
              </w:rPr>
            </w:pPr>
          </w:p>
        </w:tc>
      </w:tr>
      <w:tr w:rsidR="0052510D" w14:paraId="20209147" w14:textId="77777777">
        <w:tc>
          <w:tcPr>
            <w:tcW w:w="1238" w:type="dxa"/>
          </w:tcPr>
          <w:p w14:paraId="20209145" w14:textId="77777777" w:rsidR="0052510D" w:rsidRDefault="0052510D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20209146" w14:textId="77777777" w:rsidR="0052510D" w:rsidRDefault="0052510D">
            <w:pPr>
              <w:spacing w:after="120"/>
              <w:rPr>
                <w:lang w:val="en-US" w:eastAsia="zh-CN"/>
              </w:rPr>
            </w:pPr>
          </w:p>
        </w:tc>
      </w:tr>
      <w:tr w:rsidR="0052510D" w14:paraId="2020914A" w14:textId="77777777">
        <w:tc>
          <w:tcPr>
            <w:tcW w:w="1238" w:type="dxa"/>
          </w:tcPr>
          <w:p w14:paraId="20209148" w14:textId="77777777" w:rsidR="0052510D" w:rsidRDefault="0052510D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20209149" w14:textId="77777777" w:rsidR="0052510D" w:rsidRDefault="0052510D">
            <w:pPr>
              <w:spacing w:after="120"/>
              <w:rPr>
                <w:lang w:val="en-US" w:eastAsia="zh-CN"/>
              </w:rPr>
            </w:pPr>
          </w:p>
        </w:tc>
      </w:tr>
    </w:tbl>
    <w:p w14:paraId="2020914B" w14:textId="77777777" w:rsidR="0052510D" w:rsidRDefault="00855187">
      <w:pPr>
        <w:pStyle w:val="Heading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1-5: Any other issue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705"/>
        <w:gridCol w:w="7926"/>
      </w:tblGrid>
      <w:tr w:rsidR="0052510D" w14:paraId="2020914E" w14:textId="77777777">
        <w:tc>
          <w:tcPr>
            <w:tcW w:w="1705" w:type="dxa"/>
          </w:tcPr>
          <w:p w14:paraId="2020914C" w14:textId="77777777" w:rsidR="0052510D" w:rsidRDefault="00855187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Company</w:t>
            </w:r>
          </w:p>
        </w:tc>
        <w:tc>
          <w:tcPr>
            <w:tcW w:w="7926" w:type="dxa"/>
          </w:tcPr>
          <w:p w14:paraId="2020914D" w14:textId="77777777" w:rsidR="0052510D" w:rsidRDefault="00855187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Comments</w:t>
            </w:r>
          </w:p>
        </w:tc>
      </w:tr>
      <w:tr w:rsidR="0052510D" w14:paraId="20209151" w14:textId="77777777">
        <w:tc>
          <w:tcPr>
            <w:tcW w:w="1705" w:type="dxa"/>
          </w:tcPr>
          <w:p w14:paraId="2020914F" w14:textId="77777777" w:rsidR="0052510D" w:rsidRDefault="0052510D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7926" w:type="dxa"/>
          </w:tcPr>
          <w:p w14:paraId="20209150" w14:textId="77777777" w:rsidR="0052510D" w:rsidRDefault="0052510D">
            <w:pPr>
              <w:spacing w:after="120"/>
              <w:rPr>
                <w:lang w:val="en-US" w:eastAsia="zh-CN"/>
              </w:rPr>
            </w:pPr>
          </w:p>
        </w:tc>
      </w:tr>
      <w:tr w:rsidR="0052510D" w14:paraId="20209154" w14:textId="77777777">
        <w:tc>
          <w:tcPr>
            <w:tcW w:w="1705" w:type="dxa"/>
          </w:tcPr>
          <w:p w14:paraId="20209152" w14:textId="77777777" w:rsidR="0052510D" w:rsidRDefault="0052510D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7926" w:type="dxa"/>
          </w:tcPr>
          <w:p w14:paraId="20209153" w14:textId="77777777" w:rsidR="0052510D" w:rsidRDefault="0052510D">
            <w:pPr>
              <w:spacing w:after="120"/>
              <w:rPr>
                <w:lang w:val="en-US" w:eastAsia="zh-CN"/>
              </w:rPr>
            </w:pPr>
          </w:p>
        </w:tc>
      </w:tr>
      <w:tr w:rsidR="0052510D" w14:paraId="20209157" w14:textId="77777777">
        <w:tc>
          <w:tcPr>
            <w:tcW w:w="1705" w:type="dxa"/>
          </w:tcPr>
          <w:p w14:paraId="20209155" w14:textId="77777777" w:rsidR="0052510D" w:rsidRDefault="0052510D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7926" w:type="dxa"/>
          </w:tcPr>
          <w:p w14:paraId="20209156" w14:textId="77777777" w:rsidR="0052510D" w:rsidRDefault="0052510D">
            <w:pPr>
              <w:spacing w:after="120"/>
              <w:rPr>
                <w:lang w:val="en-US" w:eastAsia="zh-CN"/>
              </w:rPr>
            </w:pPr>
          </w:p>
        </w:tc>
      </w:tr>
      <w:tr w:rsidR="0052510D" w14:paraId="2020915A" w14:textId="77777777">
        <w:tc>
          <w:tcPr>
            <w:tcW w:w="1705" w:type="dxa"/>
          </w:tcPr>
          <w:p w14:paraId="20209158" w14:textId="77777777" w:rsidR="0052510D" w:rsidRDefault="0052510D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7926" w:type="dxa"/>
          </w:tcPr>
          <w:p w14:paraId="20209159" w14:textId="77777777" w:rsidR="0052510D" w:rsidRDefault="0052510D">
            <w:pPr>
              <w:spacing w:after="120"/>
              <w:rPr>
                <w:lang w:val="en-US" w:eastAsia="zh-CN"/>
              </w:rPr>
            </w:pPr>
          </w:p>
        </w:tc>
      </w:tr>
      <w:tr w:rsidR="0052510D" w14:paraId="2020915D" w14:textId="77777777">
        <w:tc>
          <w:tcPr>
            <w:tcW w:w="1705" w:type="dxa"/>
          </w:tcPr>
          <w:p w14:paraId="2020915B" w14:textId="77777777" w:rsidR="0052510D" w:rsidRDefault="0052510D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7926" w:type="dxa"/>
          </w:tcPr>
          <w:p w14:paraId="2020915C" w14:textId="77777777" w:rsidR="0052510D" w:rsidRDefault="0052510D">
            <w:pPr>
              <w:spacing w:after="120"/>
              <w:rPr>
                <w:lang w:val="en-US" w:eastAsia="zh-CN"/>
              </w:rPr>
            </w:pPr>
          </w:p>
        </w:tc>
      </w:tr>
      <w:tr w:rsidR="0052510D" w14:paraId="20209160" w14:textId="77777777">
        <w:tc>
          <w:tcPr>
            <w:tcW w:w="1705" w:type="dxa"/>
          </w:tcPr>
          <w:p w14:paraId="2020915E" w14:textId="77777777" w:rsidR="0052510D" w:rsidRDefault="0052510D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7926" w:type="dxa"/>
          </w:tcPr>
          <w:p w14:paraId="2020915F" w14:textId="77777777" w:rsidR="0052510D" w:rsidRDefault="0052510D">
            <w:pPr>
              <w:spacing w:after="120"/>
              <w:rPr>
                <w:lang w:val="en-US" w:eastAsia="zh-CN"/>
              </w:rPr>
            </w:pPr>
          </w:p>
        </w:tc>
      </w:tr>
    </w:tbl>
    <w:p w14:paraId="20209161" w14:textId="77777777" w:rsidR="0052510D" w:rsidRDefault="0052510D">
      <w:pPr>
        <w:rPr>
          <w:lang w:val="en-US" w:eastAsia="zh-CN"/>
        </w:rPr>
      </w:pPr>
    </w:p>
    <w:p w14:paraId="20209162" w14:textId="77777777" w:rsidR="0052510D" w:rsidRDefault="00855187">
      <w:pPr>
        <w:pStyle w:val="Heading2"/>
      </w:pPr>
      <w:r>
        <w:t>Initial summary</w:t>
      </w:r>
      <w:r>
        <w:rPr>
          <w:rFonts w:hint="eastAsia"/>
        </w:rPr>
        <w:t xml:space="preserve"> </w:t>
      </w:r>
      <w:r>
        <w:t>of discussion</w:t>
      </w:r>
      <w:r>
        <w:rPr>
          <w:rFonts w:hint="eastAsia"/>
        </w:rPr>
        <w:t xml:space="preserve"> </w:t>
      </w:r>
    </w:p>
    <w:p w14:paraId="15E5CE0E" w14:textId="406553F3" w:rsidR="00823B64" w:rsidRDefault="00CB3D63" w:rsidP="00823B64">
      <w:pPr>
        <w:pStyle w:val="BodyText"/>
        <w:numPr>
          <w:ilvl w:val="0"/>
          <w:numId w:val="6"/>
        </w:numPr>
        <w:rPr>
          <w:ins w:id="114" w:author="MK" w:date="2020-12-08T15:12:00Z"/>
          <w:lang w:val="en-US" w:eastAsia="zh-CN"/>
        </w:rPr>
      </w:pPr>
      <w:ins w:id="115" w:author="MK" w:date="2020-12-08T15:05:00Z">
        <w:r>
          <w:rPr>
            <w:lang w:val="en-US" w:eastAsia="zh-CN"/>
          </w:rPr>
          <w:t xml:space="preserve">There is </w:t>
        </w:r>
      </w:ins>
      <w:ins w:id="116" w:author="MK" w:date="2020-12-08T15:08:00Z">
        <w:r w:rsidR="00007B70">
          <w:rPr>
            <w:lang w:val="en-US" w:eastAsia="zh-CN"/>
          </w:rPr>
          <w:t xml:space="preserve">consensus to extend the SI </w:t>
        </w:r>
      </w:ins>
      <w:ins w:id="117" w:author="MK" w:date="2020-12-08T15:09:00Z">
        <w:r w:rsidR="00D868A8">
          <w:rPr>
            <w:lang w:val="en-US" w:eastAsia="zh-CN"/>
          </w:rPr>
          <w:t xml:space="preserve">for another 6 months i.e. </w:t>
        </w:r>
      </w:ins>
      <w:ins w:id="118" w:author="MK" w:date="2020-12-08T15:08:00Z">
        <w:r w:rsidR="00007B70">
          <w:rPr>
            <w:lang w:val="en-US" w:eastAsia="zh-CN"/>
          </w:rPr>
          <w:t>until June 202</w:t>
        </w:r>
        <w:r w:rsidR="00D868A8">
          <w:rPr>
            <w:lang w:val="en-US" w:eastAsia="zh-CN"/>
          </w:rPr>
          <w:t>1</w:t>
        </w:r>
      </w:ins>
      <w:ins w:id="119" w:author="MK" w:date="2020-12-08T15:11:00Z">
        <w:r w:rsidR="00823B64">
          <w:rPr>
            <w:lang w:val="en-US" w:eastAsia="zh-CN"/>
          </w:rPr>
          <w:t xml:space="preserve">. </w:t>
        </w:r>
      </w:ins>
      <w:ins w:id="120" w:author="MK" w:date="2020-12-08T15:12:00Z">
        <w:r w:rsidR="00823B64">
          <w:rPr>
            <w:lang w:val="en-US" w:eastAsia="zh-CN"/>
          </w:rPr>
          <w:t xml:space="preserve">Revised SID in </w:t>
        </w:r>
        <w:r w:rsidR="00823B64" w:rsidRPr="00823B64">
          <w:rPr>
            <w:lang w:val="en-US" w:eastAsia="zh-CN"/>
          </w:rPr>
          <w:t>RP‑202798</w:t>
        </w:r>
        <w:r w:rsidR="00823B64">
          <w:rPr>
            <w:lang w:val="en-US" w:eastAsia="zh-CN"/>
          </w:rPr>
          <w:t xml:space="preserve"> can be approved.</w:t>
        </w:r>
      </w:ins>
    </w:p>
    <w:p w14:paraId="0A5261E7" w14:textId="4EB876F9" w:rsidR="00823B64" w:rsidRDefault="00823B64" w:rsidP="00823B64">
      <w:pPr>
        <w:pStyle w:val="BodyText"/>
        <w:numPr>
          <w:ilvl w:val="0"/>
          <w:numId w:val="6"/>
        </w:numPr>
        <w:rPr>
          <w:ins w:id="121" w:author="MK" w:date="2020-12-08T15:13:00Z"/>
          <w:lang w:val="en-US" w:eastAsia="zh-CN"/>
        </w:rPr>
      </w:pPr>
      <w:ins w:id="122" w:author="MK" w:date="2020-12-08T15:13:00Z">
        <w:r w:rsidRPr="00823B64">
          <w:rPr>
            <w:lang w:val="en-US" w:eastAsia="zh-CN"/>
          </w:rPr>
          <w:t>RP-202272</w:t>
        </w:r>
        <w:r>
          <w:rPr>
            <w:lang w:val="en-US" w:eastAsia="zh-CN"/>
          </w:rPr>
          <w:t xml:space="preserve"> </w:t>
        </w:r>
      </w:ins>
      <w:ins w:id="123" w:author="MK" w:date="2020-12-08T15:14:00Z">
        <w:r w:rsidR="004A6F13">
          <w:rPr>
            <w:lang w:val="en-US" w:eastAsia="zh-CN"/>
          </w:rPr>
          <w:t xml:space="preserve">for information </w:t>
        </w:r>
      </w:ins>
      <w:ins w:id="124" w:author="MK" w:date="2020-12-08T15:13:00Z">
        <w:r>
          <w:rPr>
            <w:lang w:val="en-US" w:eastAsia="zh-CN"/>
          </w:rPr>
          <w:t>can be noted.</w:t>
        </w:r>
      </w:ins>
    </w:p>
    <w:p w14:paraId="0947A17A" w14:textId="73657409" w:rsidR="00823B64" w:rsidRDefault="00823B64" w:rsidP="00823B64">
      <w:pPr>
        <w:pStyle w:val="BodyText"/>
        <w:numPr>
          <w:ilvl w:val="0"/>
          <w:numId w:val="6"/>
        </w:numPr>
        <w:rPr>
          <w:ins w:id="125" w:author="MK" w:date="2020-12-08T15:13:00Z"/>
          <w:lang w:val="en-US" w:eastAsia="zh-CN"/>
        </w:rPr>
      </w:pPr>
      <w:ins w:id="126" w:author="MK" w:date="2020-12-08T15:13:00Z">
        <w:r>
          <w:rPr>
            <w:lang w:val="en-US" w:eastAsia="zh-CN"/>
          </w:rPr>
          <w:t xml:space="preserve">Contents of </w:t>
        </w:r>
      </w:ins>
      <w:ins w:id="127" w:author="MK" w:date="2020-12-08T15:15:00Z">
        <w:r w:rsidR="004A6F13">
          <w:rPr>
            <w:lang w:val="en-US" w:eastAsia="zh-CN"/>
          </w:rPr>
          <w:t xml:space="preserve">TP in </w:t>
        </w:r>
      </w:ins>
      <w:ins w:id="128" w:author="MK" w:date="2020-12-08T15:13:00Z">
        <w:r w:rsidRPr="00823B64">
          <w:rPr>
            <w:lang w:val="en-US" w:eastAsia="zh-CN"/>
          </w:rPr>
          <w:t>RP-202274</w:t>
        </w:r>
        <w:r>
          <w:rPr>
            <w:lang w:val="en-US" w:eastAsia="zh-CN"/>
          </w:rPr>
          <w:t xml:space="preserve"> </w:t>
        </w:r>
      </w:ins>
      <w:ins w:id="129" w:author="MK" w:date="2020-12-08T15:17:00Z">
        <w:r w:rsidR="00855187">
          <w:rPr>
            <w:lang w:val="en-US" w:eastAsia="zh-CN"/>
          </w:rPr>
          <w:t xml:space="preserve">were </w:t>
        </w:r>
      </w:ins>
      <w:ins w:id="130" w:author="MK" w:date="2020-12-08T15:14:00Z">
        <w:r>
          <w:rPr>
            <w:lang w:val="en-US" w:eastAsia="zh-CN"/>
          </w:rPr>
          <w:t xml:space="preserve">merged into </w:t>
        </w:r>
      </w:ins>
      <w:ins w:id="131" w:author="MK" w:date="2020-12-08T15:15:00Z">
        <w:r w:rsidR="004A6F13">
          <w:rPr>
            <w:lang w:val="en-US" w:eastAsia="zh-CN"/>
          </w:rPr>
          <w:t xml:space="preserve">TP in </w:t>
        </w:r>
      </w:ins>
      <w:ins w:id="132" w:author="MK" w:date="2020-12-08T15:13:00Z">
        <w:r w:rsidRPr="00823B64">
          <w:rPr>
            <w:lang w:val="en-US" w:eastAsia="zh-CN"/>
          </w:rPr>
          <w:t>RP-202582</w:t>
        </w:r>
      </w:ins>
      <w:ins w:id="133" w:author="MK" w:date="2020-12-08T15:14:00Z">
        <w:r w:rsidR="004A6F13">
          <w:rPr>
            <w:lang w:val="en-US" w:eastAsia="zh-CN"/>
          </w:rPr>
          <w:t xml:space="preserve">. Therefore, </w:t>
        </w:r>
        <w:r w:rsidR="004A6F13" w:rsidRPr="00823B64">
          <w:rPr>
            <w:lang w:val="en-US" w:eastAsia="zh-CN"/>
          </w:rPr>
          <w:t>RP-</w:t>
        </w:r>
        <w:bookmarkStart w:id="134" w:name="_GoBack"/>
        <w:bookmarkEnd w:id="134"/>
        <w:r w:rsidR="004A6F13" w:rsidRPr="00823B64">
          <w:rPr>
            <w:lang w:val="en-US" w:eastAsia="zh-CN"/>
          </w:rPr>
          <w:t>202274</w:t>
        </w:r>
        <w:r w:rsidR="004A6F13">
          <w:rPr>
            <w:lang w:val="en-US" w:eastAsia="zh-CN"/>
          </w:rPr>
          <w:t xml:space="preserve"> </w:t>
        </w:r>
      </w:ins>
      <w:ins w:id="135" w:author="MK" w:date="2020-12-08T15:13:00Z">
        <w:r>
          <w:rPr>
            <w:lang w:val="en-US" w:eastAsia="zh-CN"/>
          </w:rPr>
          <w:t>can be noted</w:t>
        </w:r>
      </w:ins>
      <w:ins w:id="136" w:author="MK" w:date="2020-12-08T15:14:00Z">
        <w:r w:rsidR="004A6F13">
          <w:rPr>
            <w:lang w:val="en-US" w:eastAsia="zh-CN"/>
          </w:rPr>
          <w:t xml:space="preserve"> and </w:t>
        </w:r>
        <w:r w:rsidR="004A6F13" w:rsidRPr="00823B64">
          <w:rPr>
            <w:lang w:val="en-US" w:eastAsia="zh-CN"/>
          </w:rPr>
          <w:t>RP-202582</w:t>
        </w:r>
        <w:r w:rsidR="004A6F13">
          <w:rPr>
            <w:lang w:val="en-US" w:eastAsia="zh-CN"/>
          </w:rPr>
          <w:t xml:space="preserve"> will be revi</w:t>
        </w:r>
      </w:ins>
      <w:ins w:id="137" w:author="MK" w:date="2020-12-08T15:15:00Z">
        <w:r w:rsidR="004A6F13">
          <w:rPr>
            <w:lang w:val="en-US" w:eastAsia="zh-CN"/>
          </w:rPr>
          <w:t>s</w:t>
        </w:r>
      </w:ins>
      <w:ins w:id="138" w:author="MK" w:date="2020-12-08T15:14:00Z">
        <w:r w:rsidR="004A6F13">
          <w:rPr>
            <w:lang w:val="en-US" w:eastAsia="zh-CN"/>
          </w:rPr>
          <w:t>ed.</w:t>
        </w:r>
      </w:ins>
    </w:p>
    <w:p w14:paraId="3137AB47" w14:textId="23F6383C" w:rsidR="000A43F2" w:rsidRDefault="004A6F13" w:rsidP="004A6F13">
      <w:pPr>
        <w:pStyle w:val="BodyText"/>
        <w:rPr>
          <w:ins w:id="139" w:author="MK" w:date="2020-12-08T15:05:00Z"/>
          <w:lang w:val="en-US" w:eastAsia="zh-CN"/>
        </w:rPr>
      </w:pPr>
      <w:ins w:id="140" w:author="MK" w:date="2020-12-08T15:15:00Z">
        <w:r>
          <w:rPr>
            <w:lang w:val="en-US" w:eastAsia="zh-CN"/>
          </w:rPr>
          <w:t xml:space="preserve">In the second round </w:t>
        </w:r>
      </w:ins>
      <w:ins w:id="141" w:author="MK" w:date="2020-12-08T15:16:00Z">
        <w:r>
          <w:rPr>
            <w:lang w:val="en-US" w:eastAsia="zh-CN"/>
          </w:rPr>
          <w:t xml:space="preserve">the </w:t>
        </w:r>
      </w:ins>
      <w:ins w:id="142" w:author="MK" w:date="2020-12-08T15:15:00Z">
        <w:r>
          <w:rPr>
            <w:lang w:val="en-US" w:eastAsia="zh-CN"/>
          </w:rPr>
          <w:t xml:space="preserve">merged TP </w:t>
        </w:r>
      </w:ins>
      <w:ins w:id="143" w:author="MK" w:date="2020-12-08T15:16:00Z">
        <w:r w:rsidR="00B97190">
          <w:rPr>
            <w:lang w:val="en-US" w:eastAsia="zh-CN"/>
          </w:rPr>
          <w:t xml:space="preserve">(updated </w:t>
        </w:r>
        <w:r w:rsidR="00B97190" w:rsidRPr="00823B64">
          <w:rPr>
            <w:lang w:val="en-US" w:eastAsia="zh-CN"/>
          </w:rPr>
          <w:t>RP-202274</w:t>
        </w:r>
        <w:r w:rsidR="00B97190">
          <w:rPr>
            <w:lang w:val="en-US" w:eastAsia="zh-CN"/>
          </w:rPr>
          <w:t xml:space="preserve">), </w:t>
        </w:r>
      </w:ins>
      <w:ins w:id="144" w:author="MK" w:date="2020-12-08T15:15:00Z">
        <w:r>
          <w:rPr>
            <w:lang w:val="en-US" w:eastAsia="zh-CN"/>
          </w:rPr>
          <w:t xml:space="preserve">which is </w:t>
        </w:r>
      </w:ins>
      <w:ins w:id="145" w:author="MK" w:date="2020-12-08T15:17:00Z">
        <w:r w:rsidR="00855187">
          <w:rPr>
            <w:lang w:val="en-US" w:eastAsia="zh-CN"/>
          </w:rPr>
          <w:t xml:space="preserve">already </w:t>
        </w:r>
      </w:ins>
      <w:ins w:id="146" w:author="MK" w:date="2020-12-08T15:15:00Z">
        <w:r>
          <w:rPr>
            <w:lang w:val="en-US" w:eastAsia="zh-CN"/>
          </w:rPr>
          <w:t>in the draft folder</w:t>
        </w:r>
      </w:ins>
      <w:ins w:id="147" w:author="MK" w:date="2020-12-08T15:16:00Z">
        <w:r w:rsidR="00B97190">
          <w:rPr>
            <w:lang w:val="en-US" w:eastAsia="zh-CN"/>
          </w:rPr>
          <w:t>, can be further discussed</w:t>
        </w:r>
      </w:ins>
      <w:ins w:id="148" w:author="MK" w:date="2020-12-08T15:15:00Z">
        <w:r>
          <w:rPr>
            <w:lang w:val="en-US" w:eastAsia="zh-CN"/>
          </w:rPr>
          <w:t>.</w:t>
        </w:r>
      </w:ins>
    </w:p>
    <w:p w14:paraId="3E36324E" w14:textId="77777777" w:rsidR="000A43F2" w:rsidRDefault="000A43F2">
      <w:pPr>
        <w:spacing w:after="0"/>
        <w:rPr>
          <w:ins w:id="149" w:author="MK" w:date="2020-12-08T15:05:00Z"/>
          <w:lang w:val="en-US" w:eastAsia="zh-CN"/>
        </w:rPr>
      </w:pPr>
    </w:p>
    <w:p w14:paraId="1C07AEEA" w14:textId="77777777" w:rsidR="00CB3D63" w:rsidRDefault="00CB3D63">
      <w:pPr>
        <w:rPr>
          <w:ins w:id="150" w:author="MK" w:date="2020-12-08T15:05:00Z"/>
          <w:i/>
          <w:iCs/>
          <w:lang w:val="en-US" w:eastAsia="zh-CN"/>
        </w:rPr>
      </w:pPr>
    </w:p>
    <w:p w14:paraId="20209164" w14:textId="5C078CB3" w:rsidR="0052510D" w:rsidRDefault="0052510D">
      <w:pPr>
        <w:spacing w:after="0"/>
        <w:rPr>
          <w:ins w:id="151" w:author="MK" w:date="2020-12-08T15:04:00Z"/>
          <w:rFonts w:ascii="Arial" w:hAnsi="Arial"/>
          <w:sz w:val="36"/>
          <w:lang w:val="en-US" w:eastAsia="ja-JP"/>
        </w:rPr>
      </w:pPr>
    </w:p>
    <w:p w14:paraId="28ADA318" w14:textId="77777777" w:rsidR="00CB3D63" w:rsidRDefault="00CB3D63">
      <w:pPr>
        <w:spacing w:after="0"/>
        <w:rPr>
          <w:rFonts w:ascii="Arial" w:hAnsi="Arial"/>
          <w:sz w:val="36"/>
          <w:lang w:val="en-US" w:eastAsia="ja-JP"/>
        </w:rPr>
      </w:pPr>
    </w:p>
    <w:p w14:paraId="20209165" w14:textId="77777777" w:rsidR="0052510D" w:rsidRDefault="00855187">
      <w:pPr>
        <w:pStyle w:val="Heading1"/>
        <w:rPr>
          <w:lang w:val="en-US" w:eastAsia="ja-JP"/>
        </w:rPr>
      </w:pPr>
      <w:r>
        <w:rPr>
          <w:lang w:val="en-US" w:eastAsia="ja-JP"/>
        </w:rPr>
        <w:lastRenderedPageBreak/>
        <w:t>R</w:t>
      </w:r>
      <w:r>
        <w:rPr>
          <w:lang w:val="en-US" w:eastAsia="ja-JP"/>
        </w:rPr>
        <w:t>eferences</w:t>
      </w:r>
    </w:p>
    <w:p w14:paraId="20209166" w14:textId="77777777" w:rsidR="0052510D" w:rsidRDefault="00855187">
      <w:pPr>
        <w:pStyle w:val="ListParagraph"/>
        <w:numPr>
          <w:ilvl w:val="0"/>
          <w:numId w:val="3"/>
        </w:numPr>
        <w:spacing w:after="120"/>
        <w:ind w:firstLineChars="0"/>
        <w:rPr>
          <w:rFonts w:ascii="Times" w:hAnsi="Times" w:cs="Times"/>
          <w:bCs/>
          <w:color w:val="000000"/>
          <w:lang w:val="en-US"/>
        </w:rPr>
      </w:pPr>
      <w:r>
        <w:rPr>
          <w:rFonts w:ascii="Times" w:hAnsi="Times" w:cs="Times"/>
          <w:bCs/>
          <w:color w:val="000000"/>
          <w:lang w:val="en-US"/>
        </w:rPr>
        <w:t>RP-202270</w:t>
      </w:r>
      <w:r>
        <w:rPr>
          <w:rFonts w:ascii="Times" w:hAnsi="Times" w:cs="Times"/>
          <w:bCs/>
          <w:color w:val="000000"/>
          <w:lang w:val="en-US"/>
        </w:rPr>
        <w:tab/>
        <w:t>Status Report for SI Feasibility Study on 6 GHz for LTE and NR in Licensed and Unlicensed Operations</w:t>
      </w:r>
      <w:r>
        <w:rPr>
          <w:rFonts w:ascii="Times" w:hAnsi="Times" w:cs="Times"/>
          <w:bCs/>
          <w:color w:val="000000"/>
          <w:lang w:val="en-US"/>
        </w:rPr>
        <w:tab/>
        <w:t>Ericsson</w:t>
      </w:r>
    </w:p>
    <w:p w14:paraId="20209167" w14:textId="77777777" w:rsidR="0052510D" w:rsidRDefault="00855187">
      <w:pPr>
        <w:pStyle w:val="ListParagraph"/>
        <w:numPr>
          <w:ilvl w:val="0"/>
          <w:numId w:val="3"/>
        </w:numPr>
        <w:spacing w:after="120"/>
        <w:ind w:firstLineChars="0"/>
        <w:rPr>
          <w:rFonts w:ascii="Times" w:hAnsi="Times" w:cs="Times"/>
          <w:bCs/>
          <w:color w:val="000000"/>
          <w:lang w:val="en-US"/>
        </w:rPr>
      </w:pPr>
      <w:r>
        <w:rPr>
          <w:rFonts w:ascii="Times" w:hAnsi="Times" w:cs="Times"/>
          <w:bCs/>
          <w:color w:val="000000"/>
          <w:lang w:val="en-US"/>
        </w:rPr>
        <w:t>RP-202271</w:t>
      </w:r>
      <w:r>
        <w:rPr>
          <w:rFonts w:ascii="Times" w:hAnsi="Times" w:cs="Times"/>
          <w:bCs/>
          <w:color w:val="000000"/>
          <w:lang w:val="en-US"/>
        </w:rPr>
        <w:tab/>
        <w:t xml:space="preserve">Revised SI </w:t>
      </w:r>
      <w:proofErr w:type="spellStart"/>
      <w:r>
        <w:rPr>
          <w:rFonts w:ascii="Times" w:hAnsi="Times" w:cs="Times"/>
          <w:bCs/>
          <w:color w:val="000000"/>
          <w:lang w:val="en-US"/>
        </w:rPr>
        <w:t>Feasability</w:t>
      </w:r>
      <w:proofErr w:type="spellEnd"/>
      <w:r>
        <w:rPr>
          <w:rFonts w:ascii="Times" w:hAnsi="Times" w:cs="Times"/>
          <w:bCs/>
          <w:color w:val="000000"/>
          <w:lang w:val="en-US"/>
        </w:rPr>
        <w:t xml:space="preserve"> Study on 6 GHz for LTE and NR </w:t>
      </w:r>
      <w:r>
        <w:rPr>
          <w:rFonts w:ascii="Times" w:hAnsi="Times" w:cs="Times"/>
          <w:bCs/>
          <w:color w:val="000000"/>
          <w:lang w:val="en-US"/>
        </w:rPr>
        <w:t>in Licensed and Unlicensed Operations</w:t>
      </w:r>
      <w:r>
        <w:rPr>
          <w:rFonts w:ascii="Times" w:hAnsi="Times" w:cs="Times"/>
          <w:bCs/>
          <w:color w:val="000000"/>
          <w:lang w:val="en-US"/>
        </w:rPr>
        <w:tab/>
        <w:t>Ericsson</w:t>
      </w:r>
    </w:p>
    <w:p w14:paraId="20209168" w14:textId="77777777" w:rsidR="0052510D" w:rsidRDefault="00855187">
      <w:pPr>
        <w:pStyle w:val="ListParagraph"/>
        <w:numPr>
          <w:ilvl w:val="0"/>
          <w:numId w:val="3"/>
        </w:numPr>
        <w:spacing w:after="120"/>
        <w:ind w:firstLineChars="0"/>
        <w:rPr>
          <w:rFonts w:ascii="Times" w:hAnsi="Times" w:cs="Times"/>
          <w:bCs/>
          <w:color w:val="000000"/>
          <w:lang w:val="en-US"/>
        </w:rPr>
      </w:pPr>
      <w:r>
        <w:rPr>
          <w:rFonts w:ascii="Times" w:hAnsi="Times" w:cs="Times"/>
          <w:bCs/>
          <w:color w:val="000000"/>
          <w:lang w:val="en-US"/>
        </w:rPr>
        <w:t>RP-202272</w:t>
      </w:r>
      <w:r>
        <w:rPr>
          <w:rFonts w:ascii="Times" w:hAnsi="Times" w:cs="Times"/>
          <w:bCs/>
          <w:color w:val="000000"/>
          <w:lang w:val="en-US"/>
        </w:rPr>
        <w:tab/>
        <w:t>Regulatory updates on 5.925-7.125 GHz frequency range</w:t>
      </w:r>
      <w:r>
        <w:rPr>
          <w:rFonts w:ascii="Times" w:hAnsi="Times" w:cs="Times"/>
          <w:bCs/>
          <w:color w:val="000000"/>
          <w:lang w:val="en-US"/>
        </w:rPr>
        <w:tab/>
        <w:t>Ericsson</w:t>
      </w:r>
    </w:p>
    <w:p w14:paraId="20209169" w14:textId="77777777" w:rsidR="0052510D" w:rsidRDefault="00855187">
      <w:pPr>
        <w:pStyle w:val="ListParagraph"/>
        <w:numPr>
          <w:ilvl w:val="0"/>
          <w:numId w:val="3"/>
        </w:numPr>
        <w:spacing w:after="120"/>
        <w:ind w:firstLineChars="0"/>
        <w:rPr>
          <w:rFonts w:ascii="Times" w:hAnsi="Times" w:cs="Times"/>
          <w:bCs/>
          <w:color w:val="000000"/>
          <w:lang w:val="en-US"/>
        </w:rPr>
      </w:pPr>
      <w:r>
        <w:rPr>
          <w:rFonts w:ascii="Times" w:hAnsi="Times" w:cs="Times"/>
          <w:bCs/>
          <w:color w:val="000000"/>
          <w:lang w:val="en-US"/>
        </w:rPr>
        <w:t>RP-202273</w:t>
      </w:r>
      <w:r>
        <w:rPr>
          <w:rFonts w:ascii="Times" w:hAnsi="Times" w:cs="Times"/>
          <w:bCs/>
          <w:color w:val="000000"/>
          <w:lang w:val="en-US"/>
        </w:rPr>
        <w:tab/>
        <w:t>TR 37.890 v0.9.0 on Feasibility Study on 6 GHz for LTE and NR in Licensed and Unlicensed Operations</w:t>
      </w:r>
      <w:r>
        <w:rPr>
          <w:rFonts w:ascii="Times" w:hAnsi="Times" w:cs="Times"/>
          <w:bCs/>
          <w:color w:val="000000"/>
          <w:lang w:val="en-US"/>
        </w:rPr>
        <w:tab/>
        <w:t>Ericsson</w:t>
      </w:r>
    </w:p>
    <w:p w14:paraId="2020916A" w14:textId="77777777" w:rsidR="0052510D" w:rsidRDefault="00855187">
      <w:pPr>
        <w:pStyle w:val="ListParagraph"/>
        <w:numPr>
          <w:ilvl w:val="0"/>
          <w:numId w:val="3"/>
        </w:numPr>
        <w:spacing w:after="120"/>
        <w:ind w:firstLineChars="0"/>
        <w:rPr>
          <w:rFonts w:ascii="Times" w:hAnsi="Times" w:cs="Times"/>
          <w:bCs/>
          <w:color w:val="000000"/>
          <w:lang w:val="en-US"/>
        </w:rPr>
      </w:pPr>
      <w:r>
        <w:rPr>
          <w:rFonts w:ascii="Times" w:hAnsi="Times" w:cs="Times"/>
          <w:bCs/>
          <w:color w:val="000000"/>
          <w:lang w:val="en-US"/>
        </w:rPr>
        <w:t>RP-202274</w:t>
      </w:r>
      <w:r>
        <w:rPr>
          <w:rFonts w:ascii="Times" w:hAnsi="Times" w:cs="Times"/>
          <w:bCs/>
          <w:color w:val="000000"/>
          <w:lang w:val="en-US"/>
        </w:rPr>
        <w:tab/>
        <w:t>TP to T</w:t>
      </w:r>
      <w:r>
        <w:rPr>
          <w:rFonts w:ascii="Times" w:hAnsi="Times" w:cs="Times"/>
          <w:bCs/>
          <w:color w:val="000000"/>
          <w:lang w:val="en-US"/>
        </w:rPr>
        <w:t>R 37.890 capturing latest updates</w:t>
      </w:r>
      <w:r>
        <w:rPr>
          <w:rFonts w:ascii="Times" w:hAnsi="Times" w:cs="Times"/>
          <w:bCs/>
          <w:color w:val="000000"/>
          <w:lang w:val="en-US"/>
        </w:rPr>
        <w:tab/>
        <w:t>Ericsson</w:t>
      </w:r>
    </w:p>
    <w:p w14:paraId="2020916B" w14:textId="77777777" w:rsidR="0052510D" w:rsidRDefault="00855187">
      <w:pPr>
        <w:pStyle w:val="ListParagraph"/>
        <w:numPr>
          <w:ilvl w:val="0"/>
          <w:numId w:val="3"/>
        </w:numPr>
        <w:spacing w:after="120"/>
        <w:ind w:firstLineChars="0"/>
        <w:rPr>
          <w:rFonts w:ascii="Times" w:hAnsi="Times" w:cs="Times"/>
          <w:bCs/>
          <w:color w:val="000000"/>
          <w:lang w:val="en-US"/>
        </w:rPr>
      </w:pPr>
      <w:r>
        <w:rPr>
          <w:rFonts w:ascii="Times" w:hAnsi="Times" w:cs="Times"/>
          <w:bCs/>
          <w:color w:val="000000"/>
          <w:lang w:val="en-US"/>
        </w:rPr>
        <w:t>RP-202582</w:t>
      </w:r>
      <w:r>
        <w:rPr>
          <w:rFonts w:ascii="Times" w:hAnsi="Times" w:cs="Times"/>
          <w:bCs/>
          <w:color w:val="000000"/>
          <w:lang w:val="en-US"/>
        </w:rPr>
        <w:tab/>
        <w:t>Regulatory status update for the 6GHz frequency range</w:t>
      </w:r>
      <w:r>
        <w:rPr>
          <w:rFonts w:ascii="Times" w:hAnsi="Times" w:cs="Times"/>
          <w:bCs/>
          <w:color w:val="000000"/>
          <w:lang w:val="en-US"/>
        </w:rPr>
        <w:tab/>
        <w:t>Apple Inc.</w:t>
      </w:r>
    </w:p>
    <w:sectPr w:rsidR="0052510D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ngXian">
    <w:altName w:val="等线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Yu Mincho">
    <w:altName w:val="MS Mincho"/>
    <w:charset w:val="80"/>
    <w:family w:val="roman"/>
    <w:pitch w:val="default"/>
    <w:sig w:usb0="00000000" w:usb1="00000000" w:usb2="00000012" w:usb3="00000000" w:csb0="0002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125D"/>
    <w:multiLevelType w:val="hybridMultilevel"/>
    <w:tmpl w:val="6D6AF3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" w15:restartNumberingAfterBreak="0">
    <w:nsid w:val="515629D3"/>
    <w:multiLevelType w:val="hybridMultilevel"/>
    <w:tmpl w:val="836E739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9D5CD8"/>
    <w:multiLevelType w:val="multilevel"/>
    <w:tmpl w:val="629D5C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1D7D81"/>
    <w:multiLevelType w:val="multilevel"/>
    <w:tmpl w:val="731D7D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F259E"/>
    <w:multiLevelType w:val="hybridMultilevel"/>
    <w:tmpl w:val="BEA432CE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K">
    <w15:presenceInfo w15:providerId="None" w15:userId="MK"/>
  </w15:person>
  <w15:person w15:author="Huawei">
    <w15:presenceInfo w15:providerId="None" w15:userId="Huawei"/>
  </w15:person>
  <w15:person w15:author="10164284">
    <w15:presenceInfo w15:providerId="None" w15:userId="10164284"/>
  </w15:person>
  <w15:person w15:author="D. Everaere">
    <w15:presenceInfo w15:providerId="None" w15:userId="D. Everae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</w:foot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265"/>
    <w:rsid w:val="00004165"/>
    <w:rsid w:val="00007B70"/>
    <w:rsid w:val="00014E07"/>
    <w:rsid w:val="00020370"/>
    <w:rsid w:val="00020C56"/>
    <w:rsid w:val="00020C96"/>
    <w:rsid w:val="00026ACC"/>
    <w:rsid w:val="0003171D"/>
    <w:rsid w:val="00031C1D"/>
    <w:rsid w:val="00032563"/>
    <w:rsid w:val="00032E8C"/>
    <w:rsid w:val="00035C50"/>
    <w:rsid w:val="000449EE"/>
    <w:rsid w:val="00044F9B"/>
    <w:rsid w:val="000457A1"/>
    <w:rsid w:val="000476EE"/>
    <w:rsid w:val="00050001"/>
    <w:rsid w:val="00052041"/>
    <w:rsid w:val="0005326A"/>
    <w:rsid w:val="00057394"/>
    <w:rsid w:val="0006266D"/>
    <w:rsid w:val="00064BAC"/>
    <w:rsid w:val="00065506"/>
    <w:rsid w:val="00071D49"/>
    <w:rsid w:val="0007382E"/>
    <w:rsid w:val="00073859"/>
    <w:rsid w:val="00076449"/>
    <w:rsid w:val="000766E1"/>
    <w:rsid w:val="00077FF6"/>
    <w:rsid w:val="00080D82"/>
    <w:rsid w:val="00081692"/>
    <w:rsid w:val="000823A1"/>
    <w:rsid w:val="00082C46"/>
    <w:rsid w:val="00085A0E"/>
    <w:rsid w:val="00085F58"/>
    <w:rsid w:val="00087548"/>
    <w:rsid w:val="00093E7E"/>
    <w:rsid w:val="00096F2D"/>
    <w:rsid w:val="00097606"/>
    <w:rsid w:val="00097FA8"/>
    <w:rsid w:val="000A1830"/>
    <w:rsid w:val="000A18C7"/>
    <w:rsid w:val="000A4121"/>
    <w:rsid w:val="000A43F2"/>
    <w:rsid w:val="000A4AA3"/>
    <w:rsid w:val="000A550E"/>
    <w:rsid w:val="000A5F26"/>
    <w:rsid w:val="000B1A55"/>
    <w:rsid w:val="000B20BB"/>
    <w:rsid w:val="000B2EF6"/>
    <w:rsid w:val="000B2FA6"/>
    <w:rsid w:val="000B4AA0"/>
    <w:rsid w:val="000B7D93"/>
    <w:rsid w:val="000C2553"/>
    <w:rsid w:val="000C38C3"/>
    <w:rsid w:val="000C59AF"/>
    <w:rsid w:val="000D09FD"/>
    <w:rsid w:val="000D0D66"/>
    <w:rsid w:val="000D44FB"/>
    <w:rsid w:val="000D4699"/>
    <w:rsid w:val="000D574B"/>
    <w:rsid w:val="000D6CFC"/>
    <w:rsid w:val="000E1873"/>
    <w:rsid w:val="000E4130"/>
    <w:rsid w:val="000E537B"/>
    <w:rsid w:val="000E57D0"/>
    <w:rsid w:val="000E7858"/>
    <w:rsid w:val="000F39CA"/>
    <w:rsid w:val="000F724A"/>
    <w:rsid w:val="001057C9"/>
    <w:rsid w:val="00107927"/>
    <w:rsid w:val="00110E26"/>
    <w:rsid w:val="00111321"/>
    <w:rsid w:val="001121DF"/>
    <w:rsid w:val="00117BD6"/>
    <w:rsid w:val="001206C2"/>
    <w:rsid w:val="001207E4"/>
    <w:rsid w:val="00121978"/>
    <w:rsid w:val="00123422"/>
    <w:rsid w:val="00124B6A"/>
    <w:rsid w:val="00125F9C"/>
    <w:rsid w:val="0013172A"/>
    <w:rsid w:val="001347E8"/>
    <w:rsid w:val="00136D4C"/>
    <w:rsid w:val="00142BB9"/>
    <w:rsid w:val="00144F96"/>
    <w:rsid w:val="00145213"/>
    <w:rsid w:val="00151523"/>
    <w:rsid w:val="00151995"/>
    <w:rsid w:val="00151EAC"/>
    <w:rsid w:val="00153528"/>
    <w:rsid w:val="00154E68"/>
    <w:rsid w:val="00156100"/>
    <w:rsid w:val="0016172A"/>
    <w:rsid w:val="00162548"/>
    <w:rsid w:val="00172183"/>
    <w:rsid w:val="00172A27"/>
    <w:rsid w:val="001735B5"/>
    <w:rsid w:val="001751AB"/>
    <w:rsid w:val="00175A3F"/>
    <w:rsid w:val="0018082C"/>
    <w:rsid w:val="00180E09"/>
    <w:rsid w:val="00183D4C"/>
    <w:rsid w:val="00183F6D"/>
    <w:rsid w:val="00184DE7"/>
    <w:rsid w:val="00185A9E"/>
    <w:rsid w:val="0018670E"/>
    <w:rsid w:val="0019219A"/>
    <w:rsid w:val="00192C4C"/>
    <w:rsid w:val="00195077"/>
    <w:rsid w:val="001A033F"/>
    <w:rsid w:val="001A08AA"/>
    <w:rsid w:val="001A59CB"/>
    <w:rsid w:val="001B0852"/>
    <w:rsid w:val="001B4B4D"/>
    <w:rsid w:val="001C1409"/>
    <w:rsid w:val="001C2AE6"/>
    <w:rsid w:val="001C2F96"/>
    <w:rsid w:val="001C3F25"/>
    <w:rsid w:val="001C4A89"/>
    <w:rsid w:val="001C6177"/>
    <w:rsid w:val="001D0363"/>
    <w:rsid w:val="001D3558"/>
    <w:rsid w:val="001D7D94"/>
    <w:rsid w:val="001E0A28"/>
    <w:rsid w:val="001E4218"/>
    <w:rsid w:val="001E7319"/>
    <w:rsid w:val="001F0B20"/>
    <w:rsid w:val="001F2068"/>
    <w:rsid w:val="001F32F9"/>
    <w:rsid w:val="00200A62"/>
    <w:rsid w:val="00201218"/>
    <w:rsid w:val="00203740"/>
    <w:rsid w:val="00206356"/>
    <w:rsid w:val="002138EA"/>
    <w:rsid w:val="00213F84"/>
    <w:rsid w:val="00214FBD"/>
    <w:rsid w:val="0021628A"/>
    <w:rsid w:val="00220B4B"/>
    <w:rsid w:val="00222897"/>
    <w:rsid w:val="00222B0C"/>
    <w:rsid w:val="00223509"/>
    <w:rsid w:val="00224BEE"/>
    <w:rsid w:val="00227330"/>
    <w:rsid w:val="002327B4"/>
    <w:rsid w:val="00235394"/>
    <w:rsid w:val="00235577"/>
    <w:rsid w:val="002426F7"/>
    <w:rsid w:val="002435CA"/>
    <w:rsid w:val="0024469F"/>
    <w:rsid w:val="00244A94"/>
    <w:rsid w:val="002479FE"/>
    <w:rsid w:val="00252DB8"/>
    <w:rsid w:val="00253516"/>
    <w:rsid w:val="002537BC"/>
    <w:rsid w:val="0025562F"/>
    <w:rsid w:val="002559B2"/>
    <w:rsid w:val="00255C58"/>
    <w:rsid w:val="002604A5"/>
    <w:rsid w:val="00260EC7"/>
    <w:rsid w:val="00261539"/>
    <w:rsid w:val="0026179F"/>
    <w:rsid w:val="002648A9"/>
    <w:rsid w:val="002666AE"/>
    <w:rsid w:val="00274E1A"/>
    <w:rsid w:val="002775B1"/>
    <w:rsid w:val="002775B9"/>
    <w:rsid w:val="00277794"/>
    <w:rsid w:val="002811C4"/>
    <w:rsid w:val="0028205C"/>
    <w:rsid w:val="00282213"/>
    <w:rsid w:val="00284016"/>
    <w:rsid w:val="002858BF"/>
    <w:rsid w:val="00292D0B"/>
    <w:rsid w:val="002939AF"/>
    <w:rsid w:val="00293ED2"/>
    <w:rsid w:val="00294491"/>
    <w:rsid w:val="002946E0"/>
    <w:rsid w:val="00294BDE"/>
    <w:rsid w:val="002A0AC7"/>
    <w:rsid w:val="002A0CED"/>
    <w:rsid w:val="002A4CD0"/>
    <w:rsid w:val="002A7DA6"/>
    <w:rsid w:val="002B516C"/>
    <w:rsid w:val="002B54EB"/>
    <w:rsid w:val="002B5C6E"/>
    <w:rsid w:val="002B5E1D"/>
    <w:rsid w:val="002B60C1"/>
    <w:rsid w:val="002C4B52"/>
    <w:rsid w:val="002D03E5"/>
    <w:rsid w:val="002D36EB"/>
    <w:rsid w:val="002D6BDF"/>
    <w:rsid w:val="002E2CE9"/>
    <w:rsid w:val="002E3BF7"/>
    <w:rsid w:val="002E403E"/>
    <w:rsid w:val="002F158C"/>
    <w:rsid w:val="002F2C22"/>
    <w:rsid w:val="002F4093"/>
    <w:rsid w:val="002F5636"/>
    <w:rsid w:val="003022A5"/>
    <w:rsid w:val="003023E8"/>
    <w:rsid w:val="003034D9"/>
    <w:rsid w:val="00307E51"/>
    <w:rsid w:val="00311069"/>
    <w:rsid w:val="00311363"/>
    <w:rsid w:val="003135B9"/>
    <w:rsid w:val="00315867"/>
    <w:rsid w:val="00321150"/>
    <w:rsid w:val="003260D7"/>
    <w:rsid w:val="00326629"/>
    <w:rsid w:val="0033087C"/>
    <w:rsid w:val="00336697"/>
    <w:rsid w:val="003418CB"/>
    <w:rsid w:val="003533B5"/>
    <w:rsid w:val="00355873"/>
    <w:rsid w:val="0035660F"/>
    <w:rsid w:val="00361A71"/>
    <w:rsid w:val="003628B9"/>
    <w:rsid w:val="00362D8F"/>
    <w:rsid w:val="00367724"/>
    <w:rsid w:val="00370291"/>
    <w:rsid w:val="00373674"/>
    <w:rsid w:val="003736AF"/>
    <w:rsid w:val="003770F6"/>
    <w:rsid w:val="00382106"/>
    <w:rsid w:val="00383E37"/>
    <w:rsid w:val="00393042"/>
    <w:rsid w:val="00394AD5"/>
    <w:rsid w:val="0039642D"/>
    <w:rsid w:val="003A2E40"/>
    <w:rsid w:val="003A5F6A"/>
    <w:rsid w:val="003A6139"/>
    <w:rsid w:val="003B0158"/>
    <w:rsid w:val="003B40B6"/>
    <w:rsid w:val="003B4FCD"/>
    <w:rsid w:val="003B56DB"/>
    <w:rsid w:val="003B6824"/>
    <w:rsid w:val="003B728D"/>
    <w:rsid w:val="003B755E"/>
    <w:rsid w:val="003C228E"/>
    <w:rsid w:val="003C51E7"/>
    <w:rsid w:val="003C63A6"/>
    <w:rsid w:val="003C6893"/>
    <w:rsid w:val="003C6DE2"/>
    <w:rsid w:val="003D1EFD"/>
    <w:rsid w:val="003D28BF"/>
    <w:rsid w:val="003D4215"/>
    <w:rsid w:val="003D4C47"/>
    <w:rsid w:val="003D7719"/>
    <w:rsid w:val="003E1657"/>
    <w:rsid w:val="003E3D01"/>
    <w:rsid w:val="003E3E38"/>
    <w:rsid w:val="003E40EE"/>
    <w:rsid w:val="003E7AB0"/>
    <w:rsid w:val="003F1C1B"/>
    <w:rsid w:val="003F1F89"/>
    <w:rsid w:val="003F5CE7"/>
    <w:rsid w:val="003F780C"/>
    <w:rsid w:val="00401144"/>
    <w:rsid w:val="00402853"/>
    <w:rsid w:val="00403401"/>
    <w:rsid w:val="00404831"/>
    <w:rsid w:val="00407661"/>
    <w:rsid w:val="00410314"/>
    <w:rsid w:val="00412063"/>
    <w:rsid w:val="00412EB1"/>
    <w:rsid w:val="00413DDE"/>
    <w:rsid w:val="00414118"/>
    <w:rsid w:val="00416084"/>
    <w:rsid w:val="004161DA"/>
    <w:rsid w:val="00421A72"/>
    <w:rsid w:val="00424F8C"/>
    <w:rsid w:val="004271BA"/>
    <w:rsid w:val="00430497"/>
    <w:rsid w:val="00434AAB"/>
    <w:rsid w:val="00434DC1"/>
    <w:rsid w:val="004350F4"/>
    <w:rsid w:val="004412A0"/>
    <w:rsid w:val="00446408"/>
    <w:rsid w:val="004501AC"/>
    <w:rsid w:val="00450F27"/>
    <w:rsid w:val="004510E5"/>
    <w:rsid w:val="00455179"/>
    <w:rsid w:val="00455DA6"/>
    <w:rsid w:val="00456A75"/>
    <w:rsid w:val="00461E39"/>
    <w:rsid w:val="004623A7"/>
    <w:rsid w:val="00462D3A"/>
    <w:rsid w:val="00463521"/>
    <w:rsid w:val="004635F9"/>
    <w:rsid w:val="004644FC"/>
    <w:rsid w:val="00471125"/>
    <w:rsid w:val="00472813"/>
    <w:rsid w:val="0047437A"/>
    <w:rsid w:val="004809D6"/>
    <w:rsid w:val="00480E42"/>
    <w:rsid w:val="00484C5D"/>
    <w:rsid w:val="0048543E"/>
    <w:rsid w:val="004868C1"/>
    <w:rsid w:val="0048750F"/>
    <w:rsid w:val="00496E9D"/>
    <w:rsid w:val="004A495F"/>
    <w:rsid w:val="004A6F13"/>
    <w:rsid w:val="004A7544"/>
    <w:rsid w:val="004B6B0F"/>
    <w:rsid w:val="004C7DC8"/>
    <w:rsid w:val="004D737D"/>
    <w:rsid w:val="004D790C"/>
    <w:rsid w:val="004E2659"/>
    <w:rsid w:val="004E39EE"/>
    <w:rsid w:val="004E475C"/>
    <w:rsid w:val="004E56E0"/>
    <w:rsid w:val="004E5CFE"/>
    <w:rsid w:val="004E7329"/>
    <w:rsid w:val="004F2CB0"/>
    <w:rsid w:val="004F45FE"/>
    <w:rsid w:val="004F613B"/>
    <w:rsid w:val="005017F7"/>
    <w:rsid w:val="00501FA7"/>
    <w:rsid w:val="005034DC"/>
    <w:rsid w:val="005048C8"/>
    <w:rsid w:val="00505B36"/>
    <w:rsid w:val="00505BFA"/>
    <w:rsid w:val="005071B4"/>
    <w:rsid w:val="00507687"/>
    <w:rsid w:val="005106C6"/>
    <w:rsid w:val="005117A9"/>
    <w:rsid w:val="00511F57"/>
    <w:rsid w:val="00515CBE"/>
    <w:rsid w:val="00515E2B"/>
    <w:rsid w:val="00517237"/>
    <w:rsid w:val="00520294"/>
    <w:rsid w:val="00522A7E"/>
    <w:rsid w:val="00522F20"/>
    <w:rsid w:val="0052510D"/>
    <w:rsid w:val="0052722D"/>
    <w:rsid w:val="005308DB"/>
    <w:rsid w:val="00530A2E"/>
    <w:rsid w:val="00530FBE"/>
    <w:rsid w:val="0053121D"/>
    <w:rsid w:val="00533159"/>
    <w:rsid w:val="005339DB"/>
    <w:rsid w:val="00534C89"/>
    <w:rsid w:val="00541573"/>
    <w:rsid w:val="0054348A"/>
    <w:rsid w:val="00553965"/>
    <w:rsid w:val="005543CE"/>
    <w:rsid w:val="00557DA1"/>
    <w:rsid w:val="00564E25"/>
    <w:rsid w:val="00565BC2"/>
    <w:rsid w:val="00565CEF"/>
    <w:rsid w:val="005667EF"/>
    <w:rsid w:val="00571777"/>
    <w:rsid w:val="005736A8"/>
    <w:rsid w:val="00580FF5"/>
    <w:rsid w:val="005812EC"/>
    <w:rsid w:val="0058519C"/>
    <w:rsid w:val="0059149A"/>
    <w:rsid w:val="005956EE"/>
    <w:rsid w:val="005A083E"/>
    <w:rsid w:val="005B4802"/>
    <w:rsid w:val="005B7E5E"/>
    <w:rsid w:val="005C1EA6"/>
    <w:rsid w:val="005C4798"/>
    <w:rsid w:val="005D0A17"/>
    <w:rsid w:val="005D0B99"/>
    <w:rsid w:val="005D12FF"/>
    <w:rsid w:val="005D2345"/>
    <w:rsid w:val="005D308E"/>
    <w:rsid w:val="005D39A8"/>
    <w:rsid w:val="005D3A48"/>
    <w:rsid w:val="005D7AF8"/>
    <w:rsid w:val="005E366A"/>
    <w:rsid w:val="005F2145"/>
    <w:rsid w:val="005F678F"/>
    <w:rsid w:val="005F6A9C"/>
    <w:rsid w:val="005F7D66"/>
    <w:rsid w:val="00600410"/>
    <w:rsid w:val="006016E1"/>
    <w:rsid w:val="00602D27"/>
    <w:rsid w:val="00606187"/>
    <w:rsid w:val="006075FE"/>
    <w:rsid w:val="006144A1"/>
    <w:rsid w:val="00615EBB"/>
    <w:rsid w:val="00616096"/>
    <w:rsid w:val="006160A2"/>
    <w:rsid w:val="00617110"/>
    <w:rsid w:val="006302AA"/>
    <w:rsid w:val="0063091E"/>
    <w:rsid w:val="00632EA9"/>
    <w:rsid w:val="006363BD"/>
    <w:rsid w:val="00636A0C"/>
    <w:rsid w:val="00640963"/>
    <w:rsid w:val="0064111C"/>
    <w:rsid w:val="006412DC"/>
    <w:rsid w:val="00642BC6"/>
    <w:rsid w:val="00644790"/>
    <w:rsid w:val="006478EB"/>
    <w:rsid w:val="00647E2D"/>
    <w:rsid w:val="006501AF"/>
    <w:rsid w:val="00650DDE"/>
    <w:rsid w:val="00654067"/>
    <w:rsid w:val="00654FA3"/>
    <w:rsid w:val="0065505B"/>
    <w:rsid w:val="006553EA"/>
    <w:rsid w:val="00655495"/>
    <w:rsid w:val="006670AC"/>
    <w:rsid w:val="00672307"/>
    <w:rsid w:val="00675A7F"/>
    <w:rsid w:val="006808C6"/>
    <w:rsid w:val="0068251A"/>
    <w:rsid w:val="00682668"/>
    <w:rsid w:val="00682C91"/>
    <w:rsid w:val="00685CA1"/>
    <w:rsid w:val="006868FA"/>
    <w:rsid w:val="00692A68"/>
    <w:rsid w:val="00692FDC"/>
    <w:rsid w:val="00695D69"/>
    <w:rsid w:val="00695D85"/>
    <w:rsid w:val="006A30A2"/>
    <w:rsid w:val="006A330B"/>
    <w:rsid w:val="006A3FCE"/>
    <w:rsid w:val="006A6D23"/>
    <w:rsid w:val="006B25DE"/>
    <w:rsid w:val="006C0D07"/>
    <w:rsid w:val="006C1C3B"/>
    <w:rsid w:val="006C4279"/>
    <w:rsid w:val="006C4D59"/>
    <w:rsid w:val="006C4E43"/>
    <w:rsid w:val="006C643E"/>
    <w:rsid w:val="006C7CC1"/>
    <w:rsid w:val="006D2932"/>
    <w:rsid w:val="006D3671"/>
    <w:rsid w:val="006D6C3E"/>
    <w:rsid w:val="006E0A73"/>
    <w:rsid w:val="006E0FEE"/>
    <w:rsid w:val="006E6C11"/>
    <w:rsid w:val="006F2B0F"/>
    <w:rsid w:val="006F644E"/>
    <w:rsid w:val="006F7C0C"/>
    <w:rsid w:val="00700755"/>
    <w:rsid w:val="0070646B"/>
    <w:rsid w:val="007130A2"/>
    <w:rsid w:val="00715463"/>
    <w:rsid w:val="00715E7F"/>
    <w:rsid w:val="00720F99"/>
    <w:rsid w:val="00730655"/>
    <w:rsid w:val="00731D77"/>
    <w:rsid w:val="00732360"/>
    <w:rsid w:val="0073390A"/>
    <w:rsid w:val="00734118"/>
    <w:rsid w:val="00734E64"/>
    <w:rsid w:val="00735D0D"/>
    <w:rsid w:val="00736B37"/>
    <w:rsid w:val="0074089F"/>
    <w:rsid w:val="00740A35"/>
    <w:rsid w:val="007520B4"/>
    <w:rsid w:val="00753D28"/>
    <w:rsid w:val="007540A5"/>
    <w:rsid w:val="00754C61"/>
    <w:rsid w:val="0076121E"/>
    <w:rsid w:val="00761E6F"/>
    <w:rsid w:val="0076324C"/>
    <w:rsid w:val="007655D5"/>
    <w:rsid w:val="00767F38"/>
    <w:rsid w:val="00771536"/>
    <w:rsid w:val="007763C1"/>
    <w:rsid w:val="00777E82"/>
    <w:rsid w:val="00781359"/>
    <w:rsid w:val="007835CE"/>
    <w:rsid w:val="00784164"/>
    <w:rsid w:val="00786921"/>
    <w:rsid w:val="007931A3"/>
    <w:rsid w:val="007958D4"/>
    <w:rsid w:val="00797729"/>
    <w:rsid w:val="00797996"/>
    <w:rsid w:val="007A1EAA"/>
    <w:rsid w:val="007A240A"/>
    <w:rsid w:val="007A79FD"/>
    <w:rsid w:val="007B0B9D"/>
    <w:rsid w:val="007B5A43"/>
    <w:rsid w:val="007B709B"/>
    <w:rsid w:val="007C1343"/>
    <w:rsid w:val="007C310D"/>
    <w:rsid w:val="007C5E74"/>
    <w:rsid w:val="007C5EF1"/>
    <w:rsid w:val="007C6480"/>
    <w:rsid w:val="007C7BF5"/>
    <w:rsid w:val="007D061E"/>
    <w:rsid w:val="007D19B7"/>
    <w:rsid w:val="007D2262"/>
    <w:rsid w:val="007D75E5"/>
    <w:rsid w:val="007D773E"/>
    <w:rsid w:val="007E066E"/>
    <w:rsid w:val="007E1356"/>
    <w:rsid w:val="007E1F50"/>
    <w:rsid w:val="007E20FC"/>
    <w:rsid w:val="007E3C71"/>
    <w:rsid w:val="007E7062"/>
    <w:rsid w:val="007F0E1E"/>
    <w:rsid w:val="007F29A7"/>
    <w:rsid w:val="00805BE8"/>
    <w:rsid w:val="00805CE2"/>
    <w:rsid w:val="00813B82"/>
    <w:rsid w:val="00816078"/>
    <w:rsid w:val="008177E3"/>
    <w:rsid w:val="00823A85"/>
    <w:rsid w:val="00823AA9"/>
    <w:rsid w:val="00823B64"/>
    <w:rsid w:val="00824DA4"/>
    <w:rsid w:val="00825586"/>
    <w:rsid w:val="008255B9"/>
    <w:rsid w:val="00825CD8"/>
    <w:rsid w:val="00827324"/>
    <w:rsid w:val="00837458"/>
    <w:rsid w:val="00837AAE"/>
    <w:rsid w:val="008429AD"/>
    <w:rsid w:val="008429DB"/>
    <w:rsid w:val="008437A4"/>
    <w:rsid w:val="00847CCD"/>
    <w:rsid w:val="00850513"/>
    <w:rsid w:val="00850C75"/>
    <w:rsid w:val="00850E39"/>
    <w:rsid w:val="0085477A"/>
    <w:rsid w:val="00855107"/>
    <w:rsid w:val="00855173"/>
    <w:rsid w:val="00855187"/>
    <w:rsid w:val="008557D9"/>
    <w:rsid w:val="00855BF7"/>
    <w:rsid w:val="00856214"/>
    <w:rsid w:val="0086109D"/>
    <w:rsid w:val="0086146C"/>
    <w:rsid w:val="00862089"/>
    <w:rsid w:val="00866D5B"/>
    <w:rsid w:val="00866FF5"/>
    <w:rsid w:val="008726DE"/>
    <w:rsid w:val="00873E1F"/>
    <w:rsid w:val="00873F4D"/>
    <w:rsid w:val="00874C16"/>
    <w:rsid w:val="00877B6F"/>
    <w:rsid w:val="00884336"/>
    <w:rsid w:val="00886D1F"/>
    <w:rsid w:val="00890126"/>
    <w:rsid w:val="00891EE1"/>
    <w:rsid w:val="00893987"/>
    <w:rsid w:val="008963EF"/>
    <w:rsid w:val="0089688E"/>
    <w:rsid w:val="0089709F"/>
    <w:rsid w:val="008A17D1"/>
    <w:rsid w:val="008A1E88"/>
    <w:rsid w:val="008A1FBE"/>
    <w:rsid w:val="008B3194"/>
    <w:rsid w:val="008B5AE7"/>
    <w:rsid w:val="008B7438"/>
    <w:rsid w:val="008C26F8"/>
    <w:rsid w:val="008C406A"/>
    <w:rsid w:val="008C60E9"/>
    <w:rsid w:val="008D14AD"/>
    <w:rsid w:val="008D1B7C"/>
    <w:rsid w:val="008D1ED6"/>
    <w:rsid w:val="008D5380"/>
    <w:rsid w:val="008D6657"/>
    <w:rsid w:val="008E11C2"/>
    <w:rsid w:val="008E1F60"/>
    <w:rsid w:val="008E252E"/>
    <w:rsid w:val="008E307E"/>
    <w:rsid w:val="008F4DD1"/>
    <w:rsid w:val="008F6056"/>
    <w:rsid w:val="00902C07"/>
    <w:rsid w:val="00905804"/>
    <w:rsid w:val="00906A1F"/>
    <w:rsid w:val="009101E2"/>
    <w:rsid w:val="00915D73"/>
    <w:rsid w:val="00916077"/>
    <w:rsid w:val="009170A2"/>
    <w:rsid w:val="009208A6"/>
    <w:rsid w:val="00922405"/>
    <w:rsid w:val="00924514"/>
    <w:rsid w:val="0092690B"/>
    <w:rsid w:val="00927316"/>
    <w:rsid w:val="0093276D"/>
    <w:rsid w:val="00933D12"/>
    <w:rsid w:val="00933E1A"/>
    <w:rsid w:val="00937065"/>
    <w:rsid w:val="00940285"/>
    <w:rsid w:val="009415B0"/>
    <w:rsid w:val="00943C30"/>
    <w:rsid w:val="00947E7E"/>
    <w:rsid w:val="0095139A"/>
    <w:rsid w:val="00953E16"/>
    <w:rsid w:val="009542AC"/>
    <w:rsid w:val="009569FE"/>
    <w:rsid w:val="00961BB2"/>
    <w:rsid w:val="00962108"/>
    <w:rsid w:val="009638D6"/>
    <w:rsid w:val="0096522C"/>
    <w:rsid w:val="009708B9"/>
    <w:rsid w:val="0097408E"/>
    <w:rsid w:val="00974BB2"/>
    <w:rsid w:val="00974FA7"/>
    <w:rsid w:val="009756E5"/>
    <w:rsid w:val="009774B2"/>
    <w:rsid w:val="00977A8C"/>
    <w:rsid w:val="00983910"/>
    <w:rsid w:val="009932AC"/>
    <w:rsid w:val="00994351"/>
    <w:rsid w:val="00996A8F"/>
    <w:rsid w:val="009A130F"/>
    <w:rsid w:val="009A1DBF"/>
    <w:rsid w:val="009A4565"/>
    <w:rsid w:val="009A4A0D"/>
    <w:rsid w:val="009A5505"/>
    <w:rsid w:val="009A68E6"/>
    <w:rsid w:val="009A7598"/>
    <w:rsid w:val="009A7F35"/>
    <w:rsid w:val="009B00DE"/>
    <w:rsid w:val="009B07BE"/>
    <w:rsid w:val="009B1DF8"/>
    <w:rsid w:val="009B3D20"/>
    <w:rsid w:val="009B5418"/>
    <w:rsid w:val="009B6070"/>
    <w:rsid w:val="009C0727"/>
    <w:rsid w:val="009C492F"/>
    <w:rsid w:val="009C7805"/>
    <w:rsid w:val="009C7D22"/>
    <w:rsid w:val="009D2FF2"/>
    <w:rsid w:val="009D3226"/>
    <w:rsid w:val="009D3385"/>
    <w:rsid w:val="009D350E"/>
    <w:rsid w:val="009D793C"/>
    <w:rsid w:val="009E16A9"/>
    <w:rsid w:val="009E375F"/>
    <w:rsid w:val="009E39D4"/>
    <w:rsid w:val="009E5401"/>
    <w:rsid w:val="009F0DD3"/>
    <w:rsid w:val="009F1370"/>
    <w:rsid w:val="009F19A9"/>
    <w:rsid w:val="009F3DDA"/>
    <w:rsid w:val="00A070A0"/>
    <w:rsid w:val="00A0758F"/>
    <w:rsid w:val="00A1159E"/>
    <w:rsid w:val="00A1570A"/>
    <w:rsid w:val="00A211B4"/>
    <w:rsid w:val="00A22BD2"/>
    <w:rsid w:val="00A33DDF"/>
    <w:rsid w:val="00A34547"/>
    <w:rsid w:val="00A376B7"/>
    <w:rsid w:val="00A41BF5"/>
    <w:rsid w:val="00A44778"/>
    <w:rsid w:val="00A469E7"/>
    <w:rsid w:val="00A604A4"/>
    <w:rsid w:val="00A61B7D"/>
    <w:rsid w:val="00A625AC"/>
    <w:rsid w:val="00A6605B"/>
    <w:rsid w:val="00A66ADC"/>
    <w:rsid w:val="00A7147D"/>
    <w:rsid w:val="00A72725"/>
    <w:rsid w:val="00A72A33"/>
    <w:rsid w:val="00A72F74"/>
    <w:rsid w:val="00A73175"/>
    <w:rsid w:val="00A81B15"/>
    <w:rsid w:val="00A837FF"/>
    <w:rsid w:val="00A84DC8"/>
    <w:rsid w:val="00A84F85"/>
    <w:rsid w:val="00A85C14"/>
    <w:rsid w:val="00A85DBC"/>
    <w:rsid w:val="00A86927"/>
    <w:rsid w:val="00A87FEB"/>
    <w:rsid w:val="00A93F9F"/>
    <w:rsid w:val="00A9420E"/>
    <w:rsid w:val="00A97648"/>
    <w:rsid w:val="00AA1CFD"/>
    <w:rsid w:val="00AA2239"/>
    <w:rsid w:val="00AA2434"/>
    <w:rsid w:val="00AA33D2"/>
    <w:rsid w:val="00AB0C57"/>
    <w:rsid w:val="00AB1195"/>
    <w:rsid w:val="00AB4182"/>
    <w:rsid w:val="00AB78BA"/>
    <w:rsid w:val="00AC1605"/>
    <w:rsid w:val="00AC27DB"/>
    <w:rsid w:val="00AC2FD5"/>
    <w:rsid w:val="00AC3074"/>
    <w:rsid w:val="00AC6D6B"/>
    <w:rsid w:val="00AD7736"/>
    <w:rsid w:val="00AE10CE"/>
    <w:rsid w:val="00AE12F6"/>
    <w:rsid w:val="00AE70D4"/>
    <w:rsid w:val="00AE7868"/>
    <w:rsid w:val="00AF0407"/>
    <w:rsid w:val="00AF4D8B"/>
    <w:rsid w:val="00AF721A"/>
    <w:rsid w:val="00B01EA0"/>
    <w:rsid w:val="00B03BF8"/>
    <w:rsid w:val="00B0417A"/>
    <w:rsid w:val="00B04356"/>
    <w:rsid w:val="00B067CA"/>
    <w:rsid w:val="00B12B26"/>
    <w:rsid w:val="00B15CB4"/>
    <w:rsid w:val="00B163F8"/>
    <w:rsid w:val="00B2472D"/>
    <w:rsid w:val="00B24CA0"/>
    <w:rsid w:val="00B2549F"/>
    <w:rsid w:val="00B2551E"/>
    <w:rsid w:val="00B351E9"/>
    <w:rsid w:val="00B363F8"/>
    <w:rsid w:val="00B37F1F"/>
    <w:rsid w:val="00B4108D"/>
    <w:rsid w:val="00B45316"/>
    <w:rsid w:val="00B5074F"/>
    <w:rsid w:val="00B53E01"/>
    <w:rsid w:val="00B57265"/>
    <w:rsid w:val="00B611C0"/>
    <w:rsid w:val="00B633AE"/>
    <w:rsid w:val="00B6514C"/>
    <w:rsid w:val="00B665D2"/>
    <w:rsid w:val="00B6737C"/>
    <w:rsid w:val="00B70FD1"/>
    <w:rsid w:val="00B71109"/>
    <w:rsid w:val="00B7214D"/>
    <w:rsid w:val="00B725A1"/>
    <w:rsid w:val="00B74372"/>
    <w:rsid w:val="00B75525"/>
    <w:rsid w:val="00B7667E"/>
    <w:rsid w:val="00B80283"/>
    <w:rsid w:val="00B8095F"/>
    <w:rsid w:val="00B80B0C"/>
    <w:rsid w:val="00B80B11"/>
    <w:rsid w:val="00B831AE"/>
    <w:rsid w:val="00B833A3"/>
    <w:rsid w:val="00B8446C"/>
    <w:rsid w:val="00B85453"/>
    <w:rsid w:val="00B87725"/>
    <w:rsid w:val="00B92A15"/>
    <w:rsid w:val="00B94E0A"/>
    <w:rsid w:val="00B97190"/>
    <w:rsid w:val="00BA259A"/>
    <w:rsid w:val="00BA259C"/>
    <w:rsid w:val="00BA29D3"/>
    <w:rsid w:val="00BA307F"/>
    <w:rsid w:val="00BA5280"/>
    <w:rsid w:val="00BB14F1"/>
    <w:rsid w:val="00BB572E"/>
    <w:rsid w:val="00BB74FD"/>
    <w:rsid w:val="00BB7AE2"/>
    <w:rsid w:val="00BC1021"/>
    <w:rsid w:val="00BC2C75"/>
    <w:rsid w:val="00BC3E1E"/>
    <w:rsid w:val="00BC5982"/>
    <w:rsid w:val="00BC60BF"/>
    <w:rsid w:val="00BD12F7"/>
    <w:rsid w:val="00BD28BF"/>
    <w:rsid w:val="00BD48BE"/>
    <w:rsid w:val="00BD6404"/>
    <w:rsid w:val="00BE33AE"/>
    <w:rsid w:val="00BE3E22"/>
    <w:rsid w:val="00BF046F"/>
    <w:rsid w:val="00C01D50"/>
    <w:rsid w:val="00C056DC"/>
    <w:rsid w:val="00C058BF"/>
    <w:rsid w:val="00C05CDA"/>
    <w:rsid w:val="00C12E91"/>
    <w:rsid w:val="00C1329B"/>
    <w:rsid w:val="00C20823"/>
    <w:rsid w:val="00C24C05"/>
    <w:rsid w:val="00C24D2F"/>
    <w:rsid w:val="00C26222"/>
    <w:rsid w:val="00C26CEC"/>
    <w:rsid w:val="00C31283"/>
    <w:rsid w:val="00C33C48"/>
    <w:rsid w:val="00C340E5"/>
    <w:rsid w:val="00C3433B"/>
    <w:rsid w:val="00C35AA7"/>
    <w:rsid w:val="00C43BA1"/>
    <w:rsid w:val="00C43DAB"/>
    <w:rsid w:val="00C47F08"/>
    <w:rsid w:val="00C514A6"/>
    <w:rsid w:val="00C5739F"/>
    <w:rsid w:val="00C57CF0"/>
    <w:rsid w:val="00C649BD"/>
    <w:rsid w:val="00C64F24"/>
    <w:rsid w:val="00C65891"/>
    <w:rsid w:val="00C66AC9"/>
    <w:rsid w:val="00C724D3"/>
    <w:rsid w:val="00C73C79"/>
    <w:rsid w:val="00C77DD9"/>
    <w:rsid w:val="00C806D3"/>
    <w:rsid w:val="00C81A6E"/>
    <w:rsid w:val="00C83BE6"/>
    <w:rsid w:val="00C85354"/>
    <w:rsid w:val="00C86ABA"/>
    <w:rsid w:val="00C943F3"/>
    <w:rsid w:val="00C96BE1"/>
    <w:rsid w:val="00CA08C6"/>
    <w:rsid w:val="00CA0A77"/>
    <w:rsid w:val="00CA2729"/>
    <w:rsid w:val="00CA2C52"/>
    <w:rsid w:val="00CA3057"/>
    <w:rsid w:val="00CA45F8"/>
    <w:rsid w:val="00CB0305"/>
    <w:rsid w:val="00CB33C7"/>
    <w:rsid w:val="00CB3D63"/>
    <w:rsid w:val="00CB4ED0"/>
    <w:rsid w:val="00CB6DA7"/>
    <w:rsid w:val="00CB7E4C"/>
    <w:rsid w:val="00CC061F"/>
    <w:rsid w:val="00CC25B4"/>
    <w:rsid w:val="00CC3B7C"/>
    <w:rsid w:val="00CC5F88"/>
    <w:rsid w:val="00CC69C8"/>
    <w:rsid w:val="00CC77A2"/>
    <w:rsid w:val="00CD307E"/>
    <w:rsid w:val="00CD6A1B"/>
    <w:rsid w:val="00CE0A7F"/>
    <w:rsid w:val="00CE1718"/>
    <w:rsid w:val="00CF0D4E"/>
    <w:rsid w:val="00CF4156"/>
    <w:rsid w:val="00CF58BD"/>
    <w:rsid w:val="00D03D00"/>
    <w:rsid w:val="00D05C30"/>
    <w:rsid w:val="00D0660A"/>
    <w:rsid w:val="00D070F0"/>
    <w:rsid w:val="00D07707"/>
    <w:rsid w:val="00D10EF7"/>
    <w:rsid w:val="00D11359"/>
    <w:rsid w:val="00D11F97"/>
    <w:rsid w:val="00D12372"/>
    <w:rsid w:val="00D20151"/>
    <w:rsid w:val="00D22605"/>
    <w:rsid w:val="00D22D60"/>
    <w:rsid w:val="00D236F0"/>
    <w:rsid w:val="00D25EB1"/>
    <w:rsid w:val="00D26534"/>
    <w:rsid w:val="00D3188C"/>
    <w:rsid w:val="00D35F9B"/>
    <w:rsid w:val="00D36B69"/>
    <w:rsid w:val="00D408DD"/>
    <w:rsid w:val="00D41A82"/>
    <w:rsid w:val="00D45D72"/>
    <w:rsid w:val="00D50F47"/>
    <w:rsid w:val="00D520E4"/>
    <w:rsid w:val="00D53A38"/>
    <w:rsid w:val="00D575DD"/>
    <w:rsid w:val="00D57DFA"/>
    <w:rsid w:val="00D632D7"/>
    <w:rsid w:val="00D66CDC"/>
    <w:rsid w:val="00D67FCF"/>
    <w:rsid w:val="00D709CE"/>
    <w:rsid w:val="00D71F73"/>
    <w:rsid w:val="00D72C3B"/>
    <w:rsid w:val="00D73919"/>
    <w:rsid w:val="00D73E8B"/>
    <w:rsid w:val="00D76363"/>
    <w:rsid w:val="00D80786"/>
    <w:rsid w:val="00D81CAB"/>
    <w:rsid w:val="00D849B1"/>
    <w:rsid w:val="00D8576F"/>
    <w:rsid w:val="00D8677F"/>
    <w:rsid w:val="00D868A8"/>
    <w:rsid w:val="00D90E05"/>
    <w:rsid w:val="00D91BD1"/>
    <w:rsid w:val="00D9735F"/>
    <w:rsid w:val="00D97F0C"/>
    <w:rsid w:val="00DA3A86"/>
    <w:rsid w:val="00DB2546"/>
    <w:rsid w:val="00DB6E37"/>
    <w:rsid w:val="00DC2500"/>
    <w:rsid w:val="00DC711F"/>
    <w:rsid w:val="00DC77DC"/>
    <w:rsid w:val="00DD0453"/>
    <w:rsid w:val="00DD075C"/>
    <w:rsid w:val="00DD0C2C"/>
    <w:rsid w:val="00DD19DE"/>
    <w:rsid w:val="00DD28BC"/>
    <w:rsid w:val="00DE1AD5"/>
    <w:rsid w:val="00DE29D9"/>
    <w:rsid w:val="00DE31F0"/>
    <w:rsid w:val="00DE3D1C"/>
    <w:rsid w:val="00DE47BB"/>
    <w:rsid w:val="00E00649"/>
    <w:rsid w:val="00E01B0D"/>
    <w:rsid w:val="00E0227D"/>
    <w:rsid w:val="00E04B84"/>
    <w:rsid w:val="00E06466"/>
    <w:rsid w:val="00E06FDA"/>
    <w:rsid w:val="00E07AC7"/>
    <w:rsid w:val="00E14D93"/>
    <w:rsid w:val="00E156E5"/>
    <w:rsid w:val="00E160A5"/>
    <w:rsid w:val="00E1713D"/>
    <w:rsid w:val="00E20A43"/>
    <w:rsid w:val="00E23898"/>
    <w:rsid w:val="00E319F1"/>
    <w:rsid w:val="00E33678"/>
    <w:rsid w:val="00E33705"/>
    <w:rsid w:val="00E33CD2"/>
    <w:rsid w:val="00E37C33"/>
    <w:rsid w:val="00E40E90"/>
    <w:rsid w:val="00E45C7E"/>
    <w:rsid w:val="00E51E9B"/>
    <w:rsid w:val="00E531EB"/>
    <w:rsid w:val="00E54874"/>
    <w:rsid w:val="00E54B6F"/>
    <w:rsid w:val="00E55ACA"/>
    <w:rsid w:val="00E57B74"/>
    <w:rsid w:val="00E65BC6"/>
    <w:rsid w:val="00E661FF"/>
    <w:rsid w:val="00E707BB"/>
    <w:rsid w:val="00E7184F"/>
    <w:rsid w:val="00E726EB"/>
    <w:rsid w:val="00E73D72"/>
    <w:rsid w:val="00E74D96"/>
    <w:rsid w:val="00E80B52"/>
    <w:rsid w:val="00E81B35"/>
    <w:rsid w:val="00E824C3"/>
    <w:rsid w:val="00E83B3D"/>
    <w:rsid w:val="00E840B3"/>
    <w:rsid w:val="00E8479F"/>
    <w:rsid w:val="00E84D10"/>
    <w:rsid w:val="00E8629F"/>
    <w:rsid w:val="00E87893"/>
    <w:rsid w:val="00E91008"/>
    <w:rsid w:val="00E9374E"/>
    <w:rsid w:val="00E941F3"/>
    <w:rsid w:val="00E94F54"/>
    <w:rsid w:val="00E97AD5"/>
    <w:rsid w:val="00E97FDF"/>
    <w:rsid w:val="00EA1111"/>
    <w:rsid w:val="00EA2148"/>
    <w:rsid w:val="00EA3B4F"/>
    <w:rsid w:val="00EA3C24"/>
    <w:rsid w:val="00EA5558"/>
    <w:rsid w:val="00EA73DF"/>
    <w:rsid w:val="00EB4169"/>
    <w:rsid w:val="00EB61AE"/>
    <w:rsid w:val="00EB767B"/>
    <w:rsid w:val="00EC322D"/>
    <w:rsid w:val="00ED383A"/>
    <w:rsid w:val="00ED69BC"/>
    <w:rsid w:val="00ED7B1E"/>
    <w:rsid w:val="00EE1BFE"/>
    <w:rsid w:val="00EE605A"/>
    <w:rsid w:val="00EE6EEF"/>
    <w:rsid w:val="00EF1EC5"/>
    <w:rsid w:val="00EF4C88"/>
    <w:rsid w:val="00EF55EB"/>
    <w:rsid w:val="00EF5CFD"/>
    <w:rsid w:val="00F00C39"/>
    <w:rsid w:val="00F00DCC"/>
    <w:rsid w:val="00F0156F"/>
    <w:rsid w:val="00F05237"/>
    <w:rsid w:val="00F05AC8"/>
    <w:rsid w:val="00F07167"/>
    <w:rsid w:val="00F072D8"/>
    <w:rsid w:val="00F07CE0"/>
    <w:rsid w:val="00F11296"/>
    <w:rsid w:val="00F117CB"/>
    <w:rsid w:val="00F1338F"/>
    <w:rsid w:val="00F13D05"/>
    <w:rsid w:val="00F15F00"/>
    <w:rsid w:val="00F1679D"/>
    <w:rsid w:val="00F1682C"/>
    <w:rsid w:val="00F16ABF"/>
    <w:rsid w:val="00F20B91"/>
    <w:rsid w:val="00F24B8B"/>
    <w:rsid w:val="00F30D2E"/>
    <w:rsid w:val="00F333C9"/>
    <w:rsid w:val="00F35516"/>
    <w:rsid w:val="00F35790"/>
    <w:rsid w:val="00F379D4"/>
    <w:rsid w:val="00F405BB"/>
    <w:rsid w:val="00F4136D"/>
    <w:rsid w:val="00F4212E"/>
    <w:rsid w:val="00F42C20"/>
    <w:rsid w:val="00F43E34"/>
    <w:rsid w:val="00F45294"/>
    <w:rsid w:val="00F4791C"/>
    <w:rsid w:val="00F52ECA"/>
    <w:rsid w:val="00F53053"/>
    <w:rsid w:val="00F53FE2"/>
    <w:rsid w:val="00F5556A"/>
    <w:rsid w:val="00F564CC"/>
    <w:rsid w:val="00F57476"/>
    <w:rsid w:val="00F575FF"/>
    <w:rsid w:val="00F60878"/>
    <w:rsid w:val="00F618EF"/>
    <w:rsid w:val="00F65582"/>
    <w:rsid w:val="00F66E75"/>
    <w:rsid w:val="00F756FA"/>
    <w:rsid w:val="00F77EB0"/>
    <w:rsid w:val="00F853B0"/>
    <w:rsid w:val="00F87CDD"/>
    <w:rsid w:val="00F91739"/>
    <w:rsid w:val="00F933F0"/>
    <w:rsid w:val="00F937A3"/>
    <w:rsid w:val="00F94715"/>
    <w:rsid w:val="00F95E71"/>
    <w:rsid w:val="00F96A3D"/>
    <w:rsid w:val="00FA0667"/>
    <w:rsid w:val="00FA4718"/>
    <w:rsid w:val="00FA5848"/>
    <w:rsid w:val="00FA774F"/>
    <w:rsid w:val="00FA7F3D"/>
    <w:rsid w:val="00FB38D8"/>
    <w:rsid w:val="00FB3DDD"/>
    <w:rsid w:val="00FC051F"/>
    <w:rsid w:val="00FC06FF"/>
    <w:rsid w:val="00FC0ED6"/>
    <w:rsid w:val="00FC370E"/>
    <w:rsid w:val="00FC4BA4"/>
    <w:rsid w:val="00FC69B4"/>
    <w:rsid w:val="00FD0694"/>
    <w:rsid w:val="00FD25BE"/>
    <w:rsid w:val="00FD2E70"/>
    <w:rsid w:val="00FD7AA7"/>
    <w:rsid w:val="00FE0342"/>
    <w:rsid w:val="00FE32B2"/>
    <w:rsid w:val="00FF0664"/>
    <w:rsid w:val="00FF1FCB"/>
    <w:rsid w:val="00FF4AEA"/>
    <w:rsid w:val="00FF52D4"/>
    <w:rsid w:val="00FF6AA4"/>
    <w:rsid w:val="00FF6B09"/>
    <w:rsid w:val="00FF7365"/>
    <w:rsid w:val="04F00F89"/>
    <w:rsid w:val="07656637"/>
    <w:rsid w:val="08DF6C0F"/>
    <w:rsid w:val="0B8B69BD"/>
    <w:rsid w:val="0C762593"/>
    <w:rsid w:val="14064FE4"/>
    <w:rsid w:val="22FF4BE2"/>
    <w:rsid w:val="26CF45C5"/>
    <w:rsid w:val="2D745768"/>
    <w:rsid w:val="2F8C4B7A"/>
    <w:rsid w:val="30540B93"/>
    <w:rsid w:val="33DF2631"/>
    <w:rsid w:val="35C6272B"/>
    <w:rsid w:val="39B455CA"/>
    <w:rsid w:val="3C9A4CDB"/>
    <w:rsid w:val="454278F3"/>
    <w:rsid w:val="48E40FC3"/>
    <w:rsid w:val="58851043"/>
    <w:rsid w:val="591503C5"/>
    <w:rsid w:val="59D82A56"/>
    <w:rsid w:val="642659D8"/>
    <w:rsid w:val="65CB36D9"/>
    <w:rsid w:val="6C38438C"/>
    <w:rsid w:val="6D49447E"/>
    <w:rsid w:val="782175DD"/>
    <w:rsid w:val="78AE2C04"/>
    <w:rsid w:val="7E2219B3"/>
    <w:rsid w:val="7F16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090AA"/>
  <w15:docId w15:val="{CE58D7B1-0C98-4EA5-8D3B-BA07D6A3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8" w:qFormat="1"/>
    <w:lsdException w:name="toc 9" w:qFormat="1"/>
    <w:lsdException w:name="Normal Indent" w:semiHidden="1" w:unhideWhenUsed="1"/>
    <w:lsdException w:name="footnote text" w:semiHidden="1"/>
    <w:lsdException w:name="index heading" w:semiHidden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 Bullet" w:qFormat="1"/>
    <w:lsdException w:name="List Number" w:qFormat="1"/>
    <w:lsdException w:name="List 2" w:uiPriority="99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eastAsiaTheme="minorEastAsia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eastAsiaTheme="minorEastAsia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pPr>
      <w:ind w:left="851"/>
    </w:pPr>
  </w:style>
  <w:style w:type="paragraph" w:styleId="List">
    <w:name w:val="List"/>
    <w:basedOn w:val="Normal"/>
    <w:pPr>
      <w:ind w:left="568" w:hanging="284"/>
    </w:pPr>
  </w:style>
  <w:style w:type="paragraph" w:styleId="TOC7">
    <w:name w:val="toc 7"/>
    <w:basedOn w:val="TOC6"/>
    <w:next w:val="Normal"/>
    <w:pPr>
      <w:ind w:left="2268" w:hanging="2268"/>
    </w:pPr>
  </w:style>
  <w:style w:type="paragraph" w:styleId="TOC6">
    <w:name w:val="toc 6"/>
    <w:basedOn w:val="TOC5"/>
    <w:next w:val="Normal"/>
    <w:pPr>
      <w:ind w:left="1985" w:hanging="1985"/>
    </w:pPr>
  </w:style>
  <w:style w:type="paragraph" w:styleId="TOC5">
    <w:name w:val="toc 5"/>
    <w:basedOn w:val="TOC4"/>
    <w:next w:val="Normal"/>
    <w:pPr>
      <w:ind w:left="1701" w:hanging="1701"/>
    </w:pPr>
  </w:style>
  <w:style w:type="paragraph" w:styleId="TOC4">
    <w:name w:val="toc 4"/>
    <w:basedOn w:val="TOC3"/>
    <w:next w:val="Normal"/>
    <w:pPr>
      <w:ind w:left="1418" w:hanging="1418"/>
    </w:pPr>
  </w:style>
  <w:style w:type="paragraph" w:styleId="TOC3">
    <w:name w:val="toc 3"/>
    <w:basedOn w:val="TOC2"/>
    <w:next w:val="Normal"/>
    <w:pPr>
      <w:ind w:left="1134" w:hanging="1134"/>
    </w:pPr>
  </w:style>
  <w:style w:type="paragraph" w:styleId="TOC2">
    <w:name w:val="toc 2"/>
    <w:basedOn w:val="TOC1"/>
    <w:next w:val="Normal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Theme="minorEastAsia"/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styleId="Header">
    <w:name w:val="header"/>
    <w:link w:val="HeaderChar"/>
    <w:pPr>
      <w:widowControl w:val="0"/>
    </w:pPr>
    <w:rPr>
      <w:rFonts w:ascii="Arial" w:eastAsiaTheme="minorEastAsia" w:hAnsi="Arial"/>
      <w:b/>
      <w:sz w:val="18"/>
      <w:lang w:val="en-GB"/>
    </w:r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eastAsiaTheme="minorEastAsia" w:hAnsi="Arial"/>
      <w:sz w:val="32"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Theme="minorEastAsia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eastAsiaTheme="minorEastAsia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Theme="minorEastAsia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Theme="minorEastAsia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Theme="minorEastAsia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Theme="minorEastAsia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Theme="minorEastAsia" w:hAnsi="Arial"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eastAsiaTheme="minorEastAsia" w:hAnsi="Arial"/>
      <w:lang w:val="en-GB" w:eastAsia="en-US"/>
    </w:rPr>
  </w:style>
  <w:style w:type="paragraph" w:customStyle="1" w:styleId="B2">
    <w:name w:val="B2"/>
    <w:basedOn w:val="List2"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link w:val="GuidanceChar"/>
    <w:qFormat/>
    <w:rPr>
      <w:i/>
      <w:color w:val="0000FF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1">
    <w:name w:val="修订1"/>
    <w:hidden/>
    <w:uiPriority w:val="99"/>
    <w:semiHidden/>
    <w:qFormat/>
    <w:rPr>
      <w:rFonts w:eastAsiaTheme="minorEastAsia"/>
      <w:lang w:val="en-GB" w:eastAsia="en-US"/>
    </w:rPr>
  </w:style>
  <w:style w:type="character" w:customStyle="1" w:styleId="BalloonTextChar">
    <w:name w:val="Balloon Text Char"/>
    <w:link w:val="BalloonText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</w:rPr>
  </w:style>
  <w:style w:type="character" w:customStyle="1" w:styleId="3GPPNormalTextChar">
    <w:name w:val="3GPP Normal Text Char"/>
    <w:link w:val="3GPPNormalText"/>
    <w:rPr>
      <w:rFonts w:eastAsia="MS Mincho"/>
      <w:sz w:val="22"/>
      <w:szCs w:val="24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10">
    <w:name w:val="不明显参考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MS Mincho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0">
    <w:name w:val="標準"/>
    <w:qFormat/>
    <w:pPr>
      <w:spacing w:after="180"/>
    </w:pPr>
    <w:rPr>
      <w:rFonts w:eastAsia="Times New Roman"/>
      <w:color w:val="000000"/>
      <w:u w:color="00000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3gpp.org/ftp/TSG_RAN/TSG_RAN/TSGR_90e/Docs/RP-202274.zi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hyperlink" Target="https://www.3gpp.org/ftp/TSG_RAN/TSG_RAN/TSGR_90e/Docs/RP-202272.zip" TargetMode="External"/><Relationship Id="rId17" Type="http://schemas.openxmlformats.org/officeDocument/2006/relationships/hyperlink" Target="https://www.3gpp.org/ftp/TSG_RAN/TSG_RAN/TSGR_90e/Docs/RP-202582.zip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www.3gpp.org/ftp/TSG_RAN/TSG_RAN/TSGR_90e/Docs/RP-202274.zip" TargetMode="Externa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hyperlink" Target="https://www.3gpp.org/ftp/TSG_RAN/TSG_RAN/TSGR_90e/Docs/RP-202271.zip" TargetMode="External"/><Relationship Id="rId5" Type="http://schemas.openxmlformats.org/officeDocument/2006/relationships/customXml" Target="../customXml/item4.xml"/><Relationship Id="rId15" Type="http://schemas.openxmlformats.org/officeDocument/2006/relationships/hyperlink" Target="https://www.3gpp.org/ftp/TSG_RAN/TSG_RAN/TSGR_90e/Docs/RP-202272.zip" TargetMode="Externa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s://www.3gpp.org/ftp/TSG_RAN/TSG_RAN/TSGR_90e/Docs/RP-202582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6" ma:contentTypeDescription="Create a new document." ma:contentTypeScope="" ma:versionID="42eac07579fb97b12e2e183aa4c03323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c82d3d0d0f48694c18e4f96ddf926fdb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8F0DC-706C-4729-B8EE-CD4362A76936}"/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4719E831-44D4-4F88-9AE6-73E6861BAAAA}">
  <ds:schemaRefs/>
</ds:datastoreItem>
</file>

<file path=customXml/itemProps4.xml><?xml version="1.0" encoding="utf-8"?>
<ds:datastoreItem xmlns:ds="http://schemas.openxmlformats.org/officeDocument/2006/customXml" ds:itemID="{2EA322FF-F144-44B2-89BA-78B712421927}">
  <ds:schemaRefs/>
</ds:datastoreItem>
</file>

<file path=customXml/itemProps5.xml><?xml version="1.0" encoding="utf-8"?>
<ds:datastoreItem xmlns:ds="http://schemas.openxmlformats.org/officeDocument/2006/customXml" ds:itemID="{F26B7EA5-E99A-498C-987E-738B12CB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932</Words>
  <Characters>5781</Characters>
  <Application>Microsoft Office Word</Application>
  <DocSecurity>0</DocSecurity>
  <Lines>48</Lines>
  <Paragraphs>13</Paragraphs>
  <ScaleCrop>false</ScaleCrop>
  <Company>P R C</Company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MK</cp:lastModifiedBy>
  <cp:revision>12</cp:revision>
  <cp:lastPrinted>2019-04-25T01:09:00Z</cp:lastPrinted>
  <dcterms:created xsi:type="dcterms:W3CDTF">2020-12-07T18:10:00Z</dcterms:created>
  <dcterms:modified xsi:type="dcterms:W3CDTF">2020-12-08T14:17:00Z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ContentTypeId">
    <vt:lpwstr>0x010100F3E9551B3FDDA24EBF0A209BAAD637CA</vt:lpwstr>
  </property>
  <property fmtid="{D5CDD505-2E9C-101B-9397-08002B2CF9AE}" pid="14" name="KSOProductBuildVer">
    <vt:lpwstr>2052-11.8.2.9022</vt:lpwstr>
  </property>
  <property fmtid="{D5CDD505-2E9C-101B-9397-08002B2CF9AE}" pid="15" name="_2015_ms_pID_725343">
    <vt:lpwstr>(3)72enCgToAdQR1TLc/d9+V6bU+yn3Ct1Vxa+/kUuAC6tvjFk7EqzSumeRoQSQGMCfuFi60LRs
1YouSOih42flNYO+gKhGDZ81cIPNtxRRYWeGux0rO2vYRb0STo7XcJe1mRYafHVQ6xGHxIm4
IKlBgefMxNlhcG5Nf74oaGfBaGzw8wfA+VJyU5/Fvy/1RLG61DoW7LRzCgmiY32KHFJXJlQj
I68dV05wRV5wAlKUJN</vt:lpwstr>
  </property>
  <property fmtid="{D5CDD505-2E9C-101B-9397-08002B2CF9AE}" pid="16" name="_2015_ms_pID_7253431">
    <vt:lpwstr>k31xf/D3ODoj8UWb5GCI4HQ85p1ei9It2YBajsYWVXLzsqM8juLKE4
IpA+S8IDfC8t/1RUdhy5fGDnYKHBXKhhoRarFQfHbOg0OxxB3Y3uZ7UR/m+RMCrt8lgP+kN2
SELtu1/HGtEzBoRT30tkdIHJK/9WPmXuzQt2LUFc58EOP3Y1ADAYGPFf7PyU4JtkOff/BXGD
SxG40oGI7B/iTI4SRt0CpH7rlKDSXPcqVLrM</vt:lpwstr>
  </property>
  <property fmtid="{D5CDD505-2E9C-101B-9397-08002B2CF9AE}" pid="17" name="_2015_ms_pID_7253432">
    <vt:lpwstr>EA==</vt:lpwstr>
  </property>
</Properties>
</file>