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r w:rsidR="00A625CB">
        <w:rPr>
          <w:sz w:val="24"/>
          <w:szCs w:val="24"/>
        </w:rPr>
        <w:t>Moderator(Qualcomm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af3"/>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afa"/>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맑은 고딕"/>
          <w:bCs/>
          <w:lang w:eastAsia="ko-KR"/>
        </w:rPr>
      </w:pPr>
      <w:r w:rsidRPr="001C3984">
        <w:rPr>
          <w:rFonts w:eastAsia="맑은 고딕"/>
          <w:bCs/>
          <w:lang w:eastAsia="ko-KR"/>
        </w:rPr>
        <w:t xml:space="preserve">Define new feature to enable single component carrier UL operation </w:t>
      </w:r>
      <w:r>
        <w:rPr>
          <w:rFonts w:eastAsia="맑은 고딕"/>
          <w:bCs/>
          <w:lang w:eastAsia="ko-KR"/>
        </w:rPr>
        <w:t xml:space="preserve">and dual-PA equipped devices </w:t>
      </w:r>
    </w:p>
    <w:p w14:paraId="243A3523" w14:textId="77777777" w:rsidR="00A625CB" w:rsidRDefault="00A625CB" w:rsidP="00A625CB">
      <w:pPr>
        <w:numPr>
          <w:ilvl w:val="1"/>
          <w:numId w:val="35"/>
        </w:numPr>
        <w:spacing w:after="0"/>
        <w:rPr>
          <w:rFonts w:eastAsia="맑은 고딕"/>
          <w:bCs/>
          <w:lang w:eastAsia="ko-KR"/>
        </w:rPr>
      </w:pPr>
      <w:r>
        <w:rPr>
          <w:rFonts w:eastAsia="맑은 고딕"/>
          <w:bCs/>
          <w:lang w:eastAsia="ko-KR"/>
        </w:rPr>
        <w:t xml:space="preserve">enable </w:t>
      </w:r>
      <w:r w:rsidRPr="001C3984">
        <w:rPr>
          <w:rFonts w:eastAsia="맑은 고딕"/>
          <w:bCs/>
          <w:lang w:eastAsia="ko-KR"/>
        </w:rPr>
        <w:t xml:space="preserve">NR </w:t>
      </w:r>
      <w:r>
        <w:rPr>
          <w:rFonts w:eastAsia="맑은 고딕"/>
          <w:bCs/>
          <w:lang w:eastAsia="ko-KR"/>
        </w:rPr>
        <w:t>b</w:t>
      </w:r>
      <w:r w:rsidRPr="001C3984">
        <w:rPr>
          <w:rFonts w:eastAsia="맑은 고딕"/>
          <w:bCs/>
          <w:lang w:eastAsia="ko-KR"/>
        </w:rPr>
        <w:t xml:space="preserve">and n77 Power Class 1.5 (29dBm) </w:t>
      </w:r>
      <w:r>
        <w:rPr>
          <w:rFonts w:eastAsia="맑은 고딕"/>
          <w:bCs/>
          <w:lang w:eastAsia="ko-KR"/>
        </w:rPr>
        <w:t>for both high power mobile and FWA devices, and</w:t>
      </w:r>
    </w:p>
    <w:p w14:paraId="68153AE8" w14:textId="77777777" w:rsidR="00A625CB" w:rsidRDefault="00A625CB" w:rsidP="00A625CB">
      <w:pPr>
        <w:numPr>
          <w:ilvl w:val="1"/>
          <w:numId w:val="35"/>
        </w:numPr>
        <w:spacing w:after="0"/>
        <w:rPr>
          <w:rFonts w:eastAsia="맑은 고딕"/>
          <w:bCs/>
          <w:lang w:eastAsia="ko-KR"/>
        </w:rPr>
      </w:pPr>
      <w:r>
        <w:rPr>
          <w:rFonts w:eastAsia="맑은 고딕"/>
          <w:bCs/>
          <w:lang w:eastAsia="ko-KR"/>
        </w:rPr>
        <w:t xml:space="preserve">enable NR band n77 </w:t>
      </w:r>
      <w:r w:rsidRPr="00FB209E">
        <w:rPr>
          <w:rFonts w:eastAsia="맑은 고딕"/>
          <w:bCs/>
          <w:lang w:eastAsia="ko-KR"/>
        </w:rPr>
        <w:t>Power Class 1 (31dBm)</w:t>
      </w:r>
      <w:r>
        <w:rPr>
          <w:rFonts w:eastAsia="맑은 고딕"/>
          <w:bCs/>
          <w:lang w:eastAsia="ko-KR"/>
        </w:rPr>
        <w:t xml:space="preserve"> for FWA devices</w:t>
      </w:r>
    </w:p>
    <w:p w14:paraId="1181C328" w14:textId="77777777" w:rsidR="00A625CB" w:rsidRPr="00192602" w:rsidRDefault="00A625CB" w:rsidP="00A625CB">
      <w:pPr>
        <w:spacing w:after="0"/>
        <w:ind w:firstLine="720"/>
        <w:rPr>
          <w:rFonts w:eastAsia="맑은 고딕"/>
          <w:bCs/>
          <w:lang w:eastAsia="ko-KR"/>
        </w:rPr>
      </w:pPr>
      <w:r w:rsidRPr="00FB209E">
        <w:rPr>
          <w:rFonts w:eastAsia="맑은 고딕"/>
          <w:bCs/>
          <w:lang w:eastAsia="ko-KR"/>
        </w:rPr>
        <w:t>to be utilized for standalone NR 2x2 UL MIMO</w:t>
      </w:r>
      <w:r>
        <w:rPr>
          <w:rFonts w:eastAsia="맑은 고딕"/>
          <w:bCs/>
          <w:lang w:eastAsia="ko-KR"/>
        </w:rPr>
        <w:t xml:space="preserve"> and antenna diversity</w:t>
      </w:r>
    </w:p>
    <w:p w14:paraId="3A288616" w14:textId="77777777" w:rsidR="00A625CB" w:rsidRPr="00197F06" w:rsidRDefault="00A625CB" w:rsidP="00A625CB">
      <w:pPr>
        <w:numPr>
          <w:ilvl w:val="0"/>
          <w:numId w:val="35"/>
        </w:numPr>
        <w:spacing w:after="0"/>
        <w:rPr>
          <w:rFonts w:eastAsia="맑은 고딕"/>
          <w:bCs/>
          <w:lang w:eastAsia="ko-KR"/>
        </w:rPr>
      </w:pPr>
      <w:r>
        <w:rPr>
          <w:rFonts w:eastAsia="맑은 고딕"/>
          <w:bCs/>
          <w:lang w:eastAsia="ko-KR"/>
        </w:rPr>
        <w:t xml:space="preserve">Define </w:t>
      </w:r>
      <w:r w:rsidRPr="00197F06">
        <w:rPr>
          <w:rFonts w:eastAsia="맑은 고딕"/>
          <w:bCs/>
          <w:lang w:eastAsia="ko-KR"/>
        </w:rPr>
        <w:t>requirements, including Tx power tolerance, MPR, A-MPR, IBE and ACLR for both Power Class 1.5 an Power Class 1. Improve A-MPR/MPR for both 29dBm and 31dBm band n77 in scope.</w:t>
      </w:r>
    </w:p>
    <w:p w14:paraId="3FACC871" w14:textId="77777777" w:rsidR="00A625CB" w:rsidRPr="0026100E" w:rsidRDefault="00A625CB" w:rsidP="00A625CB">
      <w:pPr>
        <w:pStyle w:val="afa"/>
        <w:numPr>
          <w:ilvl w:val="0"/>
          <w:numId w:val="35"/>
        </w:numPr>
      </w:pPr>
      <w:r>
        <w:rPr>
          <w:rFonts w:eastAsia="맑은 고딕"/>
          <w:bCs/>
          <w:lang w:eastAsia="ko-KR"/>
        </w:rPr>
        <w:t xml:space="preserve">Ensue </w:t>
      </w:r>
      <w:r w:rsidRPr="00197F06">
        <w:rPr>
          <w:rFonts w:eastAsia="맑은 고딕"/>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afa"/>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맑은 고딕"/>
          <w:bCs/>
          <w:lang w:eastAsia="ko-KR"/>
        </w:rPr>
      </w:pPr>
      <w:r w:rsidRPr="00197F06">
        <w:rPr>
          <w:rFonts w:eastAsia="맑은 고딕"/>
          <w:bCs/>
          <w:lang w:eastAsia="ko-KR"/>
        </w:rPr>
        <w:t xml:space="preserve">Assess the impact on eNB requirements required to support a 29dBm and 31dBm </w:t>
      </w:r>
      <w:r>
        <w:rPr>
          <w:rFonts w:eastAsia="맑은 고딕"/>
          <w:bCs/>
          <w:lang w:eastAsia="ko-KR"/>
        </w:rPr>
        <w:t xml:space="preserve">UE </w:t>
      </w:r>
      <w:r w:rsidRPr="00197F06">
        <w:rPr>
          <w:rFonts w:eastAsia="맑은 고딕"/>
          <w:bCs/>
          <w:lang w:eastAsia="ko-KR"/>
        </w:rPr>
        <w:t xml:space="preserve">power class </w:t>
      </w:r>
    </w:p>
    <w:p w14:paraId="394B27F1" w14:textId="77777777" w:rsidR="00A625CB" w:rsidRDefault="00A625CB" w:rsidP="00A625CB">
      <w:pPr>
        <w:numPr>
          <w:ilvl w:val="0"/>
          <w:numId w:val="35"/>
        </w:numPr>
        <w:spacing w:after="0"/>
        <w:rPr>
          <w:rFonts w:eastAsia="맑은 고딕"/>
          <w:bCs/>
          <w:lang w:eastAsia="ko-KR"/>
        </w:rPr>
      </w:pPr>
      <w:r>
        <w:rPr>
          <w:rFonts w:eastAsia="맑은 고딕"/>
          <w:bCs/>
          <w:lang w:eastAsia="ko-KR"/>
        </w:rPr>
        <w:t>Enhance the hardware requirements for high power devices</w:t>
      </w:r>
    </w:p>
    <w:p w14:paraId="13481282" w14:textId="77777777" w:rsidR="00A625CB" w:rsidRDefault="00A625CB" w:rsidP="00A625CB">
      <w:pPr>
        <w:numPr>
          <w:ilvl w:val="1"/>
          <w:numId w:val="35"/>
        </w:numPr>
        <w:spacing w:after="0"/>
        <w:rPr>
          <w:rFonts w:eastAsia="맑은 고딕"/>
          <w:bCs/>
          <w:lang w:eastAsia="ko-KR"/>
        </w:rPr>
      </w:pPr>
      <w:r w:rsidRPr="00290EEF">
        <w:rPr>
          <w:rFonts w:eastAsia="맑은 고딕"/>
          <w:bCs/>
          <w:lang w:eastAsia="ko-KR"/>
        </w:rPr>
        <w:t>improve the antenna isolation for FWA device</w:t>
      </w:r>
      <w:r>
        <w:rPr>
          <w:rFonts w:eastAsia="맑은 고딕"/>
          <w:bCs/>
          <w:lang w:eastAsia="ko-KR"/>
        </w:rPr>
        <w:t>s, and</w:t>
      </w:r>
    </w:p>
    <w:p w14:paraId="4EFAC36B" w14:textId="77777777" w:rsidR="00A625CB" w:rsidRPr="00FC211F" w:rsidRDefault="00A625CB" w:rsidP="00A625CB">
      <w:pPr>
        <w:numPr>
          <w:ilvl w:val="1"/>
          <w:numId w:val="35"/>
        </w:numPr>
        <w:spacing w:after="0"/>
        <w:rPr>
          <w:rFonts w:eastAsia="맑은 고딕"/>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맑은 고딕"/>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2"/>
        <w:rPr>
          <w:lang w:eastAsia="ja-JP"/>
        </w:rPr>
      </w:pPr>
      <w:r>
        <w:rPr>
          <w:lang w:eastAsia="ja-JP"/>
        </w:rPr>
        <w:lastRenderedPageBreak/>
        <w:t>Initial Email Discussion</w:t>
      </w:r>
    </w:p>
    <w:p w14:paraId="60A13B0B" w14:textId="3FD1B0DC" w:rsidR="005A6989" w:rsidRPr="005A6989" w:rsidRDefault="005A6989" w:rsidP="005A6989">
      <w:pPr>
        <w:pStyle w:val="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af3"/>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af3"/>
        <w:ind w:left="420"/>
      </w:pPr>
    </w:p>
    <w:tbl>
      <w:tblPr>
        <w:tblStyle w:val="a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Huawei, HiSilicon</w:t>
              </w:r>
            </w:ins>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ins w:id="21" w:author="Verizon" w:date="2020-12-07T23:02:00Z">
              <w:r w:rsidR="00E34D1A">
                <w:rPr>
                  <w:lang w:val="en-GB"/>
                </w:rPr>
                <w:t>Hauwei</w:t>
              </w:r>
            </w:ins>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af3"/>
        <w:ind w:left="420"/>
      </w:pPr>
    </w:p>
    <w:p w14:paraId="5303AB75" w14:textId="07DC9F42" w:rsidR="00A625CB" w:rsidRPr="005A6989" w:rsidRDefault="005A6989" w:rsidP="00A625CB">
      <w:pPr>
        <w:pStyle w:val="af3"/>
        <w:numPr>
          <w:ilvl w:val="0"/>
          <w:numId w:val="36"/>
        </w:numPr>
      </w:pPr>
      <w:r>
        <w:rPr>
          <w:rFonts w:eastAsia="MS Mincho" w:hint="eastAsia"/>
          <w:lang w:eastAsia="ja-JP"/>
        </w:rPr>
        <w:t>D</w:t>
      </w:r>
      <w:r>
        <w:rPr>
          <w:rFonts w:eastAsia="MS Mincho"/>
          <w:lang w:eastAsia="ja-JP"/>
        </w:rPr>
        <w:t>o you have any comments on the proposed objectives?</w:t>
      </w:r>
    </w:p>
    <w:tbl>
      <w:tblPr>
        <w:tblStyle w:val="a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Please capture objectives as in the revised tdoc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r>
              <w:rPr>
                <w:lang w:val="en-GB"/>
              </w:rPr>
              <w:t>Regardnig the objective:</w:t>
            </w:r>
          </w:p>
          <w:p w14:paraId="55130CC2" w14:textId="77777777" w:rsidR="00DC0555" w:rsidRDefault="00DC0555" w:rsidP="00DC0555">
            <w:pPr>
              <w:pStyle w:val="af3"/>
              <w:numPr>
                <w:ilvl w:val="0"/>
                <w:numId w:val="37"/>
              </w:numPr>
              <w:rPr>
                <w:lang w:val="en-GB"/>
              </w:rPr>
            </w:pPr>
            <w:r>
              <w:rPr>
                <w:rFonts w:eastAsia="맑은 고딕"/>
                <w:bCs/>
                <w:lang w:eastAsia="ko-KR"/>
              </w:rPr>
              <w:t>Assess the impact on eNB requirements required to support a 29dBm and 31dBm UE power class</w:t>
            </w:r>
          </w:p>
          <w:p w14:paraId="56DD5042" w14:textId="77777777" w:rsidR="00DC0555" w:rsidRDefault="00DC0555" w:rsidP="00DC0555">
            <w:pPr>
              <w:rPr>
                <w:lang w:val="en-GB"/>
              </w:rPr>
            </w:pPr>
            <w:r>
              <w:rPr>
                <w:lang w:val="en-GB"/>
              </w:rPr>
              <w:t xml:space="preserve">Our understanding is that the new UE power class should not necessitate any </w:t>
            </w:r>
            <w:r>
              <w:rPr>
                <w:lang w:val="en-GB"/>
              </w:rPr>
              <w:lastRenderedPageBreak/>
              <w:t>network upgrades by any involved operators and thus it would help to clarify the objective as follows:</w:t>
            </w:r>
          </w:p>
          <w:p w14:paraId="73D9491E" w14:textId="035CCF65" w:rsidR="00DC0555" w:rsidRDefault="00DC0555" w:rsidP="00DC0555">
            <w:pPr>
              <w:rPr>
                <w:lang w:val="en-GB"/>
              </w:rPr>
            </w:pPr>
            <w:r>
              <w:t>Assess any impact at the gNB of a 29dBm and 31dBm UE power class. The existing gNB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맑은 고딕"/>
                <w:bCs/>
                <w:lang w:eastAsia="ko-KR"/>
              </w:rPr>
            </w:pPr>
            <w:ins w:id="67" w:author="Gene Fong" w:date="2020-12-07T15:59:00Z">
              <w:r>
                <w:rPr>
                  <w:rFonts w:eastAsia="맑은 고딕"/>
                  <w:bCs/>
                  <w:lang w:eastAsia="ko-KR"/>
                </w:rPr>
                <w:t>For objective 2,</w:t>
              </w:r>
            </w:ins>
          </w:p>
          <w:p w14:paraId="098E4164" w14:textId="77777777" w:rsidR="00ED5027" w:rsidRPr="00197F06" w:rsidRDefault="00ED5027">
            <w:pPr>
              <w:spacing w:after="0"/>
              <w:ind w:left="720"/>
              <w:rPr>
                <w:ins w:id="68" w:author="Gene Fong" w:date="2020-12-07T16:00:00Z"/>
                <w:rFonts w:eastAsia="맑은 고딕"/>
                <w:bCs/>
                <w:lang w:eastAsia="ko-KR"/>
              </w:rPr>
              <w:pPrChange w:id="69" w:author="Unknown" w:date="2020-12-07T16:00:00Z">
                <w:pPr>
                  <w:numPr>
                    <w:numId w:val="39"/>
                  </w:numPr>
                  <w:spacing w:after="0"/>
                  <w:ind w:left="720" w:hanging="360"/>
                </w:pPr>
              </w:pPrChange>
            </w:pPr>
            <w:ins w:id="70" w:author="Gene Fong" w:date="2020-12-07T16:00:00Z">
              <w:r>
                <w:rPr>
                  <w:rFonts w:eastAsia="맑은 고딕"/>
                  <w:bCs/>
                  <w:lang w:eastAsia="ko-KR"/>
                </w:rPr>
                <w:t xml:space="preserve">Define </w:t>
              </w:r>
              <w:r w:rsidRPr="00197F06">
                <w:rPr>
                  <w:rFonts w:eastAsia="맑은 고딕"/>
                  <w:bCs/>
                  <w:lang w:eastAsia="ko-KR"/>
                </w:rPr>
                <w:t>requirements, including Tx power tolerance, MPR, A-MPR, IBE and ACLR for both Power Class 1.5 an Power Class 1. Improve A-MPR/MPR for both 29dBm and 31dBm band n77 in scope.</w:t>
              </w:r>
            </w:ins>
          </w:p>
          <w:p w14:paraId="773A103F" w14:textId="0060EE79" w:rsidR="00ED5027" w:rsidRDefault="00ED5027" w:rsidP="00ED5027">
            <w:pPr>
              <w:spacing w:after="0"/>
              <w:rPr>
                <w:ins w:id="71" w:author="Gene Fong" w:date="2020-12-07T16:00:00Z"/>
                <w:rFonts w:eastAsia="맑은 고딕"/>
                <w:bCs/>
                <w:lang w:eastAsia="ko-KR"/>
              </w:rPr>
            </w:pPr>
            <w:ins w:id="72" w:author="Gene Fong" w:date="2020-12-07T16:00:00Z">
              <w:r>
                <w:rPr>
                  <w:rFonts w:eastAsia="맑은 고딕"/>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맑은 고딕"/>
                <w:bCs/>
                <w:lang w:eastAsia="ko-KR"/>
              </w:rPr>
            </w:pPr>
            <w:ins w:id="74" w:author="Gene Fong" w:date="2020-12-07T16:00:00Z">
              <w:r>
                <w:rPr>
                  <w:rFonts w:eastAsia="맑은 고딕"/>
                  <w:bCs/>
                  <w:lang w:eastAsia="ko-KR"/>
                </w:rPr>
                <w:t>For objecti</w:t>
              </w:r>
            </w:ins>
            <w:ins w:id="75" w:author="Gene Fong" w:date="2020-12-07T16:01:00Z">
              <w:r>
                <w:rPr>
                  <w:rFonts w:eastAsia="맑은 고딕"/>
                  <w:bCs/>
                  <w:lang w:eastAsia="ko-KR"/>
                </w:rPr>
                <w:t>ve 5,</w:t>
              </w:r>
            </w:ins>
          </w:p>
          <w:p w14:paraId="0CED413A" w14:textId="77777777" w:rsidR="00ED5027" w:rsidRDefault="00ED5027">
            <w:pPr>
              <w:spacing w:after="0"/>
              <w:ind w:left="720"/>
              <w:rPr>
                <w:ins w:id="76" w:author="Gene Fong" w:date="2020-12-07T16:01:00Z"/>
                <w:rFonts w:eastAsia="맑은 고딕"/>
                <w:bCs/>
                <w:lang w:eastAsia="ko-KR"/>
              </w:rPr>
              <w:pPrChange w:id="77" w:author="Unknown" w:date="2020-12-07T16:01:00Z">
                <w:pPr>
                  <w:numPr>
                    <w:numId w:val="40"/>
                  </w:numPr>
                  <w:spacing w:after="0"/>
                  <w:ind w:left="720" w:hanging="360"/>
                </w:pPr>
              </w:pPrChange>
            </w:pPr>
            <w:ins w:id="78" w:author="Gene Fong" w:date="2020-12-07T16:01:00Z">
              <w:r>
                <w:rPr>
                  <w:rFonts w:eastAsia="맑은 고딕"/>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맑은 고딕"/>
                <w:bCs/>
                <w:lang w:eastAsia="ko-KR"/>
              </w:rPr>
            </w:pPr>
            <w:ins w:id="80" w:author="Gene Fong" w:date="2020-12-07T16:01:00Z">
              <w:r w:rsidRPr="00290EEF">
                <w:rPr>
                  <w:rFonts w:eastAsia="맑은 고딕"/>
                  <w:bCs/>
                  <w:lang w:eastAsia="ko-KR"/>
                </w:rPr>
                <w:t>improve the antenna isolation for FWA device</w:t>
              </w:r>
              <w:r>
                <w:rPr>
                  <w:rFonts w:eastAsia="맑은 고딕"/>
                  <w:bCs/>
                  <w:lang w:eastAsia="ko-KR"/>
                </w:rPr>
                <w:t>s, and</w:t>
              </w:r>
            </w:ins>
          </w:p>
          <w:p w14:paraId="6CD4EA0C" w14:textId="2502F273" w:rsidR="00ED5027" w:rsidRDefault="00ED5027" w:rsidP="00ED5027">
            <w:pPr>
              <w:spacing w:after="0"/>
              <w:rPr>
                <w:ins w:id="81" w:author="Gene Fong" w:date="2020-12-07T16:26:00Z"/>
                <w:rFonts w:eastAsia="맑은 고딕"/>
                <w:bCs/>
                <w:lang w:eastAsia="ko-KR"/>
              </w:rPr>
            </w:pPr>
            <w:ins w:id="82" w:author="Gene Fong" w:date="2020-12-07T16:01:00Z">
              <w:r>
                <w:rPr>
                  <w:rFonts w:eastAsia="맑은 고딕"/>
                  <w:bCs/>
                  <w:lang w:eastAsia="ko-KR"/>
                </w:rPr>
                <w:t>the improvement should not be limited to FWA device</w:t>
              </w:r>
            </w:ins>
            <w:ins w:id="83" w:author="Gene Fong" w:date="2020-12-07T16:02:00Z">
              <w:r>
                <w:rPr>
                  <w:rFonts w:eastAsia="맑은 고딕"/>
                  <w:bCs/>
                  <w:lang w:eastAsia="ko-KR"/>
                </w:rPr>
                <w:t xml:space="preserve"> but also to mobile devices t</w:t>
              </w:r>
            </w:ins>
            <w:ins w:id="84" w:author="Gene Fong" w:date="2020-12-07T16:03:00Z">
              <w:r>
                <w:rPr>
                  <w:rFonts w:eastAsia="맑은 고딕"/>
                  <w:bCs/>
                  <w:lang w:eastAsia="ko-KR"/>
                </w:rPr>
                <w:t xml:space="preserve">hat are capable.  </w:t>
              </w:r>
            </w:ins>
            <w:ins w:id="85" w:author="Gene Fong" w:date="2020-12-07T16:26:00Z">
              <w:r w:rsidR="00E407A8">
                <w:rPr>
                  <w:rFonts w:eastAsia="맑은 고딕"/>
                  <w:bCs/>
                  <w:lang w:eastAsia="ko-KR"/>
                </w:rPr>
                <w:t>Suggest to include an objective</w:t>
              </w:r>
            </w:ins>
          </w:p>
          <w:p w14:paraId="1C6B6CD4" w14:textId="53CAC89F" w:rsidR="00DD67EF" w:rsidRPr="00B91DF2" w:rsidRDefault="00E407A8">
            <w:pPr>
              <w:pStyle w:val="af3"/>
              <w:numPr>
                <w:ilvl w:val="1"/>
                <w:numId w:val="40"/>
              </w:numPr>
              <w:rPr>
                <w:ins w:id="86" w:author="Gene Fong" w:date="2020-12-07T15:58:00Z"/>
                <w:lang w:val="en-GB"/>
              </w:rPr>
              <w:pPrChange w:id="87" w:author="Unknown" w:date="2020-12-07T16:29:00Z">
                <w:pPr/>
              </w:pPrChange>
            </w:pPr>
            <w:ins w:id="88" w:author="Gene Fong" w:date="2020-12-07T16:27:00Z">
              <w:r>
                <w:rPr>
                  <w:rFonts w:eastAsia="맑은 고딕"/>
                  <w:bCs/>
                  <w:lang w:eastAsia="ko-KR"/>
                </w:rPr>
                <w:t>introduce new signaling or existing signaling to e</w:t>
              </w:r>
            </w:ins>
            <w:ins w:id="89" w:author="Gene Fong" w:date="2020-12-07T16:28:00Z">
              <w:r>
                <w:rPr>
                  <w:rFonts w:eastAsia="맑은 고딕"/>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Huawei, HiSilicon</w:t>
              </w:r>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맑은 고딕"/>
                  <w:bCs/>
                  <w:lang w:eastAsia="ko-KR"/>
                </w:rPr>
                <w:t xml:space="preserve">Ensure </w:t>
              </w:r>
              <w:r w:rsidRPr="00197F06">
                <w:rPr>
                  <w:rFonts w:eastAsia="맑은 고딕"/>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맑은 고딕"/>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af3"/>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af3"/>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af3"/>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af3"/>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af3"/>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맑은 고딕"/>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af3"/>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af3"/>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af3"/>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af3"/>
              <w:rPr>
                <w:ins w:id="138" w:author="James Wang" w:date="2020-12-07T22:02:00Z"/>
                <w:lang w:val="en-GB"/>
              </w:rPr>
              <w:pPrChange w:id="139" w:author="Unknown"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맑은 고딕" w:hint="eastAsia"/>
                  <w:lang w:val="en-GB" w:eastAsia="ko-KR"/>
                </w:rPr>
                <w:t>L</w:t>
              </w:r>
              <w:r>
                <w:rPr>
                  <w:rFonts w:eastAsia="맑은 고딕"/>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맑은 고딕"/>
                <w:lang w:val="en-GB" w:eastAsia="ko-KR"/>
              </w:rPr>
            </w:pPr>
            <w:ins w:id="145" w:author="Suhwan Lim" w:date="2020-12-08T15:29:00Z">
              <w:r>
                <w:rPr>
                  <w:rFonts w:eastAsia="맑은 고딕"/>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맑은 고딕"/>
                <w:bCs/>
                <w:lang w:eastAsia="ko-KR"/>
              </w:rPr>
            </w:pPr>
            <w:ins w:id="147" w:author="Suhwan Lim" w:date="2020-12-08T15:29:00Z">
              <w:r>
                <w:rPr>
                  <w:rFonts w:eastAsia="맑은 고딕"/>
                  <w:bCs/>
                  <w:lang w:eastAsia="ko-KR"/>
                </w:rPr>
                <w:t xml:space="preserve">Define Tx requirements, including UE maximum output power with </w:t>
              </w:r>
              <w:r w:rsidRPr="00197F06">
                <w:rPr>
                  <w:rFonts w:eastAsia="맑은 고딕"/>
                  <w:bCs/>
                  <w:lang w:eastAsia="ko-KR"/>
                </w:rPr>
                <w:t xml:space="preserve">power tolerance, MPR, A-MPR, IBE and ACLR for both Power Class </w:t>
              </w:r>
              <w:r w:rsidRPr="00197F06">
                <w:rPr>
                  <w:rFonts w:eastAsia="맑은 고딕"/>
                  <w:bCs/>
                  <w:lang w:eastAsia="ko-KR"/>
                </w:rPr>
                <w:lastRenderedPageBreak/>
                <w:t xml:space="preserve">1.5 an Power Class 1. </w:t>
              </w:r>
              <w:r w:rsidRPr="001D1675">
                <w:rPr>
                  <w:rFonts w:eastAsia="맑은 고딕"/>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맑은 고딕"/>
                <w:lang w:eastAsia="ko-KR"/>
              </w:rPr>
            </w:pPr>
            <w:ins w:id="149" w:author="Suhwan Lim" w:date="2020-12-08T15:29:00Z">
              <w:r>
                <w:rPr>
                  <w:rFonts w:eastAsia="맑은 고딕" w:hint="eastAsia"/>
                  <w:lang w:eastAsia="ko-KR"/>
                </w:rPr>
                <w:t xml:space="preserve">For Objective 5, </w:t>
              </w:r>
              <w:r>
                <w:rPr>
                  <w:rFonts w:eastAsia="맑은 고딕"/>
                  <w:lang w:eastAsia="ko-KR"/>
                </w:rPr>
                <w:t>we propose as follow</w:t>
              </w:r>
            </w:ins>
          </w:p>
          <w:p w14:paraId="5A8EB802" w14:textId="77777777" w:rsidR="00853169" w:rsidRDefault="00853169" w:rsidP="00853169">
            <w:pPr>
              <w:spacing w:after="0"/>
              <w:ind w:left="720"/>
              <w:rPr>
                <w:ins w:id="150" w:author="Suhwan Lim" w:date="2020-12-08T15:29:00Z"/>
                <w:rFonts w:eastAsia="맑은 고딕"/>
                <w:bCs/>
                <w:lang w:eastAsia="ko-KR"/>
              </w:rPr>
            </w:pPr>
            <w:ins w:id="151" w:author="Suhwan Lim" w:date="2020-12-08T15:29:00Z">
              <w:r>
                <w:rPr>
                  <w:rFonts w:eastAsia="맑은 고딕"/>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맑은 고딕"/>
                <w:bCs/>
                <w:lang w:eastAsia="ko-KR"/>
              </w:rPr>
            </w:pPr>
            <w:ins w:id="153" w:author="Suhwan Lim" w:date="2020-12-08T15:29:00Z">
              <w:r w:rsidRPr="00290EEF">
                <w:rPr>
                  <w:rFonts w:eastAsia="맑은 고딕"/>
                  <w:bCs/>
                  <w:lang w:eastAsia="ko-KR"/>
                </w:rPr>
                <w:t>improve the antenna isolation for FWA device</w:t>
              </w:r>
              <w:r>
                <w:rPr>
                  <w:rFonts w:eastAsia="맑은 고딕"/>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맑은 고딕"/>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맑은 고딕" w:hint="eastAsia"/>
                  <w:lang w:eastAsia="ko-KR"/>
                </w:rPr>
                <w:t>To QC, RAN4 already agree</w:t>
              </w:r>
            </w:ins>
            <w:ins w:id="158" w:author="Suhwan Lim" w:date="2020-12-08T15:48:00Z">
              <w:r w:rsidR="00933361">
                <w:rPr>
                  <w:rFonts w:eastAsia="맑은 고딕"/>
                  <w:lang w:eastAsia="ko-KR"/>
                </w:rPr>
                <w:t>d</w:t>
              </w:r>
            </w:ins>
            <w:ins w:id="159" w:author="Suhwan Lim" w:date="2020-12-08T15:29:00Z">
              <w:r>
                <w:rPr>
                  <w:rFonts w:eastAsia="맑은 고딕" w:hint="eastAsia"/>
                  <w:lang w:eastAsia="ko-KR"/>
                </w:rPr>
                <w:t xml:space="preserve"> to use 10dB antenna isolation for 29dBm </w:t>
              </w:r>
              <w:r w:rsidR="00933361">
                <w:rPr>
                  <w:rFonts w:eastAsia="맑은 고딕"/>
                  <w:lang w:eastAsia="ko-KR"/>
                </w:rPr>
                <w:t>handheld</w:t>
              </w:r>
              <w:r>
                <w:rPr>
                  <w:rFonts w:eastAsia="맑은 고딕"/>
                  <w:lang w:eastAsia="ko-KR"/>
                </w:rPr>
                <w:t xml:space="preserve"> </w:t>
              </w:r>
              <w:r>
                <w:rPr>
                  <w:rFonts w:eastAsia="맑은 고딕" w:hint="eastAsia"/>
                  <w:lang w:eastAsia="ko-KR"/>
                </w:rPr>
                <w:t>device in Rel-</w:t>
              </w:r>
              <w:r>
                <w:rPr>
                  <w:rFonts w:eastAsia="맑은 고딕"/>
                  <w:lang w:eastAsia="ko-KR"/>
                </w:rPr>
                <w:t>16. The improvement of antenna isolation is only for FWA device only.</w:t>
              </w:r>
            </w:ins>
            <w:ins w:id="160" w:author="Suhwan Lim" w:date="2020-12-08T15:31:00Z">
              <w:r>
                <w:rPr>
                  <w:rFonts w:eastAsia="맑은 고딕"/>
                  <w:lang w:eastAsia="ko-KR"/>
                </w:rPr>
                <w:t xml:space="preserve"> Also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ied and discussed in normal FR1 enhancment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맑은 고딕"/>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transparent TxD</w:t>
              </w:r>
            </w:ins>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ins w:id="220" w:author="Intel" w:date="2020-12-08T12:02:00Z">
              <w:r>
                <w:rPr>
                  <w:rFonts w:eastAsiaTheme="minorEastAsia"/>
                  <w:lang w:val="en-GB" w:eastAsia="zh-CN"/>
                </w:rPr>
                <w:t xml:space="preserve"> to 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ins>
          </w:p>
          <w:p w14:paraId="217DAA00" w14:textId="77777777" w:rsidR="00862897" w:rsidRDefault="00862897" w:rsidP="00A51501">
            <w:pPr>
              <w:spacing w:after="0"/>
              <w:rPr>
                <w:ins w:id="223" w:author="Intel" w:date="2020-12-08T12:06:00Z"/>
                <w:lang w:val="en-GB" w:eastAsia="zh-CN"/>
              </w:rPr>
            </w:pPr>
            <w:ins w:id="224" w:author="Intel" w:date="2020-12-08T12:05:00Z">
              <w:r>
                <w:rPr>
                  <w:lang w:val="en-GB" w:eastAsia="zh-CN"/>
                </w:rPr>
                <w:t>4) For “</w:t>
              </w:r>
              <w:r w:rsidRPr="00862897">
                <w:rPr>
                  <w:lang w:val="en-GB" w:eastAsia="zh-CN"/>
                </w:rPr>
                <w:t>improve the antenna isolation for FWA devices</w:t>
              </w:r>
            </w:ins>
            <w:ins w:id="225" w:author="Intel" w:date="2020-12-08T12:06:00Z">
              <w:r>
                <w:rPr>
                  <w:lang w:val="en-GB" w:eastAsia="zh-CN"/>
                </w:rPr>
                <w:t xml:space="preserve">” – we are overall fine. Is it intended for </w:t>
              </w:r>
            </w:ins>
            <w:ins w:id="226" w:author="Intel" w:date="2020-12-08T12:05:00Z">
              <w:r w:rsidRPr="00862897">
                <w:rPr>
                  <w:lang w:val="en-GB" w:eastAsia="zh-CN"/>
                </w:rPr>
                <w:t>MPR evaluations</w:t>
              </w:r>
            </w:ins>
            <w:ins w:id="227" w:author="Intel" w:date="2020-12-08T12:06:00Z">
              <w:r>
                <w:rPr>
                  <w:lang w:val="en-GB" w:eastAsia="zh-CN"/>
                </w:rPr>
                <w:t>? If so, we suggest to clarify this in the objectives.</w:t>
              </w:r>
            </w:ins>
          </w:p>
          <w:p w14:paraId="7E41EA7D" w14:textId="2A1E925D" w:rsidR="00862897" w:rsidRPr="00A51501" w:rsidRDefault="00862897">
            <w:pPr>
              <w:spacing w:after="0"/>
              <w:rPr>
                <w:ins w:id="228" w:author="Intel" w:date="2020-12-08T12:01:00Z"/>
                <w:lang w:val="en-GB" w:eastAsia="zh-CN"/>
              </w:rPr>
              <w:pPrChange w:id="229" w:author="Unknown" w:date="2020-12-08T12:01:00Z">
                <w:pPr/>
              </w:pPrChange>
            </w:pPr>
            <w:ins w:id="230" w:author="Intel" w:date="2020-12-08T12:06:00Z">
              <w:r>
                <w:rPr>
                  <w:lang w:val="en-GB" w:eastAsia="zh-CN"/>
                </w:rPr>
                <w:t>5) The objectives include FWA</w:t>
              </w:r>
            </w:ins>
            <w:ins w:id="231" w:author="Intel" w:date="2020-12-08T12:09:00Z">
              <w:r w:rsidR="0077232D">
                <w:rPr>
                  <w:lang w:val="en-GB" w:eastAsia="zh-CN"/>
                </w:rPr>
                <w:t xml:space="preserve"> and </w:t>
              </w:r>
              <w:r w:rsidR="0077232D">
                <w:rPr>
                  <w:rFonts w:eastAsia="맑은 고딕"/>
                  <w:bCs/>
                  <w:lang w:eastAsia="ko-KR"/>
                </w:rPr>
                <w:t>high power mobile devices</w:t>
              </w:r>
            </w:ins>
            <w:ins w:id="232" w:author="Intel" w:date="2020-12-08T12:07:00Z">
              <w:r>
                <w:rPr>
                  <w:lang w:val="en-GB" w:eastAsia="zh-CN"/>
                </w:rPr>
                <w:t>, meantime FR1 specs typically do not differentiate different device types</w:t>
              </w:r>
            </w:ins>
            <w:ins w:id="233" w:author="Intel" w:date="2020-12-08T12:09:00Z">
              <w:r w:rsidR="0077232D">
                <w:rPr>
                  <w:lang w:val="en-GB" w:eastAsia="zh-CN"/>
                </w:rPr>
                <w:t xml:space="preserve"> and requirements are agnostic of device type</w:t>
              </w:r>
            </w:ins>
            <w:ins w:id="234"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5" w:author="Intel" w:date="2020-12-08T12:08:00Z">
              <w:r>
                <w:rPr>
                  <w:lang w:val="en-GB" w:eastAsia="zh-CN"/>
                </w:rPr>
                <w:t xml:space="preserve">requirements are aimed for FWA </w:t>
              </w:r>
            </w:ins>
            <w:ins w:id="236" w:author="Intel" w:date="2020-12-08T12:09:00Z">
              <w:r w:rsidR="0077232D">
                <w:rPr>
                  <w:lang w:val="en-GB" w:eastAsia="zh-CN"/>
                </w:rPr>
                <w:t xml:space="preserve">and </w:t>
              </w:r>
              <w:r w:rsidR="0077232D">
                <w:rPr>
                  <w:rFonts w:eastAsia="맑은 고딕"/>
                  <w:bCs/>
                  <w:lang w:eastAsia="ko-KR"/>
                </w:rPr>
                <w:t>high power mobile devices</w:t>
              </w:r>
              <w:r w:rsidR="0077232D">
                <w:rPr>
                  <w:lang w:val="en-GB" w:eastAsia="zh-CN"/>
                </w:rPr>
                <w:t xml:space="preserve"> us</w:t>
              </w:r>
            </w:ins>
            <w:ins w:id="237" w:author="Intel" w:date="2020-12-08T12:10:00Z">
              <w:r w:rsidR="0077232D">
                <w:rPr>
                  <w:lang w:val="en-GB" w:eastAsia="zh-CN"/>
                </w:rPr>
                <w:t>e cases</w:t>
              </w:r>
            </w:ins>
            <w:ins w:id="238" w:author="Intel" w:date="2020-12-08T12:08:00Z">
              <w:r>
                <w:rPr>
                  <w:lang w:val="en-GB" w:eastAsia="zh-CN"/>
                </w:rPr>
                <w:t>.</w:t>
              </w:r>
            </w:ins>
          </w:p>
        </w:tc>
      </w:tr>
      <w:tr w:rsidR="00A74C8E" w14:paraId="05CD8C0E" w14:textId="77777777" w:rsidTr="00A51501">
        <w:trPr>
          <w:ins w:id="239" w:author="Skyworks" w:date="2020-12-08T11:47:00Z"/>
        </w:trPr>
        <w:tc>
          <w:tcPr>
            <w:tcW w:w="2605" w:type="dxa"/>
          </w:tcPr>
          <w:p w14:paraId="36E345ED" w14:textId="3982A677" w:rsidR="00A74C8E" w:rsidRDefault="00A74C8E" w:rsidP="00F915FF">
            <w:pPr>
              <w:rPr>
                <w:ins w:id="240" w:author="Skyworks" w:date="2020-12-08T11:47:00Z"/>
                <w:lang w:val="en-GB" w:eastAsia="zh-CN"/>
              </w:rPr>
            </w:pPr>
            <w:ins w:id="241"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2" w:author="Skyworks" w:date="2020-12-08T11:47:00Z"/>
                <w:rFonts w:eastAsiaTheme="minorEastAsia"/>
                <w:lang w:val="en-GB" w:eastAsia="zh-CN"/>
              </w:rPr>
            </w:pPr>
            <w:ins w:id="243" w:author="Skyworks" w:date="2020-12-08T11:47:00Z">
              <w:r>
                <w:rPr>
                  <w:rFonts w:eastAsiaTheme="minorEastAsia"/>
                  <w:lang w:val="en-GB" w:eastAsia="zh-CN"/>
                </w:rPr>
                <w:t>On objective 5b, this can only be applicable to inter-band case since for intra-band the MPR wouldnot apply properly (which reference?, how does it works for intra-band non-contiguous CA with 1 PA per CC? wich CC get 23dBm?). the objective if agreed should be restricted to inter-band case.</w:t>
              </w:r>
            </w:ins>
          </w:p>
          <w:p w14:paraId="47FE674B" w14:textId="05F58760" w:rsidR="00A74C8E" w:rsidRDefault="00A74C8E" w:rsidP="00A51501">
            <w:pPr>
              <w:spacing w:after="0"/>
              <w:rPr>
                <w:ins w:id="244" w:author="Skyworks" w:date="2020-12-08T11:47:00Z"/>
                <w:rFonts w:eastAsiaTheme="minorEastAsia"/>
                <w:lang w:val="en-GB" w:eastAsia="zh-CN"/>
              </w:rPr>
            </w:pPr>
            <w:ins w:id="245" w:author="Skyworks" w:date="2020-12-08T11:49:00Z">
              <w:r>
                <w:rPr>
                  <w:rFonts w:eastAsiaTheme="minorEastAsia"/>
                  <w:lang w:val="en-GB" w:eastAsia="zh-CN"/>
                </w:rPr>
                <w:t xml:space="preserve">For PC1.5 our assumption is that this is for single CC only </w:t>
              </w:r>
            </w:ins>
            <w:ins w:id="246" w:author="Skyworks" w:date="2020-12-08T11:50:00Z">
              <w:r>
                <w:rPr>
                  <w:rFonts w:eastAsiaTheme="minorEastAsia"/>
                  <w:lang w:val="en-GB" w:eastAsia="zh-CN"/>
                </w:rPr>
                <w:t>as for non-contiguous intra-band CA with equal PSD/equal backoff 29dBm can only be achieved for equal BW allocation.</w:t>
              </w:r>
            </w:ins>
          </w:p>
        </w:tc>
      </w:tr>
      <w:tr w:rsidR="00A74C8E" w14:paraId="0CE2E4EC" w14:textId="77777777" w:rsidTr="00A51501">
        <w:trPr>
          <w:ins w:id="247" w:author="Skyworks" w:date="2020-12-08T11:47:00Z"/>
        </w:trPr>
        <w:tc>
          <w:tcPr>
            <w:tcW w:w="2605" w:type="dxa"/>
          </w:tcPr>
          <w:p w14:paraId="56F2BEF3" w14:textId="7F359FD0" w:rsidR="00A74C8E" w:rsidRDefault="009C46CF" w:rsidP="00F915FF">
            <w:pPr>
              <w:rPr>
                <w:ins w:id="248" w:author="Skyworks" w:date="2020-12-08T11:47:00Z"/>
                <w:lang w:val="en-GB" w:eastAsia="zh-CN"/>
              </w:rPr>
            </w:pPr>
            <w:ins w:id="249"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0" w:author="Skyworks" w:date="2020-12-08T11:47:00Z"/>
                <w:rFonts w:eastAsiaTheme="minorEastAsia"/>
                <w:lang w:val="en-GB" w:eastAsia="zh-CN"/>
              </w:rPr>
            </w:pPr>
            <w:ins w:id="251"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2" w:author="Sanjun Feng(vivo)" w:date="2020-12-08T20:09:00Z">
              <w:r>
                <w:rPr>
                  <w:rFonts w:eastAsiaTheme="minorEastAsia"/>
                  <w:lang w:val="en-GB" w:eastAsia="zh-CN"/>
                </w:rPr>
                <w:t xml:space="preserve"> is still hotly debating in last RAN4 meeting. Th</w:t>
              </w:r>
            </w:ins>
            <w:ins w:id="253" w:author="Sanjun Feng(vivo)" w:date="2020-12-08T20:11:00Z">
              <w:r>
                <w:rPr>
                  <w:rFonts w:eastAsiaTheme="minorEastAsia"/>
                  <w:lang w:val="en-GB" w:eastAsia="zh-CN"/>
                </w:rPr>
                <w:t xml:space="preserve">is kind of implantation is not consistent with current PC2 definition and is actually </w:t>
              </w:r>
            </w:ins>
            <w:ins w:id="254" w:author="Sanjun Feng(vivo)" w:date="2020-12-08T20:12:00Z">
              <w:r>
                <w:rPr>
                  <w:rFonts w:eastAsiaTheme="minorEastAsia"/>
                  <w:lang w:val="en-GB" w:eastAsia="zh-CN"/>
                </w:rPr>
                <w:t>setting up new reporting for different archrictures.</w:t>
              </w:r>
            </w:ins>
            <w:ins w:id="255"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6" w:author="Skyworks" w:date="2020-12-08T11:47:00Z"/>
        </w:trPr>
        <w:tc>
          <w:tcPr>
            <w:tcW w:w="2605" w:type="dxa"/>
          </w:tcPr>
          <w:p w14:paraId="7774E7D4" w14:textId="77777777" w:rsidR="00A74C8E" w:rsidRDefault="00A74C8E" w:rsidP="00F915FF">
            <w:pPr>
              <w:rPr>
                <w:ins w:id="257" w:author="Skyworks" w:date="2020-12-08T11:47:00Z"/>
                <w:lang w:val="en-GB" w:eastAsia="zh-CN"/>
              </w:rPr>
            </w:pPr>
          </w:p>
        </w:tc>
        <w:tc>
          <w:tcPr>
            <w:tcW w:w="6390" w:type="dxa"/>
          </w:tcPr>
          <w:p w14:paraId="5AEEB5C3" w14:textId="77777777" w:rsidR="00A74C8E" w:rsidRDefault="00A74C8E" w:rsidP="00A51501">
            <w:pPr>
              <w:spacing w:after="0"/>
              <w:rPr>
                <w:ins w:id="258"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af3"/>
        <w:numPr>
          <w:ilvl w:val="0"/>
          <w:numId w:val="36"/>
        </w:numPr>
      </w:pPr>
      <w:r>
        <w:t>Any other comments?</w:t>
      </w:r>
    </w:p>
    <w:p w14:paraId="445AE6D8" w14:textId="1EC9C458" w:rsidR="005A6989" w:rsidRDefault="005A6989" w:rsidP="005A6989"/>
    <w:tbl>
      <w:tblPr>
        <w:tblStyle w:val="a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r>
              <w:rPr>
                <w:lang w:val="en-GB"/>
              </w:rPr>
              <w:t>T_Mobile</w:t>
            </w:r>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59" w:author="Verizon" w:date="2020-12-08T00:18:00Z"/>
        </w:trPr>
        <w:tc>
          <w:tcPr>
            <w:tcW w:w="2605" w:type="dxa"/>
          </w:tcPr>
          <w:p w14:paraId="08B37A65" w14:textId="7C85695C" w:rsidR="00AF2EFA" w:rsidRDefault="00AF2EFA" w:rsidP="00F915FF">
            <w:pPr>
              <w:rPr>
                <w:ins w:id="260" w:author="Verizon" w:date="2020-12-08T00:18:00Z"/>
                <w:lang w:val="en-GB"/>
              </w:rPr>
            </w:pPr>
            <w:ins w:id="261" w:author="Verizon" w:date="2020-12-08T00:18:00Z">
              <w:r>
                <w:rPr>
                  <w:lang w:val="en-GB"/>
                </w:rPr>
                <w:t>Verizon</w:t>
              </w:r>
            </w:ins>
          </w:p>
        </w:tc>
        <w:tc>
          <w:tcPr>
            <w:tcW w:w="6390" w:type="dxa"/>
          </w:tcPr>
          <w:p w14:paraId="686B1B34" w14:textId="797D0D07" w:rsidR="00AF2EFA" w:rsidRDefault="00AF2EFA" w:rsidP="00F915FF">
            <w:pPr>
              <w:rPr>
                <w:ins w:id="262" w:author="Verizon" w:date="2020-12-08T00:18:00Z"/>
                <w:lang w:val="en-GB"/>
              </w:rPr>
            </w:pPr>
            <w:ins w:id="263" w:author="Verizon" w:date="2020-12-08T00:19:00Z">
              <w:r>
                <w:rPr>
                  <w:lang w:val="en-GB"/>
                </w:rPr>
                <w:t>To T_Mobile: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3"/>
        <w:rPr>
          <w:lang w:eastAsia="ja-JP"/>
        </w:rPr>
      </w:pPr>
      <w:bookmarkStart w:id="264" w:name="_Hlk58363112"/>
      <w:r>
        <w:rPr>
          <w:rFonts w:hint="eastAsia"/>
          <w:lang w:eastAsia="ja-JP"/>
        </w:rPr>
        <w:t>S</w:t>
      </w:r>
      <w:r>
        <w:rPr>
          <w:lang w:eastAsia="ja-JP"/>
        </w:rPr>
        <w:t>ummary of the initial email discussion</w:t>
      </w:r>
    </w:p>
    <w:bookmarkEnd w:id="264"/>
    <w:p w14:paraId="60174317" w14:textId="1EC37B89" w:rsidR="005A6989" w:rsidRDefault="00C81F3D" w:rsidP="005A6989">
      <w:pPr>
        <w:rPr>
          <w:ins w:id="265" w:author="Valentin Gheorghiu" w:date="2020-12-08T22:11:00Z"/>
          <w:rFonts w:eastAsia="MS Mincho"/>
          <w:lang w:eastAsia="ja-JP"/>
        </w:rPr>
      </w:pPr>
      <w:ins w:id="266"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7" w:author="Valentin Gheorghiu" w:date="2020-12-08T22:12:00Z"/>
          <w:rFonts w:eastAsia="MS Mincho"/>
          <w:lang w:eastAsia="ja-JP"/>
        </w:rPr>
      </w:pPr>
      <w:ins w:id="268" w:author="Valentin Gheorghiu" w:date="2020-12-08T22:11:00Z">
        <w:r>
          <w:rPr>
            <w:rFonts w:eastAsia="MS Mincho" w:hint="eastAsia"/>
            <w:lang w:eastAsia="ja-JP"/>
          </w:rPr>
          <w:t>T</w:t>
        </w:r>
        <w:r>
          <w:rPr>
            <w:rFonts w:eastAsia="MS Mincho"/>
            <w:lang w:eastAsia="ja-JP"/>
          </w:rPr>
          <w:t>here are no object</w:t>
        </w:r>
      </w:ins>
      <w:ins w:id="269"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0" w:author="Valentin Gheorghiu" w:date="2020-12-08T22:13:00Z"/>
          <w:rFonts w:eastAsia="MS Mincho"/>
          <w:lang w:eastAsia="ja-JP"/>
        </w:rPr>
      </w:pPr>
      <w:ins w:id="271"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2" w:author="Valentin Gheorghiu" w:date="2020-12-08T22:12:00Z">
              <w:rPr>
                <w:rFonts w:eastAsia="MS Mincho"/>
                <w:lang w:eastAsia="ja-JP"/>
              </w:rPr>
            </w:rPrChange>
          </w:rPr>
          <w:t>st</w:t>
        </w:r>
        <w:r>
          <w:rPr>
            <w:rFonts w:eastAsia="MS Mincho"/>
            <w:lang w:eastAsia="ja-JP"/>
          </w:rPr>
          <w:t xml:space="preserve"> questio</w:t>
        </w:r>
      </w:ins>
      <w:ins w:id="273" w:author="Valentin Gheorghiu" w:date="2020-12-08T22:15:00Z">
        <w:r>
          <w:rPr>
            <w:rFonts w:eastAsia="MS Mincho"/>
            <w:lang w:eastAsia="ja-JP"/>
          </w:rPr>
          <w:t>n</w:t>
        </w:r>
      </w:ins>
      <w:ins w:id="274" w:author="Valentin Gheorghiu" w:date="2020-12-08T22:20:00Z">
        <w:r>
          <w:rPr>
            <w:rFonts w:eastAsia="MS Mincho"/>
            <w:lang w:eastAsia="ja-JP"/>
          </w:rPr>
          <w:t>, on support for the work item in general:</w:t>
        </w:r>
      </w:ins>
    </w:p>
    <w:p w14:paraId="38F3CB65" w14:textId="76C497D2" w:rsidR="00C81F3D" w:rsidRDefault="00C81F3D" w:rsidP="00C81F3D">
      <w:pPr>
        <w:pStyle w:val="af3"/>
        <w:numPr>
          <w:ilvl w:val="0"/>
          <w:numId w:val="45"/>
        </w:numPr>
        <w:rPr>
          <w:ins w:id="275" w:author="Valentin Gheorghiu" w:date="2020-12-08T22:15:00Z"/>
          <w:rFonts w:eastAsia="MS Mincho"/>
          <w:lang w:eastAsia="ja-JP"/>
        </w:rPr>
      </w:pPr>
      <w:ins w:id="276" w:author="Valentin Gheorghiu" w:date="2020-12-08T22:13:00Z">
        <w:r>
          <w:rPr>
            <w:rFonts w:eastAsia="MS Mincho"/>
            <w:lang w:eastAsia="ja-JP"/>
          </w:rPr>
          <w:t>It is proposed to add also n78 as one of the bands targeted by this work, this is a sub</w:t>
        </w:r>
      </w:ins>
      <w:ins w:id="277" w:author="Valentin Gheorghiu" w:date="2020-12-08T23:26:00Z">
        <w:r w:rsidR="00021A60">
          <w:rPr>
            <w:rFonts w:eastAsia="MS Mincho"/>
            <w:lang w:eastAsia="ja-JP"/>
          </w:rPr>
          <w:t>set</w:t>
        </w:r>
      </w:ins>
      <w:ins w:id="278"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79" w:author="Valentin Gheorghiu" w:date="2020-12-08T22:14:00Z">
        <w:r>
          <w:rPr>
            <w:rFonts w:eastAsia="MS Mincho"/>
            <w:lang w:eastAsia="ja-JP"/>
          </w:rPr>
          <w:t>ing n78 so far</w:t>
        </w:r>
      </w:ins>
      <w:ins w:id="280" w:author="Valentin Gheorghiu" w:date="2020-12-08T22:15:00Z">
        <w:r>
          <w:rPr>
            <w:rFonts w:eastAsia="MS Mincho"/>
            <w:lang w:eastAsia="ja-JP"/>
          </w:rPr>
          <w:t>.</w:t>
        </w:r>
      </w:ins>
    </w:p>
    <w:p w14:paraId="332868B9" w14:textId="77AA308E" w:rsidR="00C81F3D" w:rsidRDefault="00C81F3D" w:rsidP="00C81F3D">
      <w:pPr>
        <w:pStyle w:val="af3"/>
        <w:numPr>
          <w:ilvl w:val="0"/>
          <w:numId w:val="45"/>
        </w:numPr>
        <w:rPr>
          <w:ins w:id="281" w:author="Valentin Gheorghiu" w:date="2020-12-08T22:14:00Z"/>
          <w:rFonts w:eastAsia="MS Mincho"/>
          <w:lang w:eastAsia="ja-JP"/>
        </w:rPr>
      </w:pPr>
      <w:ins w:id="282" w:author="Valentin Gheorghiu" w:date="2020-12-08T22:15:00Z">
        <w:r>
          <w:rPr>
            <w:rFonts w:eastAsia="MS Mincho" w:hint="eastAsia"/>
            <w:lang w:eastAsia="ja-JP"/>
          </w:rPr>
          <w:t>N</w:t>
        </w:r>
        <w:r>
          <w:rPr>
            <w:rFonts w:eastAsia="MS Mincho"/>
            <w:lang w:eastAsia="ja-JP"/>
          </w:rPr>
          <w:t xml:space="preserve">o company objected to having </w:t>
        </w:r>
      </w:ins>
      <w:ins w:id="283" w:author="Valentin Gheorghiu" w:date="2020-12-08T22:16:00Z">
        <w:r>
          <w:rPr>
            <w:rFonts w:eastAsia="MS Mincho"/>
            <w:lang w:eastAsia="ja-JP"/>
          </w:rPr>
          <w:t>PC</w:t>
        </w:r>
      </w:ins>
      <w:ins w:id="284" w:author="Valentin Gheorghiu" w:date="2020-12-08T22:15:00Z">
        <w:r>
          <w:rPr>
            <w:rFonts w:eastAsia="MS Mincho"/>
            <w:lang w:eastAsia="ja-JP"/>
          </w:rPr>
          <w:t xml:space="preserve"> 1.5 handled in this WI. Ther are some comments regar</w:t>
        </w:r>
      </w:ins>
      <w:ins w:id="285"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af3"/>
        <w:numPr>
          <w:ilvl w:val="0"/>
          <w:numId w:val="45"/>
        </w:numPr>
        <w:rPr>
          <w:ins w:id="286" w:author="Valentin Gheorghiu" w:date="2020-12-08T22:18:00Z"/>
          <w:rFonts w:eastAsia="MS Mincho"/>
          <w:lang w:eastAsia="ja-JP"/>
        </w:rPr>
      </w:pPr>
      <w:ins w:id="287"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88" w:author="Valentin Gheorghiu" w:date="2020-12-08T22:16:00Z">
        <w:r>
          <w:rPr>
            <w:rFonts w:eastAsia="MS Mincho"/>
            <w:lang w:eastAsia="ja-JP"/>
          </w:rPr>
          <w:t>. T</w:t>
        </w:r>
      </w:ins>
      <w:ins w:id="289" w:author="Valentin Gheorghiu" w:date="2020-12-08T22:14:00Z">
        <w:r>
          <w:rPr>
            <w:rFonts w:eastAsia="MS Mincho"/>
            <w:lang w:eastAsia="ja-JP"/>
          </w:rPr>
          <w:t xml:space="preserve">he proponents should </w:t>
        </w:r>
      </w:ins>
      <w:ins w:id="290" w:author="Valentin Gheorghiu" w:date="2020-12-08T22:16:00Z">
        <w:r>
          <w:rPr>
            <w:rFonts w:eastAsia="MS Mincho"/>
            <w:lang w:eastAsia="ja-JP"/>
          </w:rPr>
          <w:t xml:space="preserve">clarify </w:t>
        </w:r>
      </w:ins>
      <w:ins w:id="291" w:author="Valentin Gheorghiu" w:date="2020-12-08T22:17:00Z">
        <w:r>
          <w:rPr>
            <w:rFonts w:eastAsia="MS Mincho"/>
            <w:lang w:eastAsia="ja-JP"/>
          </w:rPr>
          <w:t xml:space="preserve">whether general requirements for PC1 are defined or not and what is the relation to PC1 defined for </w:t>
        </w:r>
      </w:ins>
      <w:ins w:id="292" w:author="Valentin Gheorghiu" w:date="2020-12-08T22:18:00Z">
        <w:r>
          <w:rPr>
            <w:rFonts w:eastAsia="MS Mincho"/>
            <w:lang w:eastAsia="ja-JP"/>
          </w:rPr>
          <w:t>band n14.</w:t>
        </w:r>
      </w:ins>
    </w:p>
    <w:p w14:paraId="07C5050E" w14:textId="6C4485B5" w:rsidR="00C81F3D" w:rsidRDefault="00C81F3D" w:rsidP="00C81F3D">
      <w:pPr>
        <w:pStyle w:val="af3"/>
        <w:numPr>
          <w:ilvl w:val="0"/>
          <w:numId w:val="45"/>
        </w:numPr>
        <w:rPr>
          <w:ins w:id="293" w:author="Valentin Gheorghiu" w:date="2020-12-08T22:20:00Z"/>
          <w:rFonts w:eastAsia="MS Mincho"/>
          <w:lang w:eastAsia="ja-JP"/>
        </w:rPr>
      </w:pPr>
      <w:ins w:id="294"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5" w:author="Valentin Gheorghiu" w:date="2020-12-08T22:20:00Z">
        <w:r>
          <w:rPr>
            <w:rFonts w:eastAsia="MS Mincho"/>
            <w:lang w:eastAsia="ja-JP"/>
          </w:rPr>
          <w:t>roponent is welcome</w:t>
        </w:r>
      </w:ins>
    </w:p>
    <w:p w14:paraId="293931C6" w14:textId="3BD1C2DF" w:rsidR="00C81F3D" w:rsidRDefault="00C81F3D" w:rsidP="00C81F3D">
      <w:pPr>
        <w:rPr>
          <w:ins w:id="296" w:author="Valentin Gheorghiu" w:date="2020-12-08T22:20:00Z"/>
          <w:rFonts w:eastAsia="MS Mincho"/>
          <w:lang w:eastAsia="ja-JP"/>
        </w:rPr>
      </w:pPr>
    </w:p>
    <w:p w14:paraId="792DB329" w14:textId="70ED67B7" w:rsidR="00C81F3D" w:rsidRDefault="00C81F3D" w:rsidP="00C81F3D">
      <w:pPr>
        <w:rPr>
          <w:ins w:id="297" w:author="Valentin Gheorghiu" w:date="2020-12-08T22:20:00Z"/>
          <w:rFonts w:eastAsia="MS Mincho"/>
          <w:lang w:eastAsia="ja-JP"/>
        </w:rPr>
      </w:pPr>
      <w:ins w:id="298"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299"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af3"/>
        <w:numPr>
          <w:ilvl w:val="0"/>
          <w:numId w:val="46"/>
        </w:numPr>
        <w:rPr>
          <w:ins w:id="300" w:author="Valentin Gheorghiu" w:date="2020-12-08T22:49:00Z"/>
          <w:rFonts w:eastAsia="MS Mincho"/>
          <w:lang w:eastAsia="ja-JP"/>
        </w:rPr>
      </w:pPr>
      <w:ins w:id="301"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2" w:author="Valentin Gheorghiu" w:date="2020-12-08T23:27:00Z">
        <w:r w:rsidR="00021A60">
          <w:rPr>
            <w:rFonts w:eastAsia="MS Mincho"/>
            <w:lang w:eastAsia="ja-JP"/>
          </w:rPr>
          <w:t>WI</w:t>
        </w:r>
      </w:ins>
      <w:ins w:id="303" w:author="Valentin Gheorghiu" w:date="2020-12-08T23:28:00Z">
        <w:r w:rsidR="00021A60">
          <w:rPr>
            <w:rFonts w:eastAsia="MS Mincho"/>
            <w:lang w:eastAsia="ja-JP"/>
          </w:rPr>
          <w:t>. M</w:t>
        </w:r>
      </w:ins>
      <w:ins w:id="304" w:author="Valentin Gheorghiu" w:date="2020-12-08T22:25:00Z">
        <w:r>
          <w:rPr>
            <w:rFonts w:eastAsia="MS Mincho"/>
            <w:lang w:eastAsia="ja-JP"/>
          </w:rPr>
          <w:t>oderator suggests to clarify the handling of this issue further</w:t>
        </w:r>
      </w:ins>
      <w:ins w:id="305" w:author="Valentin Gheorghiu" w:date="2020-12-08T22:48:00Z">
        <w:r w:rsidR="00BF3D93">
          <w:rPr>
            <w:rFonts w:eastAsia="MS Mincho"/>
            <w:lang w:eastAsia="ja-JP"/>
          </w:rPr>
          <w:t>. There was also a suggestion that if improvements for MPR</w:t>
        </w:r>
      </w:ins>
      <w:ins w:id="306"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af3"/>
        <w:numPr>
          <w:ilvl w:val="0"/>
          <w:numId w:val="46"/>
        </w:numPr>
        <w:rPr>
          <w:ins w:id="307" w:author="Valentin Gheorghiu" w:date="2020-12-08T22:51:00Z"/>
          <w:rFonts w:eastAsia="MS Mincho"/>
          <w:lang w:eastAsia="ja-JP"/>
        </w:rPr>
      </w:pPr>
      <w:ins w:id="308" w:author="Valentin Gheorghiu" w:date="2020-12-08T22:49:00Z">
        <w:r>
          <w:rPr>
            <w:rFonts w:eastAsia="MS Mincho" w:hint="eastAsia"/>
            <w:lang w:eastAsia="ja-JP"/>
          </w:rPr>
          <w:t>T</w:t>
        </w:r>
        <w:r>
          <w:rPr>
            <w:rFonts w:eastAsia="MS Mincho"/>
            <w:lang w:eastAsia="ja-JP"/>
          </w:rPr>
          <w:t xml:space="preserve">he term HPUE </w:t>
        </w:r>
      </w:ins>
      <w:ins w:id="309"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af3"/>
        <w:numPr>
          <w:ilvl w:val="0"/>
          <w:numId w:val="46"/>
        </w:numPr>
        <w:rPr>
          <w:ins w:id="310" w:author="Valentin Gheorghiu" w:date="2020-12-08T22:52:00Z"/>
          <w:rFonts w:eastAsia="MS Mincho"/>
          <w:lang w:eastAsia="ja-JP"/>
        </w:rPr>
      </w:pPr>
      <w:ins w:id="311" w:author="Valentin Gheorghiu" w:date="2020-12-08T22:51:00Z">
        <w:r>
          <w:rPr>
            <w:rFonts w:eastAsia="MS Mincho"/>
            <w:lang w:eastAsia="ja-JP"/>
          </w:rPr>
          <w:t xml:space="preserve">N77(and also n78 if agreed) is globablly used, clarifications are needed whether this work would apply only to the US or </w:t>
        </w:r>
      </w:ins>
      <w:ins w:id="312"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af3"/>
        <w:numPr>
          <w:ilvl w:val="0"/>
          <w:numId w:val="46"/>
        </w:numPr>
        <w:rPr>
          <w:ins w:id="313" w:author="Valentin Gheorghiu" w:date="2020-12-08T22:24:00Z"/>
          <w:rFonts w:eastAsia="MS Mincho"/>
          <w:lang w:eastAsia="ja-JP"/>
        </w:rPr>
      </w:pPr>
      <w:ins w:id="314" w:author="Valentin Gheorghiu" w:date="2020-12-08T22:52:00Z">
        <w:r>
          <w:rPr>
            <w:rFonts w:eastAsia="MS Mincho"/>
            <w:lang w:eastAsia="ja-JP"/>
          </w:rPr>
          <w:t xml:space="preserve">One company </w:t>
        </w:r>
      </w:ins>
      <w:ins w:id="315" w:author="Valentin Gheorghiu" w:date="2020-12-08T22:53:00Z">
        <w:r>
          <w:rPr>
            <w:rFonts w:eastAsia="MS Mincho"/>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af3"/>
        <w:numPr>
          <w:ilvl w:val="0"/>
          <w:numId w:val="46"/>
        </w:numPr>
        <w:rPr>
          <w:ins w:id="316" w:author="Valentin Gheorghiu" w:date="2020-12-08T22:58:00Z"/>
          <w:rFonts w:eastAsia="MS Mincho"/>
          <w:lang w:eastAsia="ja-JP"/>
        </w:rPr>
      </w:pPr>
      <w:ins w:id="317" w:author="Valentin Gheorghiu" w:date="2020-12-08T22:21:00Z">
        <w:r>
          <w:rPr>
            <w:rFonts w:eastAsia="MS Mincho"/>
            <w:lang w:eastAsia="ja-JP"/>
          </w:rPr>
          <w:t xml:space="preserve">One company commented that objective 4 should be clarified </w:t>
        </w:r>
      </w:ins>
      <w:ins w:id="318" w:author="Valentin Gheorghiu" w:date="2020-12-08T22:22:00Z">
        <w:r>
          <w:rPr>
            <w:rFonts w:eastAsia="MS Mincho"/>
            <w:lang w:eastAsia="ja-JP"/>
          </w:rPr>
          <w:t xml:space="preserve">and provided a suggestion, moderator recommends to check on whether the proposed update is agreeable or not or more edits are needed during the </w:t>
        </w:r>
      </w:ins>
      <w:ins w:id="319" w:author="Valentin Gheorghiu" w:date="2020-12-08T22:23:00Z">
        <w:r>
          <w:rPr>
            <w:rFonts w:eastAsia="MS Mincho"/>
            <w:lang w:eastAsia="ja-JP"/>
          </w:rPr>
          <w:t>intermediate round.</w:t>
        </w:r>
      </w:ins>
    </w:p>
    <w:p w14:paraId="0739F8BD" w14:textId="4CE51DD9" w:rsidR="00BF3D93" w:rsidRDefault="00BF3D93" w:rsidP="00C81F3D">
      <w:pPr>
        <w:pStyle w:val="af3"/>
        <w:numPr>
          <w:ilvl w:val="0"/>
          <w:numId w:val="46"/>
        </w:numPr>
        <w:rPr>
          <w:ins w:id="320" w:author="Valentin Gheorghiu" w:date="2020-12-08T23:06:00Z"/>
          <w:rFonts w:eastAsia="MS Mincho"/>
          <w:lang w:eastAsia="ja-JP"/>
        </w:rPr>
      </w:pPr>
      <w:ins w:id="321"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2" w:author="Valentin Gheorghiu" w:date="2020-12-08T22:59:00Z">
        <w:r>
          <w:rPr>
            <w:rFonts w:eastAsia="MS Mincho"/>
            <w:lang w:eastAsia="ja-JP"/>
          </w:rPr>
          <w:t>the upper limit set currently by the power class. Multiple compaies commented that this was discussed in the last RAN4 meeting(RAN4#97e) but not agreed</w:t>
        </w:r>
      </w:ins>
      <w:ins w:id="323" w:author="Valentin Gheorghiu" w:date="2020-12-08T23:00:00Z">
        <w:r>
          <w:rPr>
            <w:rFonts w:eastAsia="MS Mincho"/>
            <w:lang w:eastAsia="ja-JP"/>
          </w:rPr>
          <w:t>. Moderator suggests t</w:t>
        </w:r>
      </w:ins>
      <w:ins w:id="324" w:author="Valentin Gheorghiu" w:date="2020-12-08T23:25:00Z">
        <w:r w:rsidR="00021A60">
          <w:rPr>
            <w:rFonts w:eastAsia="MS Mincho"/>
            <w:lang w:eastAsia="ja-JP"/>
          </w:rPr>
          <w:t>o check whether this objective can be kept in some form or should be removed from this WID (this should</w:t>
        </w:r>
      </w:ins>
      <w:ins w:id="325" w:author="Valentin Gheorghiu" w:date="2020-12-08T23:26:00Z">
        <w:r w:rsidR="00021A60">
          <w:rPr>
            <w:rFonts w:eastAsia="MS Mincho"/>
            <w:lang w:eastAsia="ja-JP"/>
          </w:rPr>
          <w:t xml:space="preserve"> not impact the generic RAN4 discussion on this topic)</w:t>
        </w:r>
      </w:ins>
      <w:ins w:id="326" w:author="Valentin Gheorghiu" w:date="2020-12-08T23:00:00Z">
        <w:r>
          <w:rPr>
            <w:rFonts w:eastAsia="MS Mincho"/>
            <w:lang w:eastAsia="ja-JP"/>
          </w:rPr>
          <w:t>.</w:t>
        </w:r>
      </w:ins>
    </w:p>
    <w:p w14:paraId="70218123" w14:textId="73CD67EA" w:rsidR="00BF3D93" w:rsidRDefault="00C50E16" w:rsidP="00C81F3D">
      <w:pPr>
        <w:pStyle w:val="af3"/>
        <w:numPr>
          <w:ilvl w:val="0"/>
          <w:numId w:val="46"/>
        </w:numPr>
        <w:rPr>
          <w:ins w:id="327" w:author="Valentin Gheorghiu" w:date="2020-12-08T23:10:00Z"/>
          <w:rFonts w:eastAsia="MS Mincho"/>
          <w:lang w:eastAsia="ja-JP"/>
        </w:rPr>
      </w:pPr>
      <w:ins w:id="328" w:author="Valentin Gheorghiu" w:date="2020-12-08T23:33:00Z">
        <w:r>
          <w:rPr>
            <w:rFonts w:eastAsia="MS Mincho"/>
            <w:lang w:eastAsia="ja-JP"/>
          </w:rPr>
          <w:t>“</w:t>
        </w:r>
      </w:ins>
      <w:ins w:id="329" w:author="Valentin Gheorghiu" w:date="2020-12-08T23:06:00Z">
        <w:r w:rsidR="00BF3D93">
          <w:rPr>
            <w:rFonts w:eastAsia="MS Mincho" w:hint="eastAsia"/>
            <w:lang w:eastAsia="ja-JP"/>
          </w:rPr>
          <w:t>A</w:t>
        </w:r>
        <w:r w:rsidR="00BF3D93">
          <w:rPr>
            <w:rFonts w:eastAsia="MS Mincho"/>
            <w:lang w:eastAsia="ja-JP"/>
          </w:rPr>
          <w:t>ntenna diversity</w:t>
        </w:r>
      </w:ins>
      <w:ins w:id="330" w:author="Valentin Gheorghiu" w:date="2020-12-08T23:33:00Z">
        <w:r>
          <w:rPr>
            <w:rFonts w:eastAsia="MS Mincho"/>
            <w:lang w:eastAsia="ja-JP"/>
          </w:rPr>
          <w:t>”</w:t>
        </w:r>
      </w:ins>
      <w:ins w:id="331" w:author="Valentin Gheorghiu" w:date="2020-12-08T23:06:00Z">
        <w:r w:rsidR="00BF3D93">
          <w:rPr>
            <w:rFonts w:eastAsia="MS Mincho"/>
            <w:lang w:eastAsia="ja-JP"/>
          </w:rPr>
          <w:t xml:space="preserve"> should be clarified. Transparent Tx Diversity is likely what was meant.</w:t>
        </w:r>
      </w:ins>
    </w:p>
    <w:p w14:paraId="3C6354CE" w14:textId="7B191B4E" w:rsidR="001D16DD" w:rsidRDefault="001D16DD" w:rsidP="00C81F3D">
      <w:pPr>
        <w:pStyle w:val="af3"/>
        <w:numPr>
          <w:ilvl w:val="0"/>
          <w:numId w:val="46"/>
        </w:numPr>
        <w:rPr>
          <w:ins w:id="332" w:author="Valentin Gheorghiu" w:date="2020-12-08T23:16:00Z"/>
          <w:rFonts w:eastAsia="MS Mincho"/>
          <w:lang w:eastAsia="ja-JP"/>
        </w:rPr>
      </w:pPr>
      <w:ins w:id="333" w:author="Valentin Gheorghiu" w:date="2020-12-08T23:13:00Z">
        <w:r>
          <w:rPr>
            <w:rFonts w:eastAsia="MS Mincho"/>
            <w:lang w:eastAsia="ja-JP"/>
          </w:rPr>
          <w:t xml:space="preserve">It is suggested </w:t>
        </w:r>
      </w:ins>
      <w:ins w:id="334" w:author="Valentin Gheorghiu" w:date="2020-12-08T23:14:00Z">
        <w:r>
          <w:rPr>
            <w:rFonts w:eastAsia="MS Mincho"/>
            <w:lang w:eastAsia="ja-JP"/>
          </w:rPr>
          <w:t>to assume 28dBm+28dBm for 31dBm PC</w:t>
        </w:r>
      </w:ins>
      <w:ins w:id="335" w:author="Valentin Gheorghiu" w:date="2020-12-08T23:15:00Z">
        <w:r>
          <w:rPr>
            <w:rFonts w:eastAsia="MS Mincho"/>
            <w:lang w:eastAsia="ja-JP"/>
          </w:rPr>
          <w:t>1 UE. This should be further discussed.</w:t>
        </w:r>
      </w:ins>
    </w:p>
    <w:p w14:paraId="0D396FF5" w14:textId="3BAAFD41" w:rsidR="001D16DD" w:rsidRDefault="001D16DD" w:rsidP="00C81F3D">
      <w:pPr>
        <w:pStyle w:val="af3"/>
        <w:numPr>
          <w:ilvl w:val="0"/>
          <w:numId w:val="46"/>
        </w:numPr>
        <w:rPr>
          <w:ins w:id="336" w:author="Valentin Gheorghiu" w:date="2020-12-08T23:17:00Z"/>
          <w:rFonts w:eastAsia="MS Mincho"/>
          <w:lang w:eastAsia="ja-JP"/>
        </w:rPr>
      </w:pPr>
      <w:ins w:id="337" w:author="Valentin Gheorghiu" w:date="2020-12-08T23:16:00Z">
        <w:r>
          <w:rPr>
            <w:rFonts w:eastAsia="MS Mincho" w:hint="eastAsia"/>
            <w:lang w:eastAsia="ja-JP"/>
          </w:rPr>
          <w:t>A</w:t>
        </w:r>
        <w:r>
          <w:rPr>
            <w:rFonts w:eastAsia="MS Mincho"/>
            <w:lang w:eastAsia="ja-JP"/>
          </w:rPr>
          <w:t>ntenna isolation improvement is assumed only for FW</w:t>
        </w:r>
      </w:ins>
      <w:ins w:id="338" w:author="Valentin Gheorghiu" w:date="2020-12-08T23:17:00Z">
        <w:r>
          <w:rPr>
            <w:rFonts w:eastAsia="MS Mincho"/>
            <w:lang w:eastAsia="ja-JP"/>
          </w:rPr>
          <w:t>A? This should be clarified</w:t>
        </w:r>
      </w:ins>
    </w:p>
    <w:p w14:paraId="29C26EFF" w14:textId="0F607909" w:rsidR="001D16DD" w:rsidRDefault="001D16DD" w:rsidP="00C81F3D">
      <w:pPr>
        <w:pStyle w:val="af3"/>
        <w:numPr>
          <w:ilvl w:val="0"/>
          <w:numId w:val="46"/>
        </w:numPr>
        <w:rPr>
          <w:ins w:id="339" w:author="Valentin Gheorghiu" w:date="2020-12-08T23:00:00Z"/>
          <w:rFonts w:eastAsia="MS Mincho"/>
          <w:lang w:eastAsia="ja-JP"/>
        </w:rPr>
      </w:pPr>
      <w:ins w:id="340" w:author="Valentin Gheorghiu" w:date="2020-12-08T23:17:00Z">
        <w:r>
          <w:rPr>
            <w:rFonts w:eastAsia="MS Mincho" w:hint="eastAsia"/>
            <w:lang w:eastAsia="ja-JP"/>
          </w:rPr>
          <w:t>F</w:t>
        </w:r>
        <w:r>
          <w:rPr>
            <w:rFonts w:eastAsia="MS Mincho"/>
            <w:lang w:eastAsia="ja-JP"/>
          </w:rPr>
          <w:t>R1 UE</w:t>
        </w:r>
      </w:ins>
      <w:ins w:id="341"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2" w:author="Valentin Gheorghiu" w:date="2020-12-08T23:19:00Z">
        <w:r w:rsidR="00021A60">
          <w:rPr>
            <w:rFonts w:eastAsia="MS Mincho"/>
            <w:lang w:eastAsia="ja-JP"/>
          </w:rPr>
          <w:t xml:space="preserve"> </w:t>
        </w:r>
      </w:ins>
    </w:p>
    <w:p w14:paraId="0454B7E4" w14:textId="53DBFA76" w:rsidR="00BF3D93" w:rsidRPr="00C81F3D" w:rsidRDefault="00BF3D93">
      <w:pPr>
        <w:pStyle w:val="af3"/>
        <w:numPr>
          <w:ilvl w:val="0"/>
          <w:numId w:val="46"/>
        </w:numPr>
        <w:rPr>
          <w:rFonts w:eastAsia="MS Mincho"/>
          <w:lang w:eastAsia="ja-JP"/>
          <w:rPrChange w:id="343" w:author="Valentin Gheorghiu" w:date="2020-12-08T22:20:00Z">
            <w:rPr>
              <w:lang w:eastAsia="ja-JP"/>
            </w:rPr>
          </w:rPrChange>
        </w:rPr>
        <w:pPrChange w:id="344" w:author="Valentin Gheorghiu" w:date="2020-12-08T22:20:00Z">
          <w:pPr/>
        </w:pPrChange>
      </w:pPr>
      <w:ins w:id="345" w:author="Valentin Gheorghiu" w:date="2020-12-08T23:04:00Z">
        <w:r>
          <w:rPr>
            <w:rFonts w:eastAsia="MS Mincho"/>
            <w:lang w:eastAsia="ja-JP"/>
          </w:rPr>
          <w:t>One company asked to clarify if th</w:t>
        </w:r>
      </w:ins>
      <w:ins w:id="346" w:author="Valentin Gheorghiu" w:date="2020-12-08T23:05:00Z">
        <w:r>
          <w:rPr>
            <w:rFonts w:eastAsia="MS Mincho"/>
            <w:lang w:eastAsia="ja-JP"/>
          </w:rPr>
          <w:t>e work is targeting only dual Tx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2"/>
        <w:rPr>
          <w:lang w:eastAsia="ja-JP"/>
        </w:rPr>
      </w:pPr>
      <w:r>
        <w:rPr>
          <w:rFonts w:hint="eastAsia"/>
          <w:lang w:eastAsia="ja-JP"/>
        </w:rPr>
        <w:t>I</w:t>
      </w:r>
      <w:r>
        <w:rPr>
          <w:lang w:eastAsia="ja-JP"/>
        </w:rPr>
        <w:t>ntermediate Email Discussions</w:t>
      </w:r>
    </w:p>
    <w:p w14:paraId="42012AD1" w14:textId="7796070E" w:rsidR="00C50E16" w:rsidRDefault="00C50E16" w:rsidP="00C50E16">
      <w:pPr>
        <w:pStyle w:val="3"/>
        <w:rPr>
          <w:rFonts w:eastAsia="MS Mincho"/>
          <w:lang w:eastAsia="ja-JP"/>
        </w:rPr>
      </w:pPr>
      <w:r>
        <w:rPr>
          <w:lang w:eastAsia="ja-JP"/>
        </w:rPr>
        <w:t>Companies commen</w:t>
      </w:r>
      <w:r w:rsidR="008829EE">
        <w:rPr>
          <w:lang w:eastAsia="ja-JP"/>
        </w:rPr>
        <w:t>ts for round 1</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2CAD687F" w:rsidR="005A6989" w:rsidRPr="00A62CDB" w:rsidRDefault="00021A60" w:rsidP="00A62CDB">
      <w:pPr>
        <w:pStyle w:val="af3"/>
        <w:numPr>
          <w:ilvl w:val="0"/>
          <w:numId w:val="48"/>
        </w:numPr>
        <w:rPr>
          <w:rFonts w:eastAsia="MS Mincho"/>
          <w:lang w:eastAsia="ja-JP"/>
        </w:rPr>
      </w:pPr>
      <w:r w:rsidRPr="00A62CDB">
        <w:rPr>
          <w:rFonts w:eastAsia="MS Mincho"/>
          <w:lang w:eastAsia="ja-JP"/>
        </w:rPr>
        <w:t>Is the a</w:t>
      </w:r>
      <w:r w:rsidR="00C81F3D" w:rsidRPr="00A62CDB">
        <w:rPr>
          <w:rFonts w:eastAsia="MS Mincho"/>
          <w:lang w:eastAsia="ja-JP"/>
        </w:rPr>
        <w:t>ddition of n78</w:t>
      </w:r>
      <w:r w:rsidRPr="00A62CDB">
        <w:rPr>
          <w:rFonts w:eastAsia="MS Mincho"/>
          <w:lang w:eastAsia="ja-JP"/>
        </w:rPr>
        <w:t xml:space="preserve"> agreeable? Are there any specific changes needed with this addition?</w:t>
      </w:r>
    </w:p>
    <w:tbl>
      <w:tblPr>
        <w:tblStyle w:val="a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7"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48" w:author="Gene Fong" w:date="2020-12-08T13:49:00Z">
              <w:r>
                <w:rPr>
                  <w:lang w:val="en-GB"/>
                </w:rPr>
                <w:t>I</w:t>
              </w:r>
            </w:ins>
            <w:ins w:id="349" w:author="Gene Fong" w:date="2020-12-08T13:50:00Z">
              <w:r>
                <w:rPr>
                  <w:lang w:val="en-GB"/>
                </w:rPr>
                <w:t>nclusion of Band n78 is agreeable.</w:t>
              </w:r>
            </w:ins>
          </w:p>
        </w:tc>
      </w:tr>
      <w:tr w:rsidR="004D5CB8" w14:paraId="2FA89FAB" w14:textId="77777777" w:rsidTr="00F915FF">
        <w:trPr>
          <w:ins w:id="350" w:author="James Wang" w:date="2020-12-08T21:46:00Z"/>
        </w:trPr>
        <w:tc>
          <w:tcPr>
            <w:tcW w:w="2605" w:type="dxa"/>
          </w:tcPr>
          <w:p w14:paraId="38751A08" w14:textId="2B807A4E" w:rsidR="004D5CB8" w:rsidRDefault="004D5CB8" w:rsidP="00F915FF">
            <w:pPr>
              <w:rPr>
                <w:ins w:id="351" w:author="James Wang" w:date="2020-12-08T21:46:00Z"/>
                <w:lang w:val="en-GB"/>
              </w:rPr>
            </w:pPr>
            <w:ins w:id="352" w:author="James Wang" w:date="2020-12-08T21:46:00Z">
              <w:r>
                <w:rPr>
                  <w:lang w:val="en-GB"/>
                </w:rPr>
                <w:t>App</w:t>
              </w:r>
            </w:ins>
            <w:ins w:id="353" w:author="James Wang" w:date="2020-12-08T21:47:00Z">
              <w:r>
                <w:rPr>
                  <w:lang w:val="en-GB"/>
                </w:rPr>
                <w:t>le</w:t>
              </w:r>
            </w:ins>
          </w:p>
        </w:tc>
        <w:tc>
          <w:tcPr>
            <w:tcW w:w="6390" w:type="dxa"/>
          </w:tcPr>
          <w:p w14:paraId="7F746737" w14:textId="2D5C4D22" w:rsidR="004D5CB8" w:rsidRDefault="004D5CB8" w:rsidP="00F915FF">
            <w:pPr>
              <w:rPr>
                <w:ins w:id="354" w:author="James Wang" w:date="2020-12-08T21:46:00Z"/>
                <w:lang w:val="en-GB"/>
              </w:rPr>
            </w:pPr>
            <w:ins w:id="355" w:author="James Wang" w:date="2020-12-08T21:47:00Z">
              <w:r>
                <w:rPr>
                  <w:lang w:val="en-GB"/>
                </w:rPr>
                <w:t>Agreeable</w:t>
              </w:r>
            </w:ins>
          </w:p>
        </w:tc>
      </w:tr>
      <w:tr w:rsidR="00476A66" w14:paraId="20B13C6D" w14:textId="77777777" w:rsidTr="00F915FF">
        <w:trPr>
          <w:ins w:id="356" w:author="Huawei" w:date="2020-12-09T14:32:00Z"/>
        </w:trPr>
        <w:tc>
          <w:tcPr>
            <w:tcW w:w="2605" w:type="dxa"/>
          </w:tcPr>
          <w:p w14:paraId="041450DB" w14:textId="5B5396B9" w:rsidR="00476A66" w:rsidRDefault="00476A66" w:rsidP="00476A66">
            <w:pPr>
              <w:rPr>
                <w:ins w:id="357" w:author="Huawei" w:date="2020-12-09T14:32:00Z"/>
                <w:lang w:val="en-GB"/>
              </w:rPr>
            </w:pPr>
            <w:ins w:id="358" w:author="Huawei" w:date="2020-12-09T14:32:00Z">
              <w:r>
                <w:rPr>
                  <w:lang w:val="en-GB"/>
                </w:rPr>
                <w:t>Huawei, HiSilicon</w:t>
              </w:r>
            </w:ins>
          </w:p>
        </w:tc>
        <w:tc>
          <w:tcPr>
            <w:tcW w:w="6390" w:type="dxa"/>
          </w:tcPr>
          <w:p w14:paraId="1A6E9E07" w14:textId="30CA1AF0" w:rsidR="00476A66" w:rsidRDefault="00476A66" w:rsidP="00476A66">
            <w:pPr>
              <w:rPr>
                <w:ins w:id="359" w:author="Huawei" w:date="2020-12-09T14:32:00Z"/>
                <w:lang w:val="en-GB"/>
              </w:rPr>
            </w:pPr>
            <w:ins w:id="360"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1" w:author="Intel" w:date="2020-12-09T11:12:00Z"/>
        </w:trPr>
        <w:tc>
          <w:tcPr>
            <w:tcW w:w="2605" w:type="dxa"/>
          </w:tcPr>
          <w:p w14:paraId="7FB4D405" w14:textId="48D1DBF0" w:rsidR="0042024D" w:rsidRDefault="0042024D" w:rsidP="00F915FF">
            <w:pPr>
              <w:rPr>
                <w:ins w:id="362" w:author="Intel" w:date="2020-12-09T11:12:00Z"/>
                <w:lang w:val="en-GB"/>
              </w:rPr>
            </w:pPr>
            <w:ins w:id="363" w:author="Intel" w:date="2020-12-09T11:12:00Z">
              <w:r>
                <w:rPr>
                  <w:lang w:val="en-GB"/>
                </w:rPr>
                <w:t>Intel</w:t>
              </w:r>
            </w:ins>
          </w:p>
        </w:tc>
        <w:tc>
          <w:tcPr>
            <w:tcW w:w="6390" w:type="dxa"/>
          </w:tcPr>
          <w:p w14:paraId="5736BB7A" w14:textId="1FC386D6" w:rsidR="0042024D" w:rsidRDefault="0042024D" w:rsidP="00F915FF">
            <w:pPr>
              <w:rPr>
                <w:ins w:id="364" w:author="Intel" w:date="2020-12-09T11:12:00Z"/>
                <w:lang w:val="en-GB"/>
              </w:rPr>
            </w:pPr>
            <w:ins w:id="365" w:author="Intel" w:date="2020-12-09T11:12:00Z">
              <w:r>
                <w:rPr>
                  <w:lang w:val="en-GB"/>
                </w:rPr>
                <w:t>Agreeable</w:t>
              </w:r>
            </w:ins>
          </w:p>
        </w:tc>
      </w:tr>
      <w:tr w:rsidR="00170C0A" w14:paraId="3B55A64F" w14:textId="77777777" w:rsidTr="0042024D">
        <w:trPr>
          <w:ins w:id="366" w:author="Suhwan Lim" w:date="2020-12-09T18:17:00Z"/>
        </w:trPr>
        <w:tc>
          <w:tcPr>
            <w:tcW w:w="2605" w:type="dxa"/>
          </w:tcPr>
          <w:p w14:paraId="18765313" w14:textId="61432D57" w:rsidR="00170C0A" w:rsidRPr="00170C0A" w:rsidRDefault="00170C0A" w:rsidP="00F915FF">
            <w:pPr>
              <w:rPr>
                <w:ins w:id="367" w:author="Suhwan Lim" w:date="2020-12-09T18:17:00Z"/>
                <w:rFonts w:eastAsia="맑은 고딕"/>
                <w:lang w:val="en-GB" w:eastAsia="ko-KR"/>
                <w:rPrChange w:id="368" w:author="Suhwan Lim" w:date="2020-12-09T18:17:00Z">
                  <w:rPr>
                    <w:ins w:id="369" w:author="Suhwan Lim" w:date="2020-12-09T18:17:00Z"/>
                    <w:lang w:val="en-GB"/>
                  </w:rPr>
                </w:rPrChange>
              </w:rPr>
            </w:pPr>
            <w:ins w:id="370" w:author="Suhwan Lim" w:date="2020-12-09T18:17:00Z">
              <w:r>
                <w:rPr>
                  <w:rFonts w:eastAsia="맑은 고딕" w:hint="eastAsia"/>
                  <w:lang w:val="en-GB" w:eastAsia="ko-KR"/>
                </w:rPr>
                <w:t>L</w:t>
              </w:r>
              <w:r>
                <w:rPr>
                  <w:rFonts w:eastAsia="맑은 고딕"/>
                  <w:lang w:val="en-GB" w:eastAsia="ko-KR"/>
                </w:rPr>
                <w:t>GE</w:t>
              </w:r>
            </w:ins>
          </w:p>
        </w:tc>
        <w:tc>
          <w:tcPr>
            <w:tcW w:w="6390" w:type="dxa"/>
          </w:tcPr>
          <w:p w14:paraId="0E5DB0D5" w14:textId="692F5EFC" w:rsidR="00170C0A" w:rsidRPr="00170C0A" w:rsidRDefault="00170C0A" w:rsidP="00F915FF">
            <w:pPr>
              <w:rPr>
                <w:ins w:id="371" w:author="Suhwan Lim" w:date="2020-12-09T18:17:00Z"/>
                <w:rFonts w:eastAsia="맑은 고딕"/>
                <w:lang w:val="en-GB" w:eastAsia="ko-KR"/>
                <w:rPrChange w:id="372" w:author="Suhwan Lim" w:date="2020-12-09T18:18:00Z">
                  <w:rPr>
                    <w:ins w:id="373" w:author="Suhwan Lim" w:date="2020-12-09T18:17:00Z"/>
                    <w:lang w:val="en-GB"/>
                  </w:rPr>
                </w:rPrChange>
              </w:rPr>
            </w:pPr>
            <w:ins w:id="374" w:author="Suhwan Lim" w:date="2020-12-09T18:18:00Z">
              <w:r>
                <w:rPr>
                  <w:rFonts w:eastAsia="맑은 고딕" w:hint="eastAsia"/>
                  <w:lang w:val="en-GB" w:eastAsia="ko-KR"/>
                </w:rPr>
                <w:t>Agreeable</w:t>
              </w:r>
            </w:ins>
          </w:p>
        </w:tc>
      </w:tr>
      <w:tr w:rsidR="00F915FF" w14:paraId="6E966108" w14:textId="77777777" w:rsidTr="0042024D">
        <w:trPr>
          <w:ins w:id="375" w:author="OPPO" w:date="2020-12-09T17:33:00Z"/>
        </w:trPr>
        <w:tc>
          <w:tcPr>
            <w:tcW w:w="2605" w:type="dxa"/>
          </w:tcPr>
          <w:p w14:paraId="6087C973" w14:textId="6016B857" w:rsidR="00F915FF" w:rsidRPr="00F915FF" w:rsidRDefault="00F915FF" w:rsidP="00F915FF">
            <w:pPr>
              <w:rPr>
                <w:ins w:id="376" w:author="OPPO" w:date="2020-12-09T17:33:00Z"/>
                <w:rFonts w:eastAsiaTheme="minorEastAsia"/>
                <w:lang w:val="en-GB" w:eastAsia="zh-CN"/>
                <w:rPrChange w:id="377" w:author="OPPO" w:date="2020-12-09T17:33:00Z">
                  <w:rPr>
                    <w:ins w:id="378" w:author="OPPO" w:date="2020-12-09T17:33:00Z"/>
                    <w:rFonts w:eastAsia="맑은 고딕"/>
                    <w:lang w:val="en-GB" w:eastAsia="ko-KR"/>
                  </w:rPr>
                </w:rPrChange>
              </w:rPr>
            </w:pPr>
            <w:ins w:id="379"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0" w:author="OPPO" w:date="2020-12-09T17:33:00Z"/>
                <w:rFonts w:eastAsiaTheme="minorEastAsia"/>
                <w:lang w:val="en-GB" w:eastAsia="zh-CN"/>
                <w:rPrChange w:id="381" w:author="OPPO" w:date="2020-12-09T17:33:00Z">
                  <w:rPr>
                    <w:ins w:id="382" w:author="OPPO" w:date="2020-12-09T17:33:00Z"/>
                    <w:rFonts w:eastAsia="맑은 고딕"/>
                    <w:lang w:val="en-GB" w:eastAsia="ko-KR"/>
                  </w:rPr>
                </w:rPrChange>
              </w:rPr>
            </w:pPr>
            <w:ins w:id="383"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4" w:author="Thomas Chapman" w:date="2020-12-09T11:24:00Z"/>
        </w:trPr>
        <w:tc>
          <w:tcPr>
            <w:tcW w:w="2605" w:type="dxa"/>
          </w:tcPr>
          <w:p w14:paraId="5EC6525D" w14:textId="15235EBE" w:rsidR="00E821B4" w:rsidRDefault="00E821B4" w:rsidP="00F915FF">
            <w:pPr>
              <w:rPr>
                <w:ins w:id="385" w:author="Thomas Chapman" w:date="2020-12-09T11:24:00Z"/>
                <w:rFonts w:eastAsiaTheme="minorEastAsia"/>
                <w:lang w:val="en-GB" w:eastAsia="zh-CN"/>
              </w:rPr>
            </w:pPr>
            <w:ins w:id="386" w:author="Thomas Chapman" w:date="2020-12-09T11:24:00Z">
              <w:r>
                <w:rPr>
                  <w:rFonts w:eastAsiaTheme="minorEastAsia"/>
                  <w:lang w:val="en-GB" w:eastAsia="zh-CN"/>
                </w:rPr>
                <w:t>Ericsson</w:t>
              </w:r>
            </w:ins>
          </w:p>
        </w:tc>
        <w:tc>
          <w:tcPr>
            <w:tcW w:w="6390" w:type="dxa"/>
          </w:tcPr>
          <w:p w14:paraId="7952AB4C" w14:textId="5C0A6075" w:rsidR="00E821B4" w:rsidRDefault="00E821B4" w:rsidP="00F915FF">
            <w:pPr>
              <w:rPr>
                <w:ins w:id="387" w:author="Thomas Chapman" w:date="2020-12-09T11:24:00Z"/>
                <w:rFonts w:eastAsiaTheme="minorEastAsia"/>
                <w:lang w:val="en-GB" w:eastAsia="zh-CN"/>
              </w:rPr>
            </w:pPr>
            <w:ins w:id="388" w:author="Thomas Chapman" w:date="2020-12-09T11:24:00Z">
              <w:r>
                <w:rPr>
                  <w:rFonts w:eastAsiaTheme="minorEastAsia"/>
                  <w:lang w:val="en-GB" w:eastAsia="zh-CN"/>
                </w:rPr>
                <w:t>Agree</w:t>
              </w:r>
            </w:ins>
          </w:p>
        </w:tc>
      </w:tr>
      <w:tr w:rsidR="00FC0C0F" w14:paraId="6010E6EE" w14:textId="77777777" w:rsidTr="0042024D">
        <w:trPr>
          <w:ins w:id="389" w:author="Skyworks" w:date="2020-12-09T11:46:00Z"/>
        </w:trPr>
        <w:tc>
          <w:tcPr>
            <w:tcW w:w="2605" w:type="dxa"/>
          </w:tcPr>
          <w:p w14:paraId="44E8E9CF" w14:textId="03780F28" w:rsidR="00FC0C0F" w:rsidRDefault="00FC0C0F" w:rsidP="00F915FF">
            <w:pPr>
              <w:rPr>
                <w:ins w:id="390" w:author="Skyworks" w:date="2020-12-09T11:46:00Z"/>
                <w:rFonts w:eastAsiaTheme="minorEastAsia"/>
                <w:lang w:val="en-GB" w:eastAsia="zh-CN"/>
              </w:rPr>
            </w:pPr>
            <w:ins w:id="391" w:author="Skyworks" w:date="2020-12-09T11:46:00Z">
              <w:r>
                <w:rPr>
                  <w:rFonts w:eastAsiaTheme="minorEastAsia"/>
                  <w:lang w:val="en-GB" w:eastAsia="zh-CN"/>
                </w:rPr>
                <w:t>Skyworks</w:t>
              </w:r>
            </w:ins>
          </w:p>
        </w:tc>
        <w:tc>
          <w:tcPr>
            <w:tcW w:w="6390" w:type="dxa"/>
          </w:tcPr>
          <w:p w14:paraId="365E708F" w14:textId="2FEA2B14" w:rsidR="00FC0C0F" w:rsidRDefault="00FC0C0F" w:rsidP="00F915FF">
            <w:pPr>
              <w:rPr>
                <w:ins w:id="392" w:author="Skyworks" w:date="2020-12-09T11:46:00Z"/>
                <w:rFonts w:eastAsiaTheme="minorEastAsia"/>
                <w:lang w:val="en-GB" w:eastAsia="zh-CN"/>
              </w:rPr>
            </w:pPr>
            <w:ins w:id="393" w:author="Skyworks" w:date="2020-12-09T11:46:00Z">
              <w:r>
                <w:rPr>
                  <w:rFonts w:eastAsiaTheme="minorEastAsia"/>
                  <w:lang w:val="en-GB" w:eastAsia="zh-CN"/>
                </w:rPr>
                <w:t>agree</w:t>
              </w:r>
            </w:ins>
          </w:p>
        </w:tc>
      </w:tr>
      <w:tr w:rsidR="00404A18" w14:paraId="7296C5EC" w14:textId="77777777" w:rsidTr="0042024D">
        <w:trPr>
          <w:ins w:id="394" w:author="Samsung" w:date="2020-12-09T20:20:00Z"/>
        </w:trPr>
        <w:tc>
          <w:tcPr>
            <w:tcW w:w="2605" w:type="dxa"/>
          </w:tcPr>
          <w:p w14:paraId="61A81FE6" w14:textId="79B18CFD" w:rsidR="00404A18" w:rsidRDefault="00404A18" w:rsidP="00404A18">
            <w:pPr>
              <w:rPr>
                <w:ins w:id="395" w:author="Samsung" w:date="2020-12-09T20:20:00Z"/>
                <w:rFonts w:eastAsiaTheme="minorEastAsia"/>
                <w:lang w:val="en-GB" w:eastAsia="zh-CN"/>
              </w:rPr>
            </w:pPr>
            <w:ins w:id="396" w:author="Samsung" w:date="2020-12-09T20:20:00Z">
              <w:r>
                <w:rPr>
                  <w:rFonts w:eastAsia="맑은 고딕" w:hint="eastAsia"/>
                  <w:lang w:val="en-GB" w:eastAsia="ko-KR"/>
                </w:rPr>
                <w:lastRenderedPageBreak/>
                <w:t>S</w:t>
              </w:r>
              <w:r>
                <w:rPr>
                  <w:rFonts w:eastAsia="맑은 고딕"/>
                  <w:lang w:val="en-GB" w:eastAsia="ko-KR"/>
                </w:rPr>
                <w:t>amsung</w:t>
              </w:r>
            </w:ins>
          </w:p>
        </w:tc>
        <w:tc>
          <w:tcPr>
            <w:tcW w:w="6390" w:type="dxa"/>
          </w:tcPr>
          <w:p w14:paraId="09DCB19F" w14:textId="4D4C7FB6" w:rsidR="00404A18" w:rsidRDefault="00404A18" w:rsidP="00404A18">
            <w:pPr>
              <w:rPr>
                <w:ins w:id="397" w:author="Samsung" w:date="2020-12-09T20:20:00Z"/>
                <w:rFonts w:eastAsiaTheme="minorEastAsia"/>
                <w:lang w:val="en-GB" w:eastAsia="zh-CN"/>
              </w:rPr>
            </w:pPr>
            <w:ins w:id="398" w:author="Samsung" w:date="2020-12-09T20:20:00Z">
              <w:r>
                <w:rPr>
                  <w:rFonts w:eastAsia="맑은 고딕" w:hint="eastAsia"/>
                  <w:lang w:val="en-GB" w:eastAsia="ko-KR"/>
                </w:rPr>
                <w:t>N</w:t>
              </w:r>
              <w:r>
                <w:rPr>
                  <w:rFonts w:eastAsia="맑은 고딕"/>
                  <w:lang w:val="en-GB" w:eastAsia="ko-KR"/>
                </w:rPr>
                <w:t xml:space="preserve">o strong view but it might depend on </w:t>
              </w:r>
              <w:r w:rsidRPr="007140C1">
                <w:rPr>
                  <w:rFonts w:eastAsia="맑은 고딕"/>
                  <w:lang w:val="en-GB" w:eastAsia="ko-KR"/>
                </w:rPr>
                <w:t>the clarification of whether this proposal is only targeting or limited to the US</w:t>
              </w:r>
              <w:r>
                <w:rPr>
                  <w:rFonts w:eastAsia="맑은 고딕"/>
                  <w:lang w:val="en-GB" w:eastAsia="ko-KR"/>
                </w:rPr>
                <w:t xml:space="preserve"> as the question below</w:t>
              </w:r>
              <w:r w:rsidRPr="007140C1">
                <w:rPr>
                  <w:rFonts w:eastAsia="맑은 고딕"/>
                  <w:lang w:val="en-GB" w:eastAsia="ko-KR"/>
                </w:rPr>
                <w:t>.</w:t>
              </w:r>
            </w:ins>
          </w:p>
        </w:tc>
      </w:tr>
    </w:tbl>
    <w:p w14:paraId="09797D85" w14:textId="77777777" w:rsidR="00021A60" w:rsidRPr="0042024D" w:rsidRDefault="00021A60" w:rsidP="005A6989">
      <w:pPr>
        <w:rPr>
          <w:rFonts w:eastAsia="MS Mincho"/>
          <w:lang w:eastAsia="ja-JP"/>
          <w:rPrChange w:id="399" w:author="Intel" w:date="2020-12-09T11:12:00Z">
            <w:rPr>
              <w:rFonts w:eastAsia="MS Mincho"/>
              <w:lang w:val="en-GB" w:eastAsia="ja-JP"/>
            </w:rPr>
          </w:rPrChange>
        </w:rPr>
      </w:pPr>
    </w:p>
    <w:p w14:paraId="25DC1556" w14:textId="7B45AC43" w:rsidR="00C81F3D" w:rsidRPr="00A62CDB" w:rsidRDefault="00021A60" w:rsidP="00A62CDB">
      <w:pPr>
        <w:pStyle w:val="af3"/>
        <w:numPr>
          <w:ilvl w:val="0"/>
          <w:numId w:val="48"/>
        </w:numPr>
        <w:rPr>
          <w:rFonts w:eastAsia="MS Mincho"/>
          <w:lang w:eastAsia="ja-JP"/>
        </w:rPr>
      </w:pPr>
      <w:r w:rsidRPr="00A62CDB">
        <w:rPr>
          <w:rFonts w:eastAsia="MS Mincho"/>
          <w:lang w:eastAsia="ja-JP"/>
        </w:rPr>
        <w:t xml:space="preserve">How should the </w:t>
      </w:r>
      <w:r w:rsidR="00C81F3D" w:rsidRPr="00A62CDB">
        <w:rPr>
          <w:rFonts w:eastAsia="MS Mincho"/>
          <w:lang w:eastAsia="ja-JP"/>
        </w:rPr>
        <w:t xml:space="preserve">generic requirements for PC1 </w:t>
      </w:r>
      <w:r w:rsidR="00C50E16" w:rsidRPr="00A62CDB">
        <w:rPr>
          <w:rFonts w:eastAsia="MS Mincho"/>
          <w:lang w:eastAsia="ja-JP"/>
        </w:rPr>
        <w:t xml:space="preserve">be handled </w:t>
      </w:r>
      <w:r w:rsidR="00C81F3D" w:rsidRPr="00A62CDB">
        <w:rPr>
          <w:rFonts w:eastAsia="MS Mincho"/>
          <w:lang w:eastAsia="ja-JP"/>
        </w:rPr>
        <w:t xml:space="preserve">and </w:t>
      </w:r>
      <w:r w:rsidR="00C50E16" w:rsidRPr="00A62CDB">
        <w:rPr>
          <w:rFonts w:eastAsia="MS Mincho"/>
          <w:lang w:eastAsia="ja-JP"/>
        </w:rPr>
        <w:t xml:space="preserve">what is the </w:t>
      </w:r>
      <w:r w:rsidR="00C81F3D" w:rsidRPr="00A62CDB">
        <w:rPr>
          <w:rFonts w:eastAsia="MS Mincho"/>
          <w:lang w:eastAsia="ja-JP"/>
        </w:rPr>
        <w:t>relationship with PC1 defined for n14</w:t>
      </w:r>
      <w:r w:rsidR="00BF3D93" w:rsidRPr="00A62CDB">
        <w:rPr>
          <w:rFonts w:eastAsia="MS Mincho"/>
          <w:lang w:eastAsia="ja-JP"/>
        </w:rPr>
        <w:t>? Should this work wait for the TX diversity discussion to coclude or not?</w:t>
      </w:r>
    </w:p>
    <w:tbl>
      <w:tblPr>
        <w:tblStyle w:val="a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400"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401" w:author="Gene Fong" w:date="2020-12-08T13:50:00Z">
              <w:r>
                <w:rPr>
                  <w:lang w:val="en-GB"/>
                </w:rPr>
                <w:t>There are many open questions related to PC1</w:t>
              </w:r>
            </w:ins>
            <w:ins w:id="402" w:author="Gene Fong" w:date="2020-12-08T13:51:00Z">
              <w:r>
                <w:rPr>
                  <w:lang w:val="en-GB"/>
                </w:rPr>
                <w:t xml:space="preserve">.  </w:t>
              </w:r>
            </w:ins>
            <w:ins w:id="403" w:author="Gene Fong" w:date="2020-12-08T13:52:00Z">
              <w:r>
                <w:rPr>
                  <w:lang w:val="en-GB"/>
                </w:rPr>
                <w:t>We also note that the FCC rules for 3700 – 3980 MHz only allow a maximum transmit power of 30 dBm EIRP</w:t>
              </w:r>
            </w:ins>
            <w:ins w:id="404" w:author="Gene Fong" w:date="2020-12-08T13:53:00Z">
              <w:r>
                <w:rPr>
                  <w:lang w:val="en-GB"/>
                </w:rPr>
                <w:t xml:space="preserve"> for mobile </w:t>
              </w:r>
            </w:ins>
            <w:ins w:id="405" w:author="Gene Fong" w:date="2020-12-08T14:10:00Z">
              <w:r w:rsidR="005F1F08">
                <w:rPr>
                  <w:lang w:val="en-GB"/>
                </w:rPr>
                <w:t xml:space="preserve">and portable </w:t>
              </w:r>
            </w:ins>
            <w:ins w:id="406" w:author="Gene Fong" w:date="2020-12-08T13:53:00Z">
              <w:r>
                <w:rPr>
                  <w:lang w:val="en-GB"/>
                </w:rPr>
                <w:t>devices</w:t>
              </w:r>
            </w:ins>
            <w:ins w:id="407" w:author="Gene Fong" w:date="2020-12-08T14:10:00Z">
              <w:r w:rsidR="005F1F08">
                <w:rPr>
                  <w:lang w:val="en-GB"/>
                </w:rPr>
                <w:t xml:space="preserve"> but higher power for fixed or basestation</w:t>
              </w:r>
            </w:ins>
            <w:ins w:id="408" w:author="Gene Fong" w:date="2020-12-08T13:53:00Z">
              <w:r>
                <w:rPr>
                  <w:lang w:val="en-GB"/>
                </w:rPr>
                <w:t xml:space="preserve">.  </w:t>
              </w:r>
            </w:ins>
            <w:ins w:id="409" w:author="Gene Fong" w:date="2020-12-08T14:10:00Z">
              <w:r w:rsidR="005F1F08">
                <w:rPr>
                  <w:lang w:val="en-GB"/>
                </w:rPr>
                <w:t>It is not fully</w:t>
              </w:r>
            </w:ins>
            <w:ins w:id="410" w:author="Gene Fong" w:date="2020-12-08T14:18:00Z">
              <w:r w:rsidR="00A3633A">
                <w:rPr>
                  <w:lang w:val="en-GB"/>
                </w:rPr>
                <w:t xml:space="preserve"> clear whether FWA would be regarded as a portable or as a fixed in the </w:t>
              </w:r>
            </w:ins>
            <w:ins w:id="411" w:author="Gene Fong" w:date="2020-12-08T14:19:00Z">
              <w:r w:rsidR="00A3633A">
                <w:rPr>
                  <w:lang w:val="en-GB"/>
                </w:rPr>
                <w:t>context of FCC rules.</w:t>
              </w:r>
            </w:ins>
            <w:ins w:id="412" w:author="Gene Fong" w:date="2020-12-08T13:54:00Z">
              <w:r>
                <w:rPr>
                  <w:lang w:val="en-GB"/>
                </w:rPr>
                <w:t xml:space="preserve"> Separating out PC1.5 from PC1 there</w:t>
              </w:r>
            </w:ins>
            <w:ins w:id="413" w:author="Gene Fong" w:date="2020-12-08T13:55:00Z">
              <w:r>
                <w:rPr>
                  <w:lang w:val="en-GB"/>
                </w:rPr>
                <w:t xml:space="preserve">fore seems reasonable.  </w:t>
              </w:r>
            </w:ins>
            <w:ins w:id="414" w:author="Gene Fong" w:date="2020-12-08T13:51:00Z">
              <w:r>
                <w:rPr>
                  <w:lang w:val="en-GB"/>
                </w:rPr>
                <w:t xml:space="preserve">It is recommended to </w:t>
              </w:r>
            </w:ins>
            <w:ins w:id="415" w:author="Gene Fong" w:date="2020-12-08T13:52:00Z">
              <w:r>
                <w:rPr>
                  <w:lang w:val="en-GB"/>
                </w:rPr>
                <w:t>restrict the scope of this work item to PC1.5</w:t>
              </w:r>
            </w:ins>
            <w:ins w:id="416" w:author="Gene Fong" w:date="2020-12-08T13:55:00Z">
              <w:r>
                <w:rPr>
                  <w:lang w:val="en-GB"/>
                </w:rPr>
                <w:t xml:space="preserve"> and follow-up with PC1 in a separate WI/SI</w:t>
              </w:r>
            </w:ins>
            <w:ins w:id="417" w:author="Gene Fong" w:date="2020-12-08T13:52:00Z">
              <w:r>
                <w:rPr>
                  <w:lang w:val="en-GB"/>
                </w:rPr>
                <w:t xml:space="preserve">.  </w:t>
              </w:r>
            </w:ins>
          </w:p>
        </w:tc>
      </w:tr>
      <w:tr w:rsidR="004D5CB8" w14:paraId="32567CA6" w14:textId="77777777" w:rsidTr="00F915FF">
        <w:trPr>
          <w:ins w:id="418" w:author="James Wang" w:date="2020-12-08T21:47:00Z"/>
        </w:trPr>
        <w:tc>
          <w:tcPr>
            <w:tcW w:w="2605" w:type="dxa"/>
          </w:tcPr>
          <w:p w14:paraId="71F565EE" w14:textId="5340849C" w:rsidR="004D5CB8" w:rsidRDefault="004D5CB8" w:rsidP="00F915FF">
            <w:pPr>
              <w:rPr>
                <w:ins w:id="419" w:author="James Wang" w:date="2020-12-08T21:47:00Z"/>
                <w:lang w:val="en-GB"/>
              </w:rPr>
            </w:pPr>
            <w:ins w:id="420" w:author="James Wang" w:date="2020-12-08T21:48:00Z">
              <w:r>
                <w:rPr>
                  <w:lang w:val="en-GB"/>
                </w:rPr>
                <w:t>Apple</w:t>
              </w:r>
            </w:ins>
          </w:p>
        </w:tc>
        <w:tc>
          <w:tcPr>
            <w:tcW w:w="6390" w:type="dxa"/>
          </w:tcPr>
          <w:p w14:paraId="6E5447E1" w14:textId="2C1424ED" w:rsidR="004D5CB8" w:rsidRDefault="004D5CB8" w:rsidP="00F915FF">
            <w:pPr>
              <w:rPr>
                <w:ins w:id="421" w:author="James Wang" w:date="2020-12-08T21:47:00Z"/>
                <w:lang w:val="en-GB"/>
              </w:rPr>
            </w:pPr>
            <w:ins w:id="422" w:author="James Wang" w:date="2020-12-08T21:51:00Z">
              <w:r>
                <w:rPr>
                  <w:lang w:val="en-GB"/>
                </w:rPr>
                <w:t xml:space="preserve">It is </w:t>
              </w:r>
            </w:ins>
            <w:ins w:id="423" w:author="James Wang" w:date="2020-12-08T21:52:00Z">
              <w:r>
                <w:rPr>
                  <w:lang w:val="en-GB"/>
                </w:rPr>
                <w:t xml:space="preserve">unclear whether the intended FWA UE would assume using the </w:t>
              </w:r>
            </w:ins>
            <w:ins w:id="424" w:author="James Wang" w:date="2020-12-08T21:53:00Z">
              <w:r>
                <w:rPr>
                  <w:lang w:val="en-GB"/>
                </w:rPr>
                <w:t xml:space="preserve">PA designed for mobile devices. </w:t>
              </w:r>
            </w:ins>
            <w:ins w:id="425" w:author="James Wang" w:date="2020-12-08T21:54:00Z">
              <w:r>
                <w:rPr>
                  <w:lang w:val="en-GB"/>
                </w:rPr>
                <w:t xml:space="preserve">To achieve 31dBm output power, it may require </w:t>
              </w:r>
            </w:ins>
            <w:ins w:id="426" w:author="James Wang" w:date="2020-12-08T21:55:00Z">
              <w:r>
                <w:rPr>
                  <w:lang w:val="en-GB"/>
                </w:rPr>
                <w:t>three 26dBm PAs running simultaneously</w:t>
              </w:r>
            </w:ins>
            <w:ins w:id="427" w:author="James Wang" w:date="2020-12-08T21:56:00Z">
              <w:r>
                <w:rPr>
                  <w:lang w:val="en-GB"/>
                </w:rPr>
                <w:t xml:space="preserve"> which could be even more complicated </w:t>
              </w:r>
            </w:ins>
            <w:ins w:id="428" w:author="James Wang" w:date="2020-12-08T21:57:00Z">
              <w:r>
                <w:rPr>
                  <w:lang w:val="en-GB"/>
                </w:rPr>
                <w:t xml:space="preserve">than Tx diversity </w:t>
              </w:r>
            </w:ins>
            <w:ins w:id="429" w:author="James Wang" w:date="2020-12-08T21:58:00Z">
              <w:r>
                <w:rPr>
                  <w:lang w:val="en-GB"/>
                </w:rPr>
                <w:t xml:space="preserve">requirements as currently being dicussed with dual-PA implementation. </w:t>
              </w:r>
            </w:ins>
            <w:ins w:id="430" w:author="James Wang" w:date="2020-12-08T21:59:00Z">
              <w:r>
                <w:rPr>
                  <w:lang w:val="en-GB"/>
                </w:rPr>
                <w:t>Therefore, we also recommend to co</w:t>
              </w:r>
            </w:ins>
            <w:ins w:id="431" w:author="James Wang" w:date="2020-12-08T22:00:00Z">
              <w:r>
                <w:rPr>
                  <w:lang w:val="en-GB"/>
                </w:rPr>
                <w:t>nfine the scope of this WI to PC1.5</w:t>
              </w:r>
            </w:ins>
            <w:ins w:id="432" w:author="James Wang" w:date="2020-12-08T22:01:00Z">
              <w:r>
                <w:rPr>
                  <w:lang w:val="en-GB"/>
                </w:rPr>
                <w:t xml:space="preserve"> only.</w:t>
              </w:r>
            </w:ins>
            <w:ins w:id="433" w:author="James Wang" w:date="2020-12-08T21:58:00Z">
              <w:r>
                <w:rPr>
                  <w:lang w:val="en-GB"/>
                </w:rPr>
                <w:t xml:space="preserve"> </w:t>
              </w:r>
            </w:ins>
            <w:ins w:id="434" w:author="James Wang" w:date="2020-12-08T21:55:00Z">
              <w:r>
                <w:rPr>
                  <w:lang w:val="en-GB"/>
                </w:rPr>
                <w:t xml:space="preserve"> </w:t>
              </w:r>
            </w:ins>
          </w:p>
        </w:tc>
      </w:tr>
      <w:tr w:rsidR="00476A66" w14:paraId="63D50CD6" w14:textId="77777777" w:rsidTr="00F915FF">
        <w:trPr>
          <w:ins w:id="435" w:author="Huawei" w:date="2020-12-09T14:32:00Z"/>
        </w:trPr>
        <w:tc>
          <w:tcPr>
            <w:tcW w:w="2605" w:type="dxa"/>
          </w:tcPr>
          <w:p w14:paraId="77AE4B99" w14:textId="3A651C13" w:rsidR="00476A66" w:rsidRDefault="00476A66" w:rsidP="00476A66">
            <w:pPr>
              <w:rPr>
                <w:ins w:id="436" w:author="Huawei" w:date="2020-12-09T14:32:00Z"/>
                <w:lang w:val="en-GB"/>
              </w:rPr>
            </w:pPr>
            <w:ins w:id="437" w:author="Huawei" w:date="2020-12-09T14:32:00Z">
              <w:r>
                <w:rPr>
                  <w:lang w:val="en-GB"/>
                </w:rPr>
                <w:t>Huawei, HiSilicon</w:t>
              </w:r>
            </w:ins>
          </w:p>
        </w:tc>
        <w:tc>
          <w:tcPr>
            <w:tcW w:w="6390" w:type="dxa"/>
          </w:tcPr>
          <w:p w14:paraId="74971A33" w14:textId="0B883E5E" w:rsidR="00476A66" w:rsidRDefault="00476A66" w:rsidP="00476A66">
            <w:pPr>
              <w:rPr>
                <w:ins w:id="438" w:author="Huawei" w:date="2020-12-09T14:32:00Z"/>
                <w:lang w:val="en-GB"/>
              </w:rPr>
            </w:pPr>
            <w:ins w:id="439"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40" w:author="Huawei" w:date="2020-12-09T14:33:00Z">
              <w:r>
                <w:rPr>
                  <w:lang w:val="en-GB"/>
                </w:rPr>
                <w:t>We recommend that t</w:t>
              </w:r>
            </w:ins>
            <w:ins w:id="441" w:author="Huawei" w:date="2020-12-09T14:32:00Z">
              <w:r>
                <w:rPr>
                  <w:lang w:val="en-GB"/>
                </w:rPr>
                <w:t>h</w:t>
              </w:r>
            </w:ins>
            <w:ins w:id="442" w:author="Huawei" w:date="2020-12-09T14:33:00Z">
              <w:r>
                <w:rPr>
                  <w:lang w:val="en-GB"/>
                </w:rPr>
                <w:t>is</w:t>
              </w:r>
            </w:ins>
            <w:ins w:id="443" w:author="Huawei" w:date="2020-12-09T14:32:00Z">
              <w:r>
                <w:rPr>
                  <w:lang w:val="en-GB"/>
                </w:rPr>
                <w:t xml:space="preserve"> spectrum related WI </w:t>
              </w:r>
            </w:ins>
            <w:ins w:id="444" w:author="Huawei" w:date="2020-12-09T14:33:00Z">
              <w:r>
                <w:rPr>
                  <w:lang w:val="en-GB"/>
                </w:rPr>
                <w:t>is</w:t>
              </w:r>
            </w:ins>
            <w:ins w:id="445" w:author="Huawei" w:date="2020-12-09T14:32:00Z">
              <w:r>
                <w:rPr>
                  <w:lang w:val="en-GB"/>
                </w:rPr>
                <w:t xml:space="preserve"> focused on PC1.5.</w:t>
              </w:r>
            </w:ins>
          </w:p>
        </w:tc>
      </w:tr>
      <w:tr w:rsidR="0042024D" w14:paraId="4FABF041" w14:textId="77777777" w:rsidTr="0042024D">
        <w:trPr>
          <w:ins w:id="446" w:author="Intel" w:date="2020-12-09T11:13:00Z"/>
        </w:trPr>
        <w:tc>
          <w:tcPr>
            <w:tcW w:w="2605" w:type="dxa"/>
          </w:tcPr>
          <w:p w14:paraId="097D45E2" w14:textId="77777777" w:rsidR="0042024D" w:rsidRDefault="0042024D" w:rsidP="00F915FF">
            <w:pPr>
              <w:rPr>
                <w:ins w:id="447" w:author="Intel" w:date="2020-12-09T11:13:00Z"/>
                <w:lang w:val="en-GB"/>
              </w:rPr>
            </w:pPr>
            <w:ins w:id="448" w:author="Intel" w:date="2020-12-09T11:13:00Z">
              <w:r>
                <w:rPr>
                  <w:lang w:val="en-GB"/>
                </w:rPr>
                <w:t>Intel</w:t>
              </w:r>
            </w:ins>
          </w:p>
        </w:tc>
        <w:tc>
          <w:tcPr>
            <w:tcW w:w="6390" w:type="dxa"/>
          </w:tcPr>
          <w:p w14:paraId="3A6F7628" w14:textId="7CBC3FE3" w:rsidR="0042024D" w:rsidRDefault="0042024D" w:rsidP="00F915FF">
            <w:pPr>
              <w:rPr>
                <w:ins w:id="449" w:author="Intel" w:date="2020-12-09T11:15:00Z"/>
                <w:lang w:val="en-GB"/>
              </w:rPr>
            </w:pPr>
            <w:ins w:id="450" w:author="Intel" w:date="2020-12-09T11:15:00Z">
              <w:r>
                <w:rPr>
                  <w:lang w:val="en-GB"/>
                </w:rPr>
                <w:t>The proposal from companies above to focus on PC1.5 is fine for us.</w:t>
              </w:r>
            </w:ins>
          </w:p>
          <w:p w14:paraId="25EEA7E6" w14:textId="23C0635C" w:rsidR="0042024D" w:rsidRDefault="0042024D" w:rsidP="00F915FF">
            <w:pPr>
              <w:rPr>
                <w:ins w:id="451" w:author="Intel" w:date="2020-12-09T11:13:00Z"/>
                <w:lang w:val="en-GB"/>
              </w:rPr>
            </w:pPr>
            <w:ins w:id="452" w:author="Intel" w:date="2020-12-09T11:15:00Z">
              <w:r>
                <w:rPr>
                  <w:lang w:val="en-GB"/>
                </w:rPr>
                <w:t>PC1</w:t>
              </w:r>
            </w:ins>
            <w:ins w:id="453" w:author="Intel" w:date="2020-12-09T11:14:00Z">
              <w:r>
                <w:rPr>
                  <w:lang w:val="en-GB"/>
                </w:rPr>
                <w:t xml:space="preserve"> </w:t>
              </w:r>
            </w:ins>
            <w:ins w:id="454" w:author="Intel" w:date="2020-12-09T11:15:00Z">
              <w:r>
                <w:rPr>
                  <w:lang w:val="en-GB"/>
                </w:rPr>
                <w:t>g</w:t>
              </w:r>
            </w:ins>
            <w:ins w:id="455" w:author="Intel" w:date="2020-12-09T11:14:00Z">
              <w:r>
                <w:rPr>
                  <w:lang w:val="en-GB"/>
                </w:rPr>
                <w:t>eneral requirements can be co</w:t>
              </w:r>
            </w:ins>
            <w:ins w:id="456" w:author="Intel" w:date="2020-12-09T11:15:00Z">
              <w:r>
                <w:rPr>
                  <w:lang w:val="en-GB"/>
                </w:rPr>
                <w:t xml:space="preserve">nsidered in </w:t>
              </w:r>
            </w:ins>
            <w:ins w:id="457" w:author="Intel" w:date="2020-12-09T11:16:00Z">
              <w:r w:rsidR="00423E90">
                <w:rPr>
                  <w:lang w:val="en-GB"/>
                </w:rPr>
                <w:t>a separate SI/WI.</w:t>
              </w:r>
            </w:ins>
          </w:p>
        </w:tc>
      </w:tr>
      <w:tr w:rsidR="00170C0A" w14:paraId="561D1E69" w14:textId="77777777" w:rsidTr="0042024D">
        <w:trPr>
          <w:ins w:id="458" w:author="Suhwan Lim" w:date="2020-12-09T18:18:00Z"/>
        </w:trPr>
        <w:tc>
          <w:tcPr>
            <w:tcW w:w="2605" w:type="dxa"/>
          </w:tcPr>
          <w:p w14:paraId="65B4E74D" w14:textId="31A6684A" w:rsidR="00170C0A" w:rsidRDefault="00170C0A" w:rsidP="00170C0A">
            <w:pPr>
              <w:rPr>
                <w:ins w:id="459" w:author="Suhwan Lim" w:date="2020-12-09T18:18:00Z"/>
                <w:lang w:val="en-GB"/>
              </w:rPr>
            </w:pPr>
            <w:ins w:id="460" w:author="Suhwan Lim" w:date="2020-12-09T18:18:00Z">
              <w:r>
                <w:rPr>
                  <w:rFonts w:eastAsia="맑은 고딕" w:hint="eastAsia"/>
                  <w:lang w:val="en-GB" w:eastAsia="ko-KR"/>
                </w:rPr>
                <w:t>LGE</w:t>
              </w:r>
            </w:ins>
          </w:p>
        </w:tc>
        <w:tc>
          <w:tcPr>
            <w:tcW w:w="6390" w:type="dxa"/>
          </w:tcPr>
          <w:p w14:paraId="681A5ADF" w14:textId="57FBA504" w:rsidR="00170C0A" w:rsidRDefault="00170C0A" w:rsidP="00170C0A">
            <w:pPr>
              <w:rPr>
                <w:ins w:id="461" w:author="Suhwan Lim" w:date="2020-12-09T18:18:00Z"/>
                <w:lang w:val="en-GB"/>
              </w:rPr>
            </w:pPr>
            <w:ins w:id="462" w:author="Suhwan Lim" w:date="2020-12-09T18:18:00Z">
              <w:r>
                <w:rPr>
                  <w:rFonts w:eastAsia="맑은 고딕"/>
                  <w:lang w:val="en-GB" w:eastAsia="ko-KR"/>
                </w:rPr>
                <w:t xml:space="preserve">Agree with Quaclcomm. </w:t>
              </w:r>
              <w:r>
                <w:rPr>
                  <w:rFonts w:eastAsia="맑은 고딕" w:hint="eastAsia"/>
                  <w:lang w:val="en-GB" w:eastAsia="ko-KR"/>
                </w:rPr>
                <w:t>Based on the current FCC regulation, RAN4 can decouple the PC1.5 and PC1.</w:t>
              </w:r>
              <w:r>
                <w:rPr>
                  <w:rFonts w:eastAsia="맑은 고딕"/>
                  <w:lang w:val="en-GB" w:eastAsia="ko-KR"/>
                </w:rPr>
                <w:t xml:space="preserve"> So RAN focus on PC1.5 for handheld UE in this WID.</w:t>
              </w:r>
            </w:ins>
          </w:p>
        </w:tc>
      </w:tr>
      <w:tr w:rsidR="00F915FF" w14:paraId="61CDC39D" w14:textId="77777777" w:rsidTr="0042024D">
        <w:trPr>
          <w:ins w:id="463" w:author="OPPO" w:date="2020-12-09T17:33:00Z"/>
        </w:trPr>
        <w:tc>
          <w:tcPr>
            <w:tcW w:w="2605" w:type="dxa"/>
          </w:tcPr>
          <w:p w14:paraId="44D5F6DE" w14:textId="0BB9975D" w:rsidR="00F915FF" w:rsidRPr="00F915FF" w:rsidRDefault="00F915FF" w:rsidP="00170C0A">
            <w:pPr>
              <w:rPr>
                <w:ins w:id="464" w:author="OPPO" w:date="2020-12-09T17:33:00Z"/>
                <w:rFonts w:eastAsiaTheme="minorEastAsia"/>
                <w:lang w:val="en-GB" w:eastAsia="zh-CN"/>
                <w:rPrChange w:id="465" w:author="OPPO" w:date="2020-12-09T17:33:00Z">
                  <w:rPr>
                    <w:ins w:id="466" w:author="OPPO" w:date="2020-12-09T17:33:00Z"/>
                    <w:rFonts w:eastAsia="맑은 고딕"/>
                    <w:lang w:val="en-GB" w:eastAsia="ko-KR"/>
                  </w:rPr>
                </w:rPrChange>
              </w:rPr>
            </w:pPr>
            <w:ins w:id="467"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68" w:author="OPPO" w:date="2020-12-09T17:33:00Z"/>
                <w:rFonts w:eastAsiaTheme="minorEastAsia"/>
                <w:lang w:val="en-GB" w:eastAsia="zh-CN"/>
                <w:rPrChange w:id="469" w:author="OPPO" w:date="2020-12-09T17:33:00Z">
                  <w:rPr>
                    <w:ins w:id="470" w:author="OPPO" w:date="2020-12-09T17:33:00Z"/>
                    <w:rFonts w:eastAsia="맑은 고딕"/>
                    <w:lang w:val="en-GB" w:eastAsia="ko-KR"/>
                  </w:rPr>
                </w:rPrChange>
              </w:rPr>
            </w:pPr>
            <w:ins w:id="471" w:author="OPPO" w:date="2020-12-09T17:33:00Z">
              <w:r>
                <w:rPr>
                  <w:rFonts w:eastAsiaTheme="minorEastAsia" w:hint="eastAsia"/>
                  <w:lang w:val="en-GB" w:eastAsia="zh-CN"/>
                </w:rPr>
                <w:t>Ag</w:t>
              </w:r>
              <w:r>
                <w:rPr>
                  <w:rFonts w:eastAsiaTheme="minorEastAsia"/>
                  <w:lang w:val="en-GB" w:eastAsia="zh-CN"/>
                </w:rPr>
                <w:t>ree with co</w:t>
              </w:r>
            </w:ins>
            <w:ins w:id="472"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73" w:author="Thomas Chapman" w:date="2020-12-09T11:24:00Z"/>
        </w:trPr>
        <w:tc>
          <w:tcPr>
            <w:tcW w:w="2605" w:type="dxa"/>
          </w:tcPr>
          <w:p w14:paraId="2D534633" w14:textId="4F1D52B7" w:rsidR="00732A22" w:rsidRDefault="00732A22" w:rsidP="00170C0A">
            <w:pPr>
              <w:rPr>
                <w:ins w:id="474" w:author="Thomas Chapman" w:date="2020-12-09T11:24:00Z"/>
                <w:rFonts w:eastAsiaTheme="minorEastAsia"/>
                <w:lang w:val="en-GB" w:eastAsia="zh-CN"/>
              </w:rPr>
            </w:pPr>
            <w:ins w:id="475"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76" w:author="Thomas Chapman" w:date="2020-12-09T11:24:00Z"/>
                <w:rFonts w:eastAsiaTheme="minorEastAsia"/>
                <w:lang w:val="en-GB" w:eastAsia="zh-CN"/>
              </w:rPr>
            </w:pPr>
            <w:ins w:id="477" w:author="Thomas Chapman" w:date="2020-12-09T11:24:00Z">
              <w:r>
                <w:rPr>
                  <w:rFonts w:eastAsiaTheme="minorEastAsia"/>
                  <w:lang w:val="en-GB" w:eastAsia="zh-CN"/>
                </w:rPr>
                <w:t>Indeed there seem to be some generic issues for P</w:t>
              </w:r>
            </w:ins>
            <w:ins w:id="478" w:author="Thomas Chapman" w:date="2020-12-09T11:25:00Z">
              <w:r>
                <w:rPr>
                  <w:rFonts w:eastAsiaTheme="minorEastAsia"/>
                  <w:lang w:val="en-GB" w:eastAsia="zh-CN"/>
                </w:rPr>
                <w:t xml:space="preserve">C1. </w:t>
              </w:r>
              <w:r w:rsidR="000B409F">
                <w:rPr>
                  <w:rFonts w:eastAsiaTheme="minorEastAsia"/>
                  <w:lang w:val="en-GB" w:eastAsia="zh-CN"/>
                </w:rPr>
                <w:t xml:space="preserve">So the WI could focus on PC1.5. Study and specification of PC1 for this band could be considered a priority </w:t>
              </w:r>
              <w:r w:rsidR="00BD700A">
                <w:rPr>
                  <w:rFonts w:eastAsiaTheme="minorEastAsia"/>
                  <w:lang w:val="en-GB" w:eastAsia="zh-CN"/>
                </w:rPr>
                <w:t>assuming there is interest.</w:t>
              </w:r>
            </w:ins>
          </w:p>
        </w:tc>
      </w:tr>
      <w:tr w:rsidR="00404A18" w14:paraId="680A87E8" w14:textId="77777777" w:rsidTr="0042024D">
        <w:trPr>
          <w:ins w:id="479" w:author="Samsung" w:date="2020-12-09T20:21:00Z"/>
        </w:trPr>
        <w:tc>
          <w:tcPr>
            <w:tcW w:w="2605" w:type="dxa"/>
          </w:tcPr>
          <w:p w14:paraId="4376C599" w14:textId="799758DF" w:rsidR="00404A18" w:rsidRDefault="00404A18" w:rsidP="00404A18">
            <w:pPr>
              <w:rPr>
                <w:ins w:id="480" w:author="Samsung" w:date="2020-12-09T20:21:00Z"/>
                <w:rFonts w:eastAsiaTheme="minorEastAsia"/>
                <w:lang w:val="en-GB" w:eastAsia="zh-CN"/>
              </w:rPr>
            </w:pPr>
            <w:ins w:id="481" w:author="Samsung" w:date="2020-12-09T20:21:00Z">
              <w:r>
                <w:rPr>
                  <w:rFonts w:eastAsia="맑은 고딕" w:hint="eastAsia"/>
                  <w:lang w:val="en-GB" w:eastAsia="ko-KR"/>
                </w:rPr>
                <w:t>S</w:t>
              </w:r>
              <w:r>
                <w:rPr>
                  <w:rFonts w:eastAsia="맑은 고딕"/>
                  <w:lang w:val="en-GB" w:eastAsia="ko-KR"/>
                </w:rPr>
                <w:t>amsung</w:t>
              </w:r>
            </w:ins>
          </w:p>
        </w:tc>
        <w:tc>
          <w:tcPr>
            <w:tcW w:w="6390" w:type="dxa"/>
          </w:tcPr>
          <w:p w14:paraId="3E874FBB" w14:textId="3E396730" w:rsidR="00404A18" w:rsidRDefault="00404A18" w:rsidP="00404A18">
            <w:pPr>
              <w:rPr>
                <w:ins w:id="482" w:author="Samsung" w:date="2020-12-09T20:21:00Z"/>
                <w:rFonts w:eastAsiaTheme="minorEastAsia"/>
                <w:lang w:val="en-GB" w:eastAsia="zh-CN"/>
              </w:rPr>
            </w:pPr>
            <w:ins w:id="483" w:author="Samsung" w:date="2020-12-09T20:21:00Z">
              <w:r w:rsidRPr="007140C1">
                <w:rPr>
                  <w:rFonts w:eastAsiaTheme="minorEastAsia"/>
                  <w:lang w:val="en-GB" w:eastAsia="zh-CN"/>
                </w:rPr>
                <w:t xml:space="preserve">For PC1 handling, in addition to the comment on the regulatory issue of maximum output power provided by Qualcomm, we believe that SAR impact should also be considered for the FWA device which has to comply </w:t>
              </w:r>
              <w:r w:rsidRPr="007140C1">
                <w:rPr>
                  <w:rFonts w:eastAsiaTheme="minorEastAsia"/>
                  <w:lang w:val="en-GB" w:eastAsia="zh-CN"/>
                </w:rPr>
                <w:lastRenderedPageBreak/>
                <w:t xml:space="preserve">with the regulation differently. </w:t>
              </w:r>
              <w:r>
                <w:rPr>
                  <w:rFonts w:eastAsiaTheme="minorEastAsia"/>
                  <w:lang w:val="en-GB" w:eastAsia="zh-CN"/>
                </w:rPr>
                <w:t>I</w:t>
              </w:r>
              <w:r w:rsidRPr="007140C1">
                <w:rPr>
                  <w:rFonts w:eastAsiaTheme="minorEastAsia"/>
                  <w:lang w:val="en-GB" w:eastAsia="zh-CN"/>
                </w:rPr>
                <w:t xml:space="preserve">t is quite important for FWA discussion as PC1 for n14 was </w:t>
              </w:r>
              <w:r>
                <w:rPr>
                  <w:rFonts w:eastAsiaTheme="minorEastAsia"/>
                  <w:lang w:val="en-GB" w:eastAsia="zh-CN"/>
                </w:rPr>
                <w:t xml:space="preserve">also </w:t>
              </w:r>
              <w:r w:rsidRPr="007140C1">
                <w:rPr>
                  <w:rFonts w:eastAsiaTheme="minorEastAsia"/>
                  <w:lang w:val="en-GB" w:eastAsia="zh-CN"/>
                </w:rPr>
                <w:t xml:space="preserve">based on a clear understanding of SAR application. We </w:t>
              </w:r>
              <w:r>
                <w:rPr>
                  <w:rFonts w:eastAsiaTheme="minorEastAsia"/>
                  <w:lang w:val="en-GB" w:eastAsia="zh-CN"/>
                </w:rPr>
                <w:t>suggest</w:t>
              </w:r>
              <w:r w:rsidRPr="007140C1">
                <w:rPr>
                  <w:rFonts w:eastAsiaTheme="minorEastAsia"/>
                  <w:lang w:val="en-GB" w:eastAsia="zh-CN"/>
                </w:rPr>
                <w:t xml:space="preserve"> to have separate objectives in the WID. Having different WI/SI for </w:t>
              </w:r>
              <w:r>
                <w:rPr>
                  <w:rFonts w:eastAsiaTheme="minorEastAsia"/>
                  <w:lang w:val="en-GB" w:eastAsia="zh-CN"/>
                </w:rPr>
                <w:t xml:space="preserve">n77 </w:t>
              </w:r>
              <w:r w:rsidRPr="007140C1">
                <w:rPr>
                  <w:rFonts w:eastAsiaTheme="minorEastAsia"/>
                  <w:lang w:val="en-GB" w:eastAsia="zh-CN"/>
                </w:rPr>
                <w:t xml:space="preserve">FWA is also </w:t>
              </w:r>
              <w:r>
                <w:rPr>
                  <w:rFonts w:eastAsiaTheme="minorEastAsia"/>
                  <w:lang w:val="en-GB" w:eastAsia="zh-CN"/>
                </w:rPr>
                <w:t>supported</w:t>
              </w:r>
              <w:r w:rsidRPr="007140C1">
                <w:rPr>
                  <w:rFonts w:eastAsiaTheme="minorEastAsia"/>
                  <w:lang w:val="en-GB" w:eastAsia="zh-CN"/>
                </w:rPr>
                <w:t>.</w:t>
              </w:r>
            </w:ins>
          </w:p>
        </w:tc>
      </w:tr>
    </w:tbl>
    <w:p w14:paraId="6F88D837" w14:textId="77777777" w:rsidR="00021A60" w:rsidRDefault="00021A60" w:rsidP="005A6989">
      <w:pPr>
        <w:rPr>
          <w:rFonts w:eastAsia="MS Mincho"/>
          <w:lang w:eastAsia="ja-JP"/>
        </w:rPr>
      </w:pPr>
    </w:p>
    <w:p w14:paraId="5F621F7C" w14:textId="43B4FA6F" w:rsidR="00021A60" w:rsidRPr="00A62CDB" w:rsidRDefault="00C81F3D" w:rsidP="00A62CDB">
      <w:pPr>
        <w:pStyle w:val="af3"/>
        <w:numPr>
          <w:ilvl w:val="0"/>
          <w:numId w:val="48"/>
        </w:numPr>
        <w:rPr>
          <w:rFonts w:eastAsia="MS Mincho"/>
          <w:lang w:eastAsia="ja-JP"/>
        </w:rPr>
      </w:pPr>
      <w:r w:rsidRPr="00A62CDB">
        <w:rPr>
          <w:rFonts w:eastAsia="MS Mincho" w:hint="eastAsia"/>
          <w:lang w:eastAsia="ja-JP"/>
        </w:rPr>
        <w:t>W</w:t>
      </w:r>
      <w:r w:rsidRPr="00A62CDB">
        <w:rPr>
          <w:rFonts w:eastAsia="MS Mincho"/>
          <w:lang w:eastAsia="ja-JP"/>
        </w:rPr>
        <w:t>ill this work apply to the entire n77</w:t>
      </w:r>
      <w:r w:rsidR="00BF3D93" w:rsidRPr="00A62CDB">
        <w:rPr>
          <w:rFonts w:eastAsia="MS Mincho" w:hint="eastAsia"/>
          <w:lang w:eastAsia="ja-JP"/>
        </w:rPr>
        <w:t xml:space="preserve"> </w:t>
      </w:r>
      <w:r w:rsidR="00BF3D93" w:rsidRPr="00A62CDB">
        <w:rPr>
          <w:rFonts w:eastAsia="MS Mincho"/>
          <w:lang w:eastAsia="ja-JP"/>
        </w:rPr>
        <w:t>or be limited to the US</w:t>
      </w:r>
      <w:r w:rsidR="00021A60" w:rsidRPr="00A62CDB">
        <w:rPr>
          <w:rFonts w:eastAsia="MS Mincho"/>
          <w:lang w:eastAsia="ja-JP"/>
        </w:rPr>
        <w:t>?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ad"/>
        <w:tblW w:w="0" w:type="auto"/>
        <w:tblLook w:val="04A0" w:firstRow="1" w:lastRow="0" w:firstColumn="1" w:lastColumn="0" w:noHBand="0" w:noVBand="1"/>
      </w:tblPr>
      <w:tblGrid>
        <w:gridCol w:w="2605"/>
        <w:gridCol w:w="6390"/>
        <w:tblGridChange w:id="484">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485" w:author="Intel" w:date="2020-12-09T11:25:00Z">
            <w:tblPrEx>
              <w:tblW w:w="0" w:type="auto"/>
            </w:tblPrEx>
          </w:tblPrExChange>
        </w:tblPrEx>
        <w:trPr>
          <w:trHeight w:val="2364"/>
        </w:trPr>
        <w:tc>
          <w:tcPr>
            <w:tcW w:w="2605" w:type="dxa"/>
            <w:tcPrChange w:id="486" w:author="Intel" w:date="2020-12-09T11:25:00Z">
              <w:tcPr>
                <w:tcW w:w="2605" w:type="dxa"/>
              </w:tcPr>
            </w:tcPrChange>
          </w:tcPr>
          <w:p w14:paraId="53DA2CD7" w14:textId="76E6F33A" w:rsidR="00021A60" w:rsidRDefault="00565B52" w:rsidP="00F915FF">
            <w:pPr>
              <w:rPr>
                <w:lang w:val="en-GB"/>
              </w:rPr>
            </w:pPr>
            <w:ins w:id="487" w:author="Gene Fong" w:date="2020-12-08T13:56:00Z">
              <w:r>
                <w:rPr>
                  <w:lang w:val="en-GB"/>
                </w:rPr>
                <w:t>Qualcomm Incorporated</w:t>
              </w:r>
            </w:ins>
          </w:p>
        </w:tc>
        <w:tc>
          <w:tcPr>
            <w:tcW w:w="6390" w:type="dxa"/>
            <w:tcPrChange w:id="488" w:author="Intel" w:date="2020-12-09T11:25:00Z">
              <w:tcPr>
                <w:tcW w:w="6390" w:type="dxa"/>
              </w:tcPr>
            </w:tcPrChange>
          </w:tcPr>
          <w:p w14:paraId="3E93E52E" w14:textId="3DECB233" w:rsidR="00021A60" w:rsidRDefault="00565B52" w:rsidP="00F915FF">
            <w:pPr>
              <w:rPr>
                <w:ins w:id="489" w:author="Gene Fong" w:date="2020-12-08T14:20:00Z"/>
                <w:lang w:val="en-GB"/>
              </w:rPr>
            </w:pPr>
            <w:ins w:id="490" w:author="Gene Fong" w:date="2020-12-08T13:56:00Z">
              <w:r>
                <w:rPr>
                  <w:lang w:val="en-GB"/>
                </w:rPr>
                <w:t>So far, the power class has been defined to be applicable for the entire band.  Furthermore, Band n77/</w:t>
              </w:r>
            </w:ins>
            <w:ins w:id="491"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492" w:author="Gene Fong" w:date="2020-12-08T14:20:00Z">
              <w:r w:rsidR="00A3633A">
                <w:rPr>
                  <w:lang w:val="en-GB"/>
                </w:rPr>
                <w:t xml:space="preserve"> impose limits on the maximum UE transmit power</w:t>
              </w:r>
            </w:ins>
            <w:ins w:id="493" w:author="Gene Fong" w:date="2020-12-08T14:21:00Z">
              <w:r w:rsidR="00A3633A">
                <w:rPr>
                  <w:lang w:val="en-GB"/>
                </w:rPr>
                <w:t xml:space="preserve"> of 23 dBm</w:t>
              </w:r>
            </w:ins>
            <w:ins w:id="494" w:author="Gene Fong" w:date="2020-12-08T14:20:00Z">
              <w:r w:rsidR="00A3633A">
                <w:rPr>
                  <w:lang w:val="en-GB"/>
                </w:rPr>
                <w:t xml:space="preserve">, but </w:t>
              </w:r>
            </w:ins>
            <w:ins w:id="495" w:author="Gene Fong" w:date="2020-12-08T14:33:00Z">
              <w:r w:rsidR="00781ACC">
                <w:rPr>
                  <w:lang w:val="en-GB"/>
                </w:rPr>
                <w:t>the P-max signaling is available for this purpose.  What probably does need</w:t>
              </w:r>
            </w:ins>
            <w:ins w:id="496" w:author="Gene Fong" w:date="2020-12-08T14:34:00Z">
              <w:r w:rsidR="00781ACC">
                <w:rPr>
                  <w:lang w:val="en-GB"/>
                </w:rPr>
                <w:t xml:space="preserve"> discussion is what the default maximum output power of the UE should be in the absence of P-max signaling.</w:t>
              </w:r>
            </w:ins>
          </w:p>
          <w:p w14:paraId="73F70E04" w14:textId="6EB205C2" w:rsidR="00A3633A" w:rsidRDefault="00A3633A" w:rsidP="00F915FF">
            <w:pPr>
              <w:rPr>
                <w:lang w:val="en-GB"/>
              </w:rPr>
            </w:pPr>
          </w:p>
        </w:tc>
      </w:tr>
      <w:tr w:rsidR="004D5CB8" w14:paraId="1AFC46FE" w14:textId="77777777" w:rsidTr="00F915FF">
        <w:trPr>
          <w:ins w:id="497" w:author="James Wang" w:date="2020-12-08T22:04:00Z"/>
        </w:trPr>
        <w:tc>
          <w:tcPr>
            <w:tcW w:w="2605" w:type="dxa"/>
          </w:tcPr>
          <w:p w14:paraId="3F3BF7CB" w14:textId="461D8022" w:rsidR="004D5CB8" w:rsidRDefault="004D5CB8" w:rsidP="00F915FF">
            <w:pPr>
              <w:rPr>
                <w:ins w:id="498" w:author="James Wang" w:date="2020-12-08T22:04:00Z"/>
                <w:lang w:val="en-GB"/>
              </w:rPr>
            </w:pPr>
            <w:ins w:id="499" w:author="James Wang" w:date="2020-12-08T22:04:00Z">
              <w:r>
                <w:rPr>
                  <w:lang w:val="en-GB"/>
                </w:rPr>
                <w:t>Apple</w:t>
              </w:r>
            </w:ins>
          </w:p>
        </w:tc>
        <w:tc>
          <w:tcPr>
            <w:tcW w:w="6390" w:type="dxa"/>
          </w:tcPr>
          <w:p w14:paraId="7A9E0394" w14:textId="0B907C0A" w:rsidR="004D5CB8" w:rsidRDefault="004D5CB8" w:rsidP="00F915FF">
            <w:pPr>
              <w:rPr>
                <w:ins w:id="500" w:author="James Wang" w:date="2020-12-08T22:04:00Z"/>
                <w:lang w:val="en-GB"/>
              </w:rPr>
            </w:pPr>
            <w:ins w:id="501" w:author="James Wang" w:date="2020-12-08T22:07:00Z">
              <w:r>
                <w:rPr>
                  <w:lang w:val="en-GB"/>
                </w:rPr>
                <w:t>Our assumption is that the requirement is applicable to the entire band.</w:t>
              </w:r>
            </w:ins>
          </w:p>
        </w:tc>
      </w:tr>
      <w:tr w:rsidR="00476A66" w14:paraId="51CAB534" w14:textId="77777777" w:rsidTr="00F915FF">
        <w:trPr>
          <w:ins w:id="502" w:author="Huawei" w:date="2020-12-09T14:33:00Z"/>
        </w:trPr>
        <w:tc>
          <w:tcPr>
            <w:tcW w:w="2605" w:type="dxa"/>
          </w:tcPr>
          <w:p w14:paraId="71F382E9" w14:textId="33193941" w:rsidR="00476A66" w:rsidRDefault="00476A66" w:rsidP="00476A66">
            <w:pPr>
              <w:rPr>
                <w:ins w:id="503" w:author="Huawei" w:date="2020-12-09T14:33:00Z"/>
                <w:lang w:val="en-GB"/>
              </w:rPr>
            </w:pPr>
            <w:ins w:id="504" w:author="Huawei" w:date="2020-12-09T14:33:00Z">
              <w:r>
                <w:rPr>
                  <w:lang w:val="en-GB"/>
                </w:rPr>
                <w:t>Huawei, HiSilicon</w:t>
              </w:r>
            </w:ins>
          </w:p>
        </w:tc>
        <w:tc>
          <w:tcPr>
            <w:tcW w:w="6390" w:type="dxa"/>
          </w:tcPr>
          <w:p w14:paraId="25F20C33" w14:textId="1CC22CB2" w:rsidR="00476A66" w:rsidRDefault="00476A66" w:rsidP="00476A66">
            <w:pPr>
              <w:rPr>
                <w:ins w:id="505" w:author="Huawei" w:date="2020-12-09T14:33:00Z"/>
                <w:lang w:val="en-GB"/>
              </w:rPr>
            </w:pPr>
            <w:ins w:id="506" w:author="Huawei" w:date="2020-12-09T14:33:00Z">
              <w:r>
                <w:rPr>
                  <w:lang w:val="en-GB"/>
                </w:rPr>
                <w:t>It is recommended that the WI covers generic case for n77/n78, which is not limited to a certain region</w:t>
              </w:r>
            </w:ins>
            <w:ins w:id="507" w:author="Huawei" w:date="2020-12-09T14:34:00Z">
              <w:r>
                <w:rPr>
                  <w:lang w:val="en-GB"/>
                </w:rPr>
                <w:t xml:space="preserve"> or certain frequency range inside of the whole band</w:t>
              </w:r>
            </w:ins>
            <w:ins w:id="508" w:author="Huawei" w:date="2020-12-09T14:33:00Z">
              <w:r>
                <w:rPr>
                  <w:lang w:val="en-GB"/>
                </w:rPr>
                <w:t xml:space="preserve">. </w:t>
              </w:r>
            </w:ins>
          </w:p>
        </w:tc>
      </w:tr>
      <w:tr w:rsidR="00423E90" w14:paraId="23B9917F" w14:textId="77777777" w:rsidTr="00423E90">
        <w:trPr>
          <w:ins w:id="509" w:author="Intel" w:date="2020-12-09T11:17:00Z"/>
        </w:trPr>
        <w:tc>
          <w:tcPr>
            <w:tcW w:w="2605" w:type="dxa"/>
          </w:tcPr>
          <w:p w14:paraId="033898DF" w14:textId="77777777" w:rsidR="00423E90" w:rsidRDefault="00423E90" w:rsidP="00F915FF">
            <w:pPr>
              <w:rPr>
                <w:ins w:id="510" w:author="Intel" w:date="2020-12-09T11:17:00Z"/>
                <w:lang w:val="en-GB"/>
              </w:rPr>
            </w:pPr>
            <w:ins w:id="511" w:author="Intel" w:date="2020-12-09T11:17:00Z">
              <w:r>
                <w:rPr>
                  <w:lang w:val="en-GB"/>
                </w:rPr>
                <w:t>Intel</w:t>
              </w:r>
            </w:ins>
          </w:p>
        </w:tc>
        <w:tc>
          <w:tcPr>
            <w:tcW w:w="6390" w:type="dxa"/>
          </w:tcPr>
          <w:p w14:paraId="0C93F8B9" w14:textId="7654B1ED" w:rsidR="00423E90" w:rsidRDefault="00423E90" w:rsidP="00F915FF">
            <w:pPr>
              <w:rPr>
                <w:ins w:id="512" w:author="Intel" w:date="2020-12-09T11:17:00Z"/>
                <w:lang w:val="en-GB"/>
              </w:rPr>
            </w:pPr>
            <w:ins w:id="513" w:author="Intel" w:date="2020-12-09T11:17:00Z">
              <w:r>
                <w:rPr>
                  <w:lang w:val="en-GB"/>
                </w:rPr>
                <w:t xml:space="preserve">Covering the entire n77 is our first preference to have a generic solution. </w:t>
              </w:r>
            </w:ins>
          </w:p>
        </w:tc>
      </w:tr>
      <w:tr w:rsidR="00170C0A" w14:paraId="64C2CE48" w14:textId="77777777" w:rsidTr="00423E90">
        <w:trPr>
          <w:ins w:id="514" w:author="Suhwan Lim" w:date="2020-12-09T18:19:00Z"/>
        </w:trPr>
        <w:tc>
          <w:tcPr>
            <w:tcW w:w="2605" w:type="dxa"/>
          </w:tcPr>
          <w:p w14:paraId="2D3E738B" w14:textId="23D5A6C2" w:rsidR="00170C0A" w:rsidRDefault="00170C0A" w:rsidP="00170C0A">
            <w:pPr>
              <w:rPr>
                <w:ins w:id="515" w:author="Suhwan Lim" w:date="2020-12-09T18:19:00Z"/>
                <w:lang w:val="en-GB"/>
              </w:rPr>
            </w:pPr>
            <w:ins w:id="516" w:author="Suhwan Lim" w:date="2020-12-09T18:19:00Z">
              <w:r>
                <w:rPr>
                  <w:rFonts w:eastAsia="맑은 고딕" w:hint="eastAsia"/>
                  <w:lang w:val="en-GB" w:eastAsia="ko-KR"/>
                </w:rPr>
                <w:t>LGE</w:t>
              </w:r>
            </w:ins>
          </w:p>
        </w:tc>
        <w:tc>
          <w:tcPr>
            <w:tcW w:w="6390" w:type="dxa"/>
          </w:tcPr>
          <w:p w14:paraId="4FE379C1" w14:textId="566B31EC" w:rsidR="00170C0A" w:rsidRDefault="00170C0A" w:rsidP="00170C0A">
            <w:pPr>
              <w:rPr>
                <w:ins w:id="517" w:author="Suhwan Lim" w:date="2020-12-09T18:19:00Z"/>
                <w:lang w:val="en-GB"/>
              </w:rPr>
            </w:pPr>
            <w:ins w:id="518" w:author="Suhwan Lim" w:date="2020-12-09T18:19:00Z">
              <w:r>
                <w:rPr>
                  <w:rFonts w:eastAsia="맑은 고딕"/>
                  <w:lang w:val="en-GB" w:eastAsia="ko-KR"/>
                </w:rPr>
                <w:t>G</w:t>
              </w:r>
              <w:r>
                <w:rPr>
                  <w:rFonts w:eastAsia="맑은 고딕" w:hint="eastAsia"/>
                  <w:lang w:val="en-GB" w:eastAsia="ko-KR"/>
                </w:rPr>
                <w:t xml:space="preserve">enerally </w:t>
              </w:r>
              <w:r>
                <w:rPr>
                  <w:rFonts w:eastAsia="맑은 고딕"/>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19" w:author="OPPO" w:date="2020-12-09T17:35:00Z"/>
        </w:trPr>
        <w:tc>
          <w:tcPr>
            <w:tcW w:w="2605" w:type="dxa"/>
          </w:tcPr>
          <w:p w14:paraId="1AEBBE75" w14:textId="783680BB" w:rsidR="00F915FF" w:rsidRPr="00F915FF" w:rsidRDefault="00F915FF" w:rsidP="00170C0A">
            <w:pPr>
              <w:rPr>
                <w:ins w:id="520" w:author="OPPO" w:date="2020-12-09T17:35:00Z"/>
                <w:rFonts w:eastAsiaTheme="minorEastAsia"/>
                <w:lang w:val="en-GB" w:eastAsia="zh-CN"/>
                <w:rPrChange w:id="521" w:author="OPPO" w:date="2020-12-09T17:35:00Z">
                  <w:rPr>
                    <w:ins w:id="522" w:author="OPPO" w:date="2020-12-09T17:35:00Z"/>
                    <w:rFonts w:eastAsia="맑은 고딕"/>
                    <w:lang w:val="en-GB" w:eastAsia="ko-KR"/>
                  </w:rPr>
                </w:rPrChange>
              </w:rPr>
            </w:pPr>
            <w:ins w:id="523"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24" w:author="OPPO" w:date="2020-12-09T17:35:00Z"/>
                <w:rFonts w:eastAsiaTheme="minorEastAsia"/>
                <w:lang w:val="en-GB" w:eastAsia="zh-CN"/>
                <w:rPrChange w:id="525" w:author="OPPO" w:date="2020-12-09T17:35:00Z">
                  <w:rPr>
                    <w:ins w:id="526" w:author="OPPO" w:date="2020-12-09T17:35:00Z"/>
                    <w:rFonts w:eastAsia="맑은 고딕"/>
                    <w:lang w:val="en-GB" w:eastAsia="ko-KR"/>
                  </w:rPr>
                </w:rPrChange>
              </w:rPr>
            </w:pPr>
            <w:ins w:id="527" w:author="OPPO" w:date="2020-12-09T17:35:00Z">
              <w:r>
                <w:rPr>
                  <w:rFonts w:eastAsiaTheme="minorEastAsia"/>
                  <w:lang w:val="en-GB" w:eastAsia="zh-CN"/>
                </w:rPr>
                <w:t>Ok with define requirements for whole band band then study the impact of re</w:t>
              </w:r>
            </w:ins>
            <w:ins w:id="528"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29" w:author="Thomas Chapman" w:date="2020-12-09T11:26:00Z"/>
        </w:trPr>
        <w:tc>
          <w:tcPr>
            <w:tcW w:w="2605" w:type="dxa"/>
          </w:tcPr>
          <w:p w14:paraId="32523D35" w14:textId="3166771F" w:rsidR="00F92376" w:rsidRDefault="004F5D87" w:rsidP="00170C0A">
            <w:pPr>
              <w:rPr>
                <w:ins w:id="530" w:author="Thomas Chapman" w:date="2020-12-09T11:26:00Z"/>
                <w:rFonts w:eastAsiaTheme="minorEastAsia"/>
                <w:lang w:val="en-GB" w:eastAsia="zh-CN"/>
              </w:rPr>
            </w:pPr>
            <w:ins w:id="531" w:author="Thomas Chapman" w:date="2020-12-09T11:26:00Z">
              <w:r>
                <w:rPr>
                  <w:rFonts w:eastAsiaTheme="minorEastAsia"/>
                  <w:lang w:val="en-GB" w:eastAsia="zh-CN"/>
                </w:rPr>
                <w:t>Ericsson</w:t>
              </w:r>
            </w:ins>
          </w:p>
        </w:tc>
        <w:tc>
          <w:tcPr>
            <w:tcW w:w="6390" w:type="dxa"/>
          </w:tcPr>
          <w:p w14:paraId="1802F4C5" w14:textId="1B58B405" w:rsidR="00F92376" w:rsidRDefault="004F5D87" w:rsidP="00170C0A">
            <w:pPr>
              <w:rPr>
                <w:ins w:id="532" w:author="Thomas Chapman" w:date="2020-12-09T11:26:00Z"/>
                <w:rFonts w:eastAsiaTheme="minorEastAsia"/>
                <w:lang w:val="en-GB" w:eastAsia="zh-CN"/>
              </w:rPr>
            </w:pPr>
            <w:ins w:id="533" w:author="Thomas Chapman" w:date="2020-12-09T11:26:00Z">
              <w:r>
                <w:rPr>
                  <w:lang w:val="en-GB"/>
                </w:rPr>
                <w:t>The WI should provide a global solution based on known regulation. This of course includes ensuring that reigional US regulatory requirements are addressed.</w:t>
              </w:r>
            </w:ins>
          </w:p>
        </w:tc>
      </w:tr>
      <w:tr w:rsidR="00FC0C0F" w14:paraId="3E04DB47" w14:textId="77777777" w:rsidTr="00423E90">
        <w:trPr>
          <w:ins w:id="534" w:author="Skyworks" w:date="2020-12-09T11:49:00Z"/>
        </w:trPr>
        <w:tc>
          <w:tcPr>
            <w:tcW w:w="2605" w:type="dxa"/>
          </w:tcPr>
          <w:p w14:paraId="5674E510" w14:textId="5B5D11F3" w:rsidR="00FC0C0F" w:rsidRDefault="00FC0C0F" w:rsidP="00170C0A">
            <w:pPr>
              <w:rPr>
                <w:ins w:id="535" w:author="Skyworks" w:date="2020-12-09T11:49:00Z"/>
                <w:rFonts w:eastAsiaTheme="minorEastAsia"/>
                <w:lang w:val="en-GB" w:eastAsia="zh-CN"/>
              </w:rPr>
            </w:pPr>
            <w:ins w:id="536" w:author="Skyworks" w:date="2020-12-09T11:49:00Z">
              <w:r>
                <w:rPr>
                  <w:rFonts w:eastAsiaTheme="minorEastAsia"/>
                  <w:lang w:val="en-GB" w:eastAsia="zh-CN"/>
                </w:rPr>
                <w:t xml:space="preserve">Skyworks </w:t>
              </w:r>
            </w:ins>
          </w:p>
        </w:tc>
        <w:tc>
          <w:tcPr>
            <w:tcW w:w="6390" w:type="dxa"/>
          </w:tcPr>
          <w:p w14:paraId="5D847838" w14:textId="5ADFA870" w:rsidR="00FC0C0F" w:rsidRDefault="00FC0C0F" w:rsidP="00170C0A">
            <w:pPr>
              <w:rPr>
                <w:ins w:id="537" w:author="Skyworks" w:date="2020-12-09T11:49:00Z"/>
                <w:lang w:val="en-GB"/>
              </w:rPr>
            </w:pPr>
            <w:ins w:id="538" w:author="Skyworks" w:date="2020-12-09T11:49:00Z">
              <w:r>
                <w:rPr>
                  <w:lang w:val="en-GB"/>
                </w:rPr>
                <w:t>Since N78 is also supported the entire band must be considered but for the US it s</w:t>
              </w:r>
            </w:ins>
            <w:ins w:id="539" w:author="Skyworks" w:date="2020-12-09T11:50:00Z">
              <w:r>
                <w:rPr>
                  <w:lang w:val="en-GB"/>
                </w:rPr>
                <w:t>h</w:t>
              </w:r>
            </w:ins>
            <w:ins w:id="540" w:author="Skyworks" w:date="2020-12-09T11:49:00Z">
              <w:r>
                <w:rPr>
                  <w:lang w:val="en-GB"/>
                </w:rPr>
                <w:t>ould not account for the n48 range which has specific NS27 requirements</w:t>
              </w:r>
            </w:ins>
            <w:ins w:id="541" w:author="Skyworks" w:date="2020-12-09T11:50:00Z">
              <w:r>
                <w:rPr>
                  <w:lang w:val="en-GB"/>
                </w:rPr>
                <w:t>.</w:t>
              </w:r>
            </w:ins>
          </w:p>
        </w:tc>
      </w:tr>
    </w:tbl>
    <w:p w14:paraId="4BB31D62" w14:textId="77777777" w:rsidR="00021A60" w:rsidRPr="00021A60" w:rsidRDefault="00021A60" w:rsidP="005A6989">
      <w:pPr>
        <w:rPr>
          <w:rFonts w:eastAsia="MS Mincho"/>
          <w:lang w:eastAsia="ja-JP"/>
        </w:rPr>
      </w:pPr>
    </w:p>
    <w:p w14:paraId="32CF2C9F" w14:textId="4664770A" w:rsidR="005A6989" w:rsidRPr="00A62CDB" w:rsidRDefault="00C81F3D" w:rsidP="00A62CDB">
      <w:pPr>
        <w:pStyle w:val="af3"/>
        <w:numPr>
          <w:ilvl w:val="0"/>
          <w:numId w:val="48"/>
        </w:numPr>
        <w:rPr>
          <w:rFonts w:eastAsia="MS Mincho"/>
          <w:lang w:eastAsia="ja-JP"/>
        </w:rPr>
      </w:pPr>
      <w:r w:rsidRPr="00A62CDB">
        <w:rPr>
          <w:rFonts w:eastAsia="MS Mincho"/>
          <w:lang w:eastAsia="ja-JP"/>
        </w:rPr>
        <w:t>Can MPR improvements be handled in this WI or should they be handled in another WI?</w:t>
      </w:r>
    </w:p>
    <w:tbl>
      <w:tblPr>
        <w:tblStyle w:val="a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42"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43" w:author="Gene Fong" w:date="2020-12-08T14:34:00Z">
              <w:r>
                <w:rPr>
                  <w:lang w:val="en-GB"/>
                </w:rPr>
                <w:t xml:space="preserve">We see no reason why MPR improvements cannot be handled in this </w:t>
              </w:r>
            </w:ins>
            <w:ins w:id="544" w:author="Gene Fong" w:date="2020-12-08T14:35:00Z">
              <w:r>
                <w:rPr>
                  <w:lang w:val="en-GB"/>
                </w:rPr>
                <w:t xml:space="preserve">work item.  </w:t>
              </w:r>
            </w:ins>
            <w:ins w:id="545" w:author="Gene Fong" w:date="2020-12-08T14:37:00Z">
              <w:r>
                <w:rPr>
                  <w:lang w:val="en-GB"/>
                </w:rPr>
                <w:t>There are no NS’s defined for n77 and n78 so it is only MPR that applies.</w:t>
              </w:r>
            </w:ins>
            <w:ins w:id="546" w:author="Gene Fong" w:date="2020-12-08T14:38:00Z">
              <w:r>
                <w:rPr>
                  <w:lang w:val="en-GB"/>
                </w:rPr>
                <w:t xml:space="preserve">  An alternative is to define NS for n77 and n78 and associate and improved MPR with it</w:t>
              </w:r>
            </w:ins>
            <w:ins w:id="547"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48" w:author="Bill Shvodian" w:date="2020-12-08T21:31:00Z"/>
        </w:trPr>
        <w:tc>
          <w:tcPr>
            <w:tcW w:w="2605" w:type="dxa"/>
          </w:tcPr>
          <w:p w14:paraId="61132BE3" w14:textId="662BC669" w:rsidR="00223EA3" w:rsidRDefault="00223EA3" w:rsidP="00F915FF">
            <w:pPr>
              <w:rPr>
                <w:ins w:id="549" w:author="Bill Shvodian" w:date="2020-12-08T21:31:00Z"/>
                <w:lang w:val="en-GB"/>
              </w:rPr>
            </w:pPr>
            <w:ins w:id="550" w:author="Bill Shvodian" w:date="2020-12-08T21:31:00Z">
              <w:r>
                <w:rPr>
                  <w:lang w:val="en-GB"/>
                </w:rPr>
                <w:t>T-Mobile USA</w:t>
              </w:r>
            </w:ins>
          </w:p>
        </w:tc>
        <w:tc>
          <w:tcPr>
            <w:tcW w:w="6390" w:type="dxa"/>
          </w:tcPr>
          <w:p w14:paraId="3787895E" w14:textId="087AE2D6" w:rsidR="00223EA3" w:rsidRDefault="00223EA3" w:rsidP="00F915FF">
            <w:pPr>
              <w:rPr>
                <w:ins w:id="551" w:author="Bill Shvodian" w:date="2020-12-08T21:31:00Z"/>
                <w:lang w:val="en-GB"/>
              </w:rPr>
            </w:pPr>
            <w:ins w:id="552" w:author="Bill Shvodian" w:date="2020-12-08T21:31:00Z">
              <w:r>
                <w:rPr>
                  <w:lang w:val="en-GB"/>
                </w:rPr>
                <w:t xml:space="preserve">We support handling MPR improvements in this </w:t>
              </w:r>
            </w:ins>
            <w:ins w:id="553"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F915FF">
        <w:trPr>
          <w:ins w:id="554" w:author="James Wang" w:date="2020-12-08T22:08:00Z"/>
        </w:trPr>
        <w:tc>
          <w:tcPr>
            <w:tcW w:w="2605" w:type="dxa"/>
          </w:tcPr>
          <w:p w14:paraId="0CC6716F" w14:textId="711E63AB" w:rsidR="004D5CB8" w:rsidRDefault="004D5CB8" w:rsidP="00F915FF">
            <w:pPr>
              <w:rPr>
                <w:ins w:id="555" w:author="James Wang" w:date="2020-12-08T22:08:00Z"/>
                <w:lang w:val="en-GB"/>
              </w:rPr>
            </w:pPr>
            <w:ins w:id="556" w:author="James Wang" w:date="2020-12-08T22:09:00Z">
              <w:r>
                <w:rPr>
                  <w:lang w:val="en-GB"/>
                </w:rPr>
                <w:t>Apple</w:t>
              </w:r>
            </w:ins>
          </w:p>
        </w:tc>
        <w:tc>
          <w:tcPr>
            <w:tcW w:w="6390" w:type="dxa"/>
          </w:tcPr>
          <w:p w14:paraId="33FA5C82" w14:textId="72B687B6" w:rsidR="004D5CB8" w:rsidRDefault="004D5CB8" w:rsidP="00F915FF">
            <w:pPr>
              <w:rPr>
                <w:ins w:id="557" w:author="James Wang" w:date="2020-12-08T22:08:00Z"/>
                <w:lang w:val="en-GB"/>
              </w:rPr>
            </w:pPr>
            <w:ins w:id="558" w:author="James Wang" w:date="2020-12-08T22:09:00Z">
              <w:r>
                <w:rPr>
                  <w:lang w:val="en-GB"/>
                </w:rPr>
                <w:t>PC1.5 has been</w:t>
              </w:r>
            </w:ins>
            <w:ins w:id="559" w:author="James Wang" w:date="2020-12-08T22:10:00Z">
              <w:r>
                <w:rPr>
                  <w:lang w:val="en-GB"/>
                </w:rPr>
                <w:t xml:space="preserve"> defined based on n41. Is the improvement intended for generic </w:t>
              </w:r>
            </w:ins>
            <w:ins w:id="560" w:author="James Wang" w:date="2020-12-08T22:11:00Z">
              <w:r>
                <w:rPr>
                  <w:lang w:val="en-GB"/>
                </w:rPr>
                <w:t>PC1.5 or specific for n77/n78 relative to current PC1.5?</w:t>
              </w:r>
            </w:ins>
          </w:p>
        </w:tc>
      </w:tr>
      <w:tr w:rsidR="00476A66" w14:paraId="1E06E17D" w14:textId="77777777" w:rsidTr="00F915FF">
        <w:trPr>
          <w:ins w:id="561" w:author="Huawei" w:date="2020-12-09T14:34:00Z"/>
        </w:trPr>
        <w:tc>
          <w:tcPr>
            <w:tcW w:w="2605" w:type="dxa"/>
          </w:tcPr>
          <w:p w14:paraId="0A20555C" w14:textId="15B3817C" w:rsidR="00476A66" w:rsidRDefault="00476A66" w:rsidP="00476A66">
            <w:pPr>
              <w:rPr>
                <w:ins w:id="562" w:author="Huawei" w:date="2020-12-09T14:34:00Z"/>
                <w:lang w:val="en-GB"/>
              </w:rPr>
            </w:pPr>
            <w:ins w:id="563" w:author="Huawei" w:date="2020-12-09T14:34:00Z">
              <w:r>
                <w:rPr>
                  <w:lang w:val="en-GB"/>
                </w:rPr>
                <w:t>Huawei, HiSilicon</w:t>
              </w:r>
            </w:ins>
          </w:p>
        </w:tc>
        <w:tc>
          <w:tcPr>
            <w:tcW w:w="6390" w:type="dxa"/>
          </w:tcPr>
          <w:p w14:paraId="1577550F" w14:textId="3BE8AC57" w:rsidR="00476A66" w:rsidRDefault="00476A66" w:rsidP="00476A66">
            <w:pPr>
              <w:rPr>
                <w:ins w:id="564" w:author="Huawei" w:date="2020-12-09T14:34:00Z"/>
                <w:lang w:val="en-GB"/>
              </w:rPr>
            </w:pPr>
            <w:ins w:id="565" w:author="Huawei" w:date="2020-12-09T14:34:00Z">
              <w:r>
                <w:rPr>
                  <w:lang w:val="en-GB"/>
                </w:rPr>
                <w:t xml:space="preserve">MPR is a general requirement. For spectrum related WI, our understanding is that only band specific requirements should be considered. </w:t>
              </w:r>
            </w:ins>
            <w:ins w:id="566" w:author="Huawei" w:date="2020-12-09T14:35:00Z">
              <w:r>
                <w:rPr>
                  <w:lang w:val="en-GB"/>
                </w:rPr>
                <w:t>If MPR improvement for PC1.5</w:t>
              </w:r>
            </w:ins>
            <w:ins w:id="567" w:author="Huawei" w:date="2020-12-09T14:36:00Z">
              <w:r>
                <w:rPr>
                  <w:lang w:val="en-GB"/>
                </w:rPr>
                <w:t xml:space="preserve"> is agreeable for Rel-17</w:t>
              </w:r>
            </w:ins>
            <w:ins w:id="568" w:author="Huawei" w:date="2020-12-09T14:35:00Z">
              <w:r>
                <w:rPr>
                  <w:lang w:val="en-GB"/>
                </w:rPr>
                <w:t xml:space="preserve">, </w:t>
              </w:r>
            </w:ins>
            <w:ins w:id="569" w:author="Huawei" w:date="2020-12-09T14:36:00Z">
              <w:r>
                <w:rPr>
                  <w:lang w:val="en-GB"/>
                </w:rPr>
                <w:t>it should be include in the UE RF FR1 WI rather than a band specific WI.</w:t>
              </w:r>
            </w:ins>
          </w:p>
        </w:tc>
      </w:tr>
      <w:tr w:rsidR="00423E90" w14:paraId="5F18F32B" w14:textId="77777777" w:rsidTr="00423E90">
        <w:trPr>
          <w:ins w:id="570" w:author="Intel" w:date="2020-12-09T11:18:00Z"/>
        </w:trPr>
        <w:tc>
          <w:tcPr>
            <w:tcW w:w="2605" w:type="dxa"/>
          </w:tcPr>
          <w:p w14:paraId="41B0282F" w14:textId="77777777" w:rsidR="00423E90" w:rsidRDefault="00423E90" w:rsidP="00F915FF">
            <w:pPr>
              <w:rPr>
                <w:ins w:id="571" w:author="Intel" w:date="2020-12-09T11:18:00Z"/>
                <w:lang w:val="en-GB"/>
              </w:rPr>
            </w:pPr>
            <w:ins w:id="572" w:author="Intel" w:date="2020-12-09T11:18:00Z">
              <w:r>
                <w:rPr>
                  <w:lang w:val="en-GB"/>
                </w:rPr>
                <w:t>Intel</w:t>
              </w:r>
            </w:ins>
          </w:p>
        </w:tc>
        <w:tc>
          <w:tcPr>
            <w:tcW w:w="6390" w:type="dxa"/>
          </w:tcPr>
          <w:p w14:paraId="1E027396" w14:textId="33451DD2" w:rsidR="00423E90" w:rsidRDefault="00423E90" w:rsidP="00F915FF">
            <w:pPr>
              <w:rPr>
                <w:ins w:id="573" w:author="Intel" w:date="2020-12-09T11:18:00Z"/>
                <w:lang w:val="en-GB"/>
              </w:rPr>
            </w:pPr>
            <w:ins w:id="574" w:author="Intel" w:date="2020-12-09T11:18:00Z">
              <w:r>
                <w:rPr>
                  <w:lang w:val="en-GB"/>
                </w:rPr>
                <w:t xml:space="preserve">MPR improvement </w:t>
              </w:r>
            </w:ins>
            <w:ins w:id="575" w:author="Intel" w:date="2020-12-09T11:25:00Z">
              <w:r w:rsidR="00471A95">
                <w:rPr>
                  <w:lang w:val="en-GB"/>
                </w:rPr>
                <w:t>is</w:t>
              </w:r>
            </w:ins>
            <w:ins w:id="576" w:author="Intel" w:date="2020-12-09T11:18:00Z">
              <w:r>
                <w:rPr>
                  <w:lang w:val="en-GB"/>
                </w:rPr>
                <w:t xml:space="preserve"> </w:t>
              </w:r>
            </w:ins>
            <w:ins w:id="577" w:author="Intel" w:date="2020-12-09T11:19:00Z">
              <w:r>
                <w:rPr>
                  <w:lang w:val="en-GB"/>
                </w:rPr>
                <w:t xml:space="preserve">ok. Same questions as Apple – is it </w:t>
              </w:r>
            </w:ins>
            <w:ins w:id="578" w:author="Intel" w:date="2020-12-09T11:26:00Z">
              <w:r w:rsidR="00471A95">
                <w:rPr>
                  <w:lang w:val="en-GB"/>
                </w:rPr>
                <w:t>proposed</w:t>
              </w:r>
            </w:ins>
            <w:ins w:id="579" w:author="Intel" w:date="2020-12-09T11:19:00Z">
              <w:r>
                <w:rPr>
                  <w:lang w:val="en-GB"/>
                </w:rPr>
                <w:t xml:space="preserve"> to define generic or band specific MPR improvements?</w:t>
              </w:r>
            </w:ins>
            <w:ins w:id="580" w:author="Intel" w:date="2020-12-09T11:18:00Z">
              <w:r>
                <w:rPr>
                  <w:lang w:val="en-GB"/>
                </w:rPr>
                <w:t xml:space="preserve"> </w:t>
              </w:r>
            </w:ins>
          </w:p>
        </w:tc>
      </w:tr>
      <w:tr w:rsidR="00170C0A" w14:paraId="24C52879" w14:textId="77777777" w:rsidTr="00423E90">
        <w:trPr>
          <w:ins w:id="581" w:author="Suhwan Lim" w:date="2020-12-09T18:20:00Z"/>
        </w:trPr>
        <w:tc>
          <w:tcPr>
            <w:tcW w:w="2605" w:type="dxa"/>
          </w:tcPr>
          <w:p w14:paraId="37349079" w14:textId="66AA905F" w:rsidR="00170C0A" w:rsidRDefault="00170C0A" w:rsidP="00170C0A">
            <w:pPr>
              <w:rPr>
                <w:ins w:id="582" w:author="Suhwan Lim" w:date="2020-12-09T18:20:00Z"/>
                <w:lang w:val="en-GB"/>
              </w:rPr>
            </w:pPr>
            <w:ins w:id="583" w:author="Suhwan Lim" w:date="2020-12-09T18:20:00Z">
              <w:r>
                <w:rPr>
                  <w:rFonts w:eastAsia="맑은 고딕" w:hint="eastAsia"/>
                  <w:lang w:val="en-GB" w:eastAsia="ko-KR"/>
                </w:rPr>
                <w:t>LGE</w:t>
              </w:r>
            </w:ins>
          </w:p>
        </w:tc>
        <w:tc>
          <w:tcPr>
            <w:tcW w:w="6390" w:type="dxa"/>
          </w:tcPr>
          <w:p w14:paraId="7697487F" w14:textId="387176E9" w:rsidR="00170C0A" w:rsidRDefault="00170C0A" w:rsidP="00170C0A">
            <w:pPr>
              <w:rPr>
                <w:ins w:id="584" w:author="Suhwan Lim" w:date="2020-12-09T18:20:00Z"/>
                <w:lang w:val="en-GB"/>
              </w:rPr>
            </w:pPr>
            <w:ins w:id="585" w:author="Suhwan Lim" w:date="2020-12-09T18:20:00Z">
              <w:r>
                <w:rPr>
                  <w:rFonts w:eastAsia="맑은 고딕"/>
                  <w:lang w:val="en-GB" w:eastAsia="ko-KR"/>
                </w:rPr>
                <w:t>I</w:t>
              </w:r>
              <w:r>
                <w:rPr>
                  <w:rFonts w:eastAsia="맑은 고딕" w:hint="eastAsia"/>
                  <w:lang w:val="en-GB" w:eastAsia="ko-KR"/>
                </w:rPr>
                <w:t xml:space="preserve">n </w:t>
              </w:r>
              <w:r>
                <w:rPr>
                  <w:rFonts w:eastAsia="맑은 고딕"/>
                  <w:lang w:val="en-GB" w:eastAsia="ko-KR"/>
                </w:rPr>
                <w:t>Rel-16, RAN4 specified MPR/A-MPR for PC1.5 UE in n41 UL-MIMO. So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586" w:author="OPPO" w:date="2020-12-09T17:37:00Z"/>
        </w:trPr>
        <w:tc>
          <w:tcPr>
            <w:tcW w:w="2605" w:type="dxa"/>
          </w:tcPr>
          <w:p w14:paraId="0DB3986F" w14:textId="030D2821" w:rsidR="0099743A" w:rsidRPr="0099743A" w:rsidRDefault="0099743A" w:rsidP="00170C0A">
            <w:pPr>
              <w:rPr>
                <w:ins w:id="587" w:author="OPPO" w:date="2020-12-09T17:37:00Z"/>
                <w:rFonts w:eastAsiaTheme="minorEastAsia"/>
                <w:lang w:val="en-GB" w:eastAsia="zh-CN"/>
                <w:rPrChange w:id="588" w:author="OPPO" w:date="2020-12-09T17:37:00Z">
                  <w:rPr>
                    <w:ins w:id="589" w:author="OPPO" w:date="2020-12-09T17:37:00Z"/>
                    <w:rFonts w:eastAsia="맑은 고딕"/>
                    <w:lang w:val="en-GB" w:eastAsia="ko-KR"/>
                  </w:rPr>
                </w:rPrChange>
              </w:rPr>
            </w:pPr>
            <w:ins w:id="590"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591" w:author="OPPO" w:date="2020-12-09T17:37:00Z"/>
                <w:rFonts w:eastAsiaTheme="minorEastAsia"/>
                <w:lang w:val="en-GB" w:eastAsia="zh-CN"/>
                <w:rPrChange w:id="592" w:author="OPPO" w:date="2020-12-09T17:37:00Z">
                  <w:rPr>
                    <w:ins w:id="593" w:author="OPPO" w:date="2020-12-09T17:37:00Z"/>
                    <w:rFonts w:eastAsia="맑은 고딕"/>
                    <w:lang w:val="en-GB" w:eastAsia="ko-KR"/>
                  </w:rPr>
                </w:rPrChange>
              </w:rPr>
            </w:pPr>
            <w:ins w:id="594" w:author="OPPO" w:date="2020-12-09T17:37:00Z">
              <w:r>
                <w:rPr>
                  <w:rFonts w:eastAsiaTheme="minorEastAsia" w:hint="eastAsia"/>
                  <w:lang w:val="en-GB" w:eastAsia="zh-CN"/>
                </w:rPr>
                <w:t>O</w:t>
              </w:r>
              <w:r>
                <w:rPr>
                  <w:rFonts w:eastAsiaTheme="minorEastAsia"/>
                  <w:lang w:val="en-GB" w:eastAsia="zh-CN"/>
                </w:rPr>
                <w:t>ur understanding of MPR impr</w:t>
              </w:r>
            </w:ins>
            <w:ins w:id="595" w:author="OPPO" w:date="2020-12-09T17:38:00Z">
              <w:r>
                <w:rPr>
                  <w:rFonts w:eastAsiaTheme="minorEastAsia"/>
                  <w:lang w:val="en-GB" w:eastAsia="zh-CN"/>
                </w:rPr>
                <w:t xml:space="preserve">ovement is that if this is for generic improvement then maybe FR1 enhancement WI is more suitable. And </w:t>
              </w:r>
            </w:ins>
            <w:ins w:id="596" w:author="OPPO" w:date="2020-12-09T17:39:00Z">
              <w:r>
                <w:rPr>
                  <w:rFonts w:eastAsiaTheme="minorEastAsia"/>
                  <w:lang w:val="en-GB" w:eastAsia="zh-CN"/>
                </w:rPr>
                <w:t>it should be more specific on which factor to be considered in the MPR impromenet since this kind of discussion has already been discussed before.</w:t>
              </w:r>
            </w:ins>
          </w:p>
        </w:tc>
      </w:tr>
      <w:tr w:rsidR="00F0290C" w14:paraId="27EF1CB1" w14:textId="77777777" w:rsidTr="00423E90">
        <w:trPr>
          <w:ins w:id="597" w:author="Thomas Chapman" w:date="2020-12-09T11:27:00Z"/>
        </w:trPr>
        <w:tc>
          <w:tcPr>
            <w:tcW w:w="2605" w:type="dxa"/>
          </w:tcPr>
          <w:p w14:paraId="0CA4506B" w14:textId="373B76A6" w:rsidR="00F0290C" w:rsidRDefault="00F0290C" w:rsidP="00170C0A">
            <w:pPr>
              <w:rPr>
                <w:ins w:id="598" w:author="Thomas Chapman" w:date="2020-12-09T11:27:00Z"/>
                <w:rFonts w:eastAsiaTheme="minorEastAsia"/>
                <w:lang w:val="en-GB" w:eastAsia="zh-CN"/>
              </w:rPr>
            </w:pPr>
            <w:ins w:id="599" w:author="Thomas Chapman" w:date="2020-12-09T11:27:00Z">
              <w:r>
                <w:rPr>
                  <w:rFonts w:eastAsiaTheme="minorEastAsia"/>
                  <w:lang w:val="en-GB" w:eastAsia="zh-CN"/>
                </w:rPr>
                <w:t>Ericsson</w:t>
              </w:r>
            </w:ins>
          </w:p>
        </w:tc>
        <w:tc>
          <w:tcPr>
            <w:tcW w:w="6390" w:type="dxa"/>
          </w:tcPr>
          <w:p w14:paraId="16ADE321" w14:textId="10FB8D68" w:rsidR="00F0290C" w:rsidRDefault="006F112E" w:rsidP="00170C0A">
            <w:pPr>
              <w:rPr>
                <w:ins w:id="600" w:author="Thomas Chapman" w:date="2020-12-09T11:27:00Z"/>
                <w:rFonts w:eastAsiaTheme="minorEastAsia"/>
                <w:lang w:val="en-GB" w:eastAsia="zh-CN"/>
              </w:rPr>
            </w:pPr>
            <w:ins w:id="601"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602" w:author="Thomas Chapman" w:date="2020-12-09T11:30:00Z">
              <w:r w:rsidR="006816E8">
                <w:rPr>
                  <w:rFonts w:eastAsiaTheme="minorEastAsia"/>
                  <w:lang w:val="en-GB" w:eastAsia="zh-CN"/>
                </w:rPr>
                <w:t xml:space="preserve"> We not that the MPR discussion could take a lot of time.</w:t>
              </w:r>
            </w:ins>
          </w:p>
        </w:tc>
      </w:tr>
    </w:tbl>
    <w:p w14:paraId="35781C4A" w14:textId="77777777" w:rsidR="00423E90" w:rsidRDefault="00423E90" w:rsidP="005A6989">
      <w:pPr>
        <w:rPr>
          <w:ins w:id="603" w:author="Intel" w:date="2020-12-09T11:18:00Z"/>
          <w:rFonts w:eastAsia="MS Mincho"/>
          <w:lang w:eastAsia="ja-JP"/>
        </w:rPr>
      </w:pPr>
    </w:p>
    <w:p w14:paraId="0AB44B0F" w14:textId="77777777" w:rsidR="00423E90" w:rsidRDefault="00423E90" w:rsidP="005A6989">
      <w:pPr>
        <w:rPr>
          <w:ins w:id="604" w:author="Intel" w:date="2020-12-09T11:18:00Z"/>
          <w:rFonts w:eastAsia="MS Mincho"/>
          <w:lang w:eastAsia="ja-JP"/>
        </w:rPr>
      </w:pPr>
    </w:p>
    <w:p w14:paraId="248D6461" w14:textId="015D66F3" w:rsidR="00021A60" w:rsidRPr="00A62CDB" w:rsidRDefault="00C50E16" w:rsidP="00A62CDB">
      <w:pPr>
        <w:pStyle w:val="af3"/>
        <w:numPr>
          <w:ilvl w:val="0"/>
          <w:numId w:val="48"/>
        </w:numPr>
        <w:rPr>
          <w:ins w:id="605" w:author="Valentin Gheorghiu" w:date="2020-12-08T23:31:00Z"/>
          <w:rFonts w:eastAsia="MS Mincho"/>
          <w:lang w:eastAsia="ja-JP"/>
        </w:rPr>
      </w:pPr>
      <w:r w:rsidRPr="00A62CDB">
        <w:rPr>
          <w:rFonts w:eastAsia="MS Mincho"/>
          <w:lang w:eastAsia="ja-JP"/>
        </w:rPr>
        <w:t>If MPR/A-MPR improvements are introduced, should the proposed objective regarding signaling be added(</w:t>
      </w:r>
      <w:r w:rsidRPr="00A62CDB">
        <w:rPr>
          <w:rFonts w:eastAsia="맑은 고딕"/>
          <w:bCs/>
          <w:lang w:eastAsia="ko-KR"/>
        </w:rPr>
        <w:t>introduce new signaling or existing signaling to enable the UE to indicate to the network whether it supports improved A-MPR and MPR)</w:t>
      </w:r>
      <w:r w:rsidRPr="00A62CDB">
        <w:rPr>
          <w:rFonts w:eastAsia="MS Mincho"/>
          <w:lang w:eastAsia="ja-JP"/>
        </w:rPr>
        <w:t>?</w:t>
      </w:r>
      <w:ins w:id="606" w:author="Valentin Gheorghiu" w:date="2020-12-08T23:30:00Z">
        <w:r w:rsidRPr="00A62CDB">
          <w:rPr>
            <w:rFonts w:eastAsia="MS Mincho"/>
            <w:lang w:eastAsia="ja-JP"/>
          </w:rPr>
          <w:t xml:space="preserve"> </w:t>
        </w:r>
      </w:ins>
    </w:p>
    <w:tbl>
      <w:tblPr>
        <w:tblStyle w:val="a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lastRenderedPageBreak/>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607"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608" w:author="Gene Fong" w:date="2020-12-08T14:39:00Z">
              <w:r>
                <w:rPr>
                  <w:lang w:val="en-GB"/>
                </w:rPr>
                <w:t>New signaling is needed to indicate for example that the device is FWA and/or capab</w:t>
              </w:r>
            </w:ins>
            <w:ins w:id="609" w:author="Gene Fong" w:date="2020-12-08T14:40:00Z">
              <w:r>
                <w:rPr>
                  <w:lang w:val="en-GB"/>
                </w:rPr>
                <w:t>le of a different MPR than the existing one.</w:t>
              </w:r>
            </w:ins>
          </w:p>
        </w:tc>
      </w:tr>
      <w:tr w:rsidR="00325B6B" w14:paraId="686AE70B" w14:textId="77777777" w:rsidTr="00F915FF">
        <w:trPr>
          <w:ins w:id="610" w:author="Bill Shvodian" w:date="2020-12-08T21:33:00Z"/>
        </w:trPr>
        <w:tc>
          <w:tcPr>
            <w:tcW w:w="2605" w:type="dxa"/>
          </w:tcPr>
          <w:p w14:paraId="1C2927F5" w14:textId="19706AAC" w:rsidR="00325B6B" w:rsidRDefault="00325B6B" w:rsidP="00F915FF">
            <w:pPr>
              <w:rPr>
                <w:ins w:id="611" w:author="Bill Shvodian" w:date="2020-12-08T21:33:00Z"/>
                <w:lang w:val="en-GB"/>
              </w:rPr>
            </w:pPr>
            <w:ins w:id="612" w:author="Bill Shvodian" w:date="2020-12-08T21:33:00Z">
              <w:r>
                <w:rPr>
                  <w:lang w:val="en-GB"/>
                </w:rPr>
                <w:t>T-Mobile USA</w:t>
              </w:r>
            </w:ins>
          </w:p>
        </w:tc>
        <w:tc>
          <w:tcPr>
            <w:tcW w:w="6390" w:type="dxa"/>
          </w:tcPr>
          <w:p w14:paraId="71EE922E" w14:textId="67910AC1" w:rsidR="00325B6B" w:rsidRDefault="00D106D8" w:rsidP="00F915FF">
            <w:pPr>
              <w:rPr>
                <w:ins w:id="613" w:author="Bill Shvodian" w:date="2020-12-08T21:33:00Z"/>
                <w:lang w:val="en-GB"/>
              </w:rPr>
            </w:pPr>
            <w:ins w:id="614" w:author="Bill Shvodian" w:date="2020-12-08T21:34:00Z">
              <w:r>
                <w:rPr>
                  <w:lang w:val="en-GB"/>
                </w:rPr>
                <w:t xml:space="preserve">We don’t’ think that new signalling is needed. </w:t>
              </w:r>
            </w:ins>
            <w:ins w:id="615" w:author="Bill Shvodian" w:date="2020-12-08T21:33:00Z">
              <w:r w:rsidR="00325B6B">
                <w:rPr>
                  <w:lang w:val="en-GB"/>
                </w:rPr>
                <w:t>We think that modifiedMPRbehavior</w:t>
              </w:r>
            </w:ins>
            <w:ins w:id="616" w:author="Bill Shvodian" w:date="2020-12-08T21:34:00Z">
              <w:r w:rsidR="00A40F93">
                <w:rPr>
                  <w:lang w:val="en-GB"/>
                </w:rPr>
                <w:t xml:space="preserve"> signalling</w:t>
              </w:r>
            </w:ins>
            <w:ins w:id="617" w:author="Bill Shvodian" w:date="2020-12-08T21:33:00Z">
              <w:r w:rsidR="00325B6B">
                <w:rPr>
                  <w:lang w:val="en-GB"/>
                </w:rPr>
                <w:t xml:space="preserve"> can be used. </w:t>
              </w:r>
            </w:ins>
          </w:p>
        </w:tc>
      </w:tr>
      <w:tr w:rsidR="00476A66" w14:paraId="25014A38" w14:textId="77777777" w:rsidTr="00F915FF">
        <w:trPr>
          <w:ins w:id="618" w:author="Huawei" w:date="2020-12-09T14:37:00Z"/>
        </w:trPr>
        <w:tc>
          <w:tcPr>
            <w:tcW w:w="2605" w:type="dxa"/>
          </w:tcPr>
          <w:p w14:paraId="545B4614" w14:textId="16DA8E07" w:rsidR="00476A66" w:rsidRDefault="00476A66" w:rsidP="00476A66">
            <w:pPr>
              <w:rPr>
                <w:ins w:id="619" w:author="Huawei" w:date="2020-12-09T14:37:00Z"/>
                <w:lang w:val="en-GB"/>
              </w:rPr>
            </w:pPr>
            <w:ins w:id="620" w:author="Huawei" w:date="2020-12-09T14:37:00Z">
              <w:r>
                <w:rPr>
                  <w:lang w:val="en-GB"/>
                </w:rPr>
                <w:t>Huawei, HiSilicon</w:t>
              </w:r>
            </w:ins>
          </w:p>
        </w:tc>
        <w:tc>
          <w:tcPr>
            <w:tcW w:w="6390" w:type="dxa"/>
          </w:tcPr>
          <w:p w14:paraId="4C9C58A3" w14:textId="644A813D" w:rsidR="00476A66" w:rsidRDefault="00476A66" w:rsidP="00476A66">
            <w:pPr>
              <w:rPr>
                <w:ins w:id="621" w:author="Huawei" w:date="2020-12-09T14:37:00Z"/>
                <w:lang w:val="en-GB"/>
              </w:rPr>
            </w:pPr>
            <w:ins w:id="622" w:author="Huawei" w:date="2020-12-09T14:37:00Z">
              <w:r>
                <w:rPr>
                  <w:lang w:val="en-GB"/>
                </w:rPr>
                <w:t>New signalling is n</w:t>
              </w:r>
            </w:ins>
            <w:ins w:id="623" w:author="Huawei" w:date="2020-12-09T14:38:00Z">
              <w:r>
                <w:rPr>
                  <w:lang w:val="en-GB"/>
                </w:rPr>
                <w:t xml:space="preserve">ot needed if MPR improvement is agreeable. </w:t>
              </w:r>
            </w:ins>
          </w:p>
        </w:tc>
      </w:tr>
      <w:tr w:rsidR="00170C0A" w14:paraId="2D826495" w14:textId="77777777" w:rsidTr="00F915FF">
        <w:trPr>
          <w:ins w:id="624" w:author="Suhwan Lim" w:date="2020-12-09T18:20:00Z"/>
        </w:trPr>
        <w:tc>
          <w:tcPr>
            <w:tcW w:w="2605" w:type="dxa"/>
          </w:tcPr>
          <w:p w14:paraId="7569C851" w14:textId="6059D403" w:rsidR="00170C0A" w:rsidRDefault="00170C0A" w:rsidP="00170C0A">
            <w:pPr>
              <w:rPr>
                <w:ins w:id="625" w:author="Suhwan Lim" w:date="2020-12-09T18:20:00Z"/>
                <w:lang w:val="en-GB"/>
              </w:rPr>
            </w:pPr>
            <w:ins w:id="626" w:author="Suhwan Lim" w:date="2020-12-09T18:20:00Z">
              <w:r>
                <w:rPr>
                  <w:rFonts w:eastAsia="맑은 고딕" w:hint="eastAsia"/>
                  <w:lang w:val="en-GB" w:eastAsia="ko-KR"/>
                </w:rPr>
                <w:t>L</w:t>
              </w:r>
              <w:r>
                <w:rPr>
                  <w:rFonts w:eastAsia="맑은 고딕"/>
                  <w:lang w:val="en-GB" w:eastAsia="ko-KR"/>
                </w:rPr>
                <w:t>GE</w:t>
              </w:r>
            </w:ins>
          </w:p>
        </w:tc>
        <w:tc>
          <w:tcPr>
            <w:tcW w:w="6390" w:type="dxa"/>
          </w:tcPr>
          <w:p w14:paraId="7636C076" w14:textId="712768C1" w:rsidR="00170C0A" w:rsidRDefault="00170C0A" w:rsidP="00170C0A">
            <w:pPr>
              <w:rPr>
                <w:ins w:id="627" w:author="Suhwan Lim" w:date="2020-12-09T18:20:00Z"/>
                <w:lang w:val="en-GB"/>
              </w:rPr>
            </w:pPr>
            <w:ins w:id="628" w:author="Suhwan Lim" w:date="2020-12-09T18:20:00Z">
              <w:r>
                <w:rPr>
                  <w:rFonts w:eastAsia="맑은 고딕"/>
                  <w:lang w:val="en-GB" w:eastAsia="ko-KR"/>
                </w:rPr>
                <w:t>N</w:t>
              </w:r>
              <w:r>
                <w:rPr>
                  <w:rFonts w:eastAsia="맑은 고딕" w:hint="eastAsia"/>
                  <w:lang w:val="en-GB" w:eastAsia="ko-KR"/>
                </w:rPr>
                <w:t xml:space="preserve">eed </w:t>
              </w:r>
              <w:r>
                <w:rPr>
                  <w:rFonts w:eastAsia="맑은 고딕"/>
                  <w:lang w:val="en-GB" w:eastAsia="ko-KR"/>
                </w:rPr>
                <w:t>further discuss whether reuse or define new MPR/A-MPR with NS_xx.</w:t>
              </w:r>
            </w:ins>
          </w:p>
        </w:tc>
      </w:tr>
      <w:tr w:rsidR="0099743A" w14:paraId="7044E790" w14:textId="77777777" w:rsidTr="00F915FF">
        <w:trPr>
          <w:ins w:id="629" w:author="OPPO" w:date="2020-12-09T17:40:00Z"/>
        </w:trPr>
        <w:tc>
          <w:tcPr>
            <w:tcW w:w="2605" w:type="dxa"/>
          </w:tcPr>
          <w:p w14:paraId="72DBA03E" w14:textId="5BBE0E17" w:rsidR="0099743A" w:rsidRPr="0099743A" w:rsidRDefault="0099743A" w:rsidP="00170C0A">
            <w:pPr>
              <w:rPr>
                <w:ins w:id="630" w:author="OPPO" w:date="2020-12-09T17:40:00Z"/>
                <w:rFonts w:eastAsiaTheme="minorEastAsia"/>
                <w:lang w:val="en-GB" w:eastAsia="zh-CN"/>
                <w:rPrChange w:id="631" w:author="OPPO" w:date="2020-12-09T17:40:00Z">
                  <w:rPr>
                    <w:ins w:id="632" w:author="OPPO" w:date="2020-12-09T17:40:00Z"/>
                    <w:rFonts w:eastAsia="맑은 고딕"/>
                    <w:lang w:val="en-GB" w:eastAsia="ko-KR"/>
                  </w:rPr>
                </w:rPrChange>
              </w:rPr>
            </w:pPr>
            <w:ins w:id="633" w:author="OPPO" w:date="2020-12-09T17:40:00Z">
              <w:r>
                <w:rPr>
                  <w:rFonts w:eastAsiaTheme="minorEastAsia" w:hint="eastAsia"/>
                  <w:lang w:val="en-GB" w:eastAsia="zh-CN"/>
                </w:rPr>
                <w:t>O</w:t>
              </w:r>
              <w:r>
                <w:rPr>
                  <w:rFonts w:eastAsiaTheme="minorEastAsia"/>
                  <w:lang w:val="en-GB" w:eastAsia="zh-CN"/>
                </w:rPr>
                <w:t>PPO</w:t>
              </w:r>
            </w:ins>
          </w:p>
        </w:tc>
        <w:tc>
          <w:tcPr>
            <w:tcW w:w="6390" w:type="dxa"/>
          </w:tcPr>
          <w:p w14:paraId="6E9F4C74" w14:textId="0E3093E4" w:rsidR="0099743A" w:rsidRPr="0099743A" w:rsidRDefault="0099743A" w:rsidP="00170C0A">
            <w:pPr>
              <w:rPr>
                <w:ins w:id="634" w:author="OPPO" w:date="2020-12-09T17:40:00Z"/>
                <w:rFonts w:eastAsiaTheme="minorEastAsia"/>
                <w:lang w:val="en-GB" w:eastAsia="zh-CN"/>
                <w:rPrChange w:id="635" w:author="OPPO" w:date="2020-12-09T17:40:00Z">
                  <w:rPr>
                    <w:ins w:id="636" w:author="OPPO" w:date="2020-12-09T17:40:00Z"/>
                    <w:rFonts w:eastAsia="맑은 고딕"/>
                    <w:lang w:val="en-GB" w:eastAsia="ko-KR"/>
                  </w:rPr>
                </w:rPrChange>
              </w:rPr>
            </w:pPr>
            <w:ins w:id="637"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38" w:author="Thomas Chapman" w:date="2020-12-09T11:30:00Z"/>
        </w:trPr>
        <w:tc>
          <w:tcPr>
            <w:tcW w:w="2605" w:type="dxa"/>
          </w:tcPr>
          <w:p w14:paraId="622E5B5E" w14:textId="0A0B9011" w:rsidR="006816E8" w:rsidRDefault="006816E8" w:rsidP="006816E8">
            <w:pPr>
              <w:rPr>
                <w:ins w:id="639" w:author="Thomas Chapman" w:date="2020-12-09T11:30:00Z"/>
                <w:rFonts w:eastAsiaTheme="minorEastAsia"/>
                <w:lang w:val="en-GB" w:eastAsia="zh-CN"/>
              </w:rPr>
            </w:pPr>
            <w:ins w:id="640" w:author="Thomas Chapman" w:date="2020-12-09T11:30:00Z">
              <w:r>
                <w:rPr>
                  <w:rFonts w:eastAsiaTheme="minorEastAsia"/>
                  <w:lang w:val="en-GB" w:eastAsia="zh-CN"/>
                </w:rPr>
                <w:t>Ericsson</w:t>
              </w:r>
            </w:ins>
          </w:p>
        </w:tc>
        <w:tc>
          <w:tcPr>
            <w:tcW w:w="6390" w:type="dxa"/>
          </w:tcPr>
          <w:p w14:paraId="277402F6" w14:textId="56034B38" w:rsidR="006816E8" w:rsidRDefault="006816E8" w:rsidP="006816E8">
            <w:pPr>
              <w:rPr>
                <w:ins w:id="641" w:author="Thomas Chapman" w:date="2020-12-09T11:30:00Z"/>
                <w:rFonts w:eastAsiaTheme="minorEastAsia"/>
                <w:lang w:val="en-GB" w:eastAsia="zh-CN"/>
              </w:rPr>
            </w:pPr>
            <w:ins w:id="642" w:author="Thomas Chapman" w:date="2020-12-09T11:30:00Z">
              <w:r>
                <w:rPr>
                  <w:lang w:val="en-GB"/>
                </w:rPr>
                <w:t>We are not sure how useful would be the signalling to the network, but are open to understand the proposal and discuss more.</w:t>
              </w:r>
            </w:ins>
          </w:p>
        </w:tc>
      </w:tr>
    </w:tbl>
    <w:p w14:paraId="0983BDD5" w14:textId="77777777" w:rsidR="00A62CDB" w:rsidRDefault="00A62CDB" w:rsidP="00A62CDB">
      <w:pPr>
        <w:rPr>
          <w:rFonts w:eastAsia="MS Mincho"/>
          <w:lang w:eastAsia="ja-JP"/>
        </w:rPr>
      </w:pPr>
    </w:p>
    <w:p w14:paraId="0FAAE3A6" w14:textId="57A90944" w:rsidR="00BF3D93" w:rsidRPr="00A62CDB" w:rsidRDefault="00BF3D93" w:rsidP="00A62CDB">
      <w:pPr>
        <w:pStyle w:val="af3"/>
        <w:numPr>
          <w:ilvl w:val="0"/>
          <w:numId w:val="48"/>
        </w:numPr>
        <w:rPr>
          <w:rFonts w:eastAsia="MS Mincho"/>
          <w:lang w:eastAsia="ja-JP"/>
        </w:rPr>
      </w:pPr>
      <w:r w:rsidRPr="00A62CDB">
        <w:rPr>
          <w:rFonts w:eastAsia="MS Mincho"/>
          <w:lang w:eastAsia="ja-JP"/>
        </w:rPr>
        <w:t xml:space="preserve">Should the removal of the upper limit on the UE output power(e.g. allow 28dBm for a UE with 23dBm and 26dBm </w:t>
      </w:r>
      <w:r w:rsidR="001D16DD" w:rsidRPr="00A62CDB">
        <w:rPr>
          <w:rFonts w:eastAsia="MS Mincho"/>
          <w:lang w:eastAsia="ja-JP"/>
        </w:rPr>
        <w:t>capabilities) be kept in this WID or not?</w:t>
      </w:r>
    </w:p>
    <w:tbl>
      <w:tblPr>
        <w:tblStyle w:val="a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43"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44" w:author="Gene Fong" w:date="2020-12-08T14:51:00Z">
              <w:r>
                <w:rPr>
                  <w:lang w:val="en-GB"/>
                </w:rPr>
                <w:t>It should be kept.  During the last RAN4 meeting, all companies expressed interest in further studyi</w:t>
              </w:r>
            </w:ins>
            <w:ins w:id="645" w:author="Gene Fong" w:date="2020-12-08T14:52:00Z">
              <w:r>
                <w:rPr>
                  <w:lang w:val="en-GB"/>
                </w:rPr>
                <w:t xml:space="preserve">ng but some concerns were raised.  It was also questioned whether there was operator interest.  In this WI, the scope is limited to </w:t>
              </w:r>
            </w:ins>
            <w:ins w:id="646" w:author="Gene Fong" w:date="2020-12-08T14:53:00Z">
              <w:r>
                <w:rPr>
                  <w:lang w:val="en-GB"/>
                </w:rPr>
                <w:t xml:space="preserve">a specific work item </w:t>
              </w:r>
            </w:ins>
            <w:ins w:id="647" w:author="Gene Fong" w:date="2020-12-08T14:52:00Z">
              <w:r>
                <w:rPr>
                  <w:lang w:val="en-GB"/>
                </w:rPr>
                <w:t>for which the operator is interested.</w:t>
              </w:r>
            </w:ins>
          </w:p>
        </w:tc>
      </w:tr>
      <w:tr w:rsidR="00A40F93" w14:paraId="54B238FD" w14:textId="77777777" w:rsidTr="00F915FF">
        <w:trPr>
          <w:ins w:id="648" w:author="Bill Shvodian" w:date="2020-12-08T21:34:00Z"/>
        </w:trPr>
        <w:tc>
          <w:tcPr>
            <w:tcW w:w="2605" w:type="dxa"/>
          </w:tcPr>
          <w:p w14:paraId="03462ED6" w14:textId="3C8EC92F" w:rsidR="00A40F93" w:rsidRDefault="00A40F93" w:rsidP="00F915FF">
            <w:pPr>
              <w:rPr>
                <w:ins w:id="649" w:author="Bill Shvodian" w:date="2020-12-08T21:34:00Z"/>
                <w:lang w:val="en-GB"/>
              </w:rPr>
            </w:pPr>
            <w:ins w:id="650" w:author="Bill Shvodian" w:date="2020-12-08T21:35:00Z">
              <w:r>
                <w:rPr>
                  <w:lang w:val="en-GB"/>
                </w:rPr>
                <w:t>T-Mobile USA</w:t>
              </w:r>
            </w:ins>
          </w:p>
        </w:tc>
        <w:tc>
          <w:tcPr>
            <w:tcW w:w="6390" w:type="dxa"/>
          </w:tcPr>
          <w:p w14:paraId="367F8230" w14:textId="31224ED5" w:rsidR="00A40F93" w:rsidRDefault="00A40F93" w:rsidP="00F915FF">
            <w:pPr>
              <w:rPr>
                <w:ins w:id="651" w:author="Bill Shvodian" w:date="2020-12-08T21:34:00Z"/>
                <w:lang w:val="en-GB"/>
              </w:rPr>
            </w:pPr>
            <w:ins w:id="652" w:author="Bill Shvodian" w:date="2020-12-08T21:35:00Z">
              <w:r>
                <w:rPr>
                  <w:lang w:val="en-GB"/>
                </w:rPr>
                <w:t xml:space="preserve">We think it should be kept. </w:t>
              </w:r>
            </w:ins>
          </w:p>
        </w:tc>
      </w:tr>
      <w:tr w:rsidR="004D5CB8" w14:paraId="463FA4E3" w14:textId="77777777" w:rsidTr="00F915FF">
        <w:trPr>
          <w:ins w:id="653" w:author="James Wang" w:date="2020-12-08T22:13:00Z"/>
        </w:trPr>
        <w:tc>
          <w:tcPr>
            <w:tcW w:w="2605" w:type="dxa"/>
          </w:tcPr>
          <w:p w14:paraId="29479501" w14:textId="57B90615" w:rsidR="004D5CB8" w:rsidRDefault="004D5CB8" w:rsidP="00F915FF">
            <w:pPr>
              <w:rPr>
                <w:ins w:id="654" w:author="James Wang" w:date="2020-12-08T22:13:00Z"/>
                <w:lang w:val="en-GB"/>
              </w:rPr>
            </w:pPr>
            <w:ins w:id="655" w:author="James Wang" w:date="2020-12-08T22:13:00Z">
              <w:r>
                <w:rPr>
                  <w:lang w:val="en-GB"/>
                </w:rPr>
                <w:t>Apple</w:t>
              </w:r>
            </w:ins>
          </w:p>
        </w:tc>
        <w:tc>
          <w:tcPr>
            <w:tcW w:w="6390" w:type="dxa"/>
          </w:tcPr>
          <w:p w14:paraId="3A2C081A" w14:textId="7B1F3339" w:rsidR="004D5CB8" w:rsidRDefault="004D5CB8" w:rsidP="00F915FF">
            <w:pPr>
              <w:rPr>
                <w:ins w:id="656" w:author="James Wang" w:date="2020-12-08T22:13:00Z"/>
                <w:lang w:val="en-GB"/>
              </w:rPr>
            </w:pPr>
            <w:ins w:id="657" w:author="James Wang" w:date="2020-12-08T22:16:00Z">
              <w:r>
                <w:rPr>
                  <w:lang w:val="en-GB"/>
                </w:rPr>
                <w:t>It should be a n</w:t>
              </w:r>
            </w:ins>
            <w:ins w:id="658" w:author="James Wang" w:date="2020-12-08T22:17:00Z">
              <w:r>
                <w:rPr>
                  <w:lang w:val="en-GB"/>
                </w:rPr>
                <w:t xml:space="preserve">ew feature instead of PC2 without upper limit </w:t>
              </w:r>
            </w:ins>
            <w:ins w:id="659" w:author="James Wang" w:date="2020-12-08T22:18:00Z">
              <w:r>
                <w:rPr>
                  <w:lang w:val="en-GB"/>
                </w:rPr>
                <w:t>of UE output power.</w:t>
              </w:r>
            </w:ins>
          </w:p>
        </w:tc>
      </w:tr>
      <w:tr w:rsidR="00476A66" w14:paraId="7CD27382" w14:textId="77777777" w:rsidTr="00F915FF">
        <w:trPr>
          <w:ins w:id="660" w:author="Huawei" w:date="2020-12-09T14:39:00Z"/>
        </w:trPr>
        <w:tc>
          <w:tcPr>
            <w:tcW w:w="2605" w:type="dxa"/>
          </w:tcPr>
          <w:p w14:paraId="4A91EFE0" w14:textId="29774499" w:rsidR="00476A66" w:rsidRDefault="00476A66" w:rsidP="00476A66">
            <w:pPr>
              <w:rPr>
                <w:ins w:id="661" w:author="Huawei" w:date="2020-12-09T14:39:00Z"/>
                <w:lang w:val="en-GB"/>
              </w:rPr>
            </w:pPr>
            <w:ins w:id="662" w:author="Huawei" w:date="2020-12-09T14:39:00Z">
              <w:r>
                <w:rPr>
                  <w:lang w:val="en-GB"/>
                </w:rPr>
                <w:t>Huawei, HiSilicon</w:t>
              </w:r>
            </w:ins>
          </w:p>
        </w:tc>
        <w:tc>
          <w:tcPr>
            <w:tcW w:w="6390" w:type="dxa"/>
          </w:tcPr>
          <w:p w14:paraId="5BAC51FE" w14:textId="5F8F6BFC" w:rsidR="00476A66" w:rsidRDefault="00476A66" w:rsidP="00476A66">
            <w:pPr>
              <w:rPr>
                <w:ins w:id="663" w:author="Huawei" w:date="2020-12-09T14:39:00Z"/>
                <w:lang w:val="en-GB"/>
              </w:rPr>
            </w:pPr>
            <w:ins w:id="664"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665" w:author="Intel" w:date="2020-12-09T11:20:00Z"/>
        </w:trPr>
        <w:tc>
          <w:tcPr>
            <w:tcW w:w="2605" w:type="dxa"/>
          </w:tcPr>
          <w:p w14:paraId="0BD43C2E" w14:textId="77777777" w:rsidR="0054732B" w:rsidRDefault="0054732B" w:rsidP="00F915FF">
            <w:pPr>
              <w:rPr>
                <w:ins w:id="666" w:author="Intel" w:date="2020-12-09T11:20:00Z"/>
                <w:lang w:val="en-GB"/>
              </w:rPr>
            </w:pPr>
            <w:ins w:id="667" w:author="Intel" w:date="2020-12-09T11:20:00Z">
              <w:r>
                <w:rPr>
                  <w:lang w:val="en-GB"/>
                </w:rPr>
                <w:t>Intel</w:t>
              </w:r>
            </w:ins>
          </w:p>
        </w:tc>
        <w:tc>
          <w:tcPr>
            <w:tcW w:w="6390" w:type="dxa"/>
          </w:tcPr>
          <w:p w14:paraId="68156C94" w14:textId="7D95E2B1" w:rsidR="0054732B" w:rsidRDefault="0054732B" w:rsidP="00F915FF">
            <w:pPr>
              <w:rPr>
                <w:ins w:id="668" w:author="Intel" w:date="2020-12-09T11:20:00Z"/>
                <w:lang w:val="en-GB"/>
              </w:rPr>
            </w:pPr>
            <w:ins w:id="669" w:author="Intel" w:date="2020-12-09T11:20:00Z">
              <w:r>
                <w:rPr>
                  <w:lang w:val="en-GB"/>
                </w:rPr>
                <w:t>We noted that there is a similar discussion in thread [45]</w:t>
              </w:r>
            </w:ins>
            <w:ins w:id="670" w:author="Intel" w:date="2020-12-09T11:21:00Z">
              <w:r>
                <w:rPr>
                  <w:lang w:val="en-GB"/>
                </w:rPr>
                <w:t xml:space="preserve"> on these objectives</w:t>
              </w:r>
            </w:ins>
            <w:ins w:id="671" w:author="Intel" w:date="2020-12-09T11:20:00Z">
              <w:r>
                <w:rPr>
                  <w:lang w:val="en-GB"/>
                </w:rPr>
                <w:t xml:space="preserve">. We should aim to avoid duplicated </w:t>
              </w:r>
            </w:ins>
            <w:ins w:id="672" w:author="Intel" w:date="2020-12-09T11:21:00Z">
              <w:r>
                <w:rPr>
                  <w:lang w:val="en-GB"/>
                </w:rPr>
                <w:t>objectives in different item</w:t>
              </w:r>
            </w:ins>
            <w:ins w:id="673" w:author="Intel" w:date="2020-12-09T11:26:00Z">
              <w:r w:rsidR="00471A95">
                <w:rPr>
                  <w:lang w:val="en-GB"/>
                </w:rPr>
                <w:t>s</w:t>
              </w:r>
            </w:ins>
            <w:ins w:id="674" w:author="Intel" w:date="2020-12-09T11:21:00Z">
              <w:r>
                <w:rPr>
                  <w:lang w:val="en-GB"/>
                </w:rPr>
                <w:t>. Can the proponents clarify the intention?</w:t>
              </w:r>
            </w:ins>
            <w:ins w:id="675" w:author="Intel" w:date="2020-12-09T11:20:00Z">
              <w:r>
                <w:rPr>
                  <w:lang w:val="en-GB"/>
                </w:rPr>
                <w:t xml:space="preserve"> </w:t>
              </w:r>
            </w:ins>
          </w:p>
        </w:tc>
      </w:tr>
      <w:tr w:rsidR="00170C0A" w14:paraId="7C202810" w14:textId="77777777" w:rsidTr="0054732B">
        <w:trPr>
          <w:ins w:id="676" w:author="Suhwan Lim" w:date="2020-12-09T18:21:00Z"/>
        </w:trPr>
        <w:tc>
          <w:tcPr>
            <w:tcW w:w="2605" w:type="dxa"/>
          </w:tcPr>
          <w:p w14:paraId="169C107B" w14:textId="1B882F63" w:rsidR="00170C0A" w:rsidRDefault="00170C0A" w:rsidP="00170C0A">
            <w:pPr>
              <w:rPr>
                <w:ins w:id="677" w:author="Suhwan Lim" w:date="2020-12-09T18:21:00Z"/>
                <w:lang w:val="en-GB"/>
              </w:rPr>
            </w:pPr>
            <w:ins w:id="678" w:author="Suhwan Lim" w:date="2020-12-09T18:21:00Z">
              <w:r>
                <w:rPr>
                  <w:rFonts w:eastAsia="맑은 고딕" w:hint="eastAsia"/>
                  <w:lang w:val="en-GB" w:eastAsia="ko-KR"/>
                </w:rPr>
                <w:t>LGE</w:t>
              </w:r>
            </w:ins>
          </w:p>
        </w:tc>
        <w:tc>
          <w:tcPr>
            <w:tcW w:w="6390" w:type="dxa"/>
          </w:tcPr>
          <w:p w14:paraId="7C30EDCF" w14:textId="528EABCD" w:rsidR="00170C0A" w:rsidRDefault="00170C0A" w:rsidP="00170C0A">
            <w:pPr>
              <w:rPr>
                <w:ins w:id="679" w:author="Suhwan Lim" w:date="2020-12-09T18:21:00Z"/>
                <w:lang w:val="en-GB"/>
              </w:rPr>
            </w:pPr>
            <w:ins w:id="680" w:author="Suhwan Lim" w:date="2020-12-09T18:21:00Z">
              <w:r>
                <w:rPr>
                  <w:rFonts w:eastAsia="맑은 고딕"/>
                  <w:lang w:val="en-GB" w:eastAsia="ko-KR"/>
                </w:rPr>
                <w:t>D</w:t>
              </w:r>
              <w:r>
                <w:rPr>
                  <w:rFonts w:eastAsia="맑은 고딕" w:hint="eastAsia"/>
                  <w:lang w:val="en-GB" w:eastAsia="ko-KR"/>
                </w:rPr>
                <w:t>on</w:t>
              </w:r>
              <w:r>
                <w:rPr>
                  <w:rFonts w:eastAsia="맑은 고딕"/>
                  <w:lang w:val="en-GB" w:eastAsia="ko-KR"/>
                </w:rPr>
                <w:t xml:space="preserve">’t consider the upper limit for PC2 UE to allow 28dBm power with </w:t>
              </w:r>
              <w:r>
                <w:rPr>
                  <w:rFonts w:eastAsia="맑은 고딕"/>
                  <w:lang w:val="en-GB" w:eastAsia="ko-KR"/>
                </w:rPr>
                <w:lastRenderedPageBreak/>
                <w:t>26dBm PA + 23dBm PA</w:t>
              </w:r>
            </w:ins>
          </w:p>
        </w:tc>
      </w:tr>
      <w:tr w:rsidR="0099743A" w14:paraId="57B07A7A" w14:textId="77777777" w:rsidTr="0054732B">
        <w:trPr>
          <w:ins w:id="681" w:author="OPPO" w:date="2020-12-09T17:41:00Z"/>
        </w:trPr>
        <w:tc>
          <w:tcPr>
            <w:tcW w:w="2605" w:type="dxa"/>
          </w:tcPr>
          <w:p w14:paraId="0791A541" w14:textId="20BCE595" w:rsidR="0099743A" w:rsidRPr="001B1541" w:rsidRDefault="001B1541" w:rsidP="00170C0A">
            <w:pPr>
              <w:rPr>
                <w:ins w:id="682" w:author="OPPO" w:date="2020-12-09T17:41:00Z"/>
                <w:rFonts w:eastAsiaTheme="minorEastAsia"/>
                <w:lang w:val="en-GB" w:eastAsia="zh-CN"/>
                <w:rPrChange w:id="683" w:author="OPPO" w:date="2020-12-09T17:41:00Z">
                  <w:rPr>
                    <w:ins w:id="684" w:author="OPPO" w:date="2020-12-09T17:41:00Z"/>
                    <w:rFonts w:eastAsia="맑은 고딕"/>
                    <w:lang w:val="en-GB" w:eastAsia="ko-KR"/>
                  </w:rPr>
                </w:rPrChange>
              </w:rPr>
            </w:pPr>
            <w:ins w:id="685" w:author="OPPO" w:date="2020-12-09T17:41:00Z">
              <w:r>
                <w:rPr>
                  <w:rFonts w:eastAsiaTheme="minorEastAsia" w:hint="eastAsia"/>
                  <w:lang w:val="en-GB" w:eastAsia="zh-CN"/>
                </w:rPr>
                <w:lastRenderedPageBreak/>
                <w:t>O</w:t>
              </w:r>
              <w:r>
                <w:rPr>
                  <w:rFonts w:eastAsiaTheme="minorEastAsia"/>
                  <w:lang w:val="en-GB" w:eastAsia="zh-CN"/>
                </w:rPr>
                <w:t>PPO</w:t>
              </w:r>
            </w:ins>
          </w:p>
        </w:tc>
        <w:tc>
          <w:tcPr>
            <w:tcW w:w="6390" w:type="dxa"/>
          </w:tcPr>
          <w:p w14:paraId="797D519A" w14:textId="28AB9795" w:rsidR="0099743A" w:rsidRPr="001B1541" w:rsidRDefault="001B1541" w:rsidP="001B1541">
            <w:pPr>
              <w:rPr>
                <w:ins w:id="686" w:author="OPPO" w:date="2020-12-09T17:41:00Z"/>
                <w:rFonts w:eastAsiaTheme="minorEastAsia"/>
                <w:lang w:val="en-GB" w:eastAsia="zh-CN"/>
                <w:rPrChange w:id="687" w:author="OPPO" w:date="2020-12-09T17:41:00Z">
                  <w:rPr>
                    <w:ins w:id="688" w:author="OPPO" w:date="2020-12-09T17:41:00Z"/>
                    <w:rFonts w:eastAsia="맑은 고딕"/>
                    <w:lang w:val="en-GB" w:eastAsia="ko-KR"/>
                  </w:rPr>
                </w:rPrChange>
              </w:rPr>
            </w:pPr>
            <w:ins w:id="689"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690" w:author="OPPO" w:date="2020-12-09T17:42:00Z">
              <w:r>
                <w:rPr>
                  <w:rFonts w:eastAsiaTheme="minorEastAsia"/>
                  <w:lang w:val="en-GB" w:eastAsia="zh-CN"/>
                </w:rPr>
                <w:t xml:space="preserve">And we tentative to agree with </w:t>
              </w:r>
            </w:ins>
            <w:ins w:id="691" w:author="OPPO" w:date="2020-12-09T17:43:00Z">
              <w:r>
                <w:rPr>
                  <w:rFonts w:eastAsiaTheme="minorEastAsia"/>
                  <w:lang w:val="en-GB" w:eastAsia="zh-CN"/>
                </w:rPr>
                <w:t>Apple</w:t>
              </w:r>
            </w:ins>
            <w:ins w:id="692" w:author="OPPO" w:date="2020-12-09T17:42:00Z">
              <w:r>
                <w:rPr>
                  <w:rFonts w:eastAsiaTheme="minorEastAsia"/>
                  <w:lang w:val="en-GB" w:eastAsia="zh-CN"/>
                </w:rPr>
                <w:t xml:space="preserve"> that this is more like a </w:t>
              </w:r>
            </w:ins>
            <w:ins w:id="693" w:author="OPPO" w:date="2020-12-09T17:43:00Z">
              <w:r>
                <w:rPr>
                  <w:rFonts w:eastAsiaTheme="minorEastAsia"/>
                  <w:lang w:val="en-GB" w:eastAsia="zh-CN"/>
                </w:rPr>
                <w:t xml:space="preserve">new </w:t>
              </w:r>
            </w:ins>
            <w:ins w:id="694" w:author="OPPO" w:date="2020-12-09T17:42:00Z">
              <w:r>
                <w:rPr>
                  <w:rFonts w:eastAsiaTheme="minorEastAsia"/>
                  <w:lang w:val="en-GB" w:eastAsia="zh-CN"/>
                </w:rPr>
                <w:t>feature.</w:t>
              </w:r>
            </w:ins>
          </w:p>
        </w:tc>
      </w:tr>
      <w:tr w:rsidR="002F462A" w14:paraId="004C9E4F" w14:textId="77777777" w:rsidTr="0054732B">
        <w:trPr>
          <w:ins w:id="695" w:author="Thomas Chapman" w:date="2020-12-09T11:31:00Z"/>
        </w:trPr>
        <w:tc>
          <w:tcPr>
            <w:tcW w:w="2605" w:type="dxa"/>
          </w:tcPr>
          <w:p w14:paraId="11B5ECAD" w14:textId="1D5979B1" w:rsidR="002F462A" w:rsidRDefault="002F462A" w:rsidP="00170C0A">
            <w:pPr>
              <w:rPr>
                <w:ins w:id="696" w:author="Thomas Chapman" w:date="2020-12-09T11:31:00Z"/>
                <w:rFonts w:eastAsiaTheme="minorEastAsia"/>
                <w:lang w:val="en-GB" w:eastAsia="zh-CN"/>
              </w:rPr>
            </w:pPr>
            <w:ins w:id="697"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698" w:author="Thomas Chapman" w:date="2020-12-09T11:31:00Z"/>
                <w:rFonts w:eastAsiaTheme="minorEastAsia"/>
                <w:lang w:val="en-GB" w:eastAsia="zh-CN"/>
              </w:rPr>
            </w:pPr>
            <w:ins w:id="699" w:author="Thomas Chapman" w:date="2020-12-09T11:31:00Z">
              <w:r>
                <w:rPr>
                  <w:rFonts w:eastAsiaTheme="minorEastAsia"/>
                  <w:lang w:val="en-GB" w:eastAsia="zh-CN"/>
                </w:rPr>
                <w:t>We are OK if a solution to SAR is identified, and the topic deserves more discussion in RAN4.</w:t>
              </w:r>
            </w:ins>
            <w:ins w:id="700" w:author="Thomas Chapman" w:date="2020-12-09T11:32:00Z">
              <w:r w:rsidR="00C01492">
                <w:rPr>
                  <w:rFonts w:eastAsiaTheme="minorEastAsia"/>
                  <w:lang w:val="en-GB" w:eastAsia="zh-CN"/>
                </w:rPr>
                <w:t xml:space="preserve"> Note there is another thread discussing this in the context of FR1 RF enhancements.</w:t>
              </w:r>
            </w:ins>
          </w:p>
        </w:tc>
      </w:tr>
      <w:tr w:rsidR="00FC0C0F" w14:paraId="7D29A350" w14:textId="77777777" w:rsidTr="0054732B">
        <w:trPr>
          <w:ins w:id="701" w:author="Skyworks" w:date="2020-12-09T11:52:00Z"/>
        </w:trPr>
        <w:tc>
          <w:tcPr>
            <w:tcW w:w="2605" w:type="dxa"/>
          </w:tcPr>
          <w:p w14:paraId="5C621987" w14:textId="416B208F" w:rsidR="00FC0C0F" w:rsidRDefault="00FC0C0F" w:rsidP="00170C0A">
            <w:pPr>
              <w:rPr>
                <w:ins w:id="702" w:author="Skyworks" w:date="2020-12-09T11:52:00Z"/>
                <w:rFonts w:eastAsiaTheme="minorEastAsia"/>
                <w:lang w:val="en-GB" w:eastAsia="zh-CN"/>
              </w:rPr>
            </w:pPr>
            <w:ins w:id="703" w:author="Skyworks" w:date="2020-12-09T11:52:00Z">
              <w:r>
                <w:rPr>
                  <w:rFonts w:eastAsiaTheme="minorEastAsia"/>
                  <w:lang w:val="en-GB" w:eastAsia="zh-CN"/>
                </w:rPr>
                <w:t>Skyworks</w:t>
              </w:r>
            </w:ins>
          </w:p>
        </w:tc>
        <w:tc>
          <w:tcPr>
            <w:tcW w:w="6390" w:type="dxa"/>
          </w:tcPr>
          <w:p w14:paraId="3A7A33FF" w14:textId="6624142A" w:rsidR="00FC0C0F" w:rsidRDefault="00FC0C0F" w:rsidP="001B1541">
            <w:pPr>
              <w:rPr>
                <w:ins w:id="704" w:author="Skyworks" w:date="2020-12-09T11:52:00Z"/>
                <w:rFonts w:eastAsiaTheme="minorEastAsia"/>
                <w:lang w:val="en-GB" w:eastAsia="zh-CN"/>
              </w:rPr>
            </w:pPr>
            <w:ins w:id="705" w:author="Skyworks" w:date="2020-12-09T11:52:00Z">
              <w:r>
                <w:rPr>
                  <w:rFonts w:eastAsiaTheme="minorEastAsia"/>
                  <w:lang w:val="en-GB" w:eastAsia="zh-CN"/>
                </w:rPr>
                <w:t>As discussed in first round this should be restricted to inter band since for intra band this would require new MPR and power sharing mechanism that have not been discussed</w:t>
              </w:r>
            </w:ins>
          </w:p>
        </w:tc>
      </w:tr>
    </w:tbl>
    <w:p w14:paraId="664B2FE3" w14:textId="77777777" w:rsidR="00021A60" w:rsidRDefault="00021A60" w:rsidP="005A6989">
      <w:pPr>
        <w:rPr>
          <w:rFonts w:eastAsia="MS Mincho"/>
          <w:lang w:eastAsia="ja-JP"/>
        </w:rPr>
      </w:pPr>
    </w:p>
    <w:p w14:paraId="1A1C972C" w14:textId="72BAE475" w:rsidR="00021A60" w:rsidRPr="00A62CDB" w:rsidRDefault="00021A60" w:rsidP="00A62CDB">
      <w:pPr>
        <w:pStyle w:val="af3"/>
        <w:numPr>
          <w:ilvl w:val="0"/>
          <w:numId w:val="48"/>
        </w:numPr>
        <w:rPr>
          <w:rFonts w:eastAsia="MS Mincho"/>
          <w:lang w:eastAsia="ja-JP"/>
        </w:rPr>
      </w:pPr>
      <w:r w:rsidRPr="00A62CDB">
        <w:rPr>
          <w:rFonts w:eastAsia="MS Mincho" w:hint="eastAsia"/>
          <w:lang w:eastAsia="ja-JP"/>
        </w:rPr>
        <w:t>S</w:t>
      </w:r>
      <w:r w:rsidRPr="00A62CDB">
        <w:rPr>
          <w:rFonts w:eastAsia="MS Mincho"/>
          <w:lang w:eastAsia="ja-JP"/>
        </w:rPr>
        <w:t>hould different target devices(e.g. FWA) be used in the objectives or a generic approach should be taken?</w:t>
      </w:r>
      <w:r w:rsidR="00C50E16" w:rsidRPr="00A62CDB">
        <w:rPr>
          <w:rFonts w:eastAsia="MS Mincho"/>
          <w:lang w:eastAsia="ja-JP"/>
        </w:rPr>
        <w:t xml:space="preserve"> If a generic approach is taken, how should the objectives be reformulated?</w:t>
      </w:r>
    </w:p>
    <w:tbl>
      <w:tblPr>
        <w:tblStyle w:val="a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706" w:author="Gene Fong" w:date="2020-12-08T14:41:00Z">
              <w:r>
                <w:rPr>
                  <w:lang w:val="en-GB"/>
                </w:rPr>
                <w:t>Qualcomm Incorporated</w:t>
              </w:r>
            </w:ins>
          </w:p>
        </w:tc>
        <w:tc>
          <w:tcPr>
            <w:tcW w:w="6390" w:type="dxa"/>
          </w:tcPr>
          <w:p w14:paraId="225134AF" w14:textId="3B75C5C2" w:rsidR="00021A60" w:rsidRDefault="00270997" w:rsidP="00F915FF">
            <w:pPr>
              <w:rPr>
                <w:lang w:val="en-GB"/>
              </w:rPr>
            </w:pPr>
            <w:ins w:id="707" w:author="Gene Fong" w:date="2020-12-08T14:41:00Z">
              <w:r>
                <w:rPr>
                  <w:lang w:val="en-GB"/>
                </w:rPr>
                <w:t>FWA can be used des</w:t>
              </w:r>
            </w:ins>
            <w:ins w:id="708"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709" w:author="Bill Shvodian" w:date="2020-12-08T21:36:00Z"/>
        </w:trPr>
        <w:tc>
          <w:tcPr>
            <w:tcW w:w="2605" w:type="dxa"/>
          </w:tcPr>
          <w:p w14:paraId="3484ACD5" w14:textId="564EBF8C" w:rsidR="00355C94" w:rsidRDefault="00355C94" w:rsidP="00F915FF">
            <w:pPr>
              <w:rPr>
                <w:ins w:id="710" w:author="Bill Shvodian" w:date="2020-12-08T21:36:00Z"/>
                <w:lang w:val="en-GB"/>
              </w:rPr>
            </w:pPr>
            <w:ins w:id="711" w:author="Bill Shvodian" w:date="2020-12-08T21:36:00Z">
              <w:r>
                <w:rPr>
                  <w:lang w:val="en-GB"/>
                </w:rPr>
                <w:t>T-Mobile USA</w:t>
              </w:r>
            </w:ins>
          </w:p>
        </w:tc>
        <w:tc>
          <w:tcPr>
            <w:tcW w:w="6390" w:type="dxa"/>
          </w:tcPr>
          <w:p w14:paraId="60E72AAA" w14:textId="19FCA605" w:rsidR="00355C94" w:rsidRDefault="009C5979" w:rsidP="00F915FF">
            <w:pPr>
              <w:rPr>
                <w:ins w:id="712" w:author="Bill Shvodian" w:date="2020-12-08T21:36:00Z"/>
                <w:lang w:val="en-GB"/>
              </w:rPr>
            </w:pPr>
            <w:ins w:id="713" w:author="Bill Shvodian" w:date="2020-12-08T21:37:00Z">
              <w:r>
                <w:rPr>
                  <w:lang w:val="en-GB"/>
                </w:rPr>
                <w:t>If the UE is a handheld, SAR requirements shall be met.</w:t>
              </w:r>
              <w:r w:rsidR="00AB6AE3">
                <w:rPr>
                  <w:lang w:val="en-GB"/>
                </w:rPr>
                <w:t xml:space="preserve"> FWA doesn’t have the same constraints. </w:t>
              </w:r>
            </w:ins>
            <w:ins w:id="714" w:author="Bill Shvodian" w:date="2020-12-08T21:36:00Z">
              <w:r w:rsidR="00355C94">
                <w:rPr>
                  <w:lang w:val="en-GB"/>
                </w:rPr>
                <w:t xml:space="preserve"> </w:t>
              </w:r>
            </w:ins>
          </w:p>
        </w:tc>
      </w:tr>
      <w:tr w:rsidR="00476A66" w14:paraId="1EDC05D9" w14:textId="77777777" w:rsidTr="00F915FF">
        <w:trPr>
          <w:ins w:id="715" w:author="Huawei" w:date="2020-12-09T14:39:00Z"/>
        </w:trPr>
        <w:tc>
          <w:tcPr>
            <w:tcW w:w="2605" w:type="dxa"/>
          </w:tcPr>
          <w:p w14:paraId="0174E500" w14:textId="7391FBDD" w:rsidR="00476A66" w:rsidRDefault="00476A66" w:rsidP="00476A66">
            <w:pPr>
              <w:rPr>
                <w:ins w:id="716" w:author="Huawei" w:date="2020-12-09T14:39:00Z"/>
                <w:lang w:val="en-GB"/>
              </w:rPr>
            </w:pPr>
            <w:ins w:id="717" w:author="Huawei" w:date="2020-12-09T14:39:00Z">
              <w:r>
                <w:rPr>
                  <w:lang w:val="en-GB"/>
                </w:rPr>
                <w:t>Huawei, HiSilicon</w:t>
              </w:r>
            </w:ins>
          </w:p>
        </w:tc>
        <w:tc>
          <w:tcPr>
            <w:tcW w:w="6390" w:type="dxa"/>
          </w:tcPr>
          <w:p w14:paraId="7C81E931" w14:textId="42784279" w:rsidR="00476A66" w:rsidRDefault="00476A66" w:rsidP="00476A66">
            <w:pPr>
              <w:rPr>
                <w:ins w:id="718" w:author="Huawei" w:date="2020-12-09T14:39:00Z"/>
                <w:lang w:val="en-GB"/>
              </w:rPr>
            </w:pPr>
            <w:ins w:id="719"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720" w:author="Intel" w:date="2020-12-09T11:21:00Z"/>
        </w:trPr>
        <w:tc>
          <w:tcPr>
            <w:tcW w:w="2605" w:type="dxa"/>
          </w:tcPr>
          <w:p w14:paraId="0BA91F90" w14:textId="77777777" w:rsidR="0054732B" w:rsidRDefault="0054732B" w:rsidP="00F915FF">
            <w:pPr>
              <w:rPr>
                <w:ins w:id="721" w:author="Intel" w:date="2020-12-09T11:21:00Z"/>
                <w:lang w:val="en-GB"/>
              </w:rPr>
            </w:pPr>
            <w:ins w:id="722" w:author="Intel" w:date="2020-12-09T11:21:00Z">
              <w:r>
                <w:rPr>
                  <w:lang w:val="en-GB"/>
                </w:rPr>
                <w:t>Intel</w:t>
              </w:r>
            </w:ins>
          </w:p>
        </w:tc>
        <w:tc>
          <w:tcPr>
            <w:tcW w:w="6390" w:type="dxa"/>
          </w:tcPr>
          <w:p w14:paraId="722C8F0E" w14:textId="497E78DE" w:rsidR="0054732B" w:rsidRDefault="0054732B" w:rsidP="00F915FF">
            <w:pPr>
              <w:rPr>
                <w:ins w:id="723" w:author="Intel" w:date="2020-12-09T11:21:00Z"/>
                <w:lang w:val="en-GB"/>
              </w:rPr>
            </w:pPr>
            <w:ins w:id="724" w:author="Intel" w:date="2020-12-09T11:22:00Z">
              <w:r>
                <w:rPr>
                  <w:lang w:val="en-GB"/>
                </w:rPr>
                <w:t xml:space="preserve">FWA description can be kept in WID. </w:t>
              </w:r>
            </w:ins>
            <w:ins w:id="725" w:author="Intel" w:date="2020-12-09T11:26:00Z">
              <w:r w:rsidR="00471A95">
                <w:rPr>
                  <w:lang w:val="en-GB"/>
                </w:rPr>
                <w:t>Howev</w:t>
              </w:r>
            </w:ins>
            <w:ins w:id="726" w:author="Intel" w:date="2020-12-09T11:27:00Z">
              <w:r w:rsidR="00471A95">
                <w:rPr>
                  <w:lang w:val="en-GB"/>
                </w:rPr>
                <w:t>e</w:t>
              </w:r>
            </w:ins>
            <w:ins w:id="727" w:author="Intel" w:date="2020-12-09T11:26:00Z">
              <w:r w:rsidR="00471A95">
                <w:rPr>
                  <w:lang w:val="en-GB"/>
                </w:rPr>
                <w:t>r, f</w:t>
              </w:r>
            </w:ins>
            <w:ins w:id="728" w:author="Intel" w:date="2020-12-09T11:22:00Z">
              <w:r>
                <w:rPr>
                  <w:lang w:val="en-GB"/>
                </w:rPr>
                <w:t xml:space="preserve">rom the 3GPP spec persective no differentiation </w:t>
              </w:r>
            </w:ins>
            <w:ins w:id="729" w:author="Intel" w:date="2020-12-09T11:23:00Z">
              <w:r>
                <w:rPr>
                  <w:lang w:val="en-GB"/>
                </w:rPr>
                <w:t>is needed for different device types.</w:t>
              </w:r>
            </w:ins>
            <w:ins w:id="730" w:author="Intel" w:date="2020-12-09T11:22:00Z">
              <w:r>
                <w:rPr>
                  <w:lang w:val="en-GB"/>
                </w:rPr>
                <w:t xml:space="preserve"> </w:t>
              </w:r>
            </w:ins>
            <w:ins w:id="731" w:author="Intel" w:date="2020-12-09T11:21:00Z">
              <w:r>
                <w:rPr>
                  <w:lang w:val="en-GB"/>
                </w:rPr>
                <w:t xml:space="preserve"> </w:t>
              </w:r>
            </w:ins>
          </w:p>
        </w:tc>
      </w:tr>
      <w:tr w:rsidR="00170C0A" w14:paraId="18446D2F" w14:textId="77777777" w:rsidTr="0054732B">
        <w:trPr>
          <w:ins w:id="732" w:author="Suhwan Lim" w:date="2020-12-09T18:22:00Z"/>
        </w:trPr>
        <w:tc>
          <w:tcPr>
            <w:tcW w:w="2605" w:type="dxa"/>
          </w:tcPr>
          <w:p w14:paraId="0EF75AEA" w14:textId="175EF678" w:rsidR="00170C0A" w:rsidRDefault="00170C0A" w:rsidP="00170C0A">
            <w:pPr>
              <w:rPr>
                <w:ins w:id="733" w:author="Suhwan Lim" w:date="2020-12-09T18:22:00Z"/>
                <w:lang w:val="en-GB"/>
              </w:rPr>
            </w:pPr>
            <w:ins w:id="734" w:author="Suhwan Lim" w:date="2020-12-09T18:22:00Z">
              <w:r>
                <w:rPr>
                  <w:rFonts w:eastAsia="맑은 고딕" w:hint="eastAsia"/>
                  <w:lang w:val="en-GB" w:eastAsia="ko-KR"/>
                </w:rPr>
                <w:t>LGE</w:t>
              </w:r>
            </w:ins>
          </w:p>
        </w:tc>
        <w:tc>
          <w:tcPr>
            <w:tcW w:w="6390" w:type="dxa"/>
          </w:tcPr>
          <w:p w14:paraId="4267841F" w14:textId="31221995" w:rsidR="00170C0A" w:rsidRDefault="00170C0A" w:rsidP="00170C0A">
            <w:pPr>
              <w:rPr>
                <w:ins w:id="735" w:author="Suhwan Lim" w:date="2020-12-09T18:22:00Z"/>
                <w:lang w:val="en-GB"/>
              </w:rPr>
            </w:pPr>
            <w:ins w:id="736" w:author="Suhwan Lim" w:date="2020-12-09T18:22:00Z">
              <w:r>
                <w:rPr>
                  <w:rFonts w:eastAsia="맑은 고딕" w:hint="eastAsia"/>
                  <w:lang w:val="en-GB" w:eastAsia="ko-KR"/>
                </w:rPr>
                <w:t xml:space="preserve">In FR1, there was no different device types between FWA and handheld UE. </w:t>
              </w:r>
              <w:r>
                <w:rPr>
                  <w:rFonts w:eastAsia="맑은 고딕"/>
                  <w:lang w:val="en-GB" w:eastAsia="ko-KR"/>
                </w:rPr>
                <w:t>The FWA UE with PC1.5 and PC1 will be studied in seprate WI.</w:t>
              </w:r>
            </w:ins>
          </w:p>
        </w:tc>
      </w:tr>
      <w:tr w:rsidR="001B1541" w14:paraId="0ACE144E" w14:textId="77777777" w:rsidTr="0054732B">
        <w:trPr>
          <w:ins w:id="737" w:author="OPPO" w:date="2020-12-09T17:43:00Z"/>
        </w:trPr>
        <w:tc>
          <w:tcPr>
            <w:tcW w:w="2605" w:type="dxa"/>
          </w:tcPr>
          <w:p w14:paraId="55769AE5" w14:textId="38CD85B4" w:rsidR="001B1541" w:rsidRPr="001B1541" w:rsidRDefault="001B1541" w:rsidP="00170C0A">
            <w:pPr>
              <w:rPr>
                <w:ins w:id="738" w:author="OPPO" w:date="2020-12-09T17:43:00Z"/>
                <w:rFonts w:eastAsiaTheme="minorEastAsia"/>
                <w:lang w:val="en-GB" w:eastAsia="zh-CN"/>
                <w:rPrChange w:id="739" w:author="OPPO" w:date="2020-12-09T17:43:00Z">
                  <w:rPr>
                    <w:ins w:id="740" w:author="OPPO" w:date="2020-12-09T17:43:00Z"/>
                    <w:rFonts w:eastAsia="맑은 고딕"/>
                    <w:lang w:val="en-GB" w:eastAsia="ko-KR"/>
                  </w:rPr>
                </w:rPrChange>
              </w:rPr>
            </w:pPr>
            <w:ins w:id="741"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742" w:author="OPPO" w:date="2020-12-09T17:43:00Z"/>
                <w:rFonts w:eastAsiaTheme="minorEastAsia"/>
                <w:lang w:val="en-GB" w:eastAsia="zh-CN"/>
                <w:rPrChange w:id="743" w:author="OPPO" w:date="2020-12-09T17:44:00Z">
                  <w:rPr>
                    <w:ins w:id="744" w:author="OPPO" w:date="2020-12-09T17:43:00Z"/>
                    <w:rFonts w:eastAsia="맑은 고딕"/>
                    <w:lang w:val="en-GB" w:eastAsia="ko-KR"/>
                  </w:rPr>
                </w:rPrChange>
              </w:rPr>
            </w:pPr>
            <w:ins w:id="745" w:author="OPPO" w:date="2020-12-09T17:44:00Z">
              <w:r>
                <w:rPr>
                  <w:rFonts w:eastAsiaTheme="minorEastAsia"/>
                  <w:lang w:val="en-GB" w:eastAsia="zh-CN"/>
                </w:rPr>
                <w:t xml:space="preserve">UE types suggest to be included in the WID, </w:t>
              </w:r>
            </w:ins>
            <w:ins w:id="746" w:author="OPPO" w:date="2020-12-09T17:45:00Z">
              <w:r>
                <w:rPr>
                  <w:rFonts w:eastAsiaTheme="minorEastAsia"/>
                  <w:lang w:val="en-GB" w:eastAsia="zh-CN"/>
                </w:rPr>
                <w:t>from requirement definition perspective since the UE type might impact the assumptions when discuss requirements.</w:t>
              </w:r>
            </w:ins>
          </w:p>
        </w:tc>
      </w:tr>
      <w:tr w:rsidR="00897F82" w14:paraId="3252A8DE" w14:textId="77777777" w:rsidTr="0054732B">
        <w:trPr>
          <w:ins w:id="747" w:author="Thomas Chapman" w:date="2020-12-09T11:33:00Z"/>
        </w:trPr>
        <w:tc>
          <w:tcPr>
            <w:tcW w:w="2605" w:type="dxa"/>
          </w:tcPr>
          <w:p w14:paraId="70C507CE" w14:textId="5EC84703" w:rsidR="00897F82" w:rsidRDefault="00897F82" w:rsidP="00170C0A">
            <w:pPr>
              <w:rPr>
                <w:ins w:id="748" w:author="Thomas Chapman" w:date="2020-12-09T11:33:00Z"/>
                <w:rFonts w:eastAsiaTheme="minorEastAsia"/>
                <w:lang w:val="en-GB" w:eastAsia="zh-CN"/>
              </w:rPr>
            </w:pPr>
            <w:ins w:id="749"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750" w:author="Thomas Chapman" w:date="2020-12-09T11:33:00Z"/>
                <w:rFonts w:eastAsiaTheme="minorEastAsia"/>
                <w:lang w:val="en-GB" w:eastAsia="zh-CN"/>
              </w:rPr>
            </w:pPr>
            <w:ins w:id="751" w:author="Thomas Chapman" w:date="2020-12-09T11:33:00Z">
              <w:r>
                <w:rPr>
                  <w:lang w:val="en-GB"/>
                </w:rPr>
                <w:t>The WI should be general about devices if possible; where need</w:t>
              </w:r>
            </w:ins>
            <w:ins w:id="752" w:author="Thomas Chapman" w:date="2020-12-09T11:34:00Z">
              <w:r>
                <w:rPr>
                  <w:lang w:val="en-GB"/>
                </w:rPr>
                <w:t>ed</w:t>
              </w:r>
            </w:ins>
            <w:ins w:id="753" w:author="Thomas Chapman" w:date="2020-12-09T11:33:00Z">
              <w:r>
                <w:rPr>
                  <w:lang w:val="en-GB"/>
                </w:rPr>
                <w:t xml:space="preserve"> focus on FWA. This could be explicitly captured in the objectives. For PC1 specific implemntations</w:t>
              </w:r>
            </w:ins>
            <w:ins w:id="754" w:author="Thomas Chapman" w:date="2020-12-09T11:34:00Z">
              <w:r w:rsidR="00D62177">
                <w:rPr>
                  <w:lang w:val="en-GB"/>
                </w:rPr>
                <w:t xml:space="preserve"> </w:t>
              </w:r>
              <w:r>
                <w:rPr>
                  <w:lang w:val="en-GB"/>
                </w:rPr>
                <w:t xml:space="preserve">are likely to need to be </w:t>
              </w:r>
              <w:r w:rsidR="00D62177">
                <w:rPr>
                  <w:lang w:val="en-GB"/>
                </w:rPr>
                <w:t>be assumed</w:t>
              </w:r>
              <w:r>
                <w:rPr>
                  <w:lang w:val="en-GB"/>
                </w:rPr>
                <w:t>.</w:t>
              </w:r>
            </w:ins>
          </w:p>
        </w:tc>
      </w:tr>
      <w:tr w:rsidR="00404A18" w14:paraId="4BEB1A27" w14:textId="77777777" w:rsidTr="0054732B">
        <w:trPr>
          <w:ins w:id="755" w:author="Samsung" w:date="2020-12-09T20:21:00Z"/>
        </w:trPr>
        <w:tc>
          <w:tcPr>
            <w:tcW w:w="2605" w:type="dxa"/>
          </w:tcPr>
          <w:p w14:paraId="1094D0F1" w14:textId="6DE8EBD9" w:rsidR="00404A18" w:rsidRDefault="00404A18" w:rsidP="00404A18">
            <w:pPr>
              <w:rPr>
                <w:ins w:id="756" w:author="Samsung" w:date="2020-12-09T20:21:00Z"/>
                <w:rFonts w:eastAsiaTheme="minorEastAsia"/>
                <w:lang w:val="en-GB" w:eastAsia="zh-CN"/>
              </w:rPr>
            </w:pPr>
            <w:ins w:id="757" w:author="Samsung" w:date="2020-12-09T20:21:00Z">
              <w:r>
                <w:rPr>
                  <w:rFonts w:eastAsia="맑은 고딕" w:hint="eastAsia"/>
                  <w:lang w:val="en-GB" w:eastAsia="ko-KR"/>
                </w:rPr>
                <w:t>S</w:t>
              </w:r>
              <w:r>
                <w:rPr>
                  <w:rFonts w:eastAsia="맑은 고딕"/>
                  <w:lang w:val="en-GB" w:eastAsia="ko-KR"/>
                </w:rPr>
                <w:t>amsung</w:t>
              </w:r>
            </w:ins>
          </w:p>
        </w:tc>
        <w:tc>
          <w:tcPr>
            <w:tcW w:w="6390" w:type="dxa"/>
          </w:tcPr>
          <w:p w14:paraId="38205860" w14:textId="1BACC8C3" w:rsidR="00404A18" w:rsidRDefault="00404A18" w:rsidP="00404A18">
            <w:pPr>
              <w:rPr>
                <w:ins w:id="758" w:author="Samsung" w:date="2020-12-09T20:21:00Z"/>
                <w:lang w:val="en-GB"/>
              </w:rPr>
            </w:pPr>
            <w:ins w:id="759" w:author="Samsung" w:date="2020-12-09T20:21:00Z">
              <w:r>
                <w:rPr>
                  <w:rFonts w:eastAsia="맑은 고딕" w:hint="eastAsia"/>
                  <w:lang w:val="en-GB" w:eastAsia="ko-KR"/>
                </w:rPr>
                <w:t>A</w:t>
              </w:r>
              <w:r>
                <w:rPr>
                  <w:rFonts w:eastAsia="맑은 고딕"/>
                  <w:lang w:val="en-GB" w:eastAsia="ko-KR"/>
                </w:rPr>
                <w:t xml:space="preserve">s mentioned above, it would be better if we can consider the separate WI/SI for n77 FWA deivce due to the various reasons. </w:t>
              </w:r>
            </w:ins>
          </w:p>
        </w:tc>
      </w:tr>
    </w:tbl>
    <w:p w14:paraId="6DD42706" w14:textId="77777777" w:rsidR="00021A60" w:rsidRDefault="00021A60" w:rsidP="005A6989">
      <w:pPr>
        <w:rPr>
          <w:rFonts w:eastAsia="MS Mincho"/>
          <w:lang w:eastAsia="ja-JP"/>
        </w:rPr>
      </w:pPr>
    </w:p>
    <w:p w14:paraId="4ACC0760" w14:textId="07C442F9" w:rsidR="001D16DD" w:rsidRPr="00A62CDB" w:rsidRDefault="001D16DD" w:rsidP="00A62CDB">
      <w:pPr>
        <w:pStyle w:val="af3"/>
        <w:numPr>
          <w:ilvl w:val="0"/>
          <w:numId w:val="48"/>
        </w:numPr>
        <w:rPr>
          <w:rFonts w:eastAsia="MS Mincho"/>
          <w:lang w:eastAsia="ja-JP"/>
        </w:rPr>
      </w:pPr>
      <w:r w:rsidRPr="00A62CDB">
        <w:rPr>
          <w:rFonts w:eastAsia="MS Mincho" w:hint="eastAsia"/>
          <w:lang w:eastAsia="ja-JP"/>
        </w:rPr>
        <w:lastRenderedPageBreak/>
        <w:t>S</w:t>
      </w:r>
      <w:r w:rsidRPr="00A62CDB">
        <w:rPr>
          <w:rFonts w:eastAsia="MS Mincho"/>
          <w:lang w:eastAsia="ja-JP"/>
        </w:rPr>
        <w:t>hould it be already assumed 2x28dBm PAs for 31dBm output power?</w:t>
      </w:r>
    </w:p>
    <w:tbl>
      <w:tblPr>
        <w:tblStyle w:val="a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760" w:author="James Wang" w:date="2020-12-08T22:19:00Z">
              <w:r>
                <w:rPr>
                  <w:lang w:val="en-GB"/>
                </w:rPr>
                <w:t>Apple</w:t>
              </w:r>
            </w:ins>
          </w:p>
        </w:tc>
        <w:tc>
          <w:tcPr>
            <w:tcW w:w="6390" w:type="dxa"/>
          </w:tcPr>
          <w:p w14:paraId="12A6CFF7" w14:textId="47F91FE8" w:rsidR="00021A60" w:rsidRDefault="004D5CB8" w:rsidP="00F915FF">
            <w:pPr>
              <w:rPr>
                <w:lang w:val="en-GB"/>
              </w:rPr>
            </w:pPr>
            <w:ins w:id="761" w:author="James Wang" w:date="2020-12-08T22:19:00Z">
              <w:r>
                <w:rPr>
                  <w:lang w:val="en-GB"/>
                </w:rPr>
                <w:t>Is 28dBm PA avail</w:t>
              </w:r>
            </w:ins>
            <w:ins w:id="762" w:author="James Wang" w:date="2020-12-08T22:20:00Z">
              <w:r>
                <w:rPr>
                  <w:lang w:val="en-GB"/>
                </w:rPr>
                <w:t>able?</w:t>
              </w:r>
            </w:ins>
          </w:p>
        </w:tc>
      </w:tr>
      <w:tr w:rsidR="00170C0A" w14:paraId="2729C9DC" w14:textId="77777777" w:rsidTr="00F915FF">
        <w:trPr>
          <w:ins w:id="763" w:author="Suhwan Lim" w:date="2020-12-09T18:22:00Z"/>
        </w:trPr>
        <w:tc>
          <w:tcPr>
            <w:tcW w:w="2605" w:type="dxa"/>
          </w:tcPr>
          <w:p w14:paraId="45FD9C0A" w14:textId="67824108" w:rsidR="00170C0A" w:rsidRDefault="00170C0A" w:rsidP="00170C0A">
            <w:pPr>
              <w:rPr>
                <w:ins w:id="764" w:author="Suhwan Lim" w:date="2020-12-09T18:22:00Z"/>
                <w:lang w:val="en-GB"/>
              </w:rPr>
            </w:pPr>
            <w:ins w:id="765" w:author="Suhwan Lim" w:date="2020-12-09T18:22:00Z">
              <w:r>
                <w:rPr>
                  <w:rFonts w:eastAsia="맑은 고딕" w:hint="eastAsia"/>
                  <w:lang w:val="en-GB" w:eastAsia="ko-KR"/>
                </w:rPr>
                <w:t>LGE</w:t>
              </w:r>
            </w:ins>
          </w:p>
        </w:tc>
        <w:tc>
          <w:tcPr>
            <w:tcW w:w="6390" w:type="dxa"/>
          </w:tcPr>
          <w:p w14:paraId="2D5814FC" w14:textId="0B05CA6B" w:rsidR="00170C0A" w:rsidRDefault="00170C0A" w:rsidP="00170C0A">
            <w:pPr>
              <w:rPr>
                <w:ins w:id="766" w:author="Suhwan Lim" w:date="2020-12-09T18:22:00Z"/>
                <w:lang w:val="en-GB"/>
              </w:rPr>
            </w:pPr>
            <w:ins w:id="767" w:author="Suhwan Lim" w:date="2020-12-09T18:22:00Z">
              <w:r>
                <w:rPr>
                  <w:rFonts w:eastAsia="맑은 고딕"/>
                  <w:lang w:val="en-GB" w:eastAsia="ko-KR"/>
                </w:rPr>
                <w:t>B</w:t>
              </w:r>
              <w:r>
                <w:rPr>
                  <w:rFonts w:eastAsia="맑은 고딕" w:hint="eastAsia"/>
                  <w:lang w:val="en-GB" w:eastAsia="ko-KR"/>
                </w:rPr>
                <w:t xml:space="preserve">ased </w:t>
              </w:r>
              <w:r>
                <w:rPr>
                  <w:rFonts w:eastAsia="맑은 고딕"/>
                  <w:lang w:val="en-GB" w:eastAsia="ko-KR"/>
                </w:rPr>
                <w:t xml:space="preserve">on FCC regulatory requirements, PC1 FWA can be deprioritized. </w:t>
              </w:r>
            </w:ins>
          </w:p>
        </w:tc>
      </w:tr>
      <w:tr w:rsidR="009B6507" w14:paraId="6005AB97" w14:textId="77777777" w:rsidTr="00F915FF">
        <w:trPr>
          <w:ins w:id="768" w:author="OPPO" w:date="2020-12-09T17:46:00Z"/>
        </w:trPr>
        <w:tc>
          <w:tcPr>
            <w:tcW w:w="2605" w:type="dxa"/>
          </w:tcPr>
          <w:p w14:paraId="56C80CBD" w14:textId="6A55E012" w:rsidR="009B6507" w:rsidRPr="009B6507" w:rsidRDefault="009B6507" w:rsidP="00170C0A">
            <w:pPr>
              <w:rPr>
                <w:ins w:id="769" w:author="OPPO" w:date="2020-12-09T17:46:00Z"/>
                <w:rFonts w:eastAsiaTheme="minorEastAsia"/>
                <w:lang w:val="en-GB" w:eastAsia="zh-CN"/>
                <w:rPrChange w:id="770" w:author="OPPO" w:date="2020-12-09T17:46:00Z">
                  <w:rPr>
                    <w:ins w:id="771" w:author="OPPO" w:date="2020-12-09T17:46:00Z"/>
                    <w:rFonts w:eastAsia="맑은 고딕"/>
                    <w:lang w:val="en-GB" w:eastAsia="ko-KR"/>
                  </w:rPr>
                </w:rPrChange>
              </w:rPr>
            </w:pPr>
            <w:ins w:id="772"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773" w:author="OPPO" w:date="2020-12-09T17:46:00Z"/>
                <w:rFonts w:eastAsiaTheme="minorEastAsia"/>
                <w:lang w:val="en-GB" w:eastAsia="zh-CN"/>
                <w:rPrChange w:id="774" w:author="OPPO" w:date="2020-12-09T17:46:00Z">
                  <w:rPr>
                    <w:ins w:id="775" w:author="OPPO" w:date="2020-12-09T17:46:00Z"/>
                    <w:rFonts w:eastAsia="맑은 고딕"/>
                    <w:lang w:val="en-GB" w:eastAsia="ko-KR"/>
                  </w:rPr>
                </w:rPrChange>
              </w:rPr>
            </w:pPr>
            <w:ins w:id="776"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777" w:author="Thomas Chapman" w:date="2020-12-09T11:34:00Z"/>
        </w:trPr>
        <w:tc>
          <w:tcPr>
            <w:tcW w:w="2605" w:type="dxa"/>
          </w:tcPr>
          <w:p w14:paraId="32E7EB46" w14:textId="1F5994F1" w:rsidR="00D62177" w:rsidRDefault="00D62177" w:rsidP="00170C0A">
            <w:pPr>
              <w:rPr>
                <w:ins w:id="778" w:author="Thomas Chapman" w:date="2020-12-09T11:34:00Z"/>
                <w:rFonts w:eastAsiaTheme="minorEastAsia"/>
                <w:lang w:val="en-GB" w:eastAsia="zh-CN"/>
              </w:rPr>
            </w:pPr>
            <w:ins w:id="779" w:author="Thomas Chapman" w:date="2020-12-09T11:34:00Z">
              <w:r>
                <w:rPr>
                  <w:rFonts w:eastAsiaTheme="minorEastAsia"/>
                  <w:lang w:val="en-GB" w:eastAsia="zh-CN"/>
                </w:rPr>
                <w:t>Eric</w:t>
              </w:r>
            </w:ins>
            <w:ins w:id="780"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781" w:author="Thomas Chapman" w:date="2020-12-09T11:34:00Z"/>
                <w:rFonts w:eastAsiaTheme="minorEastAsia"/>
                <w:lang w:val="en-GB" w:eastAsia="zh-CN"/>
              </w:rPr>
            </w:pPr>
            <w:ins w:id="782" w:author="Thomas Chapman" w:date="2020-12-09T11:35:00Z">
              <w:r>
                <w:rPr>
                  <w:rFonts w:eastAsiaTheme="minorEastAsia"/>
                  <w:lang w:val="en-GB" w:eastAsia="zh-CN"/>
                </w:rPr>
                <w:t>This should be the subject of technical discussion in RAN4 rather than RAN discussion.</w:t>
              </w:r>
            </w:ins>
          </w:p>
        </w:tc>
      </w:tr>
      <w:tr w:rsidR="009952B3" w14:paraId="2D6ED6EA" w14:textId="77777777" w:rsidTr="00F915FF">
        <w:trPr>
          <w:ins w:id="783" w:author="Skyworks" w:date="2020-12-09T11:55:00Z"/>
        </w:trPr>
        <w:tc>
          <w:tcPr>
            <w:tcW w:w="2605" w:type="dxa"/>
          </w:tcPr>
          <w:p w14:paraId="45F8C8C9" w14:textId="1037AAF3" w:rsidR="009952B3" w:rsidRDefault="009952B3" w:rsidP="00170C0A">
            <w:pPr>
              <w:rPr>
                <w:ins w:id="784" w:author="Skyworks" w:date="2020-12-09T11:55:00Z"/>
                <w:rFonts w:eastAsiaTheme="minorEastAsia"/>
                <w:lang w:val="en-GB" w:eastAsia="zh-CN"/>
              </w:rPr>
            </w:pPr>
            <w:ins w:id="785" w:author="Skyworks" w:date="2020-12-09T11:56:00Z">
              <w:r>
                <w:rPr>
                  <w:rFonts w:eastAsiaTheme="minorEastAsia"/>
                  <w:lang w:val="en-GB" w:eastAsia="zh-CN"/>
                </w:rPr>
                <w:t>Skyworks</w:t>
              </w:r>
            </w:ins>
          </w:p>
        </w:tc>
        <w:tc>
          <w:tcPr>
            <w:tcW w:w="6390" w:type="dxa"/>
          </w:tcPr>
          <w:p w14:paraId="743B9923" w14:textId="25F4696C" w:rsidR="009952B3" w:rsidRDefault="009952B3" w:rsidP="009952B3">
            <w:pPr>
              <w:rPr>
                <w:ins w:id="786" w:author="Skyworks" w:date="2020-12-09T11:55:00Z"/>
                <w:rFonts w:eastAsiaTheme="minorEastAsia"/>
                <w:lang w:val="en-GB" w:eastAsia="zh-CN"/>
              </w:rPr>
            </w:pPr>
            <w:ins w:id="787" w:author="Skyworks" w:date="2020-12-09T11:56:00Z">
              <w:r>
                <w:rPr>
                  <w:rFonts w:eastAsiaTheme="minorEastAsia"/>
                  <w:lang w:val="en-GB" w:eastAsia="zh-CN"/>
                </w:rPr>
                <w:t>Even if 28dBm PA are feasible</w:t>
              </w:r>
            </w:ins>
            <w:ins w:id="788" w:author="Skyworks" w:date="2020-12-09T11:59:00Z">
              <w:r>
                <w:rPr>
                  <w:rFonts w:eastAsiaTheme="minorEastAsia"/>
                  <w:lang w:val="en-GB" w:eastAsia="zh-CN"/>
                </w:rPr>
                <w:t>,</w:t>
              </w:r>
            </w:ins>
            <w:ins w:id="789" w:author="Skyworks" w:date="2020-12-09T11:56:00Z">
              <w:r>
                <w:rPr>
                  <w:rFonts w:eastAsiaTheme="minorEastAsia"/>
                  <w:lang w:val="en-GB" w:eastAsia="zh-CN"/>
                </w:rPr>
                <w:t xml:space="preserve"> today PC1 PA use dedicated single PA and one of the reason beyond the </w:t>
              </w:r>
            </w:ins>
            <w:ins w:id="790" w:author="Skyworks" w:date="2020-12-09T11:57:00Z">
              <w:r>
                <w:rPr>
                  <w:rFonts w:eastAsiaTheme="minorEastAsia"/>
                  <w:lang w:val="en-GB" w:eastAsia="zh-CN"/>
                </w:rPr>
                <w:t>power capability is that higher linearity is also needed since PC1 ACLR is much more stringent than PC2 or PC1.5. It should be clear that this is not as simple as an extra 2dB per PA from a PC1.5 case.</w:t>
              </w:r>
            </w:ins>
          </w:p>
        </w:tc>
      </w:tr>
      <w:tr w:rsidR="00404A18" w14:paraId="48E82DD2" w14:textId="77777777" w:rsidTr="00F915FF">
        <w:trPr>
          <w:ins w:id="791" w:author="Samsung" w:date="2020-12-09T20:21:00Z"/>
        </w:trPr>
        <w:tc>
          <w:tcPr>
            <w:tcW w:w="2605" w:type="dxa"/>
          </w:tcPr>
          <w:p w14:paraId="2FC8894A" w14:textId="585FD4FE" w:rsidR="00404A18" w:rsidRDefault="00404A18" w:rsidP="00404A18">
            <w:pPr>
              <w:rPr>
                <w:ins w:id="792" w:author="Samsung" w:date="2020-12-09T20:21:00Z"/>
                <w:rFonts w:eastAsiaTheme="minorEastAsia"/>
                <w:lang w:val="en-GB" w:eastAsia="zh-CN"/>
              </w:rPr>
            </w:pPr>
            <w:ins w:id="793" w:author="Samsung" w:date="2020-12-09T20:21:00Z">
              <w:r>
                <w:rPr>
                  <w:rFonts w:eastAsia="맑은 고딕" w:hint="eastAsia"/>
                  <w:lang w:val="en-GB" w:eastAsia="ko-KR"/>
                </w:rPr>
                <w:t>S</w:t>
              </w:r>
              <w:r>
                <w:rPr>
                  <w:rFonts w:eastAsia="맑은 고딕"/>
                  <w:lang w:val="en-GB" w:eastAsia="ko-KR"/>
                </w:rPr>
                <w:t>amsung</w:t>
              </w:r>
            </w:ins>
          </w:p>
        </w:tc>
        <w:tc>
          <w:tcPr>
            <w:tcW w:w="6390" w:type="dxa"/>
          </w:tcPr>
          <w:p w14:paraId="3B47B499" w14:textId="6F7B0ABC" w:rsidR="00404A18" w:rsidRDefault="00404A18" w:rsidP="00404A18">
            <w:pPr>
              <w:rPr>
                <w:ins w:id="794" w:author="Samsung" w:date="2020-12-09T20:21:00Z"/>
                <w:rFonts w:eastAsiaTheme="minorEastAsia"/>
                <w:lang w:val="en-GB" w:eastAsia="zh-CN"/>
              </w:rPr>
            </w:pPr>
            <w:ins w:id="795" w:author="Samsung" w:date="2020-12-09T20:21:00Z">
              <w:r>
                <w:rPr>
                  <w:rFonts w:eastAsia="맑은 고딕"/>
                  <w:lang w:val="en-GB" w:eastAsia="ko-KR"/>
                </w:rPr>
                <w:t>We see no reason to capture such assumption that might need further discussion in RAN4.</w:t>
              </w:r>
            </w:ins>
          </w:p>
        </w:tc>
      </w:tr>
    </w:tbl>
    <w:p w14:paraId="6BA9CC75" w14:textId="77777777" w:rsidR="00021A60" w:rsidRDefault="00021A60" w:rsidP="005A6989">
      <w:pPr>
        <w:rPr>
          <w:rFonts w:eastAsia="MS Mincho"/>
          <w:lang w:eastAsia="ja-JP"/>
        </w:rPr>
      </w:pPr>
    </w:p>
    <w:p w14:paraId="34796FD3" w14:textId="14D10B6F" w:rsidR="001D16DD" w:rsidRPr="00A62CDB" w:rsidRDefault="001D16DD" w:rsidP="00A62CDB">
      <w:pPr>
        <w:pStyle w:val="af3"/>
        <w:numPr>
          <w:ilvl w:val="0"/>
          <w:numId w:val="48"/>
        </w:numPr>
        <w:rPr>
          <w:rFonts w:eastAsia="MS Mincho"/>
          <w:lang w:eastAsia="ja-JP"/>
        </w:rPr>
      </w:pPr>
      <w:r w:rsidRPr="00A62CDB">
        <w:rPr>
          <w:rFonts w:eastAsia="MS Mincho" w:hint="eastAsia"/>
          <w:lang w:eastAsia="ja-JP"/>
        </w:rPr>
        <w:t>A</w:t>
      </w:r>
      <w:r w:rsidRPr="00A62CDB">
        <w:rPr>
          <w:rFonts w:eastAsia="MS Mincho"/>
          <w:lang w:eastAsia="ja-JP"/>
        </w:rPr>
        <w:t>ntenna isolation improvement is assumed only for FWA?</w:t>
      </w:r>
    </w:p>
    <w:tbl>
      <w:tblPr>
        <w:tblStyle w:val="a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796" w:author="Bill Shvodian" w:date="2020-12-08T22:12:00Z">
              <w:r>
                <w:rPr>
                  <w:lang w:val="en-GB"/>
                </w:rPr>
                <w:t>T-Mobile USA</w:t>
              </w:r>
            </w:ins>
          </w:p>
        </w:tc>
        <w:tc>
          <w:tcPr>
            <w:tcW w:w="6390" w:type="dxa"/>
          </w:tcPr>
          <w:p w14:paraId="102B37FE" w14:textId="481121BA" w:rsidR="00021A60" w:rsidRDefault="00866C65" w:rsidP="00F915FF">
            <w:pPr>
              <w:rPr>
                <w:lang w:val="en-GB"/>
              </w:rPr>
            </w:pPr>
            <w:ins w:id="797" w:author="Bill Shvodian" w:date="2020-12-08T22:12:00Z">
              <w:r>
                <w:rPr>
                  <w:lang w:val="en-GB"/>
                </w:rPr>
                <w:t>We believe that antenna isulation improvement should be considered</w:t>
              </w:r>
              <w:r w:rsidR="003931A3">
                <w:rPr>
                  <w:lang w:val="en-GB"/>
                </w:rPr>
                <w:t>, but not necessarily limited to FW</w:t>
              </w:r>
            </w:ins>
            <w:ins w:id="798" w:author="Bill Shvodian" w:date="2020-12-08T22:13:00Z">
              <w:r w:rsidR="00F85854">
                <w:rPr>
                  <w:lang w:val="en-GB"/>
                </w:rPr>
                <w:t xml:space="preserve">A. </w:t>
              </w:r>
            </w:ins>
          </w:p>
        </w:tc>
      </w:tr>
      <w:tr w:rsidR="004D5CB8" w14:paraId="1BA36C4A" w14:textId="77777777" w:rsidTr="00F915FF">
        <w:trPr>
          <w:ins w:id="799" w:author="James Wang" w:date="2020-12-08T22:21:00Z"/>
        </w:trPr>
        <w:tc>
          <w:tcPr>
            <w:tcW w:w="2605" w:type="dxa"/>
          </w:tcPr>
          <w:p w14:paraId="71ABE10B" w14:textId="06BFD31D" w:rsidR="004D5CB8" w:rsidRDefault="004D5CB8" w:rsidP="00F915FF">
            <w:pPr>
              <w:rPr>
                <w:ins w:id="800" w:author="James Wang" w:date="2020-12-08T22:21:00Z"/>
                <w:lang w:val="en-GB"/>
              </w:rPr>
            </w:pPr>
            <w:ins w:id="801" w:author="James Wang" w:date="2020-12-08T22:21:00Z">
              <w:r>
                <w:rPr>
                  <w:lang w:val="en-GB"/>
                </w:rPr>
                <w:t>Apple</w:t>
              </w:r>
            </w:ins>
          </w:p>
        </w:tc>
        <w:tc>
          <w:tcPr>
            <w:tcW w:w="6390" w:type="dxa"/>
          </w:tcPr>
          <w:p w14:paraId="69E54560" w14:textId="272603E1" w:rsidR="004D5CB8" w:rsidRDefault="004D5CB8" w:rsidP="00F915FF">
            <w:pPr>
              <w:rPr>
                <w:ins w:id="802" w:author="James Wang" w:date="2020-12-08T22:21:00Z"/>
                <w:lang w:val="en-GB"/>
              </w:rPr>
            </w:pPr>
            <w:ins w:id="803" w:author="James Wang" w:date="2020-12-08T22:21:00Z">
              <w:r>
                <w:rPr>
                  <w:lang w:val="en-GB"/>
                </w:rPr>
                <w:t>Improvement on hand</w:t>
              </w:r>
            </w:ins>
            <w:ins w:id="804" w:author="James Wang" w:date="2020-12-08T22:22:00Z">
              <w:r>
                <w:rPr>
                  <w:lang w:val="en-GB"/>
                </w:rPr>
                <w:t>held devices could be quite challenging due to limited form factor.</w:t>
              </w:r>
            </w:ins>
          </w:p>
        </w:tc>
      </w:tr>
      <w:tr w:rsidR="00476A66" w14:paraId="40C6F8D3" w14:textId="77777777" w:rsidTr="00F915FF">
        <w:trPr>
          <w:ins w:id="805" w:author="Huawei" w:date="2020-12-09T14:40:00Z"/>
        </w:trPr>
        <w:tc>
          <w:tcPr>
            <w:tcW w:w="2605" w:type="dxa"/>
          </w:tcPr>
          <w:p w14:paraId="1737CFF7" w14:textId="362AEC18" w:rsidR="00476A66" w:rsidRDefault="00476A66" w:rsidP="00476A66">
            <w:pPr>
              <w:rPr>
                <w:ins w:id="806" w:author="Huawei" w:date="2020-12-09T14:40:00Z"/>
                <w:lang w:val="en-GB"/>
              </w:rPr>
            </w:pPr>
            <w:ins w:id="807" w:author="Huawei" w:date="2020-12-09T14:40:00Z">
              <w:r>
                <w:rPr>
                  <w:lang w:val="en-GB"/>
                </w:rPr>
                <w:t>Huawei, HiSilicon</w:t>
              </w:r>
            </w:ins>
          </w:p>
        </w:tc>
        <w:tc>
          <w:tcPr>
            <w:tcW w:w="6390" w:type="dxa"/>
          </w:tcPr>
          <w:p w14:paraId="533203C2" w14:textId="27B01589" w:rsidR="00476A66" w:rsidRDefault="00476A66" w:rsidP="00476A66">
            <w:pPr>
              <w:rPr>
                <w:ins w:id="808" w:author="Huawei" w:date="2020-12-09T14:40:00Z"/>
                <w:lang w:val="en-GB"/>
              </w:rPr>
            </w:pPr>
            <w:ins w:id="809" w:author="Huawei" w:date="2020-12-09T14:40:00Z">
              <w:r>
                <w:rPr>
                  <w:lang w:val="en-GB"/>
                </w:rPr>
                <w:t xml:space="preserve">We don't think antenna isolation assumption should be changed as lots of requirements in the existing spec are related to the common acceptable assumtions. </w:t>
              </w:r>
            </w:ins>
          </w:p>
        </w:tc>
      </w:tr>
      <w:tr w:rsidR="00170C0A" w14:paraId="1B8D9E60" w14:textId="77777777" w:rsidTr="00F915FF">
        <w:trPr>
          <w:ins w:id="810" w:author="Suhwan Lim" w:date="2020-12-09T18:23:00Z"/>
        </w:trPr>
        <w:tc>
          <w:tcPr>
            <w:tcW w:w="2605" w:type="dxa"/>
          </w:tcPr>
          <w:p w14:paraId="549C64EA" w14:textId="6AA15F6C" w:rsidR="00170C0A" w:rsidRDefault="00170C0A" w:rsidP="00170C0A">
            <w:pPr>
              <w:rPr>
                <w:ins w:id="811" w:author="Suhwan Lim" w:date="2020-12-09T18:23:00Z"/>
                <w:lang w:val="en-GB"/>
              </w:rPr>
            </w:pPr>
            <w:ins w:id="812" w:author="Suhwan Lim" w:date="2020-12-09T18:23:00Z">
              <w:r>
                <w:rPr>
                  <w:rFonts w:eastAsia="맑은 고딕" w:hint="eastAsia"/>
                  <w:lang w:val="en-GB" w:eastAsia="ko-KR"/>
                </w:rPr>
                <w:t>LGE</w:t>
              </w:r>
            </w:ins>
          </w:p>
        </w:tc>
        <w:tc>
          <w:tcPr>
            <w:tcW w:w="6390" w:type="dxa"/>
          </w:tcPr>
          <w:p w14:paraId="0ED8504F" w14:textId="4BD6AF4A" w:rsidR="00170C0A" w:rsidRDefault="00170C0A" w:rsidP="00170C0A">
            <w:pPr>
              <w:rPr>
                <w:ins w:id="813" w:author="Suhwan Lim" w:date="2020-12-09T18:23:00Z"/>
                <w:lang w:val="en-GB"/>
              </w:rPr>
            </w:pPr>
            <w:ins w:id="814" w:author="Suhwan Lim" w:date="2020-12-09T18:23:00Z">
              <w:r>
                <w:rPr>
                  <w:rFonts w:eastAsia="맑은 고딕" w:hint="eastAsia"/>
                  <w:lang w:val="en-GB" w:eastAsia="ko-KR"/>
                </w:rPr>
                <w:t>Just follow same antenna isolation assumption in rel-16 for PC1.5</w:t>
              </w:r>
              <w:r>
                <w:rPr>
                  <w:rFonts w:eastAsia="맑은 고딕"/>
                  <w:lang w:val="en-GB" w:eastAsia="ko-KR"/>
                </w:rPr>
                <w:t xml:space="preserve"> UE</w:t>
              </w:r>
              <w:r>
                <w:rPr>
                  <w:rFonts w:eastAsia="맑은 고딕" w:hint="eastAsia"/>
                  <w:lang w:val="en-GB" w:eastAsia="ko-KR"/>
                </w:rPr>
                <w:t xml:space="preserve">. </w:t>
              </w:r>
              <w:r>
                <w:rPr>
                  <w:rFonts w:eastAsia="맑은 고딕"/>
                  <w:lang w:val="en-GB" w:eastAsia="ko-KR"/>
                </w:rPr>
                <w:t>FWA can be deprioritized.</w:t>
              </w:r>
            </w:ins>
          </w:p>
        </w:tc>
      </w:tr>
      <w:tr w:rsidR="009B6507" w14:paraId="61CEE139" w14:textId="77777777" w:rsidTr="00F915FF">
        <w:trPr>
          <w:ins w:id="815" w:author="OPPO" w:date="2020-12-09T17:47:00Z"/>
        </w:trPr>
        <w:tc>
          <w:tcPr>
            <w:tcW w:w="2605" w:type="dxa"/>
          </w:tcPr>
          <w:p w14:paraId="7DC90427" w14:textId="51E10BD8" w:rsidR="009B6507" w:rsidRPr="009B6507" w:rsidRDefault="009B6507" w:rsidP="00170C0A">
            <w:pPr>
              <w:rPr>
                <w:ins w:id="816" w:author="OPPO" w:date="2020-12-09T17:47:00Z"/>
                <w:rFonts w:eastAsiaTheme="minorEastAsia"/>
                <w:lang w:val="en-GB" w:eastAsia="zh-CN"/>
                <w:rPrChange w:id="817" w:author="OPPO" w:date="2020-12-09T17:47:00Z">
                  <w:rPr>
                    <w:ins w:id="818" w:author="OPPO" w:date="2020-12-09T17:47:00Z"/>
                    <w:rFonts w:eastAsia="맑은 고딕"/>
                    <w:lang w:val="en-GB" w:eastAsia="ko-KR"/>
                  </w:rPr>
                </w:rPrChange>
              </w:rPr>
            </w:pPr>
            <w:ins w:id="819"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820" w:author="OPPO" w:date="2020-12-09T17:47:00Z"/>
                <w:rFonts w:eastAsiaTheme="minorEastAsia"/>
                <w:lang w:val="en-GB" w:eastAsia="zh-CN"/>
                <w:rPrChange w:id="821" w:author="OPPO" w:date="2020-12-09T17:47:00Z">
                  <w:rPr>
                    <w:ins w:id="822" w:author="OPPO" w:date="2020-12-09T17:47:00Z"/>
                    <w:rFonts w:eastAsia="맑은 고딕"/>
                    <w:lang w:val="en-GB" w:eastAsia="ko-KR"/>
                  </w:rPr>
                </w:rPrChange>
              </w:rPr>
            </w:pPr>
            <w:ins w:id="823" w:author="OPPO" w:date="2020-12-09T17:47:00Z">
              <w:r>
                <w:rPr>
                  <w:rFonts w:eastAsiaTheme="minorEastAsia"/>
                  <w:lang w:val="en-GB" w:eastAsia="zh-CN"/>
                </w:rPr>
                <w:t>Antenna isolation has been discussed a lot fo</w:t>
              </w:r>
            </w:ins>
            <w:ins w:id="824"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825" w:author="Thomas Chapman" w:date="2020-12-09T11:35:00Z"/>
        </w:trPr>
        <w:tc>
          <w:tcPr>
            <w:tcW w:w="2605" w:type="dxa"/>
          </w:tcPr>
          <w:p w14:paraId="5E48D09B" w14:textId="311B4B68" w:rsidR="005D38D2" w:rsidRDefault="009E1A7A" w:rsidP="00170C0A">
            <w:pPr>
              <w:rPr>
                <w:ins w:id="826" w:author="Thomas Chapman" w:date="2020-12-09T11:35:00Z"/>
                <w:rFonts w:eastAsiaTheme="minorEastAsia"/>
                <w:lang w:val="en-GB" w:eastAsia="zh-CN"/>
              </w:rPr>
            </w:pPr>
            <w:ins w:id="827"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828" w:author="Thomas Chapman" w:date="2020-12-09T11:35:00Z"/>
                <w:rFonts w:eastAsiaTheme="minorEastAsia"/>
                <w:lang w:val="en-GB" w:eastAsia="zh-CN"/>
              </w:rPr>
            </w:pPr>
            <w:ins w:id="829" w:author="Thomas Chapman" w:date="2020-12-09T11:35:00Z">
              <w:r>
                <w:rPr>
                  <w:rFonts w:eastAsiaTheme="minorEastAsia"/>
                  <w:lang w:val="en-GB" w:eastAsia="zh-CN"/>
                </w:rPr>
                <w:t>Antenna isolation is very implementation dependent and very difficul</w:t>
              </w:r>
            </w:ins>
            <w:ins w:id="830" w:author="Thomas Chapman" w:date="2020-12-09T11:36:00Z">
              <w:r>
                <w:rPr>
                  <w:rFonts w:eastAsiaTheme="minorEastAsia"/>
                  <w:lang w:val="en-GB" w:eastAsia="zh-CN"/>
                </w:rPr>
                <w:t>t to test using conducted testing.</w:t>
              </w:r>
            </w:ins>
          </w:p>
        </w:tc>
      </w:tr>
      <w:tr w:rsidR="00404A18" w14:paraId="627FEE71" w14:textId="77777777" w:rsidTr="00F915FF">
        <w:trPr>
          <w:ins w:id="831" w:author="Samsung" w:date="2020-12-09T20:22:00Z"/>
        </w:trPr>
        <w:tc>
          <w:tcPr>
            <w:tcW w:w="2605" w:type="dxa"/>
          </w:tcPr>
          <w:p w14:paraId="2364B16A" w14:textId="23C473C9" w:rsidR="00404A18" w:rsidRDefault="00404A18" w:rsidP="00404A18">
            <w:pPr>
              <w:rPr>
                <w:ins w:id="832" w:author="Samsung" w:date="2020-12-09T20:22:00Z"/>
                <w:rFonts w:eastAsiaTheme="minorEastAsia"/>
                <w:lang w:val="en-GB" w:eastAsia="zh-CN"/>
              </w:rPr>
            </w:pPr>
            <w:ins w:id="833" w:author="Samsung" w:date="2020-12-09T20:22:00Z">
              <w:r>
                <w:rPr>
                  <w:rFonts w:eastAsia="맑은 고딕" w:hint="eastAsia"/>
                  <w:lang w:val="en-GB" w:eastAsia="ko-KR"/>
                </w:rPr>
                <w:lastRenderedPageBreak/>
                <w:t>S</w:t>
              </w:r>
              <w:r>
                <w:rPr>
                  <w:rFonts w:eastAsia="맑은 고딕"/>
                  <w:lang w:val="en-GB" w:eastAsia="ko-KR"/>
                </w:rPr>
                <w:t>amsung</w:t>
              </w:r>
            </w:ins>
          </w:p>
        </w:tc>
        <w:tc>
          <w:tcPr>
            <w:tcW w:w="6390" w:type="dxa"/>
          </w:tcPr>
          <w:p w14:paraId="68F6E36E" w14:textId="429A9D9E" w:rsidR="00404A18" w:rsidRDefault="00404A18" w:rsidP="00404A18">
            <w:pPr>
              <w:rPr>
                <w:ins w:id="834" w:author="Samsung" w:date="2020-12-09T20:22:00Z"/>
                <w:rFonts w:eastAsiaTheme="minorEastAsia"/>
                <w:lang w:val="en-GB" w:eastAsia="zh-CN"/>
              </w:rPr>
            </w:pPr>
            <w:ins w:id="835" w:author="Samsung" w:date="2020-12-09T20:22:00Z">
              <w:r>
                <w:rPr>
                  <w:rFonts w:eastAsia="맑은 고딕"/>
                  <w:lang w:val="en-GB" w:eastAsia="ko-KR"/>
                </w:rPr>
                <w:t>Yes, it is better not to include the topic that was discussed in Rel-16 for PC1.5 UE.</w:t>
              </w:r>
            </w:ins>
          </w:p>
        </w:tc>
      </w:tr>
    </w:tbl>
    <w:p w14:paraId="38075D13" w14:textId="2A1873D2" w:rsidR="00021A60" w:rsidRDefault="00021A60" w:rsidP="005A6989">
      <w:pPr>
        <w:rPr>
          <w:ins w:id="836" w:author="Valentin Gheorghiu" w:date="2020-12-08T23:34:00Z"/>
          <w:rFonts w:eastAsia="MS Mincho"/>
          <w:lang w:eastAsia="ja-JP"/>
        </w:rPr>
      </w:pPr>
    </w:p>
    <w:p w14:paraId="072003DA" w14:textId="089230E7" w:rsidR="00C50E16" w:rsidRPr="00A62CDB" w:rsidRDefault="00C50E16" w:rsidP="00A62CDB">
      <w:pPr>
        <w:pStyle w:val="af3"/>
        <w:numPr>
          <w:ilvl w:val="0"/>
          <w:numId w:val="48"/>
        </w:numPr>
        <w:rPr>
          <w:rFonts w:eastAsia="MS Mincho"/>
          <w:lang w:eastAsia="ja-JP"/>
        </w:rPr>
      </w:pPr>
      <w:r w:rsidRPr="00A62CDB">
        <w:rPr>
          <w:rFonts w:eastAsia="MS Mincho" w:hint="eastAsia"/>
          <w:lang w:eastAsia="ja-JP"/>
        </w:rPr>
        <w:t>R</w:t>
      </w:r>
      <w:r w:rsidRPr="00A62CDB">
        <w:rPr>
          <w:rFonts w:eastAsia="MS Mincho"/>
          <w:lang w:eastAsia="ja-JP"/>
        </w:rPr>
        <w:t>egarding objective 4, is the change proposed by Ericsson agreeable (</w:t>
      </w:r>
      <w:r>
        <w:t>Assess any impact at the gNB of a 29dBm and 31dBm UE power class. The existing gNB requirements shall be applied)</w:t>
      </w:r>
      <w:r w:rsidRPr="00A62CDB">
        <w:rPr>
          <w:rFonts w:eastAsia="MS Mincho"/>
          <w:lang w:eastAsia="ja-JP"/>
        </w:rPr>
        <w:t>? If not, please provide suggested wording.</w:t>
      </w:r>
    </w:p>
    <w:tbl>
      <w:tblPr>
        <w:tblStyle w:val="a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837" w:author="Huawei" w:date="2020-12-09T14:40:00Z">
              <w:r>
                <w:rPr>
                  <w:lang w:val="en-GB"/>
                </w:rPr>
                <w:t>Huawei, HiSilicon</w:t>
              </w:r>
            </w:ins>
          </w:p>
        </w:tc>
        <w:tc>
          <w:tcPr>
            <w:tcW w:w="6390" w:type="dxa"/>
          </w:tcPr>
          <w:p w14:paraId="46FAD3CC" w14:textId="1C4E50A5" w:rsidR="00476A66" w:rsidRDefault="00476A66" w:rsidP="00476A66">
            <w:pPr>
              <w:rPr>
                <w:lang w:val="en-GB"/>
              </w:rPr>
            </w:pPr>
            <w:ins w:id="838"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839" w:author="OPPO" w:date="2020-12-09T17:49:00Z"/>
        </w:trPr>
        <w:tc>
          <w:tcPr>
            <w:tcW w:w="2605" w:type="dxa"/>
          </w:tcPr>
          <w:p w14:paraId="3A7974C9" w14:textId="3891018B" w:rsidR="009B6507" w:rsidRDefault="009B6507" w:rsidP="00476A66">
            <w:pPr>
              <w:rPr>
                <w:ins w:id="840" w:author="OPPO" w:date="2020-12-09T17:49:00Z"/>
                <w:lang w:val="en-GB" w:eastAsia="zh-CN"/>
              </w:rPr>
            </w:pPr>
            <w:ins w:id="841"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842" w:author="OPPO" w:date="2020-12-09T17:49:00Z"/>
                <w:lang w:val="en-GB" w:eastAsia="zh-CN"/>
              </w:rPr>
            </w:pPr>
            <w:ins w:id="843" w:author="OPPO" w:date="2020-12-09T17:49:00Z">
              <w:r>
                <w:rPr>
                  <w:lang w:val="en-GB" w:eastAsia="zh-CN"/>
                </w:rPr>
                <w:t>PC1 should not be included in the WI.</w:t>
              </w:r>
            </w:ins>
          </w:p>
        </w:tc>
      </w:tr>
      <w:tr w:rsidR="009E1A7A" w14:paraId="4BC4A966" w14:textId="77777777" w:rsidTr="00F915FF">
        <w:trPr>
          <w:ins w:id="844" w:author="Thomas Chapman" w:date="2020-12-09T11:36:00Z"/>
        </w:trPr>
        <w:tc>
          <w:tcPr>
            <w:tcW w:w="2605" w:type="dxa"/>
          </w:tcPr>
          <w:p w14:paraId="0D1CB478" w14:textId="6EF9831E" w:rsidR="009E1A7A" w:rsidRDefault="009E1A7A" w:rsidP="00476A66">
            <w:pPr>
              <w:rPr>
                <w:ins w:id="845" w:author="Thomas Chapman" w:date="2020-12-09T11:36:00Z"/>
                <w:lang w:val="en-GB" w:eastAsia="zh-CN"/>
              </w:rPr>
            </w:pPr>
            <w:ins w:id="846" w:author="Thomas Chapman" w:date="2020-12-09T11:36:00Z">
              <w:r>
                <w:rPr>
                  <w:lang w:val="en-GB" w:eastAsia="zh-CN"/>
                </w:rPr>
                <w:t>Ericsson</w:t>
              </w:r>
            </w:ins>
          </w:p>
        </w:tc>
        <w:tc>
          <w:tcPr>
            <w:tcW w:w="6390" w:type="dxa"/>
          </w:tcPr>
          <w:p w14:paraId="2144141F" w14:textId="54FC4C5E" w:rsidR="009E1A7A" w:rsidRDefault="009E1A7A" w:rsidP="00476A66">
            <w:pPr>
              <w:rPr>
                <w:ins w:id="847" w:author="Thomas Chapman" w:date="2020-12-09T11:36:00Z"/>
                <w:lang w:val="en-GB" w:eastAsia="zh-CN"/>
              </w:rPr>
            </w:pPr>
            <w:ins w:id="848" w:author="Thomas Chapman" w:date="2020-12-09T11:36:00Z">
              <w:r>
                <w:rPr>
                  <w:lang w:val="en-GB" w:eastAsia="zh-CN"/>
                </w:rPr>
                <w:t xml:space="preserve">If 31dBm is not included then </w:t>
              </w:r>
              <w:r w:rsidR="009B6A6B">
                <w:rPr>
                  <w:lang w:val="en-GB" w:eastAsia="zh-CN"/>
                </w:rPr>
                <w:t>the words “and 31dBm” should be removed; other wording kept.</w:t>
              </w:r>
            </w:ins>
          </w:p>
        </w:tc>
      </w:tr>
      <w:tr w:rsidR="00404A18" w14:paraId="00AB8127" w14:textId="77777777" w:rsidTr="00F915FF">
        <w:trPr>
          <w:ins w:id="849" w:author="Samsung" w:date="2020-12-09T20:22:00Z"/>
        </w:trPr>
        <w:tc>
          <w:tcPr>
            <w:tcW w:w="2605" w:type="dxa"/>
          </w:tcPr>
          <w:p w14:paraId="402D2C8A" w14:textId="6E47FB54" w:rsidR="00404A18" w:rsidRDefault="00404A18" w:rsidP="00404A18">
            <w:pPr>
              <w:rPr>
                <w:ins w:id="850" w:author="Samsung" w:date="2020-12-09T20:22:00Z"/>
                <w:lang w:val="en-GB" w:eastAsia="zh-CN"/>
              </w:rPr>
            </w:pPr>
            <w:ins w:id="851" w:author="Samsung" w:date="2020-12-09T20:22:00Z">
              <w:r>
                <w:rPr>
                  <w:rFonts w:eastAsia="맑은 고딕" w:hint="eastAsia"/>
                  <w:lang w:val="en-GB" w:eastAsia="ko-KR"/>
                </w:rPr>
                <w:t>S</w:t>
              </w:r>
              <w:r>
                <w:rPr>
                  <w:rFonts w:eastAsia="맑은 고딕"/>
                  <w:lang w:val="en-GB" w:eastAsia="ko-KR"/>
                </w:rPr>
                <w:t>amsung</w:t>
              </w:r>
            </w:ins>
          </w:p>
        </w:tc>
        <w:tc>
          <w:tcPr>
            <w:tcW w:w="6390" w:type="dxa"/>
          </w:tcPr>
          <w:p w14:paraId="20127F54" w14:textId="5A81C57E" w:rsidR="00404A18" w:rsidRDefault="00404A18" w:rsidP="00404A18">
            <w:pPr>
              <w:rPr>
                <w:ins w:id="852" w:author="Samsung" w:date="2020-12-09T20:22:00Z"/>
                <w:lang w:val="en-GB" w:eastAsia="zh-CN"/>
              </w:rPr>
            </w:pPr>
            <w:ins w:id="853" w:author="Samsung" w:date="2020-12-09T20:22:00Z">
              <w:r>
                <w:rPr>
                  <w:rFonts w:eastAsia="맑은 고딕"/>
                  <w:lang w:val="en-GB" w:eastAsia="ko-KR"/>
                </w:rPr>
                <w:t>We support the change.</w:t>
              </w:r>
            </w:ins>
          </w:p>
        </w:tc>
      </w:tr>
    </w:tbl>
    <w:p w14:paraId="181D4120" w14:textId="77777777" w:rsidR="00C50E16" w:rsidRDefault="00C50E16" w:rsidP="005A6989">
      <w:pPr>
        <w:rPr>
          <w:rFonts w:eastAsia="MS Mincho"/>
          <w:lang w:eastAsia="ja-JP"/>
        </w:rPr>
      </w:pPr>
    </w:p>
    <w:p w14:paraId="35B98CB3" w14:textId="1EB55F4D" w:rsidR="001D16DD" w:rsidRPr="00A62CDB" w:rsidRDefault="001D16DD" w:rsidP="00A62CDB">
      <w:pPr>
        <w:pStyle w:val="af3"/>
        <w:numPr>
          <w:ilvl w:val="0"/>
          <w:numId w:val="48"/>
        </w:numPr>
        <w:rPr>
          <w:rFonts w:eastAsia="MS Mincho"/>
          <w:lang w:eastAsia="ja-JP"/>
        </w:rPr>
      </w:pPr>
      <w:r w:rsidRPr="00A62CDB">
        <w:rPr>
          <w:rFonts w:eastAsia="MS Mincho"/>
          <w:lang w:eastAsia="ja-JP"/>
        </w:rPr>
        <w:t>Proponents should further clarify what is meant by “ antenna diversity”, transparent Tx Div?</w:t>
      </w:r>
    </w:p>
    <w:tbl>
      <w:tblPr>
        <w:tblStyle w:val="a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MS Mincho"/>
          <w:lang w:eastAsia="ja-JP"/>
        </w:rPr>
      </w:pPr>
    </w:p>
    <w:p w14:paraId="04301AA6" w14:textId="2C20B043" w:rsidR="001D16DD" w:rsidRPr="00A62CDB" w:rsidRDefault="001D16DD" w:rsidP="00A62CDB">
      <w:pPr>
        <w:pStyle w:val="af3"/>
        <w:numPr>
          <w:ilvl w:val="0"/>
          <w:numId w:val="48"/>
        </w:numPr>
        <w:rPr>
          <w:rFonts w:eastAsia="MS Mincho"/>
          <w:lang w:eastAsia="ja-JP"/>
        </w:rPr>
      </w:pPr>
      <w:r w:rsidRPr="00A62CDB">
        <w:rPr>
          <w:rFonts w:eastAsia="MS Mincho" w:hint="eastAsia"/>
          <w:lang w:eastAsia="ja-JP"/>
        </w:rPr>
        <w:t>W</w:t>
      </w:r>
      <w:r w:rsidRPr="00A62CDB">
        <w:rPr>
          <w:rFonts w:eastAsia="MS Mincho"/>
          <w:lang w:eastAsia="ja-JP"/>
        </w:rPr>
        <w:t>hat term should be used throughout the WID? Will “new power UE device” be fine?</w:t>
      </w:r>
    </w:p>
    <w:tbl>
      <w:tblPr>
        <w:tblStyle w:val="a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854"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855" w:author="Gene Fong" w:date="2020-12-08T14:43:00Z">
              <w:r>
                <w:rPr>
                  <w:lang w:val="en-GB"/>
                </w:rPr>
                <w:t xml:space="preserve">I don’t see the problem with calling it HPUE in the WID.  </w:t>
              </w:r>
            </w:ins>
            <w:ins w:id="856" w:author="Gene Fong" w:date="2020-12-08T14:44:00Z">
              <w:r>
                <w:rPr>
                  <w:lang w:val="en-GB"/>
                </w:rPr>
                <w:t>In the specification, it will be called PC1.5 or PC1 since there is no such term as HPUE in the specifications.</w:t>
              </w:r>
            </w:ins>
          </w:p>
        </w:tc>
      </w:tr>
      <w:tr w:rsidR="000C2C63" w14:paraId="38F87425" w14:textId="77777777" w:rsidTr="00F915FF">
        <w:trPr>
          <w:ins w:id="857" w:author="Bill Shvodian" w:date="2020-12-08T22:14:00Z"/>
        </w:trPr>
        <w:tc>
          <w:tcPr>
            <w:tcW w:w="2605" w:type="dxa"/>
          </w:tcPr>
          <w:p w14:paraId="7910973E" w14:textId="2BA0F209" w:rsidR="000C2C63" w:rsidRDefault="000C2C63" w:rsidP="00F915FF">
            <w:pPr>
              <w:rPr>
                <w:ins w:id="858" w:author="Bill Shvodian" w:date="2020-12-08T22:14:00Z"/>
                <w:lang w:val="en-GB"/>
              </w:rPr>
            </w:pPr>
            <w:ins w:id="859" w:author="Bill Shvodian" w:date="2020-12-08T22:14:00Z">
              <w:r>
                <w:rPr>
                  <w:lang w:val="en-GB"/>
                </w:rPr>
                <w:t>T-Mobile USA</w:t>
              </w:r>
            </w:ins>
          </w:p>
        </w:tc>
        <w:tc>
          <w:tcPr>
            <w:tcW w:w="6390" w:type="dxa"/>
          </w:tcPr>
          <w:p w14:paraId="0C872DE5" w14:textId="35EAA50C" w:rsidR="000C2C63" w:rsidRDefault="000C2C63" w:rsidP="00F915FF">
            <w:pPr>
              <w:rPr>
                <w:ins w:id="860" w:author="Bill Shvodian" w:date="2020-12-08T22:14:00Z"/>
                <w:lang w:val="en-GB"/>
              </w:rPr>
            </w:pPr>
            <w:ins w:id="861" w:author="Bill Shvodian" w:date="2020-12-08T22:14:00Z">
              <w:r>
                <w:rPr>
                  <w:lang w:val="en-GB"/>
                </w:rPr>
                <w:t xml:space="preserve">We agree with Qualcomm. HPUE is fine in the WID. </w:t>
              </w:r>
            </w:ins>
          </w:p>
        </w:tc>
      </w:tr>
      <w:tr w:rsidR="00476A66" w14:paraId="075304CF" w14:textId="77777777" w:rsidTr="00F915FF">
        <w:trPr>
          <w:ins w:id="862" w:author="Huawei" w:date="2020-12-09T14:41:00Z"/>
        </w:trPr>
        <w:tc>
          <w:tcPr>
            <w:tcW w:w="2605" w:type="dxa"/>
          </w:tcPr>
          <w:p w14:paraId="19D73185" w14:textId="098152C4" w:rsidR="00476A66" w:rsidRDefault="00476A66" w:rsidP="00476A66">
            <w:pPr>
              <w:rPr>
                <w:ins w:id="863" w:author="Huawei" w:date="2020-12-09T14:41:00Z"/>
                <w:lang w:val="en-GB"/>
              </w:rPr>
            </w:pPr>
            <w:ins w:id="864" w:author="Huawei" w:date="2020-12-09T14:41:00Z">
              <w:r>
                <w:rPr>
                  <w:lang w:val="en-GB"/>
                </w:rPr>
                <w:t>Huawei, HiSilicon</w:t>
              </w:r>
            </w:ins>
          </w:p>
        </w:tc>
        <w:tc>
          <w:tcPr>
            <w:tcW w:w="6390" w:type="dxa"/>
          </w:tcPr>
          <w:p w14:paraId="6F937742" w14:textId="4150EA2B" w:rsidR="00476A66" w:rsidRDefault="00476A66" w:rsidP="00476A66">
            <w:pPr>
              <w:rPr>
                <w:ins w:id="865" w:author="Huawei" w:date="2020-12-09T14:41:00Z"/>
                <w:lang w:val="en-GB"/>
              </w:rPr>
            </w:pPr>
            <w:ins w:id="866"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MS Mincho"/>
          <w:lang w:eastAsia="ja-JP"/>
        </w:rPr>
      </w:pPr>
    </w:p>
    <w:p w14:paraId="3C0C668B" w14:textId="1F102FA2" w:rsidR="00021A60" w:rsidRPr="00A62CDB" w:rsidRDefault="00021A60" w:rsidP="00A62CDB">
      <w:pPr>
        <w:pStyle w:val="af3"/>
        <w:numPr>
          <w:ilvl w:val="0"/>
          <w:numId w:val="48"/>
        </w:numPr>
        <w:rPr>
          <w:rFonts w:eastAsia="MS Mincho"/>
          <w:lang w:eastAsia="ja-JP"/>
        </w:rPr>
      </w:pPr>
      <w:r w:rsidRPr="00A62CDB">
        <w:rPr>
          <w:rFonts w:eastAsia="MS Mincho"/>
          <w:lang w:eastAsia="ja-JP"/>
        </w:rPr>
        <w:t>Is this WID intended just for dual Tx UEs?</w:t>
      </w:r>
    </w:p>
    <w:tbl>
      <w:tblPr>
        <w:tblStyle w:val="a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867" w:author="Gene Fong" w:date="2020-12-08T14:54:00Z">
              <w:r>
                <w:rPr>
                  <w:lang w:val="en-GB"/>
                </w:rPr>
                <w:t>Qualcomm Incorporated</w:t>
              </w:r>
            </w:ins>
          </w:p>
        </w:tc>
        <w:tc>
          <w:tcPr>
            <w:tcW w:w="6390" w:type="dxa"/>
          </w:tcPr>
          <w:p w14:paraId="731AEAD6" w14:textId="4B4C85B8" w:rsidR="00021A60" w:rsidRDefault="00270997" w:rsidP="00F915FF">
            <w:pPr>
              <w:rPr>
                <w:lang w:val="en-GB"/>
              </w:rPr>
            </w:pPr>
            <w:ins w:id="868" w:author="Gene Fong" w:date="2020-12-08T14:54:00Z">
              <w:r>
                <w:rPr>
                  <w:lang w:val="en-GB"/>
                </w:rPr>
                <w:t>PC1.5 is for dual Tx UE’s only.</w:t>
              </w:r>
            </w:ins>
          </w:p>
        </w:tc>
      </w:tr>
      <w:tr w:rsidR="000C2C63" w14:paraId="3BD299D5" w14:textId="77777777" w:rsidTr="00F915FF">
        <w:trPr>
          <w:ins w:id="869" w:author="Bill Shvodian" w:date="2020-12-08T22:15:00Z"/>
        </w:trPr>
        <w:tc>
          <w:tcPr>
            <w:tcW w:w="2605" w:type="dxa"/>
          </w:tcPr>
          <w:p w14:paraId="59204A53" w14:textId="0D867861" w:rsidR="000C2C63" w:rsidRDefault="000C2C63" w:rsidP="00F915FF">
            <w:pPr>
              <w:rPr>
                <w:ins w:id="870" w:author="Bill Shvodian" w:date="2020-12-08T22:15:00Z"/>
                <w:lang w:val="en-GB"/>
              </w:rPr>
            </w:pPr>
            <w:ins w:id="871" w:author="Bill Shvodian" w:date="2020-12-08T22:15:00Z">
              <w:r>
                <w:rPr>
                  <w:lang w:val="en-GB"/>
                </w:rPr>
                <w:lastRenderedPageBreak/>
                <w:t>T-Mobile USA</w:t>
              </w:r>
            </w:ins>
          </w:p>
        </w:tc>
        <w:tc>
          <w:tcPr>
            <w:tcW w:w="6390" w:type="dxa"/>
          </w:tcPr>
          <w:p w14:paraId="46D0301D" w14:textId="35F27B8B" w:rsidR="000C2C63" w:rsidRDefault="000C2C63" w:rsidP="00F915FF">
            <w:pPr>
              <w:rPr>
                <w:ins w:id="872" w:author="Bill Shvodian" w:date="2020-12-08T22:15:00Z"/>
                <w:lang w:val="en-GB"/>
              </w:rPr>
            </w:pPr>
            <w:ins w:id="873" w:author="Bill Shvodian" w:date="2020-12-08T22:15:00Z">
              <w:r>
                <w:rPr>
                  <w:lang w:val="en-GB"/>
                </w:rPr>
                <w:t>We agree, PC1.5 is only defined for dual Tx. However, PC1 is defined for single Tx</w:t>
              </w:r>
            </w:ins>
            <w:ins w:id="874" w:author="Bill Shvodian" w:date="2020-12-08T22:16:00Z">
              <w:r>
                <w:rPr>
                  <w:lang w:val="en-GB"/>
                </w:rPr>
                <w:t xml:space="preserve"> for other bands so we don’t think that PC1 should be limited to dual Tx. </w:t>
              </w:r>
            </w:ins>
            <w:ins w:id="875" w:author="Bill Shvodian" w:date="2020-12-08T22:15:00Z">
              <w:r>
                <w:rPr>
                  <w:lang w:val="en-GB"/>
                </w:rPr>
                <w:t xml:space="preserve"> </w:t>
              </w:r>
            </w:ins>
          </w:p>
        </w:tc>
      </w:tr>
      <w:tr w:rsidR="004D5CB8" w14:paraId="0994525C" w14:textId="77777777" w:rsidTr="00F915FF">
        <w:trPr>
          <w:ins w:id="876" w:author="James Wang" w:date="2020-12-08T22:23:00Z"/>
        </w:trPr>
        <w:tc>
          <w:tcPr>
            <w:tcW w:w="2605" w:type="dxa"/>
          </w:tcPr>
          <w:p w14:paraId="23AF1DBE" w14:textId="52246BE0" w:rsidR="004D5CB8" w:rsidRDefault="004D5CB8" w:rsidP="00F915FF">
            <w:pPr>
              <w:rPr>
                <w:ins w:id="877" w:author="James Wang" w:date="2020-12-08T22:23:00Z"/>
                <w:lang w:val="en-GB"/>
              </w:rPr>
            </w:pPr>
            <w:ins w:id="878" w:author="James Wang" w:date="2020-12-08T22:23:00Z">
              <w:r>
                <w:rPr>
                  <w:lang w:val="en-GB"/>
                </w:rPr>
                <w:t>Apple</w:t>
              </w:r>
            </w:ins>
          </w:p>
        </w:tc>
        <w:tc>
          <w:tcPr>
            <w:tcW w:w="6390" w:type="dxa"/>
          </w:tcPr>
          <w:p w14:paraId="1014D0A0" w14:textId="54E863CC" w:rsidR="004D5CB8" w:rsidRDefault="004D5CB8" w:rsidP="00F915FF">
            <w:pPr>
              <w:rPr>
                <w:ins w:id="879" w:author="James Wang" w:date="2020-12-08T22:23:00Z"/>
                <w:lang w:val="en-GB"/>
              </w:rPr>
            </w:pPr>
            <w:ins w:id="880" w:author="James Wang" w:date="2020-12-08T22:24:00Z">
              <w:r>
                <w:rPr>
                  <w:lang w:val="en-GB"/>
                </w:rPr>
                <w:t>Dual-PA for PC1.5 is our assumption. PC1 is subjected to further studies.</w:t>
              </w:r>
            </w:ins>
          </w:p>
        </w:tc>
      </w:tr>
      <w:tr w:rsidR="00476A66" w14:paraId="08272B37" w14:textId="77777777" w:rsidTr="00F915FF">
        <w:trPr>
          <w:ins w:id="881" w:author="Huawei" w:date="2020-12-09T14:41:00Z"/>
        </w:trPr>
        <w:tc>
          <w:tcPr>
            <w:tcW w:w="2605" w:type="dxa"/>
          </w:tcPr>
          <w:p w14:paraId="25B18FD7" w14:textId="7E29DB96" w:rsidR="00476A66" w:rsidRDefault="00476A66" w:rsidP="00476A66">
            <w:pPr>
              <w:rPr>
                <w:ins w:id="882" w:author="Huawei" w:date="2020-12-09T14:41:00Z"/>
                <w:lang w:val="en-GB"/>
              </w:rPr>
            </w:pPr>
            <w:ins w:id="883" w:author="Huawei" w:date="2020-12-09T14:41:00Z">
              <w:r>
                <w:rPr>
                  <w:lang w:val="en-GB"/>
                </w:rPr>
                <w:t>Huawei, HiSilicon</w:t>
              </w:r>
            </w:ins>
          </w:p>
        </w:tc>
        <w:tc>
          <w:tcPr>
            <w:tcW w:w="6390" w:type="dxa"/>
          </w:tcPr>
          <w:p w14:paraId="27E7F177" w14:textId="26DA0D4B" w:rsidR="00476A66" w:rsidRDefault="00476A66" w:rsidP="00476A66">
            <w:pPr>
              <w:rPr>
                <w:ins w:id="884" w:author="Huawei" w:date="2020-12-09T14:41:00Z"/>
                <w:lang w:val="en-GB"/>
              </w:rPr>
            </w:pPr>
            <w:ins w:id="885" w:author="Huawei" w:date="2020-12-09T14:41:00Z">
              <w:r>
                <w:rPr>
                  <w:lang w:val="en-GB"/>
                </w:rPr>
                <w:t>Similar to n41, only dual Tx is considered for PC1.5.</w:t>
              </w:r>
            </w:ins>
          </w:p>
        </w:tc>
      </w:tr>
      <w:tr w:rsidR="00471A95" w14:paraId="5C7C9276" w14:textId="77777777" w:rsidTr="00471A95">
        <w:trPr>
          <w:ins w:id="886" w:author="Intel" w:date="2020-12-09T11:24:00Z"/>
        </w:trPr>
        <w:tc>
          <w:tcPr>
            <w:tcW w:w="2605" w:type="dxa"/>
          </w:tcPr>
          <w:p w14:paraId="7E6888FA" w14:textId="77777777" w:rsidR="00471A95" w:rsidRDefault="00471A95" w:rsidP="00F915FF">
            <w:pPr>
              <w:rPr>
                <w:ins w:id="887" w:author="Intel" w:date="2020-12-09T11:24:00Z"/>
                <w:lang w:val="en-GB"/>
              </w:rPr>
            </w:pPr>
            <w:ins w:id="888" w:author="Intel" w:date="2020-12-09T11:24:00Z">
              <w:r>
                <w:rPr>
                  <w:lang w:val="en-GB"/>
                </w:rPr>
                <w:t>Intel</w:t>
              </w:r>
            </w:ins>
          </w:p>
        </w:tc>
        <w:tc>
          <w:tcPr>
            <w:tcW w:w="6390" w:type="dxa"/>
          </w:tcPr>
          <w:p w14:paraId="0B5BD164" w14:textId="4B62A0A2" w:rsidR="00471A95" w:rsidRDefault="00471A95" w:rsidP="00F915FF">
            <w:pPr>
              <w:rPr>
                <w:ins w:id="889" w:author="Intel" w:date="2020-12-09T11:24:00Z"/>
                <w:lang w:val="en-GB"/>
              </w:rPr>
            </w:pPr>
            <w:ins w:id="890" w:author="Intel" w:date="2020-12-09T11:24:00Z">
              <w:r>
                <w:rPr>
                  <w:lang w:val="en-GB"/>
                </w:rPr>
                <w:t xml:space="preserve">Dual </w:t>
              </w:r>
            </w:ins>
            <w:ins w:id="891" w:author="Intel" w:date="2020-12-09T11:25:00Z">
              <w:r>
                <w:rPr>
                  <w:lang w:val="en-GB"/>
                </w:rPr>
                <w:t>Tx for PC1.5</w:t>
              </w:r>
            </w:ins>
            <w:ins w:id="892" w:author="Intel" w:date="2020-12-09T11:24:00Z">
              <w:r>
                <w:rPr>
                  <w:lang w:val="en-GB"/>
                </w:rPr>
                <w:t xml:space="preserve"> </w:t>
              </w:r>
            </w:ins>
          </w:p>
        </w:tc>
      </w:tr>
      <w:tr w:rsidR="00170C0A" w14:paraId="3CA66966" w14:textId="77777777" w:rsidTr="00471A95">
        <w:trPr>
          <w:ins w:id="893" w:author="Suhwan Lim" w:date="2020-12-09T18:23:00Z"/>
        </w:trPr>
        <w:tc>
          <w:tcPr>
            <w:tcW w:w="2605" w:type="dxa"/>
          </w:tcPr>
          <w:p w14:paraId="2B0B01D3" w14:textId="009E8867" w:rsidR="00170C0A" w:rsidRDefault="00170C0A" w:rsidP="00170C0A">
            <w:pPr>
              <w:rPr>
                <w:ins w:id="894" w:author="Suhwan Lim" w:date="2020-12-09T18:23:00Z"/>
                <w:lang w:val="en-GB"/>
              </w:rPr>
            </w:pPr>
            <w:ins w:id="895" w:author="Suhwan Lim" w:date="2020-12-09T18:23:00Z">
              <w:r>
                <w:rPr>
                  <w:rFonts w:eastAsia="맑은 고딕" w:hint="eastAsia"/>
                  <w:lang w:val="en-GB" w:eastAsia="ko-KR"/>
                </w:rPr>
                <w:t>LGE</w:t>
              </w:r>
            </w:ins>
          </w:p>
        </w:tc>
        <w:tc>
          <w:tcPr>
            <w:tcW w:w="6390" w:type="dxa"/>
          </w:tcPr>
          <w:p w14:paraId="6051C95A" w14:textId="51E85942" w:rsidR="00170C0A" w:rsidRDefault="00170C0A" w:rsidP="00170C0A">
            <w:pPr>
              <w:rPr>
                <w:ins w:id="896" w:author="Suhwan Lim" w:date="2020-12-09T18:23:00Z"/>
                <w:lang w:val="en-GB"/>
              </w:rPr>
            </w:pPr>
            <w:ins w:id="897" w:author="Suhwan Lim" w:date="2020-12-09T18:23:00Z">
              <w:r>
                <w:rPr>
                  <w:rFonts w:eastAsia="맑은 고딕"/>
                  <w:lang w:val="en-GB" w:eastAsia="ko-KR"/>
                </w:rPr>
                <w:t>A</w:t>
              </w:r>
              <w:r>
                <w:rPr>
                  <w:rFonts w:eastAsia="맑은 고딕" w:hint="eastAsia"/>
                  <w:lang w:val="en-GB" w:eastAsia="ko-KR"/>
                </w:rPr>
                <w:t>gree</w:t>
              </w:r>
            </w:ins>
          </w:p>
        </w:tc>
      </w:tr>
      <w:tr w:rsidR="009B6507" w14:paraId="0CEC02F9" w14:textId="77777777" w:rsidTr="00471A95">
        <w:trPr>
          <w:ins w:id="898" w:author="OPPO" w:date="2020-12-09T17:50:00Z"/>
        </w:trPr>
        <w:tc>
          <w:tcPr>
            <w:tcW w:w="2605" w:type="dxa"/>
          </w:tcPr>
          <w:p w14:paraId="6A72E999" w14:textId="01C0C774" w:rsidR="009B6507" w:rsidRPr="009B6507" w:rsidRDefault="009B6507" w:rsidP="00170C0A">
            <w:pPr>
              <w:rPr>
                <w:ins w:id="899" w:author="OPPO" w:date="2020-12-09T17:50:00Z"/>
                <w:rFonts w:eastAsiaTheme="minorEastAsia"/>
                <w:lang w:val="en-GB" w:eastAsia="zh-CN"/>
                <w:rPrChange w:id="900" w:author="OPPO" w:date="2020-12-09T17:50:00Z">
                  <w:rPr>
                    <w:ins w:id="901" w:author="OPPO" w:date="2020-12-09T17:50:00Z"/>
                    <w:rFonts w:eastAsia="맑은 고딕"/>
                    <w:lang w:val="en-GB" w:eastAsia="ko-KR"/>
                  </w:rPr>
                </w:rPrChange>
              </w:rPr>
            </w:pPr>
            <w:ins w:id="902"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903" w:author="OPPO" w:date="2020-12-09T17:50:00Z"/>
                <w:rFonts w:eastAsiaTheme="minorEastAsia"/>
                <w:lang w:val="en-GB" w:eastAsia="zh-CN"/>
                <w:rPrChange w:id="904" w:author="OPPO" w:date="2020-12-09T17:51:00Z">
                  <w:rPr>
                    <w:ins w:id="905" w:author="OPPO" w:date="2020-12-09T17:50:00Z"/>
                    <w:rFonts w:eastAsia="맑은 고딕"/>
                    <w:lang w:val="en-GB" w:eastAsia="ko-KR"/>
                  </w:rPr>
                </w:rPrChange>
              </w:rPr>
            </w:pPr>
            <w:ins w:id="906"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907" w:author="Thomas Chapman" w:date="2020-12-09T11:37:00Z"/>
        </w:trPr>
        <w:tc>
          <w:tcPr>
            <w:tcW w:w="2605" w:type="dxa"/>
          </w:tcPr>
          <w:p w14:paraId="6599B44D" w14:textId="5E01EDDB" w:rsidR="009B6A6B" w:rsidRDefault="009B6A6B" w:rsidP="00170C0A">
            <w:pPr>
              <w:rPr>
                <w:ins w:id="908" w:author="Thomas Chapman" w:date="2020-12-09T11:37:00Z"/>
                <w:rFonts w:eastAsiaTheme="minorEastAsia"/>
                <w:lang w:val="en-GB" w:eastAsia="zh-CN"/>
              </w:rPr>
            </w:pPr>
            <w:ins w:id="909"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910" w:author="Thomas Chapman" w:date="2020-12-09T11:37:00Z"/>
                <w:rFonts w:eastAsiaTheme="minorEastAsia"/>
                <w:lang w:val="en-GB" w:eastAsia="zh-CN"/>
              </w:rPr>
            </w:pPr>
            <w:ins w:id="911" w:author="Thomas Chapman" w:date="2020-12-09T11:37:00Z">
              <w:r>
                <w:rPr>
                  <w:rFonts w:eastAsiaTheme="minorEastAsia"/>
                  <w:lang w:val="en-GB" w:eastAsia="zh-CN"/>
                </w:rPr>
                <w:t>Dual TX UE is our understanding</w:t>
              </w:r>
            </w:ins>
          </w:p>
        </w:tc>
      </w:tr>
      <w:tr w:rsidR="009952B3" w14:paraId="79BF265C" w14:textId="77777777" w:rsidTr="00471A95">
        <w:trPr>
          <w:ins w:id="912" w:author="Skyworks" w:date="2020-12-09T12:01:00Z"/>
        </w:trPr>
        <w:tc>
          <w:tcPr>
            <w:tcW w:w="2605" w:type="dxa"/>
          </w:tcPr>
          <w:p w14:paraId="6EEA5253" w14:textId="352F7FDF" w:rsidR="009952B3" w:rsidRDefault="009952B3" w:rsidP="00170C0A">
            <w:pPr>
              <w:rPr>
                <w:ins w:id="913" w:author="Skyworks" w:date="2020-12-09T12:01:00Z"/>
                <w:rFonts w:eastAsiaTheme="minorEastAsia"/>
                <w:lang w:val="en-GB" w:eastAsia="zh-CN"/>
              </w:rPr>
            </w:pPr>
            <w:ins w:id="914" w:author="Skyworks" w:date="2020-12-09T12:01:00Z">
              <w:r>
                <w:rPr>
                  <w:rFonts w:eastAsiaTheme="minorEastAsia"/>
                  <w:lang w:val="en-GB" w:eastAsia="zh-CN"/>
                </w:rPr>
                <w:t>Skyworks</w:t>
              </w:r>
            </w:ins>
          </w:p>
        </w:tc>
        <w:tc>
          <w:tcPr>
            <w:tcW w:w="6390" w:type="dxa"/>
          </w:tcPr>
          <w:p w14:paraId="2E652813" w14:textId="6AF05C3B" w:rsidR="009952B3" w:rsidRDefault="009952B3" w:rsidP="009B6507">
            <w:pPr>
              <w:rPr>
                <w:ins w:id="915" w:author="Skyworks" w:date="2020-12-09T12:01:00Z"/>
                <w:rFonts w:eastAsiaTheme="minorEastAsia"/>
                <w:lang w:val="en-GB" w:eastAsia="zh-CN"/>
              </w:rPr>
            </w:pPr>
            <w:ins w:id="916" w:author="Skyworks" w:date="2020-12-09T12:01:00Z">
              <w:r>
                <w:rPr>
                  <w:rFonts w:eastAsiaTheme="minorEastAsia"/>
                  <w:lang w:val="en-GB" w:eastAsia="zh-CN"/>
                </w:rPr>
                <w:t>For PC1.5 it is based on two PC2 PAs. For PC1 as discussed the architecture needs to account for both 2dB higher power but also higher linearity</w:t>
              </w:r>
            </w:ins>
          </w:p>
        </w:tc>
      </w:tr>
      <w:tr w:rsidR="00404A18" w14:paraId="45820A4C" w14:textId="77777777" w:rsidTr="00471A95">
        <w:trPr>
          <w:ins w:id="917" w:author="Samsung" w:date="2020-12-09T20:22:00Z"/>
        </w:trPr>
        <w:tc>
          <w:tcPr>
            <w:tcW w:w="2605" w:type="dxa"/>
          </w:tcPr>
          <w:p w14:paraId="456D069A" w14:textId="179FB076" w:rsidR="00404A18" w:rsidRDefault="00404A18" w:rsidP="00404A18">
            <w:pPr>
              <w:rPr>
                <w:ins w:id="918" w:author="Samsung" w:date="2020-12-09T20:22:00Z"/>
                <w:rFonts w:eastAsiaTheme="minorEastAsia"/>
                <w:lang w:val="en-GB" w:eastAsia="zh-CN"/>
              </w:rPr>
            </w:pPr>
            <w:ins w:id="919" w:author="Samsung" w:date="2020-12-09T20:22:00Z">
              <w:r>
                <w:rPr>
                  <w:rFonts w:eastAsia="맑은 고딕" w:hint="eastAsia"/>
                  <w:lang w:val="en-GB" w:eastAsia="ko-KR"/>
                </w:rPr>
                <w:t>S</w:t>
              </w:r>
              <w:r>
                <w:rPr>
                  <w:rFonts w:eastAsia="맑은 고딕"/>
                  <w:lang w:val="en-GB" w:eastAsia="ko-KR"/>
                </w:rPr>
                <w:t>amsung</w:t>
              </w:r>
            </w:ins>
          </w:p>
        </w:tc>
        <w:tc>
          <w:tcPr>
            <w:tcW w:w="6390" w:type="dxa"/>
          </w:tcPr>
          <w:p w14:paraId="02A315A5" w14:textId="644169FB" w:rsidR="00404A18" w:rsidRDefault="00404A18" w:rsidP="00404A18">
            <w:pPr>
              <w:rPr>
                <w:ins w:id="920" w:author="Samsung" w:date="2020-12-09T20:22:00Z"/>
                <w:rFonts w:eastAsiaTheme="minorEastAsia"/>
                <w:lang w:val="en-GB" w:eastAsia="zh-CN"/>
              </w:rPr>
            </w:pPr>
            <w:ins w:id="921" w:author="Samsung" w:date="2020-12-09T20:22:00Z">
              <w:r>
                <w:rPr>
                  <w:rFonts w:eastAsia="맑은 고딕"/>
                  <w:lang w:val="en-GB" w:eastAsia="ko-KR"/>
                </w:rPr>
                <w:t>In our view, as the previous WID for n41, the WID does not have to limit PA architecture although we cannot guarantee other solutions to support the feature now. It is up to future discussion after the work item is approved.</w:t>
              </w:r>
            </w:ins>
          </w:p>
        </w:tc>
      </w:tr>
    </w:tbl>
    <w:p w14:paraId="17372958" w14:textId="77777777" w:rsidR="00021A60" w:rsidRDefault="00021A60" w:rsidP="005A6989">
      <w:pPr>
        <w:rPr>
          <w:ins w:id="922" w:author="Valentin Gheorghiu" w:date="2020-12-08T22:53:00Z"/>
          <w:rFonts w:eastAsia="MS Mincho"/>
          <w:lang w:eastAsia="ja-JP"/>
        </w:rPr>
      </w:pPr>
    </w:p>
    <w:p w14:paraId="169729FC" w14:textId="1AAAB6B2" w:rsidR="00BF3D93" w:rsidRPr="00A62CDB" w:rsidRDefault="00021A60" w:rsidP="00A62CDB">
      <w:pPr>
        <w:pStyle w:val="af3"/>
        <w:numPr>
          <w:ilvl w:val="0"/>
          <w:numId w:val="48"/>
        </w:numPr>
        <w:rPr>
          <w:rFonts w:eastAsia="MS Mincho"/>
          <w:lang w:eastAsia="ja-JP"/>
        </w:rPr>
      </w:pPr>
      <w:r w:rsidRPr="00A62CDB">
        <w:rPr>
          <w:rFonts w:eastAsia="MS Mincho" w:hint="eastAsia"/>
          <w:lang w:eastAsia="ja-JP"/>
        </w:rPr>
        <w:t>A</w:t>
      </w:r>
      <w:r w:rsidRPr="00A62CDB">
        <w:rPr>
          <w:rFonts w:eastAsia="MS Mincho"/>
          <w:lang w:eastAsia="ja-JP"/>
        </w:rPr>
        <w:t>ny other comments?</w:t>
      </w:r>
    </w:p>
    <w:tbl>
      <w:tblPr>
        <w:tblStyle w:val="a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MS Mincho"/>
          <w:lang w:eastAsia="ja-JP"/>
        </w:rPr>
      </w:pPr>
    </w:p>
    <w:p w14:paraId="7A06DB24" w14:textId="3B24DD81" w:rsidR="00111597" w:rsidRPr="00C50E16" w:rsidRDefault="00C50E16" w:rsidP="00C50E16">
      <w:pPr>
        <w:pStyle w:val="3"/>
      </w:pPr>
      <w:r w:rsidRPr="00C50E16">
        <w:t xml:space="preserve">Summary of </w:t>
      </w:r>
      <w:r w:rsidR="008829EE">
        <w:t xml:space="preserve">Round 1 of the </w:t>
      </w:r>
      <w:r w:rsidR="00D7538E">
        <w:t>Intermediate</w:t>
      </w:r>
      <w:r w:rsidRPr="00C50E16">
        <w:t xml:space="preserve"> </w:t>
      </w:r>
      <w:r w:rsidR="00D7538E">
        <w:t>E</w:t>
      </w:r>
      <w:r w:rsidRPr="00C50E16">
        <w:t xml:space="preserve">mail </w:t>
      </w:r>
      <w:r w:rsidR="00D7538E">
        <w:t>D</w:t>
      </w:r>
      <w:r w:rsidRPr="00C50E16">
        <w:t>iscussion</w:t>
      </w:r>
      <w:r w:rsidR="008829EE">
        <w:t xml:space="preserve"> </w:t>
      </w:r>
    </w:p>
    <w:p w14:paraId="4DFD28C4" w14:textId="12BE25EC" w:rsidR="00C50E16" w:rsidRDefault="008829EE" w:rsidP="00111597">
      <w:pPr>
        <w:rPr>
          <w:ins w:id="923" w:author="Valentin Gheorghiu" w:date="2020-12-09T21:13:00Z"/>
          <w:rFonts w:eastAsia="MS Mincho"/>
          <w:lang w:val="en-GB" w:eastAsia="ja-JP"/>
        </w:rPr>
      </w:pPr>
      <w:ins w:id="924" w:author="Valentin Gheorghiu" w:date="2020-12-09T21:13:00Z">
        <w:r>
          <w:rPr>
            <w:rFonts w:eastAsia="MS Mincho"/>
            <w:lang w:val="en-GB" w:eastAsia="ja-JP"/>
          </w:rPr>
          <w:t>The answers and comments on the questions can be summarized as follows:</w:t>
        </w:r>
      </w:ins>
    </w:p>
    <w:p w14:paraId="23C17C38" w14:textId="13536F4D" w:rsidR="008829EE" w:rsidRDefault="008829EE" w:rsidP="008829EE">
      <w:pPr>
        <w:pStyle w:val="af3"/>
        <w:numPr>
          <w:ilvl w:val="0"/>
          <w:numId w:val="47"/>
        </w:numPr>
        <w:rPr>
          <w:ins w:id="925" w:author="Valentin Gheorghiu" w:date="2020-12-09T21:14:00Z"/>
          <w:rFonts w:eastAsia="MS Mincho"/>
          <w:lang w:val="en-GB" w:eastAsia="ja-JP"/>
        </w:rPr>
      </w:pPr>
      <w:ins w:id="926" w:author="Valentin Gheorghiu" w:date="2020-12-09T21:14:00Z">
        <w:r>
          <w:rPr>
            <w:rFonts w:eastAsia="MS Mincho" w:hint="eastAsia"/>
            <w:lang w:val="en-GB" w:eastAsia="ja-JP"/>
          </w:rPr>
          <w:t>A</w:t>
        </w:r>
        <w:r>
          <w:rPr>
            <w:rFonts w:eastAsia="MS Mincho"/>
            <w:lang w:val="en-GB" w:eastAsia="ja-JP"/>
          </w:rPr>
          <w:t xml:space="preserve">ddition of n78 is agreeable, the WID </w:t>
        </w:r>
      </w:ins>
      <w:ins w:id="927" w:author="Valentin Gheorghiu" w:date="2020-12-09T21:16:00Z">
        <w:r>
          <w:rPr>
            <w:rFonts w:eastAsia="MS Mincho"/>
            <w:lang w:val="en-GB" w:eastAsia="ja-JP"/>
          </w:rPr>
          <w:t xml:space="preserve">should </w:t>
        </w:r>
      </w:ins>
      <w:ins w:id="928" w:author="Valentin Gheorghiu" w:date="2020-12-09T21:14:00Z">
        <w:r>
          <w:rPr>
            <w:rFonts w:eastAsia="MS Mincho"/>
            <w:lang w:val="en-GB" w:eastAsia="ja-JP"/>
          </w:rPr>
          <w:t>be revised accordingly.</w:t>
        </w:r>
      </w:ins>
    </w:p>
    <w:p w14:paraId="1270A03B" w14:textId="05092BCA" w:rsidR="008829EE" w:rsidRPr="008829EE" w:rsidRDefault="008829EE">
      <w:pPr>
        <w:pStyle w:val="af3"/>
        <w:numPr>
          <w:ilvl w:val="0"/>
          <w:numId w:val="47"/>
        </w:numPr>
        <w:rPr>
          <w:ins w:id="929" w:author="Valentin Gheorghiu" w:date="2020-12-09T21:13:00Z"/>
          <w:rFonts w:eastAsia="MS Mincho"/>
          <w:lang w:val="en-GB" w:eastAsia="ja-JP"/>
          <w:rPrChange w:id="930" w:author="Valentin Gheorghiu" w:date="2020-12-09T21:14:00Z">
            <w:rPr>
              <w:ins w:id="931" w:author="Valentin Gheorghiu" w:date="2020-12-09T21:13:00Z"/>
              <w:lang w:val="en-GB" w:eastAsia="ja-JP"/>
            </w:rPr>
          </w:rPrChange>
        </w:rPr>
        <w:pPrChange w:id="932" w:author="Valentin Gheorghiu" w:date="2020-12-09T21:14:00Z">
          <w:pPr/>
        </w:pPrChange>
      </w:pPr>
      <w:ins w:id="933" w:author="Valentin Gheorghiu" w:date="2020-12-09T21:14:00Z">
        <w:r>
          <w:rPr>
            <w:rFonts w:eastAsia="MS Mincho"/>
            <w:lang w:val="en-GB" w:eastAsia="ja-JP"/>
          </w:rPr>
          <w:t xml:space="preserve">Companies agree that </w:t>
        </w:r>
      </w:ins>
      <w:ins w:id="934" w:author="Valentin Gheorghiu" w:date="2020-12-09T21:15:00Z">
        <w:r>
          <w:rPr>
            <w:rFonts w:eastAsia="MS Mincho"/>
            <w:lang w:val="en-GB" w:eastAsia="ja-JP"/>
          </w:rPr>
          <w:t xml:space="preserve">PC1 should be handled in a different WI so moderator recommends to revise the WID to remove PC1 and continue the discussion only for PC 1.5. </w:t>
        </w:r>
      </w:ins>
    </w:p>
    <w:p w14:paraId="042E9006" w14:textId="69E64EF4" w:rsidR="008829EE" w:rsidRPr="008829EE" w:rsidRDefault="008829EE">
      <w:pPr>
        <w:pStyle w:val="af3"/>
        <w:numPr>
          <w:ilvl w:val="0"/>
          <w:numId w:val="47"/>
        </w:numPr>
        <w:rPr>
          <w:rFonts w:eastAsia="MS Mincho"/>
          <w:lang w:val="en-GB" w:eastAsia="ja-JP"/>
          <w:rPrChange w:id="935" w:author="Valentin Gheorghiu" w:date="2020-12-09T21:16:00Z">
            <w:rPr>
              <w:lang w:val="en-GB"/>
            </w:rPr>
          </w:rPrChange>
        </w:rPr>
        <w:pPrChange w:id="936" w:author="Valentin Gheorghiu" w:date="2020-12-09T21:16:00Z">
          <w:pPr/>
        </w:pPrChange>
      </w:pPr>
      <w:ins w:id="937" w:author="Valentin Gheorghiu" w:date="2020-12-09T21:16:00Z">
        <w:r>
          <w:rPr>
            <w:rFonts w:eastAsia="MS Mincho" w:hint="eastAsia"/>
            <w:lang w:val="en-GB" w:eastAsia="ja-JP"/>
          </w:rPr>
          <w:t>T</w:t>
        </w:r>
        <w:r>
          <w:rPr>
            <w:rFonts w:eastAsia="MS Mincho"/>
            <w:lang w:val="en-GB" w:eastAsia="ja-JP"/>
          </w:rPr>
          <w:t xml:space="preserve">he WI should consider the entire n77 and also the fact that this is </w:t>
        </w:r>
      </w:ins>
      <w:ins w:id="938" w:author="Valentin Gheorghiu" w:date="2020-12-09T21:17:00Z">
        <w:r>
          <w:rPr>
            <w:rFonts w:eastAsia="MS Mincho"/>
            <w:lang w:val="en-GB" w:eastAsia="ja-JP"/>
          </w:rPr>
          <w:t>a global band</w:t>
        </w:r>
      </w:ins>
    </w:p>
    <w:p w14:paraId="3863F1F4" w14:textId="5EF6DC30" w:rsidR="00C50E16" w:rsidRDefault="008829EE" w:rsidP="008829EE">
      <w:pPr>
        <w:pStyle w:val="af3"/>
        <w:numPr>
          <w:ilvl w:val="0"/>
          <w:numId w:val="47"/>
        </w:numPr>
        <w:rPr>
          <w:ins w:id="939" w:author="Valentin Gheorghiu" w:date="2020-12-09T21:19:00Z"/>
          <w:rFonts w:eastAsia="MS Mincho"/>
          <w:lang w:eastAsia="ja-JP"/>
        </w:rPr>
      </w:pPr>
      <w:ins w:id="940" w:author="Valentin Gheorghiu" w:date="2020-12-09T21:17:00Z">
        <w:r>
          <w:rPr>
            <w:rFonts w:eastAsia="MS Mincho" w:hint="eastAsia"/>
            <w:lang w:eastAsia="ja-JP"/>
          </w:rPr>
          <w:t>T</w:t>
        </w:r>
        <w:r>
          <w:rPr>
            <w:rFonts w:eastAsia="MS Mincho"/>
            <w:lang w:eastAsia="ja-JP"/>
          </w:rPr>
          <w:t xml:space="preserve">here is still no consensus on MPR improvement, the discussion on handling MPR should </w:t>
        </w:r>
      </w:ins>
      <w:ins w:id="941" w:author="Valentin Gheorghiu" w:date="2020-12-09T21:18:00Z">
        <w:r>
          <w:rPr>
            <w:rFonts w:eastAsia="MS Mincho"/>
            <w:lang w:eastAsia="ja-JP"/>
          </w:rPr>
          <w:t>continue. Multiple companies expressed the desire to investigate MPR improvements</w:t>
        </w:r>
      </w:ins>
      <w:ins w:id="942" w:author="Valentin Gheorghiu" w:date="2020-12-09T21:19:00Z">
        <w:r>
          <w:rPr>
            <w:rFonts w:eastAsia="MS Mincho"/>
            <w:lang w:eastAsia="ja-JP"/>
          </w:rPr>
          <w:t xml:space="preserve"> for increased system performance</w:t>
        </w:r>
      </w:ins>
    </w:p>
    <w:p w14:paraId="3F6A0C1B" w14:textId="2735B179" w:rsidR="008829EE" w:rsidRDefault="008829EE" w:rsidP="008829EE">
      <w:pPr>
        <w:pStyle w:val="af3"/>
        <w:numPr>
          <w:ilvl w:val="0"/>
          <w:numId w:val="47"/>
        </w:numPr>
        <w:rPr>
          <w:ins w:id="943" w:author="Valentin Gheorghiu" w:date="2020-12-09T21:20:00Z"/>
          <w:rFonts w:eastAsia="MS Mincho"/>
          <w:lang w:eastAsia="ja-JP"/>
        </w:rPr>
      </w:pPr>
      <w:ins w:id="944" w:author="Valentin Gheorghiu" w:date="2020-12-09T21:19:00Z">
        <w:r>
          <w:rPr>
            <w:rFonts w:eastAsia="MS Mincho" w:hint="eastAsia"/>
            <w:lang w:eastAsia="ja-JP"/>
          </w:rPr>
          <w:t>O</w:t>
        </w:r>
        <w:r>
          <w:rPr>
            <w:rFonts w:eastAsia="MS Mincho"/>
            <w:lang w:eastAsia="ja-JP"/>
          </w:rPr>
          <w:t xml:space="preserve">n the need for signaling of MPR/A-MPR improvement, there is still no </w:t>
        </w:r>
      </w:ins>
      <w:ins w:id="945" w:author="Valentin Gheorghiu" w:date="2020-12-09T21:20:00Z">
        <w:r>
          <w:rPr>
            <w:rFonts w:eastAsia="MS Mincho"/>
            <w:lang w:eastAsia="ja-JP"/>
          </w:rPr>
          <w:t>consensus, discussion should continue on this topic also</w:t>
        </w:r>
      </w:ins>
    </w:p>
    <w:p w14:paraId="51E644F9" w14:textId="0CD21FB8" w:rsidR="008829EE" w:rsidRDefault="007B7214" w:rsidP="008829EE">
      <w:pPr>
        <w:pStyle w:val="af3"/>
        <w:numPr>
          <w:ilvl w:val="0"/>
          <w:numId w:val="47"/>
        </w:numPr>
        <w:rPr>
          <w:ins w:id="946" w:author="Valentin Gheorghiu" w:date="2020-12-09T21:24:00Z"/>
          <w:rFonts w:eastAsia="MS Mincho"/>
          <w:lang w:eastAsia="ja-JP"/>
        </w:rPr>
      </w:pPr>
      <w:ins w:id="947" w:author="Valentin Gheorghiu" w:date="2020-12-09T21:20:00Z">
        <w:r>
          <w:rPr>
            <w:rFonts w:eastAsia="MS Mincho" w:hint="eastAsia"/>
            <w:lang w:eastAsia="ja-JP"/>
          </w:rPr>
          <w:t>T</w:t>
        </w:r>
        <w:r>
          <w:rPr>
            <w:rFonts w:eastAsia="MS Mincho"/>
            <w:lang w:eastAsia="ja-JP"/>
          </w:rPr>
          <w:t xml:space="preserve">he removal of the upper limit on output power is one of the most controversial points, the </w:t>
        </w:r>
      </w:ins>
      <w:ins w:id="948" w:author="Valentin Gheorghiu" w:date="2020-12-09T21:23:00Z">
        <w:r>
          <w:rPr>
            <w:rFonts w:eastAsia="MS Mincho"/>
            <w:lang w:eastAsia="ja-JP"/>
          </w:rPr>
          <w:t>WID might be easier to agree if this discussion was moved to another container</w:t>
        </w:r>
      </w:ins>
      <w:ins w:id="949" w:author="Valentin Gheorghiu" w:date="2020-12-09T21:21:00Z">
        <w:r>
          <w:rPr>
            <w:rFonts w:eastAsia="MS Mincho"/>
            <w:lang w:eastAsia="ja-JP"/>
          </w:rPr>
          <w:t xml:space="preserve">. The discussion should be taken separately (e.g. </w:t>
        </w:r>
      </w:ins>
      <w:ins w:id="950" w:author="Valentin Gheorghiu" w:date="2020-12-09T21:22:00Z">
        <w:r>
          <w:rPr>
            <w:rFonts w:eastAsia="MS Mincho"/>
            <w:lang w:eastAsia="ja-JP"/>
          </w:rPr>
          <w:t>thread [45]). The proponents can still comment if they think they can convince other companies to keep this objective.</w:t>
        </w:r>
      </w:ins>
    </w:p>
    <w:p w14:paraId="74179B99" w14:textId="538EF710" w:rsidR="003735D3" w:rsidRDefault="00A62CDB" w:rsidP="008829EE">
      <w:pPr>
        <w:pStyle w:val="af3"/>
        <w:numPr>
          <w:ilvl w:val="0"/>
          <w:numId w:val="47"/>
        </w:numPr>
        <w:rPr>
          <w:ins w:id="951" w:author="Valentin Gheorghiu" w:date="2020-12-09T23:09:00Z"/>
          <w:rFonts w:eastAsia="MS Mincho"/>
          <w:lang w:eastAsia="ja-JP"/>
        </w:rPr>
      </w:pPr>
      <w:ins w:id="952" w:author="Valentin Gheorghiu" w:date="2020-12-09T23:08:00Z">
        <w:r>
          <w:rPr>
            <w:rFonts w:eastAsia="MS Mincho" w:hint="eastAsia"/>
            <w:lang w:eastAsia="ja-JP"/>
          </w:rPr>
          <w:t>B</w:t>
        </w:r>
        <w:r>
          <w:rPr>
            <w:rFonts w:eastAsia="MS Mincho"/>
            <w:lang w:eastAsia="ja-JP"/>
          </w:rPr>
          <w:t xml:space="preserve">ased on the comments it seems that FWA and handheld devices could be differentiated, discussion on how to </w:t>
        </w:r>
      </w:ins>
      <w:ins w:id="953" w:author="Valentin Gheorghiu" w:date="2020-12-09T23:09:00Z">
        <w:r>
          <w:rPr>
            <w:rFonts w:eastAsia="MS Mincho"/>
            <w:lang w:eastAsia="ja-JP"/>
          </w:rPr>
          <w:t>word the objectives can continue</w:t>
        </w:r>
      </w:ins>
    </w:p>
    <w:p w14:paraId="2EA90152" w14:textId="57CDEBBE" w:rsidR="00A62CDB" w:rsidRDefault="00A62CDB" w:rsidP="008829EE">
      <w:pPr>
        <w:pStyle w:val="af3"/>
        <w:numPr>
          <w:ilvl w:val="0"/>
          <w:numId w:val="47"/>
        </w:numPr>
        <w:rPr>
          <w:ins w:id="954" w:author="Valentin Gheorghiu" w:date="2020-12-09T23:09:00Z"/>
          <w:rFonts w:eastAsia="MS Mincho"/>
          <w:lang w:eastAsia="ja-JP"/>
        </w:rPr>
      </w:pPr>
      <w:ins w:id="955" w:author="Valentin Gheorghiu" w:date="2020-12-09T23:09:00Z">
        <w:r>
          <w:rPr>
            <w:rFonts w:eastAsia="MS Mincho"/>
            <w:lang w:eastAsia="ja-JP"/>
          </w:rPr>
          <w:t>If PC1 is removed then this question becomes irrelevant</w:t>
        </w:r>
      </w:ins>
    </w:p>
    <w:p w14:paraId="11D9C7BF" w14:textId="2A23AE3C" w:rsidR="00A62CDB" w:rsidRDefault="00A62CDB" w:rsidP="008829EE">
      <w:pPr>
        <w:pStyle w:val="af3"/>
        <w:numPr>
          <w:ilvl w:val="0"/>
          <w:numId w:val="47"/>
        </w:numPr>
        <w:rPr>
          <w:ins w:id="956" w:author="Valentin Gheorghiu" w:date="2020-12-09T23:10:00Z"/>
          <w:rFonts w:eastAsia="MS Mincho"/>
          <w:lang w:eastAsia="ja-JP"/>
        </w:rPr>
      </w:pPr>
      <w:ins w:id="957" w:author="Valentin Gheorghiu" w:date="2020-12-09T23:09:00Z">
        <w:r>
          <w:rPr>
            <w:rFonts w:eastAsia="MS Mincho" w:hint="eastAsia"/>
            <w:lang w:eastAsia="ja-JP"/>
          </w:rPr>
          <w:t>B</w:t>
        </w:r>
        <w:r>
          <w:rPr>
            <w:rFonts w:eastAsia="MS Mincho"/>
            <w:lang w:eastAsia="ja-JP"/>
          </w:rPr>
          <w:t>ased on the comment</w:t>
        </w:r>
      </w:ins>
      <w:ins w:id="958" w:author="Valentin Gheorghiu" w:date="2020-12-09T23:10:00Z">
        <w:r>
          <w:rPr>
            <w:rFonts w:eastAsia="MS Mincho"/>
            <w:lang w:eastAsia="ja-JP"/>
          </w:rPr>
          <w:t>s, the handling of antenna isolation for FWA is not yet clear, this point needs further clarification</w:t>
        </w:r>
      </w:ins>
    </w:p>
    <w:p w14:paraId="2077C857" w14:textId="055F2FC9" w:rsidR="00A62CDB" w:rsidRDefault="00A62CDB" w:rsidP="00A62CDB">
      <w:pPr>
        <w:pStyle w:val="af3"/>
        <w:numPr>
          <w:ilvl w:val="0"/>
          <w:numId w:val="47"/>
        </w:numPr>
        <w:rPr>
          <w:ins w:id="959" w:author="Valentin Gheorghiu" w:date="2020-12-09T23:12:00Z"/>
          <w:rFonts w:eastAsia="MS Mincho"/>
          <w:lang w:eastAsia="ja-JP"/>
        </w:rPr>
      </w:pPr>
      <w:ins w:id="960" w:author="Valentin Gheorghiu" w:date="2020-12-09T23:12:00Z">
        <w:r>
          <w:rPr>
            <w:rFonts w:eastAsia="MS Mincho" w:hint="eastAsia"/>
            <w:lang w:eastAsia="ja-JP"/>
          </w:rPr>
          <w:lastRenderedPageBreak/>
          <w:t>I</w:t>
        </w:r>
        <w:r>
          <w:rPr>
            <w:rFonts w:eastAsia="MS Mincho"/>
            <w:lang w:eastAsia="ja-JP"/>
          </w:rPr>
          <w:t>f PC1 is removed then the bullet has to be re-worded, Ericsson’s proposal can be taken as a starting point with removal of 31dBm.</w:t>
        </w:r>
      </w:ins>
    </w:p>
    <w:p w14:paraId="2FB8EF16" w14:textId="1A9091C4" w:rsidR="00A62CDB" w:rsidRDefault="00A62CDB" w:rsidP="00A62CDB">
      <w:pPr>
        <w:pStyle w:val="af3"/>
        <w:numPr>
          <w:ilvl w:val="0"/>
          <w:numId w:val="47"/>
        </w:numPr>
        <w:rPr>
          <w:ins w:id="961" w:author="Valentin Gheorghiu" w:date="2020-12-09T23:13:00Z"/>
          <w:rFonts w:eastAsia="MS Mincho"/>
          <w:lang w:eastAsia="ja-JP"/>
        </w:rPr>
      </w:pPr>
      <w:ins w:id="962" w:author="Valentin Gheorghiu" w:date="2020-12-09T23:12:00Z">
        <w:r>
          <w:rPr>
            <w:rFonts w:eastAsia="MS Mincho" w:hint="eastAsia"/>
            <w:lang w:eastAsia="ja-JP"/>
          </w:rPr>
          <w:t>N</w:t>
        </w:r>
        <w:r>
          <w:rPr>
            <w:rFonts w:eastAsia="MS Mincho"/>
            <w:lang w:eastAsia="ja-JP"/>
          </w:rPr>
          <w:t>o reply yet, discussion to contin</w:t>
        </w:r>
      </w:ins>
      <w:ins w:id="963" w:author="Valentin Gheorghiu" w:date="2020-12-09T23:13:00Z">
        <w:r>
          <w:rPr>
            <w:rFonts w:eastAsia="MS Mincho"/>
            <w:lang w:eastAsia="ja-JP"/>
          </w:rPr>
          <w:t>ue</w:t>
        </w:r>
      </w:ins>
    </w:p>
    <w:p w14:paraId="3734CC0B" w14:textId="7F92CB5B" w:rsidR="00A62CDB" w:rsidRDefault="00A62CDB" w:rsidP="00A62CDB">
      <w:pPr>
        <w:pStyle w:val="af3"/>
        <w:numPr>
          <w:ilvl w:val="0"/>
          <w:numId w:val="47"/>
        </w:numPr>
        <w:rPr>
          <w:ins w:id="964" w:author="Valentin Gheorghiu" w:date="2020-12-09T23:14:00Z"/>
          <w:rFonts w:eastAsia="MS Mincho"/>
          <w:lang w:eastAsia="ja-JP"/>
        </w:rPr>
      </w:pPr>
      <w:ins w:id="965" w:author="Valentin Gheorghiu" w:date="2020-12-09T23:13:00Z">
        <w:r>
          <w:rPr>
            <w:rFonts w:eastAsia="MS Mincho" w:hint="eastAsia"/>
            <w:lang w:eastAsia="ja-JP"/>
          </w:rPr>
          <w:t>N</w:t>
        </w:r>
        <w:r>
          <w:rPr>
            <w:rFonts w:eastAsia="MS Mincho"/>
            <w:lang w:eastAsia="ja-JP"/>
          </w:rPr>
          <w:t xml:space="preserve">o consensus yet on this topic, if only PC1.5 is kept then maybe </w:t>
        </w:r>
      </w:ins>
      <w:ins w:id="966" w:author="Valentin Gheorghiu" w:date="2020-12-09T23:14:00Z">
        <w:r>
          <w:rPr>
            <w:rFonts w:eastAsia="MS Mincho"/>
            <w:lang w:eastAsia="ja-JP"/>
          </w:rPr>
          <w:t>PC1.5 should simply be used.</w:t>
        </w:r>
      </w:ins>
    </w:p>
    <w:p w14:paraId="3D905047" w14:textId="35738941" w:rsidR="00A62CDB" w:rsidRDefault="00A62CDB" w:rsidP="00A62CDB">
      <w:pPr>
        <w:pStyle w:val="af3"/>
        <w:numPr>
          <w:ilvl w:val="0"/>
          <w:numId w:val="47"/>
        </w:numPr>
        <w:rPr>
          <w:ins w:id="967" w:author="Valentin Gheorghiu" w:date="2020-12-09T23:14:00Z"/>
          <w:rFonts w:eastAsia="MS Mincho"/>
          <w:lang w:eastAsia="ja-JP"/>
        </w:rPr>
      </w:pPr>
      <w:ins w:id="968" w:author="Valentin Gheorghiu" w:date="2020-12-09T23:14:00Z">
        <w:r>
          <w:rPr>
            <w:rFonts w:eastAsia="MS Mincho"/>
            <w:lang w:eastAsia="ja-JP"/>
          </w:rPr>
          <w:t>PC 1.5 is only for dual Tx devices, if only PC1.5 is kept then this point should be clear</w:t>
        </w:r>
      </w:ins>
    </w:p>
    <w:p w14:paraId="2C656226" w14:textId="77777777" w:rsidR="00A62CDB" w:rsidRPr="00A62CDB" w:rsidRDefault="00A62CDB" w:rsidP="00A62CDB">
      <w:pPr>
        <w:rPr>
          <w:rFonts w:eastAsia="MS Mincho"/>
          <w:lang w:eastAsia="ja-JP"/>
          <w:rPrChange w:id="969" w:author="Valentin Gheorghiu" w:date="2020-12-09T23:14:00Z">
            <w:rPr/>
          </w:rPrChange>
        </w:rPr>
      </w:pPr>
    </w:p>
    <w:p w14:paraId="2EAA2D13" w14:textId="5F1CFB7A" w:rsidR="00C50E16" w:rsidRDefault="008829EE" w:rsidP="008829EE">
      <w:pPr>
        <w:pStyle w:val="3"/>
        <w:rPr>
          <w:lang w:eastAsia="ja-JP"/>
        </w:rPr>
      </w:pPr>
      <w:r>
        <w:rPr>
          <w:rFonts w:hint="eastAsia"/>
          <w:lang w:eastAsia="ja-JP"/>
        </w:rPr>
        <w:t>C</w:t>
      </w:r>
      <w:r>
        <w:rPr>
          <w:lang w:eastAsia="ja-JP"/>
        </w:rPr>
        <w:t>ompanies Comments for round 2</w:t>
      </w:r>
    </w:p>
    <w:p w14:paraId="75E86EAE" w14:textId="00E8AF44" w:rsidR="008829EE" w:rsidRDefault="00B40783" w:rsidP="00111597">
      <w:pPr>
        <w:rPr>
          <w:rFonts w:eastAsia="MS Mincho"/>
          <w:lang w:eastAsia="ja-JP"/>
        </w:rPr>
      </w:pPr>
      <w:r>
        <w:rPr>
          <w:rFonts w:eastAsia="MS Mincho"/>
          <w:lang w:eastAsia="ja-JP"/>
        </w:rPr>
        <w:t>In order to progress the discussion and converge on a set of agreeable objectives</w:t>
      </w:r>
      <w:r w:rsidR="00006A72">
        <w:rPr>
          <w:rFonts w:eastAsia="MS Mincho"/>
          <w:lang w:eastAsia="ja-JP"/>
        </w:rPr>
        <w:t>. The proponents should present a draft revised WID based on the conclusion from round 1. Companies are invited to answer/comment the following questions:</w:t>
      </w:r>
    </w:p>
    <w:p w14:paraId="7998614C" w14:textId="620C965D" w:rsidR="00006A72" w:rsidRDefault="00006A72" w:rsidP="00111597">
      <w:pPr>
        <w:rPr>
          <w:rFonts w:eastAsia="MS Mincho"/>
          <w:lang w:eastAsia="ja-JP"/>
        </w:rPr>
      </w:pPr>
      <w:r>
        <w:rPr>
          <w:rFonts w:eastAsia="MS Mincho" w:hint="eastAsia"/>
          <w:lang w:eastAsia="ja-JP"/>
        </w:rPr>
        <w:t>M</w:t>
      </w:r>
      <w:r>
        <w:rPr>
          <w:rFonts w:eastAsia="MS Mincho"/>
          <w:lang w:eastAsia="ja-JP"/>
        </w:rPr>
        <w:t>PR hanlding</w:t>
      </w:r>
      <w:r w:rsidR="00C9414B">
        <w:rPr>
          <w:rFonts w:eastAsia="MS Mincho"/>
          <w:lang w:eastAsia="ja-JP"/>
        </w:rPr>
        <w:t>: Some companies raised the issue that MPR is generic and was defined based on the work for n41, and it does not seem appropriate to modify it while working on another band. Can the work on n77 be extended to apply to other bands? Is it possible to make changes to MPR just so that they apply to n77? Any other argument to justify improving the MPR in this WI even though it was defined in a WID targeting another band?</w:t>
      </w:r>
    </w:p>
    <w:tbl>
      <w:tblPr>
        <w:tblStyle w:val="ad"/>
        <w:tblW w:w="0" w:type="auto"/>
        <w:tblLook w:val="04A0" w:firstRow="1" w:lastRow="0" w:firstColumn="1" w:lastColumn="0" w:noHBand="0" w:noVBand="1"/>
      </w:tblPr>
      <w:tblGrid>
        <w:gridCol w:w="1260"/>
        <w:gridCol w:w="7481"/>
      </w:tblGrid>
      <w:tr w:rsidR="006E2A9E" w:rsidRPr="005A2A65" w14:paraId="0550A512" w14:textId="77777777" w:rsidTr="00A27F72">
        <w:tc>
          <w:tcPr>
            <w:tcW w:w="1260" w:type="dxa"/>
            <w:vAlign w:val="center"/>
          </w:tcPr>
          <w:p w14:paraId="6F7D498D"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347B9D5C"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59EFDD72" w14:textId="77777777" w:rsidTr="00A27F72">
        <w:tc>
          <w:tcPr>
            <w:tcW w:w="1260" w:type="dxa"/>
            <w:vAlign w:val="center"/>
          </w:tcPr>
          <w:p w14:paraId="01D9646E" w14:textId="1620FDCD" w:rsidR="005A72EE" w:rsidRPr="005A2A65" w:rsidRDefault="005A72EE" w:rsidP="005A72EE">
            <w:pPr>
              <w:spacing w:after="0"/>
              <w:jc w:val="center"/>
              <w:rPr>
                <w:rFonts w:eastAsia="MS Mincho"/>
                <w:sz w:val="22"/>
                <w:szCs w:val="22"/>
                <w:lang w:eastAsia="ja-JP"/>
              </w:rPr>
            </w:pPr>
            <w:ins w:id="970" w:author="Thomas Chapman" w:date="2020-12-09T20:13:00Z">
              <w:r>
                <w:rPr>
                  <w:rFonts w:eastAsia="MS Mincho"/>
                  <w:sz w:val="22"/>
                  <w:szCs w:val="22"/>
                  <w:lang w:eastAsia="ja-JP"/>
                </w:rPr>
                <w:t>Ericsson</w:t>
              </w:r>
            </w:ins>
          </w:p>
        </w:tc>
        <w:tc>
          <w:tcPr>
            <w:tcW w:w="7481" w:type="dxa"/>
            <w:vAlign w:val="center"/>
          </w:tcPr>
          <w:p w14:paraId="0BEE8EFB" w14:textId="4D59255F" w:rsidR="005A72EE" w:rsidRPr="005A2A65" w:rsidRDefault="005A72EE" w:rsidP="005A72EE">
            <w:pPr>
              <w:spacing w:after="0"/>
              <w:jc w:val="left"/>
              <w:rPr>
                <w:rFonts w:eastAsia="MS Mincho"/>
                <w:sz w:val="22"/>
                <w:szCs w:val="22"/>
                <w:lang w:eastAsia="ja-JP"/>
              </w:rPr>
            </w:pPr>
            <w:ins w:id="971" w:author="Thomas Chapman" w:date="2020-12-09T20:13:00Z">
              <w:r>
                <w:rPr>
                  <w:rFonts w:eastAsia="MS Mincho"/>
                  <w:sz w:val="22"/>
                  <w:szCs w:val="22"/>
                  <w:lang w:eastAsia="ja-JP"/>
                </w:rPr>
                <w:t>It might help to clarify that the objective is to study whether MPR improvements can be made specifically for n77, and then to check whether these improvements could also be applicable to other bands.</w:t>
              </w:r>
            </w:ins>
            <w:ins w:id="972" w:author="Thomas Chapman" w:date="2020-12-09T20:14:00Z">
              <w:r w:rsidR="00B2538E">
                <w:rPr>
                  <w:rFonts w:eastAsia="MS Mincho"/>
                  <w:sz w:val="22"/>
                  <w:szCs w:val="22"/>
                  <w:lang w:eastAsia="ja-JP"/>
                </w:rPr>
                <w:t xml:space="preserve"> Otherwise the wording seems like a general SI.</w:t>
              </w:r>
            </w:ins>
          </w:p>
        </w:tc>
      </w:tr>
      <w:tr w:rsidR="00A27F72" w:rsidRPr="005A2A65" w14:paraId="28585735" w14:textId="77777777" w:rsidTr="00A27F72">
        <w:tc>
          <w:tcPr>
            <w:tcW w:w="1260" w:type="dxa"/>
            <w:vAlign w:val="center"/>
          </w:tcPr>
          <w:p w14:paraId="620F39F7" w14:textId="127ED2B9" w:rsidR="00A27F72" w:rsidRPr="005A2A65" w:rsidRDefault="00A27F72" w:rsidP="00A27F72">
            <w:pPr>
              <w:spacing w:after="0"/>
              <w:jc w:val="center"/>
              <w:rPr>
                <w:rFonts w:eastAsia="MS Mincho"/>
                <w:sz w:val="22"/>
                <w:szCs w:val="22"/>
                <w:lang w:eastAsia="ja-JP"/>
              </w:rPr>
            </w:pPr>
            <w:ins w:id="973" w:author="Suhwan Lim" w:date="2020-12-10T12:32:00Z">
              <w:r>
                <w:rPr>
                  <w:rFonts w:eastAsia="맑은 고딕" w:hint="eastAsia"/>
                  <w:sz w:val="22"/>
                  <w:szCs w:val="22"/>
                  <w:lang w:eastAsia="ko-KR"/>
                </w:rPr>
                <w:t>L</w:t>
              </w:r>
              <w:r>
                <w:rPr>
                  <w:rFonts w:eastAsia="맑은 고딕"/>
                  <w:sz w:val="22"/>
                  <w:szCs w:val="22"/>
                  <w:lang w:eastAsia="ko-KR"/>
                </w:rPr>
                <w:t>GE</w:t>
              </w:r>
            </w:ins>
          </w:p>
        </w:tc>
        <w:tc>
          <w:tcPr>
            <w:tcW w:w="7481" w:type="dxa"/>
            <w:vAlign w:val="center"/>
          </w:tcPr>
          <w:p w14:paraId="7D2FA84C" w14:textId="2666AF57" w:rsidR="00A27F72" w:rsidRPr="005A2A65" w:rsidRDefault="00A27F72" w:rsidP="00A27F72">
            <w:pPr>
              <w:spacing w:after="0"/>
              <w:jc w:val="left"/>
              <w:rPr>
                <w:rFonts w:eastAsia="MS Mincho"/>
                <w:sz w:val="22"/>
                <w:szCs w:val="22"/>
                <w:lang w:eastAsia="ja-JP"/>
              </w:rPr>
            </w:pPr>
            <w:ins w:id="974" w:author="Suhwan Lim" w:date="2020-12-10T12:32:00Z">
              <w:r>
                <w:rPr>
                  <w:rFonts w:eastAsia="맑은 고딕"/>
                  <w:sz w:val="22"/>
                  <w:szCs w:val="22"/>
                  <w:lang w:eastAsia="ko-KR"/>
                </w:rPr>
                <w:t>T</w:t>
              </w:r>
              <w:r>
                <w:rPr>
                  <w:rFonts w:eastAsia="맑은 고딕" w:hint="eastAsia"/>
                  <w:sz w:val="22"/>
                  <w:szCs w:val="22"/>
                  <w:lang w:eastAsia="ko-KR"/>
                </w:rPr>
                <w:t xml:space="preserve">o </w:t>
              </w:r>
              <w:r>
                <w:rPr>
                  <w:rFonts w:eastAsia="맑은 고딕"/>
                  <w:sz w:val="22"/>
                  <w:szCs w:val="22"/>
                  <w:lang w:eastAsia="ko-KR"/>
                </w:rPr>
                <w:t>use global band, RAN4 define the generic MPR without any regulatory requirements in each regions. So, the existing generic MPR in TS38.101-1 can apply to other NR band. Also it will be applied to n77.</w:t>
              </w:r>
            </w:ins>
          </w:p>
        </w:tc>
      </w:tr>
    </w:tbl>
    <w:p w14:paraId="6C155D09" w14:textId="0A9F20AD" w:rsidR="00006A72" w:rsidRDefault="00006A72" w:rsidP="00111597">
      <w:pPr>
        <w:rPr>
          <w:rFonts w:eastAsia="MS Mincho"/>
          <w:lang w:eastAsia="ja-JP"/>
        </w:rPr>
      </w:pPr>
    </w:p>
    <w:p w14:paraId="458DFEAE" w14:textId="77777777" w:rsidR="00C9414B" w:rsidRDefault="00006A72" w:rsidP="00111597">
      <w:pPr>
        <w:rPr>
          <w:rFonts w:eastAsia="MS Mincho"/>
          <w:lang w:eastAsia="ja-JP"/>
        </w:rPr>
      </w:pPr>
      <w:r>
        <w:rPr>
          <w:rFonts w:eastAsia="MS Mincho"/>
          <w:lang w:eastAsia="ja-JP"/>
        </w:rPr>
        <w:t>Signaling MPR/A-MPR</w:t>
      </w:r>
      <w:r w:rsidR="00C9414B">
        <w:rPr>
          <w:rFonts w:eastAsia="MS Mincho"/>
          <w:lang w:eastAsia="ja-JP"/>
        </w:rPr>
        <w:t>: if MPR/A-MPR is modified/added, how could this be signaled? Is signaling needed even if only MPR is changed?</w:t>
      </w:r>
    </w:p>
    <w:tbl>
      <w:tblPr>
        <w:tblStyle w:val="ad"/>
        <w:tblW w:w="0" w:type="auto"/>
        <w:tblLook w:val="04A0" w:firstRow="1" w:lastRow="0" w:firstColumn="1" w:lastColumn="0" w:noHBand="0" w:noVBand="1"/>
      </w:tblPr>
      <w:tblGrid>
        <w:gridCol w:w="1260"/>
        <w:gridCol w:w="7481"/>
      </w:tblGrid>
      <w:tr w:rsidR="006E2A9E" w:rsidRPr="005A2A65" w14:paraId="77EAA54B" w14:textId="77777777" w:rsidTr="00A27F72">
        <w:tc>
          <w:tcPr>
            <w:tcW w:w="1260" w:type="dxa"/>
            <w:vAlign w:val="center"/>
          </w:tcPr>
          <w:p w14:paraId="4597AEE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671DA90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6828F7A6" w14:textId="77777777" w:rsidTr="00A27F72">
        <w:tc>
          <w:tcPr>
            <w:tcW w:w="1260" w:type="dxa"/>
            <w:vAlign w:val="center"/>
          </w:tcPr>
          <w:p w14:paraId="7FD42514" w14:textId="4079153A" w:rsidR="005A72EE" w:rsidRPr="005A2A65" w:rsidRDefault="005A72EE" w:rsidP="005A72EE">
            <w:pPr>
              <w:spacing w:after="0"/>
              <w:jc w:val="center"/>
              <w:rPr>
                <w:rFonts w:eastAsia="MS Mincho"/>
                <w:sz w:val="22"/>
                <w:szCs w:val="22"/>
                <w:lang w:eastAsia="ja-JP"/>
              </w:rPr>
            </w:pPr>
            <w:ins w:id="975" w:author="Thomas Chapman" w:date="2020-12-09T20:13:00Z">
              <w:r>
                <w:rPr>
                  <w:rFonts w:eastAsia="MS Mincho"/>
                  <w:sz w:val="22"/>
                  <w:szCs w:val="22"/>
                  <w:lang w:eastAsia="ja-JP"/>
                </w:rPr>
                <w:t>Ericsson</w:t>
              </w:r>
            </w:ins>
          </w:p>
        </w:tc>
        <w:tc>
          <w:tcPr>
            <w:tcW w:w="7481" w:type="dxa"/>
            <w:vAlign w:val="center"/>
          </w:tcPr>
          <w:p w14:paraId="089F73C5" w14:textId="1EDA2D7F" w:rsidR="005A72EE" w:rsidRPr="005A2A65" w:rsidRDefault="005A72EE" w:rsidP="005A72EE">
            <w:pPr>
              <w:spacing w:after="0"/>
              <w:jc w:val="left"/>
              <w:rPr>
                <w:rFonts w:eastAsia="MS Mincho"/>
                <w:sz w:val="22"/>
                <w:szCs w:val="22"/>
                <w:lang w:eastAsia="ja-JP"/>
              </w:rPr>
            </w:pPr>
            <w:ins w:id="976" w:author="Thomas Chapman" w:date="2020-12-09T20:13:00Z">
              <w:r>
                <w:rPr>
                  <w:rFonts w:eastAsia="MS Mincho"/>
                  <w:sz w:val="22"/>
                  <w:szCs w:val="22"/>
                  <w:lang w:eastAsia="ja-JP"/>
                </w:rPr>
                <w:t>Whether signaling is needed and what it should be can be discussed at RAN4</w:t>
              </w:r>
            </w:ins>
            <w:ins w:id="977" w:author="Thomas Chapman" w:date="2020-12-09T20:15:00Z">
              <w:r w:rsidR="0061048B">
                <w:rPr>
                  <w:rFonts w:eastAsia="MS Mincho"/>
                  <w:sz w:val="22"/>
                  <w:szCs w:val="22"/>
                  <w:lang w:eastAsia="ja-JP"/>
                </w:rPr>
                <w:t xml:space="preserve"> (objective is OK for us)</w:t>
              </w:r>
            </w:ins>
          </w:p>
        </w:tc>
      </w:tr>
      <w:tr w:rsidR="00A27F72" w:rsidRPr="005A2A65" w14:paraId="02B0BD1C" w14:textId="77777777" w:rsidTr="00A27F72">
        <w:tc>
          <w:tcPr>
            <w:tcW w:w="1260" w:type="dxa"/>
            <w:vAlign w:val="center"/>
          </w:tcPr>
          <w:p w14:paraId="06B18628" w14:textId="1DA0B3A5" w:rsidR="00A27F72" w:rsidRPr="005A2A65" w:rsidRDefault="00A27F72" w:rsidP="00A27F72">
            <w:pPr>
              <w:spacing w:after="0"/>
              <w:jc w:val="center"/>
              <w:rPr>
                <w:rFonts w:eastAsia="MS Mincho"/>
                <w:sz w:val="22"/>
                <w:szCs w:val="22"/>
                <w:lang w:eastAsia="ja-JP"/>
              </w:rPr>
            </w:pPr>
            <w:ins w:id="978" w:author="Suhwan Lim" w:date="2020-12-10T12:32:00Z">
              <w:r>
                <w:rPr>
                  <w:rFonts w:eastAsia="맑은 고딕" w:hint="eastAsia"/>
                  <w:sz w:val="22"/>
                  <w:szCs w:val="22"/>
                  <w:lang w:eastAsia="ko-KR"/>
                </w:rPr>
                <w:t>LGE</w:t>
              </w:r>
            </w:ins>
          </w:p>
        </w:tc>
        <w:tc>
          <w:tcPr>
            <w:tcW w:w="7481" w:type="dxa"/>
            <w:vAlign w:val="center"/>
          </w:tcPr>
          <w:p w14:paraId="637460C1" w14:textId="39187DA2" w:rsidR="00A27F72" w:rsidRPr="005A2A65" w:rsidRDefault="00A27F72" w:rsidP="00A27F72">
            <w:pPr>
              <w:spacing w:after="0"/>
              <w:jc w:val="left"/>
              <w:rPr>
                <w:rFonts w:eastAsia="MS Mincho"/>
                <w:sz w:val="22"/>
                <w:szCs w:val="22"/>
                <w:lang w:eastAsia="ja-JP"/>
              </w:rPr>
            </w:pPr>
            <w:ins w:id="979" w:author="Suhwan Lim" w:date="2020-12-10T12:32:00Z">
              <w:r>
                <w:rPr>
                  <w:rFonts w:eastAsia="맑은 고딕" w:hint="eastAsia"/>
                  <w:sz w:val="22"/>
                  <w:szCs w:val="22"/>
                  <w:lang w:eastAsia="ko-KR"/>
                </w:rPr>
                <w:t xml:space="preserve">For A-MPR, RAN4 can define specific NS_xx to comply the regional regulatory requirements. </w:t>
              </w:r>
              <w:r>
                <w:rPr>
                  <w:rFonts w:eastAsia="맑은 고딕"/>
                  <w:sz w:val="22"/>
                  <w:szCs w:val="22"/>
                  <w:lang w:eastAsia="ko-KR"/>
                </w:rPr>
                <w:t>For the MPR, we think there was no difference for all operating NR Bands.</w:t>
              </w:r>
            </w:ins>
          </w:p>
        </w:tc>
      </w:tr>
    </w:tbl>
    <w:p w14:paraId="0705CC1E" w14:textId="680F9158" w:rsidR="00B40783" w:rsidRDefault="00B40783" w:rsidP="00111597">
      <w:pPr>
        <w:rPr>
          <w:rFonts w:eastAsia="MS Mincho"/>
          <w:lang w:eastAsia="ja-JP"/>
        </w:rPr>
      </w:pPr>
    </w:p>
    <w:p w14:paraId="3847DE98" w14:textId="6DC327A6" w:rsidR="00006A72" w:rsidRDefault="00C9414B" w:rsidP="00111597">
      <w:pPr>
        <w:rPr>
          <w:rFonts w:eastAsia="MS Mincho"/>
          <w:lang w:eastAsia="ja-JP"/>
        </w:rPr>
      </w:pPr>
      <w:r>
        <w:rPr>
          <w:rFonts w:eastAsia="MS Mincho"/>
          <w:lang w:eastAsia="ja-JP"/>
        </w:rPr>
        <w:t>R</w:t>
      </w:r>
      <w:r w:rsidR="00006A72">
        <w:rPr>
          <w:rFonts w:eastAsia="MS Mincho"/>
          <w:lang w:eastAsia="ja-JP"/>
        </w:rPr>
        <w:t>emoval of upper power limit</w:t>
      </w:r>
      <w:r>
        <w:rPr>
          <w:rFonts w:eastAsia="MS Mincho"/>
          <w:lang w:eastAsia="ja-JP"/>
        </w:rPr>
        <w:t>: would the proponents be fine to remove this objective? Any other considerations to maintain this?</w:t>
      </w:r>
    </w:p>
    <w:tbl>
      <w:tblPr>
        <w:tblStyle w:val="ad"/>
        <w:tblW w:w="0" w:type="auto"/>
        <w:tblLook w:val="04A0" w:firstRow="1" w:lastRow="0" w:firstColumn="1" w:lastColumn="0" w:noHBand="0" w:noVBand="1"/>
      </w:tblPr>
      <w:tblGrid>
        <w:gridCol w:w="1260"/>
        <w:gridCol w:w="7481"/>
      </w:tblGrid>
      <w:tr w:rsidR="006E2A9E" w:rsidRPr="005A2A65" w14:paraId="767C866B" w14:textId="77777777" w:rsidTr="00A27F72">
        <w:tc>
          <w:tcPr>
            <w:tcW w:w="1260" w:type="dxa"/>
            <w:vAlign w:val="center"/>
          </w:tcPr>
          <w:p w14:paraId="187FFF0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0167643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A27F72" w:rsidRPr="005A2A65" w14:paraId="257E2AA4" w14:textId="77777777" w:rsidTr="00A27F72">
        <w:tc>
          <w:tcPr>
            <w:tcW w:w="1260" w:type="dxa"/>
            <w:vAlign w:val="center"/>
          </w:tcPr>
          <w:p w14:paraId="223D9B0E" w14:textId="43AA5E0B" w:rsidR="00A27F72" w:rsidRPr="005A2A65" w:rsidRDefault="00A27F72" w:rsidP="00A27F72">
            <w:pPr>
              <w:spacing w:after="0"/>
              <w:jc w:val="center"/>
              <w:rPr>
                <w:rFonts w:eastAsia="MS Mincho"/>
                <w:sz w:val="22"/>
                <w:szCs w:val="22"/>
                <w:lang w:eastAsia="ja-JP"/>
              </w:rPr>
            </w:pPr>
            <w:ins w:id="980" w:author="Suhwan Lim" w:date="2020-12-10T12:32:00Z">
              <w:r>
                <w:rPr>
                  <w:rFonts w:eastAsia="맑은 고딕" w:hint="eastAsia"/>
                  <w:sz w:val="22"/>
                  <w:szCs w:val="22"/>
                  <w:lang w:eastAsia="ko-KR"/>
                </w:rPr>
                <w:t>LGE</w:t>
              </w:r>
            </w:ins>
          </w:p>
        </w:tc>
        <w:tc>
          <w:tcPr>
            <w:tcW w:w="7481" w:type="dxa"/>
            <w:vAlign w:val="center"/>
          </w:tcPr>
          <w:p w14:paraId="3072218F" w14:textId="79E6A65B" w:rsidR="00A27F72" w:rsidRPr="005A2A65" w:rsidRDefault="00A27F72" w:rsidP="00A27F72">
            <w:pPr>
              <w:spacing w:after="0"/>
              <w:jc w:val="left"/>
              <w:rPr>
                <w:rFonts w:eastAsia="MS Mincho"/>
                <w:sz w:val="22"/>
                <w:szCs w:val="22"/>
                <w:lang w:eastAsia="ja-JP"/>
              </w:rPr>
            </w:pPr>
            <w:ins w:id="981" w:author="Suhwan Lim" w:date="2020-12-10T12:32:00Z">
              <w:r>
                <w:rPr>
                  <w:rFonts w:eastAsia="맑은 고딕"/>
                  <w:sz w:val="22"/>
                  <w:szCs w:val="22"/>
                  <w:lang w:eastAsia="ko-KR"/>
                </w:rPr>
                <w:t>A</w:t>
              </w:r>
              <w:r>
                <w:rPr>
                  <w:rFonts w:eastAsia="맑은 고딕" w:hint="eastAsia"/>
                  <w:sz w:val="22"/>
                  <w:szCs w:val="22"/>
                  <w:lang w:eastAsia="ko-KR"/>
                </w:rPr>
                <w:t xml:space="preserve">s </w:t>
              </w:r>
              <w:r>
                <w:rPr>
                  <w:rFonts w:eastAsia="맑은 고딕"/>
                  <w:sz w:val="22"/>
                  <w:szCs w:val="22"/>
                  <w:lang w:eastAsia="ko-KR"/>
                </w:rPr>
                <w:t>mentioned in initial and intermediate round, the upper limit is not scope of this WID. So LGE would realy like to remove this objective.</w:t>
              </w:r>
            </w:ins>
          </w:p>
        </w:tc>
      </w:tr>
      <w:tr w:rsidR="00A27F72" w:rsidRPr="005A2A65" w14:paraId="62D70CC7" w14:textId="77777777" w:rsidTr="00A27F72">
        <w:tc>
          <w:tcPr>
            <w:tcW w:w="1260" w:type="dxa"/>
            <w:vAlign w:val="center"/>
          </w:tcPr>
          <w:p w14:paraId="74369830" w14:textId="77777777" w:rsidR="00A27F72" w:rsidRPr="005A2A65" w:rsidRDefault="00A27F72" w:rsidP="00A27F72">
            <w:pPr>
              <w:spacing w:after="0"/>
              <w:jc w:val="center"/>
              <w:rPr>
                <w:rFonts w:eastAsia="MS Mincho"/>
                <w:sz w:val="22"/>
                <w:szCs w:val="22"/>
                <w:lang w:eastAsia="ja-JP"/>
              </w:rPr>
            </w:pPr>
          </w:p>
        </w:tc>
        <w:tc>
          <w:tcPr>
            <w:tcW w:w="7481" w:type="dxa"/>
            <w:vAlign w:val="center"/>
          </w:tcPr>
          <w:p w14:paraId="6D7955A2" w14:textId="77777777" w:rsidR="00A27F72" w:rsidRPr="005A2A65" w:rsidRDefault="00A27F72" w:rsidP="00A27F72">
            <w:pPr>
              <w:spacing w:after="0"/>
              <w:jc w:val="left"/>
              <w:rPr>
                <w:rFonts w:eastAsia="MS Mincho"/>
                <w:sz w:val="22"/>
                <w:szCs w:val="22"/>
                <w:lang w:eastAsia="ja-JP"/>
              </w:rPr>
            </w:pPr>
          </w:p>
        </w:tc>
      </w:tr>
    </w:tbl>
    <w:p w14:paraId="255D5011" w14:textId="07D567EF" w:rsidR="00006A72" w:rsidRPr="00C9414B" w:rsidRDefault="00006A72" w:rsidP="00111597">
      <w:pPr>
        <w:rPr>
          <w:rFonts w:eastAsia="MS Mincho"/>
          <w:lang w:eastAsia="ja-JP"/>
        </w:rPr>
      </w:pPr>
    </w:p>
    <w:p w14:paraId="2100E171" w14:textId="437E17F2" w:rsidR="00006A72" w:rsidRDefault="00006A72" w:rsidP="00111597">
      <w:pPr>
        <w:rPr>
          <w:rFonts w:eastAsia="MS Mincho"/>
          <w:lang w:eastAsia="ja-JP"/>
        </w:rPr>
      </w:pPr>
      <w:r>
        <w:rPr>
          <w:rFonts w:eastAsia="MS Mincho"/>
          <w:lang w:eastAsia="ja-JP"/>
        </w:rPr>
        <w:lastRenderedPageBreak/>
        <w:t>Handling of FWA and antenna isolation</w:t>
      </w:r>
      <w:r w:rsidR="00C9414B">
        <w:rPr>
          <w:rFonts w:eastAsia="MS Mincho"/>
          <w:lang w:eastAsia="ja-JP"/>
        </w:rPr>
        <w:t>: How will FWA and handheld devices be differentiated in the objectives, during the work and possible in the specifications?</w:t>
      </w:r>
      <w:r w:rsidR="006E2A9E">
        <w:rPr>
          <w:rFonts w:eastAsia="MS Mincho"/>
          <w:lang w:eastAsia="ja-JP"/>
        </w:rPr>
        <w:t xml:space="preserve"> Can the antenna isolation improvement be studied for FWA devices?</w:t>
      </w:r>
    </w:p>
    <w:tbl>
      <w:tblPr>
        <w:tblStyle w:val="ad"/>
        <w:tblW w:w="0" w:type="auto"/>
        <w:tblLook w:val="04A0" w:firstRow="1" w:lastRow="0" w:firstColumn="1" w:lastColumn="0" w:noHBand="0" w:noVBand="1"/>
      </w:tblPr>
      <w:tblGrid>
        <w:gridCol w:w="1260"/>
        <w:gridCol w:w="7481"/>
      </w:tblGrid>
      <w:tr w:rsidR="006E2A9E" w:rsidRPr="005A2A65" w14:paraId="1940DB2D" w14:textId="77777777" w:rsidTr="00A27F72">
        <w:tc>
          <w:tcPr>
            <w:tcW w:w="1260" w:type="dxa"/>
            <w:vAlign w:val="center"/>
          </w:tcPr>
          <w:p w14:paraId="44FA541B"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527979C2"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77CA398D" w14:textId="77777777" w:rsidTr="00A27F72">
        <w:tc>
          <w:tcPr>
            <w:tcW w:w="1260" w:type="dxa"/>
            <w:vAlign w:val="center"/>
          </w:tcPr>
          <w:p w14:paraId="6824FCB3" w14:textId="214E6483" w:rsidR="005A72EE" w:rsidRPr="005A2A65" w:rsidRDefault="005A72EE" w:rsidP="005A72EE">
            <w:pPr>
              <w:spacing w:after="0"/>
              <w:jc w:val="center"/>
              <w:rPr>
                <w:rFonts w:eastAsia="MS Mincho"/>
                <w:sz w:val="22"/>
                <w:szCs w:val="22"/>
                <w:lang w:eastAsia="ja-JP"/>
              </w:rPr>
            </w:pPr>
            <w:ins w:id="982" w:author="Thomas Chapman" w:date="2020-12-09T20:13:00Z">
              <w:r>
                <w:rPr>
                  <w:rFonts w:eastAsia="MS Mincho"/>
                  <w:sz w:val="22"/>
                  <w:szCs w:val="22"/>
                  <w:lang w:eastAsia="ja-JP"/>
                </w:rPr>
                <w:t>Ericsson</w:t>
              </w:r>
            </w:ins>
          </w:p>
        </w:tc>
        <w:tc>
          <w:tcPr>
            <w:tcW w:w="7481" w:type="dxa"/>
            <w:vAlign w:val="center"/>
          </w:tcPr>
          <w:p w14:paraId="6DFF576F" w14:textId="5772AE3C" w:rsidR="005A72EE" w:rsidRPr="005A2A65" w:rsidRDefault="005A72EE" w:rsidP="005A72EE">
            <w:pPr>
              <w:spacing w:after="0"/>
              <w:jc w:val="left"/>
              <w:rPr>
                <w:rFonts w:eastAsia="MS Mincho"/>
                <w:sz w:val="22"/>
                <w:szCs w:val="22"/>
                <w:lang w:eastAsia="ja-JP"/>
              </w:rPr>
            </w:pPr>
            <w:ins w:id="983" w:author="Thomas Chapman" w:date="2020-12-09T20:13:00Z">
              <w:r>
                <w:rPr>
                  <w:rFonts w:eastAsia="MS Mincho"/>
                  <w:sz w:val="22"/>
                  <w:szCs w:val="22"/>
                  <w:lang w:eastAsia="ja-JP"/>
                </w:rPr>
                <w:t>The wording in the proposed WID sounds OK</w:t>
              </w:r>
            </w:ins>
          </w:p>
        </w:tc>
      </w:tr>
      <w:tr w:rsidR="00A27F72" w:rsidRPr="005A2A65" w14:paraId="653A0024" w14:textId="77777777" w:rsidTr="00A27F72">
        <w:tc>
          <w:tcPr>
            <w:tcW w:w="1260" w:type="dxa"/>
            <w:vAlign w:val="center"/>
          </w:tcPr>
          <w:p w14:paraId="240EDCB9" w14:textId="05214AE1" w:rsidR="00A27F72" w:rsidRPr="005A2A65" w:rsidRDefault="00A27F72" w:rsidP="00A27F72">
            <w:pPr>
              <w:spacing w:after="0"/>
              <w:jc w:val="center"/>
              <w:rPr>
                <w:rFonts w:eastAsia="MS Mincho"/>
                <w:sz w:val="22"/>
                <w:szCs w:val="22"/>
                <w:lang w:eastAsia="ja-JP"/>
              </w:rPr>
            </w:pPr>
            <w:ins w:id="984" w:author="Suhwan Lim" w:date="2020-12-10T12:32:00Z">
              <w:r>
                <w:rPr>
                  <w:rFonts w:eastAsia="맑은 고딕" w:hint="eastAsia"/>
                  <w:sz w:val="22"/>
                  <w:szCs w:val="22"/>
                  <w:lang w:eastAsia="ko-KR"/>
                </w:rPr>
                <w:t>LGE</w:t>
              </w:r>
            </w:ins>
          </w:p>
        </w:tc>
        <w:tc>
          <w:tcPr>
            <w:tcW w:w="7481" w:type="dxa"/>
            <w:vAlign w:val="center"/>
          </w:tcPr>
          <w:p w14:paraId="69365A7B" w14:textId="6942517C" w:rsidR="00A27F72" w:rsidRPr="005A2A65" w:rsidRDefault="00A27F72" w:rsidP="00A27F72">
            <w:pPr>
              <w:spacing w:after="0"/>
              <w:jc w:val="left"/>
              <w:rPr>
                <w:rFonts w:eastAsia="MS Mincho"/>
                <w:sz w:val="22"/>
                <w:szCs w:val="22"/>
                <w:lang w:eastAsia="ja-JP"/>
              </w:rPr>
            </w:pPr>
            <w:ins w:id="985" w:author="Suhwan Lim" w:date="2020-12-10T12:32:00Z">
              <w:r>
                <w:rPr>
                  <w:rFonts w:eastAsia="맑은 고딕" w:hint="eastAsia"/>
                  <w:sz w:val="22"/>
                  <w:szCs w:val="22"/>
                  <w:lang w:eastAsia="ko-KR"/>
                </w:rPr>
                <w:t>We prefer to treat FWA PC1 and PC 1.5 in separate WI.</w:t>
              </w:r>
              <w:r>
                <w:rPr>
                  <w:rFonts w:eastAsia="맑은 고딕"/>
                  <w:sz w:val="22"/>
                  <w:szCs w:val="22"/>
                  <w:lang w:eastAsia="ko-KR"/>
                </w:rPr>
                <w:t xml:space="preserve"> In the WID, RAN4 need to how to diffentiated between two device type and other RF requirements.</w:t>
              </w:r>
            </w:ins>
          </w:p>
        </w:tc>
      </w:tr>
    </w:tbl>
    <w:p w14:paraId="7166B490" w14:textId="33EAE97D" w:rsidR="00C9414B" w:rsidRDefault="00C9414B" w:rsidP="00111597">
      <w:pPr>
        <w:rPr>
          <w:ins w:id="986" w:author="Thomas Chapman" w:date="2020-12-09T20:07:00Z"/>
          <w:rFonts w:eastAsia="MS Mincho"/>
          <w:lang w:eastAsia="ja-JP"/>
        </w:rPr>
      </w:pPr>
    </w:p>
    <w:p w14:paraId="24358A4C" w14:textId="1BDED357" w:rsidR="004B2891" w:rsidRDefault="004B2891" w:rsidP="00111597">
      <w:pPr>
        <w:rPr>
          <w:rFonts w:eastAsia="MS Mincho"/>
          <w:lang w:eastAsia="ja-JP"/>
        </w:rPr>
      </w:pPr>
      <w:r>
        <w:rPr>
          <w:rFonts w:eastAsia="MS Mincho"/>
          <w:lang w:eastAsia="ja-JP"/>
        </w:rPr>
        <w:t>Comments to draft WID:</w:t>
      </w:r>
    </w:p>
    <w:p w14:paraId="6D1DD84B" w14:textId="1899B057" w:rsidR="00C41277" w:rsidRDefault="00C41277" w:rsidP="00111597">
      <w:pPr>
        <w:rPr>
          <w:rFonts w:eastAsia="MS Mincho"/>
          <w:lang w:eastAsia="ja-JP"/>
        </w:rPr>
      </w:pPr>
      <w:r>
        <w:rPr>
          <w:rFonts w:eastAsia="MS Mincho" w:hint="eastAsia"/>
          <w:lang w:eastAsia="ja-JP"/>
        </w:rPr>
        <w:t>T</w:t>
      </w:r>
      <w:r>
        <w:rPr>
          <w:rFonts w:eastAsia="MS Mincho"/>
          <w:lang w:eastAsia="ja-JP"/>
        </w:rPr>
        <w:t>he updated objectives are given below. Please include your comments on this also:</w:t>
      </w:r>
    </w:p>
    <w:p w14:paraId="56709928" w14:textId="77777777" w:rsidR="00C41277" w:rsidRPr="00197F06" w:rsidRDefault="00C41277" w:rsidP="00C41277">
      <w:pPr>
        <w:pStyle w:val="afa"/>
        <w:rPr>
          <w:lang w:val="en-US"/>
        </w:rPr>
      </w:pPr>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p>
    <w:p w14:paraId="38B079A9" w14:textId="77777777" w:rsidR="00C41277" w:rsidRDefault="00C41277" w:rsidP="00C41277">
      <w:pPr>
        <w:numPr>
          <w:ilvl w:val="0"/>
          <w:numId w:val="49"/>
        </w:numPr>
        <w:spacing w:after="0"/>
        <w:rPr>
          <w:rFonts w:eastAsia="맑은 고딕"/>
          <w:bCs/>
          <w:lang w:eastAsia="ko-KR"/>
        </w:rPr>
      </w:pPr>
      <w:r>
        <w:rPr>
          <w:rFonts w:eastAsia="맑은 고딕"/>
          <w:bCs/>
          <w:lang w:eastAsia="ko-KR"/>
        </w:rPr>
        <w:t>Introduce</w:t>
      </w:r>
      <w:r w:rsidRPr="001C3984">
        <w:rPr>
          <w:rFonts w:eastAsia="맑은 고딕"/>
          <w:bCs/>
          <w:lang w:eastAsia="ko-KR"/>
        </w:rPr>
        <w:t xml:space="preserve"> </w:t>
      </w:r>
      <w:r>
        <w:rPr>
          <w:rFonts w:eastAsia="맑은 고딕"/>
          <w:bCs/>
          <w:lang w:eastAsia="ko-KR"/>
        </w:rPr>
        <w:t xml:space="preserve">PC1.5 (29 dBm) power class and all associated requirements to both band n77 and n78 </w:t>
      </w:r>
      <w:r w:rsidRPr="001C3984">
        <w:rPr>
          <w:rFonts w:eastAsia="맑은 고딕"/>
          <w:bCs/>
          <w:lang w:eastAsia="ko-KR"/>
        </w:rPr>
        <w:t xml:space="preserve">to enable single component carrier UL operation </w:t>
      </w:r>
      <w:r>
        <w:rPr>
          <w:rFonts w:eastAsia="맑은 고딕"/>
          <w:bCs/>
          <w:lang w:eastAsia="ko-KR"/>
        </w:rPr>
        <w:t>and dual-PA equipped devices f</w:t>
      </w:r>
      <w:r w:rsidRPr="00FB209E">
        <w:rPr>
          <w:rFonts w:eastAsia="맑은 고딕"/>
          <w:bCs/>
          <w:lang w:eastAsia="ko-KR"/>
        </w:rPr>
        <w:t xml:space="preserve">or standalone NR </w:t>
      </w:r>
      <w:r>
        <w:rPr>
          <w:rFonts w:eastAsia="맑은 고딕"/>
          <w:bCs/>
          <w:lang w:eastAsia="ko-KR"/>
        </w:rPr>
        <w:t>operation.</w:t>
      </w:r>
      <w:r w:rsidRPr="00FB209E" w:rsidDel="0062246C">
        <w:rPr>
          <w:rFonts w:eastAsia="맑은 고딕"/>
          <w:bCs/>
          <w:lang w:eastAsia="ko-KR"/>
        </w:rPr>
        <w:t xml:space="preserve"> </w:t>
      </w:r>
    </w:p>
    <w:p w14:paraId="653811F9" w14:textId="77777777" w:rsidR="00C41277" w:rsidRDefault="00C41277" w:rsidP="00C41277">
      <w:pPr>
        <w:numPr>
          <w:ilvl w:val="1"/>
          <w:numId w:val="49"/>
        </w:numPr>
        <w:spacing w:after="0"/>
        <w:rPr>
          <w:rFonts w:eastAsia="맑은 고딕"/>
          <w:bCs/>
          <w:lang w:eastAsia="ko-KR"/>
        </w:rPr>
      </w:pPr>
      <w:r>
        <w:rPr>
          <w:rFonts w:eastAsia="맑은 고딕"/>
          <w:bCs/>
          <w:lang w:eastAsia="ko-KR"/>
        </w:rPr>
        <w:t>The PC1.5 specifications are applicable to both mobile and FWA form factors, although different requirements may apply depending on the outcome of RAN4’s technical evaluation</w:t>
      </w:r>
    </w:p>
    <w:p w14:paraId="33166589" w14:textId="77777777" w:rsidR="00C41277" w:rsidRDefault="00C41277" w:rsidP="00C41277">
      <w:pPr>
        <w:numPr>
          <w:ilvl w:val="1"/>
          <w:numId w:val="49"/>
        </w:numPr>
        <w:spacing w:after="0"/>
        <w:rPr>
          <w:rFonts w:eastAsia="맑은 고딕"/>
          <w:bCs/>
          <w:lang w:eastAsia="ko-KR"/>
        </w:rPr>
      </w:pPr>
      <w:r>
        <w:rPr>
          <w:rFonts w:eastAsia="맑은 고딕"/>
          <w:bCs/>
          <w:lang w:eastAsia="ko-KR"/>
        </w:rPr>
        <w:t>The PC1.5 specifications are applicable over the entire frequency range of Bands n77 and n78 and are not limited to operation in the US.  All regional regulations shall be adhered to.</w:t>
      </w:r>
    </w:p>
    <w:p w14:paraId="7D41F7B5" w14:textId="77777777" w:rsidR="00C41277" w:rsidRDefault="00C41277" w:rsidP="00C41277">
      <w:pPr>
        <w:numPr>
          <w:ilvl w:val="0"/>
          <w:numId w:val="49"/>
        </w:numPr>
        <w:spacing w:after="0"/>
        <w:rPr>
          <w:rFonts w:eastAsia="맑은 고딕"/>
          <w:bCs/>
          <w:lang w:eastAsia="ko-KR"/>
        </w:rPr>
      </w:pPr>
      <w:r>
        <w:rPr>
          <w:rFonts w:eastAsia="맑은 고딕"/>
          <w:bCs/>
          <w:lang w:eastAsia="ko-KR"/>
        </w:rPr>
        <w:t>Study hardware improvements and assumptions to enhance MPR and A-MPR for PC1.5</w:t>
      </w:r>
    </w:p>
    <w:p w14:paraId="66C8CAC5" w14:textId="77777777" w:rsidR="00C41277" w:rsidRDefault="00C41277" w:rsidP="00C41277">
      <w:pPr>
        <w:numPr>
          <w:ilvl w:val="1"/>
          <w:numId w:val="49"/>
        </w:numPr>
        <w:spacing w:after="0"/>
        <w:rPr>
          <w:rFonts w:eastAsia="맑은 고딕"/>
          <w:bCs/>
          <w:lang w:eastAsia="ko-KR"/>
        </w:rPr>
      </w:pPr>
      <w:r>
        <w:rPr>
          <w:rFonts w:eastAsia="맑은 고딕"/>
          <w:bCs/>
          <w:lang w:eastAsia="ko-KR"/>
        </w:rPr>
        <w:t>For example, it may be possible to achieve higher antenna isolation for FWA form factor devices</w:t>
      </w:r>
    </w:p>
    <w:p w14:paraId="4017D6AF" w14:textId="77777777" w:rsidR="00C41277" w:rsidRDefault="00C41277" w:rsidP="00C41277">
      <w:pPr>
        <w:numPr>
          <w:ilvl w:val="1"/>
          <w:numId w:val="49"/>
        </w:numPr>
        <w:spacing w:after="0"/>
        <w:rPr>
          <w:rFonts w:eastAsia="맑은 고딕"/>
          <w:bCs/>
          <w:lang w:eastAsia="ko-KR"/>
        </w:rPr>
      </w:pPr>
      <w:r>
        <w:rPr>
          <w:rFonts w:eastAsia="맑은 고딕"/>
          <w:bCs/>
          <w:lang w:eastAsia="ko-KR"/>
        </w:rPr>
        <w:t>Determine if any new signaling would be required to indicate enhanced MPR and A-MPR, or whether existing signaling can be used, or whether no signaling at all is warranted</w:t>
      </w:r>
    </w:p>
    <w:p w14:paraId="453EB4E9" w14:textId="6D93DFB9" w:rsidR="00C41277" w:rsidRDefault="00C41277" w:rsidP="00C41277">
      <w:pPr>
        <w:rPr>
          <w:rFonts w:eastAsia="MS Mincho"/>
          <w:lang w:eastAsia="ja-JP"/>
        </w:rPr>
      </w:pPr>
      <w:r>
        <w:rPr>
          <w:rFonts w:eastAsia="맑은 고딕"/>
          <w:bCs/>
          <w:lang w:eastAsia="ko-KR"/>
        </w:rPr>
        <w:t>It is to be determined whether the hardware improvements and assumptions to enhance MPR and A-MPR, if agreed, are restricted in applicability.  For example, it may be determined that these improvements are only applicable for PC1.5 in Band n77 and n78, or only applicable to FWA form factor, or more generally applicable.</w:t>
      </w:r>
    </w:p>
    <w:tbl>
      <w:tblPr>
        <w:tblStyle w:val="ad"/>
        <w:tblW w:w="0" w:type="auto"/>
        <w:tblLook w:val="04A0" w:firstRow="1" w:lastRow="0" w:firstColumn="1" w:lastColumn="0" w:noHBand="0" w:noVBand="1"/>
      </w:tblPr>
      <w:tblGrid>
        <w:gridCol w:w="1260"/>
        <w:gridCol w:w="7481"/>
      </w:tblGrid>
      <w:tr w:rsidR="00C41277" w:rsidRPr="005A2A65" w14:paraId="454568A1" w14:textId="77777777" w:rsidTr="00A27F72">
        <w:trPr>
          <w:ins w:id="987" w:author="Thomas Chapman" w:date="2020-12-09T20:05:00Z"/>
        </w:trPr>
        <w:tc>
          <w:tcPr>
            <w:tcW w:w="1260" w:type="dxa"/>
            <w:vAlign w:val="center"/>
          </w:tcPr>
          <w:p w14:paraId="02C0E60C" w14:textId="77777777" w:rsidR="00C41277" w:rsidRPr="005A2A65" w:rsidRDefault="00C41277" w:rsidP="00A27F72">
            <w:pPr>
              <w:spacing w:after="0"/>
              <w:jc w:val="center"/>
              <w:rPr>
                <w:ins w:id="988" w:author="Thomas Chapman" w:date="2020-12-09T20:05:00Z"/>
                <w:rFonts w:eastAsia="Microsoft YaHei UI"/>
                <w:sz w:val="24"/>
                <w:szCs w:val="24"/>
                <w:lang w:eastAsia="zh-CN"/>
              </w:rPr>
            </w:pPr>
            <w:ins w:id="989" w:author="Thomas Chapman" w:date="2020-12-09T20:05:00Z">
              <w:r w:rsidRPr="005A2A65">
                <w:rPr>
                  <w:rFonts w:eastAsia="Microsoft YaHei UI"/>
                  <w:sz w:val="22"/>
                  <w:szCs w:val="22"/>
                  <w:lang w:eastAsia="zh-CN"/>
                </w:rPr>
                <w:t>Company Name</w:t>
              </w:r>
            </w:ins>
          </w:p>
        </w:tc>
        <w:tc>
          <w:tcPr>
            <w:tcW w:w="7481" w:type="dxa"/>
            <w:vAlign w:val="center"/>
          </w:tcPr>
          <w:p w14:paraId="3D46194D" w14:textId="77777777" w:rsidR="00C41277" w:rsidRPr="005A2A65" w:rsidRDefault="00C41277" w:rsidP="00A27F72">
            <w:pPr>
              <w:spacing w:after="0"/>
              <w:jc w:val="center"/>
              <w:rPr>
                <w:ins w:id="990" w:author="Thomas Chapman" w:date="2020-12-09T20:05:00Z"/>
                <w:rFonts w:eastAsia="Microsoft YaHei UI"/>
                <w:sz w:val="24"/>
                <w:szCs w:val="24"/>
                <w:lang w:eastAsia="zh-CN"/>
              </w:rPr>
            </w:pPr>
            <w:ins w:id="991" w:author="Thomas Chapman" w:date="2020-12-09T20:05:00Z">
              <w:r w:rsidRPr="005A2A65">
                <w:rPr>
                  <w:rFonts w:eastAsia="Microsoft YaHei UI"/>
                  <w:sz w:val="22"/>
                  <w:szCs w:val="22"/>
                  <w:lang w:eastAsia="zh-CN"/>
                </w:rPr>
                <w:t>Comments</w:t>
              </w:r>
            </w:ins>
          </w:p>
        </w:tc>
      </w:tr>
      <w:tr w:rsidR="00C41277" w:rsidRPr="005A2A65" w14:paraId="00761710" w14:textId="77777777" w:rsidTr="00A27F72">
        <w:trPr>
          <w:ins w:id="992" w:author="Thomas Chapman" w:date="2020-12-09T20:05:00Z"/>
        </w:trPr>
        <w:tc>
          <w:tcPr>
            <w:tcW w:w="1260" w:type="dxa"/>
            <w:vAlign w:val="center"/>
          </w:tcPr>
          <w:p w14:paraId="12CBC82D" w14:textId="77777777" w:rsidR="00C41277" w:rsidRPr="005A2A65" w:rsidRDefault="00C41277" w:rsidP="00A27F72">
            <w:pPr>
              <w:spacing w:after="0"/>
              <w:jc w:val="center"/>
              <w:rPr>
                <w:ins w:id="993" w:author="Thomas Chapman" w:date="2020-12-09T20:05:00Z"/>
                <w:rFonts w:eastAsia="MS Mincho"/>
                <w:sz w:val="22"/>
                <w:szCs w:val="22"/>
                <w:lang w:eastAsia="ja-JP"/>
              </w:rPr>
            </w:pPr>
            <w:ins w:id="994" w:author="Thomas Chapman" w:date="2020-12-09T20:05:00Z">
              <w:r>
                <w:rPr>
                  <w:rFonts w:eastAsia="MS Mincho"/>
                  <w:sz w:val="22"/>
                  <w:szCs w:val="22"/>
                  <w:lang w:eastAsia="ja-JP"/>
                </w:rPr>
                <w:t>Ericsson</w:t>
              </w:r>
            </w:ins>
          </w:p>
        </w:tc>
        <w:tc>
          <w:tcPr>
            <w:tcW w:w="7481" w:type="dxa"/>
            <w:vAlign w:val="center"/>
          </w:tcPr>
          <w:p w14:paraId="2ECB181A" w14:textId="77777777" w:rsidR="00C41277" w:rsidRDefault="00C41277" w:rsidP="00A27F72">
            <w:pPr>
              <w:rPr>
                <w:ins w:id="995" w:author="Thomas Chapman" w:date="2020-12-09T20:06:00Z"/>
              </w:rPr>
            </w:pPr>
            <w:ins w:id="996" w:author="Thomas Chapman" w:date="2020-12-09T20:05:00Z">
              <w:r>
                <w:t xml:space="preserve">The following objective </w:t>
              </w:r>
            </w:ins>
            <w:ins w:id="997" w:author="Thomas Chapman" w:date="2020-12-09T20:06:00Z">
              <w:r>
                <w:t>seems agreeable and should be added as 1.c: “</w:t>
              </w:r>
            </w:ins>
            <w:ins w:id="998" w:author="Thomas Chapman" w:date="2020-12-09T20:05:00Z">
              <w:r>
                <w:t>Assess any impact at the gNB of a 29dBm UE power class. The existing gNB requirements shall be applied</w:t>
              </w:r>
            </w:ins>
            <w:ins w:id="999" w:author="Thomas Chapman" w:date="2020-12-09T20:06:00Z">
              <w:r>
                <w:t>”</w:t>
              </w:r>
            </w:ins>
          </w:p>
          <w:p w14:paraId="4068684D" w14:textId="77777777" w:rsidR="00C41277" w:rsidRPr="00A45D61" w:rsidRDefault="00C41277" w:rsidP="00A27F72">
            <w:pPr>
              <w:rPr>
                <w:ins w:id="1000" w:author="Thomas Chapman" w:date="2020-12-09T20:05:00Z"/>
                <w:rFonts w:eastAsia="MS Mincho"/>
                <w:lang w:eastAsia="ja-JP"/>
                <w:rPrChange w:id="1001" w:author="Thomas Chapman" w:date="2020-12-09T20:05:00Z">
                  <w:rPr>
                    <w:ins w:id="1002" w:author="Thomas Chapman" w:date="2020-12-09T20:05:00Z"/>
                    <w:rFonts w:eastAsia="MS Mincho"/>
                    <w:sz w:val="22"/>
                    <w:szCs w:val="22"/>
                    <w:lang w:eastAsia="ja-JP"/>
                  </w:rPr>
                </w:rPrChange>
              </w:rPr>
              <w:pPrChange w:id="1003" w:author="Thomas Chapman" w:date="2020-12-09T20:05:00Z">
                <w:pPr>
                  <w:spacing w:after="0"/>
                  <w:jc w:val="left"/>
                </w:pPr>
              </w:pPrChange>
            </w:pPr>
            <w:ins w:id="1004" w:author="Thomas Chapman" w:date="2020-12-09T20:16:00Z">
              <w:r>
                <w:rPr>
                  <w:rFonts w:eastAsia="MS Mincho"/>
                </w:rPr>
                <w:t>The</w:t>
              </w:r>
            </w:ins>
            <w:ins w:id="1005" w:author="Thomas Chapman" w:date="2020-12-09T20:11:00Z">
              <w:r>
                <w:rPr>
                  <w:rFonts w:eastAsia="MS Mincho"/>
                </w:rPr>
                <w:t xml:space="preserve"> “example” of antenna isolation should be removed (2a)</w:t>
              </w:r>
            </w:ins>
            <w:ins w:id="1006" w:author="Thomas Chapman" w:date="2020-12-09T20:12:00Z">
              <w:r>
                <w:rPr>
                  <w:rFonts w:eastAsia="MS Mincho"/>
                </w:rPr>
                <w:t xml:space="preserve">; </w:t>
              </w:r>
            </w:ins>
            <w:ins w:id="1007" w:author="Thomas Chapman" w:date="2020-12-09T20:16:00Z">
              <w:r>
                <w:rPr>
                  <w:rFonts w:eastAsia="MS Mincho"/>
                </w:rPr>
                <w:t xml:space="preserve">an example </w:t>
              </w:r>
            </w:ins>
            <w:ins w:id="1008" w:author="Thomas Chapman" w:date="2020-12-09T20:12:00Z">
              <w:r>
                <w:rPr>
                  <w:rFonts w:eastAsia="MS Mincho"/>
                </w:rPr>
                <w:t>is not an objective</w:t>
              </w:r>
            </w:ins>
            <w:ins w:id="1009" w:author="Thomas Chapman" w:date="2020-12-09T20:13:00Z">
              <w:r>
                <w:rPr>
                  <w:rFonts w:eastAsia="MS Mincho"/>
                </w:rPr>
                <w:t>. See comment above about relating the scope to n77.</w:t>
              </w:r>
            </w:ins>
            <w:ins w:id="1010" w:author="Thomas Chapman" w:date="2020-12-09T20:08:00Z">
              <w:r>
                <w:rPr>
                  <w:rFonts w:eastAsia="맑은 고딕"/>
                  <w:bCs/>
                  <w:lang w:eastAsia="ko-KR"/>
                </w:rPr>
                <w:t xml:space="preserve"> </w:t>
              </w:r>
            </w:ins>
          </w:p>
        </w:tc>
      </w:tr>
      <w:tr w:rsidR="00A27F72" w:rsidRPr="005A2A65" w14:paraId="7593D9F5" w14:textId="77777777" w:rsidTr="00A27F72">
        <w:trPr>
          <w:ins w:id="1011" w:author="Thomas Chapman" w:date="2020-12-09T20:05:00Z"/>
        </w:trPr>
        <w:tc>
          <w:tcPr>
            <w:tcW w:w="1260" w:type="dxa"/>
            <w:vAlign w:val="center"/>
          </w:tcPr>
          <w:p w14:paraId="4D5F600F" w14:textId="12C70BD6" w:rsidR="00A27F72" w:rsidRPr="00A27F72" w:rsidRDefault="00A27F72" w:rsidP="00A27F72">
            <w:pPr>
              <w:spacing w:after="0"/>
              <w:jc w:val="center"/>
              <w:rPr>
                <w:ins w:id="1012" w:author="Thomas Chapman" w:date="2020-12-09T20:05:00Z"/>
                <w:rFonts w:eastAsia="맑은 고딕" w:hint="eastAsia"/>
                <w:sz w:val="22"/>
                <w:szCs w:val="22"/>
                <w:lang w:eastAsia="ko-KR"/>
              </w:rPr>
            </w:pPr>
            <w:ins w:id="1013" w:author="Suhwan Lim" w:date="2020-12-10T12:32:00Z">
              <w:r>
                <w:rPr>
                  <w:rFonts w:eastAsia="맑은 고딕" w:hint="eastAsia"/>
                  <w:sz w:val="22"/>
                  <w:szCs w:val="22"/>
                  <w:lang w:eastAsia="ko-KR"/>
                </w:rPr>
                <w:t>LGE</w:t>
              </w:r>
            </w:ins>
          </w:p>
        </w:tc>
        <w:tc>
          <w:tcPr>
            <w:tcW w:w="7481" w:type="dxa"/>
            <w:vAlign w:val="center"/>
          </w:tcPr>
          <w:p w14:paraId="3838DDB0" w14:textId="77777777" w:rsidR="00DE33BB" w:rsidRDefault="00A27F72" w:rsidP="00A27F72">
            <w:pPr>
              <w:spacing w:after="0"/>
              <w:jc w:val="left"/>
              <w:rPr>
                <w:ins w:id="1014" w:author="Suhwan Lim" w:date="2020-12-10T12:45:00Z"/>
                <w:rFonts w:eastAsia="맑은 고딕"/>
                <w:sz w:val="22"/>
                <w:szCs w:val="22"/>
                <w:lang w:eastAsia="ko-KR"/>
              </w:rPr>
            </w:pPr>
            <w:ins w:id="1015" w:author="Suhwan Lim" w:date="2020-12-10T12:32:00Z">
              <w:r>
                <w:rPr>
                  <w:rFonts w:eastAsia="맑은 고딕" w:hint="eastAsia"/>
                  <w:sz w:val="22"/>
                  <w:szCs w:val="22"/>
                  <w:lang w:eastAsia="ko-KR"/>
                </w:rPr>
                <w:t>In Objective 1.a, we would like to remove FWA device in this WID.</w:t>
              </w:r>
            </w:ins>
            <w:r w:rsidR="006051F5">
              <w:rPr>
                <w:rFonts w:eastAsia="맑은 고딕"/>
                <w:sz w:val="22"/>
                <w:szCs w:val="22"/>
                <w:lang w:eastAsia="ko-KR"/>
              </w:rPr>
              <w:t xml:space="preserve"> </w:t>
            </w:r>
          </w:p>
          <w:p w14:paraId="553CF84C" w14:textId="789D81B9" w:rsidR="00A27F72" w:rsidRDefault="006051F5" w:rsidP="00A27F72">
            <w:pPr>
              <w:spacing w:after="0"/>
              <w:jc w:val="left"/>
              <w:rPr>
                <w:ins w:id="1016" w:author="Suhwan Lim" w:date="2020-12-10T12:36:00Z"/>
                <w:rFonts w:eastAsia="맑은 고딕"/>
                <w:sz w:val="22"/>
                <w:szCs w:val="22"/>
                <w:lang w:eastAsia="ko-KR"/>
              </w:rPr>
            </w:pPr>
            <w:ins w:id="1017" w:author="Suhwan Lim" w:date="2020-12-10T12:36:00Z">
              <w:r>
                <w:rPr>
                  <w:rFonts w:eastAsia="맑은 고딕"/>
                  <w:sz w:val="22"/>
                  <w:szCs w:val="22"/>
                  <w:lang w:eastAsia="ko-KR"/>
                </w:rPr>
                <w:t>For Objective 2, we propose main bullet as follow</w:t>
              </w:r>
            </w:ins>
          </w:p>
          <w:p w14:paraId="454E2F77" w14:textId="77777777" w:rsidR="006051F5" w:rsidRPr="006051F5" w:rsidRDefault="006051F5" w:rsidP="006051F5">
            <w:pPr>
              <w:numPr>
                <w:ilvl w:val="0"/>
                <w:numId w:val="51"/>
              </w:numPr>
              <w:spacing w:before="0" w:after="0" w:line="240" w:lineRule="auto"/>
              <w:jc w:val="left"/>
              <w:rPr>
                <w:ins w:id="1018" w:author="Suhwan Lim" w:date="2020-12-10T12:37:00Z"/>
                <w:rFonts w:eastAsia="맑은 고딕"/>
                <w:sz w:val="22"/>
                <w:szCs w:val="22"/>
                <w:lang w:eastAsia="ko-KR"/>
              </w:rPr>
            </w:pPr>
            <w:ins w:id="1019" w:author="Suhwan Lim" w:date="2020-12-10T12:37:00Z">
              <w:r>
                <w:rPr>
                  <w:rFonts w:eastAsia="맑은 고딕"/>
                  <w:bCs/>
                  <w:lang w:eastAsia="ko-KR"/>
                </w:rPr>
                <w:t xml:space="preserve">Define </w:t>
              </w:r>
              <w:r>
                <w:rPr>
                  <w:rFonts w:eastAsia="맑은 고딕"/>
                  <w:bCs/>
                  <w:lang w:eastAsia="ko-KR"/>
                </w:rPr>
                <w:t xml:space="preserve">RF </w:t>
              </w:r>
              <w:r w:rsidRPr="00197F06">
                <w:rPr>
                  <w:rFonts w:eastAsia="맑은 고딕"/>
                  <w:bCs/>
                  <w:lang w:eastAsia="ko-KR"/>
                </w:rPr>
                <w:t>requirements, including Tx power tolerance, MPR, A-MPR, IBE and ACLR for both Power Class 1.5</w:t>
              </w:r>
            </w:ins>
          </w:p>
          <w:p w14:paraId="4286443C" w14:textId="01DBEA32" w:rsidR="006051F5" w:rsidRPr="006051F5" w:rsidRDefault="00DE33BB" w:rsidP="006051F5">
            <w:pPr>
              <w:numPr>
                <w:ilvl w:val="1"/>
                <w:numId w:val="51"/>
              </w:numPr>
              <w:spacing w:before="0" w:after="0" w:line="240" w:lineRule="auto"/>
              <w:jc w:val="left"/>
              <w:rPr>
                <w:ins w:id="1020" w:author="Suhwan Lim" w:date="2020-12-10T12:40:00Z"/>
                <w:rFonts w:eastAsia="맑은 고딕"/>
                <w:sz w:val="22"/>
                <w:szCs w:val="22"/>
                <w:lang w:eastAsia="ko-KR"/>
              </w:rPr>
            </w:pPr>
            <w:ins w:id="1021" w:author="Suhwan Lim" w:date="2020-12-10T12:45:00Z">
              <w:r>
                <w:rPr>
                  <w:rFonts w:eastAsia="맑은 고딕"/>
                  <w:bCs/>
                  <w:lang w:eastAsia="ko-KR"/>
                </w:rPr>
                <w:t xml:space="preserve">Define </w:t>
              </w:r>
            </w:ins>
            <w:ins w:id="1022" w:author="Suhwan Lim" w:date="2020-12-10T12:39:00Z">
              <w:r>
                <w:rPr>
                  <w:rFonts w:eastAsia="맑은 고딕"/>
                  <w:bCs/>
                  <w:lang w:eastAsia="ko-KR"/>
                </w:rPr>
                <w:t>g</w:t>
              </w:r>
              <w:r w:rsidR="006051F5">
                <w:rPr>
                  <w:rFonts w:eastAsia="맑은 고딕"/>
                  <w:bCs/>
                  <w:lang w:eastAsia="ko-KR"/>
                </w:rPr>
                <w:t xml:space="preserve">eneric MPR for gloabal operating band. </w:t>
              </w:r>
            </w:ins>
            <w:ins w:id="1023" w:author="Suhwan Lim" w:date="2020-12-10T12:40:00Z">
              <w:r w:rsidR="006051F5">
                <w:rPr>
                  <w:rFonts w:eastAsia="맑은 고딕"/>
                  <w:bCs/>
                  <w:lang w:eastAsia="ko-KR"/>
                </w:rPr>
                <w:t xml:space="preserve">Afterward, study the A-MPR to comply the </w:t>
              </w:r>
              <w:r>
                <w:rPr>
                  <w:rFonts w:eastAsia="맑은 고딕"/>
                  <w:bCs/>
                  <w:lang w:eastAsia="ko-KR"/>
                </w:rPr>
                <w:t>a</w:t>
              </w:r>
              <w:r w:rsidR="006051F5">
                <w:rPr>
                  <w:rFonts w:eastAsia="맑은 고딕"/>
                  <w:bCs/>
                  <w:lang w:eastAsia="ko-KR"/>
                </w:rPr>
                <w:t>ll regional regulations</w:t>
              </w:r>
              <w:r w:rsidR="006051F5">
                <w:rPr>
                  <w:rFonts w:eastAsia="맑은 고딕"/>
                  <w:bCs/>
                  <w:lang w:eastAsia="ko-KR"/>
                </w:rPr>
                <w:t xml:space="preserve"> requirements.</w:t>
              </w:r>
            </w:ins>
          </w:p>
          <w:p w14:paraId="5CE73DA3" w14:textId="6BCD6AC7" w:rsidR="006051F5" w:rsidRPr="006051F5" w:rsidRDefault="006051F5" w:rsidP="006051F5">
            <w:pPr>
              <w:numPr>
                <w:ilvl w:val="1"/>
                <w:numId w:val="51"/>
              </w:numPr>
              <w:spacing w:before="0" w:after="0" w:line="240" w:lineRule="auto"/>
              <w:jc w:val="left"/>
              <w:rPr>
                <w:ins w:id="1024" w:author="Suhwan Lim" w:date="2020-12-10T12:43:00Z"/>
                <w:rFonts w:eastAsia="맑은 고딕"/>
                <w:sz w:val="22"/>
                <w:szCs w:val="22"/>
                <w:lang w:eastAsia="ko-KR"/>
              </w:rPr>
            </w:pPr>
            <w:ins w:id="1025" w:author="Suhwan Lim" w:date="2020-12-10T12:38:00Z">
              <w:r>
                <w:rPr>
                  <w:rFonts w:eastAsia="맑은 고딕"/>
                  <w:bCs/>
                  <w:lang w:eastAsia="ko-KR"/>
                </w:rPr>
                <w:t>Determine if any new signaling would be required to indicate enhanced MPR and A-MPR, or whether existing signaling can be used, or whether no signaling at all is warranted</w:t>
              </w:r>
            </w:ins>
          </w:p>
          <w:p w14:paraId="2710B0DC" w14:textId="0C44DB59" w:rsidR="006051F5" w:rsidRPr="006051F5" w:rsidRDefault="006051F5" w:rsidP="006051F5">
            <w:pPr>
              <w:numPr>
                <w:ilvl w:val="1"/>
                <w:numId w:val="51"/>
              </w:numPr>
              <w:spacing w:before="0" w:after="0" w:line="240" w:lineRule="auto"/>
              <w:jc w:val="left"/>
              <w:rPr>
                <w:ins w:id="1026" w:author="Suhwan Lim" w:date="2020-12-10T12:38:00Z"/>
                <w:rFonts w:eastAsia="맑은 고딕"/>
                <w:sz w:val="22"/>
                <w:szCs w:val="22"/>
                <w:lang w:eastAsia="ko-KR"/>
              </w:rPr>
            </w:pPr>
            <w:ins w:id="1027" w:author="Suhwan Lim" w:date="2020-12-10T12:43:00Z">
              <w:r>
                <w:rPr>
                  <w:rFonts w:eastAsia="맑은 고딕"/>
                  <w:bCs/>
                  <w:lang w:eastAsia="ko-KR"/>
                </w:rPr>
                <w:t xml:space="preserve">Ensue </w:t>
              </w:r>
              <w:r w:rsidRPr="00197F06">
                <w:rPr>
                  <w:rFonts w:eastAsia="맑은 고딕"/>
                  <w:bCs/>
                  <w:lang w:eastAsia="ko-KR"/>
                </w:rPr>
                <w:t>Tx duty cycle req</w:t>
              </w:r>
              <w:r w:rsidR="001E3D11">
                <w:rPr>
                  <w:rFonts w:eastAsia="맑은 고딕"/>
                  <w:bCs/>
                  <w:lang w:eastAsia="ko-KR"/>
                </w:rPr>
                <w:t>uirements sufficient to meet the regional</w:t>
              </w:r>
              <w:r w:rsidRPr="00197F06">
                <w:rPr>
                  <w:rFonts w:eastAsia="맑은 고딕"/>
                  <w:bCs/>
                  <w:lang w:eastAsia="ko-KR"/>
                </w:rPr>
                <w:t xml:space="preserve"> SAR </w:t>
              </w:r>
              <w:r w:rsidRPr="00197F06">
                <w:rPr>
                  <w:lang w:val="en"/>
                </w:rPr>
                <w:t xml:space="preserve">limit for </w:t>
              </w:r>
              <w:r w:rsidR="001E3D11">
                <w:rPr>
                  <w:lang w:val="en"/>
                </w:rPr>
                <w:t>handheld device</w:t>
              </w:r>
              <w:bookmarkStart w:id="1028" w:name="_GoBack"/>
              <w:bookmarkEnd w:id="1028"/>
              <w:r>
                <w:rPr>
                  <w:lang w:val="en"/>
                </w:rPr>
                <w:t xml:space="preserve"> and meet all of the regulatory requirements</w:t>
              </w:r>
            </w:ins>
          </w:p>
          <w:p w14:paraId="5EF4EF79" w14:textId="668BCC30" w:rsidR="006051F5" w:rsidRPr="00A27F72" w:rsidRDefault="006051F5" w:rsidP="006051F5">
            <w:pPr>
              <w:spacing w:before="0" w:after="0" w:line="240" w:lineRule="auto"/>
              <w:ind w:left="1200"/>
              <w:jc w:val="left"/>
              <w:rPr>
                <w:ins w:id="1029" w:author="Thomas Chapman" w:date="2020-12-09T20:05:00Z"/>
                <w:rFonts w:eastAsia="맑은 고딕" w:hint="eastAsia"/>
                <w:sz w:val="22"/>
                <w:szCs w:val="22"/>
                <w:lang w:eastAsia="ko-KR"/>
              </w:rPr>
            </w:pPr>
          </w:p>
        </w:tc>
      </w:tr>
    </w:tbl>
    <w:p w14:paraId="64DE9CC4" w14:textId="33F49A06" w:rsidR="00C41277" w:rsidRDefault="00C41277" w:rsidP="00111597">
      <w:pPr>
        <w:rPr>
          <w:rFonts w:eastAsia="MS Mincho"/>
          <w:lang w:eastAsia="ja-JP"/>
        </w:rPr>
      </w:pPr>
    </w:p>
    <w:p w14:paraId="31D79A3E" w14:textId="77777777" w:rsidR="00C41277" w:rsidRDefault="00C41277" w:rsidP="00111597">
      <w:pPr>
        <w:rPr>
          <w:rFonts w:eastAsia="MS Mincho"/>
          <w:lang w:eastAsia="ja-JP"/>
        </w:rPr>
      </w:pPr>
    </w:p>
    <w:p w14:paraId="1C701D19" w14:textId="40D4472E" w:rsidR="00C50E16" w:rsidRDefault="008829EE" w:rsidP="008829EE">
      <w:pPr>
        <w:pStyle w:val="3"/>
        <w:rPr>
          <w:lang w:eastAsia="ja-JP"/>
        </w:rPr>
      </w:pPr>
      <w:r w:rsidRPr="00C50E16">
        <w:rPr>
          <w:lang w:eastAsia="ja-JP"/>
        </w:rPr>
        <w:t xml:space="preserve">Summary of </w:t>
      </w:r>
      <w:r>
        <w:rPr>
          <w:lang w:eastAsia="ja-JP"/>
        </w:rPr>
        <w:t>Round 1 of the Intermediate</w:t>
      </w:r>
      <w:r w:rsidRPr="00C50E16">
        <w:rPr>
          <w:lang w:eastAsia="ja-JP"/>
        </w:rPr>
        <w:t xml:space="preserve"> </w:t>
      </w:r>
      <w:r>
        <w:rPr>
          <w:lang w:eastAsia="ja-JP"/>
        </w:rPr>
        <w:t>E</w:t>
      </w:r>
      <w:r w:rsidRPr="00C50E16">
        <w:rPr>
          <w:lang w:eastAsia="ja-JP"/>
        </w:rPr>
        <w:t xml:space="preserve">mail </w:t>
      </w:r>
      <w:r>
        <w:rPr>
          <w:lang w:eastAsia="ja-JP"/>
        </w:rPr>
        <w:t>D</w:t>
      </w:r>
      <w:r w:rsidRPr="00C50E16">
        <w:rPr>
          <w:lang w:eastAsia="ja-JP"/>
        </w:rPr>
        <w:t>iscussion</w:t>
      </w:r>
    </w:p>
    <w:p w14:paraId="1E0CE7E6" w14:textId="2ABB74A6" w:rsidR="00C50E16" w:rsidRDefault="00C50E16" w:rsidP="00111597"/>
    <w:p w14:paraId="7476BBF9" w14:textId="0A163E17" w:rsidR="008829EE" w:rsidRDefault="008829EE" w:rsidP="00111597"/>
    <w:p w14:paraId="1258AAEF" w14:textId="77777777" w:rsidR="008829EE" w:rsidRPr="00111597" w:rsidRDefault="008829EE" w:rsidP="00111597"/>
    <w:p w14:paraId="1D923B10" w14:textId="388FB7B5" w:rsidR="003A3006" w:rsidRDefault="00B53AB0" w:rsidP="00A62CDB">
      <w:pPr>
        <w:pStyle w:val="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1030" w:name="_Ref450583331"/>
      <w:bookmarkEnd w:id="1030"/>
    </w:p>
    <w:p w14:paraId="12AD8328" w14:textId="77777777" w:rsidR="005A6989" w:rsidRPr="00017089" w:rsidRDefault="005A6989" w:rsidP="00383D54">
      <w:pPr>
        <w:rPr>
          <w:lang w:val="en-GB"/>
        </w:rPr>
      </w:pPr>
    </w:p>
    <w:p w14:paraId="1F05A759" w14:textId="7EE99CE6" w:rsidR="00335267" w:rsidRDefault="00335267" w:rsidP="00A62CDB">
      <w:pPr>
        <w:pStyle w:val="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91E3E" w14:textId="77777777" w:rsidR="003F6091" w:rsidRDefault="003F6091">
      <w:r>
        <w:separator/>
      </w:r>
    </w:p>
  </w:endnote>
  <w:endnote w:type="continuationSeparator" w:id="0">
    <w:p w14:paraId="1332A5BB" w14:textId="77777777" w:rsidR="003F6091" w:rsidRDefault="003F6091">
      <w:r>
        <w:continuationSeparator/>
      </w:r>
    </w:p>
  </w:endnote>
  <w:endnote w:type="continuationNotice" w:id="1">
    <w:p w14:paraId="189011B0" w14:textId="77777777" w:rsidR="003F6091" w:rsidRDefault="003F60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4" w14:textId="77777777" w:rsidR="00A27F72" w:rsidRDefault="00A27F72"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2550CB5" w14:textId="77777777" w:rsidR="00A27F72" w:rsidRDefault="00A27F72"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6" w14:textId="53454890" w:rsidR="00A27F72" w:rsidRDefault="00A27F72" w:rsidP="00450D3B">
    <w:pPr>
      <w:pStyle w:val="a9"/>
      <w:ind w:right="360"/>
    </w:pPr>
    <w:r>
      <w:rPr>
        <w:rStyle w:val="ae"/>
      </w:rPr>
      <w:fldChar w:fldCharType="begin"/>
    </w:r>
    <w:r>
      <w:rPr>
        <w:rStyle w:val="ae"/>
      </w:rPr>
      <w:instrText xml:space="preserve"> PAGE </w:instrText>
    </w:r>
    <w:r>
      <w:rPr>
        <w:rStyle w:val="ae"/>
      </w:rPr>
      <w:fldChar w:fldCharType="separate"/>
    </w:r>
    <w:r w:rsidR="001E3D11">
      <w:rPr>
        <w:rStyle w:val="ae"/>
      </w:rPr>
      <w:t>18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E3D11">
      <w:rPr>
        <w:rStyle w:val="ae"/>
      </w:rPr>
      <w:t>18</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7E0BB" w14:textId="77777777" w:rsidR="003F6091" w:rsidRDefault="003F6091">
      <w:r>
        <w:separator/>
      </w:r>
    </w:p>
  </w:footnote>
  <w:footnote w:type="continuationSeparator" w:id="0">
    <w:p w14:paraId="4E1F2FEB" w14:textId="77777777" w:rsidR="003F6091" w:rsidRDefault="003F6091">
      <w:r>
        <w:continuationSeparator/>
      </w:r>
    </w:p>
  </w:footnote>
  <w:footnote w:type="continuationNotice" w:id="1">
    <w:p w14:paraId="0C0094A1" w14:textId="77777777" w:rsidR="003F6091" w:rsidRDefault="003F609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3" w14:textId="77777777" w:rsidR="00A27F72" w:rsidRDefault="00A27F7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E5F9F"/>
    <w:multiLevelType w:val="hybridMultilevel"/>
    <w:tmpl w:val="F53E16C6"/>
    <w:lvl w:ilvl="0" w:tplc="475626B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15:restartNumberingAfterBreak="0">
    <w:nsid w:val="3F7E1498"/>
    <w:multiLevelType w:val="hybridMultilevel"/>
    <w:tmpl w:val="8D1CDFC2"/>
    <w:lvl w:ilvl="0" w:tplc="4EF81330">
      <w:start w:val="2"/>
      <w:numFmt w:val="decimal"/>
      <w:lvlText w:val="%1."/>
      <w:lvlJc w:val="left"/>
      <w:pPr>
        <w:ind w:left="72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6"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41"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81B0C"/>
    <w:multiLevelType w:val="hybridMultilevel"/>
    <w:tmpl w:val="5D0E6742"/>
    <w:lvl w:ilvl="0" w:tplc="3626C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FA41C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7"/>
  </w:num>
  <w:num w:numId="2">
    <w:abstractNumId w:val="1"/>
  </w:num>
  <w:num w:numId="3">
    <w:abstractNumId w:val="24"/>
    <w:lvlOverride w:ilvl="0">
      <w:startOverride w:val="1"/>
    </w:lvlOverride>
  </w:num>
  <w:num w:numId="4">
    <w:abstractNumId w:val="50"/>
  </w:num>
  <w:num w:numId="5">
    <w:abstractNumId w:val="32"/>
  </w:num>
  <w:num w:numId="6">
    <w:abstractNumId w:val="10"/>
  </w:num>
  <w:num w:numId="7">
    <w:abstractNumId w:val="9"/>
  </w:num>
  <w:num w:numId="8">
    <w:abstractNumId w:val="3"/>
  </w:num>
  <w:num w:numId="9">
    <w:abstractNumId w:val="5"/>
  </w:num>
  <w:num w:numId="10">
    <w:abstractNumId w:val="2"/>
  </w:num>
  <w:num w:numId="11">
    <w:abstractNumId w:val="29"/>
  </w:num>
  <w:num w:numId="12">
    <w:abstractNumId w:val="11"/>
  </w:num>
  <w:num w:numId="13">
    <w:abstractNumId w:val="38"/>
  </w:num>
  <w:num w:numId="14">
    <w:abstractNumId w:val="22"/>
  </w:num>
  <w:num w:numId="15">
    <w:abstractNumId w:val="13"/>
  </w:num>
  <w:num w:numId="16">
    <w:abstractNumId w:val="20"/>
  </w:num>
  <w:num w:numId="17">
    <w:abstractNumId w:val="26"/>
  </w:num>
  <w:num w:numId="18">
    <w:abstractNumId w:val="21"/>
  </w:num>
  <w:num w:numId="19">
    <w:abstractNumId w:val="16"/>
  </w:num>
  <w:num w:numId="20">
    <w:abstractNumId w:val="15"/>
  </w:num>
  <w:num w:numId="21">
    <w:abstractNumId w:val="39"/>
  </w:num>
  <w:num w:numId="22">
    <w:abstractNumId w:val="14"/>
  </w:num>
  <w:num w:numId="23">
    <w:abstractNumId w:val="18"/>
  </w:num>
  <w:num w:numId="24">
    <w:abstractNumId w:val="28"/>
  </w:num>
  <w:num w:numId="25">
    <w:abstractNumId w:val="37"/>
  </w:num>
  <w:num w:numId="26">
    <w:abstractNumId w:val="46"/>
  </w:num>
  <w:num w:numId="27">
    <w:abstractNumId w:val="42"/>
  </w:num>
  <w:num w:numId="28">
    <w:abstractNumId w:val="8"/>
  </w:num>
  <w:num w:numId="29">
    <w:abstractNumId w:val="31"/>
  </w:num>
  <w:num w:numId="30">
    <w:abstractNumId w:val="27"/>
  </w:num>
  <w:num w:numId="31">
    <w:abstractNumId w:val="33"/>
  </w:num>
  <w:num w:numId="32">
    <w:abstractNumId w:val="30"/>
  </w:num>
  <w:num w:numId="33">
    <w:abstractNumId w:val="4"/>
  </w:num>
  <w:num w:numId="34">
    <w:abstractNumId w:val="40"/>
  </w:num>
  <w:num w:numId="35">
    <w:abstractNumId w:val="47"/>
  </w:num>
  <w:num w:numId="36">
    <w:abstractNumId w:val="34"/>
  </w:num>
  <w:num w:numId="37">
    <w:abstractNumId w:val="36"/>
  </w:num>
  <w:num w:numId="38">
    <w:abstractNumId w:val="12"/>
  </w:num>
  <w:num w:numId="39">
    <w:abstractNumId w:val="19"/>
  </w:num>
  <w:num w:numId="40">
    <w:abstractNumId w:val="44"/>
  </w:num>
  <w:num w:numId="41">
    <w:abstractNumId w:val="23"/>
  </w:num>
  <w:num w:numId="42">
    <w:abstractNumId w:val="6"/>
  </w:num>
  <w:num w:numId="43">
    <w:abstractNumId w:val="35"/>
  </w:num>
  <w:num w:numId="44">
    <w:abstractNumId w:val="45"/>
  </w:num>
  <w:num w:numId="45">
    <w:abstractNumId w:val="41"/>
  </w:num>
  <w:num w:numId="46">
    <w:abstractNumId w:val="48"/>
  </w:num>
  <w:num w:numId="47">
    <w:abstractNumId w:val="43"/>
  </w:num>
  <w:num w:numId="48">
    <w:abstractNumId w:val="7"/>
  </w:num>
  <w:num w:numId="49">
    <w:abstractNumId w:val="49"/>
  </w:num>
  <w:num w:numId="50">
    <w:abstractNumId w:val="1"/>
  </w:num>
  <w:num w:numId="51">
    <w:abstractNumId w:val="2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Samsung">
    <w15:presenceInfo w15:providerId="None" w15:userId="Samsu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A72"/>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D3"/>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7CC"/>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4D3"/>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1EB"/>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D11"/>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1CD8"/>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0F26"/>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E35"/>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5D3"/>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091"/>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A18"/>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891"/>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3B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8B4"/>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2EE"/>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1F5"/>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48B"/>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A9E"/>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214"/>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D95"/>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9EE"/>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5AA"/>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2B3"/>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1FA3"/>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27F72"/>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5D61"/>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2CDB"/>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A6A"/>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38E"/>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783"/>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E7B"/>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02A"/>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77"/>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14B"/>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47C"/>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1E3"/>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3BB"/>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47F4F"/>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47"/>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C0F"/>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98D"/>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9E0087E2-ECFC-404A-A0BC-BA80152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A32EC"/>
    <w:pPr>
      <w:numPr>
        <w:ilvl w:val="1"/>
      </w:numPr>
      <w:pBdr>
        <w:top w:val="none" w:sz="0" w:space="0" w:color="auto"/>
      </w:pBdr>
      <w:spacing w:before="180"/>
      <w:outlineLvl w:val="1"/>
    </w:pPr>
    <w:rPr>
      <w:sz w:val="32"/>
    </w:rPr>
  </w:style>
  <w:style w:type="paragraph" w:styleId="3">
    <w:name w:val="heading 3"/>
    <w:basedOn w:val="2"/>
    <w:next w:val="a"/>
    <w:link w:val="3Char"/>
    <w:qFormat/>
    <w:rsid w:val="00AA32EC"/>
    <w:pPr>
      <w:numPr>
        <w:ilvl w:val="2"/>
      </w:numPr>
      <w:spacing w:before="120"/>
      <w:outlineLvl w:val="2"/>
    </w:pPr>
    <w:rPr>
      <w:sz w:val="28"/>
    </w:rPr>
  </w:style>
  <w:style w:type="paragraph" w:styleId="4">
    <w:name w:val="heading 4"/>
    <w:aliases w:val="h4"/>
    <w:basedOn w:val="3"/>
    <w:next w:val="a"/>
    <w:link w:val="4Char"/>
    <w:qFormat/>
    <w:rsid w:val="00AA32EC"/>
    <w:pPr>
      <w:numPr>
        <w:ilvl w:val="3"/>
      </w:numPr>
      <w:ind w:left="864"/>
      <w:outlineLvl w:val="3"/>
    </w:pPr>
    <w:rPr>
      <w:sz w:val="24"/>
    </w:rPr>
  </w:style>
  <w:style w:type="paragraph" w:styleId="5">
    <w:name w:val="heading 5"/>
    <w:basedOn w:val="4"/>
    <w:next w:val="a"/>
    <w:link w:val="5Char"/>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A32EC"/>
    <w:pPr>
      <w:spacing w:before="180"/>
      <w:ind w:left="2693" w:hanging="2693"/>
    </w:pPr>
    <w:rPr>
      <w:b/>
    </w:rPr>
  </w:style>
  <w:style w:type="paragraph" w:styleId="10">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A32EC"/>
    <w:pPr>
      <w:ind w:left="1701" w:hanging="1701"/>
    </w:pPr>
  </w:style>
  <w:style w:type="paragraph" w:styleId="40">
    <w:name w:val="toc 4"/>
    <w:basedOn w:val="30"/>
    <w:semiHidden/>
    <w:rsid w:val="00AA32EC"/>
    <w:pPr>
      <w:ind w:left="1418" w:hanging="1418"/>
    </w:pPr>
  </w:style>
  <w:style w:type="paragraph" w:styleId="30">
    <w:name w:val="toc 3"/>
    <w:basedOn w:val="20"/>
    <w:semiHidden/>
    <w:rsid w:val="00AA32EC"/>
    <w:pPr>
      <w:ind w:left="1134" w:hanging="1134"/>
    </w:pPr>
  </w:style>
  <w:style w:type="paragraph" w:styleId="20">
    <w:name w:val="toc 2"/>
    <w:basedOn w:val="10"/>
    <w:semiHidden/>
    <w:rsid w:val="00AA32EC"/>
    <w:pPr>
      <w:keepNext w:val="0"/>
      <w:spacing w:before="0"/>
      <w:ind w:left="851" w:hanging="851"/>
    </w:pPr>
    <w:rPr>
      <w:sz w:val="20"/>
    </w:rPr>
  </w:style>
  <w:style w:type="paragraph" w:styleId="21">
    <w:name w:val="index 2"/>
    <w:basedOn w:val="11"/>
    <w:semiHidden/>
    <w:rsid w:val="00AA32EC"/>
    <w:pPr>
      <w:ind w:left="284"/>
    </w:pPr>
  </w:style>
  <w:style w:type="paragraph" w:styleId="11">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2">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0"/>
    <w:next w:val="a"/>
    <w:semiHidden/>
    <w:rsid w:val="00AA32EC"/>
    <w:pPr>
      <w:ind w:left="1985" w:hanging="1985"/>
    </w:pPr>
  </w:style>
  <w:style w:type="paragraph" w:styleId="70">
    <w:name w:val="toc 7"/>
    <w:basedOn w:val="60"/>
    <w:next w:val="a"/>
    <w:semiHidden/>
    <w:rsid w:val="00AA32EC"/>
    <w:pPr>
      <w:ind w:left="2268" w:hanging="2268"/>
    </w:pPr>
  </w:style>
  <w:style w:type="paragraph" w:styleId="23">
    <w:name w:val="List Bullet 2"/>
    <w:basedOn w:val="a7"/>
    <w:rsid w:val="00AA32EC"/>
    <w:pPr>
      <w:ind w:left="851"/>
    </w:pPr>
  </w:style>
  <w:style w:type="paragraph" w:styleId="31">
    <w:name w:val="List Bullet 3"/>
    <w:basedOn w:val="23"/>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4">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A32EC"/>
    <w:pPr>
      <w:ind w:left="1135"/>
    </w:pPr>
  </w:style>
  <w:style w:type="paragraph" w:styleId="41">
    <w:name w:val="List 4"/>
    <w:basedOn w:val="32"/>
    <w:rsid w:val="00AA32EC"/>
    <w:pPr>
      <w:ind w:left="1418"/>
    </w:pPr>
  </w:style>
  <w:style w:type="paragraph" w:styleId="51">
    <w:name w:val="List 5"/>
    <w:basedOn w:val="41"/>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2">
    <w:name w:val="List Bullet 4"/>
    <w:basedOn w:val="31"/>
    <w:rsid w:val="00AA32EC"/>
    <w:pPr>
      <w:ind w:left="1418"/>
    </w:pPr>
  </w:style>
  <w:style w:type="paragraph" w:styleId="52">
    <w:name w:val="List Bullet 5"/>
    <w:basedOn w:val="42"/>
    <w:rsid w:val="00AA32EC"/>
    <w:pPr>
      <w:ind w:left="1702"/>
    </w:pPr>
  </w:style>
  <w:style w:type="paragraph" w:customStyle="1" w:styleId="B1">
    <w:name w:val="B1"/>
    <w:basedOn w:val="a8"/>
    <w:link w:val="B1Char1"/>
    <w:rsid w:val="00AA32EC"/>
  </w:style>
  <w:style w:type="paragraph" w:customStyle="1" w:styleId="B2">
    <w:name w:val="B2"/>
    <w:basedOn w:val="24"/>
    <w:rsid w:val="00AA32EC"/>
  </w:style>
  <w:style w:type="paragraph" w:customStyle="1" w:styleId="B3">
    <w:name w:val="B3"/>
    <w:basedOn w:val="32"/>
    <w:rsid w:val="00AA32EC"/>
  </w:style>
  <w:style w:type="paragraph" w:customStyle="1" w:styleId="B4">
    <w:name w:val="B4"/>
    <w:basedOn w:val="41"/>
    <w:rsid w:val="00AA32EC"/>
  </w:style>
  <w:style w:type="paragraph" w:customStyle="1" w:styleId="B5">
    <w:name w:val="B5"/>
    <w:basedOn w:val="51"/>
    <w:rsid w:val="00AA32EC"/>
  </w:style>
  <w:style w:type="paragraph" w:styleId="a9">
    <w:name w:val="footer"/>
    <w:basedOn w:val="a4"/>
    <w:link w:val="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3">
    <w:name w:val="Body Text 3"/>
    <w:basedOn w:val="a"/>
    <w:rsid w:val="00AA32EC"/>
    <w:rPr>
      <w:i/>
    </w:rPr>
  </w:style>
  <w:style w:type="paragraph" w:styleId="aa">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b">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rsid w:val="00AA32EC"/>
    <w:pPr>
      <w:spacing w:after="120"/>
      <w:jc w:val="both"/>
    </w:pPr>
    <w:rPr>
      <w:rFonts w:ascii="Times" w:hAnsi="Times"/>
      <w:szCs w:val="24"/>
    </w:rPr>
  </w:style>
  <w:style w:type="paragraph" w:styleId="25">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d">
    <w:name w:val="Table Grid"/>
    <w:basedOn w:val="a1"/>
    <w:qFormat/>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AA32EC"/>
  </w:style>
  <w:style w:type="character" w:styleId="af">
    <w:name w:val="annotation reference"/>
    <w:semiHidden/>
    <w:rsid w:val="00AA32EC"/>
    <w:rPr>
      <w:sz w:val="16"/>
      <w:szCs w:val="16"/>
    </w:rPr>
  </w:style>
  <w:style w:type="paragraph" w:styleId="af0">
    <w:name w:val="annotation text"/>
    <w:basedOn w:val="a"/>
    <w:link w:val="Char1"/>
    <w:rsid w:val="00AA32EC"/>
    <w:rPr>
      <w:lang w:eastAsia="x-none"/>
    </w:rPr>
  </w:style>
  <w:style w:type="paragraph" w:styleId="af1">
    <w:name w:val="annotation subject"/>
    <w:basedOn w:val="af0"/>
    <w:next w:val="af0"/>
    <w:semiHidden/>
    <w:rsid w:val="00AA32EC"/>
    <w:rPr>
      <w:b/>
      <w:bCs/>
    </w:rPr>
  </w:style>
  <w:style w:type="paragraph" w:styleId="af2">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Char">
    <w:name w:val="제목 1 Char"/>
    <w:link w:val="1"/>
    <w:rsid w:val="00AA32EC"/>
    <w:rPr>
      <w:rFonts w:ascii="Arial" w:hAnsi="Arial"/>
      <w:sz w:val="36"/>
      <w:lang w:val="en-GB" w:eastAsia="en-US"/>
    </w:rPr>
  </w:style>
  <w:style w:type="character" w:customStyle="1" w:styleId="2Char">
    <w:name w:val="제목 2 Char"/>
    <w:link w:val="2"/>
    <w:rsid w:val="00AA32EC"/>
    <w:rPr>
      <w:rFonts w:ascii="Arial" w:hAnsi="Arial"/>
      <w:sz w:val="32"/>
      <w:lang w:val="en-GB" w:eastAsia="en-US"/>
    </w:rPr>
  </w:style>
  <w:style w:type="character" w:customStyle="1" w:styleId="3Char">
    <w:name w:val="제목 3 Char"/>
    <w:link w:val="3"/>
    <w:rsid w:val="00AA32EC"/>
    <w:rPr>
      <w:rFonts w:ascii="Arial" w:hAnsi="Arial"/>
      <w:sz w:val="28"/>
      <w:lang w:val="en-GB" w:eastAsia="en-US"/>
    </w:rPr>
  </w:style>
  <w:style w:type="character" w:customStyle="1" w:styleId="4Char">
    <w:name w:val="제목 4 Char"/>
    <w:aliases w:val="h4 Char"/>
    <w:link w:val="4"/>
    <w:rsid w:val="00AA32EC"/>
    <w:rPr>
      <w:rFonts w:ascii="Arial" w:hAnsi="Arial"/>
      <w:sz w:val="24"/>
      <w:lang w:val="en-GB" w:eastAsia="en-US"/>
    </w:rPr>
  </w:style>
  <w:style w:type="character" w:customStyle="1" w:styleId="5Char">
    <w:name w:val="제목 5 Char"/>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a"/>
    <w:link w:val="Char2"/>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4">
    <w:name w:val="Subtitle"/>
    <w:basedOn w:val="a"/>
    <w:next w:val="a"/>
    <w:link w:val="Char3"/>
    <w:qFormat/>
    <w:rsid w:val="00AA32EC"/>
    <w:pPr>
      <w:spacing w:after="60"/>
      <w:jc w:val="center"/>
      <w:outlineLvl w:val="1"/>
    </w:pPr>
    <w:rPr>
      <w:rFonts w:ascii="Cambria" w:hAnsi="Cambria"/>
      <w:sz w:val="24"/>
      <w:szCs w:val="24"/>
    </w:rPr>
  </w:style>
  <w:style w:type="character" w:customStyle="1" w:styleId="Char3">
    <w:name w:val="부제 Char"/>
    <w:link w:val="af4"/>
    <w:rsid w:val="00AA32EC"/>
    <w:rPr>
      <w:rFonts w:ascii="Cambria" w:hAnsi="Cambria"/>
      <w:sz w:val="24"/>
      <w:szCs w:val="24"/>
      <w:lang w:eastAsia="en-US"/>
    </w:rPr>
  </w:style>
  <w:style w:type="paragraph" w:styleId="af5">
    <w:name w:val="Revision"/>
    <w:hidden/>
    <w:uiPriority w:val="99"/>
    <w:semiHidden/>
    <w:rsid w:val="00AA32EC"/>
    <w:rPr>
      <w:rFonts w:ascii="Times New Roman" w:hAnsi="Times New Roman"/>
      <w:lang w:val="en-GB" w:eastAsia="en-US"/>
    </w:rPr>
  </w:style>
  <w:style w:type="paragraph" w:styleId="af6">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har1">
    <w:name w:val="메모 텍스트 Char"/>
    <w:link w:val="af0"/>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8">
    <w:name w:val="Hyperlink"/>
    <w:uiPriority w:val="99"/>
    <w:qFormat/>
    <w:rsid w:val="00AA32EC"/>
    <w:rPr>
      <w:color w:val="0000FF"/>
      <w:u w:val="single"/>
    </w:rPr>
  </w:style>
  <w:style w:type="character" w:customStyle="1" w:styleId="Char2">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Char">
    <w:name w:val="바닥글 Char"/>
    <w:basedOn w:val="a0"/>
    <w:link w:val="a9"/>
    <w:uiPriority w:val="99"/>
    <w:rsid w:val="00F15C93"/>
    <w:rPr>
      <w:rFonts w:ascii="Arial" w:hAnsi="Arial"/>
      <w:b/>
      <w:i/>
      <w:noProof/>
      <w:sz w:val="18"/>
      <w:lang w:eastAsia="en-US"/>
    </w:rPr>
  </w:style>
  <w:style w:type="character" w:customStyle="1" w:styleId="Char0">
    <w:name w:val="본문 Char"/>
    <w:aliases w:val="bt Char"/>
    <w:basedOn w:val="a0"/>
    <w:link w:val="ac"/>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9">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 w:type="paragraph" w:styleId="afa">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79B01-923E-47F8-881E-46C3369E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2</TotalTime>
  <Pages>18</Pages>
  <Words>5471</Words>
  <Characters>31186</Characters>
  <Application>Microsoft Office Word</Application>
  <DocSecurity>0</DocSecurity>
  <Lines>259</Lines>
  <Paragraphs>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36584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Suhwan Lim</cp:lastModifiedBy>
  <cp:revision>3</cp:revision>
  <cp:lastPrinted>2014-11-07T05:38:00Z</cp:lastPrinted>
  <dcterms:created xsi:type="dcterms:W3CDTF">2020-12-10T03:44:00Z</dcterms:created>
  <dcterms:modified xsi:type="dcterms:W3CDTF">2020-12-10T03:46:00Z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