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w:t>
            </w:r>
            <w:proofErr w:type="spellStart"/>
            <w:r>
              <w:rPr>
                <w:rFonts w:asciiTheme="minorHAnsi" w:hAnsiTheme="minorHAnsi" w:cstheme="minorHAnsi"/>
              </w:rPr>
              <w:t>RedCap</w:t>
            </w:r>
            <w:proofErr w:type="spellEnd"/>
            <w:r>
              <w:rPr>
                <w:rFonts w:asciiTheme="minorHAnsi" w:hAnsiTheme="minorHAnsi" w:cstheme="minorHAnsi"/>
              </w:rPr>
              <w:t xml:space="preserve">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w:t>
            </w:r>
            <w:proofErr w:type="spellStart"/>
            <w:r>
              <w:rPr>
                <w:rFonts w:asciiTheme="minorHAnsi" w:hAnsiTheme="minorHAnsi" w:cstheme="minorHAnsi"/>
              </w:rPr>
              <w:t>RedCap</w:t>
            </w:r>
            <w:proofErr w:type="spellEnd"/>
            <w:r>
              <w:rPr>
                <w:rFonts w:asciiTheme="minorHAnsi" w:hAnsiTheme="minorHAnsi" w:cstheme="minorHAnsi"/>
              </w:rPr>
              <w:t xml:space="preserve">. (Msg2/4 compensation should already be included in the WID for FR2, </w:t>
            </w:r>
            <w:r>
              <w:rPr>
                <w:rFonts w:asciiTheme="minorHAnsi" w:hAnsiTheme="minorHAnsi" w:cstheme="minorHAnsi"/>
              </w:rPr>
              <w:t xml:space="preserve">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552D67" w14:paraId="2601A3AC" w14:textId="77777777" w:rsidTr="0401C30F">
        <w:tc>
          <w:tcPr>
            <w:tcW w:w="2263" w:type="dxa"/>
          </w:tcPr>
          <w:p w14:paraId="68528AB2" w14:textId="77777777" w:rsidR="00552D67" w:rsidRDefault="00552D67" w:rsidP="00552D67">
            <w:pPr>
              <w:spacing w:before="0" w:after="0"/>
              <w:rPr>
                <w:rFonts w:asciiTheme="minorHAnsi" w:hAnsiTheme="minorHAnsi" w:cstheme="minorHAnsi"/>
              </w:rPr>
            </w:pPr>
          </w:p>
        </w:tc>
        <w:tc>
          <w:tcPr>
            <w:tcW w:w="7699" w:type="dxa"/>
          </w:tcPr>
          <w:p w14:paraId="419FAECC" w14:textId="77777777" w:rsidR="00552D67" w:rsidRDefault="00552D67" w:rsidP="00552D67">
            <w:pPr>
              <w:spacing w:before="0" w:after="0"/>
              <w:rPr>
                <w:rFonts w:asciiTheme="minorHAnsi" w:hAnsiTheme="minorHAnsi" w:cstheme="minorHAnsi"/>
              </w:rPr>
            </w:pPr>
          </w:p>
        </w:tc>
      </w:tr>
      <w:tr w:rsidR="00552D67" w14:paraId="05DF7204" w14:textId="77777777" w:rsidTr="0401C30F">
        <w:tc>
          <w:tcPr>
            <w:tcW w:w="2263" w:type="dxa"/>
          </w:tcPr>
          <w:p w14:paraId="27F0D5FA" w14:textId="77777777" w:rsidR="00552D67" w:rsidRDefault="00552D67" w:rsidP="00552D67">
            <w:pPr>
              <w:spacing w:before="0" w:after="0"/>
              <w:rPr>
                <w:rFonts w:asciiTheme="minorHAnsi" w:hAnsiTheme="minorHAnsi" w:cstheme="minorHAnsi"/>
              </w:rPr>
            </w:pPr>
          </w:p>
        </w:tc>
        <w:tc>
          <w:tcPr>
            <w:tcW w:w="7699" w:type="dxa"/>
          </w:tcPr>
          <w:p w14:paraId="5D4D9F27" w14:textId="77777777" w:rsidR="00552D67" w:rsidRDefault="00552D67" w:rsidP="00552D67">
            <w:pPr>
              <w:spacing w:before="0" w:after="0"/>
              <w:rPr>
                <w:rFonts w:asciiTheme="minorHAnsi" w:hAnsiTheme="minorHAnsi" w:cstheme="minorHAnsi"/>
              </w:rPr>
            </w:pPr>
          </w:p>
        </w:tc>
      </w:tr>
      <w:tr w:rsidR="00552D67" w14:paraId="0BAD8C88" w14:textId="77777777" w:rsidTr="0401C30F">
        <w:tc>
          <w:tcPr>
            <w:tcW w:w="2263" w:type="dxa"/>
          </w:tcPr>
          <w:p w14:paraId="6825A492" w14:textId="77777777" w:rsidR="00552D67" w:rsidRDefault="00552D67" w:rsidP="00552D67">
            <w:pPr>
              <w:spacing w:before="0" w:after="0"/>
              <w:rPr>
                <w:rFonts w:asciiTheme="minorHAnsi" w:hAnsiTheme="minorHAnsi" w:cstheme="minorHAnsi"/>
              </w:rPr>
            </w:pPr>
          </w:p>
        </w:tc>
        <w:tc>
          <w:tcPr>
            <w:tcW w:w="7699" w:type="dxa"/>
          </w:tcPr>
          <w:p w14:paraId="072759D2" w14:textId="77777777" w:rsidR="00552D67" w:rsidRDefault="00552D67" w:rsidP="00552D67">
            <w:pPr>
              <w:spacing w:before="0" w:after="0"/>
              <w:rPr>
                <w:rFonts w:asciiTheme="minorHAnsi" w:hAnsiTheme="minorHAnsi" w:cstheme="minorHAnsi"/>
              </w:rPr>
            </w:pPr>
          </w:p>
        </w:tc>
      </w:tr>
      <w:tr w:rsidR="00552D67" w14:paraId="74830F42" w14:textId="77777777" w:rsidTr="0401C30F">
        <w:tc>
          <w:tcPr>
            <w:tcW w:w="2263" w:type="dxa"/>
          </w:tcPr>
          <w:p w14:paraId="1BF4FC93" w14:textId="77777777" w:rsidR="00552D67" w:rsidRDefault="00552D67" w:rsidP="00552D67">
            <w:pPr>
              <w:spacing w:before="0" w:after="0"/>
              <w:rPr>
                <w:rFonts w:asciiTheme="minorHAnsi" w:hAnsiTheme="minorHAnsi" w:cstheme="minorHAnsi"/>
              </w:rPr>
            </w:pPr>
          </w:p>
        </w:tc>
        <w:tc>
          <w:tcPr>
            <w:tcW w:w="7699" w:type="dxa"/>
          </w:tcPr>
          <w:p w14:paraId="208A4B9A" w14:textId="77777777" w:rsidR="00552D67" w:rsidRDefault="00552D67" w:rsidP="00552D67">
            <w:pPr>
              <w:spacing w:before="0" w:after="0"/>
              <w:rPr>
                <w:rFonts w:asciiTheme="minorHAnsi" w:hAnsiTheme="minorHAnsi" w:cstheme="minorHAnsi"/>
              </w:rPr>
            </w:pPr>
          </w:p>
        </w:tc>
      </w:tr>
    </w:tbl>
    <w:p w14:paraId="0E108D3C" w14:textId="3890B6CA" w:rsidR="001E3BAA" w:rsidRDefault="001E3BAA">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538D3" w14:paraId="1113C162" w14:textId="77777777" w:rsidTr="00D3306C">
        <w:tc>
          <w:tcPr>
            <w:tcW w:w="2263" w:type="dxa"/>
          </w:tcPr>
          <w:p w14:paraId="3E8AC11F" w14:textId="77777777" w:rsidR="00C538D3" w:rsidRDefault="00C538D3" w:rsidP="00C538D3">
            <w:pPr>
              <w:spacing w:before="0" w:after="0"/>
              <w:rPr>
                <w:rFonts w:asciiTheme="minorHAnsi" w:hAnsiTheme="minorHAnsi" w:cstheme="minorHAnsi"/>
              </w:rPr>
            </w:pPr>
          </w:p>
        </w:tc>
        <w:tc>
          <w:tcPr>
            <w:tcW w:w="7699" w:type="dxa"/>
          </w:tcPr>
          <w:p w14:paraId="6C1F8A91" w14:textId="77777777" w:rsidR="00C538D3" w:rsidRDefault="00C538D3" w:rsidP="00C538D3">
            <w:pPr>
              <w:spacing w:before="0" w:after="0"/>
              <w:rPr>
                <w:rFonts w:asciiTheme="minorHAnsi" w:hAnsiTheme="minorHAnsi" w:cstheme="minorHAnsi"/>
              </w:rPr>
            </w:pPr>
          </w:p>
        </w:tc>
      </w:tr>
      <w:tr w:rsidR="00C538D3" w14:paraId="0F2C5995" w14:textId="77777777" w:rsidTr="00D3306C">
        <w:tc>
          <w:tcPr>
            <w:tcW w:w="2263" w:type="dxa"/>
          </w:tcPr>
          <w:p w14:paraId="3DEE84E0" w14:textId="77777777" w:rsidR="00C538D3" w:rsidRDefault="00C538D3" w:rsidP="00C538D3">
            <w:pPr>
              <w:spacing w:before="0" w:after="0"/>
              <w:rPr>
                <w:rFonts w:asciiTheme="minorHAnsi" w:hAnsiTheme="minorHAnsi" w:cstheme="minorHAnsi"/>
              </w:rPr>
            </w:pPr>
          </w:p>
        </w:tc>
        <w:tc>
          <w:tcPr>
            <w:tcW w:w="7699" w:type="dxa"/>
          </w:tcPr>
          <w:p w14:paraId="026C48AA" w14:textId="77777777" w:rsidR="00C538D3" w:rsidRDefault="00C538D3" w:rsidP="00C538D3">
            <w:pPr>
              <w:spacing w:before="0" w:after="0"/>
              <w:rPr>
                <w:rFonts w:asciiTheme="minorHAnsi" w:hAnsiTheme="minorHAnsi" w:cstheme="minorHAnsi"/>
              </w:rPr>
            </w:pPr>
          </w:p>
        </w:tc>
      </w:tr>
      <w:tr w:rsidR="00C538D3" w14:paraId="17D269D5" w14:textId="77777777" w:rsidTr="00D3306C">
        <w:tc>
          <w:tcPr>
            <w:tcW w:w="2263" w:type="dxa"/>
          </w:tcPr>
          <w:p w14:paraId="337568F9" w14:textId="77777777" w:rsidR="00C538D3" w:rsidRDefault="00C538D3" w:rsidP="00C538D3">
            <w:pPr>
              <w:spacing w:before="0" w:after="0"/>
              <w:rPr>
                <w:rFonts w:asciiTheme="minorHAnsi" w:hAnsiTheme="minorHAnsi" w:cstheme="minorHAnsi"/>
              </w:rPr>
            </w:pPr>
          </w:p>
        </w:tc>
        <w:tc>
          <w:tcPr>
            <w:tcW w:w="7699" w:type="dxa"/>
          </w:tcPr>
          <w:p w14:paraId="3A48D9A5" w14:textId="77777777" w:rsidR="00C538D3" w:rsidRDefault="00C538D3" w:rsidP="00C538D3">
            <w:pPr>
              <w:spacing w:before="0" w:after="0"/>
              <w:rPr>
                <w:rFonts w:asciiTheme="minorHAnsi" w:hAnsiTheme="minorHAnsi" w:cstheme="minorHAnsi"/>
              </w:rPr>
            </w:pPr>
          </w:p>
        </w:tc>
      </w:tr>
      <w:tr w:rsidR="00C538D3" w14:paraId="1A29EA6C" w14:textId="77777777" w:rsidTr="00D3306C">
        <w:tc>
          <w:tcPr>
            <w:tcW w:w="2263" w:type="dxa"/>
          </w:tcPr>
          <w:p w14:paraId="7E32D084" w14:textId="77777777" w:rsidR="00C538D3" w:rsidRDefault="00C538D3" w:rsidP="00C538D3">
            <w:pPr>
              <w:spacing w:before="0" w:after="0"/>
              <w:rPr>
                <w:rFonts w:asciiTheme="minorHAnsi" w:hAnsiTheme="minorHAnsi" w:cstheme="minorHAnsi"/>
              </w:rPr>
            </w:pPr>
          </w:p>
        </w:tc>
        <w:tc>
          <w:tcPr>
            <w:tcW w:w="7699" w:type="dxa"/>
          </w:tcPr>
          <w:p w14:paraId="7E76445F" w14:textId="77777777" w:rsidR="00C538D3" w:rsidRDefault="00C538D3" w:rsidP="00C538D3">
            <w:pPr>
              <w:spacing w:before="0" w:after="0"/>
              <w:rPr>
                <w:rFonts w:asciiTheme="minorHAnsi" w:hAnsiTheme="minorHAnsi" w:cstheme="minorHAnsi"/>
              </w:rPr>
            </w:pPr>
          </w:p>
        </w:tc>
      </w:tr>
      <w:tr w:rsidR="00C538D3" w14:paraId="711F0008" w14:textId="77777777" w:rsidTr="00D3306C">
        <w:tc>
          <w:tcPr>
            <w:tcW w:w="2263" w:type="dxa"/>
          </w:tcPr>
          <w:p w14:paraId="5512F917" w14:textId="77777777" w:rsidR="00C538D3" w:rsidRDefault="00C538D3" w:rsidP="00C538D3">
            <w:pPr>
              <w:spacing w:before="0" w:after="0"/>
              <w:rPr>
                <w:rFonts w:asciiTheme="minorHAnsi" w:hAnsiTheme="minorHAnsi" w:cstheme="minorHAnsi"/>
              </w:rPr>
            </w:pPr>
          </w:p>
        </w:tc>
        <w:tc>
          <w:tcPr>
            <w:tcW w:w="7699" w:type="dxa"/>
          </w:tcPr>
          <w:p w14:paraId="53EAC89D" w14:textId="77777777" w:rsidR="00C538D3" w:rsidRDefault="00C538D3" w:rsidP="00C538D3">
            <w:pPr>
              <w:spacing w:before="0" w:after="0"/>
              <w:rPr>
                <w:rFonts w:asciiTheme="minorHAnsi" w:hAnsiTheme="minorHAnsi" w:cstheme="minorHAnsi"/>
              </w:rPr>
            </w:pPr>
          </w:p>
        </w:tc>
      </w:tr>
    </w:tbl>
    <w:p w14:paraId="22C14012" w14:textId="6BA31DEC" w:rsidR="00552D67" w:rsidRDefault="00552D67">
      <w:pPr>
        <w:rPr>
          <w:rFonts w:asciiTheme="minorHAnsi" w:hAnsiTheme="minorHAnsi" w:cstheme="minorHAnsi"/>
          <w:lang w:val="en-GB"/>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 xml:space="preserve">What is not clear, however, is what needs to be specified specifically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 compared to what has already been specified in R16 power saving and what is being addressed in the R17 power saving WI. If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-specific aspects are seen useful, companies are invited to explain here the details of what should be included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WID</w:t>
      </w:r>
      <w:r w:rsidR="003B77CD">
        <w:rPr>
          <w:rFonts w:asciiTheme="minorHAnsi" w:hAnsiTheme="minorHAnsi" w:cstheme="minorHAnsi"/>
          <w:lang w:val="en-GB"/>
        </w:rPr>
        <w:t xml:space="preserve"> and why it needs to be specific to </w:t>
      </w:r>
      <w:proofErr w:type="spellStart"/>
      <w:r w:rsidR="003B77CD">
        <w:rPr>
          <w:rFonts w:asciiTheme="minorHAnsi" w:hAnsiTheme="minorHAnsi" w:cstheme="minorHAnsi"/>
          <w:lang w:val="en-GB"/>
        </w:rPr>
        <w:t>RedCap</w:t>
      </w:r>
      <w:proofErr w:type="spellEnd"/>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proofErr w:type="spellStart"/>
            <w:r>
              <w:rPr>
                <w:rFonts w:asciiTheme="minorHAnsi" w:hAnsiTheme="minorHAnsi" w:cstheme="minorHAnsi"/>
                <w:b/>
                <w:bCs/>
              </w:rPr>
              <w:t>RedCap</w:t>
            </w:r>
            <w:proofErr w:type="spellEnd"/>
            <w:r>
              <w:rPr>
                <w:rFonts w:asciiTheme="minorHAnsi" w:hAnsiTheme="minorHAnsi" w:cstheme="minorHAnsi"/>
                <w:b/>
                <w:bCs/>
              </w:rPr>
              <w:t>-specific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538D3" w14:paraId="3127AA27" w14:textId="77777777" w:rsidTr="00D3306C">
        <w:tc>
          <w:tcPr>
            <w:tcW w:w="2263" w:type="dxa"/>
          </w:tcPr>
          <w:p w14:paraId="2418CAC9" w14:textId="77777777" w:rsidR="00C538D3" w:rsidRDefault="00C538D3" w:rsidP="00C538D3">
            <w:pPr>
              <w:spacing w:before="0" w:after="0"/>
              <w:rPr>
                <w:rFonts w:asciiTheme="minorHAnsi" w:hAnsiTheme="minorHAnsi" w:cstheme="minorHAnsi"/>
              </w:rPr>
            </w:pPr>
          </w:p>
        </w:tc>
        <w:tc>
          <w:tcPr>
            <w:tcW w:w="7699" w:type="dxa"/>
          </w:tcPr>
          <w:p w14:paraId="66283FE2" w14:textId="77777777" w:rsidR="00C538D3" w:rsidRDefault="00C538D3" w:rsidP="00C538D3">
            <w:pPr>
              <w:spacing w:before="0" w:after="0"/>
              <w:rPr>
                <w:rFonts w:asciiTheme="minorHAnsi" w:hAnsiTheme="minorHAnsi" w:cstheme="minorHAnsi"/>
              </w:rPr>
            </w:pPr>
          </w:p>
        </w:tc>
      </w:tr>
      <w:tr w:rsidR="00C538D3" w14:paraId="5B262378" w14:textId="77777777" w:rsidTr="00D3306C">
        <w:tc>
          <w:tcPr>
            <w:tcW w:w="2263" w:type="dxa"/>
          </w:tcPr>
          <w:p w14:paraId="59B766F8" w14:textId="77777777" w:rsidR="00C538D3" w:rsidRDefault="00C538D3" w:rsidP="00C538D3">
            <w:pPr>
              <w:spacing w:before="0" w:after="0"/>
              <w:rPr>
                <w:rFonts w:asciiTheme="minorHAnsi" w:hAnsiTheme="minorHAnsi" w:cstheme="minorHAnsi"/>
              </w:rPr>
            </w:pPr>
          </w:p>
        </w:tc>
        <w:tc>
          <w:tcPr>
            <w:tcW w:w="7699" w:type="dxa"/>
          </w:tcPr>
          <w:p w14:paraId="6BF618E6" w14:textId="77777777" w:rsidR="00C538D3" w:rsidRDefault="00C538D3" w:rsidP="00C538D3">
            <w:pPr>
              <w:spacing w:before="0" w:after="0"/>
              <w:rPr>
                <w:rFonts w:asciiTheme="minorHAnsi" w:hAnsiTheme="minorHAnsi" w:cstheme="minorHAnsi"/>
              </w:rPr>
            </w:pPr>
          </w:p>
        </w:tc>
      </w:tr>
      <w:tr w:rsidR="00C538D3" w14:paraId="3984C307" w14:textId="77777777" w:rsidTr="00D3306C">
        <w:tc>
          <w:tcPr>
            <w:tcW w:w="2263" w:type="dxa"/>
          </w:tcPr>
          <w:p w14:paraId="612B8C6E" w14:textId="77777777" w:rsidR="00C538D3" w:rsidRDefault="00C538D3" w:rsidP="00C538D3">
            <w:pPr>
              <w:spacing w:before="0" w:after="0"/>
              <w:rPr>
                <w:rFonts w:asciiTheme="minorHAnsi" w:hAnsiTheme="minorHAnsi" w:cstheme="minorHAnsi"/>
              </w:rPr>
            </w:pPr>
          </w:p>
        </w:tc>
        <w:tc>
          <w:tcPr>
            <w:tcW w:w="7699" w:type="dxa"/>
          </w:tcPr>
          <w:p w14:paraId="5EB74FFF" w14:textId="77777777" w:rsidR="00C538D3" w:rsidRDefault="00C538D3" w:rsidP="00C538D3">
            <w:pPr>
              <w:spacing w:before="0" w:after="0"/>
              <w:rPr>
                <w:rFonts w:asciiTheme="minorHAnsi" w:hAnsiTheme="minorHAnsi" w:cstheme="minorHAnsi"/>
              </w:rPr>
            </w:pPr>
          </w:p>
        </w:tc>
      </w:tr>
      <w:tr w:rsidR="00C538D3" w14:paraId="70407BC4" w14:textId="77777777" w:rsidTr="00D3306C">
        <w:tc>
          <w:tcPr>
            <w:tcW w:w="2263" w:type="dxa"/>
          </w:tcPr>
          <w:p w14:paraId="353AB1C5" w14:textId="77777777" w:rsidR="00C538D3" w:rsidRDefault="00C538D3" w:rsidP="00C538D3">
            <w:pPr>
              <w:spacing w:before="0" w:after="0"/>
              <w:rPr>
                <w:rFonts w:asciiTheme="minorHAnsi" w:hAnsiTheme="minorHAnsi" w:cstheme="minorHAnsi"/>
              </w:rPr>
            </w:pPr>
          </w:p>
        </w:tc>
        <w:tc>
          <w:tcPr>
            <w:tcW w:w="7699" w:type="dxa"/>
          </w:tcPr>
          <w:p w14:paraId="27C29E52" w14:textId="77777777" w:rsidR="00C538D3" w:rsidRDefault="00C538D3" w:rsidP="00C538D3">
            <w:pPr>
              <w:spacing w:before="0" w:after="0"/>
              <w:rPr>
                <w:rFonts w:asciiTheme="minorHAnsi" w:hAnsiTheme="minorHAnsi" w:cstheme="minorHAnsi"/>
              </w:rPr>
            </w:pP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 xml:space="preserve">Potentially agreeable proposals to refine the scope of the WI objective for identification of </w:t>
            </w:r>
            <w:proofErr w:type="spellStart"/>
            <w:r>
              <w:rPr>
                <w:rFonts w:asciiTheme="minorHAnsi" w:hAnsiTheme="minorHAnsi" w:cstheme="minorHAnsi"/>
                <w:b/>
                <w:bCs/>
              </w:rPr>
              <w:t>RedCap</w:t>
            </w:r>
            <w:proofErr w:type="spellEnd"/>
            <w:r>
              <w:rPr>
                <w:rFonts w:asciiTheme="minorHAnsi" w:hAnsiTheme="minorHAnsi" w:cstheme="minorHAnsi"/>
                <w:b/>
                <w:bCs/>
              </w:rPr>
              <w:t xml:space="preserve">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w:t>
            </w:r>
            <w:proofErr w:type="spellStart"/>
            <w:r>
              <w:rPr>
                <w:rFonts w:asciiTheme="minorHAnsi" w:hAnsiTheme="minorHAnsi" w:cstheme="minorHAnsi"/>
              </w:rPr>
              <w:t>RedCap</w:t>
            </w:r>
            <w:proofErr w:type="spellEnd"/>
            <w:r>
              <w:rPr>
                <w:rFonts w:asciiTheme="minorHAnsi" w:hAnsiTheme="minorHAnsi" w:cstheme="minorHAnsi"/>
              </w:rPr>
              <w:t xml:space="preserve">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w:t>
            </w:r>
            <w:proofErr w:type="spellStart"/>
            <w:r>
              <w:rPr>
                <w:rFonts w:asciiTheme="minorHAnsi" w:hAnsiTheme="minorHAnsi" w:cstheme="minorHAnsi"/>
              </w:rPr>
              <w:t>RedCap</w:t>
            </w:r>
            <w:proofErr w:type="spellEnd"/>
            <w:r>
              <w:rPr>
                <w:rFonts w:asciiTheme="minorHAnsi" w:hAnsiTheme="minorHAnsi" w:cstheme="minorHAnsi"/>
              </w:rPr>
              <w:t xml:space="preserve"> UE types” as type discussion is ongoing in RAN1 and RAN2.</w:t>
            </w:r>
            <w:r>
              <w:rPr>
                <w:rFonts w:asciiTheme="minorHAnsi" w:hAnsiTheme="minorHAnsi" w:cstheme="minorHAnsi"/>
              </w:rPr>
              <w:t xml:space="preserve"> If needed we can add a note that supporting early identification is not the same as introducing UE categories (we are not in favor of introducing UE categories in NR).</w:t>
            </w:r>
          </w:p>
        </w:tc>
      </w:tr>
      <w:tr w:rsidR="00C538D3" w14:paraId="5394FCCF" w14:textId="77777777" w:rsidTr="676DA305">
        <w:tc>
          <w:tcPr>
            <w:tcW w:w="2263" w:type="dxa"/>
          </w:tcPr>
          <w:p w14:paraId="123FFD08" w14:textId="77777777" w:rsidR="00C538D3" w:rsidRDefault="00C538D3" w:rsidP="00C538D3">
            <w:pPr>
              <w:spacing w:before="0" w:after="0"/>
              <w:rPr>
                <w:rFonts w:asciiTheme="minorHAnsi" w:hAnsiTheme="minorHAnsi" w:cstheme="minorHAnsi"/>
              </w:rPr>
            </w:pPr>
          </w:p>
        </w:tc>
        <w:tc>
          <w:tcPr>
            <w:tcW w:w="7699" w:type="dxa"/>
          </w:tcPr>
          <w:p w14:paraId="3BDACA70" w14:textId="77777777" w:rsidR="00C538D3" w:rsidRDefault="00C538D3" w:rsidP="00C538D3">
            <w:pPr>
              <w:spacing w:before="0" w:after="0"/>
              <w:rPr>
                <w:rFonts w:asciiTheme="minorHAnsi" w:hAnsiTheme="minorHAnsi" w:cstheme="minorHAnsi"/>
              </w:rPr>
            </w:pPr>
          </w:p>
        </w:tc>
      </w:tr>
      <w:tr w:rsidR="00C538D3" w14:paraId="1F30855B" w14:textId="77777777" w:rsidTr="676DA305">
        <w:tc>
          <w:tcPr>
            <w:tcW w:w="2263" w:type="dxa"/>
          </w:tcPr>
          <w:p w14:paraId="15B36E0A" w14:textId="77777777" w:rsidR="00C538D3" w:rsidRDefault="00C538D3" w:rsidP="00C538D3">
            <w:pPr>
              <w:spacing w:before="0" w:after="0"/>
              <w:rPr>
                <w:rFonts w:asciiTheme="minorHAnsi" w:hAnsiTheme="minorHAnsi" w:cstheme="minorHAnsi"/>
              </w:rPr>
            </w:pPr>
          </w:p>
        </w:tc>
        <w:tc>
          <w:tcPr>
            <w:tcW w:w="7699" w:type="dxa"/>
          </w:tcPr>
          <w:p w14:paraId="1F912B22" w14:textId="77777777" w:rsidR="00C538D3" w:rsidRDefault="00C538D3" w:rsidP="00C538D3">
            <w:pPr>
              <w:spacing w:before="0" w:after="0"/>
              <w:rPr>
                <w:rFonts w:asciiTheme="minorHAnsi" w:hAnsiTheme="minorHAnsi" w:cstheme="minorHAnsi"/>
              </w:rPr>
            </w:pPr>
          </w:p>
        </w:tc>
      </w:tr>
      <w:tr w:rsidR="00C538D3" w14:paraId="51D7D985" w14:textId="77777777" w:rsidTr="676DA305">
        <w:tc>
          <w:tcPr>
            <w:tcW w:w="2263" w:type="dxa"/>
          </w:tcPr>
          <w:p w14:paraId="2378AAE8" w14:textId="77777777" w:rsidR="00C538D3" w:rsidRDefault="00C538D3" w:rsidP="00C538D3">
            <w:pPr>
              <w:spacing w:before="0" w:after="0"/>
              <w:rPr>
                <w:rFonts w:asciiTheme="minorHAnsi" w:hAnsiTheme="minorHAnsi" w:cstheme="minorHAnsi"/>
              </w:rPr>
            </w:pPr>
          </w:p>
        </w:tc>
        <w:tc>
          <w:tcPr>
            <w:tcW w:w="7699" w:type="dxa"/>
          </w:tcPr>
          <w:p w14:paraId="67415E9F" w14:textId="77777777" w:rsidR="00C538D3" w:rsidRDefault="00C538D3" w:rsidP="00C538D3">
            <w:pPr>
              <w:spacing w:before="0" w:after="0"/>
              <w:rPr>
                <w:rFonts w:asciiTheme="minorHAnsi" w:hAnsiTheme="minorHAnsi" w:cstheme="minorHAnsi"/>
              </w:rPr>
            </w:pPr>
          </w:p>
        </w:tc>
      </w:tr>
      <w:tr w:rsidR="00C538D3" w14:paraId="312F6DA1" w14:textId="77777777" w:rsidTr="676DA305">
        <w:tc>
          <w:tcPr>
            <w:tcW w:w="2263" w:type="dxa"/>
          </w:tcPr>
          <w:p w14:paraId="60C0A266" w14:textId="77777777" w:rsidR="00C538D3" w:rsidRDefault="00C538D3" w:rsidP="00C538D3">
            <w:pPr>
              <w:spacing w:before="0" w:after="0"/>
              <w:rPr>
                <w:rFonts w:asciiTheme="minorHAnsi" w:hAnsiTheme="minorHAnsi" w:cstheme="minorHAnsi"/>
              </w:rPr>
            </w:pPr>
          </w:p>
        </w:tc>
        <w:tc>
          <w:tcPr>
            <w:tcW w:w="7699" w:type="dxa"/>
          </w:tcPr>
          <w:p w14:paraId="59231026" w14:textId="77777777" w:rsidR="00C538D3" w:rsidRDefault="00C538D3" w:rsidP="00C538D3">
            <w:pPr>
              <w:spacing w:before="0" w:after="0"/>
              <w:rPr>
                <w:rFonts w:asciiTheme="minorHAnsi" w:hAnsiTheme="minorHAnsi" w:cstheme="minorHAnsi"/>
              </w:rPr>
            </w:pP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lastRenderedPageBreak/>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w:t>
            </w:r>
            <w:proofErr w:type="spellStart"/>
            <w:r>
              <w:rPr>
                <w:rFonts w:asciiTheme="minorHAnsi" w:hAnsiTheme="minorHAnsi" w:cstheme="minorHAnsi"/>
              </w:rPr>
              <w:t>RedCap</w:t>
            </w:r>
            <w:proofErr w:type="spellEnd"/>
            <w:r>
              <w:rPr>
                <w:rFonts w:asciiTheme="minorHAnsi" w:hAnsiTheme="minorHAnsi" w:cstheme="minorHAnsi"/>
              </w:rPr>
              <w:t xml:space="preserve"> should include what is needed for </w:t>
            </w:r>
            <w:proofErr w:type="spellStart"/>
            <w:r>
              <w:rPr>
                <w:rFonts w:asciiTheme="minorHAnsi" w:hAnsiTheme="minorHAnsi" w:cstheme="minorHAnsi"/>
              </w:rPr>
              <w:t>RedCap</w:t>
            </w:r>
            <w:proofErr w:type="spellEnd"/>
            <w:r>
              <w:rPr>
                <w:rFonts w:asciiTheme="minorHAnsi" w:hAnsiTheme="minorHAnsi" w:cstheme="minorHAnsi"/>
              </w:rPr>
              <w:t xml:space="preserve"> in </w:t>
            </w:r>
            <w:proofErr w:type="spellStart"/>
            <w:r>
              <w:rPr>
                <w:rFonts w:asciiTheme="minorHAnsi" w:hAnsiTheme="minorHAnsi" w:cstheme="minorHAnsi"/>
              </w:rPr>
              <w:t>RedCap</w:t>
            </w:r>
            <w:proofErr w:type="spellEnd"/>
            <w:r>
              <w:rPr>
                <w:rFonts w:asciiTheme="minorHAnsi" w:hAnsiTheme="minorHAnsi" w:cstheme="minorHAnsi"/>
              </w:rPr>
              <w:t xml:space="preserve">. </w:t>
            </w:r>
            <w:r w:rsidRPr="00233C7B">
              <w:rPr>
                <w:rFonts w:asciiTheme="minorHAnsi" w:hAnsiTheme="minorHAnsi" w:cstheme="minorHAnsi"/>
              </w:rPr>
              <w:t xml:space="preserve">Whether and how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t>
            </w:r>
            <w:r>
              <w:rPr>
                <w:rFonts w:asciiTheme="minorHAnsi" w:hAnsiTheme="minorHAnsi" w:cstheme="minorHAnsi"/>
              </w:rPr>
              <w:t>which does not include the new proposal from GTW to not include t</w:t>
            </w:r>
            <w:r>
              <w:rPr>
                <w:rFonts w:asciiTheme="minorHAnsi" w:hAnsiTheme="minorHAnsi" w:cstheme="minorHAnsi"/>
              </w:rPr>
              <w:t>his factor</w:t>
            </w:r>
            <w:r>
              <w:rPr>
                <w:rFonts w:asciiTheme="minorHAnsi" w:hAnsiTheme="minorHAnsi" w:cstheme="minorHAnsi"/>
              </w:rPr>
              <w:t xml:space="preserve"> for 1RX</w:t>
            </w:r>
            <w:r>
              <w:rPr>
                <w:rFonts w:asciiTheme="minorHAnsi" w:hAnsiTheme="minorHAnsi" w:cstheme="minorHAnsi"/>
              </w:rPr>
              <w:t xml:space="preserve">. </w:t>
            </w:r>
            <w:r>
              <w:rPr>
                <w:rFonts w:asciiTheme="minorHAnsi" w:hAnsiTheme="minorHAnsi" w:cstheme="minorHAnsi"/>
              </w:rPr>
              <w:t xml:space="preserve">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w:t>
            </w:r>
            <w:r>
              <w:rPr>
                <w:rFonts w:asciiTheme="minorHAnsi" w:hAnsiTheme="minorHAnsi" w:cstheme="minorHAnsi"/>
              </w:rPr>
              <w:t>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w:t>
            </w:r>
            <w:r>
              <w:rPr>
                <w:rFonts w:asciiTheme="minorHAnsi" w:hAnsiTheme="minorHAnsi" w:cstheme="minorHAnsi"/>
              </w:rPr>
              <w:t xml:space="preserve">are not </w:t>
            </w:r>
            <w:r>
              <w:rPr>
                <w:rFonts w:asciiTheme="minorHAnsi" w:hAnsiTheme="minorHAnsi" w:cstheme="minorHAnsi"/>
              </w:rPr>
              <w:t>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CA0F56" w14:paraId="1BC9F817" w14:textId="77777777" w:rsidTr="00D3306C">
        <w:tc>
          <w:tcPr>
            <w:tcW w:w="2263" w:type="dxa"/>
          </w:tcPr>
          <w:p w14:paraId="68CFB7B5" w14:textId="77777777" w:rsidR="00CA0F56" w:rsidRDefault="00CA0F56" w:rsidP="00CA0F56">
            <w:pPr>
              <w:spacing w:before="0" w:after="0"/>
              <w:rPr>
                <w:rFonts w:asciiTheme="minorHAnsi" w:hAnsiTheme="minorHAnsi" w:cstheme="minorHAnsi"/>
              </w:rPr>
            </w:pPr>
          </w:p>
        </w:tc>
        <w:tc>
          <w:tcPr>
            <w:tcW w:w="7699" w:type="dxa"/>
          </w:tcPr>
          <w:p w14:paraId="03C79C75" w14:textId="77777777" w:rsidR="00CA0F56" w:rsidRDefault="00CA0F56" w:rsidP="00CA0F56">
            <w:pPr>
              <w:spacing w:before="0" w:after="0"/>
              <w:rPr>
                <w:rFonts w:asciiTheme="minorHAnsi" w:hAnsiTheme="minorHAnsi" w:cstheme="minorHAnsi"/>
              </w:rPr>
            </w:pPr>
          </w:p>
        </w:tc>
      </w:tr>
      <w:tr w:rsidR="00CA0F56" w14:paraId="5B533719" w14:textId="77777777" w:rsidTr="00D3306C">
        <w:tc>
          <w:tcPr>
            <w:tcW w:w="2263" w:type="dxa"/>
          </w:tcPr>
          <w:p w14:paraId="2E3F5E0D" w14:textId="77777777" w:rsidR="00CA0F56" w:rsidRDefault="00CA0F56" w:rsidP="00CA0F56">
            <w:pPr>
              <w:spacing w:before="0" w:after="0"/>
              <w:rPr>
                <w:rFonts w:asciiTheme="minorHAnsi" w:hAnsiTheme="minorHAnsi" w:cstheme="minorHAnsi"/>
              </w:rPr>
            </w:pPr>
          </w:p>
        </w:tc>
        <w:tc>
          <w:tcPr>
            <w:tcW w:w="7699" w:type="dxa"/>
          </w:tcPr>
          <w:p w14:paraId="5007EE71" w14:textId="77777777" w:rsidR="00CA0F56" w:rsidRDefault="00CA0F56" w:rsidP="00CA0F56">
            <w:pPr>
              <w:spacing w:before="0" w:after="0"/>
              <w:rPr>
                <w:rFonts w:asciiTheme="minorHAnsi" w:hAnsiTheme="minorHAnsi" w:cstheme="minorHAnsi"/>
              </w:rPr>
            </w:pPr>
          </w:p>
        </w:tc>
      </w:tr>
      <w:tr w:rsidR="00CA0F56" w14:paraId="56DB00F7" w14:textId="77777777" w:rsidTr="00D3306C">
        <w:tc>
          <w:tcPr>
            <w:tcW w:w="2263" w:type="dxa"/>
          </w:tcPr>
          <w:p w14:paraId="22758FF4" w14:textId="77777777" w:rsidR="00CA0F56" w:rsidRDefault="00CA0F56" w:rsidP="00CA0F56">
            <w:pPr>
              <w:spacing w:before="0" w:after="0"/>
              <w:rPr>
                <w:rFonts w:asciiTheme="minorHAnsi" w:hAnsiTheme="minorHAnsi" w:cstheme="minorHAnsi"/>
              </w:rPr>
            </w:pPr>
          </w:p>
        </w:tc>
        <w:tc>
          <w:tcPr>
            <w:tcW w:w="7699" w:type="dxa"/>
          </w:tcPr>
          <w:p w14:paraId="13203D43" w14:textId="77777777" w:rsidR="00CA0F56" w:rsidRDefault="00CA0F56" w:rsidP="00CA0F56">
            <w:pPr>
              <w:spacing w:before="0" w:after="0"/>
              <w:rPr>
                <w:rFonts w:asciiTheme="minorHAnsi" w:hAnsiTheme="minorHAnsi" w:cstheme="minorHAnsi"/>
              </w:rPr>
            </w:pPr>
          </w:p>
        </w:tc>
      </w:tr>
      <w:tr w:rsidR="00CA0F56" w14:paraId="16135C73" w14:textId="77777777" w:rsidTr="00D3306C">
        <w:tc>
          <w:tcPr>
            <w:tcW w:w="2263" w:type="dxa"/>
          </w:tcPr>
          <w:p w14:paraId="2AC0E477" w14:textId="77777777" w:rsidR="00CA0F56" w:rsidRDefault="00CA0F56" w:rsidP="00CA0F56">
            <w:pPr>
              <w:spacing w:before="0" w:after="0"/>
              <w:rPr>
                <w:rFonts w:asciiTheme="minorHAnsi" w:hAnsiTheme="minorHAnsi" w:cstheme="minorHAnsi"/>
              </w:rPr>
            </w:pPr>
          </w:p>
        </w:tc>
        <w:tc>
          <w:tcPr>
            <w:tcW w:w="7699" w:type="dxa"/>
          </w:tcPr>
          <w:p w14:paraId="45096FD0" w14:textId="77777777" w:rsidR="00CA0F56" w:rsidRDefault="00CA0F56" w:rsidP="00CA0F56">
            <w:pPr>
              <w:spacing w:before="0" w:after="0"/>
              <w:rPr>
                <w:rFonts w:asciiTheme="minorHAnsi" w:hAnsiTheme="minorHAnsi" w:cstheme="minorHAnsi"/>
              </w:rPr>
            </w:pPr>
          </w:p>
        </w:tc>
      </w:tr>
      <w:tr w:rsidR="00CA0F56" w14:paraId="449C58A3" w14:textId="77777777" w:rsidTr="00D3306C">
        <w:tc>
          <w:tcPr>
            <w:tcW w:w="2263" w:type="dxa"/>
          </w:tcPr>
          <w:p w14:paraId="7FCE721A" w14:textId="77777777" w:rsidR="00CA0F56" w:rsidRDefault="00CA0F56" w:rsidP="00CA0F56">
            <w:pPr>
              <w:spacing w:before="0" w:after="0"/>
              <w:rPr>
                <w:rFonts w:asciiTheme="minorHAnsi" w:hAnsiTheme="minorHAnsi" w:cstheme="minorHAnsi"/>
              </w:rPr>
            </w:pPr>
          </w:p>
        </w:tc>
        <w:tc>
          <w:tcPr>
            <w:tcW w:w="7699" w:type="dxa"/>
          </w:tcPr>
          <w:p w14:paraId="2DFC56D8" w14:textId="77777777" w:rsidR="00CA0F56" w:rsidRDefault="00CA0F56" w:rsidP="00CA0F56">
            <w:pPr>
              <w:spacing w:before="0" w:after="0"/>
              <w:rPr>
                <w:rFonts w:asciiTheme="minorHAnsi" w:hAnsiTheme="minorHAnsi" w:cstheme="minorHAnsi"/>
              </w:rPr>
            </w:pP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CA0F56" w14:paraId="11A759B4" w14:textId="77777777" w:rsidTr="003B77CD">
        <w:tc>
          <w:tcPr>
            <w:tcW w:w="3320" w:type="dxa"/>
          </w:tcPr>
          <w:p w14:paraId="20D449BE" w14:textId="77777777" w:rsidR="00CA0F56" w:rsidRDefault="00CA0F56" w:rsidP="00CA0F56">
            <w:pPr>
              <w:spacing w:before="0" w:after="0"/>
              <w:rPr>
                <w:rFonts w:asciiTheme="minorHAnsi" w:hAnsiTheme="minorHAnsi" w:cstheme="minorHAnsi"/>
              </w:rPr>
            </w:pPr>
          </w:p>
        </w:tc>
        <w:tc>
          <w:tcPr>
            <w:tcW w:w="3321" w:type="dxa"/>
          </w:tcPr>
          <w:p w14:paraId="0A723836" w14:textId="77777777" w:rsidR="00CA0F56" w:rsidRDefault="00CA0F56" w:rsidP="00CA0F56">
            <w:pPr>
              <w:spacing w:before="0" w:after="0"/>
              <w:rPr>
                <w:rFonts w:asciiTheme="minorHAnsi" w:hAnsiTheme="minorHAnsi" w:cstheme="minorHAnsi"/>
              </w:rPr>
            </w:pPr>
          </w:p>
        </w:tc>
        <w:tc>
          <w:tcPr>
            <w:tcW w:w="3321" w:type="dxa"/>
          </w:tcPr>
          <w:p w14:paraId="0B1DCF53" w14:textId="7BABD75E" w:rsidR="00CA0F56" w:rsidRDefault="00CA0F56" w:rsidP="00CA0F56">
            <w:pPr>
              <w:spacing w:before="0" w:after="0"/>
              <w:rPr>
                <w:rFonts w:asciiTheme="minorHAnsi" w:hAnsiTheme="minorHAnsi" w:cstheme="minorHAnsi"/>
              </w:rPr>
            </w:pPr>
          </w:p>
        </w:tc>
      </w:tr>
      <w:tr w:rsidR="00CA0F56" w14:paraId="640B8D0E" w14:textId="77777777" w:rsidTr="003B77CD">
        <w:tc>
          <w:tcPr>
            <w:tcW w:w="3320" w:type="dxa"/>
          </w:tcPr>
          <w:p w14:paraId="5C290ADB" w14:textId="77777777" w:rsidR="00CA0F56" w:rsidRDefault="00CA0F56" w:rsidP="00CA0F56">
            <w:pPr>
              <w:spacing w:before="0" w:after="0"/>
              <w:rPr>
                <w:rFonts w:asciiTheme="minorHAnsi" w:hAnsiTheme="minorHAnsi" w:cstheme="minorHAnsi"/>
              </w:rPr>
            </w:pPr>
          </w:p>
        </w:tc>
        <w:tc>
          <w:tcPr>
            <w:tcW w:w="3321" w:type="dxa"/>
          </w:tcPr>
          <w:p w14:paraId="3F590C87" w14:textId="77777777" w:rsidR="00CA0F56" w:rsidRDefault="00CA0F56" w:rsidP="00CA0F56">
            <w:pPr>
              <w:spacing w:before="0" w:after="0"/>
              <w:rPr>
                <w:rFonts w:asciiTheme="minorHAnsi" w:hAnsiTheme="minorHAnsi" w:cstheme="minorHAnsi"/>
              </w:rPr>
            </w:pPr>
          </w:p>
        </w:tc>
        <w:tc>
          <w:tcPr>
            <w:tcW w:w="3321" w:type="dxa"/>
          </w:tcPr>
          <w:p w14:paraId="2D9263CD" w14:textId="34FBEA52" w:rsidR="00CA0F56" w:rsidRDefault="00CA0F56" w:rsidP="00CA0F56">
            <w:pPr>
              <w:spacing w:before="0" w:after="0"/>
              <w:rPr>
                <w:rFonts w:asciiTheme="minorHAnsi" w:hAnsiTheme="minorHAnsi" w:cstheme="minorHAnsi"/>
              </w:rPr>
            </w:pPr>
          </w:p>
        </w:tc>
      </w:tr>
      <w:tr w:rsidR="00CA0F56" w14:paraId="5F85144D" w14:textId="77777777" w:rsidTr="003B77CD">
        <w:tc>
          <w:tcPr>
            <w:tcW w:w="3320" w:type="dxa"/>
          </w:tcPr>
          <w:p w14:paraId="2A2F4D45" w14:textId="77777777" w:rsidR="00CA0F56" w:rsidRDefault="00CA0F56" w:rsidP="00CA0F56">
            <w:pPr>
              <w:spacing w:before="0" w:after="0"/>
              <w:rPr>
                <w:rFonts w:asciiTheme="minorHAnsi" w:hAnsiTheme="minorHAnsi" w:cstheme="minorHAnsi"/>
              </w:rPr>
            </w:pPr>
          </w:p>
        </w:tc>
        <w:tc>
          <w:tcPr>
            <w:tcW w:w="3321" w:type="dxa"/>
          </w:tcPr>
          <w:p w14:paraId="1298113A" w14:textId="77777777" w:rsidR="00CA0F56" w:rsidRDefault="00CA0F56" w:rsidP="00CA0F56">
            <w:pPr>
              <w:spacing w:before="0" w:after="0"/>
              <w:rPr>
                <w:rFonts w:asciiTheme="minorHAnsi" w:hAnsiTheme="minorHAnsi" w:cstheme="minorHAnsi"/>
              </w:rPr>
            </w:pPr>
          </w:p>
        </w:tc>
        <w:tc>
          <w:tcPr>
            <w:tcW w:w="3321" w:type="dxa"/>
          </w:tcPr>
          <w:p w14:paraId="73B41B37" w14:textId="31227966" w:rsidR="00CA0F56" w:rsidRDefault="00CA0F56" w:rsidP="00CA0F56">
            <w:pPr>
              <w:spacing w:before="0" w:after="0"/>
              <w:rPr>
                <w:rFonts w:asciiTheme="minorHAnsi" w:hAnsiTheme="minorHAnsi" w:cstheme="minorHAnsi"/>
              </w:rPr>
            </w:pPr>
          </w:p>
        </w:tc>
      </w:tr>
      <w:tr w:rsidR="00CA0F56" w14:paraId="4DAECC90" w14:textId="77777777" w:rsidTr="003B77CD">
        <w:tc>
          <w:tcPr>
            <w:tcW w:w="3320" w:type="dxa"/>
          </w:tcPr>
          <w:p w14:paraId="0F68A99D" w14:textId="77777777" w:rsidR="00CA0F56" w:rsidRDefault="00CA0F56" w:rsidP="00CA0F56">
            <w:pPr>
              <w:spacing w:before="0" w:after="0"/>
              <w:rPr>
                <w:rFonts w:asciiTheme="minorHAnsi" w:hAnsiTheme="minorHAnsi" w:cstheme="minorHAnsi"/>
              </w:rPr>
            </w:pPr>
          </w:p>
        </w:tc>
        <w:tc>
          <w:tcPr>
            <w:tcW w:w="3321" w:type="dxa"/>
          </w:tcPr>
          <w:p w14:paraId="2BD99FDD" w14:textId="77777777" w:rsidR="00CA0F56" w:rsidRDefault="00CA0F56" w:rsidP="00CA0F56">
            <w:pPr>
              <w:spacing w:before="0" w:after="0"/>
              <w:rPr>
                <w:rFonts w:asciiTheme="minorHAnsi" w:hAnsiTheme="minorHAnsi" w:cstheme="minorHAnsi"/>
              </w:rPr>
            </w:pPr>
          </w:p>
        </w:tc>
        <w:tc>
          <w:tcPr>
            <w:tcW w:w="3321" w:type="dxa"/>
          </w:tcPr>
          <w:p w14:paraId="3D3FA522" w14:textId="7CCEFD55" w:rsidR="00CA0F56" w:rsidRDefault="00CA0F56" w:rsidP="00CA0F56">
            <w:pPr>
              <w:spacing w:before="0" w:after="0"/>
              <w:rPr>
                <w:rFonts w:asciiTheme="minorHAnsi" w:hAnsiTheme="minorHAnsi" w:cstheme="minorHAnsi"/>
              </w:rPr>
            </w:pP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w:t>
      </w:r>
      <w:proofErr w:type="spellStart"/>
      <w:r w:rsidRPr="006D38D8">
        <w:rPr>
          <w:rFonts w:asciiTheme="minorHAnsi" w:hAnsiTheme="minorHAnsi" w:cstheme="minorHAnsi"/>
        </w:rPr>
        <w:t>HiSilicon</w:t>
      </w:r>
      <w:proofErr w:type="spellEnd"/>
      <w:r w:rsidRPr="006D38D8">
        <w:rPr>
          <w:rFonts w:asciiTheme="minorHAnsi" w:hAnsiTheme="minorHAnsi" w:cstheme="minorHAnsi"/>
        </w:rPr>
        <w:t xml:space="preserve">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lastRenderedPageBreak/>
        <w:t xml:space="preserve">RP 202525 Views on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DCF88" w14:textId="77777777" w:rsidR="009372BB" w:rsidRDefault="009372BB">
      <w:r>
        <w:separator/>
      </w:r>
    </w:p>
  </w:endnote>
  <w:endnote w:type="continuationSeparator" w:id="0">
    <w:p w14:paraId="68A7E284" w14:textId="77777777" w:rsidR="009372BB" w:rsidRDefault="009372BB">
      <w:r>
        <w:continuationSeparator/>
      </w:r>
    </w:p>
  </w:endnote>
  <w:endnote w:type="continuationNotice" w:id="1">
    <w:p w14:paraId="0B147B39" w14:textId="77777777" w:rsidR="009372BB" w:rsidRDefault="009372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D3306C" w:rsidRDefault="00D3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D3306C" w:rsidRDefault="00D33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77777777" w:rsidR="00D3306C" w:rsidRDefault="00D3306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DE5D" w14:textId="77777777" w:rsidR="00FE742E" w:rsidRDefault="00FE7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17E8C" w14:textId="77777777" w:rsidR="009372BB" w:rsidRDefault="009372BB">
      <w:r>
        <w:separator/>
      </w:r>
    </w:p>
  </w:footnote>
  <w:footnote w:type="continuationSeparator" w:id="0">
    <w:p w14:paraId="507CA003" w14:textId="77777777" w:rsidR="009372BB" w:rsidRDefault="009372BB">
      <w:r>
        <w:continuationSeparator/>
      </w:r>
    </w:p>
  </w:footnote>
  <w:footnote w:type="continuationNotice" w:id="1">
    <w:p w14:paraId="7AAE8A7E" w14:textId="77777777" w:rsidR="009372BB" w:rsidRDefault="009372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753E" w14:textId="77777777" w:rsidR="00FE742E" w:rsidRDefault="00FE7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711B" w14:textId="77777777" w:rsidR="00FE742E" w:rsidRDefault="00FE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1"/>
    <w:lvlOverride w:ilvl="0">
      <w:startOverride w:val="1"/>
    </w:lvlOverride>
  </w:num>
  <w:num w:numId="4">
    <w:abstractNumId w:val="33"/>
  </w:num>
  <w:num w:numId="5">
    <w:abstractNumId w:val="26"/>
  </w:num>
  <w:num w:numId="6">
    <w:abstractNumId w:val="6"/>
  </w:num>
  <w:num w:numId="7">
    <w:abstractNumId w:val="5"/>
  </w:num>
  <w:num w:numId="8">
    <w:abstractNumId w:val="3"/>
  </w:num>
  <w:num w:numId="9">
    <w:abstractNumId w:val="4"/>
  </w:num>
  <w:num w:numId="10">
    <w:abstractNumId w:val="2"/>
  </w:num>
  <w:num w:numId="11">
    <w:abstractNumId w:val="24"/>
  </w:num>
  <w:num w:numId="12">
    <w:abstractNumId w:val="9"/>
  </w:num>
  <w:num w:numId="13">
    <w:abstractNumId w:val="28"/>
  </w:num>
  <w:num w:numId="14">
    <w:abstractNumId w:val="20"/>
  </w:num>
  <w:num w:numId="15">
    <w:abstractNumId w:val="10"/>
  </w:num>
  <w:num w:numId="16">
    <w:abstractNumId w:val="18"/>
  </w:num>
  <w:num w:numId="17">
    <w:abstractNumId w:val="22"/>
  </w:num>
  <w:num w:numId="18">
    <w:abstractNumId w:val="19"/>
  </w:num>
  <w:num w:numId="19">
    <w:abstractNumId w:val="14"/>
  </w:num>
  <w:num w:numId="20">
    <w:abstractNumId w:val="12"/>
  </w:num>
  <w:num w:numId="21">
    <w:abstractNumId w:val="29"/>
  </w:num>
  <w:num w:numId="22">
    <w:abstractNumId w:val="11"/>
  </w:num>
  <w:num w:numId="23">
    <w:abstractNumId w:val="16"/>
  </w:num>
  <w:num w:numId="24">
    <w:abstractNumId w:val="23"/>
  </w:num>
  <w:num w:numId="25">
    <w:abstractNumId w:val="27"/>
  </w:num>
  <w:num w:numId="26">
    <w:abstractNumId w:val="31"/>
  </w:num>
  <w:num w:numId="27">
    <w:abstractNumId w:val="30"/>
  </w:num>
  <w:num w:numId="28">
    <w:abstractNumId w:val="1"/>
  </w:num>
  <w:num w:numId="29">
    <w:abstractNumId w:val="1"/>
  </w:num>
  <w:num w:numId="30">
    <w:abstractNumId w:val="1"/>
  </w:num>
  <w:num w:numId="31">
    <w:abstractNumId w:val="17"/>
  </w:num>
  <w:num w:numId="32">
    <w:abstractNumId w:val="7"/>
  </w:num>
  <w:num w:numId="33">
    <w:abstractNumId w:val="25"/>
  </w:num>
  <w:num w:numId="34">
    <w:abstractNumId w:val="13"/>
  </w:num>
  <w:num w:numId="35">
    <w:abstractNumId w:val="8"/>
  </w:num>
  <w:num w:numId="36">
    <w:abstractNumId w:val="32"/>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A5D53"/>
    <w:rsid w:val="000C0DCD"/>
    <w:rsid w:val="000D1CB8"/>
    <w:rsid w:val="000D1FED"/>
    <w:rsid w:val="000D3CD0"/>
    <w:rsid w:val="0010026F"/>
    <w:rsid w:val="00140480"/>
    <w:rsid w:val="0015142E"/>
    <w:rsid w:val="0015314B"/>
    <w:rsid w:val="00157AA3"/>
    <w:rsid w:val="0017470A"/>
    <w:rsid w:val="0017670A"/>
    <w:rsid w:val="00182AE7"/>
    <w:rsid w:val="00187432"/>
    <w:rsid w:val="001A509F"/>
    <w:rsid w:val="001C7B2A"/>
    <w:rsid w:val="001D628D"/>
    <w:rsid w:val="001E3BAA"/>
    <w:rsid w:val="001F03A4"/>
    <w:rsid w:val="001F4048"/>
    <w:rsid w:val="002012E5"/>
    <w:rsid w:val="002158D4"/>
    <w:rsid w:val="00235522"/>
    <w:rsid w:val="00252BA5"/>
    <w:rsid w:val="0027009A"/>
    <w:rsid w:val="002D5302"/>
    <w:rsid w:val="00341067"/>
    <w:rsid w:val="00351ACC"/>
    <w:rsid w:val="00373DAC"/>
    <w:rsid w:val="00395AC2"/>
    <w:rsid w:val="003B77CD"/>
    <w:rsid w:val="003C627A"/>
    <w:rsid w:val="00404DA8"/>
    <w:rsid w:val="00404F6D"/>
    <w:rsid w:val="0042147B"/>
    <w:rsid w:val="0043546C"/>
    <w:rsid w:val="0044024E"/>
    <w:rsid w:val="00460948"/>
    <w:rsid w:val="00471F3B"/>
    <w:rsid w:val="004841F8"/>
    <w:rsid w:val="004B2A3E"/>
    <w:rsid w:val="004D2F68"/>
    <w:rsid w:val="004F6DA2"/>
    <w:rsid w:val="00500CDA"/>
    <w:rsid w:val="0050474A"/>
    <w:rsid w:val="00530AE4"/>
    <w:rsid w:val="00541003"/>
    <w:rsid w:val="0054284D"/>
    <w:rsid w:val="00552D67"/>
    <w:rsid w:val="00562A9F"/>
    <w:rsid w:val="005A0D7D"/>
    <w:rsid w:val="005A1560"/>
    <w:rsid w:val="005C30EB"/>
    <w:rsid w:val="006649B2"/>
    <w:rsid w:val="00697881"/>
    <w:rsid w:val="006C69B8"/>
    <w:rsid w:val="006D38D8"/>
    <w:rsid w:val="006E313A"/>
    <w:rsid w:val="006F4392"/>
    <w:rsid w:val="006F72CE"/>
    <w:rsid w:val="007169B1"/>
    <w:rsid w:val="00763A18"/>
    <w:rsid w:val="007B5AF5"/>
    <w:rsid w:val="007C0757"/>
    <w:rsid w:val="007E07BA"/>
    <w:rsid w:val="007F4156"/>
    <w:rsid w:val="008E7BA9"/>
    <w:rsid w:val="00903DDE"/>
    <w:rsid w:val="00906BBE"/>
    <w:rsid w:val="009128C4"/>
    <w:rsid w:val="00935538"/>
    <w:rsid w:val="009372BB"/>
    <w:rsid w:val="009457A3"/>
    <w:rsid w:val="009D4B8A"/>
    <w:rsid w:val="00A25056"/>
    <w:rsid w:val="00A73AE6"/>
    <w:rsid w:val="00A81A42"/>
    <w:rsid w:val="00A8667A"/>
    <w:rsid w:val="00AA5277"/>
    <w:rsid w:val="00AC2D20"/>
    <w:rsid w:val="00AD5E9D"/>
    <w:rsid w:val="00AD5F2D"/>
    <w:rsid w:val="00B16FB1"/>
    <w:rsid w:val="00B56D14"/>
    <w:rsid w:val="00B66D3C"/>
    <w:rsid w:val="00B906C7"/>
    <w:rsid w:val="00C07DA3"/>
    <w:rsid w:val="00C11820"/>
    <w:rsid w:val="00C5091F"/>
    <w:rsid w:val="00C50CEF"/>
    <w:rsid w:val="00C538D3"/>
    <w:rsid w:val="00C8239B"/>
    <w:rsid w:val="00C96CC5"/>
    <w:rsid w:val="00CA0F56"/>
    <w:rsid w:val="00CE7CDD"/>
    <w:rsid w:val="00CF1003"/>
    <w:rsid w:val="00D3306C"/>
    <w:rsid w:val="00D60E2E"/>
    <w:rsid w:val="00D61C09"/>
    <w:rsid w:val="00DB045F"/>
    <w:rsid w:val="00DC0D1E"/>
    <w:rsid w:val="00DD77DA"/>
    <w:rsid w:val="00E67A0F"/>
    <w:rsid w:val="00E82502"/>
    <w:rsid w:val="00E903A2"/>
    <w:rsid w:val="00E9134C"/>
    <w:rsid w:val="00EA6787"/>
    <w:rsid w:val="00EE5463"/>
    <w:rsid w:val="00EF1C61"/>
    <w:rsid w:val="00F45ADF"/>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06D66789-316B-47D2-91BF-2613B5B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styleId="UnresolvedMention">
    <w:name w:val="Unresolved Mention"/>
    <w:basedOn w:val="DefaultParagraphFont"/>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Props1.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9CE5828F-CD11-45BB-844A-675855630FFC}">
  <ds:schemaRefs>
    <ds:schemaRef ds:uri="http://schemas.openxmlformats.org/officeDocument/2006/bibliography"/>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5</Pages>
  <Words>1430</Words>
  <Characters>8154</Characters>
  <Application>Microsoft Office Word</Application>
  <DocSecurity>0</DocSecurity>
  <Lines>67</Lines>
  <Paragraphs>19</Paragraphs>
  <ScaleCrop>false</ScaleCrop>
  <Company>Qualcomm Inc.</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Brian Classon</cp:lastModifiedBy>
  <cp:revision>4</cp:revision>
  <cp:lastPrinted>2014-11-07T07:38:00Z</cp:lastPrinted>
  <dcterms:created xsi:type="dcterms:W3CDTF">2020-12-08T01:00:00Z</dcterms:created>
  <dcterms:modified xsi:type="dcterms:W3CDTF">2020-12-08T01:08:00Z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ies>
</file>