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w:t>
      </w:r>
      <w:proofErr w:type="gramStart"/>
      <w:r w:rsidR="003545FB">
        <w:rPr>
          <w:b w:val="0"/>
          <w:bCs/>
          <w:sz w:val="24"/>
          <w:szCs w:val="24"/>
        </w:rPr>
        <w:t>E</w:t>
      </w:r>
      <w:r w:rsidR="008C463D">
        <w:rPr>
          <w:b w:val="0"/>
          <w:bCs/>
          <w:sz w:val="24"/>
          <w:szCs w:val="24"/>
        </w:rPr>
        <w:t>][</w:t>
      </w:r>
      <w:proofErr w:type="gramEnd"/>
      <w:r w:rsidR="00913F24">
        <w:rPr>
          <w:b w:val="0"/>
          <w:bCs/>
          <w:sz w:val="24"/>
          <w:szCs w:val="24"/>
        </w:rPr>
        <w:t>0</w:t>
      </w:r>
      <w:r w:rsidR="003545FB">
        <w:rPr>
          <w:b w:val="0"/>
          <w:bCs/>
          <w:sz w:val="24"/>
          <w:szCs w:val="24"/>
        </w:rPr>
        <w:t>6</w:t>
      </w:r>
      <w:r w:rsidR="008C463D">
        <w:rPr>
          <w:b w:val="0"/>
          <w:bCs/>
          <w:sz w:val="24"/>
          <w:szCs w:val="24"/>
        </w:rPr>
        <w:t>][</w:t>
      </w:r>
      <w:proofErr w:type="spellStart"/>
      <w:r w:rsidR="00913F24">
        <w:rPr>
          <w:b w:val="0"/>
          <w:bCs/>
          <w:sz w:val="24"/>
          <w:szCs w:val="24"/>
        </w:rPr>
        <w:t>Positioning_WI</w:t>
      </w:r>
      <w:r w:rsidR="00727456">
        <w:rPr>
          <w:b w:val="0"/>
          <w:bCs/>
          <w:sz w:val="24"/>
          <w:szCs w:val="24"/>
        </w:rPr>
        <w:t>_</w:t>
      </w:r>
      <w:r w:rsidR="00913F24">
        <w:rPr>
          <w:b w:val="0"/>
          <w:bCs/>
          <w:sz w:val="24"/>
          <w:szCs w:val="24"/>
        </w:rPr>
        <w:t>scoping</w:t>
      </w:r>
      <w:proofErr w:type="spellEnd"/>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proofErr w:type="spellStart"/>
      <w:r w:rsidR="00727456" w:rsidRPr="00727456">
        <w:rPr>
          <w:b/>
          <w:bCs/>
        </w:rPr>
        <w:t>Positioning_WI_scoping</w:t>
      </w:r>
      <w:proofErr w:type="spellEnd"/>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2"/>
      </w:pPr>
      <w:r>
        <w:t>2</w:t>
      </w:r>
      <w:r>
        <w:tab/>
      </w:r>
      <w:r w:rsidR="003B613A">
        <w:t>Discussion</w:t>
      </w:r>
    </w:p>
    <w:p w14:paraId="5B80FECA" w14:textId="793ACDBA" w:rsidR="00727456" w:rsidRDefault="001E2683" w:rsidP="001E2683">
      <w:pPr>
        <w:pStyle w:val="3"/>
      </w:pPr>
      <w:r>
        <w:t>2.1</w:t>
      </w:r>
      <w:r>
        <w:tab/>
      </w:r>
      <w:r w:rsidR="004A6E78">
        <w:t>M</w:t>
      </w:r>
      <w:r w:rsidR="004A6E78" w:rsidRPr="004A6E78">
        <w:t xml:space="preserve">itigating UE Rx/Tx and/or </w:t>
      </w:r>
      <w:proofErr w:type="spellStart"/>
      <w:r w:rsidR="004A6E78" w:rsidRPr="004A6E78">
        <w:t>gNB</w:t>
      </w:r>
      <w:proofErr w:type="spellEnd"/>
      <w:r w:rsidR="004A6E78" w:rsidRPr="004A6E78">
        <w:t xml:space="preserve">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w:t>
      </w:r>
      <w:proofErr w:type="spellStart"/>
      <w:r w:rsidRPr="00F448EE">
        <w:rPr>
          <w:rFonts w:eastAsia="MS Mincho" w:hint="eastAsia"/>
        </w:rPr>
        <w:t>gNB</w:t>
      </w:r>
      <w:proofErr w:type="spellEnd"/>
      <w:r w:rsidRPr="00F448EE">
        <w:rPr>
          <w:rFonts w:eastAsia="MS Mincho" w:hint="eastAsia"/>
        </w:rPr>
        <w:t xml:space="preserve">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af"/>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proofErr w:type="spellStart"/>
            <w:r>
              <w:t>Futurewei</w:t>
            </w:r>
            <w:proofErr w:type="spellEnd"/>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 xml:space="preserve">Specify methods, measurements, </w:t>
            </w:r>
            <w:proofErr w:type="spellStart"/>
            <w:r>
              <w:t>signaling</w:t>
            </w:r>
            <w:proofErr w:type="spellEnd"/>
            <w:r>
              <w:t xml:space="preserve">, and procedures for improving positioning accuracy by mitigating UE Rx/Tx and/or </w:t>
            </w:r>
            <w:proofErr w:type="spellStart"/>
            <w:r>
              <w:t>gNB</w:t>
            </w:r>
            <w:proofErr w:type="spellEnd"/>
            <w:r>
              <w:t xml:space="preserve">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宋体" w:hint="eastAsia"/>
                <w:lang w:val="en-US" w:eastAsia="zh-CN"/>
              </w:rPr>
              <w:t>ZTE</w:t>
            </w:r>
          </w:p>
        </w:tc>
        <w:tc>
          <w:tcPr>
            <w:tcW w:w="992" w:type="dxa"/>
          </w:tcPr>
          <w:p w14:paraId="097AE02F" w14:textId="0BE2C1EF" w:rsidR="0091489E" w:rsidRDefault="0091489E" w:rsidP="0091489E">
            <w:pPr>
              <w:pStyle w:val="TAL"/>
            </w:pPr>
            <w:r>
              <w:rPr>
                <w:rFonts w:eastAsia="宋体"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7A711E8D" w14:textId="37354A1C" w:rsidR="00385EAD" w:rsidRDefault="00385EAD" w:rsidP="00385EAD">
      <w:pPr>
        <w:pStyle w:val="3"/>
      </w:pPr>
      <w:r>
        <w:t>2.2</w:t>
      </w:r>
      <w:r>
        <w:tab/>
        <w:t xml:space="preserve">UL </w:t>
      </w:r>
      <w:proofErr w:type="spellStart"/>
      <w:r>
        <w:t>AoA</w:t>
      </w:r>
      <w:proofErr w:type="spellEnd"/>
      <w:r>
        <w:t xml:space="preserve"> and DL-</w:t>
      </w:r>
      <w:proofErr w:type="spellStart"/>
      <w:r>
        <w:t>AoD</w:t>
      </w:r>
      <w:proofErr w:type="spellEnd"/>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af"/>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proofErr w:type="spellStart"/>
            <w:r>
              <w:t>Futurewei</w:t>
            </w:r>
            <w:proofErr w:type="spellEnd"/>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 xml:space="preserve">Huawei, </w:t>
            </w:r>
            <w:proofErr w:type="spellStart"/>
            <w:r>
              <w:rPr>
                <w:rFonts w:hint="eastAsia"/>
              </w:rPr>
              <w:t>HiSilicon</w:t>
            </w:r>
            <w:proofErr w:type="spellEnd"/>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宋体" w:hint="eastAsia"/>
                <w:lang w:val="en-US" w:eastAsia="zh-CN"/>
              </w:rPr>
              <w:t>ZTE</w:t>
            </w:r>
          </w:p>
        </w:tc>
        <w:tc>
          <w:tcPr>
            <w:tcW w:w="992" w:type="dxa"/>
          </w:tcPr>
          <w:p w14:paraId="1FE0E727" w14:textId="607B3168" w:rsidR="000901C6" w:rsidRDefault="000901C6" w:rsidP="000901C6">
            <w:pPr>
              <w:pStyle w:val="TAL"/>
            </w:pPr>
            <w:r>
              <w:rPr>
                <w:rFonts w:eastAsia="宋体" w:hint="eastAsia"/>
                <w:lang w:val="en-US" w:eastAsia="zh-CN"/>
              </w:rPr>
              <w:t>Yes</w:t>
            </w:r>
          </w:p>
        </w:tc>
        <w:tc>
          <w:tcPr>
            <w:tcW w:w="7226" w:type="dxa"/>
          </w:tcPr>
          <w:p w14:paraId="1210767F" w14:textId="71235DD0" w:rsidR="000901C6" w:rsidRDefault="000901C6" w:rsidP="000901C6">
            <w:pPr>
              <w:pStyle w:val="TAL"/>
            </w:pPr>
            <w:r>
              <w:rPr>
                <w:rFonts w:eastAsia="宋体" w:hint="eastAsia"/>
                <w:lang w:val="en-US" w:eastAsia="zh-CN"/>
              </w:rPr>
              <w:t>Agree with CATT. We have discussed a lot of potential enhancements for this topic during SI phase, but we didn</w:t>
            </w:r>
            <w:r>
              <w:rPr>
                <w:rFonts w:eastAsia="宋体"/>
                <w:lang w:val="en-US" w:eastAsia="zh-CN"/>
              </w:rPr>
              <w:t>’</w:t>
            </w:r>
            <w:r>
              <w:rPr>
                <w:rFonts w:eastAsia="宋体" w:hint="eastAsia"/>
                <w:lang w:val="en-US" w:eastAsia="zh-CN"/>
              </w:rPr>
              <w:t>t agree which parts we should focus on due to lack of time.</w:t>
            </w:r>
            <w:r>
              <w:rPr>
                <w:rFonts w:eastAsia="宋体"/>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350650B4" w14:textId="560096CE" w:rsidR="00544705" w:rsidRDefault="00544705" w:rsidP="00544705">
      <w:pPr>
        <w:pStyle w:val="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 xml:space="preserve">nhancements of information reporting from UE and </w:t>
      </w:r>
      <w:proofErr w:type="spellStart"/>
      <w:r w:rsidRPr="009821A5">
        <w:rPr>
          <w:rFonts w:eastAsia="MS Mincho"/>
        </w:rPr>
        <w:t>gNB</w:t>
      </w:r>
      <w:proofErr w:type="spellEnd"/>
      <w:r w:rsidRPr="009821A5">
        <w:rPr>
          <w:rFonts w:eastAsia="MS Mincho"/>
        </w:rPr>
        <w:t xml:space="preserve">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af"/>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 xml:space="preserve">Enhancements of information reporting from UE and </w:t>
            </w:r>
            <w:proofErr w:type="spellStart"/>
            <w:r w:rsidRPr="00340CF6">
              <w:rPr>
                <w:i/>
                <w:iCs/>
              </w:rPr>
              <w:t>gNB</w:t>
            </w:r>
            <w:proofErr w:type="spellEnd"/>
            <w:r w:rsidRPr="00340CF6">
              <w:rPr>
                <w:i/>
                <w:iCs/>
              </w:rPr>
              <w:t xml:space="preserve">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proofErr w:type="spellStart"/>
            <w:r>
              <w:t>Futurewei</w:t>
            </w:r>
            <w:proofErr w:type="spellEnd"/>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宋体" w:hint="eastAsia"/>
                <w:lang w:val="en-US" w:eastAsia="zh-CN"/>
              </w:rPr>
              <w:t>ZTE</w:t>
            </w:r>
          </w:p>
        </w:tc>
        <w:tc>
          <w:tcPr>
            <w:tcW w:w="992" w:type="dxa"/>
          </w:tcPr>
          <w:p w14:paraId="14928EEB" w14:textId="62438156" w:rsidR="00CE4E86" w:rsidRDefault="00CE4E86" w:rsidP="00CE4E86">
            <w:pPr>
              <w:pStyle w:val="TAL"/>
            </w:pPr>
            <w:r>
              <w:rPr>
                <w:rFonts w:eastAsia="宋体" w:hint="eastAsia"/>
                <w:lang w:val="en-US" w:eastAsia="zh-CN"/>
              </w:rPr>
              <w:t>Yes</w:t>
            </w:r>
          </w:p>
        </w:tc>
        <w:tc>
          <w:tcPr>
            <w:tcW w:w="7226" w:type="dxa"/>
          </w:tcPr>
          <w:p w14:paraId="558187F7" w14:textId="52C5A9F7" w:rsidR="00CE4E86" w:rsidRDefault="00CE4E86" w:rsidP="00CE4E86">
            <w:pPr>
              <w:pStyle w:val="TAL"/>
            </w:pPr>
            <w:r>
              <w:rPr>
                <w:rFonts w:eastAsia="宋体" w:hint="eastAsia"/>
                <w:lang w:val="en-US" w:eastAsia="zh-CN"/>
              </w:rPr>
              <w:t xml:space="preserve">Agree with the proposal. According to simulation results provided by </w:t>
            </w:r>
            <w:r>
              <w:rPr>
                <w:rFonts w:eastAsia="宋体"/>
                <w:lang w:val="en-US" w:eastAsia="zh-CN"/>
              </w:rPr>
              <w:t>multiple</w:t>
            </w:r>
            <w:r>
              <w:rPr>
                <w:rFonts w:eastAsia="宋体" w:hint="eastAsia"/>
                <w:lang w:val="en-US" w:eastAsia="zh-CN"/>
              </w:rPr>
              <w:t xml:space="preserve"> companies, additional information for NLOS mitigation is superior to</w:t>
            </w:r>
            <w:bookmarkStart w:id="4" w:name="OLE_LINK1"/>
            <w:r>
              <w:rPr>
                <w:rFonts w:eastAsia="宋体" w:hint="eastAsia"/>
                <w:lang w:val="en-US" w:eastAsia="zh-CN"/>
              </w:rPr>
              <w:t xml:space="preserve"> implementation-based</w:t>
            </w:r>
            <w:bookmarkEnd w:id="4"/>
            <w:r>
              <w:rPr>
                <w:rFonts w:eastAsia="宋体" w:hint="eastAsia"/>
                <w:lang w:val="en-US" w:eastAsia="zh-CN"/>
              </w:rPr>
              <w:t xml:space="preserve"> approaches</w:t>
            </w:r>
            <w:r>
              <w:rPr>
                <w:rFonts w:eastAsia="宋体"/>
                <w:lang w:val="en-US" w:eastAsia="zh-CN"/>
              </w:rPr>
              <w:t xml:space="preserve"> in terms of accuracy</w:t>
            </w:r>
            <w:r>
              <w:rPr>
                <w:rFonts w:eastAsia="宋体"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w:t>
            </w:r>
            <w:proofErr w:type="gramStart"/>
            <w:r w:rsidR="00AE1730">
              <w:t xml:space="preserve">) </w:t>
            </w:r>
            <w:r>
              <w:t>,</w:t>
            </w:r>
            <w:proofErr w:type="gramEnd"/>
            <w:r>
              <w:t xml:space="preserve">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w:t>
            </w:r>
            <w:r w:rsidR="00DA31FB">
              <w:t>in the draft WID</w:t>
            </w:r>
            <w:r w:rsidR="00AE1730">
              <w:t>.</w:t>
            </w:r>
          </w:p>
          <w:p w14:paraId="5F35BAE9" w14:textId="1EE64564"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 xml:space="preserve">there are still have some space or TUs for </w:t>
            </w:r>
            <w:r w:rsidR="001C684C">
              <w:t>some low-priority objective(s)</w:t>
            </w:r>
            <w:r w:rsidR="00271EED">
              <w:t>.</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1A5E3F79" w14:textId="1780C08A" w:rsidR="008A6E4B" w:rsidRDefault="008A6E4B" w:rsidP="008A6E4B">
      <w:pPr>
        <w:pStyle w:val="3"/>
      </w:pPr>
      <w:r>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lastRenderedPageBreak/>
        <w:t xml:space="preserve">Study and specify, if supported, the enhancements to simultaneous transmission by the </w:t>
      </w:r>
      <w:proofErr w:type="spellStart"/>
      <w:r w:rsidRPr="00870BDB">
        <w:rPr>
          <w:rFonts w:eastAsia="MS Mincho"/>
        </w:rPr>
        <w:t>gNB</w:t>
      </w:r>
      <w:proofErr w:type="spellEnd"/>
      <w:r w:rsidRPr="00870BDB">
        <w:rPr>
          <w:rFonts w:eastAsia="MS Mincho"/>
        </w:rPr>
        <w:t xml:space="preserve">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w:t>
      </w:r>
      <w:proofErr w:type="gramStart"/>
      <w:r>
        <w:t>rapporteurs</w:t>
      </w:r>
      <w:proofErr w:type="gramEnd"/>
      <w:r>
        <w:t xml:space="preserve">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af"/>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 xml:space="preserve">by the </w:t>
            </w:r>
            <w:proofErr w:type="spellStart"/>
            <w:r w:rsidRPr="00855D4C">
              <w:t>gNB</w:t>
            </w:r>
            <w:proofErr w:type="spellEnd"/>
            <w:r w:rsidRPr="00855D4C">
              <w:t xml:space="preserve">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w:t>
            </w:r>
            <w:proofErr w:type="spellStart"/>
            <w:r>
              <w:t>gNB</w:t>
            </w:r>
            <w:proofErr w:type="spellEnd"/>
            <w:r>
              <w:t xml:space="preserve">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proofErr w:type="spellStart"/>
            <w:r>
              <w:t>Futurewei</w:t>
            </w:r>
            <w:proofErr w:type="spellEnd"/>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宋体" w:hint="eastAsia"/>
                <w:lang w:val="en-US" w:eastAsia="zh-CN"/>
              </w:rPr>
              <w:t>ZTE</w:t>
            </w:r>
          </w:p>
        </w:tc>
        <w:tc>
          <w:tcPr>
            <w:tcW w:w="992" w:type="dxa"/>
          </w:tcPr>
          <w:p w14:paraId="303755CA" w14:textId="335FF8CD" w:rsidR="000176E0" w:rsidRDefault="000176E0" w:rsidP="000176E0">
            <w:pPr>
              <w:pStyle w:val="TAL"/>
            </w:pPr>
            <w:r>
              <w:rPr>
                <w:rFonts w:eastAsia="宋体" w:hint="eastAsia"/>
                <w:lang w:val="en-US" w:eastAsia="zh-CN"/>
              </w:rPr>
              <w:t>Yes</w:t>
            </w:r>
          </w:p>
        </w:tc>
        <w:tc>
          <w:tcPr>
            <w:tcW w:w="7226" w:type="dxa"/>
          </w:tcPr>
          <w:p w14:paraId="55E2F20F" w14:textId="03D89DA7" w:rsidR="000176E0" w:rsidRDefault="000176E0" w:rsidP="000176E0">
            <w:pPr>
              <w:pStyle w:val="TAL"/>
            </w:pPr>
            <w:r>
              <w:rPr>
                <w:rFonts w:eastAsia="宋体" w:hint="eastAsia"/>
                <w:lang w:val="en-US" w:eastAsia="zh-CN"/>
              </w:rPr>
              <w:t>We consider it as a high priority for improving time resolution. We should study further in WI phase with RAN4</w:t>
            </w:r>
            <w:r>
              <w:rPr>
                <w:rFonts w:eastAsia="宋体"/>
                <w:lang w:val="en-US" w:eastAsia="zh-CN"/>
              </w:rPr>
              <w:t>’</w:t>
            </w:r>
            <w:r>
              <w:rPr>
                <w:rFonts w:eastAsia="宋体" w:hint="eastAsia"/>
                <w:lang w:val="en-US" w:eastAsia="zh-CN"/>
              </w:rPr>
              <w:t>s involvement on RF architectures and impairment models to check the feasibility and evaluation assumptions.</w:t>
            </w:r>
            <w:r>
              <w:rPr>
                <w:rFonts w:eastAsia="宋体"/>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7F57EF18"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bl>
    <w:p w14:paraId="2A77809F" w14:textId="77777777" w:rsidR="00094F01" w:rsidRDefault="00094F01" w:rsidP="00094F01">
      <w:pPr>
        <w:overflowPunct w:val="0"/>
        <w:autoSpaceDE w:val="0"/>
        <w:autoSpaceDN w:val="0"/>
        <w:adjustRightInd w:val="0"/>
        <w:spacing w:after="180"/>
        <w:textAlignment w:val="baseline"/>
        <w:rPr>
          <w:rFonts w:eastAsia="MS Mincho"/>
        </w:rPr>
      </w:pPr>
    </w:p>
    <w:p w14:paraId="2C437314" w14:textId="71A142A6" w:rsidR="00D06746" w:rsidRDefault="00D06746" w:rsidP="00D06746">
      <w:pPr>
        <w:pStyle w:val="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lastRenderedPageBreak/>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proofErr w:type="spellStart"/>
      <w:r w:rsidRPr="00870BDB">
        <w:rPr>
          <w:lang w:eastAsia="zh-CN"/>
        </w:rPr>
        <w:t>gNB</w:t>
      </w:r>
      <w:proofErr w:type="spellEnd"/>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 xml:space="preserve">Note that the </w:t>
      </w:r>
      <w:proofErr w:type="gramStart"/>
      <w:r w:rsidRPr="00564035">
        <w:t>rapporteurs</w:t>
      </w:r>
      <w:proofErr w:type="gramEnd"/>
      <w:r w:rsidRPr="00564035">
        <w:t xml:space="preserve">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af"/>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proofErr w:type="spellStart"/>
            <w:r>
              <w:t>Futurewei</w:t>
            </w:r>
            <w:proofErr w:type="spellEnd"/>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af0"/>
              <w:numPr>
                <w:ilvl w:val="1"/>
                <w:numId w:val="16"/>
              </w:numPr>
            </w:pPr>
            <w:r w:rsidRPr="00870BDB">
              <w:t>to simultaneous transmission</w:t>
            </w:r>
            <w:r>
              <w:t xml:space="preserve"> by </w:t>
            </w:r>
            <w:r w:rsidRPr="00115791">
              <w:t xml:space="preserve">the </w:t>
            </w:r>
            <w:proofErr w:type="spellStart"/>
            <w:r w:rsidRPr="00115791">
              <w:t>gNB</w:t>
            </w:r>
            <w:proofErr w:type="spellEnd"/>
            <w:r w:rsidRPr="00115791">
              <w:t xml:space="preserve">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af0"/>
              <w:numPr>
                <w:ilvl w:val="1"/>
                <w:numId w:val="16"/>
              </w:numPr>
            </w:pPr>
            <w:r w:rsidRPr="00870BDB">
              <w:t>to simultaneous transmission</w:t>
            </w:r>
            <w:r>
              <w:t xml:space="preserve"> by t</w:t>
            </w:r>
            <w:r w:rsidRPr="009D303B">
              <w:t xml:space="preserve">he UE and aggregated reception by the </w:t>
            </w:r>
            <w:proofErr w:type="spellStart"/>
            <w:r w:rsidRPr="009D303B">
              <w:t>gNB</w:t>
            </w:r>
            <w:proofErr w:type="spellEnd"/>
            <w:r w:rsidRPr="009D303B">
              <w:t xml:space="preserve">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宋体" w:hint="eastAsia"/>
                <w:lang w:val="en-US" w:eastAsia="zh-CN"/>
              </w:rPr>
              <w:t>ZTE</w:t>
            </w:r>
          </w:p>
        </w:tc>
        <w:tc>
          <w:tcPr>
            <w:tcW w:w="992" w:type="dxa"/>
          </w:tcPr>
          <w:p w14:paraId="519AA7D7" w14:textId="55A30A5C" w:rsidR="00AB5DD9" w:rsidRDefault="00AB5DD9" w:rsidP="00AB5DD9">
            <w:pPr>
              <w:pStyle w:val="TAL"/>
            </w:pPr>
            <w:r>
              <w:rPr>
                <w:rFonts w:eastAsia="宋体" w:hint="eastAsia"/>
                <w:lang w:val="en-US" w:eastAsia="zh-CN"/>
              </w:rPr>
              <w:t>Yes</w:t>
            </w:r>
          </w:p>
        </w:tc>
        <w:tc>
          <w:tcPr>
            <w:tcW w:w="7226" w:type="dxa"/>
          </w:tcPr>
          <w:p w14:paraId="3525B215" w14:textId="6AD14855" w:rsidR="00AB5DD9" w:rsidRDefault="00AB5DD9" w:rsidP="00AB5DD9">
            <w:pPr>
              <w:pStyle w:val="TAL"/>
            </w:pPr>
            <w:r>
              <w:rPr>
                <w:rFonts w:eastAsia="宋体"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0E8C2550" w14:textId="560236E8" w:rsidR="00094F01" w:rsidRDefault="00094F01" w:rsidP="00094F01">
      <w:pPr>
        <w:pStyle w:val="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af"/>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C54A19">
        <w:tc>
          <w:tcPr>
            <w:tcW w:w="1413" w:type="dxa"/>
          </w:tcPr>
          <w:p w14:paraId="31AFAE0E" w14:textId="4CD7AA3E" w:rsidR="00363468" w:rsidRDefault="003714AA" w:rsidP="00C54A19">
            <w:pPr>
              <w:pStyle w:val="TAL"/>
            </w:pPr>
            <w:proofErr w:type="spellStart"/>
            <w:r>
              <w:t>Futurewei</w:t>
            </w:r>
            <w:proofErr w:type="spellEnd"/>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 xml:space="preserve">Huawei, </w:t>
            </w:r>
            <w:proofErr w:type="spellStart"/>
            <w:r>
              <w:rPr>
                <w:rFonts w:hint="eastAsia"/>
              </w:rPr>
              <w:t>HiSilicon</w:t>
            </w:r>
            <w:proofErr w:type="spellEnd"/>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宋体" w:hint="eastAsia"/>
                <w:lang w:val="en-US" w:eastAsia="zh-CN"/>
              </w:rPr>
              <w:t>ZTE</w:t>
            </w:r>
          </w:p>
        </w:tc>
        <w:tc>
          <w:tcPr>
            <w:tcW w:w="7226" w:type="dxa"/>
          </w:tcPr>
          <w:p w14:paraId="2D7DFD93" w14:textId="77777777" w:rsidR="000C5BC2" w:rsidRDefault="000C5BC2" w:rsidP="000C5BC2">
            <w:pPr>
              <w:pStyle w:val="TAL"/>
              <w:rPr>
                <w:rFonts w:eastAsia="宋体"/>
                <w:lang w:val="en-US" w:eastAsia="zh-CN"/>
              </w:rPr>
            </w:pPr>
            <w:r>
              <w:rPr>
                <w:rFonts w:eastAsia="宋体" w:hint="eastAsia"/>
                <w:lang w:val="en-US" w:eastAsia="zh-CN"/>
              </w:rPr>
              <w:t>Regarding on-demand PRS, we think the major impacts on the spec</w:t>
            </w:r>
            <w:r>
              <w:rPr>
                <w:rFonts w:eastAsia="宋体"/>
                <w:lang w:val="en-US" w:eastAsia="zh-CN"/>
              </w:rPr>
              <w:t>ification</w:t>
            </w:r>
            <w:r>
              <w:rPr>
                <w:rFonts w:eastAsia="宋体" w:hint="eastAsia"/>
                <w:lang w:val="en-US" w:eastAsia="zh-CN"/>
              </w:rPr>
              <w:t xml:space="preserve"> are from high layers, so it</w:t>
            </w:r>
            <w:r>
              <w:rPr>
                <w:rFonts w:eastAsia="宋体"/>
                <w:lang w:val="en-US" w:eastAsia="zh-CN"/>
              </w:rPr>
              <w:t>’</w:t>
            </w:r>
            <w:r>
              <w:rPr>
                <w:rFonts w:eastAsia="宋体" w:hint="eastAsia"/>
                <w:lang w:val="en-US" w:eastAsia="zh-CN"/>
              </w:rPr>
              <w:t xml:space="preserve">s a RAN2-led </w:t>
            </w:r>
            <w:r>
              <w:rPr>
                <w:rFonts w:eastAsia="宋体"/>
                <w:lang w:val="en-US" w:eastAsia="zh-CN"/>
              </w:rPr>
              <w:t>item</w:t>
            </w:r>
            <w:r>
              <w:rPr>
                <w:rFonts w:eastAsia="宋体" w:hint="eastAsia"/>
                <w:lang w:val="en-US" w:eastAsia="zh-CN"/>
              </w:rPr>
              <w:t xml:space="preserve"> and can be postponed to next meeting.</w:t>
            </w:r>
            <w:r>
              <w:rPr>
                <w:rFonts w:eastAsia="宋体"/>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宋体"/>
                <w:lang w:val="en-US" w:eastAsia="zh-CN"/>
              </w:rPr>
            </w:pPr>
            <w:r>
              <w:rPr>
                <w:rFonts w:eastAsia="宋体" w:hint="eastAsia"/>
                <w:lang w:val="en-US" w:eastAsia="zh-CN"/>
              </w:rPr>
              <w:t xml:space="preserve">In addition, we have observed in TR 38.857 that </w:t>
            </w:r>
            <w:r>
              <w:rPr>
                <w:rFonts w:eastAsia="宋体"/>
                <w:lang w:val="en-US" w:eastAsia="zh-CN"/>
              </w:rPr>
              <w:t>“</w:t>
            </w:r>
            <w:r>
              <w:rPr>
                <w:rFonts w:eastAsia="宋体" w:hint="eastAsia"/>
                <w:lang w:val="en-US" w:eastAsia="zh-CN"/>
              </w:rPr>
              <w:t>DL PRS alignment, transmission, measurement time and report delay</w:t>
            </w:r>
            <w:r>
              <w:rPr>
                <w:rFonts w:eastAsia="宋体"/>
                <w:lang w:val="en-US" w:eastAsia="zh-CN"/>
              </w:rPr>
              <w:t>”</w:t>
            </w:r>
            <w:r>
              <w:rPr>
                <w:rFonts w:eastAsia="宋体" w:hint="eastAsia"/>
                <w:lang w:val="en-US" w:eastAsia="zh-CN"/>
              </w:rPr>
              <w:t xml:space="preserve"> are the major components to physical layer latency. So we think the </w:t>
            </w:r>
            <w:r>
              <w:t>aperiodic</w:t>
            </w:r>
            <w:r>
              <w:rPr>
                <w:rFonts w:eastAsia="宋体" w:hint="eastAsia"/>
                <w:lang w:val="en-US" w:eastAsia="zh-CN"/>
              </w:rPr>
              <w:t xml:space="preserve"> or semi-persistent</w:t>
            </w:r>
            <w:r>
              <w:t xml:space="preserve"> DL PRS</w:t>
            </w:r>
            <w:r>
              <w:rPr>
                <w:rFonts w:eastAsia="宋体" w:hint="eastAsia"/>
                <w:lang w:val="en-US" w:eastAsia="zh-CN"/>
              </w:rPr>
              <w:t xml:space="preserve"> and measurement report through physical layer</w:t>
            </w:r>
            <w:r>
              <w:rPr>
                <w:rFonts w:eastAsia="宋体"/>
                <w:lang w:val="en-US" w:eastAsia="zh-CN"/>
              </w:rPr>
              <w:t xml:space="preserve"> are the major solutions to reduce the latency from RAN1 perspective, and</w:t>
            </w:r>
            <w:r>
              <w:rPr>
                <w:rFonts w:eastAsia="宋体" w:hint="eastAsia"/>
                <w:lang w:val="en-US" w:eastAsia="zh-CN"/>
              </w:rPr>
              <w:t xml:space="preserve"> </w:t>
            </w:r>
            <w:r>
              <w:rPr>
                <w:rFonts w:eastAsia="宋体"/>
                <w:lang w:val="en-US" w:eastAsia="zh-CN"/>
              </w:rPr>
              <w:t xml:space="preserve">they </w:t>
            </w:r>
            <w:r>
              <w:rPr>
                <w:rFonts w:eastAsia="宋体" w:hint="eastAsia"/>
                <w:lang w:val="en-US" w:eastAsia="zh-CN"/>
              </w:rPr>
              <w:t>are RAN1-</w:t>
            </w:r>
            <w:r>
              <w:rPr>
                <w:rFonts w:eastAsia="宋体"/>
                <w:lang w:val="en-US" w:eastAsia="zh-CN"/>
              </w:rPr>
              <w:t>centric</w:t>
            </w:r>
            <w:r>
              <w:rPr>
                <w:rFonts w:eastAsia="宋体" w:hint="eastAsia"/>
                <w:lang w:val="en-US" w:eastAsia="zh-CN"/>
              </w:rPr>
              <w:t xml:space="preserve"> objectives</w:t>
            </w:r>
            <w:r>
              <w:rPr>
                <w:rFonts w:eastAsia="宋体"/>
                <w:lang w:val="en-US" w:eastAsia="zh-CN"/>
              </w:rPr>
              <w:t>.</w:t>
            </w:r>
            <w:r>
              <w:rPr>
                <w:rFonts w:eastAsia="宋体" w:hint="eastAsia"/>
                <w:lang w:val="en-US" w:eastAsia="zh-CN"/>
              </w:rPr>
              <w:t xml:space="preserve"> </w:t>
            </w:r>
            <w:r>
              <w:rPr>
                <w:rFonts w:eastAsia="宋体"/>
                <w:lang w:val="en-US" w:eastAsia="zh-CN"/>
              </w:rPr>
              <w:t>T</w:t>
            </w:r>
            <w:r>
              <w:rPr>
                <w:rFonts w:eastAsia="宋体" w:hint="eastAsia"/>
                <w:lang w:val="en-US" w:eastAsia="zh-CN"/>
              </w:rPr>
              <w:t xml:space="preserve">hus it should be considered in the first version of WI. </w:t>
            </w:r>
            <w:r>
              <w:rPr>
                <w:rFonts w:eastAsia="宋体"/>
                <w:lang w:val="en-US" w:eastAsia="zh-CN"/>
              </w:rPr>
              <w:t>W</w:t>
            </w:r>
            <w:r>
              <w:rPr>
                <w:rFonts w:eastAsia="宋体" w:hint="eastAsia"/>
                <w:lang w:val="en-US" w:eastAsia="zh-CN"/>
              </w:rPr>
              <w:t xml:space="preserve">e propose to include one more bullet as follows </w:t>
            </w:r>
          </w:p>
          <w:p w14:paraId="1F392819" w14:textId="77777777" w:rsidR="000C5BC2" w:rsidRDefault="000C5BC2" w:rsidP="000C5BC2">
            <w:pPr>
              <w:pStyle w:val="TAL"/>
              <w:rPr>
                <w:rFonts w:eastAsia="宋体"/>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宋体" w:hint="eastAsia"/>
                <w:lang w:val="en-US" w:eastAsia="zh-CN"/>
              </w:rPr>
              <w:t>a</w:t>
            </w:r>
            <w:r>
              <w:t>periodic</w:t>
            </w:r>
            <w:r>
              <w:rPr>
                <w:rFonts w:eastAsia="宋体" w:hint="eastAsia"/>
                <w:lang w:val="en-US" w:eastAsia="zh-CN"/>
              </w:rPr>
              <w:t xml:space="preserve">/semi-persistent </w:t>
            </w:r>
            <w:r>
              <w:t xml:space="preserve">reception of DL PRS from the TRPs of the serving </w:t>
            </w:r>
            <w:proofErr w:type="spellStart"/>
            <w:r>
              <w:t>gNB</w:t>
            </w:r>
            <w:proofErr w:type="spellEnd"/>
            <w:r>
              <w:t xml:space="preserve"> </w:t>
            </w:r>
            <w:r>
              <w:rPr>
                <w:rFonts w:eastAsia="宋体" w:hint="eastAsia"/>
                <w:lang w:val="en-US" w:eastAsia="zh-CN"/>
              </w:rPr>
              <w:t>and</w:t>
            </w:r>
            <w:r>
              <w:t xml:space="preserve"> from the TRPs of the neighbouring </w:t>
            </w:r>
            <w:proofErr w:type="spellStart"/>
            <w:r>
              <w:t>gNBs</w:t>
            </w:r>
            <w:proofErr w:type="spellEnd"/>
            <w:r>
              <w:rPr>
                <w:rFonts w:eastAsia="宋体"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C54A19">
        <w:tc>
          <w:tcPr>
            <w:tcW w:w="1413" w:type="dxa"/>
          </w:tcPr>
          <w:p w14:paraId="07D43FEE" w14:textId="77777777" w:rsidR="006F36A8" w:rsidRDefault="006F36A8" w:rsidP="006F36A8">
            <w:pPr>
              <w:pStyle w:val="TAL"/>
            </w:pPr>
          </w:p>
        </w:tc>
        <w:tc>
          <w:tcPr>
            <w:tcW w:w="7226" w:type="dxa"/>
          </w:tcPr>
          <w:p w14:paraId="02C48859" w14:textId="77777777" w:rsidR="006F36A8" w:rsidRDefault="006F36A8" w:rsidP="006F36A8">
            <w:pPr>
              <w:pStyle w:val="TAL"/>
            </w:pPr>
          </w:p>
        </w:tc>
      </w:tr>
    </w:tbl>
    <w:p w14:paraId="31DE0137" w14:textId="2E01499C" w:rsidR="00363468" w:rsidRDefault="00363468" w:rsidP="00A17965"/>
    <w:p w14:paraId="5DD31888" w14:textId="7CAA7036" w:rsidR="00363468" w:rsidRDefault="00363468" w:rsidP="00363468">
      <w:pPr>
        <w:pStyle w:val="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af"/>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 xml:space="preserve">As we </w:t>
            </w:r>
            <w:proofErr w:type="gramStart"/>
            <w:r>
              <w:t>comment  on</w:t>
            </w:r>
            <w:proofErr w:type="gramEnd"/>
            <w:r>
              <w:t xml:space="preserve">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to modify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363468" w14:paraId="2608F4EE" w14:textId="77777777" w:rsidTr="00C54A19">
        <w:tc>
          <w:tcPr>
            <w:tcW w:w="1413" w:type="dxa"/>
          </w:tcPr>
          <w:p w14:paraId="20816D56" w14:textId="77777777" w:rsidR="00363468" w:rsidRDefault="00363468" w:rsidP="00C54A19">
            <w:pPr>
              <w:pStyle w:val="TAL"/>
            </w:pPr>
          </w:p>
        </w:tc>
        <w:tc>
          <w:tcPr>
            <w:tcW w:w="7226" w:type="dxa"/>
          </w:tcPr>
          <w:p w14:paraId="204C3138" w14:textId="77777777" w:rsidR="00363468" w:rsidRDefault="00363468" w:rsidP="00C54A19">
            <w:pPr>
              <w:pStyle w:val="TAL"/>
            </w:pPr>
          </w:p>
        </w:tc>
      </w:tr>
      <w:tr w:rsidR="00363468" w14:paraId="3D4B1F4C" w14:textId="77777777" w:rsidTr="00C54A19">
        <w:tc>
          <w:tcPr>
            <w:tcW w:w="1413" w:type="dxa"/>
          </w:tcPr>
          <w:p w14:paraId="40A92228" w14:textId="77777777" w:rsidR="00363468" w:rsidRDefault="00363468" w:rsidP="00C54A19">
            <w:pPr>
              <w:pStyle w:val="TAL"/>
            </w:pPr>
          </w:p>
        </w:tc>
        <w:tc>
          <w:tcPr>
            <w:tcW w:w="7226" w:type="dxa"/>
          </w:tcPr>
          <w:p w14:paraId="33902E40" w14:textId="77777777" w:rsidR="00363468" w:rsidRDefault="00363468" w:rsidP="00C54A19">
            <w:pPr>
              <w:pStyle w:val="TAL"/>
            </w:pPr>
          </w:p>
        </w:tc>
      </w:tr>
      <w:tr w:rsidR="00363468" w14:paraId="342361F6" w14:textId="77777777" w:rsidTr="00C54A19">
        <w:tc>
          <w:tcPr>
            <w:tcW w:w="1413" w:type="dxa"/>
          </w:tcPr>
          <w:p w14:paraId="05FC7C7B" w14:textId="77777777" w:rsidR="00363468" w:rsidRDefault="00363468" w:rsidP="00C54A19">
            <w:pPr>
              <w:pStyle w:val="TAL"/>
            </w:pPr>
          </w:p>
        </w:tc>
        <w:tc>
          <w:tcPr>
            <w:tcW w:w="7226" w:type="dxa"/>
          </w:tcPr>
          <w:p w14:paraId="4240344E" w14:textId="77777777" w:rsidR="00363468" w:rsidRDefault="00363468" w:rsidP="00C54A19">
            <w:pPr>
              <w:pStyle w:val="TAL"/>
            </w:pPr>
          </w:p>
        </w:tc>
      </w:tr>
      <w:tr w:rsidR="00363468" w14:paraId="5A71796D" w14:textId="77777777" w:rsidTr="00C54A19">
        <w:tc>
          <w:tcPr>
            <w:tcW w:w="1413" w:type="dxa"/>
          </w:tcPr>
          <w:p w14:paraId="4C71FB19" w14:textId="77777777" w:rsidR="00363468" w:rsidRDefault="00363468" w:rsidP="00C54A19">
            <w:pPr>
              <w:pStyle w:val="TAL"/>
            </w:pPr>
          </w:p>
        </w:tc>
        <w:tc>
          <w:tcPr>
            <w:tcW w:w="7226" w:type="dxa"/>
          </w:tcPr>
          <w:p w14:paraId="4BBADB07" w14:textId="77777777" w:rsidR="00363468" w:rsidRDefault="00363468" w:rsidP="00C54A19">
            <w:pPr>
              <w:pStyle w:val="TAL"/>
            </w:pPr>
          </w:p>
        </w:tc>
      </w:tr>
      <w:tr w:rsidR="00363468" w14:paraId="47F80177" w14:textId="77777777" w:rsidTr="00C54A19">
        <w:tc>
          <w:tcPr>
            <w:tcW w:w="1413" w:type="dxa"/>
          </w:tcPr>
          <w:p w14:paraId="4E4C3B4A" w14:textId="77777777" w:rsidR="00363468" w:rsidRDefault="00363468" w:rsidP="00C54A19">
            <w:pPr>
              <w:pStyle w:val="TAL"/>
            </w:pPr>
          </w:p>
        </w:tc>
        <w:tc>
          <w:tcPr>
            <w:tcW w:w="7226" w:type="dxa"/>
          </w:tcPr>
          <w:p w14:paraId="5D8B66EA" w14:textId="77777777" w:rsidR="00363468" w:rsidRDefault="00363468" w:rsidP="00C54A19">
            <w:pPr>
              <w:pStyle w:val="TAL"/>
            </w:pPr>
          </w:p>
        </w:tc>
      </w:tr>
      <w:tr w:rsidR="00363468" w14:paraId="3A91A728" w14:textId="77777777" w:rsidTr="00C54A19">
        <w:tc>
          <w:tcPr>
            <w:tcW w:w="1413" w:type="dxa"/>
          </w:tcPr>
          <w:p w14:paraId="105CFFA2" w14:textId="77777777" w:rsidR="00363468" w:rsidRDefault="00363468" w:rsidP="00C54A19">
            <w:pPr>
              <w:pStyle w:val="TAL"/>
            </w:pPr>
          </w:p>
        </w:tc>
        <w:tc>
          <w:tcPr>
            <w:tcW w:w="7226" w:type="dxa"/>
          </w:tcPr>
          <w:p w14:paraId="5AC7B5AD" w14:textId="77777777" w:rsidR="00363468" w:rsidRDefault="00363468" w:rsidP="00C54A19">
            <w:pPr>
              <w:pStyle w:val="TAL"/>
            </w:pPr>
          </w:p>
        </w:tc>
      </w:tr>
    </w:tbl>
    <w:p w14:paraId="0271ABA9" w14:textId="77777777" w:rsidR="00363468" w:rsidRDefault="00363468" w:rsidP="00A17965"/>
    <w:p w14:paraId="4E00C4B2" w14:textId="38DC7108"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f"/>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lastRenderedPageBreak/>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Default="00896C20" w:rsidP="00C54A19">
            <w:pPr>
              <w:pStyle w:val="TAL"/>
            </w:pPr>
            <w: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 xml:space="preserve">Huawei, </w:t>
            </w:r>
            <w:proofErr w:type="spellStart"/>
            <w:r>
              <w:rPr>
                <w:rFonts w:hint="eastAsia"/>
              </w:rPr>
              <w:t>HiSilicon</w:t>
            </w:r>
            <w:proofErr w:type="spellEnd"/>
          </w:p>
        </w:tc>
        <w:tc>
          <w:tcPr>
            <w:tcW w:w="7935" w:type="dxa"/>
          </w:tcPr>
          <w:p w14:paraId="68F3F1D0" w14:textId="2E4A7921" w:rsidR="00572C20" w:rsidRDefault="00E01AEF" w:rsidP="00C54A19">
            <w:pPr>
              <w:pStyle w:val="TAL"/>
            </w:pPr>
            <w:r>
              <w:rPr>
                <w:rFonts w:hint="eastAsia"/>
              </w:rPr>
              <w:t xml:space="preserve">David </w:t>
            </w:r>
            <w:proofErr w:type="spellStart"/>
            <w:r>
              <w:rPr>
                <w:rFonts w:hint="eastAsia"/>
              </w:rPr>
              <w:t>Mazzarese</w:t>
            </w:r>
            <w:proofErr w:type="spellEnd"/>
            <w:r>
              <w:rPr>
                <w:rFonts w:hint="eastAsia"/>
              </w:rPr>
              <w:t>,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proofErr w:type="spellStart"/>
            <w:r>
              <w:t>Seunghee</w:t>
            </w:r>
            <w:proofErr w:type="spellEnd"/>
            <w:r>
              <w:t xml:space="preserve"> Han (Seunghee.Han@intel.com), Alexey Khoryaev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r>
              <w:t>Zhihua Shi, szh@oppo.com</w:t>
            </w:r>
            <w:bookmarkStart w:id="5" w:name="_GoBack"/>
            <w:bookmarkEnd w:id="5"/>
          </w:p>
        </w:tc>
      </w:tr>
      <w:tr w:rsidR="00D52748" w14:paraId="4EBD5CC9" w14:textId="77777777" w:rsidTr="00C54A19">
        <w:tc>
          <w:tcPr>
            <w:tcW w:w="1696" w:type="dxa"/>
          </w:tcPr>
          <w:p w14:paraId="33DC4412" w14:textId="77777777" w:rsidR="00D52748" w:rsidRDefault="00D52748" w:rsidP="00D52748">
            <w:pPr>
              <w:pStyle w:val="TAL"/>
            </w:pPr>
          </w:p>
        </w:tc>
        <w:tc>
          <w:tcPr>
            <w:tcW w:w="7935" w:type="dxa"/>
          </w:tcPr>
          <w:p w14:paraId="242C336B" w14:textId="77777777" w:rsidR="00D52748" w:rsidRDefault="00D52748" w:rsidP="00D52748">
            <w:pPr>
              <w:pStyle w:val="TAL"/>
            </w:pP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B462E" w14:textId="77777777" w:rsidR="00654D0F" w:rsidRDefault="00654D0F">
      <w:r>
        <w:separator/>
      </w:r>
    </w:p>
  </w:endnote>
  <w:endnote w:type="continuationSeparator" w:id="0">
    <w:p w14:paraId="2B618F99" w14:textId="77777777" w:rsidR="00654D0F" w:rsidRDefault="0065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C54A19" w:rsidRDefault="00C54A19"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2F9A61B9" w14:textId="77777777" w:rsidR="00C54A19" w:rsidRPr="00942965" w:rsidRDefault="00C54A19" w:rsidP="009429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51E6C" w14:textId="77777777" w:rsidR="00654D0F" w:rsidRDefault="00654D0F">
      <w:r>
        <w:separator/>
      </w:r>
    </w:p>
  </w:footnote>
  <w:footnote w:type="continuationSeparator" w:id="0">
    <w:p w14:paraId="2E9FDE3A" w14:textId="77777777" w:rsidR="00654D0F" w:rsidRDefault="00654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7"/>
  </w:num>
  <w:num w:numId="6">
    <w:abstractNumId w:val="11"/>
  </w:num>
  <w:num w:numId="7">
    <w:abstractNumId w:val="6"/>
  </w:num>
  <w:num w:numId="8">
    <w:abstractNumId w:val="12"/>
  </w:num>
  <w:num w:numId="9">
    <w:abstractNumId w:val="13"/>
  </w:num>
  <w:num w:numId="10">
    <w:abstractNumId w:val="4"/>
  </w:num>
  <w:num w:numId="11">
    <w:abstractNumId w:val="5"/>
  </w:num>
  <w:num w:numId="12">
    <w:abstractNumId w:val="8"/>
  </w:num>
  <w:num w:numId="13">
    <w:abstractNumId w:val="2"/>
  </w:num>
  <w:num w:numId="14">
    <w:abstractNumId w:val="9"/>
  </w:num>
  <w:num w:numId="15">
    <w:abstractNumId w:val="1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Y1Njc0szAAAiUdpeDU4uLM/DyQAsNaAOp2wdgsAAAA"/>
  </w:docVars>
  <w:rsids>
    <w:rsidRoot w:val="004E213A"/>
    <w:rsid w:val="00005257"/>
    <w:rsid w:val="00006DAB"/>
    <w:rsid w:val="000132F0"/>
    <w:rsid w:val="000167EA"/>
    <w:rsid w:val="000176E0"/>
    <w:rsid w:val="000177F2"/>
    <w:rsid w:val="00025C98"/>
    <w:rsid w:val="000308DF"/>
    <w:rsid w:val="00033397"/>
    <w:rsid w:val="00040095"/>
    <w:rsid w:val="00046011"/>
    <w:rsid w:val="000635D7"/>
    <w:rsid w:val="000674F7"/>
    <w:rsid w:val="00080512"/>
    <w:rsid w:val="00081180"/>
    <w:rsid w:val="000901A4"/>
    <w:rsid w:val="000901C6"/>
    <w:rsid w:val="00094365"/>
    <w:rsid w:val="000948BC"/>
    <w:rsid w:val="00094F01"/>
    <w:rsid w:val="000A1062"/>
    <w:rsid w:val="000B26D8"/>
    <w:rsid w:val="000B76EC"/>
    <w:rsid w:val="000C1766"/>
    <w:rsid w:val="000C2A84"/>
    <w:rsid w:val="000C5BC2"/>
    <w:rsid w:val="000D1EA1"/>
    <w:rsid w:val="000D3007"/>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24F1"/>
    <w:rsid w:val="00177AB9"/>
    <w:rsid w:val="001A29E0"/>
    <w:rsid w:val="001B5707"/>
    <w:rsid w:val="001B69B2"/>
    <w:rsid w:val="001C684C"/>
    <w:rsid w:val="001D15EF"/>
    <w:rsid w:val="001E2683"/>
    <w:rsid w:val="001E302D"/>
    <w:rsid w:val="001E3326"/>
    <w:rsid w:val="001F168B"/>
    <w:rsid w:val="001F6493"/>
    <w:rsid w:val="00221392"/>
    <w:rsid w:val="0022420F"/>
    <w:rsid w:val="00226EAA"/>
    <w:rsid w:val="00230E8C"/>
    <w:rsid w:val="002371A3"/>
    <w:rsid w:val="00255B0C"/>
    <w:rsid w:val="00261552"/>
    <w:rsid w:val="00271EED"/>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90D08"/>
    <w:rsid w:val="003922BC"/>
    <w:rsid w:val="003A0BC1"/>
    <w:rsid w:val="003B613A"/>
    <w:rsid w:val="003C6D2D"/>
    <w:rsid w:val="003E5BA4"/>
    <w:rsid w:val="0041431D"/>
    <w:rsid w:val="00414436"/>
    <w:rsid w:val="00414589"/>
    <w:rsid w:val="00423791"/>
    <w:rsid w:val="0043437C"/>
    <w:rsid w:val="00446843"/>
    <w:rsid w:val="004579DC"/>
    <w:rsid w:val="00463E1D"/>
    <w:rsid w:val="004703EA"/>
    <w:rsid w:val="0047752C"/>
    <w:rsid w:val="004A6E78"/>
    <w:rsid w:val="004A7548"/>
    <w:rsid w:val="004B001C"/>
    <w:rsid w:val="004B40F2"/>
    <w:rsid w:val="004B61AB"/>
    <w:rsid w:val="004C536D"/>
    <w:rsid w:val="004C647E"/>
    <w:rsid w:val="004D3578"/>
    <w:rsid w:val="004D52C0"/>
    <w:rsid w:val="004E213A"/>
    <w:rsid w:val="004E7CF4"/>
    <w:rsid w:val="00507BAA"/>
    <w:rsid w:val="00514112"/>
    <w:rsid w:val="00517FD5"/>
    <w:rsid w:val="0053453B"/>
    <w:rsid w:val="00543E6C"/>
    <w:rsid w:val="00544705"/>
    <w:rsid w:val="005476B3"/>
    <w:rsid w:val="005545ED"/>
    <w:rsid w:val="00556034"/>
    <w:rsid w:val="0056077E"/>
    <w:rsid w:val="005615F9"/>
    <w:rsid w:val="00564035"/>
    <w:rsid w:val="00565087"/>
    <w:rsid w:val="00567B86"/>
    <w:rsid w:val="00567BB5"/>
    <w:rsid w:val="00571348"/>
    <w:rsid w:val="00572C20"/>
    <w:rsid w:val="0057463E"/>
    <w:rsid w:val="00582C24"/>
    <w:rsid w:val="00585A9A"/>
    <w:rsid w:val="00593D32"/>
    <w:rsid w:val="005961A5"/>
    <w:rsid w:val="005A7C0C"/>
    <w:rsid w:val="005B495A"/>
    <w:rsid w:val="005E3963"/>
    <w:rsid w:val="005F2692"/>
    <w:rsid w:val="00616A17"/>
    <w:rsid w:val="0062234C"/>
    <w:rsid w:val="00624446"/>
    <w:rsid w:val="00625151"/>
    <w:rsid w:val="00634632"/>
    <w:rsid w:val="00640C3D"/>
    <w:rsid w:val="00641A68"/>
    <w:rsid w:val="00654D0F"/>
    <w:rsid w:val="00655604"/>
    <w:rsid w:val="00681845"/>
    <w:rsid w:val="00687FF9"/>
    <w:rsid w:val="006A2DBB"/>
    <w:rsid w:val="006A4095"/>
    <w:rsid w:val="006B1E8A"/>
    <w:rsid w:val="006D0014"/>
    <w:rsid w:val="006E4E4C"/>
    <w:rsid w:val="006E5ECA"/>
    <w:rsid w:val="006F36A8"/>
    <w:rsid w:val="00703475"/>
    <w:rsid w:val="00715508"/>
    <w:rsid w:val="0072173C"/>
    <w:rsid w:val="00727456"/>
    <w:rsid w:val="007331DE"/>
    <w:rsid w:val="00734A5B"/>
    <w:rsid w:val="00744E76"/>
    <w:rsid w:val="00766908"/>
    <w:rsid w:val="00770FBD"/>
    <w:rsid w:val="00771C3E"/>
    <w:rsid w:val="00781F0F"/>
    <w:rsid w:val="007A040F"/>
    <w:rsid w:val="007D381E"/>
    <w:rsid w:val="007E595B"/>
    <w:rsid w:val="007E7747"/>
    <w:rsid w:val="007F3C15"/>
    <w:rsid w:val="00802173"/>
    <w:rsid w:val="008028A4"/>
    <w:rsid w:val="00823241"/>
    <w:rsid w:val="0082490C"/>
    <w:rsid w:val="00841A17"/>
    <w:rsid w:val="00845A5A"/>
    <w:rsid w:val="0086007F"/>
    <w:rsid w:val="0086295A"/>
    <w:rsid w:val="0087323C"/>
    <w:rsid w:val="008768CA"/>
    <w:rsid w:val="00876EC9"/>
    <w:rsid w:val="008871EE"/>
    <w:rsid w:val="00896C20"/>
    <w:rsid w:val="00897451"/>
    <w:rsid w:val="008A1E74"/>
    <w:rsid w:val="008A211C"/>
    <w:rsid w:val="008A6E4B"/>
    <w:rsid w:val="008C069A"/>
    <w:rsid w:val="008C463D"/>
    <w:rsid w:val="008D1494"/>
    <w:rsid w:val="008D3393"/>
    <w:rsid w:val="008E648F"/>
    <w:rsid w:val="008F0E52"/>
    <w:rsid w:val="008F1A65"/>
    <w:rsid w:val="008F32CA"/>
    <w:rsid w:val="008F6074"/>
    <w:rsid w:val="0090271F"/>
    <w:rsid w:val="00911FFB"/>
    <w:rsid w:val="00913F24"/>
    <w:rsid w:val="0091489E"/>
    <w:rsid w:val="00926F39"/>
    <w:rsid w:val="00932AAE"/>
    <w:rsid w:val="00942965"/>
    <w:rsid w:val="00942EC2"/>
    <w:rsid w:val="00944F53"/>
    <w:rsid w:val="00951FBA"/>
    <w:rsid w:val="009522AE"/>
    <w:rsid w:val="00963561"/>
    <w:rsid w:val="009635AF"/>
    <w:rsid w:val="00964E17"/>
    <w:rsid w:val="009675FC"/>
    <w:rsid w:val="00970C94"/>
    <w:rsid w:val="00973EE3"/>
    <w:rsid w:val="009764E4"/>
    <w:rsid w:val="00981B44"/>
    <w:rsid w:val="00982921"/>
    <w:rsid w:val="009915EE"/>
    <w:rsid w:val="009A1169"/>
    <w:rsid w:val="009A3435"/>
    <w:rsid w:val="009A4CCD"/>
    <w:rsid w:val="009A59B7"/>
    <w:rsid w:val="009B6323"/>
    <w:rsid w:val="009E3E8B"/>
    <w:rsid w:val="009F5379"/>
    <w:rsid w:val="009F6450"/>
    <w:rsid w:val="009F6E12"/>
    <w:rsid w:val="00A01524"/>
    <w:rsid w:val="00A0620F"/>
    <w:rsid w:val="00A10F02"/>
    <w:rsid w:val="00A17965"/>
    <w:rsid w:val="00A25040"/>
    <w:rsid w:val="00A30931"/>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24A4"/>
    <w:rsid w:val="00B05752"/>
    <w:rsid w:val="00B123F6"/>
    <w:rsid w:val="00B15449"/>
    <w:rsid w:val="00B26869"/>
    <w:rsid w:val="00B30354"/>
    <w:rsid w:val="00B3170C"/>
    <w:rsid w:val="00B31D76"/>
    <w:rsid w:val="00B334EC"/>
    <w:rsid w:val="00B4017B"/>
    <w:rsid w:val="00B4341D"/>
    <w:rsid w:val="00B64B33"/>
    <w:rsid w:val="00B65E95"/>
    <w:rsid w:val="00B718FB"/>
    <w:rsid w:val="00B84D33"/>
    <w:rsid w:val="00B87037"/>
    <w:rsid w:val="00B94967"/>
    <w:rsid w:val="00B94DD6"/>
    <w:rsid w:val="00BA582B"/>
    <w:rsid w:val="00BC20BF"/>
    <w:rsid w:val="00BC3055"/>
    <w:rsid w:val="00BD0E0D"/>
    <w:rsid w:val="00BD256E"/>
    <w:rsid w:val="00BD2FE1"/>
    <w:rsid w:val="00BE71F4"/>
    <w:rsid w:val="00BF4B68"/>
    <w:rsid w:val="00C01CCC"/>
    <w:rsid w:val="00C02774"/>
    <w:rsid w:val="00C0502E"/>
    <w:rsid w:val="00C33079"/>
    <w:rsid w:val="00C3500F"/>
    <w:rsid w:val="00C409C0"/>
    <w:rsid w:val="00C40B34"/>
    <w:rsid w:val="00C54A19"/>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E4E86"/>
    <w:rsid w:val="00CF7523"/>
    <w:rsid w:val="00D06746"/>
    <w:rsid w:val="00D21E00"/>
    <w:rsid w:val="00D27817"/>
    <w:rsid w:val="00D4216C"/>
    <w:rsid w:val="00D46882"/>
    <w:rsid w:val="00D51A18"/>
    <w:rsid w:val="00D52748"/>
    <w:rsid w:val="00D57B7F"/>
    <w:rsid w:val="00D6072F"/>
    <w:rsid w:val="00D643C7"/>
    <w:rsid w:val="00D738D6"/>
    <w:rsid w:val="00D87E00"/>
    <w:rsid w:val="00D90F17"/>
    <w:rsid w:val="00D9134D"/>
    <w:rsid w:val="00DA31FB"/>
    <w:rsid w:val="00DA7A03"/>
    <w:rsid w:val="00DB099E"/>
    <w:rsid w:val="00DB1818"/>
    <w:rsid w:val="00DB2951"/>
    <w:rsid w:val="00DB66BC"/>
    <w:rsid w:val="00DC309B"/>
    <w:rsid w:val="00DC4DA2"/>
    <w:rsid w:val="00DF04DE"/>
    <w:rsid w:val="00E015AB"/>
    <w:rsid w:val="00E01AEF"/>
    <w:rsid w:val="00E11655"/>
    <w:rsid w:val="00E40681"/>
    <w:rsid w:val="00E7095A"/>
    <w:rsid w:val="00E77645"/>
    <w:rsid w:val="00EA03E3"/>
    <w:rsid w:val="00EA3073"/>
    <w:rsid w:val="00EB266A"/>
    <w:rsid w:val="00EB5463"/>
    <w:rsid w:val="00EB61D7"/>
    <w:rsid w:val="00EC4A25"/>
    <w:rsid w:val="00ED3648"/>
    <w:rsid w:val="00ED6A76"/>
    <w:rsid w:val="00EE088B"/>
    <w:rsid w:val="00EF27B5"/>
    <w:rsid w:val="00F025A2"/>
    <w:rsid w:val="00F47AB9"/>
    <w:rsid w:val="00F6166E"/>
    <w:rsid w:val="00F63EFD"/>
    <w:rsid w:val="00F653B8"/>
    <w:rsid w:val="00F6624E"/>
    <w:rsid w:val="00F75AF6"/>
    <w:rsid w:val="00F846EF"/>
    <w:rsid w:val="00F86E51"/>
    <w:rsid w:val="00F90628"/>
    <w:rsid w:val="00F96045"/>
    <w:rsid w:val="00F962AC"/>
    <w:rsid w:val="00FA0444"/>
    <w:rsid w:val="00FA1266"/>
    <w:rsid w:val="00FA2102"/>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3468"/>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qFormat/>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a6"/>
    <w:rsid w:val="001D15EF"/>
    <w:pPr>
      <w:keepLines/>
      <w:ind w:left="454" w:hanging="454"/>
    </w:pPr>
    <w:rPr>
      <w:sz w:val="16"/>
    </w:rPr>
  </w:style>
  <w:style w:type="character" w:customStyle="1" w:styleId="a6">
    <w:name w:val="脚注文本 字符"/>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7">
    <w:name w:val="annotation reference"/>
    <w:rsid w:val="000D648A"/>
    <w:rPr>
      <w:sz w:val="16"/>
      <w:szCs w:val="16"/>
    </w:rPr>
  </w:style>
  <w:style w:type="paragraph" w:styleId="a8">
    <w:name w:val="annotation text"/>
    <w:basedOn w:val="a"/>
    <w:link w:val="a9"/>
    <w:rsid w:val="000D648A"/>
  </w:style>
  <w:style w:type="character" w:customStyle="1" w:styleId="a9">
    <w:name w:val="批注文字 字符"/>
    <w:link w:val="a8"/>
    <w:rsid w:val="000D648A"/>
    <w:rPr>
      <w:lang w:eastAsia="en-US"/>
    </w:rPr>
  </w:style>
  <w:style w:type="paragraph" w:styleId="aa">
    <w:name w:val="annotation subject"/>
    <w:basedOn w:val="a8"/>
    <w:next w:val="a8"/>
    <w:link w:val="ab"/>
    <w:rsid w:val="000D648A"/>
    <w:rPr>
      <w:b/>
      <w:bCs/>
    </w:rPr>
  </w:style>
  <w:style w:type="character" w:customStyle="1" w:styleId="ab">
    <w:name w:val="批注主题 字符"/>
    <w:link w:val="aa"/>
    <w:rsid w:val="000D648A"/>
    <w:rPr>
      <w:b/>
      <w:bCs/>
      <w:lang w:eastAsia="en-US"/>
    </w:rPr>
  </w:style>
  <w:style w:type="paragraph" w:styleId="ac">
    <w:name w:val="Balloon Text"/>
    <w:basedOn w:val="a"/>
    <w:link w:val="ad"/>
    <w:rsid w:val="000D648A"/>
    <w:rPr>
      <w:rFonts w:ascii="Segoe UI" w:hAnsi="Segoe UI" w:cs="Segoe UI"/>
      <w:sz w:val="18"/>
      <w:szCs w:val="18"/>
    </w:rPr>
  </w:style>
  <w:style w:type="character" w:customStyle="1" w:styleId="ad">
    <w:name w:val="批注框文本 字符"/>
    <w:link w:val="ac"/>
    <w:rsid w:val="000D648A"/>
    <w:rPr>
      <w:rFonts w:ascii="Segoe UI" w:hAnsi="Segoe UI" w:cs="Segoe UI"/>
      <w:sz w:val="18"/>
      <w:szCs w:val="18"/>
      <w:lang w:eastAsia="en-US"/>
    </w:rPr>
  </w:style>
  <w:style w:type="paragraph" w:styleId="ae">
    <w:name w:val="Revision"/>
    <w:hidden/>
    <w:uiPriority w:val="99"/>
    <w:semiHidden/>
    <w:rsid w:val="000D648A"/>
    <w:rPr>
      <w:lang w:eastAsia="en-US"/>
    </w:rPr>
  </w:style>
  <w:style w:type="table" w:styleId="af">
    <w:name w:val="Table Grid"/>
    <w:basedOn w:val="a1"/>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 Bullets,?? ??,?????,????"/>
    <w:basedOn w:val="a"/>
    <w:link w:val="af1"/>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af1">
    <w:name w:val="列表段落 字符"/>
    <w:aliases w:val="- Bullets 字符,?? ?? 字符,????? 字符,???? 字符"/>
    <w:link w:val="af0"/>
    <w:uiPriority w:val="34"/>
    <w:qFormat/>
    <w:locked/>
    <w:rsid w:val="00F47AB9"/>
    <w:rPr>
      <w:rFonts w:eastAsia="MS Mincho"/>
      <w:lang w:eastAsia="en-US"/>
    </w:rPr>
  </w:style>
  <w:style w:type="character" w:customStyle="1" w:styleId="30">
    <w:name w:val="标题 3 字符"/>
    <w:basedOn w:val="a0"/>
    <w:link w:val="3"/>
    <w:rsid w:val="00385EA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4195A77C-4983-4962-A6B9-37AD2085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TotalTime>
  <Pages>8</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20530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Zhihua Shi</cp:lastModifiedBy>
  <cp:revision>44</cp:revision>
  <dcterms:created xsi:type="dcterms:W3CDTF">2020-12-07T19:36:00Z</dcterms:created>
  <dcterms:modified xsi:type="dcterms:W3CDTF">2020-12-08T07:08:00Z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