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f"/>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 xml:space="preserve">RAN4 may need to get involved to check whether UE Rx/Tx and </w:t>
            </w:r>
            <w:proofErr w:type="spellStart"/>
            <w:r w:rsidRPr="00CB7A18">
              <w:t>gNB</w:t>
            </w:r>
            <w:proofErr w:type="spellEnd"/>
            <w:r w:rsidRPr="00CB7A18">
              <w:t xml:space="preserve">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lastRenderedPageBreak/>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4" w:name="OLE_LINK1"/>
            <w:r>
              <w:rPr>
                <w:rFonts w:eastAsia="宋体" w:hint="eastAsia"/>
                <w:lang w:val="en-US" w:eastAsia="zh-CN"/>
              </w:rPr>
              <w:t xml:space="preserve"> implementation-based</w:t>
            </w:r>
            <w:bookmarkEnd w:id="4"/>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f0"/>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f0"/>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hint="eastAsia"/>
                <w:lang w:val="en-US" w:eastAsia="zh-CN"/>
              </w:rPr>
            </w:pPr>
            <w:r>
              <w:t>Same comments as 2.4</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f"/>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bl>
    <w:p w14:paraId="31DE0137" w14:textId="2E01499C" w:rsidR="00363468" w:rsidRDefault="00363468"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f"/>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E367BE" w14:paraId="3D4B1F4C" w14:textId="77777777" w:rsidTr="00C54A19">
        <w:tc>
          <w:tcPr>
            <w:tcW w:w="1413" w:type="dxa"/>
          </w:tcPr>
          <w:p w14:paraId="40A92228" w14:textId="77777777" w:rsidR="00E367BE" w:rsidRDefault="00E367BE" w:rsidP="00E367BE">
            <w:pPr>
              <w:pStyle w:val="TAL"/>
            </w:pPr>
          </w:p>
        </w:tc>
        <w:tc>
          <w:tcPr>
            <w:tcW w:w="7226" w:type="dxa"/>
          </w:tcPr>
          <w:p w14:paraId="33902E40" w14:textId="77777777" w:rsidR="00E367BE" w:rsidRDefault="00E367BE" w:rsidP="00E367BE">
            <w:pPr>
              <w:pStyle w:val="TAL"/>
            </w:pPr>
          </w:p>
        </w:tc>
      </w:tr>
      <w:tr w:rsidR="00E367BE" w14:paraId="342361F6" w14:textId="77777777" w:rsidTr="00C54A19">
        <w:tc>
          <w:tcPr>
            <w:tcW w:w="1413" w:type="dxa"/>
          </w:tcPr>
          <w:p w14:paraId="05FC7C7B" w14:textId="77777777" w:rsidR="00E367BE" w:rsidRDefault="00E367BE" w:rsidP="00E367BE">
            <w:pPr>
              <w:pStyle w:val="TAL"/>
            </w:pPr>
          </w:p>
        </w:tc>
        <w:tc>
          <w:tcPr>
            <w:tcW w:w="7226" w:type="dxa"/>
          </w:tcPr>
          <w:p w14:paraId="4240344E" w14:textId="77777777" w:rsidR="00E367BE" w:rsidRDefault="00E367BE" w:rsidP="00E367BE">
            <w:pPr>
              <w:pStyle w:val="TAL"/>
            </w:pPr>
          </w:p>
        </w:tc>
      </w:tr>
      <w:tr w:rsidR="00E367BE" w14:paraId="5A71796D" w14:textId="77777777" w:rsidTr="00C54A19">
        <w:tc>
          <w:tcPr>
            <w:tcW w:w="1413" w:type="dxa"/>
          </w:tcPr>
          <w:p w14:paraId="4C71FB19" w14:textId="77777777" w:rsidR="00E367BE" w:rsidRDefault="00E367BE" w:rsidP="00E367BE">
            <w:pPr>
              <w:pStyle w:val="TAL"/>
            </w:pPr>
          </w:p>
        </w:tc>
        <w:tc>
          <w:tcPr>
            <w:tcW w:w="7226" w:type="dxa"/>
          </w:tcPr>
          <w:p w14:paraId="4BBADB07" w14:textId="77777777" w:rsidR="00E367BE" w:rsidRDefault="00E367BE" w:rsidP="00E367BE">
            <w:pPr>
              <w:pStyle w:val="TAL"/>
            </w:pPr>
          </w:p>
        </w:tc>
      </w:tr>
      <w:tr w:rsidR="00E367BE" w14:paraId="47F80177" w14:textId="77777777" w:rsidTr="00C54A19">
        <w:tc>
          <w:tcPr>
            <w:tcW w:w="1413" w:type="dxa"/>
          </w:tcPr>
          <w:p w14:paraId="4E4C3B4A" w14:textId="77777777" w:rsidR="00E367BE" w:rsidRDefault="00E367BE" w:rsidP="00E367BE">
            <w:pPr>
              <w:pStyle w:val="TAL"/>
            </w:pPr>
          </w:p>
        </w:tc>
        <w:tc>
          <w:tcPr>
            <w:tcW w:w="7226" w:type="dxa"/>
          </w:tcPr>
          <w:p w14:paraId="5D8B66EA" w14:textId="77777777" w:rsidR="00E367BE" w:rsidRDefault="00E367BE" w:rsidP="00E367BE">
            <w:pPr>
              <w:pStyle w:val="TAL"/>
            </w:pPr>
          </w:p>
        </w:tc>
      </w:tr>
      <w:tr w:rsidR="00E367BE" w14:paraId="3A91A728" w14:textId="77777777" w:rsidTr="00C54A19">
        <w:tc>
          <w:tcPr>
            <w:tcW w:w="1413" w:type="dxa"/>
          </w:tcPr>
          <w:p w14:paraId="105CFFA2" w14:textId="77777777" w:rsidR="00E367BE" w:rsidRDefault="00E367BE" w:rsidP="00E367BE">
            <w:pPr>
              <w:pStyle w:val="TAL"/>
            </w:pPr>
          </w:p>
        </w:tc>
        <w:tc>
          <w:tcPr>
            <w:tcW w:w="7226" w:type="dxa"/>
          </w:tcPr>
          <w:p w14:paraId="5AC7B5AD" w14:textId="77777777" w:rsidR="00E367BE" w:rsidRDefault="00E367BE" w:rsidP="00E367BE">
            <w:pPr>
              <w:pStyle w:val="TAL"/>
            </w:pPr>
          </w:p>
        </w:tc>
      </w:tr>
    </w:tbl>
    <w:p w14:paraId="0271ABA9" w14:textId="77777777" w:rsidR="00363468" w:rsidRDefault="00363468"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Default="00896C20" w:rsidP="00C54A19">
            <w:pPr>
              <w:pStyle w:val="TAL"/>
            </w:pPr>
            <w: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Default="004E004C" w:rsidP="004E004C">
            <w:pPr>
              <w:pStyle w:val="TAL"/>
            </w:pPr>
            <w:r>
              <w:t xml:space="preserve">Wei Zeng (wzeng@apple.com), Ali </w:t>
            </w:r>
            <w:proofErr w:type="spellStart"/>
            <w:r>
              <w:t>Fakoorian</w:t>
            </w:r>
            <w:proofErr w:type="spellEnd"/>
            <w: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AC1A" w14:textId="77777777" w:rsidR="005A4EF8" w:rsidRDefault="005A4EF8">
      <w:r>
        <w:separator/>
      </w:r>
    </w:p>
  </w:endnote>
  <w:endnote w:type="continuationSeparator" w:id="0">
    <w:p w14:paraId="3118C37C" w14:textId="77777777" w:rsidR="005A4EF8" w:rsidRDefault="005A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75B0" w14:textId="77777777" w:rsidR="005A4EF8" w:rsidRDefault="005A4EF8">
      <w:r>
        <w:separator/>
      </w:r>
    </w:p>
  </w:footnote>
  <w:footnote w:type="continuationSeparator" w:id="0">
    <w:p w14:paraId="617D7E80" w14:textId="77777777" w:rsidR="005A4EF8" w:rsidRDefault="005A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7"/>
  </w:num>
  <w:num w:numId="6">
    <w:abstractNumId w:val="11"/>
  </w:num>
  <w:num w:numId="7">
    <w:abstractNumId w:val="6"/>
  </w:num>
  <w:num w:numId="8">
    <w:abstractNumId w:val="12"/>
  </w:num>
  <w:num w:numId="9">
    <w:abstractNumId w:val="15"/>
  </w:num>
  <w:num w:numId="10">
    <w:abstractNumId w:val="4"/>
  </w:num>
  <w:num w:numId="11">
    <w:abstractNumId w:val="5"/>
  </w:num>
  <w:num w:numId="12">
    <w:abstractNumId w:val="8"/>
  </w:num>
  <w:num w:numId="13">
    <w:abstractNumId w:val="2"/>
  </w:num>
  <w:num w:numId="14">
    <w:abstractNumId w:val="9"/>
  </w:num>
  <w:num w:numId="15">
    <w:abstractNumId w:val="16"/>
  </w:num>
  <w:num w:numId="16">
    <w:abstractNumId w:val="10"/>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EF8"/>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367BE"/>
    <w:rsid w:val="00E40681"/>
    <w:rsid w:val="00E45C79"/>
    <w:rsid w:val="00E7095A"/>
    <w:rsid w:val="00E77645"/>
    <w:rsid w:val="00EA03E3"/>
    <w:rsid w:val="00EA3073"/>
    <w:rsid w:val="00EB266A"/>
    <w:rsid w:val="00EB5463"/>
    <w:rsid w:val="00EB61D7"/>
    <w:rsid w:val="00EC4A25"/>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46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 w:type="character" w:customStyle="1" w:styleId="30">
    <w:name w:val="标题 3 字符"/>
    <w:basedOn w:val="a0"/>
    <w:link w:val="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5A77C-4983-4962-A6B9-37AD2085067D}">
  <ds:schemaRefs>
    <ds:schemaRef ds:uri="http://schemas.openxmlformats.org/officeDocument/2006/bibliography"/>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10</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Peng Sun(vivo)</cp:lastModifiedBy>
  <cp:revision>4</cp:revision>
  <dcterms:created xsi:type="dcterms:W3CDTF">2020-12-08T08:01:00Z</dcterms:created>
  <dcterms:modified xsi:type="dcterms:W3CDTF">2020-12-08T08:18:00Z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