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Besides, any channel enhancement with fundamental changes on the channel strcutrue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lastRenderedPageBreak/>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the limited TU and the outcome from SI, the enhancments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afb"/>
        <w:numPr>
          <w:ilvl w:val="0"/>
          <w:numId w:val="9"/>
        </w:numPr>
        <w:rPr>
          <w:highlight w:val="yellow"/>
        </w:rPr>
      </w:pPr>
      <w:r>
        <w:rPr>
          <w:highlight w:val="yellow"/>
        </w:rPr>
        <w:t xml:space="preserve">To check the scope and potential overlappings after more stable discussion </w:t>
      </w:r>
      <w:r w:rsidR="00C35709">
        <w:rPr>
          <w:highlight w:val="yellow"/>
        </w:rPr>
        <w:t>in the detailed objectives</w:t>
      </w:r>
    </w:p>
    <w:p w14:paraId="2E79BC0B" w14:textId="1AEC21B6" w:rsidR="00C35709" w:rsidRDefault="00C35709" w:rsidP="00C35709">
      <w:pPr>
        <w:pStyle w:val="afb"/>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(either RedCap or CovEnh)</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This can be discussed in the third/last phase of </w:t>
            </w:r>
            <w:r>
              <w:rPr>
                <w:lang w:val="en-GB"/>
              </w:rPr>
              <w:lastRenderedPageBreak/>
              <w:t>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We support including NTN in the justification section, as proposed in RP-</w:t>
            </w:r>
            <w:r>
              <w:lastRenderedPageBreak/>
              <w:t xml:space="preserve">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lastRenderedPageBreak/>
              <w:t>BT</w:t>
            </w:r>
          </w:p>
        </w:tc>
        <w:tc>
          <w:tcPr>
            <w:tcW w:w="6390" w:type="dxa"/>
          </w:tcPr>
          <w:p w14:paraId="48A85AFD" w14:textId="35AEDF02" w:rsidR="005D1752" w:rsidRDefault="002D295F" w:rsidP="00CD3807">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similar view as Apple that the condistion for limitiation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Our general impression is that the objectives in the SI was defined in a way that set all focus on UL channels. However, we do see potential for improvement in particular for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disucssion,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afb"/>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afb"/>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lastRenderedPageBreak/>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lastRenderedPageBreak/>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lastRenderedPageBreak/>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b"/>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b"/>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r>
              <w:rPr>
                <w:lang w:val="en-GB"/>
              </w:rPr>
              <w:lastRenderedPageBreak/>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lastRenderedPageBreak/>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 xml:space="preserve">We think the items recommended by the outcome of the study item, i.e. those not square bracketed in the Rapporteur’s recommendation above, are </w:t>
            </w:r>
            <w:r>
              <w:rPr>
                <w:lang w:val="en-GB"/>
              </w:rPr>
              <w:lastRenderedPageBreak/>
              <w:t>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b"/>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Our second preference is to downselect among the two options, i.e:</w:t>
            </w:r>
          </w:p>
          <w:p w14:paraId="5C26A71F" w14:textId="77777777" w:rsidR="000E740D" w:rsidRPr="00C5178A" w:rsidRDefault="000E740D" w:rsidP="000E740D">
            <w:pPr>
              <w:pStyle w:val="afb"/>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w:t>
            </w:r>
            <w:r w:rsidRPr="00665A35">
              <w:lastRenderedPageBreak/>
              <w:t xml:space="preserve">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stallite link is expensive. But in our view, sub-PRB allocation can be downscoped if the overall scope is large. </w:t>
            </w:r>
          </w:p>
          <w:p w14:paraId="159C42E5" w14:textId="57F9C699" w:rsidR="00CD3807" w:rsidRDefault="00CD3807" w:rsidP="00CD3807">
            <w:r>
              <w:rPr>
                <w:lang w:val="en-GB" w:eastAsia="zh-CN"/>
              </w:rPr>
              <w:t xml:space="preserve">Supporting cross-slot DM-RS bundling is essential for NTN,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lastRenderedPageBreak/>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surfficently verified during the SI and the impact to the specification is high. Considerint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to modify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 xml:space="preserve">Mechanism to enable joint channel estimation over consecutive PUSCH transmissions, including cross-slot </w:t>
            </w:r>
            <w:r w:rsidRPr="00FB4C50">
              <w:rPr>
                <w:rFonts w:eastAsiaTheme="minorEastAsia"/>
                <w:szCs w:val="22"/>
                <w:lang w:eastAsia="zh-CN"/>
              </w:rPr>
              <w:lastRenderedPageBreak/>
              <w:t>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afb"/>
              <w:numPr>
                <w:ilvl w:val="0"/>
                <w:numId w:val="21"/>
              </w:numPr>
              <w:rPr>
                <w:lang w:eastAsia="zh-CN"/>
              </w:rPr>
            </w:pPr>
            <w:r w:rsidRPr="00FB4C50">
              <w:rPr>
                <w:rFonts w:hint="eastAsia"/>
                <w:lang w:eastAsia="zh-CN"/>
              </w:rPr>
              <w:t>S</w:t>
            </w:r>
            <w:r w:rsidRPr="00FB4C50">
              <w:rPr>
                <w:lang w:eastAsia="zh-CN"/>
              </w:rPr>
              <w:t xml:space="preserve">uggest to do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afb"/>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afb"/>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afb"/>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only, or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afb"/>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afb"/>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afb"/>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afb"/>
        <w:numPr>
          <w:ilvl w:val="2"/>
          <w:numId w:val="20"/>
        </w:numPr>
        <w:rPr>
          <w:highlight w:val="yellow"/>
        </w:rPr>
      </w:pPr>
      <w:r w:rsidRPr="00061D04">
        <w:rPr>
          <w:highlight w:val="yellow"/>
        </w:rPr>
        <w:t>Supported by:</w:t>
      </w:r>
      <w:r w:rsidR="00366BE5" w:rsidRPr="00061D04">
        <w:rPr>
          <w:highlight w:val="yellow"/>
        </w:rPr>
        <w:t xml:space="preserve"> SierraWireless, Samsung</w:t>
      </w:r>
      <w:r w:rsidR="007D780E" w:rsidRPr="00061D04">
        <w:rPr>
          <w:highlight w:val="yellow"/>
        </w:rPr>
        <w:t>, China Telecom</w:t>
      </w:r>
      <w:r w:rsidR="0089601C" w:rsidRPr="00061D04">
        <w:rPr>
          <w:highlight w:val="yellow"/>
        </w:rPr>
        <w:t>, CATT</w:t>
      </w:r>
      <w:r w:rsidR="000468DC" w:rsidRPr="00061D04">
        <w:rPr>
          <w:highlight w:val="yellow"/>
        </w:rPr>
        <w:t>, Huawei/HiSilio</w:t>
      </w:r>
      <w:r w:rsidR="000F5229" w:rsidRPr="00061D04">
        <w:rPr>
          <w:highlight w:val="yellow"/>
        </w:rPr>
        <w:t>n</w:t>
      </w:r>
    </w:p>
    <w:p w14:paraId="6BFABD73" w14:textId="62B7C05B" w:rsidR="00366BE5" w:rsidRPr="00061D04" w:rsidRDefault="00366BE5" w:rsidP="008E4D0B">
      <w:pPr>
        <w:pStyle w:val="afb"/>
        <w:numPr>
          <w:ilvl w:val="2"/>
          <w:numId w:val="20"/>
        </w:numPr>
        <w:rPr>
          <w:highlight w:val="yellow"/>
        </w:rPr>
      </w:pPr>
      <w:r w:rsidRPr="00061D04">
        <w:rPr>
          <w:highlight w:val="yellow"/>
        </w:rPr>
        <w:t>Not supported by:</w:t>
      </w:r>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InterDigital,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afb"/>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afb"/>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can be a separate subbullet</w:t>
      </w:r>
    </w:p>
    <w:p w14:paraId="11B9EB18" w14:textId="0D7131B9" w:rsidR="0018403D" w:rsidRPr="00061D04" w:rsidRDefault="00173205" w:rsidP="00061D04">
      <w:pPr>
        <w:pStyle w:val="afb"/>
        <w:numPr>
          <w:ilvl w:val="1"/>
          <w:numId w:val="20"/>
        </w:numPr>
        <w:rPr>
          <w:highlight w:val="yellow"/>
        </w:rPr>
      </w:pPr>
      <w:r>
        <w:rPr>
          <w:szCs w:val="21"/>
          <w:highlight w:val="yellow"/>
        </w:rPr>
        <w:t xml:space="preserve">Given that there is a majority view on not supporting this bullet </w:t>
      </w:r>
      <w:r w:rsidRPr="00173205">
        <w:rPr>
          <w:szCs w:val="21"/>
          <w:highlight w:val="yellow"/>
        </w:rPr>
        <w:sym w:font="Wingdings" w:char="F0E0"/>
      </w:r>
      <w:r>
        <w:rPr>
          <w:szCs w:val="21"/>
          <w:highlight w:val="yellow"/>
        </w:rPr>
        <w:t xml:space="preserve"> suggest to remove it</w:t>
      </w:r>
    </w:p>
    <w:p w14:paraId="4B7CA073" w14:textId="77777777" w:rsidR="00061D04" w:rsidRPr="00061D04" w:rsidRDefault="00061D04" w:rsidP="00E70B1F">
      <w:pPr>
        <w:pStyle w:val="afb"/>
        <w:numPr>
          <w:ilvl w:val="0"/>
          <w:numId w:val="20"/>
        </w:numPr>
        <w:rPr>
          <w:highlight w:val="yellow"/>
        </w:rPr>
      </w:pPr>
      <w:r w:rsidRPr="00061D04">
        <w:rPr>
          <w:highlight w:val="yellow"/>
        </w:rPr>
        <w:t>Others</w:t>
      </w:r>
    </w:p>
    <w:p w14:paraId="17F7CAC8" w14:textId="1420DAF5" w:rsidR="00344C26" w:rsidRPr="00061D04" w:rsidRDefault="00344C26" w:rsidP="00061D04">
      <w:pPr>
        <w:pStyle w:val="afb"/>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afb"/>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mentioned the possiblity of remove “TB processing over multi-slot PUSCH”</w:t>
      </w:r>
    </w:p>
    <w:p w14:paraId="5B9C43CF" w14:textId="688A5877" w:rsidR="00DD3697" w:rsidRPr="00061D04" w:rsidRDefault="00DD3697" w:rsidP="00061D04">
      <w:pPr>
        <w:pStyle w:val="afb"/>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afb"/>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lastRenderedPageBreak/>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afb"/>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afb"/>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af5"/>
        <w:tblW w:w="0" w:type="auto"/>
        <w:tblLook w:val="04A0" w:firstRow="1" w:lastRow="0" w:firstColumn="1" w:lastColumn="0" w:noHBand="0" w:noVBand="1"/>
      </w:tblPr>
      <w:tblGrid>
        <w:gridCol w:w="2605"/>
        <w:gridCol w:w="6390"/>
      </w:tblGrid>
      <w:tr w:rsidR="00C46089" w14:paraId="71845268" w14:textId="77777777" w:rsidTr="00300375">
        <w:tc>
          <w:tcPr>
            <w:tcW w:w="2605" w:type="dxa"/>
          </w:tcPr>
          <w:p w14:paraId="22D195AD" w14:textId="77777777" w:rsidR="00C46089" w:rsidRDefault="00C46089" w:rsidP="00300375">
            <w:pPr>
              <w:rPr>
                <w:b/>
                <w:bCs/>
                <w:lang w:val="en-GB"/>
              </w:rPr>
            </w:pPr>
            <w:r>
              <w:rPr>
                <w:b/>
                <w:bCs/>
                <w:lang w:val="en-GB"/>
              </w:rPr>
              <w:t>Company</w:t>
            </w:r>
          </w:p>
        </w:tc>
        <w:tc>
          <w:tcPr>
            <w:tcW w:w="6390" w:type="dxa"/>
          </w:tcPr>
          <w:p w14:paraId="5D67C884" w14:textId="77777777" w:rsidR="00C46089" w:rsidRDefault="00C46089" w:rsidP="00300375">
            <w:pPr>
              <w:rPr>
                <w:b/>
                <w:bCs/>
                <w:lang w:val="en-GB"/>
              </w:rPr>
            </w:pPr>
            <w:r>
              <w:rPr>
                <w:b/>
                <w:bCs/>
                <w:lang w:val="en-GB"/>
              </w:rPr>
              <w:t>Views</w:t>
            </w:r>
          </w:p>
        </w:tc>
      </w:tr>
      <w:tr w:rsidR="00737FEF" w14:paraId="6AF6CE86" w14:textId="77777777" w:rsidTr="00300375">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that asks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300375">
        <w:tc>
          <w:tcPr>
            <w:tcW w:w="2605" w:type="dxa"/>
          </w:tcPr>
          <w:p w14:paraId="50D67629" w14:textId="6B77CA94" w:rsidR="00D671D7" w:rsidRPr="00D671D7" w:rsidRDefault="00D671D7" w:rsidP="00737FEF">
            <w:r>
              <w:t>InterDigital</w:t>
            </w:r>
          </w:p>
        </w:tc>
        <w:tc>
          <w:tcPr>
            <w:tcW w:w="6390" w:type="dxa"/>
          </w:tcPr>
          <w:p w14:paraId="4E7FD4A4" w14:textId="76137D84" w:rsidR="0075105C" w:rsidRDefault="00D671D7" w:rsidP="00737FEF">
            <w:r>
              <w:t>Regarding the downselection between options for PUSCH repetition type A, we want to keep it open whether we will down-select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300375">
        <w:tc>
          <w:tcPr>
            <w:tcW w:w="2605" w:type="dxa"/>
          </w:tcPr>
          <w:p w14:paraId="79BA83CA" w14:textId="1CB3EF93" w:rsidR="00306A00" w:rsidRDefault="00306A00" w:rsidP="00737FEF">
            <w:r>
              <w:t>Samsung</w:t>
            </w:r>
          </w:p>
        </w:tc>
        <w:tc>
          <w:tcPr>
            <w:tcW w:w="6390" w:type="dxa"/>
          </w:tcPr>
          <w:p w14:paraId="6D6BDD23" w14:textId="77777777" w:rsidR="00306A00" w:rsidRDefault="00306A00" w:rsidP="00306A00">
            <w:pPr>
              <w:spacing w:after="0"/>
            </w:pPr>
            <w:r>
              <w:t>For PUSCH repetition Type-A, our preference is to discuss both options in RAN1 - OK to downselect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lastRenderedPageBreak/>
              <w:t>Fine with the third sub-bullet.</w:t>
            </w:r>
          </w:p>
        </w:tc>
      </w:tr>
      <w:tr w:rsidR="00900D6F" w14:paraId="16F8B9D5" w14:textId="77777777" w:rsidTr="00300375">
        <w:tc>
          <w:tcPr>
            <w:tcW w:w="2605" w:type="dxa"/>
          </w:tcPr>
          <w:p w14:paraId="66E03C1D" w14:textId="3BB9C6B3" w:rsidR="00900D6F" w:rsidRDefault="00900D6F" w:rsidP="00737FEF">
            <w:r>
              <w:rPr>
                <w:rFonts w:hint="eastAsia"/>
                <w:lang w:val="en-GB" w:eastAsia="zh-CN"/>
              </w:rPr>
              <w:lastRenderedPageBreak/>
              <w:t>CATT</w:t>
            </w:r>
          </w:p>
        </w:tc>
        <w:tc>
          <w:tcPr>
            <w:tcW w:w="6390" w:type="dxa"/>
          </w:tcPr>
          <w:p w14:paraId="436F1155" w14:textId="610890D3" w:rsidR="00900D6F" w:rsidRDefault="00900D6F" w:rsidP="00306A00">
            <w:pPr>
              <w:spacing w:after="0"/>
            </w:pPr>
            <w:r>
              <w:rPr>
                <w:rFonts w:hint="eastAsia"/>
                <w:lang w:eastAsia="zh-CN"/>
              </w:rPr>
              <w:t xml:space="preserve">We are fine with the updated scope for PUSCH enhancements. Regarding the proposal from Ericsson, we would prefer to keep </w:t>
            </w:r>
            <w:r>
              <w:rPr>
                <w:lang w:eastAsia="zh-CN"/>
              </w:rPr>
              <w:t>“</w:t>
            </w:r>
            <w:r>
              <w:rPr>
                <w:rFonts w:hint="eastAsia"/>
                <w:lang w:eastAsia="zh-CN"/>
              </w:rPr>
              <w:t>consecutive</w:t>
            </w:r>
            <w:r>
              <w:rPr>
                <w:lang w:eastAsia="zh-CN"/>
              </w:rPr>
              <w:t>”</w:t>
            </w:r>
            <w:r>
              <w:rPr>
                <w:rFonts w:hint="eastAsia"/>
                <w:lang w:eastAsia="zh-CN"/>
              </w:rPr>
              <w:t xml:space="preserve"> for now and we can further update based on RAN4 reply LS if needed </w:t>
            </w:r>
            <w:r>
              <w:rPr>
                <w:color w:val="000000"/>
              </w:rPr>
              <w:t>given that the feasibility of joint channel estimation over non-consecutive PUSCH transmissions is not clear</w:t>
            </w:r>
            <w:r>
              <w:rPr>
                <w:rFonts w:hint="eastAsia"/>
                <w:lang w:eastAsia="zh-CN"/>
              </w:rPr>
              <w:t>.</w:t>
            </w:r>
          </w:p>
        </w:tc>
      </w:tr>
      <w:tr w:rsidR="000619FC" w14:paraId="76EFDF1D" w14:textId="77777777" w:rsidTr="00300375">
        <w:tc>
          <w:tcPr>
            <w:tcW w:w="2605" w:type="dxa"/>
          </w:tcPr>
          <w:p w14:paraId="13788D07" w14:textId="283A183D" w:rsidR="000619FC" w:rsidRPr="000619FC" w:rsidRDefault="000619FC" w:rsidP="000619FC">
            <w:pPr>
              <w:rPr>
                <w:lang w:eastAsia="zh-CN"/>
              </w:rPr>
            </w:pPr>
            <w:r>
              <w:rPr>
                <w:rFonts w:hint="eastAsia"/>
                <w:lang w:eastAsia="zh-CN"/>
              </w:rPr>
              <w:t>v</w:t>
            </w:r>
            <w:r>
              <w:rPr>
                <w:lang w:eastAsia="zh-CN"/>
              </w:rPr>
              <w:t>ivo</w:t>
            </w:r>
          </w:p>
        </w:tc>
        <w:tc>
          <w:tcPr>
            <w:tcW w:w="6390" w:type="dxa"/>
          </w:tcPr>
          <w:p w14:paraId="12C6FD4B" w14:textId="57C0B3AD" w:rsidR="000619FC" w:rsidRDefault="000619FC" w:rsidP="000619FC">
            <w:pPr>
              <w:spacing w:after="0"/>
              <w:rPr>
                <w:lang w:eastAsia="zh-CN"/>
              </w:rPr>
            </w:pPr>
            <w:r>
              <w:rPr>
                <w:lang w:eastAsia="zh-CN"/>
              </w:rPr>
              <w:t>Although we expressed our concern TB processing over multi-slot PUSCH, the proposal in general is good way forward. We are also fine with specifying one of two options for PUSCH repetition. Regarding “consecutive PUSCH transmission”, we are ok with the wording as RAN4 will study the requirement of power consistency and phase consistency based on back-to-back transmission or not.</w:t>
            </w:r>
          </w:p>
        </w:tc>
      </w:tr>
      <w:tr w:rsidR="00DC2AF4" w14:paraId="7E36EEF6" w14:textId="77777777" w:rsidTr="00DC2AF4">
        <w:tc>
          <w:tcPr>
            <w:tcW w:w="2605" w:type="dxa"/>
          </w:tcPr>
          <w:p w14:paraId="19CE7D52" w14:textId="77777777" w:rsidR="00DC2AF4" w:rsidRDefault="00DC2AF4" w:rsidP="00533F54">
            <w:r>
              <w:t>OPPO</w:t>
            </w:r>
          </w:p>
        </w:tc>
        <w:tc>
          <w:tcPr>
            <w:tcW w:w="6390" w:type="dxa"/>
          </w:tcPr>
          <w:p w14:paraId="21AA68AA" w14:textId="77777777" w:rsidR="00DC2AF4" w:rsidRDefault="00DC2AF4" w:rsidP="00533F54">
            <w:r>
              <w:t>The down-selection of option 1/2 is not needed. We can see if more companies accept.</w:t>
            </w:r>
          </w:p>
          <w:p w14:paraId="217E0C3D" w14:textId="77777777" w:rsidR="00DC2AF4" w:rsidRDefault="00DC2AF4" w:rsidP="00533F54">
            <w:pPr>
              <w:rPr>
                <w:lang w:eastAsia="zh-CN"/>
              </w:rPr>
            </w:pPr>
            <w:r>
              <w:t xml:space="preserve">We are fine for not support </w:t>
            </w:r>
            <w:r>
              <w:rPr>
                <w:rFonts w:hint="eastAsia"/>
                <w:lang w:eastAsia="zh-CN"/>
              </w:rPr>
              <w:t>sub-PRB</w:t>
            </w:r>
            <w:r>
              <w:rPr>
                <w:rFonts w:hint="eastAsia"/>
                <w:lang w:eastAsia="zh-CN"/>
              </w:rPr>
              <w:t>，</w:t>
            </w:r>
            <w:r>
              <w:rPr>
                <w:rFonts w:hint="eastAsia"/>
                <w:lang w:eastAsia="zh-CN"/>
              </w:rPr>
              <w:t>n</w:t>
            </w:r>
            <w:r>
              <w:rPr>
                <w:lang w:eastAsia="zh-CN"/>
              </w:rPr>
              <w:t>o strong view.</w:t>
            </w:r>
          </w:p>
          <w:p w14:paraId="7BA848C3" w14:textId="77777777" w:rsidR="00DC2AF4" w:rsidRDefault="00DC2AF4" w:rsidP="00533F54">
            <w:pPr>
              <w:rPr>
                <w:lang w:eastAsia="zh-CN"/>
              </w:rPr>
            </w:pPr>
            <w:r>
              <w:rPr>
                <w:lang w:eastAsia="zh-CN"/>
              </w:rPr>
              <w:t>When we accept the TB over multiple-slot in RAN1, our understanding is not limited to sub-PRB. Thus, if we assume PRB based, the time domaing resource differences, e.g. different number of UL symbols, still need enhanced TBS determination over multiple-slot.</w:t>
            </w:r>
          </w:p>
          <w:p w14:paraId="01FC616C" w14:textId="77777777" w:rsidR="00DC2AF4" w:rsidRDefault="00DC2AF4" w:rsidP="00533F54">
            <w:pPr>
              <w:rPr>
                <w:lang w:eastAsia="zh-CN"/>
              </w:rPr>
            </w:pPr>
            <w:r>
              <w:rPr>
                <w:lang w:eastAsia="zh-CN"/>
              </w:rPr>
              <w:t>The phase continuity seems should be “</w:t>
            </w:r>
            <w:r w:rsidRPr="00A123F9">
              <w:rPr>
                <w:color w:val="FF0000"/>
                <w:u w:val="single"/>
              </w:rPr>
              <w:t xml:space="preserve">, based on the </w:t>
            </w:r>
            <w:r w:rsidRPr="00A123F9">
              <w:rPr>
                <w:color w:val="FF0000"/>
                <w:u w:val="single"/>
                <w:lang w:eastAsia="zh-CN"/>
              </w:rPr>
              <w:t xml:space="preserve">conditions </w:t>
            </w:r>
            <w:r>
              <w:rPr>
                <w:color w:val="FF0000"/>
                <w:u w:val="single"/>
                <w:lang w:eastAsia="zh-CN"/>
              </w:rPr>
              <w:t xml:space="preserve">if </w:t>
            </w:r>
            <w:r w:rsidRPr="00A123F9">
              <w:rPr>
                <w:color w:val="FF0000"/>
                <w:u w:val="single"/>
                <w:lang w:eastAsia="zh-CN"/>
              </w:rPr>
              <w:t>keep</w:t>
            </w:r>
            <w:r>
              <w:rPr>
                <w:color w:val="FF0000"/>
                <w:u w:val="single"/>
                <w:lang w:eastAsia="zh-CN"/>
              </w:rPr>
              <w:t>ing</w:t>
            </w:r>
            <w:r w:rsidRPr="00A123F9">
              <w:rPr>
                <w:color w:val="FF0000"/>
                <w:u w:val="single"/>
                <w:lang w:eastAsia="zh-CN"/>
              </w:rPr>
              <w:t xml:space="preserve"> </w:t>
            </w:r>
            <w:r w:rsidRPr="00A123F9">
              <w:rPr>
                <w:color w:val="FF0000"/>
                <w:u w:val="single"/>
              </w:rPr>
              <w:t xml:space="preserve">power consistency and phase continuity </w:t>
            </w:r>
            <w:r>
              <w:rPr>
                <w:color w:val="FF0000"/>
                <w:u w:val="single"/>
              </w:rPr>
              <w:t xml:space="preserve">is necessary and to be investigated and </w:t>
            </w:r>
            <w:r w:rsidRPr="00A123F9">
              <w:rPr>
                <w:color w:val="FF0000"/>
                <w:u w:val="single"/>
              </w:rPr>
              <w:t>specified by RAN4</w:t>
            </w:r>
            <w:r w:rsidRPr="00A123F9">
              <w:t>,</w:t>
            </w:r>
            <w:r>
              <w:rPr>
                <w:lang w:eastAsia="zh-CN"/>
              </w:rPr>
              <w:t>”</w:t>
            </w:r>
          </w:p>
          <w:p w14:paraId="4A321405" w14:textId="77777777" w:rsidR="00DC2AF4" w:rsidRDefault="00DC2AF4" w:rsidP="00533F54">
            <w:pPr>
              <w:rPr>
                <w:rFonts w:hint="eastAsia"/>
                <w:lang w:eastAsia="zh-CN"/>
              </w:rPr>
            </w:pPr>
            <w:r>
              <w:rPr>
                <w:lang w:eastAsia="zh-CN"/>
              </w:rPr>
              <w:t>Others are fine for us.</w:t>
            </w:r>
          </w:p>
        </w:tc>
      </w:tr>
    </w:tbl>
    <w:p w14:paraId="13399338" w14:textId="77777777" w:rsidR="00C46089" w:rsidRDefault="00C46089">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w:t>
            </w:r>
            <w:r>
              <w:rPr>
                <w:lang w:val="en-GB"/>
              </w:rPr>
              <w:lastRenderedPageBreak/>
              <w:t xml:space="preserve">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lastRenderedPageBreak/>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w:t>
            </w:r>
            <w:r w:rsidRPr="00AA020E">
              <w:lastRenderedPageBreak/>
              <w:t>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lastRenderedPageBreak/>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 xml:space="preserve">PUSCH-repetition-Type-B like PUCCH repetition is more suitable for short PUCCH format enhancemen </w:t>
            </w:r>
            <w:r w:rsidRPr="00833757">
              <w:lastRenderedPageBreak/>
              <w:t>whilt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lastRenderedPageBreak/>
              <w:t>MediaTek</w:t>
            </w:r>
          </w:p>
        </w:tc>
        <w:tc>
          <w:tcPr>
            <w:tcW w:w="6390" w:type="dxa"/>
          </w:tcPr>
          <w:p w14:paraId="37F9A795" w14:textId="77777777" w:rsidR="005D1752" w:rsidRDefault="005D1752" w:rsidP="00CD3807">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afb"/>
              <w:numPr>
                <w:ilvl w:val="0"/>
                <w:numId w:val="18"/>
              </w:numPr>
              <w:rPr>
                <w:lang w:val="en-GB" w:eastAsia="zh-CN"/>
              </w:rPr>
            </w:pPr>
            <w:r w:rsidRPr="00E378BF">
              <w:rPr>
                <w:lang w:val="en-GB" w:eastAsia="zh-CN"/>
              </w:rPr>
              <w:t>DM-RS-less PUCCH</w:t>
            </w:r>
          </w:p>
          <w:p w14:paraId="4CA9AC8C" w14:textId="77777777" w:rsidR="00CD3807" w:rsidRDefault="00CD3807" w:rsidP="00CD3807">
            <w:pPr>
              <w:pStyle w:val="afb"/>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In terrestrial networks, where DL slot aggregation is often not needed, PUCCH slot aggreagation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Therefore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the majority of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lastRenderedPageBreak/>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e recommend to include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afb"/>
              <w:numPr>
                <w:ilvl w:val="0"/>
                <w:numId w:val="22"/>
              </w:numPr>
              <w:spacing w:after="120" w:line="276" w:lineRule="auto"/>
              <w:rPr>
                <w:lang w:eastAsia="zh-CN"/>
              </w:rPr>
            </w:pPr>
            <w:r>
              <w:rPr>
                <w:rFonts w:eastAsiaTheme="minorEastAsia"/>
                <w:lang w:eastAsia="zh-CN"/>
              </w:rPr>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MRS-less PUCH with existing sequence (e.g. CGS, gold, ZC, etc) requires high complexitgy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4"/>
      </w:pPr>
      <w:r>
        <w:lastRenderedPageBreak/>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afb"/>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afb"/>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NTT DoCoMo, InterDigital</w:t>
      </w:r>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afb"/>
        <w:numPr>
          <w:ilvl w:val="1"/>
          <w:numId w:val="24"/>
        </w:numPr>
        <w:rPr>
          <w:highlight w:val="yellow"/>
        </w:rPr>
      </w:pPr>
      <w:r w:rsidRPr="00E505B6">
        <w:rPr>
          <w:highlight w:val="yellow"/>
        </w:rPr>
        <w:t>Not supported by:</w:t>
      </w:r>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afb"/>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afb"/>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have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InterDigital (may be only for long PUCCH)</w:t>
      </w:r>
      <w:r w:rsidR="00CD516F" w:rsidRPr="00E505B6">
        <w:rPr>
          <w:highlight w:val="yellow"/>
        </w:rPr>
        <w:t>, Qulaocmm</w:t>
      </w:r>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vvio</w:t>
      </w:r>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by:Samsung</w:t>
      </w:r>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Supported by: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InterDigital</w:t>
      </w:r>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by: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afb"/>
      </w:pPr>
    </w:p>
    <w:p w14:paraId="241727C2" w14:textId="0C48D4E2" w:rsidR="0080691A" w:rsidRDefault="00E505B6" w:rsidP="00E505B6">
      <w:pPr>
        <w:rPr>
          <w:highlight w:val="yellow"/>
        </w:rPr>
      </w:pPr>
      <w:r>
        <w:rPr>
          <w:highlight w:val="yellow"/>
        </w:rPr>
        <w:t xml:space="preserve">It seems that there is a clear majoritity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afb"/>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afb"/>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afb"/>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afb"/>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afb"/>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583C7C" w14:paraId="624FD548" w14:textId="77777777" w:rsidTr="00300375">
        <w:tc>
          <w:tcPr>
            <w:tcW w:w="2605" w:type="dxa"/>
          </w:tcPr>
          <w:p w14:paraId="46F82B70" w14:textId="77777777" w:rsidR="00583C7C" w:rsidRDefault="00583C7C" w:rsidP="00300375">
            <w:pPr>
              <w:rPr>
                <w:b/>
                <w:bCs/>
                <w:lang w:val="en-GB"/>
              </w:rPr>
            </w:pPr>
            <w:r>
              <w:rPr>
                <w:b/>
                <w:bCs/>
                <w:lang w:val="en-GB"/>
              </w:rPr>
              <w:t>Company</w:t>
            </w:r>
          </w:p>
        </w:tc>
        <w:tc>
          <w:tcPr>
            <w:tcW w:w="6390" w:type="dxa"/>
          </w:tcPr>
          <w:p w14:paraId="39A74D5E" w14:textId="77777777" w:rsidR="00583C7C" w:rsidRDefault="00583C7C" w:rsidP="00300375">
            <w:pPr>
              <w:rPr>
                <w:b/>
                <w:bCs/>
                <w:lang w:val="en-GB"/>
              </w:rPr>
            </w:pPr>
            <w:r>
              <w:rPr>
                <w:b/>
                <w:bCs/>
                <w:lang w:val="en-GB"/>
              </w:rPr>
              <w:t>Views</w:t>
            </w:r>
          </w:p>
        </w:tc>
      </w:tr>
      <w:tr w:rsidR="00737FEF" w14:paraId="30E30B37" w14:textId="77777777" w:rsidTr="00300375">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Cov Enh seems preferable, since that will help with the high amount of work we may have in Cov Enh.</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r w:rsidR="00D671D7" w14:paraId="5FEE0838" w14:textId="77777777" w:rsidTr="00300375">
        <w:tc>
          <w:tcPr>
            <w:tcW w:w="2605" w:type="dxa"/>
          </w:tcPr>
          <w:p w14:paraId="46852DA8" w14:textId="32567134" w:rsidR="00D671D7" w:rsidRDefault="00D671D7" w:rsidP="00737FEF">
            <w:pPr>
              <w:rPr>
                <w:lang w:val="en-GB"/>
              </w:rPr>
            </w:pPr>
            <w:r>
              <w:rPr>
                <w:lang w:val="en-GB"/>
              </w:rPr>
              <w:t>InterDigital</w:t>
            </w:r>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afb"/>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afb"/>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300375">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there is no apparent TU or complexity concern to justify absence for any of those mechanisms for CovEnh.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Reason: Rel-16 mechanism is problematic, no issue with gNB/UE implementation complexity (even eMTC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Reason: Already supported for PUSCH, minimizes latency and improves 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to be minimal. </w:t>
            </w:r>
          </w:p>
        </w:tc>
      </w:tr>
      <w:tr w:rsidR="00900D6F" w14:paraId="25EBBEED" w14:textId="77777777" w:rsidTr="00300375">
        <w:tc>
          <w:tcPr>
            <w:tcW w:w="2605" w:type="dxa"/>
          </w:tcPr>
          <w:p w14:paraId="2242BB5F" w14:textId="3FCA8859" w:rsidR="00900D6F" w:rsidRDefault="00900D6F" w:rsidP="00306A00">
            <w:pPr>
              <w:rPr>
                <w:lang w:val="en-GB"/>
              </w:rPr>
            </w:pPr>
            <w:r>
              <w:rPr>
                <w:rFonts w:hint="eastAsia"/>
                <w:lang w:val="en-GB" w:eastAsia="zh-CN"/>
              </w:rPr>
              <w:lastRenderedPageBreak/>
              <w:t>CATT</w:t>
            </w:r>
          </w:p>
        </w:tc>
        <w:tc>
          <w:tcPr>
            <w:tcW w:w="6390" w:type="dxa"/>
          </w:tcPr>
          <w:p w14:paraId="57DD928D" w14:textId="77777777" w:rsidR="00900D6F" w:rsidRDefault="00900D6F" w:rsidP="008266D3">
            <w:pPr>
              <w:rPr>
                <w:lang w:eastAsia="zh-CN"/>
              </w:rPr>
            </w:pPr>
            <w:r>
              <w:rPr>
                <w:rFonts w:hint="eastAsia"/>
                <w:lang w:eastAsia="zh-CN"/>
              </w:rPr>
              <w:t>1</w:t>
            </w:r>
            <w:r w:rsidRPr="000C36B5">
              <w:rPr>
                <w:rFonts w:hint="eastAsia"/>
                <w:vertAlign w:val="superscript"/>
                <w:lang w:eastAsia="zh-CN"/>
              </w:rPr>
              <w:t>st</w:t>
            </w:r>
            <w:r>
              <w:rPr>
                <w:rFonts w:hint="eastAsia"/>
                <w:lang w:eastAsia="zh-CN"/>
              </w:rPr>
              <w:t xml:space="preserve"> preference: </w:t>
            </w:r>
            <w:r w:rsidRPr="000C36B5">
              <w:rPr>
                <w:lang w:eastAsia="zh-CN"/>
              </w:rPr>
              <w:t>dynamic PUCCH repetition factor indication</w:t>
            </w:r>
          </w:p>
          <w:p w14:paraId="6A4C0B5A" w14:textId="77777777" w:rsidR="00900D6F" w:rsidRDefault="00900D6F" w:rsidP="008266D3">
            <w:pPr>
              <w:rPr>
                <w:lang w:eastAsia="zh-CN"/>
              </w:rPr>
            </w:pPr>
            <w:r>
              <w:rPr>
                <w:rFonts w:hint="eastAsia"/>
                <w:lang w:eastAsia="zh-CN"/>
              </w:rPr>
              <w:t>2</w:t>
            </w:r>
            <w:r w:rsidRPr="000C36B5">
              <w:rPr>
                <w:rFonts w:hint="eastAsia"/>
                <w:vertAlign w:val="superscript"/>
                <w:lang w:eastAsia="zh-CN"/>
              </w:rPr>
              <w:t>nd</w:t>
            </w:r>
            <w:r>
              <w:rPr>
                <w:rFonts w:hint="eastAsia"/>
                <w:lang w:eastAsia="zh-CN"/>
              </w:rPr>
              <w:t xml:space="preserve"> preference: </w:t>
            </w:r>
            <w:r w:rsidRPr="000C36B5">
              <w:rPr>
                <w:lang w:eastAsia="zh-CN"/>
              </w:rPr>
              <w:t>DMRS bundling across PUCCH repetitions</w:t>
            </w:r>
          </w:p>
          <w:p w14:paraId="751AF311" w14:textId="025C7DA0" w:rsidR="00900D6F" w:rsidRDefault="00900D6F" w:rsidP="00306A00">
            <w:r>
              <w:rPr>
                <w:rFonts w:hint="eastAsia"/>
                <w:lang w:eastAsia="zh-CN"/>
              </w:rPr>
              <w:t>It is understood that which WI the PUCCH enhancements to be included may be subject to other discussions, e.g. email thread #[26].</w:t>
            </w:r>
          </w:p>
        </w:tc>
      </w:tr>
      <w:tr w:rsidR="00C63200" w14:paraId="0BEE5303" w14:textId="77777777" w:rsidTr="00300375">
        <w:tc>
          <w:tcPr>
            <w:tcW w:w="2605" w:type="dxa"/>
          </w:tcPr>
          <w:p w14:paraId="34D6F921" w14:textId="7D093B1F" w:rsidR="00C63200" w:rsidRDefault="00C63200" w:rsidP="00C63200">
            <w:pPr>
              <w:rPr>
                <w:lang w:val="en-GB" w:eastAsia="zh-CN"/>
              </w:rPr>
            </w:pPr>
            <w:r>
              <w:rPr>
                <w:rFonts w:hint="eastAsia"/>
                <w:lang w:val="en-GB" w:eastAsia="zh-CN"/>
              </w:rPr>
              <w:t>v</w:t>
            </w:r>
            <w:r>
              <w:rPr>
                <w:lang w:val="en-GB" w:eastAsia="zh-CN"/>
              </w:rPr>
              <w:t>ivo</w:t>
            </w:r>
          </w:p>
        </w:tc>
        <w:tc>
          <w:tcPr>
            <w:tcW w:w="6390" w:type="dxa"/>
          </w:tcPr>
          <w:p w14:paraId="662DFCA3" w14:textId="77777777" w:rsidR="00C63200" w:rsidRDefault="00C63200" w:rsidP="00C63200">
            <w:pPr>
              <w:rPr>
                <w:lang w:eastAsia="zh-CN"/>
              </w:rPr>
            </w:pPr>
            <w:r>
              <w:rPr>
                <w:lang w:eastAsia="zh-CN"/>
              </w:rPr>
              <w:t>W</w:t>
            </w:r>
            <w:r>
              <w:rPr>
                <w:rFonts w:hint="eastAsia"/>
                <w:lang w:eastAsia="zh-CN"/>
              </w:rPr>
              <w:t xml:space="preserve">e </w:t>
            </w:r>
            <w:r>
              <w:rPr>
                <w:lang w:eastAsia="zh-CN"/>
              </w:rPr>
              <w:t>are ok with at least one PUCCH enhancement. Our preferences are as follows:</w:t>
            </w:r>
          </w:p>
          <w:p w14:paraId="0D41D41B" w14:textId="77777777" w:rsidR="00C63200" w:rsidRDefault="00C63200" w:rsidP="00C63200">
            <w:pPr>
              <w:rPr>
                <w:lang w:eastAsia="zh-CN"/>
              </w:rPr>
            </w:pPr>
            <w:r>
              <w:rPr>
                <w:lang w:eastAsia="zh-CN"/>
              </w:rPr>
              <w:t>1</w:t>
            </w:r>
            <w:r w:rsidRPr="005402B1">
              <w:rPr>
                <w:vertAlign w:val="superscript"/>
                <w:lang w:eastAsia="zh-CN"/>
              </w:rPr>
              <w:t>st</w:t>
            </w:r>
            <w:r>
              <w:rPr>
                <w:lang w:eastAsia="zh-CN"/>
              </w:rPr>
              <w:t xml:space="preserve"> preference: </w:t>
            </w:r>
            <w:r w:rsidRPr="008F275D">
              <w:rPr>
                <w:lang w:eastAsia="zh-CN"/>
              </w:rPr>
              <w:t>Specify mechanism to support PUSCH-repetition-Type-B like PUCCH repetition</w:t>
            </w:r>
          </w:p>
          <w:p w14:paraId="3620306B" w14:textId="3172CFF3" w:rsidR="00C63200" w:rsidRDefault="00C63200" w:rsidP="00C63200">
            <w:pPr>
              <w:rPr>
                <w:lang w:eastAsia="zh-CN"/>
              </w:rPr>
            </w:pPr>
            <w:r>
              <w:rPr>
                <w:lang w:eastAsia="zh-CN"/>
              </w:rPr>
              <w:t>2</w:t>
            </w:r>
            <w:r w:rsidRPr="008F275D">
              <w:rPr>
                <w:vertAlign w:val="superscript"/>
                <w:lang w:eastAsia="zh-CN"/>
              </w:rPr>
              <w:t>nd</w:t>
            </w:r>
            <w:r>
              <w:rPr>
                <w:lang w:eastAsia="zh-CN"/>
              </w:rPr>
              <w:t xml:space="preserve"> preference: </w:t>
            </w:r>
            <w:r w:rsidRPr="008F275D">
              <w:rPr>
                <w:lang w:eastAsia="zh-CN"/>
              </w:rPr>
              <w:t>Specify mechanism to support DMRS bundling across PUCCH repetitions</w:t>
            </w:r>
          </w:p>
        </w:tc>
      </w:tr>
      <w:tr w:rsidR="00DC2AF4" w14:paraId="09FDEC99" w14:textId="77777777" w:rsidTr="00DC2AF4">
        <w:tc>
          <w:tcPr>
            <w:tcW w:w="2605" w:type="dxa"/>
          </w:tcPr>
          <w:p w14:paraId="5F862DC0" w14:textId="77777777" w:rsidR="00DC2AF4" w:rsidRDefault="00DC2AF4" w:rsidP="00533F54">
            <w:pPr>
              <w:rPr>
                <w:lang w:val="en-GB"/>
              </w:rPr>
            </w:pPr>
            <w:r>
              <w:rPr>
                <w:lang w:val="en-GB"/>
              </w:rPr>
              <w:t>OPPO</w:t>
            </w:r>
          </w:p>
        </w:tc>
        <w:tc>
          <w:tcPr>
            <w:tcW w:w="6390" w:type="dxa"/>
          </w:tcPr>
          <w:p w14:paraId="39960F85" w14:textId="78D01DEB" w:rsidR="00DC2AF4" w:rsidRDefault="00DC2AF4" w:rsidP="00533F54">
            <w:r>
              <w:t>We need enha</w:t>
            </w:r>
            <w:r>
              <w:t>n</w:t>
            </w:r>
            <w:r>
              <w:t>ce the channel based on the study. Enhanc</w:t>
            </w:r>
            <w:r>
              <w:t>ing</w:t>
            </w:r>
            <w:r>
              <w:t xml:space="preserve"> only PUSCH with out PUCCH make it incomplete. As a way out, we have to choose: </w:t>
            </w:r>
          </w:p>
          <w:p w14:paraId="4CDE22F4" w14:textId="77777777" w:rsidR="00DC2AF4" w:rsidRDefault="00DC2AF4" w:rsidP="00533F54">
            <w:pPr>
              <w:pStyle w:val="afb"/>
              <w:numPr>
                <w:ilvl w:val="0"/>
                <w:numId w:val="29"/>
              </w:numPr>
            </w:pPr>
            <w:r>
              <w:t>1</w:t>
            </w:r>
            <w:r w:rsidRPr="00D671D7">
              <w:rPr>
                <w:vertAlign w:val="superscript"/>
              </w:rPr>
              <w:t>st</w:t>
            </w:r>
            <w:r>
              <w:t xml:space="preserve"> preference: DM-RS less PUCCH with UCI payload up to 11bits</w:t>
            </w:r>
          </w:p>
          <w:p w14:paraId="00EFC8FB" w14:textId="77777777" w:rsidR="00DC2AF4" w:rsidRDefault="00DC2AF4" w:rsidP="00533F54">
            <w:pPr>
              <w:pStyle w:val="afb"/>
              <w:numPr>
                <w:ilvl w:val="0"/>
                <w:numId w:val="29"/>
              </w:numPr>
            </w:pPr>
            <w:r>
              <w:t>2</w:t>
            </w:r>
            <w:r w:rsidRPr="006F70BB">
              <w:rPr>
                <w:vertAlign w:val="superscript"/>
              </w:rPr>
              <w:t>nd</w:t>
            </w:r>
            <w:r>
              <w:t xml:space="preserve"> preference: Dynamic PUCCH repetition factor indication</w:t>
            </w:r>
          </w:p>
        </w:tc>
      </w:tr>
    </w:tbl>
    <w:p w14:paraId="275CF29A" w14:textId="77777777" w:rsidR="0080691A" w:rsidRPr="00DC2AF4" w:rsidRDefault="0080691A">
      <w:pPr>
        <w:rPr>
          <w:lang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5"/>
      </w:pPr>
      <w:r>
        <w:t>Initial Round</w:t>
      </w:r>
    </w:p>
    <w:p w14:paraId="3A395379" w14:textId="433C26B4"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w:t>
            </w:r>
            <w:r>
              <w:rPr>
                <w:lang w:val="en-GB"/>
              </w:rPr>
              <w:lastRenderedPageBreak/>
              <w:t xml:space="preserve">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lastRenderedPageBreak/>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w:t>
            </w:r>
            <w:r w:rsidR="00112B4A">
              <w:rPr>
                <w:lang w:eastAsia="zh-CN"/>
              </w:rPr>
              <w:t>e</w:t>
            </w:r>
            <w:r>
              <w:rPr>
                <w:rFonts w:hint="eastAsia"/>
                <w:lang w:eastAsia="zh-CN"/>
              </w:rPr>
              <w:t>s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xml:space="preserve">, which is also recognized as </w:t>
            </w:r>
            <w:r>
              <w:rPr>
                <w:lang w:val="en-GB" w:eastAsia="zh-CN"/>
              </w:rPr>
              <w:lastRenderedPageBreak/>
              <w:t>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lastRenderedPageBreak/>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7744AED6"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fundamental impact on the actual cell radius within which U</w:t>
            </w:r>
            <w:r w:rsidR="00112B4A">
              <w:rPr>
                <w:rFonts w:eastAsia="Malgun Gothic"/>
                <w:lang w:eastAsia="ko-KR"/>
              </w:rPr>
              <w:t>e</w:t>
            </w:r>
            <w:r>
              <w:rPr>
                <w:rFonts w:eastAsia="Malgun Gothic"/>
                <w:lang w:eastAsia="ko-KR"/>
              </w:rPr>
              <w:t xml:space="preserv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lastRenderedPageBreak/>
              <w:t>Qualcomm</w:t>
            </w:r>
          </w:p>
        </w:tc>
        <w:tc>
          <w:tcPr>
            <w:tcW w:w="6390" w:type="dxa"/>
          </w:tcPr>
          <w:p w14:paraId="6C15D58D" w14:textId="01C10E92" w:rsidR="00E15154" w:rsidRDefault="00E15154" w:rsidP="00E15154">
            <w:pPr>
              <w:rPr>
                <w:rFonts w:eastAsia="MS Mincho"/>
                <w:lang w:val="en-GB" w:eastAsia="ja-JP"/>
              </w:rPr>
            </w:pPr>
            <w:r>
              <w:rPr>
                <w:lang w:val="en-GB" w:eastAsia="zh-CN"/>
              </w:rPr>
              <w:t>We support introducing Msg3 repetition. This is important for NTN and also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w:t>
            </w:r>
            <w:r w:rsidR="00112B4A">
              <w:rPr>
                <w:rFonts w:eastAsia="MS Mincho"/>
                <w:lang w:val="en-GB" w:eastAsia="zh-CN"/>
              </w:rPr>
              <w:t>e</w:t>
            </w:r>
            <w:r>
              <w:rPr>
                <w:rFonts w:eastAsia="MS Mincho"/>
                <w:lang w:val="en-GB" w:eastAsia="zh-CN"/>
              </w:rPr>
              <w:t>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r w:rsidR="00112B4A">
              <w:rPr>
                <w:rFonts w:eastAsia="Malgun Gothic"/>
                <w:lang w:val="en-GB" w:eastAsia="ko-KR"/>
              </w:rPr>
              <w:t>ransmissio</w:t>
            </w:r>
            <w:r>
              <w:rPr>
                <w:rFonts w:eastAsia="Malgun Gothic"/>
                <w:lang w:val="en-GB" w:eastAsia="ko-KR"/>
              </w:rPr>
              <w:t xml:space="preserve"> is proposed in the scope of RedCap WI. It need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coveage WI and Redcap WI on Msg3 enhancments,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afb"/>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afb"/>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0C3AA85C" w:rsidR="006C2BD6" w:rsidRPr="0002288F" w:rsidRDefault="006C2BD6" w:rsidP="006C2BD6">
            <w:pPr>
              <w:pStyle w:val="afb"/>
              <w:numPr>
                <w:ilvl w:val="0"/>
                <w:numId w:val="25"/>
              </w:numPr>
              <w:rPr>
                <w:lang w:val="en-GB" w:eastAsia="zh-CN"/>
              </w:rPr>
            </w:pPr>
            <w:r>
              <w:rPr>
                <w:rFonts w:eastAsiaTheme="minorEastAsia"/>
                <w:lang w:val="en-GB" w:eastAsia="zh-CN"/>
              </w:rPr>
              <w:t>In real network, network deployment needs to consider Msg3 PUSCH for Rel-15/16 UE also, that is network has to be deployed to ensure full coverage for Rel-15/16 U</w:t>
            </w:r>
            <w:r w:rsidR="00112B4A">
              <w:rPr>
                <w:rFonts w:eastAsiaTheme="minorEastAsia"/>
                <w:lang w:val="en-GB" w:eastAsia="zh-CN"/>
              </w:rPr>
              <w:t>e</w:t>
            </w:r>
            <w:r>
              <w:rPr>
                <w:rFonts w:eastAsiaTheme="minorEastAsia"/>
                <w:lang w:val="en-GB" w:eastAsia="zh-CN"/>
              </w:rPr>
              <w:t>s also, therefore Msg3 PUSCH repetition for Rel-17 U</w:t>
            </w:r>
            <w:r w:rsidR="00112B4A">
              <w:rPr>
                <w:rFonts w:eastAsiaTheme="minorEastAsia"/>
                <w:lang w:val="en-GB" w:eastAsia="zh-CN"/>
              </w:rPr>
              <w:t>e</w:t>
            </w:r>
            <w:r>
              <w:rPr>
                <w:rFonts w:eastAsiaTheme="minorEastAsia"/>
                <w:lang w:val="en-GB" w:eastAsia="zh-CN"/>
              </w:rPr>
              <w:t>s is not really helpful in real network deployment at least from cell density perspective. By the way, this is different from enhancements for other channels, e.g. PUSCH, since different date rate between U</w:t>
            </w:r>
            <w:r w:rsidR="00112B4A">
              <w:rPr>
                <w:rFonts w:eastAsiaTheme="minorEastAsia"/>
                <w:lang w:val="en-GB" w:eastAsia="zh-CN"/>
              </w:rPr>
              <w:t>e</w:t>
            </w:r>
            <w:r>
              <w:rPr>
                <w:rFonts w:eastAsiaTheme="minorEastAsia"/>
                <w:lang w:val="en-GB" w:eastAsia="zh-CN"/>
              </w:rPr>
              <w:t xml:space="preserve">s of different release would be achived and their coverage shortage compared to Msg3 can be compensated.  </w:t>
            </w:r>
          </w:p>
          <w:p w14:paraId="6CA4CABA" w14:textId="77777777" w:rsidR="006C2BD6" w:rsidRDefault="006C2BD6" w:rsidP="006C2BD6">
            <w:pPr>
              <w:pStyle w:val="afb"/>
              <w:numPr>
                <w:ilvl w:val="0"/>
                <w:numId w:val="25"/>
              </w:numPr>
              <w:rPr>
                <w:lang w:val="en-GB" w:eastAsia="zh-CN"/>
              </w:rPr>
            </w:pPr>
            <w:r>
              <w:rPr>
                <w:lang w:val="en-GB" w:eastAsia="zh-CN"/>
              </w:rPr>
              <w:t xml:space="preserve">Msg3 PUSCH is identified as potential bottleneck channel only for the </w:t>
            </w:r>
            <w:r>
              <w:rPr>
                <w:lang w:val="en-GB" w:eastAsia="zh-CN"/>
              </w:rPr>
              <w:lastRenderedPageBreak/>
              <w:t>following scenarios based on results from some sources:</w:t>
            </w:r>
          </w:p>
          <w:p w14:paraId="090227B4" w14:textId="77777777" w:rsidR="006C2BD6" w:rsidRPr="007208F9" w:rsidRDefault="006C2BD6" w:rsidP="006C2BD6">
            <w:pPr>
              <w:pStyle w:val="afb"/>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afb"/>
              <w:numPr>
                <w:ilvl w:val="1"/>
                <w:numId w:val="25"/>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afb"/>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afb"/>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ChinaTelecom,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afb"/>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afb"/>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afb"/>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afb"/>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how to handle potential overlapping with RedCap</w:t>
      </w:r>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395CF7" w14:paraId="5E30C085" w14:textId="77777777" w:rsidTr="00300375">
        <w:tc>
          <w:tcPr>
            <w:tcW w:w="2605" w:type="dxa"/>
          </w:tcPr>
          <w:p w14:paraId="342A8F15" w14:textId="77777777" w:rsidR="00395CF7" w:rsidRDefault="00395CF7" w:rsidP="00300375">
            <w:pPr>
              <w:rPr>
                <w:b/>
                <w:bCs/>
                <w:lang w:val="en-GB"/>
              </w:rPr>
            </w:pPr>
            <w:r>
              <w:rPr>
                <w:b/>
                <w:bCs/>
                <w:lang w:val="en-GB"/>
              </w:rPr>
              <w:t>Company</w:t>
            </w:r>
          </w:p>
        </w:tc>
        <w:tc>
          <w:tcPr>
            <w:tcW w:w="6390" w:type="dxa"/>
          </w:tcPr>
          <w:p w14:paraId="5FBFDA90" w14:textId="77777777" w:rsidR="00395CF7" w:rsidRDefault="00395CF7" w:rsidP="00300375">
            <w:pPr>
              <w:rPr>
                <w:b/>
                <w:bCs/>
                <w:lang w:val="en-GB"/>
              </w:rPr>
            </w:pPr>
            <w:r>
              <w:rPr>
                <w:b/>
                <w:bCs/>
                <w:lang w:val="en-GB"/>
              </w:rPr>
              <w:t>Views</w:t>
            </w:r>
          </w:p>
        </w:tc>
      </w:tr>
      <w:tr w:rsidR="00737FEF" w14:paraId="0F2B2BF6" w14:textId="77777777" w:rsidTr="00300375">
        <w:tc>
          <w:tcPr>
            <w:tcW w:w="2605" w:type="dxa"/>
          </w:tcPr>
          <w:p w14:paraId="0F5691F9" w14:textId="155B1A4D" w:rsidR="00737FEF" w:rsidRDefault="00737FEF" w:rsidP="00737FEF">
            <w:pPr>
              <w:rPr>
                <w:lang w:val="en-GB"/>
              </w:rPr>
            </w:pPr>
            <w:r>
              <w:rPr>
                <w:lang w:val="en-GB"/>
              </w:rPr>
              <w:t>Ericsson</w:t>
            </w:r>
          </w:p>
        </w:tc>
        <w:tc>
          <w:tcPr>
            <w:tcW w:w="6390" w:type="dxa"/>
          </w:tcPr>
          <w:p w14:paraId="072AC744" w14:textId="630CBE95" w:rsidR="00737FEF" w:rsidRDefault="00737FEF" w:rsidP="00737FEF">
            <w:r>
              <w:t>Support the proposal, provided that the WI scope is not too large.  Msg3 is not a high priority in our view given coverage gains already possible from Rel-15 Msg3 retransmission, so Msg3 repetition can be omitted if necessary to control the WI scope.</w:t>
            </w:r>
          </w:p>
        </w:tc>
      </w:tr>
      <w:tr w:rsidR="00306A00" w14:paraId="3166A4D4" w14:textId="77777777" w:rsidTr="00570A7C">
        <w:tc>
          <w:tcPr>
            <w:tcW w:w="2605" w:type="dxa"/>
          </w:tcPr>
          <w:p w14:paraId="36E9B977" w14:textId="77777777" w:rsidR="00306A00" w:rsidRDefault="00306A00" w:rsidP="00570A7C">
            <w:pPr>
              <w:rPr>
                <w:lang w:val="en-GB"/>
              </w:rPr>
            </w:pPr>
            <w:r>
              <w:rPr>
                <w:lang w:val="en-GB"/>
              </w:rPr>
              <w:t>Samsung</w:t>
            </w:r>
          </w:p>
        </w:tc>
        <w:tc>
          <w:tcPr>
            <w:tcW w:w="6390" w:type="dxa"/>
          </w:tcPr>
          <w:p w14:paraId="3F7CCA38" w14:textId="77777777" w:rsidR="00306A00" w:rsidRDefault="00306A00" w:rsidP="00570A7C">
            <w:r>
              <w:t xml:space="preserve">We agree with the original version of the proposal - do not agree with the limitation for “typeA” - it is currently unnecessary. Slot-based repetitions are </w:t>
            </w:r>
            <w:r>
              <w:lastRenderedPageBreak/>
              <w:t>not efficient and would increase latency in TDD. This should be part of RAN1 discussions given that Rel-16 supports both Type-A and Type-B repetitions.</w:t>
            </w:r>
          </w:p>
        </w:tc>
      </w:tr>
      <w:tr w:rsidR="00900D6F" w14:paraId="06DB3256" w14:textId="77777777" w:rsidTr="00570A7C">
        <w:tc>
          <w:tcPr>
            <w:tcW w:w="2605" w:type="dxa"/>
          </w:tcPr>
          <w:p w14:paraId="100D20CA" w14:textId="710847F4" w:rsidR="00900D6F" w:rsidRDefault="00900D6F" w:rsidP="00570A7C">
            <w:pPr>
              <w:rPr>
                <w:lang w:val="en-GB"/>
              </w:rPr>
            </w:pPr>
            <w:r>
              <w:rPr>
                <w:rFonts w:hint="eastAsia"/>
                <w:lang w:val="en-GB" w:eastAsia="zh-CN"/>
              </w:rPr>
              <w:lastRenderedPageBreak/>
              <w:t>CATT</w:t>
            </w:r>
          </w:p>
        </w:tc>
        <w:tc>
          <w:tcPr>
            <w:tcW w:w="6390" w:type="dxa"/>
          </w:tcPr>
          <w:p w14:paraId="7D408131" w14:textId="622CD2E1" w:rsidR="00900D6F" w:rsidRDefault="00900D6F" w:rsidP="00900D6F">
            <w:pPr>
              <w:rPr>
                <w:lang w:eastAsia="zh-CN"/>
              </w:rPr>
            </w:pPr>
            <w:r>
              <w:rPr>
                <w:rFonts w:hint="eastAsia"/>
                <w:lang w:eastAsia="zh-CN"/>
              </w:rPr>
              <w:t xml:space="preserve">We support the proposal. Given the comments from Samsung, it seems important to have a clear understanding whether PUSCH repetition type B is included for Msg 3. In the SI phase, only PUSCH repetition type A was studied as captured in the TR (copied below) so </w:t>
            </w:r>
            <w:r>
              <w:rPr>
                <w:lang w:eastAsia="zh-CN"/>
              </w:rPr>
              <w:t>that</w:t>
            </w:r>
            <w:r>
              <w:rPr>
                <w:rFonts w:hint="eastAsia"/>
                <w:lang w:eastAsia="zh-CN"/>
              </w:rPr>
              <w:t xml:space="preserve"> we don</w:t>
            </w:r>
            <w:r>
              <w:rPr>
                <w:lang w:eastAsia="zh-CN"/>
              </w:rPr>
              <w:t>’</w:t>
            </w:r>
            <w:r>
              <w:rPr>
                <w:rFonts w:hint="eastAsia"/>
                <w:lang w:eastAsia="zh-CN"/>
              </w:rPr>
              <w:t>t think PUSCH repetition type B should be included.</w:t>
            </w:r>
          </w:p>
          <w:tbl>
            <w:tblPr>
              <w:tblStyle w:val="af5"/>
              <w:tblW w:w="0" w:type="auto"/>
              <w:tblLook w:val="04A0" w:firstRow="1" w:lastRow="0" w:firstColumn="1" w:lastColumn="0" w:noHBand="0" w:noVBand="1"/>
            </w:tblPr>
            <w:tblGrid>
              <w:gridCol w:w="6159"/>
            </w:tblGrid>
            <w:tr w:rsidR="00900D6F" w14:paraId="6E917090" w14:textId="77777777" w:rsidTr="00900D6F">
              <w:tc>
                <w:tcPr>
                  <w:tcW w:w="6159" w:type="dxa"/>
                </w:tcPr>
                <w:p w14:paraId="39455E4C" w14:textId="77777777" w:rsidR="00900D6F" w:rsidRPr="00900D6F" w:rsidRDefault="00900D6F" w:rsidP="00900D6F">
                  <w:pPr>
                    <w:overflowPunct/>
                    <w:autoSpaceDE/>
                    <w:autoSpaceDN/>
                    <w:adjustRightInd/>
                    <w:spacing w:after="120"/>
                    <w:textAlignment w:val="auto"/>
                    <w:rPr>
                      <w:rFonts w:eastAsia="等线"/>
                      <w:lang w:val="en-GB" w:eastAsia="zh-CN"/>
                    </w:rPr>
                  </w:pPr>
                  <w:r w:rsidRPr="00900D6F">
                    <w:rPr>
                      <w:rFonts w:eastAsia="等线"/>
                      <w:lang w:val="en-GB" w:eastAsia="zh-CN"/>
                    </w:rPr>
                    <w:t xml:space="preserve">Enhancements on Msg3 PUSCH repetition were studied from several aspects, including the indication of the number of repetitions for Msg3 initial transmission and re-transmission, the repetition type, the feasibility and applicability of enhancements studied for PUSCH in RRC_CONNECTED state for Msg3 PUSCH initial and re-transmission, inter-slot frequency hopping and differentiation between enhanced UE and legacy UE. </w:t>
                  </w:r>
                </w:p>
                <w:p w14:paraId="353F67CC"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initial transmission include:</w:t>
                  </w:r>
                </w:p>
                <w:p w14:paraId="5C7DC86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RAR UL grant</w:t>
                  </w:r>
                  <w:r w:rsidRPr="00900D6F">
                    <w:rPr>
                      <w:rFonts w:eastAsia="Times New Roman"/>
                      <w:lang w:eastAsia="zh-CN"/>
                    </w:rPr>
                    <w:t>, DCI format 1_0 with CRC scrambled by RA-RNTI or SIB1.</w:t>
                  </w:r>
                </w:p>
                <w:p w14:paraId="607E530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PRACH configuration or information carried by RAR.</w:t>
                  </w:r>
                </w:p>
                <w:p w14:paraId="694479E0"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re-transmission include:</w:t>
                  </w:r>
                </w:p>
                <w:p w14:paraId="03047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w:t>
                  </w:r>
                  <w:r w:rsidRPr="00900D6F">
                    <w:rPr>
                      <w:rFonts w:eastAsia="Times New Roman"/>
                      <w:lang w:eastAsia="zh-CN"/>
                    </w:rPr>
                    <w:t>DCI format 0_0 with CRC scrambled by TC-RNTI.</w:t>
                  </w:r>
                </w:p>
                <w:p w14:paraId="5E895A7F"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Msg3 initial transmission.</w:t>
                  </w:r>
                </w:p>
                <w:p w14:paraId="5661B41F"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highlight w:val="yellow"/>
                      <w:lang w:eastAsia="zh-CN"/>
                    </w:rPr>
                  </w:pPr>
                  <w:r w:rsidRPr="00900D6F">
                    <w:rPr>
                      <w:rFonts w:eastAsia="Times New Roman"/>
                      <w:highlight w:val="yellow"/>
                      <w:lang w:eastAsia="zh-CN"/>
                    </w:rPr>
                    <w:t>Potential specification impacts of the repetition type include:</w:t>
                  </w:r>
                </w:p>
                <w:p w14:paraId="7D47E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highlight w:val="yellow"/>
                      <w:lang w:eastAsia="zh-CN"/>
                    </w:rPr>
                  </w:pPr>
                  <w:r w:rsidRPr="00900D6F">
                    <w:rPr>
                      <w:rFonts w:eastAsia="Times New Roman"/>
                      <w:highlight w:val="yellow"/>
                      <w:lang w:eastAsia="zh-CN"/>
                    </w:rPr>
                    <w:t>Introducing PUSCH repetition Type A.</w:t>
                  </w:r>
                </w:p>
                <w:p w14:paraId="4BA9398E"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the feasibility and applicability of enhancements studied for PUSCH in </w:t>
                  </w:r>
                  <w:r w:rsidRPr="00900D6F">
                    <w:rPr>
                      <w:rFonts w:eastAsia="Times New Roman"/>
                    </w:rPr>
                    <w:t>RRC_CONNECTED</w:t>
                  </w:r>
                  <w:r w:rsidRPr="00900D6F">
                    <w:rPr>
                      <w:lang w:eastAsia="zh-CN"/>
                    </w:rPr>
                    <w:t xml:space="preserve"> state</w:t>
                  </w:r>
                  <w:r w:rsidRPr="00900D6F">
                    <w:rPr>
                      <w:rFonts w:eastAsia="Times New Roman"/>
                      <w:lang w:eastAsia="zh-CN"/>
                    </w:rPr>
                    <w:t xml:space="preserve"> for Msg3 PUSCH initial and re-transmission include:</w:t>
                  </w:r>
                </w:p>
                <w:p w14:paraId="3611D2FB"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The p</w:t>
                  </w:r>
                  <w:r w:rsidRPr="00900D6F">
                    <w:rPr>
                      <w:rFonts w:eastAsia="Times New Roman"/>
                    </w:rPr>
                    <w:t xml:space="preserve">otential specification impacts </w:t>
                  </w:r>
                  <w:r w:rsidRPr="00900D6F">
                    <w:rPr>
                      <w:rFonts w:eastAsia="Times New Roman"/>
                      <w:lang w:eastAsia="zh-CN"/>
                    </w:rPr>
                    <w:t>for the solutions</w:t>
                  </w:r>
                  <w:r w:rsidRPr="00900D6F">
                    <w:rPr>
                      <w:rFonts w:eastAsia="Times New Roman"/>
                    </w:rPr>
                    <w:t xml:space="preserve"> </w:t>
                  </w:r>
                  <w:r w:rsidRPr="00900D6F">
                    <w:rPr>
                      <w:rFonts w:eastAsia="Times New Roman"/>
                      <w:lang w:eastAsia="zh-CN"/>
                    </w:rPr>
                    <w:t xml:space="preserve">studied in Section 6.1. </w:t>
                  </w:r>
                </w:p>
                <w:p w14:paraId="64D7AB37"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inter-slot frequency hopping include:</w:t>
                  </w:r>
                </w:p>
                <w:p w14:paraId="40D05A7C"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 xml:space="preserve">Inter-slot frequency hopping configuration and frequency hopping pattern. </w:t>
                  </w:r>
                </w:p>
                <w:p w14:paraId="142C2A68"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w:t>
                  </w:r>
                  <w:r w:rsidRPr="00900D6F">
                    <w:rPr>
                      <w:rFonts w:eastAsia="等线"/>
                      <w:lang w:eastAsia="zh-CN"/>
                    </w:rPr>
                    <w:t>differentiation between enhanced UE and legacy UE</w:t>
                  </w:r>
                  <w:r w:rsidRPr="00900D6F">
                    <w:rPr>
                      <w:rFonts w:eastAsia="Times New Roman"/>
                      <w:lang w:eastAsia="zh-CN"/>
                    </w:rPr>
                    <w:t xml:space="preserve"> include:</w:t>
                  </w:r>
                </w:p>
                <w:p w14:paraId="02FE3DB1" w14:textId="7D6385B5" w:rsidR="00900D6F" w:rsidRDefault="00900D6F" w:rsidP="00900D6F">
                  <w:pPr>
                    <w:rPr>
                      <w:lang w:eastAsia="zh-CN"/>
                    </w:rPr>
                  </w:pPr>
                  <w:r w:rsidRPr="00900D6F">
                    <w:rPr>
                      <w:rFonts w:eastAsia="Times New Roman"/>
                      <w:lang w:eastAsia="zh-CN"/>
                    </w:rPr>
                    <w:t xml:space="preserve">Mechanism to differentiate enhanced UE and legacy UE, e.g., separate </w:t>
                  </w:r>
                  <w:r w:rsidRPr="00900D6F">
                    <w:rPr>
                      <w:rFonts w:eastAsia="Times New Roman"/>
                      <w:lang w:eastAsia="zh-CN"/>
                    </w:rPr>
                    <w:lastRenderedPageBreak/>
                    <w:t xml:space="preserve">PRACH configurations (e.g, separate </w:t>
                  </w:r>
                  <w:r w:rsidRPr="00900D6F">
                    <w:rPr>
                      <w:rFonts w:eastAsia="Times New Roman"/>
                    </w:rPr>
                    <w:t>PRACH occasion</w:t>
                  </w:r>
                  <w:r w:rsidRPr="00900D6F">
                    <w:rPr>
                      <w:rFonts w:eastAsia="Times New Roman"/>
                      <w:lang w:eastAsia="zh-CN"/>
                    </w:rPr>
                    <w:t>s or preambles) and separate Msg3 configurations (e.g., separate DMRS ports).</w:t>
                  </w:r>
                </w:p>
              </w:tc>
            </w:tr>
          </w:tbl>
          <w:p w14:paraId="2BA86171" w14:textId="77777777" w:rsidR="00900D6F" w:rsidRDefault="00900D6F" w:rsidP="00900D6F">
            <w:pPr>
              <w:rPr>
                <w:lang w:eastAsia="zh-CN"/>
              </w:rPr>
            </w:pPr>
          </w:p>
          <w:p w14:paraId="62AFA1B3" w14:textId="3619222A" w:rsidR="00900D6F" w:rsidRDefault="00900D6F" w:rsidP="00900D6F">
            <w:r>
              <w:rPr>
                <w:rFonts w:hint="eastAsia"/>
                <w:lang w:eastAsia="zh-CN"/>
              </w:rPr>
              <w:t xml:space="preserve"> </w:t>
            </w:r>
          </w:p>
        </w:tc>
      </w:tr>
      <w:tr w:rsidR="00E71CEE" w14:paraId="197B0345" w14:textId="77777777" w:rsidTr="00570A7C">
        <w:tc>
          <w:tcPr>
            <w:tcW w:w="2605" w:type="dxa"/>
          </w:tcPr>
          <w:p w14:paraId="5240354D" w14:textId="39C1111C" w:rsidR="00E71CEE" w:rsidRDefault="00E71CEE" w:rsidP="00E71CEE">
            <w:pPr>
              <w:rPr>
                <w:lang w:val="en-GB" w:eastAsia="zh-CN"/>
              </w:rPr>
            </w:pPr>
            <w:r>
              <w:rPr>
                <w:rFonts w:hint="eastAsia"/>
                <w:lang w:val="en-GB" w:eastAsia="zh-CN"/>
              </w:rPr>
              <w:lastRenderedPageBreak/>
              <w:t>vi</w:t>
            </w:r>
            <w:r>
              <w:rPr>
                <w:lang w:val="en-GB" w:eastAsia="zh-CN"/>
              </w:rPr>
              <w:t>vo</w:t>
            </w:r>
          </w:p>
        </w:tc>
        <w:tc>
          <w:tcPr>
            <w:tcW w:w="6390" w:type="dxa"/>
          </w:tcPr>
          <w:p w14:paraId="0449ACE8" w14:textId="3EBA400E" w:rsidR="00E71CEE" w:rsidRDefault="00E71CEE" w:rsidP="00E71CEE">
            <w:pPr>
              <w:rPr>
                <w:lang w:eastAsia="zh-CN"/>
              </w:rPr>
            </w:pPr>
            <w:r>
              <w:rPr>
                <w:lang w:eastAsia="zh-CN"/>
              </w:rPr>
              <w:t>W</w:t>
            </w:r>
            <w:r>
              <w:rPr>
                <w:rFonts w:hint="eastAsia"/>
                <w:lang w:eastAsia="zh-CN"/>
              </w:rPr>
              <w:t xml:space="preserve">e </w:t>
            </w:r>
            <w:r>
              <w:rPr>
                <w:lang w:eastAsia="zh-CN"/>
              </w:rPr>
              <w:t>are supportive of the proposal, one comment on revised text “mechanism</w:t>
            </w:r>
            <w:r w:rsidRPr="00B5567A">
              <w:rPr>
                <w:color w:val="FF0000"/>
                <w:lang w:eastAsia="zh-CN"/>
              </w:rPr>
              <w:t>(s)</w:t>
            </w:r>
            <w:r w:rsidRPr="00B5567A">
              <w:rPr>
                <w:lang w:eastAsia="zh-CN"/>
              </w:rPr>
              <w:t>”</w:t>
            </w:r>
            <w:r>
              <w:rPr>
                <w:lang w:eastAsia="zh-CN"/>
              </w:rPr>
              <w:t>, wondering whether the intention is to specify multiple techniques.</w:t>
            </w:r>
          </w:p>
        </w:tc>
      </w:tr>
      <w:tr w:rsidR="00DC2AF4" w14:paraId="10287F44" w14:textId="77777777" w:rsidTr="00DC2AF4">
        <w:tc>
          <w:tcPr>
            <w:tcW w:w="2605" w:type="dxa"/>
          </w:tcPr>
          <w:p w14:paraId="611F41F0" w14:textId="77777777" w:rsidR="00DC2AF4" w:rsidRDefault="00DC2AF4" w:rsidP="00533F54">
            <w:pPr>
              <w:rPr>
                <w:lang w:val="en-GB"/>
              </w:rPr>
            </w:pPr>
            <w:r>
              <w:rPr>
                <w:lang w:val="en-GB"/>
              </w:rPr>
              <w:t>OPPO</w:t>
            </w:r>
          </w:p>
        </w:tc>
        <w:tc>
          <w:tcPr>
            <w:tcW w:w="6390" w:type="dxa"/>
          </w:tcPr>
          <w:p w14:paraId="07317A2B" w14:textId="77777777" w:rsidR="00DC2AF4" w:rsidRDefault="00DC2AF4" w:rsidP="00533F54">
            <w:r>
              <w:t>We support the proposal.</w:t>
            </w:r>
          </w:p>
        </w:tc>
      </w:tr>
    </w:tbl>
    <w:p w14:paraId="06422EF3" w14:textId="2EA93022" w:rsidR="00395CF7" w:rsidRDefault="00395CF7" w:rsidP="00395CF7">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5"/>
      </w:pPr>
      <w:r>
        <w:t>Initial Round</w:t>
      </w:r>
    </w:p>
    <w:p w14:paraId="6AEEEF64" w14:textId="01937FC3"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 xml:space="preserve">As captured in Table 5.2.2-1 in TR38.830, relative difference between PRACH format B4 PUSCH and reference channel, i.e., PUCCH format 1 in Urban 28GHz with O2I is 7.6dB. In our view, short PRACH format needs to </w:t>
            </w:r>
            <w:r>
              <w:rPr>
                <w:lang w:val="en-GB"/>
              </w:rPr>
              <w:lastRenderedPageBreak/>
              <w:t>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s or preambles to differentiate between legacy U</w:t>
            </w:r>
            <w:r w:rsidR="00112B4A">
              <w:rPr>
                <w:lang w:eastAsia="zh-CN"/>
              </w:rPr>
              <w:t>e</w:t>
            </w:r>
            <w:r>
              <w:rPr>
                <w:rFonts w:hint="eastAsia"/>
                <w:lang w:eastAsia="zh-CN"/>
              </w:rPr>
              <w:t>s and enhanced U</w:t>
            </w:r>
            <w:r w:rsidR="00112B4A">
              <w:rPr>
                <w:lang w:eastAsia="zh-CN"/>
              </w:rPr>
              <w:t>e</w:t>
            </w:r>
            <w:r>
              <w:rPr>
                <w:rFonts w:hint="eastAsia"/>
                <w:lang w:eastAsia="zh-CN"/>
              </w:rPr>
              <w:t xml:space="preserve">s.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MS Mincho"/>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 xml:space="preserve">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w:t>
            </w:r>
            <w:r>
              <w:rPr>
                <w:lang w:val="en-GB"/>
              </w:rPr>
              <w:lastRenderedPageBreak/>
              <w:t>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lastRenderedPageBreak/>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fundamental impact on the actual cell radius within which U</w:t>
            </w:r>
            <w:r w:rsidR="00112B4A" w:rsidRPr="3A60D5D6">
              <w:rPr>
                <w:rFonts w:eastAsia="Malgun Gothic"/>
                <w:lang w:eastAsia="ko-KR"/>
              </w:rPr>
              <w:t>e</w:t>
            </w:r>
            <w:r w:rsidRPr="3A60D5D6">
              <w:rPr>
                <w:rFonts w:eastAsia="Malgun Gothic"/>
                <w:lang w:eastAsia="ko-KR"/>
              </w:rPr>
              <w:t xml:space="preserve">s can access the network. It has been shown during the SI that legacy NR procedure can result in coverage shortage experienced by UE during msg1 and msg3 transmissions. </w:t>
            </w:r>
            <w:r w:rsidRPr="00DC04AB">
              <w:rPr>
                <w:rFonts w:eastAsia="Malgun Gothic"/>
                <w:lang w:eastAsia="ko-KR"/>
              </w:rPr>
              <w:t>Strong limitations exist in terms of actual antenna array gain at both UE and gNB during access, due to lack of advanced beam management features in RRC_CONNECTED. Problem in FR2 deployments is further exacerbated by max TRP limitation of commercial U</w:t>
            </w:r>
            <w:r w:rsidR="00112B4A" w:rsidRPr="00DC04AB">
              <w:rPr>
                <w:rFonts w:eastAsia="Malgun Gothic"/>
                <w:lang w:eastAsia="ko-KR"/>
              </w:rPr>
              <w:t>e</w:t>
            </w:r>
            <w:r w:rsidRPr="00DC04AB">
              <w:rPr>
                <w:rFonts w:eastAsia="Malgun Gothic"/>
                <w:lang w:eastAsia="ko-KR"/>
              </w:rPr>
              <w:t xml:space="preserv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r w:rsidR="00112B4A">
              <w:rPr>
                <w:lang w:val="en-GB" w:eastAsia="zh-CN"/>
              </w:rPr>
              <w:t>ransmissi</w:t>
            </w:r>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lastRenderedPageBreak/>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solve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enahncements for short formats for FR2. No recommendation on this was achieved in RAN1. The current study of PRACH enhacements in Rel-17 CE SI is not sufficient to justify an objective for it.   </w:t>
            </w:r>
          </w:p>
          <w:p w14:paraId="013492AA" w14:textId="69F7AC02" w:rsidR="00200459" w:rsidRPr="00A04872" w:rsidRDefault="00200459" w:rsidP="00200459">
            <w:pPr>
              <w:pStyle w:val="afb"/>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taking into account more transmission for PRACH, it is not clear whether PRACH is bottleneck channel or not, we cannot make the decision only based on the simulation for initial PRACH </w:t>
            </w:r>
            <w:r w:rsidR="00112B4A">
              <w:rPr>
                <w:rFonts w:eastAsiaTheme="minorEastAsia"/>
                <w:lang w:val="en-GB" w:eastAsia="zh-CN"/>
              </w:rPr>
              <w:pgNum/>
            </w:r>
            <w:r w:rsidR="00112B4A">
              <w:rPr>
                <w:rFonts w:eastAsiaTheme="minorEastAsia"/>
                <w:lang w:val="en-GB" w:eastAsia="zh-CN"/>
              </w:rPr>
              <w:t>ransmission</w:t>
            </w:r>
            <w:r>
              <w:rPr>
                <w:rFonts w:eastAsiaTheme="minorEastAsia"/>
                <w:lang w:val="en-GB" w:eastAsia="zh-CN"/>
              </w:rPr>
              <w:t xml:space="preserve">. </w:t>
            </w:r>
          </w:p>
          <w:p w14:paraId="58EB33DC" w14:textId="47F058F4" w:rsidR="00200459" w:rsidRPr="00191B9D" w:rsidRDefault="00200459" w:rsidP="00200459">
            <w:pPr>
              <w:pStyle w:val="afb"/>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afb"/>
        <w:numPr>
          <w:ilvl w:val="0"/>
          <w:numId w:val="13"/>
        </w:numPr>
        <w:rPr>
          <w:highlight w:val="yellow"/>
        </w:rPr>
      </w:pPr>
      <w:r w:rsidRPr="00297D1C">
        <w:rPr>
          <w:highlight w:val="yellow"/>
        </w:rPr>
        <w:t>Supported by: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afb"/>
        <w:numPr>
          <w:ilvl w:val="0"/>
          <w:numId w:val="13"/>
        </w:numPr>
        <w:rPr>
          <w:highlight w:val="yellow"/>
        </w:rPr>
      </w:pPr>
      <w:r w:rsidRPr="00297D1C">
        <w:rPr>
          <w:highlight w:val="yellow"/>
        </w:rPr>
        <w:t>Not supported by: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afb"/>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lastRenderedPageBreak/>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3 open for further disucsion,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afb"/>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afb"/>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297D1C" w14:paraId="651BA1C0" w14:textId="77777777" w:rsidTr="00300375">
        <w:tc>
          <w:tcPr>
            <w:tcW w:w="2605" w:type="dxa"/>
          </w:tcPr>
          <w:p w14:paraId="1FDD6DEA" w14:textId="77777777" w:rsidR="00297D1C" w:rsidRDefault="00297D1C" w:rsidP="00300375">
            <w:pPr>
              <w:rPr>
                <w:b/>
                <w:bCs/>
                <w:lang w:val="en-GB"/>
              </w:rPr>
            </w:pPr>
            <w:r>
              <w:rPr>
                <w:b/>
                <w:bCs/>
                <w:lang w:val="en-GB"/>
              </w:rPr>
              <w:t>Company</w:t>
            </w:r>
          </w:p>
        </w:tc>
        <w:tc>
          <w:tcPr>
            <w:tcW w:w="6390" w:type="dxa"/>
          </w:tcPr>
          <w:p w14:paraId="0CCE6594" w14:textId="77777777" w:rsidR="00297D1C" w:rsidRDefault="00297D1C" w:rsidP="00300375">
            <w:pPr>
              <w:rPr>
                <w:b/>
                <w:bCs/>
                <w:lang w:val="en-GB"/>
              </w:rPr>
            </w:pPr>
            <w:r>
              <w:rPr>
                <w:b/>
                <w:bCs/>
                <w:lang w:val="en-GB"/>
              </w:rPr>
              <w:t>Views</w:t>
            </w:r>
          </w:p>
        </w:tc>
      </w:tr>
      <w:tr w:rsidR="00737FEF" w14:paraId="75C660C8" w14:textId="77777777" w:rsidTr="00300375">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CovEnh or another WI).  </w:t>
            </w:r>
          </w:p>
        </w:tc>
      </w:tr>
      <w:tr w:rsidR="00112B4A" w14:paraId="285ABFD5" w14:textId="77777777" w:rsidTr="00300375">
        <w:tc>
          <w:tcPr>
            <w:tcW w:w="2605" w:type="dxa"/>
          </w:tcPr>
          <w:p w14:paraId="5310BA9B" w14:textId="36CA01D3" w:rsidR="00112B4A" w:rsidRDefault="00112B4A" w:rsidP="00737FEF">
            <w:pPr>
              <w:rPr>
                <w:lang w:val="en-GB"/>
              </w:rPr>
            </w:pPr>
            <w:r>
              <w:rPr>
                <w:lang w:val="en-GB"/>
              </w:rPr>
              <w:t>InterDigital</w:t>
            </w:r>
          </w:p>
        </w:tc>
        <w:tc>
          <w:tcPr>
            <w:tcW w:w="6390" w:type="dxa"/>
          </w:tcPr>
          <w:p w14:paraId="43D39DD5" w14:textId="6280F768" w:rsidR="00112B4A" w:rsidRDefault="00112B4A" w:rsidP="00737FEF">
            <w:r>
              <w:t>We are ok with Alt-1 for the progress.</w:t>
            </w:r>
          </w:p>
        </w:tc>
      </w:tr>
      <w:tr w:rsidR="00306A00" w14:paraId="6F092182" w14:textId="77777777" w:rsidTr="00300375">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We prefer Alt1. If the reason to exclude different beams is due to UE complexity concerns, it is noted that NR UEs are already capable of beamsweeping in connected mode</w:t>
            </w:r>
          </w:p>
        </w:tc>
      </w:tr>
      <w:tr w:rsidR="00900D6F" w14:paraId="7F6CB548" w14:textId="77777777" w:rsidTr="00300375">
        <w:tc>
          <w:tcPr>
            <w:tcW w:w="2605" w:type="dxa"/>
          </w:tcPr>
          <w:p w14:paraId="1B0F0174" w14:textId="53A0F7AC" w:rsidR="00900D6F" w:rsidRDefault="00900D6F" w:rsidP="00737FEF">
            <w:pPr>
              <w:rPr>
                <w:lang w:val="en-GB"/>
              </w:rPr>
            </w:pPr>
            <w:r>
              <w:rPr>
                <w:rFonts w:hint="eastAsia"/>
                <w:lang w:val="en-GB" w:eastAsia="zh-CN"/>
              </w:rPr>
              <w:t>CATT</w:t>
            </w:r>
          </w:p>
        </w:tc>
        <w:tc>
          <w:tcPr>
            <w:tcW w:w="6390" w:type="dxa"/>
          </w:tcPr>
          <w:p w14:paraId="29B77E15" w14:textId="614A72ED" w:rsidR="00900D6F" w:rsidRDefault="00900D6F" w:rsidP="00737FEF">
            <w:r>
              <w:rPr>
                <w:rFonts w:hint="eastAsia"/>
                <w:lang w:eastAsia="zh-CN"/>
              </w:rPr>
              <w:t>We are fine with the proposal which is a step further. Between the two alternatives, we prefer Alt 2.</w:t>
            </w:r>
          </w:p>
        </w:tc>
      </w:tr>
      <w:tr w:rsidR="00E71CEE" w14:paraId="6BFC07D4" w14:textId="77777777" w:rsidTr="00300375">
        <w:tc>
          <w:tcPr>
            <w:tcW w:w="2605" w:type="dxa"/>
          </w:tcPr>
          <w:p w14:paraId="0310466D" w14:textId="17F6A364" w:rsidR="00E71CEE" w:rsidRDefault="00E71CEE" w:rsidP="00E71CEE">
            <w:pPr>
              <w:rPr>
                <w:lang w:val="en-GB" w:eastAsia="zh-CN"/>
              </w:rPr>
            </w:pPr>
            <w:r>
              <w:rPr>
                <w:rFonts w:hint="eastAsia"/>
                <w:lang w:val="en-GB" w:eastAsia="zh-CN"/>
              </w:rPr>
              <w:t>vivo</w:t>
            </w:r>
          </w:p>
        </w:tc>
        <w:tc>
          <w:tcPr>
            <w:tcW w:w="6390" w:type="dxa"/>
          </w:tcPr>
          <w:p w14:paraId="226A884F" w14:textId="6BE6F629" w:rsidR="00E71CEE" w:rsidRDefault="00E71CEE" w:rsidP="00E71CEE">
            <w:pPr>
              <w:rPr>
                <w:lang w:eastAsia="zh-CN"/>
              </w:rPr>
            </w:pPr>
            <w:r>
              <w:rPr>
                <w:lang w:eastAsia="zh-CN"/>
              </w:rPr>
              <w:t>Our preference is A</w:t>
            </w:r>
            <w:r>
              <w:rPr>
                <w:rFonts w:hint="eastAsia"/>
                <w:lang w:eastAsia="zh-CN"/>
              </w:rPr>
              <w:t xml:space="preserve">lt </w:t>
            </w:r>
            <w:r>
              <w:rPr>
                <w:lang w:eastAsia="zh-CN"/>
              </w:rPr>
              <w:t xml:space="preserve">2. On one hand, the scope of WI is getting big, on other hand from evaluation during SI the gap for given PUSCH data rate is around 20dB, FR2 is deployed for throughput, PUSCH is still the bottleneck even with reduced PUSCH data rate. </w:t>
            </w:r>
          </w:p>
        </w:tc>
      </w:tr>
      <w:tr w:rsidR="00DC2AF4" w14:paraId="6B67D78B" w14:textId="77777777" w:rsidTr="00DC2AF4">
        <w:tc>
          <w:tcPr>
            <w:tcW w:w="2605" w:type="dxa"/>
          </w:tcPr>
          <w:p w14:paraId="080946FF" w14:textId="77777777" w:rsidR="00DC2AF4" w:rsidRDefault="00DC2AF4" w:rsidP="00533F54">
            <w:pPr>
              <w:rPr>
                <w:lang w:val="en-GB"/>
              </w:rPr>
            </w:pPr>
            <w:r>
              <w:rPr>
                <w:lang w:val="en-GB"/>
              </w:rPr>
              <w:t>OPPO</w:t>
            </w:r>
          </w:p>
        </w:tc>
        <w:tc>
          <w:tcPr>
            <w:tcW w:w="6390" w:type="dxa"/>
          </w:tcPr>
          <w:p w14:paraId="66F54BBF" w14:textId="77777777" w:rsidR="00DC2AF4" w:rsidRDefault="00DC2AF4" w:rsidP="00533F54">
            <w:r>
              <w:t>Alt 1. We need make decision here.</w:t>
            </w:r>
          </w:p>
        </w:tc>
      </w:tr>
    </w:tbl>
    <w:p w14:paraId="00241482" w14:textId="77777777" w:rsidR="00297D1C" w:rsidRPr="00DC2AF4" w:rsidRDefault="00297D1C" w:rsidP="00297D1C">
      <w:pPr>
        <w:tabs>
          <w:tab w:val="left" w:pos="1440"/>
        </w:tabs>
        <w:rPr>
          <w:lang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4"/>
        <w:rPr>
          <w:lang w:eastAsia="ja-JP"/>
        </w:rPr>
      </w:pPr>
      <w:r>
        <w:rPr>
          <w:lang w:eastAsia="ja-JP"/>
        </w:rPr>
        <w:t>Any other channels?</w:t>
      </w:r>
    </w:p>
    <w:p w14:paraId="2239B0BC" w14:textId="42015234" w:rsidR="00F52BC2" w:rsidRDefault="00F52BC2" w:rsidP="00F52BC2">
      <w:pPr>
        <w:pStyle w:val="5"/>
      </w:pPr>
      <w:r>
        <w:t>Initial Round</w:t>
      </w:r>
    </w:p>
    <w:p w14:paraId="734EBF94" w14:textId="73DDE226"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lastRenderedPageBreak/>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are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lastRenderedPageBreak/>
        <w:t>Therefore, it is proposed to not discuss any further.</w:t>
      </w: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5"/>
      </w:pPr>
      <w:r>
        <w:t>Initial Round</w:t>
      </w:r>
    </w:p>
    <w:p w14:paraId="5A2D6ABF" w14:textId="602C2078"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 xml:space="preserve">Power boosting for shaped Pi/2 BPSK has already been covered by RAN4 for PC3 by enabling an equivalent of a negative MPR with a 3dB higher </w:t>
            </w:r>
            <w:r>
              <w:rPr>
                <w:lang w:val="en-GB" w:eastAsia="zh-CN"/>
              </w:rPr>
              <w:lastRenderedPageBreak/>
              <w:t>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lastRenderedPageBreak/>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r>
              <w:rPr>
                <w:lang w:val="en-GB"/>
              </w:rPr>
              <w:t>Similarly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r w:rsidRPr="00111536">
              <w:rPr>
                <w:lang w:val="en-GB" w:eastAsia="zh-CN"/>
              </w:rPr>
              <w:t>S</w:t>
            </w:r>
            <w:r w:rsidRPr="00111536">
              <w:rPr>
                <w:rFonts w:hint="eastAsia"/>
                <w:lang w:val="en-GB" w:eastAsia="zh-CN"/>
              </w:rPr>
              <w:t>imilar</w:t>
            </w:r>
            <w:r w:rsidRPr="00111536">
              <w:rPr>
                <w:lang w:val="en-GB" w:eastAsia="zh-CN"/>
              </w:rPr>
              <w:t xml:space="preserve"> to</w:t>
            </w:r>
            <w:r w:rsidRPr="00111536">
              <w:rPr>
                <w:rFonts w:hint="eastAsia"/>
                <w:lang w:val="en-GB" w:eastAsia="zh-CN"/>
              </w:rPr>
              <w:t xml:space="preserve"> the other companies. </w:t>
            </w:r>
            <w:r w:rsidRPr="00111536">
              <w:rPr>
                <w:lang w:val="en-GB" w:eastAsia="zh-CN"/>
              </w:rPr>
              <w:t>There is not sufficienct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afb"/>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afb"/>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Nokia/NSB,.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lastRenderedPageBreak/>
        <w:t>Proposal:</w:t>
      </w:r>
    </w:p>
    <w:p w14:paraId="166B8B88" w14:textId="4AF17B94" w:rsidR="00A5124D" w:rsidRPr="00FB394D" w:rsidRDefault="00A5124D" w:rsidP="00A5124D">
      <w:pPr>
        <w:pStyle w:val="afb"/>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afb"/>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FB394D" w14:paraId="35A89764" w14:textId="77777777" w:rsidTr="00300375">
        <w:tc>
          <w:tcPr>
            <w:tcW w:w="2605" w:type="dxa"/>
          </w:tcPr>
          <w:p w14:paraId="72294E01" w14:textId="77777777" w:rsidR="00FB394D" w:rsidRDefault="00FB394D" w:rsidP="00300375">
            <w:pPr>
              <w:rPr>
                <w:b/>
                <w:bCs/>
                <w:lang w:val="en-GB"/>
              </w:rPr>
            </w:pPr>
            <w:r>
              <w:rPr>
                <w:b/>
                <w:bCs/>
                <w:lang w:val="en-GB"/>
              </w:rPr>
              <w:t>Company</w:t>
            </w:r>
          </w:p>
        </w:tc>
        <w:tc>
          <w:tcPr>
            <w:tcW w:w="6390" w:type="dxa"/>
          </w:tcPr>
          <w:p w14:paraId="35A27D2A" w14:textId="77777777" w:rsidR="00FB394D" w:rsidRDefault="00FB394D" w:rsidP="00300375">
            <w:pPr>
              <w:rPr>
                <w:b/>
                <w:bCs/>
                <w:lang w:val="en-GB"/>
              </w:rPr>
            </w:pPr>
            <w:r>
              <w:rPr>
                <w:b/>
                <w:bCs/>
                <w:lang w:val="en-GB"/>
              </w:rPr>
              <w:t>Views</w:t>
            </w:r>
          </w:p>
        </w:tc>
      </w:tr>
      <w:tr w:rsidR="00FB394D" w14:paraId="750D633B" w14:textId="77777777" w:rsidTr="00300375">
        <w:tc>
          <w:tcPr>
            <w:tcW w:w="2605" w:type="dxa"/>
          </w:tcPr>
          <w:p w14:paraId="1FC496B8" w14:textId="3FCB7885" w:rsidR="00FB394D" w:rsidRDefault="00737FEF" w:rsidP="00300375">
            <w:pPr>
              <w:rPr>
                <w:lang w:val="en-GB"/>
              </w:rPr>
            </w:pPr>
            <w:r>
              <w:rPr>
                <w:lang w:val="en-GB"/>
              </w:rPr>
              <w:t>Ericsson</w:t>
            </w:r>
          </w:p>
        </w:tc>
        <w:tc>
          <w:tcPr>
            <w:tcW w:w="6390" w:type="dxa"/>
          </w:tcPr>
          <w:p w14:paraId="53D6DDF2" w14:textId="28BBABF5" w:rsidR="00FB394D" w:rsidRDefault="00737FEF" w:rsidP="00300375">
            <w:r>
              <w:t>Support the proposal</w:t>
            </w:r>
          </w:p>
        </w:tc>
      </w:tr>
      <w:tr w:rsidR="00900D6F" w14:paraId="47A8F793" w14:textId="77777777" w:rsidTr="00300375">
        <w:tc>
          <w:tcPr>
            <w:tcW w:w="2605" w:type="dxa"/>
          </w:tcPr>
          <w:p w14:paraId="0C498C19" w14:textId="2B0E5817" w:rsidR="00900D6F" w:rsidRDefault="00900D6F" w:rsidP="00300375">
            <w:pPr>
              <w:rPr>
                <w:lang w:val="en-GB"/>
              </w:rPr>
            </w:pPr>
            <w:r>
              <w:rPr>
                <w:rFonts w:hint="eastAsia"/>
                <w:lang w:val="en-GB" w:eastAsia="zh-CN"/>
              </w:rPr>
              <w:t>CATT</w:t>
            </w:r>
          </w:p>
        </w:tc>
        <w:tc>
          <w:tcPr>
            <w:tcW w:w="6390" w:type="dxa"/>
          </w:tcPr>
          <w:p w14:paraId="7C90520F" w14:textId="60562266" w:rsidR="00900D6F" w:rsidRDefault="00900D6F" w:rsidP="00300375">
            <w:r>
              <w:t>Support the proposal</w:t>
            </w:r>
          </w:p>
        </w:tc>
      </w:tr>
      <w:tr w:rsidR="00A42E43" w14:paraId="7902F9CF" w14:textId="77777777" w:rsidTr="00300375">
        <w:tc>
          <w:tcPr>
            <w:tcW w:w="2605" w:type="dxa"/>
          </w:tcPr>
          <w:p w14:paraId="4A77B70B" w14:textId="45948A43" w:rsidR="00A42E43" w:rsidRDefault="00A42E43" w:rsidP="00A42E43">
            <w:pPr>
              <w:rPr>
                <w:lang w:val="en-GB" w:eastAsia="zh-CN"/>
              </w:rPr>
            </w:pPr>
            <w:r>
              <w:rPr>
                <w:rFonts w:hint="eastAsia"/>
                <w:lang w:val="en-GB" w:eastAsia="zh-CN"/>
              </w:rPr>
              <w:t>vivo</w:t>
            </w:r>
          </w:p>
        </w:tc>
        <w:tc>
          <w:tcPr>
            <w:tcW w:w="6390" w:type="dxa"/>
          </w:tcPr>
          <w:p w14:paraId="6DB5F849" w14:textId="6E891144" w:rsidR="00A42E43" w:rsidRDefault="00A42E43" w:rsidP="00A42E43">
            <w:r>
              <w:rPr>
                <w:lang w:eastAsia="zh-CN"/>
              </w:rPr>
              <w:t>W</w:t>
            </w:r>
            <w:r>
              <w:rPr>
                <w:rFonts w:hint="eastAsia"/>
                <w:lang w:eastAsia="zh-CN"/>
              </w:rPr>
              <w:t xml:space="preserve">e </w:t>
            </w:r>
            <w:r>
              <w:rPr>
                <w:lang w:eastAsia="zh-CN"/>
              </w:rPr>
              <w:t>support the proposal</w:t>
            </w:r>
          </w:p>
        </w:tc>
      </w:tr>
      <w:tr w:rsidR="00DC2AF4" w14:paraId="4690D8C8" w14:textId="77777777" w:rsidTr="00DC2AF4">
        <w:tc>
          <w:tcPr>
            <w:tcW w:w="2605" w:type="dxa"/>
          </w:tcPr>
          <w:p w14:paraId="2F265C41" w14:textId="77777777" w:rsidR="00DC2AF4" w:rsidRDefault="00DC2AF4" w:rsidP="00533F54">
            <w:pPr>
              <w:rPr>
                <w:lang w:val="en-GB"/>
              </w:rPr>
            </w:pPr>
            <w:r>
              <w:rPr>
                <w:rFonts w:hint="eastAsia"/>
                <w:lang w:val="en-GB" w:eastAsia="zh-CN"/>
              </w:rPr>
              <w:t>OPPO</w:t>
            </w:r>
          </w:p>
        </w:tc>
        <w:tc>
          <w:tcPr>
            <w:tcW w:w="6390" w:type="dxa"/>
          </w:tcPr>
          <w:p w14:paraId="6DADFB5C" w14:textId="77777777" w:rsidR="00DC2AF4" w:rsidRDefault="00DC2AF4" w:rsidP="00533F54">
            <w:r>
              <w:rPr>
                <w:rFonts w:hint="eastAsia"/>
                <w:lang w:eastAsia="zh-CN"/>
              </w:rPr>
              <w:t>We</w:t>
            </w:r>
            <w:r>
              <w:t xml:space="preserve"> </w:t>
            </w:r>
            <w:r>
              <w:rPr>
                <w:rFonts w:hint="eastAsia"/>
                <w:lang w:eastAsia="zh-CN"/>
              </w:rPr>
              <w:t>are</w:t>
            </w:r>
            <w:r>
              <w:t xml:space="preserve"> </w:t>
            </w:r>
            <w:r>
              <w:rPr>
                <w:rFonts w:hint="eastAsia"/>
                <w:lang w:eastAsia="zh-CN"/>
              </w:rPr>
              <w:t>fi</w:t>
            </w:r>
            <w:r>
              <w:t xml:space="preserve">ne </w:t>
            </w:r>
            <w:r>
              <w:rPr>
                <w:rFonts w:hint="eastAsia"/>
                <w:lang w:eastAsia="zh-CN"/>
              </w:rPr>
              <w:t>with</w:t>
            </w:r>
            <w:r>
              <w:t xml:space="preserve"> the proposal by majority view.</w:t>
            </w:r>
          </w:p>
        </w:tc>
      </w:tr>
    </w:tbl>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5C8A2BC" w:rsidR="00F86860" w:rsidRPr="0037159C" w:rsidRDefault="00F86860" w:rsidP="00572D36">
            <w:pPr>
              <w:rPr>
                <w:lang w:val="en-GB"/>
              </w:rPr>
            </w:pPr>
            <w:r>
              <w:rPr>
                <w:lang w:val="en-GB" w:eastAsia="zh-CN"/>
              </w:rPr>
              <w:t>CE WID objectives should not consider NT</w:t>
            </w:r>
            <w:r w:rsidR="00572D36">
              <w:rPr>
                <w:lang w:val="en-GB" w:eastAsia="zh-CN"/>
              </w:rPr>
              <w:t>N</w:t>
            </w:r>
            <w:r>
              <w:rPr>
                <w:lang w:val="en-GB" w:eastAsia="zh-CN"/>
              </w:rPr>
              <w:t xml:space="preserve">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 xml:space="preserve">s long as it does not have </w:t>
            </w:r>
            <w:r w:rsidRPr="00C3530F">
              <w:rPr>
                <w:lang w:val="en-GB" w:eastAsia="zh-CN"/>
              </w:rPr>
              <w:lastRenderedPageBreak/>
              <w:t>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jujustification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lastRenderedPageBreak/>
              <w:t xml:space="preserve">In our assessment, adding NTN-specific objectives may not be necessary as long as at least the following are specified in Rel-17 </w:t>
            </w:r>
          </w:p>
          <w:p w14:paraId="21187613" w14:textId="77777777" w:rsidR="00E15154" w:rsidRDefault="00E15154" w:rsidP="00E15154">
            <w:pPr>
              <w:pStyle w:val="afb"/>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afb"/>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afb"/>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afb"/>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afb"/>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similar to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lastRenderedPageBreak/>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sencarios. </w:t>
            </w:r>
          </w:p>
          <w:p w14:paraId="35699C22" w14:textId="77777777" w:rsidR="004F13A6" w:rsidRDefault="004F13A6" w:rsidP="004F13A6">
            <w:pPr>
              <w:rPr>
                <w:lang w:val="en-GB" w:eastAsia="zh-CN"/>
              </w:rPr>
            </w:pPr>
            <w:r>
              <w:rPr>
                <w:lang w:val="en-GB" w:eastAsia="zh-CN"/>
              </w:rPr>
              <w:t>But there is not eough study on the NTN coverage issue, such as which channel is the most limited and how much are needed for the enhancements. We do not prefer to rush into the enhancements and without any detailed studies. We also believe there are also spaces to develop NTN specific soltions beside the general CE solutions.</w:t>
            </w:r>
          </w:p>
          <w:p w14:paraId="1C748785" w14:textId="2F97944D" w:rsidR="004F13A6" w:rsidRDefault="004F13A6" w:rsidP="004F13A6">
            <w:pPr>
              <w:rPr>
                <w:rFonts w:eastAsia="Malgun Gothic"/>
                <w:lang w:val="en-GB" w:eastAsia="ko-KR"/>
              </w:rPr>
            </w:pPr>
            <w:r>
              <w:rPr>
                <w:lang w:val="en-GB" w:eastAsia="zh-CN"/>
              </w:rPr>
              <w:t>We support the NTN study and encoverage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This should be the understanding for any WI, not only coverage enhancements. If the objectives derived from the study on coverage for terrestrial networks are already deemed sufficient for NTN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w:t>
            </w:r>
            <w:r>
              <w:rPr>
                <w:rFonts w:eastAsiaTheme="minorEastAsia"/>
                <w:lang w:val="en-GB" w:eastAsia="zh-CN"/>
              </w:rPr>
              <w:lastRenderedPageBreak/>
              <w:t>do enhancements specific targeting at NTN. The simulation assumptions for NTN would be quite different from what we did in coverage SI, such as deployment secnearios,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afb"/>
        <w:numPr>
          <w:ilvl w:val="0"/>
          <w:numId w:val="9"/>
        </w:numPr>
        <w:rPr>
          <w:highlight w:val="yellow"/>
        </w:rPr>
      </w:pPr>
      <w:r>
        <w:rPr>
          <w:highlight w:val="yellow"/>
        </w:rPr>
        <w:t>Add in the justification:</w:t>
      </w:r>
    </w:p>
    <w:p w14:paraId="0EE4FD9A" w14:textId="5D48DE59" w:rsidR="00813067" w:rsidRDefault="00DF6A80" w:rsidP="00813067">
      <w:pPr>
        <w:pStyle w:val="afb"/>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afb"/>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af5"/>
        <w:tblW w:w="0" w:type="auto"/>
        <w:tblLook w:val="04A0" w:firstRow="1" w:lastRow="0" w:firstColumn="1" w:lastColumn="0" w:noHBand="0" w:noVBand="1"/>
      </w:tblPr>
      <w:tblGrid>
        <w:gridCol w:w="2605"/>
        <w:gridCol w:w="6390"/>
      </w:tblGrid>
      <w:tr w:rsidR="001A43D7" w14:paraId="0600D9B8" w14:textId="77777777" w:rsidTr="00300375">
        <w:tc>
          <w:tcPr>
            <w:tcW w:w="2605" w:type="dxa"/>
          </w:tcPr>
          <w:p w14:paraId="3E37E66E" w14:textId="77777777" w:rsidR="001A43D7" w:rsidRDefault="001A43D7" w:rsidP="00300375">
            <w:pPr>
              <w:rPr>
                <w:b/>
                <w:bCs/>
                <w:lang w:val="en-GB"/>
              </w:rPr>
            </w:pPr>
            <w:r>
              <w:rPr>
                <w:b/>
                <w:bCs/>
                <w:lang w:val="en-GB"/>
              </w:rPr>
              <w:t>Company</w:t>
            </w:r>
          </w:p>
        </w:tc>
        <w:tc>
          <w:tcPr>
            <w:tcW w:w="6390" w:type="dxa"/>
          </w:tcPr>
          <w:p w14:paraId="018FD591" w14:textId="77777777" w:rsidR="001A43D7" w:rsidRDefault="001A43D7" w:rsidP="00300375">
            <w:pPr>
              <w:rPr>
                <w:b/>
                <w:bCs/>
                <w:lang w:val="en-GB"/>
              </w:rPr>
            </w:pPr>
            <w:r>
              <w:rPr>
                <w:b/>
                <w:bCs/>
                <w:lang w:val="en-GB"/>
              </w:rPr>
              <w:t>Views</w:t>
            </w:r>
          </w:p>
        </w:tc>
      </w:tr>
      <w:tr w:rsidR="001A43D7" w14:paraId="79EDFA21" w14:textId="77777777" w:rsidTr="00300375">
        <w:tc>
          <w:tcPr>
            <w:tcW w:w="2605" w:type="dxa"/>
          </w:tcPr>
          <w:p w14:paraId="69AD2A9B" w14:textId="700228E4" w:rsidR="001A43D7" w:rsidRDefault="00737FEF" w:rsidP="00300375">
            <w:pPr>
              <w:rPr>
                <w:lang w:val="en-GB"/>
              </w:rPr>
            </w:pPr>
            <w:r>
              <w:rPr>
                <w:lang w:val="en-GB"/>
              </w:rPr>
              <w:t>Ericsson</w:t>
            </w:r>
          </w:p>
        </w:tc>
        <w:tc>
          <w:tcPr>
            <w:tcW w:w="6390" w:type="dxa"/>
          </w:tcPr>
          <w:p w14:paraId="33485B94" w14:textId="6422A1DF" w:rsidR="001A43D7" w:rsidRDefault="00737FEF" w:rsidP="00300375">
            <w:r>
              <w:t>Suppor the proposal</w:t>
            </w:r>
          </w:p>
        </w:tc>
      </w:tr>
      <w:tr w:rsidR="00112B4A" w14:paraId="44C53565" w14:textId="77777777" w:rsidTr="00300375">
        <w:tc>
          <w:tcPr>
            <w:tcW w:w="2605" w:type="dxa"/>
          </w:tcPr>
          <w:p w14:paraId="6380003A" w14:textId="59AE54E5" w:rsidR="00112B4A" w:rsidRDefault="00112B4A" w:rsidP="00300375">
            <w:pPr>
              <w:rPr>
                <w:lang w:val="en-GB"/>
              </w:rPr>
            </w:pPr>
            <w:r>
              <w:rPr>
                <w:lang w:val="en-GB"/>
              </w:rPr>
              <w:t>InterDigital</w:t>
            </w:r>
          </w:p>
        </w:tc>
        <w:tc>
          <w:tcPr>
            <w:tcW w:w="6390" w:type="dxa"/>
          </w:tcPr>
          <w:p w14:paraId="40959014" w14:textId="250C0C38" w:rsidR="00112B4A" w:rsidRDefault="00112B4A" w:rsidP="00300375">
            <w:r>
              <w:t>Support the proposal</w:t>
            </w:r>
          </w:p>
        </w:tc>
      </w:tr>
      <w:tr w:rsidR="004E1DC4" w14:paraId="178851D1" w14:textId="77777777" w:rsidTr="00570A7C">
        <w:tc>
          <w:tcPr>
            <w:tcW w:w="2605" w:type="dxa"/>
          </w:tcPr>
          <w:p w14:paraId="4299ACA6" w14:textId="77777777" w:rsidR="004E1DC4" w:rsidRPr="0017658B" w:rsidRDefault="004E1DC4" w:rsidP="00570A7C">
            <w:pPr>
              <w:rPr>
                <w:lang w:val="en-GB"/>
              </w:rPr>
            </w:pPr>
            <w:r w:rsidRPr="0017658B">
              <w:rPr>
                <w:lang w:val="en-GB"/>
              </w:rPr>
              <w:t>Samsung</w:t>
            </w:r>
          </w:p>
        </w:tc>
        <w:tc>
          <w:tcPr>
            <w:tcW w:w="6390" w:type="dxa"/>
          </w:tcPr>
          <w:p w14:paraId="1C81316D" w14:textId="77777777" w:rsidR="004E1DC4" w:rsidRPr="0017658B" w:rsidRDefault="004E1DC4" w:rsidP="00570A7C">
            <w:pPr>
              <w:spacing w:after="0"/>
            </w:pPr>
            <w:r>
              <w:t xml:space="preserve">We would like understand why NTN, and not other verticals (e.g. REDCAP), is to be added when no specific optimizations are targeted. The specifications would not preclude applicability. UE features discussions can then consider what is to be supported for each vertical. Basically, what is lost by not adding the suggested text? If any clarification is needed, the following may be considerd </w:t>
            </w:r>
          </w:p>
          <w:p w14:paraId="2351E343" w14:textId="77777777" w:rsidR="004E1DC4" w:rsidRPr="0017658B" w:rsidRDefault="004E1DC4" w:rsidP="00570A7C">
            <w:pPr>
              <w:pStyle w:val="afb"/>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900D6F" w14:paraId="520B2454" w14:textId="77777777" w:rsidTr="00300375">
        <w:tc>
          <w:tcPr>
            <w:tcW w:w="2605" w:type="dxa"/>
          </w:tcPr>
          <w:p w14:paraId="456C14BE" w14:textId="6721F07D" w:rsidR="00900D6F" w:rsidRDefault="00900D6F" w:rsidP="00300375">
            <w:pPr>
              <w:rPr>
                <w:lang w:val="en-GB"/>
              </w:rPr>
            </w:pPr>
            <w:r>
              <w:rPr>
                <w:rFonts w:hint="eastAsia"/>
                <w:lang w:val="en-GB" w:eastAsia="zh-CN"/>
              </w:rPr>
              <w:t>CATT</w:t>
            </w:r>
          </w:p>
        </w:tc>
        <w:tc>
          <w:tcPr>
            <w:tcW w:w="6390" w:type="dxa"/>
          </w:tcPr>
          <w:p w14:paraId="5E6489E6" w14:textId="1C13CB79" w:rsidR="00900D6F" w:rsidRDefault="00900D6F" w:rsidP="00300375">
            <w:r>
              <w:t>Support the proposal</w:t>
            </w:r>
          </w:p>
        </w:tc>
      </w:tr>
      <w:tr w:rsidR="00572D36" w14:paraId="1A7A3CDE" w14:textId="77777777" w:rsidTr="00300375">
        <w:tc>
          <w:tcPr>
            <w:tcW w:w="2605" w:type="dxa"/>
          </w:tcPr>
          <w:p w14:paraId="36DB38E2" w14:textId="009CC6F7" w:rsidR="00572D36" w:rsidRDefault="00572D36" w:rsidP="00572D36">
            <w:pPr>
              <w:rPr>
                <w:lang w:val="en-GB" w:eastAsia="zh-CN"/>
              </w:rPr>
            </w:pPr>
            <w:r>
              <w:rPr>
                <w:rFonts w:hint="eastAsia"/>
                <w:lang w:val="en-GB" w:eastAsia="zh-CN"/>
              </w:rPr>
              <w:t>vivo</w:t>
            </w:r>
          </w:p>
        </w:tc>
        <w:tc>
          <w:tcPr>
            <w:tcW w:w="6390" w:type="dxa"/>
          </w:tcPr>
          <w:p w14:paraId="13220082" w14:textId="1989B505" w:rsidR="00572D36" w:rsidRDefault="00572D36" w:rsidP="00572D36">
            <w:r>
              <w:rPr>
                <w:lang w:eastAsia="zh-CN"/>
              </w:rPr>
              <w:t>W</w:t>
            </w:r>
            <w:r>
              <w:rPr>
                <w:rFonts w:hint="eastAsia"/>
                <w:lang w:eastAsia="zh-CN"/>
              </w:rPr>
              <w:t xml:space="preserve">e </w:t>
            </w:r>
            <w:r>
              <w:rPr>
                <w:lang w:eastAsia="zh-CN"/>
              </w:rPr>
              <w:t>support the proposal</w:t>
            </w:r>
          </w:p>
        </w:tc>
      </w:tr>
      <w:tr w:rsidR="00DC2AF4" w14:paraId="7118D005" w14:textId="77777777" w:rsidTr="00DC2AF4">
        <w:tc>
          <w:tcPr>
            <w:tcW w:w="2605" w:type="dxa"/>
          </w:tcPr>
          <w:p w14:paraId="2E066528" w14:textId="77777777" w:rsidR="00DC2AF4" w:rsidRDefault="00DC2AF4" w:rsidP="00533F54">
            <w:pPr>
              <w:rPr>
                <w:lang w:val="en-GB"/>
              </w:rPr>
            </w:pPr>
            <w:r>
              <w:rPr>
                <w:lang w:val="en-GB"/>
              </w:rPr>
              <w:t>OPPO</w:t>
            </w:r>
          </w:p>
        </w:tc>
        <w:tc>
          <w:tcPr>
            <w:tcW w:w="6390" w:type="dxa"/>
          </w:tcPr>
          <w:p w14:paraId="466378A9" w14:textId="77777777" w:rsidR="00DC2AF4" w:rsidRDefault="00DC2AF4" w:rsidP="00533F54">
            <w:r>
              <w:t xml:space="preserve">The proposal does not essentially change the objectives. So, the proposal of objective parts is OK. But, it ask put the justification should also consider  </w:t>
            </w:r>
            <w:r>
              <w:lastRenderedPageBreak/>
              <w:t>NTN scenarios. We still need that discussion.</w:t>
            </w:r>
          </w:p>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4"/>
        <w:rPr>
          <w:lang w:eastAsia="ja-JP"/>
        </w:rPr>
      </w:pPr>
      <w:bookmarkStart w:id="6" w:name="_GoBack"/>
      <w:bookmarkEnd w:id="6"/>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xml:space="preserve">,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w:t>
            </w:r>
            <w:r>
              <w:rPr>
                <w:lang w:val="en-GB"/>
              </w:rPr>
              <w:lastRenderedPageBreak/>
              <w:t>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afb"/>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b"/>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afb"/>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afb"/>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lastRenderedPageBreak/>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lastRenderedPageBreak/>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66CC" w14:textId="77777777" w:rsidR="00B2719F" w:rsidRDefault="00B2719F">
      <w:pPr>
        <w:spacing w:after="0"/>
      </w:pPr>
      <w:r>
        <w:separator/>
      </w:r>
    </w:p>
  </w:endnote>
  <w:endnote w:type="continuationSeparator" w:id="0">
    <w:p w14:paraId="1A35FCFF" w14:textId="77777777" w:rsidR="00B2719F" w:rsidRDefault="00B27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CD3807" w:rsidRDefault="00CD380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CD3807" w:rsidRDefault="00CD380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5450E125" w:rsidR="00CD3807" w:rsidRDefault="00CD3807">
    <w:pPr>
      <w:pStyle w:val="ad"/>
      <w:ind w:right="360"/>
    </w:pPr>
    <w:r>
      <w:rPr>
        <w:rStyle w:val="af6"/>
      </w:rPr>
      <w:fldChar w:fldCharType="begin"/>
    </w:r>
    <w:r>
      <w:rPr>
        <w:rStyle w:val="af6"/>
      </w:rPr>
      <w:instrText xml:space="preserve"> PAGE </w:instrText>
    </w:r>
    <w:r>
      <w:rPr>
        <w:rStyle w:val="af6"/>
      </w:rPr>
      <w:fldChar w:fldCharType="separate"/>
    </w:r>
    <w:r w:rsidR="00DC2AF4">
      <w:rPr>
        <w:rStyle w:val="af6"/>
        <w:noProof/>
      </w:rPr>
      <w:t>45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C2AF4">
      <w:rPr>
        <w:rStyle w:val="af6"/>
        <w:noProof/>
      </w:rPr>
      <w:t>47</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6961" w14:textId="77777777" w:rsidR="00B2719F" w:rsidRDefault="00B2719F">
      <w:pPr>
        <w:spacing w:after="0"/>
      </w:pPr>
      <w:r>
        <w:separator/>
      </w:r>
    </w:p>
  </w:footnote>
  <w:footnote w:type="continuationSeparator" w:id="0">
    <w:p w14:paraId="0A3E4B90" w14:textId="77777777" w:rsidR="00B2719F" w:rsidRDefault="00B271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CD3807" w:rsidRDefault="00CD380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宋体"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2C4A84"/>
    <w:multiLevelType w:val="hybridMultilevel"/>
    <w:tmpl w:val="EA3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C96940"/>
    <w:multiLevelType w:val="hybridMultilevel"/>
    <w:tmpl w:val="069CFD96"/>
    <w:lvl w:ilvl="0" w:tplc="3B0A5520">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8E4126"/>
    <w:multiLevelType w:val="hybridMultilevel"/>
    <w:tmpl w:val="D21884FC"/>
    <w:lvl w:ilvl="0" w:tplc="03B6CB04">
      <w:start w:val="2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4"/>
  </w:num>
  <w:num w:numId="3">
    <w:abstractNumId w:val="18"/>
    <w:lvlOverride w:ilvl="0">
      <w:startOverride w:val="1"/>
    </w:lvlOverride>
  </w:num>
  <w:num w:numId="4">
    <w:abstractNumId w:val="29"/>
  </w:num>
  <w:num w:numId="5">
    <w:abstractNumId w:val="21"/>
  </w:num>
  <w:num w:numId="6">
    <w:abstractNumId w:val="19"/>
  </w:num>
  <w:num w:numId="7">
    <w:abstractNumId w:val="8"/>
  </w:num>
  <w:num w:numId="8">
    <w:abstractNumId w:val="0"/>
  </w:num>
  <w:num w:numId="9">
    <w:abstractNumId w:val="15"/>
  </w:num>
  <w:num w:numId="10">
    <w:abstractNumId w:val="11"/>
  </w:num>
  <w:num w:numId="11">
    <w:abstractNumId w:val="5"/>
  </w:num>
  <w:num w:numId="12">
    <w:abstractNumId w:val="24"/>
  </w:num>
  <w:num w:numId="13">
    <w:abstractNumId w:val="7"/>
  </w:num>
  <w:num w:numId="14">
    <w:abstractNumId w:val="23"/>
  </w:num>
  <w:num w:numId="15">
    <w:abstractNumId w:val="17"/>
  </w:num>
  <w:num w:numId="16">
    <w:abstractNumId w:val="9"/>
  </w:num>
  <w:num w:numId="17">
    <w:abstractNumId w:val="26"/>
  </w:num>
  <w:num w:numId="18">
    <w:abstractNumId w:val="25"/>
  </w:num>
  <w:num w:numId="19">
    <w:abstractNumId w:val="20"/>
  </w:num>
  <w:num w:numId="20">
    <w:abstractNumId w:val="10"/>
  </w:num>
  <w:num w:numId="21">
    <w:abstractNumId w:val="6"/>
  </w:num>
  <w:num w:numId="22">
    <w:abstractNumId w:val="12"/>
  </w:num>
  <w:num w:numId="23">
    <w:abstractNumId w:val="22"/>
  </w:num>
  <w:num w:numId="24">
    <w:abstractNumId w:val="3"/>
  </w:num>
  <w:num w:numId="25">
    <w:abstractNumId w:val="2"/>
  </w:num>
  <w:num w:numId="26">
    <w:abstractNumId w:val="28"/>
  </w:num>
  <w:num w:numId="27">
    <w:abstractNumId w:val="1"/>
  </w:num>
  <w:num w:numId="28">
    <w:abstractNumId w:val="1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9FC"/>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BFE"/>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D36"/>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AED"/>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6F"/>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2E43"/>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19F"/>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3152"/>
    <w:rsid w:val="00C63200"/>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2AF4"/>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CEE"/>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F62283C6-29EC-4DFB-AB6F-12E395E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aliases w:val="- Bullets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9C5346D-69F3-418C-AA97-0AD80D2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47</Pages>
  <Words>15721</Words>
  <Characters>89611</Characters>
  <Application>Microsoft Office Word</Application>
  <DocSecurity>0</DocSecurity>
  <Lines>746</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左志松(Jason)</cp:lastModifiedBy>
  <cp:revision>7</cp:revision>
  <cp:lastPrinted>2014-11-07T05:38:00Z</cp:lastPrinted>
  <dcterms:created xsi:type="dcterms:W3CDTF">2020-12-09T03:59:00Z</dcterms:created>
  <dcterms:modified xsi:type="dcterms:W3CDTF">2020-12-09T04:15:00Z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