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920AE" w14:textId="6BC43D22" w:rsidR="003B36AD" w:rsidRPr="00A079D3" w:rsidRDefault="003B36AD" w:rsidP="003B36A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20141</w:t>
      </w:r>
      <w:r>
        <w:rPr>
          <w:rFonts w:ascii="Arial" w:hAnsi="Arial" w:cs="Arial"/>
          <w:b/>
          <w:sz w:val="28"/>
          <w:szCs w:val="28"/>
        </w:rPr>
        <w:t>8</w:t>
      </w:r>
    </w:p>
    <w:p w14:paraId="2C67ACE5" w14:textId="77777777" w:rsidR="003B36AD" w:rsidRPr="00A079D3" w:rsidRDefault="003B36AD" w:rsidP="003B36A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31BAF942" w14:textId="77777777" w:rsidR="003B36AD" w:rsidRDefault="003B36AD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565FDFF9" w:rsidR="004572CC" w:rsidRPr="003B36AD" w:rsidRDefault="004572CC" w:rsidP="004572CC">
      <w:pPr>
        <w:pStyle w:val="CRCoverPage"/>
        <w:outlineLvl w:val="0"/>
        <w:rPr>
          <w:bCs/>
          <w:i/>
          <w:iCs/>
        </w:rPr>
      </w:pPr>
      <w:r w:rsidRPr="003B36AD">
        <w:rPr>
          <w:bCs/>
          <w:i/>
          <w:iCs/>
        </w:rPr>
        <w:t>3GPP TSG-RAN WG3 #10</w:t>
      </w:r>
      <w:r w:rsidR="00942D93" w:rsidRPr="003B36AD">
        <w:rPr>
          <w:bCs/>
          <w:i/>
          <w:iCs/>
        </w:rPr>
        <w:t>9</w:t>
      </w:r>
      <w:r w:rsidR="005706B7" w:rsidRPr="003B36AD">
        <w:rPr>
          <w:bCs/>
          <w:i/>
          <w:iCs/>
        </w:rPr>
        <w:t>-e</w:t>
      </w:r>
      <w:r w:rsidRPr="003B36AD">
        <w:rPr>
          <w:bCs/>
          <w:i/>
          <w:iCs/>
        </w:rPr>
        <w:tab/>
      </w:r>
      <w:r w:rsidRPr="003B36AD">
        <w:rPr>
          <w:bCs/>
          <w:i/>
          <w:iCs/>
        </w:rPr>
        <w:tab/>
      </w:r>
      <w:r w:rsidRPr="003B36AD">
        <w:rPr>
          <w:bCs/>
          <w:i/>
          <w:iCs/>
        </w:rPr>
        <w:tab/>
      </w:r>
      <w:r w:rsidRPr="003B36AD">
        <w:rPr>
          <w:bCs/>
          <w:i/>
          <w:iCs/>
        </w:rPr>
        <w:tab/>
      </w:r>
      <w:r w:rsidR="003B36AD">
        <w:rPr>
          <w:bCs/>
          <w:i/>
          <w:iCs/>
        </w:rPr>
        <w:tab/>
      </w:r>
      <w:r w:rsidR="003B36AD">
        <w:rPr>
          <w:bCs/>
          <w:i/>
          <w:iCs/>
        </w:rPr>
        <w:tab/>
      </w:r>
      <w:r w:rsidR="003B36AD">
        <w:rPr>
          <w:bCs/>
          <w:i/>
          <w:iCs/>
        </w:rPr>
        <w:tab/>
      </w:r>
      <w:r w:rsidRPr="003B36AD">
        <w:rPr>
          <w:bCs/>
          <w:i/>
          <w:iCs/>
        </w:rPr>
        <w:tab/>
      </w:r>
      <w:r w:rsidRPr="003B36AD">
        <w:rPr>
          <w:bCs/>
          <w:i/>
          <w:iCs/>
        </w:rPr>
        <w:tab/>
      </w:r>
      <w:r w:rsidR="0044039A" w:rsidRPr="003B36AD">
        <w:rPr>
          <w:bCs/>
          <w:i/>
          <w:iCs/>
        </w:rPr>
        <w:t>R3-20</w:t>
      </w:r>
      <w:r w:rsidR="00A05E00" w:rsidRPr="003B36AD">
        <w:rPr>
          <w:bCs/>
          <w:i/>
          <w:iCs/>
        </w:rPr>
        <w:t>5</w:t>
      </w:r>
      <w:r w:rsidR="00AD5437" w:rsidRPr="003B36AD">
        <w:rPr>
          <w:bCs/>
          <w:i/>
          <w:iCs/>
        </w:rPr>
        <w:t>653</w:t>
      </w:r>
    </w:p>
    <w:p w14:paraId="4285CFFB" w14:textId="7719F45C" w:rsidR="004572CC" w:rsidRPr="003B36AD" w:rsidRDefault="009A0789" w:rsidP="004572CC">
      <w:pPr>
        <w:pStyle w:val="CRCoverPage"/>
        <w:outlineLvl w:val="0"/>
        <w:rPr>
          <w:bCs/>
          <w:i/>
          <w:iCs/>
        </w:rPr>
      </w:pPr>
      <w:r w:rsidRPr="003B36AD">
        <w:rPr>
          <w:bCs/>
          <w:i/>
          <w:iCs/>
        </w:rPr>
        <w:t>1</w:t>
      </w:r>
      <w:r w:rsidR="00942D93" w:rsidRPr="003B36AD">
        <w:rPr>
          <w:bCs/>
          <w:i/>
          <w:iCs/>
        </w:rPr>
        <w:t>7</w:t>
      </w:r>
      <w:r w:rsidRPr="003B36AD">
        <w:rPr>
          <w:bCs/>
          <w:i/>
          <w:iCs/>
        </w:rPr>
        <w:t xml:space="preserve"> – </w:t>
      </w:r>
      <w:r w:rsidR="00942D93" w:rsidRPr="003B36AD">
        <w:rPr>
          <w:bCs/>
          <w:i/>
          <w:iCs/>
        </w:rPr>
        <w:t>28</w:t>
      </w:r>
      <w:r w:rsidRPr="003B36AD">
        <w:rPr>
          <w:bCs/>
          <w:i/>
          <w:iCs/>
        </w:rPr>
        <w:t xml:space="preserve"> </w:t>
      </w:r>
      <w:r w:rsidR="00942D93" w:rsidRPr="003B36AD">
        <w:rPr>
          <w:bCs/>
          <w:i/>
          <w:iCs/>
        </w:rPr>
        <w:t>August</w:t>
      </w:r>
      <w:r w:rsidRPr="003B36AD">
        <w:rPr>
          <w:bCs/>
          <w:i/>
          <w:iCs/>
        </w:rPr>
        <w:t xml:space="preserve"> </w:t>
      </w:r>
      <w:r w:rsidR="004572CC" w:rsidRPr="003B36AD">
        <w:rPr>
          <w:bCs/>
          <w:i/>
          <w:iCs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0" w:name="_Hlk46227425"/>
      <w:r w:rsidR="00942D93" w:rsidRPr="00942D93">
        <w:t>LS on mandatory support of full rate user plane integrity protection for 5G</w:t>
      </w:r>
      <w:bookmarkEnd w:id="0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CD17CD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D44A22">
        <w:rPr>
          <w:rFonts w:hint="eastAsia"/>
        </w:rPr>
        <w:t>RAN</w:t>
      </w:r>
      <w:r w:rsidR="00D44A22">
        <w:t xml:space="preserve"> WG</w:t>
      </w:r>
      <w:bookmarkStart w:id="1" w:name="_GoBack"/>
      <w:r w:rsidR="005012BB" w:rsidRPr="00CD17CD">
        <w:rPr>
          <w:rFonts w:hint="eastAsia"/>
        </w:rPr>
        <w:t>3</w:t>
      </w:r>
    </w:p>
    <w:bookmarkEnd w:id="1"/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TSG CT, </w:t>
      </w:r>
      <w:r w:rsidR="00942D93">
        <w:t>CT WG1, SA WG2, SA WG3, RAN WG2</w:t>
      </w:r>
    </w:p>
    <w:p w14:paraId="3D0A5F70" w14:textId="53F26F9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37204520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22B4C2C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3CC8B" w14:textId="77777777" w:rsidR="00C06212" w:rsidRDefault="00C06212">
      <w:r>
        <w:separator/>
      </w:r>
    </w:p>
  </w:endnote>
  <w:endnote w:type="continuationSeparator" w:id="0">
    <w:p w14:paraId="52693412" w14:textId="77777777" w:rsidR="00C06212" w:rsidRDefault="00C0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6E100" w14:textId="77777777" w:rsidR="00C06212" w:rsidRDefault="00C06212">
      <w:r>
        <w:separator/>
      </w:r>
    </w:p>
  </w:footnote>
  <w:footnote w:type="continuationSeparator" w:id="0">
    <w:p w14:paraId="334A951E" w14:textId="77777777" w:rsidR="00C06212" w:rsidRDefault="00C06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10622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2D3D30"/>
    <w:rsid w:val="003108A2"/>
    <w:rsid w:val="003369A1"/>
    <w:rsid w:val="00342DF7"/>
    <w:rsid w:val="0037661E"/>
    <w:rsid w:val="0039216E"/>
    <w:rsid w:val="003B36AD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06212"/>
    <w:rsid w:val="00C160DD"/>
    <w:rsid w:val="00C23702"/>
    <w:rsid w:val="00C62865"/>
    <w:rsid w:val="00C7275B"/>
    <w:rsid w:val="00CC132C"/>
    <w:rsid w:val="00CD17CD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2020-08-21T12:32:00Z</dcterms:created>
  <dcterms:modified xsi:type="dcterms:W3CDTF">2020-09-02T20:55:00Z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