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8"/>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8"/>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981DAF8" w:rsidR="0036150C"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For item 2b of the Rel.17 NR_FeMIMO WID, clarify that the timing 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limits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13CE0" w:rsidRPr="004473BB" w14:paraId="237F6550" w14:textId="77777777" w:rsidTr="00181B59">
        <w:tc>
          <w:tcPr>
            <w:tcW w:w="1440" w:type="dxa"/>
          </w:tcPr>
          <w:p w14:paraId="56616F36" w14:textId="58BFDF84" w:rsidR="00D13CE0" w:rsidRPr="00D13CE0" w:rsidRDefault="00D13CE0" w:rsidP="0008128E">
            <w:pPr>
              <w:snapToGrid w:val="0"/>
              <w:rPr>
                <w:rFonts w:ascii="Times New Roman" w:eastAsia="DengXian" w:hAnsi="Times New Roman" w:cs="Times New Roman"/>
                <w:sz w:val="20"/>
                <w:szCs w:val="20"/>
                <w:lang w:eastAsia="zh-CN"/>
              </w:rPr>
            </w:pPr>
            <w:bookmarkStart w:id="3" w:name="_Hlk51140613"/>
            <w:r>
              <w:rPr>
                <w:rFonts w:ascii="Times New Roman" w:eastAsia="DengXian" w:hAnsi="Times New Roman" w:cs="Times New Roman" w:hint="eastAsia"/>
                <w:sz w:val="20"/>
                <w:szCs w:val="20"/>
                <w:lang w:eastAsia="zh-CN"/>
              </w:rPr>
              <w:lastRenderedPageBreak/>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D13CE0">
            <w:pPr>
              <w:snapToGrid w:val="0"/>
              <w:spacing w:afterLines="50" w:after="12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0648A3">
            <w:pPr>
              <w:snapToGrid w:val="0"/>
              <w:spacing w:afterLines="50" w:after="12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08128E">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D13CE0">
            <w:pPr>
              <w:snapToGrid w:val="0"/>
              <w:spacing w:afterLines="50" w:after="12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3"/>
      <w:tr w:rsidR="000146FF" w:rsidRPr="00160A1E" w14:paraId="5959A90E" w14:textId="77777777" w:rsidTr="00D93C00">
        <w:tc>
          <w:tcPr>
            <w:tcW w:w="1440" w:type="dxa"/>
          </w:tcPr>
          <w:p w14:paraId="79F512D1" w14:textId="77777777" w:rsidR="000146FF" w:rsidRDefault="000146FF" w:rsidP="00D93C00">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D93C00">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D93C00">
            <w:pPr>
              <w:snapToGrid w:val="0"/>
              <w:rPr>
                <w:rFonts w:ascii="Times New Roman" w:hAnsi="Times New Roman" w:cs="Times New Roman"/>
                <w:sz w:val="20"/>
                <w:szCs w:val="20"/>
              </w:rPr>
            </w:pPr>
          </w:p>
          <w:p w14:paraId="28C99B5B" w14:textId="5FB7645D" w:rsidR="000146FF" w:rsidRPr="000146FF" w:rsidRDefault="000146FF" w:rsidP="000146FF">
            <w:pPr>
              <w:snapToGrid w:val="0"/>
              <w:spacing w:line="288" w:lineRule="auto"/>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D93C00">
            <w:pPr>
              <w:snapToGrid w:val="0"/>
              <w:rPr>
                <w:rFonts w:ascii="Times New Roman" w:hAnsi="Times New Roman" w:cs="Times New Roman" w:hint="eastAsia"/>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F80BF7">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will increase the standardization effort significantly, and expand the scope of WI.</w:t>
            </w:r>
            <w:r w:rsidR="004E4642">
              <w:rPr>
                <w:rFonts w:ascii="Times New Roman" w:hAnsi="Times New Roman" w:cs="Times New Roman"/>
                <w:sz w:val="20"/>
                <w:szCs w:val="20"/>
              </w:rPr>
              <w:t xml:space="preserve"> </w:t>
            </w:r>
            <w:r w:rsidR="00F80BF7">
              <w:rPr>
                <w:rFonts w:ascii="Times New Roman" w:hAnsi="Times New Roman" w:cs="Times New Roman"/>
                <w:sz w:val="20"/>
                <w:szCs w:val="20"/>
              </w:rPr>
              <w:t xml:space="preserve">So we don’t agree to support </w:t>
            </w:r>
            <w:r w:rsidR="00F80BF7">
              <w:rPr>
                <w:rFonts w:ascii="Times New Roman" w:hAnsi="Times New Roman" w:cs="Times New Roman"/>
                <w:sz w:val="20"/>
                <w:szCs w:val="20"/>
              </w:rPr>
              <w:t>timing difference more than 1 CP.</w:t>
            </w:r>
            <w:bookmarkStart w:id="4" w:name="_GoBack"/>
            <w:bookmarkEnd w:id="4"/>
          </w:p>
        </w:tc>
      </w:tr>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5"/>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9ABF" w14:textId="77777777" w:rsidR="005E5DC0" w:rsidRDefault="005E5DC0" w:rsidP="00FE429F">
      <w:r>
        <w:separator/>
      </w:r>
    </w:p>
  </w:endnote>
  <w:endnote w:type="continuationSeparator" w:id="0">
    <w:p w14:paraId="1CAFAF66" w14:textId="77777777" w:rsidR="005E5DC0" w:rsidRDefault="005E5DC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43A8" w14:textId="77777777" w:rsidR="005E5DC0" w:rsidRDefault="005E5DC0" w:rsidP="00FE429F">
      <w:r>
        <w:separator/>
      </w:r>
    </w:p>
  </w:footnote>
  <w:footnote w:type="continuationSeparator" w:id="0">
    <w:p w14:paraId="0871B8F5" w14:textId="77777777" w:rsidR="005E5DC0" w:rsidRDefault="005E5DC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E5DC0"/>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E73C1DA-14E7-4BBB-8C78-621A8BD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2657</Words>
  <Characters>15150</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Administrator</cp:lastModifiedBy>
  <cp:revision>2</cp:revision>
  <dcterms:created xsi:type="dcterms:W3CDTF">2020-09-16T03:32:00Z</dcterms:created>
  <dcterms:modified xsi:type="dcterms:W3CDTF">2020-09-16T03:32:00Z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