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32163C" w:rsidP="0032163C">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32163C" w:rsidRPr="00982084" w:rsidRDefault="0032163C" w:rsidP="00783246">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p>
        </w:tc>
        <w:tc>
          <w:tcPr>
            <w:tcW w:w="3402" w:type="dxa"/>
          </w:tcPr>
          <w:p w:rsidR="000069D4" w:rsidRPr="0032163C" w:rsidRDefault="0032163C" w:rsidP="00A5173C">
            <w:pPr>
              <w:shd w:val="solid" w:color="FFFFFF" w:fill="FFFFFF"/>
              <w:spacing w:before="0" w:line="240" w:lineRule="atLeast"/>
              <w:rPr>
                <w:rFonts w:ascii="Verdana" w:hAnsi="Verdana"/>
                <w:sz w:val="20"/>
                <w:lang w:eastAsia="zh-CN"/>
              </w:rPr>
            </w:pPr>
            <w:r>
              <w:rPr>
                <w:rFonts w:ascii="Verdana" w:hAnsi="Verdana"/>
                <w:b/>
                <w:sz w:val="20"/>
                <w:lang w:eastAsia="zh-CN"/>
              </w:rPr>
              <w:t xml:space="preserve">Document </w:t>
            </w:r>
            <w:r w:rsidR="00783246">
              <w:rPr>
                <w:rFonts w:ascii="Verdana" w:hAnsi="Verdana"/>
                <w:b/>
                <w:sz w:val="20"/>
                <w:lang w:eastAsia="zh-CN"/>
              </w:rPr>
              <w:t>5D/1121</w:t>
            </w:r>
            <w:r>
              <w:rPr>
                <w:rFonts w:ascii="Verdana" w:hAnsi="Verdana"/>
                <w:b/>
                <w:sz w:val="20"/>
                <w:lang w:eastAsia="zh-CN"/>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32163C" w:rsidRDefault="0032163C" w:rsidP="00A5173C">
            <w:pPr>
              <w:shd w:val="solid" w:color="FFFFFF" w:fill="FFFFFF"/>
              <w:spacing w:before="0" w:line="240" w:lineRule="atLeast"/>
              <w:rPr>
                <w:rFonts w:ascii="Verdana" w:hAnsi="Verdana"/>
                <w:sz w:val="20"/>
                <w:lang w:eastAsia="zh-CN"/>
              </w:rPr>
            </w:pPr>
            <w:r>
              <w:rPr>
                <w:rFonts w:ascii="Verdana" w:hAnsi="Verdana"/>
                <w:b/>
                <w:sz w:val="20"/>
                <w:lang w:eastAsia="zh-CN"/>
              </w:rPr>
              <w:t>20 December 2018</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Default="0032163C" w:rsidP="00A5173C">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783246" w:rsidRDefault="00783246" w:rsidP="00A5173C">
            <w:pPr>
              <w:shd w:val="solid" w:color="FFFFFF" w:fill="FFFFFF"/>
              <w:spacing w:before="0" w:line="240" w:lineRule="atLeast"/>
              <w:rPr>
                <w:rFonts w:ascii="Verdana" w:eastAsia="SimSun" w:hAnsi="Verdana"/>
                <w:b/>
                <w:sz w:val="20"/>
                <w:lang w:eastAsia="zh-CN"/>
              </w:rPr>
            </w:pPr>
          </w:p>
          <w:p w:rsidR="00783246" w:rsidRPr="0032163C" w:rsidRDefault="00783246"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SPECTRUM ASPECTS</w:t>
            </w:r>
          </w:p>
        </w:tc>
      </w:tr>
      <w:tr w:rsidR="000069D4" w:rsidTr="00D046A7">
        <w:trPr>
          <w:cantSplit/>
        </w:trPr>
        <w:tc>
          <w:tcPr>
            <w:tcW w:w="9889" w:type="dxa"/>
            <w:gridSpan w:val="2"/>
          </w:tcPr>
          <w:p w:rsidR="000069D4" w:rsidRDefault="00783246" w:rsidP="00783246">
            <w:pPr>
              <w:pStyle w:val="Source"/>
              <w:rPr>
                <w:lang w:eastAsia="zh-CN"/>
              </w:rPr>
            </w:pPr>
            <w:bookmarkStart w:id="5" w:name="dsource" w:colFirst="0" w:colLast="0"/>
            <w:bookmarkEnd w:id="4"/>
            <w:r w:rsidRPr="00783246">
              <w:t>Director</w:t>
            </w:r>
            <w:r>
              <w:t>, Radiocommunication Bureau</w:t>
            </w:r>
            <w:r>
              <w:rPr>
                <w:rStyle w:val="FootnoteReference"/>
                <w:rFonts w:ascii="Arial" w:hAnsi="Arial" w:cs="Arial"/>
                <w:bCs/>
              </w:rPr>
              <w:footnoteReference w:id="1"/>
            </w:r>
          </w:p>
        </w:tc>
      </w:tr>
      <w:tr w:rsidR="000069D4" w:rsidTr="00D046A7">
        <w:trPr>
          <w:cantSplit/>
        </w:trPr>
        <w:tc>
          <w:tcPr>
            <w:tcW w:w="9889" w:type="dxa"/>
            <w:gridSpan w:val="2"/>
          </w:tcPr>
          <w:p w:rsidR="000069D4" w:rsidRDefault="00783246" w:rsidP="00783246">
            <w:pPr>
              <w:pStyle w:val="Title1"/>
              <w:rPr>
                <w:lang w:eastAsia="zh-CN"/>
              </w:rPr>
            </w:pPr>
            <w:bookmarkStart w:id="6" w:name="drec" w:colFirst="0" w:colLast="0"/>
            <w:bookmarkEnd w:id="5"/>
            <w:r>
              <w:t>Liaison statement</w:t>
            </w:r>
            <w:r w:rsidRPr="00C168F7">
              <w:t xml:space="preserve"> on </w:t>
            </w:r>
            <w:r>
              <w:t>d</w:t>
            </w:r>
            <w:r w:rsidRPr="006315F3">
              <w:t>efinition of test methods for Over-The-Air unwanted emissions</w:t>
            </w:r>
            <w:r>
              <w:t xml:space="preserve"> </w:t>
            </w:r>
            <w:r w:rsidRPr="006315F3">
              <w:t>of IMT radio equipment</w:t>
            </w:r>
          </w:p>
        </w:tc>
      </w:tr>
      <w:tr w:rsidR="000069D4" w:rsidTr="00D046A7">
        <w:trPr>
          <w:cantSplit/>
        </w:trPr>
        <w:tc>
          <w:tcPr>
            <w:tcW w:w="9889" w:type="dxa"/>
            <w:gridSpan w:val="2"/>
          </w:tcPr>
          <w:p w:rsidR="000069D4" w:rsidRDefault="000069D4" w:rsidP="00A5173C">
            <w:pPr>
              <w:pStyle w:val="Title1"/>
              <w:rPr>
                <w:lang w:eastAsia="zh-CN"/>
              </w:rPr>
            </w:pPr>
            <w:bookmarkStart w:id="7" w:name="dtitle1" w:colFirst="0" w:colLast="0"/>
            <w:bookmarkEnd w:id="6"/>
          </w:p>
        </w:tc>
      </w:tr>
    </w:tbl>
    <w:p w:rsidR="00783246" w:rsidRDefault="00783246" w:rsidP="00783246">
      <w:bookmarkStart w:id="8" w:name="dbreak"/>
      <w:bookmarkEnd w:id="7"/>
      <w:bookmarkEnd w:id="8"/>
      <w:r>
        <w:rPr>
          <w:b/>
        </w:rPr>
        <w:t xml:space="preserve">Response to: </w:t>
      </w:r>
      <w:r w:rsidRPr="00C04E08">
        <w:t>LS (</w:t>
      </w:r>
      <w:r>
        <w:t xml:space="preserve">RP-182226, Doc. </w:t>
      </w:r>
      <w:hyperlink r:id="rId8" w:history="1">
        <w:r w:rsidRPr="00783246">
          <w:rPr>
            <w:rStyle w:val="Hyperlink"/>
          </w:rPr>
          <w:t>5D/1110</w:t>
        </w:r>
      </w:hyperlink>
      <w:r>
        <w:t>, Att. 7.4</w:t>
      </w:r>
      <w:r w:rsidRPr="00C04E08">
        <w:t xml:space="preserve"> on </w:t>
      </w:r>
      <w:r w:rsidRPr="006315F3">
        <w:t>Definition of test methods for Over-The-Air unwanted emissions</w:t>
      </w:r>
      <w:r>
        <w:t xml:space="preserve"> </w:t>
      </w:r>
      <w:r w:rsidRPr="006315F3">
        <w:t>of IMT radio equipment</w:t>
      </w:r>
    </w:p>
    <w:p w:rsidR="00783246" w:rsidRDefault="00783246" w:rsidP="00783246">
      <w:pPr>
        <w:pStyle w:val="Heading1"/>
      </w:pPr>
      <w:r>
        <w:t>1</w:t>
      </w:r>
      <w:r>
        <w:tab/>
        <w:t>Overall description</w:t>
      </w:r>
    </w:p>
    <w:p w:rsidR="00783246" w:rsidRDefault="00783246" w:rsidP="00783246">
      <w:r w:rsidRPr="00A15E3F">
        <w:t>RAN WG</w:t>
      </w:r>
      <w:r>
        <w:t xml:space="preserve">4 and RAN WG5 reviewed the incoming LS from </w:t>
      </w:r>
      <w:r w:rsidRPr="00A15E3F">
        <w:t xml:space="preserve">ITU-R Working Party 5D LS on </w:t>
      </w:r>
      <w:r w:rsidRPr="006315F3">
        <w:rPr>
          <w:bCs/>
        </w:rPr>
        <w:t>Definition of test methods for Over-The-Air unwanted emissions</w:t>
      </w:r>
      <w:r>
        <w:rPr>
          <w:bCs/>
        </w:rPr>
        <w:t xml:space="preserve"> </w:t>
      </w:r>
      <w:r w:rsidRPr="006315F3">
        <w:rPr>
          <w:bCs/>
        </w:rPr>
        <w:t>of IMT radio equipment</w:t>
      </w:r>
      <w:r>
        <w:t xml:space="preserve">. The following text provides RAN4 and RAN5 view. </w:t>
      </w:r>
    </w:p>
    <w:p w:rsidR="00783246" w:rsidRDefault="00783246" w:rsidP="00783246">
      <w:r>
        <w:t>3GPP responded in previously in RP-</w:t>
      </w:r>
      <w:r w:rsidRPr="00403C9C">
        <w:t xml:space="preserve">182098 </w:t>
      </w:r>
      <w:r w:rsidRPr="00783246">
        <w:rPr>
          <w:rFonts w:asciiTheme="majorBidi" w:hAnsiTheme="majorBidi" w:cstheme="majorBidi"/>
        </w:rPr>
        <w:t>(</w:t>
      </w:r>
      <w:r>
        <w:rPr>
          <w:rFonts w:asciiTheme="majorBidi" w:hAnsiTheme="majorBidi" w:cstheme="majorBidi"/>
        </w:rPr>
        <w:t xml:space="preserve">Doc. </w:t>
      </w:r>
      <w:hyperlink r:id="rId9" w:history="1">
        <w:r w:rsidRPr="00783246">
          <w:rPr>
            <w:rStyle w:val="Hyperlink"/>
            <w:rFonts w:asciiTheme="majorBidi" w:hAnsiTheme="majorBidi" w:cstheme="majorBidi"/>
          </w:rPr>
          <w:t>5D/1038</w:t>
        </w:r>
      </w:hyperlink>
      <w:r w:rsidRPr="00783246">
        <w:rPr>
          <w:rFonts w:asciiTheme="majorBidi" w:hAnsiTheme="majorBidi" w:cstheme="majorBidi"/>
        </w:rPr>
        <w:t>)</w:t>
      </w:r>
      <w:r w:rsidRPr="00403C9C">
        <w:t xml:space="preserve"> by providing</w:t>
      </w:r>
      <w:r>
        <w:t xml:space="preserve"> input of the work being done concerning the test case</w:t>
      </w:r>
      <w:r w:rsidRPr="00710EC5">
        <w:t xml:space="preserve"> definition and </w:t>
      </w:r>
      <w:r>
        <w:t xml:space="preserve">utilization of </w:t>
      </w:r>
      <w:r w:rsidRPr="00710EC5">
        <w:t xml:space="preserve">OTA (over the-air) test methods </w:t>
      </w:r>
      <w:r>
        <w:t xml:space="preserve">for </w:t>
      </w:r>
      <w:r w:rsidRPr="00710EC5">
        <w:t>unwanted emissions</w:t>
      </w:r>
      <w:r>
        <w:t xml:space="preserve"> for Base Stations. Further response is given here to the latest LS from ITU-R WP 5D on this topic.</w:t>
      </w:r>
    </w:p>
    <w:p w:rsidR="00783246" w:rsidRPr="00A15E3F" w:rsidRDefault="00783246" w:rsidP="00783246">
      <w:pPr>
        <w:pStyle w:val="Headingb"/>
      </w:pPr>
      <w:r>
        <w:t>RAN4 feedback on</w:t>
      </w:r>
      <w:r w:rsidRPr="00710EC5">
        <w:t xml:space="preserve"> OTA (over the-air) test methods for unwanted emissions</w:t>
      </w:r>
      <w:r>
        <w:t xml:space="preserve"> for Base Stations</w:t>
      </w:r>
    </w:p>
    <w:p w:rsidR="00783246" w:rsidRDefault="00783246" w:rsidP="00783246">
      <w:r w:rsidRPr="001E0A14">
        <w:t>Requirements stated as EIRP in regulatory specifications could be related to conducted requirements because with passive antenna systems, the gain is relatively constant and known, and thus EIRP at the boresight, the TRP and the conducted power level are directly related.</w:t>
      </w:r>
      <w:r>
        <w:t xml:space="preserve"> The situation is different for AAS BS and beam-forming systems.</w:t>
      </w:r>
    </w:p>
    <w:p w:rsidR="00783246" w:rsidRDefault="00783246" w:rsidP="00783246">
      <w:r w:rsidRPr="001E0A14">
        <w:t>In developing OTA requirements</w:t>
      </w:r>
      <w:r>
        <w:t xml:space="preserve"> for IMT systems</w:t>
      </w:r>
      <w:r w:rsidRPr="001E0A14">
        <w:t>, during studies on AAS BS and subsequently New Radio (NR)</w:t>
      </w:r>
      <w:r>
        <w:t xml:space="preserve"> for 5G</w:t>
      </w:r>
      <w:r w:rsidRPr="001E0A14">
        <w:t>, 3GPP RAN4 investigated the relationship of EIRP and TRP of unwanted emissions to victim systems. It was found that regardless of the radiation pattern of the unwanted emissions, the TRP level correlated well with the degree of degradation to victim systems. This occurs for several reasons. In some cases, although the unwanted emissions may have some spatial distribution, the fact that the spatial pattern of the excitation signal is varied in time causes the mean power radiated in any given direction to vary, with the average relating to the total radiated power level. In addition, for a victim system with multiple geographical receivers, different receivers are subjected to different levels of interference at different points in time.</w:t>
      </w:r>
    </w:p>
    <w:p w:rsidR="00783246" w:rsidRDefault="00783246" w:rsidP="00783246">
      <w:r>
        <w:t>The task of RAN4 and its expertise lie within the area of measuring TRP in a controlled environment such as an anechoic chamber. Some general aspects of such methods could be considered for TRP field measurements, both for spurious emissions at larger frequency separations and unwanted emissions closer to the wanted signal. It is noted that enforcement of limits needs to be done in the field at a site where the BS equipment is in a tower or similar placement, in a partially uncontrolled environment in terms of propagation, interference etc. In such an environment with the BS operating normally, the radiated beam pattern is not fixed as it would be for a passive system, so it is more difficult to make assumptions on TRP based on a single directions (EIRP) measurement. When measuring spurious emissions, the antenna gain will vary across frequency, so knowledge of the in-band performance will only give an indication of the out of band antenna gain, however this is the same as for existing passive antenna systems.</w:t>
      </w:r>
    </w:p>
    <w:p w:rsidR="00783246" w:rsidRDefault="00783246" w:rsidP="00783246">
      <w:r>
        <w:t xml:space="preserve">For the measurement of the TRP of unwanted emission, averaging over a sampling grid with limited number of points should be achieved, in such cases the varying nature of the beam direction tends to increase accuracy as the average power over time has a wider beam pattern and hence is less prone to sampling errors.  </w:t>
      </w:r>
    </w:p>
    <w:p w:rsidR="00783246" w:rsidRDefault="00783246" w:rsidP="00783246">
      <w:r>
        <w:t xml:space="preserve">Since TRP is equivalent to conducted emissions as a measure of the total transmitted power, it could in principle be possible to exploit the same method for enforcing TRP as for a conducted limit. </w:t>
      </w:r>
    </w:p>
    <w:p w:rsidR="00783246" w:rsidRPr="00A15E3F" w:rsidRDefault="00783246" w:rsidP="00783246">
      <w:r>
        <w:t>The choice of general approach and method for field measurements will ultimately depend on what is being measured (out-of-band or spurious domain), to what extent the BS and related system can be controlled and what the purpose is of the measurement (conformance, enforcement, or monitoring of reported interference cases).</w:t>
      </w:r>
    </w:p>
    <w:p w:rsidR="00783246" w:rsidRPr="005376A8" w:rsidRDefault="00783246" w:rsidP="00783246">
      <w:pPr>
        <w:pStyle w:val="Headingb"/>
      </w:pPr>
      <w:r w:rsidRPr="005376A8">
        <w:t xml:space="preserve">RAN5 </w:t>
      </w:r>
      <w:r>
        <w:t>status of UE conformance test cases and input concerning request for procedures for field measurements</w:t>
      </w:r>
    </w:p>
    <w:p w:rsidR="00783246" w:rsidRDefault="00783246" w:rsidP="00783246">
      <w:r w:rsidRPr="005376A8">
        <w:t xml:space="preserve">3GPP RAN WG5 </w:t>
      </w:r>
      <w:r>
        <w:t>has progressed in the development of the following 3GPP NR UE conformance test cases for unwanted emissions for end user radio equipment with AAS:</w:t>
      </w:r>
    </w:p>
    <w:p w:rsidR="00783246" w:rsidRPr="00DF4D70" w:rsidRDefault="00783246" w:rsidP="00783246">
      <w:pPr>
        <w:pStyle w:val="enumlev1"/>
        <w:numPr>
          <w:ilvl w:val="0"/>
          <w:numId w:val="2"/>
        </w:numPr>
        <w:ind w:left="1134" w:hanging="1134"/>
      </w:pPr>
      <w:r w:rsidRPr="00DF4D70">
        <w:t>Adjacent Channel Leakage Ratio</w:t>
      </w:r>
      <w:r>
        <w:t>.</w:t>
      </w:r>
    </w:p>
    <w:p w:rsidR="00783246" w:rsidRPr="00DF4D70" w:rsidRDefault="00783246" w:rsidP="00783246">
      <w:pPr>
        <w:pStyle w:val="enumlev1"/>
        <w:numPr>
          <w:ilvl w:val="0"/>
          <w:numId w:val="2"/>
        </w:numPr>
        <w:ind w:left="1134" w:hanging="1134"/>
      </w:pPr>
      <w:r w:rsidRPr="00DF4D70">
        <w:t>Spurious emissions for UE co-existence</w:t>
      </w:r>
      <w:r>
        <w:t>.</w:t>
      </w:r>
    </w:p>
    <w:p w:rsidR="00783246" w:rsidRPr="00DF4D70" w:rsidRDefault="00783246" w:rsidP="00783246">
      <w:pPr>
        <w:pStyle w:val="enumlev1"/>
        <w:numPr>
          <w:ilvl w:val="0"/>
          <w:numId w:val="2"/>
        </w:numPr>
        <w:ind w:left="1134" w:hanging="1134"/>
      </w:pPr>
      <w:r w:rsidRPr="00DF4D70">
        <w:t>Spectrum emission mask</w:t>
      </w:r>
      <w:r>
        <w:t>.</w:t>
      </w:r>
    </w:p>
    <w:p w:rsidR="00783246" w:rsidRDefault="00783246" w:rsidP="00783246">
      <w:pPr>
        <w:pStyle w:val="enumlev1"/>
        <w:numPr>
          <w:ilvl w:val="0"/>
          <w:numId w:val="2"/>
        </w:numPr>
        <w:ind w:left="1134" w:hanging="1134"/>
      </w:pPr>
      <w:r w:rsidRPr="00DF4D70">
        <w:t>General spurious emissions</w:t>
      </w:r>
      <w:r>
        <w:t>.</w:t>
      </w:r>
    </w:p>
    <w:p w:rsidR="00783246" w:rsidRDefault="00783246" w:rsidP="00783246">
      <w:r>
        <w:t xml:space="preserve">The test cases are defined in 3GPP TS 38.521-2 and 3GPP TS 38.521-3. The test cases are now expected to be complete by March 2019 after final definition of measurement uncertainty and test tolerances. </w:t>
      </w:r>
      <w:r w:rsidRPr="005376A8">
        <w:t xml:space="preserve">RAN WG5 </w:t>
      </w:r>
      <w:r>
        <w:t>will continue to work c</w:t>
      </w:r>
      <w:r w:rsidRPr="005376A8">
        <w:t xml:space="preserve">losely with RAN WG4 and the test and measurement industry </w:t>
      </w:r>
      <w:r>
        <w:t xml:space="preserve">concerning maintenance of </w:t>
      </w:r>
      <w:r w:rsidRPr="005376A8">
        <w:t>test procedures</w:t>
      </w:r>
      <w:r>
        <w:t xml:space="preserve"> for additional </w:t>
      </w:r>
      <w:r w:rsidRPr="005376A8">
        <w:t>permitted OTA test methods.</w:t>
      </w:r>
    </w:p>
    <w:p w:rsidR="00783246" w:rsidRPr="005376A8" w:rsidRDefault="00783246" w:rsidP="00783246">
      <w:r>
        <w:t xml:space="preserve">As </w:t>
      </w:r>
      <w:r w:rsidRPr="005376A8">
        <w:t xml:space="preserve">RAN WG5 </w:t>
      </w:r>
      <w:r>
        <w:t xml:space="preserve">is responsible for UE conformance test case definition, RAN WG5 would not typically develop procedures for field measurements for </w:t>
      </w:r>
      <w:r w:rsidRPr="00C84EFF">
        <w:t>enforcement purposes</w:t>
      </w:r>
      <w:r>
        <w:t xml:space="preserve">. Any modification to RAN WG5 working procedures would require a modification to the </w:t>
      </w:r>
      <w:r w:rsidRPr="005376A8">
        <w:t xml:space="preserve">RAN WG5 </w:t>
      </w:r>
      <w:r>
        <w:t>Terms of Reference which would need to be approved by 3GPP TSG RAN leadership.</w:t>
      </w:r>
    </w:p>
    <w:p w:rsidR="00783246" w:rsidRPr="004A654C" w:rsidRDefault="00783246" w:rsidP="00783246">
      <w:r w:rsidRPr="005376A8">
        <w:t xml:space="preserve">Furthermore, RAN WG5 will continue to monitor any activities in RAN WG4 concerning the definition and test methods of unwanted emissions for AAS for IMT radio equipment below 6 GHz. If any of these activities affect the assessment of end user equipment, RAN WG5 will work to </w:t>
      </w:r>
      <w:r>
        <w:t>define</w:t>
      </w:r>
      <w:r w:rsidRPr="005376A8">
        <w:t xml:space="preserve"> test cases based on OTA test methods </w:t>
      </w:r>
      <w:r>
        <w:t>to allow</w:t>
      </w:r>
      <w:r w:rsidRPr="005376A8">
        <w:t xml:space="preserve"> for industry certification testing of unwanted emissions.</w:t>
      </w:r>
    </w:p>
    <w:p w:rsidR="00783246" w:rsidRDefault="00783246" w:rsidP="00783246">
      <w:pPr>
        <w:pStyle w:val="Heading1"/>
      </w:pPr>
      <w:r>
        <w:t>2</w:t>
      </w:r>
      <w:r>
        <w:tab/>
        <w:t>Actions</w:t>
      </w:r>
    </w:p>
    <w:p w:rsidR="00783246" w:rsidRDefault="00783246" w:rsidP="00783246">
      <w:r>
        <w:t>To ITU-R WP 5D.</w:t>
      </w:r>
    </w:p>
    <w:p w:rsidR="00783246" w:rsidRDefault="00783246" w:rsidP="00783246">
      <w:r>
        <w:t xml:space="preserve">Action: </w:t>
      </w:r>
      <w:r>
        <w:tab/>
        <w:t xml:space="preserve">3GPP TSG RAN asks ITU-R WP 5D to take into account the above information. </w:t>
      </w:r>
    </w:p>
    <w:p w:rsidR="00783246" w:rsidRPr="00F97AF6" w:rsidRDefault="00783246" w:rsidP="00783246">
      <w:pPr>
        <w:pStyle w:val="Heading1"/>
      </w:pPr>
      <w:r>
        <w:t>3</w:t>
      </w:r>
      <w:r>
        <w:tab/>
      </w:r>
      <w:r w:rsidRPr="00F97AF6">
        <w:t>Date</w:t>
      </w:r>
      <w:r>
        <w:t>s</w:t>
      </w:r>
      <w:r w:rsidRPr="00F97AF6">
        <w:t xml:space="preserve"> of next </w:t>
      </w:r>
      <w:r>
        <w:t>3GPP TSG RAN meetings</w:t>
      </w:r>
    </w:p>
    <w:p w:rsidR="00783246" w:rsidRDefault="00783246" w:rsidP="00783246">
      <w:r>
        <w:t xml:space="preserve">3GPP </w:t>
      </w:r>
      <w:r w:rsidRPr="00F97AF6">
        <w:t>TSG</w:t>
      </w:r>
      <w:r>
        <w:t xml:space="preserve"> </w:t>
      </w:r>
      <w:r w:rsidRPr="00F97AF6">
        <w:t xml:space="preserve">RAN </w:t>
      </w:r>
      <w:r>
        <w:t>#83</w:t>
      </w:r>
      <w:r w:rsidRPr="00F97AF6">
        <w:t xml:space="preserve"> – </w:t>
      </w:r>
      <w:r>
        <w:t>18-21</w:t>
      </w:r>
      <w:r w:rsidRPr="00F97AF6">
        <w:t xml:space="preserve"> </w:t>
      </w:r>
      <w:r>
        <w:t>March</w:t>
      </w:r>
      <w:r w:rsidRPr="00F97AF6">
        <w:t xml:space="preserve"> 20</w:t>
      </w:r>
      <w:r>
        <w:t>19</w:t>
      </w:r>
      <w:r w:rsidRPr="00F97AF6">
        <w:tab/>
      </w:r>
      <w:r>
        <w:t>Shenzhen, China</w:t>
      </w:r>
    </w:p>
    <w:p w:rsidR="00783246" w:rsidRDefault="00783246" w:rsidP="00783246">
      <w:r>
        <w:t xml:space="preserve">3GPP </w:t>
      </w:r>
      <w:r w:rsidRPr="00F97AF6">
        <w:t>TSG</w:t>
      </w:r>
      <w:r>
        <w:t xml:space="preserve"> </w:t>
      </w:r>
      <w:r w:rsidRPr="00F97AF6">
        <w:t xml:space="preserve">RAN </w:t>
      </w:r>
      <w:r>
        <w:t>#84</w:t>
      </w:r>
      <w:r w:rsidRPr="00F97AF6">
        <w:t xml:space="preserve"> – </w:t>
      </w:r>
      <w:r>
        <w:t>3-6 June</w:t>
      </w:r>
      <w:r w:rsidRPr="00F97AF6">
        <w:t xml:space="preserve"> 201</w:t>
      </w:r>
      <w:r>
        <w:t>9</w:t>
      </w:r>
      <w:r w:rsidRPr="00F97AF6">
        <w:tab/>
      </w:r>
      <w:r>
        <w:t>Newport Beach</w:t>
      </w:r>
      <w:r w:rsidRPr="00F97AF6">
        <w:t xml:space="preserve">, </w:t>
      </w:r>
      <w:r>
        <w:t>USA</w:t>
      </w:r>
    </w:p>
    <w:p w:rsidR="00783246" w:rsidRDefault="00783246" w:rsidP="00783246"/>
    <w:p w:rsidR="00783246" w:rsidRPr="00783246" w:rsidRDefault="00783246" w:rsidP="00783246">
      <w:pPr>
        <w:tabs>
          <w:tab w:val="left" w:pos="6096"/>
        </w:tabs>
        <w:ind w:left="5245" w:hanging="5245"/>
        <w:rPr>
          <w:rStyle w:val="Hyperlink"/>
          <w:rFonts w:cs="Arial"/>
          <w:szCs w:val="22"/>
          <w:lang w:val="fi-FI"/>
        </w:rPr>
      </w:pPr>
      <w:r w:rsidRPr="00783246">
        <w:rPr>
          <w:b/>
          <w:bCs/>
        </w:rPr>
        <w:t>Contact:</w:t>
      </w:r>
      <w:bookmarkStart w:id="9" w:name="_Hlk523740783"/>
      <w:r w:rsidRPr="00F15639">
        <w:rPr>
          <w:bCs/>
          <w:szCs w:val="22"/>
          <w:lang w:val="fi-FI"/>
        </w:rPr>
        <w:tab/>
        <w:t>Johan Sköld</w:t>
      </w:r>
      <w:r>
        <w:rPr>
          <w:bCs/>
          <w:szCs w:val="22"/>
          <w:lang w:val="fi-FI"/>
        </w:rPr>
        <w:t xml:space="preserve">, </w:t>
      </w:r>
      <w:r>
        <w:rPr>
          <w:bCs/>
        </w:rPr>
        <w:t>Ronald Borsato</w:t>
      </w:r>
      <w:r>
        <w:rPr>
          <w:bCs/>
        </w:rPr>
        <w:tab/>
      </w:r>
      <w:r w:rsidRPr="00783246">
        <w:rPr>
          <w:b/>
          <w:bCs/>
          <w:szCs w:val="22"/>
          <w:lang w:val="fi-FI"/>
        </w:rPr>
        <w:t>E-mail:</w:t>
      </w:r>
      <w:r>
        <w:rPr>
          <w:szCs w:val="22"/>
          <w:lang w:val="fi-FI"/>
        </w:rPr>
        <w:tab/>
      </w:r>
      <w:hyperlink r:id="rId10" w:history="1">
        <w:r w:rsidRPr="00783246">
          <w:rPr>
            <w:rStyle w:val="Hyperlink"/>
            <w:rFonts w:cs="Arial"/>
            <w:szCs w:val="22"/>
            <w:lang w:val="fi-FI"/>
          </w:rPr>
          <w:t>johan.skold@ericsson.com</w:t>
        </w:r>
      </w:hyperlink>
      <w:bookmarkEnd w:id="9"/>
      <w:r w:rsidRPr="00783246">
        <w:rPr>
          <w:rStyle w:val="Hyperlink"/>
          <w:rFonts w:cs="Arial"/>
          <w:szCs w:val="22"/>
          <w:lang w:val="fi-FI"/>
        </w:rPr>
        <w:t xml:space="preserve">, </w:t>
      </w:r>
    </w:p>
    <w:p w:rsidR="00783246" w:rsidRPr="00783246" w:rsidRDefault="00783246" w:rsidP="00783246">
      <w:pPr>
        <w:tabs>
          <w:tab w:val="left" w:pos="6096"/>
        </w:tabs>
        <w:spacing w:before="0"/>
        <w:ind w:left="5245" w:hanging="5245"/>
        <w:rPr>
          <w:rStyle w:val="Hyperlink"/>
          <w:rFonts w:cs="Arial"/>
          <w:szCs w:val="22"/>
          <w:lang w:val="fi-FI"/>
        </w:rPr>
      </w:pPr>
      <w:r w:rsidRPr="00783246">
        <w:rPr>
          <w:rStyle w:val="Hyperlink"/>
          <w:szCs w:val="22"/>
          <w:u w:val="none"/>
          <w:lang w:val="fi-FI"/>
        </w:rPr>
        <w:tab/>
      </w:r>
      <w:r w:rsidRPr="00783246">
        <w:rPr>
          <w:rStyle w:val="Hyperlink"/>
          <w:szCs w:val="22"/>
          <w:u w:val="none"/>
          <w:lang w:val="fi-FI"/>
        </w:rPr>
        <w:tab/>
      </w:r>
      <w:r w:rsidRPr="00783246">
        <w:rPr>
          <w:rStyle w:val="Hyperlink"/>
          <w:szCs w:val="22"/>
          <w:u w:val="none"/>
          <w:lang w:val="fi-FI"/>
        </w:rPr>
        <w:tab/>
      </w:r>
      <w:r w:rsidRPr="00783246">
        <w:rPr>
          <w:rStyle w:val="Hyperlink"/>
          <w:szCs w:val="22"/>
          <w:u w:val="none"/>
          <w:lang w:val="fi-FI"/>
        </w:rPr>
        <w:tab/>
      </w:r>
      <w:r w:rsidRPr="00783246">
        <w:rPr>
          <w:rStyle w:val="Hyperlink"/>
          <w:szCs w:val="22"/>
          <w:u w:val="none"/>
          <w:lang w:val="fi-FI"/>
        </w:rPr>
        <w:tab/>
      </w:r>
      <w:hyperlink r:id="rId11" w:history="1">
        <w:r w:rsidRPr="00783246">
          <w:rPr>
            <w:rStyle w:val="Hyperlink"/>
            <w:rFonts w:cs="Arial"/>
            <w:szCs w:val="22"/>
            <w:lang w:val="fi-FI"/>
          </w:rPr>
          <w:t>ron.borsato@pctest.com</w:t>
        </w:r>
      </w:hyperlink>
    </w:p>
    <w:p w:rsidR="00783246" w:rsidRDefault="00783246" w:rsidP="00783246">
      <w:pPr>
        <w:rPr>
          <w:rFonts w:asciiTheme="majorBidi" w:hAnsiTheme="majorBidi" w:cstheme="majorBidi"/>
        </w:rPr>
      </w:pPr>
    </w:p>
    <w:p w:rsidR="00783246" w:rsidRPr="00783246" w:rsidRDefault="00783246" w:rsidP="00783246">
      <w:pPr>
        <w:rPr>
          <w:rFonts w:asciiTheme="majorBidi" w:hAnsiTheme="majorBidi" w:cstheme="majorBidi"/>
          <w:bCs/>
        </w:rPr>
      </w:pPr>
      <w:r w:rsidRPr="00783246">
        <w:rPr>
          <w:rFonts w:asciiTheme="majorBidi" w:hAnsiTheme="majorBidi" w:cstheme="majorBidi"/>
        </w:rPr>
        <w:t>Send any reply LS to:</w:t>
      </w:r>
      <w:r w:rsidRPr="00783246">
        <w:rPr>
          <w:rFonts w:asciiTheme="majorBidi" w:hAnsiTheme="majorBidi" w:cstheme="majorBidi"/>
        </w:rPr>
        <w:tab/>
        <w:t xml:space="preserve">3GPP Liaisons Coordinator, </w:t>
      </w:r>
      <w:hyperlink r:id="rId12" w:history="1">
        <w:r w:rsidR="00AB54EF" w:rsidRPr="001E2C02">
          <w:rPr>
            <w:rStyle w:val="Hyperlink"/>
            <w:rFonts w:asciiTheme="majorBidi" w:hAnsiTheme="majorBidi" w:cstheme="majorBidi"/>
            <w:b/>
          </w:rPr>
          <w:t>mailto: 3GPPLiaison@etsi.org</w:t>
        </w:r>
      </w:hyperlink>
    </w:p>
    <w:p w:rsidR="00783246" w:rsidRDefault="00783246" w:rsidP="00411C49">
      <w:pPr>
        <w:pStyle w:val="Reasons"/>
      </w:pPr>
    </w:p>
    <w:p w:rsidR="00783246" w:rsidRDefault="00783246" w:rsidP="00411C49">
      <w:pPr>
        <w:pStyle w:val="Reasons"/>
      </w:pPr>
    </w:p>
    <w:p w:rsidR="00783246" w:rsidRDefault="00783246">
      <w:pPr>
        <w:jc w:val="center"/>
      </w:pPr>
      <w:r>
        <w:t>______________</w:t>
      </w:r>
    </w:p>
    <w:p w:rsidR="000069D4" w:rsidRPr="00783246" w:rsidRDefault="000069D4" w:rsidP="00DD4BED">
      <w:pPr>
        <w:rPr>
          <w:lang w:val="en-US" w:eastAsia="zh-CN"/>
        </w:rPr>
      </w:pPr>
    </w:p>
    <w:sectPr w:rsidR="000069D4" w:rsidRPr="00783246" w:rsidSect="00D02712">
      <w:headerReference w:type="default" r:id="rId13"/>
      <w:footerReference w:type="default" r:id="rId14"/>
      <w:footerReference w:type="first" r:id="rId15"/>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C60" w:rsidRDefault="007A1C60">
      <w:r>
        <w:separator/>
      </w:r>
    </w:p>
  </w:endnote>
  <w:endnote w:type="continuationSeparator" w:id="0">
    <w:p w:rsidR="007A1C60" w:rsidRDefault="007A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AB54EF">
    <w:pPr>
      <w:pStyle w:val="Footer"/>
      <w:rPr>
        <w:lang w:val="en-US"/>
      </w:rPr>
    </w:pPr>
    <w:r>
      <w:rPr>
        <w:lang w:val="en-US"/>
      </w:rPr>
      <w:fldChar w:fldCharType="begin"/>
    </w:r>
    <w:r>
      <w:rPr>
        <w:lang w:val="en-US"/>
      </w:rPr>
      <w:instrText xml:space="preserve"> FILENAME \p \* MERGEFORMAT </w:instrText>
    </w:r>
    <w:r>
      <w:rPr>
        <w:lang w:val="en-US"/>
      </w:rPr>
      <w:fldChar w:fldCharType="separate"/>
    </w:r>
    <w:r>
      <w:rPr>
        <w:lang w:val="en-US"/>
      </w:rPr>
      <w:t>M:\BRSGD\TEXT2018\SG05\WP5D\1000\1121e.docx</w:t>
    </w:r>
    <w: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012D12">
      <w:t>14.02.19</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AB54EF" w:rsidP="00E6257C">
    <w:pPr>
      <w:pStyle w:val="Footer"/>
      <w:rPr>
        <w:lang w:val="en-US"/>
      </w:rPr>
    </w:pPr>
    <w:r>
      <w:rPr>
        <w:lang w:val="en-US"/>
      </w:rPr>
      <w:fldChar w:fldCharType="begin"/>
    </w:r>
    <w:r>
      <w:rPr>
        <w:lang w:val="en-US"/>
      </w:rPr>
      <w:instrText xml:space="preserve"> FILENAME \p \* MERGEFORMAT </w:instrText>
    </w:r>
    <w:r>
      <w:rPr>
        <w:lang w:val="en-US"/>
      </w:rPr>
      <w:fldChar w:fldCharType="separate"/>
    </w:r>
    <w:r>
      <w:rPr>
        <w:lang w:val="en-US"/>
      </w:rPr>
      <w:t>M:\BRSGD\TEXT2018\SG05\WP5D\1000\1121e.docx</w:t>
    </w:r>
    <w:r>
      <w:fldChar w:fldCharType="end"/>
    </w:r>
    <w:r w:rsidR="00E6257C">
      <w:t xml:space="preserve"> ( )</w:t>
    </w:r>
    <w:r w:rsidR="00FA124A" w:rsidRPr="002F7CB3">
      <w:rPr>
        <w:lang w:val="en-US"/>
      </w:rPr>
      <w:tab/>
    </w:r>
    <w:r w:rsidR="00D02712">
      <w:fldChar w:fldCharType="begin"/>
    </w:r>
    <w:r w:rsidR="00FA124A">
      <w:instrText xml:space="preserve"> savedate \@ dd.MM.yy </w:instrText>
    </w:r>
    <w:r w:rsidR="00D02712">
      <w:fldChar w:fldCharType="separate"/>
    </w:r>
    <w:r w:rsidR="00012D12">
      <w:t>14.02.19</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C60" w:rsidRDefault="007A1C60">
      <w:r>
        <w:t>____________________</w:t>
      </w:r>
    </w:p>
  </w:footnote>
  <w:footnote w:type="continuationSeparator" w:id="0">
    <w:p w:rsidR="007A1C60" w:rsidRDefault="007A1C60">
      <w:r>
        <w:continuationSeparator/>
      </w:r>
    </w:p>
  </w:footnote>
  <w:footnote w:id="1">
    <w:p w:rsidR="00783246" w:rsidRPr="00783246" w:rsidRDefault="00783246" w:rsidP="00783246">
      <w:pPr>
        <w:pStyle w:val="FootnoteText"/>
        <w:rPr>
          <w:rFonts w:asciiTheme="majorBidi" w:hAnsiTheme="majorBidi" w:cstheme="majorBidi"/>
          <w:lang w:val="en-US"/>
        </w:rPr>
      </w:pPr>
      <w:r>
        <w:rPr>
          <w:rStyle w:val="FootnoteReference"/>
        </w:rPr>
        <w:footnoteRef/>
      </w:r>
      <w:r>
        <w:t xml:space="preserve"> </w:t>
      </w:r>
      <w:r>
        <w:rPr>
          <w:lang w:val="en-US"/>
        </w:rPr>
        <w:tab/>
      </w:r>
      <w:r w:rsidRPr="00783246">
        <w:rPr>
          <w:rFonts w:asciiTheme="majorBidi" w:hAnsiTheme="majorBidi" w:cstheme="majorBidi"/>
          <w:lang w:val="en-US"/>
        </w:rPr>
        <w:t xml:space="preserve">Submitted on behalf of </w:t>
      </w:r>
      <w:r w:rsidRPr="00783246">
        <w:rPr>
          <w:rFonts w:asciiTheme="majorBidi" w:hAnsiTheme="majorBidi" w:cstheme="majorBidi"/>
        </w:rPr>
        <w:t>3GPP RAN.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012D12">
      <w:rPr>
        <w:rStyle w:val="PageNumber"/>
        <w:noProof/>
      </w:rPr>
      <w:t>3</w:t>
    </w:r>
    <w:r w:rsidR="00D02712">
      <w:rPr>
        <w:rStyle w:val="PageNumber"/>
      </w:rPr>
      <w:fldChar w:fldCharType="end"/>
    </w:r>
    <w:r>
      <w:rPr>
        <w:rStyle w:val="PageNumber"/>
      </w:rPr>
      <w:t xml:space="preserve"> -</w:t>
    </w:r>
  </w:p>
  <w:p w:rsidR="00FA124A" w:rsidRDefault="00783246">
    <w:pPr>
      <w:pStyle w:val="Header"/>
      <w:rPr>
        <w:lang w:val="en-US"/>
      </w:rPr>
    </w:pPr>
    <w:r>
      <w:rPr>
        <w:lang w:val="en-US"/>
      </w:rPr>
      <w:t>5D/1121</w:t>
    </w:r>
    <w:r w:rsidR="0032163C">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16CC9"/>
    <w:multiLevelType w:val="hybridMultilevel"/>
    <w:tmpl w:val="3E36F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A64D5F"/>
    <w:multiLevelType w:val="hybridMultilevel"/>
    <w:tmpl w:val="E2BE1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63C"/>
    <w:rsid w:val="000069D4"/>
    <w:rsid w:val="00012D12"/>
    <w:rsid w:val="000174AD"/>
    <w:rsid w:val="00047A1D"/>
    <w:rsid w:val="000604B9"/>
    <w:rsid w:val="000A7D55"/>
    <w:rsid w:val="000C12C8"/>
    <w:rsid w:val="000C2E8E"/>
    <w:rsid w:val="000E0E7C"/>
    <w:rsid w:val="000F1B4B"/>
    <w:rsid w:val="00112082"/>
    <w:rsid w:val="0012744F"/>
    <w:rsid w:val="00131178"/>
    <w:rsid w:val="00156F66"/>
    <w:rsid w:val="00163271"/>
    <w:rsid w:val="00182528"/>
    <w:rsid w:val="0018500B"/>
    <w:rsid w:val="00196A19"/>
    <w:rsid w:val="00202DC1"/>
    <w:rsid w:val="002116EE"/>
    <w:rsid w:val="002309D8"/>
    <w:rsid w:val="002A7FE2"/>
    <w:rsid w:val="002E1B4F"/>
    <w:rsid w:val="002F2E67"/>
    <w:rsid w:val="002F7CB3"/>
    <w:rsid w:val="00315546"/>
    <w:rsid w:val="0032163C"/>
    <w:rsid w:val="00330567"/>
    <w:rsid w:val="00386A9D"/>
    <w:rsid w:val="00391081"/>
    <w:rsid w:val="003B2789"/>
    <w:rsid w:val="003C13CE"/>
    <w:rsid w:val="003C697E"/>
    <w:rsid w:val="003E2518"/>
    <w:rsid w:val="003E7CEF"/>
    <w:rsid w:val="004B1EF7"/>
    <w:rsid w:val="004B3FAD"/>
    <w:rsid w:val="004C5749"/>
    <w:rsid w:val="00501DCA"/>
    <w:rsid w:val="00513A47"/>
    <w:rsid w:val="005408DF"/>
    <w:rsid w:val="00573344"/>
    <w:rsid w:val="00583F9B"/>
    <w:rsid w:val="005B0D29"/>
    <w:rsid w:val="005E5C10"/>
    <w:rsid w:val="005F2C78"/>
    <w:rsid w:val="006144E4"/>
    <w:rsid w:val="00650299"/>
    <w:rsid w:val="00655FC5"/>
    <w:rsid w:val="00783246"/>
    <w:rsid w:val="007A1C60"/>
    <w:rsid w:val="00814E0A"/>
    <w:rsid w:val="00822581"/>
    <w:rsid w:val="008309DD"/>
    <w:rsid w:val="0083227A"/>
    <w:rsid w:val="00866900"/>
    <w:rsid w:val="00876A8A"/>
    <w:rsid w:val="00881BA1"/>
    <w:rsid w:val="008C2302"/>
    <w:rsid w:val="008C26B8"/>
    <w:rsid w:val="008F208F"/>
    <w:rsid w:val="00982084"/>
    <w:rsid w:val="009842A8"/>
    <w:rsid w:val="00995963"/>
    <w:rsid w:val="009B61EB"/>
    <w:rsid w:val="009C2064"/>
    <w:rsid w:val="009D1697"/>
    <w:rsid w:val="009F3A46"/>
    <w:rsid w:val="009F6520"/>
    <w:rsid w:val="00A014F8"/>
    <w:rsid w:val="00A5173C"/>
    <w:rsid w:val="00A61AEF"/>
    <w:rsid w:val="00AB54EF"/>
    <w:rsid w:val="00AD2345"/>
    <w:rsid w:val="00AF173A"/>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6096A3-27C3-4AD0-AA5C-4A7B35E8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aliases w:val="h4"/>
    <w:basedOn w:val="Heading3"/>
    <w:next w:val="Normal"/>
    <w:link w:val="Heading4Char"/>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Heading4Char">
    <w:name w:val="Heading 4 Char"/>
    <w:aliases w:val="h4 Char"/>
    <w:basedOn w:val="DefaultParagraphFont"/>
    <w:link w:val="Heading4"/>
    <w:rsid w:val="00783246"/>
    <w:rPr>
      <w:rFonts w:ascii="Times New Roman" w:hAnsi="Times New Roman"/>
      <w:b/>
      <w:sz w:val="24"/>
      <w:lang w:val="en-GB" w:eastAsia="en-US"/>
    </w:rPr>
  </w:style>
  <w:style w:type="character" w:customStyle="1" w:styleId="Heading7Char">
    <w:name w:val="Heading 7 Char"/>
    <w:basedOn w:val="DefaultParagraphFont"/>
    <w:link w:val="Heading7"/>
    <w:rsid w:val="00783246"/>
    <w:rPr>
      <w:rFonts w:ascii="Times New Roman" w:hAnsi="Times New Roman"/>
      <w:b/>
      <w:sz w:val="24"/>
      <w:lang w:val="en-GB" w:eastAsia="en-US"/>
    </w:rPr>
  </w:style>
  <w:style w:type="character" w:styleId="Hyperlink">
    <w:name w:val="Hyperlink"/>
    <w:uiPriority w:val="99"/>
    <w:unhideWhenUsed/>
    <w:rsid w:val="007832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WP5D-C-1110/e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mailto:%203GPPLiaison@etsi.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n.borsato@pctest.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johan.skold@ericsson.com" TargetMode="External"/><Relationship Id="rId4" Type="http://schemas.openxmlformats.org/officeDocument/2006/relationships/webSettings" Target="webSettings.xml"/><Relationship Id="rId9" Type="http://schemas.openxmlformats.org/officeDocument/2006/relationships/hyperlink" Target="https://www.itu.int/md/R15-WP5D-C-1038/e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Song, Xiaojing</cp:lastModifiedBy>
  <cp:revision>1</cp:revision>
  <cp:lastPrinted>2008-02-21T14:04:00Z</cp:lastPrinted>
  <dcterms:created xsi:type="dcterms:W3CDTF">2019-02-14T08:26:00Z</dcterms:created>
  <dcterms:modified xsi:type="dcterms:W3CDTF">2019-02-14T08:26:00Z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