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7350E" w14:textId="4D4BFFFF" w:rsidR="00F85153" w:rsidRPr="007A3BD6" w:rsidRDefault="00F85153" w:rsidP="00F85153">
      <w:pPr>
        <w:tabs>
          <w:tab w:val="left" w:pos="1820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10516396"/>
      <w:bookmarkStart w:id="1" w:name="OLE_LINK2"/>
      <w:bookmarkStart w:id="2" w:name="OLE_LINK3"/>
      <w:bookmarkEnd w:id="0"/>
      <w:r w:rsidRPr="007A3BD6">
        <w:rPr>
          <w:rFonts w:ascii="Arial" w:hAnsi="Arial" w:cs="Arial"/>
          <w:b/>
          <w:bCs/>
          <w:sz w:val="24"/>
        </w:rPr>
        <w:t>3GPP TSG-RAN Meeting #107</w:t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Pr="007A3BD6">
        <w:rPr>
          <w:rFonts w:ascii="Arial" w:hAnsi="Arial" w:cs="Arial"/>
          <w:b/>
          <w:bCs/>
          <w:sz w:val="24"/>
        </w:rPr>
        <w:tab/>
      </w:r>
      <w:r w:rsidR="005D2117" w:rsidRPr="005D2117">
        <w:rPr>
          <w:rFonts w:ascii="Arial" w:hAnsi="Arial" w:cs="Arial"/>
          <w:b/>
          <w:bCs/>
          <w:sz w:val="24"/>
        </w:rPr>
        <w:t>RP-250118</w:t>
      </w:r>
    </w:p>
    <w:p w14:paraId="47FB08B1" w14:textId="1F11D55F" w:rsidR="00F85153" w:rsidRPr="007A3BD6" w:rsidRDefault="00F85153" w:rsidP="00F85153">
      <w:pPr>
        <w:tabs>
          <w:tab w:val="left" w:pos="1820"/>
        </w:tabs>
        <w:spacing w:after="60"/>
        <w:rPr>
          <w:rFonts w:ascii="Arial" w:eastAsia="SimSun" w:hAnsi="Arial" w:cs="Arial"/>
          <w:b/>
          <w:sz w:val="24"/>
          <w:szCs w:val="24"/>
        </w:rPr>
      </w:pPr>
      <w:r w:rsidRPr="007A3BD6">
        <w:rPr>
          <w:rFonts w:ascii="Arial" w:hAnsi="Arial" w:cs="Arial"/>
          <w:b/>
          <w:bCs/>
          <w:sz w:val="24"/>
        </w:rPr>
        <w:t xml:space="preserve">Incheon, Korea, </w:t>
      </w:r>
      <w:r w:rsidR="002B611A" w:rsidRPr="007A3BD6">
        <w:rPr>
          <w:rFonts w:ascii="Arial" w:hAnsi="Arial" w:cs="Arial"/>
          <w:b/>
          <w:bCs/>
          <w:sz w:val="24"/>
        </w:rPr>
        <w:t>1</w:t>
      </w:r>
      <w:r w:rsidR="002B611A">
        <w:rPr>
          <w:rFonts w:ascii="Arial" w:hAnsi="Arial" w:cs="Arial" w:hint="eastAsia"/>
          <w:b/>
          <w:bCs/>
          <w:sz w:val="24"/>
          <w:lang w:eastAsia="ja-JP"/>
        </w:rPr>
        <w:t>2</w:t>
      </w:r>
      <w:r w:rsidR="002B611A" w:rsidRPr="007A3BD6">
        <w:rPr>
          <w:rFonts w:ascii="Arial" w:hAnsi="Arial" w:cs="Arial"/>
          <w:b/>
          <w:bCs/>
          <w:sz w:val="24"/>
        </w:rPr>
        <w:t xml:space="preserve"> </w:t>
      </w:r>
      <w:r w:rsidR="006A19B6">
        <w:rPr>
          <w:rFonts w:ascii="Arial" w:hAnsi="Arial" w:cs="Arial"/>
          <w:b/>
          <w:bCs/>
          <w:sz w:val="24"/>
        </w:rPr>
        <w:t>-</w:t>
      </w:r>
      <w:r w:rsidRPr="007A3BD6">
        <w:rPr>
          <w:rFonts w:ascii="Arial" w:hAnsi="Arial" w:cs="Arial"/>
          <w:b/>
          <w:bCs/>
          <w:sz w:val="24"/>
        </w:rPr>
        <w:t xml:space="preserve"> 14 March 2025</w:t>
      </w:r>
    </w:p>
    <w:p w14:paraId="04894765" w14:textId="77777777" w:rsidR="00F85153" w:rsidRPr="00240246" w:rsidRDefault="00F85153" w:rsidP="00F85153">
      <w:pPr>
        <w:pStyle w:val="FootnoteText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14:paraId="2184A00C" w14:textId="77777777" w:rsidR="00F85153" w:rsidRPr="004313C9" w:rsidRDefault="00F85153" w:rsidP="00F85153">
      <w:pPr>
        <w:pStyle w:val="FootnoteText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1"/>
      <w:bookmarkStart w:id="5" w:name="OLE_LINK12"/>
      <w:bookmarkEnd w:id="3"/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15.2.1</w:t>
      </w:r>
    </w:p>
    <w:p w14:paraId="77FCA23B" w14:textId="77777777" w:rsidR="00F85153" w:rsidRPr="004313C9" w:rsidRDefault="00F85153" w:rsidP="00F85153">
      <w:pPr>
        <w:pStyle w:val="FootnoteText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bookmarkEnd w:id="4"/>
    <w:bookmarkEnd w:id="5"/>
    <w:p w14:paraId="31E8A247" w14:textId="77777777" w:rsidR="00F85153" w:rsidRPr="004313C9" w:rsidRDefault="00F85153" w:rsidP="00F85153">
      <w:pPr>
        <w:pStyle w:val="FootnoteText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593D16">
        <w:rPr>
          <w:rFonts w:ascii="Arial" w:hAnsi="Arial" w:cs="Arial"/>
          <w:b/>
          <w:bCs/>
          <w:sz w:val="24"/>
          <w:szCs w:val="24"/>
          <w:lang w:val="en-GB"/>
        </w:rPr>
        <w:t>AIML for air interface Phase2</w:t>
      </w:r>
    </w:p>
    <w:p w14:paraId="44A6468C" w14:textId="77777777" w:rsidR="00F85153" w:rsidRPr="004313C9" w:rsidRDefault="00F85153" w:rsidP="00F85153">
      <w:pPr>
        <w:pStyle w:val="FootnoteText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6" w:name="DocumentFor"/>
      <w:bookmarkEnd w:id="6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03EDFF33" w14:textId="77777777" w:rsidR="0095370B" w:rsidRPr="005042C6" w:rsidRDefault="0095370B" w:rsidP="0095370B">
      <w:pPr>
        <w:pStyle w:val="FootnoteText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1"/>
    <w:bookmarkEnd w:id="2"/>
    <w:p w14:paraId="5C63F6F5" w14:textId="7D407D14" w:rsidR="0095370B" w:rsidRPr="000A7BB3" w:rsidRDefault="0095370B" w:rsidP="0095370B">
      <w:pPr>
        <w:pStyle w:val="Heading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0A7BB3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14:paraId="001C94E4" w14:textId="250089A2" w:rsidR="00307ABB" w:rsidRPr="000A7BB3" w:rsidRDefault="009C0846" w:rsidP="00C977F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the last RAN meeting [1], companies showed their </w:t>
      </w:r>
      <w:r w:rsidR="00154432">
        <w:rPr>
          <w:rFonts w:eastAsiaTheme="minorEastAsia"/>
          <w:color w:val="000000" w:themeColor="text1"/>
          <w:sz w:val="22"/>
          <w:szCs w:val="22"/>
          <w:lang w:val="en-US" w:eastAsia="zh-CN"/>
        </w:rPr>
        <w:t>views o</w:t>
      </w:r>
      <w:r w:rsidR="00A671DB">
        <w:rPr>
          <w:rFonts w:eastAsiaTheme="minorEastAsia"/>
          <w:color w:val="000000" w:themeColor="text1"/>
          <w:sz w:val="22"/>
          <w:szCs w:val="22"/>
          <w:lang w:val="en-US" w:eastAsia="zh-CN"/>
        </w:rPr>
        <w:t>n having Phase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2 for AI/ML for air interface and the following issues have been discussed</w:t>
      </w:r>
      <w:r w:rsidR="00D139A2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  <w:r w:rsidR="003866C6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="00DC23AE" w:rsidRPr="000A7BB3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 this contribution, </w:t>
      </w:r>
      <w:r w:rsidR="0008580D" w:rsidRPr="000A7BB3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we provide our </w:t>
      </w:r>
      <w:r w:rsidR="00D139A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further </w:t>
      </w:r>
      <w:r w:rsidR="0008580D" w:rsidRPr="000A7BB3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views on </w:t>
      </w:r>
      <w:r w:rsidR="00D139A2" w:rsidRPr="00D139A2">
        <w:rPr>
          <w:rFonts w:eastAsiaTheme="minorEastAsia"/>
          <w:color w:val="000000" w:themeColor="text1"/>
          <w:sz w:val="22"/>
          <w:szCs w:val="22"/>
          <w:lang w:val="en-US" w:eastAsia="zh-CN"/>
        </w:rPr>
        <w:t>AI</w:t>
      </w:r>
      <w:r w:rsidR="00154432">
        <w:rPr>
          <w:rFonts w:eastAsiaTheme="minorEastAsia"/>
          <w:color w:val="000000" w:themeColor="text1"/>
          <w:sz w:val="22"/>
          <w:szCs w:val="22"/>
          <w:lang w:val="en-US" w:eastAsia="zh-CN"/>
        </w:rPr>
        <w:t>/</w:t>
      </w:r>
      <w:r w:rsidR="00D139A2" w:rsidRPr="00D139A2">
        <w:rPr>
          <w:rFonts w:eastAsiaTheme="minorEastAsia"/>
          <w:color w:val="000000" w:themeColor="text1"/>
          <w:sz w:val="22"/>
          <w:szCs w:val="22"/>
          <w:lang w:val="en-US" w:eastAsia="zh-CN"/>
        </w:rPr>
        <w:t>ML for air interface Phase2</w:t>
      </w:r>
      <w:r w:rsidR="0023708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="002E1EB7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for 5G-A </w:t>
      </w:r>
      <w:r w:rsidR="0023708E">
        <w:rPr>
          <w:rFonts w:eastAsiaTheme="minorEastAsia"/>
          <w:color w:val="000000" w:themeColor="text1"/>
          <w:sz w:val="22"/>
          <w:szCs w:val="22"/>
          <w:lang w:val="en-US" w:eastAsia="zh-CN"/>
        </w:rPr>
        <w:t>in Rel-20</w:t>
      </w:r>
      <w:r w:rsidR="00DC23AE" w:rsidRPr="000A7BB3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5D6F" w:rsidRPr="000A7BB3" w14:paraId="3D2964D9" w14:textId="77777777" w:rsidTr="007F268A">
        <w:tc>
          <w:tcPr>
            <w:tcW w:w="9631" w:type="dxa"/>
          </w:tcPr>
          <w:p w14:paraId="54781673" w14:textId="56DD7EE1" w:rsidR="00F85153" w:rsidRPr="00F85153" w:rsidRDefault="00F85153" w:rsidP="00F85153">
            <w:pPr>
              <w:spacing w:after="0"/>
              <w:jc w:val="center"/>
              <w:rPr>
                <w:rFonts w:eastAsia="Calibri"/>
                <w:sz w:val="24"/>
                <w:szCs w:val="24"/>
                <w:lang w:val="en-US" w:eastAsia="zh-CN"/>
              </w:rPr>
            </w:pPr>
            <w:bookmarkStart w:id="7" w:name="OLE_LINK103"/>
            <w:bookmarkStart w:id="8" w:name="OLE_LINK104"/>
            <w:bookmarkStart w:id="9" w:name="OLE_LINK64"/>
            <w:bookmarkStart w:id="10" w:name="OLE_LINK65"/>
            <w:r w:rsidRPr="00F85153">
              <w:rPr>
                <w:rFonts w:ascii="Calibri" w:eastAsia="+mj-ea" w:hAnsi="Calibri" w:cs="+mj-cs"/>
                <w:color w:val="FF0000"/>
                <w:sz w:val="24"/>
                <w:szCs w:val="24"/>
              </w:rPr>
              <w:t>AI/ML Air Interface</w:t>
            </w:r>
          </w:p>
          <w:p w14:paraId="7DE9C43B" w14:textId="6877BC1A" w:rsidR="00EC67BD" w:rsidRPr="00F85153" w:rsidRDefault="00024AB0" w:rsidP="00F85153">
            <w:pPr>
              <w:numPr>
                <w:ilvl w:val="0"/>
                <w:numId w:val="29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 xml:space="preserve">Whether/how to continue Artificial Intelligence (AI)/Machine Learning (ML) air interface in Rel-20 depends on the outcome of the Rel-19 study and possibly the leftovers of the normative work, if any. </w:t>
            </w:r>
          </w:p>
          <w:p w14:paraId="0C1A002D" w14:textId="77777777" w:rsidR="00EC67BD" w:rsidRPr="00F85153" w:rsidRDefault="00024AB0" w:rsidP="00F85153">
            <w:pPr>
              <w:numPr>
                <w:ilvl w:val="0"/>
                <w:numId w:val="30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>Normative work on AI/ML air interface is expected, subject to successful completion of the Rel-19 study</w:t>
            </w:r>
          </w:p>
          <w:p w14:paraId="5C8571D2" w14:textId="77777777" w:rsidR="00EC67BD" w:rsidRPr="00F85153" w:rsidRDefault="00024AB0" w:rsidP="00F85153">
            <w:pPr>
              <w:numPr>
                <w:ilvl w:val="1"/>
                <w:numId w:val="30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>E.g., two-sided model for CSI compression</w:t>
            </w:r>
          </w:p>
          <w:p w14:paraId="066C7D54" w14:textId="77777777" w:rsidR="00EC67BD" w:rsidRPr="00F85153" w:rsidRDefault="00024AB0" w:rsidP="00F85153">
            <w:pPr>
              <w:numPr>
                <w:ilvl w:val="0"/>
                <w:numId w:val="31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>Strong need to explore new use cases in Rel-20 for 5G-Advanced or not?</w:t>
            </w:r>
          </w:p>
          <w:p w14:paraId="0B10B28C" w14:textId="77777777" w:rsidR="00EC67BD" w:rsidRPr="00F85153" w:rsidRDefault="00024AB0" w:rsidP="00F85153">
            <w:pPr>
              <w:numPr>
                <w:ilvl w:val="1"/>
                <w:numId w:val="31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 xml:space="preserve">If so, these new use cases should be very limited. </w:t>
            </w:r>
          </w:p>
          <w:p w14:paraId="1A9E4CB9" w14:textId="77777777" w:rsidR="00EC67BD" w:rsidRPr="00F85153" w:rsidRDefault="00024AB0" w:rsidP="00F85153">
            <w:pPr>
              <w:numPr>
                <w:ilvl w:val="1"/>
                <w:numId w:val="31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 xml:space="preserve">Study of these new cases is expected to convert to normative work in Rel-20. </w:t>
            </w:r>
          </w:p>
          <w:p w14:paraId="45F220F6" w14:textId="77777777" w:rsidR="00EC67BD" w:rsidRPr="00F85153" w:rsidRDefault="00024AB0" w:rsidP="00F85153">
            <w:pPr>
              <w:numPr>
                <w:ilvl w:val="1"/>
                <w:numId w:val="31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>How to avoid overlapping with 6G study?</w:t>
            </w:r>
          </w:p>
          <w:p w14:paraId="74E74957" w14:textId="77777777" w:rsidR="00EC67BD" w:rsidRPr="00F85153" w:rsidRDefault="00024AB0" w:rsidP="00F85153">
            <w:pPr>
              <w:numPr>
                <w:ilvl w:val="0"/>
                <w:numId w:val="32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>Any other aspects?</w:t>
            </w:r>
          </w:p>
          <w:p w14:paraId="2F8284B2" w14:textId="65748BF8" w:rsidR="00DC5D6F" w:rsidRPr="00F85153" w:rsidRDefault="00024AB0" w:rsidP="00F85153">
            <w:pPr>
              <w:numPr>
                <w:ilvl w:val="0"/>
                <w:numId w:val="33"/>
              </w:numPr>
              <w:spacing w:after="0"/>
              <w:jc w:val="both"/>
              <w:rPr>
                <w:rFonts w:eastAsia="Calibri"/>
                <w:lang w:val="en-US" w:eastAsia="zh-CN"/>
              </w:rPr>
            </w:pPr>
            <w:r w:rsidRPr="00F85153">
              <w:rPr>
                <w:rFonts w:eastAsia="Calibri"/>
                <w:lang w:val="en-US" w:eastAsia="zh-CN"/>
              </w:rPr>
              <w:t>Important to keep the total amount of work related to AI/ML air interface within a reasonable load in Rel-20, and to avoid any overlap with the expected related 6G study</w:t>
            </w:r>
          </w:p>
        </w:tc>
      </w:tr>
    </w:tbl>
    <w:p w14:paraId="55878B2D" w14:textId="2F23C90D" w:rsidR="00DC5D6F" w:rsidRPr="00DC5D6F" w:rsidRDefault="00DC5D6F" w:rsidP="00566462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14:paraId="370A0662" w14:textId="7D35FD55" w:rsidR="00912BA2" w:rsidRPr="00CA1AA8" w:rsidRDefault="000158E3" w:rsidP="00CA1AA8">
      <w:pPr>
        <w:pStyle w:val="Heading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CA1AA8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Discussion</w:t>
      </w:r>
    </w:p>
    <w:p w14:paraId="3BF23632" w14:textId="77777777" w:rsidR="00DA2F9E" w:rsidRPr="00F1058A" w:rsidRDefault="00DA2F9E" w:rsidP="00DA2F9E">
      <w:pPr>
        <w:pStyle w:val="Heading3"/>
        <w:numPr>
          <w:ilvl w:val="1"/>
          <w:numId w:val="1"/>
        </w:numPr>
        <w:rPr>
          <w:rFonts w:eastAsia="SimSun"/>
          <w:lang w:val="en-US" w:eastAsia="zh-CN"/>
        </w:rPr>
      </w:pPr>
      <w:r w:rsidRPr="00F1058A">
        <w:rPr>
          <w:rFonts w:eastAsiaTheme="minorEastAsia"/>
          <w:lang w:eastAsia="zh-CN"/>
        </w:rPr>
        <w:t>CSI compression</w:t>
      </w:r>
    </w:p>
    <w:p w14:paraId="78E8DCE6" w14:textId="037408BA" w:rsidR="00455802" w:rsidRDefault="00455802" w:rsidP="00455802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C1A5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In addition to Rel-18 study, Rel-19 further demonstrated the performance gain of cell/site specific models, and CSI compression with time domain aspects, e.g., spatial/temporal/frequency compression, CSI compression plus prediction.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Meanwhile, </w:t>
      </w:r>
      <w:r w:rsidRPr="006C1A5F">
        <w:rPr>
          <w:rFonts w:eastAsiaTheme="minorEastAsia"/>
          <w:color w:val="000000" w:themeColor="text1"/>
          <w:sz w:val="22"/>
          <w:szCs w:val="22"/>
          <w:lang w:eastAsia="zh-CN"/>
        </w:rPr>
        <w:t>Rel-18/19 studies identified and are trying to provide solutions to issues related to inter-vendor training collaboration.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Furthermore, 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in RAN1, </w:t>
      </w:r>
      <w:r w:rsidRPr="006C1A5F">
        <w:rPr>
          <w:rFonts w:eastAsiaTheme="minorEastAsia"/>
          <w:color w:val="000000" w:themeColor="text1"/>
          <w:sz w:val="22"/>
          <w:szCs w:val="22"/>
          <w:lang w:eastAsia="zh-CN"/>
        </w:rPr>
        <w:t>Rel-19 studies on model identification, data collection and model transfer for two-sided model are ongoing.</w:t>
      </w:r>
    </w:p>
    <w:p w14:paraId="781188AA" w14:textId="7D8227D3" w:rsidR="00455802" w:rsidRDefault="00455802" w:rsidP="00455802">
      <w:pPr>
        <w:pStyle w:val="1st-ob-YJ"/>
        <w:spacing w:before="120" w:after="120"/>
        <w:rPr>
          <w:rFonts w:eastAsiaTheme="minorEastAsia"/>
          <w:sz w:val="22"/>
          <w:szCs w:val="22"/>
        </w:rPr>
      </w:pPr>
      <w:bookmarkStart w:id="11" w:name="_Toc191387812"/>
      <w:bookmarkStart w:id="12" w:name="_Toc191388555"/>
      <w:bookmarkStart w:id="13" w:name="_Toc191539777"/>
      <w:r>
        <w:rPr>
          <w:rFonts w:eastAsiaTheme="minorEastAsia"/>
          <w:sz w:val="22"/>
          <w:szCs w:val="22"/>
        </w:rPr>
        <w:t xml:space="preserve">For CSI compression, </w:t>
      </w:r>
      <w:r w:rsidRPr="006C1A5F">
        <w:rPr>
          <w:rFonts w:eastAsiaTheme="minorEastAsia"/>
          <w:color w:val="000000" w:themeColor="text1"/>
          <w:sz w:val="22"/>
          <w:szCs w:val="22"/>
        </w:rPr>
        <w:t>Rel-19 further demonstrated the performance gain of cell/site specific models, and CSI compression with time domain aspects, e.g., spatial/temporal/frequency compression, CSI compression plus prediction</w:t>
      </w:r>
      <w:r>
        <w:rPr>
          <w:rFonts w:eastAsiaTheme="minorEastAsia"/>
          <w:sz w:val="22"/>
          <w:szCs w:val="22"/>
        </w:rPr>
        <w:t>.</w:t>
      </w:r>
      <w:bookmarkEnd w:id="11"/>
      <w:bookmarkEnd w:id="12"/>
      <w:bookmarkEnd w:id="13"/>
    </w:p>
    <w:p w14:paraId="79975D5E" w14:textId="79273BBD" w:rsidR="000828B2" w:rsidRDefault="000828B2" w:rsidP="00C05351">
      <w:pPr>
        <w:pStyle w:val="1st-ob-YJ"/>
        <w:spacing w:before="120" w:after="120"/>
        <w:rPr>
          <w:rFonts w:eastAsiaTheme="minorEastAsia"/>
          <w:sz w:val="22"/>
          <w:szCs w:val="22"/>
        </w:rPr>
      </w:pPr>
      <w:bookmarkStart w:id="14" w:name="_Toc191387813"/>
      <w:bookmarkStart w:id="15" w:name="_Toc191388556"/>
      <w:bookmarkStart w:id="16" w:name="_Toc191539778"/>
      <w:r>
        <w:rPr>
          <w:rFonts w:eastAsiaTheme="minorEastAsia"/>
          <w:sz w:val="22"/>
          <w:szCs w:val="22"/>
        </w:rPr>
        <w:t xml:space="preserve">For CSI compression, </w:t>
      </w:r>
      <w:r w:rsidR="000C22B6">
        <w:rPr>
          <w:rFonts w:eastAsiaTheme="minorEastAsia"/>
          <w:sz w:val="22"/>
          <w:szCs w:val="22"/>
        </w:rPr>
        <w:t xml:space="preserve">in RAN1, </w:t>
      </w:r>
      <w:r w:rsidR="00C05351" w:rsidRPr="00C05351">
        <w:rPr>
          <w:rFonts w:eastAsiaTheme="minorEastAsia"/>
          <w:color w:val="000000" w:themeColor="text1"/>
          <w:sz w:val="22"/>
          <w:szCs w:val="22"/>
        </w:rPr>
        <w:t xml:space="preserve">Rel-19 studies on model identification, data collection and model transfer </w:t>
      </w:r>
      <w:r w:rsidR="00C05351">
        <w:rPr>
          <w:rFonts w:eastAsiaTheme="minorEastAsia"/>
          <w:color w:val="000000" w:themeColor="text1"/>
          <w:sz w:val="22"/>
          <w:szCs w:val="22"/>
        </w:rPr>
        <w:t>for two-sided model are ongoing</w:t>
      </w:r>
      <w:r>
        <w:rPr>
          <w:rFonts w:eastAsiaTheme="minorEastAsia"/>
          <w:sz w:val="22"/>
          <w:szCs w:val="22"/>
        </w:rPr>
        <w:t>.</w:t>
      </w:r>
      <w:bookmarkEnd w:id="14"/>
      <w:bookmarkEnd w:id="15"/>
      <w:bookmarkEnd w:id="16"/>
    </w:p>
    <w:p w14:paraId="6599A3DF" w14:textId="1EA92267" w:rsidR="00455802" w:rsidRDefault="00455802" w:rsidP="00455802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In Rel-20,</w:t>
      </w:r>
      <w:r w:rsidR="00DA2F9E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</w:t>
      </w:r>
      <w:r w:rsidR="00DA2F9E" w:rsidRPr="00DA2F9E">
        <w:rPr>
          <w:rFonts w:eastAsiaTheme="minorEastAsia"/>
          <w:color w:val="000000" w:themeColor="text1"/>
          <w:sz w:val="22"/>
          <w:szCs w:val="22"/>
          <w:lang w:eastAsia="zh-CN"/>
        </w:rPr>
        <w:t>t is important to specify CSI compression in 5G-Adv Rel-20 as the representative use case of two-sided model</w:t>
      </w:r>
      <w:r w:rsidR="00DA2F9E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>As mentioned above, t</w:t>
      </w:r>
      <w:r w:rsidR="00FD46A1" w:rsidRPr="006C1A5F">
        <w:rPr>
          <w:rFonts w:eastAsiaTheme="minorEastAsia"/>
          <w:color w:val="000000" w:themeColor="text1"/>
          <w:sz w:val="22"/>
          <w:szCs w:val="22"/>
          <w:lang w:eastAsia="zh-CN"/>
        </w:rPr>
        <w:t>ime domain aspects</w:t>
      </w:r>
      <w:r w:rsidR="00A671D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</w:t>
      </w:r>
      <w:r w:rsidR="00A671DB" w:rsidRPr="006C1A5F">
        <w:rPr>
          <w:rFonts w:eastAsiaTheme="minorEastAsia"/>
          <w:color w:val="000000" w:themeColor="text1"/>
          <w:sz w:val="22"/>
          <w:szCs w:val="22"/>
          <w:lang w:eastAsia="zh-CN"/>
        </w:rPr>
        <w:t>cell/site specific models</w:t>
      </w:r>
      <w:r w:rsidR="00FD46A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are essential to achieve the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promised</w:t>
      </w:r>
      <w:r w:rsidR="00FD46A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performance gain. </w:t>
      </w:r>
      <w:r w:rsidR="00705018">
        <w:rPr>
          <w:rFonts w:eastAsiaTheme="minorEastAsia"/>
          <w:color w:val="000000" w:themeColor="text1"/>
          <w:sz w:val="22"/>
          <w:szCs w:val="22"/>
          <w:lang w:eastAsia="zh-CN"/>
        </w:rPr>
        <w:t>The general procedure as in Figure 1 is needed to su</w:t>
      </w:r>
      <w:r w:rsidR="00154432">
        <w:rPr>
          <w:rFonts w:eastAsiaTheme="minorEastAsia"/>
          <w:color w:val="000000" w:themeColor="text1"/>
          <w:sz w:val="22"/>
          <w:szCs w:val="22"/>
          <w:lang w:eastAsia="zh-CN"/>
        </w:rPr>
        <w:t>pport CSI compression in Rel-20</w:t>
      </w:r>
      <w:r w:rsidR="00FD46A1">
        <w:rPr>
          <w:rFonts w:eastAsiaTheme="minorEastAsia"/>
          <w:color w:val="000000" w:themeColor="text1"/>
          <w:sz w:val="22"/>
          <w:szCs w:val="22"/>
          <w:lang w:eastAsia="zh-CN"/>
        </w:rPr>
        <w:t>,</w:t>
      </w:r>
      <w:r w:rsidR="0015443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which includes RAN1/RAN2 efforts to s</w:t>
      </w:r>
      <w:r w:rsidR="00154432" w:rsidRPr="0015443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pecify necessary measurements, signalling/mechanism(s) to facilitate LCM operations (including model identification), data collection and model transfer </w:t>
      </w:r>
      <w:r w:rsidR="00AF725E">
        <w:rPr>
          <w:rFonts w:eastAsiaTheme="minorEastAsia" w:hint="eastAsia"/>
          <w:color w:val="000000" w:themeColor="text1"/>
          <w:sz w:val="22"/>
          <w:szCs w:val="22"/>
          <w:lang w:eastAsia="zh-CN"/>
        </w:rPr>
        <w:t>(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e.g., based on open format within 3GPP) </w:t>
      </w:r>
      <w:r w:rsidR="00154432" w:rsidRPr="00154432">
        <w:rPr>
          <w:rFonts w:eastAsiaTheme="minorEastAsia"/>
          <w:color w:val="000000" w:themeColor="text1"/>
          <w:sz w:val="22"/>
          <w:szCs w:val="22"/>
          <w:lang w:eastAsia="zh-CN"/>
        </w:rPr>
        <w:t>for two-sided model</w:t>
      </w:r>
      <w:r w:rsidR="00154432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  <w:r w:rsidR="00FD46A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It is also required to a</w:t>
      </w:r>
      <w:r w:rsidR="00FD46A1" w:rsidRPr="00FD46A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lleviate/resolve issues </w:t>
      </w:r>
      <w:r w:rsidR="00FD46A1">
        <w:rPr>
          <w:rFonts w:eastAsiaTheme="minorEastAsia"/>
          <w:color w:val="000000" w:themeColor="text1"/>
          <w:sz w:val="22"/>
          <w:szCs w:val="22"/>
          <w:lang w:eastAsia="zh-CN"/>
        </w:rPr>
        <w:t>on i</w:t>
      </w:r>
      <w:r w:rsidR="00FD46A1" w:rsidRPr="00FD46A1">
        <w:rPr>
          <w:rFonts w:eastAsiaTheme="minorEastAsia"/>
          <w:color w:val="000000" w:themeColor="text1"/>
          <w:sz w:val="22"/>
          <w:szCs w:val="22"/>
          <w:lang w:eastAsia="zh-CN"/>
        </w:rPr>
        <w:t>nter-vendor training collaboration</w:t>
      </w:r>
      <w:r w:rsidR="00FD46A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and t</w:t>
      </w:r>
      <w:r w:rsidR="00FD46A1" w:rsidRPr="00FD46A1">
        <w:rPr>
          <w:rFonts w:eastAsiaTheme="minorEastAsia"/>
          <w:color w:val="000000" w:themeColor="text1"/>
          <w:sz w:val="22"/>
          <w:szCs w:val="22"/>
          <w:lang w:eastAsia="zh-CN"/>
        </w:rPr>
        <w:t>he consistency between model training and model inference</w:t>
      </w:r>
      <w:r w:rsidR="00FD46A1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</w:p>
    <w:p w14:paraId="03138CC4" w14:textId="77777777" w:rsidR="00455802" w:rsidRPr="00455802" w:rsidRDefault="00455802" w:rsidP="00455802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1A62C756" w14:textId="77777777" w:rsidR="00455802" w:rsidRDefault="00455802" w:rsidP="00455802">
      <w:pPr>
        <w:keepNext/>
        <w:spacing w:before="120" w:after="120"/>
        <w:jc w:val="center"/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 wp14:anchorId="026E6760" wp14:editId="6DDFB7D8">
            <wp:extent cx="6020383" cy="17987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276" cy="1809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4C7F7E" w14:textId="77404EB2" w:rsidR="00455802" w:rsidRPr="00455802" w:rsidRDefault="00455802" w:rsidP="00455802">
      <w:pPr>
        <w:pStyle w:val="Caption"/>
        <w:jc w:val="center"/>
        <w:rPr>
          <w:rFonts w:eastAsiaTheme="minorEastAsia"/>
          <w:color w:val="auto"/>
          <w:sz w:val="22"/>
          <w:szCs w:val="22"/>
          <w:lang w:eastAsia="zh-CN"/>
        </w:rPr>
      </w:pPr>
      <w:r w:rsidRPr="00455802">
        <w:rPr>
          <w:color w:val="auto"/>
        </w:rPr>
        <w:t xml:space="preserve">Figure </w:t>
      </w:r>
      <w:r w:rsidRPr="00455802">
        <w:rPr>
          <w:color w:val="auto"/>
        </w:rPr>
        <w:fldChar w:fldCharType="begin"/>
      </w:r>
      <w:r w:rsidRPr="00455802">
        <w:rPr>
          <w:color w:val="auto"/>
        </w:rPr>
        <w:instrText xml:space="preserve"> SEQ Figure \* ARABIC </w:instrText>
      </w:r>
      <w:r w:rsidRPr="00455802">
        <w:rPr>
          <w:color w:val="auto"/>
        </w:rPr>
        <w:fldChar w:fldCharType="separate"/>
      </w:r>
      <w:r w:rsidRPr="00455802">
        <w:rPr>
          <w:noProof/>
          <w:color w:val="auto"/>
        </w:rPr>
        <w:t>1</w:t>
      </w:r>
      <w:r w:rsidRPr="00455802">
        <w:rPr>
          <w:color w:val="auto"/>
        </w:rPr>
        <w:fldChar w:fldCharType="end"/>
      </w:r>
      <w:r w:rsidRPr="00455802">
        <w:rPr>
          <w:color w:val="auto"/>
        </w:rPr>
        <w:t xml:space="preserve"> General procedure to support CSI compression</w:t>
      </w:r>
    </w:p>
    <w:p w14:paraId="4F081172" w14:textId="04D7CDBA" w:rsidR="00C018D4" w:rsidRPr="00A11018" w:rsidRDefault="00C018D4" w:rsidP="00DA2F9E">
      <w:pPr>
        <w:pStyle w:val="1st-Proposal-YJ"/>
        <w:spacing w:before="120" w:after="120"/>
        <w:rPr>
          <w:rFonts w:eastAsiaTheme="minorEastAsia"/>
          <w:sz w:val="22"/>
          <w:szCs w:val="22"/>
        </w:rPr>
      </w:pPr>
      <w:bookmarkStart w:id="17" w:name="_Toc191387805"/>
      <w:bookmarkStart w:id="18" w:name="_Toc191388548"/>
      <w:bookmarkStart w:id="19" w:name="_Toc191539770"/>
      <w:r w:rsidRPr="00A11018">
        <w:rPr>
          <w:rFonts w:eastAsiaTheme="minorEastAsia"/>
          <w:sz w:val="22"/>
          <w:szCs w:val="22"/>
        </w:rPr>
        <w:t>Specify AI/ML based CSI compression with two-sided model</w:t>
      </w:r>
      <w:r w:rsidR="00FF0CAE" w:rsidRPr="00A11018">
        <w:rPr>
          <w:rFonts w:eastAsiaTheme="minorEastAsia"/>
          <w:sz w:val="22"/>
          <w:szCs w:val="22"/>
        </w:rPr>
        <w:t xml:space="preserve"> </w:t>
      </w:r>
      <w:r w:rsidR="00FF0CAE" w:rsidRPr="00A11018">
        <w:rPr>
          <w:rFonts w:eastAsiaTheme="minorEastAsia"/>
          <w:color w:val="000000" w:themeColor="text1"/>
          <w:sz w:val="22"/>
          <w:szCs w:val="22"/>
        </w:rPr>
        <w:t>[RAN1/RAN2]</w:t>
      </w:r>
      <w:bookmarkEnd w:id="17"/>
      <w:bookmarkEnd w:id="18"/>
      <w:bookmarkEnd w:id="19"/>
    </w:p>
    <w:p w14:paraId="0392118B" w14:textId="7E437C84" w:rsidR="00C018D4" w:rsidRPr="00A11018" w:rsidRDefault="00C018D4" w:rsidP="00866A40">
      <w:pPr>
        <w:pStyle w:val="2nd-proposal-YJ"/>
        <w:spacing w:before="120" w:after="120"/>
        <w:rPr>
          <w:rFonts w:eastAsiaTheme="minorEastAsia"/>
          <w:sz w:val="22"/>
          <w:szCs w:val="22"/>
        </w:rPr>
      </w:pPr>
      <w:bookmarkStart w:id="20" w:name="_Toc191387806"/>
      <w:bookmarkStart w:id="21" w:name="_Toc191388549"/>
      <w:bookmarkStart w:id="22" w:name="_Toc191539771"/>
      <w:r w:rsidRPr="00A11018">
        <w:rPr>
          <w:rFonts w:eastAsiaTheme="minorEastAsia"/>
          <w:sz w:val="22"/>
          <w:szCs w:val="22"/>
        </w:rPr>
        <w:t>Support both spatial/frequency CSI compression and spatial/temporal/frequency CSI compression, including measurement and report configurations, within CSI framework</w:t>
      </w:r>
      <w:bookmarkEnd w:id="20"/>
      <w:bookmarkEnd w:id="21"/>
      <w:bookmarkEnd w:id="22"/>
    </w:p>
    <w:p w14:paraId="5C1CCD62" w14:textId="7791B71A" w:rsidR="00FF0CAE" w:rsidRPr="00A11018" w:rsidRDefault="00C018D4" w:rsidP="00866A40">
      <w:pPr>
        <w:pStyle w:val="2nd-proposal-YJ"/>
        <w:spacing w:before="120" w:after="120"/>
        <w:rPr>
          <w:rFonts w:eastAsiaTheme="minorEastAsia"/>
          <w:sz w:val="22"/>
          <w:szCs w:val="22"/>
        </w:rPr>
      </w:pPr>
      <w:bookmarkStart w:id="23" w:name="_Toc191387807"/>
      <w:bookmarkStart w:id="24" w:name="_Toc191388550"/>
      <w:bookmarkStart w:id="25" w:name="_Toc191539772"/>
      <w:r w:rsidRPr="00A11018">
        <w:rPr>
          <w:rFonts w:eastAsiaTheme="minorEastAsia"/>
          <w:sz w:val="22"/>
          <w:szCs w:val="22"/>
        </w:rPr>
        <w:t>Support LCM (including model identification), data collection and mod</w:t>
      </w:r>
      <w:r w:rsidR="00FF0CAE" w:rsidRPr="00A11018">
        <w:rPr>
          <w:rFonts w:eastAsiaTheme="minorEastAsia"/>
          <w:sz w:val="22"/>
          <w:szCs w:val="22"/>
        </w:rPr>
        <w:t>el transfer for two-sided model</w:t>
      </w:r>
      <w:bookmarkEnd w:id="23"/>
      <w:bookmarkEnd w:id="24"/>
      <w:bookmarkEnd w:id="25"/>
    </w:p>
    <w:p w14:paraId="15B7ADC8" w14:textId="5F37C1D2" w:rsidR="00C018D4" w:rsidRPr="00A11018" w:rsidRDefault="00FF0CAE" w:rsidP="00866A40">
      <w:pPr>
        <w:pStyle w:val="2nd-proposal-YJ"/>
        <w:spacing w:before="120" w:after="120"/>
        <w:rPr>
          <w:rFonts w:eastAsiaTheme="minorEastAsia"/>
          <w:sz w:val="22"/>
          <w:szCs w:val="22"/>
        </w:rPr>
      </w:pPr>
      <w:bookmarkStart w:id="26" w:name="_Toc191387808"/>
      <w:bookmarkStart w:id="27" w:name="_Toc191388551"/>
      <w:bookmarkStart w:id="28" w:name="_Toc191539773"/>
      <w:r w:rsidRPr="00A11018">
        <w:rPr>
          <w:rFonts w:eastAsiaTheme="minorEastAsia"/>
          <w:sz w:val="22"/>
          <w:szCs w:val="22"/>
        </w:rPr>
        <w:t>E</w:t>
      </w:r>
      <w:r w:rsidR="00C018D4" w:rsidRPr="00A11018">
        <w:rPr>
          <w:rFonts w:eastAsiaTheme="minorEastAsia"/>
          <w:sz w:val="22"/>
          <w:szCs w:val="22"/>
        </w:rPr>
        <w:t>nsure inter-vendor training collaboration, as well as the consistency between model training and model inference</w:t>
      </w:r>
      <w:bookmarkEnd w:id="26"/>
      <w:bookmarkEnd w:id="27"/>
      <w:bookmarkEnd w:id="28"/>
    </w:p>
    <w:p w14:paraId="09306A8E" w14:textId="36A53685" w:rsidR="00DA2F9E" w:rsidRPr="00F1058A" w:rsidRDefault="00DA2F9E" w:rsidP="00DA2F9E">
      <w:pPr>
        <w:pStyle w:val="Heading3"/>
        <w:numPr>
          <w:ilvl w:val="1"/>
          <w:numId w:val="1"/>
        </w:numPr>
        <w:rPr>
          <w:rFonts w:eastAsia="SimSun"/>
          <w:lang w:val="en-US" w:eastAsia="zh-CN"/>
        </w:rPr>
      </w:pPr>
      <w:r>
        <w:rPr>
          <w:rFonts w:eastAsiaTheme="minorEastAsia"/>
          <w:lang w:eastAsia="zh-CN"/>
        </w:rPr>
        <w:t xml:space="preserve">Beam Management </w:t>
      </w:r>
    </w:p>
    <w:p w14:paraId="17D9401C" w14:textId="51F6AC63" w:rsidR="00DA2F9E" w:rsidRDefault="00DA2F9E" w:rsidP="00DA2F9E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80B1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Rel-19 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supports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AI/ML based beam management with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in CSI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framework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and inference configuration based LCM, 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>and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only 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>works</w:t>
      </w:r>
      <w:r w:rsidRPr="00680B1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under a </w:t>
      </w:r>
      <w:r w:rsidRPr="00680B1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very basic 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>assumption:</w:t>
      </w:r>
      <w:r w:rsidRPr="00680B1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single TRP, intra-cell, and Tx-beam</w:t>
      </w:r>
      <w:r w:rsidR="00C0535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prediction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. It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is not sufficient to enable AI/ML BM to be used in more</w:t>
      </w:r>
      <w:r w:rsidRPr="00680B1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>practical</w:t>
      </w:r>
      <w:r w:rsidRPr="00680B1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FR2 scenarios with blockage, MTRP, inter-cell and Tx-Rx alignment requirements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Meanwhile, it is not studied on how to apply the prediction results to 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improve</w:t>
      </w:r>
      <w:r w:rsidR="00C0535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beam management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procedures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  <w:r w:rsidR="00C0535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To our understanding</w:t>
      </w:r>
      <w:r w:rsidR="00C05351">
        <w:rPr>
          <w:rFonts w:eastAsiaTheme="minorEastAsia"/>
          <w:color w:val="000000" w:themeColor="text1"/>
          <w:sz w:val="22"/>
          <w:szCs w:val="22"/>
          <w:lang w:eastAsia="zh-CN"/>
        </w:rPr>
        <w:t>, the following need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C0535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to be supported to </w:t>
      </w:r>
      <w:r w:rsidR="004C5CD4">
        <w:rPr>
          <w:rFonts w:eastAsiaTheme="minorEastAsia"/>
          <w:color w:val="000000" w:themeColor="text1"/>
          <w:sz w:val="22"/>
          <w:szCs w:val="22"/>
          <w:lang w:eastAsia="zh-CN"/>
        </w:rPr>
        <w:t>complete</w:t>
      </w:r>
      <w:r w:rsidR="00C0535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AI/ML based BM</w:t>
      </w:r>
      <w:r w:rsidR="000C22B6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</w:p>
    <w:p w14:paraId="0462C955" w14:textId="77777777" w:rsidR="00C05351" w:rsidRPr="00C05351" w:rsidRDefault="00C05351" w:rsidP="00C05351">
      <w:pPr>
        <w:pStyle w:val="ListParagraph"/>
        <w:numPr>
          <w:ilvl w:val="0"/>
          <w:numId w:val="39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C0535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Beam failure detection and new beam identification based on spatial/temporal beam prediction can solve the blockage issue more efficiently </w:t>
      </w:r>
    </w:p>
    <w:p w14:paraId="5CD27940" w14:textId="77777777" w:rsidR="00C05351" w:rsidRPr="00C05351" w:rsidRDefault="00C05351" w:rsidP="00C05351">
      <w:pPr>
        <w:pStyle w:val="ListParagraph"/>
        <w:numPr>
          <w:ilvl w:val="0"/>
          <w:numId w:val="39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C05351">
        <w:rPr>
          <w:rFonts w:eastAsiaTheme="minorEastAsia"/>
          <w:color w:val="000000" w:themeColor="text1"/>
          <w:sz w:val="22"/>
          <w:szCs w:val="22"/>
          <w:lang w:eastAsia="zh-CN"/>
        </w:rPr>
        <w:t>MTRP is a more typical deployment scenario and beam group prediction requires more designs on Set B/Set A pattern</w:t>
      </w:r>
    </w:p>
    <w:p w14:paraId="11826F02" w14:textId="77777777" w:rsidR="00C05351" w:rsidRPr="00C05351" w:rsidRDefault="00C05351" w:rsidP="00C05351">
      <w:pPr>
        <w:pStyle w:val="ListParagraph"/>
        <w:numPr>
          <w:ilvl w:val="0"/>
          <w:numId w:val="39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C05351">
        <w:rPr>
          <w:rFonts w:eastAsiaTheme="minorEastAsia"/>
          <w:color w:val="000000" w:themeColor="text1"/>
          <w:sz w:val="22"/>
          <w:szCs w:val="22"/>
          <w:lang w:eastAsia="zh-CN"/>
        </w:rPr>
        <w:t>Inter-cell beam prediction can be done jointly with AI/ML mobility</w:t>
      </w:r>
    </w:p>
    <w:p w14:paraId="53E962A3" w14:textId="72BDF37E" w:rsidR="00C05351" w:rsidRDefault="00C05351" w:rsidP="00C05351">
      <w:pPr>
        <w:pStyle w:val="ListParagraph"/>
        <w:numPr>
          <w:ilvl w:val="0"/>
          <w:numId w:val="39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C05351">
        <w:rPr>
          <w:rFonts w:eastAsiaTheme="minorEastAsia"/>
          <w:color w:val="000000" w:themeColor="text1"/>
          <w:sz w:val="22"/>
          <w:szCs w:val="22"/>
          <w:lang w:eastAsia="zh-CN"/>
        </w:rPr>
        <w:t>Tx-Rx beam alignment is a fundamental and realistic requirement and it needs more designs to enable Rx beam prediction</w:t>
      </w:r>
    </w:p>
    <w:p w14:paraId="2383BB6D" w14:textId="3715BD0B" w:rsidR="004C5CD4" w:rsidRPr="00A11018" w:rsidRDefault="004C5CD4" w:rsidP="004C5CD4">
      <w:pPr>
        <w:pStyle w:val="1st-ob-YJ"/>
        <w:spacing w:before="120" w:after="120"/>
        <w:rPr>
          <w:rFonts w:eastAsiaTheme="minorEastAsia"/>
          <w:sz w:val="22"/>
          <w:szCs w:val="22"/>
        </w:rPr>
      </w:pPr>
      <w:bookmarkStart w:id="29" w:name="_Toc191387814"/>
      <w:bookmarkStart w:id="30" w:name="_Toc191388557"/>
      <w:bookmarkStart w:id="31" w:name="_Toc191539779"/>
      <w:r w:rsidRPr="00A11018">
        <w:rPr>
          <w:rFonts w:eastAsiaTheme="minorEastAsia"/>
          <w:sz w:val="22"/>
          <w:szCs w:val="22"/>
        </w:rPr>
        <w:t xml:space="preserve">For </w:t>
      </w:r>
      <w:r w:rsidR="000C22B6" w:rsidRPr="00A11018">
        <w:rPr>
          <w:rFonts w:eastAsiaTheme="minorEastAsia"/>
          <w:sz w:val="22"/>
          <w:szCs w:val="22"/>
        </w:rPr>
        <w:t>AI/ML based beam management</w:t>
      </w:r>
      <w:r w:rsidRPr="00A11018">
        <w:rPr>
          <w:rFonts w:eastAsiaTheme="minorEastAsia"/>
          <w:sz w:val="22"/>
          <w:szCs w:val="22"/>
        </w:rPr>
        <w:t xml:space="preserve">, </w:t>
      </w:r>
      <w:r w:rsidRPr="00A11018">
        <w:rPr>
          <w:rFonts w:eastAsiaTheme="minorEastAsia"/>
          <w:color w:val="000000" w:themeColor="text1"/>
          <w:sz w:val="22"/>
          <w:szCs w:val="22"/>
        </w:rPr>
        <w:t xml:space="preserve">Rel-19 </w:t>
      </w:r>
      <w:r w:rsidR="000C22B6" w:rsidRPr="00A11018">
        <w:rPr>
          <w:rFonts w:eastAsiaTheme="minorEastAsia"/>
          <w:color w:val="000000" w:themeColor="text1"/>
          <w:sz w:val="22"/>
          <w:szCs w:val="22"/>
        </w:rPr>
        <w:t>specification</w:t>
      </w:r>
      <w:r w:rsidR="0004601F" w:rsidRPr="00A11018">
        <w:rPr>
          <w:rFonts w:eastAsiaTheme="minorEastAsia"/>
          <w:color w:val="000000" w:themeColor="text1"/>
          <w:sz w:val="22"/>
          <w:szCs w:val="22"/>
        </w:rPr>
        <w:t xml:space="preserve"> only supports a very basic scenario, i.e., intra-cell single TRP Tx beam prediction</w:t>
      </w:r>
      <w:r w:rsidRPr="00A11018">
        <w:rPr>
          <w:rFonts w:eastAsiaTheme="minorEastAsia"/>
          <w:sz w:val="22"/>
          <w:szCs w:val="22"/>
        </w:rPr>
        <w:t>.</w:t>
      </w:r>
      <w:bookmarkEnd w:id="29"/>
      <w:bookmarkEnd w:id="30"/>
      <w:bookmarkEnd w:id="31"/>
    </w:p>
    <w:p w14:paraId="5E5503A1" w14:textId="12F889BC" w:rsidR="00C018D4" w:rsidRPr="00A11018" w:rsidRDefault="00C018D4" w:rsidP="00A11018">
      <w:pPr>
        <w:pStyle w:val="1st-Proposal-YJ"/>
        <w:spacing w:before="120" w:after="120"/>
        <w:rPr>
          <w:rFonts w:eastAsiaTheme="minorEastAsia"/>
          <w:sz w:val="22"/>
          <w:szCs w:val="22"/>
        </w:rPr>
      </w:pPr>
      <w:bookmarkStart w:id="32" w:name="_Toc191387809"/>
      <w:bookmarkStart w:id="33" w:name="_Toc191388552"/>
      <w:bookmarkStart w:id="34" w:name="_Toc191539774"/>
      <w:r w:rsidRPr="00A11018">
        <w:rPr>
          <w:rFonts w:eastAsiaTheme="minorEastAsia"/>
          <w:sz w:val="22"/>
          <w:szCs w:val="22"/>
        </w:rPr>
        <w:t>Complete AI/ML based BM with considerations of BFR, MTRP, inter-cell scenarios and Tx-Rx beam pair prediction</w:t>
      </w:r>
      <w:r w:rsidR="00A11018" w:rsidRPr="00A11018">
        <w:rPr>
          <w:sz w:val="22"/>
          <w:szCs w:val="22"/>
        </w:rPr>
        <w:t xml:space="preserve"> </w:t>
      </w:r>
      <w:r w:rsidR="00FF0CAE" w:rsidRPr="00A11018">
        <w:rPr>
          <w:rFonts w:eastAsiaTheme="minorEastAsia"/>
          <w:sz w:val="22"/>
          <w:szCs w:val="22"/>
        </w:rPr>
        <w:t>[RAN1/RAN2]</w:t>
      </w:r>
      <w:r w:rsidRPr="00A11018">
        <w:rPr>
          <w:rFonts w:eastAsiaTheme="minorEastAsia"/>
          <w:sz w:val="22"/>
          <w:szCs w:val="22"/>
        </w:rPr>
        <w:t>.</w:t>
      </w:r>
      <w:bookmarkEnd w:id="32"/>
      <w:bookmarkEnd w:id="33"/>
      <w:bookmarkEnd w:id="34"/>
    </w:p>
    <w:p w14:paraId="1F60351F" w14:textId="77777777" w:rsidR="00705018" w:rsidRPr="00F1058A" w:rsidRDefault="00705018" w:rsidP="00705018">
      <w:pPr>
        <w:pStyle w:val="Heading3"/>
        <w:numPr>
          <w:ilvl w:val="1"/>
          <w:numId w:val="1"/>
        </w:numPr>
        <w:rPr>
          <w:rFonts w:eastAsia="SimSun"/>
          <w:lang w:val="en-US" w:eastAsia="zh-CN"/>
        </w:rPr>
      </w:pPr>
      <w:r>
        <w:rPr>
          <w:rFonts w:eastAsiaTheme="minorEastAsia"/>
          <w:lang w:eastAsia="zh-CN"/>
        </w:rPr>
        <w:t>P</w:t>
      </w:r>
      <w:r w:rsidRPr="00DA2F9E">
        <w:rPr>
          <w:rFonts w:eastAsiaTheme="minorEastAsia"/>
          <w:lang w:eastAsia="zh-CN"/>
        </w:rPr>
        <w:t>ositioning</w:t>
      </w:r>
    </w:p>
    <w:p w14:paraId="7E7925C7" w14:textId="50F99D95" w:rsidR="00C018D4" w:rsidRDefault="00965A4F" w:rsidP="00C018D4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Rel-19 WI objectives for </w:t>
      </w:r>
      <w:r w:rsidR="00C018D4" w:rsidRPr="00C018D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AI/ML based positioning accuracy enhancement </w:t>
      </w:r>
      <w:r w:rsidR="00AF725E">
        <w:rPr>
          <w:rFonts w:eastAsiaTheme="minorEastAsia"/>
          <w:color w:val="000000" w:themeColor="text1"/>
          <w:sz w:val="22"/>
          <w:szCs w:val="22"/>
          <w:lang w:eastAsia="zh-CN"/>
        </w:rPr>
        <w:t>are as follows [4]</w:t>
      </w:r>
      <w:r w:rsidR="00C018D4" w:rsidRPr="00C018D4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05018" w14:paraId="15763B78" w14:textId="77777777" w:rsidTr="00705018">
        <w:tc>
          <w:tcPr>
            <w:tcW w:w="9631" w:type="dxa"/>
          </w:tcPr>
          <w:p w14:paraId="01B0CC8D" w14:textId="77777777" w:rsidR="00705018" w:rsidRDefault="00705018" w:rsidP="00705018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Malgun Gothic"/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76A3FCAF" w14:textId="77777777" w:rsidR="00705018" w:rsidRDefault="00705018" w:rsidP="00705018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0C21C003" w14:textId="77777777" w:rsidR="00705018" w:rsidRDefault="00705018" w:rsidP="00705018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1: </w:t>
            </w:r>
            <w:r>
              <w:t>UE-based positioning with UE-side model, direct AI/ML positioning</w:t>
            </w:r>
          </w:p>
          <w:p w14:paraId="05CFF601" w14:textId="77777777" w:rsidR="00705018" w:rsidRDefault="00705018" w:rsidP="00705018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>(2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Case 2b: </w:t>
            </w:r>
            <w:r>
              <w:t>UE-assisted/LMF-based positioning with LMF-side model, direct AI/ML positioning</w:t>
            </w:r>
          </w:p>
          <w:p w14:paraId="161D3FB6" w14:textId="77777777" w:rsidR="00705018" w:rsidRDefault="00705018" w:rsidP="00705018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3b:</w:t>
            </w:r>
            <w:r>
              <w:t xml:space="preserve"> NG-RAN node assisted positioning with LMF-side model, direct AI/ML positioning</w:t>
            </w:r>
          </w:p>
          <w:p w14:paraId="7B21D732" w14:textId="77777777" w:rsidR="00705018" w:rsidRDefault="00705018" w:rsidP="00705018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5C498E33" w14:textId="77777777" w:rsidR="00705018" w:rsidRDefault="00705018" w:rsidP="00705018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Case 2a: </w:t>
            </w:r>
            <w:r>
              <w:t>UE-assisted/LMF-based positioning with UE-side model, AI/ML assisted positioning</w:t>
            </w:r>
            <w:r>
              <w:rPr>
                <w:bCs/>
                <w:color w:val="BFBFBF"/>
              </w:rPr>
              <w:tab/>
            </w:r>
          </w:p>
          <w:p w14:paraId="0CE1303E" w14:textId="77777777" w:rsidR="00705018" w:rsidRDefault="00705018" w:rsidP="00705018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lastRenderedPageBreak/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3a: </w:t>
            </w:r>
            <w:r>
              <w:t>NG-RAN node assisted positioning with gNB-side model, AI/ML assisted positioning</w:t>
            </w:r>
          </w:p>
          <w:p w14:paraId="36047BB6" w14:textId="77777777" w:rsidR="00705018" w:rsidRDefault="00705018" w:rsidP="00705018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>Specify necessary measurements, signalling/mechanism(s) to facilitate LCM operations specific to the Positioning accuracy enhancements use cases, if any</w:t>
            </w:r>
          </w:p>
          <w:p w14:paraId="650AD001" w14:textId="77777777" w:rsidR="00705018" w:rsidRDefault="00705018" w:rsidP="00705018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>Investigate and specify the necessary signalling of necessary measurement enhancements (if any)</w:t>
            </w:r>
          </w:p>
          <w:p w14:paraId="6ADA9CDD" w14:textId="77777777" w:rsidR="00705018" w:rsidRDefault="00705018" w:rsidP="00705018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2657E844" w14:textId="565FCA58" w:rsidR="00705018" w:rsidRPr="00705018" w:rsidRDefault="00705018" w:rsidP="00705018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>Note: RAN1 will not discuss any proposals targeting 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 issues in Q4 of 2024.</w:t>
            </w:r>
          </w:p>
        </w:tc>
      </w:tr>
    </w:tbl>
    <w:p w14:paraId="3425CEC9" w14:textId="76D7E17E" w:rsidR="00705018" w:rsidRDefault="00047241" w:rsidP="00C018D4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>Since the workload in Rel-19, 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he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specified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2</w:t>
      </w:r>
      <w:r w:rsidRPr="002B0C56">
        <w:rPr>
          <w:rFonts w:eastAsiaTheme="minorEastAsia"/>
          <w:color w:val="000000" w:themeColor="text1"/>
          <w:sz w:val="22"/>
          <w:szCs w:val="22"/>
          <w:vertAlign w:val="superscript"/>
          <w:lang w:eastAsia="zh-CN"/>
        </w:rPr>
        <w:t>nd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priorit</w:t>
      </w:r>
      <w:r w:rsidR="001333A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ies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cases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ere not </w:t>
      </w:r>
      <w:r w:rsidR="009807DB">
        <w:rPr>
          <w:rFonts w:eastAsiaTheme="minorEastAsia"/>
          <w:color w:val="000000" w:themeColor="text1"/>
          <w:sz w:val="22"/>
          <w:szCs w:val="22"/>
          <w:lang w:eastAsia="zh-CN"/>
        </w:rPr>
        <w:t>addressed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in Q4 2024. However, </w:t>
      </w:r>
      <w:r w:rsidR="009807DB">
        <w:rPr>
          <w:rFonts w:eastAsiaTheme="minorEastAsia"/>
          <w:color w:val="000000" w:themeColor="text1"/>
          <w:sz w:val="22"/>
          <w:szCs w:val="22"/>
          <w:lang w:eastAsia="zh-CN"/>
        </w:rPr>
        <w:t>given the numerous pending 1</w:t>
      </w:r>
      <w:r w:rsidR="009807DB" w:rsidRPr="002B0C56">
        <w:rPr>
          <w:rFonts w:eastAsiaTheme="minorEastAsia"/>
          <w:color w:val="000000" w:themeColor="text1"/>
          <w:sz w:val="22"/>
          <w:szCs w:val="22"/>
          <w:vertAlign w:val="superscript"/>
          <w:lang w:eastAsia="zh-CN"/>
        </w:rPr>
        <w:t>st</w:t>
      </w:r>
      <w:r w:rsidR="009807D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priority cases that </w:t>
      </w:r>
      <w:r w:rsidR="00BC50A7">
        <w:rPr>
          <w:rFonts w:eastAsiaTheme="minorEastAsia"/>
          <w:color w:val="000000" w:themeColor="text1"/>
          <w:sz w:val="22"/>
          <w:szCs w:val="22"/>
          <w:lang w:eastAsia="zh-CN"/>
        </w:rPr>
        <w:t>remain unresolved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,</w:t>
      </w:r>
      <w:r w:rsidR="001333A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and</w:t>
      </w:r>
      <w:r w:rsidR="00BC50A7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the fact that</w:t>
      </w:r>
      <w:r w:rsidR="001333A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RAN2 </w:t>
      </w:r>
      <w:r w:rsidR="00D54ECA">
        <w:rPr>
          <w:rFonts w:eastAsiaTheme="minorEastAsia"/>
          <w:color w:val="000000" w:themeColor="text1"/>
          <w:sz w:val="22"/>
          <w:szCs w:val="22"/>
          <w:lang w:eastAsia="zh-CN"/>
        </w:rPr>
        <w:t>has not and will not study Case 2a and Case 2b in Rel-19</w:t>
      </w:r>
      <w:r w:rsidR="00BC50A7">
        <w:rPr>
          <w:rFonts w:eastAsiaTheme="minorEastAsia"/>
          <w:color w:val="000000" w:themeColor="text1"/>
          <w:sz w:val="22"/>
          <w:szCs w:val="22"/>
          <w:lang w:eastAsia="zh-CN"/>
        </w:rPr>
        <w:t>[5]</w:t>
      </w:r>
      <w:r w:rsidR="00D54ECA">
        <w:rPr>
          <w:rFonts w:eastAsiaTheme="minorEastAsia"/>
          <w:color w:val="000000" w:themeColor="text1"/>
          <w:sz w:val="22"/>
          <w:szCs w:val="22"/>
          <w:lang w:eastAsia="zh-CN"/>
        </w:rPr>
        <w:t>,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D54ECA"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 w:rsidR="0070501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 is unlikely to specify </w:t>
      </w:r>
      <w:r w:rsidR="00D54ECA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remaining issues </w:t>
      </w:r>
      <w:r w:rsidR="004C5CD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for </w:t>
      </w:r>
      <w:r w:rsidR="00705018">
        <w:rPr>
          <w:rFonts w:eastAsiaTheme="minorEastAsia"/>
          <w:color w:val="000000" w:themeColor="text1"/>
          <w:sz w:val="22"/>
          <w:szCs w:val="22"/>
          <w:lang w:eastAsia="zh-CN"/>
        </w:rPr>
        <w:t>2</w:t>
      </w:r>
      <w:r w:rsidR="00705018" w:rsidRPr="002B0C56">
        <w:rPr>
          <w:rFonts w:eastAsiaTheme="minorEastAsia"/>
          <w:color w:val="000000" w:themeColor="text1"/>
          <w:sz w:val="22"/>
          <w:szCs w:val="22"/>
          <w:vertAlign w:val="superscript"/>
          <w:lang w:eastAsia="zh-CN"/>
        </w:rPr>
        <w:t>nd</w:t>
      </w:r>
      <w:r w:rsidR="0070501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priority cases for positioning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in Rel-19</w:t>
      </w:r>
      <w:r w:rsidR="0070501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which 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>undermines</w:t>
      </w:r>
      <w:r w:rsidR="0070501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potential of </w:t>
      </w:r>
      <w:r w:rsidR="00965A4F" w:rsidRPr="00965A4F">
        <w:rPr>
          <w:rFonts w:eastAsiaTheme="minorEastAsia"/>
          <w:color w:val="000000" w:themeColor="text1"/>
          <w:sz w:val="22"/>
          <w:szCs w:val="22"/>
          <w:lang w:eastAsia="zh-CN"/>
        </w:rPr>
        <w:t>UE-assisted/LMF-based method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in the </w:t>
      </w:r>
      <w:r w:rsidR="00965A4F" w:rsidRPr="00965A4F">
        <w:rPr>
          <w:rFonts w:eastAsiaTheme="minorEastAsia"/>
          <w:color w:val="000000" w:themeColor="text1"/>
          <w:sz w:val="22"/>
          <w:szCs w:val="22"/>
          <w:lang w:eastAsia="zh-CN"/>
        </w:rPr>
        <w:t>AI/ML based positioning accuracy enhancement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</w:t>
      </w:r>
      <w:r w:rsidR="00D54ECA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However, </w:t>
      </w:r>
      <w:r w:rsidR="009807D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Case 2a and Case 2b show the advantages in DL positioning, and there lack convincing </w:t>
      </w:r>
      <w:r w:rsidR="00C67B2D">
        <w:rPr>
          <w:rFonts w:eastAsiaTheme="minorEastAsia"/>
          <w:color w:val="000000" w:themeColor="text1"/>
          <w:sz w:val="22"/>
          <w:szCs w:val="22"/>
          <w:lang w:eastAsia="zh-CN"/>
        </w:rPr>
        <w:t>technical</w:t>
      </w:r>
      <w:r w:rsidR="009807D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reason</w:t>
      </w:r>
      <w:r w:rsidR="00C67B2D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9807D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to deprioritize </w:t>
      </w:r>
      <w:r w:rsidR="00C67B2D">
        <w:rPr>
          <w:rFonts w:eastAsiaTheme="minorEastAsia"/>
          <w:color w:val="000000" w:themeColor="text1"/>
          <w:sz w:val="22"/>
          <w:szCs w:val="22"/>
          <w:lang w:eastAsia="zh-CN"/>
        </w:rPr>
        <w:t>them</w:t>
      </w:r>
      <w:r w:rsidR="009807DB">
        <w:rPr>
          <w:rFonts w:eastAsiaTheme="minorEastAsia"/>
          <w:color w:val="000000" w:themeColor="text1"/>
          <w:sz w:val="22"/>
          <w:szCs w:val="22"/>
          <w:lang w:eastAsia="zh-CN"/>
        </w:rPr>
        <w:t>, i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 is therefore proposed to complete the </w:t>
      </w:r>
      <w:r w:rsidR="00C67B2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remaining work on these cases 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>in Rel-20.</w:t>
      </w:r>
    </w:p>
    <w:p w14:paraId="7BD069FE" w14:textId="52F29190" w:rsidR="004C5CD4" w:rsidRDefault="004C5CD4" w:rsidP="004C5CD4">
      <w:pPr>
        <w:pStyle w:val="1st-ob-YJ"/>
        <w:spacing w:before="120" w:after="120"/>
        <w:rPr>
          <w:rFonts w:eastAsiaTheme="minorEastAsia"/>
          <w:sz w:val="22"/>
          <w:szCs w:val="22"/>
        </w:rPr>
      </w:pPr>
      <w:bookmarkStart w:id="35" w:name="_Toc191387815"/>
      <w:bookmarkStart w:id="36" w:name="_Toc191388558"/>
      <w:bookmarkStart w:id="37" w:name="_Toc191539780"/>
      <w:r w:rsidRPr="004C5CD4">
        <w:rPr>
          <w:rFonts w:eastAsiaTheme="minorEastAsia"/>
          <w:sz w:val="22"/>
          <w:szCs w:val="22"/>
        </w:rPr>
        <w:t xml:space="preserve">It is unlikely to specify </w:t>
      </w:r>
      <w:r w:rsidR="00C67B2D">
        <w:rPr>
          <w:rFonts w:eastAsiaTheme="minorEastAsia"/>
          <w:color w:val="000000" w:themeColor="text1"/>
          <w:sz w:val="22"/>
          <w:szCs w:val="22"/>
        </w:rPr>
        <w:t xml:space="preserve">the remaining issues </w:t>
      </w:r>
      <w:r>
        <w:rPr>
          <w:rFonts w:eastAsiaTheme="minorEastAsia"/>
          <w:color w:val="000000" w:themeColor="text1"/>
          <w:sz w:val="22"/>
          <w:szCs w:val="22"/>
        </w:rPr>
        <w:t xml:space="preserve">for </w:t>
      </w:r>
      <w:r w:rsidRPr="004C5CD4">
        <w:rPr>
          <w:rFonts w:eastAsiaTheme="minorEastAsia"/>
          <w:sz w:val="22"/>
          <w:szCs w:val="22"/>
        </w:rPr>
        <w:t>2nd priority cases for positioning in Rel-19</w:t>
      </w:r>
      <w:r>
        <w:rPr>
          <w:rFonts w:eastAsiaTheme="minorEastAsia"/>
          <w:sz w:val="22"/>
          <w:szCs w:val="22"/>
        </w:rPr>
        <w:t>.</w:t>
      </w:r>
      <w:bookmarkEnd w:id="35"/>
      <w:bookmarkEnd w:id="36"/>
      <w:bookmarkEnd w:id="37"/>
    </w:p>
    <w:p w14:paraId="141E5B10" w14:textId="15589CC7" w:rsidR="003866C6" w:rsidRPr="00345E52" w:rsidRDefault="00705018" w:rsidP="00705018">
      <w:pPr>
        <w:pStyle w:val="1st-Proposal-YJ"/>
        <w:spacing w:before="120" w:after="120"/>
        <w:rPr>
          <w:rFonts w:eastAsiaTheme="minorEastAsia"/>
          <w:sz w:val="22"/>
          <w:szCs w:val="22"/>
        </w:rPr>
      </w:pPr>
      <w:bookmarkStart w:id="38" w:name="_Toc191387810"/>
      <w:bookmarkStart w:id="39" w:name="_Toc191388553"/>
      <w:bookmarkStart w:id="40" w:name="_Toc191539775"/>
      <w:r w:rsidRPr="00705018">
        <w:rPr>
          <w:rFonts w:eastAsiaTheme="minorEastAsia"/>
          <w:sz w:val="22"/>
          <w:szCs w:val="22"/>
        </w:rPr>
        <w:t xml:space="preserve">Complete </w:t>
      </w:r>
      <w:r w:rsidR="00A11018" w:rsidRPr="00705018">
        <w:rPr>
          <w:rFonts w:eastAsiaTheme="minorEastAsia"/>
          <w:sz w:val="22"/>
          <w:szCs w:val="22"/>
        </w:rPr>
        <w:t xml:space="preserve">2nd priority </w:t>
      </w:r>
      <w:r w:rsidRPr="00705018">
        <w:rPr>
          <w:rFonts w:eastAsiaTheme="minorEastAsia"/>
          <w:sz w:val="22"/>
          <w:szCs w:val="22"/>
        </w:rPr>
        <w:t xml:space="preserve">AI/ML based positioning accuracy enhancement </w:t>
      </w:r>
      <w:r w:rsidR="00A11018" w:rsidRPr="00705018">
        <w:rPr>
          <w:rFonts w:eastAsiaTheme="minorEastAsia"/>
          <w:sz w:val="22"/>
          <w:szCs w:val="22"/>
        </w:rPr>
        <w:t>cases</w:t>
      </w:r>
      <w:r w:rsidRPr="00705018">
        <w:rPr>
          <w:rFonts w:eastAsiaTheme="minorEastAsia"/>
          <w:sz w:val="22"/>
          <w:szCs w:val="22"/>
        </w:rPr>
        <w:t xml:space="preserve"> </w:t>
      </w:r>
      <w:r w:rsidR="00FF0CAE">
        <w:rPr>
          <w:rFonts w:eastAsiaTheme="minorEastAsia"/>
          <w:color w:val="000000" w:themeColor="text1"/>
          <w:sz w:val="22"/>
          <w:szCs w:val="22"/>
        </w:rPr>
        <w:t>[RAN1/RAN2]</w:t>
      </w:r>
      <w:r w:rsidRPr="00705018">
        <w:rPr>
          <w:rFonts w:eastAsiaTheme="minorEastAsia"/>
          <w:sz w:val="22"/>
          <w:szCs w:val="22"/>
        </w:rPr>
        <w:t>.</w:t>
      </w:r>
      <w:bookmarkEnd w:id="38"/>
      <w:bookmarkEnd w:id="39"/>
      <w:bookmarkEnd w:id="40"/>
    </w:p>
    <w:p w14:paraId="0308D8F8" w14:textId="64A2E731" w:rsidR="00705018" w:rsidRPr="00F1058A" w:rsidRDefault="00705018" w:rsidP="00705018">
      <w:pPr>
        <w:pStyle w:val="Heading3"/>
        <w:numPr>
          <w:ilvl w:val="1"/>
          <w:numId w:val="1"/>
        </w:numPr>
        <w:rPr>
          <w:rFonts w:eastAsia="SimSun"/>
          <w:lang w:val="en-US" w:eastAsia="zh-CN"/>
        </w:rPr>
      </w:pPr>
      <w:bookmarkStart w:id="41" w:name="_Toc165863990"/>
      <w:bookmarkEnd w:id="41"/>
      <w:r>
        <w:rPr>
          <w:rFonts w:eastAsiaTheme="minorEastAsia"/>
          <w:lang w:eastAsia="zh-CN"/>
        </w:rPr>
        <w:t>Other use cases</w:t>
      </w:r>
    </w:p>
    <w:p w14:paraId="4D15AE68" w14:textId="1DACDFA2" w:rsidR="000828B2" w:rsidRPr="00705018" w:rsidRDefault="000828B2" w:rsidP="00705018">
      <w:pPr>
        <w:tabs>
          <w:tab w:val="num" w:pos="720"/>
        </w:tabs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70501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To avoid overlaps between 5G-Adv and 6G, AI/ML for air interface for 5G-Adv should focus on some essential functions </w:t>
      </w:r>
      <w:r w:rsidR="005841D1">
        <w:rPr>
          <w:rFonts w:eastAsiaTheme="minorEastAsia"/>
          <w:color w:val="000000" w:themeColor="text1"/>
          <w:sz w:val="22"/>
          <w:szCs w:val="22"/>
          <w:lang w:eastAsia="zh-CN"/>
        </w:rPr>
        <w:t>with limited scopes. To complete above objectives of CSI compression, BM, positioning, ~2TUs in RAN1 and ~1TU in RAN2 are needed. I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 is therefore proposed to have no new use case study in Rel-20 for </w:t>
      </w:r>
      <w:r w:rsidR="005841D1" w:rsidRPr="00705018">
        <w:rPr>
          <w:rFonts w:eastAsiaTheme="minorEastAsia"/>
          <w:color w:val="000000" w:themeColor="text1"/>
          <w:sz w:val="22"/>
          <w:szCs w:val="22"/>
          <w:lang w:eastAsia="zh-CN"/>
        </w:rPr>
        <w:t>5G-Adv</w:t>
      </w:r>
      <w:r w:rsidR="00965A4F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</w:p>
    <w:p w14:paraId="723A26FD" w14:textId="77171393" w:rsidR="00705018" w:rsidRPr="00345E52" w:rsidRDefault="00705018" w:rsidP="00705018">
      <w:pPr>
        <w:pStyle w:val="1st-Proposal-YJ"/>
        <w:spacing w:before="120" w:after="120"/>
        <w:rPr>
          <w:rFonts w:eastAsiaTheme="minorEastAsia"/>
          <w:sz w:val="22"/>
          <w:szCs w:val="22"/>
        </w:rPr>
      </w:pPr>
      <w:bookmarkStart w:id="42" w:name="_Toc191387811"/>
      <w:bookmarkStart w:id="43" w:name="_Toc191388554"/>
      <w:bookmarkStart w:id="44" w:name="_Toc191539776"/>
      <w:r>
        <w:rPr>
          <w:rFonts w:eastAsiaTheme="minorEastAsia"/>
          <w:sz w:val="22"/>
          <w:szCs w:val="22"/>
        </w:rPr>
        <w:t>No new use case</w:t>
      </w:r>
      <w:r w:rsidR="000828B2" w:rsidRPr="000828B2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0828B2">
        <w:rPr>
          <w:rFonts w:eastAsiaTheme="minorEastAsia"/>
          <w:color w:val="000000" w:themeColor="text1"/>
          <w:sz w:val="22"/>
          <w:szCs w:val="22"/>
        </w:rPr>
        <w:t>study in Rel-20 for 5G</w:t>
      </w:r>
      <w:r w:rsidR="004F772C">
        <w:rPr>
          <w:rFonts w:eastAsia="MS Mincho" w:hint="eastAsia"/>
          <w:color w:val="000000" w:themeColor="text1"/>
          <w:sz w:val="22"/>
          <w:szCs w:val="22"/>
          <w:lang w:eastAsia="ja-JP"/>
        </w:rPr>
        <w:t>-</w:t>
      </w:r>
      <w:r w:rsidR="000828B2">
        <w:rPr>
          <w:rFonts w:eastAsiaTheme="minorEastAsia"/>
          <w:color w:val="000000" w:themeColor="text1"/>
          <w:sz w:val="22"/>
          <w:szCs w:val="22"/>
        </w:rPr>
        <w:t>A</w:t>
      </w:r>
      <w:r w:rsidR="004F772C">
        <w:rPr>
          <w:rFonts w:eastAsia="MS Mincho" w:hint="eastAsia"/>
          <w:color w:val="000000" w:themeColor="text1"/>
          <w:sz w:val="22"/>
          <w:szCs w:val="22"/>
          <w:lang w:eastAsia="ja-JP"/>
        </w:rPr>
        <w:t>dv</w:t>
      </w:r>
      <w:r w:rsidRPr="00705018">
        <w:rPr>
          <w:rFonts w:eastAsiaTheme="minorEastAsia"/>
          <w:sz w:val="22"/>
          <w:szCs w:val="22"/>
        </w:rPr>
        <w:t>.</w:t>
      </w:r>
      <w:bookmarkEnd w:id="42"/>
      <w:bookmarkEnd w:id="43"/>
      <w:bookmarkEnd w:id="44"/>
    </w:p>
    <w:bookmarkEnd w:id="7"/>
    <w:bookmarkEnd w:id="8"/>
    <w:bookmarkEnd w:id="9"/>
    <w:bookmarkEnd w:id="10"/>
    <w:p w14:paraId="1CB98FC1" w14:textId="77777777" w:rsidR="0095370B" w:rsidRPr="000A7BB3" w:rsidRDefault="0095370B" w:rsidP="0095370B">
      <w:pPr>
        <w:pStyle w:val="Heading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0A7BB3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14:paraId="15CCAD31" w14:textId="43FA25C3" w:rsidR="0095370B" w:rsidRPr="000A7BB3" w:rsidRDefault="0095370B" w:rsidP="0095370B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0A7BB3">
        <w:rPr>
          <w:rFonts w:eastAsia="SimSun"/>
          <w:color w:val="000000" w:themeColor="text1"/>
          <w:sz w:val="22"/>
          <w:szCs w:val="22"/>
          <w:lang w:eastAsia="zh-CN"/>
        </w:rPr>
        <w:t>In this contribution, we provided our views on</w:t>
      </w:r>
      <w:r w:rsidR="00747471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r w:rsidR="00747471" w:rsidRPr="00747471">
        <w:rPr>
          <w:rFonts w:eastAsia="SimSun"/>
          <w:color w:val="000000" w:themeColor="text1"/>
          <w:sz w:val="22"/>
          <w:szCs w:val="22"/>
          <w:lang w:eastAsia="zh-CN"/>
        </w:rPr>
        <w:t>Rel-20 AI/ML for air interface Phase2</w:t>
      </w:r>
      <w:r w:rsidRPr="000A7BB3">
        <w:rPr>
          <w:rFonts w:eastAsia="SimSun"/>
          <w:color w:val="000000" w:themeColor="text1"/>
          <w:sz w:val="22"/>
          <w:szCs w:val="22"/>
          <w:lang w:eastAsia="zh-CN"/>
        </w:rPr>
        <w:t xml:space="preserve">, and we </w:t>
      </w:r>
      <w:r w:rsidR="009F27DE" w:rsidRPr="000A7BB3">
        <w:rPr>
          <w:rFonts w:eastAsia="SimSun"/>
          <w:color w:val="000000" w:themeColor="text1"/>
          <w:sz w:val="22"/>
          <w:szCs w:val="22"/>
          <w:lang w:eastAsia="zh-CN"/>
        </w:rPr>
        <w:t xml:space="preserve">have the following </w:t>
      </w:r>
      <w:r w:rsidR="00EC0F53" w:rsidRPr="000A7BB3">
        <w:rPr>
          <w:rFonts w:eastAsia="SimSun"/>
          <w:color w:val="000000" w:themeColor="text1"/>
          <w:sz w:val="22"/>
          <w:szCs w:val="22"/>
          <w:lang w:eastAsia="zh-CN"/>
        </w:rPr>
        <w:t xml:space="preserve">observations and </w:t>
      </w:r>
      <w:r w:rsidR="009F27DE" w:rsidRPr="000A7BB3">
        <w:rPr>
          <w:rFonts w:eastAsia="SimSun"/>
          <w:color w:val="000000" w:themeColor="text1"/>
          <w:sz w:val="22"/>
          <w:szCs w:val="22"/>
          <w:lang w:eastAsia="zh-CN"/>
        </w:rPr>
        <w:t>proposals</w:t>
      </w:r>
      <w:r w:rsidRPr="000A7BB3">
        <w:rPr>
          <w:rFonts w:eastAsia="SimSun"/>
          <w:color w:val="000000" w:themeColor="text1"/>
          <w:sz w:val="22"/>
          <w:szCs w:val="22"/>
          <w:lang w:eastAsia="zh-CN"/>
        </w:rPr>
        <w:t>:</w:t>
      </w:r>
    </w:p>
    <w:p w14:paraId="2F2F83FE" w14:textId="77777777" w:rsidR="00634B57" w:rsidRPr="00634B57" w:rsidRDefault="00A11018">
      <w:pPr>
        <w:pStyle w:val="TOC1"/>
        <w:tabs>
          <w:tab w:val="left" w:pos="1470"/>
          <w:tab w:val="right" w:leader="dot" w:pos="9631"/>
        </w:tabs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eastAsia="SimSun"/>
          <w:b/>
          <w:i/>
          <w:sz w:val="22"/>
          <w:szCs w:val="22"/>
        </w:rPr>
        <w:fldChar w:fldCharType="begin"/>
      </w:r>
      <w:r w:rsidRPr="00634B57">
        <w:rPr>
          <w:rFonts w:eastAsia="SimSun"/>
          <w:b/>
          <w:i/>
          <w:sz w:val="22"/>
          <w:szCs w:val="22"/>
        </w:rPr>
        <w:instrText xml:space="preserve"> TOC \n \t "1st-ob-YJ,1,2nd-ob-YJ,2,3nd-ob-YJ,3" </w:instrText>
      </w:r>
      <w:r w:rsidRPr="00634B57">
        <w:rPr>
          <w:rFonts w:eastAsia="SimSun"/>
          <w:b/>
          <w:i/>
          <w:sz w:val="22"/>
          <w:szCs w:val="22"/>
        </w:rPr>
        <w:fldChar w:fldCharType="separate"/>
      </w:r>
      <w:r w:rsidR="00634B57" w:rsidRPr="00634B57">
        <w:rPr>
          <w:rFonts w:eastAsia="SimSun"/>
          <w:b/>
          <w:i/>
          <w:noProof/>
        </w:rPr>
        <w:t>Observation 1:</w:t>
      </w:r>
      <w:r w:rsidR="00634B57"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="00634B57" w:rsidRPr="00634B57">
        <w:rPr>
          <w:rFonts w:eastAsiaTheme="minorEastAsia"/>
          <w:b/>
          <w:i/>
          <w:noProof/>
        </w:rPr>
        <w:t xml:space="preserve">For CSI compression, </w:t>
      </w:r>
      <w:r w:rsidR="00634B57" w:rsidRPr="00634B57">
        <w:rPr>
          <w:rFonts w:eastAsiaTheme="minorEastAsia"/>
          <w:b/>
          <w:i/>
          <w:noProof/>
          <w:color w:val="000000" w:themeColor="text1"/>
        </w:rPr>
        <w:t>Rel-19 further demonstrated the performance gain of cell/site specific models, and CSI compression with time domain aspects, e.g., spatial/temporal/frequency compression, CSI compression plus prediction</w:t>
      </w:r>
      <w:r w:rsidR="00634B57" w:rsidRPr="00634B57">
        <w:rPr>
          <w:rFonts w:eastAsiaTheme="minorEastAsia"/>
          <w:b/>
          <w:i/>
          <w:noProof/>
        </w:rPr>
        <w:t>.</w:t>
      </w:r>
    </w:p>
    <w:p w14:paraId="4CE773B3" w14:textId="77777777" w:rsidR="00634B57" w:rsidRPr="00634B57" w:rsidRDefault="00634B57">
      <w:pPr>
        <w:pStyle w:val="TOC1"/>
        <w:tabs>
          <w:tab w:val="left" w:pos="1470"/>
          <w:tab w:val="right" w:leader="dot" w:pos="9631"/>
        </w:tabs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eastAsia="SimSun"/>
          <w:b/>
          <w:i/>
          <w:noProof/>
        </w:rPr>
        <w:t>Observation 2: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 xml:space="preserve">For CSI compression, in RAN1, </w:t>
      </w:r>
      <w:r w:rsidRPr="00634B57">
        <w:rPr>
          <w:rFonts w:eastAsiaTheme="minorEastAsia"/>
          <w:b/>
          <w:i/>
          <w:noProof/>
          <w:color w:val="000000" w:themeColor="text1"/>
        </w:rPr>
        <w:t>Rel-19 studies on model identification, data collection and model transfer for two-sided model are ongoing</w:t>
      </w:r>
      <w:r w:rsidRPr="00634B57">
        <w:rPr>
          <w:rFonts w:eastAsiaTheme="minorEastAsia"/>
          <w:b/>
          <w:i/>
          <w:noProof/>
        </w:rPr>
        <w:t>.</w:t>
      </w:r>
    </w:p>
    <w:p w14:paraId="664E7E5B" w14:textId="77777777" w:rsidR="00634B57" w:rsidRPr="00634B57" w:rsidRDefault="00634B57">
      <w:pPr>
        <w:pStyle w:val="TOC1"/>
        <w:tabs>
          <w:tab w:val="left" w:pos="1470"/>
          <w:tab w:val="right" w:leader="dot" w:pos="9631"/>
        </w:tabs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eastAsia="SimSun"/>
          <w:b/>
          <w:i/>
          <w:noProof/>
        </w:rPr>
        <w:t>Observation 3: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 xml:space="preserve">For AI/ML based beam management, </w:t>
      </w:r>
      <w:r w:rsidRPr="00634B57">
        <w:rPr>
          <w:rFonts w:eastAsiaTheme="minorEastAsia"/>
          <w:b/>
          <w:i/>
          <w:noProof/>
          <w:color w:val="000000" w:themeColor="text1"/>
        </w:rPr>
        <w:t>Rel-19 specification only supports a very basic scenario, i.e., intra-cell single TRP Tx beam prediction</w:t>
      </w:r>
      <w:r w:rsidRPr="00634B57">
        <w:rPr>
          <w:rFonts w:eastAsiaTheme="minorEastAsia"/>
          <w:b/>
          <w:i/>
          <w:noProof/>
        </w:rPr>
        <w:t>.</w:t>
      </w:r>
    </w:p>
    <w:p w14:paraId="6C524B36" w14:textId="77777777" w:rsidR="00634B57" w:rsidRPr="00634B57" w:rsidRDefault="00634B57">
      <w:pPr>
        <w:pStyle w:val="TOC1"/>
        <w:tabs>
          <w:tab w:val="left" w:pos="1470"/>
          <w:tab w:val="right" w:leader="dot" w:pos="9631"/>
        </w:tabs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eastAsia="SimSun"/>
          <w:b/>
          <w:i/>
          <w:noProof/>
        </w:rPr>
        <w:t>Observation 4: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 xml:space="preserve">It is unlikely to specify </w:t>
      </w:r>
      <w:r w:rsidRPr="00634B57">
        <w:rPr>
          <w:rFonts w:eastAsiaTheme="minorEastAsia"/>
          <w:b/>
          <w:i/>
          <w:noProof/>
          <w:color w:val="000000" w:themeColor="text1"/>
        </w:rPr>
        <w:t xml:space="preserve">the remaining issues for </w:t>
      </w:r>
      <w:r w:rsidRPr="00634B57">
        <w:rPr>
          <w:rFonts w:eastAsiaTheme="minorEastAsia"/>
          <w:b/>
          <w:i/>
          <w:noProof/>
        </w:rPr>
        <w:t>2nd priority cases for positioning in Rel-19.</w:t>
      </w:r>
    </w:p>
    <w:p w14:paraId="21CE38CF" w14:textId="45DFA0FA" w:rsidR="00A11018" w:rsidRPr="00634B57" w:rsidRDefault="00A11018" w:rsidP="00A11018">
      <w:pPr>
        <w:spacing w:before="120" w:after="120"/>
        <w:rPr>
          <w:rFonts w:eastAsia="SimSun"/>
          <w:b/>
          <w:i/>
          <w:sz w:val="22"/>
          <w:szCs w:val="22"/>
        </w:rPr>
      </w:pPr>
      <w:r w:rsidRPr="00634B57">
        <w:rPr>
          <w:rFonts w:eastAsia="SimSun"/>
          <w:b/>
          <w:i/>
          <w:sz w:val="22"/>
          <w:szCs w:val="22"/>
        </w:rPr>
        <w:fldChar w:fldCharType="end"/>
      </w:r>
    </w:p>
    <w:p w14:paraId="08A2A537" w14:textId="77777777" w:rsidR="00634B57" w:rsidRPr="00634B57" w:rsidRDefault="00A11018">
      <w:pPr>
        <w:pStyle w:val="TOC1"/>
        <w:tabs>
          <w:tab w:val="left" w:pos="1260"/>
          <w:tab w:val="right" w:leader="dot" w:pos="9631"/>
        </w:tabs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eastAsia="SimSun"/>
          <w:b/>
          <w:i/>
          <w:sz w:val="22"/>
          <w:szCs w:val="22"/>
        </w:rPr>
        <w:fldChar w:fldCharType="begin"/>
      </w:r>
      <w:r w:rsidRPr="00634B57">
        <w:rPr>
          <w:rFonts w:eastAsia="SimSun"/>
          <w:b/>
          <w:i/>
          <w:sz w:val="22"/>
          <w:szCs w:val="22"/>
        </w:rPr>
        <w:instrText xml:space="preserve"> TOC \n \t "1st-Proposal-YJ,1,2nd-proposal-YJ,2,3nd-proposal-YJ,3" </w:instrText>
      </w:r>
      <w:r w:rsidRPr="00634B57">
        <w:rPr>
          <w:rFonts w:eastAsia="SimSun"/>
          <w:b/>
          <w:i/>
          <w:sz w:val="22"/>
          <w:szCs w:val="22"/>
        </w:rPr>
        <w:fldChar w:fldCharType="separate"/>
      </w:r>
      <w:r w:rsidR="00634B57" w:rsidRPr="00634B57">
        <w:rPr>
          <w:rFonts w:eastAsia="SimSun"/>
          <w:b/>
          <w:i/>
          <w:noProof/>
        </w:rPr>
        <w:t>Proposal 1:</w:t>
      </w:r>
      <w:r w:rsidR="00634B57"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="00634B57" w:rsidRPr="00634B57">
        <w:rPr>
          <w:rFonts w:eastAsiaTheme="minorEastAsia"/>
          <w:b/>
          <w:i/>
          <w:noProof/>
        </w:rPr>
        <w:t xml:space="preserve">Specify AI/ML based CSI compression with two-sided model </w:t>
      </w:r>
      <w:r w:rsidR="00634B57" w:rsidRPr="00634B57">
        <w:rPr>
          <w:rFonts w:eastAsiaTheme="minorEastAsia"/>
          <w:b/>
          <w:i/>
          <w:noProof/>
          <w:color w:val="000000" w:themeColor="text1"/>
        </w:rPr>
        <w:t>[RAN1/RAN2]</w:t>
      </w:r>
    </w:p>
    <w:p w14:paraId="62A8EED1" w14:textId="77777777" w:rsidR="00634B57" w:rsidRPr="00634B57" w:rsidRDefault="00634B57">
      <w:pPr>
        <w:pStyle w:val="TOC2"/>
        <w:tabs>
          <w:tab w:val="left" w:pos="840"/>
          <w:tab w:val="right" w:leader="dot" w:pos="9631"/>
        </w:tabs>
        <w:ind w:left="400"/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ascii="Verdana" w:eastAsiaTheme="minorEastAsia" w:hAnsi="Verdana"/>
          <w:b/>
          <w:i/>
          <w:noProof/>
        </w:rPr>
        <w:t>−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>Support both spatial/frequency CSI compression and spatial/temporal/frequency CSI compression, including measurement and report configurations, within CSI framework</w:t>
      </w:r>
    </w:p>
    <w:p w14:paraId="05DEBED7" w14:textId="77777777" w:rsidR="00634B57" w:rsidRPr="00634B57" w:rsidRDefault="00634B57">
      <w:pPr>
        <w:pStyle w:val="TOC2"/>
        <w:tabs>
          <w:tab w:val="left" w:pos="840"/>
          <w:tab w:val="right" w:leader="dot" w:pos="9631"/>
        </w:tabs>
        <w:ind w:left="400"/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ascii="Verdana" w:eastAsiaTheme="minorEastAsia" w:hAnsi="Verdana"/>
          <w:b/>
          <w:i/>
          <w:noProof/>
        </w:rPr>
        <w:t>−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>Support LCM (including model identification), data collection and model transfer for two-sided model</w:t>
      </w:r>
    </w:p>
    <w:p w14:paraId="4D4BFBB2" w14:textId="77777777" w:rsidR="00634B57" w:rsidRPr="00634B57" w:rsidRDefault="00634B57">
      <w:pPr>
        <w:pStyle w:val="TOC2"/>
        <w:tabs>
          <w:tab w:val="left" w:pos="840"/>
          <w:tab w:val="right" w:leader="dot" w:pos="9631"/>
        </w:tabs>
        <w:ind w:left="400"/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ascii="Verdana" w:eastAsiaTheme="minorEastAsia" w:hAnsi="Verdana"/>
          <w:b/>
          <w:i/>
          <w:noProof/>
        </w:rPr>
        <w:t>−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>Ensure inter-vendor training collaboration, as well as the consistency between model training and model inference</w:t>
      </w:r>
    </w:p>
    <w:p w14:paraId="7703C157" w14:textId="77777777" w:rsidR="00634B57" w:rsidRPr="00634B57" w:rsidRDefault="00634B57">
      <w:pPr>
        <w:pStyle w:val="TOC1"/>
        <w:tabs>
          <w:tab w:val="left" w:pos="1260"/>
          <w:tab w:val="right" w:leader="dot" w:pos="9631"/>
        </w:tabs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eastAsia="SimSun"/>
          <w:b/>
          <w:i/>
          <w:noProof/>
        </w:rPr>
        <w:t>Proposal 2: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>Complete AI/ML based BM with considerations of BFR, MTRP, inter-cell scenarios and Tx-Rx beam pair prediction</w:t>
      </w:r>
      <w:r w:rsidRPr="00634B57">
        <w:rPr>
          <w:b/>
          <w:i/>
          <w:noProof/>
        </w:rPr>
        <w:t xml:space="preserve"> </w:t>
      </w:r>
      <w:r w:rsidRPr="00634B57">
        <w:rPr>
          <w:rFonts w:eastAsiaTheme="minorEastAsia"/>
          <w:b/>
          <w:i/>
          <w:noProof/>
        </w:rPr>
        <w:t>[RAN1/RAN2].</w:t>
      </w:r>
    </w:p>
    <w:p w14:paraId="661D131A" w14:textId="77777777" w:rsidR="00634B57" w:rsidRPr="00634B57" w:rsidRDefault="00634B57">
      <w:pPr>
        <w:pStyle w:val="TOC1"/>
        <w:tabs>
          <w:tab w:val="left" w:pos="1260"/>
          <w:tab w:val="right" w:leader="dot" w:pos="9631"/>
        </w:tabs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eastAsia="SimSun"/>
          <w:b/>
          <w:i/>
          <w:noProof/>
        </w:rPr>
        <w:t>Proposal 3: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 xml:space="preserve">Complete 2nd priority AI/ML based positioning accuracy enhancement cases </w:t>
      </w:r>
      <w:r w:rsidRPr="00634B57">
        <w:rPr>
          <w:rFonts w:eastAsiaTheme="minorEastAsia"/>
          <w:b/>
          <w:i/>
          <w:noProof/>
          <w:color w:val="000000" w:themeColor="text1"/>
        </w:rPr>
        <w:t>[RAN1/RAN2]</w:t>
      </w:r>
      <w:r w:rsidRPr="00634B57">
        <w:rPr>
          <w:rFonts w:eastAsiaTheme="minorEastAsia"/>
          <w:b/>
          <w:i/>
          <w:noProof/>
        </w:rPr>
        <w:t>.</w:t>
      </w:r>
    </w:p>
    <w:p w14:paraId="0472A6E3" w14:textId="77777777" w:rsidR="00634B57" w:rsidRPr="00634B57" w:rsidRDefault="00634B57">
      <w:pPr>
        <w:pStyle w:val="TOC1"/>
        <w:tabs>
          <w:tab w:val="left" w:pos="1260"/>
          <w:tab w:val="right" w:leader="dot" w:pos="9631"/>
        </w:tabs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</w:pPr>
      <w:r w:rsidRPr="00634B57">
        <w:rPr>
          <w:rFonts w:eastAsia="SimSun"/>
          <w:b/>
          <w:i/>
          <w:noProof/>
        </w:rPr>
        <w:lastRenderedPageBreak/>
        <w:t>Proposal 4:</w:t>
      </w:r>
      <w:r w:rsidRPr="00634B57">
        <w:rPr>
          <w:rFonts w:asciiTheme="minorHAnsi" w:eastAsiaTheme="minorEastAsia" w:hAnsiTheme="minorHAnsi" w:cstheme="minorBidi"/>
          <w:b/>
          <w:i/>
          <w:noProof/>
          <w:kern w:val="2"/>
          <w:sz w:val="21"/>
          <w:szCs w:val="22"/>
          <w:lang w:val="en-US" w:eastAsia="zh-CN"/>
        </w:rPr>
        <w:tab/>
      </w:r>
      <w:r w:rsidRPr="00634B57">
        <w:rPr>
          <w:rFonts w:eastAsiaTheme="minorEastAsia"/>
          <w:b/>
          <w:i/>
          <w:noProof/>
        </w:rPr>
        <w:t>No new use case</w:t>
      </w:r>
      <w:r w:rsidRPr="00634B57">
        <w:rPr>
          <w:rFonts w:eastAsiaTheme="minorEastAsia"/>
          <w:b/>
          <w:i/>
          <w:noProof/>
          <w:color w:val="000000" w:themeColor="text1"/>
        </w:rPr>
        <w:t xml:space="preserve"> study in Rel-20 for 5G</w:t>
      </w:r>
      <w:r w:rsidRPr="00634B57">
        <w:rPr>
          <w:b/>
          <w:i/>
          <w:noProof/>
          <w:color w:val="000000" w:themeColor="text1"/>
          <w:lang w:eastAsia="ja-JP"/>
        </w:rPr>
        <w:t>-</w:t>
      </w:r>
      <w:r w:rsidRPr="00634B57">
        <w:rPr>
          <w:rFonts w:eastAsiaTheme="minorEastAsia"/>
          <w:b/>
          <w:i/>
          <w:noProof/>
          <w:color w:val="000000" w:themeColor="text1"/>
        </w:rPr>
        <w:t>A</w:t>
      </w:r>
      <w:r w:rsidRPr="00634B57">
        <w:rPr>
          <w:b/>
          <w:i/>
          <w:noProof/>
          <w:color w:val="000000" w:themeColor="text1"/>
          <w:lang w:eastAsia="ja-JP"/>
        </w:rPr>
        <w:t>dv</w:t>
      </w:r>
      <w:r w:rsidRPr="00634B57">
        <w:rPr>
          <w:rFonts w:eastAsiaTheme="minorEastAsia"/>
          <w:b/>
          <w:i/>
          <w:noProof/>
        </w:rPr>
        <w:t>.</w:t>
      </w:r>
    </w:p>
    <w:p w14:paraId="2C34A75F" w14:textId="1B2484A5" w:rsidR="006C3A0C" w:rsidRPr="006C3A0C" w:rsidRDefault="00A11018" w:rsidP="006C3A0C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634B57">
        <w:rPr>
          <w:rFonts w:eastAsia="SimSun"/>
          <w:b/>
          <w:i/>
          <w:sz w:val="22"/>
          <w:szCs w:val="22"/>
        </w:rPr>
        <w:fldChar w:fldCharType="end"/>
      </w:r>
      <w:r w:rsidR="006C3A0C">
        <w:rPr>
          <w:rFonts w:eastAsia="SimSun"/>
          <w:color w:val="000000" w:themeColor="text1"/>
          <w:sz w:val="22"/>
          <w:szCs w:val="22"/>
          <w:lang w:eastAsia="zh-CN"/>
        </w:rPr>
        <w:t xml:space="preserve">In </w:t>
      </w:r>
      <w:r w:rsidR="006C3A0C">
        <w:rPr>
          <w:rFonts w:eastAsia="SimSun" w:hint="eastAsia"/>
          <w:color w:val="000000" w:themeColor="text1"/>
          <w:sz w:val="22"/>
          <w:szCs w:val="22"/>
          <w:lang w:eastAsia="zh-CN"/>
        </w:rPr>
        <w:t>add</w:t>
      </w:r>
      <w:r w:rsidR="006C3A0C">
        <w:rPr>
          <w:rFonts w:eastAsia="SimSun"/>
          <w:color w:val="000000" w:themeColor="text1"/>
          <w:sz w:val="22"/>
          <w:szCs w:val="22"/>
          <w:lang w:eastAsia="zh-CN"/>
        </w:rPr>
        <w:t>ition</w:t>
      </w:r>
      <w:r w:rsidR="006C3A0C" w:rsidRPr="000A7BB3">
        <w:rPr>
          <w:rFonts w:eastAsia="SimSun"/>
          <w:color w:val="000000" w:themeColor="text1"/>
          <w:sz w:val="22"/>
          <w:szCs w:val="22"/>
          <w:lang w:eastAsia="zh-CN"/>
        </w:rPr>
        <w:t xml:space="preserve">, </w:t>
      </w:r>
      <w:r w:rsidR="006C3A0C">
        <w:rPr>
          <w:rFonts w:eastAsia="SimSun"/>
          <w:color w:val="000000" w:themeColor="text1"/>
          <w:sz w:val="22"/>
          <w:szCs w:val="22"/>
          <w:lang w:eastAsia="zh-CN"/>
        </w:rPr>
        <w:t xml:space="preserve">model transfer, dataset transfer, and data collection for two-sided model may require collaboration with other </w:t>
      </w:r>
      <w:r w:rsidR="00C01FD7">
        <w:rPr>
          <w:rFonts w:eastAsia="SimSun"/>
          <w:color w:val="000000" w:themeColor="text1"/>
          <w:sz w:val="22"/>
          <w:szCs w:val="22"/>
          <w:lang w:eastAsia="zh-CN"/>
        </w:rPr>
        <w:t>TS</w:t>
      </w:r>
      <w:r w:rsidR="006C3A0C">
        <w:rPr>
          <w:rFonts w:eastAsia="SimSun"/>
          <w:color w:val="000000" w:themeColor="text1"/>
          <w:sz w:val="22"/>
          <w:szCs w:val="22"/>
          <w:lang w:eastAsia="zh-CN"/>
        </w:rPr>
        <w:t>Gs (e.g., SA2, SA5), which can be triggered when necessary.</w:t>
      </w:r>
    </w:p>
    <w:p w14:paraId="02FF50D7" w14:textId="5F4F84B3" w:rsidR="001F3C6A" w:rsidRPr="006C3A0C" w:rsidRDefault="001F3C6A" w:rsidP="00A11018">
      <w:pPr>
        <w:spacing w:beforeLines="50" w:before="120" w:afterLines="50" w:after="120"/>
        <w:jc w:val="both"/>
        <w:rPr>
          <w:rFonts w:eastAsia="SimSun"/>
          <w:kern w:val="2"/>
          <w:lang w:eastAsia="zh-CN"/>
        </w:rPr>
      </w:pPr>
    </w:p>
    <w:p w14:paraId="5631987E" w14:textId="4C8AC6F4" w:rsidR="0095370B" w:rsidRPr="00B761BE" w:rsidRDefault="0095370B" w:rsidP="00B761BE">
      <w:pPr>
        <w:pStyle w:val="Heading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B761BE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45" w:name="_Ref344215723"/>
      <w:bookmarkEnd w:id="45"/>
    </w:p>
    <w:p w14:paraId="7E921180" w14:textId="23925679" w:rsidR="00F85153" w:rsidRPr="00F85153" w:rsidRDefault="00F85153" w:rsidP="00F85153">
      <w:pPr>
        <w:pStyle w:val="ListParagraph"/>
        <w:numPr>
          <w:ilvl w:val="0"/>
          <w:numId w:val="2"/>
        </w:numPr>
        <w:rPr>
          <w:rFonts w:eastAsia="SimSun"/>
          <w:color w:val="000000"/>
          <w:lang w:val="en-US" w:eastAsia="zh-CN"/>
        </w:rPr>
      </w:pPr>
      <w:r w:rsidRPr="00F85153">
        <w:rPr>
          <w:rFonts w:eastAsia="SimSun"/>
          <w:color w:val="000000"/>
          <w:lang w:eastAsia="zh-CN"/>
        </w:rPr>
        <w:t>RP-242438</w:t>
      </w:r>
      <w:r w:rsidR="00383E0F">
        <w:rPr>
          <w:rFonts w:eastAsia="SimSun"/>
          <w:color w:val="000000"/>
          <w:lang w:eastAsia="zh-CN"/>
        </w:rPr>
        <w:t xml:space="preserve">, </w:t>
      </w:r>
      <w:r w:rsidRPr="00F85153">
        <w:rPr>
          <w:rFonts w:eastAsia="SimSun"/>
          <w:color w:val="000000"/>
          <w:lang w:eastAsia="zh-CN"/>
        </w:rPr>
        <w:t>RAN Chair’s Summary of 5G-Advanced in Rel-20</w:t>
      </w:r>
    </w:p>
    <w:p w14:paraId="248D1EE3" w14:textId="12F176FD" w:rsidR="0025192C" w:rsidRPr="00383E0F" w:rsidRDefault="0025192C" w:rsidP="00383E0F">
      <w:pPr>
        <w:pStyle w:val="ListParagraph"/>
        <w:numPr>
          <w:ilvl w:val="0"/>
          <w:numId w:val="2"/>
        </w:numPr>
        <w:rPr>
          <w:rFonts w:eastAsia="SimSun"/>
          <w:color w:val="000000"/>
          <w:lang w:val="en-US" w:eastAsia="zh-CN"/>
        </w:rPr>
      </w:pPr>
      <w:r w:rsidRPr="0025192C">
        <w:rPr>
          <w:rFonts w:eastAsia="SimSun"/>
          <w:color w:val="000000"/>
          <w:lang w:val="en-US" w:eastAsia="zh-CN"/>
        </w:rPr>
        <w:t>RP-242505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eastAsia="SimSun"/>
          <w:color w:val="000000"/>
          <w:lang w:val="en-US" w:eastAsia="zh-CN"/>
        </w:rPr>
        <w:t xml:space="preserve"> </w:t>
      </w:r>
      <w:r w:rsidR="00383E0F" w:rsidRPr="0025192C">
        <w:rPr>
          <w:rFonts w:eastAsia="SimSun"/>
          <w:color w:val="000000"/>
          <w:lang w:val="en-US" w:eastAsia="zh-CN"/>
        </w:rPr>
        <w:t xml:space="preserve">NEC, </w:t>
      </w:r>
      <w:r w:rsidRPr="0025192C">
        <w:rPr>
          <w:rFonts w:eastAsia="SimSun"/>
          <w:color w:val="000000"/>
          <w:lang w:val="en-US" w:eastAsia="zh-CN"/>
        </w:rPr>
        <w:t>AIML for</w:t>
      </w:r>
      <w:r>
        <w:rPr>
          <w:rFonts w:eastAsia="SimSun"/>
          <w:color w:val="000000"/>
          <w:lang w:val="en-US" w:eastAsia="zh-CN"/>
        </w:rPr>
        <w:t xml:space="preserve"> </w:t>
      </w:r>
      <w:r w:rsidRPr="0025192C">
        <w:rPr>
          <w:rFonts w:eastAsia="SimSun"/>
          <w:color w:val="000000"/>
          <w:lang w:val="en-US" w:eastAsia="zh-CN"/>
        </w:rPr>
        <w:t xml:space="preserve">air interface Phase2, </w:t>
      </w:r>
      <w:r w:rsidR="00383E0F" w:rsidRPr="001521E1">
        <w:rPr>
          <w:rFonts w:eastAsia="SimSun"/>
          <w:color w:val="000000"/>
        </w:rPr>
        <w:t>3GPP TSG RAN</w:t>
      </w:r>
      <w:r w:rsidRPr="00383E0F">
        <w:rPr>
          <w:rFonts w:eastAsia="SimSun"/>
          <w:color w:val="000000"/>
          <w:lang w:val="en-US" w:eastAsia="zh-CN"/>
        </w:rPr>
        <w:t xml:space="preserve"> #106, Madrid, Spain, December 9-12, 2024</w:t>
      </w:r>
    </w:p>
    <w:p w14:paraId="3338CC2B" w14:textId="77777777" w:rsidR="0025192C" w:rsidRPr="001521E1" w:rsidRDefault="0025192C" w:rsidP="0025192C">
      <w:pPr>
        <w:pStyle w:val="ListParagraph"/>
        <w:numPr>
          <w:ilvl w:val="0"/>
          <w:numId w:val="2"/>
        </w:numPr>
        <w:spacing w:after="0"/>
        <w:rPr>
          <w:rFonts w:eastAsia="SimSun"/>
          <w:color w:val="000000"/>
        </w:rPr>
      </w:pPr>
      <w:r w:rsidRPr="001521E1">
        <w:rPr>
          <w:rFonts w:eastAsia="SimSun"/>
          <w:color w:val="000000"/>
        </w:rPr>
        <w:t>TR 38.843, Study on Artificial Intelligence (AI)/Machine Learning (ML) for NR air interface</w:t>
      </w:r>
    </w:p>
    <w:p w14:paraId="24FD4EE3" w14:textId="77777777" w:rsidR="0025192C" w:rsidRDefault="0025192C" w:rsidP="0025192C">
      <w:pPr>
        <w:pStyle w:val="ListParagraph"/>
        <w:numPr>
          <w:ilvl w:val="0"/>
          <w:numId w:val="2"/>
        </w:numPr>
        <w:spacing w:after="0"/>
        <w:rPr>
          <w:rFonts w:eastAsia="SimSun"/>
          <w:color w:val="000000"/>
        </w:rPr>
      </w:pPr>
      <w:r w:rsidRPr="001521E1">
        <w:rPr>
          <w:rFonts w:eastAsia="SimSun"/>
          <w:color w:val="000000"/>
        </w:rPr>
        <w:t>RP-</w:t>
      </w:r>
      <w:r>
        <w:rPr>
          <w:rFonts w:eastAsia="SimSun"/>
          <w:color w:val="000000"/>
        </w:rPr>
        <w:t>243244</w:t>
      </w:r>
      <w:r w:rsidRPr="001521E1">
        <w:rPr>
          <w:rFonts w:eastAsia="SimSun"/>
          <w:color w:val="000000"/>
        </w:rPr>
        <w:t xml:space="preserve">, </w:t>
      </w:r>
      <w:r w:rsidRPr="003A49CC">
        <w:rPr>
          <w:rFonts w:eastAsia="SimSun"/>
          <w:color w:val="000000"/>
        </w:rPr>
        <w:t>Revised WID: Artificial Intelligence (AI)/Machine Learning (ML) for NR Air Interface</w:t>
      </w:r>
    </w:p>
    <w:p w14:paraId="717A0683" w14:textId="77777777" w:rsidR="00634B57" w:rsidRDefault="0025192C" w:rsidP="0025192C">
      <w:pPr>
        <w:pStyle w:val="ListParagraph"/>
        <w:numPr>
          <w:ilvl w:val="0"/>
          <w:numId w:val="2"/>
        </w:numPr>
        <w:spacing w:after="0"/>
        <w:rPr>
          <w:rFonts w:eastAsia="SimSun"/>
          <w:color w:val="000000"/>
        </w:rPr>
      </w:pPr>
      <w:r w:rsidRPr="001521E1">
        <w:rPr>
          <w:rFonts w:eastAsia="SimSun"/>
          <w:color w:val="000000"/>
        </w:rPr>
        <w:t>RP-</w:t>
      </w:r>
      <w:r>
        <w:rPr>
          <w:rFonts w:eastAsia="SimSun"/>
          <w:color w:val="000000"/>
        </w:rPr>
        <w:t>24324</w:t>
      </w:r>
      <w:r>
        <w:rPr>
          <w:rFonts w:eastAsia="SimSun" w:hint="eastAsia"/>
          <w:color w:val="000000"/>
        </w:rPr>
        <w:t>5</w:t>
      </w:r>
      <w:r w:rsidRPr="001521E1">
        <w:rPr>
          <w:rFonts w:eastAsia="SimSun"/>
          <w:color w:val="000000"/>
        </w:rPr>
        <w:t xml:space="preserve">, </w:t>
      </w:r>
      <w:r w:rsidRPr="00E7001C">
        <w:rPr>
          <w:rFonts w:eastAsia="SimSun"/>
          <w:color w:val="000000"/>
        </w:rPr>
        <w:t>New SID: Study on Artificial Intelligence (AI)/Machine Learning (ML) for NR air interface Phase</w:t>
      </w:r>
    </w:p>
    <w:p w14:paraId="24C815F6" w14:textId="165E9353" w:rsidR="0025192C" w:rsidRPr="001521E1" w:rsidRDefault="00BC50A7" w:rsidP="0025192C">
      <w:pPr>
        <w:pStyle w:val="ListParagraph"/>
        <w:numPr>
          <w:ilvl w:val="0"/>
          <w:numId w:val="2"/>
        </w:numPr>
        <w:spacing w:after="0"/>
        <w:rPr>
          <w:rFonts w:eastAsia="SimSun"/>
          <w:color w:val="000000"/>
        </w:rPr>
      </w:pPr>
      <w:r>
        <w:rPr>
          <w:rFonts w:eastAsia="SimSun"/>
          <w:color w:val="000000"/>
        </w:rPr>
        <w:t xml:space="preserve">ChairNotes, RAN2 #129, </w:t>
      </w:r>
      <w:r w:rsidRPr="00BC50A7">
        <w:rPr>
          <w:rFonts w:eastAsia="SimSun"/>
          <w:color w:val="000000"/>
        </w:rPr>
        <w:t>February</w:t>
      </w:r>
      <w:r>
        <w:rPr>
          <w:rFonts w:eastAsia="SimSun"/>
          <w:color w:val="000000"/>
        </w:rPr>
        <w:t xml:space="preserve"> 17-21, 2024</w:t>
      </w:r>
    </w:p>
    <w:p w14:paraId="411E0E10" w14:textId="196A6CFA" w:rsidR="00C32707" w:rsidRPr="00F85153" w:rsidRDefault="00C32707" w:rsidP="00240246">
      <w:pPr>
        <w:spacing w:after="0"/>
        <w:rPr>
          <w:rFonts w:eastAsia="SimSun"/>
          <w:color w:val="000000"/>
        </w:rPr>
      </w:pPr>
    </w:p>
    <w:sectPr w:rsidR="00C32707" w:rsidRPr="00F85153" w:rsidSect="004611C1">
      <w:footerReference w:type="default" r:id="rId12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1D49C" w14:textId="77777777" w:rsidR="00F909C7" w:rsidRPr="00D733E0" w:rsidRDefault="00F909C7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391CB6EF" w14:textId="77777777" w:rsidR="00F909C7" w:rsidRPr="00D733E0" w:rsidRDefault="00F909C7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14:paraId="632D2425" w14:textId="3A636D13" w:rsidR="000828B2" w:rsidRPr="007A56A3" w:rsidRDefault="000828B2">
        <w:pPr>
          <w:pStyle w:val="Footer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C01FD7" w:rsidRPr="00C01FD7">
          <w:rPr>
            <w:noProof/>
            <w:sz w:val="21"/>
            <w:lang w:val="zh-CN" w:eastAsia="zh-CN"/>
          </w:rPr>
          <w:t>4</w:t>
        </w:r>
        <w:r w:rsidRPr="007A56A3">
          <w:rPr>
            <w:sz w:val="21"/>
          </w:rPr>
          <w:fldChar w:fldCharType="end"/>
        </w:r>
      </w:p>
    </w:sdtContent>
  </w:sdt>
  <w:p w14:paraId="55D08AE3" w14:textId="77777777" w:rsidR="000828B2" w:rsidRDefault="000828B2" w:rsidP="004611C1">
    <w:pPr>
      <w:pStyle w:val="Footer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0105D" w14:textId="77777777" w:rsidR="00F909C7" w:rsidRPr="00D733E0" w:rsidRDefault="00F909C7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62F6D0C2" w14:textId="77777777" w:rsidR="00F909C7" w:rsidRPr="00D733E0" w:rsidRDefault="00F909C7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0.85pt;height:544.85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227A0C"/>
    <w:multiLevelType w:val="multilevel"/>
    <w:tmpl w:val="8238366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B00EBB"/>
    <w:multiLevelType w:val="hybridMultilevel"/>
    <w:tmpl w:val="BBEA8662"/>
    <w:lvl w:ilvl="0" w:tplc="F790DC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694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C4323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826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64EE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BAD4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0A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2A26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D419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85683"/>
    <w:multiLevelType w:val="hybridMultilevel"/>
    <w:tmpl w:val="29BA13AC"/>
    <w:lvl w:ilvl="0" w:tplc="22684D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8EF7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B2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C2C9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7CDE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5C87C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5825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8883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CE3A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0082BA0"/>
    <w:multiLevelType w:val="multilevel"/>
    <w:tmpl w:val="3B9C632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1A56001F"/>
    <w:multiLevelType w:val="hybridMultilevel"/>
    <w:tmpl w:val="8C0661A4"/>
    <w:lvl w:ilvl="0" w:tplc="24A415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10DAF8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863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C214C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604B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7E48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AE14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96B2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56B8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9268B"/>
    <w:multiLevelType w:val="hybridMultilevel"/>
    <w:tmpl w:val="C35E698E"/>
    <w:lvl w:ilvl="0" w:tplc="D09A5E3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CEDF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926DF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3C124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CE0DB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A47F6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AAF1A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6868A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78727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43288"/>
    <w:multiLevelType w:val="multilevel"/>
    <w:tmpl w:val="44A07E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3525C"/>
    <w:multiLevelType w:val="multilevel"/>
    <w:tmpl w:val="FB30ED76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6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05203"/>
    <w:multiLevelType w:val="hybridMultilevel"/>
    <w:tmpl w:val="251CF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C220B"/>
    <w:multiLevelType w:val="hybridMultilevel"/>
    <w:tmpl w:val="6BA62A34"/>
    <w:lvl w:ilvl="0" w:tplc="7AC8B6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F8D5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FEF4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C4F4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F013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0D7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C6F0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70DC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5AE0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4" w15:restartNumberingAfterBreak="0">
    <w:nsid w:val="7C9D5EF1"/>
    <w:multiLevelType w:val="hybridMultilevel"/>
    <w:tmpl w:val="1444E4D4"/>
    <w:lvl w:ilvl="0" w:tplc="5A68D5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02FDA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5EC4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BC18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DEDA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3403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80DC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902D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6A54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28215995">
    <w:abstractNumId w:val="1"/>
  </w:num>
  <w:num w:numId="2" w16cid:durableId="2050296366">
    <w:abstractNumId w:val="7"/>
  </w:num>
  <w:num w:numId="3" w16cid:durableId="667682010">
    <w:abstractNumId w:val="4"/>
  </w:num>
  <w:num w:numId="4" w16cid:durableId="1879274745">
    <w:abstractNumId w:val="2"/>
  </w:num>
  <w:num w:numId="5" w16cid:durableId="1071579519">
    <w:abstractNumId w:val="30"/>
  </w:num>
  <w:num w:numId="6" w16cid:durableId="1075053857">
    <w:abstractNumId w:val="25"/>
  </w:num>
  <w:num w:numId="7" w16cid:durableId="44885707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2116553615">
    <w:abstractNumId w:val="29"/>
  </w:num>
  <w:num w:numId="9" w16cid:durableId="1187524035">
    <w:abstractNumId w:val="14"/>
  </w:num>
  <w:num w:numId="10" w16cid:durableId="801967031">
    <w:abstractNumId w:val="10"/>
  </w:num>
  <w:num w:numId="11" w16cid:durableId="1493327893">
    <w:abstractNumId w:val="15"/>
  </w:num>
  <w:num w:numId="12" w16cid:durableId="2138403945">
    <w:abstractNumId w:val="6"/>
  </w:num>
  <w:num w:numId="13" w16cid:durableId="664091130">
    <w:abstractNumId w:val="26"/>
  </w:num>
  <w:num w:numId="14" w16cid:durableId="985087140">
    <w:abstractNumId w:val="32"/>
  </w:num>
  <w:num w:numId="15" w16cid:durableId="2012830809">
    <w:abstractNumId w:val="9"/>
  </w:num>
  <w:num w:numId="16" w16cid:durableId="1661958845">
    <w:abstractNumId w:val="21"/>
  </w:num>
  <w:num w:numId="17" w16cid:durableId="822310278">
    <w:abstractNumId w:val="27"/>
  </w:num>
  <w:num w:numId="18" w16cid:durableId="1978031317">
    <w:abstractNumId w:val="24"/>
  </w:num>
  <w:num w:numId="19" w16cid:durableId="211575186">
    <w:abstractNumId w:val="16"/>
  </w:num>
  <w:num w:numId="20" w16cid:durableId="441606041">
    <w:abstractNumId w:val="28"/>
  </w:num>
  <w:num w:numId="21" w16cid:durableId="1073940165">
    <w:abstractNumId w:val="33"/>
  </w:num>
  <w:num w:numId="22" w16cid:durableId="569770111">
    <w:abstractNumId w:val="11"/>
  </w:num>
  <w:num w:numId="23" w16cid:durableId="1701856327">
    <w:abstractNumId w:val="15"/>
  </w:num>
  <w:num w:numId="24" w16cid:durableId="1030422911">
    <w:abstractNumId w:val="31"/>
  </w:num>
  <w:num w:numId="25" w16cid:durableId="1376389187">
    <w:abstractNumId w:val="17"/>
  </w:num>
  <w:num w:numId="26" w16cid:durableId="1274827390">
    <w:abstractNumId w:val="20"/>
  </w:num>
  <w:num w:numId="27" w16cid:durableId="981889801">
    <w:abstractNumId w:val="13"/>
  </w:num>
  <w:num w:numId="28" w16cid:durableId="235484082">
    <w:abstractNumId w:val="18"/>
  </w:num>
  <w:num w:numId="29" w16cid:durableId="1770739733">
    <w:abstractNumId w:val="3"/>
  </w:num>
  <w:num w:numId="30" w16cid:durableId="572277223">
    <w:abstractNumId w:val="8"/>
  </w:num>
  <w:num w:numId="31" w16cid:durableId="1800496098">
    <w:abstractNumId w:val="34"/>
  </w:num>
  <w:num w:numId="32" w16cid:durableId="1626160409">
    <w:abstractNumId w:val="22"/>
  </w:num>
  <w:num w:numId="33" w16cid:durableId="1675575632">
    <w:abstractNumId w:val="5"/>
  </w:num>
  <w:num w:numId="34" w16cid:durableId="1863199244">
    <w:abstractNumId w:val="15"/>
  </w:num>
  <w:num w:numId="35" w16cid:durableId="1125585708">
    <w:abstractNumId w:val="15"/>
  </w:num>
  <w:num w:numId="36" w16cid:durableId="1895504764">
    <w:abstractNumId w:val="15"/>
  </w:num>
  <w:num w:numId="37" w16cid:durableId="1737165174">
    <w:abstractNumId w:val="23"/>
  </w:num>
  <w:num w:numId="38" w16cid:durableId="448738469">
    <w:abstractNumId w:val="12"/>
  </w:num>
  <w:num w:numId="39" w16cid:durableId="38831275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AF"/>
    <w:rsid w:val="0000225C"/>
    <w:rsid w:val="00003642"/>
    <w:rsid w:val="0000390B"/>
    <w:rsid w:val="000043D5"/>
    <w:rsid w:val="00004A85"/>
    <w:rsid w:val="00005974"/>
    <w:rsid w:val="0000610F"/>
    <w:rsid w:val="000061D6"/>
    <w:rsid w:val="00006812"/>
    <w:rsid w:val="0000691D"/>
    <w:rsid w:val="0000789E"/>
    <w:rsid w:val="00013AB2"/>
    <w:rsid w:val="000140A2"/>
    <w:rsid w:val="000144B9"/>
    <w:rsid w:val="000148A6"/>
    <w:rsid w:val="0001540B"/>
    <w:rsid w:val="000158E3"/>
    <w:rsid w:val="00016683"/>
    <w:rsid w:val="00020309"/>
    <w:rsid w:val="00020FDA"/>
    <w:rsid w:val="00021325"/>
    <w:rsid w:val="00021854"/>
    <w:rsid w:val="00021965"/>
    <w:rsid w:val="00021B50"/>
    <w:rsid w:val="00022AE3"/>
    <w:rsid w:val="000234FD"/>
    <w:rsid w:val="00024366"/>
    <w:rsid w:val="0002460B"/>
    <w:rsid w:val="00024895"/>
    <w:rsid w:val="00024AB0"/>
    <w:rsid w:val="00024FE8"/>
    <w:rsid w:val="000265A4"/>
    <w:rsid w:val="00026A33"/>
    <w:rsid w:val="00027877"/>
    <w:rsid w:val="00027D4C"/>
    <w:rsid w:val="000305AA"/>
    <w:rsid w:val="00032016"/>
    <w:rsid w:val="00032B0A"/>
    <w:rsid w:val="000332B4"/>
    <w:rsid w:val="00033B8A"/>
    <w:rsid w:val="00034540"/>
    <w:rsid w:val="00034A55"/>
    <w:rsid w:val="000355BF"/>
    <w:rsid w:val="00036015"/>
    <w:rsid w:val="000361AB"/>
    <w:rsid w:val="0003626E"/>
    <w:rsid w:val="00037149"/>
    <w:rsid w:val="00037604"/>
    <w:rsid w:val="00037EB8"/>
    <w:rsid w:val="00040DE5"/>
    <w:rsid w:val="000419FC"/>
    <w:rsid w:val="00041B28"/>
    <w:rsid w:val="000422E5"/>
    <w:rsid w:val="0004347D"/>
    <w:rsid w:val="00043C63"/>
    <w:rsid w:val="00043F7F"/>
    <w:rsid w:val="00044075"/>
    <w:rsid w:val="00045D53"/>
    <w:rsid w:val="0004601F"/>
    <w:rsid w:val="00046FC3"/>
    <w:rsid w:val="00047241"/>
    <w:rsid w:val="000477F2"/>
    <w:rsid w:val="00047F8B"/>
    <w:rsid w:val="00051FF9"/>
    <w:rsid w:val="00053CEC"/>
    <w:rsid w:val="00054E4C"/>
    <w:rsid w:val="00056D07"/>
    <w:rsid w:val="0005775A"/>
    <w:rsid w:val="000605C5"/>
    <w:rsid w:val="000609E1"/>
    <w:rsid w:val="00060A98"/>
    <w:rsid w:val="00060F5D"/>
    <w:rsid w:val="00061D32"/>
    <w:rsid w:val="000626F7"/>
    <w:rsid w:val="00062A5B"/>
    <w:rsid w:val="00062B37"/>
    <w:rsid w:val="000634E2"/>
    <w:rsid w:val="000653FF"/>
    <w:rsid w:val="000655EB"/>
    <w:rsid w:val="0006581D"/>
    <w:rsid w:val="00065B12"/>
    <w:rsid w:val="00065EA6"/>
    <w:rsid w:val="000665BA"/>
    <w:rsid w:val="00067507"/>
    <w:rsid w:val="00067E5D"/>
    <w:rsid w:val="0007029E"/>
    <w:rsid w:val="00070749"/>
    <w:rsid w:val="00071852"/>
    <w:rsid w:val="000733FF"/>
    <w:rsid w:val="00073B6B"/>
    <w:rsid w:val="00073C99"/>
    <w:rsid w:val="00073C9D"/>
    <w:rsid w:val="0007406C"/>
    <w:rsid w:val="00075B3E"/>
    <w:rsid w:val="000766FD"/>
    <w:rsid w:val="00076D72"/>
    <w:rsid w:val="000776E2"/>
    <w:rsid w:val="0007797C"/>
    <w:rsid w:val="00077B5F"/>
    <w:rsid w:val="0008058C"/>
    <w:rsid w:val="00080777"/>
    <w:rsid w:val="0008118C"/>
    <w:rsid w:val="0008151C"/>
    <w:rsid w:val="000818FA"/>
    <w:rsid w:val="000822AC"/>
    <w:rsid w:val="00082714"/>
    <w:rsid w:val="000828B2"/>
    <w:rsid w:val="00082999"/>
    <w:rsid w:val="000831D8"/>
    <w:rsid w:val="00083346"/>
    <w:rsid w:val="00084892"/>
    <w:rsid w:val="00085445"/>
    <w:rsid w:val="0008580D"/>
    <w:rsid w:val="00087742"/>
    <w:rsid w:val="000878CF"/>
    <w:rsid w:val="00087D5F"/>
    <w:rsid w:val="00090793"/>
    <w:rsid w:val="000910E9"/>
    <w:rsid w:val="00092909"/>
    <w:rsid w:val="00093C79"/>
    <w:rsid w:val="00093D13"/>
    <w:rsid w:val="0009499A"/>
    <w:rsid w:val="00095AF1"/>
    <w:rsid w:val="00096114"/>
    <w:rsid w:val="00096D7C"/>
    <w:rsid w:val="00096F69"/>
    <w:rsid w:val="00096FC7"/>
    <w:rsid w:val="00097510"/>
    <w:rsid w:val="000A148E"/>
    <w:rsid w:val="000A37D9"/>
    <w:rsid w:val="000A4CFC"/>
    <w:rsid w:val="000A55A4"/>
    <w:rsid w:val="000A72E2"/>
    <w:rsid w:val="000A7A48"/>
    <w:rsid w:val="000A7BB3"/>
    <w:rsid w:val="000B0CEE"/>
    <w:rsid w:val="000B1E1E"/>
    <w:rsid w:val="000B30F7"/>
    <w:rsid w:val="000B48E2"/>
    <w:rsid w:val="000B4AE4"/>
    <w:rsid w:val="000B5829"/>
    <w:rsid w:val="000B5F66"/>
    <w:rsid w:val="000B638E"/>
    <w:rsid w:val="000C0935"/>
    <w:rsid w:val="000C0DF7"/>
    <w:rsid w:val="000C0E26"/>
    <w:rsid w:val="000C12FB"/>
    <w:rsid w:val="000C1698"/>
    <w:rsid w:val="000C22B6"/>
    <w:rsid w:val="000C2521"/>
    <w:rsid w:val="000C2BB6"/>
    <w:rsid w:val="000C2D0C"/>
    <w:rsid w:val="000C2F35"/>
    <w:rsid w:val="000C35DA"/>
    <w:rsid w:val="000C3B7F"/>
    <w:rsid w:val="000C3B91"/>
    <w:rsid w:val="000C5254"/>
    <w:rsid w:val="000C5501"/>
    <w:rsid w:val="000C66DE"/>
    <w:rsid w:val="000C68BF"/>
    <w:rsid w:val="000C6DA3"/>
    <w:rsid w:val="000D1018"/>
    <w:rsid w:val="000D23E2"/>
    <w:rsid w:val="000D2E8E"/>
    <w:rsid w:val="000D3247"/>
    <w:rsid w:val="000D50FD"/>
    <w:rsid w:val="000D5512"/>
    <w:rsid w:val="000D6575"/>
    <w:rsid w:val="000D6AA4"/>
    <w:rsid w:val="000D7406"/>
    <w:rsid w:val="000E1BA1"/>
    <w:rsid w:val="000E30A2"/>
    <w:rsid w:val="000E3448"/>
    <w:rsid w:val="000E3EDF"/>
    <w:rsid w:val="000E582D"/>
    <w:rsid w:val="000E7787"/>
    <w:rsid w:val="000F0006"/>
    <w:rsid w:val="000F1AF9"/>
    <w:rsid w:val="000F25CE"/>
    <w:rsid w:val="000F34A2"/>
    <w:rsid w:val="000F3573"/>
    <w:rsid w:val="000F41CD"/>
    <w:rsid w:val="000F4533"/>
    <w:rsid w:val="000F4B5D"/>
    <w:rsid w:val="000F6539"/>
    <w:rsid w:val="000F7683"/>
    <w:rsid w:val="000F7931"/>
    <w:rsid w:val="000F7D6F"/>
    <w:rsid w:val="000F7F36"/>
    <w:rsid w:val="00100788"/>
    <w:rsid w:val="00101401"/>
    <w:rsid w:val="001016DA"/>
    <w:rsid w:val="00101D48"/>
    <w:rsid w:val="00101E39"/>
    <w:rsid w:val="001036F7"/>
    <w:rsid w:val="001041A5"/>
    <w:rsid w:val="00104275"/>
    <w:rsid w:val="0010461F"/>
    <w:rsid w:val="00104690"/>
    <w:rsid w:val="001055EB"/>
    <w:rsid w:val="00106DCA"/>
    <w:rsid w:val="001074C8"/>
    <w:rsid w:val="00110D03"/>
    <w:rsid w:val="00112236"/>
    <w:rsid w:val="00112A32"/>
    <w:rsid w:val="0011387B"/>
    <w:rsid w:val="001138A1"/>
    <w:rsid w:val="00115A01"/>
    <w:rsid w:val="00115BCF"/>
    <w:rsid w:val="0011650D"/>
    <w:rsid w:val="00116712"/>
    <w:rsid w:val="00117F02"/>
    <w:rsid w:val="0012100E"/>
    <w:rsid w:val="00121549"/>
    <w:rsid w:val="001219E4"/>
    <w:rsid w:val="00123D5D"/>
    <w:rsid w:val="001242E5"/>
    <w:rsid w:val="001243DF"/>
    <w:rsid w:val="00124B2D"/>
    <w:rsid w:val="00126649"/>
    <w:rsid w:val="00126822"/>
    <w:rsid w:val="0012728F"/>
    <w:rsid w:val="001306E5"/>
    <w:rsid w:val="00130813"/>
    <w:rsid w:val="00130C59"/>
    <w:rsid w:val="00131E6B"/>
    <w:rsid w:val="001324BE"/>
    <w:rsid w:val="001333A4"/>
    <w:rsid w:val="00133B50"/>
    <w:rsid w:val="0013484A"/>
    <w:rsid w:val="00134E40"/>
    <w:rsid w:val="001370F7"/>
    <w:rsid w:val="00137C5E"/>
    <w:rsid w:val="00137DE9"/>
    <w:rsid w:val="00137E62"/>
    <w:rsid w:val="00140E6A"/>
    <w:rsid w:val="00142708"/>
    <w:rsid w:val="001432CC"/>
    <w:rsid w:val="00143783"/>
    <w:rsid w:val="00143EA7"/>
    <w:rsid w:val="0014402E"/>
    <w:rsid w:val="001442EC"/>
    <w:rsid w:val="00144347"/>
    <w:rsid w:val="001461D5"/>
    <w:rsid w:val="00146470"/>
    <w:rsid w:val="00146A1E"/>
    <w:rsid w:val="00151A42"/>
    <w:rsid w:val="00151A9F"/>
    <w:rsid w:val="00152630"/>
    <w:rsid w:val="001536B1"/>
    <w:rsid w:val="001539C8"/>
    <w:rsid w:val="00154432"/>
    <w:rsid w:val="001548B5"/>
    <w:rsid w:val="00154A96"/>
    <w:rsid w:val="0015527B"/>
    <w:rsid w:val="00155B6E"/>
    <w:rsid w:val="001565C5"/>
    <w:rsid w:val="00156B3D"/>
    <w:rsid w:val="001606C6"/>
    <w:rsid w:val="001613C9"/>
    <w:rsid w:val="00161D3A"/>
    <w:rsid w:val="00162DD9"/>
    <w:rsid w:val="00163281"/>
    <w:rsid w:val="001635BE"/>
    <w:rsid w:val="00163972"/>
    <w:rsid w:val="00163B32"/>
    <w:rsid w:val="0016414E"/>
    <w:rsid w:val="0016416D"/>
    <w:rsid w:val="0016549B"/>
    <w:rsid w:val="001663EA"/>
    <w:rsid w:val="0016672E"/>
    <w:rsid w:val="00167221"/>
    <w:rsid w:val="0017039B"/>
    <w:rsid w:val="00171154"/>
    <w:rsid w:val="00172126"/>
    <w:rsid w:val="001723AC"/>
    <w:rsid w:val="00172A7C"/>
    <w:rsid w:val="001732EA"/>
    <w:rsid w:val="00173812"/>
    <w:rsid w:val="00173833"/>
    <w:rsid w:val="00176311"/>
    <w:rsid w:val="00176A0B"/>
    <w:rsid w:val="00176F07"/>
    <w:rsid w:val="00177178"/>
    <w:rsid w:val="0017748A"/>
    <w:rsid w:val="001777CE"/>
    <w:rsid w:val="001809FD"/>
    <w:rsid w:val="00180C95"/>
    <w:rsid w:val="001810A1"/>
    <w:rsid w:val="00182AED"/>
    <w:rsid w:val="00182E97"/>
    <w:rsid w:val="00182EDB"/>
    <w:rsid w:val="00182F62"/>
    <w:rsid w:val="00183A0F"/>
    <w:rsid w:val="00183F5D"/>
    <w:rsid w:val="0018463C"/>
    <w:rsid w:val="00185123"/>
    <w:rsid w:val="00185133"/>
    <w:rsid w:val="00187708"/>
    <w:rsid w:val="00191535"/>
    <w:rsid w:val="00192808"/>
    <w:rsid w:val="00192ED5"/>
    <w:rsid w:val="00194203"/>
    <w:rsid w:val="001947B0"/>
    <w:rsid w:val="0019485C"/>
    <w:rsid w:val="001952FE"/>
    <w:rsid w:val="00195D63"/>
    <w:rsid w:val="00196CCC"/>
    <w:rsid w:val="001A09CE"/>
    <w:rsid w:val="001A3181"/>
    <w:rsid w:val="001A3917"/>
    <w:rsid w:val="001A3B5A"/>
    <w:rsid w:val="001A3ED7"/>
    <w:rsid w:val="001A49D5"/>
    <w:rsid w:val="001A52AA"/>
    <w:rsid w:val="001A646E"/>
    <w:rsid w:val="001A6633"/>
    <w:rsid w:val="001B0037"/>
    <w:rsid w:val="001B07D5"/>
    <w:rsid w:val="001B1C21"/>
    <w:rsid w:val="001B20EB"/>
    <w:rsid w:val="001B2208"/>
    <w:rsid w:val="001B308D"/>
    <w:rsid w:val="001B4449"/>
    <w:rsid w:val="001B4F4E"/>
    <w:rsid w:val="001B672C"/>
    <w:rsid w:val="001B67BB"/>
    <w:rsid w:val="001B7A0D"/>
    <w:rsid w:val="001C158B"/>
    <w:rsid w:val="001C1B64"/>
    <w:rsid w:val="001C2952"/>
    <w:rsid w:val="001C299E"/>
    <w:rsid w:val="001C2E91"/>
    <w:rsid w:val="001C3263"/>
    <w:rsid w:val="001C357B"/>
    <w:rsid w:val="001C3D91"/>
    <w:rsid w:val="001C4980"/>
    <w:rsid w:val="001C4F04"/>
    <w:rsid w:val="001C4F88"/>
    <w:rsid w:val="001C5CDE"/>
    <w:rsid w:val="001C76E8"/>
    <w:rsid w:val="001D02C5"/>
    <w:rsid w:val="001D0EF4"/>
    <w:rsid w:val="001D2D63"/>
    <w:rsid w:val="001D45C5"/>
    <w:rsid w:val="001D4C59"/>
    <w:rsid w:val="001D57C3"/>
    <w:rsid w:val="001D5A71"/>
    <w:rsid w:val="001D5EC1"/>
    <w:rsid w:val="001D7938"/>
    <w:rsid w:val="001E1B20"/>
    <w:rsid w:val="001E1C35"/>
    <w:rsid w:val="001E36D9"/>
    <w:rsid w:val="001E42C9"/>
    <w:rsid w:val="001E4C2A"/>
    <w:rsid w:val="001E6AD4"/>
    <w:rsid w:val="001E7DD7"/>
    <w:rsid w:val="001F0668"/>
    <w:rsid w:val="001F107C"/>
    <w:rsid w:val="001F14D4"/>
    <w:rsid w:val="001F296F"/>
    <w:rsid w:val="001F3148"/>
    <w:rsid w:val="001F31D5"/>
    <w:rsid w:val="001F3208"/>
    <w:rsid w:val="001F3C6A"/>
    <w:rsid w:val="001F4100"/>
    <w:rsid w:val="001F5AD3"/>
    <w:rsid w:val="001F75F2"/>
    <w:rsid w:val="00203182"/>
    <w:rsid w:val="0020323D"/>
    <w:rsid w:val="002039C3"/>
    <w:rsid w:val="00203A9D"/>
    <w:rsid w:val="00203CBA"/>
    <w:rsid w:val="00204E2E"/>
    <w:rsid w:val="002050D9"/>
    <w:rsid w:val="0021058E"/>
    <w:rsid w:val="00210CFC"/>
    <w:rsid w:val="00211081"/>
    <w:rsid w:val="00211107"/>
    <w:rsid w:val="0021115F"/>
    <w:rsid w:val="0021148F"/>
    <w:rsid w:val="00211494"/>
    <w:rsid w:val="002116D2"/>
    <w:rsid w:val="002120E6"/>
    <w:rsid w:val="002127EA"/>
    <w:rsid w:val="00212C67"/>
    <w:rsid w:val="00212F21"/>
    <w:rsid w:val="00215216"/>
    <w:rsid w:val="00215CE2"/>
    <w:rsid w:val="00216D72"/>
    <w:rsid w:val="002176ED"/>
    <w:rsid w:val="00220691"/>
    <w:rsid w:val="002208A2"/>
    <w:rsid w:val="00220E70"/>
    <w:rsid w:val="00221C73"/>
    <w:rsid w:val="002221CC"/>
    <w:rsid w:val="00222625"/>
    <w:rsid w:val="00222BC7"/>
    <w:rsid w:val="00223C29"/>
    <w:rsid w:val="00223D9E"/>
    <w:rsid w:val="0022466B"/>
    <w:rsid w:val="00224A8D"/>
    <w:rsid w:val="00225394"/>
    <w:rsid w:val="002264D2"/>
    <w:rsid w:val="00226C96"/>
    <w:rsid w:val="00226E91"/>
    <w:rsid w:val="00227519"/>
    <w:rsid w:val="00232CC6"/>
    <w:rsid w:val="00232EB0"/>
    <w:rsid w:val="00233278"/>
    <w:rsid w:val="00233A63"/>
    <w:rsid w:val="00233BBC"/>
    <w:rsid w:val="0023461B"/>
    <w:rsid w:val="00235A1D"/>
    <w:rsid w:val="00235C14"/>
    <w:rsid w:val="00236143"/>
    <w:rsid w:val="00236EA5"/>
    <w:rsid w:val="0023708E"/>
    <w:rsid w:val="002376AB"/>
    <w:rsid w:val="00240246"/>
    <w:rsid w:val="00240708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46C89"/>
    <w:rsid w:val="00251607"/>
    <w:rsid w:val="0025192C"/>
    <w:rsid w:val="00253482"/>
    <w:rsid w:val="002536D1"/>
    <w:rsid w:val="00253C64"/>
    <w:rsid w:val="00253F7F"/>
    <w:rsid w:val="00254398"/>
    <w:rsid w:val="00255323"/>
    <w:rsid w:val="00255898"/>
    <w:rsid w:val="00256539"/>
    <w:rsid w:val="00256A79"/>
    <w:rsid w:val="00257D5C"/>
    <w:rsid w:val="00257E40"/>
    <w:rsid w:val="002602F1"/>
    <w:rsid w:val="00263D6F"/>
    <w:rsid w:val="0026490C"/>
    <w:rsid w:val="00265324"/>
    <w:rsid w:val="00265355"/>
    <w:rsid w:val="00265BA4"/>
    <w:rsid w:val="00265F8D"/>
    <w:rsid w:val="00265FE1"/>
    <w:rsid w:val="002667F0"/>
    <w:rsid w:val="0026724C"/>
    <w:rsid w:val="00267741"/>
    <w:rsid w:val="00267920"/>
    <w:rsid w:val="0027010B"/>
    <w:rsid w:val="00270FE6"/>
    <w:rsid w:val="00271A9B"/>
    <w:rsid w:val="00272A60"/>
    <w:rsid w:val="00273745"/>
    <w:rsid w:val="00274711"/>
    <w:rsid w:val="00274E2E"/>
    <w:rsid w:val="00275B2C"/>
    <w:rsid w:val="00276425"/>
    <w:rsid w:val="0027654F"/>
    <w:rsid w:val="00276B24"/>
    <w:rsid w:val="00277654"/>
    <w:rsid w:val="002800D9"/>
    <w:rsid w:val="00280622"/>
    <w:rsid w:val="00281E93"/>
    <w:rsid w:val="00282602"/>
    <w:rsid w:val="00282E55"/>
    <w:rsid w:val="00283A01"/>
    <w:rsid w:val="00284EF6"/>
    <w:rsid w:val="002863C3"/>
    <w:rsid w:val="00286D6A"/>
    <w:rsid w:val="00286E4E"/>
    <w:rsid w:val="00287052"/>
    <w:rsid w:val="002872B6"/>
    <w:rsid w:val="00287380"/>
    <w:rsid w:val="002914B5"/>
    <w:rsid w:val="0029151C"/>
    <w:rsid w:val="00291AD2"/>
    <w:rsid w:val="00291B74"/>
    <w:rsid w:val="002926E3"/>
    <w:rsid w:val="002928B5"/>
    <w:rsid w:val="00293B07"/>
    <w:rsid w:val="00294122"/>
    <w:rsid w:val="002942F2"/>
    <w:rsid w:val="0029484C"/>
    <w:rsid w:val="00295384"/>
    <w:rsid w:val="002957DE"/>
    <w:rsid w:val="00295FC3"/>
    <w:rsid w:val="00296716"/>
    <w:rsid w:val="002A1515"/>
    <w:rsid w:val="002A18D4"/>
    <w:rsid w:val="002A1FEA"/>
    <w:rsid w:val="002A32B4"/>
    <w:rsid w:val="002A4BA0"/>
    <w:rsid w:val="002A4D05"/>
    <w:rsid w:val="002A50E4"/>
    <w:rsid w:val="002A6179"/>
    <w:rsid w:val="002A6ECA"/>
    <w:rsid w:val="002A7344"/>
    <w:rsid w:val="002A7705"/>
    <w:rsid w:val="002A7851"/>
    <w:rsid w:val="002A78C6"/>
    <w:rsid w:val="002B0C56"/>
    <w:rsid w:val="002B445C"/>
    <w:rsid w:val="002B5F85"/>
    <w:rsid w:val="002B611A"/>
    <w:rsid w:val="002B6387"/>
    <w:rsid w:val="002C03F6"/>
    <w:rsid w:val="002C0F7D"/>
    <w:rsid w:val="002C1AC1"/>
    <w:rsid w:val="002C24F0"/>
    <w:rsid w:val="002C38D2"/>
    <w:rsid w:val="002C419A"/>
    <w:rsid w:val="002C5253"/>
    <w:rsid w:val="002C5A2F"/>
    <w:rsid w:val="002C659F"/>
    <w:rsid w:val="002C65C6"/>
    <w:rsid w:val="002C6D3F"/>
    <w:rsid w:val="002C7854"/>
    <w:rsid w:val="002C78C5"/>
    <w:rsid w:val="002D1723"/>
    <w:rsid w:val="002D1BF9"/>
    <w:rsid w:val="002D20A4"/>
    <w:rsid w:val="002D20A9"/>
    <w:rsid w:val="002D3F97"/>
    <w:rsid w:val="002D478C"/>
    <w:rsid w:val="002D4988"/>
    <w:rsid w:val="002D6F8B"/>
    <w:rsid w:val="002D7062"/>
    <w:rsid w:val="002E0AFA"/>
    <w:rsid w:val="002E0C1B"/>
    <w:rsid w:val="002E1B35"/>
    <w:rsid w:val="002E1EB7"/>
    <w:rsid w:val="002E269C"/>
    <w:rsid w:val="002E29C8"/>
    <w:rsid w:val="002E29DD"/>
    <w:rsid w:val="002E303B"/>
    <w:rsid w:val="002E3952"/>
    <w:rsid w:val="002E5620"/>
    <w:rsid w:val="002E5783"/>
    <w:rsid w:val="002E6630"/>
    <w:rsid w:val="002E68AF"/>
    <w:rsid w:val="002E68DD"/>
    <w:rsid w:val="002E6D17"/>
    <w:rsid w:val="002E6D25"/>
    <w:rsid w:val="002E7A4E"/>
    <w:rsid w:val="002E7B4A"/>
    <w:rsid w:val="002E7C23"/>
    <w:rsid w:val="002F2D05"/>
    <w:rsid w:val="002F4E36"/>
    <w:rsid w:val="002F59B8"/>
    <w:rsid w:val="002F5EA5"/>
    <w:rsid w:val="002F6478"/>
    <w:rsid w:val="002F6A48"/>
    <w:rsid w:val="002F6E68"/>
    <w:rsid w:val="002F7595"/>
    <w:rsid w:val="002F76BB"/>
    <w:rsid w:val="002F79B2"/>
    <w:rsid w:val="002F7C76"/>
    <w:rsid w:val="003007DF"/>
    <w:rsid w:val="00300AA8"/>
    <w:rsid w:val="00301565"/>
    <w:rsid w:val="00302938"/>
    <w:rsid w:val="00302D15"/>
    <w:rsid w:val="00303BBA"/>
    <w:rsid w:val="00304C59"/>
    <w:rsid w:val="0030646A"/>
    <w:rsid w:val="0030770A"/>
    <w:rsid w:val="00307ABB"/>
    <w:rsid w:val="0031017C"/>
    <w:rsid w:val="00310429"/>
    <w:rsid w:val="00310958"/>
    <w:rsid w:val="0031308B"/>
    <w:rsid w:val="00314279"/>
    <w:rsid w:val="003179B4"/>
    <w:rsid w:val="00317D85"/>
    <w:rsid w:val="00317EC0"/>
    <w:rsid w:val="00320499"/>
    <w:rsid w:val="00321DBD"/>
    <w:rsid w:val="003250A3"/>
    <w:rsid w:val="003253D6"/>
    <w:rsid w:val="0032616E"/>
    <w:rsid w:val="00327500"/>
    <w:rsid w:val="003277F7"/>
    <w:rsid w:val="00330F85"/>
    <w:rsid w:val="00331E5A"/>
    <w:rsid w:val="003336D2"/>
    <w:rsid w:val="00333D53"/>
    <w:rsid w:val="00333D75"/>
    <w:rsid w:val="00334088"/>
    <w:rsid w:val="00334AD9"/>
    <w:rsid w:val="00336273"/>
    <w:rsid w:val="0033680C"/>
    <w:rsid w:val="003373D8"/>
    <w:rsid w:val="00337850"/>
    <w:rsid w:val="00340CCD"/>
    <w:rsid w:val="00340D5F"/>
    <w:rsid w:val="00340DA8"/>
    <w:rsid w:val="003410DD"/>
    <w:rsid w:val="003416E2"/>
    <w:rsid w:val="00341730"/>
    <w:rsid w:val="00342573"/>
    <w:rsid w:val="0034264C"/>
    <w:rsid w:val="00343B0E"/>
    <w:rsid w:val="0034410C"/>
    <w:rsid w:val="0034479E"/>
    <w:rsid w:val="003447E9"/>
    <w:rsid w:val="00345BB6"/>
    <w:rsid w:val="00345E52"/>
    <w:rsid w:val="00346791"/>
    <w:rsid w:val="00346F79"/>
    <w:rsid w:val="0035029B"/>
    <w:rsid w:val="00350F97"/>
    <w:rsid w:val="00351A36"/>
    <w:rsid w:val="00352CAA"/>
    <w:rsid w:val="00353288"/>
    <w:rsid w:val="00353789"/>
    <w:rsid w:val="00354E6A"/>
    <w:rsid w:val="003559A5"/>
    <w:rsid w:val="00355F3C"/>
    <w:rsid w:val="00355F7B"/>
    <w:rsid w:val="0035756A"/>
    <w:rsid w:val="00357D4B"/>
    <w:rsid w:val="00357EE2"/>
    <w:rsid w:val="003609AA"/>
    <w:rsid w:val="00361504"/>
    <w:rsid w:val="003619E7"/>
    <w:rsid w:val="00361E64"/>
    <w:rsid w:val="003622E4"/>
    <w:rsid w:val="003623B8"/>
    <w:rsid w:val="00362A6C"/>
    <w:rsid w:val="00363623"/>
    <w:rsid w:val="00363CFA"/>
    <w:rsid w:val="00363D95"/>
    <w:rsid w:val="00363FB7"/>
    <w:rsid w:val="003640EF"/>
    <w:rsid w:val="00366CA7"/>
    <w:rsid w:val="00367EA1"/>
    <w:rsid w:val="00370613"/>
    <w:rsid w:val="003716FD"/>
    <w:rsid w:val="00371C6F"/>
    <w:rsid w:val="00372465"/>
    <w:rsid w:val="003749BE"/>
    <w:rsid w:val="00374D21"/>
    <w:rsid w:val="0037759C"/>
    <w:rsid w:val="00377B86"/>
    <w:rsid w:val="00377F50"/>
    <w:rsid w:val="00380E48"/>
    <w:rsid w:val="00380FCC"/>
    <w:rsid w:val="003813CE"/>
    <w:rsid w:val="00381FC5"/>
    <w:rsid w:val="00382779"/>
    <w:rsid w:val="003829BD"/>
    <w:rsid w:val="00383282"/>
    <w:rsid w:val="00383C4F"/>
    <w:rsid w:val="00383E0F"/>
    <w:rsid w:val="00384616"/>
    <w:rsid w:val="00384C4C"/>
    <w:rsid w:val="00384EE1"/>
    <w:rsid w:val="0038501C"/>
    <w:rsid w:val="003854FC"/>
    <w:rsid w:val="00385665"/>
    <w:rsid w:val="003866C6"/>
    <w:rsid w:val="003869F3"/>
    <w:rsid w:val="00387190"/>
    <w:rsid w:val="00387BED"/>
    <w:rsid w:val="00387E88"/>
    <w:rsid w:val="0039170A"/>
    <w:rsid w:val="00392D75"/>
    <w:rsid w:val="00394824"/>
    <w:rsid w:val="00394836"/>
    <w:rsid w:val="0039549F"/>
    <w:rsid w:val="00395821"/>
    <w:rsid w:val="00396193"/>
    <w:rsid w:val="003978C2"/>
    <w:rsid w:val="003A0E8A"/>
    <w:rsid w:val="003A13EF"/>
    <w:rsid w:val="003A31A1"/>
    <w:rsid w:val="003A3898"/>
    <w:rsid w:val="003A43AD"/>
    <w:rsid w:val="003A4C01"/>
    <w:rsid w:val="003A58EC"/>
    <w:rsid w:val="003A5F74"/>
    <w:rsid w:val="003A680E"/>
    <w:rsid w:val="003A68D1"/>
    <w:rsid w:val="003A7009"/>
    <w:rsid w:val="003A70C3"/>
    <w:rsid w:val="003A76D0"/>
    <w:rsid w:val="003A7ABB"/>
    <w:rsid w:val="003A7EFA"/>
    <w:rsid w:val="003B005A"/>
    <w:rsid w:val="003B0CAE"/>
    <w:rsid w:val="003B19D5"/>
    <w:rsid w:val="003B1D0E"/>
    <w:rsid w:val="003B1FF5"/>
    <w:rsid w:val="003B2220"/>
    <w:rsid w:val="003B2592"/>
    <w:rsid w:val="003B2E69"/>
    <w:rsid w:val="003B5536"/>
    <w:rsid w:val="003B59D0"/>
    <w:rsid w:val="003B5A8F"/>
    <w:rsid w:val="003B6432"/>
    <w:rsid w:val="003B6D26"/>
    <w:rsid w:val="003B73D8"/>
    <w:rsid w:val="003B7A10"/>
    <w:rsid w:val="003C099C"/>
    <w:rsid w:val="003C0AE0"/>
    <w:rsid w:val="003C0D63"/>
    <w:rsid w:val="003C10C9"/>
    <w:rsid w:val="003C10FF"/>
    <w:rsid w:val="003C1431"/>
    <w:rsid w:val="003C1462"/>
    <w:rsid w:val="003C148A"/>
    <w:rsid w:val="003C162F"/>
    <w:rsid w:val="003C1705"/>
    <w:rsid w:val="003C1789"/>
    <w:rsid w:val="003C5287"/>
    <w:rsid w:val="003C67CA"/>
    <w:rsid w:val="003C766C"/>
    <w:rsid w:val="003C7FE5"/>
    <w:rsid w:val="003D0079"/>
    <w:rsid w:val="003D2922"/>
    <w:rsid w:val="003D2C20"/>
    <w:rsid w:val="003D36A3"/>
    <w:rsid w:val="003D4195"/>
    <w:rsid w:val="003D4A8B"/>
    <w:rsid w:val="003D57D9"/>
    <w:rsid w:val="003D7789"/>
    <w:rsid w:val="003E02A1"/>
    <w:rsid w:val="003E15B3"/>
    <w:rsid w:val="003E2187"/>
    <w:rsid w:val="003E241D"/>
    <w:rsid w:val="003E2912"/>
    <w:rsid w:val="003E2BCF"/>
    <w:rsid w:val="003E2DBA"/>
    <w:rsid w:val="003E3D64"/>
    <w:rsid w:val="003E41C3"/>
    <w:rsid w:val="003E4A82"/>
    <w:rsid w:val="003E4AC1"/>
    <w:rsid w:val="003E50E7"/>
    <w:rsid w:val="003E5B6C"/>
    <w:rsid w:val="003E602B"/>
    <w:rsid w:val="003E6477"/>
    <w:rsid w:val="003E6ECC"/>
    <w:rsid w:val="003E7A36"/>
    <w:rsid w:val="003F02A0"/>
    <w:rsid w:val="003F0850"/>
    <w:rsid w:val="003F11E5"/>
    <w:rsid w:val="003F280F"/>
    <w:rsid w:val="003F36A4"/>
    <w:rsid w:val="003F3859"/>
    <w:rsid w:val="003F3D45"/>
    <w:rsid w:val="003F3DC8"/>
    <w:rsid w:val="003F4538"/>
    <w:rsid w:val="003F4F45"/>
    <w:rsid w:val="003F591D"/>
    <w:rsid w:val="003F5B4F"/>
    <w:rsid w:val="00400B7D"/>
    <w:rsid w:val="00402494"/>
    <w:rsid w:val="00402E1D"/>
    <w:rsid w:val="00402F30"/>
    <w:rsid w:val="004044E8"/>
    <w:rsid w:val="00404540"/>
    <w:rsid w:val="00404FD1"/>
    <w:rsid w:val="00405311"/>
    <w:rsid w:val="00405E04"/>
    <w:rsid w:val="004063A3"/>
    <w:rsid w:val="0040734D"/>
    <w:rsid w:val="00407CBE"/>
    <w:rsid w:val="00410914"/>
    <w:rsid w:val="00410E82"/>
    <w:rsid w:val="00411948"/>
    <w:rsid w:val="00412680"/>
    <w:rsid w:val="00414A95"/>
    <w:rsid w:val="00415812"/>
    <w:rsid w:val="004158D3"/>
    <w:rsid w:val="0041680C"/>
    <w:rsid w:val="0042024A"/>
    <w:rsid w:val="004214B1"/>
    <w:rsid w:val="0042184F"/>
    <w:rsid w:val="00421AA3"/>
    <w:rsid w:val="00422225"/>
    <w:rsid w:val="00423E6C"/>
    <w:rsid w:val="00423E8F"/>
    <w:rsid w:val="00425174"/>
    <w:rsid w:val="00425A67"/>
    <w:rsid w:val="00425CEA"/>
    <w:rsid w:val="004261A1"/>
    <w:rsid w:val="00426765"/>
    <w:rsid w:val="004275E1"/>
    <w:rsid w:val="0042797C"/>
    <w:rsid w:val="00430448"/>
    <w:rsid w:val="004313C9"/>
    <w:rsid w:val="00431BF8"/>
    <w:rsid w:val="00432226"/>
    <w:rsid w:val="00432CC2"/>
    <w:rsid w:val="00432F4E"/>
    <w:rsid w:val="00433256"/>
    <w:rsid w:val="004333B4"/>
    <w:rsid w:val="0043397C"/>
    <w:rsid w:val="00433CAA"/>
    <w:rsid w:val="004340CC"/>
    <w:rsid w:val="004350D6"/>
    <w:rsid w:val="004355E7"/>
    <w:rsid w:val="00435C08"/>
    <w:rsid w:val="0043636E"/>
    <w:rsid w:val="00436777"/>
    <w:rsid w:val="004372C9"/>
    <w:rsid w:val="004403CE"/>
    <w:rsid w:val="004411FE"/>
    <w:rsid w:val="00442089"/>
    <w:rsid w:val="00442559"/>
    <w:rsid w:val="004426EA"/>
    <w:rsid w:val="0044358A"/>
    <w:rsid w:val="00445064"/>
    <w:rsid w:val="0044623A"/>
    <w:rsid w:val="00446DD8"/>
    <w:rsid w:val="00447B71"/>
    <w:rsid w:val="004504FB"/>
    <w:rsid w:val="00450721"/>
    <w:rsid w:val="00450B63"/>
    <w:rsid w:val="0045106C"/>
    <w:rsid w:val="004532DE"/>
    <w:rsid w:val="00453464"/>
    <w:rsid w:val="0045350D"/>
    <w:rsid w:val="00454442"/>
    <w:rsid w:val="00455802"/>
    <w:rsid w:val="00455A63"/>
    <w:rsid w:val="00457213"/>
    <w:rsid w:val="004607E5"/>
    <w:rsid w:val="004611C1"/>
    <w:rsid w:val="00461B2F"/>
    <w:rsid w:val="0046270D"/>
    <w:rsid w:val="0046340D"/>
    <w:rsid w:val="00463A13"/>
    <w:rsid w:val="00463B1C"/>
    <w:rsid w:val="00463EDF"/>
    <w:rsid w:val="00463F6B"/>
    <w:rsid w:val="00464174"/>
    <w:rsid w:val="004643BE"/>
    <w:rsid w:val="00464854"/>
    <w:rsid w:val="00464A8D"/>
    <w:rsid w:val="004673DA"/>
    <w:rsid w:val="004703FF"/>
    <w:rsid w:val="00472B70"/>
    <w:rsid w:val="00473937"/>
    <w:rsid w:val="00474D8A"/>
    <w:rsid w:val="00475868"/>
    <w:rsid w:val="00475D2C"/>
    <w:rsid w:val="00475FA4"/>
    <w:rsid w:val="004760A1"/>
    <w:rsid w:val="004760EC"/>
    <w:rsid w:val="0047652B"/>
    <w:rsid w:val="0047746F"/>
    <w:rsid w:val="004813C3"/>
    <w:rsid w:val="00481998"/>
    <w:rsid w:val="0048370C"/>
    <w:rsid w:val="004837D9"/>
    <w:rsid w:val="00483F51"/>
    <w:rsid w:val="00485351"/>
    <w:rsid w:val="0048567B"/>
    <w:rsid w:val="00485857"/>
    <w:rsid w:val="004859FA"/>
    <w:rsid w:val="00485A23"/>
    <w:rsid w:val="00486160"/>
    <w:rsid w:val="004863D6"/>
    <w:rsid w:val="004871DC"/>
    <w:rsid w:val="004872F7"/>
    <w:rsid w:val="004879E2"/>
    <w:rsid w:val="004900A3"/>
    <w:rsid w:val="004906D7"/>
    <w:rsid w:val="004915C9"/>
    <w:rsid w:val="00491DE1"/>
    <w:rsid w:val="0049221B"/>
    <w:rsid w:val="00493501"/>
    <w:rsid w:val="00493C13"/>
    <w:rsid w:val="0049412D"/>
    <w:rsid w:val="00495095"/>
    <w:rsid w:val="00495119"/>
    <w:rsid w:val="00497414"/>
    <w:rsid w:val="004A1714"/>
    <w:rsid w:val="004A175B"/>
    <w:rsid w:val="004A34B8"/>
    <w:rsid w:val="004A3B42"/>
    <w:rsid w:val="004A45CE"/>
    <w:rsid w:val="004A5710"/>
    <w:rsid w:val="004A61AC"/>
    <w:rsid w:val="004A64CD"/>
    <w:rsid w:val="004A6B31"/>
    <w:rsid w:val="004A6D45"/>
    <w:rsid w:val="004B0C25"/>
    <w:rsid w:val="004B178E"/>
    <w:rsid w:val="004B1C66"/>
    <w:rsid w:val="004B2191"/>
    <w:rsid w:val="004B2A15"/>
    <w:rsid w:val="004B4BA8"/>
    <w:rsid w:val="004B4F51"/>
    <w:rsid w:val="004B5C09"/>
    <w:rsid w:val="004B6002"/>
    <w:rsid w:val="004B62BE"/>
    <w:rsid w:val="004C0161"/>
    <w:rsid w:val="004C06AE"/>
    <w:rsid w:val="004C0BBD"/>
    <w:rsid w:val="004C1A9C"/>
    <w:rsid w:val="004C1D87"/>
    <w:rsid w:val="004C24B1"/>
    <w:rsid w:val="004C2C83"/>
    <w:rsid w:val="004C3958"/>
    <w:rsid w:val="004C4681"/>
    <w:rsid w:val="004C472E"/>
    <w:rsid w:val="004C4F82"/>
    <w:rsid w:val="004C5CD4"/>
    <w:rsid w:val="004C7118"/>
    <w:rsid w:val="004C715D"/>
    <w:rsid w:val="004C7199"/>
    <w:rsid w:val="004C7F5D"/>
    <w:rsid w:val="004C7FF0"/>
    <w:rsid w:val="004D03E1"/>
    <w:rsid w:val="004D066B"/>
    <w:rsid w:val="004D2208"/>
    <w:rsid w:val="004D2A6B"/>
    <w:rsid w:val="004D2BFE"/>
    <w:rsid w:val="004D3382"/>
    <w:rsid w:val="004D33AA"/>
    <w:rsid w:val="004D4CF2"/>
    <w:rsid w:val="004D5256"/>
    <w:rsid w:val="004D585A"/>
    <w:rsid w:val="004D6384"/>
    <w:rsid w:val="004D78AC"/>
    <w:rsid w:val="004D7CFD"/>
    <w:rsid w:val="004E00FC"/>
    <w:rsid w:val="004E092F"/>
    <w:rsid w:val="004E1551"/>
    <w:rsid w:val="004E1C72"/>
    <w:rsid w:val="004E360A"/>
    <w:rsid w:val="004E4231"/>
    <w:rsid w:val="004E44B5"/>
    <w:rsid w:val="004E7267"/>
    <w:rsid w:val="004F0D4E"/>
    <w:rsid w:val="004F32E4"/>
    <w:rsid w:val="004F402E"/>
    <w:rsid w:val="004F41F2"/>
    <w:rsid w:val="004F52F8"/>
    <w:rsid w:val="004F557E"/>
    <w:rsid w:val="004F63B5"/>
    <w:rsid w:val="004F772C"/>
    <w:rsid w:val="004F7EBD"/>
    <w:rsid w:val="005004A7"/>
    <w:rsid w:val="0050178F"/>
    <w:rsid w:val="0050415E"/>
    <w:rsid w:val="005042C6"/>
    <w:rsid w:val="005049F9"/>
    <w:rsid w:val="00504C85"/>
    <w:rsid w:val="00504F42"/>
    <w:rsid w:val="005053FB"/>
    <w:rsid w:val="00505856"/>
    <w:rsid w:val="0050680A"/>
    <w:rsid w:val="00506CA6"/>
    <w:rsid w:val="00506DFC"/>
    <w:rsid w:val="005075E2"/>
    <w:rsid w:val="005077FE"/>
    <w:rsid w:val="005101D7"/>
    <w:rsid w:val="00510E10"/>
    <w:rsid w:val="005122EA"/>
    <w:rsid w:val="0051388E"/>
    <w:rsid w:val="00514B96"/>
    <w:rsid w:val="00514CED"/>
    <w:rsid w:val="00516226"/>
    <w:rsid w:val="00516A8D"/>
    <w:rsid w:val="00522241"/>
    <w:rsid w:val="005226BE"/>
    <w:rsid w:val="0052296B"/>
    <w:rsid w:val="005236C9"/>
    <w:rsid w:val="0052577E"/>
    <w:rsid w:val="005260B7"/>
    <w:rsid w:val="0052686C"/>
    <w:rsid w:val="00530539"/>
    <w:rsid w:val="00530C2B"/>
    <w:rsid w:val="00530C5D"/>
    <w:rsid w:val="00530FAE"/>
    <w:rsid w:val="00531AF5"/>
    <w:rsid w:val="005327AB"/>
    <w:rsid w:val="0053297F"/>
    <w:rsid w:val="0053331C"/>
    <w:rsid w:val="0053380A"/>
    <w:rsid w:val="00533AAB"/>
    <w:rsid w:val="00534D3E"/>
    <w:rsid w:val="00535AD0"/>
    <w:rsid w:val="00535CAF"/>
    <w:rsid w:val="00536128"/>
    <w:rsid w:val="00536AF4"/>
    <w:rsid w:val="00536C2B"/>
    <w:rsid w:val="00537473"/>
    <w:rsid w:val="0054025C"/>
    <w:rsid w:val="005404B0"/>
    <w:rsid w:val="005412A7"/>
    <w:rsid w:val="00543A7F"/>
    <w:rsid w:val="00543BF9"/>
    <w:rsid w:val="0054420D"/>
    <w:rsid w:val="0054489E"/>
    <w:rsid w:val="0054498A"/>
    <w:rsid w:val="0054571C"/>
    <w:rsid w:val="005469BE"/>
    <w:rsid w:val="00546DC0"/>
    <w:rsid w:val="00552683"/>
    <w:rsid w:val="00553629"/>
    <w:rsid w:val="00553AC1"/>
    <w:rsid w:val="00554F8A"/>
    <w:rsid w:val="00555B34"/>
    <w:rsid w:val="00556543"/>
    <w:rsid w:val="0056060F"/>
    <w:rsid w:val="00561AAD"/>
    <w:rsid w:val="005621E2"/>
    <w:rsid w:val="0056345E"/>
    <w:rsid w:val="00563774"/>
    <w:rsid w:val="005642CC"/>
    <w:rsid w:val="00564697"/>
    <w:rsid w:val="00565D4B"/>
    <w:rsid w:val="00565D4E"/>
    <w:rsid w:val="00566462"/>
    <w:rsid w:val="00567B43"/>
    <w:rsid w:val="00567D59"/>
    <w:rsid w:val="00570E42"/>
    <w:rsid w:val="0057175C"/>
    <w:rsid w:val="0057184A"/>
    <w:rsid w:val="00571871"/>
    <w:rsid w:val="005718CA"/>
    <w:rsid w:val="00572494"/>
    <w:rsid w:val="0057276A"/>
    <w:rsid w:val="005728C3"/>
    <w:rsid w:val="005730AA"/>
    <w:rsid w:val="00573AD6"/>
    <w:rsid w:val="00573EEF"/>
    <w:rsid w:val="0057420D"/>
    <w:rsid w:val="005745E4"/>
    <w:rsid w:val="0057465E"/>
    <w:rsid w:val="00574D66"/>
    <w:rsid w:val="00574D77"/>
    <w:rsid w:val="00575DB3"/>
    <w:rsid w:val="00576C73"/>
    <w:rsid w:val="00577356"/>
    <w:rsid w:val="00580BF0"/>
    <w:rsid w:val="00581E06"/>
    <w:rsid w:val="0058259C"/>
    <w:rsid w:val="005841D1"/>
    <w:rsid w:val="00585095"/>
    <w:rsid w:val="00585A74"/>
    <w:rsid w:val="005861E4"/>
    <w:rsid w:val="00586428"/>
    <w:rsid w:val="00586887"/>
    <w:rsid w:val="0058713B"/>
    <w:rsid w:val="00587201"/>
    <w:rsid w:val="0059087A"/>
    <w:rsid w:val="005914A1"/>
    <w:rsid w:val="0059203B"/>
    <w:rsid w:val="0059289F"/>
    <w:rsid w:val="00592E5F"/>
    <w:rsid w:val="00593DDC"/>
    <w:rsid w:val="0059426D"/>
    <w:rsid w:val="0059475E"/>
    <w:rsid w:val="00594FBC"/>
    <w:rsid w:val="005964AE"/>
    <w:rsid w:val="0059658A"/>
    <w:rsid w:val="005968BE"/>
    <w:rsid w:val="00596F23"/>
    <w:rsid w:val="005973A3"/>
    <w:rsid w:val="00597927"/>
    <w:rsid w:val="005A023B"/>
    <w:rsid w:val="005A1F3A"/>
    <w:rsid w:val="005A2864"/>
    <w:rsid w:val="005A3C6D"/>
    <w:rsid w:val="005A3F97"/>
    <w:rsid w:val="005A51EE"/>
    <w:rsid w:val="005A581F"/>
    <w:rsid w:val="005A620C"/>
    <w:rsid w:val="005A68A3"/>
    <w:rsid w:val="005A6AE1"/>
    <w:rsid w:val="005A6F90"/>
    <w:rsid w:val="005A7FB6"/>
    <w:rsid w:val="005B0C46"/>
    <w:rsid w:val="005B104D"/>
    <w:rsid w:val="005B1A15"/>
    <w:rsid w:val="005B1C09"/>
    <w:rsid w:val="005B2B20"/>
    <w:rsid w:val="005B36C5"/>
    <w:rsid w:val="005B3FF9"/>
    <w:rsid w:val="005B419C"/>
    <w:rsid w:val="005B4D05"/>
    <w:rsid w:val="005B7F72"/>
    <w:rsid w:val="005C0E5B"/>
    <w:rsid w:val="005C0F6D"/>
    <w:rsid w:val="005C0F81"/>
    <w:rsid w:val="005C0FD5"/>
    <w:rsid w:val="005C11C6"/>
    <w:rsid w:val="005C253D"/>
    <w:rsid w:val="005C255B"/>
    <w:rsid w:val="005C2ACD"/>
    <w:rsid w:val="005C2D6F"/>
    <w:rsid w:val="005C363C"/>
    <w:rsid w:val="005C3D99"/>
    <w:rsid w:val="005C5B21"/>
    <w:rsid w:val="005C6262"/>
    <w:rsid w:val="005C7609"/>
    <w:rsid w:val="005C7781"/>
    <w:rsid w:val="005C7939"/>
    <w:rsid w:val="005C7C84"/>
    <w:rsid w:val="005D030E"/>
    <w:rsid w:val="005D0CC7"/>
    <w:rsid w:val="005D0D65"/>
    <w:rsid w:val="005D0D82"/>
    <w:rsid w:val="005D1DDA"/>
    <w:rsid w:val="005D2117"/>
    <w:rsid w:val="005D30DC"/>
    <w:rsid w:val="005D53F3"/>
    <w:rsid w:val="005D5E1F"/>
    <w:rsid w:val="005D6603"/>
    <w:rsid w:val="005D7309"/>
    <w:rsid w:val="005D75FA"/>
    <w:rsid w:val="005D7FA3"/>
    <w:rsid w:val="005E152F"/>
    <w:rsid w:val="005E4D29"/>
    <w:rsid w:val="005E4FA7"/>
    <w:rsid w:val="005E51D0"/>
    <w:rsid w:val="005E6F14"/>
    <w:rsid w:val="005E7AD0"/>
    <w:rsid w:val="005F0C50"/>
    <w:rsid w:val="005F1724"/>
    <w:rsid w:val="005F1FA5"/>
    <w:rsid w:val="005F2721"/>
    <w:rsid w:val="005F32AB"/>
    <w:rsid w:val="005F3801"/>
    <w:rsid w:val="005F3C5C"/>
    <w:rsid w:val="005F3C69"/>
    <w:rsid w:val="005F5348"/>
    <w:rsid w:val="005F6264"/>
    <w:rsid w:val="005F6FF1"/>
    <w:rsid w:val="005F6FF3"/>
    <w:rsid w:val="005F7E17"/>
    <w:rsid w:val="00600795"/>
    <w:rsid w:val="006007F2"/>
    <w:rsid w:val="0060148C"/>
    <w:rsid w:val="00601EB6"/>
    <w:rsid w:val="006022C5"/>
    <w:rsid w:val="00604BDE"/>
    <w:rsid w:val="00604E17"/>
    <w:rsid w:val="00610066"/>
    <w:rsid w:val="006110D5"/>
    <w:rsid w:val="006117EA"/>
    <w:rsid w:val="00612650"/>
    <w:rsid w:val="00612A2D"/>
    <w:rsid w:val="006142D5"/>
    <w:rsid w:val="00614A2A"/>
    <w:rsid w:val="006156F3"/>
    <w:rsid w:val="0061599C"/>
    <w:rsid w:val="006159FF"/>
    <w:rsid w:val="006169B1"/>
    <w:rsid w:val="00617AD9"/>
    <w:rsid w:val="0062010B"/>
    <w:rsid w:val="006203DD"/>
    <w:rsid w:val="0062164C"/>
    <w:rsid w:val="00621CA7"/>
    <w:rsid w:val="0062284D"/>
    <w:rsid w:val="006249B7"/>
    <w:rsid w:val="006251F8"/>
    <w:rsid w:val="006259DA"/>
    <w:rsid w:val="00625AB6"/>
    <w:rsid w:val="00625F31"/>
    <w:rsid w:val="0062662B"/>
    <w:rsid w:val="00626862"/>
    <w:rsid w:val="006279BF"/>
    <w:rsid w:val="0063149A"/>
    <w:rsid w:val="006325D0"/>
    <w:rsid w:val="006338CA"/>
    <w:rsid w:val="0063419E"/>
    <w:rsid w:val="00634B57"/>
    <w:rsid w:val="00635CA7"/>
    <w:rsid w:val="00636076"/>
    <w:rsid w:val="00637A50"/>
    <w:rsid w:val="00640CEC"/>
    <w:rsid w:val="00640E00"/>
    <w:rsid w:val="00641772"/>
    <w:rsid w:val="00642D51"/>
    <w:rsid w:val="00643DAD"/>
    <w:rsid w:val="00643DDD"/>
    <w:rsid w:val="00645041"/>
    <w:rsid w:val="00645A52"/>
    <w:rsid w:val="00646D41"/>
    <w:rsid w:val="006474E3"/>
    <w:rsid w:val="00647E95"/>
    <w:rsid w:val="00652723"/>
    <w:rsid w:val="006530AA"/>
    <w:rsid w:val="006534D6"/>
    <w:rsid w:val="00653909"/>
    <w:rsid w:val="00654373"/>
    <w:rsid w:val="00654BB6"/>
    <w:rsid w:val="00654ED3"/>
    <w:rsid w:val="0065539D"/>
    <w:rsid w:val="006559CE"/>
    <w:rsid w:val="00655B3C"/>
    <w:rsid w:val="00656044"/>
    <w:rsid w:val="00656B5F"/>
    <w:rsid w:val="00656F55"/>
    <w:rsid w:val="006579E0"/>
    <w:rsid w:val="00657BA8"/>
    <w:rsid w:val="00657DF3"/>
    <w:rsid w:val="00657EED"/>
    <w:rsid w:val="006603A0"/>
    <w:rsid w:val="00660FA6"/>
    <w:rsid w:val="00661221"/>
    <w:rsid w:val="00661396"/>
    <w:rsid w:val="00661FB0"/>
    <w:rsid w:val="0066393B"/>
    <w:rsid w:val="00663C05"/>
    <w:rsid w:val="00664106"/>
    <w:rsid w:val="00664975"/>
    <w:rsid w:val="00666329"/>
    <w:rsid w:val="00667877"/>
    <w:rsid w:val="0067051F"/>
    <w:rsid w:val="00671882"/>
    <w:rsid w:val="006724BF"/>
    <w:rsid w:val="00672ED9"/>
    <w:rsid w:val="00672F8C"/>
    <w:rsid w:val="00673C30"/>
    <w:rsid w:val="006751CB"/>
    <w:rsid w:val="00675F01"/>
    <w:rsid w:val="006763B6"/>
    <w:rsid w:val="00676F2F"/>
    <w:rsid w:val="0067777B"/>
    <w:rsid w:val="006801FC"/>
    <w:rsid w:val="00680B15"/>
    <w:rsid w:val="006810C9"/>
    <w:rsid w:val="006816C4"/>
    <w:rsid w:val="0068427F"/>
    <w:rsid w:val="00684824"/>
    <w:rsid w:val="00684B6F"/>
    <w:rsid w:val="00684D7A"/>
    <w:rsid w:val="006855CE"/>
    <w:rsid w:val="00685919"/>
    <w:rsid w:val="0068610E"/>
    <w:rsid w:val="00686668"/>
    <w:rsid w:val="00686FD5"/>
    <w:rsid w:val="00687805"/>
    <w:rsid w:val="006908C3"/>
    <w:rsid w:val="006911AD"/>
    <w:rsid w:val="00691FB1"/>
    <w:rsid w:val="00693841"/>
    <w:rsid w:val="00693A91"/>
    <w:rsid w:val="00694F56"/>
    <w:rsid w:val="00696E70"/>
    <w:rsid w:val="006978FD"/>
    <w:rsid w:val="006A19B6"/>
    <w:rsid w:val="006A404B"/>
    <w:rsid w:val="006A4196"/>
    <w:rsid w:val="006A4DEB"/>
    <w:rsid w:val="006A549B"/>
    <w:rsid w:val="006A5E0E"/>
    <w:rsid w:val="006A5E4B"/>
    <w:rsid w:val="006A620E"/>
    <w:rsid w:val="006A6600"/>
    <w:rsid w:val="006A6B4F"/>
    <w:rsid w:val="006A6F78"/>
    <w:rsid w:val="006A71F8"/>
    <w:rsid w:val="006A726B"/>
    <w:rsid w:val="006A76C1"/>
    <w:rsid w:val="006A792E"/>
    <w:rsid w:val="006B0427"/>
    <w:rsid w:val="006B5750"/>
    <w:rsid w:val="006B69E2"/>
    <w:rsid w:val="006B74B2"/>
    <w:rsid w:val="006B7B6B"/>
    <w:rsid w:val="006C1395"/>
    <w:rsid w:val="006C1A5F"/>
    <w:rsid w:val="006C1B75"/>
    <w:rsid w:val="006C3A0C"/>
    <w:rsid w:val="006C40AF"/>
    <w:rsid w:val="006C4B04"/>
    <w:rsid w:val="006C575D"/>
    <w:rsid w:val="006C5EE7"/>
    <w:rsid w:val="006C709C"/>
    <w:rsid w:val="006C7C82"/>
    <w:rsid w:val="006D0775"/>
    <w:rsid w:val="006D1371"/>
    <w:rsid w:val="006D34CE"/>
    <w:rsid w:val="006D383D"/>
    <w:rsid w:val="006D3885"/>
    <w:rsid w:val="006D51DE"/>
    <w:rsid w:val="006D5669"/>
    <w:rsid w:val="006D5714"/>
    <w:rsid w:val="006E0561"/>
    <w:rsid w:val="006E0A4B"/>
    <w:rsid w:val="006E122C"/>
    <w:rsid w:val="006E1FD0"/>
    <w:rsid w:val="006E20EF"/>
    <w:rsid w:val="006E437D"/>
    <w:rsid w:val="006E4CCE"/>
    <w:rsid w:val="006E6DC6"/>
    <w:rsid w:val="006F06F0"/>
    <w:rsid w:val="006F072E"/>
    <w:rsid w:val="006F1EAE"/>
    <w:rsid w:val="006F1FBF"/>
    <w:rsid w:val="006F2278"/>
    <w:rsid w:val="006F237D"/>
    <w:rsid w:val="006F3342"/>
    <w:rsid w:val="006F452D"/>
    <w:rsid w:val="006F47BD"/>
    <w:rsid w:val="006F4A20"/>
    <w:rsid w:val="006F5723"/>
    <w:rsid w:val="006F6431"/>
    <w:rsid w:val="006F6E83"/>
    <w:rsid w:val="00700D0B"/>
    <w:rsid w:val="00701781"/>
    <w:rsid w:val="00703E33"/>
    <w:rsid w:val="00703FFB"/>
    <w:rsid w:val="0070445C"/>
    <w:rsid w:val="00704518"/>
    <w:rsid w:val="00705018"/>
    <w:rsid w:val="00706E95"/>
    <w:rsid w:val="00707451"/>
    <w:rsid w:val="007079F5"/>
    <w:rsid w:val="0071117E"/>
    <w:rsid w:val="0071141D"/>
    <w:rsid w:val="00711BE5"/>
    <w:rsid w:val="00712139"/>
    <w:rsid w:val="00712B8B"/>
    <w:rsid w:val="007144FA"/>
    <w:rsid w:val="00717315"/>
    <w:rsid w:val="00717BC9"/>
    <w:rsid w:val="00721CC3"/>
    <w:rsid w:val="00722078"/>
    <w:rsid w:val="00722644"/>
    <w:rsid w:val="00723B7A"/>
    <w:rsid w:val="007240CF"/>
    <w:rsid w:val="007244A9"/>
    <w:rsid w:val="00725014"/>
    <w:rsid w:val="00725794"/>
    <w:rsid w:val="00727EED"/>
    <w:rsid w:val="007303B1"/>
    <w:rsid w:val="00731662"/>
    <w:rsid w:val="007320DB"/>
    <w:rsid w:val="00733778"/>
    <w:rsid w:val="00733CC5"/>
    <w:rsid w:val="00733D2E"/>
    <w:rsid w:val="007341C7"/>
    <w:rsid w:val="007348E2"/>
    <w:rsid w:val="00735E59"/>
    <w:rsid w:val="00736ACC"/>
    <w:rsid w:val="0074054A"/>
    <w:rsid w:val="00742086"/>
    <w:rsid w:val="0074465A"/>
    <w:rsid w:val="0074556B"/>
    <w:rsid w:val="0074674F"/>
    <w:rsid w:val="00746BCC"/>
    <w:rsid w:val="0074727A"/>
    <w:rsid w:val="007473A7"/>
    <w:rsid w:val="007473DE"/>
    <w:rsid w:val="00747471"/>
    <w:rsid w:val="00747632"/>
    <w:rsid w:val="0075033F"/>
    <w:rsid w:val="00750C8D"/>
    <w:rsid w:val="00750F27"/>
    <w:rsid w:val="00752F23"/>
    <w:rsid w:val="0075308C"/>
    <w:rsid w:val="007536C9"/>
    <w:rsid w:val="00753DE6"/>
    <w:rsid w:val="00754578"/>
    <w:rsid w:val="00754EC4"/>
    <w:rsid w:val="00754F8B"/>
    <w:rsid w:val="0075508E"/>
    <w:rsid w:val="00755FDE"/>
    <w:rsid w:val="0075666D"/>
    <w:rsid w:val="00757286"/>
    <w:rsid w:val="00757F12"/>
    <w:rsid w:val="007601B8"/>
    <w:rsid w:val="00760CE0"/>
    <w:rsid w:val="0076130C"/>
    <w:rsid w:val="007615BA"/>
    <w:rsid w:val="00762E32"/>
    <w:rsid w:val="00763498"/>
    <w:rsid w:val="00763F79"/>
    <w:rsid w:val="0076427D"/>
    <w:rsid w:val="00764373"/>
    <w:rsid w:val="00766486"/>
    <w:rsid w:val="007676BB"/>
    <w:rsid w:val="00767753"/>
    <w:rsid w:val="007700D2"/>
    <w:rsid w:val="00770455"/>
    <w:rsid w:val="00770D90"/>
    <w:rsid w:val="00771E90"/>
    <w:rsid w:val="007734BD"/>
    <w:rsid w:val="00773E98"/>
    <w:rsid w:val="007768C7"/>
    <w:rsid w:val="00777B11"/>
    <w:rsid w:val="00780C4D"/>
    <w:rsid w:val="0078222D"/>
    <w:rsid w:val="00782CF0"/>
    <w:rsid w:val="0078379D"/>
    <w:rsid w:val="00784603"/>
    <w:rsid w:val="00785239"/>
    <w:rsid w:val="00786308"/>
    <w:rsid w:val="007876D9"/>
    <w:rsid w:val="00787D98"/>
    <w:rsid w:val="00787ED4"/>
    <w:rsid w:val="00790A2B"/>
    <w:rsid w:val="00791CDD"/>
    <w:rsid w:val="00791ED1"/>
    <w:rsid w:val="00792819"/>
    <w:rsid w:val="00792924"/>
    <w:rsid w:val="00792B62"/>
    <w:rsid w:val="00792F9F"/>
    <w:rsid w:val="00793295"/>
    <w:rsid w:val="00793EF1"/>
    <w:rsid w:val="00794741"/>
    <w:rsid w:val="00794DBC"/>
    <w:rsid w:val="007974A1"/>
    <w:rsid w:val="0079767E"/>
    <w:rsid w:val="007A05FE"/>
    <w:rsid w:val="007A0865"/>
    <w:rsid w:val="007A12C3"/>
    <w:rsid w:val="007A1ACB"/>
    <w:rsid w:val="007A4E78"/>
    <w:rsid w:val="007A56A3"/>
    <w:rsid w:val="007A5A18"/>
    <w:rsid w:val="007A5C69"/>
    <w:rsid w:val="007A6E0B"/>
    <w:rsid w:val="007B179F"/>
    <w:rsid w:val="007B20EB"/>
    <w:rsid w:val="007B2301"/>
    <w:rsid w:val="007B268D"/>
    <w:rsid w:val="007B31A1"/>
    <w:rsid w:val="007B3213"/>
    <w:rsid w:val="007B432E"/>
    <w:rsid w:val="007B5C75"/>
    <w:rsid w:val="007B5DC1"/>
    <w:rsid w:val="007B70FF"/>
    <w:rsid w:val="007B7698"/>
    <w:rsid w:val="007B79CF"/>
    <w:rsid w:val="007C1098"/>
    <w:rsid w:val="007C18E3"/>
    <w:rsid w:val="007C216A"/>
    <w:rsid w:val="007C3253"/>
    <w:rsid w:val="007C41BA"/>
    <w:rsid w:val="007C47E6"/>
    <w:rsid w:val="007C4897"/>
    <w:rsid w:val="007C4BFD"/>
    <w:rsid w:val="007C4F0F"/>
    <w:rsid w:val="007C4FF3"/>
    <w:rsid w:val="007C5100"/>
    <w:rsid w:val="007C53E5"/>
    <w:rsid w:val="007C714A"/>
    <w:rsid w:val="007C7E3C"/>
    <w:rsid w:val="007C7E55"/>
    <w:rsid w:val="007D1323"/>
    <w:rsid w:val="007D1B69"/>
    <w:rsid w:val="007D2894"/>
    <w:rsid w:val="007D2A1A"/>
    <w:rsid w:val="007D3524"/>
    <w:rsid w:val="007D35CD"/>
    <w:rsid w:val="007D3706"/>
    <w:rsid w:val="007D3ACB"/>
    <w:rsid w:val="007D3C8C"/>
    <w:rsid w:val="007D486E"/>
    <w:rsid w:val="007D59DD"/>
    <w:rsid w:val="007D5D4F"/>
    <w:rsid w:val="007D6556"/>
    <w:rsid w:val="007E03A1"/>
    <w:rsid w:val="007E07DF"/>
    <w:rsid w:val="007E1A00"/>
    <w:rsid w:val="007E3641"/>
    <w:rsid w:val="007E41FE"/>
    <w:rsid w:val="007E4292"/>
    <w:rsid w:val="007E43C7"/>
    <w:rsid w:val="007E590E"/>
    <w:rsid w:val="007E5B5F"/>
    <w:rsid w:val="007E5C4B"/>
    <w:rsid w:val="007E5CE3"/>
    <w:rsid w:val="007E62AA"/>
    <w:rsid w:val="007E6E6C"/>
    <w:rsid w:val="007E7F8B"/>
    <w:rsid w:val="007F0373"/>
    <w:rsid w:val="007F268A"/>
    <w:rsid w:val="007F2B16"/>
    <w:rsid w:val="007F3387"/>
    <w:rsid w:val="007F35F1"/>
    <w:rsid w:val="007F3A75"/>
    <w:rsid w:val="007F3C89"/>
    <w:rsid w:val="007F3EF3"/>
    <w:rsid w:val="007F46DC"/>
    <w:rsid w:val="007F4896"/>
    <w:rsid w:val="007F6132"/>
    <w:rsid w:val="007F6D00"/>
    <w:rsid w:val="00801104"/>
    <w:rsid w:val="00801C13"/>
    <w:rsid w:val="0080315F"/>
    <w:rsid w:val="00803D19"/>
    <w:rsid w:val="008058DB"/>
    <w:rsid w:val="00805C6D"/>
    <w:rsid w:val="00805E85"/>
    <w:rsid w:val="00806EDB"/>
    <w:rsid w:val="00810260"/>
    <w:rsid w:val="0081101E"/>
    <w:rsid w:val="00811C21"/>
    <w:rsid w:val="00812A35"/>
    <w:rsid w:val="008133A7"/>
    <w:rsid w:val="00813955"/>
    <w:rsid w:val="00813E3B"/>
    <w:rsid w:val="008144C7"/>
    <w:rsid w:val="00814628"/>
    <w:rsid w:val="00815AB0"/>
    <w:rsid w:val="00815B67"/>
    <w:rsid w:val="00816D64"/>
    <w:rsid w:val="0081705A"/>
    <w:rsid w:val="0081730A"/>
    <w:rsid w:val="0081743E"/>
    <w:rsid w:val="00817676"/>
    <w:rsid w:val="00820374"/>
    <w:rsid w:val="00821AE2"/>
    <w:rsid w:val="00821D61"/>
    <w:rsid w:val="00822B45"/>
    <w:rsid w:val="008235BA"/>
    <w:rsid w:val="008247E3"/>
    <w:rsid w:val="0082523C"/>
    <w:rsid w:val="00826825"/>
    <w:rsid w:val="008272C8"/>
    <w:rsid w:val="008272D3"/>
    <w:rsid w:val="008276E7"/>
    <w:rsid w:val="0082790F"/>
    <w:rsid w:val="0083372D"/>
    <w:rsid w:val="00833A27"/>
    <w:rsid w:val="00834134"/>
    <w:rsid w:val="00834869"/>
    <w:rsid w:val="008353EE"/>
    <w:rsid w:val="00836330"/>
    <w:rsid w:val="008368FC"/>
    <w:rsid w:val="008373AD"/>
    <w:rsid w:val="00841173"/>
    <w:rsid w:val="0084130F"/>
    <w:rsid w:val="0084179F"/>
    <w:rsid w:val="00841A1E"/>
    <w:rsid w:val="00841ED1"/>
    <w:rsid w:val="008429B2"/>
    <w:rsid w:val="00842A00"/>
    <w:rsid w:val="0084342E"/>
    <w:rsid w:val="00844905"/>
    <w:rsid w:val="00844BF6"/>
    <w:rsid w:val="00844D87"/>
    <w:rsid w:val="008451BC"/>
    <w:rsid w:val="0085049B"/>
    <w:rsid w:val="0085097A"/>
    <w:rsid w:val="00852FB8"/>
    <w:rsid w:val="00853C6A"/>
    <w:rsid w:val="00853DAC"/>
    <w:rsid w:val="00854A7F"/>
    <w:rsid w:val="0085509B"/>
    <w:rsid w:val="00855C12"/>
    <w:rsid w:val="0085602F"/>
    <w:rsid w:val="00856C64"/>
    <w:rsid w:val="00856D12"/>
    <w:rsid w:val="00856DCD"/>
    <w:rsid w:val="008575C8"/>
    <w:rsid w:val="00857E24"/>
    <w:rsid w:val="00862790"/>
    <w:rsid w:val="00863A0E"/>
    <w:rsid w:val="0086515A"/>
    <w:rsid w:val="00865679"/>
    <w:rsid w:val="008657C0"/>
    <w:rsid w:val="0086656D"/>
    <w:rsid w:val="00866A40"/>
    <w:rsid w:val="00866B4F"/>
    <w:rsid w:val="00866D83"/>
    <w:rsid w:val="00867A3B"/>
    <w:rsid w:val="00867CF1"/>
    <w:rsid w:val="0087052C"/>
    <w:rsid w:val="0087064C"/>
    <w:rsid w:val="00870B14"/>
    <w:rsid w:val="00871953"/>
    <w:rsid w:val="00872A72"/>
    <w:rsid w:val="00872FAD"/>
    <w:rsid w:val="00873BD4"/>
    <w:rsid w:val="00874CD4"/>
    <w:rsid w:val="00874CFA"/>
    <w:rsid w:val="00875F47"/>
    <w:rsid w:val="00876447"/>
    <w:rsid w:val="0087648C"/>
    <w:rsid w:val="00876861"/>
    <w:rsid w:val="00880E70"/>
    <w:rsid w:val="00880FC9"/>
    <w:rsid w:val="008829BA"/>
    <w:rsid w:val="00882F33"/>
    <w:rsid w:val="00883D80"/>
    <w:rsid w:val="00884E56"/>
    <w:rsid w:val="00884EAC"/>
    <w:rsid w:val="00884F87"/>
    <w:rsid w:val="00885535"/>
    <w:rsid w:val="008856F2"/>
    <w:rsid w:val="008864AE"/>
    <w:rsid w:val="00886EAA"/>
    <w:rsid w:val="008905CC"/>
    <w:rsid w:val="00891BE7"/>
    <w:rsid w:val="00892257"/>
    <w:rsid w:val="008925C8"/>
    <w:rsid w:val="0089523B"/>
    <w:rsid w:val="00895300"/>
    <w:rsid w:val="00895BD6"/>
    <w:rsid w:val="0089696F"/>
    <w:rsid w:val="00896E78"/>
    <w:rsid w:val="0089742C"/>
    <w:rsid w:val="00897FB6"/>
    <w:rsid w:val="008A0E7D"/>
    <w:rsid w:val="008A1276"/>
    <w:rsid w:val="008A12F3"/>
    <w:rsid w:val="008A228F"/>
    <w:rsid w:val="008A2AE0"/>
    <w:rsid w:val="008A31FB"/>
    <w:rsid w:val="008A4D4A"/>
    <w:rsid w:val="008A51E2"/>
    <w:rsid w:val="008A5211"/>
    <w:rsid w:val="008A5AD6"/>
    <w:rsid w:val="008A6E10"/>
    <w:rsid w:val="008A7442"/>
    <w:rsid w:val="008A7EAE"/>
    <w:rsid w:val="008B12EE"/>
    <w:rsid w:val="008B20C9"/>
    <w:rsid w:val="008B275D"/>
    <w:rsid w:val="008B2B44"/>
    <w:rsid w:val="008B2B54"/>
    <w:rsid w:val="008B2FB1"/>
    <w:rsid w:val="008B32B3"/>
    <w:rsid w:val="008B38C0"/>
    <w:rsid w:val="008B48F8"/>
    <w:rsid w:val="008B4D3D"/>
    <w:rsid w:val="008C00C4"/>
    <w:rsid w:val="008C095A"/>
    <w:rsid w:val="008C1A06"/>
    <w:rsid w:val="008C3657"/>
    <w:rsid w:val="008C4ADE"/>
    <w:rsid w:val="008C737D"/>
    <w:rsid w:val="008C7397"/>
    <w:rsid w:val="008C7628"/>
    <w:rsid w:val="008C7DEC"/>
    <w:rsid w:val="008D0F07"/>
    <w:rsid w:val="008D0F2F"/>
    <w:rsid w:val="008D1309"/>
    <w:rsid w:val="008D20BB"/>
    <w:rsid w:val="008D2239"/>
    <w:rsid w:val="008D387F"/>
    <w:rsid w:val="008D49F8"/>
    <w:rsid w:val="008D6D1B"/>
    <w:rsid w:val="008D6E6A"/>
    <w:rsid w:val="008D7114"/>
    <w:rsid w:val="008D785B"/>
    <w:rsid w:val="008D79F8"/>
    <w:rsid w:val="008E0460"/>
    <w:rsid w:val="008E0A5F"/>
    <w:rsid w:val="008E0B73"/>
    <w:rsid w:val="008E0CCE"/>
    <w:rsid w:val="008E1908"/>
    <w:rsid w:val="008E236A"/>
    <w:rsid w:val="008E3529"/>
    <w:rsid w:val="008E5C36"/>
    <w:rsid w:val="008E6541"/>
    <w:rsid w:val="008E66B9"/>
    <w:rsid w:val="008F0594"/>
    <w:rsid w:val="008F1CF8"/>
    <w:rsid w:val="008F259F"/>
    <w:rsid w:val="008F28CE"/>
    <w:rsid w:val="008F3633"/>
    <w:rsid w:val="008F4E53"/>
    <w:rsid w:val="008F541E"/>
    <w:rsid w:val="008F5454"/>
    <w:rsid w:val="008F6A87"/>
    <w:rsid w:val="0090025A"/>
    <w:rsid w:val="00900B7F"/>
    <w:rsid w:val="00900D75"/>
    <w:rsid w:val="009020A8"/>
    <w:rsid w:val="009024CE"/>
    <w:rsid w:val="009034A2"/>
    <w:rsid w:val="009039D5"/>
    <w:rsid w:val="00903A16"/>
    <w:rsid w:val="00904A7D"/>
    <w:rsid w:val="00904F7D"/>
    <w:rsid w:val="00905F5A"/>
    <w:rsid w:val="00906140"/>
    <w:rsid w:val="00910776"/>
    <w:rsid w:val="009117AA"/>
    <w:rsid w:val="00911DCB"/>
    <w:rsid w:val="009121E1"/>
    <w:rsid w:val="00912B23"/>
    <w:rsid w:val="00912BA2"/>
    <w:rsid w:val="00913273"/>
    <w:rsid w:val="00913CE8"/>
    <w:rsid w:val="00913DD3"/>
    <w:rsid w:val="00915923"/>
    <w:rsid w:val="00915CF5"/>
    <w:rsid w:val="009162C2"/>
    <w:rsid w:val="00916B34"/>
    <w:rsid w:val="00916F25"/>
    <w:rsid w:val="009173E0"/>
    <w:rsid w:val="0092004C"/>
    <w:rsid w:val="00920308"/>
    <w:rsid w:val="00922DF2"/>
    <w:rsid w:val="00923282"/>
    <w:rsid w:val="00923510"/>
    <w:rsid w:val="00923579"/>
    <w:rsid w:val="009247D2"/>
    <w:rsid w:val="00924976"/>
    <w:rsid w:val="0092548B"/>
    <w:rsid w:val="00926DEC"/>
    <w:rsid w:val="009276BE"/>
    <w:rsid w:val="0092796D"/>
    <w:rsid w:val="00927A44"/>
    <w:rsid w:val="00927E2B"/>
    <w:rsid w:val="0093097E"/>
    <w:rsid w:val="00930C86"/>
    <w:rsid w:val="00930ECD"/>
    <w:rsid w:val="0093221F"/>
    <w:rsid w:val="0093246B"/>
    <w:rsid w:val="00932D0F"/>
    <w:rsid w:val="0093393A"/>
    <w:rsid w:val="00933CF8"/>
    <w:rsid w:val="00933EE2"/>
    <w:rsid w:val="009349CC"/>
    <w:rsid w:val="0093564C"/>
    <w:rsid w:val="00935796"/>
    <w:rsid w:val="00936004"/>
    <w:rsid w:val="0093607E"/>
    <w:rsid w:val="00936260"/>
    <w:rsid w:val="00940298"/>
    <w:rsid w:val="009404CA"/>
    <w:rsid w:val="00940E28"/>
    <w:rsid w:val="00941E31"/>
    <w:rsid w:val="00942627"/>
    <w:rsid w:val="00942E9E"/>
    <w:rsid w:val="00944E49"/>
    <w:rsid w:val="00945CCA"/>
    <w:rsid w:val="009460D5"/>
    <w:rsid w:val="0094651A"/>
    <w:rsid w:val="00946758"/>
    <w:rsid w:val="00947E38"/>
    <w:rsid w:val="00950006"/>
    <w:rsid w:val="00950494"/>
    <w:rsid w:val="00950E5F"/>
    <w:rsid w:val="009519D2"/>
    <w:rsid w:val="00951CAF"/>
    <w:rsid w:val="00952B74"/>
    <w:rsid w:val="00952E3A"/>
    <w:rsid w:val="00953238"/>
    <w:rsid w:val="009533E6"/>
    <w:rsid w:val="0095370B"/>
    <w:rsid w:val="00953A0F"/>
    <w:rsid w:val="0095465C"/>
    <w:rsid w:val="00954DBA"/>
    <w:rsid w:val="00955239"/>
    <w:rsid w:val="00955641"/>
    <w:rsid w:val="009556DD"/>
    <w:rsid w:val="00957195"/>
    <w:rsid w:val="0096072C"/>
    <w:rsid w:val="0096075A"/>
    <w:rsid w:val="00960C04"/>
    <w:rsid w:val="00961F5C"/>
    <w:rsid w:val="0096210A"/>
    <w:rsid w:val="0096230F"/>
    <w:rsid w:val="009623F8"/>
    <w:rsid w:val="00962D1D"/>
    <w:rsid w:val="00965A4F"/>
    <w:rsid w:val="00965AF9"/>
    <w:rsid w:val="00965E2D"/>
    <w:rsid w:val="00965FA0"/>
    <w:rsid w:val="00967004"/>
    <w:rsid w:val="009670A0"/>
    <w:rsid w:val="0096760C"/>
    <w:rsid w:val="00970865"/>
    <w:rsid w:val="00970DBE"/>
    <w:rsid w:val="00972441"/>
    <w:rsid w:val="00972C23"/>
    <w:rsid w:val="00972F6B"/>
    <w:rsid w:val="009733A6"/>
    <w:rsid w:val="00974358"/>
    <w:rsid w:val="00974411"/>
    <w:rsid w:val="009749B3"/>
    <w:rsid w:val="00974D63"/>
    <w:rsid w:val="00975AD3"/>
    <w:rsid w:val="009765A2"/>
    <w:rsid w:val="00980069"/>
    <w:rsid w:val="009807DB"/>
    <w:rsid w:val="00980AFD"/>
    <w:rsid w:val="009814F9"/>
    <w:rsid w:val="00982FB0"/>
    <w:rsid w:val="0098342A"/>
    <w:rsid w:val="00983C1D"/>
    <w:rsid w:val="00984989"/>
    <w:rsid w:val="00984B73"/>
    <w:rsid w:val="009861EE"/>
    <w:rsid w:val="00987BFA"/>
    <w:rsid w:val="009906F2"/>
    <w:rsid w:val="009913F9"/>
    <w:rsid w:val="00991480"/>
    <w:rsid w:val="00992E2E"/>
    <w:rsid w:val="00995721"/>
    <w:rsid w:val="00995F8D"/>
    <w:rsid w:val="009975FF"/>
    <w:rsid w:val="009A1131"/>
    <w:rsid w:val="009A1189"/>
    <w:rsid w:val="009A2741"/>
    <w:rsid w:val="009A31FD"/>
    <w:rsid w:val="009A5E76"/>
    <w:rsid w:val="009A71AA"/>
    <w:rsid w:val="009A7FE0"/>
    <w:rsid w:val="009B1473"/>
    <w:rsid w:val="009B192E"/>
    <w:rsid w:val="009B1A9A"/>
    <w:rsid w:val="009B2E9D"/>
    <w:rsid w:val="009B3327"/>
    <w:rsid w:val="009B3CF9"/>
    <w:rsid w:val="009B5339"/>
    <w:rsid w:val="009B6DA4"/>
    <w:rsid w:val="009B70A8"/>
    <w:rsid w:val="009C0846"/>
    <w:rsid w:val="009C0A6D"/>
    <w:rsid w:val="009C15BC"/>
    <w:rsid w:val="009C30E8"/>
    <w:rsid w:val="009C35AD"/>
    <w:rsid w:val="009C3E00"/>
    <w:rsid w:val="009C5114"/>
    <w:rsid w:val="009C5201"/>
    <w:rsid w:val="009C544F"/>
    <w:rsid w:val="009C5D56"/>
    <w:rsid w:val="009C6863"/>
    <w:rsid w:val="009D0C7F"/>
    <w:rsid w:val="009D0D73"/>
    <w:rsid w:val="009D0F78"/>
    <w:rsid w:val="009D21A7"/>
    <w:rsid w:val="009D2820"/>
    <w:rsid w:val="009D3364"/>
    <w:rsid w:val="009D337B"/>
    <w:rsid w:val="009D34FA"/>
    <w:rsid w:val="009D3F2A"/>
    <w:rsid w:val="009D46C2"/>
    <w:rsid w:val="009D52D3"/>
    <w:rsid w:val="009D58A8"/>
    <w:rsid w:val="009D6ECD"/>
    <w:rsid w:val="009D714D"/>
    <w:rsid w:val="009D76E6"/>
    <w:rsid w:val="009D7B8F"/>
    <w:rsid w:val="009E000F"/>
    <w:rsid w:val="009E0AA0"/>
    <w:rsid w:val="009E1A10"/>
    <w:rsid w:val="009E1AC1"/>
    <w:rsid w:val="009E1AF5"/>
    <w:rsid w:val="009E3316"/>
    <w:rsid w:val="009E5341"/>
    <w:rsid w:val="009E661B"/>
    <w:rsid w:val="009E6A24"/>
    <w:rsid w:val="009E6C86"/>
    <w:rsid w:val="009E73FA"/>
    <w:rsid w:val="009E7BCD"/>
    <w:rsid w:val="009F14AA"/>
    <w:rsid w:val="009F1689"/>
    <w:rsid w:val="009F27DE"/>
    <w:rsid w:val="009F2988"/>
    <w:rsid w:val="009F303C"/>
    <w:rsid w:val="009F421A"/>
    <w:rsid w:val="009F4516"/>
    <w:rsid w:val="009F4707"/>
    <w:rsid w:val="009F4757"/>
    <w:rsid w:val="009F4E5B"/>
    <w:rsid w:val="009F6854"/>
    <w:rsid w:val="009F6B01"/>
    <w:rsid w:val="009F764C"/>
    <w:rsid w:val="00A00ADE"/>
    <w:rsid w:val="00A00CF7"/>
    <w:rsid w:val="00A01806"/>
    <w:rsid w:val="00A01A17"/>
    <w:rsid w:val="00A03366"/>
    <w:rsid w:val="00A037F6"/>
    <w:rsid w:val="00A05396"/>
    <w:rsid w:val="00A06167"/>
    <w:rsid w:val="00A06EE6"/>
    <w:rsid w:val="00A06F1E"/>
    <w:rsid w:val="00A10249"/>
    <w:rsid w:val="00A10253"/>
    <w:rsid w:val="00A10698"/>
    <w:rsid w:val="00A10A54"/>
    <w:rsid w:val="00A11018"/>
    <w:rsid w:val="00A1223C"/>
    <w:rsid w:val="00A13B5F"/>
    <w:rsid w:val="00A14C67"/>
    <w:rsid w:val="00A14D42"/>
    <w:rsid w:val="00A14F3C"/>
    <w:rsid w:val="00A15C66"/>
    <w:rsid w:val="00A174CA"/>
    <w:rsid w:val="00A20B13"/>
    <w:rsid w:val="00A223F2"/>
    <w:rsid w:val="00A22650"/>
    <w:rsid w:val="00A233B8"/>
    <w:rsid w:val="00A23A24"/>
    <w:rsid w:val="00A271C7"/>
    <w:rsid w:val="00A2721B"/>
    <w:rsid w:val="00A27F51"/>
    <w:rsid w:val="00A303C9"/>
    <w:rsid w:val="00A3124A"/>
    <w:rsid w:val="00A32976"/>
    <w:rsid w:val="00A33301"/>
    <w:rsid w:val="00A33715"/>
    <w:rsid w:val="00A33F07"/>
    <w:rsid w:val="00A345A2"/>
    <w:rsid w:val="00A34FE9"/>
    <w:rsid w:val="00A3586C"/>
    <w:rsid w:val="00A36D9B"/>
    <w:rsid w:val="00A376E0"/>
    <w:rsid w:val="00A37D48"/>
    <w:rsid w:val="00A402C4"/>
    <w:rsid w:val="00A410FF"/>
    <w:rsid w:val="00A41166"/>
    <w:rsid w:val="00A434C9"/>
    <w:rsid w:val="00A445EA"/>
    <w:rsid w:val="00A44824"/>
    <w:rsid w:val="00A45ABA"/>
    <w:rsid w:val="00A45AD7"/>
    <w:rsid w:val="00A46304"/>
    <w:rsid w:val="00A465FF"/>
    <w:rsid w:val="00A4681B"/>
    <w:rsid w:val="00A46B54"/>
    <w:rsid w:val="00A47C59"/>
    <w:rsid w:val="00A50D60"/>
    <w:rsid w:val="00A5113E"/>
    <w:rsid w:val="00A5152D"/>
    <w:rsid w:val="00A51612"/>
    <w:rsid w:val="00A51A3D"/>
    <w:rsid w:val="00A52B66"/>
    <w:rsid w:val="00A53A46"/>
    <w:rsid w:val="00A54C27"/>
    <w:rsid w:val="00A54DE9"/>
    <w:rsid w:val="00A559E8"/>
    <w:rsid w:val="00A565E5"/>
    <w:rsid w:val="00A567E4"/>
    <w:rsid w:val="00A57293"/>
    <w:rsid w:val="00A5760D"/>
    <w:rsid w:val="00A60008"/>
    <w:rsid w:val="00A61785"/>
    <w:rsid w:val="00A62482"/>
    <w:rsid w:val="00A64EFF"/>
    <w:rsid w:val="00A65014"/>
    <w:rsid w:val="00A65FBC"/>
    <w:rsid w:val="00A664BF"/>
    <w:rsid w:val="00A66AD4"/>
    <w:rsid w:val="00A671DB"/>
    <w:rsid w:val="00A675A9"/>
    <w:rsid w:val="00A70254"/>
    <w:rsid w:val="00A71FD4"/>
    <w:rsid w:val="00A73769"/>
    <w:rsid w:val="00A739FF"/>
    <w:rsid w:val="00A74B02"/>
    <w:rsid w:val="00A75394"/>
    <w:rsid w:val="00A7542F"/>
    <w:rsid w:val="00A7606F"/>
    <w:rsid w:val="00A773DF"/>
    <w:rsid w:val="00A77816"/>
    <w:rsid w:val="00A81967"/>
    <w:rsid w:val="00A81B21"/>
    <w:rsid w:val="00A822C8"/>
    <w:rsid w:val="00A823CC"/>
    <w:rsid w:val="00A825CC"/>
    <w:rsid w:val="00A82C09"/>
    <w:rsid w:val="00A84E86"/>
    <w:rsid w:val="00A84FAC"/>
    <w:rsid w:val="00A8506D"/>
    <w:rsid w:val="00A8596F"/>
    <w:rsid w:val="00A86C2C"/>
    <w:rsid w:val="00A87186"/>
    <w:rsid w:val="00A877B7"/>
    <w:rsid w:val="00A87863"/>
    <w:rsid w:val="00A8788C"/>
    <w:rsid w:val="00A87AA4"/>
    <w:rsid w:val="00A87B6C"/>
    <w:rsid w:val="00A9025B"/>
    <w:rsid w:val="00A90565"/>
    <w:rsid w:val="00A922EA"/>
    <w:rsid w:val="00A944ED"/>
    <w:rsid w:val="00A95A2F"/>
    <w:rsid w:val="00A95F9A"/>
    <w:rsid w:val="00A962F7"/>
    <w:rsid w:val="00A96821"/>
    <w:rsid w:val="00A97638"/>
    <w:rsid w:val="00A9789E"/>
    <w:rsid w:val="00AA05B7"/>
    <w:rsid w:val="00AA0734"/>
    <w:rsid w:val="00AA10CA"/>
    <w:rsid w:val="00AA1154"/>
    <w:rsid w:val="00AA1190"/>
    <w:rsid w:val="00AA1459"/>
    <w:rsid w:val="00AA18C5"/>
    <w:rsid w:val="00AA3173"/>
    <w:rsid w:val="00AA39FB"/>
    <w:rsid w:val="00AA3B7E"/>
    <w:rsid w:val="00AA45E5"/>
    <w:rsid w:val="00AA6A3C"/>
    <w:rsid w:val="00AA6DD3"/>
    <w:rsid w:val="00AB14DC"/>
    <w:rsid w:val="00AB1EA2"/>
    <w:rsid w:val="00AB2039"/>
    <w:rsid w:val="00AB2923"/>
    <w:rsid w:val="00AB3182"/>
    <w:rsid w:val="00AB56C0"/>
    <w:rsid w:val="00AB5CF8"/>
    <w:rsid w:val="00AB6A5D"/>
    <w:rsid w:val="00AB7CB1"/>
    <w:rsid w:val="00AB7CD7"/>
    <w:rsid w:val="00AB7D4B"/>
    <w:rsid w:val="00AC0B8E"/>
    <w:rsid w:val="00AC1689"/>
    <w:rsid w:val="00AC170B"/>
    <w:rsid w:val="00AC1B89"/>
    <w:rsid w:val="00AC2D41"/>
    <w:rsid w:val="00AC4314"/>
    <w:rsid w:val="00AC4A38"/>
    <w:rsid w:val="00AC50DD"/>
    <w:rsid w:val="00AC580E"/>
    <w:rsid w:val="00AC5B77"/>
    <w:rsid w:val="00AC5C34"/>
    <w:rsid w:val="00AC67D2"/>
    <w:rsid w:val="00AC7609"/>
    <w:rsid w:val="00AC7B01"/>
    <w:rsid w:val="00AD11A3"/>
    <w:rsid w:val="00AD18AC"/>
    <w:rsid w:val="00AD18F1"/>
    <w:rsid w:val="00AD2195"/>
    <w:rsid w:val="00AD255F"/>
    <w:rsid w:val="00AD2FEA"/>
    <w:rsid w:val="00AD30DB"/>
    <w:rsid w:val="00AD32AC"/>
    <w:rsid w:val="00AD45E6"/>
    <w:rsid w:val="00AD4C7E"/>
    <w:rsid w:val="00AD5792"/>
    <w:rsid w:val="00AD6566"/>
    <w:rsid w:val="00AD6ACF"/>
    <w:rsid w:val="00AD6C19"/>
    <w:rsid w:val="00AE03C3"/>
    <w:rsid w:val="00AE1D28"/>
    <w:rsid w:val="00AE2CE2"/>
    <w:rsid w:val="00AE2FF3"/>
    <w:rsid w:val="00AE4096"/>
    <w:rsid w:val="00AE4319"/>
    <w:rsid w:val="00AE4520"/>
    <w:rsid w:val="00AE49C0"/>
    <w:rsid w:val="00AE68FC"/>
    <w:rsid w:val="00AE6A35"/>
    <w:rsid w:val="00AE6B43"/>
    <w:rsid w:val="00AE6BBF"/>
    <w:rsid w:val="00AE7203"/>
    <w:rsid w:val="00AE755B"/>
    <w:rsid w:val="00AE76F6"/>
    <w:rsid w:val="00AE771B"/>
    <w:rsid w:val="00AF1579"/>
    <w:rsid w:val="00AF1746"/>
    <w:rsid w:val="00AF2A6E"/>
    <w:rsid w:val="00AF37B7"/>
    <w:rsid w:val="00AF3F86"/>
    <w:rsid w:val="00AF5841"/>
    <w:rsid w:val="00AF5A28"/>
    <w:rsid w:val="00AF5D35"/>
    <w:rsid w:val="00AF5FA6"/>
    <w:rsid w:val="00AF64BF"/>
    <w:rsid w:val="00AF6A2A"/>
    <w:rsid w:val="00AF710D"/>
    <w:rsid w:val="00AF725E"/>
    <w:rsid w:val="00B00368"/>
    <w:rsid w:val="00B00BC6"/>
    <w:rsid w:val="00B01396"/>
    <w:rsid w:val="00B03952"/>
    <w:rsid w:val="00B041AD"/>
    <w:rsid w:val="00B057A1"/>
    <w:rsid w:val="00B05947"/>
    <w:rsid w:val="00B0621B"/>
    <w:rsid w:val="00B06CD2"/>
    <w:rsid w:val="00B106A8"/>
    <w:rsid w:val="00B112B0"/>
    <w:rsid w:val="00B11EF3"/>
    <w:rsid w:val="00B12577"/>
    <w:rsid w:val="00B12617"/>
    <w:rsid w:val="00B12811"/>
    <w:rsid w:val="00B13FA1"/>
    <w:rsid w:val="00B1458D"/>
    <w:rsid w:val="00B15A23"/>
    <w:rsid w:val="00B15EF8"/>
    <w:rsid w:val="00B16AF7"/>
    <w:rsid w:val="00B20632"/>
    <w:rsid w:val="00B2091F"/>
    <w:rsid w:val="00B20C17"/>
    <w:rsid w:val="00B21B3B"/>
    <w:rsid w:val="00B22EED"/>
    <w:rsid w:val="00B23C38"/>
    <w:rsid w:val="00B24CAA"/>
    <w:rsid w:val="00B25829"/>
    <w:rsid w:val="00B25E4A"/>
    <w:rsid w:val="00B278C0"/>
    <w:rsid w:val="00B27F49"/>
    <w:rsid w:val="00B3090C"/>
    <w:rsid w:val="00B3102E"/>
    <w:rsid w:val="00B31273"/>
    <w:rsid w:val="00B31802"/>
    <w:rsid w:val="00B31C13"/>
    <w:rsid w:val="00B31E3F"/>
    <w:rsid w:val="00B31EF5"/>
    <w:rsid w:val="00B32139"/>
    <w:rsid w:val="00B33564"/>
    <w:rsid w:val="00B33607"/>
    <w:rsid w:val="00B33F0F"/>
    <w:rsid w:val="00B34AE2"/>
    <w:rsid w:val="00B35659"/>
    <w:rsid w:val="00B357F2"/>
    <w:rsid w:val="00B35A69"/>
    <w:rsid w:val="00B35C00"/>
    <w:rsid w:val="00B365B2"/>
    <w:rsid w:val="00B36A8E"/>
    <w:rsid w:val="00B36F16"/>
    <w:rsid w:val="00B375DC"/>
    <w:rsid w:val="00B378D1"/>
    <w:rsid w:val="00B41079"/>
    <w:rsid w:val="00B419A3"/>
    <w:rsid w:val="00B42291"/>
    <w:rsid w:val="00B42336"/>
    <w:rsid w:val="00B429ED"/>
    <w:rsid w:val="00B45CBD"/>
    <w:rsid w:val="00B461C2"/>
    <w:rsid w:val="00B4737E"/>
    <w:rsid w:val="00B479A0"/>
    <w:rsid w:val="00B47E6D"/>
    <w:rsid w:val="00B47F01"/>
    <w:rsid w:val="00B50AE1"/>
    <w:rsid w:val="00B52369"/>
    <w:rsid w:val="00B524AD"/>
    <w:rsid w:val="00B525D0"/>
    <w:rsid w:val="00B52E0C"/>
    <w:rsid w:val="00B54E31"/>
    <w:rsid w:val="00B55AE9"/>
    <w:rsid w:val="00B56029"/>
    <w:rsid w:val="00B5619C"/>
    <w:rsid w:val="00B56E96"/>
    <w:rsid w:val="00B56F50"/>
    <w:rsid w:val="00B575FD"/>
    <w:rsid w:val="00B61099"/>
    <w:rsid w:val="00B614F8"/>
    <w:rsid w:val="00B61892"/>
    <w:rsid w:val="00B61A46"/>
    <w:rsid w:val="00B62851"/>
    <w:rsid w:val="00B62A58"/>
    <w:rsid w:val="00B62D1F"/>
    <w:rsid w:val="00B630A3"/>
    <w:rsid w:val="00B64024"/>
    <w:rsid w:val="00B64CCA"/>
    <w:rsid w:val="00B66358"/>
    <w:rsid w:val="00B669AF"/>
    <w:rsid w:val="00B679CB"/>
    <w:rsid w:val="00B67F9B"/>
    <w:rsid w:val="00B67FA2"/>
    <w:rsid w:val="00B72786"/>
    <w:rsid w:val="00B72826"/>
    <w:rsid w:val="00B72E7D"/>
    <w:rsid w:val="00B73F99"/>
    <w:rsid w:val="00B74059"/>
    <w:rsid w:val="00B74261"/>
    <w:rsid w:val="00B746D4"/>
    <w:rsid w:val="00B74B3E"/>
    <w:rsid w:val="00B761BE"/>
    <w:rsid w:val="00B7645D"/>
    <w:rsid w:val="00B7669A"/>
    <w:rsid w:val="00B76B2D"/>
    <w:rsid w:val="00B76C15"/>
    <w:rsid w:val="00B77205"/>
    <w:rsid w:val="00B77F37"/>
    <w:rsid w:val="00B8158F"/>
    <w:rsid w:val="00B82AEE"/>
    <w:rsid w:val="00B830CE"/>
    <w:rsid w:val="00B83206"/>
    <w:rsid w:val="00B8379F"/>
    <w:rsid w:val="00B8505D"/>
    <w:rsid w:val="00B85686"/>
    <w:rsid w:val="00B85B67"/>
    <w:rsid w:val="00B85C64"/>
    <w:rsid w:val="00B86322"/>
    <w:rsid w:val="00B86F2D"/>
    <w:rsid w:val="00B87418"/>
    <w:rsid w:val="00B8789C"/>
    <w:rsid w:val="00B878DA"/>
    <w:rsid w:val="00B87C84"/>
    <w:rsid w:val="00B90194"/>
    <w:rsid w:val="00B90F92"/>
    <w:rsid w:val="00B920F2"/>
    <w:rsid w:val="00B9261C"/>
    <w:rsid w:val="00B92EB1"/>
    <w:rsid w:val="00B94BAE"/>
    <w:rsid w:val="00B95485"/>
    <w:rsid w:val="00B959E2"/>
    <w:rsid w:val="00B9642B"/>
    <w:rsid w:val="00B9658C"/>
    <w:rsid w:val="00B965E1"/>
    <w:rsid w:val="00B979CB"/>
    <w:rsid w:val="00BA09B9"/>
    <w:rsid w:val="00BA0ED2"/>
    <w:rsid w:val="00BA2346"/>
    <w:rsid w:val="00BA28EB"/>
    <w:rsid w:val="00BA2A8F"/>
    <w:rsid w:val="00BA2B87"/>
    <w:rsid w:val="00BA3029"/>
    <w:rsid w:val="00BA3089"/>
    <w:rsid w:val="00BA3721"/>
    <w:rsid w:val="00BA39EC"/>
    <w:rsid w:val="00BA425A"/>
    <w:rsid w:val="00BA4479"/>
    <w:rsid w:val="00BA5C55"/>
    <w:rsid w:val="00BA5CE4"/>
    <w:rsid w:val="00BA7F5D"/>
    <w:rsid w:val="00BA7FAB"/>
    <w:rsid w:val="00BB3B46"/>
    <w:rsid w:val="00BB3F45"/>
    <w:rsid w:val="00BB53CC"/>
    <w:rsid w:val="00BB5596"/>
    <w:rsid w:val="00BB6006"/>
    <w:rsid w:val="00BB607E"/>
    <w:rsid w:val="00BB6DEC"/>
    <w:rsid w:val="00BB767B"/>
    <w:rsid w:val="00BC00B6"/>
    <w:rsid w:val="00BC0172"/>
    <w:rsid w:val="00BC0992"/>
    <w:rsid w:val="00BC23D1"/>
    <w:rsid w:val="00BC2BEA"/>
    <w:rsid w:val="00BC42C9"/>
    <w:rsid w:val="00BC50A7"/>
    <w:rsid w:val="00BC5392"/>
    <w:rsid w:val="00BC6658"/>
    <w:rsid w:val="00BC7C05"/>
    <w:rsid w:val="00BD0ADC"/>
    <w:rsid w:val="00BD1C5A"/>
    <w:rsid w:val="00BD1DA0"/>
    <w:rsid w:val="00BD23F1"/>
    <w:rsid w:val="00BD2A3B"/>
    <w:rsid w:val="00BD2C5D"/>
    <w:rsid w:val="00BD3C1F"/>
    <w:rsid w:val="00BD4A56"/>
    <w:rsid w:val="00BD5605"/>
    <w:rsid w:val="00BD56BA"/>
    <w:rsid w:val="00BD60D3"/>
    <w:rsid w:val="00BD6844"/>
    <w:rsid w:val="00BD73E7"/>
    <w:rsid w:val="00BD764D"/>
    <w:rsid w:val="00BE085C"/>
    <w:rsid w:val="00BE096C"/>
    <w:rsid w:val="00BE1073"/>
    <w:rsid w:val="00BE20E5"/>
    <w:rsid w:val="00BE2DF6"/>
    <w:rsid w:val="00BE391C"/>
    <w:rsid w:val="00BE3EEE"/>
    <w:rsid w:val="00BE3F35"/>
    <w:rsid w:val="00BE414B"/>
    <w:rsid w:val="00BE41F1"/>
    <w:rsid w:val="00BE4339"/>
    <w:rsid w:val="00BE4646"/>
    <w:rsid w:val="00BE4B1F"/>
    <w:rsid w:val="00BE5B62"/>
    <w:rsid w:val="00BE6EFD"/>
    <w:rsid w:val="00BF0733"/>
    <w:rsid w:val="00BF0CA9"/>
    <w:rsid w:val="00BF1578"/>
    <w:rsid w:val="00BF1A7E"/>
    <w:rsid w:val="00BF1C45"/>
    <w:rsid w:val="00BF34C1"/>
    <w:rsid w:val="00BF3744"/>
    <w:rsid w:val="00BF4C15"/>
    <w:rsid w:val="00BF4C6C"/>
    <w:rsid w:val="00BF5300"/>
    <w:rsid w:val="00BF574A"/>
    <w:rsid w:val="00BF71AF"/>
    <w:rsid w:val="00C017AD"/>
    <w:rsid w:val="00C018D4"/>
    <w:rsid w:val="00C01FD7"/>
    <w:rsid w:val="00C025F9"/>
    <w:rsid w:val="00C0319D"/>
    <w:rsid w:val="00C0379A"/>
    <w:rsid w:val="00C03AE2"/>
    <w:rsid w:val="00C03FE8"/>
    <w:rsid w:val="00C041C1"/>
    <w:rsid w:val="00C05351"/>
    <w:rsid w:val="00C0563F"/>
    <w:rsid w:val="00C06998"/>
    <w:rsid w:val="00C07282"/>
    <w:rsid w:val="00C1123E"/>
    <w:rsid w:val="00C11F28"/>
    <w:rsid w:val="00C13C98"/>
    <w:rsid w:val="00C13CE2"/>
    <w:rsid w:val="00C145DA"/>
    <w:rsid w:val="00C169C3"/>
    <w:rsid w:val="00C20287"/>
    <w:rsid w:val="00C2111E"/>
    <w:rsid w:val="00C21ABA"/>
    <w:rsid w:val="00C225B3"/>
    <w:rsid w:val="00C22BD3"/>
    <w:rsid w:val="00C23A84"/>
    <w:rsid w:val="00C23D1E"/>
    <w:rsid w:val="00C23D9C"/>
    <w:rsid w:val="00C24285"/>
    <w:rsid w:val="00C245B2"/>
    <w:rsid w:val="00C249DC"/>
    <w:rsid w:val="00C24BFE"/>
    <w:rsid w:val="00C25A2A"/>
    <w:rsid w:val="00C2607F"/>
    <w:rsid w:val="00C26959"/>
    <w:rsid w:val="00C26B21"/>
    <w:rsid w:val="00C30151"/>
    <w:rsid w:val="00C306A0"/>
    <w:rsid w:val="00C30FB4"/>
    <w:rsid w:val="00C316A4"/>
    <w:rsid w:val="00C31715"/>
    <w:rsid w:val="00C32707"/>
    <w:rsid w:val="00C34C9F"/>
    <w:rsid w:val="00C36145"/>
    <w:rsid w:val="00C3699D"/>
    <w:rsid w:val="00C40AA3"/>
    <w:rsid w:val="00C410D1"/>
    <w:rsid w:val="00C41578"/>
    <w:rsid w:val="00C41A6F"/>
    <w:rsid w:val="00C43E8C"/>
    <w:rsid w:val="00C44142"/>
    <w:rsid w:val="00C44397"/>
    <w:rsid w:val="00C4472D"/>
    <w:rsid w:val="00C453A5"/>
    <w:rsid w:val="00C45ADB"/>
    <w:rsid w:val="00C45CF8"/>
    <w:rsid w:val="00C45D05"/>
    <w:rsid w:val="00C46063"/>
    <w:rsid w:val="00C463A6"/>
    <w:rsid w:val="00C47178"/>
    <w:rsid w:val="00C47947"/>
    <w:rsid w:val="00C47992"/>
    <w:rsid w:val="00C47B77"/>
    <w:rsid w:val="00C501AA"/>
    <w:rsid w:val="00C50DAD"/>
    <w:rsid w:val="00C52F14"/>
    <w:rsid w:val="00C53478"/>
    <w:rsid w:val="00C54686"/>
    <w:rsid w:val="00C5655A"/>
    <w:rsid w:val="00C57BC7"/>
    <w:rsid w:val="00C615C3"/>
    <w:rsid w:val="00C623E4"/>
    <w:rsid w:val="00C62A68"/>
    <w:rsid w:val="00C62CF4"/>
    <w:rsid w:val="00C631A8"/>
    <w:rsid w:val="00C6363A"/>
    <w:rsid w:val="00C63ABA"/>
    <w:rsid w:val="00C63CD3"/>
    <w:rsid w:val="00C64DDC"/>
    <w:rsid w:val="00C65C14"/>
    <w:rsid w:val="00C65C7D"/>
    <w:rsid w:val="00C66569"/>
    <w:rsid w:val="00C66740"/>
    <w:rsid w:val="00C67B2D"/>
    <w:rsid w:val="00C702F0"/>
    <w:rsid w:val="00C70404"/>
    <w:rsid w:val="00C70EC1"/>
    <w:rsid w:val="00C73A01"/>
    <w:rsid w:val="00C759A7"/>
    <w:rsid w:val="00C7602E"/>
    <w:rsid w:val="00C76CAD"/>
    <w:rsid w:val="00C76CAF"/>
    <w:rsid w:val="00C807F2"/>
    <w:rsid w:val="00C808AB"/>
    <w:rsid w:val="00C8098C"/>
    <w:rsid w:val="00C82633"/>
    <w:rsid w:val="00C83AA8"/>
    <w:rsid w:val="00C83FBD"/>
    <w:rsid w:val="00C8437E"/>
    <w:rsid w:val="00C85E40"/>
    <w:rsid w:val="00C85E41"/>
    <w:rsid w:val="00C86998"/>
    <w:rsid w:val="00C87ACF"/>
    <w:rsid w:val="00C90EF3"/>
    <w:rsid w:val="00C911AF"/>
    <w:rsid w:val="00C912D9"/>
    <w:rsid w:val="00C91498"/>
    <w:rsid w:val="00C91FAB"/>
    <w:rsid w:val="00C92A8C"/>
    <w:rsid w:val="00C93403"/>
    <w:rsid w:val="00C93879"/>
    <w:rsid w:val="00C93C54"/>
    <w:rsid w:val="00C94F96"/>
    <w:rsid w:val="00C95FC0"/>
    <w:rsid w:val="00C96ECA"/>
    <w:rsid w:val="00C971C8"/>
    <w:rsid w:val="00C977F4"/>
    <w:rsid w:val="00CA000B"/>
    <w:rsid w:val="00CA002E"/>
    <w:rsid w:val="00CA0515"/>
    <w:rsid w:val="00CA1AA8"/>
    <w:rsid w:val="00CA3800"/>
    <w:rsid w:val="00CA50A9"/>
    <w:rsid w:val="00CA5EDE"/>
    <w:rsid w:val="00CA6661"/>
    <w:rsid w:val="00CA670E"/>
    <w:rsid w:val="00CA6B7F"/>
    <w:rsid w:val="00CA79EA"/>
    <w:rsid w:val="00CB125B"/>
    <w:rsid w:val="00CB437D"/>
    <w:rsid w:val="00CB5875"/>
    <w:rsid w:val="00CB62DE"/>
    <w:rsid w:val="00CB75BB"/>
    <w:rsid w:val="00CB7721"/>
    <w:rsid w:val="00CC0B5A"/>
    <w:rsid w:val="00CC22C3"/>
    <w:rsid w:val="00CC232F"/>
    <w:rsid w:val="00CC3119"/>
    <w:rsid w:val="00CC40B8"/>
    <w:rsid w:val="00CC474B"/>
    <w:rsid w:val="00CC5275"/>
    <w:rsid w:val="00CC53A1"/>
    <w:rsid w:val="00CC5606"/>
    <w:rsid w:val="00CC643E"/>
    <w:rsid w:val="00CC647C"/>
    <w:rsid w:val="00CD11CD"/>
    <w:rsid w:val="00CD1960"/>
    <w:rsid w:val="00CD1C60"/>
    <w:rsid w:val="00CD20FD"/>
    <w:rsid w:val="00CD2928"/>
    <w:rsid w:val="00CD2FED"/>
    <w:rsid w:val="00CD3720"/>
    <w:rsid w:val="00CD43CA"/>
    <w:rsid w:val="00CD68F7"/>
    <w:rsid w:val="00CE0BD0"/>
    <w:rsid w:val="00CE13B8"/>
    <w:rsid w:val="00CE3436"/>
    <w:rsid w:val="00CE3452"/>
    <w:rsid w:val="00CE3470"/>
    <w:rsid w:val="00CE38B7"/>
    <w:rsid w:val="00CE523D"/>
    <w:rsid w:val="00CE56CE"/>
    <w:rsid w:val="00CE6AAF"/>
    <w:rsid w:val="00CE6E95"/>
    <w:rsid w:val="00CE70D6"/>
    <w:rsid w:val="00CE7A08"/>
    <w:rsid w:val="00CF08BA"/>
    <w:rsid w:val="00CF175D"/>
    <w:rsid w:val="00CF25F6"/>
    <w:rsid w:val="00CF32D6"/>
    <w:rsid w:val="00CF3484"/>
    <w:rsid w:val="00CF3574"/>
    <w:rsid w:val="00CF3A73"/>
    <w:rsid w:val="00CF40B2"/>
    <w:rsid w:val="00CF43F4"/>
    <w:rsid w:val="00CF47E3"/>
    <w:rsid w:val="00CF51D0"/>
    <w:rsid w:val="00CF62BA"/>
    <w:rsid w:val="00CF63D6"/>
    <w:rsid w:val="00CF6879"/>
    <w:rsid w:val="00CF6C28"/>
    <w:rsid w:val="00CF72B9"/>
    <w:rsid w:val="00CF74BE"/>
    <w:rsid w:val="00D006D9"/>
    <w:rsid w:val="00D01BCA"/>
    <w:rsid w:val="00D02409"/>
    <w:rsid w:val="00D02951"/>
    <w:rsid w:val="00D02994"/>
    <w:rsid w:val="00D02C9A"/>
    <w:rsid w:val="00D02D69"/>
    <w:rsid w:val="00D034F8"/>
    <w:rsid w:val="00D0391F"/>
    <w:rsid w:val="00D05310"/>
    <w:rsid w:val="00D05497"/>
    <w:rsid w:val="00D06E94"/>
    <w:rsid w:val="00D079EC"/>
    <w:rsid w:val="00D11712"/>
    <w:rsid w:val="00D11C04"/>
    <w:rsid w:val="00D13402"/>
    <w:rsid w:val="00D13885"/>
    <w:rsid w:val="00D139A2"/>
    <w:rsid w:val="00D14C32"/>
    <w:rsid w:val="00D14C97"/>
    <w:rsid w:val="00D14EAE"/>
    <w:rsid w:val="00D155FA"/>
    <w:rsid w:val="00D15A44"/>
    <w:rsid w:val="00D168C1"/>
    <w:rsid w:val="00D16F8D"/>
    <w:rsid w:val="00D17359"/>
    <w:rsid w:val="00D17BEB"/>
    <w:rsid w:val="00D21D12"/>
    <w:rsid w:val="00D21DA4"/>
    <w:rsid w:val="00D220F3"/>
    <w:rsid w:val="00D22F0B"/>
    <w:rsid w:val="00D24B84"/>
    <w:rsid w:val="00D24F37"/>
    <w:rsid w:val="00D26292"/>
    <w:rsid w:val="00D30576"/>
    <w:rsid w:val="00D311CF"/>
    <w:rsid w:val="00D31D71"/>
    <w:rsid w:val="00D32182"/>
    <w:rsid w:val="00D3341E"/>
    <w:rsid w:val="00D33F87"/>
    <w:rsid w:val="00D351DF"/>
    <w:rsid w:val="00D354FB"/>
    <w:rsid w:val="00D35B7B"/>
    <w:rsid w:val="00D361C0"/>
    <w:rsid w:val="00D365D7"/>
    <w:rsid w:val="00D373F8"/>
    <w:rsid w:val="00D400AF"/>
    <w:rsid w:val="00D405A2"/>
    <w:rsid w:val="00D4074E"/>
    <w:rsid w:val="00D40B7D"/>
    <w:rsid w:val="00D4222F"/>
    <w:rsid w:val="00D43026"/>
    <w:rsid w:val="00D432B7"/>
    <w:rsid w:val="00D46F1F"/>
    <w:rsid w:val="00D50ADA"/>
    <w:rsid w:val="00D510E2"/>
    <w:rsid w:val="00D52B75"/>
    <w:rsid w:val="00D52C06"/>
    <w:rsid w:val="00D52FF3"/>
    <w:rsid w:val="00D542E7"/>
    <w:rsid w:val="00D546E9"/>
    <w:rsid w:val="00D5485B"/>
    <w:rsid w:val="00D54ECA"/>
    <w:rsid w:val="00D553D6"/>
    <w:rsid w:val="00D561E8"/>
    <w:rsid w:val="00D6062A"/>
    <w:rsid w:val="00D60DB5"/>
    <w:rsid w:val="00D62611"/>
    <w:rsid w:val="00D6393A"/>
    <w:rsid w:val="00D64633"/>
    <w:rsid w:val="00D70975"/>
    <w:rsid w:val="00D70EC5"/>
    <w:rsid w:val="00D716C9"/>
    <w:rsid w:val="00D7314C"/>
    <w:rsid w:val="00D73641"/>
    <w:rsid w:val="00D760E1"/>
    <w:rsid w:val="00D77273"/>
    <w:rsid w:val="00D77554"/>
    <w:rsid w:val="00D811FC"/>
    <w:rsid w:val="00D81B17"/>
    <w:rsid w:val="00D8208B"/>
    <w:rsid w:val="00D85742"/>
    <w:rsid w:val="00D858AF"/>
    <w:rsid w:val="00D85DB2"/>
    <w:rsid w:val="00D85FFE"/>
    <w:rsid w:val="00D868CA"/>
    <w:rsid w:val="00D872A2"/>
    <w:rsid w:val="00D90034"/>
    <w:rsid w:val="00D90514"/>
    <w:rsid w:val="00D909C2"/>
    <w:rsid w:val="00D90FAA"/>
    <w:rsid w:val="00D91DCA"/>
    <w:rsid w:val="00D929E2"/>
    <w:rsid w:val="00D92F0F"/>
    <w:rsid w:val="00D93ACB"/>
    <w:rsid w:val="00D93FFC"/>
    <w:rsid w:val="00D94006"/>
    <w:rsid w:val="00D94E59"/>
    <w:rsid w:val="00D969ED"/>
    <w:rsid w:val="00D9783E"/>
    <w:rsid w:val="00DA165E"/>
    <w:rsid w:val="00DA1835"/>
    <w:rsid w:val="00DA2F9E"/>
    <w:rsid w:val="00DA56D8"/>
    <w:rsid w:val="00DA57AE"/>
    <w:rsid w:val="00DA5DF0"/>
    <w:rsid w:val="00DA6280"/>
    <w:rsid w:val="00DA62BE"/>
    <w:rsid w:val="00DA66BD"/>
    <w:rsid w:val="00DA6BFA"/>
    <w:rsid w:val="00DA788F"/>
    <w:rsid w:val="00DA79B3"/>
    <w:rsid w:val="00DA7A33"/>
    <w:rsid w:val="00DB0119"/>
    <w:rsid w:val="00DB0C9A"/>
    <w:rsid w:val="00DB0D6D"/>
    <w:rsid w:val="00DB0DE4"/>
    <w:rsid w:val="00DB0E04"/>
    <w:rsid w:val="00DB1170"/>
    <w:rsid w:val="00DB1189"/>
    <w:rsid w:val="00DB119A"/>
    <w:rsid w:val="00DB1619"/>
    <w:rsid w:val="00DB197A"/>
    <w:rsid w:val="00DB2BDE"/>
    <w:rsid w:val="00DB2E8E"/>
    <w:rsid w:val="00DB32FF"/>
    <w:rsid w:val="00DB41DC"/>
    <w:rsid w:val="00DB4571"/>
    <w:rsid w:val="00DB4656"/>
    <w:rsid w:val="00DB470F"/>
    <w:rsid w:val="00DB47D9"/>
    <w:rsid w:val="00DB4C26"/>
    <w:rsid w:val="00DB5FA1"/>
    <w:rsid w:val="00DB6393"/>
    <w:rsid w:val="00DB6633"/>
    <w:rsid w:val="00DC12EA"/>
    <w:rsid w:val="00DC1939"/>
    <w:rsid w:val="00DC23AE"/>
    <w:rsid w:val="00DC2D22"/>
    <w:rsid w:val="00DC4655"/>
    <w:rsid w:val="00DC5D6F"/>
    <w:rsid w:val="00DC5FB2"/>
    <w:rsid w:val="00DC6219"/>
    <w:rsid w:val="00DC6A3E"/>
    <w:rsid w:val="00DC7648"/>
    <w:rsid w:val="00DD0333"/>
    <w:rsid w:val="00DD089A"/>
    <w:rsid w:val="00DD1382"/>
    <w:rsid w:val="00DD1DA0"/>
    <w:rsid w:val="00DD25BE"/>
    <w:rsid w:val="00DD28D3"/>
    <w:rsid w:val="00DD365E"/>
    <w:rsid w:val="00DD44C8"/>
    <w:rsid w:val="00DD5479"/>
    <w:rsid w:val="00DD69F4"/>
    <w:rsid w:val="00DD7347"/>
    <w:rsid w:val="00DE0076"/>
    <w:rsid w:val="00DE05DB"/>
    <w:rsid w:val="00DE22E4"/>
    <w:rsid w:val="00DE3706"/>
    <w:rsid w:val="00DE4F3C"/>
    <w:rsid w:val="00DE73CF"/>
    <w:rsid w:val="00DF0FFB"/>
    <w:rsid w:val="00DF2974"/>
    <w:rsid w:val="00DF2995"/>
    <w:rsid w:val="00DF2A45"/>
    <w:rsid w:val="00DF32FB"/>
    <w:rsid w:val="00DF34B3"/>
    <w:rsid w:val="00DF3A14"/>
    <w:rsid w:val="00DF3A96"/>
    <w:rsid w:val="00DF47DE"/>
    <w:rsid w:val="00DF4806"/>
    <w:rsid w:val="00DF67BA"/>
    <w:rsid w:val="00DF6CBE"/>
    <w:rsid w:val="00DF70E4"/>
    <w:rsid w:val="00DF75D4"/>
    <w:rsid w:val="00E0180E"/>
    <w:rsid w:val="00E01882"/>
    <w:rsid w:val="00E01A4B"/>
    <w:rsid w:val="00E01C14"/>
    <w:rsid w:val="00E02665"/>
    <w:rsid w:val="00E0298F"/>
    <w:rsid w:val="00E02ABA"/>
    <w:rsid w:val="00E04BAB"/>
    <w:rsid w:val="00E04D2C"/>
    <w:rsid w:val="00E06703"/>
    <w:rsid w:val="00E06740"/>
    <w:rsid w:val="00E06BDB"/>
    <w:rsid w:val="00E073FE"/>
    <w:rsid w:val="00E07BC4"/>
    <w:rsid w:val="00E07FF4"/>
    <w:rsid w:val="00E100B7"/>
    <w:rsid w:val="00E10205"/>
    <w:rsid w:val="00E107FF"/>
    <w:rsid w:val="00E11E89"/>
    <w:rsid w:val="00E12C4A"/>
    <w:rsid w:val="00E12EB4"/>
    <w:rsid w:val="00E1335B"/>
    <w:rsid w:val="00E133E3"/>
    <w:rsid w:val="00E1455C"/>
    <w:rsid w:val="00E14E01"/>
    <w:rsid w:val="00E1517A"/>
    <w:rsid w:val="00E1529E"/>
    <w:rsid w:val="00E16B3B"/>
    <w:rsid w:val="00E1731D"/>
    <w:rsid w:val="00E2074C"/>
    <w:rsid w:val="00E217B8"/>
    <w:rsid w:val="00E21F81"/>
    <w:rsid w:val="00E21F91"/>
    <w:rsid w:val="00E22517"/>
    <w:rsid w:val="00E22C84"/>
    <w:rsid w:val="00E2315A"/>
    <w:rsid w:val="00E2340C"/>
    <w:rsid w:val="00E2387C"/>
    <w:rsid w:val="00E23A4A"/>
    <w:rsid w:val="00E23FEA"/>
    <w:rsid w:val="00E246F2"/>
    <w:rsid w:val="00E24C7B"/>
    <w:rsid w:val="00E255EC"/>
    <w:rsid w:val="00E259F2"/>
    <w:rsid w:val="00E25D5B"/>
    <w:rsid w:val="00E2604A"/>
    <w:rsid w:val="00E272DB"/>
    <w:rsid w:val="00E300FD"/>
    <w:rsid w:val="00E3051A"/>
    <w:rsid w:val="00E306A5"/>
    <w:rsid w:val="00E324B6"/>
    <w:rsid w:val="00E32509"/>
    <w:rsid w:val="00E325D0"/>
    <w:rsid w:val="00E32C26"/>
    <w:rsid w:val="00E33C39"/>
    <w:rsid w:val="00E3438B"/>
    <w:rsid w:val="00E343C7"/>
    <w:rsid w:val="00E35D59"/>
    <w:rsid w:val="00E36461"/>
    <w:rsid w:val="00E40943"/>
    <w:rsid w:val="00E40F1B"/>
    <w:rsid w:val="00E440A4"/>
    <w:rsid w:val="00E44D6B"/>
    <w:rsid w:val="00E4620B"/>
    <w:rsid w:val="00E46489"/>
    <w:rsid w:val="00E469BE"/>
    <w:rsid w:val="00E477DF"/>
    <w:rsid w:val="00E47BCB"/>
    <w:rsid w:val="00E516C5"/>
    <w:rsid w:val="00E5210D"/>
    <w:rsid w:val="00E532CC"/>
    <w:rsid w:val="00E54C43"/>
    <w:rsid w:val="00E5500E"/>
    <w:rsid w:val="00E55AD2"/>
    <w:rsid w:val="00E55CE2"/>
    <w:rsid w:val="00E55CF8"/>
    <w:rsid w:val="00E55FDD"/>
    <w:rsid w:val="00E567DD"/>
    <w:rsid w:val="00E5777E"/>
    <w:rsid w:val="00E57C7F"/>
    <w:rsid w:val="00E60CB8"/>
    <w:rsid w:val="00E61AD6"/>
    <w:rsid w:val="00E61D29"/>
    <w:rsid w:val="00E620E6"/>
    <w:rsid w:val="00E621DC"/>
    <w:rsid w:val="00E62741"/>
    <w:rsid w:val="00E639CD"/>
    <w:rsid w:val="00E657C8"/>
    <w:rsid w:val="00E65F3C"/>
    <w:rsid w:val="00E673C1"/>
    <w:rsid w:val="00E679BE"/>
    <w:rsid w:val="00E712E6"/>
    <w:rsid w:val="00E71B2D"/>
    <w:rsid w:val="00E7250E"/>
    <w:rsid w:val="00E731E2"/>
    <w:rsid w:val="00E733EC"/>
    <w:rsid w:val="00E73A3C"/>
    <w:rsid w:val="00E73B70"/>
    <w:rsid w:val="00E74119"/>
    <w:rsid w:val="00E751AC"/>
    <w:rsid w:val="00E757EB"/>
    <w:rsid w:val="00E75F81"/>
    <w:rsid w:val="00E76AF4"/>
    <w:rsid w:val="00E76FF9"/>
    <w:rsid w:val="00E77331"/>
    <w:rsid w:val="00E77366"/>
    <w:rsid w:val="00E817B6"/>
    <w:rsid w:val="00E81DF7"/>
    <w:rsid w:val="00E81E36"/>
    <w:rsid w:val="00E83208"/>
    <w:rsid w:val="00E84071"/>
    <w:rsid w:val="00E845B2"/>
    <w:rsid w:val="00E850D4"/>
    <w:rsid w:val="00E85801"/>
    <w:rsid w:val="00E87A8A"/>
    <w:rsid w:val="00E91872"/>
    <w:rsid w:val="00E92273"/>
    <w:rsid w:val="00E93519"/>
    <w:rsid w:val="00E952AB"/>
    <w:rsid w:val="00E95D38"/>
    <w:rsid w:val="00E9630C"/>
    <w:rsid w:val="00E9692E"/>
    <w:rsid w:val="00E97C33"/>
    <w:rsid w:val="00EA0FA7"/>
    <w:rsid w:val="00EA14AD"/>
    <w:rsid w:val="00EA1AFD"/>
    <w:rsid w:val="00EA2670"/>
    <w:rsid w:val="00EA329F"/>
    <w:rsid w:val="00EA3C26"/>
    <w:rsid w:val="00EA3C61"/>
    <w:rsid w:val="00EA4DA6"/>
    <w:rsid w:val="00EA4E95"/>
    <w:rsid w:val="00EA50F9"/>
    <w:rsid w:val="00EA5263"/>
    <w:rsid w:val="00EA58B0"/>
    <w:rsid w:val="00EA625F"/>
    <w:rsid w:val="00EB0BD6"/>
    <w:rsid w:val="00EB1AF7"/>
    <w:rsid w:val="00EB2DE0"/>
    <w:rsid w:val="00EB35D6"/>
    <w:rsid w:val="00EB3C7B"/>
    <w:rsid w:val="00EB44EF"/>
    <w:rsid w:val="00EB47E7"/>
    <w:rsid w:val="00EB4A04"/>
    <w:rsid w:val="00EB7365"/>
    <w:rsid w:val="00EC0DFF"/>
    <w:rsid w:val="00EC0F53"/>
    <w:rsid w:val="00EC11D1"/>
    <w:rsid w:val="00EC190D"/>
    <w:rsid w:val="00EC190E"/>
    <w:rsid w:val="00EC1D61"/>
    <w:rsid w:val="00EC288C"/>
    <w:rsid w:val="00EC290F"/>
    <w:rsid w:val="00EC2FF5"/>
    <w:rsid w:val="00EC34E2"/>
    <w:rsid w:val="00EC4E01"/>
    <w:rsid w:val="00EC4FF9"/>
    <w:rsid w:val="00EC572C"/>
    <w:rsid w:val="00EC67BD"/>
    <w:rsid w:val="00EC6CF9"/>
    <w:rsid w:val="00ED027A"/>
    <w:rsid w:val="00ED0701"/>
    <w:rsid w:val="00ED2133"/>
    <w:rsid w:val="00ED315A"/>
    <w:rsid w:val="00ED32D2"/>
    <w:rsid w:val="00ED3BB6"/>
    <w:rsid w:val="00ED3BC0"/>
    <w:rsid w:val="00ED47B5"/>
    <w:rsid w:val="00ED4DD7"/>
    <w:rsid w:val="00ED52D9"/>
    <w:rsid w:val="00ED75B3"/>
    <w:rsid w:val="00ED79C6"/>
    <w:rsid w:val="00ED7F7E"/>
    <w:rsid w:val="00EE0AFE"/>
    <w:rsid w:val="00EE11D6"/>
    <w:rsid w:val="00EE26A1"/>
    <w:rsid w:val="00EE30FD"/>
    <w:rsid w:val="00EE5364"/>
    <w:rsid w:val="00EE5414"/>
    <w:rsid w:val="00EE55D6"/>
    <w:rsid w:val="00EF0ECF"/>
    <w:rsid w:val="00EF1F21"/>
    <w:rsid w:val="00EF2209"/>
    <w:rsid w:val="00EF2832"/>
    <w:rsid w:val="00EF2E95"/>
    <w:rsid w:val="00EF3800"/>
    <w:rsid w:val="00EF4017"/>
    <w:rsid w:val="00EF472B"/>
    <w:rsid w:val="00EF4D74"/>
    <w:rsid w:val="00EF4E7E"/>
    <w:rsid w:val="00EF4EEA"/>
    <w:rsid w:val="00EF5894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B1F"/>
    <w:rsid w:val="00F05F8D"/>
    <w:rsid w:val="00F06E6E"/>
    <w:rsid w:val="00F073B0"/>
    <w:rsid w:val="00F07648"/>
    <w:rsid w:val="00F079B6"/>
    <w:rsid w:val="00F1058A"/>
    <w:rsid w:val="00F10E66"/>
    <w:rsid w:val="00F10EDC"/>
    <w:rsid w:val="00F118C0"/>
    <w:rsid w:val="00F11D88"/>
    <w:rsid w:val="00F12E0F"/>
    <w:rsid w:val="00F12E95"/>
    <w:rsid w:val="00F13098"/>
    <w:rsid w:val="00F13106"/>
    <w:rsid w:val="00F13AF9"/>
    <w:rsid w:val="00F13D4F"/>
    <w:rsid w:val="00F13D7C"/>
    <w:rsid w:val="00F15A0B"/>
    <w:rsid w:val="00F16054"/>
    <w:rsid w:val="00F20034"/>
    <w:rsid w:val="00F205A8"/>
    <w:rsid w:val="00F20D49"/>
    <w:rsid w:val="00F2179B"/>
    <w:rsid w:val="00F2188F"/>
    <w:rsid w:val="00F2191F"/>
    <w:rsid w:val="00F22A18"/>
    <w:rsid w:val="00F23775"/>
    <w:rsid w:val="00F23DCE"/>
    <w:rsid w:val="00F2534E"/>
    <w:rsid w:val="00F25E33"/>
    <w:rsid w:val="00F26851"/>
    <w:rsid w:val="00F26D66"/>
    <w:rsid w:val="00F27590"/>
    <w:rsid w:val="00F27994"/>
    <w:rsid w:val="00F30002"/>
    <w:rsid w:val="00F30420"/>
    <w:rsid w:val="00F30C46"/>
    <w:rsid w:val="00F31953"/>
    <w:rsid w:val="00F3370A"/>
    <w:rsid w:val="00F3449B"/>
    <w:rsid w:val="00F344BE"/>
    <w:rsid w:val="00F353A6"/>
    <w:rsid w:val="00F35FB3"/>
    <w:rsid w:val="00F360EC"/>
    <w:rsid w:val="00F36545"/>
    <w:rsid w:val="00F373E7"/>
    <w:rsid w:val="00F40025"/>
    <w:rsid w:val="00F401B0"/>
    <w:rsid w:val="00F40A1F"/>
    <w:rsid w:val="00F40C68"/>
    <w:rsid w:val="00F41186"/>
    <w:rsid w:val="00F437FC"/>
    <w:rsid w:val="00F44E3A"/>
    <w:rsid w:val="00F46109"/>
    <w:rsid w:val="00F468BE"/>
    <w:rsid w:val="00F469A2"/>
    <w:rsid w:val="00F46B5E"/>
    <w:rsid w:val="00F47E30"/>
    <w:rsid w:val="00F47FF4"/>
    <w:rsid w:val="00F5058B"/>
    <w:rsid w:val="00F518C8"/>
    <w:rsid w:val="00F558B4"/>
    <w:rsid w:val="00F55AC0"/>
    <w:rsid w:val="00F570EC"/>
    <w:rsid w:val="00F574BA"/>
    <w:rsid w:val="00F60D58"/>
    <w:rsid w:val="00F60EA5"/>
    <w:rsid w:val="00F61DAD"/>
    <w:rsid w:val="00F63155"/>
    <w:rsid w:val="00F6458B"/>
    <w:rsid w:val="00F64A43"/>
    <w:rsid w:val="00F65748"/>
    <w:rsid w:val="00F658B9"/>
    <w:rsid w:val="00F672CF"/>
    <w:rsid w:val="00F67B5B"/>
    <w:rsid w:val="00F70105"/>
    <w:rsid w:val="00F701A6"/>
    <w:rsid w:val="00F71253"/>
    <w:rsid w:val="00F71E95"/>
    <w:rsid w:val="00F73264"/>
    <w:rsid w:val="00F739F4"/>
    <w:rsid w:val="00F745FB"/>
    <w:rsid w:val="00F74798"/>
    <w:rsid w:val="00F761D2"/>
    <w:rsid w:val="00F76551"/>
    <w:rsid w:val="00F77E60"/>
    <w:rsid w:val="00F80AF7"/>
    <w:rsid w:val="00F81A2A"/>
    <w:rsid w:val="00F821F2"/>
    <w:rsid w:val="00F82209"/>
    <w:rsid w:val="00F82A6C"/>
    <w:rsid w:val="00F83BEE"/>
    <w:rsid w:val="00F8485B"/>
    <w:rsid w:val="00F85153"/>
    <w:rsid w:val="00F85456"/>
    <w:rsid w:val="00F86F29"/>
    <w:rsid w:val="00F87D07"/>
    <w:rsid w:val="00F90982"/>
    <w:rsid w:val="00F909C7"/>
    <w:rsid w:val="00F90F4B"/>
    <w:rsid w:val="00F9208E"/>
    <w:rsid w:val="00F92728"/>
    <w:rsid w:val="00F929C7"/>
    <w:rsid w:val="00F94015"/>
    <w:rsid w:val="00F94342"/>
    <w:rsid w:val="00F9551B"/>
    <w:rsid w:val="00F9629B"/>
    <w:rsid w:val="00F96849"/>
    <w:rsid w:val="00F9737F"/>
    <w:rsid w:val="00FA0280"/>
    <w:rsid w:val="00FA1473"/>
    <w:rsid w:val="00FA152E"/>
    <w:rsid w:val="00FA15BC"/>
    <w:rsid w:val="00FA4353"/>
    <w:rsid w:val="00FA43AC"/>
    <w:rsid w:val="00FA4463"/>
    <w:rsid w:val="00FA44FE"/>
    <w:rsid w:val="00FA4D0F"/>
    <w:rsid w:val="00FA54C0"/>
    <w:rsid w:val="00FA66CA"/>
    <w:rsid w:val="00FA6B9A"/>
    <w:rsid w:val="00FA6BA1"/>
    <w:rsid w:val="00FB0EEE"/>
    <w:rsid w:val="00FB117E"/>
    <w:rsid w:val="00FB1356"/>
    <w:rsid w:val="00FB1FBB"/>
    <w:rsid w:val="00FB1FD6"/>
    <w:rsid w:val="00FB2053"/>
    <w:rsid w:val="00FB21C5"/>
    <w:rsid w:val="00FB330E"/>
    <w:rsid w:val="00FB37EA"/>
    <w:rsid w:val="00FB39B6"/>
    <w:rsid w:val="00FB475E"/>
    <w:rsid w:val="00FB4BC5"/>
    <w:rsid w:val="00FB502A"/>
    <w:rsid w:val="00FB5038"/>
    <w:rsid w:val="00FB5652"/>
    <w:rsid w:val="00FB5E09"/>
    <w:rsid w:val="00FB5E68"/>
    <w:rsid w:val="00FB656F"/>
    <w:rsid w:val="00FB6805"/>
    <w:rsid w:val="00FB6976"/>
    <w:rsid w:val="00FC0151"/>
    <w:rsid w:val="00FC05E7"/>
    <w:rsid w:val="00FC17E7"/>
    <w:rsid w:val="00FC1951"/>
    <w:rsid w:val="00FC2785"/>
    <w:rsid w:val="00FC2826"/>
    <w:rsid w:val="00FC36B0"/>
    <w:rsid w:val="00FC376F"/>
    <w:rsid w:val="00FC45B3"/>
    <w:rsid w:val="00FC469B"/>
    <w:rsid w:val="00FC54C8"/>
    <w:rsid w:val="00FC68CE"/>
    <w:rsid w:val="00FC6B87"/>
    <w:rsid w:val="00FC748E"/>
    <w:rsid w:val="00FC7A05"/>
    <w:rsid w:val="00FD12D6"/>
    <w:rsid w:val="00FD2A5E"/>
    <w:rsid w:val="00FD3459"/>
    <w:rsid w:val="00FD40F6"/>
    <w:rsid w:val="00FD46A1"/>
    <w:rsid w:val="00FD4A75"/>
    <w:rsid w:val="00FD64FC"/>
    <w:rsid w:val="00FE0FCC"/>
    <w:rsid w:val="00FE0FE4"/>
    <w:rsid w:val="00FE1750"/>
    <w:rsid w:val="00FE25DE"/>
    <w:rsid w:val="00FE2E88"/>
    <w:rsid w:val="00FE3647"/>
    <w:rsid w:val="00FE5A4A"/>
    <w:rsid w:val="00FE6A04"/>
    <w:rsid w:val="00FF02CE"/>
    <w:rsid w:val="00FF0CAE"/>
    <w:rsid w:val="00FF1708"/>
    <w:rsid w:val="00FF1719"/>
    <w:rsid w:val="00FF1901"/>
    <w:rsid w:val="00FF1B46"/>
    <w:rsid w:val="00FF3008"/>
    <w:rsid w:val="00FF308F"/>
    <w:rsid w:val="00FF40C4"/>
    <w:rsid w:val="00FF4B22"/>
    <w:rsid w:val="00FF4C87"/>
    <w:rsid w:val="00FF4FA9"/>
    <w:rsid w:val="00FF54B7"/>
    <w:rsid w:val="00FF5DD7"/>
    <w:rsid w:val="00FF5FD0"/>
    <w:rsid w:val="00FF64AD"/>
    <w:rsid w:val="00FF6EE7"/>
    <w:rsid w:val="00FF76B2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B7C9851"/>
  <w15:docId w15:val="{D8DCB433-F6E1-4DC6-8025-808C1542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justified"/>
    <w:qFormat/>
    <w:rsid w:val="001C4F0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Normal"/>
    <w:next w:val="Normal"/>
    <w:link w:val="Heading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Normal"/>
    <w:link w:val="Heading2Char1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06812"/>
    <w:pPr>
      <w:keepNext/>
      <w:keepLines/>
      <w:numPr>
        <w:ilvl w:val="2"/>
        <w:numId w:val="1"/>
      </w:numPr>
      <w:spacing w:before="200" w:after="200"/>
      <w:outlineLvl w:val="2"/>
    </w:pPr>
    <w:rPr>
      <w:rFonts w:eastAsia="Times New Roman" w:cstheme="majorBidi"/>
      <w:b/>
      <w:bCs/>
      <w:color w:val="000000" w:themeColor="text1"/>
      <w:sz w:val="22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Normal"/>
    <w:link w:val="Heading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qFormat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Heading3Char">
    <w:name w:val="Heading 3 Char"/>
    <w:basedOn w:val="DefaultParagraphFont"/>
    <w:link w:val="Heading3"/>
    <w:rsid w:val="00006812"/>
    <w:rPr>
      <w:rFonts w:ascii="Times New Roman" w:eastAsia="Times New Roman" w:hAnsi="Times New Roman" w:cstheme="majorBidi"/>
      <w:b/>
      <w:bCs/>
      <w:color w:val="000000" w:themeColor="text1"/>
      <w:szCs w:val="20"/>
      <w:lang w:val="en-GB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cap Char1,cap Char Char"/>
    <w:basedOn w:val="DefaultParagraphFont"/>
    <w:link w:val="Caption"/>
    <w:rsid w:val="00B72826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列表段,목"/>
    <w:basedOn w:val="Normal"/>
    <w:link w:val="ListParagraphChar"/>
    <w:uiPriority w:val="34"/>
    <w:qFormat/>
    <w:rsid w:val="007D3C8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Normal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D3C8C"/>
    <w:rPr>
      <w:b/>
      <w:bCs/>
    </w:rPr>
  </w:style>
  <w:style w:type="character" w:styleId="Emphasis">
    <w:name w:val="Emphasis"/>
    <w:basedOn w:val="DefaultParagraphFont"/>
    <w:uiPriority w:val="20"/>
    <w:qFormat/>
    <w:rsid w:val="007D3C8C"/>
    <w:rPr>
      <w:i/>
      <w:iCs/>
    </w:rPr>
  </w:style>
  <w:style w:type="paragraph" w:styleId="NoSpacing">
    <w:name w:val="No Spacing"/>
    <w:link w:val="NoSpacingChar"/>
    <w:uiPriority w:val="1"/>
    <w:qFormat/>
    <w:rsid w:val="007D3C8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3C8C"/>
  </w:style>
  <w:style w:type="paragraph" w:styleId="Quote">
    <w:name w:val="Quote"/>
    <w:basedOn w:val="Normal"/>
    <w:next w:val="Normal"/>
    <w:link w:val="QuoteChar"/>
    <w:uiPriority w:val="29"/>
    <w:qFormat/>
    <w:rsid w:val="007D3C8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D3C8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3C8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D3C8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D3C8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D3C8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D3C8C"/>
    <w:rPr>
      <w:b/>
      <w:bCs/>
      <w:smallCaps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400AF"/>
    <w:rPr>
      <w:sz w:val="18"/>
      <w:szCs w:val="18"/>
    </w:rPr>
  </w:style>
  <w:style w:type="character" w:styleId="CommentReference">
    <w:name w:val="annotation reference"/>
    <w:qFormat/>
    <w:rsid w:val="00D400AF"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rsid w:val="00D400AF"/>
  </w:style>
  <w:style w:type="character" w:customStyle="1" w:styleId="CommentTextChar">
    <w:name w:val="Comment Text Char"/>
    <w:basedOn w:val="DefaultParagraphFont"/>
    <w:link w:val="CommentText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C232F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C232F"/>
    <w:rPr>
      <w:rFonts w:ascii="SimSun" w:eastAsia="SimSun" w:hAnsi="Times New Roman" w:cs="Times New Roman"/>
      <w:sz w:val="18"/>
      <w:szCs w:val="18"/>
      <w:lang w:val="en-GB" w:bidi="ar-SA"/>
    </w:rPr>
  </w:style>
  <w:style w:type="paragraph" w:styleId="FootnoteText">
    <w:name w:val="footnote text"/>
    <w:basedOn w:val="Normal"/>
    <w:link w:val="FootnoteTextChar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qFormat/>
    <w:rsid w:val="002D6F8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E0298F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Hyperlink">
    <w:name w:val="Hyperlink"/>
    <w:uiPriority w:val="99"/>
    <w:qFormat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qFormat/>
    <w:rsid w:val="00D90034"/>
    <w:rPr>
      <w:b/>
    </w:rPr>
  </w:style>
  <w:style w:type="paragraph" w:customStyle="1" w:styleId="TAC">
    <w:name w:val="TAC"/>
    <w:basedOn w:val="Normal"/>
    <w:link w:val="TACChar"/>
    <w:qFormat/>
    <w:rsid w:val="00D9003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SimSun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qFormat/>
    <w:rsid w:val="00D90034"/>
    <w:rPr>
      <w:rFonts w:ascii="Arial" w:eastAsia="SimSun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Normal"/>
    <w:link w:val="RAN1bullet1Char"/>
    <w:qFormat/>
    <w:rsid w:val="009460D5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9460D5"/>
    <w:pPr>
      <w:numPr>
        <w:ilvl w:val="1"/>
        <w:numId w:val="4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5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Normal"/>
    <w:link w:val="bullet1Char"/>
    <w:qFormat/>
    <w:rsid w:val="000B5F66"/>
    <w:pPr>
      <w:numPr>
        <w:numId w:val="6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link w:val="bullet2Char"/>
    <w:qFormat/>
    <w:rsid w:val="000B5F66"/>
    <w:pPr>
      <w:numPr>
        <w:ilvl w:val="1"/>
        <w:numId w:val="6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SimSun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Normal"/>
    <w:qFormat/>
    <w:rsid w:val="000B5F66"/>
    <w:pPr>
      <w:numPr>
        <w:ilvl w:val="2"/>
        <w:numId w:val="6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SimSun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Normal"/>
    <w:qFormat/>
    <w:rsid w:val="000B5F66"/>
    <w:pPr>
      <w:numPr>
        <w:ilvl w:val="3"/>
        <w:numId w:val="6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Normal"/>
    <w:next w:val="Normal"/>
    <w:uiPriority w:val="99"/>
    <w:qFormat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List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qFormat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Revision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qFormat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Normal"/>
    <w:rsid w:val="0066139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Normal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5370B"/>
    <w:rPr>
      <w:color w:val="800080" w:themeColor="followedHyperlink"/>
      <w:u w:val="single"/>
    </w:rPr>
  </w:style>
  <w:style w:type="character" w:customStyle="1" w:styleId="1">
    <w:name w:val="批注文字 字符1"/>
    <w:uiPriority w:val="99"/>
    <w:semiHidden/>
    <w:qFormat/>
    <w:locked/>
    <w:rsid w:val="00A962F7"/>
    <w:rPr>
      <w:rFonts w:ascii="Times" w:eastAsia="Batang" w:hAnsi="Times" w:cs="Times New Roman"/>
      <w:sz w:val="20"/>
      <w:szCs w:val="20"/>
      <w:lang w:val="en-GB" w:bidi="ar-SA"/>
    </w:rPr>
  </w:style>
  <w:style w:type="paragraph" w:customStyle="1" w:styleId="LGTdoc">
    <w:name w:val="LGTdoc_본문"/>
    <w:basedOn w:val="Normal"/>
    <w:link w:val="LGTdocChar"/>
    <w:qFormat/>
    <w:rsid w:val="0089225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92257"/>
    <w:rPr>
      <w:rFonts w:ascii="Times New Roman" w:eastAsia="Batang" w:hAnsi="Times New Roman" w:cs="Times New Roman"/>
      <w:kern w:val="2"/>
      <w:szCs w:val="24"/>
      <w:lang w:val="en-GB" w:eastAsia="ko-KR" w:bidi="ar-SA"/>
    </w:rPr>
  </w:style>
  <w:style w:type="character" w:customStyle="1" w:styleId="msoins2">
    <w:name w:val="msoins2"/>
    <w:rsid w:val="000F7931"/>
  </w:style>
  <w:style w:type="paragraph" w:styleId="BodyText">
    <w:name w:val="Body Text"/>
    <w:aliases w:val="bt"/>
    <w:basedOn w:val="Normal"/>
    <w:link w:val="BodyTextChar"/>
    <w:qFormat/>
    <w:rsid w:val="00215CE2"/>
    <w:pPr>
      <w:spacing w:after="120"/>
      <w:jc w:val="both"/>
    </w:pPr>
    <w:rPr>
      <w:rFonts w:eastAsia="Times New Roman"/>
      <w:szCs w:val="24"/>
      <w:lang w:val="en-US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15CE2"/>
    <w:rPr>
      <w:rFonts w:ascii="Times New Roman" w:eastAsia="Times New Roman" w:hAnsi="Times New Roman" w:cs="Times New Roman"/>
      <w:sz w:val="20"/>
      <w:szCs w:val="24"/>
      <w:lang w:eastAsia="x-none" w:bidi="ar-SA"/>
    </w:rPr>
  </w:style>
  <w:style w:type="character" w:customStyle="1" w:styleId="Normal9pointspacingChar">
    <w:name w:val="Normal 9 point spacing Char"/>
    <w:link w:val="Normal9pointspacing"/>
    <w:locked/>
    <w:rsid w:val="00215CE2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215CE2"/>
    <w:pPr>
      <w:spacing w:before="240" w:after="60"/>
    </w:pPr>
    <w:rPr>
      <w:rFonts w:ascii="MS Mincho" w:eastAsia="MS Mincho" w:hAnsi="MS Mincho" w:cstheme="minorBidi"/>
      <w:sz w:val="22"/>
      <w:lang w:val="x-none" w:eastAsia="en-US" w:bidi="en-US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909C2"/>
    <w:pPr>
      <w:keepNext w:val="0"/>
      <w:keepLines w:val="0"/>
      <w:widowControl w:val="0"/>
      <w:numPr>
        <w:numId w:val="8"/>
      </w:numPr>
      <w:spacing w:before="240" w:after="60"/>
    </w:pPr>
    <w:rPr>
      <w:rFonts w:ascii="Helvetica" w:eastAsia="Times New Roman" w:hAnsi="Helvetica" w:cs="Times New Roman"/>
      <w:color w:val="auto"/>
      <w:kern w:val="32"/>
      <w:szCs w:val="20"/>
      <w:lang w:val="en-US"/>
    </w:rPr>
  </w:style>
  <w:style w:type="paragraph" w:customStyle="1" w:styleId="xmsonormal">
    <w:name w:val="x_msonormal"/>
    <w:basedOn w:val="Normal"/>
    <w:uiPriority w:val="99"/>
    <w:rsid w:val="00D909C2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10">
    <w:name w:val="网格型1"/>
    <w:basedOn w:val="TableNormal"/>
    <w:next w:val="TableGrid"/>
    <w:uiPriority w:val="39"/>
    <w:rsid w:val="00463ED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msonormal">
    <w:name w:val="x_xxmsonormal"/>
    <w:basedOn w:val="Normal"/>
    <w:uiPriority w:val="99"/>
    <w:rsid w:val="008E66B9"/>
    <w:pPr>
      <w:spacing w:after="0"/>
    </w:pPr>
    <w:rPr>
      <w:rFonts w:eastAsia="Malgun Gothic"/>
      <w:sz w:val="24"/>
      <w:szCs w:val="24"/>
      <w:lang w:val="en-US" w:eastAsia="ko-KR"/>
    </w:rPr>
  </w:style>
  <w:style w:type="character" w:customStyle="1" w:styleId="xxxapple-converted-space">
    <w:name w:val="x_xxapple-converted-space"/>
    <w:rsid w:val="008E66B9"/>
  </w:style>
  <w:style w:type="paragraph" w:customStyle="1" w:styleId="PL">
    <w:name w:val="PL"/>
    <w:link w:val="PLChar"/>
    <w:qFormat/>
    <w:rsid w:val="00B94BA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 w:bidi="ar-SA"/>
    </w:rPr>
  </w:style>
  <w:style w:type="character" w:customStyle="1" w:styleId="PLChar">
    <w:name w:val="PL Char"/>
    <w:link w:val="PL"/>
    <w:qFormat/>
    <w:rsid w:val="00B94BAE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5F6264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qFormat/>
    <w:rsid w:val="005F6264"/>
    <w:rPr>
      <w:rFonts w:eastAsia="Times New Roman"/>
    </w:rPr>
  </w:style>
  <w:style w:type="character" w:customStyle="1" w:styleId="B2Char">
    <w:name w:val="B2 Char"/>
    <w:link w:val="B2"/>
    <w:qFormat/>
    <w:rsid w:val="005F6264"/>
    <w:rPr>
      <w:rFonts w:ascii="Times New Roman" w:eastAsia="Times New Roman" w:hAnsi="Times New Roman" w:cs="Times New Roman"/>
      <w:sz w:val="20"/>
      <w:szCs w:val="20"/>
      <w:lang w:val="en-GB" w:eastAsia="ja-JP" w:bidi="ar-SA"/>
    </w:rPr>
  </w:style>
  <w:style w:type="paragraph" w:styleId="List2">
    <w:name w:val="List 2"/>
    <w:basedOn w:val="Normal"/>
    <w:uiPriority w:val="99"/>
    <w:semiHidden/>
    <w:unhideWhenUsed/>
    <w:rsid w:val="005F6264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basedOn w:val="DefaultParagraphFont"/>
    <w:qFormat/>
    <w:rsid w:val="00856C64"/>
  </w:style>
  <w:style w:type="paragraph" w:customStyle="1" w:styleId="TAL">
    <w:name w:val="TAL"/>
    <w:basedOn w:val="Normal"/>
    <w:link w:val="TALCar"/>
    <w:qFormat/>
    <w:rsid w:val="00EA58B0"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maintext">
    <w:name w:val="main text"/>
    <w:basedOn w:val="Normal"/>
    <w:link w:val="maintextChar"/>
    <w:qFormat/>
    <w:rsid w:val="00EA58B0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TALCar">
    <w:name w:val="TAL Car"/>
    <w:link w:val="TAL"/>
    <w:qFormat/>
    <w:locked/>
    <w:rsid w:val="00EA58B0"/>
    <w:rPr>
      <w:rFonts w:ascii="Arial" w:eastAsia="Times New Roman" w:hAnsi="Arial" w:cs="Times New Roman"/>
      <w:sz w:val="18"/>
      <w:szCs w:val="20"/>
      <w:lang w:val="en-GB" w:eastAsia="ja-JP" w:bidi="ar-SA"/>
    </w:rPr>
  </w:style>
  <w:style w:type="character" w:customStyle="1" w:styleId="maintextChar">
    <w:name w:val="main text Char"/>
    <w:link w:val="maintext"/>
    <w:qFormat/>
    <w:rsid w:val="00EA58B0"/>
    <w:rPr>
      <w:rFonts w:ascii="Times New Roman" w:eastAsia="Malgun Gothic" w:hAnsi="Times New Roman" w:cs="Batang"/>
      <w:sz w:val="20"/>
      <w:szCs w:val="20"/>
      <w:lang w:val="en-GB" w:eastAsia="ko-KR" w:bidi="ar-SA"/>
    </w:rPr>
  </w:style>
  <w:style w:type="paragraph" w:customStyle="1" w:styleId="TF">
    <w:name w:val="TF"/>
    <w:aliases w:val="left"/>
    <w:basedOn w:val="TH"/>
    <w:link w:val="TFZchn"/>
    <w:rsid w:val="00A376E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FZchn">
    <w:name w:val="TF Zchn"/>
    <w:link w:val="TF"/>
    <w:qFormat/>
    <w:rsid w:val="00A376E0"/>
    <w:rPr>
      <w:rFonts w:ascii="Arial" w:eastAsia="Times New Roman" w:hAnsi="Arial" w:cs="Times New Roman"/>
      <w:b/>
      <w:sz w:val="20"/>
      <w:szCs w:val="20"/>
      <w:lang w:val="en-GB" w:eastAsia="ko-KR" w:bidi="ar-SA"/>
    </w:rPr>
  </w:style>
  <w:style w:type="character" w:customStyle="1" w:styleId="mc-span">
    <w:name w:val="mc-span"/>
    <w:rsid w:val="00A8506D"/>
  </w:style>
  <w:style w:type="paragraph" w:customStyle="1" w:styleId="31">
    <w:name w:val="标题 31"/>
    <w:basedOn w:val="Normal"/>
    <w:next w:val="Normal"/>
    <w:autoRedefine/>
    <w:unhideWhenUsed/>
    <w:qFormat/>
    <w:rsid w:val="00E65F3C"/>
    <w:pPr>
      <w:keepNext/>
      <w:keepLines/>
      <w:spacing w:before="200" w:after="0"/>
      <w:ind w:left="720" w:hanging="720"/>
    </w:pPr>
    <w:rPr>
      <w:rFonts w:eastAsia="Times New Roman" w:cstheme="majorBidi"/>
      <w:b/>
      <w:bCs/>
      <w:color w:val="000000" w:themeColor="text1"/>
      <w:sz w:val="22"/>
    </w:rPr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A68D1"/>
    <w:rPr>
      <w:rFonts w:eastAsia="SimSun"/>
      <w:lang w:eastAsia="ja-JP"/>
    </w:rPr>
  </w:style>
  <w:style w:type="character" w:customStyle="1" w:styleId="normaltextrun">
    <w:name w:val="normaltextrun"/>
    <w:basedOn w:val="DefaultParagraphFont"/>
    <w:qFormat/>
    <w:rsid w:val="005E6F14"/>
  </w:style>
  <w:style w:type="paragraph" w:customStyle="1" w:styleId="B3">
    <w:name w:val="B3"/>
    <w:basedOn w:val="Normal"/>
    <w:rsid w:val="00CC22C3"/>
    <w:pPr>
      <w:ind w:left="1135" w:hanging="284"/>
    </w:pPr>
  </w:style>
  <w:style w:type="paragraph" w:customStyle="1" w:styleId="B4">
    <w:name w:val="B4"/>
    <w:basedOn w:val="Normal"/>
    <w:rsid w:val="009C30E8"/>
    <w:pPr>
      <w:ind w:left="1418" w:hanging="284"/>
    </w:pPr>
  </w:style>
  <w:style w:type="paragraph" w:styleId="TOC1">
    <w:name w:val="toc 1"/>
    <w:basedOn w:val="Normal"/>
    <w:next w:val="Normal"/>
    <w:autoRedefine/>
    <w:uiPriority w:val="39"/>
    <w:unhideWhenUsed/>
    <w:rsid w:val="00C24BFE"/>
  </w:style>
  <w:style w:type="paragraph" w:styleId="TOC2">
    <w:name w:val="toc 2"/>
    <w:basedOn w:val="Normal"/>
    <w:next w:val="Normal"/>
    <w:autoRedefine/>
    <w:uiPriority w:val="39"/>
    <w:unhideWhenUsed/>
    <w:rsid w:val="00C24BFE"/>
    <w:pPr>
      <w:ind w:leftChars="200" w:left="420"/>
    </w:pPr>
  </w:style>
  <w:style w:type="paragraph" w:styleId="TOC3">
    <w:name w:val="toc 3"/>
    <w:basedOn w:val="Normal"/>
    <w:next w:val="Normal"/>
    <w:autoRedefine/>
    <w:uiPriority w:val="39"/>
    <w:unhideWhenUsed/>
    <w:rsid w:val="00C24BFE"/>
    <w:pPr>
      <w:ind w:leftChars="400" w:left="840"/>
    </w:pPr>
  </w:style>
  <w:style w:type="paragraph" w:customStyle="1" w:styleId="1st-Proposal-YJ">
    <w:name w:val="1st-Proposal-YJ"/>
    <w:basedOn w:val="Normal"/>
    <w:qFormat/>
    <w:rsid w:val="00C24BFE"/>
    <w:pPr>
      <w:numPr>
        <w:numId w:val="11"/>
      </w:numPr>
      <w:snapToGrid w:val="0"/>
      <w:spacing w:beforeLines="50" w:before="50" w:afterLines="50" w:after="50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C24BFE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C24BFE"/>
    <w:pPr>
      <w:numPr>
        <w:ilvl w:val="2"/>
      </w:numPr>
    </w:pPr>
  </w:style>
  <w:style w:type="paragraph" w:customStyle="1" w:styleId="1st-ob-YJ">
    <w:name w:val="1st-ob-YJ"/>
    <w:basedOn w:val="1st-Proposal-YJ"/>
    <w:qFormat/>
    <w:rsid w:val="0081101E"/>
    <w:pPr>
      <w:numPr>
        <w:numId w:val="12"/>
      </w:numPr>
    </w:pPr>
  </w:style>
  <w:style w:type="paragraph" w:customStyle="1" w:styleId="2nd-ob-YJ">
    <w:name w:val="2nd-ob-YJ"/>
    <w:basedOn w:val="2nd-proposal-YJ"/>
    <w:qFormat/>
    <w:rsid w:val="0081101E"/>
    <w:pPr>
      <w:numPr>
        <w:numId w:val="1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81101E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6506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93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828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28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8626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32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880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4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37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544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001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92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312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223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45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181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04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511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955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736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070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3122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585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01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4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3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86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09F93E7D1C44EBB77256850B1A815" ma:contentTypeVersion="0" ma:contentTypeDescription="Create a new document." ma:contentTypeScope="" ma:versionID="d308fda01f6b58652c9fee23203b7e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6ddcb2796d5d437c583d04c85b061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B592F-F682-4000-8F07-379716F262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C95161-D3D5-4BF8-8328-8BA4BF0F3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0A9F8F-C8F0-482B-A154-D7B9B7BC6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03DAFC-29C4-4CD1-A176-A643919420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1310</Words>
  <Characters>8256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Hans van der Veen</cp:lastModifiedBy>
  <cp:revision>8</cp:revision>
  <cp:lastPrinted>2021-09-29T16:28:00Z</cp:lastPrinted>
  <dcterms:created xsi:type="dcterms:W3CDTF">2025-02-27T23:26:00Z</dcterms:created>
  <dcterms:modified xsi:type="dcterms:W3CDTF">2025-03-03T15:05:00Z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0x0101007AD09F93E7D1C44EBB77256850B1A815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2024-01-25T14:58:31Z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7e05e3e2-b97a-4264-8190-38e08c93c17a</vt:lpwstr>
  </property>
  <property fmtid="{D5CDD505-2E9C-101B-9397-08002B2CF9AE}" pid="9" name="MSIP_Label_278005ce-31f4-4f90-bc26-ec23758efcb0_ContentBits">
    <vt:lpwstr>0</vt:lpwstr>
  </property>
</Properties>
</file>