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DB41" w14:textId="464CB29B" w:rsidR="002C5148" w:rsidRPr="00E94700" w:rsidRDefault="002C5148" w:rsidP="002C51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GB"/>
        </w:rPr>
      </w:pPr>
      <w:bookmarkStart w:id="0" w:name="irecnoe"/>
      <w:bookmarkStart w:id="1" w:name="_Hlk85116822"/>
      <w:bookmarkEnd w:id="0"/>
      <w:r w:rsidRPr="00E94700">
        <w:rPr>
          <w:rFonts w:ascii="Arial" w:hAnsi="Arial" w:cs="Arial"/>
          <w:b/>
          <w:sz w:val="28"/>
          <w:szCs w:val="28"/>
          <w:lang w:val="en-GB"/>
        </w:rPr>
        <w:t>3GPP TSG RAN Meeting #106</w:t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 w:hint="eastAsia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>RP-24</w:t>
      </w:r>
      <w:r w:rsidR="00E94700">
        <w:rPr>
          <w:rFonts w:ascii="Arial" w:hAnsi="Arial" w:cs="Arial"/>
          <w:b/>
          <w:sz w:val="28"/>
          <w:szCs w:val="28"/>
          <w:lang w:val="en-GB"/>
        </w:rPr>
        <w:t>3240</w:t>
      </w:r>
    </w:p>
    <w:p w14:paraId="152D0809" w14:textId="77777777" w:rsidR="002C5148" w:rsidRPr="00E94700" w:rsidRDefault="002C5148" w:rsidP="002C51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E94700">
        <w:rPr>
          <w:rFonts w:ascii="Arial" w:hAnsi="Arial" w:cs="Arial"/>
          <w:b/>
          <w:sz w:val="28"/>
          <w:szCs w:val="28"/>
          <w:lang w:val="en-GB"/>
        </w:rPr>
        <w:t>Madrid, Spain, December 9-12, 2024</w:t>
      </w:r>
    </w:p>
    <w:p w14:paraId="60DC5731" w14:textId="77777777" w:rsidR="002C5148" w:rsidRDefault="002C5148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0AB1C4EC" w:rsidR="0059202C" w:rsidRPr="002C5148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</w:t>
      </w:r>
      <w:r w:rsidR="00D65E22"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30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6F04A7">
        <w:rPr>
          <w:rFonts w:ascii="Verdana" w:hAnsi="Verdana"/>
          <w:sz w:val="20"/>
          <w:lang w:val="fr-FR"/>
        </w:rPr>
        <w:t>on process to revise Recommendation ITU-R M.2150-2 and Recommendation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2FC0DDC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C5148">
        <w:rPr>
          <w:rFonts w:ascii="Verdana" w:hAnsi="Verdana"/>
          <w:sz w:val="20"/>
          <w:lang w:val="fr-FR"/>
        </w:rPr>
        <w:t xml:space="preserve">= </w:t>
      </w:r>
      <w:r w:rsidR="002C5148" w:rsidRPr="002C5148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6F04A7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0873A739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94700">
        <w:rPr>
          <w:rFonts w:ascii="Arial" w:hAnsi="Arial" w:cs="Arial"/>
          <w:bCs/>
          <w:lang w:val="en-GB"/>
        </w:rPr>
        <w:t>3GPP TSG RAN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6960EC3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>yes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6F04A7" w:rsidRPr="006F04A7">
        <w:rPr>
          <w:rFonts w:eastAsia="MS Mincho"/>
          <w:szCs w:val="24"/>
          <w:lang w:val="fr-FR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6F04A7">
        <w:rPr>
          <w:rFonts w:eastAsia="MS Mincho"/>
          <w:szCs w:val="24"/>
          <w:lang w:val="fr-FR"/>
        </w:rPr>
        <w:t>R-REC-M.2150-3 Annex 2-</w:t>
      </w:r>
      <w:r w:rsidR="006F04A7">
        <w:rPr>
          <w:rFonts w:eastAsia="MS Mincho"/>
          <w:szCs w:val="24"/>
          <w:lang w:val="fr-FR"/>
        </w:rPr>
        <w:t>2</w:t>
      </w:r>
      <w:r w:rsidR="00FA2EC7">
        <w:rPr>
          <w:rFonts w:eastAsia="MS Mincho"/>
          <w:szCs w:val="24"/>
          <w:lang w:val="fr-FR"/>
        </w:rPr>
        <w:t xml:space="preserve">, </w:t>
      </w:r>
      <w:r w:rsidR="006F04A7" w:rsidRPr="006F04A7">
        <w:rPr>
          <w:rFonts w:eastAsia="MS Mincho"/>
          <w:szCs w:val="24"/>
          <w:lang w:val="fr-FR"/>
        </w:rPr>
        <w:t>Compliance template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5C62C2DD" w14:textId="77777777" w:rsidR="002C5148" w:rsidRDefault="002C5148" w:rsidP="006B1DD9">
      <w:pPr>
        <w:rPr>
          <w:rFonts w:ascii="Arial" w:eastAsia="MS Mincho" w:hAnsi="Arial" w:cs="Arial"/>
          <w:lang w:val="en-US" w:eastAsia="ja-JP"/>
        </w:rPr>
        <w:sectPr w:rsidR="002C51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0A86657" w14:textId="77777777" w:rsidR="002C5148" w:rsidRPr="006B1DD9" w:rsidRDefault="002C5148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57E2D819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1735A6C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</w:t>
      </w:r>
      <w:r w:rsidR="00E94700">
        <w:rPr>
          <w:rFonts w:ascii="Arial" w:eastAsia="MS Mincho" w:hAnsi="Arial" w:cs="Arial"/>
          <w:lang w:val="en-GB" w:eastAsia="ja-JP"/>
        </w:rPr>
        <w:t>TSG RAN</w:t>
      </w:r>
      <w:r w:rsidRPr="006F04A7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F823" w14:textId="77777777" w:rsidR="00F23AD2" w:rsidRDefault="00F23AD2">
      <w:r>
        <w:separator/>
      </w:r>
    </w:p>
  </w:endnote>
  <w:endnote w:type="continuationSeparator" w:id="0">
    <w:p w14:paraId="1BAFE45D" w14:textId="77777777" w:rsidR="00F23AD2" w:rsidRDefault="00F2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ABCD" w14:textId="77777777" w:rsidR="00F23AD2" w:rsidRDefault="00F23AD2">
      <w:r>
        <w:separator/>
      </w:r>
    </w:p>
  </w:footnote>
  <w:footnote w:type="continuationSeparator" w:id="0">
    <w:p w14:paraId="1F03A69A" w14:textId="77777777" w:rsidR="00F23AD2" w:rsidRDefault="00F23AD2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4090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24D2C"/>
    <w:rsid w:val="002454B0"/>
    <w:rsid w:val="0025085D"/>
    <w:rsid w:val="002625EC"/>
    <w:rsid w:val="00266D5D"/>
    <w:rsid w:val="00277620"/>
    <w:rsid w:val="00282EA3"/>
    <w:rsid w:val="002834CC"/>
    <w:rsid w:val="002C03BD"/>
    <w:rsid w:val="002C5148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3CE"/>
    <w:rsid w:val="00777E95"/>
    <w:rsid w:val="007829B8"/>
    <w:rsid w:val="00792ECA"/>
    <w:rsid w:val="00796D31"/>
    <w:rsid w:val="007A05C1"/>
    <w:rsid w:val="007A49F6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77A93"/>
    <w:rsid w:val="00C82C42"/>
    <w:rsid w:val="00C837B3"/>
    <w:rsid w:val="00CA21F6"/>
    <w:rsid w:val="00CA669A"/>
    <w:rsid w:val="00CB18A9"/>
    <w:rsid w:val="00CB2EF4"/>
    <w:rsid w:val="00CB528E"/>
    <w:rsid w:val="00CC02BF"/>
    <w:rsid w:val="00CD129D"/>
    <w:rsid w:val="00D000D9"/>
    <w:rsid w:val="00D21792"/>
    <w:rsid w:val="00D24071"/>
    <w:rsid w:val="00D2680C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7BA4"/>
    <w:rsid w:val="00E07E66"/>
    <w:rsid w:val="00E25CB0"/>
    <w:rsid w:val="00E52F4E"/>
    <w:rsid w:val="00E63688"/>
    <w:rsid w:val="00E83C21"/>
    <w:rsid w:val="00E92626"/>
    <w:rsid w:val="00E93DDD"/>
    <w:rsid w:val="00E94700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3AD2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7110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24</cp:revision>
  <cp:lastPrinted>2012-04-19T13:09:00Z</cp:lastPrinted>
  <dcterms:created xsi:type="dcterms:W3CDTF">2024-11-25T09:19:00Z</dcterms:created>
  <dcterms:modified xsi:type="dcterms:W3CDTF">2024-12-10T09:29:00Z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