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E5834" w14:textId="7640D994" w:rsidR="000749B6" w:rsidRPr="00A079D3" w:rsidRDefault="000749B6" w:rsidP="000749B6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2424</w:t>
      </w:r>
      <w:r>
        <w:rPr>
          <w:rFonts w:ascii="Arial" w:hAnsi="Arial" w:cs="Arial"/>
          <w:b/>
          <w:sz w:val="28"/>
          <w:szCs w:val="28"/>
        </w:rPr>
        <w:t>44</w:t>
      </w:r>
    </w:p>
    <w:p w14:paraId="405A6894" w14:textId="77777777" w:rsidR="000749B6" w:rsidRDefault="000749B6" w:rsidP="000749B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DEBD319" w14:textId="77777777" w:rsidR="000749B6" w:rsidRDefault="000749B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C275B97" w14:textId="79312881" w:rsidR="00B97703" w:rsidRPr="000749B6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0749B6">
        <w:rPr>
          <w:rFonts w:cs="Arial"/>
          <w:b w:val="0"/>
          <w:i/>
          <w:iCs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0749B6">
        <w:rPr>
          <w:rFonts w:cs="Arial"/>
          <w:b w:val="0"/>
          <w:i/>
          <w:iCs/>
          <w:sz w:val="20"/>
        </w:rPr>
        <w:t xml:space="preserve">TSG </w:t>
      </w:r>
      <w:r w:rsidR="00BB28AE" w:rsidRPr="000749B6">
        <w:rPr>
          <w:rFonts w:cs="Arial"/>
          <w:b w:val="0"/>
          <w:i/>
          <w:iCs/>
          <w:sz w:val="20"/>
        </w:rPr>
        <w:t>RAN</w:t>
      </w:r>
      <w:r w:rsidRPr="000749B6">
        <w:rPr>
          <w:rFonts w:cs="Arial"/>
          <w:b w:val="0"/>
          <w:i/>
          <w:iCs/>
          <w:sz w:val="20"/>
        </w:rPr>
        <w:t xml:space="preserve"> WG</w:t>
      </w:r>
      <w:r w:rsidR="00BB28AE" w:rsidRPr="000749B6">
        <w:rPr>
          <w:rFonts w:cs="Arial"/>
          <w:b w:val="0"/>
          <w:i/>
          <w:iCs/>
          <w:sz w:val="20"/>
        </w:rPr>
        <w:t>3</w:t>
      </w:r>
      <w:bookmarkEnd w:id="0"/>
      <w:bookmarkEnd w:id="1"/>
      <w:bookmarkEnd w:id="2"/>
      <w:r w:rsidRPr="000749B6">
        <w:rPr>
          <w:rFonts w:cs="Arial"/>
          <w:b w:val="0"/>
          <w:i/>
          <w:iCs/>
          <w:sz w:val="20"/>
        </w:rPr>
        <w:t xml:space="preserve"> Meeting </w:t>
      </w:r>
      <w:r w:rsidR="00BB28AE" w:rsidRPr="000749B6">
        <w:rPr>
          <w:rFonts w:cs="Arial"/>
          <w:b w:val="0"/>
          <w:i/>
          <w:iCs/>
          <w:sz w:val="20"/>
        </w:rPr>
        <w:t>#125bis</w:t>
      </w:r>
      <w:r w:rsidR="00BB28AE" w:rsidRPr="000749B6">
        <w:rPr>
          <w:rFonts w:cs="Arial"/>
          <w:b w:val="0"/>
          <w:i/>
          <w:iCs/>
          <w:sz w:val="20"/>
        </w:rPr>
        <w:tab/>
      </w:r>
      <w:r w:rsidRPr="000749B6">
        <w:rPr>
          <w:rFonts w:cs="Arial"/>
          <w:b w:val="0"/>
          <w:i/>
          <w:iCs/>
          <w:sz w:val="20"/>
        </w:rPr>
        <w:tab/>
      </w:r>
      <w:r w:rsidR="00BB28AE" w:rsidRPr="000749B6">
        <w:rPr>
          <w:rFonts w:cs="Arial"/>
          <w:b w:val="0"/>
          <w:i/>
          <w:iCs/>
          <w:sz w:val="20"/>
        </w:rPr>
        <w:t>R3-24</w:t>
      </w:r>
      <w:r w:rsidR="00C733B5" w:rsidRPr="000749B6">
        <w:rPr>
          <w:rFonts w:cs="Arial"/>
          <w:b w:val="0"/>
          <w:i/>
          <w:iCs/>
          <w:sz w:val="20"/>
        </w:rPr>
        <w:t>5</w:t>
      </w:r>
      <w:r w:rsidR="00C81F4D" w:rsidRPr="000749B6">
        <w:rPr>
          <w:rFonts w:cs="Arial"/>
          <w:b w:val="0"/>
          <w:i/>
          <w:iCs/>
          <w:sz w:val="20"/>
        </w:rPr>
        <w:t>682</w:t>
      </w:r>
    </w:p>
    <w:p w14:paraId="1CF18487" w14:textId="562F36A5" w:rsidR="004E3939" w:rsidRPr="000749B6" w:rsidRDefault="00BB28AE" w:rsidP="00BB28AE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0749B6">
        <w:rPr>
          <w:rFonts w:cs="Arial"/>
          <w:b w:val="0"/>
          <w:i/>
          <w:iCs/>
          <w:sz w:val="20"/>
        </w:rPr>
        <w:t>Hefei, China, 14th – 18th October, 2024</w:t>
      </w:r>
    </w:p>
    <w:p w14:paraId="7875EC42" w14:textId="77777777" w:rsidR="00B97703" w:rsidRDefault="00B97703">
      <w:pPr>
        <w:rPr>
          <w:rFonts w:ascii="Arial" w:hAnsi="Arial" w:cs="Arial"/>
        </w:rPr>
      </w:pPr>
    </w:p>
    <w:p w14:paraId="5EF5892D" w14:textId="61ADF10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28AE" w:rsidRPr="00BB28AE">
        <w:rPr>
          <w:rFonts w:ascii="Arial" w:hAnsi="Arial" w:cs="Arial"/>
          <w:b/>
          <w:sz w:val="22"/>
          <w:szCs w:val="22"/>
        </w:rPr>
        <w:t xml:space="preserve">Reply LS on multi-modality awareness at RAN </w:t>
      </w:r>
    </w:p>
    <w:p w14:paraId="0C9C5E17" w14:textId="145B10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461" w:rsidRPr="006B3461">
        <w:rPr>
          <w:rFonts w:ascii="Arial" w:hAnsi="Arial" w:cs="Arial"/>
          <w:b/>
          <w:bCs/>
          <w:sz w:val="22"/>
          <w:szCs w:val="22"/>
        </w:rPr>
        <w:t>R3-245017/S2-2409444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B3461" w:rsidRPr="00BB28AE">
        <w:rPr>
          <w:rFonts w:ascii="Arial" w:hAnsi="Arial" w:cs="Arial"/>
          <w:b/>
          <w:sz w:val="22"/>
          <w:szCs w:val="22"/>
        </w:rPr>
        <w:t xml:space="preserve">multi-modality awareness at RAN </w:t>
      </w:r>
    </w:p>
    <w:p w14:paraId="65D24A8E" w14:textId="0A38D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BEC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F831E40" w14:textId="608ED1E0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NR_XR_Ph3-Core, XRM_Ph2</w:t>
      </w:r>
    </w:p>
    <w:p w14:paraId="742C4FF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04CB50" w14:textId="4509A27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351BEC">
        <w:rPr>
          <w:rFonts w:ascii="Arial" w:hAnsi="Arial" w:cs="Arial"/>
          <w:b/>
          <w:sz w:val="22"/>
          <w:szCs w:val="22"/>
        </w:rPr>
        <w:t>RAN3</w:t>
      </w:r>
      <w:bookmarkEnd w:id="8"/>
      <w:bookmarkEnd w:id="9"/>
      <w:bookmarkEnd w:id="10"/>
    </w:p>
    <w:p w14:paraId="49F89D65" w14:textId="479109E3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SA WG2</w:t>
      </w:r>
    </w:p>
    <w:p w14:paraId="61BB03A8" w14:textId="3B3946CA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56284D">
        <w:rPr>
          <w:rFonts w:ascii="Arial" w:hAnsi="Arial" w:cs="Arial"/>
          <w:b/>
          <w:sz w:val="22"/>
          <w:szCs w:val="22"/>
        </w:rPr>
        <w:t xml:space="preserve">RAN WG2, </w:t>
      </w:r>
      <w:r w:rsidR="00351BEC" w:rsidRPr="00351BEC">
        <w:rPr>
          <w:rFonts w:ascii="Arial" w:hAnsi="Arial" w:cs="Arial"/>
          <w:b/>
          <w:sz w:val="22"/>
          <w:szCs w:val="22"/>
        </w:rPr>
        <w:t xml:space="preserve">SA WG4, TSG RAN </w:t>
      </w:r>
    </w:p>
    <w:bookmarkEnd w:id="11"/>
    <w:bookmarkEnd w:id="12"/>
    <w:p w14:paraId="5E8827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8F564" w14:textId="6325B7E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 Xu</w:t>
      </w:r>
    </w:p>
    <w:p w14:paraId="77CAC22F" w14:textId="121B9239" w:rsidR="00705FE5" w:rsidRPr="004E3939" w:rsidRDefault="00B97703" w:rsidP="00705F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Steven.1.xu@nokia-sbell.com</w:t>
      </w:r>
    </w:p>
    <w:p w14:paraId="38888281" w14:textId="72D239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036B66" w14:textId="44E1DCD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3C0E6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18A44" w14:textId="3B1BFDC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5FE5">
        <w:rPr>
          <w:rFonts w:ascii="Arial" w:hAnsi="Arial" w:cs="Arial"/>
          <w:bCs/>
        </w:rPr>
        <w:t>None</w:t>
      </w:r>
    </w:p>
    <w:p w14:paraId="3B222E6A" w14:textId="77777777" w:rsidR="00B97703" w:rsidRDefault="00B97703">
      <w:pPr>
        <w:rPr>
          <w:rFonts w:ascii="Arial" w:hAnsi="Arial" w:cs="Arial"/>
        </w:rPr>
      </w:pPr>
    </w:p>
    <w:p w14:paraId="295B7E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0B55C1" w14:textId="1DABAF9D" w:rsidR="0039565D" w:rsidRDefault="0039565D" w:rsidP="0039565D">
      <w:pPr>
        <w:spacing w:after="0"/>
        <w:rPr>
          <w:rFonts w:ascii="Arial" w:eastAsia="DengXian" w:hAnsi="Arial" w:cs="Arial"/>
          <w:lang w:eastAsia="zh-CN"/>
        </w:rPr>
      </w:pPr>
      <w:r w:rsidRPr="0039565D">
        <w:rPr>
          <w:rFonts w:ascii="Arial" w:eastAsia="DengXian" w:hAnsi="Arial" w:cs="Arial"/>
          <w:lang w:eastAsia="zh-CN"/>
        </w:rPr>
        <w:t>RAN3 would like to thank SA2</w:t>
      </w:r>
      <w:r>
        <w:rPr>
          <w:rFonts w:ascii="Arial" w:eastAsia="DengXian" w:hAnsi="Arial" w:cs="Arial"/>
          <w:lang w:eastAsia="zh-CN"/>
        </w:rPr>
        <w:t xml:space="preserve"> </w:t>
      </w:r>
      <w:r w:rsidRPr="0039565D">
        <w:rPr>
          <w:rFonts w:ascii="Arial" w:eastAsia="DengXian" w:hAnsi="Arial" w:cs="Arial"/>
          <w:lang w:eastAsia="zh-CN"/>
        </w:rPr>
        <w:t xml:space="preserve">for the LS on multi-modality awareness at RAN. RAN3 </w:t>
      </w:r>
      <w:r>
        <w:rPr>
          <w:rFonts w:ascii="Arial" w:eastAsia="DengXian" w:hAnsi="Arial" w:cs="Arial"/>
          <w:lang w:eastAsia="zh-CN"/>
        </w:rPr>
        <w:t xml:space="preserve">agreed that </w:t>
      </w:r>
      <w:r w:rsidRPr="0039565D">
        <w:rPr>
          <w:rFonts w:ascii="Arial" w:eastAsia="DengXian" w:hAnsi="Arial" w:cs="Arial"/>
          <w:lang w:eastAsia="zh-CN"/>
        </w:rPr>
        <w:t xml:space="preserve">it is technically feasible to enhance NGAP to provide the MMSID to NG-RAN node. </w:t>
      </w:r>
    </w:p>
    <w:p w14:paraId="257C74B7" w14:textId="77777777" w:rsidR="0039565D" w:rsidRPr="0039565D" w:rsidRDefault="0039565D" w:rsidP="0039565D">
      <w:pPr>
        <w:spacing w:after="0"/>
        <w:rPr>
          <w:rFonts w:ascii="Arial" w:eastAsia="DengXian" w:hAnsi="Arial" w:cs="Arial"/>
          <w:lang w:eastAsia="zh-CN"/>
        </w:rPr>
      </w:pPr>
    </w:p>
    <w:p w14:paraId="582BC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39815AF" w14:textId="60BF1EB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284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C849CE3" w14:textId="7D9328A9" w:rsidR="00B823CF" w:rsidRPr="00017F23" w:rsidRDefault="00B97703" w:rsidP="00B823C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23CF">
        <w:rPr>
          <w:rFonts w:ascii="Arial" w:hAnsi="Arial" w:cs="Arial"/>
        </w:rPr>
        <w:t>RAN3 respectfully</w:t>
      </w:r>
      <w:r w:rsidR="00B823CF">
        <w:rPr>
          <w:rFonts w:ascii="Arial" w:hAnsi="Arial" w:cs="Arial"/>
          <w:bCs/>
        </w:rPr>
        <w:t xml:space="preserve"> asks SA2 to </w:t>
      </w:r>
      <w:r w:rsidR="00B823CF">
        <w:rPr>
          <w:rFonts w:ascii="Arial" w:hAnsi="Arial" w:cs="Arial" w:hint="eastAsia"/>
          <w:bCs/>
          <w:lang w:val="en-US" w:eastAsia="zh-CN"/>
        </w:rPr>
        <w:t>take</w:t>
      </w:r>
      <w:r w:rsidR="00B823CF">
        <w:rPr>
          <w:rFonts w:ascii="Arial" w:hAnsi="Arial" w:cs="Arial"/>
          <w:bCs/>
        </w:rPr>
        <w:t xml:space="preserve"> the RAN3 reply </w:t>
      </w:r>
      <w:r w:rsidR="00B823CF">
        <w:rPr>
          <w:rFonts w:ascii="Arial" w:hAnsi="Arial" w:cs="Arial" w:hint="eastAsia"/>
          <w:bCs/>
          <w:lang w:val="en-US" w:eastAsia="zh-CN"/>
        </w:rPr>
        <w:t>into account</w:t>
      </w:r>
      <w:r w:rsidR="00B823CF">
        <w:rPr>
          <w:rFonts w:ascii="Arial" w:hAnsi="Arial" w:cs="Arial"/>
        </w:rPr>
        <w:t>.</w:t>
      </w:r>
    </w:p>
    <w:p w14:paraId="1DF0946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17B3201" w14:textId="4E7BB43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00">
        <w:rPr>
          <w:rFonts w:cs="Arial"/>
          <w:bCs/>
          <w:szCs w:val="36"/>
        </w:rPr>
        <w:t xml:space="preserve">RAN WG3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3DC397E" w14:textId="0B682DF1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RAN3#126</w:t>
      </w:r>
      <w:r>
        <w:rPr>
          <w:rFonts w:ascii="Arial" w:hAnsi="Arial" w:cs="Arial"/>
          <w:bCs/>
        </w:rPr>
        <w:tab/>
        <w:t>18</w:t>
      </w:r>
      <w:r w:rsidRPr="008F75E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22</w:t>
      </w:r>
      <w:r w:rsidRPr="000B73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 w:rsidRPr="000B7328">
        <w:rPr>
          <w:rFonts w:ascii="Arial" w:hAnsi="Arial" w:cs="Arial"/>
          <w:bCs/>
        </w:rPr>
        <w:t>Orlando, US</w:t>
      </w:r>
      <w:r w:rsidRPr="008F75E6">
        <w:rPr>
          <w:rFonts w:ascii="Arial" w:hAnsi="Arial" w:cs="Arial"/>
          <w:bCs/>
        </w:rPr>
        <w:t xml:space="preserve"> </w:t>
      </w:r>
    </w:p>
    <w:p w14:paraId="5296551D" w14:textId="36B73F02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  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2FD161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B7F6" w14:textId="77777777" w:rsidR="001D458C" w:rsidRDefault="001D458C">
      <w:pPr>
        <w:spacing w:after="0"/>
      </w:pPr>
      <w:r>
        <w:separator/>
      </w:r>
    </w:p>
  </w:endnote>
  <w:endnote w:type="continuationSeparator" w:id="0">
    <w:p w14:paraId="6A1D41D1" w14:textId="77777777" w:rsidR="001D458C" w:rsidRDefault="001D45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D3C46B" w14:textId="77777777" w:rsidR="001D458C" w:rsidRDefault="001D458C">
      <w:pPr>
        <w:spacing w:after="0"/>
      </w:pPr>
      <w:r>
        <w:separator/>
      </w:r>
    </w:p>
  </w:footnote>
  <w:footnote w:type="continuationSeparator" w:id="0">
    <w:p w14:paraId="6AE05926" w14:textId="77777777" w:rsidR="001D458C" w:rsidRDefault="001D45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53481439">
    <w:abstractNumId w:val="3"/>
  </w:num>
  <w:num w:numId="2" w16cid:durableId="1693845914">
    <w:abstractNumId w:val="2"/>
  </w:num>
  <w:num w:numId="3" w16cid:durableId="1058089337">
    <w:abstractNumId w:val="1"/>
  </w:num>
  <w:num w:numId="4" w16cid:durableId="19350481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208"/>
    <w:rsid w:val="000749B6"/>
    <w:rsid w:val="000B7328"/>
    <w:rsid w:val="000F6242"/>
    <w:rsid w:val="001A2EAC"/>
    <w:rsid w:val="001D458C"/>
    <w:rsid w:val="001E4CD3"/>
    <w:rsid w:val="002F1940"/>
    <w:rsid w:val="00351BEC"/>
    <w:rsid w:val="00383545"/>
    <w:rsid w:val="0039565D"/>
    <w:rsid w:val="003C2DD2"/>
    <w:rsid w:val="004236E9"/>
    <w:rsid w:val="00432E24"/>
    <w:rsid w:val="00433500"/>
    <w:rsid w:val="00433F71"/>
    <w:rsid w:val="00440D43"/>
    <w:rsid w:val="004D1077"/>
    <w:rsid w:val="004E3939"/>
    <w:rsid w:val="0056284D"/>
    <w:rsid w:val="005707FD"/>
    <w:rsid w:val="006B3461"/>
    <w:rsid w:val="00705FE5"/>
    <w:rsid w:val="007219E2"/>
    <w:rsid w:val="00763976"/>
    <w:rsid w:val="00777100"/>
    <w:rsid w:val="007D1734"/>
    <w:rsid w:val="007F4F92"/>
    <w:rsid w:val="00870637"/>
    <w:rsid w:val="008D772F"/>
    <w:rsid w:val="0099764C"/>
    <w:rsid w:val="00B823CF"/>
    <w:rsid w:val="00B97703"/>
    <w:rsid w:val="00BB28AE"/>
    <w:rsid w:val="00C733B5"/>
    <w:rsid w:val="00C81F4D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5DF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9B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749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749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749B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749B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749B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749B6"/>
    <w:pPr>
      <w:outlineLvl w:val="5"/>
    </w:pPr>
  </w:style>
  <w:style w:type="paragraph" w:styleId="Heading7">
    <w:name w:val="heading 7"/>
    <w:basedOn w:val="H6"/>
    <w:next w:val="Normal"/>
    <w:qFormat/>
    <w:rsid w:val="000749B6"/>
    <w:pPr>
      <w:outlineLvl w:val="6"/>
    </w:pPr>
  </w:style>
  <w:style w:type="paragraph" w:styleId="Heading8">
    <w:name w:val="heading 8"/>
    <w:basedOn w:val="Heading1"/>
    <w:next w:val="Normal"/>
    <w:qFormat/>
    <w:rsid w:val="000749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49B6"/>
    <w:pPr>
      <w:outlineLvl w:val="8"/>
    </w:pPr>
  </w:style>
  <w:style w:type="character" w:default="1" w:styleId="DefaultParagraphFont">
    <w:name w:val="Default Paragraph Font"/>
    <w:semiHidden/>
    <w:rsid w:val="000749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49B6"/>
  </w:style>
  <w:style w:type="paragraph" w:styleId="Header">
    <w:name w:val="header"/>
    <w:link w:val="HeaderChar"/>
    <w:rsid w:val="000749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749B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749B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749B6"/>
    <w:pPr>
      <w:spacing w:before="180"/>
      <w:ind w:left="2693" w:hanging="2693"/>
    </w:pPr>
    <w:rPr>
      <w:b/>
    </w:rPr>
  </w:style>
  <w:style w:type="paragraph" w:styleId="TOC1">
    <w:name w:val="toc 1"/>
    <w:semiHidden/>
    <w:rsid w:val="000749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49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49B6"/>
    <w:pPr>
      <w:ind w:left="1701" w:hanging="1701"/>
    </w:pPr>
  </w:style>
  <w:style w:type="paragraph" w:styleId="TOC4">
    <w:name w:val="toc 4"/>
    <w:basedOn w:val="TOC3"/>
    <w:semiHidden/>
    <w:rsid w:val="000749B6"/>
    <w:pPr>
      <w:ind w:left="1418" w:hanging="1418"/>
    </w:pPr>
  </w:style>
  <w:style w:type="paragraph" w:styleId="TOC3">
    <w:name w:val="toc 3"/>
    <w:basedOn w:val="TOC2"/>
    <w:semiHidden/>
    <w:rsid w:val="000749B6"/>
    <w:pPr>
      <w:ind w:left="1134" w:hanging="1134"/>
    </w:pPr>
  </w:style>
  <w:style w:type="paragraph" w:styleId="TOC2">
    <w:name w:val="toc 2"/>
    <w:basedOn w:val="TOC1"/>
    <w:semiHidden/>
    <w:rsid w:val="000749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49B6"/>
    <w:pPr>
      <w:ind w:left="284"/>
    </w:pPr>
  </w:style>
  <w:style w:type="paragraph" w:styleId="Index1">
    <w:name w:val="index 1"/>
    <w:basedOn w:val="Normal"/>
    <w:semiHidden/>
    <w:rsid w:val="000749B6"/>
    <w:pPr>
      <w:keepLines/>
      <w:spacing w:after="0"/>
    </w:pPr>
  </w:style>
  <w:style w:type="paragraph" w:customStyle="1" w:styleId="ZH">
    <w:name w:val="ZH"/>
    <w:rsid w:val="000749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49B6"/>
    <w:pPr>
      <w:outlineLvl w:val="9"/>
    </w:pPr>
  </w:style>
  <w:style w:type="paragraph" w:styleId="ListNumber2">
    <w:name w:val="List Number 2"/>
    <w:basedOn w:val="ListNumber"/>
    <w:semiHidden/>
    <w:rsid w:val="000749B6"/>
    <w:pPr>
      <w:ind w:left="851"/>
    </w:pPr>
  </w:style>
  <w:style w:type="character" w:styleId="FootnoteReference">
    <w:name w:val="footnote reference"/>
    <w:basedOn w:val="DefaultParagraphFont"/>
    <w:semiHidden/>
    <w:rsid w:val="000749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749B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749B6"/>
    <w:rPr>
      <w:b/>
    </w:rPr>
  </w:style>
  <w:style w:type="paragraph" w:customStyle="1" w:styleId="TAC">
    <w:name w:val="TAC"/>
    <w:basedOn w:val="TAL"/>
    <w:rsid w:val="000749B6"/>
    <w:pPr>
      <w:jc w:val="center"/>
    </w:pPr>
  </w:style>
  <w:style w:type="paragraph" w:customStyle="1" w:styleId="TF">
    <w:name w:val="TF"/>
    <w:basedOn w:val="TH"/>
    <w:rsid w:val="000749B6"/>
    <w:pPr>
      <w:keepNext w:val="0"/>
      <w:spacing w:before="0" w:after="240"/>
    </w:pPr>
  </w:style>
  <w:style w:type="paragraph" w:customStyle="1" w:styleId="NO">
    <w:name w:val="NO"/>
    <w:basedOn w:val="Normal"/>
    <w:rsid w:val="000749B6"/>
    <w:pPr>
      <w:keepLines/>
      <w:ind w:left="1135" w:hanging="851"/>
    </w:pPr>
  </w:style>
  <w:style w:type="paragraph" w:styleId="TOC9">
    <w:name w:val="toc 9"/>
    <w:basedOn w:val="TOC8"/>
    <w:semiHidden/>
    <w:rsid w:val="000749B6"/>
    <w:pPr>
      <w:ind w:left="1418" w:hanging="1418"/>
    </w:pPr>
  </w:style>
  <w:style w:type="paragraph" w:customStyle="1" w:styleId="EX">
    <w:name w:val="EX"/>
    <w:basedOn w:val="Normal"/>
    <w:rsid w:val="000749B6"/>
    <w:pPr>
      <w:keepLines/>
      <w:ind w:left="1702" w:hanging="1418"/>
    </w:pPr>
  </w:style>
  <w:style w:type="paragraph" w:customStyle="1" w:styleId="FP">
    <w:name w:val="FP"/>
    <w:basedOn w:val="Normal"/>
    <w:rsid w:val="000749B6"/>
    <w:pPr>
      <w:spacing w:after="0"/>
    </w:pPr>
  </w:style>
  <w:style w:type="paragraph" w:customStyle="1" w:styleId="LD">
    <w:name w:val="LD"/>
    <w:rsid w:val="000749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49B6"/>
    <w:pPr>
      <w:spacing w:after="0"/>
    </w:pPr>
  </w:style>
  <w:style w:type="paragraph" w:customStyle="1" w:styleId="EW">
    <w:name w:val="EW"/>
    <w:basedOn w:val="EX"/>
    <w:rsid w:val="000749B6"/>
    <w:pPr>
      <w:spacing w:after="0"/>
    </w:pPr>
  </w:style>
  <w:style w:type="paragraph" w:styleId="TOC6">
    <w:name w:val="toc 6"/>
    <w:basedOn w:val="TOC5"/>
    <w:next w:val="Normal"/>
    <w:semiHidden/>
    <w:rsid w:val="000749B6"/>
    <w:pPr>
      <w:ind w:left="1985" w:hanging="1985"/>
    </w:pPr>
  </w:style>
  <w:style w:type="paragraph" w:styleId="TOC7">
    <w:name w:val="toc 7"/>
    <w:basedOn w:val="TOC6"/>
    <w:next w:val="Normal"/>
    <w:semiHidden/>
    <w:rsid w:val="000749B6"/>
    <w:pPr>
      <w:ind w:left="2268" w:hanging="2268"/>
    </w:pPr>
  </w:style>
  <w:style w:type="paragraph" w:styleId="ListBullet2">
    <w:name w:val="List Bullet 2"/>
    <w:basedOn w:val="ListBullet"/>
    <w:semiHidden/>
    <w:rsid w:val="000749B6"/>
    <w:pPr>
      <w:ind w:left="851"/>
    </w:pPr>
  </w:style>
  <w:style w:type="paragraph" w:styleId="ListBullet3">
    <w:name w:val="List Bullet 3"/>
    <w:basedOn w:val="ListBullet2"/>
    <w:semiHidden/>
    <w:rsid w:val="000749B6"/>
    <w:pPr>
      <w:ind w:left="1135"/>
    </w:pPr>
  </w:style>
  <w:style w:type="paragraph" w:styleId="ListNumber">
    <w:name w:val="List Number"/>
    <w:basedOn w:val="List"/>
    <w:semiHidden/>
    <w:rsid w:val="000749B6"/>
  </w:style>
  <w:style w:type="paragraph" w:customStyle="1" w:styleId="EQ">
    <w:name w:val="EQ"/>
    <w:basedOn w:val="Normal"/>
    <w:next w:val="Normal"/>
    <w:rsid w:val="000749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49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49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49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49B6"/>
    <w:pPr>
      <w:jc w:val="right"/>
    </w:pPr>
  </w:style>
  <w:style w:type="paragraph" w:customStyle="1" w:styleId="H6">
    <w:name w:val="H6"/>
    <w:basedOn w:val="Heading5"/>
    <w:next w:val="Normal"/>
    <w:rsid w:val="000749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49B6"/>
    <w:pPr>
      <w:ind w:left="851" w:hanging="851"/>
    </w:pPr>
  </w:style>
  <w:style w:type="paragraph" w:customStyle="1" w:styleId="TAL">
    <w:name w:val="TAL"/>
    <w:basedOn w:val="Normal"/>
    <w:rsid w:val="000749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749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49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49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49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49B6"/>
    <w:pPr>
      <w:framePr w:wrap="notBeside" w:y="16161"/>
    </w:pPr>
  </w:style>
  <w:style w:type="character" w:customStyle="1" w:styleId="ZGSM">
    <w:name w:val="ZGSM"/>
    <w:rsid w:val="000749B6"/>
  </w:style>
  <w:style w:type="paragraph" w:styleId="List2">
    <w:name w:val="List 2"/>
    <w:basedOn w:val="List"/>
    <w:semiHidden/>
    <w:rsid w:val="000749B6"/>
    <w:pPr>
      <w:ind w:left="851"/>
    </w:pPr>
  </w:style>
  <w:style w:type="paragraph" w:customStyle="1" w:styleId="ZG">
    <w:name w:val="ZG"/>
    <w:rsid w:val="000749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749B6"/>
    <w:pPr>
      <w:ind w:left="1135"/>
    </w:pPr>
  </w:style>
  <w:style w:type="paragraph" w:styleId="List4">
    <w:name w:val="List 4"/>
    <w:basedOn w:val="List3"/>
    <w:semiHidden/>
    <w:rsid w:val="000749B6"/>
    <w:pPr>
      <w:ind w:left="1418"/>
    </w:pPr>
  </w:style>
  <w:style w:type="paragraph" w:styleId="List5">
    <w:name w:val="List 5"/>
    <w:basedOn w:val="List4"/>
    <w:semiHidden/>
    <w:rsid w:val="000749B6"/>
    <w:pPr>
      <w:ind w:left="1702"/>
    </w:pPr>
  </w:style>
  <w:style w:type="paragraph" w:customStyle="1" w:styleId="EditorsNote">
    <w:name w:val="Editor's Note"/>
    <w:basedOn w:val="NO"/>
    <w:rsid w:val="000749B6"/>
    <w:rPr>
      <w:color w:val="FF0000"/>
    </w:rPr>
  </w:style>
  <w:style w:type="paragraph" w:styleId="List">
    <w:name w:val="List"/>
    <w:basedOn w:val="Normal"/>
    <w:semiHidden/>
    <w:rsid w:val="000749B6"/>
    <w:pPr>
      <w:ind w:left="568" w:hanging="284"/>
    </w:pPr>
  </w:style>
  <w:style w:type="paragraph" w:styleId="ListBullet">
    <w:name w:val="List Bullet"/>
    <w:basedOn w:val="List"/>
    <w:semiHidden/>
    <w:rsid w:val="000749B6"/>
  </w:style>
  <w:style w:type="paragraph" w:styleId="ListBullet4">
    <w:name w:val="List Bullet 4"/>
    <w:basedOn w:val="ListBullet3"/>
    <w:semiHidden/>
    <w:rsid w:val="000749B6"/>
    <w:pPr>
      <w:ind w:left="1418"/>
    </w:pPr>
  </w:style>
  <w:style w:type="paragraph" w:styleId="ListBullet5">
    <w:name w:val="List Bullet 5"/>
    <w:basedOn w:val="ListBullet4"/>
    <w:semiHidden/>
    <w:rsid w:val="000749B6"/>
    <w:pPr>
      <w:ind w:left="1702"/>
    </w:pPr>
  </w:style>
  <w:style w:type="paragraph" w:customStyle="1" w:styleId="B2">
    <w:name w:val="B2"/>
    <w:basedOn w:val="List2"/>
    <w:rsid w:val="000749B6"/>
  </w:style>
  <w:style w:type="paragraph" w:customStyle="1" w:styleId="B3">
    <w:name w:val="B3"/>
    <w:basedOn w:val="List3"/>
    <w:rsid w:val="000749B6"/>
  </w:style>
  <w:style w:type="paragraph" w:customStyle="1" w:styleId="B4">
    <w:name w:val="B4"/>
    <w:basedOn w:val="List4"/>
    <w:rsid w:val="000749B6"/>
  </w:style>
  <w:style w:type="paragraph" w:customStyle="1" w:styleId="B5">
    <w:name w:val="B5"/>
    <w:basedOn w:val="List5"/>
    <w:rsid w:val="000749B6"/>
  </w:style>
  <w:style w:type="paragraph" w:customStyle="1" w:styleId="ZTD">
    <w:name w:val="ZTD"/>
    <w:basedOn w:val="ZB"/>
    <w:rsid w:val="000749B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RBI5PAMIO524-1616901215-30085</_dlc_DocId>
    <_dlc_DocIdUrl xmlns="71c5aaf6-e6ce-465b-b873-5148d2a4c105">
      <Url>https://nokia.sharepoint.com/sites/gxp/_layouts/15/DocIdRedir.aspx?ID=RBI5PAMIO524-1616901215-30085</Url>
      <Description>RBI5PAMIO524-1616901215-30085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30DFDD-4A7F-457C-89D9-090C59A36A0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792B61-1CE7-48F1-B31E-340E811C260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C2D8CC-680B-4D64-8893-B1BCA2D1A3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43227C-953D-439F-999D-56C80E5DD6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21FD6CF-9224-4322-A2D4-BFBA4561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2002-04-23T07:10:00Z</cp:lastPrinted>
  <dcterms:created xsi:type="dcterms:W3CDTF">2024-10-14T01:56:00Z</dcterms:created>
  <dcterms:modified xsi:type="dcterms:W3CDTF">2024-11-30T00:41:00Z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d74c5f2d-36db-45e3-b846-0fcd522a93d4</vt:lpwstr>
  </property>
  <property fmtid="{D5CDD505-2E9C-101B-9397-08002B2CF9AE}" pid="4" name="MediaServiceImageTags">
    <vt:lpwstr/>
  </property>
</Properties>
</file>