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02D8862"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rPr>
      </w:pPr>
      <w:bookmarkStart w:id="0" w:name="_GoBack"/>
      <w:bookmarkEnd w:id="0"/>
      <w:r w:rsidRPr="00925E15">
        <w:rPr>
          <w:rFonts w:ascii="Arial" w:eastAsia="MS Mincho" w:hAnsi="Arial" w:cs="Arial"/>
          <w:b/>
          <w:sz w:val="24"/>
          <w:lang w:eastAsia="x-none"/>
        </w:rPr>
        <w:t>3GPP TSG</w:t>
      </w:r>
      <w:r w:rsidR="00E27B8D">
        <w:rPr>
          <w:rFonts w:ascii="Arial" w:eastAsia="MS Mincho" w:hAnsi="Arial" w:cs="Arial"/>
          <w:b/>
          <w:sz w:val="24"/>
          <w:lang w:eastAsia="x-none"/>
        </w:rPr>
        <w:t xml:space="preserve"> </w:t>
      </w:r>
      <w:r w:rsidRPr="00925E15">
        <w:rPr>
          <w:rFonts w:ascii="Arial" w:eastAsia="MS Mincho" w:hAnsi="Arial" w:cs="Arial"/>
          <w:b/>
          <w:sz w:val="24"/>
          <w:lang w:eastAsia="x-none"/>
        </w:rPr>
        <w:t xml:space="preserve">RAN </w:t>
      </w:r>
      <w:r w:rsidR="009F60B8" w:rsidRPr="00925E15">
        <w:rPr>
          <w:rFonts w:ascii="Arial" w:eastAsia="MS Mincho" w:hAnsi="Arial" w:cs="Arial"/>
          <w:b/>
          <w:sz w:val="24"/>
          <w:lang w:eastAsia="x-none"/>
        </w:rPr>
        <w:t>Meeting #1</w:t>
      </w:r>
      <w:r w:rsidR="00E27B8D">
        <w:rPr>
          <w:rFonts w:ascii="Arial" w:eastAsia="MS Mincho" w:hAnsi="Arial" w:cs="Arial"/>
          <w:b/>
          <w:sz w:val="24"/>
          <w:lang w:eastAsia="x-none"/>
        </w:rPr>
        <w:t>0</w:t>
      </w:r>
      <w:r w:rsidR="00FB0DD2">
        <w:rPr>
          <w:rFonts w:ascii="Arial" w:eastAsiaTheme="minorEastAsia" w:hAnsi="Arial" w:cs="Arial"/>
          <w:b/>
          <w:sz w:val="24"/>
        </w:rPr>
        <w:t>5</w:t>
      </w:r>
      <w:r w:rsidR="00B04E19">
        <w:rPr>
          <w:rFonts w:ascii="Arial" w:eastAsia="MS Mincho" w:hAnsi="Arial" w:cs="Arial"/>
          <w:b/>
          <w:sz w:val="24"/>
          <w:lang w:eastAsia="x-none"/>
        </w:rPr>
        <w:t xml:space="preserve">                  </w:t>
      </w:r>
      <w:r w:rsidR="00925E15">
        <w:rPr>
          <w:rFonts w:ascii="Arial" w:eastAsia="MS Mincho" w:hAnsi="Arial" w:cs="Arial"/>
          <w:b/>
          <w:sz w:val="24"/>
          <w:lang w:eastAsia="x-none"/>
        </w:rPr>
        <w:t xml:space="preserve">        </w:t>
      </w:r>
      <w:r w:rsidR="002403BD">
        <w:rPr>
          <w:rFonts w:ascii="Arial" w:eastAsia="MS Mincho" w:hAnsi="Arial" w:cs="Arial"/>
          <w:b/>
          <w:sz w:val="24"/>
          <w:lang w:eastAsia="x-none"/>
        </w:rPr>
        <w:t xml:space="preserve">                                </w:t>
      </w:r>
      <w:r w:rsidR="009854B6">
        <w:rPr>
          <w:rFonts w:ascii="Arial" w:eastAsia="MS Mincho" w:hAnsi="Arial" w:cs="Arial"/>
          <w:b/>
          <w:sz w:val="24"/>
          <w:lang w:eastAsia="x-none"/>
        </w:rPr>
        <w:t xml:space="preserve">    </w:t>
      </w:r>
      <w:r w:rsidR="00386915">
        <w:rPr>
          <w:rFonts w:ascii="Arial" w:eastAsia="MS Mincho" w:hAnsi="Arial" w:cs="Arial"/>
          <w:b/>
          <w:sz w:val="24"/>
          <w:lang w:eastAsia="x-none"/>
        </w:rPr>
        <w:t xml:space="preserve">    </w:t>
      </w:r>
      <w:r w:rsidR="00E27B8D">
        <w:rPr>
          <w:rFonts w:ascii="Arial" w:eastAsia="MS Mincho" w:hAnsi="Arial" w:cs="Arial"/>
          <w:b/>
          <w:sz w:val="24"/>
          <w:lang w:eastAsia="x-none"/>
        </w:rPr>
        <w:t xml:space="preserve">         </w:t>
      </w:r>
      <w:r w:rsidR="003451BA" w:rsidRPr="003451BA">
        <w:rPr>
          <w:rFonts w:ascii="Arial" w:eastAsia="MS Mincho" w:hAnsi="Arial" w:cs="Arial"/>
          <w:b/>
          <w:sz w:val="24"/>
          <w:lang w:eastAsia="x-none"/>
        </w:rPr>
        <w:t>R</w:t>
      </w:r>
      <w:r w:rsidR="00E27B8D">
        <w:rPr>
          <w:rFonts w:ascii="Arial" w:eastAsia="MS Mincho" w:hAnsi="Arial" w:cs="Arial"/>
          <w:b/>
          <w:sz w:val="24"/>
          <w:lang w:eastAsia="x-none"/>
        </w:rPr>
        <w:t>P</w:t>
      </w:r>
      <w:r w:rsidR="003451BA" w:rsidRPr="003451BA">
        <w:rPr>
          <w:rFonts w:ascii="Arial" w:eastAsia="MS Mincho" w:hAnsi="Arial" w:cs="Arial"/>
          <w:b/>
          <w:sz w:val="24"/>
          <w:lang w:eastAsia="x-none"/>
        </w:rPr>
        <w:t>-</w:t>
      </w:r>
      <w:r w:rsidR="00283846" w:rsidRPr="00283846">
        <w:rPr>
          <w:rFonts w:ascii="Arial" w:eastAsia="MS Mincho" w:hAnsi="Arial" w:cs="Arial"/>
          <w:b/>
          <w:sz w:val="24"/>
          <w:lang w:eastAsia="x-none"/>
        </w:rPr>
        <w:t>242139</w:t>
      </w:r>
    </w:p>
    <w:p w14:paraId="5A388821" w14:textId="2A601982" w:rsidR="00401DBF" w:rsidRPr="00925E15" w:rsidRDefault="00E27B8D"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x-none"/>
        </w:rPr>
      </w:pPr>
      <w:r w:rsidRPr="00E27B8D">
        <w:rPr>
          <w:rFonts w:ascii="Arial" w:eastAsia="MS Mincho" w:hAnsi="Arial" w:cs="Arial"/>
          <w:b/>
          <w:sz w:val="24"/>
          <w:lang w:eastAsia="x-none"/>
        </w:rPr>
        <w:t>Melbourne, Australia, September 9-12</w:t>
      </w:r>
      <w:r w:rsidR="00604FD0" w:rsidRPr="00D76708">
        <w:rPr>
          <w:rFonts w:ascii="Arial" w:eastAsia="MS Mincho" w:hAnsi="Arial" w:cs="Arial"/>
          <w:b/>
          <w:sz w:val="24"/>
          <w:lang w:eastAsia="x-none"/>
        </w:rPr>
        <w:t>, 202</w:t>
      </w:r>
      <w:r w:rsidR="00FE458D">
        <w:rPr>
          <w:rFonts w:ascii="Arial" w:eastAsia="MS Mincho" w:hAnsi="Arial" w:cs="Arial"/>
          <w:b/>
          <w:sz w:val="24"/>
          <w:lang w:eastAsia="x-none"/>
        </w:rPr>
        <w:t>4</w:t>
      </w:r>
    </w:p>
    <w:p w14:paraId="45CB4A9B" w14:textId="77777777" w:rsidR="00F23F86" w:rsidRPr="00317C6B" w:rsidRDefault="00F23F86" w:rsidP="00F23F86">
      <w:pPr>
        <w:pStyle w:val="a6"/>
        <w:rPr>
          <w:sz w:val="22"/>
          <w:szCs w:val="22"/>
        </w:rPr>
      </w:pPr>
    </w:p>
    <w:p w14:paraId="22F9F660" w14:textId="54010445"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bookmarkStart w:id="1" w:name="_Hlk149827936"/>
      <w:r w:rsidRPr="00AC0DEF">
        <w:rPr>
          <w:rFonts w:ascii="Arial" w:hAnsi="Arial" w:cs="Arial"/>
          <w:b/>
          <w:sz w:val="24"/>
        </w:rPr>
        <w:t>Source:</w:t>
      </w:r>
      <w:r w:rsidRPr="00AC0DEF">
        <w:rPr>
          <w:rFonts w:ascii="Arial" w:hAnsi="Arial" w:cs="Arial"/>
          <w:b/>
          <w:sz w:val="24"/>
        </w:rPr>
        <w:tab/>
        <w:t>CATT</w:t>
      </w:r>
    </w:p>
    <w:p w14:paraId="6A6D8116" w14:textId="2A871D18"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Title:</w:t>
      </w:r>
      <w:bookmarkStart w:id="2" w:name="Title"/>
      <w:bookmarkEnd w:id="2"/>
      <w:r w:rsidRPr="00AC0DEF">
        <w:rPr>
          <w:rFonts w:ascii="Arial" w:hAnsi="Arial" w:cs="Arial"/>
          <w:b/>
          <w:sz w:val="24"/>
        </w:rPr>
        <w:tab/>
      </w:r>
      <w:r w:rsidR="00E27B8D">
        <w:rPr>
          <w:rFonts w:ascii="Arial" w:hAnsi="Arial" w:cs="Arial"/>
          <w:b/>
          <w:sz w:val="24"/>
        </w:rPr>
        <w:t>Views</w:t>
      </w:r>
      <w:r w:rsidR="00854D78">
        <w:rPr>
          <w:rFonts w:ascii="Arial" w:hAnsi="Arial" w:cs="Arial"/>
          <w:b/>
          <w:sz w:val="24"/>
        </w:rPr>
        <w:t xml:space="preserve"> on </w:t>
      </w:r>
      <w:r w:rsidR="003B7BF5">
        <w:rPr>
          <w:rFonts w:ascii="Arial" w:hAnsi="Arial" w:cs="Arial"/>
          <w:b/>
          <w:sz w:val="24"/>
        </w:rPr>
        <w:t xml:space="preserve">normative phase of </w:t>
      </w:r>
      <w:r w:rsidR="00F47253">
        <w:rPr>
          <w:rFonts w:ascii="Arial" w:hAnsi="Arial" w:cs="Arial"/>
          <w:b/>
          <w:sz w:val="24"/>
        </w:rPr>
        <w:t>Topology Enhancement in Rel-19</w:t>
      </w:r>
    </w:p>
    <w:p w14:paraId="05FE1C63" w14:textId="689D061D"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Agenda Item:</w:t>
      </w:r>
      <w:bookmarkStart w:id="3" w:name="Source"/>
      <w:bookmarkEnd w:id="3"/>
      <w:r w:rsidRPr="00AC0DEF">
        <w:rPr>
          <w:rFonts w:ascii="Arial" w:hAnsi="Arial" w:cs="Arial"/>
          <w:b/>
          <w:sz w:val="24"/>
        </w:rPr>
        <w:tab/>
      </w:r>
      <w:bookmarkEnd w:id="1"/>
      <w:r w:rsidR="00B2123F">
        <w:rPr>
          <w:rFonts w:ascii="Arial" w:hAnsi="Arial" w:cs="Arial"/>
          <w:b/>
          <w:sz w:val="24"/>
        </w:rPr>
        <w:t>9.2.7</w:t>
      </w:r>
    </w:p>
    <w:p w14:paraId="0A06208E" w14:textId="1FD93AF1"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Document for:</w:t>
      </w:r>
      <w:r w:rsidRPr="00AC0DEF">
        <w:rPr>
          <w:rFonts w:ascii="Arial" w:hAnsi="Arial" w:cs="Arial"/>
          <w:b/>
          <w:sz w:val="24"/>
        </w:rPr>
        <w:tab/>
      </w:r>
      <w:bookmarkStart w:id="4" w:name="DocumentFor"/>
      <w:bookmarkEnd w:id="4"/>
      <w:r w:rsidRPr="00AC0DEF">
        <w:rPr>
          <w:rFonts w:ascii="Arial" w:hAnsi="Arial" w:cs="Arial"/>
          <w:b/>
          <w:sz w:val="24"/>
        </w:rPr>
        <w:t>Discussion</w:t>
      </w:r>
    </w:p>
    <w:p w14:paraId="4C4CFDF6" w14:textId="5E931A2C" w:rsidR="00E71789"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5" w:name="_Ref528762725"/>
      <w:r w:rsidRPr="003C61E0">
        <w:rPr>
          <w:rFonts w:cs="Times New Roman"/>
          <w:b w:val="0"/>
          <w:bCs w:val="0"/>
          <w:kern w:val="0"/>
          <w:sz w:val="36"/>
          <w:szCs w:val="20"/>
        </w:rPr>
        <w:t xml:space="preserve">1 </w:t>
      </w:r>
      <w:r w:rsidR="00E3725B" w:rsidRPr="003C61E0">
        <w:rPr>
          <w:rFonts w:cs="Times New Roman"/>
          <w:b w:val="0"/>
          <w:bCs w:val="0"/>
          <w:kern w:val="0"/>
          <w:sz w:val="36"/>
          <w:szCs w:val="20"/>
        </w:rPr>
        <w:t>Introduction</w:t>
      </w:r>
      <w:bookmarkStart w:id="6" w:name="OLE_LINK1"/>
      <w:bookmarkStart w:id="7" w:name="OLE_LINK2"/>
      <w:bookmarkEnd w:id="5"/>
    </w:p>
    <w:p w14:paraId="52484B7F" w14:textId="103975C9" w:rsidR="00C73A2C" w:rsidRPr="003D1322" w:rsidRDefault="009B0266" w:rsidP="00F57FD2">
      <w:pPr>
        <w:pStyle w:val="a2"/>
        <w:jc w:val="both"/>
        <w:rPr>
          <w:rFonts w:ascii="Arial" w:eastAsia="宋体" w:hAnsi="Arial" w:cs="Arial"/>
          <w:bCs/>
          <w:lang w:eastAsia="zh-CN"/>
        </w:rPr>
      </w:pPr>
      <w:r>
        <w:rPr>
          <w:rFonts w:ascii="Arial" w:eastAsia="宋体" w:hAnsi="Arial" w:cs="Arial"/>
          <w:bCs/>
          <w:lang w:eastAsia="zh-CN"/>
        </w:rPr>
        <w:t xml:space="preserve">As </w:t>
      </w:r>
      <w:r w:rsidR="003F50EF" w:rsidRPr="003F50EF">
        <w:rPr>
          <w:rFonts w:ascii="Arial" w:eastAsia="宋体" w:hAnsi="Arial" w:cs="Arial"/>
          <w:bCs/>
          <w:lang w:eastAsia="zh-CN"/>
        </w:rPr>
        <w:t>RAN#105 is the check point for the study of Rel-19 Topology Enhancement</w:t>
      </w:r>
      <w:r w:rsidR="00DA44D0">
        <w:rPr>
          <w:rFonts w:ascii="Arial" w:eastAsia="宋体" w:hAnsi="Arial" w:cs="Arial" w:hint="eastAsia"/>
          <w:bCs/>
          <w:lang w:eastAsia="zh-CN"/>
        </w:rPr>
        <w:t xml:space="preserve"> to be trans</w:t>
      </w:r>
      <w:r w:rsidR="00C6378F">
        <w:rPr>
          <w:rFonts w:ascii="Arial" w:eastAsia="宋体" w:hAnsi="Arial" w:cs="Arial"/>
          <w:bCs/>
          <w:lang w:eastAsia="zh-CN"/>
        </w:rPr>
        <w:t>i</w:t>
      </w:r>
      <w:r w:rsidR="00DA44D0">
        <w:rPr>
          <w:rFonts w:ascii="Arial" w:eastAsia="宋体" w:hAnsi="Arial" w:cs="Arial" w:hint="eastAsia"/>
          <w:bCs/>
          <w:lang w:eastAsia="zh-CN"/>
        </w:rPr>
        <w:t>tioned into</w:t>
      </w:r>
      <w:r w:rsidR="003F50EF" w:rsidRPr="003F50EF">
        <w:rPr>
          <w:rFonts w:ascii="Arial" w:eastAsia="宋体" w:hAnsi="Arial" w:cs="Arial"/>
          <w:bCs/>
          <w:lang w:eastAsia="zh-CN"/>
        </w:rPr>
        <w:t xml:space="preserve"> </w:t>
      </w:r>
      <w:r w:rsidR="003F50EF">
        <w:rPr>
          <w:rFonts w:ascii="Arial" w:eastAsia="宋体" w:hAnsi="Arial" w:cs="Arial"/>
          <w:bCs/>
          <w:lang w:eastAsia="zh-CN"/>
        </w:rPr>
        <w:t>a</w:t>
      </w:r>
      <w:r w:rsidR="003F50EF" w:rsidRPr="003F50EF">
        <w:rPr>
          <w:rFonts w:ascii="Arial" w:eastAsia="宋体" w:hAnsi="Arial" w:cs="Arial"/>
          <w:bCs/>
          <w:lang w:eastAsia="zh-CN"/>
        </w:rPr>
        <w:t xml:space="preserve"> normative phase</w:t>
      </w:r>
      <w:r>
        <w:rPr>
          <w:rFonts w:ascii="Arial" w:eastAsia="宋体" w:hAnsi="Arial" w:cs="Arial"/>
          <w:bCs/>
          <w:lang w:eastAsia="zh-CN"/>
        </w:rPr>
        <w:t>, i</w:t>
      </w:r>
      <w:r w:rsidR="00C67744" w:rsidRPr="003D1322">
        <w:rPr>
          <w:rFonts w:ascii="Arial" w:eastAsia="宋体" w:hAnsi="Arial" w:cs="Arial"/>
          <w:bCs/>
          <w:lang w:eastAsia="zh-CN"/>
        </w:rPr>
        <w:t xml:space="preserve">n this contribution, we </w:t>
      </w:r>
      <w:r w:rsidR="00BB31EF">
        <w:rPr>
          <w:rFonts w:ascii="Arial" w:eastAsia="宋体" w:hAnsi="Arial" w:cs="Arial"/>
          <w:bCs/>
          <w:lang w:eastAsia="zh-CN"/>
        </w:rPr>
        <w:t xml:space="preserve">provide our views on normative work of </w:t>
      </w:r>
      <w:r w:rsidR="003F50EF">
        <w:rPr>
          <w:rFonts w:ascii="Arial" w:eastAsia="宋体" w:hAnsi="Arial" w:cs="Arial"/>
          <w:bCs/>
          <w:lang w:eastAsia="zh-CN"/>
        </w:rPr>
        <w:t xml:space="preserve">Topology Enhancement </w:t>
      </w:r>
      <w:r w:rsidR="00BB31EF">
        <w:rPr>
          <w:rFonts w:ascii="Arial" w:eastAsia="宋体" w:hAnsi="Arial" w:cs="Arial"/>
          <w:bCs/>
          <w:lang w:eastAsia="zh-CN"/>
        </w:rPr>
        <w:t>in Rel-19</w:t>
      </w:r>
      <w:r w:rsidR="00C67744" w:rsidRPr="003D1322">
        <w:rPr>
          <w:rFonts w:ascii="Arial" w:eastAsia="宋体" w:hAnsi="Arial" w:cs="Arial"/>
          <w:bCs/>
          <w:lang w:eastAsia="zh-CN"/>
        </w:rPr>
        <w:t>.</w:t>
      </w:r>
    </w:p>
    <w:bookmarkEnd w:id="6"/>
    <w:bookmarkEnd w:id="7"/>
    <w:p w14:paraId="1C86B549" w14:textId="4E4A873B" w:rsidR="00247276" w:rsidRPr="006F1C72" w:rsidRDefault="00984AA1" w:rsidP="006F1C72">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b w:val="0"/>
          <w:bCs w:val="0"/>
          <w:kern w:val="0"/>
          <w:sz w:val="36"/>
          <w:szCs w:val="20"/>
        </w:rPr>
        <w:t xml:space="preserve">2 </w:t>
      </w:r>
      <w:r w:rsidR="00E3725B" w:rsidRPr="000C44BF">
        <w:rPr>
          <w:rFonts w:cs="Times New Roman"/>
          <w:b w:val="0"/>
          <w:bCs w:val="0"/>
          <w:kern w:val="0"/>
          <w:sz w:val="36"/>
          <w:szCs w:val="20"/>
        </w:rPr>
        <w:t>Discussion</w:t>
      </w:r>
      <w:bookmarkStart w:id="8" w:name="OLE_LINK3"/>
      <w:bookmarkStart w:id="9" w:name="OLE_LINK4"/>
    </w:p>
    <w:p w14:paraId="738A8186" w14:textId="332029D6" w:rsidR="00117DA6" w:rsidRDefault="00117DA6" w:rsidP="00117DA6">
      <w:pPr>
        <w:pStyle w:val="21"/>
        <w:keepLines/>
        <w:overflowPunct w:val="0"/>
        <w:autoSpaceDE w:val="0"/>
        <w:autoSpaceDN w:val="0"/>
        <w:adjustRightInd w:val="0"/>
        <w:spacing w:before="180" w:after="180"/>
        <w:ind w:left="1134" w:hanging="1134"/>
        <w:textAlignment w:val="baseline"/>
        <w:rPr>
          <w:rFonts w:eastAsia="宋体" w:cs="Times New Roman"/>
          <w:b w:val="0"/>
          <w:bCs w:val="0"/>
          <w:iCs w:val="0"/>
          <w:sz w:val="32"/>
          <w:szCs w:val="20"/>
          <w:lang w:eastAsia="ko-KR"/>
        </w:rPr>
      </w:pPr>
      <w:r w:rsidRPr="00117DA6">
        <w:rPr>
          <w:rFonts w:eastAsia="宋体" w:cs="Times New Roman" w:hint="eastAsia"/>
          <w:b w:val="0"/>
          <w:bCs w:val="0"/>
          <w:iCs w:val="0"/>
          <w:sz w:val="32"/>
          <w:szCs w:val="20"/>
          <w:lang w:eastAsia="ko-KR"/>
        </w:rPr>
        <w:t>2</w:t>
      </w:r>
      <w:r w:rsidRPr="00117DA6">
        <w:rPr>
          <w:rFonts w:eastAsia="宋体" w:cs="Times New Roman"/>
          <w:b w:val="0"/>
          <w:bCs w:val="0"/>
          <w:iCs w:val="0"/>
          <w:sz w:val="32"/>
          <w:szCs w:val="20"/>
          <w:lang w:eastAsia="ko-KR"/>
        </w:rPr>
        <w:t xml:space="preserve">.1 </w:t>
      </w:r>
      <w:r w:rsidR="00DB5BEC">
        <w:rPr>
          <w:rFonts w:eastAsia="宋体" w:cs="Times New Roman"/>
          <w:b w:val="0"/>
          <w:bCs w:val="0"/>
          <w:iCs w:val="0"/>
          <w:sz w:val="32"/>
          <w:szCs w:val="20"/>
          <w:lang w:eastAsia="ko-KR"/>
        </w:rPr>
        <w:t>On n</w:t>
      </w:r>
      <w:r w:rsidRPr="00117DA6">
        <w:rPr>
          <w:rFonts w:eastAsia="宋体" w:cs="Times New Roman"/>
          <w:b w:val="0"/>
          <w:bCs w:val="0"/>
          <w:iCs w:val="0"/>
          <w:sz w:val="32"/>
          <w:szCs w:val="20"/>
          <w:lang w:eastAsia="ko-KR"/>
        </w:rPr>
        <w:t>ormative phase of WAB</w:t>
      </w:r>
    </w:p>
    <w:p w14:paraId="0C908437" w14:textId="07686063" w:rsidR="00117DA6" w:rsidRDefault="00117DA6" w:rsidP="00F57FD2">
      <w:pPr>
        <w:pStyle w:val="a2"/>
        <w:jc w:val="both"/>
        <w:rPr>
          <w:rFonts w:ascii="Arial" w:eastAsia="宋体" w:hAnsi="Arial" w:cs="Arial"/>
          <w:bCs/>
          <w:lang w:eastAsia="zh-CN"/>
        </w:rPr>
      </w:pPr>
      <w:r w:rsidRPr="003D1322">
        <w:rPr>
          <w:rFonts w:ascii="Arial" w:eastAsia="宋体" w:hAnsi="Arial" w:cs="Arial" w:hint="eastAsia"/>
          <w:bCs/>
          <w:lang w:eastAsia="zh-CN"/>
        </w:rPr>
        <w:t>I</w:t>
      </w:r>
      <w:r w:rsidRPr="003D1322">
        <w:rPr>
          <w:rFonts w:ascii="Arial" w:eastAsia="宋体" w:hAnsi="Arial" w:cs="Arial"/>
          <w:bCs/>
          <w:lang w:eastAsia="zh-CN"/>
        </w:rPr>
        <w:t>n the last RAN3 meeting</w:t>
      </w:r>
      <w:r>
        <w:rPr>
          <w:rFonts w:ascii="Arial" w:eastAsia="宋体" w:hAnsi="Arial" w:cs="Arial" w:hint="eastAsia"/>
          <w:bCs/>
          <w:lang w:eastAsia="zh-CN"/>
        </w:rPr>
        <w:t xml:space="preserve"> </w:t>
      </w:r>
      <w:r w:rsidRPr="003D1322">
        <w:rPr>
          <w:rFonts w:ascii="Arial" w:eastAsia="宋体" w:hAnsi="Arial" w:cs="Arial"/>
          <w:bCs/>
          <w:lang w:eastAsia="zh-CN"/>
        </w:rPr>
        <w:fldChar w:fldCharType="begin"/>
      </w:r>
      <w:r w:rsidRPr="003D1322">
        <w:rPr>
          <w:rFonts w:ascii="Arial" w:eastAsia="宋体" w:hAnsi="Arial" w:cs="Arial"/>
          <w:bCs/>
          <w:lang w:eastAsia="zh-CN"/>
        </w:rPr>
        <w:instrText xml:space="preserve"> REF _Ref134450142 \r \h </w:instrText>
      </w:r>
      <w:r>
        <w:rPr>
          <w:rFonts w:ascii="Arial" w:eastAsia="宋体" w:hAnsi="Arial" w:cs="Arial"/>
          <w:bCs/>
          <w:lang w:eastAsia="zh-CN"/>
        </w:rPr>
        <w:instrText xml:space="preserve"> \* MERGEFORMAT </w:instrText>
      </w:r>
      <w:r w:rsidRPr="003D1322">
        <w:rPr>
          <w:rFonts w:ascii="Arial" w:eastAsia="宋体" w:hAnsi="Arial" w:cs="Arial"/>
          <w:bCs/>
          <w:lang w:eastAsia="zh-CN"/>
        </w:rPr>
      </w:r>
      <w:r w:rsidRPr="003D1322">
        <w:rPr>
          <w:rFonts w:ascii="Arial" w:eastAsia="宋体" w:hAnsi="Arial" w:cs="Arial"/>
          <w:bCs/>
          <w:lang w:eastAsia="zh-CN"/>
        </w:rPr>
        <w:fldChar w:fldCharType="separate"/>
      </w:r>
      <w:r w:rsidRPr="003D1322">
        <w:rPr>
          <w:rFonts w:ascii="Arial" w:eastAsia="宋体" w:hAnsi="Arial" w:cs="Arial"/>
          <w:bCs/>
          <w:lang w:eastAsia="zh-CN"/>
        </w:rPr>
        <w:t>[1]</w:t>
      </w:r>
      <w:r w:rsidRPr="003D1322">
        <w:rPr>
          <w:rFonts w:ascii="Arial" w:eastAsia="宋体" w:hAnsi="Arial" w:cs="Arial"/>
          <w:bCs/>
          <w:lang w:eastAsia="zh-CN"/>
        </w:rPr>
        <w:fldChar w:fldCharType="end"/>
      </w:r>
      <w:r w:rsidRPr="003D1322">
        <w:rPr>
          <w:rFonts w:ascii="Arial" w:eastAsia="宋体" w:hAnsi="Arial" w:cs="Arial"/>
          <w:bCs/>
          <w:lang w:eastAsia="zh-CN"/>
        </w:rPr>
        <w:t xml:space="preserve">, </w:t>
      </w:r>
      <w:r w:rsidRPr="002C2CFE">
        <w:rPr>
          <w:rFonts w:ascii="Arial" w:eastAsia="宋体" w:hAnsi="Arial" w:cs="Arial"/>
          <w:bCs/>
          <w:lang w:eastAsia="zh-CN"/>
        </w:rPr>
        <w:t>RAN3 confirm</w:t>
      </w:r>
      <w:r>
        <w:rPr>
          <w:rFonts w:ascii="Arial" w:eastAsia="宋体" w:hAnsi="Arial" w:cs="Arial"/>
          <w:bCs/>
          <w:lang w:eastAsia="zh-CN"/>
        </w:rPr>
        <w:t>ed</w:t>
      </w:r>
      <w:r w:rsidRPr="002C2CFE">
        <w:rPr>
          <w:rFonts w:ascii="Arial" w:eastAsia="宋体" w:hAnsi="Arial" w:cs="Arial"/>
          <w:bCs/>
          <w:lang w:eastAsia="zh-CN"/>
        </w:rPr>
        <w:t xml:space="preserve"> the feasibility of WAB functionality and recommend</w:t>
      </w:r>
      <w:r>
        <w:rPr>
          <w:rFonts w:ascii="Arial" w:eastAsia="宋体" w:hAnsi="Arial" w:cs="Arial"/>
          <w:bCs/>
          <w:lang w:eastAsia="zh-CN"/>
        </w:rPr>
        <w:t>ed</w:t>
      </w:r>
      <w:r w:rsidRPr="002C2CFE">
        <w:rPr>
          <w:rFonts w:ascii="Arial" w:eastAsia="宋体" w:hAnsi="Arial" w:cs="Arial"/>
          <w:bCs/>
          <w:lang w:eastAsia="zh-CN"/>
        </w:rPr>
        <w:t xml:space="preserve"> </w:t>
      </w:r>
      <w:r>
        <w:rPr>
          <w:rFonts w:ascii="Arial" w:eastAsia="宋体" w:hAnsi="Arial" w:cs="Arial"/>
          <w:bCs/>
          <w:lang w:eastAsia="zh-CN"/>
        </w:rPr>
        <w:t>the</w:t>
      </w:r>
      <w:r w:rsidRPr="002C2CFE">
        <w:rPr>
          <w:rFonts w:ascii="Arial" w:eastAsia="宋体" w:hAnsi="Arial" w:cs="Arial"/>
          <w:bCs/>
          <w:lang w:eastAsia="zh-CN"/>
        </w:rPr>
        <w:t xml:space="preserve"> normative phase for WAB</w:t>
      </w:r>
      <w:r>
        <w:rPr>
          <w:rFonts w:ascii="Arial" w:eastAsia="宋体" w:hAnsi="Arial" w:cs="Arial"/>
          <w:bCs/>
          <w:lang w:eastAsia="zh-CN"/>
        </w:rPr>
        <w:t xml:space="preserve"> in </w:t>
      </w:r>
      <w:r w:rsidR="005C79EA">
        <w:rPr>
          <w:rFonts w:ascii="Arial" w:eastAsia="宋体" w:hAnsi="Arial" w:cs="Arial"/>
          <w:bCs/>
          <w:lang w:eastAsia="zh-CN"/>
        </w:rPr>
        <w:t xml:space="preserve">clause 6.1 of </w:t>
      </w:r>
      <w:r>
        <w:rPr>
          <w:rFonts w:ascii="Arial" w:eastAsia="宋体" w:hAnsi="Arial" w:cs="Arial"/>
          <w:bCs/>
          <w:lang w:eastAsia="zh-CN"/>
        </w:rPr>
        <w:t xml:space="preserve">the draft TR 38.799 </w:t>
      </w:r>
      <w:r>
        <w:rPr>
          <w:rFonts w:ascii="Arial" w:eastAsia="宋体" w:hAnsi="Arial" w:cs="Arial"/>
          <w:bCs/>
          <w:lang w:eastAsia="zh-CN"/>
        </w:rPr>
        <w:fldChar w:fldCharType="begin"/>
      </w:r>
      <w:r>
        <w:rPr>
          <w:rFonts w:ascii="Arial" w:eastAsia="宋体" w:hAnsi="Arial" w:cs="Arial"/>
          <w:bCs/>
          <w:lang w:eastAsia="zh-CN"/>
        </w:rPr>
        <w:instrText xml:space="preserve"> REF _Ref175907792 \r \h </w:instrText>
      </w:r>
      <w:r>
        <w:rPr>
          <w:rFonts w:ascii="Arial" w:eastAsia="宋体" w:hAnsi="Arial" w:cs="Arial"/>
          <w:bCs/>
          <w:lang w:eastAsia="zh-CN"/>
        </w:rPr>
      </w:r>
      <w:r>
        <w:rPr>
          <w:rFonts w:ascii="Arial" w:eastAsia="宋体" w:hAnsi="Arial" w:cs="Arial"/>
          <w:bCs/>
          <w:lang w:eastAsia="zh-CN"/>
        </w:rPr>
        <w:fldChar w:fldCharType="separate"/>
      </w:r>
      <w:r>
        <w:rPr>
          <w:rFonts w:ascii="Arial" w:eastAsia="宋体" w:hAnsi="Arial" w:cs="Arial"/>
          <w:bCs/>
          <w:lang w:eastAsia="zh-CN"/>
        </w:rPr>
        <w:t>[2]</w:t>
      </w:r>
      <w:r>
        <w:rPr>
          <w:rFonts w:ascii="Arial" w:eastAsia="宋体" w:hAnsi="Arial" w:cs="Arial"/>
          <w:bCs/>
          <w:lang w:eastAsia="zh-CN"/>
        </w:rPr>
        <w:fldChar w:fldCharType="end"/>
      </w:r>
      <w:r w:rsidRPr="002C2CFE">
        <w:rPr>
          <w:rFonts w:ascii="Arial" w:eastAsia="宋体" w:hAnsi="Arial" w:cs="Arial"/>
          <w:bCs/>
          <w:lang w:eastAsia="zh-CN"/>
        </w:rPr>
        <w:t>.</w:t>
      </w:r>
      <w:r w:rsidR="00DB5BEC">
        <w:rPr>
          <w:rFonts w:ascii="Arial" w:eastAsia="宋体" w:hAnsi="Arial" w:cs="Arial"/>
          <w:bCs/>
          <w:lang w:eastAsia="zh-CN"/>
        </w:rPr>
        <w:t xml:space="preserve"> </w:t>
      </w:r>
      <w:r w:rsidR="00EA1704">
        <w:rPr>
          <w:rFonts w:ascii="Arial" w:eastAsia="宋体" w:hAnsi="Arial" w:cs="Arial"/>
          <w:bCs/>
          <w:lang w:eastAsia="zh-CN"/>
        </w:rPr>
        <w:t>The principle</w:t>
      </w:r>
      <w:r w:rsidR="00B71E7F">
        <w:rPr>
          <w:rFonts w:ascii="Arial" w:eastAsia="宋体" w:hAnsi="Arial" w:cs="Arial"/>
          <w:bCs/>
          <w:lang w:eastAsia="zh-CN"/>
        </w:rPr>
        <w:t>s</w:t>
      </w:r>
      <w:r w:rsidR="00EA1704">
        <w:rPr>
          <w:rFonts w:ascii="Arial" w:eastAsia="宋体" w:hAnsi="Arial" w:cs="Arial"/>
          <w:bCs/>
          <w:lang w:eastAsia="zh-CN"/>
        </w:rPr>
        <w:t xml:space="preserve"> </w:t>
      </w:r>
      <w:r w:rsidR="00B71E7F">
        <w:rPr>
          <w:rFonts w:ascii="Arial" w:eastAsia="宋体" w:hAnsi="Arial" w:cs="Arial"/>
          <w:bCs/>
          <w:lang w:eastAsia="zh-CN"/>
        </w:rPr>
        <w:t>for</w:t>
      </w:r>
      <w:r w:rsidR="00EA1704">
        <w:rPr>
          <w:rFonts w:ascii="Arial" w:eastAsia="宋体" w:hAnsi="Arial" w:cs="Arial"/>
          <w:bCs/>
          <w:lang w:eastAsia="zh-CN"/>
        </w:rPr>
        <w:t xml:space="preserve"> normative </w:t>
      </w:r>
      <w:r w:rsidR="00B71E7F">
        <w:rPr>
          <w:rFonts w:ascii="Arial" w:eastAsia="宋体" w:hAnsi="Arial" w:cs="Arial"/>
          <w:bCs/>
          <w:lang w:eastAsia="zh-CN"/>
        </w:rPr>
        <w:t>work</w:t>
      </w:r>
      <w:r w:rsidR="00EA1704">
        <w:rPr>
          <w:rFonts w:ascii="Arial" w:eastAsia="宋体" w:hAnsi="Arial" w:cs="Arial"/>
          <w:bCs/>
          <w:lang w:eastAsia="zh-CN"/>
        </w:rPr>
        <w:t xml:space="preserve"> and the </w:t>
      </w:r>
      <w:r w:rsidR="00B71E7F">
        <w:rPr>
          <w:rFonts w:ascii="Arial" w:eastAsia="宋体" w:hAnsi="Arial" w:cs="Arial"/>
          <w:bCs/>
          <w:lang w:eastAsia="zh-CN"/>
        </w:rPr>
        <w:t>aspect</w:t>
      </w:r>
      <w:r w:rsidR="00EA1704">
        <w:rPr>
          <w:rFonts w:ascii="Arial" w:eastAsia="宋体" w:hAnsi="Arial" w:cs="Arial"/>
          <w:bCs/>
          <w:lang w:eastAsia="zh-CN"/>
        </w:rPr>
        <w:t xml:space="preserve">s that normative work should </w:t>
      </w:r>
      <w:r w:rsidR="00B71E7F">
        <w:rPr>
          <w:rFonts w:ascii="Arial" w:eastAsia="宋体" w:hAnsi="Arial" w:cs="Arial"/>
          <w:bCs/>
          <w:lang w:eastAsia="zh-CN"/>
        </w:rPr>
        <w:t>specify</w:t>
      </w:r>
      <w:r w:rsidR="00EA1704">
        <w:rPr>
          <w:rFonts w:ascii="Arial" w:eastAsia="宋体" w:hAnsi="Arial" w:cs="Arial"/>
          <w:bCs/>
          <w:lang w:eastAsia="zh-CN"/>
        </w:rPr>
        <w:t xml:space="preserve"> have already been </w:t>
      </w:r>
      <w:r w:rsidR="00B71E7F">
        <w:rPr>
          <w:rFonts w:ascii="Arial" w:eastAsia="宋体" w:hAnsi="Arial" w:cs="Arial"/>
          <w:bCs/>
          <w:lang w:eastAsia="zh-CN"/>
        </w:rPr>
        <w:t>described</w:t>
      </w:r>
      <w:r w:rsidR="00EA1704">
        <w:rPr>
          <w:rFonts w:ascii="Arial" w:eastAsia="宋体" w:hAnsi="Arial" w:cs="Arial"/>
          <w:bCs/>
          <w:lang w:eastAsia="zh-CN"/>
        </w:rPr>
        <w:t xml:space="preserve"> in the conclusion for WAB’s study.</w:t>
      </w:r>
      <w:r w:rsidR="00DB5BEC">
        <w:rPr>
          <w:rFonts w:ascii="Arial" w:eastAsia="宋体" w:hAnsi="Arial" w:cs="Arial"/>
          <w:bCs/>
          <w:lang w:eastAsia="zh-CN"/>
        </w:rPr>
        <w:t xml:space="preserve"> </w:t>
      </w:r>
    </w:p>
    <w:tbl>
      <w:tblPr>
        <w:tblStyle w:val="a9"/>
        <w:tblW w:w="0" w:type="auto"/>
        <w:tblInd w:w="392" w:type="dxa"/>
        <w:tblLook w:val="04A0" w:firstRow="1" w:lastRow="0" w:firstColumn="1" w:lastColumn="0" w:noHBand="0" w:noVBand="1"/>
      </w:tblPr>
      <w:tblGrid>
        <w:gridCol w:w="9570"/>
      </w:tblGrid>
      <w:tr w:rsidR="00DB5BEC" w14:paraId="7AD71E9C" w14:textId="77777777" w:rsidTr="00B71E7F">
        <w:tc>
          <w:tcPr>
            <w:tcW w:w="9570" w:type="dxa"/>
          </w:tcPr>
          <w:p w14:paraId="38E2E128" w14:textId="72E484E2" w:rsidR="005C79EA" w:rsidRDefault="005C79EA" w:rsidP="00244FD8">
            <w:pPr>
              <w:overflowPunct w:val="0"/>
              <w:autoSpaceDE w:val="0"/>
              <w:autoSpaceDN w:val="0"/>
              <w:adjustRightInd w:val="0"/>
              <w:spacing w:after="180"/>
              <w:ind w:left="568" w:hanging="284"/>
              <w:textAlignment w:val="baseline"/>
              <w:rPr>
                <w:rFonts w:ascii="Times New Roman" w:eastAsia="宋体" w:hAnsi="Times New Roman"/>
                <w:szCs w:val="20"/>
              </w:rPr>
            </w:pPr>
            <w:r w:rsidRPr="00244FD8">
              <w:rPr>
                <w:rFonts w:ascii="Times New Roman" w:eastAsia="宋体" w:hAnsi="Times New Roman"/>
                <w:i/>
                <w:iCs/>
                <w:szCs w:val="20"/>
                <w:u w:val="single"/>
                <w:lang w:eastAsia="zh-CN"/>
              </w:rPr>
              <w:t xml:space="preserve">Clause 6.1 in the draft </w:t>
            </w:r>
            <w:r w:rsidRPr="00244FD8">
              <w:rPr>
                <w:rFonts w:ascii="Times New Roman" w:eastAsia="宋体" w:hAnsi="Times New Roman" w:hint="eastAsia"/>
                <w:i/>
                <w:iCs/>
                <w:szCs w:val="20"/>
                <w:u w:val="single"/>
                <w:lang w:eastAsia="zh-CN"/>
              </w:rPr>
              <w:t>T</w:t>
            </w:r>
            <w:r w:rsidRPr="00244FD8">
              <w:rPr>
                <w:rFonts w:ascii="Times New Roman" w:eastAsia="宋体" w:hAnsi="Times New Roman"/>
                <w:i/>
                <w:iCs/>
                <w:szCs w:val="20"/>
                <w:u w:val="single"/>
                <w:lang w:eastAsia="zh-CN"/>
              </w:rPr>
              <w:t>R 38.799</w:t>
            </w:r>
            <w:r w:rsidRPr="00244FD8">
              <w:rPr>
                <w:rFonts w:ascii="Times New Roman" w:eastAsia="宋体" w:hAnsi="Times New Roman"/>
                <w:i/>
                <w:iCs/>
                <w:szCs w:val="20"/>
                <w:u w:val="single"/>
                <w:lang w:eastAsia="zh-CN"/>
              </w:rPr>
              <w:fldChar w:fldCharType="begin"/>
            </w:r>
            <w:r w:rsidRPr="00244FD8">
              <w:rPr>
                <w:rFonts w:ascii="Times New Roman" w:eastAsia="宋体" w:hAnsi="Times New Roman"/>
                <w:i/>
                <w:iCs/>
                <w:szCs w:val="20"/>
                <w:u w:val="single"/>
                <w:lang w:eastAsia="zh-CN"/>
              </w:rPr>
              <w:instrText xml:space="preserve"> REF _Ref176104373 \r \h </w:instrText>
            </w:r>
            <w:r w:rsidRPr="00244FD8">
              <w:rPr>
                <w:rFonts w:ascii="Times New Roman" w:eastAsia="宋体" w:hAnsi="Times New Roman"/>
                <w:i/>
                <w:iCs/>
                <w:szCs w:val="20"/>
                <w:u w:val="single"/>
                <w:lang w:eastAsia="zh-CN"/>
              </w:rPr>
            </w:r>
            <w:r w:rsidRPr="00244FD8">
              <w:rPr>
                <w:rFonts w:ascii="Times New Roman" w:eastAsia="宋体" w:hAnsi="Times New Roman"/>
                <w:i/>
                <w:iCs/>
                <w:szCs w:val="20"/>
                <w:u w:val="single"/>
                <w:lang w:eastAsia="zh-CN"/>
              </w:rPr>
              <w:fldChar w:fldCharType="separate"/>
            </w:r>
            <w:r w:rsidRPr="00244FD8">
              <w:rPr>
                <w:rFonts w:ascii="Times New Roman" w:eastAsia="宋体" w:hAnsi="Times New Roman"/>
                <w:i/>
                <w:iCs/>
                <w:szCs w:val="20"/>
                <w:u w:val="single"/>
                <w:lang w:eastAsia="zh-CN"/>
              </w:rPr>
              <w:t>[2]</w:t>
            </w:r>
            <w:r w:rsidRPr="00244FD8">
              <w:rPr>
                <w:rFonts w:ascii="Times New Roman" w:eastAsia="宋体" w:hAnsi="Times New Roman"/>
                <w:i/>
                <w:iCs/>
                <w:szCs w:val="20"/>
                <w:u w:val="single"/>
                <w:lang w:eastAsia="zh-CN"/>
              </w:rPr>
              <w:fldChar w:fldCharType="end"/>
            </w:r>
            <w:r w:rsidRPr="00244FD8">
              <w:rPr>
                <w:rFonts w:ascii="Times New Roman" w:eastAsia="宋体" w:hAnsi="Times New Roman"/>
                <w:i/>
                <w:iCs/>
                <w:szCs w:val="20"/>
                <w:u w:val="single"/>
                <w:lang w:eastAsia="zh-CN"/>
              </w:rPr>
              <w:t>:</w:t>
            </w:r>
          </w:p>
          <w:p w14:paraId="3A8BC645" w14:textId="7DD39408" w:rsidR="00DB5BEC" w:rsidRPr="00BB31EF" w:rsidRDefault="00DB5BEC" w:rsidP="00244FD8">
            <w:pPr>
              <w:overflowPunct w:val="0"/>
              <w:autoSpaceDE w:val="0"/>
              <w:autoSpaceDN w:val="0"/>
              <w:adjustRightInd w:val="0"/>
              <w:spacing w:after="180"/>
              <w:ind w:left="568" w:hanging="284"/>
              <w:textAlignment w:val="baseline"/>
              <w:rPr>
                <w:rFonts w:ascii="Times New Roman" w:eastAsia="Yu Mincho" w:hAnsi="Times New Roman"/>
                <w:i/>
                <w:iCs/>
                <w:szCs w:val="20"/>
              </w:rPr>
            </w:pPr>
            <w:r w:rsidRPr="00BB31EF">
              <w:rPr>
                <w:rFonts w:ascii="Times New Roman" w:eastAsia="宋体" w:hAnsi="Times New Roman"/>
                <w:szCs w:val="20"/>
              </w:rPr>
              <w:t>-</w:t>
            </w:r>
            <w:r w:rsidRPr="00BB31EF">
              <w:rPr>
                <w:rFonts w:ascii="Times New Roman" w:eastAsia="宋体" w:hAnsi="Times New Roman"/>
                <w:szCs w:val="20"/>
              </w:rPr>
              <w:tab/>
            </w:r>
            <w:r w:rsidRPr="00BB31EF">
              <w:rPr>
                <w:rFonts w:ascii="Times New Roman" w:eastAsia="宋体" w:hAnsi="Times New Roman"/>
                <w:i/>
                <w:iCs/>
                <w:szCs w:val="20"/>
              </w:rPr>
              <w:t>The normative work for WAB should be based on the functionalities, terminology and requirements captured in the present TR. Addition of further details during normative phase is not precluded.</w:t>
            </w:r>
          </w:p>
          <w:p w14:paraId="1F420FB3" w14:textId="77777777" w:rsidR="00DB5BEC" w:rsidRPr="00BB31EF" w:rsidRDefault="00DB5BEC" w:rsidP="00244FD8">
            <w:pPr>
              <w:overflowPunct w:val="0"/>
              <w:autoSpaceDE w:val="0"/>
              <w:autoSpaceDN w:val="0"/>
              <w:adjustRightInd w:val="0"/>
              <w:spacing w:after="180"/>
              <w:ind w:left="568" w:hanging="284"/>
              <w:textAlignment w:val="baseline"/>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The normative work should consider the following architectural aspects for WAB according to the present TR:</w:t>
            </w:r>
          </w:p>
          <w:p w14:paraId="4460F635" w14:textId="77777777" w:rsidR="00DB5BEC" w:rsidRPr="00BB31EF" w:rsidRDefault="00DB5BEC" w:rsidP="00244FD8">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Backhauling of the WAB-gNB’s NG, Xn and OAM traffic is conducted over the WAB-MT’s PDU session(s).</w:t>
            </w:r>
          </w:p>
          <w:p w14:paraId="56D22139" w14:textId="77777777" w:rsidR="00DB5BEC" w:rsidRPr="00BB31EF" w:rsidRDefault="00DB5BEC" w:rsidP="00244FD8">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WAB-gNBs can establish Xn interface(s) with the WAB-MT’s serving BH RAN node and with other surrounding gNBs.</w:t>
            </w:r>
          </w:p>
          <w:p w14:paraId="56517CF8" w14:textId="77777777" w:rsidR="00DB5BEC" w:rsidRPr="00BB31EF" w:rsidRDefault="00DB5BEC" w:rsidP="00244FD8">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The interface between the WAB-MT and the co-located WAB-gNB is out-of-scope for the normative phase.</w:t>
            </w:r>
          </w:p>
          <w:p w14:paraId="0F341A34" w14:textId="77777777" w:rsidR="00DB5BEC" w:rsidRPr="00BB31EF" w:rsidRDefault="00DB5BEC" w:rsidP="00244FD8">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Split architecture of the WAB-gNB is out-of-scope for the normative phase.</w:t>
            </w:r>
          </w:p>
          <w:p w14:paraId="5CDDE3C7" w14:textId="77777777" w:rsidR="00DB5BEC" w:rsidRPr="00BB31EF" w:rsidRDefault="00DB5BEC" w:rsidP="00244FD8">
            <w:pPr>
              <w:overflowPunct w:val="0"/>
              <w:autoSpaceDE w:val="0"/>
              <w:autoSpaceDN w:val="0"/>
              <w:adjustRightInd w:val="0"/>
              <w:spacing w:after="180"/>
              <w:ind w:left="568" w:hanging="284"/>
              <w:textAlignment w:val="baseline"/>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Authorization procedures for the WAB-MT are out of RAN3 scope, and are expected to be handled by SA2. RAN3 should define the WAB-node behaviour in case the authorization status of the WAB-MT and/or WAB-gNB changes.</w:t>
            </w:r>
          </w:p>
          <w:p w14:paraId="47782D8C" w14:textId="77777777" w:rsidR="00DB5BEC" w:rsidRPr="00BB31EF" w:rsidRDefault="00DB5BEC" w:rsidP="00244FD8">
            <w:pPr>
              <w:overflowPunct w:val="0"/>
              <w:autoSpaceDE w:val="0"/>
              <w:autoSpaceDN w:val="0"/>
              <w:adjustRightInd w:val="0"/>
              <w:spacing w:after="180"/>
              <w:ind w:left="568" w:hanging="284"/>
              <w:textAlignment w:val="baseline"/>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 xml:space="preserve">The normative phase should define </w:t>
            </w:r>
            <w:r w:rsidRPr="00BB31EF">
              <w:rPr>
                <w:rFonts w:ascii="Times New Roman" w:eastAsia="宋体" w:hAnsi="Times New Roman"/>
                <w:i/>
                <w:iCs/>
                <w:szCs w:val="20"/>
                <w:lang w:eastAsia="ja-JP"/>
              </w:rPr>
              <w:t xml:space="preserve">the </w:t>
            </w:r>
            <w:r w:rsidRPr="00BB31EF">
              <w:rPr>
                <w:rFonts w:ascii="Times New Roman" w:eastAsia="宋体" w:hAnsi="Times New Roman"/>
                <w:i/>
                <w:iCs/>
                <w:szCs w:val="20"/>
              </w:rPr>
              <w:t xml:space="preserve">integration procedure for WAB nodes following the description in the present TR. </w:t>
            </w:r>
          </w:p>
          <w:p w14:paraId="68782F0C" w14:textId="77777777" w:rsidR="00DB5BEC" w:rsidRPr="00BB31EF" w:rsidRDefault="00DB5BEC" w:rsidP="00244FD8">
            <w:pPr>
              <w:overflowPunct w:val="0"/>
              <w:autoSpaceDE w:val="0"/>
              <w:autoSpaceDN w:val="0"/>
              <w:adjustRightInd w:val="0"/>
              <w:spacing w:after="180"/>
              <w:ind w:left="568" w:hanging="284"/>
              <w:textAlignment w:val="baseline"/>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Mobility procedures to be used for the UEs served by a WAB-gNB are legacy UE mobility procedures. Mobility of the WAB-MTs is based on legacy UE mobility procedures.</w:t>
            </w:r>
          </w:p>
          <w:p w14:paraId="65B1BB5F" w14:textId="77777777" w:rsidR="00DB5BEC" w:rsidRPr="00BB31EF" w:rsidRDefault="00DB5BEC" w:rsidP="00244FD8">
            <w:pPr>
              <w:overflowPunct w:val="0"/>
              <w:autoSpaceDE w:val="0"/>
              <w:autoSpaceDN w:val="0"/>
              <w:adjustRightInd w:val="0"/>
              <w:spacing w:after="180"/>
              <w:ind w:left="568" w:hanging="284"/>
              <w:textAlignment w:val="baseline"/>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During the normative phase, handling of WAB-gNB’s traffic (including Xn, NG and OAM traffic) during WAB-node mobility should be defined, including the case where the WAB-MT’s BH PDU session changes.</w:t>
            </w:r>
          </w:p>
          <w:p w14:paraId="6E6E0772" w14:textId="77777777" w:rsidR="00DB5BEC" w:rsidRPr="00BB31EF" w:rsidRDefault="00DB5BEC" w:rsidP="00244FD8">
            <w:pPr>
              <w:overflowPunct w:val="0"/>
              <w:autoSpaceDE w:val="0"/>
              <w:autoSpaceDN w:val="0"/>
              <w:adjustRightInd w:val="0"/>
              <w:spacing w:after="180"/>
              <w:ind w:left="568" w:hanging="284"/>
              <w:textAlignment w:val="baseline"/>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During the normative phase, the procedure to support the UE’s AMF change for UEs connected to, or camped on, a WAB-gNB, should be defined in cooperation with SA2.</w:t>
            </w:r>
          </w:p>
          <w:p w14:paraId="0E209BC0" w14:textId="77777777" w:rsidR="00DB5BEC" w:rsidRPr="00BB31EF" w:rsidRDefault="00DB5BEC" w:rsidP="00244FD8">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 xml:space="preserve">Solutions for mobility will be further analysed during normative phase. </w:t>
            </w:r>
          </w:p>
          <w:p w14:paraId="1403C7A1" w14:textId="77777777" w:rsidR="00DB5BEC" w:rsidRPr="00BB31EF" w:rsidRDefault="00DB5BEC" w:rsidP="00244FD8">
            <w:pPr>
              <w:spacing w:after="180"/>
              <w:ind w:left="567"/>
              <w:rPr>
                <w:rFonts w:ascii="Times New Roman" w:eastAsia="宋体" w:hAnsi="Times New Roman"/>
                <w:i/>
                <w:iCs/>
                <w:szCs w:val="20"/>
              </w:rPr>
            </w:pPr>
            <w:r w:rsidRPr="00BB31EF">
              <w:rPr>
                <w:rFonts w:ascii="Times New Roman" w:eastAsia="宋体" w:hAnsi="Times New Roman"/>
                <w:i/>
                <w:iCs/>
                <w:szCs w:val="20"/>
              </w:rPr>
              <w:lastRenderedPageBreak/>
              <w:t>-</w:t>
            </w:r>
            <w:r w:rsidRPr="00BB31EF">
              <w:rPr>
                <w:rFonts w:ascii="Times New Roman" w:eastAsia="宋体" w:hAnsi="Times New Roman"/>
                <w:i/>
                <w:iCs/>
                <w:szCs w:val="20"/>
              </w:rPr>
              <w:tab/>
              <w:t xml:space="preserve">RAN3 concludes that the two-logical-gNB solution is feasible. </w:t>
            </w:r>
          </w:p>
          <w:p w14:paraId="700E2BC6" w14:textId="77777777" w:rsidR="00DB5BEC" w:rsidRPr="00BB31EF" w:rsidRDefault="00DB5BEC" w:rsidP="00244FD8">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It remains to be verified, based on feedback from SA2 and, potentially, RAN2 if needed, whether the single-gNB solution is feasible and whether enhancements are needed.</w:t>
            </w:r>
          </w:p>
          <w:p w14:paraId="6AB24549" w14:textId="77777777" w:rsidR="00DB5BEC" w:rsidRPr="00BB31EF" w:rsidRDefault="00DB5BEC" w:rsidP="00244FD8">
            <w:pPr>
              <w:overflowPunct w:val="0"/>
              <w:autoSpaceDE w:val="0"/>
              <w:autoSpaceDN w:val="0"/>
              <w:adjustRightInd w:val="0"/>
              <w:spacing w:after="180"/>
              <w:ind w:left="568" w:hanging="284"/>
              <w:textAlignment w:val="baseline"/>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During the normative phase, enhancements to the UE’s ULI that reflect the WAB node’s location should be defined.</w:t>
            </w:r>
          </w:p>
          <w:p w14:paraId="5418F32F" w14:textId="77777777" w:rsidR="00DB5BEC" w:rsidRPr="00BB31EF" w:rsidRDefault="00DB5BEC" w:rsidP="00244FD8">
            <w:pPr>
              <w:overflowPunct w:val="0"/>
              <w:autoSpaceDE w:val="0"/>
              <w:autoSpaceDN w:val="0"/>
              <w:adjustRightInd w:val="0"/>
              <w:spacing w:after="180"/>
              <w:ind w:left="568" w:hanging="284"/>
              <w:textAlignment w:val="baseline"/>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During the normative phase, the handling of the following should be discussed and captured:</w:t>
            </w:r>
          </w:p>
          <w:p w14:paraId="5C3640F7" w14:textId="77777777" w:rsidR="00DB5BEC" w:rsidRPr="00BB31EF" w:rsidRDefault="00DB5BEC" w:rsidP="00244FD8">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PCI collision.</w:t>
            </w:r>
          </w:p>
          <w:p w14:paraId="28673D57" w14:textId="77777777" w:rsidR="00DB5BEC" w:rsidRPr="00BB31EF" w:rsidRDefault="00DB5BEC" w:rsidP="00244FD8">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Reconfiguration of TAC and RANAC on WAB-gNBs.</w:t>
            </w:r>
          </w:p>
          <w:p w14:paraId="1BA904E1" w14:textId="77777777" w:rsidR="00DB5BEC" w:rsidRPr="00BB31EF" w:rsidRDefault="00DB5BEC" w:rsidP="00244FD8">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Avoidance of multi-hop WAB topology.</w:t>
            </w:r>
          </w:p>
          <w:p w14:paraId="27762787" w14:textId="63F2C194" w:rsidR="00DB5BEC" w:rsidRPr="00DB5BEC" w:rsidRDefault="00DB5BEC" w:rsidP="00DB5BEC">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Radio-resource coordination between access and backhaul links.</w:t>
            </w:r>
          </w:p>
        </w:tc>
      </w:tr>
    </w:tbl>
    <w:p w14:paraId="20F1E3CC" w14:textId="7964F7F4" w:rsidR="00010C7F" w:rsidRDefault="00B71E7F" w:rsidP="00F57FD2">
      <w:pPr>
        <w:spacing w:before="240" w:after="240"/>
        <w:jc w:val="both"/>
        <w:rPr>
          <w:rFonts w:ascii="Arial" w:eastAsia="宋体" w:hAnsi="Arial" w:cs="Arial"/>
          <w:bCs/>
          <w:lang w:eastAsia="zh-CN"/>
        </w:rPr>
      </w:pPr>
      <w:r w:rsidRPr="00B71E7F">
        <w:rPr>
          <w:rFonts w:ascii="Arial" w:eastAsia="宋体" w:hAnsi="Arial" w:cs="Arial" w:hint="eastAsia"/>
          <w:bCs/>
          <w:lang w:eastAsia="zh-CN"/>
        </w:rPr>
        <w:lastRenderedPageBreak/>
        <w:t>I</w:t>
      </w:r>
      <w:r w:rsidRPr="00B71E7F">
        <w:rPr>
          <w:rFonts w:ascii="Arial" w:eastAsia="宋体" w:hAnsi="Arial" w:cs="Arial"/>
          <w:bCs/>
          <w:lang w:eastAsia="zh-CN"/>
        </w:rPr>
        <w:t xml:space="preserve">n our view, above description is clear enough and well reflects the conclusion </w:t>
      </w:r>
      <w:r w:rsidR="00010C7F">
        <w:rPr>
          <w:rFonts w:ascii="Arial" w:eastAsia="宋体" w:hAnsi="Arial" w:cs="Arial"/>
          <w:bCs/>
          <w:lang w:eastAsia="zh-CN"/>
        </w:rPr>
        <w:t>for the</w:t>
      </w:r>
      <w:r w:rsidRPr="00B71E7F">
        <w:rPr>
          <w:rFonts w:ascii="Arial" w:eastAsia="宋体" w:hAnsi="Arial" w:cs="Arial"/>
          <w:bCs/>
          <w:lang w:eastAsia="zh-CN"/>
        </w:rPr>
        <w:t xml:space="preserve"> study </w:t>
      </w:r>
      <w:r w:rsidR="00010C7F">
        <w:rPr>
          <w:rFonts w:ascii="Arial" w:eastAsia="宋体" w:hAnsi="Arial" w:cs="Arial"/>
          <w:bCs/>
          <w:lang w:eastAsia="zh-CN"/>
        </w:rPr>
        <w:t>phase of</w:t>
      </w:r>
      <w:r w:rsidRPr="00B71E7F">
        <w:rPr>
          <w:rFonts w:ascii="Arial" w:eastAsia="宋体" w:hAnsi="Arial" w:cs="Arial"/>
          <w:bCs/>
          <w:lang w:eastAsia="zh-CN"/>
        </w:rPr>
        <w:t xml:space="preserve"> WAB. So, it is proposed </w:t>
      </w:r>
      <w:r w:rsidR="00010C7F">
        <w:rPr>
          <w:rFonts w:ascii="Arial" w:eastAsia="宋体" w:hAnsi="Arial" w:cs="Arial"/>
          <w:bCs/>
          <w:lang w:eastAsia="zh-CN"/>
        </w:rPr>
        <w:t xml:space="preserve">that </w:t>
      </w:r>
      <w:r>
        <w:rPr>
          <w:rFonts w:ascii="Arial" w:eastAsia="宋体" w:hAnsi="Arial" w:cs="Arial"/>
          <w:bCs/>
          <w:lang w:eastAsia="zh-CN"/>
        </w:rPr>
        <w:t xml:space="preserve">objectives </w:t>
      </w:r>
      <w:r w:rsidR="00DA44D0">
        <w:rPr>
          <w:rFonts w:ascii="Arial" w:eastAsia="宋体" w:hAnsi="Arial" w:cs="Arial" w:hint="eastAsia"/>
          <w:bCs/>
          <w:lang w:eastAsia="zh-CN"/>
        </w:rPr>
        <w:t>on basic WAB functionalities</w:t>
      </w:r>
      <w:r w:rsidR="00C6378F">
        <w:rPr>
          <w:rFonts w:ascii="Arial" w:eastAsia="宋体" w:hAnsi="Arial" w:cs="Arial"/>
          <w:bCs/>
          <w:lang w:eastAsia="zh-CN"/>
        </w:rPr>
        <w:t xml:space="preserve"> </w:t>
      </w:r>
      <w:r w:rsidR="00010C7F">
        <w:rPr>
          <w:rFonts w:ascii="Arial" w:eastAsia="宋体" w:hAnsi="Arial" w:cs="Arial"/>
          <w:bCs/>
          <w:lang w:eastAsia="zh-CN"/>
        </w:rPr>
        <w:t>follow above conclusion for WAB’s study.</w:t>
      </w:r>
    </w:p>
    <w:p w14:paraId="0CEE78D3" w14:textId="6635846A" w:rsidR="00DB5BEC" w:rsidRPr="00010C7F" w:rsidRDefault="00010C7F" w:rsidP="00041673">
      <w:pPr>
        <w:spacing w:before="240" w:after="240"/>
        <w:jc w:val="both"/>
        <w:rPr>
          <w:rFonts w:ascii="Arial" w:eastAsia="宋体" w:hAnsi="Arial" w:cs="Arial"/>
          <w:b/>
          <w:lang w:eastAsia="zh-CN"/>
        </w:rPr>
      </w:pPr>
      <w:r w:rsidRPr="00010C7F">
        <w:rPr>
          <w:rFonts w:ascii="Arial" w:eastAsia="宋体" w:hAnsi="Arial" w:cs="Arial"/>
          <w:b/>
          <w:lang w:eastAsia="zh-CN"/>
        </w:rPr>
        <w:t xml:space="preserve">Proposal 1: </w:t>
      </w:r>
      <w:r w:rsidR="00927622">
        <w:rPr>
          <w:rFonts w:ascii="Arial" w:eastAsia="宋体" w:hAnsi="Arial" w:cs="Arial" w:hint="eastAsia"/>
          <w:b/>
          <w:lang w:eastAsia="zh-CN"/>
        </w:rPr>
        <w:t xml:space="preserve">For the </w:t>
      </w:r>
      <w:r w:rsidRPr="00010C7F">
        <w:rPr>
          <w:rFonts w:ascii="Arial" w:eastAsia="宋体" w:hAnsi="Arial" w:cs="Arial"/>
          <w:b/>
          <w:lang w:eastAsia="zh-CN"/>
        </w:rPr>
        <w:t xml:space="preserve">Objectives </w:t>
      </w:r>
      <w:r w:rsidR="00927622">
        <w:rPr>
          <w:rFonts w:ascii="Arial" w:eastAsia="宋体" w:hAnsi="Arial" w:cs="Arial" w:hint="eastAsia"/>
          <w:b/>
          <w:lang w:eastAsia="zh-CN"/>
        </w:rPr>
        <w:t>to support basic functionalities of WAB,</w:t>
      </w:r>
      <w:r w:rsidR="00C6378F">
        <w:rPr>
          <w:rFonts w:ascii="Arial" w:eastAsia="宋体" w:hAnsi="Arial" w:cs="Arial"/>
          <w:b/>
          <w:lang w:eastAsia="zh-CN"/>
        </w:rPr>
        <w:t xml:space="preserve"> </w:t>
      </w:r>
      <w:r w:rsidR="00927622">
        <w:rPr>
          <w:rFonts w:ascii="Arial" w:eastAsia="宋体" w:hAnsi="Arial" w:cs="Arial" w:hint="eastAsia"/>
          <w:b/>
          <w:lang w:eastAsia="zh-CN"/>
        </w:rPr>
        <w:t xml:space="preserve">follow the corresponding conclusions </w:t>
      </w:r>
      <w:r w:rsidRPr="00010C7F">
        <w:rPr>
          <w:rFonts w:ascii="Arial" w:eastAsia="宋体" w:hAnsi="Arial" w:cs="Arial"/>
          <w:b/>
          <w:lang w:eastAsia="zh-CN"/>
        </w:rPr>
        <w:t>in TR 38.799</w:t>
      </w:r>
      <w:r w:rsidR="00C7666E">
        <w:rPr>
          <w:rFonts w:ascii="Arial" w:eastAsia="宋体" w:hAnsi="Arial" w:cs="Arial"/>
          <w:b/>
          <w:lang w:eastAsia="zh-CN"/>
        </w:rPr>
        <w:fldChar w:fldCharType="begin"/>
      </w:r>
      <w:r w:rsidR="00C7666E">
        <w:rPr>
          <w:rFonts w:ascii="Arial" w:eastAsia="宋体" w:hAnsi="Arial" w:cs="Arial"/>
          <w:b/>
          <w:lang w:eastAsia="zh-CN"/>
        </w:rPr>
        <w:instrText xml:space="preserve"> REF _Ref176104373 \r \h </w:instrText>
      </w:r>
      <w:r w:rsidR="00C7666E">
        <w:rPr>
          <w:rFonts w:ascii="Arial" w:eastAsia="宋体" w:hAnsi="Arial" w:cs="Arial"/>
          <w:b/>
          <w:lang w:eastAsia="zh-CN"/>
        </w:rPr>
      </w:r>
      <w:r w:rsidR="00C7666E">
        <w:rPr>
          <w:rFonts w:ascii="Arial" w:eastAsia="宋体" w:hAnsi="Arial" w:cs="Arial"/>
          <w:b/>
          <w:lang w:eastAsia="zh-CN"/>
        </w:rPr>
        <w:fldChar w:fldCharType="separate"/>
      </w:r>
      <w:r w:rsidR="00C7666E">
        <w:rPr>
          <w:rFonts w:ascii="Arial" w:eastAsia="宋体" w:hAnsi="Arial" w:cs="Arial"/>
          <w:b/>
          <w:lang w:eastAsia="zh-CN"/>
        </w:rPr>
        <w:t>[2]</w:t>
      </w:r>
      <w:r w:rsidR="00C7666E">
        <w:rPr>
          <w:rFonts w:ascii="Arial" w:eastAsia="宋体" w:hAnsi="Arial" w:cs="Arial"/>
          <w:b/>
          <w:lang w:eastAsia="zh-CN"/>
        </w:rPr>
        <w:fldChar w:fldCharType="end"/>
      </w:r>
      <w:r w:rsidRPr="00010C7F">
        <w:rPr>
          <w:rFonts w:ascii="Arial" w:eastAsia="宋体" w:hAnsi="Arial" w:cs="Arial"/>
          <w:b/>
          <w:lang w:eastAsia="zh-CN"/>
        </w:rPr>
        <w:t>.</w:t>
      </w:r>
    </w:p>
    <w:p w14:paraId="22E8700C" w14:textId="6FBB127C" w:rsidR="006E1B5A" w:rsidRPr="00E45F20" w:rsidRDefault="00B71E7F" w:rsidP="00F57FD2">
      <w:pPr>
        <w:spacing w:after="240"/>
        <w:jc w:val="both"/>
        <w:rPr>
          <w:rFonts w:ascii="Arial" w:eastAsia="宋体" w:hAnsi="Arial" w:cs="Arial"/>
          <w:bCs/>
          <w:lang w:eastAsia="zh-CN"/>
        </w:rPr>
      </w:pPr>
      <w:r>
        <w:rPr>
          <w:rFonts w:ascii="Arial" w:eastAsia="宋体" w:hAnsi="Arial" w:cs="Arial"/>
          <w:bCs/>
          <w:lang w:eastAsia="zh-CN"/>
        </w:rPr>
        <w:t xml:space="preserve">Furthermore, </w:t>
      </w:r>
      <w:r w:rsidR="00742A61" w:rsidRPr="00E45F20">
        <w:rPr>
          <w:rFonts w:ascii="Arial" w:eastAsia="宋体" w:hAnsi="Arial" w:cs="Arial"/>
          <w:bCs/>
          <w:lang w:eastAsia="zh-CN"/>
        </w:rPr>
        <w:t xml:space="preserve">the </w:t>
      </w:r>
      <w:r w:rsidR="002073B5">
        <w:rPr>
          <w:rFonts w:ascii="Arial" w:eastAsia="宋体" w:hAnsi="Arial" w:cs="Arial"/>
          <w:bCs/>
          <w:lang w:eastAsia="zh-CN"/>
        </w:rPr>
        <w:t xml:space="preserve">last paragraph of </w:t>
      </w:r>
      <w:r w:rsidR="00742A61" w:rsidRPr="00E45F20">
        <w:rPr>
          <w:rFonts w:ascii="Arial" w:eastAsia="宋体" w:hAnsi="Arial" w:cs="Arial"/>
          <w:bCs/>
          <w:lang w:eastAsia="zh-CN"/>
        </w:rPr>
        <w:t xml:space="preserve">conclusion </w:t>
      </w:r>
      <w:r w:rsidR="002073B5">
        <w:rPr>
          <w:rFonts w:ascii="Arial" w:eastAsia="宋体" w:hAnsi="Arial" w:cs="Arial"/>
          <w:bCs/>
          <w:lang w:eastAsia="zh-CN"/>
        </w:rPr>
        <w:t>for</w:t>
      </w:r>
      <w:r w:rsidR="00742A61" w:rsidRPr="00E45F20">
        <w:rPr>
          <w:rFonts w:ascii="Arial" w:eastAsia="宋体" w:hAnsi="Arial" w:cs="Arial"/>
          <w:bCs/>
          <w:lang w:eastAsia="zh-CN"/>
        </w:rPr>
        <w:t xml:space="preserve"> </w:t>
      </w:r>
      <w:r w:rsidR="002073B5">
        <w:rPr>
          <w:rFonts w:ascii="Arial" w:eastAsia="宋体" w:hAnsi="Arial" w:cs="Arial"/>
          <w:bCs/>
          <w:lang w:eastAsia="zh-CN"/>
        </w:rPr>
        <w:t xml:space="preserve">WAB’s </w:t>
      </w:r>
      <w:r w:rsidR="00EA1704">
        <w:rPr>
          <w:rFonts w:ascii="Arial" w:eastAsia="宋体" w:hAnsi="Arial" w:cs="Arial"/>
          <w:bCs/>
          <w:lang w:eastAsia="zh-CN"/>
        </w:rPr>
        <w:t>study</w:t>
      </w:r>
      <w:r w:rsidR="00117DA6">
        <w:rPr>
          <w:rFonts w:ascii="Arial" w:eastAsia="宋体" w:hAnsi="Arial" w:cs="Arial"/>
          <w:bCs/>
          <w:lang w:eastAsia="zh-CN"/>
        </w:rPr>
        <w:t xml:space="preserve"> in </w:t>
      </w:r>
      <w:r w:rsidR="005C79EA">
        <w:rPr>
          <w:rFonts w:ascii="Arial" w:eastAsia="宋体" w:hAnsi="Arial" w:cs="Arial"/>
          <w:bCs/>
          <w:lang w:eastAsia="zh-CN"/>
        </w:rPr>
        <w:t xml:space="preserve">clause 6.1 of </w:t>
      </w:r>
      <w:r w:rsidR="00117DA6">
        <w:rPr>
          <w:rFonts w:ascii="Arial" w:eastAsia="宋体" w:hAnsi="Arial" w:cs="Arial"/>
          <w:bCs/>
          <w:lang w:eastAsia="zh-CN"/>
        </w:rPr>
        <w:t>TR 38.799</w:t>
      </w:r>
      <w:r w:rsidR="00C7666E">
        <w:rPr>
          <w:rFonts w:ascii="Arial" w:eastAsia="宋体" w:hAnsi="Arial" w:cs="Arial"/>
          <w:bCs/>
          <w:lang w:eastAsia="zh-CN"/>
        </w:rPr>
        <w:fldChar w:fldCharType="begin"/>
      </w:r>
      <w:r w:rsidR="00C7666E">
        <w:rPr>
          <w:rFonts w:ascii="Arial" w:eastAsia="宋体" w:hAnsi="Arial" w:cs="Arial"/>
          <w:bCs/>
          <w:lang w:eastAsia="zh-CN"/>
        </w:rPr>
        <w:instrText xml:space="preserve"> REF _Ref176104373 \r \h </w:instrText>
      </w:r>
      <w:r w:rsidR="00C7666E">
        <w:rPr>
          <w:rFonts w:ascii="Arial" w:eastAsia="宋体" w:hAnsi="Arial" w:cs="Arial"/>
          <w:bCs/>
          <w:lang w:eastAsia="zh-CN"/>
        </w:rPr>
      </w:r>
      <w:r w:rsidR="00C7666E">
        <w:rPr>
          <w:rFonts w:ascii="Arial" w:eastAsia="宋体" w:hAnsi="Arial" w:cs="Arial"/>
          <w:bCs/>
          <w:lang w:eastAsia="zh-CN"/>
        </w:rPr>
        <w:fldChar w:fldCharType="separate"/>
      </w:r>
      <w:r w:rsidR="00C7666E">
        <w:rPr>
          <w:rFonts w:ascii="Arial" w:eastAsia="宋体" w:hAnsi="Arial" w:cs="Arial"/>
          <w:bCs/>
          <w:lang w:eastAsia="zh-CN"/>
        </w:rPr>
        <w:t>[2]</w:t>
      </w:r>
      <w:r w:rsidR="00C7666E">
        <w:rPr>
          <w:rFonts w:ascii="Arial" w:eastAsia="宋体" w:hAnsi="Arial" w:cs="Arial"/>
          <w:bCs/>
          <w:lang w:eastAsia="zh-CN"/>
        </w:rPr>
        <w:fldChar w:fldCharType="end"/>
      </w:r>
      <w:r w:rsidR="00C7666E">
        <w:rPr>
          <w:rFonts w:ascii="Arial" w:eastAsia="宋体" w:hAnsi="Arial" w:cs="Arial"/>
          <w:bCs/>
          <w:lang w:eastAsia="zh-CN"/>
        </w:rPr>
        <w:t xml:space="preserve"> recommended the potential enhancements to WAB.</w:t>
      </w:r>
      <w:r w:rsidR="00742A61" w:rsidRPr="00E45F20">
        <w:rPr>
          <w:rFonts w:ascii="Arial" w:eastAsia="宋体" w:hAnsi="Arial" w:cs="Arial"/>
          <w:bCs/>
          <w:lang w:eastAsia="zh-CN"/>
        </w:rPr>
        <w:t xml:space="preserve"> </w:t>
      </w:r>
      <w:r w:rsidR="00C7666E">
        <w:rPr>
          <w:rFonts w:ascii="Arial" w:eastAsia="宋体" w:hAnsi="Arial" w:cs="Arial"/>
          <w:bCs/>
          <w:lang w:eastAsia="zh-CN"/>
        </w:rPr>
        <w:t>I</w:t>
      </w:r>
      <w:r w:rsidR="00742A61" w:rsidRPr="00E45F20">
        <w:rPr>
          <w:rFonts w:ascii="Arial" w:eastAsia="宋体" w:hAnsi="Arial" w:cs="Arial"/>
          <w:bCs/>
          <w:lang w:eastAsia="zh-CN"/>
        </w:rPr>
        <w:t xml:space="preserve">t was recommended that </w:t>
      </w:r>
      <w:r w:rsidR="004A4B33">
        <w:rPr>
          <w:rFonts w:ascii="Arial" w:eastAsia="宋体" w:hAnsi="Arial" w:cs="Arial"/>
          <w:bCs/>
          <w:lang w:eastAsia="zh-CN"/>
        </w:rPr>
        <w:t xml:space="preserve">following aspects </w:t>
      </w:r>
      <w:r w:rsidR="004A4B33" w:rsidRPr="00D92992">
        <w:rPr>
          <w:rFonts w:ascii="Arial" w:eastAsia="宋体" w:hAnsi="Arial" w:cs="Arial"/>
          <w:bCs/>
          <w:u w:val="single"/>
          <w:lang w:eastAsia="zh-CN"/>
        </w:rPr>
        <w:t>may be</w:t>
      </w:r>
      <w:r w:rsidR="004A4B33">
        <w:rPr>
          <w:rFonts w:ascii="Arial" w:eastAsia="宋体" w:hAnsi="Arial" w:cs="Arial"/>
          <w:bCs/>
          <w:lang w:eastAsia="zh-CN"/>
        </w:rPr>
        <w:t xml:space="preserve"> included</w:t>
      </w:r>
      <w:r w:rsidR="00742A61" w:rsidRPr="00E45F20">
        <w:rPr>
          <w:rFonts w:ascii="Arial" w:eastAsia="宋体" w:hAnsi="Arial" w:cs="Arial"/>
          <w:bCs/>
          <w:lang w:eastAsia="zh-CN"/>
        </w:rPr>
        <w:t xml:space="preserve"> in the normative work for WAB </w:t>
      </w:r>
      <w:r w:rsidR="009B0266">
        <w:rPr>
          <w:rFonts w:ascii="Arial" w:eastAsia="宋体" w:hAnsi="Arial" w:cs="Arial"/>
          <w:bCs/>
          <w:lang w:eastAsia="zh-CN"/>
        </w:rPr>
        <w:t xml:space="preserve">and thus can be discussed </w:t>
      </w:r>
      <w:r>
        <w:rPr>
          <w:rFonts w:ascii="Arial" w:eastAsia="宋体" w:hAnsi="Arial" w:cs="Arial"/>
          <w:bCs/>
          <w:lang w:eastAsia="zh-CN"/>
        </w:rPr>
        <w:t>during the normative phase</w:t>
      </w:r>
      <w:r w:rsidR="00742A61" w:rsidRPr="00E45F20">
        <w:rPr>
          <w:rFonts w:ascii="Arial" w:eastAsia="宋体" w:hAnsi="Arial" w:cs="Arial"/>
          <w:bCs/>
          <w:lang w:eastAsia="zh-CN"/>
        </w:rPr>
        <w:t>:</w:t>
      </w:r>
    </w:p>
    <w:tbl>
      <w:tblPr>
        <w:tblStyle w:val="a9"/>
        <w:tblW w:w="0" w:type="auto"/>
        <w:tblInd w:w="392" w:type="dxa"/>
        <w:tblLook w:val="04A0" w:firstRow="1" w:lastRow="0" w:firstColumn="1" w:lastColumn="0" w:noHBand="0" w:noVBand="1"/>
      </w:tblPr>
      <w:tblGrid>
        <w:gridCol w:w="9570"/>
      </w:tblGrid>
      <w:tr w:rsidR="00742A61" w14:paraId="79F4A9F0" w14:textId="77777777" w:rsidTr="002073B5">
        <w:tc>
          <w:tcPr>
            <w:tcW w:w="9570" w:type="dxa"/>
          </w:tcPr>
          <w:p w14:paraId="4DC0FBF2" w14:textId="40962AEA" w:rsidR="005C79EA" w:rsidRPr="00C6378F" w:rsidRDefault="005C79EA" w:rsidP="00742A61">
            <w:pPr>
              <w:overflowPunct w:val="0"/>
              <w:autoSpaceDE w:val="0"/>
              <w:autoSpaceDN w:val="0"/>
              <w:adjustRightInd w:val="0"/>
              <w:spacing w:after="180"/>
              <w:ind w:left="568" w:hanging="284"/>
              <w:textAlignment w:val="baseline"/>
              <w:rPr>
                <w:rFonts w:ascii="Times New Roman" w:eastAsia="宋体" w:hAnsi="Times New Roman"/>
                <w:i/>
                <w:iCs/>
                <w:szCs w:val="20"/>
                <w:u w:val="single"/>
                <w:lang w:eastAsia="zh-CN"/>
              </w:rPr>
            </w:pPr>
            <w:r w:rsidRPr="00C6378F">
              <w:rPr>
                <w:rFonts w:ascii="Times New Roman" w:eastAsia="宋体" w:hAnsi="Times New Roman"/>
                <w:i/>
                <w:iCs/>
                <w:szCs w:val="20"/>
                <w:u w:val="single"/>
                <w:lang w:eastAsia="zh-CN"/>
              </w:rPr>
              <w:t>Clause 6.1 in the draft TR 38.799</w:t>
            </w:r>
            <w:r w:rsidRPr="00C6378F">
              <w:rPr>
                <w:rFonts w:ascii="Times New Roman" w:eastAsia="宋体" w:hAnsi="Times New Roman"/>
                <w:i/>
                <w:iCs/>
                <w:szCs w:val="20"/>
                <w:u w:val="single"/>
                <w:lang w:eastAsia="zh-CN"/>
              </w:rPr>
              <w:fldChar w:fldCharType="begin"/>
            </w:r>
            <w:r w:rsidRPr="00C6378F">
              <w:rPr>
                <w:rFonts w:ascii="Times New Roman" w:eastAsia="宋体" w:hAnsi="Times New Roman"/>
                <w:i/>
                <w:iCs/>
                <w:szCs w:val="20"/>
                <w:u w:val="single"/>
                <w:lang w:eastAsia="zh-CN"/>
              </w:rPr>
              <w:instrText xml:space="preserve"> REF _Ref176104373 \r \h </w:instrText>
            </w:r>
            <w:r w:rsidRPr="00C6378F">
              <w:rPr>
                <w:rFonts w:ascii="Times New Roman" w:eastAsia="宋体" w:hAnsi="Times New Roman"/>
                <w:i/>
                <w:iCs/>
                <w:szCs w:val="20"/>
                <w:u w:val="single"/>
                <w:lang w:eastAsia="zh-CN"/>
              </w:rPr>
            </w:r>
            <w:r w:rsidRPr="00C6378F">
              <w:rPr>
                <w:rFonts w:ascii="Times New Roman" w:eastAsia="宋体" w:hAnsi="Times New Roman"/>
                <w:i/>
                <w:iCs/>
                <w:szCs w:val="20"/>
                <w:u w:val="single"/>
                <w:lang w:eastAsia="zh-CN"/>
              </w:rPr>
              <w:fldChar w:fldCharType="separate"/>
            </w:r>
            <w:r w:rsidRPr="00C6378F">
              <w:rPr>
                <w:rFonts w:ascii="Times New Roman" w:eastAsia="宋体" w:hAnsi="Times New Roman"/>
                <w:i/>
                <w:iCs/>
                <w:szCs w:val="20"/>
                <w:u w:val="single"/>
                <w:lang w:eastAsia="zh-CN"/>
              </w:rPr>
              <w:t>[2]</w:t>
            </w:r>
            <w:r w:rsidRPr="00C6378F">
              <w:rPr>
                <w:rFonts w:ascii="Times New Roman" w:eastAsia="宋体" w:hAnsi="Times New Roman"/>
                <w:i/>
                <w:iCs/>
                <w:szCs w:val="20"/>
                <w:u w:val="single"/>
                <w:lang w:eastAsia="zh-CN"/>
              </w:rPr>
              <w:fldChar w:fldCharType="end"/>
            </w:r>
            <w:r w:rsidRPr="00C6378F">
              <w:rPr>
                <w:rFonts w:ascii="Times New Roman" w:eastAsia="宋体" w:hAnsi="Times New Roman"/>
                <w:i/>
                <w:iCs/>
                <w:szCs w:val="20"/>
                <w:u w:val="single"/>
                <w:lang w:eastAsia="zh-CN"/>
              </w:rPr>
              <w:t xml:space="preserve">: </w:t>
            </w:r>
          </w:p>
          <w:p w14:paraId="3E63CF4F" w14:textId="0B750EA4" w:rsidR="00742A61" w:rsidRPr="00BB31EF" w:rsidRDefault="00742A61" w:rsidP="00742A61">
            <w:pPr>
              <w:overflowPunct w:val="0"/>
              <w:autoSpaceDE w:val="0"/>
              <w:autoSpaceDN w:val="0"/>
              <w:adjustRightInd w:val="0"/>
              <w:spacing w:after="180"/>
              <w:ind w:left="568" w:hanging="284"/>
              <w:textAlignment w:val="baseline"/>
              <w:rPr>
                <w:rFonts w:ascii="Times New Roman" w:eastAsia="宋体" w:hAnsi="Times New Roman"/>
                <w:i/>
                <w:iCs/>
                <w:szCs w:val="20"/>
              </w:rPr>
            </w:pPr>
            <w:r w:rsidRPr="00BB31EF">
              <w:rPr>
                <w:rFonts w:ascii="Times New Roman" w:eastAsia="宋体" w:hAnsi="Times New Roman"/>
                <w:i/>
                <w:iCs/>
                <w:szCs w:val="20"/>
              </w:rPr>
              <w:t>The normative phase may further discuss the following:</w:t>
            </w:r>
          </w:p>
          <w:p w14:paraId="1614E57D" w14:textId="77777777" w:rsidR="00742A61" w:rsidRPr="00BB31EF" w:rsidRDefault="00742A61" w:rsidP="00742A61">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Handling of backhaul link degradation by the backhaul network and the WAB-gNB.</w:t>
            </w:r>
          </w:p>
          <w:p w14:paraId="3AB4B371" w14:textId="77777777" w:rsidR="00742A61" w:rsidRPr="00BB31EF" w:rsidRDefault="00742A61" w:rsidP="00742A61">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Xn connection management (e.g., potential avoidance of setting up Xn between WAB-gNBs, dynamic establishment/removal of Xn connectivity with BH-RAN-node and surrounding NG-RAN-nodes).</w:t>
            </w:r>
          </w:p>
          <w:p w14:paraId="4154D762" w14:textId="77777777" w:rsidR="00742A61" w:rsidRPr="00BB31EF" w:rsidRDefault="00742A61" w:rsidP="00742A61">
            <w:pPr>
              <w:spacing w:after="180"/>
              <w:ind w:left="567"/>
              <w:rPr>
                <w:rFonts w:ascii="Times New Roman" w:eastAsia="宋体" w:hAnsi="Times New Roman"/>
                <w:i/>
                <w:iCs/>
                <w:szCs w:val="20"/>
              </w:rPr>
            </w:pPr>
            <w:r w:rsidRPr="00BB31EF">
              <w:rPr>
                <w:rFonts w:ascii="Times New Roman" w:eastAsia="宋体" w:hAnsi="Times New Roman"/>
                <w:i/>
                <w:iCs/>
                <w:szCs w:val="20"/>
              </w:rPr>
              <w:t>-</w:t>
            </w:r>
            <w:r w:rsidRPr="00BB31EF">
              <w:rPr>
                <w:rFonts w:ascii="Times New Roman" w:eastAsia="宋体" w:hAnsi="Times New Roman"/>
                <w:i/>
                <w:iCs/>
                <w:szCs w:val="20"/>
              </w:rPr>
              <w:tab/>
              <w:t>NG connection management (e.g., procedures for NG connection removal</w:t>
            </w:r>
            <w:r w:rsidRPr="00BB31EF">
              <w:rPr>
                <w:rFonts w:ascii="Times New Roman" w:eastAsia="宋体" w:hAnsi="Times New Roman"/>
                <w:i/>
                <w:iCs/>
                <w:szCs w:val="20"/>
                <w:lang w:val="en-US"/>
              </w:rPr>
              <w:t>/suspension</w:t>
            </w:r>
            <w:r w:rsidRPr="00BB31EF">
              <w:rPr>
                <w:rFonts w:ascii="Times New Roman" w:eastAsia="宋体" w:hAnsi="Times New Roman"/>
                <w:i/>
                <w:iCs/>
                <w:szCs w:val="20"/>
              </w:rPr>
              <w:t>).</w:t>
            </w:r>
          </w:p>
          <w:p w14:paraId="08BC679F" w14:textId="77777777" w:rsidR="00742A61" w:rsidRPr="004A4B33" w:rsidRDefault="00742A61" w:rsidP="00742A61">
            <w:pPr>
              <w:spacing w:after="180"/>
              <w:ind w:left="567"/>
              <w:rPr>
                <w:rFonts w:ascii="Times New Roman" w:eastAsia="宋体" w:hAnsi="Times New Roman"/>
                <w:i/>
                <w:iCs/>
                <w:szCs w:val="20"/>
                <w:lang w:val="sv-SE"/>
              </w:rPr>
            </w:pPr>
            <w:r w:rsidRPr="00BB31EF">
              <w:rPr>
                <w:rFonts w:ascii="Times New Roman" w:eastAsia="宋体" w:hAnsi="Times New Roman"/>
                <w:i/>
                <w:iCs/>
                <w:szCs w:val="20"/>
              </w:rPr>
              <w:t>-</w:t>
            </w:r>
            <w:r w:rsidRPr="00BB31EF">
              <w:rPr>
                <w:rFonts w:ascii="Times New Roman" w:eastAsia="宋体" w:hAnsi="Times New Roman"/>
                <w:i/>
                <w:iCs/>
                <w:szCs w:val="20"/>
              </w:rPr>
              <w:tab/>
            </w:r>
            <w:r w:rsidRPr="00BB31EF">
              <w:rPr>
                <w:rFonts w:ascii="Times New Roman" w:eastAsia="等线" w:hAnsi="Times New Roman"/>
                <w:i/>
                <w:iCs/>
                <w:szCs w:val="20"/>
                <w:lang w:val="sv-SE"/>
              </w:rPr>
              <w:t>QoS (e.g., PDB, PER)</w:t>
            </w:r>
            <w:r w:rsidRPr="00BB31EF">
              <w:rPr>
                <w:rFonts w:ascii="Times New Roman" w:eastAsia="宋体" w:hAnsi="Times New Roman"/>
                <w:i/>
                <w:iCs/>
                <w:szCs w:val="20"/>
                <w:lang w:val="sv-SE"/>
              </w:rPr>
              <w:t>.</w:t>
            </w:r>
          </w:p>
          <w:p w14:paraId="6958424E" w14:textId="7B8DC49B" w:rsidR="00742A61" w:rsidRPr="00742A61" w:rsidRDefault="00742A61" w:rsidP="00742A61">
            <w:pPr>
              <w:spacing w:after="180"/>
              <w:ind w:left="567"/>
              <w:rPr>
                <w:rFonts w:ascii="Times New Roman" w:eastAsia="宋体" w:hAnsi="Times New Roman"/>
                <w:i/>
                <w:iCs/>
                <w:szCs w:val="20"/>
                <w:lang w:val="sv-SE"/>
              </w:rPr>
            </w:pPr>
            <w:r w:rsidRPr="00BB31EF">
              <w:rPr>
                <w:rFonts w:ascii="Times New Roman" w:eastAsia="Yu Mincho" w:hAnsi="Times New Roman"/>
                <w:i/>
                <w:iCs/>
                <w:szCs w:val="20"/>
              </w:rPr>
              <w:t>-</w:t>
            </w:r>
            <w:r w:rsidRPr="00BB31EF">
              <w:rPr>
                <w:rFonts w:ascii="Times New Roman" w:eastAsia="Yu Mincho" w:hAnsi="Times New Roman"/>
                <w:i/>
                <w:iCs/>
                <w:szCs w:val="20"/>
              </w:rPr>
              <w:tab/>
              <w:t>Handling of RRC_INACTIVE UEs.</w:t>
            </w:r>
          </w:p>
        </w:tc>
      </w:tr>
    </w:tbl>
    <w:p w14:paraId="510E9154" w14:textId="0940B41F" w:rsidR="009B0266" w:rsidRDefault="00A83A15" w:rsidP="00F57FD2">
      <w:pPr>
        <w:spacing w:before="240" w:after="240"/>
        <w:jc w:val="both"/>
        <w:rPr>
          <w:rFonts w:ascii="Arial" w:eastAsia="宋体" w:hAnsi="Arial" w:cs="Arial"/>
          <w:bCs/>
          <w:lang w:eastAsia="zh-CN"/>
        </w:rPr>
      </w:pPr>
      <w:r>
        <w:rPr>
          <w:rFonts w:ascii="Arial" w:eastAsia="宋体" w:hAnsi="Arial" w:cs="Arial"/>
          <w:bCs/>
          <w:lang w:eastAsia="zh-CN"/>
        </w:rPr>
        <w:t xml:space="preserve">Note that </w:t>
      </w:r>
      <w:r w:rsidR="00B02D02" w:rsidRPr="00C6378F">
        <w:rPr>
          <w:rFonts w:ascii="Arial" w:eastAsia="宋体" w:hAnsi="Arial" w:cs="Arial"/>
          <w:bCs/>
          <w:lang w:eastAsia="zh-CN"/>
        </w:rPr>
        <w:t>the aforementioned bullet</w:t>
      </w:r>
      <w:r w:rsidR="00B02D02">
        <w:rPr>
          <w:rFonts w:ascii="Arial" w:eastAsia="宋体" w:hAnsi="Arial" w:cs="Arial" w:hint="eastAsia"/>
          <w:bCs/>
          <w:lang w:eastAsia="zh-CN"/>
        </w:rPr>
        <w:t>s</w:t>
      </w:r>
      <w:r w:rsidR="00675176">
        <w:rPr>
          <w:rFonts w:ascii="Arial" w:eastAsia="宋体" w:hAnsi="Arial" w:cs="Arial" w:hint="eastAsia"/>
          <w:bCs/>
          <w:lang w:eastAsia="zh-CN"/>
        </w:rPr>
        <w:t xml:space="preserve"> </w:t>
      </w:r>
      <w:r w:rsidR="00B02D02" w:rsidRPr="00C6378F">
        <w:rPr>
          <w:rFonts w:ascii="Arial" w:eastAsia="宋体" w:hAnsi="Arial" w:cs="Arial"/>
          <w:bCs/>
          <w:lang w:eastAsia="zh-CN"/>
        </w:rPr>
        <w:t xml:space="preserve">have </w:t>
      </w:r>
      <w:r w:rsidR="00B02D02">
        <w:rPr>
          <w:rFonts w:ascii="Arial" w:eastAsia="宋体" w:hAnsi="Arial" w:cs="Arial" w:hint="eastAsia"/>
          <w:bCs/>
          <w:lang w:eastAsia="zh-CN"/>
        </w:rPr>
        <w:t xml:space="preserve">not been </w:t>
      </w:r>
      <w:r>
        <w:rPr>
          <w:rFonts w:ascii="Arial" w:eastAsia="宋体" w:hAnsi="Arial" w:cs="Arial"/>
          <w:bCs/>
          <w:lang w:eastAsia="zh-CN"/>
        </w:rPr>
        <w:t xml:space="preserve">discussed during the </w:t>
      </w:r>
      <w:r w:rsidR="00B71E7F">
        <w:rPr>
          <w:rFonts w:ascii="Arial" w:eastAsia="宋体" w:hAnsi="Arial" w:cs="Arial"/>
          <w:bCs/>
          <w:lang w:eastAsia="zh-CN"/>
        </w:rPr>
        <w:t xml:space="preserve">study </w:t>
      </w:r>
      <w:r>
        <w:rPr>
          <w:rFonts w:ascii="Arial" w:eastAsia="宋体" w:hAnsi="Arial" w:cs="Arial"/>
          <w:bCs/>
          <w:lang w:eastAsia="zh-CN"/>
        </w:rPr>
        <w:t>phase</w:t>
      </w:r>
      <w:r w:rsidR="00CA16D3">
        <w:rPr>
          <w:rFonts w:ascii="Arial" w:eastAsia="宋体" w:hAnsi="Arial" w:cs="Arial"/>
          <w:bCs/>
          <w:lang w:eastAsia="zh-CN"/>
        </w:rPr>
        <w:t xml:space="preserve">, </w:t>
      </w:r>
      <w:r w:rsidR="00B02D02">
        <w:rPr>
          <w:rFonts w:ascii="Arial" w:eastAsia="宋体" w:hAnsi="Arial" w:cs="Arial" w:hint="eastAsia"/>
          <w:bCs/>
          <w:lang w:eastAsia="zh-CN"/>
        </w:rPr>
        <w:t>with various</w:t>
      </w:r>
      <w:r w:rsidR="00CA16D3">
        <w:rPr>
          <w:rFonts w:ascii="Arial" w:eastAsia="宋体" w:hAnsi="Arial" w:cs="Arial"/>
          <w:bCs/>
          <w:lang w:eastAsia="zh-CN"/>
        </w:rPr>
        <w:t xml:space="preserve"> companies </w:t>
      </w:r>
      <w:r w:rsidR="00B02D02">
        <w:rPr>
          <w:rFonts w:ascii="Arial" w:eastAsia="宋体" w:hAnsi="Arial" w:cs="Arial"/>
          <w:bCs/>
          <w:lang w:eastAsia="zh-CN"/>
        </w:rPr>
        <w:t>propos</w:t>
      </w:r>
      <w:r w:rsidR="00B02D02">
        <w:rPr>
          <w:rFonts w:ascii="Arial" w:eastAsia="宋体" w:hAnsi="Arial" w:cs="Arial" w:hint="eastAsia"/>
          <w:bCs/>
          <w:lang w:eastAsia="zh-CN"/>
        </w:rPr>
        <w:t xml:space="preserve">ing their inclusion in </w:t>
      </w:r>
      <w:r w:rsidR="00C6378F">
        <w:rPr>
          <w:rFonts w:ascii="Arial" w:eastAsia="宋体" w:hAnsi="Arial" w:cs="Arial"/>
          <w:bCs/>
          <w:lang w:eastAsia="zh-CN"/>
        </w:rPr>
        <w:t>subsequent normative</w:t>
      </w:r>
      <w:r w:rsidR="00CA16D3">
        <w:rPr>
          <w:rFonts w:ascii="Arial" w:eastAsia="宋体" w:hAnsi="Arial" w:cs="Arial"/>
          <w:bCs/>
          <w:lang w:eastAsia="zh-CN"/>
        </w:rPr>
        <w:t xml:space="preserve"> phase</w:t>
      </w:r>
      <w:r>
        <w:rPr>
          <w:rFonts w:ascii="Arial" w:eastAsia="宋体" w:hAnsi="Arial" w:cs="Arial"/>
          <w:bCs/>
          <w:lang w:eastAsia="zh-CN"/>
        </w:rPr>
        <w:t>.</w:t>
      </w:r>
      <w:r w:rsidR="00B02D02" w:rsidRPr="00C6378F">
        <w:rPr>
          <w:rFonts w:ascii="Arial" w:eastAsia="宋体" w:hAnsi="Arial" w:cs="Arial"/>
          <w:bCs/>
          <w:lang w:eastAsia="zh-CN"/>
        </w:rPr>
        <w:t xml:space="preserve"> While it is uncommon to discuss techniques in the normative phase without prior discussion in the study phase, we are willing to align with the majority's opinion. Nevertheless, from our perspective, the </w:t>
      </w:r>
      <w:r w:rsidR="00B02D02">
        <w:rPr>
          <w:rFonts w:ascii="Arial" w:eastAsia="宋体" w:hAnsi="Arial" w:cs="Arial" w:hint="eastAsia"/>
          <w:bCs/>
          <w:lang w:eastAsia="zh-CN"/>
        </w:rPr>
        <w:t>conclusion</w:t>
      </w:r>
      <w:r w:rsidR="00B02D02" w:rsidRPr="00C6378F">
        <w:rPr>
          <w:rFonts w:ascii="Arial" w:eastAsia="宋体" w:hAnsi="Arial" w:cs="Arial"/>
          <w:bCs/>
          <w:lang w:eastAsia="zh-CN"/>
        </w:rPr>
        <w:t xml:space="preserve"> </w:t>
      </w:r>
      <w:r w:rsidR="00B02D02">
        <w:rPr>
          <w:rFonts w:ascii="Arial" w:eastAsia="宋体" w:hAnsi="Arial" w:cs="Arial" w:hint="eastAsia"/>
          <w:bCs/>
          <w:lang w:eastAsia="zh-CN"/>
        </w:rPr>
        <w:t>included</w:t>
      </w:r>
      <w:r w:rsidR="00B02D02" w:rsidRPr="00B02D02">
        <w:rPr>
          <w:rFonts w:ascii="Arial" w:eastAsia="宋体" w:hAnsi="Arial" w:cs="Arial"/>
          <w:bCs/>
          <w:lang w:eastAsia="zh-CN"/>
        </w:rPr>
        <w:t xml:space="preserve"> </w:t>
      </w:r>
      <w:r w:rsidR="00B02D02">
        <w:rPr>
          <w:rFonts w:ascii="Arial" w:eastAsia="宋体" w:hAnsi="Arial" w:cs="Arial" w:hint="eastAsia"/>
          <w:bCs/>
          <w:lang w:eastAsia="zh-CN"/>
        </w:rPr>
        <w:t>in</w:t>
      </w:r>
      <w:r w:rsidR="00B02D02" w:rsidRPr="00C6378F">
        <w:rPr>
          <w:rFonts w:ascii="Arial" w:eastAsia="宋体" w:hAnsi="Arial" w:cs="Arial"/>
          <w:bCs/>
          <w:lang w:eastAsia="zh-CN"/>
        </w:rPr>
        <w:t xml:space="preserve"> the aforementioned bullet</w:t>
      </w:r>
      <w:r w:rsidR="00B02D02">
        <w:rPr>
          <w:rFonts w:ascii="Arial" w:eastAsia="宋体" w:hAnsi="Arial" w:cs="Arial" w:hint="eastAsia"/>
          <w:bCs/>
          <w:lang w:eastAsia="zh-CN"/>
        </w:rPr>
        <w:t>s</w:t>
      </w:r>
      <w:r w:rsidR="00B02D02" w:rsidRPr="00C6378F">
        <w:rPr>
          <w:rFonts w:ascii="Arial" w:eastAsia="宋体" w:hAnsi="Arial" w:cs="Arial"/>
          <w:bCs/>
          <w:lang w:eastAsia="zh-CN"/>
        </w:rPr>
        <w:t xml:space="preserve"> lacks sufficient clarity.</w:t>
      </w:r>
      <w:r w:rsidR="008907AF">
        <w:rPr>
          <w:rFonts w:ascii="Arial" w:eastAsia="宋体" w:hAnsi="Arial" w:cs="Arial"/>
          <w:bCs/>
          <w:lang w:eastAsia="zh-CN"/>
        </w:rPr>
        <w:t xml:space="preserve"> </w:t>
      </w:r>
      <w:r w:rsidR="00DB5BEC">
        <w:rPr>
          <w:rFonts w:ascii="Arial" w:eastAsia="宋体" w:hAnsi="Arial" w:cs="Arial"/>
          <w:bCs/>
          <w:lang w:eastAsia="zh-CN"/>
        </w:rPr>
        <w:t>I</w:t>
      </w:r>
      <w:r w:rsidR="008907AF">
        <w:rPr>
          <w:rFonts w:ascii="Arial" w:eastAsia="宋体" w:hAnsi="Arial" w:cs="Arial"/>
          <w:bCs/>
          <w:lang w:eastAsia="zh-CN"/>
        </w:rPr>
        <w:t xml:space="preserve">f </w:t>
      </w:r>
      <w:r w:rsidR="008907AF" w:rsidRPr="00E45F20">
        <w:rPr>
          <w:rFonts w:ascii="Arial" w:eastAsia="宋体" w:hAnsi="Arial" w:cs="Arial"/>
          <w:bCs/>
          <w:lang w:eastAsia="zh-CN"/>
        </w:rPr>
        <w:t>objectives of WAB’s normative work</w:t>
      </w:r>
      <w:r w:rsidR="00DB5BEC">
        <w:rPr>
          <w:rFonts w:ascii="Arial" w:eastAsia="宋体" w:hAnsi="Arial" w:cs="Arial"/>
          <w:bCs/>
          <w:lang w:eastAsia="zh-CN"/>
        </w:rPr>
        <w:t xml:space="preserve"> include this part</w:t>
      </w:r>
      <w:r w:rsidR="008907AF">
        <w:rPr>
          <w:rFonts w:ascii="Arial" w:eastAsia="宋体" w:hAnsi="Arial" w:cs="Arial"/>
          <w:bCs/>
          <w:lang w:eastAsia="zh-CN"/>
        </w:rPr>
        <w:t xml:space="preserve">, </w:t>
      </w:r>
      <w:r w:rsidR="00927622" w:rsidRPr="00C6378F">
        <w:rPr>
          <w:rFonts w:ascii="Arial" w:eastAsia="宋体" w:hAnsi="Arial" w:cs="Arial"/>
          <w:bCs/>
          <w:lang w:eastAsia="zh-CN"/>
        </w:rPr>
        <w:t>it is imperative that the scope for these bullet points is explicitly defined to avoid ambiguity or controversy</w:t>
      </w:r>
      <w:r w:rsidR="00927622">
        <w:rPr>
          <w:rFonts w:ascii="Arial" w:eastAsia="宋体" w:hAnsi="Arial" w:cs="Arial" w:hint="eastAsia"/>
          <w:bCs/>
          <w:lang w:eastAsia="zh-CN"/>
        </w:rPr>
        <w:t xml:space="preserve"> during the normative phase</w:t>
      </w:r>
      <w:r w:rsidR="00927622" w:rsidRPr="00C6378F">
        <w:rPr>
          <w:rFonts w:ascii="Arial" w:eastAsia="宋体" w:hAnsi="Arial" w:cs="Arial"/>
          <w:bCs/>
          <w:lang w:eastAsia="zh-CN"/>
        </w:rPr>
        <w:t>.</w:t>
      </w:r>
    </w:p>
    <w:p w14:paraId="52BA08D7" w14:textId="0627F21F" w:rsidR="00675176" w:rsidRPr="00F57FD2" w:rsidRDefault="00675176" w:rsidP="00F57FD2">
      <w:pPr>
        <w:spacing w:before="240" w:after="240"/>
        <w:jc w:val="both"/>
        <w:rPr>
          <w:rFonts w:ascii="Arial" w:eastAsia="宋体" w:hAnsi="Arial" w:cs="Arial"/>
          <w:b/>
          <w:lang w:eastAsia="zh-CN"/>
        </w:rPr>
      </w:pPr>
      <w:r w:rsidRPr="00F57FD2">
        <w:rPr>
          <w:rFonts w:ascii="Arial" w:eastAsia="宋体" w:hAnsi="Arial" w:cs="Arial" w:hint="eastAsia"/>
          <w:b/>
          <w:lang w:eastAsia="zh-CN"/>
        </w:rPr>
        <w:t>Proposal 2:</w:t>
      </w:r>
      <w:r w:rsidR="00C6378F" w:rsidRPr="00F57FD2">
        <w:rPr>
          <w:rFonts w:ascii="Arial" w:eastAsia="宋体" w:hAnsi="Arial" w:cs="Arial"/>
          <w:b/>
          <w:lang w:eastAsia="zh-CN"/>
        </w:rPr>
        <w:t xml:space="preserve"> </w:t>
      </w:r>
      <w:r w:rsidRPr="00F57FD2">
        <w:rPr>
          <w:rFonts w:ascii="Arial" w:eastAsia="宋体" w:hAnsi="Arial" w:cs="Arial" w:hint="eastAsia"/>
          <w:b/>
          <w:lang w:eastAsia="zh-CN"/>
        </w:rPr>
        <w:t xml:space="preserve">Given the absence of </w:t>
      </w:r>
      <w:r w:rsidRPr="00F57FD2">
        <w:rPr>
          <w:rFonts w:ascii="Arial" w:eastAsia="宋体" w:hAnsi="Arial" w:cs="Arial"/>
          <w:b/>
          <w:lang w:eastAsia="zh-CN"/>
        </w:rPr>
        <w:t>technical</w:t>
      </w:r>
      <w:r w:rsidRPr="00F57FD2">
        <w:rPr>
          <w:rFonts w:ascii="Arial" w:eastAsia="宋体" w:hAnsi="Arial" w:cs="Arial" w:hint="eastAsia"/>
          <w:b/>
          <w:lang w:eastAsia="zh-CN"/>
        </w:rPr>
        <w:t xml:space="preserve"> discussion on potential WAB enhancements during SI phase,</w:t>
      </w:r>
      <w:r w:rsidR="00C6378F" w:rsidRPr="00F57FD2">
        <w:rPr>
          <w:rFonts w:ascii="Arial" w:eastAsia="宋体" w:hAnsi="Arial" w:cs="Arial"/>
          <w:b/>
          <w:lang w:eastAsia="zh-CN"/>
        </w:rPr>
        <w:t xml:space="preserve"> </w:t>
      </w:r>
      <w:r w:rsidR="000160D7">
        <w:rPr>
          <w:rFonts w:ascii="Arial" w:eastAsia="宋体" w:hAnsi="Arial" w:cs="Arial"/>
          <w:b/>
          <w:lang w:eastAsia="zh-CN"/>
        </w:rPr>
        <w:t xml:space="preserve">in order </w:t>
      </w:r>
      <w:r w:rsidR="000160D7" w:rsidRPr="00F57FD2">
        <w:rPr>
          <w:rFonts w:ascii="Arial" w:eastAsia="宋体" w:hAnsi="Arial" w:cs="Arial" w:hint="eastAsia"/>
          <w:b/>
          <w:lang w:eastAsia="zh-CN"/>
        </w:rPr>
        <w:t xml:space="preserve">to </w:t>
      </w:r>
      <w:r w:rsidR="000160D7" w:rsidRPr="00F57FD2">
        <w:rPr>
          <w:rFonts w:ascii="Arial" w:eastAsia="宋体" w:hAnsi="Arial" w:cs="Arial"/>
          <w:b/>
          <w:lang w:eastAsia="zh-CN"/>
        </w:rPr>
        <w:t>prevent any ambiguity or controversy that may arise during the normative phase</w:t>
      </w:r>
      <w:r w:rsidR="000160D7">
        <w:rPr>
          <w:rFonts w:ascii="Arial" w:eastAsia="宋体" w:hAnsi="Arial" w:cs="Arial"/>
          <w:b/>
          <w:lang w:eastAsia="zh-CN"/>
        </w:rPr>
        <w:t xml:space="preserve">, </w:t>
      </w:r>
      <w:r w:rsidRPr="00F57FD2">
        <w:rPr>
          <w:rFonts w:ascii="Arial" w:eastAsia="宋体" w:hAnsi="Arial" w:cs="Arial" w:hint="eastAsia"/>
          <w:b/>
          <w:lang w:eastAsia="zh-CN"/>
        </w:rPr>
        <w:t xml:space="preserve">it is </w:t>
      </w:r>
      <w:r w:rsidRPr="00F57FD2">
        <w:rPr>
          <w:rFonts w:ascii="Arial" w:eastAsia="宋体" w:hAnsi="Arial" w:cs="Arial"/>
          <w:b/>
          <w:lang w:eastAsia="zh-CN"/>
        </w:rPr>
        <w:t>proposed</w:t>
      </w:r>
      <w:r w:rsidRPr="00F57FD2">
        <w:rPr>
          <w:rFonts w:ascii="Arial" w:eastAsia="宋体" w:hAnsi="Arial" w:cs="Arial" w:hint="eastAsia"/>
          <w:b/>
          <w:lang w:eastAsia="zh-CN"/>
        </w:rPr>
        <w:t xml:space="preserve"> to define the corresponding objective</w:t>
      </w:r>
      <w:r w:rsidR="00041673">
        <w:rPr>
          <w:rFonts w:ascii="Arial" w:eastAsia="宋体" w:hAnsi="Arial" w:cs="Arial"/>
          <w:b/>
          <w:lang w:eastAsia="zh-CN"/>
        </w:rPr>
        <w:t>s</w:t>
      </w:r>
      <w:r w:rsidR="000160D7">
        <w:rPr>
          <w:rFonts w:ascii="Arial" w:eastAsia="宋体" w:hAnsi="Arial" w:cs="Arial"/>
          <w:b/>
          <w:lang w:eastAsia="zh-CN"/>
        </w:rPr>
        <w:t xml:space="preserve"> </w:t>
      </w:r>
      <w:r w:rsidR="000160D7" w:rsidRPr="00F57FD2">
        <w:rPr>
          <w:rFonts w:ascii="Arial" w:eastAsia="宋体" w:hAnsi="Arial" w:cs="Arial" w:hint="eastAsia"/>
          <w:b/>
          <w:lang w:eastAsia="zh-CN"/>
        </w:rPr>
        <w:t>explicitly</w:t>
      </w:r>
      <w:r w:rsidR="000160D7">
        <w:rPr>
          <w:rFonts w:ascii="Arial" w:eastAsia="宋体" w:hAnsi="Arial" w:cs="Arial"/>
          <w:b/>
          <w:lang w:eastAsia="zh-CN"/>
        </w:rPr>
        <w:t xml:space="preserve"> and clearly</w:t>
      </w:r>
      <w:r w:rsidRPr="00F57FD2">
        <w:rPr>
          <w:rFonts w:ascii="Arial" w:eastAsia="宋体" w:hAnsi="Arial" w:cs="Arial"/>
          <w:b/>
          <w:lang w:eastAsia="zh-CN"/>
        </w:rPr>
        <w:t>.</w:t>
      </w:r>
    </w:p>
    <w:p w14:paraId="1F81D95F" w14:textId="4BA71887" w:rsidR="002736A9" w:rsidRPr="00C6378F" w:rsidRDefault="002736A9" w:rsidP="00E45F20">
      <w:pPr>
        <w:spacing w:before="240" w:after="240"/>
        <w:rPr>
          <w:rFonts w:ascii="Arial" w:eastAsia="宋体" w:hAnsi="Arial" w:cs="Arial"/>
          <w:b/>
          <w:u w:val="single"/>
          <w:lang w:eastAsia="zh-CN"/>
        </w:rPr>
      </w:pPr>
      <w:r w:rsidRPr="00C6378F">
        <w:rPr>
          <w:rFonts w:ascii="Arial" w:eastAsia="宋体" w:hAnsi="Arial" w:cs="Arial" w:hint="eastAsia"/>
          <w:b/>
          <w:u w:val="single"/>
          <w:lang w:eastAsia="zh-CN"/>
        </w:rPr>
        <w:t>O</w:t>
      </w:r>
      <w:r w:rsidRPr="00C6378F">
        <w:rPr>
          <w:rFonts w:ascii="Arial" w:eastAsia="宋体" w:hAnsi="Arial" w:cs="Arial"/>
          <w:b/>
          <w:u w:val="single"/>
          <w:lang w:eastAsia="zh-CN"/>
        </w:rPr>
        <w:t>n “Handling of backhaul link degradation”:</w:t>
      </w:r>
    </w:p>
    <w:p w14:paraId="6464C264" w14:textId="32E380AC" w:rsidR="002736A9" w:rsidRDefault="00275836" w:rsidP="00F57FD2">
      <w:pPr>
        <w:spacing w:before="240" w:after="240"/>
        <w:jc w:val="both"/>
        <w:rPr>
          <w:rFonts w:ascii="Arial" w:eastAsia="宋体" w:hAnsi="Arial" w:cs="Arial"/>
          <w:bCs/>
          <w:lang w:eastAsia="zh-CN"/>
        </w:rPr>
      </w:pPr>
      <w:r>
        <w:rPr>
          <w:rFonts w:ascii="Arial" w:eastAsia="宋体" w:hAnsi="Arial" w:cs="Arial"/>
          <w:bCs/>
          <w:lang w:eastAsia="zh-CN"/>
        </w:rPr>
        <w:t>As the backhaul link of WAB</w:t>
      </w:r>
      <w:r w:rsidR="002B23DE">
        <w:rPr>
          <w:rFonts w:ascii="Arial" w:eastAsia="宋体" w:hAnsi="Arial" w:cs="Arial"/>
          <w:bCs/>
          <w:lang w:eastAsia="zh-CN"/>
        </w:rPr>
        <w:t>-node</w:t>
      </w:r>
      <w:r>
        <w:rPr>
          <w:rFonts w:ascii="Arial" w:eastAsia="宋体" w:hAnsi="Arial" w:cs="Arial"/>
          <w:bCs/>
          <w:lang w:eastAsia="zh-CN"/>
        </w:rPr>
        <w:t xml:space="preserve"> is wireless, the issue of degradation of backhaul link </w:t>
      </w:r>
      <w:r w:rsidR="00D92992">
        <w:rPr>
          <w:rFonts w:ascii="Arial" w:eastAsia="宋体" w:hAnsi="Arial" w:cs="Arial"/>
          <w:bCs/>
          <w:lang w:eastAsia="zh-CN"/>
        </w:rPr>
        <w:t>would impact the backhauling for WAB</w:t>
      </w:r>
      <w:r w:rsidR="002B23DE">
        <w:rPr>
          <w:rFonts w:ascii="Arial" w:eastAsia="宋体" w:hAnsi="Arial" w:cs="Arial"/>
          <w:bCs/>
          <w:lang w:eastAsia="zh-CN"/>
        </w:rPr>
        <w:t>-gNB</w:t>
      </w:r>
      <w:r w:rsidR="00D92992">
        <w:rPr>
          <w:rFonts w:ascii="Arial" w:eastAsia="宋体" w:hAnsi="Arial" w:cs="Arial"/>
          <w:bCs/>
          <w:lang w:eastAsia="zh-CN"/>
        </w:rPr>
        <w:t>’s traffic</w:t>
      </w:r>
      <w:r w:rsidR="002B23DE">
        <w:rPr>
          <w:rFonts w:ascii="Arial" w:eastAsia="宋体" w:hAnsi="Arial" w:cs="Arial"/>
          <w:bCs/>
          <w:lang w:eastAsia="zh-CN"/>
        </w:rPr>
        <w:t xml:space="preserve"> </w:t>
      </w:r>
      <w:r w:rsidR="002C357E">
        <w:rPr>
          <w:rFonts w:ascii="Arial" w:eastAsia="宋体" w:hAnsi="Arial" w:cs="Arial"/>
          <w:bCs/>
          <w:lang w:eastAsia="zh-CN"/>
        </w:rPr>
        <w:t>via</w:t>
      </w:r>
      <w:r w:rsidR="002B23DE">
        <w:rPr>
          <w:rFonts w:ascii="Arial" w:eastAsia="宋体" w:hAnsi="Arial" w:cs="Arial"/>
          <w:bCs/>
          <w:lang w:eastAsia="zh-CN"/>
        </w:rPr>
        <w:t xml:space="preserve"> WAB-MT’s BH PDU session</w:t>
      </w:r>
      <w:r w:rsidR="00D92992">
        <w:rPr>
          <w:rFonts w:ascii="Arial" w:eastAsia="宋体" w:hAnsi="Arial" w:cs="Arial"/>
          <w:bCs/>
          <w:lang w:eastAsia="zh-CN"/>
        </w:rPr>
        <w:t xml:space="preserve">, and </w:t>
      </w:r>
      <w:r w:rsidR="00F57FD2">
        <w:rPr>
          <w:rFonts w:ascii="Arial" w:eastAsia="宋体" w:hAnsi="Arial" w:cs="Arial"/>
          <w:bCs/>
          <w:lang w:eastAsia="zh-CN"/>
        </w:rPr>
        <w:t xml:space="preserve">would </w:t>
      </w:r>
      <w:r w:rsidR="00D92992">
        <w:rPr>
          <w:rFonts w:ascii="Arial" w:eastAsia="宋体" w:hAnsi="Arial" w:cs="Arial"/>
          <w:bCs/>
          <w:lang w:eastAsia="zh-CN"/>
        </w:rPr>
        <w:t xml:space="preserve">require the enhancements to WAB. Hence, this issue </w:t>
      </w:r>
      <w:r>
        <w:rPr>
          <w:rFonts w:ascii="Arial" w:eastAsia="宋体" w:hAnsi="Arial" w:cs="Arial"/>
          <w:bCs/>
          <w:lang w:eastAsia="zh-CN"/>
        </w:rPr>
        <w:t xml:space="preserve">should be discussed and specified </w:t>
      </w:r>
      <w:r w:rsidR="00D92992">
        <w:rPr>
          <w:rFonts w:ascii="Arial" w:eastAsia="宋体" w:hAnsi="Arial" w:cs="Arial"/>
          <w:bCs/>
          <w:lang w:eastAsia="zh-CN"/>
        </w:rPr>
        <w:t>(</w:t>
      </w:r>
      <w:r>
        <w:rPr>
          <w:rFonts w:ascii="Arial" w:eastAsia="宋体" w:hAnsi="Arial" w:cs="Arial"/>
          <w:bCs/>
          <w:lang w:eastAsia="zh-CN"/>
        </w:rPr>
        <w:t>if needed</w:t>
      </w:r>
      <w:r w:rsidR="00D92992">
        <w:rPr>
          <w:rFonts w:ascii="Arial" w:eastAsia="宋体" w:hAnsi="Arial" w:cs="Arial"/>
          <w:bCs/>
          <w:lang w:eastAsia="zh-CN"/>
        </w:rPr>
        <w:t>).</w:t>
      </w:r>
      <w:r>
        <w:rPr>
          <w:rFonts w:ascii="Arial" w:eastAsia="宋体" w:hAnsi="Arial" w:cs="Arial"/>
          <w:bCs/>
          <w:lang w:eastAsia="zh-CN"/>
        </w:rPr>
        <w:t xml:space="preserve"> </w:t>
      </w:r>
      <w:r w:rsidR="00D92992">
        <w:rPr>
          <w:rFonts w:ascii="Arial" w:eastAsia="宋体" w:hAnsi="Arial" w:cs="Arial"/>
          <w:bCs/>
          <w:lang w:eastAsia="zh-CN"/>
        </w:rPr>
        <w:t>I</w:t>
      </w:r>
      <w:r>
        <w:rPr>
          <w:rFonts w:ascii="Arial" w:eastAsia="宋体" w:hAnsi="Arial" w:cs="Arial"/>
          <w:bCs/>
          <w:lang w:eastAsia="zh-CN"/>
        </w:rPr>
        <w:t>t’s feasible to capture this bullet in the normative work of WA</w:t>
      </w:r>
      <w:r>
        <w:rPr>
          <w:rFonts w:ascii="Arial" w:eastAsia="宋体" w:hAnsi="Arial" w:cs="Arial" w:hint="eastAsia"/>
          <w:bCs/>
          <w:lang w:eastAsia="zh-CN"/>
        </w:rPr>
        <w:t>B.</w:t>
      </w:r>
    </w:p>
    <w:p w14:paraId="6B3D2863" w14:textId="2CF4C324" w:rsidR="00D92992" w:rsidRDefault="00D92992" w:rsidP="00E45F20">
      <w:pPr>
        <w:spacing w:before="240" w:after="240"/>
        <w:rPr>
          <w:rFonts w:ascii="Arial" w:eastAsia="宋体" w:hAnsi="Arial" w:cs="Arial"/>
          <w:bCs/>
          <w:lang w:eastAsia="zh-CN"/>
        </w:rPr>
      </w:pPr>
      <w:r w:rsidRPr="00D92992">
        <w:rPr>
          <w:rFonts w:ascii="Arial" w:eastAsia="宋体" w:hAnsi="Arial" w:cs="Arial" w:hint="eastAsia"/>
          <w:b/>
          <w:lang w:eastAsia="zh-CN"/>
        </w:rPr>
        <w:lastRenderedPageBreak/>
        <w:t>P</w:t>
      </w:r>
      <w:r w:rsidRPr="00D92992">
        <w:rPr>
          <w:rFonts w:ascii="Arial" w:eastAsia="宋体" w:hAnsi="Arial" w:cs="Arial"/>
          <w:b/>
          <w:lang w:eastAsia="zh-CN"/>
        </w:rPr>
        <w:t xml:space="preserve">roposal 2-1: </w:t>
      </w:r>
      <w:r>
        <w:rPr>
          <w:rFonts w:ascii="Arial" w:eastAsia="宋体" w:hAnsi="Arial" w:cs="Arial"/>
          <w:b/>
          <w:lang w:eastAsia="zh-CN"/>
        </w:rPr>
        <w:t xml:space="preserve">Objectives of WAB’s normative work include handling of backhaul link degradation. </w:t>
      </w:r>
    </w:p>
    <w:p w14:paraId="0CBB0078" w14:textId="4CC99C18" w:rsidR="009B0266" w:rsidRPr="008907AF" w:rsidRDefault="009B0266" w:rsidP="00E45F20">
      <w:pPr>
        <w:spacing w:before="240" w:after="240"/>
        <w:rPr>
          <w:rFonts w:ascii="Arial" w:eastAsia="宋体" w:hAnsi="Arial" w:cs="Arial"/>
          <w:b/>
          <w:u w:val="single"/>
          <w:lang w:eastAsia="zh-CN"/>
        </w:rPr>
      </w:pPr>
      <w:r w:rsidRPr="008907AF">
        <w:rPr>
          <w:rFonts w:ascii="Arial" w:eastAsia="宋体" w:hAnsi="Arial" w:cs="Arial" w:hint="eastAsia"/>
          <w:b/>
          <w:u w:val="single"/>
          <w:lang w:eastAsia="zh-CN"/>
        </w:rPr>
        <w:t>O</w:t>
      </w:r>
      <w:r w:rsidRPr="008907AF">
        <w:rPr>
          <w:rFonts w:ascii="Arial" w:eastAsia="宋体" w:hAnsi="Arial" w:cs="Arial"/>
          <w:b/>
          <w:u w:val="single"/>
          <w:lang w:eastAsia="zh-CN"/>
        </w:rPr>
        <w:t>n “Xn connection management” and “NG connection management”:</w:t>
      </w:r>
    </w:p>
    <w:p w14:paraId="017C9389" w14:textId="1F9FC639" w:rsidR="00E851A5" w:rsidRDefault="00E851A5" w:rsidP="0092553A">
      <w:pPr>
        <w:spacing w:before="240" w:after="240"/>
        <w:jc w:val="both"/>
        <w:rPr>
          <w:rFonts w:ascii="Arial" w:eastAsia="宋体" w:hAnsi="Arial" w:cs="Arial"/>
          <w:bCs/>
          <w:lang w:eastAsia="zh-CN"/>
        </w:rPr>
      </w:pPr>
      <w:r>
        <w:rPr>
          <w:rFonts w:ascii="Arial" w:eastAsia="宋体" w:hAnsi="Arial" w:cs="Arial" w:hint="eastAsia"/>
          <w:bCs/>
          <w:lang w:eastAsia="zh-CN"/>
        </w:rPr>
        <w:t>T</w:t>
      </w:r>
      <w:r>
        <w:rPr>
          <w:rFonts w:ascii="Arial" w:eastAsia="宋体" w:hAnsi="Arial" w:cs="Arial"/>
          <w:bCs/>
          <w:lang w:eastAsia="zh-CN"/>
        </w:rPr>
        <w:t xml:space="preserve">he scope of “Xn connection management” or “NG connection management” is too large to specify, thus they </w:t>
      </w:r>
      <w:r w:rsidR="00F11CE8">
        <w:rPr>
          <w:rFonts w:ascii="Arial" w:eastAsia="宋体" w:hAnsi="Arial" w:cs="Arial"/>
          <w:bCs/>
          <w:lang w:eastAsia="zh-CN"/>
        </w:rPr>
        <w:t xml:space="preserve">would </w:t>
      </w:r>
      <w:r>
        <w:rPr>
          <w:rFonts w:ascii="Arial" w:eastAsia="宋体" w:hAnsi="Arial" w:cs="Arial"/>
          <w:bCs/>
          <w:lang w:eastAsia="zh-CN"/>
        </w:rPr>
        <w:t>need to be refined.</w:t>
      </w:r>
    </w:p>
    <w:p w14:paraId="0074465B" w14:textId="3CF65CB8" w:rsidR="009B0266" w:rsidRDefault="00FF597C" w:rsidP="0092553A">
      <w:pPr>
        <w:spacing w:before="240" w:after="240"/>
        <w:jc w:val="both"/>
        <w:rPr>
          <w:rFonts w:ascii="Arial" w:eastAsia="宋体" w:hAnsi="Arial" w:cs="Arial"/>
          <w:bCs/>
          <w:lang w:eastAsia="zh-CN"/>
        </w:rPr>
      </w:pPr>
      <w:r>
        <w:rPr>
          <w:rFonts w:ascii="Arial" w:eastAsia="宋体" w:hAnsi="Arial" w:cs="Arial"/>
          <w:bCs/>
          <w:lang w:eastAsia="zh-CN"/>
        </w:rPr>
        <w:t>Actually</w:t>
      </w:r>
      <w:r w:rsidR="00E851A5">
        <w:rPr>
          <w:rFonts w:ascii="Arial" w:eastAsia="宋体" w:hAnsi="Arial" w:cs="Arial"/>
          <w:bCs/>
          <w:lang w:eastAsia="zh-CN"/>
        </w:rPr>
        <w:t xml:space="preserve">, companies have identified the associated issues </w:t>
      </w:r>
      <w:r w:rsidR="008907AF">
        <w:rPr>
          <w:rFonts w:ascii="Arial" w:eastAsia="宋体" w:hAnsi="Arial" w:cs="Arial"/>
          <w:bCs/>
          <w:lang w:eastAsia="zh-CN"/>
        </w:rPr>
        <w:t xml:space="preserve">during the last RAN3 meeting </w:t>
      </w:r>
      <w:r w:rsidR="00E851A5">
        <w:rPr>
          <w:rFonts w:ascii="Arial" w:eastAsia="宋体" w:hAnsi="Arial" w:cs="Arial"/>
          <w:bCs/>
          <w:lang w:eastAsia="zh-CN"/>
        </w:rPr>
        <w:t xml:space="preserve">and those issues are captured in the following “e.g.” brackets. For </w:t>
      </w:r>
      <w:r w:rsidR="00600D2C">
        <w:rPr>
          <w:rFonts w:ascii="Arial" w:eastAsia="宋体" w:hAnsi="Arial" w:cs="Arial"/>
          <w:bCs/>
          <w:lang w:eastAsia="zh-CN"/>
        </w:rPr>
        <w:t xml:space="preserve">the issues </w:t>
      </w:r>
      <w:r w:rsidR="00C71365">
        <w:rPr>
          <w:rFonts w:ascii="Arial" w:eastAsia="宋体" w:hAnsi="Arial" w:cs="Arial" w:hint="eastAsia"/>
          <w:bCs/>
          <w:lang w:eastAsia="zh-CN"/>
        </w:rPr>
        <w:t xml:space="preserve">that </w:t>
      </w:r>
      <w:r w:rsidR="00600D2C">
        <w:rPr>
          <w:rFonts w:ascii="Arial" w:eastAsia="宋体" w:hAnsi="Arial" w:cs="Arial"/>
          <w:bCs/>
          <w:lang w:eastAsia="zh-CN"/>
        </w:rPr>
        <w:t>are clear enough as clarified in the following bra</w:t>
      </w:r>
      <w:r w:rsidR="00E851A5">
        <w:rPr>
          <w:rFonts w:ascii="Arial" w:eastAsia="宋体" w:hAnsi="Arial" w:cs="Arial"/>
          <w:bCs/>
          <w:lang w:eastAsia="zh-CN"/>
        </w:rPr>
        <w:t>c</w:t>
      </w:r>
      <w:r w:rsidR="00600D2C">
        <w:rPr>
          <w:rFonts w:ascii="Arial" w:eastAsia="宋体" w:hAnsi="Arial" w:cs="Arial"/>
          <w:bCs/>
          <w:lang w:eastAsia="zh-CN"/>
        </w:rPr>
        <w:t>ket</w:t>
      </w:r>
      <w:r w:rsidR="00E851A5">
        <w:rPr>
          <w:rFonts w:ascii="Arial" w:eastAsia="宋体" w:hAnsi="Arial" w:cs="Arial"/>
          <w:bCs/>
          <w:lang w:eastAsia="zh-CN"/>
        </w:rPr>
        <w:t xml:space="preserve">, it is proposed to </w:t>
      </w:r>
      <w:r w:rsidR="00A645EE">
        <w:rPr>
          <w:rFonts w:ascii="Arial" w:eastAsia="宋体" w:hAnsi="Arial" w:cs="Arial"/>
          <w:bCs/>
          <w:lang w:eastAsia="zh-CN"/>
        </w:rPr>
        <w:t>replace</w:t>
      </w:r>
      <w:r w:rsidR="00E851A5">
        <w:rPr>
          <w:rFonts w:ascii="Arial" w:eastAsia="宋体" w:hAnsi="Arial" w:cs="Arial"/>
          <w:bCs/>
          <w:lang w:eastAsia="zh-CN"/>
        </w:rPr>
        <w:t xml:space="preserve"> “Xn connection management” and “NG connection management” </w:t>
      </w:r>
      <w:r w:rsidR="00A645EE">
        <w:rPr>
          <w:rFonts w:ascii="Arial" w:eastAsia="宋体" w:hAnsi="Arial" w:cs="Arial"/>
          <w:bCs/>
          <w:lang w:eastAsia="zh-CN"/>
        </w:rPr>
        <w:t xml:space="preserve">with </w:t>
      </w:r>
      <w:r w:rsidR="00E851A5">
        <w:rPr>
          <w:rFonts w:ascii="Arial" w:eastAsia="宋体" w:hAnsi="Arial" w:cs="Arial"/>
          <w:bCs/>
          <w:lang w:eastAsia="zh-CN"/>
        </w:rPr>
        <w:t>the brackets following respectively</w:t>
      </w:r>
      <w:r w:rsidR="00600D2C">
        <w:rPr>
          <w:rFonts w:ascii="Arial" w:eastAsia="宋体" w:hAnsi="Arial" w:cs="Arial"/>
          <w:bCs/>
          <w:lang w:eastAsia="zh-CN"/>
        </w:rPr>
        <w:t>.</w:t>
      </w:r>
    </w:p>
    <w:p w14:paraId="334FD2EF" w14:textId="3ABE37AE" w:rsidR="00E851A5" w:rsidRDefault="00E851A5" w:rsidP="007E4125">
      <w:pPr>
        <w:spacing w:before="240" w:after="240"/>
        <w:jc w:val="both"/>
        <w:rPr>
          <w:rFonts w:ascii="Arial" w:eastAsia="宋体" w:hAnsi="Arial" w:cs="Arial"/>
          <w:b/>
          <w:lang w:eastAsia="zh-CN"/>
        </w:rPr>
      </w:pPr>
      <w:r w:rsidRPr="008907AF">
        <w:rPr>
          <w:rFonts w:ascii="Arial" w:eastAsia="宋体" w:hAnsi="Arial" w:cs="Arial" w:hint="eastAsia"/>
          <w:b/>
          <w:lang w:eastAsia="zh-CN"/>
        </w:rPr>
        <w:t>P</w:t>
      </w:r>
      <w:r w:rsidRPr="008907AF">
        <w:rPr>
          <w:rFonts w:ascii="Arial" w:eastAsia="宋体" w:hAnsi="Arial" w:cs="Arial"/>
          <w:b/>
          <w:lang w:eastAsia="zh-CN"/>
        </w:rPr>
        <w:t xml:space="preserve">roposal </w:t>
      </w:r>
      <w:r w:rsidR="00EE4879">
        <w:rPr>
          <w:rFonts w:ascii="Arial" w:eastAsia="宋体" w:hAnsi="Arial" w:cs="Arial"/>
          <w:b/>
          <w:lang w:eastAsia="zh-CN"/>
        </w:rPr>
        <w:t>2</w:t>
      </w:r>
      <w:r w:rsidR="002736A9">
        <w:rPr>
          <w:rFonts w:ascii="Arial" w:eastAsia="宋体" w:hAnsi="Arial" w:cs="Arial"/>
          <w:b/>
          <w:lang w:eastAsia="zh-CN"/>
        </w:rPr>
        <w:t>-2</w:t>
      </w:r>
      <w:r w:rsidRPr="008907AF">
        <w:rPr>
          <w:rFonts w:ascii="Arial" w:eastAsia="宋体" w:hAnsi="Arial" w:cs="Arial"/>
          <w:b/>
          <w:lang w:eastAsia="zh-CN"/>
        </w:rPr>
        <w:t xml:space="preserve">: </w:t>
      </w:r>
      <w:r w:rsidR="00EE4879">
        <w:rPr>
          <w:rFonts w:ascii="Arial" w:eastAsia="宋体" w:hAnsi="Arial" w:cs="Arial"/>
          <w:b/>
          <w:lang w:eastAsia="zh-CN"/>
        </w:rPr>
        <w:t xml:space="preserve">Objectives of WAB’s normative work include </w:t>
      </w:r>
      <w:r w:rsidR="008907AF" w:rsidRPr="00BB31EF">
        <w:rPr>
          <w:rFonts w:ascii="Arial" w:eastAsia="宋体" w:hAnsi="Arial" w:cs="Arial"/>
          <w:b/>
          <w:lang w:eastAsia="zh-CN"/>
        </w:rPr>
        <w:t xml:space="preserve">potential avoidance of setting up Xn between WAB-gNBs </w:t>
      </w:r>
      <w:r w:rsidR="00E618D3">
        <w:rPr>
          <w:rFonts w:ascii="Arial" w:eastAsia="宋体" w:hAnsi="Arial" w:cs="Arial"/>
          <w:b/>
          <w:lang w:eastAsia="zh-CN"/>
        </w:rPr>
        <w:t xml:space="preserve">and </w:t>
      </w:r>
      <w:r w:rsidR="008907AF" w:rsidRPr="00BB31EF">
        <w:rPr>
          <w:rFonts w:ascii="Arial" w:eastAsia="宋体" w:hAnsi="Arial" w:cs="Arial"/>
          <w:b/>
          <w:lang w:eastAsia="zh-CN"/>
        </w:rPr>
        <w:t>dynamic establishment/removal of Xn connectivity with BH-RAN-node and surrounding NG-RAN-nodes</w:t>
      </w:r>
      <w:r w:rsidR="008907AF" w:rsidRPr="008907AF">
        <w:rPr>
          <w:rFonts w:ascii="Arial" w:eastAsia="宋体" w:hAnsi="Arial" w:cs="Arial"/>
          <w:b/>
          <w:lang w:eastAsia="zh-CN"/>
        </w:rPr>
        <w:t>.</w:t>
      </w:r>
    </w:p>
    <w:p w14:paraId="441E5166" w14:textId="13161628" w:rsidR="008907AF" w:rsidRPr="008907AF" w:rsidRDefault="008907AF" w:rsidP="00041673">
      <w:pPr>
        <w:spacing w:before="240" w:after="240"/>
        <w:jc w:val="both"/>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roposal 2</w:t>
      </w:r>
      <w:r w:rsidR="002736A9">
        <w:rPr>
          <w:rFonts w:ascii="Arial" w:eastAsia="宋体" w:hAnsi="Arial" w:cs="Arial"/>
          <w:b/>
          <w:lang w:eastAsia="zh-CN"/>
        </w:rPr>
        <w:t>-3</w:t>
      </w:r>
      <w:r>
        <w:rPr>
          <w:rFonts w:ascii="Arial" w:eastAsia="宋体" w:hAnsi="Arial" w:cs="Arial"/>
          <w:b/>
          <w:lang w:eastAsia="zh-CN"/>
        </w:rPr>
        <w:t xml:space="preserve">: </w:t>
      </w:r>
      <w:r w:rsidR="00E618D3">
        <w:rPr>
          <w:rFonts w:ascii="Arial" w:eastAsia="宋体" w:hAnsi="Arial" w:cs="Arial"/>
          <w:b/>
          <w:lang w:eastAsia="zh-CN"/>
        </w:rPr>
        <w:t>Objectives of WAB’s normative work include</w:t>
      </w:r>
      <w:r>
        <w:rPr>
          <w:rFonts w:ascii="Arial" w:eastAsia="宋体" w:hAnsi="Arial" w:cs="Arial"/>
          <w:b/>
          <w:lang w:eastAsia="zh-CN"/>
        </w:rPr>
        <w:t xml:space="preserve"> </w:t>
      </w:r>
      <w:r w:rsidRPr="008907AF">
        <w:rPr>
          <w:rFonts w:ascii="Arial" w:eastAsia="宋体" w:hAnsi="Arial" w:cs="Arial"/>
          <w:b/>
          <w:lang w:eastAsia="zh-CN"/>
        </w:rPr>
        <w:t>procedures for NG connection removal/suspension</w:t>
      </w:r>
      <w:r>
        <w:rPr>
          <w:rFonts w:ascii="Arial" w:eastAsia="宋体" w:hAnsi="Arial" w:cs="Arial"/>
          <w:b/>
          <w:lang w:eastAsia="zh-CN"/>
        </w:rPr>
        <w:t>.</w:t>
      </w:r>
    </w:p>
    <w:p w14:paraId="137F6D80" w14:textId="1C47B7A2" w:rsidR="00A83A15" w:rsidRPr="008907AF" w:rsidRDefault="008907AF" w:rsidP="00E45F20">
      <w:pPr>
        <w:spacing w:before="240" w:after="240"/>
        <w:rPr>
          <w:rFonts w:ascii="Arial" w:eastAsia="宋体" w:hAnsi="Arial" w:cs="Arial"/>
          <w:b/>
          <w:u w:val="single"/>
          <w:lang w:eastAsia="zh-CN"/>
        </w:rPr>
      </w:pPr>
      <w:r w:rsidRPr="008907AF">
        <w:rPr>
          <w:rFonts w:ascii="Arial" w:eastAsia="宋体" w:hAnsi="Arial" w:cs="Arial"/>
          <w:b/>
          <w:u w:val="single"/>
          <w:lang w:eastAsia="zh-CN"/>
        </w:rPr>
        <w:t>O</w:t>
      </w:r>
      <w:r w:rsidR="00A83A15" w:rsidRPr="008907AF">
        <w:rPr>
          <w:rFonts w:ascii="Arial" w:eastAsia="宋体" w:hAnsi="Arial" w:cs="Arial"/>
          <w:b/>
          <w:u w:val="single"/>
          <w:lang w:eastAsia="zh-CN"/>
        </w:rPr>
        <w:t>n “QoS”:</w:t>
      </w:r>
    </w:p>
    <w:p w14:paraId="305B81C5" w14:textId="6FD33306" w:rsidR="006D3760" w:rsidRDefault="006D3760" w:rsidP="0092553A">
      <w:pPr>
        <w:spacing w:before="240" w:after="240"/>
        <w:jc w:val="both"/>
        <w:rPr>
          <w:rFonts w:ascii="Arial" w:eastAsia="宋体" w:hAnsi="Arial" w:cs="Arial"/>
          <w:bCs/>
          <w:lang w:eastAsia="zh-CN"/>
        </w:rPr>
      </w:pPr>
      <w:r>
        <w:rPr>
          <w:rFonts w:ascii="Arial" w:eastAsia="宋体" w:hAnsi="Arial" w:cs="Arial" w:hint="eastAsia"/>
          <w:bCs/>
          <w:lang w:eastAsia="zh-CN"/>
        </w:rPr>
        <w:t xml:space="preserve">In general, the QoS which requires end-to-end assurance needs to be studied in SA2 firstly. For example, </w:t>
      </w:r>
      <w:r w:rsidR="00160161">
        <w:rPr>
          <w:rFonts w:ascii="Arial" w:eastAsia="宋体" w:hAnsi="Arial" w:cs="Arial" w:hint="eastAsia"/>
          <w:bCs/>
          <w:lang w:eastAsia="zh-CN"/>
        </w:rPr>
        <w:t xml:space="preserve">the </w:t>
      </w:r>
      <w:r>
        <w:rPr>
          <w:rFonts w:ascii="Arial" w:eastAsia="宋体" w:hAnsi="Arial" w:cs="Arial" w:hint="eastAsia"/>
          <w:bCs/>
          <w:lang w:eastAsia="zh-CN"/>
        </w:rPr>
        <w:t xml:space="preserve">PDB </w:t>
      </w:r>
      <w:r w:rsidR="0053039A">
        <w:rPr>
          <w:rFonts w:ascii="Arial" w:eastAsia="宋体" w:hAnsi="Arial" w:cs="Arial"/>
          <w:bCs/>
          <w:lang w:eastAsia="zh-CN"/>
        </w:rPr>
        <w:t xml:space="preserve">which </w:t>
      </w:r>
      <w:r>
        <w:rPr>
          <w:rFonts w:ascii="Arial" w:eastAsia="宋体" w:hAnsi="Arial" w:cs="Arial" w:hint="eastAsia"/>
          <w:bCs/>
          <w:lang w:eastAsia="zh-CN"/>
        </w:rPr>
        <w:t>includ</w:t>
      </w:r>
      <w:r w:rsidR="0053039A">
        <w:rPr>
          <w:rFonts w:ascii="Arial" w:eastAsia="宋体" w:hAnsi="Arial" w:cs="Arial"/>
          <w:bCs/>
          <w:lang w:eastAsia="zh-CN"/>
        </w:rPr>
        <w:t>es</w:t>
      </w:r>
      <w:r>
        <w:rPr>
          <w:rFonts w:ascii="Arial" w:eastAsia="宋体" w:hAnsi="Arial" w:cs="Arial" w:hint="eastAsia"/>
          <w:bCs/>
          <w:lang w:eastAsia="zh-CN"/>
        </w:rPr>
        <w:t xml:space="preserve"> AN PDB and CN PDB is determined by 5GC, </w:t>
      </w:r>
      <w:r w:rsidR="0053039A">
        <w:rPr>
          <w:rFonts w:ascii="Arial" w:eastAsia="宋体" w:hAnsi="Arial" w:cs="Arial"/>
          <w:bCs/>
          <w:lang w:eastAsia="zh-CN"/>
        </w:rPr>
        <w:t>rather than</w:t>
      </w:r>
      <w:r w:rsidR="001B1B0C">
        <w:rPr>
          <w:rFonts w:ascii="Arial" w:eastAsia="宋体" w:hAnsi="Arial" w:cs="Arial" w:hint="eastAsia"/>
          <w:bCs/>
          <w:lang w:eastAsia="zh-CN"/>
        </w:rPr>
        <w:t xml:space="preserve"> the</w:t>
      </w:r>
      <w:r>
        <w:rPr>
          <w:rFonts w:ascii="Arial" w:eastAsia="宋体" w:hAnsi="Arial" w:cs="Arial" w:hint="eastAsia"/>
          <w:bCs/>
          <w:lang w:eastAsia="zh-CN"/>
        </w:rPr>
        <w:t xml:space="preserve"> </w:t>
      </w:r>
      <w:r w:rsidR="00580128">
        <w:rPr>
          <w:rFonts w:ascii="Arial" w:eastAsia="宋体" w:hAnsi="Arial" w:cs="Arial" w:hint="eastAsia"/>
          <w:bCs/>
          <w:lang w:eastAsia="zh-CN"/>
        </w:rPr>
        <w:t>NG-RAN</w:t>
      </w:r>
      <w:r>
        <w:rPr>
          <w:rFonts w:ascii="Arial" w:eastAsia="宋体" w:hAnsi="Arial" w:cs="Arial" w:hint="eastAsia"/>
          <w:bCs/>
          <w:lang w:eastAsia="zh-CN"/>
        </w:rPr>
        <w:t>.</w:t>
      </w:r>
      <w:r w:rsidR="001B1B0C">
        <w:rPr>
          <w:rFonts w:ascii="Arial" w:eastAsia="宋体" w:hAnsi="Arial" w:cs="Arial" w:hint="eastAsia"/>
          <w:bCs/>
          <w:lang w:eastAsia="zh-CN"/>
        </w:rPr>
        <w:t xml:space="preserve"> </w:t>
      </w:r>
      <w:r w:rsidR="001B1B0C">
        <w:rPr>
          <w:rFonts w:ascii="Arial" w:eastAsia="宋体" w:hAnsi="Arial" w:cs="Arial"/>
          <w:bCs/>
          <w:lang w:eastAsia="zh-CN"/>
        </w:rPr>
        <w:t>A</w:t>
      </w:r>
      <w:r w:rsidR="001B1B0C">
        <w:rPr>
          <w:rFonts w:ascii="Arial" w:eastAsia="宋体" w:hAnsi="Arial" w:cs="Arial" w:hint="eastAsia"/>
          <w:bCs/>
          <w:lang w:eastAsia="zh-CN"/>
        </w:rPr>
        <w:t>ccordingly, in WAB scenario, whether and how the PDB is impacted needs to be studied in SA2 firstly</w:t>
      </w:r>
      <w:r w:rsidR="0068281D">
        <w:rPr>
          <w:rFonts w:ascii="Arial" w:eastAsia="宋体" w:hAnsi="Arial" w:cs="Arial" w:hint="eastAsia"/>
          <w:bCs/>
          <w:lang w:eastAsia="zh-CN"/>
        </w:rPr>
        <w:t xml:space="preserve">, </w:t>
      </w:r>
      <w:r w:rsidR="00160161">
        <w:rPr>
          <w:rFonts w:ascii="Arial" w:eastAsia="宋体" w:hAnsi="Arial" w:cs="Arial" w:hint="eastAsia"/>
          <w:bCs/>
          <w:lang w:eastAsia="zh-CN"/>
        </w:rPr>
        <w:t>but not in</w:t>
      </w:r>
      <w:r w:rsidR="0068281D">
        <w:rPr>
          <w:rFonts w:ascii="Arial" w:eastAsia="宋体" w:hAnsi="Arial" w:cs="Arial" w:hint="eastAsia"/>
          <w:bCs/>
          <w:lang w:eastAsia="zh-CN"/>
        </w:rPr>
        <w:t xml:space="preserve"> RAN</w:t>
      </w:r>
      <w:r w:rsidR="001B1B0C">
        <w:rPr>
          <w:rFonts w:ascii="Arial" w:eastAsia="宋体" w:hAnsi="Arial" w:cs="Arial" w:hint="eastAsia"/>
          <w:bCs/>
          <w:lang w:eastAsia="zh-CN"/>
        </w:rPr>
        <w:t>.</w:t>
      </w:r>
    </w:p>
    <w:p w14:paraId="53E54944" w14:textId="2E9381A3" w:rsidR="00742A61" w:rsidRPr="00647203" w:rsidRDefault="006444A1" w:rsidP="0092553A">
      <w:pPr>
        <w:spacing w:before="240" w:after="240"/>
        <w:jc w:val="both"/>
        <w:rPr>
          <w:rFonts w:ascii="Arial" w:eastAsia="宋体" w:hAnsi="Arial" w:cs="Arial"/>
          <w:bCs/>
          <w:lang w:val="en-US" w:eastAsia="zh-CN"/>
        </w:rPr>
      </w:pPr>
      <w:r w:rsidRPr="00E45F20">
        <w:rPr>
          <w:rFonts w:ascii="Arial" w:eastAsia="宋体" w:hAnsi="Arial" w:cs="Arial"/>
          <w:bCs/>
          <w:lang w:eastAsia="zh-CN"/>
        </w:rPr>
        <w:t xml:space="preserve">However, it </w:t>
      </w:r>
      <w:r w:rsidR="008907AF">
        <w:rPr>
          <w:rFonts w:ascii="Arial" w:eastAsia="宋体" w:hAnsi="Arial" w:cs="Arial"/>
          <w:bCs/>
          <w:lang w:eastAsia="zh-CN"/>
        </w:rPr>
        <w:t>has been</w:t>
      </w:r>
      <w:r w:rsidRPr="00E45F20">
        <w:rPr>
          <w:rFonts w:ascii="Arial" w:eastAsia="宋体" w:hAnsi="Arial" w:cs="Arial"/>
          <w:bCs/>
          <w:lang w:eastAsia="zh-CN"/>
        </w:rPr>
        <w:t xml:space="preserve"> </w:t>
      </w:r>
      <w:r w:rsidR="00647203">
        <w:rPr>
          <w:rFonts w:ascii="Arial" w:eastAsia="宋体" w:hAnsi="Arial" w:cs="Arial"/>
          <w:bCs/>
          <w:lang w:eastAsia="zh-CN"/>
        </w:rPr>
        <w:t>definitely</w:t>
      </w:r>
      <w:r w:rsidR="00647203">
        <w:rPr>
          <w:rFonts w:ascii="Arial" w:eastAsia="宋体" w:hAnsi="Arial" w:cs="Arial" w:hint="eastAsia"/>
          <w:bCs/>
          <w:lang w:eastAsia="zh-CN"/>
        </w:rPr>
        <w:t xml:space="preserve"> described in </w:t>
      </w:r>
      <w:r w:rsidR="00A906BC">
        <w:rPr>
          <w:rFonts w:ascii="Arial" w:eastAsia="宋体" w:hAnsi="Arial" w:cs="Arial"/>
          <w:bCs/>
          <w:lang w:eastAsia="zh-CN"/>
        </w:rPr>
        <w:t xml:space="preserve">SID of </w:t>
      </w:r>
      <w:r w:rsidR="00647203">
        <w:rPr>
          <w:rFonts w:ascii="Arial" w:eastAsia="宋体" w:hAnsi="Arial" w:cs="Arial" w:hint="eastAsia"/>
          <w:bCs/>
          <w:lang w:eastAsia="zh-CN"/>
        </w:rPr>
        <w:t>Rel-19 VMR</w:t>
      </w:r>
      <w:r w:rsidR="00647203">
        <w:rPr>
          <w:rFonts w:ascii="Arial" w:eastAsia="宋体" w:hAnsi="Arial" w:cs="Arial"/>
          <w:bCs/>
          <w:lang w:eastAsia="zh-CN"/>
        </w:rPr>
        <w:t xml:space="preserve"> </w:t>
      </w:r>
      <w:r w:rsidR="00647203" w:rsidRPr="00E45F20">
        <w:rPr>
          <w:rFonts w:ascii="Arial" w:eastAsia="宋体" w:hAnsi="Arial" w:cs="Arial"/>
          <w:bCs/>
          <w:lang w:eastAsia="zh-CN"/>
        </w:rPr>
        <w:t xml:space="preserve">(i.e., the project associated with WAB in SA2) </w:t>
      </w:r>
      <w:r w:rsidR="00160161">
        <w:rPr>
          <w:rFonts w:ascii="Arial" w:eastAsia="宋体" w:hAnsi="Arial" w:cs="Arial" w:hint="eastAsia"/>
          <w:bCs/>
          <w:lang w:eastAsia="zh-CN"/>
        </w:rPr>
        <w:t xml:space="preserve">as follows </w:t>
      </w:r>
      <w:r w:rsidRPr="00E45F20">
        <w:rPr>
          <w:rFonts w:ascii="Arial" w:eastAsia="宋体" w:hAnsi="Arial" w:cs="Arial"/>
          <w:bCs/>
          <w:lang w:eastAsia="zh-CN"/>
        </w:rPr>
        <w:t>that the QoS aspects which impact existing mechanisms are not considered</w:t>
      </w:r>
      <w:r w:rsidR="00647203">
        <w:rPr>
          <w:rFonts w:ascii="Arial" w:eastAsia="宋体" w:hAnsi="Arial" w:cs="Arial" w:hint="eastAsia"/>
          <w:bCs/>
          <w:lang w:eastAsia="zh-CN"/>
        </w:rPr>
        <w:t xml:space="preserve">. </w:t>
      </w:r>
      <w:r w:rsidR="00160161">
        <w:rPr>
          <w:rFonts w:ascii="Arial" w:eastAsia="宋体" w:hAnsi="Arial" w:cs="Arial" w:hint="eastAsia"/>
          <w:bCs/>
          <w:lang w:eastAsia="zh-CN"/>
        </w:rPr>
        <w:t>A</w:t>
      </w:r>
      <w:r w:rsidR="00647203">
        <w:rPr>
          <w:rFonts w:ascii="Arial" w:eastAsia="宋体" w:hAnsi="Arial" w:cs="Arial" w:hint="eastAsia"/>
          <w:bCs/>
          <w:lang w:eastAsia="zh-CN"/>
        </w:rPr>
        <w:t>ccordingly, the QoS enhancement</w:t>
      </w:r>
      <w:r w:rsidR="002728F5">
        <w:rPr>
          <w:rFonts w:ascii="Arial" w:eastAsia="宋体" w:hAnsi="Arial" w:cs="Arial" w:hint="eastAsia"/>
          <w:bCs/>
          <w:lang w:eastAsia="zh-CN"/>
        </w:rPr>
        <w:t xml:space="preserve"> is not in the scope of the </w:t>
      </w:r>
      <w:r w:rsidR="002728F5" w:rsidRPr="00E45F20">
        <w:rPr>
          <w:rFonts w:ascii="Arial" w:eastAsia="宋体" w:hAnsi="Arial" w:cs="Arial"/>
          <w:bCs/>
          <w:lang w:eastAsia="zh-CN"/>
        </w:rPr>
        <w:t>normative phase of VMR for Rel-19</w:t>
      </w:r>
      <w:r w:rsidR="002728F5">
        <w:rPr>
          <w:rFonts w:ascii="Arial" w:eastAsia="宋体" w:hAnsi="Arial" w:cs="Arial"/>
          <w:bCs/>
          <w:lang w:eastAsia="zh-CN"/>
        </w:rPr>
        <w:t xml:space="preserve"> </w:t>
      </w:r>
      <w:r w:rsidR="002728F5">
        <w:rPr>
          <w:rFonts w:ascii="Arial" w:eastAsia="宋体" w:hAnsi="Arial" w:cs="Arial"/>
          <w:bCs/>
          <w:lang w:eastAsia="zh-CN"/>
        </w:rPr>
        <w:fldChar w:fldCharType="begin"/>
      </w:r>
      <w:r w:rsidR="002728F5">
        <w:rPr>
          <w:rFonts w:ascii="Arial" w:eastAsia="宋体" w:hAnsi="Arial" w:cs="Arial"/>
          <w:bCs/>
          <w:lang w:eastAsia="zh-CN"/>
        </w:rPr>
        <w:instrText xml:space="preserve"> REF _Ref172216053 \r \h </w:instrText>
      </w:r>
      <w:r w:rsidR="002728F5">
        <w:rPr>
          <w:rFonts w:ascii="Arial" w:eastAsia="宋体" w:hAnsi="Arial" w:cs="Arial"/>
          <w:bCs/>
          <w:lang w:eastAsia="zh-CN"/>
        </w:rPr>
      </w:r>
      <w:r w:rsidR="002728F5">
        <w:rPr>
          <w:rFonts w:ascii="Arial" w:eastAsia="宋体" w:hAnsi="Arial" w:cs="Arial"/>
          <w:bCs/>
          <w:lang w:eastAsia="zh-CN"/>
        </w:rPr>
        <w:fldChar w:fldCharType="separate"/>
      </w:r>
      <w:r w:rsidR="002728F5">
        <w:rPr>
          <w:rFonts w:ascii="Arial" w:eastAsia="宋体" w:hAnsi="Arial" w:cs="Arial"/>
          <w:bCs/>
          <w:lang w:eastAsia="zh-CN"/>
        </w:rPr>
        <w:t>[4]</w:t>
      </w:r>
      <w:r w:rsidR="002728F5">
        <w:rPr>
          <w:rFonts w:ascii="Arial" w:eastAsia="宋体" w:hAnsi="Arial" w:cs="Arial"/>
          <w:bCs/>
          <w:lang w:eastAsia="zh-CN"/>
        </w:rPr>
        <w:fldChar w:fldCharType="end"/>
      </w:r>
      <w:r w:rsidR="00647203">
        <w:rPr>
          <w:rFonts w:ascii="Arial" w:eastAsia="宋体" w:hAnsi="Arial" w:cs="Arial" w:hint="eastAsia"/>
          <w:bCs/>
          <w:lang w:eastAsia="zh-CN"/>
        </w:rPr>
        <w:t>.</w:t>
      </w:r>
      <w:r w:rsidR="00647203">
        <w:rPr>
          <w:rFonts w:ascii="Arial" w:eastAsia="宋体" w:hAnsi="Arial" w:cs="Arial" w:hint="eastAsia"/>
          <w:bCs/>
          <w:lang w:val="en-US" w:eastAsia="zh-CN"/>
        </w:rPr>
        <w:t xml:space="preserve"> </w:t>
      </w:r>
      <w:r w:rsidR="00D56CFF">
        <w:rPr>
          <w:rFonts w:ascii="Arial" w:eastAsia="宋体" w:hAnsi="Arial" w:cs="Arial" w:hint="eastAsia"/>
          <w:bCs/>
          <w:lang w:eastAsia="zh-CN"/>
        </w:rPr>
        <w:t>S</w:t>
      </w:r>
      <w:r w:rsidR="00D56CFF">
        <w:rPr>
          <w:rFonts w:ascii="Arial" w:eastAsia="宋体" w:hAnsi="Arial" w:cs="Arial"/>
          <w:bCs/>
          <w:lang w:eastAsia="zh-CN"/>
        </w:rPr>
        <w:t xml:space="preserve">o, </w:t>
      </w:r>
      <w:r w:rsidR="0053039A">
        <w:rPr>
          <w:rFonts w:ascii="Arial" w:eastAsia="宋体" w:hAnsi="Arial" w:cs="Arial"/>
          <w:bCs/>
          <w:lang w:eastAsia="zh-CN"/>
        </w:rPr>
        <w:t xml:space="preserve">during Rel-19 WAB, </w:t>
      </w:r>
      <w:r w:rsidR="00D56CFF">
        <w:rPr>
          <w:rFonts w:ascii="Arial" w:eastAsia="宋体" w:hAnsi="Arial" w:cs="Arial"/>
          <w:bCs/>
          <w:lang w:eastAsia="zh-CN"/>
        </w:rPr>
        <w:t xml:space="preserve">RAN should not </w:t>
      </w:r>
      <w:r w:rsidR="005B7D30">
        <w:rPr>
          <w:rFonts w:ascii="Arial" w:eastAsia="宋体" w:hAnsi="Arial" w:cs="Arial"/>
          <w:bCs/>
          <w:lang w:eastAsia="zh-CN"/>
        </w:rPr>
        <w:t>initiate</w:t>
      </w:r>
      <w:r w:rsidR="00D56CFF">
        <w:rPr>
          <w:rFonts w:ascii="Arial" w:eastAsia="宋体" w:hAnsi="Arial" w:cs="Arial"/>
          <w:bCs/>
          <w:lang w:eastAsia="zh-CN"/>
        </w:rPr>
        <w:t xml:space="preserve"> discussion on QoS enhancement</w:t>
      </w:r>
      <w:r w:rsidR="005B7D30">
        <w:rPr>
          <w:rFonts w:ascii="Arial" w:eastAsia="宋体" w:hAnsi="Arial" w:cs="Arial"/>
          <w:bCs/>
          <w:lang w:eastAsia="zh-CN"/>
        </w:rPr>
        <w:t>s</w:t>
      </w:r>
      <w:r w:rsidR="00D56CFF">
        <w:rPr>
          <w:rFonts w:ascii="Arial" w:eastAsia="宋体" w:hAnsi="Arial" w:cs="Arial"/>
          <w:bCs/>
          <w:lang w:eastAsia="zh-CN"/>
        </w:rPr>
        <w:t xml:space="preserve"> </w:t>
      </w:r>
      <w:r w:rsidR="0053039A">
        <w:rPr>
          <w:rFonts w:ascii="Arial" w:eastAsia="宋体" w:hAnsi="Arial" w:cs="Arial"/>
          <w:bCs/>
          <w:lang w:eastAsia="zh-CN"/>
        </w:rPr>
        <w:t>assumed to be studied</w:t>
      </w:r>
      <w:r w:rsidR="005B7D30">
        <w:rPr>
          <w:rFonts w:ascii="Arial" w:eastAsia="宋体" w:hAnsi="Arial" w:cs="Arial"/>
          <w:bCs/>
          <w:lang w:eastAsia="zh-CN"/>
        </w:rPr>
        <w:t xml:space="preserve"> by SA2 </w:t>
      </w:r>
      <w:r w:rsidR="0053039A">
        <w:rPr>
          <w:rFonts w:ascii="Arial" w:eastAsia="宋体" w:hAnsi="Arial" w:cs="Arial"/>
          <w:bCs/>
          <w:lang w:eastAsia="zh-CN"/>
        </w:rPr>
        <w:t>firstly</w:t>
      </w:r>
      <w:r w:rsidR="00D56CFF">
        <w:rPr>
          <w:rFonts w:ascii="Arial" w:eastAsia="宋体" w:hAnsi="Arial" w:cs="Arial"/>
          <w:bCs/>
          <w:lang w:eastAsia="zh-CN"/>
        </w:rPr>
        <w:t>.</w:t>
      </w:r>
    </w:p>
    <w:tbl>
      <w:tblPr>
        <w:tblStyle w:val="a9"/>
        <w:tblW w:w="0" w:type="auto"/>
        <w:tblInd w:w="817" w:type="dxa"/>
        <w:tblLook w:val="04A0" w:firstRow="1" w:lastRow="0" w:firstColumn="1" w:lastColumn="0" w:noHBand="0" w:noVBand="1"/>
      </w:tblPr>
      <w:tblGrid>
        <w:gridCol w:w="8647"/>
      </w:tblGrid>
      <w:tr w:rsidR="006E1B5A" w14:paraId="3AE212EA" w14:textId="77777777" w:rsidTr="006E1B5A">
        <w:tc>
          <w:tcPr>
            <w:tcW w:w="8647" w:type="dxa"/>
          </w:tcPr>
          <w:p w14:paraId="05C667A3" w14:textId="5A445E45" w:rsidR="00FF597C" w:rsidRPr="00A906BC" w:rsidRDefault="00A906BC" w:rsidP="00A906BC">
            <w:pPr>
              <w:rPr>
                <w:rFonts w:ascii="Times New Roman" w:eastAsia="宋体" w:hAnsi="Times New Roman"/>
                <w:i/>
                <w:iCs/>
                <w:szCs w:val="20"/>
                <w:u w:val="single"/>
              </w:rPr>
            </w:pPr>
            <w:r w:rsidRPr="00A906BC">
              <w:rPr>
                <w:rFonts w:ascii="Times New Roman" w:eastAsia="宋体" w:hAnsi="Times New Roman" w:hint="eastAsia"/>
                <w:i/>
                <w:iCs/>
                <w:szCs w:val="20"/>
                <w:u w:val="single"/>
                <w:lang w:eastAsia="zh-CN"/>
              </w:rPr>
              <w:t>SID</w:t>
            </w:r>
            <w:r w:rsidRPr="00A906BC">
              <w:rPr>
                <w:rFonts w:ascii="Times New Roman" w:eastAsia="宋体" w:hAnsi="Times New Roman"/>
                <w:i/>
                <w:iCs/>
                <w:szCs w:val="20"/>
                <w:u w:val="single"/>
              </w:rPr>
              <w:t xml:space="preserve"> </w:t>
            </w:r>
            <w:r w:rsidRPr="00A906BC">
              <w:rPr>
                <w:rFonts w:ascii="Times New Roman" w:eastAsia="宋体" w:hAnsi="Times New Roman" w:hint="eastAsia"/>
                <w:i/>
                <w:iCs/>
                <w:szCs w:val="20"/>
                <w:u w:val="single"/>
                <w:lang w:eastAsia="zh-CN"/>
              </w:rPr>
              <w:t>of</w:t>
            </w:r>
            <w:r w:rsidRPr="00A906BC">
              <w:rPr>
                <w:rFonts w:ascii="Times New Roman" w:eastAsia="宋体" w:hAnsi="Times New Roman"/>
                <w:i/>
                <w:iCs/>
                <w:szCs w:val="20"/>
                <w:u w:val="single"/>
              </w:rPr>
              <w:t xml:space="preserve"> </w:t>
            </w:r>
            <w:r w:rsidRPr="00A906BC">
              <w:rPr>
                <w:rFonts w:ascii="Times New Roman" w:eastAsia="宋体" w:hAnsi="Times New Roman" w:hint="eastAsia"/>
                <w:i/>
                <w:iCs/>
                <w:szCs w:val="20"/>
                <w:u w:val="single"/>
                <w:lang w:eastAsia="zh-CN"/>
              </w:rPr>
              <w:t>Rel-</w:t>
            </w:r>
            <w:r w:rsidRPr="00A906BC">
              <w:rPr>
                <w:rFonts w:ascii="Times New Roman" w:eastAsia="宋体" w:hAnsi="Times New Roman"/>
                <w:i/>
                <w:iCs/>
                <w:szCs w:val="20"/>
                <w:u w:val="single"/>
              </w:rPr>
              <w:t>19 VRM:</w:t>
            </w:r>
          </w:p>
          <w:p w14:paraId="6A222493" w14:textId="1ABAA7DC" w:rsidR="006E1B5A" w:rsidRPr="00A906BC" w:rsidRDefault="006E1B5A" w:rsidP="003422AB">
            <w:pPr>
              <w:spacing w:before="240"/>
              <w:rPr>
                <w:rFonts w:eastAsiaTheme="minorEastAsia"/>
                <w:i/>
                <w:iCs/>
                <w:lang w:eastAsia="zh-CN"/>
              </w:rPr>
            </w:pPr>
            <w:r w:rsidRPr="00A906BC">
              <w:rPr>
                <w:rFonts w:ascii="Times New Roman" w:eastAsia="宋体" w:hAnsi="Times New Roman"/>
                <w:i/>
                <w:iCs/>
                <w:szCs w:val="20"/>
              </w:rPr>
              <w:t>Note5: In Rel-19, no enhancement is aimed to the existing QoS mechanisms for the wireless backhaul.</w:t>
            </w:r>
          </w:p>
        </w:tc>
      </w:tr>
    </w:tbl>
    <w:p w14:paraId="1D26CB07" w14:textId="4CBFEBE7" w:rsidR="00062B8A" w:rsidRDefault="00F52E61" w:rsidP="0092553A">
      <w:pPr>
        <w:spacing w:before="240" w:after="240"/>
        <w:jc w:val="both"/>
        <w:rPr>
          <w:rFonts w:ascii="Arial" w:eastAsia="宋体" w:hAnsi="Arial" w:cs="Arial"/>
          <w:bCs/>
          <w:lang w:eastAsia="zh-CN"/>
        </w:rPr>
      </w:pPr>
      <w:r>
        <w:rPr>
          <w:rFonts w:ascii="Arial" w:eastAsia="宋体" w:hAnsi="Arial" w:cs="Arial"/>
          <w:bCs/>
          <w:lang w:eastAsia="zh-CN"/>
        </w:rPr>
        <w:t>On the other hand, the QoS mapping of BH PDU session has been discussed by SA2 during the SI phase</w:t>
      </w:r>
      <w:r w:rsidR="00EA17D9">
        <w:rPr>
          <w:rFonts w:ascii="Arial" w:eastAsia="宋体" w:hAnsi="Arial" w:cs="Arial"/>
          <w:bCs/>
          <w:lang w:eastAsia="zh-CN"/>
        </w:rPr>
        <w:t xml:space="preserve"> for Rel-19 VMR, and the relative </w:t>
      </w:r>
      <w:r w:rsidR="00062B8A">
        <w:rPr>
          <w:rFonts w:ascii="Arial" w:eastAsia="宋体" w:hAnsi="Arial" w:cs="Arial" w:hint="eastAsia"/>
          <w:bCs/>
          <w:lang w:eastAsia="zh-CN"/>
        </w:rPr>
        <w:t>conclusion</w:t>
      </w:r>
      <w:r w:rsidR="00062B8A" w:rsidRPr="00062B8A">
        <w:rPr>
          <w:rFonts w:ascii="Arial" w:eastAsia="宋体" w:hAnsi="Arial" w:cs="Arial" w:hint="eastAsia"/>
          <w:bCs/>
          <w:lang w:eastAsia="zh-CN"/>
        </w:rPr>
        <w:t xml:space="preserve"> </w:t>
      </w:r>
      <w:r w:rsidR="00EA17D9">
        <w:rPr>
          <w:rFonts w:ascii="Arial" w:eastAsia="宋体" w:hAnsi="Arial" w:cs="Arial"/>
          <w:bCs/>
          <w:lang w:eastAsia="zh-CN"/>
        </w:rPr>
        <w:t xml:space="preserve">is captured </w:t>
      </w:r>
      <w:r w:rsidR="00062B8A">
        <w:rPr>
          <w:rFonts w:ascii="Arial" w:eastAsia="宋体" w:hAnsi="Arial" w:cs="Arial" w:hint="eastAsia"/>
          <w:bCs/>
          <w:lang w:eastAsia="zh-CN"/>
        </w:rPr>
        <w:t xml:space="preserve">in clause </w:t>
      </w:r>
      <w:r w:rsidR="00062B8A">
        <w:rPr>
          <w:rFonts w:ascii="Arial" w:eastAsia="宋体" w:hAnsi="Arial" w:cs="Arial" w:hint="eastAsia"/>
          <w:bCs/>
          <w:lang w:val="en-US" w:eastAsia="zh-CN"/>
        </w:rPr>
        <w:t>8.1 in TR</w:t>
      </w:r>
      <w:r w:rsidR="00062B8A">
        <w:rPr>
          <w:rFonts w:ascii="Arial" w:eastAsia="宋体" w:hAnsi="Arial" w:cs="Arial"/>
          <w:bCs/>
          <w:lang w:val="en-US" w:eastAsia="zh-CN"/>
        </w:rPr>
        <w:t> </w:t>
      </w:r>
      <w:r w:rsidR="00062B8A">
        <w:rPr>
          <w:rFonts w:ascii="Arial" w:eastAsia="宋体" w:hAnsi="Arial" w:cs="Arial" w:hint="eastAsia"/>
          <w:bCs/>
          <w:lang w:val="en-US" w:eastAsia="zh-CN"/>
        </w:rPr>
        <w:t>23.700-06[</w:t>
      </w:r>
      <w:r w:rsidR="0000395B">
        <w:rPr>
          <w:rFonts w:ascii="Arial" w:eastAsia="宋体" w:hAnsi="Arial" w:cs="Arial" w:hint="eastAsia"/>
          <w:bCs/>
          <w:lang w:val="en-US" w:eastAsia="zh-CN"/>
        </w:rPr>
        <w:t>5</w:t>
      </w:r>
      <w:r w:rsidR="00062B8A">
        <w:rPr>
          <w:rFonts w:ascii="Arial" w:eastAsia="宋体" w:hAnsi="Arial" w:cs="Arial" w:hint="eastAsia"/>
          <w:bCs/>
          <w:lang w:val="en-US" w:eastAsia="zh-CN"/>
        </w:rPr>
        <w:t>]</w:t>
      </w:r>
      <w:r w:rsidR="00062B8A">
        <w:rPr>
          <w:rFonts w:ascii="Arial" w:eastAsia="宋体" w:hAnsi="Arial" w:cs="Arial" w:hint="eastAsia"/>
          <w:bCs/>
          <w:lang w:eastAsia="zh-CN"/>
        </w:rPr>
        <w:t>.</w:t>
      </w:r>
      <w:r w:rsidR="00D56CFF">
        <w:rPr>
          <w:rFonts w:ascii="Arial" w:eastAsia="宋体" w:hAnsi="Arial" w:cs="Arial"/>
          <w:bCs/>
          <w:lang w:eastAsia="zh-CN"/>
        </w:rPr>
        <w:t xml:space="preserve"> That requires no enhancement to exiting QoS mechanism, but would impact the traffic </w:t>
      </w:r>
      <w:r w:rsidR="00D56CFF" w:rsidRPr="008B3C39">
        <w:rPr>
          <w:rFonts w:ascii="Arial" w:eastAsia="宋体" w:hAnsi="Arial" w:cs="Arial"/>
          <w:bCs/>
          <w:lang w:eastAsia="zh-CN"/>
        </w:rPr>
        <w:t>(including Xn, NG and OAM traffic)</w:t>
      </w:r>
      <w:r w:rsidR="00D56CFF">
        <w:rPr>
          <w:rFonts w:ascii="Arial" w:eastAsia="宋体" w:hAnsi="Arial" w:cs="Arial"/>
          <w:bCs/>
          <w:lang w:eastAsia="zh-CN"/>
        </w:rPr>
        <w:t xml:space="preserve"> mapping handling in WAB-gNB and hence involves RAN.</w:t>
      </w:r>
    </w:p>
    <w:tbl>
      <w:tblPr>
        <w:tblStyle w:val="a9"/>
        <w:tblW w:w="0" w:type="auto"/>
        <w:tblInd w:w="568" w:type="dxa"/>
        <w:tblLook w:val="04A0" w:firstRow="1" w:lastRow="0" w:firstColumn="1" w:lastColumn="0" w:noHBand="0" w:noVBand="1"/>
      </w:tblPr>
      <w:tblGrid>
        <w:gridCol w:w="9394"/>
      </w:tblGrid>
      <w:tr w:rsidR="00D56CFF" w14:paraId="19356718" w14:textId="77777777" w:rsidTr="00D56CFF">
        <w:tc>
          <w:tcPr>
            <w:tcW w:w="9962" w:type="dxa"/>
          </w:tcPr>
          <w:p w14:paraId="6C52E016" w14:textId="27EEE572" w:rsidR="00D56CFF" w:rsidRPr="00FF597C" w:rsidRDefault="00FF597C" w:rsidP="00515098">
            <w:pPr>
              <w:pStyle w:val="B1"/>
              <w:ind w:left="0" w:firstLine="0"/>
              <w:rPr>
                <w:i/>
                <w:u w:val="single"/>
                <w:lang w:eastAsia="zh-CN"/>
              </w:rPr>
            </w:pPr>
            <w:r w:rsidRPr="00FF597C">
              <w:rPr>
                <w:rFonts w:hint="eastAsia"/>
                <w:i/>
                <w:u w:val="single"/>
                <w:lang w:eastAsia="zh-CN"/>
              </w:rPr>
              <w:t>C</w:t>
            </w:r>
            <w:r w:rsidRPr="00FF597C">
              <w:rPr>
                <w:i/>
                <w:u w:val="single"/>
                <w:lang w:eastAsia="zh-CN"/>
              </w:rPr>
              <w:t>lause 8.1 in TR 23.700:</w:t>
            </w:r>
          </w:p>
          <w:p w14:paraId="0D0879CD" w14:textId="53B1F00C" w:rsidR="00D56CFF" w:rsidRDefault="00D56CFF" w:rsidP="00515098">
            <w:pPr>
              <w:pStyle w:val="B1"/>
              <w:ind w:left="0" w:firstLine="0"/>
              <w:rPr>
                <w:i/>
              </w:rPr>
            </w:pPr>
            <w:r w:rsidRPr="00515098">
              <w:rPr>
                <w:i/>
              </w:rPr>
              <w:t>-</w:t>
            </w:r>
            <w:r w:rsidRPr="00515098">
              <w:rPr>
                <w:i/>
              </w:rPr>
              <w:tab/>
              <w:t>If QoS optimization of the N3 connection is required, then the MWAB-gNB is configured (e.g. by OAM) with the mapping of the 5QIs to the DSCP field for TNL used by the UPFs/gNBs in the PLMN/SNPN serving the UE via the MWAB-gNB. This is then used to establish SDFs at the BH-PDU session used for N3 connection(s) based on existing procedures.</w:t>
            </w:r>
          </w:p>
        </w:tc>
      </w:tr>
    </w:tbl>
    <w:p w14:paraId="002B3665" w14:textId="14D28015" w:rsidR="0053039A" w:rsidRDefault="00F52E61" w:rsidP="003422AB">
      <w:pPr>
        <w:spacing w:before="240"/>
        <w:rPr>
          <w:rFonts w:ascii="Arial" w:eastAsia="宋体" w:hAnsi="Arial" w:cs="Arial"/>
          <w:bCs/>
          <w:lang w:eastAsia="zh-CN"/>
        </w:rPr>
      </w:pPr>
      <w:r>
        <w:rPr>
          <w:rFonts w:ascii="Arial" w:eastAsia="宋体" w:hAnsi="Arial" w:cs="Arial" w:hint="eastAsia"/>
          <w:bCs/>
          <w:lang w:eastAsia="zh-CN"/>
        </w:rPr>
        <w:t>Considering the above status in SA2,</w:t>
      </w:r>
      <w:r w:rsidR="00F8497F">
        <w:rPr>
          <w:rFonts w:ascii="Arial" w:eastAsia="宋体" w:hAnsi="Arial" w:cs="Arial"/>
          <w:bCs/>
          <w:lang w:eastAsia="zh-CN"/>
        </w:rPr>
        <w:t xml:space="preserve"> </w:t>
      </w:r>
      <w:r w:rsidR="00062B8A">
        <w:rPr>
          <w:rFonts w:ascii="Arial" w:eastAsia="宋体" w:hAnsi="Arial" w:cs="Arial" w:hint="eastAsia"/>
          <w:bCs/>
          <w:lang w:eastAsia="zh-CN"/>
        </w:rPr>
        <w:t xml:space="preserve">it is proposed to clearly specify the scope of the </w:t>
      </w:r>
      <w:r w:rsidR="00062B8A">
        <w:rPr>
          <w:rFonts w:ascii="Arial" w:eastAsia="宋体" w:hAnsi="Arial" w:cs="Arial"/>
          <w:bCs/>
          <w:lang w:eastAsia="zh-CN"/>
        </w:rPr>
        <w:t>“</w:t>
      </w:r>
      <w:r w:rsidR="00062B8A">
        <w:rPr>
          <w:rFonts w:ascii="Arial" w:eastAsia="宋体" w:hAnsi="Arial" w:cs="Arial" w:hint="eastAsia"/>
          <w:bCs/>
          <w:lang w:eastAsia="zh-CN"/>
        </w:rPr>
        <w:t>QoS</w:t>
      </w:r>
      <w:r w:rsidR="00062B8A">
        <w:rPr>
          <w:rFonts w:ascii="Arial" w:eastAsia="宋体" w:hAnsi="Arial" w:cs="Arial"/>
          <w:bCs/>
          <w:lang w:eastAsia="zh-CN"/>
        </w:rPr>
        <w:t>”</w:t>
      </w:r>
      <w:r w:rsidR="00062B8A">
        <w:rPr>
          <w:rFonts w:ascii="Arial" w:eastAsia="宋体" w:hAnsi="Arial" w:cs="Arial" w:hint="eastAsia"/>
          <w:bCs/>
          <w:lang w:eastAsia="zh-CN"/>
        </w:rPr>
        <w:t xml:space="preserve"> bullet</w:t>
      </w:r>
      <w:r w:rsidR="00160161">
        <w:rPr>
          <w:rFonts w:ascii="Arial" w:eastAsia="宋体" w:hAnsi="Arial" w:cs="Arial" w:hint="eastAsia"/>
          <w:bCs/>
          <w:lang w:eastAsia="zh-CN"/>
        </w:rPr>
        <w:t xml:space="preserve"> as</w:t>
      </w:r>
      <w:r w:rsidR="0000395B">
        <w:rPr>
          <w:rFonts w:ascii="Arial" w:eastAsia="宋体" w:hAnsi="Arial" w:cs="Arial" w:hint="eastAsia"/>
          <w:bCs/>
          <w:lang w:eastAsia="zh-CN"/>
        </w:rPr>
        <w:t xml:space="preserve"> the support of the QoS mapping of the</w:t>
      </w:r>
      <w:r>
        <w:rPr>
          <w:rFonts w:ascii="Arial" w:eastAsia="宋体" w:hAnsi="Arial" w:cs="Arial"/>
          <w:bCs/>
          <w:lang w:eastAsia="zh-CN"/>
        </w:rPr>
        <w:t xml:space="preserve"> WAB-gNB’s traffic </w:t>
      </w:r>
      <w:r w:rsidRPr="008B3C39">
        <w:rPr>
          <w:rFonts w:ascii="Arial" w:eastAsia="宋体" w:hAnsi="Arial" w:cs="Arial"/>
          <w:bCs/>
          <w:lang w:eastAsia="zh-CN"/>
        </w:rPr>
        <w:t>(including Xn, NG and OAM traffic)</w:t>
      </w:r>
      <w:r>
        <w:rPr>
          <w:rFonts w:ascii="Arial" w:eastAsia="宋体" w:hAnsi="Arial" w:cs="Arial"/>
          <w:bCs/>
          <w:lang w:eastAsia="zh-CN"/>
        </w:rPr>
        <w:t xml:space="preserve"> to BH PDU session and </w:t>
      </w:r>
      <w:r w:rsidR="00EE4879">
        <w:rPr>
          <w:rFonts w:ascii="Arial" w:eastAsia="宋体" w:hAnsi="Arial" w:cs="Arial"/>
          <w:bCs/>
          <w:lang w:eastAsia="zh-CN"/>
        </w:rPr>
        <w:t>preclude</w:t>
      </w:r>
      <w:r>
        <w:rPr>
          <w:rFonts w:ascii="Arial" w:eastAsia="宋体" w:hAnsi="Arial" w:cs="Arial"/>
          <w:bCs/>
          <w:lang w:eastAsia="zh-CN"/>
        </w:rPr>
        <w:t xml:space="preserve"> other aspects (e.g., PDB or PER)</w:t>
      </w:r>
      <w:r w:rsidR="0053039A">
        <w:rPr>
          <w:rFonts w:ascii="Arial" w:eastAsia="宋体" w:hAnsi="Arial" w:cs="Arial"/>
          <w:bCs/>
          <w:lang w:eastAsia="zh-CN"/>
        </w:rPr>
        <w:t xml:space="preserve"> belonging to SA2 scope</w:t>
      </w:r>
      <w:r w:rsidR="0000395B">
        <w:rPr>
          <w:rFonts w:ascii="Arial" w:eastAsia="宋体" w:hAnsi="Arial" w:cs="Arial" w:hint="eastAsia"/>
          <w:bCs/>
          <w:lang w:eastAsia="zh-CN"/>
        </w:rPr>
        <w:t>.</w:t>
      </w:r>
    </w:p>
    <w:p w14:paraId="6076CCCF" w14:textId="5AC9861F" w:rsidR="008B3C39" w:rsidRPr="008B3C39" w:rsidRDefault="008B3C39" w:rsidP="00041673">
      <w:pPr>
        <w:spacing w:before="240"/>
        <w:jc w:val="both"/>
        <w:rPr>
          <w:rFonts w:eastAsiaTheme="minorEastAsia"/>
          <w:b/>
          <w:lang w:eastAsia="zh-CN"/>
        </w:rPr>
      </w:pPr>
      <w:r w:rsidRPr="008B3C39">
        <w:rPr>
          <w:rFonts w:ascii="Arial" w:eastAsia="宋体" w:hAnsi="Arial" w:cs="Arial" w:hint="eastAsia"/>
          <w:b/>
          <w:lang w:eastAsia="zh-CN"/>
        </w:rPr>
        <w:t>P</w:t>
      </w:r>
      <w:r w:rsidRPr="008B3C39">
        <w:rPr>
          <w:rFonts w:ascii="Arial" w:eastAsia="宋体" w:hAnsi="Arial" w:cs="Arial"/>
          <w:b/>
          <w:lang w:eastAsia="zh-CN"/>
        </w:rPr>
        <w:t xml:space="preserve">roposal </w:t>
      </w:r>
      <w:r w:rsidR="002736A9">
        <w:rPr>
          <w:rFonts w:ascii="Arial" w:eastAsia="宋体" w:hAnsi="Arial" w:cs="Arial"/>
          <w:b/>
          <w:lang w:eastAsia="zh-CN"/>
        </w:rPr>
        <w:t>2-</w:t>
      </w:r>
      <w:r w:rsidR="00EE4879">
        <w:rPr>
          <w:rFonts w:ascii="Arial" w:eastAsia="宋体" w:hAnsi="Arial" w:cs="Arial"/>
          <w:b/>
          <w:lang w:eastAsia="zh-CN"/>
        </w:rPr>
        <w:t>4</w:t>
      </w:r>
      <w:r w:rsidRPr="008B3C39">
        <w:rPr>
          <w:rFonts w:ascii="Arial" w:eastAsia="宋体" w:hAnsi="Arial" w:cs="Arial"/>
          <w:b/>
          <w:lang w:eastAsia="zh-CN"/>
        </w:rPr>
        <w:t xml:space="preserve">: </w:t>
      </w:r>
      <w:r w:rsidR="00E618D3">
        <w:rPr>
          <w:rFonts w:ascii="Arial" w:eastAsia="宋体" w:hAnsi="Arial" w:cs="Arial"/>
          <w:b/>
          <w:lang w:eastAsia="zh-CN"/>
        </w:rPr>
        <w:t xml:space="preserve">Objectives of WAB’s normative work include </w:t>
      </w:r>
      <w:r w:rsidR="00D56CFF">
        <w:rPr>
          <w:rFonts w:ascii="Arial" w:eastAsia="宋体" w:hAnsi="Arial" w:cs="Arial"/>
          <w:b/>
          <w:lang w:eastAsia="zh-CN"/>
        </w:rPr>
        <w:t>handling QoS mapping for</w:t>
      </w:r>
      <w:r w:rsidR="0000395B">
        <w:rPr>
          <w:rFonts w:ascii="Arial" w:eastAsia="宋体" w:hAnsi="Arial" w:cs="Arial" w:hint="eastAsia"/>
          <w:b/>
          <w:lang w:eastAsia="zh-CN"/>
        </w:rPr>
        <w:t xml:space="preserve"> the </w:t>
      </w:r>
      <w:r w:rsidR="00D56CFF">
        <w:rPr>
          <w:rFonts w:ascii="Arial" w:eastAsia="宋体" w:hAnsi="Arial" w:cs="Arial"/>
          <w:b/>
          <w:lang w:eastAsia="zh-CN"/>
        </w:rPr>
        <w:t>WAB-gNB’s traffic</w:t>
      </w:r>
      <w:r w:rsidR="0000395B">
        <w:rPr>
          <w:rFonts w:ascii="Arial" w:eastAsia="宋体" w:hAnsi="Arial" w:cs="Arial" w:hint="eastAsia"/>
          <w:b/>
          <w:lang w:eastAsia="zh-CN"/>
        </w:rPr>
        <w:t xml:space="preserve"> </w:t>
      </w:r>
      <w:r w:rsidRPr="008B3C39">
        <w:rPr>
          <w:rFonts w:ascii="Arial" w:eastAsia="宋体" w:hAnsi="Arial" w:cs="Arial"/>
          <w:b/>
          <w:lang w:eastAsia="zh-CN"/>
        </w:rPr>
        <w:t>to BH PDU session</w:t>
      </w:r>
      <w:r w:rsidR="00D56CFF">
        <w:rPr>
          <w:rFonts w:ascii="Arial" w:eastAsia="宋体" w:hAnsi="Arial" w:cs="Arial"/>
          <w:b/>
          <w:lang w:eastAsia="zh-CN"/>
        </w:rPr>
        <w:t xml:space="preserve"> and </w:t>
      </w:r>
      <w:r w:rsidR="00EE4879">
        <w:rPr>
          <w:rFonts w:ascii="Arial" w:eastAsia="宋体" w:hAnsi="Arial" w:cs="Arial"/>
          <w:b/>
          <w:lang w:eastAsia="zh-CN"/>
        </w:rPr>
        <w:t>preclude</w:t>
      </w:r>
      <w:r w:rsidR="00D56CFF">
        <w:rPr>
          <w:rFonts w:ascii="Arial" w:eastAsia="宋体" w:hAnsi="Arial" w:cs="Arial"/>
          <w:b/>
          <w:lang w:eastAsia="zh-CN"/>
        </w:rPr>
        <w:t xml:space="preserve"> other </w:t>
      </w:r>
      <w:r w:rsidR="00EE4879">
        <w:rPr>
          <w:rFonts w:ascii="Arial" w:eastAsia="宋体" w:hAnsi="Arial" w:cs="Arial"/>
          <w:b/>
          <w:lang w:eastAsia="zh-CN"/>
        </w:rPr>
        <w:t>enhancement</w:t>
      </w:r>
      <w:r w:rsidR="00D56CFF">
        <w:rPr>
          <w:rFonts w:ascii="Arial" w:eastAsia="宋体" w:hAnsi="Arial" w:cs="Arial"/>
          <w:b/>
          <w:lang w:eastAsia="zh-CN"/>
        </w:rPr>
        <w:t>s (e.g.</w:t>
      </w:r>
      <w:r w:rsidR="00A906BC">
        <w:rPr>
          <w:rFonts w:ascii="Arial" w:eastAsia="宋体" w:hAnsi="Arial" w:cs="Arial"/>
          <w:b/>
          <w:lang w:eastAsia="zh-CN"/>
        </w:rPr>
        <w:t>,</w:t>
      </w:r>
      <w:r w:rsidR="00D56CFF">
        <w:rPr>
          <w:rFonts w:ascii="Arial" w:eastAsia="宋体" w:hAnsi="Arial" w:cs="Arial"/>
          <w:b/>
          <w:lang w:eastAsia="zh-CN"/>
        </w:rPr>
        <w:t xml:space="preserve"> PDB and PER)</w:t>
      </w:r>
      <w:r w:rsidR="0053039A">
        <w:rPr>
          <w:rFonts w:ascii="Arial" w:eastAsia="宋体" w:hAnsi="Arial" w:cs="Arial"/>
          <w:b/>
          <w:lang w:eastAsia="zh-CN"/>
        </w:rPr>
        <w:t xml:space="preserve"> belonging to SA2 scope</w:t>
      </w:r>
      <w:r w:rsidRPr="008B3C39">
        <w:rPr>
          <w:rFonts w:ascii="Arial" w:eastAsia="宋体" w:hAnsi="Arial" w:cs="Arial"/>
          <w:b/>
          <w:lang w:eastAsia="zh-CN"/>
        </w:rPr>
        <w:t>.</w:t>
      </w:r>
    </w:p>
    <w:p w14:paraId="44CE5F7B" w14:textId="2C2B4C14" w:rsidR="008907AF" w:rsidRPr="008907AF" w:rsidRDefault="008907AF" w:rsidP="009B0266">
      <w:pPr>
        <w:spacing w:before="240" w:after="240"/>
        <w:rPr>
          <w:rFonts w:ascii="Arial" w:eastAsia="宋体" w:hAnsi="Arial" w:cs="Arial"/>
          <w:b/>
          <w:u w:val="single"/>
          <w:lang w:eastAsia="zh-CN"/>
        </w:rPr>
      </w:pPr>
      <w:r w:rsidRPr="008907AF">
        <w:rPr>
          <w:rFonts w:ascii="Arial" w:eastAsia="宋体" w:hAnsi="Arial" w:cs="Arial" w:hint="eastAsia"/>
          <w:b/>
          <w:u w:val="single"/>
          <w:lang w:eastAsia="zh-CN"/>
        </w:rPr>
        <w:t>O</w:t>
      </w:r>
      <w:r w:rsidRPr="008907AF">
        <w:rPr>
          <w:rFonts w:ascii="Arial" w:eastAsia="宋体" w:hAnsi="Arial" w:cs="Arial"/>
          <w:b/>
          <w:u w:val="single"/>
          <w:lang w:eastAsia="zh-CN"/>
        </w:rPr>
        <w:t>n “Handling of RRC</w:t>
      </w:r>
      <w:r w:rsidRPr="008907AF">
        <w:rPr>
          <w:rFonts w:ascii="Arial" w:eastAsia="宋体" w:hAnsi="Arial" w:cs="Arial" w:hint="eastAsia"/>
          <w:b/>
          <w:u w:val="single"/>
          <w:lang w:eastAsia="zh-CN"/>
        </w:rPr>
        <w:t>_</w:t>
      </w:r>
      <w:r w:rsidRPr="008907AF">
        <w:rPr>
          <w:rFonts w:ascii="Arial" w:eastAsia="宋体" w:hAnsi="Arial" w:cs="Arial"/>
          <w:b/>
          <w:u w:val="single"/>
          <w:lang w:eastAsia="zh-CN"/>
        </w:rPr>
        <w:t>INACTIVE UEs”:</w:t>
      </w:r>
    </w:p>
    <w:p w14:paraId="26D58187" w14:textId="5C5C7B01" w:rsidR="009B0266" w:rsidRDefault="00351B61" w:rsidP="007E4125">
      <w:pPr>
        <w:spacing w:before="240" w:after="240"/>
        <w:jc w:val="both"/>
        <w:rPr>
          <w:rFonts w:ascii="Arial" w:eastAsia="宋体" w:hAnsi="Arial" w:cs="Arial"/>
          <w:bCs/>
          <w:lang w:eastAsia="zh-CN"/>
        </w:rPr>
      </w:pPr>
      <w:r>
        <w:rPr>
          <w:rFonts w:ascii="Arial" w:eastAsia="宋体" w:hAnsi="Arial" w:cs="Arial"/>
          <w:bCs/>
          <w:lang w:eastAsia="zh-CN"/>
        </w:rPr>
        <w:t>T</w:t>
      </w:r>
      <w:r w:rsidR="00E618D3">
        <w:rPr>
          <w:rFonts w:ascii="Arial" w:eastAsia="宋体" w:hAnsi="Arial" w:cs="Arial"/>
          <w:bCs/>
          <w:lang w:eastAsia="zh-CN"/>
        </w:rPr>
        <w:t xml:space="preserve">here are various aspects pertaining to RRC_Inactive mode UEs, </w:t>
      </w:r>
      <w:r>
        <w:rPr>
          <w:rFonts w:ascii="Arial" w:eastAsia="宋体" w:hAnsi="Arial" w:cs="Arial"/>
          <w:bCs/>
          <w:lang w:eastAsia="zh-CN"/>
        </w:rPr>
        <w:t xml:space="preserve">but </w:t>
      </w:r>
      <w:r w:rsidR="00E618D3">
        <w:rPr>
          <w:rFonts w:ascii="Arial" w:eastAsia="宋体" w:hAnsi="Arial" w:cs="Arial"/>
          <w:bCs/>
          <w:lang w:eastAsia="zh-CN"/>
        </w:rPr>
        <w:t>t</w:t>
      </w:r>
      <w:r w:rsidR="003B7BF5">
        <w:rPr>
          <w:rFonts w:ascii="Arial" w:eastAsia="宋体" w:hAnsi="Arial" w:cs="Arial"/>
          <w:bCs/>
          <w:lang w:eastAsia="zh-CN"/>
        </w:rPr>
        <w:t>his bullet</w:t>
      </w:r>
      <w:r w:rsidR="009B0266">
        <w:rPr>
          <w:rFonts w:ascii="Arial" w:eastAsia="宋体" w:hAnsi="Arial" w:cs="Arial"/>
          <w:bCs/>
          <w:lang w:eastAsia="zh-CN"/>
        </w:rPr>
        <w:t xml:space="preserve"> seem</w:t>
      </w:r>
      <w:r w:rsidR="003B7BF5">
        <w:rPr>
          <w:rFonts w:ascii="Arial" w:eastAsia="宋体" w:hAnsi="Arial" w:cs="Arial"/>
          <w:bCs/>
          <w:lang w:eastAsia="zh-CN"/>
        </w:rPr>
        <w:t>s</w:t>
      </w:r>
      <w:r w:rsidR="009B0266">
        <w:rPr>
          <w:rFonts w:ascii="Arial" w:eastAsia="宋体" w:hAnsi="Arial" w:cs="Arial"/>
          <w:bCs/>
          <w:lang w:eastAsia="zh-CN"/>
        </w:rPr>
        <w:t xml:space="preserve"> not clear enough </w:t>
      </w:r>
      <w:r w:rsidR="00F8497F">
        <w:rPr>
          <w:rFonts w:ascii="Arial" w:eastAsia="宋体" w:hAnsi="Arial" w:cs="Arial"/>
          <w:bCs/>
          <w:lang w:eastAsia="zh-CN"/>
        </w:rPr>
        <w:t>as the issue is not clarified by</w:t>
      </w:r>
      <w:r w:rsidR="009B0266">
        <w:rPr>
          <w:rFonts w:ascii="Arial" w:eastAsia="宋体" w:hAnsi="Arial" w:cs="Arial"/>
          <w:bCs/>
          <w:lang w:eastAsia="zh-CN"/>
        </w:rPr>
        <w:t xml:space="preserve"> present text. </w:t>
      </w:r>
      <w:r>
        <w:rPr>
          <w:rFonts w:ascii="Arial" w:eastAsia="宋体" w:hAnsi="Arial" w:cs="Arial"/>
          <w:bCs/>
          <w:lang w:eastAsia="zh-CN"/>
        </w:rPr>
        <w:t xml:space="preserve">One potential issue may arise for retrieving the context of </w:t>
      </w:r>
      <w:r w:rsidR="009D7CE4">
        <w:rPr>
          <w:rFonts w:ascii="Arial" w:eastAsia="宋体" w:hAnsi="Arial" w:cs="Arial"/>
          <w:bCs/>
          <w:lang w:eastAsia="zh-CN"/>
        </w:rPr>
        <w:t xml:space="preserve">the </w:t>
      </w:r>
      <w:r>
        <w:rPr>
          <w:rFonts w:ascii="Arial" w:eastAsia="宋体" w:hAnsi="Arial" w:cs="Arial"/>
          <w:bCs/>
          <w:lang w:eastAsia="zh-CN"/>
        </w:rPr>
        <w:t xml:space="preserve">RRC_INACTIVE UEs due to dynamic Xn interface removal </w:t>
      </w:r>
      <w:r w:rsidR="009D7CE4">
        <w:rPr>
          <w:rFonts w:ascii="Arial" w:eastAsia="宋体" w:hAnsi="Arial" w:cs="Arial"/>
          <w:bCs/>
          <w:lang w:eastAsia="zh-CN"/>
        </w:rPr>
        <w:t>of WAB-node</w:t>
      </w:r>
      <w:r w:rsidR="00F8497F">
        <w:rPr>
          <w:rFonts w:ascii="Arial" w:eastAsia="宋体" w:hAnsi="Arial" w:cs="Arial"/>
          <w:bCs/>
          <w:lang w:eastAsia="zh-CN"/>
        </w:rPr>
        <w:t xml:space="preserve"> during </w:t>
      </w:r>
      <w:r w:rsidR="00E86A13">
        <w:rPr>
          <w:rFonts w:ascii="Arial" w:eastAsia="宋体" w:hAnsi="Arial" w:cs="Arial"/>
          <w:bCs/>
          <w:lang w:eastAsia="zh-CN"/>
        </w:rPr>
        <w:t xml:space="preserve">the </w:t>
      </w:r>
      <w:r w:rsidR="00F8497F">
        <w:rPr>
          <w:rFonts w:ascii="Arial" w:eastAsia="宋体" w:hAnsi="Arial" w:cs="Arial"/>
          <w:bCs/>
          <w:lang w:eastAsia="zh-CN"/>
        </w:rPr>
        <w:t>mobility of the WAB-node</w:t>
      </w:r>
      <w:r w:rsidR="009D7CE4">
        <w:rPr>
          <w:rFonts w:ascii="Arial" w:eastAsia="宋体" w:hAnsi="Arial" w:cs="Arial"/>
          <w:bCs/>
          <w:lang w:eastAsia="zh-CN"/>
        </w:rPr>
        <w:t xml:space="preserve">. </w:t>
      </w:r>
      <w:r w:rsidR="009D7CE4">
        <w:rPr>
          <w:rFonts w:ascii="Arial" w:eastAsia="宋体" w:hAnsi="Arial" w:cs="Arial"/>
          <w:bCs/>
          <w:lang w:eastAsia="zh-CN"/>
        </w:rPr>
        <w:lastRenderedPageBreak/>
        <w:t xml:space="preserve">In our view, that can be addressed by proper Xn removal procedure </w:t>
      </w:r>
      <w:r w:rsidR="00925FA2">
        <w:rPr>
          <w:rFonts w:ascii="Arial" w:eastAsia="宋体" w:hAnsi="Arial" w:cs="Arial"/>
          <w:bCs/>
          <w:lang w:eastAsia="zh-CN"/>
        </w:rPr>
        <w:t>between the</w:t>
      </w:r>
      <w:r w:rsidR="009D7CE4">
        <w:rPr>
          <w:rFonts w:ascii="Arial" w:eastAsia="宋体" w:hAnsi="Arial" w:cs="Arial"/>
          <w:bCs/>
          <w:lang w:eastAsia="zh-CN"/>
        </w:rPr>
        <w:t xml:space="preserve"> WAB-node</w:t>
      </w:r>
      <w:r w:rsidR="00925FA2">
        <w:rPr>
          <w:rFonts w:ascii="Arial" w:eastAsia="宋体" w:hAnsi="Arial" w:cs="Arial"/>
          <w:bCs/>
          <w:lang w:eastAsia="zh-CN"/>
        </w:rPr>
        <w:t xml:space="preserve"> and surrounding RAN nodes</w:t>
      </w:r>
      <w:r w:rsidR="009D7CE4">
        <w:rPr>
          <w:rFonts w:ascii="Arial" w:eastAsia="宋体" w:hAnsi="Arial" w:cs="Arial"/>
          <w:bCs/>
          <w:lang w:eastAsia="zh-CN"/>
        </w:rPr>
        <w:t xml:space="preserve">, and thus the </w:t>
      </w:r>
      <w:r w:rsidR="00925FA2">
        <w:rPr>
          <w:rFonts w:ascii="Arial" w:eastAsia="宋体" w:hAnsi="Arial" w:cs="Arial"/>
          <w:bCs/>
          <w:lang w:eastAsia="zh-CN"/>
        </w:rPr>
        <w:t>corresponding objective</w:t>
      </w:r>
      <w:r w:rsidR="009D7CE4">
        <w:rPr>
          <w:rFonts w:ascii="Arial" w:eastAsia="宋体" w:hAnsi="Arial" w:cs="Arial"/>
          <w:bCs/>
          <w:lang w:eastAsia="zh-CN"/>
        </w:rPr>
        <w:t xml:space="preserve"> </w:t>
      </w:r>
      <w:r w:rsidR="00E86A13">
        <w:rPr>
          <w:rFonts w:ascii="Arial" w:eastAsia="宋体" w:hAnsi="Arial" w:cs="Arial"/>
          <w:bCs/>
          <w:lang w:eastAsia="zh-CN"/>
        </w:rPr>
        <w:t>can be</w:t>
      </w:r>
      <w:r w:rsidR="00925FA2">
        <w:rPr>
          <w:rFonts w:ascii="Arial" w:eastAsia="宋体" w:hAnsi="Arial" w:cs="Arial"/>
          <w:bCs/>
          <w:lang w:eastAsia="zh-CN"/>
        </w:rPr>
        <w:t xml:space="preserve"> assumed</w:t>
      </w:r>
      <w:r w:rsidR="009D7CE4">
        <w:rPr>
          <w:rFonts w:ascii="Arial" w:eastAsia="宋体" w:hAnsi="Arial" w:cs="Arial"/>
          <w:bCs/>
          <w:lang w:eastAsia="zh-CN"/>
        </w:rPr>
        <w:t xml:space="preserve"> </w:t>
      </w:r>
      <w:r w:rsidR="00E86A13">
        <w:rPr>
          <w:rFonts w:ascii="Arial" w:eastAsia="宋体" w:hAnsi="Arial" w:cs="Arial"/>
          <w:bCs/>
          <w:lang w:eastAsia="zh-CN"/>
        </w:rPr>
        <w:t>being</w:t>
      </w:r>
      <w:r w:rsidR="009D7CE4">
        <w:rPr>
          <w:rFonts w:ascii="Arial" w:eastAsia="宋体" w:hAnsi="Arial" w:cs="Arial"/>
          <w:bCs/>
          <w:lang w:eastAsia="zh-CN"/>
        </w:rPr>
        <w:t xml:space="preserve"> </w:t>
      </w:r>
      <w:r w:rsidR="00925FA2">
        <w:rPr>
          <w:rFonts w:ascii="Arial" w:eastAsia="宋体" w:hAnsi="Arial" w:cs="Arial"/>
          <w:bCs/>
          <w:lang w:eastAsia="zh-CN"/>
        </w:rPr>
        <w:t>contained</w:t>
      </w:r>
      <w:r w:rsidR="009D7CE4">
        <w:rPr>
          <w:rFonts w:ascii="Arial" w:eastAsia="宋体" w:hAnsi="Arial" w:cs="Arial"/>
          <w:bCs/>
          <w:lang w:eastAsia="zh-CN"/>
        </w:rPr>
        <w:t xml:space="preserve"> </w:t>
      </w:r>
      <w:r w:rsidR="00925FA2">
        <w:rPr>
          <w:rFonts w:ascii="Arial" w:eastAsia="宋体" w:hAnsi="Arial" w:cs="Arial"/>
          <w:bCs/>
          <w:lang w:eastAsia="zh-CN"/>
        </w:rPr>
        <w:t>in</w:t>
      </w:r>
      <w:r w:rsidR="009D7CE4">
        <w:rPr>
          <w:rFonts w:ascii="Arial" w:eastAsia="宋体" w:hAnsi="Arial" w:cs="Arial"/>
          <w:bCs/>
          <w:lang w:eastAsia="zh-CN"/>
        </w:rPr>
        <w:t xml:space="preserve"> </w:t>
      </w:r>
      <w:r w:rsidR="00925FA2">
        <w:rPr>
          <w:rFonts w:ascii="Arial" w:eastAsia="宋体" w:hAnsi="Arial" w:cs="Arial"/>
          <w:bCs/>
          <w:lang w:eastAsia="zh-CN"/>
        </w:rPr>
        <w:t xml:space="preserve">the objective of </w:t>
      </w:r>
      <w:r w:rsidR="00F8497F">
        <w:rPr>
          <w:rFonts w:ascii="Arial" w:eastAsia="宋体" w:hAnsi="Arial" w:cs="Arial"/>
          <w:bCs/>
          <w:lang w:eastAsia="zh-CN"/>
        </w:rPr>
        <w:t>dynamic</w:t>
      </w:r>
      <w:r w:rsidR="00925FA2">
        <w:rPr>
          <w:rFonts w:ascii="Arial" w:eastAsia="宋体" w:hAnsi="Arial" w:cs="Arial"/>
          <w:bCs/>
          <w:lang w:eastAsia="zh-CN"/>
        </w:rPr>
        <w:t xml:space="preserve"> </w:t>
      </w:r>
      <w:r w:rsidR="00925FA2" w:rsidRPr="00925FA2">
        <w:rPr>
          <w:rFonts w:ascii="Arial" w:eastAsia="宋体" w:hAnsi="Arial" w:cs="Arial"/>
          <w:bCs/>
          <w:lang w:eastAsia="zh-CN"/>
        </w:rPr>
        <w:t>establishment/removal of Xn connectivity</w:t>
      </w:r>
      <w:r w:rsidR="00E86A13">
        <w:rPr>
          <w:rFonts w:ascii="Arial" w:eastAsia="宋体" w:hAnsi="Arial" w:cs="Arial"/>
          <w:bCs/>
          <w:lang w:eastAsia="zh-CN"/>
        </w:rPr>
        <w:t xml:space="preserve"> if necessary</w:t>
      </w:r>
      <w:r w:rsidR="00925FA2">
        <w:rPr>
          <w:rFonts w:ascii="Arial" w:eastAsia="宋体" w:hAnsi="Arial" w:cs="Arial"/>
          <w:bCs/>
          <w:lang w:eastAsia="zh-CN"/>
        </w:rPr>
        <w:t xml:space="preserve">. </w:t>
      </w:r>
      <w:r w:rsidR="00F53849">
        <w:rPr>
          <w:rFonts w:ascii="Arial" w:eastAsia="宋体" w:hAnsi="Arial" w:cs="Arial"/>
          <w:bCs/>
          <w:lang w:eastAsia="zh-CN"/>
        </w:rPr>
        <w:t xml:space="preserve">As </w:t>
      </w:r>
      <w:r w:rsidR="002C357E">
        <w:rPr>
          <w:rFonts w:ascii="Arial" w:eastAsia="宋体" w:hAnsi="Arial" w:cs="Arial"/>
          <w:bCs/>
          <w:lang w:eastAsia="zh-CN"/>
        </w:rPr>
        <w:t>the</w:t>
      </w:r>
      <w:r w:rsidR="00F53849">
        <w:rPr>
          <w:rFonts w:ascii="Arial" w:eastAsia="宋体" w:hAnsi="Arial" w:cs="Arial"/>
          <w:bCs/>
          <w:lang w:eastAsia="zh-CN"/>
        </w:rPr>
        <w:t xml:space="preserve"> issue </w:t>
      </w:r>
      <w:r w:rsidR="002C357E">
        <w:rPr>
          <w:rFonts w:ascii="Arial" w:eastAsia="宋体" w:hAnsi="Arial" w:cs="Arial"/>
          <w:bCs/>
          <w:lang w:eastAsia="zh-CN"/>
        </w:rPr>
        <w:t>for</w:t>
      </w:r>
      <w:r w:rsidR="00F53849" w:rsidRPr="00F53849">
        <w:rPr>
          <w:rFonts w:ascii="Arial" w:eastAsia="宋体" w:hAnsi="Arial" w:cs="Arial"/>
          <w:bCs/>
          <w:lang w:eastAsia="zh-CN"/>
        </w:rPr>
        <w:t xml:space="preserve"> RRC_INACTIVE UEs handling </w:t>
      </w:r>
      <w:r w:rsidR="005B7D30">
        <w:rPr>
          <w:rFonts w:ascii="Arial" w:eastAsia="宋体" w:hAnsi="Arial" w:cs="Arial"/>
          <w:bCs/>
          <w:lang w:eastAsia="zh-CN"/>
        </w:rPr>
        <w:t xml:space="preserve">still </w:t>
      </w:r>
      <w:r w:rsidR="00F53849">
        <w:rPr>
          <w:rFonts w:ascii="Arial" w:eastAsia="宋体" w:hAnsi="Arial" w:cs="Arial"/>
          <w:bCs/>
          <w:lang w:eastAsia="zh-CN"/>
        </w:rPr>
        <w:t>needs to be</w:t>
      </w:r>
      <w:r w:rsidR="00F53849" w:rsidRPr="00F53849">
        <w:rPr>
          <w:rFonts w:ascii="Arial" w:eastAsia="宋体" w:hAnsi="Arial" w:cs="Arial"/>
          <w:bCs/>
          <w:lang w:eastAsia="zh-CN"/>
        </w:rPr>
        <w:t xml:space="preserve"> identified,</w:t>
      </w:r>
      <w:r w:rsidR="00F53849">
        <w:rPr>
          <w:rFonts w:ascii="Arial" w:eastAsia="宋体" w:hAnsi="Arial" w:cs="Arial"/>
          <w:bCs/>
          <w:lang w:eastAsia="zh-CN"/>
        </w:rPr>
        <w:t xml:space="preserve"> i</w:t>
      </w:r>
      <w:r w:rsidR="009B0266">
        <w:rPr>
          <w:rFonts w:ascii="Arial" w:eastAsia="宋体" w:hAnsi="Arial" w:cs="Arial"/>
          <w:bCs/>
          <w:lang w:eastAsia="zh-CN"/>
        </w:rPr>
        <w:t xml:space="preserve">t’s proposed to </w:t>
      </w:r>
      <w:r w:rsidR="00EE4879">
        <w:rPr>
          <w:rFonts w:ascii="Arial" w:eastAsia="宋体" w:hAnsi="Arial" w:cs="Arial"/>
          <w:bCs/>
          <w:lang w:eastAsia="zh-CN"/>
        </w:rPr>
        <w:t>preclude the</w:t>
      </w:r>
      <w:r w:rsidR="009B0266">
        <w:rPr>
          <w:rFonts w:ascii="Arial" w:eastAsia="宋体" w:hAnsi="Arial" w:cs="Arial"/>
          <w:bCs/>
          <w:lang w:eastAsia="zh-CN"/>
        </w:rPr>
        <w:t xml:space="preserve"> “RRC_INACTIVE UEs handling” </w:t>
      </w:r>
      <w:r w:rsidR="00EE4879">
        <w:rPr>
          <w:rFonts w:ascii="Arial" w:eastAsia="宋体" w:hAnsi="Arial" w:cs="Arial"/>
          <w:bCs/>
          <w:lang w:eastAsia="zh-CN"/>
        </w:rPr>
        <w:t>from the objectives of WAB’s normative work</w:t>
      </w:r>
      <w:r w:rsidR="009B0266">
        <w:rPr>
          <w:rFonts w:ascii="Arial" w:eastAsia="宋体" w:hAnsi="Arial" w:cs="Arial"/>
          <w:bCs/>
          <w:lang w:eastAsia="zh-CN"/>
        </w:rPr>
        <w:t>.</w:t>
      </w:r>
    </w:p>
    <w:p w14:paraId="73B3F7FF" w14:textId="597607C4" w:rsidR="0022560E" w:rsidRDefault="009B0266" w:rsidP="00041673">
      <w:pPr>
        <w:spacing w:before="240" w:after="240"/>
        <w:jc w:val="both"/>
        <w:rPr>
          <w:rFonts w:ascii="Arial" w:eastAsia="宋体" w:hAnsi="Arial" w:cs="Arial"/>
          <w:b/>
          <w:lang w:eastAsia="zh-CN"/>
        </w:rPr>
      </w:pPr>
      <w:r w:rsidRPr="009B0266">
        <w:rPr>
          <w:rFonts w:ascii="Arial" w:eastAsia="宋体" w:hAnsi="Arial" w:cs="Arial" w:hint="eastAsia"/>
          <w:b/>
          <w:lang w:eastAsia="zh-CN"/>
        </w:rPr>
        <w:t>P</w:t>
      </w:r>
      <w:r w:rsidRPr="009B0266">
        <w:rPr>
          <w:rFonts w:ascii="Arial" w:eastAsia="宋体" w:hAnsi="Arial" w:cs="Arial"/>
          <w:b/>
          <w:lang w:eastAsia="zh-CN"/>
        </w:rPr>
        <w:t xml:space="preserve">roposal </w:t>
      </w:r>
      <w:r w:rsidR="002736A9">
        <w:rPr>
          <w:rFonts w:ascii="Arial" w:eastAsia="宋体" w:hAnsi="Arial" w:cs="Arial"/>
          <w:b/>
          <w:lang w:eastAsia="zh-CN"/>
        </w:rPr>
        <w:t>2-5</w:t>
      </w:r>
      <w:r w:rsidRPr="009B0266">
        <w:rPr>
          <w:rFonts w:ascii="Arial" w:eastAsia="宋体" w:hAnsi="Arial" w:cs="Arial"/>
          <w:b/>
          <w:lang w:eastAsia="zh-CN"/>
        </w:rPr>
        <w:t xml:space="preserve">: </w:t>
      </w:r>
      <w:r w:rsidR="007E03BD">
        <w:rPr>
          <w:rFonts w:ascii="Arial" w:eastAsia="宋体" w:hAnsi="Arial" w:cs="Arial"/>
          <w:b/>
          <w:lang w:eastAsia="zh-CN"/>
        </w:rPr>
        <w:t xml:space="preserve">As the issue of RRC_INACTIVE UEs handling </w:t>
      </w:r>
      <w:r w:rsidR="007E03BD">
        <w:rPr>
          <w:rFonts w:ascii="Arial" w:eastAsia="宋体" w:hAnsi="Arial" w:cs="Arial" w:hint="eastAsia"/>
          <w:b/>
          <w:lang w:eastAsia="zh-CN"/>
        </w:rPr>
        <w:t xml:space="preserve">can be addressed by </w:t>
      </w:r>
      <w:r w:rsidR="005B7D30">
        <w:rPr>
          <w:rFonts w:ascii="Arial" w:eastAsia="宋体" w:hAnsi="Arial" w:cs="Arial"/>
          <w:b/>
          <w:lang w:eastAsia="zh-CN"/>
        </w:rPr>
        <w:t>proper</w:t>
      </w:r>
      <w:r w:rsidR="007E03BD">
        <w:rPr>
          <w:rFonts w:ascii="Arial" w:eastAsia="宋体" w:hAnsi="Arial" w:cs="Arial" w:hint="eastAsia"/>
          <w:b/>
          <w:lang w:eastAsia="zh-CN"/>
        </w:rPr>
        <w:t xml:space="preserve"> </w:t>
      </w:r>
      <w:r w:rsidR="007E03BD">
        <w:rPr>
          <w:rFonts w:ascii="Arial" w:eastAsia="宋体" w:hAnsi="Arial" w:cs="Arial"/>
          <w:b/>
          <w:lang w:eastAsia="zh-CN"/>
        </w:rPr>
        <w:t>establishment</w:t>
      </w:r>
      <w:r w:rsidR="007E03BD">
        <w:rPr>
          <w:rFonts w:ascii="Arial" w:eastAsia="宋体" w:hAnsi="Arial" w:cs="Arial" w:hint="eastAsia"/>
          <w:b/>
          <w:lang w:eastAsia="zh-CN"/>
        </w:rPr>
        <w:t>/removal of Xn connectivity</w:t>
      </w:r>
      <w:r w:rsidR="00351B61">
        <w:rPr>
          <w:rFonts w:ascii="Arial" w:eastAsia="宋体" w:hAnsi="Arial" w:cs="Arial"/>
          <w:b/>
          <w:lang w:eastAsia="zh-CN"/>
        </w:rPr>
        <w:t xml:space="preserve">, </w:t>
      </w:r>
      <w:r w:rsidR="007E03BD">
        <w:rPr>
          <w:rFonts w:ascii="Arial" w:eastAsia="宋体" w:hAnsi="Arial" w:cs="Arial"/>
          <w:b/>
          <w:lang w:eastAsia="zh-CN"/>
        </w:rPr>
        <w:t>this bullet can be removed from objectives of WAB’s normative work</w:t>
      </w:r>
      <w:r w:rsidRPr="009B0266">
        <w:rPr>
          <w:rFonts w:ascii="Arial" w:eastAsia="宋体" w:hAnsi="Arial" w:cs="Arial"/>
          <w:b/>
          <w:lang w:eastAsia="zh-CN"/>
        </w:rPr>
        <w:t>.</w:t>
      </w:r>
    </w:p>
    <w:p w14:paraId="48C318A6" w14:textId="77777777" w:rsidR="005238EA" w:rsidRDefault="002073B5" w:rsidP="009B0266">
      <w:pPr>
        <w:spacing w:before="240" w:after="240"/>
        <w:rPr>
          <w:rFonts w:ascii="Arial" w:eastAsia="宋体" w:hAnsi="Arial" w:cs="Arial"/>
          <w:bCs/>
          <w:lang w:eastAsia="zh-CN"/>
        </w:rPr>
      </w:pPr>
      <w:r>
        <w:rPr>
          <w:rFonts w:ascii="Arial" w:eastAsia="宋体" w:hAnsi="Arial" w:cs="Arial"/>
          <w:bCs/>
          <w:lang w:eastAsia="zh-CN"/>
        </w:rPr>
        <w:t xml:space="preserve">Based on above discussion, </w:t>
      </w:r>
      <w:r w:rsidR="005D0E5E">
        <w:rPr>
          <w:rFonts w:ascii="Arial" w:eastAsia="宋体" w:hAnsi="Arial" w:cs="Arial"/>
          <w:bCs/>
          <w:lang w:eastAsia="zh-CN"/>
        </w:rPr>
        <w:t xml:space="preserve">we suggest </w:t>
      </w:r>
      <w:r w:rsidR="005238EA">
        <w:rPr>
          <w:rFonts w:ascii="Arial" w:eastAsia="宋体" w:hAnsi="Arial" w:cs="Arial"/>
          <w:bCs/>
          <w:lang w:eastAsia="zh-CN"/>
        </w:rPr>
        <w:t>several</w:t>
      </w:r>
      <w:r w:rsidR="005D0E5E">
        <w:rPr>
          <w:rFonts w:ascii="Arial" w:eastAsia="宋体" w:hAnsi="Arial" w:cs="Arial"/>
          <w:bCs/>
          <w:lang w:eastAsia="zh-CN"/>
        </w:rPr>
        <w:t xml:space="preserve"> </w:t>
      </w:r>
      <w:r w:rsidR="002B23DE">
        <w:rPr>
          <w:rFonts w:ascii="Arial" w:eastAsia="宋体" w:hAnsi="Arial" w:cs="Arial"/>
          <w:bCs/>
          <w:lang w:eastAsia="zh-CN"/>
        </w:rPr>
        <w:t>enhancement</w:t>
      </w:r>
      <w:r w:rsidR="005D0E5E">
        <w:rPr>
          <w:rFonts w:ascii="Arial" w:eastAsia="宋体" w:hAnsi="Arial" w:cs="Arial"/>
          <w:bCs/>
          <w:lang w:eastAsia="zh-CN"/>
        </w:rPr>
        <w:t xml:space="preserve">s to be </w:t>
      </w:r>
      <w:r w:rsidR="002B23DE">
        <w:rPr>
          <w:rFonts w:ascii="Arial" w:eastAsia="宋体" w:hAnsi="Arial" w:cs="Arial"/>
          <w:bCs/>
          <w:lang w:eastAsia="zh-CN"/>
        </w:rPr>
        <w:t>included</w:t>
      </w:r>
      <w:r w:rsidR="005D0E5E">
        <w:rPr>
          <w:rFonts w:ascii="Arial" w:eastAsia="宋体" w:hAnsi="Arial" w:cs="Arial"/>
          <w:bCs/>
          <w:lang w:eastAsia="zh-CN"/>
        </w:rPr>
        <w:t xml:space="preserve"> in objectives of WAB’s normative phase according to </w:t>
      </w:r>
      <w:r w:rsidR="00C7666E" w:rsidRPr="00E45F20">
        <w:rPr>
          <w:rFonts w:ascii="Arial" w:eastAsia="宋体" w:hAnsi="Arial" w:cs="Arial"/>
          <w:bCs/>
          <w:lang w:eastAsia="zh-CN"/>
        </w:rPr>
        <w:t xml:space="preserve">the </w:t>
      </w:r>
      <w:r w:rsidR="00C7666E">
        <w:rPr>
          <w:rFonts w:ascii="Arial" w:eastAsia="宋体" w:hAnsi="Arial" w:cs="Arial"/>
          <w:bCs/>
          <w:lang w:eastAsia="zh-CN"/>
        </w:rPr>
        <w:t xml:space="preserve">last paragraph of </w:t>
      </w:r>
      <w:r w:rsidR="00C7666E" w:rsidRPr="00E45F20">
        <w:rPr>
          <w:rFonts w:ascii="Arial" w:eastAsia="宋体" w:hAnsi="Arial" w:cs="Arial"/>
          <w:bCs/>
          <w:lang w:eastAsia="zh-CN"/>
        </w:rPr>
        <w:t xml:space="preserve">conclusion </w:t>
      </w:r>
      <w:r w:rsidR="00C7666E">
        <w:rPr>
          <w:rFonts w:ascii="Arial" w:eastAsia="宋体" w:hAnsi="Arial" w:cs="Arial"/>
          <w:bCs/>
          <w:lang w:eastAsia="zh-CN"/>
        </w:rPr>
        <w:t>for</w:t>
      </w:r>
      <w:r w:rsidR="00C7666E" w:rsidRPr="00E45F20">
        <w:rPr>
          <w:rFonts w:ascii="Arial" w:eastAsia="宋体" w:hAnsi="Arial" w:cs="Arial"/>
          <w:bCs/>
          <w:lang w:eastAsia="zh-CN"/>
        </w:rPr>
        <w:t xml:space="preserve"> </w:t>
      </w:r>
      <w:r w:rsidR="00C7666E">
        <w:rPr>
          <w:rFonts w:ascii="Arial" w:eastAsia="宋体" w:hAnsi="Arial" w:cs="Arial"/>
          <w:bCs/>
          <w:lang w:eastAsia="zh-CN"/>
        </w:rPr>
        <w:t>WAB’s study in TR 38.799</w:t>
      </w:r>
      <w:r w:rsidR="00C7666E">
        <w:rPr>
          <w:rFonts w:ascii="Arial" w:eastAsia="宋体" w:hAnsi="Arial" w:cs="Arial"/>
          <w:bCs/>
          <w:lang w:eastAsia="zh-CN"/>
        </w:rPr>
        <w:fldChar w:fldCharType="begin"/>
      </w:r>
      <w:r w:rsidR="00C7666E">
        <w:rPr>
          <w:rFonts w:ascii="Arial" w:eastAsia="宋体" w:hAnsi="Arial" w:cs="Arial"/>
          <w:bCs/>
          <w:lang w:eastAsia="zh-CN"/>
        </w:rPr>
        <w:instrText xml:space="preserve"> REF _Ref176104373 \r \h </w:instrText>
      </w:r>
      <w:r w:rsidR="00C7666E">
        <w:rPr>
          <w:rFonts w:ascii="Arial" w:eastAsia="宋体" w:hAnsi="Arial" w:cs="Arial"/>
          <w:bCs/>
          <w:lang w:eastAsia="zh-CN"/>
        </w:rPr>
      </w:r>
      <w:r w:rsidR="00C7666E">
        <w:rPr>
          <w:rFonts w:ascii="Arial" w:eastAsia="宋体" w:hAnsi="Arial" w:cs="Arial"/>
          <w:bCs/>
          <w:lang w:eastAsia="zh-CN"/>
        </w:rPr>
        <w:fldChar w:fldCharType="separate"/>
      </w:r>
      <w:r w:rsidR="00C7666E">
        <w:rPr>
          <w:rFonts w:ascii="Arial" w:eastAsia="宋体" w:hAnsi="Arial" w:cs="Arial"/>
          <w:bCs/>
          <w:lang w:eastAsia="zh-CN"/>
        </w:rPr>
        <w:t>[2]</w:t>
      </w:r>
      <w:r w:rsidR="00C7666E">
        <w:rPr>
          <w:rFonts w:ascii="Arial" w:eastAsia="宋体" w:hAnsi="Arial" w:cs="Arial"/>
          <w:bCs/>
          <w:lang w:eastAsia="zh-CN"/>
        </w:rPr>
        <w:fldChar w:fldCharType="end"/>
      </w:r>
      <w:r w:rsidR="005238EA">
        <w:rPr>
          <w:rFonts w:ascii="Arial" w:eastAsia="宋体" w:hAnsi="Arial" w:cs="Arial"/>
          <w:bCs/>
          <w:lang w:eastAsia="zh-CN"/>
        </w:rPr>
        <w:t>.</w:t>
      </w:r>
    </w:p>
    <w:p w14:paraId="7962CDE3" w14:textId="7EC142F9" w:rsidR="002073B5" w:rsidRPr="005238EA" w:rsidRDefault="005238EA" w:rsidP="009B0266">
      <w:pPr>
        <w:spacing w:before="240" w:after="240"/>
        <w:rPr>
          <w:rFonts w:ascii="Arial" w:eastAsia="宋体" w:hAnsi="Arial" w:cs="Arial"/>
          <w:b/>
          <w:lang w:eastAsia="zh-CN"/>
        </w:rPr>
      </w:pPr>
      <w:r w:rsidRPr="005238EA">
        <w:rPr>
          <w:rFonts w:ascii="Arial" w:eastAsia="宋体" w:hAnsi="Arial" w:cs="Arial"/>
          <w:b/>
          <w:lang w:eastAsia="zh-CN"/>
        </w:rPr>
        <w:t xml:space="preserve">Proposal 3: Following text is proposed to be captured </w:t>
      </w:r>
      <w:r w:rsidR="006A5641">
        <w:rPr>
          <w:rFonts w:ascii="Arial" w:eastAsia="宋体" w:hAnsi="Arial" w:cs="Arial"/>
          <w:b/>
          <w:lang w:eastAsia="zh-CN"/>
        </w:rPr>
        <w:t>by</w:t>
      </w:r>
      <w:r w:rsidRPr="005238EA">
        <w:rPr>
          <w:rFonts w:ascii="Arial" w:eastAsia="宋体" w:hAnsi="Arial" w:cs="Arial"/>
          <w:b/>
          <w:lang w:eastAsia="zh-CN"/>
        </w:rPr>
        <w:t xml:space="preserve"> objectives </w:t>
      </w:r>
      <w:r w:rsidR="006A5641">
        <w:rPr>
          <w:rFonts w:ascii="Arial" w:eastAsia="宋体" w:hAnsi="Arial" w:cs="Arial"/>
          <w:b/>
          <w:lang w:eastAsia="zh-CN"/>
        </w:rPr>
        <w:t>for</w:t>
      </w:r>
      <w:r w:rsidRPr="005238EA">
        <w:rPr>
          <w:rFonts w:ascii="Arial" w:eastAsia="宋体" w:hAnsi="Arial" w:cs="Arial"/>
          <w:b/>
          <w:lang w:eastAsia="zh-CN"/>
        </w:rPr>
        <w:t xml:space="preserve"> WAB</w:t>
      </w:r>
      <w:r w:rsidR="006A5641">
        <w:rPr>
          <w:rFonts w:ascii="Arial" w:eastAsia="宋体" w:hAnsi="Arial" w:cs="Arial"/>
          <w:b/>
          <w:lang w:eastAsia="zh-CN"/>
        </w:rPr>
        <w:t xml:space="preserve"> in WID</w:t>
      </w:r>
      <w:r>
        <w:rPr>
          <w:rFonts w:ascii="Arial" w:eastAsia="宋体" w:hAnsi="Arial" w:cs="Arial"/>
          <w:b/>
          <w:lang w:eastAsia="zh-CN"/>
        </w:rPr>
        <w:t>:</w:t>
      </w:r>
    </w:p>
    <w:tbl>
      <w:tblPr>
        <w:tblStyle w:val="a9"/>
        <w:tblW w:w="0" w:type="auto"/>
        <w:tblInd w:w="392" w:type="dxa"/>
        <w:tblLook w:val="04A0" w:firstRow="1" w:lastRow="0" w:firstColumn="1" w:lastColumn="0" w:noHBand="0" w:noVBand="1"/>
      </w:tblPr>
      <w:tblGrid>
        <w:gridCol w:w="9570"/>
      </w:tblGrid>
      <w:tr w:rsidR="002073B5" w14:paraId="2F4E04AD" w14:textId="77777777" w:rsidTr="00F8497F">
        <w:trPr>
          <w:trHeight w:val="2676"/>
        </w:trPr>
        <w:tc>
          <w:tcPr>
            <w:tcW w:w="9570" w:type="dxa"/>
          </w:tcPr>
          <w:p w14:paraId="5F162A0D" w14:textId="0C32946F" w:rsidR="002073B5" w:rsidRPr="00C7666E" w:rsidRDefault="005D0E5E" w:rsidP="002073B5">
            <w:pPr>
              <w:overflowPunct w:val="0"/>
              <w:autoSpaceDE w:val="0"/>
              <w:autoSpaceDN w:val="0"/>
              <w:adjustRightInd w:val="0"/>
              <w:spacing w:after="180"/>
              <w:ind w:left="568" w:hanging="284"/>
              <w:textAlignment w:val="baseline"/>
              <w:rPr>
                <w:rFonts w:ascii="Times New Roman" w:eastAsia="宋体" w:hAnsi="Times New Roman"/>
                <w:b/>
                <w:bCs/>
                <w:i/>
                <w:iCs/>
                <w:szCs w:val="20"/>
              </w:rPr>
            </w:pPr>
            <w:r w:rsidRPr="00C7666E">
              <w:rPr>
                <w:rFonts w:ascii="Times New Roman" w:eastAsia="宋体" w:hAnsi="Times New Roman"/>
                <w:b/>
                <w:bCs/>
                <w:i/>
                <w:iCs/>
                <w:szCs w:val="20"/>
              </w:rPr>
              <w:t>Support</w:t>
            </w:r>
            <w:r w:rsidR="002736A9" w:rsidRPr="00C7666E">
              <w:rPr>
                <w:rFonts w:ascii="Times New Roman" w:eastAsia="宋体" w:hAnsi="Times New Roman"/>
                <w:b/>
                <w:bCs/>
                <w:i/>
                <w:iCs/>
                <w:szCs w:val="20"/>
              </w:rPr>
              <w:t xml:space="preserve"> </w:t>
            </w:r>
            <w:r w:rsidRPr="00C7666E">
              <w:rPr>
                <w:rFonts w:ascii="Times New Roman" w:eastAsia="宋体" w:hAnsi="Times New Roman"/>
                <w:b/>
                <w:bCs/>
                <w:i/>
                <w:iCs/>
                <w:szCs w:val="20"/>
              </w:rPr>
              <w:t>of</w:t>
            </w:r>
            <w:r w:rsidR="002736A9" w:rsidRPr="00C7666E">
              <w:rPr>
                <w:rFonts w:ascii="Times New Roman" w:eastAsia="宋体" w:hAnsi="Times New Roman"/>
                <w:b/>
                <w:bCs/>
                <w:i/>
                <w:iCs/>
                <w:szCs w:val="20"/>
              </w:rPr>
              <w:t xml:space="preserve"> enhancements</w:t>
            </w:r>
            <w:r w:rsidRPr="00C7666E">
              <w:rPr>
                <w:rFonts w:ascii="Times New Roman" w:eastAsia="宋体" w:hAnsi="Times New Roman"/>
                <w:b/>
                <w:bCs/>
                <w:i/>
                <w:iCs/>
                <w:szCs w:val="20"/>
              </w:rPr>
              <w:t xml:space="preserve"> to WAB</w:t>
            </w:r>
            <w:r w:rsidR="002736A9" w:rsidRPr="00C7666E">
              <w:rPr>
                <w:rFonts w:ascii="Times New Roman" w:eastAsia="宋体" w:hAnsi="Times New Roman"/>
                <w:b/>
                <w:bCs/>
                <w:i/>
                <w:iCs/>
                <w:szCs w:val="20"/>
              </w:rPr>
              <w:t>, if needed</w:t>
            </w:r>
            <w:r w:rsidRPr="00C7666E">
              <w:rPr>
                <w:rFonts w:ascii="Times New Roman" w:eastAsia="宋体" w:hAnsi="Times New Roman"/>
                <w:b/>
                <w:bCs/>
                <w:i/>
                <w:iCs/>
                <w:szCs w:val="20"/>
              </w:rPr>
              <w:t>, including [RAN3, RAN2]</w:t>
            </w:r>
            <w:r w:rsidR="002073B5" w:rsidRPr="00C7666E">
              <w:rPr>
                <w:rFonts w:ascii="Times New Roman" w:eastAsia="宋体" w:hAnsi="Times New Roman"/>
                <w:b/>
                <w:bCs/>
                <w:i/>
                <w:iCs/>
                <w:szCs w:val="20"/>
              </w:rPr>
              <w:t>:</w:t>
            </w:r>
          </w:p>
          <w:p w14:paraId="70582051" w14:textId="77777777" w:rsidR="002073B5" w:rsidRPr="00C7666E" w:rsidRDefault="002073B5" w:rsidP="002073B5">
            <w:pPr>
              <w:spacing w:after="180"/>
              <w:ind w:left="567"/>
              <w:rPr>
                <w:rFonts w:ascii="Times New Roman" w:eastAsia="宋体" w:hAnsi="Times New Roman"/>
                <w:b/>
                <w:bCs/>
                <w:i/>
                <w:iCs/>
                <w:szCs w:val="20"/>
              </w:rPr>
            </w:pPr>
            <w:r w:rsidRPr="00C7666E">
              <w:rPr>
                <w:rFonts w:ascii="Times New Roman" w:eastAsia="宋体" w:hAnsi="Times New Roman"/>
                <w:b/>
                <w:bCs/>
                <w:i/>
                <w:iCs/>
                <w:szCs w:val="20"/>
              </w:rPr>
              <w:t>-</w:t>
            </w:r>
            <w:r w:rsidRPr="00C7666E">
              <w:rPr>
                <w:rFonts w:ascii="Times New Roman" w:eastAsia="宋体" w:hAnsi="Times New Roman"/>
                <w:b/>
                <w:bCs/>
                <w:i/>
                <w:iCs/>
                <w:szCs w:val="20"/>
              </w:rPr>
              <w:tab/>
              <w:t>Handling of backhaul link degradation by the backhaul network and the WAB-gNB.</w:t>
            </w:r>
          </w:p>
          <w:p w14:paraId="05515731" w14:textId="77777777" w:rsidR="007E4125" w:rsidRDefault="002073B5" w:rsidP="002073B5">
            <w:pPr>
              <w:spacing w:after="180"/>
              <w:ind w:left="567"/>
              <w:rPr>
                <w:rFonts w:ascii="Times New Roman" w:eastAsia="宋体" w:hAnsi="Times New Roman"/>
                <w:b/>
                <w:bCs/>
                <w:i/>
                <w:iCs/>
                <w:szCs w:val="20"/>
              </w:rPr>
            </w:pPr>
            <w:r w:rsidRPr="00C7666E">
              <w:rPr>
                <w:rFonts w:ascii="Times New Roman" w:eastAsia="宋体" w:hAnsi="Times New Roman"/>
                <w:b/>
                <w:bCs/>
                <w:i/>
                <w:iCs/>
                <w:szCs w:val="20"/>
              </w:rPr>
              <w:t>-</w:t>
            </w:r>
            <w:r w:rsidRPr="00C7666E">
              <w:rPr>
                <w:rFonts w:ascii="Times New Roman" w:eastAsia="宋体" w:hAnsi="Times New Roman"/>
                <w:b/>
                <w:bCs/>
                <w:i/>
                <w:iCs/>
                <w:szCs w:val="20"/>
              </w:rPr>
              <w:tab/>
            </w:r>
            <w:r w:rsidR="007E4125">
              <w:rPr>
                <w:rFonts w:ascii="Times New Roman" w:eastAsia="宋体" w:hAnsi="Times New Roman"/>
                <w:b/>
                <w:bCs/>
                <w:i/>
                <w:iCs/>
                <w:szCs w:val="20"/>
              </w:rPr>
              <w:t>P</w:t>
            </w:r>
            <w:r w:rsidRPr="00C7666E">
              <w:rPr>
                <w:rFonts w:ascii="Times New Roman" w:eastAsia="宋体" w:hAnsi="Times New Roman"/>
                <w:b/>
                <w:bCs/>
                <w:i/>
                <w:iCs/>
                <w:szCs w:val="20"/>
              </w:rPr>
              <w:t>otential avoidance of setting up Xn between WAB-gNBs</w:t>
            </w:r>
          </w:p>
          <w:p w14:paraId="7FDCBD55" w14:textId="4C3007EF" w:rsidR="002073B5" w:rsidRPr="00C7666E" w:rsidRDefault="007E4125" w:rsidP="002073B5">
            <w:pPr>
              <w:spacing w:after="180"/>
              <w:ind w:left="567"/>
              <w:rPr>
                <w:rFonts w:ascii="Times New Roman" w:eastAsia="宋体" w:hAnsi="Times New Roman"/>
                <w:b/>
                <w:bCs/>
                <w:i/>
                <w:iCs/>
                <w:szCs w:val="20"/>
              </w:rPr>
            </w:pPr>
            <w:r>
              <w:rPr>
                <w:rFonts w:ascii="Times New Roman" w:eastAsia="宋体" w:hAnsi="Times New Roman"/>
                <w:b/>
                <w:bCs/>
                <w:i/>
                <w:iCs/>
                <w:szCs w:val="20"/>
              </w:rPr>
              <w:t>-</w:t>
            </w:r>
            <w:r w:rsidR="002073B5" w:rsidRPr="00C7666E">
              <w:rPr>
                <w:rFonts w:ascii="Times New Roman" w:eastAsia="宋体" w:hAnsi="Times New Roman"/>
                <w:b/>
                <w:bCs/>
                <w:i/>
                <w:iCs/>
                <w:szCs w:val="20"/>
              </w:rPr>
              <w:t xml:space="preserve"> </w:t>
            </w:r>
            <w:r>
              <w:rPr>
                <w:rFonts w:ascii="Times New Roman" w:eastAsia="宋体" w:hAnsi="Times New Roman"/>
                <w:b/>
                <w:bCs/>
                <w:i/>
                <w:iCs/>
                <w:szCs w:val="20"/>
              </w:rPr>
              <w:t>D</w:t>
            </w:r>
            <w:r w:rsidR="002073B5" w:rsidRPr="00C7666E">
              <w:rPr>
                <w:rFonts w:ascii="Times New Roman" w:eastAsia="宋体" w:hAnsi="Times New Roman"/>
                <w:b/>
                <w:bCs/>
                <w:i/>
                <w:iCs/>
                <w:szCs w:val="20"/>
              </w:rPr>
              <w:t>ynamic establishment/removal of Xn connectivity with BH-RAN-node and surrounding NG-RAN-nodes.</w:t>
            </w:r>
          </w:p>
          <w:p w14:paraId="52585419" w14:textId="583D5EB9" w:rsidR="002073B5" w:rsidRPr="00C7666E" w:rsidRDefault="002073B5" w:rsidP="002073B5">
            <w:pPr>
              <w:spacing w:after="180"/>
              <w:ind w:left="567"/>
              <w:rPr>
                <w:rFonts w:ascii="Times New Roman" w:eastAsia="宋体" w:hAnsi="Times New Roman"/>
                <w:b/>
                <w:bCs/>
                <w:i/>
                <w:iCs/>
                <w:szCs w:val="20"/>
              </w:rPr>
            </w:pPr>
            <w:r w:rsidRPr="00C7666E">
              <w:rPr>
                <w:rFonts w:ascii="Times New Roman" w:eastAsia="宋体" w:hAnsi="Times New Roman"/>
                <w:b/>
                <w:bCs/>
                <w:i/>
                <w:iCs/>
                <w:szCs w:val="20"/>
              </w:rPr>
              <w:t>-</w:t>
            </w:r>
            <w:r w:rsidRPr="00C7666E">
              <w:rPr>
                <w:rFonts w:ascii="Times New Roman" w:eastAsia="宋体" w:hAnsi="Times New Roman"/>
                <w:b/>
                <w:bCs/>
                <w:i/>
                <w:iCs/>
                <w:szCs w:val="20"/>
              </w:rPr>
              <w:tab/>
            </w:r>
            <w:r w:rsidR="007E4125">
              <w:rPr>
                <w:rFonts w:ascii="Times New Roman" w:eastAsia="宋体" w:hAnsi="Times New Roman"/>
                <w:b/>
                <w:bCs/>
                <w:i/>
                <w:iCs/>
                <w:szCs w:val="20"/>
              </w:rPr>
              <w:t>P</w:t>
            </w:r>
            <w:r w:rsidRPr="00C7666E">
              <w:rPr>
                <w:rFonts w:ascii="Times New Roman" w:eastAsia="宋体" w:hAnsi="Times New Roman"/>
                <w:b/>
                <w:bCs/>
                <w:i/>
                <w:iCs/>
                <w:szCs w:val="20"/>
              </w:rPr>
              <w:t>rocedures for NG connection removal</w:t>
            </w:r>
            <w:r w:rsidRPr="00C7666E">
              <w:rPr>
                <w:rFonts w:ascii="Times New Roman" w:eastAsia="宋体" w:hAnsi="Times New Roman"/>
                <w:b/>
                <w:bCs/>
                <w:i/>
                <w:iCs/>
                <w:szCs w:val="20"/>
                <w:lang w:val="en-US"/>
              </w:rPr>
              <w:t>/suspension</w:t>
            </w:r>
            <w:r w:rsidRPr="00C7666E">
              <w:rPr>
                <w:rFonts w:ascii="Times New Roman" w:eastAsia="宋体" w:hAnsi="Times New Roman"/>
                <w:b/>
                <w:bCs/>
                <w:i/>
                <w:iCs/>
                <w:szCs w:val="20"/>
              </w:rPr>
              <w:t>.</w:t>
            </w:r>
          </w:p>
          <w:p w14:paraId="26EB6352" w14:textId="292D4849" w:rsidR="002073B5" w:rsidRPr="004D6426" w:rsidRDefault="002073B5" w:rsidP="004D6426">
            <w:pPr>
              <w:spacing w:after="180"/>
              <w:ind w:left="567"/>
              <w:rPr>
                <w:rFonts w:ascii="Times New Roman" w:eastAsia="宋体" w:hAnsi="Times New Roman"/>
                <w:i/>
                <w:iCs/>
                <w:szCs w:val="20"/>
                <w:lang w:val="sv-SE"/>
              </w:rPr>
            </w:pPr>
            <w:r w:rsidRPr="00C7666E">
              <w:rPr>
                <w:rFonts w:ascii="Times New Roman" w:eastAsia="宋体" w:hAnsi="Times New Roman"/>
                <w:b/>
                <w:bCs/>
                <w:i/>
                <w:iCs/>
                <w:szCs w:val="20"/>
              </w:rPr>
              <w:t>-</w:t>
            </w:r>
            <w:r w:rsidRPr="00C7666E">
              <w:rPr>
                <w:rFonts w:ascii="Times New Roman" w:eastAsia="宋体" w:hAnsi="Times New Roman"/>
                <w:b/>
                <w:bCs/>
                <w:i/>
                <w:iCs/>
                <w:szCs w:val="20"/>
              </w:rPr>
              <w:tab/>
            </w:r>
            <w:r w:rsidR="00AD451C" w:rsidRPr="00C7666E" w:rsidDel="00AD451C">
              <w:rPr>
                <w:rFonts w:ascii="Times New Roman" w:eastAsia="等线" w:hAnsi="Times New Roman" w:hint="eastAsia"/>
                <w:b/>
                <w:bCs/>
                <w:i/>
                <w:iCs/>
                <w:szCs w:val="20"/>
                <w:lang w:val="sv-SE" w:eastAsia="zh-CN"/>
              </w:rPr>
              <w:t xml:space="preserve"> </w:t>
            </w:r>
            <w:r w:rsidRPr="00C7666E">
              <w:rPr>
                <w:rFonts w:ascii="Times New Roman" w:eastAsia="等线" w:hAnsi="Times New Roman"/>
                <w:b/>
                <w:bCs/>
                <w:i/>
                <w:iCs/>
                <w:szCs w:val="20"/>
                <w:lang w:val="sv-SE"/>
              </w:rPr>
              <w:t xml:space="preserve">Handling of </w:t>
            </w:r>
            <w:r w:rsidR="0000395B" w:rsidRPr="00C7666E">
              <w:rPr>
                <w:rFonts w:ascii="Times New Roman" w:eastAsia="等线" w:hAnsi="Times New Roman" w:hint="eastAsia"/>
                <w:b/>
                <w:bCs/>
                <w:i/>
                <w:iCs/>
                <w:szCs w:val="20"/>
                <w:lang w:val="sv-SE" w:eastAsia="zh-CN"/>
              </w:rPr>
              <w:t xml:space="preserve">QoS mapping </w:t>
            </w:r>
            <w:r w:rsidR="00AD451C" w:rsidRPr="00C7666E">
              <w:rPr>
                <w:rFonts w:ascii="Times New Roman" w:eastAsia="等线" w:hAnsi="Times New Roman" w:hint="eastAsia"/>
                <w:b/>
                <w:bCs/>
                <w:i/>
                <w:iCs/>
                <w:szCs w:val="20"/>
                <w:lang w:val="sv-SE" w:eastAsia="zh-CN"/>
              </w:rPr>
              <w:t>for</w:t>
            </w:r>
            <w:r w:rsidR="00AD451C" w:rsidRPr="00C7666E">
              <w:rPr>
                <w:rFonts w:ascii="Times New Roman" w:eastAsia="等线" w:hAnsi="Times New Roman"/>
                <w:b/>
                <w:bCs/>
                <w:i/>
                <w:iCs/>
                <w:szCs w:val="20"/>
                <w:lang w:val="sv-SE" w:eastAsia="zh-CN"/>
              </w:rPr>
              <w:t xml:space="preserve"> </w:t>
            </w:r>
            <w:r w:rsidRPr="00C7666E">
              <w:rPr>
                <w:rFonts w:ascii="Times New Roman" w:eastAsia="等线" w:hAnsi="Times New Roman"/>
                <w:b/>
                <w:bCs/>
                <w:i/>
                <w:iCs/>
                <w:szCs w:val="20"/>
                <w:lang w:val="sv-SE"/>
              </w:rPr>
              <w:t>WAB-gNB’s traffic (including Xn, NG and OAM traffic) to BH PDU session</w:t>
            </w:r>
            <w:r w:rsidRPr="00C7666E">
              <w:rPr>
                <w:rFonts w:ascii="Times New Roman" w:eastAsia="宋体" w:hAnsi="Times New Roman"/>
                <w:b/>
                <w:bCs/>
                <w:i/>
                <w:iCs/>
                <w:szCs w:val="20"/>
                <w:lang w:val="sv-SE"/>
              </w:rPr>
              <w:t>.</w:t>
            </w:r>
          </w:p>
        </w:tc>
      </w:tr>
    </w:tbl>
    <w:p w14:paraId="22B9437A" w14:textId="77777777" w:rsidR="00BA4916" w:rsidRDefault="00BA4916" w:rsidP="00BA4916">
      <w:pPr>
        <w:pStyle w:val="21"/>
        <w:keepLines/>
        <w:overflowPunct w:val="0"/>
        <w:autoSpaceDE w:val="0"/>
        <w:autoSpaceDN w:val="0"/>
        <w:adjustRightInd w:val="0"/>
        <w:spacing w:before="180" w:after="180"/>
        <w:ind w:left="1134" w:hanging="1134"/>
        <w:textAlignment w:val="baseline"/>
        <w:rPr>
          <w:rFonts w:eastAsia="宋体" w:cs="Times New Roman"/>
          <w:b w:val="0"/>
          <w:bCs w:val="0"/>
          <w:iCs w:val="0"/>
          <w:sz w:val="32"/>
          <w:szCs w:val="20"/>
          <w:lang w:eastAsia="ko-KR"/>
        </w:rPr>
      </w:pPr>
      <w:r w:rsidRPr="00BA4916">
        <w:rPr>
          <w:rFonts w:eastAsia="宋体" w:cs="Times New Roman"/>
          <w:b w:val="0"/>
          <w:bCs w:val="0"/>
          <w:iCs w:val="0"/>
          <w:sz w:val="32"/>
          <w:szCs w:val="20"/>
          <w:lang w:eastAsia="ko-KR"/>
        </w:rPr>
        <w:t>2.2 On normative phase of Femto</w:t>
      </w:r>
    </w:p>
    <w:p w14:paraId="238EFACC" w14:textId="20C2E093" w:rsidR="00A906BC" w:rsidRDefault="00BA4916" w:rsidP="00BA4916">
      <w:pPr>
        <w:spacing w:before="240" w:after="240"/>
        <w:rPr>
          <w:rFonts w:ascii="Arial" w:eastAsia="宋体" w:hAnsi="Arial" w:cs="Arial"/>
          <w:bCs/>
          <w:lang w:eastAsia="zh-CN"/>
        </w:rPr>
      </w:pPr>
      <w:r w:rsidRPr="003D1322">
        <w:rPr>
          <w:rFonts w:ascii="Arial" w:eastAsia="宋体" w:hAnsi="Arial" w:cs="Arial" w:hint="eastAsia"/>
          <w:bCs/>
          <w:lang w:eastAsia="zh-CN"/>
        </w:rPr>
        <w:t>I</w:t>
      </w:r>
      <w:r w:rsidRPr="003D1322">
        <w:rPr>
          <w:rFonts w:ascii="Arial" w:eastAsia="宋体" w:hAnsi="Arial" w:cs="Arial"/>
          <w:bCs/>
          <w:lang w:eastAsia="zh-CN"/>
        </w:rPr>
        <w:t xml:space="preserve">n the </w:t>
      </w:r>
      <w:r w:rsidRPr="00BA4916">
        <w:rPr>
          <w:rFonts w:ascii="Arial" w:eastAsia="宋体" w:hAnsi="Arial" w:cs="Arial"/>
          <w:bCs/>
          <w:lang w:eastAsia="zh-CN"/>
        </w:rPr>
        <w:t>last</w:t>
      </w:r>
      <w:r w:rsidRPr="003D1322">
        <w:rPr>
          <w:rFonts w:ascii="Arial" w:eastAsia="宋体" w:hAnsi="Arial" w:cs="Arial"/>
          <w:bCs/>
          <w:lang w:eastAsia="zh-CN"/>
        </w:rPr>
        <w:t xml:space="preserve"> RAN3 meeting</w:t>
      </w:r>
      <w:r>
        <w:rPr>
          <w:rFonts w:ascii="Arial" w:eastAsia="宋体" w:hAnsi="Arial" w:cs="Arial" w:hint="eastAsia"/>
          <w:bCs/>
          <w:lang w:eastAsia="zh-CN"/>
        </w:rPr>
        <w:t xml:space="preserve"> </w:t>
      </w:r>
      <w:r w:rsidRPr="003D1322">
        <w:rPr>
          <w:rFonts w:ascii="Arial" w:eastAsia="宋体" w:hAnsi="Arial" w:cs="Arial"/>
          <w:bCs/>
          <w:lang w:eastAsia="zh-CN"/>
        </w:rPr>
        <w:fldChar w:fldCharType="begin"/>
      </w:r>
      <w:r w:rsidRPr="003D1322">
        <w:rPr>
          <w:rFonts w:ascii="Arial" w:eastAsia="宋体" w:hAnsi="Arial" w:cs="Arial"/>
          <w:bCs/>
          <w:lang w:eastAsia="zh-CN"/>
        </w:rPr>
        <w:instrText xml:space="preserve"> REF _Ref134450142 \r \h </w:instrText>
      </w:r>
      <w:r>
        <w:rPr>
          <w:rFonts w:ascii="Arial" w:eastAsia="宋体" w:hAnsi="Arial" w:cs="Arial"/>
          <w:bCs/>
          <w:lang w:eastAsia="zh-CN"/>
        </w:rPr>
        <w:instrText xml:space="preserve"> \* MERGEFORMAT </w:instrText>
      </w:r>
      <w:r w:rsidRPr="003D1322">
        <w:rPr>
          <w:rFonts w:ascii="Arial" w:eastAsia="宋体" w:hAnsi="Arial" w:cs="Arial"/>
          <w:bCs/>
          <w:lang w:eastAsia="zh-CN"/>
        </w:rPr>
      </w:r>
      <w:r w:rsidRPr="003D1322">
        <w:rPr>
          <w:rFonts w:ascii="Arial" w:eastAsia="宋体" w:hAnsi="Arial" w:cs="Arial"/>
          <w:bCs/>
          <w:lang w:eastAsia="zh-CN"/>
        </w:rPr>
        <w:fldChar w:fldCharType="separate"/>
      </w:r>
      <w:r w:rsidRPr="003D1322">
        <w:rPr>
          <w:rFonts w:ascii="Arial" w:eastAsia="宋体" w:hAnsi="Arial" w:cs="Arial"/>
          <w:bCs/>
          <w:lang w:eastAsia="zh-CN"/>
        </w:rPr>
        <w:t>[1]</w:t>
      </w:r>
      <w:r w:rsidRPr="003D1322">
        <w:rPr>
          <w:rFonts w:ascii="Arial" w:eastAsia="宋体" w:hAnsi="Arial" w:cs="Arial"/>
          <w:bCs/>
          <w:lang w:eastAsia="zh-CN"/>
        </w:rPr>
        <w:fldChar w:fldCharType="end"/>
      </w:r>
      <w:r w:rsidRPr="003D1322">
        <w:rPr>
          <w:rFonts w:ascii="Arial" w:eastAsia="宋体" w:hAnsi="Arial" w:cs="Arial"/>
          <w:bCs/>
          <w:lang w:eastAsia="zh-CN"/>
        </w:rPr>
        <w:t>,</w:t>
      </w:r>
      <w:r>
        <w:rPr>
          <w:rFonts w:ascii="Arial" w:eastAsia="宋体" w:hAnsi="Arial" w:cs="Arial"/>
          <w:bCs/>
          <w:lang w:eastAsia="zh-CN"/>
        </w:rPr>
        <w:t xml:space="preserve"> RAN3 has completed the study of 5G NR femto, and given the conclusion of study for Femto in clause 6.2 in the draft TR 38.799 </w:t>
      </w:r>
      <w:r>
        <w:rPr>
          <w:rFonts w:ascii="Arial" w:eastAsia="宋体" w:hAnsi="Arial" w:cs="Arial"/>
          <w:bCs/>
          <w:lang w:eastAsia="zh-CN"/>
        </w:rPr>
        <w:fldChar w:fldCharType="begin"/>
      </w:r>
      <w:r>
        <w:rPr>
          <w:rFonts w:ascii="Arial" w:eastAsia="宋体" w:hAnsi="Arial" w:cs="Arial"/>
          <w:bCs/>
          <w:lang w:eastAsia="zh-CN"/>
        </w:rPr>
        <w:instrText xml:space="preserve"> REF _Ref175907792 \r \h </w:instrText>
      </w:r>
      <w:r>
        <w:rPr>
          <w:rFonts w:ascii="Arial" w:eastAsia="宋体" w:hAnsi="Arial" w:cs="Arial"/>
          <w:bCs/>
          <w:lang w:eastAsia="zh-CN"/>
        </w:rPr>
      </w:r>
      <w:r>
        <w:rPr>
          <w:rFonts w:ascii="Arial" w:eastAsia="宋体" w:hAnsi="Arial" w:cs="Arial"/>
          <w:bCs/>
          <w:lang w:eastAsia="zh-CN"/>
        </w:rPr>
        <w:fldChar w:fldCharType="separate"/>
      </w:r>
      <w:r>
        <w:rPr>
          <w:rFonts w:ascii="Arial" w:eastAsia="宋体" w:hAnsi="Arial" w:cs="Arial"/>
          <w:bCs/>
          <w:lang w:eastAsia="zh-CN"/>
        </w:rPr>
        <w:t>[2]</w:t>
      </w:r>
      <w:r>
        <w:rPr>
          <w:rFonts w:ascii="Arial" w:eastAsia="宋体" w:hAnsi="Arial" w:cs="Arial"/>
          <w:bCs/>
          <w:lang w:eastAsia="zh-CN"/>
        </w:rPr>
        <w:fldChar w:fldCharType="end"/>
      </w:r>
      <w:r>
        <w:rPr>
          <w:rFonts w:ascii="Arial" w:eastAsia="宋体" w:hAnsi="Arial" w:cs="Arial"/>
          <w:bCs/>
          <w:lang w:eastAsia="zh-CN"/>
        </w:rPr>
        <w:t xml:space="preserve"> as follows</w:t>
      </w:r>
      <w:r w:rsidRPr="002C2CFE">
        <w:rPr>
          <w:rFonts w:ascii="Arial" w:eastAsia="宋体" w:hAnsi="Arial" w:cs="Arial"/>
          <w:bCs/>
          <w:lang w:eastAsia="zh-CN"/>
        </w:rPr>
        <w:t>.</w:t>
      </w:r>
    </w:p>
    <w:tbl>
      <w:tblPr>
        <w:tblStyle w:val="a9"/>
        <w:tblW w:w="0" w:type="auto"/>
        <w:tblInd w:w="392" w:type="dxa"/>
        <w:tblLook w:val="04A0" w:firstRow="1" w:lastRow="0" w:firstColumn="1" w:lastColumn="0" w:noHBand="0" w:noVBand="1"/>
      </w:tblPr>
      <w:tblGrid>
        <w:gridCol w:w="9570"/>
      </w:tblGrid>
      <w:tr w:rsidR="004B0D5D" w14:paraId="13B8F8DD" w14:textId="77777777" w:rsidTr="004B0D5D">
        <w:tc>
          <w:tcPr>
            <w:tcW w:w="9570" w:type="dxa"/>
          </w:tcPr>
          <w:p w14:paraId="79298A97" w14:textId="63D03CD5" w:rsidR="004B0D5D" w:rsidRDefault="004B0D5D" w:rsidP="003F50EF">
            <w:pPr>
              <w:spacing w:after="240"/>
              <w:rPr>
                <w:lang w:eastAsia="ja-JP"/>
              </w:rPr>
            </w:pPr>
            <w:r w:rsidRPr="00244FD8">
              <w:rPr>
                <w:rFonts w:ascii="Times New Roman" w:eastAsia="宋体" w:hAnsi="Times New Roman"/>
                <w:i/>
                <w:iCs/>
                <w:szCs w:val="20"/>
                <w:u w:val="single"/>
                <w:lang w:eastAsia="zh-CN"/>
              </w:rPr>
              <w:t>Clause 6.</w:t>
            </w:r>
            <w:r>
              <w:rPr>
                <w:rFonts w:ascii="Times New Roman" w:eastAsia="宋体" w:hAnsi="Times New Roman"/>
                <w:i/>
                <w:iCs/>
                <w:szCs w:val="20"/>
                <w:u w:val="single"/>
                <w:lang w:eastAsia="zh-CN"/>
              </w:rPr>
              <w:t>2</w:t>
            </w:r>
            <w:r w:rsidRPr="00244FD8">
              <w:rPr>
                <w:rFonts w:ascii="Times New Roman" w:eastAsia="宋体" w:hAnsi="Times New Roman"/>
                <w:i/>
                <w:iCs/>
                <w:szCs w:val="20"/>
                <w:u w:val="single"/>
                <w:lang w:eastAsia="zh-CN"/>
              </w:rPr>
              <w:t xml:space="preserve"> in the draft </w:t>
            </w:r>
            <w:r w:rsidRPr="00244FD8">
              <w:rPr>
                <w:rFonts w:ascii="Times New Roman" w:eastAsia="宋体" w:hAnsi="Times New Roman" w:hint="eastAsia"/>
                <w:i/>
                <w:iCs/>
                <w:szCs w:val="20"/>
                <w:u w:val="single"/>
                <w:lang w:eastAsia="zh-CN"/>
              </w:rPr>
              <w:t>T</w:t>
            </w:r>
            <w:r w:rsidRPr="00244FD8">
              <w:rPr>
                <w:rFonts w:ascii="Times New Roman" w:eastAsia="宋体" w:hAnsi="Times New Roman"/>
                <w:i/>
                <w:iCs/>
                <w:szCs w:val="20"/>
                <w:u w:val="single"/>
                <w:lang w:eastAsia="zh-CN"/>
              </w:rPr>
              <w:t>R 38.799</w:t>
            </w:r>
            <w:r w:rsidRPr="00244FD8">
              <w:rPr>
                <w:rFonts w:ascii="Times New Roman" w:eastAsia="宋体" w:hAnsi="Times New Roman"/>
                <w:i/>
                <w:iCs/>
                <w:szCs w:val="20"/>
                <w:u w:val="single"/>
                <w:lang w:eastAsia="zh-CN"/>
              </w:rPr>
              <w:fldChar w:fldCharType="begin"/>
            </w:r>
            <w:r w:rsidRPr="00244FD8">
              <w:rPr>
                <w:rFonts w:ascii="Times New Roman" w:eastAsia="宋体" w:hAnsi="Times New Roman"/>
                <w:i/>
                <w:iCs/>
                <w:szCs w:val="20"/>
                <w:u w:val="single"/>
                <w:lang w:eastAsia="zh-CN"/>
              </w:rPr>
              <w:instrText xml:space="preserve"> REF _Ref176104373 \r \h </w:instrText>
            </w:r>
            <w:r w:rsidRPr="00244FD8">
              <w:rPr>
                <w:rFonts w:ascii="Times New Roman" w:eastAsia="宋体" w:hAnsi="Times New Roman"/>
                <w:i/>
                <w:iCs/>
                <w:szCs w:val="20"/>
                <w:u w:val="single"/>
                <w:lang w:eastAsia="zh-CN"/>
              </w:rPr>
            </w:r>
            <w:r w:rsidRPr="00244FD8">
              <w:rPr>
                <w:rFonts w:ascii="Times New Roman" w:eastAsia="宋体" w:hAnsi="Times New Roman"/>
                <w:i/>
                <w:iCs/>
                <w:szCs w:val="20"/>
                <w:u w:val="single"/>
                <w:lang w:eastAsia="zh-CN"/>
              </w:rPr>
              <w:fldChar w:fldCharType="separate"/>
            </w:r>
            <w:r w:rsidRPr="00244FD8">
              <w:rPr>
                <w:rFonts w:ascii="Times New Roman" w:eastAsia="宋体" w:hAnsi="Times New Roman"/>
                <w:i/>
                <w:iCs/>
                <w:szCs w:val="20"/>
                <w:u w:val="single"/>
                <w:lang w:eastAsia="zh-CN"/>
              </w:rPr>
              <w:t>[2]</w:t>
            </w:r>
            <w:r w:rsidRPr="00244FD8">
              <w:rPr>
                <w:rFonts w:ascii="Times New Roman" w:eastAsia="宋体" w:hAnsi="Times New Roman"/>
                <w:i/>
                <w:iCs/>
                <w:szCs w:val="20"/>
                <w:u w:val="single"/>
                <w:lang w:eastAsia="zh-CN"/>
              </w:rPr>
              <w:fldChar w:fldCharType="end"/>
            </w:r>
            <w:r w:rsidRPr="00244FD8">
              <w:rPr>
                <w:rFonts w:ascii="Times New Roman" w:eastAsia="宋体" w:hAnsi="Times New Roman"/>
                <w:i/>
                <w:iCs/>
                <w:szCs w:val="20"/>
                <w:u w:val="single"/>
                <w:lang w:eastAsia="zh-CN"/>
              </w:rPr>
              <w:t>:</w:t>
            </w:r>
          </w:p>
          <w:p w14:paraId="67F2B0A7" w14:textId="08D1F17A" w:rsidR="004B0D5D" w:rsidRPr="004B0D5D" w:rsidRDefault="004B0D5D" w:rsidP="004B0D5D">
            <w:pPr>
              <w:keepNext/>
              <w:keepLines/>
              <w:spacing w:before="120" w:after="180"/>
              <w:ind w:left="1134" w:hanging="1134"/>
              <w:outlineLvl w:val="2"/>
              <w:rPr>
                <w:rFonts w:ascii="Arial" w:eastAsia="Times New Roman" w:hAnsi="Arial"/>
                <w:sz w:val="28"/>
                <w:szCs w:val="20"/>
              </w:rPr>
            </w:pPr>
            <w:r w:rsidRPr="004B0D5D">
              <w:rPr>
                <w:rFonts w:ascii="Arial" w:eastAsia="Yu Mincho" w:hAnsi="Arial" w:hint="eastAsia"/>
                <w:sz w:val="28"/>
                <w:szCs w:val="20"/>
                <w:lang w:eastAsia="ja-JP"/>
              </w:rPr>
              <w:t>6</w:t>
            </w:r>
            <w:r w:rsidRPr="004B0D5D">
              <w:rPr>
                <w:rFonts w:ascii="Arial" w:eastAsia="Times New Roman" w:hAnsi="Arial"/>
                <w:sz w:val="28"/>
                <w:szCs w:val="20"/>
              </w:rPr>
              <w:t>.</w:t>
            </w:r>
            <w:r w:rsidRPr="004B0D5D">
              <w:rPr>
                <w:rFonts w:ascii="Arial" w:eastAsia="Yu Mincho" w:hAnsi="Arial" w:hint="eastAsia"/>
                <w:sz w:val="28"/>
                <w:szCs w:val="20"/>
                <w:lang w:eastAsia="ja-JP"/>
              </w:rPr>
              <w:t>2</w:t>
            </w:r>
            <w:r w:rsidRPr="004B0D5D">
              <w:rPr>
                <w:rFonts w:ascii="Arial" w:eastAsia="Times New Roman" w:hAnsi="Arial"/>
                <w:sz w:val="28"/>
                <w:szCs w:val="20"/>
              </w:rPr>
              <w:t>.1</w:t>
            </w:r>
            <w:r w:rsidRPr="004B0D5D">
              <w:rPr>
                <w:rFonts w:ascii="Arial" w:eastAsia="Times New Roman" w:hAnsi="Arial"/>
                <w:sz w:val="28"/>
                <w:szCs w:val="20"/>
              </w:rPr>
              <w:tab/>
              <w:t>Architecture for NG interface</w:t>
            </w:r>
          </w:p>
          <w:p w14:paraId="646FE962" w14:textId="77777777" w:rsidR="004B0D5D" w:rsidRPr="004B0D5D" w:rsidRDefault="004B0D5D" w:rsidP="004B0D5D">
            <w:pPr>
              <w:spacing w:after="120"/>
              <w:rPr>
                <w:rFonts w:ascii="Times New Roman" w:eastAsia="MS Mincho" w:hAnsi="Times New Roman"/>
                <w:bCs/>
                <w:szCs w:val="20"/>
                <w:lang w:val="en-US"/>
              </w:rPr>
            </w:pPr>
            <w:r w:rsidRPr="004B0D5D">
              <w:rPr>
                <w:rFonts w:ascii="Times New Roman" w:eastAsia="MS Mincho" w:hAnsi="Times New Roman"/>
                <w:bCs/>
                <w:szCs w:val="20"/>
                <w:lang w:val="en-US"/>
              </w:rPr>
              <w:t xml:space="preserve">Option 1, namely direct connection of an NR Femto </w:t>
            </w:r>
            <w:r w:rsidRPr="004B0D5D">
              <w:rPr>
                <w:rFonts w:ascii="Times New Roman" w:eastAsia="等线" w:hAnsi="Times New Roman" w:hint="eastAsia"/>
                <w:bCs/>
                <w:szCs w:val="20"/>
                <w:lang w:val="en-US" w:eastAsia="zh-CN"/>
              </w:rPr>
              <w:t>n</w:t>
            </w:r>
            <w:r w:rsidRPr="004B0D5D">
              <w:rPr>
                <w:rFonts w:ascii="Times New Roman" w:eastAsia="MS Mincho" w:hAnsi="Times New Roman"/>
                <w:bCs/>
                <w:szCs w:val="20"/>
                <w:lang w:val="en-US"/>
              </w:rPr>
              <w:t>ode to the 5GC via the NG interface</w:t>
            </w:r>
            <w:r w:rsidRPr="004B0D5D">
              <w:rPr>
                <w:rFonts w:ascii="Times New Roman" w:eastAsia="等线" w:hAnsi="Times New Roman" w:hint="eastAsia"/>
                <w:bCs/>
                <w:szCs w:val="20"/>
                <w:lang w:val="en-US" w:eastAsia="zh-CN"/>
              </w:rPr>
              <w:t>,</w:t>
            </w:r>
            <w:r w:rsidRPr="004B0D5D">
              <w:rPr>
                <w:rFonts w:ascii="Times New Roman" w:eastAsia="MS Mincho" w:hAnsi="Times New Roman"/>
                <w:bCs/>
                <w:szCs w:val="20"/>
                <w:lang w:val="en-US"/>
              </w:rPr>
              <w:t xml:space="preserve"> is already possible</w:t>
            </w:r>
            <w:r w:rsidRPr="004B0D5D">
              <w:rPr>
                <w:rFonts w:ascii="Times New Roman" w:eastAsia="MS Mincho" w:hAnsi="Times New Roman" w:hint="eastAsia"/>
                <w:bCs/>
                <w:szCs w:val="20"/>
                <w:lang w:val="en-US"/>
              </w:rPr>
              <w:t>.</w:t>
            </w:r>
          </w:p>
          <w:p w14:paraId="345931F7" w14:textId="77777777" w:rsidR="004B0D5D" w:rsidRPr="004B0D5D" w:rsidRDefault="004B0D5D" w:rsidP="004B0D5D">
            <w:pPr>
              <w:spacing w:after="120"/>
              <w:rPr>
                <w:rFonts w:ascii="Times New Roman" w:eastAsia="Yu Mincho" w:hAnsi="Times New Roman"/>
                <w:szCs w:val="20"/>
                <w:lang w:eastAsia="ja-JP"/>
              </w:rPr>
            </w:pPr>
            <w:r w:rsidRPr="004B0D5D">
              <w:rPr>
                <w:rFonts w:ascii="Times New Roman" w:eastAsia="MS Mincho" w:hAnsi="Times New Roman"/>
                <w:bCs/>
                <w:szCs w:val="20"/>
                <w:lang w:val="en-US"/>
              </w:rPr>
              <w:t xml:space="preserve">In order to maintain the existing infrastructure for an operator who has deployed LTE HeNBs, Option 2 with an optional NR Femto GW </w:t>
            </w:r>
            <w:r w:rsidRPr="004B0D5D">
              <w:rPr>
                <w:rFonts w:ascii="Times New Roman" w:eastAsia="MS Mincho" w:hAnsi="Times New Roman" w:hint="eastAsia"/>
                <w:bCs/>
                <w:szCs w:val="20"/>
                <w:lang w:val="en-US"/>
              </w:rPr>
              <w:t xml:space="preserve">is </w:t>
            </w:r>
            <w:r w:rsidRPr="004B0D5D">
              <w:rPr>
                <w:rFonts w:ascii="Times New Roman" w:eastAsia="MS Mincho" w:hAnsi="Times New Roman"/>
                <w:bCs/>
                <w:szCs w:val="20"/>
                <w:lang w:val="en-US"/>
              </w:rPr>
              <w:t>recommend</w:t>
            </w:r>
            <w:r w:rsidRPr="004B0D5D">
              <w:rPr>
                <w:rFonts w:ascii="Times New Roman" w:eastAsia="MS Mincho" w:hAnsi="Times New Roman" w:hint="eastAsia"/>
                <w:bCs/>
                <w:szCs w:val="20"/>
                <w:lang w:val="en-US"/>
              </w:rPr>
              <w:t xml:space="preserve">ed for a </w:t>
            </w:r>
            <w:r w:rsidRPr="004B0D5D">
              <w:rPr>
                <w:rFonts w:ascii="Times New Roman" w:eastAsia="MS Mincho" w:hAnsi="Times New Roman"/>
                <w:bCs/>
                <w:szCs w:val="20"/>
                <w:lang w:val="en-US"/>
              </w:rPr>
              <w:t>normative phase.</w:t>
            </w:r>
          </w:p>
          <w:p w14:paraId="5CDE90A5" w14:textId="77777777" w:rsidR="004B0D5D" w:rsidRPr="004B0D5D" w:rsidRDefault="004B0D5D" w:rsidP="004B0D5D">
            <w:pPr>
              <w:keepNext/>
              <w:keepLines/>
              <w:spacing w:before="120" w:after="180"/>
              <w:ind w:left="1134" w:hanging="1134"/>
              <w:outlineLvl w:val="2"/>
              <w:rPr>
                <w:rFonts w:ascii="Arial" w:eastAsia="Times New Roman" w:hAnsi="Arial"/>
                <w:sz w:val="28"/>
                <w:szCs w:val="20"/>
              </w:rPr>
            </w:pPr>
            <w:r w:rsidRPr="004B0D5D">
              <w:rPr>
                <w:rFonts w:ascii="Arial" w:eastAsia="Yu Mincho" w:hAnsi="Arial" w:hint="eastAsia"/>
                <w:sz w:val="28"/>
                <w:szCs w:val="20"/>
                <w:lang w:eastAsia="ja-JP"/>
              </w:rPr>
              <w:t>6</w:t>
            </w:r>
            <w:r w:rsidRPr="004B0D5D">
              <w:rPr>
                <w:rFonts w:ascii="Arial" w:eastAsia="Times New Roman" w:hAnsi="Arial"/>
                <w:sz w:val="28"/>
                <w:szCs w:val="20"/>
              </w:rPr>
              <w:t>.</w:t>
            </w:r>
            <w:r w:rsidRPr="004B0D5D">
              <w:rPr>
                <w:rFonts w:ascii="Arial" w:eastAsia="Yu Mincho" w:hAnsi="Arial" w:hint="eastAsia"/>
                <w:sz w:val="28"/>
                <w:szCs w:val="20"/>
                <w:lang w:eastAsia="ja-JP"/>
              </w:rPr>
              <w:t>2</w:t>
            </w:r>
            <w:r w:rsidRPr="004B0D5D">
              <w:rPr>
                <w:rFonts w:ascii="Arial" w:eastAsia="Times New Roman" w:hAnsi="Arial"/>
                <w:sz w:val="28"/>
                <w:szCs w:val="20"/>
              </w:rPr>
              <w:t>.2</w:t>
            </w:r>
            <w:r w:rsidRPr="004B0D5D">
              <w:rPr>
                <w:rFonts w:ascii="Arial" w:eastAsia="Times New Roman" w:hAnsi="Arial"/>
                <w:sz w:val="28"/>
                <w:szCs w:val="20"/>
              </w:rPr>
              <w:tab/>
              <w:t>Architecture for Xn interface</w:t>
            </w:r>
          </w:p>
          <w:p w14:paraId="615FE175" w14:textId="77777777" w:rsidR="004B0D5D" w:rsidRPr="004B0D5D" w:rsidRDefault="004B0D5D" w:rsidP="004B0D5D">
            <w:pPr>
              <w:spacing w:after="120"/>
              <w:rPr>
                <w:rFonts w:ascii="Times New Roman" w:eastAsia="MS Mincho" w:hAnsi="Times New Roman"/>
                <w:bCs/>
                <w:szCs w:val="20"/>
                <w:lang w:val="en-US" w:eastAsia="ja-JP"/>
              </w:rPr>
            </w:pPr>
            <w:r w:rsidRPr="004B0D5D">
              <w:rPr>
                <w:rFonts w:ascii="Times New Roman" w:eastAsia="MS Mincho" w:hAnsi="Times New Roman"/>
                <w:bCs/>
                <w:szCs w:val="20"/>
                <w:lang w:val="en-US"/>
              </w:rPr>
              <w:t xml:space="preserve">Option A, namely direct connection of an NR Femto </w:t>
            </w:r>
            <w:r w:rsidRPr="004B0D5D">
              <w:rPr>
                <w:rFonts w:ascii="Times New Roman" w:eastAsia="等线" w:hAnsi="Times New Roman" w:hint="eastAsia"/>
                <w:bCs/>
                <w:szCs w:val="20"/>
                <w:lang w:val="en-US" w:eastAsia="zh-CN"/>
              </w:rPr>
              <w:t>n</w:t>
            </w:r>
            <w:r w:rsidRPr="004B0D5D">
              <w:rPr>
                <w:rFonts w:ascii="Times New Roman" w:eastAsia="MS Mincho" w:hAnsi="Times New Roman"/>
                <w:bCs/>
                <w:szCs w:val="20"/>
                <w:lang w:val="en-US"/>
              </w:rPr>
              <w:t xml:space="preserve">ode to other NR Femto </w:t>
            </w:r>
            <w:r w:rsidRPr="004B0D5D">
              <w:rPr>
                <w:rFonts w:ascii="Times New Roman" w:eastAsia="等线" w:hAnsi="Times New Roman" w:hint="eastAsia"/>
                <w:bCs/>
                <w:szCs w:val="20"/>
                <w:lang w:val="en-US" w:eastAsia="zh-CN"/>
              </w:rPr>
              <w:t>n</w:t>
            </w:r>
            <w:r w:rsidRPr="004B0D5D">
              <w:rPr>
                <w:rFonts w:ascii="Times New Roman" w:eastAsia="MS Mincho" w:hAnsi="Times New Roman"/>
                <w:bCs/>
                <w:szCs w:val="20"/>
                <w:lang w:val="en-US"/>
              </w:rPr>
              <w:t>odes / gNBs via the Xn interface</w:t>
            </w:r>
            <w:r w:rsidRPr="004B0D5D">
              <w:rPr>
                <w:rFonts w:ascii="Times New Roman" w:eastAsia="等线" w:hAnsi="Times New Roman" w:hint="eastAsia"/>
                <w:bCs/>
                <w:szCs w:val="20"/>
                <w:lang w:val="en-US" w:eastAsia="zh-CN"/>
              </w:rPr>
              <w:t>,</w:t>
            </w:r>
            <w:r w:rsidRPr="004B0D5D">
              <w:rPr>
                <w:rFonts w:ascii="Times New Roman" w:eastAsia="MS Mincho" w:hAnsi="Times New Roman"/>
                <w:bCs/>
                <w:szCs w:val="20"/>
                <w:lang w:val="en-US"/>
              </w:rPr>
              <w:t xml:space="preserve"> is already possible.</w:t>
            </w:r>
          </w:p>
          <w:p w14:paraId="36592557" w14:textId="77777777" w:rsidR="004B0D5D" w:rsidRPr="004B0D5D" w:rsidRDefault="004B0D5D" w:rsidP="004B0D5D">
            <w:pPr>
              <w:keepNext/>
              <w:keepLines/>
              <w:spacing w:before="120" w:after="180"/>
              <w:ind w:left="1134" w:hanging="1134"/>
              <w:outlineLvl w:val="2"/>
              <w:rPr>
                <w:rFonts w:ascii="Arial" w:eastAsia="Times New Roman" w:hAnsi="Arial"/>
                <w:sz w:val="28"/>
                <w:szCs w:val="20"/>
              </w:rPr>
            </w:pPr>
            <w:r w:rsidRPr="004B0D5D">
              <w:rPr>
                <w:rFonts w:ascii="Arial" w:eastAsia="Yu Mincho" w:hAnsi="Arial" w:hint="eastAsia"/>
                <w:sz w:val="28"/>
                <w:szCs w:val="20"/>
                <w:lang w:eastAsia="ja-JP"/>
              </w:rPr>
              <w:t>6</w:t>
            </w:r>
            <w:r w:rsidRPr="004B0D5D">
              <w:rPr>
                <w:rFonts w:ascii="Arial" w:eastAsia="Times New Roman" w:hAnsi="Arial"/>
                <w:sz w:val="28"/>
                <w:szCs w:val="20"/>
              </w:rPr>
              <w:t>.</w:t>
            </w:r>
            <w:r w:rsidRPr="004B0D5D">
              <w:rPr>
                <w:rFonts w:ascii="Arial" w:eastAsia="Yu Mincho" w:hAnsi="Arial" w:hint="eastAsia"/>
                <w:sz w:val="28"/>
                <w:szCs w:val="20"/>
                <w:lang w:eastAsia="ja-JP"/>
              </w:rPr>
              <w:t>2</w:t>
            </w:r>
            <w:r w:rsidRPr="004B0D5D">
              <w:rPr>
                <w:rFonts w:ascii="Arial" w:eastAsia="Times New Roman" w:hAnsi="Arial"/>
                <w:sz w:val="28"/>
                <w:szCs w:val="20"/>
              </w:rPr>
              <w:t>.3</w:t>
            </w:r>
            <w:r w:rsidRPr="004B0D5D">
              <w:rPr>
                <w:rFonts w:ascii="Arial" w:eastAsia="Times New Roman" w:hAnsi="Arial"/>
                <w:sz w:val="28"/>
                <w:szCs w:val="20"/>
              </w:rPr>
              <w:tab/>
              <w:t>Access Control</w:t>
            </w:r>
          </w:p>
          <w:p w14:paraId="14FA3A4C" w14:textId="77777777" w:rsidR="004B0D5D" w:rsidRPr="004B0D5D" w:rsidRDefault="004B0D5D" w:rsidP="004B0D5D">
            <w:pPr>
              <w:spacing w:after="120"/>
              <w:rPr>
                <w:rFonts w:ascii="Times New Roman" w:eastAsia="MS Mincho" w:hAnsi="Times New Roman"/>
                <w:bCs/>
                <w:szCs w:val="20"/>
                <w:lang w:val="en-US"/>
              </w:rPr>
            </w:pPr>
            <w:r w:rsidRPr="004B0D5D">
              <w:rPr>
                <w:rFonts w:ascii="Times New Roman" w:eastAsia="MS Mincho" w:hAnsi="Times New Roman"/>
                <w:bCs/>
                <w:szCs w:val="20"/>
                <w:lang w:val="en-US"/>
              </w:rPr>
              <w:t xml:space="preserve">For Access control, NR Femto reuses the existing CAG functionalities, no </w:t>
            </w:r>
            <w:r w:rsidRPr="004B0D5D">
              <w:rPr>
                <w:rFonts w:ascii="Times New Roman" w:eastAsia="MS Mincho" w:hAnsi="Times New Roman" w:hint="eastAsia"/>
                <w:bCs/>
                <w:szCs w:val="20"/>
                <w:lang w:val="en-US"/>
              </w:rPr>
              <w:t>stage3</w:t>
            </w:r>
            <w:r w:rsidRPr="004B0D5D">
              <w:rPr>
                <w:rFonts w:ascii="Times New Roman" w:eastAsia="MS Mincho" w:hAnsi="Times New Roman"/>
                <w:bCs/>
                <w:szCs w:val="20"/>
                <w:lang w:val="en-US"/>
              </w:rPr>
              <w:t xml:space="preserve"> </w:t>
            </w:r>
            <w:r w:rsidRPr="004B0D5D">
              <w:rPr>
                <w:rFonts w:ascii="Times New Roman" w:eastAsia="MS Mincho" w:hAnsi="Times New Roman" w:hint="eastAsia"/>
                <w:bCs/>
                <w:szCs w:val="20"/>
                <w:lang w:val="en-US"/>
              </w:rPr>
              <w:t xml:space="preserve">impact </w:t>
            </w:r>
            <w:r w:rsidRPr="004B0D5D">
              <w:rPr>
                <w:rFonts w:ascii="Times New Roman" w:eastAsia="MS Mincho" w:hAnsi="Times New Roman"/>
                <w:bCs/>
                <w:szCs w:val="20"/>
                <w:lang w:val="en-US"/>
              </w:rPr>
              <w:t>has been</w:t>
            </w:r>
            <w:r w:rsidRPr="004B0D5D">
              <w:rPr>
                <w:rFonts w:ascii="Times New Roman" w:eastAsia="MS Mincho" w:hAnsi="Times New Roman" w:hint="eastAsia"/>
                <w:bCs/>
                <w:szCs w:val="20"/>
                <w:lang w:val="en-US"/>
              </w:rPr>
              <w:t xml:space="preserve"> identified. </w:t>
            </w:r>
          </w:p>
          <w:p w14:paraId="5E9B3838" w14:textId="77777777" w:rsidR="004B0D5D" w:rsidRPr="004B0D5D" w:rsidRDefault="004B0D5D" w:rsidP="004B0D5D">
            <w:pPr>
              <w:keepNext/>
              <w:keepLines/>
              <w:tabs>
                <w:tab w:val="left" w:pos="432"/>
              </w:tabs>
              <w:spacing w:before="120" w:after="180"/>
              <w:outlineLvl w:val="2"/>
              <w:rPr>
                <w:rFonts w:ascii="Arial" w:eastAsia="Times New Roman" w:hAnsi="Arial"/>
                <w:sz w:val="28"/>
                <w:szCs w:val="20"/>
              </w:rPr>
            </w:pPr>
            <w:r w:rsidRPr="004B0D5D">
              <w:rPr>
                <w:rFonts w:ascii="Arial" w:eastAsia="Yu Mincho" w:hAnsi="Arial" w:hint="eastAsia"/>
                <w:sz w:val="28"/>
                <w:szCs w:val="20"/>
                <w:lang w:eastAsia="ja-JP"/>
              </w:rPr>
              <w:t>6</w:t>
            </w:r>
            <w:r w:rsidRPr="004B0D5D">
              <w:rPr>
                <w:rFonts w:ascii="Arial" w:eastAsia="Times New Roman" w:hAnsi="Arial"/>
                <w:sz w:val="28"/>
                <w:szCs w:val="20"/>
              </w:rPr>
              <w:t>.</w:t>
            </w:r>
            <w:r w:rsidRPr="004B0D5D">
              <w:rPr>
                <w:rFonts w:ascii="Arial" w:eastAsia="Yu Mincho" w:hAnsi="Arial" w:hint="eastAsia"/>
                <w:sz w:val="28"/>
                <w:szCs w:val="20"/>
                <w:lang w:eastAsia="ja-JP"/>
              </w:rPr>
              <w:t>2</w:t>
            </w:r>
            <w:r w:rsidRPr="004B0D5D">
              <w:rPr>
                <w:rFonts w:ascii="Arial" w:eastAsia="Times New Roman" w:hAnsi="Arial"/>
                <w:sz w:val="28"/>
                <w:szCs w:val="20"/>
              </w:rPr>
              <w:t>.</w:t>
            </w:r>
            <w:r w:rsidRPr="004B0D5D">
              <w:rPr>
                <w:rFonts w:ascii="Arial" w:eastAsia="Yu Mincho" w:hAnsi="Arial" w:hint="eastAsia"/>
                <w:sz w:val="28"/>
                <w:szCs w:val="20"/>
                <w:lang w:eastAsia="ja-JP"/>
              </w:rPr>
              <w:t>4</w:t>
            </w:r>
            <w:r w:rsidRPr="004B0D5D">
              <w:rPr>
                <w:rFonts w:ascii="Arial" w:eastAsia="Times New Roman" w:hAnsi="Arial"/>
                <w:sz w:val="28"/>
                <w:szCs w:val="20"/>
              </w:rPr>
              <w:tab/>
              <w:t>Access to Local Services</w:t>
            </w:r>
          </w:p>
          <w:p w14:paraId="03C8A88B" w14:textId="77777777" w:rsidR="004B0D5D" w:rsidRPr="004B0D5D" w:rsidRDefault="004B0D5D" w:rsidP="004B0D5D">
            <w:pPr>
              <w:spacing w:after="180"/>
              <w:rPr>
                <w:rFonts w:ascii="Times New Roman" w:eastAsia="Yu Mincho" w:hAnsi="Times New Roman"/>
                <w:bCs/>
                <w:szCs w:val="20"/>
              </w:rPr>
            </w:pPr>
            <w:r w:rsidRPr="004B0D5D">
              <w:rPr>
                <w:rFonts w:ascii="Times New Roman" w:eastAsia="Yu Mincho" w:hAnsi="Times New Roman"/>
                <w:bCs/>
                <w:szCs w:val="20"/>
              </w:rPr>
              <w:t xml:space="preserve">In order to support access to local services, NR Femto </w:t>
            </w:r>
            <w:r w:rsidRPr="004B0D5D">
              <w:rPr>
                <w:rFonts w:ascii="Times New Roman" w:eastAsia="等线" w:hAnsi="Times New Roman" w:hint="eastAsia"/>
                <w:bCs/>
                <w:szCs w:val="20"/>
                <w:lang w:eastAsia="zh-CN"/>
              </w:rPr>
              <w:t>n</w:t>
            </w:r>
            <w:r w:rsidRPr="004B0D5D">
              <w:rPr>
                <w:rFonts w:ascii="Times New Roman" w:eastAsia="Yu Mincho" w:hAnsi="Times New Roman"/>
                <w:bCs/>
                <w:szCs w:val="20"/>
              </w:rPr>
              <w:t>odes reuse LADN and edge computing functionality as specified in TS 23.501 [6] and TS 23.548 [8].</w:t>
            </w:r>
          </w:p>
          <w:p w14:paraId="104A76B7" w14:textId="43F69B10" w:rsidR="004B0D5D" w:rsidRDefault="004B0D5D" w:rsidP="004B0D5D">
            <w:pPr>
              <w:pStyle w:val="a2"/>
              <w:rPr>
                <w:rFonts w:eastAsia="Malgun Gothic"/>
                <w:lang w:eastAsia="ko-KR"/>
              </w:rPr>
            </w:pPr>
            <w:r w:rsidRPr="004B0D5D">
              <w:rPr>
                <w:rFonts w:eastAsia="Yu Mincho"/>
                <w:bCs/>
                <w:szCs w:val="20"/>
              </w:rPr>
              <w:t>Aspects out of RAN3 scope, described in Sec. 5.4, have been identified and may require further analysis.</w:t>
            </w:r>
          </w:p>
        </w:tc>
      </w:tr>
    </w:tbl>
    <w:p w14:paraId="627E1D56" w14:textId="663984CC" w:rsidR="003F50EF" w:rsidRDefault="00AB3491" w:rsidP="007E4125">
      <w:pPr>
        <w:pStyle w:val="a2"/>
        <w:spacing w:before="240"/>
        <w:jc w:val="both"/>
        <w:rPr>
          <w:rFonts w:ascii="Arial" w:eastAsia="宋体" w:hAnsi="Arial" w:cs="Arial"/>
          <w:bCs/>
          <w:lang w:eastAsia="zh-CN"/>
        </w:rPr>
      </w:pPr>
      <w:r w:rsidRPr="003F50EF">
        <w:rPr>
          <w:rFonts w:ascii="Arial" w:eastAsia="宋体" w:hAnsi="Arial" w:cs="Arial"/>
          <w:bCs/>
          <w:lang w:eastAsia="zh-CN"/>
        </w:rPr>
        <w:lastRenderedPageBreak/>
        <w:t xml:space="preserve">According to above conclusion for the study of Femto, the option 1 and option 2 of NG interface </w:t>
      </w:r>
      <w:r w:rsidR="003F50EF" w:rsidRPr="003F50EF">
        <w:rPr>
          <w:rFonts w:ascii="Arial" w:eastAsia="宋体" w:hAnsi="Arial" w:cs="Arial"/>
          <w:bCs/>
          <w:lang w:eastAsia="zh-CN"/>
        </w:rPr>
        <w:t>were</w:t>
      </w:r>
      <w:r w:rsidRPr="003F50EF">
        <w:rPr>
          <w:rFonts w:ascii="Arial" w:eastAsia="宋体" w:hAnsi="Arial" w:cs="Arial"/>
          <w:bCs/>
          <w:lang w:eastAsia="zh-CN"/>
        </w:rPr>
        <w:t xml:space="preserve"> recommended to be </w:t>
      </w:r>
      <w:r w:rsidR="008C17A4">
        <w:rPr>
          <w:rFonts w:ascii="Arial" w:eastAsia="宋体" w:hAnsi="Arial" w:cs="Arial"/>
          <w:bCs/>
          <w:lang w:eastAsia="zh-CN"/>
        </w:rPr>
        <w:t>specified</w:t>
      </w:r>
      <w:r w:rsidRPr="003F50EF">
        <w:rPr>
          <w:rFonts w:ascii="Arial" w:eastAsia="宋体" w:hAnsi="Arial" w:cs="Arial"/>
          <w:bCs/>
          <w:lang w:eastAsia="zh-CN"/>
        </w:rPr>
        <w:t xml:space="preserve"> in normative phase</w:t>
      </w:r>
      <w:r w:rsidR="00675176">
        <w:rPr>
          <w:rFonts w:ascii="Arial" w:eastAsia="宋体" w:hAnsi="Arial" w:cs="Arial" w:hint="eastAsia"/>
          <w:bCs/>
          <w:lang w:eastAsia="zh-CN"/>
        </w:rPr>
        <w:t xml:space="preserve"> with</w:t>
      </w:r>
      <w:r w:rsidR="007E4125">
        <w:rPr>
          <w:rFonts w:ascii="Arial" w:eastAsia="宋体" w:hAnsi="Arial" w:cs="Arial"/>
          <w:bCs/>
          <w:lang w:eastAsia="zh-CN"/>
        </w:rPr>
        <w:t xml:space="preserve"> </w:t>
      </w:r>
      <w:r w:rsidR="00675176">
        <w:rPr>
          <w:rFonts w:ascii="Arial" w:eastAsia="宋体" w:hAnsi="Arial" w:cs="Arial" w:hint="eastAsia"/>
          <w:bCs/>
          <w:lang w:eastAsia="zh-CN"/>
        </w:rPr>
        <w:t>o</w:t>
      </w:r>
      <w:r w:rsidRPr="003F50EF">
        <w:rPr>
          <w:rFonts w:ascii="Arial" w:eastAsia="宋体" w:hAnsi="Arial" w:cs="Arial"/>
          <w:bCs/>
          <w:lang w:eastAsia="zh-CN"/>
        </w:rPr>
        <w:t xml:space="preserve">ption A of Xn interface </w:t>
      </w:r>
      <w:r w:rsidR="003F50EF" w:rsidRPr="003F50EF">
        <w:rPr>
          <w:rFonts w:ascii="Arial" w:eastAsia="宋体" w:hAnsi="Arial" w:cs="Arial"/>
          <w:bCs/>
          <w:lang w:eastAsia="zh-CN"/>
        </w:rPr>
        <w:t>was</w:t>
      </w:r>
      <w:r w:rsidRPr="003F50EF">
        <w:rPr>
          <w:rFonts w:ascii="Arial" w:eastAsia="宋体" w:hAnsi="Arial" w:cs="Arial"/>
          <w:bCs/>
          <w:lang w:eastAsia="zh-CN"/>
        </w:rPr>
        <w:t xml:space="preserve"> selected </w:t>
      </w:r>
      <w:r w:rsidR="003F50EF" w:rsidRPr="003F50EF">
        <w:rPr>
          <w:rFonts w:ascii="Arial" w:eastAsia="宋体" w:hAnsi="Arial" w:cs="Arial"/>
          <w:bCs/>
          <w:lang w:eastAsia="zh-CN"/>
        </w:rPr>
        <w:t xml:space="preserve">for normative </w:t>
      </w:r>
      <w:r w:rsidR="007E4125" w:rsidRPr="003F50EF">
        <w:rPr>
          <w:rFonts w:ascii="Arial" w:eastAsia="宋体" w:hAnsi="Arial" w:cs="Arial"/>
          <w:bCs/>
          <w:lang w:eastAsia="zh-CN"/>
        </w:rPr>
        <w:t>work</w:t>
      </w:r>
      <w:r w:rsidR="007E4125">
        <w:rPr>
          <w:rFonts w:ascii="Arial" w:eastAsia="宋体" w:hAnsi="Arial" w:cs="Arial"/>
          <w:bCs/>
          <w:lang w:eastAsia="zh-CN"/>
        </w:rPr>
        <w:t xml:space="preserve">. Furthermore, </w:t>
      </w:r>
      <w:r w:rsidR="003F50EF" w:rsidRPr="003F50EF">
        <w:rPr>
          <w:rFonts w:ascii="Arial" w:eastAsia="宋体" w:hAnsi="Arial" w:cs="Arial"/>
          <w:bCs/>
          <w:lang w:eastAsia="zh-CN"/>
        </w:rPr>
        <w:t xml:space="preserve">access control was recommended to </w:t>
      </w:r>
      <w:r w:rsidR="008C17A4">
        <w:rPr>
          <w:rFonts w:ascii="Arial" w:eastAsia="宋体" w:hAnsi="Arial" w:cs="Arial"/>
          <w:bCs/>
          <w:lang w:eastAsia="zh-CN"/>
        </w:rPr>
        <w:t xml:space="preserve">be specified </w:t>
      </w:r>
      <w:r w:rsidR="00675176">
        <w:rPr>
          <w:rFonts w:ascii="Arial" w:eastAsia="宋体" w:hAnsi="Arial" w:cs="Arial" w:hint="eastAsia"/>
          <w:bCs/>
          <w:lang w:eastAsia="zh-CN"/>
        </w:rPr>
        <w:t>with</w:t>
      </w:r>
      <w:r w:rsidR="008C17A4">
        <w:rPr>
          <w:rFonts w:ascii="Arial" w:eastAsia="宋体" w:hAnsi="Arial" w:cs="Arial"/>
          <w:bCs/>
          <w:lang w:eastAsia="zh-CN"/>
        </w:rPr>
        <w:t xml:space="preserve"> </w:t>
      </w:r>
      <w:r w:rsidR="003F50EF" w:rsidRPr="003F50EF">
        <w:rPr>
          <w:rFonts w:ascii="Arial" w:eastAsia="宋体" w:hAnsi="Arial" w:cs="Arial"/>
          <w:bCs/>
          <w:lang w:eastAsia="zh-CN"/>
        </w:rPr>
        <w:t xml:space="preserve">reuse </w:t>
      </w:r>
      <w:r w:rsidR="00675176">
        <w:rPr>
          <w:rFonts w:ascii="Arial" w:eastAsia="宋体" w:hAnsi="Arial" w:cs="Arial" w:hint="eastAsia"/>
          <w:bCs/>
          <w:lang w:eastAsia="zh-CN"/>
        </w:rPr>
        <w:t xml:space="preserve">of </w:t>
      </w:r>
      <w:r w:rsidR="003F50EF" w:rsidRPr="003F50EF">
        <w:rPr>
          <w:rFonts w:ascii="Arial" w:eastAsia="宋体" w:hAnsi="Arial" w:cs="Arial"/>
          <w:bCs/>
          <w:lang w:eastAsia="zh-CN"/>
        </w:rPr>
        <w:t>existing CAG functions</w:t>
      </w:r>
      <w:r w:rsidR="00675176">
        <w:rPr>
          <w:rFonts w:ascii="Arial" w:eastAsia="宋体" w:hAnsi="Arial" w:cs="Arial" w:hint="eastAsia"/>
          <w:bCs/>
          <w:lang w:eastAsia="zh-CN"/>
        </w:rPr>
        <w:t>,</w:t>
      </w:r>
      <w:r w:rsidR="003F50EF" w:rsidRPr="003F50EF">
        <w:rPr>
          <w:rFonts w:ascii="Arial" w:eastAsia="宋体" w:hAnsi="Arial" w:cs="Arial"/>
          <w:bCs/>
          <w:lang w:eastAsia="zh-CN"/>
        </w:rPr>
        <w:t xml:space="preserve"> and support of access to local services was recommended to </w:t>
      </w:r>
      <w:r w:rsidR="00675176">
        <w:rPr>
          <w:rFonts w:ascii="Arial" w:eastAsia="宋体" w:hAnsi="Arial" w:cs="Arial" w:hint="eastAsia"/>
          <w:bCs/>
          <w:lang w:eastAsia="zh-CN"/>
        </w:rPr>
        <w:t>leverage</w:t>
      </w:r>
      <w:r w:rsidR="003F50EF" w:rsidRPr="003F50EF">
        <w:rPr>
          <w:rFonts w:ascii="Arial" w:eastAsia="宋体" w:hAnsi="Arial" w:cs="Arial"/>
          <w:bCs/>
          <w:lang w:eastAsia="zh-CN"/>
        </w:rPr>
        <w:t xml:space="preserve"> LADN and edge computing functionality. </w:t>
      </w:r>
      <w:r w:rsidR="008C17A4">
        <w:rPr>
          <w:rFonts w:ascii="Arial" w:eastAsia="宋体" w:hAnsi="Arial" w:cs="Arial"/>
          <w:bCs/>
          <w:lang w:eastAsia="zh-CN"/>
        </w:rPr>
        <w:t xml:space="preserve">As the conclusion </w:t>
      </w:r>
      <w:r w:rsidR="00DD26FD">
        <w:rPr>
          <w:rFonts w:ascii="Arial" w:eastAsia="宋体" w:hAnsi="Arial" w:cs="Arial"/>
          <w:bCs/>
          <w:lang w:eastAsia="zh-CN"/>
        </w:rPr>
        <w:t>is clear and nothing controversial</w:t>
      </w:r>
      <w:r w:rsidR="008C17A4">
        <w:rPr>
          <w:rFonts w:ascii="Arial" w:eastAsia="宋体" w:hAnsi="Arial" w:cs="Arial"/>
          <w:bCs/>
          <w:lang w:eastAsia="zh-CN"/>
        </w:rPr>
        <w:t xml:space="preserve"> </w:t>
      </w:r>
      <w:r w:rsidR="00DD26FD">
        <w:rPr>
          <w:rFonts w:ascii="Arial" w:eastAsia="宋体" w:hAnsi="Arial" w:cs="Arial"/>
          <w:bCs/>
          <w:lang w:eastAsia="zh-CN"/>
        </w:rPr>
        <w:t xml:space="preserve">is observed, </w:t>
      </w:r>
      <w:r w:rsidR="003F50EF">
        <w:rPr>
          <w:rFonts w:ascii="Arial" w:eastAsia="宋体" w:hAnsi="Arial" w:cs="Arial"/>
          <w:bCs/>
          <w:lang w:eastAsia="zh-CN"/>
        </w:rPr>
        <w:t xml:space="preserve">objectives of </w:t>
      </w:r>
      <w:r w:rsidR="003F50EF">
        <w:rPr>
          <w:rFonts w:ascii="Arial" w:eastAsia="宋体" w:hAnsi="Arial" w:cs="Arial" w:hint="eastAsia"/>
          <w:bCs/>
          <w:lang w:eastAsia="zh-CN"/>
        </w:rPr>
        <w:t>Femto</w:t>
      </w:r>
      <w:r w:rsidR="003F50EF">
        <w:rPr>
          <w:rFonts w:ascii="Arial" w:eastAsia="宋体" w:hAnsi="Arial" w:cs="Arial"/>
          <w:bCs/>
          <w:lang w:eastAsia="zh-CN"/>
        </w:rPr>
        <w:t xml:space="preserve">’s normative work </w:t>
      </w:r>
      <w:r w:rsidR="003F50EF">
        <w:rPr>
          <w:rFonts w:ascii="Arial" w:eastAsia="宋体" w:hAnsi="Arial" w:cs="Arial" w:hint="eastAsia"/>
          <w:bCs/>
          <w:lang w:eastAsia="zh-CN"/>
        </w:rPr>
        <w:t>s</w:t>
      </w:r>
      <w:r w:rsidR="003F50EF">
        <w:rPr>
          <w:rFonts w:ascii="Arial" w:eastAsia="宋体" w:hAnsi="Arial" w:cs="Arial"/>
          <w:bCs/>
          <w:lang w:eastAsia="zh-CN"/>
        </w:rPr>
        <w:t xml:space="preserve">hould follow </w:t>
      </w:r>
      <w:r w:rsidR="00DD26FD">
        <w:rPr>
          <w:rFonts w:ascii="Arial" w:eastAsia="宋体" w:hAnsi="Arial" w:cs="Arial"/>
          <w:bCs/>
          <w:lang w:eastAsia="zh-CN"/>
        </w:rPr>
        <w:t>the</w:t>
      </w:r>
      <w:r w:rsidR="003F50EF">
        <w:rPr>
          <w:rFonts w:ascii="Arial" w:eastAsia="宋体" w:hAnsi="Arial" w:cs="Arial"/>
          <w:bCs/>
          <w:lang w:eastAsia="zh-CN"/>
        </w:rPr>
        <w:t xml:space="preserve"> conclusion.</w:t>
      </w:r>
    </w:p>
    <w:p w14:paraId="261D31B6" w14:textId="179C073F" w:rsidR="00D02587" w:rsidRPr="003F50EF" w:rsidRDefault="008C17A4" w:rsidP="003F50EF">
      <w:pPr>
        <w:pStyle w:val="a2"/>
        <w:spacing w:before="240"/>
        <w:rPr>
          <w:rFonts w:ascii="Arial" w:eastAsia="宋体" w:hAnsi="Arial" w:cs="Arial"/>
          <w:bCs/>
          <w:lang w:eastAsia="zh-CN"/>
        </w:rPr>
      </w:pPr>
      <w:r w:rsidRPr="00DD26FD">
        <w:rPr>
          <w:rFonts w:ascii="Arial" w:eastAsia="宋体" w:hAnsi="Arial" w:cs="Arial"/>
          <w:b/>
          <w:lang w:eastAsia="zh-CN"/>
        </w:rPr>
        <w:t xml:space="preserve">Proposal </w:t>
      </w:r>
      <w:r w:rsidR="005238EA">
        <w:rPr>
          <w:rFonts w:ascii="Arial" w:eastAsia="宋体" w:hAnsi="Arial" w:cs="Arial"/>
          <w:b/>
          <w:lang w:eastAsia="zh-CN"/>
        </w:rPr>
        <w:t>4</w:t>
      </w:r>
      <w:r w:rsidR="00DD26FD" w:rsidRPr="00DD26FD">
        <w:rPr>
          <w:rFonts w:ascii="Arial" w:eastAsia="宋体" w:hAnsi="Arial" w:cs="Arial"/>
          <w:b/>
          <w:lang w:eastAsia="zh-CN"/>
        </w:rPr>
        <w:t>:</w:t>
      </w:r>
      <w:r w:rsidR="00DD26FD">
        <w:rPr>
          <w:rFonts w:ascii="Arial" w:eastAsia="宋体" w:hAnsi="Arial" w:cs="Arial"/>
          <w:bCs/>
          <w:lang w:eastAsia="zh-CN"/>
        </w:rPr>
        <w:t xml:space="preserve"> </w:t>
      </w:r>
      <w:r w:rsidR="00DD26FD" w:rsidRPr="00010C7F">
        <w:rPr>
          <w:rFonts w:ascii="Arial" w:eastAsia="宋体" w:hAnsi="Arial" w:cs="Arial"/>
          <w:b/>
          <w:lang w:eastAsia="zh-CN"/>
        </w:rPr>
        <w:t xml:space="preserve">Objectives of </w:t>
      </w:r>
      <w:r w:rsidR="00DD26FD">
        <w:rPr>
          <w:rFonts w:ascii="Arial" w:eastAsia="宋体" w:hAnsi="Arial" w:cs="Arial"/>
          <w:b/>
          <w:lang w:eastAsia="zh-CN"/>
        </w:rPr>
        <w:t>Femto</w:t>
      </w:r>
      <w:r w:rsidR="00DD26FD" w:rsidRPr="00010C7F">
        <w:rPr>
          <w:rFonts w:ascii="Arial" w:eastAsia="宋体" w:hAnsi="Arial" w:cs="Arial"/>
          <w:b/>
          <w:lang w:eastAsia="zh-CN"/>
        </w:rPr>
        <w:t xml:space="preserve">’s normative work follow the conclusion of </w:t>
      </w:r>
      <w:r w:rsidR="00DD26FD">
        <w:rPr>
          <w:rFonts w:ascii="Arial" w:eastAsia="宋体" w:hAnsi="Arial" w:cs="Arial"/>
          <w:b/>
          <w:lang w:eastAsia="zh-CN"/>
        </w:rPr>
        <w:t>Femto</w:t>
      </w:r>
      <w:r w:rsidR="00DD26FD" w:rsidRPr="00010C7F">
        <w:rPr>
          <w:rFonts w:ascii="Arial" w:eastAsia="宋体" w:hAnsi="Arial" w:cs="Arial"/>
          <w:b/>
          <w:lang w:eastAsia="zh-CN"/>
        </w:rPr>
        <w:t>’s study in TR 38.799</w:t>
      </w:r>
      <w:r w:rsidR="00DD26FD">
        <w:rPr>
          <w:rFonts w:ascii="Arial" w:eastAsia="宋体" w:hAnsi="Arial" w:cs="Arial"/>
          <w:b/>
          <w:lang w:eastAsia="zh-CN"/>
        </w:rPr>
        <w:fldChar w:fldCharType="begin"/>
      </w:r>
      <w:r w:rsidR="00DD26FD">
        <w:rPr>
          <w:rFonts w:ascii="Arial" w:eastAsia="宋体" w:hAnsi="Arial" w:cs="Arial"/>
          <w:b/>
          <w:lang w:eastAsia="zh-CN"/>
        </w:rPr>
        <w:instrText xml:space="preserve"> REF _Ref176104373 \r \h </w:instrText>
      </w:r>
      <w:r w:rsidR="00DD26FD">
        <w:rPr>
          <w:rFonts w:ascii="Arial" w:eastAsia="宋体" w:hAnsi="Arial" w:cs="Arial"/>
          <w:b/>
          <w:lang w:eastAsia="zh-CN"/>
        </w:rPr>
      </w:r>
      <w:r w:rsidR="00DD26FD">
        <w:rPr>
          <w:rFonts w:ascii="Arial" w:eastAsia="宋体" w:hAnsi="Arial" w:cs="Arial"/>
          <w:b/>
          <w:lang w:eastAsia="zh-CN"/>
        </w:rPr>
        <w:fldChar w:fldCharType="separate"/>
      </w:r>
      <w:r w:rsidR="00DD26FD">
        <w:rPr>
          <w:rFonts w:ascii="Arial" w:eastAsia="宋体" w:hAnsi="Arial" w:cs="Arial"/>
          <w:b/>
          <w:lang w:eastAsia="zh-CN"/>
        </w:rPr>
        <w:t>[2]</w:t>
      </w:r>
      <w:r w:rsidR="00DD26FD">
        <w:rPr>
          <w:rFonts w:ascii="Arial" w:eastAsia="宋体" w:hAnsi="Arial" w:cs="Arial"/>
          <w:b/>
          <w:lang w:eastAsia="zh-CN"/>
        </w:rPr>
        <w:fldChar w:fldCharType="end"/>
      </w:r>
      <w:r w:rsidR="00DD26FD">
        <w:rPr>
          <w:rFonts w:ascii="Arial" w:eastAsia="宋体" w:hAnsi="Arial" w:cs="Arial"/>
          <w:b/>
          <w:lang w:eastAsia="zh-CN"/>
        </w:rPr>
        <w:t>.</w:t>
      </w:r>
    </w:p>
    <w:bookmarkEnd w:id="8"/>
    <w:bookmarkEnd w:id="9"/>
    <w:p w14:paraId="6A384CAD" w14:textId="71353F73"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3 </w:t>
      </w:r>
      <w:r w:rsidR="00E3725B" w:rsidRPr="000C44BF">
        <w:rPr>
          <w:rFonts w:cs="Times New Roman"/>
          <w:b w:val="0"/>
          <w:bCs w:val="0"/>
          <w:kern w:val="0"/>
          <w:sz w:val="36"/>
          <w:szCs w:val="20"/>
        </w:rPr>
        <w:t>Conclusion</w:t>
      </w:r>
    </w:p>
    <w:p w14:paraId="7A23C792" w14:textId="0B472831" w:rsidR="00155CC5" w:rsidRPr="00AA4FA2" w:rsidRDefault="00155CC5" w:rsidP="0003429A">
      <w:pPr>
        <w:pStyle w:val="a2"/>
        <w:rPr>
          <w:rFonts w:ascii="Arial" w:eastAsia="宋体" w:hAnsi="Arial" w:cs="Arial"/>
          <w:bCs/>
          <w:lang w:eastAsia="zh-CN"/>
        </w:rPr>
      </w:pPr>
      <w:r w:rsidRPr="00AA4FA2">
        <w:rPr>
          <w:rFonts w:ascii="Arial" w:eastAsia="宋体" w:hAnsi="Arial" w:cs="Arial"/>
          <w:bCs/>
          <w:lang w:eastAsia="zh-CN"/>
        </w:rPr>
        <w:t>In the previous sections we made the following proposals:</w:t>
      </w:r>
    </w:p>
    <w:p w14:paraId="3DDCE78C" w14:textId="240A18BC" w:rsidR="00CF42E0" w:rsidRDefault="00041673" w:rsidP="00CF42E0">
      <w:pPr>
        <w:spacing w:before="240" w:after="240"/>
        <w:rPr>
          <w:rFonts w:ascii="Arial" w:eastAsia="宋体" w:hAnsi="Arial" w:cs="Arial"/>
          <w:b/>
          <w:lang w:eastAsia="zh-CN"/>
        </w:rPr>
      </w:pPr>
      <w:r w:rsidRPr="00010C7F">
        <w:rPr>
          <w:rFonts w:ascii="Arial" w:eastAsia="宋体" w:hAnsi="Arial" w:cs="Arial"/>
          <w:b/>
          <w:lang w:eastAsia="zh-CN"/>
        </w:rPr>
        <w:t xml:space="preserve">Proposal 1: </w:t>
      </w:r>
      <w:r>
        <w:rPr>
          <w:rFonts w:ascii="Arial" w:eastAsia="宋体" w:hAnsi="Arial" w:cs="Arial" w:hint="eastAsia"/>
          <w:b/>
          <w:lang w:eastAsia="zh-CN"/>
        </w:rPr>
        <w:t xml:space="preserve">For the </w:t>
      </w:r>
      <w:r w:rsidRPr="00010C7F">
        <w:rPr>
          <w:rFonts w:ascii="Arial" w:eastAsia="宋体" w:hAnsi="Arial" w:cs="Arial"/>
          <w:b/>
          <w:lang w:eastAsia="zh-CN"/>
        </w:rPr>
        <w:t xml:space="preserve">Objectives </w:t>
      </w:r>
      <w:r>
        <w:rPr>
          <w:rFonts w:ascii="Arial" w:eastAsia="宋体" w:hAnsi="Arial" w:cs="Arial" w:hint="eastAsia"/>
          <w:b/>
          <w:lang w:eastAsia="zh-CN"/>
        </w:rPr>
        <w:t>to support basic functionalities of WAB,</w:t>
      </w:r>
      <w:r>
        <w:rPr>
          <w:rFonts w:ascii="Arial" w:eastAsia="宋体" w:hAnsi="Arial" w:cs="Arial"/>
          <w:b/>
          <w:lang w:eastAsia="zh-CN"/>
        </w:rPr>
        <w:t xml:space="preserve"> </w:t>
      </w:r>
      <w:r>
        <w:rPr>
          <w:rFonts w:ascii="Arial" w:eastAsia="宋体" w:hAnsi="Arial" w:cs="Arial" w:hint="eastAsia"/>
          <w:b/>
          <w:lang w:eastAsia="zh-CN"/>
        </w:rPr>
        <w:t xml:space="preserve">follow the corresponding conclusions </w:t>
      </w:r>
      <w:r w:rsidRPr="00010C7F">
        <w:rPr>
          <w:rFonts w:ascii="Arial" w:eastAsia="宋体" w:hAnsi="Arial" w:cs="Arial"/>
          <w:b/>
          <w:lang w:eastAsia="zh-CN"/>
        </w:rPr>
        <w:t>in TR 38.799</w:t>
      </w:r>
      <w:r>
        <w:rPr>
          <w:rFonts w:ascii="Arial" w:eastAsia="宋体" w:hAnsi="Arial" w:cs="Arial"/>
          <w:b/>
          <w:lang w:eastAsia="zh-CN"/>
        </w:rPr>
        <w:fldChar w:fldCharType="begin"/>
      </w:r>
      <w:r>
        <w:rPr>
          <w:rFonts w:ascii="Arial" w:eastAsia="宋体" w:hAnsi="Arial" w:cs="Arial"/>
          <w:b/>
          <w:lang w:eastAsia="zh-CN"/>
        </w:rPr>
        <w:instrText xml:space="preserve"> REF _Ref176104373 \r \h </w:instrText>
      </w:r>
      <w:r>
        <w:rPr>
          <w:rFonts w:ascii="Arial" w:eastAsia="宋体" w:hAnsi="Arial" w:cs="Arial"/>
          <w:b/>
          <w:lang w:eastAsia="zh-CN"/>
        </w:rPr>
      </w:r>
      <w:r>
        <w:rPr>
          <w:rFonts w:ascii="Arial" w:eastAsia="宋体" w:hAnsi="Arial" w:cs="Arial"/>
          <w:b/>
          <w:lang w:eastAsia="zh-CN"/>
        </w:rPr>
        <w:fldChar w:fldCharType="separate"/>
      </w:r>
      <w:r>
        <w:rPr>
          <w:rFonts w:ascii="Arial" w:eastAsia="宋体" w:hAnsi="Arial" w:cs="Arial"/>
          <w:b/>
          <w:lang w:eastAsia="zh-CN"/>
        </w:rPr>
        <w:t>[2]</w:t>
      </w:r>
      <w:r>
        <w:rPr>
          <w:rFonts w:ascii="Arial" w:eastAsia="宋体" w:hAnsi="Arial" w:cs="Arial"/>
          <w:b/>
          <w:lang w:eastAsia="zh-CN"/>
        </w:rPr>
        <w:fldChar w:fldCharType="end"/>
      </w:r>
      <w:r w:rsidRPr="00010C7F">
        <w:rPr>
          <w:rFonts w:ascii="Arial" w:eastAsia="宋体" w:hAnsi="Arial" w:cs="Arial"/>
          <w:b/>
          <w:lang w:eastAsia="zh-CN"/>
        </w:rPr>
        <w:t>.</w:t>
      </w:r>
    </w:p>
    <w:p w14:paraId="3263A410" w14:textId="310FBFE4" w:rsidR="00041673" w:rsidRDefault="000160D7" w:rsidP="00CF42E0">
      <w:pPr>
        <w:spacing w:before="240" w:after="240"/>
        <w:rPr>
          <w:rFonts w:ascii="Arial" w:eastAsia="宋体" w:hAnsi="Arial" w:cs="Arial"/>
          <w:b/>
          <w:lang w:eastAsia="zh-CN"/>
        </w:rPr>
      </w:pPr>
      <w:r w:rsidRPr="00F57FD2">
        <w:rPr>
          <w:rFonts w:ascii="Arial" w:eastAsia="宋体" w:hAnsi="Arial" w:cs="Arial" w:hint="eastAsia"/>
          <w:b/>
          <w:lang w:eastAsia="zh-CN"/>
        </w:rPr>
        <w:t>Proposal 2:</w:t>
      </w:r>
      <w:r w:rsidRPr="00F57FD2">
        <w:rPr>
          <w:rFonts w:ascii="Arial" w:eastAsia="宋体" w:hAnsi="Arial" w:cs="Arial"/>
          <w:b/>
          <w:lang w:eastAsia="zh-CN"/>
        </w:rPr>
        <w:t xml:space="preserve"> </w:t>
      </w:r>
      <w:r w:rsidRPr="00F57FD2">
        <w:rPr>
          <w:rFonts w:ascii="Arial" w:eastAsia="宋体" w:hAnsi="Arial" w:cs="Arial" w:hint="eastAsia"/>
          <w:b/>
          <w:lang w:eastAsia="zh-CN"/>
        </w:rPr>
        <w:t xml:space="preserve">Given the absence of </w:t>
      </w:r>
      <w:r w:rsidRPr="00F57FD2">
        <w:rPr>
          <w:rFonts w:ascii="Arial" w:eastAsia="宋体" w:hAnsi="Arial" w:cs="Arial"/>
          <w:b/>
          <w:lang w:eastAsia="zh-CN"/>
        </w:rPr>
        <w:t>technical</w:t>
      </w:r>
      <w:r w:rsidRPr="00F57FD2">
        <w:rPr>
          <w:rFonts w:ascii="Arial" w:eastAsia="宋体" w:hAnsi="Arial" w:cs="Arial" w:hint="eastAsia"/>
          <w:b/>
          <w:lang w:eastAsia="zh-CN"/>
        </w:rPr>
        <w:t xml:space="preserve"> discussion on potential WAB enhancements during SI phase,</w:t>
      </w:r>
      <w:r w:rsidRPr="00F57FD2">
        <w:rPr>
          <w:rFonts w:ascii="Arial" w:eastAsia="宋体" w:hAnsi="Arial" w:cs="Arial"/>
          <w:b/>
          <w:lang w:eastAsia="zh-CN"/>
        </w:rPr>
        <w:t xml:space="preserve"> </w:t>
      </w:r>
      <w:r>
        <w:rPr>
          <w:rFonts w:ascii="Arial" w:eastAsia="宋体" w:hAnsi="Arial" w:cs="Arial"/>
          <w:b/>
          <w:lang w:eastAsia="zh-CN"/>
        </w:rPr>
        <w:t xml:space="preserve">in order </w:t>
      </w:r>
      <w:r w:rsidRPr="00F57FD2">
        <w:rPr>
          <w:rFonts w:ascii="Arial" w:eastAsia="宋体" w:hAnsi="Arial" w:cs="Arial" w:hint="eastAsia"/>
          <w:b/>
          <w:lang w:eastAsia="zh-CN"/>
        </w:rPr>
        <w:t xml:space="preserve">to </w:t>
      </w:r>
      <w:r w:rsidRPr="00F57FD2">
        <w:rPr>
          <w:rFonts w:ascii="Arial" w:eastAsia="宋体" w:hAnsi="Arial" w:cs="Arial"/>
          <w:b/>
          <w:lang w:eastAsia="zh-CN"/>
        </w:rPr>
        <w:t>prevent any ambiguity or controversy that may arise during the normative phase</w:t>
      </w:r>
      <w:r>
        <w:rPr>
          <w:rFonts w:ascii="Arial" w:eastAsia="宋体" w:hAnsi="Arial" w:cs="Arial"/>
          <w:b/>
          <w:lang w:eastAsia="zh-CN"/>
        </w:rPr>
        <w:t xml:space="preserve">, </w:t>
      </w:r>
      <w:r w:rsidRPr="00F57FD2">
        <w:rPr>
          <w:rFonts w:ascii="Arial" w:eastAsia="宋体" w:hAnsi="Arial" w:cs="Arial" w:hint="eastAsia"/>
          <w:b/>
          <w:lang w:eastAsia="zh-CN"/>
        </w:rPr>
        <w:t xml:space="preserve">it is </w:t>
      </w:r>
      <w:r w:rsidRPr="00F57FD2">
        <w:rPr>
          <w:rFonts w:ascii="Arial" w:eastAsia="宋体" w:hAnsi="Arial" w:cs="Arial"/>
          <w:b/>
          <w:lang w:eastAsia="zh-CN"/>
        </w:rPr>
        <w:t>proposed</w:t>
      </w:r>
      <w:r w:rsidRPr="00F57FD2">
        <w:rPr>
          <w:rFonts w:ascii="Arial" w:eastAsia="宋体" w:hAnsi="Arial" w:cs="Arial" w:hint="eastAsia"/>
          <w:b/>
          <w:lang w:eastAsia="zh-CN"/>
        </w:rPr>
        <w:t xml:space="preserve"> to define the corresponding objective</w:t>
      </w:r>
      <w:r>
        <w:rPr>
          <w:rFonts w:ascii="Arial" w:eastAsia="宋体" w:hAnsi="Arial" w:cs="Arial"/>
          <w:b/>
          <w:lang w:eastAsia="zh-CN"/>
        </w:rPr>
        <w:t xml:space="preserve">s </w:t>
      </w:r>
      <w:r w:rsidRPr="00F57FD2">
        <w:rPr>
          <w:rFonts w:ascii="Arial" w:eastAsia="宋体" w:hAnsi="Arial" w:cs="Arial" w:hint="eastAsia"/>
          <w:b/>
          <w:lang w:eastAsia="zh-CN"/>
        </w:rPr>
        <w:t>explicitly</w:t>
      </w:r>
      <w:r>
        <w:rPr>
          <w:rFonts w:ascii="Arial" w:eastAsia="宋体" w:hAnsi="Arial" w:cs="Arial"/>
          <w:b/>
          <w:lang w:eastAsia="zh-CN"/>
        </w:rPr>
        <w:t xml:space="preserve"> and clearly</w:t>
      </w:r>
      <w:r w:rsidRPr="00F57FD2">
        <w:rPr>
          <w:rFonts w:ascii="Arial" w:eastAsia="宋体" w:hAnsi="Arial" w:cs="Arial"/>
          <w:b/>
          <w:lang w:eastAsia="zh-CN"/>
        </w:rPr>
        <w:t>.</w:t>
      </w:r>
    </w:p>
    <w:p w14:paraId="1852FB40" w14:textId="3D07CD21" w:rsidR="00041673" w:rsidRDefault="00041673" w:rsidP="00CF42E0">
      <w:pPr>
        <w:spacing w:before="240" w:after="240"/>
        <w:rPr>
          <w:rFonts w:ascii="Arial" w:eastAsia="宋体" w:hAnsi="Arial" w:cs="Arial"/>
          <w:b/>
          <w:lang w:eastAsia="zh-CN"/>
        </w:rPr>
      </w:pPr>
      <w:r w:rsidRPr="00D92992">
        <w:rPr>
          <w:rFonts w:ascii="Arial" w:eastAsia="宋体" w:hAnsi="Arial" w:cs="Arial" w:hint="eastAsia"/>
          <w:b/>
          <w:lang w:eastAsia="zh-CN"/>
        </w:rPr>
        <w:t>P</w:t>
      </w:r>
      <w:r w:rsidRPr="00D92992">
        <w:rPr>
          <w:rFonts w:ascii="Arial" w:eastAsia="宋体" w:hAnsi="Arial" w:cs="Arial"/>
          <w:b/>
          <w:lang w:eastAsia="zh-CN"/>
        </w:rPr>
        <w:t xml:space="preserve">roposal 2-1: </w:t>
      </w:r>
      <w:r>
        <w:rPr>
          <w:rFonts w:ascii="Arial" w:eastAsia="宋体" w:hAnsi="Arial" w:cs="Arial"/>
          <w:b/>
          <w:lang w:eastAsia="zh-CN"/>
        </w:rPr>
        <w:t>Objectives of WAB’s normative work include handling of backhaul link degradation.</w:t>
      </w:r>
    </w:p>
    <w:p w14:paraId="7F61CB62" w14:textId="77777777" w:rsidR="00041673" w:rsidRDefault="00041673" w:rsidP="00041673">
      <w:pPr>
        <w:spacing w:before="240" w:after="240"/>
        <w:jc w:val="both"/>
        <w:rPr>
          <w:rFonts w:ascii="Arial" w:eastAsia="宋体" w:hAnsi="Arial" w:cs="Arial"/>
          <w:b/>
          <w:lang w:eastAsia="zh-CN"/>
        </w:rPr>
      </w:pPr>
      <w:r w:rsidRPr="008907AF">
        <w:rPr>
          <w:rFonts w:ascii="Arial" w:eastAsia="宋体" w:hAnsi="Arial" w:cs="Arial" w:hint="eastAsia"/>
          <w:b/>
          <w:lang w:eastAsia="zh-CN"/>
        </w:rPr>
        <w:t>P</w:t>
      </w:r>
      <w:r w:rsidRPr="008907AF">
        <w:rPr>
          <w:rFonts w:ascii="Arial" w:eastAsia="宋体" w:hAnsi="Arial" w:cs="Arial"/>
          <w:b/>
          <w:lang w:eastAsia="zh-CN"/>
        </w:rPr>
        <w:t xml:space="preserve">roposal </w:t>
      </w:r>
      <w:r>
        <w:rPr>
          <w:rFonts w:ascii="Arial" w:eastAsia="宋体" w:hAnsi="Arial" w:cs="Arial"/>
          <w:b/>
          <w:lang w:eastAsia="zh-CN"/>
        </w:rPr>
        <w:t>2-2</w:t>
      </w:r>
      <w:r w:rsidRPr="008907AF">
        <w:rPr>
          <w:rFonts w:ascii="Arial" w:eastAsia="宋体" w:hAnsi="Arial" w:cs="Arial"/>
          <w:b/>
          <w:lang w:eastAsia="zh-CN"/>
        </w:rPr>
        <w:t xml:space="preserve">: </w:t>
      </w:r>
      <w:r>
        <w:rPr>
          <w:rFonts w:ascii="Arial" w:eastAsia="宋体" w:hAnsi="Arial" w:cs="Arial"/>
          <w:b/>
          <w:lang w:eastAsia="zh-CN"/>
        </w:rPr>
        <w:t xml:space="preserve">Objectives of WAB’s normative work include </w:t>
      </w:r>
      <w:r w:rsidRPr="00BB31EF">
        <w:rPr>
          <w:rFonts w:ascii="Arial" w:eastAsia="宋体" w:hAnsi="Arial" w:cs="Arial"/>
          <w:b/>
          <w:lang w:eastAsia="zh-CN"/>
        </w:rPr>
        <w:t xml:space="preserve">potential avoidance of setting up Xn between WAB-gNBs </w:t>
      </w:r>
      <w:r>
        <w:rPr>
          <w:rFonts w:ascii="Arial" w:eastAsia="宋体" w:hAnsi="Arial" w:cs="Arial"/>
          <w:b/>
          <w:lang w:eastAsia="zh-CN"/>
        </w:rPr>
        <w:t xml:space="preserve">and </w:t>
      </w:r>
      <w:r w:rsidRPr="00BB31EF">
        <w:rPr>
          <w:rFonts w:ascii="Arial" w:eastAsia="宋体" w:hAnsi="Arial" w:cs="Arial"/>
          <w:b/>
          <w:lang w:eastAsia="zh-CN"/>
        </w:rPr>
        <w:t>dynamic establishment/removal of Xn connectivity with BH-RAN-node and surrounding NG-RAN-nodes</w:t>
      </w:r>
      <w:r w:rsidRPr="008907AF">
        <w:rPr>
          <w:rFonts w:ascii="Arial" w:eastAsia="宋体" w:hAnsi="Arial" w:cs="Arial"/>
          <w:b/>
          <w:lang w:eastAsia="zh-CN"/>
        </w:rPr>
        <w:t>.</w:t>
      </w:r>
    </w:p>
    <w:p w14:paraId="6F5535EA" w14:textId="3B434D83" w:rsidR="00041673" w:rsidRDefault="00041673" w:rsidP="00041673">
      <w:pPr>
        <w:spacing w:before="240" w:after="240"/>
        <w:jc w:val="both"/>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2-3: Objectives of WAB’s normative work include </w:t>
      </w:r>
      <w:r w:rsidRPr="008907AF">
        <w:rPr>
          <w:rFonts w:ascii="Arial" w:eastAsia="宋体" w:hAnsi="Arial" w:cs="Arial"/>
          <w:b/>
          <w:lang w:eastAsia="zh-CN"/>
        </w:rPr>
        <w:t>procedures for NG connection removal/suspension</w:t>
      </w:r>
      <w:r>
        <w:rPr>
          <w:rFonts w:ascii="Arial" w:eastAsia="宋体" w:hAnsi="Arial" w:cs="Arial"/>
          <w:b/>
          <w:lang w:eastAsia="zh-CN"/>
        </w:rPr>
        <w:t>.</w:t>
      </w:r>
    </w:p>
    <w:p w14:paraId="20017628" w14:textId="048FF811" w:rsidR="00041673" w:rsidRDefault="00041673" w:rsidP="00041673">
      <w:pPr>
        <w:spacing w:before="240" w:after="240"/>
        <w:jc w:val="both"/>
        <w:rPr>
          <w:rFonts w:ascii="Arial" w:eastAsia="宋体" w:hAnsi="Arial" w:cs="Arial"/>
          <w:b/>
          <w:lang w:eastAsia="zh-CN"/>
        </w:rPr>
      </w:pPr>
      <w:r w:rsidRPr="008B3C39">
        <w:rPr>
          <w:rFonts w:ascii="Arial" w:eastAsia="宋体" w:hAnsi="Arial" w:cs="Arial" w:hint="eastAsia"/>
          <w:b/>
          <w:lang w:eastAsia="zh-CN"/>
        </w:rPr>
        <w:t>P</w:t>
      </w:r>
      <w:r w:rsidRPr="008B3C39">
        <w:rPr>
          <w:rFonts w:ascii="Arial" w:eastAsia="宋体" w:hAnsi="Arial" w:cs="Arial"/>
          <w:b/>
          <w:lang w:eastAsia="zh-CN"/>
        </w:rPr>
        <w:t xml:space="preserve">roposal </w:t>
      </w:r>
      <w:r>
        <w:rPr>
          <w:rFonts w:ascii="Arial" w:eastAsia="宋体" w:hAnsi="Arial" w:cs="Arial"/>
          <w:b/>
          <w:lang w:eastAsia="zh-CN"/>
        </w:rPr>
        <w:t>2-4</w:t>
      </w:r>
      <w:r w:rsidRPr="008B3C39">
        <w:rPr>
          <w:rFonts w:ascii="Arial" w:eastAsia="宋体" w:hAnsi="Arial" w:cs="Arial"/>
          <w:b/>
          <w:lang w:eastAsia="zh-CN"/>
        </w:rPr>
        <w:t xml:space="preserve">: </w:t>
      </w:r>
      <w:r>
        <w:rPr>
          <w:rFonts w:ascii="Arial" w:eastAsia="宋体" w:hAnsi="Arial" w:cs="Arial"/>
          <w:b/>
          <w:lang w:eastAsia="zh-CN"/>
        </w:rPr>
        <w:t>Objectives of WAB’s normative work include handling QoS mapping for</w:t>
      </w:r>
      <w:r>
        <w:rPr>
          <w:rFonts w:ascii="Arial" w:eastAsia="宋体" w:hAnsi="Arial" w:cs="Arial" w:hint="eastAsia"/>
          <w:b/>
          <w:lang w:eastAsia="zh-CN"/>
        </w:rPr>
        <w:t xml:space="preserve"> the </w:t>
      </w:r>
      <w:r>
        <w:rPr>
          <w:rFonts w:ascii="Arial" w:eastAsia="宋体" w:hAnsi="Arial" w:cs="Arial"/>
          <w:b/>
          <w:lang w:eastAsia="zh-CN"/>
        </w:rPr>
        <w:t>WAB-gNB’s traffic</w:t>
      </w:r>
      <w:r>
        <w:rPr>
          <w:rFonts w:ascii="Arial" w:eastAsia="宋体" w:hAnsi="Arial" w:cs="Arial" w:hint="eastAsia"/>
          <w:b/>
          <w:lang w:eastAsia="zh-CN"/>
        </w:rPr>
        <w:t xml:space="preserve"> </w:t>
      </w:r>
      <w:r w:rsidRPr="008B3C39">
        <w:rPr>
          <w:rFonts w:ascii="Arial" w:eastAsia="宋体" w:hAnsi="Arial" w:cs="Arial"/>
          <w:b/>
          <w:lang w:eastAsia="zh-CN"/>
        </w:rPr>
        <w:t>to BH PDU session</w:t>
      </w:r>
      <w:r>
        <w:rPr>
          <w:rFonts w:ascii="Arial" w:eastAsia="宋体" w:hAnsi="Arial" w:cs="Arial"/>
          <w:b/>
          <w:lang w:eastAsia="zh-CN"/>
        </w:rPr>
        <w:t xml:space="preserve"> and preclude other enhancements (e.g., PDB and PER) belonging to SA2 scope</w:t>
      </w:r>
      <w:r w:rsidRPr="008B3C39">
        <w:rPr>
          <w:rFonts w:ascii="Arial" w:eastAsia="宋体" w:hAnsi="Arial" w:cs="Arial"/>
          <w:b/>
          <w:lang w:eastAsia="zh-CN"/>
        </w:rPr>
        <w:t>.</w:t>
      </w:r>
    </w:p>
    <w:p w14:paraId="222C6990" w14:textId="765E3E8B" w:rsidR="00041673" w:rsidRDefault="00041673" w:rsidP="00041673">
      <w:pPr>
        <w:spacing w:before="240" w:after="240"/>
        <w:jc w:val="both"/>
        <w:rPr>
          <w:rFonts w:ascii="Arial" w:eastAsia="宋体" w:hAnsi="Arial" w:cs="Arial"/>
          <w:b/>
          <w:lang w:eastAsia="zh-CN"/>
        </w:rPr>
      </w:pPr>
      <w:r w:rsidRPr="009B0266">
        <w:rPr>
          <w:rFonts w:ascii="Arial" w:eastAsia="宋体" w:hAnsi="Arial" w:cs="Arial" w:hint="eastAsia"/>
          <w:b/>
          <w:lang w:eastAsia="zh-CN"/>
        </w:rPr>
        <w:t>P</w:t>
      </w:r>
      <w:r w:rsidRPr="009B0266">
        <w:rPr>
          <w:rFonts w:ascii="Arial" w:eastAsia="宋体" w:hAnsi="Arial" w:cs="Arial"/>
          <w:b/>
          <w:lang w:eastAsia="zh-CN"/>
        </w:rPr>
        <w:t xml:space="preserve">roposal </w:t>
      </w:r>
      <w:r>
        <w:rPr>
          <w:rFonts w:ascii="Arial" w:eastAsia="宋体" w:hAnsi="Arial" w:cs="Arial"/>
          <w:b/>
          <w:lang w:eastAsia="zh-CN"/>
        </w:rPr>
        <w:t>2-5</w:t>
      </w:r>
      <w:r w:rsidRPr="009B0266">
        <w:rPr>
          <w:rFonts w:ascii="Arial" w:eastAsia="宋体" w:hAnsi="Arial" w:cs="Arial"/>
          <w:b/>
          <w:lang w:eastAsia="zh-CN"/>
        </w:rPr>
        <w:t xml:space="preserve">: </w:t>
      </w:r>
      <w:r>
        <w:rPr>
          <w:rFonts w:ascii="Arial" w:eastAsia="宋体" w:hAnsi="Arial" w:cs="Arial"/>
          <w:b/>
          <w:lang w:eastAsia="zh-CN"/>
        </w:rPr>
        <w:t xml:space="preserve">As the issue of RRC_INACTIVE UEs handling </w:t>
      </w:r>
      <w:r>
        <w:rPr>
          <w:rFonts w:ascii="Arial" w:eastAsia="宋体" w:hAnsi="Arial" w:cs="Arial" w:hint="eastAsia"/>
          <w:b/>
          <w:lang w:eastAsia="zh-CN"/>
        </w:rPr>
        <w:t xml:space="preserve">can be addressed by </w:t>
      </w:r>
      <w:r>
        <w:rPr>
          <w:rFonts w:ascii="Arial" w:eastAsia="宋体" w:hAnsi="Arial" w:cs="Arial"/>
          <w:b/>
          <w:lang w:eastAsia="zh-CN"/>
        </w:rPr>
        <w:t>proper</w:t>
      </w:r>
      <w:r>
        <w:rPr>
          <w:rFonts w:ascii="Arial" w:eastAsia="宋体" w:hAnsi="Arial" w:cs="Arial" w:hint="eastAsia"/>
          <w:b/>
          <w:lang w:eastAsia="zh-CN"/>
        </w:rPr>
        <w:t xml:space="preserve"> </w:t>
      </w:r>
      <w:r>
        <w:rPr>
          <w:rFonts w:ascii="Arial" w:eastAsia="宋体" w:hAnsi="Arial" w:cs="Arial"/>
          <w:b/>
          <w:lang w:eastAsia="zh-CN"/>
        </w:rPr>
        <w:t>establishment</w:t>
      </w:r>
      <w:r>
        <w:rPr>
          <w:rFonts w:ascii="Arial" w:eastAsia="宋体" w:hAnsi="Arial" w:cs="Arial" w:hint="eastAsia"/>
          <w:b/>
          <w:lang w:eastAsia="zh-CN"/>
        </w:rPr>
        <w:t>/removal of Xn connectivity</w:t>
      </w:r>
      <w:r>
        <w:rPr>
          <w:rFonts w:ascii="Arial" w:eastAsia="宋体" w:hAnsi="Arial" w:cs="Arial"/>
          <w:b/>
          <w:lang w:eastAsia="zh-CN"/>
        </w:rPr>
        <w:t>, this bullet can be removed from objectives of WAB’s normative work</w:t>
      </w:r>
      <w:r w:rsidRPr="009B0266">
        <w:rPr>
          <w:rFonts w:ascii="Arial" w:eastAsia="宋体" w:hAnsi="Arial" w:cs="Arial"/>
          <w:b/>
          <w:lang w:eastAsia="zh-CN"/>
        </w:rPr>
        <w:t>.</w:t>
      </w:r>
    </w:p>
    <w:p w14:paraId="3F5B5178" w14:textId="4EAFC4D3" w:rsidR="005238EA" w:rsidRPr="005238EA" w:rsidRDefault="005238EA" w:rsidP="005238EA">
      <w:pPr>
        <w:spacing w:before="240" w:after="240"/>
        <w:rPr>
          <w:rFonts w:ascii="Arial" w:eastAsia="宋体" w:hAnsi="Arial" w:cs="Arial"/>
          <w:b/>
          <w:lang w:eastAsia="zh-CN"/>
        </w:rPr>
      </w:pPr>
      <w:r w:rsidRPr="005238EA">
        <w:rPr>
          <w:rFonts w:ascii="Arial" w:eastAsia="宋体" w:hAnsi="Arial" w:cs="Arial"/>
          <w:b/>
          <w:lang w:eastAsia="zh-CN"/>
        </w:rPr>
        <w:t xml:space="preserve">Proposal 3: Following text is proposed to be captured </w:t>
      </w:r>
      <w:r w:rsidR="006A5641">
        <w:rPr>
          <w:rFonts w:ascii="Arial" w:eastAsia="宋体" w:hAnsi="Arial" w:cs="Arial"/>
          <w:b/>
          <w:lang w:eastAsia="zh-CN"/>
        </w:rPr>
        <w:t>by</w:t>
      </w:r>
      <w:r w:rsidRPr="005238EA">
        <w:rPr>
          <w:rFonts w:ascii="Arial" w:eastAsia="宋体" w:hAnsi="Arial" w:cs="Arial"/>
          <w:b/>
          <w:lang w:eastAsia="zh-CN"/>
        </w:rPr>
        <w:t xml:space="preserve"> objectives of WAB</w:t>
      </w:r>
      <w:r w:rsidR="006A5641">
        <w:rPr>
          <w:rFonts w:ascii="Arial" w:eastAsia="宋体" w:hAnsi="Arial" w:cs="Arial"/>
          <w:b/>
          <w:lang w:eastAsia="zh-CN"/>
        </w:rPr>
        <w:t xml:space="preserve"> in WID</w:t>
      </w:r>
      <w:r>
        <w:rPr>
          <w:rFonts w:ascii="Arial" w:eastAsia="宋体" w:hAnsi="Arial" w:cs="Arial"/>
          <w:b/>
          <w:lang w:eastAsia="zh-CN"/>
        </w:rPr>
        <w:t>:</w:t>
      </w:r>
    </w:p>
    <w:tbl>
      <w:tblPr>
        <w:tblStyle w:val="a9"/>
        <w:tblW w:w="0" w:type="auto"/>
        <w:tblInd w:w="675" w:type="dxa"/>
        <w:tblLook w:val="04A0" w:firstRow="1" w:lastRow="0" w:firstColumn="1" w:lastColumn="0" w:noHBand="0" w:noVBand="1"/>
      </w:tblPr>
      <w:tblGrid>
        <w:gridCol w:w="8931"/>
      </w:tblGrid>
      <w:tr w:rsidR="005238EA" w14:paraId="60BA06D9" w14:textId="77777777" w:rsidTr="005238EA">
        <w:trPr>
          <w:trHeight w:val="2676"/>
        </w:trPr>
        <w:tc>
          <w:tcPr>
            <w:tcW w:w="8931" w:type="dxa"/>
          </w:tcPr>
          <w:p w14:paraId="2D514B0D" w14:textId="77777777" w:rsidR="005238EA" w:rsidRPr="00C7666E" w:rsidRDefault="005238EA" w:rsidP="00A726C0">
            <w:pPr>
              <w:overflowPunct w:val="0"/>
              <w:autoSpaceDE w:val="0"/>
              <w:autoSpaceDN w:val="0"/>
              <w:adjustRightInd w:val="0"/>
              <w:spacing w:after="180"/>
              <w:ind w:left="568" w:hanging="284"/>
              <w:textAlignment w:val="baseline"/>
              <w:rPr>
                <w:rFonts w:ascii="Times New Roman" w:eastAsia="宋体" w:hAnsi="Times New Roman"/>
                <w:b/>
                <w:bCs/>
                <w:i/>
                <w:iCs/>
                <w:szCs w:val="20"/>
              </w:rPr>
            </w:pPr>
            <w:r w:rsidRPr="00C7666E">
              <w:rPr>
                <w:rFonts w:ascii="Times New Roman" w:eastAsia="宋体" w:hAnsi="Times New Roman"/>
                <w:b/>
                <w:bCs/>
                <w:i/>
                <w:iCs/>
                <w:szCs w:val="20"/>
              </w:rPr>
              <w:t>Support of enhancements to WAB, if needed, including [RAN3, RAN2]:</w:t>
            </w:r>
          </w:p>
          <w:p w14:paraId="22B8FF20" w14:textId="77777777" w:rsidR="005238EA" w:rsidRPr="00C7666E" w:rsidRDefault="005238EA" w:rsidP="00A726C0">
            <w:pPr>
              <w:spacing w:after="180"/>
              <w:ind w:left="567"/>
              <w:rPr>
                <w:rFonts w:ascii="Times New Roman" w:eastAsia="宋体" w:hAnsi="Times New Roman"/>
                <w:b/>
                <w:bCs/>
                <w:i/>
                <w:iCs/>
                <w:szCs w:val="20"/>
              </w:rPr>
            </w:pPr>
            <w:r w:rsidRPr="00C7666E">
              <w:rPr>
                <w:rFonts w:ascii="Times New Roman" w:eastAsia="宋体" w:hAnsi="Times New Roman"/>
                <w:b/>
                <w:bCs/>
                <w:i/>
                <w:iCs/>
                <w:szCs w:val="20"/>
              </w:rPr>
              <w:t>-</w:t>
            </w:r>
            <w:r w:rsidRPr="00C7666E">
              <w:rPr>
                <w:rFonts w:ascii="Times New Roman" w:eastAsia="宋体" w:hAnsi="Times New Roman"/>
                <w:b/>
                <w:bCs/>
                <w:i/>
                <w:iCs/>
                <w:szCs w:val="20"/>
              </w:rPr>
              <w:tab/>
              <w:t>Handling of backhaul link degradation by the backhaul network and the WAB-gNB.</w:t>
            </w:r>
          </w:p>
          <w:p w14:paraId="2E203A74" w14:textId="77777777" w:rsidR="005238EA" w:rsidRDefault="005238EA" w:rsidP="00A726C0">
            <w:pPr>
              <w:spacing w:after="180"/>
              <w:ind w:left="567"/>
              <w:rPr>
                <w:rFonts w:ascii="Times New Roman" w:eastAsia="宋体" w:hAnsi="Times New Roman"/>
                <w:b/>
                <w:bCs/>
                <w:i/>
                <w:iCs/>
                <w:szCs w:val="20"/>
              </w:rPr>
            </w:pPr>
            <w:r w:rsidRPr="00C7666E">
              <w:rPr>
                <w:rFonts w:ascii="Times New Roman" w:eastAsia="宋体" w:hAnsi="Times New Roman"/>
                <w:b/>
                <w:bCs/>
                <w:i/>
                <w:iCs/>
                <w:szCs w:val="20"/>
              </w:rPr>
              <w:t>-</w:t>
            </w:r>
            <w:r w:rsidRPr="00C7666E">
              <w:rPr>
                <w:rFonts w:ascii="Times New Roman" w:eastAsia="宋体" w:hAnsi="Times New Roman"/>
                <w:b/>
                <w:bCs/>
                <w:i/>
                <w:iCs/>
                <w:szCs w:val="20"/>
              </w:rPr>
              <w:tab/>
            </w:r>
            <w:r>
              <w:rPr>
                <w:rFonts w:ascii="Times New Roman" w:eastAsia="宋体" w:hAnsi="Times New Roman"/>
                <w:b/>
                <w:bCs/>
                <w:i/>
                <w:iCs/>
                <w:szCs w:val="20"/>
              </w:rPr>
              <w:t>P</w:t>
            </w:r>
            <w:r w:rsidRPr="00C7666E">
              <w:rPr>
                <w:rFonts w:ascii="Times New Roman" w:eastAsia="宋体" w:hAnsi="Times New Roman"/>
                <w:b/>
                <w:bCs/>
                <w:i/>
                <w:iCs/>
                <w:szCs w:val="20"/>
              </w:rPr>
              <w:t>otential avoidance of setting up Xn between WAB-gNBs</w:t>
            </w:r>
          </w:p>
          <w:p w14:paraId="256F4717" w14:textId="77777777" w:rsidR="005238EA" w:rsidRPr="00C7666E" w:rsidRDefault="005238EA" w:rsidP="00A726C0">
            <w:pPr>
              <w:spacing w:after="180"/>
              <w:ind w:left="567"/>
              <w:rPr>
                <w:rFonts w:ascii="Times New Roman" w:eastAsia="宋体" w:hAnsi="Times New Roman"/>
                <w:b/>
                <w:bCs/>
                <w:i/>
                <w:iCs/>
                <w:szCs w:val="20"/>
              </w:rPr>
            </w:pPr>
            <w:r>
              <w:rPr>
                <w:rFonts w:ascii="Times New Roman" w:eastAsia="宋体" w:hAnsi="Times New Roman"/>
                <w:b/>
                <w:bCs/>
                <w:i/>
                <w:iCs/>
                <w:szCs w:val="20"/>
              </w:rPr>
              <w:t>-</w:t>
            </w:r>
            <w:r w:rsidRPr="00C7666E">
              <w:rPr>
                <w:rFonts w:ascii="Times New Roman" w:eastAsia="宋体" w:hAnsi="Times New Roman"/>
                <w:b/>
                <w:bCs/>
                <w:i/>
                <w:iCs/>
                <w:szCs w:val="20"/>
              </w:rPr>
              <w:t xml:space="preserve"> </w:t>
            </w:r>
            <w:r>
              <w:rPr>
                <w:rFonts w:ascii="Times New Roman" w:eastAsia="宋体" w:hAnsi="Times New Roman"/>
                <w:b/>
                <w:bCs/>
                <w:i/>
                <w:iCs/>
                <w:szCs w:val="20"/>
              </w:rPr>
              <w:t>D</w:t>
            </w:r>
            <w:r w:rsidRPr="00C7666E">
              <w:rPr>
                <w:rFonts w:ascii="Times New Roman" w:eastAsia="宋体" w:hAnsi="Times New Roman"/>
                <w:b/>
                <w:bCs/>
                <w:i/>
                <w:iCs/>
                <w:szCs w:val="20"/>
              </w:rPr>
              <w:t>ynamic establishment/removal of Xn connectivity with BH-RAN-node and surrounding NG-RAN-nodes.</w:t>
            </w:r>
          </w:p>
          <w:p w14:paraId="3906F3C1" w14:textId="77777777" w:rsidR="005238EA" w:rsidRPr="00C7666E" w:rsidRDefault="005238EA" w:rsidP="00A726C0">
            <w:pPr>
              <w:spacing w:after="180"/>
              <w:ind w:left="567"/>
              <w:rPr>
                <w:rFonts w:ascii="Times New Roman" w:eastAsia="宋体" w:hAnsi="Times New Roman"/>
                <w:b/>
                <w:bCs/>
                <w:i/>
                <w:iCs/>
                <w:szCs w:val="20"/>
              </w:rPr>
            </w:pPr>
            <w:r w:rsidRPr="00C7666E">
              <w:rPr>
                <w:rFonts w:ascii="Times New Roman" w:eastAsia="宋体" w:hAnsi="Times New Roman"/>
                <w:b/>
                <w:bCs/>
                <w:i/>
                <w:iCs/>
                <w:szCs w:val="20"/>
              </w:rPr>
              <w:t>-</w:t>
            </w:r>
            <w:r w:rsidRPr="00C7666E">
              <w:rPr>
                <w:rFonts w:ascii="Times New Roman" w:eastAsia="宋体" w:hAnsi="Times New Roman"/>
                <w:b/>
                <w:bCs/>
                <w:i/>
                <w:iCs/>
                <w:szCs w:val="20"/>
              </w:rPr>
              <w:tab/>
            </w:r>
            <w:r>
              <w:rPr>
                <w:rFonts w:ascii="Times New Roman" w:eastAsia="宋体" w:hAnsi="Times New Roman"/>
                <w:b/>
                <w:bCs/>
                <w:i/>
                <w:iCs/>
                <w:szCs w:val="20"/>
              </w:rPr>
              <w:t>P</w:t>
            </w:r>
            <w:r w:rsidRPr="00C7666E">
              <w:rPr>
                <w:rFonts w:ascii="Times New Roman" w:eastAsia="宋体" w:hAnsi="Times New Roman"/>
                <w:b/>
                <w:bCs/>
                <w:i/>
                <w:iCs/>
                <w:szCs w:val="20"/>
              </w:rPr>
              <w:t>rocedures for NG connection removal</w:t>
            </w:r>
            <w:r w:rsidRPr="00C7666E">
              <w:rPr>
                <w:rFonts w:ascii="Times New Roman" w:eastAsia="宋体" w:hAnsi="Times New Roman"/>
                <w:b/>
                <w:bCs/>
                <w:i/>
                <w:iCs/>
                <w:szCs w:val="20"/>
                <w:lang w:val="en-US"/>
              </w:rPr>
              <w:t>/suspension</w:t>
            </w:r>
            <w:r w:rsidRPr="00C7666E">
              <w:rPr>
                <w:rFonts w:ascii="Times New Roman" w:eastAsia="宋体" w:hAnsi="Times New Roman"/>
                <w:b/>
                <w:bCs/>
                <w:i/>
                <w:iCs/>
                <w:szCs w:val="20"/>
              </w:rPr>
              <w:t>.</w:t>
            </w:r>
          </w:p>
          <w:p w14:paraId="5AC20801" w14:textId="77777777" w:rsidR="005238EA" w:rsidRPr="004D6426" w:rsidRDefault="005238EA" w:rsidP="00A726C0">
            <w:pPr>
              <w:spacing w:after="180"/>
              <w:ind w:left="567"/>
              <w:rPr>
                <w:rFonts w:ascii="Times New Roman" w:eastAsia="宋体" w:hAnsi="Times New Roman"/>
                <w:i/>
                <w:iCs/>
                <w:szCs w:val="20"/>
                <w:lang w:val="sv-SE"/>
              </w:rPr>
            </w:pPr>
            <w:r w:rsidRPr="00C7666E">
              <w:rPr>
                <w:rFonts w:ascii="Times New Roman" w:eastAsia="宋体" w:hAnsi="Times New Roman"/>
                <w:b/>
                <w:bCs/>
                <w:i/>
                <w:iCs/>
                <w:szCs w:val="20"/>
              </w:rPr>
              <w:t>-</w:t>
            </w:r>
            <w:r w:rsidRPr="00C7666E">
              <w:rPr>
                <w:rFonts w:ascii="Times New Roman" w:eastAsia="宋体" w:hAnsi="Times New Roman"/>
                <w:b/>
                <w:bCs/>
                <w:i/>
                <w:iCs/>
                <w:szCs w:val="20"/>
              </w:rPr>
              <w:tab/>
            </w:r>
            <w:r w:rsidRPr="00C7666E" w:rsidDel="00AD451C">
              <w:rPr>
                <w:rFonts w:ascii="Times New Roman" w:eastAsia="等线" w:hAnsi="Times New Roman" w:hint="eastAsia"/>
                <w:b/>
                <w:bCs/>
                <w:i/>
                <w:iCs/>
                <w:szCs w:val="20"/>
                <w:lang w:val="sv-SE" w:eastAsia="zh-CN"/>
              </w:rPr>
              <w:t xml:space="preserve"> </w:t>
            </w:r>
            <w:r w:rsidRPr="00C7666E">
              <w:rPr>
                <w:rFonts w:ascii="Times New Roman" w:eastAsia="等线" w:hAnsi="Times New Roman"/>
                <w:b/>
                <w:bCs/>
                <w:i/>
                <w:iCs/>
                <w:szCs w:val="20"/>
                <w:lang w:val="sv-SE"/>
              </w:rPr>
              <w:t xml:space="preserve">Handling of </w:t>
            </w:r>
            <w:r w:rsidRPr="00C7666E">
              <w:rPr>
                <w:rFonts w:ascii="Times New Roman" w:eastAsia="等线" w:hAnsi="Times New Roman" w:hint="eastAsia"/>
                <w:b/>
                <w:bCs/>
                <w:i/>
                <w:iCs/>
                <w:szCs w:val="20"/>
                <w:lang w:val="sv-SE" w:eastAsia="zh-CN"/>
              </w:rPr>
              <w:t>QoS mapping for</w:t>
            </w:r>
            <w:r w:rsidRPr="00C7666E">
              <w:rPr>
                <w:rFonts w:ascii="Times New Roman" w:eastAsia="等线" w:hAnsi="Times New Roman"/>
                <w:b/>
                <w:bCs/>
                <w:i/>
                <w:iCs/>
                <w:szCs w:val="20"/>
                <w:lang w:val="sv-SE" w:eastAsia="zh-CN"/>
              </w:rPr>
              <w:t xml:space="preserve"> </w:t>
            </w:r>
            <w:r w:rsidRPr="00C7666E">
              <w:rPr>
                <w:rFonts w:ascii="Times New Roman" w:eastAsia="等线" w:hAnsi="Times New Roman"/>
                <w:b/>
                <w:bCs/>
                <w:i/>
                <w:iCs/>
                <w:szCs w:val="20"/>
                <w:lang w:val="sv-SE"/>
              </w:rPr>
              <w:t>WAB-gNB’s traffic (including Xn, NG and OAM traffic) to BH PDU session</w:t>
            </w:r>
            <w:r w:rsidRPr="00C7666E">
              <w:rPr>
                <w:rFonts w:ascii="Times New Roman" w:eastAsia="宋体" w:hAnsi="Times New Roman"/>
                <w:b/>
                <w:bCs/>
                <w:i/>
                <w:iCs/>
                <w:szCs w:val="20"/>
                <w:lang w:val="sv-SE"/>
              </w:rPr>
              <w:t>.</w:t>
            </w:r>
          </w:p>
        </w:tc>
      </w:tr>
    </w:tbl>
    <w:p w14:paraId="22C23540" w14:textId="3007AA80" w:rsidR="00041673" w:rsidRDefault="00041673" w:rsidP="00041673">
      <w:pPr>
        <w:spacing w:before="240" w:after="240"/>
        <w:jc w:val="both"/>
        <w:rPr>
          <w:rFonts w:ascii="Arial" w:eastAsia="宋体" w:hAnsi="Arial" w:cs="Arial"/>
          <w:b/>
          <w:bCs/>
          <w:szCs w:val="20"/>
          <w:lang w:eastAsia="zh-CN"/>
        </w:rPr>
      </w:pPr>
      <w:r w:rsidRPr="00DD26FD">
        <w:rPr>
          <w:rFonts w:ascii="Arial" w:eastAsia="宋体" w:hAnsi="Arial" w:cs="Arial"/>
          <w:b/>
          <w:lang w:eastAsia="zh-CN"/>
        </w:rPr>
        <w:t xml:space="preserve">Proposal </w:t>
      </w:r>
      <w:r w:rsidR="005238EA">
        <w:rPr>
          <w:rFonts w:ascii="Arial" w:eastAsia="宋体" w:hAnsi="Arial" w:cs="Arial"/>
          <w:b/>
          <w:lang w:eastAsia="zh-CN"/>
        </w:rPr>
        <w:t>4</w:t>
      </w:r>
      <w:r w:rsidRPr="00DD26FD">
        <w:rPr>
          <w:rFonts w:ascii="Arial" w:eastAsia="宋体" w:hAnsi="Arial" w:cs="Arial"/>
          <w:b/>
          <w:lang w:eastAsia="zh-CN"/>
        </w:rPr>
        <w:t>:</w:t>
      </w:r>
      <w:r>
        <w:rPr>
          <w:rFonts w:ascii="Arial" w:eastAsia="宋体" w:hAnsi="Arial" w:cs="Arial"/>
          <w:bCs/>
          <w:lang w:eastAsia="zh-CN"/>
        </w:rPr>
        <w:t xml:space="preserve"> </w:t>
      </w:r>
      <w:r w:rsidRPr="00010C7F">
        <w:rPr>
          <w:rFonts w:ascii="Arial" w:eastAsia="宋体" w:hAnsi="Arial" w:cs="Arial"/>
          <w:b/>
          <w:lang w:eastAsia="zh-CN"/>
        </w:rPr>
        <w:t xml:space="preserve">Objectives of </w:t>
      </w:r>
      <w:r>
        <w:rPr>
          <w:rFonts w:ascii="Arial" w:eastAsia="宋体" w:hAnsi="Arial" w:cs="Arial"/>
          <w:b/>
          <w:lang w:eastAsia="zh-CN"/>
        </w:rPr>
        <w:t>Femto</w:t>
      </w:r>
      <w:r w:rsidRPr="00010C7F">
        <w:rPr>
          <w:rFonts w:ascii="Arial" w:eastAsia="宋体" w:hAnsi="Arial" w:cs="Arial"/>
          <w:b/>
          <w:lang w:eastAsia="zh-CN"/>
        </w:rPr>
        <w:t xml:space="preserve">’s normative work follow the conclusion of </w:t>
      </w:r>
      <w:r>
        <w:rPr>
          <w:rFonts w:ascii="Arial" w:eastAsia="宋体" w:hAnsi="Arial" w:cs="Arial"/>
          <w:b/>
          <w:lang w:eastAsia="zh-CN"/>
        </w:rPr>
        <w:t>Femto</w:t>
      </w:r>
      <w:r w:rsidRPr="00010C7F">
        <w:rPr>
          <w:rFonts w:ascii="Arial" w:eastAsia="宋体" w:hAnsi="Arial" w:cs="Arial"/>
          <w:b/>
          <w:lang w:eastAsia="zh-CN"/>
        </w:rPr>
        <w:t>’s study in TR 38.799</w:t>
      </w:r>
      <w:r>
        <w:rPr>
          <w:rFonts w:ascii="Arial" w:eastAsia="宋体" w:hAnsi="Arial" w:cs="Arial"/>
          <w:b/>
          <w:lang w:eastAsia="zh-CN"/>
        </w:rPr>
        <w:fldChar w:fldCharType="begin"/>
      </w:r>
      <w:r>
        <w:rPr>
          <w:rFonts w:ascii="Arial" w:eastAsia="宋体" w:hAnsi="Arial" w:cs="Arial"/>
          <w:b/>
          <w:lang w:eastAsia="zh-CN"/>
        </w:rPr>
        <w:instrText xml:space="preserve"> REF _Ref176104373 \r \h </w:instrText>
      </w:r>
      <w:r>
        <w:rPr>
          <w:rFonts w:ascii="Arial" w:eastAsia="宋体" w:hAnsi="Arial" w:cs="Arial"/>
          <w:b/>
          <w:lang w:eastAsia="zh-CN"/>
        </w:rPr>
      </w:r>
      <w:r>
        <w:rPr>
          <w:rFonts w:ascii="Arial" w:eastAsia="宋体" w:hAnsi="Arial" w:cs="Arial"/>
          <w:b/>
          <w:lang w:eastAsia="zh-CN"/>
        </w:rPr>
        <w:fldChar w:fldCharType="separate"/>
      </w:r>
      <w:r>
        <w:rPr>
          <w:rFonts w:ascii="Arial" w:eastAsia="宋体" w:hAnsi="Arial" w:cs="Arial"/>
          <w:b/>
          <w:lang w:eastAsia="zh-CN"/>
        </w:rPr>
        <w:t>[2]</w:t>
      </w:r>
      <w:r>
        <w:rPr>
          <w:rFonts w:ascii="Arial" w:eastAsia="宋体" w:hAnsi="Arial" w:cs="Arial"/>
          <w:b/>
          <w:lang w:eastAsia="zh-CN"/>
        </w:rPr>
        <w:fldChar w:fldCharType="end"/>
      </w:r>
      <w:r>
        <w:rPr>
          <w:rFonts w:ascii="Arial" w:eastAsia="宋体" w:hAnsi="Arial" w:cs="Arial"/>
          <w:b/>
          <w:lang w:eastAsia="zh-CN"/>
        </w:rPr>
        <w:t>.</w:t>
      </w:r>
    </w:p>
    <w:p w14:paraId="5DF243D2" w14:textId="0E99022B" w:rsidR="00C73A2C" w:rsidRPr="00497E07" w:rsidRDefault="00984AA1" w:rsidP="00497E07">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lastRenderedPageBreak/>
        <w:t xml:space="preserve">4 </w:t>
      </w:r>
      <w:r w:rsidR="001A3832" w:rsidRPr="000C44BF">
        <w:rPr>
          <w:rFonts w:cs="Times New Roman" w:hint="eastAsia"/>
          <w:b w:val="0"/>
          <w:bCs w:val="0"/>
          <w:kern w:val="0"/>
          <w:sz w:val="36"/>
          <w:szCs w:val="20"/>
        </w:rPr>
        <w:t>Reference</w:t>
      </w:r>
    </w:p>
    <w:p w14:paraId="684BEDF2" w14:textId="2D5A1B08" w:rsidR="00497E07" w:rsidRPr="00452F71" w:rsidRDefault="00C54E6F" w:rsidP="00C54E6F">
      <w:pPr>
        <w:pStyle w:val="af1"/>
        <w:numPr>
          <w:ilvl w:val="0"/>
          <w:numId w:val="6"/>
        </w:numPr>
        <w:rPr>
          <w:rFonts w:eastAsiaTheme="minorEastAsia"/>
          <w:noProof/>
          <w:szCs w:val="24"/>
          <w:lang w:eastAsia="zh-CN"/>
        </w:rPr>
      </w:pPr>
      <w:bookmarkStart w:id="10" w:name="_Ref163399549"/>
      <w:r w:rsidRPr="00C54E6F">
        <w:rPr>
          <w:rFonts w:eastAsiaTheme="minorEastAsia"/>
          <w:noProof/>
          <w:szCs w:val="24"/>
          <w:lang w:eastAsia="zh-CN"/>
        </w:rPr>
        <w:t>Draft Report of 3GPP TSG RAN3 meeting #12</w:t>
      </w:r>
      <w:r w:rsidR="005B7AD6">
        <w:rPr>
          <w:rFonts w:eastAsiaTheme="minorEastAsia"/>
          <w:noProof/>
          <w:szCs w:val="24"/>
          <w:lang w:eastAsia="zh-CN"/>
        </w:rPr>
        <w:t>5</w:t>
      </w:r>
      <w:r w:rsidRPr="00C54E6F">
        <w:rPr>
          <w:rFonts w:eastAsiaTheme="minorEastAsia"/>
          <w:noProof/>
          <w:szCs w:val="24"/>
          <w:lang w:eastAsia="zh-CN"/>
        </w:rPr>
        <w:t>, MCC</w:t>
      </w:r>
    </w:p>
    <w:p w14:paraId="2427F705" w14:textId="3C069905" w:rsidR="001C4F96" w:rsidRPr="00452F71" w:rsidRDefault="00812669" w:rsidP="00452F71">
      <w:pPr>
        <w:pStyle w:val="af1"/>
        <w:numPr>
          <w:ilvl w:val="0"/>
          <w:numId w:val="6"/>
        </w:numPr>
        <w:rPr>
          <w:rFonts w:eastAsiaTheme="minorEastAsia"/>
          <w:noProof/>
          <w:szCs w:val="24"/>
          <w:lang w:eastAsia="zh-CN"/>
        </w:rPr>
      </w:pPr>
      <w:bookmarkStart w:id="11" w:name="_Ref176104373"/>
      <w:bookmarkEnd w:id="10"/>
      <w:r>
        <w:rPr>
          <w:rFonts w:eastAsiaTheme="minorEastAsia"/>
          <w:noProof/>
          <w:szCs w:val="24"/>
          <w:lang w:eastAsia="zh-CN"/>
        </w:rPr>
        <w:t>R3-244849</w:t>
      </w:r>
      <w:r w:rsidR="005732A2" w:rsidRPr="00452F71">
        <w:rPr>
          <w:rFonts w:eastAsiaTheme="minorEastAsia"/>
          <w:noProof/>
          <w:szCs w:val="24"/>
          <w:lang w:eastAsia="zh-CN"/>
        </w:rPr>
        <w:t xml:space="preserve">, </w:t>
      </w:r>
      <w:r w:rsidRPr="00812669">
        <w:rPr>
          <w:rFonts w:eastAsiaTheme="minorEastAsia"/>
          <w:noProof/>
          <w:szCs w:val="24"/>
          <w:lang w:eastAsia="zh-CN"/>
        </w:rPr>
        <w:t>TR skeleton for additional topological enhancements for NR</w:t>
      </w:r>
      <w:r>
        <w:rPr>
          <w:rFonts w:eastAsiaTheme="minorEastAsia"/>
          <w:noProof/>
          <w:szCs w:val="24"/>
          <w:lang w:eastAsia="zh-CN"/>
        </w:rPr>
        <w:t>, RAN3#125</w:t>
      </w:r>
      <w:bookmarkEnd w:id="11"/>
    </w:p>
    <w:p w14:paraId="2CE1EB8A" w14:textId="6D543DF1" w:rsidR="00BD1116" w:rsidRPr="00BD1116" w:rsidRDefault="005732A2" w:rsidP="00072D5A">
      <w:pPr>
        <w:pStyle w:val="af1"/>
        <w:numPr>
          <w:ilvl w:val="0"/>
          <w:numId w:val="6"/>
        </w:numPr>
        <w:rPr>
          <w:rFonts w:eastAsiaTheme="minorEastAsia"/>
          <w:szCs w:val="24"/>
          <w:lang w:eastAsia="zh-CN"/>
        </w:rPr>
      </w:pPr>
      <w:bookmarkStart w:id="12" w:name="_Ref175925903"/>
      <w:bookmarkStart w:id="13" w:name="_Ref172215301"/>
      <w:r w:rsidRPr="005732A2">
        <w:rPr>
          <w:rFonts w:eastAsiaTheme="minorEastAsia"/>
          <w:noProof/>
          <w:szCs w:val="24"/>
          <w:lang w:eastAsia="zh-CN"/>
        </w:rPr>
        <w:t>SP-</w:t>
      </w:r>
      <w:r w:rsidR="00B8371E" w:rsidRPr="005732A2">
        <w:rPr>
          <w:rFonts w:eastAsiaTheme="minorEastAsia"/>
          <w:noProof/>
          <w:szCs w:val="24"/>
          <w:lang w:eastAsia="zh-CN"/>
        </w:rPr>
        <w:t>2</w:t>
      </w:r>
      <w:r w:rsidR="00B8371E">
        <w:rPr>
          <w:rFonts w:eastAsiaTheme="minorEastAsia" w:hint="eastAsia"/>
          <w:noProof/>
          <w:szCs w:val="24"/>
          <w:lang w:eastAsia="zh-CN"/>
        </w:rPr>
        <w:t>40493</w:t>
      </w:r>
      <w:r w:rsidR="00156142">
        <w:rPr>
          <w:rFonts w:eastAsiaTheme="minorEastAsia"/>
          <w:noProof/>
          <w:szCs w:val="24"/>
          <w:lang w:eastAsia="zh-CN"/>
        </w:rPr>
        <w:t>,</w:t>
      </w:r>
      <w:r w:rsidR="00B8371E">
        <w:rPr>
          <w:rFonts w:eastAsiaTheme="minorEastAsia" w:hint="eastAsia"/>
          <w:noProof/>
          <w:szCs w:val="24"/>
          <w:lang w:eastAsia="zh-CN"/>
        </w:rPr>
        <w:t>Study on Vehicle Mounted Relays Phase 2</w:t>
      </w:r>
      <w:r w:rsidR="00156142">
        <w:rPr>
          <w:rFonts w:eastAsiaTheme="minorEastAsia"/>
          <w:szCs w:val="24"/>
          <w:lang w:eastAsia="zh-CN"/>
        </w:rPr>
        <w:t>,</w:t>
      </w:r>
      <w:r>
        <w:rPr>
          <w:rFonts w:eastAsiaTheme="minorEastAsia"/>
          <w:szCs w:val="24"/>
          <w:lang w:eastAsia="zh-CN"/>
        </w:rPr>
        <w:t xml:space="preserve"> </w:t>
      </w:r>
      <w:r>
        <w:rPr>
          <w:rFonts w:eastAsiaTheme="minorEastAsia" w:hint="eastAsia"/>
          <w:szCs w:val="24"/>
          <w:lang w:eastAsia="zh-CN"/>
        </w:rPr>
        <w:t>SA</w:t>
      </w:r>
      <w:r w:rsidR="00156142">
        <w:rPr>
          <w:rFonts w:eastAsiaTheme="minorEastAsia"/>
          <w:szCs w:val="24"/>
          <w:lang w:eastAsia="zh-CN"/>
        </w:rPr>
        <w:t>#</w:t>
      </w:r>
      <w:bookmarkEnd w:id="12"/>
      <w:r>
        <w:rPr>
          <w:rFonts w:eastAsiaTheme="minorEastAsia"/>
          <w:szCs w:val="24"/>
          <w:lang w:eastAsia="zh-CN"/>
        </w:rPr>
        <w:t>10</w:t>
      </w:r>
      <w:r w:rsidR="00B8371E">
        <w:rPr>
          <w:rFonts w:eastAsiaTheme="minorEastAsia" w:hint="eastAsia"/>
          <w:szCs w:val="24"/>
          <w:lang w:eastAsia="zh-CN"/>
        </w:rPr>
        <w:t>3</w:t>
      </w:r>
    </w:p>
    <w:p w14:paraId="74828628" w14:textId="53D941BB" w:rsidR="00177DBC" w:rsidRDefault="005732A2" w:rsidP="00072D5A">
      <w:pPr>
        <w:pStyle w:val="af1"/>
        <w:numPr>
          <w:ilvl w:val="0"/>
          <w:numId w:val="6"/>
        </w:numPr>
        <w:rPr>
          <w:rFonts w:eastAsiaTheme="minorEastAsia"/>
          <w:noProof/>
          <w:szCs w:val="24"/>
          <w:lang w:eastAsia="zh-CN"/>
        </w:rPr>
      </w:pPr>
      <w:bookmarkStart w:id="14" w:name="_Ref172216053"/>
      <w:r w:rsidRPr="005732A2">
        <w:rPr>
          <w:rFonts w:eastAsiaTheme="minorEastAsia"/>
          <w:noProof/>
          <w:szCs w:val="24"/>
          <w:lang w:eastAsia="zh-CN"/>
        </w:rPr>
        <w:t>SP-</w:t>
      </w:r>
      <w:r w:rsidR="005537BD" w:rsidRPr="005732A2">
        <w:rPr>
          <w:rFonts w:eastAsiaTheme="minorEastAsia"/>
          <w:noProof/>
          <w:szCs w:val="24"/>
          <w:lang w:eastAsia="zh-CN"/>
        </w:rPr>
        <w:t>240</w:t>
      </w:r>
      <w:r w:rsidR="005537BD">
        <w:rPr>
          <w:rFonts w:eastAsiaTheme="minorEastAsia" w:hint="eastAsia"/>
          <w:noProof/>
          <w:szCs w:val="24"/>
          <w:lang w:eastAsia="zh-CN"/>
        </w:rPr>
        <w:t>989</w:t>
      </w:r>
      <w:r w:rsidR="00072D5A">
        <w:rPr>
          <w:rFonts w:eastAsiaTheme="minorEastAsia"/>
          <w:noProof/>
          <w:szCs w:val="24"/>
          <w:lang w:eastAsia="zh-CN"/>
        </w:rPr>
        <w:t xml:space="preserve">, </w:t>
      </w:r>
      <w:r w:rsidRPr="005732A2">
        <w:rPr>
          <w:rFonts w:eastAsiaTheme="minorEastAsia"/>
          <w:noProof/>
          <w:szCs w:val="24"/>
          <w:lang w:eastAsia="zh-CN"/>
        </w:rPr>
        <w:t>New WID on Vehicle Mounted Relays Phase 2</w:t>
      </w:r>
      <w:r>
        <w:rPr>
          <w:rFonts w:eastAsiaTheme="minorEastAsia"/>
          <w:noProof/>
          <w:szCs w:val="24"/>
          <w:lang w:eastAsia="zh-CN"/>
        </w:rPr>
        <w:t xml:space="preserve">, </w:t>
      </w:r>
      <w:r w:rsidR="00072D5A">
        <w:rPr>
          <w:rFonts w:eastAsiaTheme="minorEastAsia"/>
          <w:noProof/>
          <w:szCs w:val="24"/>
          <w:lang w:eastAsia="zh-CN"/>
        </w:rPr>
        <w:t>SA#1</w:t>
      </w:r>
      <w:bookmarkEnd w:id="13"/>
      <w:bookmarkEnd w:id="14"/>
      <w:r>
        <w:rPr>
          <w:rFonts w:eastAsiaTheme="minorEastAsia"/>
          <w:noProof/>
          <w:szCs w:val="24"/>
          <w:lang w:eastAsia="zh-CN"/>
        </w:rPr>
        <w:t>04</w:t>
      </w:r>
    </w:p>
    <w:p w14:paraId="66A8F9CE" w14:textId="75BC57E4" w:rsidR="0022560E" w:rsidRPr="00420B5B" w:rsidRDefault="005B7AD6" w:rsidP="00072D5A">
      <w:pPr>
        <w:pStyle w:val="af1"/>
        <w:numPr>
          <w:ilvl w:val="0"/>
          <w:numId w:val="6"/>
        </w:numPr>
        <w:rPr>
          <w:rFonts w:eastAsiaTheme="minorEastAsia"/>
          <w:noProof/>
          <w:szCs w:val="24"/>
          <w:lang w:eastAsia="zh-CN"/>
        </w:rPr>
      </w:pPr>
      <w:bookmarkStart w:id="15" w:name="_Ref175907792"/>
      <w:r w:rsidRPr="00BA4217">
        <w:rPr>
          <w:rFonts w:eastAsiaTheme="minorEastAsia"/>
          <w:lang w:eastAsia="zh-CN"/>
        </w:rPr>
        <w:t xml:space="preserve">3GPP </w:t>
      </w:r>
      <w:r w:rsidR="005732A2">
        <w:rPr>
          <w:rFonts w:eastAsiaTheme="minorEastAsia"/>
          <w:lang w:eastAsia="zh-CN"/>
        </w:rPr>
        <w:t xml:space="preserve">TSG SA, </w:t>
      </w:r>
      <w:r w:rsidRPr="00BA4217">
        <w:rPr>
          <w:rFonts w:eastAsiaTheme="minorEastAsia"/>
          <w:lang w:eastAsia="zh-CN"/>
        </w:rPr>
        <w:t>TR 23.700-06, Study on architecture enhancements for vehicle-mounted relays - Phase 2, v</w:t>
      </w:r>
      <w:r w:rsidR="005732A2">
        <w:rPr>
          <w:rFonts w:eastAsiaTheme="minorEastAsia"/>
          <w:lang w:eastAsia="zh-CN"/>
        </w:rPr>
        <w:t>19</w:t>
      </w:r>
      <w:r w:rsidRPr="00BA4217">
        <w:rPr>
          <w:rFonts w:eastAsiaTheme="minorEastAsia"/>
          <w:lang w:eastAsia="zh-CN"/>
        </w:rPr>
        <w:t>.</w:t>
      </w:r>
      <w:r w:rsidR="005732A2">
        <w:rPr>
          <w:rFonts w:eastAsiaTheme="minorEastAsia"/>
          <w:lang w:eastAsia="zh-CN"/>
        </w:rPr>
        <w:t>0</w:t>
      </w:r>
      <w:r w:rsidRPr="00BA4217">
        <w:rPr>
          <w:rFonts w:eastAsiaTheme="minorEastAsia"/>
          <w:lang w:eastAsia="zh-CN"/>
        </w:rPr>
        <w:t>.0 (2024-0</w:t>
      </w:r>
      <w:r w:rsidR="005732A2">
        <w:rPr>
          <w:rFonts w:eastAsiaTheme="minorEastAsia"/>
          <w:lang w:eastAsia="zh-CN"/>
        </w:rPr>
        <w:t>6</w:t>
      </w:r>
      <w:r>
        <w:rPr>
          <w:rFonts w:eastAsiaTheme="minorEastAsia" w:hint="eastAsia"/>
          <w:lang w:eastAsia="zh-CN"/>
        </w:rPr>
        <w:t>)</w:t>
      </w:r>
      <w:bookmarkEnd w:id="15"/>
    </w:p>
    <w:sectPr w:rsidR="0022560E" w:rsidRPr="00420B5B" w:rsidSect="000C44BF">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9CBBC3" w14:textId="77777777" w:rsidR="00BD479C" w:rsidRDefault="00BD479C">
      <w:r>
        <w:separator/>
      </w:r>
    </w:p>
  </w:endnote>
  <w:endnote w:type="continuationSeparator" w:id="0">
    <w:p w14:paraId="08C7CADA" w14:textId="77777777" w:rsidR="00BD479C" w:rsidRDefault="00BD479C">
      <w:r>
        <w:continuationSeparator/>
      </w:r>
    </w:p>
  </w:endnote>
  <w:endnote w:type="continuationNotice" w:id="1">
    <w:p w14:paraId="4FD20C76" w14:textId="77777777" w:rsidR="00BD479C" w:rsidRDefault="00BD4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Times New Roman"/>
    <w:panose1 w:val="00000000000000000000"/>
    <w:charset w:val="00"/>
    <w:family w:val="roman"/>
    <w:notTrueType/>
    <w:pitch w:val="default"/>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FFEEE" w14:textId="77777777" w:rsidR="00034E38" w:rsidRDefault="00034E3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e"/>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034E38" w:rsidRPr="00034E38">
          <w:rPr>
            <w:rFonts w:ascii="Arial" w:hAnsi="Arial" w:cs="Arial"/>
            <w:b/>
            <w:bCs/>
            <w:i/>
            <w:iCs/>
            <w:noProof/>
            <w:lang w:val="zh-CN" w:eastAsia="zh-CN"/>
          </w:rPr>
          <w:t>1</w:t>
        </w:r>
        <w:r w:rsidRPr="00B67F3F">
          <w:rPr>
            <w:rFonts w:ascii="Arial" w:hAnsi="Arial" w:cs="Arial"/>
            <w:b/>
            <w:bCs/>
            <w:i/>
            <w:iCs/>
          </w:rPr>
          <w:fldChar w:fldCharType="end"/>
        </w:r>
      </w:p>
    </w:sdtContent>
  </w:sdt>
  <w:p w14:paraId="5EB0237C" w14:textId="77777777" w:rsidR="00B67F3F" w:rsidRDefault="00B67F3F">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C4CB1" w14:textId="77777777" w:rsidR="00034E38" w:rsidRDefault="00034E3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813E46" w14:textId="77777777" w:rsidR="00BD479C" w:rsidRDefault="00BD479C">
      <w:r>
        <w:separator/>
      </w:r>
    </w:p>
  </w:footnote>
  <w:footnote w:type="continuationSeparator" w:id="0">
    <w:p w14:paraId="5A9E3080" w14:textId="77777777" w:rsidR="00BD479C" w:rsidRDefault="00BD479C">
      <w:r>
        <w:continuationSeparator/>
      </w:r>
    </w:p>
  </w:footnote>
  <w:footnote w:type="continuationNotice" w:id="1">
    <w:p w14:paraId="78C0FA0E" w14:textId="77777777" w:rsidR="00BD479C" w:rsidRDefault="00BD47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BD814" w14:textId="77777777" w:rsidR="00034E38" w:rsidRDefault="00034E3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44F99" w14:textId="77777777" w:rsidR="00034E38" w:rsidRDefault="00034E3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4DCDB" w14:textId="77777777" w:rsidR="00034E38" w:rsidRDefault="00034E3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0A37"/>
    <w:multiLevelType w:val="hybridMultilevel"/>
    <w:tmpl w:val="9EC44A78"/>
    <w:lvl w:ilvl="0" w:tplc="22D250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CD3FD2"/>
    <w:multiLevelType w:val="hybridMultilevel"/>
    <w:tmpl w:val="D3005084"/>
    <w:lvl w:ilvl="0" w:tplc="C4C669A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18A64BE0"/>
    <w:multiLevelType w:val="hybridMultilevel"/>
    <w:tmpl w:val="EA80E154"/>
    <w:lvl w:ilvl="0" w:tplc="B5BC75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5B05D0D"/>
    <w:multiLevelType w:val="hybridMultilevel"/>
    <w:tmpl w:val="476EA3D2"/>
    <w:lvl w:ilvl="0" w:tplc="0809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8C671C"/>
    <w:multiLevelType w:val="hybridMultilevel"/>
    <w:tmpl w:val="5C36E4B6"/>
    <w:lvl w:ilvl="0" w:tplc="FD623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4">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96440F0"/>
    <w:multiLevelType w:val="hybridMultilevel"/>
    <w:tmpl w:val="5EC40AD4"/>
    <w:lvl w:ilvl="0" w:tplc="2FC4EC6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1">
    <w:nsid w:val="7B984BC9"/>
    <w:multiLevelType w:val="hybridMultilevel"/>
    <w:tmpl w:val="EC1EFD1C"/>
    <w:lvl w:ilvl="0" w:tplc="09EAA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C0351A6"/>
    <w:multiLevelType w:val="hybridMultilevel"/>
    <w:tmpl w:val="2F7AA796"/>
    <w:lvl w:ilvl="0" w:tplc="F7AE5E12">
      <w:start w:val="1"/>
      <w:numFmt w:val="decimal"/>
      <w:lvlText w:val="%1."/>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8"/>
  </w:num>
  <w:num w:numId="3">
    <w:abstractNumId w:val="6"/>
  </w:num>
  <w:num w:numId="4">
    <w:abstractNumId w:val="23"/>
  </w:num>
  <w:num w:numId="5">
    <w:abstractNumId w:val="12"/>
  </w:num>
  <w:num w:numId="6">
    <w:abstractNumId w:val="10"/>
  </w:num>
  <w:num w:numId="7">
    <w:abstractNumId w:val="15"/>
  </w:num>
  <w:num w:numId="8">
    <w:abstractNumId w:val="5"/>
  </w:num>
  <w:num w:numId="9">
    <w:abstractNumId w:val="14"/>
  </w:num>
  <w:num w:numId="10">
    <w:abstractNumId w:val="16"/>
  </w:num>
  <w:num w:numId="11">
    <w:abstractNumId w:val="2"/>
  </w:num>
  <w:num w:numId="12">
    <w:abstractNumId w:val="1"/>
  </w:num>
  <w:num w:numId="13">
    <w:abstractNumId w:val="20"/>
  </w:num>
  <w:num w:numId="14">
    <w:abstractNumId w:val="21"/>
  </w:num>
  <w:num w:numId="15">
    <w:abstractNumId w:val="18"/>
  </w:num>
  <w:num w:numId="16">
    <w:abstractNumId w:val="0"/>
  </w:num>
  <w:num w:numId="17">
    <w:abstractNumId w:val="7"/>
  </w:num>
  <w:num w:numId="18">
    <w:abstractNumId w:val="22"/>
  </w:num>
  <w:num w:numId="19">
    <w:abstractNumId w:val="4"/>
  </w:num>
  <w:num w:numId="20">
    <w:abstractNumId w:val="11"/>
  </w:num>
  <w:num w:numId="21">
    <w:abstractNumId w:val="19"/>
  </w:num>
  <w:num w:numId="22">
    <w:abstractNumId w:val="3"/>
  </w:num>
  <w:num w:numId="23">
    <w:abstractNumId w:val="9"/>
  </w:num>
  <w:num w:numId="2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53C"/>
    <w:rsid w:val="0000176D"/>
    <w:rsid w:val="00001C9F"/>
    <w:rsid w:val="0000202E"/>
    <w:rsid w:val="00002FDB"/>
    <w:rsid w:val="00003165"/>
    <w:rsid w:val="000034B9"/>
    <w:rsid w:val="0000395B"/>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4B3"/>
    <w:rsid w:val="00010946"/>
    <w:rsid w:val="00010C7F"/>
    <w:rsid w:val="00010C87"/>
    <w:rsid w:val="000116A5"/>
    <w:rsid w:val="00011735"/>
    <w:rsid w:val="00011928"/>
    <w:rsid w:val="0001272A"/>
    <w:rsid w:val="00012A1B"/>
    <w:rsid w:val="00012F65"/>
    <w:rsid w:val="000135B7"/>
    <w:rsid w:val="00013A2D"/>
    <w:rsid w:val="00014344"/>
    <w:rsid w:val="0001438C"/>
    <w:rsid w:val="00014653"/>
    <w:rsid w:val="000147AB"/>
    <w:rsid w:val="00014C4C"/>
    <w:rsid w:val="00014F63"/>
    <w:rsid w:val="000155D8"/>
    <w:rsid w:val="00015EAF"/>
    <w:rsid w:val="000160D7"/>
    <w:rsid w:val="00016A9D"/>
    <w:rsid w:val="00016AC6"/>
    <w:rsid w:val="00016CFA"/>
    <w:rsid w:val="00016D97"/>
    <w:rsid w:val="00016FE1"/>
    <w:rsid w:val="0001742C"/>
    <w:rsid w:val="00017718"/>
    <w:rsid w:val="000203C7"/>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48B"/>
    <w:rsid w:val="00027564"/>
    <w:rsid w:val="00030554"/>
    <w:rsid w:val="00030588"/>
    <w:rsid w:val="00030BBB"/>
    <w:rsid w:val="0003133D"/>
    <w:rsid w:val="00031466"/>
    <w:rsid w:val="000316E5"/>
    <w:rsid w:val="00031B46"/>
    <w:rsid w:val="000323BE"/>
    <w:rsid w:val="000325C4"/>
    <w:rsid w:val="00033094"/>
    <w:rsid w:val="00033255"/>
    <w:rsid w:val="00033292"/>
    <w:rsid w:val="0003363E"/>
    <w:rsid w:val="00033B50"/>
    <w:rsid w:val="00034294"/>
    <w:rsid w:val="0003429A"/>
    <w:rsid w:val="00034619"/>
    <w:rsid w:val="00034856"/>
    <w:rsid w:val="00034E38"/>
    <w:rsid w:val="0003500A"/>
    <w:rsid w:val="00035848"/>
    <w:rsid w:val="00035993"/>
    <w:rsid w:val="00036189"/>
    <w:rsid w:val="000369EA"/>
    <w:rsid w:val="00036A14"/>
    <w:rsid w:val="00036A39"/>
    <w:rsid w:val="0003738C"/>
    <w:rsid w:val="00037767"/>
    <w:rsid w:val="00037830"/>
    <w:rsid w:val="00037950"/>
    <w:rsid w:val="00037E81"/>
    <w:rsid w:val="00037EC4"/>
    <w:rsid w:val="000404E9"/>
    <w:rsid w:val="00041673"/>
    <w:rsid w:val="000417EB"/>
    <w:rsid w:val="0004357F"/>
    <w:rsid w:val="00043CA2"/>
    <w:rsid w:val="00043DFE"/>
    <w:rsid w:val="00044021"/>
    <w:rsid w:val="00044234"/>
    <w:rsid w:val="0004423B"/>
    <w:rsid w:val="000443DE"/>
    <w:rsid w:val="00044A70"/>
    <w:rsid w:val="00044DA6"/>
    <w:rsid w:val="00045108"/>
    <w:rsid w:val="000460EF"/>
    <w:rsid w:val="000462ED"/>
    <w:rsid w:val="000466C6"/>
    <w:rsid w:val="00046D4B"/>
    <w:rsid w:val="00047A1B"/>
    <w:rsid w:val="00047F45"/>
    <w:rsid w:val="00050168"/>
    <w:rsid w:val="000502C4"/>
    <w:rsid w:val="0005061C"/>
    <w:rsid w:val="00050783"/>
    <w:rsid w:val="00050865"/>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A1B"/>
    <w:rsid w:val="00060DF6"/>
    <w:rsid w:val="0006264B"/>
    <w:rsid w:val="00062933"/>
    <w:rsid w:val="00062B8A"/>
    <w:rsid w:val="00062FC2"/>
    <w:rsid w:val="00063B01"/>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D5A"/>
    <w:rsid w:val="00072F68"/>
    <w:rsid w:val="000731F9"/>
    <w:rsid w:val="00073366"/>
    <w:rsid w:val="00073460"/>
    <w:rsid w:val="00073665"/>
    <w:rsid w:val="000738D9"/>
    <w:rsid w:val="00073B72"/>
    <w:rsid w:val="00073CE3"/>
    <w:rsid w:val="00073D15"/>
    <w:rsid w:val="00073E18"/>
    <w:rsid w:val="00074227"/>
    <w:rsid w:val="000746A2"/>
    <w:rsid w:val="000746E0"/>
    <w:rsid w:val="00074840"/>
    <w:rsid w:val="000749EF"/>
    <w:rsid w:val="00074F49"/>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935"/>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39A"/>
    <w:rsid w:val="000927C7"/>
    <w:rsid w:val="00092DD7"/>
    <w:rsid w:val="000931F4"/>
    <w:rsid w:val="00093279"/>
    <w:rsid w:val="00093708"/>
    <w:rsid w:val="0009377A"/>
    <w:rsid w:val="0009388B"/>
    <w:rsid w:val="00093E43"/>
    <w:rsid w:val="00093E9F"/>
    <w:rsid w:val="00094109"/>
    <w:rsid w:val="0009433B"/>
    <w:rsid w:val="000952A7"/>
    <w:rsid w:val="00095375"/>
    <w:rsid w:val="000957E3"/>
    <w:rsid w:val="00095FCD"/>
    <w:rsid w:val="00096242"/>
    <w:rsid w:val="00096BC9"/>
    <w:rsid w:val="00096CF4"/>
    <w:rsid w:val="00097266"/>
    <w:rsid w:val="00097B3C"/>
    <w:rsid w:val="00097E8D"/>
    <w:rsid w:val="000A078C"/>
    <w:rsid w:val="000A07C3"/>
    <w:rsid w:val="000A0E77"/>
    <w:rsid w:val="000A0FC6"/>
    <w:rsid w:val="000A14E3"/>
    <w:rsid w:val="000A1553"/>
    <w:rsid w:val="000A18E2"/>
    <w:rsid w:val="000A1BA5"/>
    <w:rsid w:val="000A1E95"/>
    <w:rsid w:val="000A37A5"/>
    <w:rsid w:val="000A380C"/>
    <w:rsid w:val="000A4158"/>
    <w:rsid w:val="000A488F"/>
    <w:rsid w:val="000A4A9E"/>
    <w:rsid w:val="000A5154"/>
    <w:rsid w:val="000A55B8"/>
    <w:rsid w:val="000A5653"/>
    <w:rsid w:val="000A58AF"/>
    <w:rsid w:val="000A5A2B"/>
    <w:rsid w:val="000A5EDA"/>
    <w:rsid w:val="000A60DD"/>
    <w:rsid w:val="000A62B5"/>
    <w:rsid w:val="000A6426"/>
    <w:rsid w:val="000A6567"/>
    <w:rsid w:val="000A683C"/>
    <w:rsid w:val="000A6867"/>
    <w:rsid w:val="000A7168"/>
    <w:rsid w:val="000A7808"/>
    <w:rsid w:val="000B0417"/>
    <w:rsid w:val="000B0643"/>
    <w:rsid w:val="000B09B7"/>
    <w:rsid w:val="000B0C8C"/>
    <w:rsid w:val="000B3216"/>
    <w:rsid w:val="000B328E"/>
    <w:rsid w:val="000B4996"/>
    <w:rsid w:val="000B5FA6"/>
    <w:rsid w:val="000B66A6"/>
    <w:rsid w:val="000B66A7"/>
    <w:rsid w:val="000B7123"/>
    <w:rsid w:val="000C031F"/>
    <w:rsid w:val="000C0433"/>
    <w:rsid w:val="000C0467"/>
    <w:rsid w:val="000C06E1"/>
    <w:rsid w:val="000C16C7"/>
    <w:rsid w:val="000C18FC"/>
    <w:rsid w:val="000C1C32"/>
    <w:rsid w:val="000C21E2"/>
    <w:rsid w:val="000C2908"/>
    <w:rsid w:val="000C2EDE"/>
    <w:rsid w:val="000C33A8"/>
    <w:rsid w:val="000C34D6"/>
    <w:rsid w:val="000C36DA"/>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59A5"/>
    <w:rsid w:val="000C61FB"/>
    <w:rsid w:val="000C65B6"/>
    <w:rsid w:val="000C66EF"/>
    <w:rsid w:val="000C6DBB"/>
    <w:rsid w:val="000C74A5"/>
    <w:rsid w:val="000C77AE"/>
    <w:rsid w:val="000C7B9A"/>
    <w:rsid w:val="000C7BEC"/>
    <w:rsid w:val="000D02A1"/>
    <w:rsid w:val="000D041A"/>
    <w:rsid w:val="000D086E"/>
    <w:rsid w:val="000D0919"/>
    <w:rsid w:val="000D0F69"/>
    <w:rsid w:val="000D173A"/>
    <w:rsid w:val="000D1D79"/>
    <w:rsid w:val="000D2341"/>
    <w:rsid w:val="000D2630"/>
    <w:rsid w:val="000D275B"/>
    <w:rsid w:val="000D27DF"/>
    <w:rsid w:val="000D2A3F"/>
    <w:rsid w:val="000D2AFF"/>
    <w:rsid w:val="000D3288"/>
    <w:rsid w:val="000D348E"/>
    <w:rsid w:val="000D3D5C"/>
    <w:rsid w:val="000D3F69"/>
    <w:rsid w:val="000D427B"/>
    <w:rsid w:val="000D4ABD"/>
    <w:rsid w:val="000D4D27"/>
    <w:rsid w:val="000D4E1E"/>
    <w:rsid w:val="000D5510"/>
    <w:rsid w:val="000D5C4A"/>
    <w:rsid w:val="000D5EF9"/>
    <w:rsid w:val="000D61B1"/>
    <w:rsid w:val="000D61D8"/>
    <w:rsid w:val="000D633F"/>
    <w:rsid w:val="000D64DD"/>
    <w:rsid w:val="000D71F9"/>
    <w:rsid w:val="000D746F"/>
    <w:rsid w:val="000D74D4"/>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031"/>
    <w:rsid w:val="000E517C"/>
    <w:rsid w:val="000E557C"/>
    <w:rsid w:val="000E61FD"/>
    <w:rsid w:val="000E629A"/>
    <w:rsid w:val="000E649F"/>
    <w:rsid w:val="000E75DB"/>
    <w:rsid w:val="000E7D9B"/>
    <w:rsid w:val="000F033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0F7E65"/>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6AD"/>
    <w:rsid w:val="00103918"/>
    <w:rsid w:val="00103DD7"/>
    <w:rsid w:val="0010406E"/>
    <w:rsid w:val="001042BF"/>
    <w:rsid w:val="0010451D"/>
    <w:rsid w:val="0010479A"/>
    <w:rsid w:val="00104E7F"/>
    <w:rsid w:val="00105570"/>
    <w:rsid w:val="001058AA"/>
    <w:rsid w:val="001058DC"/>
    <w:rsid w:val="00105A19"/>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3FDB"/>
    <w:rsid w:val="00114239"/>
    <w:rsid w:val="0011474F"/>
    <w:rsid w:val="00114951"/>
    <w:rsid w:val="00114BBB"/>
    <w:rsid w:val="00114C0D"/>
    <w:rsid w:val="00115CE3"/>
    <w:rsid w:val="0011635F"/>
    <w:rsid w:val="00116625"/>
    <w:rsid w:val="00116645"/>
    <w:rsid w:val="00116886"/>
    <w:rsid w:val="00116F48"/>
    <w:rsid w:val="00117638"/>
    <w:rsid w:val="00117B9E"/>
    <w:rsid w:val="00117DA6"/>
    <w:rsid w:val="00117E64"/>
    <w:rsid w:val="00120CA6"/>
    <w:rsid w:val="0012163A"/>
    <w:rsid w:val="00121A39"/>
    <w:rsid w:val="00121B83"/>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67D"/>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27F0"/>
    <w:rsid w:val="00133013"/>
    <w:rsid w:val="0013363D"/>
    <w:rsid w:val="00134CCC"/>
    <w:rsid w:val="00134DE3"/>
    <w:rsid w:val="001352F2"/>
    <w:rsid w:val="0013576A"/>
    <w:rsid w:val="001358D1"/>
    <w:rsid w:val="001358FF"/>
    <w:rsid w:val="00135B2E"/>
    <w:rsid w:val="00136678"/>
    <w:rsid w:val="001371FD"/>
    <w:rsid w:val="00137349"/>
    <w:rsid w:val="00137588"/>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D18"/>
    <w:rsid w:val="00143E64"/>
    <w:rsid w:val="001440FC"/>
    <w:rsid w:val="0014512D"/>
    <w:rsid w:val="001453CA"/>
    <w:rsid w:val="001458EC"/>
    <w:rsid w:val="00146275"/>
    <w:rsid w:val="001469E3"/>
    <w:rsid w:val="00146E07"/>
    <w:rsid w:val="00147738"/>
    <w:rsid w:val="0015000D"/>
    <w:rsid w:val="0015071E"/>
    <w:rsid w:val="001509C6"/>
    <w:rsid w:val="00150EBC"/>
    <w:rsid w:val="00150FED"/>
    <w:rsid w:val="00152604"/>
    <w:rsid w:val="001527DC"/>
    <w:rsid w:val="001532D1"/>
    <w:rsid w:val="001536E8"/>
    <w:rsid w:val="00153A30"/>
    <w:rsid w:val="00153ADA"/>
    <w:rsid w:val="00153C23"/>
    <w:rsid w:val="00153D16"/>
    <w:rsid w:val="001544F0"/>
    <w:rsid w:val="001549F5"/>
    <w:rsid w:val="00155034"/>
    <w:rsid w:val="001550CC"/>
    <w:rsid w:val="001554CE"/>
    <w:rsid w:val="00155CC5"/>
    <w:rsid w:val="00156142"/>
    <w:rsid w:val="001563C6"/>
    <w:rsid w:val="00157310"/>
    <w:rsid w:val="00157421"/>
    <w:rsid w:val="00157AE5"/>
    <w:rsid w:val="00157C75"/>
    <w:rsid w:val="00157D73"/>
    <w:rsid w:val="00160047"/>
    <w:rsid w:val="0016013A"/>
    <w:rsid w:val="00160161"/>
    <w:rsid w:val="001605FD"/>
    <w:rsid w:val="001606C2"/>
    <w:rsid w:val="00160A29"/>
    <w:rsid w:val="00160DB1"/>
    <w:rsid w:val="0016231E"/>
    <w:rsid w:val="001629AF"/>
    <w:rsid w:val="001632A1"/>
    <w:rsid w:val="001632FF"/>
    <w:rsid w:val="00164731"/>
    <w:rsid w:val="00164894"/>
    <w:rsid w:val="00164943"/>
    <w:rsid w:val="00164C37"/>
    <w:rsid w:val="00165B2B"/>
    <w:rsid w:val="00165F51"/>
    <w:rsid w:val="00166119"/>
    <w:rsid w:val="001662F3"/>
    <w:rsid w:val="001667A4"/>
    <w:rsid w:val="0016686F"/>
    <w:rsid w:val="00167110"/>
    <w:rsid w:val="00167D10"/>
    <w:rsid w:val="00170113"/>
    <w:rsid w:val="00170176"/>
    <w:rsid w:val="0017068B"/>
    <w:rsid w:val="00170FFA"/>
    <w:rsid w:val="0017106B"/>
    <w:rsid w:val="00171397"/>
    <w:rsid w:val="00171E5B"/>
    <w:rsid w:val="00172457"/>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D25"/>
    <w:rsid w:val="00177DBC"/>
    <w:rsid w:val="00180180"/>
    <w:rsid w:val="001803FF"/>
    <w:rsid w:val="00180473"/>
    <w:rsid w:val="0018058C"/>
    <w:rsid w:val="0018071A"/>
    <w:rsid w:val="00180ADD"/>
    <w:rsid w:val="00180DAA"/>
    <w:rsid w:val="001813F6"/>
    <w:rsid w:val="00181DEE"/>
    <w:rsid w:val="001822DB"/>
    <w:rsid w:val="001824D3"/>
    <w:rsid w:val="00182503"/>
    <w:rsid w:val="0018252A"/>
    <w:rsid w:val="001826BA"/>
    <w:rsid w:val="00182BA2"/>
    <w:rsid w:val="00182BE8"/>
    <w:rsid w:val="00183B67"/>
    <w:rsid w:val="00183E21"/>
    <w:rsid w:val="00184014"/>
    <w:rsid w:val="0018472E"/>
    <w:rsid w:val="00184C8E"/>
    <w:rsid w:val="00185B23"/>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211"/>
    <w:rsid w:val="001A03A4"/>
    <w:rsid w:val="001A05F5"/>
    <w:rsid w:val="001A06B6"/>
    <w:rsid w:val="001A08B0"/>
    <w:rsid w:val="001A0CCC"/>
    <w:rsid w:val="001A10BA"/>
    <w:rsid w:val="001A1CA5"/>
    <w:rsid w:val="001A26B3"/>
    <w:rsid w:val="001A33C0"/>
    <w:rsid w:val="001A376B"/>
    <w:rsid w:val="001A3832"/>
    <w:rsid w:val="001A3F69"/>
    <w:rsid w:val="001A40E4"/>
    <w:rsid w:val="001A41F6"/>
    <w:rsid w:val="001A466D"/>
    <w:rsid w:val="001A491A"/>
    <w:rsid w:val="001A4CBA"/>
    <w:rsid w:val="001A50BB"/>
    <w:rsid w:val="001A52BE"/>
    <w:rsid w:val="001A675F"/>
    <w:rsid w:val="001A67A3"/>
    <w:rsid w:val="001A6F55"/>
    <w:rsid w:val="001A7CF7"/>
    <w:rsid w:val="001B0204"/>
    <w:rsid w:val="001B0807"/>
    <w:rsid w:val="001B0F0C"/>
    <w:rsid w:val="001B19E4"/>
    <w:rsid w:val="001B1B0C"/>
    <w:rsid w:val="001B220B"/>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4F96"/>
    <w:rsid w:val="001C5191"/>
    <w:rsid w:val="001C5D4D"/>
    <w:rsid w:val="001C6D46"/>
    <w:rsid w:val="001C7064"/>
    <w:rsid w:val="001C7C3D"/>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2AC5"/>
    <w:rsid w:val="001E2C14"/>
    <w:rsid w:val="001E32EB"/>
    <w:rsid w:val="001E3542"/>
    <w:rsid w:val="001E35A7"/>
    <w:rsid w:val="001E36ED"/>
    <w:rsid w:val="001E3967"/>
    <w:rsid w:val="001E3F60"/>
    <w:rsid w:val="001E4479"/>
    <w:rsid w:val="001E44AD"/>
    <w:rsid w:val="001E4C9F"/>
    <w:rsid w:val="001E4E6D"/>
    <w:rsid w:val="001E5D00"/>
    <w:rsid w:val="001E6A34"/>
    <w:rsid w:val="001E6AB2"/>
    <w:rsid w:val="001E7149"/>
    <w:rsid w:val="001E7224"/>
    <w:rsid w:val="001E7EDF"/>
    <w:rsid w:val="001F00A2"/>
    <w:rsid w:val="001F04AC"/>
    <w:rsid w:val="001F04EE"/>
    <w:rsid w:val="001F071B"/>
    <w:rsid w:val="001F0964"/>
    <w:rsid w:val="001F0AFF"/>
    <w:rsid w:val="001F117B"/>
    <w:rsid w:val="001F13B3"/>
    <w:rsid w:val="001F13DE"/>
    <w:rsid w:val="001F182F"/>
    <w:rsid w:val="001F1867"/>
    <w:rsid w:val="001F2202"/>
    <w:rsid w:val="001F2686"/>
    <w:rsid w:val="001F34EA"/>
    <w:rsid w:val="001F3687"/>
    <w:rsid w:val="001F3A38"/>
    <w:rsid w:val="001F3B2D"/>
    <w:rsid w:val="001F3DD9"/>
    <w:rsid w:val="001F42A2"/>
    <w:rsid w:val="001F4319"/>
    <w:rsid w:val="001F43E8"/>
    <w:rsid w:val="001F474C"/>
    <w:rsid w:val="001F4751"/>
    <w:rsid w:val="001F4796"/>
    <w:rsid w:val="001F4B21"/>
    <w:rsid w:val="001F4F23"/>
    <w:rsid w:val="001F4FE6"/>
    <w:rsid w:val="001F5ED4"/>
    <w:rsid w:val="001F630F"/>
    <w:rsid w:val="001F66D4"/>
    <w:rsid w:val="001F6BAE"/>
    <w:rsid w:val="001F6D16"/>
    <w:rsid w:val="001F6E7C"/>
    <w:rsid w:val="001F7E64"/>
    <w:rsid w:val="001F7EDC"/>
    <w:rsid w:val="001F7F7A"/>
    <w:rsid w:val="00200147"/>
    <w:rsid w:val="0020049B"/>
    <w:rsid w:val="002012A2"/>
    <w:rsid w:val="0020246D"/>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3B5"/>
    <w:rsid w:val="0020799E"/>
    <w:rsid w:val="00207B3E"/>
    <w:rsid w:val="002103D9"/>
    <w:rsid w:val="002103F8"/>
    <w:rsid w:val="00210453"/>
    <w:rsid w:val="00210934"/>
    <w:rsid w:val="00210FC8"/>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2F16"/>
    <w:rsid w:val="002236C2"/>
    <w:rsid w:val="00223C84"/>
    <w:rsid w:val="00223E82"/>
    <w:rsid w:val="00223FD9"/>
    <w:rsid w:val="0022409D"/>
    <w:rsid w:val="002242FF"/>
    <w:rsid w:val="002243A8"/>
    <w:rsid w:val="00225162"/>
    <w:rsid w:val="002253B9"/>
    <w:rsid w:val="0022560E"/>
    <w:rsid w:val="00225911"/>
    <w:rsid w:val="00225A8F"/>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6CD0"/>
    <w:rsid w:val="00237A1B"/>
    <w:rsid w:val="00237DC5"/>
    <w:rsid w:val="002400AA"/>
    <w:rsid w:val="002403BD"/>
    <w:rsid w:val="0024043B"/>
    <w:rsid w:val="00240731"/>
    <w:rsid w:val="00240C4B"/>
    <w:rsid w:val="00240DCE"/>
    <w:rsid w:val="0024144A"/>
    <w:rsid w:val="00241A59"/>
    <w:rsid w:val="00241C61"/>
    <w:rsid w:val="0024234A"/>
    <w:rsid w:val="002426AB"/>
    <w:rsid w:val="00242819"/>
    <w:rsid w:val="00242895"/>
    <w:rsid w:val="00242C64"/>
    <w:rsid w:val="00242EB8"/>
    <w:rsid w:val="00242EF9"/>
    <w:rsid w:val="00242FE9"/>
    <w:rsid w:val="00243891"/>
    <w:rsid w:val="00243CBC"/>
    <w:rsid w:val="0024432B"/>
    <w:rsid w:val="002445AD"/>
    <w:rsid w:val="002445EA"/>
    <w:rsid w:val="00244920"/>
    <w:rsid w:val="00245533"/>
    <w:rsid w:val="00245573"/>
    <w:rsid w:val="00245581"/>
    <w:rsid w:val="00245C97"/>
    <w:rsid w:val="00245DCA"/>
    <w:rsid w:val="00245E95"/>
    <w:rsid w:val="0024673E"/>
    <w:rsid w:val="00246B3A"/>
    <w:rsid w:val="00246D1F"/>
    <w:rsid w:val="00246D25"/>
    <w:rsid w:val="00247276"/>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1A6A"/>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28F5"/>
    <w:rsid w:val="002735FA"/>
    <w:rsid w:val="002736A9"/>
    <w:rsid w:val="002736C7"/>
    <w:rsid w:val="00273839"/>
    <w:rsid w:val="002740A8"/>
    <w:rsid w:val="00274A6D"/>
    <w:rsid w:val="00275145"/>
    <w:rsid w:val="00275303"/>
    <w:rsid w:val="002754D7"/>
    <w:rsid w:val="00275836"/>
    <w:rsid w:val="002759FB"/>
    <w:rsid w:val="002761BF"/>
    <w:rsid w:val="002763DE"/>
    <w:rsid w:val="00276751"/>
    <w:rsid w:val="002767E1"/>
    <w:rsid w:val="0027680E"/>
    <w:rsid w:val="00276876"/>
    <w:rsid w:val="00276CFD"/>
    <w:rsid w:val="00276F00"/>
    <w:rsid w:val="002775CF"/>
    <w:rsid w:val="00277A21"/>
    <w:rsid w:val="00277A2C"/>
    <w:rsid w:val="00280078"/>
    <w:rsid w:val="002801AE"/>
    <w:rsid w:val="0028042E"/>
    <w:rsid w:val="0028084D"/>
    <w:rsid w:val="00280869"/>
    <w:rsid w:val="00280CFD"/>
    <w:rsid w:val="00281791"/>
    <w:rsid w:val="002818EE"/>
    <w:rsid w:val="00282258"/>
    <w:rsid w:val="002826E5"/>
    <w:rsid w:val="00282914"/>
    <w:rsid w:val="00283846"/>
    <w:rsid w:val="002838FA"/>
    <w:rsid w:val="00283D28"/>
    <w:rsid w:val="00284D8B"/>
    <w:rsid w:val="00285834"/>
    <w:rsid w:val="00286574"/>
    <w:rsid w:val="00286C64"/>
    <w:rsid w:val="002870B3"/>
    <w:rsid w:val="00287248"/>
    <w:rsid w:val="0029073B"/>
    <w:rsid w:val="00290AB6"/>
    <w:rsid w:val="002911A8"/>
    <w:rsid w:val="00291574"/>
    <w:rsid w:val="00291AF5"/>
    <w:rsid w:val="00291B47"/>
    <w:rsid w:val="00291C82"/>
    <w:rsid w:val="00291E51"/>
    <w:rsid w:val="00291F06"/>
    <w:rsid w:val="002921FD"/>
    <w:rsid w:val="0029249C"/>
    <w:rsid w:val="00292717"/>
    <w:rsid w:val="0029297D"/>
    <w:rsid w:val="00292B83"/>
    <w:rsid w:val="00292DDE"/>
    <w:rsid w:val="00292DEB"/>
    <w:rsid w:val="00292FFC"/>
    <w:rsid w:val="002935D4"/>
    <w:rsid w:val="00293DEB"/>
    <w:rsid w:val="00293E86"/>
    <w:rsid w:val="002940C8"/>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62C"/>
    <w:rsid w:val="002A1B87"/>
    <w:rsid w:val="002A1CAD"/>
    <w:rsid w:val="002A1F3D"/>
    <w:rsid w:val="002A1F96"/>
    <w:rsid w:val="002A25C2"/>
    <w:rsid w:val="002A2BBD"/>
    <w:rsid w:val="002A2D5A"/>
    <w:rsid w:val="002A2E72"/>
    <w:rsid w:val="002A369D"/>
    <w:rsid w:val="002A3D25"/>
    <w:rsid w:val="002A3E59"/>
    <w:rsid w:val="002A50CB"/>
    <w:rsid w:val="002A550E"/>
    <w:rsid w:val="002A5580"/>
    <w:rsid w:val="002A57E9"/>
    <w:rsid w:val="002A586A"/>
    <w:rsid w:val="002A58BE"/>
    <w:rsid w:val="002A5C5E"/>
    <w:rsid w:val="002A5C7B"/>
    <w:rsid w:val="002A5ED4"/>
    <w:rsid w:val="002A6AC0"/>
    <w:rsid w:val="002A6C5E"/>
    <w:rsid w:val="002A6EA3"/>
    <w:rsid w:val="002A700D"/>
    <w:rsid w:val="002A70E2"/>
    <w:rsid w:val="002A71B5"/>
    <w:rsid w:val="002A73A3"/>
    <w:rsid w:val="002A7525"/>
    <w:rsid w:val="002A773B"/>
    <w:rsid w:val="002A7F70"/>
    <w:rsid w:val="002B01A8"/>
    <w:rsid w:val="002B0206"/>
    <w:rsid w:val="002B037E"/>
    <w:rsid w:val="002B0640"/>
    <w:rsid w:val="002B0CF7"/>
    <w:rsid w:val="002B13BE"/>
    <w:rsid w:val="002B1756"/>
    <w:rsid w:val="002B1CFA"/>
    <w:rsid w:val="002B23DE"/>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69"/>
    <w:rsid w:val="002C1789"/>
    <w:rsid w:val="002C197B"/>
    <w:rsid w:val="002C1B2F"/>
    <w:rsid w:val="002C1CDF"/>
    <w:rsid w:val="002C1F7D"/>
    <w:rsid w:val="002C218E"/>
    <w:rsid w:val="002C2A8A"/>
    <w:rsid w:val="002C2CFE"/>
    <w:rsid w:val="002C31CF"/>
    <w:rsid w:val="002C357E"/>
    <w:rsid w:val="002C3CD3"/>
    <w:rsid w:val="002C4386"/>
    <w:rsid w:val="002C4F5E"/>
    <w:rsid w:val="002C5799"/>
    <w:rsid w:val="002C5914"/>
    <w:rsid w:val="002C5E4D"/>
    <w:rsid w:val="002C6280"/>
    <w:rsid w:val="002C6318"/>
    <w:rsid w:val="002C65D5"/>
    <w:rsid w:val="002C6D56"/>
    <w:rsid w:val="002C6EBF"/>
    <w:rsid w:val="002C7008"/>
    <w:rsid w:val="002C724B"/>
    <w:rsid w:val="002C7745"/>
    <w:rsid w:val="002C78BA"/>
    <w:rsid w:val="002C7D72"/>
    <w:rsid w:val="002D0613"/>
    <w:rsid w:val="002D08F0"/>
    <w:rsid w:val="002D15D6"/>
    <w:rsid w:val="002D1628"/>
    <w:rsid w:val="002D16B6"/>
    <w:rsid w:val="002D1ED9"/>
    <w:rsid w:val="002D298E"/>
    <w:rsid w:val="002D2D29"/>
    <w:rsid w:val="002D2E24"/>
    <w:rsid w:val="002D3153"/>
    <w:rsid w:val="002D35F1"/>
    <w:rsid w:val="002D3903"/>
    <w:rsid w:val="002D3A8E"/>
    <w:rsid w:val="002D3B2E"/>
    <w:rsid w:val="002D3C23"/>
    <w:rsid w:val="002D3F97"/>
    <w:rsid w:val="002D40A2"/>
    <w:rsid w:val="002D4116"/>
    <w:rsid w:val="002D435E"/>
    <w:rsid w:val="002D470D"/>
    <w:rsid w:val="002D4C07"/>
    <w:rsid w:val="002D51B1"/>
    <w:rsid w:val="002D51C7"/>
    <w:rsid w:val="002D5A70"/>
    <w:rsid w:val="002D653F"/>
    <w:rsid w:val="002D6542"/>
    <w:rsid w:val="002D66D2"/>
    <w:rsid w:val="002D6CAD"/>
    <w:rsid w:val="002D738F"/>
    <w:rsid w:val="002D7627"/>
    <w:rsid w:val="002D7B6E"/>
    <w:rsid w:val="002D7C29"/>
    <w:rsid w:val="002E0DBF"/>
    <w:rsid w:val="002E1332"/>
    <w:rsid w:val="002E1481"/>
    <w:rsid w:val="002E1FEA"/>
    <w:rsid w:val="002E21D0"/>
    <w:rsid w:val="002E24AE"/>
    <w:rsid w:val="002E2E46"/>
    <w:rsid w:val="002E3365"/>
    <w:rsid w:val="002E36A9"/>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5E"/>
    <w:rsid w:val="002F0F65"/>
    <w:rsid w:val="002F11AA"/>
    <w:rsid w:val="002F158D"/>
    <w:rsid w:val="002F1C23"/>
    <w:rsid w:val="002F3169"/>
    <w:rsid w:val="002F32B5"/>
    <w:rsid w:val="002F399E"/>
    <w:rsid w:val="002F3D46"/>
    <w:rsid w:val="002F414B"/>
    <w:rsid w:val="002F4281"/>
    <w:rsid w:val="002F4476"/>
    <w:rsid w:val="002F44ED"/>
    <w:rsid w:val="002F4B83"/>
    <w:rsid w:val="002F53F3"/>
    <w:rsid w:val="002F5792"/>
    <w:rsid w:val="002F6013"/>
    <w:rsid w:val="002F653D"/>
    <w:rsid w:val="002F6E45"/>
    <w:rsid w:val="002F712A"/>
    <w:rsid w:val="002F79C6"/>
    <w:rsid w:val="002F7FC3"/>
    <w:rsid w:val="00300156"/>
    <w:rsid w:val="003004BB"/>
    <w:rsid w:val="00300964"/>
    <w:rsid w:val="00300B56"/>
    <w:rsid w:val="0030147C"/>
    <w:rsid w:val="00301785"/>
    <w:rsid w:val="003018F6"/>
    <w:rsid w:val="00302017"/>
    <w:rsid w:val="00302967"/>
    <w:rsid w:val="00302A4E"/>
    <w:rsid w:val="003033E3"/>
    <w:rsid w:val="00303901"/>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43C"/>
    <w:rsid w:val="003175DE"/>
    <w:rsid w:val="0031778E"/>
    <w:rsid w:val="00317847"/>
    <w:rsid w:val="003179F8"/>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5B5F"/>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096"/>
    <w:rsid w:val="00335396"/>
    <w:rsid w:val="00335521"/>
    <w:rsid w:val="0033555A"/>
    <w:rsid w:val="003358BE"/>
    <w:rsid w:val="00335959"/>
    <w:rsid w:val="00335DB0"/>
    <w:rsid w:val="00335FAE"/>
    <w:rsid w:val="003361AF"/>
    <w:rsid w:val="0033668A"/>
    <w:rsid w:val="0033692F"/>
    <w:rsid w:val="0033696F"/>
    <w:rsid w:val="00336DB7"/>
    <w:rsid w:val="00337034"/>
    <w:rsid w:val="00337048"/>
    <w:rsid w:val="003373CA"/>
    <w:rsid w:val="003378CB"/>
    <w:rsid w:val="00340115"/>
    <w:rsid w:val="0034045A"/>
    <w:rsid w:val="003407AD"/>
    <w:rsid w:val="00340B1A"/>
    <w:rsid w:val="00341FE4"/>
    <w:rsid w:val="003422AB"/>
    <w:rsid w:val="00342737"/>
    <w:rsid w:val="00342A17"/>
    <w:rsid w:val="00342C65"/>
    <w:rsid w:val="0034301B"/>
    <w:rsid w:val="00343688"/>
    <w:rsid w:val="00344351"/>
    <w:rsid w:val="00344658"/>
    <w:rsid w:val="003451BA"/>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B61"/>
    <w:rsid w:val="00351C38"/>
    <w:rsid w:val="00351D5C"/>
    <w:rsid w:val="00352B8F"/>
    <w:rsid w:val="00353FE5"/>
    <w:rsid w:val="00354551"/>
    <w:rsid w:val="003547D2"/>
    <w:rsid w:val="00354892"/>
    <w:rsid w:val="003548EE"/>
    <w:rsid w:val="00354CE7"/>
    <w:rsid w:val="00354DC0"/>
    <w:rsid w:val="00354E58"/>
    <w:rsid w:val="003569B3"/>
    <w:rsid w:val="00356D2E"/>
    <w:rsid w:val="00357000"/>
    <w:rsid w:val="003570E5"/>
    <w:rsid w:val="003571DB"/>
    <w:rsid w:val="00357F88"/>
    <w:rsid w:val="003600BD"/>
    <w:rsid w:val="003602D1"/>
    <w:rsid w:val="00360649"/>
    <w:rsid w:val="00360792"/>
    <w:rsid w:val="0036084D"/>
    <w:rsid w:val="0036099D"/>
    <w:rsid w:val="00360A19"/>
    <w:rsid w:val="00360C1E"/>
    <w:rsid w:val="00360D9E"/>
    <w:rsid w:val="00360FFD"/>
    <w:rsid w:val="00362B21"/>
    <w:rsid w:val="00362F9A"/>
    <w:rsid w:val="003630F9"/>
    <w:rsid w:val="003636C4"/>
    <w:rsid w:val="00363AA0"/>
    <w:rsid w:val="0036408B"/>
    <w:rsid w:val="003644A6"/>
    <w:rsid w:val="00364E99"/>
    <w:rsid w:val="003650B3"/>
    <w:rsid w:val="0036591E"/>
    <w:rsid w:val="003660C3"/>
    <w:rsid w:val="00366A84"/>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77F21"/>
    <w:rsid w:val="00380810"/>
    <w:rsid w:val="00380BE3"/>
    <w:rsid w:val="00380E06"/>
    <w:rsid w:val="003814F5"/>
    <w:rsid w:val="00381580"/>
    <w:rsid w:val="00381ACD"/>
    <w:rsid w:val="00381FD2"/>
    <w:rsid w:val="0038203E"/>
    <w:rsid w:val="0038345B"/>
    <w:rsid w:val="003834A0"/>
    <w:rsid w:val="003835AC"/>
    <w:rsid w:val="003838F8"/>
    <w:rsid w:val="003838FE"/>
    <w:rsid w:val="003839BF"/>
    <w:rsid w:val="00384D9A"/>
    <w:rsid w:val="00385671"/>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D9"/>
    <w:rsid w:val="003918B4"/>
    <w:rsid w:val="00391A86"/>
    <w:rsid w:val="00392290"/>
    <w:rsid w:val="00392598"/>
    <w:rsid w:val="0039262D"/>
    <w:rsid w:val="003932B4"/>
    <w:rsid w:val="00393319"/>
    <w:rsid w:val="00393474"/>
    <w:rsid w:val="0039349F"/>
    <w:rsid w:val="003938EF"/>
    <w:rsid w:val="00393B83"/>
    <w:rsid w:val="00393F82"/>
    <w:rsid w:val="00394084"/>
    <w:rsid w:val="003943A2"/>
    <w:rsid w:val="00394708"/>
    <w:rsid w:val="00394925"/>
    <w:rsid w:val="0039496A"/>
    <w:rsid w:val="003949ED"/>
    <w:rsid w:val="00395806"/>
    <w:rsid w:val="00395AD3"/>
    <w:rsid w:val="00395BDC"/>
    <w:rsid w:val="00396448"/>
    <w:rsid w:val="00397836"/>
    <w:rsid w:val="00397C8D"/>
    <w:rsid w:val="003A00B7"/>
    <w:rsid w:val="003A05F5"/>
    <w:rsid w:val="003A0F0D"/>
    <w:rsid w:val="003A11DF"/>
    <w:rsid w:val="003A12B3"/>
    <w:rsid w:val="003A1573"/>
    <w:rsid w:val="003A1B34"/>
    <w:rsid w:val="003A23A1"/>
    <w:rsid w:val="003A35FD"/>
    <w:rsid w:val="003A435A"/>
    <w:rsid w:val="003A5239"/>
    <w:rsid w:val="003A652D"/>
    <w:rsid w:val="003A67CF"/>
    <w:rsid w:val="003A6936"/>
    <w:rsid w:val="003A6A56"/>
    <w:rsid w:val="003A6BE3"/>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3CD5"/>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BF5"/>
    <w:rsid w:val="003B7F4A"/>
    <w:rsid w:val="003C03A2"/>
    <w:rsid w:val="003C04A2"/>
    <w:rsid w:val="003C123D"/>
    <w:rsid w:val="003C14D8"/>
    <w:rsid w:val="003C1534"/>
    <w:rsid w:val="003C17B0"/>
    <w:rsid w:val="003C1DEC"/>
    <w:rsid w:val="003C202C"/>
    <w:rsid w:val="003C2898"/>
    <w:rsid w:val="003C2E0B"/>
    <w:rsid w:val="003C308A"/>
    <w:rsid w:val="003C30A0"/>
    <w:rsid w:val="003C370B"/>
    <w:rsid w:val="003C4279"/>
    <w:rsid w:val="003C4E77"/>
    <w:rsid w:val="003C5336"/>
    <w:rsid w:val="003C5C5C"/>
    <w:rsid w:val="003C5ECB"/>
    <w:rsid w:val="003C61E0"/>
    <w:rsid w:val="003C6496"/>
    <w:rsid w:val="003C6AFF"/>
    <w:rsid w:val="003C6C3B"/>
    <w:rsid w:val="003C6C9C"/>
    <w:rsid w:val="003C70A4"/>
    <w:rsid w:val="003C72BA"/>
    <w:rsid w:val="003C75E2"/>
    <w:rsid w:val="003C790E"/>
    <w:rsid w:val="003C793A"/>
    <w:rsid w:val="003C79C3"/>
    <w:rsid w:val="003C7EE9"/>
    <w:rsid w:val="003D0795"/>
    <w:rsid w:val="003D0922"/>
    <w:rsid w:val="003D10B1"/>
    <w:rsid w:val="003D1322"/>
    <w:rsid w:val="003D1805"/>
    <w:rsid w:val="003D1EDC"/>
    <w:rsid w:val="003D1F70"/>
    <w:rsid w:val="003D214E"/>
    <w:rsid w:val="003D25AF"/>
    <w:rsid w:val="003D29F2"/>
    <w:rsid w:val="003D381F"/>
    <w:rsid w:val="003D3928"/>
    <w:rsid w:val="003D4158"/>
    <w:rsid w:val="003D4443"/>
    <w:rsid w:val="003D57A6"/>
    <w:rsid w:val="003D5E29"/>
    <w:rsid w:val="003D60B5"/>
    <w:rsid w:val="003D6D5E"/>
    <w:rsid w:val="003D7C37"/>
    <w:rsid w:val="003D7DFC"/>
    <w:rsid w:val="003E0603"/>
    <w:rsid w:val="003E09F3"/>
    <w:rsid w:val="003E0B7F"/>
    <w:rsid w:val="003E13D6"/>
    <w:rsid w:val="003E1934"/>
    <w:rsid w:val="003E1A5D"/>
    <w:rsid w:val="003E2488"/>
    <w:rsid w:val="003E28D5"/>
    <w:rsid w:val="003E29C7"/>
    <w:rsid w:val="003E2BD8"/>
    <w:rsid w:val="003E3237"/>
    <w:rsid w:val="003E3623"/>
    <w:rsid w:val="003E37BC"/>
    <w:rsid w:val="003E3BE7"/>
    <w:rsid w:val="003E3C7D"/>
    <w:rsid w:val="003E3FDF"/>
    <w:rsid w:val="003E4288"/>
    <w:rsid w:val="003E46EF"/>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903"/>
    <w:rsid w:val="003F2ABF"/>
    <w:rsid w:val="003F2DEB"/>
    <w:rsid w:val="003F2E6A"/>
    <w:rsid w:val="003F33E9"/>
    <w:rsid w:val="003F3A87"/>
    <w:rsid w:val="003F4874"/>
    <w:rsid w:val="003F4A6C"/>
    <w:rsid w:val="003F4C5F"/>
    <w:rsid w:val="003F4D15"/>
    <w:rsid w:val="003F508D"/>
    <w:rsid w:val="003F50EF"/>
    <w:rsid w:val="003F5419"/>
    <w:rsid w:val="003F5697"/>
    <w:rsid w:val="003F58DE"/>
    <w:rsid w:val="003F5D11"/>
    <w:rsid w:val="003F6106"/>
    <w:rsid w:val="003F6250"/>
    <w:rsid w:val="003F73D8"/>
    <w:rsid w:val="003F74AB"/>
    <w:rsid w:val="003F7E4C"/>
    <w:rsid w:val="00400523"/>
    <w:rsid w:val="00400787"/>
    <w:rsid w:val="00400A52"/>
    <w:rsid w:val="00400A7B"/>
    <w:rsid w:val="00400A96"/>
    <w:rsid w:val="00400F09"/>
    <w:rsid w:val="004012A3"/>
    <w:rsid w:val="00401DBF"/>
    <w:rsid w:val="00401DC0"/>
    <w:rsid w:val="00401E4E"/>
    <w:rsid w:val="004025C0"/>
    <w:rsid w:val="004029A8"/>
    <w:rsid w:val="00402FB1"/>
    <w:rsid w:val="00403023"/>
    <w:rsid w:val="004037D9"/>
    <w:rsid w:val="0040390D"/>
    <w:rsid w:val="00403C3A"/>
    <w:rsid w:val="00403E26"/>
    <w:rsid w:val="00404132"/>
    <w:rsid w:val="004047C6"/>
    <w:rsid w:val="00404D4F"/>
    <w:rsid w:val="00404FFE"/>
    <w:rsid w:val="0040500B"/>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B07"/>
    <w:rsid w:val="00407C4A"/>
    <w:rsid w:val="00407D07"/>
    <w:rsid w:val="00407D0F"/>
    <w:rsid w:val="004102CD"/>
    <w:rsid w:val="00410C43"/>
    <w:rsid w:val="00410DD0"/>
    <w:rsid w:val="004112AA"/>
    <w:rsid w:val="00411385"/>
    <w:rsid w:val="00411E25"/>
    <w:rsid w:val="00411F89"/>
    <w:rsid w:val="0041229C"/>
    <w:rsid w:val="0041295E"/>
    <w:rsid w:val="00412E0F"/>
    <w:rsid w:val="00412E1E"/>
    <w:rsid w:val="0041312B"/>
    <w:rsid w:val="004135F8"/>
    <w:rsid w:val="004138ED"/>
    <w:rsid w:val="00413C89"/>
    <w:rsid w:val="00413D34"/>
    <w:rsid w:val="00414186"/>
    <w:rsid w:val="00414237"/>
    <w:rsid w:val="00414924"/>
    <w:rsid w:val="00414A8B"/>
    <w:rsid w:val="00414ABF"/>
    <w:rsid w:val="0041567C"/>
    <w:rsid w:val="004159A8"/>
    <w:rsid w:val="00416394"/>
    <w:rsid w:val="0041680E"/>
    <w:rsid w:val="0041681C"/>
    <w:rsid w:val="00416D95"/>
    <w:rsid w:val="0041717F"/>
    <w:rsid w:val="004178C9"/>
    <w:rsid w:val="00417933"/>
    <w:rsid w:val="00417C84"/>
    <w:rsid w:val="00417C8A"/>
    <w:rsid w:val="0042069A"/>
    <w:rsid w:val="00420B5B"/>
    <w:rsid w:val="00421185"/>
    <w:rsid w:val="0042142C"/>
    <w:rsid w:val="0042190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0F3"/>
    <w:rsid w:val="00433C12"/>
    <w:rsid w:val="00433E03"/>
    <w:rsid w:val="004340D9"/>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7D7"/>
    <w:rsid w:val="00437C7C"/>
    <w:rsid w:val="00440999"/>
    <w:rsid w:val="00441428"/>
    <w:rsid w:val="004424A6"/>
    <w:rsid w:val="00442947"/>
    <w:rsid w:val="00442E4B"/>
    <w:rsid w:val="0044332D"/>
    <w:rsid w:val="0044364A"/>
    <w:rsid w:val="0044394B"/>
    <w:rsid w:val="00443985"/>
    <w:rsid w:val="00443BF0"/>
    <w:rsid w:val="00444035"/>
    <w:rsid w:val="0044404F"/>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231"/>
    <w:rsid w:val="00451613"/>
    <w:rsid w:val="00452F71"/>
    <w:rsid w:val="00453B7F"/>
    <w:rsid w:val="00453C8F"/>
    <w:rsid w:val="00453F03"/>
    <w:rsid w:val="00453FC7"/>
    <w:rsid w:val="004540F5"/>
    <w:rsid w:val="00454466"/>
    <w:rsid w:val="00454EE1"/>
    <w:rsid w:val="00455A3D"/>
    <w:rsid w:val="00456089"/>
    <w:rsid w:val="004561CE"/>
    <w:rsid w:val="00456B4D"/>
    <w:rsid w:val="004573C7"/>
    <w:rsid w:val="004607C0"/>
    <w:rsid w:val="00460F60"/>
    <w:rsid w:val="0046182B"/>
    <w:rsid w:val="0046195E"/>
    <w:rsid w:val="00461CF4"/>
    <w:rsid w:val="00461F33"/>
    <w:rsid w:val="00462591"/>
    <w:rsid w:val="00462617"/>
    <w:rsid w:val="004637F3"/>
    <w:rsid w:val="00463C2D"/>
    <w:rsid w:val="0046407C"/>
    <w:rsid w:val="00464400"/>
    <w:rsid w:val="004646F4"/>
    <w:rsid w:val="004651AA"/>
    <w:rsid w:val="004658B0"/>
    <w:rsid w:val="00465C10"/>
    <w:rsid w:val="00465F5F"/>
    <w:rsid w:val="00466151"/>
    <w:rsid w:val="004661FE"/>
    <w:rsid w:val="0046697C"/>
    <w:rsid w:val="004674B3"/>
    <w:rsid w:val="00467562"/>
    <w:rsid w:val="00467E81"/>
    <w:rsid w:val="0047004B"/>
    <w:rsid w:val="004700E6"/>
    <w:rsid w:val="004701EA"/>
    <w:rsid w:val="00470486"/>
    <w:rsid w:val="0047063C"/>
    <w:rsid w:val="00470846"/>
    <w:rsid w:val="00470DE0"/>
    <w:rsid w:val="00470EF9"/>
    <w:rsid w:val="004711A1"/>
    <w:rsid w:val="004718B9"/>
    <w:rsid w:val="00471BD9"/>
    <w:rsid w:val="00471C3B"/>
    <w:rsid w:val="00471FDF"/>
    <w:rsid w:val="00472079"/>
    <w:rsid w:val="00472AD8"/>
    <w:rsid w:val="00472C37"/>
    <w:rsid w:val="0047376C"/>
    <w:rsid w:val="004738E9"/>
    <w:rsid w:val="00473ADF"/>
    <w:rsid w:val="00473B56"/>
    <w:rsid w:val="00473DD2"/>
    <w:rsid w:val="00474247"/>
    <w:rsid w:val="0047444E"/>
    <w:rsid w:val="00474579"/>
    <w:rsid w:val="004748E8"/>
    <w:rsid w:val="004758B3"/>
    <w:rsid w:val="00475C57"/>
    <w:rsid w:val="004760FB"/>
    <w:rsid w:val="0047670A"/>
    <w:rsid w:val="0047727E"/>
    <w:rsid w:val="00477325"/>
    <w:rsid w:val="004774A7"/>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094"/>
    <w:rsid w:val="00492781"/>
    <w:rsid w:val="00493036"/>
    <w:rsid w:val="004933C0"/>
    <w:rsid w:val="00493CA2"/>
    <w:rsid w:val="00493CD4"/>
    <w:rsid w:val="00494422"/>
    <w:rsid w:val="0049484B"/>
    <w:rsid w:val="0049499C"/>
    <w:rsid w:val="00494A4A"/>
    <w:rsid w:val="00495298"/>
    <w:rsid w:val="0049602F"/>
    <w:rsid w:val="00496112"/>
    <w:rsid w:val="004961E6"/>
    <w:rsid w:val="00496607"/>
    <w:rsid w:val="004966A7"/>
    <w:rsid w:val="0049705D"/>
    <w:rsid w:val="004970F9"/>
    <w:rsid w:val="00497229"/>
    <w:rsid w:val="004975BE"/>
    <w:rsid w:val="00497861"/>
    <w:rsid w:val="0049796A"/>
    <w:rsid w:val="00497E07"/>
    <w:rsid w:val="004A01A7"/>
    <w:rsid w:val="004A02F7"/>
    <w:rsid w:val="004A0726"/>
    <w:rsid w:val="004A0793"/>
    <w:rsid w:val="004A0A9B"/>
    <w:rsid w:val="004A0F8D"/>
    <w:rsid w:val="004A19C4"/>
    <w:rsid w:val="004A275D"/>
    <w:rsid w:val="004A2A53"/>
    <w:rsid w:val="004A2F58"/>
    <w:rsid w:val="004A2FA4"/>
    <w:rsid w:val="004A30DB"/>
    <w:rsid w:val="004A3310"/>
    <w:rsid w:val="004A36D5"/>
    <w:rsid w:val="004A3748"/>
    <w:rsid w:val="004A3AC1"/>
    <w:rsid w:val="004A41A6"/>
    <w:rsid w:val="004A4421"/>
    <w:rsid w:val="004A48EB"/>
    <w:rsid w:val="004A4A2F"/>
    <w:rsid w:val="004A4B33"/>
    <w:rsid w:val="004A4CAE"/>
    <w:rsid w:val="004A4D10"/>
    <w:rsid w:val="004A51CC"/>
    <w:rsid w:val="004A5274"/>
    <w:rsid w:val="004A55DD"/>
    <w:rsid w:val="004A5C1B"/>
    <w:rsid w:val="004A5FBB"/>
    <w:rsid w:val="004A60CB"/>
    <w:rsid w:val="004A78EE"/>
    <w:rsid w:val="004A79E6"/>
    <w:rsid w:val="004B0276"/>
    <w:rsid w:val="004B08A0"/>
    <w:rsid w:val="004B0B05"/>
    <w:rsid w:val="004B0D5D"/>
    <w:rsid w:val="004B0E00"/>
    <w:rsid w:val="004B0F59"/>
    <w:rsid w:val="004B180F"/>
    <w:rsid w:val="004B189F"/>
    <w:rsid w:val="004B1AEF"/>
    <w:rsid w:val="004B21D0"/>
    <w:rsid w:val="004B2D25"/>
    <w:rsid w:val="004B31C0"/>
    <w:rsid w:val="004B3885"/>
    <w:rsid w:val="004B39B8"/>
    <w:rsid w:val="004B3D07"/>
    <w:rsid w:val="004B470F"/>
    <w:rsid w:val="004B5344"/>
    <w:rsid w:val="004B559D"/>
    <w:rsid w:val="004B571B"/>
    <w:rsid w:val="004B5B49"/>
    <w:rsid w:val="004B5D19"/>
    <w:rsid w:val="004B643F"/>
    <w:rsid w:val="004B64D6"/>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3CE"/>
    <w:rsid w:val="004D078F"/>
    <w:rsid w:val="004D09F7"/>
    <w:rsid w:val="004D0FA7"/>
    <w:rsid w:val="004D1079"/>
    <w:rsid w:val="004D1147"/>
    <w:rsid w:val="004D1624"/>
    <w:rsid w:val="004D16C1"/>
    <w:rsid w:val="004D176A"/>
    <w:rsid w:val="004D1A53"/>
    <w:rsid w:val="004D1F0A"/>
    <w:rsid w:val="004D2495"/>
    <w:rsid w:val="004D2641"/>
    <w:rsid w:val="004D2B67"/>
    <w:rsid w:val="004D359A"/>
    <w:rsid w:val="004D38FF"/>
    <w:rsid w:val="004D429F"/>
    <w:rsid w:val="004D45F4"/>
    <w:rsid w:val="004D4DBA"/>
    <w:rsid w:val="004D50B1"/>
    <w:rsid w:val="004D5598"/>
    <w:rsid w:val="004D59CE"/>
    <w:rsid w:val="004D5E49"/>
    <w:rsid w:val="004D6038"/>
    <w:rsid w:val="004D6426"/>
    <w:rsid w:val="004D6A73"/>
    <w:rsid w:val="004D6F85"/>
    <w:rsid w:val="004D7311"/>
    <w:rsid w:val="004D7A89"/>
    <w:rsid w:val="004E055F"/>
    <w:rsid w:val="004E0F9B"/>
    <w:rsid w:val="004E104F"/>
    <w:rsid w:val="004E186D"/>
    <w:rsid w:val="004E20E6"/>
    <w:rsid w:val="004E2C9F"/>
    <w:rsid w:val="004E3475"/>
    <w:rsid w:val="004E38E5"/>
    <w:rsid w:val="004E3A9C"/>
    <w:rsid w:val="004E4139"/>
    <w:rsid w:val="004E4800"/>
    <w:rsid w:val="004E49FF"/>
    <w:rsid w:val="004E5431"/>
    <w:rsid w:val="004E548C"/>
    <w:rsid w:val="004E5CAD"/>
    <w:rsid w:val="004E5D74"/>
    <w:rsid w:val="004E637E"/>
    <w:rsid w:val="004E6AB1"/>
    <w:rsid w:val="004E6F08"/>
    <w:rsid w:val="004E7D81"/>
    <w:rsid w:val="004F04B5"/>
    <w:rsid w:val="004F0CC0"/>
    <w:rsid w:val="004F11C0"/>
    <w:rsid w:val="004F11CF"/>
    <w:rsid w:val="004F13F5"/>
    <w:rsid w:val="004F1967"/>
    <w:rsid w:val="004F1EC7"/>
    <w:rsid w:val="004F24B7"/>
    <w:rsid w:val="004F29CE"/>
    <w:rsid w:val="004F2B3E"/>
    <w:rsid w:val="004F2BCD"/>
    <w:rsid w:val="004F4314"/>
    <w:rsid w:val="004F484E"/>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2EB"/>
    <w:rsid w:val="00500517"/>
    <w:rsid w:val="005008A3"/>
    <w:rsid w:val="00500BF1"/>
    <w:rsid w:val="0050174F"/>
    <w:rsid w:val="00501BA1"/>
    <w:rsid w:val="00501C6E"/>
    <w:rsid w:val="0050264A"/>
    <w:rsid w:val="005026EB"/>
    <w:rsid w:val="0050299E"/>
    <w:rsid w:val="00502E5C"/>
    <w:rsid w:val="00503553"/>
    <w:rsid w:val="0050408E"/>
    <w:rsid w:val="00504584"/>
    <w:rsid w:val="0050472F"/>
    <w:rsid w:val="00504930"/>
    <w:rsid w:val="00504AB6"/>
    <w:rsid w:val="00504E68"/>
    <w:rsid w:val="00504F53"/>
    <w:rsid w:val="00505F66"/>
    <w:rsid w:val="00506F12"/>
    <w:rsid w:val="00507086"/>
    <w:rsid w:val="005076A2"/>
    <w:rsid w:val="00507A0E"/>
    <w:rsid w:val="00507B68"/>
    <w:rsid w:val="0051015F"/>
    <w:rsid w:val="0051085E"/>
    <w:rsid w:val="005115BB"/>
    <w:rsid w:val="00511706"/>
    <w:rsid w:val="00512014"/>
    <w:rsid w:val="005124E9"/>
    <w:rsid w:val="005126F9"/>
    <w:rsid w:val="005130BA"/>
    <w:rsid w:val="005135F6"/>
    <w:rsid w:val="00513A8F"/>
    <w:rsid w:val="00513E94"/>
    <w:rsid w:val="00514E40"/>
    <w:rsid w:val="00515098"/>
    <w:rsid w:val="00515304"/>
    <w:rsid w:val="00515DDB"/>
    <w:rsid w:val="00515F8F"/>
    <w:rsid w:val="00516106"/>
    <w:rsid w:val="0051623A"/>
    <w:rsid w:val="0051683D"/>
    <w:rsid w:val="005168B7"/>
    <w:rsid w:val="00516A40"/>
    <w:rsid w:val="00517005"/>
    <w:rsid w:val="0052102D"/>
    <w:rsid w:val="00521459"/>
    <w:rsid w:val="00521C2E"/>
    <w:rsid w:val="0052266A"/>
    <w:rsid w:val="005228E1"/>
    <w:rsid w:val="00522970"/>
    <w:rsid w:val="00522D32"/>
    <w:rsid w:val="00522F7F"/>
    <w:rsid w:val="00523217"/>
    <w:rsid w:val="005233BA"/>
    <w:rsid w:val="005238EA"/>
    <w:rsid w:val="00524141"/>
    <w:rsid w:val="00524890"/>
    <w:rsid w:val="00524B13"/>
    <w:rsid w:val="00525777"/>
    <w:rsid w:val="005258F3"/>
    <w:rsid w:val="005261E9"/>
    <w:rsid w:val="00526D8D"/>
    <w:rsid w:val="00526F67"/>
    <w:rsid w:val="00526FAC"/>
    <w:rsid w:val="0052724E"/>
    <w:rsid w:val="005274DC"/>
    <w:rsid w:val="00527500"/>
    <w:rsid w:val="0052781E"/>
    <w:rsid w:val="00527BBC"/>
    <w:rsid w:val="0053039A"/>
    <w:rsid w:val="00530888"/>
    <w:rsid w:val="00530A28"/>
    <w:rsid w:val="005311E9"/>
    <w:rsid w:val="005329B1"/>
    <w:rsid w:val="00533631"/>
    <w:rsid w:val="00533759"/>
    <w:rsid w:val="00533976"/>
    <w:rsid w:val="00533F35"/>
    <w:rsid w:val="00534185"/>
    <w:rsid w:val="00534774"/>
    <w:rsid w:val="00534970"/>
    <w:rsid w:val="00534BA3"/>
    <w:rsid w:val="00534DDF"/>
    <w:rsid w:val="00534E6E"/>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4986"/>
    <w:rsid w:val="00545079"/>
    <w:rsid w:val="005454E2"/>
    <w:rsid w:val="005461F4"/>
    <w:rsid w:val="005462CB"/>
    <w:rsid w:val="0054648F"/>
    <w:rsid w:val="005466C8"/>
    <w:rsid w:val="00546EE4"/>
    <w:rsid w:val="005470E9"/>
    <w:rsid w:val="00547746"/>
    <w:rsid w:val="005479AC"/>
    <w:rsid w:val="00547A69"/>
    <w:rsid w:val="00547E08"/>
    <w:rsid w:val="00547E0E"/>
    <w:rsid w:val="00547F9E"/>
    <w:rsid w:val="0055020C"/>
    <w:rsid w:val="00550CD6"/>
    <w:rsid w:val="00550EF1"/>
    <w:rsid w:val="005512FD"/>
    <w:rsid w:val="005512FE"/>
    <w:rsid w:val="00551747"/>
    <w:rsid w:val="00551C6A"/>
    <w:rsid w:val="00551E1D"/>
    <w:rsid w:val="005520C6"/>
    <w:rsid w:val="00552560"/>
    <w:rsid w:val="005529B0"/>
    <w:rsid w:val="00552D8C"/>
    <w:rsid w:val="005537BD"/>
    <w:rsid w:val="005538EA"/>
    <w:rsid w:val="005538EC"/>
    <w:rsid w:val="00553C36"/>
    <w:rsid w:val="005542EA"/>
    <w:rsid w:val="0055450C"/>
    <w:rsid w:val="00554662"/>
    <w:rsid w:val="00554FEE"/>
    <w:rsid w:val="005557A5"/>
    <w:rsid w:val="00555CF3"/>
    <w:rsid w:val="00555DD0"/>
    <w:rsid w:val="00556148"/>
    <w:rsid w:val="005562C8"/>
    <w:rsid w:val="00556E7F"/>
    <w:rsid w:val="00557244"/>
    <w:rsid w:val="00557CAE"/>
    <w:rsid w:val="00557D92"/>
    <w:rsid w:val="0056084F"/>
    <w:rsid w:val="00560D62"/>
    <w:rsid w:val="00561A6E"/>
    <w:rsid w:val="00561D0B"/>
    <w:rsid w:val="00561EA9"/>
    <w:rsid w:val="00561EDF"/>
    <w:rsid w:val="00562115"/>
    <w:rsid w:val="0056258F"/>
    <w:rsid w:val="00563BDF"/>
    <w:rsid w:val="00563E43"/>
    <w:rsid w:val="0056425B"/>
    <w:rsid w:val="00564E8E"/>
    <w:rsid w:val="005650E7"/>
    <w:rsid w:val="0056514C"/>
    <w:rsid w:val="005659B4"/>
    <w:rsid w:val="0056664C"/>
    <w:rsid w:val="00566F87"/>
    <w:rsid w:val="00567033"/>
    <w:rsid w:val="00567244"/>
    <w:rsid w:val="0056726F"/>
    <w:rsid w:val="005700CF"/>
    <w:rsid w:val="0057085E"/>
    <w:rsid w:val="00570977"/>
    <w:rsid w:val="005709AC"/>
    <w:rsid w:val="00570AE2"/>
    <w:rsid w:val="00571586"/>
    <w:rsid w:val="0057173A"/>
    <w:rsid w:val="00571C23"/>
    <w:rsid w:val="00571DFE"/>
    <w:rsid w:val="005721AB"/>
    <w:rsid w:val="0057279E"/>
    <w:rsid w:val="00572EE4"/>
    <w:rsid w:val="00572FFA"/>
    <w:rsid w:val="005732A2"/>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38"/>
    <w:rsid w:val="00580085"/>
    <w:rsid w:val="00580128"/>
    <w:rsid w:val="00581027"/>
    <w:rsid w:val="0058119F"/>
    <w:rsid w:val="00581A23"/>
    <w:rsid w:val="00581CA3"/>
    <w:rsid w:val="00581CB6"/>
    <w:rsid w:val="0058296F"/>
    <w:rsid w:val="00583755"/>
    <w:rsid w:val="00583C8E"/>
    <w:rsid w:val="005841B5"/>
    <w:rsid w:val="00584333"/>
    <w:rsid w:val="00584A46"/>
    <w:rsid w:val="00584C3B"/>
    <w:rsid w:val="00584CD9"/>
    <w:rsid w:val="00585598"/>
    <w:rsid w:val="005860CF"/>
    <w:rsid w:val="0058616E"/>
    <w:rsid w:val="0058689C"/>
    <w:rsid w:val="005872D9"/>
    <w:rsid w:val="005872F6"/>
    <w:rsid w:val="00587583"/>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4709"/>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BCE"/>
    <w:rsid w:val="005A1C90"/>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2E02"/>
    <w:rsid w:val="005B3221"/>
    <w:rsid w:val="005B343A"/>
    <w:rsid w:val="005B3AD9"/>
    <w:rsid w:val="005B4296"/>
    <w:rsid w:val="005B49B9"/>
    <w:rsid w:val="005B4C5F"/>
    <w:rsid w:val="005B4D97"/>
    <w:rsid w:val="005B4FAD"/>
    <w:rsid w:val="005B528E"/>
    <w:rsid w:val="005B59BA"/>
    <w:rsid w:val="005B5F10"/>
    <w:rsid w:val="005B63B2"/>
    <w:rsid w:val="005B6600"/>
    <w:rsid w:val="005B693F"/>
    <w:rsid w:val="005B740F"/>
    <w:rsid w:val="005B780E"/>
    <w:rsid w:val="005B7AD6"/>
    <w:rsid w:val="005B7D30"/>
    <w:rsid w:val="005C0332"/>
    <w:rsid w:val="005C14C3"/>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60C"/>
    <w:rsid w:val="005C7664"/>
    <w:rsid w:val="005C799F"/>
    <w:rsid w:val="005C79EA"/>
    <w:rsid w:val="005C7D11"/>
    <w:rsid w:val="005D013D"/>
    <w:rsid w:val="005D0A4A"/>
    <w:rsid w:val="005D0E5E"/>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942"/>
    <w:rsid w:val="005D6DBE"/>
    <w:rsid w:val="005D7269"/>
    <w:rsid w:val="005D7412"/>
    <w:rsid w:val="005D7A8C"/>
    <w:rsid w:val="005D7FB7"/>
    <w:rsid w:val="005E0115"/>
    <w:rsid w:val="005E216B"/>
    <w:rsid w:val="005E37D7"/>
    <w:rsid w:val="005E3C43"/>
    <w:rsid w:val="005E3D55"/>
    <w:rsid w:val="005E3EF4"/>
    <w:rsid w:val="005E4B32"/>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9E7"/>
    <w:rsid w:val="005F4AAE"/>
    <w:rsid w:val="005F51EB"/>
    <w:rsid w:val="005F5400"/>
    <w:rsid w:val="005F5C9B"/>
    <w:rsid w:val="005F5D55"/>
    <w:rsid w:val="005F60B5"/>
    <w:rsid w:val="005F6560"/>
    <w:rsid w:val="005F6707"/>
    <w:rsid w:val="005F6AC2"/>
    <w:rsid w:val="005F71F5"/>
    <w:rsid w:val="005F746D"/>
    <w:rsid w:val="005F7A13"/>
    <w:rsid w:val="00600269"/>
    <w:rsid w:val="00600377"/>
    <w:rsid w:val="00600603"/>
    <w:rsid w:val="00600D2C"/>
    <w:rsid w:val="00600FA8"/>
    <w:rsid w:val="0060188A"/>
    <w:rsid w:val="006019A8"/>
    <w:rsid w:val="00601AA0"/>
    <w:rsid w:val="006026B3"/>
    <w:rsid w:val="00602A52"/>
    <w:rsid w:val="00602AAA"/>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C99"/>
    <w:rsid w:val="00611E82"/>
    <w:rsid w:val="00613701"/>
    <w:rsid w:val="00613A8B"/>
    <w:rsid w:val="00613C9F"/>
    <w:rsid w:val="00613CB4"/>
    <w:rsid w:val="0061440B"/>
    <w:rsid w:val="00614871"/>
    <w:rsid w:val="006148F8"/>
    <w:rsid w:val="00614C5B"/>
    <w:rsid w:val="00614FD2"/>
    <w:rsid w:val="00615340"/>
    <w:rsid w:val="00615744"/>
    <w:rsid w:val="006157AC"/>
    <w:rsid w:val="00615CF4"/>
    <w:rsid w:val="00615D26"/>
    <w:rsid w:val="00616026"/>
    <w:rsid w:val="0061627F"/>
    <w:rsid w:val="006162A0"/>
    <w:rsid w:val="006165AB"/>
    <w:rsid w:val="00616C85"/>
    <w:rsid w:val="00617279"/>
    <w:rsid w:val="00617330"/>
    <w:rsid w:val="00617449"/>
    <w:rsid w:val="00617E77"/>
    <w:rsid w:val="00617F1A"/>
    <w:rsid w:val="00620066"/>
    <w:rsid w:val="00620485"/>
    <w:rsid w:val="00620C38"/>
    <w:rsid w:val="00621C01"/>
    <w:rsid w:val="00621EEA"/>
    <w:rsid w:val="006221B9"/>
    <w:rsid w:val="0062223D"/>
    <w:rsid w:val="00622CA7"/>
    <w:rsid w:val="00623161"/>
    <w:rsid w:val="00623546"/>
    <w:rsid w:val="00623783"/>
    <w:rsid w:val="00623D47"/>
    <w:rsid w:val="006241AA"/>
    <w:rsid w:val="006242AD"/>
    <w:rsid w:val="006242CA"/>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567"/>
    <w:rsid w:val="00634C93"/>
    <w:rsid w:val="00634F8E"/>
    <w:rsid w:val="0063643E"/>
    <w:rsid w:val="00636883"/>
    <w:rsid w:val="00636A13"/>
    <w:rsid w:val="006405BB"/>
    <w:rsid w:val="00640612"/>
    <w:rsid w:val="0064066D"/>
    <w:rsid w:val="006407A2"/>
    <w:rsid w:val="00640A08"/>
    <w:rsid w:val="00641562"/>
    <w:rsid w:val="00641799"/>
    <w:rsid w:val="00641959"/>
    <w:rsid w:val="00641B1C"/>
    <w:rsid w:val="00641CF9"/>
    <w:rsid w:val="00641EC1"/>
    <w:rsid w:val="00641F3F"/>
    <w:rsid w:val="00641F97"/>
    <w:rsid w:val="00642C83"/>
    <w:rsid w:val="00642EB8"/>
    <w:rsid w:val="00643CFB"/>
    <w:rsid w:val="00644336"/>
    <w:rsid w:val="006443EA"/>
    <w:rsid w:val="006444A1"/>
    <w:rsid w:val="006446B7"/>
    <w:rsid w:val="00644D52"/>
    <w:rsid w:val="006452DA"/>
    <w:rsid w:val="00645ABC"/>
    <w:rsid w:val="00645B87"/>
    <w:rsid w:val="00645E3C"/>
    <w:rsid w:val="006460B5"/>
    <w:rsid w:val="00646582"/>
    <w:rsid w:val="00646A36"/>
    <w:rsid w:val="006470F9"/>
    <w:rsid w:val="00647122"/>
    <w:rsid w:val="00647124"/>
    <w:rsid w:val="00647203"/>
    <w:rsid w:val="00647451"/>
    <w:rsid w:val="00647E3E"/>
    <w:rsid w:val="006501A9"/>
    <w:rsid w:val="006501AC"/>
    <w:rsid w:val="0065036D"/>
    <w:rsid w:val="006509F5"/>
    <w:rsid w:val="00650BFD"/>
    <w:rsid w:val="0065144F"/>
    <w:rsid w:val="00651633"/>
    <w:rsid w:val="00651943"/>
    <w:rsid w:val="006520DA"/>
    <w:rsid w:val="006524B9"/>
    <w:rsid w:val="00652875"/>
    <w:rsid w:val="006528DA"/>
    <w:rsid w:val="00652A5A"/>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82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BF8"/>
    <w:rsid w:val="006663C7"/>
    <w:rsid w:val="0066719E"/>
    <w:rsid w:val="0066769C"/>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952"/>
    <w:rsid w:val="00673A5E"/>
    <w:rsid w:val="00673A68"/>
    <w:rsid w:val="00674557"/>
    <w:rsid w:val="00674F5B"/>
    <w:rsid w:val="00675144"/>
    <w:rsid w:val="00675153"/>
    <w:rsid w:val="00675176"/>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10A"/>
    <w:rsid w:val="0068281D"/>
    <w:rsid w:val="00682C1E"/>
    <w:rsid w:val="00682EC8"/>
    <w:rsid w:val="0068439E"/>
    <w:rsid w:val="006843A0"/>
    <w:rsid w:val="006843CB"/>
    <w:rsid w:val="006844B3"/>
    <w:rsid w:val="00684860"/>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5FC"/>
    <w:rsid w:val="00693657"/>
    <w:rsid w:val="006947E1"/>
    <w:rsid w:val="0069496B"/>
    <w:rsid w:val="00694BB2"/>
    <w:rsid w:val="00694EC5"/>
    <w:rsid w:val="00695607"/>
    <w:rsid w:val="00696110"/>
    <w:rsid w:val="006962EB"/>
    <w:rsid w:val="00696B54"/>
    <w:rsid w:val="006970B3"/>
    <w:rsid w:val="006976DB"/>
    <w:rsid w:val="00697775"/>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7C4"/>
    <w:rsid w:val="006A3870"/>
    <w:rsid w:val="006A3915"/>
    <w:rsid w:val="006A3D3E"/>
    <w:rsid w:val="006A45E1"/>
    <w:rsid w:val="006A4D73"/>
    <w:rsid w:val="006A5641"/>
    <w:rsid w:val="006A6187"/>
    <w:rsid w:val="006A6262"/>
    <w:rsid w:val="006A6B74"/>
    <w:rsid w:val="006A6D0B"/>
    <w:rsid w:val="006A705D"/>
    <w:rsid w:val="006A7438"/>
    <w:rsid w:val="006A7488"/>
    <w:rsid w:val="006A74E5"/>
    <w:rsid w:val="006A771A"/>
    <w:rsid w:val="006A7B89"/>
    <w:rsid w:val="006B0FEC"/>
    <w:rsid w:val="006B12DC"/>
    <w:rsid w:val="006B132A"/>
    <w:rsid w:val="006B13E9"/>
    <w:rsid w:val="006B177F"/>
    <w:rsid w:val="006B19C2"/>
    <w:rsid w:val="006B19C4"/>
    <w:rsid w:val="006B1DF3"/>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4A6"/>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3F41"/>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3A6"/>
    <w:rsid w:val="006C79B0"/>
    <w:rsid w:val="006D0C5F"/>
    <w:rsid w:val="006D0E98"/>
    <w:rsid w:val="006D123E"/>
    <w:rsid w:val="006D17F6"/>
    <w:rsid w:val="006D19A8"/>
    <w:rsid w:val="006D1ACF"/>
    <w:rsid w:val="006D1D7B"/>
    <w:rsid w:val="006D1FA9"/>
    <w:rsid w:val="006D20E6"/>
    <w:rsid w:val="006D2C00"/>
    <w:rsid w:val="006D2F22"/>
    <w:rsid w:val="006D34C5"/>
    <w:rsid w:val="006D3760"/>
    <w:rsid w:val="006D3893"/>
    <w:rsid w:val="006D3FFB"/>
    <w:rsid w:val="006D425B"/>
    <w:rsid w:val="006D4320"/>
    <w:rsid w:val="006D44B4"/>
    <w:rsid w:val="006D4750"/>
    <w:rsid w:val="006D4A45"/>
    <w:rsid w:val="006D4C13"/>
    <w:rsid w:val="006D5141"/>
    <w:rsid w:val="006D53F3"/>
    <w:rsid w:val="006D5573"/>
    <w:rsid w:val="006D5AAF"/>
    <w:rsid w:val="006D6286"/>
    <w:rsid w:val="006D62F4"/>
    <w:rsid w:val="006D66AC"/>
    <w:rsid w:val="006D6865"/>
    <w:rsid w:val="006D69BA"/>
    <w:rsid w:val="006D6D56"/>
    <w:rsid w:val="006D7161"/>
    <w:rsid w:val="006D75D1"/>
    <w:rsid w:val="006D7B37"/>
    <w:rsid w:val="006E034A"/>
    <w:rsid w:val="006E0677"/>
    <w:rsid w:val="006E0870"/>
    <w:rsid w:val="006E0BCF"/>
    <w:rsid w:val="006E0DC6"/>
    <w:rsid w:val="006E0E61"/>
    <w:rsid w:val="006E0FCB"/>
    <w:rsid w:val="006E1ACB"/>
    <w:rsid w:val="006E1B5A"/>
    <w:rsid w:val="006E200F"/>
    <w:rsid w:val="006E2A00"/>
    <w:rsid w:val="006E2B1A"/>
    <w:rsid w:val="006E31F8"/>
    <w:rsid w:val="006E441A"/>
    <w:rsid w:val="006E4821"/>
    <w:rsid w:val="006E543C"/>
    <w:rsid w:val="006E5B54"/>
    <w:rsid w:val="006E6514"/>
    <w:rsid w:val="006E659A"/>
    <w:rsid w:val="006E67EE"/>
    <w:rsid w:val="006E694A"/>
    <w:rsid w:val="006E6A90"/>
    <w:rsid w:val="006E6AFD"/>
    <w:rsid w:val="006E7354"/>
    <w:rsid w:val="006F0510"/>
    <w:rsid w:val="006F0F8C"/>
    <w:rsid w:val="006F12CE"/>
    <w:rsid w:val="006F1C72"/>
    <w:rsid w:val="006F1E59"/>
    <w:rsid w:val="006F2005"/>
    <w:rsid w:val="006F209C"/>
    <w:rsid w:val="006F2283"/>
    <w:rsid w:val="006F2287"/>
    <w:rsid w:val="006F28C5"/>
    <w:rsid w:val="006F2969"/>
    <w:rsid w:val="006F2AA9"/>
    <w:rsid w:val="006F2AD8"/>
    <w:rsid w:val="006F38F4"/>
    <w:rsid w:val="006F3DEE"/>
    <w:rsid w:val="006F464A"/>
    <w:rsid w:val="006F4724"/>
    <w:rsid w:val="006F4DAB"/>
    <w:rsid w:val="006F50F7"/>
    <w:rsid w:val="006F51D1"/>
    <w:rsid w:val="006F5374"/>
    <w:rsid w:val="006F58B6"/>
    <w:rsid w:val="006F597C"/>
    <w:rsid w:val="006F5CCF"/>
    <w:rsid w:val="006F674E"/>
    <w:rsid w:val="006F6E7E"/>
    <w:rsid w:val="006F713D"/>
    <w:rsid w:val="006F72BD"/>
    <w:rsid w:val="006F79FB"/>
    <w:rsid w:val="006F7CDC"/>
    <w:rsid w:val="006F7D07"/>
    <w:rsid w:val="007000FA"/>
    <w:rsid w:val="0070030A"/>
    <w:rsid w:val="007003D9"/>
    <w:rsid w:val="007003F2"/>
    <w:rsid w:val="00700587"/>
    <w:rsid w:val="00700861"/>
    <w:rsid w:val="00700F99"/>
    <w:rsid w:val="0070120D"/>
    <w:rsid w:val="00701858"/>
    <w:rsid w:val="00701A0A"/>
    <w:rsid w:val="00702FB2"/>
    <w:rsid w:val="00703069"/>
    <w:rsid w:val="007030CD"/>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C75"/>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0DC"/>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328"/>
    <w:rsid w:val="00730802"/>
    <w:rsid w:val="007308BB"/>
    <w:rsid w:val="00730B33"/>
    <w:rsid w:val="00730BFA"/>
    <w:rsid w:val="00730FF2"/>
    <w:rsid w:val="00731279"/>
    <w:rsid w:val="007329AF"/>
    <w:rsid w:val="00734876"/>
    <w:rsid w:val="00734D12"/>
    <w:rsid w:val="00735841"/>
    <w:rsid w:val="00735885"/>
    <w:rsid w:val="00735AF5"/>
    <w:rsid w:val="00735BA9"/>
    <w:rsid w:val="00735D0F"/>
    <w:rsid w:val="007368C4"/>
    <w:rsid w:val="00736997"/>
    <w:rsid w:val="00736F10"/>
    <w:rsid w:val="00737736"/>
    <w:rsid w:val="00737D7E"/>
    <w:rsid w:val="00737F7B"/>
    <w:rsid w:val="00737FCD"/>
    <w:rsid w:val="007404B4"/>
    <w:rsid w:val="00740571"/>
    <w:rsid w:val="00740BC1"/>
    <w:rsid w:val="00741059"/>
    <w:rsid w:val="00741833"/>
    <w:rsid w:val="007421A5"/>
    <w:rsid w:val="00742363"/>
    <w:rsid w:val="007424ED"/>
    <w:rsid w:val="00742A61"/>
    <w:rsid w:val="0074360F"/>
    <w:rsid w:val="007438AB"/>
    <w:rsid w:val="00743F46"/>
    <w:rsid w:val="007444A9"/>
    <w:rsid w:val="00744983"/>
    <w:rsid w:val="00744FD7"/>
    <w:rsid w:val="007453FA"/>
    <w:rsid w:val="00745702"/>
    <w:rsid w:val="0074609B"/>
    <w:rsid w:val="00746422"/>
    <w:rsid w:val="0074672A"/>
    <w:rsid w:val="00746B34"/>
    <w:rsid w:val="0074728C"/>
    <w:rsid w:val="00747365"/>
    <w:rsid w:val="007473A6"/>
    <w:rsid w:val="007473EE"/>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4BAE"/>
    <w:rsid w:val="0075541A"/>
    <w:rsid w:val="00755584"/>
    <w:rsid w:val="00755C6B"/>
    <w:rsid w:val="00756078"/>
    <w:rsid w:val="007561BD"/>
    <w:rsid w:val="007561C5"/>
    <w:rsid w:val="00756513"/>
    <w:rsid w:val="00756CED"/>
    <w:rsid w:val="00756D42"/>
    <w:rsid w:val="00756ED8"/>
    <w:rsid w:val="0075749D"/>
    <w:rsid w:val="00757B64"/>
    <w:rsid w:val="00760702"/>
    <w:rsid w:val="0076077D"/>
    <w:rsid w:val="0076117F"/>
    <w:rsid w:val="00761DDF"/>
    <w:rsid w:val="00761F5A"/>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0F11"/>
    <w:rsid w:val="007718DC"/>
    <w:rsid w:val="00771EF4"/>
    <w:rsid w:val="0077240A"/>
    <w:rsid w:val="0077275B"/>
    <w:rsid w:val="00773C1C"/>
    <w:rsid w:val="00773E77"/>
    <w:rsid w:val="00774F58"/>
    <w:rsid w:val="00775966"/>
    <w:rsid w:val="00775970"/>
    <w:rsid w:val="00775EF5"/>
    <w:rsid w:val="007760FC"/>
    <w:rsid w:val="007761F6"/>
    <w:rsid w:val="0077663C"/>
    <w:rsid w:val="00776D50"/>
    <w:rsid w:val="00776FF5"/>
    <w:rsid w:val="00777169"/>
    <w:rsid w:val="00777365"/>
    <w:rsid w:val="0077739A"/>
    <w:rsid w:val="007777EE"/>
    <w:rsid w:val="00777A55"/>
    <w:rsid w:val="00780DC4"/>
    <w:rsid w:val="00780E2C"/>
    <w:rsid w:val="00781310"/>
    <w:rsid w:val="00782844"/>
    <w:rsid w:val="00782A62"/>
    <w:rsid w:val="00782EBF"/>
    <w:rsid w:val="00782FDA"/>
    <w:rsid w:val="0078317B"/>
    <w:rsid w:val="00783465"/>
    <w:rsid w:val="0078355A"/>
    <w:rsid w:val="0078435D"/>
    <w:rsid w:val="00784764"/>
    <w:rsid w:val="00784B2C"/>
    <w:rsid w:val="007850B2"/>
    <w:rsid w:val="00785265"/>
    <w:rsid w:val="0078533C"/>
    <w:rsid w:val="0078559D"/>
    <w:rsid w:val="00786527"/>
    <w:rsid w:val="0078773E"/>
    <w:rsid w:val="00787810"/>
    <w:rsid w:val="0079081A"/>
    <w:rsid w:val="00790909"/>
    <w:rsid w:val="00790A12"/>
    <w:rsid w:val="00790D36"/>
    <w:rsid w:val="00790E55"/>
    <w:rsid w:val="0079122A"/>
    <w:rsid w:val="00791D8A"/>
    <w:rsid w:val="00791DBE"/>
    <w:rsid w:val="00792568"/>
    <w:rsid w:val="007931B3"/>
    <w:rsid w:val="00793581"/>
    <w:rsid w:val="00793E7F"/>
    <w:rsid w:val="00793F30"/>
    <w:rsid w:val="00794219"/>
    <w:rsid w:val="007945F0"/>
    <w:rsid w:val="00794661"/>
    <w:rsid w:val="0079543F"/>
    <w:rsid w:val="00795C0B"/>
    <w:rsid w:val="007960FB"/>
    <w:rsid w:val="007969D3"/>
    <w:rsid w:val="00796E0C"/>
    <w:rsid w:val="007979B2"/>
    <w:rsid w:val="007A0D10"/>
    <w:rsid w:val="007A0D64"/>
    <w:rsid w:val="007A1EDF"/>
    <w:rsid w:val="007A2DC7"/>
    <w:rsid w:val="007A2E3E"/>
    <w:rsid w:val="007A3993"/>
    <w:rsid w:val="007A3F4F"/>
    <w:rsid w:val="007A452C"/>
    <w:rsid w:val="007A4C9A"/>
    <w:rsid w:val="007A4E46"/>
    <w:rsid w:val="007A5161"/>
    <w:rsid w:val="007A5379"/>
    <w:rsid w:val="007A6698"/>
    <w:rsid w:val="007A66F3"/>
    <w:rsid w:val="007A6A02"/>
    <w:rsid w:val="007A70AF"/>
    <w:rsid w:val="007A70E0"/>
    <w:rsid w:val="007A7A23"/>
    <w:rsid w:val="007B0051"/>
    <w:rsid w:val="007B064F"/>
    <w:rsid w:val="007B1032"/>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B7FE4"/>
    <w:rsid w:val="007C00F8"/>
    <w:rsid w:val="007C0477"/>
    <w:rsid w:val="007C04FC"/>
    <w:rsid w:val="007C0661"/>
    <w:rsid w:val="007C1000"/>
    <w:rsid w:val="007C1134"/>
    <w:rsid w:val="007C19BD"/>
    <w:rsid w:val="007C207E"/>
    <w:rsid w:val="007C227A"/>
    <w:rsid w:val="007C2426"/>
    <w:rsid w:val="007C29C6"/>
    <w:rsid w:val="007C2A06"/>
    <w:rsid w:val="007C2CC5"/>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BD2"/>
    <w:rsid w:val="007D0355"/>
    <w:rsid w:val="007D09F8"/>
    <w:rsid w:val="007D147D"/>
    <w:rsid w:val="007D1BB2"/>
    <w:rsid w:val="007D1C08"/>
    <w:rsid w:val="007D2167"/>
    <w:rsid w:val="007D244D"/>
    <w:rsid w:val="007D25B8"/>
    <w:rsid w:val="007D288C"/>
    <w:rsid w:val="007D33FD"/>
    <w:rsid w:val="007D37A8"/>
    <w:rsid w:val="007D3C5F"/>
    <w:rsid w:val="007D422A"/>
    <w:rsid w:val="007D43B9"/>
    <w:rsid w:val="007D4693"/>
    <w:rsid w:val="007D51B6"/>
    <w:rsid w:val="007D5515"/>
    <w:rsid w:val="007D5743"/>
    <w:rsid w:val="007D662F"/>
    <w:rsid w:val="007D66A4"/>
    <w:rsid w:val="007D66F3"/>
    <w:rsid w:val="007D68E6"/>
    <w:rsid w:val="007E0117"/>
    <w:rsid w:val="007E03BD"/>
    <w:rsid w:val="007E0F6F"/>
    <w:rsid w:val="007E11FB"/>
    <w:rsid w:val="007E1277"/>
    <w:rsid w:val="007E1325"/>
    <w:rsid w:val="007E14E9"/>
    <w:rsid w:val="007E1551"/>
    <w:rsid w:val="007E159B"/>
    <w:rsid w:val="007E15B5"/>
    <w:rsid w:val="007E15E1"/>
    <w:rsid w:val="007E1638"/>
    <w:rsid w:val="007E16C8"/>
    <w:rsid w:val="007E1B1D"/>
    <w:rsid w:val="007E1DAF"/>
    <w:rsid w:val="007E2285"/>
    <w:rsid w:val="007E24C9"/>
    <w:rsid w:val="007E28FF"/>
    <w:rsid w:val="007E2C8C"/>
    <w:rsid w:val="007E2E22"/>
    <w:rsid w:val="007E31F1"/>
    <w:rsid w:val="007E3648"/>
    <w:rsid w:val="007E377A"/>
    <w:rsid w:val="007E3A95"/>
    <w:rsid w:val="007E3D7F"/>
    <w:rsid w:val="007E4125"/>
    <w:rsid w:val="007E48A8"/>
    <w:rsid w:val="007E4E3D"/>
    <w:rsid w:val="007E4EA2"/>
    <w:rsid w:val="007E57A3"/>
    <w:rsid w:val="007E5AB2"/>
    <w:rsid w:val="007E5DC4"/>
    <w:rsid w:val="007E5E95"/>
    <w:rsid w:val="007E6345"/>
    <w:rsid w:val="007E64E8"/>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6A"/>
    <w:rsid w:val="007F31CA"/>
    <w:rsid w:val="007F34C2"/>
    <w:rsid w:val="007F3B71"/>
    <w:rsid w:val="007F3FCA"/>
    <w:rsid w:val="007F495D"/>
    <w:rsid w:val="007F5A71"/>
    <w:rsid w:val="007F5BC0"/>
    <w:rsid w:val="007F5E1C"/>
    <w:rsid w:val="007F6389"/>
    <w:rsid w:val="007F6A64"/>
    <w:rsid w:val="007F7523"/>
    <w:rsid w:val="007F79DD"/>
    <w:rsid w:val="007F7BD6"/>
    <w:rsid w:val="007F7DAB"/>
    <w:rsid w:val="0080068D"/>
    <w:rsid w:val="008008F9"/>
    <w:rsid w:val="00801845"/>
    <w:rsid w:val="00801971"/>
    <w:rsid w:val="00801C28"/>
    <w:rsid w:val="00801E61"/>
    <w:rsid w:val="008025CF"/>
    <w:rsid w:val="0080283A"/>
    <w:rsid w:val="00802B49"/>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7F"/>
    <w:rsid w:val="00812597"/>
    <w:rsid w:val="00812669"/>
    <w:rsid w:val="00812C8C"/>
    <w:rsid w:val="00812CBF"/>
    <w:rsid w:val="00813253"/>
    <w:rsid w:val="00813ED0"/>
    <w:rsid w:val="00813F14"/>
    <w:rsid w:val="0081442D"/>
    <w:rsid w:val="008149E0"/>
    <w:rsid w:val="008157C2"/>
    <w:rsid w:val="008158B8"/>
    <w:rsid w:val="00815C71"/>
    <w:rsid w:val="00815D37"/>
    <w:rsid w:val="00816671"/>
    <w:rsid w:val="008169C2"/>
    <w:rsid w:val="008169FC"/>
    <w:rsid w:val="00816DB3"/>
    <w:rsid w:val="00817196"/>
    <w:rsid w:val="00817B87"/>
    <w:rsid w:val="00817C5D"/>
    <w:rsid w:val="0082010B"/>
    <w:rsid w:val="0082062B"/>
    <w:rsid w:val="00820917"/>
    <w:rsid w:val="00820AFB"/>
    <w:rsid w:val="00820DEF"/>
    <w:rsid w:val="00820FD0"/>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C4D"/>
    <w:rsid w:val="00827EDA"/>
    <w:rsid w:val="00827FC0"/>
    <w:rsid w:val="008305E6"/>
    <w:rsid w:val="00830604"/>
    <w:rsid w:val="0083071B"/>
    <w:rsid w:val="00830A57"/>
    <w:rsid w:val="00830B0D"/>
    <w:rsid w:val="00830C20"/>
    <w:rsid w:val="00830EE0"/>
    <w:rsid w:val="0083113E"/>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E11"/>
    <w:rsid w:val="00835FD9"/>
    <w:rsid w:val="008365D8"/>
    <w:rsid w:val="00837B4B"/>
    <w:rsid w:val="00837EF8"/>
    <w:rsid w:val="008401D0"/>
    <w:rsid w:val="00840240"/>
    <w:rsid w:val="008402D0"/>
    <w:rsid w:val="00841C1F"/>
    <w:rsid w:val="00842243"/>
    <w:rsid w:val="00842AAA"/>
    <w:rsid w:val="00842BCC"/>
    <w:rsid w:val="00842C1C"/>
    <w:rsid w:val="00842EC4"/>
    <w:rsid w:val="008436DD"/>
    <w:rsid w:val="00843714"/>
    <w:rsid w:val="00843F3F"/>
    <w:rsid w:val="00844018"/>
    <w:rsid w:val="00844251"/>
    <w:rsid w:val="00844799"/>
    <w:rsid w:val="0084522A"/>
    <w:rsid w:val="008452CD"/>
    <w:rsid w:val="0084548C"/>
    <w:rsid w:val="0084564D"/>
    <w:rsid w:val="008456A7"/>
    <w:rsid w:val="00845CEC"/>
    <w:rsid w:val="00845E32"/>
    <w:rsid w:val="008467E3"/>
    <w:rsid w:val="008469F5"/>
    <w:rsid w:val="00846FCE"/>
    <w:rsid w:val="008475AF"/>
    <w:rsid w:val="0084766A"/>
    <w:rsid w:val="00847A0E"/>
    <w:rsid w:val="00847E56"/>
    <w:rsid w:val="008502DA"/>
    <w:rsid w:val="00850CFB"/>
    <w:rsid w:val="0085181A"/>
    <w:rsid w:val="00851962"/>
    <w:rsid w:val="00852962"/>
    <w:rsid w:val="00852BD3"/>
    <w:rsid w:val="00852FAA"/>
    <w:rsid w:val="008540D1"/>
    <w:rsid w:val="00854257"/>
    <w:rsid w:val="00854B85"/>
    <w:rsid w:val="00854D78"/>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1F0"/>
    <w:rsid w:val="008765C0"/>
    <w:rsid w:val="00876DE0"/>
    <w:rsid w:val="00876F25"/>
    <w:rsid w:val="00877006"/>
    <w:rsid w:val="0087720E"/>
    <w:rsid w:val="008800E3"/>
    <w:rsid w:val="00880206"/>
    <w:rsid w:val="00880EA5"/>
    <w:rsid w:val="00880FF4"/>
    <w:rsid w:val="00881091"/>
    <w:rsid w:val="008813CF"/>
    <w:rsid w:val="008813DF"/>
    <w:rsid w:val="00881842"/>
    <w:rsid w:val="00881DFD"/>
    <w:rsid w:val="008829A3"/>
    <w:rsid w:val="00882D73"/>
    <w:rsid w:val="0088309F"/>
    <w:rsid w:val="00883C21"/>
    <w:rsid w:val="00884504"/>
    <w:rsid w:val="00884719"/>
    <w:rsid w:val="00884BEE"/>
    <w:rsid w:val="00884CB2"/>
    <w:rsid w:val="00885321"/>
    <w:rsid w:val="0088559F"/>
    <w:rsid w:val="008856F5"/>
    <w:rsid w:val="00885972"/>
    <w:rsid w:val="00885C9A"/>
    <w:rsid w:val="00885F6E"/>
    <w:rsid w:val="008861E9"/>
    <w:rsid w:val="00886F42"/>
    <w:rsid w:val="0088719F"/>
    <w:rsid w:val="00887302"/>
    <w:rsid w:val="00887320"/>
    <w:rsid w:val="00887B4A"/>
    <w:rsid w:val="00887D09"/>
    <w:rsid w:val="0089023F"/>
    <w:rsid w:val="008907AF"/>
    <w:rsid w:val="00890EEE"/>
    <w:rsid w:val="00891297"/>
    <w:rsid w:val="008913B7"/>
    <w:rsid w:val="00891487"/>
    <w:rsid w:val="00891945"/>
    <w:rsid w:val="00891C62"/>
    <w:rsid w:val="00892515"/>
    <w:rsid w:val="0089295D"/>
    <w:rsid w:val="008938A3"/>
    <w:rsid w:val="00893986"/>
    <w:rsid w:val="00893EE4"/>
    <w:rsid w:val="0089451B"/>
    <w:rsid w:val="00894F70"/>
    <w:rsid w:val="00895283"/>
    <w:rsid w:val="00895468"/>
    <w:rsid w:val="0089569A"/>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ACE"/>
    <w:rsid w:val="008A3981"/>
    <w:rsid w:val="008A4DB8"/>
    <w:rsid w:val="008A50DF"/>
    <w:rsid w:val="008A5286"/>
    <w:rsid w:val="008A52A2"/>
    <w:rsid w:val="008A546A"/>
    <w:rsid w:val="008A5619"/>
    <w:rsid w:val="008A6A99"/>
    <w:rsid w:val="008A6E86"/>
    <w:rsid w:val="008A7A1D"/>
    <w:rsid w:val="008A7AF1"/>
    <w:rsid w:val="008A7B93"/>
    <w:rsid w:val="008B03F7"/>
    <w:rsid w:val="008B0436"/>
    <w:rsid w:val="008B08E8"/>
    <w:rsid w:val="008B13EC"/>
    <w:rsid w:val="008B18DC"/>
    <w:rsid w:val="008B193B"/>
    <w:rsid w:val="008B1DA7"/>
    <w:rsid w:val="008B1E7D"/>
    <w:rsid w:val="008B2250"/>
    <w:rsid w:val="008B27C3"/>
    <w:rsid w:val="008B2B6B"/>
    <w:rsid w:val="008B2DBD"/>
    <w:rsid w:val="008B3C02"/>
    <w:rsid w:val="008B3C39"/>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311"/>
    <w:rsid w:val="008B7429"/>
    <w:rsid w:val="008B7571"/>
    <w:rsid w:val="008B768E"/>
    <w:rsid w:val="008B7A2C"/>
    <w:rsid w:val="008C072F"/>
    <w:rsid w:val="008C082E"/>
    <w:rsid w:val="008C0C15"/>
    <w:rsid w:val="008C0F05"/>
    <w:rsid w:val="008C16C3"/>
    <w:rsid w:val="008C17A4"/>
    <w:rsid w:val="008C1801"/>
    <w:rsid w:val="008C1807"/>
    <w:rsid w:val="008C1D58"/>
    <w:rsid w:val="008C1EF6"/>
    <w:rsid w:val="008C20CE"/>
    <w:rsid w:val="008C23A8"/>
    <w:rsid w:val="008C2A2F"/>
    <w:rsid w:val="008C3225"/>
    <w:rsid w:val="008C3FED"/>
    <w:rsid w:val="008C4785"/>
    <w:rsid w:val="008C5356"/>
    <w:rsid w:val="008C5490"/>
    <w:rsid w:val="008C5D1B"/>
    <w:rsid w:val="008C606C"/>
    <w:rsid w:val="008C607F"/>
    <w:rsid w:val="008C6A73"/>
    <w:rsid w:val="008C6AA4"/>
    <w:rsid w:val="008C6C08"/>
    <w:rsid w:val="008C78CC"/>
    <w:rsid w:val="008C7F4D"/>
    <w:rsid w:val="008D00D8"/>
    <w:rsid w:val="008D057E"/>
    <w:rsid w:val="008D09E2"/>
    <w:rsid w:val="008D25A8"/>
    <w:rsid w:val="008D2929"/>
    <w:rsid w:val="008D2D3F"/>
    <w:rsid w:val="008D4D84"/>
    <w:rsid w:val="008D527F"/>
    <w:rsid w:val="008D5AFF"/>
    <w:rsid w:val="008D5B41"/>
    <w:rsid w:val="008D5C6E"/>
    <w:rsid w:val="008D695D"/>
    <w:rsid w:val="008D749C"/>
    <w:rsid w:val="008D78F5"/>
    <w:rsid w:val="008D7DC8"/>
    <w:rsid w:val="008E0167"/>
    <w:rsid w:val="008E01C9"/>
    <w:rsid w:val="008E04FE"/>
    <w:rsid w:val="008E074A"/>
    <w:rsid w:val="008E0A80"/>
    <w:rsid w:val="008E1010"/>
    <w:rsid w:val="008E1227"/>
    <w:rsid w:val="008E12E7"/>
    <w:rsid w:val="008E1916"/>
    <w:rsid w:val="008E1AE2"/>
    <w:rsid w:val="008E21D7"/>
    <w:rsid w:val="008E235B"/>
    <w:rsid w:val="008E2555"/>
    <w:rsid w:val="008E26BA"/>
    <w:rsid w:val="008E2BED"/>
    <w:rsid w:val="008E3027"/>
    <w:rsid w:val="008E4197"/>
    <w:rsid w:val="008E4710"/>
    <w:rsid w:val="008E492D"/>
    <w:rsid w:val="008E4A70"/>
    <w:rsid w:val="008E56C8"/>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E55"/>
    <w:rsid w:val="008F313B"/>
    <w:rsid w:val="008F3170"/>
    <w:rsid w:val="008F31FF"/>
    <w:rsid w:val="008F3919"/>
    <w:rsid w:val="008F39A6"/>
    <w:rsid w:val="008F4BF0"/>
    <w:rsid w:val="008F4ED1"/>
    <w:rsid w:val="008F4F40"/>
    <w:rsid w:val="008F52FC"/>
    <w:rsid w:val="008F5459"/>
    <w:rsid w:val="008F5616"/>
    <w:rsid w:val="008F57FD"/>
    <w:rsid w:val="008F5A52"/>
    <w:rsid w:val="008F5AC6"/>
    <w:rsid w:val="008F5FFA"/>
    <w:rsid w:val="008F61C3"/>
    <w:rsid w:val="008F6E45"/>
    <w:rsid w:val="008F6FA7"/>
    <w:rsid w:val="008F7074"/>
    <w:rsid w:val="008F737F"/>
    <w:rsid w:val="008F740F"/>
    <w:rsid w:val="008F7477"/>
    <w:rsid w:val="008F799B"/>
    <w:rsid w:val="008F7BCB"/>
    <w:rsid w:val="008F7CEC"/>
    <w:rsid w:val="00901097"/>
    <w:rsid w:val="009014BF"/>
    <w:rsid w:val="009018B0"/>
    <w:rsid w:val="00901E8B"/>
    <w:rsid w:val="00902068"/>
    <w:rsid w:val="009044AE"/>
    <w:rsid w:val="00904707"/>
    <w:rsid w:val="009048B6"/>
    <w:rsid w:val="00904AE4"/>
    <w:rsid w:val="00904B5C"/>
    <w:rsid w:val="00904C16"/>
    <w:rsid w:val="0090540B"/>
    <w:rsid w:val="00906150"/>
    <w:rsid w:val="0090712F"/>
    <w:rsid w:val="00907364"/>
    <w:rsid w:val="009076A9"/>
    <w:rsid w:val="00907A93"/>
    <w:rsid w:val="00907F2A"/>
    <w:rsid w:val="009101FE"/>
    <w:rsid w:val="00910727"/>
    <w:rsid w:val="009109FE"/>
    <w:rsid w:val="00910BFF"/>
    <w:rsid w:val="0091178A"/>
    <w:rsid w:val="00911DEB"/>
    <w:rsid w:val="00911EC7"/>
    <w:rsid w:val="00911F88"/>
    <w:rsid w:val="0091202B"/>
    <w:rsid w:val="00913266"/>
    <w:rsid w:val="00913D14"/>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53A"/>
    <w:rsid w:val="00925606"/>
    <w:rsid w:val="00925DF3"/>
    <w:rsid w:val="00925E15"/>
    <w:rsid w:val="00925F52"/>
    <w:rsid w:val="00925FA2"/>
    <w:rsid w:val="0092626A"/>
    <w:rsid w:val="00926351"/>
    <w:rsid w:val="00926359"/>
    <w:rsid w:val="009267E3"/>
    <w:rsid w:val="00926DD9"/>
    <w:rsid w:val="00927281"/>
    <w:rsid w:val="00927622"/>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54C"/>
    <w:rsid w:val="0094167A"/>
    <w:rsid w:val="00941AAF"/>
    <w:rsid w:val="00941F3F"/>
    <w:rsid w:val="0094208D"/>
    <w:rsid w:val="009427EC"/>
    <w:rsid w:val="0094285C"/>
    <w:rsid w:val="00943164"/>
    <w:rsid w:val="0094394B"/>
    <w:rsid w:val="009439C2"/>
    <w:rsid w:val="00943D59"/>
    <w:rsid w:val="009446C3"/>
    <w:rsid w:val="00944825"/>
    <w:rsid w:val="00944AA0"/>
    <w:rsid w:val="00944AA1"/>
    <w:rsid w:val="00944B1D"/>
    <w:rsid w:val="00944C8A"/>
    <w:rsid w:val="00944D6E"/>
    <w:rsid w:val="00944F87"/>
    <w:rsid w:val="009453A4"/>
    <w:rsid w:val="00945B6E"/>
    <w:rsid w:val="00945B8E"/>
    <w:rsid w:val="00945FBE"/>
    <w:rsid w:val="009463CF"/>
    <w:rsid w:val="009465CB"/>
    <w:rsid w:val="009467F4"/>
    <w:rsid w:val="009468C3"/>
    <w:rsid w:val="00946E51"/>
    <w:rsid w:val="009473DE"/>
    <w:rsid w:val="00947A05"/>
    <w:rsid w:val="00947C35"/>
    <w:rsid w:val="00950438"/>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194"/>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6F5"/>
    <w:rsid w:val="009649B9"/>
    <w:rsid w:val="00964A4F"/>
    <w:rsid w:val="00964B0B"/>
    <w:rsid w:val="00964F36"/>
    <w:rsid w:val="009653EA"/>
    <w:rsid w:val="00965920"/>
    <w:rsid w:val="00965AD7"/>
    <w:rsid w:val="0096674C"/>
    <w:rsid w:val="0096744C"/>
    <w:rsid w:val="009700C7"/>
    <w:rsid w:val="00970379"/>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4928"/>
    <w:rsid w:val="0097492D"/>
    <w:rsid w:val="0097513F"/>
    <w:rsid w:val="0097516F"/>
    <w:rsid w:val="009753E9"/>
    <w:rsid w:val="009754BA"/>
    <w:rsid w:val="009759B0"/>
    <w:rsid w:val="00975F82"/>
    <w:rsid w:val="009765A9"/>
    <w:rsid w:val="00976646"/>
    <w:rsid w:val="009766F8"/>
    <w:rsid w:val="00976A49"/>
    <w:rsid w:val="00977856"/>
    <w:rsid w:val="00977F1F"/>
    <w:rsid w:val="009816E6"/>
    <w:rsid w:val="00981DDE"/>
    <w:rsid w:val="009820BB"/>
    <w:rsid w:val="009820C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9E9"/>
    <w:rsid w:val="00987D09"/>
    <w:rsid w:val="00987E6B"/>
    <w:rsid w:val="0099080A"/>
    <w:rsid w:val="0099150C"/>
    <w:rsid w:val="00991CF9"/>
    <w:rsid w:val="00992EBB"/>
    <w:rsid w:val="00992F8C"/>
    <w:rsid w:val="009932BA"/>
    <w:rsid w:val="009939D2"/>
    <w:rsid w:val="00993DCE"/>
    <w:rsid w:val="009946C3"/>
    <w:rsid w:val="0099470A"/>
    <w:rsid w:val="00994B25"/>
    <w:rsid w:val="009950D2"/>
    <w:rsid w:val="009952EF"/>
    <w:rsid w:val="00995308"/>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29"/>
    <w:rsid w:val="009A186D"/>
    <w:rsid w:val="009A1F95"/>
    <w:rsid w:val="009A2A8C"/>
    <w:rsid w:val="009A2DA9"/>
    <w:rsid w:val="009A3205"/>
    <w:rsid w:val="009A38D8"/>
    <w:rsid w:val="009A3A59"/>
    <w:rsid w:val="009A3E10"/>
    <w:rsid w:val="009A3FF4"/>
    <w:rsid w:val="009A4114"/>
    <w:rsid w:val="009A4E52"/>
    <w:rsid w:val="009A4F7F"/>
    <w:rsid w:val="009A5274"/>
    <w:rsid w:val="009A5410"/>
    <w:rsid w:val="009A5608"/>
    <w:rsid w:val="009A59A0"/>
    <w:rsid w:val="009A59A1"/>
    <w:rsid w:val="009A62B0"/>
    <w:rsid w:val="009A645A"/>
    <w:rsid w:val="009A664F"/>
    <w:rsid w:val="009A69A3"/>
    <w:rsid w:val="009A6F50"/>
    <w:rsid w:val="009A6F94"/>
    <w:rsid w:val="009A705E"/>
    <w:rsid w:val="009A7671"/>
    <w:rsid w:val="009A7B32"/>
    <w:rsid w:val="009A7EAA"/>
    <w:rsid w:val="009A7F4E"/>
    <w:rsid w:val="009B0266"/>
    <w:rsid w:val="009B058C"/>
    <w:rsid w:val="009B0774"/>
    <w:rsid w:val="009B1153"/>
    <w:rsid w:val="009B22A1"/>
    <w:rsid w:val="009B2D72"/>
    <w:rsid w:val="009B2E2E"/>
    <w:rsid w:val="009B2EEF"/>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B0"/>
    <w:rsid w:val="009C03EE"/>
    <w:rsid w:val="009C0469"/>
    <w:rsid w:val="009C04EA"/>
    <w:rsid w:val="009C1072"/>
    <w:rsid w:val="009C10F7"/>
    <w:rsid w:val="009C1158"/>
    <w:rsid w:val="009C1247"/>
    <w:rsid w:val="009C1265"/>
    <w:rsid w:val="009C180C"/>
    <w:rsid w:val="009C1ACD"/>
    <w:rsid w:val="009C1B8A"/>
    <w:rsid w:val="009C1BEF"/>
    <w:rsid w:val="009C2645"/>
    <w:rsid w:val="009C2B5D"/>
    <w:rsid w:val="009C3042"/>
    <w:rsid w:val="009C3813"/>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D76"/>
    <w:rsid w:val="009D2EBB"/>
    <w:rsid w:val="009D33B8"/>
    <w:rsid w:val="009D3CB2"/>
    <w:rsid w:val="009D4500"/>
    <w:rsid w:val="009D48BA"/>
    <w:rsid w:val="009D4AD9"/>
    <w:rsid w:val="009D4D16"/>
    <w:rsid w:val="009D4F7D"/>
    <w:rsid w:val="009D5051"/>
    <w:rsid w:val="009D6560"/>
    <w:rsid w:val="009D7122"/>
    <w:rsid w:val="009D79B9"/>
    <w:rsid w:val="009D7CA9"/>
    <w:rsid w:val="009D7CE4"/>
    <w:rsid w:val="009D7E0C"/>
    <w:rsid w:val="009E005D"/>
    <w:rsid w:val="009E029C"/>
    <w:rsid w:val="009E0D3D"/>
    <w:rsid w:val="009E1118"/>
    <w:rsid w:val="009E11CA"/>
    <w:rsid w:val="009E193F"/>
    <w:rsid w:val="009E1B48"/>
    <w:rsid w:val="009E1CBC"/>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7CD"/>
    <w:rsid w:val="009E7931"/>
    <w:rsid w:val="009E7975"/>
    <w:rsid w:val="009E7A93"/>
    <w:rsid w:val="009E7D37"/>
    <w:rsid w:val="009F0486"/>
    <w:rsid w:val="009F0688"/>
    <w:rsid w:val="009F0744"/>
    <w:rsid w:val="009F105C"/>
    <w:rsid w:val="009F11CD"/>
    <w:rsid w:val="009F1C0F"/>
    <w:rsid w:val="009F2181"/>
    <w:rsid w:val="009F2186"/>
    <w:rsid w:val="009F26B0"/>
    <w:rsid w:val="009F2A53"/>
    <w:rsid w:val="009F2F90"/>
    <w:rsid w:val="009F33C4"/>
    <w:rsid w:val="009F3A9E"/>
    <w:rsid w:val="009F3EAB"/>
    <w:rsid w:val="009F448F"/>
    <w:rsid w:val="009F44A0"/>
    <w:rsid w:val="009F461D"/>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3DDE"/>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2E4F"/>
    <w:rsid w:val="00A132BA"/>
    <w:rsid w:val="00A134EE"/>
    <w:rsid w:val="00A139AC"/>
    <w:rsid w:val="00A14130"/>
    <w:rsid w:val="00A141C8"/>
    <w:rsid w:val="00A14242"/>
    <w:rsid w:val="00A14592"/>
    <w:rsid w:val="00A14799"/>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10"/>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3B0"/>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36C2"/>
    <w:rsid w:val="00A44142"/>
    <w:rsid w:val="00A44726"/>
    <w:rsid w:val="00A44C10"/>
    <w:rsid w:val="00A45D23"/>
    <w:rsid w:val="00A45F4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A53"/>
    <w:rsid w:val="00A55AEF"/>
    <w:rsid w:val="00A55D89"/>
    <w:rsid w:val="00A560C6"/>
    <w:rsid w:val="00A56483"/>
    <w:rsid w:val="00A56651"/>
    <w:rsid w:val="00A56B4E"/>
    <w:rsid w:val="00A5706D"/>
    <w:rsid w:val="00A5749E"/>
    <w:rsid w:val="00A601ED"/>
    <w:rsid w:val="00A6125B"/>
    <w:rsid w:val="00A61395"/>
    <w:rsid w:val="00A6173B"/>
    <w:rsid w:val="00A617D2"/>
    <w:rsid w:val="00A622EF"/>
    <w:rsid w:val="00A62487"/>
    <w:rsid w:val="00A62C75"/>
    <w:rsid w:val="00A62FF0"/>
    <w:rsid w:val="00A630BF"/>
    <w:rsid w:val="00A63131"/>
    <w:rsid w:val="00A63438"/>
    <w:rsid w:val="00A63CCE"/>
    <w:rsid w:val="00A643AE"/>
    <w:rsid w:val="00A645EE"/>
    <w:rsid w:val="00A648E8"/>
    <w:rsid w:val="00A650CD"/>
    <w:rsid w:val="00A65118"/>
    <w:rsid w:val="00A652DF"/>
    <w:rsid w:val="00A6555B"/>
    <w:rsid w:val="00A656DD"/>
    <w:rsid w:val="00A663A7"/>
    <w:rsid w:val="00A66947"/>
    <w:rsid w:val="00A67C6B"/>
    <w:rsid w:val="00A708EE"/>
    <w:rsid w:val="00A70F9E"/>
    <w:rsid w:val="00A71DF7"/>
    <w:rsid w:val="00A7382B"/>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EF1"/>
    <w:rsid w:val="00A81FD2"/>
    <w:rsid w:val="00A82116"/>
    <w:rsid w:val="00A82C5F"/>
    <w:rsid w:val="00A82CF6"/>
    <w:rsid w:val="00A8386D"/>
    <w:rsid w:val="00A83A15"/>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6BC"/>
    <w:rsid w:val="00A908DC"/>
    <w:rsid w:val="00A90BD6"/>
    <w:rsid w:val="00A90D97"/>
    <w:rsid w:val="00A91557"/>
    <w:rsid w:val="00A91715"/>
    <w:rsid w:val="00A91A2A"/>
    <w:rsid w:val="00A91AC9"/>
    <w:rsid w:val="00A9282E"/>
    <w:rsid w:val="00A93334"/>
    <w:rsid w:val="00A936C6"/>
    <w:rsid w:val="00A93843"/>
    <w:rsid w:val="00A939AA"/>
    <w:rsid w:val="00A93ABE"/>
    <w:rsid w:val="00A944EA"/>
    <w:rsid w:val="00A94559"/>
    <w:rsid w:val="00A9475E"/>
    <w:rsid w:val="00A94930"/>
    <w:rsid w:val="00A95278"/>
    <w:rsid w:val="00A95462"/>
    <w:rsid w:val="00A95D8B"/>
    <w:rsid w:val="00A95EA0"/>
    <w:rsid w:val="00A96357"/>
    <w:rsid w:val="00A96799"/>
    <w:rsid w:val="00A97B7F"/>
    <w:rsid w:val="00AA0004"/>
    <w:rsid w:val="00AA0DA8"/>
    <w:rsid w:val="00AA10E2"/>
    <w:rsid w:val="00AA153C"/>
    <w:rsid w:val="00AA1871"/>
    <w:rsid w:val="00AA1E36"/>
    <w:rsid w:val="00AA24F2"/>
    <w:rsid w:val="00AA4025"/>
    <w:rsid w:val="00AA40CB"/>
    <w:rsid w:val="00AA496B"/>
    <w:rsid w:val="00AA4DBA"/>
    <w:rsid w:val="00AA4FA2"/>
    <w:rsid w:val="00AA52AE"/>
    <w:rsid w:val="00AA54B6"/>
    <w:rsid w:val="00AA55C6"/>
    <w:rsid w:val="00AA5B13"/>
    <w:rsid w:val="00AA5D9F"/>
    <w:rsid w:val="00AA6615"/>
    <w:rsid w:val="00AA6E97"/>
    <w:rsid w:val="00AB029C"/>
    <w:rsid w:val="00AB04F7"/>
    <w:rsid w:val="00AB29B1"/>
    <w:rsid w:val="00AB2B03"/>
    <w:rsid w:val="00AB3491"/>
    <w:rsid w:val="00AB35E8"/>
    <w:rsid w:val="00AB369D"/>
    <w:rsid w:val="00AB3C27"/>
    <w:rsid w:val="00AB46C7"/>
    <w:rsid w:val="00AB4C44"/>
    <w:rsid w:val="00AB5854"/>
    <w:rsid w:val="00AB58D4"/>
    <w:rsid w:val="00AB5937"/>
    <w:rsid w:val="00AB5E4A"/>
    <w:rsid w:val="00AB6DF2"/>
    <w:rsid w:val="00AB73FF"/>
    <w:rsid w:val="00AB7655"/>
    <w:rsid w:val="00AB7675"/>
    <w:rsid w:val="00AC00E7"/>
    <w:rsid w:val="00AC03DF"/>
    <w:rsid w:val="00AC04D8"/>
    <w:rsid w:val="00AC0642"/>
    <w:rsid w:val="00AC0CAA"/>
    <w:rsid w:val="00AC0DEF"/>
    <w:rsid w:val="00AC0E3A"/>
    <w:rsid w:val="00AC0FF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51C"/>
    <w:rsid w:val="00AD47C5"/>
    <w:rsid w:val="00AD47EA"/>
    <w:rsid w:val="00AD4F53"/>
    <w:rsid w:val="00AD52C8"/>
    <w:rsid w:val="00AD5324"/>
    <w:rsid w:val="00AD57D6"/>
    <w:rsid w:val="00AD5BAE"/>
    <w:rsid w:val="00AD5CA3"/>
    <w:rsid w:val="00AD61E3"/>
    <w:rsid w:val="00AD6235"/>
    <w:rsid w:val="00AD78E6"/>
    <w:rsid w:val="00AE0042"/>
    <w:rsid w:val="00AE0366"/>
    <w:rsid w:val="00AE09F8"/>
    <w:rsid w:val="00AE1963"/>
    <w:rsid w:val="00AE1EA3"/>
    <w:rsid w:val="00AE1FF3"/>
    <w:rsid w:val="00AE2781"/>
    <w:rsid w:val="00AE2AF2"/>
    <w:rsid w:val="00AE3288"/>
    <w:rsid w:val="00AE394E"/>
    <w:rsid w:val="00AE3C7C"/>
    <w:rsid w:val="00AE3D12"/>
    <w:rsid w:val="00AE4039"/>
    <w:rsid w:val="00AE4334"/>
    <w:rsid w:val="00AE4AD8"/>
    <w:rsid w:val="00AE532C"/>
    <w:rsid w:val="00AE5E91"/>
    <w:rsid w:val="00AE6013"/>
    <w:rsid w:val="00AE609D"/>
    <w:rsid w:val="00AE663C"/>
    <w:rsid w:val="00AE6E52"/>
    <w:rsid w:val="00AE7B30"/>
    <w:rsid w:val="00AF0850"/>
    <w:rsid w:val="00AF0869"/>
    <w:rsid w:val="00AF1938"/>
    <w:rsid w:val="00AF1B5D"/>
    <w:rsid w:val="00AF2A3C"/>
    <w:rsid w:val="00AF36B4"/>
    <w:rsid w:val="00AF3ACB"/>
    <w:rsid w:val="00AF3C1C"/>
    <w:rsid w:val="00AF3C65"/>
    <w:rsid w:val="00AF4399"/>
    <w:rsid w:val="00AF50BA"/>
    <w:rsid w:val="00AF560D"/>
    <w:rsid w:val="00AF5A0F"/>
    <w:rsid w:val="00AF5D28"/>
    <w:rsid w:val="00AF62DA"/>
    <w:rsid w:val="00AF6322"/>
    <w:rsid w:val="00AF6332"/>
    <w:rsid w:val="00AF678B"/>
    <w:rsid w:val="00AF6FF9"/>
    <w:rsid w:val="00AF7612"/>
    <w:rsid w:val="00AF764A"/>
    <w:rsid w:val="00AF7BB3"/>
    <w:rsid w:val="00B001D0"/>
    <w:rsid w:val="00B00DBB"/>
    <w:rsid w:val="00B01914"/>
    <w:rsid w:val="00B01A51"/>
    <w:rsid w:val="00B022FC"/>
    <w:rsid w:val="00B02C7C"/>
    <w:rsid w:val="00B02D02"/>
    <w:rsid w:val="00B02F4F"/>
    <w:rsid w:val="00B03ACB"/>
    <w:rsid w:val="00B03FCB"/>
    <w:rsid w:val="00B046AC"/>
    <w:rsid w:val="00B048BE"/>
    <w:rsid w:val="00B04E19"/>
    <w:rsid w:val="00B0523F"/>
    <w:rsid w:val="00B05A71"/>
    <w:rsid w:val="00B06061"/>
    <w:rsid w:val="00B06444"/>
    <w:rsid w:val="00B0646A"/>
    <w:rsid w:val="00B06759"/>
    <w:rsid w:val="00B0689E"/>
    <w:rsid w:val="00B0714B"/>
    <w:rsid w:val="00B0726A"/>
    <w:rsid w:val="00B07552"/>
    <w:rsid w:val="00B07BBE"/>
    <w:rsid w:val="00B101B9"/>
    <w:rsid w:val="00B10E97"/>
    <w:rsid w:val="00B111B1"/>
    <w:rsid w:val="00B113DD"/>
    <w:rsid w:val="00B11AC0"/>
    <w:rsid w:val="00B120EE"/>
    <w:rsid w:val="00B121B9"/>
    <w:rsid w:val="00B12436"/>
    <w:rsid w:val="00B125CB"/>
    <w:rsid w:val="00B128C8"/>
    <w:rsid w:val="00B12CCC"/>
    <w:rsid w:val="00B12F33"/>
    <w:rsid w:val="00B1339C"/>
    <w:rsid w:val="00B13A0C"/>
    <w:rsid w:val="00B143B3"/>
    <w:rsid w:val="00B1459A"/>
    <w:rsid w:val="00B146DE"/>
    <w:rsid w:val="00B14855"/>
    <w:rsid w:val="00B149E7"/>
    <w:rsid w:val="00B1521D"/>
    <w:rsid w:val="00B15382"/>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23F"/>
    <w:rsid w:val="00B218D9"/>
    <w:rsid w:val="00B21E1D"/>
    <w:rsid w:val="00B225FD"/>
    <w:rsid w:val="00B23530"/>
    <w:rsid w:val="00B23562"/>
    <w:rsid w:val="00B2370B"/>
    <w:rsid w:val="00B2377D"/>
    <w:rsid w:val="00B23B43"/>
    <w:rsid w:val="00B23F02"/>
    <w:rsid w:val="00B2412C"/>
    <w:rsid w:val="00B24C22"/>
    <w:rsid w:val="00B24C2F"/>
    <w:rsid w:val="00B24F5D"/>
    <w:rsid w:val="00B251EE"/>
    <w:rsid w:val="00B253C9"/>
    <w:rsid w:val="00B255C8"/>
    <w:rsid w:val="00B25AB0"/>
    <w:rsid w:val="00B260ED"/>
    <w:rsid w:val="00B26186"/>
    <w:rsid w:val="00B26AA1"/>
    <w:rsid w:val="00B26B5C"/>
    <w:rsid w:val="00B26BA8"/>
    <w:rsid w:val="00B27971"/>
    <w:rsid w:val="00B27AA0"/>
    <w:rsid w:val="00B302A0"/>
    <w:rsid w:val="00B30523"/>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6E94"/>
    <w:rsid w:val="00B3718D"/>
    <w:rsid w:val="00B372F1"/>
    <w:rsid w:val="00B373D3"/>
    <w:rsid w:val="00B379CC"/>
    <w:rsid w:val="00B37B04"/>
    <w:rsid w:val="00B401F3"/>
    <w:rsid w:val="00B407D3"/>
    <w:rsid w:val="00B40B8A"/>
    <w:rsid w:val="00B40F94"/>
    <w:rsid w:val="00B4177A"/>
    <w:rsid w:val="00B423C8"/>
    <w:rsid w:val="00B4285D"/>
    <w:rsid w:val="00B429BC"/>
    <w:rsid w:val="00B42ABC"/>
    <w:rsid w:val="00B42BB0"/>
    <w:rsid w:val="00B42BBE"/>
    <w:rsid w:val="00B42CD0"/>
    <w:rsid w:val="00B438B0"/>
    <w:rsid w:val="00B43D55"/>
    <w:rsid w:val="00B441D1"/>
    <w:rsid w:val="00B44585"/>
    <w:rsid w:val="00B449CF"/>
    <w:rsid w:val="00B44D03"/>
    <w:rsid w:val="00B45192"/>
    <w:rsid w:val="00B45D36"/>
    <w:rsid w:val="00B45E02"/>
    <w:rsid w:val="00B466A0"/>
    <w:rsid w:val="00B469ED"/>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461"/>
    <w:rsid w:val="00B57921"/>
    <w:rsid w:val="00B57B53"/>
    <w:rsid w:val="00B60E3D"/>
    <w:rsid w:val="00B6120D"/>
    <w:rsid w:val="00B61E56"/>
    <w:rsid w:val="00B62234"/>
    <w:rsid w:val="00B62F16"/>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103"/>
    <w:rsid w:val="00B71462"/>
    <w:rsid w:val="00B716B0"/>
    <w:rsid w:val="00B7192E"/>
    <w:rsid w:val="00B71E7F"/>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DA7"/>
    <w:rsid w:val="00B75E82"/>
    <w:rsid w:val="00B7624B"/>
    <w:rsid w:val="00B7658D"/>
    <w:rsid w:val="00B76609"/>
    <w:rsid w:val="00B76720"/>
    <w:rsid w:val="00B76ADF"/>
    <w:rsid w:val="00B76B89"/>
    <w:rsid w:val="00B773CB"/>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71E"/>
    <w:rsid w:val="00B83E9D"/>
    <w:rsid w:val="00B842CD"/>
    <w:rsid w:val="00B8457A"/>
    <w:rsid w:val="00B84BF7"/>
    <w:rsid w:val="00B85343"/>
    <w:rsid w:val="00B86160"/>
    <w:rsid w:val="00B861DB"/>
    <w:rsid w:val="00B86E35"/>
    <w:rsid w:val="00B878F2"/>
    <w:rsid w:val="00B87A05"/>
    <w:rsid w:val="00B87B4F"/>
    <w:rsid w:val="00B87CE4"/>
    <w:rsid w:val="00B87FBC"/>
    <w:rsid w:val="00B90B2F"/>
    <w:rsid w:val="00B90C63"/>
    <w:rsid w:val="00B9110E"/>
    <w:rsid w:val="00B91391"/>
    <w:rsid w:val="00B91628"/>
    <w:rsid w:val="00B9197F"/>
    <w:rsid w:val="00B91DB7"/>
    <w:rsid w:val="00B925CD"/>
    <w:rsid w:val="00B9385B"/>
    <w:rsid w:val="00B939E6"/>
    <w:rsid w:val="00B93AA1"/>
    <w:rsid w:val="00B93F89"/>
    <w:rsid w:val="00B93FE1"/>
    <w:rsid w:val="00B94476"/>
    <w:rsid w:val="00B949E8"/>
    <w:rsid w:val="00B94FD3"/>
    <w:rsid w:val="00B95C75"/>
    <w:rsid w:val="00B95C98"/>
    <w:rsid w:val="00B95D69"/>
    <w:rsid w:val="00B95E9C"/>
    <w:rsid w:val="00B96118"/>
    <w:rsid w:val="00B96151"/>
    <w:rsid w:val="00B96B53"/>
    <w:rsid w:val="00B97185"/>
    <w:rsid w:val="00B979E0"/>
    <w:rsid w:val="00B97D87"/>
    <w:rsid w:val="00BA01E8"/>
    <w:rsid w:val="00BA04FA"/>
    <w:rsid w:val="00BA053B"/>
    <w:rsid w:val="00BA1249"/>
    <w:rsid w:val="00BA15C8"/>
    <w:rsid w:val="00BA179C"/>
    <w:rsid w:val="00BA20CE"/>
    <w:rsid w:val="00BA245C"/>
    <w:rsid w:val="00BA2575"/>
    <w:rsid w:val="00BA25F4"/>
    <w:rsid w:val="00BA2AD8"/>
    <w:rsid w:val="00BA2F7A"/>
    <w:rsid w:val="00BA3649"/>
    <w:rsid w:val="00BA3A28"/>
    <w:rsid w:val="00BA3C73"/>
    <w:rsid w:val="00BA4217"/>
    <w:rsid w:val="00BA476A"/>
    <w:rsid w:val="00BA4916"/>
    <w:rsid w:val="00BA4A7D"/>
    <w:rsid w:val="00BA4C0F"/>
    <w:rsid w:val="00BA5373"/>
    <w:rsid w:val="00BA612B"/>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4B9"/>
    <w:rsid w:val="00BB1F35"/>
    <w:rsid w:val="00BB2DDF"/>
    <w:rsid w:val="00BB3148"/>
    <w:rsid w:val="00BB31EF"/>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181"/>
    <w:rsid w:val="00BB66A9"/>
    <w:rsid w:val="00BB6CA6"/>
    <w:rsid w:val="00BB6E8D"/>
    <w:rsid w:val="00BB72DF"/>
    <w:rsid w:val="00BB798A"/>
    <w:rsid w:val="00BC0199"/>
    <w:rsid w:val="00BC07D3"/>
    <w:rsid w:val="00BC0A63"/>
    <w:rsid w:val="00BC0D55"/>
    <w:rsid w:val="00BC110F"/>
    <w:rsid w:val="00BC1196"/>
    <w:rsid w:val="00BC1792"/>
    <w:rsid w:val="00BC1DB3"/>
    <w:rsid w:val="00BC267C"/>
    <w:rsid w:val="00BC26B9"/>
    <w:rsid w:val="00BC2B99"/>
    <w:rsid w:val="00BC2C20"/>
    <w:rsid w:val="00BC2E2C"/>
    <w:rsid w:val="00BC3366"/>
    <w:rsid w:val="00BC365F"/>
    <w:rsid w:val="00BC3BD5"/>
    <w:rsid w:val="00BC4027"/>
    <w:rsid w:val="00BC41F8"/>
    <w:rsid w:val="00BC464A"/>
    <w:rsid w:val="00BC46EE"/>
    <w:rsid w:val="00BC4727"/>
    <w:rsid w:val="00BC47DE"/>
    <w:rsid w:val="00BC4ABF"/>
    <w:rsid w:val="00BC4F7D"/>
    <w:rsid w:val="00BC553E"/>
    <w:rsid w:val="00BC56B4"/>
    <w:rsid w:val="00BC57BF"/>
    <w:rsid w:val="00BC5F25"/>
    <w:rsid w:val="00BC614D"/>
    <w:rsid w:val="00BC64C2"/>
    <w:rsid w:val="00BC6E4A"/>
    <w:rsid w:val="00BC6E7F"/>
    <w:rsid w:val="00BC72B5"/>
    <w:rsid w:val="00BC7587"/>
    <w:rsid w:val="00BC7EF2"/>
    <w:rsid w:val="00BD0A75"/>
    <w:rsid w:val="00BD0BDA"/>
    <w:rsid w:val="00BD107C"/>
    <w:rsid w:val="00BD1116"/>
    <w:rsid w:val="00BD1924"/>
    <w:rsid w:val="00BD1EFD"/>
    <w:rsid w:val="00BD2129"/>
    <w:rsid w:val="00BD234A"/>
    <w:rsid w:val="00BD2417"/>
    <w:rsid w:val="00BD2711"/>
    <w:rsid w:val="00BD2999"/>
    <w:rsid w:val="00BD2A75"/>
    <w:rsid w:val="00BD327B"/>
    <w:rsid w:val="00BD3620"/>
    <w:rsid w:val="00BD381A"/>
    <w:rsid w:val="00BD388A"/>
    <w:rsid w:val="00BD3C53"/>
    <w:rsid w:val="00BD3E9F"/>
    <w:rsid w:val="00BD479C"/>
    <w:rsid w:val="00BD48D3"/>
    <w:rsid w:val="00BD59BF"/>
    <w:rsid w:val="00BD5BAC"/>
    <w:rsid w:val="00BD62AF"/>
    <w:rsid w:val="00BD62EE"/>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817"/>
    <w:rsid w:val="00BE094F"/>
    <w:rsid w:val="00BE0E95"/>
    <w:rsid w:val="00BE13A0"/>
    <w:rsid w:val="00BE2345"/>
    <w:rsid w:val="00BE2AF3"/>
    <w:rsid w:val="00BE38BD"/>
    <w:rsid w:val="00BE3A49"/>
    <w:rsid w:val="00BE3A4F"/>
    <w:rsid w:val="00BE3C4C"/>
    <w:rsid w:val="00BE44DC"/>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29D"/>
    <w:rsid w:val="00BF08A5"/>
    <w:rsid w:val="00BF0DCA"/>
    <w:rsid w:val="00BF136D"/>
    <w:rsid w:val="00BF1E6B"/>
    <w:rsid w:val="00BF1FF6"/>
    <w:rsid w:val="00BF2498"/>
    <w:rsid w:val="00BF2847"/>
    <w:rsid w:val="00BF297D"/>
    <w:rsid w:val="00BF3683"/>
    <w:rsid w:val="00BF37FD"/>
    <w:rsid w:val="00BF3AFB"/>
    <w:rsid w:val="00BF3BAC"/>
    <w:rsid w:val="00BF3C64"/>
    <w:rsid w:val="00BF3E81"/>
    <w:rsid w:val="00BF49AB"/>
    <w:rsid w:val="00BF4B74"/>
    <w:rsid w:val="00BF4E9F"/>
    <w:rsid w:val="00BF4F3A"/>
    <w:rsid w:val="00BF5B8A"/>
    <w:rsid w:val="00BF60C3"/>
    <w:rsid w:val="00BF63CD"/>
    <w:rsid w:val="00BF63FD"/>
    <w:rsid w:val="00BF6906"/>
    <w:rsid w:val="00BF6E37"/>
    <w:rsid w:val="00BF6FE4"/>
    <w:rsid w:val="00BF704C"/>
    <w:rsid w:val="00BF7398"/>
    <w:rsid w:val="00BF747F"/>
    <w:rsid w:val="00BF7DD0"/>
    <w:rsid w:val="00C0010D"/>
    <w:rsid w:val="00C0021B"/>
    <w:rsid w:val="00C00298"/>
    <w:rsid w:val="00C00917"/>
    <w:rsid w:val="00C00B3D"/>
    <w:rsid w:val="00C0141E"/>
    <w:rsid w:val="00C0191C"/>
    <w:rsid w:val="00C01A88"/>
    <w:rsid w:val="00C02174"/>
    <w:rsid w:val="00C023A5"/>
    <w:rsid w:val="00C0241F"/>
    <w:rsid w:val="00C02A96"/>
    <w:rsid w:val="00C0314B"/>
    <w:rsid w:val="00C031AD"/>
    <w:rsid w:val="00C0346B"/>
    <w:rsid w:val="00C03BAC"/>
    <w:rsid w:val="00C0438D"/>
    <w:rsid w:val="00C04B01"/>
    <w:rsid w:val="00C05091"/>
    <w:rsid w:val="00C05A21"/>
    <w:rsid w:val="00C05AF4"/>
    <w:rsid w:val="00C060B5"/>
    <w:rsid w:val="00C06217"/>
    <w:rsid w:val="00C06668"/>
    <w:rsid w:val="00C0694B"/>
    <w:rsid w:val="00C06987"/>
    <w:rsid w:val="00C069B8"/>
    <w:rsid w:val="00C06FF5"/>
    <w:rsid w:val="00C075BF"/>
    <w:rsid w:val="00C078C3"/>
    <w:rsid w:val="00C0794B"/>
    <w:rsid w:val="00C079F7"/>
    <w:rsid w:val="00C118AB"/>
    <w:rsid w:val="00C11AAC"/>
    <w:rsid w:val="00C11F21"/>
    <w:rsid w:val="00C120F5"/>
    <w:rsid w:val="00C122A7"/>
    <w:rsid w:val="00C126C9"/>
    <w:rsid w:val="00C12BAE"/>
    <w:rsid w:val="00C12F1F"/>
    <w:rsid w:val="00C12F5C"/>
    <w:rsid w:val="00C1326A"/>
    <w:rsid w:val="00C13509"/>
    <w:rsid w:val="00C13652"/>
    <w:rsid w:val="00C13ACE"/>
    <w:rsid w:val="00C13C43"/>
    <w:rsid w:val="00C13EDE"/>
    <w:rsid w:val="00C142CC"/>
    <w:rsid w:val="00C142D6"/>
    <w:rsid w:val="00C1442B"/>
    <w:rsid w:val="00C146CE"/>
    <w:rsid w:val="00C14CEE"/>
    <w:rsid w:val="00C156B9"/>
    <w:rsid w:val="00C158AE"/>
    <w:rsid w:val="00C16556"/>
    <w:rsid w:val="00C16BFC"/>
    <w:rsid w:val="00C16FAB"/>
    <w:rsid w:val="00C1727A"/>
    <w:rsid w:val="00C17711"/>
    <w:rsid w:val="00C20109"/>
    <w:rsid w:val="00C20428"/>
    <w:rsid w:val="00C2056C"/>
    <w:rsid w:val="00C20AA5"/>
    <w:rsid w:val="00C20B4D"/>
    <w:rsid w:val="00C20F5E"/>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3E0A"/>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86F"/>
    <w:rsid w:val="00C40D27"/>
    <w:rsid w:val="00C4105E"/>
    <w:rsid w:val="00C41A4D"/>
    <w:rsid w:val="00C41AC5"/>
    <w:rsid w:val="00C41B10"/>
    <w:rsid w:val="00C41D69"/>
    <w:rsid w:val="00C42224"/>
    <w:rsid w:val="00C42733"/>
    <w:rsid w:val="00C4293F"/>
    <w:rsid w:val="00C42C9C"/>
    <w:rsid w:val="00C42EC4"/>
    <w:rsid w:val="00C42F27"/>
    <w:rsid w:val="00C43218"/>
    <w:rsid w:val="00C434DF"/>
    <w:rsid w:val="00C4371B"/>
    <w:rsid w:val="00C43EA7"/>
    <w:rsid w:val="00C44532"/>
    <w:rsid w:val="00C4488E"/>
    <w:rsid w:val="00C44DF2"/>
    <w:rsid w:val="00C451A0"/>
    <w:rsid w:val="00C45327"/>
    <w:rsid w:val="00C4551B"/>
    <w:rsid w:val="00C45599"/>
    <w:rsid w:val="00C45CA1"/>
    <w:rsid w:val="00C45E6E"/>
    <w:rsid w:val="00C46655"/>
    <w:rsid w:val="00C469C6"/>
    <w:rsid w:val="00C4731F"/>
    <w:rsid w:val="00C51023"/>
    <w:rsid w:val="00C51050"/>
    <w:rsid w:val="00C51F25"/>
    <w:rsid w:val="00C53DD8"/>
    <w:rsid w:val="00C54344"/>
    <w:rsid w:val="00C5437C"/>
    <w:rsid w:val="00C54CDF"/>
    <w:rsid w:val="00C54E6F"/>
    <w:rsid w:val="00C551C2"/>
    <w:rsid w:val="00C55256"/>
    <w:rsid w:val="00C55713"/>
    <w:rsid w:val="00C5592D"/>
    <w:rsid w:val="00C559E0"/>
    <w:rsid w:val="00C55B83"/>
    <w:rsid w:val="00C55BB5"/>
    <w:rsid w:val="00C566B7"/>
    <w:rsid w:val="00C566F7"/>
    <w:rsid w:val="00C569D4"/>
    <w:rsid w:val="00C56DEE"/>
    <w:rsid w:val="00C5714A"/>
    <w:rsid w:val="00C573D7"/>
    <w:rsid w:val="00C573DA"/>
    <w:rsid w:val="00C57428"/>
    <w:rsid w:val="00C576C4"/>
    <w:rsid w:val="00C605EC"/>
    <w:rsid w:val="00C60735"/>
    <w:rsid w:val="00C60A5E"/>
    <w:rsid w:val="00C6101E"/>
    <w:rsid w:val="00C61356"/>
    <w:rsid w:val="00C61463"/>
    <w:rsid w:val="00C61C7F"/>
    <w:rsid w:val="00C61E4D"/>
    <w:rsid w:val="00C61EFF"/>
    <w:rsid w:val="00C62058"/>
    <w:rsid w:val="00C626BF"/>
    <w:rsid w:val="00C63325"/>
    <w:rsid w:val="00C636F3"/>
    <w:rsid w:val="00C6378F"/>
    <w:rsid w:val="00C642CF"/>
    <w:rsid w:val="00C64490"/>
    <w:rsid w:val="00C64A92"/>
    <w:rsid w:val="00C64E91"/>
    <w:rsid w:val="00C64F84"/>
    <w:rsid w:val="00C65144"/>
    <w:rsid w:val="00C6534F"/>
    <w:rsid w:val="00C66231"/>
    <w:rsid w:val="00C669E8"/>
    <w:rsid w:val="00C671C9"/>
    <w:rsid w:val="00C675CC"/>
    <w:rsid w:val="00C67744"/>
    <w:rsid w:val="00C700C3"/>
    <w:rsid w:val="00C703FD"/>
    <w:rsid w:val="00C70756"/>
    <w:rsid w:val="00C7091E"/>
    <w:rsid w:val="00C70A20"/>
    <w:rsid w:val="00C70AA7"/>
    <w:rsid w:val="00C70C4F"/>
    <w:rsid w:val="00C70F70"/>
    <w:rsid w:val="00C71365"/>
    <w:rsid w:val="00C713A3"/>
    <w:rsid w:val="00C7140B"/>
    <w:rsid w:val="00C71432"/>
    <w:rsid w:val="00C71434"/>
    <w:rsid w:val="00C7143D"/>
    <w:rsid w:val="00C72378"/>
    <w:rsid w:val="00C729E9"/>
    <w:rsid w:val="00C72F14"/>
    <w:rsid w:val="00C730BA"/>
    <w:rsid w:val="00C73A2C"/>
    <w:rsid w:val="00C73C14"/>
    <w:rsid w:val="00C73E72"/>
    <w:rsid w:val="00C74023"/>
    <w:rsid w:val="00C748CE"/>
    <w:rsid w:val="00C75487"/>
    <w:rsid w:val="00C7548F"/>
    <w:rsid w:val="00C75631"/>
    <w:rsid w:val="00C7573D"/>
    <w:rsid w:val="00C75C77"/>
    <w:rsid w:val="00C75E58"/>
    <w:rsid w:val="00C76031"/>
    <w:rsid w:val="00C7666E"/>
    <w:rsid w:val="00C77417"/>
    <w:rsid w:val="00C7797F"/>
    <w:rsid w:val="00C779E1"/>
    <w:rsid w:val="00C77AA6"/>
    <w:rsid w:val="00C77DA0"/>
    <w:rsid w:val="00C77FC7"/>
    <w:rsid w:val="00C80071"/>
    <w:rsid w:val="00C80604"/>
    <w:rsid w:val="00C8091F"/>
    <w:rsid w:val="00C80932"/>
    <w:rsid w:val="00C80D63"/>
    <w:rsid w:val="00C8108D"/>
    <w:rsid w:val="00C814C5"/>
    <w:rsid w:val="00C814CD"/>
    <w:rsid w:val="00C814ED"/>
    <w:rsid w:val="00C81B15"/>
    <w:rsid w:val="00C82731"/>
    <w:rsid w:val="00C82793"/>
    <w:rsid w:val="00C82876"/>
    <w:rsid w:val="00C82D9C"/>
    <w:rsid w:val="00C8344A"/>
    <w:rsid w:val="00C8363F"/>
    <w:rsid w:val="00C83CE2"/>
    <w:rsid w:val="00C83E99"/>
    <w:rsid w:val="00C8421E"/>
    <w:rsid w:val="00C84ADB"/>
    <w:rsid w:val="00C85098"/>
    <w:rsid w:val="00C85454"/>
    <w:rsid w:val="00C85D99"/>
    <w:rsid w:val="00C85DCA"/>
    <w:rsid w:val="00C85E05"/>
    <w:rsid w:val="00C860AE"/>
    <w:rsid w:val="00C866B8"/>
    <w:rsid w:val="00C86AE3"/>
    <w:rsid w:val="00C86B24"/>
    <w:rsid w:val="00C8701E"/>
    <w:rsid w:val="00C87441"/>
    <w:rsid w:val="00C8754E"/>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824"/>
    <w:rsid w:val="00C93E54"/>
    <w:rsid w:val="00C94409"/>
    <w:rsid w:val="00C9527C"/>
    <w:rsid w:val="00C95A7A"/>
    <w:rsid w:val="00C95F0E"/>
    <w:rsid w:val="00C96207"/>
    <w:rsid w:val="00C9623B"/>
    <w:rsid w:val="00C963B3"/>
    <w:rsid w:val="00C9656F"/>
    <w:rsid w:val="00C968CA"/>
    <w:rsid w:val="00C9729C"/>
    <w:rsid w:val="00C97566"/>
    <w:rsid w:val="00C97E62"/>
    <w:rsid w:val="00CA04F4"/>
    <w:rsid w:val="00CA09FB"/>
    <w:rsid w:val="00CA0B28"/>
    <w:rsid w:val="00CA0C12"/>
    <w:rsid w:val="00CA136A"/>
    <w:rsid w:val="00CA1520"/>
    <w:rsid w:val="00CA16D3"/>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16A"/>
    <w:rsid w:val="00CA64A0"/>
    <w:rsid w:val="00CA6BFB"/>
    <w:rsid w:val="00CA71E5"/>
    <w:rsid w:val="00CA7BF2"/>
    <w:rsid w:val="00CA7E75"/>
    <w:rsid w:val="00CB0711"/>
    <w:rsid w:val="00CB1521"/>
    <w:rsid w:val="00CB15E0"/>
    <w:rsid w:val="00CB1A2A"/>
    <w:rsid w:val="00CB1A44"/>
    <w:rsid w:val="00CB1B9E"/>
    <w:rsid w:val="00CB1E44"/>
    <w:rsid w:val="00CB20E0"/>
    <w:rsid w:val="00CB287A"/>
    <w:rsid w:val="00CB2A75"/>
    <w:rsid w:val="00CB2B3B"/>
    <w:rsid w:val="00CB3670"/>
    <w:rsid w:val="00CB3984"/>
    <w:rsid w:val="00CB3A3B"/>
    <w:rsid w:val="00CB3DDE"/>
    <w:rsid w:val="00CB3E70"/>
    <w:rsid w:val="00CB4833"/>
    <w:rsid w:val="00CB4C09"/>
    <w:rsid w:val="00CB50E9"/>
    <w:rsid w:val="00CB5368"/>
    <w:rsid w:val="00CB5394"/>
    <w:rsid w:val="00CB5568"/>
    <w:rsid w:val="00CB5634"/>
    <w:rsid w:val="00CB5985"/>
    <w:rsid w:val="00CB5FD7"/>
    <w:rsid w:val="00CB624B"/>
    <w:rsid w:val="00CB629E"/>
    <w:rsid w:val="00CB6DAC"/>
    <w:rsid w:val="00CB6EA5"/>
    <w:rsid w:val="00CB7124"/>
    <w:rsid w:val="00CB772F"/>
    <w:rsid w:val="00CC091C"/>
    <w:rsid w:val="00CC111C"/>
    <w:rsid w:val="00CC11C4"/>
    <w:rsid w:val="00CC13ED"/>
    <w:rsid w:val="00CC141E"/>
    <w:rsid w:val="00CC1571"/>
    <w:rsid w:val="00CC1982"/>
    <w:rsid w:val="00CC20F2"/>
    <w:rsid w:val="00CC218B"/>
    <w:rsid w:val="00CC241E"/>
    <w:rsid w:val="00CC25BD"/>
    <w:rsid w:val="00CC2899"/>
    <w:rsid w:val="00CC29B6"/>
    <w:rsid w:val="00CC2C83"/>
    <w:rsid w:val="00CC36A9"/>
    <w:rsid w:val="00CC373D"/>
    <w:rsid w:val="00CC3BA3"/>
    <w:rsid w:val="00CC3DE1"/>
    <w:rsid w:val="00CC3ED1"/>
    <w:rsid w:val="00CC3F40"/>
    <w:rsid w:val="00CC4131"/>
    <w:rsid w:val="00CC4BAB"/>
    <w:rsid w:val="00CC4F79"/>
    <w:rsid w:val="00CC58C3"/>
    <w:rsid w:val="00CC6766"/>
    <w:rsid w:val="00CC704D"/>
    <w:rsid w:val="00CC745C"/>
    <w:rsid w:val="00CD03A5"/>
    <w:rsid w:val="00CD0A3E"/>
    <w:rsid w:val="00CD0CFD"/>
    <w:rsid w:val="00CD1F65"/>
    <w:rsid w:val="00CD201E"/>
    <w:rsid w:val="00CD251C"/>
    <w:rsid w:val="00CD26FC"/>
    <w:rsid w:val="00CD2E42"/>
    <w:rsid w:val="00CD3116"/>
    <w:rsid w:val="00CD4182"/>
    <w:rsid w:val="00CD422A"/>
    <w:rsid w:val="00CD4AD9"/>
    <w:rsid w:val="00CD510A"/>
    <w:rsid w:val="00CD5C5E"/>
    <w:rsid w:val="00CD605A"/>
    <w:rsid w:val="00CD66A6"/>
    <w:rsid w:val="00CD6DCC"/>
    <w:rsid w:val="00CD70F0"/>
    <w:rsid w:val="00CD7561"/>
    <w:rsid w:val="00CD7751"/>
    <w:rsid w:val="00CD7BD1"/>
    <w:rsid w:val="00CD7EDC"/>
    <w:rsid w:val="00CE04AA"/>
    <w:rsid w:val="00CE059E"/>
    <w:rsid w:val="00CE0739"/>
    <w:rsid w:val="00CE09C9"/>
    <w:rsid w:val="00CE0BAB"/>
    <w:rsid w:val="00CE0FD0"/>
    <w:rsid w:val="00CE140B"/>
    <w:rsid w:val="00CE16AC"/>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719"/>
    <w:rsid w:val="00CE68BD"/>
    <w:rsid w:val="00CE708C"/>
    <w:rsid w:val="00CE7308"/>
    <w:rsid w:val="00CE7B4A"/>
    <w:rsid w:val="00CF0008"/>
    <w:rsid w:val="00CF01DF"/>
    <w:rsid w:val="00CF0330"/>
    <w:rsid w:val="00CF0B0E"/>
    <w:rsid w:val="00CF1119"/>
    <w:rsid w:val="00CF1533"/>
    <w:rsid w:val="00CF181D"/>
    <w:rsid w:val="00CF1928"/>
    <w:rsid w:val="00CF1FB9"/>
    <w:rsid w:val="00CF229F"/>
    <w:rsid w:val="00CF268A"/>
    <w:rsid w:val="00CF27A0"/>
    <w:rsid w:val="00CF2C9B"/>
    <w:rsid w:val="00CF2D58"/>
    <w:rsid w:val="00CF2DAF"/>
    <w:rsid w:val="00CF2E4C"/>
    <w:rsid w:val="00CF2FEF"/>
    <w:rsid w:val="00CF3086"/>
    <w:rsid w:val="00CF31C8"/>
    <w:rsid w:val="00CF357E"/>
    <w:rsid w:val="00CF379A"/>
    <w:rsid w:val="00CF383E"/>
    <w:rsid w:val="00CF39D0"/>
    <w:rsid w:val="00CF3B02"/>
    <w:rsid w:val="00CF42E0"/>
    <w:rsid w:val="00CF4E3D"/>
    <w:rsid w:val="00CF5B60"/>
    <w:rsid w:val="00CF63FB"/>
    <w:rsid w:val="00CF64EA"/>
    <w:rsid w:val="00CF6E3E"/>
    <w:rsid w:val="00CF7653"/>
    <w:rsid w:val="00CF76CC"/>
    <w:rsid w:val="00CF7CF2"/>
    <w:rsid w:val="00D0007E"/>
    <w:rsid w:val="00D00120"/>
    <w:rsid w:val="00D0012A"/>
    <w:rsid w:val="00D0034B"/>
    <w:rsid w:val="00D00620"/>
    <w:rsid w:val="00D01D6F"/>
    <w:rsid w:val="00D01E34"/>
    <w:rsid w:val="00D024B2"/>
    <w:rsid w:val="00D02587"/>
    <w:rsid w:val="00D0263E"/>
    <w:rsid w:val="00D030AD"/>
    <w:rsid w:val="00D035BD"/>
    <w:rsid w:val="00D0363B"/>
    <w:rsid w:val="00D0392D"/>
    <w:rsid w:val="00D040BF"/>
    <w:rsid w:val="00D041D4"/>
    <w:rsid w:val="00D0433C"/>
    <w:rsid w:val="00D04C90"/>
    <w:rsid w:val="00D04F1C"/>
    <w:rsid w:val="00D0529C"/>
    <w:rsid w:val="00D05548"/>
    <w:rsid w:val="00D05605"/>
    <w:rsid w:val="00D05701"/>
    <w:rsid w:val="00D05AEA"/>
    <w:rsid w:val="00D05D4F"/>
    <w:rsid w:val="00D068B3"/>
    <w:rsid w:val="00D06BC6"/>
    <w:rsid w:val="00D06EA3"/>
    <w:rsid w:val="00D07641"/>
    <w:rsid w:val="00D0776E"/>
    <w:rsid w:val="00D07A78"/>
    <w:rsid w:val="00D07ACE"/>
    <w:rsid w:val="00D07DF9"/>
    <w:rsid w:val="00D07EB2"/>
    <w:rsid w:val="00D1035C"/>
    <w:rsid w:val="00D1039A"/>
    <w:rsid w:val="00D1054A"/>
    <w:rsid w:val="00D11E24"/>
    <w:rsid w:val="00D12306"/>
    <w:rsid w:val="00D126EB"/>
    <w:rsid w:val="00D12F00"/>
    <w:rsid w:val="00D130F3"/>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3D3"/>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3E9"/>
    <w:rsid w:val="00D326E8"/>
    <w:rsid w:val="00D329F1"/>
    <w:rsid w:val="00D33178"/>
    <w:rsid w:val="00D33599"/>
    <w:rsid w:val="00D335AF"/>
    <w:rsid w:val="00D34B30"/>
    <w:rsid w:val="00D34FF0"/>
    <w:rsid w:val="00D351FF"/>
    <w:rsid w:val="00D3573A"/>
    <w:rsid w:val="00D35B5D"/>
    <w:rsid w:val="00D36853"/>
    <w:rsid w:val="00D36971"/>
    <w:rsid w:val="00D36CDA"/>
    <w:rsid w:val="00D36DE6"/>
    <w:rsid w:val="00D37528"/>
    <w:rsid w:val="00D37794"/>
    <w:rsid w:val="00D37BFE"/>
    <w:rsid w:val="00D40483"/>
    <w:rsid w:val="00D40CD2"/>
    <w:rsid w:val="00D40D94"/>
    <w:rsid w:val="00D40F2E"/>
    <w:rsid w:val="00D40F55"/>
    <w:rsid w:val="00D416F1"/>
    <w:rsid w:val="00D41CF0"/>
    <w:rsid w:val="00D429E1"/>
    <w:rsid w:val="00D42F95"/>
    <w:rsid w:val="00D433BC"/>
    <w:rsid w:val="00D43A51"/>
    <w:rsid w:val="00D43DE4"/>
    <w:rsid w:val="00D45267"/>
    <w:rsid w:val="00D454AA"/>
    <w:rsid w:val="00D46101"/>
    <w:rsid w:val="00D46456"/>
    <w:rsid w:val="00D4667E"/>
    <w:rsid w:val="00D46802"/>
    <w:rsid w:val="00D469F5"/>
    <w:rsid w:val="00D46AD9"/>
    <w:rsid w:val="00D46DDA"/>
    <w:rsid w:val="00D477E2"/>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122"/>
    <w:rsid w:val="00D5344C"/>
    <w:rsid w:val="00D53C1E"/>
    <w:rsid w:val="00D54195"/>
    <w:rsid w:val="00D544C9"/>
    <w:rsid w:val="00D54570"/>
    <w:rsid w:val="00D5494A"/>
    <w:rsid w:val="00D54AD0"/>
    <w:rsid w:val="00D54C2B"/>
    <w:rsid w:val="00D55291"/>
    <w:rsid w:val="00D55331"/>
    <w:rsid w:val="00D559CC"/>
    <w:rsid w:val="00D55BDD"/>
    <w:rsid w:val="00D5644D"/>
    <w:rsid w:val="00D5648F"/>
    <w:rsid w:val="00D5663F"/>
    <w:rsid w:val="00D569AC"/>
    <w:rsid w:val="00D56CFF"/>
    <w:rsid w:val="00D56D8B"/>
    <w:rsid w:val="00D56DFC"/>
    <w:rsid w:val="00D571AD"/>
    <w:rsid w:val="00D574C6"/>
    <w:rsid w:val="00D57A74"/>
    <w:rsid w:val="00D60FED"/>
    <w:rsid w:val="00D6127B"/>
    <w:rsid w:val="00D62443"/>
    <w:rsid w:val="00D625E5"/>
    <w:rsid w:val="00D62BCA"/>
    <w:rsid w:val="00D62E42"/>
    <w:rsid w:val="00D62F40"/>
    <w:rsid w:val="00D62FBF"/>
    <w:rsid w:val="00D6349D"/>
    <w:rsid w:val="00D634F1"/>
    <w:rsid w:val="00D63720"/>
    <w:rsid w:val="00D637D6"/>
    <w:rsid w:val="00D638E9"/>
    <w:rsid w:val="00D63BDB"/>
    <w:rsid w:val="00D63EA5"/>
    <w:rsid w:val="00D64272"/>
    <w:rsid w:val="00D64892"/>
    <w:rsid w:val="00D64938"/>
    <w:rsid w:val="00D6501E"/>
    <w:rsid w:val="00D65162"/>
    <w:rsid w:val="00D652A5"/>
    <w:rsid w:val="00D65E05"/>
    <w:rsid w:val="00D65EC5"/>
    <w:rsid w:val="00D6678E"/>
    <w:rsid w:val="00D66AC8"/>
    <w:rsid w:val="00D67560"/>
    <w:rsid w:val="00D67978"/>
    <w:rsid w:val="00D67B76"/>
    <w:rsid w:val="00D67C44"/>
    <w:rsid w:val="00D67DB1"/>
    <w:rsid w:val="00D7086A"/>
    <w:rsid w:val="00D70CDB"/>
    <w:rsid w:val="00D70FB1"/>
    <w:rsid w:val="00D714A9"/>
    <w:rsid w:val="00D7157A"/>
    <w:rsid w:val="00D71595"/>
    <w:rsid w:val="00D71ED5"/>
    <w:rsid w:val="00D71FE5"/>
    <w:rsid w:val="00D725F2"/>
    <w:rsid w:val="00D72B31"/>
    <w:rsid w:val="00D731C9"/>
    <w:rsid w:val="00D731DC"/>
    <w:rsid w:val="00D73E8A"/>
    <w:rsid w:val="00D7478C"/>
    <w:rsid w:val="00D760D9"/>
    <w:rsid w:val="00D76342"/>
    <w:rsid w:val="00D76521"/>
    <w:rsid w:val="00D76BD7"/>
    <w:rsid w:val="00D76DAB"/>
    <w:rsid w:val="00D76FB2"/>
    <w:rsid w:val="00D770AA"/>
    <w:rsid w:val="00D7714B"/>
    <w:rsid w:val="00D77528"/>
    <w:rsid w:val="00D77C9F"/>
    <w:rsid w:val="00D80360"/>
    <w:rsid w:val="00D80371"/>
    <w:rsid w:val="00D80535"/>
    <w:rsid w:val="00D81519"/>
    <w:rsid w:val="00D819A1"/>
    <w:rsid w:val="00D82516"/>
    <w:rsid w:val="00D82532"/>
    <w:rsid w:val="00D8266E"/>
    <w:rsid w:val="00D8298A"/>
    <w:rsid w:val="00D82D9B"/>
    <w:rsid w:val="00D83D12"/>
    <w:rsid w:val="00D8430E"/>
    <w:rsid w:val="00D8466B"/>
    <w:rsid w:val="00D847BE"/>
    <w:rsid w:val="00D84F2D"/>
    <w:rsid w:val="00D85090"/>
    <w:rsid w:val="00D85543"/>
    <w:rsid w:val="00D85688"/>
    <w:rsid w:val="00D85DC0"/>
    <w:rsid w:val="00D861BB"/>
    <w:rsid w:val="00D87E09"/>
    <w:rsid w:val="00D90012"/>
    <w:rsid w:val="00D909C9"/>
    <w:rsid w:val="00D9197D"/>
    <w:rsid w:val="00D91CBF"/>
    <w:rsid w:val="00D91F03"/>
    <w:rsid w:val="00D92022"/>
    <w:rsid w:val="00D923A0"/>
    <w:rsid w:val="00D92992"/>
    <w:rsid w:val="00D92C9E"/>
    <w:rsid w:val="00D92CAF"/>
    <w:rsid w:val="00D92D19"/>
    <w:rsid w:val="00D92D3B"/>
    <w:rsid w:val="00D9428F"/>
    <w:rsid w:val="00D944E5"/>
    <w:rsid w:val="00D9546C"/>
    <w:rsid w:val="00D95529"/>
    <w:rsid w:val="00D9647D"/>
    <w:rsid w:val="00D964DF"/>
    <w:rsid w:val="00D9690F"/>
    <w:rsid w:val="00D9694F"/>
    <w:rsid w:val="00D96AA8"/>
    <w:rsid w:val="00D96C1E"/>
    <w:rsid w:val="00D96E8F"/>
    <w:rsid w:val="00D97312"/>
    <w:rsid w:val="00D97B30"/>
    <w:rsid w:val="00DA05CE"/>
    <w:rsid w:val="00DA06E0"/>
    <w:rsid w:val="00DA1438"/>
    <w:rsid w:val="00DA14FA"/>
    <w:rsid w:val="00DA1C8D"/>
    <w:rsid w:val="00DA27A0"/>
    <w:rsid w:val="00DA30AD"/>
    <w:rsid w:val="00DA3155"/>
    <w:rsid w:val="00DA36F0"/>
    <w:rsid w:val="00DA3A94"/>
    <w:rsid w:val="00DA3BAA"/>
    <w:rsid w:val="00DA4402"/>
    <w:rsid w:val="00DA4452"/>
    <w:rsid w:val="00DA44C7"/>
    <w:rsid w:val="00DA44D0"/>
    <w:rsid w:val="00DA4A1C"/>
    <w:rsid w:val="00DA4A7A"/>
    <w:rsid w:val="00DA4D53"/>
    <w:rsid w:val="00DA558E"/>
    <w:rsid w:val="00DA5898"/>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2FA3"/>
    <w:rsid w:val="00DB342A"/>
    <w:rsid w:val="00DB393B"/>
    <w:rsid w:val="00DB398E"/>
    <w:rsid w:val="00DB3A5C"/>
    <w:rsid w:val="00DB3AEB"/>
    <w:rsid w:val="00DB440A"/>
    <w:rsid w:val="00DB4827"/>
    <w:rsid w:val="00DB4A17"/>
    <w:rsid w:val="00DB4A88"/>
    <w:rsid w:val="00DB4ECF"/>
    <w:rsid w:val="00DB5517"/>
    <w:rsid w:val="00DB557A"/>
    <w:rsid w:val="00DB56B9"/>
    <w:rsid w:val="00DB598E"/>
    <w:rsid w:val="00DB5BEC"/>
    <w:rsid w:val="00DB5F0E"/>
    <w:rsid w:val="00DB6E95"/>
    <w:rsid w:val="00DB6FD0"/>
    <w:rsid w:val="00DB73B8"/>
    <w:rsid w:val="00DB73DD"/>
    <w:rsid w:val="00DB7960"/>
    <w:rsid w:val="00DB7E51"/>
    <w:rsid w:val="00DB7FD0"/>
    <w:rsid w:val="00DC04E1"/>
    <w:rsid w:val="00DC07DA"/>
    <w:rsid w:val="00DC0B56"/>
    <w:rsid w:val="00DC114C"/>
    <w:rsid w:val="00DC11CD"/>
    <w:rsid w:val="00DC170E"/>
    <w:rsid w:val="00DC2250"/>
    <w:rsid w:val="00DC2CE7"/>
    <w:rsid w:val="00DC311E"/>
    <w:rsid w:val="00DC38EA"/>
    <w:rsid w:val="00DC3B3B"/>
    <w:rsid w:val="00DC3BAE"/>
    <w:rsid w:val="00DC4206"/>
    <w:rsid w:val="00DC4795"/>
    <w:rsid w:val="00DC4E47"/>
    <w:rsid w:val="00DC506A"/>
    <w:rsid w:val="00DC5216"/>
    <w:rsid w:val="00DC538A"/>
    <w:rsid w:val="00DC5C9D"/>
    <w:rsid w:val="00DC5FE9"/>
    <w:rsid w:val="00DC639C"/>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6FD"/>
    <w:rsid w:val="00DD2703"/>
    <w:rsid w:val="00DD2871"/>
    <w:rsid w:val="00DD334C"/>
    <w:rsid w:val="00DD361E"/>
    <w:rsid w:val="00DD36F2"/>
    <w:rsid w:val="00DD381C"/>
    <w:rsid w:val="00DD5293"/>
    <w:rsid w:val="00DD55D6"/>
    <w:rsid w:val="00DD6086"/>
    <w:rsid w:val="00DD6A9B"/>
    <w:rsid w:val="00DD7204"/>
    <w:rsid w:val="00DD76D8"/>
    <w:rsid w:val="00DD7D11"/>
    <w:rsid w:val="00DD7FC7"/>
    <w:rsid w:val="00DE07E5"/>
    <w:rsid w:val="00DE1578"/>
    <w:rsid w:val="00DE1703"/>
    <w:rsid w:val="00DE1914"/>
    <w:rsid w:val="00DE1A95"/>
    <w:rsid w:val="00DE1E4C"/>
    <w:rsid w:val="00DE2F01"/>
    <w:rsid w:val="00DE30BF"/>
    <w:rsid w:val="00DE3611"/>
    <w:rsid w:val="00DE38D9"/>
    <w:rsid w:val="00DE426A"/>
    <w:rsid w:val="00DE4529"/>
    <w:rsid w:val="00DE498D"/>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4A6"/>
    <w:rsid w:val="00DF37D4"/>
    <w:rsid w:val="00DF38C4"/>
    <w:rsid w:val="00DF4379"/>
    <w:rsid w:val="00DF4774"/>
    <w:rsid w:val="00DF4E82"/>
    <w:rsid w:val="00DF547F"/>
    <w:rsid w:val="00DF5DEA"/>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1691"/>
    <w:rsid w:val="00E11A18"/>
    <w:rsid w:val="00E11D79"/>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5FEC"/>
    <w:rsid w:val="00E16886"/>
    <w:rsid w:val="00E16BC3"/>
    <w:rsid w:val="00E16E6D"/>
    <w:rsid w:val="00E171BD"/>
    <w:rsid w:val="00E17227"/>
    <w:rsid w:val="00E175B4"/>
    <w:rsid w:val="00E175C4"/>
    <w:rsid w:val="00E17E31"/>
    <w:rsid w:val="00E17EA8"/>
    <w:rsid w:val="00E20082"/>
    <w:rsid w:val="00E201C7"/>
    <w:rsid w:val="00E203E1"/>
    <w:rsid w:val="00E2065A"/>
    <w:rsid w:val="00E206A4"/>
    <w:rsid w:val="00E20EF2"/>
    <w:rsid w:val="00E210EF"/>
    <w:rsid w:val="00E21108"/>
    <w:rsid w:val="00E21212"/>
    <w:rsid w:val="00E229FA"/>
    <w:rsid w:val="00E2303A"/>
    <w:rsid w:val="00E235E9"/>
    <w:rsid w:val="00E23A3B"/>
    <w:rsid w:val="00E23E3F"/>
    <w:rsid w:val="00E24170"/>
    <w:rsid w:val="00E2479E"/>
    <w:rsid w:val="00E24F59"/>
    <w:rsid w:val="00E2525C"/>
    <w:rsid w:val="00E253D7"/>
    <w:rsid w:val="00E25456"/>
    <w:rsid w:val="00E255F6"/>
    <w:rsid w:val="00E2571E"/>
    <w:rsid w:val="00E258DE"/>
    <w:rsid w:val="00E25A5D"/>
    <w:rsid w:val="00E25CBE"/>
    <w:rsid w:val="00E25F5E"/>
    <w:rsid w:val="00E260D2"/>
    <w:rsid w:val="00E2647E"/>
    <w:rsid w:val="00E26B8D"/>
    <w:rsid w:val="00E272AA"/>
    <w:rsid w:val="00E273F2"/>
    <w:rsid w:val="00E275A7"/>
    <w:rsid w:val="00E27B8D"/>
    <w:rsid w:val="00E27FBC"/>
    <w:rsid w:val="00E300DF"/>
    <w:rsid w:val="00E3061D"/>
    <w:rsid w:val="00E308E3"/>
    <w:rsid w:val="00E30CC8"/>
    <w:rsid w:val="00E30D0A"/>
    <w:rsid w:val="00E30FAB"/>
    <w:rsid w:val="00E3170E"/>
    <w:rsid w:val="00E31B0C"/>
    <w:rsid w:val="00E31C07"/>
    <w:rsid w:val="00E320A7"/>
    <w:rsid w:val="00E32F77"/>
    <w:rsid w:val="00E33A83"/>
    <w:rsid w:val="00E33EB0"/>
    <w:rsid w:val="00E34406"/>
    <w:rsid w:val="00E353FD"/>
    <w:rsid w:val="00E3575B"/>
    <w:rsid w:val="00E357C4"/>
    <w:rsid w:val="00E35BBC"/>
    <w:rsid w:val="00E35F16"/>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975"/>
    <w:rsid w:val="00E41E03"/>
    <w:rsid w:val="00E423C1"/>
    <w:rsid w:val="00E43213"/>
    <w:rsid w:val="00E43813"/>
    <w:rsid w:val="00E43D44"/>
    <w:rsid w:val="00E44472"/>
    <w:rsid w:val="00E444FD"/>
    <w:rsid w:val="00E45315"/>
    <w:rsid w:val="00E4536D"/>
    <w:rsid w:val="00E4537B"/>
    <w:rsid w:val="00E4540E"/>
    <w:rsid w:val="00E45491"/>
    <w:rsid w:val="00E45901"/>
    <w:rsid w:val="00E45913"/>
    <w:rsid w:val="00E45AD0"/>
    <w:rsid w:val="00E45AF3"/>
    <w:rsid w:val="00E45F20"/>
    <w:rsid w:val="00E45FE5"/>
    <w:rsid w:val="00E46155"/>
    <w:rsid w:val="00E46493"/>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5B7"/>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6FE3"/>
    <w:rsid w:val="00E57706"/>
    <w:rsid w:val="00E57984"/>
    <w:rsid w:val="00E6005D"/>
    <w:rsid w:val="00E60239"/>
    <w:rsid w:val="00E6054B"/>
    <w:rsid w:val="00E606DC"/>
    <w:rsid w:val="00E606E3"/>
    <w:rsid w:val="00E6078F"/>
    <w:rsid w:val="00E60C6C"/>
    <w:rsid w:val="00E60EAF"/>
    <w:rsid w:val="00E60FDC"/>
    <w:rsid w:val="00E618D3"/>
    <w:rsid w:val="00E61946"/>
    <w:rsid w:val="00E61AF7"/>
    <w:rsid w:val="00E61CB0"/>
    <w:rsid w:val="00E61EAB"/>
    <w:rsid w:val="00E62296"/>
    <w:rsid w:val="00E62B42"/>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959"/>
    <w:rsid w:val="00E80B2E"/>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1A5"/>
    <w:rsid w:val="00E85464"/>
    <w:rsid w:val="00E854D5"/>
    <w:rsid w:val="00E8567A"/>
    <w:rsid w:val="00E85D2C"/>
    <w:rsid w:val="00E867C8"/>
    <w:rsid w:val="00E86871"/>
    <w:rsid w:val="00E86A13"/>
    <w:rsid w:val="00E86B7D"/>
    <w:rsid w:val="00E86D8E"/>
    <w:rsid w:val="00E86F07"/>
    <w:rsid w:val="00E86FD7"/>
    <w:rsid w:val="00E878AD"/>
    <w:rsid w:val="00E87D62"/>
    <w:rsid w:val="00E903B3"/>
    <w:rsid w:val="00E90C42"/>
    <w:rsid w:val="00E910C1"/>
    <w:rsid w:val="00E91172"/>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5E5B"/>
    <w:rsid w:val="00E96FDE"/>
    <w:rsid w:val="00E97321"/>
    <w:rsid w:val="00E97DCE"/>
    <w:rsid w:val="00EA032C"/>
    <w:rsid w:val="00EA063A"/>
    <w:rsid w:val="00EA08A4"/>
    <w:rsid w:val="00EA0959"/>
    <w:rsid w:val="00EA11BD"/>
    <w:rsid w:val="00EA1224"/>
    <w:rsid w:val="00EA1704"/>
    <w:rsid w:val="00EA17D9"/>
    <w:rsid w:val="00EA193B"/>
    <w:rsid w:val="00EA1A54"/>
    <w:rsid w:val="00EA1A62"/>
    <w:rsid w:val="00EA1D33"/>
    <w:rsid w:val="00EA204B"/>
    <w:rsid w:val="00EA21E7"/>
    <w:rsid w:val="00EA2D5A"/>
    <w:rsid w:val="00EA3ED8"/>
    <w:rsid w:val="00EA4413"/>
    <w:rsid w:val="00EA4662"/>
    <w:rsid w:val="00EA5248"/>
    <w:rsid w:val="00EA525C"/>
    <w:rsid w:val="00EA548C"/>
    <w:rsid w:val="00EA58AA"/>
    <w:rsid w:val="00EA6929"/>
    <w:rsid w:val="00EA6ABC"/>
    <w:rsid w:val="00EA757B"/>
    <w:rsid w:val="00EA77D9"/>
    <w:rsid w:val="00EA7981"/>
    <w:rsid w:val="00EA7AF6"/>
    <w:rsid w:val="00EA7AFC"/>
    <w:rsid w:val="00EA7B18"/>
    <w:rsid w:val="00EA7B8F"/>
    <w:rsid w:val="00EB043C"/>
    <w:rsid w:val="00EB054A"/>
    <w:rsid w:val="00EB08A4"/>
    <w:rsid w:val="00EB08B5"/>
    <w:rsid w:val="00EB0D96"/>
    <w:rsid w:val="00EB2172"/>
    <w:rsid w:val="00EB21E2"/>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6BCB"/>
    <w:rsid w:val="00EB72B7"/>
    <w:rsid w:val="00EB7724"/>
    <w:rsid w:val="00EB7905"/>
    <w:rsid w:val="00EC0631"/>
    <w:rsid w:val="00EC0B92"/>
    <w:rsid w:val="00EC14BB"/>
    <w:rsid w:val="00EC1588"/>
    <w:rsid w:val="00EC179A"/>
    <w:rsid w:val="00EC1976"/>
    <w:rsid w:val="00EC2062"/>
    <w:rsid w:val="00EC23F4"/>
    <w:rsid w:val="00EC321B"/>
    <w:rsid w:val="00EC354F"/>
    <w:rsid w:val="00EC387B"/>
    <w:rsid w:val="00EC38BC"/>
    <w:rsid w:val="00EC3FCA"/>
    <w:rsid w:val="00EC4474"/>
    <w:rsid w:val="00EC45D4"/>
    <w:rsid w:val="00EC4EA1"/>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95C"/>
    <w:rsid w:val="00ED0DBA"/>
    <w:rsid w:val="00ED101E"/>
    <w:rsid w:val="00ED1FA5"/>
    <w:rsid w:val="00ED1FE2"/>
    <w:rsid w:val="00ED2563"/>
    <w:rsid w:val="00ED27BC"/>
    <w:rsid w:val="00ED2A8A"/>
    <w:rsid w:val="00ED2F95"/>
    <w:rsid w:val="00ED304E"/>
    <w:rsid w:val="00ED370C"/>
    <w:rsid w:val="00ED40D9"/>
    <w:rsid w:val="00ED412D"/>
    <w:rsid w:val="00ED42E7"/>
    <w:rsid w:val="00ED4699"/>
    <w:rsid w:val="00ED5495"/>
    <w:rsid w:val="00ED5EFF"/>
    <w:rsid w:val="00ED62D4"/>
    <w:rsid w:val="00ED6919"/>
    <w:rsid w:val="00ED6F35"/>
    <w:rsid w:val="00ED76B3"/>
    <w:rsid w:val="00ED7B70"/>
    <w:rsid w:val="00ED7DB5"/>
    <w:rsid w:val="00EE09B8"/>
    <w:rsid w:val="00EE0DD3"/>
    <w:rsid w:val="00EE16CE"/>
    <w:rsid w:val="00EE19F3"/>
    <w:rsid w:val="00EE2437"/>
    <w:rsid w:val="00EE2586"/>
    <w:rsid w:val="00EE2903"/>
    <w:rsid w:val="00EE29A0"/>
    <w:rsid w:val="00EE2DF5"/>
    <w:rsid w:val="00EE2F3D"/>
    <w:rsid w:val="00EE3C62"/>
    <w:rsid w:val="00EE44BC"/>
    <w:rsid w:val="00EE4879"/>
    <w:rsid w:val="00EE52C9"/>
    <w:rsid w:val="00EE5900"/>
    <w:rsid w:val="00EE5D67"/>
    <w:rsid w:val="00EE5DE2"/>
    <w:rsid w:val="00EE615D"/>
    <w:rsid w:val="00EE6AD3"/>
    <w:rsid w:val="00EE70A0"/>
    <w:rsid w:val="00EE7249"/>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287"/>
    <w:rsid w:val="00EF67F8"/>
    <w:rsid w:val="00EF6AC7"/>
    <w:rsid w:val="00EF6B97"/>
    <w:rsid w:val="00EF6C40"/>
    <w:rsid w:val="00EF7409"/>
    <w:rsid w:val="00EF7569"/>
    <w:rsid w:val="00EF76DF"/>
    <w:rsid w:val="00F00234"/>
    <w:rsid w:val="00F002B5"/>
    <w:rsid w:val="00F00627"/>
    <w:rsid w:val="00F00ED8"/>
    <w:rsid w:val="00F01A3A"/>
    <w:rsid w:val="00F01F28"/>
    <w:rsid w:val="00F022FE"/>
    <w:rsid w:val="00F02343"/>
    <w:rsid w:val="00F02742"/>
    <w:rsid w:val="00F027A3"/>
    <w:rsid w:val="00F027F1"/>
    <w:rsid w:val="00F02C2D"/>
    <w:rsid w:val="00F02CE9"/>
    <w:rsid w:val="00F03BB1"/>
    <w:rsid w:val="00F03FAF"/>
    <w:rsid w:val="00F04A90"/>
    <w:rsid w:val="00F04B4F"/>
    <w:rsid w:val="00F04C1C"/>
    <w:rsid w:val="00F057AB"/>
    <w:rsid w:val="00F05EF1"/>
    <w:rsid w:val="00F05F4A"/>
    <w:rsid w:val="00F06383"/>
    <w:rsid w:val="00F063B8"/>
    <w:rsid w:val="00F064C1"/>
    <w:rsid w:val="00F065E3"/>
    <w:rsid w:val="00F068C8"/>
    <w:rsid w:val="00F06B66"/>
    <w:rsid w:val="00F06C06"/>
    <w:rsid w:val="00F06F47"/>
    <w:rsid w:val="00F07049"/>
    <w:rsid w:val="00F07585"/>
    <w:rsid w:val="00F07638"/>
    <w:rsid w:val="00F07E90"/>
    <w:rsid w:val="00F102DF"/>
    <w:rsid w:val="00F11381"/>
    <w:rsid w:val="00F1138D"/>
    <w:rsid w:val="00F113B2"/>
    <w:rsid w:val="00F11CE8"/>
    <w:rsid w:val="00F11F72"/>
    <w:rsid w:val="00F1203E"/>
    <w:rsid w:val="00F12D4F"/>
    <w:rsid w:val="00F12FD7"/>
    <w:rsid w:val="00F13480"/>
    <w:rsid w:val="00F13E25"/>
    <w:rsid w:val="00F13EFB"/>
    <w:rsid w:val="00F14437"/>
    <w:rsid w:val="00F148F8"/>
    <w:rsid w:val="00F14953"/>
    <w:rsid w:val="00F14C58"/>
    <w:rsid w:val="00F14EAF"/>
    <w:rsid w:val="00F14F57"/>
    <w:rsid w:val="00F1506E"/>
    <w:rsid w:val="00F163EB"/>
    <w:rsid w:val="00F165A2"/>
    <w:rsid w:val="00F16C49"/>
    <w:rsid w:val="00F16D70"/>
    <w:rsid w:val="00F17368"/>
    <w:rsid w:val="00F17BAF"/>
    <w:rsid w:val="00F17EB4"/>
    <w:rsid w:val="00F207D0"/>
    <w:rsid w:val="00F20E20"/>
    <w:rsid w:val="00F21D9B"/>
    <w:rsid w:val="00F223A1"/>
    <w:rsid w:val="00F224BE"/>
    <w:rsid w:val="00F22A65"/>
    <w:rsid w:val="00F22FEF"/>
    <w:rsid w:val="00F23239"/>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5BB"/>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F7C"/>
    <w:rsid w:val="00F414DC"/>
    <w:rsid w:val="00F41C1F"/>
    <w:rsid w:val="00F421C0"/>
    <w:rsid w:val="00F42890"/>
    <w:rsid w:val="00F42C09"/>
    <w:rsid w:val="00F42C97"/>
    <w:rsid w:val="00F42CE6"/>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253"/>
    <w:rsid w:val="00F477E4"/>
    <w:rsid w:val="00F47826"/>
    <w:rsid w:val="00F505A0"/>
    <w:rsid w:val="00F51267"/>
    <w:rsid w:val="00F51311"/>
    <w:rsid w:val="00F514D2"/>
    <w:rsid w:val="00F5158F"/>
    <w:rsid w:val="00F516AD"/>
    <w:rsid w:val="00F517B4"/>
    <w:rsid w:val="00F526CF"/>
    <w:rsid w:val="00F52D92"/>
    <w:rsid w:val="00F52E61"/>
    <w:rsid w:val="00F53242"/>
    <w:rsid w:val="00F533F2"/>
    <w:rsid w:val="00F53849"/>
    <w:rsid w:val="00F5455C"/>
    <w:rsid w:val="00F549CA"/>
    <w:rsid w:val="00F54AD5"/>
    <w:rsid w:val="00F54CB3"/>
    <w:rsid w:val="00F553D9"/>
    <w:rsid w:val="00F5549D"/>
    <w:rsid w:val="00F55666"/>
    <w:rsid w:val="00F55CB1"/>
    <w:rsid w:val="00F5673F"/>
    <w:rsid w:val="00F567FF"/>
    <w:rsid w:val="00F56861"/>
    <w:rsid w:val="00F56AA8"/>
    <w:rsid w:val="00F56AF9"/>
    <w:rsid w:val="00F56DEF"/>
    <w:rsid w:val="00F57FD2"/>
    <w:rsid w:val="00F60493"/>
    <w:rsid w:val="00F606F7"/>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51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743"/>
    <w:rsid w:val="00F73CAE"/>
    <w:rsid w:val="00F7536D"/>
    <w:rsid w:val="00F76102"/>
    <w:rsid w:val="00F7692F"/>
    <w:rsid w:val="00F76952"/>
    <w:rsid w:val="00F76A81"/>
    <w:rsid w:val="00F76AE2"/>
    <w:rsid w:val="00F76FC4"/>
    <w:rsid w:val="00F77C0C"/>
    <w:rsid w:val="00F77D34"/>
    <w:rsid w:val="00F8055C"/>
    <w:rsid w:val="00F808D2"/>
    <w:rsid w:val="00F80973"/>
    <w:rsid w:val="00F80DC5"/>
    <w:rsid w:val="00F81134"/>
    <w:rsid w:val="00F818A0"/>
    <w:rsid w:val="00F826F8"/>
    <w:rsid w:val="00F82737"/>
    <w:rsid w:val="00F82A41"/>
    <w:rsid w:val="00F82A91"/>
    <w:rsid w:val="00F82D76"/>
    <w:rsid w:val="00F82DA3"/>
    <w:rsid w:val="00F833AB"/>
    <w:rsid w:val="00F835E8"/>
    <w:rsid w:val="00F8497F"/>
    <w:rsid w:val="00F84BC1"/>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1FD8"/>
    <w:rsid w:val="00F9203E"/>
    <w:rsid w:val="00F92404"/>
    <w:rsid w:val="00F9261E"/>
    <w:rsid w:val="00F926E9"/>
    <w:rsid w:val="00F92EDD"/>
    <w:rsid w:val="00F937CB"/>
    <w:rsid w:val="00F93A90"/>
    <w:rsid w:val="00F93EF9"/>
    <w:rsid w:val="00F9428C"/>
    <w:rsid w:val="00F9451A"/>
    <w:rsid w:val="00F94C86"/>
    <w:rsid w:val="00F94CA5"/>
    <w:rsid w:val="00F9556B"/>
    <w:rsid w:val="00F960F8"/>
    <w:rsid w:val="00F9639A"/>
    <w:rsid w:val="00F96625"/>
    <w:rsid w:val="00F96AF1"/>
    <w:rsid w:val="00F975A5"/>
    <w:rsid w:val="00F97731"/>
    <w:rsid w:val="00F97859"/>
    <w:rsid w:val="00F978DF"/>
    <w:rsid w:val="00F97B65"/>
    <w:rsid w:val="00FA00E7"/>
    <w:rsid w:val="00FA02B8"/>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421"/>
    <w:rsid w:val="00FA6EEC"/>
    <w:rsid w:val="00FA6F37"/>
    <w:rsid w:val="00FA71B4"/>
    <w:rsid w:val="00FA772C"/>
    <w:rsid w:val="00FA7B7E"/>
    <w:rsid w:val="00FA7E8C"/>
    <w:rsid w:val="00FB00FD"/>
    <w:rsid w:val="00FB0DD2"/>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82A"/>
    <w:rsid w:val="00FB5B74"/>
    <w:rsid w:val="00FB5F01"/>
    <w:rsid w:val="00FB5FDF"/>
    <w:rsid w:val="00FB6363"/>
    <w:rsid w:val="00FB786C"/>
    <w:rsid w:val="00FB7D6C"/>
    <w:rsid w:val="00FC0032"/>
    <w:rsid w:val="00FC048F"/>
    <w:rsid w:val="00FC0A76"/>
    <w:rsid w:val="00FC17B6"/>
    <w:rsid w:val="00FC214C"/>
    <w:rsid w:val="00FC21D9"/>
    <w:rsid w:val="00FC24A1"/>
    <w:rsid w:val="00FC26BF"/>
    <w:rsid w:val="00FC27DB"/>
    <w:rsid w:val="00FC2D0E"/>
    <w:rsid w:val="00FC2EB7"/>
    <w:rsid w:val="00FC30D1"/>
    <w:rsid w:val="00FC3BC0"/>
    <w:rsid w:val="00FC3D1E"/>
    <w:rsid w:val="00FC4335"/>
    <w:rsid w:val="00FC4450"/>
    <w:rsid w:val="00FC4680"/>
    <w:rsid w:val="00FC4F06"/>
    <w:rsid w:val="00FC502B"/>
    <w:rsid w:val="00FC5597"/>
    <w:rsid w:val="00FC5EED"/>
    <w:rsid w:val="00FC627E"/>
    <w:rsid w:val="00FC679C"/>
    <w:rsid w:val="00FC6839"/>
    <w:rsid w:val="00FC6C36"/>
    <w:rsid w:val="00FC71B4"/>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5B94"/>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72"/>
    <w:rsid w:val="00FE6820"/>
    <w:rsid w:val="00FE69C9"/>
    <w:rsid w:val="00FE6D63"/>
    <w:rsid w:val="00FE6DFB"/>
    <w:rsid w:val="00FE7296"/>
    <w:rsid w:val="00FE756F"/>
    <w:rsid w:val="00FE7686"/>
    <w:rsid w:val="00FE7BB9"/>
    <w:rsid w:val="00FF0840"/>
    <w:rsid w:val="00FF0AD4"/>
    <w:rsid w:val="00FF0B8C"/>
    <w:rsid w:val="00FF11BF"/>
    <w:rsid w:val="00FF1956"/>
    <w:rsid w:val="00FF2183"/>
    <w:rsid w:val="00FF22B6"/>
    <w:rsid w:val="00FF27DB"/>
    <w:rsid w:val="00FF2AB2"/>
    <w:rsid w:val="00FF2EE8"/>
    <w:rsid w:val="00FF30E6"/>
    <w:rsid w:val="00FF31E4"/>
    <w:rsid w:val="00FF376E"/>
    <w:rsid w:val="00FF3812"/>
    <w:rsid w:val="00FF3FC1"/>
    <w:rsid w:val="00FF4159"/>
    <w:rsid w:val="00FF4434"/>
    <w:rsid w:val="00FF4804"/>
    <w:rsid w:val="00FF48FB"/>
    <w:rsid w:val="00FF49D3"/>
    <w:rsid w:val="00FF49F1"/>
    <w:rsid w:val="00FF4CDD"/>
    <w:rsid w:val="00FF5102"/>
    <w:rsid w:val="00FF5529"/>
    <w:rsid w:val="00FF5933"/>
    <w:rsid w:val="00FF597C"/>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85454"/>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Char1"/>
    <w:qFormat/>
    <w:rsid w:val="00076E3A"/>
    <w:pPr>
      <w:keepNext/>
      <w:spacing w:before="360" w:after="120"/>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Char"/>
    <w:qFormat/>
    <w:rsid w:val="003460C5"/>
    <w:pPr>
      <w:keepNext/>
      <w:spacing w:before="240" w:after="60"/>
      <w:outlineLvl w:val="1"/>
    </w:pPr>
    <w:rPr>
      <w:rFonts w:ascii="Arial" w:eastAsia="MS Mincho" w:hAnsi="Arial" w:cs="Arial"/>
      <w:b/>
      <w:bCs/>
      <w:iCs/>
      <w:szCs w:val="28"/>
    </w:rPr>
  </w:style>
  <w:style w:type="paragraph" w:styleId="3">
    <w:name w:val="heading 3"/>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Char"/>
    <w:qFormat/>
    <w:rsid w:val="00B87FBC"/>
    <w:pPr>
      <w:keepNext/>
      <w:spacing w:before="240" w:after="60"/>
      <w:outlineLvl w:val="3"/>
    </w:pPr>
    <w:rPr>
      <w:rFonts w:ascii="Times New Roman" w:eastAsia="MS Mincho" w:hAnsi="Times New Roman"/>
      <w:b/>
      <w:bCs/>
      <w:sz w:val="28"/>
      <w:szCs w:val="28"/>
    </w:rPr>
  </w:style>
  <w:style w:type="paragraph" w:styleId="5">
    <w:name w:val="heading 5"/>
    <w:basedOn w:val="a1"/>
    <w:next w:val="a1"/>
    <w:link w:val="5Char"/>
    <w:unhideWhenUsed/>
    <w:qFormat/>
    <w:rsid w:val="00653433"/>
    <w:pPr>
      <w:keepNext/>
      <w:keepLines/>
      <w:spacing w:before="280" w:after="290" w:line="376" w:lineRule="auto"/>
      <w:outlineLvl w:val="4"/>
    </w:pPr>
    <w:rPr>
      <w:rFonts w:ascii="Times New Roman" w:eastAsia="Times New Roman" w:hAnsi="Times New Roman"/>
      <w:b/>
      <w:bCs/>
      <w:sz w:val="28"/>
      <w:szCs w:val="28"/>
    </w:rPr>
  </w:style>
  <w:style w:type="paragraph" w:styleId="6">
    <w:name w:val="heading 6"/>
    <w:basedOn w:val="H6"/>
    <w:next w:val="a1"/>
    <w:link w:val="6Char"/>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Char"/>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Char"/>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Char"/>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pPr>
    <w:rPr>
      <w:rFonts w:ascii="Times New Roman" w:eastAsia="MS Mincho" w:hAnsi="Times New Roma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ascii="Times New Roman" w:eastAsia="宋体" w:hAnsi="Times New Roman"/>
      <w:szCs w:val="20"/>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0">
    <w:name w:val="List 2"/>
    <w:basedOn w:val="a8"/>
    <w:rsid w:val="00B87FBC"/>
    <w:pPr>
      <w:numPr>
        <w:numId w:val="1"/>
      </w:numPr>
      <w:spacing w:before="180"/>
    </w:pPr>
    <w:rPr>
      <w:rFonts w:ascii="Arial" w:hAnsi="Arial"/>
      <w:sz w:val="22"/>
      <w:szCs w:val="20"/>
    </w:rPr>
  </w:style>
  <w:style w:type="paragraph" w:styleId="a8">
    <w:name w:val="List"/>
    <w:basedOn w:val="a1"/>
    <w:rsid w:val="00B87FBC"/>
    <w:pPr>
      <w:ind w:left="283" w:hanging="283"/>
    </w:pPr>
    <w:rPr>
      <w:rFonts w:ascii="Times New Roman" w:eastAsia="Times New Roman" w:hAnsi="Times New Roman"/>
    </w:rPr>
  </w:style>
  <w:style w:type="table" w:styleId="a9">
    <w:name w:val="Table Grid"/>
    <w:aliases w:val="Table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rPr>
      <w:rFonts w:ascii="Times New Roman" w:eastAsia="Times New Roman" w:hAnsi="Times New Roman"/>
    </w:rPr>
  </w:style>
  <w:style w:type="paragraph" w:styleId="ac">
    <w:name w:val="annotation subject"/>
    <w:basedOn w:val="ab"/>
    <w:next w:val="ab"/>
    <w:semiHidden/>
    <w:rsid w:val="00AF764A"/>
    <w:rPr>
      <w:b/>
      <w:bCs/>
    </w:rPr>
  </w:style>
  <w:style w:type="paragraph" w:styleId="ad">
    <w:name w:val="Balloon Text"/>
    <w:basedOn w:val="a1"/>
    <w:link w:val="Char3"/>
    <w:uiPriority w:val="99"/>
    <w:semiHidden/>
    <w:rsid w:val="00AF764A"/>
    <w:rPr>
      <w:rFonts w:ascii="Times New Roman" w:eastAsia="Times New Roman" w:hAnsi="Times New Roman"/>
      <w:sz w:val="18"/>
      <w:szCs w:val="18"/>
    </w:rPr>
  </w:style>
  <w:style w:type="paragraph" w:styleId="ae">
    <w:name w:val="footer"/>
    <w:basedOn w:val="a1"/>
    <w:link w:val="Char4"/>
    <w:rsid w:val="00C079F7"/>
    <w:pPr>
      <w:tabs>
        <w:tab w:val="center" w:pos="4153"/>
        <w:tab w:val="right" w:pos="8306"/>
      </w:tabs>
      <w:snapToGrid w:val="0"/>
    </w:pPr>
    <w:rPr>
      <w:rFonts w:ascii="Times New Roman" w:eastAsia="Times New Roman" w:hAnsi="Times New Roman"/>
      <w:sz w:val="18"/>
      <w:szCs w:val="18"/>
    </w:rPr>
  </w:style>
  <w:style w:type="paragraph" w:styleId="af">
    <w:name w:val="Document Map"/>
    <w:basedOn w:val="a1"/>
    <w:link w:val="Char5"/>
    <w:rsid w:val="00672002"/>
    <w:pPr>
      <w:shd w:val="clear" w:color="auto" w:fill="000080"/>
    </w:pPr>
    <w:rPr>
      <w:rFonts w:ascii="Times New Roman" w:eastAsia="Times New Roman" w:hAnsi="Times New Roman"/>
    </w:r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Char6"/>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rFonts w:ascii="Times New Roman" w:eastAsia="Times New Roman" w:hAnsi="Times New Roman"/>
      <w:sz w:val="24"/>
    </w:rPr>
  </w:style>
  <w:style w:type="character" w:styleId="af3">
    <w:name w:val="Hyperlink"/>
    <w:basedOn w:val="a3"/>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7"/>
    <w:rsid w:val="006B6DDB"/>
    <w:rPr>
      <w:rFonts w:ascii="Times New Roman" w:eastAsia="Times New Roman" w:hAnsi="Times New Roman"/>
      <w:szCs w:val="20"/>
    </w:rPr>
  </w:style>
  <w:style w:type="character" w:customStyle="1" w:styleId="Char7">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8"/>
    <w:rsid w:val="006B6DDB"/>
    <w:rPr>
      <w:rFonts w:ascii="Times New Roman" w:eastAsia="Times New Roman" w:hAnsi="Times New Roman"/>
      <w:szCs w:val="20"/>
    </w:rPr>
  </w:style>
  <w:style w:type="character" w:customStyle="1" w:styleId="Char8">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6"/>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rsid w:val="008701E4"/>
    <w:rPr>
      <w:rFonts w:eastAsia="Times New Roman"/>
      <w:lang w:val="en-GB" w:eastAsia="en-US"/>
    </w:rPr>
  </w:style>
  <w:style w:type="paragraph" w:customStyle="1" w:styleId="B1">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rPr>
      <w:rFonts w:ascii="Times New Roman" w:eastAsia="Times New Roman" w:hAnsi="Times New Roman"/>
    </w:r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sid w:val="00340115"/>
    <w:rPr>
      <w:rFonts w:eastAsiaTheme="minorEastAsia"/>
      <w:lang w:val="en-GB"/>
    </w:rPr>
  </w:style>
  <w:style w:type="paragraph" w:styleId="40">
    <w:name w:val="List 4"/>
    <w:basedOn w:val="a1"/>
    <w:rsid w:val="00340115"/>
    <w:pPr>
      <w:ind w:leftChars="600" w:left="100" w:hangingChars="200" w:hanging="200"/>
      <w:contextualSpacing/>
    </w:pPr>
    <w:rPr>
      <w:rFonts w:ascii="Times New Roman" w:eastAsia="Times New Roman" w:hAnsi="Times New Roman"/>
    </w:r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styleId="50">
    <w:name w:val="List 5"/>
    <w:basedOn w:val="a1"/>
    <w:rsid w:val="00340115"/>
    <w:pPr>
      <w:ind w:leftChars="800" w:left="100" w:hangingChars="200" w:hanging="200"/>
      <w:contextualSpacing/>
    </w:pPr>
    <w:rPr>
      <w:rFonts w:ascii="Times New Roman" w:eastAsia="Times New Roman" w:hAnsi="Times New Roman"/>
    </w:rPr>
  </w:style>
  <w:style w:type="paragraph" w:customStyle="1" w:styleId="Guidance">
    <w:name w:val="Guidance"/>
    <w:basedOn w:val="a1"/>
    <w:rsid w:val="00324B8E"/>
    <w:pPr>
      <w:spacing w:after="180"/>
    </w:pPr>
    <w:rPr>
      <w:rFonts w:ascii="Times New Roman" w:hAnsi="Times New Roman"/>
      <w:i/>
      <w:color w:val="0000FF"/>
      <w:szCs w:val="20"/>
    </w:rPr>
  </w:style>
  <w:style w:type="character" w:customStyle="1" w:styleId="Char2">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szCs w:val="20"/>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rPr>
  </w:style>
  <w:style w:type="character" w:customStyle="1" w:styleId="5Char">
    <w:name w:val="标题 5 Char"/>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noProof/>
      <w:szCs w:val="20"/>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hAnsi="Arial"/>
      <w:sz w:val="18"/>
      <w:szCs w:val="20"/>
    </w:rPr>
  </w:style>
  <w:style w:type="paragraph" w:customStyle="1" w:styleId="TH">
    <w:name w:val="TH"/>
    <w:basedOn w:val="a1"/>
    <w:link w:val="THChar"/>
    <w:qFormat/>
    <w:rsid w:val="00EB7724"/>
    <w:pPr>
      <w:keepNext/>
      <w:keepLines/>
      <w:spacing w:before="60" w:after="180"/>
      <w:jc w:val="center"/>
    </w:pPr>
    <w:rPr>
      <w:rFonts w:ascii="Arial" w:hAnsi="Arial"/>
      <w:b/>
      <w:szCs w:val="20"/>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numPr>
        <w:numId w:val="5"/>
      </w:numPr>
      <w:spacing w:after="0"/>
    </w:pPr>
    <w:rPr>
      <w:szCs w:val="24"/>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numPr>
        <w:ilvl w:val="1"/>
        <w:numId w:val="5"/>
      </w:numPr>
      <w:tabs>
        <w:tab w:val="num" w:pos="360"/>
      </w:tabs>
      <w:spacing w:after="0"/>
      <w:ind w:left="0" w:firstLine="0"/>
    </w:pPr>
    <w:rPr>
      <w:szCs w:val="24"/>
    </w:rPr>
  </w:style>
  <w:style w:type="character" w:customStyle="1" w:styleId="bullet1Char">
    <w:name w:val="bullet1 Char"/>
    <w:link w:val="bullet1"/>
    <w:rsid w:val="007165E3"/>
    <w:rPr>
      <w:rFonts w:ascii="Times" w:hAnsi="Times"/>
      <w:sz w:val="24"/>
      <w:szCs w:val="24"/>
      <w:lang w:val="en-GB" w:eastAsia="en-US"/>
    </w:rPr>
  </w:style>
  <w:style w:type="paragraph" w:customStyle="1" w:styleId="bullet3">
    <w:name w:val="bullet3"/>
    <w:basedOn w:val="text"/>
    <w:qFormat/>
    <w:rsid w:val="007165E3"/>
    <w:pPr>
      <w:numPr>
        <w:ilvl w:val="2"/>
        <w:numId w:val="5"/>
      </w:numPr>
      <w:tabs>
        <w:tab w:val="num" w:pos="360"/>
      </w:tabs>
      <w:spacing w:after="0"/>
      <w:ind w:left="0" w:firstLine="0"/>
    </w:pPr>
    <w:rPr>
      <w:rFonts w:eastAsia="Batang"/>
      <w:sz w:val="20"/>
      <w:szCs w:val="24"/>
    </w:rPr>
  </w:style>
  <w:style w:type="paragraph" w:customStyle="1" w:styleId="bullet4">
    <w:name w:val="bullet4"/>
    <w:basedOn w:val="text"/>
    <w:qFormat/>
    <w:rsid w:val="007165E3"/>
    <w:pPr>
      <w:numPr>
        <w:ilvl w:val="3"/>
        <w:numId w:val="5"/>
      </w:numPr>
      <w:tabs>
        <w:tab w:val="num" w:pos="360"/>
      </w:tabs>
      <w:spacing w:after="0"/>
      <w:ind w:left="0" w:firstLine="0"/>
    </w:pPr>
    <w:rPr>
      <w:rFonts w:eastAsia="Batang"/>
      <w:sz w:val="20"/>
      <w:szCs w:val="24"/>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1">
    <w:name w:val="标题 1 Char1"/>
    <w:aliases w:val="NMP Heading 1 Char1,H1 Char1,h11 Char1,h12 Char1,h13 Char1,h14 Char1,h15 Char1,h16 Char1,app heading 1 Char1,l1 Char1,Memo Heading 1 Char1,Heading 1_a Char1,heading 1 Char1,h17 Char1,h111 Char1,h121 Char1,h131 Char1,h141 Char1,h151 Char1"/>
    <w:basedOn w:val="a3"/>
    <w:link w:val="1"/>
    <w:qFormat/>
    <w:rsid w:val="00E3725B"/>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rPr>
      <w:rFonts w:ascii="Times New Roman" w:eastAsia="Times New Roman" w:hAnsi="Times New Roman"/>
    </w:rPr>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olor w:val="FF0000"/>
      <w:szCs w:val="20"/>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3"/>
    <w:link w:val="ad"/>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eastAsia="en-GB"/>
    </w:rPr>
  </w:style>
  <w:style w:type="paragraph" w:styleId="22">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3"/>
    <w:link w:val="4"/>
    <w:rsid w:val="00327537"/>
    <w:rPr>
      <w:rFonts w:eastAsia="MS Mincho"/>
      <w:b/>
      <w:bCs/>
      <w:sz w:val="28"/>
      <w:szCs w:val="28"/>
      <w:lang w:eastAsia="en-US"/>
    </w:rPr>
  </w:style>
  <w:style w:type="paragraph" w:styleId="81">
    <w:name w:val="toc 8"/>
    <w:basedOn w:val="10"/>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eastAsia="ja-JP"/>
    </w:rPr>
  </w:style>
  <w:style w:type="paragraph" w:styleId="10">
    <w:name w:val="toc 1"/>
    <w:basedOn w:val="a1"/>
    <w:next w:val="a1"/>
    <w:autoRedefine/>
    <w:unhideWhenUsed/>
    <w:rsid w:val="00CE5741"/>
    <w:rPr>
      <w:rFonts w:ascii="Times New Roman" w:eastAsia="Times New Roman" w:hAnsi="Times New Roman"/>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rsid w:val="00F13EFB"/>
    <w:pPr>
      <w:numPr>
        <w:numId w:val="10"/>
      </w:numPr>
      <w:contextualSpacing/>
    </w:pPr>
    <w:rPr>
      <w:rFonts w:ascii="Times New Roman" w:eastAsia="Times New Roman" w:hAnsi="Times New Roman"/>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rPr>
  </w:style>
  <w:style w:type="paragraph" w:customStyle="1" w:styleId="FirstChange">
    <w:name w:val="First Change"/>
    <w:basedOn w:val="a1"/>
    <w:qFormat/>
    <w:rsid w:val="005274DC"/>
    <w:pPr>
      <w:spacing w:after="180"/>
      <w:jc w:val="center"/>
    </w:pPr>
    <w:rPr>
      <w:rFonts w:ascii="Times New Roman" w:eastAsia="等线" w:hAnsi="Times New Roman"/>
      <w:color w:val="FF0000"/>
      <w:szCs w:val="20"/>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textAlignment w:val="baseline"/>
    </w:pPr>
    <w:rPr>
      <w:rFonts w:ascii="Times New Roman" w:eastAsia="宋体" w:hAnsi="Times New Roman"/>
      <w:sz w:val="22"/>
      <w:szCs w:val="20"/>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Char4">
    <w:name w:val="页脚 Char"/>
    <w:basedOn w:val="a3"/>
    <w:link w:val="ae"/>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a">
    <w:name w:val="Title"/>
    <w:basedOn w:val="a1"/>
    <w:next w:val="a1"/>
    <w:link w:val="Char9"/>
    <w:qFormat/>
    <w:rsid w:val="0060415E"/>
    <w:pPr>
      <w:spacing w:before="240" w:after="60"/>
      <w:jc w:val="center"/>
      <w:outlineLvl w:val="0"/>
    </w:pPr>
    <w:rPr>
      <w:rFonts w:asciiTheme="majorHAnsi" w:eastAsiaTheme="majorEastAsia" w:hAnsiTheme="majorHAnsi" w:cstheme="majorBidi"/>
      <w:b/>
      <w:bCs/>
      <w:sz w:val="32"/>
      <w:szCs w:val="32"/>
    </w:rPr>
  </w:style>
  <w:style w:type="character" w:customStyle="1" w:styleId="Char9">
    <w:name w:val="标题 Char"/>
    <w:basedOn w:val="a3"/>
    <w:link w:val="afa"/>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lang w:eastAsia="en-GB"/>
    </w:rPr>
  </w:style>
  <w:style w:type="character" w:customStyle="1" w:styleId="6Char">
    <w:name w:val="标题 6 Char"/>
    <w:basedOn w:val="a3"/>
    <w:link w:val="6"/>
    <w:rsid w:val="00EA6929"/>
    <w:rPr>
      <w:rFonts w:ascii="Arial" w:eastAsiaTheme="minorEastAsia" w:hAnsi="Arial"/>
      <w:lang w:val="en-GB" w:eastAsia="ko-KR"/>
    </w:rPr>
  </w:style>
  <w:style w:type="character" w:customStyle="1" w:styleId="7Char">
    <w:name w:val="标题 7 Char"/>
    <w:basedOn w:val="a3"/>
    <w:link w:val="7"/>
    <w:rsid w:val="00EA6929"/>
    <w:rPr>
      <w:rFonts w:ascii="Arial" w:eastAsiaTheme="minorEastAsia" w:hAnsi="Arial"/>
      <w:lang w:val="en-GB" w:eastAsia="ko-KR"/>
    </w:rPr>
  </w:style>
  <w:style w:type="character" w:customStyle="1" w:styleId="8Char">
    <w:name w:val="标题 8 Char"/>
    <w:basedOn w:val="a3"/>
    <w:link w:val="8"/>
    <w:rsid w:val="00EA6929"/>
    <w:rPr>
      <w:rFonts w:ascii="Arial" w:eastAsiaTheme="minorEastAsia" w:hAnsi="Arial"/>
      <w:sz w:val="36"/>
      <w:lang w:val="en-GB" w:eastAsia="ko-KR"/>
    </w:rPr>
  </w:style>
  <w:style w:type="character" w:customStyle="1" w:styleId="9Char">
    <w:name w:val="标题 9 Char"/>
    <w:basedOn w:val="a3"/>
    <w:link w:val="9"/>
    <w:rsid w:val="00EA6929"/>
    <w:rPr>
      <w:rFonts w:ascii="Arial" w:eastAsiaTheme="minorEastAsia" w:hAnsi="Arial"/>
      <w:sz w:val="36"/>
      <w:lang w:val="en-GB" w:eastAsia="ko-KR"/>
    </w:rPr>
  </w:style>
  <w:style w:type="paragraph" w:styleId="90">
    <w:name w:val="toc 9"/>
    <w:basedOn w:val="81"/>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EA6929"/>
    <w:pPr>
      <w:ind w:left="1701" w:hanging="1701"/>
    </w:pPr>
  </w:style>
  <w:style w:type="paragraph" w:styleId="41">
    <w:name w:val="toc 4"/>
    <w:basedOn w:val="32"/>
    <w:rsid w:val="00EA6929"/>
    <w:pPr>
      <w:ind w:left="1418" w:hanging="1418"/>
    </w:pPr>
  </w:style>
  <w:style w:type="paragraph" w:styleId="32">
    <w:name w:val="toc 3"/>
    <w:basedOn w:val="23"/>
    <w:rsid w:val="00EA6929"/>
    <w:pPr>
      <w:ind w:left="1134" w:hanging="1134"/>
    </w:pPr>
  </w:style>
  <w:style w:type="paragraph" w:styleId="23">
    <w:name w:val="toc 2"/>
    <w:basedOn w:val="10"/>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szCs w:val="20"/>
      <w:lang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szCs w:val="20"/>
      <w:lang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60">
    <w:name w:val="toc 6"/>
    <w:basedOn w:val="51"/>
    <w:next w:val="a1"/>
    <w:rsid w:val="00EA6929"/>
    <w:pPr>
      <w:ind w:left="1985" w:hanging="1985"/>
    </w:pPr>
  </w:style>
  <w:style w:type="paragraph" w:styleId="70">
    <w:name w:val="toc 7"/>
    <w:basedOn w:val="60"/>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5">
    <w:name w:val="文档结构图 Char"/>
    <w:link w:val="af"/>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overflowPunct w:val="0"/>
      <w:autoSpaceDE w:val="0"/>
      <w:autoSpaceDN w:val="0"/>
      <w:adjustRightInd w:val="0"/>
      <w:textAlignment w:val="baseline"/>
    </w:pPr>
    <w:rPr>
      <w:rFonts w:ascii="Times New Roman" w:eastAsiaTheme="minorEastAsia" w:hAnsi="Times New Roman"/>
      <w:szCs w:val="20"/>
      <w:lang w:eastAsia="ko-KR"/>
    </w:rPr>
  </w:style>
  <w:style w:type="paragraph" w:styleId="33">
    <w:name w:val="List Bullet 3"/>
    <w:basedOn w:val="22"/>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25">
    <w:name w:val="列表段落2"/>
    <w:basedOn w:val="a1"/>
    <w:rsid w:val="004D45F4"/>
    <w:pPr>
      <w:overflowPunct w:val="0"/>
      <w:autoSpaceDE w:val="0"/>
      <w:autoSpaceDN w:val="0"/>
      <w:adjustRightInd w:val="0"/>
      <w:spacing w:before="100" w:beforeAutospacing="1" w:after="180"/>
      <w:ind w:left="720"/>
      <w:contextualSpacing/>
      <w:textAlignment w:val="baseline"/>
    </w:pPr>
    <w:rPr>
      <w:rFonts w:ascii="Times New Roman" w:eastAsia="宋体" w:hAnsi="Times New Roman"/>
      <w:sz w:val="24"/>
      <w:lang w:val="en-US" w:eastAsia="zh-CN"/>
    </w:rPr>
  </w:style>
  <w:style w:type="paragraph" w:styleId="afb">
    <w:name w:val="macro"/>
    <w:link w:val="Chara"/>
    <w:semiHidden/>
    <w:unhideWhenUsed/>
    <w:rsid w:val="004B0D5D"/>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sz w:val="24"/>
      <w:szCs w:val="24"/>
      <w:lang w:val="en-GB" w:eastAsia="en-US"/>
    </w:rPr>
  </w:style>
  <w:style w:type="character" w:customStyle="1" w:styleId="Chara">
    <w:name w:val="宏文本 Char"/>
    <w:basedOn w:val="a3"/>
    <w:link w:val="afb"/>
    <w:semiHidden/>
    <w:rsid w:val="004B0D5D"/>
    <w:rPr>
      <w:rFonts w:ascii="Courier New" w:hAnsi="Courier New" w:cs="Courier New"/>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85454"/>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Char1"/>
    <w:qFormat/>
    <w:rsid w:val="00076E3A"/>
    <w:pPr>
      <w:keepNext/>
      <w:spacing w:before="360" w:after="120"/>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Char"/>
    <w:qFormat/>
    <w:rsid w:val="003460C5"/>
    <w:pPr>
      <w:keepNext/>
      <w:spacing w:before="240" w:after="60"/>
      <w:outlineLvl w:val="1"/>
    </w:pPr>
    <w:rPr>
      <w:rFonts w:ascii="Arial" w:eastAsia="MS Mincho" w:hAnsi="Arial" w:cs="Arial"/>
      <w:b/>
      <w:bCs/>
      <w:iCs/>
      <w:szCs w:val="28"/>
    </w:rPr>
  </w:style>
  <w:style w:type="paragraph" w:styleId="3">
    <w:name w:val="heading 3"/>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Char"/>
    <w:qFormat/>
    <w:rsid w:val="00B87FBC"/>
    <w:pPr>
      <w:keepNext/>
      <w:spacing w:before="240" w:after="60"/>
      <w:outlineLvl w:val="3"/>
    </w:pPr>
    <w:rPr>
      <w:rFonts w:ascii="Times New Roman" w:eastAsia="MS Mincho" w:hAnsi="Times New Roman"/>
      <w:b/>
      <w:bCs/>
      <w:sz w:val="28"/>
      <w:szCs w:val="28"/>
    </w:rPr>
  </w:style>
  <w:style w:type="paragraph" w:styleId="5">
    <w:name w:val="heading 5"/>
    <w:basedOn w:val="a1"/>
    <w:next w:val="a1"/>
    <w:link w:val="5Char"/>
    <w:unhideWhenUsed/>
    <w:qFormat/>
    <w:rsid w:val="00653433"/>
    <w:pPr>
      <w:keepNext/>
      <w:keepLines/>
      <w:spacing w:before="280" w:after="290" w:line="376" w:lineRule="auto"/>
      <w:outlineLvl w:val="4"/>
    </w:pPr>
    <w:rPr>
      <w:rFonts w:ascii="Times New Roman" w:eastAsia="Times New Roman" w:hAnsi="Times New Roman"/>
      <w:b/>
      <w:bCs/>
      <w:sz w:val="28"/>
      <w:szCs w:val="28"/>
    </w:rPr>
  </w:style>
  <w:style w:type="paragraph" w:styleId="6">
    <w:name w:val="heading 6"/>
    <w:basedOn w:val="H6"/>
    <w:next w:val="a1"/>
    <w:link w:val="6Char"/>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Char"/>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Char"/>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Char"/>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pPr>
    <w:rPr>
      <w:rFonts w:ascii="Times New Roman" w:eastAsia="MS Mincho" w:hAnsi="Times New Roma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ascii="Times New Roman" w:eastAsia="宋体" w:hAnsi="Times New Roman"/>
      <w:szCs w:val="20"/>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0">
    <w:name w:val="List 2"/>
    <w:basedOn w:val="a8"/>
    <w:rsid w:val="00B87FBC"/>
    <w:pPr>
      <w:numPr>
        <w:numId w:val="1"/>
      </w:numPr>
      <w:spacing w:before="180"/>
    </w:pPr>
    <w:rPr>
      <w:rFonts w:ascii="Arial" w:hAnsi="Arial"/>
      <w:sz w:val="22"/>
      <w:szCs w:val="20"/>
    </w:rPr>
  </w:style>
  <w:style w:type="paragraph" w:styleId="a8">
    <w:name w:val="List"/>
    <w:basedOn w:val="a1"/>
    <w:rsid w:val="00B87FBC"/>
    <w:pPr>
      <w:ind w:left="283" w:hanging="283"/>
    </w:pPr>
    <w:rPr>
      <w:rFonts w:ascii="Times New Roman" w:eastAsia="Times New Roman" w:hAnsi="Times New Roman"/>
    </w:rPr>
  </w:style>
  <w:style w:type="table" w:styleId="a9">
    <w:name w:val="Table Grid"/>
    <w:aliases w:val="Table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rPr>
      <w:rFonts w:ascii="Times New Roman" w:eastAsia="Times New Roman" w:hAnsi="Times New Roman"/>
    </w:rPr>
  </w:style>
  <w:style w:type="paragraph" w:styleId="ac">
    <w:name w:val="annotation subject"/>
    <w:basedOn w:val="ab"/>
    <w:next w:val="ab"/>
    <w:semiHidden/>
    <w:rsid w:val="00AF764A"/>
    <w:rPr>
      <w:b/>
      <w:bCs/>
    </w:rPr>
  </w:style>
  <w:style w:type="paragraph" w:styleId="ad">
    <w:name w:val="Balloon Text"/>
    <w:basedOn w:val="a1"/>
    <w:link w:val="Char3"/>
    <w:uiPriority w:val="99"/>
    <w:semiHidden/>
    <w:rsid w:val="00AF764A"/>
    <w:rPr>
      <w:rFonts w:ascii="Times New Roman" w:eastAsia="Times New Roman" w:hAnsi="Times New Roman"/>
      <w:sz w:val="18"/>
      <w:szCs w:val="18"/>
    </w:rPr>
  </w:style>
  <w:style w:type="paragraph" w:styleId="ae">
    <w:name w:val="footer"/>
    <w:basedOn w:val="a1"/>
    <w:link w:val="Char4"/>
    <w:rsid w:val="00C079F7"/>
    <w:pPr>
      <w:tabs>
        <w:tab w:val="center" w:pos="4153"/>
        <w:tab w:val="right" w:pos="8306"/>
      </w:tabs>
      <w:snapToGrid w:val="0"/>
    </w:pPr>
    <w:rPr>
      <w:rFonts w:ascii="Times New Roman" w:eastAsia="Times New Roman" w:hAnsi="Times New Roman"/>
      <w:sz w:val="18"/>
      <w:szCs w:val="18"/>
    </w:rPr>
  </w:style>
  <w:style w:type="paragraph" w:styleId="af">
    <w:name w:val="Document Map"/>
    <w:basedOn w:val="a1"/>
    <w:link w:val="Char5"/>
    <w:rsid w:val="00672002"/>
    <w:pPr>
      <w:shd w:val="clear" w:color="auto" w:fill="000080"/>
    </w:pPr>
    <w:rPr>
      <w:rFonts w:ascii="Times New Roman" w:eastAsia="Times New Roman" w:hAnsi="Times New Roman"/>
    </w:r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Char6"/>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rFonts w:ascii="Times New Roman" w:eastAsia="Times New Roman" w:hAnsi="Times New Roman"/>
      <w:sz w:val="24"/>
    </w:rPr>
  </w:style>
  <w:style w:type="character" w:styleId="af3">
    <w:name w:val="Hyperlink"/>
    <w:basedOn w:val="a3"/>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7"/>
    <w:rsid w:val="006B6DDB"/>
    <w:rPr>
      <w:rFonts w:ascii="Times New Roman" w:eastAsia="Times New Roman" w:hAnsi="Times New Roman"/>
      <w:szCs w:val="20"/>
    </w:rPr>
  </w:style>
  <w:style w:type="character" w:customStyle="1" w:styleId="Char7">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8"/>
    <w:rsid w:val="006B6DDB"/>
    <w:rPr>
      <w:rFonts w:ascii="Times New Roman" w:eastAsia="Times New Roman" w:hAnsi="Times New Roman"/>
      <w:szCs w:val="20"/>
    </w:rPr>
  </w:style>
  <w:style w:type="character" w:customStyle="1" w:styleId="Char8">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6"/>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rsid w:val="008701E4"/>
    <w:rPr>
      <w:rFonts w:eastAsia="Times New Roman"/>
      <w:lang w:val="en-GB" w:eastAsia="en-US"/>
    </w:rPr>
  </w:style>
  <w:style w:type="paragraph" w:customStyle="1" w:styleId="B1">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rPr>
      <w:rFonts w:ascii="Times New Roman" w:eastAsia="Times New Roman" w:hAnsi="Times New Roman"/>
    </w:r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sid w:val="00340115"/>
    <w:rPr>
      <w:rFonts w:eastAsiaTheme="minorEastAsia"/>
      <w:lang w:val="en-GB"/>
    </w:rPr>
  </w:style>
  <w:style w:type="paragraph" w:styleId="40">
    <w:name w:val="List 4"/>
    <w:basedOn w:val="a1"/>
    <w:rsid w:val="00340115"/>
    <w:pPr>
      <w:ind w:leftChars="600" w:left="100" w:hangingChars="200" w:hanging="200"/>
      <w:contextualSpacing/>
    </w:pPr>
    <w:rPr>
      <w:rFonts w:ascii="Times New Roman" w:eastAsia="Times New Roman" w:hAnsi="Times New Roman"/>
    </w:r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styleId="50">
    <w:name w:val="List 5"/>
    <w:basedOn w:val="a1"/>
    <w:rsid w:val="00340115"/>
    <w:pPr>
      <w:ind w:leftChars="800" w:left="100" w:hangingChars="200" w:hanging="200"/>
      <w:contextualSpacing/>
    </w:pPr>
    <w:rPr>
      <w:rFonts w:ascii="Times New Roman" w:eastAsia="Times New Roman" w:hAnsi="Times New Roman"/>
    </w:rPr>
  </w:style>
  <w:style w:type="paragraph" w:customStyle="1" w:styleId="Guidance">
    <w:name w:val="Guidance"/>
    <w:basedOn w:val="a1"/>
    <w:rsid w:val="00324B8E"/>
    <w:pPr>
      <w:spacing w:after="180"/>
    </w:pPr>
    <w:rPr>
      <w:rFonts w:ascii="Times New Roman" w:hAnsi="Times New Roman"/>
      <w:i/>
      <w:color w:val="0000FF"/>
      <w:szCs w:val="20"/>
    </w:rPr>
  </w:style>
  <w:style w:type="character" w:customStyle="1" w:styleId="Char2">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szCs w:val="20"/>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rPr>
  </w:style>
  <w:style w:type="character" w:customStyle="1" w:styleId="5Char">
    <w:name w:val="标题 5 Char"/>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noProof/>
      <w:szCs w:val="20"/>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hAnsi="Arial"/>
      <w:sz w:val="18"/>
      <w:szCs w:val="20"/>
    </w:rPr>
  </w:style>
  <w:style w:type="paragraph" w:customStyle="1" w:styleId="TH">
    <w:name w:val="TH"/>
    <w:basedOn w:val="a1"/>
    <w:link w:val="THChar"/>
    <w:qFormat/>
    <w:rsid w:val="00EB7724"/>
    <w:pPr>
      <w:keepNext/>
      <w:keepLines/>
      <w:spacing w:before="60" w:after="180"/>
      <w:jc w:val="center"/>
    </w:pPr>
    <w:rPr>
      <w:rFonts w:ascii="Arial" w:hAnsi="Arial"/>
      <w:b/>
      <w:szCs w:val="20"/>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numPr>
        <w:numId w:val="5"/>
      </w:numPr>
      <w:spacing w:after="0"/>
    </w:pPr>
    <w:rPr>
      <w:szCs w:val="24"/>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numPr>
        <w:ilvl w:val="1"/>
        <w:numId w:val="5"/>
      </w:numPr>
      <w:tabs>
        <w:tab w:val="num" w:pos="360"/>
      </w:tabs>
      <w:spacing w:after="0"/>
      <w:ind w:left="0" w:firstLine="0"/>
    </w:pPr>
    <w:rPr>
      <w:szCs w:val="24"/>
    </w:rPr>
  </w:style>
  <w:style w:type="character" w:customStyle="1" w:styleId="bullet1Char">
    <w:name w:val="bullet1 Char"/>
    <w:link w:val="bullet1"/>
    <w:rsid w:val="007165E3"/>
    <w:rPr>
      <w:rFonts w:ascii="Times" w:hAnsi="Times"/>
      <w:sz w:val="24"/>
      <w:szCs w:val="24"/>
      <w:lang w:val="en-GB" w:eastAsia="en-US"/>
    </w:rPr>
  </w:style>
  <w:style w:type="paragraph" w:customStyle="1" w:styleId="bullet3">
    <w:name w:val="bullet3"/>
    <w:basedOn w:val="text"/>
    <w:qFormat/>
    <w:rsid w:val="007165E3"/>
    <w:pPr>
      <w:numPr>
        <w:ilvl w:val="2"/>
        <w:numId w:val="5"/>
      </w:numPr>
      <w:tabs>
        <w:tab w:val="num" w:pos="360"/>
      </w:tabs>
      <w:spacing w:after="0"/>
      <w:ind w:left="0" w:firstLine="0"/>
    </w:pPr>
    <w:rPr>
      <w:rFonts w:eastAsia="Batang"/>
      <w:sz w:val="20"/>
      <w:szCs w:val="24"/>
    </w:rPr>
  </w:style>
  <w:style w:type="paragraph" w:customStyle="1" w:styleId="bullet4">
    <w:name w:val="bullet4"/>
    <w:basedOn w:val="text"/>
    <w:qFormat/>
    <w:rsid w:val="007165E3"/>
    <w:pPr>
      <w:numPr>
        <w:ilvl w:val="3"/>
        <w:numId w:val="5"/>
      </w:numPr>
      <w:tabs>
        <w:tab w:val="num" w:pos="360"/>
      </w:tabs>
      <w:spacing w:after="0"/>
      <w:ind w:left="0" w:firstLine="0"/>
    </w:pPr>
    <w:rPr>
      <w:rFonts w:eastAsia="Batang"/>
      <w:sz w:val="20"/>
      <w:szCs w:val="24"/>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1">
    <w:name w:val="标题 1 Char1"/>
    <w:aliases w:val="NMP Heading 1 Char1,H1 Char1,h11 Char1,h12 Char1,h13 Char1,h14 Char1,h15 Char1,h16 Char1,app heading 1 Char1,l1 Char1,Memo Heading 1 Char1,Heading 1_a Char1,heading 1 Char1,h17 Char1,h111 Char1,h121 Char1,h131 Char1,h141 Char1,h151 Char1"/>
    <w:basedOn w:val="a3"/>
    <w:link w:val="1"/>
    <w:qFormat/>
    <w:rsid w:val="00E3725B"/>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rPr>
      <w:rFonts w:ascii="Times New Roman" w:eastAsia="Times New Roman" w:hAnsi="Times New Roman"/>
    </w:rPr>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olor w:val="FF0000"/>
      <w:szCs w:val="20"/>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3"/>
    <w:link w:val="ad"/>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eastAsia="en-GB"/>
    </w:rPr>
  </w:style>
  <w:style w:type="paragraph" w:styleId="22">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3"/>
    <w:link w:val="4"/>
    <w:rsid w:val="00327537"/>
    <w:rPr>
      <w:rFonts w:eastAsia="MS Mincho"/>
      <w:b/>
      <w:bCs/>
      <w:sz w:val="28"/>
      <w:szCs w:val="28"/>
      <w:lang w:eastAsia="en-US"/>
    </w:rPr>
  </w:style>
  <w:style w:type="paragraph" w:styleId="81">
    <w:name w:val="toc 8"/>
    <w:basedOn w:val="10"/>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eastAsia="ja-JP"/>
    </w:rPr>
  </w:style>
  <w:style w:type="paragraph" w:styleId="10">
    <w:name w:val="toc 1"/>
    <w:basedOn w:val="a1"/>
    <w:next w:val="a1"/>
    <w:autoRedefine/>
    <w:unhideWhenUsed/>
    <w:rsid w:val="00CE5741"/>
    <w:rPr>
      <w:rFonts w:ascii="Times New Roman" w:eastAsia="Times New Roman" w:hAnsi="Times New Roman"/>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rsid w:val="00F13EFB"/>
    <w:pPr>
      <w:numPr>
        <w:numId w:val="10"/>
      </w:numPr>
      <w:contextualSpacing/>
    </w:pPr>
    <w:rPr>
      <w:rFonts w:ascii="Times New Roman" w:eastAsia="Times New Roman" w:hAnsi="Times New Roman"/>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rPr>
  </w:style>
  <w:style w:type="paragraph" w:customStyle="1" w:styleId="FirstChange">
    <w:name w:val="First Change"/>
    <w:basedOn w:val="a1"/>
    <w:qFormat/>
    <w:rsid w:val="005274DC"/>
    <w:pPr>
      <w:spacing w:after="180"/>
      <w:jc w:val="center"/>
    </w:pPr>
    <w:rPr>
      <w:rFonts w:ascii="Times New Roman" w:eastAsia="等线" w:hAnsi="Times New Roman"/>
      <w:color w:val="FF0000"/>
      <w:szCs w:val="20"/>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textAlignment w:val="baseline"/>
    </w:pPr>
    <w:rPr>
      <w:rFonts w:ascii="Times New Roman" w:eastAsia="宋体" w:hAnsi="Times New Roman"/>
      <w:sz w:val="22"/>
      <w:szCs w:val="20"/>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Char4">
    <w:name w:val="页脚 Char"/>
    <w:basedOn w:val="a3"/>
    <w:link w:val="ae"/>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a">
    <w:name w:val="Title"/>
    <w:basedOn w:val="a1"/>
    <w:next w:val="a1"/>
    <w:link w:val="Char9"/>
    <w:qFormat/>
    <w:rsid w:val="0060415E"/>
    <w:pPr>
      <w:spacing w:before="240" w:after="60"/>
      <w:jc w:val="center"/>
      <w:outlineLvl w:val="0"/>
    </w:pPr>
    <w:rPr>
      <w:rFonts w:asciiTheme="majorHAnsi" w:eastAsiaTheme="majorEastAsia" w:hAnsiTheme="majorHAnsi" w:cstheme="majorBidi"/>
      <w:b/>
      <w:bCs/>
      <w:sz w:val="32"/>
      <w:szCs w:val="32"/>
    </w:rPr>
  </w:style>
  <w:style w:type="character" w:customStyle="1" w:styleId="Char9">
    <w:name w:val="标题 Char"/>
    <w:basedOn w:val="a3"/>
    <w:link w:val="afa"/>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lang w:eastAsia="en-GB"/>
    </w:rPr>
  </w:style>
  <w:style w:type="character" w:customStyle="1" w:styleId="6Char">
    <w:name w:val="标题 6 Char"/>
    <w:basedOn w:val="a3"/>
    <w:link w:val="6"/>
    <w:rsid w:val="00EA6929"/>
    <w:rPr>
      <w:rFonts w:ascii="Arial" w:eastAsiaTheme="minorEastAsia" w:hAnsi="Arial"/>
      <w:lang w:val="en-GB" w:eastAsia="ko-KR"/>
    </w:rPr>
  </w:style>
  <w:style w:type="character" w:customStyle="1" w:styleId="7Char">
    <w:name w:val="标题 7 Char"/>
    <w:basedOn w:val="a3"/>
    <w:link w:val="7"/>
    <w:rsid w:val="00EA6929"/>
    <w:rPr>
      <w:rFonts w:ascii="Arial" w:eastAsiaTheme="minorEastAsia" w:hAnsi="Arial"/>
      <w:lang w:val="en-GB" w:eastAsia="ko-KR"/>
    </w:rPr>
  </w:style>
  <w:style w:type="character" w:customStyle="1" w:styleId="8Char">
    <w:name w:val="标题 8 Char"/>
    <w:basedOn w:val="a3"/>
    <w:link w:val="8"/>
    <w:rsid w:val="00EA6929"/>
    <w:rPr>
      <w:rFonts w:ascii="Arial" w:eastAsiaTheme="minorEastAsia" w:hAnsi="Arial"/>
      <w:sz w:val="36"/>
      <w:lang w:val="en-GB" w:eastAsia="ko-KR"/>
    </w:rPr>
  </w:style>
  <w:style w:type="character" w:customStyle="1" w:styleId="9Char">
    <w:name w:val="标题 9 Char"/>
    <w:basedOn w:val="a3"/>
    <w:link w:val="9"/>
    <w:rsid w:val="00EA6929"/>
    <w:rPr>
      <w:rFonts w:ascii="Arial" w:eastAsiaTheme="minorEastAsia" w:hAnsi="Arial"/>
      <w:sz w:val="36"/>
      <w:lang w:val="en-GB" w:eastAsia="ko-KR"/>
    </w:rPr>
  </w:style>
  <w:style w:type="paragraph" w:styleId="90">
    <w:name w:val="toc 9"/>
    <w:basedOn w:val="81"/>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EA6929"/>
    <w:pPr>
      <w:ind w:left="1701" w:hanging="1701"/>
    </w:pPr>
  </w:style>
  <w:style w:type="paragraph" w:styleId="41">
    <w:name w:val="toc 4"/>
    <w:basedOn w:val="32"/>
    <w:rsid w:val="00EA6929"/>
    <w:pPr>
      <w:ind w:left="1418" w:hanging="1418"/>
    </w:pPr>
  </w:style>
  <w:style w:type="paragraph" w:styleId="32">
    <w:name w:val="toc 3"/>
    <w:basedOn w:val="23"/>
    <w:rsid w:val="00EA6929"/>
    <w:pPr>
      <w:ind w:left="1134" w:hanging="1134"/>
    </w:pPr>
  </w:style>
  <w:style w:type="paragraph" w:styleId="23">
    <w:name w:val="toc 2"/>
    <w:basedOn w:val="10"/>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szCs w:val="20"/>
      <w:lang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szCs w:val="20"/>
      <w:lang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60">
    <w:name w:val="toc 6"/>
    <w:basedOn w:val="51"/>
    <w:next w:val="a1"/>
    <w:rsid w:val="00EA6929"/>
    <w:pPr>
      <w:ind w:left="1985" w:hanging="1985"/>
    </w:pPr>
  </w:style>
  <w:style w:type="paragraph" w:styleId="70">
    <w:name w:val="toc 7"/>
    <w:basedOn w:val="60"/>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5">
    <w:name w:val="文档结构图 Char"/>
    <w:link w:val="af"/>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overflowPunct w:val="0"/>
      <w:autoSpaceDE w:val="0"/>
      <w:autoSpaceDN w:val="0"/>
      <w:adjustRightInd w:val="0"/>
      <w:textAlignment w:val="baseline"/>
    </w:pPr>
    <w:rPr>
      <w:rFonts w:ascii="Times New Roman" w:eastAsiaTheme="minorEastAsia" w:hAnsi="Times New Roman"/>
      <w:szCs w:val="20"/>
      <w:lang w:eastAsia="ko-KR"/>
    </w:rPr>
  </w:style>
  <w:style w:type="paragraph" w:styleId="33">
    <w:name w:val="List Bullet 3"/>
    <w:basedOn w:val="22"/>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25">
    <w:name w:val="列表段落2"/>
    <w:basedOn w:val="a1"/>
    <w:rsid w:val="004D45F4"/>
    <w:pPr>
      <w:overflowPunct w:val="0"/>
      <w:autoSpaceDE w:val="0"/>
      <w:autoSpaceDN w:val="0"/>
      <w:adjustRightInd w:val="0"/>
      <w:spacing w:before="100" w:beforeAutospacing="1" w:after="180"/>
      <w:ind w:left="720"/>
      <w:contextualSpacing/>
      <w:textAlignment w:val="baseline"/>
    </w:pPr>
    <w:rPr>
      <w:rFonts w:ascii="Times New Roman" w:eastAsia="宋体" w:hAnsi="Times New Roman"/>
      <w:sz w:val="24"/>
      <w:lang w:val="en-US" w:eastAsia="zh-CN"/>
    </w:rPr>
  </w:style>
  <w:style w:type="paragraph" w:styleId="afb">
    <w:name w:val="macro"/>
    <w:link w:val="Chara"/>
    <w:semiHidden/>
    <w:unhideWhenUsed/>
    <w:rsid w:val="004B0D5D"/>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sz w:val="24"/>
      <w:szCs w:val="24"/>
      <w:lang w:val="en-GB" w:eastAsia="en-US"/>
    </w:rPr>
  </w:style>
  <w:style w:type="character" w:customStyle="1" w:styleId="Chara">
    <w:name w:val="宏文本 Char"/>
    <w:basedOn w:val="a3"/>
    <w:link w:val="afb"/>
    <w:semiHidden/>
    <w:rsid w:val="004B0D5D"/>
    <w:rPr>
      <w:rFonts w:ascii="Courier New" w:hAnsi="Courier New" w:cs="Courier New"/>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21926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9708379">
      <w:bodyDiv w:val="1"/>
      <w:marLeft w:val="0"/>
      <w:marRight w:val="0"/>
      <w:marTop w:val="0"/>
      <w:marBottom w:val="0"/>
      <w:divBdr>
        <w:top w:val="none" w:sz="0" w:space="0" w:color="auto"/>
        <w:left w:val="none" w:sz="0" w:space="0" w:color="auto"/>
        <w:bottom w:val="none" w:sz="0" w:space="0" w:color="auto"/>
        <w:right w:val="none" w:sz="0" w:space="0" w:color="auto"/>
      </w:divBdr>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503387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9671960">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961870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744179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96719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3964134">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50624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F1CC1-3D73-4366-9E4F-03D08F639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2216</Words>
  <Characters>12635</Characters>
  <Application>Microsoft Office Word</Application>
  <DocSecurity>0</DocSecurity>
  <Lines>105</Lines>
  <Paragraphs>29</Paragraphs>
  <ScaleCrop>false</ScaleCrop>
  <Company/>
  <LinksUpToDate>false</LinksUpToDate>
  <CharactersWithSpaces>14822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2024-09-02T08:26:00Z</dcterms:created>
  <dcterms:modified xsi:type="dcterms:W3CDTF">2024-09-02T08:26:00Z</dcterms:modified>
</cp:coreProperties>
</file>