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64259" w14:textId="72F60F51" w:rsidR="003A30A7" w:rsidRPr="001A659D" w:rsidRDefault="003A30A7" w:rsidP="003A30A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03776B" w:rsidRPr="0003776B">
        <w:rPr>
          <w:rFonts w:ascii="Arial" w:hAnsi="Arial" w:cs="Arial"/>
          <w:b/>
          <w:sz w:val="24"/>
          <w:szCs w:val="24"/>
        </w:rPr>
        <w:t>RP-242073</w:t>
      </w:r>
      <w:bookmarkStart w:id="0" w:name="_GoBack"/>
      <w:bookmarkEnd w:id="0"/>
    </w:p>
    <w:p w14:paraId="0A6C0D8D" w14:textId="77777777" w:rsidR="003A30A7" w:rsidRPr="004B566C" w:rsidRDefault="003A30A7" w:rsidP="003A30A7">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E3EDEA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4385F">
        <w:rPr>
          <w:rFonts w:ascii="Arial" w:hAnsi="Arial" w:cs="Arial"/>
          <w:lang w:eastAsia="ja-JP"/>
        </w:rPr>
        <w:t>13.4.8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566713FC" w:rsidR="00F05C06" w:rsidRPr="008836AC" w:rsidRDefault="00F05C06" w:rsidP="00F05C06">
            <w:pPr>
              <w:tabs>
                <w:tab w:val="left" w:pos="567"/>
              </w:tabs>
              <w:spacing w:after="0"/>
              <w:rPr>
                <w:rFonts w:ascii="Arial" w:hAnsi="Arial" w:cs="Arial"/>
              </w:rPr>
            </w:pPr>
            <w:r w:rsidRPr="00BF220C">
              <w:rPr>
                <w:rFonts w:ascii="Arial" w:hAnsi="Arial" w:cs="Arial"/>
              </w:rPr>
              <w:t>UE Conformance - 4Rx handheld UE for low NR bands (&lt;1GHz) and/or 3Tx for NR inter-band UL Carrier Aggregation (CA) and EN-DC</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309520D" w:rsidR="00F05C06" w:rsidRPr="008836AC" w:rsidRDefault="00F05C06" w:rsidP="00F05C06">
            <w:pPr>
              <w:tabs>
                <w:tab w:val="left" w:pos="567"/>
              </w:tabs>
              <w:spacing w:after="0"/>
              <w:rPr>
                <w:rFonts w:ascii="Arial" w:hAnsi="Arial" w:cs="Arial"/>
              </w:rPr>
            </w:pPr>
            <w:r w:rsidRPr="00BF220C">
              <w:rPr>
                <w:rFonts w:ascii="Arial" w:hAnsi="Arial" w:cs="Arial"/>
              </w:rPr>
              <w:t>4Rx_low_NR_band_handheld_3Tx_NR_CA_ENDC-UEConTest</w:t>
            </w:r>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79D8E06" w:rsidR="00F05C06" w:rsidRPr="008836AC" w:rsidRDefault="00F05C06" w:rsidP="00F05C06">
            <w:pPr>
              <w:tabs>
                <w:tab w:val="left" w:pos="567"/>
              </w:tabs>
              <w:spacing w:after="0"/>
              <w:rPr>
                <w:rFonts w:ascii="Arial" w:hAnsi="Arial" w:cs="Arial"/>
                <w:lang w:eastAsia="ja-JP"/>
              </w:rPr>
            </w:pPr>
            <w:r>
              <w:rPr>
                <w:rFonts w:ascii="Arial" w:eastAsiaTheme="minorEastAsia" w:hAnsi="Arial" w:cs="Arial"/>
              </w:rPr>
              <w:t>1020088</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25E32BA"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RP-23</w:t>
            </w:r>
            <w:r>
              <w:rPr>
                <w:rFonts w:ascii="Arial" w:hAnsi="Arial" w:cs="Arial"/>
                <w:color w:val="0000FF"/>
                <w:u w:val="single"/>
                <w:lang w:eastAsia="ja-JP"/>
              </w:rPr>
              <w:t>3771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0B1ABC00"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F05C06">
              <w:rPr>
                <w:rFonts w:ascii="Arial" w:hAnsi="Arial" w:cs="Arial"/>
                <w:kern w:val="2"/>
                <w:sz w:val="21"/>
                <w:szCs w:val="22"/>
                <w:lang w:val="en-US" w:eastAsia="ja-JP"/>
              </w:rPr>
              <w:t>06/2025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0B0C525E" w:rsidR="00F05C06" w:rsidRPr="006A7BCB" w:rsidRDefault="00B658D8"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45</w:t>
            </w:r>
            <w:r w:rsidR="00F05C06"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r w:rsidRPr="009F0BC2">
              <w:rPr>
                <w:rFonts w:ascii="Arial" w:eastAsiaTheme="minorEastAsia" w:hAnsi="Arial" w:cs="Arial" w:hint="eastAsia"/>
              </w:rPr>
              <w:t>Y</w:t>
            </w:r>
            <w:r w:rsidRPr="009F0BC2">
              <w:rPr>
                <w:rFonts w:ascii="Arial" w:eastAsiaTheme="minorEastAsia" w:hAnsi="Arial" w:cs="Arial"/>
              </w:rPr>
              <w:t>aping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DE093AD" w:rsidR="00D22398" w:rsidRPr="008836AC" w:rsidRDefault="00C21339" w:rsidP="00C4666A">
            <w:pPr>
              <w:pStyle w:val="TAL"/>
              <w:jc w:val="center"/>
              <w:rPr>
                <w:color w:val="FF0000"/>
                <w:lang w:eastAsia="ja-JP"/>
              </w:rPr>
            </w:pPr>
            <w:r w:rsidRPr="00EA73F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B380FF4" w14:textId="31B16CD9" w:rsidR="007948D7" w:rsidRPr="007948D7" w:rsidRDefault="00815869" w:rsidP="007948D7">
      <w:pPr>
        <w:pStyle w:val="Heading4"/>
        <w:rPr>
          <w:lang w:eastAsia="ja-JP"/>
        </w:rPr>
      </w:pPr>
      <w:r>
        <w:rPr>
          <w:lang w:eastAsia="ja-JP"/>
        </w:rPr>
        <w:t>2.5.1</w:t>
      </w:r>
      <w:r>
        <w:rPr>
          <w:lang w:eastAsia="ja-JP"/>
        </w:rPr>
        <w:tab/>
        <w:t>Agreements</w:t>
      </w:r>
    </w:p>
    <w:p w14:paraId="737D4CFA" w14:textId="35767FD9" w:rsidR="007A6FF5" w:rsidRDefault="007A6FF5" w:rsidP="007A6FF5">
      <w:pPr>
        <w:spacing w:after="120"/>
        <w:rPr>
          <w:rFonts w:ascii="Arial" w:eastAsiaTheme="minorEastAsia" w:hAnsi="Arial" w:cs="Arial"/>
        </w:rPr>
      </w:pPr>
      <w:r>
        <w:rPr>
          <w:rFonts w:ascii="Arial" w:eastAsiaTheme="minorEastAsia" w:hAnsi="Arial" w:cs="Arial"/>
        </w:rPr>
        <w:t>The work plan was updated in [1] based on RAN5#10</w:t>
      </w:r>
      <w:r w:rsidR="005E179F">
        <w:rPr>
          <w:rFonts w:ascii="Arial" w:eastAsiaTheme="minorEastAsia" w:hAnsi="Arial" w:cs="Arial"/>
        </w:rPr>
        <w:t>4</w:t>
      </w:r>
      <w:r>
        <w:rPr>
          <w:rFonts w:ascii="Arial" w:eastAsiaTheme="minorEastAsia" w:hAnsi="Arial" w:cs="Arial"/>
        </w:rPr>
        <w:t xml:space="preserve"> meeting output.</w:t>
      </w:r>
    </w:p>
    <w:p w14:paraId="3B9414CD" w14:textId="70AE1D48" w:rsidR="001A0D28" w:rsidRDefault="001A0D28" w:rsidP="007A6FF5">
      <w:pPr>
        <w:spacing w:after="120"/>
        <w:rPr>
          <w:rFonts w:ascii="Arial" w:eastAsiaTheme="minorEastAsia" w:hAnsi="Arial" w:cs="Arial"/>
        </w:rPr>
      </w:pPr>
      <w:r>
        <w:rPr>
          <w:rFonts w:ascii="Arial" w:eastAsiaTheme="minorEastAsia" w:hAnsi="Arial" w:cs="Arial" w:hint="eastAsia"/>
        </w:rPr>
        <w:t>2</w:t>
      </w:r>
      <w:r>
        <w:rPr>
          <w:rFonts w:ascii="Arial" w:eastAsiaTheme="minorEastAsia" w:hAnsi="Arial" w:cs="Arial"/>
        </w:rPr>
        <w:t xml:space="preserve">1 CRs </w:t>
      </w:r>
      <w:r>
        <w:rPr>
          <w:rFonts w:ascii="Arial" w:eastAsiaTheme="minorEastAsia" w:hAnsi="Arial" w:cs="Arial" w:hint="eastAsia"/>
        </w:rPr>
        <w:t>are</w:t>
      </w:r>
      <w:r>
        <w:rPr>
          <w:rFonts w:ascii="Arial" w:eastAsiaTheme="minorEastAsia" w:hAnsi="Arial" w:cs="Arial"/>
        </w:rPr>
        <w:t xml:space="preserve"> agreed. The detailed progress is listed as below:</w:t>
      </w:r>
    </w:p>
    <w:p w14:paraId="74B9CDB2" w14:textId="59A88D38" w:rsidR="001A0D28" w:rsidRPr="004506B4" w:rsidRDefault="001A0D28" w:rsidP="001A0D28">
      <w:pPr>
        <w:pStyle w:val="ListParagraph"/>
        <w:numPr>
          <w:ilvl w:val="0"/>
          <w:numId w:val="22"/>
        </w:numPr>
        <w:spacing w:after="120"/>
        <w:ind w:leftChars="0"/>
        <w:rPr>
          <w:rFonts w:ascii="Arial" w:eastAsiaTheme="minorEastAsia" w:hAnsi="Arial" w:cs="Arial"/>
          <w:sz w:val="20"/>
          <w:szCs w:val="21"/>
          <w:lang w:eastAsia="zh-CN"/>
        </w:rPr>
      </w:pPr>
      <w:r w:rsidRPr="004506B4">
        <w:rPr>
          <w:rFonts w:ascii="Arial" w:eastAsiaTheme="minorEastAsia" w:hAnsi="Arial" w:cs="Arial"/>
          <w:sz w:val="20"/>
          <w:szCs w:val="21"/>
          <w:lang w:eastAsia="zh-CN"/>
        </w:rPr>
        <w:t>Spurious emissions test cases for inter-band CA and EN-DC are introduced.</w:t>
      </w:r>
    </w:p>
    <w:p w14:paraId="323E70BD" w14:textId="64F4975C" w:rsidR="001A0D28" w:rsidRPr="004506B4" w:rsidRDefault="001A0D28" w:rsidP="001A0D28">
      <w:pPr>
        <w:pStyle w:val="ListParagraph"/>
        <w:numPr>
          <w:ilvl w:val="0"/>
          <w:numId w:val="22"/>
        </w:numPr>
        <w:spacing w:after="120"/>
        <w:ind w:leftChars="0"/>
        <w:rPr>
          <w:rFonts w:ascii="Arial" w:eastAsiaTheme="minorEastAsia" w:hAnsi="Arial" w:cs="Arial"/>
          <w:sz w:val="20"/>
          <w:szCs w:val="21"/>
          <w:lang w:eastAsia="zh-CN"/>
        </w:rPr>
      </w:pPr>
      <w:r w:rsidRPr="004506B4">
        <w:rPr>
          <w:rFonts w:ascii="Arial" w:eastAsiaTheme="minorEastAsia" w:hAnsi="Arial" w:cs="Arial" w:hint="eastAsia"/>
          <w:sz w:val="20"/>
          <w:szCs w:val="21"/>
          <w:lang w:eastAsia="zh-CN"/>
        </w:rPr>
        <w:t>4</w:t>
      </w:r>
      <w:r w:rsidRPr="004506B4">
        <w:rPr>
          <w:rFonts w:ascii="Arial" w:eastAsiaTheme="minorEastAsia" w:hAnsi="Arial" w:cs="Arial"/>
          <w:sz w:val="20"/>
          <w:szCs w:val="21"/>
          <w:lang w:eastAsia="zh-CN"/>
        </w:rPr>
        <w:t xml:space="preserve">Rx </w:t>
      </w:r>
      <w:r w:rsidRPr="004506B4">
        <w:rPr>
          <w:rFonts w:ascii="Arial" w:eastAsiaTheme="minorEastAsia" w:hAnsi="Arial" w:cs="Arial" w:hint="eastAsia"/>
          <w:sz w:val="20"/>
          <w:szCs w:val="21"/>
          <w:lang w:eastAsia="zh-CN"/>
        </w:rPr>
        <w:t>requirements</w:t>
      </w:r>
      <w:r w:rsidRPr="004506B4">
        <w:rPr>
          <w:rFonts w:ascii="Arial" w:eastAsiaTheme="minorEastAsia" w:hAnsi="Arial" w:cs="Arial"/>
          <w:sz w:val="20"/>
          <w:szCs w:val="21"/>
          <w:lang w:eastAsia="zh-CN"/>
        </w:rPr>
        <w:t xml:space="preserve"> for handheld UE are </w:t>
      </w:r>
      <w:r w:rsidR="00811884">
        <w:rPr>
          <w:rFonts w:ascii="Arial" w:eastAsiaTheme="minorEastAsia" w:hAnsi="Arial" w:cs="Arial" w:hint="eastAsia"/>
          <w:sz w:val="20"/>
          <w:szCs w:val="21"/>
          <w:lang w:eastAsia="zh-CN"/>
        </w:rPr>
        <w:t>introduced</w:t>
      </w:r>
      <w:r w:rsidR="00811884">
        <w:rPr>
          <w:rFonts w:ascii="Arial" w:eastAsiaTheme="minorEastAsia" w:hAnsi="Arial" w:cs="Arial"/>
          <w:sz w:val="20"/>
          <w:szCs w:val="21"/>
          <w:lang w:eastAsia="zh-CN"/>
        </w:rPr>
        <w:t xml:space="preserve"> </w:t>
      </w:r>
      <w:r w:rsidRPr="004506B4">
        <w:rPr>
          <w:rFonts w:ascii="Arial" w:eastAsiaTheme="minorEastAsia" w:hAnsi="Arial" w:cs="Arial"/>
          <w:sz w:val="20"/>
          <w:szCs w:val="21"/>
          <w:lang w:eastAsia="zh-CN"/>
        </w:rPr>
        <w:t>in reference sensitivity test case.</w:t>
      </w:r>
    </w:p>
    <w:p w14:paraId="3002748C" w14:textId="4334E710" w:rsidR="00D96F9B" w:rsidRPr="004506B4" w:rsidRDefault="001A0D28" w:rsidP="007A6FF5">
      <w:pPr>
        <w:pStyle w:val="ListParagraph"/>
        <w:numPr>
          <w:ilvl w:val="0"/>
          <w:numId w:val="22"/>
        </w:numPr>
        <w:spacing w:after="120"/>
        <w:ind w:leftChars="0"/>
        <w:rPr>
          <w:rFonts w:ascii="Arial" w:eastAsiaTheme="minorEastAsia" w:hAnsi="Arial" w:cs="Arial"/>
          <w:sz w:val="20"/>
          <w:szCs w:val="21"/>
          <w:lang w:eastAsia="zh-CN"/>
        </w:rPr>
      </w:pPr>
      <w:r w:rsidRPr="004506B4">
        <w:rPr>
          <w:rFonts w:ascii="Arial" w:eastAsia="Yu Mincho" w:hAnsi="Arial" w:cs="Arial"/>
          <w:bCs/>
          <w:sz w:val="20"/>
          <w:szCs w:val="21"/>
        </w:rPr>
        <w:t>Minimum output power and OBW for</w:t>
      </w:r>
      <w:r w:rsidRPr="00AA6EA5">
        <w:rPr>
          <w:rFonts w:ascii="Arial" w:eastAsiaTheme="minorEastAsia" w:hAnsi="Arial" w:cs="Arial"/>
          <w:sz w:val="20"/>
          <w:szCs w:val="21"/>
          <w:lang w:eastAsia="zh-CN"/>
        </w:rPr>
        <w:t xml:space="preserve"> </w:t>
      </w:r>
      <w:r w:rsidR="00AA6EA5" w:rsidRPr="00AA6EA5">
        <w:rPr>
          <w:rFonts w:ascii="Arial" w:eastAsiaTheme="minorEastAsia" w:hAnsi="Arial" w:cs="Arial" w:hint="eastAsia"/>
          <w:sz w:val="20"/>
          <w:szCs w:val="21"/>
          <w:lang w:eastAsia="zh-CN"/>
        </w:rPr>
        <w:t>inter-band</w:t>
      </w:r>
      <w:r w:rsidR="00AA6EA5" w:rsidRPr="00AA6EA5">
        <w:rPr>
          <w:rFonts w:ascii="Arial" w:eastAsiaTheme="minorEastAsia" w:hAnsi="Arial" w:cs="Arial"/>
          <w:sz w:val="20"/>
          <w:szCs w:val="21"/>
          <w:lang w:eastAsia="zh-CN"/>
        </w:rPr>
        <w:t xml:space="preserve"> </w:t>
      </w:r>
      <w:r w:rsidRPr="00AA6EA5">
        <w:rPr>
          <w:rFonts w:ascii="Arial" w:eastAsiaTheme="minorEastAsia" w:hAnsi="Arial" w:cs="Arial"/>
          <w:sz w:val="20"/>
          <w:szCs w:val="21"/>
          <w:lang w:eastAsia="zh-CN"/>
        </w:rPr>
        <w:t>CA w</w:t>
      </w:r>
      <w:r w:rsidRPr="004506B4">
        <w:rPr>
          <w:rFonts w:ascii="Arial" w:eastAsiaTheme="minorEastAsia" w:hAnsi="Arial" w:cs="Arial"/>
          <w:sz w:val="20"/>
          <w:szCs w:val="21"/>
          <w:lang w:eastAsia="zh-CN"/>
        </w:rPr>
        <w:t xml:space="preserve">ith </w:t>
      </w:r>
      <w:proofErr w:type="spellStart"/>
      <w:r w:rsidRPr="004506B4">
        <w:rPr>
          <w:rFonts w:ascii="Arial" w:eastAsiaTheme="minorEastAsia" w:hAnsi="Arial" w:cs="Arial"/>
          <w:sz w:val="20"/>
          <w:szCs w:val="21"/>
          <w:lang w:eastAsia="zh-CN"/>
        </w:rPr>
        <w:t>TxD</w:t>
      </w:r>
      <w:proofErr w:type="spellEnd"/>
      <w:r w:rsidRPr="004506B4">
        <w:rPr>
          <w:rFonts w:ascii="Arial" w:eastAsiaTheme="minorEastAsia" w:hAnsi="Arial" w:cs="Arial"/>
          <w:sz w:val="20"/>
          <w:szCs w:val="21"/>
          <w:lang w:eastAsia="zh-CN"/>
        </w:rPr>
        <w:t xml:space="preserve"> </w:t>
      </w:r>
      <w:r w:rsidRPr="004506B4">
        <w:rPr>
          <w:rFonts w:ascii="Arial" w:eastAsiaTheme="minorEastAsia" w:hAnsi="Arial" w:cs="Arial" w:hint="eastAsia"/>
          <w:sz w:val="20"/>
          <w:szCs w:val="21"/>
          <w:lang w:eastAsia="zh-CN"/>
        </w:rPr>
        <w:t>are</w:t>
      </w:r>
      <w:r w:rsidRPr="004506B4">
        <w:rPr>
          <w:rFonts w:ascii="Arial" w:eastAsiaTheme="minorEastAsia" w:hAnsi="Arial" w:cs="Arial"/>
          <w:sz w:val="20"/>
          <w:szCs w:val="21"/>
          <w:lang w:eastAsia="zh-CN"/>
        </w:rPr>
        <w:t xml:space="preserve"> introduced.</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3DEF6EE2" w:rsidR="005C2E0A" w:rsidRDefault="005C2E0A" w:rsidP="005C2E0A">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sidR="00F9432F">
        <w:rPr>
          <w:rFonts w:ascii="Arial" w:eastAsia="Yu Mincho" w:hAnsi="Arial" w:cs="Arial"/>
          <w:bCs/>
        </w:rPr>
        <w:t>24</w:t>
      </w:r>
      <w:r w:rsidR="006700C6">
        <w:rPr>
          <w:rFonts w:ascii="Arial" w:eastAsia="Yu Mincho" w:hAnsi="Arial" w:cs="Arial"/>
          <w:bCs/>
        </w:rPr>
        <w:t>5165</w:t>
      </w:r>
      <w:r w:rsidRPr="001D74A5">
        <w:rPr>
          <w:rFonts w:ascii="Arial" w:eastAsia="Yu Mincho" w:hAnsi="Arial" w:cs="Arial"/>
          <w:bCs/>
        </w:rPr>
        <w:tab/>
      </w:r>
      <w:r w:rsidRPr="002F369E">
        <w:rPr>
          <w:rFonts w:ascii="Arial" w:eastAsia="Yu Mincho" w:hAnsi="Arial" w:cs="Arial"/>
          <w:bCs/>
        </w:rPr>
        <w:t>WP UE Conformance - 4Rx handheld UE for low NR bands (&lt;1GHz) and/or 3Tx for NR inter-band UL Carrier Aggregation (CA) and EN-DC</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13090647" w14:textId="5966372F" w:rsidR="00D24C4D" w:rsidRDefault="00D24C4D" w:rsidP="005C2E0A">
      <w:pPr>
        <w:snapToGrid w:val="0"/>
        <w:rPr>
          <w:rFonts w:ascii="Arial" w:eastAsiaTheme="minorEastAsia" w:hAnsi="Arial" w:cs="Arial"/>
          <w:b/>
          <w:lang w:val="en-US"/>
        </w:rPr>
      </w:pPr>
    </w:p>
    <w:p w14:paraId="19AA3CD1" w14:textId="6BB57916" w:rsidR="00D24C4D" w:rsidRPr="001D74A5" w:rsidRDefault="00D24C4D" w:rsidP="00D24C4D">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08</w:t>
      </w:r>
      <w:r w:rsidRPr="001D74A5">
        <w:rPr>
          <w:rFonts w:ascii="Arial" w:eastAsiaTheme="minorEastAsia" w:hAnsi="Arial" w:cs="Arial"/>
          <w:b/>
        </w:rPr>
        <w:t>-</w:t>
      </w:r>
      <w:r>
        <w:rPr>
          <w:rFonts w:ascii="Arial" w:eastAsiaTheme="minorEastAsia" w:hAnsi="Arial" w:cs="Arial"/>
          <w:b/>
        </w:rPr>
        <w:t>2</w:t>
      </w:r>
      <w:r w:rsidRPr="001D74A5">
        <w:rPr>
          <w:rFonts w:ascii="Arial" w:eastAsiaTheme="minorEastAsia" w:hAnsi="Arial" w:cs="Arial"/>
          <w:b/>
        </w:rPr>
        <w:t xml:space="preserve"> CRs</w:t>
      </w:r>
    </w:p>
    <w:p w14:paraId="32EBD30D" w14:textId="651311A4" w:rsidR="00D24C4D" w:rsidRPr="001D74A5" w:rsidRDefault="00D24C4D" w:rsidP="00D24C4D">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894ED8">
        <w:rPr>
          <w:rFonts w:ascii="Arial" w:eastAsia="Yu Mincho" w:hAnsi="Arial" w:cs="Arial"/>
          <w:bCs/>
        </w:rPr>
        <w:t>6036</w:t>
      </w:r>
      <w:r w:rsidRPr="001D74A5">
        <w:tab/>
      </w:r>
      <w:r w:rsidR="00894ED8" w:rsidRPr="00894ED8">
        <w:rPr>
          <w:rFonts w:ascii="Arial" w:eastAsia="Yu Mincho" w:hAnsi="Arial" w:cs="Arial"/>
          <w:bCs/>
        </w:rPr>
        <w:t>Addition of FDD 4Rx antenna ports capabilities for handheld UE</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415FF797" w14:textId="77777777" w:rsidR="00D24C4D" w:rsidRPr="00D24C4D" w:rsidRDefault="00D24C4D" w:rsidP="005C2E0A">
      <w:pPr>
        <w:snapToGrid w:val="0"/>
        <w:rPr>
          <w:rFonts w:ascii="Arial" w:eastAsiaTheme="minorEastAsia" w:hAnsi="Arial" w:cs="Arial"/>
          <w:b/>
          <w:lang w:val="en-US"/>
        </w:rPr>
      </w:pPr>
    </w:p>
    <w:p w14:paraId="49D814E2" w14:textId="77777777" w:rsidR="005C2E0A" w:rsidRPr="001D74A5" w:rsidRDefault="005C2E0A" w:rsidP="005C2E0A">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21</w:t>
      </w:r>
      <w:r w:rsidRPr="001D74A5">
        <w:rPr>
          <w:rFonts w:ascii="Arial" w:eastAsiaTheme="minorEastAsia" w:hAnsi="Arial" w:cs="Arial"/>
          <w:b/>
        </w:rPr>
        <w:t>-1 CRs</w:t>
      </w:r>
    </w:p>
    <w:p w14:paraId="01A5F520" w14:textId="7C4688DA" w:rsidR="005C2E0A" w:rsidRDefault="005C2E0A" w:rsidP="005C2E0A">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894ED8">
        <w:rPr>
          <w:rFonts w:ascii="Arial" w:eastAsia="Yu Mincho" w:hAnsi="Arial" w:cs="Arial"/>
          <w:bCs/>
        </w:rPr>
        <w:t>4690</w:t>
      </w:r>
      <w:r w:rsidRPr="001D74A5">
        <w:tab/>
      </w:r>
      <w:r w:rsidR="00894ED8" w:rsidRPr="00894ED8">
        <w:rPr>
          <w:rFonts w:ascii="Arial" w:eastAsia="Yu Mincho" w:hAnsi="Arial" w:cs="Arial"/>
          <w:bCs/>
        </w:rPr>
        <w:t>Addition of test case 6.3L.3.1 Minimum output power for inter-band UL CA with Tx Diversity</w:t>
      </w:r>
      <w:r w:rsidRPr="001D74A5">
        <w:rPr>
          <w:rFonts w:ascii="Arial" w:eastAsia="Yu Mincho" w:hAnsi="Arial" w:cs="Arial"/>
          <w:bCs/>
        </w:rPr>
        <w:tab/>
      </w:r>
      <w:r w:rsidR="00F72A9B">
        <w:rPr>
          <w:rFonts w:ascii="Arial" w:eastAsia="Yu Mincho" w:hAnsi="Arial" w:cs="Arial"/>
          <w:bCs/>
        </w:rPr>
        <w:t>TTA</w:t>
      </w:r>
    </w:p>
    <w:p w14:paraId="182F94A4" w14:textId="483BCAEA" w:rsidR="00B97AD3" w:rsidRPr="009D3B87" w:rsidRDefault="009C3ADC" w:rsidP="00B373D0">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sidR="00894ED8">
        <w:rPr>
          <w:rFonts w:ascii="Arial" w:eastAsia="Yu Mincho" w:hAnsi="Arial" w:cs="Arial"/>
          <w:bCs/>
        </w:rPr>
        <w:t>244746</w:t>
      </w:r>
      <w:r w:rsidRPr="001D74A5">
        <w:tab/>
      </w:r>
      <w:r w:rsidR="00894ED8" w:rsidRPr="00894ED8">
        <w:rPr>
          <w:rFonts w:ascii="Arial" w:eastAsia="Yu Mincho" w:hAnsi="Arial" w:cs="Arial"/>
          <w:bCs/>
        </w:rPr>
        <w:t>Addition of test case 6.5L.3.1 Occupied bandwidth for inter-band UL CA with Tx Diversity</w:t>
      </w:r>
      <w:r>
        <w:rPr>
          <w:rFonts w:ascii="Arial" w:eastAsia="Yu Mincho" w:hAnsi="Arial" w:cs="Arial"/>
          <w:bCs/>
        </w:rPr>
        <w:tab/>
        <w:t>TTA</w:t>
      </w:r>
    </w:p>
    <w:p w14:paraId="156A0E4B" w14:textId="75C0309C" w:rsidR="009D3B87" w:rsidRPr="009D3B87" w:rsidRDefault="009D3B87" w:rsidP="009D3B87">
      <w:pPr>
        <w:pStyle w:val="ListParagraph"/>
        <w:numPr>
          <w:ilvl w:val="0"/>
          <w:numId w:val="20"/>
        </w:numPr>
        <w:snapToGrid w:val="0"/>
        <w:ind w:leftChars="0"/>
        <w:rPr>
          <w:rFonts w:ascii="Arial" w:eastAsia="Yu Mincho" w:hAnsi="Arial" w:cs="Arial"/>
          <w:bCs/>
        </w:rPr>
      </w:pPr>
      <w:r w:rsidRPr="009D3B87">
        <w:rPr>
          <w:rFonts w:ascii="Arial" w:eastAsia="Yu Mincho" w:hAnsi="Arial" w:cs="Arial"/>
          <w:bCs/>
        </w:rPr>
        <w:t>R5-246037</w:t>
      </w:r>
      <w:r w:rsidRPr="009D3B87">
        <w:rPr>
          <w:rFonts w:ascii="Arial" w:eastAsia="Yu Mincho" w:hAnsi="Arial" w:cs="Arial"/>
          <w:bCs/>
        </w:rPr>
        <w:tab/>
        <w:t>Addition of new test case 6.5H.3.3.1 for inter-band CA with UL MIMO</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20B2FF4E" w14:textId="4C568934" w:rsidR="009D3B87" w:rsidRPr="009D3B87" w:rsidRDefault="009D3B87" w:rsidP="009D3B87">
      <w:pPr>
        <w:pStyle w:val="ListParagraph"/>
        <w:numPr>
          <w:ilvl w:val="0"/>
          <w:numId w:val="20"/>
        </w:numPr>
        <w:snapToGrid w:val="0"/>
        <w:ind w:leftChars="0"/>
        <w:rPr>
          <w:rFonts w:ascii="Arial" w:eastAsia="Yu Mincho" w:hAnsi="Arial" w:cs="Arial"/>
          <w:bCs/>
        </w:rPr>
      </w:pPr>
      <w:r w:rsidRPr="009D3B87">
        <w:rPr>
          <w:rFonts w:ascii="Arial" w:eastAsia="Yu Mincho" w:hAnsi="Arial" w:cs="Arial"/>
          <w:bCs/>
        </w:rPr>
        <w:t>R5-245151</w:t>
      </w:r>
      <w:r w:rsidRPr="009D3B87">
        <w:rPr>
          <w:rFonts w:ascii="Arial" w:eastAsia="Yu Mincho" w:hAnsi="Arial" w:cs="Arial"/>
          <w:bCs/>
        </w:rPr>
        <w:tab/>
        <w:t>Addition of new test case 6.5H.3.3.2 for inter-band CA with UL MIMO</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0DF925AF" w14:textId="18B35D0F" w:rsidR="009D3B87" w:rsidRPr="009D3B87" w:rsidRDefault="009D3B87" w:rsidP="009D3B87">
      <w:pPr>
        <w:pStyle w:val="ListParagraph"/>
        <w:numPr>
          <w:ilvl w:val="0"/>
          <w:numId w:val="20"/>
        </w:numPr>
        <w:snapToGrid w:val="0"/>
        <w:ind w:leftChars="0"/>
        <w:rPr>
          <w:rFonts w:ascii="Arial" w:eastAsia="Yu Mincho" w:hAnsi="Arial" w:cs="Arial"/>
          <w:bCs/>
        </w:rPr>
      </w:pPr>
      <w:r w:rsidRPr="009D3B87">
        <w:rPr>
          <w:rFonts w:ascii="Arial" w:eastAsia="Yu Mincho" w:hAnsi="Arial" w:cs="Arial"/>
          <w:bCs/>
        </w:rPr>
        <w:t>R5-246038</w:t>
      </w:r>
      <w:r w:rsidRPr="009D3B87">
        <w:rPr>
          <w:rFonts w:ascii="Arial" w:eastAsia="Yu Mincho" w:hAnsi="Arial" w:cs="Arial"/>
          <w:bCs/>
        </w:rPr>
        <w:tab/>
        <w:t xml:space="preserve">Addition of new test case 6.5L.3.3.1 for inter-band CA with </w:t>
      </w:r>
      <w:proofErr w:type="spellStart"/>
      <w:r w:rsidRPr="009D3B87">
        <w:rPr>
          <w:rFonts w:ascii="Arial" w:eastAsia="Yu Mincho" w:hAnsi="Arial" w:cs="Arial"/>
          <w:bCs/>
        </w:rPr>
        <w:t>TxD</w:t>
      </w:r>
      <w:proofErr w:type="spellEnd"/>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2A2775F4" w14:textId="0FD5D0AE" w:rsidR="009D3B87" w:rsidRPr="009D3B87" w:rsidRDefault="009D3B87" w:rsidP="009D3B87">
      <w:pPr>
        <w:pStyle w:val="ListParagraph"/>
        <w:numPr>
          <w:ilvl w:val="0"/>
          <w:numId w:val="20"/>
        </w:numPr>
        <w:snapToGrid w:val="0"/>
        <w:ind w:leftChars="0"/>
        <w:rPr>
          <w:rFonts w:ascii="Arial" w:eastAsia="Yu Mincho" w:hAnsi="Arial" w:cs="Arial"/>
          <w:bCs/>
        </w:rPr>
      </w:pPr>
      <w:r w:rsidRPr="009D3B87">
        <w:rPr>
          <w:rFonts w:ascii="Arial" w:eastAsia="Yu Mincho" w:hAnsi="Arial" w:cs="Arial"/>
          <w:bCs/>
        </w:rPr>
        <w:t>R5-245153</w:t>
      </w:r>
      <w:r w:rsidRPr="009D3B87">
        <w:rPr>
          <w:rFonts w:ascii="Arial" w:eastAsia="Yu Mincho" w:hAnsi="Arial" w:cs="Arial"/>
          <w:bCs/>
        </w:rPr>
        <w:tab/>
        <w:t xml:space="preserve">Addition of new test case 6.5L.3.3.2 for inter-band CA with </w:t>
      </w:r>
      <w:proofErr w:type="spellStart"/>
      <w:r w:rsidRPr="009D3B87">
        <w:rPr>
          <w:rFonts w:ascii="Arial" w:eastAsia="Yu Mincho" w:hAnsi="Arial" w:cs="Arial"/>
          <w:bCs/>
        </w:rPr>
        <w:t>TxD</w:t>
      </w:r>
      <w:proofErr w:type="spellEnd"/>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46E4E124" w14:textId="3B498DE8" w:rsidR="009D3B87" w:rsidRPr="009D3B87" w:rsidRDefault="009D3B87" w:rsidP="009D3B87">
      <w:pPr>
        <w:pStyle w:val="ListParagraph"/>
        <w:numPr>
          <w:ilvl w:val="0"/>
          <w:numId w:val="20"/>
        </w:numPr>
        <w:snapToGrid w:val="0"/>
        <w:ind w:leftChars="0"/>
        <w:rPr>
          <w:rFonts w:ascii="Arial" w:eastAsia="Yu Mincho" w:hAnsi="Arial" w:cs="Arial"/>
          <w:bCs/>
        </w:rPr>
      </w:pPr>
      <w:r w:rsidRPr="009D3B87">
        <w:rPr>
          <w:rFonts w:ascii="Arial" w:eastAsia="Yu Mincho" w:hAnsi="Arial" w:cs="Arial"/>
          <w:bCs/>
        </w:rPr>
        <w:t>R5-245146</w:t>
      </w:r>
      <w:r w:rsidRPr="009D3B87">
        <w:rPr>
          <w:rFonts w:ascii="Arial" w:eastAsia="Yu Mincho" w:hAnsi="Arial" w:cs="Arial"/>
          <w:bCs/>
        </w:rPr>
        <w:tab/>
        <w:t>Addition of 4Rx reference sensitivity for handheld UE</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559DF134" w14:textId="3040A6BE" w:rsidR="009D3B87" w:rsidRPr="009D3B87" w:rsidRDefault="009D3B87" w:rsidP="009D3B87">
      <w:pPr>
        <w:pStyle w:val="ListParagraph"/>
        <w:numPr>
          <w:ilvl w:val="0"/>
          <w:numId w:val="20"/>
        </w:numPr>
        <w:snapToGrid w:val="0"/>
        <w:ind w:leftChars="0"/>
        <w:rPr>
          <w:rFonts w:ascii="Arial" w:eastAsia="Yu Mincho" w:hAnsi="Arial" w:cs="Arial"/>
          <w:bCs/>
        </w:rPr>
      </w:pPr>
      <w:r w:rsidRPr="009D3B87">
        <w:rPr>
          <w:rFonts w:ascii="Arial" w:eastAsia="Yu Mincho" w:hAnsi="Arial" w:cs="Arial"/>
          <w:bCs/>
        </w:rPr>
        <w:t>R5-245147</w:t>
      </w:r>
      <w:r w:rsidRPr="009D3B87">
        <w:rPr>
          <w:rFonts w:ascii="Arial" w:eastAsia="Yu Mincho" w:hAnsi="Arial" w:cs="Arial"/>
          <w:bCs/>
        </w:rPr>
        <w:tab/>
        <w:t>Addition of inter-band CA 4Rx reference sensitivity for handheld UE</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273B2A8A" w14:textId="36E5FDA6" w:rsidR="009D3B87" w:rsidRPr="009D3B87" w:rsidRDefault="009D3B87" w:rsidP="009D3B87">
      <w:pPr>
        <w:pStyle w:val="ListParagraph"/>
        <w:numPr>
          <w:ilvl w:val="0"/>
          <w:numId w:val="20"/>
        </w:numPr>
        <w:snapToGrid w:val="0"/>
        <w:ind w:leftChars="0"/>
        <w:rPr>
          <w:rFonts w:ascii="Arial" w:eastAsia="Yu Mincho" w:hAnsi="Arial" w:cs="Arial"/>
          <w:bCs/>
        </w:rPr>
      </w:pPr>
      <w:r w:rsidRPr="009D3B87">
        <w:rPr>
          <w:rFonts w:ascii="Arial" w:eastAsia="Yu Mincho" w:hAnsi="Arial" w:cs="Arial"/>
          <w:bCs/>
        </w:rPr>
        <w:t>R5-245155</w:t>
      </w:r>
      <w:r w:rsidRPr="009D3B87">
        <w:rPr>
          <w:rFonts w:ascii="Arial" w:eastAsia="Yu Mincho" w:hAnsi="Arial" w:cs="Arial"/>
          <w:bCs/>
        </w:rPr>
        <w:tab/>
        <w:t>Addition of Rx requirements for inter-band UL CA with 3Tx</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23DBB106" w14:textId="4160BAAB" w:rsidR="009D3B87" w:rsidRPr="009D3B87" w:rsidRDefault="009D3B87" w:rsidP="009D3B87">
      <w:pPr>
        <w:pStyle w:val="ListParagraph"/>
        <w:numPr>
          <w:ilvl w:val="0"/>
          <w:numId w:val="20"/>
        </w:numPr>
        <w:snapToGrid w:val="0"/>
        <w:ind w:leftChars="0"/>
        <w:rPr>
          <w:rFonts w:ascii="Arial" w:eastAsia="Yu Mincho" w:hAnsi="Arial" w:cs="Arial"/>
          <w:bCs/>
        </w:rPr>
      </w:pPr>
      <w:r w:rsidRPr="009D3B87">
        <w:rPr>
          <w:rFonts w:ascii="Arial" w:eastAsia="Yu Mincho" w:hAnsi="Arial" w:cs="Arial"/>
          <w:bCs/>
        </w:rPr>
        <w:t>R5-245149</w:t>
      </w:r>
      <w:r w:rsidRPr="009D3B87">
        <w:rPr>
          <w:rFonts w:ascii="Arial" w:eastAsia="Yu Mincho" w:hAnsi="Arial" w:cs="Arial"/>
          <w:bCs/>
        </w:rPr>
        <w:tab/>
        <w:t>Correction to clause 5 for 3Tx inter-band CA configurations</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584EC2B6" w14:textId="2A420258" w:rsidR="00B97AD3" w:rsidRDefault="009D3B87" w:rsidP="009D3B87">
      <w:pPr>
        <w:pStyle w:val="ListParagraph"/>
        <w:numPr>
          <w:ilvl w:val="0"/>
          <w:numId w:val="20"/>
        </w:numPr>
        <w:snapToGrid w:val="0"/>
        <w:ind w:leftChars="0"/>
        <w:rPr>
          <w:rFonts w:ascii="Arial" w:eastAsia="Yu Mincho" w:hAnsi="Arial" w:cs="Arial"/>
          <w:bCs/>
        </w:rPr>
      </w:pPr>
      <w:r w:rsidRPr="009D3B87">
        <w:rPr>
          <w:rFonts w:ascii="Arial" w:eastAsia="Yu Mincho" w:hAnsi="Arial" w:cs="Arial"/>
          <w:bCs/>
        </w:rPr>
        <w:t>R5-245814</w:t>
      </w:r>
      <w:r w:rsidRPr="009D3B87">
        <w:rPr>
          <w:rFonts w:ascii="Arial" w:eastAsia="Yu Mincho" w:hAnsi="Arial" w:cs="Arial"/>
          <w:bCs/>
        </w:rPr>
        <w:tab/>
        <w:t>Addition of Annex F for spurious emissions test cases for inter-band CA with 3Tx</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27260C5F" w14:textId="77777777" w:rsidR="009D3B87" w:rsidRPr="00247205" w:rsidRDefault="009D3B87" w:rsidP="00247205">
      <w:pPr>
        <w:snapToGrid w:val="0"/>
        <w:rPr>
          <w:rFonts w:ascii="Arial" w:eastAsia="Yu Mincho" w:hAnsi="Arial" w:cs="Arial"/>
          <w:bCs/>
        </w:rPr>
      </w:pPr>
    </w:p>
    <w:p w14:paraId="5A9C2EC8" w14:textId="1CF45C99" w:rsidR="00247205" w:rsidRDefault="005C2E0A" w:rsidP="00DF5138">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21-3</w:t>
      </w:r>
      <w:r w:rsidRPr="001D74A5">
        <w:rPr>
          <w:rFonts w:ascii="Arial" w:eastAsiaTheme="minorEastAsia" w:hAnsi="Arial" w:cs="Arial"/>
          <w:b/>
        </w:rPr>
        <w:t xml:space="preserve"> CRs</w:t>
      </w:r>
    </w:p>
    <w:p w14:paraId="2443FBFD" w14:textId="710B66D2" w:rsidR="00247205" w:rsidRPr="00247205" w:rsidRDefault="00247205" w:rsidP="00247205">
      <w:pPr>
        <w:pStyle w:val="ListParagraph"/>
        <w:numPr>
          <w:ilvl w:val="0"/>
          <w:numId w:val="20"/>
        </w:numPr>
        <w:snapToGrid w:val="0"/>
        <w:ind w:leftChars="0"/>
        <w:rPr>
          <w:rFonts w:ascii="Arial" w:eastAsia="Yu Mincho" w:hAnsi="Arial" w:cs="Arial"/>
          <w:bCs/>
        </w:rPr>
      </w:pPr>
      <w:r w:rsidRPr="00247205">
        <w:rPr>
          <w:rFonts w:ascii="Arial" w:eastAsia="Yu Mincho" w:hAnsi="Arial" w:cs="Arial"/>
          <w:bCs/>
        </w:rPr>
        <w:t>R5-245157</w:t>
      </w:r>
      <w:r w:rsidRPr="00247205">
        <w:rPr>
          <w:rFonts w:ascii="Arial" w:eastAsia="Yu Mincho" w:hAnsi="Arial" w:cs="Arial"/>
          <w:bCs/>
        </w:rPr>
        <w:tab/>
        <w:t>Addition of new test case 6.5H.3.3.1 for inter-band EN-DC with UL MIMO</w:t>
      </w:r>
      <w:r>
        <w:rPr>
          <w:rFonts w:ascii="Arial" w:eastAsia="Yu Mincho" w:hAnsi="Arial" w:cs="Arial"/>
          <w:bCs/>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5F26D766" w14:textId="57C61F36" w:rsidR="00247205" w:rsidRPr="00247205" w:rsidRDefault="00247205" w:rsidP="00247205">
      <w:pPr>
        <w:pStyle w:val="ListParagraph"/>
        <w:numPr>
          <w:ilvl w:val="0"/>
          <w:numId w:val="20"/>
        </w:numPr>
        <w:snapToGrid w:val="0"/>
        <w:ind w:leftChars="0"/>
        <w:rPr>
          <w:rFonts w:ascii="Arial" w:eastAsia="Yu Mincho" w:hAnsi="Arial" w:cs="Arial"/>
          <w:bCs/>
        </w:rPr>
      </w:pPr>
      <w:r w:rsidRPr="00247205">
        <w:rPr>
          <w:rFonts w:ascii="Arial" w:eastAsia="Yu Mincho" w:hAnsi="Arial" w:cs="Arial"/>
          <w:bCs/>
        </w:rPr>
        <w:t>R5-245158</w:t>
      </w:r>
      <w:r w:rsidRPr="00247205">
        <w:rPr>
          <w:rFonts w:ascii="Arial" w:eastAsia="Yu Mincho" w:hAnsi="Arial" w:cs="Arial"/>
          <w:bCs/>
        </w:rPr>
        <w:tab/>
        <w:t>Addition of new test case 6.5H.3.3.2 for inter-band EN-DC with UL MIMO</w:t>
      </w:r>
      <w:r>
        <w:rPr>
          <w:rFonts w:ascii="Arial" w:eastAsia="Yu Mincho" w:hAnsi="Arial" w:cs="Arial"/>
          <w:bCs/>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702250A0" w14:textId="66A83295" w:rsidR="00247205" w:rsidRPr="00247205" w:rsidRDefault="00247205" w:rsidP="00247205">
      <w:pPr>
        <w:pStyle w:val="ListParagraph"/>
        <w:numPr>
          <w:ilvl w:val="0"/>
          <w:numId w:val="20"/>
        </w:numPr>
        <w:snapToGrid w:val="0"/>
        <w:ind w:leftChars="0"/>
        <w:rPr>
          <w:rFonts w:ascii="Arial" w:eastAsia="Yu Mincho" w:hAnsi="Arial" w:cs="Arial"/>
          <w:bCs/>
        </w:rPr>
      </w:pPr>
      <w:r w:rsidRPr="00247205">
        <w:rPr>
          <w:rFonts w:ascii="Arial" w:eastAsia="Yu Mincho" w:hAnsi="Arial" w:cs="Arial"/>
          <w:bCs/>
        </w:rPr>
        <w:t>R5-245159</w:t>
      </w:r>
      <w:r w:rsidRPr="00247205">
        <w:rPr>
          <w:rFonts w:ascii="Arial" w:eastAsia="Yu Mincho" w:hAnsi="Arial" w:cs="Arial"/>
          <w:bCs/>
        </w:rPr>
        <w:tab/>
        <w:t xml:space="preserve">Addition of new test case 6.5L.3.3.1 for inter-band EN-DC with </w:t>
      </w:r>
      <w:proofErr w:type="spellStart"/>
      <w:r w:rsidRPr="00247205">
        <w:rPr>
          <w:rFonts w:ascii="Arial" w:eastAsia="Yu Mincho" w:hAnsi="Arial" w:cs="Arial"/>
          <w:bCs/>
        </w:rPr>
        <w:t>TxD</w:t>
      </w:r>
      <w:proofErr w:type="spellEnd"/>
      <w:r>
        <w:rPr>
          <w:rFonts w:ascii="Arial" w:eastAsia="Yu Mincho" w:hAnsi="Arial" w:cs="Arial"/>
          <w:bCs/>
        </w:rPr>
        <w:tab/>
      </w:r>
      <w:r>
        <w:rPr>
          <w:rFonts w:ascii="Arial" w:eastAsia="Yu Mincho" w:hAnsi="Arial" w:cs="Arial"/>
          <w:bCs/>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6F7BEB87" w14:textId="460AC678" w:rsidR="00247205" w:rsidRPr="00247205" w:rsidRDefault="00247205" w:rsidP="00247205">
      <w:pPr>
        <w:pStyle w:val="ListParagraph"/>
        <w:numPr>
          <w:ilvl w:val="0"/>
          <w:numId w:val="20"/>
        </w:numPr>
        <w:snapToGrid w:val="0"/>
        <w:ind w:leftChars="0"/>
        <w:rPr>
          <w:rFonts w:ascii="Arial" w:eastAsia="Yu Mincho" w:hAnsi="Arial" w:cs="Arial"/>
          <w:bCs/>
        </w:rPr>
      </w:pPr>
      <w:r w:rsidRPr="00247205">
        <w:rPr>
          <w:rFonts w:ascii="Arial" w:eastAsia="Yu Mincho" w:hAnsi="Arial" w:cs="Arial"/>
          <w:bCs/>
        </w:rPr>
        <w:t>R5-245160</w:t>
      </w:r>
      <w:r w:rsidRPr="00247205">
        <w:rPr>
          <w:rFonts w:ascii="Arial" w:eastAsia="Yu Mincho" w:hAnsi="Arial" w:cs="Arial"/>
          <w:bCs/>
        </w:rPr>
        <w:tab/>
        <w:t xml:space="preserve">Addition of new test case 6.5L.3.3.2 for inter-band EN-DC with </w:t>
      </w:r>
      <w:proofErr w:type="spellStart"/>
      <w:r w:rsidRPr="00247205">
        <w:rPr>
          <w:rFonts w:ascii="Arial" w:eastAsia="Yu Mincho" w:hAnsi="Arial" w:cs="Arial"/>
          <w:bCs/>
        </w:rPr>
        <w:t>TxD</w:t>
      </w:r>
      <w:proofErr w:type="spellEnd"/>
      <w:r>
        <w:rPr>
          <w:rFonts w:ascii="Arial" w:eastAsia="Yu Mincho" w:hAnsi="Arial" w:cs="Arial"/>
          <w:bCs/>
        </w:rPr>
        <w:tab/>
      </w:r>
      <w:r>
        <w:rPr>
          <w:rFonts w:ascii="Arial" w:eastAsia="Yu Mincho" w:hAnsi="Arial" w:cs="Arial"/>
          <w:bCs/>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00079F58" w14:textId="266CD4D1" w:rsidR="00247205" w:rsidRPr="00247205" w:rsidRDefault="00247205" w:rsidP="00247205">
      <w:pPr>
        <w:pStyle w:val="ListParagraph"/>
        <w:numPr>
          <w:ilvl w:val="0"/>
          <w:numId w:val="20"/>
        </w:numPr>
        <w:snapToGrid w:val="0"/>
        <w:ind w:leftChars="0"/>
        <w:rPr>
          <w:rFonts w:ascii="Arial" w:eastAsia="Yu Mincho" w:hAnsi="Arial" w:cs="Arial"/>
          <w:bCs/>
        </w:rPr>
      </w:pPr>
      <w:r w:rsidRPr="00247205">
        <w:rPr>
          <w:rFonts w:ascii="Arial" w:eastAsia="Yu Mincho" w:hAnsi="Arial" w:cs="Arial"/>
          <w:bCs/>
        </w:rPr>
        <w:t>R5-245162</w:t>
      </w:r>
      <w:r w:rsidRPr="00247205">
        <w:rPr>
          <w:rFonts w:ascii="Arial" w:eastAsia="Yu Mincho" w:hAnsi="Arial" w:cs="Arial"/>
          <w:bCs/>
        </w:rPr>
        <w:tab/>
        <w:t>Addition of Rx requirements for inter-band EN-DC with 3Tx</w:t>
      </w:r>
      <w:r>
        <w:rPr>
          <w:rFonts w:ascii="Arial" w:eastAsia="Yu Mincho" w:hAnsi="Arial" w:cs="Arial"/>
          <w:bCs/>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3F78ABD7" w14:textId="382D2CFE" w:rsidR="00247205" w:rsidRPr="00247205" w:rsidRDefault="00247205" w:rsidP="00247205">
      <w:pPr>
        <w:pStyle w:val="ListParagraph"/>
        <w:numPr>
          <w:ilvl w:val="0"/>
          <w:numId w:val="20"/>
        </w:numPr>
        <w:snapToGrid w:val="0"/>
        <w:ind w:leftChars="0"/>
        <w:rPr>
          <w:rFonts w:ascii="Arial" w:eastAsia="Yu Mincho" w:hAnsi="Arial" w:cs="Arial"/>
          <w:bCs/>
        </w:rPr>
      </w:pPr>
      <w:r w:rsidRPr="00247205">
        <w:rPr>
          <w:rFonts w:ascii="Arial" w:eastAsia="Yu Mincho" w:hAnsi="Arial" w:cs="Arial"/>
          <w:bCs/>
        </w:rPr>
        <w:t>R5-245816</w:t>
      </w:r>
      <w:r w:rsidRPr="00247205">
        <w:rPr>
          <w:rFonts w:ascii="Arial" w:eastAsia="Yu Mincho" w:hAnsi="Arial" w:cs="Arial"/>
          <w:bCs/>
        </w:rPr>
        <w:tab/>
        <w:t>Correction to clause 5 for 3Tx inter-band EN-DC configuration</w:t>
      </w:r>
      <w:r>
        <w:rPr>
          <w:rFonts w:ascii="Arial" w:eastAsia="Yu Mincho" w:hAnsi="Arial" w:cs="Arial"/>
          <w:bCs/>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1AAF5375" w14:textId="3823E8A9" w:rsidR="00247205" w:rsidRPr="00247205" w:rsidRDefault="00247205" w:rsidP="00247205">
      <w:pPr>
        <w:pStyle w:val="ListParagraph"/>
        <w:numPr>
          <w:ilvl w:val="0"/>
          <w:numId w:val="20"/>
        </w:numPr>
        <w:snapToGrid w:val="0"/>
        <w:ind w:leftChars="0"/>
        <w:rPr>
          <w:rFonts w:ascii="Arial" w:eastAsia="Yu Mincho" w:hAnsi="Arial" w:cs="Arial"/>
          <w:bCs/>
        </w:rPr>
      </w:pPr>
      <w:r w:rsidRPr="00247205">
        <w:rPr>
          <w:rFonts w:ascii="Arial" w:eastAsia="Yu Mincho" w:hAnsi="Arial" w:cs="Arial"/>
          <w:bCs/>
        </w:rPr>
        <w:t>R5-245815</w:t>
      </w:r>
      <w:r w:rsidRPr="00247205">
        <w:rPr>
          <w:rFonts w:ascii="Arial" w:eastAsia="Yu Mincho" w:hAnsi="Arial" w:cs="Arial"/>
          <w:bCs/>
        </w:rPr>
        <w:tab/>
        <w:t>Addition of Annex F for spurious emissions test cases for inter-band EN-DC with 3Tx</w:t>
      </w:r>
      <w:r>
        <w:rPr>
          <w:rFonts w:ascii="Arial" w:eastAsia="Yu Mincho" w:hAnsi="Arial" w:cs="Arial"/>
          <w:bCs/>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76603315" w14:textId="77777777" w:rsidR="005C2E0A" w:rsidRPr="002F369E" w:rsidRDefault="005C2E0A" w:rsidP="005C2E0A">
      <w:pPr>
        <w:overflowPunct/>
        <w:autoSpaceDE/>
        <w:autoSpaceDN/>
        <w:snapToGrid w:val="0"/>
        <w:spacing w:after="0"/>
        <w:textAlignment w:val="auto"/>
        <w:rPr>
          <w:rFonts w:ascii="Arial" w:hAnsi="Arial" w:cs="Arial"/>
          <w:b/>
          <w:bCs/>
          <w:lang w:val="en-US" w:eastAsia="ja-JP"/>
        </w:rPr>
      </w:pPr>
    </w:p>
    <w:p w14:paraId="118FC390" w14:textId="1F5423BD" w:rsidR="00D24C4D" w:rsidRPr="001D74A5" w:rsidRDefault="00D24C4D" w:rsidP="00D24C4D">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22</w:t>
      </w:r>
      <w:r w:rsidRPr="001D74A5">
        <w:rPr>
          <w:rFonts w:ascii="Arial" w:eastAsiaTheme="minorEastAsia" w:hAnsi="Arial" w:cs="Arial"/>
          <w:b/>
        </w:rPr>
        <w:t xml:space="preserve"> CRs</w:t>
      </w:r>
    </w:p>
    <w:p w14:paraId="0115834D" w14:textId="1D879649" w:rsidR="003E3A1A" w:rsidRPr="003C1719" w:rsidRDefault="003C1719" w:rsidP="003C1719">
      <w:pPr>
        <w:pStyle w:val="ListParagraph"/>
        <w:numPr>
          <w:ilvl w:val="0"/>
          <w:numId w:val="20"/>
        </w:numPr>
        <w:snapToGrid w:val="0"/>
        <w:ind w:leftChars="0"/>
        <w:rPr>
          <w:rFonts w:ascii="Arial" w:eastAsia="Yu Mincho" w:hAnsi="Arial" w:cs="Arial"/>
          <w:bCs/>
        </w:rPr>
      </w:pPr>
      <w:r w:rsidRPr="003C1719">
        <w:rPr>
          <w:rFonts w:ascii="Arial" w:eastAsia="Yu Mincho" w:hAnsi="Arial" w:cs="Arial"/>
          <w:bCs/>
        </w:rPr>
        <w:t>R5-245163</w:t>
      </w:r>
      <w:r w:rsidRPr="003C1719">
        <w:rPr>
          <w:rFonts w:ascii="Arial" w:eastAsia="Yu Mincho" w:hAnsi="Arial" w:cs="Arial"/>
          <w:bCs/>
        </w:rPr>
        <w:tab/>
        <w:t>Addition of applicabilities for 3Tx spurious emissions test cases</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3663C19F" w14:textId="77777777" w:rsidR="003C1719" w:rsidRPr="003C1719" w:rsidRDefault="003C1719" w:rsidP="003E3A1A">
      <w:pPr>
        <w:overflowPunct/>
        <w:autoSpaceDE/>
        <w:autoSpaceDN/>
        <w:snapToGrid w:val="0"/>
        <w:spacing w:after="0"/>
        <w:textAlignment w:val="auto"/>
        <w:rPr>
          <w:rFonts w:ascii="Arial" w:hAnsi="Arial" w:cs="Arial"/>
          <w:b/>
          <w:bCs/>
          <w:lang w:val="en-US" w:eastAsia="ja-JP"/>
        </w:rPr>
      </w:pPr>
    </w:p>
    <w:p w14:paraId="0EF3BD41" w14:textId="1A22ABFC" w:rsidR="00D24C4D" w:rsidRPr="007629E3" w:rsidRDefault="00D24C4D" w:rsidP="007629E3">
      <w:pPr>
        <w:snapToGrid w:val="0"/>
        <w:spacing w:after="0"/>
        <w:rPr>
          <w:rFonts w:ascii="Arial" w:eastAsia="Yu Mincho" w:hAnsi="Arial" w:cs="Arial"/>
          <w:bCs/>
        </w:rPr>
      </w:pPr>
      <w:r w:rsidRPr="001D74A5">
        <w:rPr>
          <w:rFonts w:ascii="Arial" w:eastAsiaTheme="minorEastAsia" w:hAnsi="Arial" w:cs="Arial"/>
          <w:b/>
        </w:rPr>
        <w:t>T</w:t>
      </w:r>
      <w:r>
        <w:rPr>
          <w:rFonts w:ascii="Arial" w:eastAsiaTheme="minorEastAsia" w:hAnsi="Arial" w:cs="Arial"/>
          <w:b/>
        </w:rPr>
        <w:t>R</w:t>
      </w:r>
      <w:r w:rsidRPr="001D74A5">
        <w:rPr>
          <w:rFonts w:ascii="Arial" w:eastAsiaTheme="minorEastAsia" w:hAnsi="Arial" w:cs="Arial"/>
          <w:b/>
        </w:rPr>
        <w:t xml:space="preserve"> 38.</w:t>
      </w:r>
      <w:r>
        <w:rPr>
          <w:rFonts w:ascii="Arial" w:eastAsiaTheme="minorEastAsia" w:hAnsi="Arial" w:cs="Arial"/>
          <w:b/>
        </w:rPr>
        <w:t>905</w:t>
      </w:r>
      <w:r w:rsidRPr="001D74A5">
        <w:rPr>
          <w:rFonts w:ascii="Arial" w:eastAsiaTheme="minorEastAsia" w:hAnsi="Arial" w:cs="Arial"/>
          <w:b/>
        </w:rPr>
        <w:t xml:space="preserve"> CRs</w:t>
      </w:r>
    </w:p>
    <w:p w14:paraId="315AD1E7" w14:textId="113DE961" w:rsidR="00701410" w:rsidRPr="00055FB8" w:rsidRDefault="007629E3" w:rsidP="00055FB8">
      <w:pPr>
        <w:pStyle w:val="ListParagraph"/>
        <w:numPr>
          <w:ilvl w:val="0"/>
          <w:numId w:val="20"/>
        </w:numPr>
        <w:snapToGrid w:val="0"/>
        <w:ind w:leftChars="0"/>
        <w:rPr>
          <w:rFonts w:ascii="Arial" w:eastAsia="Yu Mincho" w:hAnsi="Arial" w:cs="Arial"/>
          <w:bCs/>
        </w:rPr>
      </w:pPr>
      <w:r w:rsidRPr="007629E3">
        <w:rPr>
          <w:rFonts w:ascii="Arial" w:eastAsia="Yu Mincho" w:hAnsi="Arial" w:cs="Arial"/>
          <w:bCs/>
        </w:rPr>
        <w:t>R5-245164</w:t>
      </w:r>
      <w:r w:rsidRPr="007629E3">
        <w:rPr>
          <w:rFonts w:ascii="Arial" w:eastAsia="Yu Mincho" w:hAnsi="Arial" w:cs="Arial"/>
          <w:bCs/>
        </w:rPr>
        <w:tab/>
        <w:t xml:space="preserve">Addition of test point analysis for 3Tx spurious emissions test cases </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15CEB766" w14:textId="4D57ECC6" w:rsidR="006A3ADF" w:rsidRPr="006A3ADF" w:rsidRDefault="006A3ADF" w:rsidP="006A3ADF">
      <w:pPr>
        <w:pStyle w:val="FP"/>
        <w:rPr>
          <w:sz w:val="12"/>
          <w:szCs w:val="12"/>
        </w:rPr>
      </w:pP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5A199" w14:textId="77777777" w:rsidR="00F909EB" w:rsidRDefault="00F909EB">
      <w:r>
        <w:separator/>
      </w:r>
    </w:p>
  </w:endnote>
  <w:endnote w:type="continuationSeparator" w:id="0">
    <w:p w14:paraId="59C81D83" w14:textId="77777777" w:rsidR="00F909EB" w:rsidRDefault="00F90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C4E11" w14:textId="77777777" w:rsidR="00F909EB" w:rsidRDefault="00F909EB">
      <w:r>
        <w:separator/>
      </w:r>
    </w:p>
  </w:footnote>
  <w:footnote w:type="continuationSeparator" w:id="0">
    <w:p w14:paraId="41A27B01" w14:textId="77777777" w:rsidR="00F909EB" w:rsidRDefault="00F909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1421DE"/>
    <w:multiLevelType w:val="hybridMultilevel"/>
    <w:tmpl w:val="F35EE64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C294A91"/>
    <w:multiLevelType w:val="hybridMultilevel"/>
    <w:tmpl w:val="31088944"/>
    <w:lvl w:ilvl="0" w:tplc="237A62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E5520CE"/>
    <w:multiLevelType w:val="hybridMultilevel"/>
    <w:tmpl w:val="33B63C3A"/>
    <w:lvl w:ilvl="0" w:tplc="33DABEA4">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2"/>
  </w:num>
  <w:num w:numId="8">
    <w:abstractNumId w:val="7"/>
  </w:num>
  <w:num w:numId="9">
    <w:abstractNumId w:val="14"/>
  </w:num>
  <w:num w:numId="10">
    <w:abstractNumId w:val="21"/>
  </w:num>
  <w:num w:numId="11">
    <w:abstractNumId w:val="15"/>
  </w:num>
  <w:num w:numId="12">
    <w:abstractNumId w:val="12"/>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6"/>
  </w:num>
  <w:num w:numId="20">
    <w:abstractNumId w:val="13"/>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776B"/>
    <w:rsid w:val="0004456C"/>
    <w:rsid w:val="0005259B"/>
    <w:rsid w:val="00053FEE"/>
    <w:rsid w:val="00055FB8"/>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53C0"/>
    <w:rsid w:val="00137471"/>
    <w:rsid w:val="00150FD3"/>
    <w:rsid w:val="00184428"/>
    <w:rsid w:val="001A06B3"/>
    <w:rsid w:val="001A0D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2952"/>
    <w:rsid w:val="00243A99"/>
    <w:rsid w:val="00247205"/>
    <w:rsid w:val="002834BB"/>
    <w:rsid w:val="0029567C"/>
    <w:rsid w:val="002A6F12"/>
    <w:rsid w:val="002C0B82"/>
    <w:rsid w:val="002F6ED2"/>
    <w:rsid w:val="00301B7A"/>
    <w:rsid w:val="00306D59"/>
    <w:rsid w:val="00321EF0"/>
    <w:rsid w:val="0032503A"/>
    <w:rsid w:val="00325EE1"/>
    <w:rsid w:val="003357C0"/>
    <w:rsid w:val="00344D60"/>
    <w:rsid w:val="00346477"/>
    <w:rsid w:val="00346E81"/>
    <w:rsid w:val="00347CB0"/>
    <w:rsid w:val="0035340F"/>
    <w:rsid w:val="0036248C"/>
    <w:rsid w:val="003666A8"/>
    <w:rsid w:val="00366D63"/>
    <w:rsid w:val="00367401"/>
    <w:rsid w:val="00375678"/>
    <w:rsid w:val="003826AD"/>
    <w:rsid w:val="0039390A"/>
    <w:rsid w:val="00394AB0"/>
    <w:rsid w:val="00396252"/>
    <w:rsid w:val="003A27A0"/>
    <w:rsid w:val="003A30A7"/>
    <w:rsid w:val="003A4B47"/>
    <w:rsid w:val="003B24AF"/>
    <w:rsid w:val="003B7182"/>
    <w:rsid w:val="003C1719"/>
    <w:rsid w:val="003C2506"/>
    <w:rsid w:val="003D087F"/>
    <w:rsid w:val="003D5036"/>
    <w:rsid w:val="003D764D"/>
    <w:rsid w:val="003D7EBA"/>
    <w:rsid w:val="003E3A1A"/>
    <w:rsid w:val="003F1B9F"/>
    <w:rsid w:val="0040091C"/>
    <w:rsid w:val="00406D7A"/>
    <w:rsid w:val="004121B8"/>
    <w:rsid w:val="004258BA"/>
    <w:rsid w:val="00447900"/>
    <w:rsid w:val="004506B4"/>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217E"/>
    <w:rsid w:val="0055346F"/>
    <w:rsid w:val="005579FF"/>
    <w:rsid w:val="00574118"/>
    <w:rsid w:val="005776DD"/>
    <w:rsid w:val="00582117"/>
    <w:rsid w:val="0058478F"/>
    <w:rsid w:val="00586E3D"/>
    <w:rsid w:val="00593315"/>
    <w:rsid w:val="005A170D"/>
    <w:rsid w:val="005A61DE"/>
    <w:rsid w:val="005A6C96"/>
    <w:rsid w:val="005C00CB"/>
    <w:rsid w:val="005C2E0A"/>
    <w:rsid w:val="005D0288"/>
    <w:rsid w:val="005D0418"/>
    <w:rsid w:val="005E179F"/>
    <w:rsid w:val="005E1D58"/>
    <w:rsid w:val="006030A0"/>
    <w:rsid w:val="00607352"/>
    <w:rsid w:val="00610E37"/>
    <w:rsid w:val="006207ED"/>
    <w:rsid w:val="00626BC9"/>
    <w:rsid w:val="006458DF"/>
    <w:rsid w:val="00650D52"/>
    <w:rsid w:val="006615B2"/>
    <w:rsid w:val="00662313"/>
    <w:rsid w:val="00665963"/>
    <w:rsid w:val="006700C6"/>
    <w:rsid w:val="00673911"/>
    <w:rsid w:val="006870C9"/>
    <w:rsid w:val="006944FE"/>
    <w:rsid w:val="006A3ADF"/>
    <w:rsid w:val="006A7BCB"/>
    <w:rsid w:val="006B4C1E"/>
    <w:rsid w:val="006C090F"/>
    <w:rsid w:val="006C4E32"/>
    <w:rsid w:val="006C56D8"/>
    <w:rsid w:val="006D07AE"/>
    <w:rsid w:val="006D1C93"/>
    <w:rsid w:val="006D4199"/>
    <w:rsid w:val="006E3F11"/>
    <w:rsid w:val="006E526C"/>
    <w:rsid w:val="00701410"/>
    <w:rsid w:val="007113A1"/>
    <w:rsid w:val="00714D27"/>
    <w:rsid w:val="00721CF6"/>
    <w:rsid w:val="00723E46"/>
    <w:rsid w:val="00733826"/>
    <w:rsid w:val="00745DAD"/>
    <w:rsid w:val="007629E3"/>
    <w:rsid w:val="00766CFB"/>
    <w:rsid w:val="007816FF"/>
    <w:rsid w:val="00783B44"/>
    <w:rsid w:val="00785028"/>
    <w:rsid w:val="007948D7"/>
    <w:rsid w:val="007A3A5A"/>
    <w:rsid w:val="007A4370"/>
    <w:rsid w:val="007A6FF5"/>
    <w:rsid w:val="007B3BBD"/>
    <w:rsid w:val="007E1D15"/>
    <w:rsid w:val="007E1DEA"/>
    <w:rsid w:val="007E2202"/>
    <w:rsid w:val="00811884"/>
    <w:rsid w:val="008145EA"/>
    <w:rsid w:val="00815869"/>
    <w:rsid w:val="00816B81"/>
    <w:rsid w:val="00823B90"/>
    <w:rsid w:val="0083266E"/>
    <w:rsid w:val="008546E5"/>
    <w:rsid w:val="00865EA8"/>
    <w:rsid w:val="00871653"/>
    <w:rsid w:val="00877EAB"/>
    <w:rsid w:val="00880684"/>
    <w:rsid w:val="00881D74"/>
    <w:rsid w:val="00881E7B"/>
    <w:rsid w:val="008836AC"/>
    <w:rsid w:val="00887422"/>
    <w:rsid w:val="0089166C"/>
    <w:rsid w:val="00893204"/>
    <w:rsid w:val="00894ED8"/>
    <w:rsid w:val="008960DE"/>
    <w:rsid w:val="008A36DF"/>
    <w:rsid w:val="008A4DED"/>
    <w:rsid w:val="008C1698"/>
    <w:rsid w:val="008C1A3D"/>
    <w:rsid w:val="008C646C"/>
    <w:rsid w:val="008D01C3"/>
    <w:rsid w:val="008D1E13"/>
    <w:rsid w:val="008D6549"/>
    <w:rsid w:val="008D70D2"/>
    <w:rsid w:val="008F24FF"/>
    <w:rsid w:val="008F6AC9"/>
    <w:rsid w:val="00900AE8"/>
    <w:rsid w:val="00900DAD"/>
    <w:rsid w:val="0091408E"/>
    <w:rsid w:val="009378CA"/>
    <w:rsid w:val="0094385F"/>
    <w:rsid w:val="0095025E"/>
    <w:rsid w:val="00955C4C"/>
    <w:rsid w:val="009840CD"/>
    <w:rsid w:val="00995338"/>
    <w:rsid w:val="00996777"/>
    <w:rsid w:val="009C0BC7"/>
    <w:rsid w:val="009C3ADC"/>
    <w:rsid w:val="009C6592"/>
    <w:rsid w:val="009D3B87"/>
    <w:rsid w:val="009E209B"/>
    <w:rsid w:val="009F0747"/>
    <w:rsid w:val="009F0BC2"/>
    <w:rsid w:val="00A03514"/>
    <w:rsid w:val="00A17079"/>
    <w:rsid w:val="00A448C3"/>
    <w:rsid w:val="00A458D4"/>
    <w:rsid w:val="00A46FB7"/>
    <w:rsid w:val="00A53118"/>
    <w:rsid w:val="00A7769A"/>
    <w:rsid w:val="00A86AB5"/>
    <w:rsid w:val="00A97226"/>
    <w:rsid w:val="00AA0E64"/>
    <w:rsid w:val="00AA142F"/>
    <w:rsid w:val="00AA53DB"/>
    <w:rsid w:val="00AA6EA5"/>
    <w:rsid w:val="00AB239A"/>
    <w:rsid w:val="00AC39FB"/>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45ED"/>
    <w:rsid w:val="00B611CC"/>
    <w:rsid w:val="00B6300F"/>
    <w:rsid w:val="00B630E4"/>
    <w:rsid w:val="00B658D8"/>
    <w:rsid w:val="00B70389"/>
    <w:rsid w:val="00B84623"/>
    <w:rsid w:val="00B97AD3"/>
    <w:rsid w:val="00BA4317"/>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09CF"/>
    <w:rsid w:val="00C371EA"/>
    <w:rsid w:val="00C443EA"/>
    <w:rsid w:val="00C445AD"/>
    <w:rsid w:val="00C44CBA"/>
    <w:rsid w:val="00C458F0"/>
    <w:rsid w:val="00C4666A"/>
    <w:rsid w:val="00C479A3"/>
    <w:rsid w:val="00C50477"/>
    <w:rsid w:val="00C74DAF"/>
    <w:rsid w:val="00C80116"/>
    <w:rsid w:val="00C87BFC"/>
    <w:rsid w:val="00CB32CE"/>
    <w:rsid w:val="00CD7EAD"/>
    <w:rsid w:val="00CF5E71"/>
    <w:rsid w:val="00CF7FAC"/>
    <w:rsid w:val="00D160C1"/>
    <w:rsid w:val="00D17794"/>
    <w:rsid w:val="00D22398"/>
    <w:rsid w:val="00D24C4D"/>
    <w:rsid w:val="00D35E6C"/>
    <w:rsid w:val="00D436CF"/>
    <w:rsid w:val="00D45B2F"/>
    <w:rsid w:val="00D46E88"/>
    <w:rsid w:val="00D5012E"/>
    <w:rsid w:val="00D52491"/>
    <w:rsid w:val="00D60BD6"/>
    <w:rsid w:val="00D613A9"/>
    <w:rsid w:val="00D67E61"/>
    <w:rsid w:val="00D70D86"/>
    <w:rsid w:val="00D76BA4"/>
    <w:rsid w:val="00D8021D"/>
    <w:rsid w:val="00D82D10"/>
    <w:rsid w:val="00D86784"/>
    <w:rsid w:val="00D920E6"/>
    <w:rsid w:val="00D96F9B"/>
    <w:rsid w:val="00DA004C"/>
    <w:rsid w:val="00DA650C"/>
    <w:rsid w:val="00DB37C0"/>
    <w:rsid w:val="00DD7ED8"/>
    <w:rsid w:val="00DE0236"/>
    <w:rsid w:val="00DE2A08"/>
    <w:rsid w:val="00DE2B4D"/>
    <w:rsid w:val="00DF5138"/>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A73FC"/>
    <w:rsid w:val="00EC5571"/>
    <w:rsid w:val="00ED0E8F"/>
    <w:rsid w:val="00EE1504"/>
    <w:rsid w:val="00EE349F"/>
    <w:rsid w:val="00EE3B5B"/>
    <w:rsid w:val="00EE4CC9"/>
    <w:rsid w:val="00EF4800"/>
    <w:rsid w:val="00EF674A"/>
    <w:rsid w:val="00F00A3D"/>
    <w:rsid w:val="00F05C06"/>
    <w:rsid w:val="00F17CA4"/>
    <w:rsid w:val="00F20B7B"/>
    <w:rsid w:val="00F24DDD"/>
    <w:rsid w:val="00F2770B"/>
    <w:rsid w:val="00F549A3"/>
    <w:rsid w:val="00F55CBF"/>
    <w:rsid w:val="00F72A9B"/>
    <w:rsid w:val="00F72B10"/>
    <w:rsid w:val="00F77359"/>
    <w:rsid w:val="00F86A73"/>
    <w:rsid w:val="00F909EB"/>
    <w:rsid w:val="00F9432F"/>
    <w:rsid w:val="00FA58DA"/>
    <w:rsid w:val="00FC345B"/>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73FC"/>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EA73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EA73F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A73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A73FC"/>
    <w:pPr>
      <w:ind w:left="1418" w:hanging="1418"/>
      <w:outlineLvl w:val="3"/>
    </w:pPr>
    <w:rPr>
      <w:sz w:val="24"/>
    </w:rPr>
  </w:style>
  <w:style w:type="paragraph" w:styleId="Heading5">
    <w:name w:val="heading 5"/>
    <w:aliases w:val="H5"/>
    <w:basedOn w:val="Heading4"/>
    <w:next w:val="Normal"/>
    <w:qFormat/>
    <w:rsid w:val="00EA73FC"/>
    <w:pPr>
      <w:ind w:left="1701" w:hanging="1701"/>
      <w:outlineLvl w:val="4"/>
    </w:pPr>
    <w:rPr>
      <w:sz w:val="22"/>
    </w:rPr>
  </w:style>
  <w:style w:type="paragraph" w:styleId="Heading6">
    <w:name w:val="heading 6"/>
    <w:basedOn w:val="H6"/>
    <w:next w:val="Normal"/>
    <w:link w:val="Heading6Char"/>
    <w:qFormat/>
    <w:rsid w:val="00EA73FC"/>
    <w:pPr>
      <w:outlineLvl w:val="5"/>
    </w:pPr>
  </w:style>
  <w:style w:type="paragraph" w:styleId="Heading7">
    <w:name w:val="heading 7"/>
    <w:basedOn w:val="H6"/>
    <w:next w:val="Normal"/>
    <w:link w:val="Heading7Char"/>
    <w:qFormat/>
    <w:rsid w:val="00EA73FC"/>
    <w:pPr>
      <w:outlineLvl w:val="6"/>
    </w:pPr>
  </w:style>
  <w:style w:type="paragraph" w:styleId="Heading8">
    <w:name w:val="heading 8"/>
    <w:aliases w:val="Table Heading"/>
    <w:basedOn w:val="Heading1"/>
    <w:next w:val="Normal"/>
    <w:qFormat/>
    <w:rsid w:val="00EA73FC"/>
    <w:pPr>
      <w:ind w:left="0" w:firstLine="0"/>
      <w:outlineLvl w:val="7"/>
    </w:pPr>
  </w:style>
  <w:style w:type="paragraph" w:styleId="Heading9">
    <w:name w:val="heading 9"/>
    <w:aliases w:val="Figure Heading,FH"/>
    <w:basedOn w:val="Heading8"/>
    <w:next w:val="Normal"/>
    <w:qFormat/>
    <w:rsid w:val="00EA73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A73F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A73FC"/>
    <w:pPr>
      <w:spacing w:before="180"/>
      <w:ind w:left="2693" w:hanging="2693"/>
    </w:pPr>
    <w:rPr>
      <w:b/>
    </w:rPr>
  </w:style>
  <w:style w:type="paragraph" w:styleId="TOC1">
    <w:name w:val="toc 1"/>
    <w:semiHidden/>
    <w:rsid w:val="00EA73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EA73F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EA73FC"/>
    <w:pPr>
      <w:ind w:left="1701" w:hanging="1701"/>
    </w:pPr>
  </w:style>
  <w:style w:type="paragraph" w:styleId="TOC4">
    <w:name w:val="toc 4"/>
    <w:basedOn w:val="TOC3"/>
    <w:rsid w:val="00EA73FC"/>
    <w:pPr>
      <w:ind w:left="1418" w:hanging="1418"/>
    </w:pPr>
  </w:style>
  <w:style w:type="paragraph" w:styleId="TOC3">
    <w:name w:val="toc 3"/>
    <w:basedOn w:val="TOC2"/>
    <w:rsid w:val="00EA73FC"/>
    <w:pPr>
      <w:ind w:left="1134" w:hanging="1134"/>
    </w:pPr>
  </w:style>
  <w:style w:type="paragraph" w:styleId="TOC2">
    <w:name w:val="toc 2"/>
    <w:basedOn w:val="TOC1"/>
    <w:rsid w:val="00EA73FC"/>
    <w:pPr>
      <w:keepNext w:val="0"/>
      <w:spacing w:before="0"/>
      <w:ind w:left="851" w:hanging="851"/>
    </w:pPr>
    <w:rPr>
      <w:sz w:val="20"/>
    </w:rPr>
  </w:style>
  <w:style w:type="paragraph" w:styleId="Index2">
    <w:name w:val="index 2"/>
    <w:basedOn w:val="Index1"/>
    <w:rsid w:val="00EA73FC"/>
    <w:pPr>
      <w:ind w:left="284"/>
    </w:pPr>
  </w:style>
  <w:style w:type="paragraph" w:styleId="Index1">
    <w:name w:val="index 1"/>
    <w:basedOn w:val="Normal"/>
    <w:rsid w:val="00EA73FC"/>
    <w:pPr>
      <w:keepLines/>
      <w:spacing w:after="0"/>
    </w:pPr>
  </w:style>
  <w:style w:type="paragraph" w:customStyle="1" w:styleId="ZH">
    <w:name w:val="ZH"/>
    <w:rsid w:val="00EA73F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EA73FC"/>
    <w:pPr>
      <w:outlineLvl w:val="9"/>
    </w:pPr>
  </w:style>
  <w:style w:type="paragraph" w:styleId="ListNumber2">
    <w:name w:val="List Number 2"/>
    <w:basedOn w:val="ListNumber"/>
    <w:rsid w:val="00EA73F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A73FC"/>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EA73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A73FC"/>
    <w:pPr>
      <w:keepLines/>
      <w:spacing w:after="0"/>
      <w:ind w:left="454" w:hanging="454"/>
    </w:pPr>
    <w:rPr>
      <w:sz w:val="16"/>
    </w:rPr>
  </w:style>
  <w:style w:type="paragraph" w:customStyle="1" w:styleId="TAH">
    <w:name w:val="TAH"/>
    <w:basedOn w:val="TAC"/>
    <w:link w:val="TAHCar"/>
    <w:rsid w:val="00EA73FC"/>
    <w:rPr>
      <w:b/>
    </w:rPr>
  </w:style>
  <w:style w:type="paragraph" w:customStyle="1" w:styleId="TAC">
    <w:name w:val="TAC"/>
    <w:basedOn w:val="TAL"/>
    <w:link w:val="TACChar"/>
    <w:rsid w:val="00EA73FC"/>
    <w:pPr>
      <w:jc w:val="center"/>
    </w:pPr>
  </w:style>
  <w:style w:type="paragraph" w:customStyle="1" w:styleId="TF">
    <w:name w:val="TF"/>
    <w:basedOn w:val="TH"/>
    <w:rsid w:val="00EA73FC"/>
    <w:pPr>
      <w:keepNext w:val="0"/>
      <w:spacing w:before="0" w:after="240"/>
    </w:pPr>
  </w:style>
  <w:style w:type="paragraph" w:customStyle="1" w:styleId="NO">
    <w:name w:val="NO"/>
    <w:basedOn w:val="Normal"/>
    <w:rsid w:val="00EA73FC"/>
    <w:pPr>
      <w:keepLines/>
      <w:ind w:left="1135" w:hanging="851"/>
    </w:pPr>
  </w:style>
  <w:style w:type="paragraph" w:styleId="TOC9">
    <w:name w:val="toc 9"/>
    <w:basedOn w:val="TOC8"/>
    <w:rsid w:val="00EA73FC"/>
    <w:pPr>
      <w:ind w:left="1418" w:hanging="1418"/>
    </w:pPr>
  </w:style>
  <w:style w:type="paragraph" w:customStyle="1" w:styleId="EX">
    <w:name w:val="EX"/>
    <w:basedOn w:val="Normal"/>
    <w:rsid w:val="00EA73FC"/>
    <w:pPr>
      <w:keepLines/>
      <w:ind w:left="1702" w:hanging="1418"/>
    </w:pPr>
  </w:style>
  <w:style w:type="paragraph" w:customStyle="1" w:styleId="LD">
    <w:name w:val="LD"/>
    <w:rsid w:val="00EA73FC"/>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EA73FC"/>
    <w:pPr>
      <w:spacing w:after="0"/>
    </w:pPr>
  </w:style>
  <w:style w:type="paragraph" w:customStyle="1" w:styleId="EW">
    <w:name w:val="EW"/>
    <w:basedOn w:val="EX"/>
    <w:rsid w:val="00EA73FC"/>
    <w:pPr>
      <w:spacing w:after="0"/>
    </w:pPr>
  </w:style>
  <w:style w:type="paragraph" w:styleId="TOC6">
    <w:name w:val="toc 6"/>
    <w:basedOn w:val="TOC5"/>
    <w:next w:val="Normal"/>
    <w:rsid w:val="00EA73FC"/>
    <w:pPr>
      <w:ind w:left="1985" w:hanging="1985"/>
    </w:pPr>
  </w:style>
  <w:style w:type="paragraph" w:styleId="TOC7">
    <w:name w:val="toc 7"/>
    <w:basedOn w:val="TOC6"/>
    <w:next w:val="Normal"/>
    <w:rsid w:val="00EA73FC"/>
    <w:pPr>
      <w:ind w:left="2268" w:hanging="2268"/>
    </w:pPr>
  </w:style>
  <w:style w:type="paragraph" w:styleId="ListBullet2">
    <w:name w:val="List Bullet 2"/>
    <w:aliases w:val="lb2"/>
    <w:basedOn w:val="ListBullet"/>
    <w:rsid w:val="00EA73FC"/>
    <w:pPr>
      <w:ind w:left="851"/>
    </w:pPr>
  </w:style>
  <w:style w:type="paragraph" w:styleId="ListBullet3">
    <w:name w:val="List Bullet 3"/>
    <w:basedOn w:val="ListBullet2"/>
    <w:rsid w:val="00EA73FC"/>
    <w:pPr>
      <w:ind w:left="1135"/>
    </w:pPr>
  </w:style>
  <w:style w:type="paragraph" w:styleId="ListNumber">
    <w:name w:val="List Number"/>
    <w:basedOn w:val="List"/>
    <w:rsid w:val="00EA73FC"/>
  </w:style>
  <w:style w:type="paragraph" w:customStyle="1" w:styleId="EQ">
    <w:name w:val="EQ"/>
    <w:basedOn w:val="Normal"/>
    <w:next w:val="Normal"/>
    <w:rsid w:val="00EA73FC"/>
    <w:pPr>
      <w:keepLines/>
      <w:tabs>
        <w:tab w:val="center" w:pos="4536"/>
        <w:tab w:val="right" w:pos="9072"/>
      </w:tabs>
    </w:pPr>
  </w:style>
  <w:style w:type="paragraph" w:customStyle="1" w:styleId="TH">
    <w:name w:val="TH"/>
    <w:basedOn w:val="Normal"/>
    <w:link w:val="THChar"/>
    <w:rsid w:val="00EA73FC"/>
    <w:pPr>
      <w:keepNext/>
      <w:keepLines/>
      <w:spacing w:before="60"/>
      <w:jc w:val="center"/>
    </w:pPr>
    <w:rPr>
      <w:rFonts w:ascii="Arial" w:hAnsi="Arial"/>
      <w:b/>
    </w:rPr>
  </w:style>
  <w:style w:type="paragraph" w:customStyle="1" w:styleId="NF">
    <w:name w:val="NF"/>
    <w:basedOn w:val="NO"/>
    <w:rsid w:val="00EA73FC"/>
    <w:pPr>
      <w:keepNext/>
      <w:spacing w:after="0"/>
    </w:pPr>
    <w:rPr>
      <w:rFonts w:ascii="Arial" w:hAnsi="Arial"/>
      <w:sz w:val="18"/>
    </w:rPr>
  </w:style>
  <w:style w:type="paragraph" w:customStyle="1" w:styleId="PL">
    <w:name w:val="PL"/>
    <w:rsid w:val="00EA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EA73FC"/>
    <w:pPr>
      <w:jc w:val="right"/>
    </w:pPr>
  </w:style>
  <w:style w:type="paragraph" w:customStyle="1" w:styleId="H6">
    <w:name w:val="H6"/>
    <w:basedOn w:val="Heading5"/>
    <w:next w:val="Normal"/>
    <w:rsid w:val="00EA73FC"/>
    <w:pPr>
      <w:ind w:left="1985" w:hanging="1985"/>
      <w:outlineLvl w:val="9"/>
    </w:pPr>
    <w:rPr>
      <w:sz w:val="20"/>
    </w:rPr>
  </w:style>
  <w:style w:type="paragraph" w:customStyle="1" w:styleId="TAN">
    <w:name w:val="TAN"/>
    <w:basedOn w:val="TAL"/>
    <w:link w:val="TANChar"/>
    <w:rsid w:val="00EA73FC"/>
    <w:pPr>
      <w:ind w:left="851" w:hanging="851"/>
    </w:pPr>
  </w:style>
  <w:style w:type="paragraph" w:customStyle="1" w:styleId="TAL">
    <w:name w:val="TAL"/>
    <w:basedOn w:val="Normal"/>
    <w:link w:val="TALCar"/>
    <w:rsid w:val="00EA73FC"/>
    <w:pPr>
      <w:keepNext/>
      <w:keepLines/>
      <w:spacing w:after="0"/>
    </w:pPr>
    <w:rPr>
      <w:rFonts w:ascii="Arial" w:hAnsi="Arial"/>
      <w:sz w:val="18"/>
    </w:rPr>
  </w:style>
  <w:style w:type="paragraph" w:customStyle="1" w:styleId="ZA">
    <w:name w:val="ZA"/>
    <w:rsid w:val="00EA73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EA73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EA73F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EA73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EA73FC"/>
    <w:pPr>
      <w:framePr w:wrap="notBeside" w:y="16161"/>
    </w:pPr>
  </w:style>
  <w:style w:type="character" w:customStyle="1" w:styleId="ZGSM">
    <w:name w:val="ZGSM"/>
    <w:rsid w:val="00EA73FC"/>
  </w:style>
  <w:style w:type="paragraph" w:styleId="List2">
    <w:name w:val="List 2"/>
    <w:basedOn w:val="List"/>
    <w:rsid w:val="00EA73FC"/>
    <w:pPr>
      <w:ind w:left="851"/>
    </w:pPr>
  </w:style>
  <w:style w:type="paragraph" w:customStyle="1" w:styleId="ZG">
    <w:name w:val="ZG"/>
    <w:rsid w:val="00EA73F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EA73FC"/>
    <w:pPr>
      <w:ind w:left="1135"/>
    </w:pPr>
  </w:style>
  <w:style w:type="paragraph" w:styleId="List4">
    <w:name w:val="List 4"/>
    <w:basedOn w:val="List3"/>
    <w:rsid w:val="00EA73FC"/>
    <w:pPr>
      <w:ind w:left="1418"/>
    </w:pPr>
  </w:style>
  <w:style w:type="paragraph" w:styleId="List5">
    <w:name w:val="List 5"/>
    <w:basedOn w:val="List4"/>
    <w:rsid w:val="00EA73FC"/>
    <w:pPr>
      <w:ind w:left="1702"/>
    </w:pPr>
  </w:style>
  <w:style w:type="paragraph" w:customStyle="1" w:styleId="EditorsNote">
    <w:name w:val="Editor's Note"/>
    <w:basedOn w:val="NO"/>
    <w:rsid w:val="00EA73FC"/>
    <w:rPr>
      <w:color w:val="FF0000"/>
    </w:rPr>
  </w:style>
  <w:style w:type="paragraph" w:styleId="List">
    <w:name w:val="List"/>
    <w:basedOn w:val="Normal"/>
    <w:rsid w:val="00EA73FC"/>
    <w:pPr>
      <w:ind w:left="568" w:hanging="284"/>
    </w:pPr>
  </w:style>
  <w:style w:type="paragraph" w:styleId="ListBullet">
    <w:name w:val="List Bullet"/>
    <w:basedOn w:val="List"/>
    <w:rsid w:val="00EA73FC"/>
  </w:style>
  <w:style w:type="paragraph" w:styleId="ListBullet4">
    <w:name w:val="List Bullet 4"/>
    <w:basedOn w:val="ListBullet3"/>
    <w:rsid w:val="00EA73FC"/>
    <w:pPr>
      <w:ind w:left="1418"/>
    </w:pPr>
  </w:style>
  <w:style w:type="paragraph" w:styleId="ListBullet5">
    <w:name w:val="List Bullet 5"/>
    <w:basedOn w:val="ListBullet4"/>
    <w:rsid w:val="00EA73FC"/>
    <w:pPr>
      <w:ind w:left="1702"/>
    </w:pPr>
  </w:style>
  <w:style w:type="paragraph" w:customStyle="1" w:styleId="B1">
    <w:name w:val="B1"/>
    <w:basedOn w:val="List"/>
    <w:link w:val="B1Char1"/>
    <w:rsid w:val="00EA73FC"/>
  </w:style>
  <w:style w:type="paragraph" w:customStyle="1" w:styleId="B2">
    <w:name w:val="B2"/>
    <w:basedOn w:val="List2"/>
    <w:rsid w:val="00EA73FC"/>
  </w:style>
  <w:style w:type="paragraph" w:customStyle="1" w:styleId="B3">
    <w:name w:val="B3"/>
    <w:basedOn w:val="List3"/>
    <w:rsid w:val="00EA73FC"/>
  </w:style>
  <w:style w:type="paragraph" w:customStyle="1" w:styleId="B4">
    <w:name w:val="B4"/>
    <w:basedOn w:val="List4"/>
    <w:rsid w:val="00EA73FC"/>
  </w:style>
  <w:style w:type="paragraph" w:customStyle="1" w:styleId="B5">
    <w:name w:val="B5"/>
    <w:basedOn w:val="List5"/>
    <w:rsid w:val="00EA73FC"/>
  </w:style>
  <w:style w:type="paragraph" w:styleId="Footer">
    <w:name w:val="footer"/>
    <w:basedOn w:val="Header"/>
    <w:link w:val="FooterChar"/>
    <w:rsid w:val="00EA73FC"/>
    <w:pPr>
      <w:jc w:val="center"/>
    </w:pPr>
    <w:rPr>
      <w:i/>
    </w:rPr>
  </w:style>
  <w:style w:type="paragraph" w:customStyle="1" w:styleId="ZTD">
    <w:name w:val="ZTD"/>
    <w:basedOn w:val="ZB"/>
    <w:rsid w:val="00EA73F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8205111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28500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776</Words>
  <Characters>4426</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2024-09-02T15:03:00Z</dcterms:created>
  <dcterms:modified xsi:type="dcterms:W3CDTF">2024-09-02T15:03:00Z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(3)uuOk9fJl+z2+S4M9r5WPohfZEL+9yLc7saajvDFv7sSvoFCIfQ+qraYbKpbNF7iZUCJx76Jq
rCWq/Dlpguxi5oYwcyzQ7GMmOp8wI2Ge9BMVb/wsOLbX7MkG+DD05mr+guG2zU1GlKOC84In
/m4GH2lS7qnt3Omqtp1SjUNGPSirDjHSMchN7IfL1dZcPScAfuW2DVS99ojVIrtMcm7JL4hF
cqP/Rah3DqQVXhG3O4</vt:lpwstr>
  </property>
  <property fmtid="{D5CDD505-2E9C-101B-9397-08002B2CF9AE}" pid="11" name="_2015_ms_pID_7253431">
    <vt:lpwstr>MRAMX726KuMEKLm3W1wRPF7SGa+8NCZIQzSuoLhQPouNa77E0ntriX
lGzhdVTYRd66KvZXNL/NkjLAz4bx1b6T0zTJS7iviTZmFePqHRtYtLsOJc0ntRpj0i5pWwbD
gS8rjQ5NyOA2j1NOXMaOsQ7nHYuqmXb7TTLa+G6R093l5zTl0Z5Lm8wm8YDTM0ZXvnxBsWKS
ttnK+5CoobGirjSrA6dVOAdSEcrFhjuGpcWU</vt:lpwstr>
  </property>
  <property fmtid="{D5CDD505-2E9C-101B-9397-08002B2CF9AE}" pid="12" name="_2015_ms_pID_7253432">
    <vt:lpwstr>IJtGIMyQ3Dj/1b9rcHsymdo=</vt:lpwstr>
  </property>
  <property fmtid="{D5CDD505-2E9C-101B-9397-08002B2CF9AE}" pid="13" name="KeyAssetLabel_HuaWei">
    <vt:lpwstr>{2of07I9KaAvUAJt1CDLZgrDcxcY8IO}</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1724725542</vt:lpwstr>
  </property>
</Properties>
</file>