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67FB3E" w14:textId="7960634E" w:rsidR="008C3862" w:rsidRPr="008C3862" w:rsidRDefault="008C3862" w:rsidP="008C3862">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#105</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1B1AD6">
        <w:rPr>
          <w:rFonts w:ascii="Arial" w:eastAsiaTheme="minorEastAsia" w:hAnsi="Arial" w:cs="Arial" w:hint="eastAsia"/>
          <w:b/>
          <w:sz w:val="28"/>
          <w:szCs w:val="28"/>
          <w:lang w:eastAsia="zh-CN"/>
        </w:rPr>
        <w:t xml:space="preserve">      </w:t>
      </w:r>
      <w:r w:rsidR="001B1AD6" w:rsidRPr="001B1AD6">
        <w:rPr>
          <w:rFonts w:ascii="Arial" w:hAnsi="Arial" w:cs="Arial"/>
          <w:b/>
          <w:sz w:val="28"/>
          <w:szCs w:val="28"/>
        </w:rPr>
        <w:t>RP-241933</w:t>
      </w:r>
    </w:p>
    <w:p w14:paraId="7C1E5B27" w14:textId="77777777" w:rsidR="008C3862" w:rsidRPr="00A079D3" w:rsidRDefault="008C3862" w:rsidP="008C3862">
      <w:pPr>
        <w:keepLines/>
        <w:tabs>
          <w:tab w:val="left" w:pos="567"/>
        </w:tabs>
        <w:rPr>
          <w:rFonts w:ascii="Arial" w:hAnsi="Arial" w:cs="Arial"/>
          <w:b/>
          <w:sz w:val="28"/>
          <w:szCs w:val="28"/>
        </w:rPr>
      </w:pPr>
      <w:r>
        <w:rPr>
          <w:rFonts w:ascii="Arial" w:hAnsi="Arial" w:cs="Arial"/>
          <w:b/>
          <w:sz w:val="28"/>
          <w:szCs w:val="28"/>
        </w:rPr>
        <w:t xml:space="preserve">Melbourne, Australia, September 9-12, </w:t>
      </w:r>
      <w:r w:rsidRPr="00A079D3">
        <w:rPr>
          <w:rFonts w:ascii="Arial" w:hAnsi="Arial" w:cs="Arial"/>
          <w:b/>
          <w:sz w:val="28"/>
          <w:szCs w:val="28"/>
        </w:rPr>
        <w:t>20</w:t>
      </w:r>
      <w:r>
        <w:rPr>
          <w:rFonts w:ascii="Arial" w:hAnsi="Arial" w:cs="Arial"/>
          <w:b/>
          <w:sz w:val="28"/>
          <w:szCs w:val="28"/>
        </w:rPr>
        <w:t>24</w:t>
      </w:r>
    </w:p>
    <w:p w14:paraId="5C2F7631" w14:textId="77777777" w:rsidR="00AA2E27" w:rsidRDefault="00000000">
      <w:pPr>
        <w:pStyle w:val="2"/>
        <w:jc w:val="center"/>
        <w:rPr>
          <w:u w:val="single"/>
        </w:rPr>
      </w:pPr>
      <w:r>
        <w:rPr>
          <w:u w:val="single"/>
        </w:rPr>
        <w:t>Status Report to TSG</w:t>
      </w:r>
    </w:p>
    <w:p w14:paraId="23D60FA4" w14:textId="68ECC83F"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8C3862">
        <w:rPr>
          <w:rFonts w:ascii="Arial" w:eastAsia="Batang" w:hAnsi="Arial"/>
          <w:b/>
          <w:lang w:eastAsia="zh-CN"/>
        </w:rPr>
        <w:t>9.</w:t>
      </w:r>
      <w:r w:rsidR="00C823DB" w:rsidRPr="008C3862">
        <w:rPr>
          <w:rFonts w:ascii="Arial" w:eastAsiaTheme="minorEastAsia" w:hAnsi="Arial" w:hint="eastAsia"/>
          <w:b/>
          <w:lang w:val="en-US" w:eastAsia="zh-CN"/>
        </w:rPr>
        <w:t>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47800FB3" w:rsidR="00AA2E27" w:rsidRDefault="00F42EC7">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F42EC7">
              <w:rPr>
                <w:rFonts w:ascii="Arial" w:eastAsia="Batang" w:hAnsi="Arial" w:cs="Arial"/>
                <w:lang w:eastAsia="zh-CN"/>
              </w:rPr>
              <w:t>Enhancements for Air-to-ground network for NR</w:t>
            </w:r>
          </w:p>
        </w:tc>
      </w:tr>
      <w:tr w:rsidR="00AA2E27" w14:paraId="248B3824" w14:textId="77777777">
        <w:tc>
          <w:tcPr>
            <w:tcW w:w="2436" w:type="dxa"/>
            <w:shd w:val="clear" w:color="auto" w:fill="auto"/>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00000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77777777" w:rsidR="00AA2E27" w:rsidRDefault="00000000">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60917AF9" w:rsidR="00AA2E27" w:rsidRDefault="00F42EC7">
            <w:pPr>
              <w:tabs>
                <w:tab w:val="left" w:pos="567"/>
              </w:tabs>
              <w:spacing w:after="0"/>
              <w:rPr>
                <w:rFonts w:ascii="Arial" w:hAnsi="Arial" w:cs="Arial"/>
              </w:rPr>
            </w:pPr>
            <w:proofErr w:type="spellStart"/>
            <w:r w:rsidRPr="00F42EC7">
              <w:rPr>
                <w:rFonts w:ascii="Arial" w:hAnsi="Arial" w:cs="Arial"/>
              </w:rPr>
              <w:t>NR_ATG</w:t>
            </w:r>
            <w:r w:rsidR="003E07FF">
              <w:rPr>
                <w:rFonts w:asciiTheme="minorEastAsia" w:eastAsiaTheme="minorEastAsia" w:hAnsiTheme="minorEastAsia" w:cs="Arial" w:hint="eastAsia"/>
                <w:lang w:eastAsia="zh-CN"/>
              </w:rPr>
              <w:t>_</w:t>
            </w:r>
            <w:r w:rsidR="009954C0" w:rsidRPr="009954C0">
              <w:rPr>
                <w:rFonts w:ascii="Arial" w:hAnsi="Arial" w:cs="Arial" w:hint="eastAsia"/>
              </w:rPr>
              <w:t>e</w:t>
            </w:r>
            <w:r w:rsidRPr="00F42EC7">
              <w:rPr>
                <w:rFonts w:ascii="Arial" w:hAnsi="Arial" w:cs="Arial"/>
              </w:rPr>
              <w:t>nh</w:t>
            </w:r>
            <w:proofErr w:type="spellEnd"/>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1BE41D51" w:rsidR="00AA2E27" w:rsidRDefault="00F42EC7">
            <w:pPr>
              <w:tabs>
                <w:tab w:val="left" w:pos="567"/>
              </w:tabs>
              <w:spacing w:after="0"/>
              <w:rPr>
                <w:rFonts w:ascii="Arial" w:eastAsiaTheme="minorEastAsia" w:hAnsi="Arial" w:cs="Arial"/>
                <w:lang w:eastAsia="zh-CN"/>
              </w:rPr>
            </w:pPr>
            <w:r w:rsidRPr="00F42EC7">
              <w:rPr>
                <w:rFonts w:ascii="Arial" w:hAnsi="Arial" w:cs="Arial"/>
              </w:rPr>
              <w:t>1030083</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566AE26" w14:textId="44B1AEF3" w:rsidR="00AA2E27" w:rsidRDefault="008C3862">
            <w:pPr>
              <w:tabs>
                <w:tab w:val="left" w:pos="567"/>
              </w:tabs>
              <w:spacing w:after="0"/>
              <w:rPr>
                <w:rFonts w:ascii="Arial" w:hAnsi="Arial" w:cs="Arial"/>
              </w:rPr>
            </w:pPr>
            <w:r w:rsidRPr="008C3862">
              <w:rPr>
                <w:rFonts w:ascii="Arial" w:hAnsi="Arial" w:cs="Arial"/>
              </w:rPr>
              <w:t>RP-241213</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121CB6B5" w:rsidR="00AA2E27" w:rsidRDefault="00F42EC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09/20</w:t>
            </w:r>
            <w:r>
              <w:rPr>
                <w:rFonts w:ascii="Arial" w:eastAsiaTheme="minorEastAsia" w:hAnsi="Arial" w:cs="Arial"/>
                <w:lang w:eastAsia="zh-CN"/>
              </w:rPr>
              <w:t>2</w:t>
            </w:r>
            <w:r>
              <w:rPr>
                <w:rFonts w:ascii="Arial" w:eastAsiaTheme="minorEastAsia" w:hAnsi="Arial" w:cs="Arial" w:hint="eastAsia"/>
                <w:lang w:eastAsia="zh-CN"/>
              </w:rPr>
              <w:t>5</w:t>
            </w:r>
          </w:p>
        </w:tc>
        <w:tc>
          <w:tcPr>
            <w:tcW w:w="2268" w:type="dxa"/>
          </w:tcPr>
          <w:p w14:paraId="3E07B834" w14:textId="50C50C7B" w:rsidR="00AA2E27"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Pr>
                <w:rFonts w:ascii="Arial" w:eastAsiaTheme="minorEastAsia" w:hAnsi="Arial" w:cs="Arial" w:hint="eastAsia"/>
                <w:lang w:eastAsia="zh-CN"/>
              </w:rPr>
              <w:t>03</w:t>
            </w:r>
            <w:r>
              <w:rPr>
                <w:rFonts w:ascii="Arial" w:hAnsi="Arial" w:cs="Arial"/>
                <w:lang w:eastAsia="ja-JP"/>
              </w:rPr>
              <w:t>/20</w:t>
            </w:r>
            <w:r>
              <w:rPr>
                <w:rFonts w:ascii="Arial" w:eastAsiaTheme="minorEastAsia" w:hAnsi="Arial" w:cs="Arial" w:hint="eastAsia"/>
                <w:lang w:eastAsia="zh-CN"/>
              </w:rPr>
              <w:t>2</w:t>
            </w:r>
            <w:r w:rsidR="00F42EC7">
              <w:rPr>
                <w:rFonts w:ascii="Arial" w:eastAsiaTheme="minorEastAsia" w:hAnsi="Arial" w:cs="Arial" w:hint="eastAsia"/>
                <w:lang w:eastAsia="zh-CN"/>
              </w:rPr>
              <w:t>6</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2097E244" w:rsidR="00AA2E27" w:rsidRDefault="007C2DF8">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25</w:t>
            </w:r>
            <w:r w:rsidR="008C3862">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6E3B0F98" w14:textId="3A783AB8" w:rsidR="00AA2E27" w:rsidRDefault="00F42EC7">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0%</w:t>
            </w:r>
          </w:p>
          <w:p w14:paraId="6AD22584" w14:textId="77777777" w:rsidR="00AA2E27" w:rsidRDefault="00AA2E27">
            <w:pPr>
              <w:tabs>
                <w:tab w:val="left" w:pos="567"/>
              </w:tabs>
              <w:spacing w:after="0"/>
              <w:rPr>
                <w:rFonts w:ascii="Arial" w:hAnsi="Arial" w:cs="Arial"/>
                <w:lang w:eastAsia="ja-JP"/>
              </w:rPr>
            </w:pP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bl>
    <w:p w14:paraId="43F326F6" w14:textId="77777777" w:rsidR="00AA2E27" w:rsidRDefault="00000000">
      <w:pPr>
        <w:tabs>
          <w:tab w:val="left" w:pos="567"/>
        </w:tabs>
        <w:spacing w:after="0"/>
        <w:rPr>
          <w:rFonts w:ascii="Arial" w:hAnsi="Arial" w:cs="Arial"/>
        </w:rPr>
      </w:pPr>
      <w:r>
        <w:rPr>
          <w:rFonts w:ascii="Arial" w:hAnsi="Arial" w:cs="Arial"/>
        </w:rPr>
        <w:t>Note: Overall completion level percentage numbers should use one of the colors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7C9B217A"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 Xiaoran</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92C386"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zhangxiaoran@chinamobile.com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2F4A2870" w14:textId="4DED1F67" w:rsidR="00AA2E27" w:rsidRDefault="00000000">
      <w:pPr>
        <w:pStyle w:val="4"/>
        <w:rPr>
          <w:lang w:val="en-US" w:eastAsia="zh-CN"/>
        </w:rPr>
      </w:pPr>
      <w:r>
        <w:rPr>
          <w:rFonts w:hint="eastAsia"/>
          <w:lang w:val="en-US" w:eastAsia="zh-CN"/>
        </w:rPr>
        <w:t>2.4.1.1</w:t>
      </w:r>
      <w:r>
        <w:rPr>
          <w:rFonts w:hint="eastAsia"/>
          <w:lang w:val="en-US" w:eastAsia="zh-CN"/>
        </w:rPr>
        <w:tab/>
        <w:t>RAN4 #11</w:t>
      </w:r>
      <w:r w:rsidR="00434391">
        <w:rPr>
          <w:rFonts w:eastAsiaTheme="minorEastAsia" w:hint="eastAsia"/>
          <w:lang w:val="en-US" w:eastAsia="zh-CN"/>
        </w:rPr>
        <w:t>1</w:t>
      </w:r>
      <w:r>
        <w:rPr>
          <w:rFonts w:hint="eastAsia"/>
          <w:lang w:val="en-US" w:eastAsia="zh-CN"/>
        </w:rPr>
        <w:t xml:space="preserve"> </w:t>
      </w:r>
    </w:p>
    <w:p w14:paraId="4AFE0B48" w14:textId="04CD0D9A" w:rsidR="00AA2E27" w:rsidRDefault="00000000">
      <w:pPr>
        <w:rPr>
          <w:rFonts w:eastAsiaTheme="minorEastAsia"/>
          <w:lang w:eastAsia="zh-CN"/>
        </w:rPr>
      </w:pPr>
      <w:r>
        <w:rPr>
          <w:lang w:eastAsia="ja-JP"/>
        </w:rPr>
        <w:t>Agreement</w:t>
      </w:r>
      <w:r>
        <w:rPr>
          <w:rFonts w:eastAsiaTheme="minorEastAsia" w:hint="eastAsia"/>
          <w:lang w:eastAsia="zh-CN"/>
        </w:rPr>
        <w:t>s in RAN4#1</w:t>
      </w:r>
      <w:r w:rsidR="00077102">
        <w:rPr>
          <w:rFonts w:eastAsiaTheme="minorEastAsia" w:hint="eastAsia"/>
          <w:lang w:eastAsia="zh-CN"/>
        </w:rPr>
        <w:t xml:space="preserve">10bis </w:t>
      </w:r>
      <w:r>
        <w:rPr>
          <w:rFonts w:eastAsiaTheme="minorEastAsia" w:hint="eastAsia"/>
          <w:lang w:eastAsia="zh-CN"/>
        </w:rPr>
        <w:t>meeting</w:t>
      </w:r>
      <w:r>
        <w:rPr>
          <w:rFonts w:eastAsiaTheme="minorEastAsia"/>
          <w:lang w:eastAsia="zh-CN"/>
        </w:rPr>
        <w:t>, including RF core part.</w:t>
      </w:r>
    </w:p>
    <w:p w14:paraId="5BBEB0BC" w14:textId="3BE87121" w:rsidR="00CE0AFD" w:rsidRPr="00CD3529" w:rsidRDefault="00CE0AFD" w:rsidP="00CD3529">
      <w:pPr>
        <w:pStyle w:val="affb"/>
        <w:numPr>
          <w:ilvl w:val="0"/>
          <w:numId w:val="13"/>
        </w:numPr>
        <w:ind w:leftChars="0"/>
        <w:rPr>
          <w:rFonts w:ascii="Times New Roman" w:eastAsiaTheme="minorEastAsia" w:hAnsi="Times New Roman"/>
          <w:lang w:eastAsia="zh-CN"/>
        </w:rPr>
      </w:pPr>
      <w:r w:rsidRPr="00CD3529">
        <w:rPr>
          <w:rFonts w:ascii="Times New Roman" w:eastAsiaTheme="minorEastAsia" w:hAnsi="Times New Roman"/>
          <w:lang w:eastAsia="zh-CN"/>
        </w:rPr>
        <w:t>R4-2406594</w:t>
      </w:r>
      <w:r w:rsidRPr="00CD3529">
        <w:rPr>
          <w:rFonts w:ascii="Times New Roman" w:eastAsiaTheme="minorEastAsia" w:hAnsi="Times New Roman"/>
          <w:lang w:eastAsia="zh-CN"/>
        </w:rPr>
        <w:tab/>
        <w:t xml:space="preserve">WF on Rel-19 ATG UE </w:t>
      </w:r>
      <w:proofErr w:type="gramStart"/>
      <w:r w:rsidRPr="00CD3529">
        <w:rPr>
          <w:rFonts w:ascii="Times New Roman" w:eastAsiaTheme="minorEastAsia" w:hAnsi="Times New Roman"/>
          <w:lang w:eastAsia="zh-CN"/>
        </w:rPr>
        <w:t>requirements</w:t>
      </w:r>
      <w:r w:rsidRPr="00CD3529">
        <w:rPr>
          <w:rFonts w:ascii="Times New Roman" w:hAnsi="Times New Roman"/>
        </w:rPr>
        <w:t xml:space="preserve"> </w:t>
      </w:r>
      <w:r w:rsidRPr="00CD3529">
        <w:rPr>
          <w:rFonts w:ascii="Times New Roman" w:eastAsiaTheme="minorEastAsia" w:hAnsi="Times New Roman"/>
          <w:lang w:eastAsia="zh-CN"/>
        </w:rPr>
        <w:t>,</w:t>
      </w:r>
      <w:proofErr w:type="gramEnd"/>
      <w:r w:rsidRPr="00CD3529">
        <w:rPr>
          <w:rFonts w:ascii="Times New Roman" w:eastAsiaTheme="minorEastAsia" w:hAnsi="Times New Roman"/>
          <w:lang w:eastAsia="zh-CN"/>
        </w:rPr>
        <w:t xml:space="preserve"> CMCC</w:t>
      </w:r>
    </w:p>
    <w:p w14:paraId="351CC207" w14:textId="31ADD8FA" w:rsidR="00CD3529" w:rsidRPr="00CD3529" w:rsidRDefault="00CE0AFD" w:rsidP="00CD3529">
      <w:pPr>
        <w:pStyle w:val="affb"/>
        <w:numPr>
          <w:ilvl w:val="0"/>
          <w:numId w:val="13"/>
        </w:numPr>
        <w:ind w:leftChars="0"/>
        <w:rPr>
          <w:rFonts w:ascii="Times New Roman" w:eastAsiaTheme="minorEastAsia" w:hAnsi="Times New Roman"/>
          <w:lang w:eastAsia="zh-CN"/>
        </w:rPr>
      </w:pPr>
      <w:r w:rsidRPr="00CD3529">
        <w:rPr>
          <w:rFonts w:ascii="Times New Roman" w:eastAsiaTheme="minorEastAsia" w:hAnsi="Times New Roman"/>
          <w:lang w:eastAsia="zh-CN"/>
        </w:rPr>
        <w:t>R4-2406089</w:t>
      </w:r>
      <w:r w:rsidRPr="00CD3529">
        <w:rPr>
          <w:rFonts w:ascii="Times New Roman" w:eastAsiaTheme="minorEastAsia" w:hAnsi="Times New Roman"/>
          <w:lang w:eastAsia="zh-CN"/>
        </w:rPr>
        <w:tab/>
        <w:t>Way Forward for [110bis][312] NR_ATG_enh. ZTE</w:t>
      </w:r>
    </w:p>
    <w:p w14:paraId="0CD6C6B9" w14:textId="77777777" w:rsidR="00CD3529" w:rsidRDefault="00CD3529">
      <w:pPr>
        <w:rPr>
          <w:rFonts w:eastAsiaTheme="minorEastAsia"/>
          <w:lang w:eastAsia="zh-CN"/>
        </w:rPr>
      </w:pPr>
    </w:p>
    <w:p w14:paraId="56AC8E09" w14:textId="5F63A5A6" w:rsidR="00A07312" w:rsidRPr="00A07312" w:rsidRDefault="00A07312">
      <w:pPr>
        <w:rPr>
          <w:rFonts w:eastAsiaTheme="minorEastAsia"/>
          <w:lang w:eastAsia="zh-CN"/>
        </w:rPr>
      </w:pPr>
      <w:bookmarkStart w:id="0" w:name="_Hlk175665650"/>
      <w:r>
        <w:rPr>
          <w:lang w:eastAsia="ja-JP"/>
        </w:rPr>
        <w:t>Agreement</w:t>
      </w:r>
      <w:r>
        <w:rPr>
          <w:rFonts w:eastAsiaTheme="minorEastAsia" w:hint="eastAsia"/>
          <w:lang w:eastAsia="zh-CN"/>
        </w:rPr>
        <w:t>s in RAN4#111 meeting</w:t>
      </w:r>
      <w:r>
        <w:rPr>
          <w:rFonts w:eastAsiaTheme="minorEastAsia"/>
          <w:lang w:eastAsia="zh-CN"/>
        </w:rPr>
        <w:t>, including RF core part.</w:t>
      </w:r>
    </w:p>
    <w:p w14:paraId="1562C5EE" w14:textId="5FBF0DB3" w:rsidR="00CE0AFD" w:rsidRPr="009E07CE" w:rsidRDefault="00E30E45" w:rsidP="009E07CE">
      <w:pPr>
        <w:pStyle w:val="affb"/>
        <w:numPr>
          <w:ilvl w:val="0"/>
          <w:numId w:val="13"/>
        </w:numPr>
        <w:ind w:leftChars="0"/>
        <w:rPr>
          <w:rFonts w:ascii="Times New Roman" w:eastAsiaTheme="minorEastAsia" w:hAnsi="Times New Roman"/>
          <w:lang w:eastAsia="zh-CN"/>
        </w:rPr>
      </w:pPr>
      <w:r w:rsidRPr="009E07CE">
        <w:rPr>
          <w:rFonts w:ascii="Times New Roman" w:eastAsiaTheme="minorEastAsia" w:hAnsi="Times New Roman"/>
          <w:lang w:eastAsia="zh-CN"/>
        </w:rPr>
        <w:t>R4-2410687</w:t>
      </w:r>
      <w:r w:rsidRPr="009E07CE">
        <w:rPr>
          <w:rFonts w:ascii="Times New Roman" w:eastAsiaTheme="minorEastAsia" w:hAnsi="Times New Roman"/>
          <w:lang w:eastAsia="zh-CN"/>
        </w:rPr>
        <w:tab/>
        <w:t>WF on Rel-19 ATG UE RF requirements</w:t>
      </w:r>
      <w:r w:rsidR="00A07312" w:rsidRPr="009E07CE">
        <w:rPr>
          <w:rFonts w:ascii="Times New Roman" w:eastAsiaTheme="minorEastAsia" w:hAnsi="Times New Roman" w:hint="eastAsia"/>
          <w:lang w:eastAsia="zh-CN"/>
        </w:rPr>
        <w:t>, CMCC</w:t>
      </w:r>
    </w:p>
    <w:p w14:paraId="2865DC07" w14:textId="6A652C13" w:rsidR="009E07CE" w:rsidRPr="009E07CE" w:rsidRDefault="009E07CE" w:rsidP="009E07CE">
      <w:pPr>
        <w:pStyle w:val="affb"/>
        <w:numPr>
          <w:ilvl w:val="0"/>
          <w:numId w:val="13"/>
        </w:numPr>
        <w:ind w:leftChars="0"/>
        <w:rPr>
          <w:rFonts w:ascii="Times New Roman" w:eastAsiaTheme="minorEastAsia" w:hAnsi="Times New Roman"/>
          <w:lang w:eastAsia="zh-CN"/>
        </w:rPr>
      </w:pPr>
      <w:r w:rsidRPr="009E07CE">
        <w:rPr>
          <w:rFonts w:ascii="Times New Roman" w:eastAsiaTheme="minorEastAsia" w:hAnsi="Times New Roman"/>
          <w:lang w:eastAsia="zh-CN"/>
        </w:rPr>
        <w:t>R4-2409957</w:t>
      </w:r>
      <w:r w:rsidRPr="009E07CE">
        <w:rPr>
          <w:rFonts w:ascii="Times New Roman" w:eastAsiaTheme="minorEastAsia" w:hAnsi="Times New Roman"/>
          <w:lang w:eastAsia="zh-CN"/>
        </w:rPr>
        <w:tab/>
        <w:t xml:space="preserve">Way Forward for [111][312] </w:t>
      </w:r>
      <w:proofErr w:type="spellStart"/>
      <w:r w:rsidRPr="009E07CE">
        <w:rPr>
          <w:rFonts w:ascii="Times New Roman" w:eastAsiaTheme="minorEastAsia" w:hAnsi="Times New Roman"/>
          <w:lang w:eastAsia="zh-CN"/>
        </w:rPr>
        <w:t>NR_ATG_enh</w:t>
      </w:r>
      <w:proofErr w:type="spellEnd"/>
      <w:r w:rsidRPr="009E07CE">
        <w:rPr>
          <w:rFonts w:ascii="Times New Roman" w:eastAsiaTheme="minorEastAsia" w:hAnsi="Times New Roman" w:hint="eastAsia"/>
          <w:lang w:eastAsia="zh-CN"/>
        </w:rPr>
        <w:t>, ZTE</w:t>
      </w:r>
    </w:p>
    <w:p w14:paraId="74EDBC74" w14:textId="3A626726" w:rsidR="00CD3529" w:rsidRPr="00E30E45" w:rsidRDefault="00CD3529" w:rsidP="009E07CE">
      <w:pPr>
        <w:rPr>
          <w:rFonts w:eastAsiaTheme="minorEastAsia"/>
          <w:lang w:eastAsia="zh-CN"/>
        </w:rPr>
      </w:pPr>
    </w:p>
    <w:bookmarkEnd w:id="0"/>
    <w:p w14:paraId="2CD1F457" w14:textId="22D14C72" w:rsidR="008C3862" w:rsidRPr="00A07312" w:rsidRDefault="008C3862" w:rsidP="008C3862">
      <w:pPr>
        <w:rPr>
          <w:rFonts w:eastAsiaTheme="minorEastAsia"/>
          <w:lang w:eastAsia="zh-CN"/>
        </w:rPr>
      </w:pPr>
      <w:r>
        <w:rPr>
          <w:lang w:eastAsia="ja-JP"/>
        </w:rPr>
        <w:t>Agreement</w:t>
      </w:r>
      <w:r>
        <w:rPr>
          <w:rFonts w:eastAsiaTheme="minorEastAsia" w:hint="eastAsia"/>
          <w:lang w:eastAsia="zh-CN"/>
        </w:rPr>
        <w:t>s in RAN4#112 meeting</w:t>
      </w:r>
      <w:r>
        <w:rPr>
          <w:rFonts w:eastAsiaTheme="minorEastAsia"/>
          <w:lang w:eastAsia="zh-CN"/>
        </w:rPr>
        <w:t>, including RF core part</w:t>
      </w:r>
      <w:r>
        <w:rPr>
          <w:rFonts w:eastAsiaTheme="minorEastAsia" w:hint="eastAsia"/>
          <w:lang w:eastAsia="zh-CN"/>
        </w:rPr>
        <w:t xml:space="preserve"> and RD core part</w:t>
      </w:r>
      <w:r>
        <w:rPr>
          <w:rFonts w:eastAsiaTheme="minorEastAsia"/>
          <w:lang w:eastAsia="zh-CN"/>
        </w:rPr>
        <w:t>.</w:t>
      </w:r>
    </w:p>
    <w:p w14:paraId="0D977E88" w14:textId="23C41241" w:rsidR="008C3862" w:rsidRPr="009E07CE" w:rsidRDefault="008C3862" w:rsidP="008C3862">
      <w:pPr>
        <w:pStyle w:val="affb"/>
        <w:numPr>
          <w:ilvl w:val="0"/>
          <w:numId w:val="13"/>
        </w:numPr>
        <w:ind w:leftChars="0"/>
        <w:rPr>
          <w:rFonts w:ascii="Times New Roman" w:eastAsiaTheme="minorEastAsia" w:hAnsi="Times New Roman"/>
          <w:lang w:eastAsia="zh-CN"/>
        </w:rPr>
      </w:pPr>
      <w:r w:rsidRPr="008C3862">
        <w:rPr>
          <w:rFonts w:ascii="Times New Roman" w:eastAsiaTheme="minorEastAsia" w:hAnsi="Times New Roman"/>
          <w:lang w:eastAsia="zh-CN"/>
        </w:rPr>
        <w:lastRenderedPageBreak/>
        <w:t>R4-2414322</w:t>
      </w:r>
      <w:r w:rsidRPr="009E07CE">
        <w:rPr>
          <w:rFonts w:ascii="Times New Roman" w:eastAsiaTheme="minorEastAsia" w:hAnsi="Times New Roman"/>
          <w:lang w:eastAsia="zh-CN"/>
        </w:rPr>
        <w:tab/>
        <w:t>WF on Rel-19 ATG UE RF requirements</w:t>
      </w:r>
      <w:r w:rsidRPr="009E07CE">
        <w:rPr>
          <w:rFonts w:ascii="Times New Roman" w:eastAsiaTheme="minorEastAsia" w:hAnsi="Times New Roman" w:hint="eastAsia"/>
          <w:lang w:eastAsia="zh-CN"/>
        </w:rPr>
        <w:t>, CMCC</w:t>
      </w:r>
    </w:p>
    <w:p w14:paraId="07DDE17B" w14:textId="3379CA5E" w:rsidR="008C3862" w:rsidRDefault="005743B9" w:rsidP="008C3862">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R4-2413510</w:t>
      </w:r>
      <w:r w:rsidR="008C3862" w:rsidRPr="009E07CE">
        <w:rPr>
          <w:rFonts w:ascii="Times New Roman" w:eastAsiaTheme="minorEastAsia" w:hAnsi="Times New Roman"/>
          <w:lang w:eastAsia="zh-CN"/>
        </w:rPr>
        <w:tab/>
      </w:r>
      <w:r w:rsidRPr="005743B9">
        <w:rPr>
          <w:rFonts w:ascii="Times New Roman" w:eastAsiaTheme="minorEastAsia" w:hAnsi="Times New Roman"/>
          <w:lang w:eastAsia="zh-CN"/>
        </w:rPr>
        <w:t xml:space="preserve">Way Forward for [112][306] </w:t>
      </w:r>
      <w:proofErr w:type="spellStart"/>
      <w:r w:rsidRPr="005743B9">
        <w:rPr>
          <w:rFonts w:ascii="Times New Roman" w:eastAsiaTheme="minorEastAsia" w:hAnsi="Times New Roman"/>
          <w:lang w:eastAsia="zh-CN"/>
        </w:rPr>
        <w:t>NR_ATG_enh</w:t>
      </w:r>
      <w:proofErr w:type="spellEnd"/>
      <w:r w:rsidR="008C3862" w:rsidRPr="009E07CE">
        <w:rPr>
          <w:rFonts w:ascii="Times New Roman" w:eastAsiaTheme="minorEastAsia" w:hAnsi="Times New Roman" w:hint="eastAsia"/>
          <w:lang w:eastAsia="zh-CN"/>
        </w:rPr>
        <w:t>, ZTE</w:t>
      </w:r>
    </w:p>
    <w:p w14:paraId="0FDE9FE6" w14:textId="31DA0623" w:rsidR="005743B9" w:rsidRPr="009E07CE" w:rsidRDefault="005743B9" w:rsidP="008C3862">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R4-2413959</w:t>
      </w:r>
      <w:r>
        <w:rPr>
          <w:rFonts w:ascii="Times New Roman" w:eastAsiaTheme="minorEastAsia" w:hAnsi="Times New Roman" w:hint="eastAsia"/>
          <w:lang w:eastAsia="zh-CN"/>
        </w:rPr>
        <w:t xml:space="preserve">    </w:t>
      </w:r>
      <w:r w:rsidRPr="005743B9">
        <w:rPr>
          <w:rFonts w:ascii="Times New Roman" w:eastAsiaTheme="minorEastAsia" w:hAnsi="Times New Roman"/>
          <w:lang w:eastAsia="zh-CN"/>
        </w:rPr>
        <w:t xml:space="preserve">WF on RRM requirements for </w:t>
      </w:r>
      <w:proofErr w:type="spellStart"/>
      <w:r w:rsidRPr="005743B9">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CMCC</w:t>
      </w:r>
    </w:p>
    <w:p w14:paraId="661FD664" w14:textId="77777777" w:rsidR="008C3862" w:rsidRPr="00E30E45" w:rsidRDefault="008C3862" w:rsidP="008C3862">
      <w:pPr>
        <w:rPr>
          <w:rFonts w:eastAsiaTheme="minorEastAsia"/>
          <w:lang w:eastAsia="zh-CN"/>
        </w:rPr>
      </w:pPr>
    </w:p>
    <w:p w14:paraId="6FAC6656" w14:textId="77777777" w:rsidR="00AA2E27" w:rsidRPr="008C3862" w:rsidRDefault="00AA2E27">
      <w:pPr>
        <w:rPr>
          <w:rFonts w:eastAsiaTheme="minorEastAsia"/>
          <w:lang w:eastAsia="zh-CN"/>
        </w:rPr>
      </w:pPr>
    </w:p>
    <w:p w14:paraId="43DED785" w14:textId="77777777" w:rsidR="00AA2E27" w:rsidRDefault="00000000">
      <w:pPr>
        <w:pStyle w:val="3"/>
        <w:rPr>
          <w:lang w:eastAsia="ja-JP"/>
        </w:rPr>
      </w:pPr>
      <w:r>
        <w:rPr>
          <w:lang w:eastAsia="ja-JP"/>
        </w:rPr>
        <w:t>2.4.2</w:t>
      </w:r>
      <w:r>
        <w:rPr>
          <w:lang w:eastAsia="ja-JP"/>
        </w:rPr>
        <w:tab/>
        <w:t>Remaining Open issues</w:t>
      </w:r>
    </w:p>
    <w:p w14:paraId="1675DB2C" w14:textId="7275FDF0" w:rsidR="00E102B2" w:rsidRPr="00E102B2" w:rsidRDefault="00E102B2" w:rsidP="00E102B2">
      <w:pPr>
        <w:rPr>
          <w:rFonts w:eastAsiaTheme="minorEastAsia"/>
          <w:lang w:eastAsia="zh-CN"/>
        </w:rPr>
      </w:pPr>
      <w:r>
        <w:rPr>
          <w:rFonts w:eastAsiaTheme="minorEastAsia" w:hint="eastAsia"/>
          <w:lang w:eastAsia="zh-CN"/>
        </w:rPr>
        <w:t>For core part,</w:t>
      </w:r>
    </w:p>
    <w:p w14:paraId="4265D537" w14:textId="773D6144" w:rsidR="00E102B2" w:rsidRPr="00E102B2"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 xml:space="preserve">Continue to specify the RF and RRM core requirements for intra-band co-located and inter-band co-located DL </w:t>
      </w:r>
      <w:proofErr w:type="gramStart"/>
      <w:r w:rsidRPr="00E102B2">
        <w:rPr>
          <w:rFonts w:ascii="Times New Roman" w:eastAsia="等线" w:hAnsi="Times New Roman"/>
          <w:lang w:eastAsia="zh-CN"/>
        </w:rPr>
        <w:t>CA :</w:t>
      </w:r>
      <w:proofErr w:type="gramEnd"/>
    </w:p>
    <w:p w14:paraId="57B17B97" w14:textId="77777777" w:rsidR="00E102B2" w:rsidRPr="00E102B2" w:rsidRDefault="00E102B2" w:rsidP="00E102B2">
      <w:pPr>
        <w:pStyle w:val="affb"/>
        <w:widowControl/>
        <w:numPr>
          <w:ilvl w:val="1"/>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FR1 intra-band contiguous CA</w:t>
      </w:r>
    </w:p>
    <w:p w14:paraId="4EDF3D2D" w14:textId="77777777" w:rsidR="00E102B2" w:rsidRPr="00E102B2" w:rsidRDefault="00E102B2" w:rsidP="00E102B2">
      <w:pPr>
        <w:pStyle w:val="affb"/>
        <w:widowControl/>
        <w:numPr>
          <w:ilvl w:val="2"/>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Example band combination: CA_n79C</w:t>
      </w:r>
    </w:p>
    <w:p w14:paraId="653AC1B6" w14:textId="77777777" w:rsidR="00E102B2" w:rsidRPr="00E102B2" w:rsidRDefault="00E102B2" w:rsidP="00E102B2">
      <w:pPr>
        <w:pStyle w:val="affb"/>
        <w:widowControl/>
        <w:numPr>
          <w:ilvl w:val="1"/>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FR1+FR1 inter-band CA</w:t>
      </w:r>
    </w:p>
    <w:p w14:paraId="1A263F35" w14:textId="77777777" w:rsidR="00E102B2" w:rsidRPr="00E102B2" w:rsidRDefault="00E102B2" w:rsidP="00E102B2">
      <w:pPr>
        <w:pStyle w:val="affb"/>
        <w:widowControl/>
        <w:numPr>
          <w:ilvl w:val="2"/>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Example band combination: CA_n3A-n39A</w:t>
      </w:r>
    </w:p>
    <w:p w14:paraId="485390CC" w14:textId="1B305A52" w:rsidR="00E102B2" w:rsidRPr="00E102B2" w:rsidRDefault="00295C24" w:rsidP="00E102B2">
      <w:pPr>
        <w:pStyle w:val="affb"/>
        <w:widowControl/>
        <w:numPr>
          <w:ilvl w:val="0"/>
          <w:numId w:val="14"/>
        </w:numPr>
        <w:spacing w:before="60" w:after="60"/>
        <w:ind w:leftChars="0"/>
        <w:contextualSpacing/>
        <w:jc w:val="left"/>
        <w:rPr>
          <w:rFonts w:ascii="Times New Roman" w:hAnsi="Times New Roman"/>
        </w:rPr>
      </w:pPr>
      <w:r w:rsidRPr="00295C24">
        <w:rPr>
          <w:rFonts w:ascii="Times New Roman" w:eastAsia="等线" w:hAnsi="Times New Roman"/>
          <w:lang w:eastAsia="zh-CN"/>
        </w:rPr>
        <w:t xml:space="preserve">Continue to </w:t>
      </w:r>
      <w:r>
        <w:rPr>
          <w:rFonts w:ascii="Times New Roman" w:eastAsia="等线" w:hAnsi="Times New Roman" w:hint="eastAsia"/>
          <w:lang w:eastAsia="zh-CN"/>
        </w:rPr>
        <w:t>s</w:t>
      </w:r>
      <w:r w:rsidR="00E102B2" w:rsidRPr="00E102B2">
        <w:rPr>
          <w:rFonts w:ascii="Times New Roman" w:eastAsia="等线" w:hAnsi="Times New Roman"/>
          <w:lang w:eastAsia="zh-CN"/>
        </w:rPr>
        <w:t>pecify the RF requirements for support of UL MIMO with 2TX for single CC for UE. [RAN4]</w:t>
      </w:r>
    </w:p>
    <w:p w14:paraId="04BEA779" w14:textId="77777777" w:rsidR="005743B9" w:rsidRPr="005743B9" w:rsidRDefault="005743B9" w:rsidP="005743B9">
      <w:pPr>
        <w:pStyle w:val="affb"/>
        <w:widowControl/>
        <w:numPr>
          <w:ilvl w:val="0"/>
          <w:numId w:val="14"/>
        </w:numPr>
        <w:spacing w:before="60" w:after="60"/>
        <w:ind w:leftChars="0"/>
        <w:contextualSpacing/>
        <w:jc w:val="left"/>
        <w:rPr>
          <w:rFonts w:ascii="Times New Roman" w:eastAsia="等线" w:hAnsi="Times New Roman"/>
          <w:lang w:eastAsia="zh-CN"/>
        </w:rPr>
      </w:pPr>
      <w:r w:rsidRPr="005743B9">
        <w:rPr>
          <w:rFonts w:ascii="Times New Roman" w:eastAsia="等线" w:hAnsi="Times New Roman" w:hint="eastAsia"/>
          <w:lang w:eastAsia="zh-CN"/>
        </w:rPr>
        <w:t>Specify signaling and UE capabilities if necessary [RAN2].</w:t>
      </w:r>
    </w:p>
    <w:p w14:paraId="4E974B70" w14:textId="77777777" w:rsidR="00E102B2" w:rsidRPr="005743B9" w:rsidRDefault="00E102B2" w:rsidP="00E102B2">
      <w:pPr>
        <w:rPr>
          <w:rFonts w:eastAsiaTheme="minorEastAsia"/>
          <w:lang w:val="en-US" w:eastAsia="zh-CN"/>
        </w:rPr>
      </w:pPr>
    </w:p>
    <w:p w14:paraId="4F390C32" w14:textId="06E595CB" w:rsidR="00E102B2" w:rsidRPr="00E102B2" w:rsidRDefault="00E102B2" w:rsidP="00E102B2">
      <w:pPr>
        <w:rPr>
          <w:lang w:eastAsia="zh-CN"/>
        </w:rPr>
      </w:pPr>
      <w:r w:rsidRPr="00E102B2">
        <w:rPr>
          <w:lang w:eastAsia="zh-CN"/>
        </w:rPr>
        <w:t>The performance part:</w:t>
      </w:r>
    </w:p>
    <w:p w14:paraId="5A95C071" w14:textId="77777777" w:rsidR="00E102B2" w:rsidRPr="00E102B2"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Specify corresponding RRM performance and demodulation requirements for intra-band co-located and inter-band co-located DL CA.</w:t>
      </w:r>
    </w:p>
    <w:p w14:paraId="0B070B16" w14:textId="05C4FE8D" w:rsidR="00AA2E27" w:rsidRPr="00E102B2"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Specify corresponding demodulation requirements for support of UL MIMO with 2TX for single CC for UE with dual-polarization antenna.</w:t>
      </w:r>
    </w:p>
    <w:p w14:paraId="28410690" w14:textId="77777777" w:rsidR="00AA2E27" w:rsidRDefault="00000000">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t>SAx/CTs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0662B839" w14:textId="6CAB8A06" w:rsidR="00AA2E27" w:rsidRDefault="00E102B2" w:rsidP="00E102B2">
      <w:pPr>
        <w:pStyle w:val="2"/>
        <w:ind w:left="0" w:firstLine="0"/>
        <w:rPr>
          <w:rFonts w:eastAsiaTheme="minorEastAsia"/>
          <w:lang w:eastAsia="zh-CN"/>
        </w:rPr>
      </w:pPr>
      <w:r>
        <w:rPr>
          <w:rFonts w:eastAsiaTheme="minorEastAsia" w:hint="eastAsia"/>
          <w:lang w:eastAsia="zh-CN"/>
        </w:rPr>
        <w:t>RAN4#110bis</w:t>
      </w:r>
    </w:p>
    <w:p w14:paraId="4BE34CFD" w14:textId="05346664" w:rsidR="00433D5A" w:rsidRPr="00CF5E99" w:rsidRDefault="00CF5E99" w:rsidP="00433D5A">
      <w:pPr>
        <w:rPr>
          <w:rFonts w:eastAsia="等线"/>
          <w:kern w:val="2"/>
          <w:sz w:val="21"/>
          <w:szCs w:val="22"/>
          <w:lang w:val="en-US" w:eastAsia="zh-CN"/>
        </w:rPr>
      </w:pPr>
      <w:r w:rsidRPr="00CF5E99">
        <w:rPr>
          <w:rFonts w:eastAsia="等线" w:hint="eastAsia"/>
          <w:kern w:val="2"/>
          <w:sz w:val="21"/>
          <w:szCs w:val="22"/>
          <w:lang w:val="en-US" w:eastAsia="zh-CN"/>
        </w:rPr>
        <w:t xml:space="preserve">[1] </w:t>
      </w:r>
      <w:r w:rsidRPr="00CF5E99">
        <w:rPr>
          <w:rFonts w:eastAsia="等线"/>
          <w:kern w:val="2"/>
          <w:sz w:val="21"/>
          <w:szCs w:val="22"/>
          <w:lang w:val="en-US" w:eastAsia="zh-CN"/>
        </w:rPr>
        <w:t>R4-2404347</w:t>
      </w:r>
      <w:r>
        <w:rPr>
          <w:rFonts w:eastAsia="等线" w:hint="eastAsia"/>
          <w:kern w:val="2"/>
          <w:sz w:val="21"/>
          <w:szCs w:val="22"/>
          <w:lang w:val="en-US" w:eastAsia="zh-CN"/>
        </w:rPr>
        <w:t xml:space="preserve"> </w:t>
      </w:r>
      <w:r w:rsidRPr="00CF5E99">
        <w:rPr>
          <w:rFonts w:eastAsia="等线"/>
          <w:kern w:val="2"/>
          <w:sz w:val="21"/>
          <w:szCs w:val="22"/>
          <w:lang w:val="en-US" w:eastAsia="zh-CN"/>
        </w:rPr>
        <w:t>Overview on requirement impact for ATG UE</w:t>
      </w:r>
      <w:r>
        <w:rPr>
          <w:rFonts w:eastAsia="等线" w:hint="eastAsia"/>
          <w:kern w:val="2"/>
          <w:sz w:val="21"/>
          <w:szCs w:val="22"/>
          <w:lang w:val="en-US" w:eastAsia="zh-CN"/>
        </w:rPr>
        <w:t xml:space="preserve">, </w:t>
      </w:r>
      <w:r w:rsidRPr="00CF5E99">
        <w:rPr>
          <w:rFonts w:eastAsia="等线"/>
          <w:kern w:val="2"/>
          <w:sz w:val="21"/>
          <w:szCs w:val="22"/>
          <w:lang w:val="en-US" w:eastAsia="zh-CN"/>
        </w:rPr>
        <w:t>Apple</w:t>
      </w:r>
    </w:p>
    <w:p w14:paraId="1CA68B5E" w14:textId="444B7264" w:rsidR="00433D5A"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[2] </w:t>
      </w:r>
      <w:r w:rsidRPr="00CF5E99">
        <w:rPr>
          <w:rFonts w:eastAsia="等线"/>
          <w:kern w:val="2"/>
          <w:sz w:val="21"/>
          <w:szCs w:val="22"/>
          <w:lang w:val="en-US" w:eastAsia="zh-CN"/>
        </w:rPr>
        <w:t>R4-2404460</w:t>
      </w:r>
      <w:r>
        <w:rPr>
          <w:rFonts w:eastAsia="等线" w:hint="eastAsia"/>
          <w:kern w:val="2"/>
          <w:sz w:val="21"/>
          <w:szCs w:val="22"/>
          <w:lang w:val="en-US" w:eastAsia="zh-CN"/>
        </w:rPr>
        <w:t xml:space="preserve"> </w:t>
      </w:r>
      <w:r w:rsidRPr="00CF5E99">
        <w:rPr>
          <w:rFonts w:eastAsia="等线"/>
          <w:kern w:val="2"/>
          <w:sz w:val="21"/>
          <w:szCs w:val="22"/>
          <w:lang w:val="en-US" w:eastAsia="zh-CN"/>
        </w:rPr>
        <w:t>Discussion on BS RF requirements for ATG CA</w:t>
      </w:r>
      <w:r>
        <w:rPr>
          <w:rFonts w:eastAsia="等线" w:hint="eastAsia"/>
          <w:kern w:val="2"/>
          <w:sz w:val="21"/>
          <w:szCs w:val="22"/>
          <w:lang w:val="en-US" w:eastAsia="zh-CN"/>
        </w:rPr>
        <w:t xml:space="preserve">, </w:t>
      </w:r>
      <w:r w:rsidRPr="00CF5E99">
        <w:rPr>
          <w:rFonts w:eastAsia="等线"/>
          <w:kern w:val="2"/>
          <w:sz w:val="21"/>
          <w:szCs w:val="22"/>
          <w:lang w:val="en-US" w:eastAsia="zh-CN"/>
        </w:rPr>
        <w:t>CATT</w:t>
      </w:r>
    </w:p>
    <w:p w14:paraId="77BC1362" w14:textId="5524CAE7"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[3] </w:t>
      </w:r>
      <w:r w:rsidRPr="00CF5E99">
        <w:rPr>
          <w:rFonts w:eastAsia="等线"/>
          <w:kern w:val="2"/>
          <w:sz w:val="21"/>
          <w:szCs w:val="22"/>
          <w:lang w:val="en-US" w:eastAsia="zh-CN"/>
        </w:rPr>
        <w:t>R4-2404608</w:t>
      </w:r>
      <w:r>
        <w:rPr>
          <w:rFonts w:eastAsia="等线" w:hint="eastAsia"/>
          <w:kern w:val="2"/>
          <w:sz w:val="21"/>
          <w:szCs w:val="22"/>
          <w:lang w:val="en-US" w:eastAsia="zh-CN"/>
        </w:rPr>
        <w:t xml:space="preserve"> </w:t>
      </w:r>
      <w:r w:rsidRPr="00CF5E99">
        <w:rPr>
          <w:rFonts w:eastAsia="等线"/>
          <w:kern w:val="2"/>
          <w:sz w:val="21"/>
          <w:szCs w:val="22"/>
          <w:lang w:val="en-US" w:eastAsia="zh-CN"/>
        </w:rPr>
        <w:t>Discussion on ATG UE RF requirements for UL-MIMO</w:t>
      </w:r>
      <w:r>
        <w:rPr>
          <w:rFonts w:eastAsia="等线" w:hint="eastAsia"/>
          <w:kern w:val="2"/>
          <w:sz w:val="21"/>
          <w:szCs w:val="22"/>
          <w:lang w:val="en-US" w:eastAsia="zh-CN"/>
        </w:rPr>
        <w:t xml:space="preserve">, </w:t>
      </w:r>
      <w:r w:rsidRPr="00CF5E99">
        <w:rPr>
          <w:rFonts w:eastAsia="等线"/>
          <w:kern w:val="2"/>
          <w:sz w:val="21"/>
          <w:szCs w:val="22"/>
          <w:lang w:val="en-US" w:eastAsia="zh-CN"/>
        </w:rPr>
        <w:t>LG Electronics</w:t>
      </w:r>
    </w:p>
    <w:p w14:paraId="40DA305B" w14:textId="0B1A10E0"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[4] </w:t>
      </w:r>
      <w:r w:rsidRPr="00CF5E99">
        <w:rPr>
          <w:rFonts w:eastAsia="等线"/>
          <w:kern w:val="2"/>
          <w:sz w:val="21"/>
          <w:szCs w:val="22"/>
          <w:lang w:val="en-US" w:eastAsia="zh-CN"/>
        </w:rPr>
        <w:t>R4-2404692</w:t>
      </w:r>
      <w:r>
        <w:rPr>
          <w:rFonts w:eastAsia="等线" w:hint="eastAsia"/>
          <w:kern w:val="2"/>
          <w:sz w:val="21"/>
          <w:szCs w:val="22"/>
          <w:lang w:val="en-US" w:eastAsia="zh-CN"/>
        </w:rPr>
        <w:t xml:space="preserve"> </w:t>
      </w:r>
      <w:r w:rsidRPr="00CF5E99">
        <w:rPr>
          <w:rFonts w:eastAsia="等线"/>
          <w:kern w:val="2"/>
          <w:sz w:val="21"/>
          <w:szCs w:val="22"/>
          <w:lang w:val="en-US" w:eastAsia="zh-CN"/>
        </w:rPr>
        <w:t>(</w:t>
      </w:r>
      <w:proofErr w:type="spellStart"/>
      <w:r w:rsidRPr="00CF5E99">
        <w:rPr>
          <w:rFonts w:eastAsia="等线"/>
          <w:kern w:val="2"/>
          <w:sz w:val="21"/>
          <w:szCs w:val="22"/>
          <w:lang w:val="en-US" w:eastAsia="zh-CN"/>
        </w:rPr>
        <w:t>NR_ATG_enh</w:t>
      </w:r>
      <w:proofErr w:type="spellEnd"/>
      <w:r w:rsidRPr="00CF5E99">
        <w:rPr>
          <w:rFonts w:eastAsia="等线"/>
          <w:kern w:val="2"/>
          <w:sz w:val="21"/>
          <w:szCs w:val="22"/>
          <w:lang w:val="en-US" w:eastAsia="zh-CN"/>
        </w:rPr>
        <w:t>-Core) Work plan on Rel-19 enhancements for ATG</w:t>
      </w:r>
      <w:r>
        <w:rPr>
          <w:rFonts w:eastAsia="等线" w:hint="eastAsia"/>
          <w:kern w:val="2"/>
          <w:sz w:val="21"/>
          <w:szCs w:val="22"/>
          <w:lang w:val="en-US" w:eastAsia="zh-CN"/>
        </w:rPr>
        <w:t xml:space="preserve">, </w:t>
      </w:r>
      <w:r w:rsidR="007E1DB2" w:rsidRPr="007E1DB2">
        <w:rPr>
          <w:rFonts w:eastAsia="等线"/>
          <w:kern w:val="2"/>
          <w:sz w:val="21"/>
          <w:szCs w:val="22"/>
          <w:lang w:val="en-US" w:eastAsia="zh-CN"/>
        </w:rPr>
        <w:t>Moderator</w:t>
      </w:r>
      <w:r w:rsidR="007E1DB2">
        <w:rPr>
          <w:rFonts w:eastAsia="等线" w:hint="eastAsia"/>
          <w:kern w:val="2"/>
          <w:sz w:val="21"/>
          <w:szCs w:val="22"/>
          <w:lang w:val="en-US" w:eastAsia="zh-CN"/>
        </w:rPr>
        <w:t xml:space="preserve"> (</w:t>
      </w:r>
      <w:r>
        <w:rPr>
          <w:rFonts w:eastAsia="等线" w:hint="eastAsia"/>
          <w:kern w:val="2"/>
          <w:sz w:val="21"/>
          <w:szCs w:val="22"/>
          <w:lang w:val="en-US" w:eastAsia="zh-CN"/>
        </w:rPr>
        <w:t>CMCC</w:t>
      </w:r>
      <w:r w:rsidR="007E1DB2">
        <w:rPr>
          <w:rFonts w:eastAsia="等线" w:hint="eastAsia"/>
          <w:kern w:val="2"/>
          <w:sz w:val="21"/>
          <w:szCs w:val="22"/>
          <w:lang w:val="en-US" w:eastAsia="zh-CN"/>
        </w:rPr>
        <w:t>)</w:t>
      </w:r>
    </w:p>
    <w:p w14:paraId="597514C7" w14:textId="6BD86CF8"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[5]</w:t>
      </w:r>
      <w:r w:rsidR="007E1DB2">
        <w:rPr>
          <w:rFonts w:eastAsia="等线" w:hint="eastAsia"/>
          <w:kern w:val="2"/>
          <w:sz w:val="21"/>
          <w:szCs w:val="22"/>
          <w:lang w:val="en-US" w:eastAsia="zh-CN"/>
        </w:rPr>
        <w:t xml:space="preserve"> </w:t>
      </w:r>
      <w:r w:rsidR="007E1DB2" w:rsidRPr="007E1DB2">
        <w:rPr>
          <w:rFonts w:eastAsia="等线"/>
          <w:kern w:val="2"/>
          <w:sz w:val="21"/>
          <w:szCs w:val="22"/>
          <w:lang w:val="en-US" w:eastAsia="zh-CN"/>
        </w:rPr>
        <w:t>R4-2404693</w:t>
      </w:r>
      <w:r w:rsidR="007E1DB2">
        <w:rPr>
          <w:rFonts w:eastAsia="等线" w:hint="eastAsia"/>
          <w:kern w:val="2"/>
          <w:sz w:val="21"/>
          <w:szCs w:val="22"/>
          <w:lang w:val="en-US" w:eastAsia="zh-CN"/>
        </w:rPr>
        <w:t xml:space="preserve"> </w:t>
      </w:r>
      <w:r w:rsidR="007E1DB2" w:rsidRPr="007E1DB2">
        <w:rPr>
          <w:rFonts w:eastAsia="等线"/>
          <w:kern w:val="2"/>
          <w:sz w:val="21"/>
          <w:szCs w:val="22"/>
          <w:lang w:val="en-US" w:eastAsia="zh-CN"/>
        </w:rPr>
        <w:t>(</w:t>
      </w:r>
      <w:proofErr w:type="spellStart"/>
      <w:r w:rsidR="007E1DB2" w:rsidRPr="007E1DB2">
        <w:rPr>
          <w:rFonts w:eastAsia="等线"/>
          <w:kern w:val="2"/>
          <w:sz w:val="21"/>
          <w:szCs w:val="22"/>
          <w:lang w:val="en-US" w:eastAsia="zh-CN"/>
        </w:rPr>
        <w:t>NR_ATG_enh</w:t>
      </w:r>
      <w:proofErr w:type="spellEnd"/>
      <w:r w:rsidR="007E1DB2" w:rsidRPr="007E1DB2">
        <w:rPr>
          <w:rFonts w:eastAsia="等线"/>
          <w:kern w:val="2"/>
          <w:sz w:val="21"/>
          <w:szCs w:val="22"/>
          <w:lang w:val="en-US" w:eastAsia="zh-CN"/>
        </w:rPr>
        <w:t>-Core) General consideration on UE RF core requirements for ATG with CA and UL-MIMO</w:t>
      </w:r>
      <w:r w:rsidR="007E1DB2">
        <w:rPr>
          <w:rFonts w:eastAsia="等线" w:hint="eastAsia"/>
          <w:kern w:val="2"/>
          <w:sz w:val="21"/>
          <w:szCs w:val="22"/>
          <w:lang w:val="en-US" w:eastAsia="zh-CN"/>
        </w:rPr>
        <w:t>, CMCC</w:t>
      </w:r>
    </w:p>
    <w:p w14:paraId="779DBEB3" w14:textId="7CA20F28"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[6] </w:t>
      </w:r>
      <w:r w:rsidRPr="007E1DB2">
        <w:rPr>
          <w:rFonts w:eastAsia="等线"/>
          <w:kern w:val="2"/>
          <w:sz w:val="21"/>
          <w:szCs w:val="22"/>
          <w:lang w:val="en-US" w:eastAsia="zh-CN"/>
        </w:rPr>
        <w:t>R4-2404694</w:t>
      </w:r>
      <w:r>
        <w:rPr>
          <w:rFonts w:eastAsia="等线" w:hint="eastAsia"/>
          <w:kern w:val="2"/>
          <w:sz w:val="21"/>
          <w:szCs w:val="22"/>
          <w:lang w:val="en-US" w:eastAsia="zh-CN"/>
        </w:rPr>
        <w:t xml:space="preserve"> </w:t>
      </w:r>
      <w:r w:rsidRPr="007E1DB2">
        <w:rPr>
          <w:rFonts w:eastAsia="等线"/>
          <w:kern w:val="2"/>
          <w:sz w:val="21"/>
          <w:szCs w:val="22"/>
          <w:lang w:val="en-US" w:eastAsia="zh-CN"/>
        </w:rPr>
        <w:t>(</w:t>
      </w:r>
      <w:proofErr w:type="spellStart"/>
      <w:r w:rsidRPr="007E1DB2">
        <w:rPr>
          <w:rFonts w:eastAsia="等线"/>
          <w:kern w:val="2"/>
          <w:sz w:val="21"/>
          <w:szCs w:val="22"/>
          <w:lang w:val="en-US" w:eastAsia="zh-CN"/>
        </w:rPr>
        <w:t>NR_ATG_enh</w:t>
      </w:r>
      <w:proofErr w:type="spellEnd"/>
      <w:r w:rsidRPr="007E1DB2">
        <w:rPr>
          <w:rFonts w:eastAsia="等线"/>
          <w:kern w:val="2"/>
          <w:sz w:val="21"/>
          <w:szCs w:val="22"/>
          <w:lang w:val="en-US" w:eastAsia="zh-CN"/>
        </w:rPr>
        <w:t>-</w:t>
      </w:r>
      <w:proofErr w:type="gramStart"/>
      <w:r w:rsidRPr="007E1DB2">
        <w:rPr>
          <w:rFonts w:eastAsia="等线"/>
          <w:kern w:val="2"/>
          <w:sz w:val="21"/>
          <w:szCs w:val="22"/>
          <w:lang w:val="en-US" w:eastAsia="zh-CN"/>
        </w:rPr>
        <w:t>Core)  General</w:t>
      </w:r>
      <w:proofErr w:type="gramEnd"/>
      <w:r w:rsidRPr="007E1DB2">
        <w:rPr>
          <w:rFonts w:eastAsia="等线"/>
          <w:kern w:val="2"/>
          <w:sz w:val="21"/>
          <w:szCs w:val="22"/>
          <w:lang w:val="en-US" w:eastAsia="zh-CN"/>
        </w:rPr>
        <w:t xml:space="preserve"> consideration on BS RF core requirements for ATG with CA</w:t>
      </w:r>
      <w:r>
        <w:rPr>
          <w:rFonts w:eastAsia="等线" w:hint="eastAsia"/>
          <w:kern w:val="2"/>
          <w:sz w:val="21"/>
          <w:szCs w:val="22"/>
          <w:lang w:val="en-US" w:eastAsia="zh-CN"/>
        </w:rPr>
        <w:t>, CMCC</w:t>
      </w:r>
    </w:p>
    <w:p w14:paraId="7361D30F" w14:textId="174E7361"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[7] </w:t>
      </w:r>
      <w:r w:rsidRPr="007E1DB2">
        <w:rPr>
          <w:rFonts w:eastAsia="等线"/>
          <w:kern w:val="2"/>
          <w:sz w:val="21"/>
          <w:szCs w:val="22"/>
          <w:lang w:val="en-US" w:eastAsia="zh-CN"/>
        </w:rPr>
        <w:t>R4-2405285</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Topic summary for [110bis][132] </w:t>
      </w:r>
      <w:proofErr w:type="spellStart"/>
      <w:r w:rsidRPr="007E1DB2">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7E1DB2">
        <w:rPr>
          <w:rFonts w:eastAsia="等线"/>
          <w:kern w:val="2"/>
          <w:sz w:val="21"/>
          <w:szCs w:val="22"/>
          <w:lang w:val="en-US" w:eastAsia="zh-CN"/>
        </w:rPr>
        <w:t>Moderator</w:t>
      </w:r>
      <w:r>
        <w:rPr>
          <w:rFonts w:eastAsia="等线" w:hint="eastAsia"/>
          <w:kern w:val="2"/>
          <w:sz w:val="21"/>
          <w:szCs w:val="22"/>
          <w:lang w:val="en-US" w:eastAsia="zh-CN"/>
        </w:rPr>
        <w:t xml:space="preserve"> (CMCC)</w:t>
      </w:r>
    </w:p>
    <w:p w14:paraId="075CA827" w14:textId="0EE55537" w:rsidR="007E1DB2" w:rsidRDefault="007E1DB2" w:rsidP="00433D5A">
      <w:pPr>
        <w:rPr>
          <w:rFonts w:eastAsia="等线"/>
          <w:kern w:val="2"/>
          <w:sz w:val="21"/>
          <w:szCs w:val="22"/>
          <w:lang w:val="en-US" w:eastAsia="zh-CN"/>
        </w:rPr>
      </w:pPr>
      <w:r>
        <w:rPr>
          <w:rFonts w:eastAsia="等线" w:hint="eastAsia"/>
          <w:kern w:val="2"/>
          <w:sz w:val="21"/>
          <w:szCs w:val="22"/>
          <w:lang w:val="en-US" w:eastAsia="zh-CN"/>
        </w:rPr>
        <w:lastRenderedPageBreak/>
        <w:t xml:space="preserve">[8] </w:t>
      </w:r>
      <w:r w:rsidRPr="007E1DB2">
        <w:rPr>
          <w:rFonts w:eastAsia="等线"/>
          <w:kern w:val="2"/>
          <w:sz w:val="21"/>
          <w:szCs w:val="22"/>
          <w:lang w:val="en-US" w:eastAsia="zh-CN"/>
        </w:rPr>
        <w:t>R4-2405303</w:t>
      </w:r>
      <w:r>
        <w:rPr>
          <w:rFonts w:eastAsia="等线" w:hint="eastAsia"/>
          <w:kern w:val="2"/>
          <w:sz w:val="21"/>
          <w:szCs w:val="22"/>
          <w:lang w:val="en-US" w:eastAsia="zh-CN"/>
        </w:rPr>
        <w:t xml:space="preserve"> </w:t>
      </w:r>
      <w:r w:rsidRPr="007E1DB2">
        <w:rPr>
          <w:rFonts w:eastAsia="等线"/>
          <w:kern w:val="2"/>
          <w:sz w:val="21"/>
          <w:szCs w:val="22"/>
          <w:lang w:val="en-US" w:eastAsia="zh-CN"/>
        </w:rPr>
        <w:t>R19 ATG RF requirements discussion</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1761BE0B" w14:textId="42DD21C4"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[9] </w:t>
      </w:r>
      <w:r w:rsidRPr="007E1DB2">
        <w:rPr>
          <w:rFonts w:eastAsia="等线"/>
          <w:kern w:val="2"/>
          <w:sz w:val="21"/>
          <w:szCs w:val="22"/>
          <w:lang w:val="en-US" w:eastAsia="zh-CN"/>
        </w:rPr>
        <w:t>R4-2405344</w:t>
      </w:r>
      <w:r>
        <w:rPr>
          <w:rFonts w:eastAsia="等线" w:hint="eastAsia"/>
          <w:kern w:val="2"/>
          <w:sz w:val="21"/>
          <w:szCs w:val="22"/>
          <w:lang w:val="en-US" w:eastAsia="zh-CN"/>
        </w:rPr>
        <w:t xml:space="preserve"> </w:t>
      </w:r>
      <w:r w:rsidRPr="007E1DB2">
        <w:rPr>
          <w:rFonts w:eastAsia="等线"/>
          <w:kern w:val="2"/>
          <w:sz w:val="21"/>
          <w:szCs w:val="22"/>
          <w:lang w:val="en-US" w:eastAsia="zh-CN"/>
        </w:rPr>
        <w:t>General discussion on Rel-19 ATG UE RF</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1FA0211B" w14:textId="33350E89"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[10] </w:t>
      </w:r>
      <w:r w:rsidRPr="007E1DB2">
        <w:rPr>
          <w:rFonts w:eastAsia="等线"/>
          <w:kern w:val="2"/>
          <w:sz w:val="21"/>
          <w:szCs w:val="22"/>
          <w:lang w:val="en-US" w:eastAsia="zh-CN"/>
        </w:rPr>
        <w:t>R4-2405345</w:t>
      </w:r>
      <w:r>
        <w:rPr>
          <w:rFonts w:eastAsia="等线" w:hint="eastAsia"/>
          <w:kern w:val="2"/>
          <w:sz w:val="21"/>
          <w:szCs w:val="22"/>
          <w:lang w:val="en-US" w:eastAsia="zh-CN"/>
        </w:rPr>
        <w:t xml:space="preserve"> </w:t>
      </w:r>
      <w:r w:rsidRPr="007E1DB2">
        <w:rPr>
          <w:rFonts w:eastAsia="等线"/>
          <w:kern w:val="2"/>
          <w:sz w:val="21"/>
          <w:szCs w:val="22"/>
          <w:lang w:val="en-US" w:eastAsia="zh-CN"/>
        </w:rPr>
        <w:t>General discussion on UE spec impacts and Rel-19 ATG UE spec framework</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3B60BC16" w14:textId="709A664F"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[11] </w:t>
      </w:r>
      <w:r w:rsidRPr="007E1DB2">
        <w:rPr>
          <w:rFonts w:eastAsia="等线"/>
          <w:kern w:val="2"/>
          <w:sz w:val="21"/>
          <w:szCs w:val="22"/>
          <w:lang w:val="en-US" w:eastAsia="zh-CN"/>
        </w:rPr>
        <w:t>R4-2405521</w:t>
      </w:r>
      <w:r>
        <w:rPr>
          <w:rFonts w:eastAsia="等线" w:hint="eastAsia"/>
          <w:kern w:val="2"/>
          <w:sz w:val="21"/>
          <w:szCs w:val="22"/>
          <w:lang w:val="en-US" w:eastAsia="zh-CN"/>
        </w:rPr>
        <w:t xml:space="preserve"> </w:t>
      </w:r>
      <w:r w:rsidRPr="007E1DB2">
        <w:rPr>
          <w:rFonts w:eastAsia="等线"/>
          <w:kern w:val="2"/>
          <w:sz w:val="21"/>
          <w:szCs w:val="22"/>
          <w:lang w:val="en-US" w:eastAsia="zh-CN"/>
        </w:rPr>
        <w:t>Discussion on RF considerations of ATG UE CA and UL MIMO</w:t>
      </w:r>
      <w:r>
        <w:rPr>
          <w:rFonts w:eastAsia="等线" w:hint="eastAsia"/>
          <w:kern w:val="2"/>
          <w:sz w:val="21"/>
          <w:szCs w:val="22"/>
          <w:lang w:val="en-US" w:eastAsia="zh-CN"/>
        </w:rPr>
        <w:t xml:space="preserve">, </w:t>
      </w:r>
      <w:r w:rsidRPr="007E1DB2">
        <w:rPr>
          <w:rFonts w:eastAsia="等线"/>
          <w:kern w:val="2"/>
          <w:sz w:val="21"/>
          <w:szCs w:val="22"/>
          <w:lang w:val="en-US" w:eastAsia="zh-CN"/>
        </w:rPr>
        <w:t>Ericsson</w:t>
      </w:r>
    </w:p>
    <w:p w14:paraId="202E69F3" w14:textId="26653E03"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[12] </w:t>
      </w:r>
      <w:r w:rsidRPr="007E1DB2">
        <w:rPr>
          <w:rFonts w:eastAsia="等线"/>
          <w:kern w:val="2"/>
          <w:sz w:val="21"/>
          <w:szCs w:val="22"/>
          <w:lang w:val="en-US" w:eastAsia="zh-CN"/>
        </w:rPr>
        <w:t>R4-240552</w:t>
      </w:r>
      <w:r>
        <w:rPr>
          <w:rFonts w:eastAsia="等线" w:hint="eastAsia"/>
          <w:kern w:val="2"/>
          <w:sz w:val="21"/>
          <w:szCs w:val="22"/>
          <w:lang w:val="en-US" w:eastAsia="zh-CN"/>
        </w:rPr>
        <w:t xml:space="preserve">2 </w:t>
      </w:r>
      <w:r w:rsidRPr="007E1DB2">
        <w:rPr>
          <w:rFonts w:eastAsia="等线"/>
          <w:kern w:val="2"/>
          <w:sz w:val="21"/>
          <w:szCs w:val="22"/>
          <w:lang w:val="en-US" w:eastAsia="zh-CN"/>
        </w:rPr>
        <w:t>Discussion on RF considerations of ATG BS CA</w:t>
      </w:r>
      <w:r>
        <w:rPr>
          <w:rFonts w:eastAsia="等线" w:hint="eastAsia"/>
          <w:kern w:val="2"/>
          <w:sz w:val="21"/>
          <w:szCs w:val="22"/>
          <w:lang w:val="en-US" w:eastAsia="zh-CN"/>
        </w:rPr>
        <w:t xml:space="preserve">, </w:t>
      </w:r>
      <w:r w:rsidRPr="007E1DB2">
        <w:rPr>
          <w:rFonts w:eastAsia="等线"/>
          <w:kern w:val="2"/>
          <w:sz w:val="21"/>
          <w:szCs w:val="22"/>
          <w:lang w:val="en-US" w:eastAsia="zh-CN"/>
        </w:rPr>
        <w:t>Ericsson</w:t>
      </w:r>
    </w:p>
    <w:p w14:paraId="6CDBC32B" w14:textId="2B5C538B"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[13] </w:t>
      </w:r>
      <w:r w:rsidRPr="00BF123D">
        <w:rPr>
          <w:rFonts w:eastAsia="等线"/>
          <w:kern w:val="2"/>
          <w:sz w:val="21"/>
          <w:szCs w:val="22"/>
          <w:lang w:val="en-US" w:eastAsia="zh-CN"/>
        </w:rPr>
        <w:t>R4-2405621</w:t>
      </w:r>
      <w:r>
        <w:rPr>
          <w:rFonts w:eastAsia="等线" w:hint="eastAsia"/>
          <w:kern w:val="2"/>
          <w:sz w:val="21"/>
          <w:szCs w:val="22"/>
          <w:lang w:val="en-US" w:eastAsia="zh-CN"/>
        </w:rPr>
        <w:t xml:space="preserve"> </w:t>
      </w:r>
      <w:r w:rsidRPr="00BF123D">
        <w:rPr>
          <w:rFonts w:eastAsia="等线"/>
          <w:kern w:val="2"/>
          <w:sz w:val="21"/>
          <w:szCs w:val="22"/>
          <w:lang w:val="en-US" w:eastAsia="zh-CN"/>
        </w:rPr>
        <w:t>Discussion on RF requirements for ATG UE in Rel-19</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61CE0017" w14:textId="168F65B2"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[14] </w:t>
      </w:r>
      <w:r w:rsidRPr="00BF123D">
        <w:rPr>
          <w:rFonts w:eastAsia="等线"/>
          <w:kern w:val="2"/>
          <w:sz w:val="21"/>
          <w:szCs w:val="22"/>
          <w:lang w:val="en-US" w:eastAsia="zh-CN"/>
        </w:rPr>
        <w:t>R4-2405622</w:t>
      </w:r>
      <w:r>
        <w:rPr>
          <w:rFonts w:eastAsia="等线" w:hint="eastAsia"/>
          <w:kern w:val="2"/>
          <w:sz w:val="21"/>
          <w:szCs w:val="22"/>
          <w:lang w:val="en-US" w:eastAsia="zh-CN"/>
        </w:rPr>
        <w:t xml:space="preserve"> </w:t>
      </w:r>
      <w:r w:rsidRPr="00BF123D">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3DB290F9" w14:textId="40515D8B"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[15] </w:t>
      </w:r>
      <w:r w:rsidRPr="00BF123D">
        <w:rPr>
          <w:rFonts w:eastAsia="等线"/>
          <w:kern w:val="2"/>
          <w:sz w:val="21"/>
          <w:szCs w:val="22"/>
          <w:lang w:val="en-US" w:eastAsia="zh-CN"/>
        </w:rPr>
        <w:t>R4-2405623</w:t>
      </w:r>
      <w:r>
        <w:rPr>
          <w:rFonts w:eastAsia="等线" w:hint="eastAsia"/>
          <w:kern w:val="2"/>
          <w:sz w:val="21"/>
          <w:szCs w:val="22"/>
          <w:lang w:val="en-US" w:eastAsia="zh-CN"/>
        </w:rPr>
        <w:t xml:space="preserve"> </w:t>
      </w:r>
      <w:r w:rsidRPr="00BF123D">
        <w:rPr>
          <w:rFonts w:eastAsia="等线"/>
          <w:kern w:val="2"/>
          <w:sz w:val="21"/>
          <w:szCs w:val="22"/>
          <w:lang w:val="en-US" w:eastAsia="zh-CN"/>
        </w:rPr>
        <w:t>draft CR to TS 38.104 the introduction of ATG supporting CA</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6D9DE154" w14:textId="2A1FCED8"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[16] </w:t>
      </w:r>
      <w:r w:rsidRPr="00BF123D">
        <w:rPr>
          <w:rFonts w:eastAsia="等线"/>
          <w:kern w:val="2"/>
          <w:sz w:val="21"/>
          <w:szCs w:val="22"/>
          <w:lang w:val="en-US" w:eastAsia="zh-CN"/>
        </w:rPr>
        <w:t>R4-2405832</w:t>
      </w:r>
      <w:r>
        <w:rPr>
          <w:rFonts w:eastAsia="等线" w:hint="eastAsia"/>
          <w:kern w:val="2"/>
          <w:sz w:val="21"/>
          <w:szCs w:val="22"/>
          <w:lang w:val="en-US" w:eastAsia="zh-CN"/>
        </w:rPr>
        <w:t xml:space="preserve"> </w:t>
      </w:r>
      <w:r w:rsidRPr="00BF123D">
        <w:rPr>
          <w:rFonts w:eastAsia="等线"/>
          <w:kern w:val="2"/>
          <w:sz w:val="21"/>
          <w:szCs w:val="22"/>
          <w:lang w:val="en-US" w:eastAsia="zh-CN"/>
        </w:rPr>
        <w:t xml:space="preserve">Topic summary for [110bis][312] </w:t>
      </w:r>
      <w:proofErr w:type="spellStart"/>
      <w:r w:rsidRPr="00BF123D">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BF123D">
        <w:rPr>
          <w:rFonts w:eastAsia="等线"/>
          <w:kern w:val="2"/>
          <w:sz w:val="21"/>
          <w:szCs w:val="22"/>
          <w:lang w:val="en-US" w:eastAsia="zh-CN"/>
        </w:rPr>
        <w:t>Moderator (ZTE)</w:t>
      </w:r>
    </w:p>
    <w:p w14:paraId="3F2472D7" w14:textId="6E2D1DAA"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[17] </w:t>
      </w:r>
      <w:r w:rsidRPr="00BF123D">
        <w:rPr>
          <w:rFonts w:eastAsia="等线"/>
          <w:kern w:val="2"/>
          <w:sz w:val="21"/>
          <w:szCs w:val="22"/>
          <w:lang w:val="en-US" w:eastAsia="zh-CN"/>
        </w:rPr>
        <w:t>R4-2406089</w:t>
      </w:r>
      <w:r>
        <w:rPr>
          <w:rFonts w:eastAsia="等线" w:hint="eastAsia"/>
          <w:kern w:val="2"/>
          <w:sz w:val="21"/>
          <w:szCs w:val="22"/>
          <w:lang w:val="en-US" w:eastAsia="zh-CN"/>
        </w:rPr>
        <w:t xml:space="preserve"> </w:t>
      </w:r>
      <w:r w:rsidRPr="00BF123D">
        <w:rPr>
          <w:rFonts w:eastAsia="等线"/>
          <w:kern w:val="2"/>
          <w:sz w:val="21"/>
          <w:szCs w:val="22"/>
          <w:lang w:val="en-US" w:eastAsia="zh-CN"/>
        </w:rPr>
        <w:t xml:space="preserve">Way Forward for [110bis][312] </w:t>
      </w:r>
      <w:proofErr w:type="spellStart"/>
      <w:r w:rsidRPr="00BF123D">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bookmarkStart w:id="1" w:name="OLE_LINK1"/>
      <w:r w:rsidRPr="00BF123D">
        <w:rPr>
          <w:rFonts w:eastAsia="等线"/>
          <w:kern w:val="2"/>
          <w:sz w:val="21"/>
          <w:szCs w:val="22"/>
          <w:lang w:val="en-US" w:eastAsia="zh-CN"/>
        </w:rPr>
        <w:t>Moderator (ZTE)</w:t>
      </w:r>
      <w:bookmarkEnd w:id="1"/>
    </w:p>
    <w:p w14:paraId="6921B601" w14:textId="20DF6A27" w:rsidR="00BF123D" w:rsidRPr="00CF5E99"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[18] </w:t>
      </w:r>
      <w:r w:rsidRPr="00BF123D">
        <w:rPr>
          <w:rFonts w:eastAsia="等线"/>
          <w:kern w:val="2"/>
          <w:sz w:val="21"/>
          <w:szCs w:val="22"/>
          <w:lang w:val="en-US" w:eastAsia="zh-CN"/>
        </w:rPr>
        <w:t>R4-2406594</w:t>
      </w:r>
      <w:r>
        <w:rPr>
          <w:rFonts w:eastAsia="等线" w:hint="eastAsia"/>
          <w:kern w:val="2"/>
          <w:sz w:val="21"/>
          <w:szCs w:val="22"/>
          <w:lang w:val="en-US" w:eastAsia="zh-CN"/>
        </w:rPr>
        <w:t xml:space="preserve"> </w:t>
      </w:r>
      <w:r w:rsidRPr="00BF123D">
        <w:rPr>
          <w:rFonts w:eastAsia="等线"/>
          <w:kern w:val="2"/>
          <w:sz w:val="21"/>
          <w:szCs w:val="22"/>
          <w:lang w:val="en-US" w:eastAsia="zh-CN"/>
        </w:rPr>
        <w:t>WF on Rel-19 ATG UE requirements</w:t>
      </w:r>
      <w:r>
        <w:rPr>
          <w:rFonts w:eastAsia="等线" w:hint="eastAsia"/>
          <w:kern w:val="2"/>
          <w:sz w:val="21"/>
          <w:szCs w:val="22"/>
          <w:lang w:val="en-US" w:eastAsia="zh-CN"/>
        </w:rPr>
        <w:t xml:space="preserve">, </w:t>
      </w:r>
      <w:r w:rsidRPr="00BF123D">
        <w:rPr>
          <w:rFonts w:eastAsia="等线"/>
          <w:kern w:val="2"/>
          <w:sz w:val="21"/>
          <w:szCs w:val="22"/>
          <w:lang w:val="en-US" w:eastAsia="zh-CN"/>
        </w:rPr>
        <w:t>Moderator (</w:t>
      </w:r>
      <w:r>
        <w:rPr>
          <w:rFonts w:eastAsia="等线" w:hint="eastAsia"/>
          <w:kern w:val="2"/>
          <w:sz w:val="21"/>
          <w:szCs w:val="22"/>
          <w:lang w:val="en-US" w:eastAsia="zh-CN"/>
        </w:rPr>
        <w:t>CMCC</w:t>
      </w:r>
      <w:r w:rsidRPr="00BF123D">
        <w:rPr>
          <w:rFonts w:eastAsia="等线"/>
          <w:kern w:val="2"/>
          <w:sz w:val="21"/>
          <w:szCs w:val="22"/>
          <w:lang w:val="en-US" w:eastAsia="zh-CN"/>
        </w:rPr>
        <w:t>)</w:t>
      </w:r>
    </w:p>
    <w:p w14:paraId="16710FCA" w14:textId="263A5D03" w:rsidR="00433D5A" w:rsidRDefault="00433D5A" w:rsidP="00433D5A">
      <w:pPr>
        <w:pStyle w:val="2"/>
        <w:ind w:left="0" w:firstLine="0"/>
        <w:rPr>
          <w:rFonts w:eastAsiaTheme="minorEastAsia"/>
          <w:lang w:eastAsia="zh-CN"/>
        </w:rPr>
      </w:pPr>
      <w:bookmarkStart w:id="2" w:name="_Hlk175666456"/>
      <w:r>
        <w:rPr>
          <w:rFonts w:eastAsiaTheme="minorEastAsia" w:hint="eastAsia"/>
          <w:lang w:eastAsia="zh-CN"/>
        </w:rPr>
        <w:t>RAN4#111</w:t>
      </w:r>
    </w:p>
    <w:bookmarkEnd w:id="2"/>
    <w:p w14:paraId="60716CDD" w14:textId="4D4563F4" w:rsidR="00AA2E27" w:rsidRDefault="00B72E5F">
      <w:pPr>
        <w:rPr>
          <w:rFonts w:eastAsia="等线"/>
          <w:kern w:val="2"/>
          <w:sz w:val="21"/>
          <w:szCs w:val="22"/>
          <w:lang w:val="en-US" w:eastAsia="zh-CN"/>
        </w:rPr>
      </w:pPr>
      <w:r>
        <w:rPr>
          <w:rFonts w:eastAsia="等线" w:hint="eastAsia"/>
          <w:kern w:val="2"/>
          <w:sz w:val="21"/>
          <w:szCs w:val="22"/>
          <w:lang w:val="en-US" w:eastAsia="zh-CN"/>
        </w:rPr>
        <w:t xml:space="preserve">[1] </w:t>
      </w:r>
      <w:r w:rsidRPr="00B72E5F">
        <w:rPr>
          <w:rFonts w:eastAsia="等线"/>
          <w:kern w:val="2"/>
          <w:sz w:val="21"/>
          <w:szCs w:val="22"/>
          <w:lang w:val="en-US" w:eastAsia="zh-CN"/>
        </w:rPr>
        <w:t>R4-2407279</w:t>
      </w:r>
      <w:r>
        <w:rPr>
          <w:rFonts w:eastAsia="等线" w:hint="eastAsia"/>
          <w:kern w:val="2"/>
          <w:sz w:val="21"/>
          <w:szCs w:val="22"/>
          <w:lang w:val="en-US" w:eastAsia="zh-CN"/>
        </w:rPr>
        <w:t xml:space="preserve"> </w:t>
      </w:r>
      <w:r w:rsidRPr="00B72E5F">
        <w:rPr>
          <w:rFonts w:eastAsia="等线"/>
          <w:kern w:val="2"/>
          <w:sz w:val="21"/>
          <w:szCs w:val="22"/>
          <w:lang w:val="en-US" w:eastAsia="zh-CN"/>
        </w:rPr>
        <w:t>On intra-band CA for ATG UE</w:t>
      </w:r>
      <w:r>
        <w:rPr>
          <w:rFonts w:eastAsia="等线" w:hint="eastAsia"/>
          <w:kern w:val="2"/>
          <w:sz w:val="21"/>
          <w:szCs w:val="22"/>
          <w:lang w:val="en-US" w:eastAsia="zh-CN"/>
        </w:rPr>
        <w:t>, Apple</w:t>
      </w:r>
    </w:p>
    <w:p w14:paraId="141B8076" w14:textId="6690392F"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[2] </w:t>
      </w:r>
      <w:r w:rsidRPr="00B72E5F">
        <w:rPr>
          <w:rFonts w:eastAsia="等线"/>
          <w:kern w:val="2"/>
          <w:sz w:val="21"/>
          <w:szCs w:val="22"/>
          <w:lang w:val="en-US" w:eastAsia="zh-CN"/>
        </w:rPr>
        <w:t>R4-2407280</w:t>
      </w:r>
      <w:r>
        <w:rPr>
          <w:rFonts w:eastAsia="等线" w:hint="eastAsia"/>
          <w:kern w:val="2"/>
          <w:sz w:val="21"/>
          <w:szCs w:val="22"/>
          <w:lang w:val="en-US" w:eastAsia="zh-CN"/>
        </w:rPr>
        <w:t xml:space="preserve"> </w:t>
      </w:r>
      <w:r w:rsidRPr="00B72E5F">
        <w:rPr>
          <w:rFonts w:eastAsia="等线"/>
          <w:kern w:val="2"/>
          <w:sz w:val="21"/>
          <w:szCs w:val="22"/>
          <w:lang w:val="en-US" w:eastAsia="zh-CN"/>
        </w:rPr>
        <w:t>On inter-band CA for ATG UE</w:t>
      </w:r>
      <w:r>
        <w:rPr>
          <w:rFonts w:eastAsia="等线" w:hint="eastAsia"/>
          <w:kern w:val="2"/>
          <w:sz w:val="21"/>
          <w:szCs w:val="22"/>
          <w:lang w:val="en-US" w:eastAsia="zh-CN"/>
        </w:rPr>
        <w:t>, Apple</w:t>
      </w:r>
    </w:p>
    <w:p w14:paraId="71E06625" w14:textId="256AFF3F"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[3] </w:t>
      </w:r>
      <w:r w:rsidRPr="00B72E5F">
        <w:rPr>
          <w:rFonts w:eastAsia="等线"/>
          <w:kern w:val="2"/>
          <w:sz w:val="21"/>
          <w:szCs w:val="22"/>
          <w:lang w:val="en-US" w:eastAsia="zh-CN"/>
        </w:rPr>
        <w:t>R4-2407281</w:t>
      </w:r>
      <w:r>
        <w:rPr>
          <w:rFonts w:eastAsia="等线" w:hint="eastAsia"/>
          <w:kern w:val="2"/>
          <w:sz w:val="21"/>
          <w:szCs w:val="22"/>
          <w:lang w:val="en-US" w:eastAsia="zh-CN"/>
        </w:rPr>
        <w:t xml:space="preserve"> </w:t>
      </w:r>
      <w:r w:rsidRPr="00B72E5F">
        <w:rPr>
          <w:rFonts w:eastAsia="等线"/>
          <w:kern w:val="2"/>
          <w:sz w:val="21"/>
          <w:szCs w:val="22"/>
          <w:lang w:val="en-US" w:eastAsia="zh-CN"/>
        </w:rPr>
        <w:t>On MIMO for ATG UE</w:t>
      </w:r>
      <w:r>
        <w:rPr>
          <w:rFonts w:eastAsia="等线" w:hint="eastAsia"/>
          <w:kern w:val="2"/>
          <w:sz w:val="21"/>
          <w:szCs w:val="22"/>
          <w:lang w:val="en-US" w:eastAsia="zh-CN"/>
        </w:rPr>
        <w:t>, Apple</w:t>
      </w:r>
    </w:p>
    <w:p w14:paraId="5DC5954E" w14:textId="138AD449"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[4] </w:t>
      </w:r>
      <w:r w:rsidRPr="00B72E5F">
        <w:rPr>
          <w:rFonts w:eastAsia="等线"/>
          <w:kern w:val="2"/>
          <w:sz w:val="21"/>
          <w:szCs w:val="22"/>
          <w:lang w:val="en-US" w:eastAsia="zh-CN"/>
        </w:rPr>
        <w:t>R4-2407553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the remaining issues for ATG enhancement BS RF</w:t>
      </w:r>
      <w:r>
        <w:rPr>
          <w:rFonts w:eastAsia="等线" w:hint="eastAsia"/>
          <w:kern w:val="2"/>
          <w:sz w:val="21"/>
          <w:szCs w:val="22"/>
          <w:lang w:val="en-US" w:eastAsia="zh-CN"/>
        </w:rPr>
        <w:t>, CATT</w:t>
      </w:r>
    </w:p>
    <w:p w14:paraId="79377F85" w14:textId="417249C9"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[5] </w:t>
      </w:r>
      <w:r w:rsidRPr="00B72E5F">
        <w:rPr>
          <w:rFonts w:eastAsia="等线"/>
          <w:kern w:val="2"/>
          <w:sz w:val="21"/>
          <w:szCs w:val="22"/>
          <w:lang w:val="en-US" w:eastAsia="zh-CN"/>
        </w:rPr>
        <w:t>R4-2407949</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BS RF requirements for ATG with CA</w:t>
      </w:r>
      <w:r>
        <w:rPr>
          <w:rFonts w:eastAsia="等线" w:hint="eastAsia"/>
          <w:kern w:val="2"/>
          <w:sz w:val="21"/>
          <w:szCs w:val="22"/>
          <w:lang w:val="en-US" w:eastAsia="zh-CN"/>
        </w:rPr>
        <w:t>, CMCC</w:t>
      </w:r>
    </w:p>
    <w:p w14:paraId="11A23079" w14:textId="5E6B76D0"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[6] </w:t>
      </w:r>
      <w:r w:rsidRPr="00B72E5F">
        <w:rPr>
          <w:rFonts w:eastAsia="等线"/>
          <w:kern w:val="2"/>
          <w:sz w:val="21"/>
          <w:szCs w:val="22"/>
          <w:lang w:val="en-US" w:eastAsia="zh-CN"/>
        </w:rPr>
        <w:t>R4-2407950</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inter-band CA</w:t>
      </w:r>
      <w:r>
        <w:rPr>
          <w:rFonts w:eastAsia="等线" w:hint="eastAsia"/>
          <w:kern w:val="2"/>
          <w:sz w:val="21"/>
          <w:szCs w:val="22"/>
          <w:lang w:val="en-US" w:eastAsia="zh-CN"/>
        </w:rPr>
        <w:t>, CMCC</w:t>
      </w:r>
    </w:p>
    <w:p w14:paraId="07FC1993" w14:textId="58489C97"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[7] </w:t>
      </w:r>
      <w:r w:rsidRPr="00B72E5F">
        <w:rPr>
          <w:rFonts w:eastAsia="等线"/>
          <w:kern w:val="2"/>
          <w:sz w:val="21"/>
          <w:szCs w:val="22"/>
          <w:lang w:val="en-US" w:eastAsia="zh-CN"/>
        </w:rPr>
        <w:t>R4-2407951</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intra-band contiguous CA</w:t>
      </w:r>
      <w:r>
        <w:rPr>
          <w:rFonts w:eastAsia="等线" w:hint="eastAsia"/>
          <w:kern w:val="2"/>
          <w:sz w:val="21"/>
          <w:szCs w:val="22"/>
          <w:lang w:val="en-US" w:eastAsia="zh-CN"/>
        </w:rPr>
        <w:t>, CMCC</w:t>
      </w:r>
    </w:p>
    <w:p w14:paraId="0E324B5C" w14:textId="556AFB1C"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[8] </w:t>
      </w:r>
      <w:r w:rsidRPr="00B72E5F">
        <w:rPr>
          <w:rFonts w:eastAsia="等线"/>
          <w:kern w:val="2"/>
          <w:sz w:val="21"/>
          <w:szCs w:val="22"/>
          <w:lang w:val="en-US" w:eastAsia="zh-CN"/>
        </w:rPr>
        <w:t>R4-2407952</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UL-MIMO</w:t>
      </w:r>
      <w:r>
        <w:rPr>
          <w:rFonts w:eastAsia="等线" w:hint="eastAsia"/>
          <w:kern w:val="2"/>
          <w:sz w:val="21"/>
          <w:szCs w:val="22"/>
          <w:lang w:val="en-US" w:eastAsia="zh-CN"/>
        </w:rPr>
        <w:t>, CMCC</w:t>
      </w:r>
    </w:p>
    <w:p w14:paraId="49BF0EFA" w14:textId="4BF6CE32"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[9] </w:t>
      </w:r>
      <w:r w:rsidRPr="00B72E5F">
        <w:rPr>
          <w:rFonts w:eastAsia="等线"/>
          <w:kern w:val="2"/>
          <w:sz w:val="21"/>
          <w:szCs w:val="22"/>
          <w:lang w:val="en-US" w:eastAsia="zh-CN"/>
        </w:rPr>
        <w:t>R4-2407985</w:t>
      </w:r>
      <w:r>
        <w:rPr>
          <w:rFonts w:eastAsia="等线" w:hint="eastAsia"/>
          <w:kern w:val="2"/>
          <w:sz w:val="21"/>
          <w:szCs w:val="22"/>
          <w:lang w:val="en-US" w:eastAsia="zh-CN"/>
        </w:rPr>
        <w:t xml:space="preserve"> </w:t>
      </w:r>
      <w:r w:rsidRPr="00B72E5F">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B72E5F">
        <w:rPr>
          <w:rFonts w:eastAsia="等线"/>
          <w:kern w:val="2"/>
          <w:sz w:val="21"/>
          <w:szCs w:val="22"/>
          <w:lang w:val="en-US" w:eastAsia="zh-CN"/>
        </w:rPr>
        <w:t>LG Electronics</w:t>
      </w:r>
    </w:p>
    <w:p w14:paraId="04644245" w14:textId="2358EB9A"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[10] </w:t>
      </w:r>
      <w:r w:rsidRPr="00B72E5F">
        <w:rPr>
          <w:rFonts w:eastAsia="等线"/>
          <w:kern w:val="2"/>
          <w:sz w:val="21"/>
          <w:szCs w:val="22"/>
          <w:lang w:val="en-US" w:eastAsia="zh-CN"/>
        </w:rPr>
        <w:t>R4-2408940</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Topic summary for [111][129] </w:t>
      </w:r>
      <w:proofErr w:type="spellStart"/>
      <w:r w:rsidRPr="00B72E5F">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B72E5F">
        <w:rPr>
          <w:rFonts w:eastAsia="等线"/>
          <w:kern w:val="2"/>
          <w:sz w:val="21"/>
          <w:szCs w:val="22"/>
          <w:lang w:val="en-US" w:eastAsia="zh-CN"/>
        </w:rPr>
        <w:t>Moderator</w:t>
      </w:r>
      <w:r>
        <w:rPr>
          <w:rFonts w:eastAsia="等线" w:hint="eastAsia"/>
          <w:kern w:val="2"/>
          <w:sz w:val="21"/>
          <w:szCs w:val="22"/>
          <w:lang w:val="en-US" w:eastAsia="zh-CN"/>
        </w:rPr>
        <w:t xml:space="preserve"> </w:t>
      </w:r>
      <w:r w:rsidRPr="00B72E5F">
        <w:rPr>
          <w:rFonts w:eastAsia="等线"/>
          <w:kern w:val="2"/>
          <w:sz w:val="21"/>
          <w:szCs w:val="22"/>
          <w:lang w:val="en-US" w:eastAsia="zh-CN"/>
        </w:rPr>
        <w:t>(CMCC)</w:t>
      </w:r>
    </w:p>
    <w:p w14:paraId="17AB57ED" w14:textId="58C9D750"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[11] </w:t>
      </w:r>
      <w:r w:rsidRPr="00B72E5F">
        <w:rPr>
          <w:rFonts w:eastAsia="等线"/>
          <w:kern w:val="2"/>
          <w:sz w:val="21"/>
          <w:szCs w:val="22"/>
          <w:lang w:val="en-US" w:eastAsia="zh-CN"/>
        </w:rPr>
        <w:t>R4-2409333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4A2D4E8D" w14:textId="5051EAE7"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[12] </w:t>
      </w:r>
      <w:r w:rsidRPr="00B72E5F">
        <w:rPr>
          <w:rFonts w:eastAsia="等线"/>
          <w:kern w:val="2"/>
          <w:sz w:val="21"/>
          <w:szCs w:val="22"/>
          <w:lang w:val="en-US" w:eastAsia="zh-CN"/>
        </w:rPr>
        <w:t>R4-2409334</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28302D1F" w14:textId="51BE1DDB"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3</w:t>
      </w:r>
      <w:r>
        <w:rPr>
          <w:rFonts w:eastAsia="等线" w:hint="eastAsia"/>
          <w:kern w:val="2"/>
          <w:sz w:val="21"/>
          <w:szCs w:val="22"/>
          <w:lang w:val="en-US" w:eastAsia="zh-CN"/>
        </w:rPr>
        <w:t xml:space="preserve">] </w:t>
      </w:r>
      <w:r w:rsidRPr="00B72E5F">
        <w:rPr>
          <w:rFonts w:eastAsia="等线"/>
          <w:kern w:val="2"/>
          <w:sz w:val="21"/>
          <w:szCs w:val="22"/>
          <w:lang w:val="en-US" w:eastAsia="zh-CN"/>
        </w:rPr>
        <w:t>R4-2409335 Discussion on Rel-19 ATG UE RF with UL MIMO</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0B0095D2" w14:textId="6F193AD8"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4</w:t>
      </w:r>
      <w:r>
        <w:rPr>
          <w:rFonts w:eastAsia="等线" w:hint="eastAsia"/>
          <w:kern w:val="2"/>
          <w:sz w:val="21"/>
          <w:szCs w:val="22"/>
          <w:lang w:val="en-US" w:eastAsia="zh-CN"/>
        </w:rPr>
        <w:t xml:space="preserve">] </w:t>
      </w:r>
      <w:r w:rsidRPr="00B72E5F">
        <w:rPr>
          <w:rFonts w:eastAsia="等线"/>
          <w:kern w:val="2"/>
          <w:sz w:val="21"/>
          <w:szCs w:val="22"/>
          <w:lang w:val="en-US" w:eastAsia="zh-CN"/>
        </w:rPr>
        <w:t>R4-2409600</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ZTE Corporation, </w:t>
      </w:r>
      <w:proofErr w:type="spellStart"/>
      <w:r w:rsidRPr="00B72E5F">
        <w:rPr>
          <w:rFonts w:eastAsia="等线"/>
          <w:kern w:val="2"/>
          <w:sz w:val="21"/>
          <w:szCs w:val="22"/>
          <w:lang w:val="en-US" w:eastAsia="zh-CN"/>
        </w:rPr>
        <w:t>Sanechips</w:t>
      </w:r>
      <w:proofErr w:type="spellEnd"/>
    </w:p>
    <w:p w14:paraId="677D201D" w14:textId="6439A084"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5</w:t>
      </w:r>
      <w:r>
        <w:rPr>
          <w:rFonts w:eastAsia="等线" w:hint="eastAsia"/>
          <w:kern w:val="2"/>
          <w:sz w:val="21"/>
          <w:szCs w:val="22"/>
          <w:lang w:val="en-US" w:eastAsia="zh-CN"/>
        </w:rPr>
        <w:t xml:space="preserve">] </w:t>
      </w:r>
      <w:r w:rsidRPr="00B72E5F">
        <w:rPr>
          <w:rFonts w:eastAsia="等线"/>
          <w:kern w:val="2"/>
          <w:sz w:val="21"/>
          <w:szCs w:val="22"/>
          <w:lang w:val="en-US" w:eastAsia="zh-CN"/>
        </w:rPr>
        <w:t>R4-2409601</w:t>
      </w:r>
      <w:r>
        <w:rPr>
          <w:rFonts w:eastAsia="等线" w:hint="eastAsia"/>
          <w:kern w:val="2"/>
          <w:sz w:val="21"/>
          <w:szCs w:val="22"/>
          <w:lang w:val="en-US" w:eastAsia="zh-CN"/>
        </w:rPr>
        <w:t xml:space="preserve"> </w:t>
      </w:r>
      <w:r w:rsidRPr="00B72E5F">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ZTE Corporation, </w:t>
      </w:r>
      <w:proofErr w:type="spellStart"/>
      <w:r w:rsidRPr="00B72E5F">
        <w:rPr>
          <w:rFonts w:eastAsia="等线"/>
          <w:kern w:val="2"/>
          <w:sz w:val="21"/>
          <w:szCs w:val="22"/>
          <w:lang w:val="en-US" w:eastAsia="zh-CN"/>
        </w:rPr>
        <w:t>Sanechips</w:t>
      </w:r>
      <w:proofErr w:type="spellEnd"/>
    </w:p>
    <w:p w14:paraId="2178C470" w14:textId="6E130ED5"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6</w:t>
      </w:r>
      <w:r>
        <w:rPr>
          <w:rFonts w:eastAsia="等线" w:hint="eastAsia"/>
          <w:kern w:val="2"/>
          <w:sz w:val="21"/>
          <w:szCs w:val="22"/>
          <w:lang w:val="en-US" w:eastAsia="zh-CN"/>
        </w:rPr>
        <w:t xml:space="preserve">] </w:t>
      </w:r>
      <w:r w:rsidRPr="00B72E5F">
        <w:rPr>
          <w:rFonts w:eastAsia="等线"/>
          <w:kern w:val="2"/>
          <w:sz w:val="21"/>
          <w:szCs w:val="22"/>
          <w:lang w:val="en-US" w:eastAsia="zh-CN"/>
        </w:rPr>
        <w:t>R4-2409602 Discussion on RF requirement for Inter-band CA for ATG UE in Rel-19</w:t>
      </w:r>
      <w:r>
        <w:rPr>
          <w:rFonts w:eastAsia="等线" w:hint="eastAsia"/>
          <w:kern w:val="2"/>
          <w:sz w:val="21"/>
          <w:szCs w:val="22"/>
          <w:lang w:val="en-US" w:eastAsia="zh-CN"/>
        </w:rPr>
        <w:t>,</w:t>
      </w:r>
      <w:r w:rsidRPr="00B72E5F">
        <w:rPr>
          <w:rFonts w:eastAsia="等线"/>
          <w:kern w:val="2"/>
          <w:sz w:val="21"/>
          <w:szCs w:val="22"/>
          <w:lang w:val="en-US" w:eastAsia="zh-CN"/>
        </w:rPr>
        <w:t xml:space="preserve"> ZTE Corporation, </w:t>
      </w:r>
      <w:proofErr w:type="spellStart"/>
      <w:r w:rsidRPr="00B72E5F">
        <w:rPr>
          <w:rFonts w:eastAsia="等线"/>
          <w:kern w:val="2"/>
          <w:sz w:val="21"/>
          <w:szCs w:val="22"/>
          <w:lang w:val="en-US" w:eastAsia="zh-CN"/>
        </w:rPr>
        <w:t>Sanechips</w:t>
      </w:r>
      <w:proofErr w:type="spellEnd"/>
    </w:p>
    <w:p w14:paraId="24412712" w14:textId="5B2B390F"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7</w:t>
      </w:r>
      <w:r>
        <w:rPr>
          <w:rFonts w:eastAsia="等线" w:hint="eastAsia"/>
          <w:kern w:val="2"/>
          <w:sz w:val="21"/>
          <w:szCs w:val="22"/>
          <w:lang w:val="en-US" w:eastAsia="zh-CN"/>
        </w:rPr>
        <w:t xml:space="preserve">] </w:t>
      </w:r>
      <w:r w:rsidRPr="00B72E5F">
        <w:rPr>
          <w:rFonts w:eastAsia="等线"/>
          <w:kern w:val="2"/>
          <w:sz w:val="21"/>
          <w:szCs w:val="22"/>
          <w:lang w:val="en-US" w:eastAsia="zh-CN"/>
        </w:rPr>
        <w:t>R4-2409603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ZTE Corporation, </w:t>
      </w:r>
      <w:proofErr w:type="spellStart"/>
      <w:r w:rsidRPr="00B72E5F">
        <w:rPr>
          <w:rFonts w:eastAsia="等线"/>
          <w:kern w:val="2"/>
          <w:sz w:val="21"/>
          <w:szCs w:val="22"/>
          <w:lang w:val="en-US" w:eastAsia="zh-CN"/>
        </w:rPr>
        <w:t>Sanechips</w:t>
      </w:r>
      <w:proofErr w:type="spellEnd"/>
    </w:p>
    <w:p w14:paraId="4621F6E3" w14:textId="35795A16" w:rsidR="00B72E5F" w:rsidRDefault="00B72E5F">
      <w:pPr>
        <w:rPr>
          <w:rFonts w:eastAsia="等线"/>
          <w:kern w:val="2"/>
          <w:sz w:val="21"/>
          <w:szCs w:val="22"/>
          <w:lang w:val="en-US" w:eastAsia="zh-CN"/>
        </w:rPr>
      </w:pPr>
      <w:r>
        <w:rPr>
          <w:rFonts w:eastAsia="等线" w:hint="eastAsia"/>
          <w:kern w:val="2"/>
          <w:sz w:val="21"/>
          <w:szCs w:val="22"/>
          <w:lang w:val="en-US" w:eastAsia="zh-CN"/>
        </w:rPr>
        <w:lastRenderedPageBreak/>
        <w:t>[1</w:t>
      </w:r>
      <w:r w:rsidR="00A750A2">
        <w:rPr>
          <w:rFonts w:eastAsia="等线" w:hint="eastAsia"/>
          <w:kern w:val="2"/>
          <w:sz w:val="21"/>
          <w:szCs w:val="22"/>
          <w:lang w:val="en-US" w:eastAsia="zh-CN"/>
        </w:rPr>
        <w:t>8</w:t>
      </w:r>
      <w:r>
        <w:rPr>
          <w:rFonts w:eastAsia="等线" w:hint="eastAsia"/>
          <w:kern w:val="2"/>
          <w:sz w:val="21"/>
          <w:szCs w:val="22"/>
          <w:lang w:val="en-US" w:eastAsia="zh-CN"/>
        </w:rPr>
        <w:t xml:space="preserve">] </w:t>
      </w:r>
      <w:r w:rsidRPr="00B72E5F">
        <w:rPr>
          <w:rFonts w:eastAsia="等线"/>
          <w:kern w:val="2"/>
          <w:sz w:val="21"/>
          <w:szCs w:val="22"/>
          <w:lang w:val="en-US" w:eastAsia="zh-CN"/>
        </w:rPr>
        <w:t>R4-2409661</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B72E5F">
        <w:rPr>
          <w:rFonts w:eastAsia="等线"/>
          <w:kern w:val="2"/>
          <w:sz w:val="21"/>
          <w:szCs w:val="22"/>
          <w:lang w:val="en-US" w:eastAsia="zh-CN"/>
        </w:rPr>
        <w:t>Ericsson</w:t>
      </w:r>
    </w:p>
    <w:p w14:paraId="0E2EDC3E" w14:textId="5E62FB21" w:rsidR="00B72E5F" w:rsidRDefault="00B72E5F">
      <w:pPr>
        <w:rPr>
          <w:rFonts w:eastAsia="等线"/>
          <w:kern w:val="2"/>
          <w:sz w:val="21"/>
          <w:szCs w:val="22"/>
          <w:lang w:val="en-US" w:eastAsia="zh-CN"/>
        </w:rPr>
      </w:pPr>
      <w:r>
        <w:rPr>
          <w:rFonts w:eastAsia="等线" w:hint="eastAsia"/>
          <w:kern w:val="2"/>
          <w:sz w:val="21"/>
          <w:szCs w:val="22"/>
          <w:lang w:val="en-US" w:eastAsia="zh-CN"/>
        </w:rPr>
        <w:t>[</w:t>
      </w:r>
      <w:r w:rsidR="00A750A2">
        <w:rPr>
          <w:rFonts w:eastAsia="等线" w:hint="eastAsia"/>
          <w:kern w:val="2"/>
          <w:sz w:val="21"/>
          <w:szCs w:val="22"/>
          <w:lang w:val="en-US" w:eastAsia="zh-CN"/>
        </w:rPr>
        <w:t>19</w:t>
      </w:r>
      <w:r>
        <w:rPr>
          <w:rFonts w:eastAsia="等线" w:hint="eastAsia"/>
          <w:kern w:val="2"/>
          <w:sz w:val="21"/>
          <w:szCs w:val="22"/>
          <w:lang w:val="en-US" w:eastAsia="zh-CN"/>
        </w:rPr>
        <w:t xml:space="preserve">] </w:t>
      </w:r>
      <w:r w:rsidR="00A750A2" w:rsidRPr="00A750A2">
        <w:rPr>
          <w:rFonts w:eastAsia="等线"/>
          <w:kern w:val="2"/>
          <w:sz w:val="21"/>
          <w:szCs w:val="22"/>
          <w:lang w:val="en-US" w:eastAsia="zh-CN"/>
        </w:rPr>
        <w:t>R4-2409662</w:t>
      </w:r>
      <w:r w:rsidR="00A750A2">
        <w:rPr>
          <w:rFonts w:eastAsia="等线" w:hint="eastAsia"/>
          <w:kern w:val="2"/>
          <w:sz w:val="21"/>
          <w:szCs w:val="22"/>
          <w:lang w:val="en-US" w:eastAsia="zh-CN"/>
        </w:rPr>
        <w:t xml:space="preserve"> </w:t>
      </w:r>
      <w:r w:rsidR="00A750A2" w:rsidRPr="00A750A2">
        <w:rPr>
          <w:rFonts w:eastAsia="等线"/>
          <w:kern w:val="2"/>
          <w:sz w:val="21"/>
          <w:szCs w:val="22"/>
          <w:lang w:val="en-US" w:eastAsia="zh-CN"/>
        </w:rPr>
        <w:t>Discussion on RF requirement of ATG UE inter-band CA</w:t>
      </w:r>
      <w:r w:rsidR="00A750A2">
        <w:rPr>
          <w:rFonts w:eastAsia="等线" w:hint="eastAsia"/>
          <w:kern w:val="2"/>
          <w:sz w:val="21"/>
          <w:szCs w:val="22"/>
          <w:lang w:val="en-US" w:eastAsia="zh-CN"/>
        </w:rPr>
        <w:t xml:space="preserve">, </w:t>
      </w:r>
      <w:r w:rsidR="00A750A2" w:rsidRPr="00A750A2">
        <w:rPr>
          <w:rFonts w:eastAsia="等线"/>
          <w:kern w:val="2"/>
          <w:sz w:val="21"/>
          <w:szCs w:val="22"/>
          <w:lang w:val="en-US" w:eastAsia="zh-CN"/>
        </w:rPr>
        <w:t>Ericsson</w:t>
      </w:r>
    </w:p>
    <w:p w14:paraId="719C58E6" w14:textId="08866BCC"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[20] </w:t>
      </w:r>
      <w:r w:rsidRPr="00A750A2">
        <w:rPr>
          <w:rFonts w:eastAsia="等线"/>
          <w:kern w:val="2"/>
          <w:sz w:val="21"/>
          <w:szCs w:val="22"/>
          <w:lang w:val="en-US" w:eastAsia="zh-CN"/>
        </w:rPr>
        <w:t>R4-2409663</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459707B3" w14:textId="27243CE0"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[21] </w:t>
      </w:r>
      <w:r w:rsidRPr="00A750A2">
        <w:rPr>
          <w:rFonts w:eastAsia="等线"/>
          <w:kern w:val="2"/>
          <w:sz w:val="21"/>
          <w:szCs w:val="22"/>
          <w:lang w:val="en-US" w:eastAsia="zh-CN"/>
        </w:rPr>
        <w:t>R4-2409664</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ATG UE deployment scenario for n3 and n39</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5B1C31B6" w14:textId="1DA19585"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[22] </w:t>
      </w:r>
      <w:r w:rsidRPr="00A750A2">
        <w:rPr>
          <w:rFonts w:eastAsia="等线"/>
          <w:kern w:val="2"/>
          <w:sz w:val="21"/>
          <w:szCs w:val="22"/>
          <w:lang w:val="en-US" w:eastAsia="zh-CN"/>
        </w:rPr>
        <w:t>R4-2409665</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04A0FD36" w14:textId="0E9D3F89" w:rsidR="005C01A4" w:rsidRPr="00B72E5F" w:rsidRDefault="005C01A4">
      <w:pPr>
        <w:rPr>
          <w:rFonts w:eastAsia="等线"/>
          <w:kern w:val="2"/>
          <w:sz w:val="21"/>
          <w:szCs w:val="22"/>
          <w:lang w:val="en-US" w:eastAsia="zh-CN"/>
        </w:rPr>
      </w:pPr>
      <w:r>
        <w:rPr>
          <w:rFonts w:eastAsia="等线" w:hint="eastAsia"/>
          <w:kern w:val="2"/>
          <w:sz w:val="21"/>
          <w:szCs w:val="22"/>
          <w:lang w:val="en-US" w:eastAsia="zh-CN"/>
        </w:rPr>
        <w:t xml:space="preserve">[23] </w:t>
      </w:r>
      <w:r w:rsidRPr="005C01A4">
        <w:rPr>
          <w:rFonts w:eastAsia="等线"/>
          <w:kern w:val="2"/>
          <w:sz w:val="21"/>
          <w:szCs w:val="22"/>
          <w:lang w:val="en-US" w:eastAsia="zh-CN"/>
        </w:rPr>
        <w:t xml:space="preserve">R4-2409957 Way Forward for [111][312] </w:t>
      </w:r>
      <w:proofErr w:type="spellStart"/>
      <w:r w:rsidRPr="005C01A4">
        <w:rPr>
          <w:rFonts w:eastAsia="等线"/>
          <w:kern w:val="2"/>
          <w:sz w:val="21"/>
          <w:szCs w:val="22"/>
          <w:lang w:val="en-US" w:eastAsia="zh-CN"/>
        </w:rPr>
        <w:t>NR_ATG_enh</w:t>
      </w:r>
      <w:proofErr w:type="spellEnd"/>
      <w:r w:rsidRPr="005C01A4">
        <w:rPr>
          <w:rFonts w:eastAsia="等线"/>
          <w:kern w:val="2"/>
          <w:sz w:val="21"/>
          <w:szCs w:val="22"/>
          <w:lang w:val="en-US" w:eastAsia="zh-CN"/>
        </w:rPr>
        <w:t>, Moderator (ZTE)</w:t>
      </w:r>
    </w:p>
    <w:p w14:paraId="5BF62C67" w14:textId="76826CF4" w:rsidR="00AA2E27" w:rsidRDefault="00A750A2">
      <w:pPr>
        <w:rPr>
          <w:rFonts w:eastAsia="等线"/>
          <w:kern w:val="2"/>
          <w:sz w:val="21"/>
          <w:szCs w:val="22"/>
          <w:lang w:val="en-US" w:eastAsia="zh-CN"/>
        </w:rPr>
      </w:pPr>
      <w:r>
        <w:rPr>
          <w:rFonts w:eastAsia="等线" w:hint="eastAsia"/>
          <w:kern w:val="2"/>
          <w:sz w:val="21"/>
          <w:szCs w:val="22"/>
          <w:lang w:val="en-US" w:eastAsia="zh-CN"/>
        </w:rPr>
        <w:t>[2</w:t>
      </w:r>
      <w:r w:rsidR="005C01A4">
        <w:rPr>
          <w:rFonts w:eastAsia="等线" w:hint="eastAsia"/>
          <w:kern w:val="2"/>
          <w:sz w:val="21"/>
          <w:szCs w:val="22"/>
          <w:lang w:val="en-US" w:eastAsia="zh-CN"/>
        </w:rPr>
        <w:t>4</w:t>
      </w:r>
      <w:r>
        <w:rPr>
          <w:rFonts w:eastAsia="等线" w:hint="eastAsia"/>
          <w:kern w:val="2"/>
          <w:sz w:val="21"/>
          <w:szCs w:val="22"/>
          <w:lang w:val="en-US" w:eastAsia="zh-CN"/>
        </w:rPr>
        <w:t xml:space="preserve">] </w:t>
      </w:r>
      <w:r w:rsidRPr="00A750A2">
        <w:rPr>
          <w:rFonts w:eastAsia="等线"/>
          <w:kern w:val="2"/>
          <w:sz w:val="21"/>
          <w:szCs w:val="22"/>
          <w:lang w:val="en-US" w:eastAsia="zh-CN"/>
        </w:rPr>
        <w:t>R4-2410107</w:t>
      </w:r>
      <w:r>
        <w:rPr>
          <w:rFonts w:eastAsia="等线" w:hint="eastAsia"/>
          <w:kern w:val="2"/>
          <w:sz w:val="21"/>
          <w:szCs w:val="22"/>
          <w:lang w:val="en-US" w:eastAsia="zh-CN"/>
        </w:rPr>
        <w:t xml:space="preserve"> </w:t>
      </w:r>
      <w:r w:rsidRPr="00A750A2">
        <w:rPr>
          <w:rFonts w:eastAsia="等线"/>
          <w:kern w:val="2"/>
          <w:sz w:val="21"/>
          <w:szCs w:val="22"/>
          <w:lang w:val="en-US" w:eastAsia="zh-CN"/>
        </w:rPr>
        <w:t xml:space="preserve">Topic summary for [111][312] </w:t>
      </w:r>
      <w:proofErr w:type="spellStart"/>
      <w:r w:rsidRPr="00A750A2">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A750A2">
        <w:rPr>
          <w:rFonts w:eastAsia="等线"/>
          <w:kern w:val="2"/>
          <w:sz w:val="21"/>
          <w:szCs w:val="22"/>
          <w:lang w:val="en-US" w:eastAsia="zh-CN"/>
        </w:rPr>
        <w:t>Moderator (ZTE)</w:t>
      </w:r>
    </w:p>
    <w:p w14:paraId="063DA9FC" w14:textId="62B0C066" w:rsidR="005C01A4" w:rsidRDefault="005C01A4">
      <w:pPr>
        <w:rPr>
          <w:rFonts w:eastAsia="等线"/>
          <w:kern w:val="2"/>
          <w:sz w:val="21"/>
          <w:szCs w:val="22"/>
          <w:lang w:val="en-US" w:eastAsia="zh-CN"/>
        </w:rPr>
      </w:pPr>
      <w:r>
        <w:rPr>
          <w:rFonts w:eastAsia="等线" w:hint="eastAsia"/>
          <w:kern w:val="2"/>
          <w:sz w:val="21"/>
          <w:szCs w:val="22"/>
          <w:lang w:val="en-US" w:eastAsia="zh-CN"/>
        </w:rPr>
        <w:t xml:space="preserve">[25] </w:t>
      </w:r>
      <w:r w:rsidRPr="005C01A4">
        <w:rPr>
          <w:rFonts w:eastAsia="等线"/>
          <w:kern w:val="2"/>
          <w:sz w:val="21"/>
          <w:szCs w:val="22"/>
          <w:lang w:val="en-US" w:eastAsia="zh-CN"/>
        </w:rPr>
        <w:t>R4-2410687</w:t>
      </w:r>
      <w:r>
        <w:rPr>
          <w:rFonts w:eastAsia="等线" w:hint="eastAsia"/>
          <w:kern w:val="2"/>
          <w:sz w:val="21"/>
          <w:szCs w:val="22"/>
          <w:lang w:val="en-US" w:eastAsia="zh-CN"/>
        </w:rPr>
        <w:t xml:space="preserve"> </w:t>
      </w:r>
      <w:r w:rsidRPr="005C01A4">
        <w:rPr>
          <w:rFonts w:eastAsia="等线"/>
          <w:kern w:val="2"/>
          <w:sz w:val="21"/>
          <w:szCs w:val="22"/>
          <w:lang w:val="en-US" w:eastAsia="zh-CN"/>
        </w:rPr>
        <w:t xml:space="preserve">WF on Rel-19 ATG UE RF requirements, Moderator </w:t>
      </w:r>
      <w:r>
        <w:rPr>
          <w:rFonts w:eastAsia="等线" w:hint="eastAsia"/>
          <w:kern w:val="2"/>
          <w:sz w:val="21"/>
          <w:szCs w:val="22"/>
          <w:lang w:val="en-US" w:eastAsia="zh-CN"/>
        </w:rPr>
        <w:t>(</w:t>
      </w:r>
      <w:r w:rsidRPr="005C01A4">
        <w:rPr>
          <w:rFonts w:eastAsia="等线"/>
          <w:kern w:val="2"/>
          <w:sz w:val="21"/>
          <w:szCs w:val="22"/>
          <w:lang w:val="en-US" w:eastAsia="zh-CN"/>
        </w:rPr>
        <w:t>CMCC</w:t>
      </w:r>
      <w:r>
        <w:rPr>
          <w:rFonts w:eastAsia="等线" w:hint="eastAsia"/>
          <w:kern w:val="2"/>
          <w:sz w:val="21"/>
          <w:szCs w:val="22"/>
          <w:lang w:val="en-US" w:eastAsia="zh-CN"/>
        </w:rPr>
        <w:t>)</w:t>
      </w:r>
    </w:p>
    <w:p w14:paraId="13B849C5" w14:textId="021F14DA" w:rsidR="00B26736" w:rsidRDefault="00B26736" w:rsidP="00B26736">
      <w:pPr>
        <w:pStyle w:val="2"/>
        <w:ind w:left="0" w:firstLine="0"/>
        <w:rPr>
          <w:rFonts w:eastAsiaTheme="minorEastAsia"/>
          <w:lang w:eastAsia="zh-CN"/>
        </w:rPr>
      </w:pPr>
      <w:r>
        <w:rPr>
          <w:rFonts w:eastAsiaTheme="minorEastAsia" w:hint="eastAsia"/>
          <w:lang w:eastAsia="zh-CN"/>
        </w:rPr>
        <w:t>RAN4#112</w:t>
      </w:r>
    </w:p>
    <w:p w14:paraId="2744741E" w14:textId="298724E5"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 </w:t>
      </w:r>
      <w:r w:rsidRPr="00B26736">
        <w:rPr>
          <w:rFonts w:eastAsia="等线"/>
          <w:kern w:val="2"/>
          <w:sz w:val="21"/>
          <w:szCs w:val="22"/>
          <w:lang w:val="en-US" w:eastAsia="zh-CN"/>
        </w:rPr>
        <w:t>R4-2411353</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enhancements for Rel-19 ATG RRM requirements</w:t>
      </w:r>
      <w:r>
        <w:rPr>
          <w:rFonts w:eastAsia="等线" w:hint="eastAsia"/>
          <w:kern w:val="2"/>
          <w:sz w:val="21"/>
          <w:szCs w:val="22"/>
          <w:lang w:val="en-US" w:eastAsia="zh-CN"/>
        </w:rPr>
        <w:t xml:space="preserve">, </w:t>
      </w:r>
      <w:r w:rsidRPr="00B26736">
        <w:rPr>
          <w:rFonts w:eastAsia="等线"/>
          <w:kern w:val="2"/>
          <w:sz w:val="21"/>
          <w:szCs w:val="22"/>
          <w:lang w:val="en-US" w:eastAsia="zh-CN"/>
        </w:rPr>
        <w:t>CATT</w:t>
      </w:r>
    </w:p>
    <w:p w14:paraId="33B5BBF5" w14:textId="70DAFEF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[2] </w:t>
      </w:r>
      <w:r w:rsidRPr="00B26736">
        <w:rPr>
          <w:rFonts w:eastAsia="等线"/>
          <w:kern w:val="2"/>
          <w:sz w:val="21"/>
          <w:szCs w:val="22"/>
          <w:lang w:val="en-US" w:eastAsia="zh-CN"/>
        </w:rPr>
        <w:t>R4-2411423</w:t>
      </w:r>
      <w:r>
        <w:rPr>
          <w:rFonts w:eastAsia="等线" w:hint="eastAsia"/>
          <w:kern w:val="2"/>
          <w:sz w:val="21"/>
          <w:szCs w:val="22"/>
          <w:lang w:val="en-US" w:eastAsia="zh-CN"/>
        </w:rPr>
        <w:t xml:space="preserve"> </w:t>
      </w:r>
      <w:r w:rsidRPr="00B26736">
        <w:rPr>
          <w:rFonts w:eastAsia="等线"/>
          <w:kern w:val="2"/>
          <w:sz w:val="21"/>
          <w:szCs w:val="22"/>
          <w:lang w:val="en-US" w:eastAsia="zh-CN"/>
        </w:rPr>
        <w:t>RRM requirement impact for ATG</w:t>
      </w:r>
      <w:r>
        <w:rPr>
          <w:rFonts w:eastAsia="等线" w:hint="eastAsia"/>
          <w:kern w:val="2"/>
          <w:sz w:val="21"/>
          <w:szCs w:val="22"/>
          <w:lang w:val="en-US" w:eastAsia="zh-CN"/>
        </w:rPr>
        <w:t xml:space="preserve">, </w:t>
      </w:r>
      <w:r w:rsidRPr="00B26736">
        <w:rPr>
          <w:rFonts w:eastAsia="等线"/>
          <w:kern w:val="2"/>
          <w:sz w:val="21"/>
          <w:szCs w:val="22"/>
          <w:lang w:val="en-US" w:eastAsia="zh-CN"/>
        </w:rPr>
        <w:t>Apple</w:t>
      </w:r>
    </w:p>
    <w:p w14:paraId="64F31D1A" w14:textId="10E72581"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[3] </w:t>
      </w:r>
      <w:r w:rsidRPr="00B26736">
        <w:rPr>
          <w:rFonts w:eastAsia="等线"/>
          <w:kern w:val="2"/>
          <w:sz w:val="21"/>
          <w:szCs w:val="22"/>
          <w:lang w:val="en-US" w:eastAsia="zh-CN"/>
        </w:rPr>
        <w:t>R4-2411644</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Rel-19 ATG CA RRM requirements</w:t>
      </w:r>
      <w:r>
        <w:rPr>
          <w:rFonts w:eastAsia="等线" w:hint="eastAsia"/>
          <w:kern w:val="2"/>
          <w:sz w:val="21"/>
          <w:szCs w:val="22"/>
          <w:lang w:val="en-US" w:eastAsia="zh-CN"/>
        </w:rPr>
        <w:t xml:space="preserve">, </w:t>
      </w:r>
      <w:r w:rsidRPr="00B26736">
        <w:rPr>
          <w:rFonts w:eastAsia="等线"/>
          <w:kern w:val="2"/>
          <w:sz w:val="21"/>
          <w:szCs w:val="22"/>
          <w:lang w:val="en-US" w:eastAsia="zh-CN"/>
        </w:rPr>
        <w:t>Ericsson</w:t>
      </w:r>
    </w:p>
    <w:p w14:paraId="40E46BCF" w14:textId="2AA4AA2E"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[4] </w:t>
      </w:r>
      <w:r w:rsidRPr="00B26736">
        <w:rPr>
          <w:rFonts w:eastAsia="等线"/>
          <w:kern w:val="2"/>
          <w:sz w:val="21"/>
          <w:szCs w:val="22"/>
          <w:lang w:val="en-US" w:eastAsia="zh-CN"/>
        </w:rPr>
        <w:t>R4-2411687</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RRM requirements for ATG CA operation</w:t>
      </w:r>
      <w:r>
        <w:rPr>
          <w:rFonts w:eastAsia="等线" w:hint="eastAsia"/>
          <w:kern w:val="2"/>
          <w:sz w:val="21"/>
          <w:szCs w:val="22"/>
          <w:lang w:val="en-US" w:eastAsia="zh-CN"/>
        </w:rPr>
        <w:t xml:space="preserve">, </w:t>
      </w:r>
      <w:r w:rsidRPr="00B26736">
        <w:rPr>
          <w:rFonts w:eastAsia="等线"/>
          <w:kern w:val="2"/>
          <w:sz w:val="21"/>
          <w:szCs w:val="22"/>
          <w:lang w:val="en-US" w:eastAsia="zh-CN"/>
        </w:rPr>
        <w:t>LG Electronics Inc.</w:t>
      </w:r>
    </w:p>
    <w:p w14:paraId="3EFA992D" w14:textId="65D99C6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[5] </w:t>
      </w:r>
      <w:r w:rsidRPr="00B26736">
        <w:rPr>
          <w:rFonts w:eastAsia="等线"/>
          <w:kern w:val="2"/>
          <w:sz w:val="21"/>
          <w:szCs w:val="22"/>
          <w:lang w:val="en-US" w:eastAsia="zh-CN"/>
        </w:rPr>
        <w:t>R4-2411726</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BS RF requirements for ATG with CA</w:t>
      </w:r>
      <w:r>
        <w:rPr>
          <w:rFonts w:eastAsia="等线" w:hint="eastAsia"/>
          <w:kern w:val="2"/>
          <w:sz w:val="21"/>
          <w:szCs w:val="22"/>
          <w:lang w:val="en-US" w:eastAsia="zh-CN"/>
        </w:rPr>
        <w:t>, CMCC</w:t>
      </w:r>
    </w:p>
    <w:p w14:paraId="414DF865" w14:textId="6AA4CB8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[6] </w:t>
      </w:r>
      <w:r w:rsidRPr="00B26736">
        <w:rPr>
          <w:rFonts w:eastAsia="等线"/>
          <w:kern w:val="2"/>
          <w:sz w:val="21"/>
          <w:szCs w:val="22"/>
          <w:lang w:val="en-US" w:eastAsia="zh-CN"/>
        </w:rPr>
        <w:t>R4-2411727</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inter-band CA</w:t>
      </w:r>
      <w:r>
        <w:rPr>
          <w:rFonts w:eastAsia="等线" w:hint="eastAsia"/>
          <w:kern w:val="2"/>
          <w:sz w:val="21"/>
          <w:szCs w:val="22"/>
          <w:lang w:val="en-US" w:eastAsia="zh-CN"/>
        </w:rPr>
        <w:t xml:space="preserve">, </w:t>
      </w:r>
      <w:r w:rsidRPr="00B26736">
        <w:rPr>
          <w:rFonts w:eastAsia="等线"/>
          <w:kern w:val="2"/>
          <w:sz w:val="21"/>
          <w:szCs w:val="22"/>
          <w:lang w:val="en-US" w:eastAsia="zh-CN"/>
        </w:rPr>
        <w:t>CMCC</w:t>
      </w:r>
    </w:p>
    <w:p w14:paraId="4EF97E99" w14:textId="2A9D62A3"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[7] </w:t>
      </w:r>
      <w:r w:rsidRPr="00B26736">
        <w:rPr>
          <w:rFonts w:eastAsia="等线"/>
          <w:kern w:val="2"/>
          <w:sz w:val="21"/>
          <w:szCs w:val="22"/>
          <w:lang w:val="en-US" w:eastAsia="zh-CN"/>
        </w:rPr>
        <w:t>R4-2411728</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intra-band contiguous CA</w:t>
      </w:r>
      <w:r>
        <w:rPr>
          <w:rFonts w:eastAsia="等线" w:hint="eastAsia"/>
          <w:kern w:val="2"/>
          <w:sz w:val="21"/>
          <w:szCs w:val="22"/>
          <w:lang w:val="en-US" w:eastAsia="zh-CN"/>
        </w:rPr>
        <w:t>, CMCC</w:t>
      </w:r>
    </w:p>
    <w:p w14:paraId="4421127E" w14:textId="1163EA43"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[8] </w:t>
      </w:r>
      <w:r w:rsidRPr="00B26736">
        <w:rPr>
          <w:rFonts w:eastAsia="等线"/>
          <w:kern w:val="2"/>
          <w:sz w:val="21"/>
          <w:szCs w:val="22"/>
          <w:lang w:val="en-US" w:eastAsia="zh-CN"/>
        </w:rPr>
        <w:t>R4-2411729</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UL-MIMO</w:t>
      </w:r>
      <w:r>
        <w:rPr>
          <w:rFonts w:eastAsia="等线" w:hint="eastAsia"/>
          <w:kern w:val="2"/>
          <w:sz w:val="21"/>
          <w:szCs w:val="22"/>
          <w:lang w:val="en-US" w:eastAsia="zh-CN"/>
        </w:rPr>
        <w:t>, CMCC</w:t>
      </w:r>
    </w:p>
    <w:p w14:paraId="56E1E1DE" w14:textId="61833BE7"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[9] </w:t>
      </w:r>
      <w:r w:rsidRPr="00B26736">
        <w:rPr>
          <w:rFonts w:eastAsia="等线"/>
          <w:kern w:val="2"/>
          <w:sz w:val="21"/>
          <w:szCs w:val="22"/>
          <w:lang w:val="en-US" w:eastAsia="zh-CN"/>
        </w:rPr>
        <w:t>R4-2411758</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Overview of RRM requirements for R19 ATG</w:t>
      </w:r>
      <w:r>
        <w:rPr>
          <w:rFonts w:eastAsia="等线" w:hint="eastAsia"/>
          <w:kern w:val="2"/>
          <w:sz w:val="21"/>
          <w:szCs w:val="22"/>
          <w:lang w:val="en-US" w:eastAsia="zh-CN"/>
        </w:rPr>
        <w:t>, CMCC</w:t>
      </w:r>
    </w:p>
    <w:p w14:paraId="022869EF" w14:textId="243AD08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[10] </w:t>
      </w:r>
      <w:r w:rsidRPr="00B26736">
        <w:rPr>
          <w:rFonts w:eastAsia="等线"/>
          <w:kern w:val="2"/>
          <w:sz w:val="21"/>
          <w:szCs w:val="22"/>
          <w:lang w:val="en-US" w:eastAsia="zh-CN"/>
        </w:rPr>
        <w:t>R4-2411876</w:t>
      </w:r>
      <w:r>
        <w:rPr>
          <w:rFonts w:eastAsia="等线" w:hint="eastAsia"/>
          <w:kern w:val="2"/>
          <w:sz w:val="21"/>
          <w:szCs w:val="22"/>
          <w:lang w:val="en-US" w:eastAsia="zh-CN"/>
        </w:rPr>
        <w:t xml:space="preserve"> </w:t>
      </w:r>
      <w:r w:rsidRPr="00B26736">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B26736">
        <w:rPr>
          <w:rFonts w:eastAsia="等线"/>
          <w:kern w:val="2"/>
          <w:sz w:val="21"/>
          <w:szCs w:val="22"/>
          <w:lang w:val="en-US" w:eastAsia="zh-CN"/>
        </w:rPr>
        <w:t>LG Electronics</w:t>
      </w:r>
    </w:p>
    <w:p w14:paraId="4B07E9F3" w14:textId="70CC46C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[11] </w:t>
      </w:r>
      <w:r w:rsidRPr="00B26736">
        <w:rPr>
          <w:rFonts w:eastAsia="等线"/>
          <w:kern w:val="2"/>
          <w:sz w:val="21"/>
          <w:szCs w:val="22"/>
          <w:lang w:val="en-US" w:eastAsia="zh-CN"/>
        </w:rPr>
        <w:t>R4-2411930</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26736">
        <w:rPr>
          <w:rFonts w:eastAsia="等线"/>
          <w:kern w:val="2"/>
          <w:sz w:val="21"/>
          <w:szCs w:val="22"/>
          <w:lang w:val="en-US" w:eastAsia="zh-CN"/>
        </w:rPr>
        <w:t xml:space="preserve">ZTE Corporation, </w:t>
      </w:r>
      <w:proofErr w:type="spellStart"/>
      <w:r w:rsidRPr="00B26736">
        <w:rPr>
          <w:rFonts w:eastAsia="等线"/>
          <w:kern w:val="2"/>
          <w:sz w:val="21"/>
          <w:szCs w:val="22"/>
          <w:lang w:val="en-US" w:eastAsia="zh-CN"/>
        </w:rPr>
        <w:t>Sanechips</w:t>
      </w:r>
      <w:proofErr w:type="spellEnd"/>
    </w:p>
    <w:p w14:paraId="52ECFC5E" w14:textId="199D74B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[12] </w:t>
      </w:r>
      <w:r w:rsidRPr="00B26736">
        <w:rPr>
          <w:rFonts w:eastAsia="等线"/>
          <w:kern w:val="2"/>
          <w:sz w:val="21"/>
          <w:szCs w:val="22"/>
          <w:lang w:val="en-US" w:eastAsia="zh-CN"/>
        </w:rPr>
        <w:t>R4-2411931</w:t>
      </w:r>
      <w:r>
        <w:rPr>
          <w:rFonts w:eastAsia="等线" w:hint="eastAsia"/>
          <w:kern w:val="2"/>
          <w:sz w:val="21"/>
          <w:szCs w:val="22"/>
          <w:lang w:val="en-US" w:eastAsia="zh-CN"/>
        </w:rPr>
        <w:t xml:space="preserve"> </w:t>
      </w:r>
      <w:r w:rsidRPr="00B26736">
        <w:rPr>
          <w:rFonts w:eastAsia="等线"/>
          <w:kern w:val="2"/>
          <w:sz w:val="21"/>
          <w:szCs w:val="22"/>
          <w:lang w:val="en-US" w:eastAsia="zh-CN"/>
        </w:rPr>
        <w:t>draft CR to TS 38.104: the introduction of Rel-19 ATG BS supporting CA</w:t>
      </w:r>
      <w:r>
        <w:rPr>
          <w:rFonts w:eastAsia="等线" w:hint="eastAsia"/>
          <w:kern w:val="2"/>
          <w:sz w:val="21"/>
          <w:szCs w:val="22"/>
          <w:lang w:val="en-US" w:eastAsia="zh-CN"/>
        </w:rPr>
        <w:t xml:space="preserve">, </w:t>
      </w:r>
      <w:r w:rsidRPr="00B26736">
        <w:rPr>
          <w:rFonts w:eastAsia="等线"/>
          <w:kern w:val="2"/>
          <w:sz w:val="21"/>
          <w:szCs w:val="22"/>
          <w:lang w:val="en-US" w:eastAsia="zh-CN"/>
        </w:rPr>
        <w:t xml:space="preserve">ZTE Corporation, </w:t>
      </w:r>
      <w:proofErr w:type="spellStart"/>
      <w:r w:rsidRPr="00B26736">
        <w:rPr>
          <w:rFonts w:eastAsia="等线"/>
          <w:kern w:val="2"/>
          <w:sz w:val="21"/>
          <w:szCs w:val="22"/>
          <w:lang w:val="en-US" w:eastAsia="zh-CN"/>
        </w:rPr>
        <w:t>Sanechips</w:t>
      </w:r>
      <w:proofErr w:type="spellEnd"/>
    </w:p>
    <w:p w14:paraId="64EAE427" w14:textId="10AAFF2B"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[13] </w:t>
      </w:r>
      <w:r w:rsidR="0061704B" w:rsidRPr="0061704B">
        <w:rPr>
          <w:rFonts w:eastAsia="等线"/>
          <w:kern w:val="2"/>
          <w:sz w:val="21"/>
          <w:szCs w:val="22"/>
          <w:lang w:val="en-US" w:eastAsia="zh-CN"/>
        </w:rPr>
        <w:t>R4-2412229</w:t>
      </w:r>
      <w:r w:rsidR="0061704B">
        <w:rPr>
          <w:rFonts w:eastAsia="等线" w:hint="eastAsia"/>
          <w:kern w:val="2"/>
          <w:sz w:val="21"/>
          <w:szCs w:val="22"/>
          <w:lang w:val="en-US" w:eastAsia="zh-CN"/>
        </w:rPr>
        <w:t xml:space="preserve"> </w:t>
      </w:r>
      <w:r w:rsidR="0061704B" w:rsidRPr="0061704B">
        <w:rPr>
          <w:rFonts w:eastAsia="等线"/>
          <w:kern w:val="2"/>
          <w:sz w:val="21"/>
          <w:szCs w:val="22"/>
          <w:lang w:val="en-US" w:eastAsia="zh-CN"/>
        </w:rPr>
        <w:t>Discussions on RRM requirements for Rel-19 ATG</w:t>
      </w:r>
      <w:r w:rsidR="0061704B">
        <w:rPr>
          <w:rFonts w:eastAsia="等线" w:hint="eastAsia"/>
          <w:kern w:val="2"/>
          <w:sz w:val="21"/>
          <w:szCs w:val="22"/>
          <w:lang w:val="en-US" w:eastAsia="zh-CN"/>
        </w:rPr>
        <w:t xml:space="preserve">, </w:t>
      </w:r>
      <w:r w:rsidR="0061704B" w:rsidRPr="0061704B">
        <w:rPr>
          <w:rFonts w:eastAsia="等线"/>
          <w:kern w:val="2"/>
          <w:sz w:val="21"/>
          <w:szCs w:val="22"/>
          <w:lang w:val="en-US" w:eastAsia="zh-CN"/>
        </w:rPr>
        <w:t xml:space="preserve">Huawei, </w:t>
      </w:r>
      <w:proofErr w:type="spellStart"/>
      <w:r w:rsidR="0061704B" w:rsidRPr="0061704B">
        <w:rPr>
          <w:rFonts w:eastAsia="等线"/>
          <w:kern w:val="2"/>
          <w:sz w:val="21"/>
          <w:szCs w:val="22"/>
          <w:lang w:val="en-US" w:eastAsia="zh-CN"/>
        </w:rPr>
        <w:t>HiSilicon</w:t>
      </w:r>
      <w:proofErr w:type="spellEnd"/>
    </w:p>
    <w:p w14:paraId="61B14E98" w14:textId="6D03CC71"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[14] </w:t>
      </w:r>
      <w:r w:rsidRPr="0061704B">
        <w:rPr>
          <w:rFonts w:eastAsia="等线"/>
          <w:kern w:val="2"/>
          <w:sz w:val="21"/>
          <w:szCs w:val="22"/>
          <w:lang w:val="en-US" w:eastAsia="zh-CN"/>
        </w:rPr>
        <w:t>R4-2412701</w:t>
      </w:r>
      <w:r>
        <w:rPr>
          <w:rFonts w:eastAsia="等线" w:hint="eastAsia"/>
          <w:kern w:val="2"/>
          <w:sz w:val="21"/>
          <w:szCs w:val="22"/>
          <w:lang w:val="en-US" w:eastAsia="zh-CN"/>
        </w:rPr>
        <w:t xml:space="preserve"> </w:t>
      </w:r>
      <w:r w:rsidRPr="0061704B">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ZTE Corporation, </w:t>
      </w:r>
      <w:proofErr w:type="spellStart"/>
      <w:r w:rsidRPr="0061704B">
        <w:rPr>
          <w:rFonts w:eastAsia="等线"/>
          <w:kern w:val="2"/>
          <w:sz w:val="21"/>
          <w:szCs w:val="22"/>
          <w:lang w:val="en-US" w:eastAsia="zh-CN"/>
        </w:rPr>
        <w:t>Sanechips</w:t>
      </w:r>
      <w:proofErr w:type="spellEnd"/>
    </w:p>
    <w:p w14:paraId="7E4442BC" w14:textId="0C023CF4"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[15] </w:t>
      </w:r>
      <w:r w:rsidRPr="0061704B">
        <w:rPr>
          <w:rFonts w:eastAsia="等线"/>
          <w:kern w:val="2"/>
          <w:sz w:val="21"/>
          <w:szCs w:val="22"/>
          <w:lang w:val="en-US" w:eastAsia="zh-CN"/>
        </w:rPr>
        <w:t>R4-2412702</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for Inter-band CA for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ZTE Corporation, </w:t>
      </w:r>
      <w:proofErr w:type="spellStart"/>
      <w:r w:rsidRPr="0061704B">
        <w:rPr>
          <w:rFonts w:eastAsia="等线"/>
          <w:kern w:val="2"/>
          <w:sz w:val="21"/>
          <w:szCs w:val="22"/>
          <w:lang w:val="en-US" w:eastAsia="zh-CN"/>
        </w:rPr>
        <w:t>Sanechips</w:t>
      </w:r>
      <w:proofErr w:type="spellEnd"/>
    </w:p>
    <w:p w14:paraId="26D3C146" w14:textId="24F9034A"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[16] </w:t>
      </w:r>
      <w:r w:rsidRPr="0061704B">
        <w:rPr>
          <w:rFonts w:eastAsia="等线"/>
          <w:kern w:val="2"/>
          <w:sz w:val="21"/>
          <w:szCs w:val="22"/>
          <w:lang w:val="en-US" w:eastAsia="zh-CN"/>
        </w:rPr>
        <w:t>R4-2412703</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ZTE Corporation, </w:t>
      </w:r>
      <w:proofErr w:type="spellStart"/>
      <w:r w:rsidRPr="0061704B">
        <w:rPr>
          <w:rFonts w:eastAsia="等线"/>
          <w:kern w:val="2"/>
          <w:sz w:val="21"/>
          <w:szCs w:val="22"/>
          <w:lang w:val="en-US" w:eastAsia="zh-CN"/>
        </w:rPr>
        <w:t>Sanechips</w:t>
      </w:r>
      <w:proofErr w:type="spellEnd"/>
    </w:p>
    <w:p w14:paraId="191E9972" w14:textId="299554AE"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[17] </w:t>
      </w:r>
      <w:r w:rsidRPr="0061704B">
        <w:rPr>
          <w:rFonts w:eastAsia="等线"/>
          <w:kern w:val="2"/>
          <w:sz w:val="21"/>
          <w:szCs w:val="22"/>
          <w:lang w:val="en-US" w:eastAsia="zh-CN"/>
        </w:rPr>
        <w:t>R4-2412954</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508152F2" w14:textId="321FBC0E"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[18] </w:t>
      </w:r>
      <w:r w:rsidRPr="0061704B">
        <w:rPr>
          <w:rFonts w:eastAsia="等线"/>
          <w:kern w:val="2"/>
          <w:sz w:val="21"/>
          <w:szCs w:val="22"/>
          <w:lang w:val="en-US" w:eastAsia="zh-CN"/>
        </w:rPr>
        <w:t>R4-2412955</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304FE92A" w14:textId="2499FCBF"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[19] </w:t>
      </w:r>
      <w:r w:rsidRPr="0061704B">
        <w:rPr>
          <w:rFonts w:eastAsia="等线"/>
          <w:kern w:val="2"/>
          <w:sz w:val="21"/>
          <w:szCs w:val="22"/>
          <w:lang w:val="en-US" w:eastAsia="zh-CN"/>
        </w:rPr>
        <w:t>R4-2412956</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UL MIMO</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0D691DC7" w14:textId="7EB9896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[20] </w:t>
      </w:r>
      <w:r w:rsidRPr="0061704B">
        <w:rPr>
          <w:rFonts w:eastAsia="等线"/>
          <w:kern w:val="2"/>
          <w:sz w:val="21"/>
          <w:szCs w:val="22"/>
          <w:lang w:val="en-US" w:eastAsia="zh-CN"/>
        </w:rPr>
        <w:t>R4-2413078</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RRM aspects of R19 ATG</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ZTE Corporation, </w:t>
      </w:r>
      <w:proofErr w:type="spellStart"/>
      <w:r w:rsidRPr="0061704B">
        <w:rPr>
          <w:rFonts w:eastAsia="等线"/>
          <w:kern w:val="2"/>
          <w:sz w:val="21"/>
          <w:szCs w:val="22"/>
          <w:lang w:val="en-US" w:eastAsia="zh-CN"/>
        </w:rPr>
        <w:t>Sanechips</w:t>
      </w:r>
      <w:proofErr w:type="spellEnd"/>
    </w:p>
    <w:p w14:paraId="3FF1E100" w14:textId="7F69A464" w:rsidR="0061704B" w:rsidRDefault="0061704B">
      <w:pPr>
        <w:rPr>
          <w:rFonts w:eastAsia="等线"/>
          <w:kern w:val="2"/>
          <w:sz w:val="21"/>
          <w:szCs w:val="22"/>
          <w:lang w:val="en-US" w:eastAsia="zh-CN"/>
        </w:rPr>
      </w:pPr>
      <w:r>
        <w:rPr>
          <w:rFonts w:eastAsia="等线" w:hint="eastAsia"/>
          <w:kern w:val="2"/>
          <w:sz w:val="21"/>
          <w:szCs w:val="22"/>
          <w:lang w:val="en-US" w:eastAsia="zh-CN"/>
        </w:rPr>
        <w:lastRenderedPageBreak/>
        <w:t xml:space="preserve">[21] </w:t>
      </w:r>
      <w:r w:rsidRPr="0061704B">
        <w:rPr>
          <w:rFonts w:eastAsia="等线"/>
          <w:kern w:val="2"/>
          <w:sz w:val="21"/>
          <w:szCs w:val="22"/>
          <w:lang w:val="en-US" w:eastAsia="zh-CN"/>
        </w:rPr>
        <w:t>R4-2413159</w:t>
      </w:r>
      <w:r>
        <w:rPr>
          <w:rFonts w:eastAsia="等线" w:hint="eastAsia"/>
          <w:kern w:val="2"/>
          <w:sz w:val="21"/>
          <w:szCs w:val="22"/>
          <w:lang w:val="en-US" w:eastAsia="zh-CN"/>
        </w:rPr>
        <w:t xml:space="preserve"> </w:t>
      </w:r>
      <w:r w:rsidRPr="0061704B">
        <w:rPr>
          <w:rFonts w:eastAsia="等线"/>
          <w:kern w:val="2"/>
          <w:sz w:val="21"/>
          <w:szCs w:val="22"/>
          <w:lang w:val="en-US" w:eastAsia="zh-CN"/>
        </w:rPr>
        <w:t>Remaining issue on MIMO for ATG UE</w:t>
      </w:r>
      <w:r>
        <w:rPr>
          <w:rFonts w:eastAsia="等线" w:hint="eastAsia"/>
          <w:kern w:val="2"/>
          <w:sz w:val="21"/>
          <w:szCs w:val="22"/>
          <w:lang w:val="en-US" w:eastAsia="zh-CN"/>
        </w:rPr>
        <w:t xml:space="preserve">, </w:t>
      </w:r>
      <w:r w:rsidRPr="0061704B">
        <w:rPr>
          <w:rFonts w:eastAsia="等线"/>
          <w:kern w:val="2"/>
          <w:sz w:val="21"/>
          <w:szCs w:val="22"/>
          <w:lang w:val="en-US" w:eastAsia="zh-CN"/>
        </w:rPr>
        <w:t>Apple</w:t>
      </w:r>
    </w:p>
    <w:p w14:paraId="7CC58516" w14:textId="2EF74321"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[22] </w:t>
      </w:r>
      <w:r w:rsidRPr="0061704B">
        <w:rPr>
          <w:rFonts w:eastAsia="等线"/>
          <w:kern w:val="2"/>
          <w:sz w:val="21"/>
          <w:szCs w:val="22"/>
          <w:lang w:val="en-US" w:eastAsia="zh-CN"/>
        </w:rPr>
        <w:t>R4-2413262</w:t>
      </w:r>
      <w:r>
        <w:rPr>
          <w:rFonts w:eastAsia="等线" w:hint="eastAsia"/>
          <w:kern w:val="2"/>
          <w:sz w:val="21"/>
          <w:szCs w:val="22"/>
          <w:lang w:val="en-US" w:eastAsia="zh-CN"/>
        </w:rPr>
        <w:t xml:space="preserve"> </w:t>
      </w:r>
      <w:r w:rsidRPr="0061704B">
        <w:rPr>
          <w:rFonts w:eastAsia="等线"/>
          <w:kern w:val="2"/>
          <w:sz w:val="21"/>
          <w:szCs w:val="22"/>
          <w:lang w:val="en-US" w:eastAsia="zh-CN"/>
        </w:rPr>
        <w:t>Views on Rel-19 ATG UE RF requirements</w:t>
      </w:r>
      <w:r>
        <w:rPr>
          <w:rFonts w:eastAsia="等线" w:hint="eastAsia"/>
          <w:kern w:val="2"/>
          <w:sz w:val="21"/>
          <w:szCs w:val="22"/>
          <w:lang w:val="en-US" w:eastAsia="zh-CN"/>
        </w:rPr>
        <w:t xml:space="preserve">, </w:t>
      </w:r>
      <w:r w:rsidRPr="0061704B">
        <w:rPr>
          <w:rFonts w:eastAsia="等线"/>
          <w:kern w:val="2"/>
          <w:sz w:val="21"/>
          <w:szCs w:val="22"/>
          <w:lang w:val="en-US" w:eastAsia="zh-CN"/>
        </w:rPr>
        <w:t>Qualcomm Incorporated</w:t>
      </w:r>
    </w:p>
    <w:p w14:paraId="7EF569F6" w14:textId="3194AD6A"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[23] </w:t>
      </w:r>
      <w:r w:rsidRPr="0061704B">
        <w:rPr>
          <w:rFonts w:eastAsia="等线"/>
          <w:kern w:val="2"/>
          <w:sz w:val="21"/>
          <w:szCs w:val="22"/>
          <w:lang w:val="en-US" w:eastAsia="zh-CN"/>
        </w:rPr>
        <w:t>R4-2413264</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799A2F06" w14:textId="42BBE97D"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[24] </w:t>
      </w:r>
      <w:r w:rsidRPr="0061704B">
        <w:rPr>
          <w:rFonts w:eastAsia="等线"/>
          <w:kern w:val="2"/>
          <w:sz w:val="21"/>
          <w:szCs w:val="22"/>
          <w:lang w:val="en-US" w:eastAsia="zh-CN"/>
        </w:rPr>
        <w:t>R4-2413265</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inter-band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1F9AFFA3" w14:textId="319C913F"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[25] </w:t>
      </w:r>
      <w:r w:rsidRPr="0061704B">
        <w:rPr>
          <w:rFonts w:eastAsia="等线"/>
          <w:kern w:val="2"/>
          <w:sz w:val="21"/>
          <w:szCs w:val="22"/>
          <w:lang w:val="en-US" w:eastAsia="zh-CN"/>
        </w:rPr>
        <w:t>R4-2413266</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7BC26608" w14:textId="7FE70A4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[26] </w:t>
      </w:r>
      <w:r w:rsidRPr="0061704B">
        <w:rPr>
          <w:rFonts w:eastAsia="等线"/>
          <w:kern w:val="2"/>
          <w:sz w:val="21"/>
          <w:szCs w:val="22"/>
          <w:lang w:val="en-US" w:eastAsia="zh-CN"/>
        </w:rPr>
        <w:t>R4-2413267</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4A988064" w14:textId="67E4416B"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[27] </w:t>
      </w:r>
      <w:r w:rsidRPr="0061704B">
        <w:rPr>
          <w:rFonts w:eastAsia="等线"/>
          <w:kern w:val="2"/>
          <w:sz w:val="21"/>
          <w:szCs w:val="22"/>
          <w:lang w:val="en-US" w:eastAsia="zh-CN"/>
        </w:rPr>
        <w:t>R4-2413406</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[112][306]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Moderator (ZTE)</w:t>
      </w:r>
    </w:p>
    <w:p w14:paraId="592038D5" w14:textId="7DDC957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[28] </w:t>
      </w:r>
      <w:r w:rsidRPr="0061704B">
        <w:rPr>
          <w:rFonts w:eastAsia="等线"/>
          <w:kern w:val="2"/>
          <w:sz w:val="21"/>
          <w:szCs w:val="22"/>
          <w:lang w:val="en-US" w:eastAsia="zh-CN"/>
        </w:rPr>
        <w:t>R4-2413510</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Way Forward for [112][306]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ZTE</w:t>
      </w:r>
    </w:p>
    <w:p w14:paraId="4DE6051C" w14:textId="5E0943E0"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[29] </w:t>
      </w:r>
      <w:r w:rsidRPr="0061704B">
        <w:rPr>
          <w:rFonts w:eastAsia="等线"/>
          <w:kern w:val="2"/>
          <w:sz w:val="21"/>
          <w:szCs w:val="22"/>
          <w:lang w:val="en-US" w:eastAsia="zh-CN"/>
        </w:rPr>
        <w:t>R4-2412830</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[112][128]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proofErr w:type="gramStart"/>
      <w:r w:rsidRPr="0061704B">
        <w:rPr>
          <w:rFonts w:eastAsia="等线"/>
          <w:kern w:val="2"/>
          <w:sz w:val="21"/>
          <w:szCs w:val="22"/>
          <w:lang w:val="en-US" w:eastAsia="zh-CN"/>
        </w:rPr>
        <w:t>Moderator(</w:t>
      </w:r>
      <w:proofErr w:type="gramEnd"/>
      <w:r w:rsidRPr="0061704B">
        <w:rPr>
          <w:rFonts w:eastAsia="等线"/>
          <w:kern w:val="2"/>
          <w:sz w:val="21"/>
          <w:szCs w:val="22"/>
          <w:lang w:val="en-US" w:eastAsia="zh-CN"/>
        </w:rPr>
        <w:t>CMCC)</w:t>
      </w:r>
    </w:p>
    <w:p w14:paraId="4045E10B" w14:textId="7B5393B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[30] </w:t>
      </w:r>
      <w:r w:rsidRPr="0061704B">
        <w:rPr>
          <w:rFonts w:eastAsia="等线"/>
          <w:kern w:val="2"/>
          <w:sz w:val="21"/>
          <w:szCs w:val="22"/>
          <w:lang w:val="en-US" w:eastAsia="zh-CN"/>
        </w:rPr>
        <w:t>R4-2413959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WF on RRM requirements for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CMCC</w:t>
      </w:r>
    </w:p>
    <w:p w14:paraId="07BE8796" w14:textId="0E19CF30"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[31] </w:t>
      </w:r>
      <w:r w:rsidRPr="0061704B">
        <w:rPr>
          <w:rFonts w:eastAsia="等线"/>
          <w:kern w:val="2"/>
          <w:sz w:val="21"/>
          <w:szCs w:val="22"/>
          <w:lang w:val="en-US" w:eastAsia="zh-CN"/>
        </w:rPr>
        <w:t>R4-2411812</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[112][217]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Moderator (CMCC)</w:t>
      </w:r>
    </w:p>
    <w:p w14:paraId="7985B914" w14:textId="278B0879" w:rsidR="0061704B" w:rsidRPr="005C01A4" w:rsidRDefault="0061704B">
      <w:pPr>
        <w:rPr>
          <w:rFonts w:eastAsia="等线"/>
          <w:kern w:val="2"/>
          <w:sz w:val="21"/>
          <w:szCs w:val="22"/>
          <w:lang w:val="en-US" w:eastAsia="zh-CN"/>
        </w:rPr>
      </w:pPr>
      <w:r>
        <w:rPr>
          <w:rFonts w:eastAsia="等线" w:hint="eastAsia"/>
          <w:kern w:val="2"/>
          <w:sz w:val="21"/>
          <w:szCs w:val="22"/>
          <w:lang w:val="en-US" w:eastAsia="zh-CN"/>
        </w:rPr>
        <w:t xml:space="preserve">[32] </w:t>
      </w:r>
      <w:r w:rsidRPr="0061704B">
        <w:rPr>
          <w:rFonts w:eastAsia="等线"/>
          <w:kern w:val="2"/>
          <w:sz w:val="21"/>
          <w:szCs w:val="22"/>
          <w:lang w:val="en-US" w:eastAsia="zh-CN"/>
        </w:rPr>
        <w:t>R4-2413959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WF on RRM requirements for </w:t>
      </w:r>
      <w:proofErr w:type="spellStart"/>
      <w:r w:rsidRPr="0061704B">
        <w:rPr>
          <w:rFonts w:eastAsia="等线"/>
          <w:kern w:val="2"/>
          <w:sz w:val="21"/>
          <w:szCs w:val="22"/>
          <w:lang w:val="en-US" w:eastAsia="zh-CN"/>
        </w:rPr>
        <w:t>NR_ATG_enh</w:t>
      </w:r>
      <w:proofErr w:type="spellEnd"/>
      <w:r w:rsidRPr="0061704B">
        <w:rPr>
          <w:rFonts w:eastAsia="等线"/>
          <w:kern w:val="2"/>
          <w:sz w:val="21"/>
          <w:szCs w:val="22"/>
          <w:lang w:val="en-US" w:eastAsia="zh-CN"/>
        </w:rPr>
        <w:t>, CMCC</w:t>
      </w:r>
    </w:p>
    <w:sectPr w:rsidR="0061704B" w:rsidRPr="005C01A4">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2AC323" w14:textId="77777777" w:rsidR="009006E6" w:rsidRDefault="009006E6">
      <w:pPr>
        <w:spacing w:after="0"/>
      </w:pPr>
      <w:r>
        <w:separator/>
      </w:r>
    </w:p>
  </w:endnote>
  <w:endnote w:type="continuationSeparator" w:id="0">
    <w:p w14:paraId="5B17A293" w14:textId="77777777" w:rsidR="009006E6" w:rsidRDefault="009006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6A83AA" w14:textId="77777777" w:rsidR="009006E6" w:rsidRDefault="009006E6">
      <w:pPr>
        <w:spacing w:after="0"/>
      </w:pPr>
      <w:r>
        <w:separator/>
      </w:r>
    </w:p>
  </w:footnote>
  <w:footnote w:type="continuationSeparator" w:id="0">
    <w:p w14:paraId="78F87BE0" w14:textId="77777777" w:rsidR="009006E6" w:rsidRDefault="009006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5"/>
  </w:num>
  <w:num w:numId="2" w16cid:durableId="481042464">
    <w:abstractNumId w:val="10"/>
  </w:num>
  <w:num w:numId="3" w16cid:durableId="483742104">
    <w:abstractNumId w:val="13"/>
  </w:num>
  <w:num w:numId="4" w16cid:durableId="1880127455">
    <w:abstractNumId w:val="3"/>
  </w:num>
  <w:num w:numId="5" w16cid:durableId="710302946">
    <w:abstractNumId w:val="1"/>
  </w:num>
  <w:num w:numId="6" w16cid:durableId="1248074433">
    <w:abstractNumId w:val="12"/>
  </w:num>
  <w:num w:numId="7" w16cid:durableId="2105954527">
    <w:abstractNumId w:val="9"/>
  </w:num>
  <w:num w:numId="8" w16cid:durableId="1369912103">
    <w:abstractNumId w:val="4"/>
  </w:num>
  <w:num w:numId="9" w16cid:durableId="1822845039">
    <w:abstractNumId w:val="11"/>
  </w:num>
  <w:num w:numId="10" w16cid:durableId="1543319834">
    <w:abstractNumId w:val="8"/>
  </w:num>
  <w:num w:numId="11" w16cid:durableId="196310670">
    <w:abstractNumId w:val="0"/>
  </w:num>
  <w:num w:numId="12" w16cid:durableId="2066105927">
    <w:abstractNumId w:val="2"/>
  </w:num>
  <w:num w:numId="13" w16cid:durableId="847208889">
    <w:abstractNumId w:val="7"/>
  </w:num>
  <w:num w:numId="14" w16cid:durableId="10094036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2251"/>
    <w:rsid w:val="00023B89"/>
    <w:rsid w:val="000266D7"/>
    <w:rsid w:val="000276C5"/>
    <w:rsid w:val="00033873"/>
    <w:rsid w:val="0004456C"/>
    <w:rsid w:val="000474E3"/>
    <w:rsid w:val="0004770D"/>
    <w:rsid w:val="0005259B"/>
    <w:rsid w:val="00053FEE"/>
    <w:rsid w:val="00060AE4"/>
    <w:rsid w:val="0006411D"/>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0874"/>
    <w:rsid w:val="000F6C1C"/>
    <w:rsid w:val="00101159"/>
    <w:rsid w:val="001014F9"/>
    <w:rsid w:val="00102937"/>
    <w:rsid w:val="0010324E"/>
    <w:rsid w:val="00104A21"/>
    <w:rsid w:val="00107B0A"/>
    <w:rsid w:val="00115408"/>
    <w:rsid w:val="00116F4B"/>
    <w:rsid w:val="001220E7"/>
    <w:rsid w:val="001221DE"/>
    <w:rsid w:val="001229F4"/>
    <w:rsid w:val="00123722"/>
    <w:rsid w:val="00124F98"/>
    <w:rsid w:val="001343FD"/>
    <w:rsid w:val="00137471"/>
    <w:rsid w:val="00142DF3"/>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AD6"/>
    <w:rsid w:val="001B1BD6"/>
    <w:rsid w:val="001B4817"/>
    <w:rsid w:val="001B51AB"/>
    <w:rsid w:val="001B5CA8"/>
    <w:rsid w:val="001C0AD8"/>
    <w:rsid w:val="001C1C0B"/>
    <w:rsid w:val="001C2C71"/>
    <w:rsid w:val="001C4490"/>
    <w:rsid w:val="001D1912"/>
    <w:rsid w:val="001D2C1A"/>
    <w:rsid w:val="001D2CF2"/>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6FA2"/>
    <w:rsid w:val="002247A2"/>
    <w:rsid w:val="0022485E"/>
    <w:rsid w:val="002320DA"/>
    <w:rsid w:val="00235D63"/>
    <w:rsid w:val="00236F8E"/>
    <w:rsid w:val="00240687"/>
    <w:rsid w:val="00241D1F"/>
    <w:rsid w:val="00243A99"/>
    <w:rsid w:val="002516E4"/>
    <w:rsid w:val="00252991"/>
    <w:rsid w:val="00262B8C"/>
    <w:rsid w:val="00270B29"/>
    <w:rsid w:val="002827CD"/>
    <w:rsid w:val="00283C3C"/>
    <w:rsid w:val="00290335"/>
    <w:rsid w:val="00293205"/>
    <w:rsid w:val="00293ECB"/>
    <w:rsid w:val="00294AA6"/>
    <w:rsid w:val="0029567C"/>
    <w:rsid w:val="00295C24"/>
    <w:rsid w:val="00297087"/>
    <w:rsid w:val="002A0ECD"/>
    <w:rsid w:val="002A19E2"/>
    <w:rsid w:val="002A4BDF"/>
    <w:rsid w:val="002B4C70"/>
    <w:rsid w:val="002C0B82"/>
    <w:rsid w:val="002C2408"/>
    <w:rsid w:val="002D10FB"/>
    <w:rsid w:val="002D1C9B"/>
    <w:rsid w:val="002D381F"/>
    <w:rsid w:val="002D3962"/>
    <w:rsid w:val="002D4013"/>
    <w:rsid w:val="002D4E78"/>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5036"/>
    <w:rsid w:val="003D587C"/>
    <w:rsid w:val="003D6795"/>
    <w:rsid w:val="003D764D"/>
    <w:rsid w:val="003D7F62"/>
    <w:rsid w:val="003E07FF"/>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DF3"/>
    <w:rsid w:val="00497E2C"/>
    <w:rsid w:val="004A071A"/>
    <w:rsid w:val="004A3904"/>
    <w:rsid w:val="004A3F06"/>
    <w:rsid w:val="004A45B9"/>
    <w:rsid w:val="004B15B8"/>
    <w:rsid w:val="004B1BE3"/>
    <w:rsid w:val="004B23F9"/>
    <w:rsid w:val="004B31C8"/>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6B0D"/>
    <w:rsid w:val="0053725F"/>
    <w:rsid w:val="00545364"/>
    <w:rsid w:val="00553315"/>
    <w:rsid w:val="0055346F"/>
    <w:rsid w:val="00553B50"/>
    <w:rsid w:val="005579FF"/>
    <w:rsid w:val="005743B9"/>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2315"/>
    <w:rsid w:val="00610E37"/>
    <w:rsid w:val="00611039"/>
    <w:rsid w:val="00611C9A"/>
    <w:rsid w:val="006129BF"/>
    <w:rsid w:val="00616990"/>
    <w:rsid w:val="0061704B"/>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C1E"/>
    <w:rsid w:val="006B60E8"/>
    <w:rsid w:val="006B6E36"/>
    <w:rsid w:val="006B6E3C"/>
    <w:rsid w:val="006C090F"/>
    <w:rsid w:val="006C4C0B"/>
    <w:rsid w:val="006C4E32"/>
    <w:rsid w:val="006C56D8"/>
    <w:rsid w:val="006C78DB"/>
    <w:rsid w:val="006D07AE"/>
    <w:rsid w:val="006D1C93"/>
    <w:rsid w:val="006D1EA1"/>
    <w:rsid w:val="006E3F11"/>
    <w:rsid w:val="006E526C"/>
    <w:rsid w:val="006E7E7D"/>
    <w:rsid w:val="006F316D"/>
    <w:rsid w:val="006F7560"/>
    <w:rsid w:val="00701410"/>
    <w:rsid w:val="00705C07"/>
    <w:rsid w:val="007075F2"/>
    <w:rsid w:val="007105ED"/>
    <w:rsid w:val="007113A1"/>
    <w:rsid w:val="007131E8"/>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1DFF"/>
    <w:rsid w:val="00755625"/>
    <w:rsid w:val="0075703F"/>
    <w:rsid w:val="0075744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C2DF8"/>
    <w:rsid w:val="007D6826"/>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DD4"/>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C3862"/>
    <w:rsid w:val="008D01C3"/>
    <w:rsid w:val="008D0BA8"/>
    <w:rsid w:val="008D1E13"/>
    <w:rsid w:val="008D4D6F"/>
    <w:rsid w:val="008D6549"/>
    <w:rsid w:val="008D70D2"/>
    <w:rsid w:val="008D7418"/>
    <w:rsid w:val="008E35E2"/>
    <w:rsid w:val="008E36FE"/>
    <w:rsid w:val="009006E6"/>
    <w:rsid w:val="00900AE8"/>
    <w:rsid w:val="00900DAD"/>
    <w:rsid w:val="009038F0"/>
    <w:rsid w:val="00905905"/>
    <w:rsid w:val="009060B9"/>
    <w:rsid w:val="009067F2"/>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4355"/>
    <w:rsid w:val="00965296"/>
    <w:rsid w:val="009725BC"/>
    <w:rsid w:val="00977F8D"/>
    <w:rsid w:val="00981028"/>
    <w:rsid w:val="00982F11"/>
    <w:rsid w:val="00985654"/>
    <w:rsid w:val="00990BCD"/>
    <w:rsid w:val="0099325D"/>
    <w:rsid w:val="00995338"/>
    <w:rsid w:val="009954C0"/>
    <w:rsid w:val="0099668F"/>
    <w:rsid w:val="00996777"/>
    <w:rsid w:val="00997386"/>
    <w:rsid w:val="009A0FD2"/>
    <w:rsid w:val="009B0E51"/>
    <w:rsid w:val="009B2186"/>
    <w:rsid w:val="009B4141"/>
    <w:rsid w:val="009B5382"/>
    <w:rsid w:val="009C0BC7"/>
    <w:rsid w:val="009C3D2E"/>
    <w:rsid w:val="009C6592"/>
    <w:rsid w:val="009C73B9"/>
    <w:rsid w:val="009D0703"/>
    <w:rsid w:val="009D53D0"/>
    <w:rsid w:val="009E07CE"/>
    <w:rsid w:val="009E209B"/>
    <w:rsid w:val="009E2BDB"/>
    <w:rsid w:val="009E36DE"/>
    <w:rsid w:val="009E3F93"/>
    <w:rsid w:val="009E470E"/>
    <w:rsid w:val="009E5C62"/>
    <w:rsid w:val="009F0747"/>
    <w:rsid w:val="00A03514"/>
    <w:rsid w:val="00A07312"/>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B614B"/>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AF613A"/>
    <w:rsid w:val="00B00BBE"/>
    <w:rsid w:val="00B1062A"/>
    <w:rsid w:val="00B10710"/>
    <w:rsid w:val="00B14A78"/>
    <w:rsid w:val="00B16AAB"/>
    <w:rsid w:val="00B17575"/>
    <w:rsid w:val="00B17B09"/>
    <w:rsid w:val="00B208FA"/>
    <w:rsid w:val="00B221B9"/>
    <w:rsid w:val="00B2279F"/>
    <w:rsid w:val="00B22C39"/>
    <w:rsid w:val="00B24D2B"/>
    <w:rsid w:val="00B25C12"/>
    <w:rsid w:val="00B26736"/>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84623"/>
    <w:rsid w:val="00B919A8"/>
    <w:rsid w:val="00B92631"/>
    <w:rsid w:val="00B938CB"/>
    <w:rsid w:val="00B9492D"/>
    <w:rsid w:val="00B96D1C"/>
    <w:rsid w:val="00B97A9D"/>
    <w:rsid w:val="00BA4A6B"/>
    <w:rsid w:val="00BA51EF"/>
    <w:rsid w:val="00BA6EF6"/>
    <w:rsid w:val="00BB0897"/>
    <w:rsid w:val="00BB5697"/>
    <w:rsid w:val="00BB66D5"/>
    <w:rsid w:val="00BC09FC"/>
    <w:rsid w:val="00BC66C8"/>
    <w:rsid w:val="00BC7E6E"/>
    <w:rsid w:val="00BD0EE7"/>
    <w:rsid w:val="00BD7B5A"/>
    <w:rsid w:val="00BE1D1F"/>
    <w:rsid w:val="00BE3060"/>
    <w:rsid w:val="00BE5E66"/>
    <w:rsid w:val="00BE6BBA"/>
    <w:rsid w:val="00BE7043"/>
    <w:rsid w:val="00BF123D"/>
    <w:rsid w:val="00BF16B5"/>
    <w:rsid w:val="00BF4839"/>
    <w:rsid w:val="00C00281"/>
    <w:rsid w:val="00C0179A"/>
    <w:rsid w:val="00C04AC6"/>
    <w:rsid w:val="00C05625"/>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60E3"/>
    <w:rsid w:val="00C76840"/>
    <w:rsid w:val="00C80116"/>
    <w:rsid w:val="00C823DB"/>
    <w:rsid w:val="00C83128"/>
    <w:rsid w:val="00C86711"/>
    <w:rsid w:val="00C87BFC"/>
    <w:rsid w:val="00C90B94"/>
    <w:rsid w:val="00CA35AB"/>
    <w:rsid w:val="00CA3657"/>
    <w:rsid w:val="00CA50EF"/>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102B2"/>
    <w:rsid w:val="00E125EA"/>
    <w:rsid w:val="00E126FE"/>
    <w:rsid w:val="00E12ECB"/>
    <w:rsid w:val="00E13DB1"/>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4841"/>
    <w:rsid w:val="00EC5571"/>
    <w:rsid w:val="00EC77B3"/>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D3429"/>
    <w:rsid w:val="00FD4E37"/>
    <w:rsid w:val="00FD5647"/>
    <w:rsid w:val="00FE131F"/>
    <w:rsid w:val="00FE51EC"/>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3163">
      <w:bodyDiv w:val="1"/>
      <w:marLeft w:val="0"/>
      <w:marRight w:val="0"/>
      <w:marTop w:val="0"/>
      <w:marBottom w:val="0"/>
      <w:divBdr>
        <w:top w:val="none" w:sz="0" w:space="0" w:color="auto"/>
        <w:left w:val="none" w:sz="0" w:space="0" w:color="auto"/>
        <w:bottom w:val="none" w:sz="0" w:space="0" w:color="auto"/>
        <w:right w:val="none" w:sz="0" w:space="0" w:color="auto"/>
      </w:divBdr>
    </w:div>
    <w:div w:id="27607435">
      <w:bodyDiv w:val="1"/>
      <w:marLeft w:val="0"/>
      <w:marRight w:val="0"/>
      <w:marTop w:val="0"/>
      <w:marBottom w:val="0"/>
      <w:divBdr>
        <w:top w:val="none" w:sz="0" w:space="0" w:color="auto"/>
        <w:left w:val="none" w:sz="0" w:space="0" w:color="auto"/>
        <w:bottom w:val="none" w:sz="0" w:space="0" w:color="auto"/>
        <w:right w:val="none" w:sz="0" w:space="0" w:color="auto"/>
      </w:divBdr>
    </w:div>
    <w:div w:id="54815281">
      <w:bodyDiv w:val="1"/>
      <w:marLeft w:val="0"/>
      <w:marRight w:val="0"/>
      <w:marTop w:val="0"/>
      <w:marBottom w:val="0"/>
      <w:divBdr>
        <w:top w:val="none" w:sz="0" w:space="0" w:color="auto"/>
        <w:left w:val="none" w:sz="0" w:space="0" w:color="auto"/>
        <w:bottom w:val="none" w:sz="0" w:space="0" w:color="auto"/>
        <w:right w:val="none" w:sz="0" w:space="0" w:color="auto"/>
      </w:divBdr>
    </w:div>
    <w:div w:id="87774520">
      <w:bodyDiv w:val="1"/>
      <w:marLeft w:val="0"/>
      <w:marRight w:val="0"/>
      <w:marTop w:val="0"/>
      <w:marBottom w:val="0"/>
      <w:divBdr>
        <w:top w:val="none" w:sz="0" w:space="0" w:color="auto"/>
        <w:left w:val="none" w:sz="0" w:space="0" w:color="auto"/>
        <w:bottom w:val="none" w:sz="0" w:space="0" w:color="auto"/>
        <w:right w:val="none" w:sz="0" w:space="0" w:color="auto"/>
      </w:divBdr>
    </w:div>
    <w:div w:id="127944732">
      <w:bodyDiv w:val="1"/>
      <w:marLeft w:val="0"/>
      <w:marRight w:val="0"/>
      <w:marTop w:val="0"/>
      <w:marBottom w:val="0"/>
      <w:divBdr>
        <w:top w:val="none" w:sz="0" w:space="0" w:color="auto"/>
        <w:left w:val="none" w:sz="0" w:space="0" w:color="auto"/>
        <w:bottom w:val="none" w:sz="0" w:space="0" w:color="auto"/>
        <w:right w:val="none" w:sz="0" w:space="0" w:color="auto"/>
      </w:divBdr>
    </w:div>
    <w:div w:id="129826870">
      <w:bodyDiv w:val="1"/>
      <w:marLeft w:val="0"/>
      <w:marRight w:val="0"/>
      <w:marTop w:val="0"/>
      <w:marBottom w:val="0"/>
      <w:divBdr>
        <w:top w:val="none" w:sz="0" w:space="0" w:color="auto"/>
        <w:left w:val="none" w:sz="0" w:space="0" w:color="auto"/>
        <w:bottom w:val="none" w:sz="0" w:space="0" w:color="auto"/>
        <w:right w:val="none" w:sz="0" w:space="0" w:color="auto"/>
      </w:divBdr>
    </w:div>
    <w:div w:id="144588691">
      <w:bodyDiv w:val="1"/>
      <w:marLeft w:val="0"/>
      <w:marRight w:val="0"/>
      <w:marTop w:val="0"/>
      <w:marBottom w:val="0"/>
      <w:divBdr>
        <w:top w:val="none" w:sz="0" w:space="0" w:color="auto"/>
        <w:left w:val="none" w:sz="0" w:space="0" w:color="auto"/>
        <w:bottom w:val="none" w:sz="0" w:space="0" w:color="auto"/>
        <w:right w:val="none" w:sz="0" w:space="0" w:color="auto"/>
      </w:divBdr>
    </w:div>
    <w:div w:id="159125315">
      <w:bodyDiv w:val="1"/>
      <w:marLeft w:val="0"/>
      <w:marRight w:val="0"/>
      <w:marTop w:val="0"/>
      <w:marBottom w:val="0"/>
      <w:divBdr>
        <w:top w:val="none" w:sz="0" w:space="0" w:color="auto"/>
        <w:left w:val="none" w:sz="0" w:space="0" w:color="auto"/>
        <w:bottom w:val="none" w:sz="0" w:space="0" w:color="auto"/>
        <w:right w:val="none" w:sz="0" w:space="0" w:color="auto"/>
      </w:divBdr>
    </w:div>
    <w:div w:id="204952528">
      <w:bodyDiv w:val="1"/>
      <w:marLeft w:val="0"/>
      <w:marRight w:val="0"/>
      <w:marTop w:val="0"/>
      <w:marBottom w:val="0"/>
      <w:divBdr>
        <w:top w:val="none" w:sz="0" w:space="0" w:color="auto"/>
        <w:left w:val="none" w:sz="0" w:space="0" w:color="auto"/>
        <w:bottom w:val="none" w:sz="0" w:space="0" w:color="auto"/>
        <w:right w:val="none" w:sz="0" w:space="0" w:color="auto"/>
      </w:divBdr>
    </w:div>
    <w:div w:id="212347102">
      <w:bodyDiv w:val="1"/>
      <w:marLeft w:val="0"/>
      <w:marRight w:val="0"/>
      <w:marTop w:val="0"/>
      <w:marBottom w:val="0"/>
      <w:divBdr>
        <w:top w:val="none" w:sz="0" w:space="0" w:color="auto"/>
        <w:left w:val="none" w:sz="0" w:space="0" w:color="auto"/>
        <w:bottom w:val="none" w:sz="0" w:space="0" w:color="auto"/>
        <w:right w:val="none" w:sz="0" w:space="0" w:color="auto"/>
      </w:divBdr>
    </w:div>
    <w:div w:id="234972455">
      <w:bodyDiv w:val="1"/>
      <w:marLeft w:val="0"/>
      <w:marRight w:val="0"/>
      <w:marTop w:val="0"/>
      <w:marBottom w:val="0"/>
      <w:divBdr>
        <w:top w:val="none" w:sz="0" w:space="0" w:color="auto"/>
        <w:left w:val="none" w:sz="0" w:space="0" w:color="auto"/>
        <w:bottom w:val="none" w:sz="0" w:space="0" w:color="auto"/>
        <w:right w:val="none" w:sz="0" w:space="0" w:color="auto"/>
      </w:divBdr>
    </w:div>
    <w:div w:id="254751588">
      <w:bodyDiv w:val="1"/>
      <w:marLeft w:val="0"/>
      <w:marRight w:val="0"/>
      <w:marTop w:val="0"/>
      <w:marBottom w:val="0"/>
      <w:divBdr>
        <w:top w:val="none" w:sz="0" w:space="0" w:color="auto"/>
        <w:left w:val="none" w:sz="0" w:space="0" w:color="auto"/>
        <w:bottom w:val="none" w:sz="0" w:space="0" w:color="auto"/>
        <w:right w:val="none" w:sz="0" w:space="0" w:color="auto"/>
      </w:divBdr>
    </w:div>
    <w:div w:id="281378131">
      <w:bodyDiv w:val="1"/>
      <w:marLeft w:val="0"/>
      <w:marRight w:val="0"/>
      <w:marTop w:val="0"/>
      <w:marBottom w:val="0"/>
      <w:divBdr>
        <w:top w:val="none" w:sz="0" w:space="0" w:color="auto"/>
        <w:left w:val="none" w:sz="0" w:space="0" w:color="auto"/>
        <w:bottom w:val="none" w:sz="0" w:space="0" w:color="auto"/>
        <w:right w:val="none" w:sz="0" w:space="0" w:color="auto"/>
      </w:divBdr>
    </w:div>
    <w:div w:id="294944462">
      <w:bodyDiv w:val="1"/>
      <w:marLeft w:val="0"/>
      <w:marRight w:val="0"/>
      <w:marTop w:val="0"/>
      <w:marBottom w:val="0"/>
      <w:divBdr>
        <w:top w:val="none" w:sz="0" w:space="0" w:color="auto"/>
        <w:left w:val="none" w:sz="0" w:space="0" w:color="auto"/>
        <w:bottom w:val="none" w:sz="0" w:space="0" w:color="auto"/>
        <w:right w:val="none" w:sz="0" w:space="0" w:color="auto"/>
      </w:divBdr>
    </w:div>
    <w:div w:id="327944798">
      <w:bodyDiv w:val="1"/>
      <w:marLeft w:val="0"/>
      <w:marRight w:val="0"/>
      <w:marTop w:val="0"/>
      <w:marBottom w:val="0"/>
      <w:divBdr>
        <w:top w:val="none" w:sz="0" w:space="0" w:color="auto"/>
        <w:left w:val="none" w:sz="0" w:space="0" w:color="auto"/>
        <w:bottom w:val="none" w:sz="0" w:space="0" w:color="auto"/>
        <w:right w:val="none" w:sz="0" w:space="0" w:color="auto"/>
      </w:divBdr>
    </w:div>
    <w:div w:id="330179709">
      <w:bodyDiv w:val="1"/>
      <w:marLeft w:val="0"/>
      <w:marRight w:val="0"/>
      <w:marTop w:val="0"/>
      <w:marBottom w:val="0"/>
      <w:divBdr>
        <w:top w:val="none" w:sz="0" w:space="0" w:color="auto"/>
        <w:left w:val="none" w:sz="0" w:space="0" w:color="auto"/>
        <w:bottom w:val="none" w:sz="0" w:space="0" w:color="auto"/>
        <w:right w:val="none" w:sz="0" w:space="0" w:color="auto"/>
      </w:divBdr>
    </w:div>
    <w:div w:id="347145099">
      <w:bodyDiv w:val="1"/>
      <w:marLeft w:val="0"/>
      <w:marRight w:val="0"/>
      <w:marTop w:val="0"/>
      <w:marBottom w:val="0"/>
      <w:divBdr>
        <w:top w:val="none" w:sz="0" w:space="0" w:color="auto"/>
        <w:left w:val="none" w:sz="0" w:space="0" w:color="auto"/>
        <w:bottom w:val="none" w:sz="0" w:space="0" w:color="auto"/>
        <w:right w:val="none" w:sz="0" w:space="0" w:color="auto"/>
      </w:divBdr>
    </w:div>
    <w:div w:id="389311867">
      <w:bodyDiv w:val="1"/>
      <w:marLeft w:val="0"/>
      <w:marRight w:val="0"/>
      <w:marTop w:val="0"/>
      <w:marBottom w:val="0"/>
      <w:divBdr>
        <w:top w:val="none" w:sz="0" w:space="0" w:color="auto"/>
        <w:left w:val="none" w:sz="0" w:space="0" w:color="auto"/>
        <w:bottom w:val="none" w:sz="0" w:space="0" w:color="auto"/>
        <w:right w:val="none" w:sz="0" w:space="0" w:color="auto"/>
      </w:divBdr>
    </w:div>
    <w:div w:id="399136806">
      <w:bodyDiv w:val="1"/>
      <w:marLeft w:val="0"/>
      <w:marRight w:val="0"/>
      <w:marTop w:val="0"/>
      <w:marBottom w:val="0"/>
      <w:divBdr>
        <w:top w:val="none" w:sz="0" w:space="0" w:color="auto"/>
        <w:left w:val="none" w:sz="0" w:space="0" w:color="auto"/>
        <w:bottom w:val="none" w:sz="0" w:space="0" w:color="auto"/>
        <w:right w:val="none" w:sz="0" w:space="0" w:color="auto"/>
      </w:divBdr>
    </w:div>
    <w:div w:id="477502192">
      <w:bodyDiv w:val="1"/>
      <w:marLeft w:val="0"/>
      <w:marRight w:val="0"/>
      <w:marTop w:val="0"/>
      <w:marBottom w:val="0"/>
      <w:divBdr>
        <w:top w:val="none" w:sz="0" w:space="0" w:color="auto"/>
        <w:left w:val="none" w:sz="0" w:space="0" w:color="auto"/>
        <w:bottom w:val="none" w:sz="0" w:space="0" w:color="auto"/>
        <w:right w:val="none" w:sz="0" w:space="0" w:color="auto"/>
      </w:divBdr>
    </w:div>
    <w:div w:id="557253098">
      <w:bodyDiv w:val="1"/>
      <w:marLeft w:val="0"/>
      <w:marRight w:val="0"/>
      <w:marTop w:val="0"/>
      <w:marBottom w:val="0"/>
      <w:divBdr>
        <w:top w:val="none" w:sz="0" w:space="0" w:color="auto"/>
        <w:left w:val="none" w:sz="0" w:space="0" w:color="auto"/>
        <w:bottom w:val="none" w:sz="0" w:space="0" w:color="auto"/>
        <w:right w:val="none" w:sz="0" w:space="0" w:color="auto"/>
      </w:divBdr>
    </w:div>
    <w:div w:id="688986638">
      <w:bodyDiv w:val="1"/>
      <w:marLeft w:val="0"/>
      <w:marRight w:val="0"/>
      <w:marTop w:val="0"/>
      <w:marBottom w:val="0"/>
      <w:divBdr>
        <w:top w:val="none" w:sz="0" w:space="0" w:color="auto"/>
        <w:left w:val="none" w:sz="0" w:space="0" w:color="auto"/>
        <w:bottom w:val="none" w:sz="0" w:space="0" w:color="auto"/>
        <w:right w:val="none" w:sz="0" w:space="0" w:color="auto"/>
      </w:divBdr>
    </w:div>
    <w:div w:id="693921818">
      <w:bodyDiv w:val="1"/>
      <w:marLeft w:val="0"/>
      <w:marRight w:val="0"/>
      <w:marTop w:val="0"/>
      <w:marBottom w:val="0"/>
      <w:divBdr>
        <w:top w:val="none" w:sz="0" w:space="0" w:color="auto"/>
        <w:left w:val="none" w:sz="0" w:space="0" w:color="auto"/>
        <w:bottom w:val="none" w:sz="0" w:space="0" w:color="auto"/>
        <w:right w:val="none" w:sz="0" w:space="0" w:color="auto"/>
      </w:divBdr>
    </w:div>
    <w:div w:id="745106837">
      <w:bodyDiv w:val="1"/>
      <w:marLeft w:val="0"/>
      <w:marRight w:val="0"/>
      <w:marTop w:val="0"/>
      <w:marBottom w:val="0"/>
      <w:divBdr>
        <w:top w:val="none" w:sz="0" w:space="0" w:color="auto"/>
        <w:left w:val="none" w:sz="0" w:space="0" w:color="auto"/>
        <w:bottom w:val="none" w:sz="0" w:space="0" w:color="auto"/>
        <w:right w:val="none" w:sz="0" w:space="0" w:color="auto"/>
      </w:divBdr>
    </w:div>
    <w:div w:id="745684990">
      <w:bodyDiv w:val="1"/>
      <w:marLeft w:val="0"/>
      <w:marRight w:val="0"/>
      <w:marTop w:val="0"/>
      <w:marBottom w:val="0"/>
      <w:divBdr>
        <w:top w:val="none" w:sz="0" w:space="0" w:color="auto"/>
        <w:left w:val="none" w:sz="0" w:space="0" w:color="auto"/>
        <w:bottom w:val="none" w:sz="0" w:space="0" w:color="auto"/>
        <w:right w:val="none" w:sz="0" w:space="0" w:color="auto"/>
      </w:divBdr>
    </w:div>
    <w:div w:id="759177819">
      <w:bodyDiv w:val="1"/>
      <w:marLeft w:val="0"/>
      <w:marRight w:val="0"/>
      <w:marTop w:val="0"/>
      <w:marBottom w:val="0"/>
      <w:divBdr>
        <w:top w:val="none" w:sz="0" w:space="0" w:color="auto"/>
        <w:left w:val="none" w:sz="0" w:space="0" w:color="auto"/>
        <w:bottom w:val="none" w:sz="0" w:space="0" w:color="auto"/>
        <w:right w:val="none" w:sz="0" w:space="0" w:color="auto"/>
      </w:divBdr>
    </w:div>
    <w:div w:id="763379247">
      <w:bodyDiv w:val="1"/>
      <w:marLeft w:val="0"/>
      <w:marRight w:val="0"/>
      <w:marTop w:val="0"/>
      <w:marBottom w:val="0"/>
      <w:divBdr>
        <w:top w:val="none" w:sz="0" w:space="0" w:color="auto"/>
        <w:left w:val="none" w:sz="0" w:space="0" w:color="auto"/>
        <w:bottom w:val="none" w:sz="0" w:space="0" w:color="auto"/>
        <w:right w:val="none" w:sz="0" w:space="0" w:color="auto"/>
      </w:divBdr>
    </w:div>
    <w:div w:id="797533782">
      <w:bodyDiv w:val="1"/>
      <w:marLeft w:val="0"/>
      <w:marRight w:val="0"/>
      <w:marTop w:val="0"/>
      <w:marBottom w:val="0"/>
      <w:divBdr>
        <w:top w:val="none" w:sz="0" w:space="0" w:color="auto"/>
        <w:left w:val="none" w:sz="0" w:space="0" w:color="auto"/>
        <w:bottom w:val="none" w:sz="0" w:space="0" w:color="auto"/>
        <w:right w:val="none" w:sz="0" w:space="0" w:color="auto"/>
      </w:divBdr>
    </w:div>
    <w:div w:id="815687111">
      <w:bodyDiv w:val="1"/>
      <w:marLeft w:val="0"/>
      <w:marRight w:val="0"/>
      <w:marTop w:val="0"/>
      <w:marBottom w:val="0"/>
      <w:divBdr>
        <w:top w:val="none" w:sz="0" w:space="0" w:color="auto"/>
        <w:left w:val="none" w:sz="0" w:space="0" w:color="auto"/>
        <w:bottom w:val="none" w:sz="0" w:space="0" w:color="auto"/>
        <w:right w:val="none" w:sz="0" w:space="0" w:color="auto"/>
      </w:divBdr>
    </w:div>
    <w:div w:id="823357053">
      <w:bodyDiv w:val="1"/>
      <w:marLeft w:val="0"/>
      <w:marRight w:val="0"/>
      <w:marTop w:val="0"/>
      <w:marBottom w:val="0"/>
      <w:divBdr>
        <w:top w:val="none" w:sz="0" w:space="0" w:color="auto"/>
        <w:left w:val="none" w:sz="0" w:space="0" w:color="auto"/>
        <w:bottom w:val="none" w:sz="0" w:space="0" w:color="auto"/>
        <w:right w:val="none" w:sz="0" w:space="0" w:color="auto"/>
      </w:divBdr>
    </w:div>
    <w:div w:id="825895425">
      <w:bodyDiv w:val="1"/>
      <w:marLeft w:val="0"/>
      <w:marRight w:val="0"/>
      <w:marTop w:val="0"/>
      <w:marBottom w:val="0"/>
      <w:divBdr>
        <w:top w:val="none" w:sz="0" w:space="0" w:color="auto"/>
        <w:left w:val="none" w:sz="0" w:space="0" w:color="auto"/>
        <w:bottom w:val="none" w:sz="0" w:space="0" w:color="auto"/>
        <w:right w:val="none" w:sz="0" w:space="0" w:color="auto"/>
      </w:divBdr>
    </w:div>
    <w:div w:id="833229061">
      <w:bodyDiv w:val="1"/>
      <w:marLeft w:val="0"/>
      <w:marRight w:val="0"/>
      <w:marTop w:val="0"/>
      <w:marBottom w:val="0"/>
      <w:divBdr>
        <w:top w:val="none" w:sz="0" w:space="0" w:color="auto"/>
        <w:left w:val="none" w:sz="0" w:space="0" w:color="auto"/>
        <w:bottom w:val="none" w:sz="0" w:space="0" w:color="auto"/>
        <w:right w:val="none" w:sz="0" w:space="0" w:color="auto"/>
      </w:divBdr>
    </w:div>
    <w:div w:id="833764555">
      <w:bodyDiv w:val="1"/>
      <w:marLeft w:val="0"/>
      <w:marRight w:val="0"/>
      <w:marTop w:val="0"/>
      <w:marBottom w:val="0"/>
      <w:divBdr>
        <w:top w:val="none" w:sz="0" w:space="0" w:color="auto"/>
        <w:left w:val="none" w:sz="0" w:space="0" w:color="auto"/>
        <w:bottom w:val="none" w:sz="0" w:space="0" w:color="auto"/>
        <w:right w:val="none" w:sz="0" w:space="0" w:color="auto"/>
      </w:divBdr>
    </w:div>
    <w:div w:id="845748291">
      <w:bodyDiv w:val="1"/>
      <w:marLeft w:val="0"/>
      <w:marRight w:val="0"/>
      <w:marTop w:val="0"/>
      <w:marBottom w:val="0"/>
      <w:divBdr>
        <w:top w:val="none" w:sz="0" w:space="0" w:color="auto"/>
        <w:left w:val="none" w:sz="0" w:space="0" w:color="auto"/>
        <w:bottom w:val="none" w:sz="0" w:space="0" w:color="auto"/>
        <w:right w:val="none" w:sz="0" w:space="0" w:color="auto"/>
      </w:divBdr>
    </w:div>
    <w:div w:id="874973724">
      <w:bodyDiv w:val="1"/>
      <w:marLeft w:val="0"/>
      <w:marRight w:val="0"/>
      <w:marTop w:val="0"/>
      <w:marBottom w:val="0"/>
      <w:divBdr>
        <w:top w:val="none" w:sz="0" w:space="0" w:color="auto"/>
        <w:left w:val="none" w:sz="0" w:space="0" w:color="auto"/>
        <w:bottom w:val="none" w:sz="0" w:space="0" w:color="auto"/>
        <w:right w:val="none" w:sz="0" w:space="0" w:color="auto"/>
      </w:divBdr>
    </w:div>
    <w:div w:id="887179946">
      <w:bodyDiv w:val="1"/>
      <w:marLeft w:val="0"/>
      <w:marRight w:val="0"/>
      <w:marTop w:val="0"/>
      <w:marBottom w:val="0"/>
      <w:divBdr>
        <w:top w:val="none" w:sz="0" w:space="0" w:color="auto"/>
        <w:left w:val="none" w:sz="0" w:space="0" w:color="auto"/>
        <w:bottom w:val="none" w:sz="0" w:space="0" w:color="auto"/>
        <w:right w:val="none" w:sz="0" w:space="0" w:color="auto"/>
      </w:divBdr>
    </w:div>
    <w:div w:id="899482896">
      <w:bodyDiv w:val="1"/>
      <w:marLeft w:val="0"/>
      <w:marRight w:val="0"/>
      <w:marTop w:val="0"/>
      <w:marBottom w:val="0"/>
      <w:divBdr>
        <w:top w:val="none" w:sz="0" w:space="0" w:color="auto"/>
        <w:left w:val="none" w:sz="0" w:space="0" w:color="auto"/>
        <w:bottom w:val="none" w:sz="0" w:space="0" w:color="auto"/>
        <w:right w:val="none" w:sz="0" w:space="0" w:color="auto"/>
      </w:divBdr>
    </w:div>
    <w:div w:id="908659333">
      <w:bodyDiv w:val="1"/>
      <w:marLeft w:val="0"/>
      <w:marRight w:val="0"/>
      <w:marTop w:val="0"/>
      <w:marBottom w:val="0"/>
      <w:divBdr>
        <w:top w:val="none" w:sz="0" w:space="0" w:color="auto"/>
        <w:left w:val="none" w:sz="0" w:space="0" w:color="auto"/>
        <w:bottom w:val="none" w:sz="0" w:space="0" w:color="auto"/>
        <w:right w:val="none" w:sz="0" w:space="0" w:color="auto"/>
      </w:divBdr>
    </w:div>
    <w:div w:id="931091604">
      <w:bodyDiv w:val="1"/>
      <w:marLeft w:val="0"/>
      <w:marRight w:val="0"/>
      <w:marTop w:val="0"/>
      <w:marBottom w:val="0"/>
      <w:divBdr>
        <w:top w:val="none" w:sz="0" w:space="0" w:color="auto"/>
        <w:left w:val="none" w:sz="0" w:space="0" w:color="auto"/>
        <w:bottom w:val="none" w:sz="0" w:space="0" w:color="auto"/>
        <w:right w:val="none" w:sz="0" w:space="0" w:color="auto"/>
      </w:divBdr>
    </w:div>
    <w:div w:id="949313474">
      <w:bodyDiv w:val="1"/>
      <w:marLeft w:val="0"/>
      <w:marRight w:val="0"/>
      <w:marTop w:val="0"/>
      <w:marBottom w:val="0"/>
      <w:divBdr>
        <w:top w:val="none" w:sz="0" w:space="0" w:color="auto"/>
        <w:left w:val="none" w:sz="0" w:space="0" w:color="auto"/>
        <w:bottom w:val="none" w:sz="0" w:space="0" w:color="auto"/>
        <w:right w:val="none" w:sz="0" w:space="0" w:color="auto"/>
      </w:divBdr>
    </w:div>
    <w:div w:id="979845115">
      <w:bodyDiv w:val="1"/>
      <w:marLeft w:val="0"/>
      <w:marRight w:val="0"/>
      <w:marTop w:val="0"/>
      <w:marBottom w:val="0"/>
      <w:divBdr>
        <w:top w:val="none" w:sz="0" w:space="0" w:color="auto"/>
        <w:left w:val="none" w:sz="0" w:space="0" w:color="auto"/>
        <w:bottom w:val="none" w:sz="0" w:space="0" w:color="auto"/>
        <w:right w:val="none" w:sz="0" w:space="0" w:color="auto"/>
      </w:divBdr>
    </w:div>
    <w:div w:id="988678304">
      <w:bodyDiv w:val="1"/>
      <w:marLeft w:val="0"/>
      <w:marRight w:val="0"/>
      <w:marTop w:val="0"/>
      <w:marBottom w:val="0"/>
      <w:divBdr>
        <w:top w:val="none" w:sz="0" w:space="0" w:color="auto"/>
        <w:left w:val="none" w:sz="0" w:space="0" w:color="auto"/>
        <w:bottom w:val="none" w:sz="0" w:space="0" w:color="auto"/>
        <w:right w:val="none" w:sz="0" w:space="0" w:color="auto"/>
      </w:divBdr>
    </w:div>
    <w:div w:id="997073394">
      <w:bodyDiv w:val="1"/>
      <w:marLeft w:val="0"/>
      <w:marRight w:val="0"/>
      <w:marTop w:val="0"/>
      <w:marBottom w:val="0"/>
      <w:divBdr>
        <w:top w:val="none" w:sz="0" w:space="0" w:color="auto"/>
        <w:left w:val="none" w:sz="0" w:space="0" w:color="auto"/>
        <w:bottom w:val="none" w:sz="0" w:space="0" w:color="auto"/>
        <w:right w:val="none" w:sz="0" w:space="0" w:color="auto"/>
      </w:divBdr>
    </w:div>
    <w:div w:id="1019156673">
      <w:bodyDiv w:val="1"/>
      <w:marLeft w:val="0"/>
      <w:marRight w:val="0"/>
      <w:marTop w:val="0"/>
      <w:marBottom w:val="0"/>
      <w:divBdr>
        <w:top w:val="none" w:sz="0" w:space="0" w:color="auto"/>
        <w:left w:val="none" w:sz="0" w:space="0" w:color="auto"/>
        <w:bottom w:val="none" w:sz="0" w:space="0" w:color="auto"/>
        <w:right w:val="none" w:sz="0" w:space="0" w:color="auto"/>
      </w:divBdr>
    </w:div>
    <w:div w:id="1021515793">
      <w:bodyDiv w:val="1"/>
      <w:marLeft w:val="0"/>
      <w:marRight w:val="0"/>
      <w:marTop w:val="0"/>
      <w:marBottom w:val="0"/>
      <w:divBdr>
        <w:top w:val="none" w:sz="0" w:space="0" w:color="auto"/>
        <w:left w:val="none" w:sz="0" w:space="0" w:color="auto"/>
        <w:bottom w:val="none" w:sz="0" w:space="0" w:color="auto"/>
        <w:right w:val="none" w:sz="0" w:space="0" w:color="auto"/>
      </w:divBdr>
    </w:div>
    <w:div w:id="1070620264">
      <w:bodyDiv w:val="1"/>
      <w:marLeft w:val="0"/>
      <w:marRight w:val="0"/>
      <w:marTop w:val="0"/>
      <w:marBottom w:val="0"/>
      <w:divBdr>
        <w:top w:val="none" w:sz="0" w:space="0" w:color="auto"/>
        <w:left w:val="none" w:sz="0" w:space="0" w:color="auto"/>
        <w:bottom w:val="none" w:sz="0" w:space="0" w:color="auto"/>
        <w:right w:val="none" w:sz="0" w:space="0" w:color="auto"/>
      </w:divBdr>
    </w:div>
    <w:div w:id="1143546398">
      <w:bodyDiv w:val="1"/>
      <w:marLeft w:val="0"/>
      <w:marRight w:val="0"/>
      <w:marTop w:val="0"/>
      <w:marBottom w:val="0"/>
      <w:divBdr>
        <w:top w:val="none" w:sz="0" w:space="0" w:color="auto"/>
        <w:left w:val="none" w:sz="0" w:space="0" w:color="auto"/>
        <w:bottom w:val="none" w:sz="0" w:space="0" w:color="auto"/>
        <w:right w:val="none" w:sz="0" w:space="0" w:color="auto"/>
      </w:divBdr>
    </w:div>
    <w:div w:id="1169297493">
      <w:bodyDiv w:val="1"/>
      <w:marLeft w:val="0"/>
      <w:marRight w:val="0"/>
      <w:marTop w:val="0"/>
      <w:marBottom w:val="0"/>
      <w:divBdr>
        <w:top w:val="none" w:sz="0" w:space="0" w:color="auto"/>
        <w:left w:val="none" w:sz="0" w:space="0" w:color="auto"/>
        <w:bottom w:val="none" w:sz="0" w:space="0" w:color="auto"/>
        <w:right w:val="none" w:sz="0" w:space="0" w:color="auto"/>
      </w:divBdr>
    </w:div>
    <w:div w:id="1190753285">
      <w:bodyDiv w:val="1"/>
      <w:marLeft w:val="0"/>
      <w:marRight w:val="0"/>
      <w:marTop w:val="0"/>
      <w:marBottom w:val="0"/>
      <w:divBdr>
        <w:top w:val="none" w:sz="0" w:space="0" w:color="auto"/>
        <w:left w:val="none" w:sz="0" w:space="0" w:color="auto"/>
        <w:bottom w:val="none" w:sz="0" w:space="0" w:color="auto"/>
        <w:right w:val="none" w:sz="0" w:space="0" w:color="auto"/>
      </w:divBdr>
    </w:div>
    <w:div w:id="1206138459">
      <w:bodyDiv w:val="1"/>
      <w:marLeft w:val="0"/>
      <w:marRight w:val="0"/>
      <w:marTop w:val="0"/>
      <w:marBottom w:val="0"/>
      <w:divBdr>
        <w:top w:val="none" w:sz="0" w:space="0" w:color="auto"/>
        <w:left w:val="none" w:sz="0" w:space="0" w:color="auto"/>
        <w:bottom w:val="none" w:sz="0" w:space="0" w:color="auto"/>
        <w:right w:val="none" w:sz="0" w:space="0" w:color="auto"/>
      </w:divBdr>
    </w:div>
    <w:div w:id="1232305836">
      <w:bodyDiv w:val="1"/>
      <w:marLeft w:val="0"/>
      <w:marRight w:val="0"/>
      <w:marTop w:val="0"/>
      <w:marBottom w:val="0"/>
      <w:divBdr>
        <w:top w:val="none" w:sz="0" w:space="0" w:color="auto"/>
        <w:left w:val="none" w:sz="0" w:space="0" w:color="auto"/>
        <w:bottom w:val="none" w:sz="0" w:space="0" w:color="auto"/>
        <w:right w:val="none" w:sz="0" w:space="0" w:color="auto"/>
      </w:divBdr>
    </w:div>
    <w:div w:id="1256205940">
      <w:bodyDiv w:val="1"/>
      <w:marLeft w:val="0"/>
      <w:marRight w:val="0"/>
      <w:marTop w:val="0"/>
      <w:marBottom w:val="0"/>
      <w:divBdr>
        <w:top w:val="none" w:sz="0" w:space="0" w:color="auto"/>
        <w:left w:val="none" w:sz="0" w:space="0" w:color="auto"/>
        <w:bottom w:val="none" w:sz="0" w:space="0" w:color="auto"/>
        <w:right w:val="none" w:sz="0" w:space="0" w:color="auto"/>
      </w:divBdr>
    </w:div>
    <w:div w:id="1279490867">
      <w:bodyDiv w:val="1"/>
      <w:marLeft w:val="0"/>
      <w:marRight w:val="0"/>
      <w:marTop w:val="0"/>
      <w:marBottom w:val="0"/>
      <w:divBdr>
        <w:top w:val="none" w:sz="0" w:space="0" w:color="auto"/>
        <w:left w:val="none" w:sz="0" w:space="0" w:color="auto"/>
        <w:bottom w:val="none" w:sz="0" w:space="0" w:color="auto"/>
        <w:right w:val="none" w:sz="0" w:space="0" w:color="auto"/>
      </w:divBdr>
    </w:div>
    <w:div w:id="1316060626">
      <w:bodyDiv w:val="1"/>
      <w:marLeft w:val="0"/>
      <w:marRight w:val="0"/>
      <w:marTop w:val="0"/>
      <w:marBottom w:val="0"/>
      <w:divBdr>
        <w:top w:val="none" w:sz="0" w:space="0" w:color="auto"/>
        <w:left w:val="none" w:sz="0" w:space="0" w:color="auto"/>
        <w:bottom w:val="none" w:sz="0" w:space="0" w:color="auto"/>
        <w:right w:val="none" w:sz="0" w:space="0" w:color="auto"/>
      </w:divBdr>
    </w:div>
    <w:div w:id="1317566149">
      <w:bodyDiv w:val="1"/>
      <w:marLeft w:val="0"/>
      <w:marRight w:val="0"/>
      <w:marTop w:val="0"/>
      <w:marBottom w:val="0"/>
      <w:divBdr>
        <w:top w:val="none" w:sz="0" w:space="0" w:color="auto"/>
        <w:left w:val="none" w:sz="0" w:space="0" w:color="auto"/>
        <w:bottom w:val="none" w:sz="0" w:space="0" w:color="auto"/>
        <w:right w:val="none" w:sz="0" w:space="0" w:color="auto"/>
      </w:divBdr>
    </w:div>
    <w:div w:id="1353413227">
      <w:bodyDiv w:val="1"/>
      <w:marLeft w:val="0"/>
      <w:marRight w:val="0"/>
      <w:marTop w:val="0"/>
      <w:marBottom w:val="0"/>
      <w:divBdr>
        <w:top w:val="none" w:sz="0" w:space="0" w:color="auto"/>
        <w:left w:val="none" w:sz="0" w:space="0" w:color="auto"/>
        <w:bottom w:val="none" w:sz="0" w:space="0" w:color="auto"/>
        <w:right w:val="none" w:sz="0" w:space="0" w:color="auto"/>
      </w:divBdr>
    </w:div>
    <w:div w:id="1367214492">
      <w:bodyDiv w:val="1"/>
      <w:marLeft w:val="0"/>
      <w:marRight w:val="0"/>
      <w:marTop w:val="0"/>
      <w:marBottom w:val="0"/>
      <w:divBdr>
        <w:top w:val="none" w:sz="0" w:space="0" w:color="auto"/>
        <w:left w:val="none" w:sz="0" w:space="0" w:color="auto"/>
        <w:bottom w:val="none" w:sz="0" w:space="0" w:color="auto"/>
        <w:right w:val="none" w:sz="0" w:space="0" w:color="auto"/>
      </w:divBdr>
    </w:div>
    <w:div w:id="1378628126">
      <w:bodyDiv w:val="1"/>
      <w:marLeft w:val="0"/>
      <w:marRight w:val="0"/>
      <w:marTop w:val="0"/>
      <w:marBottom w:val="0"/>
      <w:divBdr>
        <w:top w:val="none" w:sz="0" w:space="0" w:color="auto"/>
        <w:left w:val="none" w:sz="0" w:space="0" w:color="auto"/>
        <w:bottom w:val="none" w:sz="0" w:space="0" w:color="auto"/>
        <w:right w:val="none" w:sz="0" w:space="0" w:color="auto"/>
      </w:divBdr>
    </w:div>
    <w:div w:id="1391463309">
      <w:bodyDiv w:val="1"/>
      <w:marLeft w:val="0"/>
      <w:marRight w:val="0"/>
      <w:marTop w:val="0"/>
      <w:marBottom w:val="0"/>
      <w:divBdr>
        <w:top w:val="none" w:sz="0" w:space="0" w:color="auto"/>
        <w:left w:val="none" w:sz="0" w:space="0" w:color="auto"/>
        <w:bottom w:val="none" w:sz="0" w:space="0" w:color="auto"/>
        <w:right w:val="none" w:sz="0" w:space="0" w:color="auto"/>
      </w:divBdr>
    </w:div>
    <w:div w:id="1394154328">
      <w:bodyDiv w:val="1"/>
      <w:marLeft w:val="0"/>
      <w:marRight w:val="0"/>
      <w:marTop w:val="0"/>
      <w:marBottom w:val="0"/>
      <w:divBdr>
        <w:top w:val="none" w:sz="0" w:space="0" w:color="auto"/>
        <w:left w:val="none" w:sz="0" w:space="0" w:color="auto"/>
        <w:bottom w:val="none" w:sz="0" w:space="0" w:color="auto"/>
        <w:right w:val="none" w:sz="0" w:space="0" w:color="auto"/>
      </w:divBdr>
    </w:div>
    <w:div w:id="1492981875">
      <w:bodyDiv w:val="1"/>
      <w:marLeft w:val="0"/>
      <w:marRight w:val="0"/>
      <w:marTop w:val="0"/>
      <w:marBottom w:val="0"/>
      <w:divBdr>
        <w:top w:val="none" w:sz="0" w:space="0" w:color="auto"/>
        <w:left w:val="none" w:sz="0" w:space="0" w:color="auto"/>
        <w:bottom w:val="none" w:sz="0" w:space="0" w:color="auto"/>
        <w:right w:val="none" w:sz="0" w:space="0" w:color="auto"/>
      </w:divBdr>
    </w:div>
    <w:div w:id="1496799456">
      <w:bodyDiv w:val="1"/>
      <w:marLeft w:val="0"/>
      <w:marRight w:val="0"/>
      <w:marTop w:val="0"/>
      <w:marBottom w:val="0"/>
      <w:divBdr>
        <w:top w:val="none" w:sz="0" w:space="0" w:color="auto"/>
        <w:left w:val="none" w:sz="0" w:space="0" w:color="auto"/>
        <w:bottom w:val="none" w:sz="0" w:space="0" w:color="auto"/>
        <w:right w:val="none" w:sz="0" w:space="0" w:color="auto"/>
      </w:divBdr>
    </w:div>
    <w:div w:id="1508056748">
      <w:bodyDiv w:val="1"/>
      <w:marLeft w:val="0"/>
      <w:marRight w:val="0"/>
      <w:marTop w:val="0"/>
      <w:marBottom w:val="0"/>
      <w:divBdr>
        <w:top w:val="none" w:sz="0" w:space="0" w:color="auto"/>
        <w:left w:val="none" w:sz="0" w:space="0" w:color="auto"/>
        <w:bottom w:val="none" w:sz="0" w:space="0" w:color="auto"/>
        <w:right w:val="none" w:sz="0" w:space="0" w:color="auto"/>
      </w:divBdr>
    </w:div>
    <w:div w:id="1514765684">
      <w:bodyDiv w:val="1"/>
      <w:marLeft w:val="0"/>
      <w:marRight w:val="0"/>
      <w:marTop w:val="0"/>
      <w:marBottom w:val="0"/>
      <w:divBdr>
        <w:top w:val="none" w:sz="0" w:space="0" w:color="auto"/>
        <w:left w:val="none" w:sz="0" w:space="0" w:color="auto"/>
        <w:bottom w:val="none" w:sz="0" w:space="0" w:color="auto"/>
        <w:right w:val="none" w:sz="0" w:space="0" w:color="auto"/>
      </w:divBdr>
    </w:div>
    <w:div w:id="1572082683">
      <w:bodyDiv w:val="1"/>
      <w:marLeft w:val="0"/>
      <w:marRight w:val="0"/>
      <w:marTop w:val="0"/>
      <w:marBottom w:val="0"/>
      <w:divBdr>
        <w:top w:val="none" w:sz="0" w:space="0" w:color="auto"/>
        <w:left w:val="none" w:sz="0" w:space="0" w:color="auto"/>
        <w:bottom w:val="none" w:sz="0" w:space="0" w:color="auto"/>
        <w:right w:val="none" w:sz="0" w:space="0" w:color="auto"/>
      </w:divBdr>
    </w:div>
    <w:div w:id="1607810342">
      <w:bodyDiv w:val="1"/>
      <w:marLeft w:val="0"/>
      <w:marRight w:val="0"/>
      <w:marTop w:val="0"/>
      <w:marBottom w:val="0"/>
      <w:divBdr>
        <w:top w:val="none" w:sz="0" w:space="0" w:color="auto"/>
        <w:left w:val="none" w:sz="0" w:space="0" w:color="auto"/>
        <w:bottom w:val="none" w:sz="0" w:space="0" w:color="auto"/>
        <w:right w:val="none" w:sz="0" w:space="0" w:color="auto"/>
      </w:divBdr>
    </w:div>
    <w:div w:id="1616904959">
      <w:bodyDiv w:val="1"/>
      <w:marLeft w:val="0"/>
      <w:marRight w:val="0"/>
      <w:marTop w:val="0"/>
      <w:marBottom w:val="0"/>
      <w:divBdr>
        <w:top w:val="none" w:sz="0" w:space="0" w:color="auto"/>
        <w:left w:val="none" w:sz="0" w:space="0" w:color="auto"/>
        <w:bottom w:val="none" w:sz="0" w:space="0" w:color="auto"/>
        <w:right w:val="none" w:sz="0" w:space="0" w:color="auto"/>
      </w:divBdr>
    </w:div>
    <w:div w:id="1673534268">
      <w:bodyDiv w:val="1"/>
      <w:marLeft w:val="0"/>
      <w:marRight w:val="0"/>
      <w:marTop w:val="0"/>
      <w:marBottom w:val="0"/>
      <w:divBdr>
        <w:top w:val="none" w:sz="0" w:space="0" w:color="auto"/>
        <w:left w:val="none" w:sz="0" w:space="0" w:color="auto"/>
        <w:bottom w:val="none" w:sz="0" w:space="0" w:color="auto"/>
        <w:right w:val="none" w:sz="0" w:space="0" w:color="auto"/>
      </w:divBdr>
    </w:div>
    <w:div w:id="1685472630">
      <w:bodyDiv w:val="1"/>
      <w:marLeft w:val="0"/>
      <w:marRight w:val="0"/>
      <w:marTop w:val="0"/>
      <w:marBottom w:val="0"/>
      <w:divBdr>
        <w:top w:val="none" w:sz="0" w:space="0" w:color="auto"/>
        <w:left w:val="none" w:sz="0" w:space="0" w:color="auto"/>
        <w:bottom w:val="none" w:sz="0" w:space="0" w:color="auto"/>
        <w:right w:val="none" w:sz="0" w:space="0" w:color="auto"/>
      </w:divBdr>
    </w:div>
    <w:div w:id="1735397052">
      <w:bodyDiv w:val="1"/>
      <w:marLeft w:val="0"/>
      <w:marRight w:val="0"/>
      <w:marTop w:val="0"/>
      <w:marBottom w:val="0"/>
      <w:divBdr>
        <w:top w:val="none" w:sz="0" w:space="0" w:color="auto"/>
        <w:left w:val="none" w:sz="0" w:space="0" w:color="auto"/>
        <w:bottom w:val="none" w:sz="0" w:space="0" w:color="auto"/>
        <w:right w:val="none" w:sz="0" w:space="0" w:color="auto"/>
      </w:divBdr>
    </w:div>
    <w:div w:id="1741322491">
      <w:bodyDiv w:val="1"/>
      <w:marLeft w:val="0"/>
      <w:marRight w:val="0"/>
      <w:marTop w:val="0"/>
      <w:marBottom w:val="0"/>
      <w:divBdr>
        <w:top w:val="none" w:sz="0" w:space="0" w:color="auto"/>
        <w:left w:val="none" w:sz="0" w:space="0" w:color="auto"/>
        <w:bottom w:val="none" w:sz="0" w:space="0" w:color="auto"/>
        <w:right w:val="none" w:sz="0" w:space="0" w:color="auto"/>
      </w:divBdr>
    </w:div>
    <w:div w:id="1760562167">
      <w:bodyDiv w:val="1"/>
      <w:marLeft w:val="0"/>
      <w:marRight w:val="0"/>
      <w:marTop w:val="0"/>
      <w:marBottom w:val="0"/>
      <w:divBdr>
        <w:top w:val="none" w:sz="0" w:space="0" w:color="auto"/>
        <w:left w:val="none" w:sz="0" w:space="0" w:color="auto"/>
        <w:bottom w:val="none" w:sz="0" w:space="0" w:color="auto"/>
        <w:right w:val="none" w:sz="0" w:space="0" w:color="auto"/>
      </w:divBdr>
    </w:div>
    <w:div w:id="1765881092">
      <w:bodyDiv w:val="1"/>
      <w:marLeft w:val="0"/>
      <w:marRight w:val="0"/>
      <w:marTop w:val="0"/>
      <w:marBottom w:val="0"/>
      <w:divBdr>
        <w:top w:val="none" w:sz="0" w:space="0" w:color="auto"/>
        <w:left w:val="none" w:sz="0" w:space="0" w:color="auto"/>
        <w:bottom w:val="none" w:sz="0" w:space="0" w:color="auto"/>
        <w:right w:val="none" w:sz="0" w:space="0" w:color="auto"/>
      </w:divBdr>
    </w:div>
    <w:div w:id="1779983654">
      <w:bodyDiv w:val="1"/>
      <w:marLeft w:val="0"/>
      <w:marRight w:val="0"/>
      <w:marTop w:val="0"/>
      <w:marBottom w:val="0"/>
      <w:divBdr>
        <w:top w:val="none" w:sz="0" w:space="0" w:color="auto"/>
        <w:left w:val="none" w:sz="0" w:space="0" w:color="auto"/>
        <w:bottom w:val="none" w:sz="0" w:space="0" w:color="auto"/>
        <w:right w:val="none" w:sz="0" w:space="0" w:color="auto"/>
      </w:divBdr>
    </w:div>
    <w:div w:id="1799032362">
      <w:bodyDiv w:val="1"/>
      <w:marLeft w:val="0"/>
      <w:marRight w:val="0"/>
      <w:marTop w:val="0"/>
      <w:marBottom w:val="0"/>
      <w:divBdr>
        <w:top w:val="none" w:sz="0" w:space="0" w:color="auto"/>
        <w:left w:val="none" w:sz="0" w:space="0" w:color="auto"/>
        <w:bottom w:val="none" w:sz="0" w:space="0" w:color="auto"/>
        <w:right w:val="none" w:sz="0" w:space="0" w:color="auto"/>
      </w:divBdr>
    </w:div>
    <w:div w:id="1836871684">
      <w:bodyDiv w:val="1"/>
      <w:marLeft w:val="0"/>
      <w:marRight w:val="0"/>
      <w:marTop w:val="0"/>
      <w:marBottom w:val="0"/>
      <w:divBdr>
        <w:top w:val="none" w:sz="0" w:space="0" w:color="auto"/>
        <w:left w:val="none" w:sz="0" w:space="0" w:color="auto"/>
        <w:bottom w:val="none" w:sz="0" w:space="0" w:color="auto"/>
        <w:right w:val="none" w:sz="0" w:space="0" w:color="auto"/>
      </w:divBdr>
    </w:div>
    <w:div w:id="1862234378">
      <w:bodyDiv w:val="1"/>
      <w:marLeft w:val="0"/>
      <w:marRight w:val="0"/>
      <w:marTop w:val="0"/>
      <w:marBottom w:val="0"/>
      <w:divBdr>
        <w:top w:val="none" w:sz="0" w:space="0" w:color="auto"/>
        <w:left w:val="none" w:sz="0" w:space="0" w:color="auto"/>
        <w:bottom w:val="none" w:sz="0" w:space="0" w:color="auto"/>
        <w:right w:val="none" w:sz="0" w:space="0" w:color="auto"/>
      </w:divBdr>
    </w:div>
    <w:div w:id="1911621982">
      <w:bodyDiv w:val="1"/>
      <w:marLeft w:val="0"/>
      <w:marRight w:val="0"/>
      <w:marTop w:val="0"/>
      <w:marBottom w:val="0"/>
      <w:divBdr>
        <w:top w:val="none" w:sz="0" w:space="0" w:color="auto"/>
        <w:left w:val="none" w:sz="0" w:space="0" w:color="auto"/>
        <w:bottom w:val="none" w:sz="0" w:space="0" w:color="auto"/>
        <w:right w:val="none" w:sz="0" w:space="0" w:color="auto"/>
      </w:divBdr>
    </w:div>
    <w:div w:id="1913350182">
      <w:bodyDiv w:val="1"/>
      <w:marLeft w:val="0"/>
      <w:marRight w:val="0"/>
      <w:marTop w:val="0"/>
      <w:marBottom w:val="0"/>
      <w:divBdr>
        <w:top w:val="none" w:sz="0" w:space="0" w:color="auto"/>
        <w:left w:val="none" w:sz="0" w:space="0" w:color="auto"/>
        <w:bottom w:val="none" w:sz="0" w:space="0" w:color="auto"/>
        <w:right w:val="none" w:sz="0" w:space="0" w:color="auto"/>
      </w:divBdr>
    </w:div>
    <w:div w:id="1995375400">
      <w:bodyDiv w:val="1"/>
      <w:marLeft w:val="0"/>
      <w:marRight w:val="0"/>
      <w:marTop w:val="0"/>
      <w:marBottom w:val="0"/>
      <w:divBdr>
        <w:top w:val="none" w:sz="0" w:space="0" w:color="auto"/>
        <w:left w:val="none" w:sz="0" w:space="0" w:color="auto"/>
        <w:bottom w:val="none" w:sz="0" w:space="0" w:color="auto"/>
        <w:right w:val="none" w:sz="0" w:space="0" w:color="auto"/>
      </w:divBdr>
    </w:div>
    <w:div w:id="2076271749">
      <w:bodyDiv w:val="1"/>
      <w:marLeft w:val="0"/>
      <w:marRight w:val="0"/>
      <w:marTop w:val="0"/>
      <w:marBottom w:val="0"/>
      <w:divBdr>
        <w:top w:val="none" w:sz="0" w:space="0" w:color="auto"/>
        <w:left w:val="none" w:sz="0" w:space="0" w:color="auto"/>
        <w:bottom w:val="none" w:sz="0" w:space="0" w:color="auto"/>
        <w:right w:val="none" w:sz="0" w:space="0" w:color="auto"/>
      </w:divBdr>
    </w:div>
    <w:div w:id="2099717397">
      <w:bodyDiv w:val="1"/>
      <w:marLeft w:val="0"/>
      <w:marRight w:val="0"/>
      <w:marTop w:val="0"/>
      <w:marBottom w:val="0"/>
      <w:divBdr>
        <w:top w:val="none" w:sz="0" w:space="0" w:color="auto"/>
        <w:left w:val="none" w:sz="0" w:space="0" w:color="auto"/>
        <w:bottom w:val="none" w:sz="0" w:space="0" w:color="auto"/>
        <w:right w:val="none" w:sz="0" w:space="0" w:color="auto"/>
      </w:divBdr>
    </w:div>
    <w:div w:id="2116250033">
      <w:bodyDiv w:val="1"/>
      <w:marLeft w:val="0"/>
      <w:marRight w:val="0"/>
      <w:marTop w:val="0"/>
      <w:marBottom w:val="0"/>
      <w:divBdr>
        <w:top w:val="none" w:sz="0" w:space="0" w:color="auto"/>
        <w:left w:val="none" w:sz="0" w:space="0" w:color="auto"/>
        <w:bottom w:val="none" w:sz="0" w:space="0" w:color="auto"/>
        <w:right w:val="none" w:sz="0" w:space="0" w:color="auto"/>
      </w:divBdr>
    </w:div>
    <w:div w:id="2123256586">
      <w:bodyDiv w:val="1"/>
      <w:marLeft w:val="0"/>
      <w:marRight w:val="0"/>
      <w:marTop w:val="0"/>
      <w:marBottom w:val="0"/>
      <w:divBdr>
        <w:top w:val="none" w:sz="0" w:space="0" w:color="auto"/>
        <w:left w:val="none" w:sz="0" w:space="0" w:color="auto"/>
        <w:bottom w:val="none" w:sz="0" w:space="0" w:color="auto"/>
        <w:right w:val="none" w:sz="0" w:space="0" w:color="auto"/>
      </w:divBdr>
    </w:div>
    <w:div w:id="2144034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40</TotalTime>
  <Pages>7</Pages>
  <Words>1525</Words>
  <Characters>8696</Characters>
  <Application>Microsoft Office Word</Application>
  <DocSecurity>0</DocSecurity>
  <Lines>72</Lines>
  <Paragraphs>20</Paragraphs>
  <ScaleCrop>false</ScaleCrop>
  <Company/>
  <LinksUpToDate>false</LinksUpToDate>
  <CharactersWithSpaces>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12</cp:revision>
  <dcterms:created xsi:type="dcterms:W3CDTF">2024-06-07T01:07:00Z</dcterms:created>
  <dcterms:modified xsi:type="dcterms:W3CDTF">2024-08-30T10:15:00Z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