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F815B" w14:textId="29F19675" w:rsidR="001D15EF" w:rsidRDefault="001D15EF" w:rsidP="001D15EF">
      <w:pPr>
        <w:pStyle w:val="TdocHeader1"/>
      </w:pPr>
      <w:bookmarkStart w:id="0" w:name="tit"/>
      <w:bookmarkEnd w:id="0"/>
      <w:r>
        <w:t>3</w:t>
      </w:r>
      <w:r w:rsidR="00B718FB">
        <w:t>GPP TSG-RAN Meeting #</w:t>
      </w:r>
      <w:r w:rsidR="00F22E53">
        <w:t>101</w:t>
      </w:r>
      <w:r>
        <w:rPr>
          <w:i/>
        </w:rPr>
        <w:tab/>
      </w:r>
      <w:r w:rsidR="00AF1493" w:rsidRPr="00AF1493">
        <w:t>RP-23</w:t>
      </w:r>
      <w:r w:rsidR="00286C0C">
        <w:t>2</w:t>
      </w:r>
      <w:r w:rsidR="00AF1493" w:rsidRPr="00AF1493">
        <w:t>618</w:t>
      </w:r>
    </w:p>
    <w:p w14:paraId="2D3325FD" w14:textId="750FBD29" w:rsidR="001D15EF" w:rsidRDefault="00305B93" w:rsidP="00305B93">
      <w:pPr>
        <w:pStyle w:val="TdocHeader2"/>
        <w:rPr>
          <w:sz w:val="24"/>
          <w:lang w:val="en-US"/>
        </w:rPr>
      </w:pPr>
      <w:r w:rsidRPr="00305B93">
        <w:rPr>
          <w:sz w:val="24"/>
          <w:lang w:val="en-US"/>
        </w:rPr>
        <w:t>B</w:t>
      </w:r>
      <w:r>
        <w:rPr>
          <w:sz w:val="24"/>
          <w:lang w:val="en-US"/>
        </w:rPr>
        <w:t>engaluru</w:t>
      </w:r>
      <w:r w:rsidRPr="00305B93">
        <w:rPr>
          <w:sz w:val="24"/>
          <w:lang w:val="en-US"/>
        </w:rPr>
        <w:t>, India, 11-15</w:t>
      </w:r>
      <w:r>
        <w:rPr>
          <w:sz w:val="24"/>
          <w:lang w:val="en-US"/>
        </w:rPr>
        <w:t xml:space="preserve"> September 2023</w:t>
      </w:r>
    </w:p>
    <w:p w14:paraId="1569209F" w14:textId="77777777" w:rsidR="00305B93" w:rsidRPr="00917C7C" w:rsidRDefault="00305B93" w:rsidP="00305B93">
      <w:pPr>
        <w:pStyle w:val="TdocHeader2"/>
        <w:rPr>
          <w:lang w:val="en-US"/>
        </w:rPr>
      </w:pPr>
    </w:p>
    <w:p w14:paraId="5CC3E0ED" w14:textId="623C3085" w:rsidR="001D15EF" w:rsidRPr="00AE67CC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1" w:name="Source"/>
      <w:bookmarkEnd w:id="1"/>
      <w:r w:rsidRPr="00211C82">
        <w:rPr>
          <w:sz w:val="24"/>
          <w:lang w:val="en-US"/>
        </w:rPr>
        <w:tab/>
      </w:r>
      <w:r w:rsidR="00BE379B" w:rsidRPr="00BE379B">
        <w:rPr>
          <w:b w:val="0"/>
          <w:bCs/>
          <w:sz w:val="24"/>
          <w:lang w:val="en-US"/>
        </w:rPr>
        <w:t>8A.2.6</w:t>
      </w:r>
    </w:p>
    <w:p w14:paraId="6198C354" w14:textId="3B61C5A4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 xml:space="preserve">Source: </w:t>
      </w:r>
      <w:r w:rsidRPr="004152C5">
        <w:rPr>
          <w:sz w:val="24"/>
          <w:lang w:val="en-US"/>
        </w:rPr>
        <w:tab/>
      </w:r>
      <w:r w:rsidR="00E804DA" w:rsidRPr="00E804DA">
        <w:rPr>
          <w:b w:val="0"/>
          <w:bCs/>
          <w:sz w:val="24"/>
          <w:lang w:val="en-US"/>
        </w:rPr>
        <w:t>Moderator (</w:t>
      </w:r>
      <w:r w:rsidRPr="00E804DA">
        <w:rPr>
          <w:rFonts w:cs="Arial"/>
          <w:b w:val="0"/>
          <w:bCs/>
          <w:color w:val="000000"/>
          <w:sz w:val="24"/>
          <w:szCs w:val="24"/>
        </w:rPr>
        <w:t>Intel</w:t>
      </w:r>
      <w:r w:rsidRPr="00B815CF">
        <w:rPr>
          <w:rFonts w:cs="Arial"/>
          <w:b w:val="0"/>
          <w:color w:val="000000"/>
          <w:sz w:val="24"/>
          <w:szCs w:val="24"/>
        </w:rPr>
        <w:t xml:space="preserve"> </w:t>
      </w:r>
      <w:r w:rsidRPr="00E41E69">
        <w:rPr>
          <w:rFonts w:cs="Arial"/>
          <w:b w:val="0"/>
          <w:color w:val="000000"/>
          <w:sz w:val="24"/>
          <w:szCs w:val="24"/>
        </w:rPr>
        <w:t>Corporation</w:t>
      </w:r>
      <w:r w:rsidR="00E804DA">
        <w:rPr>
          <w:rFonts w:cs="Arial"/>
          <w:b w:val="0"/>
          <w:color w:val="000000"/>
          <w:sz w:val="24"/>
          <w:szCs w:val="24"/>
        </w:rPr>
        <w:t>)</w:t>
      </w:r>
    </w:p>
    <w:p w14:paraId="56FF8D63" w14:textId="253DD78E" w:rsidR="007F6321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2" w:name="Title"/>
      <w:bookmarkEnd w:id="2"/>
      <w:r w:rsidRPr="008550A5">
        <w:rPr>
          <w:b w:val="0"/>
          <w:bCs/>
          <w:sz w:val="24"/>
          <w:szCs w:val="24"/>
        </w:rPr>
        <w:tab/>
      </w:r>
      <w:r w:rsidR="007F6321">
        <w:rPr>
          <w:b w:val="0"/>
          <w:bCs/>
          <w:sz w:val="24"/>
          <w:szCs w:val="24"/>
        </w:rPr>
        <w:t>Moderator's summary on Rel-19 Mobility Enhancements</w:t>
      </w:r>
      <w:r w:rsidR="004A49A6">
        <w:rPr>
          <w:b w:val="0"/>
          <w:bCs/>
          <w:sz w:val="24"/>
          <w:szCs w:val="24"/>
        </w:rPr>
        <w:t xml:space="preserve"> </w:t>
      </w:r>
      <w:r w:rsidR="004A49A6" w:rsidRPr="004A49A6">
        <w:rPr>
          <w:b w:val="0"/>
          <w:bCs/>
          <w:sz w:val="24"/>
          <w:szCs w:val="24"/>
        </w:rPr>
        <w:t>[08_R19_R2_mobility]</w:t>
      </w:r>
    </w:p>
    <w:p w14:paraId="24D9A671" w14:textId="76BB17E8" w:rsidR="001D15E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3" w:name="DocumentFor"/>
      <w:bookmarkEnd w:id="3"/>
      <w:r w:rsidR="007F6321">
        <w:rPr>
          <w:b w:val="0"/>
          <w:bCs/>
          <w:sz w:val="24"/>
          <w:szCs w:val="24"/>
        </w:rPr>
        <w:t>Information</w:t>
      </w:r>
    </w:p>
    <w:p w14:paraId="03C1AAB3" w14:textId="77777777" w:rsidR="004C47B7" w:rsidRDefault="004C47B7" w:rsidP="004C47B7">
      <w:pPr>
        <w:pStyle w:val="TdocHeader2"/>
        <w:pBdr>
          <w:bottom w:val="single" w:sz="4" w:space="1" w:color="auto"/>
        </w:pBdr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</w:p>
    <w:p w14:paraId="1950B138" w14:textId="7DDA65EB" w:rsidR="00684F2E" w:rsidRDefault="001D15EF" w:rsidP="004C47B7">
      <w:pPr>
        <w:pStyle w:val="Heading2"/>
      </w:pPr>
      <w:r w:rsidRPr="00FF7BE1">
        <w:t>1.</w:t>
      </w:r>
      <w:r w:rsidRPr="00FF7BE1">
        <w:tab/>
      </w:r>
      <w:r w:rsidR="00684F2E" w:rsidRPr="00684F2E">
        <w:t>General</w:t>
      </w:r>
    </w:p>
    <w:p w14:paraId="10F62A7D" w14:textId="68727775" w:rsidR="00131F80" w:rsidRDefault="00543A31" w:rsidP="00131F80">
      <w:r>
        <w:t>This document</w:t>
      </w:r>
      <w:r w:rsidR="00152074">
        <w:t xml:space="preserve"> provides the moderator</w:t>
      </w:r>
      <w:r w:rsidR="00C35C47">
        <w:t>'s</w:t>
      </w:r>
      <w:r w:rsidR="00152074">
        <w:t xml:space="preserve"> summary from the offline discussion on Rel-19 Mobility Enhancements at RAN#101.</w:t>
      </w:r>
    </w:p>
    <w:p w14:paraId="2B40E568" w14:textId="46D6E6D5" w:rsidR="00967987" w:rsidRDefault="00967987" w:rsidP="00131F80">
      <w:r>
        <w:t xml:space="preserve">The RAN chair's summary from the Rel-19 workshop in June </w:t>
      </w:r>
      <w:r w:rsidR="00A05995">
        <w:t xml:space="preserve">[RWS-230488] </w:t>
      </w:r>
      <w:r>
        <w:t xml:space="preserve">captured the following </w:t>
      </w:r>
      <w:r w:rsidR="00A05995">
        <w:t>regarding mobility enhancements:</w:t>
      </w:r>
    </w:p>
    <w:p w14:paraId="52196F31" w14:textId="77777777" w:rsidR="00447AF9" w:rsidRPr="00447AF9" w:rsidRDefault="00447AF9" w:rsidP="00967987">
      <w:pPr>
        <w:numPr>
          <w:ilvl w:val="0"/>
          <w:numId w:val="12"/>
        </w:numPr>
      </w:pPr>
      <w:r w:rsidRPr="00447AF9">
        <w:t>Strong desire to further enhance mobility management in Rel-19</w:t>
      </w:r>
    </w:p>
    <w:p w14:paraId="34CB8610" w14:textId="77777777" w:rsidR="00447AF9" w:rsidRPr="00447AF9" w:rsidRDefault="00447AF9" w:rsidP="00967987">
      <w:pPr>
        <w:numPr>
          <w:ilvl w:val="1"/>
          <w:numId w:val="12"/>
        </w:numPr>
      </w:pPr>
      <w:r w:rsidRPr="00447AF9">
        <w:t>One area raised by many companies is to further evolve Layer 1/2 triggered mobility (LTM), e.g., inter-CU (central unit) LTM</w:t>
      </w:r>
    </w:p>
    <w:p w14:paraId="7EE2F6CA" w14:textId="77777777" w:rsidR="00447AF9" w:rsidRPr="00447AF9" w:rsidRDefault="00447AF9" w:rsidP="00967987">
      <w:pPr>
        <w:numPr>
          <w:ilvl w:val="0"/>
          <w:numId w:val="12"/>
        </w:numPr>
      </w:pPr>
      <w:r w:rsidRPr="00447AF9">
        <w:t>Need to focus on the critical needs for commercial deployments and maintain a reasonable workload</w:t>
      </w:r>
    </w:p>
    <w:p w14:paraId="317DD487" w14:textId="6422A18F" w:rsidR="00152074" w:rsidRDefault="00447AF9" w:rsidP="00967987">
      <w:pPr>
        <w:numPr>
          <w:ilvl w:val="1"/>
          <w:numId w:val="12"/>
        </w:numPr>
      </w:pPr>
      <w:r w:rsidRPr="00447AF9">
        <w:t>Especially considering it’s a continuation from previous releases</w:t>
      </w:r>
    </w:p>
    <w:p w14:paraId="0EE169A9" w14:textId="095B24AA" w:rsidR="00E75100" w:rsidRDefault="00E96EB5" w:rsidP="00E96EB5">
      <w:r>
        <w:t>RAN chair's in</w:t>
      </w:r>
      <w:r w:rsidR="00D05225">
        <w:t xml:space="preserve">put </w:t>
      </w:r>
      <w:r w:rsidR="00E75100">
        <w:t>at the start of t</w:t>
      </w:r>
      <w:r w:rsidR="00D05225">
        <w:t>his meeting</w:t>
      </w:r>
      <w:r>
        <w:t xml:space="preserve"> [RP-231540]</w:t>
      </w:r>
      <w:r w:rsidR="00D05225">
        <w:t xml:space="preserve"> made a tentative proposal that the Rel-19 Mobility Enhancements WI </w:t>
      </w:r>
      <w:r w:rsidR="00E75100">
        <w:t>would consume approximately 2 TUs in RAN2.</w:t>
      </w:r>
    </w:p>
    <w:p w14:paraId="6344C63F" w14:textId="46C673E5" w:rsidR="00E96EB5" w:rsidRDefault="00E75100" w:rsidP="00E96EB5">
      <w:r>
        <w:t>For the Rel-19 offli</w:t>
      </w:r>
      <w:r w:rsidR="00891E7C">
        <w:t>n</w:t>
      </w:r>
      <w:r>
        <w:t>e discussions</w:t>
      </w:r>
      <w:r w:rsidR="00891E7C">
        <w:t xml:space="preserve"> at RAN#101</w:t>
      </w:r>
      <w:r>
        <w:t xml:space="preserve"> the RAN chair provided guidance that </w:t>
      </w:r>
      <w:r w:rsidR="00891E7C">
        <w:t xml:space="preserve">the moderator should provide a </w:t>
      </w:r>
      <w:r w:rsidR="00E96EB5">
        <w:t>high-level summary of the related contributions</w:t>
      </w:r>
      <w:r w:rsidR="0006563F">
        <w:t xml:space="preserve"> and then hold offline sessions "</w:t>
      </w:r>
      <w:r w:rsidR="00E96EB5">
        <w:t>to help the group understand each other better so as to be better prepared for December</w:t>
      </w:r>
      <w:r w:rsidR="0006563F">
        <w:t>"</w:t>
      </w:r>
      <w:r w:rsidR="002E5654">
        <w:t xml:space="preserve"> focussing on "</w:t>
      </w:r>
      <w:r w:rsidR="00E96EB5">
        <w:t>potential scopes (along with justification)</w:t>
      </w:r>
      <w:r w:rsidR="002E5654">
        <w:t xml:space="preserve">". </w:t>
      </w:r>
      <w:r w:rsidR="0082159F">
        <w:t>The</w:t>
      </w:r>
      <w:r w:rsidR="00C34B2E">
        <w:t xml:space="preserve">re is no plan </w:t>
      </w:r>
      <w:r w:rsidR="008A500B">
        <w:t xml:space="preserve">to endorse </w:t>
      </w:r>
      <w:r w:rsidR="0082159F">
        <w:t>moderator</w:t>
      </w:r>
      <w:r w:rsidR="008A500B">
        <w:t>'s</w:t>
      </w:r>
      <w:r w:rsidR="0082159F">
        <w:t xml:space="preserve"> </w:t>
      </w:r>
      <w:r w:rsidR="00E96EB5">
        <w:t>summar</w:t>
      </w:r>
      <w:r w:rsidR="008A500B">
        <w:t>y</w:t>
      </w:r>
      <w:r w:rsidR="0082159F">
        <w:t>.</w:t>
      </w:r>
    </w:p>
    <w:p w14:paraId="47AB70F5" w14:textId="3B2F1323" w:rsidR="00684F2E" w:rsidRDefault="00684F2E" w:rsidP="004C47B7">
      <w:pPr>
        <w:pStyle w:val="Heading2"/>
      </w:pPr>
      <w:r>
        <w:t>2</w:t>
      </w:r>
      <w:r>
        <w:tab/>
      </w:r>
      <w:r w:rsidRPr="00684F2E">
        <w:t>Potential Justification</w:t>
      </w:r>
      <w:r w:rsidR="006E02F7">
        <w:t>/</w:t>
      </w:r>
      <w:r w:rsidRPr="00684F2E">
        <w:t>Scope Based on Submitted Contributions</w:t>
      </w:r>
    </w:p>
    <w:p w14:paraId="6B9BB6EC" w14:textId="26E53B79" w:rsidR="004C47B7" w:rsidRDefault="004C47B7" w:rsidP="004C47B7">
      <w:pPr>
        <w:pStyle w:val="Heading3"/>
      </w:pPr>
      <w:r>
        <w:t>2.1</w:t>
      </w:r>
      <w:r>
        <w:tab/>
        <w:t>Potential Justification</w:t>
      </w:r>
    </w:p>
    <w:p w14:paraId="1ECC0772" w14:textId="5E7073FC" w:rsidR="00C14FF3" w:rsidRPr="00C14FF3" w:rsidRDefault="00C14FF3" w:rsidP="00177B74">
      <w:r>
        <w:t xml:space="preserve">The following summary </w:t>
      </w:r>
      <w:r w:rsidR="008E4D22">
        <w:t xml:space="preserve">provides </w:t>
      </w:r>
      <w:r>
        <w:t xml:space="preserve">a number of </w:t>
      </w:r>
      <w:r w:rsidR="008E4D22">
        <w:t xml:space="preserve">the </w:t>
      </w:r>
      <w:r w:rsidR="00233509">
        <w:t>motivating factors from the contributions.</w:t>
      </w:r>
      <w:r w:rsidR="00EB21A4">
        <w:t xml:space="preserve"> This is not an exhaustive list of the detailed justification </w:t>
      </w:r>
      <w:r w:rsidR="000018AD">
        <w:t>for every proposed enhancement.</w:t>
      </w:r>
    </w:p>
    <w:p w14:paraId="36DA4DC5" w14:textId="39020D7B" w:rsidR="00177B74" w:rsidRPr="00816A7A" w:rsidRDefault="00177B74" w:rsidP="00177B74">
      <w:pPr>
        <w:rPr>
          <w:b/>
          <w:bCs/>
        </w:rPr>
      </w:pPr>
      <w:r w:rsidRPr="00816A7A">
        <w:rPr>
          <w:b/>
          <w:bCs/>
        </w:rPr>
        <w:t>Layer 2 Mobi</w:t>
      </w:r>
      <w:r w:rsidR="00816A7A" w:rsidRPr="00816A7A">
        <w:rPr>
          <w:b/>
          <w:bCs/>
        </w:rPr>
        <w:t>lity (LTM) enhancements</w:t>
      </w:r>
    </w:p>
    <w:p w14:paraId="586E16D4" w14:textId="28EF4A4F" w:rsidR="00816A7A" w:rsidRDefault="003F4DE3" w:rsidP="00177B74">
      <w:r>
        <w:t xml:space="preserve">LTM introduced in Rel-18 </w:t>
      </w:r>
      <w:r w:rsidR="00383249">
        <w:t xml:space="preserve">can </w:t>
      </w:r>
      <w:r>
        <w:t xml:space="preserve">offer improvements in handover latency and </w:t>
      </w:r>
      <w:r w:rsidR="00383249">
        <w:t xml:space="preserve">interruption time </w:t>
      </w:r>
      <w:r w:rsidR="00220B2F">
        <w:t>compared</w:t>
      </w:r>
      <w:r w:rsidR="00383249">
        <w:t xml:space="preserve"> to Layer 3 based mobility. However, LTM </w:t>
      </w:r>
      <w:r w:rsidR="00220B2F">
        <w:t xml:space="preserve">as introduced in Rel-18 also has a number of </w:t>
      </w:r>
      <w:r w:rsidR="0019479E">
        <w:t xml:space="preserve">limitations as to when it can be used. </w:t>
      </w:r>
      <w:r w:rsidR="00B8539E">
        <w:t>The following types of enhancements are proposed for Rel-19:</w:t>
      </w:r>
    </w:p>
    <w:p w14:paraId="368275D2" w14:textId="77777777" w:rsidR="007C77E0" w:rsidRDefault="00A81249" w:rsidP="00EB23FB">
      <w:pPr>
        <w:numPr>
          <w:ilvl w:val="0"/>
          <w:numId w:val="9"/>
        </w:numPr>
      </w:pPr>
      <w:r>
        <w:tab/>
      </w:r>
      <w:r w:rsidR="00385F5D">
        <w:t>To</w:t>
      </w:r>
      <w:r w:rsidR="00D2379A">
        <w:t xml:space="preserve"> extend the benefits of LTM to additional scenarios</w:t>
      </w:r>
      <w:r w:rsidR="009F47A8">
        <w:t xml:space="preserve"> such as</w:t>
      </w:r>
      <w:r w:rsidR="007C77E0">
        <w:t>:</w:t>
      </w:r>
    </w:p>
    <w:p w14:paraId="7F6B9A24" w14:textId="77777777" w:rsidR="007C77E0" w:rsidRDefault="009F47A8" w:rsidP="007C77E0">
      <w:pPr>
        <w:numPr>
          <w:ilvl w:val="1"/>
          <w:numId w:val="9"/>
        </w:numPr>
      </w:pPr>
      <w:r>
        <w:t xml:space="preserve"> inter-CU mobility,</w:t>
      </w:r>
    </w:p>
    <w:p w14:paraId="0EE11157" w14:textId="6161C912" w:rsidR="00D2379A" w:rsidRDefault="009F47A8" w:rsidP="007C77E0">
      <w:pPr>
        <w:numPr>
          <w:ilvl w:val="1"/>
          <w:numId w:val="9"/>
        </w:numPr>
      </w:pPr>
      <w:r>
        <w:t>NR-</w:t>
      </w:r>
      <w:r w:rsidR="00D2379A">
        <w:t>DC (</w:t>
      </w:r>
      <w:r>
        <w:t xml:space="preserve">e.g. </w:t>
      </w:r>
      <w:r w:rsidR="00D2379A">
        <w:t xml:space="preserve">support LTM for </w:t>
      </w:r>
      <w:proofErr w:type="spellStart"/>
      <w:r w:rsidR="00D2379A">
        <w:t>PCell</w:t>
      </w:r>
      <w:proofErr w:type="spellEnd"/>
      <w:r w:rsidR="00D2379A">
        <w:t xml:space="preserve"> when there is an SCG configured</w:t>
      </w:r>
      <w:r w:rsidR="00385F5D">
        <w:t>), etc</w:t>
      </w:r>
    </w:p>
    <w:p w14:paraId="0B785448" w14:textId="2B26EE6C" w:rsidR="00D2379A" w:rsidRDefault="00D2379A" w:rsidP="00A00829">
      <w:pPr>
        <w:numPr>
          <w:ilvl w:val="0"/>
          <w:numId w:val="9"/>
        </w:numPr>
      </w:pPr>
      <w:r>
        <w:tab/>
      </w:r>
      <w:r w:rsidR="002E1695">
        <w:t xml:space="preserve">To improve </w:t>
      </w:r>
      <w:r w:rsidR="00B2747E">
        <w:t xml:space="preserve">LTM </w:t>
      </w:r>
      <w:r>
        <w:t>operation in some way</w:t>
      </w:r>
      <w:r w:rsidR="007C77E0">
        <w:t>, for example:</w:t>
      </w:r>
    </w:p>
    <w:p w14:paraId="560E6A17" w14:textId="76ECF709" w:rsidR="002E1695" w:rsidRDefault="008138ED" w:rsidP="007C77E0">
      <w:pPr>
        <w:numPr>
          <w:ilvl w:val="1"/>
          <w:numId w:val="9"/>
        </w:numPr>
      </w:pPr>
      <w:r>
        <w:lastRenderedPageBreak/>
        <w:t xml:space="preserve">To combine </w:t>
      </w:r>
      <w:r w:rsidR="002E1695">
        <w:t>latency benefits of LTM with reliability benefits of CHO</w:t>
      </w:r>
      <w:r>
        <w:t xml:space="preserve"> by introducing conditional triggering for LTM</w:t>
      </w:r>
    </w:p>
    <w:p w14:paraId="21581110" w14:textId="65E8BF4F" w:rsidR="00F17411" w:rsidRDefault="00AE26D5" w:rsidP="007C77E0">
      <w:pPr>
        <w:numPr>
          <w:ilvl w:val="1"/>
          <w:numId w:val="9"/>
        </w:numPr>
      </w:pPr>
      <w:r>
        <w:t>Reduce</w:t>
      </w:r>
      <w:r w:rsidR="0014252B">
        <w:t xml:space="preserve"> </w:t>
      </w:r>
      <w:r>
        <w:t xml:space="preserve">the signalling overhead </w:t>
      </w:r>
      <w:r w:rsidR="00F17411">
        <w:t>associated</w:t>
      </w:r>
      <w:r w:rsidR="00965779">
        <w:t xml:space="preserve"> with L1 measurements for LTM, for </w:t>
      </w:r>
      <w:r w:rsidR="00EB21A4">
        <w:t>example</w:t>
      </w:r>
      <w:r w:rsidR="00965779">
        <w:t xml:space="preserve"> with the </w:t>
      </w:r>
      <w:r w:rsidR="00F17411">
        <w:t>introduction</w:t>
      </w:r>
      <w:r w:rsidR="00965779">
        <w:t xml:space="preserve"> of even based reporting.</w:t>
      </w:r>
    </w:p>
    <w:p w14:paraId="08889C88" w14:textId="47171049" w:rsidR="004A3EF0" w:rsidRDefault="00F17411" w:rsidP="007C77E0">
      <w:pPr>
        <w:numPr>
          <w:ilvl w:val="1"/>
          <w:numId w:val="9"/>
        </w:numPr>
      </w:pPr>
      <w:r>
        <w:t xml:space="preserve">Increase the scope of the L1 measurements that can be used LTM, for example </w:t>
      </w:r>
      <w:r w:rsidR="003821AB">
        <w:t xml:space="preserve">by </w:t>
      </w:r>
      <w:r w:rsidR="004A3EF0">
        <w:t xml:space="preserve">enabling CSI-RS measurements to be used. </w:t>
      </w:r>
    </w:p>
    <w:p w14:paraId="4931E028" w14:textId="1138FBFA" w:rsidR="004667E9" w:rsidRDefault="007714CC" w:rsidP="007C77E0">
      <w:pPr>
        <w:numPr>
          <w:ilvl w:val="1"/>
          <w:numId w:val="9"/>
        </w:numPr>
      </w:pPr>
      <w:r>
        <w:t>Reduce data loss at LTM</w:t>
      </w:r>
      <w:r w:rsidR="004667E9">
        <w:t xml:space="preserve">, for example by continuing HARQ </w:t>
      </w:r>
      <w:r w:rsidR="009F245E">
        <w:t>operation</w:t>
      </w:r>
      <w:r w:rsidR="004667E9">
        <w:t xml:space="preserve"> during LTM</w:t>
      </w:r>
    </w:p>
    <w:p w14:paraId="4A268F74" w14:textId="54230815" w:rsidR="009F245E" w:rsidRDefault="00771E42" w:rsidP="009F245E">
      <w:pPr>
        <w:rPr>
          <w:b/>
          <w:bCs/>
        </w:rPr>
      </w:pPr>
      <w:r>
        <w:rPr>
          <w:b/>
          <w:bCs/>
        </w:rPr>
        <w:t xml:space="preserve">Mobility enhancements not related to </w:t>
      </w:r>
      <w:r w:rsidR="009F245E">
        <w:rPr>
          <w:b/>
          <w:bCs/>
        </w:rPr>
        <w:t>LTM</w:t>
      </w:r>
    </w:p>
    <w:p w14:paraId="016C1F50" w14:textId="2ACDFB57" w:rsidR="009F245E" w:rsidRPr="00771E42" w:rsidRDefault="00771E42" w:rsidP="009F245E">
      <w:r>
        <w:t xml:space="preserve">The enhancements not related to LTM are quite varied. </w:t>
      </w:r>
      <w:r w:rsidR="00C30797">
        <w:t>T</w:t>
      </w:r>
      <w:r w:rsidR="007530EE">
        <w:t xml:space="preserve">hese are motivated by the typical motivations for mobility enhancements such as </w:t>
      </w:r>
      <w:r w:rsidR="00AD1D71">
        <w:t xml:space="preserve">reliability/robustness, </w:t>
      </w:r>
      <w:r w:rsidR="007530EE">
        <w:t xml:space="preserve">reduction in interruption time, reduction in procedure latency, reduction in signalling </w:t>
      </w:r>
      <w:r w:rsidR="00701462">
        <w:t>overhead</w:t>
      </w:r>
      <w:r w:rsidR="007530EE">
        <w:t>,</w:t>
      </w:r>
      <w:r w:rsidR="00311959">
        <w:t xml:space="preserve"> minimising data rate impact during </w:t>
      </w:r>
      <w:r w:rsidR="007C5070">
        <w:t xml:space="preserve">mobility procedures, </w:t>
      </w:r>
      <w:r w:rsidR="00C14FF3">
        <w:t>etc</w:t>
      </w:r>
    </w:p>
    <w:p w14:paraId="54BE24E4" w14:textId="3B2FEF74" w:rsidR="004C47B7" w:rsidRDefault="004C47B7" w:rsidP="004C47B7">
      <w:pPr>
        <w:pStyle w:val="Heading3"/>
      </w:pPr>
      <w:r>
        <w:t>2.2</w:t>
      </w:r>
      <w:r>
        <w:tab/>
      </w:r>
      <w:r w:rsidR="00933513">
        <w:t>Summary of objectives from submitted contribution</w:t>
      </w:r>
      <w:r w:rsidR="00C14FF3">
        <w:t>s</w:t>
      </w:r>
    </w:p>
    <w:p w14:paraId="2B2ECAE4" w14:textId="7BF940A0" w:rsidR="00933513" w:rsidRDefault="00371D24" w:rsidP="00371D24">
      <w:r>
        <w:t xml:space="preserve">The following </w:t>
      </w:r>
      <w:r w:rsidR="00622D8C">
        <w:t>summary attempts to capture all the proposed</w:t>
      </w:r>
      <w:r w:rsidR="00F51D62">
        <w:t xml:space="preserve"> mobility</w:t>
      </w:r>
      <w:r w:rsidR="00622D8C">
        <w:t xml:space="preserve"> enhancements as submitted into RAN#101 </w:t>
      </w:r>
      <w:r w:rsidR="00F51D62">
        <w:t>along</w:t>
      </w:r>
      <w:r w:rsidR="00622D8C">
        <w:t xml:space="preserve"> with the</w:t>
      </w:r>
      <w:r w:rsidR="00B0290A">
        <w:t xml:space="preserve"> names of companies that made the proposed</w:t>
      </w:r>
      <w:r w:rsidR="008A1F5B">
        <w:t xml:space="preserve"> (company names are listed in the order to the </w:t>
      </w:r>
      <w:proofErr w:type="spellStart"/>
      <w:r w:rsidR="008A1F5B">
        <w:t>tdocs</w:t>
      </w:r>
      <w:proofErr w:type="spellEnd"/>
      <w:r w:rsidR="008A1F5B">
        <w:t xml:space="preserve"> submitted in the agenda item)</w:t>
      </w:r>
      <w:r w:rsidR="002F4E24">
        <w:t>.</w:t>
      </w:r>
      <w:r w:rsidR="00131F80">
        <w:t xml:space="preserve"> Clearly, it will not be possible for all these objectives to be included in the WI scope.</w:t>
      </w:r>
    </w:p>
    <w:p w14:paraId="5299539C" w14:textId="622FC506" w:rsidR="002F4E24" w:rsidRDefault="002F4E24" w:rsidP="00371D24">
      <w:r>
        <w:t>This summary is to be used as a starting point for the offline discussion at RAN#101.</w:t>
      </w:r>
      <w:r w:rsidR="00E44CAE">
        <w:t xml:space="preserve"> </w:t>
      </w:r>
      <w:r w:rsidR="002D137C">
        <w:t>For this discussion the enhancements have been kept quite high level and next level sub objectives that were provides in some contributions have been omitted</w:t>
      </w:r>
      <w:r w:rsidR="00F4415C">
        <w:t xml:space="preserve"> (for example, quite many compan</w:t>
      </w:r>
      <w:r w:rsidR="00E365BB">
        <w:t>ies provided next level details for inter-CU LTM).</w:t>
      </w:r>
    </w:p>
    <w:p w14:paraId="3CB470A8" w14:textId="789D5077" w:rsidR="003D5B91" w:rsidRPr="00EB1359" w:rsidRDefault="003D5B91" w:rsidP="003D5B91">
      <w:pPr>
        <w:pStyle w:val="ListParagraph"/>
        <w:numPr>
          <w:ilvl w:val="0"/>
          <w:numId w:val="11"/>
        </w:numPr>
        <w:rPr>
          <w:b/>
          <w:bCs/>
        </w:rPr>
      </w:pPr>
      <w:r w:rsidRPr="00EB1359">
        <w:rPr>
          <w:b/>
          <w:bCs/>
        </w:rPr>
        <w:t>LTM Enhancements</w:t>
      </w:r>
    </w:p>
    <w:p w14:paraId="24486890" w14:textId="4158170C" w:rsidR="00F53F23" w:rsidRDefault="003D5B91" w:rsidP="00EA46F3">
      <w:pPr>
        <w:pStyle w:val="ListParagraph"/>
        <w:numPr>
          <w:ilvl w:val="1"/>
          <w:numId w:val="11"/>
        </w:numPr>
      </w:pPr>
      <w:r>
        <w:t xml:space="preserve">Inter-CU LTM support [DT, OPPO, vivo, </w:t>
      </w:r>
      <w:proofErr w:type="spellStart"/>
      <w:r>
        <w:t>Qcom</w:t>
      </w:r>
      <w:proofErr w:type="spellEnd"/>
      <w:r>
        <w:t xml:space="preserve">, NEC, </w:t>
      </w:r>
      <w:proofErr w:type="spellStart"/>
      <w:r w:rsidRPr="00130DA2">
        <w:t>Spreadtrum</w:t>
      </w:r>
      <w:proofErr w:type="spellEnd"/>
      <w:r>
        <w:t xml:space="preserve">, Nokia, </w:t>
      </w:r>
      <w:proofErr w:type="spellStart"/>
      <w:r w:rsidRPr="008C0B6B">
        <w:t>InterDigital</w:t>
      </w:r>
      <w:proofErr w:type="spellEnd"/>
      <w:r>
        <w:t xml:space="preserve">, Samsung, LGE, CATT, DOCOMO, </w:t>
      </w:r>
      <w:r w:rsidRPr="00C272F1">
        <w:t xml:space="preserve">Fujitsu (open), </w:t>
      </w:r>
      <w:r w:rsidRPr="001B48EE">
        <w:t>Xiaomi</w:t>
      </w:r>
      <w:r>
        <w:t xml:space="preserve">, Lenovo, ZTE, CMCC, MediaTek, Huawei, China Unicom, Apple, Ericsson, Intel, </w:t>
      </w:r>
      <w:proofErr w:type="spellStart"/>
      <w:r>
        <w:t>CEWiT</w:t>
      </w:r>
      <w:proofErr w:type="spellEnd"/>
      <w:r w:rsidR="00CB1BA7">
        <w:t>, Sharp</w:t>
      </w:r>
      <w:r w:rsidR="00F7455F">
        <w:t>, Panasonic</w:t>
      </w:r>
      <w:r>
        <w:t>]</w:t>
      </w:r>
    </w:p>
    <w:p w14:paraId="5ED48F0D" w14:textId="06BE410E" w:rsidR="008D76F8" w:rsidRDefault="008A28FB" w:rsidP="008D76F8">
      <w:pPr>
        <w:pStyle w:val="Review-comment"/>
      </w:pPr>
      <w:r>
        <w:t xml:space="preserve">No </w:t>
      </w:r>
      <w:r w:rsidR="00654CFD">
        <w:t>views expressed that this should not be part of R19.</w:t>
      </w:r>
    </w:p>
    <w:p w14:paraId="1702AFE7" w14:textId="77777777" w:rsidR="00AE091C" w:rsidRDefault="00AE091C" w:rsidP="008D76F8">
      <w:pPr>
        <w:pStyle w:val="Review-comment"/>
      </w:pPr>
      <w:r>
        <w:t>Next level questions:</w:t>
      </w:r>
    </w:p>
    <w:p w14:paraId="78F1CE6C" w14:textId="77777777" w:rsidR="000B0E7B" w:rsidRDefault="00AE091C" w:rsidP="008D76F8">
      <w:pPr>
        <w:pStyle w:val="Review-comment"/>
      </w:pPr>
      <w:r>
        <w:t>-</w:t>
      </w:r>
      <w:r>
        <w:tab/>
      </w:r>
      <w:r w:rsidR="007B2DEC">
        <w:t>Whether t</w:t>
      </w:r>
      <w:r w:rsidR="004C62E9">
        <w:t>o support for cases where the CU is MN and SN</w:t>
      </w:r>
      <w:r w:rsidR="000B0E7B">
        <w:t xml:space="preserve">. </w:t>
      </w:r>
    </w:p>
    <w:p w14:paraId="73C46BD6" w14:textId="77777777" w:rsidR="00795492" w:rsidRDefault="000B0E7B" w:rsidP="008D76F8">
      <w:pPr>
        <w:pStyle w:val="Review-comment"/>
      </w:pPr>
      <w:r>
        <w:t>-</w:t>
      </w:r>
      <w:r>
        <w:tab/>
        <w:t xml:space="preserve">For SN case, should </w:t>
      </w:r>
      <w:r w:rsidR="00795492">
        <w:t>it be supported for EN-DC and NR-DR</w:t>
      </w:r>
    </w:p>
    <w:p w14:paraId="608ABF13" w14:textId="32F344CF" w:rsidR="004C62E9" w:rsidRDefault="00795492" w:rsidP="008D76F8">
      <w:pPr>
        <w:pStyle w:val="Review-comment"/>
      </w:pPr>
      <w:r>
        <w:t>-</w:t>
      </w:r>
      <w:r>
        <w:tab/>
      </w:r>
      <w:r w:rsidR="00BB2127">
        <w:t>(focus on cases for practical deployment</w:t>
      </w:r>
      <w:r w:rsidR="008C1356">
        <w:t>s</w:t>
      </w:r>
      <w:r w:rsidR="00BB2127">
        <w:t>)</w:t>
      </w:r>
    </w:p>
    <w:p w14:paraId="0B10B3C7" w14:textId="01445748" w:rsidR="003D5B91" w:rsidRDefault="003D5B91" w:rsidP="003D5B91">
      <w:pPr>
        <w:pStyle w:val="ListParagraph"/>
        <w:numPr>
          <w:ilvl w:val="1"/>
          <w:numId w:val="11"/>
        </w:numPr>
      </w:pPr>
      <w:r>
        <w:t xml:space="preserve">Conditional LTM, at least for intra-CU case, where LTM procedure is triggered by the UE based on network-configured conditions [DT, OPPO, vivo, </w:t>
      </w:r>
      <w:proofErr w:type="spellStart"/>
      <w:r>
        <w:t>Qcom</w:t>
      </w:r>
      <w:proofErr w:type="spellEnd"/>
      <w:r>
        <w:t xml:space="preserve">, </w:t>
      </w:r>
      <w:proofErr w:type="spellStart"/>
      <w:r w:rsidRPr="00D7310E">
        <w:t>Spreadtrum</w:t>
      </w:r>
      <w:proofErr w:type="spellEnd"/>
      <w:r>
        <w:t xml:space="preserve">, </w:t>
      </w:r>
      <w:proofErr w:type="spellStart"/>
      <w:r w:rsidRPr="00D22C21">
        <w:t>InterDigital</w:t>
      </w:r>
      <w:proofErr w:type="spellEnd"/>
      <w:r>
        <w:t xml:space="preserve">, Samsung, LGE, CATT, Fujitsu, </w:t>
      </w:r>
      <w:r w:rsidRPr="00EE5513">
        <w:t>Xiaomi</w:t>
      </w:r>
      <w:r>
        <w:t xml:space="preserve">, Lenovo, CMCC, </w:t>
      </w:r>
      <w:r w:rsidRPr="00B455AE">
        <w:t xml:space="preserve">MediaTek, </w:t>
      </w:r>
      <w:r>
        <w:t>China Unicom, Apple, Ericsson, Intel</w:t>
      </w:r>
      <w:r w:rsidR="00CB1BA7">
        <w:t>, Sharp</w:t>
      </w:r>
      <w:r>
        <w:t>]</w:t>
      </w:r>
    </w:p>
    <w:p w14:paraId="6FD71C44" w14:textId="60743EEE" w:rsidR="0012591B" w:rsidRDefault="00082F85" w:rsidP="001579F3">
      <w:pPr>
        <w:pStyle w:val="Review-comment"/>
      </w:pPr>
      <w:r>
        <w:t xml:space="preserve">Need further discussion </w:t>
      </w:r>
      <w:r w:rsidR="00652A4A">
        <w:t>to concluded whether this should be in scope, with need for companies to clarify what they have in mind for conditional LTM</w:t>
      </w:r>
    </w:p>
    <w:p w14:paraId="20D9FF88" w14:textId="0BD8A09C" w:rsidR="001579F3" w:rsidRDefault="00652A4A" w:rsidP="001579F3">
      <w:pPr>
        <w:pStyle w:val="Review-comment"/>
      </w:pPr>
      <w:r>
        <w:t>Next level q</w:t>
      </w:r>
      <w:r w:rsidR="00483365">
        <w:t>uestions</w:t>
      </w:r>
      <w:r>
        <w:t xml:space="preserve"> if </w:t>
      </w:r>
      <w:r w:rsidR="00A3059E">
        <w:t>the objective progresses</w:t>
      </w:r>
    </w:p>
    <w:p w14:paraId="4E8B8442" w14:textId="43A5962F" w:rsidR="00E94734" w:rsidRDefault="00E94734" w:rsidP="001579F3">
      <w:pPr>
        <w:pStyle w:val="Review-comment"/>
      </w:pPr>
      <w:r>
        <w:t>-</w:t>
      </w:r>
      <w:r>
        <w:tab/>
        <w:t>Wh</w:t>
      </w:r>
      <w:r w:rsidR="00C50E99">
        <w:t>ether the conditional trigger is based on L1 or L3 measurements</w:t>
      </w:r>
    </w:p>
    <w:p w14:paraId="2ACE2BAA" w14:textId="27A87D8B" w:rsidR="00483365" w:rsidRDefault="00483365" w:rsidP="001579F3">
      <w:pPr>
        <w:pStyle w:val="Review-comment"/>
      </w:pPr>
      <w:r>
        <w:t>-</w:t>
      </w:r>
      <w:r>
        <w:tab/>
      </w:r>
      <w:r w:rsidR="0012591B">
        <w:t>Whether to have</w:t>
      </w:r>
      <w:r>
        <w:t xml:space="preserve"> </w:t>
      </w:r>
      <w:r w:rsidR="00CF2333">
        <w:t>subsequent</w:t>
      </w:r>
      <w:r w:rsidR="00101634">
        <w:t xml:space="preserve"> </w:t>
      </w:r>
      <w:r w:rsidR="0012591B">
        <w:t xml:space="preserve">LTM </w:t>
      </w:r>
      <w:r w:rsidR="00101634">
        <w:t>procedures</w:t>
      </w:r>
      <w:r w:rsidR="0012591B">
        <w:t xml:space="preserve"> within a candidate set</w:t>
      </w:r>
      <w:r w:rsidR="00CF2333">
        <w:t>.</w:t>
      </w:r>
    </w:p>
    <w:p w14:paraId="53273446" w14:textId="712FAB26" w:rsidR="00D370CC" w:rsidRDefault="00D370CC" w:rsidP="001579F3">
      <w:pPr>
        <w:pStyle w:val="Review-comment"/>
      </w:pPr>
      <w:r>
        <w:t>-</w:t>
      </w:r>
      <w:r>
        <w:tab/>
        <w:t xml:space="preserve">Need some clarification of the differences between conditional LTM and </w:t>
      </w:r>
      <w:proofErr w:type="spellStart"/>
      <w:r>
        <w:t>RACHless</w:t>
      </w:r>
      <w:proofErr w:type="spellEnd"/>
      <w:r>
        <w:t xml:space="preserve"> conditional HO</w:t>
      </w:r>
      <w:r w:rsidR="00F60D50">
        <w:t xml:space="preserve">. </w:t>
      </w:r>
      <w:r w:rsidR="000E62CA">
        <w:t>Potentially RAN2 study could evaluate the approach to take.</w:t>
      </w:r>
    </w:p>
    <w:p w14:paraId="0E4F4682" w14:textId="06784522" w:rsidR="00962EEC" w:rsidRDefault="00962EEC" w:rsidP="001579F3">
      <w:pPr>
        <w:pStyle w:val="Review-comment"/>
      </w:pPr>
      <w:r>
        <w:t>-</w:t>
      </w:r>
      <w:r>
        <w:tab/>
        <w:t>Can inter-CU also be supported</w:t>
      </w:r>
    </w:p>
    <w:p w14:paraId="110C42B8" w14:textId="6181FE5C" w:rsidR="00D33E59" w:rsidRDefault="00760F54" w:rsidP="001579F3">
      <w:pPr>
        <w:pStyle w:val="Review-comment"/>
      </w:pPr>
      <w:r>
        <w:t>-</w:t>
      </w:r>
      <w:r>
        <w:tab/>
        <w:t xml:space="preserve">Can </w:t>
      </w:r>
      <w:r w:rsidR="00D33E59">
        <w:t xml:space="preserve">the conditional LTM be </w:t>
      </w:r>
      <w:proofErr w:type="spellStart"/>
      <w:r w:rsidR="00D33E59">
        <w:t>RACHless</w:t>
      </w:r>
      <w:proofErr w:type="spellEnd"/>
    </w:p>
    <w:p w14:paraId="1ACD862D" w14:textId="77777777" w:rsidR="003D5B91" w:rsidRDefault="003D5B91" w:rsidP="003D5B91">
      <w:pPr>
        <w:pStyle w:val="ListParagraph"/>
        <w:numPr>
          <w:ilvl w:val="1"/>
          <w:numId w:val="11"/>
        </w:numPr>
      </w:pPr>
      <w:r>
        <w:t xml:space="preserve">Coexistence of LTM and CHO/CPAC [DT, </w:t>
      </w:r>
      <w:r w:rsidRPr="006B2EE6">
        <w:t>Xiaomi</w:t>
      </w:r>
      <w:r>
        <w:t>, ZTE]</w:t>
      </w:r>
    </w:p>
    <w:p w14:paraId="5FAE271A" w14:textId="7998EED0" w:rsidR="00522F78" w:rsidRDefault="00522F78" w:rsidP="00522F78">
      <w:pPr>
        <w:pStyle w:val="Review-comment"/>
      </w:pPr>
      <w:r>
        <w:t>Related to b</w:t>
      </w:r>
      <w:r w:rsidR="00146373">
        <w:t xml:space="preserve">. </w:t>
      </w:r>
      <w:r w:rsidR="007A2C92">
        <w:t xml:space="preserve">Some aspects could be covered even within Rel-18 depending om the stage 3 details. </w:t>
      </w:r>
      <w:r w:rsidR="00146373">
        <w:t xml:space="preserve">Further discussion needed to conclude </w:t>
      </w:r>
      <w:r w:rsidR="00621D2F">
        <w:t>how</w:t>
      </w:r>
      <w:r w:rsidR="00146373">
        <w:t xml:space="preserve"> LTM and conditional triggering of mobility procedures fit together</w:t>
      </w:r>
      <w:r w:rsidR="007A2C92">
        <w:t xml:space="preserve">. </w:t>
      </w:r>
    </w:p>
    <w:p w14:paraId="59A13E9E" w14:textId="7CB70DB5" w:rsidR="003D5B91" w:rsidRDefault="003D5B91" w:rsidP="003D5B91">
      <w:pPr>
        <w:pStyle w:val="ListParagraph"/>
        <w:numPr>
          <w:ilvl w:val="1"/>
          <w:numId w:val="11"/>
        </w:numPr>
      </w:pPr>
      <w:r>
        <w:t xml:space="preserve">Expanded support for NR-DC cases e.g. </w:t>
      </w:r>
      <w:r w:rsidR="00467BD9">
        <w:t xml:space="preserve">(MCG) </w:t>
      </w:r>
      <w:r>
        <w:t>LTM with configuration of SCG</w:t>
      </w:r>
      <w:r w:rsidR="00190DA0">
        <w:t xml:space="preserve"> </w:t>
      </w:r>
      <w:r w:rsidR="00190DA0" w:rsidRPr="00190DA0">
        <w:rPr>
          <w:u w:val="single"/>
        </w:rPr>
        <w:t>and SCG is not released</w:t>
      </w:r>
      <w:r>
        <w:t xml:space="preserve"> [</w:t>
      </w:r>
      <w:proofErr w:type="spellStart"/>
      <w:r>
        <w:t>Qcom</w:t>
      </w:r>
      <w:proofErr w:type="spellEnd"/>
      <w:r>
        <w:t xml:space="preserve">, NEC, DOCOMO, Fujitsu (open), </w:t>
      </w:r>
      <w:r w:rsidRPr="00EE5513">
        <w:t>Xiaomi</w:t>
      </w:r>
      <w:r>
        <w:t>, Lenovo, Intel]</w:t>
      </w:r>
    </w:p>
    <w:p w14:paraId="2AC21767" w14:textId="2A0976AC" w:rsidR="00E2355B" w:rsidRDefault="005B23A3" w:rsidP="004B00AE">
      <w:pPr>
        <w:pStyle w:val="Review-comment"/>
      </w:pPr>
      <w:r>
        <w:t xml:space="preserve">Common understanding </w:t>
      </w:r>
      <w:r w:rsidR="00E2355B">
        <w:t>that LTM is important for standalone with MCG only</w:t>
      </w:r>
      <w:r w:rsidR="00A8424E">
        <w:t xml:space="preserve">. In case of </w:t>
      </w:r>
      <w:r w:rsidR="00D870F2">
        <w:t xml:space="preserve">NR-DC </w:t>
      </w:r>
      <w:r w:rsidR="001E4A69">
        <w:t>then</w:t>
      </w:r>
      <w:r w:rsidR="00D870F2">
        <w:t xml:space="preserve"> LTM on the SCG </w:t>
      </w:r>
      <w:r w:rsidR="001E4A69">
        <w:t xml:space="preserve">is the important case </w:t>
      </w:r>
      <w:r w:rsidR="00D870F2">
        <w:t>(e.g. in FR2)</w:t>
      </w:r>
      <w:r w:rsidR="000103ED">
        <w:t xml:space="preserve">, and then </w:t>
      </w:r>
      <w:r w:rsidR="00B7742C">
        <w:t>LTM in MCG with SCG configured</w:t>
      </w:r>
      <w:r w:rsidR="00703E20">
        <w:t xml:space="preserve"> (SCG unchanged by MCG LTM)</w:t>
      </w:r>
    </w:p>
    <w:p w14:paraId="1379204F" w14:textId="7DDEF68E" w:rsidR="00BA514F" w:rsidRDefault="00BA514F" w:rsidP="004B00AE">
      <w:pPr>
        <w:pStyle w:val="Review-comment"/>
      </w:pPr>
      <w:r>
        <w:t xml:space="preserve">Based on this understanding then based on the Rel-18 outcome it should be more clear what aspects of NR-DC </w:t>
      </w:r>
      <w:r w:rsidR="00F20445">
        <w:t>still need to be addressed in R19.</w:t>
      </w:r>
    </w:p>
    <w:p w14:paraId="7386B8C6" w14:textId="77777777" w:rsidR="00683208" w:rsidRDefault="00683208" w:rsidP="004B00AE">
      <w:pPr>
        <w:pStyle w:val="Review-comment"/>
      </w:pPr>
    </w:p>
    <w:p w14:paraId="19EC1E2D" w14:textId="66A10E3A" w:rsidR="003D5B91" w:rsidRDefault="003D5B91" w:rsidP="003D5B91">
      <w:pPr>
        <w:pStyle w:val="ListParagraph"/>
        <w:numPr>
          <w:ilvl w:val="1"/>
          <w:numId w:val="11"/>
        </w:numPr>
      </w:pPr>
      <w:r>
        <w:t xml:space="preserve">LTM with reduced data loss, e.g. by HARQ continuation [vivo, </w:t>
      </w:r>
      <w:r w:rsidRPr="00B97375">
        <w:t xml:space="preserve">MediaTek, </w:t>
      </w:r>
      <w:r>
        <w:t>Intel</w:t>
      </w:r>
      <w:r w:rsidR="00C47A68">
        <w:t>, KDDI</w:t>
      </w:r>
      <w:r>
        <w:t>]</w:t>
      </w:r>
    </w:p>
    <w:p w14:paraId="50EAA194" w14:textId="0B4A408A" w:rsidR="00C47A68" w:rsidRDefault="00C47A68" w:rsidP="00C47A68">
      <w:pPr>
        <w:pStyle w:val="Review-comment"/>
      </w:pPr>
      <w:r>
        <w:t>Limited support</w:t>
      </w:r>
    </w:p>
    <w:p w14:paraId="124E519C" w14:textId="77777777" w:rsidR="003D5B91" w:rsidRDefault="003D5B91" w:rsidP="003D5B91">
      <w:pPr>
        <w:pStyle w:val="ListParagraph"/>
        <w:numPr>
          <w:ilvl w:val="1"/>
          <w:numId w:val="11"/>
        </w:numPr>
      </w:pPr>
      <w:r>
        <w:t>M</w:t>
      </w:r>
      <w:r w:rsidRPr="000F5FA3">
        <w:t xml:space="preserve">easurement </w:t>
      </w:r>
      <w:r>
        <w:t xml:space="preserve">related </w:t>
      </w:r>
      <w:r w:rsidRPr="000F5FA3">
        <w:t xml:space="preserve">enhancements </w:t>
      </w:r>
      <w:r>
        <w:t>targeted at LTM</w:t>
      </w:r>
    </w:p>
    <w:p w14:paraId="619D760E" w14:textId="381BFEEF" w:rsidR="003D5B91" w:rsidRDefault="003D5B91" w:rsidP="003D5B91">
      <w:pPr>
        <w:pStyle w:val="ListParagraph"/>
        <w:numPr>
          <w:ilvl w:val="2"/>
          <w:numId w:val="11"/>
        </w:numPr>
      </w:pPr>
      <w:r>
        <w:t>Event triggered L1 measurement</w:t>
      </w:r>
      <w:r w:rsidR="0013536C">
        <w:t xml:space="preserve"> reporting</w:t>
      </w:r>
      <w:r>
        <w:t xml:space="preserve"> [</w:t>
      </w:r>
      <w:r w:rsidR="00212761">
        <w:t xml:space="preserve">DT, </w:t>
      </w:r>
      <w:r>
        <w:t xml:space="preserve">OPPO, </w:t>
      </w:r>
      <w:proofErr w:type="spellStart"/>
      <w:r>
        <w:t>Qcom</w:t>
      </w:r>
      <w:proofErr w:type="spellEnd"/>
      <w:r>
        <w:t xml:space="preserve">, </w:t>
      </w:r>
      <w:proofErr w:type="spellStart"/>
      <w:r w:rsidRPr="00556893">
        <w:t>InterDigital</w:t>
      </w:r>
      <w:proofErr w:type="spellEnd"/>
      <w:r>
        <w:t xml:space="preserve">, </w:t>
      </w:r>
      <w:r w:rsidRPr="000E77C3">
        <w:t>DOCOMO</w:t>
      </w:r>
      <w:r>
        <w:t>, Fujitsu, ZTE, CMCC, MediaTek, Ericsson</w:t>
      </w:r>
      <w:r w:rsidR="00387471">
        <w:t>, Nokia</w:t>
      </w:r>
      <w:r w:rsidR="00E21419">
        <w:t>, vivo, Apple</w:t>
      </w:r>
      <w:r>
        <w:t>]</w:t>
      </w:r>
    </w:p>
    <w:p w14:paraId="6BB3A7EA" w14:textId="78DF0458" w:rsidR="0013536C" w:rsidRDefault="0013536C" w:rsidP="0013536C">
      <w:pPr>
        <w:pStyle w:val="Review-comment"/>
      </w:pPr>
      <w:r>
        <w:t>Strong interest to do this work</w:t>
      </w:r>
    </w:p>
    <w:p w14:paraId="70C6F39D" w14:textId="78A17598" w:rsidR="003D5B91" w:rsidRDefault="003D5B91" w:rsidP="003D5B91">
      <w:pPr>
        <w:pStyle w:val="ListParagraph"/>
        <w:numPr>
          <w:ilvl w:val="2"/>
          <w:numId w:val="11"/>
        </w:numPr>
      </w:pPr>
      <w:r>
        <w:t>Expand scope of L1 measurements that can be used for LTM (e.g. CSI-RS, L1 SINR(DOCOMO</w:t>
      </w:r>
      <w:r w:rsidR="00B54B13">
        <w:t xml:space="preserve">, </w:t>
      </w:r>
      <w:proofErr w:type="spellStart"/>
      <w:r w:rsidR="00B54B13">
        <w:t>Fujistu</w:t>
      </w:r>
      <w:proofErr w:type="spellEnd"/>
      <w:r>
        <w:t xml:space="preserve">)) [CATT, </w:t>
      </w:r>
      <w:r w:rsidRPr="00BC2FFF">
        <w:t>DOCOMO</w:t>
      </w:r>
      <w:r>
        <w:t>, Fujitsu, ZTE, Huawei, MediaTek, Ericsson]</w:t>
      </w:r>
    </w:p>
    <w:p w14:paraId="4A04ED9B" w14:textId="438CB6B0" w:rsidR="00FB0979" w:rsidRDefault="00B54B13" w:rsidP="00EF2548">
      <w:pPr>
        <w:pStyle w:val="Review-comment"/>
      </w:pPr>
      <w:r>
        <w:t xml:space="preserve">Strong </w:t>
      </w:r>
      <w:r w:rsidR="00E90270">
        <w:t>interest to support CSI-RS</w:t>
      </w:r>
    </w:p>
    <w:p w14:paraId="1B7CC9E5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L1 measurements filtering enhancement for LTM [CATT, ZTE]</w:t>
      </w:r>
    </w:p>
    <w:p w14:paraId="1D5A1369" w14:textId="276597C6" w:rsidR="003D5B91" w:rsidRDefault="003D5B91" w:rsidP="003D5B91">
      <w:pPr>
        <w:pStyle w:val="ListParagraph"/>
        <w:numPr>
          <w:ilvl w:val="2"/>
          <w:numId w:val="11"/>
        </w:numPr>
      </w:pPr>
      <w:r>
        <w:t xml:space="preserve">Enable </w:t>
      </w:r>
      <w:r w:rsidR="002A3B94">
        <w:t xml:space="preserve">CSI-RS based </w:t>
      </w:r>
      <w:r>
        <w:t>beam management and</w:t>
      </w:r>
      <w:r w:rsidR="001D71AB">
        <w:t>/or</w:t>
      </w:r>
      <w:r>
        <w:t xml:space="preserve"> other physical layer operations on candidate cells before LTM (e.g. CSI, TRS tracking, etc</w:t>
      </w:r>
      <w:r w:rsidR="008E15EC">
        <w:t>)</w:t>
      </w:r>
      <w:r>
        <w:t xml:space="preserve"> [vivo, </w:t>
      </w:r>
      <w:proofErr w:type="spellStart"/>
      <w:r>
        <w:t>Qcom</w:t>
      </w:r>
      <w:proofErr w:type="spellEnd"/>
      <w:r>
        <w:t>,</w:t>
      </w:r>
      <w:r w:rsidRPr="00107982">
        <w:t xml:space="preserve"> </w:t>
      </w:r>
      <w:proofErr w:type="spellStart"/>
      <w:r w:rsidRPr="00107982">
        <w:t>InterDigital</w:t>
      </w:r>
      <w:proofErr w:type="spellEnd"/>
      <w:r>
        <w:t>, CMCC, Huawei, Ericsson</w:t>
      </w:r>
      <w:r w:rsidR="00724AE8">
        <w:t>, DOCOMO</w:t>
      </w:r>
      <w:r w:rsidR="00D30FCB">
        <w:t>, ZTE</w:t>
      </w:r>
      <w:r>
        <w:t>]</w:t>
      </w:r>
    </w:p>
    <w:p w14:paraId="7E57DA61" w14:textId="5349D4AA" w:rsidR="001B09F5" w:rsidRDefault="00D30FCB" w:rsidP="00221F4C">
      <w:pPr>
        <w:pStyle w:val="Review-comment"/>
      </w:pPr>
      <w:r>
        <w:t xml:space="preserve">Strong interest noting the focus is </w:t>
      </w:r>
      <w:r w:rsidR="00D62A45">
        <w:t>related to support of CSI-RS for the L1 measurements</w:t>
      </w:r>
    </w:p>
    <w:p w14:paraId="23A765FC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 xml:space="preserve">Dynamic L1 </w:t>
      </w:r>
      <w:proofErr w:type="spellStart"/>
      <w:r>
        <w:t>meas</w:t>
      </w:r>
      <w:proofErr w:type="spellEnd"/>
      <w:r>
        <w:t>/reporting configuration update (e.g. via MAC CEs, or UE autonomous based on configured criteria) [</w:t>
      </w:r>
      <w:proofErr w:type="spellStart"/>
      <w:r>
        <w:t>Qcom</w:t>
      </w:r>
      <w:proofErr w:type="spellEnd"/>
      <w:r>
        <w:t xml:space="preserve">, </w:t>
      </w:r>
      <w:proofErr w:type="spellStart"/>
      <w:r w:rsidRPr="00F60EE2">
        <w:t>InterDigital</w:t>
      </w:r>
      <w:proofErr w:type="spellEnd"/>
      <w:r>
        <w:t>, LGE, CATT]</w:t>
      </w:r>
    </w:p>
    <w:p w14:paraId="680028EB" w14:textId="01A1627C" w:rsidR="003D5B91" w:rsidRDefault="003D5B91" w:rsidP="003D5B91">
      <w:pPr>
        <w:pStyle w:val="ListParagraph"/>
        <w:numPr>
          <w:ilvl w:val="2"/>
          <w:numId w:val="11"/>
        </w:numPr>
      </w:pPr>
      <w:r>
        <w:t>L3 measurement enhancements to support LTM [Samsung, Ericsson</w:t>
      </w:r>
      <w:r w:rsidR="00DE3A91">
        <w:t>]</w:t>
      </w:r>
    </w:p>
    <w:p w14:paraId="692EBE4C" w14:textId="16ECEEF4" w:rsidR="003D5B91" w:rsidRDefault="003D5B91" w:rsidP="003D5B91">
      <w:pPr>
        <w:pStyle w:val="ListParagraph"/>
        <w:numPr>
          <w:ilvl w:val="1"/>
          <w:numId w:val="11"/>
        </w:numPr>
      </w:pPr>
      <w:r>
        <w:t>Other</w:t>
      </w:r>
      <w:r w:rsidR="00EB1359">
        <w:t>s</w:t>
      </w:r>
    </w:p>
    <w:p w14:paraId="41475E46" w14:textId="77777777" w:rsidR="003D5B91" w:rsidRDefault="003D5B91" w:rsidP="003D5B91">
      <w:pPr>
        <w:pStyle w:val="ListParagraph"/>
        <w:numPr>
          <w:ilvl w:val="2"/>
          <w:numId w:val="11"/>
        </w:numPr>
      </w:pPr>
      <w:r w:rsidRPr="004B1516">
        <w:t>Support LTM, CHO enhancements for other features, e.g. UAV (height-dependent CHO), NTN, IAB, NES, etc.</w:t>
      </w:r>
      <w:r>
        <w:t xml:space="preserve"> [ZTE]</w:t>
      </w:r>
    </w:p>
    <w:p w14:paraId="69F87626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UL measurement based LTM [vivo]</w:t>
      </w:r>
    </w:p>
    <w:p w14:paraId="7BD97E05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Failure handling enhancements [CMCC]</w:t>
      </w:r>
    </w:p>
    <w:p w14:paraId="61C48D6F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Group LTM (expanding group HO principles to LTM) [</w:t>
      </w:r>
      <w:r w:rsidRPr="00E939F6">
        <w:t>Fujitsu</w:t>
      </w:r>
      <w:r>
        <w:t>]</w:t>
      </w:r>
    </w:p>
    <w:p w14:paraId="4C72D2D6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A</w:t>
      </w:r>
      <w:r w:rsidRPr="006271E2">
        <w:t>ctivation/deactivation of LTM candidates</w:t>
      </w:r>
      <w:r>
        <w:t xml:space="preserve"> [LGE]</w:t>
      </w:r>
    </w:p>
    <w:p w14:paraId="6C0F2AB7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E</w:t>
      </w:r>
      <w:r w:rsidRPr="000F7369">
        <w:t xml:space="preserve">nhancements of unified TCI state activation/indication and TA indication for the LTM candidate cell in scenarios where the UE is configured with ICBM/inter-cell </w:t>
      </w:r>
      <w:proofErr w:type="spellStart"/>
      <w:r w:rsidRPr="000F7369">
        <w:t>mTRP</w:t>
      </w:r>
      <w:proofErr w:type="spellEnd"/>
      <w:r w:rsidRPr="000F7369">
        <w:t xml:space="preserve"> at the same time</w:t>
      </w:r>
      <w:r>
        <w:t xml:space="preserve"> [Huawei]</w:t>
      </w:r>
    </w:p>
    <w:p w14:paraId="1CE6998E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Latency/interruption improvements when source and target cells are both serving cells (for CA) [Apple]</w:t>
      </w:r>
    </w:p>
    <w:p w14:paraId="559DA5CA" w14:textId="77777777" w:rsidR="003D5B91" w:rsidRDefault="003D5B91" w:rsidP="003D5B91">
      <w:pPr>
        <w:pStyle w:val="ListParagraph"/>
        <w:numPr>
          <w:ilvl w:val="2"/>
          <w:numId w:val="11"/>
        </w:numPr>
      </w:pPr>
      <w:r>
        <w:t>Integrity of MAC CE control message [Apple]</w:t>
      </w:r>
    </w:p>
    <w:p w14:paraId="4764082C" w14:textId="77777777" w:rsidR="001E2A5E" w:rsidRDefault="001E2A5E" w:rsidP="001E2A5E">
      <w:pPr>
        <w:pStyle w:val="ListParagraph"/>
        <w:ind w:left="2160"/>
      </w:pPr>
    </w:p>
    <w:p w14:paraId="77C5FDFA" w14:textId="77777777" w:rsidR="001E2A5E" w:rsidRPr="001E2A5E" w:rsidRDefault="001E2A5E" w:rsidP="001E2A5E">
      <w:pPr>
        <w:pStyle w:val="ListParagraph"/>
        <w:numPr>
          <w:ilvl w:val="0"/>
          <w:numId w:val="11"/>
        </w:numPr>
        <w:rPr>
          <w:b/>
          <w:bCs/>
        </w:rPr>
      </w:pPr>
      <w:r w:rsidRPr="001E2A5E">
        <w:rPr>
          <w:b/>
          <w:bCs/>
        </w:rPr>
        <w:t>L3 HO enhancements</w:t>
      </w:r>
    </w:p>
    <w:p w14:paraId="0D696D2A" w14:textId="4647A336" w:rsidR="00C677A7" w:rsidRDefault="001E2A5E" w:rsidP="00C677A7">
      <w:pPr>
        <w:pStyle w:val="ListParagraph"/>
        <w:numPr>
          <w:ilvl w:val="1"/>
          <w:numId w:val="11"/>
        </w:numPr>
      </w:pPr>
      <w:r>
        <w:t>Selective activation of MCG [NEC, Nokia, DOCOMO, Intel</w:t>
      </w:r>
      <w:r w:rsidR="00AE1B00">
        <w:t>, ZTE</w:t>
      </w:r>
      <w:r>
        <w:t>]</w:t>
      </w:r>
    </w:p>
    <w:p w14:paraId="6F89831E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 xml:space="preserve">Early TA </w:t>
      </w:r>
      <w:r w:rsidRPr="002E7477">
        <w:t xml:space="preserve">(as defined for LTM </w:t>
      </w:r>
      <w:r>
        <w:t>applied to</w:t>
      </w:r>
      <w:r w:rsidRPr="002E7477">
        <w:t xml:space="preserve"> L3 HO</w:t>
      </w:r>
      <w:r>
        <w:t>/CHO</w:t>
      </w:r>
      <w:r w:rsidRPr="002E7477">
        <w:t>)</w:t>
      </w:r>
      <w:r>
        <w:t xml:space="preserve"> [Nokia, Intel, </w:t>
      </w:r>
      <w:r w:rsidRPr="009D2805">
        <w:t>Ericsson (study)</w:t>
      </w:r>
      <w:r>
        <w:t>]</w:t>
      </w:r>
    </w:p>
    <w:p w14:paraId="097817FB" w14:textId="77777777" w:rsidR="001E2A5E" w:rsidRDefault="001E2A5E" w:rsidP="001E2A5E">
      <w:pPr>
        <w:pStyle w:val="ListParagraph"/>
        <w:numPr>
          <w:ilvl w:val="1"/>
          <w:numId w:val="11"/>
        </w:numPr>
      </w:pPr>
      <w:proofErr w:type="spellStart"/>
      <w:r>
        <w:t>RACHless</w:t>
      </w:r>
      <w:proofErr w:type="spellEnd"/>
      <w:r>
        <w:t xml:space="preserve"> </w:t>
      </w:r>
      <w:r w:rsidRPr="002E7477">
        <w:t xml:space="preserve">(as defined for LTM </w:t>
      </w:r>
      <w:r>
        <w:t>applied to</w:t>
      </w:r>
      <w:r w:rsidRPr="002E7477">
        <w:t xml:space="preserve"> L3 HO</w:t>
      </w:r>
      <w:r>
        <w:t>/CHO</w:t>
      </w:r>
      <w:r w:rsidRPr="002E7477">
        <w:t xml:space="preserve">) </w:t>
      </w:r>
      <w:r>
        <w:t xml:space="preserve">[Nokia, </w:t>
      </w:r>
      <w:r w:rsidRPr="002473FC">
        <w:t>DOCOMO</w:t>
      </w:r>
      <w:r>
        <w:t>, Ericsson (study), Intel]</w:t>
      </w:r>
    </w:p>
    <w:p w14:paraId="0B5C3118" w14:textId="77777777" w:rsidR="0092610C" w:rsidRDefault="009952D8" w:rsidP="00EF24CF">
      <w:pPr>
        <w:pStyle w:val="Review-comment"/>
      </w:pPr>
      <w:r>
        <w:t xml:space="preserve">a/b/c/f and </w:t>
      </w:r>
      <w:r w:rsidR="00EF24CF">
        <w:t>conditional LTM</w:t>
      </w:r>
      <w:r w:rsidR="0092610C">
        <w:t xml:space="preserve"> all seem to be related</w:t>
      </w:r>
    </w:p>
    <w:p w14:paraId="2D192BDC" w14:textId="0189094D" w:rsidR="00EF24CF" w:rsidRDefault="0092610C" w:rsidP="00EF24CF">
      <w:pPr>
        <w:pStyle w:val="Review-comment"/>
      </w:pPr>
      <w:r>
        <w:t>-</w:t>
      </w:r>
      <w:r>
        <w:tab/>
      </w:r>
      <w:r w:rsidR="00EF24CF">
        <w:t xml:space="preserve">Could be phrased as </w:t>
      </w:r>
      <w:r w:rsidR="00893F65">
        <w:t xml:space="preserve">an </w:t>
      </w:r>
      <w:r>
        <w:t xml:space="preserve">performance improvement </w:t>
      </w:r>
      <w:r w:rsidR="00893F65">
        <w:t>objective and let RAN2 study the best approach to address it.</w:t>
      </w:r>
    </w:p>
    <w:p w14:paraId="2504E401" w14:textId="300A4A8D" w:rsidR="00011768" w:rsidRDefault="00011768" w:rsidP="00EF24CF">
      <w:pPr>
        <w:pStyle w:val="Review-comment"/>
      </w:pPr>
      <w:r>
        <w:t>-</w:t>
      </w:r>
      <w:r>
        <w:tab/>
      </w:r>
      <w:r w:rsidR="009E7A55">
        <w:t xml:space="preserve">Key question to be answered </w:t>
      </w:r>
      <w:r w:rsidR="00765ED8">
        <w:t xml:space="preserve">is whether we continue to enhance the traditional HO </w:t>
      </w:r>
      <w:r w:rsidR="002358AC">
        <w:t xml:space="preserve">path or the LTM path. </w:t>
      </w:r>
      <w:r w:rsidR="007D456E">
        <w:t>Maybe both can reach the same performance target. How to decide between the tracks?</w:t>
      </w:r>
    </w:p>
    <w:p w14:paraId="5F3CA8F6" w14:textId="2DDA5ADB" w:rsidR="001E2A5E" w:rsidRDefault="001E2A5E" w:rsidP="001E2A5E">
      <w:pPr>
        <w:pStyle w:val="ListParagraph"/>
        <w:numPr>
          <w:ilvl w:val="1"/>
          <w:numId w:val="11"/>
        </w:numPr>
      </w:pPr>
      <w:r>
        <w:t>Make Before Break (baseline LTE MBB) [Apple]</w:t>
      </w:r>
    </w:p>
    <w:p w14:paraId="352AC8B9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 xml:space="preserve">Group HO (for UEs with the same mobility properties) </w:t>
      </w:r>
      <w:r w:rsidRPr="00AF0E0D">
        <w:t>[DT</w:t>
      </w:r>
      <w:r>
        <w:t>]</w:t>
      </w:r>
    </w:p>
    <w:p w14:paraId="45633580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Subsequent CHO without reconfiguration for MCG, with/without SCG change/addition, with candidate CSGs for subsequent CPAC [</w:t>
      </w:r>
      <w:r w:rsidRPr="00484FB0">
        <w:t>Xiaom</w:t>
      </w:r>
      <w:r>
        <w:t>i]</w:t>
      </w:r>
    </w:p>
    <w:p w14:paraId="0A08569B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HO with CPAC configured for in source and target [Apple]</w:t>
      </w:r>
    </w:p>
    <w:p w14:paraId="7CEF2962" w14:textId="27350DE7" w:rsidR="001E2A5E" w:rsidRDefault="001E2A5E" w:rsidP="001E2A5E">
      <w:pPr>
        <w:pStyle w:val="ListParagraph"/>
        <w:numPr>
          <w:ilvl w:val="1"/>
          <w:numId w:val="11"/>
        </w:numPr>
      </w:pPr>
      <w:r>
        <w:t>A</w:t>
      </w:r>
      <w:r w:rsidRPr="00175588">
        <w:t>void data rate degradation during DAPS handover</w:t>
      </w:r>
      <w:r>
        <w:t xml:space="preserve"> (e.g. DAPS with CA/DC) [</w:t>
      </w:r>
      <w:proofErr w:type="spellStart"/>
      <w:r>
        <w:t>Huawei,China</w:t>
      </w:r>
      <w:proofErr w:type="spellEnd"/>
      <w:r>
        <w:t xml:space="preserve"> Unicom</w:t>
      </w:r>
      <w:r w:rsidR="00A14CC7">
        <w:t>]</w:t>
      </w:r>
    </w:p>
    <w:p w14:paraId="7E1393D4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DAPs for FR2 [China Unicom]</w:t>
      </w:r>
    </w:p>
    <w:p w14:paraId="38F24D41" w14:textId="77777777" w:rsidR="001E2A5E" w:rsidRDefault="001E2A5E" w:rsidP="001E2A5E">
      <w:pPr>
        <w:pStyle w:val="ListParagraph"/>
        <w:ind w:left="1440"/>
      </w:pPr>
    </w:p>
    <w:p w14:paraId="501B1657" w14:textId="77777777" w:rsidR="001E2A5E" w:rsidRPr="001E2A5E" w:rsidRDefault="001E2A5E" w:rsidP="001E2A5E">
      <w:pPr>
        <w:pStyle w:val="ListParagraph"/>
        <w:numPr>
          <w:ilvl w:val="0"/>
          <w:numId w:val="11"/>
        </w:numPr>
        <w:rPr>
          <w:b/>
          <w:bCs/>
        </w:rPr>
      </w:pPr>
      <w:r w:rsidRPr="001E2A5E">
        <w:rPr>
          <w:b/>
          <w:bCs/>
        </w:rPr>
        <w:t>General measurement enhancements (not specific to LTM)</w:t>
      </w:r>
    </w:p>
    <w:p w14:paraId="3A34D7DB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 xml:space="preserve">RRM measurement based on network-configured weighting (RAN4 RRM objective?) </w:t>
      </w:r>
      <w:r w:rsidRPr="00AD3B1D">
        <w:t>[DT,</w:t>
      </w:r>
      <w:r>
        <w:t xml:space="preserve"> MediaTek]</w:t>
      </w:r>
    </w:p>
    <w:p w14:paraId="1849B4A4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 xml:space="preserve">Conditional L1 and L3 measurements based on network configured criteria </w:t>
      </w:r>
      <w:r w:rsidRPr="00AF0E0D">
        <w:t>[DT,</w:t>
      </w:r>
      <w:r>
        <w:t xml:space="preserve"> MediaTek]</w:t>
      </w:r>
    </w:p>
    <w:p w14:paraId="5EA3C760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Inter-frequency measurement priority [Ericsson]</w:t>
      </w:r>
    </w:p>
    <w:p w14:paraId="4C2498DF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Beam specific parameters for handover measurements (e.g. TTT, CIO) [Nokia]</w:t>
      </w:r>
    </w:p>
    <w:p w14:paraId="75AE7611" w14:textId="77777777" w:rsidR="001E2A5E" w:rsidRDefault="001E2A5E" w:rsidP="001E2A5E">
      <w:pPr>
        <w:pStyle w:val="ListParagraph"/>
        <w:ind w:left="1440"/>
      </w:pPr>
    </w:p>
    <w:p w14:paraId="33098B8A" w14:textId="77777777" w:rsidR="001E2A5E" w:rsidRPr="001E2A5E" w:rsidRDefault="001E2A5E" w:rsidP="001E2A5E">
      <w:pPr>
        <w:pStyle w:val="ListParagraph"/>
        <w:numPr>
          <w:ilvl w:val="0"/>
          <w:numId w:val="11"/>
        </w:numPr>
        <w:rPr>
          <w:b/>
          <w:bCs/>
        </w:rPr>
      </w:pPr>
      <w:r w:rsidRPr="001E2A5E">
        <w:rPr>
          <w:b/>
          <w:bCs/>
        </w:rPr>
        <w:t>Other</w:t>
      </w:r>
    </w:p>
    <w:p w14:paraId="103AEF86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Further</w:t>
      </w:r>
      <w:r w:rsidRPr="0035666F">
        <w:t xml:space="preserve"> enhance</w:t>
      </w:r>
      <w:r>
        <w:t>ments to</w:t>
      </w:r>
      <w:r w:rsidRPr="0035666F">
        <w:t xml:space="preserve"> Early Measurement  and Reporting</w:t>
      </w:r>
      <w:r>
        <w:t xml:space="preserve"> [Nokia]</w:t>
      </w:r>
    </w:p>
    <w:p w14:paraId="4003989C" w14:textId="77777777" w:rsidR="001E2A5E" w:rsidRDefault="001E2A5E" w:rsidP="001E2A5E">
      <w:pPr>
        <w:pStyle w:val="ListParagraph"/>
        <w:numPr>
          <w:ilvl w:val="1"/>
          <w:numId w:val="11"/>
        </w:numPr>
      </w:pPr>
      <w:r>
        <w:t>CA enhancements for FR2 (e.g. fast activation fast failure detection and recovery)[China Unicom]</w:t>
      </w:r>
    </w:p>
    <w:p w14:paraId="5379CB5B" w14:textId="77777777" w:rsidR="001E2A5E" w:rsidRDefault="001E2A5E" w:rsidP="001E2A5E">
      <w:pPr>
        <w:pStyle w:val="ListParagraph"/>
      </w:pPr>
    </w:p>
    <w:p w14:paraId="4012946B" w14:textId="77777777" w:rsidR="00137DE5" w:rsidRDefault="0032475B" w:rsidP="00371D24">
      <w:r>
        <w:t>In addition t</w:t>
      </w:r>
      <w:r w:rsidR="00370757">
        <w:t xml:space="preserve">o the above </w:t>
      </w:r>
      <w:r w:rsidR="00C86A9A">
        <w:t>proposal, it was pointed out by some companies that on completion of the</w:t>
      </w:r>
      <w:r>
        <w:t xml:space="preserve"> R18 </w:t>
      </w:r>
      <w:r w:rsidR="00C86A9A">
        <w:t xml:space="preserve">WI, </w:t>
      </w:r>
      <w:r w:rsidR="00137DE5">
        <w:t xml:space="preserve">any incomplete aspects should be reviewed for possible inclusion in the Rel-19 WI. </w:t>
      </w:r>
    </w:p>
    <w:p w14:paraId="17194903" w14:textId="1BEF5F3C" w:rsidR="00684F2E" w:rsidRDefault="006E02F7" w:rsidP="004C47B7">
      <w:pPr>
        <w:pStyle w:val="Heading2"/>
      </w:pPr>
      <w:r>
        <w:t>3</w:t>
      </w:r>
      <w:r w:rsidR="00684F2E" w:rsidRPr="00684F2E">
        <w:tab/>
        <w:t>Summary</w:t>
      </w:r>
    </w:p>
    <w:p w14:paraId="3C12CAD4" w14:textId="04C57518" w:rsidR="000E644E" w:rsidRDefault="002D021F" w:rsidP="000E644E">
      <w:r>
        <w:t>Based on</w:t>
      </w:r>
      <w:r w:rsidR="000E644E">
        <w:t xml:space="preserve"> the RAN</w:t>
      </w:r>
      <w:r w:rsidR="002F34E6">
        <w:t>#101 offline discussion the following objectives</w:t>
      </w:r>
      <w:r w:rsidR="000451B7">
        <w:t xml:space="preserve"> should be</w:t>
      </w:r>
      <w:r w:rsidR="002F34E6">
        <w:t xml:space="preserve"> agreeable:</w:t>
      </w:r>
    </w:p>
    <w:p w14:paraId="15AB0010" w14:textId="55C9DC3C" w:rsidR="003D2CB2" w:rsidRDefault="009E1E42" w:rsidP="003D2CB2">
      <w:pPr>
        <w:numPr>
          <w:ilvl w:val="0"/>
          <w:numId w:val="13"/>
        </w:numPr>
      </w:pPr>
      <w:r>
        <w:t xml:space="preserve">Specify support for inter -CU </w:t>
      </w:r>
      <w:r w:rsidR="009E6247">
        <w:t>Layer 2 Mobility (LTM</w:t>
      </w:r>
      <w:r w:rsidR="003D2CB2">
        <w:t>)</w:t>
      </w:r>
    </w:p>
    <w:p w14:paraId="53978DAA" w14:textId="3BE282DE" w:rsidR="003D2CB2" w:rsidRDefault="002869C7" w:rsidP="003D2CB2">
      <w:pPr>
        <w:numPr>
          <w:ilvl w:val="1"/>
          <w:numId w:val="13"/>
        </w:numPr>
      </w:pPr>
      <w:r>
        <w:t>Next level question</w:t>
      </w:r>
      <w:r w:rsidR="006169FD">
        <w:t>s still to be discussed/decided</w:t>
      </w:r>
      <w:r>
        <w:t>:</w:t>
      </w:r>
    </w:p>
    <w:p w14:paraId="47D59C35" w14:textId="2DF2F2FA" w:rsidR="002869C7" w:rsidRDefault="006169FD" w:rsidP="006169FD">
      <w:pPr>
        <w:numPr>
          <w:ilvl w:val="2"/>
          <w:numId w:val="13"/>
        </w:numPr>
      </w:pPr>
      <w:r>
        <w:t xml:space="preserve">Whether to </w:t>
      </w:r>
      <w:r w:rsidR="00AA05D7">
        <w:t xml:space="preserve">support </w:t>
      </w:r>
      <w:r w:rsidR="00215925">
        <w:t xml:space="preserve">cases </w:t>
      </w:r>
      <w:r w:rsidR="00F85A0E">
        <w:t>whe</w:t>
      </w:r>
      <w:r w:rsidR="00A97AF3">
        <w:t>re</w:t>
      </w:r>
      <w:r w:rsidR="00F85A0E">
        <w:t xml:space="preserve"> CU is acting as MN, and when CU is acting SN</w:t>
      </w:r>
      <w:r w:rsidR="00194169">
        <w:t>?</w:t>
      </w:r>
    </w:p>
    <w:p w14:paraId="56936E8F" w14:textId="63B51995" w:rsidR="00194169" w:rsidRDefault="00A97AF3" w:rsidP="00194169">
      <w:pPr>
        <w:numPr>
          <w:ilvl w:val="2"/>
          <w:numId w:val="13"/>
        </w:numPr>
      </w:pPr>
      <w:r>
        <w:t>For case where CU is acting as SN, whether it is support for EN-DC and/or NR-DC</w:t>
      </w:r>
      <w:r w:rsidR="00194169">
        <w:t>?</w:t>
      </w:r>
    </w:p>
    <w:p w14:paraId="56D66D07" w14:textId="33D2CA05" w:rsidR="00194169" w:rsidRDefault="00835C89" w:rsidP="00194169">
      <w:pPr>
        <w:numPr>
          <w:ilvl w:val="2"/>
          <w:numId w:val="13"/>
        </w:numPr>
      </w:pPr>
      <w:r>
        <w:t>In answering the above questions, focus should be practical deployments.</w:t>
      </w:r>
    </w:p>
    <w:p w14:paraId="37B7C647" w14:textId="48B86394" w:rsidR="00F64642" w:rsidRDefault="00F64642" w:rsidP="00D90CDA">
      <w:pPr>
        <w:numPr>
          <w:ilvl w:val="0"/>
          <w:numId w:val="13"/>
        </w:numPr>
      </w:pPr>
      <w:r>
        <w:t>Measurements related enhancements</w:t>
      </w:r>
      <w:r w:rsidR="005F7BF0" w:rsidRPr="005F7BF0">
        <w:t xml:space="preserve"> </w:t>
      </w:r>
      <w:r w:rsidR="005F7BF0">
        <w:t xml:space="preserve">for purpose of </w:t>
      </w:r>
      <w:r w:rsidR="00B5774E">
        <w:t>supporting</w:t>
      </w:r>
      <w:r w:rsidR="005F7BF0">
        <w:t xml:space="preserve"> LTM</w:t>
      </w:r>
      <w:r>
        <w:t>:</w:t>
      </w:r>
    </w:p>
    <w:p w14:paraId="0F1CD33E" w14:textId="0E332E1B" w:rsidR="00A97AF3" w:rsidRDefault="00BA0DD0" w:rsidP="00F64642">
      <w:pPr>
        <w:numPr>
          <w:ilvl w:val="1"/>
          <w:numId w:val="13"/>
        </w:numPr>
      </w:pPr>
      <w:r>
        <w:t xml:space="preserve">Specify </w:t>
      </w:r>
      <w:r w:rsidR="00957232">
        <w:t xml:space="preserve">event triggered L1 measurement reporting </w:t>
      </w:r>
      <w:r w:rsidR="00B5774E">
        <w:t>for triggering LTM</w:t>
      </w:r>
    </w:p>
    <w:p w14:paraId="1ED98D22" w14:textId="1175F053" w:rsidR="002F34E6" w:rsidRDefault="00E75EC3" w:rsidP="002F34E6">
      <w:pPr>
        <w:numPr>
          <w:ilvl w:val="1"/>
          <w:numId w:val="13"/>
        </w:numPr>
      </w:pPr>
      <w:r>
        <w:t xml:space="preserve">Specify </w:t>
      </w:r>
      <w:r w:rsidR="002720BD">
        <w:t xml:space="preserve">support for CSI-RS </w:t>
      </w:r>
      <w:r w:rsidR="00A172D3">
        <w:t>measurements for LTM procedures</w:t>
      </w:r>
      <w:r w:rsidR="00BA0A2D">
        <w:t xml:space="preserve"> and e</w:t>
      </w:r>
      <w:r w:rsidR="00BA0A2D" w:rsidRPr="00BA0A2D">
        <w:t>nable CSI-RS based beam management and/or other physical layer operations on candidate cells before LTM</w:t>
      </w:r>
    </w:p>
    <w:p w14:paraId="006493E2" w14:textId="77777777" w:rsidR="002F34E6" w:rsidRDefault="002F34E6" w:rsidP="000451B7">
      <w:pPr>
        <w:ind w:left="1440"/>
      </w:pPr>
    </w:p>
    <w:p w14:paraId="766C6CD0" w14:textId="578DD88C" w:rsidR="0089562C" w:rsidRDefault="00F3378A" w:rsidP="000451B7">
      <w:r>
        <w:t>During</w:t>
      </w:r>
      <w:r w:rsidR="000451B7" w:rsidRPr="000451B7">
        <w:t xml:space="preserve"> the RAN#101 offline discussion </w:t>
      </w:r>
      <w:r w:rsidR="000451B7">
        <w:t xml:space="preserve">there was strong interest </w:t>
      </w:r>
      <w:r w:rsidR="0089562C">
        <w:t>in the following</w:t>
      </w:r>
    </w:p>
    <w:p w14:paraId="4D1E259D" w14:textId="6EF3853C" w:rsidR="000451B7" w:rsidRDefault="000330A3" w:rsidP="0089562C">
      <w:pPr>
        <w:numPr>
          <w:ilvl w:val="0"/>
          <w:numId w:val="16"/>
        </w:numPr>
      </w:pPr>
      <w:r>
        <w:t xml:space="preserve">Support of conditional mobility </w:t>
      </w:r>
      <w:r w:rsidR="006F3090">
        <w:t xml:space="preserve">(including </w:t>
      </w:r>
      <w:r w:rsidR="00F055CD">
        <w:t xml:space="preserve">set of candidate cells, UE evaluated </w:t>
      </w:r>
      <w:r w:rsidR="00843497">
        <w:t>mobility</w:t>
      </w:r>
      <w:r w:rsidR="00F055CD">
        <w:t xml:space="preserve"> conditions, </w:t>
      </w:r>
      <w:r w:rsidR="00843497">
        <w:t xml:space="preserve">ability for UE to perform </w:t>
      </w:r>
      <w:r w:rsidR="00826D78">
        <w:t>subsequent</w:t>
      </w:r>
      <w:r w:rsidR="00843497">
        <w:t xml:space="preserve"> mobility procedures without need for RRC configuration)</w:t>
      </w:r>
      <w:r w:rsidR="00826D78">
        <w:t xml:space="preserve"> along with </w:t>
      </w:r>
      <w:r w:rsidR="00E75CB2">
        <w:t xml:space="preserve">short mobility interruption time </w:t>
      </w:r>
      <w:r w:rsidR="00BB0452">
        <w:t>(similar to that achievable with LTM)</w:t>
      </w:r>
      <w:r w:rsidR="003D09C3">
        <w:t>.</w:t>
      </w:r>
    </w:p>
    <w:p w14:paraId="55E0933B" w14:textId="7465C1B1" w:rsidR="003D09C3" w:rsidRDefault="003D09C3" w:rsidP="003D09C3">
      <w:pPr>
        <w:numPr>
          <w:ilvl w:val="1"/>
          <w:numId w:val="16"/>
        </w:numPr>
      </w:pPr>
      <w:r>
        <w:tab/>
        <w:t xml:space="preserve">Next Step question to consider the </w:t>
      </w:r>
      <w:r w:rsidR="00547BDB">
        <w:t>most appropriate approach to achieve this aim. For example</w:t>
      </w:r>
      <w:r w:rsidR="00621D2F">
        <w:t xml:space="preserve">, by specifying conditional </w:t>
      </w:r>
      <w:r w:rsidR="00976BB1">
        <w:t xml:space="preserve">triggering of LTM, or </w:t>
      </w:r>
      <w:r w:rsidR="00886187">
        <w:t>specify</w:t>
      </w:r>
      <w:r w:rsidR="006165FF">
        <w:t>ing</w:t>
      </w:r>
      <w:r w:rsidR="00886187">
        <w:t xml:space="preserve"> support of Early TA</w:t>
      </w:r>
      <w:r w:rsidR="00ED5531">
        <w:t xml:space="preserve"> or </w:t>
      </w:r>
      <w:proofErr w:type="spellStart"/>
      <w:r w:rsidR="00886187">
        <w:t>RACHless</w:t>
      </w:r>
      <w:proofErr w:type="spellEnd"/>
      <w:r w:rsidR="00886187">
        <w:t xml:space="preserve"> </w:t>
      </w:r>
      <w:r w:rsidR="002F080E">
        <w:t xml:space="preserve">(as defined for LTM) </w:t>
      </w:r>
      <w:r w:rsidR="008A0AAB">
        <w:t xml:space="preserve">to be used as part of </w:t>
      </w:r>
      <w:r w:rsidR="002F080E">
        <w:t>layer 3 CHO</w:t>
      </w:r>
      <w:r w:rsidR="00FD194D">
        <w:t xml:space="preserve">, or possibly other </w:t>
      </w:r>
      <w:r w:rsidR="00573359">
        <w:t>approaches</w:t>
      </w:r>
      <w:r w:rsidR="00B1705F">
        <w:t xml:space="preserve">. </w:t>
      </w:r>
      <w:r w:rsidR="00DF7A09">
        <w:t xml:space="preserve">If this questions </w:t>
      </w:r>
      <w:r w:rsidR="004D25D2">
        <w:t xml:space="preserve">cannot be concluded during the Rel-19 scoping discussion then it may be possible to </w:t>
      </w:r>
      <w:r w:rsidR="00B03663">
        <w:t>start with a RAN2 study phase.</w:t>
      </w:r>
    </w:p>
    <w:p w14:paraId="37C06088" w14:textId="77777777" w:rsidR="00E06641" w:rsidRDefault="00E06641" w:rsidP="00210D82"/>
    <w:p w14:paraId="6945B32E" w14:textId="61921345" w:rsidR="00E06641" w:rsidRDefault="00E06641" w:rsidP="00210D82">
      <w:r>
        <w:t xml:space="preserve">During RAN#101 offline discussion </w:t>
      </w:r>
      <w:r w:rsidR="0052207E">
        <w:t xml:space="preserve">the </w:t>
      </w:r>
      <w:r w:rsidR="009E779C">
        <w:t xml:space="preserve">following were agreed to be reviewed again at RAN#102 </w:t>
      </w:r>
      <w:r w:rsidR="00A16893">
        <w:t>with consideration to the outcome of the Rel-18 work item.</w:t>
      </w:r>
    </w:p>
    <w:p w14:paraId="06F7D3FD" w14:textId="3B881559" w:rsidR="00A16893" w:rsidRDefault="00D53E17" w:rsidP="00A16893">
      <w:pPr>
        <w:numPr>
          <w:ilvl w:val="0"/>
          <w:numId w:val="16"/>
        </w:numPr>
      </w:pPr>
      <w:r>
        <w:t xml:space="preserve">NR-DC cases </w:t>
      </w:r>
      <w:r w:rsidR="004552ED">
        <w:t xml:space="preserve">supported by LTM. Note </w:t>
      </w:r>
      <w:r w:rsidR="00BA72D1">
        <w:t>the following common understanding</w:t>
      </w:r>
      <w:r w:rsidR="006F2B72">
        <w:t xml:space="preserve"> from the offline</w:t>
      </w:r>
      <w:r w:rsidR="00BA72D1">
        <w:t xml:space="preserve">: </w:t>
      </w:r>
      <w:r w:rsidR="00CC09CC">
        <w:t>LTM is important for MCG only case</w:t>
      </w:r>
      <w:r w:rsidR="00BA72D1">
        <w:t xml:space="preserve">. </w:t>
      </w:r>
      <w:r w:rsidR="00822862">
        <w:t xml:space="preserve">In case </w:t>
      </w:r>
      <w:r w:rsidR="00822862" w:rsidRPr="00822862">
        <w:t xml:space="preserve">of NR-DC then LTM on the SCG is the important case (e.g. in FR2), </w:t>
      </w:r>
      <w:r w:rsidR="006F2B72">
        <w:t xml:space="preserve">followed by </w:t>
      </w:r>
      <w:r w:rsidR="00822862" w:rsidRPr="00822862">
        <w:t>LTM in MCG with SCG configured (SCG unchanged by MCG LTM)</w:t>
      </w:r>
    </w:p>
    <w:p w14:paraId="0BEF068B" w14:textId="77777777" w:rsidR="00E06641" w:rsidRDefault="00E06641" w:rsidP="00210D82"/>
    <w:p w14:paraId="462487DD" w14:textId="6293D506" w:rsidR="00210D82" w:rsidRDefault="00210D82" w:rsidP="00210D82">
      <w:r w:rsidRPr="00210D82">
        <w:t xml:space="preserve">During on the RAN#101 offline discussion </w:t>
      </w:r>
      <w:r>
        <w:t>the following were not discussed</w:t>
      </w:r>
    </w:p>
    <w:p w14:paraId="5DB59837" w14:textId="77777777" w:rsidR="000F0D33" w:rsidRDefault="000F0D33" w:rsidP="000F0D33">
      <w:pPr>
        <w:numPr>
          <w:ilvl w:val="0"/>
          <w:numId w:val="16"/>
        </w:numPr>
      </w:pPr>
      <w:r>
        <w:t>LTM related:</w:t>
      </w:r>
    </w:p>
    <w:p w14:paraId="654625C1" w14:textId="6723A674" w:rsidR="000F0D33" w:rsidRPr="000F0D33" w:rsidRDefault="000F0D33" w:rsidP="000F0D33">
      <w:pPr>
        <w:numPr>
          <w:ilvl w:val="1"/>
          <w:numId w:val="16"/>
        </w:numPr>
      </w:pPr>
      <w:r w:rsidRPr="000F0D33">
        <w:t>L1 measurements filtering enhancement for LTM [CATT, ZTE]</w:t>
      </w:r>
    </w:p>
    <w:p w14:paraId="30CAACAB" w14:textId="77777777" w:rsidR="000F0D33" w:rsidRDefault="000F0D33" w:rsidP="000F0D33">
      <w:pPr>
        <w:numPr>
          <w:ilvl w:val="1"/>
          <w:numId w:val="16"/>
        </w:numPr>
      </w:pPr>
      <w:r>
        <w:t xml:space="preserve">Dynamic L1 </w:t>
      </w:r>
      <w:proofErr w:type="spellStart"/>
      <w:r>
        <w:t>meas</w:t>
      </w:r>
      <w:proofErr w:type="spellEnd"/>
      <w:r>
        <w:t>/reporting configuration update (e.g. via MAC CEs, or UE autonomous based on configured criteria) [</w:t>
      </w:r>
      <w:proofErr w:type="spellStart"/>
      <w:r>
        <w:t>Qcom</w:t>
      </w:r>
      <w:proofErr w:type="spellEnd"/>
      <w:r>
        <w:t xml:space="preserve">, </w:t>
      </w:r>
      <w:proofErr w:type="spellStart"/>
      <w:r>
        <w:t>InterDigital</w:t>
      </w:r>
      <w:proofErr w:type="spellEnd"/>
      <w:r>
        <w:t>, LGE, CATT]</w:t>
      </w:r>
    </w:p>
    <w:p w14:paraId="6A4EEE8A" w14:textId="77777777" w:rsidR="000F0D33" w:rsidRDefault="000F0D33" w:rsidP="000F0D33">
      <w:pPr>
        <w:numPr>
          <w:ilvl w:val="1"/>
          <w:numId w:val="16"/>
        </w:numPr>
      </w:pPr>
      <w:r>
        <w:t>L3 measurement enhancements to support LTM [Samsung, Ericsson]</w:t>
      </w:r>
    </w:p>
    <w:p w14:paraId="65CA9B2D" w14:textId="77777777" w:rsidR="009917D3" w:rsidRDefault="009917D3" w:rsidP="009917D3">
      <w:pPr>
        <w:numPr>
          <w:ilvl w:val="1"/>
          <w:numId w:val="16"/>
        </w:numPr>
      </w:pPr>
      <w:r>
        <w:t>Support LTM, CHO enhancements for other features, e.g. UAV (height-dependent CHO), NTN, IAB, NES, etc. [ZTE]</w:t>
      </w:r>
    </w:p>
    <w:p w14:paraId="28AFFBF2" w14:textId="77777777" w:rsidR="009917D3" w:rsidRDefault="009917D3" w:rsidP="009917D3">
      <w:pPr>
        <w:numPr>
          <w:ilvl w:val="1"/>
          <w:numId w:val="16"/>
        </w:numPr>
      </w:pPr>
      <w:r>
        <w:t>UL measurement based LTM [vivo]</w:t>
      </w:r>
    </w:p>
    <w:p w14:paraId="02612A4A" w14:textId="77777777" w:rsidR="009917D3" w:rsidRDefault="009917D3" w:rsidP="009917D3">
      <w:pPr>
        <w:numPr>
          <w:ilvl w:val="1"/>
          <w:numId w:val="16"/>
        </w:numPr>
      </w:pPr>
      <w:r>
        <w:t>Failure handling enhancements [CMCC]</w:t>
      </w:r>
    </w:p>
    <w:p w14:paraId="64A01546" w14:textId="77777777" w:rsidR="009917D3" w:rsidRDefault="009917D3" w:rsidP="009917D3">
      <w:pPr>
        <w:numPr>
          <w:ilvl w:val="1"/>
          <w:numId w:val="16"/>
        </w:numPr>
      </w:pPr>
      <w:r>
        <w:t>Group LTM (expanding group HO principles to LTM) [Fujitsu]</w:t>
      </w:r>
    </w:p>
    <w:p w14:paraId="6C5D07B4" w14:textId="77777777" w:rsidR="009917D3" w:rsidRDefault="009917D3" w:rsidP="009917D3">
      <w:pPr>
        <w:numPr>
          <w:ilvl w:val="1"/>
          <w:numId w:val="16"/>
        </w:numPr>
      </w:pPr>
      <w:r>
        <w:t>Activation/deactivation of LTM candidates [LGE]</w:t>
      </w:r>
    </w:p>
    <w:p w14:paraId="47FD7D1A" w14:textId="77777777" w:rsidR="009917D3" w:rsidRDefault="009917D3" w:rsidP="009917D3">
      <w:pPr>
        <w:numPr>
          <w:ilvl w:val="1"/>
          <w:numId w:val="16"/>
        </w:numPr>
      </w:pPr>
      <w:r>
        <w:t xml:space="preserve">Enhancements of unified TCI state activation/indication and TA indication for the LTM candidate cell in scenarios where the UE is configured with ICBM/inter-cell </w:t>
      </w:r>
      <w:proofErr w:type="spellStart"/>
      <w:r>
        <w:t>mTRP</w:t>
      </w:r>
      <w:proofErr w:type="spellEnd"/>
      <w:r>
        <w:t xml:space="preserve"> at the same time [Huawei]</w:t>
      </w:r>
    </w:p>
    <w:p w14:paraId="62B519E5" w14:textId="77777777" w:rsidR="009917D3" w:rsidRDefault="009917D3" w:rsidP="009917D3">
      <w:pPr>
        <w:numPr>
          <w:ilvl w:val="1"/>
          <w:numId w:val="16"/>
        </w:numPr>
      </w:pPr>
      <w:r>
        <w:t>Latency/interruption improvements when source and target cells are both serving cells (for CA) [Apple]</w:t>
      </w:r>
    </w:p>
    <w:p w14:paraId="29241172" w14:textId="67DA043A" w:rsidR="009917D3" w:rsidRDefault="009917D3" w:rsidP="00F107A1">
      <w:pPr>
        <w:numPr>
          <w:ilvl w:val="1"/>
          <w:numId w:val="16"/>
        </w:numPr>
      </w:pPr>
      <w:r>
        <w:t>Integrity of MAC CE control message [Apple]</w:t>
      </w:r>
    </w:p>
    <w:p w14:paraId="1B35971D" w14:textId="77777777" w:rsidR="00F107A1" w:rsidRDefault="00F107A1" w:rsidP="00F107A1">
      <w:pPr>
        <w:numPr>
          <w:ilvl w:val="0"/>
          <w:numId w:val="16"/>
        </w:numPr>
      </w:pPr>
      <w:r>
        <w:t>L3 HO enhancements</w:t>
      </w:r>
    </w:p>
    <w:p w14:paraId="71F2F3E5" w14:textId="77777777" w:rsidR="00F107A1" w:rsidRDefault="00F107A1" w:rsidP="00F107A1">
      <w:pPr>
        <w:numPr>
          <w:ilvl w:val="1"/>
          <w:numId w:val="16"/>
        </w:numPr>
      </w:pPr>
      <w:r>
        <w:t>Make Before Break (baseline LTE MBB) [Apple]</w:t>
      </w:r>
    </w:p>
    <w:p w14:paraId="10839985" w14:textId="77777777" w:rsidR="00F107A1" w:rsidRDefault="00F107A1" w:rsidP="00F107A1">
      <w:pPr>
        <w:numPr>
          <w:ilvl w:val="1"/>
          <w:numId w:val="16"/>
        </w:numPr>
      </w:pPr>
      <w:r>
        <w:t>Group HO (for UEs with the same mobility properties) [DT]</w:t>
      </w:r>
    </w:p>
    <w:p w14:paraId="23A54A93" w14:textId="77777777" w:rsidR="00F107A1" w:rsidRDefault="00F107A1" w:rsidP="00F107A1">
      <w:pPr>
        <w:numPr>
          <w:ilvl w:val="1"/>
          <w:numId w:val="16"/>
        </w:numPr>
      </w:pPr>
      <w:r>
        <w:t>HO with CPAC configured for in source and target [Apple]</w:t>
      </w:r>
    </w:p>
    <w:p w14:paraId="172AB947" w14:textId="77777777" w:rsidR="00F107A1" w:rsidRDefault="00F107A1" w:rsidP="00F107A1">
      <w:pPr>
        <w:numPr>
          <w:ilvl w:val="1"/>
          <w:numId w:val="16"/>
        </w:numPr>
      </w:pPr>
      <w:r>
        <w:t>Avoid data rate degradation during DAPS handover (e.g. DAPS with CA/DC) [</w:t>
      </w:r>
      <w:proofErr w:type="spellStart"/>
      <w:r>
        <w:t>Huawei,China</w:t>
      </w:r>
      <w:proofErr w:type="spellEnd"/>
      <w:r>
        <w:t xml:space="preserve"> Unicom]</w:t>
      </w:r>
    </w:p>
    <w:p w14:paraId="5D12A465" w14:textId="77777777" w:rsidR="00F107A1" w:rsidRDefault="00F107A1" w:rsidP="00F107A1">
      <w:pPr>
        <w:numPr>
          <w:ilvl w:val="1"/>
          <w:numId w:val="16"/>
        </w:numPr>
      </w:pPr>
      <w:r>
        <w:t>DAPs for FR2 [China Unicom]</w:t>
      </w:r>
    </w:p>
    <w:p w14:paraId="215ADC21" w14:textId="77777777" w:rsidR="00F107A1" w:rsidRDefault="00F107A1" w:rsidP="00F107A1">
      <w:pPr>
        <w:numPr>
          <w:ilvl w:val="0"/>
          <w:numId w:val="16"/>
        </w:numPr>
      </w:pPr>
      <w:r>
        <w:t>General measurement enhancements (not specific to LTM)</w:t>
      </w:r>
    </w:p>
    <w:p w14:paraId="35BBB2E2" w14:textId="77777777" w:rsidR="00F107A1" w:rsidRDefault="00F107A1" w:rsidP="00F107A1">
      <w:pPr>
        <w:numPr>
          <w:ilvl w:val="1"/>
          <w:numId w:val="16"/>
        </w:numPr>
      </w:pPr>
      <w:r>
        <w:t>RRM measurement based on network-configured weighting (RAN4 RRM objective?) [DT, MediaTek]</w:t>
      </w:r>
    </w:p>
    <w:p w14:paraId="7CCA5A38" w14:textId="77777777" w:rsidR="00F107A1" w:rsidRDefault="00F107A1" w:rsidP="00F107A1">
      <w:pPr>
        <w:numPr>
          <w:ilvl w:val="1"/>
          <w:numId w:val="16"/>
        </w:numPr>
      </w:pPr>
      <w:r>
        <w:t>Conditional L1 and L3 measurements based on network configured criteria [DT, MediaTek]</w:t>
      </w:r>
    </w:p>
    <w:p w14:paraId="79F4198A" w14:textId="77777777" w:rsidR="00F107A1" w:rsidRDefault="00F107A1" w:rsidP="00F107A1">
      <w:pPr>
        <w:numPr>
          <w:ilvl w:val="1"/>
          <w:numId w:val="16"/>
        </w:numPr>
      </w:pPr>
      <w:r>
        <w:t>Inter-frequency measurement priority [Ericsson]</w:t>
      </w:r>
    </w:p>
    <w:p w14:paraId="2484C56F" w14:textId="77777777" w:rsidR="00F107A1" w:rsidRDefault="00F107A1" w:rsidP="00F107A1">
      <w:pPr>
        <w:numPr>
          <w:ilvl w:val="1"/>
          <w:numId w:val="16"/>
        </w:numPr>
      </w:pPr>
      <w:r>
        <w:t>Beam specific parameters for handover measurements (e.g. TTT, CIO) [Nokia]</w:t>
      </w:r>
    </w:p>
    <w:p w14:paraId="0128DE36" w14:textId="77777777" w:rsidR="00F107A1" w:rsidRDefault="00F107A1" w:rsidP="00F107A1">
      <w:pPr>
        <w:numPr>
          <w:ilvl w:val="0"/>
          <w:numId w:val="16"/>
        </w:numPr>
      </w:pPr>
      <w:r>
        <w:t>Other</w:t>
      </w:r>
    </w:p>
    <w:p w14:paraId="17E16BDA" w14:textId="77777777" w:rsidR="00F107A1" w:rsidRDefault="00F107A1" w:rsidP="00C02DD3">
      <w:pPr>
        <w:numPr>
          <w:ilvl w:val="1"/>
          <w:numId w:val="16"/>
        </w:numPr>
      </w:pPr>
      <w:r>
        <w:t>Further enhancements to Early Measurement  and Reporting [Nokia]</w:t>
      </w:r>
    </w:p>
    <w:p w14:paraId="05C42089" w14:textId="7BECC350" w:rsidR="00210D82" w:rsidRPr="000C035F" w:rsidRDefault="00F107A1" w:rsidP="00C02DD3">
      <w:pPr>
        <w:numPr>
          <w:ilvl w:val="1"/>
          <w:numId w:val="16"/>
        </w:numPr>
      </w:pPr>
      <w:r>
        <w:t>CA enhancements for FR2 (e.g. fast activation fast failure detection and recovery)[China Unicom]</w:t>
      </w:r>
    </w:p>
    <w:p w14:paraId="4CD2FFE3" w14:textId="0D3BCA63" w:rsidR="001D15EF" w:rsidRPr="00FF7BE1" w:rsidRDefault="006E02F7" w:rsidP="004C47B7">
      <w:pPr>
        <w:pStyle w:val="Heading2"/>
      </w:pPr>
      <w:r>
        <w:t>4</w:t>
      </w:r>
      <w:r w:rsidR="00684F2E" w:rsidRPr="00684F2E">
        <w:tab/>
        <w:t>References</w:t>
      </w:r>
    </w:p>
    <w:p w14:paraId="0D7A95A9" w14:textId="18779A51" w:rsidR="00F40FBF" w:rsidRDefault="001350C5" w:rsidP="001350C5">
      <w:pPr>
        <w:spacing w:after="0"/>
      </w:pPr>
      <w:r>
        <w:t xml:space="preserve">The following </w:t>
      </w:r>
      <w:proofErr w:type="spellStart"/>
      <w:r>
        <w:t>tdocs</w:t>
      </w:r>
      <w:proofErr w:type="spellEnd"/>
      <w:r>
        <w:t xml:space="preserve"> from </w:t>
      </w:r>
      <w:r w:rsidR="005351F6">
        <w:t>agenda items</w:t>
      </w:r>
      <w:r w:rsidR="00F40FBF">
        <w:t xml:space="preserve"> </w:t>
      </w:r>
      <w:r w:rsidR="00F40FBF" w:rsidRPr="00F40FBF">
        <w:t>8A.2.6</w:t>
      </w:r>
      <w:r w:rsidR="00F40FBF">
        <w:t xml:space="preserve"> </w:t>
      </w:r>
      <w:r w:rsidR="005351F6">
        <w:t xml:space="preserve">and </w:t>
      </w:r>
      <w:r w:rsidR="005351F6" w:rsidRPr="005351F6">
        <w:t>8.5.1</w:t>
      </w:r>
      <w:r w:rsidR="005351F6">
        <w:t xml:space="preserve">(final 2 </w:t>
      </w:r>
      <w:proofErr w:type="spellStart"/>
      <w:r w:rsidR="005351F6">
        <w:t>tdocs</w:t>
      </w:r>
      <w:proofErr w:type="spellEnd"/>
      <w:r w:rsidR="005351F6">
        <w:t xml:space="preserve"> in list) </w:t>
      </w:r>
      <w:r>
        <w:t xml:space="preserve">were used </w:t>
      </w:r>
      <w:r w:rsidR="00F40FBF">
        <w:t>generate this summary:</w:t>
      </w:r>
    </w:p>
    <w:p w14:paraId="5B1CFEF6" w14:textId="77777777" w:rsidR="00F40FBF" w:rsidRDefault="00F40FBF" w:rsidP="001350C5">
      <w:pPr>
        <w:spacing w:after="0"/>
      </w:pPr>
    </w:p>
    <w:p w14:paraId="421A3803" w14:textId="32CC1A62" w:rsidR="006C074A" w:rsidRDefault="006C074A" w:rsidP="001350C5">
      <w:pPr>
        <w:spacing w:after="0"/>
      </w:pPr>
      <w:r>
        <w:t>RP-231590</w:t>
      </w:r>
      <w:r>
        <w:tab/>
        <w:t>Deutsche Telekom’s Mobility Enhancements objectives</w:t>
      </w:r>
      <w:r>
        <w:tab/>
        <w:t>Deutsche Telekom AG</w:t>
      </w:r>
      <w:r>
        <w:tab/>
        <w:t>discussion</w:t>
      </w:r>
      <w:r>
        <w:tab/>
        <w:t>Rel-19</w:t>
      </w:r>
    </w:p>
    <w:p w14:paraId="02E39F50" w14:textId="77777777" w:rsidR="006C074A" w:rsidRDefault="006C074A" w:rsidP="001350C5">
      <w:pPr>
        <w:spacing w:after="0"/>
      </w:pPr>
      <w:r>
        <w:t>RP-231776</w:t>
      </w:r>
      <w:r>
        <w:tab/>
        <w:t>Discussion on further enhancement for mobility in Rel19</w:t>
      </w:r>
      <w:r>
        <w:tab/>
        <w:t>OPPO</w:t>
      </w:r>
      <w:r>
        <w:tab/>
        <w:t>discussion</w:t>
      </w:r>
      <w:r>
        <w:tab/>
        <w:t>Rel-19</w:t>
      </w:r>
    </w:p>
    <w:p w14:paraId="716379D4" w14:textId="77777777" w:rsidR="006C074A" w:rsidRDefault="006C074A" w:rsidP="001350C5">
      <w:pPr>
        <w:spacing w:after="0"/>
      </w:pPr>
      <w:r>
        <w:t>RP-231794</w:t>
      </w:r>
      <w:r>
        <w:tab/>
        <w:t>Rel-19 Mobility Enhancements (RAN2-led)</w:t>
      </w:r>
      <w:r>
        <w:tab/>
        <w:t>vivo</w:t>
      </w:r>
      <w:r>
        <w:tab/>
        <w:t>discussion</w:t>
      </w:r>
      <w:r>
        <w:tab/>
        <w:t>Rel-19</w:t>
      </w:r>
    </w:p>
    <w:p w14:paraId="1045BBF2" w14:textId="77777777" w:rsidR="006C074A" w:rsidRDefault="006C074A" w:rsidP="001350C5">
      <w:pPr>
        <w:spacing w:after="0"/>
      </w:pPr>
      <w:r>
        <w:t>RP-231855</w:t>
      </w:r>
      <w:r>
        <w:tab/>
        <w:t>Views on scope for NR Mobility enhancements in Rel-19</w:t>
      </w:r>
      <w:r>
        <w:tab/>
        <w:t>Qualcomm Incorporated</w:t>
      </w:r>
      <w:r>
        <w:tab/>
        <w:t>discussion</w:t>
      </w:r>
      <w:r>
        <w:tab/>
        <w:t>Rel-19</w:t>
      </w:r>
    </w:p>
    <w:p w14:paraId="5E47FC1E" w14:textId="77777777" w:rsidR="006C074A" w:rsidRDefault="006C074A" w:rsidP="001350C5">
      <w:pPr>
        <w:spacing w:after="0"/>
      </w:pPr>
      <w:r>
        <w:t>RP-231871</w:t>
      </w:r>
      <w:r>
        <w:tab/>
        <w:t>Motivations for further mobility enhancements</w:t>
      </w:r>
      <w:r>
        <w:tab/>
        <w:t>NEC</w:t>
      </w:r>
      <w:r>
        <w:tab/>
        <w:t>discussion</w:t>
      </w:r>
      <w:r>
        <w:tab/>
        <w:t>Rel-19</w:t>
      </w:r>
    </w:p>
    <w:p w14:paraId="0A9FF680" w14:textId="77777777" w:rsidR="006C074A" w:rsidRDefault="006C074A" w:rsidP="001350C5">
      <w:pPr>
        <w:spacing w:after="0"/>
      </w:pPr>
      <w:r>
        <w:t>RP-231906</w:t>
      </w:r>
      <w:r>
        <w:tab/>
        <w:t>Mobility enhancements for Rel-19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  <w:r>
        <w:tab/>
        <w:t>discussion</w:t>
      </w:r>
      <w:r>
        <w:tab/>
        <w:t>Rel-19</w:t>
      </w:r>
    </w:p>
    <w:p w14:paraId="35C039AF" w14:textId="77777777" w:rsidR="006C074A" w:rsidRDefault="006C074A" w:rsidP="001350C5">
      <w:pPr>
        <w:spacing w:after="0"/>
      </w:pPr>
      <w:r>
        <w:t>RP-231960</w:t>
      </w:r>
      <w:r>
        <w:tab/>
        <w:t>Rel-19 Mobility Enhancements</w:t>
      </w:r>
      <w:r>
        <w:tab/>
        <w:t>Nokia, Nokia Shanghai Bell</w:t>
      </w:r>
      <w:r>
        <w:tab/>
        <w:t>discussion</w:t>
      </w:r>
      <w:r>
        <w:tab/>
        <w:t>Rel-19</w:t>
      </w:r>
    </w:p>
    <w:p w14:paraId="2A71B65B" w14:textId="77777777" w:rsidR="006C074A" w:rsidRDefault="006C074A" w:rsidP="001350C5">
      <w:pPr>
        <w:spacing w:after="0"/>
      </w:pPr>
      <w:r>
        <w:t>RP-231987</w:t>
      </w:r>
      <w:r>
        <w:tab/>
        <w:t>Mobility Enhancements for Rel-19</w:t>
      </w:r>
      <w:r>
        <w:tab/>
      </w:r>
      <w:proofErr w:type="spellStart"/>
      <w:r>
        <w:t>InterDigital</w:t>
      </w:r>
      <w:proofErr w:type="spellEnd"/>
      <w:r>
        <w:t>, Inc.</w:t>
      </w:r>
      <w:r>
        <w:tab/>
        <w:t>discussion</w:t>
      </w:r>
      <w:r>
        <w:tab/>
        <w:t>Rel-19</w:t>
      </w:r>
    </w:p>
    <w:p w14:paraId="676D9B58" w14:textId="77777777" w:rsidR="006C074A" w:rsidRDefault="006C074A" w:rsidP="001350C5">
      <w:pPr>
        <w:spacing w:after="0"/>
      </w:pPr>
      <w:r>
        <w:t>RP-232028</w:t>
      </w:r>
      <w:r>
        <w:tab/>
        <w:t>Scope of Mobility Enhancements in Rel-19</w:t>
      </w:r>
      <w:r>
        <w:tab/>
        <w:t>Samsung</w:t>
      </w:r>
      <w:r>
        <w:tab/>
        <w:t>discussion</w:t>
      </w:r>
      <w:r>
        <w:tab/>
        <w:t>Rel-19</w:t>
      </w:r>
    </w:p>
    <w:p w14:paraId="72ED7A73" w14:textId="77777777" w:rsidR="006C074A" w:rsidRDefault="006C074A" w:rsidP="001350C5">
      <w:pPr>
        <w:spacing w:after="0"/>
      </w:pPr>
      <w:r>
        <w:t>RP-232044</w:t>
      </w:r>
      <w:r>
        <w:tab/>
        <w:t>Proposal on LTM enhancement in Rel-19</w:t>
      </w:r>
      <w:r>
        <w:tab/>
        <w:t>LG Electronics Inc.</w:t>
      </w:r>
      <w:r>
        <w:tab/>
        <w:t>discussion</w:t>
      </w:r>
      <w:r>
        <w:tab/>
        <w:t>Rel-19</w:t>
      </w:r>
    </w:p>
    <w:p w14:paraId="1B7F74CE" w14:textId="77777777" w:rsidR="006C074A" w:rsidRDefault="006C074A" w:rsidP="001350C5">
      <w:pPr>
        <w:spacing w:after="0"/>
      </w:pPr>
      <w:r>
        <w:t>RP-232053</w:t>
      </w:r>
      <w:r>
        <w:tab/>
        <w:t>On the scope of R19 mobility enhancements</w:t>
      </w:r>
      <w:r>
        <w:tab/>
        <w:t>CATT</w:t>
      </w:r>
      <w:r>
        <w:tab/>
        <w:t>discussion</w:t>
      </w:r>
      <w:r>
        <w:tab/>
        <w:t>Rel-19</w:t>
      </w:r>
    </w:p>
    <w:p w14:paraId="03B0D363" w14:textId="77777777" w:rsidR="006C074A" w:rsidRDefault="006C074A" w:rsidP="001350C5">
      <w:pPr>
        <w:spacing w:after="0"/>
      </w:pPr>
      <w:r>
        <w:t>RP-232077</w:t>
      </w:r>
      <w:r>
        <w:tab/>
        <w:t>Views on Rel-19 Mobility enhancements</w:t>
      </w:r>
      <w:r>
        <w:tab/>
        <w:t>NTT DOCOMO, INC.</w:t>
      </w:r>
      <w:r>
        <w:tab/>
        <w:t>discussion</w:t>
      </w:r>
      <w:r>
        <w:tab/>
        <w:t>Rel-19</w:t>
      </w:r>
    </w:p>
    <w:p w14:paraId="31AA3A8F" w14:textId="77777777" w:rsidR="006C074A" w:rsidRDefault="006C074A" w:rsidP="001350C5">
      <w:pPr>
        <w:spacing w:after="0"/>
      </w:pPr>
      <w:r>
        <w:t>RP-232128</w:t>
      </w:r>
      <w:r>
        <w:tab/>
        <w:t>Mobility Enhancements in Rel-19</w:t>
      </w:r>
      <w:r>
        <w:tab/>
        <w:t>Fujitsu Limited</w:t>
      </w:r>
      <w:r>
        <w:tab/>
        <w:t>discussion</w:t>
      </w:r>
      <w:r>
        <w:tab/>
        <w:t>Rel-19</w:t>
      </w:r>
    </w:p>
    <w:p w14:paraId="6A953F43" w14:textId="77777777" w:rsidR="006C074A" w:rsidRDefault="006C074A" w:rsidP="001350C5">
      <w:pPr>
        <w:spacing w:after="0"/>
      </w:pPr>
      <w:r>
        <w:t>RP-232149</w:t>
      </w:r>
      <w:r>
        <w:tab/>
        <w:t>Mobility Enhancements in Rel-19</w:t>
      </w:r>
      <w:r>
        <w:tab/>
        <w:t>Xiaomi EV Technology</w:t>
      </w:r>
      <w:r>
        <w:tab/>
        <w:t>discussion</w:t>
      </w:r>
      <w:r>
        <w:tab/>
        <w:t>Rel-19</w:t>
      </w:r>
    </w:p>
    <w:p w14:paraId="7AA8D9D5" w14:textId="77777777" w:rsidR="006C074A" w:rsidRDefault="006C074A" w:rsidP="001350C5">
      <w:pPr>
        <w:spacing w:after="0"/>
      </w:pPr>
      <w:r>
        <w:t>RP-232150</w:t>
      </w:r>
      <w:r>
        <w:tab/>
        <w:t>Further Mobility Enhancement in Rel-19</w:t>
      </w:r>
      <w:r>
        <w:tab/>
        <w:t>Lenovo</w:t>
      </w:r>
      <w:r>
        <w:tab/>
        <w:t>discussion</w:t>
      </w:r>
      <w:r>
        <w:tab/>
        <w:t>Rel-19</w:t>
      </w:r>
    </w:p>
    <w:p w14:paraId="3AB9C12E" w14:textId="77777777" w:rsidR="006C074A" w:rsidRDefault="006C074A" w:rsidP="001350C5">
      <w:pPr>
        <w:spacing w:after="0"/>
      </w:pPr>
      <w:r>
        <w:t>RP-232174</w:t>
      </w:r>
      <w:r>
        <w:tab/>
        <w:t>Views on Mobility enhancement in Rel-19</w:t>
      </w:r>
      <w:r>
        <w:tab/>
        <w:t xml:space="preserve">ZTE, </w:t>
      </w:r>
      <w:proofErr w:type="spellStart"/>
      <w:r>
        <w:t>Sanechips</w:t>
      </w:r>
      <w:proofErr w:type="spellEnd"/>
      <w:r>
        <w:tab/>
        <w:t>discussion</w:t>
      </w:r>
      <w:r>
        <w:tab/>
        <w:t>Rel-19</w:t>
      </w:r>
    </w:p>
    <w:p w14:paraId="0334E4D8" w14:textId="77777777" w:rsidR="006C074A" w:rsidRDefault="006C074A" w:rsidP="001350C5">
      <w:pPr>
        <w:spacing w:after="0"/>
      </w:pPr>
      <w:r>
        <w:t>RP-232209</w:t>
      </w:r>
      <w:r>
        <w:tab/>
        <w:t>Considerations on mobility enhancements for Rel-19</w:t>
      </w:r>
      <w:r>
        <w:tab/>
        <w:t>China Mobile International Ltd</w:t>
      </w:r>
      <w:r>
        <w:tab/>
        <w:t>discussion</w:t>
      </w:r>
      <w:r>
        <w:tab/>
        <w:t>Rel-19</w:t>
      </w:r>
    </w:p>
    <w:p w14:paraId="1F3BF1DC" w14:textId="77777777" w:rsidR="006C074A" w:rsidRDefault="006C074A" w:rsidP="001350C5">
      <w:pPr>
        <w:spacing w:after="0"/>
      </w:pPr>
      <w:r>
        <w:t>RP-232323</w:t>
      </w:r>
      <w:r>
        <w:tab/>
        <w:t>[RAN2-led] Mobility Enhancements</w:t>
      </w:r>
      <w:r>
        <w:tab/>
        <w:t>MediaTek Inc.</w:t>
      </w:r>
      <w:r>
        <w:tab/>
        <w:t>discussion</w:t>
      </w:r>
      <w:r>
        <w:tab/>
        <w:t>Rel-19</w:t>
      </w:r>
    </w:p>
    <w:p w14:paraId="59BA5206" w14:textId="77777777" w:rsidR="006C074A" w:rsidRDefault="006C074A" w:rsidP="001350C5">
      <w:pPr>
        <w:spacing w:after="0"/>
      </w:pPr>
      <w:r>
        <w:t>RP-232339</w:t>
      </w:r>
      <w:r>
        <w:tab/>
        <w:t>Mobility enhancements in Rel-19</w:t>
      </w:r>
      <w:r>
        <w:tab/>
        <w:t xml:space="preserve">Huawei, </w:t>
      </w:r>
      <w:proofErr w:type="spellStart"/>
      <w:r>
        <w:t>HiSilicon</w:t>
      </w:r>
      <w:proofErr w:type="spellEnd"/>
      <w:r>
        <w:tab/>
        <w:t>discussion</w:t>
      </w:r>
      <w:r>
        <w:tab/>
        <w:t>Rel-19</w:t>
      </w:r>
    </w:p>
    <w:p w14:paraId="5BE99D80" w14:textId="77777777" w:rsidR="006C074A" w:rsidRDefault="006C074A" w:rsidP="001350C5">
      <w:pPr>
        <w:spacing w:after="0"/>
      </w:pPr>
      <w:r>
        <w:t>RP-232398</w:t>
      </w:r>
      <w:r>
        <w:tab/>
        <w:t>Further enhancement on mobility in R19</w:t>
      </w:r>
      <w:r>
        <w:tab/>
        <w:t>China Unicom</w:t>
      </w:r>
      <w:r>
        <w:tab/>
        <w:t>discussion</w:t>
      </w:r>
      <w:r>
        <w:tab/>
        <w:t>Rel-19</w:t>
      </w:r>
    </w:p>
    <w:p w14:paraId="2C4C11DD" w14:textId="77777777" w:rsidR="006C074A" w:rsidRDefault="006C074A" w:rsidP="001350C5">
      <w:pPr>
        <w:spacing w:after="0"/>
      </w:pPr>
      <w:r>
        <w:t>RP-232428</w:t>
      </w:r>
      <w:r>
        <w:tab/>
        <w:t xml:space="preserve">Scoping Rel-19 Mobility </w:t>
      </w:r>
      <w:proofErr w:type="spellStart"/>
      <w:r>
        <w:t>EnhancementsObjectives</w:t>
      </w:r>
      <w:proofErr w:type="spellEnd"/>
      <w:r>
        <w:tab/>
        <w:t>Apple Inc</w:t>
      </w:r>
      <w:r>
        <w:tab/>
        <w:t>discussion</w:t>
      </w:r>
      <w:r>
        <w:tab/>
        <w:t>Rel-19</w:t>
      </w:r>
    </w:p>
    <w:p w14:paraId="7D56275E" w14:textId="77777777" w:rsidR="006C074A" w:rsidRDefault="006C074A" w:rsidP="001350C5">
      <w:pPr>
        <w:spacing w:after="0"/>
      </w:pPr>
      <w:r>
        <w:t>RP-232433</w:t>
      </w:r>
      <w:r>
        <w:tab/>
        <w:t>Rel-19 Mobility enhancements</w:t>
      </w:r>
      <w:r>
        <w:tab/>
        <w:t>Ericsson</w:t>
      </w:r>
      <w:r>
        <w:tab/>
        <w:t>discussion</w:t>
      </w:r>
      <w:r>
        <w:tab/>
        <w:t>Rel-19</w:t>
      </w:r>
    </w:p>
    <w:p w14:paraId="6D314A6A" w14:textId="77777777" w:rsidR="006C074A" w:rsidRDefault="006C074A" w:rsidP="001350C5">
      <w:pPr>
        <w:spacing w:after="0"/>
      </w:pPr>
      <w:r>
        <w:t>RP-232553</w:t>
      </w:r>
      <w:r>
        <w:tab/>
        <w:t>Discussion on Rel-19 Mobility enhancements</w:t>
      </w:r>
      <w:r>
        <w:tab/>
        <w:t>Intel Corporation</w:t>
      </w:r>
      <w:r>
        <w:tab/>
        <w:t>discussion</w:t>
      </w:r>
      <w:r>
        <w:tab/>
        <w:t>Rel-19</w:t>
      </w:r>
    </w:p>
    <w:p w14:paraId="1700BBB9" w14:textId="77777777" w:rsidR="006C074A" w:rsidRDefault="006C074A" w:rsidP="001350C5">
      <w:pPr>
        <w:spacing w:after="0"/>
      </w:pPr>
      <w:r>
        <w:t>RP-232581</w:t>
      </w:r>
      <w:r>
        <w:tab/>
        <w:t>Views on Mobility Enhancements</w:t>
      </w:r>
      <w:r>
        <w:tab/>
      </w:r>
      <w:proofErr w:type="spellStart"/>
      <w:r>
        <w:t>CEWiT</w:t>
      </w:r>
      <w:proofErr w:type="spellEnd"/>
      <w:r>
        <w:tab/>
        <w:t>discussion</w:t>
      </w:r>
      <w:r>
        <w:tab/>
        <w:t>Rel-19</w:t>
      </w:r>
    </w:p>
    <w:p w14:paraId="3889E25D" w14:textId="77777777" w:rsidR="002D0CAA" w:rsidRDefault="002D0CAA" w:rsidP="002D0CAA">
      <w:pPr>
        <w:spacing w:after="0"/>
      </w:pPr>
      <w:r>
        <w:t>RP-231972</w:t>
      </w:r>
      <w:r>
        <w:tab/>
        <w:t>On Rel-19 Package</w:t>
      </w:r>
      <w:r>
        <w:tab/>
        <w:t>SHARP Corporation</w:t>
      </w:r>
      <w:r>
        <w:tab/>
        <w:t>discussion</w:t>
      </w:r>
      <w:r>
        <w:tab/>
        <w:t>Rel-19</w:t>
      </w:r>
    </w:p>
    <w:p w14:paraId="4F32E448" w14:textId="1CBDD4F1" w:rsidR="002D0CAA" w:rsidRDefault="002D0CAA" w:rsidP="002D0CAA">
      <w:pPr>
        <w:spacing w:after="0"/>
      </w:pPr>
      <w:r>
        <w:t>RP-232042</w:t>
      </w:r>
      <w:r>
        <w:tab/>
        <w:t>Views on Rel-19 RAN scope</w:t>
      </w:r>
      <w:r>
        <w:tab/>
        <w:t>Panasonic</w:t>
      </w:r>
      <w:r>
        <w:tab/>
        <w:t>discussion</w:t>
      </w:r>
      <w:r>
        <w:tab/>
        <w:t>Rel-19</w:t>
      </w:r>
    </w:p>
    <w:p w14:paraId="21ED59CF" w14:textId="77777777" w:rsidR="001D15EF" w:rsidRDefault="001D15EF" w:rsidP="001D15EF"/>
    <w:sectPr w:rsidR="001D15E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1069" w14:textId="77777777" w:rsidR="004E78B9" w:rsidRDefault="004E78B9">
      <w:r>
        <w:separator/>
      </w:r>
    </w:p>
  </w:endnote>
  <w:endnote w:type="continuationSeparator" w:id="0">
    <w:p w14:paraId="0C69CBEA" w14:textId="77777777" w:rsidR="004E78B9" w:rsidRDefault="004E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737A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FCFCB09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513B2" w14:textId="77777777" w:rsidR="004E78B9" w:rsidRDefault="004E78B9">
      <w:r>
        <w:separator/>
      </w:r>
    </w:p>
  </w:footnote>
  <w:footnote w:type="continuationSeparator" w:id="0">
    <w:p w14:paraId="31F0CE05" w14:textId="77777777" w:rsidR="004E78B9" w:rsidRDefault="004E7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36D40"/>
    <w:multiLevelType w:val="hybridMultilevel"/>
    <w:tmpl w:val="756E68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60D7A"/>
    <w:multiLevelType w:val="hybridMultilevel"/>
    <w:tmpl w:val="9F365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A2880"/>
    <w:multiLevelType w:val="hybridMultilevel"/>
    <w:tmpl w:val="D366A7E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03198"/>
    <w:multiLevelType w:val="hybridMultilevel"/>
    <w:tmpl w:val="AA6A5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C33DF"/>
    <w:multiLevelType w:val="hybridMultilevel"/>
    <w:tmpl w:val="4D5E9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71844"/>
    <w:multiLevelType w:val="hybridMultilevel"/>
    <w:tmpl w:val="26FC1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7565E"/>
    <w:multiLevelType w:val="hybridMultilevel"/>
    <w:tmpl w:val="55A07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F4AFE"/>
    <w:multiLevelType w:val="hybridMultilevel"/>
    <w:tmpl w:val="907C9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81443"/>
    <w:multiLevelType w:val="hybridMultilevel"/>
    <w:tmpl w:val="7520B85C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846C76"/>
    <w:multiLevelType w:val="hybridMultilevel"/>
    <w:tmpl w:val="95E4C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B10E6"/>
    <w:multiLevelType w:val="hybridMultilevel"/>
    <w:tmpl w:val="E7380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C3FB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94D94"/>
    <w:multiLevelType w:val="hybridMultilevel"/>
    <w:tmpl w:val="E5CC68B0"/>
    <w:lvl w:ilvl="0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6765312"/>
    <w:multiLevelType w:val="hybridMultilevel"/>
    <w:tmpl w:val="31EEC6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6012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7571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71465669">
    <w:abstractNumId w:val="1"/>
  </w:num>
  <w:num w:numId="4" w16cid:durableId="688331581">
    <w:abstractNumId w:val="14"/>
  </w:num>
  <w:num w:numId="5" w16cid:durableId="513804618">
    <w:abstractNumId w:val="8"/>
  </w:num>
  <w:num w:numId="6" w16cid:durableId="2137286870">
    <w:abstractNumId w:val="11"/>
  </w:num>
  <w:num w:numId="7" w16cid:durableId="692191341">
    <w:abstractNumId w:val="5"/>
  </w:num>
  <w:num w:numId="8" w16cid:durableId="220017938">
    <w:abstractNumId w:val="12"/>
  </w:num>
  <w:num w:numId="9" w16cid:durableId="2091659443">
    <w:abstractNumId w:val="2"/>
  </w:num>
  <w:num w:numId="10" w16cid:durableId="1194728406">
    <w:abstractNumId w:val="6"/>
  </w:num>
  <w:num w:numId="11" w16cid:durableId="1809976905">
    <w:abstractNumId w:val="9"/>
  </w:num>
  <w:num w:numId="12" w16cid:durableId="914246931">
    <w:abstractNumId w:val="7"/>
  </w:num>
  <w:num w:numId="13" w16cid:durableId="1553224666">
    <w:abstractNumId w:val="3"/>
  </w:num>
  <w:num w:numId="14" w16cid:durableId="1526864285">
    <w:abstractNumId w:val="13"/>
  </w:num>
  <w:num w:numId="15" w16cid:durableId="243994114">
    <w:abstractNumId w:val="4"/>
  </w:num>
  <w:num w:numId="16" w16cid:durableId="14849260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8AD"/>
    <w:rsid w:val="000103ED"/>
    <w:rsid w:val="00011768"/>
    <w:rsid w:val="000330A3"/>
    <w:rsid w:val="00033397"/>
    <w:rsid w:val="00040095"/>
    <w:rsid w:val="000451B7"/>
    <w:rsid w:val="00056BFB"/>
    <w:rsid w:val="0006016B"/>
    <w:rsid w:val="0006563F"/>
    <w:rsid w:val="000667C9"/>
    <w:rsid w:val="00080512"/>
    <w:rsid w:val="00082F85"/>
    <w:rsid w:val="000B0E7B"/>
    <w:rsid w:val="000C035F"/>
    <w:rsid w:val="000C2A84"/>
    <w:rsid w:val="000C4584"/>
    <w:rsid w:val="000D58AB"/>
    <w:rsid w:val="000D648A"/>
    <w:rsid w:val="000E43C6"/>
    <w:rsid w:val="000E54E9"/>
    <w:rsid w:val="000E62CA"/>
    <w:rsid w:val="000E644E"/>
    <w:rsid w:val="000F0D33"/>
    <w:rsid w:val="00101634"/>
    <w:rsid w:val="001255F0"/>
    <w:rsid w:val="0012591B"/>
    <w:rsid w:val="001263DD"/>
    <w:rsid w:val="00131F80"/>
    <w:rsid w:val="00134C84"/>
    <w:rsid w:val="001350C5"/>
    <w:rsid w:val="0013536C"/>
    <w:rsid w:val="00137DE5"/>
    <w:rsid w:val="0014252B"/>
    <w:rsid w:val="00146373"/>
    <w:rsid w:val="00152074"/>
    <w:rsid w:val="001579F3"/>
    <w:rsid w:val="00177B74"/>
    <w:rsid w:val="00190DA0"/>
    <w:rsid w:val="00194169"/>
    <w:rsid w:val="0019479E"/>
    <w:rsid w:val="001B09F5"/>
    <w:rsid w:val="001B7771"/>
    <w:rsid w:val="001D15EF"/>
    <w:rsid w:val="001D71AB"/>
    <w:rsid w:val="001E2A5E"/>
    <w:rsid w:val="001E33F6"/>
    <w:rsid w:val="001E4A69"/>
    <w:rsid w:val="001F168B"/>
    <w:rsid w:val="001F4EF6"/>
    <w:rsid w:val="00210D82"/>
    <w:rsid w:val="00212761"/>
    <w:rsid w:val="00215925"/>
    <w:rsid w:val="00220B2F"/>
    <w:rsid w:val="00220ED9"/>
    <w:rsid w:val="00221F4C"/>
    <w:rsid w:val="00233509"/>
    <w:rsid w:val="00234931"/>
    <w:rsid w:val="002358AC"/>
    <w:rsid w:val="00255B0C"/>
    <w:rsid w:val="002720BD"/>
    <w:rsid w:val="002869C7"/>
    <w:rsid w:val="00286C0C"/>
    <w:rsid w:val="002A3B94"/>
    <w:rsid w:val="002D021F"/>
    <w:rsid w:val="002D0CAA"/>
    <w:rsid w:val="002D0FE8"/>
    <w:rsid w:val="002D137C"/>
    <w:rsid w:val="002E1695"/>
    <w:rsid w:val="002E5654"/>
    <w:rsid w:val="002F080E"/>
    <w:rsid w:val="002F34E6"/>
    <w:rsid w:val="002F4E24"/>
    <w:rsid w:val="00305B93"/>
    <w:rsid w:val="00306CA9"/>
    <w:rsid w:val="00311959"/>
    <w:rsid w:val="003172DC"/>
    <w:rsid w:val="0032475B"/>
    <w:rsid w:val="0035462D"/>
    <w:rsid w:val="0036395E"/>
    <w:rsid w:val="00370757"/>
    <w:rsid w:val="00371D24"/>
    <w:rsid w:val="003777E4"/>
    <w:rsid w:val="003821AB"/>
    <w:rsid w:val="00383249"/>
    <w:rsid w:val="00385F5D"/>
    <w:rsid w:val="00387471"/>
    <w:rsid w:val="003A0BC1"/>
    <w:rsid w:val="003C06EC"/>
    <w:rsid w:val="003D09C3"/>
    <w:rsid w:val="003D2CB2"/>
    <w:rsid w:val="003D5B91"/>
    <w:rsid w:val="003E634E"/>
    <w:rsid w:val="003F4DE3"/>
    <w:rsid w:val="00414589"/>
    <w:rsid w:val="004239C4"/>
    <w:rsid w:val="00447AF9"/>
    <w:rsid w:val="004552ED"/>
    <w:rsid w:val="004667E9"/>
    <w:rsid w:val="00467BD9"/>
    <w:rsid w:val="00483365"/>
    <w:rsid w:val="00497402"/>
    <w:rsid w:val="004A3260"/>
    <w:rsid w:val="004A3EF0"/>
    <w:rsid w:val="004A49A6"/>
    <w:rsid w:val="004B00AE"/>
    <w:rsid w:val="004C3326"/>
    <w:rsid w:val="004C47B7"/>
    <w:rsid w:val="004C62E9"/>
    <w:rsid w:val="004C647E"/>
    <w:rsid w:val="004D0E10"/>
    <w:rsid w:val="004D25D2"/>
    <w:rsid w:val="004D3578"/>
    <w:rsid w:val="004D35E7"/>
    <w:rsid w:val="004D52C0"/>
    <w:rsid w:val="004E213A"/>
    <w:rsid w:val="004E78B9"/>
    <w:rsid w:val="0052207E"/>
    <w:rsid w:val="00522F78"/>
    <w:rsid w:val="0053453B"/>
    <w:rsid w:val="005351F6"/>
    <w:rsid w:val="00543A31"/>
    <w:rsid w:val="00543E6C"/>
    <w:rsid w:val="00547BDB"/>
    <w:rsid w:val="0056077E"/>
    <w:rsid w:val="0056237B"/>
    <w:rsid w:val="005647D0"/>
    <w:rsid w:val="00565087"/>
    <w:rsid w:val="00567B86"/>
    <w:rsid w:val="00573359"/>
    <w:rsid w:val="005A00A0"/>
    <w:rsid w:val="005B23A3"/>
    <w:rsid w:val="005F7BF0"/>
    <w:rsid w:val="00604A3E"/>
    <w:rsid w:val="00605CD3"/>
    <w:rsid w:val="006165FF"/>
    <w:rsid w:val="006169FD"/>
    <w:rsid w:val="00621D2F"/>
    <w:rsid w:val="00622D8C"/>
    <w:rsid w:val="00640833"/>
    <w:rsid w:val="00652A4A"/>
    <w:rsid w:val="00654CFD"/>
    <w:rsid w:val="006664D8"/>
    <w:rsid w:val="00683208"/>
    <w:rsid w:val="00684F2E"/>
    <w:rsid w:val="00687FF9"/>
    <w:rsid w:val="006C074A"/>
    <w:rsid w:val="006C750D"/>
    <w:rsid w:val="006E02F7"/>
    <w:rsid w:val="006E5ECA"/>
    <w:rsid w:val="006F2634"/>
    <w:rsid w:val="006F2B72"/>
    <w:rsid w:val="006F3090"/>
    <w:rsid w:val="00701462"/>
    <w:rsid w:val="00703E20"/>
    <w:rsid w:val="00724AE8"/>
    <w:rsid w:val="00734A5B"/>
    <w:rsid w:val="00744E76"/>
    <w:rsid w:val="007530EE"/>
    <w:rsid w:val="00760F54"/>
    <w:rsid w:val="00765ED8"/>
    <w:rsid w:val="007714CC"/>
    <w:rsid w:val="00771E42"/>
    <w:rsid w:val="00781F0F"/>
    <w:rsid w:val="00795492"/>
    <w:rsid w:val="007A2C92"/>
    <w:rsid w:val="007B2DEC"/>
    <w:rsid w:val="007C4DA1"/>
    <w:rsid w:val="007C5070"/>
    <w:rsid w:val="007C77E0"/>
    <w:rsid w:val="007D456E"/>
    <w:rsid w:val="007E26FA"/>
    <w:rsid w:val="007F0934"/>
    <w:rsid w:val="007F6321"/>
    <w:rsid w:val="008028A4"/>
    <w:rsid w:val="00803ED3"/>
    <w:rsid w:val="008138ED"/>
    <w:rsid w:val="00816A7A"/>
    <w:rsid w:val="0082159F"/>
    <w:rsid w:val="00822862"/>
    <w:rsid w:val="00826D78"/>
    <w:rsid w:val="00835C89"/>
    <w:rsid w:val="00843497"/>
    <w:rsid w:val="00875D37"/>
    <w:rsid w:val="008768CA"/>
    <w:rsid w:val="00876EC9"/>
    <w:rsid w:val="00886187"/>
    <w:rsid w:val="008871EE"/>
    <w:rsid w:val="00891E7C"/>
    <w:rsid w:val="00893F65"/>
    <w:rsid w:val="0089562C"/>
    <w:rsid w:val="00897451"/>
    <w:rsid w:val="008A0AAB"/>
    <w:rsid w:val="008A1F5B"/>
    <w:rsid w:val="008A211C"/>
    <w:rsid w:val="008A28FB"/>
    <w:rsid w:val="008A500B"/>
    <w:rsid w:val="008A7703"/>
    <w:rsid w:val="008B1B0B"/>
    <w:rsid w:val="008C1356"/>
    <w:rsid w:val="008D76F8"/>
    <w:rsid w:val="008E15EC"/>
    <w:rsid w:val="008E4D22"/>
    <w:rsid w:val="008F0E52"/>
    <w:rsid w:val="0090271F"/>
    <w:rsid w:val="00920FFA"/>
    <w:rsid w:val="00922C6D"/>
    <w:rsid w:val="0092610C"/>
    <w:rsid w:val="00933513"/>
    <w:rsid w:val="00942965"/>
    <w:rsid w:val="00942EC2"/>
    <w:rsid w:val="0094567D"/>
    <w:rsid w:val="009522AE"/>
    <w:rsid w:val="0095377A"/>
    <w:rsid w:val="00957232"/>
    <w:rsid w:val="00962EEC"/>
    <w:rsid w:val="00965779"/>
    <w:rsid w:val="00967987"/>
    <w:rsid w:val="0096799A"/>
    <w:rsid w:val="00972398"/>
    <w:rsid w:val="00976BB1"/>
    <w:rsid w:val="009868DC"/>
    <w:rsid w:val="009917D3"/>
    <w:rsid w:val="00994C43"/>
    <w:rsid w:val="009952D8"/>
    <w:rsid w:val="009E1E42"/>
    <w:rsid w:val="009E6247"/>
    <w:rsid w:val="009E779C"/>
    <w:rsid w:val="009E7A55"/>
    <w:rsid w:val="009F245E"/>
    <w:rsid w:val="009F47A8"/>
    <w:rsid w:val="00A05995"/>
    <w:rsid w:val="00A0620F"/>
    <w:rsid w:val="00A10F02"/>
    <w:rsid w:val="00A14CC7"/>
    <w:rsid w:val="00A16792"/>
    <w:rsid w:val="00A16893"/>
    <w:rsid w:val="00A172D3"/>
    <w:rsid w:val="00A3059E"/>
    <w:rsid w:val="00A53724"/>
    <w:rsid w:val="00A81249"/>
    <w:rsid w:val="00A82346"/>
    <w:rsid w:val="00A8424E"/>
    <w:rsid w:val="00A97AF3"/>
    <w:rsid w:val="00AA05D7"/>
    <w:rsid w:val="00AB4287"/>
    <w:rsid w:val="00AD1D71"/>
    <w:rsid w:val="00AE091C"/>
    <w:rsid w:val="00AE1B00"/>
    <w:rsid w:val="00AE26D5"/>
    <w:rsid w:val="00AF1493"/>
    <w:rsid w:val="00B0290A"/>
    <w:rsid w:val="00B03663"/>
    <w:rsid w:val="00B15449"/>
    <w:rsid w:val="00B1705F"/>
    <w:rsid w:val="00B2747E"/>
    <w:rsid w:val="00B54B13"/>
    <w:rsid w:val="00B5774E"/>
    <w:rsid w:val="00B718FB"/>
    <w:rsid w:val="00B7742C"/>
    <w:rsid w:val="00B8539E"/>
    <w:rsid w:val="00BA0A2D"/>
    <w:rsid w:val="00BA0DD0"/>
    <w:rsid w:val="00BA514F"/>
    <w:rsid w:val="00BA72D1"/>
    <w:rsid w:val="00BB0452"/>
    <w:rsid w:val="00BB2127"/>
    <w:rsid w:val="00BD0E0D"/>
    <w:rsid w:val="00BE379B"/>
    <w:rsid w:val="00C01CCC"/>
    <w:rsid w:val="00C02DD3"/>
    <w:rsid w:val="00C14FF3"/>
    <w:rsid w:val="00C30797"/>
    <w:rsid w:val="00C33079"/>
    <w:rsid w:val="00C34B2E"/>
    <w:rsid w:val="00C35C47"/>
    <w:rsid w:val="00C47A68"/>
    <w:rsid w:val="00C50E99"/>
    <w:rsid w:val="00C52BE5"/>
    <w:rsid w:val="00C6603A"/>
    <w:rsid w:val="00C677A7"/>
    <w:rsid w:val="00C70556"/>
    <w:rsid w:val="00C86A9A"/>
    <w:rsid w:val="00C94E04"/>
    <w:rsid w:val="00CA3D0C"/>
    <w:rsid w:val="00CB1BA7"/>
    <w:rsid w:val="00CC09CC"/>
    <w:rsid w:val="00CC3C79"/>
    <w:rsid w:val="00CF2333"/>
    <w:rsid w:val="00D05225"/>
    <w:rsid w:val="00D2379A"/>
    <w:rsid w:val="00D30FCB"/>
    <w:rsid w:val="00D33E59"/>
    <w:rsid w:val="00D370CC"/>
    <w:rsid w:val="00D53E17"/>
    <w:rsid w:val="00D62A45"/>
    <w:rsid w:val="00D738D6"/>
    <w:rsid w:val="00D870F2"/>
    <w:rsid w:val="00D87E00"/>
    <w:rsid w:val="00D90CDA"/>
    <w:rsid w:val="00D9134D"/>
    <w:rsid w:val="00D944BF"/>
    <w:rsid w:val="00DA7A03"/>
    <w:rsid w:val="00DB1818"/>
    <w:rsid w:val="00DC309B"/>
    <w:rsid w:val="00DC4DA2"/>
    <w:rsid w:val="00DE3A91"/>
    <w:rsid w:val="00DF7A09"/>
    <w:rsid w:val="00E06641"/>
    <w:rsid w:val="00E21419"/>
    <w:rsid w:val="00E2355B"/>
    <w:rsid w:val="00E365BB"/>
    <w:rsid w:val="00E44CAE"/>
    <w:rsid w:val="00E7095A"/>
    <w:rsid w:val="00E75100"/>
    <w:rsid w:val="00E75CB2"/>
    <w:rsid w:val="00E75EC3"/>
    <w:rsid w:val="00E77645"/>
    <w:rsid w:val="00E804DA"/>
    <w:rsid w:val="00E90270"/>
    <w:rsid w:val="00E94734"/>
    <w:rsid w:val="00E96EB5"/>
    <w:rsid w:val="00EA46F3"/>
    <w:rsid w:val="00EB1359"/>
    <w:rsid w:val="00EB1D90"/>
    <w:rsid w:val="00EB21A4"/>
    <w:rsid w:val="00EB5463"/>
    <w:rsid w:val="00EC4A25"/>
    <w:rsid w:val="00ED5531"/>
    <w:rsid w:val="00EF24CF"/>
    <w:rsid w:val="00EF2548"/>
    <w:rsid w:val="00EF27B5"/>
    <w:rsid w:val="00F025A2"/>
    <w:rsid w:val="00F055CD"/>
    <w:rsid w:val="00F107A1"/>
    <w:rsid w:val="00F17411"/>
    <w:rsid w:val="00F20445"/>
    <w:rsid w:val="00F22E53"/>
    <w:rsid w:val="00F26AAC"/>
    <w:rsid w:val="00F3378A"/>
    <w:rsid w:val="00F40FBF"/>
    <w:rsid w:val="00F4415C"/>
    <w:rsid w:val="00F51D62"/>
    <w:rsid w:val="00F53F23"/>
    <w:rsid w:val="00F60D50"/>
    <w:rsid w:val="00F64642"/>
    <w:rsid w:val="00F653B8"/>
    <w:rsid w:val="00F7455F"/>
    <w:rsid w:val="00F76543"/>
    <w:rsid w:val="00F85A0E"/>
    <w:rsid w:val="00F95FBB"/>
    <w:rsid w:val="00FA1266"/>
    <w:rsid w:val="00FB0979"/>
    <w:rsid w:val="00FC1192"/>
    <w:rsid w:val="00FD194D"/>
    <w:rsid w:val="00FD49BA"/>
    <w:rsid w:val="00FF5E88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EF5D6"/>
  <w15:chartTrackingRefBased/>
  <w15:docId w15:val="{52B3AB04-8D0C-4094-A672-B26E89082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48A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eastAsia="en-US"/>
    </w:rPr>
  </w:style>
  <w:style w:type="paragraph" w:styleId="ListParagraph">
    <w:name w:val="List Paragraph"/>
    <w:basedOn w:val="Normal"/>
    <w:uiPriority w:val="34"/>
    <w:qFormat/>
    <w:rsid w:val="004A3260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Review-comment">
    <w:name w:val="Review-comment"/>
    <w:basedOn w:val="Normal"/>
    <w:qFormat/>
    <w:rsid w:val="00EA46F3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7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860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97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46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229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5246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725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44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38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1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0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4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147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87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34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198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89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15198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MCC Support</dc:creator>
  <cp:keywords>&lt;keyword[, keyword, ]&gt;, CTPClassification=CTP_NT</cp:keywords>
  <dc:description/>
  <cp:lastModifiedBy>Richard Burbidge</cp:lastModifiedBy>
  <cp:revision>77</cp:revision>
  <dcterms:created xsi:type="dcterms:W3CDTF">2023-09-12T10:50:00Z</dcterms:created>
  <dcterms:modified xsi:type="dcterms:W3CDTF">2023-09-14T04:34:00Z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